
<file path=[Content_Types].xml><?xml version="1.0" encoding="utf-8"?>
<Types xmlns="http://schemas.openxmlformats.org/package/2006/content-types">
  <Default Extension="emf" ContentType="image/x-emf"/>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7B27B63" w14:textId="77777777" w:rsidR="007D01AD" w:rsidRPr="007D01AD" w:rsidRDefault="007D01AD" w:rsidP="007D01AD">
      <w:pPr>
        <w:jc w:val="center"/>
        <w:rPr>
          <w:noProof/>
          <w:sz w:val="40"/>
          <w:szCs w:val="40"/>
        </w:rPr>
      </w:pPr>
      <w:r w:rsidRPr="007D01AD">
        <w:rPr>
          <w:noProof/>
          <w:sz w:val="40"/>
          <w:szCs w:val="40"/>
        </w:rPr>
        <w:t>MOREHOUSE SCHOOL OF MEDICINE</w:t>
      </w:r>
    </w:p>
    <w:p w14:paraId="453480BF" w14:textId="77777777" w:rsidR="007D01AD" w:rsidRPr="007D01AD" w:rsidRDefault="007D01AD" w:rsidP="007D01AD">
      <w:pPr>
        <w:jc w:val="center"/>
        <w:rPr>
          <w:noProof/>
          <w:sz w:val="40"/>
          <w:szCs w:val="40"/>
        </w:rPr>
      </w:pPr>
      <w:r w:rsidRPr="007D01AD">
        <w:rPr>
          <w:noProof/>
          <w:sz w:val="40"/>
          <w:szCs w:val="40"/>
        </w:rPr>
        <w:t xml:space="preserve">PATHOLOGY </w:t>
      </w:r>
    </w:p>
    <w:p w14:paraId="0A3BFBED" w14:textId="77777777" w:rsidR="007D01AD" w:rsidRPr="007D01AD" w:rsidRDefault="007D01AD" w:rsidP="007D01AD">
      <w:pPr>
        <w:jc w:val="center"/>
        <w:rPr>
          <w:noProof/>
          <w:sz w:val="40"/>
          <w:szCs w:val="40"/>
        </w:rPr>
      </w:pPr>
      <w:r w:rsidRPr="007D01AD">
        <w:rPr>
          <w:noProof/>
          <w:sz w:val="40"/>
          <w:szCs w:val="40"/>
        </w:rPr>
        <w:t>COURSE</w:t>
      </w:r>
    </w:p>
    <w:p w14:paraId="7718EC40" w14:textId="2387D295" w:rsidR="007D01AD" w:rsidRDefault="007D01AD" w:rsidP="00E17FBD">
      <w:pPr>
        <w:jc w:val="center"/>
        <w:rPr>
          <w:noProof/>
          <w:sz w:val="36"/>
          <w:szCs w:val="36"/>
        </w:rPr>
      </w:pPr>
      <w:r w:rsidRPr="007D01AD">
        <w:rPr>
          <w:noProof/>
          <w:sz w:val="40"/>
          <w:szCs w:val="40"/>
        </w:rPr>
        <w:t>SYLLABUS</w:t>
      </w:r>
    </w:p>
    <w:p w14:paraId="5193C073" w14:textId="561659F2" w:rsidR="007D01AD" w:rsidRDefault="007D01AD" w:rsidP="007D01AD">
      <w:pPr>
        <w:jc w:val="center"/>
        <w:rPr>
          <w:noProof/>
          <w:sz w:val="36"/>
          <w:szCs w:val="36"/>
        </w:rPr>
      </w:pPr>
      <w:r>
        <w:rPr>
          <w:noProof/>
          <w:szCs w:val="24"/>
        </w:rPr>
        <w:drawing>
          <wp:inline distT="0" distB="0" distL="0" distR="0" wp14:anchorId="00FB2822" wp14:editId="3E3F47D7">
            <wp:extent cx="5422900" cy="5422900"/>
            <wp:effectExtent l="0" t="0" r="6350" b="6350"/>
            <wp:docPr id="1" name="Picture 1" descr="j02918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029184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422900" cy="5422900"/>
                    </a:xfrm>
                    <a:prstGeom prst="rect">
                      <a:avLst/>
                    </a:prstGeom>
                    <a:noFill/>
                    <a:ln>
                      <a:noFill/>
                    </a:ln>
                  </pic:spPr>
                </pic:pic>
              </a:graphicData>
            </a:graphic>
          </wp:inline>
        </w:drawing>
      </w:r>
    </w:p>
    <w:p w14:paraId="4614CD91" w14:textId="1EAA3192" w:rsidR="007D01AD" w:rsidRPr="007D01AD" w:rsidRDefault="007D01AD" w:rsidP="007D01AD">
      <w:pPr>
        <w:jc w:val="center"/>
        <w:rPr>
          <w:noProof/>
          <w:sz w:val="40"/>
          <w:szCs w:val="40"/>
        </w:rPr>
      </w:pPr>
      <w:r w:rsidRPr="007D01AD">
        <w:rPr>
          <w:noProof/>
          <w:sz w:val="40"/>
          <w:szCs w:val="40"/>
        </w:rPr>
        <w:t>202</w:t>
      </w:r>
      <w:r w:rsidR="001B4F04">
        <w:rPr>
          <w:noProof/>
          <w:sz w:val="40"/>
          <w:szCs w:val="40"/>
        </w:rPr>
        <w:t>4</w:t>
      </w:r>
      <w:r w:rsidRPr="007D01AD">
        <w:rPr>
          <w:noProof/>
          <w:sz w:val="40"/>
          <w:szCs w:val="40"/>
        </w:rPr>
        <w:t>/202</w:t>
      </w:r>
      <w:r w:rsidR="001B4F04">
        <w:rPr>
          <w:noProof/>
          <w:sz w:val="40"/>
          <w:szCs w:val="40"/>
        </w:rPr>
        <w:t>5</w:t>
      </w:r>
    </w:p>
    <w:p w14:paraId="7010D332" w14:textId="77777777" w:rsidR="007D01AD" w:rsidRDefault="007D01AD">
      <w:pPr>
        <w:rPr>
          <w:noProof/>
          <w:sz w:val="36"/>
          <w:szCs w:val="36"/>
        </w:rPr>
      </w:pPr>
    </w:p>
    <w:p w14:paraId="6BEE44F1" w14:textId="77777777" w:rsidR="004F06F7" w:rsidRDefault="004F06F7" w:rsidP="008938F9">
      <w:pPr>
        <w:widowControl w:val="0"/>
        <w:tabs>
          <w:tab w:val="left" w:pos="3708"/>
        </w:tabs>
        <w:spacing w:before="75" w:after="0" w:line="240" w:lineRule="auto"/>
        <w:ind w:left="113" w:right="980"/>
        <w:rPr>
          <w:rFonts w:ascii="Times New Roman" w:eastAsia="Times New Roman" w:hAnsi="Times New Roman" w:cs="Times New Roman"/>
          <w:b/>
          <w:color w:val="151515"/>
          <w:w w:val="110"/>
          <w:sz w:val="23"/>
          <w:szCs w:val="23"/>
        </w:rPr>
      </w:pPr>
    </w:p>
    <w:p w14:paraId="271E1BBB" w14:textId="77777777" w:rsidR="004F06F7" w:rsidRDefault="004F06F7" w:rsidP="008938F9">
      <w:pPr>
        <w:widowControl w:val="0"/>
        <w:tabs>
          <w:tab w:val="left" w:pos="3708"/>
        </w:tabs>
        <w:spacing w:before="75" w:after="0" w:line="240" w:lineRule="auto"/>
        <w:ind w:left="113" w:right="980"/>
        <w:rPr>
          <w:rFonts w:ascii="Times New Roman" w:eastAsia="Times New Roman" w:hAnsi="Times New Roman" w:cs="Times New Roman"/>
          <w:b/>
          <w:color w:val="151515"/>
          <w:w w:val="110"/>
          <w:sz w:val="23"/>
          <w:szCs w:val="23"/>
        </w:rPr>
      </w:pPr>
    </w:p>
    <w:p w14:paraId="1A4911CF" w14:textId="77777777" w:rsidR="004F06F7" w:rsidRDefault="004F06F7" w:rsidP="008938F9">
      <w:pPr>
        <w:widowControl w:val="0"/>
        <w:tabs>
          <w:tab w:val="left" w:pos="3708"/>
        </w:tabs>
        <w:spacing w:before="75" w:after="0" w:line="240" w:lineRule="auto"/>
        <w:ind w:left="113" w:right="980"/>
        <w:rPr>
          <w:rFonts w:ascii="Times New Roman" w:eastAsia="Times New Roman" w:hAnsi="Times New Roman" w:cs="Times New Roman"/>
          <w:b/>
          <w:color w:val="151515"/>
          <w:w w:val="110"/>
          <w:sz w:val="23"/>
          <w:szCs w:val="23"/>
        </w:rPr>
      </w:pPr>
    </w:p>
    <w:p w14:paraId="3F0CA3F0" w14:textId="77777777" w:rsidR="004F06F7" w:rsidRDefault="004F06F7" w:rsidP="008938F9">
      <w:pPr>
        <w:widowControl w:val="0"/>
        <w:tabs>
          <w:tab w:val="left" w:pos="3708"/>
        </w:tabs>
        <w:spacing w:before="75" w:after="0" w:line="240" w:lineRule="auto"/>
        <w:ind w:left="113" w:right="980"/>
        <w:rPr>
          <w:rFonts w:ascii="Times New Roman" w:eastAsia="Times New Roman" w:hAnsi="Times New Roman" w:cs="Times New Roman"/>
          <w:b/>
          <w:color w:val="151515"/>
          <w:w w:val="110"/>
          <w:sz w:val="23"/>
          <w:szCs w:val="23"/>
        </w:rPr>
      </w:pPr>
    </w:p>
    <w:p w14:paraId="1BA2A3A9" w14:textId="003CFEEE" w:rsidR="008938F9" w:rsidRPr="008938F9" w:rsidRDefault="008938F9" w:rsidP="008938F9">
      <w:pPr>
        <w:widowControl w:val="0"/>
        <w:tabs>
          <w:tab w:val="left" w:pos="3708"/>
        </w:tabs>
        <w:spacing w:before="75" w:after="0" w:line="240" w:lineRule="auto"/>
        <w:ind w:left="113" w:right="980"/>
        <w:rPr>
          <w:rFonts w:ascii="Times New Roman" w:eastAsia="Times New Roman" w:hAnsi="Times New Roman" w:cs="Times New Roman"/>
          <w:b/>
          <w:sz w:val="23"/>
          <w:szCs w:val="23"/>
        </w:rPr>
      </w:pPr>
      <w:r w:rsidRPr="008938F9">
        <w:rPr>
          <w:rFonts w:ascii="Times New Roman" w:eastAsia="Times New Roman" w:hAnsi="Times New Roman" w:cs="Times New Roman"/>
          <w:b/>
          <w:color w:val="151515"/>
          <w:w w:val="110"/>
          <w:sz w:val="23"/>
          <w:szCs w:val="23"/>
        </w:rPr>
        <w:lastRenderedPageBreak/>
        <w:t>Section</w:t>
      </w:r>
      <w:r w:rsidRPr="008938F9">
        <w:rPr>
          <w:rFonts w:ascii="Times New Roman" w:eastAsia="Times New Roman" w:hAnsi="Times New Roman" w:cs="Times New Roman"/>
          <w:b/>
          <w:color w:val="151515"/>
          <w:spacing w:val="-7"/>
          <w:w w:val="110"/>
          <w:sz w:val="23"/>
          <w:szCs w:val="23"/>
        </w:rPr>
        <w:t xml:space="preserve"> </w:t>
      </w:r>
      <w:r w:rsidRPr="008938F9">
        <w:rPr>
          <w:rFonts w:ascii="Times New Roman" w:eastAsia="Times New Roman" w:hAnsi="Times New Roman" w:cs="Times New Roman"/>
          <w:b/>
          <w:color w:val="151515"/>
          <w:w w:val="110"/>
          <w:sz w:val="23"/>
          <w:szCs w:val="23"/>
        </w:rPr>
        <w:t>I</w:t>
      </w:r>
      <w:r w:rsidRPr="008938F9">
        <w:rPr>
          <w:rFonts w:ascii="Times New Roman" w:eastAsia="Times New Roman" w:hAnsi="Times New Roman" w:cs="Times New Roman"/>
          <w:b/>
          <w:color w:val="151515"/>
          <w:w w:val="110"/>
          <w:sz w:val="23"/>
          <w:szCs w:val="23"/>
        </w:rPr>
        <w:tab/>
        <w:t>Faculty</w:t>
      </w:r>
      <w:r w:rsidRPr="008938F9">
        <w:rPr>
          <w:rFonts w:ascii="Times New Roman" w:eastAsia="Times New Roman" w:hAnsi="Times New Roman" w:cs="Times New Roman"/>
          <w:b/>
          <w:color w:val="151515"/>
          <w:spacing w:val="-5"/>
          <w:w w:val="110"/>
          <w:sz w:val="23"/>
          <w:szCs w:val="23"/>
        </w:rPr>
        <w:t xml:space="preserve"> </w:t>
      </w:r>
      <w:r w:rsidRPr="008938F9">
        <w:rPr>
          <w:rFonts w:ascii="Times New Roman" w:eastAsia="Times New Roman" w:hAnsi="Times New Roman" w:cs="Times New Roman"/>
          <w:b/>
          <w:color w:val="151515"/>
          <w:w w:val="110"/>
          <w:sz w:val="23"/>
          <w:szCs w:val="23"/>
        </w:rPr>
        <w:t>Listing</w:t>
      </w:r>
    </w:p>
    <w:p w14:paraId="496D4849" w14:textId="77777777" w:rsidR="008938F9" w:rsidRPr="008938F9" w:rsidRDefault="008938F9" w:rsidP="008938F9">
      <w:pPr>
        <w:widowControl w:val="0"/>
        <w:spacing w:before="4" w:after="0" w:line="247" w:lineRule="auto"/>
        <w:ind w:left="3708" w:right="980"/>
        <w:rPr>
          <w:rFonts w:ascii="Times New Roman" w:eastAsia="Times New Roman" w:hAnsi="Times New Roman" w:cs="Times New Roman"/>
          <w:b/>
          <w:color w:val="151515"/>
          <w:w w:val="110"/>
          <w:sz w:val="23"/>
          <w:szCs w:val="23"/>
        </w:rPr>
      </w:pPr>
      <w:r w:rsidRPr="008938F9">
        <w:rPr>
          <w:rFonts w:ascii="Times New Roman" w:eastAsia="Times New Roman" w:hAnsi="Times New Roman" w:cs="Times New Roman"/>
          <w:b/>
          <w:color w:val="151515"/>
          <w:w w:val="110"/>
          <w:sz w:val="23"/>
          <w:szCs w:val="23"/>
        </w:rPr>
        <w:t>Office</w:t>
      </w:r>
      <w:r w:rsidRPr="008938F9">
        <w:rPr>
          <w:rFonts w:ascii="Times New Roman" w:eastAsia="Times New Roman" w:hAnsi="Times New Roman" w:cs="Times New Roman"/>
          <w:b/>
          <w:color w:val="151515"/>
          <w:spacing w:val="-17"/>
          <w:w w:val="110"/>
          <w:sz w:val="23"/>
          <w:szCs w:val="23"/>
        </w:rPr>
        <w:t xml:space="preserve"> </w:t>
      </w:r>
      <w:r w:rsidRPr="008938F9">
        <w:rPr>
          <w:rFonts w:ascii="Times New Roman" w:eastAsia="Times New Roman" w:hAnsi="Times New Roman" w:cs="Times New Roman"/>
          <w:b/>
          <w:color w:val="151515"/>
          <w:w w:val="110"/>
          <w:sz w:val="23"/>
          <w:szCs w:val="23"/>
        </w:rPr>
        <w:t>of</w:t>
      </w:r>
      <w:r w:rsidRPr="008938F9">
        <w:rPr>
          <w:rFonts w:ascii="Times New Roman" w:eastAsia="Times New Roman" w:hAnsi="Times New Roman" w:cs="Times New Roman"/>
          <w:b/>
          <w:color w:val="151515"/>
          <w:spacing w:val="-19"/>
          <w:w w:val="110"/>
          <w:sz w:val="23"/>
          <w:szCs w:val="23"/>
        </w:rPr>
        <w:t xml:space="preserve"> </w:t>
      </w:r>
      <w:r w:rsidRPr="008938F9">
        <w:rPr>
          <w:rFonts w:ascii="Times New Roman" w:eastAsia="Times New Roman" w:hAnsi="Times New Roman" w:cs="Times New Roman"/>
          <w:b/>
          <w:color w:val="151515"/>
          <w:w w:val="110"/>
          <w:sz w:val="23"/>
          <w:szCs w:val="23"/>
        </w:rPr>
        <w:t>Disability</w:t>
      </w:r>
      <w:r w:rsidRPr="008938F9">
        <w:rPr>
          <w:rFonts w:ascii="Times New Roman" w:eastAsia="Times New Roman" w:hAnsi="Times New Roman" w:cs="Times New Roman"/>
          <w:b/>
          <w:color w:val="151515"/>
          <w:spacing w:val="-8"/>
          <w:w w:val="110"/>
          <w:sz w:val="23"/>
          <w:szCs w:val="23"/>
        </w:rPr>
        <w:t xml:space="preserve"> </w:t>
      </w:r>
      <w:r w:rsidRPr="008938F9">
        <w:rPr>
          <w:rFonts w:ascii="Times New Roman" w:eastAsia="Times New Roman" w:hAnsi="Times New Roman" w:cs="Times New Roman"/>
          <w:b/>
          <w:color w:val="151515"/>
          <w:w w:val="110"/>
          <w:sz w:val="23"/>
          <w:szCs w:val="23"/>
        </w:rPr>
        <w:t>Services</w:t>
      </w:r>
      <w:r w:rsidRPr="008938F9">
        <w:rPr>
          <w:rFonts w:ascii="Times New Roman" w:eastAsia="Times New Roman" w:hAnsi="Times New Roman" w:cs="Times New Roman"/>
          <w:b/>
          <w:color w:val="151515"/>
          <w:spacing w:val="-18"/>
          <w:w w:val="110"/>
          <w:sz w:val="23"/>
          <w:szCs w:val="23"/>
        </w:rPr>
        <w:t xml:space="preserve"> </w:t>
      </w:r>
      <w:r w:rsidRPr="008938F9">
        <w:rPr>
          <w:rFonts w:ascii="Times New Roman" w:eastAsia="Times New Roman" w:hAnsi="Times New Roman" w:cs="Times New Roman"/>
          <w:b/>
          <w:color w:val="151515"/>
          <w:w w:val="110"/>
          <w:sz w:val="23"/>
          <w:szCs w:val="23"/>
        </w:rPr>
        <w:t>Information</w:t>
      </w:r>
    </w:p>
    <w:p w14:paraId="007AF3B6" w14:textId="77777777" w:rsidR="008938F9" w:rsidRPr="008938F9" w:rsidRDefault="008938F9" w:rsidP="008938F9">
      <w:pPr>
        <w:widowControl w:val="0"/>
        <w:spacing w:before="4" w:after="0" w:line="247" w:lineRule="auto"/>
        <w:ind w:left="3708" w:right="980"/>
        <w:rPr>
          <w:rFonts w:ascii="Times New Roman" w:eastAsia="Times New Roman" w:hAnsi="Times New Roman" w:cs="Times New Roman"/>
          <w:b/>
          <w:sz w:val="23"/>
          <w:szCs w:val="23"/>
        </w:rPr>
      </w:pPr>
      <w:r w:rsidRPr="008938F9">
        <w:rPr>
          <w:rFonts w:ascii="Times New Roman" w:eastAsia="Times New Roman" w:hAnsi="Times New Roman" w:cs="Times New Roman"/>
          <w:b/>
          <w:color w:val="151515"/>
          <w:w w:val="110"/>
          <w:sz w:val="23"/>
          <w:szCs w:val="23"/>
        </w:rPr>
        <w:t>General Course</w:t>
      </w:r>
      <w:r w:rsidRPr="008938F9">
        <w:rPr>
          <w:rFonts w:ascii="Times New Roman" w:eastAsia="Times New Roman" w:hAnsi="Times New Roman" w:cs="Times New Roman"/>
          <w:b/>
          <w:color w:val="151515"/>
          <w:spacing w:val="9"/>
          <w:w w:val="110"/>
          <w:sz w:val="23"/>
          <w:szCs w:val="23"/>
        </w:rPr>
        <w:t xml:space="preserve"> </w:t>
      </w:r>
      <w:r w:rsidRPr="008938F9">
        <w:rPr>
          <w:rFonts w:ascii="Times New Roman" w:eastAsia="Times New Roman" w:hAnsi="Times New Roman" w:cs="Times New Roman"/>
          <w:b/>
          <w:color w:val="151515"/>
          <w:w w:val="110"/>
          <w:sz w:val="23"/>
          <w:szCs w:val="23"/>
        </w:rPr>
        <w:t>Objectives</w:t>
      </w:r>
    </w:p>
    <w:p w14:paraId="07E442C5" w14:textId="77777777" w:rsidR="008938F9" w:rsidRPr="008938F9" w:rsidRDefault="008938F9" w:rsidP="008938F9">
      <w:pPr>
        <w:widowControl w:val="0"/>
        <w:spacing w:before="6" w:after="0" w:line="240" w:lineRule="auto"/>
        <w:ind w:left="3708" w:right="980"/>
        <w:rPr>
          <w:rFonts w:ascii="Times New Roman" w:eastAsia="Times New Roman" w:hAnsi="Times New Roman" w:cs="Times New Roman"/>
          <w:b/>
          <w:sz w:val="23"/>
          <w:szCs w:val="23"/>
        </w:rPr>
      </w:pPr>
      <w:r w:rsidRPr="008938F9">
        <w:rPr>
          <w:rFonts w:ascii="Times New Roman" w:eastAsia="Times New Roman" w:hAnsi="Times New Roman" w:cs="Times New Roman"/>
          <w:b/>
          <w:color w:val="151515"/>
          <w:w w:val="110"/>
          <w:sz w:val="23"/>
          <w:szCs w:val="23"/>
        </w:rPr>
        <w:t>Introduction to the</w:t>
      </w:r>
      <w:r w:rsidRPr="008938F9">
        <w:rPr>
          <w:rFonts w:ascii="Times New Roman" w:eastAsia="Times New Roman" w:hAnsi="Times New Roman" w:cs="Times New Roman"/>
          <w:b/>
          <w:color w:val="151515"/>
          <w:spacing w:val="-4"/>
          <w:w w:val="110"/>
          <w:sz w:val="23"/>
          <w:szCs w:val="23"/>
        </w:rPr>
        <w:t xml:space="preserve"> </w:t>
      </w:r>
      <w:r w:rsidRPr="008938F9">
        <w:rPr>
          <w:rFonts w:ascii="Times New Roman" w:eastAsia="Times New Roman" w:hAnsi="Times New Roman" w:cs="Times New Roman"/>
          <w:b/>
          <w:color w:val="151515"/>
          <w:w w:val="110"/>
          <w:sz w:val="23"/>
          <w:szCs w:val="23"/>
        </w:rPr>
        <w:t>Course</w:t>
      </w:r>
    </w:p>
    <w:p w14:paraId="5AE23524" w14:textId="77777777" w:rsidR="008938F9" w:rsidRPr="008938F9" w:rsidRDefault="008938F9" w:rsidP="008938F9">
      <w:pPr>
        <w:widowControl w:val="0"/>
        <w:spacing w:before="9" w:after="0" w:line="252" w:lineRule="auto"/>
        <w:ind w:left="3699" w:right="980" w:firstLine="4"/>
        <w:rPr>
          <w:rFonts w:ascii="Times New Roman" w:eastAsia="Times New Roman" w:hAnsi="Times New Roman" w:cs="Times New Roman"/>
          <w:b/>
          <w:sz w:val="23"/>
          <w:szCs w:val="23"/>
        </w:rPr>
      </w:pPr>
      <w:r w:rsidRPr="008938F9">
        <w:rPr>
          <w:rFonts w:ascii="Times New Roman" w:eastAsia="Times New Roman" w:hAnsi="Times New Roman" w:cs="Times New Roman"/>
          <w:b/>
          <w:color w:val="151515"/>
          <w:spacing w:val="8"/>
          <w:w w:val="110"/>
          <w:sz w:val="23"/>
          <w:szCs w:val="23"/>
        </w:rPr>
        <w:t>E</w:t>
      </w:r>
      <w:r w:rsidRPr="008938F9">
        <w:rPr>
          <w:rFonts w:ascii="Times New Roman" w:eastAsia="Times New Roman" w:hAnsi="Times New Roman" w:cs="Times New Roman"/>
          <w:b/>
          <w:color w:val="151515"/>
          <w:w w:val="110"/>
          <w:sz w:val="23"/>
          <w:szCs w:val="23"/>
        </w:rPr>
        <w:t>xaminations/Grading, Attendance,  Make-up Exams</w:t>
      </w:r>
      <w:r w:rsidRPr="008938F9">
        <w:rPr>
          <w:rFonts w:ascii="Times New Roman" w:eastAsia="Times New Roman" w:hAnsi="Times New Roman" w:cs="Times New Roman"/>
          <w:b/>
          <w:color w:val="151515"/>
          <w:spacing w:val="-14"/>
          <w:w w:val="110"/>
          <w:sz w:val="23"/>
          <w:szCs w:val="23"/>
        </w:rPr>
        <w:t xml:space="preserve"> </w:t>
      </w:r>
    </w:p>
    <w:p w14:paraId="331D868D" w14:textId="77777777" w:rsidR="008938F9" w:rsidRPr="008938F9" w:rsidRDefault="008938F9" w:rsidP="008938F9">
      <w:pPr>
        <w:widowControl w:val="0"/>
        <w:spacing w:after="0" w:line="252" w:lineRule="auto"/>
        <w:ind w:left="3704" w:right="143" w:firstLine="4"/>
        <w:rPr>
          <w:rFonts w:ascii="Times New Roman" w:eastAsia="Times New Roman" w:hAnsi="Times New Roman" w:cs="Times New Roman"/>
          <w:b/>
          <w:color w:val="151515"/>
          <w:w w:val="110"/>
          <w:sz w:val="23"/>
          <w:szCs w:val="23"/>
        </w:rPr>
      </w:pPr>
      <w:r w:rsidRPr="008938F9">
        <w:rPr>
          <w:rFonts w:ascii="Times New Roman" w:eastAsia="Times New Roman" w:hAnsi="Times New Roman" w:cs="Times New Roman"/>
          <w:b/>
          <w:color w:val="151515"/>
          <w:w w:val="110"/>
          <w:sz w:val="23"/>
          <w:szCs w:val="23"/>
        </w:rPr>
        <w:t>Guidelines Related to the Learning</w:t>
      </w:r>
      <w:r w:rsidRPr="008938F9">
        <w:rPr>
          <w:rFonts w:ascii="Times New Roman" w:eastAsia="Times New Roman" w:hAnsi="Times New Roman" w:cs="Times New Roman"/>
          <w:b/>
          <w:color w:val="151515"/>
          <w:spacing w:val="49"/>
          <w:w w:val="110"/>
          <w:sz w:val="23"/>
          <w:szCs w:val="23"/>
        </w:rPr>
        <w:t xml:space="preserve"> </w:t>
      </w:r>
      <w:r w:rsidRPr="008938F9">
        <w:rPr>
          <w:rFonts w:ascii="Times New Roman" w:eastAsia="Times New Roman" w:hAnsi="Times New Roman" w:cs="Times New Roman"/>
          <w:b/>
          <w:color w:val="151515"/>
          <w:w w:val="110"/>
          <w:sz w:val="23"/>
          <w:szCs w:val="23"/>
        </w:rPr>
        <w:t>Environment</w:t>
      </w:r>
    </w:p>
    <w:p w14:paraId="0EBF9090" w14:textId="77777777" w:rsidR="008938F9" w:rsidRPr="008938F9" w:rsidRDefault="008938F9" w:rsidP="008938F9">
      <w:pPr>
        <w:widowControl w:val="0"/>
        <w:spacing w:after="0" w:line="252" w:lineRule="auto"/>
        <w:ind w:left="3704" w:right="143" w:firstLine="4"/>
        <w:rPr>
          <w:rFonts w:ascii="Times New Roman" w:eastAsia="Times New Roman" w:hAnsi="Times New Roman" w:cs="Times New Roman"/>
          <w:b/>
          <w:sz w:val="23"/>
          <w:szCs w:val="23"/>
        </w:rPr>
      </w:pPr>
      <w:r w:rsidRPr="008938F9">
        <w:rPr>
          <w:rFonts w:ascii="Times New Roman" w:eastAsia="Times New Roman" w:hAnsi="Times New Roman" w:cs="Times New Roman"/>
          <w:b/>
          <w:color w:val="151515"/>
          <w:w w:val="110"/>
          <w:sz w:val="23"/>
          <w:szCs w:val="23"/>
        </w:rPr>
        <w:t xml:space="preserve">List of </w:t>
      </w:r>
      <w:r w:rsidRPr="008938F9">
        <w:rPr>
          <w:rFonts w:ascii="Times New Roman" w:eastAsia="Times New Roman" w:hAnsi="Times New Roman" w:cs="Times New Roman"/>
          <w:b/>
          <w:color w:val="151515"/>
          <w:spacing w:val="-45"/>
          <w:w w:val="110"/>
          <w:sz w:val="23"/>
          <w:szCs w:val="23"/>
        </w:rPr>
        <w:t xml:space="preserve"> </w:t>
      </w:r>
      <w:r w:rsidRPr="008938F9">
        <w:rPr>
          <w:rFonts w:ascii="Times New Roman" w:eastAsia="Times New Roman" w:hAnsi="Times New Roman" w:cs="Times New Roman"/>
          <w:b/>
          <w:color w:val="151515"/>
          <w:w w:val="110"/>
          <w:sz w:val="23"/>
          <w:szCs w:val="23"/>
        </w:rPr>
        <w:t>References</w:t>
      </w:r>
    </w:p>
    <w:p w14:paraId="6619A6C6" w14:textId="77777777" w:rsidR="008938F9" w:rsidRPr="008938F9" w:rsidRDefault="008938F9" w:rsidP="008938F9">
      <w:pPr>
        <w:widowControl w:val="0"/>
        <w:spacing w:before="1" w:after="0" w:line="240" w:lineRule="auto"/>
        <w:ind w:left="3599" w:right="4469"/>
        <w:rPr>
          <w:rFonts w:ascii="Times New Roman" w:eastAsia="Times New Roman" w:hAnsi="Times New Roman" w:cs="Times New Roman"/>
          <w:b/>
          <w:sz w:val="23"/>
          <w:szCs w:val="23"/>
        </w:rPr>
      </w:pPr>
      <w:r w:rsidRPr="008938F9">
        <w:rPr>
          <w:rFonts w:ascii="Times New Roman" w:eastAsia="Times New Roman" w:hAnsi="Times New Roman" w:cs="Times New Roman"/>
          <w:b/>
          <w:color w:val="151515"/>
          <w:w w:val="110"/>
          <w:sz w:val="23"/>
          <w:szCs w:val="23"/>
        </w:rPr>
        <w:t xml:space="preserve">  Schedule</w:t>
      </w:r>
    </w:p>
    <w:p w14:paraId="011FD832" w14:textId="77777777" w:rsidR="008938F9" w:rsidRPr="008938F9" w:rsidRDefault="008938F9" w:rsidP="008938F9">
      <w:pPr>
        <w:widowControl w:val="0"/>
        <w:spacing w:before="4" w:after="0" w:line="240" w:lineRule="auto"/>
        <w:ind w:left="105" w:right="980"/>
        <w:rPr>
          <w:rFonts w:ascii="Times New Roman" w:eastAsia="Times New Roman" w:hAnsi="Times New Roman" w:cs="Times New Roman"/>
          <w:b/>
          <w:color w:val="151515"/>
          <w:w w:val="110"/>
          <w:sz w:val="23"/>
          <w:szCs w:val="23"/>
        </w:rPr>
      </w:pPr>
      <w:r w:rsidRPr="008938F9">
        <w:rPr>
          <w:rFonts w:ascii="Times New Roman" w:eastAsia="Times New Roman" w:hAnsi="Times New Roman" w:cs="Times New Roman"/>
          <w:b/>
          <w:color w:val="151515"/>
          <w:w w:val="110"/>
          <w:sz w:val="23"/>
          <w:szCs w:val="23"/>
        </w:rPr>
        <w:t xml:space="preserve"> </w:t>
      </w:r>
    </w:p>
    <w:p w14:paraId="3DB5969C" w14:textId="77777777" w:rsidR="008938F9" w:rsidRPr="008938F9" w:rsidRDefault="008938F9" w:rsidP="008938F9">
      <w:pPr>
        <w:widowControl w:val="0"/>
        <w:spacing w:before="10" w:after="0" w:line="240" w:lineRule="auto"/>
        <w:rPr>
          <w:rFonts w:ascii="Times New Roman" w:eastAsia="Times New Roman" w:hAnsi="Times New Roman" w:cs="Times New Roman"/>
          <w:b/>
          <w:sz w:val="25"/>
          <w:szCs w:val="25"/>
        </w:rPr>
      </w:pPr>
    </w:p>
    <w:p w14:paraId="7A5FAB19" w14:textId="2CEAED6A" w:rsidR="008938F9" w:rsidRPr="008938F9" w:rsidRDefault="008938F9" w:rsidP="008938F9">
      <w:pPr>
        <w:widowControl w:val="0"/>
        <w:tabs>
          <w:tab w:val="left" w:pos="3703"/>
        </w:tabs>
        <w:spacing w:after="0" w:line="240" w:lineRule="auto"/>
        <w:ind w:left="104" w:right="980"/>
        <w:rPr>
          <w:rFonts w:ascii="Times New Roman" w:eastAsia="Times New Roman" w:hAnsi="Times New Roman" w:cs="Times New Roman"/>
          <w:b/>
          <w:sz w:val="23"/>
          <w:szCs w:val="23"/>
        </w:rPr>
      </w:pPr>
      <w:r w:rsidRPr="008938F9">
        <w:rPr>
          <w:rFonts w:ascii="Times New Roman" w:eastAsia="Times New Roman" w:hAnsi="Times New Roman" w:cs="Times New Roman"/>
          <w:b/>
          <w:color w:val="151515"/>
          <w:w w:val="110"/>
          <w:sz w:val="23"/>
          <w:szCs w:val="23"/>
        </w:rPr>
        <w:t>Section</w:t>
      </w:r>
      <w:r w:rsidRPr="008938F9">
        <w:rPr>
          <w:rFonts w:ascii="Times New Roman" w:eastAsia="Times New Roman" w:hAnsi="Times New Roman" w:cs="Times New Roman"/>
          <w:b/>
          <w:color w:val="151515"/>
          <w:spacing w:val="3"/>
          <w:w w:val="110"/>
          <w:sz w:val="23"/>
          <w:szCs w:val="23"/>
        </w:rPr>
        <w:t xml:space="preserve"> </w:t>
      </w:r>
      <w:r w:rsidRPr="008938F9">
        <w:rPr>
          <w:rFonts w:ascii="Times New Roman" w:eastAsia="Times New Roman" w:hAnsi="Times New Roman" w:cs="Times New Roman"/>
          <w:b/>
          <w:color w:val="151515"/>
          <w:w w:val="110"/>
          <w:sz w:val="23"/>
          <w:szCs w:val="23"/>
        </w:rPr>
        <w:t>II</w:t>
      </w:r>
      <w:r w:rsidRPr="008938F9">
        <w:rPr>
          <w:rFonts w:ascii="Times New Roman" w:eastAsia="Times New Roman" w:hAnsi="Times New Roman" w:cs="Times New Roman"/>
          <w:b/>
          <w:color w:val="151515"/>
          <w:w w:val="110"/>
          <w:sz w:val="23"/>
          <w:szCs w:val="23"/>
        </w:rPr>
        <w:tab/>
      </w:r>
      <w:r w:rsidRPr="008938F9">
        <w:rPr>
          <w:rFonts w:ascii="Times New Roman" w:eastAsia="Times New Roman" w:hAnsi="Times New Roman" w:cs="Times New Roman"/>
          <w:b/>
          <w:color w:val="151515"/>
          <w:w w:val="105"/>
          <w:sz w:val="23"/>
          <w:szCs w:val="23"/>
          <w:u w:val="thick" w:color="000000"/>
        </w:rPr>
        <w:t>Unit Ob</w:t>
      </w:r>
      <w:r w:rsidRPr="008938F9">
        <w:rPr>
          <w:rFonts w:ascii="Times New Roman" w:eastAsia="Times New Roman" w:hAnsi="Times New Roman" w:cs="Times New Roman"/>
          <w:b/>
          <w:color w:val="151515"/>
          <w:spacing w:val="-38"/>
          <w:w w:val="105"/>
          <w:sz w:val="23"/>
          <w:szCs w:val="23"/>
          <w:u w:val="thick" w:color="000000"/>
        </w:rPr>
        <w:t xml:space="preserve"> </w:t>
      </w:r>
      <w:r w:rsidR="00FF5C7B" w:rsidRPr="008938F9">
        <w:rPr>
          <w:rFonts w:ascii="Times New Roman" w:eastAsia="Times New Roman" w:hAnsi="Times New Roman" w:cs="Times New Roman"/>
          <w:b/>
          <w:color w:val="151515"/>
          <w:w w:val="105"/>
          <w:sz w:val="23"/>
          <w:szCs w:val="23"/>
          <w:u w:val="thick" w:color="000000"/>
        </w:rPr>
        <w:t>ejectives</w:t>
      </w:r>
    </w:p>
    <w:p w14:paraId="4333CDE0" w14:textId="77777777" w:rsidR="008938F9" w:rsidRPr="008938F9" w:rsidRDefault="008938F9" w:rsidP="008938F9">
      <w:pPr>
        <w:widowControl w:val="0"/>
        <w:spacing w:before="4" w:after="0" w:line="249" w:lineRule="auto"/>
        <w:ind w:left="2974" w:right="3290" w:firstLine="9"/>
        <w:rPr>
          <w:rFonts w:ascii="Times New Roman" w:eastAsia="Times New Roman" w:hAnsi="Times New Roman" w:cs="Times New Roman"/>
          <w:b/>
          <w:color w:val="151515"/>
          <w:w w:val="110"/>
          <w:sz w:val="23"/>
          <w:szCs w:val="23"/>
        </w:rPr>
      </w:pPr>
      <w:r w:rsidRPr="008938F9">
        <w:rPr>
          <w:rFonts w:ascii="Times New Roman" w:eastAsia="Times New Roman" w:hAnsi="Times New Roman" w:cs="Times New Roman"/>
          <w:b/>
          <w:color w:val="151515"/>
          <w:w w:val="110"/>
          <w:sz w:val="23"/>
          <w:szCs w:val="23"/>
        </w:rPr>
        <w:t>Introduction to</w:t>
      </w:r>
      <w:r w:rsidRPr="008938F9">
        <w:rPr>
          <w:rFonts w:ascii="Times New Roman" w:eastAsia="Times New Roman" w:hAnsi="Times New Roman" w:cs="Times New Roman"/>
          <w:b/>
          <w:color w:val="151515"/>
          <w:spacing w:val="32"/>
          <w:w w:val="110"/>
          <w:sz w:val="23"/>
          <w:szCs w:val="23"/>
        </w:rPr>
        <w:t xml:space="preserve"> </w:t>
      </w:r>
      <w:r w:rsidRPr="008938F9">
        <w:rPr>
          <w:rFonts w:ascii="Times New Roman" w:eastAsia="Times New Roman" w:hAnsi="Times New Roman" w:cs="Times New Roman"/>
          <w:b/>
          <w:color w:val="151515"/>
          <w:w w:val="110"/>
          <w:sz w:val="23"/>
          <w:szCs w:val="23"/>
        </w:rPr>
        <w:t>Pathology</w:t>
      </w:r>
    </w:p>
    <w:p w14:paraId="356DE484" w14:textId="77777777" w:rsidR="008938F9" w:rsidRPr="008938F9" w:rsidRDefault="008938F9" w:rsidP="008938F9">
      <w:pPr>
        <w:widowControl w:val="0"/>
        <w:spacing w:before="4" w:after="0" w:line="249" w:lineRule="auto"/>
        <w:ind w:left="2974" w:right="3290" w:firstLine="9"/>
        <w:rPr>
          <w:rFonts w:ascii="Times New Roman" w:eastAsia="Times New Roman" w:hAnsi="Times New Roman" w:cs="Times New Roman"/>
          <w:b/>
          <w:color w:val="151515"/>
          <w:w w:val="110"/>
          <w:sz w:val="23"/>
          <w:szCs w:val="23"/>
        </w:rPr>
      </w:pPr>
      <w:r w:rsidRPr="008938F9">
        <w:rPr>
          <w:rFonts w:ascii="Times New Roman" w:eastAsia="Times New Roman" w:hAnsi="Times New Roman" w:cs="Times New Roman"/>
          <w:b/>
          <w:color w:val="151515"/>
          <w:w w:val="110"/>
          <w:sz w:val="23"/>
          <w:szCs w:val="23"/>
        </w:rPr>
        <w:t>Cellular</w:t>
      </w:r>
      <w:r w:rsidRPr="008938F9">
        <w:rPr>
          <w:rFonts w:ascii="Times New Roman" w:eastAsia="Times New Roman" w:hAnsi="Times New Roman" w:cs="Times New Roman"/>
          <w:b/>
          <w:color w:val="151515"/>
          <w:spacing w:val="11"/>
          <w:w w:val="110"/>
          <w:sz w:val="23"/>
          <w:szCs w:val="23"/>
        </w:rPr>
        <w:t xml:space="preserve"> </w:t>
      </w:r>
      <w:r w:rsidRPr="008938F9">
        <w:rPr>
          <w:rFonts w:ascii="Times New Roman" w:eastAsia="Times New Roman" w:hAnsi="Times New Roman" w:cs="Times New Roman"/>
          <w:b/>
          <w:color w:val="151515"/>
          <w:w w:val="110"/>
          <w:sz w:val="23"/>
          <w:szCs w:val="23"/>
        </w:rPr>
        <w:t>Pathology</w:t>
      </w:r>
    </w:p>
    <w:p w14:paraId="53E46322" w14:textId="77777777" w:rsidR="008938F9" w:rsidRPr="008938F9" w:rsidRDefault="008938F9" w:rsidP="008938F9">
      <w:pPr>
        <w:widowControl w:val="0"/>
        <w:spacing w:before="4" w:after="0" w:line="249" w:lineRule="auto"/>
        <w:ind w:left="2974" w:right="3290" w:firstLine="9"/>
        <w:rPr>
          <w:rFonts w:ascii="Times New Roman" w:eastAsia="Times New Roman" w:hAnsi="Times New Roman" w:cs="Times New Roman"/>
          <w:b/>
          <w:color w:val="151515"/>
          <w:w w:val="110"/>
          <w:sz w:val="23"/>
          <w:szCs w:val="23"/>
        </w:rPr>
      </w:pPr>
      <w:r w:rsidRPr="008938F9">
        <w:rPr>
          <w:rFonts w:ascii="Times New Roman" w:eastAsia="Times New Roman" w:hAnsi="Times New Roman" w:cs="Times New Roman"/>
          <w:b/>
          <w:color w:val="151515"/>
          <w:w w:val="110"/>
          <w:sz w:val="23"/>
          <w:szCs w:val="23"/>
        </w:rPr>
        <w:t>Inflammation</w:t>
      </w:r>
      <w:r w:rsidRPr="008938F9">
        <w:rPr>
          <w:rFonts w:ascii="Times New Roman" w:eastAsia="Times New Roman" w:hAnsi="Times New Roman" w:cs="Times New Roman"/>
          <w:b/>
          <w:color w:val="151515"/>
          <w:spacing w:val="43"/>
          <w:w w:val="110"/>
          <w:sz w:val="23"/>
          <w:szCs w:val="23"/>
        </w:rPr>
        <w:t xml:space="preserve"> </w:t>
      </w:r>
      <w:r w:rsidRPr="008938F9">
        <w:rPr>
          <w:rFonts w:ascii="Times New Roman" w:eastAsia="Times New Roman" w:hAnsi="Times New Roman" w:cs="Times New Roman"/>
          <w:b/>
          <w:color w:val="151515"/>
          <w:w w:val="110"/>
          <w:sz w:val="23"/>
          <w:szCs w:val="23"/>
        </w:rPr>
        <w:t>and</w:t>
      </w:r>
      <w:r w:rsidRPr="008938F9">
        <w:rPr>
          <w:rFonts w:ascii="Times New Roman" w:eastAsia="Times New Roman" w:hAnsi="Times New Roman" w:cs="Times New Roman"/>
          <w:b/>
          <w:color w:val="151515"/>
          <w:spacing w:val="11"/>
          <w:w w:val="110"/>
          <w:sz w:val="23"/>
          <w:szCs w:val="23"/>
        </w:rPr>
        <w:t xml:space="preserve"> </w:t>
      </w:r>
      <w:r w:rsidRPr="008938F9">
        <w:rPr>
          <w:rFonts w:ascii="Times New Roman" w:eastAsia="Times New Roman" w:hAnsi="Times New Roman" w:cs="Times New Roman"/>
          <w:b/>
          <w:color w:val="151515"/>
          <w:w w:val="110"/>
          <w:sz w:val="23"/>
          <w:szCs w:val="23"/>
        </w:rPr>
        <w:t>Repair</w:t>
      </w:r>
    </w:p>
    <w:p w14:paraId="7BBBFE9E" w14:textId="77777777" w:rsidR="008938F9" w:rsidRPr="008938F9" w:rsidRDefault="008938F9" w:rsidP="008938F9">
      <w:pPr>
        <w:widowControl w:val="0"/>
        <w:spacing w:before="4" w:after="0" w:line="249" w:lineRule="auto"/>
        <w:ind w:left="2974" w:right="3290" w:firstLine="9"/>
        <w:rPr>
          <w:rFonts w:ascii="Times New Roman" w:eastAsia="Times New Roman" w:hAnsi="Times New Roman" w:cs="Times New Roman"/>
          <w:b/>
          <w:sz w:val="23"/>
          <w:szCs w:val="23"/>
        </w:rPr>
      </w:pPr>
      <w:r w:rsidRPr="008938F9">
        <w:rPr>
          <w:rFonts w:ascii="Times New Roman" w:eastAsia="Times New Roman" w:hAnsi="Times New Roman" w:cs="Times New Roman"/>
          <w:b/>
          <w:color w:val="151515"/>
          <w:spacing w:val="-58"/>
          <w:w w:val="110"/>
          <w:sz w:val="23"/>
          <w:szCs w:val="23"/>
        </w:rPr>
        <w:t xml:space="preserve"> </w:t>
      </w:r>
      <w:r w:rsidRPr="008938F9">
        <w:rPr>
          <w:rFonts w:ascii="Times New Roman" w:eastAsia="Times New Roman" w:hAnsi="Times New Roman" w:cs="Times New Roman"/>
          <w:b/>
          <w:color w:val="151515"/>
          <w:w w:val="110"/>
          <w:sz w:val="23"/>
          <w:szCs w:val="23"/>
        </w:rPr>
        <w:t>Neoplasia</w:t>
      </w:r>
    </w:p>
    <w:p w14:paraId="7623E97C" w14:textId="77777777" w:rsidR="008938F9" w:rsidRPr="008938F9" w:rsidRDefault="008938F9" w:rsidP="008938F9">
      <w:pPr>
        <w:widowControl w:val="0"/>
        <w:spacing w:after="0" w:line="249" w:lineRule="auto"/>
        <w:ind w:left="2979" w:right="1679" w:firstLine="4"/>
        <w:rPr>
          <w:rFonts w:ascii="Times New Roman" w:eastAsia="Times New Roman" w:hAnsi="Times New Roman" w:cs="Times New Roman"/>
          <w:b/>
          <w:color w:val="151515"/>
          <w:w w:val="110"/>
          <w:sz w:val="23"/>
          <w:szCs w:val="23"/>
        </w:rPr>
      </w:pPr>
      <w:r w:rsidRPr="008938F9">
        <w:rPr>
          <w:rFonts w:ascii="Times New Roman" w:eastAsia="Times New Roman" w:hAnsi="Times New Roman" w:cs="Times New Roman"/>
          <w:b/>
          <w:color w:val="151515"/>
          <w:w w:val="110"/>
          <w:sz w:val="23"/>
          <w:szCs w:val="23"/>
        </w:rPr>
        <w:t>Fluid and Hemodynamic</w:t>
      </w:r>
      <w:r w:rsidRPr="008938F9">
        <w:rPr>
          <w:rFonts w:ascii="Times New Roman" w:eastAsia="Times New Roman" w:hAnsi="Times New Roman" w:cs="Times New Roman"/>
          <w:b/>
          <w:color w:val="151515"/>
          <w:spacing w:val="39"/>
          <w:w w:val="110"/>
          <w:sz w:val="23"/>
          <w:szCs w:val="23"/>
        </w:rPr>
        <w:t xml:space="preserve"> </w:t>
      </w:r>
      <w:r w:rsidRPr="008938F9">
        <w:rPr>
          <w:rFonts w:ascii="Times New Roman" w:eastAsia="Times New Roman" w:hAnsi="Times New Roman" w:cs="Times New Roman"/>
          <w:b/>
          <w:color w:val="151515"/>
          <w:w w:val="110"/>
          <w:sz w:val="23"/>
          <w:szCs w:val="23"/>
        </w:rPr>
        <w:t>Disorders</w:t>
      </w:r>
    </w:p>
    <w:p w14:paraId="5AC11E13" w14:textId="77777777" w:rsidR="008938F9" w:rsidRPr="008938F9" w:rsidRDefault="008938F9" w:rsidP="008938F9">
      <w:pPr>
        <w:widowControl w:val="0"/>
        <w:spacing w:after="0" w:line="247" w:lineRule="auto"/>
        <w:ind w:left="2974" w:right="3290" w:firstLine="9"/>
        <w:rPr>
          <w:rFonts w:ascii="Times New Roman" w:eastAsia="Times New Roman" w:hAnsi="Times New Roman" w:cs="Times New Roman"/>
          <w:b/>
          <w:color w:val="151515"/>
          <w:w w:val="110"/>
          <w:sz w:val="23"/>
          <w:szCs w:val="23"/>
        </w:rPr>
      </w:pPr>
      <w:r w:rsidRPr="008938F9">
        <w:rPr>
          <w:rFonts w:ascii="Times New Roman" w:eastAsia="Times New Roman" w:hAnsi="Times New Roman" w:cs="Times New Roman"/>
          <w:b/>
          <w:color w:val="151515"/>
          <w:w w:val="110"/>
          <w:sz w:val="23"/>
          <w:szCs w:val="23"/>
        </w:rPr>
        <w:t>Genetic</w:t>
      </w:r>
      <w:r w:rsidRPr="008938F9">
        <w:rPr>
          <w:rFonts w:ascii="Times New Roman" w:eastAsia="Times New Roman" w:hAnsi="Times New Roman" w:cs="Times New Roman"/>
          <w:b/>
          <w:color w:val="151515"/>
          <w:spacing w:val="2"/>
          <w:w w:val="110"/>
          <w:sz w:val="23"/>
          <w:szCs w:val="23"/>
        </w:rPr>
        <w:t xml:space="preserve"> </w:t>
      </w:r>
      <w:r w:rsidRPr="008938F9">
        <w:rPr>
          <w:rFonts w:ascii="Times New Roman" w:eastAsia="Times New Roman" w:hAnsi="Times New Roman" w:cs="Times New Roman"/>
          <w:b/>
          <w:color w:val="151515"/>
          <w:w w:val="110"/>
          <w:sz w:val="23"/>
          <w:szCs w:val="23"/>
        </w:rPr>
        <w:t>Disorders</w:t>
      </w:r>
    </w:p>
    <w:p w14:paraId="3DABABA0" w14:textId="77777777" w:rsidR="008938F9" w:rsidRPr="008938F9" w:rsidRDefault="008938F9" w:rsidP="008938F9">
      <w:pPr>
        <w:widowControl w:val="0"/>
        <w:spacing w:after="0" w:line="247" w:lineRule="auto"/>
        <w:ind w:left="2974" w:right="3290" w:firstLine="9"/>
        <w:rPr>
          <w:rFonts w:ascii="Times New Roman" w:eastAsia="Times New Roman" w:hAnsi="Times New Roman" w:cs="Times New Roman"/>
          <w:b/>
          <w:sz w:val="23"/>
          <w:szCs w:val="23"/>
        </w:rPr>
      </w:pPr>
      <w:r w:rsidRPr="008938F9">
        <w:rPr>
          <w:rFonts w:ascii="Times New Roman" w:eastAsia="Times New Roman" w:hAnsi="Times New Roman" w:cs="Times New Roman"/>
          <w:b/>
          <w:color w:val="151515"/>
          <w:w w:val="110"/>
          <w:sz w:val="23"/>
          <w:szCs w:val="23"/>
        </w:rPr>
        <w:t>Nutritional</w:t>
      </w:r>
      <w:r w:rsidRPr="008938F9">
        <w:rPr>
          <w:rFonts w:ascii="Times New Roman" w:eastAsia="Times New Roman" w:hAnsi="Times New Roman" w:cs="Times New Roman"/>
          <w:b/>
          <w:color w:val="151515"/>
          <w:spacing w:val="11"/>
          <w:w w:val="110"/>
          <w:sz w:val="23"/>
          <w:szCs w:val="23"/>
        </w:rPr>
        <w:t xml:space="preserve"> </w:t>
      </w:r>
      <w:r w:rsidRPr="008938F9">
        <w:rPr>
          <w:rFonts w:ascii="Times New Roman" w:eastAsia="Times New Roman" w:hAnsi="Times New Roman" w:cs="Times New Roman"/>
          <w:b/>
          <w:color w:val="151515"/>
          <w:w w:val="110"/>
          <w:sz w:val="23"/>
          <w:szCs w:val="23"/>
        </w:rPr>
        <w:t>Pathology</w:t>
      </w:r>
    </w:p>
    <w:p w14:paraId="7DE3E21A" w14:textId="77777777" w:rsidR="008938F9" w:rsidRPr="008938F9" w:rsidRDefault="008938F9" w:rsidP="008938F9">
      <w:pPr>
        <w:widowControl w:val="0"/>
        <w:spacing w:before="1" w:after="0" w:line="249" w:lineRule="auto"/>
        <w:ind w:left="2979" w:right="2667"/>
        <w:rPr>
          <w:rFonts w:ascii="Times New Roman" w:eastAsia="Times New Roman" w:hAnsi="Times New Roman" w:cs="Times New Roman"/>
          <w:b/>
          <w:color w:val="151515"/>
          <w:w w:val="110"/>
          <w:sz w:val="23"/>
          <w:szCs w:val="23"/>
        </w:rPr>
      </w:pPr>
      <w:r w:rsidRPr="008938F9">
        <w:rPr>
          <w:rFonts w:ascii="Times New Roman" w:eastAsia="Times New Roman" w:hAnsi="Times New Roman" w:cs="Times New Roman"/>
          <w:b/>
          <w:color w:val="151515"/>
          <w:w w:val="110"/>
          <w:sz w:val="23"/>
          <w:szCs w:val="23"/>
        </w:rPr>
        <w:t>Environmental</w:t>
      </w:r>
      <w:r w:rsidRPr="008938F9">
        <w:rPr>
          <w:rFonts w:ascii="Times New Roman" w:eastAsia="Times New Roman" w:hAnsi="Times New Roman" w:cs="Times New Roman"/>
          <w:b/>
          <w:color w:val="151515"/>
          <w:spacing w:val="15"/>
          <w:w w:val="110"/>
          <w:sz w:val="23"/>
          <w:szCs w:val="23"/>
        </w:rPr>
        <w:t xml:space="preserve"> </w:t>
      </w:r>
      <w:r w:rsidRPr="008938F9">
        <w:rPr>
          <w:rFonts w:ascii="Times New Roman" w:eastAsia="Times New Roman" w:hAnsi="Times New Roman" w:cs="Times New Roman"/>
          <w:b/>
          <w:color w:val="151515"/>
          <w:w w:val="110"/>
          <w:sz w:val="23"/>
          <w:szCs w:val="23"/>
        </w:rPr>
        <w:t>Pathology</w:t>
      </w:r>
    </w:p>
    <w:p w14:paraId="2A65FC81" w14:textId="77777777" w:rsidR="008938F9" w:rsidRPr="008938F9" w:rsidRDefault="008938F9" w:rsidP="008938F9">
      <w:pPr>
        <w:widowControl w:val="0"/>
        <w:spacing w:after="0" w:line="249" w:lineRule="auto"/>
        <w:ind w:left="2979" w:right="1679" w:firstLine="4"/>
        <w:rPr>
          <w:rFonts w:ascii="Times New Roman" w:eastAsia="Times New Roman" w:hAnsi="Times New Roman" w:cs="Times New Roman"/>
          <w:b/>
          <w:color w:val="151515"/>
          <w:w w:val="110"/>
          <w:sz w:val="23"/>
          <w:szCs w:val="23"/>
        </w:rPr>
      </w:pPr>
      <w:r w:rsidRPr="008938F9">
        <w:rPr>
          <w:rFonts w:ascii="Times New Roman" w:eastAsia="Times New Roman" w:hAnsi="Times New Roman" w:cs="Times New Roman"/>
          <w:b/>
          <w:color w:val="151515"/>
          <w:w w:val="110"/>
          <w:sz w:val="23"/>
          <w:szCs w:val="23"/>
        </w:rPr>
        <w:t>Immune</w:t>
      </w:r>
      <w:r w:rsidRPr="008938F9">
        <w:rPr>
          <w:rFonts w:ascii="Times New Roman" w:eastAsia="Times New Roman" w:hAnsi="Times New Roman" w:cs="Times New Roman"/>
          <w:b/>
          <w:color w:val="151515"/>
          <w:spacing w:val="13"/>
          <w:w w:val="110"/>
          <w:sz w:val="23"/>
          <w:szCs w:val="23"/>
        </w:rPr>
        <w:t xml:space="preserve"> </w:t>
      </w:r>
      <w:r w:rsidRPr="008938F9">
        <w:rPr>
          <w:rFonts w:ascii="Times New Roman" w:eastAsia="Times New Roman" w:hAnsi="Times New Roman" w:cs="Times New Roman"/>
          <w:b/>
          <w:color w:val="151515"/>
          <w:w w:val="110"/>
          <w:sz w:val="23"/>
          <w:szCs w:val="23"/>
        </w:rPr>
        <w:t>Disorders</w:t>
      </w:r>
    </w:p>
    <w:p w14:paraId="25949A7C" w14:textId="77777777" w:rsidR="008938F9" w:rsidRPr="008938F9" w:rsidRDefault="008938F9" w:rsidP="008938F9">
      <w:pPr>
        <w:widowControl w:val="0"/>
        <w:spacing w:after="0" w:line="249" w:lineRule="auto"/>
        <w:ind w:left="2979" w:right="1679" w:firstLine="4"/>
        <w:rPr>
          <w:rFonts w:ascii="Times New Roman" w:eastAsia="Times New Roman" w:hAnsi="Times New Roman" w:cs="Times New Roman"/>
          <w:b/>
          <w:color w:val="151515"/>
          <w:w w:val="110"/>
          <w:sz w:val="23"/>
          <w:szCs w:val="23"/>
        </w:rPr>
      </w:pPr>
      <w:r w:rsidRPr="008938F9">
        <w:rPr>
          <w:rFonts w:ascii="Times New Roman" w:eastAsia="Times New Roman" w:hAnsi="Times New Roman" w:cs="Times New Roman"/>
          <w:b/>
          <w:color w:val="151515"/>
          <w:w w:val="110"/>
          <w:sz w:val="23"/>
          <w:szCs w:val="23"/>
        </w:rPr>
        <w:t>Introduction to the Clinical</w:t>
      </w:r>
      <w:r w:rsidRPr="008938F9">
        <w:rPr>
          <w:rFonts w:ascii="Times New Roman" w:eastAsia="Times New Roman" w:hAnsi="Times New Roman" w:cs="Times New Roman"/>
          <w:b/>
          <w:color w:val="151515"/>
          <w:spacing w:val="33"/>
          <w:w w:val="110"/>
          <w:sz w:val="23"/>
          <w:szCs w:val="23"/>
        </w:rPr>
        <w:t xml:space="preserve"> </w:t>
      </w:r>
      <w:r w:rsidRPr="008938F9">
        <w:rPr>
          <w:rFonts w:ascii="Times New Roman" w:eastAsia="Times New Roman" w:hAnsi="Times New Roman" w:cs="Times New Roman"/>
          <w:b/>
          <w:color w:val="151515"/>
          <w:w w:val="110"/>
          <w:sz w:val="23"/>
          <w:szCs w:val="23"/>
        </w:rPr>
        <w:t>Laboratory</w:t>
      </w:r>
    </w:p>
    <w:p w14:paraId="50F754AC" w14:textId="77777777" w:rsidR="008938F9" w:rsidRPr="008938F9" w:rsidRDefault="008938F9" w:rsidP="008938F9">
      <w:pPr>
        <w:widowControl w:val="0"/>
        <w:spacing w:before="1" w:after="0" w:line="249" w:lineRule="auto"/>
        <w:ind w:left="2979" w:right="2667"/>
        <w:rPr>
          <w:rFonts w:ascii="Times New Roman" w:eastAsia="Times New Roman" w:hAnsi="Times New Roman" w:cs="Times New Roman"/>
          <w:b/>
          <w:sz w:val="23"/>
          <w:szCs w:val="23"/>
        </w:rPr>
      </w:pPr>
      <w:r w:rsidRPr="008938F9">
        <w:rPr>
          <w:rFonts w:ascii="Times New Roman" w:eastAsia="Times New Roman" w:hAnsi="Times New Roman" w:cs="Times New Roman"/>
          <w:b/>
          <w:color w:val="151515"/>
          <w:w w:val="105"/>
          <w:sz w:val="23"/>
          <w:szCs w:val="23"/>
        </w:rPr>
        <w:t>Infectious</w:t>
      </w:r>
      <w:r w:rsidRPr="008938F9">
        <w:rPr>
          <w:rFonts w:ascii="Times New Roman" w:eastAsia="Times New Roman" w:hAnsi="Times New Roman" w:cs="Times New Roman"/>
          <w:b/>
          <w:color w:val="151515"/>
          <w:spacing w:val="31"/>
          <w:w w:val="105"/>
          <w:sz w:val="23"/>
          <w:szCs w:val="23"/>
        </w:rPr>
        <w:t xml:space="preserve"> </w:t>
      </w:r>
      <w:r w:rsidRPr="008938F9">
        <w:rPr>
          <w:rFonts w:ascii="Times New Roman" w:eastAsia="Times New Roman" w:hAnsi="Times New Roman" w:cs="Times New Roman"/>
          <w:b/>
          <w:color w:val="151515"/>
          <w:w w:val="105"/>
          <w:sz w:val="23"/>
          <w:szCs w:val="23"/>
        </w:rPr>
        <w:t>Diseases</w:t>
      </w:r>
    </w:p>
    <w:p w14:paraId="3B782B38" w14:textId="77777777" w:rsidR="008938F9" w:rsidRPr="008938F9" w:rsidRDefault="008938F9" w:rsidP="008938F9">
      <w:pPr>
        <w:widowControl w:val="0"/>
        <w:spacing w:before="1" w:after="0" w:line="249" w:lineRule="auto"/>
        <w:ind w:left="2979" w:right="2667"/>
        <w:rPr>
          <w:rFonts w:ascii="Times New Roman" w:eastAsia="Times New Roman" w:hAnsi="Times New Roman" w:cs="Times New Roman"/>
          <w:b/>
          <w:color w:val="151515"/>
          <w:w w:val="108"/>
          <w:sz w:val="23"/>
          <w:szCs w:val="23"/>
        </w:rPr>
      </w:pPr>
      <w:r w:rsidRPr="008938F9">
        <w:rPr>
          <w:rFonts w:ascii="Times New Roman" w:eastAsia="Times New Roman" w:hAnsi="Times New Roman" w:cs="Times New Roman"/>
          <w:b/>
          <w:color w:val="151515"/>
          <w:w w:val="110"/>
          <w:sz w:val="23"/>
          <w:szCs w:val="23"/>
        </w:rPr>
        <w:t>Diseases of Infancy and</w:t>
      </w:r>
      <w:r w:rsidRPr="008938F9">
        <w:rPr>
          <w:rFonts w:ascii="Times New Roman" w:eastAsia="Times New Roman" w:hAnsi="Times New Roman" w:cs="Times New Roman"/>
          <w:b/>
          <w:color w:val="151515"/>
          <w:spacing w:val="-27"/>
          <w:w w:val="110"/>
          <w:sz w:val="23"/>
          <w:szCs w:val="23"/>
        </w:rPr>
        <w:t xml:space="preserve"> </w:t>
      </w:r>
      <w:r w:rsidRPr="008938F9">
        <w:rPr>
          <w:rFonts w:ascii="Times New Roman" w:eastAsia="Times New Roman" w:hAnsi="Times New Roman" w:cs="Times New Roman"/>
          <w:b/>
          <w:color w:val="151515"/>
          <w:w w:val="110"/>
          <w:sz w:val="23"/>
          <w:szCs w:val="23"/>
        </w:rPr>
        <w:t>Childhood</w:t>
      </w:r>
      <w:r w:rsidRPr="008938F9">
        <w:rPr>
          <w:rFonts w:ascii="Times New Roman" w:eastAsia="Times New Roman" w:hAnsi="Times New Roman" w:cs="Times New Roman"/>
          <w:b/>
          <w:color w:val="151515"/>
          <w:w w:val="108"/>
          <w:sz w:val="23"/>
          <w:szCs w:val="23"/>
        </w:rPr>
        <w:t xml:space="preserve"> </w:t>
      </w:r>
    </w:p>
    <w:p w14:paraId="0C1EC9EE" w14:textId="77777777" w:rsidR="008938F9" w:rsidRPr="008938F9" w:rsidRDefault="008938F9" w:rsidP="008938F9">
      <w:pPr>
        <w:widowControl w:val="0"/>
        <w:spacing w:after="0" w:line="263" w:lineRule="exact"/>
        <w:ind w:left="2979" w:right="980"/>
        <w:rPr>
          <w:rFonts w:ascii="Times New Roman" w:eastAsia="Times New Roman" w:hAnsi="Times New Roman" w:cs="Times New Roman"/>
          <w:b/>
          <w:sz w:val="23"/>
          <w:szCs w:val="23"/>
        </w:rPr>
      </w:pPr>
      <w:r w:rsidRPr="008938F9">
        <w:rPr>
          <w:rFonts w:ascii="Times New Roman" w:eastAsia="Times New Roman" w:hAnsi="Times New Roman" w:cs="Times New Roman"/>
          <w:b/>
          <w:color w:val="151515"/>
          <w:w w:val="110"/>
          <w:sz w:val="23"/>
          <w:szCs w:val="23"/>
        </w:rPr>
        <w:t>Diseases of the Cardiovascular</w:t>
      </w:r>
      <w:r w:rsidRPr="008938F9">
        <w:rPr>
          <w:rFonts w:ascii="Times New Roman" w:eastAsia="Times New Roman" w:hAnsi="Times New Roman" w:cs="Times New Roman"/>
          <w:b/>
          <w:color w:val="151515"/>
          <w:spacing w:val="-1"/>
          <w:w w:val="110"/>
          <w:sz w:val="23"/>
          <w:szCs w:val="23"/>
        </w:rPr>
        <w:t xml:space="preserve"> </w:t>
      </w:r>
      <w:r w:rsidRPr="008938F9">
        <w:rPr>
          <w:rFonts w:ascii="Times New Roman" w:eastAsia="Times New Roman" w:hAnsi="Times New Roman" w:cs="Times New Roman"/>
          <w:b/>
          <w:color w:val="151515"/>
          <w:w w:val="110"/>
          <w:sz w:val="23"/>
          <w:szCs w:val="23"/>
        </w:rPr>
        <w:t>System</w:t>
      </w:r>
    </w:p>
    <w:p w14:paraId="143566FC" w14:textId="77777777" w:rsidR="008938F9" w:rsidRPr="008938F9" w:rsidRDefault="008938F9" w:rsidP="008938F9">
      <w:pPr>
        <w:widowControl w:val="0"/>
        <w:spacing w:before="9" w:after="0" w:line="252" w:lineRule="auto"/>
        <w:ind w:left="2974" w:right="980" w:firstLine="4"/>
        <w:rPr>
          <w:rFonts w:ascii="Times New Roman" w:eastAsia="Times New Roman" w:hAnsi="Times New Roman" w:cs="Times New Roman"/>
          <w:b/>
          <w:color w:val="151515"/>
          <w:w w:val="110"/>
          <w:sz w:val="23"/>
          <w:szCs w:val="23"/>
        </w:rPr>
      </w:pPr>
      <w:r w:rsidRPr="008938F9">
        <w:rPr>
          <w:rFonts w:ascii="Times New Roman" w:eastAsia="Times New Roman" w:hAnsi="Times New Roman" w:cs="Times New Roman"/>
          <w:b/>
          <w:color w:val="151515"/>
          <w:w w:val="110"/>
          <w:sz w:val="23"/>
          <w:szCs w:val="23"/>
        </w:rPr>
        <w:t>Diseases of the Kidney and Lower Urinary</w:t>
      </w:r>
      <w:r w:rsidRPr="008938F9">
        <w:rPr>
          <w:rFonts w:ascii="Times New Roman" w:eastAsia="Times New Roman" w:hAnsi="Times New Roman" w:cs="Times New Roman"/>
          <w:b/>
          <w:color w:val="151515"/>
          <w:spacing w:val="40"/>
          <w:w w:val="110"/>
          <w:sz w:val="23"/>
          <w:szCs w:val="23"/>
        </w:rPr>
        <w:t xml:space="preserve"> </w:t>
      </w:r>
      <w:r w:rsidRPr="008938F9">
        <w:rPr>
          <w:rFonts w:ascii="Times New Roman" w:eastAsia="Times New Roman" w:hAnsi="Times New Roman" w:cs="Times New Roman"/>
          <w:b/>
          <w:color w:val="151515"/>
          <w:w w:val="110"/>
          <w:sz w:val="23"/>
          <w:szCs w:val="23"/>
        </w:rPr>
        <w:t>Tract</w:t>
      </w:r>
    </w:p>
    <w:p w14:paraId="5FBC9BE0" w14:textId="77777777" w:rsidR="008938F9" w:rsidRPr="008938F9" w:rsidRDefault="008938F9" w:rsidP="008938F9">
      <w:pPr>
        <w:widowControl w:val="0"/>
        <w:spacing w:after="0" w:line="261" w:lineRule="exact"/>
        <w:ind w:left="3641" w:right="980"/>
        <w:rPr>
          <w:rFonts w:ascii="Times New Roman" w:eastAsia="Times New Roman" w:hAnsi="Times New Roman" w:cs="Times New Roman"/>
          <w:b/>
          <w:sz w:val="23"/>
          <w:szCs w:val="23"/>
        </w:rPr>
      </w:pPr>
      <w:r w:rsidRPr="008938F9">
        <w:rPr>
          <w:rFonts w:ascii="Times New Roman" w:eastAsia="Times New Roman" w:hAnsi="Times New Roman" w:cs="Times New Roman"/>
          <w:b/>
          <w:color w:val="151515"/>
          <w:w w:val="105"/>
          <w:sz w:val="23"/>
          <w:szCs w:val="23"/>
        </w:rPr>
        <w:t xml:space="preserve">HOLIDAY </w:t>
      </w:r>
      <w:r w:rsidRPr="008938F9">
        <w:rPr>
          <w:rFonts w:ascii="Times New Roman" w:eastAsia="Times New Roman" w:hAnsi="Times New Roman" w:cs="Times New Roman"/>
          <w:b/>
          <w:color w:val="151515"/>
          <w:spacing w:val="6"/>
          <w:w w:val="105"/>
          <w:sz w:val="23"/>
          <w:szCs w:val="23"/>
        </w:rPr>
        <w:t xml:space="preserve"> </w:t>
      </w:r>
      <w:r w:rsidRPr="008938F9">
        <w:rPr>
          <w:rFonts w:ascii="Times New Roman" w:eastAsia="Times New Roman" w:hAnsi="Times New Roman" w:cs="Times New Roman"/>
          <w:b/>
          <w:color w:val="151515"/>
          <w:w w:val="105"/>
          <w:sz w:val="23"/>
          <w:szCs w:val="23"/>
        </w:rPr>
        <w:t>BREAK</w:t>
      </w:r>
    </w:p>
    <w:p w14:paraId="61B4C168" w14:textId="77777777" w:rsidR="008938F9" w:rsidRPr="008938F9" w:rsidRDefault="008938F9" w:rsidP="008938F9">
      <w:pPr>
        <w:widowControl w:val="0"/>
        <w:spacing w:before="9" w:after="0" w:line="252" w:lineRule="auto"/>
        <w:ind w:left="2974" w:right="980" w:firstLine="4"/>
        <w:rPr>
          <w:rFonts w:ascii="Times New Roman" w:eastAsia="Times New Roman" w:hAnsi="Times New Roman" w:cs="Times New Roman"/>
          <w:b/>
          <w:sz w:val="23"/>
          <w:szCs w:val="23"/>
        </w:rPr>
      </w:pPr>
      <w:r w:rsidRPr="008938F9">
        <w:rPr>
          <w:rFonts w:ascii="Times New Roman" w:eastAsia="Times New Roman" w:hAnsi="Times New Roman" w:cs="Times New Roman"/>
          <w:b/>
          <w:color w:val="151515"/>
          <w:w w:val="110"/>
          <w:sz w:val="23"/>
          <w:szCs w:val="23"/>
        </w:rPr>
        <w:t>Diseases of the Respiratory</w:t>
      </w:r>
      <w:r w:rsidRPr="008938F9">
        <w:rPr>
          <w:rFonts w:ascii="Times New Roman" w:eastAsia="Times New Roman" w:hAnsi="Times New Roman" w:cs="Times New Roman"/>
          <w:b/>
          <w:color w:val="151515"/>
          <w:spacing w:val="-10"/>
          <w:w w:val="110"/>
          <w:sz w:val="23"/>
          <w:szCs w:val="23"/>
        </w:rPr>
        <w:t xml:space="preserve"> </w:t>
      </w:r>
      <w:r w:rsidRPr="008938F9">
        <w:rPr>
          <w:rFonts w:ascii="Times New Roman" w:eastAsia="Times New Roman" w:hAnsi="Times New Roman" w:cs="Times New Roman"/>
          <w:b/>
          <w:color w:val="151515"/>
          <w:w w:val="110"/>
          <w:sz w:val="23"/>
          <w:szCs w:val="23"/>
        </w:rPr>
        <w:t>System</w:t>
      </w:r>
    </w:p>
    <w:p w14:paraId="6E6C953C" w14:textId="77777777" w:rsidR="008938F9" w:rsidRPr="008938F9" w:rsidRDefault="008938F9" w:rsidP="008938F9">
      <w:pPr>
        <w:widowControl w:val="0"/>
        <w:spacing w:before="9" w:after="0" w:line="252" w:lineRule="auto"/>
        <w:ind w:left="2979" w:right="1679"/>
        <w:rPr>
          <w:rFonts w:ascii="Times New Roman" w:eastAsia="Times New Roman" w:hAnsi="Times New Roman" w:cs="Times New Roman"/>
          <w:b/>
          <w:color w:val="151515"/>
          <w:w w:val="105"/>
          <w:sz w:val="23"/>
          <w:szCs w:val="23"/>
        </w:rPr>
      </w:pPr>
      <w:r w:rsidRPr="008938F9">
        <w:rPr>
          <w:rFonts w:ascii="Times New Roman" w:eastAsia="Times New Roman" w:hAnsi="Times New Roman" w:cs="Times New Roman"/>
          <w:b/>
          <w:color w:val="151515"/>
          <w:w w:val="105"/>
          <w:sz w:val="23"/>
          <w:szCs w:val="23"/>
        </w:rPr>
        <w:t>Diseases of the Hematopoietic</w:t>
      </w:r>
      <w:r w:rsidRPr="008938F9">
        <w:rPr>
          <w:rFonts w:ascii="Times New Roman" w:eastAsia="Times New Roman" w:hAnsi="Times New Roman" w:cs="Times New Roman"/>
          <w:b/>
          <w:color w:val="151515"/>
          <w:spacing w:val="1"/>
          <w:w w:val="105"/>
          <w:sz w:val="23"/>
          <w:szCs w:val="23"/>
        </w:rPr>
        <w:t xml:space="preserve"> </w:t>
      </w:r>
      <w:r w:rsidRPr="008938F9">
        <w:rPr>
          <w:rFonts w:ascii="Times New Roman" w:eastAsia="Times New Roman" w:hAnsi="Times New Roman" w:cs="Times New Roman"/>
          <w:b/>
          <w:color w:val="151515"/>
          <w:w w:val="105"/>
          <w:sz w:val="23"/>
          <w:szCs w:val="23"/>
        </w:rPr>
        <w:t>System</w:t>
      </w:r>
    </w:p>
    <w:p w14:paraId="56A6128F" w14:textId="77777777" w:rsidR="008938F9" w:rsidRPr="008938F9" w:rsidRDefault="008938F9" w:rsidP="008938F9">
      <w:pPr>
        <w:widowControl w:val="0"/>
        <w:spacing w:before="9" w:after="0" w:line="252" w:lineRule="auto"/>
        <w:ind w:left="2979" w:right="1679"/>
        <w:rPr>
          <w:rFonts w:ascii="Times New Roman" w:eastAsia="Times New Roman" w:hAnsi="Times New Roman" w:cs="Times New Roman"/>
          <w:b/>
          <w:sz w:val="23"/>
          <w:szCs w:val="23"/>
        </w:rPr>
      </w:pPr>
      <w:r w:rsidRPr="008938F9">
        <w:rPr>
          <w:rFonts w:ascii="Times New Roman" w:eastAsia="Times New Roman" w:hAnsi="Times New Roman" w:cs="Times New Roman"/>
          <w:b/>
          <w:color w:val="151515"/>
          <w:w w:val="105"/>
          <w:sz w:val="23"/>
          <w:szCs w:val="23"/>
        </w:rPr>
        <w:t>Diseases  of the Digestive</w:t>
      </w:r>
      <w:r w:rsidRPr="008938F9">
        <w:rPr>
          <w:rFonts w:ascii="Times New Roman" w:eastAsia="Times New Roman" w:hAnsi="Times New Roman" w:cs="Times New Roman"/>
          <w:b/>
          <w:color w:val="151515"/>
          <w:spacing w:val="30"/>
          <w:w w:val="105"/>
          <w:sz w:val="23"/>
          <w:szCs w:val="23"/>
        </w:rPr>
        <w:t xml:space="preserve"> </w:t>
      </w:r>
      <w:r w:rsidRPr="008938F9">
        <w:rPr>
          <w:rFonts w:ascii="Times New Roman" w:eastAsia="Times New Roman" w:hAnsi="Times New Roman" w:cs="Times New Roman"/>
          <w:b/>
          <w:color w:val="151515"/>
          <w:w w:val="105"/>
          <w:sz w:val="23"/>
          <w:szCs w:val="23"/>
        </w:rPr>
        <w:t>Tract</w:t>
      </w:r>
    </w:p>
    <w:p w14:paraId="3C22EA37" w14:textId="77777777" w:rsidR="008938F9" w:rsidRPr="008938F9" w:rsidRDefault="008938F9" w:rsidP="008938F9">
      <w:pPr>
        <w:widowControl w:val="0"/>
        <w:spacing w:after="0" w:line="216" w:lineRule="exact"/>
        <w:ind w:left="3673" w:right="4462"/>
        <w:jc w:val="center"/>
        <w:rPr>
          <w:rFonts w:ascii="Times New Roman" w:eastAsia="Times New Roman" w:hAnsi="Times New Roman" w:cs="Times New Roman"/>
          <w:b/>
          <w:sz w:val="20"/>
          <w:szCs w:val="20"/>
        </w:rPr>
      </w:pPr>
      <w:r w:rsidRPr="008938F9">
        <w:rPr>
          <w:rFonts w:ascii="Times New Roman" w:eastAsia="Calibri" w:hAnsi="Calibri" w:cs="Times New Roman"/>
          <w:b/>
          <w:color w:val="151515"/>
          <w:w w:val="110"/>
          <w:sz w:val="20"/>
        </w:rPr>
        <w:t>Oral</w:t>
      </w:r>
      <w:r w:rsidRPr="008938F9">
        <w:rPr>
          <w:rFonts w:ascii="Times New Roman" w:eastAsia="Calibri" w:hAnsi="Calibri" w:cs="Times New Roman"/>
          <w:b/>
          <w:color w:val="151515"/>
          <w:spacing w:val="-23"/>
          <w:w w:val="110"/>
          <w:sz w:val="20"/>
        </w:rPr>
        <w:t xml:space="preserve"> </w:t>
      </w:r>
      <w:r w:rsidRPr="008938F9">
        <w:rPr>
          <w:rFonts w:ascii="Times New Roman" w:eastAsia="Calibri" w:hAnsi="Calibri" w:cs="Times New Roman"/>
          <w:b/>
          <w:color w:val="151515"/>
          <w:w w:val="110"/>
          <w:sz w:val="20"/>
        </w:rPr>
        <w:t>Cavity</w:t>
      </w:r>
    </w:p>
    <w:p w14:paraId="228019E6" w14:textId="77777777" w:rsidR="008938F9" w:rsidRPr="008938F9" w:rsidRDefault="008938F9" w:rsidP="008938F9">
      <w:pPr>
        <w:widowControl w:val="0"/>
        <w:spacing w:after="0" w:line="228" w:lineRule="exact"/>
        <w:ind w:left="3579" w:right="4469"/>
        <w:jc w:val="center"/>
        <w:rPr>
          <w:rFonts w:ascii="Times New Roman" w:eastAsia="Times New Roman" w:hAnsi="Times New Roman" w:cs="Times New Roman"/>
          <w:b/>
          <w:sz w:val="20"/>
          <w:szCs w:val="20"/>
        </w:rPr>
      </w:pPr>
      <w:r w:rsidRPr="008938F9">
        <w:rPr>
          <w:rFonts w:ascii="Times New Roman" w:eastAsia="Calibri" w:hAnsi="Calibri" w:cs="Times New Roman"/>
          <w:b/>
          <w:color w:val="151515"/>
          <w:w w:val="105"/>
          <w:sz w:val="20"/>
        </w:rPr>
        <w:t>Esophagus</w:t>
      </w:r>
    </w:p>
    <w:p w14:paraId="276E3ED5" w14:textId="77777777" w:rsidR="008938F9" w:rsidRPr="008938F9" w:rsidRDefault="008938F9" w:rsidP="008938F9">
      <w:pPr>
        <w:widowControl w:val="0"/>
        <w:spacing w:after="0" w:line="240" w:lineRule="auto"/>
        <w:ind w:left="3694" w:right="980" w:firstLine="626"/>
        <w:rPr>
          <w:rFonts w:ascii="Times New Roman" w:eastAsia="Calibri" w:hAnsi="Calibri" w:cs="Times New Roman"/>
          <w:b/>
          <w:color w:val="151515"/>
          <w:w w:val="105"/>
          <w:sz w:val="20"/>
        </w:rPr>
      </w:pPr>
      <w:r w:rsidRPr="008938F9">
        <w:rPr>
          <w:rFonts w:ascii="Times New Roman" w:eastAsia="Calibri" w:hAnsi="Calibri" w:cs="Times New Roman"/>
          <w:b/>
          <w:color w:val="151515"/>
          <w:w w:val="105"/>
          <w:sz w:val="20"/>
        </w:rPr>
        <w:t>Upper and Lower Gastrointestinal</w:t>
      </w:r>
      <w:r w:rsidRPr="008938F9">
        <w:rPr>
          <w:rFonts w:ascii="Times New Roman" w:eastAsia="Calibri" w:hAnsi="Calibri" w:cs="Times New Roman"/>
          <w:b/>
          <w:color w:val="151515"/>
          <w:spacing w:val="4"/>
          <w:w w:val="105"/>
          <w:sz w:val="20"/>
        </w:rPr>
        <w:t xml:space="preserve"> </w:t>
      </w:r>
      <w:r w:rsidRPr="008938F9">
        <w:rPr>
          <w:rFonts w:ascii="Times New Roman" w:eastAsia="Calibri" w:hAnsi="Calibri" w:cs="Times New Roman"/>
          <w:b/>
          <w:color w:val="151515"/>
          <w:w w:val="105"/>
          <w:sz w:val="20"/>
        </w:rPr>
        <w:t>Tracts</w:t>
      </w:r>
    </w:p>
    <w:p w14:paraId="4B6D46A6" w14:textId="575841D0" w:rsidR="008938F9" w:rsidRPr="008938F9" w:rsidRDefault="008938F9" w:rsidP="008938F9">
      <w:pPr>
        <w:widowControl w:val="0"/>
        <w:spacing w:after="0" w:line="240" w:lineRule="auto"/>
        <w:ind w:left="3694" w:right="980" w:firstLine="4"/>
        <w:rPr>
          <w:rFonts w:ascii="Times New Roman" w:eastAsia="Times New Roman" w:hAnsi="Times New Roman" w:cs="Times New Roman"/>
          <w:b/>
          <w:sz w:val="20"/>
          <w:szCs w:val="20"/>
        </w:rPr>
      </w:pPr>
      <w:r w:rsidRPr="008938F9">
        <w:rPr>
          <w:rFonts w:ascii="Times New Roman" w:eastAsia="Calibri" w:hAnsi="Calibri" w:cs="Times New Roman"/>
          <w:b/>
          <w:color w:val="151515"/>
          <w:w w:val="110"/>
          <w:sz w:val="20"/>
        </w:rPr>
        <w:t xml:space="preserve"> </w:t>
      </w:r>
      <w:r w:rsidRPr="008938F9">
        <w:rPr>
          <w:rFonts w:ascii="Times New Roman" w:eastAsia="Calibri" w:hAnsi="Calibri" w:cs="Times New Roman"/>
          <w:b/>
          <w:color w:val="151515"/>
          <w:w w:val="110"/>
          <w:sz w:val="20"/>
        </w:rPr>
        <w:tab/>
      </w:r>
      <w:r w:rsidRPr="008938F9">
        <w:rPr>
          <w:rFonts w:ascii="Times New Roman" w:eastAsia="Calibri" w:hAnsi="Calibri" w:cs="Times New Roman"/>
          <w:b/>
          <w:color w:val="151515"/>
          <w:w w:val="105"/>
          <w:sz w:val="20"/>
        </w:rPr>
        <w:t>Liver/</w:t>
      </w:r>
      <w:r w:rsidR="00E53989" w:rsidRPr="008938F9">
        <w:rPr>
          <w:rFonts w:ascii="Times New Roman" w:eastAsia="Calibri" w:hAnsi="Calibri" w:cs="Times New Roman"/>
          <w:b/>
          <w:color w:val="151515"/>
          <w:w w:val="105"/>
          <w:sz w:val="20"/>
        </w:rPr>
        <w:t>Biliary Tract</w:t>
      </w:r>
    </w:p>
    <w:p w14:paraId="3A3C1CE8" w14:textId="77777777" w:rsidR="008938F9" w:rsidRPr="008938F9" w:rsidRDefault="008938F9" w:rsidP="008938F9">
      <w:pPr>
        <w:widowControl w:val="0"/>
        <w:spacing w:after="0" w:line="240" w:lineRule="auto"/>
        <w:ind w:left="3437" w:right="4469"/>
        <w:jc w:val="center"/>
        <w:rPr>
          <w:rFonts w:ascii="Times New Roman" w:eastAsia="Times New Roman" w:hAnsi="Times New Roman" w:cs="Times New Roman"/>
          <w:b/>
          <w:sz w:val="20"/>
          <w:szCs w:val="20"/>
        </w:rPr>
      </w:pPr>
      <w:r w:rsidRPr="008938F9">
        <w:rPr>
          <w:rFonts w:ascii="Times New Roman" w:eastAsia="Calibri" w:hAnsi="Calibri" w:cs="Times New Roman"/>
          <w:b/>
          <w:color w:val="151515"/>
          <w:w w:val="110"/>
          <w:sz w:val="20"/>
        </w:rPr>
        <w:t>Pancreas</w:t>
      </w:r>
    </w:p>
    <w:p w14:paraId="2F2DB883" w14:textId="77777777" w:rsidR="008938F9" w:rsidRPr="008938F9" w:rsidRDefault="008938F9" w:rsidP="008938F9">
      <w:pPr>
        <w:widowControl w:val="0"/>
        <w:spacing w:before="6" w:after="0" w:line="240" w:lineRule="auto"/>
        <w:ind w:left="2979" w:right="980"/>
        <w:rPr>
          <w:rFonts w:ascii="Times New Roman" w:eastAsia="Times New Roman" w:hAnsi="Times New Roman" w:cs="Times New Roman"/>
          <w:b/>
          <w:sz w:val="23"/>
          <w:szCs w:val="23"/>
        </w:rPr>
      </w:pPr>
      <w:r w:rsidRPr="008938F9">
        <w:rPr>
          <w:rFonts w:ascii="Times New Roman" w:eastAsia="Times New Roman" w:hAnsi="Times New Roman" w:cs="Times New Roman"/>
          <w:b/>
          <w:color w:val="151515"/>
          <w:w w:val="110"/>
          <w:sz w:val="23"/>
          <w:szCs w:val="23"/>
        </w:rPr>
        <w:t>Endocrine</w:t>
      </w:r>
      <w:r w:rsidRPr="008938F9">
        <w:rPr>
          <w:rFonts w:ascii="Times New Roman" w:eastAsia="Times New Roman" w:hAnsi="Times New Roman" w:cs="Times New Roman"/>
          <w:b/>
          <w:color w:val="151515"/>
          <w:spacing w:val="24"/>
          <w:w w:val="110"/>
          <w:sz w:val="23"/>
          <w:szCs w:val="23"/>
        </w:rPr>
        <w:t xml:space="preserve"> </w:t>
      </w:r>
      <w:r w:rsidRPr="008938F9">
        <w:rPr>
          <w:rFonts w:ascii="Times New Roman" w:eastAsia="Times New Roman" w:hAnsi="Times New Roman" w:cs="Times New Roman"/>
          <w:b/>
          <w:color w:val="151515"/>
          <w:w w:val="110"/>
          <w:sz w:val="23"/>
          <w:szCs w:val="23"/>
        </w:rPr>
        <w:t>Disorders</w:t>
      </w:r>
    </w:p>
    <w:p w14:paraId="080C5754" w14:textId="77777777" w:rsidR="008938F9" w:rsidRPr="008938F9" w:rsidRDefault="008938F9" w:rsidP="008938F9">
      <w:pPr>
        <w:widowControl w:val="0"/>
        <w:spacing w:before="9" w:after="0" w:line="240" w:lineRule="auto"/>
        <w:ind w:left="2974" w:right="980"/>
        <w:rPr>
          <w:rFonts w:ascii="Times New Roman" w:eastAsia="Times New Roman" w:hAnsi="Times New Roman" w:cs="Times New Roman"/>
          <w:b/>
          <w:sz w:val="23"/>
          <w:szCs w:val="23"/>
        </w:rPr>
      </w:pPr>
      <w:r w:rsidRPr="008938F9">
        <w:rPr>
          <w:rFonts w:ascii="Times New Roman" w:eastAsia="Times New Roman" w:hAnsi="Times New Roman" w:cs="Times New Roman"/>
          <w:b/>
          <w:color w:val="151515"/>
          <w:w w:val="110"/>
          <w:sz w:val="23"/>
          <w:szCs w:val="23"/>
        </w:rPr>
        <w:t>Diseases of the Male Genitourinary</w:t>
      </w:r>
      <w:r w:rsidRPr="008938F9">
        <w:rPr>
          <w:rFonts w:ascii="Times New Roman" w:eastAsia="Times New Roman" w:hAnsi="Times New Roman" w:cs="Times New Roman"/>
          <w:b/>
          <w:color w:val="151515"/>
          <w:spacing w:val="47"/>
          <w:w w:val="110"/>
          <w:sz w:val="23"/>
          <w:szCs w:val="23"/>
        </w:rPr>
        <w:t xml:space="preserve"> </w:t>
      </w:r>
      <w:r w:rsidRPr="008938F9">
        <w:rPr>
          <w:rFonts w:ascii="Times New Roman" w:eastAsia="Times New Roman" w:hAnsi="Times New Roman" w:cs="Times New Roman"/>
          <w:b/>
          <w:color w:val="151515"/>
          <w:w w:val="110"/>
          <w:sz w:val="23"/>
          <w:szCs w:val="23"/>
        </w:rPr>
        <w:t>Tract</w:t>
      </w:r>
    </w:p>
    <w:p w14:paraId="5C7EEDE8" w14:textId="77777777" w:rsidR="008938F9" w:rsidRPr="008938F9" w:rsidRDefault="008938F9" w:rsidP="008938F9">
      <w:pPr>
        <w:widowControl w:val="0"/>
        <w:spacing w:before="9" w:after="0" w:line="252" w:lineRule="auto"/>
        <w:ind w:left="2979"/>
        <w:rPr>
          <w:rFonts w:ascii="Times New Roman" w:eastAsia="Times New Roman" w:hAnsi="Times New Roman" w:cs="Times New Roman"/>
          <w:b/>
          <w:sz w:val="23"/>
          <w:szCs w:val="23"/>
        </w:rPr>
      </w:pPr>
      <w:r w:rsidRPr="008938F9">
        <w:rPr>
          <w:rFonts w:ascii="Times New Roman" w:eastAsia="Times New Roman" w:hAnsi="Times New Roman" w:cs="Times New Roman"/>
          <w:b/>
          <w:color w:val="151515"/>
          <w:w w:val="110"/>
          <w:sz w:val="23"/>
          <w:szCs w:val="23"/>
        </w:rPr>
        <w:t>Diseases of the Breast; Diseases of the Female Genital</w:t>
      </w:r>
      <w:r w:rsidRPr="008938F9">
        <w:rPr>
          <w:rFonts w:ascii="Times New Roman" w:eastAsia="Times New Roman" w:hAnsi="Times New Roman" w:cs="Times New Roman"/>
          <w:b/>
          <w:color w:val="151515"/>
          <w:spacing w:val="-23"/>
          <w:w w:val="110"/>
          <w:sz w:val="23"/>
          <w:szCs w:val="23"/>
        </w:rPr>
        <w:t xml:space="preserve"> </w:t>
      </w:r>
      <w:r w:rsidRPr="008938F9">
        <w:rPr>
          <w:rFonts w:ascii="Times New Roman" w:eastAsia="Times New Roman" w:hAnsi="Times New Roman" w:cs="Times New Roman"/>
          <w:b/>
          <w:color w:val="151515"/>
          <w:w w:val="110"/>
          <w:sz w:val="23"/>
          <w:szCs w:val="23"/>
        </w:rPr>
        <w:t>Tract</w:t>
      </w:r>
      <w:r w:rsidRPr="008938F9">
        <w:rPr>
          <w:rFonts w:ascii="Times New Roman" w:eastAsia="Times New Roman" w:hAnsi="Times New Roman" w:cs="Times New Roman"/>
          <w:b/>
          <w:color w:val="151515"/>
          <w:w w:val="115"/>
          <w:sz w:val="23"/>
          <w:szCs w:val="23"/>
        </w:rPr>
        <w:t xml:space="preserve"> </w:t>
      </w:r>
      <w:r w:rsidRPr="008938F9">
        <w:rPr>
          <w:rFonts w:ascii="Times New Roman" w:eastAsia="Times New Roman" w:hAnsi="Times New Roman" w:cs="Times New Roman"/>
          <w:b/>
          <w:color w:val="151515"/>
          <w:w w:val="110"/>
          <w:sz w:val="23"/>
          <w:szCs w:val="23"/>
        </w:rPr>
        <w:t>Musculoskeletal</w:t>
      </w:r>
      <w:r w:rsidRPr="008938F9">
        <w:rPr>
          <w:rFonts w:ascii="Times New Roman" w:eastAsia="Times New Roman" w:hAnsi="Times New Roman" w:cs="Times New Roman"/>
          <w:b/>
          <w:color w:val="151515"/>
          <w:spacing w:val="-9"/>
          <w:w w:val="110"/>
          <w:sz w:val="23"/>
          <w:szCs w:val="23"/>
        </w:rPr>
        <w:t xml:space="preserve"> </w:t>
      </w:r>
      <w:r w:rsidRPr="008938F9">
        <w:rPr>
          <w:rFonts w:ascii="Times New Roman" w:eastAsia="Times New Roman" w:hAnsi="Times New Roman" w:cs="Times New Roman"/>
          <w:b/>
          <w:color w:val="151515"/>
          <w:w w:val="110"/>
          <w:sz w:val="23"/>
          <w:szCs w:val="23"/>
        </w:rPr>
        <w:t>Disorders</w:t>
      </w:r>
    </w:p>
    <w:p w14:paraId="0C79C68F" w14:textId="77777777" w:rsidR="008938F9" w:rsidRPr="008938F9" w:rsidRDefault="008938F9" w:rsidP="008938F9">
      <w:pPr>
        <w:widowControl w:val="0"/>
        <w:spacing w:after="0" w:line="216" w:lineRule="exact"/>
        <w:ind w:left="3694" w:right="143"/>
        <w:rPr>
          <w:rFonts w:ascii="Times New Roman" w:eastAsia="Times New Roman" w:hAnsi="Times New Roman" w:cs="Times New Roman"/>
          <w:b/>
          <w:sz w:val="20"/>
          <w:szCs w:val="20"/>
        </w:rPr>
      </w:pPr>
      <w:r w:rsidRPr="008938F9">
        <w:rPr>
          <w:rFonts w:ascii="Times New Roman" w:eastAsia="Calibri" w:hAnsi="Calibri" w:cs="Times New Roman"/>
          <w:b/>
          <w:color w:val="151515"/>
          <w:w w:val="105"/>
          <w:sz w:val="20"/>
        </w:rPr>
        <w:t xml:space="preserve">       Muscle/Peripheral Nervous System; Soft Tissue</w:t>
      </w:r>
      <w:r w:rsidRPr="008938F9">
        <w:rPr>
          <w:rFonts w:ascii="Times New Roman" w:eastAsia="Calibri" w:hAnsi="Calibri" w:cs="Times New Roman"/>
          <w:b/>
          <w:color w:val="151515"/>
          <w:spacing w:val="36"/>
          <w:w w:val="105"/>
          <w:sz w:val="20"/>
        </w:rPr>
        <w:t xml:space="preserve"> </w:t>
      </w:r>
      <w:r w:rsidRPr="008938F9">
        <w:rPr>
          <w:rFonts w:ascii="Times New Roman" w:eastAsia="Calibri" w:hAnsi="Calibri" w:cs="Times New Roman"/>
          <w:b/>
          <w:color w:val="151515"/>
          <w:w w:val="105"/>
          <w:sz w:val="20"/>
        </w:rPr>
        <w:t>Tumors</w:t>
      </w:r>
    </w:p>
    <w:p w14:paraId="36C3174B" w14:textId="77777777" w:rsidR="008938F9" w:rsidRPr="008938F9" w:rsidRDefault="008938F9" w:rsidP="008938F9">
      <w:pPr>
        <w:widowControl w:val="0"/>
        <w:spacing w:before="5" w:after="0" w:line="240" w:lineRule="auto"/>
        <w:ind w:left="3694" w:right="4995" w:hanging="4"/>
        <w:jc w:val="center"/>
        <w:rPr>
          <w:rFonts w:ascii="Times New Roman" w:eastAsia="Calibri" w:hAnsi="Calibri" w:cs="Times New Roman"/>
          <w:b/>
          <w:color w:val="151515"/>
          <w:sz w:val="20"/>
        </w:rPr>
      </w:pPr>
      <w:r w:rsidRPr="008938F9">
        <w:rPr>
          <w:rFonts w:ascii="Times New Roman" w:eastAsia="Calibri" w:hAnsi="Calibri" w:cs="Times New Roman"/>
          <w:b/>
          <w:color w:val="151515"/>
          <w:sz w:val="20"/>
        </w:rPr>
        <w:t>Bones</w:t>
      </w:r>
    </w:p>
    <w:p w14:paraId="75616CB0" w14:textId="77777777" w:rsidR="008938F9" w:rsidRPr="008938F9" w:rsidRDefault="008938F9" w:rsidP="008938F9">
      <w:pPr>
        <w:widowControl w:val="0"/>
        <w:spacing w:before="5" w:after="0" w:line="240" w:lineRule="auto"/>
        <w:ind w:left="3694" w:right="4995" w:hanging="4"/>
        <w:jc w:val="center"/>
        <w:rPr>
          <w:rFonts w:ascii="Times New Roman" w:eastAsia="Times New Roman" w:hAnsi="Times New Roman" w:cs="Times New Roman"/>
          <w:b/>
          <w:sz w:val="20"/>
          <w:szCs w:val="20"/>
        </w:rPr>
      </w:pPr>
      <w:r w:rsidRPr="008938F9">
        <w:rPr>
          <w:rFonts w:ascii="Times New Roman" w:eastAsia="Calibri" w:hAnsi="Calibri" w:cs="Times New Roman"/>
          <w:b/>
          <w:color w:val="151515"/>
          <w:w w:val="105"/>
          <w:sz w:val="20"/>
        </w:rPr>
        <w:t>Joint</w:t>
      </w:r>
    </w:p>
    <w:p w14:paraId="359390FA" w14:textId="77777777" w:rsidR="008938F9" w:rsidRPr="008938F9" w:rsidRDefault="008938F9" w:rsidP="008938F9">
      <w:pPr>
        <w:widowControl w:val="0"/>
        <w:spacing w:before="1" w:after="0" w:line="240" w:lineRule="auto"/>
        <w:ind w:left="2979" w:right="980"/>
        <w:rPr>
          <w:rFonts w:ascii="Times New Roman" w:eastAsia="Times New Roman" w:hAnsi="Times New Roman" w:cs="Times New Roman"/>
          <w:b/>
          <w:color w:val="151515"/>
          <w:w w:val="105"/>
          <w:sz w:val="23"/>
          <w:szCs w:val="23"/>
        </w:rPr>
      </w:pPr>
      <w:r w:rsidRPr="008938F9">
        <w:rPr>
          <w:rFonts w:ascii="Times New Roman" w:eastAsia="Times New Roman" w:hAnsi="Times New Roman" w:cs="Times New Roman"/>
          <w:b/>
          <w:color w:val="151515"/>
          <w:w w:val="105"/>
          <w:sz w:val="23"/>
          <w:szCs w:val="23"/>
        </w:rPr>
        <w:t>Diseases of the Nervous</w:t>
      </w:r>
      <w:r w:rsidRPr="008938F9">
        <w:rPr>
          <w:rFonts w:ascii="Times New Roman" w:eastAsia="Times New Roman" w:hAnsi="Times New Roman" w:cs="Times New Roman"/>
          <w:b/>
          <w:color w:val="151515"/>
          <w:spacing w:val="28"/>
          <w:w w:val="105"/>
          <w:sz w:val="23"/>
          <w:szCs w:val="23"/>
        </w:rPr>
        <w:t xml:space="preserve"> </w:t>
      </w:r>
      <w:r w:rsidRPr="008938F9">
        <w:rPr>
          <w:rFonts w:ascii="Times New Roman" w:eastAsia="Times New Roman" w:hAnsi="Times New Roman" w:cs="Times New Roman"/>
          <w:b/>
          <w:color w:val="151515"/>
          <w:w w:val="105"/>
          <w:sz w:val="23"/>
          <w:szCs w:val="23"/>
        </w:rPr>
        <w:t>System/Eye</w:t>
      </w:r>
    </w:p>
    <w:p w14:paraId="792D962B" w14:textId="77777777" w:rsidR="008938F9" w:rsidRPr="008938F9" w:rsidRDefault="008938F9" w:rsidP="008938F9">
      <w:pPr>
        <w:widowControl w:val="0"/>
        <w:spacing w:before="1" w:after="0" w:line="240" w:lineRule="auto"/>
        <w:ind w:left="2979" w:right="980"/>
        <w:rPr>
          <w:rFonts w:ascii="Times New Roman" w:eastAsia="Times New Roman" w:hAnsi="Times New Roman" w:cs="Times New Roman"/>
          <w:b/>
          <w:sz w:val="23"/>
          <w:szCs w:val="23"/>
        </w:rPr>
      </w:pPr>
      <w:r w:rsidRPr="008938F9">
        <w:rPr>
          <w:rFonts w:ascii="Times New Roman" w:eastAsia="Times New Roman" w:hAnsi="Times New Roman" w:cs="Times New Roman"/>
          <w:b/>
          <w:color w:val="151515"/>
          <w:w w:val="105"/>
          <w:sz w:val="23"/>
          <w:szCs w:val="23"/>
        </w:rPr>
        <w:t>Skin Disorders</w:t>
      </w:r>
    </w:p>
    <w:p w14:paraId="030DD5DD" w14:textId="1E1C5DF4" w:rsidR="007D01AD" w:rsidRDefault="007D01AD" w:rsidP="008938F9">
      <w:pPr>
        <w:rPr>
          <w:noProof/>
          <w:sz w:val="36"/>
          <w:szCs w:val="36"/>
        </w:rPr>
      </w:pPr>
    </w:p>
    <w:p w14:paraId="414D1BA7" w14:textId="77777777" w:rsidR="007D01AD" w:rsidRDefault="007D01AD">
      <w:pPr>
        <w:rPr>
          <w:noProof/>
          <w:sz w:val="36"/>
          <w:szCs w:val="36"/>
        </w:rPr>
      </w:pPr>
      <w:r>
        <w:rPr>
          <w:noProof/>
          <w:sz w:val="36"/>
          <w:szCs w:val="36"/>
        </w:rPr>
        <w:br w:type="page"/>
      </w:r>
    </w:p>
    <w:p w14:paraId="5277D675" w14:textId="77777777" w:rsidR="004F06F7" w:rsidRDefault="004F06F7" w:rsidP="007A1090">
      <w:pPr>
        <w:pStyle w:val="BodyText"/>
        <w:spacing w:before="70"/>
        <w:ind w:left="1648" w:right="1562"/>
        <w:jc w:val="center"/>
        <w:rPr>
          <w:b/>
          <w:color w:val="161616"/>
          <w:w w:val="105"/>
          <w:u w:val="thick" w:color="000000"/>
        </w:rPr>
      </w:pPr>
    </w:p>
    <w:p w14:paraId="60FD496D" w14:textId="5532918E" w:rsidR="007A1090" w:rsidRPr="00BF6D99" w:rsidRDefault="007A1090" w:rsidP="007A1090">
      <w:pPr>
        <w:pStyle w:val="BodyText"/>
        <w:spacing w:before="70"/>
        <w:ind w:left="1648" w:right="1562"/>
        <w:jc w:val="center"/>
        <w:rPr>
          <w:b/>
        </w:rPr>
      </w:pPr>
      <w:bookmarkStart w:id="0" w:name="_Hlk172798984"/>
      <w:r w:rsidRPr="00BF6D99">
        <w:rPr>
          <w:b/>
          <w:color w:val="161616"/>
          <w:w w:val="105"/>
          <w:u w:val="thick" w:color="000000"/>
        </w:rPr>
        <w:t xml:space="preserve"> FACULTY AND</w:t>
      </w:r>
      <w:r w:rsidRPr="00BF6D99">
        <w:rPr>
          <w:b/>
          <w:color w:val="161616"/>
          <w:spacing w:val="1"/>
          <w:w w:val="105"/>
          <w:u w:val="thick" w:color="000000"/>
        </w:rPr>
        <w:t xml:space="preserve"> </w:t>
      </w:r>
      <w:r w:rsidRPr="00BF6D99">
        <w:rPr>
          <w:b/>
          <w:color w:val="161616"/>
          <w:w w:val="105"/>
          <w:u w:val="thick" w:color="000000"/>
        </w:rPr>
        <w:t>STAFF</w:t>
      </w:r>
    </w:p>
    <w:p w14:paraId="53E60A51" w14:textId="77777777" w:rsidR="00774F56" w:rsidRDefault="00774F56" w:rsidP="00E636D2">
      <w:pPr>
        <w:jc w:val="center"/>
        <w:rPr>
          <w:rFonts w:ascii="Times New Roman" w:hAnsi="Times New Roman" w:cs="Times New Roman"/>
          <w:b/>
          <w:bCs/>
          <w:w w:val="110"/>
          <w:sz w:val="24"/>
          <w:szCs w:val="24"/>
        </w:rPr>
      </w:pPr>
    </w:p>
    <w:p w14:paraId="6936CC34" w14:textId="36C5FB23" w:rsidR="00774F56" w:rsidRPr="006A28EE" w:rsidRDefault="00774F56" w:rsidP="00774F56">
      <w:pPr>
        <w:spacing w:before="5"/>
        <w:jc w:val="center"/>
        <w:rPr>
          <w:rFonts w:ascii="Times New Roman" w:eastAsia="Times New Roman" w:hAnsi="Times New Roman"/>
          <w:b/>
          <w:sz w:val="24"/>
          <w:szCs w:val="24"/>
        </w:rPr>
      </w:pPr>
      <w:r>
        <w:rPr>
          <w:rFonts w:ascii="Times New Roman" w:eastAsia="Times New Roman" w:hAnsi="Times New Roman"/>
          <w:b/>
          <w:sz w:val="24"/>
          <w:szCs w:val="24"/>
        </w:rPr>
        <w:t xml:space="preserve">Marjorie Smith, M.D. </w:t>
      </w:r>
      <w:r w:rsidRPr="006A28EE">
        <w:rPr>
          <w:rFonts w:ascii="Times New Roman" w:eastAsia="Times New Roman" w:hAnsi="Times New Roman"/>
          <w:b/>
          <w:sz w:val="24"/>
          <w:szCs w:val="24"/>
        </w:rPr>
        <w:t>Professor,</w:t>
      </w:r>
      <w:r w:rsidRPr="00774F56">
        <w:rPr>
          <w:rFonts w:ascii="Times New Roman" w:eastAsia="Times New Roman" w:hAnsi="Times New Roman"/>
          <w:b/>
          <w:sz w:val="24"/>
          <w:szCs w:val="24"/>
        </w:rPr>
        <w:t xml:space="preserve"> </w:t>
      </w:r>
      <w:r>
        <w:rPr>
          <w:rFonts w:ascii="Times New Roman" w:eastAsia="Times New Roman" w:hAnsi="Times New Roman"/>
          <w:b/>
          <w:sz w:val="24"/>
          <w:szCs w:val="24"/>
        </w:rPr>
        <w:t>Course Director</w:t>
      </w:r>
      <w:r w:rsidRPr="006A28EE">
        <w:rPr>
          <w:rFonts w:ascii="Times New Roman" w:eastAsia="Times New Roman" w:hAnsi="Times New Roman"/>
          <w:b/>
          <w:sz w:val="24"/>
          <w:szCs w:val="24"/>
        </w:rPr>
        <w:t xml:space="preserve">,   </w:t>
      </w:r>
      <w:r>
        <w:rPr>
          <w:rFonts w:ascii="Times New Roman" w:eastAsia="Times New Roman" w:hAnsi="Times New Roman"/>
          <w:b/>
          <w:sz w:val="24"/>
          <w:szCs w:val="24"/>
        </w:rPr>
        <w:t>masmith@msm.edu</w:t>
      </w:r>
    </w:p>
    <w:p w14:paraId="50F3AA99" w14:textId="10240FA4" w:rsidR="007A1090" w:rsidRDefault="007A1090" w:rsidP="007A1090">
      <w:pPr>
        <w:pStyle w:val="BodyText"/>
        <w:spacing w:before="16" w:line="494" w:lineRule="auto"/>
        <w:ind w:left="689" w:right="614"/>
        <w:jc w:val="center"/>
        <w:rPr>
          <w:b/>
          <w:color w:val="161616"/>
          <w:w w:val="110"/>
        </w:rPr>
      </w:pPr>
      <w:r w:rsidRPr="00BF6D99">
        <w:rPr>
          <w:b/>
          <w:color w:val="161616"/>
          <w:w w:val="110"/>
        </w:rPr>
        <w:t>Sandra Harris-Hooker, Ph.D., Professor,</w:t>
      </w:r>
      <w:r w:rsidR="00774F56">
        <w:rPr>
          <w:b/>
          <w:color w:val="161616"/>
          <w:w w:val="110"/>
        </w:rPr>
        <w:t xml:space="preserve"> sharris</w:t>
      </w:r>
      <w:r w:rsidR="006D20F8">
        <w:rPr>
          <w:b/>
          <w:color w:val="161616"/>
          <w:w w:val="110"/>
        </w:rPr>
        <w:t>-</w:t>
      </w:r>
      <w:r w:rsidR="00774F56">
        <w:rPr>
          <w:b/>
          <w:color w:val="161616"/>
          <w:w w:val="110"/>
        </w:rPr>
        <w:t>hooker@msm.edu</w:t>
      </w:r>
    </w:p>
    <w:p w14:paraId="075640C5" w14:textId="0DDF86A7" w:rsidR="006A28EE" w:rsidRPr="006A28EE" w:rsidRDefault="006A28EE" w:rsidP="006A28EE">
      <w:pPr>
        <w:spacing w:before="5"/>
        <w:jc w:val="center"/>
        <w:rPr>
          <w:rFonts w:ascii="Times New Roman" w:eastAsia="Times New Roman" w:hAnsi="Times New Roman"/>
          <w:b/>
          <w:sz w:val="24"/>
          <w:szCs w:val="24"/>
        </w:rPr>
      </w:pPr>
      <w:r w:rsidRPr="006A28EE">
        <w:rPr>
          <w:rFonts w:ascii="Times New Roman" w:eastAsia="Times New Roman" w:hAnsi="Times New Roman"/>
          <w:b/>
          <w:sz w:val="24"/>
          <w:szCs w:val="24"/>
        </w:rPr>
        <w:t xml:space="preserve">Kimberly Redding, M.D., MPH, Associate Professor, </w:t>
      </w:r>
      <w:r w:rsidR="00774F56">
        <w:rPr>
          <w:rFonts w:ascii="Times New Roman" w:eastAsia="Times New Roman" w:hAnsi="Times New Roman"/>
          <w:b/>
          <w:sz w:val="24"/>
          <w:szCs w:val="24"/>
        </w:rPr>
        <w:t>kredding@msm.edu</w:t>
      </w:r>
    </w:p>
    <w:p w14:paraId="126E475A" w14:textId="68472036" w:rsidR="006A28EE" w:rsidRDefault="007A1090" w:rsidP="007A1090">
      <w:pPr>
        <w:pStyle w:val="BodyText"/>
        <w:spacing w:line="499" w:lineRule="auto"/>
        <w:ind w:left="685" w:right="614"/>
        <w:jc w:val="center"/>
        <w:rPr>
          <w:b/>
          <w:color w:val="161616"/>
          <w:w w:val="102"/>
        </w:rPr>
      </w:pPr>
      <w:r w:rsidRPr="00BF6D99">
        <w:rPr>
          <w:b/>
          <w:color w:val="161616"/>
          <w:w w:val="110"/>
        </w:rPr>
        <w:t>Karen</w:t>
      </w:r>
      <w:r w:rsidRPr="00BF6D99">
        <w:rPr>
          <w:b/>
          <w:color w:val="161616"/>
          <w:spacing w:val="1"/>
          <w:w w:val="110"/>
        </w:rPr>
        <w:t xml:space="preserve"> </w:t>
      </w:r>
      <w:r w:rsidRPr="00BF6D99">
        <w:rPr>
          <w:b/>
          <w:color w:val="161616"/>
          <w:w w:val="110"/>
        </w:rPr>
        <w:t>Sullivan,</w:t>
      </w:r>
      <w:r w:rsidRPr="00BF6D99">
        <w:rPr>
          <w:b/>
          <w:color w:val="161616"/>
          <w:spacing w:val="-20"/>
          <w:w w:val="110"/>
        </w:rPr>
        <w:t xml:space="preserve"> </w:t>
      </w:r>
      <w:r w:rsidRPr="00BF6D99">
        <w:rPr>
          <w:b/>
          <w:color w:val="161616"/>
          <w:w w:val="110"/>
        </w:rPr>
        <w:t>M.D.,</w:t>
      </w:r>
      <w:r w:rsidRPr="00BF6D99">
        <w:rPr>
          <w:b/>
          <w:color w:val="161616"/>
          <w:spacing w:val="-25"/>
          <w:w w:val="110"/>
        </w:rPr>
        <w:t xml:space="preserve"> </w:t>
      </w:r>
      <w:r w:rsidRPr="00BF6D99">
        <w:rPr>
          <w:b/>
          <w:color w:val="161616"/>
          <w:w w:val="110"/>
        </w:rPr>
        <w:t>Assistant</w:t>
      </w:r>
      <w:r w:rsidRPr="00BF6D99">
        <w:rPr>
          <w:b/>
          <w:color w:val="161616"/>
          <w:spacing w:val="6"/>
          <w:w w:val="110"/>
        </w:rPr>
        <w:t xml:space="preserve"> </w:t>
      </w:r>
      <w:r w:rsidRPr="00BF6D99">
        <w:rPr>
          <w:b/>
          <w:color w:val="161616"/>
          <w:w w:val="110"/>
        </w:rPr>
        <w:t>Professor,</w:t>
      </w:r>
      <w:r w:rsidR="00774F56">
        <w:rPr>
          <w:b/>
          <w:color w:val="161616"/>
          <w:w w:val="110"/>
        </w:rPr>
        <w:t xml:space="preserve"> ksullivan@msm.edu</w:t>
      </w:r>
      <w:r w:rsidRPr="00BF6D99">
        <w:rPr>
          <w:b/>
          <w:color w:val="161616"/>
          <w:spacing w:val="-9"/>
          <w:w w:val="110"/>
        </w:rPr>
        <w:t xml:space="preserve"> </w:t>
      </w:r>
    </w:p>
    <w:p w14:paraId="354ED18D" w14:textId="6DE1F999" w:rsidR="007A1090" w:rsidRDefault="007A1090" w:rsidP="007A1090">
      <w:pPr>
        <w:pStyle w:val="BodyText"/>
        <w:spacing w:line="499" w:lineRule="auto"/>
        <w:ind w:left="685" w:right="614"/>
        <w:jc w:val="center"/>
        <w:rPr>
          <w:b/>
          <w:color w:val="161616"/>
          <w:w w:val="110"/>
        </w:rPr>
      </w:pPr>
      <w:r w:rsidRPr="00BF6D99">
        <w:rPr>
          <w:b/>
          <w:color w:val="161616"/>
          <w:w w:val="110"/>
        </w:rPr>
        <w:t>Ms. Renarder Pressley, Administrative</w:t>
      </w:r>
      <w:r w:rsidRPr="00BF6D99">
        <w:rPr>
          <w:b/>
          <w:color w:val="161616"/>
          <w:spacing w:val="19"/>
          <w:w w:val="110"/>
        </w:rPr>
        <w:t xml:space="preserve"> </w:t>
      </w:r>
      <w:r w:rsidR="00084BBA">
        <w:rPr>
          <w:b/>
          <w:color w:val="161616"/>
          <w:spacing w:val="19"/>
          <w:w w:val="110"/>
        </w:rPr>
        <w:t>Assistant</w:t>
      </w:r>
      <w:r w:rsidR="00774F56">
        <w:rPr>
          <w:b/>
          <w:color w:val="161616"/>
          <w:spacing w:val="19"/>
          <w:w w:val="110"/>
        </w:rPr>
        <w:t>,</w:t>
      </w:r>
      <w:r>
        <w:rPr>
          <w:b/>
          <w:color w:val="161616"/>
          <w:w w:val="110"/>
        </w:rPr>
        <w:t xml:space="preserve"> </w:t>
      </w:r>
      <w:r w:rsidR="00774F56">
        <w:rPr>
          <w:b/>
          <w:color w:val="161616"/>
          <w:w w:val="110"/>
        </w:rPr>
        <w:t>rpressley@msm.edu</w:t>
      </w:r>
    </w:p>
    <w:p w14:paraId="2BC9E30B" w14:textId="6F299158" w:rsidR="007A1090" w:rsidRDefault="007A1090" w:rsidP="007A1090">
      <w:pPr>
        <w:pStyle w:val="BodyText"/>
        <w:spacing w:line="499" w:lineRule="auto"/>
        <w:ind w:left="685" w:right="614"/>
        <w:jc w:val="center"/>
        <w:rPr>
          <w:b/>
          <w:color w:val="161616"/>
          <w:w w:val="110"/>
        </w:rPr>
      </w:pPr>
      <w:r>
        <w:rPr>
          <w:b/>
          <w:color w:val="161616"/>
          <w:w w:val="110"/>
        </w:rPr>
        <w:t>Ms. J</w:t>
      </w:r>
      <w:r w:rsidR="00044F65">
        <w:rPr>
          <w:b/>
          <w:color w:val="161616"/>
          <w:w w:val="110"/>
        </w:rPr>
        <w:t>udy</w:t>
      </w:r>
      <w:r w:rsidR="008A4E59">
        <w:rPr>
          <w:b/>
          <w:color w:val="161616"/>
          <w:w w:val="110"/>
        </w:rPr>
        <w:t xml:space="preserve"> Williams</w:t>
      </w:r>
      <w:r>
        <w:rPr>
          <w:b/>
          <w:color w:val="161616"/>
          <w:w w:val="110"/>
        </w:rPr>
        <w:t xml:space="preserve">, </w:t>
      </w:r>
      <w:r w:rsidRPr="00BF6D99">
        <w:rPr>
          <w:b/>
          <w:color w:val="161616"/>
          <w:w w:val="110"/>
        </w:rPr>
        <w:t>Administrative</w:t>
      </w:r>
      <w:r w:rsidRPr="00BF6D99">
        <w:rPr>
          <w:b/>
          <w:color w:val="161616"/>
          <w:spacing w:val="19"/>
          <w:w w:val="110"/>
        </w:rPr>
        <w:t xml:space="preserve"> </w:t>
      </w:r>
      <w:r w:rsidRPr="00BF6D99">
        <w:rPr>
          <w:b/>
          <w:color w:val="161616"/>
          <w:w w:val="110"/>
        </w:rPr>
        <w:t>Assistant</w:t>
      </w:r>
      <w:r w:rsidR="00774F56">
        <w:rPr>
          <w:b/>
          <w:color w:val="161616"/>
          <w:w w:val="110"/>
        </w:rPr>
        <w:t>, judwilliams@msm.edu</w:t>
      </w:r>
    </w:p>
    <w:p w14:paraId="7D4C0F25" w14:textId="77777777" w:rsidR="00BE6A66" w:rsidRPr="00BE6A66" w:rsidRDefault="00BE6A66" w:rsidP="00BE6A66">
      <w:pPr>
        <w:widowControl w:val="0"/>
        <w:spacing w:after="0" w:line="247" w:lineRule="auto"/>
        <w:ind w:left="116" w:right="158" w:firstLine="4"/>
        <w:rPr>
          <w:rFonts w:ascii="Times New Roman" w:eastAsia="Times New Roman" w:hAnsi="Times New Roman" w:cs="Times New Roman"/>
          <w:sz w:val="23"/>
          <w:szCs w:val="23"/>
        </w:rPr>
      </w:pPr>
      <w:r w:rsidRPr="00BE6A66">
        <w:rPr>
          <w:rFonts w:ascii="Times New Roman" w:eastAsia="Times New Roman" w:hAnsi="Times New Roman" w:cs="Times New Roman"/>
          <w:color w:val="161616"/>
          <w:w w:val="110"/>
          <w:sz w:val="23"/>
          <w:szCs w:val="23"/>
        </w:rPr>
        <w:t>Faculty members are available for questions or other matters by appointment. Please</w:t>
      </w:r>
      <w:r w:rsidRPr="00BE6A66">
        <w:rPr>
          <w:rFonts w:ascii="Times New Roman" w:eastAsia="Times New Roman" w:hAnsi="Times New Roman" w:cs="Times New Roman"/>
          <w:color w:val="161616"/>
          <w:spacing w:val="40"/>
          <w:w w:val="110"/>
          <w:sz w:val="23"/>
          <w:szCs w:val="23"/>
        </w:rPr>
        <w:t xml:space="preserve"> </w:t>
      </w:r>
      <w:r w:rsidRPr="00BE6A66">
        <w:rPr>
          <w:rFonts w:ascii="Times New Roman" w:eastAsia="Times New Roman" w:hAnsi="Times New Roman" w:cs="Times New Roman"/>
          <w:color w:val="161616"/>
          <w:w w:val="110"/>
          <w:sz w:val="23"/>
          <w:szCs w:val="23"/>
        </w:rPr>
        <w:t>contact</w:t>
      </w:r>
      <w:r w:rsidRPr="00BE6A66">
        <w:rPr>
          <w:rFonts w:ascii="Times New Roman" w:eastAsia="Times New Roman" w:hAnsi="Times New Roman" w:cs="Times New Roman"/>
          <w:color w:val="161616"/>
          <w:w w:val="109"/>
          <w:sz w:val="23"/>
          <w:szCs w:val="23"/>
        </w:rPr>
        <w:t xml:space="preserve"> </w:t>
      </w:r>
      <w:r w:rsidRPr="00BE6A66">
        <w:rPr>
          <w:rFonts w:ascii="Times New Roman" w:eastAsia="Times New Roman" w:hAnsi="Times New Roman" w:cs="Times New Roman"/>
          <w:color w:val="161616"/>
          <w:w w:val="110"/>
          <w:sz w:val="23"/>
          <w:szCs w:val="23"/>
        </w:rPr>
        <w:t>the faculty member directly or the pathology administrative assistant for an available time.</w:t>
      </w:r>
    </w:p>
    <w:p w14:paraId="2A03401E" w14:textId="77777777" w:rsidR="00BE6A66" w:rsidRDefault="00BE6A66" w:rsidP="007A1090">
      <w:pPr>
        <w:pStyle w:val="BodyText"/>
        <w:spacing w:line="499" w:lineRule="auto"/>
        <w:ind w:left="685" w:right="614"/>
        <w:jc w:val="center"/>
        <w:rPr>
          <w:b/>
          <w:color w:val="161616"/>
          <w:w w:val="110"/>
        </w:rPr>
      </w:pPr>
    </w:p>
    <w:bookmarkEnd w:id="0"/>
    <w:p w14:paraId="22BE6597" w14:textId="77777777" w:rsidR="00BE6A66" w:rsidRDefault="00BE6A66" w:rsidP="00BE6A66">
      <w:pPr>
        <w:pStyle w:val="BodyText"/>
        <w:spacing w:line="499" w:lineRule="auto"/>
        <w:ind w:left="685" w:right="614"/>
        <w:rPr>
          <w:b/>
          <w:color w:val="161616"/>
          <w:w w:val="110"/>
        </w:rPr>
      </w:pPr>
    </w:p>
    <w:p w14:paraId="7B17E825" w14:textId="77777777" w:rsidR="007A1090" w:rsidRDefault="007A1090" w:rsidP="007A1090">
      <w:pPr>
        <w:pStyle w:val="BodyText"/>
        <w:spacing w:line="499" w:lineRule="auto"/>
        <w:ind w:left="685" w:right="614"/>
        <w:jc w:val="center"/>
        <w:rPr>
          <w:b/>
        </w:rPr>
      </w:pPr>
    </w:p>
    <w:p w14:paraId="441A964D" w14:textId="77777777" w:rsidR="00423760" w:rsidRDefault="00423760" w:rsidP="007A1090">
      <w:pPr>
        <w:pStyle w:val="BodyText"/>
        <w:spacing w:line="499" w:lineRule="auto"/>
        <w:ind w:left="685" w:right="614"/>
        <w:jc w:val="center"/>
        <w:rPr>
          <w:b/>
        </w:rPr>
      </w:pPr>
    </w:p>
    <w:p w14:paraId="156EB934" w14:textId="77777777" w:rsidR="00423760" w:rsidRDefault="00423760" w:rsidP="007A1090">
      <w:pPr>
        <w:pStyle w:val="BodyText"/>
        <w:spacing w:line="499" w:lineRule="auto"/>
        <w:ind w:left="685" w:right="614"/>
        <w:jc w:val="center"/>
        <w:rPr>
          <w:b/>
        </w:rPr>
      </w:pPr>
    </w:p>
    <w:p w14:paraId="1682A64A" w14:textId="77777777" w:rsidR="00423760" w:rsidRDefault="00423760" w:rsidP="007A1090">
      <w:pPr>
        <w:pStyle w:val="BodyText"/>
        <w:spacing w:line="499" w:lineRule="auto"/>
        <w:ind w:left="685" w:right="614"/>
        <w:jc w:val="center"/>
        <w:rPr>
          <w:b/>
        </w:rPr>
      </w:pPr>
    </w:p>
    <w:p w14:paraId="7547D9D1" w14:textId="77777777" w:rsidR="00423760" w:rsidRDefault="00423760" w:rsidP="007A1090">
      <w:pPr>
        <w:pStyle w:val="BodyText"/>
        <w:spacing w:line="499" w:lineRule="auto"/>
        <w:ind w:left="685" w:right="614"/>
        <w:jc w:val="center"/>
        <w:rPr>
          <w:b/>
        </w:rPr>
      </w:pPr>
    </w:p>
    <w:p w14:paraId="13834AEE" w14:textId="77777777" w:rsidR="00423760" w:rsidRDefault="00423760" w:rsidP="007A1090">
      <w:pPr>
        <w:pStyle w:val="BodyText"/>
        <w:spacing w:line="499" w:lineRule="auto"/>
        <w:ind w:left="685" w:right="614"/>
        <w:jc w:val="center"/>
        <w:rPr>
          <w:b/>
        </w:rPr>
      </w:pPr>
    </w:p>
    <w:p w14:paraId="22A8E4EF" w14:textId="77777777" w:rsidR="00423760" w:rsidRDefault="00423760" w:rsidP="007A1090">
      <w:pPr>
        <w:pStyle w:val="BodyText"/>
        <w:spacing w:line="499" w:lineRule="auto"/>
        <w:ind w:left="685" w:right="614"/>
        <w:jc w:val="center"/>
        <w:rPr>
          <w:b/>
        </w:rPr>
      </w:pPr>
    </w:p>
    <w:p w14:paraId="36024852" w14:textId="77777777" w:rsidR="00423760" w:rsidRDefault="00423760" w:rsidP="007A1090">
      <w:pPr>
        <w:pStyle w:val="BodyText"/>
        <w:spacing w:line="499" w:lineRule="auto"/>
        <w:ind w:left="685" w:right="614"/>
        <w:jc w:val="center"/>
        <w:rPr>
          <w:b/>
        </w:rPr>
      </w:pPr>
    </w:p>
    <w:p w14:paraId="7D6E1107" w14:textId="77777777" w:rsidR="00423760" w:rsidRDefault="00423760" w:rsidP="007A1090">
      <w:pPr>
        <w:pStyle w:val="BodyText"/>
        <w:spacing w:line="499" w:lineRule="auto"/>
        <w:ind w:left="685" w:right="614"/>
        <w:jc w:val="center"/>
        <w:rPr>
          <w:b/>
        </w:rPr>
      </w:pPr>
    </w:p>
    <w:p w14:paraId="7154CE18" w14:textId="77777777" w:rsidR="00423760" w:rsidRDefault="00423760" w:rsidP="007A1090">
      <w:pPr>
        <w:pStyle w:val="BodyText"/>
        <w:spacing w:line="499" w:lineRule="auto"/>
        <w:ind w:left="685" w:right="614"/>
        <w:jc w:val="center"/>
        <w:rPr>
          <w:b/>
        </w:rPr>
      </w:pPr>
    </w:p>
    <w:p w14:paraId="5FB6D299" w14:textId="77777777" w:rsidR="00423760" w:rsidRDefault="00423760" w:rsidP="007A1090">
      <w:pPr>
        <w:pStyle w:val="BodyText"/>
        <w:spacing w:line="499" w:lineRule="auto"/>
        <w:ind w:left="685" w:right="614"/>
        <w:jc w:val="center"/>
        <w:rPr>
          <w:b/>
        </w:rPr>
      </w:pPr>
    </w:p>
    <w:p w14:paraId="150744BA" w14:textId="77777777" w:rsidR="00423760" w:rsidRDefault="00423760" w:rsidP="007A1090">
      <w:pPr>
        <w:pStyle w:val="BodyText"/>
        <w:spacing w:line="499" w:lineRule="auto"/>
        <w:ind w:left="685" w:right="614"/>
        <w:jc w:val="center"/>
        <w:rPr>
          <w:b/>
        </w:rPr>
      </w:pPr>
    </w:p>
    <w:p w14:paraId="1C9A311C" w14:textId="77777777" w:rsidR="00423760" w:rsidRDefault="00423760" w:rsidP="007A1090">
      <w:pPr>
        <w:pStyle w:val="BodyText"/>
        <w:spacing w:line="499" w:lineRule="auto"/>
        <w:ind w:left="685" w:right="614"/>
        <w:jc w:val="center"/>
        <w:rPr>
          <w:b/>
        </w:rPr>
      </w:pPr>
    </w:p>
    <w:p w14:paraId="73B094A9" w14:textId="77777777" w:rsidR="003F430E" w:rsidRDefault="003F430E" w:rsidP="007A1090">
      <w:pPr>
        <w:pStyle w:val="BodyText"/>
        <w:spacing w:line="499" w:lineRule="auto"/>
        <w:ind w:left="685" w:right="614"/>
        <w:jc w:val="center"/>
        <w:rPr>
          <w:b/>
        </w:rPr>
      </w:pPr>
    </w:p>
    <w:p w14:paraId="2FE662D3" w14:textId="77777777" w:rsidR="00423760" w:rsidRPr="00BF6D99" w:rsidRDefault="00423760" w:rsidP="007A1090">
      <w:pPr>
        <w:pStyle w:val="BodyText"/>
        <w:spacing w:line="499" w:lineRule="auto"/>
        <w:ind w:left="685" w:right="614"/>
        <w:jc w:val="center"/>
        <w:rPr>
          <w:b/>
        </w:rPr>
      </w:pPr>
    </w:p>
    <w:p w14:paraId="5B7F4743" w14:textId="77777777" w:rsidR="00423760" w:rsidRPr="00423760" w:rsidRDefault="00423760" w:rsidP="00423760">
      <w:pPr>
        <w:spacing w:before="43"/>
        <w:ind w:left="3074"/>
        <w:rPr>
          <w:rFonts w:eastAsia="Arial" w:cstheme="minorHAnsi"/>
          <w:sz w:val="24"/>
          <w:szCs w:val="24"/>
        </w:rPr>
      </w:pPr>
      <w:r w:rsidRPr="00423760">
        <w:rPr>
          <w:rFonts w:cstheme="minorHAnsi"/>
          <w:sz w:val="24"/>
          <w:szCs w:val="24"/>
        </w:rPr>
        <w:t>Disability Services</w:t>
      </w:r>
      <w:r w:rsidRPr="00423760">
        <w:rPr>
          <w:rFonts w:cstheme="minorHAnsi"/>
          <w:spacing w:val="-27"/>
          <w:sz w:val="24"/>
          <w:szCs w:val="24"/>
        </w:rPr>
        <w:t xml:space="preserve"> </w:t>
      </w:r>
      <w:r w:rsidRPr="00423760">
        <w:rPr>
          <w:rFonts w:cstheme="minorHAnsi"/>
          <w:sz w:val="24"/>
          <w:szCs w:val="24"/>
        </w:rPr>
        <w:t>Information</w:t>
      </w:r>
    </w:p>
    <w:p w14:paraId="22E6433C" w14:textId="77777777" w:rsidR="00423760" w:rsidRPr="00423760" w:rsidRDefault="00423760" w:rsidP="00423760">
      <w:pPr>
        <w:ind w:left="228" w:right="114" w:firstLine="14"/>
        <w:jc w:val="both"/>
      </w:pPr>
    </w:p>
    <w:p w14:paraId="76AE13BC" w14:textId="343AEC02" w:rsidR="00423760" w:rsidRPr="00E1337E" w:rsidRDefault="00423760" w:rsidP="00423760">
      <w:pPr>
        <w:rPr>
          <w:rFonts w:cstheme="minorHAnsi"/>
          <w:color w:val="000000"/>
          <w:sz w:val="24"/>
          <w:szCs w:val="24"/>
        </w:rPr>
      </w:pPr>
      <w:r w:rsidRPr="00423760">
        <w:rPr>
          <w:rStyle w:val="contentpasted1"/>
          <w:rFonts w:cstheme="minorHAnsi"/>
          <w:sz w:val="24"/>
          <w:szCs w:val="24"/>
        </w:rPr>
        <w:t xml:space="preserve">Morehouse School of Medicine’s Office of Inclusive Learning and Accessibility Services (OILAS) serves as the primary resource for students with documented disabilities, disability concerns, and making request for reasonable academic adjustments and accommodations.  OILAS works in collaboration with faculty, </w:t>
      </w:r>
      <w:r w:rsidR="009B6B1E" w:rsidRPr="00423760">
        <w:rPr>
          <w:rStyle w:val="contentpasted1"/>
          <w:rFonts w:cstheme="minorHAnsi"/>
          <w:sz w:val="24"/>
          <w:szCs w:val="24"/>
        </w:rPr>
        <w:t>staff,</w:t>
      </w:r>
      <w:r w:rsidRPr="00423760">
        <w:rPr>
          <w:rStyle w:val="contentpasted1"/>
          <w:rFonts w:cstheme="minorHAnsi"/>
          <w:sz w:val="24"/>
          <w:szCs w:val="24"/>
        </w:rPr>
        <w:t xml:space="preserve"> and departments throughout MSM to develop successful strategies for academic achievement. Confidentiality will be observed in all inquiries. Course instructors support student accommodation requests when an approved letter from OILAS has been received and when students discuss these accommodations with the instructor after receipt of the approved letter. For questions, please contact the Office of Inclusive Learning and Accessibility Services (</w:t>
      </w:r>
      <w:hyperlink r:id="rId6" w:history="1">
        <w:r w:rsidRPr="00423760">
          <w:rPr>
            <w:rStyle w:val="Hyperlink"/>
            <w:rFonts w:cstheme="minorHAnsi"/>
            <w:color w:val="auto"/>
            <w:sz w:val="24"/>
            <w:szCs w:val="24"/>
          </w:rPr>
          <w:t>oilas@msm.edu</w:t>
        </w:r>
      </w:hyperlink>
      <w:r w:rsidRPr="00E1337E">
        <w:rPr>
          <w:rStyle w:val="contentpasted1"/>
          <w:rFonts w:cstheme="minorHAnsi"/>
          <w:color w:val="000000"/>
          <w:sz w:val="24"/>
          <w:szCs w:val="24"/>
        </w:rPr>
        <w:t>). </w:t>
      </w:r>
    </w:p>
    <w:p w14:paraId="79264BEC" w14:textId="5F31DAC3" w:rsidR="007D01AD" w:rsidRDefault="007D01AD" w:rsidP="007A1090">
      <w:pPr>
        <w:pStyle w:val="Heading1"/>
        <w:rPr>
          <w:noProof/>
        </w:rPr>
      </w:pPr>
    </w:p>
    <w:p w14:paraId="6EC13E37" w14:textId="41CDEE19" w:rsidR="007D01AD" w:rsidRDefault="007D01AD" w:rsidP="00E17FBD">
      <w:pPr>
        <w:jc w:val="center"/>
        <w:rPr>
          <w:noProof/>
          <w:sz w:val="36"/>
          <w:szCs w:val="36"/>
        </w:rPr>
      </w:pPr>
    </w:p>
    <w:p w14:paraId="1433FB98" w14:textId="77777777" w:rsidR="007D01AD" w:rsidRDefault="007D01AD">
      <w:pPr>
        <w:rPr>
          <w:noProof/>
          <w:sz w:val="36"/>
          <w:szCs w:val="36"/>
        </w:rPr>
      </w:pPr>
      <w:r>
        <w:rPr>
          <w:noProof/>
          <w:sz w:val="36"/>
          <w:szCs w:val="36"/>
        </w:rPr>
        <w:br w:type="page"/>
      </w:r>
    </w:p>
    <w:p w14:paraId="4FA01C86" w14:textId="77777777" w:rsidR="00BE6A66" w:rsidRPr="000023C1" w:rsidRDefault="00BE6A66" w:rsidP="00BE6A66">
      <w:pPr>
        <w:widowControl w:val="0"/>
        <w:spacing w:after="0" w:line="240" w:lineRule="auto"/>
        <w:ind w:left="2980" w:right="158"/>
        <w:outlineLvl w:val="2"/>
        <w:rPr>
          <w:rFonts w:eastAsia="Arial" w:cs="Arial"/>
          <w:sz w:val="23"/>
          <w:szCs w:val="23"/>
        </w:rPr>
      </w:pPr>
      <w:r w:rsidRPr="000023C1">
        <w:rPr>
          <w:rFonts w:eastAsia="Times New Roman" w:hAnsi="Times New Roman" w:cs="Times New Roman"/>
          <w:b/>
          <w:bCs/>
          <w:color w:val="0F0F0F"/>
          <w:sz w:val="23"/>
          <w:szCs w:val="23"/>
        </w:rPr>
        <w:lastRenderedPageBreak/>
        <w:t>General  Course</w:t>
      </w:r>
      <w:r w:rsidRPr="000023C1">
        <w:rPr>
          <w:rFonts w:eastAsia="Times New Roman" w:hAnsi="Times New Roman" w:cs="Times New Roman"/>
          <w:b/>
          <w:bCs/>
          <w:color w:val="0F0F0F"/>
          <w:spacing w:val="24"/>
          <w:sz w:val="23"/>
          <w:szCs w:val="23"/>
        </w:rPr>
        <w:t xml:space="preserve"> </w:t>
      </w:r>
      <w:r w:rsidRPr="000023C1">
        <w:rPr>
          <w:rFonts w:eastAsia="Times New Roman" w:hAnsi="Times New Roman" w:cs="Times New Roman"/>
          <w:b/>
          <w:bCs/>
          <w:color w:val="0F0F0F"/>
          <w:sz w:val="23"/>
          <w:szCs w:val="23"/>
        </w:rPr>
        <w:t>Objectives</w:t>
      </w:r>
    </w:p>
    <w:p w14:paraId="4C733172" w14:textId="77777777" w:rsidR="00BE6A66" w:rsidRPr="000023C1" w:rsidRDefault="00BE6A66" w:rsidP="00BE6A66">
      <w:pPr>
        <w:widowControl w:val="0"/>
        <w:spacing w:before="10" w:after="0" w:line="240" w:lineRule="auto"/>
        <w:rPr>
          <w:rFonts w:eastAsia="Arial" w:cs="Arial"/>
          <w:b/>
          <w:bCs/>
          <w:sz w:val="24"/>
          <w:szCs w:val="24"/>
        </w:rPr>
      </w:pPr>
    </w:p>
    <w:p w14:paraId="7A3CCA69" w14:textId="77777777" w:rsidR="00BE6A66" w:rsidRPr="000023C1" w:rsidRDefault="00BE6A66" w:rsidP="00BE6A66">
      <w:pPr>
        <w:widowControl w:val="0"/>
        <w:spacing w:after="0" w:line="240" w:lineRule="auto"/>
        <w:ind w:left="124" w:right="158"/>
        <w:rPr>
          <w:rFonts w:eastAsia="Arial" w:cs="Arial"/>
          <w:sz w:val="23"/>
          <w:szCs w:val="23"/>
        </w:rPr>
      </w:pPr>
      <w:r w:rsidRPr="000023C1">
        <w:rPr>
          <w:rFonts w:eastAsia="Times New Roman" w:hAnsi="Times New Roman" w:cs="Times New Roman"/>
          <w:color w:val="0F0F0F"/>
          <w:sz w:val="23"/>
          <w:szCs w:val="23"/>
        </w:rPr>
        <w:t>Upon</w:t>
      </w:r>
      <w:r w:rsidRPr="000023C1">
        <w:rPr>
          <w:rFonts w:eastAsia="Times New Roman" w:hAnsi="Times New Roman" w:cs="Times New Roman"/>
          <w:color w:val="0F0F0F"/>
          <w:spacing w:val="11"/>
          <w:sz w:val="23"/>
          <w:szCs w:val="23"/>
        </w:rPr>
        <w:t xml:space="preserve"> </w:t>
      </w:r>
      <w:r w:rsidRPr="000023C1">
        <w:rPr>
          <w:rFonts w:eastAsia="Times New Roman" w:hAnsi="Times New Roman" w:cs="Times New Roman"/>
          <w:color w:val="0F0F0F"/>
          <w:sz w:val="23"/>
          <w:szCs w:val="23"/>
        </w:rPr>
        <w:t>successful</w:t>
      </w:r>
      <w:r w:rsidRPr="000023C1">
        <w:rPr>
          <w:rFonts w:eastAsia="Times New Roman" w:hAnsi="Times New Roman" w:cs="Times New Roman"/>
          <w:color w:val="0F0F0F"/>
          <w:spacing w:val="31"/>
          <w:sz w:val="23"/>
          <w:szCs w:val="23"/>
        </w:rPr>
        <w:t xml:space="preserve"> </w:t>
      </w:r>
      <w:r w:rsidRPr="000023C1">
        <w:rPr>
          <w:rFonts w:eastAsia="Times New Roman" w:hAnsi="Times New Roman" w:cs="Times New Roman"/>
          <w:color w:val="0F0F0F"/>
          <w:sz w:val="23"/>
          <w:szCs w:val="23"/>
        </w:rPr>
        <w:t>completion</w:t>
      </w:r>
      <w:r w:rsidRPr="000023C1">
        <w:rPr>
          <w:rFonts w:eastAsia="Times New Roman" w:hAnsi="Times New Roman" w:cs="Times New Roman"/>
          <w:color w:val="0F0F0F"/>
          <w:spacing w:val="34"/>
          <w:sz w:val="23"/>
          <w:szCs w:val="23"/>
        </w:rPr>
        <w:t xml:space="preserve"> </w:t>
      </w:r>
      <w:r w:rsidRPr="000023C1">
        <w:rPr>
          <w:rFonts w:eastAsia="Times New Roman" w:hAnsi="Times New Roman" w:cs="Times New Roman"/>
          <w:color w:val="0F0F0F"/>
          <w:sz w:val="23"/>
          <w:szCs w:val="23"/>
        </w:rPr>
        <w:t>of</w:t>
      </w:r>
      <w:r w:rsidRPr="000023C1">
        <w:rPr>
          <w:rFonts w:eastAsia="Times New Roman" w:hAnsi="Times New Roman" w:cs="Times New Roman"/>
          <w:color w:val="0F0F0F"/>
          <w:spacing w:val="9"/>
          <w:sz w:val="23"/>
          <w:szCs w:val="23"/>
        </w:rPr>
        <w:t xml:space="preserve"> </w:t>
      </w:r>
      <w:r w:rsidRPr="000023C1">
        <w:rPr>
          <w:rFonts w:eastAsia="Times New Roman" w:hAnsi="Times New Roman" w:cs="Times New Roman"/>
          <w:color w:val="0F0F0F"/>
          <w:sz w:val="23"/>
          <w:szCs w:val="23"/>
        </w:rPr>
        <w:t>the</w:t>
      </w:r>
      <w:r w:rsidRPr="000023C1">
        <w:rPr>
          <w:rFonts w:eastAsia="Times New Roman" w:hAnsi="Times New Roman" w:cs="Times New Roman"/>
          <w:color w:val="0F0F0F"/>
          <w:spacing w:val="28"/>
          <w:sz w:val="23"/>
          <w:szCs w:val="23"/>
        </w:rPr>
        <w:t xml:space="preserve"> </w:t>
      </w:r>
      <w:r w:rsidRPr="000023C1">
        <w:rPr>
          <w:rFonts w:eastAsia="Times New Roman" w:hAnsi="Times New Roman" w:cs="Times New Roman"/>
          <w:color w:val="0F0F0F"/>
          <w:sz w:val="23"/>
          <w:szCs w:val="23"/>
        </w:rPr>
        <w:t>course,</w:t>
      </w:r>
      <w:r w:rsidRPr="000023C1">
        <w:rPr>
          <w:rFonts w:eastAsia="Times New Roman" w:hAnsi="Times New Roman" w:cs="Times New Roman"/>
          <w:color w:val="0F0F0F"/>
          <w:spacing w:val="32"/>
          <w:sz w:val="23"/>
          <w:szCs w:val="23"/>
        </w:rPr>
        <w:t xml:space="preserve"> </w:t>
      </w:r>
      <w:r w:rsidRPr="000023C1">
        <w:rPr>
          <w:rFonts w:eastAsia="Times New Roman" w:hAnsi="Times New Roman" w:cs="Times New Roman"/>
          <w:color w:val="0F0F0F"/>
          <w:sz w:val="23"/>
          <w:szCs w:val="23"/>
        </w:rPr>
        <w:t>a</w:t>
      </w:r>
      <w:r w:rsidRPr="000023C1">
        <w:rPr>
          <w:rFonts w:eastAsia="Times New Roman" w:hAnsi="Times New Roman" w:cs="Times New Roman"/>
          <w:color w:val="0F0F0F"/>
          <w:spacing w:val="19"/>
          <w:sz w:val="23"/>
          <w:szCs w:val="23"/>
        </w:rPr>
        <w:t xml:space="preserve"> </w:t>
      </w:r>
      <w:r w:rsidRPr="000023C1">
        <w:rPr>
          <w:rFonts w:eastAsia="Times New Roman" w:hAnsi="Times New Roman" w:cs="Times New Roman"/>
          <w:color w:val="0F0F0F"/>
          <w:sz w:val="23"/>
          <w:szCs w:val="23"/>
        </w:rPr>
        <w:t>student</w:t>
      </w:r>
      <w:r w:rsidRPr="000023C1">
        <w:rPr>
          <w:rFonts w:eastAsia="Times New Roman" w:hAnsi="Times New Roman" w:cs="Times New Roman"/>
          <w:color w:val="0F0F0F"/>
          <w:spacing w:val="20"/>
          <w:sz w:val="23"/>
          <w:szCs w:val="23"/>
        </w:rPr>
        <w:t xml:space="preserve"> </w:t>
      </w:r>
      <w:r w:rsidRPr="000023C1">
        <w:rPr>
          <w:rFonts w:eastAsia="Times New Roman" w:hAnsi="Times New Roman" w:cs="Times New Roman"/>
          <w:color w:val="0F0F0F"/>
          <w:sz w:val="23"/>
          <w:szCs w:val="23"/>
        </w:rPr>
        <w:t>will</w:t>
      </w:r>
      <w:r w:rsidRPr="000023C1">
        <w:rPr>
          <w:rFonts w:eastAsia="Times New Roman" w:hAnsi="Times New Roman" w:cs="Times New Roman"/>
          <w:color w:val="0F0F0F"/>
          <w:spacing w:val="37"/>
          <w:sz w:val="23"/>
          <w:szCs w:val="23"/>
        </w:rPr>
        <w:t xml:space="preserve"> </w:t>
      </w:r>
      <w:r w:rsidRPr="000023C1">
        <w:rPr>
          <w:rFonts w:eastAsia="Times New Roman" w:hAnsi="Times New Roman" w:cs="Times New Roman"/>
          <w:color w:val="0F0F0F"/>
          <w:sz w:val="23"/>
          <w:szCs w:val="23"/>
        </w:rPr>
        <w:t>be</w:t>
      </w:r>
      <w:r w:rsidRPr="000023C1">
        <w:rPr>
          <w:rFonts w:eastAsia="Times New Roman" w:hAnsi="Times New Roman" w:cs="Times New Roman"/>
          <w:color w:val="0F0F0F"/>
          <w:spacing w:val="14"/>
          <w:sz w:val="23"/>
          <w:szCs w:val="23"/>
        </w:rPr>
        <w:t xml:space="preserve"> </w:t>
      </w:r>
      <w:r w:rsidRPr="000023C1">
        <w:rPr>
          <w:rFonts w:eastAsia="Times New Roman" w:hAnsi="Times New Roman" w:cs="Times New Roman"/>
          <w:color w:val="0F0F0F"/>
          <w:sz w:val="23"/>
          <w:szCs w:val="23"/>
        </w:rPr>
        <w:t>able</w:t>
      </w:r>
      <w:r w:rsidRPr="000023C1">
        <w:rPr>
          <w:rFonts w:eastAsia="Times New Roman" w:hAnsi="Times New Roman" w:cs="Times New Roman"/>
          <w:color w:val="0F0F0F"/>
          <w:spacing w:val="15"/>
          <w:sz w:val="23"/>
          <w:szCs w:val="23"/>
        </w:rPr>
        <w:t xml:space="preserve"> </w:t>
      </w:r>
      <w:r w:rsidRPr="000023C1">
        <w:rPr>
          <w:rFonts w:eastAsia="Times New Roman" w:hAnsi="Times New Roman" w:cs="Times New Roman"/>
          <w:color w:val="0F0F0F"/>
          <w:sz w:val="23"/>
          <w:szCs w:val="23"/>
        </w:rPr>
        <w:t>to</w:t>
      </w:r>
      <w:r w:rsidRPr="000023C1">
        <w:rPr>
          <w:rFonts w:eastAsia="Times New Roman" w:hAnsi="Times New Roman" w:cs="Times New Roman"/>
          <w:color w:val="0F0F0F"/>
          <w:spacing w:val="21"/>
          <w:sz w:val="23"/>
          <w:szCs w:val="23"/>
        </w:rPr>
        <w:t xml:space="preserve"> </w:t>
      </w:r>
      <w:r w:rsidRPr="000023C1">
        <w:rPr>
          <w:rFonts w:eastAsia="Times New Roman" w:hAnsi="Times New Roman" w:cs="Times New Roman"/>
          <w:color w:val="0F0F0F"/>
          <w:sz w:val="23"/>
          <w:szCs w:val="23"/>
        </w:rPr>
        <w:t>demonstrate</w:t>
      </w:r>
      <w:r w:rsidRPr="000023C1">
        <w:rPr>
          <w:rFonts w:eastAsia="Times New Roman" w:hAnsi="Times New Roman" w:cs="Times New Roman"/>
          <w:color w:val="0F0F0F"/>
          <w:spacing w:val="-29"/>
          <w:sz w:val="23"/>
          <w:szCs w:val="23"/>
        </w:rPr>
        <w:t xml:space="preserve"> </w:t>
      </w:r>
      <w:r w:rsidRPr="000023C1">
        <w:rPr>
          <w:rFonts w:eastAsia="Times New Roman" w:hAnsi="Times New Roman" w:cs="Times New Roman"/>
          <w:color w:val="313131"/>
          <w:sz w:val="23"/>
          <w:szCs w:val="23"/>
        </w:rPr>
        <w:t>:</w:t>
      </w:r>
    </w:p>
    <w:p w14:paraId="092E22D9" w14:textId="77777777" w:rsidR="00BE6A66" w:rsidRPr="000023C1" w:rsidRDefault="00BE6A66" w:rsidP="00BE6A66">
      <w:pPr>
        <w:widowControl w:val="0"/>
        <w:spacing w:before="6" w:after="0" w:line="240" w:lineRule="auto"/>
        <w:rPr>
          <w:rFonts w:eastAsia="Arial" w:cs="Arial"/>
          <w:sz w:val="26"/>
          <w:szCs w:val="26"/>
        </w:rPr>
      </w:pPr>
    </w:p>
    <w:p w14:paraId="49FB8652" w14:textId="77777777" w:rsidR="00BE6A66" w:rsidRPr="000023C1" w:rsidRDefault="00BE6A66" w:rsidP="00BE6A66">
      <w:pPr>
        <w:widowControl w:val="0"/>
        <w:numPr>
          <w:ilvl w:val="0"/>
          <w:numId w:val="2"/>
        </w:numPr>
        <w:tabs>
          <w:tab w:val="left" w:pos="832"/>
        </w:tabs>
        <w:spacing w:after="0" w:line="240" w:lineRule="auto"/>
        <w:ind w:right="158" w:hanging="358"/>
        <w:jc w:val="both"/>
        <w:rPr>
          <w:rFonts w:eastAsia="Arial" w:cs="Arial"/>
          <w:sz w:val="23"/>
          <w:szCs w:val="23"/>
        </w:rPr>
      </w:pPr>
      <w:r w:rsidRPr="000023C1">
        <w:rPr>
          <w:rFonts w:eastAsia="Calibri" w:hAnsi="Calibri" w:cs="Times New Roman"/>
          <w:color w:val="0F0F0F"/>
          <w:spacing w:val="28"/>
          <w:sz w:val="23"/>
        </w:rPr>
        <w:t xml:space="preserve">knowledge </w:t>
      </w:r>
      <w:r w:rsidRPr="000023C1">
        <w:rPr>
          <w:rFonts w:eastAsia="Calibri" w:hAnsi="Calibri" w:cs="Times New Roman"/>
          <w:color w:val="0F0F0F"/>
          <w:sz w:val="23"/>
        </w:rPr>
        <w:t>of</w:t>
      </w:r>
      <w:r w:rsidRPr="000023C1">
        <w:rPr>
          <w:rFonts w:eastAsia="Calibri" w:hAnsi="Calibri" w:cs="Times New Roman"/>
          <w:color w:val="0F0F0F"/>
          <w:spacing w:val="15"/>
          <w:sz w:val="23"/>
        </w:rPr>
        <w:t xml:space="preserve"> </w:t>
      </w:r>
      <w:r w:rsidRPr="000023C1">
        <w:rPr>
          <w:rFonts w:eastAsia="Calibri" w:hAnsi="Calibri" w:cs="Times New Roman"/>
          <w:color w:val="0F0F0F"/>
          <w:sz w:val="23"/>
        </w:rPr>
        <w:t>the</w:t>
      </w:r>
      <w:r w:rsidRPr="000023C1">
        <w:rPr>
          <w:rFonts w:eastAsia="Calibri" w:hAnsi="Calibri" w:cs="Times New Roman"/>
          <w:color w:val="0F0F0F"/>
          <w:spacing w:val="31"/>
          <w:sz w:val="23"/>
        </w:rPr>
        <w:t xml:space="preserve"> </w:t>
      </w:r>
      <w:r w:rsidRPr="000023C1">
        <w:rPr>
          <w:rFonts w:eastAsia="Calibri" w:hAnsi="Calibri" w:cs="Times New Roman"/>
          <w:color w:val="0F0F0F"/>
          <w:sz w:val="23"/>
        </w:rPr>
        <w:t>roles</w:t>
      </w:r>
      <w:r w:rsidRPr="000023C1">
        <w:rPr>
          <w:rFonts w:eastAsia="Calibri" w:hAnsi="Calibri" w:cs="Times New Roman"/>
          <w:color w:val="0F0F0F"/>
          <w:spacing w:val="5"/>
          <w:sz w:val="23"/>
        </w:rPr>
        <w:t xml:space="preserve"> </w:t>
      </w:r>
      <w:r w:rsidRPr="000023C1">
        <w:rPr>
          <w:rFonts w:eastAsia="Calibri" w:hAnsi="Calibri" w:cs="Times New Roman"/>
          <w:color w:val="0F0F0F"/>
          <w:sz w:val="23"/>
        </w:rPr>
        <w:t>of</w:t>
      </w:r>
      <w:r w:rsidRPr="000023C1">
        <w:rPr>
          <w:rFonts w:eastAsia="Calibri" w:hAnsi="Calibri" w:cs="Times New Roman"/>
          <w:color w:val="0F0F0F"/>
          <w:spacing w:val="30"/>
          <w:sz w:val="23"/>
        </w:rPr>
        <w:t xml:space="preserve"> </w:t>
      </w:r>
      <w:r w:rsidRPr="000023C1">
        <w:rPr>
          <w:rFonts w:eastAsia="Calibri" w:hAnsi="Calibri" w:cs="Times New Roman"/>
          <w:color w:val="0F0F0F"/>
          <w:sz w:val="23"/>
        </w:rPr>
        <w:t>pathologists</w:t>
      </w:r>
      <w:r w:rsidRPr="000023C1">
        <w:rPr>
          <w:rFonts w:eastAsia="Calibri" w:hAnsi="Calibri" w:cs="Times New Roman"/>
          <w:color w:val="0F0F0F"/>
          <w:spacing w:val="26"/>
          <w:sz w:val="23"/>
        </w:rPr>
        <w:t xml:space="preserve"> </w:t>
      </w:r>
      <w:r w:rsidRPr="000023C1">
        <w:rPr>
          <w:rFonts w:eastAsia="Calibri" w:hAnsi="Calibri" w:cs="Times New Roman"/>
          <w:color w:val="0F0F0F"/>
          <w:sz w:val="23"/>
        </w:rPr>
        <w:t>as</w:t>
      </w:r>
      <w:r w:rsidRPr="000023C1">
        <w:rPr>
          <w:rFonts w:eastAsia="Calibri" w:hAnsi="Calibri" w:cs="Times New Roman"/>
          <w:color w:val="0F0F0F"/>
          <w:spacing w:val="21"/>
          <w:sz w:val="23"/>
        </w:rPr>
        <w:t xml:space="preserve"> </w:t>
      </w:r>
      <w:r w:rsidRPr="000023C1">
        <w:rPr>
          <w:rFonts w:eastAsia="Calibri" w:hAnsi="Calibri" w:cs="Times New Roman"/>
          <w:color w:val="0F0F0F"/>
          <w:sz w:val="23"/>
        </w:rPr>
        <w:t>medical</w:t>
      </w:r>
      <w:r w:rsidRPr="000023C1">
        <w:rPr>
          <w:rFonts w:eastAsia="Calibri" w:hAnsi="Calibri" w:cs="Times New Roman"/>
          <w:color w:val="0F0F0F"/>
          <w:spacing w:val="21"/>
          <w:sz w:val="23"/>
        </w:rPr>
        <w:t xml:space="preserve"> </w:t>
      </w:r>
      <w:r w:rsidRPr="000023C1">
        <w:rPr>
          <w:rFonts w:eastAsia="Calibri" w:hAnsi="Calibri" w:cs="Times New Roman"/>
          <w:color w:val="0F0F0F"/>
          <w:sz w:val="23"/>
        </w:rPr>
        <w:t>specialists</w:t>
      </w:r>
      <w:r w:rsidRPr="000023C1">
        <w:rPr>
          <w:rFonts w:eastAsia="Calibri" w:hAnsi="Calibri" w:cs="Times New Roman"/>
          <w:color w:val="0F0F0F"/>
          <w:spacing w:val="46"/>
          <w:sz w:val="23"/>
        </w:rPr>
        <w:t xml:space="preserve"> </w:t>
      </w:r>
      <w:r w:rsidRPr="000023C1">
        <w:rPr>
          <w:rFonts w:eastAsia="Calibri" w:hAnsi="Calibri" w:cs="Times New Roman"/>
          <w:color w:val="0F0F0F"/>
          <w:spacing w:val="-9"/>
          <w:sz w:val="23"/>
        </w:rPr>
        <w:t>in</w:t>
      </w:r>
      <w:r w:rsidRPr="000023C1">
        <w:rPr>
          <w:rFonts w:eastAsia="Calibri" w:hAnsi="Calibri" w:cs="Times New Roman"/>
          <w:color w:val="0F0F0F"/>
          <w:spacing w:val="-1"/>
          <w:sz w:val="23"/>
        </w:rPr>
        <w:t xml:space="preserve"> </w:t>
      </w:r>
      <w:r w:rsidRPr="000023C1">
        <w:rPr>
          <w:rFonts w:eastAsia="Calibri" w:hAnsi="Calibri" w:cs="Times New Roman"/>
          <w:color w:val="0F0F0F"/>
          <w:sz w:val="23"/>
        </w:rPr>
        <w:t>the</w:t>
      </w:r>
      <w:r w:rsidRPr="000023C1">
        <w:rPr>
          <w:rFonts w:eastAsia="Calibri" w:hAnsi="Calibri" w:cs="Times New Roman"/>
          <w:color w:val="0F0F0F"/>
          <w:spacing w:val="21"/>
          <w:sz w:val="23"/>
        </w:rPr>
        <w:t xml:space="preserve"> </w:t>
      </w:r>
      <w:r w:rsidRPr="000023C1">
        <w:rPr>
          <w:rFonts w:eastAsia="Calibri" w:hAnsi="Calibri" w:cs="Times New Roman"/>
          <w:color w:val="0F0F0F"/>
          <w:sz w:val="23"/>
        </w:rPr>
        <w:t>care</w:t>
      </w:r>
      <w:r w:rsidRPr="000023C1">
        <w:rPr>
          <w:rFonts w:eastAsia="Calibri" w:hAnsi="Calibri" w:cs="Times New Roman"/>
          <w:color w:val="0F0F0F"/>
          <w:spacing w:val="17"/>
          <w:sz w:val="23"/>
        </w:rPr>
        <w:t xml:space="preserve"> </w:t>
      </w:r>
      <w:r w:rsidRPr="000023C1">
        <w:rPr>
          <w:rFonts w:eastAsia="Calibri" w:hAnsi="Calibri" w:cs="Times New Roman"/>
          <w:color w:val="0F0F0F"/>
          <w:sz w:val="23"/>
        </w:rPr>
        <w:t>of</w:t>
      </w:r>
      <w:r w:rsidRPr="000023C1">
        <w:rPr>
          <w:rFonts w:eastAsia="Calibri" w:hAnsi="Calibri" w:cs="Times New Roman"/>
          <w:color w:val="0F0F0F"/>
          <w:spacing w:val="24"/>
          <w:sz w:val="23"/>
        </w:rPr>
        <w:t xml:space="preserve"> </w:t>
      </w:r>
      <w:r w:rsidRPr="000023C1">
        <w:rPr>
          <w:rFonts w:eastAsia="Calibri" w:hAnsi="Calibri" w:cs="Times New Roman"/>
          <w:color w:val="0F0F0F"/>
          <w:sz w:val="23"/>
        </w:rPr>
        <w:t>patients</w:t>
      </w:r>
      <w:r>
        <w:rPr>
          <w:rFonts w:eastAsia="Calibri" w:hAnsi="Calibri" w:cs="Times New Roman"/>
          <w:color w:val="0F0F0F"/>
          <w:sz w:val="23"/>
        </w:rPr>
        <w:t xml:space="preserve"> (</w:t>
      </w:r>
      <w:r w:rsidRPr="00DF3F43">
        <w:rPr>
          <w:rFonts w:cs="Arial"/>
        </w:rPr>
        <w:t>MD learning objective</w:t>
      </w:r>
      <w:r>
        <w:rPr>
          <w:rFonts w:cs="Arial"/>
          <w:b/>
          <w:bCs/>
        </w:rPr>
        <w:t xml:space="preserve"> </w:t>
      </w:r>
      <w:r>
        <w:rPr>
          <w:rFonts w:eastAsia="Calibri" w:hAnsi="Calibri" w:cs="Times New Roman"/>
          <w:color w:val="0F0F0F"/>
          <w:sz w:val="23"/>
        </w:rPr>
        <w:t xml:space="preserve"> 2d)</w:t>
      </w:r>
    </w:p>
    <w:p w14:paraId="515CC710" w14:textId="77777777" w:rsidR="00BE6A66" w:rsidRPr="000023C1" w:rsidRDefault="00BE6A66" w:rsidP="00BE6A66">
      <w:pPr>
        <w:widowControl w:val="0"/>
        <w:spacing w:before="8" w:after="0" w:line="240" w:lineRule="auto"/>
        <w:rPr>
          <w:rFonts w:eastAsia="Arial" w:cs="Arial"/>
          <w:sz w:val="25"/>
          <w:szCs w:val="25"/>
        </w:rPr>
      </w:pPr>
    </w:p>
    <w:p w14:paraId="6F4D9164" w14:textId="77777777" w:rsidR="00BE6A66" w:rsidRPr="000023C1" w:rsidRDefault="00BE6A66" w:rsidP="00BE6A66">
      <w:pPr>
        <w:widowControl w:val="0"/>
        <w:numPr>
          <w:ilvl w:val="0"/>
          <w:numId w:val="2"/>
        </w:numPr>
        <w:tabs>
          <w:tab w:val="left" w:pos="827"/>
        </w:tabs>
        <w:spacing w:after="0" w:line="247" w:lineRule="auto"/>
        <w:ind w:right="982" w:hanging="358"/>
        <w:rPr>
          <w:rFonts w:eastAsia="Arial" w:cs="Arial"/>
          <w:sz w:val="23"/>
          <w:szCs w:val="23"/>
        </w:rPr>
      </w:pPr>
      <w:r w:rsidRPr="000023C1">
        <w:rPr>
          <w:rFonts w:eastAsia="Calibri" w:hAnsi="Calibri" w:cs="Times New Roman"/>
          <w:color w:val="0F0F0F"/>
          <w:sz w:val="23"/>
        </w:rPr>
        <w:t>general understanding of methods of acquiring tissue, blood, body fluids</w:t>
      </w:r>
      <w:r w:rsidRPr="000023C1">
        <w:rPr>
          <w:rFonts w:eastAsia="Calibri" w:hAnsi="Calibri" w:cs="Times New Roman"/>
          <w:color w:val="0F0F0F"/>
          <w:spacing w:val="29"/>
          <w:sz w:val="23"/>
        </w:rPr>
        <w:t xml:space="preserve"> </w:t>
      </w:r>
      <w:r w:rsidRPr="000023C1">
        <w:rPr>
          <w:rFonts w:eastAsia="Calibri" w:hAnsi="Calibri" w:cs="Times New Roman"/>
          <w:color w:val="0F0F0F"/>
          <w:sz w:val="23"/>
        </w:rPr>
        <w:t>for</w:t>
      </w:r>
      <w:r w:rsidRPr="000023C1">
        <w:rPr>
          <w:rFonts w:eastAsia="Calibri" w:hAnsi="Calibri" w:cs="Times New Roman"/>
          <w:color w:val="0F0F0F"/>
          <w:w w:val="103"/>
          <w:sz w:val="23"/>
        </w:rPr>
        <w:t xml:space="preserve"> </w:t>
      </w:r>
      <w:r w:rsidRPr="000023C1">
        <w:rPr>
          <w:rFonts w:eastAsia="Calibri" w:hAnsi="Calibri" w:cs="Times New Roman"/>
          <w:color w:val="0F0F0F"/>
          <w:sz w:val="23"/>
        </w:rPr>
        <w:t>pathologic</w:t>
      </w:r>
      <w:r w:rsidRPr="000023C1">
        <w:rPr>
          <w:rFonts w:eastAsia="Calibri" w:hAnsi="Calibri" w:cs="Times New Roman"/>
          <w:color w:val="0F0F0F"/>
          <w:spacing w:val="17"/>
          <w:sz w:val="23"/>
        </w:rPr>
        <w:t xml:space="preserve"> </w:t>
      </w:r>
      <w:r w:rsidRPr="000023C1">
        <w:rPr>
          <w:rFonts w:eastAsia="Calibri" w:hAnsi="Calibri" w:cs="Times New Roman"/>
          <w:color w:val="0F0F0F"/>
          <w:sz w:val="23"/>
        </w:rPr>
        <w:t>evaluation</w:t>
      </w:r>
      <w:r>
        <w:rPr>
          <w:rFonts w:eastAsia="Calibri" w:hAnsi="Calibri" w:cs="Times New Roman"/>
          <w:color w:val="0F0F0F"/>
          <w:sz w:val="23"/>
        </w:rPr>
        <w:t xml:space="preserve"> ( </w:t>
      </w:r>
      <w:r w:rsidRPr="00DF3F43">
        <w:rPr>
          <w:rFonts w:cs="Arial"/>
        </w:rPr>
        <w:t>MD learning objective</w:t>
      </w:r>
      <w:r>
        <w:rPr>
          <w:rFonts w:cs="Arial"/>
          <w:b/>
          <w:bCs/>
        </w:rPr>
        <w:t xml:space="preserve"> </w:t>
      </w:r>
      <w:r>
        <w:rPr>
          <w:rFonts w:eastAsia="Calibri" w:hAnsi="Calibri" w:cs="Times New Roman"/>
          <w:color w:val="0F0F0F"/>
          <w:sz w:val="23"/>
        </w:rPr>
        <w:t>2c)</w:t>
      </w:r>
    </w:p>
    <w:p w14:paraId="0DCFAEB4" w14:textId="77777777" w:rsidR="00BE6A66" w:rsidRPr="000023C1" w:rsidRDefault="00BE6A66" w:rsidP="00BE6A66">
      <w:pPr>
        <w:widowControl w:val="0"/>
        <w:spacing w:before="5" w:after="0" w:line="240" w:lineRule="auto"/>
        <w:rPr>
          <w:rFonts w:eastAsia="Arial" w:cs="Arial"/>
          <w:sz w:val="25"/>
          <w:szCs w:val="25"/>
        </w:rPr>
      </w:pPr>
    </w:p>
    <w:p w14:paraId="736DEF27" w14:textId="7B0B29E9" w:rsidR="00BE6A66" w:rsidRPr="000023C1" w:rsidRDefault="00BE6A66" w:rsidP="00BE6A66">
      <w:pPr>
        <w:widowControl w:val="0"/>
        <w:numPr>
          <w:ilvl w:val="0"/>
          <w:numId w:val="2"/>
        </w:numPr>
        <w:tabs>
          <w:tab w:val="left" w:pos="837"/>
        </w:tabs>
        <w:spacing w:after="0" w:line="249" w:lineRule="auto"/>
        <w:ind w:left="821" w:right="292" w:hanging="343"/>
        <w:rPr>
          <w:rFonts w:eastAsia="Arial" w:cs="Arial"/>
          <w:sz w:val="23"/>
          <w:szCs w:val="23"/>
        </w:rPr>
      </w:pPr>
      <w:r w:rsidRPr="000023C1">
        <w:rPr>
          <w:rFonts w:eastAsia="Calibri" w:hAnsi="Calibri" w:cs="Times New Roman"/>
          <w:color w:val="0F0F0F"/>
          <w:sz w:val="23"/>
        </w:rPr>
        <w:t xml:space="preserve">understanding of etiology(ies), pathogenesis, morphologic, </w:t>
      </w:r>
      <w:r w:rsidR="009B6B1E" w:rsidRPr="000023C1">
        <w:rPr>
          <w:rFonts w:eastAsia="Calibri" w:hAnsi="Calibri" w:cs="Times New Roman"/>
          <w:color w:val="0F0F0F"/>
          <w:sz w:val="23"/>
        </w:rPr>
        <w:t>functional,</w:t>
      </w:r>
      <w:r w:rsidRPr="000023C1">
        <w:rPr>
          <w:rFonts w:eastAsia="Calibri" w:hAnsi="Calibri" w:cs="Times New Roman"/>
          <w:color w:val="0F0F0F"/>
          <w:sz w:val="23"/>
        </w:rPr>
        <w:t xml:space="preserve"> and clinical</w:t>
      </w:r>
      <w:r w:rsidRPr="000023C1">
        <w:rPr>
          <w:rFonts w:eastAsia="Calibri" w:hAnsi="Calibri" w:cs="Times New Roman"/>
          <w:color w:val="0F0F0F"/>
          <w:spacing w:val="-36"/>
          <w:sz w:val="23"/>
        </w:rPr>
        <w:t xml:space="preserve"> </w:t>
      </w:r>
      <w:r w:rsidRPr="000023C1">
        <w:rPr>
          <w:rFonts w:eastAsia="Calibri" w:hAnsi="Calibri" w:cs="Times New Roman"/>
          <w:color w:val="0F0F0F"/>
          <w:sz w:val="23"/>
        </w:rPr>
        <w:t xml:space="preserve">manifestations, course and outcomes of general  pathological  processes and </w:t>
      </w:r>
      <w:r w:rsidRPr="000023C1">
        <w:rPr>
          <w:rFonts w:eastAsia="Calibri" w:hAnsi="Calibri" w:cs="Times New Roman"/>
          <w:color w:val="0F0F0F"/>
          <w:spacing w:val="24"/>
          <w:sz w:val="23"/>
        </w:rPr>
        <w:t xml:space="preserve"> </w:t>
      </w:r>
      <w:r w:rsidRPr="000023C1">
        <w:rPr>
          <w:rFonts w:eastAsia="Calibri" w:hAnsi="Calibri" w:cs="Times New Roman"/>
          <w:color w:val="0F0F0F"/>
          <w:sz w:val="23"/>
        </w:rPr>
        <w:t>system</w:t>
      </w:r>
      <w:r w:rsidRPr="000023C1">
        <w:rPr>
          <w:rFonts w:eastAsia="Calibri" w:hAnsi="Calibri" w:cs="Times New Roman"/>
          <w:color w:val="0F0F0F"/>
          <w:spacing w:val="38"/>
          <w:sz w:val="23"/>
        </w:rPr>
        <w:t xml:space="preserve"> </w:t>
      </w:r>
      <w:r w:rsidRPr="000023C1">
        <w:rPr>
          <w:rFonts w:eastAsia="Calibri" w:hAnsi="Calibri" w:cs="Times New Roman"/>
          <w:color w:val="0F0F0F"/>
          <w:sz w:val="23"/>
        </w:rPr>
        <w:t>specific</w:t>
      </w:r>
      <w:r w:rsidRPr="000023C1">
        <w:rPr>
          <w:rFonts w:eastAsia="Calibri" w:hAnsi="Calibri" w:cs="Times New Roman"/>
          <w:color w:val="0F0F0F"/>
          <w:spacing w:val="31"/>
          <w:sz w:val="23"/>
        </w:rPr>
        <w:t xml:space="preserve"> </w:t>
      </w:r>
      <w:r w:rsidRPr="000023C1">
        <w:rPr>
          <w:rFonts w:eastAsia="Calibri" w:hAnsi="Calibri" w:cs="Times New Roman"/>
          <w:color w:val="0F0F0F"/>
          <w:sz w:val="23"/>
        </w:rPr>
        <w:t>diseases</w:t>
      </w:r>
      <w:r w:rsidRPr="000023C1">
        <w:rPr>
          <w:rFonts w:eastAsia="Calibri" w:hAnsi="Calibri" w:cs="Times New Roman"/>
          <w:color w:val="0F0F0F"/>
          <w:spacing w:val="44"/>
          <w:sz w:val="23"/>
        </w:rPr>
        <w:t xml:space="preserve"> </w:t>
      </w:r>
      <w:r w:rsidRPr="000023C1">
        <w:rPr>
          <w:rFonts w:eastAsia="Calibri" w:hAnsi="Calibri" w:cs="Times New Roman"/>
          <w:color w:val="0F0F0F"/>
          <w:sz w:val="23"/>
        </w:rPr>
        <w:t>at</w:t>
      </w:r>
      <w:r w:rsidRPr="000023C1">
        <w:rPr>
          <w:rFonts w:eastAsia="Calibri" w:hAnsi="Calibri" w:cs="Times New Roman"/>
          <w:color w:val="0F0F0F"/>
          <w:spacing w:val="12"/>
          <w:sz w:val="23"/>
        </w:rPr>
        <w:t xml:space="preserve"> </w:t>
      </w:r>
      <w:r w:rsidRPr="000023C1">
        <w:rPr>
          <w:rFonts w:eastAsia="Calibri" w:hAnsi="Calibri" w:cs="Times New Roman"/>
          <w:color w:val="0F0F0F"/>
          <w:sz w:val="23"/>
        </w:rPr>
        <w:t>the</w:t>
      </w:r>
      <w:r w:rsidRPr="000023C1">
        <w:rPr>
          <w:rFonts w:eastAsia="Calibri" w:hAnsi="Calibri" w:cs="Times New Roman"/>
          <w:color w:val="0F0F0F"/>
          <w:spacing w:val="28"/>
          <w:sz w:val="23"/>
        </w:rPr>
        <w:t xml:space="preserve"> </w:t>
      </w:r>
      <w:r w:rsidRPr="000023C1">
        <w:rPr>
          <w:rFonts w:eastAsia="Calibri" w:hAnsi="Calibri" w:cs="Times New Roman"/>
          <w:color w:val="0F0F0F"/>
          <w:sz w:val="23"/>
        </w:rPr>
        <w:t>biochemical,</w:t>
      </w:r>
      <w:r w:rsidRPr="000023C1">
        <w:rPr>
          <w:rFonts w:eastAsia="Calibri" w:hAnsi="Calibri" w:cs="Times New Roman"/>
          <w:color w:val="0F0F0F"/>
          <w:spacing w:val="38"/>
          <w:sz w:val="23"/>
        </w:rPr>
        <w:t xml:space="preserve"> </w:t>
      </w:r>
      <w:r w:rsidRPr="000023C1">
        <w:rPr>
          <w:rFonts w:eastAsia="Calibri" w:hAnsi="Calibri" w:cs="Times New Roman"/>
          <w:color w:val="0F0F0F"/>
          <w:sz w:val="23"/>
        </w:rPr>
        <w:t>molecular,</w:t>
      </w:r>
      <w:r w:rsidRPr="000023C1">
        <w:rPr>
          <w:rFonts w:eastAsia="Calibri" w:hAnsi="Calibri" w:cs="Times New Roman"/>
          <w:color w:val="0F0F0F"/>
          <w:spacing w:val="34"/>
          <w:sz w:val="23"/>
        </w:rPr>
        <w:t xml:space="preserve"> </w:t>
      </w:r>
      <w:r w:rsidRPr="000023C1">
        <w:rPr>
          <w:rFonts w:eastAsia="Calibri" w:hAnsi="Calibri" w:cs="Times New Roman"/>
          <w:color w:val="0F0F0F"/>
          <w:sz w:val="23"/>
        </w:rPr>
        <w:t>cellular,</w:t>
      </w:r>
      <w:r w:rsidRPr="000023C1">
        <w:rPr>
          <w:rFonts w:eastAsia="Calibri" w:hAnsi="Calibri" w:cs="Times New Roman"/>
          <w:color w:val="0F0F0F"/>
          <w:spacing w:val="25"/>
          <w:sz w:val="23"/>
        </w:rPr>
        <w:t xml:space="preserve"> </w:t>
      </w:r>
      <w:r w:rsidRPr="000023C1">
        <w:rPr>
          <w:rFonts w:eastAsia="Calibri" w:hAnsi="Calibri" w:cs="Times New Roman"/>
          <w:color w:val="0F0F0F"/>
          <w:sz w:val="23"/>
        </w:rPr>
        <w:t>tissue,</w:t>
      </w:r>
      <w:r w:rsidRPr="000023C1">
        <w:rPr>
          <w:rFonts w:eastAsia="Calibri" w:hAnsi="Calibri" w:cs="Times New Roman"/>
          <w:color w:val="0F0F0F"/>
          <w:spacing w:val="32"/>
          <w:sz w:val="23"/>
        </w:rPr>
        <w:t xml:space="preserve"> </w:t>
      </w:r>
      <w:r w:rsidRPr="000023C1">
        <w:rPr>
          <w:rFonts w:eastAsia="Calibri" w:hAnsi="Calibri" w:cs="Times New Roman"/>
          <w:color w:val="0F0F0F"/>
          <w:sz w:val="23"/>
        </w:rPr>
        <w:t>organ</w:t>
      </w:r>
      <w:r w:rsidRPr="000023C1">
        <w:rPr>
          <w:rFonts w:eastAsia="Calibri" w:hAnsi="Calibri" w:cs="Times New Roman"/>
          <w:color w:val="0F0F0F"/>
          <w:spacing w:val="20"/>
          <w:sz w:val="23"/>
        </w:rPr>
        <w:t xml:space="preserve"> </w:t>
      </w:r>
      <w:r w:rsidRPr="000023C1">
        <w:rPr>
          <w:rFonts w:eastAsia="Calibri" w:hAnsi="Calibri" w:cs="Times New Roman"/>
          <w:color w:val="0F0F0F"/>
          <w:sz w:val="23"/>
        </w:rPr>
        <w:t>and</w:t>
      </w:r>
      <w:r w:rsidRPr="000023C1">
        <w:rPr>
          <w:rFonts w:eastAsia="Calibri" w:hAnsi="Calibri" w:cs="Times New Roman"/>
          <w:color w:val="0F0F0F"/>
          <w:spacing w:val="-61"/>
          <w:sz w:val="23"/>
        </w:rPr>
        <w:t xml:space="preserve"> </w:t>
      </w:r>
      <w:r w:rsidRPr="000023C1">
        <w:rPr>
          <w:rFonts w:eastAsia="Calibri" w:hAnsi="Calibri" w:cs="Times New Roman"/>
          <w:color w:val="0F0F0F"/>
          <w:sz w:val="23"/>
        </w:rPr>
        <w:t>whole-body</w:t>
      </w:r>
      <w:r w:rsidRPr="000023C1">
        <w:rPr>
          <w:rFonts w:eastAsia="Calibri" w:hAnsi="Calibri" w:cs="Times New Roman"/>
          <w:color w:val="0F0F0F"/>
          <w:spacing w:val="30"/>
          <w:sz w:val="23"/>
        </w:rPr>
        <w:t xml:space="preserve"> </w:t>
      </w:r>
      <w:r w:rsidRPr="000023C1">
        <w:rPr>
          <w:rFonts w:eastAsia="Calibri" w:hAnsi="Calibri" w:cs="Times New Roman"/>
          <w:color w:val="0F0F0F"/>
          <w:sz w:val="23"/>
        </w:rPr>
        <w:t>levels and the role of socioeconomic conditions, including health disparities on the health of individuals and communities</w:t>
      </w:r>
      <w:r>
        <w:rPr>
          <w:rFonts w:eastAsia="Calibri" w:hAnsi="Calibri" w:cs="Times New Roman"/>
          <w:color w:val="0F0F0F"/>
          <w:sz w:val="23"/>
        </w:rPr>
        <w:t xml:space="preserve"> (</w:t>
      </w:r>
      <w:r w:rsidRPr="00DF3F43">
        <w:rPr>
          <w:rFonts w:cs="Arial"/>
        </w:rPr>
        <w:t xml:space="preserve">MD learning objectives </w:t>
      </w:r>
      <w:r w:rsidRPr="00DF3F43">
        <w:rPr>
          <w:rFonts w:eastAsia="Calibri" w:hAnsi="Calibri" w:cs="Times New Roman"/>
          <w:color w:val="0F0F0F"/>
          <w:sz w:val="23"/>
        </w:rPr>
        <w:t>1b. 1c. 1d</w:t>
      </w:r>
      <w:r>
        <w:rPr>
          <w:rFonts w:eastAsia="Calibri" w:hAnsi="Calibri" w:cs="Times New Roman"/>
          <w:color w:val="0F0F0F"/>
          <w:sz w:val="23"/>
        </w:rPr>
        <w:t>)</w:t>
      </w:r>
    </w:p>
    <w:p w14:paraId="5B7C9B1C" w14:textId="77777777" w:rsidR="00BE6A66" w:rsidRPr="000023C1" w:rsidRDefault="00BE6A66" w:rsidP="00BE6A66">
      <w:pPr>
        <w:widowControl w:val="0"/>
        <w:spacing w:before="2" w:after="0" w:line="240" w:lineRule="auto"/>
        <w:rPr>
          <w:rFonts w:eastAsia="Arial" w:cs="Arial"/>
          <w:sz w:val="25"/>
          <w:szCs w:val="25"/>
        </w:rPr>
      </w:pPr>
    </w:p>
    <w:p w14:paraId="56576965" w14:textId="77777777" w:rsidR="00BE6A66" w:rsidRPr="000023C1" w:rsidRDefault="00BE6A66" w:rsidP="00BE6A66">
      <w:pPr>
        <w:widowControl w:val="0"/>
        <w:numPr>
          <w:ilvl w:val="0"/>
          <w:numId w:val="2"/>
        </w:numPr>
        <w:tabs>
          <w:tab w:val="left" w:pos="827"/>
        </w:tabs>
        <w:spacing w:after="0" w:line="249" w:lineRule="auto"/>
        <w:ind w:left="826" w:right="292" w:hanging="353"/>
        <w:rPr>
          <w:rFonts w:eastAsia="Arial" w:cs="Arial"/>
          <w:sz w:val="23"/>
          <w:szCs w:val="23"/>
        </w:rPr>
      </w:pPr>
      <w:r w:rsidRPr="000023C1">
        <w:rPr>
          <w:rFonts w:eastAsia="Calibri" w:hAnsi="Calibri" w:cs="Times New Roman"/>
          <w:color w:val="0F0F0F"/>
          <w:sz w:val="23"/>
        </w:rPr>
        <w:t>ability to describe and diagnose injured tissue (microscopic and macroscopic)</w:t>
      </w:r>
      <w:r w:rsidRPr="000023C1">
        <w:rPr>
          <w:rFonts w:eastAsia="Calibri" w:hAnsi="Calibri" w:cs="Times New Roman"/>
          <w:color w:val="0F0F0F"/>
          <w:spacing w:val="3"/>
          <w:sz w:val="23"/>
        </w:rPr>
        <w:t xml:space="preserve"> </w:t>
      </w:r>
      <w:r w:rsidRPr="000023C1">
        <w:rPr>
          <w:rFonts w:eastAsia="Calibri" w:hAnsi="Calibri" w:cs="Times New Roman"/>
          <w:color w:val="0F0F0F"/>
          <w:sz w:val="23"/>
        </w:rPr>
        <w:t>using</w:t>
      </w:r>
      <w:r w:rsidRPr="000023C1">
        <w:rPr>
          <w:rFonts w:eastAsia="Calibri" w:hAnsi="Calibri" w:cs="Times New Roman"/>
          <w:color w:val="0F0F0F"/>
          <w:w w:val="103"/>
          <w:sz w:val="23"/>
        </w:rPr>
        <w:t xml:space="preserve"> </w:t>
      </w:r>
      <w:r w:rsidRPr="000023C1">
        <w:rPr>
          <w:rFonts w:eastAsia="Calibri" w:hAnsi="Calibri" w:cs="Times New Roman"/>
          <w:color w:val="0F0F0F"/>
          <w:sz w:val="23"/>
        </w:rPr>
        <w:t>appropriate terminology, and correlate the changes with underlying pathologic</w:t>
      </w:r>
      <w:r w:rsidRPr="000023C1">
        <w:rPr>
          <w:rFonts w:eastAsia="Calibri" w:hAnsi="Calibri" w:cs="Times New Roman"/>
          <w:color w:val="0F0F0F"/>
          <w:spacing w:val="34"/>
          <w:sz w:val="23"/>
        </w:rPr>
        <w:t xml:space="preserve"> </w:t>
      </w:r>
      <w:r w:rsidRPr="000023C1">
        <w:rPr>
          <w:rFonts w:eastAsia="Calibri" w:hAnsi="Calibri" w:cs="Times New Roman"/>
          <w:color w:val="0F0F0F"/>
          <w:sz w:val="23"/>
        </w:rPr>
        <w:t>processes</w:t>
      </w:r>
      <w:r>
        <w:rPr>
          <w:rFonts w:eastAsia="Calibri" w:hAnsi="Calibri" w:cs="Times New Roman"/>
          <w:color w:val="0F0F0F"/>
          <w:sz w:val="23"/>
        </w:rPr>
        <w:t xml:space="preserve"> (</w:t>
      </w:r>
      <w:r w:rsidRPr="00DF3F43">
        <w:rPr>
          <w:rFonts w:cs="Arial"/>
        </w:rPr>
        <w:t>MD learning objective</w:t>
      </w:r>
      <w:r>
        <w:rPr>
          <w:rFonts w:cs="Arial"/>
          <w:b/>
          <w:bCs/>
        </w:rPr>
        <w:t xml:space="preserve"> </w:t>
      </w:r>
      <w:r>
        <w:rPr>
          <w:rFonts w:eastAsia="Calibri" w:hAnsi="Calibri" w:cs="Times New Roman"/>
          <w:color w:val="0F0F0F"/>
          <w:sz w:val="23"/>
        </w:rPr>
        <w:t>1b)</w:t>
      </w:r>
    </w:p>
    <w:p w14:paraId="72733AEE" w14:textId="77777777" w:rsidR="00BE6A66" w:rsidRPr="000023C1" w:rsidRDefault="00BE6A66" w:rsidP="00BE6A66">
      <w:pPr>
        <w:widowControl w:val="0"/>
        <w:spacing w:before="9" w:after="0" w:line="240" w:lineRule="auto"/>
        <w:rPr>
          <w:rFonts w:eastAsia="Arial" w:cs="Arial"/>
          <w:sz w:val="24"/>
          <w:szCs w:val="24"/>
        </w:rPr>
      </w:pPr>
    </w:p>
    <w:p w14:paraId="49A8A43D" w14:textId="77777777" w:rsidR="00BE6A66" w:rsidRPr="000023C1" w:rsidRDefault="00BE6A66" w:rsidP="00BE6A66">
      <w:pPr>
        <w:widowControl w:val="0"/>
        <w:numPr>
          <w:ilvl w:val="0"/>
          <w:numId w:val="2"/>
        </w:numPr>
        <w:tabs>
          <w:tab w:val="left" w:pos="827"/>
        </w:tabs>
        <w:spacing w:after="0" w:line="252" w:lineRule="auto"/>
        <w:ind w:left="826" w:right="448" w:hanging="358"/>
        <w:rPr>
          <w:rFonts w:eastAsia="Arial" w:cs="Arial"/>
          <w:sz w:val="23"/>
          <w:szCs w:val="23"/>
        </w:rPr>
      </w:pPr>
      <w:r w:rsidRPr="000023C1">
        <w:rPr>
          <w:rFonts w:eastAsia="Calibri" w:hAnsi="Calibri" w:cs="Times New Roman"/>
          <w:color w:val="0F0F0F"/>
          <w:sz w:val="23"/>
        </w:rPr>
        <w:t>ability to appropriately select and interpret laboratory, and other relevant</w:t>
      </w:r>
      <w:r w:rsidRPr="000023C1">
        <w:rPr>
          <w:rFonts w:eastAsia="Calibri" w:hAnsi="Calibri" w:cs="Times New Roman"/>
          <w:color w:val="0F0F0F"/>
          <w:spacing w:val="39"/>
          <w:sz w:val="23"/>
        </w:rPr>
        <w:t xml:space="preserve"> </w:t>
      </w:r>
      <w:r w:rsidRPr="000023C1">
        <w:rPr>
          <w:rFonts w:eastAsia="Calibri" w:hAnsi="Calibri" w:cs="Times New Roman"/>
          <w:color w:val="0F0F0F"/>
          <w:sz w:val="23"/>
        </w:rPr>
        <w:t>studies,</w:t>
      </w:r>
      <w:r w:rsidRPr="000023C1">
        <w:rPr>
          <w:rFonts w:eastAsia="Calibri" w:hAnsi="Calibri" w:cs="Times New Roman"/>
          <w:color w:val="0F0F0F"/>
          <w:w w:val="101"/>
          <w:sz w:val="23"/>
        </w:rPr>
        <w:t xml:space="preserve"> </w:t>
      </w:r>
      <w:r w:rsidRPr="000023C1">
        <w:rPr>
          <w:rFonts w:eastAsia="Calibri" w:hAnsi="Calibri" w:cs="Times New Roman"/>
          <w:color w:val="0F0F0F"/>
          <w:sz w:val="23"/>
        </w:rPr>
        <w:t>and relate the results to underlying morphology and clinical</w:t>
      </w:r>
      <w:r w:rsidRPr="000023C1">
        <w:rPr>
          <w:rFonts w:eastAsia="Calibri" w:hAnsi="Calibri" w:cs="Times New Roman"/>
          <w:color w:val="0F0F0F"/>
          <w:spacing w:val="3"/>
          <w:sz w:val="23"/>
        </w:rPr>
        <w:t xml:space="preserve"> </w:t>
      </w:r>
      <w:r w:rsidRPr="000023C1">
        <w:rPr>
          <w:rFonts w:eastAsia="Calibri" w:hAnsi="Calibri" w:cs="Times New Roman"/>
          <w:color w:val="0F0F0F"/>
          <w:sz w:val="23"/>
        </w:rPr>
        <w:t>manifestations</w:t>
      </w:r>
      <w:r>
        <w:rPr>
          <w:rFonts w:eastAsia="Calibri" w:hAnsi="Calibri" w:cs="Times New Roman"/>
          <w:color w:val="0F0F0F"/>
          <w:sz w:val="23"/>
        </w:rPr>
        <w:t xml:space="preserve">  (</w:t>
      </w:r>
      <w:r w:rsidRPr="00DF3F43">
        <w:rPr>
          <w:rFonts w:cs="Arial"/>
        </w:rPr>
        <w:t>MD learning objective</w:t>
      </w:r>
      <w:r>
        <w:rPr>
          <w:rFonts w:cs="Arial"/>
        </w:rPr>
        <w:t>s</w:t>
      </w:r>
      <w:r>
        <w:rPr>
          <w:rFonts w:cs="Arial"/>
          <w:b/>
          <w:bCs/>
        </w:rPr>
        <w:t xml:space="preserve"> </w:t>
      </w:r>
      <w:r>
        <w:rPr>
          <w:rFonts w:eastAsia="Calibri" w:hAnsi="Calibri" w:cs="Times New Roman"/>
          <w:color w:val="0F0F0F"/>
          <w:sz w:val="23"/>
        </w:rPr>
        <w:t>1b, 2c)</w:t>
      </w:r>
    </w:p>
    <w:p w14:paraId="65B181AA" w14:textId="77777777" w:rsidR="00BE6A66" w:rsidRPr="000023C1" w:rsidRDefault="00BE6A66" w:rsidP="00BE6A66">
      <w:pPr>
        <w:widowControl w:val="0"/>
        <w:spacing w:before="7" w:after="0" w:line="240" w:lineRule="auto"/>
        <w:rPr>
          <w:rFonts w:eastAsia="Arial" w:cs="Arial"/>
          <w:sz w:val="24"/>
          <w:szCs w:val="24"/>
        </w:rPr>
      </w:pPr>
    </w:p>
    <w:p w14:paraId="65C837DD" w14:textId="77777777" w:rsidR="00BE6A66" w:rsidRPr="000023C1" w:rsidRDefault="00BE6A66" w:rsidP="00BE6A66">
      <w:pPr>
        <w:widowControl w:val="0"/>
        <w:numPr>
          <w:ilvl w:val="0"/>
          <w:numId w:val="2"/>
        </w:numPr>
        <w:tabs>
          <w:tab w:val="left" w:pos="822"/>
        </w:tabs>
        <w:spacing w:after="0" w:line="247" w:lineRule="auto"/>
        <w:ind w:left="821" w:right="215" w:hanging="353"/>
        <w:rPr>
          <w:rFonts w:eastAsia="Arial" w:cs="Arial"/>
          <w:sz w:val="23"/>
          <w:szCs w:val="23"/>
        </w:rPr>
      </w:pPr>
      <w:r w:rsidRPr="000023C1">
        <w:rPr>
          <w:rFonts w:eastAsia="Calibri" w:hAnsi="Calibri" w:cs="Times New Roman"/>
          <w:color w:val="0F0F0F"/>
          <w:w w:val="105"/>
          <w:sz w:val="23"/>
        </w:rPr>
        <w:t>ability to correlate clinical signs and symptoms with abnormal morphology or</w:t>
      </w:r>
      <w:r w:rsidRPr="000023C1">
        <w:rPr>
          <w:rFonts w:eastAsia="Calibri" w:hAnsi="Calibri" w:cs="Times New Roman"/>
          <w:color w:val="0F0F0F"/>
          <w:spacing w:val="-35"/>
          <w:w w:val="105"/>
          <w:sz w:val="23"/>
        </w:rPr>
        <w:t xml:space="preserve"> </w:t>
      </w:r>
      <w:r w:rsidRPr="000023C1">
        <w:rPr>
          <w:rFonts w:eastAsia="Calibri" w:hAnsi="Calibri" w:cs="Times New Roman"/>
          <w:color w:val="0F0F0F"/>
          <w:w w:val="105"/>
          <w:sz w:val="23"/>
        </w:rPr>
        <w:t>other</w:t>
      </w:r>
      <w:r w:rsidRPr="000023C1">
        <w:rPr>
          <w:rFonts w:eastAsia="Calibri" w:hAnsi="Calibri" w:cs="Times New Roman"/>
          <w:color w:val="0F0F0F"/>
          <w:w w:val="103"/>
          <w:sz w:val="23"/>
        </w:rPr>
        <w:t xml:space="preserve"> </w:t>
      </w:r>
      <w:r w:rsidRPr="000023C1">
        <w:rPr>
          <w:rFonts w:eastAsia="Calibri" w:hAnsi="Calibri" w:cs="Times New Roman"/>
          <w:color w:val="0F0F0F"/>
          <w:w w:val="105"/>
          <w:sz w:val="23"/>
        </w:rPr>
        <w:t>changes</w:t>
      </w:r>
      <w:r>
        <w:rPr>
          <w:rFonts w:eastAsia="Calibri" w:hAnsi="Calibri" w:cs="Times New Roman"/>
          <w:color w:val="0F0F0F"/>
          <w:w w:val="105"/>
          <w:sz w:val="23"/>
        </w:rPr>
        <w:t xml:space="preserve"> (</w:t>
      </w:r>
      <w:r w:rsidRPr="00DF3F43">
        <w:rPr>
          <w:rFonts w:cs="Arial"/>
        </w:rPr>
        <w:t>MD learning objective</w:t>
      </w:r>
      <w:r>
        <w:rPr>
          <w:rFonts w:cs="Arial"/>
          <w:b/>
          <w:bCs/>
        </w:rPr>
        <w:t xml:space="preserve"> </w:t>
      </w:r>
      <w:r>
        <w:rPr>
          <w:rFonts w:eastAsia="Calibri" w:hAnsi="Calibri" w:cs="Times New Roman"/>
          <w:color w:val="0F0F0F"/>
          <w:w w:val="105"/>
          <w:sz w:val="23"/>
        </w:rPr>
        <w:t>1b)</w:t>
      </w:r>
    </w:p>
    <w:p w14:paraId="4D1402B5" w14:textId="77777777" w:rsidR="00BE6A66" w:rsidRPr="000023C1" w:rsidRDefault="00BE6A66" w:rsidP="00BE6A66">
      <w:pPr>
        <w:widowControl w:val="0"/>
        <w:spacing w:before="10" w:after="0" w:line="240" w:lineRule="auto"/>
        <w:rPr>
          <w:rFonts w:eastAsia="Arial" w:cs="Arial"/>
          <w:sz w:val="25"/>
          <w:szCs w:val="25"/>
        </w:rPr>
      </w:pPr>
    </w:p>
    <w:p w14:paraId="13B8C966" w14:textId="60D35A76" w:rsidR="00BE6A66" w:rsidRPr="000023C1" w:rsidRDefault="00BE6A66" w:rsidP="00BE6A66">
      <w:pPr>
        <w:widowControl w:val="0"/>
        <w:numPr>
          <w:ilvl w:val="0"/>
          <w:numId w:val="2"/>
        </w:numPr>
        <w:tabs>
          <w:tab w:val="left" w:pos="827"/>
        </w:tabs>
        <w:spacing w:after="0" w:line="247" w:lineRule="auto"/>
        <w:ind w:left="821" w:right="122" w:hanging="353"/>
        <w:rPr>
          <w:rFonts w:eastAsia="Arial" w:cs="Arial"/>
          <w:sz w:val="23"/>
          <w:szCs w:val="23"/>
        </w:rPr>
      </w:pPr>
      <w:r w:rsidRPr="000023C1">
        <w:rPr>
          <w:rFonts w:eastAsia="Calibri" w:hAnsi="Calibri" w:cs="Times New Roman"/>
          <w:color w:val="0F0F0F"/>
          <w:sz w:val="23"/>
        </w:rPr>
        <w:t>critical</w:t>
      </w:r>
      <w:r w:rsidRPr="000023C1">
        <w:rPr>
          <w:rFonts w:eastAsia="Calibri" w:hAnsi="Calibri" w:cs="Times New Roman"/>
          <w:color w:val="0F0F0F"/>
          <w:spacing w:val="24"/>
          <w:sz w:val="23"/>
        </w:rPr>
        <w:t xml:space="preserve"> </w:t>
      </w:r>
      <w:r w:rsidRPr="000023C1">
        <w:rPr>
          <w:rFonts w:eastAsia="Calibri" w:hAnsi="Calibri" w:cs="Times New Roman"/>
          <w:color w:val="0F0F0F"/>
          <w:sz w:val="23"/>
        </w:rPr>
        <w:t>reasoning</w:t>
      </w:r>
      <w:r w:rsidRPr="000023C1">
        <w:rPr>
          <w:rFonts w:eastAsia="Calibri" w:hAnsi="Calibri" w:cs="Times New Roman"/>
          <w:color w:val="0F0F0F"/>
          <w:spacing w:val="26"/>
          <w:sz w:val="23"/>
        </w:rPr>
        <w:t xml:space="preserve"> </w:t>
      </w:r>
      <w:r w:rsidRPr="000023C1">
        <w:rPr>
          <w:rFonts w:eastAsia="Calibri" w:hAnsi="Calibri" w:cs="Times New Roman"/>
          <w:color w:val="0F0F0F"/>
          <w:sz w:val="23"/>
        </w:rPr>
        <w:t>skills</w:t>
      </w:r>
      <w:r w:rsidRPr="000023C1">
        <w:rPr>
          <w:rFonts w:eastAsia="Calibri" w:hAnsi="Calibri" w:cs="Times New Roman"/>
          <w:color w:val="0F0F0F"/>
          <w:spacing w:val="28"/>
          <w:sz w:val="23"/>
        </w:rPr>
        <w:t xml:space="preserve"> </w:t>
      </w:r>
      <w:r w:rsidRPr="000023C1">
        <w:rPr>
          <w:rFonts w:eastAsia="Calibri" w:hAnsi="Calibri" w:cs="Times New Roman"/>
          <w:color w:val="0F0F0F"/>
          <w:sz w:val="23"/>
        </w:rPr>
        <w:t>needed,</w:t>
      </w:r>
      <w:r w:rsidRPr="000023C1">
        <w:rPr>
          <w:rFonts w:eastAsia="Calibri" w:hAnsi="Calibri" w:cs="Times New Roman"/>
          <w:color w:val="0F0F0F"/>
          <w:spacing w:val="24"/>
          <w:sz w:val="23"/>
        </w:rPr>
        <w:t xml:space="preserve"> </w:t>
      </w:r>
      <w:r w:rsidRPr="000023C1">
        <w:rPr>
          <w:rFonts w:eastAsia="Calibri" w:hAnsi="Calibri" w:cs="Times New Roman"/>
          <w:color w:val="0F0F0F"/>
          <w:sz w:val="23"/>
        </w:rPr>
        <w:t>in</w:t>
      </w:r>
      <w:r w:rsidRPr="000023C1">
        <w:rPr>
          <w:rFonts w:eastAsia="Calibri" w:hAnsi="Calibri" w:cs="Times New Roman"/>
          <w:color w:val="0F0F0F"/>
          <w:spacing w:val="2"/>
          <w:sz w:val="23"/>
        </w:rPr>
        <w:t xml:space="preserve"> </w:t>
      </w:r>
      <w:r w:rsidRPr="000023C1">
        <w:rPr>
          <w:rFonts w:eastAsia="Calibri" w:hAnsi="Calibri" w:cs="Times New Roman"/>
          <w:color w:val="0F0F0F"/>
          <w:sz w:val="23"/>
        </w:rPr>
        <w:t>specific</w:t>
      </w:r>
      <w:r w:rsidRPr="000023C1">
        <w:rPr>
          <w:rFonts w:eastAsia="Calibri" w:hAnsi="Calibri" w:cs="Times New Roman"/>
          <w:color w:val="0F0F0F"/>
          <w:spacing w:val="29"/>
          <w:sz w:val="23"/>
        </w:rPr>
        <w:t xml:space="preserve"> </w:t>
      </w:r>
      <w:r w:rsidRPr="000023C1">
        <w:rPr>
          <w:rFonts w:eastAsia="Calibri" w:hAnsi="Calibri" w:cs="Times New Roman"/>
          <w:color w:val="0F0F0F"/>
          <w:sz w:val="23"/>
        </w:rPr>
        <w:t>cases,</w:t>
      </w:r>
      <w:r w:rsidRPr="000023C1">
        <w:rPr>
          <w:rFonts w:eastAsia="Calibri" w:hAnsi="Calibri" w:cs="Times New Roman"/>
          <w:color w:val="0F0F0F"/>
          <w:spacing w:val="15"/>
          <w:sz w:val="23"/>
        </w:rPr>
        <w:t xml:space="preserve"> </w:t>
      </w:r>
      <w:r w:rsidRPr="000023C1">
        <w:rPr>
          <w:rFonts w:eastAsia="Calibri" w:hAnsi="Calibri" w:cs="Times New Roman"/>
          <w:color w:val="0F0F0F"/>
          <w:sz w:val="23"/>
        </w:rPr>
        <w:t>to</w:t>
      </w:r>
      <w:r w:rsidRPr="000023C1">
        <w:rPr>
          <w:rFonts w:eastAsia="Calibri" w:hAnsi="Calibri" w:cs="Times New Roman"/>
          <w:color w:val="0F0F0F"/>
          <w:spacing w:val="19"/>
          <w:sz w:val="23"/>
        </w:rPr>
        <w:t xml:space="preserve"> </w:t>
      </w:r>
      <w:r w:rsidRPr="000023C1">
        <w:rPr>
          <w:rFonts w:eastAsia="Calibri" w:hAnsi="Calibri" w:cs="Times New Roman"/>
          <w:color w:val="0F0F0F"/>
          <w:sz w:val="23"/>
        </w:rPr>
        <w:t>evaluate</w:t>
      </w:r>
      <w:r w:rsidRPr="000023C1">
        <w:rPr>
          <w:rFonts w:eastAsia="Calibri" w:hAnsi="Calibri" w:cs="Times New Roman"/>
          <w:color w:val="0F0F0F"/>
          <w:spacing w:val="26"/>
          <w:sz w:val="23"/>
        </w:rPr>
        <w:t xml:space="preserve"> </w:t>
      </w:r>
      <w:r w:rsidRPr="000023C1">
        <w:rPr>
          <w:rFonts w:eastAsia="Calibri" w:hAnsi="Calibri" w:cs="Times New Roman"/>
          <w:color w:val="0F0F0F"/>
          <w:sz w:val="23"/>
        </w:rPr>
        <w:t>a</w:t>
      </w:r>
      <w:r w:rsidRPr="000023C1">
        <w:rPr>
          <w:rFonts w:eastAsia="Calibri" w:hAnsi="Calibri" w:cs="Times New Roman"/>
          <w:color w:val="0F0F0F"/>
          <w:spacing w:val="17"/>
          <w:sz w:val="23"/>
        </w:rPr>
        <w:t xml:space="preserve"> </w:t>
      </w:r>
      <w:r w:rsidRPr="000023C1">
        <w:rPr>
          <w:rFonts w:eastAsia="Calibri" w:hAnsi="Calibri" w:cs="Times New Roman"/>
          <w:color w:val="0F0F0F"/>
          <w:sz w:val="23"/>
        </w:rPr>
        <w:t>patient-related</w:t>
      </w:r>
      <w:r w:rsidRPr="000023C1">
        <w:rPr>
          <w:rFonts w:eastAsia="Calibri" w:hAnsi="Calibri" w:cs="Times New Roman"/>
          <w:color w:val="0F0F0F"/>
          <w:spacing w:val="-5"/>
          <w:sz w:val="23"/>
        </w:rPr>
        <w:t xml:space="preserve"> </w:t>
      </w:r>
      <w:r w:rsidRPr="000023C1">
        <w:rPr>
          <w:rFonts w:eastAsia="Calibri" w:hAnsi="Calibri" w:cs="Times New Roman"/>
          <w:color w:val="0F0F0F"/>
          <w:sz w:val="23"/>
        </w:rPr>
        <w:t>problem with respect to etiology, pathogenesis, morphologic abnormalities and</w:t>
      </w:r>
      <w:r w:rsidRPr="000023C1">
        <w:rPr>
          <w:rFonts w:eastAsia="Calibri" w:hAnsi="Calibri" w:cs="Times New Roman"/>
          <w:color w:val="0F0F0F"/>
          <w:spacing w:val="41"/>
          <w:sz w:val="23"/>
        </w:rPr>
        <w:t xml:space="preserve"> </w:t>
      </w:r>
      <w:r w:rsidRPr="000023C1">
        <w:rPr>
          <w:rFonts w:eastAsia="Calibri" w:hAnsi="Calibri" w:cs="Times New Roman"/>
          <w:color w:val="0F0F0F"/>
          <w:sz w:val="23"/>
        </w:rPr>
        <w:t xml:space="preserve">laboratory manifestations, and to understand relationships between these factors </w:t>
      </w:r>
      <w:r w:rsidRPr="000023C1">
        <w:rPr>
          <w:rFonts w:eastAsia="Calibri" w:hAnsi="Calibri" w:cs="Times New Roman"/>
          <w:color w:val="0F0F0F"/>
          <w:spacing w:val="38"/>
          <w:sz w:val="23"/>
        </w:rPr>
        <w:t>and</w:t>
      </w:r>
      <w:r w:rsidRPr="000023C1">
        <w:rPr>
          <w:rFonts w:eastAsia="Calibri" w:hAnsi="Calibri" w:cs="Times New Roman"/>
          <w:color w:val="0F0F0F"/>
          <w:sz w:val="23"/>
        </w:rPr>
        <w:t xml:space="preserve"> the clinical manifestations of the illness, and to interpret the morphologic,</w:t>
      </w:r>
      <w:r w:rsidRPr="000023C1">
        <w:rPr>
          <w:rFonts w:eastAsia="Calibri" w:hAnsi="Calibri" w:cs="Times New Roman"/>
          <w:color w:val="0F0F0F"/>
          <w:spacing w:val="28"/>
          <w:sz w:val="23"/>
        </w:rPr>
        <w:t xml:space="preserve"> </w:t>
      </w:r>
      <w:r w:rsidR="00E83ADF" w:rsidRPr="000023C1">
        <w:rPr>
          <w:rFonts w:eastAsia="Calibri" w:hAnsi="Calibri" w:cs="Times New Roman"/>
          <w:color w:val="0F0F0F"/>
          <w:sz w:val="23"/>
        </w:rPr>
        <w:t>biochemical,</w:t>
      </w:r>
      <w:r w:rsidRPr="000023C1">
        <w:rPr>
          <w:rFonts w:eastAsia="Calibri" w:hAnsi="Calibri" w:cs="Times New Roman"/>
          <w:color w:val="0F0F0F"/>
          <w:spacing w:val="28"/>
          <w:sz w:val="23"/>
        </w:rPr>
        <w:t xml:space="preserve"> </w:t>
      </w:r>
      <w:r w:rsidRPr="000023C1">
        <w:rPr>
          <w:rFonts w:eastAsia="Calibri" w:hAnsi="Calibri" w:cs="Times New Roman"/>
          <w:color w:val="0F0F0F"/>
          <w:sz w:val="23"/>
        </w:rPr>
        <w:t>and</w:t>
      </w:r>
      <w:r w:rsidRPr="000023C1">
        <w:rPr>
          <w:rFonts w:eastAsia="Calibri" w:hAnsi="Calibri" w:cs="Times New Roman"/>
          <w:color w:val="0F0F0F"/>
          <w:spacing w:val="20"/>
          <w:sz w:val="23"/>
        </w:rPr>
        <w:t xml:space="preserve"> </w:t>
      </w:r>
      <w:r w:rsidRPr="000023C1">
        <w:rPr>
          <w:rFonts w:eastAsia="Calibri" w:hAnsi="Calibri" w:cs="Times New Roman"/>
          <w:color w:val="0F0F0F"/>
          <w:sz w:val="23"/>
        </w:rPr>
        <w:t>other</w:t>
      </w:r>
      <w:r w:rsidRPr="000023C1">
        <w:rPr>
          <w:rFonts w:eastAsia="Calibri" w:hAnsi="Calibri" w:cs="Times New Roman"/>
          <w:color w:val="0F0F0F"/>
          <w:spacing w:val="19"/>
          <w:sz w:val="23"/>
        </w:rPr>
        <w:t xml:space="preserve"> </w:t>
      </w:r>
      <w:r w:rsidRPr="000023C1">
        <w:rPr>
          <w:rFonts w:eastAsia="Calibri" w:hAnsi="Calibri" w:cs="Times New Roman"/>
          <w:color w:val="0F0F0F"/>
          <w:sz w:val="23"/>
        </w:rPr>
        <w:t>clinical</w:t>
      </w:r>
      <w:r w:rsidRPr="000023C1">
        <w:rPr>
          <w:rFonts w:eastAsia="Calibri" w:hAnsi="Calibri" w:cs="Times New Roman"/>
          <w:color w:val="0F0F0F"/>
          <w:spacing w:val="20"/>
          <w:sz w:val="23"/>
        </w:rPr>
        <w:t xml:space="preserve"> </w:t>
      </w:r>
      <w:r w:rsidRPr="000023C1">
        <w:rPr>
          <w:rFonts w:eastAsia="Calibri" w:hAnsi="Calibri" w:cs="Times New Roman"/>
          <w:color w:val="0F0F0F"/>
          <w:sz w:val="23"/>
        </w:rPr>
        <w:t>data</w:t>
      </w:r>
      <w:r w:rsidRPr="000023C1">
        <w:rPr>
          <w:rFonts w:eastAsia="Calibri" w:hAnsi="Calibri" w:cs="Times New Roman"/>
          <w:color w:val="0F0F0F"/>
          <w:spacing w:val="16"/>
          <w:sz w:val="23"/>
        </w:rPr>
        <w:t xml:space="preserve"> </w:t>
      </w:r>
      <w:r w:rsidRPr="000023C1">
        <w:rPr>
          <w:rFonts w:eastAsia="Calibri" w:hAnsi="Calibri" w:cs="Times New Roman"/>
          <w:color w:val="0F0F0F"/>
          <w:sz w:val="23"/>
        </w:rPr>
        <w:t>to</w:t>
      </w:r>
      <w:r w:rsidRPr="000023C1">
        <w:rPr>
          <w:rFonts w:eastAsia="Calibri" w:hAnsi="Calibri" w:cs="Times New Roman"/>
          <w:color w:val="0F0F0F"/>
          <w:spacing w:val="14"/>
          <w:sz w:val="23"/>
        </w:rPr>
        <w:t xml:space="preserve"> </w:t>
      </w:r>
      <w:r w:rsidRPr="000023C1">
        <w:rPr>
          <w:rFonts w:eastAsia="Calibri" w:hAnsi="Calibri" w:cs="Times New Roman"/>
          <w:color w:val="0F0F0F"/>
          <w:sz w:val="23"/>
        </w:rPr>
        <w:t>formulate</w:t>
      </w:r>
      <w:r w:rsidRPr="000023C1">
        <w:rPr>
          <w:rFonts w:eastAsia="Calibri" w:hAnsi="Calibri" w:cs="Times New Roman"/>
          <w:color w:val="0F0F0F"/>
          <w:spacing w:val="49"/>
          <w:sz w:val="23"/>
        </w:rPr>
        <w:t xml:space="preserve"> </w:t>
      </w:r>
      <w:r w:rsidRPr="000023C1">
        <w:rPr>
          <w:rFonts w:eastAsia="Calibri" w:hAnsi="Calibri" w:cs="Times New Roman"/>
          <w:color w:val="0F0F0F"/>
          <w:sz w:val="23"/>
        </w:rPr>
        <w:t>a</w:t>
      </w:r>
      <w:r w:rsidRPr="000023C1">
        <w:rPr>
          <w:rFonts w:eastAsia="Calibri" w:hAnsi="Calibri" w:cs="Times New Roman"/>
          <w:color w:val="0F0F0F"/>
          <w:spacing w:val="17"/>
          <w:sz w:val="23"/>
        </w:rPr>
        <w:t xml:space="preserve"> </w:t>
      </w:r>
      <w:r w:rsidRPr="000023C1">
        <w:rPr>
          <w:rFonts w:eastAsia="Calibri" w:hAnsi="Calibri" w:cs="Times New Roman"/>
          <w:color w:val="0F0F0F"/>
          <w:sz w:val="23"/>
        </w:rPr>
        <w:t>differential</w:t>
      </w:r>
      <w:r w:rsidRPr="000023C1">
        <w:rPr>
          <w:rFonts w:eastAsia="Calibri" w:hAnsi="Calibri" w:cs="Times New Roman"/>
          <w:color w:val="0F0F0F"/>
          <w:spacing w:val="27"/>
          <w:sz w:val="23"/>
        </w:rPr>
        <w:t xml:space="preserve"> </w:t>
      </w:r>
      <w:r w:rsidRPr="000023C1">
        <w:rPr>
          <w:rFonts w:eastAsia="Calibri" w:hAnsi="Calibri" w:cs="Times New Roman"/>
          <w:color w:val="0F0F0F"/>
          <w:sz w:val="23"/>
        </w:rPr>
        <w:t>diagnosis</w:t>
      </w:r>
      <w:r w:rsidRPr="000023C1">
        <w:rPr>
          <w:rFonts w:eastAsia="Calibri" w:hAnsi="Calibri" w:cs="Times New Roman"/>
          <w:color w:val="0F0F0F"/>
          <w:spacing w:val="44"/>
          <w:sz w:val="23"/>
        </w:rPr>
        <w:t xml:space="preserve"> </w:t>
      </w:r>
      <w:r w:rsidRPr="000023C1">
        <w:rPr>
          <w:rFonts w:eastAsia="Calibri" w:hAnsi="Calibri" w:cs="Times New Roman"/>
          <w:color w:val="0F0F0F"/>
          <w:sz w:val="23"/>
        </w:rPr>
        <w:t>and</w:t>
      </w:r>
      <w:r w:rsidRPr="000023C1">
        <w:rPr>
          <w:rFonts w:eastAsia="Calibri" w:hAnsi="Calibri" w:cs="Times New Roman"/>
          <w:color w:val="0F0F0F"/>
          <w:spacing w:val="23"/>
          <w:sz w:val="23"/>
        </w:rPr>
        <w:t xml:space="preserve"> </w:t>
      </w:r>
      <w:r w:rsidRPr="000023C1">
        <w:rPr>
          <w:rFonts w:eastAsia="Calibri" w:hAnsi="Calibri" w:cs="Times New Roman"/>
          <w:color w:val="0F0F0F"/>
          <w:sz w:val="23"/>
        </w:rPr>
        <w:t>arrive</w:t>
      </w:r>
      <w:r w:rsidRPr="000023C1">
        <w:rPr>
          <w:rFonts w:eastAsia="Calibri" w:hAnsi="Calibri" w:cs="Times New Roman"/>
          <w:color w:val="0F0F0F"/>
          <w:spacing w:val="26"/>
          <w:sz w:val="23"/>
        </w:rPr>
        <w:t xml:space="preserve"> </w:t>
      </w:r>
      <w:r w:rsidRPr="000023C1">
        <w:rPr>
          <w:rFonts w:eastAsia="Calibri" w:hAnsi="Calibri" w:cs="Times New Roman"/>
          <w:color w:val="0F0F0F"/>
          <w:sz w:val="23"/>
        </w:rPr>
        <w:t>at</w:t>
      </w:r>
      <w:r>
        <w:rPr>
          <w:rFonts w:eastAsia="Calibri" w:hAnsi="Calibri" w:cs="Times New Roman"/>
          <w:color w:val="0F0F0F"/>
          <w:sz w:val="23"/>
        </w:rPr>
        <w:t xml:space="preserve"> </w:t>
      </w:r>
      <w:r w:rsidRPr="000023C1">
        <w:rPr>
          <w:rFonts w:eastAsia="Calibri" w:hAnsi="Calibri" w:cs="Times New Roman"/>
          <w:color w:val="0F0F0F"/>
          <w:spacing w:val="-61"/>
          <w:sz w:val="23"/>
        </w:rPr>
        <w:t xml:space="preserve"> </w:t>
      </w:r>
      <w:r>
        <w:rPr>
          <w:rFonts w:eastAsia="Calibri" w:hAnsi="Calibri" w:cs="Times New Roman"/>
          <w:color w:val="0F0F0F"/>
          <w:spacing w:val="-61"/>
          <w:sz w:val="23"/>
        </w:rPr>
        <w:t xml:space="preserve">  </w:t>
      </w:r>
      <w:r w:rsidRPr="000023C1">
        <w:rPr>
          <w:rFonts w:eastAsia="Calibri" w:hAnsi="Calibri" w:cs="Times New Roman"/>
          <w:color w:val="0F0F0F"/>
          <w:sz w:val="23"/>
        </w:rPr>
        <w:t>a most likely</w:t>
      </w:r>
      <w:r w:rsidRPr="000023C1">
        <w:rPr>
          <w:rFonts w:eastAsia="Calibri" w:hAnsi="Calibri" w:cs="Times New Roman"/>
          <w:color w:val="0F0F0F"/>
          <w:spacing w:val="29"/>
          <w:sz w:val="23"/>
        </w:rPr>
        <w:t xml:space="preserve"> </w:t>
      </w:r>
      <w:r w:rsidRPr="000023C1">
        <w:rPr>
          <w:rFonts w:eastAsia="Calibri" w:hAnsi="Calibri" w:cs="Times New Roman"/>
          <w:color w:val="0F0F0F"/>
          <w:sz w:val="23"/>
        </w:rPr>
        <w:t>diagnosis and clinical course</w:t>
      </w:r>
      <w:r>
        <w:rPr>
          <w:rFonts w:eastAsia="Calibri" w:hAnsi="Calibri" w:cs="Times New Roman"/>
          <w:color w:val="0F0F0F"/>
          <w:sz w:val="23"/>
        </w:rPr>
        <w:t xml:space="preserve"> (</w:t>
      </w:r>
      <w:r w:rsidRPr="00DF3F43">
        <w:rPr>
          <w:rFonts w:cs="Arial"/>
        </w:rPr>
        <w:t>MD learning objective</w:t>
      </w:r>
      <w:r>
        <w:rPr>
          <w:rFonts w:cs="Arial"/>
          <w:b/>
          <w:bCs/>
        </w:rPr>
        <w:t xml:space="preserve"> </w:t>
      </w:r>
      <w:r>
        <w:rPr>
          <w:rFonts w:eastAsia="Calibri" w:hAnsi="Calibri" w:cs="Times New Roman"/>
          <w:color w:val="0F0F0F"/>
          <w:sz w:val="23"/>
        </w:rPr>
        <w:t>2c)</w:t>
      </w:r>
    </w:p>
    <w:p w14:paraId="33131A42" w14:textId="77777777" w:rsidR="00BE6A66" w:rsidRPr="000023C1" w:rsidRDefault="00BE6A66" w:rsidP="00BE6A66">
      <w:pPr>
        <w:widowControl w:val="0"/>
        <w:spacing w:before="5" w:after="0" w:line="240" w:lineRule="auto"/>
        <w:rPr>
          <w:rFonts w:eastAsia="Arial" w:cs="Arial"/>
          <w:sz w:val="25"/>
          <w:szCs w:val="25"/>
        </w:rPr>
      </w:pPr>
    </w:p>
    <w:p w14:paraId="7EE32566" w14:textId="77777777" w:rsidR="00BE6A66" w:rsidRPr="000023C1" w:rsidRDefault="00BE6A66" w:rsidP="00BE6A66">
      <w:pPr>
        <w:widowControl w:val="0"/>
        <w:numPr>
          <w:ilvl w:val="0"/>
          <w:numId w:val="2"/>
        </w:numPr>
        <w:tabs>
          <w:tab w:val="left" w:pos="822"/>
        </w:tabs>
        <w:spacing w:after="0" w:line="247" w:lineRule="auto"/>
        <w:ind w:left="831" w:right="158" w:hanging="363"/>
        <w:rPr>
          <w:rFonts w:eastAsia="Arial" w:cs="Arial"/>
          <w:sz w:val="23"/>
          <w:szCs w:val="23"/>
        </w:rPr>
      </w:pPr>
      <w:r w:rsidRPr="000023C1">
        <w:rPr>
          <w:rFonts w:eastAsia="Calibri" w:hAnsi="Calibri" w:cs="Times New Roman"/>
          <w:color w:val="0F0F0F"/>
          <w:sz w:val="23"/>
        </w:rPr>
        <w:t>communication skills needed to appropriately convey information related to</w:t>
      </w:r>
      <w:r w:rsidRPr="000023C1">
        <w:rPr>
          <w:rFonts w:eastAsia="Calibri" w:hAnsi="Calibri" w:cs="Times New Roman"/>
          <w:color w:val="0F0F0F"/>
          <w:spacing w:val="53"/>
          <w:sz w:val="23"/>
        </w:rPr>
        <w:t xml:space="preserve"> </w:t>
      </w:r>
      <w:r w:rsidRPr="000023C1">
        <w:rPr>
          <w:rFonts w:eastAsia="Calibri" w:hAnsi="Calibri" w:cs="Times New Roman"/>
          <w:color w:val="0F0F0F"/>
          <w:sz w:val="23"/>
        </w:rPr>
        <w:t>disease</w:t>
      </w:r>
      <w:r w:rsidRPr="000023C1">
        <w:rPr>
          <w:rFonts w:eastAsia="Calibri" w:hAnsi="Calibri" w:cs="Times New Roman"/>
          <w:color w:val="0F0F0F"/>
          <w:w w:val="103"/>
          <w:sz w:val="23"/>
        </w:rPr>
        <w:t xml:space="preserve"> </w:t>
      </w:r>
      <w:r w:rsidRPr="000023C1">
        <w:rPr>
          <w:rFonts w:eastAsia="Calibri" w:hAnsi="Calibri" w:cs="Times New Roman"/>
          <w:color w:val="0F0F0F"/>
          <w:sz w:val="23"/>
        </w:rPr>
        <w:t>processes and effects to</w:t>
      </w:r>
      <w:r w:rsidRPr="000023C1">
        <w:rPr>
          <w:rFonts w:eastAsia="Calibri" w:hAnsi="Calibri" w:cs="Times New Roman"/>
          <w:color w:val="0F0F0F"/>
          <w:spacing w:val="44"/>
          <w:sz w:val="23"/>
        </w:rPr>
        <w:t xml:space="preserve"> </w:t>
      </w:r>
      <w:r w:rsidRPr="000023C1">
        <w:rPr>
          <w:rFonts w:eastAsia="Calibri" w:hAnsi="Calibri" w:cs="Times New Roman"/>
          <w:color w:val="0F0F0F"/>
          <w:sz w:val="23"/>
        </w:rPr>
        <w:t>others</w:t>
      </w:r>
      <w:r>
        <w:rPr>
          <w:rFonts w:eastAsia="Calibri" w:hAnsi="Calibri" w:cs="Times New Roman"/>
          <w:color w:val="0F0F0F"/>
          <w:sz w:val="23"/>
        </w:rPr>
        <w:t xml:space="preserve"> (</w:t>
      </w:r>
      <w:r w:rsidRPr="00DF3F43">
        <w:rPr>
          <w:rFonts w:cs="Arial"/>
        </w:rPr>
        <w:t>MD learning objective</w:t>
      </w:r>
      <w:r>
        <w:rPr>
          <w:rFonts w:cs="Arial"/>
          <w:b/>
          <w:bCs/>
        </w:rPr>
        <w:t xml:space="preserve"> </w:t>
      </w:r>
      <w:r>
        <w:rPr>
          <w:rFonts w:eastAsia="Calibri" w:hAnsi="Calibri" w:cs="Times New Roman"/>
          <w:color w:val="0F0F0F"/>
          <w:sz w:val="23"/>
        </w:rPr>
        <w:t>2d)</w:t>
      </w:r>
    </w:p>
    <w:p w14:paraId="6B1EA892" w14:textId="77777777" w:rsidR="00BE6A66" w:rsidRPr="000023C1" w:rsidRDefault="00BE6A66" w:rsidP="00BE6A66">
      <w:pPr>
        <w:widowControl w:val="0"/>
        <w:spacing w:before="5" w:after="0" w:line="240" w:lineRule="auto"/>
        <w:rPr>
          <w:rFonts w:eastAsia="Arial" w:cs="Arial"/>
          <w:sz w:val="25"/>
          <w:szCs w:val="25"/>
        </w:rPr>
      </w:pPr>
    </w:p>
    <w:p w14:paraId="1235E63F" w14:textId="2757B4FA" w:rsidR="00BE6A66" w:rsidRPr="000023C1" w:rsidRDefault="00BE6A66" w:rsidP="00BE6A66">
      <w:pPr>
        <w:widowControl w:val="0"/>
        <w:numPr>
          <w:ilvl w:val="0"/>
          <w:numId w:val="2"/>
        </w:numPr>
        <w:tabs>
          <w:tab w:val="left" w:pos="827"/>
        </w:tabs>
        <w:spacing w:after="0" w:line="242" w:lineRule="auto"/>
        <w:ind w:left="821" w:right="104" w:hanging="353"/>
        <w:rPr>
          <w:rFonts w:eastAsia="Arial" w:cs="Arial"/>
          <w:sz w:val="23"/>
          <w:szCs w:val="23"/>
        </w:rPr>
      </w:pPr>
      <w:r w:rsidRPr="000023C1">
        <w:rPr>
          <w:rFonts w:eastAsia="Calibri" w:hAnsi="Calibri" w:cs="Times New Roman"/>
          <w:color w:val="0F0F0F"/>
          <w:w w:val="105"/>
          <w:sz w:val="23"/>
        </w:rPr>
        <w:t>professional,</w:t>
      </w:r>
      <w:r w:rsidRPr="000023C1">
        <w:rPr>
          <w:rFonts w:eastAsia="Calibri" w:hAnsi="Calibri" w:cs="Times New Roman"/>
          <w:color w:val="0F0F0F"/>
          <w:spacing w:val="-4"/>
          <w:w w:val="105"/>
          <w:sz w:val="23"/>
        </w:rPr>
        <w:t xml:space="preserve"> </w:t>
      </w:r>
      <w:r w:rsidR="009B6B1E" w:rsidRPr="000023C1">
        <w:rPr>
          <w:rFonts w:eastAsia="Calibri" w:hAnsi="Calibri" w:cs="Times New Roman"/>
          <w:color w:val="0F0F0F"/>
          <w:w w:val="105"/>
          <w:sz w:val="23"/>
        </w:rPr>
        <w:t>responsible,</w:t>
      </w:r>
      <w:r w:rsidRPr="000023C1">
        <w:rPr>
          <w:rFonts w:eastAsia="Calibri" w:hAnsi="Calibri" w:cs="Times New Roman"/>
          <w:color w:val="0F0F0F"/>
          <w:spacing w:val="-9"/>
          <w:w w:val="105"/>
          <w:sz w:val="23"/>
        </w:rPr>
        <w:t xml:space="preserve"> </w:t>
      </w:r>
      <w:r w:rsidRPr="000023C1">
        <w:rPr>
          <w:rFonts w:eastAsia="Calibri" w:hAnsi="Calibri" w:cs="Times New Roman"/>
          <w:color w:val="0F0F0F"/>
          <w:w w:val="105"/>
          <w:sz w:val="23"/>
        </w:rPr>
        <w:t>and</w:t>
      </w:r>
      <w:r w:rsidRPr="000023C1">
        <w:rPr>
          <w:rFonts w:eastAsia="Calibri" w:hAnsi="Calibri" w:cs="Times New Roman"/>
          <w:color w:val="0F0F0F"/>
          <w:spacing w:val="-16"/>
          <w:w w:val="105"/>
          <w:sz w:val="23"/>
        </w:rPr>
        <w:t xml:space="preserve"> </w:t>
      </w:r>
      <w:r w:rsidRPr="000023C1">
        <w:rPr>
          <w:rFonts w:eastAsia="Calibri" w:hAnsi="Calibri" w:cs="Times New Roman"/>
          <w:color w:val="0F0F0F"/>
          <w:w w:val="105"/>
          <w:sz w:val="23"/>
        </w:rPr>
        <w:t>ethical</w:t>
      </w:r>
      <w:r w:rsidRPr="000023C1">
        <w:rPr>
          <w:rFonts w:eastAsia="Calibri" w:hAnsi="Calibri" w:cs="Times New Roman"/>
          <w:color w:val="0F0F0F"/>
          <w:spacing w:val="-12"/>
          <w:w w:val="105"/>
          <w:sz w:val="23"/>
        </w:rPr>
        <w:t xml:space="preserve"> </w:t>
      </w:r>
      <w:r w:rsidRPr="000023C1">
        <w:rPr>
          <w:rFonts w:eastAsia="Calibri" w:hAnsi="Calibri" w:cs="Times New Roman"/>
          <w:color w:val="0F0F0F"/>
          <w:w w:val="105"/>
          <w:sz w:val="23"/>
        </w:rPr>
        <w:t>behavior</w:t>
      </w:r>
      <w:r w:rsidRPr="000023C1">
        <w:rPr>
          <w:rFonts w:eastAsia="Calibri" w:hAnsi="Calibri" w:cs="Times New Roman"/>
          <w:color w:val="0F0F0F"/>
          <w:spacing w:val="-17"/>
          <w:w w:val="105"/>
          <w:sz w:val="23"/>
        </w:rPr>
        <w:t xml:space="preserve"> </w:t>
      </w:r>
      <w:r w:rsidRPr="000023C1">
        <w:rPr>
          <w:rFonts w:eastAsia="Calibri" w:hAnsi="Calibri" w:cs="Times New Roman"/>
          <w:color w:val="0F0F0F"/>
          <w:w w:val="105"/>
          <w:sz w:val="23"/>
        </w:rPr>
        <w:t>during</w:t>
      </w:r>
      <w:r w:rsidRPr="000023C1">
        <w:rPr>
          <w:rFonts w:eastAsia="Calibri" w:hAnsi="Calibri" w:cs="Times New Roman"/>
          <w:color w:val="0F0F0F"/>
          <w:spacing w:val="-9"/>
          <w:w w:val="105"/>
          <w:sz w:val="23"/>
        </w:rPr>
        <w:t xml:space="preserve"> </w:t>
      </w:r>
      <w:r w:rsidRPr="000023C1">
        <w:rPr>
          <w:rFonts w:eastAsia="Calibri" w:hAnsi="Calibri" w:cs="Times New Roman"/>
          <w:color w:val="0F0F0F"/>
          <w:w w:val="105"/>
          <w:sz w:val="23"/>
        </w:rPr>
        <w:t>interactions</w:t>
      </w:r>
      <w:r w:rsidRPr="000023C1">
        <w:rPr>
          <w:rFonts w:eastAsia="Calibri" w:hAnsi="Calibri" w:cs="Times New Roman"/>
          <w:color w:val="0F0F0F"/>
          <w:spacing w:val="-19"/>
          <w:w w:val="105"/>
          <w:sz w:val="23"/>
        </w:rPr>
        <w:t xml:space="preserve"> </w:t>
      </w:r>
      <w:r w:rsidRPr="000023C1">
        <w:rPr>
          <w:rFonts w:eastAsia="Calibri" w:hAnsi="Calibri" w:cs="Times New Roman"/>
          <w:color w:val="0F0F0F"/>
          <w:w w:val="105"/>
          <w:sz w:val="23"/>
        </w:rPr>
        <w:t>with</w:t>
      </w:r>
      <w:r w:rsidRPr="000023C1">
        <w:rPr>
          <w:rFonts w:eastAsia="Calibri" w:hAnsi="Calibri" w:cs="Times New Roman"/>
          <w:color w:val="0F0F0F"/>
          <w:spacing w:val="-13"/>
          <w:w w:val="105"/>
          <w:sz w:val="23"/>
        </w:rPr>
        <w:t xml:space="preserve"> </w:t>
      </w:r>
      <w:r w:rsidRPr="000023C1">
        <w:rPr>
          <w:rFonts w:eastAsia="Calibri" w:hAnsi="Calibri" w:cs="Times New Roman"/>
          <w:color w:val="0F0F0F"/>
          <w:w w:val="105"/>
          <w:sz w:val="23"/>
        </w:rPr>
        <w:t>all</w:t>
      </w:r>
      <w:r w:rsidRPr="000023C1">
        <w:rPr>
          <w:rFonts w:eastAsia="Calibri" w:hAnsi="Calibri" w:cs="Times New Roman"/>
          <w:color w:val="0F0F0F"/>
          <w:spacing w:val="-21"/>
          <w:w w:val="105"/>
          <w:sz w:val="23"/>
        </w:rPr>
        <w:t xml:space="preserve"> </w:t>
      </w:r>
      <w:r w:rsidRPr="000023C1">
        <w:rPr>
          <w:rFonts w:eastAsia="Calibri" w:hAnsi="Calibri" w:cs="Times New Roman"/>
          <w:color w:val="0F0F0F"/>
          <w:w w:val="105"/>
          <w:sz w:val="23"/>
        </w:rPr>
        <w:t>individuals</w:t>
      </w:r>
      <w:r w:rsidRPr="000023C1">
        <w:rPr>
          <w:rFonts w:eastAsia="Calibri" w:hAnsi="Calibri" w:cs="Times New Roman"/>
          <w:color w:val="0F0F0F"/>
          <w:w w:val="102"/>
          <w:sz w:val="23"/>
        </w:rPr>
        <w:t xml:space="preserve"> </w:t>
      </w:r>
      <w:r w:rsidRPr="000023C1">
        <w:rPr>
          <w:rFonts w:eastAsia="Calibri" w:hAnsi="Calibri" w:cs="Times New Roman"/>
          <w:color w:val="0F0F0F"/>
          <w:w w:val="105"/>
          <w:sz w:val="23"/>
        </w:rPr>
        <w:t>and in all</w:t>
      </w:r>
      <w:r w:rsidRPr="000023C1">
        <w:rPr>
          <w:rFonts w:eastAsia="Calibri" w:hAnsi="Calibri" w:cs="Times New Roman"/>
          <w:color w:val="0F0F0F"/>
          <w:spacing w:val="-4"/>
          <w:w w:val="105"/>
          <w:sz w:val="23"/>
        </w:rPr>
        <w:t xml:space="preserve"> </w:t>
      </w:r>
      <w:r w:rsidRPr="000023C1">
        <w:rPr>
          <w:rFonts w:eastAsia="Calibri" w:hAnsi="Calibri" w:cs="Times New Roman"/>
          <w:color w:val="0F0F0F"/>
          <w:w w:val="105"/>
          <w:sz w:val="23"/>
        </w:rPr>
        <w:t>circumstances</w:t>
      </w:r>
      <w:r>
        <w:rPr>
          <w:rFonts w:eastAsia="Calibri" w:hAnsi="Calibri" w:cs="Times New Roman"/>
          <w:color w:val="0F0F0F"/>
          <w:w w:val="105"/>
          <w:sz w:val="23"/>
        </w:rPr>
        <w:t xml:space="preserve"> (</w:t>
      </w:r>
      <w:r w:rsidRPr="00DF3F43">
        <w:rPr>
          <w:rFonts w:cs="Arial"/>
        </w:rPr>
        <w:t>MD learning objective</w:t>
      </w:r>
      <w:r>
        <w:rPr>
          <w:rFonts w:cs="Arial"/>
          <w:b/>
          <w:bCs/>
        </w:rPr>
        <w:t xml:space="preserve"> </w:t>
      </w:r>
      <w:r>
        <w:rPr>
          <w:rFonts w:eastAsia="Calibri" w:hAnsi="Calibri" w:cs="Times New Roman"/>
          <w:color w:val="0F0F0F"/>
          <w:w w:val="105"/>
          <w:sz w:val="23"/>
        </w:rPr>
        <w:t>3)</w:t>
      </w:r>
    </w:p>
    <w:p w14:paraId="38CEC672" w14:textId="77777777" w:rsidR="00BE6A66" w:rsidRPr="000023C1" w:rsidRDefault="00BE6A66" w:rsidP="00BE6A66">
      <w:pPr>
        <w:widowControl w:val="0"/>
        <w:spacing w:before="10" w:after="0" w:line="240" w:lineRule="auto"/>
        <w:rPr>
          <w:rFonts w:eastAsia="Arial" w:cs="Arial"/>
          <w:sz w:val="25"/>
          <w:szCs w:val="25"/>
        </w:rPr>
      </w:pPr>
    </w:p>
    <w:p w14:paraId="6F9FC8CC" w14:textId="77777777" w:rsidR="00BE6A66" w:rsidRPr="00330C31" w:rsidRDefault="00BE6A66" w:rsidP="00BE6A66">
      <w:pPr>
        <w:widowControl w:val="0"/>
        <w:numPr>
          <w:ilvl w:val="0"/>
          <w:numId w:val="2"/>
        </w:numPr>
        <w:tabs>
          <w:tab w:val="left" w:pos="822"/>
        </w:tabs>
        <w:spacing w:before="2" w:after="0" w:line="240" w:lineRule="auto"/>
        <w:ind w:left="831" w:right="624" w:hanging="363"/>
        <w:rPr>
          <w:rFonts w:eastAsia="Arial" w:cs="Arial"/>
          <w:sz w:val="24"/>
          <w:szCs w:val="24"/>
        </w:rPr>
      </w:pPr>
      <w:r w:rsidRPr="000023C1">
        <w:rPr>
          <w:rFonts w:eastAsia="Calibri" w:hAnsi="Calibri" w:cs="Times New Roman"/>
          <w:color w:val="0F0F0F"/>
          <w:sz w:val="23"/>
        </w:rPr>
        <w:t>commitment to self-directed learning and to the maintenance of competence</w:t>
      </w:r>
      <w:r w:rsidRPr="000023C1">
        <w:rPr>
          <w:rFonts w:eastAsia="Calibri" w:hAnsi="Calibri" w:cs="Times New Roman"/>
          <w:color w:val="0F0F0F"/>
          <w:spacing w:val="60"/>
          <w:sz w:val="23"/>
        </w:rPr>
        <w:t xml:space="preserve"> </w:t>
      </w:r>
      <w:r w:rsidRPr="000023C1">
        <w:rPr>
          <w:rFonts w:eastAsia="Calibri" w:hAnsi="Calibri" w:cs="Times New Roman"/>
          <w:color w:val="0F0F0F"/>
          <w:sz w:val="23"/>
        </w:rPr>
        <w:t>in</w:t>
      </w:r>
      <w:r w:rsidRPr="000023C1">
        <w:rPr>
          <w:rFonts w:eastAsia="Calibri" w:hAnsi="Calibri" w:cs="Times New Roman"/>
          <w:color w:val="0F0F0F"/>
          <w:w w:val="105"/>
          <w:sz w:val="23"/>
        </w:rPr>
        <w:t xml:space="preserve"> </w:t>
      </w:r>
      <w:r w:rsidRPr="000023C1">
        <w:rPr>
          <w:rFonts w:eastAsia="Calibri" w:hAnsi="Calibri" w:cs="Times New Roman"/>
          <w:color w:val="0F0F0F"/>
          <w:sz w:val="23"/>
        </w:rPr>
        <w:t>medical knowledge (lifelong</w:t>
      </w:r>
      <w:r w:rsidRPr="000023C1">
        <w:rPr>
          <w:rFonts w:eastAsia="Calibri" w:hAnsi="Calibri" w:cs="Times New Roman"/>
          <w:color w:val="0F0F0F"/>
          <w:spacing w:val="52"/>
          <w:sz w:val="23"/>
        </w:rPr>
        <w:t xml:space="preserve"> </w:t>
      </w:r>
      <w:r w:rsidRPr="000023C1">
        <w:rPr>
          <w:rFonts w:eastAsia="Calibri" w:hAnsi="Calibri" w:cs="Times New Roman"/>
          <w:color w:val="0F0F0F"/>
          <w:sz w:val="23"/>
        </w:rPr>
        <w:t>learning)</w:t>
      </w:r>
      <w:r w:rsidRPr="00330C31">
        <w:rPr>
          <w:rFonts w:eastAsia="Calibri" w:hAnsi="Calibri" w:cs="Times New Roman"/>
          <w:color w:val="0F0F0F"/>
          <w:sz w:val="23"/>
        </w:rPr>
        <w:t xml:space="preserve"> (</w:t>
      </w:r>
      <w:r w:rsidRPr="00330C31">
        <w:rPr>
          <w:rFonts w:cs="Arial"/>
        </w:rPr>
        <w:t>MD learning objective</w:t>
      </w:r>
      <w:r w:rsidRPr="00330C31">
        <w:rPr>
          <w:rFonts w:cs="Arial"/>
          <w:b/>
          <w:bCs/>
        </w:rPr>
        <w:t xml:space="preserve"> </w:t>
      </w:r>
      <w:r w:rsidRPr="00330C31">
        <w:rPr>
          <w:rFonts w:eastAsia="Calibri" w:hAnsi="Calibri" w:cs="Times New Roman"/>
          <w:color w:val="0F0F0F"/>
          <w:sz w:val="23"/>
        </w:rPr>
        <w:t>3)</w:t>
      </w:r>
      <w:r w:rsidRPr="00330C31">
        <w:rPr>
          <w:rFonts w:cs="Arial"/>
          <w:b/>
          <w:bCs/>
        </w:rPr>
        <w:t xml:space="preserve"> </w:t>
      </w:r>
    </w:p>
    <w:p w14:paraId="5FE71B97" w14:textId="77777777" w:rsidR="00BE6A66" w:rsidRDefault="00BE6A66" w:rsidP="00BE6A66">
      <w:pPr>
        <w:widowControl w:val="0"/>
        <w:spacing w:after="0" w:line="261" w:lineRule="auto"/>
        <w:ind w:left="821" w:right="158" w:hanging="707"/>
        <w:rPr>
          <w:rFonts w:eastAsia="Calibri" w:hAnsi="Calibri" w:cs="Times New Roman"/>
          <w:color w:val="0F0F0F"/>
          <w:w w:val="105"/>
          <w:sz w:val="23"/>
        </w:rPr>
      </w:pPr>
    </w:p>
    <w:p w14:paraId="401A55D5" w14:textId="77777777" w:rsidR="00BE6A66" w:rsidRDefault="00BE6A66" w:rsidP="00BE6A66">
      <w:pPr>
        <w:widowControl w:val="0"/>
        <w:spacing w:after="0" w:line="261" w:lineRule="auto"/>
        <w:ind w:left="821" w:right="158" w:hanging="707"/>
      </w:pPr>
      <w:r w:rsidRPr="000023C1">
        <w:rPr>
          <w:rFonts w:eastAsia="Calibri" w:hAnsi="Calibri" w:cs="Times New Roman"/>
          <w:color w:val="0F0F0F"/>
          <w:w w:val="105"/>
          <w:sz w:val="23"/>
        </w:rPr>
        <w:t xml:space="preserve">Modified from RCPA </w:t>
      </w:r>
      <w:r w:rsidRPr="000023C1">
        <w:rPr>
          <w:rFonts w:ascii="Times New Roman" w:eastAsia="Calibri" w:hAnsi="Calibri" w:cs="Times New Roman"/>
          <w:color w:val="0F0F0F"/>
          <w:w w:val="105"/>
        </w:rPr>
        <w:t>"LEARNING OBJECTIVES FOR PATHOLOGY IN</w:t>
      </w:r>
      <w:r w:rsidRPr="000023C1">
        <w:rPr>
          <w:rFonts w:ascii="Times New Roman" w:eastAsia="Calibri" w:hAnsi="Calibri" w:cs="Times New Roman"/>
          <w:color w:val="0F0F0F"/>
          <w:spacing w:val="-36"/>
          <w:w w:val="105"/>
        </w:rPr>
        <w:t xml:space="preserve"> </w:t>
      </w:r>
      <w:r w:rsidRPr="000023C1">
        <w:rPr>
          <w:rFonts w:ascii="Times New Roman" w:eastAsia="Calibri" w:hAnsi="Calibri" w:cs="Times New Roman"/>
          <w:color w:val="0F0F0F"/>
          <w:w w:val="105"/>
        </w:rPr>
        <w:t>MEDICAL</w:t>
      </w:r>
      <w:r w:rsidRPr="000023C1">
        <w:rPr>
          <w:rFonts w:ascii="Times New Roman" w:eastAsia="Calibri" w:hAnsi="Calibri" w:cs="Times New Roman"/>
          <w:color w:val="0F0F0F"/>
          <w:w w:val="102"/>
        </w:rPr>
        <w:t xml:space="preserve"> </w:t>
      </w:r>
      <w:r w:rsidRPr="000023C1">
        <w:rPr>
          <w:rFonts w:ascii="Times New Roman" w:eastAsia="Calibri" w:hAnsi="Calibri" w:cs="Times New Roman"/>
          <w:color w:val="0F0F0F"/>
          <w:w w:val="105"/>
        </w:rPr>
        <w:t>CURRICULA''</w:t>
      </w:r>
    </w:p>
    <w:p w14:paraId="42E01E10" w14:textId="77777777" w:rsidR="00BE6A66" w:rsidRDefault="00BE6A66" w:rsidP="00423760">
      <w:pPr>
        <w:widowControl w:val="0"/>
        <w:spacing w:before="51" w:after="0" w:line="240" w:lineRule="auto"/>
        <w:ind w:left="114" w:right="162"/>
        <w:outlineLvl w:val="2"/>
        <w:rPr>
          <w:rFonts w:ascii="Times New Roman" w:eastAsia="Times New Roman" w:hAnsi="Times New Roman" w:cs="Times New Roman"/>
          <w:b/>
          <w:bCs/>
          <w:color w:val="262626"/>
          <w:sz w:val="23"/>
          <w:szCs w:val="23"/>
        </w:rPr>
      </w:pPr>
    </w:p>
    <w:p w14:paraId="0A1C4C64" w14:textId="77777777" w:rsidR="00BE6A66" w:rsidRDefault="00BE6A66">
      <w:pPr>
        <w:rPr>
          <w:rFonts w:ascii="Times New Roman" w:eastAsia="Times New Roman" w:hAnsi="Times New Roman" w:cs="Times New Roman"/>
          <w:b/>
          <w:bCs/>
          <w:color w:val="262626"/>
          <w:sz w:val="23"/>
          <w:szCs w:val="23"/>
        </w:rPr>
      </w:pPr>
      <w:r>
        <w:rPr>
          <w:rFonts w:ascii="Times New Roman" w:eastAsia="Times New Roman" w:hAnsi="Times New Roman" w:cs="Times New Roman"/>
          <w:b/>
          <w:bCs/>
          <w:color w:val="262626"/>
          <w:sz w:val="23"/>
          <w:szCs w:val="23"/>
        </w:rPr>
        <w:br w:type="page"/>
      </w:r>
    </w:p>
    <w:p w14:paraId="74E5EEB1" w14:textId="2AEE1159" w:rsidR="00423760" w:rsidRPr="00423760" w:rsidRDefault="00423760" w:rsidP="00423760">
      <w:pPr>
        <w:widowControl w:val="0"/>
        <w:spacing w:before="51" w:after="0" w:line="240" w:lineRule="auto"/>
        <w:ind w:left="114" w:right="162"/>
        <w:outlineLvl w:val="2"/>
        <w:rPr>
          <w:rFonts w:ascii="Times New Roman" w:eastAsia="Times New Roman" w:hAnsi="Times New Roman" w:cs="Times New Roman"/>
          <w:sz w:val="23"/>
          <w:szCs w:val="23"/>
        </w:rPr>
      </w:pPr>
      <w:r w:rsidRPr="00423760">
        <w:rPr>
          <w:rFonts w:ascii="Times New Roman" w:eastAsia="Times New Roman" w:hAnsi="Times New Roman" w:cs="Times New Roman"/>
          <w:b/>
          <w:bCs/>
          <w:color w:val="262626"/>
          <w:sz w:val="23"/>
          <w:szCs w:val="23"/>
        </w:rPr>
        <w:lastRenderedPageBreak/>
        <w:t>Introduction</w:t>
      </w:r>
    </w:p>
    <w:p w14:paraId="3402E7AD" w14:textId="77777777" w:rsidR="00423760" w:rsidRPr="00423760" w:rsidRDefault="00423760" w:rsidP="00423760">
      <w:pPr>
        <w:widowControl w:val="0"/>
        <w:spacing w:before="4" w:after="0" w:line="240" w:lineRule="auto"/>
        <w:rPr>
          <w:rFonts w:ascii="Times New Roman" w:eastAsia="Times New Roman" w:hAnsi="Times New Roman" w:cs="Times New Roman"/>
          <w:b/>
          <w:bCs/>
          <w:sz w:val="24"/>
          <w:szCs w:val="24"/>
        </w:rPr>
      </w:pPr>
    </w:p>
    <w:p w14:paraId="6E7EAD7D" w14:textId="6806FF5C" w:rsidR="00423760" w:rsidRPr="00564FB2" w:rsidRDefault="008E0A09" w:rsidP="00423760">
      <w:pPr>
        <w:widowControl w:val="0"/>
        <w:spacing w:after="0" w:line="249" w:lineRule="auto"/>
        <w:ind w:left="114" w:right="105" w:firstLine="714"/>
        <w:jc w:val="both"/>
        <w:rPr>
          <w:rFonts w:ascii="Times New Roman" w:eastAsia="Times New Roman" w:hAnsi="Times New Roman" w:cs="Times New Roman"/>
          <w:sz w:val="23"/>
          <w:szCs w:val="23"/>
        </w:rPr>
      </w:pPr>
      <w:r>
        <w:rPr>
          <w:rFonts w:ascii="Times New Roman" w:eastAsia="Times New Roman" w:hAnsi="Times New Roman" w:cs="Times New Roman"/>
          <w:color w:val="262626"/>
          <w:sz w:val="23"/>
          <w:szCs w:val="23"/>
        </w:rPr>
        <w:t>To become a competent physician, individuals must be dedicated to the acqui</w:t>
      </w:r>
      <w:r w:rsidRPr="008E0A09">
        <w:rPr>
          <w:rFonts w:ascii="Times New Roman" w:eastAsia="Times New Roman" w:hAnsi="Times New Roman" w:cs="Times New Roman"/>
          <w:color w:val="262626"/>
          <w:sz w:val="23"/>
          <w:szCs w:val="23"/>
        </w:rPr>
        <w:t>sition of  knowledge</w:t>
      </w:r>
      <w:r>
        <w:rPr>
          <w:rFonts w:ascii="Times New Roman" w:eastAsia="Times New Roman" w:hAnsi="Times New Roman" w:cs="Times New Roman"/>
          <w:color w:val="262626"/>
          <w:sz w:val="23"/>
          <w:szCs w:val="23"/>
        </w:rPr>
        <w:t xml:space="preserve"> that includes </w:t>
      </w:r>
      <w:r w:rsidRPr="008E0A09">
        <w:rPr>
          <w:rFonts w:ascii="Times New Roman" w:eastAsia="Times New Roman" w:hAnsi="Times New Roman" w:cs="Times New Roman"/>
          <w:color w:val="262626"/>
          <w:sz w:val="23"/>
          <w:szCs w:val="23"/>
        </w:rPr>
        <w:t xml:space="preserve">understanding of how </w:t>
      </w:r>
      <w:r>
        <w:rPr>
          <w:rFonts w:ascii="Times New Roman" w:eastAsia="Times New Roman" w:hAnsi="Times New Roman" w:cs="Times New Roman"/>
          <w:color w:val="262626"/>
          <w:sz w:val="23"/>
          <w:szCs w:val="23"/>
        </w:rPr>
        <w:t xml:space="preserve">body </w:t>
      </w:r>
      <w:r w:rsidRPr="008E0A09">
        <w:rPr>
          <w:rFonts w:ascii="Times New Roman" w:eastAsia="Times New Roman" w:hAnsi="Times New Roman" w:cs="Times New Roman"/>
          <w:color w:val="262626"/>
          <w:sz w:val="23"/>
          <w:szCs w:val="23"/>
        </w:rPr>
        <w:t xml:space="preserve">systems work normally and in pathological </w:t>
      </w:r>
      <w:r>
        <w:rPr>
          <w:rFonts w:ascii="Times New Roman" w:eastAsia="Times New Roman" w:hAnsi="Times New Roman" w:cs="Times New Roman"/>
          <w:color w:val="262626"/>
          <w:sz w:val="23"/>
          <w:szCs w:val="23"/>
        </w:rPr>
        <w:t xml:space="preserve">or disease </w:t>
      </w:r>
      <w:r w:rsidRPr="008E0A09">
        <w:rPr>
          <w:rFonts w:ascii="Times New Roman" w:eastAsia="Times New Roman" w:hAnsi="Times New Roman" w:cs="Times New Roman"/>
          <w:color w:val="262626"/>
          <w:sz w:val="23"/>
          <w:szCs w:val="23"/>
        </w:rPr>
        <w:t>states</w:t>
      </w:r>
      <w:r>
        <w:rPr>
          <w:rFonts w:ascii="Times New Roman" w:eastAsia="Times New Roman" w:hAnsi="Times New Roman" w:cs="Times New Roman"/>
          <w:color w:val="262626"/>
          <w:sz w:val="23"/>
          <w:szCs w:val="23"/>
        </w:rPr>
        <w:t xml:space="preserve">. </w:t>
      </w:r>
      <w:r w:rsidR="00423760" w:rsidRPr="00423760">
        <w:rPr>
          <w:rFonts w:ascii="Times New Roman" w:eastAsia="Times New Roman" w:hAnsi="Times New Roman" w:cs="Times New Roman"/>
          <w:color w:val="262626"/>
          <w:sz w:val="23"/>
          <w:szCs w:val="23"/>
        </w:rPr>
        <w:t xml:space="preserve">Pathology is the study of disease, and as such, </w:t>
      </w:r>
      <w:r w:rsidR="001F39C6">
        <w:rPr>
          <w:rFonts w:ascii="Times New Roman" w:eastAsia="Times New Roman" w:hAnsi="Times New Roman" w:cs="Times New Roman"/>
          <w:color w:val="262626"/>
          <w:sz w:val="23"/>
          <w:szCs w:val="23"/>
        </w:rPr>
        <w:t xml:space="preserve">knowledge acquired as students learn pathology </w:t>
      </w:r>
      <w:r w:rsidR="00423760" w:rsidRPr="00423760">
        <w:rPr>
          <w:rFonts w:ascii="Times New Roman" w:eastAsia="Times New Roman" w:hAnsi="Times New Roman" w:cs="Times New Roman"/>
          <w:color w:val="262626"/>
          <w:sz w:val="23"/>
          <w:szCs w:val="23"/>
        </w:rPr>
        <w:t>provides an</w:t>
      </w:r>
      <w:r w:rsidR="00423760" w:rsidRPr="00423760">
        <w:rPr>
          <w:rFonts w:ascii="Times New Roman" w:eastAsia="Times New Roman" w:hAnsi="Times New Roman" w:cs="Times New Roman"/>
          <w:color w:val="262626"/>
          <w:spacing w:val="18"/>
          <w:sz w:val="23"/>
          <w:szCs w:val="23"/>
        </w:rPr>
        <w:t xml:space="preserve"> </w:t>
      </w:r>
      <w:r w:rsidR="00423760" w:rsidRPr="00423760">
        <w:rPr>
          <w:rFonts w:ascii="Times New Roman" w:eastAsia="Times New Roman" w:hAnsi="Times New Roman" w:cs="Times New Roman"/>
          <w:color w:val="262626"/>
          <w:sz w:val="23"/>
          <w:szCs w:val="23"/>
        </w:rPr>
        <w:t>important</w:t>
      </w:r>
      <w:r w:rsidR="00423760" w:rsidRPr="00423760">
        <w:rPr>
          <w:rFonts w:ascii="Times New Roman" w:eastAsia="Times New Roman" w:hAnsi="Times New Roman" w:cs="Times New Roman"/>
          <w:color w:val="262626"/>
          <w:w w:val="101"/>
          <w:sz w:val="23"/>
          <w:szCs w:val="23"/>
        </w:rPr>
        <w:t xml:space="preserve"> </w:t>
      </w:r>
      <w:r w:rsidR="00423760" w:rsidRPr="00423760">
        <w:rPr>
          <w:rFonts w:ascii="Times New Roman" w:eastAsia="Times New Roman" w:hAnsi="Times New Roman" w:cs="Times New Roman"/>
          <w:color w:val="262626"/>
          <w:sz w:val="23"/>
          <w:szCs w:val="23"/>
        </w:rPr>
        <w:t xml:space="preserve">foundation for the understanding and practice of Medicine.  More specifically, pathology is </w:t>
      </w:r>
      <w:r w:rsidR="00423760" w:rsidRPr="00423760">
        <w:rPr>
          <w:rFonts w:ascii="Times New Roman" w:eastAsia="Times New Roman" w:hAnsi="Times New Roman" w:cs="Times New Roman"/>
          <w:color w:val="262626"/>
          <w:spacing w:val="1"/>
          <w:sz w:val="23"/>
          <w:szCs w:val="23"/>
        </w:rPr>
        <w:t>the</w:t>
      </w:r>
      <w:r w:rsidR="00423760" w:rsidRPr="00423760">
        <w:rPr>
          <w:rFonts w:ascii="Times New Roman" w:eastAsia="Times New Roman" w:hAnsi="Times New Roman" w:cs="Times New Roman"/>
          <w:color w:val="262626"/>
          <w:w w:val="104"/>
          <w:sz w:val="23"/>
          <w:szCs w:val="23"/>
        </w:rPr>
        <w:t xml:space="preserve"> </w:t>
      </w:r>
      <w:r w:rsidR="00423760" w:rsidRPr="00423760">
        <w:rPr>
          <w:rFonts w:ascii="Times New Roman" w:eastAsia="Times New Roman" w:hAnsi="Times New Roman" w:cs="Times New Roman"/>
          <w:color w:val="262626"/>
          <w:sz w:val="23"/>
          <w:szCs w:val="23"/>
        </w:rPr>
        <w:t xml:space="preserve">study of structural and functional abnormalities associated with diseases, and how these relate </w:t>
      </w:r>
      <w:r w:rsidR="00423760" w:rsidRPr="00423760">
        <w:rPr>
          <w:rFonts w:ascii="Times New Roman" w:eastAsia="Times New Roman" w:hAnsi="Times New Roman" w:cs="Times New Roman"/>
          <w:color w:val="262626"/>
          <w:spacing w:val="31"/>
          <w:sz w:val="23"/>
          <w:szCs w:val="23"/>
        </w:rPr>
        <w:t>to</w:t>
      </w:r>
      <w:r w:rsidR="00423760" w:rsidRPr="00423760">
        <w:rPr>
          <w:rFonts w:ascii="Times New Roman" w:eastAsia="Times New Roman" w:hAnsi="Times New Roman" w:cs="Times New Roman"/>
          <w:color w:val="262626"/>
          <w:w w:val="101"/>
          <w:sz w:val="23"/>
          <w:szCs w:val="23"/>
        </w:rPr>
        <w:t xml:space="preserve"> </w:t>
      </w:r>
      <w:r w:rsidR="00423760" w:rsidRPr="00423760">
        <w:rPr>
          <w:rFonts w:ascii="Times New Roman" w:eastAsia="Times New Roman" w:hAnsi="Times New Roman" w:cs="Times New Roman"/>
          <w:color w:val="262626"/>
          <w:sz w:val="23"/>
          <w:szCs w:val="23"/>
        </w:rPr>
        <w:t>causes and manifestations.</w:t>
      </w:r>
      <w:r w:rsidR="00564FB2">
        <w:rPr>
          <w:rFonts w:ascii="Times New Roman" w:eastAsia="Times New Roman" w:hAnsi="Times New Roman" w:cs="Times New Roman"/>
          <w:color w:val="262626"/>
          <w:sz w:val="23"/>
          <w:szCs w:val="23"/>
        </w:rPr>
        <w:t xml:space="preserve"> P</w:t>
      </w:r>
      <w:r w:rsidR="00564FB2" w:rsidRPr="00564FB2">
        <w:rPr>
          <w:rFonts w:ascii="Times New Roman" w:hAnsi="Times New Roman" w:cs="Times New Roman"/>
          <w:color w:val="333333"/>
          <w:shd w:val="clear" w:color="auto" w:fill="FFFFFF"/>
        </w:rPr>
        <w:t>athology</w:t>
      </w:r>
      <w:r w:rsidR="00564FB2">
        <w:rPr>
          <w:rFonts w:ascii="Times New Roman" w:hAnsi="Times New Roman" w:cs="Times New Roman"/>
          <w:color w:val="333333"/>
          <w:shd w:val="clear" w:color="auto" w:fill="FFFFFF"/>
        </w:rPr>
        <w:t xml:space="preserve"> knowledge</w:t>
      </w:r>
      <w:r w:rsidR="00564FB2" w:rsidRPr="00564FB2">
        <w:rPr>
          <w:rFonts w:ascii="Times New Roman" w:hAnsi="Times New Roman" w:cs="Times New Roman"/>
          <w:color w:val="333333"/>
          <w:shd w:val="clear" w:color="auto" w:fill="FFFFFF"/>
        </w:rPr>
        <w:t xml:space="preserve"> is </w:t>
      </w:r>
      <w:r w:rsidR="00564FB2">
        <w:rPr>
          <w:rFonts w:ascii="Times New Roman" w:hAnsi="Times New Roman" w:cs="Times New Roman"/>
          <w:color w:val="333333"/>
          <w:shd w:val="clear" w:color="auto" w:fill="FFFFFF"/>
        </w:rPr>
        <w:t xml:space="preserve">essential for all medical specialties </w:t>
      </w:r>
    </w:p>
    <w:p w14:paraId="0CD285DB" w14:textId="1E37B2EA" w:rsidR="00423760" w:rsidRPr="00423760" w:rsidRDefault="00564FB2" w:rsidP="00423760">
      <w:pPr>
        <w:widowControl w:val="0"/>
        <w:spacing w:before="6" w:after="0" w:line="240" w:lineRule="auto"/>
        <w:rPr>
          <w:rFonts w:ascii="Times New Roman" w:eastAsia="Times New Roman" w:hAnsi="Times New Roman" w:cs="Times New Roman"/>
          <w:sz w:val="23"/>
          <w:szCs w:val="23"/>
        </w:rPr>
      </w:pPr>
      <w:r>
        <w:rPr>
          <w:rFonts w:ascii="Times New Roman" w:eastAsia="Times New Roman" w:hAnsi="Times New Roman" w:cs="Times New Roman"/>
          <w:sz w:val="23"/>
          <w:szCs w:val="23"/>
        </w:rPr>
        <w:t xml:space="preserve"> </w:t>
      </w:r>
    </w:p>
    <w:p w14:paraId="0365D657" w14:textId="77777777" w:rsidR="00423760" w:rsidRPr="00423760" w:rsidRDefault="00423760" w:rsidP="00423760">
      <w:pPr>
        <w:widowControl w:val="0"/>
        <w:spacing w:after="0" w:line="247" w:lineRule="auto"/>
        <w:ind w:left="100" w:right="103" w:firstLine="728"/>
        <w:jc w:val="both"/>
        <w:rPr>
          <w:rFonts w:ascii="Times New Roman" w:eastAsia="Times New Roman" w:hAnsi="Times New Roman" w:cs="Times New Roman"/>
          <w:sz w:val="23"/>
          <w:szCs w:val="23"/>
        </w:rPr>
      </w:pPr>
      <w:r w:rsidRPr="00423760">
        <w:rPr>
          <w:rFonts w:ascii="Times New Roman" w:eastAsia="Times New Roman" w:hAnsi="Times New Roman" w:cs="Times New Roman"/>
          <w:color w:val="262626"/>
          <w:sz w:val="23"/>
          <w:szCs w:val="23"/>
        </w:rPr>
        <w:t>As a medical practitioner, the pathologist serves a vital role as a member of the</w:t>
      </w:r>
      <w:r w:rsidRPr="00423760">
        <w:rPr>
          <w:rFonts w:ascii="Times New Roman" w:eastAsia="Times New Roman" w:hAnsi="Times New Roman" w:cs="Times New Roman"/>
          <w:color w:val="262626"/>
          <w:spacing w:val="42"/>
          <w:sz w:val="23"/>
          <w:szCs w:val="23"/>
        </w:rPr>
        <w:t xml:space="preserve"> </w:t>
      </w:r>
      <w:r w:rsidRPr="00423760">
        <w:rPr>
          <w:rFonts w:ascii="Times New Roman" w:eastAsia="Times New Roman" w:hAnsi="Times New Roman" w:cs="Times New Roman"/>
          <w:color w:val="262626"/>
          <w:sz w:val="23"/>
          <w:szCs w:val="23"/>
        </w:rPr>
        <w:t>health</w:t>
      </w:r>
      <w:r w:rsidRPr="00423760">
        <w:rPr>
          <w:rFonts w:ascii="Times New Roman" w:eastAsia="Times New Roman" w:hAnsi="Times New Roman" w:cs="Times New Roman"/>
          <w:color w:val="262626"/>
          <w:w w:val="102"/>
          <w:sz w:val="23"/>
          <w:szCs w:val="23"/>
        </w:rPr>
        <w:t xml:space="preserve"> </w:t>
      </w:r>
      <w:r w:rsidRPr="00423760">
        <w:rPr>
          <w:rFonts w:ascii="Times New Roman" w:eastAsia="Times New Roman" w:hAnsi="Times New Roman" w:cs="Times New Roman"/>
          <w:color w:val="262626"/>
          <w:sz w:val="23"/>
          <w:szCs w:val="23"/>
        </w:rPr>
        <w:t>care</w:t>
      </w:r>
      <w:r w:rsidRPr="00423760">
        <w:rPr>
          <w:rFonts w:ascii="Times New Roman" w:eastAsia="Times New Roman" w:hAnsi="Times New Roman" w:cs="Times New Roman"/>
          <w:color w:val="262626"/>
          <w:spacing w:val="35"/>
          <w:sz w:val="23"/>
          <w:szCs w:val="23"/>
        </w:rPr>
        <w:t xml:space="preserve"> </w:t>
      </w:r>
      <w:r w:rsidRPr="00423760">
        <w:rPr>
          <w:rFonts w:ascii="Times New Roman" w:eastAsia="Times New Roman" w:hAnsi="Times New Roman" w:cs="Times New Roman"/>
          <w:color w:val="262626"/>
          <w:sz w:val="23"/>
          <w:szCs w:val="23"/>
        </w:rPr>
        <w:t>team.</w:t>
      </w:r>
      <w:r w:rsidRPr="00423760">
        <w:rPr>
          <w:rFonts w:ascii="Times New Roman" w:eastAsia="Times New Roman" w:hAnsi="Times New Roman" w:cs="Times New Roman"/>
          <w:color w:val="262626"/>
          <w:spacing w:val="45"/>
          <w:sz w:val="23"/>
          <w:szCs w:val="23"/>
        </w:rPr>
        <w:t xml:space="preserve"> </w:t>
      </w:r>
      <w:r w:rsidRPr="00423760">
        <w:rPr>
          <w:rFonts w:ascii="Times New Roman" w:eastAsia="Times New Roman" w:hAnsi="Times New Roman" w:cs="Times New Roman"/>
          <w:color w:val="262626"/>
          <w:sz w:val="23"/>
          <w:szCs w:val="23"/>
        </w:rPr>
        <w:t>The</w:t>
      </w:r>
      <w:r w:rsidRPr="00423760">
        <w:rPr>
          <w:rFonts w:ascii="Times New Roman" w:eastAsia="Times New Roman" w:hAnsi="Times New Roman" w:cs="Times New Roman"/>
          <w:color w:val="262626"/>
          <w:spacing w:val="29"/>
          <w:sz w:val="23"/>
          <w:szCs w:val="23"/>
        </w:rPr>
        <w:t xml:space="preserve"> </w:t>
      </w:r>
      <w:r w:rsidRPr="00423760">
        <w:rPr>
          <w:rFonts w:ascii="Times New Roman" w:eastAsia="Times New Roman" w:hAnsi="Times New Roman" w:cs="Times New Roman"/>
          <w:color w:val="262626"/>
          <w:sz w:val="23"/>
          <w:szCs w:val="23"/>
        </w:rPr>
        <w:t>medical</w:t>
      </w:r>
      <w:r w:rsidRPr="00423760">
        <w:rPr>
          <w:rFonts w:ascii="Times New Roman" w:eastAsia="Times New Roman" w:hAnsi="Times New Roman" w:cs="Times New Roman"/>
          <w:color w:val="262626"/>
          <w:spacing w:val="7"/>
          <w:sz w:val="23"/>
          <w:szCs w:val="23"/>
        </w:rPr>
        <w:t xml:space="preserve"> </w:t>
      </w:r>
      <w:r w:rsidRPr="00423760">
        <w:rPr>
          <w:rFonts w:ascii="Times New Roman" w:eastAsia="Times New Roman" w:hAnsi="Times New Roman" w:cs="Times New Roman"/>
          <w:color w:val="262626"/>
          <w:sz w:val="23"/>
          <w:szCs w:val="23"/>
        </w:rPr>
        <w:t>specialty</w:t>
      </w:r>
      <w:r w:rsidRPr="00423760">
        <w:rPr>
          <w:rFonts w:ascii="Times New Roman" w:eastAsia="Times New Roman" w:hAnsi="Times New Roman" w:cs="Times New Roman"/>
          <w:color w:val="262626"/>
          <w:spacing w:val="39"/>
          <w:sz w:val="23"/>
          <w:szCs w:val="23"/>
        </w:rPr>
        <w:t xml:space="preserve"> </w:t>
      </w:r>
      <w:r w:rsidRPr="00423760">
        <w:rPr>
          <w:rFonts w:ascii="Times New Roman" w:eastAsia="Times New Roman" w:hAnsi="Times New Roman" w:cs="Times New Roman"/>
          <w:color w:val="262626"/>
          <w:sz w:val="23"/>
          <w:szCs w:val="23"/>
        </w:rPr>
        <w:t>of</w:t>
      </w:r>
      <w:r w:rsidRPr="00423760">
        <w:rPr>
          <w:rFonts w:ascii="Times New Roman" w:eastAsia="Times New Roman" w:hAnsi="Times New Roman" w:cs="Times New Roman"/>
          <w:color w:val="262626"/>
          <w:spacing w:val="34"/>
          <w:sz w:val="23"/>
          <w:szCs w:val="23"/>
        </w:rPr>
        <w:t xml:space="preserve"> </w:t>
      </w:r>
      <w:r w:rsidRPr="00423760">
        <w:rPr>
          <w:rFonts w:ascii="Times New Roman" w:eastAsia="Times New Roman" w:hAnsi="Times New Roman" w:cs="Times New Roman"/>
          <w:color w:val="262626"/>
          <w:sz w:val="23"/>
          <w:szCs w:val="23"/>
        </w:rPr>
        <w:t>Pathology</w:t>
      </w:r>
      <w:r w:rsidRPr="00423760">
        <w:rPr>
          <w:rFonts w:ascii="Times New Roman" w:eastAsia="Times New Roman" w:hAnsi="Times New Roman" w:cs="Times New Roman"/>
          <w:color w:val="262626"/>
          <w:spacing w:val="56"/>
          <w:sz w:val="23"/>
          <w:szCs w:val="23"/>
        </w:rPr>
        <w:t xml:space="preserve"> </w:t>
      </w:r>
      <w:r w:rsidRPr="00423760">
        <w:rPr>
          <w:rFonts w:ascii="Times New Roman" w:eastAsia="Times New Roman" w:hAnsi="Times New Roman" w:cs="Times New Roman"/>
          <w:color w:val="262626"/>
          <w:sz w:val="23"/>
          <w:szCs w:val="23"/>
        </w:rPr>
        <w:t>contributes to</w:t>
      </w:r>
      <w:r w:rsidRPr="00423760">
        <w:rPr>
          <w:rFonts w:ascii="Times New Roman" w:eastAsia="Times New Roman" w:hAnsi="Times New Roman" w:cs="Times New Roman"/>
          <w:color w:val="262626"/>
          <w:spacing w:val="35"/>
          <w:sz w:val="23"/>
          <w:szCs w:val="23"/>
        </w:rPr>
        <w:t xml:space="preserve"> </w:t>
      </w:r>
      <w:r w:rsidRPr="00423760">
        <w:rPr>
          <w:rFonts w:ascii="Times New Roman" w:eastAsia="Times New Roman" w:hAnsi="Times New Roman" w:cs="Times New Roman"/>
          <w:color w:val="262626"/>
          <w:sz w:val="23"/>
          <w:szCs w:val="23"/>
        </w:rPr>
        <w:t>the</w:t>
      </w:r>
      <w:r w:rsidRPr="00423760">
        <w:rPr>
          <w:rFonts w:ascii="Times New Roman" w:eastAsia="Times New Roman" w:hAnsi="Times New Roman" w:cs="Times New Roman"/>
          <w:color w:val="262626"/>
          <w:spacing w:val="34"/>
          <w:sz w:val="23"/>
          <w:szCs w:val="23"/>
        </w:rPr>
        <w:t xml:space="preserve"> </w:t>
      </w:r>
      <w:r w:rsidRPr="00423760">
        <w:rPr>
          <w:rFonts w:ascii="Times New Roman" w:eastAsia="Times New Roman" w:hAnsi="Times New Roman" w:cs="Times New Roman"/>
          <w:color w:val="262626"/>
          <w:sz w:val="23"/>
          <w:szCs w:val="23"/>
        </w:rPr>
        <w:t>prevention,</w:t>
      </w:r>
      <w:r w:rsidRPr="00423760">
        <w:rPr>
          <w:rFonts w:ascii="Times New Roman" w:eastAsia="Times New Roman" w:hAnsi="Times New Roman" w:cs="Times New Roman"/>
          <w:color w:val="262626"/>
          <w:spacing w:val="3"/>
          <w:sz w:val="23"/>
          <w:szCs w:val="23"/>
        </w:rPr>
        <w:t xml:space="preserve"> </w:t>
      </w:r>
      <w:r w:rsidRPr="00423760">
        <w:rPr>
          <w:rFonts w:ascii="Times New Roman" w:eastAsia="Times New Roman" w:hAnsi="Times New Roman" w:cs="Times New Roman"/>
          <w:color w:val="262626"/>
          <w:sz w:val="23"/>
          <w:szCs w:val="23"/>
        </w:rPr>
        <w:t>diagnosis,</w:t>
      </w:r>
      <w:r w:rsidRPr="00423760">
        <w:rPr>
          <w:rFonts w:ascii="Times New Roman" w:eastAsia="Times New Roman" w:hAnsi="Times New Roman" w:cs="Times New Roman"/>
          <w:color w:val="262626"/>
          <w:spacing w:val="48"/>
          <w:sz w:val="23"/>
          <w:szCs w:val="23"/>
        </w:rPr>
        <w:t xml:space="preserve"> </w:t>
      </w:r>
      <w:r w:rsidRPr="00423760">
        <w:rPr>
          <w:rFonts w:ascii="Times New Roman" w:eastAsia="Times New Roman" w:hAnsi="Times New Roman" w:cs="Times New Roman"/>
          <w:color w:val="262626"/>
          <w:sz w:val="23"/>
          <w:szCs w:val="23"/>
        </w:rPr>
        <w:t>treatment,</w:t>
      </w:r>
      <w:r w:rsidRPr="00423760">
        <w:rPr>
          <w:rFonts w:ascii="Times New Roman" w:eastAsia="Times New Roman" w:hAnsi="Times New Roman" w:cs="Times New Roman"/>
          <w:color w:val="262626"/>
          <w:spacing w:val="-52"/>
          <w:sz w:val="23"/>
          <w:szCs w:val="23"/>
        </w:rPr>
        <w:t xml:space="preserve"> </w:t>
      </w:r>
      <w:r w:rsidRPr="00423760">
        <w:rPr>
          <w:rFonts w:ascii="Times New Roman" w:eastAsia="Times New Roman" w:hAnsi="Times New Roman" w:cs="Times New Roman"/>
          <w:color w:val="262626"/>
          <w:sz w:val="23"/>
          <w:szCs w:val="23"/>
        </w:rPr>
        <w:t>and</w:t>
      </w:r>
      <w:r w:rsidRPr="00423760">
        <w:rPr>
          <w:rFonts w:ascii="Times New Roman" w:eastAsia="Times New Roman" w:hAnsi="Times New Roman" w:cs="Times New Roman"/>
          <w:color w:val="262626"/>
          <w:spacing w:val="54"/>
          <w:sz w:val="23"/>
          <w:szCs w:val="23"/>
        </w:rPr>
        <w:t xml:space="preserve"> </w:t>
      </w:r>
      <w:r w:rsidRPr="00423760">
        <w:rPr>
          <w:rFonts w:ascii="Times New Roman" w:eastAsia="Times New Roman" w:hAnsi="Times New Roman" w:cs="Times New Roman"/>
          <w:color w:val="262626"/>
          <w:sz w:val="23"/>
          <w:szCs w:val="23"/>
        </w:rPr>
        <w:t>understanding</w:t>
      </w:r>
      <w:r w:rsidRPr="00423760">
        <w:rPr>
          <w:rFonts w:ascii="Times New Roman" w:eastAsia="Times New Roman" w:hAnsi="Times New Roman" w:cs="Times New Roman"/>
          <w:color w:val="262626"/>
          <w:spacing w:val="22"/>
          <w:sz w:val="23"/>
          <w:szCs w:val="23"/>
        </w:rPr>
        <w:t xml:space="preserve"> </w:t>
      </w:r>
      <w:r w:rsidRPr="00423760">
        <w:rPr>
          <w:rFonts w:ascii="Times New Roman" w:eastAsia="Times New Roman" w:hAnsi="Times New Roman" w:cs="Times New Roman"/>
          <w:color w:val="262626"/>
          <w:sz w:val="23"/>
          <w:szCs w:val="23"/>
        </w:rPr>
        <w:t>of</w:t>
      </w:r>
      <w:r w:rsidRPr="00423760">
        <w:rPr>
          <w:rFonts w:ascii="Times New Roman" w:eastAsia="Times New Roman" w:hAnsi="Times New Roman" w:cs="Times New Roman"/>
          <w:color w:val="262626"/>
          <w:spacing w:val="49"/>
          <w:sz w:val="23"/>
          <w:szCs w:val="23"/>
        </w:rPr>
        <w:t xml:space="preserve"> </w:t>
      </w:r>
      <w:r w:rsidRPr="00423760">
        <w:rPr>
          <w:rFonts w:ascii="Times New Roman" w:eastAsia="Times New Roman" w:hAnsi="Times New Roman" w:cs="Times New Roman"/>
          <w:color w:val="262626"/>
          <w:sz w:val="23"/>
          <w:szCs w:val="23"/>
        </w:rPr>
        <w:t>disease,</w:t>
      </w:r>
      <w:r w:rsidRPr="00423760">
        <w:rPr>
          <w:rFonts w:ascii="Times New Roman" w:eastAsia="Times New Roman" w:hAnsi="Times New Roman" w:cs="Times New Roman"/>
          <w:color w:val="262626"/>
          <w:spacing w:val="57"/>
          <w:sz w:val="23"/>
          <w:szCs w:val="23"/>
        </w:rPr>
        <w:t xml:space="preserve"> </w:t>
      </w:r>
      <w:r w:rsidRPr="00423760">
        <w:rPr>
          <w:rFonts w:ascii="Times New Roman" w:eastAsia="Times New Roman" w:hAnsi="Times New Roman" w:cs="Times New Roman"/>
          <w:color w:val="262626"/>
          <w:sz w:val="23"/>
          <w:szCs w:val="23"/>
        </w:rPr>
        <w:t>through</w:t>
      </w:r>
      <w:r w:rsidRPr="00423760">
        <w:rPr>
          <w:rFonts w:ascii="Times New Roman" w:eastAsia="Times New Roman" w:hAnsi="Times New Roman" w:cs="Times New Roman"/>
          <w:color w:val="262626"/>
          <w:spacing w:val="11"/>
          <w:sz w:val="23"/>
          <w:szCs w:val="23"/>
        </w:rPr>
        <w:t xml:space="preserve"> </w:t>
      </w:r>
      <w:r w:rsidRPr="00423760">
        <w:rPr>
          <w:rFonts w:ascii="Times New Roman" w:eastAsia="Times New Roman" w:hAnsi="Times New Roman" w:cs="Times New Roman"/>
          <w:color w:val="262626"/>
          <w:sz w:val="23"/>
          <w:szCs w:val="23"/>
        </w:rPr>
        <w:t>the</w:t>
      </w:r>
      <w:r w:rsidRPr="00423760">
        <w:rPr>
          <w:rFonts w:ascii="Times New Roman" w:eastAsia="Times New Roman" w:hAnsi="Times New Roman" w:cs="Times New Roman"/>
          <w:color w:val="262626"/>
          <w:spacing w:val="8"/>
          <w:sz w:val="23"/>
          <w:szCs w:val="23"/>
        </w:rPr>
        <w:t xml:space="preserve"> </w:t>
      </w:r>
      <w:r w:rsidRPr="00423760">
        <w:rPr>
          <w:rFonts w:ascii="Times New Roman" w:eastAsia="Times New Roman" w:hAnsi="Times New Roman" w:cs="Times New Roman"/>
          <w:color w:val="262626"/>
          <w:sz w:val="23"/>
          <w:szCs w:val="23"/>
        </w:rPr>
        <w:t>study</w:t>
      </w:r>
      <w:r w:rsidRPr="00423760">
        <w:rPr>
          <w:rFonts w:ascii="Times New Roman" w:eastAsia="Times New Roman" w:hAnsi="Times New Roman" w:cs="Times New Roman"/>
          <w:color w:val="262626"/>
          <w:spacing w:val="50"/>
          <w:sz w:val="23"/>
          <w:szCs w:val="23"/>
        </w:rPr>
        <w:t xml:space="preserve"> </w:t>
      </w:r>
      <w:r w:rsidRPr="00423760">
        <w:rPr>
          <w:rFonts w:ascii="Times New Roman" w:eastAsia="Times New Roman" w:hAnsi="Times New Roman" w:cs="Times New Roman"/>
          <w:color w:val="262626"/>
          <w:sz w:val="23"/>
          <w:szCs w:val="23"/>
        </w:rPr>
        <w:t>of</w:t>
      </w:r>
      <w:r w:rsidRPr="00423760">
        <w:rPr>
          <w:rFonts w:ascii="Times New Roman" w:eastAsia="Times New Roman" w:hAnsi="Times New Roman" w:cs="Times New Roman"/>
          <w:color w:val="262626"/>
          <w:spacing w:val="49"/>
          <w:sz w:val="23"/>
          <w:szCs w:val="23"/>
        </w:rPr>
        <w:t xml:space="preserve"> </w:t>
      </w:r>
      <w:r w:rsidRPr="00423760">
        <w:rPr>
          <w:rFonts w:ascii="Times New Roman" w:eastAsia="Times New Roman" w:hAnsi="Times New Roman" w:cs="Times New Roman"/>
          <w:color w:val="262626"/>
          <w:sz w:val="23"/>
          <w:szCs w:val="23"/>
        </w:rPr>
        <w:t>information</w:t>
      </w:r>
      <w:r w:rsidRPr="00423760">
        <w:rPr>
          <w:rFonts w:ascii="Times New Roman" w:eastAsia="Times New Roman" w:hAnsi="Times New Roman" w:cs="Times New Roman"/>
          <w:color w:val="262626"/>
          <w:spacing w:val="20"/>
          <w:sz w:val="23"/>
          <w:szCs w:val="23"/>
        </w:rPr>
        <w:t xml:space="preserve"> </w:t>
      </w:r>
      <w:r w:rsidRPr="00423760">
        <w:rPr>
          <w:rFonts w:ascii="Times New Roman" w:eastAsia="Times New Roman" w:hAnsi="Times New Roman" w:cs="Times New Roman"/>
          <w:color w:val="262626"/>
          <w:sz w:val="23"/>
          <w:szCs w:val="23"/>
        </w:rPr>
        <w:t>obtained</w:t>
      </w:r>
      <w:r w:rsidRPr="00423760">
        <w:rPr>
          <w:rFonts w:ascii="Times New Roman" w:eastAsia="Times New Roman" w:hAnsi="Times New Roman" w:cs="Times New Roman"/>
          <w:color w:val="262626"/>
          <w:spacing w:val="5"/>
          <w:sz w:val="23"/>
          <w:szCs w:val="23"/>
        </w:rPr>
        <w:t xml:space="preserve"> </w:t>
      </w:r>
      <w:r w:rsidRPr="00423760">
        <w:rPr>
          <w:rFonts w:ascii="Times New Roman" w:eastAsia="Times New Roman" w:hAnsi="Times New Roman" w:cs="Times New Roman"/>
          <w:color w:val="262626"/>
          <w:sz w:val="23"/>
          <w:szCs w:val="23"/>
        </w:rPr>
        <w:t>by morphologic,</w:t>
      </w:r>
      <w:r w:rsidRPr="00423760">
        <w:rPr>
          <w:rFonts w:ascii="Times New Roman" w:eastAsia="Times New Roman" w:hAnsi="Times New Roman" w:cs="Times New Roman"/>
          <w:color w:val="262626"/>
          <w:spacing w:val="-54"/>
          <w:sz w:val="23"/>
          <w:szCs w:val="23"/>
        </w:rPr>
        <w:t xml:space="preserve"> </w:t>
      </w:r>
      <w:r w:rsidRPr="00423760">
        <w:rPr>
          <w:rFonts w:ascii="Times New Roman" w:eastAsia="Times New Roman" w:hAnsi="Times New Roman" w:cs="Times New Roman"/>
          <w:color w:val="262626"/>
          <w:sz w:val="23"/>
          <w:szCs w:val="23"/>
        </w:rPr>
        <w:t>biochemical,</w:t>
      </w:r>
      <w:r w:rsidRPr="00423760">
        <w:rPr>
          <w:rFonts w:ascii="Times New Roman" w:eastAsia="Times New Roman" w:hAnsi="Times New Roman" w:cs="Times New Roman"/>
          <w:color w:val="262626"/>
          <w:spacing w:val="20"/>
          <w:sz w:val="23"/>
          <w:szCs w:val="23"/>
        </w:rPr>
        <w:t xml:space="preserve"> </w:t>
      </w:r>
      <w:r w:rsidRPr="00423760">
        <w:rPr>
          <w:rFonts w:ascii="Times New Roman" w:eastAsia="Times New Roman" w:hAnsi="Times New Roman" w:cs="Times New Roman"/>
          <w:color w:val="262626"/>
          <w:sz w:val="23"/>
          <w:szCs w:val="23"/>
        </w:rPr>
        <w:t>serologic,</w:t>
      </w:r>
      <w:r w:rsidRPr="00423760">
        <w:rPr>
          <w:rFonts w:ascii="Times New Roman" w:eastAsia="Times New Roman" w:hAnsi="Times New Roman" w:cs="Times New Roman"/>
          <w:color w:val="262626"/>
          <w:spacing w:val="50"/>
          <w:sz w:val="23"/>
          <w:szCs w:val="23"/>
        </w:rPr>
        <w:t xml:space="preserve"> </w:t>
      </w:r>
      <w:r w:rsidRPr="00423760">
        <w:rPr>
          <w:rFonts w:ascii="Times New Roman" w:eastAsia="Times New Roman" w:hAnsi="Times New Roman" w:cs="Times New Roman"/>
          <w:color w:val="262626"/>
          <w:sz w:val="23"/>
          <w:szCs w:val="23"/>
        </w:rPr>
        <w:t>or</w:t>
      </w:r>
      <w:r w:rsidRPr="00423760">
        <w:rPr>
          <w:rFonts w:ascii="Times New Roman" w:eastAsia="Times New Roman" w:hAnsi="Times New Roman" w:cs="Times New Roman"/>
          <w:color w:val="262626"/>
          <w:spacing w:val="39"/>
          <w:sz w:val="23"/>
          <w:szCs w:val="23"/>
        </w:rPr>
        <w:t xml:space="preserve"> </w:t>
      </w:r>
      <w:r w:rsidRPr="00423760">
        <w:rPr>
          <w:rFonts w:ascii="Times New Roman" w:eastAsia="Times New Roman" w:hAnsi="Times New Roman" w:cs="Times New Roman"/>
          <w:color w:val="262626"/>
          <w:sz w:val="23"/>
          <w:szCs w:val="23"/>
        </w:rPr>
        <w:t>other</w:t>
      </w:r>
      <w:r w:rsidRPr="00423760">
        <w:rPr>
          <w:rFonts w:ascii="Times New Roman" w:eastAsia="Times New Roman" w:hAnsi="Times New Roman" w:cs="Times New Roman"/>
          <w:color w:val="262626"/>
          <w:spacing w:val="48"/>
          <w:sz w:val="23"/>
          <w:szCs w:val="23"/>
        </w:rPr>
        <w:t xml:space="preserve"> </w:t>
      </w:r>
      <w:r w:rsidRPr="00423760">
        <w:rPr>
          <w:rFonts w:ascii="Times New Roman" w:eastAsia="Times New Roman" w:hAnsi="Times New Roman" w:cs="Times New Roman"/>
          <w:color w:val="262626"/>
          <w:sz w:val="23"/>
          <w:szCs w:val="23"/>
        </w:rPr>
        <w:t>laboratory examination of</w:t>
      </w:r>
      <w:r w:rsidRPr="00423760">
        <w:rPr>
          <w:rFonts w:ascii="Times New Roman" w:eastAsia="Times New Roman" w:hAnsi="Times New Roman" w:cs="Times New Roman"/>
          <w:color w:val="262626"/>
          <w:spacing w:val="43"/>
          <w:sz w:val="23"/>
          <w:szCs w:val="23"/>
        </w:rPr>
        <w:t xml:space="preserve"> </w:t>
      </w:r>
      <w:r w:rsidRPr="00423760">
        <w:rPr>
          <w:rFonts w:ascii="Times New Roman" w:eastAsia="Times New Roman" w:hAnsi="Times New Roman" w:cs="Times New Roman"/>
          <w:color w:val="262626"/>
          <w:sz w:val="23"/>
          <w:szCs w:val="23"/>
        </w:rPr>
        <w:t>specimens</w:t>
      </w:r>
      <w:r w:rsidRPr="00423760">
        <w:rPr>
          <w:rFonts w:ascii="Times New Roman" w:eastAsia="Times New Roman" w:hAnsi="Times New Roman" w:cs="Times New Roman"/>
          <w:color w:val="262626"/>
          <w:spacing w:val="55"/>
          <w:sz w:val="23"/>
          <w:szCs w:val="23"/>
        </w:rPr>
        <w:t xml:space="preserve"> </w:t>
      </w:r>
      <w:r w:rsidRPr="00423760">
        <w:rPr>
          <w:rFonts w:ascii="Times New Roman" w:eastAsia="Times New Roman" w:hAnsi="Times New Roman" w:cs="Times New Roman"/>
          <w:color w:val="262626"/>
          <w:sz w:val="23"/>
          <w:szCs w:val="23"/>
        </w:rPr>
        <w:t>from</w:t>
      </w:r>
      <w:r w:rsidRPr="00423760">
        <w:rPr>
          <w:rFonts w:ascii="Times New Roman" w:eastAsia="Times New Roman" w:hAnsi="Times New Roman" w:cs="Times New Roman"/>
          <w:color w:val="262626"/>
          <w:spacing w:val="50"/>
          <w:sz w:val="23"/>
          <w:szCs w:val="23"/>
        </w:rPr>
        <w:t xml:space="preserve"> </w:t>
      </w:r>
      <w:r w:rsidRPr="00423760">
        <w:rPr>
          <w:rFonts w:ascii="Times New Roman" w:eastAsia="Times New Roman" w:hAnsi="Times New Roman" w:cs="Times New Roman"/>
          <w:color w:val="262626"/>
          <w:sz w:val="23"/>
          <w:szCs w:val="23"/>
        </w:rPr>
        <w:t xml:space="preserve">patients. </w:t>
      </w:r>
      <w:r w:rsidRPr="00423760">
        <w:rPr>
          <w:rFonts w:ascii="Times New Roman" w:eastAsia="Times New Roman" w:hAnsi="Times New Roman" w:cs="Times New Roman"/>
          <w:color w:val="262626"/>
          <w:spacing w:val="48"/>
          <w:sz w:val="23"/>
          <w:szCs w:val="23"/>
        </w:rPr>
        <w:t xml:space="preserve"> </w:t>
      </w:r>
      <w:r w:rsidRPr="00423760">
        <w:rPr>
          <w:rFonts w:ascii="Times New Roman" w:eastAsia="Times New Roman" w:hAnsi="Times New Roman" w:cs="Times New Roman"/>
          <w:color w:val="262626"/>
          <w:sz w:val="23"/>
          <w:szCs w:val="23"/>
        </w:rPr>
        <w:t xml:space="preserve">Pathologists </w:t>
      </w:r>
      <w:r w:rsidRPr="00423760">
        <w:rPr>
          <w:rFonts w:ascii="Times New Roman" w:eastAsia="Times New Roman" w:hAnsi="Times New Roman" w:cs="Times New Roman"/>
          <w:color w:val="262626"/>
          <w:spacing w:val="-54"/>
          <w:sz w:val="23"/>
          <w:szCs w:val="23"/>
        </w:rPr>
        <w:t xml:space="preserve">              </w:t>
      </w:r>
      <w:r w:rsidRPr="00423760">
        <w:rPr>
          <w:rFonts w:ascii="Times New Roman" w:eastAsia="Times New Roman" w:hAnsi="Times New Roman" w:cs="Times New Roman"/>
          <w:color w:val="262626"/>
          <w:sz w:val="23"/>
          <w:szCs w:val="23"/>
        </w:rPr>
        <w:t xml:space="preserve">use a variety of techniques to derive information from patient specimens, some of  which </w:t>
      </w:r>
      <w:r w:rsidRPr="00423760">
        <w:rPr>
          <w:rFonts w:ascii="Times New Roman" w:eastAsia="Times New Roman" w:hAnsi="Times New Roman" w:cs="Times New Roman"/>
          <w:color w:val="262626"/>
          <w:spacing w:val="50"/>
          <w:sz w:val="23"/>
          <w:szCs w:val="23"/>
        </w:rPr>
        <w:t xml:space="preserve"> </w:t>
      </w:r>
      <w:r w:rsidRPr="00423760">
        <w:rPr>
          <w:rFonts w:ascii="Times New Roman" w:eastAsia="Times New Roman" w:hAnsi="Times New Roman" w:cs="Times New Roman"/>
          <w:color w:val="262626"/>
          <w:sz w:val="23"/>
          <w:szCs w:val="23"/>
        </w:rPr>
        <w:t>are</w:t>
      </w:r>
      <w:r w:rsidRPr="00423760">
        <w:rPr>
          <w:rFonts w:ascii="Times New Roman" w:eastAsia="Times New Roman" w:hAnsi="Times New Roman" w:cs="Times New Roman"/>
          <w:color w:val="262626"/>
          <w:w w:val="103"/>
          <w:sz w:val="23"/>
          <w:szCs w:val="23"/>
        </w:rPr>
        <w:t xml:space="preserve"> </w:t>
      </w:r>
      <w:r w:rsidRPr="00423760">
        <w:rPr>
          <w:rFonts w:ascii="Times New Roman" w:eastAsia="Times New Roman" w:hAnsi="Times New Roman" w:cs="Times New Roman"/>
          <w:color w:val="262626"/>
          <w:sz w:val="23"/>
          <w:szCs w:val="23"/>
        </w:rPr>
        <w:t>traditional histopathology, electron microscopy, immunocytochemistry, immunofluorescence,</w:t>
      </w:r>
      <w:r w:rsidRPr="00423760">
        <w:rPr>
          <w:rFonts w:ascii="Times New Roman" w:eastAsia="Times New Roman" w:hAnsi="Times New Roman" w:cs="Times New Roman"/>
          <w:color w:val="262626"/>
          <w:spacing w:val="-40"/>
          <w:sz w:val="23"/>
          <w:szCs w:val="23"/>
        </w:rPr>
        <w:t xml:space="preserve"> </w:t>
      </w:r>
      <w:r w:rsidRPr="00423760">
        <w:rPr>
          <w:rFonts w:ascii="Times New Roman" w:eastAsia="Times New Roman" w:hAnsi="Times New Roman" w:cs="Times New Roman"/>
          <w:color w:val="262626"/>
          <w:sz w:val="23"/>
          <w:szCs w:val="23"/>
        </w:rPr>
        <w:t>biochemical and  radioimmunoassay,  cell  culture,  molecular  analyses,  DNA  testing  and</w:t>
      </w:r>
      <w:r w:rsidRPr="00423760">
        <w:rPr>
          <w:rFonts w:ascii="Times New Roman" w:eastAsia="Times New Roman" w:hAnsi="Times New Roman" w:cs="Times New Roman"/>
          <w:color w:val="262626"/>
          <w:spacing w:val="38"/>
          <w:sz w:val="23"/>
          <w:szCs w:val="23"/>
        </w:rPr>
        <w:t xml:space="preserve"> </w:t>
      </w:r>
      <w:r w:rsidRPr="00423760">
        <w:rPr>
          <w:rFonts w:ascii="Times New Roman" w:eastAsia="Times New Roman" w:hAnsi="Times New Roman" w:cs="Times New Roman"/>
          <w:color w:val="262626"/>
          <w:sz w:val="23"/>
          <w:szCs w:val="23"/>
        </w:rPr>
        <w:t>others.</w:t>
      </w:r>
      <w:r w:rsidRPr="00423760">
        <w:rPr>
          <w:rFonts w:ascii="Times New Roman" w:eastAsia="Times New Roman" w:hAnsi="Times New Roman" w:cs="Times New Roman"/>
          <w:color w:val="262626"/>
          <w:w w:val="101"/>
          <w:sz w:val="23"/>
          <w:szCs w:val="23"/>
        </w:rPr>
        <w:t xml:space="preserve"> </w:t>
      </w:r>
      <w:r w:rsidRPr="00423760">
        <w:rPr>
          <w:rFonts w:ascii="Times New Roman" w:eastAsia="Times New Roman" w:hAnsi="Times New Roman" w:cs="Times New Roman"/>
          <w:color w:val="262626"/>
          <w:sz w:val="23"/>
          <w:szCs w:val="23"/>
        </w:rPr>
        <w:t>The</w:t>
      </w:r>
      <w:r w:rsidRPr="00423760">
        <w:rPr>
          <w:rFonts w:ascii="Times New Roman" w:eastAsia="Times New Roman" w:hAnsi="Times New Roman" w:cs="Times New Roman"/>
          <w:color w:val="262626"/>
          <w:spacing w:val="20"/>
          <w:sz w:val="23"/>
          <w:szCs w:val="23"/>
        </w:rPr>
        <w:t xml:space="preserve"> </w:t>
      </w:r>
      <w:r w:rsidRPr="00423760">
        <w:rPr>
          <w:rFonts w:ascii="Times New Roman" w:eastAsia="Times New Roman" w:hAnsi="Times New Roman" w:cs="Times New Roman"/>
          <w:color w:val="262626"/>
          <w:sz w:val="23"/>
          <w:szCs w:val="23"/>
        </w:rPr>
        <w:t>primary</w:t>
      </w:r>
      <w:r w:rsidRPr="00423760">
        <w:rPr>
          <w:rFonts w:ascii="Times New Roman" w:eastAsia="Times New Roman" w:hAnsi="Times New Roman" w:cs="Times New Roman"/>
          <w:color w:val="262626"/>
          <w:spacing w:val="30"/>
          <w:sz w:val="23"/>
          <w:szCs w:val="23"/>
        </w:rPr>
        <w:t xml:space="preserve"> </w:t>
      </w:r>
      <w:r w:rsidRPr="00423760">
        <w:rPr>
          <w:rFonts w:ascii="Times New Roman" w:eastAsia="Times New Roman" w:hAnsi="Times New Roman" w:cs="Times New Roman"/>
          <w:color w:val="262626"/>
          <w:sz w:val="23"/>
          <w:szCs w:val="23"/>
        </w:rPr>
        <w:t>role</w:t>
      </w:r>
      <w:r w:rsidRPr="00423760">
        <w:rPr>
          <w:rFonts w:ascii="Times New Roman" w:eastAsia="Times New Roman" w:hAnsi="Times New Roman" w:cs="Times New Roman"/>
          <w:color w:val="262626"/>
          <w:spacing w:val="23"/>
          <w:sz w:val="23"/>
          <w:szCs w:val="23"/>
        </w:rPr>
        <w:t xml:space="preserve"> </w:t>
      </w:r>
      <w:r w:rsidRPr="00423760">
        <w:rPr>
          <w:rFonts w:ascii="Times New Roman" w:eastAsia="Times New Roman" w:hAnsi="Times New Roman" w:cs="Times New Roman"/>
          <w:color w:val="262626"/>
          <w:sz w:val="23"/>
          <w:szCs w:val="23"/>
        </w:rPr>
        <w:t>of</w:t>
      </w:r>
      <w:r w:rsidRPr="00423760">
        <w:rPr>
          <w:rFonts w:ascii="Times New Roman" w:eastAsia="Times New Roman" w:hAnsi="Times New Roman" w:cs="Times New Roman"/>
          <w:color w:val="262626"/>
          <w:spacing w:val="19"/>
          <w:sz w:val="23"/>
          <w:szCs w:val="23"/>
        </w:rPr>
        <w:t xml:space="preserve"> </w:t>
      </w:r>
      <w:r w:rsidRPr="00423760">
        <w:rPr>
          <w:rFonts w:ascii="Times New Roman" w:eastAsia="Times New Roman" w:hAnsi="Times New Roman" w:cs="Times New Roman"/>
          <w:color w:val="262626"/>
          <w:sz w:val="23"/>
          <w:szCs w:val="23"/>
        </w:rPr>
        <w:t>the</w:t>
      </w:r>
      <w:r w:rsidRPr="00423760">
        <w:rPr>
          <w:rFonts w:ascii="Times New Roman" w:eastAsia="Times New Roman" w:hAnsi="Times New Roman" w:cs="Times New Roman"/>
          <w:color w:val="262626"/>
          <w:spacing w:val="32"/>
          <w:sz w:val="23"/>
          <w:szCs w:val="23"/>
        </w:rPr>
        <w:t xml:space="preserve"> </w:t>
      </w:r>
      <w:r w:rsidRPr="00423760">
        <w:rPr>
          <w:rFonts w:ascii="Times New Roman" w:eastAsia="Times New Roman" w:hAnsi="Times New Roman" w:cs="Times New Roman"/>
          <w:color w:val="262626"/>
          <w:sz w:val="23"/>
          <w:szCs w:val="23"/>
        </w:rPr>
        <w:t>anatomic</w:t>
      </w:r>
      <w:r w:rsidRPr="00423760">
        <w:rPr>
          <w:rFonts w:ascii="Times New Roman" w:eastAsia="Times New Roman" w:hAnsi="Times New Roman" w:cs="Times New Roman"/>
          <w:color w:val="262626"/>
          <w:spacing w:val="22"/>
          <w:sz w:val="23"/>
          <w:szCs w:val="23"/>
        </w:rPr>
        <w:t xml:space="preserve"> </w:t>
      </w:r>
      <w:r w:rsidRPr="00423760">
        <w:rPr>
          <w:rFonts w:ascii="Times New Roman" w:eastAsia="Times New Roman" w:hAnsi="Times New Roman" w:cs="Times New Roman"/>
          <w:color w:val="262626"/>
          <w:sz w:val="23"/>
          <w:szCs w:val="23"/>
        </w:rPr>
        <w:t>pathologist</w:t>
      </w:r>
      <w:r w:rsidRPr="00423760">
        <w:rPr>
          <w:rFonts w:ascii="Times New Roman" w:eastAsia="Times New Roman" w:hAnsi="Times New Roman" w:cs="Times New Roman"/>
          <w:color w:val="262626"/>
          <w:spacing w:val="53"/>
          <w:sz w:val="23"/>
          <w:szCs w:val="23"/>
        </w:rPr>
        <w:t xml:space="preserve"> </w:t>
      </w:r>
      <w:r w:rsidRPr="00423760">
        <w:rPr>
          <w:rFonts w:ascii="Times New Roman" w:eastAsia="Times New Roman" w:hAnsi="Times New Roman" w:cs="Times New Roman"/>
          <w:color w:val="262626"/>
          <w:sz w:val="23"/>
          <w:szCs w:val="23"/>
        </w:rPr>
        <w:t>is</w:t>
      </w:r>
      <w:r w:rsidRPr="00423760">
        <w:rPr>
          <w:rFonts w:ascii="Times New Roman" w:eastAsia="Times New Roman" w:hAnsi="Times New Roman" w:cs="Times New Roman"/>
          <w:color w:val="262626"/>
          <w:spacing w:val="21"/>
          <w:sz w:val="23"/>
          <w:szCs w:val="23"/>
        </w:rPr>
        <w:t xml:space="preserve"> </w:t>
      </w:r>
      <w:r w:rsidRPr="00423760">
        <w:rPr>
          <w:rFonts w:ascii="Times New Roman" w:eastAsia="Times New Roman" w:hAnsi="Times New Roman" w:cs="Times New Roman"/>
          <w:color w:val="262626"/>
          <w:sz w:val="23"/>
          <w:szCs w:val="23"/>
        </w:rPr>
        <w:t>the</w:t>
      </w:r>
      <w:r w:rsidRPr="00423760">
        <w:rPr>
          <w:rFonts w:ascii="Times New Roman" w:eastAsia="Times New Roman" w:hAnsi="Times New Roman" w:cs="Times New Roman"/>
          <w:color w:val="262626"/>
          <w:spacing w:val="20"/>
          <w:sz w:val="23"/>
          <w:szCs w:val="23"/>
        </w:rPr>
        <w:t xml:space="preserve"> </w:t>
      </w:r>
      <w:r w:rsidRPr="00423760">
        <w:rPr>
          <w:rFonts w:ascii="Times New Roman" w:eastAsia="Times New Roman" w:hAnsi="Times New Roman" w:cs="Times New Roman"/>
          <w:color w:val="262626"/>
          <w:sz w:val="23"/>
          <w:szCs w:val="23"/>
        </w:rPr>
        <w:t>morphologic</w:t>
      </w:r>
      <w:r w:rsidRPr="00423760">
        <w:rPr>
          <w:rFonts w:ascii="Times New Roman" w:eastAsia="Times New Roman" w:hAnsi="Times New Roman" w:cs="Times New Roman"/>
          <w:color w:val="262626"/>
          <w:spacing w:val="4"/>
          <w:sz w:val="23"/>
          <w:szCs w:val="23"/>
        </w:rPr>
        <w:t xml:space="preserve"> </w:t>
      </w:r>
      <w:r w:rsidRPr="00423760">
        <w:rPr>
          <w:rFonts w:ascii="Times New Roman" w:eastAsia="Times New Roman" w:hAnsi="Times New Roman" w:cs="Times New Roman"/>
          <w:color w:val="262626"/>
          <w:sz w:val="23"/>
          <w:szCs w:val="23"/>
        </w:rPr>
        <w:t>analysis</w:t>
      </w:r>
      <w:r w:rsidRPr="00423760">
        <w:rPr>
          <w:rFonts w:ascii="Times New Roman" w:eastAsia="Times New Roman" w:hAnsi="Times New Roman" w:cs="Times New Roman"/>
          <w:color w:val="262626"/>
          <w:spacing w:val="35"/>
          <w:sz w:val="23"/>
          <w:szCs w:val="23"/>
        </w:rPr>
        <w:t xml:space="preserve"> </w:t>
      </w:r>
      <w:r w:rsidRPr="00423760">
        <w:rPr>
          <w:rFonts w:ascii="Times New Roman" w:eastAsia="Times New Roman" w:hAnsi="Times New Roman" w:cs="Times New Roman"/>
          <w:color w:val="262626"/>
          <w:sz w:val="23"/>
          <w:szCs w:val="23"/>
        </w:rPr>
        <w:t>of</w:t>
      </w:r>
      <w:r w:rsidRPr="00423760">
        <w:rPr>
          <w:rFonts w:ascii="Times New Roman" w:eastAsia="Times New Roman" w:hAnsi="Times New Roman" w:cs="Times New Roman"/>
          <w:color w:val="262626"/>
          <w:spacing w:val="19"/>
          <w:sz w:val="23"/>
          <w:szCs w:val="23"/>
        </w:rPr>
        <w:t xml:space="preserve"> </w:t>
      </w:r>
      <w:r w:rsidRPr="00423760">
        <w:rPr>
          <w:rFonts w:ascii="Times New Roman" w:eastAsia="Times New Roman" w:hAnsi="Times New Roman" w:cs="Times New Roman"/>
          <w:color w:val="262626"/>
          <w:sz w:val="23"/>
          <w:szCs w:val="23"/>
        </w:rPr>
        <w:t>tissue</w:t>
      </w:r>
      <w:r w:rsidRPr="00423760">
        <w:rPr>
          <w:rFonts w:ascii="Times New Roman" w:eastAsia="Times New Roman" w:hAnsi="Times New Roman" w:cs="Times New Roman"/>
          <w:color w:val="262626"/>
          <w:spacing w:val="28"/>
          <w:sz w:val="23"/>
          <w:szCs w:val="23"/>
        </w:rPr>
        <w:t xml:space="preserve"> </w:t>
      </w:r>
      <w:r w:rsidRPr="00423760">
        <w:rPr>
          <w:rFonts w:ascii="Times New Roman" w:eastAsia="Times New Roman" w:hAnsi="Times New Roman" w:cs="Times New Roman"/>
          <w:color w:val="262626"/>
          <w:sz w:val="23"/>
          <w:szCs w:val="23"/>
        </w:rPr>
        <w:t>and</w:t>
      </w:r>
      <w:r w:rsidRPr="00423760">
        <w:rPr>
          <w:rFonts w:ascii="Times New Roman" w:eastAsia="Times New Roman" w:hAnsi="Times New Roman" w:cs="Times New Roman"/>
          <w:color w:val="525252"/>
          <w:sz w:val="23"/>
          <w:szCs w:val="23"/>
        </w:rPr>
        <w:t>/</w:t>
      </w:r>
      <w:r w:rsidRPr="00423760">
        <w:rPr>
          <w:rFonts w:ascii="Times New Roman" w:eastAsia="Times New Roman" w:hAnsi="Times New Roman" w:cs="Times New Roman"/>
          <w:color w:val="262626"/>
          <w:sz w:val="23"/>
          <w:szCs w:val="23"/>
        </w:rPr>
        <w:t>or</w:t>
      </w:r>
      <w:r w:rsidRPr="00423760">
        <w:rPr>
          <w:rFonts w:ascii="Times New Roman" w:eastAsia="Times New Roman" w:hAnsi="Times New Roman" w:cs="Times New Roman"/>
          <w:color w:val="262626"/>
          <w:spacing w:val="19"/>
          <w:sz w:val="23"/>
          <w:szCs w:val="23"/>
        </w:rPr>
        <w:t xml:space="preserve"> </w:t>
      </w:r>
      <w:r w:rsidRPr="00423760">
        <w:rPr>
          <w:rFonts w:ascii="Times New Roman" w:eastAsia="Times New Roman" w:hAnsi="Times New Roman" w:cs="Times New Roman"/>
          <w:color w:val="262626"/>
          <w:sz w:val="23"/>
          <w:szCs w:val="23"/>
        </w:rPr>
        <w:t>cells,</w:t>
      </w:r>
      <w:r w:rsidRPr="00423760">
        <w:rPr>
          <w:rFonts w:ascii="Times New Roman" w:eastAsia="Times New Roman" w:hAnsi="Times New Roman" w:cs="Times New Roman"/>
          <w:color w:val="262626"/>
          <w:spacing w:val="27"/>
          <w:sz w:val="23"/>
          <w:szCs w:val="23"/>
        </w:rPr>
        <w:t xml:space="preserve"> </w:t>
      </w:r>
      <w:r w:rsidRPr="00423760">
        <w:rPr>
          <w:rFonts w:ascii="Times New Roman" w:eastAsia="Times New Roman" w:hAnsi="Times New Roman" w:cs="Times New Roman"/>
          <w:color w:val="262626"/>
          <w:sz w:val="23"/>
          <w:szCs w:val="23"/>
        </w:rPr>
        <w:t xml:space="preserve">and </w:t>
      </w:r>
      <w:r w:rsidRPr="00423760">
        <w:rPr>
          <w:rFonts w:ascii="Times New Roman" w:eastAsia="Times New Roman" w:hAnsi="Times New Roman" w:cs="Times New Roman"/>
          <w:color w:val="262626"/>
          <w:spacing w:val="-54"/>
          <w:sz w:val="23"/>
          <w:szCs w:val="23"/>
        </w:rPr>
        <w:t xml:space="preserve"> </w:t>
      </w:r>
      <w:r w:rsidRPr="00423760">
        <w:rPr>
          <w:rFonts w:ascii="Times New Roman" w:eastAsia="Times New Roman" w:hAnsi="Times New Roman" w:cs="Times New Roman"/>
          <w:color w:val="262626"/>
          <w:sz w:val="23"/>
          <w:szCs w:val="23"/>
        </w:rPr>
        <w:t>major</w:t>
      </w:r>
      <w:r w:rsidRPr="00423760">
        <w:rPr>
          <w:rFonts w:ascii="Times New Roman" w:eastAsia="Times New Roman" w:hAnsi="Times New Roman" w:cs="Times New Roman"/>
          <w:color w:val="262626"/>
          <w:spacing w:val="29"/>
          <w:sz w:val="23"/>
          <w:szCs w:val="23"/>
        </w:rPr>
        <w:t xml:space="preserve"> </w:t>
      </w:r>
      <w:r w:rsidRPr="00423760">
        <w:rPr>
          <w:rFonts w:ascii="Times New Roman" w:eastAsia="Times New Roman" w:hAnsi="Times New Roman" w:cs="Times New Roman"/>
          <w:color w:val="262626"/>
          <w:sz w:val="23"/>
          <w:szCs w:val="23"/>
        </w:rPr>
        <w:t>subcategories</w:t>
      </w:r>
      <w:r w:rsidRPr="00423760">
        <w:rPr>
          <w:rFonts w:ascii="Times New Roman" w:eastAsia="Times New Roman" w:hAnsi="Times New Roman" w:cs="Times New Roman"/>
          <w:color w:val="262626"/>
          <w:spacing w:val="29"/>
          <w:sz w:val="23"/>
          <w:szCs w:val="23"/>
        </w:rPr>
        <w:t xml:space="preserve"> </w:t>
      </w:r>
      <w:r w:rsidRPr="00423760">
        <w:rPr>
          <w:rFonts w:ascii="Times New Roman" w:eastAsia="Times New Roman" w:hAnsi="Times New Roman" w:cs="Times New Roman"/>
          <w:color w:val="262626"/>
          <w:sz w:val="23"/>
          <w:szCs w:val="23"/>
        </w:rPr>
        <w:t>of</w:t>
      </w:r>
      <w:r w:rsidRPr="00423760">
        <w:rPr>
          <w:rFonts w:ascii="Times New Roman" w:eastAsia="Times New Roman" w:hAnsi="Times New Roman" w:cs="Times New Roman"/>
          <w:color w:val="262626"/>
          <w:spacing w:val="17"/>
          <w:sz w:val="23"/>
          <w:szCs w:val="23"/>
        </w:rPr>
        <w:t xml:space="preserve"> </w:t>
      </w:r>
      <w:r w:rsidRPr="00423760">
        <w:rPr>
          <w:rFonts w:ascii="Times New Roman" w:eastAsia="Times New Roman" w:hAnsi="Times New Roman" w:cs="Times New Roman"/>
          <w:color w:val="262626"/>
          <w:sz w:val="23"/>
          <w:szCs w:val="23"/>
        </w:rPr>
        <w:t>anatomic</w:t>
      </w:r>
      <w:r w:rsidRPr="00423760">
        <w:rPr>
          <w:rFonts w:ascii="Times New Roman" w:eastAsia="Times New Roman" w:hAnsi="Times New Roman" w:cs="Times New Roman"/>
          <w:color w:val="262626"/>
          <w:spacing w:val="10"/>
          <w:sz w:val="23"/>
          <w:szCs w:val="23"/>
        </w:rPr>
        <w:t xml:space="preserve"> </w:t>
      </w:r>
      <w:r w:rsidRPr="00423760">
        <w:rPr>
          <w:rFonts w:ascii="Times New Roman" w:eastAsia="Times New Roman" w:hAnsi="Times New Roman" w:cs="Times New Roman"/>
          <w:color w:val="262626"/>
          <w:sz w:val="23"/>
          <w:szCs w:val="23"/>
        </w:rPr>
        <w:t>pathology</w:t>
      </w:r>
      <w:r w:rsidRPr="00423760">
        <w:rPr>
          <w:rFonts w:ascii="Times New Roman" w:eastAsia="Times New Roman" w:hAnsi="Times New Roman" w:cs="Times New Roman"/>
          <w:color w:val="262626"/>
          <w:spacing w:val="40"/>
          <w:sz w:val="23"/>
          <w:szCs w:val="23"/>
        </w:rPr>
        <w:t xml:space="preserve"> </w:t>
      </w:r>
      <w:r w:rsidRPr="00423760">
        <w:rPr>
          <w:rFonts w:ascii="Times New Roman" w:eastAsia="Times New Roman" w:hAnsi="Times New Roman" w:cs="Times New Roman"/>
          <w:color w:val="262626"/>
          <w:sz w:val="23"/>
          <w:szCs w:val="23"/>
        </w:rPr>
        <w:t>are</w:t>
      </w:r>
      <w:r w:rsidRPr="00423760">
        <w:rPr>
          <w:rFonts w:ascii="Times New Roman" w:eastAsia="Times New Roman" w:hAnsi="Times New Roman" w:cs="Times New Roman"/>
          <w:color w:val="262626"/>
          <w:spacing w:val="13"/>
          <w:sz w:val="23"/>
          <w:szCs w:val="23"/>
        </w:rPr>
        <w:t xml:space="preserve"> </w:t>
      </w:r>
      <w:r w:rsidRPr="00423760">
        <w:rPr>
          <w:rFonts w:ascii="Times New Roman" w:eastAsia="Times New Roman" w:hAnsi="Times New Roman" w:cs="Times New Roman"/>
          <w:color w:val="262626"/>
          <w:sz w:val="23"/>
          <w:szCs w:val="23"/>
        </w:rPr>
        <w:t>cytopathology,</w:t>
      </w:r>
      <w:r w:rsidRPr="00423760">
        <w:rPr>
          <w:rFonts w:ascii="Times New Roman" w:eastAsia="Times New Roman" w:hAnsi="Times New Roman" w:cs="Times New Roman"/>
          <w:color w:val="262626"/>
          <w:spacing w:val="34"/>
          <w:sz w:val="23"/>
          <w:szCs w:val="23"/>
        </w:rPr>
        <w:t xml:space="preserve"> </w:t>
      </w:r>
      <w:r w:rsidRPr="00423760">
        <w:rPr>
          <w:rFonts w:ascii="Times New Roman" w:eastAsia="Times New Roman" w:hAnsi="Times New Roman" w:cs="Times New Roman"/>
          <w:color w:val="262626"/>
          <w:sz w:val="23"/>
          <w:szCs w:val="23"/>
        </w:rPr>
        <w:t>surgical</w:t>
      </w:r>
      <w:r w:rsidRPr="00423760">
        <w:rPr>
          <w:rFonts w:ascii="Times New Roman" w:eastAsia="Times New Roman" w:hAnsi="Times New Roman" w:cs="Times New Roman"/>
          <w:color w:val="262626"/>
          <w:spacing w:val="14"/>
          <w:sz w:val="23"/>
          <w:szCs w:val="23"/>
        </w:rPr>
        <w:t xml:space="preserve"> </w:t>
      </w:r>
      <w:r w:rsidRPr="00423760">
        <w:rPr>
          <w:rFonts w:ascii="Times New Roman" w:eastAsia="Times New Roman" w:hAnsi="Times New Roman" w:cs="Times New Roman"/>
          <w:color w:val="262626"/>
          <w:sz w:val="23"/>
          <w:szCs w:val="23"/>
        </w:rPr>
        <w:t>pathology,</w:t>
      </w:r>
      <w:r w:rsidRPr="00423760">
        <w:rPr>
          <w:rFonts w:ascii="Times New Roman" w:eastAsia="Times New Roman" w:hAnsi="Times New Roman" w:cs="Times New Roman"/>
          <w:color w:val="262626"/>
          <w:spacing w:val="38"/>
          <w:sz w:val="23"/>
          <w:szCs w:val="23"/>
        </w:rPr>
        <w:t xml:space="preserve"> </w:t>
      </w:r>
      <w:r w:rsidRPr="00423760">
        <w:rPr>
          <w:rFonts w:ascii="Times New Roman" w:eastAsia="Times New Roman" w:hAnsi="Times New Roman" w:cs="Times New Roman"/>
          <w:color w:val="262626"/>
          <w:sz w:val="23"/>
          <w:szCs w:val="23"/>
        </w:rPr>
        <w:t>and</w:t>
      </w:r>
      <w:r w:rsidRPr="00423760">
        <w:rPr>
          <w:rFonts w:ascii="Times New Roman" w:eastAsia="Times New Roman" w:hAnsi="Times New Roman" w:cs="Times New Roman"/>
          <w:color w:val="262626"/>
          <w:spacing w:val="22"/>
          <w:sz w:val="23"/>
          <w:szCs w:val="23"/>
        </w:rPr>
        <w:t xml:space="preserve"> </w:t>
      </w:r>
      <w:r w:rsidRPr="00423760">
        <w:rPr>
          <w:rFonts w:ascii="Times New Roman" w:eastAsia="Times New Roman" w:hAnsi="Times New Roman" w:cs="Times New Roman"/>
          <w:color w:val="262626"/>
          <w:sz w:val="23"/>
          <w:szCs w:val="23"/>
        </w:rPr>
        <w:t xml:space="preserve">autopsy </w:t>
      </w:r>
      <w:r w:rsidRPr="00423760">
        <w:rPr>
          <w:rFonts w:ascii="Times New Roman" w:eastAsia="Times New Roman" w:hAnsi="Times New Roman" w:cs="Times New Roman"/>
          <w:color w:val="262626"/>
          <w:spacing w:val="-55"/>
          <w:sz w:val="23"/>
          <w:szCs w:val="23"/>
        </w:rPr>
        <w:t xml:space="preserve"> </w:t>
      </w:r>
      <w:r w:rsidRPr="00423760">
        <w:rPr>
          <w:rFonts w:ascii="Times New Roman" w:eastAsia="Times New Roman" w:hAnsi="Times New Roman" w:cs="Times New Roman"/>
          <w:color w:val="262626"/>
          <w:sz w:val="23"/>
          <w:szCs w:val="23"/>
        </w:rPr>
        <w:t>pathology.</w:t>
      </w:r>
      <w:r w:rsidRPr="00423760">
        <w:rPr>
          <w:rFonts w:ascii="Times New Roman" w:eastAsia="Times New Roman" w:hAnsi="Times New Roman" w:cs="Times New Roman"/>
          <w:color w:val="262626"/>
          <w:spacing w:val="34"/>
          <w:sz w:val="23"/>
          <w:szCs w:val="23"/>
        </w:rPr>
        <w:t xml:space="preserve"> </w:t>
      </w:r>
      <w:r w:rsidRPr="00423760">
        <w:rPr>
          <w:rFonts w:ascii="Times New Roman" w:eastAsia="Times New Roman" w:hAnsi="Times New Roman" w:cs="Times New Roman"/>
          <w:color w:val="262626"/>
          <w:sz w:val="23"/>
          <w:szCs w:val="23"/>
        </w:rPr>
        <w:t>Changes</w:t>
      </w:r>
      <w:r w:rsidRPr="00423760">
        <w:rPr>
          <w:rFonts w:ascii="Times New Roman" w:eastAsia="Times New Roman" w:hAnsi="Times New Roman" w:cs="Times New Roman"/>
          <w:color w:val="262626"/>
          <w:spacing w:val="49"/>
          <w:sz w:val="23"/>
          <w:szCs w:val="23"/>
        </w:rPr>
        <w:t xml:space="preserve"> </w:t>
      </w:r>
      <w:r w:rsidRPr="00423760">
        <w:rPr>
          <w:rFonts w:ascii="Times New Roman" w:eastAsia="Times New Roman" w:hAnsi="Times New Roman" w:cs="Times New Roman"/>
          <w:color w:val="262626"/>
          <w:sz w:val="23"/>
          <w:szCs w:val="23"/>
        </w:rPr>
        <w:t>in</w:t>
      </w:r>
      <w:r w:rsidRPr="00423760">
        <w:rPr>
          <w:rFonts w:ascii="Times New Roman" w:eastAsia="Times New Roman" w:hAnsi="Times New Roman" w:cs="Times New Roman"/>
          <w:color w:val="262626"/>
          <w:spacing w:val="37"/>
          <w:sz w:val="23"/>
          <w:szCs w:val="23"/>
        </w:rPr>
        <w:t xml:space="preserve"> </w:t>
      </w:r>
      <w:r w:rsidRPr="00423760">
        <w:rPr>
          <w:rFonts w:ascii="Times New Roman" w:eastAsia="Times New Roman" w:hAnsi="Times New Roman" w:cs="Times New Roman"/>
          <w:color w:val="262626"/>
          <w:sz w:val="23"/>
          <w:szCs w:val="23"/>
        </w:rPr>
        <w:t>the</w:t>
      </w:r>
      <w:r w:rsidRPr="00423760">
        <w:rPr>
          <w:rFonts w:ascii="Times New Roman" w:eastAsia="Times New Roman" w:hAnsi="Times New Roman" w:cs="Times New Roman"/>
          <w:color w:val="262626"/>
          <w:spacing w:val="43"/>
          <w:sz w:val="23"/>
          <w:szCs w:val="23"/>
        </w:rPr>
        <w:t xml:space="preserve"> </w:t>
      </w:r>
      <w:r w:rsidRPr="00423760">
        <w:rPr>
          <w:rFonts w:ascii="Times New Roman" w:eastAsia="Times New Roman" w:hAnsi="Times New Roman" w:cs="Times New Roman"/>
          <w:color w:val="262626"/>
          <w:sz w:val="23"/>
          <w:szCs w:val="23"/>
        </w:rPr>
        <w:t>cellular</w:t>
      </w:r>
      <w:r w:rsidRPr="00423760">
        <w:rPr>
          <w:rFonts w:ascii="Times New Roman" w:eastAsia="Times New Roman" w:hAnsi="Times New Roman" w:cs="Times New Roman"/>
          <w:color w:val="262626"/>
          <w:spacing w:val="52"/>
          <w:sz w:val="23"/>
          <w:szCs w:val="23"/>
        </w:rPr>
        <w:t xml:space="preserve"> </w:t>
      </w:r>
      <w:r w:rsidRPr="00423760">
        <w:rPr>
          <w:rFonts w:ascii="Times New Roman" w:eastAsia="Times New Roman" w:hAnsi="Times New Roman" w:cs="Times New Roman"/>
          <w:color w:val="262626"/>
          <w:sz w:val="23"/>
          <w:szCs w:val="23"/>
        </w:rPr>
        <w:t>and</w:t>
      </w:r>
      <w:r w:rsidRPr="00423760">
        <w:rPr>
          <w:rFonts w:ascii="Times New Roman" w:eastAsia="Times New Roman" w:hAnsi="Times New Roman" w:cs="Times New Roman"/>
          <w:color w:val="262626"/>
          <w:spacing w:val="52"/>
          <w:sz w:val="23"/>
          <w:szCs w:val="23"/>
        </w:rPr>
        <w:t xml:space="preserve"> </w:t>
      </w:r>
      <w:r w:rsidRPr="00423760">
        <w:rPr>
          <w:rFonts w:ascii="Times New Roman" w:eastAsia="Times New Roman" w:hAnsi="Times New Roman" w:cs="Times New Roman"/>
          <w:color w:val="262626"/>
          <w:sz w:val="23"/>
          <w:szCs w:val="23"/>
        </w:rPr>
        <w:t>extracellular</w:t>
      </w:r>
      <w:r w:rsidRPr="00423760">
        <w:rPr>
          <w:rFonts w:ascii="Times New Roman" w:eastAsia="Times New Roman" w:hAnsi="Times New Roman" w:cs="Times New Roman"/>
          <w:color w:val="262626"/>
          <w:spacing w:val="53"/>
          <w:sz w:val="23"/>
          <w:szCs w:val="23"/>
        </w:rPr>
        <w:t xml:space="preserve"> </w:t>
      </w:r>
      <w:r w:rsidRPr="00423760">
        <w:rPr>
          <w:rFonts w:ascii="Times New Roman" w:eastAsia="Times New Roman" w:hAnsi="Times New Roman" w:cs="Times New Roman"/>
          <w:color w:val="262626"/>
          <w:sz w:val="23"/>
          <w:szCs w:val="23"/>
        </w:rPr>
        <w:t>components</w:t>
      </w:r>
      <w:r w:rsidRPr="00423760">
        <w:rPr>
          <w:rFonts w:ascii="Times New Roman" w:eastAsia="Times New Roman" w:hAnsi="Times New Roman" w:cs="Times New Roman"/>
          <w:color w:val="262626"/>
          <w:spacing w:val="52"/>
          <w:sz w:val="23"/>
          <w:szCs w:val="23"/>
        </w:rPr>
        <w:t xml:space="preserve"> </w:t>
      </w:r>
      <w:r w:rsidRPr="00423760">
        <w:rPr>
          <w:rFonts w:ascii="Times New Roman" w:eastAsia="Times New Roman" w:hAnsi="Times New Roman" w:cs="Times New Roman"/>
          <w:color w:val="262626"/>
          <w:sz w:val="23"/>
          <w:szCs w:val="23"/>
        </w:rPr>
        <w:t>of</w:t>
      </w:r>
      <w:r w:rsidRPr="00423760">
        <w:rPr>
          <w:rFonts w:ascii="Times New Roman" w:eastAsia="Times New Roman" w:hAnsi="Times New Roman" w:cs="Times New Roman"/>
          <w:color w:val="262626"/>
          <w:spacing w:val="25"/>
          <w:sz w:val="23"/>
          <w:szCs w:val="23"/>
        </w:rPr>
        <w:t xml:space="preserve"> </w:t>
      </w:r>
      <w:r w:rsidRPr="00423760">
        <w:rPr>
          <w:rFonts w:ascii="Times New Roman" w:eastAsia="Times New Roman" w:hAnsi="Times New Roman" w:cs="Times New Roman"/>
          <w:color w:val="262626"/>
          <w:sz w:val="23"/>
          <w:szCs w:val="23"/>
        </w:rPr>
        <w:t>blood</w:t>
      </w:r>
      <w:r w:rsidRPr="00423760">
        <w:rPr>
          <w:rFonts w:ascii="Times New Roman" w:eastAsia="Times New Roman" w:hAnsi="Times New Roman" w:cs="Times New Roman"/>
          <w:color w:val="262626"/>
          <w:spacing w:val="10"/>
          <w:sz w:val="23"/>
          <w:szCs w:val="23"/>
        </w:rPr>
        <w:t xml:space="preserve"> </w:t>
      </w:r>
      <w:r w:rsidRPr="00423760">
        <w:rPr>
          <w:rFonts w:ascii="Times New Roman" w:eastAsia="Times New Roman" w:hAnsi="Times New Roman" w:cs="Times New Roman"/>
          <w:color w:val="262626"/>
          <w:sz w:val="23"/>
          <w:szCs w:val="23"/>
        </w:rPr>
        <w:t>and</w:t>
      </w:r>
      <w:r w:rsidRPr="00423760">
        <w:rPr>
          <w:rFonts w:ascii="Times New Roman" w:eastAsia="Times New Roman" w:hAnsi="Times New Roman" w:cs="Times New Roman"/>
          <w:color w:val="262626"/>
          <w:spacing w:val="47"/>
          <w:sz w:val="23"/>
          <w:szCs w:val="23"/>
        </w:rPr>
        <w:t xml:space="preserve"> </w:t>
      </w:r>
      <w:r w:rsidRPr="00423760">
        <w:rPr>
          <w:rFonts w:ascii="Times New Roman" w:eastAsia="Times New Roman" w:hAnsi="Times New Roman" w:cs="Times New Roman"/>
          <w:color w:val="262626"/>
          <w:sz w:val="23"/>
          <w:szCs w:val="23"/>
        </w:rPr>
        <w:t>other</w:t>
      </w:r>
      <w:r w:rsidRPr="00423760">
        <w:rPr>
          <w:rFonts w:ascii="Times New Roman" w:eastAsia="Times New Roman" w:hAnsi="Times New Roman" w:cs="Times New Roman"/>
          <w:color w:val="262626"/>
          <w:spacing w:val="40"/>
          <w:sz w:val="23"/>
          <w:szCs w:val="23"/>
        </w:rPr>
        <w:t xml:space="preserve"> </w:t>
      </w:r>
      <w:r w:rsidRPr="00423760">
        <w:rPr>
          <w:rFonts w:ascii="Times New Roman" w:eastAsia="Times New Roman" w:hAnsi="Times New Roman" w:cs="Times New Roman"/>
          <w:color w:val="262626"/>
          <w:sz w:val="23"/>
          <w:szCs w:val="23"/>
        </w:rPr>
        <w:t xml:space="preserve">extracellular </w:t>
      </w:r>
      <w:r w:rsidRPr="00423760">
        <w:rPr>
          <w:rFonts w:ascii="Times New Roman" w:eastAsia="Times New Roman" w:hAnsi="Times New Roman" w:cs="Times New Roman"/>
          <w:color w:val="262626"/>
          <w:spacing w:val="-55"/>
          <w:sz w:val="23"/>
          <w:szCs w:val="23"/>
        </w:rPr>
        <w:t xml:space="preserve"> </w:t>
      </w:r>
      <w:r w:rsidRPr="00423760">
        <w:rPr>
          <w:rFonts w:ascii="Times New Roman" w:eastAsia="Times New Roman" w:hAnsi="Times New Roman" w:cs="Times New Roman"/>
          <w:color w:val="262626"/>
          <w:sz w:val="23"/>
          <w:szCs w:val="23"/>
        </w:rPr>
        <w:t>components,</w:t>
      </w:r>
      <w:r w:rsidRPr="00423760">
        <w:rPr>
          <w:rFonts w:ascii="Times New Roman" w:eastAsia="Times New Roman" w:hAnsi="Times New Roman" w:cs="Times New Roman"/>
          <w:color w:val="262626"/>
          <w:spacing w:val="20"/>
          <w:sz w:val="23"/>
          <w:szCs w:val="23"/>
        </w:rPr>
        <w:t xml:space="preserve"> </w:t>
      </w:r>
      <w:r w:rsidRPr="00423760">
        <w:rPr>
          <w:rFonts w:ascii="Times New Roman" w:eastAsia="Times New Roman" w:hAnsi="Times New Roman" w:cs="Times New Roman"/>
          <w:color w:val="262626"/>
          <w:sz w:val="23"/>
          <w:szCs w:val="23"/>
        </w:rPr>
        <w:t>such</w:t>
      </w:r>
      <w:r w:rsidRPr="00423760">
        <w:rPr>
          <w:rFonts w:ascii="Times New Roman" w:eastAsia="Times New Roman" w:hAnsi="Times New Roman" w:cs="Times New Roman"/>
          <w:color w:val="262626"/>
          <w:spacing w:val="57"/>
          <w:sz w:val="23"/>
          <w:szCs w:val="23"/>
        </w:rPr>
        <w:t xml:space="preserve"> </w:t>
      </w:r>
      <w:r w:rsidRPr="00423760">
        <w:rPr>
          <w:rFonts w:ascii="Times New Roman" w:eastAsia="Times New Roman" w:hAnsi="Times New Roman" w:cs="Times New Roman"/>
          <w:color w:val="262626"/>
          <w:sz w:val="23"/>
          <w:szCs w:val="23"/>
        </w:rPr>
        <w:t>as</w:t>
      </w:r>
      <w:r w:rsidRPr="00423760">
        <w:rPr>
          <w:rFonts w:ascii="Times New Roman" w:eastAsia="Times New Roman" w:hAnsi="Times New Roman" w:cs="Times New Roman"/>
          <w:color w:val="262626"/>
          <w:spacing w:val="44"/>
          <w:sz w:val="23"/>
          <w:szCs w:val="23"/>
        </w:rPr>
        <w:t xml:space="preserve"> </w:t>
      </w:r>
      <w:r w:rsidRPr="00423760">
        <w:rPr>
          <w:rFonts w:ascii="Times New Roman" w:eastAsia="Times New Roman" w:hAnsi="Times New Roman" w:cs="Times New Roman"/>
          <w:color w:val="262626"/>
          <w:sz w:val="23"/>
          <w:szCs w:val="23"/>
        </w:rPr>
        <w:t>body</w:t>
      </w:r>
      <w:r w:rsidRPr="00423760">
        <w:rPr>
          <w:rFonts w:ascii="Times New Roman" w:eastAsia="Times New Roman" w:hAnsi="Times New Roman" w:cs="Times New Roman"/>
          <w:color w:val="262626"/>
          <w:spacing w:val="4"/>
          <w:sz w:val="23"/>
          <w:szCs w:val="23"/>
        </w:rPr>
        <w:t xml:space="preserve"> </w:t>
      </w:r>
      <w:r w:rsidRPr="00423760">
        <w:rPr>
          <w:rFonts w:ascii="Times New Roman" w:eastAsia="Times New Roman" w:hAnsi="Times New Roman" w:cs="Times New Roman"/>
          <w:color w:val="262626"/>
          <w:sz w:val="23"/>
          <w:szCs w:val="23"/>
        </w:rPr>
        <w:t>fluids and</w:t>
      </w:r>
      <w:r w:rsidRPr="00423760">
        <w:rPr>
          <w:rFonts w:ascii="Times New Roman" w:eastAsia="Times New Roman" w:hAnsi="Times New Roman" w:cs="Times New Roman"/>
          <w:color w:val="262626"/>
          <w:spacing w:val="56"/>
          <w:sz w:val="23"/>
          <w:szCs w:val="23"/>
        </w:rPr>
        <w:t xml:space="preserve"> </w:t>
      </w:r>
      <w:r w:rsidRPr="00423760">
        <w:rPr>
          <w:rFonts w:ascii="Times New Roman" w:eastAsia="Times New Roman" w:hAnsi="Times New Roman" w:cs="Times New Roman"/>
          <w:color w:val="262626"/>
          <w:sz w:val="23"/>
          <w:szCs w:val="23"/>
        </w:rPr>
        <w:t>excretions,</w:t>
      </w:r>
      <w:r w:rsidRPr="00423760">
        <w:rPr>
          <w:rFonts w:ascii="Times New Roman" w:eastAsia="Times New Roman" w:hAnsi="Times New Roman" w:cs="Times New Roman"/>
          <w:color w:val="262626"/>
          <w:spacing w:val="14"/>
          <w:sz w:val="23"/>
          <w:szCs w:val="23"/>
        </w:rPr>
        <w:t xml:space="preserve"> </w:t>
      </w:r>
      <w:r w:rsidRPr="00423760">
        <w:rPr>
          <w:rFonts w:ascii="Times New Roman" w:eastAsia="Times New Roman" w:hAnsi="Times New Roman" w:cs="Times New Roman"/>
          <w:color w:val="262626"/>
          <w:sz w:val="23"/>
          <w:szCs w:val="23"/>
        </w:rPr>
        <w:t>comprise</w:t>
      </w:r>
      <w:r w:rsidRPr="00423760">
        <w:rPr>
          <w:rFonts w:ascii="Times New Roman" w:eastAsia="Times New Roman" w:hAnsi="Times New Roman" w:cs="Times New Roman"/>
          <w:color w:val="262626"/>
          <w:spacing w:val="4"/>
          <w:sz w:val="23"/>
          <w:szCs w:val="23"/>
        </w:rPr>
        <w:t xml:space="preserve"> </w:t>
      </w:r>
      <w:r w:rsidRPr="00423760">
        <w:rPr>
          <w:rFonts w:ascii="Times New Roman" w:eastAsia="Times New Roman" w:hAnsi="Times New Roman" w:cs="Times New Roman"/>
          <w:color w:val="262626"/>
          <w:sz w:val="23"/>
          <w:szCs w:val="23"/>
        </w:rPr>
        <w:t>much</w:t>
      </w:r>
      <w:r w:rsidRPr="00423760">
        <w:rPr>
          <w:rFonts w:ascii="Times New Roman" w:eastAsia="Times New Roman" w:hAnsi="Times New Roman" w:cs="Times New Roman"/>
          <w:color w:val="262626"/>
          <w:spacing w:val="5"/>
          <w:sz w:val="23"/>
          <w:szCs w:val="23"/>
        </w:rPr>
        <w:t xml:space="preserve"> </w:t>
      </w:r>
      <w:r w:rsidRPr="00423760">
        <w:rPr>
          <w:rFonts w:ascii="Times New Roman" w:eastAsia="Times New Roman" w:hAnsi="Times New Roman" w:cs="Times New Roman"/>
          <w:color w:val="262626"/>
          <w:sz w:val="23"/>
          <w:szCs w:val="23"/>
        </w:rPr>
        <w:t>of</w:t>
      </w:r>
      <w:r w:rsidRPr="00423760">
        <w:rPr>
          <w:rFonts w:ascii="Times New Roman" w:eastAsia="Times New Roman" w:hAnsi="Times New Roman" w:cs="Times New Roman"/>
          <w:color w:val="262626"/>
          <w:spacing w:val="53"/>
          <w:sz w:val="23"/>
          <w:szCs w:val="23"/>
        </w:rPr>
        <w:t xml:space="preserve"> </w:t>
      </w:r>
      <w:r w:rsidRPr="00423760">
        <w:rPr>
          <w:rFonts w:ascii="Times New Roman" w:eastAsia="Times New Roman" w:hAnsi="Times New Roman" w:cs="Times New Roman"/>
          <w:color w:val="262626"/>
          <w:sz w:val="23"/>
          <w:szCs w:val="23"/>
        </w:rPr>
        <w:t>clinical</w:t>
      </w:r>
      <w:r w:rsidRPr="00423760">
        <w:rPr>
          <w:rFonts w:ascii="Times New Roman" w:eastAsia="Times New Roman" w:hAnsi="Times New Roman" w:cs="Times New Roman"/>
          <w:color w:val="262626"/>
          <w:spacing w:val="10"/>
          <w:sz w:val="23"/>
          <w:szCs w:val="23"/>
        </w:rPr>
        <w:t xml:space="preserve"> </w:t>
      </w:r>
      <w:r w:rsidRPr="00423760">
        <w:rPr>
          <w:rFonts w:ascii="Times New Roman" w:eastAsia="Times New Roman" w:hAnsi="Times New Roman" w:cs="Times New Roman"/>
          <w:color w:val="262626"/>
          <w:sz w:val="23"/>
          <w:szCs w:val="23"/>
        </w:rPr>
        <w:t>laboratory</w:t>
      </w:r>
      <w:r w:rsidRPr="00423760">
        <w:rPr>
          <w:rFonts w:ascii="Times New Roman" w:eastAsia="Times New Roman" w:hAnsi="Times New Roman" w:cs="Times New Roman"/>
          <w:color w:val="262626"/>
          <w:spacing w:val="5"/>
          <w:sz w:val="23"/>
          <w:szCs w:val="23"/>
        </w:rPr>
        <w:t xml:space="preserve"> </w:t>
      </w:r>
      <w:r w:rsidRPr="00423760">
        <w:rPr>
          <w:rFonts w:ascii="Times New Roman" w:eastAsia="Times New Roman" w:hAnsi="Times New Roman" w:cs="Times New Roman"/>
          <w:color w:val="262626"/>
          <w:sz w:val="23"/>
          <w:szCs w:val="23"/>
        </w:rPr>
        <w:t>medicine</w:t>
      </w:r>
      <w:r w:rsidRPr="00423760">
        <w:rPr>
          <w:rFonts w:ascii="Times New Roman" w:eastAsia="Times New Roman" w:hAnsi="Times New Roman" w:cs="Times New Roman"/>
          <w:color w:val="262626"/>
          <w:spacing w:val="-54"/>
          <w:sz w:val="23"/>
          <w:szCs w:val="23"/>
        </w:rPr>
        <w:t xml:space="preserve"> </w:t>
      </w:r>
      <w:r w:rsidRPr="00423760">
        <w:rPr>
          <w:rFonts w:ascii="Times New Roman" w:eastAsia="Times New Roman" w:hAnsi="Times New Roman" w:cs="Times New Roman"/>
          <w:color w:val="262626"/>
          <w:sz w:val="23"/>
          <w:szCs w:val="23"/>
        </w:rPr>
        <w:t>(sometimes</w:t>
      </w:r>
      <w:r w:rsidRPr="00423760">
        <w:rPr>
          <w:rFonts w:ascii="Times New Roman" w:eastAsia="Times New Roman" w:hAnsi="Times New Roman" w:cs="Times New Roman"/>
          <w:color w:val="262626"/>
          <w:spacing w:val="26"/>
          <w:sz w:val="23"/>
          <w:szCs w:val="23"/>
        </w:rPr>
        <w:t xml:space="preserve"> </w:t>
      </w:r>
      <w:r w:rsidRPr="00423760">
        <w:rPr>
          <w:rFonts w:ascii="Times New Roman" w:eastAsia="Times New Roman" w:hAnsi="Times New Roman" w:cs="Times New Roman"/>
          <w:color w:val="262626"/>
          <w:sz w:val="23"/>
          <w:szCs w:val="23"/>
        </w:rPr>
        <w:t>called</w:t>
      </w:r>
      <w:r w:rsidRPr="00423760">
        <w:rPr>
          <w:rFonts w:ascii="Times New Roman" w:eastAsia="Times New Roman" w:hAnsi="Times New Roman" w:cs="Times New Roman"/>
          <w:color w:val="262626"/>
          <w:spacing w:val="18"/>
          <w:sz w:val="23"/>
          <w:szCs w:val="23"/>
        </w:rPr>
        <w:t xml:space="preserve"> </w:t>
      </w:r>
      <w:r w:rsidRPr="00423760">
        <w:rPr>
          <w:rFonts w:ascii="Times New Roman" w:eastAsia="Times New Roman" w:hAnsi="Times New Roman" w:cs="Times New Roman"/>
          <w:color w:val="262626"/>
          <w:sz w:val="23"/>
          <w:szCs w:val="23"/>
        </w:rPr>
        <w:t>clinical</w:t>
      </w:r>
      <w:r w:rsidRPr="00423760">
        <w:rPr>
          <w:rFonts w:ascii="Times New Roman" w:eastAsia="Times New Roman" w:hAnsi="Times New Roman" w:cs="Times New Roman"/>
          <w:color w:val="262626"/>
          <w:spacing w:val="13"/>
          <w:sz w:val="23"/>
          <w:szCs w:val="23"/>
        </w:rPr>
        <w:t xml:space="preserve"> </w:t>
      </w:r>
      <w:r w:rsidRPr="00423760">
        <w:rPr>
          <w:rFonts w:ascii="Times New Roman" w:eastAsia="Times New Roman" w:hAnsi="Times New Roman" w:cs="Times New Roman"/>
          <w:color w:val="262626"/>
          <w:sz w:val="23"/>
          <w:szCs w:val="23"/>
        </w:rPr>
        <w:t>pathology).</w:t>
      </w:r>
      <w:r w:rsidRPr="00423760">
        <w:rPr>
          <w:rFonts w:ascii="Times New Roman" w:eastAsia="Times New Roman" w:hAnsi="Times New Roman" w:cs="Times New Roman"/>
          <w:color w:val="262626"/>
          <w:spacing w:val="44"/>
          <w:sz w:val="23"/>
          <w:szCs w:val="23"/>
        </w:rPr>
        <w:t xml:space="preserve"> </w:t>
      </w:r>
      <w:r w:rsidRPr="00423760">
        <w:rPr>
          <w:rFonts w:ascii="Times New Roman" w:eastAsia="Times New Roman" w:hAnsi="Times New Roman" w:cs="Times New Roman"/>
          <w:color w:val="262626"/>
          <w:sz w:val="23"/>
          <w:szCs w:val="23"/>
        </w:rPr>
        <w:t>Clinical</w:t>
      </w:r>
      <w:r w:rsidRPr="00423760">
        <w:rPr>
          <w:rFonts w:ascii="Times New Roman" w:eastAsia="Times New Roman" w:hAnsi="Times New Roman" w:cs="Times New Roman"/>
          <w:color w:val="262626"/>
          <w:spacing w:val="16"/>
          <w:sz w:val="23"/>
          <w:szCs w:val="23"/>
        </w:rPr>
        <w:t xml:space="preserve"> </w:t>
      </w:r>
      <w:r w:rsidRPr="00423760">
        <w:rPr>
          <w:rFonts w:ascii="Times New Roman" w:eastAsia="Times New Roman" w:hAnsi="Times New Roman" w:cs="Times New Roman"/>
          <w:color w:val="262626"/>
          <w:sz w:val="23"/>
          <w:szCs w:val="23"/>
        </w:rPr>
        <w:t>laboratory</w:t>
      </w:r>
      <w:r w:rsidRPr="00423760">
        <w:rPr>
          <w:rFonts w:ascii="Times New Roman" w:eastAsia="Times New Roman" w:hAnsi="Times New Roman" w:cs="Times New Roman"/>
          <w:color w:val="262626"/>
          <w:spacing w:val="13"/>
          <w:sz w:val="23"/>
          <w:szCs w:val="23"/>
        </w:rPr>
        <w:t xml:space="preserve"> </w:t>
      </w:r>
      <w:r w:rsidRPr="00423760">
        <w:rPr>
          <w:rFonts w:ascii="Times New Roman" w:eastAsia="Times New Roman" w:hAnsi="Times New Roman" w:cs="Times New Roman"/>
          <w:color w:val="262626"/>
          <w:sz w:val="23"/>
          <w:szCs w:val="23"/>
        </w:rPr>
        <w:t>medicine</w:t>
      </w:r>
      <w:r w:rsidRPr="00423760">
        <w:rPr>
          <w:rFonts w:ascii="Times New Roman" w:eastAsia="Times New Roman" w:hAnsi="Times New Roman" w:cs="Times New Roman"/>
          <w:color w:val="262626"/>
          <w:spacing w:val="29"/>
          <w:sz w:val="23"/>
          <w:szCs w:val="23"/>
        </w:rPr>
        <w:t xml:space="preserve"> </w:t>
      </w:r>
      <w:r w:rsidRPr="00423760">
        <w:rPr>
          <w:rFonts w:ascii="Times New Roman" w:eastAsia="Times New Roman" w:hAnsi="Times New Roman" w:cs="Times New Roman"/>
          <w:color w:val="262626"/>
          <w:sz w:val="23"/>
          <w:szCs w:val="23"/>
        </w:rPr>
        <w:t>encompasses</w:t>
      </w:r>
      <w:r w:rsidRPr="00423760">
        <w:rPr>
          <w:rFonts w:ascii="Times New Roman" w:eastAsia="Times New Roman" w:hAnsi="Times New Roman" w:cs="Times New Roman"/>
          <w:color w:val="262626"/>
          <w:spacing w:val="31"/>
          <w:sz w:val="23"/>
          <w:szCs w:val="23"/>
        </w:rPr>
        <w:t xml:space="preserve"> </w:t>
      </w:r>
      <w:r w:rsidRPr="00423760">
        <w:rPr>
          <w:rFonts w:ascii="Times New Roman" w:eastAsia="Times New Roman" w:hAnsi="Times New Roman" w:cs="Times New Roman"/>
          <w:color w:val="262626"/>
          <w:sz w:val="23"/>
          <w:szCs w:val="23"/>
        </w:rPr>
        <w:t>several</w:t>
      </w:r>
      <w:r w:rsidRPr="00423760">
        <w:rPr>
          <w:rFonts w:ascii="Times New Roman" w:eastAsia="Times New Roman" w:hAnsi="Times New Roman" w:cs="Times New Roman"/>
          <w:color w:val="262626"/>
          <w:spacing w:val="13"/>
          <w:sz w:val="23"/>
          <w:szCs w:val="23"/>
        </w:rPr>
        <w:t xml:space="preserve"> </w:t>
      </w:r>
      <w:r w:rsidRPr="00423760">
        <w:rPr>
          <w:rFonts w:ascii="Times New Roman" w:eastAsia="Times New Roman" w:hAnsi="Times New Roman" w:cs="Times New Roman"/>
          <w:color w:val="262626"/>
          <w:sz w:val="23"/>
          <w:szCs w:val="23"/>
        </w:rPr>
        <w:t xml:space="preserve">areas </w:t>
      </w:r>
      <w:r w:rsidRPr="00423760">
        <w:rPr>
          <w:rFonts w:ascii="Times New Roman" w:eastAsia="Times New Roman" w:hAnsi="Times New Roman" w:cs="Times New Roman"/>
          <w:color w:val="262626"/>
          <w:spacing w:val="-55"/>
          <w:sz w:val="23"/>
          <w:szCs w:val="23"/>
        </w:rPr>
        <w:t xml:space="preserve"> </w:t>
      </w:r>
      <w:r w:rsidRPr="00423760">
        <w:rPr>
          <w:rFonts w:ascii="Times New Roman" w:eastAsia="Times New Roman" w:hAnsi="Times New Roman" w:cs="Times New Roman"/>
          <w:color w:val="262626"/>
          <w:sz w:val="23"/>
          <w:szCs w:val="23"/>
        </w:rPr>
        <w:t>including</w:t>
      </w:r>
      <w:r w:rsidRPr="00423760">
        <w:rPr>
          <w:rFonts w:ascii="Times New Roman" w:eastAsia="Times New Roman" w:hAnsi="Times New Roman" w:cs="Times New Roman"/>
          <w:color w:val="262626"/>
          <w:spacing w:val="23"/>
          <w:sz w:val="23"/>
          <w:szCs w:val="23"/>
        </w:rPr>
        <w:t xml:space="preserve"> </w:t>
      </w:r>
      <w:r w:rsidRPr="00423760">
        <w:rPr>
          <w:rFonts w:ascii="Times New Roman" w:eastAsia="Times New Roman" w:hAnsi="Times New Roman" w:cs="Times New Roman"/>
          <w:color w:val="262626"/>
          <w:sz w:val="23"/>
          <w:szCs w:val="23"/>
        </w:rPr>
        <w:t>clinical</w:t>
      </w:r>
      <w:r w:rsidRPr="00423760">
        <w:rPr>
          <w:rFonts w:ascii="Times New Roman" w:eastAsia="Times New Roman" w:hAnsi="Times New Roman" w:cs="Times New Roman"/>
          <w:color w:val="262626"/>
          <w:spacing w:val="15"/>
          <w:sz w:val="23"/>
          <w:szCs w:val="23"/>
        </w:rPr>
        <w:t xml:space="preserve"> </w:t>
      </w:r>
      <w:r w:rsidRPr="00423760">
        <w:rPr>
          <w:rFonts w:ascii="Times New Roman" w:eastAsia="Times New Roman" w:hAnsi="Times New Roman" w:cs="Times New Roman"/>
          <w:color w:val="262626"/>
          <w:sz w:val="23"/>
          <w:szCs w:val="23"/>
        </w:rPr>
        <w:t>microbiology,</w:t>
      </w:r>
      <w:r w:rsidRPr="00423760">
        <w:rPr>
          <w:rFonts w:ascii="Times New Roman" w:eastAsia="Times New Roman" w:hAnsi="Times New Roman" w:cs="Times New Roman"/>
          <w:color w:val="262626"/>
          <w:spacing w:val="29"/>
          <w:sz w:val="23"/>
          <w:szCs w:val="23"/>
        </w:rPr>
        <w:t xml:space="preserve"> </w:t>
      </w:r>
      <w:r w:rsidRPr="00423760">
        <w:rPr>
          <w:rFonts w:ascii="Times New Roman" w:eastAsia="Times New Roman" w:hAnsi="Times New Roman" w:cs="Times New Roman"/>
          <w:color w:val="262626"/>
          <w:sz w:val="23"/>
          <w:szCs w:val="23"/>
        </w:rPr>
        <w:t>medical</w:t>
      </w:r>
      <w:r w:rsidRPr="00423760">
        <w:rPr>
          <w:rFonts w:ascii="Times New Roman" w:eastAsia="Times New Roman" w:hAnsi="Times New Roman" w:cs="Times New Roman"/>
          <w:color w:val="262626"/>
          <w:spacing w:val="33"/>
          <w:sz w:val="23"/>
          <w:szCs w:val="23"/>
        </w:rPr>
        <w:t xml:space="preserve"> </w:t>
      </w:r>
      <w:r w:rsidRPr="00423760">
        <w:rPr>
          <w:rFonts w:ascii="Times New Roman" w:eastAsia="Times New Roman" w:hAnsi="Times New Roman" w:cs="Times New Roman"/>
          <w:color w:val="262626"/>
          <w:sz w:val="23"/>
          <w:szCs w:val="23"/>
        </w:rPr>
        <w:t>chemistry,</w:t>
      </w:r>
      <w:r w:rsidRPr="00423760">
        <w:rPr>
          <w:rFonts w:ascii="Times New Roman" w:eastAsia="Times New Roman" w:hAnsi="Times New Roman" w:cs="Times New Roman"/>
          <w:color w:val="262626"/>
          <w:spacing w:val="20"/>
          <w:sz w:val="23"/>
          <w:szCs w:val="23"/>
        </w:rPr>
        <w:t xml:space="preserve"> </w:t>
      </w:r>
      <w:r w:rsidRPr="00423760">
        <w:rPr>
          <w:rFonts w:ascii="Times New Roman" w:eastAsia="Times New Roman" w:hAnsi="Times New Roman" w:cs="Times New Roman"/>
          <w:color w:val="262626"/>
          <w:sz w:val="23"/>
          <w:szCs w:val="23"/>
        </w:rPr>
        <w:t>hematology,</w:t>
      </w:r>
      <w:r w:rsidRPr="00423760">
        <w:rPr>
          <w:rFonts w:ascii="Times New Roman" w:eastAsia="Times New Roman" w:hAnsi="Times New Roman" w:cs="Times New Roman"/>
          <w:color w:val="262626"/>
          <w:spacing w:val="39"/>
          <w:sz w:val="23"/>
          <w:szCs w:val="23"/>
        </w:rPr>
        <w:t xml:space="preserve"> </w:t>
      </w:r>
      <w:r w:rsidRPr="00423760">
        <w:rPr>
          <w:rFonts w:ascii="Times New Roman" w:eastAsia="Times New Roman" w:hAnsi="Times New Roman" w:cs="Times New Roman"/>
          <w:color w:val="262626"/>
          <w:sz w:val="23"/>
          <w:szCs w:val="23"/>
        </w:rPr>
        <w:t>immunohematology</w:t>
      </w:r>
      <w:r w:rsidRPr="00423760">
        <w:rPr>
          <w:rFonts w:ascii="Times New Roman" w:eastAsia="Times New Roman" w:hAnsi="Times New Roman" w:cs="Times New Roman"/>
          <w:color w:val="262626"/>
          <w:spacing w:val="40"/>
          <w:sz w:val="23"/>
          <w:szCs w:val="23"/>
        </w:rPr>
        <w:t xml:space="preserve"> </w:t>
      </w:r>
      <w:r w:rsidRPr="00423760">
        <w:rPr>
          <w:rFonts w:ascii="Times New Roman" w:eastAsia="Times New Roman" w:hAnsi="Times New Roman" w:cs="Times New Roman"/>
          <w:color w:val="262626"/>
          <w:sz w:val="23"/>
          <w:szCs w:val="23"/>
        </w:rPr>
        <w:t>(blood</w:t>
      </w:r>
      <w:r w:rsidRPr="00423760">
        <w:rPr>
          <w:rFonts w:ascii="Times New Roman" w:eastAsia="Times New Roman" w:hAnsi="Times New Roman" w:cs="Times New Roman"/>
          <w:color w:val="262626"/>
          <w:spacing w:val="-55"/>
          <w:sz w:val="23"/>
          <w:szCs w:val="23"/>
        </w:rPr>
        <w:t xml:space="preserve"> </w:t>
      </w:r>
      <w:r w:rsidRPr="00423760">
        <w:rPr>
          <w:rFonts w:ascii="Times New Roman" w:eastAsia="Times New Roman" w:hAnsi="Times New Roman" w:cs="Times New Roman"/>
          <w:color w:val="262626"/>
          <w:sz w:val="23"/>
          <w:szCs w:val="23"/>
        </w:rPr>
        <w:t>banking), serology, immunology, toxicology, and genetics.  Examples of other branches of</w:t>
      </w:r>
      <w:r w:rsidRPr="00423760">
        <w:rPr>
          <w:rFonts w:ascii="Times New Roman" w:eastAsia="Times New Roman" w:hAnsi="Times New Roman" w:cs="Times New Roman"/>
          <w:color w:val="262626"/>
          <w:w w:val="104"/>
          <w:sz w:val="23"/>
          <w:szCs w:val="23"/>
        </w:rPr>
        <w:t xml:space="preserve"> </w:t>
      </w:r>
      <w:r w:rsidRPr="00423760">
        <w:rPr>
          <w:rFonts w:ascii="Times New Roman" w:eastAsia="Times New Roman" w:hAnsi="Times New Roman" w:cs="Times New Roman"/>
          <w:color w:val="262626"/>
          <w:sz w:val="23"/>
          <w:szCs w:val="23"/>
        </w:rPr>
        <w:t xml:space="preserve">pathology are forensic pathology and experimental </w:t>
      </w:r>
      <w:r w:rsidRPr="00423760">
        <w:rPr>
          <w:rFonts w:ascii="Times New Roman" w:eastAsia="Times New Roman" w:hAnsi="Times New Roman" w:cs="Times New Roman"/>
          <w:color w:val="262626"/>
          <w:spacing w:val="14"/>
          <w:sz w:val="23"/>
          <w:szCs w:val="23"/>
        </w:rPr>
        <w:t>pathology</w:t>
      </w:r>
      <w:r w:rsidRPr="00423760">
        <w:rPr>
          <w:rFonts w:ascii="Times New Roman" w:eastAsia="Times New Roman" w:hAnsi="Times New Roman" w:cs="Times New Roman"/>
          <w:color w:val="262626"/>
          <w:sz w:val="23"/>
          <w:szCs w:val="23"/>
        </w:rPr>
        <w:t>.</w:t>
      </w:r>
    </w:p>
    <w:p w14:paraId="74DC686C" w14:textId="77777777" w:rsidR="00423760" w:rsidRPr="00423760" w:rsidRDefault="00423760" w:rsidP="00423760">
      <w:pPr>
        <w:widowControl w:val="0"/>
        <w:spacing w:before="1" w:after="0" w:line="240" w:lineRule="auto"/>
        <w:rPr>
          <w:rFonts w:ascii="Times New Roman" w:eastAsia="Times New Roman" w:hAnsi="Times New Roman" w:cs="Times New Roman"/>
          <w:sz w:val="24"/>
          <w:szCs w:val="24"/>
        </w:rPr>
      </w:pPr>
    </w:p>
    <w:p w14:paraId="469EE681" w14:textId="77777777" w:rsidR="00423760" w:rsidRPr="00423760" w:rsidRDefault="00423760" w:rsidP="00423760">
      <w:pPr>
        <w:widowControl w:val="0"/>
        <w:spacing w:after="0" w:line="247" w:lineRule="auto"/>
        <w:ind w:left="105" w:right="114" w:firstLine="719"/>
        <w:jc w:val="both"/>
        <w:rPr>
          <w:rFonts w:ascii="Times New Roman" w:eastAsia="Times New Roman" w:hAnsi="Times New Roman" w:cs="Times New Roman"/>
          <w:sz w:val="23"/>
          <w:szCs w:val="23"/>
        </w:rPr>
      </w:pPr>
      <w:r w:rsidRPr="00423760">
        <w:rPr>
          <w:rFonts w:ascii="Times New Roman" w:eastAsia="Times New Roman" w:hAnsi="Times New Roman" w:cs="Times New Roman"/>
          <w:color w:val="262626"/>
          <w:sz w:val="23"/>
          <w:szCs w:val="23"/>
        </w:rPr>
        <w:t xml:space="preserve">The study of pathology provides the foundational knowledge essential for the practice of medicine. In this course, the study of the various diseases will include many aspects related to </w:t>
      </w:r>
      <w:r w:rsidRPr="00423760">
        <w:rPr>
          <w:rFonts w:ascii="Times New Roman" w:eastAsia="Times New Roman" w:hAnsi="Times New Roman" w:cs="Times New Roman"/>
          <w:color w:val="262626"/>
          <w:spacing w:val="23"/>
          <w:sz w:val="23"/>
          <w:szCs w:val="23"/>
        </w:rPr>
        <w:t>causes</w:t>
      </w:r>
      <w:r w:rsidRPr="00423760">
        <w:rPr>
          <w:rFonts w:ascii="Times New Roman" w:eastAsia="Times New Roman" w:hAnsi="Times New Roman" w:cs="Times New Roman"/>
          <w:color w:val="262626"/>
          <w:sz w:val="23"/>
          <w:szCs w:val="23"/>
        </w:rPr>
        <w:t xml:space="preserve"> and</w:t>
      </w:r>
      <w:r w:rsidRPr="00423760">
        <w:rPr>
          <w:rFonts w:ascii="Times New Roman" w:eastAsia="Times New Roman" w:hAnsi="Times New Roman" w:cs="Times New Roman"/>
          <w:color w:val="262626"/>
          <w:spacing w:val="40"/>
          <w:sz w:val="23"/>
          <w:szCs w:val="23"/>
        </w:rPr>
        <w:t xml:space="preserve"> </w:t>
      </w:r>
      <w:r w:rsidRPr="00423760">
        <w:rPr>
          <w:rFonts w:ascii="Times New Roman" w:eastAsia="Times New Roman" w:hAnsi="Times New Roman" w:cs="Times New Roman"/>
          <w:color w:val="262626"/>
          <w:sz w:val="23"/>
          <w:szCs w:val="23"/>
        </w:rPr>
        <w:t>manifestations,</w:t>
      </w:r>
      <w:r w:rsidRPr="00423760">
        <w:rPr>
          <w:rFonts w:ascii="Times New Roman" w:eastAsia="Times New Roman" w:hAnsi="Times New Roman" w:cs="Times New Roman"/>
          <w:color w:val="262626"/>
          <w:spacing w:val="14"/>
          <w:sz w:val="23"/>
          <w:szCs w:val="23"/>
        </w:rPr>
        <w:t xml:space="preserve"> </w:t>
      </w:r>
      <w:r w:rsidRPr="00423760">
        <w:rPr>
          <w:rFonts w:ascii="Times New Roman" w:eastAsia="Times New Roman" w:hAnsi="Times New Roman" w:cs="Times New Roman"/>
          <w:color w:val="262626"/>
          <w:sz w:val="23"/>
          <w:szCs w:val="23"/>
        </w:rPr>
        <w:t>including</w:t>
      </w:r>
      <w:r w:rsidRPr="00423760">
        <w:rPr>
          <w:rFonts w:ascii="Times New Roman" w:eastAsia="Times New Roman" w:hAnsi="Times New Roman" w:cs="Times New Roman"/>
          <w:color w:val="262626"/>
          <w:spacing w:val="52"/>
          <w:sz w:val="23"/>
          <w:szCs w:val="23"/>
        </w:rPr>
        <w:t xml:space="preserve"> </w:t>
      </w:r>
      <w:r w:rsidRPr="00423760">
        <w:rPr>
          <w:rFonts w:ascii="Times New Roman" w:eastAsia="Times New Roman" w:hAnsi="Times New Roman" w:cs="Times New Roman"/>
          <w:color w:val="262626"/>
          <w:sz w:val="23"/>
          <w:szCs w:val="23"/>
        </w:rPr>
        <w:t>epidemiologic</w:t>
      </w:r>
      <w:r w:rsidRPr="00423760">
        <w:rPr>
          <w:rFonts w:ascii="Times New Roman" w:eastAsia="Times New Roman" w:hAnsi="Times New Roman" w:cs="Times New Roman"/>
          <w:color w:val="262626"/>
          <w:spacing w:val="9"/>
          <w:sz w:val="23"/>
          <w:szCs w:val="23"/>
        </w:rPr>
        <w:t xml:space="preserve"> </w:t>
      </w:r>
      <w:r w:rsidRPr="00423760">
        <w:rPr>
          <w:rFonts w:ascii="Times New Roman" w:eastAsia="Times New Roman" w:hAnsi="Times New Roman" w:cs="Times New Roman"/>
          <w:color w:val="262626"/>
          <w:sz w:val="23"/>
          <w:szCs w:val="23"/>
        </w:rPr>
        <w:t>factors,</w:t>
      </w:r>
      <w:r w:rsidRPr="00423760">
        <w:rPr>
          <w:rFonts w:ascii="Times New Roman" w:eastAsia="Times New Roman" w:hAnsi="Times New Roman" w:cs="Times New Roman"/>
          <w:color w:val="262626"/>
          <w:spacing w:val="46"/>
          <w:sz w:val="23"/>
          <w:szCs w:val="23"/>
        </w:rPr>
        <w:t xml:space="preserve"> </w:t>
      </w:r>
      <w:r w:rsidRPr="00423760">
        <w:rPr>
          <w:rFonts w:ascii="Times New Roman" w:eastAsia="Times New Roman" w:hAnsi="Times New Roman" w:cs="Times New Roman"/>
          <w:color w:val="262626"/>
          <w:sz w:val="23"/>
          <w:szCs w:val="23"/>
        </w:rPr>
        <w:t>etiology,</w:t>
      </w:r>
      <w:r w:rsidRPr="00423760">
        <w:rPr>
          <w:rFonts w:ascii="Times New Roman" w:eastAsia="Times New Roman" w:hAnsi="Times New Roman" w:cs="Times New Roman"/>
          <w:color w:val="262626"/>
          <w:spacing w:val="44"/>
          <w:sz w:val="23"/>
          <w:szCs w:val="23"/>
        </w:rPr>
        <w:t xml:space="preserve"> </w:t>
      </w:r>
      <w:r w:rsidRPr="00423760">
        <w:rPr>
          <w:rFonts w:ascii="Times New Roman" w:eastAsia="Times New Roman" w:hAnsi="Times New Roman" w:cs="Times New Roman"/>
          <w:color w:val="262626"/>
          <w:sz w:val="23"/>
          <w:szCs w:val="23"/>
        </w:rPr>
        <w:t>pathogenesis including molecular alterations,</w:t>
      </w:r>
      <w:r w:rsidRPr="00423760">
        <w:rPr>
          <w:rFonts w:ascii="Times New Roman" w:eastAsia="Times New Roman" w:hAnsi="Times New Roman" w:cs="Times New Roman"/>
          <w:color w:val="262626"/>
          <w:spacing w:val="8"/>
          <w:sz w:val="23"/>
          <w:szCs w:val="23"/>
        </w:rPr>
        <w:t xml:space="preserve"> </w:t>
      </w:r>
      <w:r w:rsidRPr="00423760">
        <w:rPr>
          <w:rFonts w:ascii="Times New Roman" w:eastAsia="Times New Roman" w:hAnsi="Times New Roman" w:cs="Times New Roman"/>
          <w:color w:val="262626"/>
          <w:sz w:val="23"/>
          <w:szCs w:val="23"/>
        </w:rPr>
        <w:t>morphologic</w:t>
      </w:r>
      <w:r w:rsidRPr="00423760">
        <w:rPr>
          <w:rFonts w:ascii="Times New Roman" w:eastAsia="Times New Roman" w:hAnsi="Times New Roman" w:cs="Times New Roman"/>
          <w:color w:val="262626"/>
          <w:spacing w:val="8"/>
          <w:sz w:val="23"/>
          <w:szCs w:val="23"/>
        </w:rPr>
        <w:t xml:space="preserve"> </w:t>
      </w:r>
      <w:r w:rsidRPr="00423760">
        <w:rPr>
          <w:rFonts w:ascii="Times New Roman" w:eastAsia="Times New Roman" w:hAnsi="Times New Roman" w:cs="Times New Roman"/>
          <w:color w:val="262626"/>
          <w:sz w:val="23"/>
          <w:szCs w:val="23"/>
        </w:rPr>
        <w:t xml:space="preserve">and </w:t>
      </w:r>
      <w:r w:rsidRPr="00423760">
        <w:rPr>
          <w:rFonts w:ascii="Times New Roman" w:eastAsia="Times New Roman" w:hAnsi="Times New Roman" w:cs="Times New Roman"/>
          <w:color w:val="262626"/>
          <w:spacing w:val="-56"/>
          <w:sz w:val="23"/>
          <w:szCs w:val="23"/>
        </w:rPr>
        <w:t xml:space="preserve">    </w:t>
      </w:r>
      <w:r w:rsidRPr="00423760">
        <w:rPr>
          <w:rFonts w:ascii="Times New Roman" w:eastAsia="Times New Roman" w:hAnsi="Times New Roman" w:cs="Times New Roman"/>
          <w:color w:val="262626"/>
          <w:sz w:val="23"/>
          <w:szCs w:val="23"/>
        </w:rPr>
        <w:t xml:space="preserve">functional alterations, clinical features, complications, prognosis, and in selected </w:t>
      </w:r>
      <w:r w:rsidRPr="00423760">
        <w:rPr>
          <w:rFonts w:ascii="Times New Roman" w:eastAsia="Times New Roman" w:hAnsi="Times New Roman" w:cs="Times New Roman"/>
          <w:color w:val="262626"/>
          <w:spacing w:val="25"/>
          <w:sz w:val="23"/>
          <w:szCs w:val="23"/>
        </w:rPr>
        <w:t>cases</w:t>
      </w:r>
      <w:r w:rsidRPr="00423760">
        <w:rPr>
          <w:rFonts w:ascii="Times New Roman" w:eastAsia="Times New Roman" w:hAnsi="Times New Roman" w:cs="Times New Roman"/>
          <w:color w:val="262626"/>
          <w:sz w:val="23"/>
          <w:szCs w:val="23"/>
        </w:rPr>
        <w:t>, therapy options and complications</w:t>
      </w:r>
      <w:r w:rsidRPr="00423760">
        <w:rPr>
          <w:rFonts w:ascii="Times New Roman" w:eastAsia="Times New Roman" w:hAnsi="Times New Roman" w:cs="Times New Roman"/>
          <w:color w:val="262626"/>
          <w:spacing w:val="56"/>
          <w:sz w:val="23"/>
          <w:szCs w:val="23"/>
        </w:rPr>
        <w:t xml:space="preserve"> </w:t>
      </w:r>
      <w:r w:rsidRPr="00423760">
        <w:rPr>
          <w:rFonts w:ascii="Times New Roman" w:eastAsia="Times New Roman" w:hAnsi="Times New Roman" w:cs="Times New Roman"/>
          <w:color w:val="262626"/>
          <w:sz w:val="23"/>
          <w:szCs w:val="23"/>
        </w:rPr>
        <w:t>associated</w:t>
      </w:r>
      <w:r w:rsidRPr="00423760">
        <w:rPr>
          <w:rFonts w:ascii="Times New Roman" w:eastAsia="Times New Roman" w:hAnsi="Times New Roman" w:cs="Times New Roman"/>
          <w:color w:val="262626"/>
          <w:spacing w:val="50"/>
          <w:sz w:val="23"/>
          <w:szCs w:val="23"/>
        </w:rPr>
        <w:t xml:space="preserve"> </w:t>
      </w:r>
      <w:r w:rsidRPr="00423760">
        <w:rPr>
          <w:rFonts w:ascii="Times New Roman" w:eastAsia="Times New Roman" w:hAnsi="Times New Roman" w:cs="Times New Roman"/>
          <w:color w:val="262626"/>
          <w:sz w:val="23"/>
          <w:szCs w:val="23"/>
        </w:rPr>
        <w:t>with</w:t>
      </w:r>
      <w:r w:rsidRPr="00423760">
        <w:rPr>
          <w:rFonts w:ascii="Times New Roman" w:eastAsia="Times New Roman" w:hAnsi="Times New Roman" w:cs="Times New Roman"/>
          <w:color w:val="262626"/>
          <w:spacing w:val="36"/>
          <w:sz w:val="23"/>
          <w:szCs w:val="23"/>
        </w:rPr>
        <w:t xml:space="preserve"> </w:t>
      </w:r>
      <w:r w:rsidRPr="00423760">
        <w:rPr>
          <w:rFonts w:ascii="Times New Roman" w:eastAsia="Times New Roman" w:hAnsi="Times New Roman" w:cs="Times New Roman"/>
          <w:color w:val="262626"/>
          <w:sz w:val="23"/>
          <w:szCs w:val="23"/>
        </w:rPr>
        <w:t>therapy.</w:t>
      </w:r>
      <w:r w:rsidRPr="00423760">
        <w:rPr>
          <w:rFonts w:ascii="Times New Roman" w:eastAsia="Times New Roman" w:hAnsi="Times New Roman" w:cs="Times New Roman"/>
          <w:color w:val="262626"/>
          <w:spacing w:val="13"/>
          <w:sz w:val="23"/>
          <w:szCs w:val="23"/>
        </w:rPr>
        <w:t xml:space="preserve"> </w:t>
      </w:r>
      <w:r w:rsidRPr="00423760">
        <w:rPr>
          <w:rFonts w:ascii="Times New Roman" w:eastAsia="Times New Roman" w:hAnsi="Times New Roman" w:cs="Times New Roman"/>
          <w:color w:val="262626"/>
          <w:sz w:val="23"/>
          <w:szCs w:val="23"/>
        </w:rPr>
        <w:t>The</w:t>
      </w:r>
      <w:r w:rsidRPr="00423760">
        <w:rPr>
          <w:rFonts w:ascii="Times New Roman" w:eastAsia="Times New Roman" w:hAnsi="Times New Roman" w:cs="Times New Roman"/>
          <w:color w:val="262626"/>
          <w:spacing w:val="34"/>
          <w:sz w:val="23"/>
          <w:szCs w:val="23"/>
        </w:rPr>
        <w:t xml:space="preserve"> </w:t>
      </w:r>
      <w:r w:rsidRPr="00423760">
        <w:rPr>
          <w:rFonts w:ascii="Times New Roman" w:eastAsia="Times New Roman" w:hAnsi="Times New Roman" w:cs="Times New Roman"/>
          <w:color w:val="262626"/>
          <w:sz w:val="23"/>
          <w:szCs w:val="23"/>
        </w:rPr>
        <w:t>course</w:t>
      </w:r>
      <w:r w:rsidRPr="00423760">
        <w:rPr>
          <w:rFonts w:ascii="Times New Roman" w:eastAsia="Times New Roman" w:hAnsi="Times New Roman" w:cs="Times New Roman"/>
          <w:color w:val="262626"/>
          <w:spacing w:val="38"/>
          <w:sz w:val="23"/>
          <w:szCs w:val="23"/>
        </w:rPr>
        <w:t xml:space="preserve"> </w:t>
      </w:r>
      <w:r w:rsidRPr="00423760">
        <w:rPr>
          <w:rFonts w:ascii="Times New Roman" w:eastAsia="Times New Roman" w:hAnsi="Times New Roman" w:cs="Times New Roman"/>
          <w:color w:val="262626"/>
          <w:sz w:val="23"/>
          <w:szCs w:val="23"/>
        </w:rPr>
        <w:t>will</w:t>
      </w:r>
      <w:r w:rsidRPr="00423760">
        <w:rPr>
          <w:rFonts w:ascii="Times New Roman" w:eastAsia="Times New Roman" w:hAnsi="Times New Roman" w:cs="Times New Roman"/>
          <w:color w:val="262626"/>
          <w:spacing w:val="48"/>
          <w:sz w:val="23"/>
          <w:szCs w:val="23"/>
        </w:rPr>
        <w:t xml:space="preserve"> </w:t>
      </w:r>
      <w:r w:rsidRPr="00423760">
        <w:rPr>
          <w:rFonts w:ascii="Times New Roman" w:eastAsia="Times New Roman" w:hAnsi="Times New Roman" w:cs="Times New Roman"/>
          <w:color w:val="262626"/>
          <w:sz w:val="23"/>
          <w:szCs w:val="23"/>
        </w:rPr>
        <w:t>also</w:t>
      </w:r>
      <w:r w:rsidRPr="00423760">
        <w:rPr>
          <w:rFonts w:ascii="Times New Roman" w:eastAsia="Times New Roman" w:hAnsi="Times New Roman" w:cs="Times New Roman"/>
          <w:color w:val="262626"/>
          <w:spacing w:val="37"/>
          <w:sz w:val="23"/>
          <w:szCs w:val="23"/>
        </w:rPr>
        <w:t xml:space="preserve"> </w:t>
      </w:r>
      <w:r w:rsidRPr="00423760">
        <w:rPr>
          <w:rFonts w:ascii="Times New Roman" w:eastAsia="Times New Roman" w:hAnsi="Times New Roman" w:cs="Times New Roman"/>
          <w:color w:val="262626"/>
          <w:sz w:val="23"/>
          <w:szCs w:val="23"/>
        </w:rPr>
        <w:t>include</w:t>
      </w:r>
      <w:r w:rsidRPr="00423760">
        <w:rPr>
          <w:rFonts w:ascii="Times New Roman" w:eastAsia="Times New Roman" w:hAnsi="Times New Roman" w:cs="Times New Roman"/>
          <w:color w:val="262626"/>
          <w:spacing w:val="36"/>
          <w:sz w:val="23"/>
          <w:szCs w:val="23"/>
        </w:rPr>
        <w:t xml:space="preserve"> </w:t>
      </w:r>
      <w:r w:rsidRPr="00423760">
        <w:rPr>
          <w:rFonts w:ascii="Times New Roman" w:eastAsia="Times New Roman" w:hAnsi="Times New Roman" w:cs="Times New Roman"/>
          <w:color w:val="262626"/>
          <w:sz w:val="23"/>
          <w:szCs w:val="23"/>
        </w:rPr>
        <w:t>certain</w:t>
      </w:r>
      <w:r w:rsidRPr="00423760">
        <w:rPr>
          <w:rFonts w:ascii="Times New Roman" w:eastAsia="Times New Roman" w:hAnsi="Times New Roman" w:cs="Times New Roman"/>
          <w:color w:val="262626"/>
          <w:spacing w:val="36"/>
          <w:sz w:val="23"/>
          <w:szCs w:val="23"/>
        </w:rPr>
        <w:t xml:space="preserve"> </w:t>
      </w:r>
      <w:r w:rsidRPr="00423760">
        <w:rPr>
          <w:rFonts w:ascii="Times New Roman" w:eastAsia="Times New Roman" w:hAnsi="Times New Roman" w:cs="Times New Roman"/>
          <w:color w:val="262626"/>
          <w:sz w:val="23"/>
          <w:szCs w:val="23"/>
        </w:rPr>
        <w:t>information</w:t>
      </w:r>
      <w:r w:rsidRPr="00423760">
        <w:rPr>
          <w:rFonts w:ascii="Times New Roman" w:eastAsia="Times New Roman" w:hAnsi="Times New Roman" w:cs="Times New Roman"/>
          <w:color w:val="262626"/>
          <w:spacing w:val="38"/>
          <w:sz w:val="23"/>
          <w:szCs w:val="23"/>
        </w:rPr>
        <w:t xml:space="preserve"> </w:t>
      </w:r>
      <w:r w:rsidRPr="00423760">
        <w:rPr>
          <w:rFonts w:ascii="Times New Roman" w:eastAsia="Times New Roman" w:hAnsi="Times New Roman" w:cs="Times New Roman"/>
          <w:color w:val="262626"/>
          <w:sz w:val="23"/>
          <w:szCs w:val="23"/>
        </w:rPr>
        <w:t>regarding</w:t>
      </w:r>
      <w:r w:rsidRPr="00423760">
        <w:rPr>
          <w:rFonts w:ascii="Times New Roman" w:eastAsia="Times New Roman" w:hAnsi="Times New Roman" w:cs="Times New Roman"/>
          <w:color w:val="262626"/>
          <w:spacing w:val="-55"/>
          <w:sz w:val="23"/>
          <w:szCs w:val="23"/>
        </w:rPr>
        <w:t xml:space="preserve"> </w:t>
      </w:r>
      <w:r w:rsidRPr="00423760">
        <w:rPr>
          <w:rFonts w:ascii="Times New Roman" w:eastAsia="Times New Roman" w:hAnsi="Times New Roman" w:cs="Times New Roman"/>
          <w:color w:val="262626"/>
          <w:sz w:val="23"/>
          <w:szCs w:val="23"/>
        </w:rPr>
        <w:t xml:space="preserve"> effective use of the clinical laboratories and introduce the student to some of the more</w:t>
      </w:r>
      <w:r w:rsidRPr="00423760">
        <w:rPr>
          <w:rFonts w:ascii="Times New Roman" w:eastAsia="Times New Roman" w:hAnsi="Times New Roman" w:cs="Times New Roman"/>
          <w:color w:val="262626"/>
          <w:spacing w:val="36"/>
          <w:sz w:val="23"/>
          <w:szCs w:val="23"/>
        </w:rPr>
        <w:t xml:space="preserve"> </w:t>
      </w:r>
      <w:r w:rsidRPr="00423760">
        <w:rPr>
          <w:rFonts w:ascii="Times New Roman" w:eastAsia="Times New Roman" w:hAnsi="Times New Roman" w:cs="Times New Roman"/>
          <w:color w:val="262626"/>
          <w:sz w:val="23"/>
          <w:szCs w:val="23"/>
        </w:rPr>
        <w:t>common</w:t>
      </w:r>
      <w:r w:rsidRPr="00423760">
        <w:rPr>
          <w:rFonts w:ascii="Times New Roman" w:eastAsia="Times New Roman" w:hAnsi="Times New Roman" w:cs="Times New Roman"/>
          <w:color w:val="262626"/>
          <w:w w:val="101"/>
          <w:sz w:val="23"/>
          <w:szCs w:val="23"/>
        </w:rPr>
        <w:t xml:space="preserve"> </w:t>
      </w:r>
      <w:r w:rsidRPr="00423760">
        <w:rPr>
          <w:rFonts w:ascii="Times New Roman" w:eastAsia="Times New Roman" w:hAnsi="Times New Roman" w:cs="Times New Roman"/>
          <w:color w:val="262626"/>
          <w:sz w:val="23"/>
          <w:szCs w:val="23"/>
        </w:rPr>
        <w:t xml:space="preserve">laboratory tests used in the clinical assessment of certain diseases. The teaching methods for </w:t>
      </w:r>
      <w:r w:rsidRPr="00423760">
        <w:rPr>
          <w:rFonts w:ascii="Times New Roman" w:eastAsia="Times New Roman" w:hAnsi="Times New Roman" w:cs="Times New Roman"/>
          <w:color w:val="262626"/>
          <w:spacing w:val="13"/>
          <w:sz w:val="23"/>
          <w:szCs w:val="23"/>
        </w:rPr>
        <w:t>the</w:t>
      </w:r>
      <w:r w:rsidRPr="00423760">
        <w:rPr>
          <w:rFonts w:ascii="Times New Roman" w:eastAsia="Times New Roman" w:hAnsi="Times New Roman" w:cs="Times New Roman"/>
          <w:color w:val="262626"/>
          <w:sz w:val="23"/>
          <w:szCs w:val="23"/>
        </w:rPr>
        <w:t xml:space="preserve"> course</w:t>
      </w:r>
      <w:r w:rsidRPr="00423760">
        <w:rPr>
          <w:rFonts w:ascii="Times New Roman" w:eastAsia="Times New Roman" w:hAnsi="Times New Roman" w:cs="Times New Roman"/>
          <w:color w:val="262626"/>
          <w:spacing w:val="1"/>
          <w:sz w:val="23"/>
          <w:szCs w:val="23"/>
        </w:rPr>
        <w:t xml:space="preserve"> </w:t>
      </w:r>
      <w:r w:rsidRPr="00423760">
        <w:rPr>
          <w:rFonts w:ascii="Times New Roman" w:eastAsia="Times New Roman" w:hAnsi="Times New Roman" w:cs="Times New Roman"/>
          <w:color w:val="262626"/>
          <w:sz w:val="23"/>
          <w:szCs w:val="23"/>
        </w:rPr>
        <w:t>include</w:t>
      </w:r>
      <w:r w:rsidRPr="00423760">
        <w:rPr>
          <w:rFonts w:ascii="Times New Roman" w:eastAsia="Times New Roman" w:hAnsi="Times New Roman" w:cs="Times New Roman"/>
          <w:color w:val="262626"/>
          <w:spacing w:val="8"/>
          <w:sz w:val="23"/>
          <w:szCs w:val="23"/>
        </w:rPr>
        <w:t xml:space="preserve"> </w:t>
      </w:r>
      <w:r w:rsidRPr="00423760">
        <w:rPr>
          <w:rFonts w:ascii="Times New Roman" w:eastAsia="Times New Roman" w:hAnsi="Times New Roman" w:cs="Times New Roman"/>
          <w:color w:val="262626"/>
          <w:sz w:val="23"/>
          <w:szCs w:val="23"/>
        </w:rPr>
        <w:t>lectures</w:t>
      </w:r>
      <w:r w:rsidRPr="00423760">
        <w:rPr>
          <w:rFonts w:ascii="Times New Roman" w:eastAsia="Times New Roman" w:hAnsi="Times New Roman" w:cs="Times New Roman"/>
          <w:color w:val="262626"/>
          <w:spacing w:val="9"/>
          <w:sz w:val="23"/>
          <w:szCs w:val="23"/>
        </w:rPr>
        <w:t xml:space="preserve"> </w:t>
      </w:r>
      <w:r w:rsidRPr="00423760">
        <w:rPr>
          <w:rFonts w:ascii="Times New Roman" w:eastAsia="Times New Roman" w:hAnsi="Times New Roman" w:cs="Times New Roman"/>
          <w:color w:val="262626"/>
          <w:sz w:val="23"/>
          <w:szCs w:val="23"/>
        </w:rPr>
        <w:t>and</w:t>
      </w:r>
      <w:r w:rsidRPr="00423760">
        <w:rPr>
          <w:rFonts w:ascii="Times New Roman" w:eastAsia="Times New Roman" w:hAnsi="Times New Roman" w:cs="Times New Roman"/>
          <w:color w:val="262626"/>
          <w:spacing w:val="7"/>
          <w:sz w:val="23"/>
          <w:szCs w:val="23"/>
        </w:rPr>
        <w:t xml:space="preserve"> </w:t>
      </w:r>
      <w:r w:rsidRPr="00423760">
        <w:rPr>
          <w:rFonts w:ascii="Times New Roman" w:eastAsia="Times New Roman" w:hAnsi="Times New Roman" w:cs="Times New Roman"/>
          <w:color w:val="262626"/>
          <w:sz w:val="23"/>
          <w:szCs w:val="23"/>
        </w:rPr>
        <w:t>lecture</w:t>
      </w:r>
      <w:r w:rsidRPr="00423760">
        <w:rPr>
          <w:rFonts w:ascii="Times New Roman" w:eastAsia="Times New Roman" w:hAnsi="Times New Roman" w:cs="Times New Roman"/>
          <w:color w:val="262626"/>
          <w:spacing w:val="4"/>
          <w:sz w:val="23"/>
          <w:szCs w:val="23"/>
        </w:rPr>
        <w:t xml:space="preserve"> </w:t>
      </w:r>
      <w:r w:rsidRPr="00423760">
        <w:rPr>
          <w:rFonts w:ascii="Times New Roman" w:eastAsia="Times New Roman" w:hAnsi="Times New Roman" w:cs="Times New Roman"/>
          <w:color w:val="262626"/>
          <w:sz w:val="23"/>
          <w:szCs w:val="23"/>
        </w:rPr>
        <w:t>discussions,</w:t>
      </w:r>
      <w:r w:rsidRPr="00423760">
        <w:rPr>
          <w:rFonts w:ascii="Times New Roman" w:eastAsia="Times New Roman" w:hAnsi="Times New Roman" w:cs="Times New Roman"/>
          <w:color w:val="262626"/>
          <w:spacing w:val="17"/>
          <w:sz w:val="23"/>
          <w:szCs w:val="23"/>
        </w:rPr>
        <w:t xml:space="preserve"> </w:t>
      </w:r>
      <w:r w:rsidRPr="00423760">
        <w:rPr>
          <w:rFonts w:ascii="Times New Roman" w:eastAsia="Times New Roman" w:hAnsi="Times New Roman" w:cs="Times New Roman"/>
          <w:color w:val="262626"/>
          <w:sz w:val="23"/>
          <w:szCs w:val="23"/>
        </w:rPr>
        <w:t>laboratory</w:t>
      </w:r>
      <w:r w:rsidRPr="00423760">
        <w:rPr>
          <w:rFonts w:ascii="Times New Roman" w:eastAsia="Times New Roman" w:hAnsi="Times New Roman" w:cs="Times New Roman"/>
          <w:color w:val="262626"/>
          <w:spacing w:val="13"/>
          <w:sz w:val="23"/>
          <w:szCs w:val="23"/>
        </w:rPr>
        <w:t xml:space="preserve"> </w:t>
      </w:r>
      <w:r w:rsidRPr="00423760">
        <w:rPr>
          <w:rFonts w:ascii="Times New Roman" w:eastAsia="Times New Roman" w:hAnsi="Times New Roman" w:cs="Times New Roman"/>
          <w:color w:val="262626"/>
          <w:sz w:val="23"/>
          <w:szCs w:val="23"/>
        </w:rPr>
        <w:t>sessions</w:t>
      </w:r>
      <w:r w:rsidRPr="00423760">
        <w:rPr>
          <w:rFonts w:ascii="Times New Roman" w:eastAsia="Times New Roman" w:hAnsi="Times New Roman" w:cs="Times New Roman"/>
          <w:color w:val="262626"/>
          <w:spacing w:val="12"/>
          <w:sz w:val="23"/>
          <w:szCs w:val="23"/>
        </w:rPr>
        <w:t xml:space="preserve"> with discussions </w:t>
      </w:r>
      <w:r w:rsidRPr="00423760">
        <w:rPr>
          <w:rFonts w:ascii="Times New Roman" w:eastAsia="Times New Roman" w:hAnsi="Times New Roman" w:cs="Times New Roman"/>
          <w:color w:val="262626"/>
          <w:sz w:val="23"/>
          <w:szCs w:val="23"/>
        </w:rPr>
        <w:t>correlating</w:t>
      </w:r>
      <w:r w:rsidRPr="00423760">
        <w:rPr>
          <w:rFonts w:ascii="Times New Roman" w:eastAsia="Times New Roman" w:hAnsi="Times New Roman" w:cs="Times New Roman"/>
          <w:color w:val="262626"/>
          <w:spacing w:val="9"/>
          <w:sz w:val="23"/>
          <w:szCs w:val="23"/>
        </w:rPr>
        <w:t xml:space="preserve"> </w:t>
      </w:r>
      <w:r w:rsidRPr="00423760">
        <w:rPr>
          <w:rFonts w:ascii="Times New Roman" w:eastAsia="Times New Roman" w:hAnsi="Times New Roman" w:cs="Times New Roman"/>
          <w:color w:val="262626"/>
          <w:sz w:val="23"/>
          <w:szCs w:val="23"/>
        </w:rPr>
        <w:t>morphology</w:t>
      </w:r>
      <w:r w:rsidRPr="00423760">
        <w:rPr>
          <w:rFonts w:ascii="Times New Roman" w:eastAsia="Times New Roman" w:hAnsi="Times New Roman" w:cs="Times New Roman"/>
          <w:color w:val="262626"/>
          <w:spacing w:val="10"/>
          <w:sz w:val="23"/>
          <w:szCs w:val="23"/>
        </w:rPr>
        <w:t xml:space="preserve"> </w:t>
      </w:r>
      <w:r w:rsidRPr="00423760">
        <w:rPr>
          <w:rFonts w:ascii="Times New Roman" w:eastAsia="Times New Roman" w:hAnsi="Times New Roman" w:cs="Times New Roman"/>
          <w:color w:val="262626"/>
          <w:sz w:val="23"/>
          <w:szCs w:val="23"/>
        </w:rPr>
        <w:t xml:space="preserve">with </w:t>
      </w:r>
      <w:r w:rsidRPr="00423760">
        <w:rPr>
          <w:rFonts w:ascii="Times New Roman" w:eastAsia="Times New Roman" w:hAnsi="Times New Roman" w:cs="Times New Roman"/>
          <w:color w:val="262626"/>
          <w:spacing w:val="-54"/>
          <w:sz w:val="23"/>
          <w:szCs w:val="23"/>
        </w:rPr>
        <w:t xml:space="preserve"> </w:t>
      </w:r>
      <w:r w:rsidRPr="00423760">
        <w:rPr>
          <w:rFonts w:ascii="Times New Roman" w:eastAsia="Times New Roman" w:hAnsi="Times New Roman" w:cs="Times New Roman"/>
          <w:color w:val="262626"/>
          <w:sz w:val="23"/>
          <w:szCs w:val="23"/>
        </w:rPr>
        <w:t>simulated</w:t>
      </w:r>
      <w:r w:rsidRPr="00423760">
        <w:rPr>
          <w:rFonts w:ascii="Times New Roman" w:eastAsia="Times New Roman" w:hAnsi="Times New Roman" w:cs="Times New Roman"/>
          <w:color w:val="262626"/>
          <w:spacing w:val="27"/>
          <w:sz w:val="23"/>
          <w:szCs w:val="23"/>
        </w:rPr>
        <w:t xml:space="preserve"> </w:t>
      </w:r>
      <w:r w:rsidRPr="00423760">
        <w:rPr>
          <w:rFonts w:ascii="Times New Roman" w:eastAsia="Times New Roman" w:hAnsi="Times New Roman" w:cs="Times New Roman"/>
          <w:color w:val="262626"/>
          <w:sz w:val="23"/>
          <w:szCs w:val="23"/>
        </w:rPr>
        <w:t>or</w:t>
      </w:r>
      <w:r w:rsidRPr="00423760">
        <w:rPr>
          <w:rFonts w:ascii="Times New Roman" w:eastAsia="Times New Roman" w:hAnsi="Times New Roman" w:cs="Times New Roman"/>
          <w:color w:val="262626"/>
          <w:spacing w:val="2"/>
          <w:sz w:val="23"/>
          <w:szCs w:val="23"/>
        </w:rPr>
        <w:t xml:space="preserve"> </w:t>
      </w:r>
      <w:r w:rsidRPr="00423760">
        <w:rPr>
          <w:rFonts w:ascii="Times New Roman" w:eastAsia="Times New Roman" w:hAnsi="Times New Roman" w:cs="Times New Roman"/>
          <w:color w:val="262626"/>
          <w:sz w:val="23"/>
          <w:szCs w:val="23"/>
        </w:rPr>
        <w:t>real</w:t>
      </w:r>
      <w:r w:rsidRPr="00423760">
        <w:rPr>
          <w:rFonts w:ascii="Times New Roman" w:eastAsia="Times New Roman" w:hAnsi="Times New Roman" w:cs="Times New Roman"/>
          <w:color w:val="262626"/>
          <w:spacing w:val="28"/>
          <w:sz w:val="23"/>
          <w:szCs w:val="23"/>
        </w:rPr>
        <w:t xml:space="preserve"> </w:t>
      </w:r>
      <w:r w:rsidRPr="00423760">
        <w:rPr>
          <w:rFonts w:ascii="Times New Roman" w:eastAsia="Times New Roman" w:hAnsi="Times New Roman" w:cs="Times New Roman"/>
          <w:color w:val="262626"/>
          <w:sz w:val="23"/>
          <w:szCs w:val="23"/>
        </w:rPr>
        <w:t>clinical</w:t>
      </w:r>
      <w:r w:rsidRPr="00423760">
        <w:rPr>
          <w:rFonts w:ascii="Times New Roman" w:eastAsia="Times New Roman" w:hAnsi="Times New Roman" w:cs="Times New Roman"/>
          <w:color w:val="262626"/>
          <w:spacing w:val="33"/>
          <w:sz w:val="23"/>
          <w:szCs w:val="23"/>
        </w:rPr>
        <w:t xml:space="preserve"> </w:t>
      </w:r>
      <w:r w:rsidRPr="00423760">
        <w:rPr>
          <w:rFonts w:ascii="Times New Roman" w:eastAsia="Times New Roman" w:hAnsi="Times New Roman" w:cs="Times New Roman"/>
          <w:color w:val="262626"/>
          <w:sz w:val="23"/>
          <w:szCs w:val="23"/>
        </w:rPr>
        <w:t>cases.</w:t>
      </w:r>
      <w:r w:rsidRPr="00423760">
        <w:rPr>
          <w:rFonts w:ascii="Times New Roman" w:eastAsia="Times New Roman" w:hAnsi="Times New Roman" w:cs="Times New Roman"/>
          <w:color w:val="262626"/>
          <w:spacing w:val="18"/>
          <w:sz w:val="23"/>
          <w:szCs w:val="23"/>
        </w:rPr>
        <w:t xml:space="preserve"> </w:t>
      </w:r>
      <w:r w:rsidRPr="00423760">
        <w:rPr>
          <w:rFonts w:ascii="Times New Roman" w:eastAsia="Times New Roman" w:hAnsi="Times New Roman" w:cs="Times New Roman"/>
          <w:color w:val="262626"/>
          <w:sz w:val="23"/>
          <w:szCs w:val="23"/>
        </w:rPr>
        <w:t>Because</w:t>
      </w:r>
      <w:r w:rsidRPr="00423760">
        <w:rPr>
          <w:rFonts w:ascii="Times New Roman" w:eastAsia="Times New Roman" w:hAnsi="Times New Roman" w:cs="Times New Roman"/>
          <w:color w:val="262626"/>
          <w:spacing w:val="18"/>
          <w:sz w:val="23"/>
          <w:szCs w:val="23"/>
        </w:rPr>
        <w:t xml:space="preserve"> </w:t>
      </w:r>
      <w:r w:rsidRPr="00423760">
        <w:rPr>
          <w:rFonts w:ascii="Times New Roman" w:eastAsia="Times New Roman" w:hAnsi="Times New Roman" w:cs="Times New Roman"/>
          <w:color w:val="262626"/>
          <w:sz w:val="23"/>
          <w:szCs w:val="23"/>
        </w:rPr>
        <w:t>many</w:t>
      </w:r>
      <w:r w:rsidRPr="00423760">
        <w:rPr>
          <w:rFonts w:ascii="Times New Roman" w:eastAsia="Times New Roman" w:hAnsi="Times New Roman" w:cs="Times New Roman"/>
          <w:color w:val="262626"/>
          <w:spacing w:val="20"/>
          <w:sz w:val="23"/>
          <w:szCs w:val="23"/>
        </w:rPr>
        <w:t xml:space="preserve"> </w:t>
      </w:r>
      <w:r w:rsidRPr="00423760">
        <w:rPr>
          <w:rFonts w:ascii="Times New Roman" w:eastAsia="Times New Roman" w:hAnsi="Times New Roman" w:cs="Times New Roman"/>
          <w:color w:val="262626"/>
          <w:sz w:val="23"/>
          <w:szCs w:val="23"/>
        </w:rPr>
        <w:t>of</w:t>
      </w:r>
      <w:r w:rsidRPr="00423760">
        <w:rPr>
          <w:rFonts w:ascii="Times New Roman" w:eastAsia="Times New Roman" w:hAnsi="Times New Roman" w:cs="Times New Roman"/>
          <w:color w:val="262626"/>
          <w:spacing w:val="6"/>
          <w:sz w:val="23"/>
          <w:szCs w:val="23"/>
        </w:rPr>
        <w:t xml:space="preserve"> </w:t>
      </w:r>
      <w:r w:rsidRPr="00423760">
        <w:rPr>
          <w:rFonts w:ascii="Times New Roman" w:eastAsia="Times New Roman" w:hAnsi="Times New Roman" w:cs="Times New Roman"/>
          <w:color w:val="262626"/>
          <w:sz w:val="23"/>
          <w:szCs w:val="23"/>
        </w:rPr>
        <w:t>the</w:t>
      </w:r>
      <w:r w:rsidRPr="00423760">
        <w:rPr>
          <w:rFonts w:ascii="Times New Roman" w:eastAsia="Times New Roman" w:hAnsi="Times New Roman" w:cs="Times New Roman"/>
          <w:color w:val="262626"/>
          <w:spacing w:val="19"/>
          <w:sz w:val="23"/>
          <w:szCs w:val="23"/>
        </w:rPr>
        <w:t xml:space="preserve"> </w:t>
      </w:r>
      <w:r w:rsidRPr="00423760">
        <w:rPr>
          <w:rFonts w:ascii="Times New Roman" w:eastAsia="Times New Roman" w:hAnsi="Times New Roman" w:cs="Times New Roman"/>
          <w:color w:val="262626"/>
          <w:sz w:val="23"/>
          <w:szCs w:val="23"/>
        </w:rPr>
        <w:t>examination</w:t>
      </w:r>
      <w:r w:rsidRPr="00423760">
        <w:rPr>
          <w:rFonts w:ascii="Times New Roman" w:eastAsia="Times New Roman" w:hAnsi="Times New Roman" w:cs="Times New Roman"/>
          <w:color w:val="262626"/>
          <w:spacing w:val="33"/>
          <w:sz w:val="23"/>
          <w:szCs w:val="23"/>
        </w:rPr>
        <w:t xml:space="preserve"> </w:t>
      </w:r>
      <w:r w:rsidRPr="00423760">
        <w:rPr>
          <w:rFonts w:ascii="Times New Roman" w:eastAsia="Times New Roman" w:hAnsi="Times New Roman" w:cs="Times New Roman"/>
          <w:color w:val="262626"/>
          <w:sz w:val="23"/>
          <w:szCs w:val="23"/>
        </w:rPr>
        <w:t>questions</w:t>
      </w:r>
      <w:r w:rsidRPr="00423760">
        <w:rPr>
          <w:rFonts w:ascii="Times New Roman" w:eastAsia="Times New Roman" w:hAnsi="Times New Roman" w:cs="Times New Roman"/>
          <w:color w:val="262626"/>
          <w:spacing w:val="28"/>
          <w:sz w:val="23"/>
          <w:szCs w:val="23"/>
        </w:rPr>
        <w:t xml:space="preserve"> </w:t>
      </w:r>
      <w:r w:rsidRPr="00423760">
        <w:rPr>
          <w:rFonts w:ascii="Times New Roman" w:eastAsia="Times New Roman" w:hAnsi="Times New Roman" w:cs="Times New Roman"/>
          <w:color w:val="262626"/>
          <w:sz w:val="23"/>
          <w:szCs w:val="23"/>
        </w:rPr>
        <w:t>are</w:t>
      </w:r>
      <w:r w:rsidRPr="00423760">
        <w:rPr>
          <w:rFonts w:ascii="Times New Roman" w:eastAsia="Times New Roman" w:hAnsi="Times New Roman" w:cs="Times New Roman"/>
          <w:color w:val="262626"/>
          <w:spacing w:val="1"/>
          <w:sz w:val="23"/>
          <w:szCs w:val="23"/>
        </w:rPr>
        <w:t xml:space="preserve"> </w:t>
      </w:r>
      <w:r w:rsidRPr="00423760">
        <w:rPr>
          <w:rFonts w:ascii="Times New Roman" w:eastAsia="Times New Roman" w:hAnsi="Times New Roman" w:cs="Times New Roman"/>
          <w:color w:val="262626"/>
          <w:sz w:val="23"/>
          <w:szCs w:val="23"/>
        </w:rPr>
        <w:t>posed</w:t>
      </w:r>
      <w:r w:rsidRPr="00423760">
        <w:rPr>
          <w:rFonts w:ascii="Times New Roman" w:eastAsia="Times New Roman" w:hAnsi="Times New Roman" w:cs="Times New Roman"/>
          <w:color w:val="262626"/>
          <w:spacing w:val="29"/>
          <w:sz w:val="23"/>
          <w:szCs w:val="23"/>
        </w:rPr>
        <w:t xml:space="preserve"> </w:t>
      </w:r>
      <w:r w:rsidRPr="00423760">
        <w:rPr>
          <w:rFonts w:ascii="Times New Roman" w:eastAsia="Times New Roman" w:hAnsi="Times New Roman" w:cs="Times New Roman"/>
          <w:color w:val="262626"/>
          <w:sz w:val="23"/>
          <w:szCs w:val="23"/>
        </w:rPr>
        <w:t>in</w:t>
      </w:r>
      <w:r w:rsidRPr="00423760">
        <w:rPr>
          <w:rFonts w:ascii="Times New Roman" w:eastAsia="Times New Roman" w:hAnsi="Times New Roman" w:cs="Times New Roman"/>
          <w:color w:val="262626"/>
          <w:spacing w:val="12"/>
          <w:sz w:val="23"/>
          <w:szCs w:val="23"/>
        </w:rPr>
        <w:t xml:space="preserve"> </w:t>
      </w:r>
      <w:r w:rsidRPr="00423760">
        <w:rPr>
          <w:rFonts w:ascii="Times New Roman" w:eastAsia="Times New Roman" w:hAnsi="Times New Roman" w:cs="Times New Roman"/>
          <w:color w:val="262626"/>
          <w:sz w:val="23"/>
          <w:szCs w:val="23"/>
        </w:rPr>
        <w:t>the</w:t>
      </w:r>
      <w:r w:rsidRPr="00423760">
        <w:rPr>
          <w:rFonts w:ascii="Times New Roman" w:eastAsia="Times New Roman" w:hAnsi="Times New Roman" w:cs="Times New Roman"/>
          <w:color w:val="262626"/>
          <w:spacing w:val="24"/>
          <w:sz w:val="23"/>
          <w:szCs w:val="23"/>
        </w:rPr>
        <w:t xml:space="preserve"> </w:t>
      </w:r>
      <w:r w:rsidRPr="00423760">
        <w:rPr>
          <w:rFonts w:ascii="Times New Roman" w:eastAsia="Times New Roman" w:hAnsi="Times New Roman" w:cs="Times New Roman"/>
          <w:color w:val="262626"/>
          <w:sz w:val="23"/>
          <w:szCs w:val="23"/>
        </w:rPr>
        <w:t>context</w:t>
      </w:r>
      <w:r w:rsidRPr="00423760">
        <w:rPr>
          <w:rFonts w:ascii="Times New Roman" w:eastAsia="Times New Roman" w:hAnsi="Times New Roman" w:cs="Times New Roman"/>
          <w:color w:val="262626"/>
          <w:spacing w:val="-54"/>
          <w:sz w:val="23"/>
          <w:szCs w:val="23"/>
        </w:rPr>
        <w:t xml:space="preserve">           </w:t>
      </w:r>
      <w:r w:rsidRPr="00423760">
        <w:rPr>
          <w:rFonts w:ascii="Times New Roman" w:eastAsia="Times New Roman" w:hAnsi="Times New Roman" w:cs="Times New Roman"/>
          <w:color w:val="262626"/>
          <w:sz w:val="23"/>
          <w:szCs w:val="23"/>
        </w:rPr>
        <w:t xml:space="preserve"> of</w:t>
      </w:r>
      <w:r w:rsidRPr="00423760">
        <w:rPr>
          <w:rFonts w:ascii="Times New Roman" w:eastAsia="Times New Roman" w:hAnsi="Times New Roman" w:cs="Times New Roman"/>
          <w:color w:val="262626"/>
          <w:spacing w:val="15"/>
          <w:sz w:val="23"/>
          <w:szCs w:val="23"/>
        </w:rPr>
        <w:t xml:space="preserve"> </w:t>
      </w:r>
      <w:r w:rsidRPr="00423760">
        <w:rPr>
          <w:rFonts w:ascii="Times New Roman" w:eastAsia="Times New Roman" w:hAnsi="Times New Roman" w:cs="Times New Roman"/>
          <w:color w:val="262626"/>
          <w:sz w:val="23"/>
          <w:szCs w:val="23"/>
        </w:rPr>
        <w:t>a</w:t>
      </w:r>
      <w:r w:rsidRPr="00423760">
        <w:rPr>
          <w:rFonts w:ascii="Times New Roman" w:eastAsia="Times New Roman" w:hAnsi="Times New Roman" w:cs="Times New Roman"/>
          <w:color w:val="262626"/>
          <w:spacing w:val="13"/>
          <w:sz w:val="23"/>
          <w:szCs w:val="23"/>
        </w:rPr>
        <w:t xml:space="preserve"> </w:t>
      </w:r>
      <w:r w:rsidRPr="00423760">
        <w:rPr>
          <w:rFonts w:ascii="Times New Roman" w:eastAsia="Times New Roman" w:hAnsi="Times New Roman" w:cs="Times New Roman"/>
          <w:color w:val="262626"/>
          <w:sz w:val="23"/>
          <w:szCs w:val="23"/>
        </w:rPr>
        <w:t>clinical</w:t>
      </w:r>
      <w:r w:rsidRPr="00423760">
        <w:rPr>
          <w:rFonts w:ascii="Times New Roman" w:eastAsia="Times New Roman" w:hAnsi="Times New Roman" w:cs="Times New Roman"/>
          <w:color w:val="262626"/>
          <w:spacing w:val="30"/>
          <w:sz w:val="23"/>
          <w:szCs w:val="23"/>
        </w:rPr>
        <w:t xml:space="preserve"> </w:t>
      </w:r>
      <w:r w:rsidRPr="00423760">
        <w:rPr>
          <w:rFonts w:ascii="Times New Roman" w:eastAsia="Times New Roman" w:hAnsi="Times New Roman" w:cs="Times New Roman"/>
          <w:color w:val="262626"/>
          <w:sz w:val="23"/>
          <w:szCs w:val="23"/>
        </w:rPr>
        <w:t>case,</w:t>
      </w:r>
      <w:r w:rsidRPr="00423760">
        <w:rPr>
          <w:rFonts w:ascii="Times New Roman" w:eastAsia="Times New Roman" w:hAnsi="Times New Roman" w:cs="Times New Roman"/>
          <w:color w:val="262626"/>
          <w:spacing w:val="15"/>
          <w:sz w:val="23"/>
          <w:szCs w:val="23"/>
        </w:rPr>
        <w:t xml:space="preserve"> </w:t>
      </w:r>
      <w:r w:rsidRPr="00423760">
        <w:rPr>
          <w:rFonts w:ascii="Times New Roman" w:eastAsia="Times New Roman" w:hAnsi="Times New Roman" w:cs="Times New Roman"/>
          <w:color w:val="262626"/>
          <w:sz w:val="23"/>
          <w:szCs w:val="23"/>
        </w:rPr>
        <w:t>the</w:t>
      </w:r>
      <w:r w:rsidRPr="00423760">
        <w:rPr>
          <w:rFonts w:ascii="Times New Roman" w:eastAsia="Times New Roman" w:hAnsi="Times New Roman" w:cs="Times New Roman"/>
          <w:color w:val="262626"/>
          <w:spacing w:val="17"/>
          <w:sz w:val="23"/>
          <w:szCs w:val="23"/>
        </w:rPr>
        <w:t xml:space="preserve"> </w:t>
      </w:r>
      <w:r w:rsidRPr="00423760">
        <w:rPr>
          <w:rFonts w:ascii="Times New Roman" w:eastAsia="Times New Roman" w:hAnsi="Times New Roman" w:cs="Times New Roman"/>
          <w:color w:val="262626"/>
          <w:sz w:val="23"/>
          <w:szCs w:val="23"/>
        </w:rPr>
        <w:t>case</w:t>
      </w:r>
      <w:r w:rsidRPr="00423760">
        <w:rPr>
          <w:rFonts w:ascii="Times New Roman" w:eastAsia="Times New Roman" w:hAnsi="Times New Roman" w:cs="Times New Roman"/>
          <w:color w:val="262626"/>
          <w:spacing w:val="13"/>
          <w:sz w:val="23"/>
          <w:szCs w:val="23"/>
        </w:rPr>
        <w:t xml:space="preserve"> </w:t>
      </w:r>
      <w:r w:rsidRPr="00423760">
        <w:rPr>
          <w:rFonts w:ascii="Times New Roman" w:eastAsia="Times New Roman" w:hAnsi="Times New Roman" w:cs="Times New Roman"/>
          <w:color w:val="262626"/>
          <w:sz w:val="23"/>
          <w:szCs w:val="23"/>
        </w:rPr>
        <w:t>discussions</w:t>
      </w:r>
      <w:r w:rsidRPr="00423760">
        <w:rPr>
          <w:rFonts w:ascii="Times New Roman" w:eastAsia="Times New Roman" w:hAnsi="Times New Roman" w:cs="Times New Roman"/>
          <w:color w:val="262626"/>
          <w:spacing w:val="30"/>
          <w:sz w:val="23"/>
          <w:szCs w:val="23"/>
        </w:rPr>
        <w:t xml:space="preserve"> </w:t>
      </w:r>
      <w:r w:rsidRPr="00423760">
        <w:rPr>
          <w:rFonts w:ascii="Times New Roman" w:eastAsia="Times New Roman" w:hAnsi="Times New Roman" w:cs="Times New Roman"/>
          <w:color w:val="262626"/>
          <w:sz w:val="23"/>
          <w:szCs w:val="23"/>
        </w:rPr>
        <w:t>are</w:t>
      </w:r>
      <w:r w:rsidRPr="00423760">
        <w:rPr>
          <w:rFonts w:ascii="Times New Roman" w:eastAsia="Times New Roman" w:hAnsi="Times New Roman" w:cs="Times New Roman"/>
          <w:color w:val="262626"/>
          <w:spacing w:val="10"/>
          <w:sz w:val="23"/>
          <w:szCs w:val="23"/>
        </w:rPr>
        <w:t xml:space="preserve"> </w:t>
      </w:r>
      <w:r w:rsidRPr="00423760">
        <w:rPr>
          <w:rFonts w:ascii="Times New Roman" w:eastAsia="Times New Roman" w:hAnsi="Times New Roman" w:cs="Times New Roman"/>
          <w:color w:val="262626"/>
          <w:sz w:val="23"/>
          <w:szCs w:val="23"/>
        </w:rPr>
        <w:t>important</w:t>
      </w:r>
      <w:r w:rsidRPr="00423760">
        <w:rPr>
          <w:rFonts w:ascii="Times New Roman" w:eastAsia="Times New Roman" w:hAnsi="Times New Roman" w:cs="Times New Roman"/>
          <w:color w:val="262626"/>
          <w:spacing w:val="29"/>
          <w:sz w:val="23"/>
          <w:szCs w:val="23"/>
        </w:rPr>
        <w:t xml:space="preserve"> </w:t>
      </w:r>
      <w:r w:rsidRPr="00423760">
        <w:rPr>
          <w:rFonts w:ascii="Times New Roman" w:eastAsia="Times New Roman" w:hAnsi="Times New Roman" w:cs="Times New Roman"/>
          <w:color w:val="262626"/>
          <w:sz w:val="23"/>
          <w:szCs w:val="23"/>
        </w:rPr>
        <w:t>in</w:t>
      </w:r>
      <w:r w:rsidRPr="00423760">
        <w:rPr>
          <w:rFonts w:ascii="Times New Roman" w:eastAsia="Times New Roman" w:hAnsi="Times New Roman" w:cs="Times New Roman"/>
          <w:color w:val="262626"/>
          <w:spacing w:val="5"/>
          <w:sz w:val="23"/>
          <w:szCs w:val="23"/>
        </w:rPr>
        <w:t xml:space="preserve"> </w:t>
      </w:r>
      <w:r w:rsidRPr="00423760">
        <w:rPr>
          <w:rFonts w:ascii="Times New Roman" w:eastAsia="Times New Roman" w:hAnsi="Times New Roman" w:cs="Times New Roman"/>
          <w:color w:val="262626"/>
          <w:sz w:val="23"/>
          <w:szCs w:val="23"/>
        </w:rPr>
        <w:t>providing</w:t>
      </w:r>
      <w:r w:rsidRPr="00423760">
        <w:rPr>
          <w:rFonts w:ascii="Times New Roman" w:eastAsia="Times New Roman" w:hAnsi="Times New Roman" w:cs="Times New Roman"/>
          <w:color w:val="262626"/>
          <w:spacing w:val="34"/>
          <w:sz w:val="23"/>
          <w:szCs w:val="23"/>
        </w:rPr>
        <w:t xml:space="preserve"> </w:t>
      </w:r>
      <w:r w:rsidRPr="00423760">
        <w:rPr>
          <w:rFonts w:ascii="Times New Roman" w:eastAsia="Times New Roman" w:hAnsi="Times New Roman" w:cs="Times New Roman"/>
          <w:color w:val="262626"/>
          <w:sz w:val="23"/>
          <w:szCs w:val="23"/>
        </w:rPr>
        <w:t>ways</w:t>
      </w:r>
      <w:r w:rsidRPr="00423760">
        <w:rPr>
          <w:rFonts w:ascii="Times New Roman" w:eastAsia="Times New Roman" w:hAnsi="Times New Roman" w:cs="Times New Roman"/>
          <w:color w:val="262626"/>
          <w:spacing w:val="24"/>
          <w:sz w:val="23"/>
          <w:szCs w:val="23"/>
        </w:rPr>
        <w:t xml:space="preserve"> </w:t>
      </w:r>
      <w:r w:rsidRPr="00423760">
        <w:rPr>
          <w:rFonts w:ascii="Times New Roman" w:eastAsia="Times New Roman" w:hAnsi="Times New Roman" w:cs="Times New Roman"/>
          <w:color w:val="262626"/>
          <w:sz w:val="23"/>
          <w:szCs w:val="23"/>
        </w:rPr>
        <w:t>to</w:t>
      </w:r>
      <w:r w:rsidRPr="00423760">
        <w:rPr>
          <w:rFonts w:ascii="Times New Roman" w:eastAsia="Times New Roman" w:hAnsi="Times New Roman" w:cs="Times New Roman"/>
          <w:color w:val="262626"/>
          <w:spacing w:val="18"/>
          <w:sz w:val="23"/>
          <w:szCs w:val="23"/>
        </w:rPr>
        <w:t xml:space="preserve"> </w:t>
      </w:r>
      <w:r w:rsidRPr="00423760">
        <w:rPr>
          <w:rFonts w:ascii="Times New Roman" w:eastAsia="Times New Roman" w:hAnsi="Times New Roman" w:cs="Times New Roman"/>
          <w:color w:val="262626"/>
          <w:sz w:val="23"/>
          <w:szCs w:val="23"/>
        </w:rPr>
        <w:t>increase</w:t>
      </w:r>
      <w:r w:rsidRPr="00423760">
        <w:rPr>
          <w:rFonts w:ascii="Times New Roman" w:eastAsia="Times New Roman" w:hAnsi="Times New Roman" w:cs="Times New Roman"/>
          <w:color w:val="262626"/>
          <w:spacing w:val="25"/>
          <w:sz w:val="23"/>
          <w:szCs w:val="23"/>
        </w:rPr>
        <w:t xml:space="preserve"> </w:t>
      </w:r>
      <w:r w:rsidRPr="00423760">
        <w:rPr>
          <w:rFonts w:ascii="Times New Roman" w:eastAsia="Times New Roman" w:hAnsi="Times New Roman" w:cs="Times New Roman"/>
          <w:color w:val="262626"/>
          <w:sz w:val="23"/>
          <w:szCs w:val="23"/>
        </w:rPr>
        <w:t>your</w:t>
      </w:r>
      <w:r w:rsidRPr="00423760">
        <w:rPr>
          <w:rFonts w:ascii="Times New Roman" w:eastAsia="Times New Roman" w:hAnsi="Times New Roman" w:cs="Times New Roman"/>
          <w:color w:val="262626"/>
          <w:spacing w:val="23"/>
          <w:sz w:val="23"/>
          <w:szCs w:val="23"/>
        </w:rPr>
        <w:t xml:space="preserve"> </w:t>
      </w:r>
      <w:r w:rsidRPr="00423760">
        <w:rPr>
          <w:rFonts w:ascii="Times New Roman" w:eastAsia="Times New Roman" w:hAnsi="Times New Roman" w:cs="Times New Roman"/>
          <w:color w:val="262626"/>
          <w:sz w:val="23"/>
          <w:szCs w:val="23"/>
        </w:rPr>
        <w:t>abilities</w:t>
      </w:r>
      <w:r w:rsidRPr="00423760">
        <w:rPr>
          <w:rFonts w:ascii="Times New Roman" w:eastAsia="Times New Roman" w:hAnsi="Times New Roman" w:cs="Times New Roman"/>
          <w:color w:val="262626"/>
          <w:spacing w:val="22"/>
          <w:sz w:val="23"/>
          <w:szCs w:val="23"/>
        </w:rPr>
        <w:t xml:space="preserve"> </w:t>
      </w:r>
      <w:r w:rsidRPr="00423760">
        <w:rPr>
          <w:rFonts w:ascii="Times New Roman" w:eastAsia="Times New Roman" w:hAnsi="Times New Roman" w:cs="Times New Roman"/>
          <w:color w:val="262626"/>
          <w:sz w:val="23"/>
          <w:szCs w:val="23"/>
        </w:rPr>
        <w:t>and</w:t>
      </w:r>
      <w:r w:rsidRPr="00423760">
        <w:rPr>
          <w:rFonts w:ascii="Times New Roman" w:eastAsia="Times New Roman" w:hAnsi="Times New Roman" w:cs="Times New Roman"/>
          <w:color w:val="262626"/>
          <w:spacing w:val="-56"/>
          <w:sz w:val="23"/>
          <w:szCs w:val="23"/>
        </w:rPr>
        <w:t xml:space="preserve"> </w:t>
      </w:r>
      <w:r w:rsidRPr="00423760">
        <w:rPr>
          <w:rFonts w:ascii="Times New Roman" w:eastAsia="Times New Roman" w:hAnsi="Times New Roman" w:cs="Times New Roman"/>
          <w:color w:val="262626"/>
          <w:sz w:val="23"/>
          <w:szCs w:val="23"/>
        </w:rPr>
        <w:t xml:space="preserve">skills in clinical reasoning and clinical </w:t>
      </w:r>
      <w:r w:rsidRPr="00423760">
        <w:rPr>
          <w:rFonts w:ascii="Times New Roman" w:eastAsia="Times New Roman" w:hAnsi="Times New Roman" w:cs="Times New Roman"/>
          <w:color w:val="262626"/>
          <w:spacing w:val="36"/>
          <w:sz w:val="23"/>
          <w:szCs w:val="23"/>
        </w:rPr>
        <w:t>decision</w:t>
      </w:r>
      <w:r w:rsidRPr="00423760">
        <w:rPr>
          <w:rFonts w:ascii="Times New Roman" w:eastAsia="Times New Roman" w:hAnsi="Times New Roman" w:cs="Times New Roman"/>
          <w:color w:val="262626"/>
          <w:sz w:val="23"/>
          <w:szCs w:val="23"/>
        </w:rPr>
        <w:t>-making.</w:t>
      </w:r>
    </w:p>
    <w:p w14:paraId="58FDB2A9" w14:textId="77777777" w:rsidR="00423760" w:rsidRPr="00423760" w:rsidRDefault="00423760" w:rsidP="00423760">
      <w:pPr>
        <w:widowControl w:val="0"/>
        <w:spacing w:before="8" w:after="0" w:line="240" w:lineRule="auto"/>
        <w:rPr>
          <w:rFonts w:ascii="Times New Roman" w:eastAsia="Times New Roman" w:hAnsi="Times New Roman" w:cs="Times New Roman"/>
          <w:sz w:val="23"/>
          <w:szCs w:val="23"/>
        </w:rPr>
      </w:pPr>
    </w:p>
    <w:p w14:paraId="17BBE865" w14:textId="3FED3602" w:rsidR="00423760" w:rsidRPr="00423760" w:rsidRDefault="00423760" w:rsidP="00423760">
      <w:pPr>
        <w:widowControl w:val="0"/>
        <w:spacing w:after="0" w:line="247" w:lineRule="auto"/>
        <w:ind w:left="109" w:right="111" w:firstLine="714"/>
        <w:jc w:val="both"/>
        <w:rPr>
          <w:rFonts w:ascii="Times New Roman" w:eastAsia="Times New Roman" w:hAnsi="Times New Roman" w:cs="Times New Roman"/>
          <w:sz w:val="23"/>
          <w:szCs w:val="23"/>
        </w:rPr>
      </w:pPr>
      <w:r w:rsidRPr="00423760">
        <w:rPr>
          <w:rFonts w:ascii="Times New Roman" w:eastAsia="Calibri" w:hAnsi="Calibri" w:cs="Times New Roman"/>
          <w:color w:val="262626"/>
          <w:sz w:val="23"/>
        </w:rPr>
        <w:t>The course has been divided into several units, each of which covers a specific topic</w:t>
      </w:r>
      <w:r w:rsidRPr="00423760">
        <w:rPr>
          <w:rFonts w:ascii="Times New Roman" w:eastAsia="Calibri" w:hAnsi="Calibri" w:cs="Times New Roman"/>
          <w:color w:val="262626"/>
          <w:spacing w:val="21"/>
          <w:sz w:val="23"/>
        </w:rPr>
        <w:t xml:space="preserve"> </w:t>
      </w:r>
      <w:r w:rsidRPr="00423760">
        <w:rPr>
          <w:rFonts w:ascii="Times New Roman" w:eastAsia="Calibri" w:hAnsi="Calibri" w:cs="Times New Roman"/>
          <w:color w:val="262626"/>
          <w:sz w:val="23"/>
        </w:rPr>
        <w:t>or</w:t>
      </w:r>
      <w:r w:rsidRPr="00423760">
        <w:rPr>
          <w:rFonts w:ascii="Times New Roman" w:eastAsia="Calibri" w:hAnsi="Calibri" w:cs="Times New Roman"/>
          <w:color w:val="262626"/>
          <w:w w:val="101"/>
          <w:sz w:val="23"/>
        </w:rPr>
        <w:t xml:space="preserve"> </w:t>
      </w:r>
      <w:r w:rsidRPr="00423760">
        <w:rPr>
          <w:rFonts w:ascii="Times New Roman" w:eastAsia="Calibri" w:hAnsi="Calibri" w:cs="Times New Roman"/>
          <w:color w:val="262626"/>
          <w:sz w:val="23"/>
        </w:rPr>
        <w:t xml:space="preserve">several topics. Initial sessions are devoted to </w:t>
      </w:r>
      <w:r w:rsidR="00FF5C7B" w:rsidRPr="00423760">
        <w:rPr>
          <w:rFonts w:ascii="Times New Roman" w:eastAsia="Calibri" w:hAnsi="Calibri" w:cs="Times New Roman"/>
          <w:color w:val="262626"/>
          <w:sz w:val="23"/>
        </w:rPr>
        <w:t>the study</w:t>
      </w:r>
      <w:r w:rsidRPr="00423760">
        <w:rPr>
          <w:rFonts w:ascii="Times New Roman" w:eastAsia="Calibri" w:hAnsi="Calibri" w:cs="Times New Roman"/>
          <w:color w:val="262626"/>
          <w:sz w:val="23"/>
        </w:rPr>
        <w:t xml:space="preserve"> of concepts and processes common to</w:t>
      </w:r>
      <w:r w:rsidRPr="00423760">
        <w:rPr>
          <w:rFonts w:ascii="Times New Roman" w:eastAsia="Calibri" w:hAnsi="Calibri" w:cs="Times New Roman"/>
          <w:color w:val="262626"/>
          <w:spacing w:val="-20"/>
          <w:sz w:val="23"/>
        </w:rPr>
        <w:t xml:space="preserve"> </w:t>
      </w:r>
      <w:r w:rsidRPr="00423760">
        <w:rPr>
          <w:rFonts w:ascii="Times New Roman" w:eastAsia="Calibri" w:hAnsi="Calibri" w:cs="Times New Roman"/>
          <w:color w:val="262626"/>
          <w:sz w:val="23"/>
        </w:rPr>
        <w:t>many diseases</w:t>
      </w:r>
      <w:r w:rsidRPr="00423760">
        <w:rPr>
          <w:rFonts w:ascii="Times New Roman" w:eastAsia="Calibri" w:hAnsi="Calibri" w:cs="Times New Roman"/>
          <w:color w:val="262626"/>
          <w:spacing w:val="53"/>
          <w:sz w:val="23"/>
        </w:rPr>
        <w:t xml:space="preserve"> </w:t>
      </w:r>
      <w:r w:rsidRPr="00423760">
        <w:rPr>
          <w:rFonts w:ascii="Times New Roman" w:eastAsia="Calibri" w:hAnsi="Calibri" w:cs="Times New Roman"/>
          <w:color w:val="262626"/>
          <w:sz w:val="23"/>
        </w:rPr>
        <w:t>(e.g.,</w:t>
      </w:r>
      <w:r w:rsidRPr="00423760">
        <w:rPr>
          <w:rFonts w:ascii="Times New Roman" w:eastAsia="Calibri" w:hAnsi="Calibri" w:cs="Times New Roman"/>
          <w:color w:val="262626"/>
          <w:spacing w:val="36"/>
          <w:sz w:val="23"/>
        </w:rPr>
        <w:t xml:space="preserve"> </w:t>
      </w:r>
      <w:r w:rsidRPr="00423760">
        <w:rPr>
          <w:rFonts w:ascii="Times New Roman" w:eastAsia="Calibri" w:hAnsi="Calibri" w:cs="Times New Roman"/>
          <w:color w:val="262626"/>
          <w:sz w:val="23"/>
        </w:rPr>
        <w:t>inflammation</w:t>
      </w:r>
      <w:r w:rsidRPr="00423760">
        <w:rPr>
          <w:rFonts w:ascii="Times New Roman" w:eastAsia="Calibri" w:hAnsi="Calibri" w:cs="Times New Roman"/>
          <w:color w:val="262626"/>
          <w:spacing w:val="50"/>
          <w:sz w:val="23"/>
        </w:rPr>
        <w:t xml:space="preserve"> </w:t>
      </w:r>
      <w:r w:rsidRPr="00423760">
        <w:rPr>
          <w:rFonts w:ascii="Times New Roman" w:eastAsia="Calibri" w:hAnsi="Calibri" w:cs="Times New Roman"/>
          <w:color w:val="262626"/>
          <w:sz w:val="23"/>
        </w:rPr>
        <w:t>or</w:t>
      </w:r>
      <w:r w:rsidRPr="00423760">
        <w:rPr>
          <w:rFonts w:ascii="Times New Roman" w:eastAsia="Calibri" w:hAnsi="Calibri" w:cs="Times New Roman"/>
          <w:color w:val="262626"/>
          <w:spacing w:val="20"/>
          <w:sz w:val="23"/>
        </w:rPr>
        <w:t xml:space="preserve"> </w:t>
      </w:r>
      <w:r w:rsidRPr="00423760">
        <w:rPr>
          <w:rFonts w:ascii="Times New Roman" w:eastAsia="Calibri" w:hAnsi="Calibri" w:cs="Times New Roman"/>
          <w:color w:val="262626"/>
          <w:sz w:val="23"/>
        </w:rPr>
        <w:t>necrosis).</w:t>
      </w:r>
      <w:r w:rsidRPr="00423760">
        <w:rPr>
          <w:rFonts w:ascii="Times New Roman" w:eastAsia="Calibri" w:hAnsi="Calibri" w:cs="Times New Roman"/>
          <w:color w:val="262626"/>
          <w:spacing w:val="41"/>
          <w:sz w:val="23"/>
        </w:rPr>
        <w:t xml:space="preserve"> </w:t>
      </w:r>
      <w:r w:rsidRPr="00423760">
        <w:rPr>
          <w:rFonts w:ascii="Times New Roman" w:eastAsia="Calibri" w:hAnsi="Calibri" w:cs="Times New Roman"/>
          <w:color w:val="262626"/>
          <w:sz w:val="23"/>
        </w:rPr>
        <w:t>There</w:t>
      </w:r>
      <w:r w:rsidRPr="00423760">
        <w:rPr>
          <w:rFonts w:ascii="Times New Roman" w:eastAsia="Calibri" w:hAnsi="Calibri" w:cs="Times New Roman"/>
          <w:color w:val="262626"/>
          <w:spacing w:val="36"/>
          <w:sz w:val="23"/>
        </w:rPr>
        <w:t xml:space="preserve"> </w:t>
      </w:r>
      <w:r w:rsidRPr="00423760">
        <w:rPr>
          <w:rFonts w:ascii="Times New Roman" w:eastAsia="Calibri" w:hAnsi="Calibri" w:cs="Times New Roman"/>
          <w:color w:val="262626"/>
          <w:sz w:val="23"/>
        </w:rPr>
        <w:t>are</w:t>
      </w:r>
      <w:r w:rsidRPr="00423760">
        <w:rPr>
          <w:rFonts w:ascii="Times New Roman" w:eastAsia="Calibri" w:hAnsi="Calibri" w:cs="Times New Roman"/>
          <w:color w:val="262626"/>
          <w:spacing w:val="24"/>
          <w:sz w:val="23"/>
        </w:rPr>
        <w:t xml:space="preserve"> </w:t>
      </w:r>
      <w:r w:rsidRPr="00423760">
        <w:rPr>
          <w:rFonts w:ascii="Times New Roman" w:eastAsia="Calibri" w:hAnsi="Calibri" w:cs="Times New Roman"/>
          <w:color w:val="262626"/>
          <w:sz w:val="23"/>
        </w:rPr>
        <w:t>only</w:t>
      </w:r>
      <w:r w:rsidRPr="00423760">
        <w:rPr>
          <w:rFonts w:ascii="Times New Roman" w:eastAsia="Calibri" w:hAnsi="Calibri" w:cs="Times New Roman"/>
          <w:color w:val="262626"/>
          <w:spacing w:val="33"/>
          <w:sz w:val="23"/>
        </w:rPr>
        <w:t xml:space="preserve"> </w:t>
      </w:r>
      <w:r w:rsidRPr="00423760">
        <w:rPr>
          <w:rFonts w:ascii="Times New Roman" w:eastAsia="Calibri" w:hAnsi="Calibri" w:cs="Times New Roman"/>
          <w:color w:val="262626"/>
          <w:sz w:val="23"/>
        </w:rPr>
        <w:t>a</w:t>
      </w:r>
      <w:r w:rsidRPr="00423760">
        <w:rPr>
          <w:rFonts w:ascii="Times New Roman" w:eastAsia="Calibri" w:hAnsi="Calibri" w:cs="Times New Roman"/>
          <w:color w:val="262626"/>
          <w:spacing w:val="28"/>
          <w:sz w:val="23"/>
        </w:rPr>
        <w:t xml:space="preserve"> </w:t>
      </w:r>
      <w:r w:rsidRPr="00423760">
        <w:rPr>
          <w:rFonts w:ascii="Times New Roman" w:eastAsia="Calibri" w:hAnsi="Calibri" w:cs="Times New Roman"/>
          <w:color w:val="262626"/>
          <w:sz w:val="23"/>
        </w:rPr>
        <w:t>few</w:t>
      </w:r>
      <w:r w:rsidRPr="00423760">
        <w:rPr>
          <w:rFonts w:ascii="Times New Roman" w:eastAsia="Calibri" w:hAnsi="Calibri" w:cs="Times New Roman"/>
          <w:color w:val="262626"/>
          <w:spacing w:val="30"/>
          <w:sz w:val="23"/>
        </w:rPr>
        <w:t xml:space="preserve"> </w:t>
      </w:r>
      <w:r w:rsidRPr="00423760">
        <w:rPr>
          <w:rFonts w:ascii="Times New Roman" w:eastAsia="Calibri" w:hAnsi="Calibri" w:cs="Times New Roman"/>
          <w:color w:val="262626"/>
          <w:sz w:val="23"/>
        </w:rPr>
        <w:t>ways</w:t>
      </w:r>
      <w:r w:rsidRPr="00423760">
        <w:rPr>
          <w:rFonts w:ascii="Times New Roman" w:eastAsia="Calibri" w:hAnsi="Calibri" w:cs="Times New Roman"/>
          <w:color w:val="262626"/>
          <w:spacing w:val="39"/>
          <w:sz w:val="23"/>
        </w:rPr>
        <w:t xml:space="preserve"> </w:t>
      </w:r>
      <w:r w:rsidRPr="00423760">
        <w:rPr>
          <w:rFonts w:ascii="Times New Roman" w:eastAsia="Calibri" w:hAnsi="Calibri" w:cs="Times New Roman"/>
          <w:color w:val="262626"/>
          <w:sz w:val="23"/>
        </w:rPr>
        <w:t>that</w:t>
      </w:r>
      <w:r w:rsidRPr="00423760">
        <w:rPr>
          <w:rFonts w:ascii="Times New Roman" w:eastAsia="Calibri" w:hAnsi="Calibri" w:cs="Times New Roman"/>
          <w:color w:val="262626"/>
          <w:spacing w:val="46"/>
          <w:sz w:val="23"/>
        </w:rPr>
        <w:t xml:space="preserve"> </w:t>
      </w:r>
      <w:r w:rsidRPr="00423760">
        <w:rPr>
          <w:rFonts w:ascii="Times New Roman" w:eastAsia="Calibri" w:hAnsi="Calibri" w:cs="Times New Roman"/>
          <w:color w:val="262626"/>
          <w:sz w:val="23"/>
        </w:rPr>
        <w:t>cells</w:t>
      </w:r>
      <w:r w:rsidRPr="00423760">
        <w:rPr>
          <w:rFonts w:ascii="Times New Roman" w:eastAsia="Calibri" w:hAnsi="Calibri" w:cs="Times New Roman"/>
          <w:color w:val="262626"/>
          <w:spacing w:val="35"/>
          <w:sz w:val="23"/>
        </w:rPr>
        <w:t xml:space="preserve"> </w:t>
      </w:r>
      <w:r w:rsidRPr="00423760">
        <w:rPr>
          <w:rFonts w:ascii="Times New Roman" w:eastAsia="Calibri" w:hAnsi="Calibri" w:cs="Times New Roman"/>
          <w:color w:val="262626"/>
          <w:sz w:val="23"/>
        </w:rPr>
        <w:t>and</w:t>
      </w:r>
      <w:r w:rsidRPr="00423760">
        <w:rPr>
          <w:rFonts w:ascii="Times New Roman" w:eastAsia="Calibri" w:hAnsi="Calibri" w:cs="Times New Roman"/>
          <w:color w:val="262626"/>
          <w:spacing w:val="28"/>
          <w:sz w:val="23"/>
        </w:rPr>
        <w:t xml:space="preserve"> </w:t>
      </w:r>
      <w:r w:rsidRPr="00423760">
        <w:rPr>
          <w:rFonts w:ascii="Times New Roman" w:eastAsia="Calibri" w:hAnsi="Calibri" w:cs="Times New Roman"/>
          <w:color w:val="262626"/>
          <w:sz w:val="23"/>
        </w:rPr>
        <w:t>tissues</w:t>
      </w:r>
      <w:r w:rsidRPr="00423760">
        <w:rPr>
          <w:rFonts w:ascii="Times New Roman" w:eastAsia="Calibri" w:hAnsi="Calibri" w:cs="Times New Roman"/>
          <w:color w:val="262626"/>
          <w:spacing w:val="39"/>
          <w:sz w:val="23"/>
        </w:rPr>
        <w:t xml:space="preserve"> </w:t>
      </w:r>
      <w:r w:rsidRPr="00423760">
        <w:rPr>
          <w:rFonts w:ascii="Times New Roman" w:eastAsia="Calibri" w:hAnsi="Calibri" w:cs="Times New Roman"/>
          <w:color w:val="262626"/>
          <w:sz w:val="23"/>
        </w:rPr>
        <w:t>react</w:t>
      </w:r>
      <w:r w:rsidRPr="00423760">
        <w:rPr>
          <w:rFonts w:ascii="Times New Roman" w:eastAsia="Calibri" w:hAnsi="Calibri" w:cs="Times New Roman"/>
          <w:color w:val="262626"/>
          <w:spacing w:val="43"/>
          <w:sz w:val="23"/>
        </w:rPr>
        <w:t xml:space="preserve"> </w:t>
      </w:r>
      <w:r w:rsidRPr="00423760">
        <w:rPr>
          <w:rFonts w:ascii="Times New Roman" w:eastAsia="Calibri" w:hAnsi="Calibri" w:cs="Times New Roman"/>
          <w:color w:val="262626"/>
          <w:sz w:val="23"/>
        </w:rPr>
        <w:t>to</w:t>
      </w:r>
      <w:r w:rsidRPr="00423760">
        <w:rPr>
          <w:rFonts w:ascii="Times New Roman" w:eastAsia="Calibri" w:hAnsi="Calibri" w:cs="Times New Roman"/>
          <w:color w:val="262626"/>
          <w:spacing w:val="-55"/>
          <w:sz w:val="23"/>
        </w:rPr>
        <w:t xml:space="preserve"> </w:t>
      </w:r>
      <w:r w:rsidRPr="00423760">
        <w:rPr>
          <w:rFonts w:ascii="Times New Roman" w:eastAsia="Calibri" w:hAnsi="Calibri" w:cs="Times New Roman"/>
          <w:color w:val="262626"/>
          <w:sz w:val="23"/>
        </w:rPr>
        <w:t xml:space="preserve">injury, thus, </w:t>
      </w:r>
      <w:r w:rsidRPr="00423760">
        <w:rPr>
          <w:rFonts w:ascii="Times New Roman" w:eastAsia="Calibri" w:hAnsi="Calibri" w:cs="Times New Roman"/>
          <w:b/>
          <w:color w:val="262626"/>
          <w:sz w:val="23"/>
        </w:rPr>
        <w:t>understanding core concepts of general pathology is essential for the</w:t>
      </w:r>
      <w:r w:rsidRPr="00423760">
        <w:rPr>
          <w:rFonts w:ascii="Times New Roman" w:eastAsia="Calibri" w:hAnsi="Calibri" w:cs="Times New Roman"/>
          <w:b/>
          <w:color w:val="262626"/>
          <w:spacing w:val="16"/>
          <w:sz w:val="23"/>
        </w:rPr>
        <w:t xml:space="preserve"> </w:t>
      </w:r>
      <w:r w:rsidRPr="00423760">
        <w:rPr>
          <w:rFonts w:ascii="Times New Roman" w:eastAsia="Calibri" w:hAnsi="Calibri" w:cs="Times New Roman"/>
          <w:b/>
          <w:color w:val="262626"/>
          <w:sz w:val="23"/>
        </w:rPr>
        <w:t>later</w:t>
      </w:r>
      <w:r w:rsidRPr="00423760">
        <w:rPr>
          <w:rFonts w:ascii="Times New Roman" w:eastAsia="Calibri" w:hAnsi="Calibri" w:cs="Times New Roman"/>
          <w:b/>
          <w:color w:val="262626"/>
          <w:w w:val="99"/>
          <w:sz w:val="23"/>
        </w:rPr>
        <w:t xml:space="preserve"> </w:t>
      </w:r>
      <w:r w:rsidRPr="00423760">
        <w:rPr>
          <w:rFonts w:ascii="Times New Roman" w:eastAsia="Calibri" w:hAnsi="Calibri" w:cs="Times New Roman"/>
          <w:b/>
          <w:color w:val="262626"/>
          <w:sz w:val="23"/>
        </w:rPr>
        <w:t>understanding</w:t>
      </w:r>
      <w:r w:rsidRPr="00423760">
        <w:rPr>
          <w:rFonts w:ascii="Times New Roman" w:eastAsia="Calibri" w:hAnsi="Calibri" w:cs="Times New Roman"/>
          <w:b/>
          <w:color w:val="262626"/>
          <w:spacing w:val="15"/>
          <w:sz w:val="23"/>
        </w:rPr>
        <w:t xml:space="preserve"> </w:t>
      </w:r>
      <w:r w:rsidRPr="00423760">
        <w:rPr>
          <w:rFonts w:ascii="Times New Roman" w:eastAsia="Calibri" w:hAnsi="Calibri" w:cs="Times New Roman"/>
          <w:b/>
          <w:color w:val="262626"/>
          <w:sz w:val="23"/>
        </w:rPr>
        <w:t>of</w:t>
      </w:r>
      <w:r w:rsidRPr="00423760">
        <w:rPr>
          <w:rFonts w:ascii="Times New Roman" w:eastAsia="Calibri" w:hAnsi="Calibri" w:cs="Times New Roman"/>
          <w:b/>
          <w:color w:val="262626"/>
          <w:spacing w:val="1"/>
          <w:sz w:val="23"/>
        </w:rPr>
        <w:t xml:space="preserve"> </w:t>
      </w:r>
      <w:r w:rsidRPr="00423760">
        <w:rPr>
          <w:rFonts w:ascii="Times New Roman" w:eastAsia="Calibri" w:hAnsi="Calibri" w:cs="Times New Roman"/>
          <w:b/>
          <w:color w:val="262626"/>
          <w:sz w:val="23"/>
        </w:rPr>
        <w:t>the</w:t>
      </w:r>
      <w:r w:rsidRPr="00423760">
        <w:rPr>
          <w:rFonts w:ascii="Times New Roman" w:eastAsia="Calibri" w:hAnsi="Calibri" w:cs="Times New Roman"/>
          <w:b/>
          <w:color w:val="262626"/>
          <w:spacing w:val="57"/>
          <w:sz w:val="23"/>
        </w:rPr>
        <w:t xml:space="preserve"> </w:t>
      </w:r>
      <w:r w:rsidRPr="00423760">
        <w:rPr>
          <w:rFonts w:ascii="Times New Roman" w:eastAsia="Calibri" w:hAnsi="Calibri" w:cs="Times New Roman"/>
          <w:b/>
          <w:color w:val="262626"/>
          <w:sz w:val="23"/>
        </w:rPr>
        <w:t>various</w:t>
      </w:r>
      <w:r w:rsidRPr="00423760">
        <w:rPr>
          <w:rFonts w:ascii="Times New Roman" w:eastAsia="Calibri" w:hAnsi="Calibri" w:cs="Times New Roman"/>
          <w:b/>
          <w:color w:val="262626"/>
          <w:spacing w:val="13"/>
          <w:sz w:val="23"/>
        </w:rPr>
        <w:t xml:space="preserve"> </w:t>
      </w:r>
      <w:r w:rsidRPr="00423760">
        <w:rPr>
          <w:rFonts w:ascii="Times New Roman" w:eastAsia="Calibri" w:hAnsi="Calibri" w:cs="Times New Roman"/>
          <w:b/>
          <w:color w:val="262626"/>
          <w:sz w:val="23"/>
        </w:rPr>
        <w:t>specific</w:t>
      </w:r>
      <w:r w:rsidRPr="00423760">
        <w:rPr>
          <w:rFonts w:ascii="Times New Roman" w:eastAsia="Calibri" w:hAnsi="Calibri" w:cs="Times New Roman"/>
          <w:b/>
          <w:color w:val="262626"/>
          <w:spacing w:val="9"/>
          <w:sz w:val="23"/>
        </w:rPr>
        <w:t xml:space="preserve"> </w:t>
      </w:r>
      <w:r w:rsidRPr="00423760">
        <w:rPr>
          <w:rFonts w:ascii="Times New Roman" w:eastAsia="Calibri" w:hAnsi="Calibri" w:cs="Times New Roman"/>
          <w:b/>
          <w:color w:val="262626"/>
          <w:sz w:val="23"/>
        </w:rPr>
        <w:t>systemic</w:t>
      </w:r>
      <w:r w:rsidRPr="00423760">
        <w:rPr>
          <w:rFonts w:ascii="Times New Roman" w:eastAsia="Calibri" w:hAnsi="Calibri" w:cs="Times New Roman"/>
          <w:b/>
          <w:color w:val="262626"/>
          <w:spacing w:val="13"/>
          <w:sz w:val="23"/>
        </w:rPr>
        <w:t xml:space="preserve"> </w:t>
      </w:r>
      <w:r w:rsidRPr="00423760">
        <w:rPr>
          <w:rFonts w:ascii="Times New Roman" w:eastAsia="Calibri" w:hAnsi="Calibri" w:cs="Times New Roman"/>
          <w:b/>
          <w:color w:val="262626"/>
          <w:sz w:val="23"/>
        </w:rPr>
        <w:t>diseases.</w:t>
      </w:r>
      <w:r w:rsidRPr="00423760">
        <w:rPr>
          <w:rFonts w:ascii="Times New Roman" w:eastAsia="Calibri" w:hAnsi="Calibri" w:cs="Times New Roman"/>
          <w:b/>
          <w:color w:val="262626"/>
          <w:spacing w:val="19"/>
          <w:sz w:val="23"/>
        </w:rPr>
        <w:t xml:space="preserve"> </w:t>
      </w:r>
      <w:r w:rsidRPr="00423760">
        <w:rPr>
          <w:rFonts w:eastAsia="Calibri" w:hAnsi="Calibri" w:cs="Times New Roman"/>
          <w:color w:val="262626"/>
        </w:rPr>
        <w:t>It</w:t>
      </w:r>
      <w:r w:rsidRPr="00423760">
        <w:rPr>
          <w:rFonts w:eastAsia="Calibri" w:hAnsi="Calibri" w:cs="Times New Roman"/>
          <w:color w:val="262626"/>
          <w:spacing w:val="22"/>
        </w:rPr>
        <w:t xml:space="preserve"> </w:t>
      </w:r>
      <w:r w:rsidRPr="00423760">
        <w:rPr>
          <w:rFonts w:ascii="Times New Roman" w:eastAsia="Calibri" w:hAnsi="Calibri" w:cs="Times New Roman"/>
          <w:color w:val="262626"/>
          <w:sz w:val="23"/>
        </w:rPr>
        <w:t>is</w:t>
      </w:r>
      <w:r w:rsidRPr="00423760">
        <w:rPr>
          <w:rFonts w:ascii="Times New Roman" w:eastAsia="Calibri" w:hAnsi="Calibri" w:cs="Times New Roman"/>
          <w:color w:val="262626"/>
          <w:spacing w:val="51"/>
          <w:sz w:val="23"/>
        </w:rPr>
        <w:t xml:space="preserve"> </w:t>
      </w:r>
      <w:r w:rsidRPr="00423760">
        <w:rPr>
          <w:rFonts w:ascii="Times New Roman" w:eastAsia="Calibri" w:hAnsi="Calibri" w:cs="Times New Roman"/>
          <w:color w:val="262626"/>
          <w:sz w:val="23"/>
        </w:rPr>
        <w:t>critical</w:t>
      </w:r>
      <w:r w:rsidRPr="00423760">
        <w:rPr>
          <w:rFonts w:ascii="Times New Roman" w:eastAsia="Calibri" w:hAnsi="Calibri" w:cs="Times New Roman"/>
          <w:color w:val="262626"/>
          <w:spacing w:val="6"/>
          <w:sz w:val="23"/>
        </w:rPr>
        <w:t xml:space="preserve"> </w:t>
      </w:r>
      <w:r w:rsidRPr="00423760">
        <w:rPr>
          <w:rFonts w:ascii="Times New Roman" w:eastAsia="Calibri" w:hAnsi="Calibri" w:cs="Times New Roman"/>
          <w:color w:val="262626"/>
          <w:sz w:val="23"/>
        </w:rPr>
        <w:t>that</w:t>
      </w:r>
      <w:r w:rsidRPr="00423760">
        <w:rPr>
          <w:rFonts w:ascii="Times New Roman" w:eastAsia="Calibri" w:hAnsi="Calibri" w:cs="Times New Roman"/>
          <w:color w:val="262626"/>
          <w:spacing w:val="8"/>
          <w:sz w:val="23"/>
        </w:rPr>
        <w:t xml:space="preserve"> </w:t>
      </w:r>
      <w:r w:rsidRPr="00423760">
        <w:rPr>
          <w:rFonts w:ascii="Times New Roman" w:eastAsia="Calibri" w:hAnsi="Calibri" w:cs="Times New Roman"/>
          <w:color w:val="262626"/>
          <w:sz w:val="23"/>
        </w:rPr>
        <w:t>you</w:t>
      </w:r>
      <w:r w:rsidRPr="00423760">
        <w:rPr>
          <w:rFonts w:ascii="Times New Roman" w:eastAsia="Calibri" w:hAnsi="Calibri" w:cs="Times New Roman"/>
          <w:color w:val="262626"/>
          <w:spacing w:val="3"/>
          <w:sz w:val="23"/>
        </w:rPr>
        <w:t xml:space="preserve"> </w:t>
      </w:r>
      <w:r w:rsidRPr="00423760">
        <w:rPr>
          <w:rFonts w:ascii="Times New Roman" w:eastAsia="Calibri" w:hAnsi="Calibri" w:cs="Times New Roman"/>
          <w:b/>
          <w:color w:val="262626"/>
          <w:sz w:val="23"/>
        </w:rPr>
        <w:t>integrate</w:t>
      </w:r>
      <w:r w:rsidRPr="00423760">
        <w:rPr>
          <w:rFonts w:ascii="Times New Roman" w:eastAsia="Calibri" w:hAnsi="Calibri" w:cs="Times New Roman"/>
          <w:b/>
          <w:color w:val="262626"/>
          <w:spacing w:val="14"/>
          <w:sz w:val="23"/>
        </w:rPr>
        <w:t xml:space="preserve"> </w:t>
      </w:r>
      <w:r w:rsidRPr="00423760">
        <w:rPr>
          <w:rFonts w:ascii="Times New Roman" w:eastAsia="Calibri" w:hAnsi="Calibri" w:cs="Times New Roman"/>
          <w:b/>
          <w:color w:val="262626"/>
          <w:sz w:val="23"/>
        </w:rPr>
        <w:t xml:space="preserve">the </w:t>
      </w:r>
      <w:r w:rsidRPr="00423760">
        <w:rPr>
          <w:rFonts w:ascii="Times New Roman" w:eastAsia="Calibri" w:hAnsi="Calibri" w:cs="Times New Roman"/>
          <w:b/>
          <w:color w:val="262626"/>
          <w:spacing w:val="38"/>
          <w:sz w:val="23"/>
        </w:rPr>
        <w:t xml:space="preserve">general </w:t>
      </w:r>
      <w:r w:rsidRPr="00423760">
        <w:rPr>
          <w:rFonts w:ascii="Times New Roman" w:eastAsia="Calibri" w:hAnsi="Calibri" w:cs="Times New Roman"/>
          <w:b/>
          <w:color w:val="262626"/>
          <w:sz w:val="23"/>
        </w:rPr>
        <w:t>pathology</w:t>
      </w:r>
      <w:r w:rsidRPr="00423760">
        <w:rPr>
          <w:rFonts w:ascii="Times New Roman" w:eastAsia="Calibri" w:hAnsi="Calibri" w:cs="Times New Roman"/>
          <w:b/>
          <w:color w:val="262626"/>
          <w:spacing w:val="42"/>
          <w:sz w:val="23"/>
        </w:rPr>
        <w:t xml:space="preserve"> </w:t>
      </w:r>
      <w:r w:rsidRPr="00423760">
        <w:rPr>
          <w:rFonts w:ascii="Times New Roman" w:eastAsia="Calibri" w:hAnsi="Calibri" w:cs="Times New Roman"/>
          <w:b/>
          <w:color w:val="262626"/>
          <w:sz w:val="23"/>
        </w:rPr>
        <w:t>information</w:t>
      </w:r>
      <w:r w:rsidRPr="00423760">
        <w:rPr>
          <w:rFonts w:ascii="Times New Roman" w:eastAsia="Calibri" w:hAnsi="Calibri" w:cs="Times New Roman"/>
          <w:b/>
          <w:color w:val="262626"/>
          <w:spacing w:val="55"/>
          <w:sz w:val="23"/>
        </w:rPr>
        <w:t xml:space="preserve"> </w:t>
      </w:r>
      <w:r w:rsidRPr="00423760">
        <w:rPr>
          <w:rFonts w:ascii="Times New Roman" w:eastAsia="Calibri" w:hAnsi="Calibri" w:cs="Times New Roman"/>
          <w:b/>
          <w:color w:val="262626"/>
          <w:sz w:val="23"/>
        </w:rPr>
        <w:t>and</w:t>
      </w:r>
      <w:r w:rsidRPr="00423760">
        <w:rPr>
          <w:rFonts w:ascii="Times New Roman" w:eastAsia="Calibri" w:hAnsi="Calibri" w:cs="Times New Roman"/>
          <w:b/>
          <w:color w:val="262626"/>
          <w:spacing w:val="31"/>
          <w:sz w:val="23"/>
        </w:rPr>
        <w:t xml:space="preserve"> </w:t>
      </w:r>
      <w:r w:rsidRPr="00423760">
        <w:rPr>
          <w:rFonts w:ascii="Times New Roman" w:eastAsia="Calibri" w:hAnsi="Calibri" w:cs="Times New Roman"/>
          <w:b/>
          <w:color w:val="262626"/>
          <w:sz w:val="23"/>
        </w:rPr>
        <w:t>build</w:t>
      </w:r>
      <w:r w:rsidRPr="00423760">
        <w:rPr>
          <w:rFonts w:ascii="Times New Roman" w:eastAsia="Calibri" w:hAnsi="Calibri" w:cs="Times New Roman"/>
          <w:b/>
          <w:color w:val="262626"/>
          <w:spacing w:val="40"/>
          <w:sz w:val="23"/>
        </w:rPr>
        <w:t xml:space="preserve"> </w:t>
      </w:r>
      <w:r w:rsidRPr="00423760">
        <w:rPr>
          <w:rFonts w:ascii="Times New Roman" w:eastAsia="Calibri" w:hAnsi="Calibri" w:cs="Times New Roman"/>
          <w:b/>
          <w:color w:val="262626"/>
          <w:sz w:val="23"/>
        </w:rPr>
        <w:t>on</w:t>
      </w:r>
      <w:r w:rsidRPr="00423760">
        <w:rPr>
          <w:rFonts w:ascii="Times New Roman" w:eastAsia="Calibri" w:hAnsi="Calibri" w:cs="Times New Roman"/>
          <w:b/>
          <w:color w:val="262626"/>
          <w:spacing w:val="32"/>
          <w:sz w:val="23"/>
        </w:rPr>
        <w:t xml:space="preserve"> </w:t>
      </w:r>
      <w:r w:rsidRPr="00423760">
        <w:rPr>
          <w:rFonts w:ascii="Times New Roman" w:eastAsia="Calibri" w:hAnsi="Calibri" w:cs="Times New Roman"/>
          <w:b/>
          <w:color w:val="262626"/>
          <w:sz w:val="23"/>
        </w:rPr>
        <w:t>concepts</w:t>
      </w:r>
      <w:r w:rsidRPr="00423760">
        <w:rPr>
          <w:rFonts w:ascii="Times New Roman" w:eastAsia="Calibri" w:hAnsi="Calibri" w:cs="Times New Roman"/>
          <w:b/>
          <w:color w:val="262626"/>
          <w:spacing w:val="55"/>
          <w:sz w:val="23"/>
        </w:rPr>
        <w:t xml:space="preserve"> </w:t>
      </w:r>
      <w:r w:rsidRPr="00423760">
        <w:rPr>
          <w:rFonts w:ascii="Times New Roman" w:eastAsia="Calibri" w:hAnsi="Calibri" w:cs="Times New Roman"/>
          <w:b/>
          <w:color w:val="262626"/>
          <w:sz w:val="23"/>
        </w:rPr>
        <w:t>as</w:t>
      </w:r>
      <w:r w:rsidRPr="00423760">
        <w:rPr>
          <w:rFonts w:ascii="Times New Roman" w:eastAsia="Calibri" w:hAnsi="Calibri" w:cs="Times New Roman"/>
          <w:b/>
          <w:color w:val="262626"/>
          <w:spacing w:val="25"/>
          <w:sz w:val="23"/>
        </w:rPr>
        <w:t xml:space="preserve"> </w:t>
      </w:r>
      <w:r w:rsidRPr="00423760">
        <w:rPr>
          <w:rFonts w:ascii="Times New Roman" w:eastAsia="Calibri" w:hAnsi="Calibri" w:cs="Times New Roman"/>
          <w:b/>
          <w:color w:val="262626"/>
          <w:sz w:val="23"/>
        </w:rPr>
        <w:t>they</w:t>
      </w:r>
      <w:r w:rsidRPr="00423760">
        <w:rPr>
          <w:rFonts w:ascii="Times New Roman" w:eastAsia="Calibri" w:hAnsi="Calibri" w:cs="Times New Roman"/>
          <w:b/>
          <w:color w:val="262626"/>
          <w:spacing w:val="47"/>
          <w:sz w:val="23"/>
        </w:rPr>
        <w:t xml:space="preserve"> </w:t>
      </w:r>
      <w:r w:rsidRPr="00423760">
        <w:rPr>
          <w:rFonts w:ascii="Times New Roman" w:eastAsia="Calibri" w:hAnsi="Calibri" w:cs="Times New Roman"/>
          <w:b/>
          <w:color w:val="262626"/>
          <w:sz w:val="23"/>
        </w:rPr>
        <w:t>are</w:t>
      </w:r>
      <w:r w:rsidRPr="00423760">
        <w:rPr>
          <w:rFonts w:ascii="Times New Roman" w:eastAsia="Calibri" w:hAnsi="Calibri" w:cs="Times New Roman"/>
          <w:b/>
          <w:color w:val="262626"/>
          <w:spacing w:val="27"/>
          <w:sz w:val="23"/>
        </w:rPr>
        <w:t xml:space="preserve"> </w:t>
      </w:r>
      <w:r w:rsidRPr="00423760">
        <w:rPr>
          <w:rFonts w:ascii="Times New Roman" w:eastAsia="Calibri" w:hAnsi="Calibri" w:cs="Times New Roman"/>
          <w:b/>
          <w:color w:val="262626"/>
          <w:sz w:val="23"/>
        </w:rPr>
        <w:t>reinforced</w:t>
      </w:r>
      <w:r w:rsidRPr="00423760">
        <w:rPr>
          <w:rFonts w:ascii="Times New Roman" w:eastAsia="Calibri" w:hAnsi="Calibri" w:cs="Times New Roman"/>
          <w:b/>
          <w:color w:val="262626"/>
          <w:spacing w:val="39"/>
          <w:sz w:val="23"/>
        </w:rPr>
        <w:t xml:space="preserve"> </w:t>
      </w:r>
      <w:r w:rsidRPr="00423760">
        <w:rPr>
          <w:rFonts w:ascii="Times New Roman" w:eastAsia="Calibri" w:hAnsi="Calibri" w:cs="Times New Roman"/>
          <w:b/>
          <w:color w:val="262626"/>
          <w:sz w:val="23"/>
        </w:rPr>
        <w:t>during</w:t>
      </w:r>
      <w:r w:rsidRPr="00423760">
        <w:rPr>
          <w:rFonts w:ascii="Times New Roman" w:eastAsia="Calibri" w:hAnsi="Calibri" w:cs="Times New Roman"/>
          <w:b/>
          <w:color w:val="262626"/>
          <w:spacing w:val="34"/>
          <w:sz w:val="23"/>
        </w:rPr>
        <w:t xml:space="preserve"> </w:t>
      </w:r>
      <w:r w:rsidRPr="00423760">
        <w:rPr>
          <w:rFonts w:ascii="Times New Roman" w:eastAsia="Calibri" w:hAnsi="Calibri" w:cs="Times New Roman"/>
          <w:b/>
          <w:color w:val="262626"/>
          <w:sz w:val="23"/>
        </w:rPr>
        <w:t>the</w:t>
      </w:r>
      <w:r w:rsidRPr="00423760">
        <w:rPr>
          <w:rFonts w:ascii="Times New Roman" w:eastAsia="Calibri" w:hAnsi="Calibri" w:cs="Times New Roman"/>
          <w:b/>
          <w:color w:val="262626"/>
          <w:spacing w:val="29"/>
          <w:sz w:val="23"/>
        </w:rPr>
        <w:t xml:space="preserve"> </w:t>
      </w:r>
      <w:r w:rsidRPr="00423760">
        <w:rPr>
          <w:rFonts w:ascii="Times New Roman" w:eastAsia="Calibri" w:hAnsi="Calibri" w:cs="Times New Roman"/>
          <w:b/>
          <w:color w:val="262626"/>
          <w:sz w:val="23"/>
        </w:rPr>
        <w:t>year.</w:t>
      </w:r>
      <w:r w:rsidRPr="00423760">
        <w:rPr>
          <w:rFonts w:ascii="Times New Roman" w:eastAsia="Calibri" w:hAnsi="Calibri" w:cs="Times New Roman"/>
          <w:b/>
          <w:color w:val="262626"/>
          <w:spacing w:val="-54"/>
          <w:sz w:val="23"/>
        </w:rPr>
        <w:t xml:space="preserve">       </w:t>
      </w:r>
      <w:r w:rsidRPr="00423760">
        <w:rPr>
          <w:rFonts w:ascii="Times New Roman" w:eastAsia="Calibri" w:hAnsi="Calibri" w:cs="Times New Roman"/>
          <w:color w:val="262626"/>
          <w:sz w:val="23"/>
        </w:rPr>
        <w:t>The course objectives, laboratory and lecture discussions are useful guides in studying</w:t>
      </w:r>
      <w:r w:rsidRPr="00423760">
        <w:rPr>
          <w:rFonts w:ascii="Times New Roman" w:eastAsia="Calibri" w:hAnsi="Calibri" w:cs="Times New Roman"/>
          <w:color w:val="262626"/>
          <w:spacing w:val="-15"/>
          <w:sz w:val="23"/>
        </w:rPr>
        <w:t xml:space="preserve"> </w:t>
      </w:r>
      <w:r w:rsidRPr="00423760">
        <w:rPr>
          <w:rFonts w:ascii="Times New Roman" w:eastAsia="Calibri" w:hAnsi="Calibri" w:cs="Times New Roman"/>
          <w:color w:val="262626"/>
          <w:sz w:val="23"/>
        </w:rPr>
        <w:t>for</w:t>
      </w:r>
      <w:r w:rsidRPr="00423760">
        <w:rPr>
          <w:rFonts w:ascii="Times New Roman" w:eastAsia="Calibri" w:hAnsi="Calibri" w:cs="Times New Roman"/>
          <w:color w:val="262626"/>
          <w:w w:val="102"/>
          <w:sz w:val="23"/>
        </w:rPr>
        <w:t xml:space="preserve"> </w:t>
      </w:r>
      <w:r w:rsidRPr="00423760">
        <w:rPr>
          <w:rFonts w:ascii="Times New Roman" w:eastAsia="Calibri" w:hAnsi="Calibri" w:cs="Times New Roman"/>
          <w:color w:val="262626"/>
          <w:sz w:val="23"/>
        </w:rPr>
        <w:t xml:space="preserve">the course. The time allowed for each unit is necessarily limited and teaching sessions will </w:t>
      </w:r>
      <w:r w:rsidRPr="00423760">
        <w:rPr>
          <w:rFonts w:ascii="Times New Roman" w:eastAsia="Calibri" w:hAnsi="Calibri" w:cs="Times New Roman"/>
          <w:color w:val="262626"/>
          <w:spacing w:val="28"/>
          <w:sz w:val="23"/>
        </w:rPr>
        <w:t>not</w:t>
      </w:r>
      <w:r w:rsidRPr="00423760">
        <w:rPr>
          <w:rFonts w:ascii="Times New Roman" w:eastAsia="Calibri" w:hAnsi="Calibri" w:cs="Times New Roman"/>
          <w:b/>
          <w:color w:val="262626"/>
          <w:w w:val="103"/>
          <w:sz w:val="23"/>
        </w:rPr>
        <w:t xml:space="preserve"> </w:t>
      </w:r>
      <w:r w:rsidRPr="00423760">
        <w:rPr>
          <w:rFonts w:ascii="Times New Roman" w:eastAsia="Calibri" w:hAnsi="Calibri" w:cs="Times New Roman"/>
          <w:color w:val="262626"/>
          <w:sz w:val="23"/>
        </w:rPr>
        <w:t>cover all the items referred to in the course objectives. It</w:t>
      </w:r>
      <w:r w:rsidRPr="00423760">
        <w:rPr>
          <w:rFonts w:eastAsia="Calibri" w:hAnsi="Calibri" w:cs="Times New Roman"/>
          <w:color w:val="262626"/>
        </w:rPr>
        <w:t xml:space="preserve"> </w:t>
      </w:r>
      <w:r w:rsidRPr="00423760">
        <w:rPr>
          <w:rFonts w:ascii="Times New Roman" w:eastAsia="Calibri" w:hAnsi="Calibri" w:cs="Times New Roman"/>
          <w:color w:val="262626"/>
          <w:sz w:val="23"/>
        </w:rPr>
        <w:t xml:space="preserve">is therefore essential that </w:t>
      </w:r>
      <w:r w:rsidRPr="00423760">
        <w:rPr>
          <w:rFonts w:ascii="Times New Roman" w:eastAsia="Calibri" w:hAnsi="Calibri" w:cs="Times New Roman"/>
          <w:b/>
          <w:color w:val="262626"/>
          <w:sz w:val="23"/>
        </w:rPr>
        <w:t>you read</w:t>
      </w:r>
      <w:r w:rsidRPr="00423760">
        <w:rPr>
          <w:rFonts w:ascii="Times New Roman" w:eastAsia="Calibri" w:hAnsi="Calibri" w:cs="Times New Roman"/>
          <w:b/>
          <w:color w:val="262626"/>
          <w:spacing w:val="33"/>
          <w:sz w:val="23"/>
        </w:rPr>
        <w:t xml:space="preserve"> </w:t>
      </w:r>
      <w:r w:rsidRPr="00423760">
        <w:rPr>
          <w:rFonts w:ascii="Times New Roman" w:eastAsia="Calibri" w:hAnsi="Calibri" w:cs="Times New Roman"/>
          <w:b/>
          <w:color w:val="262626"/>
          <w:sz w:val="23"/>
        </w:rPr>
        <w:t xml:space="preserve">the </w:t>
      </w:r>
      <w:r w:rsidRPr="00423760">
        <w:rPr>
          <w:rFonts w:ascii="Times New Roman" w:eastAsia="Calibri" w:hAnsi="Calibri" w:cs="Times New Roman"/>
          <w:b/>
          <w:color w:val="262626"/>
          <w:sz w:val="23"/>
          <w:u w:val="thick" w:color="000000"/>
        </w:rPr>
        <w:t>recommended   textbooks in</w:t>
      </w:r>
      <w:r w:rsidRPr="00423760">
        <w:rPr>
          <w:rFonts w:ascii="Times New Roman" w:eastAsia="Calibri" w:hAnsi="Calibri" w:cs="Times New Roman"/>
          <w:b/>
          <w:color w:val="262626"/>
          <w:sz w:val="23"/>
        </w:rPr>
        <w:t xml:space="preserve"> order to understand all of the objectives.</w:t>
      </w:r>
      <w:r w:rsidRPr="00423760">
        <w:rPr>
          <w:rFonts w:ascii="Times New Roman" w:eastAsia="Calibri" w:hAnsi="Calibri" w:cs="Times New Roman"/>
          <w:b/>
          <w:color w:val="262626"/>
          <w:spacing w:val="47"/>
          <w:sz w:val="23"/>
        </w:rPr>
        <w:t xml:space="preserve"> </w:t>
      </w:r>
      <w:r w:rsidRPr="00423760">
        <w:rPr>
          <w:rFonts w:ascii="Times New Roman" w:eastAsia="Calibri" w:hAnsi="Calibri" w:cs="Times New Roman"/>
          <w:color w:val="262626"/>
          <w:sz w:val="23"/>
        </w:rPr>
        <w:t xml:space="preserve">Review </w:t>
      </w:r>
      <w:r w:rsidRPr="00423760">
        <w:rPr>
          <w:rFonts w:ascii="Times New Roman" w:eastAsia="Calibri" w:hAnsi="Calibri" w:cs="Times New Roman"/>
          <w:color w:val="262626"/>
          <w:spacing w:val="-12"/>
          <w:sz w:val="23"/>
        </w:rPr>
        <w:t>books</w:t>
      </w:r>
      <w:r w:rsidRPr="00423760">
        <w:rPr>
          <w:rFonts w:ascii="Times New Roman" w:eastAsia="Calibri" w:hAnsi="Calibri" w:cs="Times New Roman"/>
          <w:color w:val="262626"/>
          <w:sz w:val="23"/>
        </w:rPr>
        <w:t xml:space="preserve"> are not adequate resources for an </w:t>
      </w:r>
      <w:r w:rsidR="00FF5C7B" w:rsidRPr="00423760">
        <w:rPr>
          <w:rFonts w:ascii="Times New Roman" w:eastAsia="Calibri" w:hAnsi="Calibri" w:cs="Times New Roman"/>
          <w:color w:val="262626"/>
          <w:sz w:val="23"/>
        </w:rPr>
        <w:t>in-depth</w:t>
      </w:r>
      <w:r w:rsidRPr="00423760">
        <w:rPr>
          <w:rFonts w:ascii="Times New Roman" w:eastAsia="Calibri" w:hAnsi="Calibri" w:cs="Times New Roman"/>
          <w:color w:val="262626"/>
          <w:sz w:val="23"/>
        </w:rPr>
        <w:t xml:space="preserve"> understanding of the course material, </w:t>
      </w:r>
      <w:r w:rsidRPr="00423760">
        <w:rPr>
          <w:rFonts w:ascii="Times New Roman" w:eastAsia="Calibri" w:hAnsi="Calibri" w:cs="Times New Roman"/>
          <w:b/>
          <w:bCs/>
          <w:color w:val="262626"/>
          <w:sz w:val="23"/>
        </w:rPr>
        <w:t>not just so-called high-yield information for licensing exams</w:t>
      </w:r>
      <w:r w:rsidRPr="00423760">
        <w:rPr>
          <w:rFonts w:ascii="Times New Roman" w:eastAsia="Calibri" w:hAnsi="Calibri" w:cs="Times New Roman"/>
          <w:color w:val="262626"/>
          <w:sz w:val="23"/>
        </w:rPr>
        <w:t>.  As a</w:t>
      </w:r>
      <w:r w:rsidRPr="00423760">
        <w:rPr>
          <w:rFonts w:ascii="Times New Roman" w:eastAsia="Calibri" w:hAnsi="Calibri" w:cs="Times New Roman"/>
          <w:color w:val="262626"/>
          <w:spacing w:val="-28"/>
          <w:sz w:val="23"/>
        </w:rPr>
        <w:t xml:space="preserve"> </w:t>
      </w:r>
      <w:r w:rsidRPr="00423760">
        <w:rPr>
          <w:rFonts w:ascii="Times New Roman" w:eastAsia="Calibri" w:hAnsi="Calibri" w:cs="Times New Roman"/>
          <w:color w:val="262626"/>
          <w:sz w:val="23"/>
        </w:rPr>
        <w:t>potential</w:t>
      </w:r>
      <w:r w:rsidRPr="00423760">
        <w:rPr>
          <w:rFonts w:ascii="Times New Roman" w:eastAsia="Calibri" w:hAnsi="Calibri" w:cs="Times New Roman"/>
          <w:color w:val="262626"/>
          <w:spacing w:val="2"/>
          <w:sz w:val="23"/>
        </w:rPr>
        <w:t xml:space="preserve"> </w:t>
      </w:r>
      <w:r w:rsidRPr="00423760">
        <w:rPr>
          <w:rFonts w:ascii="Times New Roman" w:eastAsia="Calibri" w:hAnsi="Calibri" w:cs="Times New Roman"/>
          <w:color w:val="262626"/>
          <w:sz w:val="23"/>
        </w:rPr>
        <w:t>physician,</w:t>
      </w:r>
      <w:r w:rsidRPr="00423760">
        <w:rPr>
          <w:rFonts w:ascii="Times New Roman" w:eastAsia="Calibri" w:hAnsi="Calibri" w:cs="Times New Roman"/>
          <w:color w:val="262626"/>
          <w:spacing w:val="32"/>
          <w:sz w:val="23"/>
        </w:rPr>
        <w:t xml:space="preserve"> </w:t>
      </w:r>
      <w:r w:rsidRPr="00423760">
        <w:rPr>
          <w:rFonts w:ascii="Times New Roman" w:eastAsia="Calibri" w:hAnsi="Calibri" w:cs="Times New Roman"/>
          <w:color w:val="262626"/>
          <w:sz w:val="23"/>
        </w:rPr>
        <w:t>that</w:t>
      </w:r>
      <w:r w:rsidRPr="00423760">
        <w:rPr>
          <w:rFonts w:ascii="Times New Roman" w:eastAsia="Calibri" w:hAnsi="Calibri" w:cs="Times New Roman"/>
          <w:color w:val="262626"/>
          <w:spacing w:val="16"/>
          <w:sz w:val="23"/>
        </w:rPr>
        <w:t xml:space="preserve"> </w:t>
      </w:r>
      <w:r w:rsidRPr="00423760">
        <w:rPr>
          <w:rFonts w:ascii="Times New Roman" w:eastAsia="Calibri" w:hAnsi="Calibri" w:cs="Times New Roman"/>
          <w:color w:val="262626"/>
          <w:sz w:val="23"/>
        </w:rPr>
        <w:t>should</w:t>
      </w:r>
      <w:r w:rsidRPr="00423760">
        <w:rPr>
          <w:rFonts w:ascii="Times New Roman" w:eastAsia="Calibri" w:hAnsi="Calibri" w:cs="Times New Roman"/>
          <w:color w:val="262626"/>
          <w:spacing w:val="16"/>
          <w:sz w:val="23"/>
        </w:rPr>
        <w:t xml:space="preserve"> </w:t>
      </w:r>
      <w:r w:rsidRPr="00423760">
        <w:rPr>
          <w:rFonts w:ascii="Times New Roman" w:eastAsia="Calibri" w:hAnsi="Calibri" w:cs="Times New Roman"/>
          <w:color w:val="262626"/>
          <w:sz w:val="23"/>
        </w:rPr>
        <w:t>be</w:t>
      </w:r>
      <w:r w:rsidRPr="00423760">
        <w:rPr>
          <w:rFonts w:ascii="Times New Roman" w:eastAsia="Calibri" w:hAnsi="Calibri" w:cs="Times New Roman"/>
          <w:color w:val="262626"/>
          <w:spacing w:val="14"/>
          <w:sz w:val="23"/>
        </w:rPr>
        <w:t xml:space="preserve"> </w:t>
      </w:r>
      <w:r w:rsidRPr="00423760">
        <w:rPr>
          <w:rFonts w:ascii="Times New Roman" w:eastAsia="Calibri" w:hAnsi="Calibri" w:cs="Times New Roman"/>
          <w:color w:val="262626"/>
          <w:sz w:val="23"/>
        </w:rPr>
        <w:t>your</w:t>
      </w:r>
      <w:r w:rsidRPr="00423760">
        <w:rPr>
          <w:rFonts w:ascii="Times New Roman" w:eastAsia="Calibri" w:hAnsi="Calibri" w:cs="Times New Roman"/>
          <w:color w:val="262626"/>
          <w:spacing w:val="19"/>
          <w:sz w:val="23"/>
        </w:rPr>
        <w:t xml:space="preserve"> </w:t>
      </w:r>
      <w:r w:rsidRPr="00423760">
        <w:rPr>
          <w:rFonts w:ascii="Times New Roman" w:eastAsia="Calibri" w:hAnsi="Calibri" w:cs="Times New Roman"/>
          <w:color w:val="262626"/>
          <w:sz w:val="23"/>
        </w:rPr>
        <w:t>goal</w:t>
      </w:r>
      <w:r w:rsidRPr="00423760">
        <w:rPr>
          <w:rFonts w:ascii="Times New Roman" w:eastAsia="Calibri" w:hAnsi="Calibri" w:cs="Times New Roman"/>
          <w:color w:val="262626"/>
          <w:spacing w:val="12"/>
          <w:sz w:val="23"/>
        </w:rPr>
        <w:t xml:space="preserve"> so that you</w:t>
      </w:r>
      <w:r w:rsidRPr="00423760">
        <w:rPr>
          <w:rFonts w:ascii="Times New Roman" w:eastAsia="Calibri" w:hAnsi="Calibri" w:cs="Times New Roman"/>
          <w:color w:val="262626"/>
          <w:spacing w:val="14"/>
          <w:sz w:val="23"/>
        </w:rPr>
        <w:t xml:space="preserve"> </w:t>
      </w:r>
      <w:r w:rsidRPr="00423760">
        <w:rPr>
          <w:rFonts w:ascii="Times New Roman" w:eastAsia="Calibri" w:hAnsi="Calibri" w:cs="Times New Roman"/>
          <w:color w:val="262626"/>
          <w:sz w:val="23"/>
        </w:rPr>
        <w:t>eventually</w:t>
      </w:r>
      <w:r w:rsidRPr="00423760">
        <w:rPr>
          <w:rFonts w:ascii="Times New Roman" w:eastAsia="Calibri" w:hAnsi="Calibri" w:cs="Times New Roman"/>
          <w:color w:val="262626"/>
          <w:spacing w:val="22"/>
          <w:sz w:val="23"/>
        </w:rPr>
        <w:t xml:space="preserve"> </w:t>
      </w:r>
      <w:r w:rsidRPr="00423760">
        <w:rPr>
          <w:rFonts w:ascii="Times New Roman" w:eastAsia="Calibri" w:hAnsi="Calibri" w:cs="Times New Roman"/>
          <w:color w:val="262626"/>
          <w:sz w:val="23"/>
        </w:rPr>
        <w:t>give</w:t>
      </w:r>
      <w:r w:rsidRPr="00423760">
        <w:rPr>
          <w:rFonts w:ascii="Times New Roman" w:eastAsia="Calibri" w:hAnsi="Calibri" w:cs="Times New Roman"/>
          <w:color w:val="262626"/>
          <w:spacing w:val="2"/>
          <w:sz w:val="23"/>
        </w:rPr>
        <w:t xml:space="preserve"> </w:t>
      </w:r>
      <w:r w:rsidRPr="00423760">
        <w:rPr>
          <w:rFonts w:ascii="Times New Roman" w:eastAsia="Calibri" w:hAnsi="Calibri" w:cs="Times New Roman"/>
          <w:color w:val="262626"/>
          <w:sz w:val="23"/>
        </w:rPr>
        <w:t>the</w:t>
      </w:r>
      <w:r w:rsidRPr="00423760">
        <w:rPr>
          <w:rFonts w:ascii="Times New Roman" w:eastAsia="Calibri" w:hAnsi="Calibri" w:cs="Times New Roman"/>
          <w:color w:val="262626"/>
          <w:spacing w:val="13"/>
          <w:sz w:val="23"/>
        </w:rPr>
        <w:t xml:space="preserve"> </w:t>
      </w:r>
      <w:r w:rsidRPr="00423760">
        <w:rPr>
          <w:rFonts w:ascii="Times New Roman" w:eastAsia="Calibri" w:hAnsi="Calibri" w:cs="Times New Roman"/>
          <w:color w:val="262626"/>
          <w:sz w:val="23"/>
        </w:rPr>
        <w:t>best</w:t>
      </w:r>
      <w:r w:rsidRPr="00423760">
        <w:rPr>
          <w:rFonts w:ascii="Times New Roman" w:eastAsia="Calibri" w:hAnsi="Calibri" w:cs="Times New Roman"/>
          <w:color w:val="262626"/>
          <w:spacing w:val="27"/>
          <w:sz w:val="23"/>
        </w:rPr>
        <w:t xml:space="preserve"> </w:t>
      </w:r>
      <w:r w:rsidRPr="00423760">
        <w:rPr>
          <w:rFonts w:ascii="Times New Roman" w:eastAsia="Calibri" w:hAnsi="Calibri" w:cs="Times New Roman"/>
          <w:color w:val="262626"/>
          <w:sz w:val="23"/>
        </w:rPr>
        <w:t>for</w:t>
      </w:r>
      <w:r w:rsidRPr="00423760">
        <w:rPr>
          <w:rFonts w:ascii="Times New Roman" w:eastAsia="Calibri" w:hAnsi="Calibri" w:cs="Times New Roman"/>
          <w:color w:val="262626"/>
          <w:spacing w:val="10"/>
          <w:sz w:val="23"/>
        </w:rPr>
        <w:t xml:space="preserve"> </w:t>
      </w:r>
      <w:r w:rsidRPr="00423760">
        <w:rPr>
          <w:rFonts w:ascii="Times New Roman" w:eastAsia="Calibri" w:hAnsi="Calibri" w:cs="Times New Roman"/>
          <w:color w:val="262626"/>
          <w:sz w:val="23"/>
        </w:rPr>
        <w:t>the</w:t>
      </w:r>
      <w:r w:rsidRPr="00423760">
        <w:rPr>
          <w:rFonts w:ascii="Times New Roman" w:eastAsia="Calibri" w:hAnsi="Calibri" w:cs="Times New Roman"/>
          <w:color w:val="262626"/>
          <w:spacing w:val="14"/>
          <w:sz w:val="23"/>
        </w:rPr>
        <w:t xml:space="preserve"> </w:t>
      </w:r>
      <w:r w:rsidRPr="00423760">
        <w:rPr>
          <w:rFonts w:ascii="Times New Roman" w:eastAsia="Calibri" w:hAnsi="Calibri" w:cs="Times New Roman"/>
          <w:color w:val="262626"/>
          <w:sz w:val="23"/>
        </w:rPr>
        <w:t>good</w:t>
      </w:r>
      <w:r w:rsidRPr="00423760">
        <w:rPr>
          <w:rFonts w:ascii="Times New Roman" w:eastAsia="Calibri" w:hAnsi="Calibri" w:cs="Times New Roman"/>
          <w:color w:val="262626"/>
          <w:spacing w:val="18"/>
          <w:sz w:val="23"/>
        </w:rPr>
        <w:t xml:space="preserve"> </w:t>
      </w:r>
      <w:r w:rsidRPr="00423760">
        <w:rPr>
          <w:rFonts w:ascii="Times New Roman" w:eastAsia="Calibri" w:hAnsi="Calibri" w:cs="Times New Roman"/>
          <w:color w:val="262626"/>
          <w:sz w:val="23"/>
        </w:rPr>
        <w:t>of</w:t>
      </w:r>
      <w:r w:rsidRPr="00423760">
        <w:rPr>
          <w:rFonts w:ascii="Times New Roman" w:eastAsia="Calibri" w:hAnsi="Calibri" w:cs="Times New Roman"/>
          <w:color w:val="262626"/>
          <w:spacing w:val="12"/>
          <w:sz w:val="23"/>
        </w:rPr>
        <w:t xml:space="preserve"> </w:t>
      </w:r>
      <w:r w:rsidRPr="00423760">
        <w:rPr>
          <w:rFonts w:ascii="Times New Roman" w:eastAsia="Calibri" w:hAnsi="Calibri" w:cs="Times New Roman"/>
          <w:color w:val="262626"/>
          <w:sz w:val="23"/>
        </w:rPr>
        <w:t>your</w:t>
      </w:r>
      <w:r w:rsidRPr="00423760">
        <w:rPr>
          <w:rFonts w:ascii="Times New Roman" w:eastAsia="Calibri" w:hAnsi="Calibri" w:cs="Times New Roman"/>
          <w:color w:val="262626"/>
          <w:spacing w:val="-56"/>
          <w:sz w:val="23"/>
        </w:rPr>
        <w:t xml:space="preserve">                        </w:t>
      </w:r>
      <w:r w:rsidRPr="00423760">
        <w:rPr>
          <w:rFonts w:ascii="Times New Roman" w:eastAsia="Calibri" w:hAnsi="Calibri" w:cs="Times New Roman"/>
          <w:color w:val="262626"/>
          <w:sz w:val="23"/>
        </w:rPr>
        <w:t>patients.</w:t>
      </w:r>
    </w:p>
    <w:p w14:paraId="1ECF2CDB" w14:textId="77777777" w:rsidR="00423760" w:rsidRPr="00423760" w:rsidRDefault="00423760" w:rsidP="00423760">
      <w:pPr>
        <w:widowControl w:val="0"/>
        <w:spacing w:after="0" w:line="247" w:lineRule="auto"/>
        <w:jc w:val="both"/>
        <w:rPr>
          <w:rFonts w:ascii="Times New Roman" w:eastAsia="Times New Roman" w:hAnsi="Times New Roman" w:cs="Times New Roman"/>
          <w:sz w:val="23"/>
          <w:szCs w:val="23"/>
        </w:rPr>
        <w:sectPr w:rsidR="00423760" w:rsidRPr="00423760">
          <w:pgSz w:w="12240" w:h="15840"/>
          <w:pgMar w:top="1440" w:right="960" w:bottom="280" w:left="1500" w:header="720" w:footer="720" w:gutter="0"/>
          <w:cols w:space="720"/>
        </w:sectPr>
      </w:pPr>
    </w:p>
    <w:p w14:paraId="0CF88FF3" w14:textId="77777777" w:rsidR="00423760" w:rsidRPr="00423760" w:rsidRDefault="00423760" w:rsidP="00423760">
      <w:pPr>
        <w:widowControl w:val="0"/>
        <w:spacing w:after="0" w:line="249" w:lineRule="auto"/>
        <w:ind w:left="110" w:right="111" w:firstLine="716"/>
        <w:jc w:val="both"/>
        <w:rPr>
          <w:rFonts w:ascii="Times New Roman" w:eastAsia="Times New Roman" w:hAnsi="Times New Roman" w:cs="Times New Roman"/>
          <w:sz w:val="23"/>
          <w:szCs w:val="23"/>
        </w:rPr>
      </w:pPr>
      <w:r w:rsidRPr="00423760">
        <w:rPr>
          <w:rFonts w:ascii="Times New Roman" w:eastAsia="Times New Roman" w:hAnsi="Times New Roman" w:cs="Times New Roman"/>
          <w:color w:val="262626"/>
          <w:sz w:val="23"/>
          <w:szCs w:val="23"/>
        </w:rPr>
        <w:lastRenderedPageBreak/>
        <w:t xml:space="preserve">There are opportunities to correlate information from other basic science disciplines </w:t>
      </w:r>
      <w:r w:rsidRPr="00423760">
        <w:rPr>
          <w:rFonts w:ascii="Times New Roman" w:eastAsia="Times New Roman" w:hAnsi="Times New Roman" w:cs="Times New Roman"/>
          <w:color w:val="262626"/>
          <w:spacing w:val="27"/>
          <w:sz w:val="23"/>
          <w:szCs w:val="23"/>
        </w:rPr>
        <w:t>with</w:t>
      </w:r>
      <w:r w:rsidRPr="00423760">
        <w:rPr>
          <w:rFonts w:ascii="Times New Roman" w:eastAsia="Times New Roman" w:hAnsi="Times New Roman" w:cs="Times New Roman"/>
          <w:color w:val="262626"/>
          <w:w w:val="99"/>
          <w:sz w:val="23"/>
          <w:szCs w:val="23"/>
        </w:rPr>
        <w:t xml:space="preserve"> </w:t>
      </w:r>
      <w:r w:rsidRPr="00423760">
        <w:rPr>
          <w:rFonts w:ascii="Times New Roman" w:eastAsia="Times New Roman" w:hAnsi="Times New Roman" w:cs="Times New Roman"/>
          <w:color w:val="262626"/>
          <w:sz w:val="23"/>
          <w:szCs w:val="23"/>
        </w:rPr>
        <w:t>specific</w:t>
      </w:r>
      <w:r w:rsidRPr="00423760">
        <w:rPr>
          <w:rFonts w:ascii="Times New Roman" w:eastAsia="Times New Roman" w:hAnsi="Times New Roman" w:cs="Times New Roman"/>
          <w:color w:val="262626"/>
          <w:spacing w:val="47"/>
          <w:sz w:val="23"/>
          <w:szCs w:val="23"/>
        </w:rPr>
        <w:t xml:space="preserve"> </w:t>
      </w:r>
      <w:r w:rsidRPr="00423760">
        <w:rPr>
          <w:rFonts w:ascii="Times New Roman" w:eastAsia="Times New Roman" w:hAnsi="Times New Roman" w:cs="Times New Roman"/>
          <w:color w:val="262626"/>
          <w:sz w:val="23"/>
          <w:szCs w:val="23"/>
        </w:rPr>
        <w:t>structural/functional</w:t>
      </w:r>
      <w:r w:rsidRPr="00423760">
        <w:rPr>
          <w:rFonts w:ascii="Times New Roman" w:eastAsia="Times New Roman" w:hAnsi="Times New Roman" w:cs="Times New Roman"/>
          <w:color w:val="262626"/>
          <w:spacing w:val="21"/>
          <w:sz w:val="23"/>
          <w:szCs w:val="23"/>
        </w:rPr>
        <w:t xml:space="preserve"> </w:t>
      </w:r>
      <w:r w:rsidRPr="00423760">
        <w:rPr>
          <w:rFonts w:ascii="Times New Roman" w:eastAsia="Times New Roman" w:hAnsi="Times New Roman" w:cs="Times New Roman"/>
          <w:color w:val="262626"/>
          <w:sz w:val="23"/>
          <w:szCs w:val="23"/>
        </w:rPr>
        <w:t>changes associated</w:t>
      </w:r>
      <w:r w:rsidRPr="00423760">
        <w:rPr>
          <w:rFonts w:ascii="Times New Roman" w:eastAsia="Times New Roman" w:hAnsi="Times New Roman" w:cs="Times New Roman"/>
          <w:color w:val="262626"/>
          <w:spacing w:val="52"/>
          <w:sz w:val="23"/>
          <w:szCs w:val="23"/>
        </w:rPr>
        <w:t xml:space="preserve"> </w:t>
      </w:r>
      <w:r w:rsidRPr="00423760">
        <w:rPr>
          <w:rFonts w:ascii="Times New Roman" w:eastAsia="Times New Roman" w:hAnsi="Times New Roman" w:cs="Times New Roman"/>
          <w:color w:val="262626"/>
          <w:sz w:val="23"/>
          <w:szCs w:val="23"/>
        </w:rPr>
        <w:t>with diseases.</w:t>
      </w:r>
      <w:r w:rsidRPr="00423760">
        <w:rPr>
          <w:rFonts w:ascii="Times New Roman" w:eastAsia="Times New Roman" w:hAnsi="Times New Roman" w:cs="Times New Roman"/>
          <w:color w:val="262626"/>
          <w:spacing w:val="50"/>
          <w:sz w:val="23"/>
          <w:szCs w:val="23"/>
        </w:rPr>
        <w:t xml:space="preserve"> </w:t>
      </w:r>
      <w:r w:rsidRPr="00423760">
        <w:rPr>
          <w:rFonts w:ascii="Times New Roman" w:eastAsia="Times New Roman" w:hAnsi="Times New Roman" w:cs="Times New Roman"/>
          <w:color w:val="262626"/>
          <w:sz w:val="23"/>
          <w:szCs w:val="23"/>
        </w:rPr>
        <w:t>You</w:t>
      </w:r>
      <w:r w:rsidRPr="00423760">
        <w:rPr>
          <w:rFonts w:ascii="Times New Roman" w:eastAsia="Times New Roman" w:hAnsi="Times New Roman" w:cs="Times New Roman"/>
          <w:color w:val="262626"/>
          <w:spacing w:val="41"/>
          <w:sz w:val="23"/>
          <w:szCs w:val="23"/>
        </w:rPr>
        <w:t xml:space="preserve"> </w:t>
      </w:r>
      <w:r w:rsidRPr="00423760">
        <w:rPr>
          <w:rFonts w:ascii="Times New Roman" w:eastAsia="Times New Roman" w:hAnsi="Times New Roman" w:cs="Times New Roman"/>
          <w:color w:val="262626"/>
          <w:sz w:val="23"/>
          <w:szCs w:val="23"/>
        </w:rPr>
        <w:t>may</w:t>
      </w:r>
      <w:r w:rsidRPr="00423760">
        <w:rPr>
          <w:rFonts w:ascii="Times New Roman" w:eastAsia="Times New Roman" w:hAnsi="Times New Roman" w:cs="Times New Roman"/>
          <w:color w:val="262626"/>
          <w:spacing w:val="43"/>
          <w:sz w:val="23"/>
          <w:szCs w:val="23"/>
        </w:rPr>
        <w:t xml:space="preserve"> </w:t>
      </w:r>
      <w:r w:rsidRPr="00423760">
        <w:rPr>
          <w:rFonts w:ascii="Times New Roman" w:eastAsia="Times New Roman" w:hAnsi="Times New Roman" w:cs="Times New Roman"/>
          <w:color w:val="262626"/>
          <w:sz w:val="23"/>
          <w:szCs w:val="23"/>
        </w:rPr>
        <w:t>therefore</w:t>
      </w:r>
      <w:r w:rsidRPr="00423760">
        <w:rPr>
          <w:rFonts w:ascii="Times New Roman" w:eastAsia="Times New Roman" w:hAnsi="Times New Roman" w:cs="Times New Roman"/>
          <w:color w:val="262626"/>
          <w:spacing w:val="54"/>
          <w:sz w:val="23"/>
          <w:szCs w:val="23"/>
        </w:rPr>
        <w:t xml:space="preserve"> </w:t>
      </w:r>
      <w:r w:rsidRPr="00423760">
        <w:rPr>
          <w:rFonts w:ascii="Times New Roman" w:eastAsia="Times New Roman" w:hAnsi="Times New Roman" w:cs="Times New Roman"/>
          <w:color w:val="262626"/>
          <w:sz w:val="23"/>
          <w:szCs w:val="23"/>
        </w:rPr>
        <w:t>need</w:t>
      </w:r>
      <w:r w:rsidRPr="00423760">
        <w:rPr>
          <w:rFonts w:ascii="Times New Roman" w:eastAsia="Times New Roman" w:hAnsi="Times New Roman" w:cs="Times New Roman"/>
          <w:color w:val="262626"/>
          <w:spacing w:val="47"/>
          <w:sz w:val="23"/>
          <w:szCs w:val="23"/>
        </w:rPr>
        <w:t xml:space="preserve"> </w:t>
      </w:r>
      <w:r w:rsidRPr="00423760">
        <w:rPr>
          <w:rFonts w:ascii="Times New Roman" w:eastAsia="Times New Roman" w:hAnsi="Times New Roman" w:cs="Times New Roman"/>
          <w:color w:val="262626"/>
          <w:sz w:val="23"/>
          <w:szCs w:val="23"/>
        </w:rPr>
        <w:t>to</w:t>
      </w:r>
      <w:r w:rsidRPr="00423760">
        <w:rPr>
          <w:rFonts w:ascii="Times New Roman" w:eastAsia="Times New Roman" w:hAnsi="Times New Roman" w:cs="Times New Roman"/>
          <w:color w:val="262626"/>
          <w:spacing w:val="36"/>
          <w:sz w:val="23"/>
          <w:szCs w:val="23"/>
        </w:rPr>
        <w:t xml:space="preserve"> </w:t>
      </w:r>
      <w:r w:rsidRPr="00423760">
        <w:rPr>
          <w:rFonts w:ascii="Times New Roman" w:eastAsia="Times New Roman" w:hAnsi="Times New Roman" w:cs="Times New Roman"/>
          <w:color w:val="262626"/>
          <w:sz w:val="23"/>
          <w:szCs w:val="23"/>
        </w:rPr>
        <w:t>review</w:t>
      </w:r>
      <w:r w:rsidRPr="00423760">
        <w:rPr>
          <w:rFonts w:ascii="Times New Roman" w:eastAsia="Times New Roman" w:hAnsi="Times New Roman" w:cs="Times New Roman"/>
          <w:color w:val="262626"/>
          <w:spacing w:val="-54"/>
          <w:sz w:val="23"/>
          <w:szCs w:val="23"/>
        </w:rPr>
        <w:t xml:space="preserve"> </w:t>
      </w:r>
      <w:r w:rsidRPr="00423760">
        <w:rPr>
          <w:rFonts w:ascii="Times New Roman" w:eastAsia="Times New Roman" w:hAnsi="Times New Roman" w:cs="Times New Roman"/>
          <w:color w:val="262626"/>
          <w:sz w:val="23"/>
          <w:szCs w:val="23"/>
        </w:rPr>
        <w:t xml:space="preserve">and recall your knowledge of normal anatomy, physiology, and histology.  Coverage of </w:t>
      </w:r>
      <w:r w:rsidRPr="00423760">
        <w:rPr>
          <w:rFonts w:ascii="Times New Roman" w:eastAsia="Times New Roman" w:hAnsi="Times New Roman" w:cs="Times New Roman"/>
          <w:color w:val="262626"/>
          <w:spacing w:val="45"/>
          <w:sz w:val="23"/>
          <w:szCs w:val="23"/>
        </w:rPr>
        <w:t>several</w:t>
      </w:r>
      <w:r w:rsidRPr="00423760">
        <w:rPr>
          <w:rFonts w:ascii="Times New Roman" w:eastAsia="Times New Roman" w:hAnsi="Times New Roman" w:cs="Times New Roman"/>
          <w:color w:val="262626"/>
          <w:w w:val="101"/>
          <w:sz w:val="23"/>
          <w:szCs w:val="23"/>
        </w:rPr>
        <w:t xml:space="preserve"> </w:t>
      </w:r>
      <w:r w:rsidRPr="00423760">
        <w:rPr>
          <w:rFonts w:ascii="Times New Roman" w:eastAsia="Times New Roman" w:hAnsi="Times New Roman" w:cs="Times New Roman"/>
          <w:color w:val="262626"/>
          <w:sz w:val="23"/>
          <w:szCs w:val="23"/>
        </w:rPr>
        <w:t>topics is aligned with the discussions of these areas in other second-year courses,</w:t>
      </w:r>
      <w:r w:rsidRPr="00423760">
        <w:rPr>
          <w:rFonts w:ascii="Times New Roman" w:eastAsia="Times New Roman" w:hAnsi="Times New Roman" w:cs="Times New Roman"/>
          <w:color w:val="262626"/>
          <w:spacing w:val="39"/>
          <w:sz w:val="23"/>
          <w:szCs w:val="23"/>
        </w:rPr>
        <w:t xml:space="preserve"> </w:t>
      </w:r>
      <w:r w:rsidRPr="00423760">
        <w:rPr>
          <w:rFonts w:ascii="Times New Roman" w:eastAsia="Times New Roman" w:hAnsi="Times New Roman" w:cs="Times New Roman"/>
          <w:color w:val="262626"/>
          <w:sz w:val="23"/>
          <w:szCs w:val="23"/>
        </w:rPr>
        <w:t>including</w:t>
      </w:r>
      <w:r w:rsidRPr="00423760">
        <w:rPr>
          <w:rFonts w:ascii="Times New Roman" w:eastAsia="Times New Roman" w:hAnsi="Times New Roman" w:cs="Times New Roman"/>
          <w:color w:val="262626"/>
          <w:w w:val="102"/>
          <w:sz w:val="23"/>
          <w:szCs w:val="23"/>
        </w:rPr>
        <w:t xml:space="preserve"> </w:t>
      </w:r>
      <w:r w:rsidRPr="00423760">
        <w:rPr>
          <w:rFonts w:ascii="Times New Roman" w:eastAsia="Times New Roman" w:hAnsi="Times New Roman" w:cs="Times New Roman"/>
          <w:color w:val="262626"/>
          <w:sz w:val="23"/>
          <w:szCs w:val="23"/>
        </w:rPr>
        <w:t xml:space="preserve">Pathophysiology and Microbiology/Immunology, </w:t>
      </w:r>
      <w:r w:rsidRPr="00423760">
        <w:rPr>
          <w:rFonts w:ascii="Times New Roman" w:eastAsia="Times New Roman" w:hAnsi="Times New Roman" w:cs="Times New Roman"/>
          <w:color w:val="262626"/>
          <w:spacing w:val="21"/>
          <w:sz w:val="23"/>
          <w:szCs w:val="23"/>
        </w:rPr>
        <w:t>Pharmacology</w:t>
      </w:r>
      <w:r w:rsidRPr="00423760">
        <w:rPr>
          <w:rFonts w:ascii="Times New Roman" w:eastAsia="Times New Roman" w:hAnsi="Times New Roman" w:cs="Times New Roman"/>
          <w:color w:val="262626"/>
          <w:sz w:val="23"/>
          <w:szCs w:val="23"/>
        </w:rPr>
        <w:t>.</w:t>
      </w:r>
    </w:p>
    <w:p w14:paraId="36B70E35" w14:textId="77777777" w:rsidR="00423760" w:rsidRPr="00423760" w:rsidRDefault="00423760" w:rsidP="00423760">
      <w:pPr>
        <w:widowControl w:val="0"/>
        <w:spacing w:before="11" w:after="0" w:line="240" w:lineRule="auto"/>
        <w:rPr>
          <w:rFonts w:ascii="Times New Roman" w:eastAsia="Times New Roman" w:hAnsi="Times New Roman" w:cs="Times New Roman"/>
          <w:sz w:val="23"/>
          <w:szCs w:val="23"/>
        </w:rPr>
      </w:pPr>
    </w:p>
    <w:p w14:paraId="27A8D22F" w14:textId="7DA52C1D" w:rsidR="00423760" w:rsidRPr="00423760" w:rsidRDefault="00423760" w:rsidP="00423760">
      <w:pPr>
        <w:widowControl w:val="0"/>
        <w:spacing w:after="0" w:line="247" w:lineRule="auto"/>
        <w:ind w:left="110" w:right="100" w:firstLine="716"/>
        <w:jc w:val="both"/>
        <w:rPr>
          <w:rFonts w:ascii="Times New Roman" w:eastAsia="Times New Roman" w:hAnsi="Times New Roman" w:cs="Times New Roman"/>
          <w:color w:val="262626"/>
          <w:sz w:val="23"/>
          <w:szCs w:val="23"/>
        </w:rPr>
      </w:pPr>
      <w:r w:rsidRPr="00423760">
        <w:rPr>
          <w:rFonts w:ascii="Times New Roman" w:eastAsia="Times New Roman" w:hAnsi="Times New Roman" w:cs="Times New Roman"/>
          <w:b/>
          <w:color w:val="262626"/>
          <w:sz w:val="23"/>
          <w:szCs w:val="23"/>
        </w:rPr>
        <w:t xml:space="preserve">Learning pathology requires repetitive study to master the course and it is futile </w:t>
      </w:r>
      <w:r w:rsidRPr="00423760">
        <w:rPr>
          <w:rFonts w:ascii="Times New Roman" w:eastAsia="Times New Roman" w:hAnsi="Times New Roman" w:cs="Times New Roman"/>
          <w:b/>
          <w:color w:val="262626"/>
          <w:spacing w:val="15"/>
          <w:sz w:val="23"/>
          <w:szCs w:val="23"/>
        </w:rPr>
        <w:t>to</w:t>
      </w:r>
      <w:r w:rsidRPr="00423760">
        <w:rPr>
          <w:rFonts w:ascii="Times New Roman" w:eastAsia="Times New Roman" w:hAnsi="Times New Roman" w:cs="Times New Roman"/>
          <w:b/>
          <w:color w:val="262626"/>
          <w:w w:val="102"/>
          <w:sz w:val="23"/>
          <w:szCs w:val="23"/>
        </w:rPr>
        <w:t xml:space="preserve"> </w:t>
      </w:r>
      <w:r w:rsidRPr="00423760">
        <w:rPr>
          <w:rFonts w:ascii="Times New Roman" w:eastAsia="Times New Roman" w:hAnsi="Times New Roman" w:cs="Times New Roman"/>
          <w:b/>
          <w:color w:val="262626"/>
          <w:sz w:val="23"/>
          <w:szCs w:val="23"/>
        </w:rPr>
        <w:t>wait</w:t>
      </w:r>
      <w:r w:rsidRPr="00423760">
        <w:rPr>
          <w:rFonts w:ascii="Times New Roman" w:eastAsia="Times New Roman" w:hAnsi="Times New Roman" w:cs="Times New Roman"/>
          <w:b/>
          <w:color w:val="262626"/>
          <w:spacing w:val="32"/>
          <w:sz w:val="23"/>
          <w:szCs w:val="23"/>
        </w:rPr>
        <w:t xml:space="preserve"> </w:t>
      </w:r>
      <w:r w:rsidRPr="00423760">
        <w:rPr>
          <w:rFonts w:ascii="Times New Roman" w:eastAsia="Times New Roman" w:hAnsi="Times New Roman" w:cs="Times New Roman"/>
          <w:b/>
          <w:color w:val="262626"/>
          <w:sz w:val="23"/>
          <w:szCs w:val="23"/>
        </w:rPr>
        <w:t>until</w:t>
      </w:r>
      <w:r w:rsidRPr="00423760">
        <w:rPr>
          <w:rFonts w:ascii="Times New Roman" w:eastAsia="Times New Roman" w:hAnsi="Times New Roman" w:cs="Times New Roman"/>
          <w:b/>
          <w:color w:val="262626"/>
          <w:spacing w:val="46"/>
          <w:sz w:val="23"/>
          <w:szCs w:val="23"/>
        </w:rPr>
        <w:t xml:space="preserve"> </w:t>
      </w:r>
      <w:r w:rsidRPr="00423760">
        <w:rPr>
          <w:rFonts w:ascii="Times New Roman" w:eastAsia="Times New Roman" w:hAnsi="Times New Roman" w:cs="Times New Roman"/>
          <w:b/>
          <w:color w:val="262626"/>
          <w:sz w:val="23"/>
          <w:szCs w:val="23"/>
        </w:rPr>
        <w:t>the</w:t>
      </w:r>
      <w:r w:rsidRPr="00423760">
        <w:rPr>
          <w:rFonts w:ascii="Times New Roman" w:eastAsia="Times New Roman" w:hAnsi="Times New Roman" w:cs="Times New Roman"/>
          <w:b/>
          <w:color w:val="262626"/>
          <w:spacing w:val="31"/>
          <w:sz w:val="23"/>
          <w:szCs w:val="23"/>
        </w:rPr>
        <w:t xml:space="preserve"> </w:t>
      </w:r>
      <w:r w:rsidRPr="00423760">
        <w:rPr>
          <w:rFonts w:ascii="Times New Roman" w:eastAsia="Times New Roman" w:hAnsi="Times New Roman" w:cs="Times New Roman"/>
          <w:b/>
          <w:color w:val="262626"/>
          <w:sz w:val="23"/>
          <w:szCs w:val="23"/>
        </w:rPr>
        <w:t>last</w:t>
      </w:r>
      <w:r w:rsidRPr="00423760">
        <w:rPr>
          <w:rFonts w:ascii="Times New Roman" w:eastAsia="Times New Roman" w:hAnsi="Times New Roman" w:cs="Times New Roman"/>
          <w:b/>
          <w:color w:val="262626"/>
          <w:spacing w:val="30"/>
          <w:sz w:val="23"/>
          <w:szCs w:val="23"/>
        </w:rPr>
        <w:t xml:space="preserve"> </w:t>
      </w:r>
      <w:r w:rsidRPr="00423760">
        <w:rPr>
          <w:rFonts w:ascii="Times New Roman" w:eastAsia="Times New Roman" w:hAnsi="Times New Roman" w:cs="Times New Roman"/>
          <w:b/>
          <w:color w:val="262626"/>
          <w:sz w:val="23"/>
          <w:szCs w:val="23"/>
        </w:rPr>
        <w:t>minute</w:t>
      </w:r>
      <w:r w:rsidRPr="00423760">
        <w:rPr>
          <w:rFonts w:ascii="Times New Roman" w:eastAsia="Times New Roman" w:hAnsi="Times New Roman" w:cs="Times New Roman"/>
          <w:b/>
          <w:color w:val="262626"/>
          <w:spacing w:val="37"/>
          <w:sz w:val="23"/>
          <w:szCs w:val="23"/>
        </w:rPr>
        <w:t xml:space="preserve"> </w:t>
      </w:r>
      <w:r w:rsidRPr="00423760">
        <w:rPr>
          <w:rFonts w:ascii="Times New Roman" w:eastAsia="Times New Roman" w:hAnsi="Times New Roman" w:cs="Times New Roman"/>
          <w:b/>
          <w:color w:val="262626"/>
          <w:sz w:val="23"/>
          <w:szCs w:val="23"/>
        </w:rPr>
        <w:t>to</w:t>
      </w:r>
      <w:r w:rsidRPr="00423760">
        <w:rPr>
          <w:rFonts w:ascii="Times New Roman" w:eastAsia="Times New Roman" w:hAnsi="Times New Roman" w:cs="Times New Roman"/>
          <w:b/>
          <w:color w:val="262626"/>
          <w:spacing w:val="32"/>
          <w:sz w:val="23"/>
          <w:szCs w:val="23"/>
        </w:rPr>
        <w:t xml:space="preserve"> </w:t>
      </w:r>
      <w:r w:rsidRPr="00423760">
        <w:rPr>
          <w:rFonts w:ascii="Times New Roman" w:eastAsia="Times New Roman" w:hAnsi="Times New Roman" w:cs="Times New Roman"/>
          <w:b/>
          <w:color w:val="262626"/>
          <w:sz w:val="23"/>
          <w:szCs w:val="23"/>
        </w:rPr>
        <w:t>try</w:t>
      </w:r>
      <w:r w:rsidRPr="00423760">
        <w:rPr>
          <w:rFonts w:ascii="Times New Roman" w:eastAsia="Times New Roman" w:hAnsi="Times New Roman" w:cs="Times New Roman"/>
          <w:b/>
          <w:color w:val="262626"/>
          <w:spacing w:val="32"/>
          <w:sz w:val="23"/>
          <w:szCs w:val="23"/>
        </w:rPr>
        <w:t xml:space="preserve"> </w:t>
      </w:r>
      <w:r w:rsidRPr="00423760">
        <w:rPr>
          <w:rFonts w:ascii="Times New Roman" w:eastAsia="Times New Roman" w:hAnsi="Times New Roman" w:cs="Times New Roman"/>
          <w:b/>
          <w:color w:val="262626"/>
          <w:sz w:val="23"/>
          <w:szCs w:val="23"/>
        </w:rPr>
        <w:t>to</w:t>
      </w:r>
      <w:r w:rsidRPr="00423760">
        <w:rPr>
          <w:rFonts w:ascii="Times New Roman" w:eastAsia="Times New Roman" w:hAnsi="Times New Roman" w:cs="Times New Roman"/>
          <w:b/>
          <w:color w:val="262626"/>
          <w:spacing w:val="38"/>
          <w:sz w:val="23"/>
          <w:szCs w:val="23"/>
        </w:rPr>
        <w:t xml:space="preserve"> </w:t>
      </w:r>
      <w:r w:rsidRPr="00423760">
        <w:rPr>
          <w:rFonts w:ascii="Times New Roman" w:eastAsia="Times New Roman" w:hAnsi="Times New Roman" w:cs="Times New Roman"/>
          <w:b/>
          <w:color w:val="262626"/>
          <w:sz w:val="23"/>
          <w:szCs w:val="23"/>
        </w:rPr>
        <w:t>learn</w:t>
      </w:r>
      <w:r w:rsidRPr="00423760">
        <w:rPr>
          <w:rFonts w:ascii="Times New Roman" w:eastAsia="Times New Roman" w:hAnsi="Times New Roman" w:cs="Times New Roman"/>
          <w:b/>
          <w:color w:val="262626"/>
          <w:spacing w:val="41"/>
          <w:sz w:val="23"/>
          <w:szCs w:val="23"/>
        </w:rPr>
        <w:t xml:space="preserve"> </w:t>
      </w:r>
      <w:r w:rsidRPr="00423760">
        <w:rPr>
          <w:rFonts w:ascii="Times New Roman" w:eastAsia="Times New Roman" w:hAnsi="Times New Roman" w:cs="Times New Roman"/>
          <w:b/>
          <w:color w:val="262626"/>
          <w:sz w:val="23"/>
          <w:szCs w:val="23"/>
        </w:rPr>
        <w:t>the</w:t>
      </w:r>
      <w:r w:rsidRPr="00423760">
        <w:rPr>
          <w:rFonts w:ascii="Times New Roman" w:eastAsia="Times New Roman" w:hAnsi="Times New Roman" w:cs="Times New Roman"/>
          <w:b/>
          <w:color w:val="262626"/>
          <w:spacing w:val="31"/>
          <w:sz w:val="23"/>
          <w:szCs w:val="23"/>
        </w:rPr>
        <w:t xml:space="preserve"> </w:t>
      </w:r>
      <w:r w:rsidRPr="00423760">
        <w:rPr>
          <w:rFonts w:ascii="Times New Roman" w:eastAsia="Times New Roman" w:hAnsi="Times New Roman" w:cs="Times New Roman"/>
          <w:b/>
          <w:color w:val="262626"/>
          <w:sz w:val="23"/>
          <w:szCs w:val="23"/>
        </w:rPr>
        <w:t>material</w:t>
      </w:r>
      <w:r w:rsidRPr="00423760">
        <w:rPr>
          <w:rFonts w:ascii="Times New Roman" w:eastAsia="Times New Roman" w:hAnsi="Times New Roman" w:cs="Times New Roman"/>
          <w:color w:val="262626"/>
          <w:sz w:val="23"/>
          <w:szCs w:val="23"/>
        </w:rPr>
        <w:t>.</w:t>
      </w:r>
      <w:r w:rsidRPr="00423760">
        <w:rPr>
          <w:rFonts w:ascii="Times New Roman" w:eastAsia="Times New Roman" w:hAnsi="Times New Roman" w:cs="Times New Roman"/>
          <w:color w:val="262626"/>
          <w:spacing w:val="52"/>
          <w:sz w:val="23"/>
          <w:szCs w:val="23"/>
        </w:rPr>
        <w:t xml:space="preserve"> </w:t>
      </w:r>
      <w:r w:rsidRPr="00423760">
        <w:rPr>
          <w:rFonts w:ascii="Times New Roman" w:eastAsia="Times New Roman" w:hAnsi="Times New Roman" w:cs="Times New Roman"/>
          <w:color w:val="262626"/>
          <w:sz w:val="23"/>
          <w:szCs w:val="23"/>
        </w:rPr>
        <w:t>One</w:t>
      </w:r>
      <w:r w:rsidRPr="00423760">
        <w:rPr>
          <w:rFonts w:ascii="Times New Roman" w:eastAsia="Times New Roman" w:hAnsi="Times New Roman" w:cs="Times New Roman"/>
          <w:color w:val="262626"/>
          <w:spacing w:val="32"/>
          <w:sz w:val="23"/>
          <w:szCs w:val="23"/>
        </w:rPr>
        <w:t xml:space="preserve"> </w:t>
      </w:r>
      <w:r w:rsidRPr="00423760">
        <w:rPr>
          <w:rFonts w:ascii="Times New Roman" w:eastAsia="Times New Roman" w:hAnsi="Times New Roman" w:cs="Times New Roman"/>
          <w:color w:val="262626"/>
          <w:sz w:val="23"/>
          <w:szCs w:val="23"/>
        </w:rPr>
        <w:t>strategy</w:t>
      </w:r>
      <w:r w:rsidRPr="00423760">
        <w:rPr>
          <w:rFonts w:ascii="Times New Roman" w:eastAsia="Times New Roman" w:hAnsi="Times New Roman" w:cs="Times New Roman"/>
          <w:color w:val="262626"/>
          <w:spacing w:val="31"/>
          <w:sz w:val="23"/>
          <w:szCs w:val="23"/>
        </w:rPr>
        <w:t xml:space="preserve"> </w:t>
      </w:r>
      <w:r w:rsidRPr="00423760">
        <w:rPr>
          <w:rFonts w:ascii="Times New Roman" w:eastAsia="Times New Roman" w:hAnsi="Times New Roman" w:cs="Times New Roman"/>
          <w:color w:val="262626"/>
          <w:sz w:val="23"/>
          <w:szCs w:val="23"/>
        </w:rPr>
        <w:t>is</w:t>
      </w:r>
      <w:r w:rsidRPr="00423760">
        <w:rPr>
          <w:rFonts w:ascii="Times New Roman" w:eastAsia="Times New Roman" w:hAnsi="Times New Roman" w:cs="Times New Roman"/>
          <w:color w:val="262626"/>
          <w:spacing w:val="27"/>
          <w:sz w:val="23"/>
          <w:szCs w:val="23"/>
        </w:rPr>
        <w:t xml:space="preserve"> </w:t>
      </w:r>
      <w:r w:rsidRPr="00423760">
        <w:rPr>
          <w:rFonts w:ascii="Times New Roman" w:eastAsia="Times New Roman" w:hAnsi="Times New Roman" w:cs="Times New Roman"/>
          <w:color w:val="262626"/>
          <w:sz w:val="23"/>
          <w:szCs w:val="23"/>
        </w:rPr>
        <w:t>to</w:t>
      </w:r>
      <w:r w:rsidRPr="00423760">
        <w:rPr>
          <w:rFonts w:ascii="Times New Roman" w:eastAsia="Times New Roman" w:hAnsi="Times New Roman" w:cs="Times New Roman"/>
          <w:color w:val="262626"/>
          <w:spacing w:val="38"/>
          <w:sz w:val="23"/>
          <w:szCs w:val="23"/>
        </w:rPr>
        <w:t xml:space="preserve"> </w:t>
      </w:r>
      <w:r w:rsidRPr="00423760">
        <w:rPr>
          <w:rFonts w:ascii="Times New Roman" w:eastAsia="Times New Roman" w:hAnsi="Times New Roman" w:cs="Times New Roman"/>
          <w:color w:val="262626"/>
          <w:sz w:val="23"/>
          <w:szCs w:val="23"/>
        </w:rPr>
        <w:t>pre-read</w:t>
      </w:r>
      <w:r w:rsidRPr="00423760">
        <w:rPr>
          <w:rFonts w:ascii="Times New Roman" w:eastAsia="Times New Roman" w:hAnsi="Times New Roman" w:cs="Times New Roman"/>
          <w:color w:val="262626"/>
          <w:spacing w:val="3"/>
          <w:sz w:val="23"/>
          <w:szCs w:val="23"/>
        </w:rPr>
        <w:t xml:space="preserve"> </w:t>
      </w:r>
      <w:r w:rsidRPr="00423760">
        <w:rPr>
          <w:rFonts w:ascii="Times New Roman" w:eastAsia="Times New Roman" w:hAnsi="Times New Roman" w:cs="Times New Roman"/>
          <w:color w:val="262626"/>
          <w:sz w:val="23"/>
          <w:szCs w:val="23"/>
        </w:rPr>
        <w:t>the</w:t>
      </w:r>
      <w:r w:rsidRPr="00423760">
        <w:rPr>
          <w:rFonts w:ascii="Times New Roman" w:eastAsia="Times New Roman" w:hAnsi="Times New Roman" w:cs="Times New Roman"/>
          <w:color w:val="262626"/>
          <w:spacing w:val="28"/>
          <w:sz w:val="23"/>
          <w:szCs w:val="23"/>
        </w:rPr>
        <w:t xml:space="preserve"> </w:t>
      </w:r>
      <w:r w:rsidRPr="00423760">
        <w:rPr>
          <w:rFonts w:ascii="Times New Roman" w:eastAsia="Times New Roman" w:hAnsi="Times New Roman" w:cs="Times New Roman"/>
          <w:color w:val="262626"/>
          <w:sz w:val="23"/>
          <w:szCs w:val="23"/>
        </w:rPr>
        <w:t>topics</w:t>
      </w:r>
      <w:r w:rsidRPr="00423760">
        <w:rPr>
          <w:rFonts w:ascii="Times New Roman" w:eastAsia="Times New Roman" w:hAnsi="Times New Roman" w:cs="Times New Roman"/>
          <w:color w:val="262626"/>
          <w:spacing w:val="44"/>
          <w:sz w:val="23"/>
          <w:szCs w:val="23"/>
        </w:rPr>
        <w:t xml:space="preserve"> </w:t>
      </w:r>
      <w:r w:rsidRPr="00423760">
        <w:rPr>
          <w:rFonts w:ascii="Times New Roman" w:eastAsia="Times New Roman" w:hAnsi="Times New Roman" w:cs="Times New Roman"/>
          <w:color w:val="262626"/>
          <w:sz w:val="23"/>
          <w:szCs w:val="23"/>
        </w:rPr>
        <w:t>before</w:t>
      </w:r>
      <w:r w:rsidRPr="00423760">
        <w:rPr>
          <w:rFonts w:ascii="Times New Roman" w:eastAsia="Times New Roman" w:hAnsi="Times New Roman" w:cs="Times New Roman"/>
          <w:color w:val="262626"/>
          <w:spacing w:val="-55"/>
          <w:sz w:val="23"/>
          <w:szCs w:val="23"/>
        </w:rPr>
        <w:t xml:space="preserve"> class</w:t>
      </w:r>
      <w:r w:rsidRPr="00423760">
        <w:rPr>
          <w:rFonts w:ascii="Times New Roman" w:eastAsia="Times New Roman" w:hAnsi="Times New Roman" w:cs="Times New Roman"/>
          <w:color w:val="262626"/>
          <w:sz w:val="23"/>
          <w:szCs w:val="23"/>
        </w:rPr>
        <w:t xml:space="preserve"> to become familiar with the material; listen during class to gain a better understanding of</w:t>
      </w:r>
      <w:r w:rsidRPr="00423760">
        <w:rPr>
          <w:rFonts w:ascii="Times New Roman" w:eastAsia="Times New Roman" w:hAnsi="Times New Roman" w:cs="Times New Roman"/>
          <w:color w:val="262626"/>
          <w:w w:val="106"/>
          <w:sz w:val="23"/>
          <w:szCs w:val="23"/>
        </w:rPr>
        <w:t xml:space="preserve"> </w:t>
      </w:r>
      <w:r w:rsidRPr="00423760">
        <w:rPr>
          <w:rFonts w:ascii="Times New Roman" w:eastAsia="Times New Roman" w:hAnsi="Times New Roman" w:cs="Times New Roman"/>
          <w:color w:val="262626"/>
          <w:sz w:val="23"/>
          <w:szCs w:val="23"/>
        </w:rPr>
        <w:t>concepts</w:t>
      </w:r>
      <w:r w:rsidRPr="00423760">
        <w:rPr>
          <w:rFonts w:ascii="Times New Roman" w:eastAsia="Times New Roman" w:hAnsi="Times New Roman" w:cs="Times New Roman"/>
          <w:color w:val="262626"/>
          <w:spacing w:val="50"/>
          <w:sz w:val="23"/>
          <w:szCs w:val="23"/>
        </w:rPr>
        <w:t xml:space="preserve"> </w:t>
      </w:r>
      <w:r w:rsidRPr="00423760">
        <w:rPr>
          <w:rFonts w:ascii="Times New Roman" w:eastAsia="Times New Roman" w:hAnsi="Times New Roman" w:cs="Times New Roman"/>
          <w:color w:val="262626"/>
          <w:sz w:val="23"/>
          <w:szCs w:val="23"/>
        </w:rPr>
        <w:t>that</w:t>
      </w:r>
      <w:r w:rsidRPr="00423760">
        <w:rPr>
          <w:rFonts w:ascii="Times New Roman" w:eastAsia="Times New Roman" w:hAnsi="Times New Roman" w:cs="Times New Roman"/>
          <w:color w:val="262626"/>
          <w:spacing w:val="42"/>
          <w:sz w:val="23"/>
          <w:szCs w:val="23"/>
        </w:rPr>
        <w:t xml:space="preserve"> </w:t>
      </w:r>
      <w:r w:rsidRPr="00423760">
        <w:rPr>
          <w:rFonts w:ascii="Times New Roman" w:eastAsia="Times New Roman" w:hAnsi="Times New Roman" w:cs="Times New Roman"/>
          <w:color w:val="262626"/>
          <w:sz w:val="23"/>
          <w:szCs w:val="23"/>
        </w:rPr>
        <w:t>may</w:t>
      </w:r>
      <w:r w:rsidRPr="00423760">
        <w:rPr>
          <w:rFonts w:ascii="Times New Roman" w:eastAsia="Times New Roman" w:hAnsi="Times New Roman" w:cs="Times New Roman"/>
          <w:color w:val="262626"/>
          <w:spacing w:val="41"/>
          <w:sz w:val="23"/>
          <w:szCs w:val="23"/>
        </w:rPr>
        <w:t xml:space="preserve"> </w:t>
      </w:r>
      <w:r w:rsidRPr="00423760">
        <w:rPr>
          <w:rFonts w:ascii="Times New Roman" w:eastAsia="Times New Roman" w:hAnsi="Times New Roman" w:cs="Times New Roman"/>
          <w:color w:val="262626"/>
          <w:sz w:val="23"/>
          <w:szCs w:val="23"/>
        </w:rPr>
        <w:t>be</w:t>
      </w:r>
      <w:r w:rsidRPr="00423760">
        <w:rPr>
          <w:rFonts w:ascii="Times New Roman" w:eastAsia="Times New Roman" w:hAnsi="Times New Roman" w:cs="Times New Roman"/>
          <w:color w:val="262626"/>
          <w:spacing w:val="45"/>
          <w:sz w:val="23"/>
          <w:szCs w:val="23"/>
        </w:rPr>
        <w:t xml:space="preserve"> </w:t>
      </w:r>
      <w:r w:rsidRPr="00423760">
        <w:rPr>
          <w:rFonts w:ascii="Times New Roman" w:eastAsia="Times New Roman" w:hAnsi="Times New Roman" w:cs="Times New Roman"/>
          <w:color w:val="262626"/>
          <w:sz w:val="23"/>
          <w:szCs w:val="23"/>
        </w:rPr>
        <w:t>challenging.</w:t>
      </w:r>
      <w:r w:rsidRPr="00423760">
        <w:rPr>
          <w:rFonts w:ascii="Times New Roman" w:eastAsia="Times New Roman" w:hAnsi="Times New Roman" w:cs="Times New Roman"/>
          <w:color w:val="262626"/>
          <w:spacing w:val="37"/>
          <w:sz w:val="23"/>
          <w:szCs w:val="23"/>
        </w:rPr>
        <w:t xml:space="preserve"> </w:t>
      </w:r>
      <w:r w:rsidRPr="00423760">
        <w:rPr>
          <w:rFonts w:ascii="Times New Roman" w:eastAsia="Times New Roman" w:hAnsi="Times New Roman" w:cs="Times New Roman"/>
          <w:color w:val="262626"/>
          <w:sz w:val="23"/>
          <w:szCs w:val="23"/>
        </w:rPr>
        <w:t>In</w:t>
      </w:r>
      <w:r w:rsidRPr="00423760">
        <w:rPr>
          <w:rFonts w:ascii="Times New Roman" w:eastAsia="Times New Roman" w:hAnsi="Times New Roman" w:cs="Times New Roman"/>
          <w:color w:val="262626"/>
          <w:spacing w:val="44"/>
          <w:sz w:val="23"/>
          <w:szCs w:val="23"/>
        </w:rPr>
        <w:t xml:space="preserve"> </w:t>
      </w:r>
      <w:r w:rsidRPr="00423760">
        <w:rPr>
          <w:rFonts w:ascii="Times New Roman" w:eastAsia="Times New Roman" w:hAnsi="Times New Roman" w:cs="Times New Roman"/>
          <w:color w:val="262626"/>
          <w:sz w:val="23"/>
          <w:szCs w:val="23"/>
        </w:rPr>
        <w:t>addition,</w:t>
      </w:r>
      <w:r w:rsidRPr="00423760">
        <w:rPr>
          <w:rFonts w:ascii="Times New Roman" w:eastAsia="Times New Roman" w:hAnsi="Times New Roman" w:cs="Times New Roman"/>
          <w:color w:val="262626"/>
          <w:spacing w:val="46"/>
          <w:sz w:val="23"/>
          <w:szCs w:val="23"/>
        </w:rPr>
        <w:t xml:space="preserve"> </w:t>
      </w:r>
      <w:r w:rsidRPr="00423760">
        <w:rPr>
          <w:rFonts w:ascii="Times New Roman" w:eastAsia="Times New Roman" w:hAnsi="Times New Roman" w:cs="Times New Roman"/>
          <w:color w:val="262626"/>
          <w:sz w:val="23"/>
          <w:szCs w:val="23"/>
        </w:rPr>
        <w:t>reading</w:t>
      </w:r>
      <w:r w:rsidRPr="00423760">
        <w:rPr>
          <w:rFonts w:ascii="Times New Roman" w:eastAsia="Times New Roman" w:hAnsi="Times New Roman" w:cs="Times New Roman"/>
          <w:color w:val="262626"/>
          <w:spacing w:val="52"/>
          <w:sz w:val="23"/>
          <w:szCs w:val="23"/>
        </w:rPr>
        <w:t xml:space="preserve"> </w:t>
      </w:r>
      <w:r w:rsidRPr="00423760">
        <w:rPr>
          <w:rFonts w:ascii="Times New Roman" w:eastAsia="Times New Roman" w:hAnsi="Times New Roman" w:cs="Times New Roman"/>
          <w:color w:val="262626"/>
          <w:sz w:val="23"/>
          <w:szCs w:val="23"/>
        </w:rPr>
        <w:t>again</w:t>
      </w:r>
      <w:r w:rsidRPr="00423760">
        <w:rPr>
          <w:rFonts w:ascii="Times New Roman" w:eastAsia="Times New Roman" w:hAnsi="Times New Roman" w:cs="Times New Roman"/>
          <w:color w:val="262626"/>
          <w:spacing w:val="46"/>
          <w:sz w:val="23"/>
          <w:szCs w:val="23"/>
        </w:rPr>
        <w:t xml:space="preserve"> </w:t>
      </w:r>
      <w:r w:rsidRPr="00423760">
        <w:rPr>
          <w:rFonts w:ascii="Times New Roman" w:eastAsia="Times New Roman" w:hAnsi="Times New Roman" w:cs="Times New Roman"/>
          <w:color w:val="262626"/>
          <w:sz w:val="23"/>
          <w:szCs w:val="23"/>
        </w:rPr>
        <w:t>shortly</w:t>
      </w:r>
      <w:r w:rsidRPr="00423760">
        <w:rPr>
          <w:rFonts w:ascii="Times New Roman" w:eastAsia="Times New Roman" w:hAnsi="Times New Roman" w:cs="Times New Roman"/>
          <w:color w:val="262626"/>
          <w:spacing w:val="38"/>
          <w:sz w:val="23"/>
          <w:szCs w:val="23"/>
        </w:rPr>
        <w:t xml:space="preserve"> </w:t>
      </w:r>
      <w:r w:rsidRPr="00423760">
        <w:rPr>
          <w:rFonts w:ascii="Times New Roman" w:eastAsia="Times New Roman" w:hAnsi="Times New Roman" w:cs="Times New Roman"/>
          <w:color w:val="262626"/>
          <w:sz w:val="23"/>
          <w:szCs w:val="23"/>
        </w:rPr>
        <w:t>after</w:t>
      </w:r>
      <w:r w:rsidRPr="00423760">
        <w:rPr>
          <w:rFonts w:ascii="Times New Roman" w:eastAsia="Times New Roman" w:hAnsi="Times New Roman" w:cs="Times New Roman"/>
          <w:color w:val="262626"/>
          <w:spacing w:val="43"/>
          <w:sz w:val="23"/>
          <w:szCs w:val="23"/>
        </w:rPr>
        <w:t xml:space="preserve"> </w:t>
      </w:r>
      <w:r w:rsidRPr="00423760">
        <w:rPr>
          <w:rFonts w:ascii="Times New Roman" w:eastAsia="Times New Roman" w:hAnsi="Times New Roman" w:cs="Times New Roman"/>
          <w:color w:val="262626"/>
          <w:sz w:val="23"/>
          <w:szCs w:val="23"/>
        </w:rPr>
        <w:t>the</w:t>
      </w:r>
      <w:r w:rsidRPr="00423760">
        <w:rPr>
          <w:rFonts w:ascii="Times New Roman" w:eastAsia="Times New Roman" w:hAnsi="Times New Roman" w:cs="Times New Roman"/>
          <w:color w:val="262626"/>
          <w:spacing w:val="43"/>
          <w:sz w:val="23"/>
          <w:szCs w:val="23"/>
        </w:rPr>
        <w:t xml:space="preserve"> </w:t>
      </w:r>
      <w:r w:rsidRPr="00423760">
        <w:rPr>
          <w:rFonts w:ascii="Times New Roman" w:eastAsia="Times New Roman" w:hAnsi="Times New Roman" w:cs="Times New Roman"/>
          <w:color w:val="262626"/>
          <w:sz w:val="23"/>
          <w:szCs w:val="23"/>
        </w:rPr>
        <w:t>class</w:t>
      </w:r>
      <w:r w:rsidRPr="00423760">
        <w:rPr>
          <w:rFonts w:ascii="Times New Roman" w:eastAsia="Times New Roman" w:hAnsi="Times New Roman" w:cs="Times New Roman"/>
          <w:color w:val="262626"/>
          <w:spacing w:val="45"/>
          <w:sz w:val="23"/>
          <w:szCs w:val="23"/>
        </w:rPr>
        <w:t xml:space="preserve"> </w:t>
      </w:r>
      <w:r w:rsidRPr="00423760">
        <w:rPr>
          <w:rFonts w:ascii="Times New Roman" w:eastAsia="Times New Roman" w:hAnsi="Times New Roman" w:cs="Times New Roman"/>
          <w:color w:val="262626"/>
          <w:sz w:val="23"/>
          <w:szCs w:val="23"/>
        </w:rPr>
        <w:t>sessions,</w:t>
      </w:r>
      <w:r w:rsidRPr="00423760">
        <w:rPr>
          <w:rFonts w:ascii="Times New Roman" w:eastAsia="Times New Roman" w:hAnsi="Times New Roman" w:cs="Times New Roman"/>
          <w:color w:val="262626"/>
          <w:spacing w:val="53"/>
          <w:sz w:val="23"/>
          <w:szCs w:val="23"/>
        </w:rPr>
        <w:t xml:space="preserve"> </w:t>
      </w:r>
      <w:r w:rsidRPr="00423760">
        <w:rPr>
          <w:rFonts w:ascii="Times New Roman" w:eastAsia="Times New Roman" w:hAnsi="Times New Roman" w:cs="Times New Roman"/>
          <w:color w:val="262626"/>
          <w:sz w:val="23"/>
          <w:szCs w:val="23"/>
        </w:rPr>
        <w:t xml:space="preserve">and </w:t>
      </w:r>
      <w:r w:rsidRPr="00423760">
        <w:rPr>
          <w:rFonts w:ascii="Times New Roman" w:eastAsia="Times New Roman" w:hAnsi="Times New Roman" w:cs="Times New Roman"/>
          <w:color w:val="262626"/>
          <w:spacing w:val="-56"/>
          <w:sz w:val="23"/>
          <w:szCs w:val="23"/>
        </w:rPr>
        <w:t xml:space="preserve">        </w:t>
      </w:r>
      <w:r w:rsidRPr="00423760">
        <w:rPr>
          <w:rFonts w:ascii="Times New Roman" w:eastAsia="Times New Roman" w:hAnsi="Times New Roman" w:cs="Times New Roman"/>
          <w:color w:val="262626"/>
          <w:sz w:val="23"/>
          <w:szCs w:val="23"/>
        </w:rPr>
        <w:t xml:space="preserve">discussions of concepts with your classmates will also assist in </w:t>
      </w:r>
      <w:r w:rsidR="00FF5C7B" w:rsidRPr="00423760">
        <w:rPr>
          <w:rFonts w:ascii="Times New Roman" w:eastAsia="Times New Roman" w:hAnsi="Times New Roman" w:cs="Times New Roman"/>
          <w:color w:val="262626"/>
          <w:sz w:val="23"/>
          <w:szCs w:val="23"/>
        </w:rPr>
        <w:t>understanding</w:t>
      </w:r>
      <w:r w:rsidRPr="00423760">
        <w:rPr>
          <w:rFonts w:ascii="Times New Roman" w:eastAsia="Times New Roman" w:hAnsi="Times New Roman" w:cs="Times New Roman"/>
          <w:color w:val="262626"/>
          <w:sz w:val="23"/>
          <w:szCs w:val="23"/>
        </w:rPr>
        <w:t xml:space="preserve"> the information.</w:t>
      </w:r>
    </w:p>
    <w:p w14:paraId="12942121" w14:textId="77777777" w:rsidR="00423760" w:rsidRPr="00423760" w:rsidRDefault="00423760" w:rsidP="00423760">
      <w:pPr>
        <w:widowControl w:val="0"/>
        <w:spacing w:after="0" w:line="247" w:lineRule="auto"/>
        <w:ind w:left="110" w:right="100" w:firstLine="716"/>
        <w:jc w:val="both"/>
        <w:rPr>
          <w:rFonts w:ascii="Times New Roman" w:eastAsia="Times New Roman" w:hAnsi="Times New Roman" w:cs="Times New Roman"/>
          <w:sz w:val="23"/>
          <w:szCs w:val="23"/>
        </w:rPr>
      </w:pPr>
    </w:p>
    <w:p w14:paraId="57C7B079" w14:textId="6E55D821" w:rsidR="00423760" w:rsidRPr="00423760" w:rsidRDefault="00423760" w:rsidP="00423760">
      <w:pPr>
        <w:spacing w:line="256" w:lineRule="auto"/>
        <w:ind w:firstLine="720"/>
        <w:rPr>
          <w:rFonts w:ascii="Times New Roman" w:eastAsia="Calibri" w:hAnsi="Times New Roman" w:cs="Times New Roman"/>
        </w:rPr>
      </w:pPr>
      <w:r w:rsidRPr="00423760">
        <w:rPr>
          <w:rFonts w:ascii="Times New Roman" w:eastAsia="Calibri" w:hAnsi="Times New Roman" w:cs="Times New Roman"/>
        </w:rPr>
        <w:t>In a recent article in U.S. News and World Report (April 18, 2019), reference was made to an email written by Dr. Robert B. Young, an associate professor of psychiatry at the University of Rochester School of Medicine and Dentistry in New York, who stated, “</w:t>
      </w:r>
      <w:r w:rsidRPr="006D501D">
        <w:rPr>
          <w:rFonts w:ascii="Times New Roman" w:eastAsia="Calibri" w:hAnsi="Times New Roman" w:cs="Times New Roman"/>
          <w:b/>
          <w:bCs/>
        </w:rPr>
        <w:t>the stakes are higher in medical school than in other types of higher education,</w:t>
      </w:r>
      <w:r w:rsidRPr="00423760">
        <w:rPr>
          <w:rFonts w:ascii="Times New Roman" w:eastAsia="Calibri" w:hAnsi="Times New Roman" w:cs="Times New Roman"/>
        </w:rPr>
        <w:t xml:space="preserve"> because medical students need to absorb their professors' lessons well enough to apply that knowledge during a health crisis. The </w:t>
      </w:r>
      <w:r w:rsidRPr="00423760">
        <w:rPr>
          <w:rFonts w:ascii="Times New Roman" w:eastAsia="Calibri" w:hAnsi="Times New Roman" w:cs="Times New Roman"/>
          <w:b/>
          <w:bCs/>
        </w:rPr>
        <w:t>point of the whole exercise is to become able to make decisions about people's lives that are in your hands</w:t>
      </w:r>
      <w:r w:rsidRPr="00423760">
        <w:rPr>
          <w:rFonts w:ascii="Times New Roman" w:eastAsia="Calibri" w:hAnsi="Times New Roman" w:cs="Times New Roman"/>
        </w:rPr>
        <w:t xml:space="preserve">, so that's </w:t>
      </w:r>
      <w:r w:rsidR="00FF5C7B" w:rsidRPr="00423760">
        <w:rPr>
          <w:rFonts w:ascii="Times New Roman" w:eastAsia="Calibri" w:hAnsi="Times New Roman" w:cs="Times New Roman"/>
        </w:rPr>
        <w:t>kind of</w:t>
      </w:r>
      <w:r w:rsidRPr="00423760">
        <w:rPr>
          <w:rFonts w:ascii="Times New Roman" w:eastAsia="Calibri" w:hAnsi="Times New Roman" w:cs="Times New Roman"/>
        </w:rPr>
        <w:t xml:space="preserve"> an additional pressure, because you want very, very much to get it right," he says. </w:t>
      </w:r>
      <w:r w:rsidRPr="00423760">
        <w:rPr>
          <w:rFonts w:ascii="Times New Roman" w:eastAsia="Calibri" w:hAnsi="Times New Roman" w:cs="Times New Roman"/>
          <w:b/>
        </w:rPr>
        <w:t>"It's not just about making the grades; it's about learning to do what you'll have to be able to do in order to deserve that responsibility."</w:t>
      </w:r>
      <w:r w:rsidRPr="00423760">
        <w:rPr>
          <w:rFonts w:ascii="Times New Roman" w:eastAsia="Calibri" w:hAnsi="Times New Roman" w:cs="Times New Roman"/>
        </w:rPr>
        <w:t xml:space="preserve"> </w:t>
      </w:r>
    </w:p>
    <w:p w14:paraId="22CA08B8" w14:textId="6E00D647" w:rsidR="00423760" w:rsidRPr="00423760" w:rsidRDefault="00423760" w:rsidP="00423760">
      <w:pPr>
        <w:spacing w:line="256" w:lineRule="auto"/>
        <w:ind w:firstLine="720"/>
        <w:rPr>
          <w:rFonts w:ascii="Times New Roman" w:eastAsia="Times New Roman" w:hAnsi="Times New Roman" w:cs="Times New Roman"/>
          <w:sz w:val="24"/>
          <w:szCs w:val="24"/>
        </w:rPr>
      </w:pPr>
      <w:r w:rsidRPr="00423760">
        <w:rPr>
          <w:rFonts w:ascii="Times New Roman" w:eastAsia="Calibri" w:hAnsi="Times New Roman" w:cs="Times New Roman"/>
        </w:rPr>
        <w:t>In the same April 18, 2019, U.S. News and World Report article, a quote from Dr. Joseph Kass, a professor of neurology and associate dean of student affairs at Baylor College of Medicine in Texas, notes that “</w:t>
      </w:r>
      <w:r w:rsidRPr="00423760">
        <w:rPr>
          <w:rFonts w:ascii="Times New Roman" w:eastAsia="Calibri" w:hAnsi="Times New Roman" w:cs="Times New Roman"/>
          <w:b/>
        </w:rPr>
        <w:t>though cramming is sometimes an effective study strategy in college, it is not a viable option during medical school, which requires continuous disciplined study.”</w:t>
      </w:r>
      <w:r w:rsidR="008444B7">
        <w:rPr>
          <w:rFonts w:ascii="Times New Roman" w:eastAsia="Calibri" w:hAnsi="Times New Roman" w:cs="Times New Roman"/>
          <w:b/>
        </w:rPr>
        <w:t xml:space="preserve">  Your goal should be a thorough understanding of the information and not studying the minimum to pass an exam.</w:t>
      </w:r>
    </w:p>
    <w:p w14:paraId="3BBD50DD" w14:textId="77777777" w:rsidR="00423760" w:rsidRPr="00423760" w:rsidRDefault="00423760" w:rsidP="00423760">
      <w:pPr>
        <w:widowControl w:val="0"/>
        <w:spacing w:after="0" w:line="249" w:lineRule="auto"/>
        <w:ind w:left="105" w:right="103" w:firstLine="721"/>
        <w:jc w:val="both"/>
        <w:rPr>
          <w:rFonts w:ascii="Times New Roman" w:eastAsia="Calibri" w:hAnsi="Calibri" w:cs="Times New Roman"/>
          <w:b/>
          <w:color w:val="262626"/>
          <w:sz w:val="23"/>
        </w:rPr>
      </w:pPr>
      <w:r w:rsidRPr="00423760">
        <w:rPr>
          <w:rFonts w:ascii="Times New Roman" w:eastAsia="Calibri" w:hAnsi="Calibri" w:cs="Times New Roman"/>
          <w:color w:val="262626"/>
          <w:sz w:val="23"/>
        </w:rPr>
        <w:t>Members</w:t>
      </w:r>
      <w:r w:rsidRPr="00423760">
        <w:rPr>
          <w:rFonts w:ascii="Times New Roman" w:eastAsia="Calibri" w:hAnsi="Calibri" w:cs="Times New Roman"/>
          <w:color w:val="262626"/>
          <w:spacing w:val="37"/>
          <w:sz w:val="23"/>
        </w:rPr>
        <w:t xml:space="preserve"> </w:t>
      </w:r>
      <w:r w:rsidRPr="00423760">
        <w:rPr>
          <w:rFonts w:ascii="Times New Roman" w:eastAsia="Calibri" w:hAnsi="Calibri" w:cs="Times New Roman"/>
          <w:color w:val="262626"/>
          <w:sz w:val="23"/>
        </w:rPr>
        <w:t>of</w:t>
      </w:r>
      <w:r w:rsidRPr="00423760">
        <w:rPr>
          <w:rFonts w:ascii="Times New Roman" w:eastAsia="Calibri" w:hAnsi="Calibri" w:cs="Times New Roman"/>
          <w:color w:val="262626"/>
          <w:spacing w:val="9"/>
          <w:sz w:val="23"/>
        </w:rPr>
        <w:t xml:space="preserve"> </w:t>
      </w:r>
      <w:r w:rsidRPr="00423760">
        <w:rPr>
          <w:rFonts w:ascii="Times New Roman" w:eastAsia="Calibri" w:hAnsi="Calibri" w:cs="Times New Roman"/>
          <w:color w:val="262626"/>
          <w:sz w:val="23"/>
        </w:rPr>
        <w:t>the</w:t>
      </w:r>
      <w:r w:rsidRPr="00423760">
        <w:rPr>
          <w:rFonts w:ascii="Times New Roman" w:eastAsia="Calibri" w:hAnsi="Calibri" w:cs="Times New Roman"/>
          <w:color w:val="262626"/>
          <w:spacing w:val="15"/>
          <w:sz w:val="23"/>
        </w:rPr>
        <w:t xml:space="preserve"> </w:t>
      </w:r>
      <w:r w:rsidRPr="00423760">
        <w:rPr>
          <w:rFonts w:ascii="Times New Roman" w:eastAsia="Calibri" w:hAnsi="Calibri" w:cs="Times New Roman"/>
          <w:color w:val="262626"/>
          <w:sz w:val="23"/>
        </w:rPr>
        <w:t>departmental</w:t>
      </w:r>
      <w:r w:rsidRPr="00423760">
        <w:rPr>
          <w:rFonts w:ascii="Times New Roman" w:eastAsia="Calibri" w:hAnsi="Calibri" w:cs="Times New Roman"/>
          <w:color w:val="262626"/>
          <w:spacing w:val="46"/>
          <w:sz w:val="23"/>
        </w:rPr>
        <w:t xml:space="preserve"> </w:t>
      </w:r>
      <w:r w:rsidRPr="00423760">
        <w:rPr>
          <w:rFonts w:ascii="Times New Roman" w:eastAsia="Calibri" w:hAnsi="Calibri" w:cs="Times New Roman"/>
          <w:color w:val="262626"/>
          <w:sz w:val="23"/>
        </w:rPr>
        <w:t>faculty</w:t>
      </w:r>
      <w:r w:rsidRPr="00423760">
        <w:rPr>
          <w:rFonts w:ascii="Times New Roman" w:eastAsia="Calibri" w:hAnsi="Calibri" w:cs="Times New Roman"/>
          <w:color w:val="262626"/>
          <w:spacing w:val="28"/>
          <w:sz w:val="23"/>
        </w:rPr>
        <w:t xml:space="preserve"> </w:t>
      </w:r>
      <w:r w:rsidRPr="00423760">
        <w:rPr>
          <w:rFonts w:ascii="Times New Roman" w:eastAsia="Calibri" w:hAnsi="Calibri" w:cs="Times New Roman"/>
          <w:color w:val="262626"/>
          <w:sz w:val="23"/>
        </w:rPr>
        <w:t>are</w:t>
      </w:r>
      <w:r w:rsidRPr="00423760">
        <w:rPr>
          <w:rFonts w:ascii="Times New Roman" w:eastAsia="Calibri" w:hAnsi="Calibri" w:cs="Times New Roman"/>
          <w:color w:val="262626"/>
          <w:spacing w:val="19"/>
          <w:sz w:val="23"/>
        </w:rPr>
        <w:t xml:space="preserve"> </w:t>
      </w:r>
      <w:r w:rsidRPr="00423760">
        <w:rPr>
          <w:rFonts w:ascii="Times New Roman" w:eastAsia="Calibri" w:hAnsi="Calibri" w:cs="Times New Roman"/>
          <w:color w:val="262626"/>
          <w:sz w:val="23"/>
        </w:rPr>
        <w:t>available</w:t>
      </w:r>
      <w:r w:rsidRPr="00423760">
        <w:rPr>
          <w:rFonts w:ascii="Times New Roman" w:eastAsia="Calibri" w:hAnsi="Calibri" w:cs="Times New Roman"/>
          <w:color w:val="262626"/>
          <w:spacing w:val="24"/>
          <w:sz w:val="23"/>
        </w:rPr>
        <w:t xml:space="preserve"> </w:t>
      </w:r>
      <w:r w:rsidRPr="00423760">
        <w:rPr>
          <w:rFonts w:ascii="Times New Roman" w:eastAsia="Calibri" w:hAnsi="Calibri" w:cs="Times New Roman"/>
          <w:color w:val="262626"/>
          <w:sz w:val="23"/>
        </w:rPr>
        <w:t>to</w:t>
      </w:r>
      <w:r w:rsidRPr="00423760">
        <w:rPr>
          <w:rFonts w:ascii="Times New Roman" w:eastAsia="Calibri" w:hAnsi="Calibri" w:cs="Times New Roman"/>
          <w:color w:val="262626"/>
          <w:spacing w:val="27"/>
          <w:sz w:val="23"/>
        </w:rPr>
        <w:t xml:space="preserve"> </w:t>
      </w:r>
      <w:r w:rsidRPr="00423760">
        <w:rPr>
          <w:rFonts w:ascii="Times New Roman" w:eastAsia="Calibri" w:hAnsi="Calibri" w:cs="Times New Roman"/>
          <w:color w:val="262626"/>
          <w:sz w:val="23"/>
        </w:rPr>
        <w:t>assist</w:t>
      </w:r>
      <w:r w:rsidRPr="00423760">
        <w:rPr>
          <w:rFonts w:ascii="Times New Roman" w:eastAsia="Calibri" w:hAnsi="Calibri" w:cs="Times New Roman"/>
          <w:color w:val="262626"/>
          <w:spacing w:val="28"/>
          <w:sz w:val="23"/>
        </w:rPr>
        <w:t xml:space="preserve"> </w:t>
      </w:r>
      <w:r w:rsidRPr="00423760">
        <w:rPr>
          <w:rFonts w:ascii="Times New Roman" w:eastAsia="Calibri" w:hAnsi="Calibri" w:cs="Times New Roman"/>
          <w:color w:val="262626"/>
          <w:sz w:val="23"/>
        </w:rPr>
        <w:t>you</w:t>
      </w:r>
      <w:r w:rsidRPr="00423760">
        <w:rPr>
          <w:rFonts w:ascii="Times New Roman" w:eastAsia="Calibri" w:hAnsi="Calibri" w:cs="Times New Roman"/>
          <w:color w:val="262626"/>
          <w:spacing w:val="27"/>
          <w:sz w:val="23"/>
        </w:rPr>
        <w:t xml:space="preserve"> </w:t>
      </w:r>
      <w:r w:rsidRPr="00423760">
        <w:rPr>
          <w:rFonts w:ascii="Times New Roman" w:eastAsia="Calibri" w:hAnsi="Calibri" w:cs="Times New Roman"/>
          <w:color w:val="262626"/>
          <w:sz w:val="23"/>
        </w:rPr>
        <w:t>in</w:t>
      </w:r>
      <w:r w:rsidRPr="00423760">
        <w:rPr>
          <w:rFonts w:ascii="Times New Roman" w:eastAsia="Calibri" w:hAnsi="Calibri" w:cs="Times New Roman"/>
          <w:color w:val="262626"/>
          <w:spacing w:val="23"/>
          <w:sz w:val="23"/>
        </w:rPr>
        <w:t xml:space="preserve"> </w:t>
      </w:r>
      <w:r w:rsidRPr="00423760">
        <w:rPr>
          <w:rFonts w:ascii="Times New Roman" w:eastAsia="Calibri" w:hAnsi="Calibri" w:cs="Times New Roman"/>
          <w:color w:val="262626"/>
          <w:sz w:val="23"/>
        </w:rPr>
        <w:t>your</w:t>
      </w:r>
      <w:r w:rsidRPr="00423760">
        <w:rPr>
          <w:rFonts w:ascii="Times New Roman" w:eastAsia="Calibri" w:hAnsi="Calibri" w:cs="Times New Roman"/>
          <w:color w:val="262626"/>
          <w:spacing w:val="17"/>
          <w:sz w:val="23"/>
        </w:rPr>
        <w:t xml:space="preserve"> </w:t>
      </w:r>
      <w:r w:rsidRPr="00423760">
        <w:rPr>
          <w:rFonts w:ascii="Times New Roman" w:eastAsia="Calibri" w:hAnsi="Calibri" w:cs="Times New Roman"/>
          <w:color w:val="262626"/>
          <w:sz w:val="23"/>
        </w:rPr>
        <w:t>understanding</w:t>
      </w:r>
      <w:r w:rsidRPr="00423760">
        <w:rPr>
          <w:rFonts w:ascii="Times New Roman" w:eastAsia="Calibri" w:hAnsi="Calibri" w:cs="Times New Roman"/>
          <w:color w:val="262626"/>
          <w:spacing w:val="41"/>
          <w:sz w:val="23"/>
        </w:rPr>
        <w:t xml:space="preserve"> </w:t>
      </w:r>
      <w:r w:rsidRPr="00423760">
        <w:rPr>
          <w:rFonts w:ascii="Times New Roman" w:eastAsia="Calibri" w:hAnsi="Calibri" w:cs="Times New Roman"/>
          <w:color w:val="262626"/>
          <w:sz w:val="23"/>
        </w:rPr>
        <w:t>of</w:t>
      </w:r>
      <w:r w:rsidRPr="00423760">
        <w:rPr>
          <w:rFonts w:ascii="Times New Roman" w:eastAsia="Calibri" w:hAnsi="Calibri" w:cs="Times New Roman"/>
          <w:color w:val="262626"/>
          <w:spacing w:val="9"/>
          <w:sz w:val="23"/>
        </w:rPr>
        <w:t xml:space="preserve"> </w:t>
      </w:r>
      <w:r w:rsidRPr="00423760">
        <w:rPr>
          <w:rFonts w:ascii="Times New Roman" w:eastAsia="Calibri" w:hAnsi="Calibri" w:cs="Times New Roman"/>
          <w:color w:val="262626"/>
          <w:sz w:val="23"/>
        </w:rPr>
        <w:t>the</w:t>
      </w:r>
      <w:r w:rsidRPr="00423760">
        <w:rPr>
          <w:rFonts w:ascii="Times New Roman" w:eastAsia="Calibri" w:hAnsi="Calibri" w:cs="Times New Roman"/>
          <w:color w:val="262626"/>
          <w:w w:val="102"/>
          <w:sz w:val="23"/>
        </w:rPr>
        <w:t xml:space="preserve"> </w:t>
      </w:r>
      <w:r w:rsidRPr="00423760">
        <w:rPr>
          <w:rFonts w:ascii="Times New Roman" w:eastAsia="Calibri" w:hAnsi="Calibri" w:cs="Times New Roman"/>
          <w:color w:val="262626"/>
          <w:sz w:val="23"/>
        </w:rPr>
        <w:t xml:space="preserve">material and to provide recommendations for your study of the course.  </w:t>
      </w:r>
      <w:r w:rsidRPr="00423760">
        <w:rPr>
          <w:rFonts w:ascii="Times New Roman" w:eastAsia="Calibri" w:hAnsi="Calibri" w:cs="Times New Roman"/>
          <w:b/>
          <w:bCs/>
          <w:color w:val="262626"/>
          <w:sz w:val="23"/>
        </w:rPr>
        <w:t>However, medicine is your chosen profession and your decision to become a physician should also include a</w:t>
      </w:r>
      <w:r w:rsidRPr="00423760">
        <w:rPr>
          <w:rFonts w:ascii="Times New Roman" w:eastAsia="Calibri" w:hAnsi="Calibri" w:cs="Times New Roman"/>
          <w:color w:val="262626"/>
          <w:sz w:val="23"/>
        </w:rPr>
        <w:t xml:space="preserve"> </w:t>
      </w:r>
      <w:r w:rsidRPr="00423760">
        <w:rPr>
          <w:rFonts w:ascii="Times New Roman" w:eastAsia="Calibri" w:hAnsi="Calibri" w:cs="Times New Roman"/>
          <w:b/>
          <w:color w:val="262626"/>
          <w:sz w:val="23"/>
        </w:rPr>
        <w:t>commitment</w:t>
      </w:r>
      <w:r w:rsidRPr="00423760">
        <w:rPr>
          <w:rFonts w:ascii="Times New Roman" w:eastAsia="Calibri" w:hAnsi="Calibri" w:cs="Times New Roman"/>
          <w:b/>
          <w:color w:val="262626"/>
          <w:spacing w:val="25"/>
          <w:sz w:val="23"/>
        </w:rPr>
        <w:t xml:space="preserve"> </w:t>
      </w:r>
      <w:r w:rsidRPr="00423760">
        <w:rPr>
          <w:rFonts w:ascii="Times New Roman" w:eastAsia="Calibri" w:hAnsi="Calibri" w:cs="Times New Roman"/>
          <w:b/>
          <w:color w:val="262626"/>
          <w:sz w:val="23"/>
        </w:rPr>
        <w:t>to</w:t>
      </w:r>
      <w:r w:rsidRPr="00423760">
        <w:rPr>
          <w:rFonts w:ascii="Times New Roman" w:eastAsia="Calibri" w:hAnsi="Calibri" w:cs="Times New Roman"/>
          <w:b/>
          <w:color w:val="262626"/>
          <w:spacing w:val="20"/>
          <w:sz w:val="23"/>
        </w:rPr>
        <w:t xml:space="preserve"> </w:t>
      </w:r>
      <w:r w:rsidRPr="00423760">
        <w:rPr>
          <w:rFonts w:ascii="Times New Roman" w:eastAsia="Calibri" w:hAnsi="Calibri" w:cs="Times New Roman"/>
          <w:b/>
          <w:color w:val="262626"/>
          <w:sz w:val="23"/>
        </w:rPr>
        <w:t>the</w:t>
      </w:r>
      <w:r w:rsidRPr="00423760">
        <w:rPr>
          <w:rFonts w:ascii="Times New Roman" w:eastAsia="Calibri" w:hAnsi="Calibri" w:cs="Times New Roman"/>
          <w:b/>
          <w:color w:val="262626"/>
          <w:spacing w:val="22"/>
          <w:sz w:val="23"/>
        </w:rPr>
        <w:t xml:space="preserve"> </w:t>
      </w:r>
      <w:r w:rsidRPr="00423760">
        <w:rPr>
          <w:rFonts w:ascii="Times New Roman" w:eastAsia="Calibri" w:hAnsi="Calibri" w:cs="Times New Roman"/>
          <w:b/>
          <w:color w:val="262626"/>
          <w:sz w:val="23"/>
        </w:rPr>
        <w:t>learning</w:t>
      </w:r>
      <w:r w:rsidRPr="00423760">
        <w:rPr>
          <w:rFonts w:ascii="Times New Roman" w:eastAsia="Calibri" w:hAnsi="Calibri" w:cs="Times New Roman"/>
          <w:b/>
          <w:color w:val="262626"/>
          <w:spacing w:val="25"/>
          <w:sz w:val="23"/>
        </w:rPr>
        <w:t xml:space="preserve"> </w:t>
      </w:r>
      <w:r w:rsidRPr="00423760">
        <w:rPr>
          <w:rFonts w:ascii="Times New Roman" w:eastAsia="Calibri" w:hAnsi="Calibri" w:cs="Times New Roman"/>
          <w:b/>
          <w:color w:val="262626"/>
          <w:sz w:val="23"/>
        </w:rPr>
        <w:t>process</w:t>
      </w:r>
      <w:r w:rsidRPr="00423760">
        <w:rPr>
          <w:rFonts w:ascii="Times New Roman" w:eastAsia="Calibri" w:hAnsi="Calibri" w:cs="Times New Roman"/>
          <w:b/>
          <w:color w:val="262626"/>
          <w:spacing w:val="41"/>
          <w:sz w:val="23"/>
        </w:rPr>
        <w:t xml:space="preserve"> </w:t>
      </w:r>
      <w:r w:rsidRPr="00423760">
        <w:rPr>
          <w:rFonts w:ascii="Times New Roman" w:eastAsia="Calibri" w:hAnsi="Calibri" w:cs="Times New Roman"/>
          <w:b/>
          <w:color w:val="262626"/>
          <w:sz w:val="23"/>
        </w:rPr>
        <w:t>and</w:t>
      </w:r>
      <w:r w:rsidRPr="00423760">
        <w:rPr>
          <w:rFonts w:ascii="Times New Roman" w:eastAsia="Calibri" w:hAnsi="Calibri" w:cs="Times New Roman"/>
          <w:b/>
          <w:color w:val="262626"/>
          <w:spacing w:val="15"/>
          <w:sz w:val="23"/>
        </w:rPr>
        <w:t xml:space="preserve">  a willingness to </w:t>
      </w:r>
      <w:r w:rsidRPr="00423760">
        <w:rPr>
          <w:rFonts w:ascii="Times New Roman" w:eastAsia="Calibri" w:hAnsi="Calibri" w:cs="Times New Roman"/>
          <w:b/>
          <w:color w:val="262626"/>
          <w:sz w:val="23"/>
        </w:rPr>
        <w:t>spend</w:t>
      </w:r>
      <w:r w:rsidRPr="00423760">
        <w:rPr>
          <w:rFonts w:ascii="Times New Roman" w:eastAsia="Calibri" w:hAnsi="Calibri" w:cs="Times New Roman"/>
          <w:b/>
          <w:color w:val="262626"/>
          <w:spacing w:val="20"/>
          <w:sz w:val="23"/>
        </w:rPr>
        <w:t xml:space="preserve"> </w:t>
      </w:r>
      <w:r w:rsidRPr="00423760">
        <w:rPr>
          <w:rFonts w:ascii="Times New Roman" w:eastAsia="Calibri" w:hAnsi="Calibri" w:cs="Times New Roman"/>
          <w:b/>
          <w:color w:val="262626"/>
          <w:sz w:val="23"/>
        </w:rPr>
        <w:t>the</w:t>
      </w:r>
      <w:r w:rsidRPr="00423760">
        <w:rPr>
          <w:rFonts w:ascii="Times New Roman" w:eastAsia="Calibri" w:hAnsi="Calibri" w:cs="Times New Roman"/>
          <w:b/>
          <w:color w:val="262626"/>
          <w:spacing w:val="22"/>
          <w:sz w:val="23"/>
        </w:rPr>
        <w:t xml:space="preserve"> </w:t>
      </w:r>
      <w:r w:rsidRPr="00423760">
        <w:rPr>
          <w:rFonts w:ascii="Times New Roman" w:eastAsia="Calibri" w:hAnsi="Calibri" w:cs="Times New Roman"/>
          <w:b/>
          <w:color w:val="262626"/>
          <w:sz w:val="23"/>
        </w:rPr>
        <w:t>necessary</w:t>
      </w:r>
      <w:r w:rsidRPr="00423760">
        <w:rPr>
          <w:rFonts w:ascii="Times New Roman" w:eastAsia="Calibri" w:hAnsi="Calibri" w:cs="Times New Roman"/>
          <w:b/>
          <w:color w:val="262626"/>
          <w:spacing w:val="39"/>
          <w:sz w:val="23"/>
        </w:rPr>
        <w:t xml:space="preserve"> </w:t>
      </w:r>
      <w:r w:rsidRPr="00423760">
        <w:rPr>
          <w:rFonts w:ascii="Times New Roman" w:eastAsia="Calibri" w:hAnsi="Calibri" w:cs="Times New Roman"/>
          <w:b/>
          <w:color w:val="262626"/>
          <w:sz w:val="23"/>
        </w:rPr>
        <w:t>time</w:t>
      </w:r>
      <w:r w:rsidRPr="00423760">
        <w:rPr>
          <w:rFonts w:ascii="Times New Roman" w:eastAsia="Calibri" w:hAnsi="Calibri" w:cs="Times New Roman"/>
          <w:b/>
          <w:color w:val="262626"/>
          <w:spacing w:val="38"/>
          <w:sz w:val="23"/>
        </w:rPr>
        <w:t xml:space="preserve"> </w:t>
      </w:r>
      <w:r w:rsidRPr="00423760">
        <w:rPr>
          <w:rFonts w:ascii="Times New Roman" w:eastAsia="Calibri" w:hAnsi="Calibri" w:cs="Times New Roman"/>
          <w:b/>
          <w:color w:val="262626"/>
          <w:sz w:val="23"/>
        </w:rPr>
        <w:t>and</w:t>
      </w:r>
      <w:r w:rsidRPr="00423760">
        <w:rPr>
          <w:rFonts w:ascii="Times New Roman" w:eastAsia="Calibri" w:hAnsi="Calibri" w:cs="Times New Roman"/>
          <w:b/>
          <w:color w:val="262626"/>
          <w:spacing w:val="20"/>
          <w:sz w:val="23"/>
        </w:rPr>
        <w:t xml:space="preserve"> </w:t>
      </w:r>
      <w:r w:rsidRPr="00423760">
        <w:rPr>
          <w:rFonts w:ascii="Times New Roman" w:eastAsia="Calibri" w:hAnsi="Calibri" w:cs="Times New Roman"/>
          <w:b/>
          <w:color w:val="262626"/>
          <w:sz w:val="23"/>
        </w:rPr>
        <w:t>effort</w:t>
      </w:r>
      <w:r w:rsidRPr="00423760">
        <w:rPr>
          <w:rFonts w:ascii="Times New Roman" w:eastAsia="Calibri" w:hAnsi="Calibri" w:cs="Times New Roman"/>
          <w:b/>
          <w:color w:val="262626"/>
          <w:spacing w:val="-55"/>
          <w:sz w:val="23"/>
        </w:rPr>
        <w:t xml:space="preserve"> </w:t>
      </w:r>
      <w:r w:rsidRPr="00423760">
        <w:rPr>
          <w:rFonts w:ascii="Times New Roman" w:eastAsia="Calibri" w:hAnsi="Calibri" w:cs="Times New Roman"/>
          <w:b/>
          <w:color w:val="262626"/>
          <w:sz w:val="23"/>
        </w:rPr>
        <w:t>to effectively cover and understand the course material.  Without this level of commitment,</w:t>
      </w:r>
      <w:r w:rsidRPr="00423760">
        <w:rPr>
          <w:rFonts w:ascii="Times New Roman" w:eastAsia="Calibri" w:hAnsi="Calibri" w:cs="Times New Roman"/>
          <w:b/>
          <w:color w:val="262626"/>
          <w:spacing w:val="13"/>
          <w:sz w:val="23"/>
        </w:rPr>
        <w:t xml:space="preserve"> </w:t>
      </w:r>
      <w:r w:rsidRPr="00423760">
        <w:rPr>
          <w:rFonts w:ascii="Times New Roman" w:eastAsia="Calibri" w:hAnsi="Calibri" w:cs="Times New Roman"/>
          <w:b/>
          <w:color w:val="262626"/>
          <w:sz w:val="23"/>
        </w:rPr>
        <w:t>it</w:t>
      </w:r>
      <w:r w:rsidRPr="00423760">
        <w:rPr>
          <w:rFonts w:ascii="Times New Roman" w:eastAsia="Calibri" w:hAnsi="Calibri" w:cs="Times New Roman"/>
          <w:b/>
          <w:color w:val="262626"/>
          <w:w w:val="104"/>
          <w:sz w:val="23"/>
        </w:rPr>
        <w:t xml:space="preserve"> </w:t>
      </w:r>
      <w:r w:rsidRPr="00423760">
        <w:rPr>
          <w:rFonts w:ascii="Times New Roman" w:eastAsia="Calibri" w:hAnsi="Calibri" w:cs="Times New Roman"/>
          <w:b/>
          <w:color w:val="262626"/>
          <w:sz w:val="23"/>
        </w:rPr>
        <w:t>is impossible to refine your skills for lifelong learning and</w:t>
      </w:r>
      <w:r w:rsidRPr="00423760">
        <w:rPr>
          <w:rFonts w:ascii="Times New Roman" w:eastAsia="Calibri" w:hAnsi="Calibri" w:cs="Times New Roman"/>
          <w:b/>
          <w:color w:val="262626"/>
          <w:spacing w:val="15"/>
          <w:sz w:val="23"/>
        </w:rPr>
        <w:t xml:space="preserve"> medical </w:t>
      </w:r>
      <w:r w:rsidRPr="00423760">
        <w:rPr>
          <w:rFonts w:ascii="Times New Roman" w:eastAsia="Calibri" w:hAnsi="Calibri" w:cs="Times New Roman"/>
          <w:b/>
          <w:color w:val="262626"/>
          <w:sz w:val="23"/>
        </w:rPr>
        <w:t>problem-solving.</w:t>
      </w:r>
    </w:p>
    <w:p w14:paraId="68D3F5D7" w14:textId="77777777" w:rsidR="00423760" w:rsidRPr="00423760" w:rsidRDefault="00423760" w:rsidP="00423760">
      <w:pPr>
        <w:widowControl w:val="0"/>
        <w:spacing w:after="0" w:line="249" w:lineRule="auto"/>
        <w:ind w:left="105" w:right="103" w:firstLine="721"/>
        <w:jc w:val="both"/>
        <w:rPr>
          <w:rFonts w:ascii="Times New Roman" w:eastAsia="Times New Roman" w:hAnsi="Times New Roman" w:cs="Times New Roman"/>
          <w:sz w:val="23"/>
          <w:szCs w:val="23"/>
        </w:rPr>
      </w:pPr>
    </w:p>
    <w:p w14:paraId="268B24DB" w14:textId="77777777" w:rsidR="00423760" w:rsidRPr="00423760" w:rsidRDefault="00423760" w:rsidP="00423760">
      <w:pPr>
        <w:widowControl w:val="0"/>
        <w:spacing w:after="0" w:line="247" w:lineRule="auto"/>
        <w:ind w:left="105" w:right="116" w:firstLine="721"/>
        <w:jc w:val="both"/>
        <w:rPr>
          <w:rFonts w:ascii="Times New Roman" w:eastAsia="Times New Roman" w:hAnsi="Times New Roman" w:cs="Times New Roman"/>
          <w:color w:val="262626"/>
          <w:w w:val="105"/>
          <w:sz w:val="23"/>
          <w:szCs w:val="23"/>
        </w:rPr>
      </w:pPr>
    </w:p>
    <w:p w14:paraId="4311A0AD" w14:textId="77777777" w:rsidR="00423760" w:rsidRPr="00423760" w:rsidRDefault="00423760" w:rsidP="00423760">
      <w:pPr>
        <w:widowControl w:val="0"/>
        <w:spacing w:after="0" w:line="247" w:lineRule="auto"/>
        <w:ind w:left="105" w:right="116" w:firstLine="721"/>
        <w:jc w:val="both"/>
        <w:rPr>
          <w:rFonts w:ascii="Times New Roman" w:eastAsia="Times New Roman" w:hAnsi="Times New Roman" w:cs="Times New Roman"/>
          <w:color w:val="262626"/>
          <w:w w:val="105"/>
          <w:sz w:val="23"/>
          <w:szCs w:val="23"/>
        </w:rPr>
      </w:pPr>
    </w:p>
    <w:p w14:paraId="164DF2C1" w14:textId="77777777" w:rsidR="00423760" w:rsidRPr="00423760" w:rsidRDefault="00423760" w:rsidP="00423760">
      <w:pPr>
        <w:widowControl w:val="0"/>
        <w:spacing w:after="0" w:line="247" w:lineRule="auto"/>
        <w:ind w:left="105" w:right="116" w:firstLine="721"/>
        <w:jc w:val="both"/>
        <w:rPr>
          <w:rFonts w:ascii="Times New Roman" w:eastAsia="Times New Roman" w:hAnsi="Times New Roman" w:cs="Times New Roman"/>
          <w:color w:val="262626"/>
          <w:w w:val="105"/>
          <w:sz w:val="23"/>
          <w:szCs w:val="23"/>
        </w:rPr>
      </w:pPr>
    </w:p>
    <w:p w14:paraId="47668ACA" w14:textId="77777777" w:rsidR="00423760" w:rsidRPr="00423760" w:rsidRDefault="00423760" w:rsidP="00423760">
      <w:pPr>
        <w:widowControl w:val="0"/>
        <w:spacing w:after="0" w:line="247" w:lineRule="auto"/>
        <w:ind w:left="105" w:right="116" w:firstLine="721"/>
        <w:jc w:val="both"/>
        <w:rPr>
          <w:rFonts w:ascii="Times New Roman" w:eastAsia="Times New Roman" w:hAnsi="Times New Roman" w:cs="Times New Roman"/>
          <w:color w:val="262626"/>
          <w:w w:val="105"/>
          <w:sz w:val="23"/>
          <w:szCs w:val="23"/>
        </w:rPr>
      </w:pPr>
    </w:p>
    <w:p w14:paraId="43E73575" w14:textId="77777777" w:rsidR="00423760" w:rsidRPr="00423760" w:rsidRDefault="00423760" w:rsidP="00423760">
      <w:pPr>
        <w:widowControl w:val="0"/>
        <w:spacing w:after="0" w:line="247" w:lineRule="auto"/>
        <w:ind w:left="105" w:right="116" w:firstLine="721"/>
        <w:jc w:val="both"/>
        <w:rPr>
          <w:rFonts w:ascii="Times New Roman" w:eastAsia="Times New Roman" w:hAnsi="Times New Roman" w:cs="Times New Roman"/>
          <w:color w:val="262626"/>
          <w:w w:val="105"/>
          <w:sz w:val="23"/>
          <w:szCs w:val="23"/>
        </w:rPr>
      </w:pPr>
    </w:p>
    <w:p w14:paraId="17FAADB0" w14:textId="77777777" w:rsidR="00423760" w:rsidRPr="00423760" w:rsidRDefault="00423760" w:rsidP="00423760">
      <w:pPr>
        <w:widowControl w:val="0"/>
        <w:spacing w:after="0" w:line="247" w:lineRule="auto"/>
        <w:ind w:left="105" w:right="116" w:firstLine="721"/>
        <w:jc w:val="both"/>
        <w:rPr>
          <w:rFonts w:ascii="Times New Roman" w:eastAsia="Times New Roman" w:hAnsi="Times New Roman" w:cs="Times New Roman"/>
          <w:color w:val="262626"/>
          <w:w w:val="105"/>
          <w:sz w:val="23"/>
          <w:szCs w:val="23"/>
        </w:rPr>
      </w:pPr>
    </w:p>
    <w:p w14:paraId="06E5E6CC" w14:textId="77777777" w:rsidR="00423760" w:rsidRPr="00423760" w:rsidRDefault="00423760" w:rsidP="00423760">
      <w:pPr>
        <w:widowControl w:val="0"/>
        <w:spacing w:after="0" w:line="247" w:lineRule="auto"/>
        <w:ind w:left="105" w:right="116" w:firstLine="721"/>
        <w:jc w:val="both"/>
        <w:rPr>
          <w:rFonts w:ascii="Times New Roman" w:eastAsia="Times New Roman" w:hAnsi="Times New Roman" w:cs="Times New Roman"/>
          <w:color w:val="262626"/>
          <w:w w:val="105"/>
          <w:sz w:val="23"/>
          <w:szCs w:val="23"/>
        </w:rPr>
      </w:pPr>
    </w:p>
    <w:p w14:paraId="3CD3D9E1" w14:textId="77777777" w:rsidR="00423760" w:rsidRPr="00423760" w:rsidRDefault="00423760" w:rsidP="00423760">
      <w:pPr>
        <w:widowControl w:val="0"/>
        <w:spacing w:after="0" w:line="247" w:lineRule="auto"/>
        <w:ind w:left="105" w:right="116" w:firstLine="721"/>
        <w:jc w:val="both"/>
        <w:rPr>
          <w:rFonts w:ascii="Times New Roman" w:eastAsia="Times New Roman" w:hAnsi="Times New Roman" w:cs="Times New Roman"/>
          <w:color w:val="262626"/>
          <w:w w:val="105"/>
          <w:sz w:val="23"/>
          <w:szCs w:val="23"/>
        </w:rPr>
      </w:pPr>
    </w:p>
    <w:p w14:paraId="265A684D" w14:textId="77777777" w:rsidR="00423760" w:rsidRPr="00423760" w:rsidRDefault="00423760" w:rsidP="00423760">
      <w:pPr>
        <w:widowControl w:val="0"/>
        <w:spacing w:after="0" w:line="247" w:lineRule="auto"/>
        <w:ind w:left="105" w:right="116" w:firstLine="721"/>
        <w:jc w:val="both"/>
        <w:rPr>
          <w:rFonts w:ascii="Times New Roman" w:eastAsia="Times New Roman" w:hAnsi="Times New Roman" w:cs="Times New Roman"/>
          <w:color w:val="262626"/>
          <w:w w:val="105"/>
          <w:sz w:val="23"/>
          <w:szCs w:val="23"/>
        </w:rPr>
      </w:pPr>
    </w:p>
    <w:p w14:paraId="75602A76" w14:textId="77777777" w:rsidR="00423760" w:rsidRPr="00423760" w:rsidRDefault="00423760" w:rsidP="00423760">
      <w:pPr>
        <w:widowControl w:val="0"/>
        <w:spacing w:after="0" w:line="247" w:lineRule="auto"/>
        <w:ind w:left="105" w:right="116" w:firstLine="721"/>
        <w:jc w:val="both"/>
        <w:rPr>
          <w:rFonts w:ascii="Times New Roman" w:eastAsia="Times New Roman" w:hAnsi="Times New Roman" w:cs="Times New Roman"/>
          <w:color w:val="262626"/>
          <w:w w:val="105"/>
          <w:sz w:val="23"/>
          <w:szCs w:val="23"/>
        </w:rPr>
      </w:pPr>
    </w:p>
    <w:p w14:paraId="0549DE91" w14:textId="77777777" w:rsidR="00423760" w:rsidRPr="00423760" w:rsidRDefault="00423760" w:rsidP="00423760">
      <w:pPr>
        <w:widowControl w:val="0"/>
        <w:spacing w:after="0" w:line="247" w:lineRule="auto"/>
        <w:ind w:left="105" w:right="116" w:firstLine="721"/>
        <w:jc w:val="both"/>
        <w:rPr>
          <w:rFonts w:ascii="Times New Roman" w:eastAsia="Times New Roman" w:hAnsi="Times New Roman" w:cs="Times New Roman"/>
          <w:color w:val="262626"/>
          <w:w w:val="105"/>
          <w:sz w:val="23"/>
          <w:szCs w:val="23"/>
        </w:rPr>
      </w:pPr>
    </w:p>
    <w:p w14:paraId="7DEC1127" w14:textId="77777777" w:rsidR="00423760" w:rsidRPr="00423760" w:rsidRDefault="00423760" w:rsidP="00423760">
      <w:pPr>
        <w:widowControl w:val="0"/>
        <w:spacing w:after="0" w:line="247" w:lineRule="auto"/>
        <w:ind w:left="105" w:right="116" w:firstLine="721"/>
        <w:jc w:val="both"/>
        <w:rPr>
          <w:rFonts w:ascii="Times New Roman" w:eastAsia="Times New Roman" w:hAnsi="Times New Roman" w:cs="Times New Roman"/>
          <w:color w:val="262626"/>
          <w:w w:val="105"/>
          <w:sz w:val="23"/>
          <w:szCs w:val="23"/>
        </w:rPr>
      </w:pPr>
    </w:p>
    <w:p w14:paraId="645AF303" w14:textId="77777777" w:rsidR="00423760" w:rsidRPr="00423760" w:rsidRDefault="00423760" w:rsidP="00423760">
      <w:pPr>
        <w:widowControl w:val="0"/>
        <w:spacing w:after="0" w:line="247" w:lineRule="auto"/>
        <w:ind w:left="105" w:right="116" w:firstLine="721"/>
        <w:jc w:val="both"/>
        <w:rPr>
          <w:rFonts w:ascii="Times New Roman" w:eastAsia="Times New Roman" w:hAnsi="Times New Roman" w:cs="Times New Roman"/>
          <w:color w:val="262626"/>
          <w:w w:val="105"/>
          <w:sz w:val="23"/>
          <w:szCs w:val="23"/>
        </w:rPr>
      </w:pPr>
    </w:p>
    <w:p w14:paraId="10299F06" w14:textId="77777777" w:rsidR="00423760" w:rsidRPr="00423760" w:rsidRDefault="00423760" w:rsidP="00423760">
      <w:pPr>
        <w:widowControl w:val="0"/>
        <w:spacing w:after="0" w:line="247" w:lineRule="auto"/>
        <w:ind w:left="105" w:right="116" w:firstLine="721"/>
        <w:jc w:val="both"/>
        <w:rPr>
          <w:rFonts w:ascii="Times New Roman" w:eastAsia="Times New Roman" w:hAnsi="Times New Roman" w:cs="Times New Roman"/>
          <w:color w:val="262626"/>
          <w:w w:val="105"/>
          <w:sz w:val="23"/>
          <w:szCs w:val="23"/>
        </w:rPr>
      </w:pPr>
    </w:p>
    <w:p w14:paraId="27C64FFF" w14:textId="40A676B0" w:rsidR="00423760" w:rsidRPr="00423760" w:rsidRDefault="00423760" w:rsidP="00423760">
      <w:pPr>
        <w:keepNext/>
        <w:keepLines/>
        <w:spacing w:before="240" w:after="0" w:line="240" w:lineRule="auto"/>
        <w:outlineLvl w:val="0"/>
        <w:rPr>
          <w:rFonts w:ascii="Times New Roman" w:eastAsiaTheme="majorEastAsia" w:hAnsi="Times New Roman" w:cs="Times New Roman"/>
          <w:color w:val="0D0D0D" w:themeColor="text1" w:themeTint="F2"/>
          <w:sz w:val="24"/>
          <w:szCs w:val="24"/>
        </w:rPr>
      </w:pPr>
      <w:r w:rsidRPr="00423760">
        <w:rPr>
          <w:rFonts w:ascii="Times New Roman" w:eastAsiaTheme="majorEastAsia" w:hAnsi="Times New Roman" w:cs="Times New Roman"/>
          <w:color w:val="0D0D0D" w:themeColor="text1" w:themeTint="F2"/>
          <w:sz w:val="24"/>
          <w:szCs w:val="24"/>
        </w:rPr>
        <w:lastRenderedPageBreak/>
        <w:t xml:space="preserve">Students often ask the best approach for </w:t>
      </w:r>
      <w:r w:rsidR="00FF5C7B" w:rsidRPr="00423760">
        <w:rPr>
          <w:rFonts w:ascii="Times New Roman" w:eastAsiaTheme="majorEastAsia" w:hAnsi="Times New Roman" w:cs="Times New Roman"/>
          <w:color w:val="0D0D0D" w:themeColor="text1" w:themeTint="F2"/>
          <w:sz w:val="24"/>
          <w:szCs w:val="24"/>
        </w:rPr>
        <w:t>studying</w:t>
      </w:r>
      <w:r w:rsidRPr="00423760">
        <w:rPr>
          <w:rFonts w:ascii="Times New Roman" w:eastAsiaTheme="majorEastAsia" w:hAnsi="Times New Roman" w:cs="Times New Roman"/>
          <w:color w:val="0D0D0D" w:themeColor="text1" w:themeTint="F2"/>
          <w:sz w:val="24"/>
          <w:szCs w:val="24"/>
        </w:rPr>
        <w:t xml:space="preserve"> the course. Students who have successfully completed the course are sometimes asked what advice they would give incoming students and received much of the same advice we would recommend. It included:</w:t>
      </w:r>
    </w:p>
    <w:p w14:paraId="7DF7A08E" w14:textId="77777777" w:rsidR="00423760" w:rsidRPr="00423760" w:rsidRDefault="00423760" w:rsidP="00423760">
      <w:pPr>
        <w:keepNext/>
        <w:keepLines/>
        <w:spacing w:before="240" w:after="0" w:line="240" w:lineRule="auto"/>
        <w:outlineLvl w:val="0"/>
        <w:rPr>
          <w:rFonts w:ascii="Times New Roman" w:eastAsiaTheme="majorEastAsia" w:hAnsi="Times New Roman" w:cs="Times New Roman"/>
          <w:color w:val="0D0D0D" w:themeColor="text1" w:themeTint="F2"/>
          <w:sz w:val="24"/>
          <w:szCs w:val="24"/>
        </w:rPr>
      </w:pPr>
      <w:r w:rsidRPr="00423760">
        <w:rPr>
          <w:rFonts w:ascii="Times New Roman" w:eastAsiaTheme="majorEastAsia" w:hAnsi="Times New Roman" w:cs="Times New Roman"/>
          <w:color w:val="0D0D0D" w:themeColor="text1" w:themeTint="F2"/>
          <w:sz w:val="24"/>
          <w:szCs w:val="24"/>
        </w:rPr>
        <w:t>1. keep current with reading assignments (be consistent and do not cram)</w:t>
      </w:r>
    </w:p>
    <w:p w14:paraId="1FD76D43" w14:textId="77777777" w:rsidR="00423760" w:rsidRPr="00423760" w:rsidRDefault="00423760" w:rsidP="00423760">
      <w:pPr>
        <w:keepNext/>
        <w:keepLines/>
        <w:spacing w:before="240" w:after="0" w:line="240" w:lineRule="auto"/>
        <w:outlineLvl w:val="0"/>
        <w:rPr>
          <w:rFonts w:ascii="Times New Roman" w:eastAsiaTheme="majorEastAsia" w:hAnsi="Times New Roman" w:cs="Times New Roman"/>
          <w:color w:val="0D0D0D" w:themeColor="text1" w:themeTint="F2"/>
          <w:sz w:val="24"/>
          <w:szCs w:val="24"/>
        </w:rPr>
      </w:pPr>
      <w:r w:rsidRPr="00423760">
        <w:rPr>
          <w:rFonts w:ascii="Times New Roman" w:eastAsiaTheme="majorEastAsia" w:hAnsi="Times New Roman" w:cs="Times New Roman"/>
          <w:color w:val="0D0D0D" w:themeColor="text1" w:themeTint="F2"/>
          <w:sz w:val="24"/>
          <w:szCs w:val="24"/>
        </w:rPr>
        <w:t xml:space="preserve"> 2. use course objectives and lecture emphasis to focus your   reading</w:t>
      </w:r>
    </w:p>
    <w:p w14:paraId="2687589E" w14:textId="77777777" w:rsidR="00423760" w:rsidRPr="00423760" w:rsidRDefault="00423760" w:rsidP="00423760">
      <w:pPr>
        <w:keepNext/>
        <w:keepLines/>
        <w:spacing w:before="240" w:after="0" w:line="240" w:lineRule="auto"/>
        <w:outlineLvl w:val="0"/>
        <w:rPr>
          <w:rFonts w:ascii="Times New Roman" w:eastAsiaTheme="majorEastAsia" w:hAnsi="Times New Roman" w:cs="Times New Roman"/>
          <w:color w:val="0D0D0D" w:themeColor="text1" w:themeTint="F2"/>
          <w:sz w:val="24"/>
          <w:szCs w:val="24"/>
        </w:rPr>
      </w:pPr>
      <w:r w:rsidRPr="00423760">
        <w:rPr>
          <w:rFonts w:ascii="Times New Roman" w:eastAsiaTheme="majorEastAsia" w:hAnsi="Times New Roman" w:cs="Times New Roman"/>
          <w:color w:val="0D0D0D" w:themeColor="text1" w:themeTint="F2"/>
          <w:sz w:val="24"/>
          <w:szCs w:val="24"/>
        </w:rPr>
        <w:t>- when reviewing objectives, try to formulate classic clinical problems that could develop related to concepts covered in  the  objectives  (e.g.,  in  an objective that requires a comparison of exudate  and  transudate,  imagine  how  each might affect a patient, present clinically, or the  specific mechanism involved); review the main concepts of the chapter  in your mind  to  determine if you  can remember  what the chapter emphasized</w:t>
      </w:r>
    </w:p>
    <w:p w14:paraId="315F5E7F" w14:textId="77777777" w:rsidR="00423760" w:rsidRPr="00423760" w:rsidRDefault="00423760" w:rsidP="00423760">
      <w:pPr>
        <w:keepNext/>
        <w:keepLines/>
        <w:spacing w:before="240" w:after="0" w:line="240" w:lineRule="auto"/>
        <w:outlineLvl w:val="0"/>
        <w:rPr>
          <w:rFonts w:ascii="Times New Roman" w:eastAsiaTheme="majorEastAsia" w:hAnsi="Times New Roman" w:cs="Times New Roman"/>
          <w:color w:val="0D0D0D" w:themeColor="text1" w:themeTint="F2"/>
          <w:sz w:val="24"/>
          <w:szCs w:val="24"/>
        </w:rPr>
      </w:pPr>
      <w:r w:rsidRPr="00423760">
        <w:rPr>
          <w:rFonts w:ascii="Times New Roman" w:eastAsiaTheme="majorEastAsia" w:hAnsi="Times New Roman" w:cs="Times New Roman"/>
          <w:color w:val="0D0D0D" w:themeColor="text1" w:themeTint="F2"/>
          <w:sz w:val="24"/>
          <w:szCs w:val="24"/>
        </w:rPr>
        <w:t>3. read (or scan if short on time) assignments prior to class sessions</w:t>
      </w:r>
    </w:p>
    <w:p w14:paraId="32B8F159" w14:textId="77777777" w:rsidR="00423760" w:rsidRPr="00423760" w:rsidRDefault="00423760" w:rsidP="00423760">
      <w:pPr>
        <w:keepNext/>
        <w:keepLines/>
        <w:spacing w:before="240" w:after="0" w:line="240" w:lineRule="auto"/>
        <w:outlineLvl w:val="0"/>
        <w:rPr>
          <w:rFonts w:ascii="Times New Roman" w:eastAsiaTheme="majorEastAsia" w:hAnsi="Times New Roman" w:cs="Times New Roman"/>
          <w:color w:val="0D0D0D" w:themeColor="text1" w:themeTint="F2"/>
          <w:sz w:val="24"/>
          <w:szCs w:val="24"/>
        </w:rPr>
      </w:pPr>
      <w:r w:rsidRPr="00423760">
        <w:rPr>
          <w:rFonts w:ascii="Times New Roman" w:eastAsiaTheme="majorEastAsia" w:hAnsi="Times New Roman" w:cs="Times New Roman"/>
          <w:color w:val="0D0D0D" w:themeColor="text1" w:themeTint="F2"/>
          <w:sz w:val="24"/>
          <w:szCs w:val="24"/>
        </w:rPr>
        <w:t xml:space="preserve">4. study all charts, diagrams, figures, illustrations as you read the text material;   </w:t>
      </w:r>
    </w:p>
    <w:p w14:paraId="7C0FBA8C" w14:textId="77777777" w:rsidR="00423760" w:rsidRPr="00423760" w:rsidRDefault="00423760" w:rsidP="00423760">
      <w:pPr>
        <w:keepNext/>
        <w:keepLines/>
        <w:spacing w:before="240" w:after="0" w:line="240" w:lineRule="auto"/>
        <w:outlineLvl w:val="0"/>
        <w:rPr>
          <w:rFonts w:ascii="Times New Roman" w:eastAsiaTheme="majorEastAsia" w:hAnsi="Times New Roman" w:cs="Times New Roman"/>
          <w:color w:val="0D0D0D" w:themeColor="text1" w:themeTint="F2"/>
          <w:sz w:val="24"/>
          <w:szCs w:val="24"/>
        </w:rPr>
      </w:pPr>
      <w:r w:rsidRPr="00423760">
        <w:rPr>
          <w:rFonts w:ascii="Times New Roman" w:eastAsiaTheme="majorEastAsia" w:hAnsi="Times New Roman" w:cs="Times New Roman"/>
          <w:color w:val="0D0D0D" w:themeColor="text1" w:themeTint="F2"/>
          <w:sz w:val="24"/>
          <w:szCs w:val="24"/>
        </w:rPr>
        <w:t xml:space="preserve"> 5. attend class sessions (spend at least two hours or more of study for each hour of class time)</w:t>
      </w:r>
    </w:p>
    <w:p w14:paraId="02747730" w14:textId="77777777" w:rsidR="00423760" w:rsidRPr="00423760" w:rsidRDefault="00423760" w:rsidP="00423760">
      <w:pPr>
        <w:keepNext/>
        <w:keepLines/>
        <w:spacing w:before="240" w:after="0" w:line="240" w:lineRule="auto"/>
        <w:outlineLvl w:val="0"/>
        <w:rPr>
          <w:rFonts w:ascii="Times New Roman" w:eastAsiaTheme="majorEastAsia" w:hAnsi="Times New Roman" w:cs="Times New Roman"/>
          <w:color w:val="0D0D0D" w:themeColor="text1" w:themeTint="F2"/>
          <w:sz w:val="24"/>
          <w:szCs w:val="24"/>
        </w:rPr>
      </w:pPr>
      <w:r w:rsidRPr="00423760">
        <w:rPr>
          <w:rFonts w:ascii="Times New Roman" w:eastAsiaTheme="majorEastAsia" w:hAnsi="Times New Roman" w:cs="Times New Roman"/>
          <w:color w:val="0D0D0D" w:themeColor="text1" w:themeTint="F2"/>
          <w:sz w:val="24"/>
          <w:szCs w:val="24"/>
        </w:rPr>
        <w:t>6. get clarification of any concepts not understood as quickly as possible</w:t>
      </w:r>
    </w:p>
    <w:p w14:paraId="490D1652" w14:textId="77777777" w:rsidR="00423760" w:rsidRPr="00423760" w:rsidRDefault="00423760" w:rsidP="00423760">
      <w:pPr>
        <w:keepNext/>
        <w:keepLines/>
        <w:spacing w:before="240" w:after="0" w:line="240" w:lineRule="auto"/>
        <w:outlineLvl w:val="0"/>
        <w:rPr>
          <w:rFonts w:ascii="Times New Roman" w:eastAsiaTheme="majorEastAsia" w:hAnsi="Times New Roman" w:cs="Times New Roman"/>
          <w:color w:val="0D0D0D" w:themeColor="text1" w:themeTint="F2"/>
          <w:sz w:val="24"/>
          <w:szCs w:val="24"/>
        </w:rPr>
      </w:pPr>
      <w:r w:rsidRPr="00423760">
        <w:rPr>
          <w:rFonts w:ascii="Times New Roman" w:eastAsiaTheme="majorEastAsia" w:hAnsi="Times New Roman" w:cs="Times New Roman"/>
          <w:color w:val="0D0D0D" w:themeColor="text1" w:themeTint="F2"/>
          <w:sz w:val="24"/>
          <w:szCs w:val="24"/>
        </w:rPr>
        <w:t>8. review lecture notes with a classmate or faculty member to determine if your notes are accurate or contain proper areas of emphasis</w:t>
      </w:r>
    </w:p>
    <w:p w14:paraId="161E363D" w14:textId="77777777" w:rsidR="00423760" w:rsidRPr="00423760" w:rsidRDefault="00423760" w:rsidP="00423760">
      <w:pPr>
        <w:keepNext/>
        <w:keepLines/>
        <w:spacing w:before="240" w:after="0" w:line="240" w:lineRule="auto"/>
        <w:outlineLvl w:val="0"/>
        <w:rPr>
          <w:rFonts w:ascii="Times New Roman" w:eastAsiaTheme="majorEastAsia" w:hAnsi="Times New Roman" w:cs="Times New Roman"/>
          <w:color w:val="0D0D0D" w:themeColor="text1" w:themeTint="F2"/>
          <w:sz w:val="24"/>
          <w:szCs w:val="24"/>
        </w:rPr>
      </w:pPr>
      <w:r w:rsidRPr="00423760">
        <w:rPr>
          <w:rFonts w:ascii="Times New Roman" w:eastAsiaTheme="majorEastAsia" w:hAnsi="Times New Roman" w:cs="Times New Roman"/>
          <w:color w:val="0D0D0D" w:themeColor="text1" w:themeTint="F2"/>
          <w:sz w:val="24"/>
          <w:szCs w:val="24"/>
        </w:rPr>
        <w:t>9. attend laboratory sessions and integrate lecture and laboratory material</w:t>
      </w:r>
    </w:p>
    <w:p w14:paraId="2013829A" w14:textId="77777777" w:rsidR="00423760" w:rsidRPr="00423760" w:rsidRDefault="00423760" w:rsidP="00423760">
      <w:pPr>
        <w:keepNext/>
        <w:keepLines/>
        <w:spacing w:before="240" w:after="0" w:line="240" w:lineRule="auto"/>
        <w:outlineLvl w:val="0"/>
        <w:rPr>
          <w:rFonts w:ascii="Times New Roman" w:eastAsiaTheme="majorEastAsia" w:hAnsi="Times New Roman" w:cs="Times New Roman"/>
          <w:color w:val="0D0D0D" w:themeColor="text1" w:themeTint="F2"/>
          <w:sz w:val="24"/>
          <w:szCs w:val="24"/>
        </w:rPr>
      </w:pPr>
      <w:r w:rsidRPr="00423760">
        <w:rPr>
          <w:rFonts w:ascii="Times New Roman" w:eastAsiaTheme="majorEastAsia" w:hAnsi="Times New Roman" w:cs="Times New Roman"/>
          <w:color w:val="0D0D0D" w:themeColor="text1" w:themeTint="F2"/>
          <w:sz w:val="24"/>
          <w:szCs w:val="24"/>
        </w:rPr>
        <w:t xml:space="preserve">10. do not memorize slides or pictures; concentrate on learning morphology </w:t>
      </w:r>
    </w:p>
    <w:p w14:paraId="27860984" w14:textId="77777777" w:rsidR="00423760" w:rsidRPr="00423760" w:rsidRDefault="00423760" w:rsidP="00423760">
      <w:pPr>
        <w:keepNext/>
        <w:keepLines/>
        <w:spacing w:before="240" w:after="0" w:line="240" w:lineRule="auto"/>
        <w:outlineLvl w:val="0"/>
        <w:rPr>
          <w:rFonts w:ascii="Times New Roman" w:eastAsiaTheme="majorEastAsia" w:hAnsi="Times New Roman" w:cs="Times New Roman"/>
          <w:color w:val="0D0D0D" w:themeColor="text1" w:themeTint="F2"/>
          <w:sz w:val="24"/>
          <w:szCs w:val="24"/>
        </w:rPr>
      </w:pPr>
      <w:r w:rsidRPr="00423760">
        <w:rPr>
          <w:rFonts w:ascii="Times New Roman" w:eastAsiaTheme="majorEastAsia" w:hAnsi="Times New Roman" w:cs="Times New Roman"/>
          <w:color w:val="0D0D0D" w:themeColor="text1" w:themeTint="F2"/>
          <w:sz w:val="24"/>
          <w:szCs w:val="24"/>
        </w:rPr>
        <w:t>11. seek   help   early   from  the OSLER, classmates, tutors,   faculty,   if   you   experience     difficulty understanding concepts; for effective help, try to identify specific areas of weakness; for faculty sessions, read ahead and be prepared for discussions</w:t>
      </w:r>
    </w:p>
    <w:p w14:paraId="5C27CFF0" w14:textId="77777777" w:rsidR="00423760" w:rsidRPr="00423760" w:rsidRDefault="00423760" w:rsidP="00423760">
      <w:pPr>
        <w:keepNext/>
        <w:keepLines/>
        <w:spacing w:before="240" w:after="0" w:line="240" w:lineRule="auto"/>
        <w:outlineLvl w:val="0"/>
        <w:rPr>
          <w:rFonts w:ascii="Times New Roman" w:eastAsiaTheme="majorEastAsia" w:hAnsi="Times New Roman" w:cs="Times New Roman"/>
          <w:color w:val="0D0D0D" w:themeColor="text1" w:themeTint="F2"/>
          <w:sz w:val="24"/>
          <w:szCs w:val="24"/>
        </w:rPr>
      </w:pPr>
      <w:r w:rsidRPr="00423760">
        <w:rPr>
          <w:rFonts w:ascii="Times New Roman" w:eastAsiaTheme="majorEastAsia" w:hAnsi="Times New Roman" w:cs="Times New Roman"/>
          <w:color w:val="0D0D0D" w:themeColor="text1" w:themeTint="F2"/>
          <w:sz w:val="24"/>
          <w:szCs w:val="24"/>
        </w:rPr>
        <w:t>12. test yourself by using old examination questions (previous years' tests, board review books); use questions as assessments, but not as primary learning tools</w:t>
      </w:r>
    </w:p>
    <w:p w14:paraId="7E6112DC" w14:textId="77777777" w:rsidR="00423760" w:rsidRPr="00423760" w:rsidRDefault="00423760" w:rsidP="00423760">
      <w:pPr>
        <w:spacing w:after="0" w:line="240" w:lineRule="auto"/>
        <w:rPr>
          <w:rFonts w:ascii="Times New Roman" w:hAnsi="Times New Roman" w:cs="Times New Roman"/>
        </w:rPr>
      </w:pPr>
    </w:p>
    <w:p w14:paraId="6D1D789B" w14:textId="77777777" w:rsidR="00423760" w:rsidRPr="00423760" w:rsidRDefault="00423760" w:rsidP="00423760">
      <w:pPr>
        <w:widowControl w:val="0"/>
        <w:spacing w:before="19" w:after="0" w:line="252" w:lineRule="auto"/>
        <w:ind w:left="2245" w:right="128" w:hanging="717"/>
        <w:rPr>
          <w:rFonts w:ascii="Times New Roman" w:eastAsia="Times New Roman" w:hAnsi="Times New Roman" w:cs="Times New Roman"/>
          <w:color w:val="262626"/>
          <w:sz w:val="23"/>
          <w:szCs w:val="23"/>
        </w:rPr>
      </w:pPr>
    </w:p>
    <w:p w14:paraId="1EA8C7B9" w14:textId="77777777" w:rsidR="00423760" w:rsidRPr="00423760" w:rsidRDefault="00423760" w:rsidP="00423760">
      <w:pPr>
        <w:widowControl w:val="0"/>
        <w:spacing w:before="19" w:after="0" w:line="252" w:lineRule="auto"/>
        <w:ind w:left="2245" w:right="128" w:hanging="717"/>
        <w:rPr>
          <w:rFonts w:ascii="Times New Roman" w:eastAsia="Times New Roman" w:hAnsi="Times New Roman" w:cs="Times New Roman"/>
          <w:color w:val="262626"/>
          <w:sz w:val="23"/>
          <w:szCs w:val="23"/>
        </w:rPr>
      </w:pPr>
    </w:p>
    <w:p w14:paraId="4C02CFF6" w14:textId="77777777" w:rsidR="00423760" w:rsidRPr="00423760" w:rsidRDefault="00423760" w:rsidP="00423760">
      <w:pPr>
        <w:widowControl w:val="0"/>
        <w:spacing w:before="19" w:after="0" w:line="252" w:lineRule="auto"/>
        <w:ind w:left="2245" w:right="128" w:hanging="717"/>
        <w:rPr>
          <w:rFonts w:ascii="Times New Roman" w:eastAsia="Times New Roman" w:hAnsi="Times New Roman" w:cs="Times New Roman"/>
          <w:color w:val="262626"/>
          <w:sz w:val="23"/>
          <w:szCs w:val="23"/>
        </w:rPr>
      </w:pPr>
    </w:p>
    <w:p w14:paraId="22F0DC59" w14:textId="77777777" w:rsidR="00423760" w:rsidRPr="00423760" w:rsidRDefault="00423760" w:rsidP="00423760">
      <w:pPr>
        <w:widowControl w:val="0"/>
        <w:spacing w:before="19" w:after="0" w:line="252" w:lineRule="auto"/>
        <w:ind w:left="2245" w:right="128" w:hanging="717"/>
        <w:rPr>
          <w:rFonts w:ascii="Times New Roman" w:eastAsia="Times New Roman" w:hAnsi="Times New Roman" w:cs="Times New Roman"/>
          <w:color w:val="262626"/>
          <w:sz w:val="23"/>
          <w:szCs w:val="23"/>
        </w:rPr>
      </w:pPr>
    </w:p>
    <w:p w14:paraId="0D41FCDB" w14:textId="77777777" w:rsidR="00423760" w:rsidRPr="00423760" w:rsidRDefault="00423760" w:rsidP="00423760">
      <w:pPr>
        <w:widowControl w:val="0"/>
        <w:spacing w:before="19" w:after="0" w:line="252" w:lineRule="auto"/>
        <w:ind w:left="2245" w:right="128" w:hanging="717"/>
        <w:rPr>
          <w:rFonts w:ascii="Times New Roman" w:eastAsia="Times New Roman" w:hAnsi="Times New Roman" w:cs="Times New Roman"/>
          <w:color w:val="262626"/>
          <w:sz w:val="23"/>
          <w:szCs w:val="23"/>
        </w:rPr>
      </w:pPr>
    </w:p>
    <w:p w14:paraId="01DE2213" w14:textId="2EE60E55" w:rsidR="007D01AD" w:rsidRDefault="007D01AD" w:rsidP="00E17FBD">
      <w:pPr>
        <w:jc w:val="center"/>
        <w:rPr>
          <w:noProof/>
          <w:sz w:val="36"/>
          <w:szCs w:val="36"/>
        </w:rPr>
      </w:pPr>
    </w:p>
    <w:p w14:paraId="4AC0926B" w14:textId="77777777" w:rsidR="007D01AD" w:rsidRDefault="007D01AD">
      <w:pPr>
        <w:rPr>
          <w:noProof/>
          <w:sz w:val="36"/>
          <w:szCs w:val="36"/>
        </w:rPr>
      </w:pPr>
      <w:r>
        <w:rPr>
          <w:noProof/>
          <w:sz w:val="36"/>
          <w:szCs w:val="36"/>
        </w:rPr>
        <w:br w:type="page"/>
      </w:r>
    </w:p>
    <w:p w14:paraId="6CC535B5" w14:textId="77777777" w:rsidR="00487735" w:rsidRPr="00487735" w:rsidRDefault="00487735" w:rsidP="00487735">
      <w:pPr>
        <w:spacing w:after="0" w:line="240" w:lineRule="auto"/>
        <w:rPr>
          <w:rFonts w:ascii="Times New Roman" w:hAnsi="Times New Roman" w:cs="Times New Roman"/>
          <w:sz w:val="24"/>
          <w:szCs w:val="24"/>
        </w:rPr>
      </w:pPr>
      <w:r w:rsidRPr="00487735">
        <w:rPr>
          <w:rFonts w:ascii="Times New Roman" w:hAnsi="Times New Roman" w:cs="Times New Roman"/>
          <w:b/>
          <w:bCs/>
          <w:sz w:val="24"/>
          <w:szCs w:val="24"/>
          <w:u w:val="thick"/>
        </w:rPr>
        <w:lastRenderedPageBreak/>
        <w:t>Examinations/Grading</w:t>
      </w:r>
    </w:p>
    <w:p w14:paraId="64AA64B3" w14:textId="77777777" w:rsidR="00487735" w:rsidRPr="00487735" w:rsidRDefault="00487735" w:rsidP="00487735">
      <w:pPr>
        <w:spacing w:after="0" w:line="240" w:lineRule="auto"/>
        <w:rPr>
          <w:rFonts w:ascii="Times New Roman" w:hAnsi="Times New Roman" w:cs="Times New Roman"/>
          <w:b/>
          <w:bCs/>
          <w:sz w:val="24"/>
          <w:szCs w:val="24"/>
        </w:rPr>
      </w:pPr>
    </w:p>
    <w:p w14:paraId="77E62248" w14:textId="2D661EBF" w:rsidR="00487735" w:rsidRPr="00487735" w:rsidRDefault="00487735" w:rsidP="00487735">
      <w:pPr>
        <w:spacing w:after="0" w:line="240" w:lineRule="auto"/>
        <w:rPr>
          <w:rFonts w:ascii="Times New Roman" w:hAnsi="Times New Roman" w:cs="Times New Roman"/>
          <w:sz w:val="24"/>
          <w:szCs w:val="24"/>
        </w:rPr>
      </w:pPr>
      <w:r w:rsidRPr="00487735">
        <w:rPr>
          <w:rFonts w:ascii="Times New Roman" w:hAnsi="Times New Roman" w:cs="Times New Roman"/>
          <w:sz w:val="24"/>
          <w:szCs w:val="24"/>
        </w:rPr>
        <w:t xml:space="preserve">Unit examinations (both written and laboratory) are  scheduled  throughout  the  course  (See Schedule).  Copies of two prior years' written examinations are available on the Pathology  Canvas site. Computer-based exams are currently the norm, and therefore the question format requires students </w:t>
      </w:r>
      <w:r w:rsidRPr="00487735">
        <w:rPr>
          <w:rFonts w:ascii="Times New Roman" w:hAnsi="Times New Roman" w:cs="Times New Roman"/>
          <w:b/>
          <w:sz w:val="24"/>
          <w:szCs w:val="24"/>
        </w:rPr>
        <w:t>to choose the one-best-answer</w:t>
      </w:r>
      <w:r w:rsidRPr="00487735">
        <w:rPr>
          <w:rFonts w:ascii="Times New Roman" w:hAnsi="Times New Roman" w:cs="Times New Roman"/>
          <w:sz w:val="24"/>
          <w:szCs w:val="24"/>
        </w:rPr>
        <w:t xml:space="preserve"> to the question or incomplete statement. </w:t>
      </w:r>
      <w:r w:rsidRPr="00487735">
        <w:rPr>
          <w:rFonts w:ascii="Times New Roman" w:hAnsi="Times New Roman" w:cs="Times New Roman"/>
          <w:b/>
          <w:bCs/>
          <w:sz w:val="24"/>
          <w:szCs w:val="24"/>
        </w:rPr>
        <w:t>Test question reviews should not be considered primary learning aids, but instead used as assessment aids a</w:t>
      </w:r>
      <w:r w:rsidRPr="00487735">
        <w:rPr>
          <w:rFonts w:ascii="Times New Roman" w:hAnsi="Times New Roman" w:cs="Times New Roman"/>
          <w:sz w:val="24"/>
          <w:szCs w:val="24"/>
        </w:rPr>
        <w:t>nd to familiarize you with your knowledge of  the course material (</w:t>
      </w:r>
      <w:r w:rsidR="00FF5C7B" w:rsidRPr="00487735">
        <w:rPr>
          <w:rFonts w:ascii="Times New Roman" w:hAnsi="Times New Roman" w:cs="Times New Roman"/>
          <w:sz w:val="24"/>
          <w:szCs w:val="24"/>
        </w:rPr>
        <w:t>do not</w:t>
      </w:r>
      <w:r w:rsidRPr="00487735">
        <w:rPr>
          <w:rFonts w:ascii="Times New Roman" w:hAnsi="Times New Roman" w:cs="Times New Roman"/>
          <w:sz w:val="24"/>
          <w:szCs w:val="24"/>
        </w:rPr>
        <w:t xml:space="preserve"> try to memorize questions). In addition to regularly unit examinations, comprehensive    midyear examinations are administered in  December, and  the  National  Board  of  Medical Examiners' pathology subject examination will be administered at the conclusion of the course as the final examination.</w:t>
      </w:r>
    </w:p>
    <w:p w14:paraId="52BE1CA4" w14:textId="77777777" w:rsidR="00487735" w:rsidRPr="00487735" w:rsidRDefault="00487735" w:rsidP="00487735">
      <w:pPr>
        <w:spacing w:after="0" w:line="240" w:lineRule="auto"/>
        <w:rPr>
          <w:rFonts w:ascii="Times New Roman" w:hAnsi="Times New Roman" w:cs="Times New Roman"/>
          <w:sz w:val="24"/>
          <w:szCs w:val="24"/>
        </w:rPr>
      </w:pPr>
    </w:p>
    <w:p w14:paraId="625D9C6A" w14:textId="77777777" w:rsidR="00487735" w:rsidRPr="00487735" w:rsidRDefault="00487735" w:rsidP="00487735">
      <w:pPr>
        <w:spacing w:after="0" w:line="240" w:lineRule="auto"/>
        <w:rPr>
          <w:rFonts w:ascii="Times New Roman" w:hAnsi="Times New Roman" w:cs="Times New Roman"/>
          <w:sz w:val="24"/>
          <w:szCs w:val="24"/>
        </w:rPr>
      </w:pPr>
      <w:r w:rsidRPr="00487735">
        <w:rPr>
          <w:rFonts w:ascii="Times New Roman" w:hAnsi="Times New Roman" w:cs="Times New Roman"/>
          <w:sz w:val="24"/>
          <w:szCs w:val="24"/>
        </w:rPr>
        <w:t xml:space="preserve">Written and laboratory examination questions are structured similar to NBME question format. The laboratory examination questions  will usually include  a clinical  problem  involving  a lesion  (photo         or other representative depiction), laboratory abnormality or some other disease manifestation. The questions related to the lesion or abnormality will require a selection encompassing a  multiple-choice, objective type question. Both the </w:t>
      </w:r>
      <w:r w:rsidRPr="006D501D">
        <w:rPr>
          <w:rFonts w:ascii="Times New Roman" w:hAnsi="Times New Roman" w:cs="Times New Roman"/>
          <w:b/>
          <w:bCs/>
          <w:sz w:val="24"/>
          <w:szCs w:val="24"/>
        </w:rPr>
        <w:t>written and laboratory examinations will require application of problem solving and clinical reasoning skills. Integration and application of general pathology concepts to specific clinical problems may be required</w:t>
      </w:r>
      <w:r w:rsidRPr="00487735">
        <w:rPr>
          <w:rFonts w:ascii="Times New Roman" w:hAnsi="Times New Roman" w:cs="Times New Roman"/>
          <w:sz w:val="24"/>
          <w:szCs w:val="24"/>
        </w:rPr>
        <w:t xml:space="preserve"> (e.g., apply your knowledge of basic hemostatic mechanisms to respond to a question related to the pathogenesis of a coronary arterial thrombus in a patient  with a myocardial infarct).</w:t>
      </w:r>
    </w:p>
    <w:p w14:paraId="3C466A5F" w14:textId="77777777" w:rsidR="00487735" w:rsidRPr="00487735" w:rsidRDefault="00487735" w:rsidP="00487735">
      <w:pPr>
        <w:spacing w:after="0" w:line="240" w:lineRule="auto"/>
        <w:rPr>
          <w:rFonts w:ascii="Times New Roman" w:hAnsi="Times New Roman" w:cs="Times New Roman"/>
          <w:sz w:val="24"/>
          <w:szCs w:val="24"/>
        </w:rPr>
      </w:pPr>
    </w:p>
    <w:p w14:paraId="746B8C82" w14:textId="77777777" w:rsidR="00487735" w:rsidRPr="00487735" w:rsidRDefault="00487735" w:rsidP="00487735">
      <w:pPr>
        <w:spacing w:after="0" w:line="240" w:lineRule="auto"/>
        <w:rPr>
          <w:rFonts w:ascii="Times New Roman" w:hAnsi="Times New Roman" w:cs="Times New Roman"/>
          <w:sz w:val="24"/>
          <w:szCs w:val="24"/>
        </w:rPr>
      </w:pPr>
      <w:r w:rsidRPr="00487735">
        <w:rPr>
          <w:rFonts w:ascii="Times New Roman" w:hAnsi="Times New Roman" w:cs="Times New Roman"/>
          <w:b/>
          <w:bCs/>
          <w:sz w:val="24"/>
          <w:szCs w:val="24"/>
        </w:rPr>
        <w:t>An Example of Laboratory  Exam Question Format</w:t>
      </w:r>
    </w:p>
    <w:p w14:paraId="5CFA5ACD" w14:textId="77777777" w:rsidR="00487735" w:rsidRPr="00487735" w:rsidRDefault="00487735" w:rsidP="00487735">
      <w:pPr>
        <w:spacing w:after="0" w:line="240" w:lineRule="auto"/>
        <w:rPr>
          <w:rFonts w:ascii="Times New Roman" w:hAnsi="Times New Roman" w:cs="Times New Roman"/>
          <w:sz w:val="24"/>
          <w:szCs w:val="24"/>
        </w:rPr>
      </w:pPr>
      <w:r w:rsidRPr="00487735">
        <w:rPr>
          <w:rFonts w:ascii="Times New Roman" w:hAnsi="Times New Roman" w:cs="Times New Roman"/>
          <w:sz w:val="24"/>
          <w:szCs w:val="24"/>
        </w:rPr>
        <w:t>-Specimen        Histology depicting a myocardial infarct</w:t>
      </w:r>
    </w:p>
    <w:p w14:paraId="0B7A42D1" w14:textId="77777777" w:rsidR="00487735" w:rsidRPr="00487735" w:rsidRDefault="00487735" w:rsidP="00487735">
      <w:pPr>
        <w:spacing w:after="0" w:line="240" w:lineRule="auto"/>
        <w:rPr>
          <w:rFonts w:ascii="Times New Roman" w:hAnsi="Times New Roman" w:cs="Times New Roman"/>
          <w:sz w:val="24"/>
          <w:szCs w:val="24"/>
        </w:rPr>
      </w:pPr>
      <w:r w:rsidRPr="00487735">
        <w:rPr>
          <w:rFonts w:ascii="Times New Roman" w:hAnsi="Times New Roman" w:cs="Times New Roman"/>
          <w:sz w:val="24"/>
          <w:szCs w:val="24"/>
        </w:rPr>
        <w:t>-Clinical Information - Autopsy findings in a 56-year-old man who died shortly after his hospital admission for chest pain</w:t>
      </w:r>
    </w:p>
    <w:p w14:paraId="6C620552" w14:textId="77777777" w:rsidR="00487735" w:rsidRPr="00487735" w:rsidRDefault="00487735" w:rsidP="00487735">
      <w:pPr>
        <w:spacing w:after="0" w:line="240" w:lineRule="auto"/>
        <w:rPr>
          <w:rFonts w:ascii="Times New Roman" w:hAnsi="Times New Roman" w:cs="Times New Roman"/>
          <w:sz w:val="24"/>
          <w:szCs w:val="24"/>
        </w:rPr>
      </w:pPr>
    </w:p>
    <w:p w14:paraId="0772F9E0" w14:textId="77777777" w:rsidR="00487735" w:rsidRPr="00487735" w:rsidRDefault="00487735" w:rsidP="00487735">
      <w:pPr>
        <w:spacing w:after="0" w:line="240" w:lineRule="auto"/>
        <w:rPr>
          <w:rFonts w:ascii="Times New Roman" w:hAnsi="Times New Roman" w:cs="Times New Roman"/>
          <w:sz w:val="24"/>
          <w:szCs w:val="24"/>
        </w:rPr>
      </w:pPr>
      <w:r w:rsidRPr="00487735">
        <w:rPr>
          <w:rFonts w:ascii="Times New Roman" w:hAnsi="Times New Roman" w:cs="Times New Roman"/>
          <w:sz w:val="24"/>
          <w:szCs w:val="24"/>
        </w:rPr>
        <w:t>-Questions</w:t>
      </w:r>
      <w:r w:rsidRPr="00487735">
        <w:rPr>
          <w:rFonts w:ascii="Times New Roman" w:hAnsi="Times New Roman" w:cs="Times New Roman"/>
          <w:sz w:val="24"/>
          <w:szCs w:val="24"/>
        </w:rPr>
        <w:tab/>
        <w:t xml:space="preserve">1.  What lab finding was most likely present  in this patient's  serum at the time  of  </w:t>
      </w:r>
    </w:p>
    <w:p w14:paraId="60E8CD2E" w14:textId="77777777" w:rsidR="00487735" w:rsidRPr="00487735" w:rsidRDefault="00487735" w:rsidP="00487735">
      <w:pPr>
        <w:spacing w:after="0" w:line="240" w:lineRule="auto"/>
        <w:rPr>
          <w:rFonts w:ascii="Times New Roman" w:hAnsi="Times New Roman" w:cs="Times New Roman"/>
          <w:sz w:val="24"/>
          <w:szCs w:val="24"/>
        </w:rPr>
      </w:pPr>
      <w:r w:rsidRPr="00487735">
        <w:rPr>
          <w:rFonts w:ascii="Times New Roman" w:hAnsi="Times New Roman" w:cs="Times New Roman"/>
          <w:sz w:val="24"/>
          <w:szCs w:val="24"/>
        </w:rPr>
        <w:tab/>
      </w:r>
      <w:r w:rsidRPr="00487735">
        <w:rPr>
          <w:rFonts w:ascii="Times New Roman" w:hAnsi="Times New Roman" w:cs="Times New Roman"/>
          <w:sz w:val="24"/>
          <w:szCs w:val="24"/>
        </w:rPr>
        <w:tab/>
        <w:t xml:space="preserve">       admission?</w:t>
      </w:r>
    </w:p>
    <w:p w14:paraId="5E145080" w14:textId="77777777" w:rsidR="00487735" w:rsidRPr="00487735" w:rsidRDefault="00487735" w:rsidP="00487735">
      <w:pPr>
        <w:numPr>
          <w:ilvl w:val="1"/>
          <w:numId w:val="2"/>
        </w:numPr>
        <w:spacing w:after="0" w:line="240" w:lineRule="auto"/>
        <w:rPr>
          <w:rFonts w:ascii="Times New Roman" w:hAnsi="Times New Roman" w:cs="Times New Roman"/>
          <w:sz w:val="24"/>
          <w:szCs w:val="24"/>
        </w:rPr>
      </w:pPr>
      <w:r w:rsidRPr="00487735">
        <w:rPr>
          <w:rFonts w:ascii="Times New Roman" w:hAnsi="Times New Roman" w:cs="Times New Roman"/>
          <w:sz w:val="24"/>
          <w:szCs w:val="24"/>
        </w:rPr>
        <w:t>elevated anti-streptolysin titer</w:t>
      </w:r>
    </w:p>
    <w:p w14:paraId="4C6122D4" w14:textId="77777777" w:rsidR="00487735" w:rsidRPr="00487735" w:rsidRDefault="00487735" w:rsidP="00487735">
      <w:pPr>
        <w:numPr>
          <w:ilvl w:val="1"/>
          <w:numId w:val="2"/>
        </w:numPr>
        <w:spacing w:after="0" w:line="240" w:lineRule="auto"/>
        <w:rPr>
          <w:rFonts w:ascii="Times New Roman" w:hAnsi="Times New Roman" w:cs="Times New Roman"/>
          <w:sz w:val="24"/>
          <w:szCs w:val="24"/>
        </w:rPr>
      </w:pPr>
      <w:r w:rsidRPr="00487735">
        <w:rPr>
          <w:rFonts w:ascii="Times New Roman" w:hAnsi="Times New Roman" w:cs="Times New Roman"/>
          <w:sz w:val="24"/>
          <w:szCs w:val="24"/>
        </w:rPr>
        <w:t>positive serologic test for syphilis</w:t>
      </w:r>
    </w:p>
    <w:p w14:paraId="4582012C" w14:textId="77777777" w:rsidR="00487735" w:rsidRPr="00487735" w:rsidRDefault="00487735" w:rsidP="00487735">
      <w:pPr>
        <w:numPr>
          <w:ilvl w:val="1"/>
          <w:numId w:val="2"/>
        </w:numPr>
        <w:spacing w:after="0" w:line="240" w:lineRule="auto"/>
        <w:rPr>
          <w:rFonts w:ascii="Times New Roman" w:hAnsi="Times New Roman" w:cs="Times New Roman"/>
          <w:sz w:val="24"/>
          <w:szCs w:val="24"/>
        </w:rPr>
      </w:pPr>
      <w:r w:rsidRPr="00487735">
        <w:rPr>
          <w:rFonts w:ascii="Times New Roman" w:hAnsi="Times New Roman" w:cs="Times New Roman"/>
          <w:sz w:val="24"/>
          <w:szCs w:val="24"/>
        </w:rPr>
        <w:t>elevated serum myoglobin level</w:t>
      </w:r>
    </w:p>
    <w:p w14:paraId="2773CCE1" w14:textId="77777777" w:rsidR="00487735" w:rsidRPr="00487735" w:rsidRDefault="00487735" w:rsidP="00487735">
      <w:pPr>
        <w:numPr>
          <w:ilvl w:val="1"/>
          <w:numId w:val="2"/>
        </w:numPr>
        <w:spacing w:after="0" w:line="240" w:lineRule="auto"/>
        <w:rPr>
          <w:rFonts w:ascii="Times New Roman" w:hAnsi="Times New Roman" w:cs="Times New Roman"/>
          <w:sz w:val="24"/>
          <w:szCs w:val="24"/>
        </w:rPr>
      </w:pPr>
      <w:r w:rsidRPr="00487735">
        <w:rPr>
          <w:rFonts w:ascii="Times New Roman" w:hAnsi="Times New Roman" w:cs="Times New Roman"/>
          <w:sz w:val="24"/>
          <w:szCs w:val="24"/>
        </w:rPr>
        <w:t>decreased calcium</w:t>
      </w:r>
    </w:p>
    <w:p w14:paraId="208789B0" w14:textId="77777777" w:rsidR="00487735" w:rsidRPr="00487735" w:rsidRDefault="00487735" w:rsidP="00487735">
      <w:pPr>
        <w:spacing w:after="0" w:line="240" w:lineRule="auto"/>
        <w:rPr>
          <w:rFonts w:ascii="Times New Roman" w:hAnsi="Times New Roman" w:cs="Times New Roman"/>
          <w:sz w:val="24"/>
          <w:szCs w:val="24"/>
        </w:rPr>
      </w:pPr>
    </w:p>
    <w:p w14:paraId="0AB9F663" w14:textId="77777777" w:rsidR="00487735" w:rsidRPr="00487735" w:rsidRDefault="00487735" w:rsidP="00487735">
      <w:pPr>
        <w:numPr>
          <w:ilvl w:val="0"/>
          <w:numId w:val="4"/>
        </w:numPr>
        <w:spacing w:after="0" w:line="240" w:lineRule="auto"/>
        <w:rPr>
          <w:rFonts w:ascii="Times New Roman" w:hAnsi="Times New Roman" w:cs="Times New Roman"/>
          <w:sz w:val="24"/>
          <w:szCs w:val="24"/>
        </w:rPr>
      </w:pPr>
      <w:r w:rsidRPr="00487735">
        <w:rPr>
          <w:rFonts w:ascii="Times New Roman" w:hAnsi="Times New Roman" w:cs="Times New Roman"/>
          <w:sz w:val="24"/>
          <w:szCs w:val="24"/>
        </w:rPr>
        <w:t>Which of the following underlying problems was most directly contributory to the development of this lesion?</w:t>
      </w:r>
    </w:p>
    <w:p w14:paraId="1B2DF874" w14:textId="77777777" w:rsidR="00487735" w:rsidRPr="00487735" w:rsidRDefault="00487735" w:rsidP="00487735">
      <w:pPr>
        <w:numPr>
          <w:ilvl w:val="1"/>
          <w:numId w:val="4"/>
        </w:numPr>
        <w:spacing w:after="0" w:line="240" w:lineRule="auto"/>
        <w:contextualSpacing/>
        <w:rPr>
          <w:rFonts w:ascii="Times New Roman" w:hAnsi="Times New Roman" w:cs="Times New Roman"/>
          <w:sz w:val="24"/>
          <w:szCs w:val="24"/>
        </w:rPr>
      </w:pPr>
      <w:r w:rsidRPr="00487735">
        <w:rPr>
          <w:rFonts w:ascii="Times New Roman" w:hAnsi="Times New Roman" w:cs="Times New Roman"/>
          <w:sz w:val="24"/>
          <w:szCs w:val="24"/>
        </w:rPr>
        <w:t>centrilobular emphysema</w:t>
      </w:r>
    </w:p>
    <w:p w14:paraId="4DA12E5D" w14:textId="77777777" w:rsidR="00487735" w:rsidRPr="00487735" w:rsidRDefault="00487735" w:rsidP="00487735">
      <w:pPr>
        <w:numPr>
          <w:ilvl w:val="1"/>
          <w:numId w:val="4"/>
        </w:numPr>
        <w:spacing w:after="0" w:line="240" w:lineRule="auto"/>
        <w:rPr>
          <w:rFonts w:ascii="Times New Roman" w:hAnsi="Times New Roman" w:cs="Times New Roman"/>
          <w:sz w:val="24"/>
          <w:szCs w:val="24"/>
        </w:rPr>
      </w:pPr>
      <w:r w:rsidRPr="00487735">
        <w:rPr>
          <w:rFonts w:ascii="Times New Roman" w:hAnsi="Times New Roman" w:cs="Times New Roman"/>
          <w:sz w:val="24"/>
          <w:szCs w:val="24"/>
        </w:rPr>
        <w:t>rheumatic fever</w:t>
      </w:r>
    </w:p>
    <w:p w14:paraId="3B7C96C7" w14:textId="77777777" w:rsidR="00487735" w:rsidRPr="00487735" w:rsidRDefault="00487735" w:rsidP="00487735">
      <w:pPr>
        <w:numPr>
          <w:ilvl w:val="1"/>
          <w:numId w:val="4"/>
        </w:numPr>
        <w:spacing w:after="0" w:line="240" w:lineRule="auto"/>
        <w:rPr>
          <w:rFonts w:ascii="Times New Roman" w:hAnsi="Times New Roman" w:cs="Times New Roman"/>
          <w:sz w:val="24"/>
          <w:szCs w:val="24"/>
        </w:rPr>
      </w:pPr>
      <w:r w:rsidRPr="00487735">
        <w:rPr>
          <w:rFonts w:ascii="Times New Roman" w:hAnsi="Times New Roman" w:cs="Times New Roman"/>
          <w:sz w:val="24"/>
          <w:szCs w:val="24"/>
        </w:rPr>
        <w:t>Cushing' s syndrome</w:t>
      </w:r>
    </w:p>
    <w:p w14:paraId="35B126D6" w14:textId="77777777" w:rsidR="00487735" w:rsidRPr="00487735" w:rsidRDefault="00487735" w:rsidP="00487735">
      <w:pPr>
        <w:numPr>
          <w:ilvl w:val="1"/>
          <w:numId w:val="4"/>
        </w:numPr>
        <w:spacing w:after="0" w:line="240" w:lineRule="auto"/>
        <w:rPr>
          <w:rFonts w:ascii="Times New Roman" w:hAnsi="Times New Roman" w:cs="Times New Roman"/>
          <w:sz w:val="24"/>
          <w:szCs w:val="24"/>
        </w:rPr>
      </w:pPr>
      <w:r w:rsidRPr="00487735">
        <w:rPr>
          <w:rFonts w:ascii="Times New Roman" w:hAnsi="Times New Roman" w:cs="Times New Roman"/>
          <w:sz w:val="24"/>
          <w:szCs w:val="24"/>
        </w:rPr>
        <w:t>coronary artery thrombosis</w:t>
      </w:r>
    </w:p>
    <w:p w14:paraId="682BB1B6" w14:textId="77777777" w:rsidR="00487735" w:rsidRPr="00487735" w:rsidRDefault="00487735" w:rsidP="00487735">
      <w:pPr>
        <w:numPr>
          <w:ilvl w:val="1"/>
          <w:numId w:val="4"/>
        </w:numPr>
        <w:spacing w:after="0" w:line="240" w:lineRule="auto"/>
        <w:rPr>
          <w:rFonts w:ascii="Times New Roman" w:hAnsi="Times New Roman" w:cs="Times New Roman"/>
          <w:sz w:val="24"/>
          <w:szCs w:val="24"/>
        </w:rPr>
      </w:pPr>
      <w:r w:rsidRPr="00487735">
        <w:rPr>
          <w:rFonts w:ascii="Times New Roman" w:hAnsi="Times New Roman" w:cs="Times New Roman"/>
          <w:sz w:val="24"/>
          <w:szCs w:val="24"/>
        </w:rPr>
        <w:t>diabetes mellitus</w:t>
      </w:r>
    </w:p>
    <w:p w14:paraId="6F4D8861" w14:textId="77777777" w:rsidR="00487735" w:rsidRPr="00487735" w:rsidRDefault="00487735" w:rsidP="00487735">
      <w:pPr>
        <w:spacing w:after="0" w:line="240" w:lineRule="auto"/>
        <w:rPr>
          <w:rFonts w:ascii="Times New Roman" w:hAnsi="Times New Roman" w:cs="Times New Roman"/>
          <w:sz w:val="24"/>
          <w:szCs w:val="24"/>
        </w:rPr>
        <w:sectPr w:rsidR="00487735" w:rsidRPr="00487735">
          <w:pgSz w:w="12240" w:h="15840"/>
          <w:pgMar w:top="1500" w:right="980" w:bottom="280" w:left="1480" w:header="720" w:footer="720" w:gutter="0"/>
          <w:cols w:space="720"/>
        </w:sectPr>
      </w:pPr>
    </w:p>
    <w:p w14:paraId="0C75D559" w14:textId="77777777" w:rsidR="00487735" w:rsidRPr="00487735" w:rsidRDefault="00487735" w:rsidP="00487735">
      <w:pPr>
        <w:spacing w:after="0" w:line="240" w:lineRule="auto"/>
        <w:rPr>
          <w:rFonts w:ascii="Times New Roman" w:hAnsi="Times New Roman" w:cs="Times New Roman"/>
          <w:sz w:val="24"/>
          <w:szCs w:val="24"/>
        </w:rPr>
      </w:pPr>
    </w:p>
    <w:p w14:paraId="1F865E39" w14:textId="77777777" w:rsidR="00487735" w:rsidRPr="00487735" w:rsidRDefault="00487735" w:rsidP="00487735">
      <w:pPr>
        <w:spacing w:after="0" w:line="240" w:lineRule="auto"/>
        <w:rPr>
          <w:rFonts w:ascii="Times New Roman" w:hAnsi="Times New Roman" w:cs="Times New Roman"/>
          <w:sz w:val="24"/>
          <w:szCs w:val="24"/>
        </w:rPr>
      </w:pPr>
    </w:p>
    <w:p w14:paraId="00D96E9A" w14:textId="77777777" w:rsidR="00487735" w:rsidRPr="00487735" w:rsidRDefault="00487735" w:rsidP="00487735">
      <w:pPr>
        <w:spacing w:after="0" w:line="240" w:lineRule="auto"/>
        <w:rPr>
          <w:rFonts w:ascii="Times New Roman" w:hAnsi="Times New Roman" w:cs="Times New Roman"/>
          <w:sz w:val="24"/>
          <w:szCs w:val="24"/>
        </w:rPr>
      </w:pPr>
      <w:r w:rsidRPr="00487735">
        <w:rPr>
          <w:rFonts w:ascii="Times New Roman" w:hAnsi="Times New Roman" w:cs="Times New Roman"/>
          <w:sz w:val="24"/>
          <w:szCs w:val="24"/>
        </w:rPr>
        <w:t xml:space="preserve">Most of your examinations will be returned to you after they  have  been  scored  (usually within five to seven days). </w:t>
      </w:r>
      <w:r w:rsidRPr="00487735">
        <w:rPr>
          <w:rFonts w:ascii="Times New Roman" w:hAnsi="Times New Roman" w:cs="Times New Roman"/>
          <w:b/>
          <w:sz w:val="24"/>
          <w:szCs w:val="24"/>
        </w:rPr>
        <w:t>The mid-year comprehensive  exam  and any make-up  examinations  are not returned.</w:t>
      </w:r>
      <w:r w:rsidRPr="00487735">
        <w:rPr>
          <w:rFonts w:ascii="Times New Roman" w:hAnsi="Times New Roman" w:cs="Times New Roman"/>
          <w:sz w:val="24"/>
          <w:szCs w:val="24"/>
        </w:rPr>
        <w:t xml:space="preserve"> You should review your examination to see if you can determine what questions you missed and why. </w:t>
      </w:r>
      <w:r w:rsidRPr="00487735">
        <w:rPr>
          <w:rFonts w:ascii="Times New Roman" w:hAnsi="Times New Roman" w:cs="Times New Roman"/>
          <w:b/>
          <w:sz w:val="24"/>
          <w:szCs w:val="24"/>
        </w:rPr>
        <w:t xml:space="preserve">Make an honest assessment </w:t>
      </w:r>
      <w:r w:rsidRPr="00487735">
        <w:rPr>
          <w:rFonts w:ascii="Times New Roman" w:hAnsi="Times New Roman" w:cs="Times New Roman"/>
          <w:sz w:val="24"/>
          <w:szCs w:val="24"/>
        </w:rPr>
        <w:t>of what happened and try to correct the situation for future examinations.  Some possible reasons might include:</w:t>
      </w:r>
    </w:p>
    <w:p w14:paraId="3074BEC5" w14:textId="77777777" w:rsidR="00487735" w:rsidRPr="00487735" w:rsidRDefault="00487735" w:rsidP="00487735">
      <w:pPr>
        <w:spacing w:after="0" w:line="240" w:lineRule="auto"/>
        <w:rPr>
          <w:rFonts w:ascii="Times New Roman" w:hAnsi="Times New Roman" w:cs="Times New Roman"/>
          <w:sz w:val="24"/>
          <w:szCs w:val="24"/>
        </w:rPr>
      </w:pPr>
    </w:p>
    <w:p w14:paraId="09C76795" w14:textId="642B6CBD" w:rsidR="00487735" w:rsidRPr="00487735" w:rsidRDefault="00487735" w:rsidP="00487735">
      <w:pPr>
        <w:numPr>
          <w:ilvl w:val="0"/>
          <w:numId w:val="3"/>
        </w:numPr>
        <w:spacing w:after="0" w:line="240" w:lineRule="auto"/>
        <w:rPr>
          <w:rFonts w:ascii="Times New Roman" w:hAnsi="Times New Roman" w:cs="Times New Roman"/>
          <w:b/>
          <w:sz w:val="24"/>
          <w:szCs w:val="24"/>
        </w:rPr>
      </w:pPr>
      <w:r w:rsidRPr="00487735">
        <w:rPr>
          <w:rFonts w:ascii="Times New Roman" w:hAnsi="Times New Roman" w:cs="Times New Roman"/>
          <w:sz w:val="24"/>
          <w:szCs w:val="24"/>
        </w:rPr>
        <w:t xml:space="preserve">poor reading of the question </w:t>
      </w:r>
      <w:r w:rsidRPr="00487735">
        <w:rPr>
          <w:rFonts w:ascii="Times New Roman" w:hAnsi="Times New Roman" w:cs="Times New Roman"/>
          <w:b/>
          <w:sz w:val="24"/>
          <w:szCs w:val="24"/>
        </w:rPr>
        <w:t xml:space="preserve">(DID I ANSWER  THE SPECIFIC QUESTION  THAT WAS ASKED?). Remember to be clear about the question and then answer the exam question; </w:t>
      </w:r>
      <w:r w:rsidR="00FF5C7B" w:rsidRPr="00487735">
        <w:rPr>
          <w:rFonts w:ascii="Times New Roman" w:hAnsi="Times New Roman" w:cs="Times New Roman"/>
          <w:b/>
          <w:sz w:val="24"/>
          <w:szCs w:val="24"/>
        </w:rPr>
        <w:t>do not</w:t>
      </w:r>
      <w:r w:rsidRPr="00487735">
        <w:rPr>
          <w:rFonts w:ascii="Times New Roman" w:hAnsi="Times New Roman" w:cs="Times New Roman"/>
          <w:b/>
          <w:sz w:val="24"/>
          <w:szCs w:val="24"/>
        </w:rPr>
        <w:t xml:space="preserve"> make up additional questions.  </w:t>
      </w:r>
      <w:r w:rsidRPr="00487735">
        <w:rPr>
          <w:rFonts w:ascii="Times New Roman" w:hAnsi="Times New Roman" w:cs="Times New Roman"/>
          <w:sz w:val="24"/>
          <w:szCs w:val="24"/>
        </w:rPr>
        <w:t xml:space="preserve">This appears to be    straightforward, but when exams are reviewed, it is </w:t>
      </w:r>
      <w:r w:rsidRPr="00487735">
        <w:rPr>
          <w:rFonts w:ascii="Times New Roman" w:hAnsi="Times New Roman" w:cs="Times New Roman"/>
          <w:b/>
          <w:sz w:val="24"/>
          <w:szCs w:val="24"/>
        </w:rPr>
        <w:t>one of the most common causes of missed questions;</w:t>
      </w:r>
    </w:p>
    <w:p w14:paraId="41DD8034" w14:textId="77777777" w:rsidR="00487735" w:rsidRPr="00487735" w:rsidRDefault="00487735" w:rsidP="00487735">
      <w:pPr>
        <w:spacing w:after="0" w:line="240" w:lineRule="auto"/>
        <w:rPr>
          <w:rFonts w:ascii="Times New Roman" w:hAnsi="Times New Roman" w:cs="Times New Roman"/>
          <w:sz w:val="24"/>
          <w:szCs w:val="24"/>
        </w:rPr>
      </w:pPr>
    </w:p>
    <w:p w14:paraId="698C2E81" w14:textId="77777777" w:rsidR="00487735" w:rsidRPr="00487735" w:rsidRDefault="00487735" w:rsidP="00487735">
      <w:pPr>
        <w:numPr>
          <w:ilvl w:val="0"/>
          <w:numId w:val="3"/>
        </w:numPr>
        <w:spacing w:after="0" w:line="240" w:lineRule="auto"/>
        <w:rPr>
          <w:rFonts w:ascii="Times New Roman" w:hAnsi="Times New Roman" w:cs="Times New Roman"/>
          <w:sz w:val="24"/>
          <w:szCs w:val="24"/>
        </w:rPr>
      </w:pPr>
      <w:r w:rsidRPr="00487735">
        <w:rPr>
          <w:rFonts w:ascii="Times New Roman" w:hAnsi="Times New Roman" w:cs="Times New Roman"/>
          <w:sz w:val="24"/>
          <w:szCs w:val="24"/>
        </w:rPr>
        <w:t>second guessing your answers; often initial thoughts about the question and correct response are on target; lingering over a question for an extended period often makes you question your answer and then make a change, often to a wrong response</w:t>
      </w:r>
    </w:p>
    <w:p w14:paraId="41E10AB1" w14:textId="77777777" w:rsidR="00487735" w:rsidRPr="00487735" w:rsidRDefault="00487735" w:rsidP="00487735">
      <w:pPr>
        <w:spacing w:after="0" w:line="240" w:lineRule="auto"/>
        <w:rPr>
          <w:rFonts w:ascii="Times New Roman" w:hAnsi="Times New Roman" w:cs="Times New Roman"/>
          <w:sz w:val="24"/>
          <w:szCs w:val="24"/>
        </w:rPr>
      </w:pPr>
    </w:p>
    <w:p w14:paraId="7163FD7E" w14:textId="77777777" w:rsidR="00487735" w:rsidRPr="00487735" w:rsidRDefault="00487735" w:rsidP="00487735">
      <w:pPr>
        <w:numPr>
          <w:ilvl w:val="0"/>
          <w:numId w:val="3"/>
        </w:numPr>
        <w:spacing w:after="0" w:line="240" w:lineRule="auto"/>
        <w:rPr>
          <w:rFonts w:ascii="Times New Roman" w:hAnsi="Times New Roman" w:cs="Times New Roman"/>
          <w:sz w:val="24"/>
          <w:szCs w:val="24"/>
        </w:rPr>
      </w:pPr>
      <w:r w:rsidRPr="00487735">
        <w:rPr>
          <w:rFonts w:ascii="Times New Roman" w:hAnsi="Times New Roman" w:cs="Times New Roman"/>
          <w:bCs/>
          <w:sz w:val="24"/>
          <w:szCs w:val="24"/>
        </w:rPr>
        <w:t xml:space="preserve">gaps in your knowledge base </w:t>
      </w:r>
      <w:r w:rsidRPr="00487735">
        <w:rPr>
          <w:rFonts w:ascii="Times New Roman" w:hAnsi="Times New Roman" w:cs="Times New Roman"/>
          <w:b/>
          <w:bCs/>
          <w:sz w:val="24"/>
          <w:szCs w:val="24"/>
        </w:rPr>
        <w:t>(DID I TAKE ADEQUATE TIME TO PROPERLY LEARN THE MATERIAL, OR DUE TO TIME CONSTRAINTS AND OTHER FACTORS, DID I DO A CURSORY REVIEW WITH THE RESULT THAT I DIDN'T THOROUGHLY UNDERSTAND THE TOPICS COVERED ON THE EXAM?)</w:t>
      </w:r>
    </w:p>
    <w:p w14:paraId="2400B8C5" w14:textId="77777777" w:rsidR="00487735" w:rsidRPr="00487735" w:rsidRDefault="00487735" w:rsidP="00487735">
      <w:pPr>
        <w:spacing w:after="0" w:line="240" w:lineRule="auto"/>
        <w:rPr>
          <w:rFonts w:ascii="Times New Roman" w:hAnsi="Times New Roman" w:cs="Times New Roman"/>
          <w:b/>
          <w:bCs/>
          <w:sz w:val="24"/>
          <w:szCs w:val="24"/>
        </w:rPr>
      </w:pPr>
    </w:p>
    <w:p w14:paraId="4ABD29EB" w14:textId="77777777" w:rsidR="00487735" w:rsidRPr="00487735" w:rsidRDefault="00487735" w:rsidP="00487735">
      <w:pPr>
        <w:numPr>
          <w:ilvl w:val="0"/>
          <w:numId w:val="3"/>
        </w:numPr>
        <w:spacing w:after="0" w:line="240" w:lineRule="auto"/>
        <w:rPr>
          <w:rFonts w:ascii="Times New Roman" w:hAnsi="Times New Roman" w:cs="Times New Roman"/>
          <w:sz w:val="24"/>
          <w:szCs w:val="24"/>
        </w:rPr>
      </w:pPr>
      <w:r w:rsidRPr="00487735">
        <w:rPr>
          <w:rFonts w:ascii="Times New Roman" w:hAnsi="Times New Roman" w:cs="Times New Roman"/>
          <w:sz w:val="24"/>
          <w:szCs w:val="24"/>
        </w:rPr>
        <w:t xml:space="preserve">problems with visual imagery and integrating morphology and disease </w:t>
      </w:r>
      <w:r w:rsidRPr="00487735">
        <w:rPr>
          <w:rFonts w:ascii="Times New Roman" w:hAnsi="Times New Roman" w:cs="Times New Roman"/>
          <w:b/>
          <w:sz w:val="24"/>
          <w:szCs w:val="24"/>
        </w:rPr>
        <w:t xml:space="preserve">(DID I ADEQUATELY STUDY THE MORPHOLOGY AND CONCURRENTLY INTEGRATE THE LECTURE MATERIAL WITH THE MORPHOLOGY </w:t>
      </w:r>
      <w:r w:rsidRPr="00487735">
        <w:rPr>
          <w:rFonts w:ascii="Times New Roman" w:hAnsi="Times New Roman" w:cs="Times New Roman"/>
          <w:sz w:val="24"/>
          <w:szCs w:val="24"/>
        </w:rPr>
        <w:t xml:space="preserve">AS I </w:t>
      </w:r>
      <w:r w:rsidRPr="00487735">
        <w:rPr>
          <w:rFonts w:ascii="Times New Roman" w:hAnsi="Times New Roman" w:cs="Times New Roman"/>
          <w:b/>
          <w:sz w:val="24"/>
          <w:szCs w:val="24"/>
        </w:rPr>
        <w:t>STUDIED?)</w:t>
      </w:r>
    </w:p>
    <w:p w14:paraId="55FDF9BB" w14:textId="77777777" w:rsidR="00487735" w:rsidRPr="00487735" w:rsidRDefault="00487735" w:rsidP="00487735">
      <w:pPr>
        <w:spacing w:after="0" w:line="240" w:lineRule="auto"/>
        <w:rPr>
          <w:rFonts w:ascii="Times New Roman" w:hAnsi="Times New Roman" w:cs="Times New Roman"/>
          <w:b/>
          <w:bCs/>
          <w:sz w:val="24"/>
          <w:szCs w:val="24"/>
        </w:rPr>
      </w:pPr>
    </w:p>
    <w:p w14:paraId="0B626137" w14:textId="77777777" w:rsidR="00487735" w:rsidRPr="00487735" w:rsidRDefault="00487735" w:rsidP="00487735">
      <w:pPr>
        <w:numPr>
          <w:ilvl w:val="0"/>
          <w:numId w:val="3"/>
        </w:numPr>
        <w:spacing w:after="0" w:line="240" w:lineRule="auto"/>
        <w:rPr>
          <w:rFonts w:ascii="Times New Roman" w:hAnsi="Times New Roman" w:cs="Times New Roman"/>
          <w:sz w:val="24"/>
          <w:szCs w:val="24"/>
        </w:rPr>
      </w:pPr>
      <w:r w:rsidRPr="00487735">
        <w:rPr>
          <w:rFonts w:ascii="Times New Roman" w:hAnsi="Times New Roman" w:cs="Times New Roman"/>
          <w:sz w:val="24"/>
          <w:szCs w:val="24"/>
        </w:rPr>
        <w:t>did I try to assess my knowledge of the material by taking an old examination under simulated test conditions (timed questions, answers not filled in) or through discussions with other students?</w:t>
      </w:r>
    </w:p>
    <w:p w14:paraId="58382C22" w14:textId="77777777" w:rsidR="00487735" w:rsidRPr="00487735" w:rsidRDefault="00487735" w:rsidP="00487735">
      <w:pPr>
        <w:spacing w:after="0" w:line="240" w:lineRule="auto"/>
        <w:rPr>
          <w:rFonts w:ascii="Times New Roman" w:hAnsi="Times New Roman" w:cs="Times New Roman"/>
          <w:sz w:val="24"/>
          <w:szCs w:val="24"/>
        </w:rPr>
      </w:pPr>
    </w:p>
    <w:p w14:paraId="7E01F42E" w14:textId="4B36B04F" w:rsidR="00487735" w:rsidRPr="00487735" w:rsidRDefault="00487735" w:rsidP="00487735">
      <w:pPr>
        <w:spacing w:after="0" w:line="240" w:lineRule="auto"/>
        <w:rPr>
          <w:rFonts w:ascii="Times New Roman" w:hAnsi="Times New Roman" w:cs="Times New Roman"/>
          <w:sz w:val="24"/>
          <w:szCs w:val="24"/>
        </w:rPr>
      </w:pPr>
      <w:r w:rsidRPr="00487735">
        <w:rPr>
          <w:rFonts w:ascii="Times New Roman" w:hAnsi="Times New Roman" w:cs="Times New Roman"/>
          <w:sz w:val="24"/>
          <w:szCs w:val="24"/>
        </w:rPr>
        <w:t xml:space="preserve">Most examinations are returned so that you may have them to review material or concepts for future examinations and for the Pathology subject mini-board examination. Much of pathology is cumulative and you will see some general concepts covered early in the course, </w:t>
      </w:r>
      <w:r w:rsidR="00E83ADF" w:rsidRPr="00487735">
        <w:rPr>
          <w:rFonts w:ascii="Times New Roman" w:hAnsi="Times New Roman" w:cs="Times New Roman"/>
          <w:sz w:val="24"/>
          <w:szCs w:val="24"/>
        </w:rPr>
        <w:t>repeatedly</w:t>
      </w:r>
      <w:r w:rsidRPr="00487735">
        <w:rPr>
          <w:rFonts w:ascii="Times New Roman" w:hAnsi="Times New Roman" w:cs="Times New Roman"/>
          <w:sz w:val="24"/>
          <w:szCs w:val="24"/>
        </w:rPr>
        <w:t xml:space="preserve"> as we move through the year. If there is  an important concept or process that you </w:t>
      </w:r>
      <w:r w:rsidR="00FF5C7B" w:rsidRPr="00487735">
        <w:rPr>
          <w:rFonts w:ascii="Times New Roman" w:hAnsi="Times New Roman" w:cs="Times New Roman"/>
          <w:sz w:val="24"/>
          <w:szCs w:val="24"/>
        </w:rPr>
        <w:t>do not</w:t>
      </w:r>
      <w:r w:rsidRPr="00487735">
        <w:rPr>
          <w:rFonts w:ascii="Times New Roman" w:hAnsi="Times New Roman" w:cs="Times New Roman"/>
          <w:sz w:val="24"/>
          <w:szCs w:val="24"/>
        </w:rPr>
        <w:t xml:space="preserve"> understand, it is important that you make that determination and review that material. Otherwise, you </w:t>
      </w:r>
      <w:r w:rsidR="00FF5C7B" w:rsidRPr="00487735">
        <w:rPr>
          <w:rFonts w:ascii="Times New Roman" w:hAnsi="Times New Roman" w:cs="Times New Roman"/>
          <w:sz w:val="24"/>
          <w:szCs w:val="24"/>
        </w:rPr>
        <w:t>will not</w:t>
      </w:r>
      <w:r w:rsidRPr="00487735">
        <w:rPr>
          <w:rFonts w:ascii="Times New Roman" w:hAnsi="Times New Roman" w:cs="Times New Roman"/>
          <w:sz w:val="24"/>
          <w:szCs w:val="24"/>
        </w:rPr>
        <w:t xml:space="preserve"> be prepared if that concept is applied again in the course. Some students delay examining their exams (sometimes for weeks) because they are concerned about the results. That is not a good strategy since the best time to review the exam and assess problem areas is while the material  is still fairly fresh in your  mind.</w:t>
      </w:r>
    </w:p>
    <w:p w14:paraId="2C019521" w14:textId="77777777" w:rsidR="00487735" w:rsidRPr="00487735" w:rsidRDefault="00487735" w:rsidP="00487735">
      <w:pPr>
        <w:spacing w:after="0" w:line="240" w:lineRule="auto"/>
        <w:rPr>
          <w:rFonts w:ascii="Times New Roman" w:hAnsi="Times New Roman" w:cs="Times New Roman"/>
          <w:sz w:val="24"/>
          <w:szCs w:val="24"/>
        </w:rPr>
      </w:pPr>
    </w:p>
    <w:p w14:paraId="53C2D5C0" w14:textId="77777777" w:rsidR="00487735" w:rsidRPr="00487735" w:rsidRDefault="00487735" w:rsidP="00487735">
      <w:pPr>
        <w:spacing w:after="0" w:line="240" w:lineRule="auto"/>
        <w:rPr>
          <w:rFonts w:ascii="Times New Roman" w:hAnsi="Times New Roman" w:cs="Times New Roman"/>
        </w:rPr>
      </w:pPr>
    </w:p>
    <w:p w14:paraId="404840AD" w14:textId="48E66406" w:rsidR="007D01AD" w:rsidRDefault="007D01AD" w:rsidP="00487735">
      <w:pPr>
        <w:rPr>
          <w:noProof/>
          <w:sz w:val="36"/>
          <w:szCs w:val="36"/>
        </w:rPr>
      </w:pPr>
    </w:p>
    <w:p w14:paraId="3C8C7B21" w14:textId="77777777" w:rsidR="004A2F5B" w:rsidRDefault="004A2F5B" w:rsidP="004A2F5B">
      <w:pPr>
        <w:spacing w:before="10"/>
        <w:rPr>
          <w:rFonts w:ascii="Times New Roman" w:eastAsia="Times New Roman" w:hAnsi="Times New Roman"/>
          <w:b/>
          <w:sz w:val="24"/>
          <w:szCs w:val="24"/>
        </w:rPr>
      </w:pPr>
    </w:p>
    <w:p w14:paraId="1E8005AA" w14:textId="77777777" w:rsidR="008E2E0A" w:rsidRDefault="008E2E0A" w:rsidP="004A2F5B">
      <w:pPr>
        <w:spacing w:before="10"/>
        <w:rPr>
          <w:rFonts w:ascii="Times New Roman" w:eastAsia="Times New Roman" w:hAnsi="Times New Roman"/>
          <w:b/>
          <w:sz w:val="24"/>
          <w:szCs w:val="24"/>
        </w:rPr>
      </w:pPr>
    </w:p>
    <w:p w14:paraId="5594A16C" w14:textId="77777777" w:rsidR="008E2E0A" w:rsidRDefault="008E2E0A" w:rsidP="004A2F5B">
      <w:pPr>
        <w:spacing w:before="10"/>
        <w:rPr>
          <w:rFonts w:ascii="Times New Roman" w:eastAsia="Times New Roman" w:hAnsi="Times New Roman"/>
          <w:b/>
          <w:sz w:val="24"/>
          <w:szCs w:val="24"/>
        </w:rPr>
      </w:pPr>
    </w:p>
    <w:p w14:paraId="5172A233" w14:textId="77777777" w:rsidR="008E2E0A" w:rsidRPr="00BF6D99" w:rsidRDefault="008E2E0A" w:rsidP="004A2F5B">
      <w:pPr>
        <w:spacing w:before="10"/>
        <w:rPr>
          <w:rFonts w:ascii="Times New Roman" w:eastAsia="Times New Roman" w:hAnsi="Times New Roman"/>
          <w:b/>
          <w:sz w:val="24"/>
          <w:szCs w:val="24"/>
        </w:rPr>
      </w:pPr>
    </w:p>
    <w:p w14:paraId="745C6D56" w14:textId="77777777" w:rsidR="004A2F5B" w:rsidRPr="00BF6D99" w:rsidRDefault="004A2F5B" w:rsidP="004A2F5B">
      <w:pPr>
        <w:pStyle w:val="BodyText"/>
        <w:spacing w:line="249" w:lineRule="auto"/>
        <w:ind w:left="115" w:right="128"/>
        <w:rPr>
          <w:b/>
        </w:rPr>
      </w:pPr>
      <w:r w:rsidRPr="00BF6D99">
        <w:rPr>
          <w:b/>
          <w:color w:val="181818"/>
          <w:w w:val="110"/>
        </w:rPr>
        <w:lastRenderedPageBreak/>
        <w:t xml:space="preserve">The Pathology subject board examination consists of approximately </w:t>
      </w:r>
      <w:r w:rsidRPr="00BF6D99">
        <w:rPr>
          <w:b/>
          <w:color w:val="181818"/>
          <w:spacing w:val="-13"/>
          <w:w w:val="110"/>
        </w:rPr>
        <w:t>1</w:t>
      </w:r>
      <w:r>
        <w:rPr>
          <w:b/>
          <w:color w:val="181818"/>
          <w:spacing w:val="-13"/>
          <w:w w:val="110"/>
        </w:rPr>
        <w:t>25,</w:t>
      </w:r>
      <w:r w:rsidRPr="00BF6D99">
        <w:rPr>
          <w:b/>
          <w:color w:val="181818"/>
          <w:spacing w:val="-13"/>
          <w:w w:val="110"/>
        </w:rPr>
        <w:t xml:space="preserve"> </w:t>
      </w:r>
      <w:r w:rsidRPr="00BF6D99">
        <w:rPr>
          <w:b/>
          <w:color w:val="181818"/>
          <w:w w:val="110"/>
        </w:rPr>
        <w:t>mainly</w:t>
      </w:r>
      <w:r w:rsidRPr="00BF6D99">
        <w:rPr>
          <w:b/>
          <w:color w:val="181818"/>
          <w:spacing w:val="6"/>
          <w:w w:val="110"/>
        </w:rPr>
        <w:t xml:space="preserve"> </w:t>
      </w:r>
      <w:r w:rsidRPr="00BF6D99">
        <w:rPr>
          <w:b/>
          <w:color w:val="181818"/>
          <w:w w:val="110"/>
        </w:rPr>
        <w:t>clinical-case­</w:t>
      </w:r>
      <w:r w:rsidRPr="00BF6D99">
        <w:rPr>
          <w:b/>
          <w:color w:val="181818"/>
          <w:w w:val="105"/>
        </w:rPr>
        <w:t xml:space="preserve"> </w:t>
      </w:r>
      <w:r w:rsidRPr="00BF6D99">
        <w:rPr>
          <w:b/>
          <w:color w:val="181818"/>
          <w:w w:val="110"/>
        </w:rPr>
        <w:t>based</w:t>
      </w:r>
      <w:r w:rsidRPr="00BF6D99">
        <w:rPr>
          <w:b/>
          <w:color w:val="181818"/>
          <w:spacing w:val="4"/>
          <w:w w:val="110"/>
        </w:rPr>
        <w:t xml:space="preserve"> </w:t>
      </w:r>
      <w:r w:rsidRPr="00BF6D99">
        <w:rPr>
          <w:b/>
          <w:color w:val="181818"/>
          <w:w w:val="110"/>
        </w:rPr>
        <w:t>questions</w:t>
      </w:r>
      <w:r>
        <w:rPr>
          <w:b/>
          <w:color w:val="181818"/>
          <w:w w:val="110"/>
        </w:rPr>
        <w:t>,</w:t>
      </w:r>
      <w:r w:rsidRPr="00BF6D99">
        <w:rPr>
          <w:b/>
          <w:color w:val="181818"/>
          <w:w w:val="110"/>
        </w:rPr>
        <w:t xml:space="preserve"> and</w:t>
      </w:r>
      <w:r w:rsidRPr="00BF6D99">
        <w:rPr>
          <w:b/>
          <w:color w:val="181818"/>
          <w:spacing w:val="-13"/>
          <w:w w:val="110"/>
        </w:rPr>
        <w:t xml:space="preserve"> </w:t>
      </w:r>
      <w:r w:rsidRPr="00BF6D99">
        <w:rPr>
          <w:b/>
          <w:color w:val="181818"/>
          <w:w w:val="110"/>
        </w:rPr>
        <w:t>is</w:t>
      </w:r>
      <w:r w:rsidRPr="00BF6D99">
        <w:rPr>
          <w:b/>
          <w:color w:val="181818"/>
          <w:spacing w:val="-10"/>
          <w:w w:val="110"/>
        </w:rPr>
        <w:t xml:space="preserve"> </w:t>
      </w:r>
      <w:r w:rsidRPr="00BF6D99">
        <w:rPr>
          <w:b/>
          <w:color w:val="181818"/>
          <w:w w:val="110"/>
        </w:rPr>
        <w:t>scored</w:t>
      </w:r>
      <w:r w:rsidRPr="00BF6D99">
        <w:rPr>
          <w:b/>
          <w:color w:val="181818"/>
          <w:spacing w:val="-4"/>
          <w:w w:val="110"/>
        </w:rPr>
        <w:t xml:space="preserve"> </w:t>
      </w:r>
      <w:r w:rsidRPr="00BF6D99">
        <w:rPr>
          <w:b/>
          <w:color w:val="181818"/>
          <w:w w:val="110"/>
        </w:rPr>
        <w:t>by</w:t>
      </w:r>
      <w:r w:rsidRPr="00BF6D99">
        <w:rPr>
          <w:b/>
          <w:color w:val="181818"/>
          <w:spacing w:val="-4"/>
          <w:w w:val="110"/>
        </w:rPr>
        <w:t xml:space="preserve"> </w:t>
      </w:r>
      <w:r w:rsidRPr="00BF6D99">
        <w:rPr>
          <w:b/>
          <w:color w:val="181818"/>
          <w:w w:val="110"/>
        </w:rPr>
        <w:t>the</w:t>
      </w:r>
      <w:r w:rsidRPr="00BF6D99">
        <w:rPr>
          <w:b/>
          <w:color w:val="181818"/>
          <w:spacing w:val="-15"/>
          <w:w w:val="110"/>
        </w:rPr>
        <w:t xml:space="preserve"> </w:t>
      </w:r>
      <w:r w:rsidRPr="00BF6D99">
        <w:rPr>
          <w:b/>
          <w:color w:val="181818"/>
          <w:w w:val="110"/>
        </w:rPr>
        <w:t>National</w:t>
      </w:r>
      <w:r w:rsidRPr="00BF6D99">
        <w:rPr>
          <w:b/>
          <w:color w:val="181818"/>
          <w:spacing w:val="2"/>
          <w:w w:val="110"/>
        </w:rPr>
        <w:t xml:space="preserve"> </w:t>
      </w:r>
      <w:r w:rsidRPr="00BF6D99">
        <w:rPr>
          <w:b/>
          <w:color w:val="181818"/>
          <w:w w:val="110"/>
        </w:rPr>
        <w:t>Board</w:t>
      </w:r>
      <w:r w:rsidRPr="00BF6D99">
        <w:rPr>
          <w:b/>
          <w:color w:val="181818"/>
          <w:spacing w:val="-1"/>
          <w:w w:val="110"/>
        </w:rPr>
        <w:t xml:space="preserve"> </w:t>
      </w:r>
      <w:r w:rsidRPr="00BF6D99">
        <w:rPr>
          <w:b/>
          <w:color w:val="181818"/>
          <w:w w:val="110"/>
        </w:rPr>
        <w:t>of</w:t>
      </w:r>
      <w:r w:rsidRPr="00BF6D99">
        <w:rPr>
          <w:b/>
          <w:color w:val="181818"/>
          <w:spacing w:val="-12"/>
          <w:w w:val="110"/>
        </w:rPr>
        <w:t xml:space="preserve"> </w:t>
      </w:r>
      <w:r w:rsidRPr="00BF6D99">
        <w:rPr>
          <w:b/>
          <w:color w:val="181818"/>
          <w:w w:val="110"/>
        </w:rPr>
        <w:t>Medical</w:t>
      </w:r>
      <w:r w:rsidRPr="00BF6D99">
        <w:rPr>
          <w:b/>
          <w:color w:val="181818"/>
          <w:spacing w:val="-8"/>
          <w:w w:val="110"/>
        </w:rPr>
        <w:t xml:space="preserve"> </w:t>
      </w:r>
      <w:r w:rsidRPr="00BF6D99">
        <w:rPr>
          <w:b/>
          <w:color w:val="181818"/>
          <w:w w:val="110"/>
        </w:rPr>
        <w:t>Examiners</w:t>
      </w:r>
      <w:r w:rsidRPr="00BF6D99">
        <w:rPr>
          <w:b/>
          <w:color w:val="181818"/>
          <w:spacing w:val="4"/>
          <w:w w:val="110"/>
        </w:rPr>
        <w:t xml:space="preserve"> </w:t>
      </w:r>
      <w:r w:rsidRPr="00BF6D99">
        <w:rPr>
          <w:b/>
          <w:color w:val="181818"/>
          <w:w w:val="110"/>
        </w:rPr>
        <w:t>Office</w:t>
      </w:r>
      <w:r w:rsidRPr="00BF6D99">
        <w:rPr>
          <w:b/>
          <w:color w:val="181818"/>
          <w:spacing w:val="-4"/>
          <w:w w:val="110"/>
        </w:rPr>
        <w:t xml:space="preserve"> </w:t>
      </w:r>
      <w:r w:rsidRPr="00BF6D99">
        <w:rPr>
          <w:b/>
          <w:color w:val="181818"/>
          <w:w w:val="110"/>
        </w:rPr>
        <w:t>(NBME)</w:t>
      </w:r>
      <w:r>
        <w:rPr>
          <w:b/>
          <w:color w:val="181818"/>
          <w:w w:val="110"/>
        </w:rPr>
        <w:t>.  As stated by the NBME, the score is an equated percent score (0 – 100), calculated as the percentage of items answered correctly, based on the examinee’s proficiency level, and adjusted for variations in test difficulty. Normative tables are provided by t</w:t>
      </w:r>
      <w:r w:rsidRPr="00BF6D99">
        <w:rPr>
          <w:b/>
          <w:color w:val="181818"/>
          <w:w w:val="110"/>
        </w:rPr>
        <w:t xml:space="preserve">he NBME </w:t>
      </w:r>
      <w:r>
        <w:rPr>
          <w:b/>
          <w:color w:val="181818"/>
          <w:w w:val="110"/>
        </w:rPr>
        <w:t xml:space="preserve">depicting how a student’s equated percent </w:t>
      </w:r>
      <w:r w:rsidRPr="00BF6D99">
        <w:rPr>
          <w:b/>
          <w:color w:val="181818"/>
          <w:w w:val="110"/>
        </w:rPr>
        <w:t xml:space="preserve">score </w:t>
      </w:r>
      <w:r>
        <w:rPr>
          <w:b/>
          <w:color w:val="181818"/>
          <w:w w:val="110"/>
        </w:rPr>
        <w:t>compares with the performance of a group of students taking the examination at a similar stage of training (percentile ranking).  C</w:t>
      </w:r>
      <w:r w:rsidRPr="00BF6D99">
        <w:rPr>
          <w:b/>
          <w:color w:val="181818"/>
          <w:w w:val="110"/>
        </w:rPr>
        <w:t>omparison of individual scores to</w:t>
      </w:r>
      <w:r w:rsidRPr="00BF6D99">
        <w:rPr>
          <w:b/>
          <w:color w:val="181818"/>
          <w:spacing w:val="-36"/>
          <w:w w:val="110"/>
        </w:rPr>
        <w:t xml:space="preserve"> </w:t>
      </w:r>
      <w:r w:rsidRPr="00BF6D99">
        <w:rPr>
          <w:b/>
          <w:color w:val="181818"/>
          <w:w w:val="110"/>
        </w:rPr>
        <w:t>national</w:t>
      </w:r>
      <w:r>
        <w:rPr>
          <w:b/>
          <w:color w:val="181818"/>
          <w:w w:val="110"/>
        </w:rPr>
        <w:t xml:space="preserve"> </w:t>
      </w:r>
      <w:r w:rsidRPr="00BF6D99">
        <w:rPr>
          <w:b/>
          <w:color w:val="181818"/>
          <w:w w:val="105"/>
        </w:rPr>
        <w:t>percentile</w:t>
      </w:r>
      <w:r>
        <w:rPr>
          <w:b/>
          <w:color w:val="181818"/>
          <w:w w:val="105"/>
        </w:rPr>
        <w:t xml:space="preserve"> </w:t>
      </w:r>
      <w:r w:rsidRPr="00BF6D99">
        <w:rPr>
          <w:b/>
          <w:color w:val="181818"/>
          <w:w w:val="105"/>
        </w:rPr>
        <w:t>ranking</w:t>
      </w:r>
      <w:r w:rsidRPr="00BF6D99">
        <w:rPr>
          <w:b/>
          <w:color w:val="181818"/>
          <w:spacing w:val="32"/>
          <w:w w:val="105"/>
        </w:rPr>
        <w:t xml:space="preserve"> </w:t>
      </w:r>
      <w:r w:rsidRPr="00BF6D99">
        <w:rPr>
          <w:b/>
          <w:color w:val="181818"/>
          <w:w w:val="105"/>
        </w:rPr>
        <w:t>is</w:t>
      </w:r>
      <w:r w:rsidRPr="00BF6D99">
        <w:rPr>
          <w:b/>
          <w:color w:val="181818"/>
          <w:spacing w:val="22"/>
          <w:w w:val="105"/>
        </w:rPr>
        <w:t xml:space="preserve"> </w:t>
      </w:r>
      <w:r w:rsidRPr="00BF6D99">
        <w:rPr>
          <w:b/>
          <w:color w:val="181818"/>
          <w:w w:val="105"/>
        </w:rPr>
        <w:t>also</w:t>
      </w:r>
      <w:r w:rsidRPr="00BF6D99">
        <w:rPr>
          <w:b/>
          <w:color w:val="181818"/>
          <w:spacing w:val="24"/>
          <w:w w:val="105"/>
        </w:rPr>
        <w:t xml:space="preserve"> </w:t>
      </w:r>
      <w:r w:rsidRPr="00BF6D99">
        <w:rPr>
          <w:b/>
          <w:color w:val="181818"/>
          <w:w w:val="105"/>
        </w:rPr>
        <w:t>important</w:t>
      </w:r>
      <w:r>
        <w:rPr>
          <w:b/>
          <w:color w:val="181818"/>
          <w:w w:val="105"/>
        </w:rPr>
        <w:t xml:space="preserve"> in the assessment of knowledge proficiency</w:t>
      </w:r>
      <w:r w:rsidRPr="00BF6D99">
        <w:rPr>
          <w:b/>
          <w:color w:val="181818"/>
          <w:w w:val="105"/>
        </w:rPr>
        <w:t>.</w:t>
      </w:r>
    </w:p>
    <w:p w14:paraId="18DB7FF8" w14:textId="77777777" w:rsidR="004A2F5B" w:rsidRPr="00BF6D99" w:rsidRDefault="004A2F5B" w:rsidP="004A2F5B">
      <w:pPr>
        <w:spacing w:before="11"/>
        <w:rPr>
          <w:rFonts w:ascii="Times New Roman" w:eastAsia="Times New Roman" w:hAnsi="Times New Roman"/>
          <w:b/>
          <w:sz w:val="23"/>
          <w:szCs w:val="23"/>
        </w:rPr>
      </w:pPr>
    </w:p>
    <w:p w14:paraId="37C90D29" w14:textId="04FCADC1" w:rsidR="004A2F5B" w:rsidRDefault="004A2F5B" w:rsidP="004A2F5B">
      <w:pPr>
        <w:pStyle w:val="BodyText"/>
        <w:spacing w:line="247" w:lineRule="auto"/>
        <w:ind w:left="110" w:right="128"/>
        <w:rPr>
          <w:b/>
          <w:color w:val="181818"/>
          <w:w w:val="105"/>
        </w:rPr>
      </w:pPr>
      <w:r w:rsidRPr="00BF6D99">
        <w:rPr>
          <w:b/>
          <w:color w:val="181818"/>
          <w:w w:val="110"/>
        </w:rPr>
        <w:t xml:space="preserve">The </w:t>
      </w:r>
      <w:r>
        <w:rPr>
          <w:b/>
          <w:color w:val="181818"/>
          <w:w w:val="110"/>
        </w:rPr>
        <w:t xml:space="preserve">NBME </w:t>
      </w:r>
      <w:r w:rsidRPr="00BF6D99">
        <w:rPr>
          <w:b/>
          <w:color w:val="181818"/>
          <w:w w:val="110"/>
        </w:rPr>
        <w:t>subject exam scores are converted</w:t>
      </w:r>
      <w:r>
        <w:rPr>
          <w:b/>
          <w:color w:val="181818"/>
          <w:w w:val="110"/>
        </w:rPr>
        <w:t>,</w:t>
      </w:r>
      <w:r w:rsidRPr="00BF6D99">
        <w:rPr>
          <w:b/>
          <w:color w:val="181818"/>
          <w:w w:val="110"/>
        </w:rPr>
        <w:t xml:space="preserve"> by the department, based on comparisons with</w:t>
      </w:r>
      <w:r w:rsidRPr="00BF6D99">
        <w:rPr>
          <w:b/>
          <w:color w:val="181818"/>
          <w:spacing w:val="24"/>
          <w:w w:val="110"/>
        </w:rPr>
        <w:t xml:space="preserve"> </w:t>
      </w:r>
      <w:r w:rsidRPr="00BF6D99">
        <w:rPr>
          <w:b/>
          <w:color w:val="181818"/>
          <w:w w:val="110"/>
        </w:rPr>
        <w:t>student</w:t>
      </w:r>
      <w:r w:rsidRPr="00BF6D99">
        <w:rPr>
          <w:b/>
          <w:color w:val="181818"/>
          <w:w w:val="112"/>
        </w:rPr>
        <w:t xml:space="preserve"> </w:t>
      </w:r>
      <w:r w:rsidRPr="00BF6D99">
        <w:rPr>
          <w:b/>
          <w:color w:val="181818"/>
          <w:w w:val="110"/>
        </w:rPr>
        <w:t xml:space="preserve">percentiles, nationally, to values from </w:t>
      </w:r>
      <w:r w:rsidRPr="00BF6D99">
        <w:rPr>
          <w:b/>
          <w:color w:val="181818"/>
          <w:spacing w:val="-6"/>
          <w:w w:val="110"/>
        </w:rPr>
        <w:t xml:space="preserve">1-100%. </w:t>
      </w:r>
      <w:r w:rsidRPr="00BF6D99">
        <w:rPr>
          <w:b/>
          <w:color w:val="181818"/>
          <w:w w:val="110"/>
        </w:rPr>
        <w:t xml:space="preserve"> The </w:t>
      </w:r>
      <w:r>
        <w:rPr>
          <w:b/>
          <w:color w:val="181818"/>
          <w:w w:val="110"/>
        </w:rPr>
        <w:t xml:space="preserve">department’s </w:t>
      </w:r>
      <w:r w:rsidRPr="00BF6D99">
        <w:rPr>
          <w:b/>
          <w:color w:val="181818"/>
          <w:w w:val="110"/>
        </w:rPr>
        <w:t>scale may vary slightly from year to</w:t>
      </w:r>
      <w:r w:rsidRPr="00BF6D99">
        <w:rPr>
          <w:b/>
          <w:color w:val="181818"/>
          <w:spacing w:val="21"/>
          <w:w w:val="110"/>
        </w:rPr>
        <w:t xml:space="preserve"> </w:t>
      </w:r>
      <w:r w:rsidRPr="00BF6D99">
        <w:rPr>
          <w:b/>
          <w:color w:val="181818"/>
          <w:w w:val="110"/>
        </w:rPr>
        <w:t>year as the percentile ranks change</w:t>
      </w:r>
      <w:r>
        <w:rPr>
          <w:b/>
          <w:color w:val="181818"/>
          <w:w w:val="110"/>
        </w:rPr>
        <w:t xml:space="preserve"> based on the comparison student population exam performance</w:t>
      </w:r>
      <w:r w:rsidRPr="00BF6D99">
        <w:rPr>
          <w:b/>
          <w:color w:val="181818"/>
          <w:w w:val="110"/>
        </w:rPr>
        <w:t xml:space="preserve">. </w:t>
      </w:r>
      <w:r>
        <w:rPr>
          <w:b/>
          <w:color w:val="181818"/>
          <w:w w:val="110"/>
        </w:rPr>
        <w:t xml:space="preserve"> </w:t>
      </w:r>
      <w:r w:rsidRPr="00BF6D99">
        <w:rPr>
          <w:b/>
          <w:color w:val="181818"/>
          <w:w w:val="110"/>
        </w:rPr>
        <w:t xml:space="preserve">For the </w:t>
      </w:r>
      <w:r w:rsidRPr="00BF6D99">
        <w:rPr>
          <w:b/>
          <w:color w:val="181818"/>
          <w:spacing w:val="-3"/>
          <w:w w:val="110"/>
        </w:rPr>
        <w:t>20</w:t>
      </w:r>
      <w:r>
        <w:rPr>
          <w:b/>
          <w:color w:val="181818"/>
          <w:spacing w:val="-3"/>
          <w:w w:val="110"/>
        </w:rPr>
        <w:t>2</w:t>
      </w:r>
      <w:r w:rsidR="00D555BA">
        <w:rPr>
          <w:b/>
          <w:color w:val="181818"/>
          <w:spacing w:val="-3"/>
          <w:w w:val="110"/>
        </w:rPr>
        <w:t>3</w:t>
      </w:r>
      <w:r w:rsidRPr="00BF6D99">
        <w:rPr>
          <w:b/>
          <w:color w:val="181818"/>
          <w:spacing w:val="-3"/>
          <w:w w:val="110"/>
        </w:rPr>
        <w:t>/</w:t>
      </w:r>
      <w:r>
        <w:rPr>
          <w:b/>
          <w:color w:val="181818"/>
          <w:spacing w:val="-3"/>
          <w:w w:val="110"/>
        </w:rPr>
        <w:t>2</w:t>
      </w:r>
      <w:r w:rsidR="00D555BA">
        <w:rPr>
          <w:b/>
          <w:color w:val="181818"/>
          <w:spacing w:val="-3"/>
          <w:w w:val="110"/>
        </w:rPr>
        <w:t>4</w:t>
      </w:r>
      <w:r w:rsidRPr="00BF6D99">
        <w:rPr>
          <w:b/>
          <w:color w:val="181818"/>
          <w:spacing w:val="-3"/>
          <w:w w:val="110"/>
        </w:rPr>
        <w:t xml:space="preserve"> </w:t>
      </w:r>
      <w:r w:rsidRPr="00BF6D99">
        <w:rPr>
          <w:b/>
          <w:color w:val="181818"/>
          <w:w w:val="110"/>
        </w:rPr>
        <w:t>academic year, the scale was such that</w:t>
      </w:r>
      <w:r w:rsidRPr="00BF6D99">
        <w:rPr>
          <w:b/>
          <w:color w:val="181818"/>
          <w:spacing w:val="-16"/>
          <w:w w:val="110"/>
        </w:rPr>
        <w:t xml:space="preserve"> </w:t>
      </w:r>
      <w:r w:rsidRPr="00BF6D99">
        <w:rPr>
          <w:b/>
          <w:color w:val="181818"/>
          <w:w w:val="110"/>
        </w:rPr>
        <w:t>NBME</w:t>
      </w:r>
      <w:r w:rsidRPr="00BF6D99">
        <w:rPr>
          <w:b/>
          <w:color w:val="181818"/>
          <w:w w:val="104"/>
        </w:rPr>
        <w:t xml:space="preserve"> </w:t>
      </w:r>
      <w:r w:rsidRPr="00BF6D99">
        <w:rPr>
          <w:b/>
          <w:color w:val="181818"/>
          <w:w w:val="110"/>
        </w:rPr>
        <w:t xml:space="preserve">scores between </w:t>
      </w:r>
      <w:r>
        <w:rPr>
          <w:b/>
          <w:color w:val="181818"/>
          <w:w w:val="110"/>
        </w:rPr>
        <w:t>50</w:t>
      </w:r>
      <w:r w:rsidRPr="00BF6D99">
        <w:rPr>
          <w:b/>
          <w:color w:val="181818"/>
          <w:w w:val="110"/>
        </w:rPr>
        <w:t xml:space="preserve"> and </w:t>
      </w:r>
      <w:r>
        <w:rPr>
          <w:b/>
          <w:color w:val="181818"/>
          <w:w w:val="110"/>
        </w:rPr>
        <w:t>64</w:t>
      </w:r>
      <w:r w:rsidRPr="00BF6D99">
        <w:rPr>
          <w:b/>
          <w:color w:val="181818"/>
          <w:w w:val="110"/>
        </w:rPr>
        <w:t xml:space="preserve"> </w:t>
      </w:r>
      <w:r>
        <w:rPr>
          <w:b/>
          <w:color w:val="181818"/>
          <w:w w:val="110"/>
        </w:rPr>
        <w:t>(</w:t>
      </w:r>
      <w:r w:rsidR="00D555BA">
        <w:rPr>
          <w:b/>
          <w:color w:val="181818"/>
          <w:w w:val="110"/>
        </w:rPr>
        <w:t>10</w:t>
      </w:r>
      <w:r w:rsidRPr="00B659DC">
        <w:rPr>
          <w:b/>
          <w:color w:val="181818"/>
          <w:w w:val="110"/>
          <w:vertAlign w:val="superscript"/>
        </w:rPr>
        <w:t>th</w:t>
      </w:r>
      <w:r>
        <w:rPr>
          <w:b/>
          <w:color w:val="181818"/>
          <w:w w:val="110"/>
        </w:rPr>
        <w:t xml:space="preserve"> to </w:t>
      </w:r>
      <w:r w:rsidR="00D555BA">
        <w:rPr>
          <w:b/>
          <w:color w:val="181818"/>
          <w:w w:val="110"/>
        </w:rPr>
        <w:t>43</w:t>
      </w:r>
      <w:r w:rsidRPr="00B659DC">
        <w:rPr>
          <w:b/>
          <w:color w:val="181818"/>
          <w:w w:val="110"/>
          <w:vertAlign w:val="superscript"/>
        </w:rPr>
        <w:t>th</w:t>
      </w:r>
      <w:r>
        <w:rPr>
          <w:b/>
          <w:color w:val="181818"/>
          <w:w w:val="110"/>
        </w:rPr>
        <w:t xml:space="preserve"> percentile) </w:t>
      </w:r>
      <w:r w:rsidRPr="00BF6D99">
        <w:rPr>
          <w:b/>
          <w:color w:val="181818"/>
          <w:w w:val="110"/>
        </w:rPr>
        <w:t xml:space="preserve">approximated departmental </w:t>
      </w:r>
      <w:r>
        <w:rPr>
          <w:b/>
          <w:color w:val="181818"/>
          <w:w w:val="110"/>
        </w:rPr>
        <w:t>conversion</w:t>
      </w:r>
      <w:r w:rsidRPr="00BF6D99">
        <w:rPr>
          <w:b/>
          <w:color w:val="181818"/>
          <w:w w:val="110"/>
        </w:rPr>
        <w:t xml:space="preserve"> scores of 7</w:t>
      </w:r>
      <w:r>
        <w:rPr>
          <w:b/>
          <w:color w:val="181818"/>
          <w:w w:val="110"/>
        </w:rPr>
        <w:t>3</w:t>
      </w:r>
      <w:r w:rsidRPr="00BF6D99">
        <w:rPr>
          <w:b/>
          <w:color w:val="181818"/>
          <w:w w:val="110"/>
        </w:rPr>
        <w:t>-</w:t>
      </w:r>
      <w:r>
        <w:rPr>
          <w:b/>
          <w:color w:val="181818"/>
          <w:w w:val="110"/>
        </w:rPr>
        <w:t>81</w:t>
      </w:r>
      <w:r w:rsidRPr="00BF6D99">
        <w:rPr>
          <w:b/>
          <w:color w:val="181818"/>
          <w:w w:val="110"/>
        </w:rPr>
        <w:t>;</w:t>
      </w:r>
      <w:r w:rsidRPr="00BF6D99">
        <w:rPr>
          <w:b/>
          <w:color w:val="181818"/>
          <w:spacing w:val="21"/>
          <w:w w:val="110"/>
        </w:rPr>
        <w:t xml:space="preserve"> </w:t>
      </w:r>
      <w:r>
        <w:rPr>
          <w:b/>
          <w:color w:val="181818"/>
          <w:spacing w:val="21"/>
          <w:w w:val="110"/>
        </w:rPr>
        <w:t xml:space="preserve">NBME </w:t>
      </w:r>
      <w:r w:rsidRPr="00BF6D99">
        <w:rPr>
          <w:b/>
          <w:color w:val="181818"/>
          <w:w w:val="110"/>
        </w:rPr>
        <w:t>scores</w:t>
      </w:r>
      <w:r w:rsidRPr="00BF6D99">
        <w:rPr>
          <w:b/>
          <w:color w:val="181818"/>
          <w:w w:val="106"/>
        </w:rPr>
        <w:t xml:space="preserve"> </w:t>
      </w:r>
      <w:r w:rsidRPr="00BF6D99">
        <w:rPr>
          <w:b/>
          <w:color w:val="181818"/>
          <w:w w:val="110"/>
        </w:rPr>
        <w:t>between</w:t>
      </w:r>
      <w:r w:rsidRPr="00BF6D99">
        <w:rPr>
          <w:b/>
          <w:color w:val="181818"/>
          <w:spacing w:val="7"/>
          <w:w w:val="110"/>
        </w:rPr>
        <w:t xml:space="preserve"> </w:t>
      </w:r>
      <w:r>
        <w:rPr>
          <w:b/>
          <w:color w:val="181818"/>
          <w:spacing w:val="7"/>
          <w:w w:val="110"/>
        </w:rPr>
        <w:t>66</w:t>
      </w:r>
      <w:r w:rsidRPr="00BF6D99">
        <w:rPr>
          <w:b/>
          <w:color w:val="181818"/>
          <w:spacing w:val="-3"/>
          <w:w w:val="110"/>
        </w:rPr>
        <w:t xml:space="preserve"> </w:t>
      </w:r>
      <w:r w:rsidRPr="00BF6D99">
        <w:rPr>
          <w:b/>
          <w:color w:val="181818"/>
          <w:w w:val="110"/>
        </w:rPr>
        <w:t>and</w:t>
      </w:r>
      <w:r w:rsidRPr="00BF6D99">
        <w:rPr>
          <w:b/>
          <w:color w:val="181818"/>
          <w:spacing w:val="-8"/>
          <w:w w:val="110"/>
        </w:rPr>
        <w:t xml:space="preserve"> </w:t>
      </w:r>
      <w:r>
        <w:rPr>
          <w:b/>
          <w:color w:val="181818"/>
          <w:spacing w:val="-8"/>
          <w:w w:val="110"/>
        </w:rPr>
        <w:t>78</w:t>
      </w:r>
      <w:r w:rsidRPr="00BF6D99">
        <w:rPr>
          <w:b/>
          <w:color w:val="181818"/>
          <w:spacing w:val="-19"/>
          <w:w w:val="110"/>
        </w:rPr>
        <w:t xml:space="preserve"> </w:t>
      </w:r>
      <w:r>
        <w:rPr>
          <w:b/>
          <w:color w:val="181818"/>
          <w:spacing w:val="-19"/>
          <w:w w:val="110"/>
        </w:rPr>
        <w:t>(4</w:t>
      </w:r>
      <w:r w:rsidR="00921306">
        <w:rPr>
          <w:b/>
          <w:color w:val="181818"/>
          <w:spacing w:val="-19"/>
          <w:w w:val="110"/>
        </w:rPr>
        <w:t>9</w:t>
      </w:r>
      <w:r w:rsidR="00921306" w:rsidRPr="00921306">
        <w:rPr>
          <w:b/>
          <w:color w:val="181818"/>
          <w:spacing w:val="-19"/>
          <w:w w:val="110"/>
          <w:vertAlign w:val="superscript"/>
        </w:rPr>
        <w:t>th</w:t>
      </w:r>
      <w:r w:rsidR="00921306">
        <w:rPr>
          <w:b/>
          <w:color w:val="181818"/>
          <w:spacing w:val="-19"/>
          <w:w w:val="110"/>
        </w:rPr>
        <w:t xml:space="preserve"> </w:t>
      </w:r>
      <w:r>
        <w:rPr>
          <w:b/>
          <w:color w:val="181818"/>
          <w:spacing w:val="-19"/>
          <w:w w:val="110"/>
        </w:rPr>
        <w:t xml:space="preserve">  to 8</w:t>
      </w:r>
      <w:r w:rsidR="00921306">
        <w:rPr>
          <w:b/>
          <w:color w:val="181818"/>
          <w:spacing w:val="-19"/>
          <w:w w:val="110"/>
        </w:rPr>
        <w:t>0</w:t>
      </w:r>
      <w:r w:rsidRPr="00B659DC">
        <w:rPr>
          <w:b/>
          <w:color w:val="181818"/>
          <w:spacing w:val="-19"/>
          <w:w w:val="110"/>
          <w:vertAlign w:val="superscript"/>
        </w:rPr>
        <w:t>th</w:t>
      </w:r>
      <w:r w:rsidR="00921306">
        <w:rPr>
          <w:b/>
          <w:color w:val="181818"/>
          <w:spacing w:val="-19"/>
          <w:w w:val="110"/>
          <w:vertAlign w:val="superscript"/>
        </w:rPr>
        <w:t xml:space="preserve"> </w:t>
      </w:r>
      <w:r w:rsidR="00921306">
        <w:rPr>
          <w:b/>
          <w:color w:val="181818"/>
          <w:spacing w:val="-19"/>
          <w:w w:val="110"/>
        </w:rPr>
        <w:t xml:space="preserve"> percentile </w:t>
      </w:r>
      <w:r>
        <w:rPr>
          <w:b/>
          <w:color w:val="181818"/>
          <w:spacing w:val="-19"/>
          <w:w w:val="110"/>
        </w:rPr>
        <w:t xml:space="preserve">  converted to departmental scores </w:t>
      </w:r>
      <w:r w:rsidRPr="0006754E">
        <w:rPr>
          <w:b/>
          <w:color w:val="181818"/>
          <w:spacing w:val="-19"/>
          <w:w w:val="110"/>
          <w:szCs w:val="22"/>
        </w:rPr>
        <w:t>between</w:t>
      </w:r>
      <w:r w:rsidRPr="00BF1735">
        <w:rPr>
          <w:b/>
          <w:color w:val="181818"/>
          <w:spacing w:val="-19"/>
          <w:w w:val="110"/>
          <w:szCs w:val="22"/>
        </w:rPr>
        <w:t xml:space="preserve"> </w:t>
      </w:r>
      <w:r w:rsidRPr="00BF1735">
        <w:rPr>
          <w:b/>
          <w:color w:val="181818"/>
          <w:spacing w:val="-32"/>
          <w:w w:val="130"/>
          <w:szCs w:val="22"/>
        </w:rPr>
        <w:t>8</w:t>
      </w:r>
      <w:r w:rsidR="00921306">
        <w:rPr>
          <w:b/>
          <w:color w:val="181818"/>
          <w:spacing w:val="-32"/>
          <w:w w:val="130"/>
          <w:szCs w:val="22"/>
        </w:rPr>
        <w:t>3</w:t>
      </w:r>
      <w:r>
        <w:rPr>
          <w:b/>
          <w:color w:val="181818"/>
          <w:spacing w:val="-32"/>
          <w:w w:val="130"/>
          <w:szCs w:val="22"/>
        </w:rPr>
        <w:t xml:space="preserve"> </w:t>
      </w:r>
      <w:r>
        <w:rPr>
          <w:b/>
          <w:color w:val="181818"/>
          <w:spacing w:val="-32"/>
          <w:w w:val="130"/>
          <w:sz w:val="17"/>
        </w:rPr>
        <w:t xml:space="preserve"> </w:t>
      </w:r>
      <w:r w:rsidRPr="00BF6D99">
        <w:rPr>
          <w:b/>
          <w:color w:val="181818"/>
          <w:w w:val="110"/>
        </w:rPr>
        <w:t>and</w:t>
      </w:r>
      <w:r w:rsidRPr="00BF6D99">
        <w:rPr>
          <w:b/>
          <w:color w:val="181818"/>
          <w:spacing w:val="-4"/>
          <w:w w:val="110"/>
        </w:rPr>
        <w:t xml:space="preserve"> </w:t>
      </w:r>
      <w:r>
        <w:rPr>
          <w:b/>
          <w:color w:val="181818"/>
          <w:spacing w:val="-4"/>
          <w:w w:val="110"/>
        </w:rPr>
        <w:t>90</w:t>
      </w:r>
      <w:r w:rsidRPr="00BF6D99">
        <w:rPr>
          <w:b/>
          <w:color w:val="181818"/>
          <w:w w:val="110"/>
        </w:rPr>
        <w:t>;</w:t>
      </w:r>
      <w:r w:rsidRPr="00BF6D99">
        <w:rPr>
          <w:b/>
          <w:color w:val="181818"/>
          <w:spacing w:val="-21"/>
          <w:w w:val="110"/>
        </w:rPr>
        <w:t xml:space="preserve"> </w:t>
      </w:r>
      <w:r w:rsidRPr="00BF6D99">
        <w:rPr>
          <w:b/>
          <w:color w:val="181818"/>
          <w:w w:val="110"/>
        </w:rPr>
        <w:t>scores</w:t>
      </w:r>
      <w:r w:rsidRPr="00BF6D99">
        <w:rPr>
          <w:b/>
          <w:color w:val="181818"/>
          <w:spacing w:val="-6"/>
          <w:w w:val="110"/>
        </w:rPr>
        <w:t xml:space="preserve"> </w:t>
      </w:r>
      <w:r w:rsidRPr="00815A2D">
        <w:rPr>
          <w:b/>
          <w:color w:val="181818"/>
          <w:spacing w:val="-6"/>
          <w:w w:val="110"/>
          <w:u w:val="single"/>
        </w:rPr>
        <w:t>&gt;</w:t>
      </w:r>
      <w:r>
        <w:rPr>
          <w:b/>
          <w:color w:val="181818"/>
          <w:spacing w:val="-6"/>
          <w:w w:val="110"/>
        </w:rPr>
        <w:t>79</w:t>
      </w:r>
      <w:r w:rsidRPr="00815A2D">
        <w:rPr>
          <w:b/>
          <w:color w:val="181818"/>
          <w:spacing w:val="-14"/>
          <w:w w:val="110"/>
        </w:rPr>
        <w:t xml:space="preserve"> </w:t>
      </w:r>
      <w:r>
        <w:rPr>
          <w:b/>
          <w:color w:val="181818"/>
          <w:spacing w:val="-14"/>
          <w:w w:val="110"/>
        </w:rPr>
        <w:t>(81</w:t>
      </w:r>
      <w:r w:rsidRPr="00B659DC">
        <w:rPr>
          <w:b/>
          <w:color w:val="181818"/>
          <w:spacing w:val="-14"/>
          <w:w w:val="110"/>
          <w:vertAlign w:val="superscript"/>
        </w:rPr>
        <w:t>st</w:t>
      </w:r>
      <w:r>
        <w:rPr>
          <w:b/>
          <w:color w:val="181818"/>
          <w:spacing w:val="-14"/>
          <w:w w:val="110"/>
        </w:rPr>
        <w:t xml:space="preserve"> to 100</w:t>
      </w:r>
      <w:r w:rsidRPr="00B659DC">
        <w:rPr>
          <w:b/>
          <w:color w:val="181818"/>
          <w:spacing w:val="-14"/>
          <w:w w:val="110"/>
          <w:vertAlign w:val="superscript"/>
        </w:rPr>
        <w:t>th</w:t>
      </w:r>
      <w:r>
        <w:rPr>
          <w:b/>
          <w:color w:val="181818"/>
          <w:spacing w:val="-14"/>
          <w:w w:val="110"/>
        </w:rPr>
        <w:t xml:space="preserve"> percentile)</w:t>
      </w:r>
      <w:r w:rsidRPr="00BF6D99">
        <w:rPr>
          <w:b/>
          <w:color w:val="181818"/>
          <w:w w:val="110"/>
        </w:rPr>
        <w:t xml:space="preserve"> were</w:t>
      </w:r>
      <w:r w:rsidRPr="00BF6D99">
        <w:rPr>
          <w:b/>
          <w:color w:val="181818"/>
          <w:spacing w:val="-7"/>
          <w:w w:val="110"/>
        </w:rPr>
        <w:t xml:space="preserve"> </w:t>
      </w:r>
      <w:r w:rsidRPr="00BF6D99">
        <w:rPr>
          <w:b/>
          <w:color w:val="181818"/>
          <w:w w:val="110"/>
        </w:rPr>
        <w:t>equivalent</w:t>
      </w:r>
      <w:r w:rsidRPr="00BF6D99">
        <w:rPr>
          <w:b/>
          <w:color w:val="181818"/>
          <w:spacing w:val="-2"/>
          <w:w w:val="110"/>
        </w:rPr>
        <w:t xml:space="preserve"> </w:t>
      </w:r>
      <w:r w:rsidRPr="00BF6D99">
        <w:rPr>
          <w:b/>
          <w:color w:val="181818"/>
          <w:w w:val="110"/>
        </w:rPr>
        <w:t>to</w:t>
      </w:r>
      <w:r w:rsidRPr="00BF6D99">
        <w:rPr>
          <w:b/>
          <w:color w:val="181818"/>
          <w:spacing w:val="-9"/>
          <w:w w:val="110"/>
        </w:rPr>
        <w:t xml:space="preserve"> </w:t>
      </w:r>
      <w:r>
        <w:rPr>
          <w:b/>
          <w:color w:val="181818"/>
          <w:spacing w:val="-9"/>
          <w:w w:val="110"/>
        </w:rPr>
        <w:t>92 and above; scores &lt;45 (5</w:t>
      </w:r>
      <w:r w:rsidRPr="00890786">
        <w:rPr>
          <w:b/>
          <w:color w:val="181818"/>
          <w:spacing w:val="-9"/>
          <w:w w:val="110"/>
          <w:vertAlign w:val="superscript"/>
        </w:rPr>
        <w:t>th</w:t>
      </w:r>
      <w:r>
        <w:rPr>
          <w:b/>
          <w:color w:val="181818"/>
          <w:spacing w:val="-9"/>
          <w:w w:val="110"/>
        </w:rPr>
        <w:t xml:space="preserve"> percentil</w:t>
      </w:r>
      <w:r w:rsidRPr="00BF6D99">
        <w:rPr>
          <w:b/>
          <w:color w:val="181818"/>
          <w:w w:val="110"/>
        </w:rPr>
        <w:t xml:space="preserve">e, nationally), equaled &lt; 70.  </w:t>
      </w:r>
    </w:p>
    <w:p w14:paraId="370A9CFC" w14:textId="77777777" w:rsidR="004A2F5B" w:rsidRPr="00BF6D99" w:rsidRDefault="004A2F5B" w:rsidP="004A2F5B">
      <w:pPr>
        <w:pStyle w:val="BodyText"/>
        <w:spacing w:line="247" w:lineRule="auto"/>
        <w:ind w:left="110" w:right="128"/>
        <w:rPr>
          <w:b/>
          <w:sz w:val="25"/>
          <w:szCs w:val="25"/>
        </w:rPr>
      </w:pPr>
    </w:p>
    <w:p w14:paraId="2D354724" w14:textId="1B98F32F" w:rsidR="004A2F5B" w:rsidRPr="00BF6D99" w:rsidRDefault="00921306" w:rsidP="004A2F5B">
      <w:pPr>
        <w:pStyle w:val="BodyText"/>
        <w:spacing w:line="247" w:lineRule="auto"/>
        <w:ind w:left="110" w:right="128"/>
        <w:rPr>
          <w:b/>
        </w:rPr>
      </w:pPr>
      <w:r>
        <w:rPr>
          <w:b/>
          <w:color w:val="181818"/>
          <w:w w:val="105"/>
        </w:rPr>
        <w:t xml:space="preserve">For most </w:t>
      </w:r>
      <w:r w:rsidR="004A2F5B" w:rsidRPr="00BF6D99">
        <w:rPr>
          <w:b/>
          <w:color w:val="181818"/>
          <w:w w:val="105"/>
        </w:rPr>
        <w:t xml:space="preserve">years, class mean scores on the subject examination have </w:t>
      </w:r>
      <w:r w:rsidR="004A2F5B">
        <w:rPr>
          <w:b/>
          <w:color w:val="181818"/>
          <w:w w:val="105"/>
        </w:rPr>
        <w:t>usually be</w:t>
      </w:r>
      <w:r w:rsidR="004A2F5B" w:rsidRPr="00BF6D99">
        <w:rPr>
          <w:b/>
          <w:color w:val="181818"/>
          <w:w w:val="105"/>
        </w:rPr>
        <w:t>en</w:t>
      </w:r>
      <w:r w:rsidR="004A2F5B" w:rsidRPr="00BF6D99">
        <w:rPr>
          <w:b/>
          <w:color w:val="181818"/>
          <w:w w:val="104"/>
        </w:rPr>
        <w:t xml:space="preserve"> </w:t>
      </w:r>
      <w:r>
        <w:rPr>
          <w:b/>
          <w:color w:val="181818"/>
          <w:w w:val="104"/>
        </w:rPr>
        <w:t>near</w:t>
      </w:r>
      <w:r w:rsidR="004A2F5B">
        <w:rPr>
          <w:b/>
          <w:color w:val="181818"/>
          <w:w w:val="104"/>
        </w:rPr>
        <w:t xml:space="preserve">/or </w:t>
      </w:r>
      <w:r w:rsidR="004A2F5B" w:rsidRPr="00BF6D99">
        <w:rPr>
          <w:b/>
          <w:color w:val="181818"/>
          <w:w w:val="105"/>
        </w:rPr>
        <w:t>above</w:t>
      </w:r>
      <w:r w:rsidR="004A2F5B" w:rsidRPr="00BF6D99">
        <w:rPr>
          <w:b/>
          <w:color w:val="181818"/>
          <w:spacing w:val="10"/>
          <w:w w:val="105"/>
        </w:rPr>
        <w:t xml:space="preserve"> </w:t>
      </w:r>
      <w:r w:rsidR="004A2F5B" w:rsidRPr="00BF6D99">
        <w:rPr>
          <w:b/>
          <w:color w:val="181818"/>
          <w:w w:val="105"/>
        </w:rPr>
        <w:t>the</w:t>
      </w:r>
      <w:r w:rsidR="004A2F5B" w:rsidRPr="00BF6D99">
        <w:rPr>
          <w:b/>
          <w:color w:val="181818"/>
          <w:spacing w:val="11"/>
          <w:w w:val="105"/>
        </w:rPr>
        <w:t xml:space="preserve"> </w:t>
      </w:r>
      <w:r w:rsidR="004A2F5B">
        <w:rPr>
          <w:b/>
          <w:color w:val="181818"/>
          <w:spacing w:val="11"/>
          <w:w w:val="105"/>
        </w:rPr>
        <w:t>50</w:t>
      </w:r>
      <w:r w:rsidR="004A2F5B" w:rsidRPr="00BF6D99">
        <w:rPr>
          <w:b/>
          <w:color w:val="181818"/>
          <w:spacing w:val="11"/>
          <w:w w:val="105"/>
          <w:vertAlign w:val="superscript"/>
        </w:rPr>
        <w:t>th</w:t>
      </w:r>
      <w:r w:rsidR="004A2F5B">
        <w:rPr>
          <w:b/>
          <w:color w:val="181818"/>
          <w:spacing w:val="11"/>
          <w:w w:val="105"/>
        </w:rPr>
        <w:t xml:space="preserve"> </w:t>
      </w:r>
      <w:r w:rsidR="004A2F5B" w:rsidRPr="00BF6D99">
        <w:rPr>
          <w:b/>
          <w:color w:val="181818"/>
          <w:spacing w:val="15"/>
          <w:w w:val="105"/>
        </w:rPr>
        <w:t>percentile</w:t>
      </w:r>
      <w:r w:rsidR="004A2F5B" w:rsidRPr="00BF6D99">
        <w:rPr>
          <w:b/>
          <w:color w:val="181818"/>
          <w:w w:val="105"/>
        </w:rPr>
        <w:t>,</w:t>
      </w:r>
      <w:r w:rsidR="004A2F5B" w:rsidRPr="00BF6D99">
        <w:rPr>
          <w:b/>
          <w:color w:val="181818"/>
          <w:spacing w:val="25"/>
          <w:w w:val="105"/>
        </w:rPr>
        <w:t xml:space="preserve"> </w:t>
      </w:r>
      <w:r w:rsidR="004A2F5B" w:rsidRPr="00BF6D99">
        <w:rPr>
          <w:b/>
          <w:color w:val="181818"/>
          <w:w w:val="105"/>
        </w:rPr>
        <w:t>nationally,</w:t>
      </w:r>
      <w:r w:rsidR="004A2F5B" w:rsidRPr="00BF6D99">
        <w:rPr>
          <w:b/>
          <w:color w:val="181818"/>
          <w:spacing w:val="20"/>
          <w:w w:val="105"/>
        </w:rPr>
        <w:t xml:space="preserve"> </w:t>
      </w:r>
      <w:r w:rsidR="004A2F5B" w:rsidRPr="00BF6D99">
        <w:rPr>
          <w:b/>
          <w:color w:val="181818"/>
          <w:w w:val="105"/>
        </w:rPr>
        <w:t>with</w:t>
      </w:r>
      <w:r w:rsidR="004A2F5B" w:rsidRPr="00BF6D99">
        <w:rPr>
          <w:b/>
          <w:color w:val="181818"/>
          <w:spacing w:val="26"/>
          <w:w w:val="105"/>
        </w:rPr>
        <w:t xml:space="preserve"> </w:t>
      </w:r>
      <w:r w:rsidR="004A2F5B" w:rsidRPr="00BF6D99">
        <w:rPr>
          <w:b/>
          <w:color w:val="181818"/>
          <w:w w:val="105"/>
        </w:rPr>
        <w:t>individual</w:t>
      </w:r>
      <w:r w:rsidR="004A2F5B" w:rsidRPr="00BF6D99">
        <w:rPr>
          <w:b/>
          <w:color w:val="181818"/>
          <w:spacing w:val="11"/>
          <w:w w:val="105"/>
        </w:rPr>
        <w:t xml:space="preserve"> </w:t>
      </w:r>
      <w:r w:rsidR="004A2F5B" w:rsidRPr="00BF6D99">
        <w:rPr>
          <w:b/>
          <w:color w:val="181818"/>
          <w:w w:val="105"/>
        </w:rPr>
        <w:t>scores</w:t>
      </w:r>
      <w:r w:rsidR="004A2F5B" w:rsidRPr="00BF6D99">
        <w:rPr>
          <w:b/>
          <w:color w:val="181818"/>
          <w:spacing w:val="17"/>
          <w:w w:val="105"/>
        </w:rPr>
        <w:t xml:space="preserve"> </w:t>
      </w:r>
      <w:r w:rsidR="004A2F5B" w:rsidRPr="00BF6D99">
        <w:rPr>
          <w:b/>
          <w:color w:val="181818"/>
          <w:w w:val="105"/>
        </w:rPr>
        <w:t>ranging</w:t>
      </w:r>
      <w:r w:rsidR="004A2F5B" w:rsidRPr="00BF6D99">
        <w:rPr>
          <w:b/>
          <w:color w:val="181818"/>
          <w:spacing w:val="14"/>
          <w:w w:val="105"/>
        </w:rPr>
        <w:t xml:space="preserve"> </w:t>
      </w:r>
      <w:r w:rsidR="004A2F5B" w:rsidRPr="00BF6D99">
        <w:rPr>
          <w:b/>
          <w:color w:val="181818"/>
          <w:w w:val="105"/>
        </w:rPr>
        <w:t>from</w:t>
      </w:r>
      <w:r w:rsidR="004A2F5B" w:rsidRPr="00BF6D99">
        <w:rPr>
          <w:b/>
          <w:color w:val="181818"/>
          <w:spacing w:val="5"/>
          <w:w w:val="105"/>
        </w:rPr>
        <w:t xml:space="preserve"> </w:t>
      </w:r>
      <w:r w:rsidR="004A2F5B" w:rsidRPr="00BF6D99">
        <w:rPr>
          <w:b/>
          <w:color w:val="181818"/>
          <w:w w:val="105"/>
        </w:rPr>
        <w:t>the</w:t>
      </w:r>
      <w:r w:rsidR="004A2F5B" w:rsidRPr="00BF6D99">
        <w:rPr>
          <w:b/>
          <w:color w:val="181818"/>
          <w:spacing w:val="6"/>
          <w:w w:val="105"/>
        </w:rPr>
        <w:t xml:space="preserve"> </w:t>
      </w:r>
      <w:r w:rsidR="004A2F5B">
        <w:rPr>
          <w:b/>
          <w:color w:val="181818"/>
          <w:spacing w:val="6"/>
          <w:w w:val="105"/>
        </w:rPr>
        <w:t>2</w:t>
      </w:r>
      <w:r w:rsidR="004A2F5B" w:rsidRPr="00890786">
        <w:rPr>
          <w:b/>
          <w:color w:val="181818"/>
          <w:spacing w:val="6"/>
          <w:w w:val="105"/>
          <w:vertAlign w:val="superscript"/>
        </w:rPr>
        <w:t>nd</w:t>
      </w:r>
      <w:r w:rsidR="004A2F5B">
        <w:rPr>
          <w:b/>
          <w:color w:val="181818"/>
          <w:spacing w:val="6"/>
          <w:w w:val="105"/>
        </w:rPr>
        <w:t xml:space="preserve"> </w:t>
      </w:r>
      <w:r w:rsidR="004A2F5B">
        <w:rPr>
          <w:b/>
          <w:color w:val="181818"/>
          <w:w w:val="105"/>
        </w:rPr>
        <w:t xml:space="preserve"> </w:t>
      </w:r>
      <w:r w:rsidR="004A2F5B" w:rsidRPr="00BF6D99">
        <w:rPr>
          <w:b/>
          <w:color w:val="181818"/>
          <w:spacing w:val="25"/>
          <w:w w:val="105"/>
        </w:rPr>
        <w:t xml:space="preserve"> </w:t>
      </w:r>
      <w:r w:rsidR="004A2F5B" w:rsidRPr="00BF6D99">
        <w:rPr>
          <w:b/>
          <w:color w:val="181818"/>
          <w:w w:val="105"/>
        </w:rPr>
        <w:t>to</w:t>
      </w:r>
      <w:r w:rsidR="004A2F5B" w:rsidRPr="00BF6D99">
        <w:rPr>
          <w:b/>
          <w:color w:val="181818"/>
          <w:spacing w:val="7"/>
          <w:w w:val="105"/>
        </w:rPr>
        <w:t xml:space="preserve"> </w:t>
      </w:r>
      <w:r w:rsidR="004A2F5B" w:rsidRPr="00BF6D99">
        <w:rPr>
          <w:b/>
          <w:color w:val="181818"/>
          <w:w w:val="105"/>
        </w:rPr>
        <w:t>&gt;</w:t>
      </w:r>
      <w:r w:rsidR="004A2F5B">
        <w:rPr>
          <w:b/>
          <w:color w:val="181818"/>
          <w:w w:val="105"/>
        </w:rPr>
        <w:t xml:space="preserve"> </w:t>
      </w:r>
      <w:r w:rsidR="004A2F5B" w:rsidRPr="00BF6D99">
        <w:rPr>
          <w:b/>
          <w:color w:val="181818"/>
          <w:w w:val="105"/>
        </w:rPr>
        <w:t>9</w:t>
      </w:r>
      <w:r w:rsidR="004A2F5B">
        <w:rPr>
          <w:b/>
          <w:color w:val="181818"/>
          <w:w w:val="105"/>
        </w:rPr>
        <w:t>9</w:t>
      </w:r>
      <w:r w:rsidR="004A2F5B" w:rsidRPr="00BF6D99">
        <w:rPr>
          <w:b/>
          <w:color w:val="181818"/>
          <w:w w:val="105"/>
          <w:vertAlign w:val="superscript"/>
        </w:rPr>
        <w:t>th</w:t>
      </w:r>
      <w:r w:rsidR="004A2F5B">
        <w:rPr>
          <w:b/>
          <w:color w:val="181818"/>
          <w:w w:val="105"/>
        </w:rPr>
        <w:t xml:space="preserve"> </w:t>
      </w:r>
      <w:r w:rsidR="004A2F5B" w:rsidRPr="00BF6D99">
        <w:rPr>
          <w:b/>
          <w:color w:val="181818"/>
          <w:spacing w:val="-38"/>
          <w:w w:val="105"/>
        </w:rPr>
        <w:t xml:space="preserve"> </w:t>
      </w:r>
      <w:r w:rsidR="004A2F5B" w:rsidRPr="00BF6D99">
        <w:rPr>
          <w:b/>
          <w:color w:val="181818"/>
          <w:w w:val="105"/>
        </w:rPr>
        <w:t>percentiles.</w:t>
      </w:r>
      <w:r w:rsidR="004A2F5B" w:rsidRPr="00BF6D99">
        <w:rPr>
          <w:b/>
          <w:color w:val="181818"/>
          <w:spacing w:val="37"/>
          <w:w w:val="105"/>
        </w:rPr>
        <w:t xml:space="preserve"> </w:t>
      </w:r>
      <w:r w:rsidR="004A2F5B" w:rsidRPr="00BF6D99">
        <w:rPr>
          <w:b/>
          <w:color w:val="181818"/>
          <w:w w:val="105"/>
        </w:rPr>
        <w:t>In</w:t>
      </w:r>
      <w:r w:rsidR="004A2F5B" w:rsidRPr="00BF6D99">
        <w:rPr>
          <w:b/>
          <w:color w:val="181818"/>
          <w:spacing w:val="21"/>
          <w:w w:val="105"/>
        </w:rPr>
        <w:t xml:space="preserve"> </w:t>
      </w:r>
      <w:r w:rsidR="004A2F5B" w:rsidRPr="00BF6D99">
        <w:rPr>
          <w:b/>
          <w:color w:val="181818"/>
          <w:w w:val="105"/>
        </w:rPr>
        <w:t>2010/11</w:t>
      </w:r>
      <w:r w:rsidR="004A2F5B" w:rsidRPr="00BF6D99">
        <w:rPr>
          <w:b/>
          <w:color w:val="181818"/>
          <w:spacing w:val="22"/>
          <w:w w:val="105"/>
        </w:rPr>
        <w:t xml:space="preserve"> </w:t>
      </w:r>
      <w:r w:rsidR="004A2F5B" w:rsidRPr="00BF6D99">
        <w:rPr>
          <w:b/>
          <w:color w:val="181818"/>
          <w:w w:val="105"/>
        </w:rPr>
        <w:t>(graduating</w:t>
      </w:r>
      <w:r w:rsidR="004A2F5B" w:rsidRPr="00BF6D99">
        <w:rPr>
          <w:b/>
          <w:color w:val="181818"/>
          <w:spacing w:val="27"/>
          <w:w w:val="105"/>
        </w:rPr>
        <w:t xml:space="preserve"> </w:t>
      </w:r>
      <w:r w:rsidR="004A2F5B" w:rsidRPr="00BF6D99">
        <w:rPr>
          <w:b/>
          <w:color w:val="181818"/>
          <w:w w:val="105"/>
        </w:rPr>
        <w:t>class</w:t>
      </w:r>
      <w:r w:rsidR="004A2F5B" w:rsidRPr="00BF6D99">
        <w:rPr>
          <w:b/>
          <w:color w:val="181818"/>
          <w:spacing w:val="18"/>
          <w:w w:val="105"/>
        </w:rPr>
        <w:t xml:space="preserve"> </w:t>
      </w:r>
      <w:r w:rsidR="004A2F5B" w:rsidRPr="00BF6D99">
        <w:rPr>
          <w:b/>
          <w:color w:val="181818"/>
          <w:w w:val="105"/>
        </w:rPr>
        <w:t>of</w:t>
      </w:r>
      <w:r w:rsidR="004A2F5B" w:rsidRPr="00BF6D99">
        <w:rPr>
          <w:b/>
          <w:color w:val="181818"/>
          <w:spacing w:val="18"/>
          <w:w w:val="105"/>
        </w:rPr>
        <w:t xml:space="preserve"> </w:t>
      </w:r>
      <w:r w:rsidR="004A2F5B" w:rsidRPr="00BF6D99">
        <w:rPr>
          <w:b/>
          <w:color w:val="181818"/>
          <w:w w:val="105"/>
        </w:rPr>
        <w:t>2013),</w:t>
      </w:r>
      <w:r w:rsidR="004A2F5B" w:rsidRPr="00BF6D99">
        <w:rPr>
          <w:b/>
          <w:color w:val="181818"/>
          <w:spacing w:val="18"/>
          <w:w w:val="105"/>
        </w:rPr>
        <w:t xml:space="preserve"> </w:t>
      </w:r>
      <w:r w:rsidR="004A2F5B" w:rsidRPr="00BF6D99">
        <w:rPr>
          <w:b/>
          <w:color w:val="181818"/>
          <w:w w:val="105"/>
        </w:rPr>
        <w:t>the</w:t>
      </w:r>
      <w:r w:rsidR="004A2F5B" w:rsidRPr="00BF6D99">
        <w:rPr>
          <w:b/>
          <w:color w:val="181818"/>
          <w:spacing w:val="22"/>
          <w:w w:val="105"/>
        </w:rPr>
        <w:t xml:space="preserve"> </w:t>
      </w:r>
      <w:r w:rsidR="004A2F5B" w:rsidRPr="00BF6D99">
        <w:rPr>
          <w:b/>
          <w:color w:val="181818"/>
          <w:w w:val="105"/>
        </w:rPr>
        <w:t>class</w:t>
      </w:r>
      <w:r w:rsidR="004A2F5B" w:rsidRPr="00BF6D99">
        <w:rPr>
          <w:b/>
          <w:color w:val="181818"/>
          <w:spacing w:val="18"/>
          <w:w w:val="105"/>
        </w:rPr>
        <w:t xml:space="preserve"> </w:t>
      </w:r>
      <w:r w:rsidR="004A2F5B" w:rsidRPr="00BF6D99">
        <w:rPr>
          <w:b/>
          <w:color w:val="181818"/>
          <w:w w:val="105"/>
        </w:rPr>
        <w:t>mean</w:t>
      </w:r>
      <w:r w:rsidR="004A2F5B" w:rsidRPr="00BF6D99">
        <w:rPr>
          <w:b/>
          <w:color w:val="181818"/>
          <w:spacing w:val="34"/>
          <w:w w:val="105"/>
        </w:rPr>
        <w:t xml:space="preserve"> </w:t>
      </w:r>
      <w:r w:rsidR="004A2F5B" w:rsidRPr="00BF6D99">
        <w:rPr>
          <w:b/>
          <w:color w:val="181818"/>
          <w:w w:val="105"/>
        </w:rPr>
        <w:t>score</w:t>
      </w:r>
      <w:r w:rsidR="004A2F5B" w:rsidRPr="00BF6D99">
        <w:rPr>
          <w:b/>
          <w:color w:val="181818"/>
          <w:spacing w:val="22"/>
          <w:w w:val="105"/>
        </w:rPr>
        <w:t xml:space="preserve"> </w:t>
      </w:r>
      <w:r w:rsidR="004A2F5B" w:rsidRPr="00BF6D99">
        <w:rPr>
          <w:b/>
          <w:color w:val="181818"/>
          <w:w w:val="105"/>
        </w:rPr>
        <w:t>was</w:t>
      </w:r>
      <w:r w:rsidR="004A2F5B" w:rsidRPr="00BF6D99">
        <w:rPr>
          <w:b/>
          <w:color w:val="181818"/>
          <w:spacing w:val="33"/>
          <w:w w:val="105"/>
        </w:rPr>
        <w:t xml:space="preserve"> </w:t>
      </w:r>
      <w:r w:rsidR="004A2F5B" w:rsidRPr="00BF6D99">
        <w:rPr>
          <w:b/>
          <w:color w:val="181818"/>
          <w:w w:val="105"/>
        </w:rPr>
        <w:t>ranked</w:t>
      </w:r>
      <w:r w:rsidR="004A2F5B" w:rsidRPr="00BF6D99">
        <w:rPr>
          <w:b/>
          <w:color w:val="181818"/>
          <w:spacing w:val="43"/>
          <w:w w:val="105"/>
        </w:rPr>
        <w:t xml:space="preserve"> </w:t>
      </w:r>
      <w:r w:rsidR="004A2F5B" w:rsidRPr="00BF6D99">
        <w:rPr>
          <w:b/>
          <w:color w:val="181818"/>
          <w:w w:val="105"/>
        </w:rPr>
        <w:t>at</w:t>
      </w:r>
      <w:r w:rsidR="004A2F5B" w:rsidRPr="00BF6D99">
        <w:rPr>
          <w:b/>
          <w:color w:val="181818"/>
          <w:spacing w:val="12"/>
          <w:w w:val="105"/>
        </w:rPr>
        <w:t xml:space="preserve"> </w:t>
      </w:r>
      <w:r w:rsidR="004A2F5B" w:rsidRPr="00BF6D99">
        <w:rPr>
          <w:b/>
          <w:color w:val="181818"/>
          <w:w w:val="105"/>
        </w:rPr>
        <w:t>the</w:t>
      </w:r>
      <w:r w:rsidR="004A2F5B" w:rsidRPr="00BF6D99">
        <w:rPr>
          <w:b/>
          <w:color w:val="181818"/>
          <w:spacing w:val="27"/>
          <w:w w:val="105"/>
        </w:rPr>
        <w:t xml:space="preserve"> </w:t>
      </w:r>
      <w:r w:rsidR="004A2F5B" w:rsidRPr="00BF6D99">
        <w:rPr>
          <w:b/>
          <w:color w:val="181818"/>
          <w:spacing w:val="-5"/>
          <w:w w:val="105"/>
        </w:rPr>
        <w:t>81</w:t>
      </w:r>
      <w:r w:rsidR="004A2F5B" w:rsidRPr="00BF6D99">
        <w:rPr>
          <w:b/>
          <w:color w:val="181818"/>
          <w:spacing w:val="-5"/>
          <w:w w:val="105"/>
          <w:vertAlign w:val="superscript"/>
        </w:rPr>
        <w:t>st</w:t>
      </w:r>
      <w:r w:rsidR="004A2F5B">
        <w:rPr>
          <w:b/>
          <w:color w:val="181818"/>
          <w:spacing w:val="-5"/>
          <w:w w:val="105"/>
        </w:rPr>
        <w:t xml:space="preserve"> </w:t>
      </w:r>
      <w:r w:rsidR="004A2F5B" w:rsidRPr="00BF6D99">
        <w:rPr>
          <w:b/>
          <w:color w:val="181818"/>
          <w:spacing w:val="-40"/>
          <w:w w:val="105"/>
          <w:sz w:val="16"/>
        </w:rPr>
        <w:t xml:space="preserve"> </w:t>
      </w:r>
      <w:r w:rsidR="004A2F5B" w:rsidRPr="00BF6D99">
        <w:rPr>
          <w:b/>
          <w:color w:val="181818"/>
          <w:w w:val="105"/>
        </w:rPr>
        <w:t xml:space="preserve">percentile,  nationally.    This is the highest class mean score percentile ranking,  thus </w:t>
      </w:r>
      <w:r w:rsidR="004A2F5B" w:rsidRPr="00BF6D99">
        <w:rPr>
          <w:b/>
          <w:color w:val="181818"/>
          <w:spacing w:val="22"/>
          <w:w w:val="105"/>
        </w:rPr>
        <w:t xml:space="preserve"> </w:t>
      </w:r>
      <w:r w:rsidR="004A2F5B" w:rsidRPr="00BF6D99">
        <w:rPr>
          <w:b/>
          <w:color w:val="181818"/>
          <w:w w:val="105"/>
        </w:rPr>
        <w:t>far.</w:t>
      </w:r>
      <w:r w:rsidR="004A2F5B">
        <w:rPr>
          <w:b/>
          <w:color w:val="181818"/>
          <w:w w:val="105"/>
        </w:rPr>
        <w:t xml:space="preserve"> The class mean score on the 2023 examination was </w:t>
      </w:r>
      <w:r>
        <w:rPr>
          <w:b/>
          <w:color w:val="181818"/>
          <w:w w:val="105"/>
        </w:rPr>
        <w:t>~</w:t>
      </w:r>
      <w:r w:rsidR="004A2F5B">
        <w:rPr>
          <w:b/>
          <w:color w:val="181818"/>
          <w:w w:val="105"/>
        </w:rPr>
        <w:t>65 and ranked at approximately  the 4</w:t>
      </w:r>
      <w:r>
        <w:rPr>
          <w:b/>
          <w:color w:val="181818"/>
          <w:w w:val="105"/>
        </w:rPr>
        <w:t>5</w:t>
      </w:r>
      <w:r w:rsidR="004A2F5B" w:rsidRPr="00395BAA">
        <w:rPr>
          <w:b/>
          <w:color w:val="181818"/>
          <w:w w:val="105"/>
          <w:vertAlign w:val="superscript"/>
        </w:rPr>
        <w:t>th</w:t>
      </w:r>
      <w:r w:rsidR="004A2F5B">
        <w:rPr>
          <w:b/>
          <w:color w:val="181818"/>
          <w:w w:val="105"/>
        </w:rPr>
        <w:t xml:space="preserve">  </w:t>
      </w:r>
      <w:r w:rsidR="004A2F5B" w:rsidRPr="00BF6D99">
        <w:rPr>
          <w:b/>
          <w:color w:val="181818"/>
          <w:w w:val="105"/>
          <w:position w:val="11"/>
          <w:sz w:val="15"/>
        </w:rPr>
        <w:t xml:space="preserve"> </w:t>
      </w:r>
      <w:r w:rsidR="004A2F5B" w:rsidRPr="00BF6D99">
        <w:rPr>
          <w:b/>
          <w:color w:val="181818"/>
          <w:w w:val="105"/>
        </w:rPr>
        <w:t>percentile, nationally</w:t>
      </w:r>
      <w:r w:rsidR="004A2F5B">
        <w:rPr>
          <w:b/>
          <w:color w:val="181818"/>
          <w:w w:val="105"/>
        </w:rPr>
        <w:t>.</w:t>
      </w:r>
    </w:p>
    <w:p w14:paraId="6FF6F084" w14:textId="77777777" w:rsidR="004A2F5B" w:rsidRPr="00BF6D99" w:rsidRDefault="004A2F5B" w:rsidP="004A2F5B">
      <w:pPr>
        <w:spacing w:before="9"/>
        <w:rPr>
          <w:rFonts w:ascii="Times New Roman" w:eastAsia="Times New Roman" w:hAnsi="Times New Roman"/>
          <w:b/>
          <w:sz w:val="23"/>
          <w:szCs w:val="23"/>
        </w:rPr>
      </w:pPr>
    </w:p>
    <w:p w14:paraId="6F75D9E2" w14:textId="1E6F54FB" w:rsidR="004A2F5B" w:rsidRPr="00BF6D99" w:rsidRDefault="004A2F5B" w:rsidP="004A2F5B">
      <w:pPr>
        <w:pStyle w:val="BodyText"/>
        <w:spacing w:line="237" w:lineRule="auto"/>
        <w:ind w:right="105" w:hanging="5"/>
        <w:jc w:val="both"/>
        <w:rPr>
          <w:b/>
          <w:sz w:val="15"/>
          <w:szCs w:val="15"/>
        </w:rPr>
      </w:pPr>
      <w:r w:rsidRPr="00BF6D99">
        <w:rPr>
          <w:b/>
          <w:color w:val="181818"/>
          <w:w w:val="105"/>
        </w:rPr>
        <w:t>An</w:t>
      </w:r>
      <w:r w:rsidRPr="00BF6D99">
        <w:rPr>
          <w:b/>
          <w:color w:val="181818"/>
          <w:spacing w:val="47"/>
          <w:w w:val="105"/>
        </w:rPr>
        <w:t xml:space="preserve"> </w:t>
      </w:r>
      <w:r w:rsidRPr="00BF6D99">
        <w:rPr>
          <w:b/>
          <w:color w:val="181818"/>
          <w:w w:val="105"/>
        </w:rPr>
        <w:t>excellent</w:t>
      </w:r>
      <w:r w:rsidRPr="00BF6D99">
        <w:rPr>
          <w:b/>
          <w:color w:val="181818"/>
          <w:spacing w:val="52"/>
          <w:w w:val="105"/>
        </w:rPr>
        <w:t xml:space="preserve"> </w:t>
      </w:r>
      <w:r w:rsidRPr="00BF6D99">
        <w:rPr>
          <w:b/>
          <w:color w:val="181818"/>
          <w:w w:val="105"/>
        </w:rPr>
        <w:t>performance</w:t>
      </w:r>
      <w:r w:rsidRPr="00BF6D99">
        <w:rPr>
          <w:b/>
          <w:color w:val="181818"/>
          <w:spacing w:val="58"/>
          <w:w w:val="105"/>
        </w:rPr>
        <w:t xml:space="preserve"> </w:t>
      </w:r>
      <w:r w:rsidRPr="00BF6D99">
        <w:rPr>
          <w:b/>
          <w:color w:val="181818"/>
          <w:w w:val="105"/>
        </w:rPr>
        <w:t>on</w:t>
      </w:r>
      <w:r w:rsidRPr="00BF6D99">
        <w:rPr>
          <w:b/>
          <w:color w:val="181818"/>
          <w:spacing w:val="37"/>
          <w:w w:val="105"/>
        </w:rPr>
        <w:t xml:space="preserve"> </w:t>
      </w:r>
      <w:r w:rsidRPr="00BF6D99">
        <w:rPr>
          <w:b/>
          <w:color w:val="181818"/>
          <w:w w:val="105"/>
        </w:rPr>
        <w:t>the</w:t>
      </w:r>
      <w:r w:rsidRPr="00BF6D99">
        <w:rPr>
          <w:b/>
          <w:color w:val="181818"/>
          <w:spacing w:val="27"/>
          <w:w w:val="105"/>
        </w:rPr>
        <w:t xml:space="preserve"> </w:t>
      </w:r>
      <w:r w:rsidRPr="00BF6D99">
        <w:rPr>
          <w:b/>
          <w:color w:val="181818"/>
          <w:w w:val="105"/>
        </w:rPr>
        <w:t>NBME</w:t>
      </w:r>
      <w:r w:rsidRPr="00BF6D99">
        <w:rPr>
          <w:b/>
          <w:color w:val="181818"/>
          <w:spacing w:val="54"/>
          <w:w w:val="105"/>
        </w:rPr>
        <w:t xml:space="preserve"> </w:t>
      </w:r>
      <w:r w:rsidRPr="00BF6D99">
        <w:rPr>
          <w:b/>
          <w:color w:val="181818"/>
          <w:w w:val="105"/>
        </w:rPr>
        <w:t>subject</w:t>
      </w:r>
      <w:r w:rsidRPr="00BF6D99">
        <w:rPr>
          <w:b/>
          <w:color w:val="181818"/>
          <w:spacing w:val="43"/>
          <w:w w:val="105"/>
        </w:rPr>
        <w:t xml:space="preserve"> </w:t>
      </w:r>
      <w:r w:rsidRPr="00BF6D99">
        <w:rPr>
          <w:b/>
          <w:color w:val="181818"/>
          <w:w w:val="105"/>
        </w:rPr>
        <w:t>examination,</w:t>
      </w:r>
      <w:r w:rsidRPr="00BF6D99">
        <w:rPr>
          <w:b/>
          <w:color w:val="181818"/>
          <w:spacing w:val="47"/>
          <w:w w:val="105"/>
        </w:rPr>
        <w:t xml:space="preserve"> </w:t>
      </w:r>
      <w:r w:rsidRPr="00BF6D99">
        <w:rPr>
          <w:b/>
          <w:color w:val="181818"/>
          <w:w w:val="105"/>
        </w:rPr>
        <w:t>when</w:t>
      </w:r>
      <w:r w:rsidRPr="00BF6D99">
        <w:rPr>
          <w:b/>
          <w:color w:val="181818"/>
          <w:spacing w:val="52"/>
          <w:w w:val="105"/>
        </w:rPr>
        <w:t xml:space="preserve"> </w:t>
      </w:r>
      <w:r w:rsidRPr="00BF6D99">
        <w:rPr>
          <w:b/>
          <w:color w:val="181818"/>
          <w:w w:val="105"/>
        </w:rPr>
        <w:t>compared</w:t>
      </w:r>
      <w:r w:rsidRPr="00BF6D99">
        <w:rPr>
          <w:b/>
          <w:color w:val="181818"/>
          <w:spacing w:val="50"/>
          <w:w w:val="105"/>
        </w:rPr>
        <w:t xml:space="preserve"> </w:t>
      </w:r>
      <w:r w:rsidRPr="00BF6D99">
        <w:rPr>
          <w:b/>
          <w:color w:val="181818"/>
          <w:w w:val="105"/>
        </w:rPr>
        <w:t>to</w:t>
      </w:r>
      <w:r w:rsidRPr="00BF6D99">
        <w:rPr>
          <w:b/>
          <w:color w:val="181818"/>
          <w:spacing w:val="35"/>
          <w:w w:val="105"/>
        </w:rPr>
        <w:t xml:space="preserve"> </w:t>
      </w:r>
      <w:r w:rsidRPr="00BF6D99">
        <w:rPr>
          <w:b/>
          <w:color w:val="181818"/>
          <w:w w:val="105"/>
        </w:rPr>
        <w:t>the</w:t>
      </w:r>
      <w:r w:rsidRPr="00BF6D99">
        <w:rPr>
          <w:b/>
          <w:color w:val="181818"/>
          <w:spacing w:val="37"/>
          <w:w w:val="105"/>
        </w:rPr>
        <w:t xml:space="preserve"> </w:t>
      </w:r>
      <w:r w:rsidRPr="00BF6D99">
        <w:rPr>
          <w:b/>
          <w:color w:val="181818"/>
          <w:w w:val="105"/>
        </w:rPr>
        <w:t>national</w:t>
      </w:r>
      <w:r w:rsidRPr="00BF6D99">
        <w:rPr>
          <w:b/>
          <w:color w:val="181818"/>
          <w:spacing w:val="-55"/>
          <w:w w:val="105"/>
        </w:rPr>
        <w:t xml:space="preserve"> </w:t>
      </w:r>
      <w:r>
        <w:rPr>
          <w:b/>
          <w:color w:val="181818"/>
          <w:spacing w:val="-55"/>
          <w:w w:val="105"/>
        </w:rPr>
        <w:t xml:space="preserve">       </w:t>
      </w:r>
      <w:r w:rsidRPr="00BF6D99">
        <w:rPr>
          <w:b/>
          <w:color w:val="181818"/>
          <w:w w:val="105"/>
        </w:rPr>
        <w:t>percentiles, can potentially increase a student</w:t>
      </w:r>
      <w:r w:rsidRPr="00BF6D99">
        <w:rPr>
          <w:b/>
          <w:color w:val="343434"/>
          <w:w w:val="105"/>
        </w:rPr>
        <w:t>'</w:t>
      </w:r>
      <w:r w:rsidRPr="00BF6D99">
        <w:rPr>
          <w:b/>
          <w:color w:val="181818"/>
          <w:w w:val="105"/>
        </w:rPr>
        <w:t xml:space="preserve">s final average by up to </w:t>
      </w:r>
      <w:r>
        <w:rPr>
          <w:b/>
          <w:color w:val="181818"/>
          <w:w w:val="105"/>
        </w:rPr>
        <w:t>four</w:t>
      </w:r>
      <w:r w:rsidRPr="00BF6D99">
        <w:rPr>
          <w:b/>
          <w:color w:val="181818"/>
          <w:spacing w:val="6"/>
          <w:w w:val="105"/>
        </w:rPr>
        <w:t xml:space="preserve"> </w:t>
      </w:r>
      <w:r w:rsidRPr="00BF6D99">
        <w:rPr>
          <w:b/>
          <w:color w:val="181818"/>
          <w:w w:val="105"/>
        </w:rPr>
        <w:t xml:space="preserve">points. </w:t>
      </w:r>
      <w:r w:rsidRPr="00BF6D99">
        <w:rPr>
          <w:b/>
          <w:color w:val="343434"/>
          <w:w w:val="105"/>
        </w:rPr>
        <w:t>A</w:t>
      </w:r>
      <w:r w:rsidRPr="00BF6D99">
        <w:rPr>
          <w:b/>
          <w:color w:val="343434"/>
          <w:spacing w:val="33"/>
          <w:w w:val="105"/>
        </w:rPr>
        <w:t xml:space="preserve"> </w:t>
      </w:r>
      <w:r w:rsidRPr="00BF6D99">
        <w:rPr>
          <w:b/>
          <w:color w:val="181818"/>
          <w:w w:val="105"/>
        </w:rPr>
        <w:t>student</w:t>
      </w:r>
      <w:r w:rsidRPr="00BF6D99">
        <w:rPr>
          <w:b/>
          <w:color w:val="181818"/>
          <w:w w:val="113"/>
        </w:rPr>
        <w:t xml:space="preserve"> </w:t>
      </w:r>
      <w:r w:rsidRPr="00BF6D99">
        <w:rPr>
          <w:b/>
          <w:color w:val="181818"/>
          <w:w w:val="105"/>
        </w:rPr>
        <w:t xml:space="preserve">scoring between the national mean </w:t>
      </w:r>
      <w:r>
        <w:rPr>
          <w:b/>
          <w:color w:val="181818"/>
        </w:rPr>
        <w:t>(50</w:t>
      </w:r>
      <w:r w:rsidRPr="00BF6D99">
        <w:rPr>
          <w:b/>
          <w:color w:val="181818"/>
          <w:vertAlign w:val="superscript"/>
        </w:rPr>
        <w:t>th</w:t>
      </w:r>
      <w:r>
        <w:rPr>
          <w:b/>
          <w:color w:val="181818"/>
        </w:rPr>
        <w:t xml:space="preserve"> </w:t>
      </w:r>
      <w:r w:rsidRPr="00BF6D99">
        <w:rPr>
          <w:b/>
          <w:color w:val="181818"/>
          <w:w w:val="105"/>
        </w:rPr>
        <w:t xml:space="preserve">percentile) and the </w:t>
      </w:r>
      <w:r w:rsidR="00C533BC">
        <w:rPr>
          <w:b/>
          <w:color w:val="181818"/>
          <w:w w:val="105"/>
        </w:rPr>
        <w:t>69</w:t>
      </w:r>
      <w:r w:rsidRPr="00BF6D99">
        <w:rPr>
          <w:b/>
          <w:color w:val="181818"/>
          <w:vertAlign w:val="superscript"/>
        </w:rPr>
        <w:t>th</w:t>
      </w:r>
      <w:r>
        <w:rPr>
          <w:b/>
          <w:color w:val="181818"/>
        </w:rPr>
        <w:t xml:space="preserve"> </w:t>
      </w:r>
      <w:r w:rsidRPr="00BF6D99">
        <w:rPr>
          <w:b/>
          <w:color w:val="181818"/>
        </w:rPr>
        <w:t xml:space="preserve"> </w:t>
      </w:r>
      <w:r w:rsidRPr="00BF6D99">
        <w:rPr>
          <w:b/>
          <w:color w:val="181818"/>
          <w:w w:val="105"/>
        </w:rPr>
        <w:t>percentile can earn one</w:t>
      </w:r>
      <w:r w:rsidRPr="00BF6D99">
        <w:rPr>
          <w:b/>
          <w:color w:val="181818"/>
          <w:spacing w:val="46"/>
          <w:w w:val="105"/>
        </w:rPr>
        <w:t xml:space="preserve"> </w:t>
      </w:r>
      <w:r w:rsidRPr="00BF6D99">
        <w:rPr>
          <w:b/>
          <w:color w:val="181818"/>
          <w:w w:val="105"/>
        </w:rPr>
        <w:t>bonus</w:t>
      </w:r>
      <w:r w:rsidRPr="00BF6D99">
        <w:rPr>
          <w:b/>
          <w:color w:val="181818"/>
          <w:w w:val="107"/>
        </w:rPr>
        <w:t xml:space="preserve"> </w:t>
      </w:r>
      <w:r w:rsidRPr="00BF6D99">
        <w:rPr>
          <w:b/>
          <w:color w:val="181818"/>
          <w:w w:val="105"/>
        </w:rPr>
        <w:t>point  to  be  added to his/her  final course  average.   Students scoring between the</w:t>
      </w:r>
      <w:r>
        <w:rPr>
          <w:b/>
          <w:color w:val="181818"/>
          <w:w w:val="105"/>
        </w:rPr>
        <w:t xml:space="preserve"> 7</w:t>
      </w:r>
      <w:r w:rsidR="00C533BC">
        <w:rPr>
          <w:b/>
          <w:color w:val="181818"/>
          <w:w w:val="105"/>
        </w:rPr>
        <w:t>0</w:t>
      </w:r>
      <w:r w:rsidRPr="00BF6D99">
        <w:rPr>
          <w:b/>
          <w:color w:val="181818"/>
          <w:w w:val="105"/>
          <w:vertAlign w:val="superscript"/>
        </w:rPr>
        <w:t>th</w:t>
      </w:r>
      <w:r>
        <w:rPr>
          <w:b/>
          <w:color w:val="181818"/>
          <w:w w:val="105"/>
        </w:rPr>
        <w:t xml:space="preserve"> and </w:t>
      </w:r>
      <w:r w:rsidR="007474E5">
        <w:rPr>
          <w:b/>
          <w:color w:val="181818"/>
          <w:w w:val="105"/>
        </w:rPr>
        <w:t>79</w:t>
      </w:r>
      <w:r w:rsidRPr="00BF6D99">
        <w:rPr>
          <w:b/>
          <w:color w:val="181818"/>
          <w:w w:val="105"/>
          <w:vertAlign w:val="superscript"/>
        </w:rPr>
        <w:t>th</w:t>
      </w:r>
      <w:r>
        <w:rPr>
          <w:b/>
          <w:color w:val="181818"/>
          <w:w w:val="105"/>
        </w:rPr>
        <w:t xml:space="preserve"> percentiles can earn two bonus points; those scoring</w:t>
      </w:r>
      <w:r w:rsidR="007474E5">
        <w:rPr>
          <w:b/>
          <w:color w:val="181818"/>
          <w:w w:val="105"/>
        </w:rPr>
        <w:t xml:space="preserve"> between </w:t>
      </w:r>
      <w:r w:rsidR="00A01A90">
        <w:rPr>
          <w:b/>
          <w:color w:val="181818"/>
          <w:w w:val="105"/>
        </w:rPr>
        <w:t>80</w:t>
      </w:r>
      <w:r w:rsidR="00A01A90" w:rsidRPr="00A01A90">
        <w:rPr>
          <w:b/>
          <w:color w:val="181818"/>
          <w:w w:val="105"/>
          <w:vertAlign w:val="superscript"/>
        </w:rPr>
        <w:t>th</w:t>
      </w:r>
      <w:r w:rsidR="00A01A90">
        <w:rPr>
          <w:b/>
          <w:color w:val="181818"/>
          <w:w w:val="105"/>
        </w:rPr>
        <w:t xml:space="preserve"> and 89</w:t>
      </w:r>
      <w:r w:rsidR="00A01A90" w:rsidRPr="00A01A90">
        <w:rPr>
          <w:b/>
          <w:color w:val="181818"/>
          <w:w w:val="105"/>
          <w:vertAlign w:val="superscript"/>
        </w:rPr>
        <w:t>th</w:t>
      </w:r>
      <w:r w:rsidR="00A01A90">
        <w:rPr>
          <w:b/>
          <w:color w:val="181818"/>
          <w:w w:val="105"/>
        </w:rPr>
        <w:t xml:space="preserve"> percentile</w:t>
      </w:r>
      <w:r>
        <w:rPr>
          <w:b/>
          <w:color w:val="181818"/>
          <w:w w:val="105"/>
        </w:rPr>
        <w:t xml:space="preserve"> </w:t>
      </w:r>
      <w:r w:rsidR="00A01A90">
        <w:rPr>
          <w:b/>
          <w:color w:val="181818"/>
          <w:w w:val="105"/>
        </w:rPr>
        <w:t xml:space="preserve">can earn three bonus points and those scoring </w:t>
      </w:r>
      <w:r>
        <w:rPr>
          <w:b/>
          <w:color w:val="181818"/>
          <w:w w:val="105"/>
        </w:rPr>
        <w:t xml:space="preserve">at or above the </w:t>
      </w:r>
      <w:r w:rsidR="00A01A90">
        <w:rPr>
          <w:b/>
          <w:color w:val="181818"/>
          <w:w w:val="105"/>
        </w:rPr>
        <w:t>90</w:t>
      </w:r>
      <w:r w:rsidRPr="002A7C2C">
        <w:rPr>
          <w:b/>
          <w:color w:val="181818"/>
          <w:w w:val="105"/>
          <w:vertAlign w:val="superscript"/>
        </w:rPr>
        <w:t>th</w:t>
      </w:r>
      <w:r>
        <w:rPr>
          <w:b/>
          <w:color w:val="181818"/>
          <w:w w:val="105"/>
        </w:rPr>
        <w:t xml:space="preserve"> percentile </w:t>
      </w:r>
      <w:bookmarkStart w:id="1" w:name="_Hlk168049117"/>
      <w:r>
        <w:rPr>
          <w:b/>
          <w:color w:val="181818"/>
          <w:w w:val="105"/>
        </w:rPr>
        <w:t xml:space="preserve">can earn </w:t>
      </w:r>
      <w:r w:rsidR="00A01A90">
        <w:rPr>
          <w:b/>
          <w:color w:val="181818"/>
          <w:w w:val="105"/>
        </w:rPr>
        <w:t>four</w:t>
      </w:r>
      <w:r>
        <w:rPr>
          <w:b/>
          <w:color w:val="181818"/>
          <w:w w:val="105"/>
        </w:rPr>
        <w:t xml:space="preserve"> bonus points</w:t>
      </w:r>
      <w:bookmarkEnd w:id="1"/>
      <w:r>
        <w:rPr>
          <w:b/>
          <w:color w:val="181818"/>
          <w:w w:val="105"/>
        </w:rPr>
        <w:t xml:space="preserve">. In past years, several students have been to  improve their final class averages by excellent subject examination scores (in some instances, resulting in a higher final course letter grade). </w:t>
      </w:r>
    </w:p>
    <w:p w14:paraId="17349C87" w14:textId="77777777" w:rsidR="004A2F5B" w:rsidRPr="00BF6D99" w:rsidRDefault="004A2F5B" w:rsidP="004A2F5B">
      <w:pPr>
        <w:pStyle w:val="Heading2"/>
        <w:sectPr w:rsidR="004A2F5B" w:rsidRPr="00BF6D99">
          <w:pgSz w:w="12240" w:h="15840"/>
          <w:pgMar w:top="1500" w:right="960" w:bottom="280" w:left="1480" w:header="720" w:footer="720" w:gutter="0"/>
          <w:cols w:space="720"/>
        </w:sectPr>
      </w:pPr>
    </w:p>
    <w:p w14:paraId="5865B066" w14:textId="1F57CE11" w:rsidR="004A2F5B" w:rsidRPr="00BF6D99" w:rsidRDefault="00BA262F" w:rsidP="004A2F5B">
      <w:pPr>
        <w:pStyle w:val="BodyText"/>
        <w:spacing w:line="273" w:lineRule="exact"/>
        <w:ind w:left="0"/>
        <w:rPr>
          <w:b/>
        </w:rPr>
      </w:pPr>
      <w:r>
        <w:rPr>
          <w:noProof/>
        </w:rPr>
        <mc:AlternateContent>
          <mc:Choice Requires="wps">
            <w:drawing>
              <wp:anchor distT="0" distB="0" distL="114300" distR="114300" simplePos="0" relativeHeight="251666432" behindDoc="1" locked="0" layoutInCell="1" allowOverlap="1" wp14:anchorId="1BBA8258" wp14:editId="4CDEEDDB">
                <wp:simplePos x="0" y="0"/>
                <wp:positionH relativeFrom="page">
                  <wp:posOffset>6028690</wp:posOffset>
                </wp:positionH>
                <wp:positionV relativeFrom="paragraph">
                  <wp:posOffset>65405</wp:posOffset>
                </wp:positionV>
                <wp:extent cx="43180" cy="95250"/>
                <wp:effectExtent l="0" t="0" r="0" b="0"/>
                <wp:wrapNone/>
                <wp:docPr id="2040665680"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180" cy="95250"/>
                        </a:xfrm>
                        <a:prstGeom prst="rect">
                          <a:avLst/>
                        </a:prstGeom>
                        <a:noFill/>
                        <a:ln>
                          <a:noFill/>
                        </a:ln>
                      </wps:spPr>
                      <wps:txbx>
                        <w:txbxContent>
                          <w:p w14:paraId="43AD9D40" w14:textId="77777777" w:rsidR="004A2F5B" w:rsidRDefault="004A2F5B" w:rsidP="004A2F5B">
                            <w:pPr>
                              <w:spacing w:line="150" w:lineRule="exact"/>
                              <w:rPr>
                                <w:rFonts w:ascii="Times New Roman" w:eastAsia="Times New Roman" w:hAnsi="Times New Roman"/>
                                <w:sz w:val="15"/>
                                <w:szCs w:val="15"/>
                              </w:rPr>
                            </w:pPr>
                            <w:r>
                              <w:rPr>
                                <w:rFonts w:ascii="Times New Roman"/>
                                <w:color w:val="181818"/>
                                <w:w w:val="90"/>
                                <w:sz w:val="15"/>
                              </w:rPr>
                              <w:t>h</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BBA8258" id="_x0000_t202" coordsize="21600,21600" o:spt="202" path="m,l,21600r21600,l21600,xe">
                <v:stroke joinstyle="miter"/>
                <v:path gradientshapeok="t" o:connecttype="rect"/>
              </v:shapetype>
              <v:shape id="Text Box 23" o:spid="_x0000_s1026" type="#_x0000_t202" style="position:absolute;margin-left:474.7pt;margin-top:5.15pt;width:3.4pt;height:7.5pt;z-index:-2516500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" filled="f" stroked="f">
                <v:textbox inset="0,0,0,0">
                  <w:txbxContent>
                    <w:p w14:paraId="43AD9D40" w14:textId="77777777" w:rsidR="004A2F5B" w:rsidRDefault="004A2F5B" w:rsidP="004A2F5B">
                      <w:pPr>
                        <w:spacing w:line="150" w:lineRule="exact"/>
                        <w:rPr>
                          <w:rFonts w:ascii="Times New Roman" w:eastAsia="Times New Roman" w:hAnsi="Times New Roman"/>
                          <w:sz w:val="15"/>
                          <w:szCs w:val="15"/>
                        </w:rPr>
                      </w:pPr>
                      <w:r>
                        <w:rPr>
                          <w:rFonts w:ascii="Times New Roman"/>
                          <w:color w:val="181818"/>
                          <w:w w:val="90"/>
                          <w:sz w:val="15"/>
                        </w:rPr>
                        <w:t>h</w:t>
                      </w:r>
                    </w:p>
                  </w:txbxContent>
                </v:textbox>
                <w10:wrap anchorx="page"/>
              </v:shape>
            </w:pict>
          </mc:Fallback>
        </mc:AlternateContent>
      </w:r>
    </w:p>
    <w:p w14:paraId="502D0C39" w14:textId="77777777" w:rsidR="004A2F5B" w:rsidRDefault="004A2F5B" w:rsidP="004A2F5B">
      <w:pPr>
        <w:spacing w:line="249" w:lineRule="auto"/>
        <w:jc w:val="both"/>
        <w:sectPr w:rsidR="004A2F5B">
          <w:type w:val="continuous"/>
          <w:pgSz w:w="12240" w:h="15840"/>
          <w:pgMar w:top="1500" w:right="960" w:bottom="280" w:left="1480" w:header="720" w:footer="720" w:gutter="0"/>
          <w:cols w:space="720"/>
        </w:sectPr>
      </w:pPr>
    </w:p>
    <w:p w14:paraId="6B3AD85F" w14:textId="77777777" w:rsidR="004A2F5B" w:rsidRDefault="004A2F5B" w:rsidP="004A2F5B">
      <w:pPr>
        <w:pStyle w:val="BodyText"/>
        <w:spacing w:line="247" w:lineRule="auto"/>
        <w:ind w:left="124" w:right="55" w:hanging="10"/>
        <w:jc w:val="right"/>
        <w:rPr>
          <w:color w:val="262626"/>
        </w:rPr>
      </w:pPr>
    </w:p>
    <w:p w14:paraId="4B8BA368" w14:textId="77777777" w:rsidR="004A2F5B" w:rsidRDefault="004A2F5B" w:rsidP="004A2F5B">
      <w:pPr>
        <w:pStyle w:val="BodyText"/>
        <w:spacing w:line="247" w:lineRule="auto"/>
        <w:ind w:left="124" w:right="55" w:firstLine="596"/>
      </w:pPr>
      <w:r>
        <w:rPr>
          <w:color w:val="262626"/>
        </w:rPr>
        <w:t>The</w:t>
      </w:r>
      <w:r>
        <w:rPr>
          <w:color w:val="262626"/>
          <w:spacing w:val="15"/>
        </w:rPr>
        <w:t xml:space="preserve"> </w:t>
      </w:r>
      <w:r>
        <w:rPr>
          <w:color w:val="262626"/>
        </w:rPr>
        <w:t>following</w:t>
      </w:r>
      <w:r>
        <w:rPr>
          <w:color w:val="262626"/>
          <w:spacing w:val="24"/>
        </w:rPr>
        <w:t xml:space="preserve"> </w:t>
      </w:r>
      <w:r>
        <w:rPr>
          <w:color w:val="262626"/>
        </w:rPr>
        <w:t>grading</w:t>
      </w:r>
      <w:r>
        <w:rPr>
          <w:color w:val="262626"/>
          <w:spacing w:val="12"/>
        </w:rPr>
        <w:t xml:space="preserve"> </w:t>
      </w:r>
      <w:r>
        <w:rPr>
          <w:color w:val="262626"/>
        </w:rPr>
        <w:t>procedure</w:t>
      </w:r>
      <w:r>
        <w:rPr>
          <w:color w:val="262626"/>
          <w:spacing w:val="33"/>
        </w:rPr>
        <w:t xml:space="preserve"> </w:t>
      </w:r>
      <w:r>
        <w:rPr>
          <w:color w:val="262626"/>
        </w:rPr>
        <w:t>will</w:t>
      </w:r>
      <w:r>
        <w:rPr>
          <w:color w:val="262626"/>
          <w:spacing w:val="25"/>
        </w:rPr>
        <w:t xml:space="preserve"> </w:t>
      </w:r>
      <w:r>
        <w:rPr>
          <w:color w:val="262626"/>
        </w:rPr>
        <w:t>be</w:t>
      </w:r>
      <w:r>
        <w:rPr>
          <w:color w:val="262626"/>
          <w:spacing w:val="10"/>
        </w:rPr>
        <w:t xml:space="preserve"> </w:t>
      </w:r>
      <w:r>
        <w:rPr>
          <w:color w:val="262626"/>
        </w:rPr>
        <w:t>used</w:t>
      </w:r>
      <w:r>
        <w:rPr>
          <w:color w:val="262626"/>
          <w:spacing w:val="29"/>
        </w:rPr>
        <w:t xml:space="preserve"> </w:t>
      </w:r>
      <w:r>
        <w:rPr>
          <w:color w:val="262626"/>
        </w:rPr>
        <w:t>to</w:t>
      </w:r>
      <w:r>
        <w:rPr>
          <w:color w:val="262626"/>
          <w:spacing w:val="22"/>
        </w:rPr>
        <w:t xml:space="preserve"> </w:t>
      </w:r>
      <w:r>
        <w:rPr>
          <w:color w:val="262626"/>
        </w:rPr>
        <w:t>determine</w:t>
      </w:r>
      <w:r>
        <w:rPr>
          <w:color w:val="262626"/>
          <w:spacing w:val="23"/>
        </w:rPr>
        <w:t xml:space="preserve"> </w:t>
      </w:r>
      <w:r>
        <w:rPr>
          <w:color w:val="262626"/>
        </w:rPr>
        <w:t>your</w:t>
      </w:r>
      <w:r>
        <w:rPr>
          <w:color w:val="262626"/>
          <w:spacing w:val="27"/>
        </w:rPr>
        <w:t xml:space="preserve"> </w:t>
      </w:r>
      <w:r>
        <w:rPr>
          <w:color w:val="262626"/>
        </w:rPr>
        <w:t>final</w:t>
      </w:r>
      <w:r>
        <w:rPr>
          <w:color w:val="262626"/>
          <w:spacing w:val="24"/>
        </w:rPr>
        <w:t xml:space="preserve"> </w:t>
      </w:r>
      <w:r>
        <w:rPr>
          <w:color w:val="262626"/>
        </w:rPr>
        <w:t>average</w:t>
      </w:r>
      <w:r>
        <w:rPr>
          <w:color w:val="262626"/>
          <w:spacing w:val="26"/>
        </w:rPr>
        <w:t xml:space="preserve"> </w:t>
      </w:r>
      <w:r>
        <w:rPr>
          <w:color w:val="262626"/>
        </w:rPr>
        <w:t>and</w:t>
      </w:r>
      <w:r>
        <w:rPr>
          <w:color w:val="262626"/>
          <w:spacing w:val="23"/>
        </w:rPr>
        <w:t xml:space="preserve"> </w:t>
      </w:r>
      <w:r>
        <w:rPr>
          <w:color w:val="262626"/>
        </w:rPr>
        <w:t>grade</w:t>
      </w:r>
      <w:r>
        <w:rPr>
          <w:color w:val="262626"/>
          <w:spacing w:val="12"/>
        </w:rPr>
        <w:t xml:space="preserve"> </w:t>
      </w:r>
      <w:r>
        <w:rPr>
          <w:color w:val="262626"/>
        </w:rPr>
        <w:t>in</w:t>
      </w:r>
      <w:r>
        <w:rPr>
          <w:color w:val="262626"/>
          <w:spacing w:val="8"/>
        </w:rPr>
        <w:t xml:space="preserve"> </w:t>
      </w:r>
      <w:r>
        <w:rPr>
          <w:color w:val="262626"/>
        </w:rPr>
        <w:t>the</w:t>
      </w:r>
      <w:r>
        <w:rPr>
          <w:color w:val="262626"/>
          <w:w w:val="102"/>
        </w:rPr>
        <w:t xml:space="preserve"> </w:t>
      </w:r>
      <w:r>
        <w:rPr>
          <w:color w:val="262626"/>
        </w:rPr>
        <w:t>course:</w:t>
      </w:r>
    </w:p>
    <w:p w14:paraId="4708A007" w14:textId="77777777" w:rsidR="004A2F5B" w:rsidRDefault="004A2F5B" w:rsidP="004A2F5B">
      <w:pPr>
        <w:spacing w:before="2"/>
        <w:rPr>
          <w:rFonts w:ascii="Times New Roman" w:eastAsia="Times New Roman" w:hAnsi="Times New Roman"/>
          <w:sz w:val="24"/>
          <w:szCs w:val="24"/>
        </w:rPr>
      </w:pPr>
    </w:p>
    <w:p w14:paraId="30EFFED1" w14:textId="4F3B0454" w:rsidR="004A2F5B" w:rsidRDefault="004A2F5B" w:rsidP="004A2F5B">
      <w:pPr>
        <w:pStyle w:val="ListParagraph"/>
        <w:widowControl w:val="0"/>
        <w:numPr>
          <w:ilvl w:val="0"/>
          <w:numId w:val="6"/>
        </w:numPr>
        <w:tabs>
          <w:tab w:val="left" w:pos="1563"/>
        </w:tabs>
        <w:spacing w:after="0" w:line="249" w:lineRule="auto"/>
        <w:ind w:right="111" w:hanging="683"/>
        <w:jc w:val="both"/>
        <w:rPr>
          <w:rFonts w:ascii="Times New Roman" w:eastAsia="Times New Roman" w:hAnsi="Times New Roman"/>
          <w:sz w:val="23"/>
          <w:szCs w:val="23"/>
        </w:rPr>
      </w:pPr>
      <w:r>
        <w:rPr>
          <w:rFonts w:ascii="Times New Roman"/>
          <w:color w:val="262626"/>
          <w:sz w:val="23"/>
        </w:rPr>
        <w:t xml:space="preserve">Sixty-five (65%) of your final average will be  derived  from  Unit </w:t>
      </w:r>
      <w:r>
        <w:rPr>
          <w:rFonts w:ascii="Times New Roman"/>
          <w:color w:val="262626"/>
          <w:spacing w:val="43"/>
          <w:sz w:val="23"/>
        </w:rPr>
        <w:t xml:space="preserve"> </w:t>
      </w:r>
      <w:r>
        <w:rPr>
          <w:rFonts w:ascii="Times New Roman"/>
          <w:color w:val="262626"/>
          <w:sz w:val="23"/>
        </w:rPr>
        <w:t>Written</w:t>
      </w:r>
      <w:r>
        <w:rPr>
          <w:rFonts w:ascii="Times New Roman"/>
          <w:color w:val="262626"/>
          <w:w w:val="102"/>
          <w:sz w:val="23"/>
        </w:rPr>
        <w:t xml:space="preserve"> </w:t>
      </w:r>
      <w:r>
        <w:rPr>
          <w:rFonts w:ascii="Times New Roman"/>
          <w:color w:val="262626"/>
          <w:sz w:val="23"/>
        </w:rPr>
        <w:t>Examinations, given between September 202</w:t>
      </w:r>
      <w:r w:rsidR="00DB2D92">
        <w:rPr>
          <w:rFonts w:ascii="Times New Roman"/>
          <w:color w:val="262626"/>
          <w:sz w:val="23"/>
        </w:rPr>
        <w:t>4</w:t>
      </w:r>
      <w:r>
        <w:rPr>
          <w:rFonts w:ascii="Times New Roman"/>
          <w:color w:val="262626"/>
          <w:sz w:val="23"/>
        </w:rPr>
        <w:t xml:space="preserve"> and  April 202</w:t>
      </w:r>
      <w:r w:rsidR="00DB2D92">
        <w:rPr>
          <w:rFonts w:ascii="Times New Roman"/>
          <w:color w:val="262626"/>
          <w:sz w:val="23"/>
        </w:rPr>
        <w:t>5</w:t>
      </w:r>
      <w:r>
        <w:rPr>
          <w:rFonts w:ascii="Times New Roman"/>
          <w:color w:val="262626"/>
          <w:sz w:val="23"/>
        </w:rPr>
        <w:t>, with</w:t>
      </w:r>
      <w:r>
        <w:rPr>
          <w:rFonts w:ascii="Times New Roman"/>
          <w:color w:val="262626"/>
          <w:spacing w:val="-6"/>
          <w:sz w:val="23"/>
        </w:rPr>
        <w:t xml:space="preserve"> </w:t>
      </w:r>
      <w:r>
        <w:rPr>
          <w:rFonts w:ascii="Times New Roman"/>
          <w:color w:val="262626"/>
          <w:sz w:val="23"/>
        </w:rPr>
        <w:t>midyear</w:t>
      </w:r>
      <w:r>
        <w:rPr>
          <w:rFonts w:ascii="Times New Roman"/>
          <w:color w:val="262626"/>
          <w:spacing w:val="5"/>
          <w:sz w:val="23"/>
        </w:rPr>
        <w:t xml:space="preserve"> </w:t>
      </w:r>
      <w:r>
        <w:rPr>
          <w:rFonts w:ascii="Times New Roman"/>
          <w:color w:val="262626"/>
          <w:sz w:val="23"/>
        </w:rPr>
        <w:t>comprehensive</w:t>
      </w:r>
      <w:r>
        <w:rPr>
          <w:rFonts w:ascii="Times New Roman"/>
          <w:color w:val="262626"/>
          <w:spacing w:val="14"/>
          <w:sz w:val="23"/>
        </w:rPr>
        <w:t xml:space="preserve"> </w:t>
      </w:r>
      <w:r>
        <w:rPr>
          <w:rFonts w:ascii="Times New Roman"/>
          <w:color w:val="262626"/>
          <w:sz w:val="23"/>
        </w:rPr>
        <w:t>examinations</w:t>
      </w:r>
      <w:r>
        <w:rPr>
          <w:rFonts w:ascii="Times New Roman"/>
          <w:color w:val="262626"/>
          <w:spacing w:val="52"/>
          <w:sz w:val="23"/>
        </w:rPr>
        <w:t xml:space="preserve"> </w:t>
      </w:r>
      <w:r>
        <w:rPr>
          <w:rFonts w:ascii="Times New Roman"/>
          <w:color w:val="262626"/>
          <w:sz w:val="23"/>
        </w:rPr>
        <w:t>to</w:t>
      </w:r>
      <w:r>
        <w:rPr>
          <w:rFonts w:ascii="Times New Roman"/>
          <w:color w:val="262626"/>
          <w:spacing w:val="42"/>
          <w:sz w:val="23"/>
        </w:rPr>
        <w:t xml:space="preserve"> </w:t>
      </w:r>
      <w:r>
        <w:rPr>
          <w:rFonts w:ascii="Times New Roman"/>
          <w:color w:val="262626"/>
          <w:sz w:val="23"/>
        </w:rPr>
        <w:t>be</w:t>
      </w:r>
      <w:r>
        <w:rPr>
          <w:rFonts w:ascii="Times New Roman"/>
          <w:color w:val="262626"/>
          <w:spacing w:val="43"/>
          <w:sz w:val="23"/>
        </w:rPr>
        <w:t xml:space="preserve"> </w:t>
      </w:r>
      <w:r>
        <w:rPr>
          <w:rFonts w:ascii="Times New Roman"/>
          <w:color w:val="262626"/>
          <w:sz w:val="23"/>
        </w:rPr>
        <w:t>given</w:t>
      </w:r>
      <w:r>
        <w:rPr>
          <w:rFonts w:ascii="Times New Roman"/>
          <w:color w:val="262626"/>
          <w:spacing w:val="50"/>
          <w:sz w:val="23"/>
        </w:rPr>
        <w:t xml:space="preserve"> </w:t>
      </w:r>
      <w:r>
        <w:rPr>
          <w:rFonts w:ascii="Times New Roman"/>
          <w:color w:val="262626"/>
          <w:sz w:val="23"/>
        </w:rPr>
        <w:t>in</w:t>
      </w:r>
      <w:r>
        <w:rPr>
          <w:rFonts w:ascii="Times New Roman"/>
          <w:color w:val="262626"/>
          <w:spacing w:val="32"/>
          <w:sz w:val="23"/>
        </w:rPr>
        <w:t xml:space="preserve"> </w:t>
      </w:r>
      <w:r>
        <w:rPr>
          <w:rFonts w:ascii="Times New Roman"/>
          <w:color w:val="262626"/>
          <w:sz w:val="23"/>
        </w:rPr>
        <w:t>December</w:t>
      </w:r>
      <w:r>
        <w:rPr>
          <w:rFonts w:ascii="Times New Roman"/>
          <w:color w:val="262626"/>
          <w:spacing w:val="5"/>
          <w:sz w:val="23"/>
        </w:rPr>
        <w:t xml:space="preserve"> </w:t>
      </w:r>
      <w:r>
        <w:rPr>
          <w:rFonts w:ascii="Times New Roman"/>
          <w:color w:val="262626"/>
          <w:sz w:val="23"/>
        </w:rPr>
        <w:t>202</w:t>
      </w:r>
      <w:r w:rsidR="00DB2D92">
        <w:rPr>
          <w:rFonts w:ascii="Times New Roman"/>
          <w:color w:val="262626"/>
          <w:sz w:val="23"/>
        </w:rPr>
        <w:t>4</w:t>
      </w:r>
      <w:r>
        <w:rPr>
          <w:rFonts w:ascii="Times New Roman"/>
          <w:color w:val="262626"/>
          <w:sz w:val="23"/>
        </w:rPr>
        <w:t>.</w:t>
      </w:r>
      <w:r>
        <w:rPr>
          <w:rFonts w:ascii="Times New Roman"/>
          <w:color w:val="262626"/>
          <w:spacing w:val="35"/>
          <w:sz w:val="23"/>
        </w:rPr>
        <w:t xml:space="preserve"> </w:t>
      </w:r>
      <w:r>
        <w:rPr>
          <w:rFonts w:ascii="Times New Roman"/>
          <w:color w:val="262626"/>
          <w:sz w:val="23"/>
        </w:rPr>
        <w:t>See</w:t>
      </w:r>
      <w:r>
        <w:rPr>
          <w:rFonts w:ascii="Times New Roman"/>
          <w:color w:val="262626"/>
          <w:spacing w:val="32"/>
          <w:sz w:val="23"/>
        </w:rPr>
        <w:t xml:space="preserve"> </w:t>
      </w:r>
      <w:r>
        <w:rPr>
          <w:rFonts w:ascii="Times New Roman"/>
          <w:color w:val="262626"/>
          <w:sz w:val="23"/>
        </w:rPr>
        <w:t xml:space="preserve">schedule </w:t>
      </w:r>
      <w:r>
        <w:rPr>
          <w:rFonts w:ascii="Times New Roman"/>
          <w:color w:val="262626"/>
          <w:spacing w:val="-56"/>
          <w:sz w:val="23"/>
        </w:rPr>
        <w:t xml:space="preserve"> </w:t>
      </w:r>
      <w:r>
        <w:rPr>
          <w:rFonts w:ascii="Times New Roman"/>
          <w:color w:val="262626"/>
          <w:sz w:val="23"/>
        </w:rPr>
        <w:t>below.</w:t>
      </w:r>
    </w:p>
    <w:p w14:paraId="020F5C57" w14:textId="77777777" w:rsidR="004A2F5B" w:rsidRPr="007A7A50" w:rsidRDefault="004A2F5B" w:rsidP="004A2F5B">
      <w:pPr>
        <w:pStyle w:val="ListParagraph"/>
        <w:widowControl w:val="0"/>
        <w:numPr>
          <w:ilvl w:val="0"/>
          <w:numId w:val="6"/>
        </w:numPr>
        <w:tabs>
          <w:tab w:val="left" w:pos="1543"/>
        </w:tabs>
        <w:spacing w:before="3" w:after="0" w:line="242" w:lineRule="auto"/>
        <w:ind w:left="1547" w:right="126" w:hanging="711"/>
        <w:jc w:val="both"/>
        <w:rPr>
          <w:rFonts w:ascii="Times New Roman" w:eastAsia="Times New Roman" w:hAnsi="Times New Roman"/>
          <w:sz w:val="23"/>
          <w:szCs w:val="23"/>
        </w:rPr>
      </w:pPr>
      <w:r w:rsidRPr="007A7A50">
        <w:rPr>
          <w:rFonts w:ascii="Times New Roman"/>
          <w:color w:val="262626"/>
          <w:sz w:val="23"/>
        </w:rPr>
        <w:t>Twenty percent (20%) of your final average will be derived from</w:t>
      </w:r>
      <w:r w:rsidRPr="007A7A50">
        <w:rPr>
          <w:rFonts w:ascii="Times New Roman"/>
          <w:color w:val="262626"/>
          <w:spacing w:val="36"/>
          <w:sz w:val="23"/>
        </w:rPr>
        <w:t xml:space="preserve"> </w:t>
      </w:r>
      <w:r w:rsidRPr="007A7A50">
        <w:rPr>
          <w:rFonts w:ascii="Times New Roman"/>
          <w:color w:val="262626"/>
          <w:sz w:val="23"/>
        </w:rPr>
        <w:t>Laboratory</w:t>
      </w:r>
      <w:r w:rsidRPr="007A7A50">
        <w:rPr>
          <w:rFonts w:ascii="Times New Roman"/>
          <w:color w:val="262626"/>
          <w:w w:val="102"/>
          <w:sz w:val="23"/>
        </w:rPr>
        <w:t xml:space="preserve"> </w:t>
      </w:r>
      <w:r w:rsidRPr="007A7A50">
        <w:rPr>
          <w:rFonts w:ascii="Times New Roman"/>
          <w:color w:val="262626"/>
          <w:sz w:val="23"/>
        </w:rPr>
        <w:t>Examinations which will be administered as scheduled</w:t>
      </w:r>
      <w:r w:rsidRPr="007A7A50">
        <w:rPr>
          <w:rFonts w:ascii="Times New Roman"/>
          <w:color w:val="262626"/>
          <w:spacing w:val="1"/>
          <w:sz w:val="23"/>
        </w:rPr>
        <w:t xml:space="preserve"> </w:t>
      </w:r>
      <w:r w:rsidRPr="007A7A50">
        <w:rPr>
          <w:rFonts w:ascii="Times New Roman"/>
          <w:color w:val="262626"/>
          <w:sz w:val="23"/>
        </w:rPr>
        <w:t xml:space="preserve">below. </w:t>
      </w:r>
    </w:p>
    <w:p w14:paraId="5D844709" w14:textId="19B2A966" w:rsidR="004A2F5B" w:rsidRPr="0097331B" w:rsidRDefault="004A2F5B" w:rsidP="004A2F5B">
      <w:pPr>
        <w:pStyle w:val="ListParagraph"/>
        <w:widowControl w:val="0"/>
        <w:numPr>
          <w:ilvl w:val="0"/>
          <w:numId w:val="6"/>
        </w:numPr>
        <w:tabs>
          <w:tab w:val="left" w:pos="1543"/>
        </w:tabs>
        <w:spacing w:before="4" w:after="0" w:line="240" w:lineRule="auto"/>
        <w:ind w:right="55" w:hanging="707"/>
        <w:rPr>
          <w:rFonts w:ascii="Times New Roman" w:eastAsia="Times New Roman" w:hAnsi="Times New Roman"/>
          <w:sz w:val="18"/>
          <w:szCs w:val="18"/>
        </w:rPr>
      </w:pPr>
      <w:r w:rsidRPr="0097331B">
        <w:rPr>
          <w:rFonts w:ascii="Times New Roman"/>
          <w:color w:val="262626"/>
          <w:sz w:val="23"/>
        </w:rPr>
        <w:t>The Written and Laboratory Examinations will be weighted as</w:t>
      </w:r>
      <w:r w:rsidRPr="0097331B">
        <w:rPr>
          <w:rFonts w:ascii="Times New Roman"/>
          <w:color w:val="262626"/>
          <w:spacing w:val="49"/>
          <w:sz w:val="23"/>
        </w:rPr>
        <w:t xml:space="preserve"> </w:t>
      </w:r>
      <w:r w:rsidRPr="0097331B">
        <w:rPr>
          <w:rFonts w:ascii="Times New Roman"/>
          <w:color w:val="262626"/>
          <w:sz w:val="23"/>
        </w:rPr>
        <w:t>follows:</w:t>
      </w:r>
    </w:p>
    <w:tbl>
      <w:tblPr>
        <w:tblW w:w="0" w:type="auto"/>
        <w:tblInd w:w="1487" w:type="dxa"/>
        <w:tblLayout w:type="fixed"/>
        <w:tblCellMar>
          <w:left w:w="0" w:type="dxa"/>
          <w:right w:w="0" w:type="dxa"/>
        </w:tblCellMar>
        <w:tblLook w:val="01E0" w:firstRow="1" w:lastRow="1" w:firstColumn="1" w:lastColumn="1" w:noHBand="0" w:noVBand="0"/>
      </w:tblPr>
      <w:tblGrid>
        <w:gridCol w:w="1389"/>
        <w:gridCol w:w="2571"/>
        <w:gridCol w:w="2038"/>
        <w:gridCol w:w="1934"/>
        <w:gridCol w:w="3972"/>
      </w:tblGrid>
      <w:tr w:rsidR="004A2F5B" w:rsidRPr="00DC0B73" w14:paraId="314C1EB2" w14:textId="77777777" w:rsidTr="00305978">
        <w:trPr>
          <w:trHeight w:hRule="exact" w:val="1588"/>
        </w:trPr>
        <w:tc>
          <w:tcPr>
            <w:tcW w:w="1389" w:type="dxa"/>
            <w:tcBorders>
              <w:top w:val="nil"/>
              <w:left w:val="nil"/>
              <w:bottom w:val="nil"/>
              <w:right w:val="nil"/>
            </w:tcBorders>
          </w:tcPr>
          <w:p w14:paraId="36A61171" w14:textId="77777777" w:rsidR="004A2F5B" w:rsidRDefault="004A2F5B" w:rsidP="00305978">
            <w:pPr>
              <w:pStyle w:val="TableParagraph"/>
              <w:spacing w:before="70"/>
              <w:ind w:left="236"/>
              <w:rPr>
                <w:rFonts w:ascii="Times New Roman" w:eastAsia="Times New Roman" w:hAnsi="Times New Roman"/>
                <w:sz w:val="23"/>
                <w:szCs w:val="23"/>
              </w:rPr>
            </w:pPr>
            <w:r w:rsidRPr="00DC0B73">
              <w:rPr>
                <w:rFonts w:ascii="Times New Roman"/>
                <w:color w:val="262626"/>
                <w:sz w:val="23"/>
                <w:u w:val="single" w:color="000000"/>
              </w:rPr>
              <w:t>WRITTEN</w:t>
            </w:r>
          </w:p>
          <w:p w14:paraId="1BF7E87B" w14:textId="6AEA9FD2" w:rsidR="004A2F5B" w:rsidRDefault="004A2F5B" w:rsidP="00305978">
            <w:pPr>
              <w:pStyle w:val="TableParagraph"/>
              <w:spacing w:before="10" w:line="540" w:lineRule="atLeast"/>
              <w:ind w:left="59" w:right="889"/>
              <w:rPr>
                <w:rFonts w:ascii="Times New Roman" w:eastAsia="Times New Roman" w:hAnsi="Times New Roman"/>
                <w:sz w:val="23"/>
                <w:szCs w:val="23"/>
              </w:rPr>
            </w:pPr>
            <w:r w:rsidRPr="00DC0B73">
              <w:rPr>
                <w:rFonts w:ascii="Times New Roman"/>
                <w:color w:val="262626"/>
                <w:sz w:val="23"/>
                <w:u w:val="single" w:color="000000"/>
              </w:rPr>
              <w:t>Date</w:t>
            </w:r>
            <w:r w:rsidRPr="00DC0B73">
              <w:rPr>
                <w:rFonts w:ascii="Times New Roman"/>
                <w:color w:val="262626"/>
                <w:spacing w:val="-54"/>
                <w:sz w:val="23"/>
                <w:u w:val="single" w:color="000000"/>
              </w:rPr>
              <w:t xml:space="preserve"> </w:t>
            </w:r>
            <w:r>
              <w:rPr>
                <w:rFonts w:ascii="Times New Roman"/>
                <w:color w:val="262626"/>
                <w:sz w:val="23"/>
              </w:rPr>
              <w:t>9/</w:t>
            </w:r>
            <w:r w:rsidR="005000BE">
              <w:rPr>
                <w:rFonts w:ascii="Times New Roman"/>
                <w:color w:val="262626"/>
                <w:sz w:val="23"/>
              </w:rPr>
              <w:t>4</w:t>
            </w:r>
          </w:p>
        </w:tc>
        <w:tc>
          <w:tcPr>
            <w:tcW w:w="2571" w:type="dxa"/>
            <w:tcBorders>
              <w:top w:val="nil"/>
              <w:left w:val="nil"/>
              <w:bottom w:val="nil"/>
              <w:right w:val="nil"/>
            </w:tcBorders>
          </w:tcPr>
          <w:p w14:paraId="109E74A7" w14:textId="77777777" w:rsidR="004A2F5B" w:rsidRDefault="004A2F5B" w:rsidP="00305978">
            <w:pPr>
              <w:pStyle w:val="TableParagraph"/>
              <w:rPr>
                <w:rFonts w:ascii="Times New Roman" w:eastAsia="Times New Roman" w:hAnsi="Times New Roman"/>
              </w:rPr>
            </w:pPr>
          </w:p>
          <w:p w14:paraId="29EDE676" w14:textId="77777777" w:rsidR="004A2F5B" w:rsidRDefault="004A2F5B" w:rsidP="00305978">
            <w:pPr>
              <w:pStyle w:val="TableParagraph"/>
              <w:spacing w:before="11"/>
              <w:rPr>
                <w:rFonts w:ascii="Times New Roman" w:eastAsia="Times New Roman" w:hAnsi="Times New Roman"/>
                <w:sz w:val="31"/>
                <w:szCs w:val="31"/>
              </w:rPr>
            </w:pPr>
          </w:p>
          <w:p w14:paraId="26AF14C3" w14:textId="77777777" w:rsidR="004A2F5B" w:rsidRDefault="004A2F5B" w:rsidP="00305978">
            <w:pPr>
              <w:pStyle w:val="TableParagraph"/>
              <w:ind w:left="98"/>
              <w:rPr>
                <w:rFonts w:ascii="Times New Roman" w:eastAsia="Times New Roman" w:hAnsi="Times New Roman"/>
                <w:sz w:val="23"/>
                <w:szCs w:val="23"/>
              </w:rPr>
            </w:pPr>
            <w:r w:rsidRPr="00DC0B73">
              <w:rPr>
                <w:rFonts w:ascii="Times New Roman"/>
                <w:color w:val="262626"/>
                <w:sz w:val="23"/>
                <w:u w:val="single" w:color="000000"/>
              </w:rPr>
              <w:t>Percent</w:t>
            </w:r>
            <w:r w:rsidRPr="00DC0B73">
              <w:rPr>
                <w:rFonts w:ascii="Times New Roman"/>
                <w:color w:val="262626"/>
                <w:spacing w:val="41"/>
                <w:sz w:val="23"/>
                <w:u w:val="single" w:color="000000"/>
              </w:rPr>
              <w:t xml:space="preserve"> </w:t>
            </w:r>
            <w:r w:rsidRPr="00DC0B73">
              <w:rPr>
                <w:rFonts w:ascii="Times New Roman"/>
                <w:color w:val="262626"/>
                <w:sz w:val="23"/>
                <w:u w:val="single" w:color="000000"/>
              </w:rPr>
              <w:t>C</w:t>
            </w:r>
            <w:r w:rsidRPr="00DC0B73">
              <w:rPr>
                <w:rFonts w:ascii="Times New Roman"/>
                <w:color w:val="262626"/>
                <w:sz w:val="23"/>
              </w:rPr>
              <w:t>redit</w:t>
            </w:r>
          </w:p>
          <w:p w14:paraId="25BC32CA" w14:textId="77777777" w:rsidR="004A2F5B" w:rsidRDefault="004A2F5B" w:rsidP="00305978">
            <w:pPr>
              <w:pStyle w:val="TableParagraph"/>
              <w:spacing w:before="5"/>
              <w:rPr>
                <w:rFonts w:ascii="Times New Roman" w:eastAsia="Times New Roman" w:hAnsi="Times New Roman"/>
                <w:sz w:val="24"/>
                <w:szCs w:val="24"/>
              </w:rPr>
            </w:pPr>
          </w:p>
          <w:p w14:paraId="3FF540D5" w14:textId="77777777" w:rsidR="004A2F5B" w:rsidRDefault="004A2F5B" w:rsidP="00305978">
            <w:pPr>
              <w:pStyle w:val="TableParagraph"/>
              <w:ind w:left="819"/>
              <w:rPr>
                <w:rFonts w:ascii="Times New Roman" w:eastAsia="Times New Roman" w:hAnsi="Times New Roman"/>
                <w:sz w:val="23"/>
                <w:szCs w:val="23"/>
              </w:rPr>
            </w:pPr>
            <w:r>
              <w:rPr>
                <w:rFonts w:ascii="Times New Roman"/>
                <w:color w:val="262626"/>
                <w:w w:val="105"/>
                <w:sz w:val="23"/>
              </w:rPr>
              <w:t>8</w:t>
            </w:r>
            <w:r w:rsidRPr="00DC0B73">
              <w:rPr>
                <w:rFonts w:ascii="Times New Roman"/>
                <w:color w:val="262626"/>
                <w:w w:val="105"/>
                <w:sz w:val="23"/>
              </w:rPr>
              <w:t>%</w:t>
            </w:r>
          </w:p>
        </w:tc>
        <w:tc>
          <w:tcPr>
            <w:tcW w:w="3972" w:type="dxa"/>
            <w:gridSpan w:val="2"/>
            <w:tcBorders>
              <w:top w:val="nil"/>
              <w:left w:val="nil"/>
              <w:bottom w:val="nil"/>
              <w:right w:val="nil"/>
            </w:tcBorders>
          </w:tcPr>
          <w:p w14:paraId="3EC4EFDD" w14:textId="77777777" w:rsidR="004A2F5B" w:rsidRDefault="004A2F5B" w:rsidP="00305978">
            <w:pPr>
              <w:pStyle w:val="TableParagraph"/>
              <w:spacing w:before="70"/>
              <w:ind w:left="1113"/>
              <w:rPr>
                <w:rFonts w:ascii="Times New Roman" w:eastAsia="Times New Roman" w:hAnsi="Times New Roman"/>
                <w:sz w:val="23"/>
                <w:szCs w:val="23"/>
              </w:rPr>
            </w:pPr>
            <w:r w:rsidRPr="00DC0B73">
              <w:rPr>
                <w:rFonts w:ascii="Times New Roman"/>
                <w:color w:val="262626"/>
                <w:sz w:val="23"/>
                <w:u w:val="single" w:color="000000"/>
              </w:rPr>
              <w:t>LABORATORY</w:t>
            </w:r>
          </w:p>
          <w:p w14:paraId="2432CBE0" w14:textId="77777777" w:rsidR="004A2F5B" w:rsidRDefault="004A2F5B" w:rsidP="00305978">
            <w:pPr>
              <w:pStyle w:val="TableParagraph"/>
              <w:spacing w:before="10"/>
              <w:rPr>
                <w:rFonts w:ascii="Times New Roman" w:eastAsia="Times New Roman" w:hAnsi="Times New Roman"/>
                <w:sz w:val="24"/>
                <w:szCs w:val="24"/>
              </w:rPr>
            </w:pPr>
          </w:p>
          <w:p w14:paraId="4BC41B01" w14:textId="77777777" w:rsidR="004A2F5B" w:rsidRDefault="004A2F5B" w:rsidP="00305978">
            <w:pPr>
              <w:pStyle w:val="TableParagraph"/>
              <w:tabs>
                <w:tab w:val="left" w:pos="2546"/>
              </w:tabs>
              <w:ind w:left="1108"/>
              <w:rPr>
                <w:rFonts w:ascii="Times New Roman" w:eastAsia="Times New Roman" w:hAnsi="Times New Roman"/>
                <w:sz w:val="23"/>
                <w:szCs w:val="23"/>
              </w:rPr>
            </w:pPr>
            <w:r w:rsidRPr="00DC0B73">
              <w:rPr>
                <w:rFonts w:ascii="Times New Roman"/>
                <w:color w:val="262626"/>
                <w:sz w:val="23"/>
                <w:u w:val="single" w:color="000000"/>
              </w:rPr>
              <w:t>Date</w:t>
            </w:r>
            <w:r w:rsidRPr="00DC0B73">
              <w:rPr>
                <w:rFonts w:ascii="Times New Roman"/>
                <w:color w:val="262626"/>
                <w:sz w:val="23"/>
              </w:rPr>
              <w:tab/>
            </w:r>
            <w:r w:rsidRPr="00DC0B73">
              <w:rPr>
                <w:rFonts w:ascii="Times New Roman"/>
                <w:color w:val="262626"/>
                <w:sz w:val="23"/>
                <w:u w:val="single" w:color="000000"/>
              </w:rPr>
              <w:t>Percent</w:t>
            </w:r>
            <w:r w:rsidRPr="00DC0B73">
              <w:rPr>
                <w:rFonts w:ascii="Times New Roman"/>
                <w:color w:val="262626"/>
                <w:spacing w:val="47"/>
                <w:sz w:val="23"/>
                <w:u w:val="single" w:color="000000"/>
              </w:rPr>
              <w:t xml:space="preserve"> </w:t>
            </w:r>
            <w:r w:rsidRPr="00DC0B73">
              <w:rPr>
                <w:rFonts w:ascii="Times New Roman"/>
                <w:color w:val="262626"/>
                <w:sz w:val="23"/>
                <w:u w:val="single" w:color="000000"/>
              </w:rPr>
              <w:t>Credit</w:t>
            </w:r>
          </w:p>
          <w:p w14:paraId="3D4CCBE8" w14:textId="77777777" w:rsidR="004A2F5B" w:rsidRDefault="004A2F5B" w:rsidP="00305978">
            <w:pPr>
              <w:pStyle w:val="TableParagraph"/>
              <w:spacing w:before="10"/>
              <w:rPr>
                <w:rFonts w:ascii="Times New Roman" w:eastAsia="Times New Roman" w:hAnsi="Times New Roman"/>
                <w:sz w:val="24"/>
                <w:szCs w:val="24"/>
              </w:rPr>
            </w:pPr>
          </w:p>
          <w:p w14:paraId="46375541" w14:textId="77777777" w:rsidR="004A2F5B" w:rsidRDefault="004A2F5B" w:rsidP="00305978">
            <w:pPr>
              <w:pStyle w:val="TableParagraph"/>
              <w:tabs>
                <w:tab w:val="left" w:pos="2551"/>
              </w:tabs>
              <w:ind w:left="1113"/>
              <w:rPr>
                <w:rFonts w:ascii="Times New Roman" w:eastAsia="Times New Roman" w:hAnsi="Times New Roman"/>
                <w:sz w:val="23"/>
                <w:szCs w:val="23"/>
              </w:rPr>
            </w:pPr>
          </w:p>
        </w:tc>
        <w:tc>
          <w:tcPr>
            <w:tcW w:w="3972" w:type="dxa"/>
            <w:tcBorders>
              <w:top w:val="nil"/>
              <w:left w:val="nil"/>
              <w:bottom w:val="nil"/>
              <w:right w:val="nil"/>
            </w:tcBorders>
          </w:tcPr>
          <w:p w14:paraId="53CE6D83" w14:textId="77777777" w:rsidR="004A2F5B" w:rsidRPr="00DC0B73" w:rsidRDefault="004A2F5B" w:rsidP="00305978">
            <w:pPr>
              <w:pStyle w:val="TableParagraph"/>
              <w:spacing w:before="70"/>
              <w:ind w:left="1113"/>
              <w:rPr>
                <w:rFonts w:ascii="Times New Roman"/>
                <w:color w:val="262626"/>
                <w:sz w:val="23"/>
                <w:u w:val="single" w:color="000000"/>
              </w:rPr>
            </w:pPr>
          </w:p>
        </w:tc>
      </w:tr>
      <w:tr w:rsidR="004A2F5B" w:rsidRPr="00DC0B73" w14:paraId="6F497505" w14:textId="77777777" w:rsidTr="00305978">
        <w:trPr>
          <w:trHeight w:hRule="exact" w:val="409"/>
        </w:trPr>
        <w:tc>
          <w:tcPr>
            <w:tcW w:w="1389" w:type="dxa"/>
            <w:tcBorders>
              <w:top w:val="nil"/>
              <w:left w:val="nil"/>
              <w:bottom w:val="nil"/>
              <w:right w:val="nil"/>
            </w:tcBorders>
          </w:tcPr>
          <w:p w14:paraId="50425FEA" w14:textId="5CCFA825" w:rsidR="004A2F5B" w:rsidRDefault="004A2F5B" w:rsidP="00305978">
            <w:pPr>
              <w:pStyle w:val="TableParagraph"/>
              <w:spacing w:before="128"/>
              <w:ind w:left="74"/>
              <w:rPr>
                <w:rFonts w:ascii="Times New Roman" w:eastAsia="Times New Roman" w:hAnsi="Times New Roman"/>
                <w:sz w:val="23"/>
                <w:szCs w:val="23"/>
              </w:rPr>
            </w:pPr>
            <w:r>
              <w:rPr>
                <w:rFonts w:ascii="Times New Roman"/>
                <w:color w:val="262626"/>
                <w:w w:val="105"/>
                <w:sz w:val="23"/>
              </w:rPr>
              <w:t>10</w:t>
            </w:r>
            <w:r w:rsidRPr="00DC0B73">
              <w:rPr>
                <w:rFonts w:ascii="Times New Roman"/>
                <w:color w:val="262626"/>
                <w:w w:val="105"/>
                <w:sz w:val="23"/>
              </w:rPr>
              <w:t>/</w:t>
            </w:r>
            <w:r w:rsidR="005000BE">
              <w:rPr>
                <w:rFonts w:ascii="Times New Roman"/>
                <w:color w:val="262626"/>
                <w:w w:val="105"/>
                <w:sz w:val="23"/>
              </w:rPr>
              <w:t>1</w:t>
            </w:r>
          </w:p>
        </w:tc>
        <w:tc>
          <w:tcPr>
            <w:tcW w:w="2571" w:type="dxa"/>
            <w:tcBorders>
              <w:top w:val="nil"/>
              <w:left w:val="nil"/>
              <w:bottom w:val="nil"/>
              <w:right w:val="nil"/>
            </w:tcBorders>
          </w:tcPr>
          <w:p w14:paraId="1D667844" w14:textId="77777777" w:rsidR="004A2F5B" w:rsidRDefault="004A2F5B" w:rsidP="00305978">
            <w:pPr>
              <w:pStyle w:val="TableParagraph"/>
              <w:spacing w:before="128"/>
              <w:ind w:left="819"/>
              <w:rPr>
                <w:rFonts w:ascii="Times New Roman" w:eastAsia="Times New Roman" w:hAnsi="Times New Roman"/>
                <w:sz w:val="23"/>
                <w:szCs w:val="23"/>
              </w:rPr>
            </w:pPr>
            <w:r>
              <w:rPr>
                <w:rFonts w:ascii="Times New Roman"/>
                <w:color w:val="262626"/>
                <w:sz w:val="23"/>
              </w:rPr>
              <w:t>8</w:t>
            </w:r>
            <w:r w:rsidRPr="00DC0B73">
              <w:rPr>
                <w:rFonts w:ascii="Times New Roman"/>
                <w:color w:val="262626"/>
                <w:sz w:val="23"/>
              </w:rPr>
              <w:t>%</w:t>
            </w:r>
          </w:p>
        </w:tc>
        <w:tc>
          <w:tcPr>
            <w:tcW w:w="3972" w:type="dxa"/>
            <w:gridSpan w:val="2"/>
            <w:tcBorders>
              <w:top w:val="nil"/>
              <w:left w:val="nil"/>
              <w:bottom w:val="nil"/>
              <w:right w:val="nil"/>
            </w:tcBorders>
          </w:tcPr>
          <w:p w14:paraId="7F207D86" w14:textId="3241900B" w:rsidR="004A2F5B" w:rsidRPr="007927A5" w:rsidRDefault="004A2F5B" w:rsidP="00305978">
            <w:pPr>
              <w:rPr>
                <w:rFonts w:ascii="Times New Roman" w:hAnsi="Times New Roman"/>
              </w:rPr>
            </w:pPr>
            <w:r>
              <w:t xml:space="preserve">               </w:t>
            </w:r>
            <w:r w:rsidRPr="007927A5">
              <w:rPr>
                <w:rFonts w:ascii="Times New Roman" w:hAnsi="Times New Roman"/>
              </w:rPr>
              <w:t xml:space="preserve">       </w:t>
            </w:r>
            <w:r>
              <w:rPr>
                <w:rFonts w:ascii="Times New Roman" w:hAnsi="Times New Roman"/>
              </w:rPr>
              <w:t>10</w:t>
            </w:r>
            <w:r w:rsidRPr="007927A5">
              <w:rPr>
                <w:rFonts w:ascii="Times New Roman" w:hAnsi="Times New Roman"/>
              </w:rPr>
              <w:t>/</w:t>
            </w:r>
            <w:r w:rsidR="005000BE">
              <w:rPr>
                <w:rFonts w:ascii="Times New Roman" w:hAnsi="Times New Roman"/>
              </w:rPr>
              <w:t>1</w:t>
            </w:r>
            <w:r>
              <w:t xml:space="preserve">                   </w:t>
            </w:r>
            <w:r>
              <w:rPr>
                <w:rFonts w:ascii="Times New Roman" w:hAnsi="Times New Roman"/>
              </w:rPr>
              <w:t>4%</w:t>
            </w:r>
          </w:p>
        </w:tc>
        <w:tc>
          <w:tcPr>
            <w:tcW w:w="3972" w:type="dxa"/>
            <w:tcBorders>
              <w:top w:val="nil"/>
              <w:left w:val="nil"/>
              <w:bottom w:val="nil"/>
              <w:right w:val="nil"/>
            </w:tcBorders>
          </w:tcPr>
          <w:p w14:paraId="1C7C800F" w14:textId="77777777" w:rsidR="004A2F5B" w:rsidRDefault="004A2F5B" w:rsidP="00305978"/>
        </w:tc>
      </w:tr>
      <w:tr w:rsidR="004A2F5B" w:rsidRPr="00DC0B73" w14:paraId="7EE5C216" w14:textId="77777777" w:rsidTr="00305978">
        <w:trPr>
          <w:trHeight w:hRule="exact" w:val="409"/>
        </w:trPr>
        <w:tc>
          <w:tcPr>
            <w:tcW w:w="1389" w:type="dxa"/>
            <w:tcBorders>
              <w:top w:val="nil"/>
              <w:left w:val="nil"/>
              <w:bottom w:val="nil"/>
              <w:right w:val="nil"/>
            </w:tcBorders>
          </w:tcPr>
          <w:p w14:paraId="701B3C25" w14:textId="3EF69F22" w:rsidR="004A2F5B" w:rsidRDefault="004A2F5B" w:rsidP="00305978">
            <w:pPr>
              <w:pStyle w:val="TableParagraph"/>
              <w:spacing w:line="256" w:lineRule="exact"/>
              <w:ind w:left="78"/>
              <w:rPr>
                <w:rFonts w:ascii="Times New Roman" w:eastAsia="Times New Roman" w:hAnsi="Times New Roman"/>
                <w:sz w:val="23"/>
                <w:szCs w:val="23"/>
              </w:rPr>
            </w:pPr>
            <w:r w:rsidRPr="00DC0B73">
              <w:rPr>
                <w:rFonts w:ascii="Times New Roman"/>
                <w:color w:val="262626"/>
                <w:sz w:val="23"/>
              </w:rPr>
              <w:t>1</w:t>
            </w:r>
            <w:r w:rsidR="005000BE">
              <w:rPr>
                <w:rFonts w:ascii="Times New Roman"/>
                <w:color w:val="262626"/>
                <w:sz w:val="23"/>
              </w:rPr>
              <w:t>0</w:t>
            </w:r>
            <w:r w:rsidRPr="00DC0B73">
              <w:rPr>
                <w:rFonts w:ascii="Times New Roman"/>
                <w:color w:val="262626"/>
                <w:sz w:val="23"/>
              </w:rPr>
              <w:t>/</w:t>
            </w:r>
            <w:r w:rsidR="005000BE">
              <w:rPr>
                <w:rFonts w:ascii="Times New Roman"/>
                <w:color w:val="262626"/>
                <w:sz w:val="23"/>
              </w:rPr>
              <w:t>3</w:t>
            </w:r>
            <w:r>
              <w:rPr>
                <w:rFonts w:ascii="Times New Roman"/>
                <w:color w:val="262626"/>
                <w:sz w:val="23"/>
              </w:rPr>
              <w:t>1</w:t>
            </w:r>
          </w:p>
        </w:tc>
        <w:tc>
          <w:tcPr>
            <w:tcW w:w="2571" w:type="dxa"/>
            <w:tcBorders>
              <w:top w:val="nil"/>
              <w:left w:val="nil"/>
              <w:bottom w:val="nil"/>
              <w:right w:val="nil"/>
            </w:tcBorders>
          </w:tcPr>
          <w:p w14:paraId="5FDF570B" w14:textId="77777777" w:rsidR="004A2F5B" w:rsidRDefault="004A2F5B" w:rsidP="00305978">
            <w:pPr>
              <w:pStyle w:val="TableParagraph"/>
              <w:spacing w:line="256" w:lineRule="exact"/>
              <w:ind w:left="819"/>
              <w:rPr>
                <w:rFonts w:ascii="Times New Roman" w:eastAsia="Times New Roman" w:hAnsi="Times New Roman"/>
                <w:sz w:val="23"/>
                <w:szCs w:val="23"/>
              </w:rPr>
            </w:pPr>
            <w:r>
              <w:rPr>
                <w:rFonts w:ascii="Times New Roman"/>
                <w:color w:val="262626"/>
                <w:sz w:val="23"/>
              </w:rPr>
              <w:t>8</w:t>
            </w:r>
            <w:r w:rsidRPr="00DC0B73">
              <w:rPr>
                <w:rFonts w:ascii="Times New Roman"/>
                <w:color w:val="262626"/>
                <w:sz w:val="23"/>
              </w:rPr>
              <w:t>%</w:t>
            </w:r>
          </w:p>
        </w:tc>
        <w:tc>
          <w:tcPr>
            <w:tcW w:w="3972" w:type="dxa"/>
            <w:gridSpan w:val="2"/>
            <w:tcBorders>
              <w:top w:val="nil"/>
              <w:left w:val="nil"/>
              <w:bottom w:val="nil"/>
              <w:right w:val="nil"/>
            </w:tcBorders>
          </w:tcPr>
          <w:p w14:paraId="161B27BA" w14:textId="77777777" w:rsidR="004A2F5B" w:rsidRPr="00DC0B73" w:rsidRDefault="004A2F5B" w:rsidP="00305978"/>
        </w:tc>
        <w:tc>
          <w:tcPr>
            <w:tcW w:w="3972" w:type="dxa"/>
            <w:tcBorders>
              <w:top w:val="nil"/>
              <w:left w:val="nil"/>
              <w:bottom w:val="nil"/>
              <w:right w:val="nil"/>
            </w:tcBorders>
          </w:tcPr>
          <w:p w14:paraId="2ACFBF2C" w14:textId="77777777" w:rsidR="004A2F5B" w:rsidRPr="00DC0B73" w:rsidRDefault="004A2F5B" w:rsidP="00305978"/>
        </w:tc>
      </w:tr>
      <w:tr w:rsidR="004A2F5B" w:rsidRPr="00DC0B73" w14:paraId="26F999D0" w14:textId="77777777" w:rsidTr="00305978">
        <w:trPr>
          <w:trHeight w:hRule="exact" w:val="393"/>
        </w:trPr>
        <w:tc>
          <w:tcPr>
            <w:tcW w:w="1389" w:type="dxa"/>
            <w:tcBorders>
              <w:top w:val="nil"/>
              <w:left w:val="nil"/>
              <w:bottom w:val="nil"/>
              <w:right w:val="nil"/>
            </w:tcBorders>
          </w:tcPr>
          <w:p w14:paraId="4F53D4A8" w14:textId="41207836" w:rsidR="004A2F5B" w:rsidRDefault="004A2F5B" w:rsidP="00305978">
            <w:pPr>
              <w:pStyle w:val="TableParagraph"/>
              <w:spacing w:before="133" w:line="260" w:lineRule="exact"/>
              <w:ind w:left="74"/>
              <w:rPr>
                <w:rFonts w:ascii="Times New Roman" w:eastAsia="Times New Roman" w:hAnsi="Times New Roman"/>
                <w:sz w:val="23"/>
                <w:szCs w:val="23"/>
              </w:rPr>
            </w:pPr>
            <w:r w:rsidRPr="00DC0B73">
              <w:rPr>
                <w:rFonts w:ascii="Times New Roman"/>
                <w:color w:val="262626"/>
                <w:w w:val="105"/>
                <w:sz w:val="23"/>
              </w:rPr>
              <w:t>12/1</w:t>
            </w:r>
            <w:r w:rsidR="00B663BA">
              <w:rPr>
                <w:rFonts w:ascii="Times New Roman"/>
                <w:color w:val="262626"/>
                <w:w w:val="105"/>
                <w:sz w:val="23"/>
              </w:rPr>
              <w:t>6</w:t>
            </w:r>
          </w:p>
        </w:tc>
        <w:tc>
          <w:tcPr>
            <w:tcW w:w="2571" w:type="dxa"/>
            <w:tcBorders>
              <w:top w:val="nil"/>
              <w:left w:val="nil"/>
              <w:bottom w:val="nil"/>
              <w:right w:val="nil"/>
            </w:tcBorders>
          </w:tcPr>
          <w:p w14:paraId="5E1204E0" w14:textId="77777777" w:rsidR="004A2F5B" w:rsidRDefault="004A2F5B" w:rsidP="00305978">
            <w:pPr>
              <w:pStyle w:val="TableParagraph"/>
              <w:spacing w:before="133" w:line="260" w:lineRule="exact"/>
              <w:ind w:left="838"/>
              <w:rPr>
                <w:rFonts w:ascii="Times New Roman" w:eastAsia="Times New Roman" w:hAnsi="Times New Roman"/>
                <w:sz w:val="23"/>
                <w:szCs w:val="23"/>
              </w:rPr>
            </w:pPr>
            <w:r w:rsidRPr="00DC0B73">
              <w:rPr>
                <w:rFonts w:ascii="Times New Roman"/>
                <w:color w:val="262626"/>
                <w:w w:val="105"/>
                <w:sz w:val="23"/>
              </w:rPr>
              <w:t>1</w:t>
            </w:r>
            <w:r>
              <w:rPr>
                <w:rFonts w:ascii="Times New Roman"/>
                <w:color w:val="262626"/>
                <w:w w:val="105"/>
                <w:sz w:val="23"/>
              </w:rPr>
              <w:t>4</w:t>
            </w:r>
            <w:r w:rsidRPr="00DC0B73">
              <w:rPr>
                <w:rFonts w:ascii="Times New Roman"/>
                <w:color w:val="262626"/>
                <w:w w:val="105"/>
                <w:sz w:val="23"/>
              </w:rPr>
              <w:t>%</w:t>
            </w:r>
          </w:p>
        </w:tc>
        <w:tc>
          <w:tcPr>
            <w:tcW w:w="3972" w:type="dxa"/>
            <w:gridSpan w:val="2"/>
            <w:tcBorders>
              <w:top w:val="nil"/>
              <w:left w:val="nil"/>
              <w:bottom w:val="nil"/>
              <w:right w:val="nil"/>
            </w:tcBorders>
          </w:tcPr>
          <w:p w14:paraId="7451E907" w14:textId="30E69B8E" w:rsidR="004A2F5B" w:rsidRDefault="004A2F5B" w:rsidP="00305978">
            <w:pPr>
              <w:pStyle w:val="TableParagraph"/>
              <w:tabs>
                <w:tab w:val="left" w:pos="2546"/>
              </w:tabs>
              <w:spacing w:before="133" w:line="260" w:lineRule="exact"/>
              <w:ind w:left="1132"/>
              <w:rPr>
                <w:rFonts w:ascii="Times New Roman" w:eastAsia="Times New Roman" w:hAnsi="Times New Roman"/>
                <w:sz w:val="23"/>
                <w:szCs w:val="23"/>
              </w:rPr>
            </w:pPr>
            <w:r w:rsidRPr="00DC0B73">
              <w:rPr>
                <w:rFonts w:ascii="Times New Roman"/>
                <w:color w:val="262626"/>
                <w:sz w:val="23"/>
              </w:rPr>
              <w:t>12/1</w:t>
            </w:r>
            <w:r w:rsidR="00B663BA">
              <w:rPr>
                <w:rFonts w:ascii="Times New Roman"/>
                <w:color w:val="262626"/>
                <w:sz w:val="23"/>
              </w:rPr>
              <w:t>6</w:t>
            </w:r>
            <w:r w:rsidRPr="00DC0B73">
              <w:rPr>
                <w:rFonts w:ascii="Times New Roman"/>
                <w:color w:val="262626"/>
                <w:sz w:val="23"/>
              </w:rPr>
              <w:tab/>
              <w:t>4%</w:t>
            </w:r>
          </w:p>
        </w:tc>
        <w:tc>
          <w:tcPr>
            <w:tcW w:w="3972" w:type="dxa"/>
            <w:tcBorders>
              <w:top w:val="nil"/>
              <w:left w:val="nil"/>
              <w:bottom w:val="nil"/>
              <w:right w:val="nil"/>
            </w:tcBorders>
          </w:tcPr>
          <w:p w14:paraId="0565A1B7" w14:textId="77777777" w:rsidR="004A2F5B" w:rsidRPr="00DC0B73" w:rsidRDefault="004A2F5B" w:rsidP="00305978">
            <w:pPr>
              <w:pStyle w:val="TableParagraph"/>
              <w:tabs>
                <w:tab w:val="left" w:pos="2546"/>
              </w:tabs>
              <w:spacing w:before="133" w:line="260" w:lineRule="exact"/>
              <w:ind w:left="1132"/>
              <w:rPr>
                <w:rFonts w:ascii="Times New Roman"/>
                <w:color w:val="262626"/>
                <w:sz w:val="23"/>
              </w:rPr>
            </w:pPr>
          </w:p>
        </w:tc>
      </w:tr>
      <w:tr w:rsidR="004A2F5B" w:rsidRPr="00DC0B73" w14:paraId="6B168BDE" w14:textId="77777777" w:rsidTr="00305978">
        <w:trPr>
          <w:trHeight w:hRule="exact" w:val="431"/>
        </w:trPr>
        <w:tc>
          <w:tcPr>
            <w:tcW w:w="7932" w:type="dxa"/>
            <w:gridSpan w:val="4"/>
            <w:tcBorders>
              <w:top w:val="nil"/>
              <w:left w:val="nil"/>
              <w:bottom w:val="nil"/>
              <w:right w:val="nil"/>
            </w:tcBorders>
          </w:tcPr>
          <w:p w14:paraId="508E7A1B" w14:textId="77777777" w:rsidR="004A2F5B" w:rsidRDefault="004A2F5B" w:rsidP="00305978">
            <w:pPr>
              <w:pStyle w:val="TableParagraph"/>
              <w:spacing w:before="13"/>
              <w:ind w:left="1492"/>
              <w:rPr>
                <w:rFonts w:ascii="Times New Roman" w:eastAsia="Times New Roman" w:hAnsi="Times New Roman"/>
                <w:sz w:val="23"/>
                <w:szCs w:val="23"/>
              </w:rPr>
            </w:pPr>
            <w:r w:rsidRPr="00DC0B73">
              <w:rPr>
                <w:rFonts w:ascii="Times New Roman"/>
                <w:color w:val="262626"/>
                <w:sz w:val="23"/>
              </w:rPr>
              <w:t>(Midyear  comprehensive</w:t>
            </w:r>
            <w:r w:rsidRPr="00DC0B73">
              <w:rPr>
                <w:rFonts w:ascii="Times New Roman"/>
                <w:color w:val="262626"/>
                <w:spacing w:val="56"/>
                <w:sz w:val="23"/>
              </w:rPr>
              <w:t xml:space="preserve"> </w:t>
            </w:r>
            <w:r w:rsidRPr="00DC0B73">
              <w:rPr>
                <w:rFonts w:ascii="Times New Roman"/>
                <w:color w:val="262626"/>
                <w:sz w:val="23"/>
              </w:rPr>
              <w:t>examinations)</w:t>
            </w:r>
          </w:p>
        </w:tc>
        <w:tc>
          <w:tcPr>
            <w:tcW w:w="3972" w:type="dxa"/>
            <w:tcBorders>
              <w:top w:val="nil"/>
              <w:left w:val="nil"/>
              <w:bottom w:val="nil"/>
              <w:right w:val="nil"/>
            </w:tcBorders>
          </w:tcPr>
          <w:p w14:paraId="04EF4AD5" w14:textId="77777777" w:rsidR="004A2F5B" w:rsidRPr="00DC0B73" w:rsidRDefault="004A2F5B" w:rsidP="00305978">
            <w:pPr>
              <w:pStyle w:val="TableParagraph"/>
              <w:spacing w:before="13"/>
              <w:ind w:left="1492"/>
              <w:rPr>
                <w:rFonts w:ascii="Times New Roman"/>
                <w:color w:val="262626"/>
                <w:sz w:val="23"/>
              </w:rPr>
            </w:pPr>
          </w:p>
        </w:tc>
      </w:tr>
      <w:tr w:rsidR="004A2F5B" w:rsidRPr="00DC0B73" w14:paraId="1309BBB6" w14:textId="77777777" w:rsidTr="00305978">
        <w:trPr>
          <w:trHeight w:hRule="exact" w:val="550"/>
        </w:trPr>
        <w:tc>
          <w:tcPr>
            <w:tcW w:w="1389" w:type="dxa"/>
            <w:tcBorders>
              <w:top w:val="nil"/>
              <w:left w:val="nil"/>
              <w:bottom w:val="nil"/>
              <w:right w:val="nil"/>
            </w:tcBorders>
          </w:tcPr>
          <w:p w14:paraId="5B00B038" w14:textId="51CB1890" w:rsidR="004A2F5B" w:rsidRDefault="004A2F5B" w:rsidP="00305978">
            <w:pPr>
              <w:pStyle w:val="TableParagraph"/>
              <w:spacing w:before="128"/>
              <w:ind w:left="55"/>
              <w:rPr>
                <w:rFonts w:ascii="Times New Roman" w:eastAsia="Times New Roman" w:hAnsi="Times New Roman"/>
                <w:sz w:val="23"/>
                <w:szCs w:val="23"/>
              </w:rPr>
            </w:pPr>
            <w:r>
              <w:rPr>
                <w:rFonts w:ascii="Times New Roman"/>
                <w:color w:val="262626"/>
                <w:sz w:val="23"/>
              </w:rPr>
              <w:t>2</w:t>
            </w:r>
            <w:r w:rsidRPr="00DC0B73">
              <w:rPr>
                <w:rFonts w:ascii="Times New Roman"/>
                <w:color w:val="262626"/>
                <w:sz w:val="23"/>
              </w:rPr>
              <w:t>/</w:t>
            </w:r>
            <w:r w:rsidR="00B663BA">
              <w:rPr>
                <w:rFonts w:ascii="Times New Roman"/>
                <w:color w:val="262626"/>
                <w:sz w:val="23"/>
              </w:rPr>
              <w:t>4</w:t>
            </w:r>
          </w:p>
        </w:tc>
        <w:tc>
          <w:tcPr>
            <w:tcW w:w="2571" w:type="dxa"/>
            <w:tcBorders>
              <w:top w:val="nil"/>
              <w:left w:val="nil"/>
              <w:bottom w:val="nil"/>
              <w:right w:val="nil"/>
            </w:tcBorders>
          </w:tcPr>
          <w:p w14:paraId="447535D3" w14:textId="77777777" w:rsidR="004A2F5B" w:rsidRDefault="004A2F5B" w:rsidP="00305978">
            <w:pPr>
              <w:pStyle w:val="TableParagraph"/>
              <w:spacing w:before="133"/>
              <w:ind w:left="819"/>
              <w:rPr>
                <w:rFonts w:ascii="Times New Roman" w:eastAsia="Times New Roman" w:hAnsi="Times New Roman"/>
                <w:sz w:val="23"/>
                <w:szCs w:val="23"/>
              </w:rPr>
            </w:pPr>
            <w:r w:rsidRPr="00DC0B73">
              <w:rPr>
                <w:rFonts w:ascii="Times New Roman"/>
                <w:color w:val="262626"/>
                <w:sz w:val="23"/>
              </w:rPr>
              <w:t>9%</w:t>
            </w:r>
          </w:p>
        </w:tc>
        <w:tc>
          <w:tcPr>
            <w:tcW w:w="2038" w:type="dxa"/>
            <w:tcBorders>
              <w:top w:val="nil"/>
              <w:left w:val="nil"/>
              <w:bottom w:val="nil"/>
              <w:right w:val="nil"/>
            </w:tcBorders>
          </w:tcPr>
          <w:p w14:paraId="5F9EC58E" w14:textId="247273B4" w:rsidR="004A2F5B" w:rsidRDefault="004A2F5B" w:rsidP="00305978">
            <w:pPr>
              <w:pStyle w:val="TableParagraph"/>
              <w:spacing w:before="128"/>
              <w:ind w:left="1113"/>
              <w:rPr>
                <w:rFonts w:ascii="Times New Roman" w:eastAsia="Times New Roman" w:hAnsi="Times New Roman"/>
                <w:sz w:val="23"/>
                <w:szCs w:val="23"/>
              </w:rPr>
            </w:pPr>
            <w:r>
              <w:rPr>
                <w:rFonts w:ascii="Times New Roman"/>
                <w:color w:val="262626"/>
                <w:sz w:val="23"/>
              </w:rPr>
              <w:t>2</w:t>
            </w:r>
            <w:r w:rsidRPr="00DC0B73">
              <w:rPr>
                <w:rFonts w:ascii="Times New Roman"/>
                <w:color w:val="262626"/>
                <w:sz w:val="23"/>
              </w:rPr>
              <w:t>/</w:t>
            </w:r>
            <w:r w:rsidR="00B663BA">
              <w:rPr>
                <w:rFonts w:ascii="Times New Roman"/>
                <w:color w:val="262626"/>
                <w:sz w:val="23"/>
              </w:rPr>
              <w:t>4</w:t>
            </w:r>
          </w:p>
        </w:tc>
        <w:tc>
          <w:tcPr>
            <w:tcW w:w="1934" w:type="dxa"/>
            <w:tcBorders>
              <w:top w:val="nil"/>
              <w:left w:val="nil"/>
              <w:bottom w:val="nil"/>
              <w:right w:val="nil"/>
            </w:tcBorders>
          </w:tcPr>
          <w:p w14:paraId="690DB39F" w14:textId="77777777" w:rsidR="004A2F5B" w:rsidRDefault="004A2F5B" w:rsidP="00305978">
            <w:pPr>
              <w:pStyle w:val="TableParagraph"/>
              <w:spacing w:before="133"/>
              <w:ind w:left="513"/>
              <w:rPr>
                <w:rFonts w:ascii="Times New Roman" w:eastAsia="Times New Roman" w:hAnsi="Times New Roman"/>
                <w:sz w:val="23"/>
                <w:szCs w:val="23"/>
              </w:rPr>
            </w:pPr>
            <w:r>
              <w:rPr>
                <w:rFonts w:ascii="Times New Roman"/>
                <w:color w:val="262626"/>
                <w:w w:val="105"/>
                <w:sz w:val="23"/>
              </w:rPr>
              <w:t>4</w:t>
            </w:r>
            <w:r w:rsidRPr="00DC0B73">
              <w:rPr>
                <w:rFonts w:ascii="Times New Roman"/>
                <w:color w:val="262626"/>
                <w:w w:val="105"/>
                <w:sz w:val="23"/>
              </w:rPr>
              <w:t>%</w:t>
            </w:r>
          </w:p>
        </w:tc>
        <w:tc>
          <w:tcPr>
            <w:tcW w:w="3972" w:type="dxa"/>
            <w:tcBorders>
              <w:top w:val="nil"/>
              <w:left w:val="nil"/>
              <w:bottom w:val="nil"/>
              <w:right w:val="nil"/>
            </w:tcBorders>
          </w:tcPr>
          <w:p w14:paraId="4DB0CF33" w14:textId="77777777" w:rsidR="004A2F5B" w:rsidRDefault="004A2F5B" w:rsidP="00305978">
            <w:pPr>
              <w:pStyle w:val="TableParagraph"/>
              <w:spacing w:before="133"/>
              <w:ind w:left="513"/>
              <w:rPr>
                <w:rFonts w:ascii="Times New Roman"/>
                <w:color w:val="262626"/>
                <w:w w:val="105"/>
                <w:sz w:val="23"/>
              </w:rPr>
            </w:pPr>
          </w:p>
        </w:tc>
      </w:tr>
      <w:tr w:rsidR="004A2F5B" w:rsidRPr="00DC0B73" w14:paraId="52339FF1" w14:textId="77777777" w:rsidTr="00305978">
        <w:trPr>
          <w:trHeight w:hRule="exact" w:val="546"/>
        </w:trPr>
        <w:tc>
          <w:tcPr>
            <w:tcW w:w="1389" w:type="dxa"/>
            <w:tcBorders>
              <w:top w:val="nil"/>
              <w:left w:val="nil"/>
              <w:bottom w:val="nil"/>
              <w:right w:val="nil"/>
            </w:tcBorders>
          </w:tcPr>
          <w:p w14:paraId="7772E2F8" w14:textId="49133897" w:rsidR="004A2F5B" w:rsidRDefault="004A2F5B" w:rsidP="00305978">
            <w:pPr>
              <w:pStyle w:val="TableParagraph"/>
              <w:spacing w:before="128"/>
              <w:ind w:left="59"/>
              <w:rPr>
                <w:rFonts w:ascii="Times New Roman" w:eastAsia="Times New Roman" w:hAnsi="Times New Roman"/>
                <w:sz w:val="23"/>
                <w:szCs w:val="23"/>
              </w:rPr>
            </w:pPr>
            <w:r w:rsidRPr="00DC0B73">
              <w:rPr>
                <w:rFonts w:ascii="Times New Roman"/>
                <w:color w:val="262626"/>
                <w:w w:val="105"/>
                <w:sz w:val="23"/>
              </w:rPr>
              <w:t>3/1</w:t>
            </w:r>
            <w:r w:rsidR="00B663BA">
              <w:rPr>
                <w:rFonts w:ascii="Times New Roman"/>
                <w:color w:val="262626"/>
                <w:w w:val="105"/>
                <w:sz w:val="23"/>
              </w:rPr>
              <w:t>1</w:t>
            </w:r>
          </w:p>
        </w:tc>
        <w:tc>
          <w:tcPr>
            <w:tcW w:w="2571" w:type="dxa"/>
            <w:tcBorders>
              <w:top w:val="nil"/>
              <w:left w:val="nil"/>
              <w:bottom w:val="nil"/>
              <w:right w:val="nil"/>
            </w:tcBorders>
          </w:tcPr>
          <w:p w14:paraId="0D7A4A98" w14:textId="77777777" w:rsidR="004A2F5B" w:rsidRDefault="004A2F5B" w:rsidP="00305978">
            <w:pPr>
              <w:pStyle w:val="TableParagraph"/>
              <w:spacing w:before="128"/>
              <w:ind w:left="819"/>
              <w:rPr>
                <w:rFonts w:ascii="Times New Roman" w:eastAsia="Times New Roman" w:hAnsi="Times New Roman"/>
                <w:sz w:val="23"/>
                <w:szCs w:val="23"/>
              </w:rPr>
            </w:pPr>
            <w:r w:rsidRPr="00DC0B73">
              <w:rPr>
                <w:rFonts w:ascii="Times New Roman"/>
                <w:color w:val="262626"/>
                <w:sz w:val="23"/>
              </w:rPr>
              <w:t>9%</w:t>
            </w:r>
          </w:p>
        </w:tc>
        <w:tc>
          <w:tcPr>
            <w:tcW w:w="2038" w:type="dxa"/>
            <w:tcBorders>
              <w:top w:val="nil"/>
              <w:left w:val="nil"/>
              <w:bottom w:val="nil"/>
              <w:right w:val="nil"/>
            </w:tcBorders>
          </w:tcPr>
          <w:p w14:paraId="278C5E7F" w14:textId="1658E886" w:rsidR="004A2F5B" w:rsidRDefault="004A2F5B" w:rsidP="00305978">
            <w:pPr>
              <w:pStyle w:val="TableParagraph"/>
              <w:spacing w:before="128"/>
              <w:ind w:left="1113"/>
              <w:rPr>
                <w:rFonts w:ascii="Times New Roman" w:eastAsia="Times New Roman" w:hAnsi="Times New Roman"/>
                <w:sz w:val="23"/>
                <w:szCs w:val="23"/>
              </w:rPr>
            </w:pPr>
            <w:r w:rsidRPr="00DC0B73">
              <w:rPr>
                <w:rFonts w:ascii="Times New Roman"/>
                <w:color w:val="262626"/>
                <w:w w:val="105"/>
                <w:sz w:val="23"/>
              </w:rPr>
              <w:t>3/</w:t>
            </w:r>
            <w:r>
              <w:rPr>
                <w:rFonts w:ascii="Times New Roman"/>
                <w:color w:val="262626"/>
                <w:w w:val="105"/>
                <w:sz w:val="23"/>
              </w:rPr>
              <w:t>1</w:t>
            </w:r>
            <w:r w:rsidR="00B663BA">
              <w:rPr>
                <w:rFonts w:ascii="Times New Roman"/>
                <w:color w:val="262626"/>
                <w:w w:val="105"/>
                <w:sz w:val="23"/>
              </w:rPr>
              <w:t>1</w:t>
            </w:r>
          </w:p>
        </w:tc>
        <w:tc>
          <w:tcPr>
            <w:tcW w:w="1934" w:type="dxa"/>
            <w:tcBorders>
              <w:top w:val="nil"/>
              <w:left w:val="nil"/>
              <w:bottom w:val="nil"/>
              <w:right w:val="nil"/>
            </w:tcBorders>
          </w:tcPr>
          <w:p w14:paraId="4F11E73B" w14:textId="77777777" w:rsidR="004A2F5B" w:rsidRDefault="004A2F5B" w:rsidP="00305978">
            <w:pPr>
              <w:pStyle w:val="TableParagraph"/>
              <w:spacing w:before="128"/>
              <w:ind w:left="508"/>
              <w:rPr>
                <w:rFonts w:ascii="Times New Roman" w:eastAsia="Times New Roman" w:hAnsi="Times New Roman"/>
                <w:sz w:val="23"/>
                <w:szCs w:val="23"/>
              </w:rPr>
            </w:pPr>
            <w:r w:rsidRPr="00DC0B73">
              <w:rPr>
                <w:rFonts w:ascii="Times New Roman"/>
                <w:color w:val="262626"/>
                <w:sz w:val="23"/>
              </w:rPr>
              <w:t>4%</w:t>
            </w:r>
          </w:p>
        </w:tc>
        <w:tc>
          <w:tcPr>
            <w:tcW w:w="3972" w:type="dxa"/>
            <w:tcBorders>
              <w:top w:val="nil"/>
              <w:left w:val="nil"/>
              <w:bottom w:val="nil"/>
              <w:right w:val="nil"/>
            </w:tcBorders>
          </w:tcPr>
          <w:p w14:paraId="7CE0AC01" w14:textId="77777777" w:rsidR="004A2F5B" w:rsidRPr="00DC0B73" w:rsidRDefault="004A2F5B" w:rsidP="00305978">
            <w:pPr>
              <w:pStyle w:val="TableParagraph"/>
              <w:spacing w:before="128"/>
              <w:ind w:left="508"/>
              <w:rPr>
                <w:rFonts w:ascii="Times New Roman"/>
                <w:color w:val="262626"/>
                <w:sz w:val="23"/>
              </w:rPr>
            </w:pPr>
          </w:p>
        </w:tc>
      </w:tr>
      <w:tr w:rsidR="004A2F5B" w:rsidRPr="00DC0B73" w14:paraId="54727300" w14:textId="77777777" w:rsidTr="00305978">
        <w:trPr>
          <w:trHeight w:hRule="exact" w:val="493"/>
        </w:trPr>
        <w:tc>
          <w:tcPr>
            <w:tcW w:w="1389" w:type="dxa"/>
            <w:tcBorders>
              <w:top w:val="nil"/>
              <w:left w:val="nil"/>
              <w:bottom w:val="nil"/>
              <w:right w:val="nil"/>
            </w:tcBorders>
          </w:tcPr>
          <w:p w14:paraId="218BCAE0" w14:textId="1DFD8676" w:rsidR="004A2F5B" w:rsidRDefault="004A2F5B" w:rsidP="00305978">
            <w:pPr>
              <w:pStyle w:val="TableParagraph"/>
              <w:spacing w:before="133"/>
              <w:ind w:left="55"/>
              <w:rPr>
                <w:rFonts w:ascii="Times New Roman" w:eastAsia="Times New Roman" w:hAnsi="Times New Roman"/>
                <w:sz w:val="23"/>
                <w:szCs w:val="23"/>
              </w:rPr>
            </w:pPr>
            <w:r w:rsidRPr="00DC0B73">
              <w:rPr>
                <w:rFonts w:ascii="Times New Roman"/>
                <w:color w:val="3B3B3B"/>
                <w:w w:val="105"/>
                <w:sz w:val="23"/>
              </w:rPr>
              <w:t>4/2</w:t>
            </w:r>
            <w:r w:rsidR="00B663BA">
              <w:rPr>
                <w:rFonts w:ascii="Times New Roman"/>
                <w:color w:val="3B3B3B"/>
                <w:w w:val="105"/>
                <w:sz w:val="23"/>
              </w:rPr>
              <w:t>2</w:t>
            </w:r>
          </w:p>
        </w:tc>
        <w:tc>
          <w:tcPr>
            <w:tcW w:w="2571" w:type="dxa"/>
            <w:tcBorders>
              <w:top w:val="nil"/>
              <w:left w:val="nil"/>
              <w:bottom w:val="nil"/>
              <w:right w:val="nil"/>
            </w:tcBorders>
          </w:tcPr>
          <w:p w14:paraId="0AF2C38D" w14:textId="77777777" w:rsidR="004A2F5B" w:rsidRDefault="004A2F5B" w:rsidP="00305978">
            <w:pPr>
              <w:pStyle w:val="TableParagraph"/>
              <w:spacing w:before="133"/>
              <w:ind w:left="819"/>
              <w:rPr>
                <w:rFonts w:ascii="Times New Roman" w:eastAsia="Times New Roman" w:hAnsi="Times New Roman"/>
                <w:sz w:val="23"/>
                <w:szCs w:val="23"/>
              </w:rPr>
            </w:pPr>
            <w:r w:rsidRPr="00DC0B73">
              <w:rPr>
                <w:rFonts w:ascii="Times New Roman"/>
                <w:color w:val="262626"/>
                <w:sz w:val="23"/>
              </w:rPr>
              <w:t>9%</w:t>
            </w:r>
          </w:p>
        </w:tc>
        <w:tc>
          <w:tcPr>
            <w:tcW w:w="2038" w:type="dxa"/>
            <w:tcBorders>
              <w:top w:val="nil"/>
              <w:left w:val="nil"/>
              <w:bottom w:val="nil"/>
              <w:right w:val="nil"/>
            </w:tcBorders>
          </w:tcPr>
          <w:p w14:paraId="1E44B956" w14:textId="2C29F4EF" w:rsidR="004A2F5B" w:rsidRDefault="004A2F5B" w:rsidP="00305978">
            <w:pPr>
              <w:pStyle w:val="TableParagraph"/>
              <w:spacing w:before="128"/>
              <w:ind w:left="1118"/>
              <w:rPr>
                <w:rFonts w:ascii="Times New Roman" w:eastAsia="Times New Roman" w:hAnsi="Times New Roman"/>
                <w:sz w:val="23"/>
                <w:szCs w:val="23"/>
              </w:rPr>
            </w:pPr>
            <w:r w:rsidRPr="00DC0B73">
              <w:rPr>
                <w:rFonts w:ascii="Times New Roman"/>
                <w:color w:val="262626"/>
                <w:sz w:val="23"/>
              </w:rPr>
              <w:t>4/</w:t>
            </w:r>
            <w:r>
              <w:rPr>
                <w:rFonts w:ascii="Times New Roman"/>
                <w:color w:val="262626"/>
                <w:sz w:val="23"/>
              </w:rPr>
              <w:t>2</w:t>
            </w:r>
            <w:r w:rsidR="00B663BA">
              <w:rPr>
                <w:rFonts w:ascii="Times New Roman"/>
                <w:color w:val="262626"/>
                <w:sz w:val="23"/>
              </w:rPr>
              <w:t>2</w:t>
            </w:r>
          </w:p>
        </w:tc>
        <w:tc>
          <w:tcPr>
            <w:tcW w:w="1934" w:type="dxa"/>
            <w:tcBorders>
              <w:top w:val="nil"/>
              <w:left w:val="nil"/>
              <w:bottom w:val="nil"/>
              <w:right w:val="nil"/>
            </w:tcBorders>
          </w:tcPr>
          <w:p w14:paraId="4D86EC29" w14:textId="77777777" w:rsidR="004A2F5B" w:rsidRDefault="004A2F5B" w:rsidP="00305978">
            <w:pPr>
              <w:pStyle w:val="TableParagraph"/>
              <w:spacing w:before="133"/>
              <w:ind w:left="503"/>
              <w:rPr>
                <w:rFonts w:ascii="Times New Roman" w:eastAsia="Times New Roman" w:hAnsi="Times New Roman"/>
                <w:sz w:val="23"/>
                <w:szCs w:val="23"/>
              </w:rPr>
            </w:pPr>
            <w:r w:rsidRPr="00DC0B73">
              <w:rPr>
                <w:rFonts w:ascii="Times New Roman"/>
                <w:color w:val="262626"/>
                <w:w w:val="105"/>
                <w:sz w:val="23"/>
              </w:rPr>
              <w:t>4%</w:t>
            </w:r>
          </w:p>
        </w:tc>
        <w:tc>
          <w:tcPr>
            <w:tcW w:w="3972" w:type="dxa"/>
            <w:tcBorders>
              <w:top w:val="nil"/>
              <w:left w:val="nil"/>
              <w:bottom w:val="nil"/>
              <w:right w:val="nil"/>
            </w:tcBorders>
          </w:tcPr>
          <w:p w14:paraId="4C1ECB84" w14:textId="77777777" w:rsidR="004A2F5B" w:rsidRPr="00DC0B73" w:rsidRDefault="004A2F5B" w:rsidP="00305978">
            <w:pPr>
              <w:pStyle w:val="TableParagraph"/>
              <w:spacing w:before="133"/>
              <w:ind w:left="503"/>
              <w:rPr>
                <w:rFonts w:ascii="Times New Roman"/>
                <w:color w:val="262626"/>
                <w:w w:val="105"/>
                <w:sz w:val="23"/>
              </w:rPr>
            </w:pPr>
          </w:p>
        </w:tc>
      </w:tr>
    </w:tbl>
    <w:p w14:paraId="45B29DFE" w14:textId="77777777" w:rsidR="004A2F5B" w:rsidRDefault="004A2F5B" w:rsidP="004A2F5B">
      <w:pPr>
        <w:spacing w:before="1"/>
        <w:rPr>
          <w:rFonts w:ascii="Times New Roman" w:eastAsia="Times New Roman" w:hAnsi="Times New Roman"/>
          <w:sz w:val="10"/>
          <w:szCs w:val="10"/>
        </w:rPr>
      </w:pPr>
    </w:p>
    <w:p w14:paraId="7063EEB0" w14:textId="0A70C680" w:rsidR="004A2F5B" w:rsidRDefault="004A2F5B" w:rsidP="004A2F5B">
      <w:pPr>
        <w:pStyle w:val="ListParagraph"/>
        <w:widowControl w:val="0"/>
        <w:numPr>
          <w:ilvl w:val="0"/>
          <w:numId w:val="5"/>
        </w:numPr>
        <w:tabs>
          <w:tab w:val="left" w:pos="1539"/>
        </w:tabs>
        <w:spacing w:before="70" w:after="0" w:line="247" w:lineRule="auto"/>
        <w:ind w:right="126" w:hanging="707"/>
        <w:rPr>
          <w:rFonts w:ascii="Times New Roman"/>
          <w:color w:val="262626"/>
          <w:sz w:val="23"/>
        </w:rPr>
      </w:pPr>
      <w:r w:rsidRPr="00536DA0">
        <w:rPr>
          <w:rFonts w:ascii="Times New Roman"/>
          <w:color w:val="262626"/>
          <w:sz w:val="23"/>
        </w:rPr>
        <w:t>Fifteen (15%) of your final grade will be derived from the National Board</w:t>
      </w:r>
      <w:r w:rsidRPr="00536DA0">
        <w:rPr>
          <w:rFonts w:ascii="Times New Roman"/>
          <w:color w:val="262626"/>
          <w:spacing w:val="13"/>
          <w:sz w:val="23"/>
        </w:rPr>
        <w:t xml:space="preserve"> </w:t>
      </w:r>
      <w:r w:rsidRPr="00536DA0">
        <w:rPr>
          <w:rFonts w:ascii="Times New Roman"/>
          <w:color w:val="262626"/>
          <w:sz w:val="23"/>
        </w:rPr>
        <w:t>Sub</w:t>
      </w:r>
      <w:r>
        <w:rPr>
          <w:rFonts w:ascii="Times New Roman"/>
          <w:color w:val="262626"/>
          <w:sz w:val="23"/>
        </w:rPr>
        <w:t>j</w:t>
      </w:r>
      <w:r w:rsidRPr="00536DA0">
        <w:rPr>
          <w:rFonts w:ascii="Times New Roman"/>
          <w:color w:val="262626"/>
          <w:sz w:val="23"/>
        </w:rPr>
        <w:t>ect</w:t>
      </w:r>
      <w:r w:rsidRPr="00536DA0">
        <w:rPr>
          <w:rFonts w:ascii="Times New Roman"/>
          <w:color w:val="262626"/>
          <w:w w:val="101"/>
          <w:sz w:val="23"/>
        </w:rPr>
        <w:t xml:space="preserve"> </w:t>
      </w:r>
      <w:r w:rsidRPr="00536DA0">
        <w:rPr>
          <w:rFonts w:ascii="Times New Roman"/>
          <w:color w:val="262626"/>
          <w:sz w:val="23"/>
        </w:rPr>
        <w:t>Examination in Pathology, to be given at the end of the course, on</w:t>
      </w:r>
      <w:r w:rsidR="00B663BA">
        <w:rPr>
          <w:rFonts w:ascii="Times New Roman"/>
          <w:color w:val="262626"/>
          <w:sz w:val="23"/>
        </w:rPr>
        <w:t xml:space="preserve"> </w:t>
      </w:r>
      <w:r w:rsidR="006C0073">
        <w:rPr>
          <w:rFonts w:ascii="Times New Roman"/>
          <w:color w:val="262626"/>
          <w:sz w:val="23"/>
        </w:rPr>
        <w:t>May 4</w:t>
      </w:r>
      <w:r w:rsidRPr="00536DA0">
        <w:rPr>
          <w:rFonts w:ascii="Times New Roman"/>
          <w:color w:val="262626"/>
          <w:sz w:val="23"/>
        </w:rPr>
        <w:t xml:space="preserve"> ,</w:t>
      </w:r>
      <w:r w:rsidRPr="00536DA0">
        <w:rPr>
          <w:rFonts w:ascii="Times New Roman"/>
          <w:color w:val="262626"/>
          <w:spacing w:val="13"/>
          <w:sz w:val="23"/>
        </w:rPr>
        <w:t xml:space="preserve"> </w:t>
      </w:r>
      <w:r w:rsidRPr="00536DA0">
        <w:rPr>
          <w:rFonts w:ascii="Times New Roman"/>
          <w:color w:val="262626"/>
          <w:sz w:val="23"/>
        </w:rPr>
        <w:t>202</w:t>
      </w:r>
      <w:r w:rsidR="00B663BA">
        <w:rPr>
          <w:rFonts w:ascii="Times New Roman"/>
          <w:color w:val="262626"/>
          <w:sz w:val="23"/>
        </w:rPr>
        <w:t>5</w:t>
      </w:r>
      <w:r w:rsidRPr="00536DA0">
        <w:rPr>
          <w:rFonts w:ascii="Times New Roman"/>
          <w:color w:val="262626"/>
          <w:sz w:val="23"/>
        </w:rPr>
        <w:t>.</w:t>
      </w:r>
    </w:p>
    <w:p w14:paraId="44C8D8D6" w14:textId="6FA7FBAE" w:rsidR="004A2F5B" w:rsidRDefault="004A2F5B" w:rsidP="004A2F5B">
      <w:pPr>
        <w:pStyle w:val="ListParagraph"/>
        <w:widowControl w:val="0"/>
        <w:numPr>
          <w:ilvl w:val="0"/>
          <w:numId w:val="5"/>
        </w:numPr>
        <w:tabs>
          <w:tab w:val="left" w:pos="1539"/>
        </w:tabs>
        <w:spacing w:before="70" w:after="0" w:line="247" w:lineRule="auto"/>
        <w:ind w:right="126" w:hanging="707"/>
        <w:rPr>
          <w:rFonts w:ascii="Times New Roman" w:hAnsi="Times New Roman"/>
        </w:rPr>
      </w:pPr>
      <w:r w:rsidRPr="0053224A">
        <w:rPr>
          <w:rFonts w:ascii="Times New Roman" w:hAnsi="Times New Roman"/>
        </w:rPr>
        <w:t xml:space="preserve">Final </w:t>
      </w:r>
      <w:r>
        <w:rPr>
          <w:rFonts w:ascii="Times New Roman" w:hAnsi="Times New Roman"/>
        </w:rPr>
        <w:t xml:space="preserve">and unit examination </w:t>
      </w:r>
      <w:r w:rsidRPr="0053224A">
        <w:rPr>
          <w:rFonts w:ascii="Times New Roman" w:hAnsi="Times New Roman"/>
        </w:rPr>
        <w:t xml:space="preserve">numerical grades will be  rounded </w:t>
      </w:r>
      <w:r>
        <w:rPr>
          <w:rFonts w:ascii="Times New Roman" w:hAnsi="Times New Roman"/>
        </w:rPr>
        <w:t>using the following standards:</w:t>
      </w:r>
      <w:r w:rsidRPr="00061863">
        <w:rPr>
          <w:rFonts w:asciiTheme="minorHAnsi" w:eastAsiaTheme="minorHAnsi" w:hAnsiTheme="minorHAnsi" w:cstheme="minorBidi"/>
        </w:rPr>
        <w:t xml:space="preserve"> </w:t>
      </w:r>
      <w:r>
        <w:rPr>
          <w:rFonts w:asciiTheme="minorHAnsi" w:eastAsiaTheme="minorHAnsi" w:hAnsiTheme="minorHAnsi" w:cstheme="minorBidi"/>
        </w:rPr>
        <w:t>a</w:t>
      </w:r>
      <w:r w:rsidRPr="00061863">
        <w:rPr>
          <w:rFonts w:ascii="Times New Roman" w:hAnsi="Times New Roman"/>
        </w:rPr>
        <w:t xml:space="preserve"> score of 0.01-0.49 will be rounded down to the nearest whole number; a score of 0.50-0.99 will be rounded up to the nearest whole number. </w:t>
      </w:r>
      <w:r>
        <w:rPr>
          <w:rFonts w:ascii="Times New Roman" w:hAnsi="Times New Roman"/>
        </w:rPr>
        <w:t>For example</w:t>
      </w:r>
      <w:r w:rsidRPr="00061863">
        <w:rPr>
          <w:rFonts w:ascii="Times New Roman" w:hAnsi="Times New Roman"/>
        </w:rPr>
        <w:t xml:space="preserve">, a score of 69.50 </w:t>
      </w:r>
      <w:r>
        <w:rPr>
          <w:rFonts w:ascii="Times New Roman" w:hAnsi="Times New Roman"/>
        </w:rPr>
        <w:t xml:space="preserve">will </w:t>
      </w:r>
      <w:r w:rsidRPr="00061863">
        <w:rPr>
          <w:rFonts w:ascii="Times New Roman" w:hAnsi="Times New Roman"/>
        </w:rPr>
        <w:t>be rounded up to</w:t>
      </w:r>
      <w:r>
        <w:rPr>
          <w:rFonts w:ascii="Times New Roman" w:hAnsi="Times New Roman"/>
        </w:rPr>
        <w:t xml:space="preserve"> </w:t>
      </w:r>
      <w:r w:rsidRPr="00061863">
        <w:rPr>
          <w:rFonts w:ascii="Times New Roman" w:hAnsi="Times New Roman"/>
        </w:rPr>
        <w:t xml:space="preserve">70. A score of 69.49 </w:t>
      </w:r>
      <w:r>
        <w:rPr>
          <w:rFonts w:ascii="Times New Roman" w:hAnsi="Times New Roman"/>
        </w:rPr>
        <w:t xml:space="preserve">will </w:t>
      </w:r>
      <w:r w:rsidRPr="00061863">
        <w:rPr>
          <w:rFonts w:ascii="Times New Roman" w:hAnsi="Times New Roman"/>
        </w:rPr>
        <w:t xml:space="preserve">be rounded down to 69.  </w:t>
      </w:r>
    </w:p>
    <w:p w14:paraId="2E2F0310" w14:textId="6C9380D6" w:rsidR="0097331B" w:rsidRPr="004A2F5B" w:rsidRDefault="004A2F5B" w:rsidP="0097331B">
      <w:pPr>
        <w:pStyle w:val="ListParagraph"/>
        <w:widowControl w:val="0"/>
        <w:numPr>
          <w:ilvl w:val="0"/>
          <w:numId w:val="5"/>
        </w:numPr>
        <w:tabs>
          <w:tab w:val="left" w:pos="1539"/>
        </w:tabs>
        <w:spacing w:before="70" w:after="0" w:line="247" w:lineRule="auto"/>
        <w:ind w:right="126" w:hanging="707"/>
      </w:pPr>
      <w:r w:rsidRPr="0097331B">
        <w:rPr>
          <w:rFonts w:ascii="Times New Roman" w:hAnsi="Times New Roman"/>
        </w:rPr>
        <w:t>Your final cumulative weighted average is derived by multiplying each exam score times the percent weight of the exam (see above) and adding the products.</w:t>
      </w:r>
    </w:p>
    <w:p w14:paraId="2A133B7F" w14:textId="77777777" w:rsidR="004A2F5B" w:rsidRPr="000F4F58" w:rsidRDefault="004A2F5B" w:rsidP="004A2F5B">
      <w:pPr>
        <w:pStyle w:val="ListParagraph"/>
        <w:widowControl w:val="0"/>
        <w:numPr>
          <w:ilvl w:val="0"/>
          <w:numId w:val="5"/>
        </w:numPr>
        <w:tabs>
          <w:tab w:val="left" w:pos="1534"/>
        </w:tabs>
        <w:spacing w:after="0" w:line="240" w:lineRule="auto"/>
        <w:ind w:left="1533" w:right="55" w:hanging="707"/>
        <w:rPr>
          <w:rFonts w:ascii="Times New Roman" w:eastAsia="Times New Roman" w:hAnsi="Times New Roman"/>
          <w:sz w:val="23"/>
          <w:szCs w:val="23"/>
        </w:rPr>
      </w:pPr>
      <w:r>
        <w:rPr>
          <w:rFonts w:ascii="Times New Roman"/>
          <w:color w:val="262626"/>
          <w:sz w:val="23"/>
        </w:rPr>
        <w:t>The following grading scale is used to determine your final letter</w:t>
      </w:r>
      <w:r>
        <w:rPr>
          <w:rFonts w:ascii="Times New Roman"/>
          <w:color w:val="262626"/>
          <w:spacing w:val="34"/>
          <w:sz w:val="23"/>
        </w:rPr>
        <w:t xml:space="preserve"> </w:t>
      </w:r>
      <w:r>
        <w:rPr>
          <w:rFonts w:ascii="Times New Roman"/>
          <w:color w:val="262626"/>
          <w:sz w:val="23"/>
        </w:rPr>
        <w:t>grade:</w:t>
      </w:r>
    </w:p>
    <w:p w14:paraId="4D587505" w14:textId="7A1D6BCD" w:rsidR="000F4F58" w:rsidRDefault="000F4F58" w:rsidP="000F4F58">
      <w:r>
        <w:t xml:space="preserve">                </w:t>
      </w:r>
    </w:p>
    <w:p w14:paraId="65737963" w14:textId="2E848CF9" w:rsidR="000F4F58" w:rsidRDefault="000F4F58" w:rsidP="000F4F58">
      <w:pPr>
        <w:pStyle w:val="BodyText"/>
      </w:pPr>
      <w:r>
        <w:t xml:space="preserve">                              FINAL WEIGHTED AVERAGE - </w:t>
      </w:r>
      <w:r>
        <w:rPr>
          <w:u w:val="single"/>
        </w:rPr>
        <w:t>&gt;</w:t>
      </w:r>
      <w:r>
        <w:t xml:space="preserve">   </w:t>
      </w:r>
      <w:r w:rsidR="00815C27">
        <w:t xml:space="preserve">88 </w:t>
      </w:r>
      <w:r>
        <w:t>FINAL GRADE – H</w:t>
      </w:r>
    </w:p>
    <w:p w14:paraId="5470919C" w14:textId="2E95A9A6" w:rsidR="000F4F58" w:rsidRDefault="000F4F58" w:rsidP="000F4F58">
      <w:pPr>
        <w:pStyle w:val="BodyText"/>
      </w:pPr>
      <w:r>
        <w:t xml:space="preserve">                              FINAL WEIGHTED AVERAGE – 70 – 87   FINAL GRADE – P</w:t>
      </w:r>
    </w:p>
    <w:p w14:paraId="1484FD93" w14:textId="0F8716DE" w:rsidR="000F4F58" w:rsidRDefault="000F4F58" w:rsidP="000F4F58">
      <w:pPr>
        <w:pStyle w:val="BodyText"/>
      </w:pPr>
      <w:r>
        <w:t xml:space="preserve">                              FINAL WEIGTED AVERAGE &lt;70   FINAL GRADE – F</w:t>
      </w:r>
    </w:p>
    <w:p w14:paraId="0BB14AEB" w14:textId="77777777" w:rsidR="00D40E79" w:rsidRDefault="00D40E79" w:rsidP="000F4F58">
      <w:pPr>
        <w:pStyle w:val="BodyText"/>
      </w:pPr>
    </w:p>
    <w:p w14:paraId="62067CE8" w14:textId="77777777" w:rsidR="00D40E79" w:rsidRDefault="00D40E79" w:rsidP="000F4F58">
      <w:pPr>
        <w:pStyle w:val="BodyText"/>
      </w:pPr>
    </w:p>
    <w:p w14:paraId="51BD15B3" w14:textId="77777777" w:rsidR="00D40E79" w:rsidRDefault="00D40E79" w:rsidP="000F4F58">
      <w:pPr>
        <w:pStyle w:val="BodyText"/>
      </w:pPr>
    </w:p>
    <w:p w14:paraId="4ED39B46" w14:textId="77777777" w:rsidR="00D40E79" w:rsidRDefault="00D40E79" w:rsidP="000F4F58">
      <w:pPr>
        <w:pStyle w:val="BodyText"/>
      </w:pPr>
    </w:p>
    <w:p w14:paraId="2E00C05E" w14:textId="77777777" w:rsidR="00D40E79" w:rsidRDefault="00D40E79" w:rsidP="000F4F58">
      <w:pPr>
        <w:pStyle w:val="BodyText"/>
      </w:pPr>
    </w:p>
    <w:p w14:paraId="5C5F9606" w14:textId="77777777" w:rsidR="00D40E79" w:rsidRDefault="00D40E79" w:rsidP="000F4F58">
      <w:pPr>
        <w:pStyle w:val="BodyText"/>
      </w:pPr>
    </w:p>
    <w:p w14:paraId="00ACA593" w14:textId="77777777" w:rsidR="00D40E79" w:rsidRDefault="00D40E79" w:rsidP="000F4F58">
      <w:pPr>
        <w:pStyle w:val="BodyText"/>
      </w:pPr>
    </w:p>
    <w:p w14:paraId="340947F8" w14:textId="77777777" w:rsidR="00D40E79" w:rsidRDefault="00D40E79" w:rsidP="000F4F58">
      <w:pPr>
        <w:pStyle w:val="BodyText"/>
      </w:pPr>
    </w:p>
    <w:p w14:paraId="5AD0211F" w14:textId="77777777" w:rsidR="004F06F7" w:rsidRDefault="004F06F7" w:rsidP="00D40E79">
      <w:pPr>
        <w:pStyle w:val="BodyText"/>
        <w:spacing w:line="247" w:lineRule="auto"/>
        <w:ind w:left="124" w:right="55" w:firstLine="596"/>
        <w:rPr>
          <w:color w:val="262626"/>
        </w:rPr>
      </w:pPr>
    </w:p>
    <w:p w14:paraId="136EB6BE" w14:textId="5A6B20A4" w:rsidR="00D40E79" w:rsidRDefault="00D40E79" w:rsidP="00D40E79">
      <w:pPr>
        <w:pStyle w:val="BodyText"/>
        <w:spacing w:line="247" w:lineRule="auto"/>
        <w:ind w:left="124" w:right="55" w:firstLine="596"/>
        <w:rPr>
          <w:b/>
          <w:bCs/>
          <w:color w:val="262626"/>
        </w:rPr>
      </w:pPr>
      <w:r>
        <w:rPr>
          <w:color w:val="262626"/>
        </w:rPr>
        <w:lastRenderedPageBreak/>
        <w:t xml:space="preserve">To pass the course, a student must earn a final grade of P or above. </w:t>
      </w:r>
      <w:r w:rsidRPr="0097296C">
        <w:rPr>
          <w:b/>
          <w:bCs/>
          <w:color w:val="262626"/>
        </w:rPr>
        <w:t xml:space="preserve">The final grade </w:t>
      </w:r>
      <w:r>
        <w:rPr>
          <w:b/>
          <w:bCs/>
          <w:color w:val="262626"/>
        </w:rPr>
        <w:t>is determined by</w:t>
      </w:r>
      <w:r w:rsidRPr="0097296C">
        <w:rPr>
          <w:b/>
          <w:bCs/>
          <w:color w:val="262626"/>
        </w:rPr>
        <w:t xml:space="preserve"> student performance on in-house, scheduled examinations and the NBME Pathology subject exam. There is NO in-course or post-course remediation or enr</w:t>
      </w:r>
      <w:r>
        <w:rPr>
          <w:b/>
          <w:bCs/>
          <w:color w:val="262626"/>
        </w:rPr>
        <w:t xml:space="preserve">ichment activity </w:t>
      </w:r>
      <w:r w:rsidRPr="00ED186E">
        <w:rPr>
          <w:b/>
          <w:bCs/>
          <w:color w:val="262626"/>
        </w:rPr>
        <w:t>for poor exam performance</w:t>
      </w:r>
      <w:r>
        <w:rPr>
          <w:b/>
          <w:bCs/>
          <w:color w:val="262626"/>
        </w:rPr>
        <w:t xml:space="preserve"> resulting in a final grade of F</w:t>
      </w:r>
      <w:r w:rsidRPr="00ED186E">
        <w:rPr>
          <w:b/>
          <w:bCs/>
          <w:color w:val="262626"/>
        </w:rPr>
        <w:t>.</w:t>
      </w:r>
      <w:r>
        <w:rPr>
          <w:color w:val="262626"/>
        </w:rPr>
        <w:t xml:space="preserve"> P</w:t>
      </w:r>
      <w:r w:rsidRPr="0097296C">
        <w:rPr>
          <w:b/>
          <w:bCs/>
          <w:color w:val="262626"/>
        </w:rPr>
        <w:t xml:space="preserve">erformance on examinations scheduled during the academic year </w:t>
      </w:r>
      <w:r>
        <w:rPr>
          <w:b/>
          <w:bCs/>
          <w:color w:val="262626"/>
        </w:rPr>
        <w:t xml:space="preserve">and/or excused make-up examinations </w:t>
      </w:r>
      <w:r w:rsidRPr="0097296C">
        <w:rPr>
          <w:b/>
          <w:bCs/>
          <w:color w:val="262626"/>
        </w:rPr>
        <w:t xml:space="preserve">determine your final </w:t>
      </w:r>
      <w:r>
        <w:rPr>
          <w:b/>
          <w:bCs/>
          <w:color w:val="262626"/>
        </w:rPr>
        <w:t xml:space="preserve">course </w:t>
      </w:r>
      <w:r w:rsidRPr="0097296C">
        <w:rPr>
          <w:b/>
          <w:bCs/>
          <w:color w:val="262626"/>
        </w:rPr>
        <w:t>grade. A student who earns a final grade of F  must repeat the course to address the deficiency, if allo</w:t>
      </w:r>
      <w:r w:rsidRPr="00ED186E">
        <w:rPr>
          <w:b/>
          <w:bCs/>
          <w:color w:val="262626"/>
        </w:rPr>
        <w:t>wed by the SAPP Committee, to continue in the program.</w:t>
      </w:r>
    </w:p>
    <w:p w14:paraId="52B40F3C" w14:textId="77777777" w:rsidR="008E2E0A" w:rsidRDefault="008E2E0A" w:rsidP="00D40E79">
      <w:pPr>
        <w:pStyle w:val="BodyText"/>
        <w:spacing w:line="247" w:lineRule="auto"/>
        <w:ind w:left="124" w:right="55" w:firstLine="596"/>
        <w:rPr>
          <w:b/>
          <w:bCs/>
          <w:color w:val="262626"/>
        </w:rPr>
      </w:pPr>
    </w:p>
    <w:p w14:paraId="3F82601C" w14:textId="77777777" w:rsidR="008E2E0A" w:rsidRDefault="008E2E0A" w:rsidP="00D40E79">
      <w:pPr>
        <w:pStyle w:val="BodyText"/>
        <w:spacing w:line="247" w:lineRule="auto"/>
        <w:ind w:left="124" w:right="55" w:firstLine="596"/>
        <w:rPr>
          <w:b/>
          <w:bCs/>
          <w:color w:val="262626"/>
        </w:rPr>
      </w:pPr>
    </w:p>
    <w:p w14:paraId="383DEA00" w14:textId="77777777" w:rsidR="008E2E0A" w:rsidRDefault="008E2E0A" w:rsidP="00D40E79">
      <w:pPr>
        <w:pStyle w:val="BodyText"/>
        <w:spacing w:line="247" w:lineRule="auto"/>
        <w:ind w:left="124" w:right="55" w:firstLine="596"/>
        <w:rPr>
          <w:b/>
          <w:bCs/>
          <w:color w:val="262626"/>
        </w:rPr>
      </w:pPr>
    </w:p>
    <w:p w14:paraId="4BE55358" w14:textId="77777777" w:rsidR="008E2E0A" w:rsidRDefault="008E2E0A" w:rsidP="00D40E79">
      <w:pPr>
        <w:pStyle w:val="BodyText"/>
        <w:spacing w:line="247" w:lineRule="auto"/>
        <w:ind w:left="124" w:right="55" w:firstLine="596"/>
        <w:rPr>
          <w:b/>
          <w:bCs/>
          <w:color w:val="262626"/>
        </w:rPr>
      </w:pPr>
    </w:p>
    <w:p w14:paraId="2609A751" w14:textId="77777777" w:rsidR="008E2E0A" w:rsidRDefault="008E2E0A" w:rsidP="00D40E79">
      <w:pPr>
        <w:pStyle w:val="BodyText"/>
        <w:spacing w:line="247" w:lineRule="auto"/>
        <w:ind w:left="124" w:right="55" w:firstLine="596"/>
        <w:rPr>
          <w:b/>
          <w:bCs/>
          <w:color w:val="262626"/>
        </w:rPr>
      </w:pPr>
    </w:p>
    <w:p w14:paraId="3E50591E" w14:textId="77777777" w:rsidR="008E2E0A" w:rsidRDefault="008E2E0A" w:rsidP="00D40E79">
      <w:pPr>
        <w:pStyle w:val="BodyText"/>
        <w:spacing w:line="247" w:lineRule="auto"/>
        <w:ind w:left="124" w:right="55" w:firstLine="596"/>
        <w:rPr>
          <w:b/>
          <w:bCs/>
          <w:color w:val="262626"/>
        </w:rPr>
      </w:pPr>
    </w:p>
    <w:p w14:paraId="2AA9EDD1" w14:textId="77777777" w:rsidR="008E2E0A" w:rsidRDefault="008E2E0A" w:rsidP="00D40E79">
      <w:pPr>
        <w:pStyle w:val="BodyText"/>
        <w:spacing w:line="247" w:lineRule="auto"/>
        <w:ind w:left="124" w:right="55" w:firstLine="596"/>
        <w:rPr>
          <w:b/>
          <w:bCs/>
          <w:color w:val="262626"/>
        </w:rPr>
      </w:pPr>
    </w:p>
    <w:p w14:paraId="49CBE0A0" w14:textId="77777777" w:rsidR="008E2E0A" w:rsidRDefault="008E2E0A" w:rsidP="00D40E79">
      <w:pPr>
        <w:pStyle w:val="BodyText"/>
        <w:spacing w:line="247" w:lineRule="auto"/>
        <w:ind w:left="124" w:right="55" w:firstLine="596"/>
        <w:rPr>
          <w:b/>
          <w:bCs/>
          <w:color w:val="262626"/>
        </w:rPr>
      </w:pPr>
    </w:p>
    <w:p w14:paraId="0223F5C1" w14:textId="77777777" w:rsidR="008E2E0A" w:rsidRDefault="008E2E0A" w:rsidP="00D40E79">
      <w:pPr>
        <w:pStyle w:val="BodyText"/>
        <w:spacing w:line="247" w:lineRule="auto"/>
        <w:ind w:left="124" w:right="55" w:firstLine="596"/>
        <w:rPr>
          <w:b/>
          <w:bCs/>
          <w:color w:val="262626"/>
        </w:rPr>
      </w:pPr>
    </w:p>
    <w:p w14:paraId="2C37CFB0" w14:textId="77777777" w:rsidR="008E2E0A" w:rsidRDefault="008E2E0A" w:rsidP="00D40E79">
      <w:pPr>
        <w:pStyle w:val="BodyText"/>
        <w:spacing w:line="247" w:lineRule="auto"/>
        <w:ind w:left="124" w:right="55" w:firstLine="596"/>
        <w:rPr>
          <w:b/>
          <w:bCs/>
          <w:color w:val="262626"/>
        </w:rPr>
      </w:pPr>
    </w:p>
    <w:p w14:paraId="230FB34F" w14:textId="77777777" w:rsidR="008E2E0A" w:rsidRDefault="008E2E0A" w:rsidP="00D40E79">
      <w:pPr>
        <w:pStyle w:val="BodyText"/>
        <w:spacing w:line="247" w:lineRule="auto"/>
        <w:ind w:left="124" w:right="55" w:firstLine="596"/>
        <w:rPr>
          <w:b/>
          <w:bCs/>
          <w:color w:val="262626"/>
        </w:rPr>
      </w:pPr>
    </w:p>
    <w:p w14:paraId="469D52DC" w14:textId="77777777" w:rsidR="008E2E0A" w:rsidRDefault="008E2E0A" w:rsidP="00D40E79">
      <w:pPr>
        <w:pStyle w:val="BodyText"/>
        <w:spacing w:line="247" w:lineRule="auto"/>
        <w:ind w:left="124" w:right="55" w:firstLine="596"/>
        <w:rPr>
          <w:b/>
          <w:bCs/>
          <w:color w:val="262626"/>
        </w:rPr>
      </w:pPr>
    </w:p>
    <w:p w14:paraId="0CB65B96" w14:textId="77777777" w:rsidR="008E2E0A" w:rsidRDefault="008E2E0A" w:rsidP="00D40E79">
      <w:pPr>
        <w:pStyle w:val="BodyText"/>
        <w:spacing w:line="247" w:lineRule="auto"/>
        <w:ind w:left="124" w:right="55" w:firstLine="596"/>
        <w:rPr>
          <w:b/>
          <w:bCs/>
          <w:color w:val="262626"/>
        </w:rPr>
      </w:pPr>
    </w:p>
    <w:p w14:paraId="2F549B2A" w14:textId="77777777" w:rsidR="008E2E0A" w:rsidRDefault="008E2E0A" w:rsidP="00D40E79">
      <w:pPr>
        <w:pStyle w:val="BodyText"/>
        <w:spacing w:line="247" w:lineRule="auto"/>
        <w:ind w:left="124" w:right="55" w:firstLine="596"/>
        <w:rPr>
          <w:b/>
          <w:bCs/>
          <w:color w:val="262626"/>
        </w:rPr>
      </w:pPr>
    </w:p>
    <w:p w14:paraId="3301B677" w14:textId="77777777" w:rsidR="008E2E0A" w:rsidRDefault="008E2E0A" w:rsidP="00D40E79">
      <w:pPr>
        <w:pStyle w:val="BodyText"/>
        <w:spacing w:line="247" w:lineRule="auto"/>
        <w:ind w:left="124" w:right="55" w:firstLine="596"/>
        <w:rPr>
          <w:b/>
          <w:bCs/>
          <w:color w:val="262626"/>
        </w:rPr>
      </w:pPr>
    </w:p>
    <w:p w14:paraId="0DF52E08" w14:textId="77777777" w:rsidR="008E2E0A" w:rsidRDefault="008E2E0A" w:rsidP="00D40E79">
      <w:pPr>
        <w:pStyle w:val="BodyText"/>
        <w:spacing w:line="247" w:lineRule="auto"/>
        <w:ind w:left="124" w:right="55" w:firstLine="596"/>
        <w:rPr>
          <w:b/>
          <w:bCs/>
          <w:color w:val="262626"/>
        </w:rPr>
      </w:pPr>
    </w:p>
    <w:p w14:paraId="4C1352A2" w14:textId="77777777" w:rsidR="008E2E0A" w:rsidRDefault="008E2E0A" w:rsidP="00D40E79">
      <w:pPr>
        <w:pStyle w:val="BodyText"/>
        <w:spacing w:line="247" w:lineRule="auto"/>
        <w:ind w:left="124" w:right="55" w:firstLine="596"/>
        <w:rPr>
          <w:b/>
          <w:bCs/>
          <w:color w:val="262626"/>
        </w:rPr>
      </w:pPr>
    </w:p>
    <w:p w14:paraId="264A6349" w14:textId="77777777" w:rsidR="008E2E0A" w:rsidRDefault="008E2E0A" w:rsidP="00D40E79">
      <w:pPr>
        <w:pStyle w:val="BodyText"/>
        <w:spacing w:line="247" w:lineRule="auto"/>
        <w:ind w:left="124" w:right="55" w:firstLine="596"/>
        <w:rPr>
          <w:b/>
          <w:bCs/>
          <w:color w:val="262626"/>
        </w:rPr>
      </w:pPr>
    </w:p>
    <w:p w14:paraId="51A18A75" w14:textId="77777777" w:rsidR="008E2E0A" w:rsidRDefault="008E2E0A" w:rsidP="00D40E79">
      <w:pPr>
        <w:pStyle w:val="BodyText"/>
        <w:spacing w:line="247" w:lineRule="auto"/>
        <w:ind w:left="124" w:right="55" w:firstLine="596"/>
        <w:rPr>
          <w:b/>
          <w:bCs/>
          <w:color w:val="262626"/>
        </w:rPr>
      </w:pPr>
    </w:p>
    <w:p w14:paraId="49CB659B" w14:textId="77777777" w:rsidR="008E2E0A" w:rsidRDefault="008E2E0A" w:rsidP="00D40E79">
      <w:pPr>
        <w:pStyle w:val="BodyText"/>
        <w:spacing w:line="247" w:lineRule="auto"/>
        <w:ind w:left="124" w:right="55" w:firstLine="596"/>
        <w:rPr>
          <w:b/>
          <w:bCs/>
          <w:color w:val="262626"/>
        </w:rPr>
      </w:pPr>
    </w:p>
    <w:p w14:paraId="45806A76" w14:textId="77777777" w:rsidR="008E2E0A" w:rsidRDefault="008E2E0A" w:rsidP="00D40E79">
      <w:pPr>
        <w:pStyle w:val="BodyText"/>
        <w:spacing w:line="247" w:lineRule="auto"/>
        <w:ind w:left="124" w:right="55" w:firstLine="596"/>
        <w:rPr>
          <w:b/>
          <w:bCs/>
          <w:color w:val="262626"/>
        </w:rPr>
      </w:pPr>
    </w:p>
    <w:p w14:paraId="74F482DE" w14:textId="77777777" w:rsidR="008E2E0A" w:rsidRDefault="008E2E0A" w:rsidP="00D40E79">
      <w:pPr>
        <w:pStyle w:val="BodyText"/>
        <w:spacing w:line="247" w:lineRule="auto"/>
        <w:ind w:left="124" w:right="55" w:firstLine="596"/>
        <w:rPr>
          <w:b/>
          <w:bCs/>
          <w:color w:val="262626"/>
        </w:rPr>
      </w:pPr>
    </w:p>
    <w:p w14:paraId="3066F32A" w14:textId="77777777" w:rsidR="008E2E0A" w:rsidRDefault="008E2E0A" w:rsidP="00D40E79">
      <w:pPr>
        <w:pStyle w:val="BodyText"/>
        <w:spacing w:line="247" w:lineRule="auto"/>
        <w:ind w:left="124" w:right="55" w:firstLine="596"/>
        <w:rPr>
          <w:b/>
          <w:bCs/>
          <w:color w:val="262626"/>
        </w:rPr>
      </w:pPr>
    </w:p>
    <w:p w14:paraId="181DA87D" w14:textId="77777777" w:rsidR="008E2E0A" w:rsidRDefault="008E2E0A" w:rsidP="00D40E79">
      <w:pPr>
        <w:pStyle w:val="BodyText"/>
        <w:spacing w:line="247" w:lineRule="auto"/>
        <w:ind w:left="124" w:right="55" w:firstLine="596"/>
        <w:rPr>
          <w:b/>
          <w:bCs/>
          <w:color w:val="262626"/>
        </w:rPr>
      </w:pPr>
    </w:p>
    <w:p w14:paraId="4ECE16A6" w14:textId="77777777" w:rsidR="008E2E0A" w:rsidRDefault="008E2E0A" w:rsidP="00D40E79">
      <w:pPr>
        <w:pStyle w:val="BodyText"/>
        <w:spacing w:line="247" w:lineRule="auto"/>
        <w:ind w:left="124" w:right="55" w:firstLine="596"/>
        <w:rPr>
          <w:b/>
          <w:bCs/>
          <w:color w:val="262626"/>
        </w:rPr>
      </w:pPr>
    </w:p>
    <w:p w14:paraId="044A5445" w14:textId="77777777" w:rsidR="008E2E0A" w:rsidRDefault="008E2E0A" w:rsidP="00D40E79">
      <w:pPr>
        <w:pStyle w:val="BodyText"/>
        <w:spacing w:line="247" w:lineRule="auto"/>
        <w:ind w:left="124" w:right="55" w:firstLine="596"/>
        <w:rPr>
          <w:b/>
          <w:bCs/>
          <w:color w:val="262626"/>
        </w:rPr>
      </w:pPr>
    </w:p>
    <w:p w14:paraId="46A74FD3" w14:textId="77777777" w:rsidR="008E2E0A" w:rsidRDefault="008E2E0A" w:rsidP="00D40E79">
      <w:pPr>
        <w:pStyle w:val="BodyText"/>
        <w:spacing w:line="247" w:lineRule="auto"/>
        <w:ind w:left="124" w:right="55" w:firstLine="596"/>
        <w:rPr>
          <w:b/>
          <w:bCs/>
          <w:color w:val="262626"/>
        </w:rPr>
      </w:pPr>
    </w:p>
    <w:p w14:paraId="0598FD80" w14:textId="77777777" w:rsidR="008E2E0A" w:rsidRDefault="008E2E0A" w:rsidP="00D40E79">
      <w:pPr>
        <w:pStyle w:val="BodyText"/>
        <w:spacing w:line="247" w:lineRule="auto"/>
        <w:ind w:left="124" w:right="55" w:firstLine="596"/>
        <w:rPr>
          <w:b/>
          <w:bCs/>
          <w:color w:val="262626"/>
        </w:rPr>
      </w:pPr>
    </w:p>
    <w:p w14:paraId="49B345E9" w14:textId="77777777" w:rsidR="008E2E0A" w:rsidRDefault="008E2E0A" w:rsidP="00D40E79">
      <w:pPr>
        <w:pStyle w:val="BodyText"/>
        <w:spacing w:line="247" w:lineRule="auto"/>
        <w:ind w:left="124" w:right="55" w:firstLine="596"/>
        <w:rPr>
          <w:b/>
          <w:bCs/>
          <w:color w:val="262626"/>
        </w:rPr>
      </w:pPr>
    </w:p>
    <w:p w14:paraId="57FDC637" w14:textId="77777777" w:rsidR="008E2E0A" w:rsidRDefault="008E2E0A" w:rsidP="00D40E79">
      <w:pPr>
        <w:pStyle w:val="BodyText"/>
        <w:spacing w:line="247" w:lineRule="auto"/>
        <w:ind w:left="124" w:right="55" w:firstLine="596"/>
        <w:rPr>
          <w:b/>
          <w:bCs/>
          <w:color w:val="262626"/>
        </w:rPr>
      </w:pPr>
    </w:p>
    <w:p w14:paraId="3FFB8BF6" w14:textId="77777777" w:rsidR="008E2E0A" w:rsidRDefault="008E2E0A" w:rsidP="00D40E79">
      <w:pPr>
        <w:pStyle w:val="BodyText"/>
        <w:spacing w:line="247" w:lineRule="auto"/>
        <w:ind w:left="124" w:right="55" w:firstLine="596"/>
        <w:rPr>
          <w:b/>
          <w:bCs/>
          <w:color w:val="262626"/>
        </w:rPr>
      </w:pPr>
    </w:p>
    <w:p w14:paraId="01B5C03A" w14:textId="77777777" w:rsidR="008E2E0A" w:rsidRDefault="008E2E0A" w:rsidP="00D40E79">
      <w:pPr>
        <w:pStyle w:val="BodyText"/>
        <w:spacing w:line="247" w:lineRule="auto"/>
        <w:ind w:left="124" w:right="55" w:firstLine="596"/>
        <w:rPr>
          <w:b/>
          <w:bCs/>
          <w:color w:val="262626"/>
        </w:rPr>
      </w:pPr>
    </w:p>
    <w:p w14:paraId="651BE191" w14:textId="77777777" w:rsidR="008E2E0A" w:rsidRDefault="008E2E0A" w:rsidP="00D40E79">
      <w:pPr>
        <w:pStyle w:val="BodyText"/>
        <w:spacing w:line="247" w:lineRule="auto"/>
        <w:ind w:left="124" w:right="55" w:firstLine="596"/>
        <w:rPr>
          <w:b/>
          <w:bCs/>
          <w:color w:val="262626"/>
        </w:rPr>
      </w:pPr>
    </w:p>
    <w:p w14:paraId="723B4902" w14:textId="77777777" w:rsidR="008E2E0A" w:rsidRDefault="008E2E0A" w:rsidP="00D40E79">
      <w:pPr>
        <w:pStyle w:val="BodyText"/>
        <w:spacing w:line="247" w:lineRule="auto"/>
        <w:ind w:left="124" w:right="55" w:firstLine="596"/>
        <w:rPr>
          <w:b/>
          <w:bCs/>
          <w:color w:val="262626"/>
        </w:rPr>
      </w:pPr>
    </w:p>
    <w:p w14:paraId="513D918F" w14:textId="77777777" w:rsidR="008E2E0A" w:rsidRDefault="008E2E0A" w:rsidP="00D40E79">
      <w:pPr>
        <w:pStyle w:val="BodyText"/>
        <w:spacing w:line="247" w:lineRule="auto"/>
        <w:ind w:left="124" w:right="55" w:firstLine="596"/>
        <w:rPr>
          <w:b/>
          <w:bCs/>
          <w:color w:val="262626"/>
        </w:rPr>
      </w:pPr>
    </w:p>
    <w:p w14:paraId="77BDEFDF" w14:textId="77777777" w:rsidR="008E2E0A" w:rsidRDefault="008E2E0A" w:rsidP="00D40E79">
      <w:pPr>
        <w:pStyle w:val="BodyText"/>
        <w:spacing w:line="247" w:lineRule="auto"/>
        <w:ind w:left="124" w:right="55" w:firstLine="596"/>
        <w:rPr>
          <w:b/>
          <w:bCs/>
          <w:color w:val="262626"/>
        </w:rPr>
      </w:pPr>
    </w:p>
    <w:p w14:paraId="6F0862E6" w14:textId="77777777" w:rsidR="008E2E0A" w:rsidRDefault="008E2E0A" w:rsidP="00D40E79">
      <w:pPr>
        <w:pStyle w:val="BodyText"/>
        <w:spacing w:line="247" w:lineRule="auto"/>
        <w:ind w:left="124" w:right="55" w:firstLine="596"/>
        <w:rPr>
          <w:b/>
          <w:bCs/>
          <w:color w:val="262626"/>
        </w:rPr>
      </w:pPr>
    </w:p>
    <w:p w14:paraId="7F9FD839" w14:textId="77777777" w:rsidR="008E2E0A" w:rsidRDefault="008E2E0A" w:rsidP="00D40E79">
      <w:pPr>
        <w:pStyle w:val="BodyText"/>
        <w:spacing w:line="247" w:lineRule="auto"/>
        <w:ind w:left="124" w:right="55" w:firstLine="596"/>
        <w:rPr>
          <w:b/>
          <w:bCs/>
          <w:color w:val="262626"/>
        </w:rPr>
      </w:pPr>
    </w:p>
    <w:p w14:paraId="01A8AB4B" w14:textId="77777777" w:rsidR="008E2E0A" w:rsidRDefault="008E2E0A" w:rsidP="00D40E79">
      <w:pPr>
        <w:pStyle w:val="BodyText"/>
        <w:spacing w:line="247" w:lineRule="auto"/>
        <w:ind w:left="124" w:right="55" w:firstLine="596"/>
        <w:rPr>
          <w:b/>
          <w:bCs/>
          <w:color w:val="262626"/>
        </w:rPr>
      </w:pPr>
    </w:p>
    <w:p w14:paraId="671FB549" w14:textId="77777777" w:rsidR="008E2E0A" w:rsidRDefault="008E2E0A" w:rsidP="00D40E79">
      <w:pPr>
        <w:pStyle w:val="BodyText"/>
        <w:spacing w:line="247" w:lineRule="auto"/>
        <w:ind w:left="124" w:right="55" w:firstLine="596"/>
        <w:rPr>
          <w:b/>
          <w:bCs/>
          <w:color w:val="262626"/>
        </w:rPr>
      </w:pPr>
    </w:p>
    <w:p w14:paraId="6A7429B9" w14:textId="77777777" w:rsidR="008E2E0A" w:rsidRDefault="008E2E0A" w:rsidP="00D40E79">
      <w:pPr>
        <w:pStyle w:val="BodyText"/>
        <w:spacing w:line="247" w:lineRule="auto"/>
        <w:ind w:left="124" w:right="55" w:firstLine="596"/>
        <w:rPr>
          <w:b/>
          <w:bCs/>
          <w:color w:val="262626"/>
        </w:rPr>
      </w:pPr>
    </w:p>
    <w:p w14:paraId="43E5177F" w14:textId="77777777" w:rsidR="008E2E0A" w:rsidRDefault="008E2E0A" w:rsidP="00D40E79">
      <w:pPr>
        <w:pStyle w:val="BodyText"/>
        <w:spacing w:line="247" w:lineRule="auto"/>
        <w:ind w:left="124" w:right="55" w:firstLine="596"/>
        <w:rPr>
          <w:b/>
          <w:bCs/>
          <w:color w:val="262626"/>
        </w:rPr>
      </w:pPr>
    </w:p>
    <w:p w14:paraId="4B910E49" w14:textId="77777777" w:rsidR="008E2E0A" w:rsidRDefault="008E2E0A" w:rsidP="00D40E79">
      <w:pPr>
        <w:pStyle w:val="BodyText"/>
        <w:spacing w:line="247" w:lineRule="auto"/>
        <w:ind w:left="124" w:right="55" w:firstLine="596"/>
        <w:rPr>
          <w:b/>
          <w:bCs/>
          <w:color w:val="262626"/>
        </w:rPr>
      </w:pPr>
    </w:p>
    <w:p w14:paraId="1D917574" w14:textId="77777777" w:rsidR="008E2E0A" w:rsidRPr="00ED186E" w:rsidRDefault="008E2E0A" w:rsidP="00D40E79">
      <w:pPr>
        <w:pStyle w:val="BodyText"/>
        <w:spacing w:line="247" w:lineRule="auto"/>
        <w:ind w:left="124" w:right="55" w:firstLine="596"/>
        <w:rPr>
          <w:b/>
          <w:bCs/>
          <w:color w:val="262626"/>
        </w:rPr>
      </w:pPr>
    </w:p>
    <w:p w14:paraId="3179B6CC" w14:textId="77777777" w:rsidR="00F21C9D" w:rsidRDefault="00F21C9D" w:rsidP="008E2E0A">
      <w:pPr>
        <w:pStyle w:val="BodyText"/>
      </w:pPr>
    </w:p>
    <w:p w14:paraId="6A9E973F" w14:textId="77777777" w:rsidR="00F21C9D" w:rsidRDefault="00F21C9D" w:rsidP="008E2E0A">
      <w:pPr>
        <w:pStyle w:val="BodyText"/>
      </w:pPr>
    </w:p>
    <w:p w14:paraId="3B98448E" w14:textId="77777777" w:rsidR="00F21C9D" w:rsidRDefault="00F21C9D" w:rsidP="008E2E0A">
      <w:pPr>
        <w:pStyle w:val="BodyText"/>
      </w:pPr>
    </w:p>
    <w:p w14:paraId="36B05B3C" w14:textId="611D4977" w:rsidR="008E2E0A" w:rsidRPr="008E2E0A" w:rsidRDefault="008E2E0A" w:rsidP="008E2E0A">
      <w:pPr>
        <w:pStyle w:val="BodyText"/>
      </w:pPr>
      <w:r w:rsidRPr="008E2E0A">
        <w:t xml:space="preserve">Attendance Policy/Examination Make-up Policy </w:t>
      </w:r>
    </w:p>
    <w:p w14:paraId="26A8F074" w14:textId="77777777" w:rsidR="008E2E0A" w:rsidRPr="008E2E0A" w:rsidRDefault="008E2E0A" w:rsidP="008E2E0A">
      <w:pPr>
        <w:pStyle w:val="BodyText"/>
      </w:pPr>
    </w:p>
    <w:p w14:paraId="135D2989" w14:textId="465737F4" w:rsidR="008E2E0A" w:rsidRPr="008E2E0A" w:rsidRDefault="008E2E0A" w:rsidP="008E2E0A">
      <w:pPr>
        <w:pStyle w:val="BodyText"/>
      </w:pPr>
      <w:r w:rsidRPr="008E2E0A">
        <w:t xml:space="preserve">In past years, students who are most successful in the course are the ones who avail </w:t>
      </w:r>
      <w:bookmarkStart w:id="2" w:name="_Hlk9504249"/>
      <w:r w:rsidRPr="008E2E0A">
        <w:t xml:space="preserve">themselves of all the learning opportunities, including lectures and laboratory sessions.  Students </w:t>
      </w:r>
      <w:bookmarkEnd w:id="2"/>
      <w:r w:rsidRPr="008E2E0A">
        <w:t xml:space="preserve">are strongly recommended and encouraged to attend all lectures and laboratory discussion sessions. A STUDENT WHO OPTS OUT OF CLASS SESSIONS IS STILL RESPONSIBLE FOR OBTAINING  ANY     ANNOUNCEMENTS,  LECTURE  or  LABORATORY </w:t>
      </w:r>
      <w:r>
        <w:t>SESSION</w:t>
      </w:r>
      <w:r w:rsidRPr="008E2E0A">
        <w:t xml:space="preserve">  CONTENTS, ETC. </w:t>
      </w:r>
    </w:p>
    <w:p w14:paraId="780F1F58" w14:textId="77777777" w:rsidR="008E2E0A" w:rsidRPr="008E2E0A" w:rsidRDefault="008E2E0A" w:rsidP="008E2E0A">
      <w:pPr>
        <w:pStyle w:val="BodyText"/>
      </w:pPr>
    </w:p>
    <w:p w14:paraId="7732641C" w14:textId="77777777" w:rsidR="008E2E0A" w:rsidRPr="008E2E0A" w:rsidRDefault="008E2E0A" w:rsidP="008E2E0A">
      <w:pPr>
        <w:pStyle w:val="BodyText"/>
      </w:pPr>
      <w:r w:rsidRPr="008E2E0A">
        <w:t xml:space="preserve">Regular attendance in laboratory discussions is strongly recommended and there will be occasional attendance monitoring of select lab sessions. This will only be used to gauge the level of student participation in the lab sessions and will NOT be used in the determination of students’ final course averages. </w:t>
      </w:r>
    </w:p>
    <w:p w14:paraId="63376ACC" w14:textId="77777777" w:rsidR="008E2E0A" w:rsidRPr="008E2E0A" w:rsidRDefault="008E2E0A" w:rsidP="008E2E0A">
      <w:pPr>
        <w:pStyle w:val="BodyText"/>
      </w:pPr>
    </w:p>
    <w:p w14:paraId="60091236" w14:textId="6F134E7B" w:rsidR="008E2E0A" w:rsidRDefault="008E2E0A" w:rsidP="008E2E0A">
      <w:pPr>
        <w:pStyle w:val="BodyText"/>
        <w:spacing w:line="273" w:lineRule="exact"/>
        <w:ind w:left="832" w:right="55"/>
        <w:rPr>
          <w:sz w:val="24"/>
          <w:szCs w:val="24"/>
        </w:rPr>
      </w:pPr>
      <w:r>
        <w:rPr>
          <w:color w:val="1F1F1F"/>
          <w:w w:val="105"/>
          <w:u w:val="thick" w:color="000000"/>
        </w:rPr>
        <w:t xml:space="preserve">ATTENDANCE  </w:t>
      </w:r>
      <w:r>
        <w:rPr>
          <w:color w:val="1F1F1F"/>
          <w:spacing w:val="15"/>
          <w:w w:val="105"/>
          <w:u w:val="thick" w:color="000000"/>
        </w:rPr>
        <w:t xml:space="preserve"> </w:t>
      </w:r>
      <w:r>
        <w:rPr>
          <w:color w:val="1F1F1F"/>
          <w:w w:val="105"/>
          <w:u w:val="thick" w:color="000000"/>
        </w:rPr>
        <w:t xml:space="preserve">AT </w:t>
      </w:r>
      <w:r>
        <w:rPr>
          <w:color w:val="1F1F1F"/>
          <w:spacing w:val="54"/>
          <w:w w:val="105"/>
          <w:u w:val="thick" w:color="000000"/>
        </w:rPr>
        <w:t xml:space="preserve"> </w:t>
      </w:r>
      <w:r>
        <w:rPr>
          <w:color w:val="1F1F1F"/>
          <w:w w:val="105"/>
          <w:u w:val="thick" w:color="000000"/>
        </w:rPr>
        <w:t xml:space="preserve">ALL  </w:t>
      </w:r>
      <w:r>
        <w:rPr>
          <w:color w:val="1F1F1F"/>
          <w:spacing w:val="3"/>
          <w:w w:val="105"/>
          <w:u w:val="thick" w:color="000000"/>
        </w:rPr>
        <w:t xml:space="preserve"> </w:t>
      </w:r>
      <w:r>
        <w:rPr>
          <w:color w:val="1F1F1F"/>
          <w:w w:val="105"/>
          <w:u w:val="thick" w:color="000000"/>
        </w:rPr>
        <w:t xml:space="preserve">SCHEDULED </w:t>
      </w:r>
      <w:r>
        <w:rPr>
          <w:color w:val="1F1F1F"/>
          <w:spacing w:val="48"/>
          <w:w w:val="105"/>
          <w:u w:val="thick" w:color="000000"/>
        </w:rPr>
        <w:t xml:space="preserve"> </w:t>
      </w:r>
      <w:r>
        <w:rPr>
          <w:color w:val="1F1F1F"/>
          <w:w w:val="105"/>
          <w:u w:val="thick" w:color="000000"/>
        </w:rPr>
        <w:t xml:space="preserve">EXAMINATIONS  </w:t>
      </w:r>
      <w:r>
        <w:rPr>
          <w:color w:val="1F1F1F"/>
          <w:spacing w:val="9"/>
          <w:w w:val="105"/>
          <w:u w:val="thick" w:color="000000"/>
        </w:rPr>
        <w:t xml:space="preserve"> </w:t>
      </w:r>
      <w:r>
        <w:rPr>
          <w:color w:val="1F1F1F"/>
          <w:w w:val="105"/>
          <w:u w:val="thick" w:color="000000"/>
        </w:rPr>
        <w:t xml:space="preserve">IS </w:t>
      </w:r>
      <w:r w:rsidR="00457576" w:rsidRPr="00DB63B5">
        <w:rPr>
          <w:color w:val="1F1F1F"/>
          <w:w w:val="105"/>
          <w:u w:val="single"/>
        </w:rPr>
        <w:t>MANDATORY</w:t>
      </w:r>
      <w:r w:rsidR="00457576">
        <w:rPr>
          <w:color w:val="1F1F1F"/>
          <w:w w:val="105"/>
        </w:rPr>
        <w:t>.</w:t>
      </w:r>
      <w:r w:rsidR="00457576">
        <w:rPr>
          <w:color w:val="1F1F1F"/>
          <w:w w:val="105"/>
          <w:sz w:val="24"/>
        </w:rPr>
        <w:t xml:space="preserve"> </w:t>
      </w:r>
    </w:p>
    <w:p w14:paraId="570C965B" w14:textId="4922653D" w:rsidR="008E2E0A" w:rsidRDefault="00655A02" w:rsidP="008E2E0A">
      <w:pPr>
        <w:spacing w:before="1" w:line="247" w:lineRule="auto"/>
        <w:ind w:left="111" w:right="105"/>
        <w:jc w:val="both"/>
        <w:rPr>
          <w:rFonts w:ascii="Times New Roman" w:hAnsi="Times New Roman"/>
          <w:color w:val="1F1F1F"/>
          <w:w w:val="105"/>
          <w:sz w:val="23"/>
          <w:u w:val="thick" w:color="000000"/>
        </w:rPr>
      </w:pPr>
      <w:r>
        <w:rPr>
          <w:rFonts w:ascii="Times New Roman"/>
          <w:color w:val="1F1F1F"/>
          <w:w w:val="105"/>
          <w:sz w:val="24"/>
        </w:rPr>
        <w:t xml:space="preserve">The </w:t>
      </w:r>
      <w:r w:rsidR="008E2E0A">
        <w:rPr>
          <w:rFonts w:ascii="Times New Roman"/>
          <w:color w:val="1F1F1F"/>
          <w:w w:val="105"/>
          <w:sz w:val="24"/>
        </w:rPr>
        <w:t>policy</w:t>
      </w:r>
      <w:r w:rsidR="008E2E0A">
        <w:rPr>
          <w:rFonts w:ascii="Times New Roman"/>
          <w:color w:val="1F1F1F"/>
          <w:spacing w:val="-21"/>
          <w:w w:val="105"/>
          <w:sz w:val="24"/>
        </w:rPr>
        <w:t xml:space="preserve"> </w:t>
      </w:r>
      <w:r w:rsidR="008E2E0A">
        <w:rPr>
          <w:rFonts w:ascii="Times New Roman"/>
          <w:color w:val="1F1F1F"/>
          <w:w w:val="105"/>
          <w:sz w:val="24"/>
        </w:rPr>
        <w:t>regarding</w:t>
      </w:r>
      <w:r w:rsidR="008E2E0A">
        <w:rPr>
          <w:rFonts w:ascii="Times New Roman"/>
          <w:color w:val="1F1F1F"/>
          <w:spacing w:val="-12"/>
          <w:w w:val="105"/>
          <w:sz w:val="24"/>
        </w:rPr>
        <w:t xml:space="preserve"> </w:t>
      </w:r>
      <w:r w:rsidR="008E2E0A">
        <w:rPr>
          <w:rFonts w:ascii="Times New Roman"/>
          <w:color w:val="1F1F1F"/>
          <w:w w:val="105"/>
          <w:sz w:val="24"/>
        </w:rPr>
        <w:t>excused</w:t>
      </w:r>
      <w:r w:rsidR="008E2E0A">
        <w:rPr>
          <w:rFonts w:ascii="Times New Roman"/>
          <w:color w:val="1F1F1F"/>
          <w:spacing w:val="-13"/>
          <w:w w:val="105"/>
          <w:sz w:val="24"/>
        </w:rPr>
        <w:t xml:space="preserve"> </w:t>
      </w:r>
      <w:r w:rsidR="008E2E0A">
        <w:rPr>
          <w:rFonts w:ascii="Times New Roman"/>
          <w:color w:val="1F1F1F"/>
          <w:w w:val="105"/>
          <w:sz w:val="24"/>
        </w:rPr>
        <w:t>absences</w:t>
      </w:r>
      <w:r w:rsidR="008E2E0A">
        <w:rPr>
          <w:rFonts w:ascii="Times New Roman"/>
          <w:color w:val="1F1F1F"/>
          <w:spacing w:val="-16"/>
          <w:w w:val="105"/>
          <w:sz w:val="24"/>
        </w:rPr>
        <w:t xml:space="preserve"> </w:t>
      </w:r>
      <w:r w:rsidR="008E2E0A">
        <w:rPr>
          <w:rFonts w:ascii="Times New Roman"/>
          <w:color w:val="1F1F1F"/>
          <w:w w:val="105"/>
          <w:sz w:val="24"/>
        </w:rPr>
        <w:t>from</w:t>
      </w:r>
      <w:r w:rsidR="008E2E0A">
        <w:rPr>
          <w:rFonts w:ascii="Times New Roman"/>
          <w:color w:val="1F1F1F"/>
          <w:spacing w:val="-15"/>
          <w:w w:val="105"/>
          <w:sz w:val="24"/>
        </w:rPr>
        <w:t xml:space="preserve"> </w:t>
      </w:r>
      <w:r w:rsidR="008E2E0A">
        <w:rPr>
          <w:rFonts w:ascii="Times New Roman"/>
          <w:color w:val="1F1F1F"/>
          <w:w w:val="105"/>
          <w:sz w:val="24"/>
        </w:rPr>
        <w:t>examinations</w:t>
      </w:r>
      <w:r w:rsidR="008E2E0A">
        <w:rPr>
          <w:rFonts w:ascii="Times New Roman"/>
          <w:color w:val="1F1F1F"/>
          <w:spacing w:val="-14"/>
          <w:w w:val="105"/>
          <w:sz w:val="24"/>
        </w:rPr>
        <w:t xml:space="preserve"> </w:t>
      </w:r>
      <w:r w:rsidR="008E2E0A">
        <w:rPr>
          <w:rFonts w:ascii="Times New Roman"/>
          <w:color w:val="1F1F1F"/>
          <w:w w:val="105"/>
          <w:sz w:val="24"/>
        </w:rPr>
        <w:t>is</w:t>
      </w:r>
      <w:r w:rsidR="008E2E0A">
        <w:rPr>
          <w:rFonts w:ascii="Times New Roman"/>
          <w:color w:val="1F1F1F"/>
          <w:spacing w:val="-25"/>
          <w:w w:val="105"/>
          <w:sz w:val="24"/>
        </w:rPr>
        <w:t xml:space="preserve"> </w:t>
      </w:r>
      <w:r w:rsidR="008E2E0A">
        <w:rPr>
          <w:rFonts w:ascii="Times New Roman"/>
          <w:color w:val="1F1F1F"/>
          <w:w w:val="105"/>
          <w:sz w:val="24"/>
        </w:rPr>
        <w:t>delineated</w:t>
      </w:r>
      <w:r w:rsidR="008E2E0A">
        <w:rPr>
          <w:rFonts w:ascii="Times New Roman"/>
          <w:color w:val="1F1F1F"/>
          <w:spacing w:val="-13"/>
          <w:w w:val="105"/>
          <w:sz w:val="24"/>
        </w:rPr>
        <w:t xml:space="preserve"> </w:t>
      </w:r>
      <w:r w:rsidR="008E2E0A">
        <w:rPr>
          <w:rFonts w:ascii="Times New Roman"/>
          <w:color w:val="1F1F1F"/>
          <w:w w:val="105"/>
          <w:sz w:val="24"/>
        </w:rPr>
        <w:t>in</w:t>
      </w:r>
      <w:r w:rsidR="008E2E0A">
        <w:rPr>
          <w:rFonts w:ascii="Times New Roman"/>
          <w:color w:val="1F1F1F"/>
          <w:spacing w:val="-25"/>
          <w:w w:val="105"/>
          <w:sz w:val="24"/>
        </w:rPr>
        <w:t xml:space="preserve"> </w:t>
      </w:r>
      <w:r w:rsidR="008E2E0A">
        <w:rPr>
          <w:rFonts w:ascii="Times New Roman"/>
          <w:color w:val="1F1F1F"/>
          <w:w w:val="105"/>
          <w:sz w:val="24"/>
        </w:rPr>
        <w:t>the</w:t>
      </w:r>
      <w:r w:rsidR="008E2E0A">
        <w:rPr>
          <w:rFonts w:ascii="Times New Roman"/>
          <w:color w:val="1F1F1F"/>
          <w:spacing w:val="-18"/>
          <w:w w:val="105"/>
          <w:sz w:val="24"/>
        </w:rPr>
        <w:t xml:space="preserve"> </w:t>
      </w:r>
      <w:r w:rsidR="008E2E0A">
        <w:rPr>
          <w:rFonts w:ascii="Times New Roman"/>
          <w:color w:val="1F1F1F"/>
          <w:w w:val="105"/>
          <w:sz w:val="24"/>
        </w:rPr>
        <w:t>Student</w:t>
      </w:r>
      <w:r w:rsidR="008E2E0A">
        <w:rPr>
          <w:rFonts w:ascii="Times New Roman"/>
          <w:color w:val="1F1F1F"/>
          <w:spacing w:val="-24"/>
          <w:w w:val="105"/>
          <w:sz w:val="24"/>
        </w:rPr>
        <w:t xml:space="preserve"> </w:t>
      </w:r>
      <w:r w:rsidR="008E2E0A">
        <w:rPr>
          <w:rFonts w:ascii="Times New Roman"/>
          <w:color w:val="1F1F1F"/>
          <w:w w:val="105"/>
          <w:sz w:val="24"/>
        </w:rPr>
        <w:t>Handbook.</w:t>
      </w:r>
      <w:r w:rsidR="008E2E0A">
        <w:rPr>
          <w:rFonts w:ascii="Times New Roman"/>
          <w:color w:val="1F1F1F"/>
          <w:spacing w:val="24"/>
          <w:w w:val="105"/>
          <w:sz w:val="24"/>
        </w:rPr>
        <w:t xml:space="preserve"> </w:t>
      </w:r>
      <w:r w:rsidR="008E2E0A">
        <w:rPr>
          <w:color w:val="1F1F1F"/>
          <w:w w:val="105"/>
        </w:rPr>
        <w:t>An</w:t>
      </w:r>
      <w:r w:rsidR="008E2E0A">
        <w:rPr>
          <w:color w:val="1F1F1F"/>
          <w:w w:val="110"/>
        </w:rPr>
        <w:t xml:space="preserve"> </w:t>
      </w:r>
      <w:r w:rsidR="008E2E0A">
        <w:rPr>
          <w:rFonts w:ascii="Times New Roman"/>
          <w:color w:val="1F1F1F"/>
          <w:w w:val="105"/>
          <w:sz w:val="24"/>
        </w:rPr>
        <w:t>unexcused</w:t>
      </w:r>
      <w:r w:rsidR="008E2E0A">
        <w:rPr>
          <w:rFonts w:ascii="Times New Roman"/>
          <w:color w:val="1F1F1F"/>
          <w:spacing w:val="-14"/>
          <w:w w:val="105"/>
          <w:sz w:val="24"/>
        </w:rPr>
        <w:t xml:space="preserve"> </w:t>
      </w:r>
      <w:r w:rsidR="008E2E0A">
        <w:rPr>
          <w:rFonts w:ascii="Times New Roman"/>
          <w:color w:val="1F1F1F"/>
          <w:w w:val="105"/>
          <w:sz w:val="24"/>
        </w:rPr>
        <w:t>absence</w:t>
      </w:r>
      <w:r w:rsidR="008E2E0A">
        <w:rPr>
          <w:rFonts w:ascii="Times New Roman"/>
          <w:color w:val="1F1F1F"/>
          <w:spacing w:val="-26"/>
          <w:w w:val="105"/>
          <w:sz w:val="24"/>
        </w:rPr>
        <w:t xml:space="preserve"> </w:t>
      </w:r>
      <w:r w:rsidR="008E2E0A">
        <w:rPr>
          <w:rFonts w:ascii="Times New Roman"/>
          <w:color w:val="1F1F1F"/>
          <w:w w:val="105"/>
          <w:sz w:val="24"/>
        </w:rPr>
        <w:t>from</w:t>
      </w:r>
      <w:r w:rsidR="008E2E0A">
        <w:rPr>
          <w:rFonts w:ascii="Times New Roman"/>
          <w:color w:val="1F1F1F"/>
          <w:spacing w:val="-21"/>
          <w:w w:val="105"/>
          <w:sz w:val="24"/>
        </w:rPr>
        <w:t xml:space="preserve"> </w:t>
      </w:r>
      <w:r w:rsidR="008E2E0A">
        <w:rPr>
          <w:rFonts w:ascii="Times New Roman"/>
          <w:color w:val="1F1F1F"/>
          <w:w w:val="105"/>
          <w:sz w:val="24"/>
        </w:rPr>
        <w:t>an</w:t>
      </w:r>
      <w:r w:rsidR="008E2E0A">
        <w:rPr>
          <w:rFonts w:ascii="Times New Roman"/>
          <w:color w:val="1F1F1F"/>
          <w:spacing w:val="-29"/>
          <w:w w:val="105"/>
          <w:sz w:val="24"/>
        </w:rPr>
        <w:t xml:space="preserve"> </w:t>
      </w:r>
      <w:r w:rsidR="008E2E0A">
        <w:rPr>
          <w:rFonts w:ascii="Times New Roman"/>
          <w:color w:val="1F1F1F"/>
          <w:w w:val="105"/>
          <w:sz w:val="24"/>
        </w:rPr>
        <w:t>examination</w:t>
      </w:r>
      <w:r w:rsidR="008E2E0A">
        <w:rPr>
          <w:rFonts w:ascii="Times New Roman"/>
          <w:color w:val="1F1F1F"/>
          <w:spacing w:val="-22"/>
          <w:w w:val="105"/>
          <w:sz w:val="24"/>
        </w:rPr>
        <w:t xml:space="preserve"> </w:t>
      </w:r>
      <w:r w:rsidR="008E2E0A">
        <w:rPr>
          <w:rFonts w:ascii="Times New Roman"/>
          <w:color w:val="1F1F1F"/>
          <w:w w:val="105"/>
          <w:sz w:val="24"/>
        </w:rPr>
        <w:t>or</w:t>
      </w:r>
      <w:r w:rsidR="008E2E0A">
        <w:rPr>
          <w:rFonts w:ascii="Times New Roman"/>
          <w:color w:val="1F1F1F"/>
          <w:spacing w:val="-30"/>
          <w:w w:val="105"/>
          <w:sz w:val="24"/>
        </w:rPr>
        <w:t xml:space="preserve"> </w:t>
      </w:r>
      <w:r w:rsidR="008E2E0A">
        <w:rPr>
          <w:rFonts w:ascii="Times New Roman"/>
          <w:color w:val="1F1F1F"/>
          <w:w w:val="105"/>
          <w:sz w:val="24"/>
        </w:rPr>
        <w:t>quiz</w:t>
      </w:r>
      <w:r w:rsidR="008E2E0A">
        <w:rPr>
          <w:rFonts w:ascii="Times New Roman"/>
          <w:color w:val="1F1F1F"/>
          <w:spacing w:val="-28"/>
          <w:w w:val="105"/>
          <w:sz w:val="24"/>
        </w:rPr>
        <w:t xml:space="preserve"> </w:t>
      </w:r>
      <w:r w:rsidR="008E2E0A">
        <w:rPr>
          <w:rFonts w:ascii="Times New Roman"/>
          <w:color w:val="1F1F1F"/>
          <w:w w:val="105"/>
          <w:sz w:val="24"/>
        </w:rPr>
        <w:t>will</w:t>
      </w:r>
      <w:r w:rsidR="008E2E0A">
        <w:rPr>
          <w:rFonts w:ascii="Times New Roman"/>
          <w:color w:val="1F1F1F"/>
          <w:spacing w:val="-24"/>
          <w:w w:val="105"/>
          <w:sz w:val="24"/>
        </w:rPr>
        <w:t xml:space="preserve"> </w:t>
      </w:r>
      <w:r w:rsidR="008E2E0A">
        <w:rPr>
          <w:rFonts w:ascii="Times New Roman"/>
          <w:color w:val="1F1F1F"/>
          <w:w w:val="105"/>
          <w:sz w:val="24"/>
        </w:rPr>
        <w:t>result</w:t>
      </w:r>
      <w:r w:rsidR="008E2E0A">
        <w:rPr>
          <w:rFonts w:ascii="Times New Roman"/>
          <w:color w:val="1F1F1F"/>
          <w:spacing w:val="-22"/>
          <w:w w:val="105"/>
          <w:sz w:val="24"/>
        </w:rPr>
        <w:t xml:space="preserve"> </w:t>
      </w:r>
      <w:r w:rsidR="008E2E0A">
        <w:rPr>
          <w:rFonts w:ascii="Times New Roman"/>
          <w:color w:val="1F1F1F"/>
          <w:w w:val="105"/>
          <w:sz w:val="24"/>
        </w:rPr>
        <w:t>in</w:t>
      </w:r>
      <w:r w:rsidR="008E2E0A">
        <w:rPr>
          <w:rFonts w:ascii="Times New Roman"/>
          <w:color w:val="1F1F1F"/>
          <w:spacing w:val="-26"/>
          <w:w w:val="105"/>
          <w:sz w:val="24"/>
        </w:rPr>
        <w:t xml:space="preserve"> </w:t>
      </w:r>
      <w:r w:rsidR="008E2E0A">
        <w:rPr>
          <w:rFonts w:ascii="Times New Roman"/>
          <w:color w:val="1F1F1F"/>
          <w:w w:val="105"/>
          <w:sz w:val="24"/>
        </w:rPr>
        <w:t>a</w:t>
      </w:r>
      <w:r w:rsidR="008E2E0A">
        <w:rPr>
          <w:rFonts w:ascii="Times New Roman"/>
          <w:color w:val="1F1F1F"/>
          <w:spacing w:val="-32"/>
          <w:w w:val="105"/>
          <w:sz w:val="24"/>
        </w:rPr>
        <w:t xml:space="preserve"> </w:t>
      </w:r>
      <w:r w:rsidR="008E2E0A">
        <w:rPr>
          <w:rFonts w:ascii="Times New Roman"/>
          <w:color w:val="1F1F1F"/>
          <w:w w:val="105"/>
          <w:sz w:val="24"/>
        </w:rPr>
        <w:t>zero</w:t>
      </w:r>
      <w:r w:rsidR="008E2E0A">
        <w:rPr>
          <w:rFonts w:ascii="Times New Roman"/>
          <w:color w:val="1F1F1F"/>
          <w:spacing w:val="-23"/>
          <w:w w:val="105"/>
          <w:sz w:val="24"/>
        </w:rPr>
        <w:t xml:space="preserve"> </w:t>
      </w:r>
      <w:r w:rsidR="008E2E0A">
        <w:rPr>
          <w:rFonts w:ascii="Times New Roman"/>
          <w:color w:val="1F1F1F"/>
          <w:w w:val="105"/>
          <w:sz w:val="24"/>
        </w:rPr>
        <w:t>(0)</w:t>
      </w:r>
      <w:r w:rsidR="008E2E0A">
        <w:rPr>
          <w:rFonts w:ascii="Times New Roman"/>
          <w:color w:val="1F1F1F"/>
          <w:spacing w:val="-31"/>
          <w:w w:val="105"/>
          <w:sz w:val="24"/>
        </w:rPr>
        <w:t xml:space="preserve"> </w:t>
      </w:r>
      <w:r w:rsidR="008E2E0A">
        <w:rPr>
          <w:rFonts w:ascii="Times New Roman"/>
          <w:color w:val="1F1F1F"/>
          <w:w w:val="105"/>
          <w:sz w:val="24"/>
        </w:rPr>
        <w:t>score</w:t>
      </w:r>
      <w:r w:rsidR="008E2E0A">
        <w:rPr>
          <w:rFonts w:ascii="Times New Roman"/>
          <w:color w:val="1F1F1F"/>
          <w:spacing w:val="-29"/>
          <w:w w:val="105"/>
          <w:sz w:val="24"/>
        </w:rPr>
        <w:t xml:space="preserve"> </w:t>
      </w:r>
      <w:r w:rsidR="008E2E0A">
        <w:rPr>
          <w:rFonts w:ascii="Times New Roman"/>
          <w:color w:val="1F1F1F"/>
          <w:w w:val="105"/>
          <w:sz w:val="24"/>
        </w:rPr>
        <w:t>for</w:t>
      </w:r>
      <w:r w:rsidR="008E2E0A">
        <w:rPr>
          <w:rFonts w:ascii="Times New Roman"/>
          <w:color w:val="1F1F1F"/>
          <w:spacing w:val="-32"/>
          <w:w w:val="105"/>
          <w:sz w:val="24"/>
        </w:rPr>
        <w:t xml:space="preserve"> </w:t>
      </w:r>
      <w:r w:rsidR="008E2E0A">
        <w:rPr>
          <w:rFonts w:ascii="Times New Roman"/>
          <w:color w:val="1F1F1F"/>
          <w:w w:val="105"/>
          <w:sz w:val="24"/>
        </w:rPr>
        <w:t>that</w:t>
      </w:r>
      <w:r w:rsidR="008E2E0A">
        <w:rPr>
          <w:rFonts w:ascii="Times New Roman"/>
          <w:color w:val="1F1F1F"/>
          <w:spacing w:val="-24"/>
          <w:w w:val="105"/>
          <w:sz w:val="24"/>
        </w:rPr>
        <w:t xml:space="preserve"> </w:t>
      </w:r>
      <w:r w:rsidR="008E2E0A">
        <w:rPr>
          <w:rFonts w:ascii="Times New Roman"/>
          <w:color w:val="1F1F1F"/>
          <w:w w:val="105"/>
          <w:sz w:val="24"/>
        </w:rPr>
        <w:t>examination.</w:t>
      </w:r>
      <w:r w:rsidR="008E2E0A">
        <w:rPr>
          <w:rFonts w:ascii="Times New Roman"/>
          <w:color w:val="1F1F1F"/>
          <w:w w:val="97"/>
          <w:sz w:val="24"/>
        </w:rPr>
        <w:t xml:space="preserve"> </w:t>
      </w:r>
      <w:r w:rsidR="008E2E0A">
        <w:rPr>
          <w:rFonts w:ascii="Times New Roman"/>
          <w:color w:val="1F1F1F"/>
          <w:w w:val="105"/>
          <w:sz w:val="23"/>
        </w:rPr>
        <w:t>PERMISSION</w:t>
      </w:r>
      <w:r w:rsidR="008E2E0A">
        <w:rPr>
          <w:rFonts w:ascii="Times New Roman"/>
          <w:color w:val="1F1F1F"/>
          <w:spacing w:val="31"/>
          <w:w w:val="105"/>
          <w:sz w:val="23"/>
        </w:rPr>
        <w:t xml:space="preserve"> </w:t>
      </w:r>
      <w:r w:rsidR="008E2E0A">
        <w:rPr>
          <w:rFonts w:ascii="Times New Roman"/>
          <w:color w:val="1F1F1F"/>
          <w:w w:val="105"/>
          <w:sz w:val="23"/>
        </w:rPr>
        <w:t>to</w:t>
      </w:r>
      <w:r w:rsidR="008E2E0A">
        <w:rPr>
          <w:rFonts w:ascii="Times New Roman"/>
          <w:color w:val="1F1F1F"/>
          <w:spacing w:val="14"/>
          <w:w w:val="105"/>
          <w:sz w:val="23"/>
        </w:rPr>
        <w:t xml:space="preserve"> </w:t>
      </w:r>
      <w:r w:rsidR="008E2E0A">
        <w:rPr>
          <w:rFonts w:ascii="Times New Roman"/>
          <w:color w:val="1F1F1F"/>
          <w:w w:val="105"/>
          <w:sz w:val="23"/>
        </w:rPr>
        <w:t>be</w:t>
      </w:r>
      <w:r w:rsidR="008E2E0A">
        <w:rPr>
          <w:rFonts w:ascii="Times New Roman"/>
          <w:color w:val="1F1F1F"/>
          <w:spacing w:val="19"/>
          <w:w w:val="105"/>
          <w:sz w:val="23"/>
        </w:rPr>
        <w:t xml:space="preserve"> </w:t>
      </w:r>
      <w:r w:rsidR="008E2E0A">
        <w:rPr>
          <w:rFonts w:ascii="Times New Roman"/>
          <w:color w:val="1F1F1F"/>
          <w:w w:val="105"/>
          <w:sz w:val="23"/>
        </w:rPr>
        <w:t>EXCUSED</w:t>
      </w:r>
      <w:r w:rsidR="008E2E0A">
        <w:rPr>
          <w:rFonts w:ascii="Times New Roman"/>
          <w:color w:val="1F1F1F"/>
          <w:spacing w:val="26"/>
          <w:w w:val="105"/>
          <w:sz w:val="23"/>
        </w:rPr>
        <w:t xml:space="preserve"> </w:t>
      </w:r>
      <w:r w:rsidR="008E2E0A">
        <w:rPr>
          <w:rFonts w:ascii="Times New Roman"/>
          <w:color w:val="1F1F1F"/>
          <w:w w:val="105"/>
          <w:sz w:val="23"/>
        </w:rPr>
        <w:t>from</w:t>
      </w:r>
      <w:r w:rsidR="008E2E0A">
        <w:rPr>
          <w:rFonts w:ascii="Times New Roman"/>
          <w:color w:val="1F1F1F"/>
          <w:spacing w:val="6"/>
          <w:w w:val="105"/>
          <w:sz w:val="23"/>
        </w:rPr>
        <w:t xml:space="preserve"> </w:t>
      </w:r>
      <w:r w:rsidR="008E2E0A">
        <w:rPr>
          <w:rFonts w:ascii="Times New Roman"/>
          <w:color w:val="1F1F1F"/>
          <w:w w:val="105"/>
          <w:sz w:val="23"/>
        </w:rPr>
        <w:t>any</w:t>
      </w:r>
      <w:r w:rsidR="008E2E0A">
        <w:rPr>
          <w:rFonts w:ascii="Times New Roman"/>
          <w:color w:val="1F1F1F"/>
          <w:spacing w:val="1"/>
          <w:w w:val="105"/>
          <w:sz w:val="23"/>
        </w:rPr>
        <w:t xml:space="preserve"> </w:t>
      </w:r>
      <w:r w:rsidR="008E2E0A">
        <w:rPr>
          <w:rFonts w:ascii="Times New Roman"/>
          <w:color w:val="1F1F1F"/>
          <w:w w:val="105"/>
          <w:sz w:val="23"/>
        </w:rPr>
        <w:t>EXAMINATION</w:t>
      </w:r>
      <w:r w:rsidR="008E2E0A">
        <w:rPr>
          <w:rFonts w:ascii="Times New Roman"/>
          <w:color w:val="1F1F1F"/>
          <w:spacing w:val="40"/>
          <w:w w:val="105"/>
          <w:sz w:val="23"/>
        </w:rPr>
        <w:t xml:space="preserve"> </w:t>
      </w:r>
      <w:r w:rsidR="008E2E0A">
        <w:rPr>
          <w:rFonts w:ascii="Times New Roman"/>
          <w:color w:val="1F1F1F"/>
          <w:w w:val="105"/>
          <w:sz w:val="23"/>
        </w:rPr>
        <w:t xml:space="preserve">is </w:t>
      </w:r>
      <w:r w:rsidR="008E2E0A">
        <w:rPr>
          <w:rFonts w:ascii="Times New Roman"/>
          <w:color w:val="1F1F1F"/>
          <w:spacing w:val="13"/>
          <w:w w:val="105"/>
          <w:sz w:val="23"/>
        </w:rPr>
        <w:t>based</w:t>
      </w:r>
      <w:r w:rsidR="008E2E0A">
        <w:rPr>
          <w:rFonts w:ascii="Times New Roman"/>
          <w:color w:val="1F1F1F"/>
          <w:w w:val="105"/>
          <w:sz w:val="23"/>
        </w:rPr>
        <w:t xml:space="preserve"> </w:t>
      </w:r>
      <w:r w:rsidR="008E2E0A">
        <w:rPr>
          <w:rFonts w:ascii="Times New Roman"/>
          <w:color w:val="1F1F1F"/>
          <w:spacing w:val="25"/>
          <w:w w:val="105"/>
          <w:sz w:val="23"/>
        </w:rPr>
        <w:t xml:space="preserve"> </w:t>
      </w:r>
      <w:r w:rsidR="008E2E0A">
        <w:rPr>
          <w:rFonts w:ascii="Times New Roman"/>
          <w:color w:val="1F1F1F"/>
          <w:w w:val="105"/>
          <w:sz w:val="23"/>
        </w:rPr>
        <w:t xml:space="preserve">on </w:t>
      </w:r>
      <w:r w:rsidR="008E2E0A">
        <w:rPr>
          <w:rFonts w:ascii="Times New Roman"/>
          <w:color w:val="1F1F1F"/>
          <w:spacing w:val="15"/>
          <w:w w:val="105"/>
          <w:sz w:val="23"/>
        </w:rPr>
        <w:t xml:space="preserve"> </w:t>
      </w:r>
      <w:r w:rsidR="008E2E0A">
        <w:rPr>
          <w:rFonts w:ascii="Times New Roman"/>
          <w:color w:val="1F1F1F"/>
          <w:w w:val="105"/>
          <w:sz w:val="23"/>
        </w:rPr>
        <w:t xml:space="preserve">a </w:t>
      </w:r>
      <w:r w:rsidR="008E2E0A">
        <w:rPr>
          <w:rFonts w:ascii="Times New Roman"/>
          <w:color w:val="1F1F1F"/>
          <w:spacing w:val="58"/>
          <w:w w:val="105"/>
          <w:sz w:val="23"/>
        </w:rPr>
        <w:t xml:space="preserve"> </w:t>
      </w:r>
      <w:r w:rsidR="008E2E0A">
        <w:rPr>
          <w:rFonts w:ascii="Times New Roman"/>
          <w:color w:val="1F1F1F"/>
          <w:w w:val="105"/>
          <w:sz w:val="23"/>
        </w:rPr>
        <w:t>MAJOR</w:t>
      </w:r>
      <w:r w:rsidR="008E2E0A">
        <w:rPr>
          <w:rFonts w:ascii="Times New Roman"/>
          <w:color w:val="1F1F1F"/>
          <w:spacing w:val="-57"/>
          <w:w w:val="105"/>
          <w:sz w:val="23"/>
        </w:rPr>
        <w:t xml:space="preserve"> </w:t>
      </w:r>
      <w:r w:rsidR="008E2E0A">
        <w:rPr>
          <w:rFonts w:ascii="Times New Roman"/>
          <w:color w:val="1F1F1F"/>
          <w:w w:val="105"/>
          <w:sz w:val="23"/>
        </w:rPr>
        <w:t>MEDICAL</w:t>
      </w:r>
      <w:r w:rsidR="008E2E0A">
        <w:rPr>
          <w:rFonts w:ascii="Times New Roman"/>
          <w:color w:val="1F1F1F"/>
          <w:spacing w:val="38"/>
          <w:w w:val="105"/>
          <w:sz w:val="23"/>
        </w:rPr>
        <w:t xml:space="preserve"> </w:t>
      </w:r>
      <w:r w:rsidR="008E2E0A">
        <w:rPr>
          <w:rFonts w:ascii="Times New Roman"/>
          <w:color w:val="1F1F1F"/>
          <w:w w:val="105"/>
          <w:sz w:val="23"/>
        </w:rPr>
        <w:t>EMERGENCY</w:t>
      </w:r>
      <w:r w:rsidR="008E2E0A">
        <w:rPr>
          <w:rFonts w:ascii="Times New Roman"/>
          <w:color w:val="1F1F1F"/>
          <w:spacing w:val="46"/>
          <w:w w:val="105"/>
          <w:sz w:val="23"/>
        </w:rPr>
        <w:t xml:space="preserve"> </w:t>
      </w:r>
      <w:r w:rsidR="008E2E0A">
        <w:rPr>
          <w:rFonts w:ascii="Times New Roman"/>
          <w:color w:val="1F1F1F"/>
          <w:w w:val="105"/>
          <w:sz w:val="23"/>
        </w:rPr>
        <w:t>(usually</w:t>
      </w:r>
      <w:r w:rsidR="008E2E0A">
        <w:rPr>
          <w:rFonts w:ascii="Times New Roman"/>
          <w:color w:val="1F1F1F"/>
          <w:spacing w:val="18"/>
          <w:w w:val="105"/>
          <w:sz w:val="23"/>
        </w:rPr>
        <w:t xml:space="preserve"> </w:t>
      </w:r>
      <w:r w:rsidR="008E2E0A">
        <w:rPr>
          <w:rFonts w:ascii="Times New Roman"/>
          <w:color w:val="1F1F1F"/>
          <w:w w:val="105"/>
          <w:sz w:val="23"/>
        </w:rPr>
        <w:t>necessitating</w:t>
      </w:r>
      <w:r w:rsidR="008E2E0A">
        <w:rPr>
          <w:rFonts w:ascii="Times New Roman"/>
          <w:color w:val="1F1F1F"/>
          <w:spacing w:val="35"/>
          <w:w w:val="105"/>
          <w:sz w:val="23"/>
        </w:rPr>
        <w:t xml:space="preserve"> </w:t>
      </w:r>
      <w:r w:rsidR="008E2E0A">
        <w:rPr>
          <w:rFonts w:ascii="Times New Roman"/>
          <w:color w:val="1F1F1F"/>
          <w:w w:val="105"/>
          <w:sz w:val="23"/>
        </w:rPr>
        <w:t>evaluation</w:t>
      </w:r>
      <w:r w:rsidR="008E2E0A">
        <w:rPr>
          <w:rFonts w:ascii="Times New Roman"/>
          <w:color w:val="1F1F1F"/>
          <w:spacing w:val="46"/>
          <w:w w:val="105"/>
          <w:sz w:val="23"/>
        </w:rPr>
        <w:t xml:space="preserve"> </w:t>
      </w:r>
      <w:r w:rsidR="008E2E0A">
        <w:rPr>
          <w:rFonts w:ascii="Times New Roman"/>
          <w:color w:val="1F1F1F"/>
          <w:w w:val="105"/>
          <w:sz w:val="23"/>
        </w:rPr>
        <w:t>by</w:t>
      </w:r>
      <w:r w:rsidR="008E2E0A">
        <w:rPr>
          <w:rFonts w:ascii="Times New Roman"/>
          <w:color w:val="1F1F1F"/>
          <w:spacing w:val="25"/>
          <w:w w:val="105"/>
          <w:sz w:val="23"/>
        </w:rPr>
        <w:t xml:space="preserve"> </w:t>
      </w:r>
      <w:r w:rsidR="008E2E0A">
        <w:rPr>
          <w:rFonts w:ascii="Times New Roman"/>
          <w:color w:val="1F1F1F"/>
          <w:w w:val="105"/>
          <w:sz w:val="23"/>
        </w:rPr>
        <w:t>a</w:t>
      </w:r>
      <w:r w:rsidR="008E2E0A">
        <w:rPr>
          <w:rFonts w:ascii="Times New Roman"/>
          <w:color w:val="1F1F1F"/>
          <w:spacing w:val="12"/>
          <w:w w:val="105"/>
          <w:sz w:val="23"/>
        </w:rPr>
        <w:t xml:space="preserve"> </w:t>
      </w:r>
      <w:r w:rsidR="008E2E0A">
        <w:rPr>
          <w:rFonts w:ascii="Times New Roman"/>
          <w:color w:val="1F1F1F"/>
          <w:w w:val="105"/>
          <w:sz w:val="23"/>
        </w:rPr>
        <w:t>physician),</w:t>
      </w:r>
      <w:r w:rsidR="008E2E0A">
        <w:rPr>
          <w:rFonts w:ascii="Times New Roman"/>
          <w:color w:val="1F1F1F"/>
          <w:spacing w:val="40"/>
          <w:w w:val="105"/>
          <w:sz w:val="23"/>
        </w:rPr>
        <w:t xml:space="preserve"> </w:t>
      </w:r>
      <w:r w:rsidR="008E2E0A">
        <w:rPr>
          <w:rFonts w:ascii="Times New Roman"/>
          <w:color w:val="1F1F1F"/>
          <w:w w:val="105"/>
          <w:sz w:val="23"/>
        </w:rPr>
        <w:t>OR</w:t>
      </w:r>
      <w:r w:rsidR="008E2E0A">
        <w:rPr>
          <w:rFonts w:ascii="Times New Roman"/>
          <w:color w:val="1F1F1F"/>
          <w:spacing w:val="15"/>
          <w:w w:val="105"/>
          <w:sz w:val="23"/>
        </w:rPr>
        <w:t xml:space="preserve"> </w:t>
      </w:r>
      <w:r w:rsidR="008E2E0A">
        <w:rPr>
          <w:rFonts w:ascii="Times New Roman"/>
          <w:color w:val="1F1F1F"/>
          <w:w w:val="105"/>
          <w:sz w:val="23"/>
        </w:rPr>
        <w:t>OTHER</w:t>
      </w:r>
      <w:r w:rsidR="00B663BA">
        <w:rPr>
          <w:rFonts w:ascii="Times New Roman"/>
          <w:color w:val="1F1F1F"/>
          <w:w w:val="105"/>
          <w:sz w:val="23"/>
        </w:rPr>
        <w:t xml:space="preserve"> </w:t>
      </w:r>
      <w:r w:rsidR="008E2E0A">
        <w:rPr>
          <w:rFonts w:ascii="Times New Roman"/>
          <w:color w:val="1F1F1F"/>
          <w:spacing w:val="-53"/>
          <w:w w:val="105"/>
          <w:sz w:val="23"/>
        </w:rPr>
        <w:t xml:space="preserve"> </w:t>
      </w:r>
      <w:r w:rsidR="008E2E0A">
        <w:rPr>
          <w:rFonts w:ascii="Times New Roman"/>
          <w:color w:val="1F1F1F"/>
          <w:w w:val="105"/>
          <w:sz w:val="23"/>
        </w:rPr>
        <w:t xml:space="preserve">UNFORSEEN  CATASTROPHE.    An  </w:t>
      </w:r>
      <w:r w:rsidR="008E2E0A">
        <w:rPr>
          <w:rFonts w:ascii="Times New Roman"/>
          <w:color w:val="1F1F1F"/>
          <w:w w:val="105"/>
          <w:sz w:val="23"/>
          <w:u w:val="thick" w:color="000000"/>
        </w:rPr>
        <w:t xml:space="preserve">excused   absence  </w:t>
      </w:r>
      <w:r w:rsidR="008E2E0A">
        <w:rPr>
          <w:rFonts w:ascii="Times New Roman"/>
          <w:color w:val="1F1F1F"/>
          <w:w w:val="105"/>
          <w:sz w:val="23"/>
        </w:rPr>
        <w:t xml:space="preserve">must  be  </w:t>
      </w:r>
      <w:r w:rsidR="008E2E0A">
        <w:rPr>
          <w:rFonts w:ascii="Times New Roman"/>
          <w:color w:val="1F1F1F"/>
          <w:w w:val="105"/>
          <w:sz w:val="23"/>
          <w:u w:val="thick" w:color="000000"/>
        </w:rPr>
        <w:t xml:space="preserve">OBTAINED  </w:t>
      </w:r>
      <w:r w:rsidR="008E2E0A">
        <w:rPr>
          <w:rFonts w:ascii="Times New Roman"/>
          <w:color w:val="1F1F1F"/>
          <w:w w:val="105"/>
          <w:sz w:val="23"/>
        </w:rPr>
        <w:t>from</w:t>
      </w:r>
      <w:r w:rsidR="008E2E0A">
        <w:rPr>
          <w:rFonts w:ascii="Times New Roman"/>
          <w:color w:val="1F1F1F"/>
          <w:spacing w:val="-15"/>
          <w:w w:val="105"/>
          <w:sz w:val="23"/>
        </w:rPr>
        <w:t xml:space="preserve"> </w:t>
      </w:r>
      <w:r w:rsidR="008E2E0A">
        <w:rPr>
          <w:rFonts w:ascii="Times New Roman"/>
          <w:color w:val="1F1F1F"/>
          <w:w w:val="105"/>
          <w:sz w:val="23"/>
        </w:rPr>
        <w:t>the</w:t>
      </w:r>
      <w:r w:rsidR="008E2E0A">
        <w:rPr>
          <w:rFonts w:ascii="Times New Roman"/>
          <w:color w:val="1F1F1F"/>
          <w:spacing w:val="25"/>
          <w:sz w:val="23"/>
        </w:rPr>
        <w:t xml:space="preserve"> </w:t>
      </w:r>
      <w:r w:rsidR="008E2E0A">
        <w:rPr>
          <w:rFonts w:ascii="Times New Roman"/>
          <w:color w:val="1F1F1F"/>
          <w:w w:val="105"/>
          <w:sz w:val="23"/>
          <w:u w:val="thick" w:color="000000"/>
        </w:rPr>
        <w:t>DEAN</w:t>
      </w:r>
      <w:r w:rsidR="008E2E0A">
        <w:rPr>
          <w:rFonts w:ascii="Times New Roman"/>
          <w:color w:val="1F1F1F"/>
          <w:spacing w:val="8"/>
          <w:w w:val="105"/>
          <w:sz w:val="23"/>
          <w:u w:val="thick" w:color="000000"/>
        </w:rPr>
        <w:t xml:space="preserve"> </w:t>
      </w:r>
      <w:r w:rsidR="008E2E0A">
        <w:rPr>
          <w:rFonts w:ascii="Times New Roman"/>
          <w:color w:val="1F1F1F"/>
          <w:w w:val="105"/>
          <w:sz w:val="23"/>
          <w:u w:val="thick" w:color="000000"/>
        </w:rPr>
        <w:t>OF</w:t>
      </w:r>
      <w:r w:rsidR="008E2E0A">
        <w:rPr>
          <w:rFonts w:ascii="Times New Roman"/>
          <w:color w:val="1F1F1F"/>
          <w:spacing w:val="60"/>
          <w:w w:val="105"/>
          <w:sz w:val="23"/>
          <w:u w:val="thick" w:color="000000"/>
        </w:rPr>
        <w:t xml:space="preserve"> </w:t>
      </w:r>
      <w:r w:rsidR="008E2E0A">
        <w:rPr>
          <w:rFonts w:ascii="Times New Roman"/>
          <w:color w:val="1F1F1F"/>
          <w:w w:val="105"/>
          <w:sz w:val="23"/>
          <w:u w:val="thick" w:color="000000"/>
        </w:rPr>
        <w:t>STUDENT</w:t>
      </w:r>
      <w:r w:rsidR="008E2E0A">
        <w:rPr>
          <w:rFonts w:ascii="Times New Roman"/>
          <w:color w:val="1F1F1F"/>
          <w:spacing w:val="18"/>
          <w:w w:val="105"/>
          <w:sz w:val="23"/>
          <w:u w:val="thick" w:color="000000"/>
        </w:rPr>
        <w:t xml:space="preserve"> </w:t>
      </w:r>
      <w:r w:rsidR="008E2E0A">
        <w:rPr>
          <w:rFonts w:ascii="Times New Roman"/>
          <w:color w:val="1F1F1F"/>
          <w:w w:val="105"/>
          <w:sz w:val="23"/>
          <w:u w:val="thick" w:color="000000"/>
        </w:rPr>
        <w:t>AFFAIRS</w:t>
      </w:r>
      <w:r w:rsidR="008E2E0A">
        <w:rPr>
          <w:rFonts w:ascii="Times New Roman"/>
          <w:color w:val="1F1F1F"/>
          <w:spacing w:val="49"/>
          <w:w w:val="105"/>
          <w:sz w:val="23"/>
          <w:u w:val="thick" w:color="000000"/>
        </w:rPr>
        <w:t xml:space="preserve"> </w:t>
      </w:r>
      <w:r w:rsidR="008E2E0A">
        <w:rPr>
          <w:rFonts w:ascii="Times New Roman"/>
          <w:color w:val="1F1F1F"/>
          <w:w w:val="105"/>
          <w:sz w:val="23"/>
        </w:rPr>
        <w:t>(NOT</w:t>
      </w:r>
      <w:r w:rsidR="008E2E0A">
        <w:rPr>
          <w:rFonts w:ascii="Times New Roman"/>
          <w:color w:val="1F1F1F"/>
          <w:spacing w:val="27"/>
          <w:w w:val="105"/>
          <w:sz w:val="23"/>
        </w:rPr>
        <w:t xml:space="preserve"> </w:t>
      </w:r>
      <w:r w:rsidR="008E2E0A">
        <w:rPr>
          <w:rFonts w:ascii="Times New Roman"/>
          <w:color w:val="1F1F1F"/>
          <w:w w:val="105"/>
          <w:sz w:val="23"/>
        </w:rPr>
        <w:t>THE</w:t>
      </w:r>
      <w:r w:rsidR="008E2E0A">
        <w:rPr>
          <w:rFonts w:ascii="Times New Roman"/>
          <w:color w:val="1F1F1F"/>
          <w:spacing w:val="33"/>
          <w:w w:val="105"/>
          <w:sz w:val="23"/>
        </w:rPr>
        <w:t xml:space="preserve"> </w:t>
      </w:r>
      <w:r w:rsidR="008E2E0A">
        <w:rPr>
          <w:rFonts w:ascii="Times New Roman"/>
          <w:color w:val="1F1F1F"/>
          <w:w w:val="105"/>
          <w:sz w:val="23"/>
        </w:rPr>
        <w:t>COURSE</w:t>
      </w:r>
      <w:r w:rsidR="008E2E0A">
        <w:rPr>
          <w:rFonts w:ascii="Times New Roman"/>
          <w:color w:val="1F1F1F"/>
          <w:spacing w:val="31"/>
          <w:w w:val="105"/>
          <w:sz w:val="23"/>
        </w:rPr>
        <w:t xml:space="preserve"> </w:t>
      </w:r>
      <w:r w:rsidR="008E2E0A">
        <w:rPr>
          <w:rFonts w:ascii="Times New Roman"/>
          <w:color w:val="1F1F1F"/>
          <w:w w:val="105"/>
          <w:sz w:val="23"/>
        </w:rPr>
        <w:t>DIRECTOR).</w:t>
      </w:r>
      <w:r w:rsidR="008E2E0A">
        <w:rPr>
          <w:rFonts w:ascii="Times New Roman"/>
          <w:color w:val="1F1F1F"/>
          <w:spacing w:val="35"/>
          <w:w w:val="105"/>
          <w:sz w:val="23"/>
        </w:rPr>
        <w:t xml:space="preserve"> </w:t>
      </w:r>
      <w:r w:rsidR="008E2E0A">
        <w:rPr>
          <w:rFonts w:ascii="Times New Roman"/>
          <w:color w:val="1F1F1F"/>
          <w:w w:val="105"/>
          <w:sz w:val="23"/>
        </w:rPr>
        <w:t>INFORM</w:t>
      </w:r>
      <w:r w:rsidR="008E2E0A">
        <w:rPr>
          <w:rFonts w:ascii="Times New Roman"/>
          <w:color w:val="1F1F1F"/>
          <w:spacing w:val="31"/>
          <w:w w:val="105"/>
          <w:sz w:val="23"/>
        </w:rPr>
        <w:t xml:space="preserve"> </w:t>
      </w:r>
      <w:r w:rsidR="008E2E0A">
        <w:rPr>
          <w:rFonts w:ascii="Times New Roman"/>
          <w:color w:val="1F1F1F"/>
          <w:w w:val="105"/>
          <w:sz w:val="23"/>
        </w:rPr>
        <w:t>THE</w:t>
      </w:r>
      <w:r w:rsidR="008E2E0A">
        <w:rPr>
          <w:rFonts w:ascii="Times New Roman"/>
          <w:color w:val="1F1F1F"/>
          <w:spacing w:val="-10"/>
          <w:w w:val="105"/>
          <w:sz w:val="23"/>
        </w:rPr>
        <w:t xml:space="preserve"> </w:t>
      </w:r>
      <w:r w:rsidR="008E2E0A">
        <w:rPr>
          <w:rFonts w:ascii="Times New Roman"/>
          <w:color w:val="1F1F1F"/>
          <w:w w:val="105"/>
          <w:sz w:val="23"/>
        </w:rPr>
        <w:t>COURSE DIRECTOR ONCE YOU  HAVE  RECEIVED  PERMISSION  FROM  THE  DEAN.</w:t>
      </w:r>
      <w:r w:rsidR="008E2E0A">
        <w:rPr>
          <w:rFonts w:ascii="Times New Roman"/>
          <w:color w:val="1F1F1F"/>
          <w:spacing w:val="-50"/>
          <w:w w:val="105"/>
          <w:sz w:val="23"/>
        </w:rPr>
        <w:t xml:space="preserve"> </w:t>
      </w:r>
      <w:r w:rsidR="008E2E0A">
        <w:rPr>
          <w:rFonts w:ascii="Times New Roman"/>
          <w:color w:val="1F1F1F"/>
          <w:w w:val="105"/>
          <w:sz w:val="23"/>
        </w:rPr>
        <w:t xml:space="preserve">IF SUCH AN </w:t>
      </w:r>
      <w:r w:rsidR="008E2E0A">
        <w:rPr>
          <w:rFonts w:ascii="Times New Roman"/>
          <w:color w:val="1F1F1F"/>
          <w:w w:val="105"/>
          <w:sz w:val="23"/>
          <w:u w:val="single" w:color="000000"/>
        </w:rPr>
        <w:t xml:space="preserve">EMERGENCY  </w:t>
      </w:r>
      <w:r w:rsidR="008E2E0A">
        <w:rPr>
          <w:rFonts w:ascii="Times New Roman"/>
          <w:color w:val="1F1F1F"/>
          <w:w w:val="105"/>
          <w:sz w:val="23"/>
        </w:rPr>
        <w:t xml:space="preserve">OCCURS  </w:t>
      </w:r>
      <w:r w:rsidR="008E2E0A">
        <w:rPr>
          <w:rFonts w:ascii="Times New Roman"/>
          <w:color w:val="1F1F1F"/>
          <w:w w:val="105"/>
          <w:sz w:val="23"/>
          <w:u w:val="thick" w:color="000000"/>
        </w:rPr>
        <w:t>ON THE</w:t>
      </w:r>
      <w:r w:rsidR="008E2E0A">
        <w:rPr>
          <w:rFonts w:ascii="Times New Roman"/>
          <w:color w:val="1F1F1F"/>
          <w:spacing w:val="60"/>
          <w:w w:val="105"/>
          <w:sz w:val="23"/>
          <w:u w:val="thick" w:color="000000"/>
        </w:rPr>
        <w:t xml:space="preserve"> </w:t>
      </w:r>
      <w:r w:rsidR="008E2E0A">
        <w:rPr>
          <w:rFonts w:ascii="Times New Roman"/>
          <w:color w:val="1F1F1F"/>
          <w:w w:val="105"/>
          <w:sz w:val="23"/>
          <w:u w:val="thick" w:color="000000"/>
        </w:rPr>
        <w:t>MORNING</w:t>
      </w:r>
      <w:r w:rsidR="008E2E0A">
        <w:rPr>
          <w:rFonts w:ascii="Times New Roman"/>
          <w:color w:val="1F1F1F"/>
          <w:spacing w:val="60"/>
          <w:w w:val="105"/>
          <w:sz w:val="23"/>
          <w:u w:val="thick" w:color="000000"/>
        </w:rPr>
        <w:t xml:space="preserve"> </w:t>
      </w:r>
      <w:r w:rsidR="008E2E0A">
        <w:rPr>
          <w:rFonts w:ascii="Times New Roman"/>
          <w:color w:val="1F1F1F"/>
          <w:w w:val="105"/>
          <w:sz w:val="23"/>
          <w:u w:val="thick" w:color="000000"/>
        </w:rPr>
        <w:t>OF THE</w:t>
      </w:r>
      <w:r w:rsidR="008E2E0A">
        <w:rPr>
          <w:rFonts w:ascii="Times New Roman"/>
          <w:color w:val="1F1F1F"/>
          <w:spacing w:val="60"/>
          <w:w w:val="105"/>
          <w:sz w:val="23"/>
          <w:u w:val="thick" w:color="000000"/>
        </w:rPr>
        <w:t xml:space="preserve"> </w:t>
      </w:r>
      <w:r w:rsidR="008E2E0A">
        <w:rPr>
          <w:rFonts w:ascii="Times New Roman"/>
          <w:color w:val="1F1F1F"/>
          <w:w w:val="105"/>
          <w:sz w:val="23"/>
          <w:u w:val="thick" w:color="000000"/>
        </w:rPr>
        <w:t>EXAMINATION,</w:t>
      </w:r>
      <w:r w:rsidR="008E2E0A">
        <w:rPr>
          <w:rFonts w:ascii="Times New Roman"/>
          <w:color w:val="1F1F1F"/>
          <w:spacing w:val="-21"/>
          <w:w w:val="105"/>
          <w:sz w:val="23"/>
          <w:u w:val="thick" w:color="000000"/>
        </w:rPr>
        <w:t xml:space="preserve"> </w:t>
      </w:r>
      <w:r w:rsidR="008E2E0A">
        <w:rPr>
          <w:rFonts w:ascii="Times New Roman"/>
          <w:color w:val="1F1F1F"/>
          <w:w w:val="105"/>
          <w:sz w:val="24"/>
        </w:rPr>
        <w:t xml:space="preserve">YOU MUST </w:t>
      </w:r>
      <w:r w:rsidR="008E2E0A">
        <w:rPr>
          <w:rFonts w:ascii="Times New Roman"/>
          <w:color w:val="1F1F1F"/>
          <w:w w:val="105"/>
          <w:sz w:val="23"/>
          <w:u w:val="thick" w:color="000000"/>
        </w:rPr>
        <w:t xml:space="preserve">CONTACT THE  COURSE  DIRECTOR  </w:t>
      </w:r>
      <w:r w:rsidR="008E2E0A">
        <w:rPr>
          <w:rFonts w:ascii="Times New Roman"/>
          <w:color w:val="1F1F1F"/>
          <w:w w:val="105"/>
          <w:sz w:val="24"/>
        </w:rPr>
        <w:t>EXPLAINING</w:t>
      </w:r>
      <w:r w:rsidR="008E2E0A">
        <w:rPr>
          <w:rFonts w:ascii="Times New Roman"/>
          <w:color w:val="1F1F1F"/>
          <w:spacing w:val="39"/>
          <w:w w:val="105"/>
          <w:sz w:val="24"/>
        </w:rPr>
        <w:t xml:space="preserve"> </w:t>
      </w:r>
      <w:r w:rsidR="008E2E0A">
        <w:rPr>
          <w:rFonts w:ascii="Times New Roman"/>
          <w:color w:val="1F1F1F"/>
          <w:w w:val="105"/>
          <w:sz w:val="24"/>
        </w:rPr>
        <w:t>THE</w:t>
      </w:r>
      <w:r w:rsidR="008E2E0A">
        <w:rPr>
          <w:rFonts w:ascii="Times New Roman"/>
          <w:color w:val="1F1F1F"/>
          <w:spacing w:val="22"/>
          <w:sz w:val="24"/>
        </w:rPr>
        <w:t xml:space="preserve"> </w:t>
      </w:r>
      <w:r w:rsidR="008E2E0A">
        <w:rPr>
          <w:rFonts w:ascii="Times New Roman"/>
          <w:color w:val="1F1F1F"/>
          <w:w w:val="105"/>
          <w:sz w:val="24"/>
        </w:rPr>
        <w:t xml:space="preserve">CIRCUMSTANCES  </w:t>
      </w:r>
      <w:r w:rsidR="008E2E0A">
        <w:rPr>
          <w:rFonts w:ascii="Times New Roman"/>
          <w:color w:val="1F1F1F"/>
          <w:w w:val="105"/>
          <w:sz w:val="23"/>
          <w:u w:val="thick" w:color="000000"/>
        </w:rPr>
        <w:t xml:space="preserve">PRIOR  TO </w:t>
      </w:r>
      <w:r w:rsidR="008E2E0A">
        <w:rPr>
          <w:rFonts w:ascii="Times New Roman"/>
          <w:color w:val="1F1F1F"/>
          <w:w w:val="105"/>
          <w:sz w:val="23"/>
          <w:u w:val="single" w:color="000000"/>
        </w:rPr>
        <w:t xml:space="preserve">THE   EXAMINATION;   </w:t>
      </w:r>
      <w:r w:rsidR="008E2E0A">
        <w:rPr>
          <w:rFonts w:ascii="Times New Roman"/>
          <w:color w:val="1F1F1F"/>
          <w:w w:val="105"/>
          <w:sz w:val="23"/>
        </w:rPr>
        <w:t xml:space="preserve">AN  </w:t>
      </w:r>
      <w:r w:rsidR="008E2E0A">
        <w:rPr>
          <w:rFonts w:ascii="Times New Roman"/>
          <w:color w:val="1F1F1F"/>
          <w:spacing w:val="60"/>
          <w:w w:val="105"/>
          <w:sz w:val="23"/>
        </w:rPr>
        <w:t xml:space="preserve"> </w:t>
      </w:r>
      <w:r w:rsidR="008E2E0A">
        <w:rPr>
          <w:rFonts w:ascii="Times New Roman"/>
          <w:color w:val="1F1F1F"/>
          <w:w w:val="105"/>
          <w:sz w:val="23"/>
          <w:u w:val="thick" w:color="000000"/>
        </w:rPr>
        <w:t xml:space="preserve">EXCUSE   </w:t>
      </w:r>
      <w:r w:rsidR="008E2E0A">
        <w:rPr>
          <w:rFonts w:ascii="Times New Roman"/>
          <w:color w:val="1F1F1F"/>
          <w:w w:val="105"/>
          <w:sz w:val="23"/>
        </w:rPr>
        <w:t xml:space="preserve">MUST  </w:t>
      </w:r>
      <w:r w:rsidR="008E2E0A">
        <w:rPr>
          <w:rFonts w:ascii="Times New Roman"/>
          <w:color w:val="1F1F1F"/>
          <w:spacing w:val="12"/>
          <w:w w:val="105"/>
          <w:sz w:val="23"/>
        </w:rPr>
        <w:t xml:space="preserve"> </w:t>
      </w:r>
      <w:r w:rsidR="008E2E0A">
        <w:rPr>
          <w:rFonts w:ascii="Times New Roman"/>
          <w:color w:val="1F1F1F"/>
          <w:w w:val="105"/>
          <w:sz w:val="23"/>
        </w:rPr>
        <w:t>STILL</w:t>
      </w:r>
      <w:r w:rsidR="008E2E0A">
        <w:rPr>
          <w:rFonts w:ascii="Times New Roman"/>
          <w:color w:val="1F1F1F"/>
          <w:sz w:val="23"/>
        </w:rPr>
        <w:t xml:space="preserve">  </w:t>
      </w:r>
      <w:r w:rsidR="008E2E0A">
        <w:rPr>
          <w:rFonts w:ascii="Times New Roman"/>
          <w:color w:val="1F1F1F"/>
          <w:spacing w:val="2"/>
          <w:sz w:val="23"/>
        </w:rPr>
        <w:t xml:space="preserve"> </w:t>
      </w:r>
      <w:r w:rsidR="008E2E0A">
        <w:rPr>
          <w:rFonts w:ascii="Times New Roman"/>
          <w:color w:val="1F1F1F"/>
          <w:w w:val="105"/>
          <w:sz w:val="23"/>
        </w:rPr>
        <w:t xml:space="preserve">BE   </w:t>
      </w:r>
      <w:r w:rsidR="008E2E0A">
        <w:rPr>
          <w:rFonts w:ascii="Times New Roman"/>
          <w:color w:val="1F1F1F"/>
          <w:w w:val="105"/>
          <w:sz w:val="23"/>
          <w:u w:val="thick" w:color="000000"/>
        </w:rPr>
        <w:t xml:space="preserve">OBTAINED    </w:t>
      </w:r>
      <w:r w:rsidR="008E2E0A">
        <w:rPr>
          <w:rFonts w:ascii="Times New Roman"/>
          <w:color w:val="1F1F1F"/>
          <w:w w:val="105"/>
          <w:sz w:val="23"/>
        </w:rPr>
        <w:t xml:space="preserve">FROM   THE </w:t>
      </w:r>
      <w:r w:rsidR="008E2E0A">
        <w:rPr>
          <w:rFonts w:ascii="Times New Roman"/>
          <w:color w:val="1F1F1F"/>
          <w:w w:val="105"/>
          <w:sz w:val="23"/>
          <w:u w:val="thick" w:color="000000"/>
        </w:rPr>
        <w:t xml:space="preserve">STUDENT     AFFAIRS          DEAN     </w:t>
      </w:r>
      <w:r w:rsidR="008E2E0A">
        <w:rPr>
          <w:rFonts w:ascii="Times New Roman"/>
          <w:color w:val="1F1F1F"/>
          <w:w w:val="105"/>
          <w:sz w:val="23"/>
        </w:rPr>
        <w:t xml:space="preserve">IN     ORDER   </w:t>
      </w:r>
      <w:r w:rsidR="008E2E0A">
        <w:rPr>
          <w:rFonts w:ascii="Times New Roman"/>
          <w:color w:val="1F1F1F"/>
          <w:spacing w:val="28"/>
          <w:w w:val="105"/>
          <w:sz w:val="23"/>
        </w:rPr>
        <w:t xml:space="preserve"> </w:t>
      </w:r>
      <w:r w:rsidR="008E2E0A">
        <w:rPr>
          <w:rFonts w:ascii="Times New Roman"/>
          <w:color w:val="1F1F1F"/>
          <w:w w:val="105"/>
          <w:sz w:val="23"/>
        </w:rPr>
        <w:t>TO</w:t>
      </w:r>
      <w:r w:rsidR="008E2E0A">
        <w:rPr>
          <w:rFonts w:ascii="Times New Roman"/>
          <w:color w:val="1F1F1F"/>
          <w:sz w:val="23"/>
        </w:rPr>
        <w:t xml:space="preserve">   </w:t>
      </w:r>
      <w:r w:rsidR="008E2E0A">
        <w:rPr>
          <w:rFonts w:ascii="Times New Roman"/>
          <w:color w:val="1F1F1F"/>
          <w:spacing w:val="22"/>
          <w:sz w:val="23"/>
        </w:rPr>
        <w:t xml:space="preserve"> </w:t>
      </w:r>
      <w:r w:rsidR="008E2E0A">
        <w:rPr>
          <w:rFonts w:ascii="Times New Roman"/>
          <w:color w:val="1F1F1F"/>
          <w:w w:val="105"/>
          <w:sz w:val="23"/>
        </w:rPr>
        <w:t xml:space="preserve">BE GRANTED A MAKE-UP EXAMINATION. </w:t>
      </w:r>
      <w:r w:rsidR="008E2E0A">
        <w:rPr>
          <w:rFonts w:ascii="Times New Roman"/>
          <w:color w:val="1F1F1F"/>
          <w:w w:val="105"/>
          <w:sz w:val="23"/>
          <w:u w:val="thick" w:color="000000"/>
        </w:rPr>
        <w:t>MAKE-UP</w:t>
      </w:r>
      <w:r w:rsidR="008E2E0A">
        <w:rPr>
          <w:rFonts w:ascii="Times New Roman"/>
          <w:color w:val="1F1F1F"/>
          <w:spacing w:val="60"/>
          <w:w w:val="105"/>
          <w:sz w:val="23"/>
          <w:u w:val="thick" w:color="000000"/>
        </w:rPr>
        <w:t xml:space="preserve"> </w:t>
      </w:r>
      <w:r w:rsidR="008E2E0A">
        <w:rPr>
          <w:rFonts w:ascii="Times New Roman"/>
          <w:color w:val="1F1F1F"/>
          <w:w w:val="105"/>
          <w:sz w:val="23"/>
          <w:u w:val="thick" w:color="000000"/>
        </w:rPr>
        <w:t xml:space="preserve">EXAMINATIONS </w:t>
      </w:r>
      <w:r w:rsidR="008E2E0A">
        <w:rPr>
          <w:rFonts w:ascii="Times New Roman"/>
          <w:color w:val="1F1F1F"/>
          <w:spacing w:val="27"/>
          <w:w w:val="105"/>
          <w:sz w:val="23"/>
          <w:u w:val="thick" w:color="000000"/>
        </w:rPr>
        <w:t xml:space="preserve"> </w:t>
      </w:r>
      <w:r w:rsidR="008E2E0A">
        <w:rPr>
          <w:rFonts w:ascii="Times New Roman"/>
          <w:color w:val="1F1F1F"/>
          <w:w w:val="105"/>
          <w:sz w:val="23"/>
          <w:u w:val="thick" w:color="000000"/>
        </w:rPr>
        <w:t>FOR</w:t>
      </w:r>
      <w:r w:rsidR="008E2E0A">
        <w:rPr>
          <w:rFonts w:ascii="Times New Roman"/>
          <w:color w:val="1F1F1F"/>
          <w:sz w:val="23"/>
          <w:u w:val="thick" w:color="000000"/>
        </w:rPr>
        <w:t xml:space="preserve">   </w:t>
      </w:r>
      <w:r w:rsidR="008E2E0A">
        <w:rPr>
          <w:rFonts w:ascii="Times New Roman"/>
          <w:color w:val="1F1F1F"/>
          <w:spacing w:val="3"/>
          <w:sz w:val="23"/>
          <w:u w:val="thick" w:color="000000"/>
        </w:rPr>
        <w:t xml:space="preserve"> </w:t>
      </w:r>
      <w:r w:rsidR="008E2E0A">
        <w:rPr>
          <w:rFonts w:ascii="Times New Roman"/>
          <w:color w:val="1F1F1F"/>
          <w:w w:val="105"/>
          <w:sz w:val="23"/>
          <w:u w:val="thick" w:color="000000"/>
        </w:rPr>
        <w:t xml:space="preserve">EXCUSED  </w:t>
      </w:r>
      <w:r w:rsidR="008E2E0A">
        <w:rPr>
          <w:rFonts w:ascii="Times New Roman"/>
          <w:color w:val="1F1F1F"/>
          <w:spacing w:val="26"/>
          <w:w w:val="105"/>
          <w:sz w:val="23"/>
          <w:u w:val="thick" w:color="000000"/>
        </w:rPr>
        <w:t xml:space="preserve"> </w:t>
      </w:r>
      <w:r w:rsidR="008E2E0A">
        <w:rPr>
          <w:rFonts w:ascii="Times New Roman"/>
          <w:color w:val="1F1F1F"/>
          <w:w w:val="105"/>
          <w:sz w:val="23"/>
          <w:u w:val="thick" w:color="000000"/>
        </w:rPr>
        <w:t xml:space="preserve">ABSENCES  </w:t>
      </w:r>
      <w:r w:rsidR="008E2E0A">
        <w:rPr>
          <w:rFonts w:ascii="Times New Roman"/>
          <w:color w:val="1F1F1F"/>
          <w:spacing w:val="42"/>
          <w:w w:val="105"/>
          <w:sz w:val="23"/>
          <w:u w:val="thick" w:color="000000"/>
        </w:rPr>
        <w:t xml:space="preserve"> </w:t>
      </w:r>
      <w:r w:rsidR="008E2E0A">
        <w:rPr>
          <w:rFonts w:ascii="Times New Roman"/>
          <w:color w:val="1F1F1F"/>
          <w:w w:val="105"/>
          <w:sz w:val="23"/>
          <w:u w:val="thick" w:color="000000"/>
        </w:rPr>
        <w:t>FROM</w:t>
      </w:r>
      <w:r w:rsidR="008E2E0A">
        <w:rPr>
          <w:rFonts w:ascii="Times New Roman"/>
          <w:color w:val="1F1F1F"/>
          <w:spacing w:val="10"/>
          <w:w w:val="105"/>
          <w:sz w:val="23"/>
          <w:u w:val="thick" w:color="000000"/>
        </w:rPr>
        <w:t xml:space="preserve"> </w:t>
      </w:r>
      <w:r w:rsidR="008E2E0A">
        <w:rPr>
          <w:rFonts w:ascii="Times New Roman"/>
          <w:color w:val="1F1F1F"/>
          <w:w w:val="105"/>
          <w:sz w:val="23"/>
          <w:u w:val="thick" w:color="000000"/>
        </w:rPr>
        <w:t xml:space="preserve">REGULARLY </w:t>
      </w:r>
      <w:r w:rsidR="008E2E0A">
        <w:rPr>
          <w:rFonts w:ascii="Times New Roman"/>
          <w:color w:val="1F1F1F"/>
          <w:spacing w:val="31"/>
          <w:w w:val="105"/>
          <w:sz w:val="23"/>
          <w:u w:val="thick" w:color="000000"/>
        </w:rPr>
        <w:t xml:space="preserve"> </w:t>
      </w:r>
      <w:r w:rsidR="008E2E0A">
        <w:rPr>
          <w:rFonts w:ascii="Times New Roman"/>
          <w:color w:val="1F1F1F"/>
          <w:w w:val="105"/>
          <w:sz w:val="23"/>
          <w:u w:val="thick" w:color="000000"/>
        </w:rPr>
        <w:t>SCHEDULED</w:t>
      </w:r>
      <w:r w:rsidR="008E2E0A">
        <w:rPr>
          <w:rFonts w:ascii="Times New Roman"/>
          <w:color w:val="1F1F1F"/>
          <w:spacing w:val="35"/>
          <w:w w:val="105"/>
          <w:sz w:val="23"/>
          <w:u w:val="thick" w:color="000000"/>
        </w:rPr>
        <w:t xml:space="preserve"> </w:t>
      </w:r>
      <w:r w:rsidR="008E2E0A">
        <w:rPr>
          <w:rFonts w:ascii="Times New Roman"/>
          <w:color w:val="1F1F1F"/>
          <w:w w:val="105"/>
          <w:sz w:val="23"/>
          <w:u w:val="thick" w:color="000000"/>
        </w:rPr>
        <w:t xml:space="preserve">EXAMINATIONS </w:t>
      </w:r>
      <w:r w:rsidR="008E2E0A">
        <w:rPr>
          <w:rFonts w:ascii="Times New Roman"/>
          <w:color w:val="1F1F1F"/>
          <w:spacing w:val="44"/>
          <w:w w:val="105"/>
          <w:sz w:val="23"/>
          <w:u w:val="thick" w:color="000000"/>
        </w:rPr>
        <w:t xml:space="preserve"> </w:t>
      </w:r>
      <w:r w:rsidR="008E2E0A">
        <w:rPr>
          <w:rFonts w:ascii="Times New Roman"/>
          <w:color w:val="1F1F1F"/>
          <w:w w:val="105"/>
          <w:sz w:val="23"/>
          <w:u w:val="thick" w:color="000000"/>
        </w:rPr>
        <w:t>WILL</w:t>
      </w:r>
      <w:r w:rsidR="008E2E0A">
        <w:rPr>
          <w:rFonts w:ascii="Times New Roman"/>
          <w:color w:val="1F1F1F"/>
          <w:spacing w:val="-39"/>
          <w:w w:val="105"/>
          <w:sz w:val="23"/>
          <w:u w:val="thick" w:color="000000"/>
        </w:rPr>
        <w:t xml:space="preserve"> </w:t>
      </w:r>
      <w:r w:rsidR="008E2E0A">
        <w:rPr>
          <w:rFonts w:ascii="Times New Roman"/>
          <w:color w:val="1F1F1F"/>
          <w:w w:val="105"/>
          <w:sz w:val="23"/>
          <w:u w:val="thick" w:color="000000"/>
        </w:rPr>
        <w:t xml:space="preserve">BE  SCHEDULED  ONLY  </w:t>
      </w:r>
      <w:r w:rsidR="008E26CE">
        <w:rPr>
          <w:rFonts w:ascii="Times New Roman"/>
          <w:color w:val="1F1F1F"/>
          <w:w w:val="105"/>
          <w:sz w:val="23"/>
          <w:u w:val="thick" w:color="000000"/>
        </w:rPr>
        <w:t>during make-up exam</w:t>
      </w:r>
      <w:r w:rsidR="008E2E0A">
        <w:rPr>
          <w:rFonts w:ascii="Times New Roman"/>
          <w:color w:val="1F1F1F"/>
          <w:w w:val="105"/>
          <w:sz w:val="23"/>
          <w:u w:val="thick" w:color="000000"/>
        </w:rPr>
        <w:t xml:space="preserve"> </w:t>
      </w:r>
      <w:r w:rsidR="008E2E0A">
        <w:rPr>
          <w:rFonts w:ascii="Times New Roman" w:hAnsi="Times New Roman"/>
          <w:color w:val="1F1F1F"/>
          <w:w w:val="105"/>
          <w:sz w:val="23"/>
          <w:u w:val="thick" w:color="000000"/>
        </w:rPr>
        <w:t xml:space="preserve">weeks    FOLLOWING   ALL   FINAL   EXAMINATIONS. </w:t>
      </w:r>
      <w:r w:rsidR="008E2E0A">
        <w:rPr>
          <w:rFonts w:ascii="Times New Roman" w:hAnsi="Times New Roman"/>
          <w:color w:val="1F1F1F"/>
          <w:w w:val="105"/>
          <w:sz w:val="24"/>
        </w:rPr>
        <w:t>Due  to the</w:t>
      </w:r>
      <w:r w:rsidR="008E2E0A">
        <w:rPr>
          <w:rFonts w:ascii="Times New Roman" w:hAnsi="Times New Roman"/>
          <w:color w:val="1F1F1F"/>
          <w:spacing w:val="-31"/>
          <w:w w:val="105"/>
          <w:sz w:val="24"/>
        </w:rPr>
        <w:t xml:space="preserve"> </w:t>
      </w:r>
      <w:r w:rsidR="008E2E0A">
        <w:rPr>
          <w:rFonts w:ascii="Times New Roman" w:hAnsi="Times New Roman"/>
          <w:color w:val="1F1F1F"/>
          <w:w w:val="105"/>
          <w:sz w:val="24"/>
        </w:rPr>
        <w:t>exceptional</w:t>
      </w:r>
      <w:r w:rsidR="008E2E0A">
        <w:rPr>
          <w:rFonts w:ascii="Times New Roman" w:hAnsi="Times New Roman"/>
          <w:color w:val="1F1F1F"/>
          <w:spacing w:val="-34"/>
          <w:w w:val="105"/>
          <w:sz w:val="24"/>
        </w:rPr>
        <w:t xml:space="preserve"> </w:t>
      </w:r>
      <w:r w:rsidR="008E2E0A">
        <w:rPr>
          <w:rFonts w:ascii="Times New Roman" w:hAnsi="Times New Roman"/>
          <w:color w:val="1F1F1F"/>
          <w:w w:val="105"/>
          <w:sz w:val="24"/>
        </w:rPr>
        <w:t>nature</w:t>
      </w:r>
      <w:r w:rsidR="008E2E0A">
        <w:rPr>
          <w:rFonts w:ascii="Times New Roman" w:hAnsi="Times New Roman"/>
          <w:color w:val="1F1F1F"/>
          <w:spacing w:val="-23"/>
          <w:w w:val="105"/>
          <w:sz w:val="24"/>
        </w:rPr>
        <w:t xml:space="preserve"> </w:t>
      </w:r>
      <w:r w:rsidR="008E2E0A">
        <w:rPr>
          <w:rFonts w:ascii="Times New Roman" w:hAnsi="Times New Roman"/>
          <w:color w:val="1F1F1F"/>
          <w:w w:val="105"/>
          <w:sz w:val="24"/>
        </w:rPr>
        <w:t>of</w:t>
      </w:r>
      <w:r w:rsidR="008E2E0A">
        <w:rPr>
          <w:rFonts w:ascii="Times New Roman" w:hAnsi="Times New Roman"/>
          <w:color w:val="1F1F1F"/>
          <w:spacing w:val="-30"/>
          <w:w w:val="105"/>
          <w:sz w:val="24"/>
        </w:rPr>
        <w:t xml:space="preserve"> </w:t>
      </w:r>
      <w:r w:rsidR="008E2E0A">
        <w:rPr>
          <w:rFonts w:ascii="Times New Roman" w:hAnsi="Times New Roman"/>
          <w:color w:val="1F1F1F"/>
          <w:w w:val="105"/>
          <w:sz w:val="24"/>
        </w:rPr>
        <w:t>make-up</w:t>
      </w:r>
      <w:r w:rsidR="008E2E0A">
        <w:rPr>
          <w:rFonts w:ascii="Times New Roman" w:hAnsi="Times New Roman"/>
          <w:color w:val="1F1F1F"/>
          <w:spacing w:val="-18"/>
          <w:w w:val="105"/>
          <w:sz w:val="24"/>
        </w:rPr>
        <w:t xml:space="preserve"> </w:t>
      </w:r>
      <w:r w:rsidR="008E2E0A">
        <w:rPr>
          <w:rFonts w:ascii="Times New Roman" w:hAnsi="Times New Roman"/>
          <w:color w:val="1F1F1F"/>
          <w:w w:val="105"/>
          <w:sz w:val="24"/>
        </w:rPr>
        <w:t>examinations</w:t>
      </w:r>
      <w:r w:rsidR="008E2E0A">
        <w:rPr>
          <w:rFonts w:ascii="Times New Roman" w:hAnsi="Times New Roman"/>
          <w:color w:val="3A3A3A"/>
          <w:w w:val="105"/>
          <w:sz w:val="24"/>
        </w:rPr>
        <w:t>,</w:t>
      </w:r>
      <w:r w:rsidR="008E2E0A">
        <w:rPr>
          <w:rFonts w:ascii="Times New Roman" w:hAnsi="Times New Roman"/>
          <w:color w:val="3A3A3A"/>
          <w:spacing w:val="-36"/>
          <w:w w:val="105"/>
          <w:sz w:val="24"/>
        </w:rPr>
        <w:t xml:space="preserve"> </w:t>
      </w:r>
      <w:r w:rsidR="008E2E0A">
        <w:rPr>
          <w:rFonts w:ascii="Times New Roman" w:hAnsi="Times New Roman"/>
          <w:color w:val="1F1F1F"/>
          <w:w w:val="105"/>
          <w:sz w:val="24"/>
        </w:rPr>
        <w:t>the</w:t>
      </w:r>
      <w:r w:rsidR="008E2E0A">
        <w:rPr>
          <w:rFonts w:ascii="Times New Roman" w:hAnsi="Times New Roman"/>
          <w:color w:val="1F1F1F"/>
          <w:spacing w:val="-25"/>
          <w:w w:val="105"/>
          <w:sz w:val="24"/>
        </w:rPr>
        <w:t xml:space="preserve"> </w:t>
      </w:r>
      <w:r w:rsidR="008E2E0A">
        <w:rPr>
          <w:rFonts w:ascii="Times New Roman" w:hAnsi="Times New Roman"/>
          <w:color w:val="1F1F1F"/>
          <w:w w:val="105"/>
          <w:sz w:val="24"/>
        </w:rPr>
        <w:t>department</w:t>
      </w:r>
      <w:r w:rsidR="008E2E0A">
        <w:rPr>
          <w:rFonts w:ascii="Times New Roman" w:hAnsi="Times New Roman"/>
          <w:color w:val="1F1F1F"/>
          <w:spacing w:val="-18"/>
          <w:w w:val="105"/>
          <w:sz w:val="24"/>
        </w:rPr>
        <w:t xml:space="preserve"> </w:t>
      </w:r>
      <w:r w:rsidR="008E2E0A">
        <w:rPr>
          <w:rFonts w:ascii="Times New Roman" w:hAnsi="Times New Roman"/>
          <w:color w:val="1F1F1F"/>
          <w:w w:val="105"/>
          <w:sz w:val="24"/>
        </w:rPr>
        <w:t>reserves</w:t>
      </w:r>
      <w:r w:rsidR="008E2E0A">
        <w:rPr>
          <w:rFonts w:ascii="Times New Roman" w:hAnsi="Times New Roman"/>
          <w:color w:val="1F1F1F"/>
          <w:spacing w:val="-20"/>
          <w:w w:val="105"/>
          <w:sz w:val="24"/>
        </w:rPr>
        <w:t xml:space="preserve"> </w:t>
      </w:r>
      <w:r w:rsidR="008E2E0A">
        <w:rPr>
          <w:rFonts w:ascii="Times New Roman" w:hAnsi="Times New Roman"/>
          <w:color w:val="1F1F1F"/>
          <w:w w:val="105"/>
          <w:sz w:val="24"/>
        </w:rPr>
        <w:t>the</w:t>
      </w:r>
      <w:r w:rsidR="008E2E0A">
        <w:rPr>
          <w:rFonts w:ascii="Times New Roman" w:hAnsi="Times New Roman"/>
          <w:color w:val="1F1F1F"/>
          <w:spacing w:val="-29"/>
          <w:w w:val="105"/>
          <w:sz w:val="24"/>
        </w:rPr>
        <w:t xml:space="preserve"> </w:t>
      </w:r>
      <w:r w:rsidR="008E2E0A">
        <w:rPr>
          <w:rFonts w:ascii="Times New Roman" w:hAnsi="Times New Roman"/>
          <w:color w:val="1F1F1F"/>
          <w:w w:val="105"/>
          <w:sz w:val="24"/>
        </w:rPr>
        <w:t>right</w:t>
      </w:r>
      <w:r w:rsidR="008E2E0A">
        <w:rPr>
          <w:rFonts w:ascii="Times New Roman" w:hAnsi="Times New Roman"/>
          <w:color w:val="1F1F1F"/>
          <w:spacing w:val="-20"/>
          <w:w w:val="105"/>
          <w:sz w:val="24"/>
        </w:rPr>
        <w:t xml:space="preserve"> </w:t>
      </w:r>
      <w:r w:rsidR="008E2E0A">
        <w:rPr>
          <w:rFonts w:ascii="Times New Roman" w:hAnsi="Times New Roman"/>
          <w:color w:val="1F1F1F"/>
          <w:w w:val="105"/>
          <w:sz w:val="24"/>
        </w:rPr>
        <w:t>to</w:t>
      </w:r>
      <w:r w:rsidR="008E2E0A">
        <w:rPr>
          <w:rFonts w:ascii="Times New Roman" w:hAnsi="Times New Roman"/>
          <w:color w:val="1F1F1F"/>
          <w:spacing w:val="-21"/>
          <w:w w:val="105"/>
          <w:sz w:val="24"/>
        </w:rPr>
        <w:t xml:space="preserve"> </w:t>
      </w:r>
      <w:r w:rsidR="008E2E0A">
        <w:rPr>
          <w:rFonts w:ascii="Times New Roman" w:hAnsi="Times New Roman"/>
          <w:color w:val="1F1F1F"/>
          <w:w w:val="105"/>
          <w:sz w:val="24"/>
        </w:rPr>
        <w:t>alter</w:t>
      </w:r>
      <w:r w:rsidR="008E2E0A">
        <w:rPr>
          <w:rFonts w:ascii="Times New Roman" w:hAnsi="Times New Roman"/>
          <w:color w:val="1F1F1F"/>
          <w:spacing w:val="-26"/>
          <w:w w:val="105"/>
          <w:sz w:val="24"/>
        </w:rPr>
        <w:t xml:space="preserve"> </w:t>
      </w:r>
      <w:r w:rsidR="008E2E0A">
        <w:rPr>
          <w:rFonts w:ascii="Times New Roman" w:hAnsi="Times New Roman"/>
          <w:color w:val="1F1F1F"/>
          <w:w w:val="105"/>
          <w:sz w:val="24"/>
        </w:rPr>
        <w:t>the</w:t>
      </w:r>
      <w:r w:rsidR="008E2E0A">
        <w:rPr>
          <w:rFonts w:ascii="Times New Roman" w:hAnsi="Times New Roman"/>
          <w:color w:val="1F1F1F"/>
          <w:spacing w:val="-24"/>
          <w:w w:val="105"/>
          <w:sz w:val="24"/>
        </w:rPr>
        <w:t xml:space="preserve"> </w:t>
      </w:r>
      <w:r w:rsidR="008E2E0A">
        <w:rPr>
          <w:rFonts w:ascii="Times New Roman" w:hAnsi="Times New Roman"/>
          <w:color w:val="1F1F1F"/>
          <w:w w:val="105"/>
          <w:sz w:val="24"/>
        </w:rPr>
        <w:t>format</w:t>
      </w:r>
      <w:r w:rsidR="008E2E0A">
        <w:rPr>
          <w:rFonts w:ascii="Times New Roman" w:hAnsi="Times New Roman"/>
          <w:color w:val="1F1F1F"/>
          <w:spacing w:val="22"/>
          <w:sz w:val="24"/>
        </w:rPr>
        <w:t xml:space="preserve"> </w:t>
      </w:r>
      <w:r w:rsidR="008E2E0A">
        <w:rPr>
          <w:rFonts w:ascii="Times New Roman" w:hAnsi="Times New Roman"/>
          <w:color w:val="1F1F1F"/>
          <w:w w:val="105"/>
          <w:sz w:val="24"/>
        </w:rPr>
        <w:t>of</w:t>
      </w:r>
      <w:r w:rsidR="008E2E0A">
        <w:rPr>
          <w:rFonts w:ascii="Times New Roman" w:hAnsi="Times New Roman"/>
          <w:color w:val="1F1F1F"/>
          <w:spacing w:val="11"/>
          <w:w w:val="105"/>
          <w:sz w:val="24"/>
        </w:rPr>
        <w:t xml:space="preserve"> </w:t>
      </w:r>
      <w:r w:rsidR="008E2E0A">
        <w:rPr>
          <w:rFonts w:ascii="Times New Roman" w:hAnsi="Times New Roman"/>
          <w:color w:val="1F1F1F"/>
          <w:w w:val="105"/>
          <w:sz w:val="24"/>
        </w:rPr>
        <w:t>any</w:t>
      </w:r>
      <w:r w:rsidR="008E2E0A">
        <w:rPr>
          <w:rFonts w:ascii="Times New Roman" w:hAnsi="Times New Roman"/>
          <w:color w:val="1F1F1F"/>
          <w:spacing w:val="4"/>
          <w:w w:val="105"/>
          <w:sz w:val="24"/>
        </w:rPr>
        <w:t xml:space="preserve"> </w:t>
      </w:r>
      <w:r w:rsidR="008E2E0A">
        <w:rPr>
          <w:rFonts w:ascii="Times New Roman" w:hAnsi="Times New Roman"/>
          <w:color w:val="1F1F1F"/>
          <w:w w:val="105"/>
          <w:sz w:val="24"/>
        </w:rPr>
        <w:t>make­</w:t>
      </w:r>
      <w:r w:rsidR="008E2E0A">
        <w:rPr>
          <w:rFonts w:ascii="Times New Roman" w:hAnsi="Times New Roman"/>
          <w:color w:val="1F1F1F"/>
          <w:spacing w:val="-3"/>
          <w:w w:val="105"/>
          <w:sz w:val="24"/>
        </w:rPr>
        <w:t xml:space="preserve"> </w:t>
      </w:r>
      <w:r w:rsidR="008E2E0A">
        <w:rPr>
          <w:rFonts w:ascii="Times New Roman" w:hAnsi="Times New Roman"/>
          <w:color w:val="1F1F1F"/>
          <w:w w:val="105"/>
          <w:sz w:val="24"/>
        </w:rPr>
        <w:t>up</w:t>
      </w:r>
      <w:r w:rsidR="008E2E0A">
        <w:rPr>
          <w:rFonts w:ascii="Times New Roman" w:hAnsi="Times New Roman"/>
          <w:color w:val="1F1F1F"/>
          <w:spacing w:val="16"/>
          <w:w w:val="105"/>
          <w:sz w:val="24"/>
        </w:rPr>
        <w:t xml:space="preserve"> </w:t>
      </w:r>
      <w:r w:rsidR="008E2E0A">
        <w:rPr>
          <w:rFonts w:ascii="Times New Roman" w:hAnsi="Times New Roman"/>
          <w:color w:val="1F1F1F"/>
          <w:w w:val="105"/>
          <w:sz w:val="24"/>
        </w:rPr>
        <w:t>examination.</w:t>
      </w:r>
      <w:r w:rsidR="008E2E0A">
        <w:rPr>
          <w:rFonts w:ascii="Times New Roman" w:hAnsi="Times New Roman"/>
          <w:color w:val="1F1F1F"/>
          <w:spacing w:val="16"/>
          <w:w w:val="105"/>
          <w:sz w:val="23"/>
        </w:rPr>
        <w:t xml:space="preserve"> </w:t>
      </w:r>
      <w:r w:rsidR="008E2E0A">
        <w:rPr>
          <w:rFonts w:ascii="Times New Roman" w:hAnsi="Times New Roman"/>
          <w:color w:val="1F1F1F"/>
          <w:w w:val="105"/>
          <w:sz w:val="23"/>
          <w:u w:val="thick" w:color="000000"/>
        </w:rPr>
        <w:t>Make-up</w:t>
      </w:r>
      <w:r w:rsidR="008E2E0A">
        <w:rPr>
          <w:rFonts w:ascii="Times New Roman" w:hAnsi="Times New Roman"/>
          <w:color w:val="1F1F1F"/>
          <w:spacing w:val="24"/>
          <w:w w:val="105"/>
          <w:sz w:val="23"/>
          <w:u w:val="thick" w:color="000000"/>
        </w:rPr>
        <w:t xml:space="preserve"> </w:t>
      </w:r>
      <w:r w:rsidR="008E2E0A">
        <w:rPr>
          <w:rFonts w:ascii="Times New Roman" w:hAnsi="Times New Roman"/>
          <w:color w:val="1F1F1F"/>
          <w:w w:val="105"/>
          <w:sz w:val="23"/>
          <w:u w:val="thick" w:color="000000"/>
        </w:rPr>
        <w:t>exams</w:t>
      </w:r>
      <w:r w:rsidR="008E2E0A">
        <w:rPr>
          <w:rFonts w:ascii="Times New Roman" w:hAnsi="Times New Roman"/>
          <w:color w:val="1F1F1F"/>
          <w:spacing w:val="21"/>
          <w:w w:val="105"/>
          <w:sz w:val="23"/>
          <w:u w:val="thick" w:color="000000"/>
        </w:rPr>
        <w:t xml:space="preserve"> </w:t>
      </w:r>
      <w:r w:rsidR="008E2E0A">
        <w:rPr>
          <w:rFonts w:ascii="Times New Roman" w:hAnsi="Times New Roman"/>
          <w:color w:val="1F1F1F"/>
          <w:w w:val="105"/>
          <w:sz w:val="23"/>
          <w:u w:val="thick" w:color="000000"/>
        </w:rPr>
        <w:t>may</w:t>
      </w:r>
      <w:r w:rsidR="008E2E0A">
        <w:rPr>
          <w:rFonts w:ascii="Times New Roman" w:hAnsi="Times New Roman"/>
          <w:color w:val="1F1F1F"/>
          <w:spacing w:val="22"/>
          <w:w w:val="105"/>
          <w:sz w:val="23"/>
          <w:u w:val="thick" w:color="000000"/>
        </w:rPr>
        <w:t xml:space="preserve"> </w:t>
      </w:r>
      <w:r w:rsidR="008E2E0A">
        <w:rPr>
          <w:rFonts w:ascii="Times New Roman" w:hAnsi="Times New Roman"/>
          <w:color w:val="1F1F1F"/>
          <w:w w:val="105"/>
          <w:sz w:val="23"/>
          <w:u w:val="thick" w:color="000000"/>
        </w:rPr>
        <w:t>be</w:t>
      </w:r>
      <w:r w:rsidR="008E2E0A">
        <w:rPr>
          <w:rFonts w:ascii="Times New Roman" w:hAnsi="Times New Roman"/>
          <w:color w:val="1F1F1F"/>
          <w:spacing w:val="12"/>
          <w:w w:val="105"/>
          <w:sz w:val="23"/>
          <w:u w:val="thick" w:color="000000"/>
        </w:rPr>
        <w:t xml:space="preserve"> </w:t>
      </w:r>
      <w:r w:rsidR="008E2E0A">
        <w:rPr>
          <w:rFonts w:ascii="Times New Roman" w:hAnsi="Times New Roman"/>
          <w:color w:val="1F1F1F"/>
          <w:w w:val="105"/>
          <w:sz w:val="23"/>
          <w:u w:val="thick" w:color="000000"/>
        </w:rPr>
        <w:t>constructed</w:t>
      </w:r>
      <w:r w:rsidR="008E2E0A">
        <w:rPr>
          <w:rFonts w:ascii="Times New Roman" w:hAnsi="Times New Roman"/>
          <w:color w:val="1F1F1F"/>
          <w:spacing w:val="26"/>
          <w:w w:val="105"/>
          <w:sz w:val="23"/>
          <w:u w:val="thick" w:color="000000"/>
        </w:rPr>
        <w:t xml:space="preserve"> </w:t>
      </w:r>
      <w:r w:rsidR="008E2E0A">
        <w:rPr>
          <w:rFonts w:ascii="Times New Roman" w:hAnsi="Times New Roman"/>
          <w:color w:val="1F1F1F"/>
          <w:w w:val="105"/>
          <w:sz w:val="23"/>
          <w:u w:val="thick" w:color="000000"/>
        </w:rPr>
        <w:t>using</w:t>
      </w:r>
      <w:r w:rsidR="008E2E0A">
        <w:rPr>
          <w:rFonts w:ascii="Times New Roman" w:hAnsi="Times New Roman"/>
          <w:color w:val="1F1F1F"/>
          <w:spacing w:val="-58"/>
          <w:w w:val="105"/>
          <w:sz w:val="23"/>
          <w:u w:val="thick" w:color="000000"/>
        </w:rPr>
        <w:t xml:space="preserve">     </w:t>
      </w:r>
      <w:r w:rsidR="008E2E0A">
        <w:rPr>
          <w:rFonts w:ascii="Times New Roman" w:hAnsi="Times New Roman"/>
          <w:color w:val="1F1F1F"/>
          <w:w w:val="105"/>
          <w:sz w:val="23"/>
          <w:u w:val="thick" w:color="000000"/>
        </w:rPr>
        <w:t>MCQ</w:t>
      </w:r>
      <w:r w:rsidR="008E2E0A">
        <w:rPr>
          <w:rFonts w:ascii="Times New Roman" w:hAnsi="Times New Roman"/>
          <w:color w:val="1F1F1F"/>
          <w:spacing w:val="37"/>
          <w:w w:val="105"/>
          <w:sz w:val="23"/>
          <w:u w:val="thick" w:color="000000"/>
        </w:rPr>
        <w:t xml:space="preserve"> </w:t>
      </w:r>
      <w:r w:rsidR="008E2E0A">
        <w:rPr>
          <w:rFonts w:ascii="Times New Roman" w:hAnsi="Times New Roman"/>
          <w:color w:val="1F1F1F"/>
          <w:w w:val="105"/>
          <w:sz w:val="23"/>
          <w:u w:val="thick" w:color="000000"/>
        </w:rPr>
        <w:t>format</w:t>
      </w:r>
      <w:r w:rsidR="008E2E0A">
        <w:rPr>
          <w:rFonts w:ascii="Times New Roman" w:hAnsi="Times New Roman"/>
          <w:color w:val="1F1F1F"/>
          <w:spacing w:val="25"/>
          <w:w w:val="105"/>
          <w:sz w:val="23"/>
          <w:u w:val="thick" w:color="000000"/>
        </w:rPr>
        <w:t xml:space="preserve"> </w:t>
      </w:r>
      <w:r w:rsidR="008E2E0A">
        <w:rPr>
          <w:rFonts w:ascii="Times New Roman" w:hAnsi="Times New Roman"/>
          <w:color w:val="1F1F1F"/>
          <w:w w:val="105"/>
          <w:sz w:val="23"/>
          <w:u w:val="thick" w:color="000000"/>
        </w:rPr>
        <w:t>or</w:t>
      </w:r>
      <w:r w:rsidR="008E2E0A">
        <w:rPr>
          <w:rFonts w:ascii="Times New Roman" w:hAnsi="Times New Roman"/>
          <w:color w:val="1F1F1F"/>
          <w:spacing w:val="27"/>
          <w:w w:val="105"/>
          <w:sz w:val="23"/>
          <w:u w:val="thick" w:color="000000"/>
        </w:rPr>
        <w:t xml:space="preserve"> </w:t>
      </w:r>
      <w:r w:rsidR="008E2E0A">
        <w:rPr>
          <w:rFonts w:ascii="Times New Roman" w:hAnsi="Times New Roman"/>
          <w:color w:val="1F1F1F"/>
          <w:w w:val="105"/>
          <w:sz w:val="23"/>
          <w:u w:val="thick" w:color="000000"/>
        </w:rPr>
        <w:t>different</w:t>
      </w:r>
      <w:r w:rsidR="008E2E0A">
        <w:rPr>
          <w:rFonts w:ascii="Times New Roman" w:hAnsi="Times New Roman"/>
          <w:color w:val="1F1F1F"/>
          <w:spacing w:val="34"/>
          <w:w w:val="105"/>
          <w:sz w:val="23"/>
          <w:u w:val="thick" w:color="000000"/>
        </w:rPr>
        <w:t xml:space="preserve"> </w:t>
      </w:r>
      <w:r w:rsidR="00457576">
        <w:rPr>
          <w:rFonts w:ascii="Times New Roman" w:hAnsi="Times New Roman"/>
          <w:color w:val="1F1F1F"/>
          <w:w w:val="105"/>
          <w:sz w:val="23"/>
          <w:u w:val="thick" w:color="000000"/>
        </w:rPr>
        <w:t>formats or</w:t>
      </w:r>
      <w:r w:rsidR="008E2E0A">
        <w:rPr>
          <w:rFonts w:ascii="Times New Roman" w:hAnsi="Times New Roman"/>
          <w:color w:val="1F1F1F"/>
          <w:spacing w:val="30"/>
          <w:w w:val="105"/>
          <w:sz w:val="23"/>
          <w:u w:val="thick" w:color="000000"/>
        </w:rPr>
        <w:t xml:space="preserve"> </w:t>
      </w:r>
      <w:r w:rsidR="008E2E0A">
        <w:rPr>
          <w:rFonts w:ascii="Times New Roman" w:hAnsi="Times New Roman"/>
          <w:color w:val="1F1F1F"/>
          <w:w w:val="105"/>
          <w:sz w:val="23"/>
          <w:u w:val="thick" w:color="000000"/>
        </w:rPr>
        <w:t>may</w:t>
      </w:r>
      <w:r w:rsidR="008E2E0A">
        <w:rPr>
          <w:rFonts w:ascii="Times New Roman" w:hAnsi="Times New Roman"/>
          <w:color w:val="1F1F1F"/>
          <w:spacing w:val="47"/>
          <w:w w:val="105"/>
          <w:sz w:val="23"/>
          <w:u w:val="thick" w:color="000000"/>
        </w:rPr>
        <w:t xml:space="preserve"> </w:t>
      </w:r>
      <w:r w:rsidR="008E2E0A">
        <w:rPr>
          <w:rFonts w:ascii="Times New Roman" w:hAnsi="Times New Roman"/>
          <w:color w:val="1F1F1F"/>
          <w:w w:val="105"/>
          <w:sz w:val="23"/>
          <w:u w:val="thick" w:color="000000"/>
        </w:rPr>
        <w:t>be</w:t>
      </w:r>
      <w:r w:rsidR="008E2E0A">
        <w:rPr>
          <w:rFonts w:ascii="Times New Roman" w:hAnsi="Times New Roman"/>
          <w:color w:val="1F1F1F"/>
          <w:spacing w:val="38"/>
          <w:w w:val="105"/>
          <w:sz w:val="23"/>
          <w:u w:val="thick" w:color="000000"/>
        </w:rPr>
        <w:t xml:space="preserve"> </w:t>
      </w:r>
      <w:r w:rsidR="008E2E0A">
        <w:rPr>
          <w:rFonts w:ascii="Times New Roman" w:hAnsi="Times New Roman"/>
          <w:color w:val="1F1F1F"/>
          <w:w w:val="105"/>
          <w:sz w:val="23"/>
          <w:u w:val="thick" w:color="000000"/>
        </w:rPr>
        <w:t>oral</w:t>
      </w:r>
      <w:r w:rsidR="008E2E0A">
        <w:rPr>
          <w:rFonts w:ascii="Times New Roman" w:hAnsi="Times New Roman"/>
          <w:color w:val="1F1F1F"/>
          <w:spacing w:val="26"/>
          <w:w w:val="105"/>
          <w:sz w:val="23"/>
          <w:u w:val="thick" w:color="000000"/>
        </w:rPr>
        <w:t xml:space="preserve"> </w:t>
      </w:r>
      <w:r w:rsidR="008E2E0A">
        <w:rPr>
          <w:rFonts w:ascii="Times New Roman" w:hAnsi="Times New Roman"/>
          <w:color w:val="1F1F1F"/>
          <w:w w:val="105"/>
          <w:sz w:val="23"/>
          <w:u w:val="thick" w:color="000000"/>
        </w:rPr>
        <w:t>examinations</w:t>
      </w:r>
      <w:r w:rsidR="008E2E0A">
        <w:rPr>
          <w:rFonts w:ascii="Times New Roman" w:hAnsi="Times New Roman"/>
          <w:color w:val="1F1F1F"/>
          <w:spacing w:val="50"/>
          <w:w w:val="105"/>
          <w:sz w:val="23"/>
          <w:u w:val="thick" w:color="000000"/>
        </w:rPr>
        <w:t xml:space="preserve"> </w:t>
      </w:r>
      <w:r w:rsidR="008E2E0A">
        <w:rPr>
          <w:rFonts w:ascii="Times New Roman" w:hAnsi="Times New Roman"/>
          <w:color w:val="1F1F1F"/>
          <w:w w:val="105"/>
          <w:sz w:val="23"/>
          <w:u w:val="thick" w:color="000000"/>
        </w:rPr>
        <w:t>administered</w:t>
      </w:r>
      <w:r w:rsidR="008E2E0A">
        <w:rPr>
          <w:rFonts w:ascii="Times New Roman" w:hAnsi="Times New Roman"/>
          <w:color w:val="1F1F1F"/>
          <w:spacing w:val="52"/>
          <w:w w:val="105"/>
          <w:sz w:val="23"/>
          <w:u w:val="thick" w:color="000000"/>
        </w:rPr>
        <w:t xml:space="preserve"> </w:t>
      </w:r>
      <w:r w:rsidR="008E2E0A">
        <w:rPr>
          <w:rFonts w:ascii="Times New Roman" w:hAnsi="Times New Roman"/>
          <w:color w:val="1F1F1F"/>
          <w:w w:val="105"/>
          <w:sz w:val="23"/>
          <w:u w:val="thick" w:color="000000"/>
        </w:rPr>
        <w:t>by</w:t>
      </w:r>
      <w:r w:rsidR="008E2E0A">
        <w:rPr>
          <w:rFonts w:ascii="Times New Roman" w:hAnsi="Times New Roman"/>
          <w:color w:val="1F1F1F"/>
          <w:spacing w:val="52"/>
          <w:w w:val="105"/>
          <w:sz w:val="23"/>
          <w:u w:val="thick" w:color="000000"/>
        </w:rPr>
        <w:t xml:space="preserve"> </w:t>
      </w:r>
      <w:r w:rsidR="008E2E0A">
        <w:rPr>
          <w:rFonts w:ascii="Times New Roman" w:hAnsi="Times New Roman"/>
          <w:color w:val="1F1F1F"/>
          <w:w w:val="105"/>
          <w:sz w:val="23"/>
          <w:u w:val="thick" w:color="000000"/>
        </w:rPr>
        <w:t>the</w:t>
      </w:r>
      <w:r w:rsidR="008E2E0A">
        <w:rPr>
          <w:rFonts w:ascii="Times New Roman" w:hAnsi="Times New Roman"/>
          <w:color w:val="1F1F1F"/>
          <w:spacing w:val="33"/>
          <w:w w:val="105"/>
          <w:sz w:val="23"/>
          <w:u w:val="thick" w:color="000000"/>
        </w:rPr>
        <w:t xml:space="preserve"> </w:t>
      </w:r>
      <w:r w:rsidR="008E2E0A">
        <w:rPr>
          <w:rFonts w:ascii="Times New Roman" w:hAnsi="Times New Roman"/>
          <w:color w:val="1F1F1F"/>
          <w:w w:val="105"/>
          <w:sz w:val="23"/>
          <w:u w:val="thick" w:color="000000"/>
        </w:rPr>
        <w:t>course</w:t>
      </w:r>
      <w:r w:rsidR="008E2E0A">
        <w:rPr>
          <w:rFonts w:ascii="Times New Roman" w:hAnsi="Times New Roman"/>
          <w:color w:val="1F1F1F"/>
          <w:spacing w:val="-38"/>
          <w:w w:val="105"/>
          <w:sz w:val="23"/>
          <w:u w:val="thick" w:color="000000"/>
        </w:rPr>
        <w:t xml:space="preserve"> </w:t>
      </w:r>
      <w:r w:rsidR="00457576">
        <w:rPr>
          <w:rFonts w:ascii="Times New Roman" w:hAnsi="Times New Roman"/>
          <w:color w:val="1F1F1F"/>
          <w:w w:val="105"/>
          <w:sz w:val="23"/>
          <w:u w:val="thick" w:color="000000"/>
        </w:rPr>
        <w:t>director or</w:t>
      </w:r>
      <w:r w:rsidR="008E2E0A">
        <w:rPr>
          <w:rFonts w:ascii="Times New Roman" w:hAnsi="Times New Roman"/>
          <w:color w:val="1F1F1F"/>
          <w:w w:val="105"/>
          <w:sz w:val="23"/>
          <w:u w:val="thick" w:color="000000"/>
        </w:rPr>
        <w:t xml:space="preserve"> be composed  of questions  that require </w:t>
      </w:r>
      <w:r w:rsidR="00457576">
        <w:rPr>
          <w:rFonts w:ascii="Times New Roman" w:hAnsi="Times New Roman"/>
          <w:color w:val="1F1F1F"/>
          <w:w w:val="105"/>
          <w:sz w:val="23"/>
          <w:u w:val="thick" w:color="000000"/>
        </w:rPr>
        <w:t>short answer</w:t>
      </w:r>
      <w:r w:rsidR="008E2E0A">
        <w:rPr>
          <w:rFonts w:ascii="Times New Roman" w:hAnsi="Times New Roman"/>
          <w:color w:val="1F1F1F"/>
          <w:w w:val="105"/>
          <w:sz w:val="23"/>
          <w:u w:val="thick" w:color="000000"/>
        </w:rPr>
        <w:t xml:space="preserve">  written  </w:t>
      </w:r>
      <w:r w:rsidR="008E2E0A">
        <w:rPr>
          <w:rFonts w:ascii="Times New Roman" w:hAnsi="Times New Roman"/>
          <w:color w:val="1F1F1F"/>
          <w:spacing w:val="34"/>
          <w:w w:val="105"/>
          <w:sz w:val="23"/>
          <w:u w:val="thick" w:color="000000"/>
        </w:rPr>
        <w:t xml:space="preserve"> </w:t>
      </w:r>
      <w:r w:rsidR="008E2E0A">
        <w:rPr>
          <w:rFonts w:ascii="Times New Roman" w:hAnsi="Times New Roman"/>
          <w:color w:val="1F1F1F"/>
          <w:w w:val="105"/>
          <w:sz w:val="23"/>
          <w:u w:val="thick" w:color="000000"/>
        </w:rPr>
        <w:t>responses.</w:t>
      </w:r>
    </w:p>
    <w:p w14:paraId="18F0FAC0" w14:textId="77777777" w:rsidR="008E2E0A" w:rsidRPr="00F8218D" w:rsidRDefault="008E2E0A" w:rsidP="008E2E0A">
      <w:pPr>
        <w:spacing w:before="1" w:line="247" w:lineRule="auto"/>
        <w:ind w:left="111" w:right="105"/>
        <w:jc w:val="both"/>
        <w:rPr>
          <w:rFonts w:ascii="Times New Roman" w:eastAsia="Times New Roman" w:hAnsi="Times New Roman"/>
          <w:sz w:val="24"/>
          <w:szCs w:val="24"/>
        </w:rPr>
      </w:pPr>
    </w:p>
    <w:p w14:paraId="196551B2" w14:textId="0F0E3B5C" w:rsidR="00D40E79" w:rsidRDefault="008E2E0A" w:rsidP="008E2E0A">
      <w:pPr>
        <w:rPr>
          <w:rFonts w:ascii="Times New Roman" w:hAnsi="Times New Roman" w:cs="Times New Roman"/>
          <w:color w:val="1F1F1F"/>
          <w:w w:val="110"/>
          <w:sz w:val="24"/>
          <w:szCs w:val="24"/>
        </w:rPr>
      </w:pPr>
      <w:r w:rsidRPr="00F8218D">
        <w:rPr>
          <w:rFonts w:ascii="Times New Roman" w:hAnsi="Times New Roman" w:cs="Times New Roman"/>
          <w:color w:val="1F1F1F"/>
          <w:w w:val="110"/>
          <w:sz w:val="24"/>
          <w:szCs w:val="24"/>
        </w:rPr>
        <w:t xml:space="preserve">Students are expected to </w:t>
      </w:r>
      <w:r w:rsidRPr="00F8218D">
        <w:rPr>
          <w:rFonts w:ascii="Times New Roman" w:hAnsi="Times New Roman" w:cs="Times New Roman"/>
          <w:color w:val="1F1F1F"/>
          <w:w w:val="110"/>
          <w:sz w:val="24"/>
          <w:szCs w:val="24"/>
          <w:u w:val="thick" w:color="000000"/>
        </w:rPr>
        <w:t xml:space="preserve">arrive early (15 minutes prior) for exams </w:t>
      </w:r>
      <w:r w:rsidRPr="00F8218D">
        <w:rPr>
          <w:rFonts w:ascii="Times New Roman" w:hAnsi="Times New Roman" w:cs="Times New Roman"/>
          <w:color w:val="1F1F1F"/>
          <w:w w:val="110"/>
          <w:sz w:val="24"/>
          <w:szCs w:val="24"/>
        </w:rPr>
        <w:t xml:space="preserve">and are also expected to act with integrity and respect during all exam administrations, adhering to all exam-related policies. Morehouse School of Medicine has instituted a policy mandate regarding exam tardiness and associated penalties.  Please note the policy on the </w:t>
      </w:r>
      <w:r w:rsidR="00F8218D" w:rsidRPr="00F8218D">
        <w:rPr>
          <w:rFonts w:ascii="Times New Roman" w:hAnsi="Times New Roman" w:cs="Times New Roman"/>
          <w:color w:val="1F1F1F"/>
          <w:w w:val="110"/>
          <w:sz w:val="24"/>
          <w:szCs w:val="24"/>
        </w:rPr>
        <w:t>following page.</w:t>
      </w:r>
    </w:p>
    <w:p w14:paraId="4B2D1525" w14:textId="77777777" w:rsidR="00F8218D" w:rsidRDefault="00F8218D" w:rsidP="008E2E0A">
      <w:pPr>
        <w:rPr>
          <w:rFonts w:ascii="Times New Roman" w:hAnsi="Times New Roman" w:cs="Times New Roman"/>
          <w:color w:val="1F1F1F"/>
          <w:w w:val="110"/>
          <w:sz w:val="24"/>
          <w:szCs w:val="24"/>
        </w:rPr>
      </w:pPr>
    </w:p>
    <w:p w14:paraId="25BC090E" w14:textId="77777777" w:rsidR="00F8218D" w:rsidRDefault="00F8218D" w:rsidP="008E2E0A">
      <w:pPr>
        <w:rPr>
          <w:rFonts w:ascii="Times New Roman" w:hAnsi="Times New Roman" w:cs="Times New Roman"/>
          <w:color w:val="1F1F1F"/>
          <w:w w:val="110"/>
          <w:sz w:val="24"/>
          <w:szCs w:val="24"/>
        </w:rPr>
      </w:pPr>
    </w:p>
    <w:p w14:paraId="4E0C7C39" w14:textId="77777777" w:rsidR="00F8218D" w:rsidRDefault="00F8218D" w:rsidP="008E2E0A">
      <w:pPr>
        <w:rPr>
          <w:rFonts w:ascii="Times New Roman" w:hAnsi="Times New Roman" w:cs="Times New Roman"/>
          <w:color w:val="1F1F1F"/>
          <w:w w:val="110"/>
          <w:sz w:val="24"/>
          <w:szCs w:val="24"/>
        </w:rPr>
      </w:pPr>
    </w:p>
    <w:p w14:paraId="2291371A" w14:textId="77777777" w:rsidR="00F8218D" w:rsidRDefault="00F8218D" w:rsidP="008E2E0A">
      <w:pPr>
        <w:rPr>
          <w:rFonts w:ascii="Times New Roman" w:hAnsi="Times New Roman" w:cs="Times New Roman"/>
          <w:color w:val="1F1F1F"/>
          <w:w w:val="110"/>
          <w:sz w:val="24"/>
          <w:szCs w:val="24"/>
        </w:rPr>
      </w:pPr>
    </w:p>
    <w:p w14:paraId="4C23F6DA" w14:textId="77777777" w:rsidR="00F8218D" w:rsidRDefault="00F8218D" w:rsidP="008E2E0A">
      <w:pPr>
        <w:rPr>
          <w:rFonts w:ascii="Times New Roman" w:hAnsi="Times New Roman" w:cs="Times New Roman"/>
          <w:color w:val="1F1F1F"/>
          <w:w w:val="110"/>
          <w:sz w:val="24"/>
          <w:szCs w:val="24"/>
        </w:rPr>
      </w:pPr>
    </w:p>
    <w:p w14:paraId="19E7F0B0" w14:textId="77777777" w:rsidR="00F8218D" w:rsidRDefault="00F8218D" w:rsidP="008E2E0A">
      <w:pPr>
        <w:rPr>
          <w:rFonts w:ascii="Times New Roman" w:hAnsi="Times New Roman" w:cs="Times New Roman"/>
          <w:color w:val="1F1F1F"/>
          <w:w w:val="110"/>
          <w:sz w:val="24"/>
          <w:szCs w:val="24"/>
        </w:rPr>
      </w:pPr>
    </w:p>
    <w:p w14:paraId="69C4FBA9" w14:textId="77777777" w:rsidR="00F8218D" w:rsidRDefault="00F8218D" w:rsidP="008E2E0A">
      <w:pPr>
        <w:rPr>
          <w:rFonts w:ascii="Times New Roman" w:hAnsi="Times New Roman" w:cs="Times New Roman"/>
          <w:color w:val="1F1F1F"/>
          <w:w w:val="110"/>
          <w:sz w:val="24"/>
          <w:szCs w:val="24"/>
        </w:rPr>
      </w:pPr>
    </w:p>
    <w:p w14:paraId="23D1C8C1" w14:textId="77777777" w:rsidR="00F8218D" w:rsidRDefault="00F8218D" w:rsidP="00F8218D">
      <w:pPr>
        <w:pStyle w:val="Default"/>
        <w:jc w:val="center"/>
        <w:rPr>
          <w:b/>
          <w:bCs/>
          <w:sz w:val="23"/>
          <w:szCs w:val="23"/>
        </w:rPr>
      </w:pPr>
      <w:r>
        <w:rPr>
          <w:b/>
          <w:bCs/>
          <w:sz w:val="23"/>
          <w:szCs w:val="23"/>
        </w:rPr>
        <w:lastRenderedPageBreak/>
        <w:t>MD LATE EXAM POLICY (INSTITUTIONAL)</w:t>
      </w:r>
    </w:p>
    <w:p w14:paraId="420F4724" w14:textId="77777777" w:rsidR="00F8218D" w:rsidRDefault="00F8218D" w:rsidP="00F8218D">
      <w:pPr>
        <w:pStyle w:val="Default"/>
        <w:jc w:val="center"/>
        <w:rPr>
          <w:sz w:val="23"/>
          <w:szCs w:val="23"/>
        </w:rPr>
      </w:pPr>
    </w:p>
    <w:p w14:paraId="5F28FE4D" w14:textId="77777777" w:rsidR="00F8218D" w:rsidRDefault="00F8218D" w:rsidP="00F8218D">
      <w:pPr>
        <w:pStyle w:val="Default"/>
        <w:ind w:firstLine="720"/>
        <w:rPr>
          <w:b/>
          <w:sz w:val="23"/>
          <w:szCs w:val="23"/>
        </w:rPr>
      </w:pPr>
      <w:r>
        <w:rPr>
          <w:sz w:val="23"/>
          <w:szCs w:val="23"/>
        </w:rPr>
        <w:t xml:space="preserve">Students are expected to arrive at all examinations 15 minutes before the scheduled start time and be ready to begin the examination five minutes before the scheduled start time. Students commencing NBME subject exams after the announced start time in the room or ExamSoft examination 2 or more minutes after the stated start time will be considered to be late. </w:t>
      </w:r>
      <w:r>
        <w:rPr>
          <w:b/>
          <w:sz w:val="23"/>
          <w:szCs w:val="23"/>
        </w:rPr>
        <w:t xml:space="preserve">No additional time will be allowed to make up for a late start. </w:t>
      </w:r>
    </w:p>
    <w:p w14:paraId="42B0C217" w14:textId="77777777" w:rsidR="00F8218D" w:rsidRDefault="00F8218D" w:rsidP="00F8218D">
      <w:pPr>
        <w:pStyle w:val="Default"/>
        <w:ind w:firstLine="720"/>
        <w:rPr>
          <w:sz w:val="23"/>
          <w:szCs w:val="23"/>
        </w:rPr>
      </w:pPr>
    </w:p>
    <w:p w14:paraId="1212B856" w14:textId="77777777" w:rsidR="00F8218D" w:rsidRDefault="00F8218D" w:rsidP="00F8218D">
      <w:pPr>
        <w:pStyle w:val="Default"/>
        <w:ind w:left="720"/>
        <w:rPr>
          <w:sz w:val="23"/>
          <w:szCs w:val="23"/>
        </w:rPr>
      </w:pPr>
      <w:r>
        <w:rPr>
          <w:sz w:val="23"/>
          <w:szCs w:val="23"/>
        </w:rPr>
        <w:t xml:space="preserve">For the </w:t>
      </w:r>
      <w:r>
        <w:rPr>
          <w:b/>
          <w:bCs/>
          <w:sz w:val="23"/>
          <w:szCs w:val="23"/>
        </w:rPr>
        <w:t xml:space="preserve">first episode </w:t>
      </w:r>
      <w:r>
        <w:rPr>
          <w:sz w:val="23"/>
          <w:szCs w:val="23"/>
        </w:rPr>
        <w:t xml:space="preserve">of lateness (on any exam) by a student in an academic year there will be 5% penalty (reduction in grade) for that examination. </w:t>
      </w:r>
    </w:p>
    <w:p w14:paraId="733675C2" w14:textId="77777777" w:rsidR="00F8218D" w:rsidRDefault="00F8218D" w:rsidP="00F8218D">
      <w:pPr>
        <w:pStyle w:val="Default"/>
        <w:ind w:left="720"/>
        <w:rPr>
          <w:sz w:val="23"/>
          <w:szCs w:val="23"/>
        </w:rPr>
      </w:pPr>
    </w:p>
    <w:p w14:paraId="0B508E5D" w14:textId="77777777" w:rsidR="00F8218D" w:rsidRDefault="00F8218D" w:rsidP="00F8218D">
      <w:pPr>
        <w:pStyle w:val="Default"/>
        <w:ind w:left="720"/>
        <w:rPr>
          <w:sz w:val="23"/>
          <w:szCs w:val="23"/>
        </w:rPr>
      </w:pPr>
      <w:r>
        <w:rPr>
          <w:sz w:val="23"/>
          <w:szCs w:val="23"/>
        </w:rPr>
        <w:t xml:space="preserve">For the </w:t>
      </w:r>
      <w:r>
        <w:rPr>
          <w:b/>
          <w:bCs/>
          <w:sz w:val="23"/>
          <w:szCs w:val="23"/>
        </w:rPr>
        <w:t xml:space="preserve">second late episode </w:t>
      </w:r>
      <w:r>
        <w:rPr>
          <w:sz w:val="23"/>
          <w:szCs w:val="23"/>
        </w:rPr>
        <w:t xml:space="preserve">in a year, there will be a 10% penalty for that and ALL REMAINING EXAMS for the year. In addition, two late arrivals will result in a professionalism referral to the Office of Student Affairs and Admissions. </w:t>
      </w:r>
    </w:p>
    <w:p w14:paraId="2C723511" w14:textId="77777777" w:rsidR="00F8218D" w:rsidRDefault="00F8218D" w:rsidP="00F8218D">
      <w:pPr>
        <w:pStyle w:val="Default"/>
        <w:ind w:left="720"/>
        <w:rPr>
          <w:sz w:val="23"/>
          <w:szCs w:val="23"/>
        </w:rPr>
      </w:pPr>
    </w:p>
    <w:p w14:paraId="346A9841" w14:textId="77777777" w:rsidR="00F8218D" w:rsidRDefault="00F8218D" w:rsidP="00F8218D">
      <w:pPr>
        <w:spacing w:line="247" w:lineRule="auto"/>
        <w:ind w:firstLine="720"/>
        <w:jc w:val="both"/>
      </w:pPr>
      <w:r>
        <w:rPr>
          <w:rFonts w:ascii="Times New Roman" w:hAnsi="Times New Roman"/>
          <w:sz w:val="23"/>
          <w:szCs w:val="23"/>
        </w:rPr>
        <w:t xml:space="preserve">For the </w:t>
      </w:r>
      <w:r>
        <w:rPr>
          <w:rFonts w:ascii="Times New Roman" w:hAnsi="Times New Roman"/>
          <w:b/>
          <w:bCs/>
          <w:sz w:val="23"/>
          <w:szCs w:val="23"/>
        </w:rPr>
        <w:t>third late episode</w:t>
      </w:r>
      <w:r>
        <w:rPr>
          <w:rFonts w:ascii="Times New Roman" w:hAnsi="Times New Roman"/>
          <w:sz w:val="23"/>
          <w:szCs w:val="23"/>
        </w:rPr>
        <w:t>, penalty will rise to 20% for all remaining exams of the year.</w:t>
      </w:r>
    </w:p>
    <w:p w14:paraId="785FCF99" w14:textId="77777777" w:rsidR="00F8218D" w:rsidRDefault="00F8218D" w:rsidP="00F8218D">
      <w:pPr>
        <w:jc w:val="center"/>
        <w:rPr>
          <w:noProof/>
          <w:sz w:val="36"/>
          <w:szCs w:val="36"/>
        </w:rPr>
      </w:pPr>
    </w:p>
    <w:p w14:paraId="2CFA68E7" w14:textId="77777777" w:rsidR="00F8218D" w:rsidRPr="00F8218D" w:rsidRDefault="00F8218D" w:rsidP="008E2E0A">
      <w:pPr>
        <w:rPr>
          <w:rFonts w:ascii="Times New Roman" w:hAnsi="Times New Roman" w:cs="Times New Roman"/>
          <w:sz w:val="24"/>
          <w:szCs w:val="24"/>
        </w:rPr>
      </w:pPr>
    </w:p>
    <w:p w14:paraId="1357F1AA" w14:textId="77777777" w:rsidR="000F4F58" w:rsidRDefault="000F4F58" w:rsidP="000F4F58">
      <w:pPr>
        <w:pStyle w:val="BodyText"/>
      </w:pPr>
    </w:p>
    <w:p w14:paraId="363B2FDA" w14:textId="5006F344" w:rsidR="000F4F58" w:rsidRPr="000F4F58" w:rsidRDefault="000F4F58" w:rsidP="000F4F58">
      <w:r>
        <w:t xml:space="preserve">                              </w:t>
      </w:r>
    </w:p>
    <w:p w14:paraId="3EDE3793" w14:textId="77777777" w:rsidR="004A2F5B" w:rsidRDefault="004A2F5B" w:rsidP="004A2F5B">
      <w:pPr>
        <w:spacing w:before="4"/>
        <w:rPr>
          <w:rFonts w:ascii="Times New Roman" w:eastAsia="Times New Roman" w:hAnsi="Times New Roman"/>
          <w:sz w:val="18"/>
          <w:szCs w:val="18"/>
        </w:rPr>
      </w:pPr>
    </w:p>
    <w:p w14:paraId="6E06E455" w14:textId="77777777" w:rsidR="004A2F5B" w:rsidRDefault="004A2F5B" w:rsidP="004A2F5B">
      <w:pPr>
        <w:rPr>
          <w:rFonts w:ascii="Times New Roman" w:eastAsia="Times New Roman" w:hAnsi="Times New Roman"/>
          <w:sz w:val="18"/>
          <w:szCs w:val="18"/>
        </w:rPr>
        <w:sectPr w:rsidR="004A2F5B">
          <w:pgSz w:w="12240" w:h="15840"/>
          <w:pgMar w:top="1500" w:right="940" w:bottom="280" w:left="1480" w:header="720" w:footer="720" w:gutter="0"/>
          <w:cols w:space="720"/>
        </w:sectPr>
      </w:pPr>
    </w:p>
    <w:p w14:paraId="2BB18E74" w14:textId="28E4B0A9" w:rsidR="004A2F5B" w:rsidRDefault="004A2F5B" w:rsidP="0097331B">
      <w:pPr>
        <w:pStyle w:val="BodyText"/>
        <w:spacing w:before="70" w:line="252" w:lineRule="auto"/>
        <w:ind w:left="1538" w:hanging="717"/>
      </w:pPr>
      <w:r>
        <w:rPr>
          <w:color w:val="262626"/>
          <w:u w:val="thick" w:color="000000"/>
        </w:rPr>
        <w:t xml:space="preserve"> </w:t>
      </w:r>
    </w:p>
    <w:p w14:paraId="45543CB4" w14:textId="77777777" w:rsidR="004A2F5B" w:rsidRDefault="004A2F5B" w:rsidP="004A2F5B">
      <w:pPr>
        <w:pStyle w:val="NoSpacing"/>
      </w:pPr>
    </w:p>
    <w:p w14:paraId="4BA9A9B8" w14:textId="77777777" w:rsidR="004A2F5B" w:rsidRDefault="004A2F5B" w:rsidP="004A2F5B">
      <w:pPr>
        <w:pStyle w:val="NoSpacing"/>
      </w:pPr>
      <w:bookmarkStart w:id="3" w:name="_Hlk104556098"/>
    </w:p>
    <w:p w14:paraId="4D42FFAA" w14:textId="77777777" w:rsidR="000F4F58" w:rsidRDefault="000F4F58" w:rsidP="004A2F5B">
      <w:pPr>
        <w:pStyle w:val="NoSpacing"/>
      </w:pPr>
    </w:p>
    <w:p w14:paraId="297C39E6" w14:textId="77777777" w:rsidR="000F4F58" w:rsidRDefault="000F4F58" w:rsidP="004A2F5B">
      <w:pPr>
        <w:pStyle w:val="NoSpacing"/>
      </w:pPr>
    </w:p>
    <w:p w14:paraId="6DEFE8CE" w14:textId="77777777" w:rsidR="000F4F58" w:rsidRDefault="000F4F58" w:rsidP="004A2F5B">
      <w:pPr>
        <w:pStyle w:val="NoSpacing"/>
      </w:pPr>
    </w:p>
    <w:p w14:paraId="00D91EBD" w14:textId="77777777" w:rsidR="000F4F58" w:rsidRDefault="000F4F58" w:rsidP="004A2F5B">
      <w:pPr>
        <w:pStyle w:val="NoSpacing"/>
      </w:pPr>
    </w:p>
    <w:bookmarkEnd w:id="3"/>
    <w:p w14:paraId="46E0DA00" w14:textId="77777777" w:rsidR="004A2F5B" w:rsidRPr="00973143" w:rsidRDefault="004A2F5B" w:rsidP="004A2F5B">
      <w:pPr>
        <w:pStyle w:val="NoSpacing"/>
      </w:pPr>
    </w:p>
    <w:p w14:paraId="3B1809E4" w14:textId="77777777" w:rsidR="004A2F5B" w:rsidRDefault="004A2F5B" w:rsidP="004A2F5B">
      <w:pPr>
        <w:pStyle w:val="BodyText"/>
        <w:spacing w:before="75"/>
        <w:ind w:left="803" w:right="2381"/>
        <w:jc w:val="center"/>
        <w:rPr>
          <w:sz w:val="24"/>
          <w:szCs w:val="24"/>
        </w:rPr>
      </w:pPr>
    </w:p>
    <w:p w14:paraId="24404C24" w14:textId="77777777" w:rsidR="004A2F5B" w:rsidRDefault="004A2F5B" w:rsidP="000F4F58"/>
    <w:p w14:paraId="75625C39" w14:textId="69DB17FF" w:rsidR="004A2F5B" w:rsidRPr="006316AD" w:rsidRDefault="004A2F5B" w:rsidP="000F4F58">
      <w:pPr>
        <w:pStyle w:val="BodyText"/>
        <w:spacing w:before="70" w:line="252" w:lineRule="auto"/>
        <w:ind w:left="1538" w:hanging="717"/>
        <w:sectPr w:rsidR="004A2F5B" w:rsidRPr="006316AD">
          <w:type w:val="continuous"/>
          <w:pgSz w:w="12240" w:h="15840"/>
          <w:pgMar w:top="1500" w:right="940" w:bottom="280" w:left="1480" w:header="720" w:footer="720" w:gutter="0"/>
          <w:cols w:num="2" w:space="720" w:equalWidth="0">
            <w:col w:w="3423" w:space="1596"/>
            <w:col w:w="4801"/>
          </w:cols>
        </w:sectPr>
      </w:pPr>
      <w:r w:rsidRPr="006316AD">
        <w:rPr>
          <w:sz w:val="24"/>
          <w:szCs w:val="24"/>
        </w:rPr>
        <w:br w:type="column"/>
      </w:r>
    </w:p>
    <w:p w14:paraId="5591BCB0" w14:textId="178DE315" w:rsidR="005919B4" w:rsidRDefault="005919B4" w:rsidP="005919B4">
      <w:pPr>
        <w:spacing w:before="51"/>
        <w:ind w:left="3130" w:right="758"/>
        <w:rPr>
          <w:rFonts w:ascii="Times New Roman" w:eastAsia="Times New Roman" w:hAnsi="Times New Roman"/>
          <w:sz w:val="27"/>
          <w:szCs w:val="27"/>
        </w:rPr>
      </w:pPr>
      <w:r>
        <w:rPr>
          <w:rFonts w:ascii="Times New Roman"/>
          <w:b/>
          <w:color w:val="1A1A1A"/>
          <w:sz w:val="27"/>
          <w:u w:val="thick" w:color="000000"/>
        </w:rPr>
        <w:lastRenderedPageBreak/>
        <w:t>The Learning</w:t>
      </w:r>
      <w:r>
        <w:rPr>
          <w:rFonts w:ascii="Times New Roman"/>
          <w:b/>
          <w:color w:val="1A1A1A"/>
          <w:spacing w:val="53"/>
          <w:sz w:val="27"/>
          <w:u w:val="thick" w:color="000000"/>
        </w:rPr>
        <w:t xml:space="preserve"> </w:t>
      </w:r>
      <w:r>
        <w:rPr>
          <w:rFonts w:ascii="Times New Roman"/>
          <w:b/>
          <w:color w:val="1A1A1A"/>
          <w:sz w:val="27"/>
          <w:u w:val="thick" w:color="000000"/>
        </w:rPr>
        <w:t>Environment</w:t>
      </w:r>
    </w:p>
    <w:p w14:paraId="5D5C7DB5" w14:textId="3BACF656" w:rsidR="005919B4" w:rsidRDefault="005919B4" w:rsidP="005919B4">
      <w:pPr>
        <w:ind w:left="115" w:right="108" w:firstLine="4"/>
        <w:jc w:val="both"/>
        <w:rPr>
          <w:rFonts w:ascii="Times New Roman" w:eastAsia="Times New Roman" w:hAnsi="Times New Roman"/>
          <w:sz w:val="28"/>
          <w:szCs w:val="28"/>
        </w:rPr>
      </w:pPr>
      <w:r>
        <w:rPr>
          <w:rFonts w:ascii="Times New Roman"/>
          <w:color w:val="1A1A1A"/>
          <w:sz w:val="28"/>
        </w:rPr>
        <w:t>The learning environment should foster cooperation, understanding</w:t>
      </w:r>
      <w:r>
        <w:rPr>
          <w:rFonts w:ascii="Times New Roman"/>
          <w:color w:val="1A1A1A"/>
          <w:spacing w:val="-7"/>
          <w:sz w:val="28"/>
        </w:rPr>
        <w:t xml:space="preserve"> </w:t>
      </w:r>
      <w:r>
        <w:rPr>
          <w:rFonts w:ascii="Times New Roman"/>
          <w:color w:val="1A1A1A"/>
          <w:sz w:val="28"/>
        </w:rPr>
        <w:t>and</w:t>
      </w:r>
      <w:r>
        <w:rPr>
          <w:rFonts w:ascii="Times New Roman"/>
          <w:color w:val="1A1A1A"/>
          <w:w w:val="96"/>
          <w:sz w:val="28"/>
        </w:rPr>
        <w:t xml:space="preserve"> </w:t>
      </w:r>
      <w:r>
        <w:rPr>
          <w:rFonts w:ascii="Times New Roman"/>
          <w:color w:val="1A1A1A"/>
          <w:sz w:val="28"/>
        </w:rPr>
        <w:t xml:space="preserve">respect for the rights, </w:t>
      </w:r>
      <w:r w:rsidR="009B6B1E">
        <w:rPr>
          <w:rFonts w:ascii="Times New Roman"/>
          <w:color w:val="1A1A1A"/>
          <w:sz w:val="28"/>
        </w:rPr>
        <w:t>responsibilities,</w:t>
      </w:r>
      <w:r>
        <w:rPr>
          <w:rFonts w:ascii="Times New Roman"/>
          <w:color w:val="1A1A1A"/>
          <w:sz w:val="28"/>
        </w:rPr>
        <w:t xml:space="preserve"> and privileges of everyone. Creating</w:t>
      </w:r>
      <w:r>
        <w:rPr>
          <w:rFonts w:ascii="Times New Roman"/>
          <w:color w:val="1A1A1A"/>
          <w:spacing w:val="23"/>
          <w:sz w:val="28"/>
        </w:rPr>
        <w:t xml:space="preserve"> </w:t>
      </w:r>
      <w:r>
        <w:rPr>
          <w:rFonts w:ascii="Times New Roman"/>
          <w:color w:val="1A1A1A"/>
          <w:sz w:val="28"/>
        </w:rPr>
        <w:t>and</w:t>
      </w:r>
      <w:r>
        <w:rPr>
          <w:rFonts w:ascii="Times New Roman"/>
          <w:color w:val="1A1A1A"/>
          <w:w w:val="95"/>
          <w:sz w:val="28"/>
        </w:rPr>
        <w:t xml:space="preserve"> </w:t>
      </w:r>
      <w:r>
        <w:rPr>
          <w:rFonts w:ascii="Times New Roman"/>
          <w:color w:val="1A1A1A"/>
          <w:sz w:val="28"/>
        </w:rPr>
        <w:t>maintaining an environment that optimizes learning and affirms academic</w:t>
      </w:r>
      <w:r>
        <w:rPr>
          <w:rFonts w:ascii="Times New Roman"/>
          <w:color w:val="1A1A1A"/>
          <w:spacing w:val="-4"/>
          <w:sz w:val="28"/>
        </w:rPr>
        <w:t xml:space="preserve"> </w:t>
      </w:r>
      <w:r>
        <w:rPr>
          <w:rFonts w:ascii="Times New Roman"/>
          <w:color w:val="1A1A1A"/>
          <w:sz w:val="28"/>
        </w:rPr>
        <w:t>integrity</w:t>
      </w:r>
      <w:r>
        <w:rPr>
          <w:rFonts w:ascii="Times New Roman"/>
          <w:color w:val="1A1A1A"/>
          <w:w w:val="98"/>
          <w:sz w:val="28"/>
        </w:rPr>
        <w:t xml:space="preserve"> </w:t>
      </w:r>
      <w:r>
        <w:rPr>
          <w:rFonts w:ascii="Times New Roman"/>
          <w:color w:val="1A1A1A"/>
          <w:sz w:val="28"/>
        </w:rPr>
        <w:t>are responsibilities of all the members of the Morehouse community. In order</w:t>
      </w:r>
      <w:r>
        <w:rPr>
          <w:rFonts w:ascii="Times New Roman"/>
          <w:color w:val="1A1A1A"/>
          <w:spacing w:val="16"/>
          <w:sz w:val="28"/>
        </w:rPr>
        <w:t xml:space="preserve"> </w:t>
      </w:r>
      <w:r>
        <w:rPr>
          <w:rFonts w:ascii="Times New Roman"/>
          <w:color w:val="1A1A1A"/>
          <w:sz w:val="28"/>
        </w:rPr>
        <w:t>to</w:t>
      </w:r>
      <w:r>
        <w:rPr>
          <w:rFonts w:ascii="Times New Roman"/>
          <w:color w:val="1A1A1A"/>
          <w:w w:val="97"/>
          <w:sz w:val="28"/>
        </w:rPr>
        <w:t xml:space="preserve"> </w:t>
      </w:r>
      <w:r>
        <w:rPr>
          <w:rFonts w:ascii="Times New Roman"/>
          <w:color w:val="1A1A1A"/>
          <w:sz w:val="28"/>
        </w:rPr>
        <w:t>achieve such an environment and create a positive learning experience,</w:t>
      </w:r>
      <w:r>
        <w:rPr>
          <w:rFonts w:ascii="Times New Roman"/>
          <w:color w:val="1A1A1A"/>
          <w:spacing w:val="63"/>
          <w:sz w:val="28"/>
        </w:rPr>
        <w:t xml:space="preserve"> </w:t>
      </w:r>
      <w:r>
        <w:rPr>
          <w:rFonts w:ascii="Times New Roman"/>
          <w:color w:val="1A1A1A"/>
          <w:sz w:val="28"/>
        </w:rPr>
        <w:t>acceptable</w:t>
      </w:r>
      <w:r>
        <w:rPr>
          <w:rFonts w:ascii="Times New Roman"/>
          <w:color w:val="1A1A1A"/>
          <w:w w:val="97"/>
          <w:sz w:val="28"/>
        </w:rPr>
        <w:t xml:space="preserve"> </w:t>
      </w:r>
      <w:r>
        <w:rPr>
          <w:rFonts w:ascii="Times New Roman"/>
          <w:color w:val="1A1A1A"/>
          <w:sz w:val="28"/>
        </w:rPr>
        <w:t>and</w:t>
      </w:r>
      <w:r>
        <w:rPr>
          <w:rFonts w:ascii="Times New Roman"/>
          <w:color w:val="1A1A1A"/>
          <w:spacing w:val="-15"/>
          <w:sz w:val="28"/>
        </w:rPr>
        <w:t xml:space="preserve"> </w:t>
      </w:r>
      <w:r>
        <w:rPr>
          <w:rFonts w:ascii="Times New Roman"/>
          <w:color w:val="1A1A1A"/>
          <w:sz w:val="28"/>
        </w:rPr>
        <w:t>consistent conduct</w:t>
      </w:r>
      <w:r>
        <w:rPr>
          <w:rFonts w:ascii="Times New Roman"/>
          <w:color w:val="1A1A1A"/>
          <w:spacing w:val="-6"/>
          <w:sz w:val="28"/>
        </w:rPr>
        <w:t xml:space="preserve"> </w:t>
      </w:r>
      <w:r>
        <w:rPr>
          <w:rFonts w:ascii="Times New Roman"/>
          <w:color w:val="1A1A1A"/>
          <w:sz w:val="28"/>
        </w:rPr>
        <w:t>in</w:t>
      </w:r>
      <w:r>
        <w:rPr>
          <w:rFonts w:ascii="Times New Roman"/>
          <w:color w:val="1A1A1A"/>
          <w:spacing w:val="-16"/>
          <w:sz w:val="28"/>
        </w:rPr>
        <w:t xml:space="preserve"> </w:t>
      </w:r>
      <w:r>
        <w:rPr>
          <w:rFonts w:ascii="Times New Roman"/>
          <w:color w:val="1A1A1A"/>
          <w:sz w:val="28"/>
        </w:rPr>
        <w:t>the</w:t>
      </w:r>
      <w:r>
        <w:rPr>
          <w:rFonts w:ascii="Times New Roman"/>
          <w:color w:val="1A1A1A"/>
          <w:spacing w:val="-13"/>
          <w:sz w:val="28"/>
        </w:rPr>
        <w:t xml:space="preserve"> </w:t>
      </w:r>
      <w:r>
        <w:rPr>
          <w:rFonts w:ascii="Times New Roman"/>
          <w:color w:val="1A1A1A"/>
          <w:sz w:val="28"/>
        </w:rPr>
        <w:t>classroom</w:t>
      </w:r>
      <w:r>
        <w:rPr>
          <w:rFonts w:ascii="Times New Roman"/>
          <w:color w:val="1A1A1A"/>
          <w:spacing w:val="-4"/>
          <w:sz w:val="28"/>
        </w:rPr>
        <w:t xml:space="preserve"> </w:t>
      </w:r>
      <w:r>
        <w:rPr>
          <w:rFonts w:ascii="Times New Roman"/>
          <w:color w:val="1A1A1A"/>
          <w:sz w:val="28"/>
        </w:rPr>
        <w:t>is</w:t>
      </w:r>
      <w:r>
        <w:rPr>
          <w:rFonts w:ascii="Times New Roman"/>
          <w:color w:val="1A1A1A"/>
          <w:spacing w:val="-14"/>
          <w:sz w:val="28"/>
        </w:rPr>
        <w:t xml:space="preserve"> </w:t>
      </w:r>
      <w:r>
        <w:rPr>
          <w:rFonts w:ascii="Times New Roman"/>
          <w:color w:val="1A1A1A"/>
          <w:sz w:val="28"/>
        </w:rPr>
        <w:t>essential.</w:t>
      </w:r>
    </w:p>
    <w:p w14:paraId="39F74A1A" w14:textId="342E0CD7" w:rsidR="005919B4" w:rsidRDefault="005919B4" w:rsidP="005919B4">
      <w:pPr>
        <w:spacing w:line="237" w:lineRule="auto"/>
        <w:ind w:left="115" w:right="100"/>
        <w:jc w:val="both"/>
        <w:rPr>
          <w:rFonts w:ascii="Times New Roman" w:eastAsia="Times New Roman" w:hAnsi="Times New Roman"/>
          <w:sz w:val="28"/>
          <w:szCs w:val="28"/>
        </w:rPr>
      </w:pPr>
      <w:r>
        <w:rPr>
          <w:rFonts w:ascii="Times New Roman"/>
          <w:color w:val="1A1A1A"/>
          <w:sz w:val="28"/>
        </w:rPr>
        <w:t>The following are some guidelines for classroom conduct, which will</w:t>
      </w:r>
      <w:r>
        <w:rPr>
          <w:rFonts w:ascii="Times New Roman"/>
          <w:color w:val="1A1A1A"/>
          <w:spacing w:val="7"/>
          <w:sz w:val="28"/>
        </w:rPr>
        <w:t xml:space="preserve"> </w:t>
      </w:r>
      <w:r>
        <w:rPr>
          <w:rFonts w:ascii="Times New Roman"/>
          <w:color w:val="1A1A1A"/>
          <w:sz w:val="28"/>
        </w:rPr>
        <w:t>hopefully</w:t>
      </w:r>
      <w:r>
        <w:rPr>
          <w:rFonts w:ascii="Times New Roman"/>
          <w:color w:val="1A1A1A"/>
          <w:w w:val="97"/>
          <w:sz w:val="28"/>
        </w:rPr>
        <w:t xml:space="preserve"> </w:t>
      </w:r>
      <w:r>
        <w:rPr>
          <w:rFonts w:ascii="Times New Roman"/>
          <w:color w:val="1A1A1A"/>
          <w:sz w:val="28"/>
        </w:rPr>
        <w:t xml:space="preserve">reflect integrity and </w:t>
      </w:r>
      <w:r w:rsidR="00457576">
        <w:rPr>
          <w:rFonts w:ascii="Times New Roman"/>
          <w:color w:val="1A1A1A"/>
          <w:sz w:val="28"/>
        </w:rPr>
        <w:t>respect</w:t>
      </w:r>
      <w:r>
        <w:rPr>
          <w:rFonts w:ascii="Times New Roman"/>
          <w:color w:val="1A1A1A"/>
          <w:sz w:val="28"/>
        </w:rPr>
        <w:t xml:space="preserve"> for everyone. The basic tenet is that one </w:t>
      </w:r>
      <w:r>
        <w:rPr>
          <w:rFonts w:ascii="Times New Roman"/>
          <w:color w:val="1A1A1A"/>
          <w:spacing w:val="21"/>
          <w:sz w:val="28"/>
        </w:rPr>
        <w:t xml:space="preserve"> </w:t>
      </w:r>
      <w:r>
        <w:rPr>
          <w:rFonts w:ascii="Times New Roman"/>
          <w:color w:val="1A1A1A"/>
          <w:sz w:val="28"/>
        </w:rPr>
        <w:t>should</w:t>
      </w:r>
      <w:r>
        <w:rPr>
          <w:rFonts w:ascii="Times New Roman"/>
          <w:color w:val="1A1A1A"/>
          <w:w w:val="96"/>
          <w:sz w:val="28"/>
        </w:rPr>
        <w:t xml:space="preserve"> </w:t>
      </w:r>
      <w:r>
        <w:rPr>
          <w:rFonts w:ascii="Times New Roman"/>
          <w:color w:val="1A1A1A"/>
          <w:sz w:val="28"/>
        </w:rPr>
        <w:t>avoid doing anything to compromise academic integrity or distract other</w:t>
      </w:r>
      <w:r>
        <w:rPr>
          <w:rFonts w:ascii="Times New Roman"/>
          <w:color w:val="1A1A1A"/>
          <w:spacing w:val="43"/>
          <w:sz w:val="28"/>
        </w:rPr>
        <w:t xml:space="preserve"> </w:t>
      </w:r>
      <w:r>
        <w:rPr>
          <w:rFonts w:ascii="Times New Roman"/>
          <w:color w:val="1A1A1A"/>
          <w:sz w:val="28"/>
        </w:rPr>
        <w:t>students,</w:t>
      </w:r>
      <w:r>
        <w:rPr>
          <w:rFonts w:ascii="Times New Roman"/>
          <w:color w:val="1A1A1A"/>
          <w:w w:val="97"/>
          <w:sz w:val="28"/>
        </w:rPr>
        <w:t xml:space="preserve"> </w:t>
      </w:r>
      <w:r>
        <w:rPr>
          <w:rFonts w:ascii="Times New Roman"/>
          <w:color w:val="1A1A1A"/>
          <w:sz w:val="28"/>
        </w:rPr>
        <w:t xml:space="preserve">the professor, or </w:t>
      </w:r>
      <w:r w:rsidR="00457576">
        <w:rPr>
          <w:rFonts w:ascii="Times New Roman"/>
          <w:color w:val="1A1A1A"/>
          <w:sz w:val="28"/>
        </w:rPr>
        <w:t>oneself</w:t>
      </w:r>
      <w:r>
        <w:rPr>
          <w:rFonts w:ascii="Times New Roman"/>
          <w:color w:val="1A1A1A"/>
          <w:sz w:val="28"/>
        </w:rPr>
        <w:t xml:space="preserve"> </w:t>
      </w:r>
      <w:r w:rsidR="00457576">
        <w:rPr>
          <w:rFonts w:ascii="Times New Roman"/>
          <w:color w:val="1A1A1A"/>
          <w:sz w:val="28"/>
        </w:rPr>
        <w:t>from paying</w:t>
      </w:r>
      <w:r>
        <w:rPr>
          <w:rFonts w:ascii="Times New Roman"/>
          <w:color w:val="1A1A1A"/>
          <w:sz w:val="28"/>
        </w:rPr>
        <w:t xml:space="preserve"> attention to the task at hand or the material</w:t>
      </w:r>
      <w:r>
        <w:rPr>
          <w:rFonts w:ascii="Times New Roman"/>
          <w:color w:val="1A1A1A"/>
          <w:spacing w:val="50"/>
          <w:sz w:val="28"/>
        </w:rPr>
        <w:t xml:space="preserve"> </w:t>
      </w:r>
      <w:r>
        <w:rPr>
          <w:rFonts w:ascii="Times New Roman"/>
          <w:color w:val="1A1A1A"/>
          <w:sz w:val="28"/>
        </w:rPr>
        <w:t>being</w:t>
      </w:r>
      <w:r>
        <w:rPr>
          <w:rFonts w:ascii="Times New Roman"/>
          <w:color w:val="1A1A1A"/>
          <w:w w:val="96"/>
          <w:sz w:val="28"/>
        </w:rPr>
        <w:t xml:space="preserve"> </w:t>
      </w:r>
      <w:r>
        <w:rPr>
          <w:rFonts w:ascii="Times New Roman"/>
          <w:color w:val="1A1A1A"/>
          <w:sz w:val="28"/>
        </w:rPr>
        <w:t>covered. If you have any questions or concerns regarding this section, please</w:t>
      </w:r>
      <w:r>
        <w:rPr>
          <w:rFonts w:ascii="Times New Roman"/>
          <w:color w:val="1A1A1A"/>
          <w:spacing w:val="37"/>
          <w:sz w:val="28"/>
        </w:rPr>
        <w:t xml:space="preserve"> </w:t>
      </w:r>
      <w:r>
        <w:rPr>
          <w:rFonts w:ascii="Times New Roman"/>
          <w:color w:val="1A1A1A"/>
          <w:sz w:val="28"/>
        </w:rPr>
        <w:t>see</w:t>
      </w:r>
      <w:r>
        <w:rPr>
          <w:rFonts w:ascii="Times New Roman"/>
          <w:color w:val="1A1A1A"/>
          <w:w w:val="98"/>
          <w:sz w:val="28"/>
        </w:rPr>
        <w:t xml:space="preserve"> </w:t>
      </w:r>
      <w:r>
        <w:rPr>
          <w:rFonts w:ascii="Times New Roman"/>
          <w:color w:val="1A1A1A"/>
          <w:sz w:val="28"/>
        </w:rPr>
        <w:t>the course</w:t>
      </w:r>
      <w:r>
        <w:rPr>
          <w:rFonts w:ascii="Times New Roman"/>
          <w:color w:val="1A1A1A"/>
          <w:spacing w:val="-34"/>
          <w:sz w:val="28"/>
        </w:rPr>
        <w:t xml:space="preserve"> </w:t>
      </w:r>
      <w:r>
        <w:rPr>
          <w:rFonts w:ascii="Times New Roman"/>
          <w:color w:val="1A1A1A"/>
          <w:sz w:val="28"/>
        </w:rPr>
        <w:t>direc</w:t>
      </w:r>
      <w:r w:rsidR="00457576">
        <w:rPr>
          <w:rFonts w:ascii="Times New Roman"/>
          <w:color w:val="1A1A1A"/>
          <w:sz w:val="28"/>
        </w:rPr>
        <w:t>tor.</w:t>
      </w:r>
    </w:p>
    <w:p w14:paraId="3469C0B0" w14:textId="0977AC97" w:rsidR="005919B4" w:rsidRDefault="005919B4" w:rsidP="005919B4">
      <w:pPr>
        <w:spacing w:line="237" w:lineRule="auto"/>
        <w:ind w:left="110" w:right="110" w:firstLine="4"/>
        <w:jc w:val="both"/>
        <w:rPr>
          <w:rFonts w:ascii="Times New Roman" w:eastAsia="Times New Roman" w:hAnsi="Times New Roman"/>
          <w:sz w:val="28"/>
          <w:szCs w:val="28"/>
        </w:rPr>
      </w:pPr>
      <w:r>
        <w:rPr>
          <w:rFonts w:ascii="Times New Roman"/>
          <w:b/>
          <w:color w:val="1A1A1A"/>
          <w:sz w:val="27"/>
        </w:rPr>
        <w:t xml:space="preserve">Class Attendance </w:t>
      </w:r>
      <w:r>
        <w:rPr>
          <w:rFonts w:ascii="Times New Roman"/>
          <w:color w:val="1A1A1A"/>
          <w:sz w:val="27"/>
        </w:rPr>
        <w:t xml:space="preserve">- </w:t>
      </w:r>
      <w:r>
        <w:rPr>
          <w:rFonts w:ascii="Times New Roman"/>
          <w:color w:val="1A1A1A"/>
          <w:sz w:val="28"/>
        </w:rPr>
        <w:t xml:space="preserve">Students are </w:t>
      </w:r>
      <w:r>
        <w:rPr>
          <w:rFonts w:ascii="Times New Roman"/>
          <w:b/>
          <w:color w:val="1A1A1A"/>
          <w:sz w:val="27"/>
        </w:rPr>
        <w:t xml:space="preserve">strongly encouraged to attend class. </w:t>
      </w:r>
      <w:r>
        <w:rPr>
          <w:rFonts w:ascii="Times New Roman"/>
          <w:color w:val="1A1A1A"/>
          <w:sz w:val="28"/>
        </w:rPr>
        <w:t>In</w:t>
      </w:r>
      <w:r>
        <w:rPr>
          <w:rFonts w:ascii="Times New Roman"/>
          <w:color w:val="1A1A1A"/>
          <w:spacing w:val="9"/>
          <w:sz w:val="28"/>
        </w:rPr>
        <w:t xml:space="preserve"> </w:t>
      </w:r>
      <w:r>
        <w:rPr>
          <w:rFonts w:ascii="Times New Roman"/>
          <w:color w:val="1A1A1A"/>
          <w:sz w:val="28"/>
        </w:rPr>
        <w:t>that</w:t>
      </w:r>
      <w:r>
        <w:rPr>
          <w:rFonts w:ascii="Times New Roman"/>
          <w:color w:val="1A1A1A"/>
          <w:w w:val="95"/>
          <w:sz w:val="28"/>
        </w:rPr>
        <w:t xml:space="preserve"> </w:t>
      </w:r>
      <w:r>
        <w:rPr>
          <w:rFonts w:ascii="Times New Roman"/>
          <w:color w:val="1A1A1A"/>
          <w:sz w:val="28"/>
        </w:rPr>
        <w:t xml:space="preserve">regard, students are expected to </w:t>
      </w:r>
      <w:r>
        <w:rPr>
          <w:rFonts w:ascii="Times New Roman"/>
          <w:b/>
          <w:color w:val="1A1A1A"/>
          <w:sz w:val="27"/>
        </w:rPr>
        <w:t xml:space="preserve">arrive for class on time. </w:t>
      </w:r>
      <w:r w:rsidRPr="00935904">
        <w:rPr>
          <w:rFonts w:ascii="Times New Roman" w:hAnsi="Times New Roman"/>
          <w:color w:val="1A1A1A"/>
          <w:w w:val="130"/>
          <w:sz w:val="26"/>
        </w:rPr>
        <w:t xml:space="preserve">If </w:t>
      </w:r>
      <w:r w:rsidRPr="00935904">
        <w:rPr>
          <w:rFonts w:ascii="Times New Roman" w:hAnsi="Times New Roman"/>
          <w:color w:val="1A1A1A"/>
          <w:sz w:val="28"/>
        </w:rPr>
        <w:t>a student</w:t>
      </w:r>
      <w:r w:rsidRPr="00935904">
        <w:rPr>
          <w:rFonts w:ascii="Times New Roman" w:hAnsi="Times New Roman"/>
          <w:color w:val="1A1A1A"/>
          <w:spacing w:val="44"/>
          <w:sz w:val="28"/>
        </w:rPr>
        <w:t xml:space="preserve"> </w:t>
      </w:r>
      <w:r w:rsidRPr="00935904">
        <w:rPr>
          <w:rFonts w:ascii="Times New Roman" w:hAnsi="Times New Roman"/>
          <w:color w:val="1A1A1A"/>
          <w:sz w:val="28"/>
        </w:rPr>
        <w:t>is</w:t>
      </w:r>
      <w:r w:rsidRPr="00935904">
        <w:rPr>
          <w:rFonts w:ascii="Times New Roman" w:hAnsi="Times New Roman"/>
          <w:color w:val="1A1A1A"/>
          <w:w w:val="96"/>
          <w:sz w:val="28"/>
        </w:rPr>
        <w:t xml:space="preserve"> </w:t>
      </w:r>
      <w:r w:rsidRPr="00935904">
        <w:rPr>
          <w:rFonts w:ascii="Times New Roman" w:hAnsi="Times New Roman"/>
          <w:color w:val="1A1A1A"/>
          <w:sz w:val="28"/>
        </w:rPr>
        <w:t xml:space="preserve">occasionally late, </w:t>
      </w:r>
      <w:r w:rsidR="00457576" w:rsidRPr="00935904">
        <w:rPr>
          <w:rFonts w:ascii="Times New Roman" w:hAnsi="Times New Roman"/>
          <w:color w:val="1A1A1A"/>
          <w:sz w:val="28"/>
        </w:rPr>
        <w:t>it is</w:t>
      </w:r>
      <w:r w:rsidRPr="00935904">
        <w:rPr>
          <w:rFonts w:ascii="Times New Roman" w:hAnsi="Times New Roman"/>
          <w:color w:val="1A1A1A"/>
          <w:sz w:val="28"/>
        </w:rPr>
        <w:t xml:space="preserve"> usually not a major problem; however habitual</w:t>
      </w:r>
      <w:r>
        <w:rPr>
          <w:rFonts w:ascii="Times New Roman"/>
          <w:color w:val="1A1A1A"/>
          <w:spacing w:val="-17"/>
          <w:sz w:val="28"/>
        </w:rPr>
        <w:t xml:space="preserve"> </w:t>
      </w:r>
      <w:r>
        <w:rPr>
          <w:rFonts w:ascii="Times New Roman"/>
          <w:color w:val="1A1A1A"/>
          <w:sz w:val="28"/>
        </w:rPr>
        <w:t>lateness</w:t>
      </w:r>
      <w:r>
        <w:rPr>
          <w:rFonts w:ascii="Times New Roman"/>
          <w:color w:val="1A1A1A"/>
          <w:w w:val="97"/>
          <w:sz w:val="28"/>
        </w:rPr>
        <w:t xml:space="preserve"> </w:t>
      </w:r>
      <w:r>
        <w:rPr>
          <w:rFonts w:ascii="Times New Roman"/>
          <w:color w:val="1A1A1A"/>
          <w:sz w:val="28"/>
        </w:rPr>
        <w:t>should be avoided. Even with occasional lateness, late arrivals can distract</w:t>
      </w:r>
      <w:r>
        <w:rPr>
          <w:rFonts w:ascii="Times New Roman"/>
          <w:color w:val="1A1A1A"/>
          <w:spacing w:val="41"/>
          <w:sz w:val="28"/>
        </w:rPr>
        <w:t xml:space="preserve"> </w:t>
      </w:r>
      <w:r>
        <w:rPr>
          <w:rFonts w:ascii="Times New Roman"/>
          <w:color w:val="1A1A1A"/>
          <w:sz w:val="28"/>
        </w:rPr>
        <w:t>the</w:t>
      </w:r>
      <w:r>
        <w:rPr>
          <w:rFonts w:ascii="Times New Roman"/>
          <w:color w:val="1A1A1A"/>
          <w:w w:val="95"/>
          <w:sz w:val="28"/>
        </w:rPr>
        <w:t xml:space="preserve"> </w:t>
      </w:r>
      <w:r>
        <w:rPr>
          <w:rFonts w:ascii="Times New Roman"/>
          <w:color w:val="1A1A1A"/>
          <w:sz w:val="28"/>
        </w:rPr>
        <w:t xml:space="preserve">instructor and be disruptive to the class. </w:t>
      </w:r>
      <w:r>
        <w:rPr>
          <w:color w:val="1A1A1A"/>
          <w:w w:val="130"/>
          <w:sz w:val="26"/>
        </w:rPr>
        <w:t xml:space="preserve">If </w:t>
      </w:r>
      <w:r>
        <w:rPr>
          <w:rFonts w:ascii="Times New Roman"/>
          <w:b/>
          <w:color w:val="1A1A1A"/>
          <w:sz w:val="27"/>
        </w:rPr>
        <w:t xml:space="preserve">you  do have to  arrive late, </w:t>
      </w:r>
      <w:r>
        <w:rPr>
          <w:rFonts w:ascii="Times New Roman"/>
          <w:b/>
          <w:color w:val="1A1A1A"/>
          <w:spacing w:val="49"/>
          <w:sz w:val="27"/>
        </w:rPr>
        <w:t xml:space="preserve"> </w:t>
      </w:r>
      <w:r>
        <w:rPr>
          <w:rFonts w:ascii="Times New Roman"/>
          <w:b/>
          <w:color w:val="1A1A1A"/>
          <w:sz w:val="27"/>
        </w:rPr>
        <w:t xml:space="preserve">please be as quiet and unobtrusive  as </w:t>
      </w:r>
      <w:r>
        <w:rPr>
          <w:rFonts w:ascii="Times New Roman"/>
          <w:b/>
          <w:color w:val="1A1A1A"/>
          <w:spacing w:val="51"/>
          <w:sz w:val="27"/>
        </w:rPr>
        <w:t xml:space="preserve"> </w:t>
      </w:r>
      <w:r>
        <w:rPr>
          <w:rFonts w:ascii="Times New Roman"/>
          <w:b/>
          <w:color w:val="1A1A1A"/>
          <w:sz w:val="27"/>
        </w:rPr>
        <w:t xml:space="preserve">possible. </w:t>
      </w:r>
      <w:r>
        <w:rPr>
          <w:rFonts w:ascii="Times New Roman"/>
          <w:color w:val="1A1A1A"/>
          <w:sz w:val="28"/>
        </w:rPr>
        <w:t>Students are expected to remain for the duration of</w:t>
      </w:r>
      <w:r>
        <w:rPr>
          <w:rFonts w:ascii="Times New Roman"/>
          <w:color w:val="1A1A1A"/>
          <w:spacing w:val="45"/>
          <w:sz w:val="28"/>
        </w:rPr>
        <w:t xml:space="preserve"> </w:t>
      </w:r>
      <w:r>
        <w:rPr>
          <w:rFonts w:ascii="Times New Roman"/>
          <w:color w:val="1A1A1A"/>
          <w:sz w:val="28"/>
        </w:rPr>
        <w:t>the</w:t>
      </w:r>
      <w:r>
        <w:rPr>
          <w:rFonts w:ascii="Times New Roman"/>
          <w:color w:val="1A1A1A"/>
          <w:w w:val="98"/>
          <w:sz w:val="28"/>
        </w:rPr>
        <w:t xml:space="preserve"> </w:t>
      </w:r>
      <w:r>
        <w:rPr>
          <w:rFonts w:ascii="Times New Roman"/>
          <w:color w:val="1A1A1A"/>
          <w:sz w:val="28"/>
        </w:rPr>
        <w:t>class session. Most faculty members will give a break at the midpoint of</w:t>
      </w:r>
      <w:r>
        <w:rPr>
          <w:rFonts w:ascii="Times New Roman"/>
          <w:color w:val="1A1A1A"/>
          <w:spacing w:val="7"/>
          <w:sz w:val="28"/>
        </w:rPr>
        <w:t xml:space="preserve"> </w:t>
      </w:r>
      <w:r>
        <w:rPr>
          <w:rFonts w:ascii="Times New Roman"/>
          <w:color w:val="1A1A1A"/>
          <w:sz w:val="28"/>
        </w:rPr>
        <w:t>the</w:t>
      </w:r>
      <w:r>
        <w:rPr>
          <w:rFonts w:ascii="Times New Roman"/>
          <w:color w:val="1A1A1A"/>
          <w:w w:val="98"/>
          <w:sz w:val="28"/>
        </w:rPr>
        <w:t xml:space="preserve"> </w:t>
      </w:r>
      <w:r>
        <w:rPr>
          <w:rFonts w:ascii="Times New Roman"/>
          <w:color w:val="1A1A1A"/>
          <w:sz w:val="28"/>
        </w:rPr>
        <w:t>scheduled class time. Take care of personal needs before class or during the</w:t>
      </w:r>
      <w:r>
        <w:rPr>
          <w:rFonts w:ascii="Times New Roman"/>
          <w:color w:val="1A1A1A"/>
          <w:spacing w:val="23"/>
          <w:sz w:val="28"/>
        </w:rPr>
        <w:t xml:space="preserve"> </w:t>
      </w:r>
      <w:r>
        <w:rPr>
          <w:rFonts w:ascii="Times New Roman"/>
          <w:color w:val="1A1A1A"/>
          <w:sz w:val="28"/>
        </w:rPr>
        <w:t>break.</w:t>
      </w:r>
      <w:r>
        <w:rPr>
          <w:rFonts w:ascii="Times New Roman"/>
          <w:color w:val="1A1A1A"/>
          <w:w w:val="96"/>
          <w:sz w:val="28"/>
        </w:rPr>
        <w:t xml:space="preserve"> </w:t>
      </w:r>
      <w:r>
        <w:rPr>
          <w:rFonts w:ascii="Times New Roman"/>
          <w:color w:val="1A1A1A"/>
          <w:sz w:val="28"/>
        </w:rPr>
        <w:t xml:space="preserve">Try not to schedule other activities during class time. </w:t>
      </w:r>
      <w:r w:rsidRPr="00263282">
        <w:rPr>
          <w:rFonts w:ascii="Times New Roman" w:hAnsi="Times New Roman"/>
          <w:b/>
          <w:color w:val="1A1A1A"/>
          <w:w w:val="130"/>
          <w:sz w:val="26"/>
        </w:rPr>
        <w:t xml:space="preserve">If </w:t>
      </w:r>
      <w:r w:rsidRPr="00263282">
        <w:rPr>
          <w:rFonts w:ascii="Times New Roman"/>
          <w:b/>
          <w:color w:val="1A1A1A"/>
          <w:sz w:val="28"/>
        </w:rPr>
        <w:t>you absolutely must</w:t>
      </w:r>
      <w:r w:rsidRPr="00263282">
        <w:rPr>
          <w:rFonts w:ascii="Times New Roman"/>
          <w:b/>
          <w:color w:val="1A1A1A"/>
          <w:spacing w:val="1"/>
          <w:sz w:val="28"/>
        </w:rPr>
        <w:t xml:space="preserve"> </w:t>
      </w:r>
      <w:r w:rsidRPr="00263282">
        <w:rPr>
          <w:rFonts w:ascii="Times New Roman"/>
          <w:b/>
          <w:color w:val="1A1A1A"/>
          <w:sz w:val="28"/>
        </w:rPr>
        <w:t>leave</w:t>
      </w:r>
      <w:r w:rsidRPr="00263282">
        <w:rPr>
          <w:rFonts w:ascii="Times New Roman"/>
          <w:b/>
          <w:color w:val="1A1A1A"/>
          <w:w w:val="97"/>
          <w:sz w:val="28"/>
        </w:rPr>
        <w:t xml:space="preserve"> </w:t>
      </w:r>
      <w:r w:rsidRPr="00263282">
        <w:rPr>
          <w:rFonts w:ascii="Times New Roman"/>
          <w:b/>
          <w:color w:val="1A1A1A"/>
          <w:sz w:val="28"/>
        </w:rPr>
        <w:t>for a few minutes during class time, please make every</w:t>
      </w:r>
      <w:r w:rsidRPr="00263282">
        <w:rPr>
          <w:rFonts w:ascii="Times New Roman"/>
          <w:b/>
          <w:color w:val="1A1A1A"/>
          <w:spacing w:val="1"/>
          <w:sz w:val="28"/>
        </w:rPr>
        <w:t xml:space="preserve"> </w:t>
      </w:r>
      <w:r w:rsidRPr="00263282">
        <w:rPr>
          <w:rFonts w:ascii="Times New Roman"/>
          <w:b/>
          <w:color w:val="1A1A1A"/>
          <w:sz w:val="28"/>
        </w:rPr>
        <w:t>effort</w:t>
      </w:r>
      <w:r w:rsidRPr="00263282">
        <w:rPr>
          <w:rFonts w:ascii="Times New Roman"/>
          <w:b/>
          <w:color w:val="1A1A1A"/>
          <w:w w:val="97"/>
          <w:sz w:val="28"/>
        </w:rPr>
        <w:t xml:space="preserve"> </w:t>
      </w:r>
      <w:r w:rsidRPr="00263282">
        <w:rPr>
          <w:rFonts w:ascii="Times New Roman"/>
          <w:b/>
          <w:color w:val="1A1A1A"/>
          <w:sz w:val="28"/>
        </w:rPr>
        <w:t>to leave and return with as little disruption as possible. Again, constant</w:t>
      </w:r>
      <w:r w:rsidRPr="00263282">
        <w:rPr>
          <w:rFonts w:ascii="Times New Roman"/>
          <w:b/>
          <w:color w:val="1A1A1A"/>
          <w:spacing w:val="56"/>
          <w:sz w:val="28"/>
        </w:rPr>
        <w:t xml:space="preserve"> </w:t>
      </w:r>
      <w:r w:rsidRPr="00263282">
        <w:rPr>
          <w:rFonts w:ascii="Times New Roman"/>
          <w:b/>
          <w:color w:val="1A1A1A"/>
          <w:sz w:val="28"/>
        </w:rPr>
        <w:t>moving</w:t>
      </w:r>
      <w:r w:rsidRPr="00263282">
        <w:rPr>
          <w:rFonts w:ascii="Times New Roman"/>
          <w:b/>
          <w:color w:val="1A1A1A"/>
          <w:w w:val="96"/>
          <w:sz w:val="28"/>
        </w:rPr>
        <w:t xml:space="preserve"> </w:t>
      </w:r>
      <w:r w:rsidRPr="00263282">
        <w:rPr>
          <w:rFonts w:ascii="Times New Roman"/>
          <w:b/>
          <w:color w:val="1A1A1A"/>
          <w:sz w:val="28"/>
        </w:rPr>
        <w:t>about</w:t>
      </w:r>
      <w:r w:rsidRPr="00263282">
        <w:rPr>
          <w:rFonts w:ascii="Times New Roman"/>
          <w:b/>
          <w:color w:val="1A1A1A"/>
          <w:spacing w:val="-7"/>
          <w:sz w:val="28"/>
        </w:rPr>
        <w:t xml:space="preserve"> </w:t>
      </w:r>
      <w:r w:rsidRPr="00263282">
        <w:rPr>
          <w:rFonts w:ascii="Times New Roman"/>
          <w:b/>
          <w:color w:val="1A1A1A"/>
          <w:sz w:val="28"/>
        </w:rPr>
        <w:t>during</w:t>
      </w:r>
      <w:r w:rsidRPr="00263282">
        <w:rPr>
          <w:rFonts w:ascii="Times New Roman"/>
          <w:b/>
          <w:color w:val="1A1A1A"/>
          <w:spacing w:val="-3"/>
          <w:sz w:val="28"/>
        </w:rPr>
        <w:t xml:space="preserve"> </w:t>
      </w:r>
      <w:r w:rsidRPr="00263282">
        <w:rPr>
          <w:rFonts w:ascii="Times New Roman"/>
          <w:b/>
          <w:color w:val="1A1A1A"/>
          <w:sz w:val="28"/>
        </w:rPr>
        <w:t>a</w:t>
      </w:r>
      <w:r w:rsidRPr="00263282">
        <w:rPr>
          <w:rFonts w:ascii="Times New Roman"/>
          <w:b/>
          <w:color w:val="1A1A1A"/>
          <w:spacing w:val="-17"/>
          <w:sz w:val="28"/>
        </w:rPr>
        <w:t xml:space="preserve"> </w:t>
      </w:r>
      <w:r w:rsidRPr="00263282">
        <w:rPr>
          <w:rFonts w:ascii="Times New Roman"/>
          <w:b/>
          <w:color w:val="1A1A1A"/>
          <w:sz w:val="28"/>
        </w:rPr>
        <w:t>lecture</w:t>
      </w:r>
      <w:r w:rsidRPr="00263282">
        <w:rPr>
          <w:rFonts w:ascii="Times New Roman"/>
          <w:b/>
          <w:color w:val="1A1A1A"/>
          <w:spacing w:val="-10"/>
          <w:sz w:val="28"/>
        </w:rPr>
        <w:t xml:space="preserve"> </w:t>
      </w:r>
      <w:r w:rsidRPr="00263282">
        <w:rPr>
          <w:rFonts w:ascii="Times New Roman"/>
          <w:b/>
          <w:color w:val="1A1A1A"/>
          <w:sz w:val="28"/>
        </w:rPr>
        <w:t>or</w:t>
      </w:r>
      <w:r w:rsidRPr="00263282">
        <w:rPr>
          <w:rFonts w:ascii="Times New Roman"/>
          <w:b/>
          <w:color w:val="1A1A1A"/>
          <w:spacing w:val="-15"/>
          <w:sz w:val="28"/>
        </w:rPr>
        <w:t xml:space="preserve"> </w:t>
      </w:r>
      <w:r w:rsidRPr="00263282">
        <w:rPr>
          <w:rFonts w:ascii="Times New Roman"/>
          <w:b/>
          <w:color w:val="1A1A1A"/>
          <w:sz w:val="28"/>
        </w:rPr>
        <w:t>discussion</w:t>
      </w:r>
      <w:r w:rsidRPr="00263282">
        <w:rPr>
          <w:rFonts w:ascii="Times New Roman"/>
          <w:b/>
          <w:color w:val="1A1A1A"/>
          <w:spacing w:val="5"/>
          <w:sz w:val="28"/>
        </w:rPr>
        <w:t xml:space="preserve"> </w:t>
      </w:r>
      <w:r w:rsidRPr="00263282">
        <w:rPr>
          <w:rFonts w:ascii="Times New Roman"/>
          <w:b/>
          <w:color w:val="1A1A1A"/>
          <w:sz w:val="28"/>
        </w:rPr>
        <w:t>is</w:t>
      </w:r>
      <w:r w:rsidRPr="00263282">
        <w:rPr>
          <w:rFonts w:ascii="Times New Roman"/>
          <w:b/>
          <w:color w:val="1A1A1A"/>
          <w:spacing w:val="-15"/>
          <w:sz w:val="28"/>
        </w:rPr>
        <w:t xml:space="preserve"> </w:t>
      </w:r>
      <w:r w:rsidRPr="00263282">
        <w:rPr>
          <w:rFonts w:ascii="Times New Roman"/>
          <w:b/>
          <w:color w:val="1A1A1A"/>
          <w:sz w:val="28"/>
        </w:rPr>
        <w:t>disruptive</w:t>
      </w:r>
      <w:r w:rsidRPr="00263282">
        <w:rPr>
          <w:rFonts w:ascii="Times New Roman"/>
          <w:b/>
          <w:color w:val="1A1A1A"/>
          <w:spacing w:val="-1"/>
          <w:sz w:val="28"/>
        </w:rPr>
        <w:t xml:space="preserve"> </w:t>
      </w:r>
      <w:r w:rsidRPr="00263282">
        <w:rPr>
          <w:rFonts w:ascii="Times New Roman"/>
          <w:b/>
          <w:color w:val="1A1A1A"/>
          <w:sz w:val="28"/>
        </w:rPr>
        <w:t>for</w:t>
      </w:r>
      <w:r w:rsidRPr="00263282">
        <w:rPr>
          <w:rFonts w:ascii="Times New Roman"/>
          <w:b/>
          <w:color w:val="1A1A1A"/>
          <w:spacing w:val="-16"/>
          <w:sz w:val="28"/>
        </w:rPr>
        <w:t xml:space="preserve"> </w:t>
      </w:r>
      <w:r w:rsidRPr="00263282">
        <w:rPr>
          <w:rFonts w:ascii="Times New Roman"/>
          <w:b/>
          <w:color w:val="1A1A1A"/>
          <w:sz w:val="28"/>
        </w:rPr>
        <w:t>all</w:t>
      </w:r>
      <w:r w:rsidRPr="00263282">
        <w:rPr>
          <w:rFonts w:ascii="Times New Roman"/>
          <w:b/>
          <w:color w:val="1A1A1A"/>
          <w:spacing w:val="-11"/>
          <w:sz w:val="28"/>
        </w:rPr>
        <w:t xml:space="preserve"> </w:t>
      </w:r>
      <w:r w:rsidRPr="00263282">
        <w:rPr>
          <w:rFonts w:ascii="Times New Roman"/>
          <w:b/>
          <w:color w:val="1A1A1A"/>
          <w:sz w:val="28"/>
        </w:rPr>
        <w:t>concerned</w:t>
      </w:r>
      <w:r>
        <w:rPr>
          <w:rFonts w:ascii="Times New Roman"/>
          <w:color w:val="1A1A1A"/>
          <w:sz w:val="28"/>
        </w:rPr>
        <w:t>.</w:t>
      </w:r>
    </w:p>
    <w:p w14:paraId="43914582" w14:textId="77777777" w:rsidR="005919B4" w:rsidRDefault="005919B4" w:rsidP="005919B4">
      <w:pPr>
        <w:spacing w:line="242" w:lineRule="auto"/>
        <w:ind w:left="105" w:right="107" w:firstLine="4"/>
        <w:rPr>
          <w:rFonts w:ascii="Times New Roman" w:eastAsia="Times New Roman" w:hAnsi="Times New Roman"/>
          <w:sz w:val="27"/>
          <w:szCs w:val="27"/>
        </w:rPr>
      </w:pPr>
      <w:r>
        <w:rPr>
          <w:color w:val="1A1A1A"/>
          <w:w w:val="110"/>
          <w:sz w:val="26"/>
        </w:rPr>
        <w:t xml:space="preserve">It </w:t>
      </w:r>
      <w:r>
        <w:rPr>
          <w:rFonts w:ascii="Times New Roman"/>
          <w:color w:val="1A1A1A"/>
          <w:sz w:val="28"/>
        </w:rPr>
        <w:t xml:space="preserve">is </w:t>
      </w:r>
      <w:r w:rsidRPr="00FE0603">
        <w:rPr>
          <w:rFonts w:ascii="Times New Roman"/>
          <w:b/>
          <w:color w:val="1A1A1A"/>
          <w:sz w:val="28"/>
        </w:rPr>
        <w:t>mandated</w:t>
      </w:r>
      <w:r>
        <w:rPr>
          <w:rFonts w:ascii="Times New Roman"/>
          <w:b/>
          <w:color w:val="1A1A1A"/>
          <w:sz w:val="27"/>
        </w:rPr>
        <w:t xml:space="preserve"> by the institution </w:t>
      </w:r>
      <w:r>
        <w:rPr>
          <w:rFonts w:ascii="Times New Roman"/>
          <w:color w:val="1A1A1A"/>
          <w:sz w:val="28"/>
        </w:rPr>
        <w:t xml:space="preserve">that students </w:t>
      </w:r>
      <w:r>
        <w:rPr>
          <w:rFonts w:ascii="Times New Roman"/>
          <w:b/>
          <w:color w:val="1A1A1A"/>
          <w:sz w:val="27"/>
        </w:rPr>
        <w:t xml:space="preserve">arrive on time for examinations. </w:t>
      </w:r>
      <w:r>
        <w:rPr>
          <w:rFonts w:ascii="Times New Roman"/>
          <w:color w:val="1A1A1A"/>
          <w:sz w:val="28"/>
        </w:rPr>
        <w:t>Entering</w:t>
      </w:r>
      <w:r>
        <w:rPr>
          <w:rFonts w:ascii="Times New Roman"/>
          <w:color w:val="1A1A1A"/>
          <w:spacing w:val="26"/>
          <w:sz w:val="28"/>
        </w:rPr>
        <w:t xml:space="preserve"> </w:t>
      </w:r>
      <w:r>
        <w:rPr>
          <w:rFonts w:ascii="Times New Roman"/>
          <w:color w:val="1A1A1A"/>
          <w:sz w:val="28"/>
        </w:rPr>
        <w:t>the</w:t>
      </w:r>
      <w:r>
        <w:rPr>
          <w:rFonts w:ascii="Times New Roman"/>
          <w:color w:val="1A1A1A"/>
          <w:w w:val="98"/>
          <w:sz w:val="28"/>
        </w:rPr>
        <w:t xml:space="preserve"> </w:t>
      </w:r>
      <w:r>
        <w:rPr>
          <w:rFonts w:ascii="Times New Roman"/>
          <w:color w:val="1A1A1A"/>
          <w:sz w:val="28"/>
        </w:rPr>
        <w:t>examination after it has begun distracts students in progress with the</w:t>
      </w:r>
      <w:r>
        <w:rPr>
          <w:rFonts w:ascii="Times New Roman"/>
          <w:color w:val="1A1A1A"/>
          <w:spacing w:val="4"/>
          <w:sz w:val="28"/>
        </w:rPr>
        <w:t xml:space="preserve"> </w:t>
      </w:r>
      <w:r>
        <w:rPr>
          <w:rFonts w:ascii="Times New Roman"/>
          <w:color w:val="1A1A1A"/>
          <w:sz w:val="28"/>
        </w:rPr>
        <w:t>examination</w:t>
      </w:r>
      <w:r>
        <w:rPr>
          <w:rFonts w:ascii="Times New Roman"/>
          <w:color w:val="1A1A1A"/>
          <w:w w:val="96"/>
          <w:sz w:val="28"/>
        </w:rPr>
        <w:t xml:space="preserve"> </w:t>
      </w:r>
      <w:r>
        <w:rPr>
          <w:rFonts w:ascii="Times New Roman"/>
          <w:color w:val="1A1A1A"/>
          <w:sz w:val="28"/>
        </w:rPr>
        <w:t>and precludes late arriving students from hearing any</w:t>
      </w:r>
      <w:r>
        <w:rPr>
          <w:rFonts w:ascii="Times New Roman"/>
          <w:color w:val="1A1A1A"/>
          <w:spacing w:val="27"/>
          <w:sz w:val="28"/>
        </w:rPr>
        <w:t xml:space="preserve"> </w:t>
      </w:r>
      <w:r>
        <w:rPr>
          <w:rFonts w:ascii="Times New Roman"/>
          <w:color w:val="1A1A1A"/>
          <w:sz w:val="28"/>
        </w:rPr>
        <w:t>announcements</w:t>
      </w:r>
      <w:r>
        <w:rPr>
          <w:rFonts w:ascii="Times New Roman"/>
          <w:color w:val="1A1A1A"/>
          <w:w w:val="96"/>
          <w:sz w:val="28"/>
        </w:rPr>
        <w:t xml:space="preserve"> </w:t>
      </w:r>
      <w:r>
        <w:rPr>
          <w:rFonts w:ascii="Times New Roman"/>
          <w:color w:val="1A1A1A"/>
          <w:sz w:val="28"/>
        </w:rPr>
        <w:t>related to the examination. S</w:t>
      </w:r>
      <w:r>
        <w:rPr>
          <w:rFonts w:ascii="Times New Roman"/>
          <w:b/>
          <w:color w:val="1A1A1A"/>
          <w:sz w:val="27"/>
        </w:rPr>
        <w:t>tudents</w:t>
      </w:r>
      <w:r>
        <w:rPr>
          <w:rFonts w:ascii="Times New Roman"/>
          <w:b/>
          <w:color w:val="1A1A1A"/>
          <w:spacing w:val="50"/>
          <w:sz w:val="27"/>
        </w:rPr>
        <w:t xml:space="preserve"> should </w:t>
      </w:r>
      <w:r>
        <w:rPr>
          <w:rFonts w:ascii="Times New Roman"/>
          <w:b/>
          <w:color w:val="1A1A1A"/>
          <w:sz w:val="27"/>
        </w:rPr>
        <w:t>enter</w:t>
      </w:r>
      <w:r>
        <w:rPr>
          <w:rFonts w:ascii="Times New Roman"/>
          <w:b/>
          <w:color w:val="1A1A1A"/>
          <w:spacing w:val="43"/>
          <w:sz w:val="27"/>
        </w:rPr>
        <w:t xml:space="preserve"> </w:t>
      </w:r>
      <w:r>
        <w:rPr>
          <w:rFonts w:ascii="Times New Roman"/>
          <w:b/>
          <w:color w:val="1A1A1A"/>
          <w:sz w:val="27"/>
        </w:rPr>
        <w:t>examinations</w:t>
      </w:r>
      <w:r>
        <w:rPr>
          <w:rFonts w:ascii="Times New Roman"/>
          <w:b/>
          <w:color w:val="1A1A1A"/>
          <w:spacing w:val="46"/>
          <w:sz w:val="27"/>
        </w:rPr>
        <w:t xml:space="preserve"> </w:t>
      </w:r>
      <w:r>
        <w:rPr>
          <w:rFonts w:ascii="Times New Roman"/>
          <w:b/>
          <w:color w:val="1A1A1A"/>
          <w:sz w:val="27"/>
        </w:rPr>
        <w:t>with</w:t>
      </w:r>
      <w:r>
        <w:rPr>
          <w:rFonts w:ascii="Times New Roman"/>
          <w:b/>
          <w:color w:val="1A1A1A"/>
          <w:spacing w:val="43"/>
          <w:sz w:val="27"/>
        </w:rPr>
        <w:t xml:space="preserve"> </w:t>
      </w:r>
      <w:r>
        <w:rPr>
          <w:rFonts w:ascii="Times New Roman"/>
          <w:b/>
          <w:color w:val="1A1A1A"/>
          <w:sz w:val="27"/>
        </w:rPr>
        <w:t xml:space="preserve">an  </w:t>
      </w:r>
      <w:r>
        <w:rPr>
          <w:rFonts w:ascii="Times New Roman"/>
          <w:b/>
          <w:color w:val="1A1A1A"/>
          <w:spacing w:val="-66"/>
          <w:sz w:val="27"/>
        </w:rPr>
        <w:t xml:space="preserve"> </w:t>
      </w:r>
      <w:r>
        <w:rPr>
          <w:rFonts w:ascii="Times New Roman"/>
          <w:b/>
          <w:color w:val="1A1A1A"/>
          <w:sz w:val="27"/>
        </w:rPr>
        <w:t>expectation  to remain until they have completed the</w:t>
      </w:r>
      <w:r>
        <w:rPr>
          <w:rFonts w:ascii="Times New Roman"/>
          <w:b/>
          <w:color w:val="1A1A1A"/>
          <w:spacing w:val="41"/>
          <w:sz w:val="27"/>
        </w:rPr>
        <w:t xml:space="preserve"> </w:t>
      </w:r>
      <w:r>
        <w:rPr>
          <w:rFonts w:ascii="Times New Roman"/>
          <w:b/>
          <w:color w:val="1A1A1A"/>
          <w:sz w:val="27"/>
        </w:rPr>
        <w:t>examinations. Except for dire emergencies (bathroom breaks are</w:t>
      </w:r>
      <w:r>
        <w:rPr>
          <w:rFonts w:ascii="Times New Roman"/>
          <w:b/>
          <w:color w:val="1A1A1A"/>
          <w:w w:val="103"/>
          <w:sz w:val="27"/>
        </w:rPr>
        <w:t xml:space="preserve"> </w:t>
      </w:r>
      <w:r>
        <w:rPr>
          <w:rFonts w:ascii="Times New Roman"/>
          <w:b/>
          <w:color w:val="1A1A1A"/>
          <w:sz w:val="27"/>
        </w:rPr>
        <w:t>not</w:t>
      </w:r>
      <w:r>
        <w:rPr>
          <w:rFonts w:ascii="Times New Roman"/>
          <w:b/>
          <w:color w:val="1A1A1A"/>
          <w:spacing w:val="23"/>
          <w:sz w:val="27"/>
        </w:rPr>
        <w:t xml:space="preserve"> </w:t>
      </w:r>
      <w:r>
        <w:rPr>
          <w:rFonts w:ascii="Times New Roman"/>
          <w:b/>
          <w:color w:val="1A1A1A"/>
          <w:sz w:val="27"/>
        </w:rPr>
        <w:t>emergencies</w:t>
      </w:r>
      <w:r>
        <w:rPr>
          <w:rFonts w:ascii="Times New Roman"/>
          <w:b/>
          <w:color w:val="1A1A1A"/>
          <w:spacing w:val="38"/>
          <w:sz w:val="27"/>
        </w:rPr>
        <w:t xml:space="preserve"> </w:t>
      </w:r>
      <w:r>
        <w:rPr>
          <w:rFonts w:ascii="Times New Roman"/>
          <w:b/>
          <w:color w:val="1A1A1A"/>
          <w:sz w:val="27"/>
        </w:rPr>
        <w:t>unless</w:t>
      </w:r>
      <w:r>
        <w:rPr>
          <w:rFonts w:ascii="Times New Roman"/>
          <w:b/>
          <w:color w:val="1A1A1A"/>
          <w:spacing w:val="28"/>
          <w:sz w:val="27"/>
        </w:rPr>
        <w:t xml:space="preserve"> </w:t>
      </w:r>
      <w:r>
        <w:rPr>
          <w:rFonts w:ascii="Times New Roman"/>
          <w:b/>
          <w:color w:val="1A1A1A"/>
          <w:sz w:val="27"/>
        </w:rPr>
        <w:t>there</w:t>
      </w:r>
      <w:r>
        <w:rPr>
          <w:rFonts w:ascii="Times New Roman"/>
          <w:b/>
          <w:color w:val="1A1A1A"/>
          <w:spacing w:val="24"/>
          <w:sz w:val="27"/>
        </w:rPr>
        <w:t xml:space="preserve"> </w:t>
      </w:r>
      <w:r>
        <w:rPr>
          <w:rFonts w:ascii="Times New Roman"/>
          <w:b/>
          <w:color w:val="1A1A1A"/>
          <w:sz w:val="27"/>
        </w:rPr>
        <w:t>is</w:t>
      </w:r>
      <w:r>
        <w:rPr>
          <w:rFonts w:ascii="Times New Roman"/>
          <w:b/>
          <w:color w:val="1A1A1A"/>
          <w:spacing w:val="28"/>
          <w:sz w:val="27"/>
        </w:rPr>
        <w:t xml:space="preserve"> </w:t>
      </w:r>
      <w:r>
        <w:rPr>
          <w:rFonts w:ascii="Times New Roman"/>
          <w:b/>
          <w:color w:val="1A1A1A"/>
          <w:sz w:val="27"/>
        </w:rPr>
        <w:t>an</w:t>
      </w:r>
      <w:r>
        <w:rPr>
          <w:rFonts w:ascii="Times New Roman"/>
          <w:b/>
          <w:color w:val="1A1A1A"/>
          <w:spacing w:val="14"/>
          <w:sz w:val="27"/>
        </w:rPr>
        <w:t xml:space="preserve"> </w:t>
      </w:r>
      <w:r>
        <w:rPr>
          <w:rFonts w:ascii="Times New Roman"/>
          <w:b/>
          <w:color w:val="1A1A1A"/>
          <w:sz w:val="27"/>
        </w:rPr>
        <w:t>underlying,</w:t>
      </w:r>
      <w:r>
        <w:rPr>
          <w:rFonts w:ascii="Times New Roman"/>
          <w:b/>
          <w:color w:val="1A1A1A"/>
          <w:spacing w:val="50"/>
          <w:sz w:val="27"/>
        </w:rPr>
        <w:t xml:space="preserve"> documented, relevant </w:t>
      </w:r>
      <w:r>
        <w:rPr>
          <w:rFonts w:ascii="Times New Roman"/>
          <w:b/>
          <w:color w:val="1A1A1A"/>
          <w:sz w:val="27"/>
        </w:rPr>
        <w:t>medical</w:t>
      </w:r>
      <w:r>
        <w:rPr>
          <w:rFonts w:ascii="Times New Roman"/>
          <w:b/>
          <w:color w:val="1A1A1A"/>
          <w:spacing w:val="27"/>
          <w:sz w:val="27"/>
        </w:rPr>
        <w:t xml:space="preserve"> </w:t>
      </w:r>
      <w:r>
        <w:rPr>
          <w:rFonts w:ascii="Times New Roman"/>
          <w:b/>
          <w:color w:val="1A1A1A"/>
          <w:sz w:val="27"/>
        </w:rPr>
        <w:t>condition),</w:t>
      </w:r>
      <w:r>
        <w:rPr>
          <w:rFonts w:ascii="Times New Roman"/>
          <w:b/>
          <w:color w:val="1A1A1A"/>
          <w:spacing w:val="-66"/>
          <w:sz w:val="27"/>
        </w:rPr>
        <w:t xml:space="preserve">                                     </w:t>
      </w:r>
      <w:r>
        <w:rPr>
          <w:rFonts w:ascii="Times New Roman"/>
          <w:b/>
          <w:color w:val="1A1A1A"/>
          <w:sz w:val="27"/>
        </w:rPr>
        <w:t>students</w:t>
      </w:r>
      <w:r>
        <w:rPr>
          <w:rFonts w:ascii="Times New Roman"/>
          <w:b/>
          <w:color w:val="1A1A1A"/>
          <w:spacing w:val="26"/>
          <w:sz w:val="27"/>
        </w:rPr>
        <w:t xml:space="preserve"> </w:t>
      </w:r>
      <w:r>
        <w:rPr>
          <w:rFonts w:ascii="Times New Roman"/>
          <w:b/>
          <w:color w:val="1A1A1A"/>
          <w:sz w:val="27"/>
        </w:rPr>
        <w:t>will</w:t>
      </w:r>
      <w:r>
        <w:rPr>
          <w:rFonts w:ascii="Times New Roman"/>
          <w:b/>
          <w:color w:val="1A1A1A"/>
          <w:spacing w:val="44"/>
          <w:sz w:val="27"/>
        </w:rPr>
        <w:t xml:space="preserve"> </w:t>
      </w:r>
      <w:r>
        <w:rPr>
          <w:rFonts w:ascii="Times New Roman"/>
          <w:b/>
          <w:color w:val="1A1A1A"/>
          <w:sz w:val="27"/>
        </w:rPr>
        <w:t>not</w:t>
      </w:r>
      <w:r>
        <w:rPr>
          <w:rFonts w:ascii="Times New Roman"/>
          <w:b/>
          <w:color w:val="1A1A1A"/>
          <w:spacing w:val="22"/>
          <w:sz w:val="27"/>
        </w:rPr>
        <w:t xml:space="preserve"> </w:t>
      </w:r>
      <w:r>
        <w:rPr>
          <w:rFonts w:ascii="Times New Roman"/>
          <w:b/>
          <w:color w:val="1A1A1A"/>
          <w:sz w:val="27"/>
        </w:rPr>
        <w:t>be</w:t>
      </w:r>
      <w:r>
        <w:rPr>
          <w:rFonts w:ascii="Times New Roman"/>
          <w:b/>
          <w:color w:val="1A1A1A"/>
          <w:spacing w:val="29"/>
          <w:sz w:val="27"/>
        </w:rPr>
        <w:t xml:space="preserve"> </w:t>
      </w:r>
      <w:r>
        <w:rPr>
          <w:rFonts w:ascii="Times New Roman"/>
          <w:b/>
          <w:color w:val="1A1A1A"/>
          <w:sz w:val="27"/>
        </w:rPr>
        <w:t>allowed</w:t>
      </w:r>
      <w:r>
        <w:rPr>
          <w:rFonts w:ascii="Times New Roman"/>
          <w:b/>
          <w:color w:val="1A1A1A"/>
          <w:spacing w:val="37"/>
          <w:sz w:val="27"/>
        </w:rPr>
        <w:t xml:space="preserve"> </w:t>
      </w:r>
      <w:r>
        <w:rPr>
          <w:rFonts w:ascii="Times New Roman"/>
          <w:b/>
          <w:color w:val="1A1A1A"/>
          <w:sz w:val="27"/>
        </w:rPr>
        <w:t>to</w:t>
      </w:r>
      <w:r>
        <w:rPr>
          <w:rFonts w:ascii="Times New Roman"/>
          <w:b/>
          <w:color w:val="1A1A1A"/>
          <w:spacing w:val="28"/>
          <w:sz w:val="27"/>
        </w:rPr>
        <w:t xml:space="preserve"> </w:t>
      </w:r>
      <w:r>
        <w:rPr>
          <w:rFonts w:ascii="Times New Roman"/>
          <w:b/>
          <w:color w:val="1A1A1A"/>
          <w:sz w:val="27"/>
        </w:rPr>
        <w:t>leave</w:t>
      </w:r>
      <w:r>
        <w:rPr>
          <w:rFonts w:ascii="Times New Roman"/>
          <w:b/>
          <w:color w:val="1A1A1A"/>
          <w:spacing w:val="35"/>
          <w:sz w:val="27"/>
        </w:rPr>
        <w:t xml:space="preserve"> </w:t>
      </w:r>
      <w:r>
        <w:rPr>
          <w:rFonts w:ascii="Times New Roman"/>
          <w:b/>
          <w:color w:val="1A1A1A"/>
          <w:sz w:val="27"/>
        </w:rPr>
        <w:t>and</w:t>
      </w:r>
      <w:r>
        <w:rPr>
          <w:rFonts w:ascii="Times New Roman"/>
          <w:b/>
          <w:color w:val="1A1A1A"/>
          <w:spacing w:val="18"/>
          <w:sz w:val="27"/>
        </w:rPr>
        <w:t xml:space="preserve"> </w:t>
      </w:r>
      <w:r>
        <w:rPr>
          <w:rFonts w:ascii="Times New Roman"/>
          <w:b/>
          <w:color w:val="1A1A1A"/>
          <w:sz w:val="27"/>
        </w:rPr>
        <w:t>then</w:t>
      </w:r>
      <w:r>
        <w:rPr>
          <w:rFonts w:ascii="Times New Roman"/>
          <w:b/>
          <w:color w:val="1A1A1A"/>
          <w:spacing w:val="39"/>
          <w:sz w:val="27"/>
        </w:rPr>
        <w:t xml:space="preserve"> </w:t>
      </w:r>
      <w:r>
        <w:rPr>
          <w:rFonts w:ascii="Times New Roman"/>
          <w:b/>
          <w:color w:val="1A1A1A"/>
          <w:sz w:val="27"/>
        </w:rPr>
        <w:t>re-enter</w:t>
      </w:r>
      <w:r>
        <w:rPr>
          <w:rFonts w:ascii="Times New Roman"/>
          <w:b/>
          <w:color w:val="1A1A1A"/>
          <w:spacing w:val="31"/>
          <w:sz w:val="27"/>
        </w:rPr>
        <w:t xml:space="preserve"> </w:t>
      </w:r>
      <w:r>
        <w:rPr>
          <w:rFonts w:ascii="Times New Roman"/>
          <w:b/>
          <w:color w:val="1A1A1A"/>
          <w:sz w:val="27"/>
        </w:rPr>
        <w:t>an</w:t>
      </w:r>
      <w:r>
        <w:rPr>
          <w:rFonts w:ascii="Times New Roman"/>
          <w:b/>
          <w:color w:val="1A1A1A"/>
          <w:spacing w:val="29"/>
          <w:sz w:val="27"/>
        </w:rPr>
        <w:t xml:space="preserve"> </w:t>
      </w:r>
      <w:r>
        <w:rPr>
          <w:rFonts w:ascii="Times New Roman"/>
          <w:b/>
          <w:color w:val="1A1A1A"/>
          <w:sz w:val="27"/>
        </w:rPr>
        <w:t>examination</w:t>
      </w:r>
      <w:r>
        <w:rPr>
          <w:rFonts w:ascii="Times New Roman"/>
          <w:b/>
          <w:color w:val="1A1A1A"/>
          <w:spacing w:val="39"/>
          <w:sz w:val="27"/>
        </w:rPr>
        <w:t xml:space="preserve"> </w:t>
      </w:r>
      <w:r>
        <w:rPr>
          <w:rFonts w:ascii="Times New Roman"/>
          <w:b/>
          <w:color w:val="1A1A1A"/>
          <w:sz w:val="27"/>
        </w:rPr>
        <w:t>once</w:t>
      </w:r>
      <w:r>
        <w:rPr>
          <w:rFonts w:ascii="Times New Roman"/>
          <w:b/>
          <w:color w:val="1A1A1A"/>
          <w:spacing w:val="22"/>
          <w:sz w:val="27"/>
        </w:rPr>
        <w:t xml:space="preserve"> </w:t>
      </w:r>
      <w:r>
        <w:rPr>
          <w:rFonts w:ascii="Times New Roman"/>
          <w:b/>
          <w:color w:val="1A1A1A"/>
          <w:sz w:val="27"/>
        </w:rPr>
        <w:t>it</w:t>
      </w:r>
      <w:r>
        <w:rPr>
          <w:rFonts w:ascii="Times New Roman"/>
          <w:b/>
          <w:color w:val="1A1A1A"/>
          <w:spacing w:val="-66"/>
          <w:sz w:val="27"/>
        </w:rPr>
        <w:t xml:space="preserve">                       </w:t>
      </w:r>
      <w:r>
        <w:rPr>
          <w:rFonts w:ascii="Times New Roman"/>
          <w:b/>
          <w:color w:val="1A1A1A"/>
          <w:sz w:val="27"/>
        </w:rPr>
        <w:t>has</w:t>
      </w:r>
      <w:r>
        <w:rPr>
          <w:rFonts w:ascii="Times New Roman"/>
          <w:b/>
          <w:color w:val="1A1A1A"/>
          <w:spacing w:val="35"/>
          <w:sz w:val="27"/>
        </w:rPr>
        <w:t xml:space="preserve"> </w:t>
      </w:r>
      <w:r>
        <w:rPr>
          <w:rFonts w:ascii="Times New Roman"/>
          <w:b/>
          <w:color w:val="1A1A1A"/>
          <w:sz w:val="27"/>
        </w:rPr>
        <w:t>begun.</w:t>
      </w:r>
      <w:r>
        <w:rPr>
          <w:rFonts w:ascii="Times New Roman"/>
          <w:b/>
          <w:color w:val="1A1A1A"/>
          <w:spacing w:val="38"/>
          <w:sz w:val="27"/>
        </w:rPr>
        <w:t xml:space="preserve"> </w:t>
      </w:r>
    </w:p>
    <w:p w14:paraId="1B47870C" w14:textId="77777777" w:rsidR="005919B4" w:rsidRDefault="005919B4" w:rsidP="004A2F5B"/>
    <w:p w14:paraId="086FAD4E" w14:textId="77777777" w:rsidR="005919B4" w:rsidRDefault="005919B4" w:rsidP="004A2F5B"/>
    <w:p w14:paraId="5A8A4AC8" w14:textId="77777777" w:rsidR="007A47FA" w:rsidRDefault="007A47FA" w:rsidP="004A2F5B"/>
    <w:p w14:paraId="3E3D8DB3" w14:textId="77777777" w:rsidR="007A47FA" w:rsidRDefault="007A47FA" w:rsidP="004A2F5B"/>
    <w:p w14:paraId="5EB48582" w14:textId="77777777" w:rsidR="007A47FA" w:rsidRDefault="007A47FA" w:rsidP="004A2F5B"/>
    <w:p w14:paraId="375A9EDC" w14:textId="4E05113D" w:rsidR="007A47FA" w:rsidRDefault="007A47FA" w:rsidP="007A47FA">
      <w:pPr>
        <w:spacing w:before="64"/>
        <w:ind w:left="111" w:right="139" w:firstLine="14"/>
        <w:jc w:val="both"/>
        <w:rPr>
          <w:rFonts w:ascii="Times New Roman" w:eastAsia="Times New Roman" w:hAnsi="Times New Roman"/>
          <w:sz w:val="28"/>
          <w:szCs w:val="28"/>
        </w:rPr>
      </w:pPr>
      <w:r>
        <w:rPr>
          <w:rFonts w:ascii="Times New Roman" w:hAnsi="Times New Roman"/>
          <w:b/>
          <w:color w:val="1A1A1A"/>
          <w:sz w:val="27"/>
        </w:rPr>
        <w:lastRenderedPageBreak/>
        <w:t xml:space="preserve">Cellular Phones and Other Electronic Devices </w:t>
      </w:r>
      <w:r>
        <w:rPr>
          <w:rFonts w:ascii="Times New Roman" w:hAnsi="Times New Roman"/>
          <w:color w:val="1A1A1A"/>
          <w:sz w:val="27"/>
        </w:rPr>
        <w:t xml:space="preserve">- </w:t>
      </w:r>
      <w:r>
        <w:rPr>
          <w:rFonts w:ascii="Times New Roman" w:hAnsi="Times New Roman"/>
          <w:color w:val="1A1A1A"/>
          <w:sz w:val="28"/>
        </w:rPr>
        <w:t>Cell phones, tablets, and</w:t>
      </w:r>
      <w:r>
        <w:rPr>
          <w:rFonts w:ascii="Times New Roman" w:hAnsi="Times New Roman"/>
          <w:color w:val="1A1A1A"/>
          <w:spacing w:val="-15"/>
          <w:sz w:val="28"/>
        </w:rPr>
        <w:t xml:space="preserve"> </w:t>
      </w:r>
      <w:r>
        <w:rPr>
          <w:rFonts w:ascii="Times New Roman" w:hAnsi="Times New Roman"/>
          <w:color w:val="1A1A1A"/>
          <w:sz w:val="28"/>
        </w:rPr>
        <w:t>other</w:t>
      </w:r>
      <w:r>
        <w:rPr>
          <w:rFonts w:ascii="Times New Roman" w:hAnsi="Times New Roman"/>
          <w:color w:val="1A1A1A"/>
          <w:w w:val="97"/>
          <w:sz w:val="28"/>
        </w:rPr>
        <w:t xml:space="preserve"> </w:t>
      </w:r>
      <w:r>
        <w:rPr>
          <w:rFonts w:ascii="Times New Roman" w:hAnsi="Times New Roman"/>
          <w:color w:val="1A1A1A"/>
          <w:sz w:val="28"/>
        </w:rPr>
        <w:t>technology have become important adjuncts in  the  classroom</w:t>
      </w:r>
      <w:r>
        <w:rPr>
          <w:rFonts w:ascii="Times New Roman" w:hAnsi="Times New Roman"/>
          <w:color w:val="1A1A1A"/>
          <w:spacing w:val="-25"/>
          <w:sz w:val="28"/>
        </w:rPr>
        <w:t xml:space="preserve"> </w:t>
      </w:r>
      <w:r>
        <w:rPr>
          <w:rFonts w:ascii="Times New Roman" w:hAnsi="Times New Roman"/>
          <w:color w:val="1A1A1A"/>
          <w:sz w:val="28"/>
        </w:rPr>
        <w:t>environment.</w:t>
      </w:r>
      <w:r>
        <w:rPr>
          <w:rFonts w:ascii="Times New Roman" w:hAnsi="Times New Roman"/>
          <w:color w:val="1A1A1A"/>
          <w:w w:val="98"/>
          <w:sz w:val="28"/>
        </w:rPr>
        <w:t xml:space="preserve"> </w:t>
      </w:r>
      <w:r>
        <w:rPr>
          <w:rFonts w:ascii="Times New Roman" w:hAnsi="Times New Roman"/>
          <w:color w:val="1A1A1A"/>
          <w:sz w:val="28"/>
        </w:rPr>
        <w:t>They can be very useful, however they are increasingly used for routine</w:t>
      </w:r>
      <w:r>
        <w:rPr>
          <w:rFonts w:ascii="Times New Roman" w:hAnsi="Times New Roman"/>
          <w:color w:val="1A1A1A"/>
          <w:spacing w:val="65"/>
          <w:sz w:val="28"/>
        </w:rPr>
        <w:t xml:space="preserve"> </w:t>
      </w:r>
      <w:r>
        <w:rPr>
          <w:rFonts w:ascii="Times New Roman" w:hAnsi="Times New Roman"/>
          <w:color w:val="1A1A1A"/>
          <w:sz w:val="28"/>
        </w:rPr>
        <w:t>contacts</w:t>
      </w:r>
      <w:r>
        <w:rPr>
          <w:rFonts w:ascii="Times New Roman" w:hAnsi="Times New Roman"/>
          <w:color w:val="1A1A1A"/>
          <w:w w:val="97"/>
          <w:sz w:val="28"/>
        </w:rPr>
        <w:t xml:space="preserve"> </w:t>
      </w:r>
      <w:r>
        <w:rPr>
          <w:rFonts w:ascii="Times New Roman" w:hAnsi="Times New Roman"/>
          <w:color w:val="1A1A1A"/>
          <w:sz w:val="28"/>
        </w:rPr>
        <w:t>and performing personal tasks during class sessions, and the</w:t>
      </w:r>
      <w:r>
        <w:rPr>
          <w:rFonts w:ascii="Times New Roman" w:hAnsi="Times New Roman"/>
          <w:color w:val="1A1A1A"/>
          <w:spacing w:val="23"/>
          <w:sz w:val="28"/>
        </w:rPr>
        <w:t xml:space="preserve"> </w:t>
      </w:r>
      <w:r>
        <w:rPr>
          <w:rFonts w:ascii="Times New Roman" w:hAnsi="Times New Roman"/>
          <w:color w:val="1A1A1A"/>
          <w:sz w:val="28"/>
        </w:rPr>
        <w:t>ringing</w:t>
      </w:r>
      <w:r>
        <w:rPr>
          <w:rFonts w:ascii="Times New Roman" w:hAnsi="Times New Roman"/>
          <w:color w:val="1A1A1A"/>
          <w:w w:val="97"/>
          <w:sz w:val="28"/>
        </w:rPr>
        <w:t xml:space="preserve"> </w:t>
      </w:r>
      <w:r>
        <w:rPr>
          <w:rFonts w:ascii="Times New Roman" w:hAnsi="Times New Roman"/>
          <w:color w:val="1A1A1A"/>
          <w:sz w:val="28"/>
        </w:rPr>
        <w:t>and chimes, web-surfing and other non-class related activities can disrupt classroom</w:t>
      </w:r>
      <w:r>
        <w:rPr>
          <w:rFonts w:ascii="Times New Roman" w:hAnsi="Times New Roman"/>
          <w:color w:val="1A1A1A"/>
          <w:spacing w:val="36"/>
          <w:sz w:val="28"/>
        </w:rPr>
        <w:t xml:space="preserve"> </w:t>
      </w:r>
      <w:r>
        <w:rPr>
          <w:rFonts w:ascii="Times New Roman" w:hAnsi="Times New Roman"/>
          <w:color w:val="1A1A1A"/>
          <w:sz w:val="28"/>
        </w:rPr>
        <w:t>proceedings.</w:t>
      </w:r>
      <w:r>
        <w:rPr>
          <w:rFonts w:ascii="Times New Roman" w:hAnsi="Times New Roman"/>
          <w:color w:val="1A1A1A"/>
          <w:w w:val="97"/>
          <w:sz w:val="28"/>
        </w:rPr>
        <w:t xml:space="preserve"> Unless used as  component</w:t>
      </w:r>
      <w:r w:rsidR="00457576">
        <w:rPr>
          <w:rFonts w:ascii="Times New Roman" w:hAnsi="Times New Roman"/>
          <w:color w:val="1A1A1A"/>
          <w:w w:val="97"/>
          <w:sz w:val="28"/>
        </w:rPr>
        <w:t>s</w:t>
      </w:r>
      <w:r>
        <w:rPr>
          <w:rFonts w:ascii="Times New Roman" w:hAnsi="Times New Roman"/>
          <w:color w:val="1A1A1A"/>
          <w:w w:val="97"/>
          <w:sz w:val="28"/>
        </w:rPr>
        <w:t xml:space="preserve"> </w:t>
      </w:r>
      <w:r w:rsidR="00457576">
        <w:rPr>
          <w:rFonts w:ascii="Times New Roman" w:hAnsi="Times New Roman"/>
          <w:color w:val="1A1A1A"/>
          <w:w w:val="97"/>
          <w:sz w:val="28"/>
        </w:rPr>
        <w:t>of</w:t>
      </w:r>
      <w:r>
        <w:rPr>
          <w:rFonts w:ascii="Times New Roman" w:hAnsi="Times New Roman"/>
          <w:color w:val="1A1A1A"/>
          <w:w w:val="97"/>
          <w:sz w:val="28"/>
        </w:rPr>
        <w:t xml:space="preserve"> the class activities, </w:t>
      </w:r>
      <w:r>
        <w:rPr>
          <w:rFonts w:ascii="Times New Roman" w:hAnsi="Times New Roman"/>
          <w:color w:val="1A1A1A"/>
          <w:sz w:val="28"/>
        </w:rPr>
        <w:t xml:space="preserve">you are strongly encouraged to </w:t>
      </w:r>
      <w:r>
        <w:rPr>
          <w:rFonts w:ascii="Times New Roman" w:hAnsi="Times New Roman"/>
          <w:b/>
          <w:color w:val="1A1A1A"/>
          <w:sz w:val="27"/>
        </w:rPr>
        <w:t xml:space="preserve">leave cell phones off during  class time, </w:t>
      </w:r>
      <w:r>
        <w:rPr>
          <w:rFonts w:ascii="Times New Roman" w:hAnsi="Times New Roman"/>
          <w:b/>
          <w:color w:val="1A1A1A"/>
          <w:spacing w:val="40"/>
          <w:sz w:val="27"/>
        </w:rPr>
        <w:t xml:space="preserve"> </w:t>
      </w:r>
      <w:r>
        <w:rPr>
          <w:rFonts w:ascii="Times New Roman" w:hAnsi="Times New Roman"/>
          <w:b/>
          <w:color w:val="1A1A1A"/>
          <w:sz w:val="27"/>
        </w:rPr>
        <w:t>or</w:t>
      </w:r>
      <w:r>
        <w:rPr>
          <w:rFonts w:ascii="Times New Roman" w:hAnsi="Times New Roman"/>
          <w:b/>
          <w:color w:val="1A1A1A"/>
          <w:w w:val="102"/>
          <w:sz w:val="27"/>
        </w:rPr>
        <w:t xml:space="preserve"> </w:t>
      </w:r>
      <w:r>
        <w:rPr>
          <w:rFonts w:ascii="Times New Roman" w:hAnsi="Times New Roman"/>
          <w:b/>
          <w:color w:val="1A1A1A"/>
          <w:sz w:val="27"/>
        </w:rPr>
        <w:t>if this is not possible, to set them to signals that do not disturb the class</w:t>
      </w:r>
      <w:r>
        <w:rPr>
          <w:rFonts w:ascii="Times New Roman" w:hAnsi="Times New Roman"/>
          <w:b/>
          <w:color w:val="1A1A1A"/>
          <w:spacing w:val="-8"/>
          <w:sz w:val="27"/>
        </w:rPr>
        <w:t xml:space="preserve"> </w:t>
      </w:r>
      <w:r>
        <w:rPr>
          <w:rFonts w:ascii="Times New Roman" w:hAnsi="Times New Roman"/>
          <w:b/>
          <w:color w:val="1A1A1A"/>
          <w:sz w:val="27"/>
        </w:rPr>
        <w:t>(no</w:t>
      </w:r>
      <w:r>
        <w:rPr>
          <w:rFonts w:ascii="Times New Roman" w:hAnsi="Times New Roman"/>
          <w:b/>
          <w:color w:val="1A1A1A"/>
          <w:w w:val="102"/>
          <w:sz w:val="27"/>
        </w:rPr>
        <w:t xml:space="preserve"> </w:t>
      </w:r>
      <w:r>
        <w:rPr>
          <w:rFonts w:ascii="Times New Roman" w:hAnsi="Times New Roman"/>
          <w:b/>
          <w:color w:val="1A1A1A"/>
          <w:sz w:val="27"/>
        </w:rPr>
        <w:t>chimes,</w:t>
      </w:r>
      <w:r>
        <w:rPr>
          <w:rFonts w:ascii="Times New Roman" w:hAnsi="Times New Roman"/>
          <w:b/>
          <w:color w:val="1A1A1A"/>
          <w:spacing w:val="33"/>
          <w:sz w:val="27"/>
        </w:rPr>
        <w:t xml:space="preserve"> </w:t>
      </w:r>
      <w:r>
        <w:rPr>
          <w:rFonts w:ascii="Times New Roman" w:hAnsi="Times New Roman"/>
          <w:b/>
          <w:color w:val="1A1A1A"/>
          <w:sz w:val="27"/>
        </w:rPr>
        <w:t>rings,</w:t>
      </w:r>
      <w:r>
        <w:rPr>
          <w:rFonts w:ascii="Times New Roman" w:hAnsi="Times New Roman"/>
          <w:b/>
          <w:color w:val="1A1A1A"/>
          <w:spacing w:val="37"/>
          <w:sz w:val="27"/>
        </w:rPr>
        <w:t xml:space="preserve"> </w:t>
      </w:r>
      <w:r>
        <w:rPr>
          <w:rFonts w:ascii="Times New Roman" w:hAnsi="Times New Roman"/>
          <w:b/>
          <w:color w:val="1A1A1A"/>
          <w:sz w:val="27"/>
        </w:rPr>
        <w:t>beeps,</w:t>
      </w:r>
      <w:r>
        <w:rPr>
          <w:rFonts w:ascii="Times New Roman" w:hAnsi="Times New Roman"/>
          <w:b/>
          <w:color w:val="1A1A1A"/>
          <w:spacing w:val="38"/>
          <w:sz w:val="27"/>
        </w:rPr>
        <w:t xml:space="preserve"> </w:t>
      </w:r>
      <w:r>
        <w:rPr>
          <w:rFonts w:ascii="Times New Roman" w:hAnsi="Times New Roman"/>
          <w:b/>
          <w:color w:val="1A1A1A"/>
          <w:sz w:val="27"/>
        </w:rPr>
        <w:t>etc.).</w:t>
      </w:r>
      <w:r>
        <w:rPr>
          <w:rFonts w:ascii="Times New Roman" w:hAnsi="Times New Roman"/>
          <w:b/>
          <w:color w:val="1A1A1A"/>
          <w:spacing w:val="51"/>
          <w:sz w:val="27"/>
        </w:rPr>
        <w:t xml:space="preserve"> </w:t>
      </w:r>
      <w:r>
        <w:rPr>
          <w:rFonts w:ascii="Times New Roman" w:hAnsi="Times New Roman"/>
          <w:color w:val="1A1A1A"/>
          <w:sz w:val="28"/>
        </w:rPr>
        <w:t>Please</w:t>
      </w:r>
      <w:r>
        <w:rPr>
          <w:rFonts w:ascii="Times New Roman" w:hAnsi="Times New Roman"/>
          <w:color w:val="1A1A1A"/>
          <w:spacing w:val="39"/>
          <w:sz w:val="28"/>
        </w:rPr>
        <w:t xml:space="preserve"> </w:t>
      </w:r>
      <w:r>
        <w:rPr>
          <w:rFonts w:ascii="Times New Roman" w:hAnsi="Times New Roman"/>
          <w:b/>
          <w:color w:val="1A1A1A"/>
          <w:sz w:val="27"/>
        </w:rPr>
        <w:t>do</w:t>
      </w:r>
      <w:r>
        <w:rPr>
          <w:rFonts w:ascii="Times New Roman" w:hAnsi="Times New Roman"/>
          <w:b/>
          <w:color w:val="1A1A1A"/>
          <w:spacing w:val="21"/>
          <w:sz w:val="27"/>
        </w:rPr>
        <w:t xml:space="preserve"> </w:t>
      </w:r>
      <w:r>
        <w:rPr>
          <w:rFonts w:ascii="Times New Roman" w:hAnsi="Times New Roman"/>
          <w:b/>
          <w:color w:val="1A1A1A"/>
          <w:sz w:val="27"/>
        </w:rPr>
        <w:t>not</w:t>
      </w:r>
      <w:r>
        <w:rPr>
          <w:rFonts w:ascii="Times New Roman" w:hAnsi="Times New Roman"/>
          <w:b/>
          <w:color w:val="1A1A1A"/>
          <w:spacing w:val="32"/>
          <w:sz w:val="27"/>
        </w:rPr>
        <w:t xml:space="preserve"> </w:t>
      </w:r>
      <w:r>
        <w:rPr>
          <w:rFonts w:ascii="Times New Roman" w:hAnsi="Times New Roman"/>
          <w:b/>
          <w:color w:val="1A1A1A"/>
          <w:sz w:val="27"/>
        </w:rPr>
        <w:t>talk</w:t>
      </w:r>
      <w:r>
        <w:rPr>
          <w:rFonts w:ascii="Times New Roman" w:hAnsi="Times New Roman"/>
          <w:b/>
          <w:color w:val="1A1A1A"/>
          <w:spacing w:val="33"/>
          <w:sz w:val="27"/>
        </w:rPr>
        <w:t xml:space="preserve"> </w:t>
      </w:r>
      <w:r>
        <w:rPr>
          <w:rFonts w:ascii="Times New Roman" w:hAnsi="Times New Roman"/>
          <w:b/>
          <w:color w:val="1A1A1A"/>
          <w:sz w:val="27"/>
        </w:rPr>
        <w:t>on</w:t>
      </w:r>
      <w:r>
        <w:rPr>
          <w:rFonts w:ascii="Times New Roman" w:hAnsi="Times New Roman"/>
          <w:b/>
          <w:color w:val="1A1A1A"/>
          <w:spacing w:val="20"/>
          <w:sz w:val="27"/>
        </w:rPr>
        <w:t xml:space="preserve"> </w:t>
      </w:r>
      <w:r>
        <w:rPr>
          <w:rFonts w:ascii="Times New Roman" w:hAnsi="Times New Roman"/>
          <w:b/>
          <w:color w:val="1A1A1A"/>
          <w:sz w:val="27"/>
        </w:rPr>
        <w:t>the</w:t>
      </w:r>
      <w:r>
        <w:rPr>
          <w:rFonts w:ascii="Times New Roman" w:hAnsi="Times New Roman"/>
          <w:b/>
          <w:color w:val="1A1A1A"/>
          <w:spacing w:val="33"/>
          <w:sz w:val="27"/>
        </w:rPr>
        <w:t xml:space="preserve"> </w:t>
      </w:r>
      <w:r>
        <w:rPr>
          <w:rFonts w:ascii="Times New Roman" w:hAnsi="Times New Roman"/>
          <w:b/>
          <w:color w:val="1A1A1A"/>
          <w:sz w:val="27"/>
        </w:rPr>
        <w:t>phone</w:t>
      </w:r>
      <w:r>
        <w:rPr>
          <w:rFonts w:ascii="Times New Roman" w:hAnsi="Times New Roman"/>
          <w:b/>
          <w:color w:val="1A1A1A"/>
          <w:spacing w:val="43"/>
          <w:sz w:val="27"/>
        </w:rPr>
        <w:t xml:space="preserve"> </w:t>
      </w:r>
      <w:r>
        <w:rPr>
          <w:rFonts w:ascii="Times New Roman" w:hAnsi="Times New Roman"/>
          <w:b/>
          <w:color w:val="1A1A1A"/>
          <w:sz w:val="27"/>
        </w:rPr>
        <w:t>during</w:t>
      </w:r>
      <w:r>
        <w:rPr>
          <w:rFonts w:ascii="Times New Roman" w:hAnsi="Times New Roman"/>
          <w:b/>
          <w:color w:val="1A1A1A"/>
          <w:spacing w:val="36"/>
          <w:sz w:val="27"/>
        </w:rPr>
        <w:t xml:space="preserve"> </w:t>
      </w:r>
      <w:r>
        <w:rPr>
          <w:rFonts w:ascii="Times New Roman" w:hAnsi="Times New Roman"/>
          <w:b/>
          <w:color w:val="1A1A1A"/>
          <w:sz w:val="27"/>
        </w:rPr>
        <w:t>the</w:t>
      </w:r>
      <w:r>
        <w:rPr>
          <w:rFonts w:ascii="Times New Roman" w:hAnsi="Times New Roman"/>
          <w:b/>
          <w:color w:val="1A1A1A"/>
          <w:spacing w:val="28"/>
          <w:sz w:val="27"/>
        </w:rPr>
        <w:t xml:space="preserve"> </w:t>
      </w:r>
      <w:r>
        <w:rPr>
          <w:rFonts w:ascii="Times New Roman" w:hAnsi="Times New Roman"/>
          <w:b/>
          <w:color w:val="1A1A1A"/>
          <w:sz w:val="27"/>
        </w:rPr>
        <w:t>lecture</w:t>
      </w:r>
      <w:r>
        <w:rPr>
          <w:rFonts w:ascii="Times New Roman" w:hAnsi="Times New Roman"/>
          <w:b/>
          <w:color w:val="1A1A1A"/>
          <w:spacing w:val="-65"/>
          <w:sz w:val="27"/>
        </w:rPr>
        <w:t xml:space="preserve"> </w:t>
      </w:r>
      <w:r>
        <w:rPr>
          <w:rFonts w:ascii="Times New Roman" w:hAnsi="Times New Roman"/>
          <w:b/>
          <w:color w:val="1A1A1A"/>
          <w:sz w:val="27"/>
        </w:rPr>
        <w:t xml:space="preserve">or other structured class sessions. </w:t>
      </w:r>
      <w:r>
        <w:rPr>
          <w:rFonts w:ascii="Times New Roman" w:hAnsi="Times New Roman"/>
          <w:color w:val="1A1A1A"/>
          <w:sz w:val="28"/>
        </w:rPr>
        <w:t>Under no circumstances should the phones</w:t>
      </w:r>
      <w:r>
        <w:rPr>
          <w:rFonts w:ascii="Times New Roman" w:hAnsi="Times New Roman"/>
          <w:color w:val="1A1A1A"/>
          <w:spacing w:val="28"/>
          <w:sz w:val="28"/>
        </w:rPr>
        <w:t xml:space="preserve"> </w:t>
      </w:r>
      <w:r>
        <w:rPr>
          <w:rFonts w:ascii="Times New Roman" w:hAnsi="Times New Roman"/>
          <w:color w:val="1A1A1A"/>
          <w:sz w:val="28"/>
        </w:rPr>
        <w:t>be</w:t>
      </w:r>
      <w:r>
        <w:rPr>
          <w:rFonts w:ascii="Times New Roman" w:hAnsi="Times New Roman"/>
          <w:color w:val="1A1A1A"/>
          <w:w w:val="99"/>
          <w:sz w:val="28"/>
        </w:rPr>
        <w:t xml:space="preserve"> </w:t>
      </w:r>
      <w:r>
        <w:rPr>
          <w:rFonts w:ascii="Times New Roman" w:hAnsi="Times New Roman"/>
          <w:color w:val="1A1A1A"/>
          <w:sz w:val="28"/>
        </w:rPr>
        <w:t xml:space="preserve">activated during examinations. </w:t>
      </w:r>
      <w:r>
        <w:rPr>
          <w:rFonts w:ascii="Times New Roman" w:hAnsi="Times New Roman"/>
          <w:b/>
          <w:color w:val="1A1A1A"/>
          <w:sz w:val="27"/>
        </w:rPr>
        <w:t xml:space="preserve">Computer use during class sessions should be related to the sessions. </w:t>
      </w:r>
      <w:r>
        <w:rPr>
          <w:rFonts w:ascii="Times New Roman" w:hAnsi="Times New Roman"/>
          <w:color w:val="1A1A1A"/>
          <w:sz w:val="28"/>
        </w:rPr>
        <w:t>Students should refrain from</w:t>
      </w:r>
      <w:r>
        <w:rPr>
          <w:rFonts w:ascii="Times New Roman" w:hAnsi="Times New Roman"/>
          <w:color w:val="1A1A1A"/>
          <w:spacing w:val="57"/>
          <w:sz w:val="28"/>
        </w:rPr>
        <w:t xml:space="preserve"> </w:t>
      </w:r>
      <w:r>
        <w:rPr>
          <w:rFonts w:ascii="Times New Roman" w:hAnsi="Times New Roman"/>
          <w:color w:val="1A1A1A"/>
          <w:sz w:val="28"/>
        </w:rPr>
        <w:t>distracting</w:t>
      </w:r>
      <w:r>
        <w:rPr>
          <w:rFonts w:ascii="Times New Roman" w:hAnsi="Times New Roman"/>
          <w:color w:val="1A1A1A"/>
          <w:w w:val="97"/>
          <w:sz w:val="28"/>
        </w:rPr>
        <w:t xml:space="preserve"> </w:t>
      </w:r>
      <w:r>
        <w:rPr>
          <w:rFonts w:ascii="Times New Roman" w:hAnsi="Times New Roman"/>
          <w:color w:val="1A1A1A"/>
          <w:sz w:val="28"/>
        </w:rPr>
        <w:t>behavior</w:t>
      </w:r>
      <w:r>
        <w:rPr>
          <w:rFonts w:ascii="Times New Roman" w:hAnsi="Times New Roman"/>
          <w:color w:val="1A1A1A"/>
          <w:spacing w:val="42"/>
          <w:sz w:val="28"/>
        </w:rPr>
        <w:t xml:space="preserve"> </w:t>
      </w:r>
      <w:r>
        <w:rPr>
          <w:rFonts w:ascii="Times New Roman" w:hAnsi="Times New Roman"/>
          <w:color w:val="1A1A1A"/>
          <w:sz w:val="28"/>
        </w:rPr>
        <w:t>such</w:t>
      </w:r>
      <w:r>
        <w:rPr>
          <w:rFonts w:ascii="Times New Roman" w:hAnsi="Times New Roman"/>
          <w:color w:val="1A1A1A"/>
          <w:spacing w:val="19"/>
          <w:sz w:val="28"/>
        </w:rPr>
        <w:t xml:space="preserve"> </w:t>
      </w:r>
      <w:r>
        <w:rPr>
          <w:rFonts w:ascii="Times New Roman" w:hAnsi="Times New Roman"/>
          <w:color w:val="1A1A1A"/>
          <w:sz w:val="28"/>
        </w:rPr>
        <w:t>as</w:t>
      </w:r>
      <w:r>
        <w:rPr>
          <w:rFonts w:ascii="Times New Roman" w:hAnsi="Times New Roman"/>
          <w:color w:val="1A1A1A"/>
          <w:spacing w:val="13"/>
          <w:sz w:val="28"/>
        </w:rPr>
        <w:t xml:space="preserve"> </w:t>
      </w:r>
      <w:r>
        <w:rPr>
          <w:rFonts w:ascii="Times New Roman" w:hAnsi="Times New Roman"/>
          <w:color w:val="1A1A1A"/>
          <w:sz w:val="28"/>
        </w:rPr>
        <w:t>using</w:t>
      </w:r>
      <w:r>
        <w:rPr>
          <w:rFonts w:ascii="Times New Roman" w:hAnsi="Times New Roman"/>
          <w:color w:val="1A1A1A"/>
          <w:spacing w:val="24"/>
          <w:sz w:val="28"/>
        </w:rPr>
        <w:t xml:space="preserve"> </w:t>
      </w:r>
      <w:r>
        <w:rPr>
          <w:rFonts w:ascii="Times New Roman" w:hAnsi="Times New Roman"/>
          <w:color w:val="1A1A1A"/>
          <w:sz w:val="28"/>
        </w:rPr>
        <w:t>portable</w:t>
      </w:r>
      <w:r>
        <w:rPr>
          <w:rFonts w:ascii="Times New Roman" w:hAnsi="Times New Roman"/>
          <w:color w:val="1A1A1A"/>
          <w:spacing w:val="33"/>
          <w:sz w:val="28"/>
        </w:rPr>
        <w:t xml:space="preserve"> </w:t>
      </w:r>
      <w:r>
        <w:rPr>
          <w:rFonts w:ascii="Times New Roman" w:hAnsi="Times New Roman"/>
          <w:color w:val="1A1A1A"/>
          <w:sz w:val="28"/>
        </w:rPr>
        <w:t>devices</w:t>
      </w:r>
      <w:r>
        <w:rPr>
          <w:rFonts w:ascii="Times New Roman" w:hAnsi="Times New Roman"/>
          <w:color w:val="1A1A1A"/>
          <w:spacing w:val="24"/>
          <w:sz w:val="28"/>
        </w:rPr>
        <w:t xml:space="preserve"> </w:t>
      </w:r>
      <w:r>
        <w:rPr>
          <w:rFonts w:ascii="Times New Roman" w:hAnsi="Times New Roman"/>
          <w:color w:val="1A1A1A"/>
          <w:sz w:val="28"/>
        </w:rPr>
        <w:t>to</w:t>
      </w:r>
      <w:r>
        <w:rPr>
          <w:rFonts w:ascii="Times New Roman" w:hAnsi="Times New Roman"/>
          <w:color w:val="1A1A1A"/>
          <w:spacing w:val="24"/>
          <w:sz w:val="28"/>
        </w:rPr>
        <w:t xml:space="preserve"> </w:t>
      </w:r>
      <w:r>
        <w:rPr>
          <w:rFonts w:ascii="Times New Roman" w:hAnsi="Times New Roman"/>
          <w:color w:val="1A1A1A"/>
          <w:sz w:val="28"/>
        </w:rPr>
        <w:t>play</w:t>
      </w:r>
      <w:r>
        <w:rPr>
          <w:rFonts w:ascii="Times New Roman" w:hAnsi="Times New Roman"/>
          <w:color w:val="1A1A1A"/>
          <w:spacing w:val="25"/>
          <w:sz w:val="28"/>
        </w:rPr>
        <w:t xml:space="preserve"> </w:t>
      </w:r>
      <w:r>
        <w:rPr>
          <w:rFonts w:ascii="Times New Roman" w:hAnsi="Times New Roman"/>
          <w:color w:val="1A1A1A"/>
          <w:sz w:val="28"/>
        </w:rPr>
        <w:t>games,</w:t>
      </w:r>
      <w:r>
        <w:rPr>
          <w:rFonts w:ascii="Times New Roman" w:hAnsi="Times New Roman"/>
          <w:color w:val="1A1A1A"/>
          <w:spacing w:val="29"/>
          <w:sz w:val="28"/>
        </w:rPr>
        <w:t xml:space="preserve"> </w:t>
      </w:r>
      <w:r>
        <w:rPr>
          <w:rFonts w:ascii="Times New Roman" w:hAnsi="Times New Roman"/>
          <w:color w:val="1A1A1A"/>
          <w:sz w:val="28"/>
        </w:rPr>
        <w:t>surf</w:t>
      </w:r>
      <w:r>
        <w:rPr>
          <w:rFonts w:ascii="Times New Roman" w:hAnsi="Times New Roman"/>
          <w:color w:val="1A1A1A"/>
          <w:spacing w:val="11"/>
          <w:sz w:val="28"/>
        </w:rPr>
        <w:t xml:space="preserve"> </w:t>
      </w:r>
      <w:r>
        <w:rPr>
          <w:rFonts w:ascii="Times New Roman" w:hAnsi="Times New Roman"/>
          <w:color w:val="1A1A1A"/>
          <w:sz w:val="28"/>
        </w:rPr>
        <w:t>the</w:t>
      </w:r>
      <w:r>
        <w:rPr>
          <w:rFonts w:ascii="Times New Roman" w:hAnsi="Times New Roman"/>
          <w:color w:val="1A1A1A"/>
          <w:spacing w:val="16"/>
          <w:sz w:val="28"/>
        </w:rPr>
        <w:t xml:space="preserve"> </w:t>
      </w:r>
      <w:r>
        <w:rPr>
          <w:rFonts w:ascii="Times New Roman" w:hAnsi="Times New Roman"/>
          <w:color w:val="1A1A1A"/>
          <w:sz w:val="28"/>
        </w:rPr>
        <w:t>Web</w:t>
      </w:r>
      <w:r>
        <w:rPr>
          <w:rFonts w:ascii="Times New Roman" w:hAnsi="Times New Roman"/>
          <w:color w:val="1A1A1A"/>
          <w:spacing w:val="32"/>
          <w:sz w:val="28"/>
        </w:rPr>
        <w:t xml:space="preserve"> </w:t>
      </w:r>
      <w:r>
        <w:rPr>
          <w:rFonts w:ascii="Times New Roman" w:hAnsi="Times New Roman"/>
          <w:color w:val="1A1A1A"/>
          <w:sz w:val="28"/>
        </w:rPr>
        <w:t>or</w:t>
      </w:r>
      <w:r>
        <w:rPr>
          <w:rFonts w:ascii="Times New Roman" w:hAnsi="Times New Roman"/>
          <w:color w:val="1A1A1A"/>
          <w:spacing w:val="21"/>
          <w:sz w:val="28"/>
        </w:rPr>
        <w:t xml:space="preserve"> </w:t>
      </w:r>
      <w:r>
        <w:rPr>
          <w:rFonts w:ascii="Times New Roman" w:hAnsi="Times New Roman"/>
          <w:color w:val="1A1A1A"/>
          <w:sz w:val="28"/>
        </w:rPr>
        <w:t>check</w:t>
      </w:r>
      <w:r>
        <w:rPr>
          <w:rFonts w:ascii="Times New Roman" w:hAnsi="Times New Roman"/>
          <w:color w:val="1A1A1A"/>
          <w:spacing w:val="25"/>
          <w:sz w:val="28"/>
        </w:rPr>
        <w:t xml:space="preserve"> </w:t>
      </w:r>
      <w:r>
        <w:rPr>
          <w:rFonts w:ascii="Times New Roman" w:hAnsi="Times New Roman"/>
          <w:color w:val="1A1A1A"/>
          <w:sz w:val="28"/>
        </w:rPr>
        <w:t>e­</w:t>
      </w:r>
      <w:r>
        <w:rPr>
          <w:rFonts w:ascii="Times New Roman" w:hAnsi="Times New Roman"/>
          <w:color w:val="1A1A1A"/>
          <w:w w:val="97"/>
          <w:sz w:val="28"/>
        </w:rPr>
        <w:t xml:space="preserve"> </w:t>
      </w:r>
      <w:r>
        <w:rPr>
          <w:rFonts w:ascii="Times New Roman" w:hAnsi="Times New Roman"/>
          <w:color w:val="1A1A1A"/>
          <w:sz w:val="28"/>
        </w:rPr>
        <w:t>mail. We are requesting your cooperation in this matter, however if</w:t>
      </w:r>
      <w:r>
        <w:rPr>
          <w:rFonts w:ascii="Times New Roman" w:hAnsi="Times New Roman"/>
          <w:color w:val="1A1A1A"/>
          <w:spacing w:val="-15"/>
          <w:sz w:val="28"/>
        </w:rPr>
        <w:t xml:space="preserve"> </w:t>
      </w:r>
      <w:r>
        <w:rPr>
          <w:rFonts w:ascii="Times New Roman" w:hAnsi="Times New Roman"/>
          <w:color w:val="1A1A1A"/>
          <w:sz w:val="28"/>
        </w:rPr>
        <w:t>voluntary</w:t>
      </w:r>
      <w:r>
        <w:rPr>
          <w:rFonts w:ascii="Times New Roman" w:hAnsi="Times New Roman"/>
          <w:color w:val="1A1A1A"/>
          <w:w w:val="98"/>
          <w:sz w:val="28"/>
        </w:rPr>
        <w:t xml:space="preserve"> </w:t>
      </w:r>
      <w:r>
        <w:rPr>
          <w:rFonts w:ascii="Times New Roman" w:hAnsi="Times New Roman"/>
          <w:color w:val="1A1A1A"/>
          <w:sz w:val="28"/>
        </w:rPr>
        <w:t>action does not address the problem, a mandatory policy will become</w:t>
      </w:r>
      <w:r>
        <w:rPr>
          <w:rFonts w:ascii="Times New Roman" w:hAnsi="Times New Roman"/>
          <w:color w:val="1A1A1A"/>
          <w:spacing w:val="-7"/>
          <w:sz w:val="28"/>
        </w:rPr>
        <w:t xml:space="preserve"> </w:t>
      </w:r>
      <w:r>
        <w:rPr>
          <w:rFonts w:ascii="Times New Roman" w:hAnsi="Times New Roman"/>
          <w:color w:val="1A1A1A"/>
          <w:sz w:val="28"/>
        </w:rPr>
        <w:t>necessary.</w:t>
      </w:r>
    </w:p>
    <w:p w14:paraId="03064F08" w14:textId="654836B9" w:rsidR="007A47FA" w:rsidRDefault="007A47FA" w:rsidP="007A47FA">
      <w:pPr>
        <w:spacing w:line="242" w:lineRule="auto"/>
        <w:ind w:left="111" w:right="145" w:firstLine="4"/>
        <w:jc w:val="both"/>
        <w:rPr>
          <w:rFonts w:ascii="Times New Roman" w:eastAsia="Times New Roman" w:hAnsi="Times New Roman"/>
          <w:sz w:val="28"/>
          <w:szCs w:val="28"/>
        </w:rPr>
      </w:pPr>
      <w:r>
        <w:rPr>
          <w:rFonts w:ascii="Times New Roman"/>
          <w:b/>
          <w:color w:val="1A1A1A"/>
          <w:sz w:val="27"/>
        </w:rPr>
        <w:t>Talking</w:t>
      </w:r>
      <w:r>
        <w:rPr>
          <w:rFonts w:ascii="Times New Roman"/>
          <w:b/>
          <w:color w:val="1A1A1A"/>
          <w:spacing w:val="28"/>
          <w:sz w:val="27"/>
        </w:rPr>
        <w:t xml:space="preserve"> </w:t>
      </w:r>
      <w:r>
        <w:rPr>
          <w:rFonts w:ascii="Times New Roman"/>
          <w:b/>
          <w:color w:val="1A1A1A"/>
          <w:sz w:val="27"/>
        </w:rPr>
        <w:t>in</w:t>
      </w:r>
      <w:r>
        <w:rPr>
          <w:rFonts w:ascii="Times New Roman"/>
          <w:b/>
          <w:color w:val="1A1A1A"/>
          <w:spacing w:val="24"/>
          <w:sz w:val="27"/>
        </w:rPr>
        <w:t xml:space="preserve"> </w:t>
      </w:r>
      <w:r>
        <w:rPr>
          <w:rFonts w:ascii="Times New Roman"/>
          <w:b/>
          <w:color w:val="1A1A1A"/>
          <w:sz w:val="27"/>
        </w:rPr>
        <w:t>Class</w:t>
      </w:r>
      <w:r>
        <w:rPr>
          <w:rFonts w:ascii="Times New Roman"/>
          <w:b/>
          <w:color w:val="1A1A1A"/>
          <w:spacing w:val="23"/>
          <w:sz w:val="27"/>
        </w:rPr>
        <w:t xml:space="preserve"> </w:t>
      </w:r>
      <w:r>
        <w:rPr>
          <w:rFonts w:ascii="Times New Roman"/>
          <w:color w:val="1A1A1A"/>
          <w:sz w:val="27"/>
        </w:rPr>
        <w:t>-</w:t>
      </w:r>
      <w:r>
        <w:rPr>
          <w:rFonts w:ascii="Times New Roman"/>
          <w:color w:val="1A1A1A"/>
          <w:spacing w:val="19"/>
          <w:sz w:val="27"/>
        </w:rPr>
        <w:t xml:space="preserve"> </w:t>
      </w:r>
      <w:r>
        <w:rPr>
          <w:rFonts w:ascii="Times New Roman"/>
          <w:color w:val="1A1A1A"/>
          <w:sz w:val="28"/>
        </w:rPr>
        <w:t>When</w:t>
      </w:r>
      <w:r>
        <w:rPr>
          <w:rFonts w:ascii="Times New Roman"/>
          <w:color w:val="1A1A1A"/>
          <w:spacing w:val="28"/>
          <w:sz w:val="28"/>
        </w:rPr>
        <w:t xml:space="preserve"> </w:t>
      </w:r>
      <w:r>
        <w:rPr>
          <w:rFonts w:ascii="Times New Roman"/>
          <w:color w:val="1A1A1A"/>
          <w:sz w:val="28"/>
        </w:rPr>
        <w:t>the</w:t>
      </w:r>
      <w:r>
        <w:rPr>
          <w:rFonts w:ascii="Times New Roman"/>
          <w:color w:val="1A1A1A"/>
          <w:spacing w:val="27"/>
          <w:sz w:val="28"/>
        </w:rPr>
        <w:t xml:space="preserve"> </w:t>
      </w:r>
      <w:r>
        <w:rPr>
          <w:rFonts w:ascii="Times New Roman"/>
          <w:color w:val="1A1A1A"/>
          <w:sz w:val="28"/>
        </w:rPr>
        <w:t>instructor</w:t>
      </w:r>
      <w:r>
        <w:rPr>
          <w:rFonts w:ascii="Times New Roman"/>
          <w:color w:val="1A1A1A"/>
          <w:spacing w:val="22"/>
          <w:sz w:val="28"/>
        </w:rPr>
        <w:t xml:space="preserve"> </w:t>
      </w:r>
      <w:r>
        <w:rPr>
          <w:rFonts w:ascii="Times New Roman"/>
          <w:color w:val="1A1A1A"/>
          <w:sz w:val="28"/>
        </w:rPr>
        <w:t>makes</w:t>
      </w:r>
      <w:r>
        <w:rPr>
          <w:rFonts w:ascii="Times New Roman"/>
          <w:color w:val="1A1A1A"/>
          <w:spacing w:val="37"/>
          <w:sz w:val="28"/>
        </w:rPr>
        <w:t xml:space="preserve"> </w:t>
      </w:r>
      <w:r>
        <w:rPr>
          <w:rFonts w:ascii="Times New Roman"/>
          <w:color w:val="1A1A1A"/>
          <w:sz w:val="28"/>
        </w:rPr>
        <w:t>it</w:t>
      </w:r>
      <w:r>
        <w:rPr>
          <w:rFonts w:ascii="Times New Roman"/>
          <w:color w:val="1A1A1A"/>
          <w:spacing w:val="22"/>
          <w:sz w:val="28"/>
        </w:rPr>
        <w:t xml:space="preserve"> </w:t>
      </w:r>
      <w:r>
        <w:rPr>
          <w:rFonts w:ascii="Times New Roman"/>
          <w:color w:val="1A1A1A"/>
          <w:sz w:val="28"/>
        </w:rPr>
        <w:t>clear</w:t>
      </w:r>
      <w:r>
        <w:rPr>
          <w:rFonts w:ascii="Times New Roman"/>
          <w:color w:val="1A1A1A"/>
          <w:spacing w:val="15"/>
          <w:sz w:val="28"/>
        </w:rPr>
        <w:t xml:space="preserve"> </w:t>
      </w:r>
      <w:r>
        <w:rPr>
          <w:rFonts w:ascii="Times New Roman"/>
          <w:color w:val="1A1A1A"/>
          <w:sz w:val="28"/>
        </w:rPr>
        <w:t>that</w:t>
      </w:r>
      <w:r>
        <w:rPr>
          <w:rFonts w:ascii="Times New Roman"/>
          <w:color w:val="1A1A1A"/>
          <w:spacing w:val="30"/>
          <w:sz w:val="28"/>
        </w:rPr>
        <w:t xml:space="preserve"> </w:t>
      </w:r>
      <w:r>
        <w:rPr>
          <w:rFonts w:ascii="Times New Roman"/>
          <w:color w:val="1A1A1A"/>
          <w:sz w:val="28"/>
        </w:rPr>
        <w:t>class</w:t>
      </w:r>
      <w:r>
        <w:rPr>
          <w:rFonts w:ascii="Times New Roman"/>
          <w:color w:val="1A1A1A"/>
          <w:spacing w:val="33"/>
          <w:sz w:val="28"/>
        </w:rPr>
        <w:t xml:space="preserve"> </w:t>
      </w:r>
      <w:r>
        <w:rPr>
          <w:rFonts w:ascii="Times New Roman"/>
          <w:color w:val="1A1A1A"/>
          <w:sz w:val="28"/>
        </w:rPr>
        <w:t>is</w:t>
      </w:r>
      <w:r>
        <w:rPr>
          <w:rFonts w:ascii="Times New Roman"/>
          <w:color w:val="1A1A1A"/>
          <w:spacing w:val="23"/>
          <w:sz w:val="28"/>
        </w:rPr>
        <w:t xml:space="preserve"> </w:t>
      </w:r>
      <w:r>
        <w:rPr>
          <w:rFonts w:ascii="Times New Roman"/>
          <w:color w:val="1A1A1A"/>
          <w:sz w:val="28"/>
        </w:rPr>
        <w:t>starting,</w:t>
      </w:r>
      <w:r>
        <w:rPr>
          <w:rFonts w:ascii="Times New Roman"/>
          <w:color w:val="1A1A1A"/>
          <w:spacing w:val="29"/>
          <w:sz w:val="28"/>
        </w:rPr>
        <w:t xml:space="preserve"> </w:t>
      </w:r>
      <w:r>
        <w:rPr>
          <w:rFonts w:ascii="Times New Roman"/>
          <w:color w:val="1A1A1A"/>
          <w:sz w:val="28"/>
        </w:rPr>
        <w:t>other</w:t>
      </w:r>
      <w:r>
        <w:rPr>
          <w:rFonts w:ascii="Times New Roman"/>
          <w:color w:val="1A1A1A"/>
          <w:w w:val="97"/>
          <w:sz w:val="28"/>
        </w:rPr>
        <w:t xml:space="preserve"> </w:t>
      </w:r>
      <w:r>
        <w:rPr>
          <w:rFonts w:ascii="Times New Roman"/>
          <w:color w:val="1A1A1A"/>
          <w:sz w:val="28"/>
        </w:rPr>
        <w:t xml:space="preserve">conversations should quickly cease. </w:t>
      </w:r>
      <w:r>
        <w:rPr>
          <w:color w:val="1A1A1A"/>
          <w:sz w:val="26"/>
        </w:rPr>
        <w:t xml:space="preserve">It </w:t>
      </w:r>
      <w:r>
        <w:rPr>
          <w:rFonts w:ascii="Times New Roman"/>
          <w:color w:val="1A1A1A"/>
          <w:sz w:val="28"/>
        </w:rPr>
        <w:t xml:space="preserve">is </w:t>
      </w:r>
      <w:r>
        <w:rPr>
          <w:rFonts w:ascii="Times New Roman"/>
          <w:b/>
          <w:color w:val="1A1A1A"/>
          <w:sz w:val="27"/>
        </w:rPr>
        <w:t xml:space="preserve">unprofessional, </w:t>
      </w:r>
      <w:r w:rsidR="009B6B1E">
        <w:rPr>
          <w:rFonts w:ascii="Times New Roman"/>
          <w:b/>
          <w:color w:val="1A1A1A"/>
          <w:sz w:val="27"/>
        </w:rPr>
        <w:t>rude,</w:t>
      </w:r>
      <w:r>
        <w:rPr>
          <w:rFonts w:ascii="Times New Roman"/>
          <w:b/>
          <w:color w:val="1A1A1A"/>
          <w:sz w:val="27"/>
        </w:rPr>
        <w:t xml:space="preserve"> and disruptive</w:t>
      </w:r>
      <w:r>
        <w:rPr>
          <w:rFonts w:ascii="Times New Roman"/>
          <w:b/>
          <w:color w:val="1A1A1A"/>
          <w:spacing w:val="66"/>
          <w:sz w:val="27"/>
        </w:rPr>
        <w:t xml:space="preserve"> </w:t>
      </w:r>
      <w:r>
        <w:rPr>
          <w:rFonts w:ascii="Times New Roman"/>
          <w:b/>
          <w:color w:val="1A1A1A"/>
          <w:sz w:val="27"/>
        </w:rPr>
        <w:t>to engage</w:t>
      </w:r>
      <w:r>
        <w:rPr>
          <w:rFonts w:ascii="Times New Roman"/>
          <w:b/>
          <w:color w:val="1A1A1A"/>
          <w:spacing w:val="31"/>
          <w:sz w:val="27"/>
        </w:rPr>
        <w:t xml:space="preserve"> </w:t>
      </w:r>
      <w:r>
        <w:rPr>
          <w:rFonts w:ascii="Times New Roman"/>
          <w:b/>
          <w:color w:val="1A1A1A"/>
          <w:sz w:val="27"/>
        </w:rPr>
        <w:t>in</w:t>
      </w:r>
      <w:r>
        <w:rPr>
          <w:rFonts w:ascii="Times New Roman"/>
          <w:b/>
          <w:color w:val="1A1A1A"/>
          <w:spacing w:val="31"/>
          <w:sz w:val="27"/>
        </w:rPr>
        <w:t xml:space="preserve"> </w:t>
      </w:r>
      <w:r>
        <w:rPr>
          <w:rFonts w:ascii="Times New Roman"/>
          <w:b/>
          <w:color w:val="1A1A1A"/>
          <w:sz w:val="27"/>
        </w:rPr>
        <w:t>personal</w:t>
      </w:r>
      <w:r>
        <w:rPr>
          <w:rFonts w:ascii="Times New Roman"/>
          <w:b/>
          <w:color w:val="1A1A1A"/>
          <w:spacing w:val="45"/>
          <w:sz w:val="27"/>
        </w:rPr>
        <w:t xml:space="preserve"> </w:t>
      </w:r>
      <w:r>
        <w:rPr>
          <w:rFonts w:ascii="Times New Roman"/>
          <w:b/>
          <w:color w:val="1A1A1A"/>
          <w:sz w:val="27"/>
        </w:rPr>
        <w:t>conversation</w:t>
      </w:r>
      <w:r>
        <w:rPr>
          <w:rFonts w:ascii="Times New Roman"/>
          <w:b/>
          <w:color w:val="1A1A1A"/>
          <w:spacing w:val="58"/>
          <w:sz w:val="27"/>
        </w:rPr>
        <w:t xml:space="preserve"> </w:t>
      </w:r>
      <w:r>
        <w:rPr>
          <w:rFonts w:ascii="Times New Roman"/>
          <w:b/>
          <w:color w:val="1A1A1A"/>
          <w:sz w:val="27"/>
        </w:rPr>
        <w:t>during</w:t>
      </w:r>
      <w:r>
        <w:rPr>
          <w:rFonts w:ascii="Times New Roman"/>
          <w:b/>
          <w:color w:val="1A1A1A"/>
          <w:spacing w:val="27"/>
          <w:sz w:val="27"/>
        </w:rPr>
        <w:t xml:space="preserve"> </w:t>
      </w:r>
      <w:r>
        <w:rPr>
          <w:rFonts w:ascii="Times New Roman"/>
          <w:b/>
          <w:color w:val="1A1A1A"/>
          <w:sz w:val="27"/>
        </w:rPr>
        <w:t>a</w:t>
      </w:r>
      <w:r>
        <w:rPr>
          <w:rFonts w:ascii="Times New Roman"/>
          <w:b/>
          <w:color w:val="1A1A1A"/>
          <w:spacing w:val="20"/>
          <w:sz w:val="27"/>
        </w:rPr>
        <w:t xml:space="preserve"> </w:t>
      </w:r>
      <w:r>
        <w:rPr>
          <w:rFonts w:ascii="Times New Roman"/>
          <w:b/>
          <w:color w:val="1A1A1A"/>
          <w:sz w:val="27"/>
        </w:rPr>
        <w:t>presentation</w:t>
      </w:r>
      <w:r>
        <w:rPr>
          <w:rFonts w:ascii="Times New Roman"/>
          <w:b/>
          <w:color w:val="1A1A1A"/>
          <w:spacing w:val="65"/>
          <w:sz w:val="27"/>
        </w:rPr>
        <w:t xml:space="preserve"> </w:t>
      </w:r>
      <w:r>
        <w:rPr>
          <w:rFonts w:ascii="Times New Roman"/>
          <w:b/>
          <w:color w:val="1A1A1A"/>
          <w:sz w:val="27"/>
        </w:rPr>
        <w:t>either</w:t>
      </w:r>
      <w:r>
        <w:rPr>
          <w:rFonts w:ascii="Times New Roman"/>
          <w:b/>
          <w:color w:val="1A1A1A"/>
          <w:spacing w:val="33"/>
          <w:sz w:val="27"/>
        </w:rPr>
        <w:t xml:space="preserve"> </w:t>
      </w:r>
      <w:r>
        <w:rPr>
          <w:rFonts w:ascii="Times New Roman"/>
          <w:b/>
          <w:color w:val="1A1A1A"/>
          <w:sz w:val="27"/>
        </w:rPr>
        <w:t>by</w:t>
      </w:r>
      <w:r>
        <w:rPr>
          <w:rFonts w:ascii="Times New Roman"/>
          <w:b/>
          <w:color w:val="1A1A1A"/>
          <w:spacing w:val="32"/>
          <w:sz w:val="27"/>
        </w:rPr>
        <w:t xml:space="preserve"> </w:t>
      </w:r>
      <w:r>
        <w:rPr>
          <w:rFonts w:ascii="Times New Roman"/>
          <w:b/>
          <w:color w:val="1A1A1A"/>
          <w:sz w:val="27"/>
        </w:rPr>
        <w:t>an</w:t>
      </w:r>
      <w:r>
        <w:rPr>
          <w:rFonts w:ascii="Times New Roman"/>
          <w:b/>
          <w:color w:val="1A1A1A"/>
          <w:spacing w:val="15"/>
          <w:sz w:val="27"/>
        </w:rPr>
        <w:t xml:space="preserve"> </w:t>
      </w:r>
      <w:r>
        <w:rPr>
          <w:rFonts w:ascii="Times New Roman"/>
          <w:b/>
          <w:color w:val="1A1A1A"/>
          <w:sz w:val="27"/>
        </w:rPr>
        <w:t>instructor</w:t>
      </w:r>
      <w:r>
        <w:rPr>
          <w:rFonts w:ascii="Times New Roman"/>
          <w:b/>
          <w:color w:val="1A1A1A"/>
          <w:spacing w:val="-64"/>
          <w:sz w:val="27"/>
        </w:rPr>
        <w:t xml:space="preserve"> </w:t>
      </w:r>
      <w:r>
        <w:rPr>
          <w:rFonts w:ascii="Times New Roman"/>
          <w:b/>
          <w:color w:val="1A1A1A"/>
          <w:sz w:val="27"/>
        </w:rPr>
        <w:t>or a fellow classmate. Students who persist in this disruptive behavior may</w:t>
      </w:r>
      <w:r>
        <w:rPr>
          <w:rFonts w:ascii="Times New Roman"/>
          <w:b/>
          <w:color w:val="1A1A1A"/>
          <w:spacing w:val="46"/>
          <w:sz w:val="27"/>
        </w:rPr>
        <w:t xml:space="preserve"> </w:t>
      </w:r>
      <w:r>
        <w:rPr>
          <w:rFonts w:ascii="Times New Roman"/>
          <w:b/>
          <w:color w:val="1A1A1A"/>
          <w:sz w:val="27"/>
        </w:rPr>
        <w:t>be</w:t>
      </w:r>
      <w:r>
        <w:rPr>
          <w:rFonts w:ascii="Times New Roman"/>
          <w:b/>
          <w:color w:val="1A1A1A"/>
          <w:w w:val="101"/>
          <w:sz w:val="27"/>
        </w:rPr>
        <w:t xml:space="preserve"> </w:t>
      </w:r>
      <w:r>
        <w:rPr>
          <w:rFonts w:ascii="Times New Roman"/>
          <w:b/>
          <w:color w:val="1A1A1A"/>
          <w:sz w:val="27"/>
        </w:rPr>
        <w:t xml:space="preserve">asked to leave the class. </w:t>
      </w:r>
      <w:r>
        <w:rPr>
          <w:rFonts w:ascii="Times New Roman"/>
          <w:color w:val="1A1A1A"/>
          <w:sz w:val="28"/>
        </w:rPr>
        <w:t xml:space="preserve">Be patient with and courteous to other  students </w:t>
      </w:r>
      <w:r>
        <w:rPr>
          <w:rFonts w:ascii="Times New Roman"/>
          <w:color w:val="1A1A1A"/>
          <w:spacing w:val="21"/>
          <w:sz w:val="28"/>
        </w:rPr>
        <w:t xml:space="preserve"> </w:t>
      </w:r>
      <w:r>
        <w:rPr>
          <w:rFonts w:ascii="Times New Roman"/>
          <w:color w:val="1A1A1A"/>
          <w:sz w:val="28"/>
        </w:rPr>
        <w:t>when</w:t>
      </w:r>
      <w:r>
        <w:rPr>
          <w:rFonts w:ascii="Times New Roman"/>
          <w:color w:val="1A1A1A"/>
          <w:w w:val="95"/>
          <w:sz w:val="28"/>
        </w:rPr>
        <w:t xml:space="preserve"> </w:t>
      </w:r>
      <w:r>
        <w:rPr>
          <w:rFonts w:ascii="Times New Roman"/>
          <w:color w:val="1A1A1A"/>
          <w:sz w:val="28"/>
        </w:rPr>
        <w:t>they ask or answer questions or make statements, even when the information</w:t>
      </w:r>
      <w:r>
        <w:rPr>
          <w:rFonts w:ascii="Times New Roman"/>
          <w:color w:val="1A1A1A"/>
          <w:spacing w:val="62"/>
          <w:sz w:val="28"/>
        </w:rPr>
        <w:t xml:space="preserve"> </w:t>
      </w:r>
      <w:r>
        <w:rPr>
          <w:rFonts w:ascii="Times New Roman"/>
          <w:color w:val="1A1A1A"/>
          <w:sz w:val="28"/>
        </w:rPr>
        <w:t>or subject may be obvious to</w:t>
      </w:r>
      <w:r>
        <w:rPr>
          <w:rFonts w:ascii="Times New Roman"/>
          <w:color w:val="1A1A1A"/>
          <w:spacing w:val="-37"/>
          <w:sz w:val="28"/>
        </w:rPr>
        <w:t xml:space="preserve"> </w:t>
      </w:r>
      <w:r>
        <w:rPr>
          <w:rFonts w:ascii="Times New Roman"/>
          <w:color w:val="1A1A1A"/>
          <w:sz w:val="28"/>
        </w:rPr>
        <w:t>you.</w:t>
      </w:r>
    </w:p>
    <w:p w14:paraId="75881952" w14:textId="77777777" w:rsidR="007A47FA" w:rsidRDefault="007A47FA" w:rsidP="007A47FA">
      <w:pPr>
        <w:ind w:left="106"/>
        <w:jc w:val="both"/>
        <w:rPr>
          <w:rFonts w:ascii="Times New Roman" w:eastAsia="Times New Roman" w:hAnsi="Times New Roman"/>
          <w:sz w:val="27"/>
          <w:szCs w:val="27"/>
        </w:rPr>
      </w:pPr>
      <w:r>
        <w:rPr>
          <w:rFonts w:ascii="Times New Roman"/>
          <w:b/>
          <w:color w:val="1A1A1A"/>
          <w:sz w:val="27"/>
        </w:rPr>
        <w:t>Additional</w:t>
      </w:r>
      <w:r>
        <w:rPr>
          <w:rFonts w:ascii="Times New Roman"/>
          <w:b/>
          <w:color w:val="1A1A1A"/>
          <w:spacing w:val="63"/>
          <w:sz w:val="27"/>
        </w:rPr>
        <w:t xml:space="preserve"> </w:t>
      </w:r>
      <w:r>
        <w:rPr>
          <w:rFonts w:ascii="Times New Roman"/>
          <w:b/>
          <w:color w:val="1A1A1A"/>
          <w:sz w:val="27"/>
        </w:rPr>
        <w:t>Guidelines</w:t>
      </w:r>
    </w:p>
    <w:p w14:paraId="1BCE5BF0" w14:textId="77777777" w:rsidR="007A47FA" w:rsidRDefault="007A47FA" w:rsidP="007A47FA">
      <w:pPr>
        <w:spacing w:line="237" w:lineRule="auto"/>
        <w:ind w:left="106" w:right="109" w:firstLine="4"/>
        <w:jc w:val="both"/>
        <w:rPr>
          <w:rFonts w:ascii="Times New Roman" w:eastAsia="Times New Roman" w:hAnsi="Times New Roman"/>
          <w:sz w:val="28"/>
          <w:szCs w:val="28"/>
        </w:rPr>
      </w:pPr>
      <w:r>
        <w:rPr>
          <w:rFonts w:ascii="Times New Roman"/>
          <w:color w:val="1A1A1A"/>
          <w:sz w:val="28"/>
        </w:rPr>
        <w:t>There are times when one might not be especially interested in a particular</w:t>
      </w:r>
      <w:r>
        <w:rPr>
          <w:rFonts w:ascii="Times New Roman"/>
          <w:color w:val="1A1A1A"/>
          <w:spacing w:val="9"/>
          <w:sz w:val="28"/>
        </w:rPr>
        <w:t xml:space="preserve"> </w:t>
      </w:r>
      <w:r>
        <w:rPr>
          <w:rFonts w:ascii="Times New Roman"/>
          <w:color w:val="1A1A1A"/>
          <w:sz w:val="28"/>
        </w:rPr>
        <w:t>lecture</w:t>
      </w:r>
      <w:r>
        <w:rPr>
          <w:rFonts w:ascii="Times New Roman"/>
          <w:color w:val="1A1A1A"/>
          <w:w w:val="98"/>
          <w:sz w:val="28"/>
        </w:rPr>
        <w:t xml:space="preserve"> </w:t>
      </w:r>
      <w:r>
        <w:rPr>
          <w:rFonts w:ascii="Times New Roman"/>
          <w:color w:val="1A1A1A"/>
          <w:sz w:val="28"/>
        </w:rPr>
        <w:t xml:space="preserve">or discussion, but flaunting one's disinterest by distractions such as </w:t>
      </w:r>
      <w:r>
        <w:rPr>
          <w:rFonts w:ascii="Times New Roman"/>
          <w:color w:val="1A1A1A"/>
          <w:spacing w:val="6"/>
          <w:sz w:val="28"/>
        </w:rPr>
        <w:t>obvious</w:t>
      </w:r>
      <w:r>
        <w:rPr>
          <w:rFonts w:ascii="Times New Roman"/>
          <w:color w:val="1A1A1A"/>
          <w:w w:val="97"/>
          <w:sz w:val="28"/>
        </w:rPr>
        <w:t xml:space="preserve"> </w:t>
      </w:r>
      <w:r>
        <w:rPr>
          <w:rFonts w:ascii="Times New Roman"/>
          <w:color w:val="1A1A1A"/>
          <w:sz w:val="28"/>
        </w:rPr>
        <w:t xml:space="preserve">reading of other material or web-surfing is rude and unprofessional behavior. </w:t>
      </w:r>
      <w:r>
        <w:rPr>
          <w:rFonts w:ascii="Times New Roman"/>
          <w:color w:val="1A1A1A"/>
          <w:spacing w:val="47"/>
          <w:sz w:val="28"/>
        </w:rPr>
        <w:t xml:space="preserve"> </w:t>
      </w:r>
      <w:r w:rsidRPr="00935904">
        <w:rPr>
          <w:rFonts w:ascii="Times New Roman" w:hAnsi="Times New Roman"/>
          <w:color w:val="1A1A1A"/>
          <w:w w:val="125"/>
          <w:sz w:val="26"/>
        </w:rPr>
        <w:t>If</w:t>
      </w:r>
      <w:r w:rsidRPr="00935904">
        <w:rPr>
          <w:rFonts w:ascii="Times New Roman" w:hAnsi="Times New Roman"/>
          <w:color w:val="1A1A1A"/>
          <w:w w:val="156"/>
          <w:sz w:val="26"/>
        </w:rPr>
        <w:t xml:space="preserve"> </w:t>
      </w:r>
      <w:r w:rsidRPr="00935904">
        <w:rPr>
          <w:rFonts w:ascii="Times New Roman" w:hAnsi="Times New Roman"/>
          <w:color w:val="1A1A1A"/>
          <w:sz w:val="28"/>
        </w:rPr>
        <w:t>you choose to engage in such behavior during a lecture or</w:t>
      </w:r>
      <w:r w:rsidRPr="00935904">
        <w:rPr>
          <w:rFonts w:ascii="Times New Roman" w:hAnsi="Times New Roman"/>
          <w:color w:val="1A1A1A"/>
          <w:spacing w:val="34"/>
          <w:sz w:val="28"/>
        </w:rPr>
        <w:t xml:space="preserve"> </w:t>
      </w:r>
      <w:r w:rsidRPr="00935904">
        <w:rPr>
          <w:rFonts w:ascii="Times New Roman" w:hAnsi="Times New Roman"/>
          <w:color w:val="1A1A1A"/>
          <w:sz w:val="28"/>
        </w:rPr>
        <w:t>discussion,</w:t>
      </w:r>
      <w:r>
        <w:rPr>
          <w:rFonts w:ascii="Times New Roman"/>
          <w:color w:val="1A1A1A"/>
          <w:w w:val="97"/>
          <w:sz w:val="28"/>
        </w:rPr>
        <w:t xml:space="preserve"> </w:t>
      </w:r>
      <w:r>
        <w:rPr>
          <w:rFonts w:ascii="Times New Roman"/>
          <w:color w:val="1A1A1A"/>
          <w:sz w:val="28"/>
        </w:rPr>
        <w:t>or, if whatever you are doing is more essential</w:t>
      </w:r>
      <w:r>
        <w:rPr>
          <w:rFonts w:ascii="Times New Roman"/>
          <w:color w:val="1A1A1A"/>
          <w:spacing w:val="42"/>
          <w:sz w:val="28"/>
        </w:rPr>
        <w:t xml:space="preserve"> </w:t>
      </w:r>
      <w:r>
        <w:rPr>
          <w:rFonts w:ascii="Times New Roman"/>
          <w:color w:val="1A1A1A"/>
          <w:sz w:val="28"/>
        </w:rPr>
        <w:t>than</w:t>
      </w:r>
      <w:r>
        <w:rPr>
          <w:rFonts w:ascii="Times New Roman"/>
          <w:color w:val="1A1A1A"/>
          <w:w w:val="95"/>
          <w:sz w:val="28"/>
        </w:rPr>
        <w:t xml:space="preserve"> </w:t>
      </w:r>
      <w:r>
        <w:rPr>
          <w:rFonts w:ascii="Times New Roman"/>
          <w:color w:val="1A1A1A"/>
          <w:sz w:val="28"/>
        </w:rPr>
        <w:t xml:space="preserve">paying attention to class activities, it is preferable that you quietly </w:t>
      </w:r>
      <w:r w:rsidRPr="00FE0603">
        <w:rPr>
          <w:rFonts w:ascii="Times New Roman"/>
          <w:b/>
          <w:color w:val="1A1A1A"/>
          <w:sz w:val="28"/>
        </w:rPr>
        <w:t>exit</w:t>
      </w:r>
      <w:r w:rsidRPr="00FE0603">
        <w:rPr>
          <w:rFonts w:ascii="Times New Roman"/>
          <w:b/>
          <w:color w:val="1A1A1A"/>
          <w:spacing w:val="50"/>
          <w:sz w:val="28"/>
        </w:rPr>
        <w:t xml:space="preserve"> </w:t>
      </w:r>
      <w:r w:rsidRPr="00FE0603">
        <w:rPr>
          <w:rFonts w:ascii="Times New Roman"/>
          <w:b/>
          <w:color w:val="1A1A1A"/>
          <w:sz w:val="28"/>
        </w:rPr>
        <w:t>the</w:t>
      </w:r>
      <w:r w:rsidRPr="00FE0603">
        <w:rPr>
          <w:rFonts w:ascii="Times New Roman"/>
          <w:b/>
          <w:color w:val="1A1A1A"/>
          <w:w w:val="98"/>
          <w:sz w:val="28"/>
        </w:rPr>
        <w:t xml:space="preserve"> </w:t>
      </w:r>
      <w:r w:rsidRPr="00FE0603">
        <w:rPr>
          <w:rFonts w:ascii="Times New Roman"/>
          <w:b/>
          <w:color w:val="1A1A1A"/>
          <w:sz w:val="28"/>
        </w:rPr>
        <w:t>classroom</w:t>
      </w:r>
      <w:r>
        <w:rPr>
          <w:rFonts w:ascii="Times New Roman"/>
          <w:color w:val="1A1A1A"/>
          <w:sz w:val="28"/>
        </w:rPr>
        <w:t>.</w:t>
      </w:r>
    </w:p>
    <w:p w14:paraId="4C5DBCBA" w14:textId="77777777" w:rsidR="007A47FA" w:rsidRDefault="007A47FA" w:rsidP="007A47FA">
      <w:pPr>
        <w:ind w:left="120"/>
        <w:rPr>
          <w:rFonts w:ascii="Times New Roman" w:eastAsia="Times New Roman" w:hAnsi="Times New Roman"/>
          <w:sz w:val="27"/>
          <w:szCs w:val="27"/>
        </w:rPr>
        <w:sectPr w:rsidR="007A47FA">
          <w:pgSz w:w="12240" w:h="15840"/>
          <w:pgMar w:top="1500" w:right="1200" w:bottom="280" w:left="1460" w:header="720" w:footer="720" w:gutter="0"/>
          <w:cols w:space="720"/>
        </w:sectPr>
      </w:pPr>
      <w:r>
        <w:rPr>
          <w:rFonts w:ascii="Times New Roman"/>
          <w:b/>
          <w:color w:val="1A1A1A"/>
          <w:sz w:val="27"/>
        </w:rPr>
        <w:t>Caps, earphones  and sunglasses, electronic accessories, etc.,  cannot be worn  during</w:t>
      </w:r>
      <w:r>
        <w:rPr>
          <w:rFonts w:ascii="Times New Roman"/>
          <w:b/>
          <w:color w:val="1A1A1A"/>
          <w:spacing w:val="18"/>
          <w:sz w:val="27"/>
        </w:rPr>
        <w:t xml:space="preserve"> </w:t>
      </w:r>
      <w:r>
        <w:rPr>
          <w:rFonts w:ascii="Times New Roman"/>
          <w:b/>
          <w:color w:val="1A1A1A"/>
          <w:sz w:val="27"/>
        </w:rPr>
        <w:t xml:space="preserve">examinations. </w:t>
      </w:r>
      <w:r>
        <w:rPr>
          <w:rFonts w:ascii="Times New Roman" w:eastAsia="Times New Roman" w:hAnsi="Times New Roman"/>
          <w:sz w:val="27"/>
          <w:szCs w:val="27"/>
        </w:rPr>
        <w:t>See MSM exam policies for additional  exam guidelines.</w:t>
      </w:r>
    </w:p>
    <w:p w14:paraId="04E23BE1" w14:textId="63CF95F9" w:rsidR="00584E17" w:rsidRDefault="00584E17" w:rsidP="004A2F5B">
      <w:pPr>
        <w:jc w:val="both"/>
        <w:rPr>
          <w:rFonts w:ascii="Times New Roman"/>
          <w:color w:val="1F1F1F"/>
          <w:sz w:val="27"/>
        </w:rPr>
      </w:pPr>
      <w:r>
        <w:rPr>
          <w:rFonts w:ascii="Times New Roman"/>
          <w:b/>
          <w:color w:val="1F1F1F"/>
          <w:sz w:val="27"/>
        </w:rPr>
        <w:lastRenderedPageBreak/>
        <w:t xml:space="preserve">Cheating </w:t>
      </w:r>
      <w:r>
        <w:rPr>
          <w:rFonts w:ascii="Times New Roman"/>
          <w:color w:val="1F1F1F"/>
          <w:sz w:val="27"/>
        </w:rPr>
        <w:t xml:space="preserve">in any </w:t>
      </w:r>
      <w:r w:rsidR="00457576">
        <w:rPr>
          <w:rFonts w:ascii="Times New Roman"/>
          <w:color w:val="1F1F1F"/>
          <w:sz w:val="27"/>
        </w:rPr>
        <w:t>form</w:t>
      </w:r>
      <w:r>
        <w:rPr>
          <w:rFonts w:ascii="Times New Roman"/>
          <w:color w:val="1F1F1F"/>
          <w:sz w:val="27"/>
        </w:rPr>
        <w:t xml:space="preserve"> is antithetical  to the  concept  of academic  honesty and ethical professionalism. </w:t>
      </w:r>
      <w:r>
        <w:rPr>
          <w:rFonts w:ascii="Times New Roman"/>
          <w:color w:val="1F1F1F"/>
          <w:spacing w:val="38"/>
          <w:sz w:val="27"/>
        </w:rPr>
        <w:t xml:space="preserve"> Exam proctors and departmental f</w:t>
      </w:r>
      <w:r>
        <w:rPr>
          <w:rFonts w:ascii="Times New Roman"/>
          <w:color w:val="1F1F1F"/>
          <w:sz w:val="27"/>
        </w:rPr>
        <w:t xml:space="preserve">aculty will be vigilant and try to  maintain  an atmosphere  of </w:t>
      </w:r>
      <w:r>
        <w:rPr>
          <w:rFonts w:ascii="Times New Roman"/>
          <w:color w:val="1F1F1F"/>
          <w:spacing w:val="60"/>
          <w:sz w:val="27"/>
        </w:rPr>
        <w:t xml:space="preserve"> </w:t>
      </w:r>
      <w:r>
        <w:rPr>
          <w:rFonts w:ascii="Times New Roman"/>
          <w:color w:val="1F1F1F"/>
          <w:sz w:val="27"/>
        </w:rPr>
        <w:t>integrity</w:t>
      </w:r>
      <w:r>
        <w:rPr>
          <w:rFonts w:ascii="Times New Roman"/>
          <w:color w:val="1F1F1F"/>
          <w:w w:val="101"/>
          <w:sz w:val="27"/>
        </w:rPr>
        <w:t xml:space="preserve"> </w:t>
      </w:r>
      <w:r>
        <w:rPr>
          <w:rFonts w:ascii="Times New Roman"/>
          <w:color w:val="1F1F1F"/>
          <w:sz w:val="27"/>
        </w:rPr>
        <w:t xml:space="preserve">and honesty throughout the year, especially  during  examinations  or </w:t>
      </w:r>
      <w:r>
        <w:rPr>
          <w:rFonts w:ascii="Times New Roman"/>
          <w:color w:val="1F1F1F"/>
          <w:spacing w:val="66"/>
          <w:sz w:val="27"/>
        </w:rPr>
        <w:t xml:space="preserve"> </w:t>
      </w:r>
      <w:r>
        <w:rPr>
          <w:rFonts w:ascii="Times New Roman"/>
          <w:color w:val="1F1F1F"/>
          <w:sz w:val="27"/>
        </w:rPr>
        <w:t>other</w:t>
      </w:r>
      <w:r>
        <w:rPr>
          <w:rFonts w:ascii="Times New Roman"/>
          <w:color w:val="1F1F1F"/>
          <w:w w:val="101"/>
          <w:sz w:val="27"/>
        </w:rPr>
        <w:t xml:space="preserve"> </w:t>
      </w:r>
      <w:r>
        <w:rPr>
          <w:rFonts w:ascii="Times New Roman"/>
          <w:color w:val="1F1F1F"/>
          <w:sz w:val="27"/>
        </w:rPr>
        <w:t xml:space="preserve">evaluative exercises. We also seek the cooperation and help of students if </w:t>
      </w:r>
      <w:r>
        <w:rPr>
          <w:rFonts w:ascii="Times New Roman"/>
          <w:color w:val="1F1F1F"/>
          <w:spacing w:val="14"/>
          <w:sz w:val="27"/>
        </w:rPr>
        <w:t xml:space="preserve"> </w:t>
      </w:r>
      <w:r>
        <w:rPr>
          <w:rFonts w:ascii="Times New Roman"/>
          <w:color w:val="1F1F1F"/>
          <w:sz w:val="27"/>
        </w:rPr>
        <w:t>there</w:t>
      </w:r>
      <w:r>
        <w:rPr>
          <w:rFonts w:ascii="Times New Roman"/>
          <w:color w:val="1F1F1F"/>
          <w:w w:val="101"/>
          <w:sz w:val="27"/>
        </w:rPr>
        <w:t xml:space="preserve"> </w:t>
      </w:r>
      <w:r>
        <w:rPr>
          <w:rFonts w:ascii="Times New Roman"/>
          <w:color w:val="1F1F1F"/>
          <w:sz w:val="27"/>
        </w:rPr>
        <w:t xml:space="preserve">should occur instances of dishonesty during the course, of which  the </w:t>
      </w:r>
      <w:r>
        <w:rPr>
          <w:rFonts w:ascii="Times New Roman"/>
          <w:color w:val="1F1F1F"/>
          <w:spacing w:val="12"/>
          <w:sz w:val="27"/>
        </w:rPr>
        <w:t xml:space="preserve"> </w:t>
      </w:r>
      <w:r>
        <w:rPr>
          <w:rFonts w:ascii="Times New Roman"/>
          <w:color w:val="1F1F1F"/>
          <w:sz w:val="27"/>
        </w:rPr>
        <w:t>faculty</w:t>
      </w:r>
      <w:r>
        <w:rPr>
          <w:rFonts w:ascii="Times New Roman"/>
          <w:color w:val="1F1F1F"/>
          <w:w w:val="101"/>
          <w:sz w:val="27"/>
        </w:rPr>
        <w:t xml:space="preserve"> </w:t>
      </w:r>
      <w:r>
        <w:rPr>
          <w:rFonts w:ascii="Times New Roman"/>
          <w:color w:val="1F1F1F"/>
          <w:sz w:val="27"/>
        </w:rPr>
        <w:t xml:space="preserve">members are unaware. In case there are questions regarding the definition </w:t>
      </w:r>
      <w:r>
        <w:rPr>
          <w:rFonts w:ascii="Times New Roman"/>
          <w:color w:val="1F1F1F"/>
          <w:spacing w:val="35"/>
          <w:sz w:val="27"/>
        </w:rPr>
        <w:t xml:space="preserve"> </w:t>
      </w:r>
      <w:r>
        <w:rPr>
          <w:rFonts w:ascii="Times New Roman"/>
          <w:color w:val="1F1F1F"/>
          <w:sz w:val="27"/>
        </w:rPr>
        <w:t>of</w:t>
      </w:r>
      <w:r>
        <w:rPr>
          <w:rFonts w:ascii="Times New Roman"/>
          <w:color w:val="1F1F1F"/>
          <w:w w:val="106"/>
          <w:sz w:val="27"/>
        </w:rPr>
        <w:t xml:space="preserve"> </w:t>
      </w:r>
      <w:r>
        <w:rPr>
          <w:rFonts w:ascii="Times New Roman"/>
          <w:color w:val="1F1F1F"/>
          <w:sz w:val="27"/>
        </w:rPr>
        <w:t xml:space="preserve">cheating, it includes but is not limited </w:t>
      </w:r>
      <w:r>
        <w:rPr>
          <w:rFonts w:ascii="Times New Roman"/>
          <w:color w:val="1F1F1F"/>
          <w:spacing w:val="56"/>
          <w:sz w:val="27"/>
        </w:rPr>
        <w:t xml:space="preserve"> </w:t>
      </w:r>
      <w:r>
        <w:rPr>
          <w:rFonts w:ascii="Times New Roman"/>
          <w:color w:val="1F1F1F"/>
          <w:sz w:val="27"/>
        </w:rPr>
        <w:t>to:</w:t>
      </w:r>
    </w:p>
    <w:p w14:paraId="1097716A" w14:textId="244C1894" w:rsidR="00584E17" w:rsidRDefault="00584E17" w:rsidP="00584E17">
      <w:pPr>
        <w:pStyle w:val="ListParagraph"/>
        <w:widowControl w:val="0"/>
        <w:numPr>
          <w:ilvl w:val="0"/>
          <w:numId w:val="7"/>
        </w:numPr>
        <w:tabs>
          <w:tab w:val="left" w:pos="617"/>
        </w:tabs>
        <w:spacing w:after="0" w:line="247" w:lineRule="auto"/>
        <w:ind w:right="758" w:firstLine="14"/>
        <w:rPr>
          <w:rFonts w:ascii="Times New Roman" w:eastAsia="Times New Roman" w:hAnsi="Times New Roman"/>
          <w:color w:val="1F1F1F"/>
          <w:sz w:val="27"/>
          <w:szCs w:val="27"/>
        </w:rPr>
      </w:pPr>
      <w:r>
        <w:rPr>
          <w:rFonts w:ascii="Times New Roman"/>
          <w:color w:val="1F1F1F"/>
          <w:sz w:val="27"/>
        </w:rPr>
        <w:t xml:space="preserve">possession of, or using, at any time or in any manner, a </w:t>
      </w:r>
      <w:r w:rsidR="009B6B1E">
        <w:rPr>
          <w:rFonts w:ascii="Times New Roman"/>
          <w:color w:val="1F1F1F"/>
          <w:sz w:val="27"/>
        </w:rPr>
        <w:t>copy,</w:t>
      </w:r>
      <w:r>
        <w:rPr>
          <w:rFonts w:ascii="Times New Roman"/>
          <w:color w:val="1F1F1F"/>
          <w:sz w:val="27"/>
        </w:rPr>
        <w:t xml:space="preserve"> or copies</w:t>
      </w:r>
      <w:r>
        <w:rPr>
          <w:rFonts w:ascii="Times New Roman"/>
          <w:color w:val="1F1F1F"/>
          <w:spacing w:val="42"/>
          <w:sz w:val="27"/>
        </w:rPr>
        <w:t xml:space="preserve"> </w:t>
      </w:r>
      <w:r>
        <w:rPr>
          <w:rFonts w:ascii="Times New Roman"/>
          <w:color w:val="1F1F1F"/>
          <w:sz w:val="27"/>
        </w:rPr>
        <w:t>of</w:t>
      </w:r>
      <w:r>
        <w:rPr>
          <w:rFonts w:ascii="Times New Roman"/>
          <w:color w:val="1F1F1F"/>
          <w:w w:val="102"/>
          <w:sz w:val="27"/>
        </w:rPr>
        <w:t xml:space="preserve"> </w:t>
      </w:r>
      <w:r>
        <w:rPr>
          <w:rFonts w:ascii="Times New Roman"/>
          <w:color w:val="1F1F1F"/>
          <w:sz w:val="27"/>
        </w:rPr>
        <w:t>unauthorized material such as examinations, before</w:t>
      </w:r>
      <w:r>
        <w:rPr>
          <w:rFonts w:ascii="Times New Roman"/>
          <w:color w:val="1F1F1F"/>
          <w:spacing w:val="11"/>
          <w:sz w:val="27"/>
        </w:rPr>
        <w:t xml:space="preserve"> </w:t>
      </w:r>
      <w:r>
        <w:rPr>
          <w:rFonts w:ascii="Times New Roman"/>
          <w:color w:val="1F1F1F"/>
          <w:sz w:val="27"/>
        </w:rPr>
        <w:t>administered,</w:t>
      </w:r>
    </w:p>
    <w:p w14:paraId="57048F59" w14:textId="77777777" w:rsidR="00584E17" w:rsidRDefault="00584E17" w:rsidP="00584E17">
      <w:pPr>
        <w:pStyle w:val="ListParagraph"/>
        <w:widowControl w:val="0"/>
        <w:numPr>
          <w:ilvl w:val="1"/>
          <w:numId w:val="7"/>
        </w:numPr>
        <w:tabs>
          <w:tab w:val="left" w:pos="684"/>
        </w:tabs>
        <w:spacing w:after="0" w:line="252" w:lineRule="auto"/>
        <w:ind w:right="397" w:firstLine="72"/>
        <w:rPr>
          <w:rFonts w:ascii="Times New Roman" w:eastAsia="Times New Roman" w:hAnsi="Times New Roman"/>
          <w:sz w:val="27"/>
          <w:szCs w:val="27"/>
        </w:rPr>
      </w:pPr>
      <w:r w:rsidRPr="00447B66">
        <w:rPr>
          <w:rFonts w:ascii="Times New Roman"/>
          <w:b/>
          <w:color w:val="1F1F1F"/>
          <w:sz w:val="27"/>
        </w:rPr>
        <w:t>intentional or unintentional</w:t>
      </w:r>
      <w:r>
        <w:rPr>
          <w:rFonts w:ascii="Times New Roman"/>
          <w:color w:val="1F1F1F"/>
          <w:sz w:val="27"/>
        </w:rPr>
        <w:t xml:space="preserve"> possession of, or using unauthorized materials or equipment during a test, such as notes, note</w:t>
      </w:r>
      <w:r>
        <w:rPr>
          <w:rFonts w:ascii="Times New Roman"/>
          <w:color w:val="1F1F1F"/>
          <w:spacing w:val="47"/>
          <w:sz w:val="27"/>
        </w:rPr>
        <w:t xml:space="preserve"> </w:t>
      </w:r>
      <w:r>
        <w:rPr>
          <w:rFonts w:ascii="Times New Roman"/>
          <w:color w:val="1F1F1F"/>
          <w:sz w:val="27"/>
        </w:rPr>
        <w:t>cards, electronic devices, computers, or other</w:t>
      </w:r>
      <w:r>
        <w:rPr>
          <w:rFonts w:ascii="Times New Roman"/>
          <w:color w:val="1F1F1F"/>
          <w:spacing w:val="23"/>
          <w:sz w:val="27"/>
        </w:rPr>
        <w:t xml:space="preserve"> </w:t>
      </w:r>
      <w:r>
        <w:rPr>
          <w:rFonts w:ascii="Times New Roman"/>
          <w:color w:val="1F1F1F"/>
          <w:sz w:val="27"/>
        </w:rPr>
        <w:t>devices,</w:t>
      </w:r>
    </w:p>
    <w:p w14:paraId="386AFA52" w14:textId="77777777" w:rsidR="00584E17" w:rsidRDefault="00584E17" w:rsidP="00584E17">
      <w:pPr>
        <w:pStyle w:val="ListParagraph"/>
        <w:widowControl w:val="0"/>
        <w:numPr>
          <w:ilvl w:val="1"/>
          <w:numId w:val="7"/>
        </w:numPr>
        <w:tabs>
          <w:tab w:val="left" w:pos="689"/>
        </w:tabs>
        <w:spacing w:after="0" w:line="247" w:lineRule="auto"/>
        <w:ind w:left="454" w:right="199" w:firstLine="76"/>
        <w:rPr>
          <w:rFonts w:ascii="Times New Roman" w:eastAsia="Times New Roman" w:hAnsi="Times New Roman"/>
          <w:sz w:val="27"/>
          <w:szCs w:val="27"/>
        </w:rPr>
      </w:pPr>
      <w:r>
        <w:rPr>
          <w:rFonts w:ascii="Times New Roman"/>
          <w:color w:val="1F1F1F"/>
          <w:sz w:val="27"/>
        </w:rPr>
        <w:t>obtaining or trying to obtain unauthorized test materials; examples of</w:t>
      </w:r>
      <w:r>
        <w:rPr>
          <w:rFonts w:ascii="Times New Roman"/>
          <w:color w:val="1F1F1F"/>
          <w:spacing w:val="16"/>
          <w:sz w:val="27"/>
        </w:rPr>
        <w:t xml:space="preserve"> </w:t>
      </w:r>
      <w:r>
        <w:rPr>
          <w:rFonts w:ascii="Times New Roman"/>
          <w:color w:val="1F1F1F"/>
          <w:sz w:val="27"/>
        </w:rPr>
        <w:t>such</w:t>
      </w:r>
      <w:r>
        <w:rPr>
          <w:rFonts w:ascii="Times New Roman"/>
          <w:color w:val="1F1F1F"/>
          <w:w w:val="101"/>
          <w:sz w:val="27"/>
        </w:rPr>
        <w:t xml:space="preserve"> </w:t>
      </w:r>
      <w:r>
        <w:rPr>
          <w:rFonts w:ascii="Times New Roman"/>
          <w:color w:val="1F1F1F"/>
          <w:sz w:val="27"/>
        </w:rPr>
        <w:t>behaviors</w:t>
      </w:r>
      <w:r>
        <w:rPr>
          <w:rFonts w:ascii="Times New Roman"/>
          <w:color w:val="1F1F1F"/>
          <w:spacing w:val="31"/>
          <w:sz w:val="27"/>
        </w:rPr>
        <w:t xml:space="preserve"> </w:t>
      </w:r>
      <w:r>
        <w:rPr>
          <w:rFonts w:ascii="Times New Roman"/>
          <w:color w:val="1F1F1F"/>
          <w:sz w:val="27"/>
        </w:rPr>
        <w:t>might</w:t>
      </w:r>
      <w:r>
        <w:rPr>
          <w:rFonts w:ascii="Times New Roman"/>
          <w:color w:val="1F1F1F"/>
          <w:spacing w:val="28"/>
          <w:sz w:val="27"/>
        </w:rPr>
        <w:t xml:space="preserve"> </w:t>
      </w:r>
      <w:r>
        <w:rPr>
          <w:rFonts w:ascii="Times New Roman"/>
          <w:color w:val="1F1F1F"/>
          <w:sz w:val="27"/>
        </w:rPr>
        <w:t>include</w:t>
      </w:r>
      <w:r>
        <w:rPr>
          <w:rFonts w:ascii="Times New Roman"/>
          <w:color w:val="1F1F1F"/>
          <w:spacing w:val="8"/>
          <w:sz w:val="27"/>
        </w:rPr>
        <w:t xml:space="preserve"> </w:t>
      </w:r>
      <w:r>
        <w:rPr>
          <w:rFonts w:ascii="Times New Roman"/>
          <w:color w:val="1F1F1F"/>
          <w:sz w:val="27"/>
        </w:rPr>
        <w:t>theft</w:t>
      </w:r>
      <w:r>
        <w:rPr>
          <w:rFonts w:ascii="Times New Roman"/>
          <w:color w:val="1F1F1F"/>
          <w:spacing w:val="23"/>
          <w:sz w:val="27"/>
        </w:rPr>
        <w:t xml:space="preserve"> </w:t>
      </w:r>
      <w:r>
        <w:rPr>
          <w:rFonts w:ascii="Times New Roman"/>
          <w:color w:val="1F1F1F"/>
          <w:sz w:val="27"/>
        </w:rPr>
        <w:t>of</w:t>
      </w:r>
      <w:r>
        <w:rPr>
          <w:rFonts w:ascii="Times New Roman"/>
          <w:color w:val="1F1F1F"/>
          <w:spacing w:val="10"/>
          <w:sz w:val="27"/>
        </w:rPr>
        <w:t xml:space="preserve"> </w:t>
      </w:r>
      <w:r>
        <w:rPr>
          <w:rFonts w:ascii="Times New Roman"/>
          <w:color w:val="1F1F1F"/>
          <w:sz w:val="27"/>
        </w:rPr>
        <w:t>an</w:t>
      </w:r>
      <w:r>
        <w:rPr>
          <w:rFonts w:ascii="Times New Roman"/>
          <w:color w:val="1F1F1F"/>
          <w:spacing w:val="9"/>
          <w:sz w:val="27"/>
        </w:rPr>
        <w:t xml:space="preserve"> </w:t>
      </w:r>
      <w:r>
        <w:rPr>
          <w:rFonts w:ascii="Times New Roman"/>
          <w:color w:val="1F1F1F"/>
          <w:sz w:val="27"/>
        </w:rPr>
        <w:t>examination,</w:t>
      </w:r>
      <w:r>
        <w:rPr>
          <w:rFonts w:ascii="Times New Roman"/>
          <w:color w:val="1F1F1F"/>
          <w:spacing w:val="25"/>
          <w:sz w:val="27"/>
        </w:rPr>
        <w:t xml:space="preserve"> </w:t>
      </w:r>
      <w:r>
        <w:rPr>
          <w:rFonts w:ascii="Times New Roman"/>
          <w:color w:val="1F1F1F"/>
          <w:sz w:val="27"/>
        </w:rPr>
        <w:t>test</w:t>
      </w:r>
      <w:r>
        <w:rPr>
          <w:rFonts w:ascii="Times New Roman"/>
          <w:color w:val="1F1F1F"/>
          <w:spacing w:val="16"/>
          <w:sz w:val="27"/>
        </w:rPr>
        <w:t xml:space="preserve"> </w:t>
      </w:r>
      <w:r>
        <w:rPr>
          <w:rFonts w:ascii="Times New Roman"/>
          <w:color w:val="1F1F1F"/>
          <w:sz w:val="27"/>
        </w:rPr>
        <w:t>keys,</w:t>
      </w:r>
      <w:r>
        <w:rPr>
          <w:rFonts w:ascii="Times New Roman"/>
          <w:color w:val="1F1F1F"/>
          <w:spacing w:val="17"/>
          <w:sz w:val="27"/>
        </w:rPr>
        <w:t xml:space="preserve"> </w:t>
      </w:r>
      <w:r>
        <w:rPr>
          <w:rFonts w:ascii="Times New Roman"/>
          <w:color w:val="1F1F1F"/>
          <w:sz w:val="27"/>
        </w:rPr>
        <w:t>hacking</w:t>
      </w:r>
      <w:r>
        <w:rPr>
          <w:rFonts w:ascii="Times New Roman"/>
          <w:color w:val="1F1F1F"/>
          <w:spacing w:val="24"/>
          <w:sz w:val="27"/>
        </w:rPr>
        <w:t xml:space="preserve"> </w:t>
      </w:r>
      <w:r>
        <w:rPr>
          <w:rFonts w:ascii="Times New Roman"/>
          <w:color w:val="1F1F1F"/>
          <w:sz w:val="27"/>
        </w:rPr>
        <w:t>into</w:t>
      </w:r>
      <w:r>
        <w:rPr>
          <w:rFonts w:ascii="Times New Roman"/>
          <w:color w:val="1F1F1F"/>
          <w:spacing w:val="-30"/>
          <w:sz w:val="27"/>
        </w:rPr>
        <w:t xml:space="preserve"> </w:t>
      </w:r>
      <w:r>
        <w:rPr>
          <w:rFonts w:ascii="Times New Roman"/>
          <w:color w:val="1F1F1F"/>
          <w:sz w:val="27"/>
        </w:rPr>
        <w:t>computer programs, unauthorized or unlawful interactions with a member of</w:t>
      </w:r>
      <w:r>
        <w:rPr>
          <w:rFonts w:ascii="Times New Roman"/>
          <w:color w:val="1F1F1F"/>
          <w:spacing w:val="65"/>
          <w:sz w:val="27"/>
        </w:rPr>
        <w:t xml:space="preserve"> </w:t>
      </w:r>
      <w:r>
        <w:rPr>
          <w:rFonts w:ascii="Times New Roman"/>
          <w:color w:val="1F1F1F"/>
          <w:sz w:val="27"/>
        </w:rPr>
        <w:t>the</w:t>
      </w:r>
      <w:r>
        <w:rPr>
          <w:rFonts w:ascii="Times New Roman"/>
          <w:color w:val="1F1F1F"/>
          <w:w w:val="102"/>
          <w:sz w:val="27"/>
        </w:rPr>
        <w:t xml:space="preserve"> </w:t>
      </w:r>
      <w:r>
        <w:rPr>
          <w:rFonts w:ascii="Times New Roman"/>
          <w:color w:val="1F1F1F"/>
          <w:sz w:val="27"/>
        </w:rPr>
        <w:t>faculty</w:t>
      </w:r>
      <w:r>
        <w:rPr>
          <w:rFonts w:ascii="Times New Roman"/>
          <w:color w:val="1F1F1F"/>
          <w:spacing w:val="13"/>
          <w:sz w:val="27"/>
        </w:rPr>
        <w:t xml:space="preserve"> </w:t>
      </w:r>
      <w:r>
        <w:rPr>
          <w:rFonts w:ascii="Times New Roman"/>
          <w:color w:val="1F1F1F"/>
          <w:sz w:val="27"/>
        </w:rPr>
        <w:t>or</w:t>
      </w:r>
      <w:r>
        <w:rPr>
          <w:rFonts w:ascii="Times New Roman"/>
          <w:color w:val="1F1F1F"/>
          <w:spacing w:val="15"/>
          <w:sz w:val="27"/>
        </w:rPr>
        <w:t xml:space="preserve"> </w:t>
      </w:r>
      <w:r>
        <w:rPr>
          <w:rFonts w:ascii="Times New Roman"/>
          <w:color w:val="1F1F1F"/>
          <w:sz w:val="27"/>
        </w:rPr>
        <w:t>staff,</w:t>
      </w:r>
      <w:r>
        <w:rPr>
          <w:rFonts w:ascii="Times New Roman"/>
          <w:color w:val="1F1F1F"/>
          <w:spacing w:val="9"/>
          <w:sz w:val="27"/>
        </w:rPr>
        <w:t xml:space="preserve"> </w:t>
      </w:r>
      <w:r>
        <w:rPr>
          <w:rFonts w:ascii="Times New Roman"/>
          <w:color w:val="1F1F1F"/>
          <w:sz w:val="27"/>
        </w:rPr>
        <w:t>discussions</w:t>
      </w:r>
      <w:r>
        <w:rPr>
          <w:rFonts w:ascii="Times New Roman"/>
          <w:color w:val="1F1F1F"/>
          <w:spacing w:val="33"/>
          <w:sz w:val="27"/>
        </w:rPr>
        <w:t xml:space="preserve"> by </w:t>
      </w:r>
      <w:r>
        <w:rPr>
          <w:rFonts w:ascii="Times New Roman"/>
          <w:color w:val="1F1F1F"/>
          <w:sz w:val="27"/>
        </w:rPr>
        <w:t>students</w:t>
      </w:r>
      <w:r>
        <w:rPr>
          <w:rFonts w:ascii="Times New Roman"/>
          <w:color w:val="1F1F1F"/>
          <w:spacing w:val="19"/>
          <w:sz w:val="27"/>
        </w:rPr>
        <w:t xml:space="preserve"> </w:t>
      </w:r>
      <w:r>
        <w:rPr>
          <w:rFonts w:ascii="Times New Roman"/>
          <w:color w:val="1F1F1F"/>
          <w:sz w:val="27"/>
        </w:rPr>
        <w:t>who</w:t>
      </w:r>
      <w:r>
        <w:rPr>
          <w:rFonts w:ascii="Times New Roman"/>
          <w:color w:val="1F1F1F"/>
          <w:spacing w:val="21"/>
          <w:sz w:val="27"/>
        </w:rPr>
        <w:t xml:space="preserve"> </w:t>
      </w:r>
      <w:r>
        <w:rPr>
          <w:rFonts w:ascii="Times New Roman"/>
          <w:color w:val="1F1F1F"/>
          <w:sz w:val="27"/>
        </w:rPr>
        <w:t>have</w:t>
      </w:r>
      <w:r>
        <w:rPr>
          <w:rFonts w:ascii="Times New Roman"/>
          <w:color w:val="1F1F1F"/>
          <w:spacing w:val="14"/>
          <w:sz w:val="27"/>
        </w:rPr>
        <w:t xml:space="preserve"> </w:t>
      </w:r>
      <w:r>
        <w:rPr>
          <w:rFonts w:ascii="Times New Roman"/>
          <w:color w:val="1F1F1F"/>
          <w:sz w:val="27"/>
        </w:rPr>
        <w:t>taken</w:t>
      </w:r>
      <w:r>
        <w:rPr>
          <w:rFonts w:ascii="Times New Roman"/>
          <w:color w:val="1F1F1F"/>
          <w:spacing w:val="19"/>
          <w:sz w:val="27"/>
        </w:rPr>
        <w:t xml:space="preserve"> </w:t>
      </w:r>
      <w:r>
        <w:rPr>
          <w:rFonts w:ascii="Times New Roman"/>
          <w:color w:val="1F1F1F"/>
          <w:sz w:val="27"/>
        </w:rPr>
        <w:t>an</w:t>
      </w:r>
      <w:r>
        <w:rPr>
          <w:rFonts w:ascii="Times New Roman"/>
          <w:color w:val="1F1F1F"/>
          <w:spacing w:val="11"/>
          <w:sz w:val="27"/>
        </w:rPr>
        <w:t xml:space="preserve"> </w:t>
      </w:r>
      <w:r>
        <w:rPr>
          <w:rFonts w:ascii="Times New Roman"/>
          <w:color w:val="1F1F1F"/>
          <w:sz w:val="27"/>
        </w:rPr>
        <w:t>examination,</w:t>
      </w:r>
      <w:r>
        <w:rPr>
          <w:rFonts w:ascii="Times New Roman"/>
          <w:color w:val="1F1F1F"/>
          <w:spacing w:val="37"/>
          <w:sz w:val="27"/>
        </w:rPr>
        <w:t xml:space="preserve"> </w:t>
      </w:r>
      <w:r>
        <w:rPr>
          <w:rFonts w:ascii="Times New Roman"/>
          <w:color w:val="1F1F1F"/>
          <w:sz w:val="27"/>
        </w:rPr>
        <w:t>the</w:t>
      </w:r>
      <w:r>
        <w:rPr>
          <w:rFonts w:ascii="Times New Roman"/>
          <w:color w:val="1F1F1F"/>
          <w:spacing w:val="-36"/>
          <w:sz w:val="27"/>
        </w:rPr>
        <w:t xml:space="preserve"> </w:t>
      </w:r>
      <w:r>
        <w:rPr>
          <w:rFonts w:ascii="Times New Roman"/>
          <w:color w:val="1F1F1F"/>
          <w:sz w:val="27"/>
        </w:rPr>
        <w:t>contents of the examination with a student who has not taken the</w:t>
      </w:r>
      <w:r>
        <w:rPr>
          <w:rFonts w:ascii="Times New Roman"/>
          <w:color w:val="1F1F1F"/>
          <w:spacing w:val="39"/>
          <w:sz w:val="27"/>
        </w:rPr>
        <w:t xml:space="preserve"> </w:t>
      </w:r>
      <w:r>
        <w:rPr>
          <w:rFonts w:ascii="Times New Roman"/>
          <w:color w:val="1F1F1F"/>
          <w:sz w:val="27"/>
        </w:rPr>
        <w:t>test,</w:t>
      </w:r>
    </w:p>
    <w:p w14:paraId="7973A564" w14:textId="77777777" w:rsidR="00584E17" w:rsidRDefault="00584E17" w:rsidP="00584E17">
      <w:pPr>
        <w:pStyle w:val="ListParagraph"/>
        <w:widowControl w:val="0"/>
        <w:numPr>
          <w:ilvl w:val="0"/>
          <w:numId w:val="7"/>
        </w:numPr>
        <w:tabs>
          <w:tab w:val="left" w:pos="617"/>
        </w:tabs>
        <w:spacing w:after="0" w:line="247" w:lineRule="auto"/>
        <w:ind w:left="454" w:right="397" w:firstLine="4"/>
        <w:rPr>
          <w:rFonts w:ascii="Times New Roman" w:eastAsia="Times New Roman" w:hAnsi="Times New Roman"/>
          <w:color w:val="1F1F1F"/>
          <w:sz w:val="27"/>
          <w:szCs w:val="27"/>
        </w:rPr>
      </w:pPr>
      <w:r>
        <w:rPr>
          <w:rFonts w:ascii="Times New Roman"/>
          <w:color w:val="1F1F1F"/>
          <w:sz w:val="27"/>
        </w:rPr>
        <w:t>copying from someone else's test  or examination or allowing someone</w:t>
      </w:r>
      <w:r>
        <w:rPr>
          <w:rFonts w:ascii="Times New Roman"/>
          <w:color w:val="1F1F1F"/>
          <w:spacing w:val="51"/>
          <w:sz w:val="27"/>
        </w:rPr>
        <w:t xml:space="preserve"> </w:t>
      </w:r>
      <w:r>
        <w:rPr>
          <w:rFonts w:ascii="Times New Roman"/>
          <w:color w:val="1F1F1F"/>
          <w:sz w:val="27"/>
        </w:rPr>
        <w:t>to</w:t>
      </w:r>
      <w:r>
        <w:rPr>
          <w:rFonts w:ascii="Times New Roman"/>
          <w:color w:val="1F1F1F"/>
          <w:w w:val="101"/>
          <w:sz w:val="27"/>
        </w:rPr>
        <w:t xml:space="preserve"> </w:t>
      </w:r>
      <w:r>
        <w:rPr>
          <w:rFonts w:ascii="Times New Roman"/>
          <w:color w:val="1F1F1F"/>
          <w:sz w:val="27"/>
        </w:rPr>
        <w:t>copy from your examination or test</w:t>
      </w:r>
      <w:r>
        <w:rPr>
          <w:rFonts w:ascii="Times New Roman"/>
          <w:color w:val="1F1F1F"/>
          <w:spacing w:val="12"/>
          <w:sz w:val="27"/>
        </w:rPr>
        <w:t xml:space="preserve"> </w:t>
      </w:r>
    </w:p>
    <w:p w14:paraId="741A8319" w14:textId="77777777" w:rsidR="00584E17" w:rsidRDefault="00584E17" w:rsidP="00584E17">
      <w:pPr>
        <w:pStyle w:val="ListParagraph"/>
        <w:widowControl w:val="0"/>
        <w:numPr>
          <w:ilvl w:val="0"/>
          <w:numId w:val="7"/>
        </w:numPr>
        <w:tabs>
          <w:tab w:val="left" w:pos="703"/>
        </w:tabs>
        <w:spacing w:after="0" w:line="247" w:lineRule="auto"/>
        <w:ind w:left="454" w:right="106" w:firstLine="4"/>
        <w:jc w:val="both"/>
        <w:rPr>
          <w:rFonts w:ascii="Times New Roman" w:eastAsia="Times New Roman" w:hAnsi="Times New Roman"/>
          <w:color w:val="1F1F1F"/>
          <w:sz w:val="27"/>
          <w:szCs w:val="27"/>
        </w:rPr>
      </w:pPr>
      <w:r>
        <w:rPr>
          <w:rFonts w:ascii="Times New Roman"/>
          <w:color w:val="1F1F1F"/>
          <w:sz w:val="27"/>
        </w:rPr>
        <w:t>hoarding, misplacing or damaging course materials that  should be available to other students, in order to gain an unfair advantage</w:t>
      </w:r>
      <w:r>
        <w:rPr>
          <w:rFonts w:ascii="Times New Roman"/>
          <w:color w:val="1F1F1F"/>
          <w:spacing w:val="55"/>
          <w:sz w:val="27"/>
        </w:rPr>
        <w:t xml:space="preserve"> </w:t>
      </w:r>
      <w:r>
        <w:rPr>
          <w:rFonts w:ascii="Times New Roman"/>
          <w:color w:val="1F1F1F"/>
          <w:sz w:val="27"/>
        </w:rPr>
        <w:t>or</w:t>
      </w:r>
      <w:r>
        <w:rPr>
          <w:rFonts w:ascii="Times New Roman"/>
          <w:color w:val="1F1F1F"/>
          <w:w w:val="101"/>
          <w:sz w:val="27"/>
        </w:rPr>
        <w:t xml:space="preserve"> </w:t>
      </w:r>
      <w:r>
        <w:rPr>
          <w:rFonts w:ascii="Times New Roman"/>
          <w:color w:val="1F1F1F"/>
          <w:sz w:val="27"/>
        </w:rPr>
        <w:t>sabotage the learning process for other</w:t>
      </w:r>
      <w:r>
        <w:rPr>
          <w:rFonts w:ascii="Times New Roman"/>
          <w:color w:val="1F1F1F"/>
          <w:spacing w:val="13"/>
          <w:sz w:val="27"/>
        </w:rPr>
        <w:t xml:space="preserve"> </w:t>
      </w:r>
      <w:r>
        <w:rPr>
          <w:rFonts w:ascii="Times New Roman"/>
          <w:color w:val="1F1F1F"/>
          <w:sz w:val="27"/>
        </w:rPr>
        <w:t>students,</w:t>
      </w:r>
    </w:p>
    <w:p w14:paraId="630C7757" w14:textId="77777777" w:rsidR="00584E17" w:rsidRDefault="00584E17" w:rsidP="00584E17">
      <w:pPr>
        <w:pStyle w:val="ListParagraph"/>
        <w:widowControl w:val="0"/>
        <w:numPr>
          <w:ilvl w:val="0"/>
          <w:numId w:val="7"/>
        </w:numPr>
        <w:tabs>
          <w:tab w:val="left" w:pos="612"/>
        </w:tabs>
        <w:spacing w:after="0" w:line="252" w:lineRule="auto"/>
        <w:ind w:left="458" w:right="1312" w:firstLine="0"/>
        <w:rPr>
          <w:rFonts w:ascii="Times New Roman" w:eastAsia="Times New Roman" w:hAnsi="Times New Roman"/>
          <w:color w:val="1F1F1F"/>
          <w:sz w:val="27"/>
          <w:szCs w:val="27"/>
        </w:rPr>
      </w:pPr>
      <w:r>
        <w:rPr>
          <w:rFonts w:ascii="Times New Roman"/>
          <w:color w:val="1F1F1F"/>
          <w:sz w:val="27"/>
        </w:rPr>
        <w:t>working with others on an assignment which is supposed to be</w:t>
      </w:r>
      <w:r>
        <w:rPr>
          <w:rFonts w:ascii="Times New Roman"/>
          <w:color w:val="1F1F1F"/>
          <w:spacing w:val="27"/>
          <w:sz w:val="27"/>
        </w:rPr>
        <w:t xml:space="preserve"> </w:t>
      </w:r>
      <w:r>
        <w:rPr>
          <w:rFonts w:ascii="Times New Roman"/>
          <w:color w:val="1F1F1F"/>
          <w:sz w:val="27"/>
        </w:rPr>
        <w:t>done</w:t>
      </w:r>
      <w:r>
        <w:rPr>
          <w:rFonts w:ascii="Times New Roman"/>
          <w:color w:val="1F1F1F"/>
          <w:w w:val="101"/>
          <w:sz w:val="27"/>
        </w:rPr>
        <w:t xml:space="preserve"> </w:t>
      </w:r>
      <w:r>
        <w:rPr>
          <w:rFonts w:ascii="Times New Roman"/>
          <w:color w:val="1F1F1F"/>
          <w:sz w:val="27"/>
        </w:rPr>
        <w:t>independently,</w:t>
      </w:r>
    </w:p>
    <w:p w14:paraId="0E1ADEBC" w14:textId="77777777" w:rsidR="00584E17" w:rsidRDefault="00584E17" w:rsidP="00584E17">
      <w:pPr>
        <w:pStyle w:val="ListParagraph"/>
        <w:widowControl w:val="0"/>
        <w:numPr>
          <w:ilvl w:val="0"/>
          <w:numId w:val="7"/>
        </w:numPr>
        <w:tabs>
          <w:tab w:val="left" w:pos="612"/>
        </w:tabs>
        <w:spacing w:after="0" w:line="247" w:lineRule="auto"/>
        <w:ind w:left="458" w:right="199" w:firstLine="0"/>
        <w:rPr>
          <w:rFonts w:ascii="Times New Roman" w:eastAsia="Times New Roman" w:hAnsi="Times New Roman"/>
          <w:color w:val="1F1F1F"/>
          <w:sz w:val="27"/>
          <w:szCs w:val="27"/>
        </w:rPr>
      </w:pPr>
      <w:r>
        <w:rPr>
          <w:rFonts w:ascii="Times New Roman"/>
          <w:color w:val="1F1F1F"/>
          <w:sz w:val="27"/>
        </w:rPr>
        <w:t>trying</w:t>
      </w:r>
      <w:r>
        <w:rPr>
          <w:rFonts w:ascii="Times New Roman"/>
          <w:color w:val="1F1F1F"/>
          <w:spacing w:val="19"/>
          <w:sz w:val="27"/>
        </w:rPr>
        <w:t xml:space="preserve"> </w:t>
      </w:r>
      <w:r>
        <w:rPr>
          <w:rFonts w:ascii="Times New Roman"/>
          <w:color w:val="1F1F1F"/>
          <w:sz w:val="27"/>
        </w:rPr>
        <w:t>to</w:t>
      </w:r>
      <w:r>
        <w:rPr>
          <w:rFonts w:ascii="Times New Roman"/>
          <w:color w:val="1F1F1F"/>
          <w:spacing w:val="23"/>
          <w:sz w:val="27"/>
        </w:rPr>
        <w:t xml:space="preserve"> </w:t>
      </w:r>
      <w:r>
        <w:rPr>
          <w:rFonts w:ascii="Times New Roman"/>
          <w:color w:val="1F1F1F"/>
          <w:sz w:val="27"/>
        </w:rPr>
        <w:t>change</w:t>
      </w:r>
      <w:r>
        <w:rPr>
          <w:rFonts w:ascii="Times New Roman"/>
          <w:color w:val="1F1F1F"/>
          <w:spacing w:val="17"/>
          <w:sz w:val="27"/>
        </w:rPr>
        <w:t xml:space="preserve"> </w:t>
      </w:r>
      <w:r>
        <w:rPr>
          <w:rFonts w:ascii="Times New Roman"/>
          <w:color w:val="1F1F1F"/>
          <w:sz w:val="27"/>
        </w:rPr>
        <w:t>a</w:t>
      </w:r>
      <w:r>
        <w:rPr>
          <w:rFonts w:ascii="Times New Roman"/>
          <w:color w:val="1F1F1F"/>
          <w:spacing w:val="14"/>
          <w:sz w:val="27"/>
        </w:rPr>
        <w:t xml:space="preserve"> </w:t>
      </w:r>
      <w:r>
        <w:rPr>
          <w:rFonts w:ascii="Times New Roman"/>
          <w:color w:val="1F1F1F"/>
          <w:sz w:val="27"/>
        </w:rPr>
        <w:t>grade,</w:t>
      </w:r>
      <w:r>
        <w:rPr>
          <w:rFonts w:ascii="Times New Roman"/>
          <w:color w:val="1F1F1F"/>
          <w:spacing w:val="17"/>
          <w:sz w:val="27"/>
        </w:rPr>
        <w:t xml:space="preserve"> </w:t>
      </w:r>
      <w:r>
        <w:rPr>
          <w:rFonts w:ascii="Times New Roman"/>
          <w:color w:val="1F1F1F"/>
          <w:sz w:val="27"/>
        </w:rPr>
        <w:t>by</w:t>
      </w:r>
      <w:r>
        <w:rPr>
          <w:rFonts w:ascii="Times New Roman"/>
          <w:color w:val="1F1F1F"/>
          <w:spacing w:val="22"/>
          <w:sz w:val="27"/>
        </w:rPr>
        <w:t xml:space="preserve"> </w:t>
      </w:r>
      <w:r>
        <w:rPr>
          <w:rFonts w:ascii="Times New Roman"/>
          <w:color w:val="1F1F1F"/>
          <w:sz w:val="27"/>
        </w:rPr>
        <w:t>fraudulent</w:t>
      </w:r>
      <w:r>
        <w:rPr>
          <w:rFonts w:ascii="Times New Roman"/>
          <w:color w:val="1F1F1F"/>
          <w:spacing w:val="29"/>
          <w:sz w:val="27"/>
        </w:rPr>
        <w:t xml:space="preserve"> </w:t>
      </w:r>
      <w:r>
        <w:rPr>
          <w:rFonts w:ascii="Times New Roman"/>
          <w:color w:val="1F1F1F"/>
          <w:sz w:val="27"/>
        </w:rPr>
        <w:t>means,</w:t>
      </w:r>
      <w:r>
        <w:rPr>
          <w:rFonts w:ascii="Times New Roman"/>
          <w:color w:val="1F1F1F"/>
          <w:spacing w:val="28"/>
          <w:sz w:val="27"/>
        </w:rPr>
        <w:t xml:space="preserve"> </w:t>
      </w:r>
      <w:r>
        <w:rPr>
          <w:rFonts w:ascii="Times New Roman"/>
          <w:color w:val="1F1F1F"/>
          <w:sz w:val="27"/>
        </w:rPr>
        <w:t>including</w:t>
      </w:r>
      <w:r>
        <w:rPr>
          <w:rFonts w:ascii="Times New Roman"/>
          <w:color w:val="1F1F1F"/>
          <w:spacing w:val="30"/>
          <w:sz w:val="27"/>
        </w:rPr>
        <w:t xml:space="preserve"> </w:t>
      </w:r>
      <w:r>
        <w:rPr>
          <w:rFonts w:ascii="Times New Roman"/>
          <w:color w:val="1F1F1F"/>
          <w:sz w:val="27"/>
        </w:rPr>
        <w:t>changing</w:t>
      </w:r>
      <w:r>
        <w:rPr>
          <w:rFonts w:ascii="Times New Roman"/>
          <w:color w:val="1F1F1F"/>
          <w:spacing w:val="32"/>
          <w:sz w:val="27"/>
        </w:rPr>
        <w:t xml:space="preserve"> </w:t>
      </w:r>
      <w:r>
        <w:rPr>
          <w:rFonts w:ascii="Times New Roman"/>
          <w:color w:val="1F1F1F"/>
          <w:sz w:val="27"/>
        </w:rPr>
        <w:t>answers</w:t>
      </w:r>
      <w:r>
        <w:rPr>
          <w:rFonts w:ascii="Times New Roman"/>
          <w:color w:val="1F1F1F"/>
          <w:spacing w:val="29"/>
          <w:sz w:val="27"/>
        </w:rPr>
        <w:t xml:space="preserve"> </w:t>
      </w:r>
      <w:r>
        <w:rPr>
          <w:rFonts w:ascii="Times New Roman"/>
          <w:color w:val="1F1F1F"/>
          <w:sz w:val="27"/>
        </w:rPr>
        <w:t>on</w:t>
      </w:r>
      <w:r>
        <w:rPr>
          <w:rFonts w:ascii="Times New Roman"/>
          <w:color w:val="1F1F1F"/>
          <w:w w:val="101"/>
          <w:sz w:val="27"/>
        </w:rPr>
        <w:t xml:space="preserve"> </w:t>
      </w:r>
      <w:r>
        <w:rPr>
          <w:rFonts w:ascii="Times New Roman"/>
          <w:color w:val="1F1F1F"/>
          <w:sz w:val="27"/>
        </w:rPr>
        <w:t>an</w:t>
      </w:r>
      <w:r>
        <w:rPr>
          <w:rFonts w:ascii="Times New Roman"/>
          <w:color w:val="1F1F1F"/>
          <w:spacing w:val="13"/>
          <w:sz w:val="27"/>
        </w:rPr>
        <w:t xml:space="preserve"> </w:t>
      </w:r>
      <w:r>
        <w:rPr>
          <w:rFonts w:ascii="Times New Roman"/>
          <w:color w:val="1F1F1F"/>
          <w:sz w:val="27"/>
        </w:rPr>
        <w:t>exam</w:t>
      </w:r>
      <w:r>
        <w:rPr>
          <w:rFonts w:ascii="Times New Roman"/>
          <w:color w:val="1F1F1F"/>
          <w:spacing w:val="7"/>
          <w:sz w:val="27"/>
        </w:rPr>
        <w:t xml:space="preserve"> </w:t>
      </w:r>
      <w:r>
        <w:rPr>
          <w:rFonts w:ascii="Times New Roman"/>
          <w:color w:val="1F1F1F"/>
          <w:sz w:val="27"/>
        </w:rPr>
        <w:t>that</w:t>
      </w:r>
      <w:r>
        <w:rPr>
          <w:rFonts w:ascii="Times New Roman"/>
          <w:color w:val="1F1F1F"/>
          <w:spacing w:val="21"/>
          <w:sz w:val="27"/>
        </w:rPr>
        <w:t xml:space="preserve"> </w:t>
      </w:r>
      <w:r>
        <w:rPr>
          <w:rFonts w:ascii="Times New Roman"/>
          <w:color w:val="1F1F1F"/>
          <w:sz w:val="27"/>
        </w:rPr>
        <w:t>has</w:t>
      </w:r>
      <w:r>
        <w:rPr>
          <w:rFonts w:ascii="Times New Roman"/>
          <w:color w:val="1F1F1F"/>
          <w:spacing w:val="12"/>
          <w:sz w:val="27"/>
        </w:rPr>
        <w:t xml:space="preserve"> </w:t>
      </w:r>
      <w:r>
        <w:rPr>
          <w:rFonts w:ascii="Times New Roman"/>
          <w:color w:val="1F1F1F"/>
          <w:sz w:val="27"/>
        </w:rPr>
        <w:t>been</w:t>
      </w:r>
      <w:r>
        <w:rPr>
          <w:rFonts w:ascii="Times New Roman"/>
          <w:color w:val="1F1F1F"/>
          <w:spacing w:val="21"/>
          <w:sz w:val="27"/>
        </w:rPr>
        <w:t xml:space="preserve"> submitte</w:t>
      </w:r>
      <w:r>
        <w:rPr>
          <w:rFonts w:ascii="Times New Roman"/>
          <w:color w:val="1F1F1F"/>
          <w:sz w:val="27"/>
        </w:rPr>
        <w:t>d,</w:t>
      </w:r>
      <w:r>
        <w:rPr>
          <w:rFonts w:ascii="Times New Roman"/>
          <w:color w:val="1F1F1F"/>
          <w:spacing w:val="37"/>
          <w:sz w:val="27"/>
        </w:rPr>
        <w:t xml:space="preserve"> </w:t>
      </w:r>
      <w:r>
        <w:rPr>
          <w:rFonts w:ascii="Times New Roman"/>
          <w:color w:val="1F1F1F"/>
          <w:sz w:val="27"/>
        </w:rPr>
        <w:t>and</w:t>
      </w:r>
      <w:r>
        <w:rPr>
          <w:rFonts w:ascii="Times New Roman"/>
          <w:color w:val="1F1F1F"/>
          <w:spacing w:val="16"/>
          <w:sz w:val="27"/>
        </w:rPr>
        <w:t xml:space="preserve"> </w:t>
      </w:r>
      <w:r>
        <w:rPr>
          <w:rFonts w:ascii="Times New Roman"/>
          <w:color w:val="1F1F1F"/>
          <w:sz w:val="27"/>
        </w:rPr>
        <w:t>in</w:t>
      </w:r>
      <w:r>
        <w:rPr>
          <w:rFonts w:ascii="Times New Roman"/>
          <w:color w:val="1F1F1F"/>
          <w:spacing w:val="8"/>
          <w:sz w:val="27"/>
        </w:rPr>
        <w:t xml:space="preserve"> </w:t>
      </w:r>
      <w:r>
        <w:rPr>
          <w:rFonts w:ascii="Times New Roman"/>
          <w:color w:val="1F1F1F"/>
          <w:sz w:val="27"/>
        </w:rPr>
        <w:t>an</w:t>
      </w:r>
      <w:r>
        <w:rPr>
          <w:rFonts w:ascii="Times New Roman"/>
          <w:color w:val="1F1F1F"/>
          <w:spacing w:val="8"/>
          <w:sz w:val="27"/>
        </w:rPr>
        <w:t xml:space="preserve"> </w:t>
      </w:r>
      <w:r>
        <w:rPr>
          <w:rFonts w:ascii="Times New Roman"/>
          <w:color w:val="1F1F1F"/>
          <w:sz w:val="27"/>
        </w:rPr>
        <w:t>attempt</w:t>
      </w:r>
      <w:r>
        <w:rPr>
          <w:rFonts w:ascii="Times New Roman"/>
          <w:color w:val="1F1F1F"/>
          <w:spacing w:val="14"/>
          <w:sz w:val="27"/>
        </w:rPr>
        <w:t xml:space="preserve"> </w:t>
      </w:r>
      <w:r>
        <w:rPr>
          <w:rFonts w:ascii="Times New Roman"/>
          <w:color w:val="1F1F1F"/>
          <w:sz w:val="27"/>
        </w:rPr>
        <w:t>to</w:t>
      </w:r>
      <w:r>
        <w:rPr>
          <w:rFonts w:ascii="Times New Roman"/>
          <w:color w:val="1F1F1F"/>
          <w:spacing w:val="15"/>
          <w:sz w:val="27"/>
        </w:rPr>
        <w:t xml:space="preserve"> </w:t>
      </w:r>
      <w:r>
        <w:rPr>
          <w:rFonts w:ascii="Times New Roman"/>
          <w:color w:val="1F1F1F"/>
          <w:sz w:val="27"/>
        </w:rPr>
        <w:t>get</w:t>
      </w:r>
      <w:r>
        <w:rPr>
          <w:rFonts w:ascii="Times New Roman"/>
          <w:color w:val="1F1F1F"/>
          <w:spacing w:val="19"/>
          <w:sz w:val="27"/>
        </w:rPr>
        <w:t xml:space="preserve"> </w:t>
      </w:r>
      <w:r>
        <w:rPr>
          <w:rFonts w:ascii="Times New Roman"/>
          <w:color w:val="1F1F1F"/>
          <w:sz w:val="27"/>
        </w:rPr>
        <w:t>a</w:t>
      </w:r>
      <w:r>
        <w:rPr>
          <w:rFonts w:ascii="Times New Roman"/>
          <w:color w:val="1F1F1F"/>
          <w:spacing w:val="-9"/>
          <w:sz w:val="27"/>
        </w:rPr>
        <w:t xml:space="preserve"> </w:t>
      </w:r>
      <w:r>
        <w:rPr>
          <w:rFonts w:ascii="Times New Roman"/>
          <w:color w:val="1F1F1F"/>
          <w:sz w:val="27"/>
        </w:rPr>
        <w:t>higher</w:t>
      </w:r>
      <w:r>
        <w:rPr>
          <w:rFonts w:ascii="Times New Roman"/>
          <w:color w:val="1F1F1F"/>
          <w:spacing w:val="25"/>
          <w:sz w:val="27"/>
        </w:rPr>
        <w:t xml:space="preserve"> </w:t>
      </w:r>
      <w:r>
        <w:rPr>
          <w:rFonts w:ascii="Times New Roman"/>
          <w:color w:val="1F1F1F"/>
          <w:sz w:val="27"/>
        </w:rPr>
        <w:t>score,</w:t>
      </w:r>
      <w:r>
        <w:rPr>
          <w:rFonts w:ascii="Times New Roman"/>
          <w:color w:val="1F1F1F"/>
          <w:spacing w:val="-53"/>
          <w:sz w:val="27"/>
        </w:rPr>
        <w:t xml:space="preserve"> </w:t>
      </w:r>
      <w:r>
        <w:rPr>
          <w:rFonts w:ascii="Times New Roman"/>
          <w:color w:val="1F1F1F"/>
          <w:sz w:val="27"/>
        </w:rPr>
        <w:t>submitting the altered exam for additional</w:t>
      </w:r>
      <w:r>
        <w:rPr>
          <w:rFonts w:ascii="Times New Roman"/>
          <w:color w:val="1F1F1F"/>
          <w:spacing w:val="30"/>
          <w:sz w:val="27"/>
        </w:rPr>
        <w:t xml:space="preserve"> </w:t>
      </w:r>
      <w:r>
        <w:rPr>
          <w:rFonts w:ascii="Times New Roman"/>
          <w:color w:val="1F1F1F"/>
          <w:sz w:val="27"/>
        </w:rPr>
        <w:t>credit,</w:t>
      </w:r>
    </w:p>
    <w:p w14:paraId="157D8A35" w14:textId="77777777" w:rsidR="00584E17" w:rsidRPr="00584E17" w:rsidRDefault="00584E17" w:rsidP="00584E17">
      <w:pPr>
        <w:pStyle w:val="ListParagraph"/>
        <w:widowControl w:val="0"/>
        <w:numPr>
          <w:ilvl w:val="0"/>
          <w:numId w:val="7"/>
        </w:numPr>
        <w:tabs>
          <w:tab w:val="left" w:pos="617"/>
        </w:tabs>
        <w:spacing w:after="0" w:line="252" w:lineRule="auto"/>
        <w:ind w:left="458" w:right="199" w:firstLine="0"/>
        <w:rPr>
          <w:rFonts w:ascii="Times New Roman" w:eastAsia="Times New Roman" w:hAnsi="Times New Roman"/>
          <w:color w:val="1F1F1F"/>
          <w:sz w:val="27"/>
          <w:szCs w:val="27"/>
        </w:rPr>
      </w:pPr>
      <w:r>
        <w:rPr>
          <w:rFonts w:ascii="Times New Roman"/>
          <w:color w:val="1F1F1F"/>
          <w:sz w:val="27"/>
        </w:rPr>
        <w:t>pretending to be someone else, or allowing another student to represent you</w:t>
      </w:r>
      <w:r>
        <w:rPr>
          <w:rFonts w:ascii="Times New Roman"/>
          <w:color w:val="1F1F1F"/>
          <w:spacing w:val="62"/>
          <w:sz w:val="27"/>
        </w:rPr>
        <w:t xml:space="preserve"> </w:t>
      </w:r>
      <w:r>
        <w:rPr>
          <w:rFonts w:ascii="Times New Roman"/>
          <w:color w:val="1F1F1F"/>
          <w:sz w:val="27"/>
        </w:rPr>
        <w:t>in order to take a</w:t>
      </w:r>
      <w:r>
        <w:rPr>
          <w:rFonts w:ascii="Times New Roman"/>
          <w:color w:val="1F1F1F"/>
          <w:spacing w:val="25"/>
          <w:sz w:val="27"/>
        </w:rPr>
        <w:t xml:space="preserve"> </w:t>
      </w:r>
      <w:r>
        <w:rPr>
          <w:rFonts w:ascii="Times New Roman"/>
          <w:color w:val="1F1F1F"/>
          <w:sz w:val="27"/>
        </w:rPr>
        <w:t>test/quiz/exam,</w:t>
      </w:r>
    </w:p>
    <w:p w14:paraId="49365FEB" w14:textId="51D8A2D4" w:rsidR="00584E17" w:rsidRDefault="00584E17" w:rsidP="00584E17">
      <w:pPr>
        <w:pStyle w:val="ListParagraph"/>
        <w:widowControl w:val="0"/>
        <w:numPr>
          <w:ilvl w:val="0"/>
          <w:numId w:val="7"/>
        </w:numPr>
        <w:tabs>
          <w:tab w:val="left" w:pos="646"/>
        </w:tabs>
        <w:spacing w:before="35" w:after="0" w:line="240" w:lineRule="auto"/>
        <w:ind w:left="645" w:hanging="163"/>
        <w:rPr>
          <w:rFonts w:ascii="Times New Roman" w:eastAsia="Times New Roman" w:hAnsi="Times New Roman"/>
          <w:color w:val="1D1D1D"/>
          <w:sz w:val="28"/>
          <w:szCs w:val="28"/>
        </w:rPr>
      </w:pPr>
      <w:r>
        <w:rPr>
          <w:rFonts w:ascii="Times New Roman"/>
          <w:color w:val="1D1D1D"/>
          <w:sz w:val="28"/>
        </w:rPr>
        <w:t>signing another student's name on attendance</w:t>
      </w:r>
      <w:r>
        <w:rPr>
          <w:rFonts w:ascii="Times New Roman"/>
          <w:color w:val="1D1D1D"/>
          <w:spacing w:val="53"/>
          <w:sz w:val="28"/>
        </w:rPr>
        <w:t xml:space="preserve"> </w:t>
      </w:r>
      <w:r>
        <w:rPr>
          <w:rFonts w:ascii="Times New Roman"/>
          <w:color w:val="1D1D1D"/>
          <w:sz w:val="28"/>
        </w:rPr>
        <w:t>sheets</w:t>
      </w:r>
    </w:p>
    <w:p w14:paraId="4B113E42" w14:textId="77777777" w:rsidR="00584E17" w:rsidRPr="003F14E5" w:rsidRDefault="00584E17" w:rsidP="00584E17"/>
    <w:p w14:paraId="6AC1B7E5" w14:textId="77777777" w:rsidR="003F04A6" w:rsidRDefault="003F04A6" w:rsidP="003F04A6">
      <w:pPr>
        <w:spacing w:line="237" w:lineRule="auto"/>
        <w:ind w:left="115" w:right="104"/>
        <w:jc w:val="both"/>
        <w:rPr>
          <w:rFonts w:ascii="Times New Roman" w:eastAsia="Times New Roman" w:hAnsi="Times New Roman"/>
          <w:sz w:val="28"/>
          <w:szCs w:val="28"/>
        </w:rPr>
      </w:pPr>
      <w:r>
        <w:rPr>
          <w:rFonts w:ascii="Times New Roman"/>
          <w:color w:val="1D1D1D"/>
          <w:sz w:val="28"/>
        </w:rPr>
        <w:t xml:space="preserve">The department will deal with episodes of cheating or suspected cheating </w:t>
      </w:r>
      <w:r>
        <w:rPr>
          <w:rFonts w:ascii="Times New Roman"/>
          <w:color w:val="1D1D1D"/>
          <w:spacing w:val="29"/>
          <w:sz w:val="28"/>
        </w:rPr>
        <w:t xml:space="preserve"> </w:t>
      </w:r>
      <w:r>
        <w:rPr>
          <w:rFonts w:ascii="Times New Roman"/>
          <w:color w:val="1D1D1D"/>
          <w:sz w:val="28"/>
        </w:rPr>
        <w:t>as</w:t>
      </w:r>
      <w:r>
        <w:rPr>
          <w:rFonts w:ascii="Times New Roman"/>
          <w:color w:val="1D1D1D"/>
          <w:w w:val="98"/>
          <w:sz w:val="28"/>
        </w:rPr>
        <w:t xml:space="preserve"> </w:t>
      </w:r>
      <w:r>
        <w:rPr>
          <w:rFonts w:ascii="Times New Roman"/>
          <w:color w:val="1D1D1D"/>
          <w:sz w:val="28"/>
        </w:rPr>
        <w:t>swiftly and severely as school policy allows. Consequences of cheating</w:t>
      </w:r>
      <w:r>
        <w:rPr>
          <w:rFonts w:ascii="Times New Roman"/>
          <w:color w:val="1D1D1D"/>
          <w:spacing w:val="31"/>
          <w:sz w:val="28"/>
        </w:rPr>
        <w:t xml:space="preserve"> </w:t>
      </w:r>
      <w:r>
        <w:rPr>
          <w:rFonts w:ascii="Times New Roman"/>
          <w:color w:val="1D1D1D"/>
          <w:sz w:val="28"/>
        </w:rPr>
        <w:t>behavior</w:t>
      </w:r>
      <w:r>
        <w:rPr>
          <w:rFonts w:ascii="Times New Roman"/>
          <w:color w:val="1D1D1D"/>
          <w:w w:val="97"/>
          <w:sz w:val="28"/>
        </w:rPr>
        <w:t xml:space="preserve"> </w:t>
      </w:r>
      <w:r>
        <w:rPr>
          <w:rFonts w:ascii="Times New Roman"/>
          <w:color w:val="1D1D1D"/>
          <w:sz w:val="28"/>
        </w:rPr>
        <w:t>may</w:t>
      </w:r>
      <w:r>
        <w:rPr>
          <w:rFonts w:ascii="Times New Roman"/>
          <w:color w:val="1D1D1D"/>
          <w:spacing w:val="-10"/>
          <w:sz w:val="28"/>
        </w:rPr>
        <w:t xml:space="preserve"> </w:t>
      </w:r>
      <w:r>
        <w:rPr>
          <w:rFonts w:ascii="Times New Roman"/>
          <w:color w:val="1D1D1D"/>
          <w:sz w:val="28"/>
        </w:rPr>
        <w:t>include</w:t>
      </w:r>
      <w:r>
        <w:rPr>
          <w:rFonts w:ascii="Times New Roman"/>
          <w:color w:val="1D1D1D"/>
          <w:spacing w:val="-9"/>
          <w:sz w:val="28"/>
        </w:rPr>
        <w:t xml:space="preserve"> </w:t>
      </w:r>
      <w:r>
        <w:rPr>
          <w:rFonts w:ascii="Times New Roman"/>
          <w:color w:val="1D1D1D"/>
          <w:sz w:val="28"/>
        </w:rPr>
        <w:t>exam</w:t>
      </w:r>
      <w:r>
        <w:rPr>
          <w:rFonts w:ascii="Times New Roman"/>
          <w:color w:val="1D1D1D"/>
          <w:spacing w:val="-13"/>
          <w:sz w:val="28"/>
        </w:rPr>
        <w:t xml:space="preserve"> </w:t>
      </w:r>
      <w:r>
        <w:rPr>
          <w:rFonts w:ascii="Times New Roman"/>
          <w:color w:val="1D1D1D"/>
          <w:sz w:val="28"/>
        </w:rPr>
        <w:t>failure,</w:t>
      </w:r>
      <w:r>
        <w:rPr>
          <w:rFonts w:ascii="Times New Roman"/>
          <w:color w:val="1D1D1D"/>
          <w:spacing w:val="-3"/>
          <w:sz w:val="28"/>
        </w:rPr>
        <w:t xml:space="preserve"> </w:t>
      </w:r>
      <w:r>
        <w:rPr>
          <w:rFonts w:ascii="Times New Roman"/>
          <w:color w:val="1D1D1D"/>
          <w:sz w:val="28"/>
        </w:rPr>
        <w:t>course</w:t>
      </w:r>
      <w:r>
        <w:rPr>
          <w:rFonts w:ascii="Times New Roman"/>
          <w:color w:val="1D1D1D"/>
          <w:spacing w:val="-7"/>
          <w:sz w:val="28"/>
        </w:rPr>
        <w:t xml:space="preserve"> </w:t>
      </w:r>
      <w:r>
        <w:rPr>
          <w:rFonts w:ascii="Times New Roman"/>
          <w:color w:val="1D1D1D"/>
          <w:sz w:val="28"/>
        </w:rPr>
        <w:t>failure,</w:t>
      </w:r>
      <w:r>
        <w:rPr>
          <w:rFonts w:ascii="Times New Roman"/>
          <w:color w:val="1D1D1D"/>
          <w:spacing w:val="-7"/>
          <w:sz w:val="28"/>
        </w:rPr>
        <w:t xml:space="preserve"> </w:t>
      </w:r>
      <w:r>
        <w:rPr>
          <w:rFonts w:ascii="Times New Roman"/>
          <w:color w:val="1D1D1D"/>
          <w:sz w:val="28"/>
        </w:rPr>
        <w:t>and/or</w:t>
      </w:r>
      <w:r>
        <w:rPr>
          <w:rFonts w:ascii="Times New Roman"/>
          <w:color w:val="1D1D1D"/>
          <w:spacing w:val="-10"/>
          <w:sz w:val="28"/>
        </w:rPr>
        <w:t xml:space="preserve"> </w:t>
      </w:r>
      <w:r>
        <w:rPr>
          <w:rFonts w:ascii="Times New Roman"/>
          <w:color w:val="1D1D1D"/>
          <w:sz w:val="28"/>
        </w:rPr>
        <w:t>dismissal</w:t>
      </w:r>
      <w:r>
        <w:rPr>
          <w:rFonts w:ascii="Times New Roman"/>
          <w:color w:val="1D1D1D"/>
          <w:spacing w:val="-2"/>
          <w:sz w:val="28"/>
        </w:rPr>
        <w:t xml:space="preserve"> </w:t>
      </w:r>
      <w:r>
        <w:rPr>
          <w:rFonts w:ascii="Times New Roman"/>
          <w:color w:val="1D1D1D"/>
          <w:sz w:val="28"/>
        </w:rPr>
        <w:t>from</w:t>
      </w:r>
      <w:r>
        <w:rPr>
          <w:rFonts w:ascii="Times New Roman"/>
          <w:color w:val="1D1D1D"/>
          <w:spacing w:val="-13"/>
          <w:sz w:val="28"/>
        </w:rPr>
        <w:t xml:space="preserve"> </w:t>
      </w:r>
      <w:r>
        <w:rPr>
          <w:rFonts w:ascii="Times New Roman"/>
          <w:color w:val="1D1D1D"/>
          <w:sz w:val="28"/>
        </w:rPr>
        <w:t>the</w:t>
      </w:r>
      <w:r>
        <w:rPr>
          <w:rFonts w:ascii="Times New Roman"/>
          <w:color w:val="1D1D1D"/>
          <w:spacing w:val="-10"/>
          <w:sz w:val="28"/>
        </w:rPr>
        <w:t xml:space="preserve"> </w:t>
      </w:r>
      <w:r>
        <w:rPr>
          <w:rFonts w:ascii="Times New Roman"/>
          <w:color w:val="1D1D1D"/>
          <w:sz w:val="28"/>
        </w:rPr>
        <w:t>institution.</w:t>
      </w:r>
    </w:p>
    <w:p w14:paraId="61FD7B87" w14:textId="231260B1" w:rsidR="007D01AD" w:rsidRDefault="003F04A6" w:rsidP="003F04A6">
      <w:pPr>
        <w:ind w:left="119" w:right="130" w:hanging="5"/>
        <w:jc w:val="both"/>
        <w:rPr>
          <w:noProof/>
          <w:sz w:val="36"/>
          <w:szCs w:val="36"/>
        </w:rPr>
      </w:pPr>
      <w:r>
        <w:rPr>
          <w:rFonts w:ascii="Times New Roman"/>
          <w:color w:val="1D1D1D"/>
          <w:sz w:val="28"/>
        </w:rPr>
        <w:t>Please consult the student handbook for additional guidelines regarding behavior during examinations.</w:t>
      </w:r>
      <w:r w:rsidR="007D01AD">
        <w:rPr>
          <w:noProof/>
          <w:sz w:val="36"/>
          <w:szCs w:val="36"/>
        </w:rPr>
        <w:br w:type="page"/>
      </w:r>
    </w:p>
    <w:p w14:paraId="4F417283" w14:textId="04F63D55" w:rsidR="007D01AD" w:rsidRPr="009B6B1E" w:rsidRDefault="009B6B1E" w:rsidP="00E17FBD">
      <w:pPr>
        <w:jc w:val="center"/>
        <w:rPr>
          <w:rFonts w:ascii="Times New Roman" w:hAnsi="Times New Roman" w:cs="Times New Roman"/>
          <w:noProof/>
          <w:sz w:val="28"/>
          <w:szCs w:val="28"/>
        </w:rPr>
      </w:pPr>
      <w:r w:rsidRPr="009B6B1E">
        <w:rPr>
          <w:rFonts w:ascii="Times New Roman" w:hAnsi="Times New Roman" w:cs="Times New Roman"/>
          <w:noProof/>
          <w:sz w:val="28"/>
          <w:szCs w:val="28"/>
        </w:rPr>
        <w:lastRenderedPageBreak/>
        <w:t>REFERENCES</w:t>
      </w:r>
    </w:p>
    <w:p w14:paraId="6A3A2A30" w14:textId="77777777" w:rsidR="009B6B1E" w:rsidRDefault="009B6B1E" w:rsidP="009B6B1E">
      <w:pPr>
        <w:pStyle w:val="BodyText"/>
        <w:spacing w:line="249" w:lineRule="auto"/>
        <w:ind w:left="114" w:right="304" w:firstLine="478"/>
      </w:pPr>
      <w:r>
        <w:rPr>
          <w:color w:val="262626"/>
        </w:rPr>
        <w:t xml:space="preserve">The recommended textbooks for the course are </w:t>
      </w:r>
      <w:r>
        <w:rPr>
          <w:b/>
          <w:color w:val="262626"/>
          <w:u w:val="thick" w:color="000000"/>
        </w:rPr>
        <w:t>Robbins and Cotran Pathologic Basis</w:t>
      </w:r>
      <w:r>
        <w:rPr>
          <w:b/>
          <w:color w:val="262626"/>
          <w:spacing w:val="44"/>
          <w:u w:val="thick" w:color="000000"/>
        </w:rPr>
        <w:t xml:space="preserve"> </w:t>
      </w:r>
      <w:r>
        <w:rPr>
          <w:b/>
          <w:color w:val="262626"/>
          <w:u w:val="thick" w:color="000000"/>
        </w:rPr>
        <w:t>of</w:t>
      </w:r>
      <w:r>
        <w:rPr>
          <w:b/>
          <w:color w:val="262626"/>
          <w:w w:val="103"/>
        </w:rPr>
        <w:t xml:space="preserve"> </w:t>
      </w:r>
      <w:r>
        <w:rPr>
          <w:b/>
          <w:color w:val="262626"/>
          <w:u w:val="thick" w:color="000000"/>
        </w:rPr>
        <w:t xml:space="preserve">Disease, </w:t>
      </w:r>
      <w:r>
        <w:rPr>
          <w:color w:val="262626"/>
          <w:szCs w:val="22"/>
        </w:rPr>
        <w:t>10</w:t>
      </w:r>
      <w:r w:rsidRPr="00935904">
        <w:rPr>
          <w:color w:val="262626"/>
          <w:szCs w:val="22"/>
        </w:rPr>
        <w:t>th edition</w:t>
      </w:r>
      <w:r>
        <w:rPr>
          <w:color w:val="262626"/>
        </w:rPr>
        <w:t xml:space="preserve">, by Kumar, Abbas and Aster, and </w:t>
      </w:r>
      <w:r>
        <w:rPr>
          <w:b/>
          <w:color w:val="262626"/>
          <w:u w:val="thick" w:color="000000"/>
        </w:rPr>
        <w:t xml:space="preserve">Rapid Review Laboratory Testing in </w:t>
      </w:r>
      <w:r>
        <w:rPr>
          <w:b/>
          <w:color w:val="262626"/>
          <w:spacing w:val="13"/>
          <w:u w:val="thick" w:color="000000"/>
        </w:rPr>
        <w:t>Clinical</w:t>
      </w:r>
      <w:r>
        <w:rPr>
          <w:b/>
          <w:color w:val="262626"/>
          <w:spacing w:val="30"/>
          <w:u w:val="thick" w:color="000000"/>
        </w:rPr>
        <w:t xml:space="preserve"> </w:t>
      </w:r>
      <w:r>
        <w:rPr>
          <w:b/>
          <w:color w:val="262626"/>
          <w:u w:val="thick" w:color="000000"/>
        </w:rPr>
        <w:t>Medicine,</w:t>
      </w:r>
      <w:r>
        <w:rPr>
          <w:b/>
          <w:color w:val="262626"/>
          <w:spacing w:val="32"/>
          <w:u w:val="thick" w:color="000000"/>
        </w:rPr>
        <w:t xml:space="preserve"> </w:t>
      </w:r>
      <w:r>
        <w:rPr>
          <w:color w:val="262626"/>
        </w:rPr>
        <w:t>by</w:t>
      </w:r>
      <w:r>
        <w:rPr>
          <w:color w:val="262626"/>
          <w:spacing w:val="23"/>
        </w:rPr>
        <w:t xml:space="preserve"> </w:t>
      </w:r>
      <w:r>
        <w:rPr>
          <w:color w:val="262626"/>
        </w:rPr>
        <w:t>Edward</w:t>
      </w:r>
      <w:r>
        <w:rPr>
          <w:color w:val="262626"/>
          <w:spacing w:val="34"/>
        </w:rPr>
        <w:t xml:space="preserve"> </w:t>
      </w:r>
      <w:r>
        <w:rPr>
          <w:color w:val="262626"/>
        </w:rPr>
        <w:t>Goljan</w:t>
      </w:r>
      <w:r>
        <w:rPr>
          <w:color w:val="262626"/>
          <w:spacing w:val="32"/>
        </w:rPr>
        <w:t xml:space="preserve"> </w:t>
      </w:r>
      <w:r>
        <w:rPr>
          <w:color w:val="262626"/>
        </w:rPr>
        <w:t>and</w:t>
      </w:r>
      <w:r>
        <w:rPr>
          <w:color w:val="262626"/>
          <w:spacing w:val="23"/>
        </w:rPr>
        <w:t xml:space="preserve"> </w:t>
      </w:r>
      <w:r>
        <w:rPr>
          <w:color w:val="262626"/>
        </w:rPr>
        <w:t>Karlis</w:t>
      </w:r>
      <w:r>
        <w:rPr>
          <w:color w:val="262626"/>
          <w:spacing w:val="29"/>
        </w:rPr>
        <w:t xml:space="preserve"> </w:t>
      </w:r>
      <w:r>
        <w:rPr>
          <w:color w:val="262626"/>
        </w:rPr>
        <w:t>Sloka.</w:t>
      </w:r>
      <w:r>
        <w:rPr>
          <w:color w:val="262626"/>
          <w:spacing w:val="20"/>
        </w:rPr>
        <w:t xml:space="preserve"> </w:t>
      </w:r>
      <w:r>
        <w:rPr>
          <w:color w:val="262626"/>
        </w:rPr>
        <w:t>The</w:t>
      </w:r>
      <w:r>
        <w:rPr>
          <w:color w:val="262626"/>
          <w:spacing w:val="8"/>
        </w:rPr>
        <w:t xml:space="preserve"> </w:t>
      </w:r>
      <w:r>
        <w:rPr>
          <w:color w:val="262626"/>
        </w:rPr>
        <w:t>reading</w:t>
      </w:r>
      <w:r>
        <w:rPr>
          <w:color w:val="262626"/>
          <w:spacing w:val="34"/>
        </w:rPr>
        <w:t xml:space="preserve"> </w:t>
      </w:r>
      <w:r>
        <w:rPr>
          <w:color w:val="262626"/>
        </w:rPr>
        <w:t>assignments</w:t>
      </w:r>
      <w:r>
        <w:rPr>
          <w:color w:val="262626"/>
          <w:spacing w:val="29"/>
        </w:rPr>
        <w:t xml:space="preserve"> </w:t>
      </w:r>
      <w:r>
        <w:rPr>
          <w:color w:val="262626"/>
        </w:rPr>
        <w:t>are</w:t>
      </w:r>
      <w:r>
        <w:rPr>
          <w:color w:val="262626"/>
          <w:spacing w:val="8"/>
        </w:rPr>
        <w:t xml:space="preserve"> </w:t>
      </w:r>
      <w:r>
        <w:rPr>
          <w:color w:val="262626"/>
        </w:rPr>
        <w:t>listed</w:t>
      </w:r>
      <w:r>
        <w:rPr>
          <w:color w:val="262626"/>
          <w:spacing w:val="23"/>
        </w:rPr>
        <w:t xml:space="preserve"> </w:t>
      </w:r>
      <w:r>
        <w:rPr>
          <w:color w:val="262626"/>
        </w:rPr>
        <w:t>using</w:t>
      </w:r>
      <w:r>
        <w:rPr>
          <w:color w:val="262626"/>
          <w:spacing w:val="-44"/>
        </w:rPr>
        <w:t xml:space="preserve"> </w:t>
      </w:r>
      <w:r>
        <w:rPr>
          <w:color w:val="262626"/>
        </w:rPr>
        <w:t>these</w:t>
      </w:r>
      <w:r>
        <w:rPr>
          <w:color w:val="262626"/>
          <w:spacing w:val="16"/>
        </w:rPr>
        <w:t xml:space="preserve"> </w:t>
      </w:r>
      <w:r>
        <w:rPr>
          <w:color w:val="262626"/>
        </w:rPr>
        <w:t>resources.</w:t>
      </w:r>
      <w:r>
        <w:rPr>
          <w:color w:val="262626"/>
          <w:spacing w:val="55"/>
        </w:rPr>
        <w:t xml:space="preserve"> </w:t>
      </w:r>
      <w:r>
        <w:rPr>
          <w:color w:val="262626"/>
        </w:rPr>
        <w:t>Many</w:t>
      </w:r>
      <w:r>
        <w:rPr>
          <w:color w:val="262626"/>
          <w:spacing w:val="23"/>
        </w:rPr>
        <w:t xml:space="preserve"> </w:t>
      </w:r>
      <w:r>
        <w:rPr>
          <w:color w:val="262626"/>
        </w:rPr>
        <w:t>students</w:t>
      </w:r>
      <w:r>
        <w:rPr>
          <w:color w:val="262626"/>
          <w:spacing w:val="22"/>
        </w:rPr>
        <w:t xml:space="preserve"> </w:t>
      </w:r>
      <w:r>
        <w:rPr>
          <w:color w:val="262626"/>
        </w:rPr>
        <w:t>find</w:t>
      </w:r>
      <w:r>
        <w:rPr>
          <w:color w:val="262626"/>
          <w:spacing w:val="18"/>
        </w:rPr>
        <w:t xml:space="preserve"> </w:t>
      </w:r>
      <w:r>
        <w:rPr>
          <w:color w:val="262626"/>
        </w:rPr>
        <w:t>the</w:t>
      </w:r>
      <w:r>
        <w:rPr>
          <w:color w:val="262626"/>
          <w:spacing w:val="9"/>
        </w:rPr>
        <w:t xml:space="preserve"> </w:t>
      </w:r>
      <w:r>
        <w:rPr>
          <w:color w:val="262626"/>
        </w:rPr>
        <w:t>pocket</w:t>
      </w:r>
      <w:r>
        <w:rPr>
          <w:color w:val="262626"/>
          <w:spacing w:val="33"/>
        </w:rPr>
        <w:t xml:space="preserve"> </w:t>
      </w:r>
      <w:r>
        <w:rPr>
          <w:color w:val="262626"/>
        </w:rPr>
        <w:t>edition</w:t>
      </w:r>
      <w:r>
        <w:rPr>
          <w:color w:val="262626"/>
          <w:spacing w:val="31"/>
        </w:rPr>
        <w:t xml:space="preserve"> </w:t>
      </w:r>
      <w:r>
        <w:rPr>
          <w:color w:val="262626"/>
        </w:rPr>
        <w:t>of</w:t>
      </w:r>
      <w:r>
        <w:rPr>
          <w:color w:val="262626"/>
          <w:spacing w:val="9"/>
        </w:rPr>
        <w:t xml:space="preserve"> </w:t>
      </w:r>
      <w:r>
        <w:rPr>
          <w:color w:val="262626"/>
        </w:rPr>
        <w:t>Robbins</w:t>
      </w:r>
      <w:r>
        <w:rPr>
          <w:color w:val="262626"/>
          <w:spacing w:val="21"/>
        </w:rPr>
        <w:t xml:space="preserve"> </w:t>
      </w:r>
      <w:r>
        <w:rPr>
          <w:color w:val="262626"/>
        </w:rPr>
        <w:t>useful</w:t>
      </w:r>
      <w:r>
        <w:rPr>
          <w:color w:val="262626"/>
          <w:spacing w:val="44"/>
        </w:rPr>
        <w:t xml:space="preserve"> </w:t>
      </w:r>
      <w:r>
        <w:rPr>
          <w:color w:val="262626"/>
        </w:rPr>
        <w:t>for</w:t>
      </w:r>
      <w:r>
        <w:rPr>
          <w:color w:val="262626"/>
          <w:spacing w:val="4"/>
        </w:rPr>
        <w:t xml:space="preserve"> </w:t>
      </w:r>
      <w:r>
        <w:rPr>
          <w:color w:val="262626"/>
        </w:rPr>
        <w:t>review;</w:t>
      </w:r>
      <w:r>
        <w:rPr>
          <w:color w:val="262626"/>
          <w:spacing w:val="26"/>
        </w:rPr>
        <w:t xml:space="preserve"> </w:t>
      </w:r>
      <w:r>
        <w:rPr>
          <w:color w:val="262626"/>
        </w:rPr>
        <w:t>however,</w:t>
      </w:r>
      <w:r>
        <w:rPr>
          <w:color w:val="262626"/>
          <w:spacing w:val="32"/>
        </w:rPr>
        <w:t xml:space="preserve"> </w:t>
      </w:r>
      <w:r>
        <w:rPr>
          <w:color w:val="262626"/>
        </w:rPr>
        <w:t>this</w:t>
      </w:r>
      <w:r>
        <w:rPr>
          <w:color w:val="262626"/>
          <w:spacing w:val="-55"/>
        </w:rPr>
        <w:t xml:space="preserve"> </w:t>
      </w:r>
      <w:r>
        <w:rPr>
          <w:color w:val="262626"/>
        </w:rPr>
        <w:t xml:space="preserve">should </w:t>
      </w:r>
      <w:r>
        <w:rPr>
          <w:b/>
          <w:color w:val="262626"/>
        </w:rPr>
        <w:t xml:space="preserve">not </w:t>
      </w:r>
      <w:r>
        <w:rPr>
          <w:color w:val="262626"/>
        </w:rPr>
        <w:t xml:space="preserve">be considered  a primary reading resource.  There is also the </w:t>
      </w:r>
      <w:r>
        <w:rPr>
          <w:color w:val="262626"/>
          <w:u w:val="single" w:color="000000"/>
        </w:rPr>
        <w:t xml:space="preserve">Robbins Review of  </w:t>
      </w:r>
      <w:r>
        <w:rPr>
          <w:color w:val="262626"/>
          <w:spacing w:val="43"/>
          <w:u w:val="single" w:color="000000"/>
        </w:rPr>
        <w:t xml:space="preserve"> </w:t>
      </w:r>
      <w:r>
        <w:rPr>
          <w:color w:val="262626"/>
          <w:u w:val="thick" w:color="000000"/>
        </w:rPr>
        <w:t>Pathology</w:t>
      </w:r>
      <w:r>
        <w:rPr>
          <w:color w:val="262626"/>
          <w:spacing w:val="24"/>
          <w:u w:val="thick" w:color="000000"/>
        </w:rPr>
        <w:t xml:space="preserve"> </w:t>
      </w:r>
      <w:r>
        <w:rPr>
          <w:color w:val="262626"/>
        </w:rPr>
        <w:t>by</w:t>
      </w:r>
      <w:r>
        <w:rPr>
          <w:color w:val="262626"/>
          <w:spacing w:val="10"/>
        </w:rPr>
        <w:t xml:space="preserve"> </w:t>
      </w:r>
      <w:r>
        <w:rPr>
          <w:color w:val="262626"/>
        </w:rPr>
        <w:t>Klatt</w:t>
      </w:r>
      <w:r>
        <w:rPr>
          <w:color w:val="262626"/>
          <w:spacing w:val="27"/>
        </w:rPr>
        <w:t xml:space="preserve"> </w:t>
      </w:r>
      <w:r>
        <w:rPr>
          <w:color w:val="262626"/>
        </w:rPr>
        <w:t>and</w:t>
      </w:r>
      <w:r>
        <w:rPr>
          <w:color w:val="262626"/>
          <w:spacing w:val="14"/>
        </w:rPr>
        <w:t xml:space="preserve"> </w:t>
      </w:r>
      <w:r>
        <w:rPr>
          <w:color w:val="262626"/>
        </w:rPr>
        <w:t>Kumar</w:t>
      </w:r>
      <w:r>
        <w:rPr>
          <w:color w:val="262626"/>
          <w:spacing w:val="25"/>
        </w:rPr>
        <w:t xml:space="preserve"> </w:t>
      </w:r>
      <w:r>
        <w:rPr>
          <w:color w:val="262626"/>
        </w:rPr>
        <w:t>which</w:t>
      </w:r>
      <w:r>
        <w:rPr>
          <w:color w:val="262626"/>
          <w:spacing w:val="24"/>
        </w:rPr>
        <w:t xml:space="preserve"> </w:t>
      </w:r>
      <w:r>
        <w:rPr>
          <w:color w:val="262626"/>
        </w:rPr>
        <w:t>is</w:t>
      </w:r>
      <w:r>
        <w:rPr>
          <w:color w:val="262626"/>
          <w:spacing w:val="18"/>
        </w:rPr>
        <w:t xml:space="preserve"> </w:t>
      </w:r>
      <w:r>
        <w:rPr>
          <w:color w:val="262626"/>
        </w:rPr>
        <w:t>a</w:t>
      </w:r>
      <w:r>
        <w:rPr>
          <w:color w:val="262626"/>
          <w:spacing w:val="9"/>
        </w:rPr>
        <w:t xml:space="preserve"> </w:t>
      </w:r>
      <w:r>
        <w:rPr>
          <w:color w:val="262626"/>
        </w:rPr>
        <w:t>good</w:t>
      </w:r>
      <w:r>
        <w:rPr>
          <w:color w:val="262626"/>
          <w:spacing w:val="26"/>
        </w:rPr>
        <w:t xml:space="preserve"> </w:t>
      </w:r>
      <w:r>
        <w:rPr>
          <w:color w:val="262626"/>
        </w:rPr>
        <w:t>source</w:t>
      </w:r>
      <w:r>
        <w:rPr>
          <w:color w:val="262626"/>
          <w:spacing w:val="10"/>
        </w:rPr>
        <w:t xml:space="preserve"> </w:t>
      </w:r>
      <w:r>
        <w:rPr>
          <w:color w:val="262626"/>
        </w:rPr>
        <w:t>of</w:t>
      </w:r>
      <w:r>
        <w:rPr>
          <w:color w:val="262626"/>
          <w:spacing w:val="7"/>
        </w:rPr>
        <w:t xml:space="preserve"> </w:t>
      </w:r>
      <w:r>
        <w:rPr>
          <w:color w:val="262626"/>
        </w:rPr>
        <w:t>review</w:t>
      </w:r>
      <w:r>
        <w:rPr>
          <w:color w:val="262626"/>
          <w:spacing w:val="32"/>
        </w:rPr>
        <w:t xml:space="preserve"> </w:t>
      </w:r>
      <w:r>
        <w:rPr>
          <w:color w:val="262626"/>
        </w:rPr>
        <w:t>questions</w:t>
      </w:r>
      <w:r>
        <w:rPr>
          <w:color w:val="262626"/>
          <w:spacing w:val="22"/>
        </w:rPr>
        <w:t xml:space="preserve"> </w:t>
      </w:r>
      <w:r>
        <w:rPr>
          <w:color w:val="262626"/>
        </w:rPr>
        <w:t>based</w:t>
      </w:r>
      <w:r>
        <w:rPr>
          <w:color w:val="262626"/>
          <w:spacing w:val="29"/>
        </w:rPr>
        <w:t xml:space="preserve"> </w:t>
      </w:r>
      <w:r>
        <w:rPr>
          <w:color w:val="262626"/>
        </w:rPr>
        <w:t>on</w:t>
      </w:r>
      <w:r>
        <w:rPr>
          <w:color w:val="262626"/>
          <w:spacing w:val="10"/>
        </w:rPr>
        <w:t xml:space="preserve"> </w:t>
      </w:r>
      <w:r>
        <w:rPr>
          <w:color w:val="262626"/>
        </w:rPr>
        <w:t>the</w:t>
      </w:r>
      <w:r>
        <w:rPr>
          <w:color w:val="262626"/>
          <w:spacing w:val="11"/>
        </w:rPr>
        <w:t xml:space="preserve"> </w:t>
      </w:r>
      <w:r>
        <w:rPr>
          <w:color w:val="262626"/>
        </w:rPr>
        <w:t>Robbins</w:t>
      </w:r>
      <w:r>
        <w:rPr>
          <w:color w:val="262626"/>
          <w:spacing w:val="-28"/>
        </w:rPr>
        <w:t xml:space="preserve"> </w:t>
      </w:r>
      <w:r>
        <w:rPr>
          <w:color w:val="262626"/>
        </w:rPr>
        <w:t>text. There is also a set of flash cards available, based on the 9</w:t>
      </w:r>
      <w:r w:rsidRPr="0064058C">
        <w:rPr>
          <w:color w:val="262626"/>
          <w:vertAlign w:val="superscript"/>
        </w:rPr>
        <w:t>th</w:t>
      </w:r>
      <w:r>
        <w:rPr>
          <w:color w:val="262626"/>
        </w:rPr>
        <w:t xml:space="preserve"> edition of the Robbins and Cotran textbook.</w:t>
      </w:r>
    </w:p>
    <w:p w14:paraId="54715FB5" w14:textId="77777777" w:rsidR="009B6B1E" w:rsidRDefault="009B6B1E" w:rsidP="009B6B1E">
      <w:pPr>
        <w:pStyle w:val="BodyText"/>
        <w:spacing w:line="247" w:lineRule="auto"/>
        <w:ind w:left="110" w:right="314" w:firstLine="550"/>
        <w:rPr>
          <w:color w:val="262626"/>
        </w:rPr>
      </w:pPr>
    </w:p>
    <w:p w14:paraId="1C718EA7" w14:textId="77777777" w:rsidR="009B6B1E" w:rsidRDefault="009B6B1E" w:rsidP="009B6B1E">
      <w:pPr>
        <w:pStyle w:val="BodyText"/>
        <w:spacing w:line="247" w:lineRule="auto"/>
        <w:ind w:left="110" w:right="314" w:firstLine="550"/>
      </w:pPr>
      <w:r>
        <w:rPr>
          <w:color w:val="262626"/>
        </w:rPr>
        <w:t>It should not be necessary for you to purchase additional books; however, students</w:t>
      </w:r>
      <w:r>
        <w:rPr>
          <w:color w:val="262626"/>
          <w:spacing w:val="18"/>
        </w:rPr>
        <w:t xml:space="preserve"> </w:t>
      </w:r>
      <w:r>
        <w:rPr>
          <w:color w:val="262626"/>
        </w:rPr>
        <w:t>have</w:t>
      </w:r>
      <w:r>
        <w:rPr>
          <w:color w:val="262626"/>
          <w:w w:val="102"/>
        </w:rPr>
        <w:t xml:space="preserve"> </w:t>
      </w:r>
      <w:r>
        <w:rPr>
          <w:color w:val="262626"/>
        </w:rPr>
        <w:t>requested  names of pathology  atlases and review  books.   A short list of the same has been</w:t>
      </w:r>
      <w:r>
        <w:rPr>
          <w:color w:val="262626"/>
          <w:spacing w:val="31"/>
        </w:rPr>
        <w:t xml:space="preserve"> </w:t>
      </w:r>
      <w:r>
        <w:rPr>
          <w:color w:val="262626"/>
        </w:rPr>
        <w:t>compiled.</w:t>
      </w:r>
      <w:r>
        <w:rPr>
          <w:color w:val="262626"/>
          <w:spacing w:val="51"/>
        </w:rPr>
        <w:t xml:space="preserve"> </w:t>
      </w:r>
      <w:r>
        <w:rPr>
          <w:color w:val="262626"/>
        </w:rPr>
        <w:t>Some</w:t>
      </w:r>
      <w:r>
        <w:rPr>
          <w:color w:val="262626"/>
          <w:spacing w:val="7"/>
        </w:rPr>
        <w:t xml:space="preserve"> </w:t>
      </w:r>
      <w:r>
        <w:rPr>
          <w:color w:val="262626"/>
        </w:rPr>
        <w:t>are</w:t>
      </w:r>
      <w:r>
        <w:rPr>
          <w:color w:val="262626"/>
          <w:spacing w:val="7"/>
        </w:rPr>
        <w:t xml:space="preserve"> </w:t>
      </w:r>
      <w:r>
        <w:rPr>
          <w:color w:val="262626"/>
        </w:rPr>
        <w:t>in</w:t>
      </w:r>
      <w:r>
        <w:rPr>
          <w:color w:val="262626"/>
          <w:spacing w:val="5"/>
        </w:rPr>
        <w:t xml:space="preserve"> </w:t>
      </w:r>
      <w:r>
        <w:rPr>
          <w:color w:val="262626"/>
        </w:rPr>
        <w:t>the</w:t>
      </w:r>
      <w:r>
        <w:rPr>
          <w:color w:val="262626"/>
          <w:spacing w:val="18"/>
        </w:rPr>
        <w:t xml:space="preserve"> </w:t>
      </w:r>
      <w:r>
        <w:rPr>
          <w:color w:val="262626"/>
        </w:rPr>
        <w:t>library,</w:t>
      </w:r>
      <w:r>
        <w:rPr>
          <w:color w:val="262626"/>
          <w:spacing w:val="22"/>
        </w:rPr>
        <w:t xml:space="preserve"> </w:t>
      </w:r>
      <w:r>
        <w:rPr>
          <w:color w:val="262626"/>
        </w:rPr>
        <w:t>and</w:t>
      </w:r>
      <w:r>
        <w:rPr>
          <w:color w:val="262626"/>
          <w:spacing w:val="16"/>
        </w:rPr>
        <w:t xml:space="preserve"> </w:t>
      </w:r>
      <w:r>
        <w:rPr>
          <w:color w:val="262626"/>
        </w:rPr>
        <w:t>you</w:t>
      </w:r>
      <w:r>
        <w:rPr>
          <w:color w:val="262626"/>
          <w:spacing w:val="11"/>
        </w:rPr>
        <w:t xml:space="preserve"> </w:t>
      </w:r>
      <w:r>
        <w:rPr>
          <w:color w:val="262626"/>
        </w:rPr>
        <w:t>might</w:t>
      </w:r>
      <w:r>
        <w:rPr>
          <w:color w:val="262626"/>
          <w:spacing w:val="25"/>
        </w:rPr>
        <w:t xml:space="preserve"> </w:t>
      </w:r>
      <w:r>
        <w:rPr>
          <w:color w:val="262626"/>
        </w:rPr>
        <w:t>want</w:t>
      </w:r>
      <w:r>
        <w:rPr>
          <w:color w:val="262626"/>
          <w:spacing w:val="20"/>
        </w:rPr>
        <w:t xml:space="preserve"> </w:t>
      </w:r>
      <w:r>
        <w:rPr>
          <w:color w:val="262626"/>
        </w:rPr>
        <w:t>to</w:t>
      </w:r>
      <w:r>
        <w:rPr>
          <w:color w:val="262626"/>
          <w:spacing w:val="19"/>
        </w:rPr>
        <w:t xml:space="preserve"> </w:t>
      </w:r>
      <w:r>
        <w:rPr>
          <w:color w:val="262626"/>
        </w:rPr>
        <w:t>examine</w:t>
      </w:r>
      <w:r>
        <w:rPr>
          <w:color w:val="262626"/>
          <w:spacing w:val="13"/>
        </w:rPr>
        <w:t xml:space="preserve"> </w:t>
      </w:r>
      <w:r>
        <w:rPr>
          <w:color w:val="262626"/>
        </w:rPr>
        <w:t>them</w:t>
      </w:r>
      <w:r>
        <w:rPr>
          <w:color w:val="262626"/>
          <w:spacing w:val="32"/>
        </w:rPr>
        <w:t xml:space="preserve"> </w:t>
      </w:r>
      <w:r>
        <w:rPr>
          <w:color w:val="262626"/>
        </w:rPr>
        <w:t>or</w:t>
      </w:r>
      <w:r>
        <w:rPr>
          <w:color w:val="262626"/>
          <w:spacing w:val="7"/>
        </w:rPr>
        <w:t xml:space="preserve"> </w:t>
      </w:r>
      <w:r>
        <w:rPr>
          <w:color w:val="262626"/>
        </w:rPr>
        <w:t>talk</w:t>
      </w:r>
      <w:r>
        <w:rPr>
          <w:color w:val="262626"/>
          <w:spacing w:val="18"/>
        </w:rPr>
        <w:t xml:space="preserve"> </w:t>
      </w:r>
      <w:r>
        <w:rPr>
          <w:color w:val="262626"/>
        </w:rPr>
        <w:t>to</w:t>
      </w:r>
      <w:r>
        <w:rPr>
          <w:color w:val="262626"/>
          <w:spacing w:val="13"/>
        </w:rPr>
        <w:t xml:space="preserve"> </w:t>
      </w:r>
      <w:r>
        <w:rPr>
          <w:color w:val="262626"/>
        </w:rPr>
        <w:t>third</w:t>
      </w:r>
      <w:r>
        <w:rPr>
          <w:color w:val="262626"/>
          <w:spacing w:val="29"/>
        </w:rPr>
        <w:t xml:space="preserve"> </w:t>
      </w:r>
      <w:r>
        <w:rPr>
          <w:color w:val="262626"/>
        </w:rPr>
        <w:t>and</w:t>
      </w:r>
      <w:r>
        <w:rPr>
          <w:color w:val="262626"/>
          <w:spacing w:val="21"/>
        </w:rPr>
        <w:t xml:space="preserve"> </w:t>
      </w:r>
      <w:r>
        <w:rPr>
          <w:color w:val="262626"/>
        </w:rPr>
        <w:t>fourth</w:t>
      </w:r>
      <w:r>
        <w:rPr>
          <w:color w:val="262626"/>
          <w:spacing w:val="-56"/>
        </w:rPr>
        <w:t xml:space="preserve"> </w:t>
      </w:r>
      <w:r>
        <w:rPr>
          <w:color w:val="262626"/>
        </w:rPr>
        <w:t xml:space="preserve">year  students to determine  if they are helpful  before investing the cost for additional  </w:t>
      </w:r>
      <w:r>
        <w:rPr>
          <w:color w:val="262626"/>
          <w:spacing w:val="36"/>
        </w:rPr>
        <w:t xml:space="preserve"> </w:t>
      </w:r>
      <w:r>
        <w:rPr>
          <w:color w:val="262626"/>
        </w:rPr>
        <w:t>purchases.</w:t>
      </w:r>
    </w:p>
    <w:p w14:paraId="4B7A65B9" w14:textId="77777777" w:rsidR="009B6B1E" w:rsidRDefault="009B6B1E" w:rsidP="009B6B1E">
      <w:pPr>
        <w:spacing w:before="1"/>
        <w:rPr>
          <w:rFonts w:ascii="Times New Roman" w:eastAsia="Times New Roman" w:hAnsi="Times New Roman"/>
          <w:sz w:val="25"/>
          <w:szCs w:val="25"/>
        </w:rPr>
      </w:pPr>
    </w:p>
    <w:p w14:paraId="319D47DE" w14:textId="77777777" w:rsidR="009B6B1E" w:rsidRDefault="009B6B1E" w:rsidP="009B6B1E">
      <w:pPr>
        <w:pStyle w:val="Heading3"/>
        <w:spacing w:line="264" w:lineRule="exact"/>
        <w:ind w:right="314"/>
        <w:rPr>
          <w:b/>
          <w:bCs/>
        </w:rPr>
      </w:pPr>
      <w:r>
        <w:rPr>
          <w:color w:val="262626"/>
        </w:rPr>
        <w:t>ATLASES</w:t>
      </w:r>
    </w:p>
    <w:p w14:paraId="79DAEB6F" w14:textId="77777777" w:rsidR="009B6B1E" w:rsidRDefault="009B6B1E" w:rsidP="009B6B1E">
      <w:pPr>
        <w:pStyle w:val="BodyText"/>
        <w:spacing w:line="252" w:lineRule="auto"/>
        <w:ind w:left="110" w:right="2805"/>
      </w:pPr>
      <w:r>
        <w:rPr>
          <w:color w:val="262626"/>
          <w:u w:val="single" w:color="000000"/>
        </w:rPr>
        <w:t xml:space="preserve">Robbins and Cotran Atlas of Pathology </w:t>
      </w:r>
      <w:r>
        <w:rPr>
          <w:color w:val="262626"/>
        </w:rPr>
        <w:t>by Edward C. Klatt</w:t>
      </w:r>
      <w:r>
        <w:rPr>
          <w:color w:val="262626"/>
          <w:spacing w:val="36"/>
        </w:rPr>
        <w:t xml:space="preserve"> </w:t>
      </w:r>
      <w:r>
        <w:rPr>
          <w:color w:val="262626"/>
          <w:u w:val="single" w:color="000000"/>
        </w:rPr>
        <w:t xml:space="preserve">Histopathology.   a Color Atlas  and Textbook </w:t>
      </w:r>
      <w:r>
        <w:rPr>
          <w:color w:val="4B4B4B"/>
        </w:rPr>
        <w:t xml:space="preserve">, </w:t>
      </w:r>
      <w:r>
        <w:rPr>
          <w:color w:val="262626"/>
        </w:rPr>
        <w:t>by</w:t>
      </w:r>
      <w:r>
        <w:rPr>
          <w:color w:val="262626"/>
          <w:spacing w:val="2"/>
        </w:rPr>
        <w:t xml:space="preserve"> </w:t>
      </w:r>
      <w:r>
        <w:rPr>
          <w:color w:val="262626"/>
        </w:rPr>
        <w:t>Damjanov</w:t>
      </w:r>
    </w:p>
    <w:p w14:paraId="5E86EEB8" w14:textId="77777777" w:rsidR="009B6B1E" w:rsidRDefault="009B6B1E" w:rsidP="009B6B1E">
      <w:pPr>
        <w:spacing w:before="10"/>
        <w:rPr>
          <w:rFonts w:ascii="Times New Roman" w:eastAsia="Times New Roman" w:hAnsi="Times New Roman"/>
          <w:sz w:val="23"/>
          <w:szCs w:val="23"/>
        </w:rPr>
      </w:pPr>
    </w:p>
    <w:p w14:paraId="7980EA2C" w14:textId="77777777" w:rsidR="009B6B1E" w:rsidRDefault="009B6B1E" w:rsidP="009B6B1E">
      <w:pPr>
        <w:pStyle w:val="Heading3"/>
        <w:ind w:left="110" w:right="314"/>
        <w:rPr>
          <w:b/>
          <w:bCs/>
        </w:rPr>
      </w:pPr>
      <w:r>
        <w:rPr>
          <w:color w:val="262626"/>
        </w:rPr>
        <w:t xml:space="preserve">REVIEW  BOOKS/  </w:t>
      </w:r>
      <w:r>
        <w:rPr>
          <w:color w:val="262626"/>
          <w:spacing w:val="2"/>
        </w:rPr>
        <w:t xml:space="preserve">LABORATORY  </w:t>
      </w:r>
      <w:r>
        <w:rPr>
          <w:color w:val="262626"/>
        </w:rPr>
        <w:t>MEDICINE</w:t>
      </w:r>
      <w:r>
        <w:rPr>
          <w:color w:val="262626"/>
          <w:spacing w:val="13"/>
        </w:rPr>
        <w:t xml:space="preserve"> </w:t>
      </w:r>
      <w:r>
        <w:rPr>
          <w:color w:val="262626"/>
        </w:rPr>
        <w:t>BOOKS</w:t>
      </w:r>
    </w:p>
    <w:p w14:paraId="61A49850" w14:textId="155F11DA" w:rsidR="009B6B1E" w:rsidRDefault="009B6B1E" w:rsidP="009B6B1E">
      <w:pPr>
        <w:pStyle w:val="BodyText"/>
        <w:spacing w:before="8" w:line="247" w:lineRule="auto"/>
        <w:ind w:left="114" w:right="4581" w:hanging="5"/>
      </w:pPr>
      <w:r>
        <w:rPr>
          <w:color w:val="262626"/>
          <w:u w:val="single" w:color="000000"/>
        </w:rPr>
        <w:t xml:space="preserve">Robbins Basic Pathology </w:t>
      </w:r>
      <w:r>
        <w:rPr>
          <w:color w:val="262626"/>
        </w:rPr>
        <w:t>by Kumar, Abbas, and</w:t>
      </w:r>
      <w:r>
        <w:rPr>
          <w:color w:val="262626"/>
          <w:spacing w:val="11"/>
        </w:rPr>
        <w:t xml:space="preserve"> </w:t>
      </w:r>
      <w:r>
        <w:rPr>
          <w:color w:val="262626"/>
        </w:rPr>
        <w:t>Aster</w:t>
      </w:r>
      <w:r>
        <w:rPr>
          <w:color w:val="262626"/>
          <w:w w:val="101"/>
        </w:rPr>
        <w:t xml:space="preserve"> </w:t>
      </w:r>
      <w:r>
        <w:rPr>
          <w:color w:val="262626"/>
          <w:u w:val="single" w:color="000000"/>
        </w:rPr>
        <w:t xml:space="preserve">Rapid Review of Pathology </w:t>
      </w:r>
      <w:r>
        <w:rPr>
          <w:color w:val="262626"/>
        </w:rPr>
        <w:t xml:space="preserve">by Edward  </w:t>
      </w:r>
      <w:r>
        <w:rPr>
          <w:color w:val="262626"/>
          <w:spacing w:val="34"/>
        </w:rPr>
        <w:t xml:space="preserve"> </w:t>
      </w:r>
      <w:r>
        <w:rPr>
          <w:color w:val="262626"/>
        </w:rPr>
        <w:t xml:space="preserve">Goljan </w:t>
      </w:r>
      <w:r>
        <w:rPr>
          <w:color w:val="262626"/>
          <w:u w:val="single" w:color="000000"/>
        </w:rPr>
        <w:t xml:space="preserve">Review  of Pathology  </w:t>
      </w:r>
      <w:r>
        <w:rPr>
          <w:color w:val="262626"/>
        </w:rPr>
        <w:t>by Damjanov  and</w:t>
      </w:r>
      <w:r>
        <w:rPr>
          <w:color w:val="262626"/>
          <w:spacing w:val="-24"/>
        </w:rPr>
        <w:t xml:space="preserve"> </w:t>
      </w:r>
      <w:r>
        <w:rPr>
          <w:color w:val="262626"/>
        </w:rPr>
        <w:t>Rubin</w:t>
      </w:r>
    </w:p>
    <w:p w14:paraId="0274187F" w14:textId="77777777" w:rsidR="009B6B1E" w:rsidRDefault="009B6B1E" w:rsidP="009B6B1E">
      <w:pPr>
        <w:pStyle w:val="BodyText"/>
        <w:spacing w:before="1"/>
        <w:ind w:left="110" w:right="314"/>
      </w:pPr>
      <w:r>
        <w:rPr>
          <w:color w:val="262626"/>
          <w:w w:val="110"/>
        </w:rPr>
        <w:t>First</w:t>
      </w:r>
      <w:r>
        <w:rPr>
          <w:color w:val="262626"/>
          <w:spacing w:val="-31"/>
          <w:w w:val="110"/>
        </w:rPr>
        <w:t xml:space="preserve"> </w:t>
      </w:r>
      <w:r>
        <w:rPr>
          <w:color w:val="262626"/>
          <w:w w:val="110"/>
        </w:rPr>
        <w:t>Aid</w:t>
      </w:r>
      <w:r>
        <w:rPr>
          <w:color w:val="262626"/>
          <w:spacing w:val="-33"/>
          <w:w w:val="110"/>
        </w:rPr>
        <w:t xml:space="preserve"> </w:t>
      </w:r>
      <w:r>
        <w:rPr>
          <w:color w:val="262626"/>
          <w:w w:val="185"/>
        </w:rPr>
        <w:t>-</w:t>
      </w:r>
      <w:r>
        <w:rPr>
          <w:color w:val="262626"/>
          <w:spacing w:val="-95"/>
          <w:w w:val="185"/>
        </w:rPr>
        <w:t xml:space="preserve"> </w:t>
      </w:r>
      <w:r>
        <w:rPr>
          <w:color w:val="262626"/>
          <w:w w:val="110"/>
        </w:rPr>
        <w:t>USMLE,</w:t>
      </w:r>
      <w:r>
        <w:rPr>
          <w:color w:val="262626"/>
          <w:spacing w:val="-21"/>
          <w:w w:val="110"/>
        </w:rPr>
        <w:t xml:space="preserve"> </w:t>
      </w:r>
      <w:r>
        <w:rPr>
          <w:color w:val="262626"/>
          <w:w w:val="110"/>
        </w:rPr>
        <w:t>step</w:t>
      </w:r>
      <w:r>
        <w:rPr>
          <w:color w:val="262626"/>
          <w:spacing w:val="-24"/>
          <w:w w:val="110"/>
        </w:rPr>
        <w:t xml:space="preserve"> </w:t>
      </w:r>
      <w:r>
        <w:rPr>
          <w:color w:val="262626"/>
          <w:w w:val="110"/>
        </w:rPr>
        <w:t>1</w:t>
      </w:r>
    </w:p>
    <w:p w14:paraId="3ADC7509" w14:textId="77777777" w:rsidR="009B6B1E" w:rsidRDefault="009B6B1E" w:rsidP="009B6B1E">
      <w:pPr>
        <w:pStyle w:val="BodyText"/>
        <w:spacing w:before="8" w:line="252" w:lineRule="auto"/>
        <w:ind w:left="110" w:right="2805"/>
      </w:pPr>
      <w:r>
        <w:rPr>
          <w:color w:val="262626"/>
          <w:u w:val="thick" w:color="000000"/>
        </w:rPr>
        <w:t xml:space="preserve">A Concise Review of </w:t>
      </w:r>
      <w:r>
        <w:rPr>
          <w:color w:val="383838"/>
          <w:u w:val="thick" w:color="000000"/>
        </w:rPr>
        <w:t xml:space="preserve">Clinical </w:t>
      </w:r>
      <w:r>
        <w:rPr>
          <w:color w:val="262626"/>
          <w:u w:val="thick" w:color="000000"/>
        </w:rPr>
        <w:t xml:space="preserve">Laboratory Science </w:t>
      </w:r>
      <w:r>
        <w:rPr>
          <w:color w:val="262626"/>
        </w:rPr>
        <w:t>by Joel</w:t>
      </w:r>
      <w:r>
        <w:rPr>
          <w:color w:val="262626"/>
          <w:spacing w:val="50"/>
        </w:rPr>
        <w:t xml:space="preserve"> </w:t>
      </w:r>
      <w:r>
        <w:rPr>
          <w:color w:val="262626"/>
        </w:rPr>
        <w:t xml:space="preserve">Hubbard </w:t>
      </w:r>
      <w:r>
        <w:rPr>
          <w:color w:val="262626"/>
          <w:u w:val="single" w:color="000000"/>
        </w:rPr>
        <w:t xml:space="preserve">Laboratory  Medicine  </w:t>
      </w:r>
      <w:r>
        <w:rPr>
          <w:color w:val="262626"/>
        </w:rPr>
        <w:t>by Michael</w:t>
      </w:r>
      <w:r>
        <w:rPr>
          <w:color w:val="262626"/>
          <w:spacing w:val="30"/>
        </w:rPr>
        <w:t xml:space="preserve"> </w:t>
      </w:r>
      <w:r>
        <w:rPr>
          <w:color w:val="262626"/>
        </w:rPr>
        <w:t>Laposata</w:t>
      </w:r>
    </w:p>
    <w:p w14:paraId="3682BD41" w14:textId="77777777" w:rsidR="009B6B1E" w:rsidRDefault="009B6B1E" w:rsidP="009B6B1E">
      <w:pPr>
        <w:spacing w:before="5"/>
        <w:rPr>
          <w:rFonts w:ascii="Times New Roman" w:eastAsia="Times New Roman" w:hAnsi="Times New Roman"/>
          <w:sz w:val="23"/>
          <w:szCs w:val="23"/>
        </w:rPr>
      </w:pPr>
    </w:p>
    <w:p w14:paraId="50A32F11" w14:textId="05FC9706" w:rsidR="009B6B1E" w:rsidRDefault="009B6B1E" w:rsidP="009B6B1E">
      <w:pPr>
        <w:pStyle w:val="BodyText"/>
        <w:spacing w:line="249" w:lineRule="auto"/>
        <w:ind w:left="110" w:right="111" w:firstLine="727"/>
        <w:sectPr w:rsidR="009B6B1E">
          <w:pgSz w:w="12240" w:h="15840"/>
          <w:pgMar w:top="1500" w:right="940" w:bottom="280" w:left="1460" w:header="720" w:footer="720" w:gutter="0"/>
          <w:cols w:space="720"/>
        </w:sectPr>
      </w:pPr>
      <w:r>
        <w:rPr>
          <w:color w:val="262626"/>
        </w:rPr>
        <w:t>Several web sites provide pathology learning aids  and  visual  images.  An</w:t>
      </w:r>
      <w:r>
        <w:rPr>
          <w:color w:val="262626"/>
          <w:spacing w:val="40"/>
        </w:rPr>
        <w:t xml:space="preserve"> </w:t>
      </w:r>
      <w:r>
        <w:rPr>
          <w:color w:val="262626"/>
        </w:rPr>
        <w:t>excellent</w:t>
      </w:r>
      <w:r>
        <w:rPr>
          <w:color w:val="262626"/>
          <w:spacing w:val="41"/>
        </w:rPr>
        <w:t xml:space="preserve"> </w:t>
      </w:r>
      <w:r>
        <w:rPr>
          <w:color w:val="262626"/>
        </w:rPr>
        <w:t>resource</w:t>
      </w:r>
      <w:r>
        <w:rPr>
          <w:color w:val="262626"/>
          <w:spacing w:val="44"/>
        </w:rPr>
        <w:t xml:space="preserve"> </w:t>
      </w:r>
      <w:r>
        <w:rPr>
          <w:color w:val="262626"/>
        </w:rPr>
        <w:t>is</w:t>
      </w:r>
      <w:r>
        <w:rPr>
          <w:color w:val="262626"/>
          <w:spacing w:val="30"/>
        </w:rPr>
        <w:t xml:space="preserve"> WebPath; another is </w:t>
      </w:r>
      <w:r>
        <w:rPr>
          <w:color w:val="262626"/>
        </w:rPr>
        <w:t>from</w:t>
      </w:r>
      <w:r>
        <w:rPr>
          <w:color w:val="262626"/>
          <w:spacing w:val="32"/>
        </w:rPr>
        <w:t xml:space="preserve"> </w:t>
      </w:r>
      <w:r>
        <w:rPr>
          <w:color w:val="262626"/>
        </w:rPr>
        <w:t>University</w:t>
      </w:r>
      <w:r>
        <w:rPr>
          <w:color w:val="262626"/>
          <w:spacing w:val="51"/>
        </w:rPr>
        <w:t xml:space="preserve"> </w:t>
      </w:r>
      <w:r>
        <w:rPr>
          <w:color w:val="262626"/>
        </w:rPr>
        <w:t>of</w:t>
      </w:r>
      <w:r>
        <w:rPr>
          <w:color w:val="262626"/>
          <w:spacing w:val="24"/>
        </w:rPr>
        <w:t xml:space="preserve"> </w:t>
      </w:r>
      <w:r>
        <w:rPr>
          <w:color w:val="262626"/>
        </w:rPr>
        <w:t>Alabama,</w:t>
      </w:r>
      <w:r>
        <w:rPr>
          <w:color w:val="262626"/>
          <w:spacing w:val="-54"/>
        </w:rPr>
        <w:t xml:space="preserve"> </w:t>
      </w:r>
      <w:r>
        <w:rPr>
          <w:color w:val="262626"/>
        </w:rPr>
        <w:t>Department of Pathology (Pathology  Education  Instructional  Resources  or  PEIR),  and  the web</w:t>
      </w:r>
      <w:r>
        <w:rPr>
          <w:color w:val="262626"/>
          <w:spacing w:val="1"/>
        </w:rPr>
        <w:t xml:space="preserve"> </w:t>
      </w:r>
      <w:r>
        <w:rPr>
          <w:color w:val="262626"/>
        </w:rPr>
        <w:t>site</w:t>
      </w:r>
      <w:r>
        <w:rPr>
          <w:color w:val="262626"/>
          <w:w w:val="104"/>
        </w:rPr>
        <w:t xml:space="preserve"> </w:t>
      </w:r>
      <w:r>
        <w:rPr>
          <w:color w:val="262626"/>
        </w:rPr>
        <w:t>is</w:t>
      </w:r>
      <w:r>
        <w:rPr>
          <w:color w:val="262626"/>
          <w:spacing w:val="43"/>
        </w:rPr>
        <w:t xml:space="preserve"> </w:t>
      </w:r>
      <w:r>
        <w:rPr>
          <w:color w:val="262626"/>
        </w:rPr>
        <w:t>called</w:t>
      </w:r>
      <w:r>
        <w:rPr>
          <w:color w:val="262626"/>
          <w:spacing w:val="42"/>
        </w:rPr>
        <w:t xml:space="preserve"> </w:t>
      </w:r>
      <w:r>
        <w:rPr>
          <w:color w:val="262626"/>
        </w:rPr>
        <w:t>PEIR Digital</w:t>
      </w:r>
      <w:r>
        <w:rPr>
          <w:color w:val="262626"/>
          <w:spacing w:val="12"/>
        </w:rPr>
        <w:t xml:space="preserve"> </w:t>
      </w:r>
      <w:r>
        <w:rPr>
          <w:color w:val="262626"/>
        </w:rPr>
        <w:t>Library.</w:t>
      </w:r>
      <w:r>
        <w:rPr>
          <w:color w:val="262626"/>
          <w:spacing w:val="54"/>
        </w:rPr>
        <w:t xml:space="preserve"> </w:t>
      </w:r>
      <w:r>
        <w:rPr>
          <w:color w:val="262626"/>
        </w:rPr>
        <w:t>This</w:t>
      </w:r>
      <w:r>
        <w:rPr>
          <w:color w:val="262626"/>
          <w:spacing w:val="53"/>
        </w:rPr>
        <w:t xml:space="preserve"> </w:t>
      </w:r>
      <w:r>
        <w:rPr>
          <w:color w:val="262626"/>
        </w:rPr>
        <w:t>site</w:t>
      </w:r>
      <w:r>
        <w:rPr>
          <w:color w:val="262626"/>
          <w:spacing w:val="29"/>
        </w:rPr>
        <w:t xml:space="preserve"> </w:t>
      </w:r>
      <w:r>
        <w:rPr>
          <w:color w:val="262626"/>
        </w:rPr>
        <w:t>provides</w:t>
      </w:r>
      <w:r>
        <w:rPr>
          <w:color w:val="262626"/>
          <w:spacing w:val="54"/>
        </w:rPr>
        <w:t xml:space="preserve"> </w:t>
      </w:r>
      <w:r>
        <w:rPr>
          <w:color w:val="262626"/>
        </w:rPr>
        <w:t>hyperlinks</w:t>
      </w:r>
      <w:r>
        <w:rPr>
          <w:color w:val="262626"/>
          <w:spacing w:val="1"/>
        </w:rPr>
        <w:t xml:space="preserve"> </w:t>
      </w:r>
      <w:r>
        <w:rPr>
          <w:color w:val="262626"/>
        </w:rPr>
        <w:t>to</w:t>
      </w:r>
      <w:r>
        <w:rPr>
          <w:color w:val="262626"/>
          <w:spacing w:val="56"/>
        </w:rPr>
        <w:t xml:space="preserve"> </w:t>
      </w:r>
      <w:r>
        <w:rPr>
          <w:color w:val="262626"/>
        </w:rPr>
        <w:t>several</w:t>
      </w:r>
      <w:r>
        <w:rPr>
          <w:color w:val="262626"/>
          <w:spacing w:val="57"/>
        </w:rPr>
        <w:t xml:space="preserve"> </w:t>
      </w:r>
      <w:r>
        <w:rPr>
          <w:color w:val="262626"/>
        </w:rPr>
        <w:t>other</w:t>
      </w:r>
      <w:r>
        <w:rPr>
          <w:color w:val="262626"/>
          <w:spacing w:val="49"/>
        </w:rPr>
        <w:t xml:space="preserve"> </w:t>
      </w:r>
      <w:r>
        <w:rPr>
          <w:color w:val="262626"/>
        </w:rPr>
        <w:t>sites.</w:t>
      </w:r>
      <w:r>
        <w:rPr>
          <w:color w:val="262626"/>
          <w:spacing w:val="20"/>
        </w:rPr>
        <w:t xml:space="preserve"> </w:t>
      </w:r>
      <w:r>
        <w:rPr>
          <w:color w:val="262626"/>
        </w:rPr>
        <w:t>An</w:t>
      </w:r>
      <w:r>
        <w:rPr>
          <w:color w:val="262626"/>
          <w:spacing w:val="56"/>
        </w:rPr>
        <w:t xml:space="preserve"> </w:t>
      </w:r>
      <w:r>
        <w:rPr>
          <w:color w:val="262626"/>
        </w:rPr>
        <w:t>excellent</w:t>
      </w:r>
      <w:r>
        <w:rPr>
          <w:color w:val="262626"/>
          <w:spacing w:val="-55"/>
        </w:rPr>
        <w:t xml:space="preserve"> </w:t>
      </w:r>
      <w:r>
        <w:rPr>
          <w:color w:val="262626"/>
        </w:rPr>
        <w:t>histopathology site that allows you to view selected slides similar to the view seen on your</w:t>
      </w:r>
      <w:r>
        <w:rPr>
          <w:color w:val="262626"/>
          <w:spacing w:val="1"/>
        </w:rPr>
        <w:t xml:space="preserve"> </w:t>
      </w:r>
      <w:r>
        <w:rPr>
          <w:color w:val="262626"/>
        </w:rPr>
        <w:t>own</w:t>
      </w:r>
      <w:r>
        <w:rPr>
          <w:color w:val="262626"/>
          <w:w w:val="102"/>
        </w:rPr>
        <w:t xml:space="preserve"> </w:t>
      </w:r>
      <w:r>
        <w:rPr>
          <w:color w:val="262626"/>
        </w:rPr>
        <w:t xml:space="preserve">microscope   is   from   the    University    of    Iowa    and    called    Virtual   </w:t>
      </w:r>
      <w:r>
        <w:rPr>
          <w:color w:val="262626"/>
          <w:spacing w:val="6"/>
        </w:rPr>
        <w:t xml:space="preserve"> </w:t>
      </w:r>
      <w:r>
        <w:rPr>
          <w:color w:val="262626"/>
        </w:rPr>
        <w:t>Slidebox</w:t>
      </w:r>
      <w:r>
        <w:rPr>
          <w:color w:val="262626"/>
          <w:w w:val="102"/>
        </w:rPr>
        <w:t xml:space="preserve"> </w:t>
      </w:r>
      <w:r>
        <w:rPr>
          <w:color w:val="262626"/>
        </w:rPr>
        <w:t>(http:</w:t>
      </w:r>
      <w:r>
        <w:rPr>
          <w:color w:val="4B4B4B"/>
        </w:rPr>
        <w:t>//</w:t>
      </w:r>
      <w:r>
        <w:rPr>
          <w:color w:val="262626"/>
        </w:rPr>
        <w:t>www.path</w:t>
      </w:r>
      <w:r>
        <w:rPr>
          <w:color w:val="262626"/>
          <w:spacing w:val="-12"/>
        </w:rPr>
        <w:t xml:space="preserve"> </w:t>
      </w:r>
      <w:r>
        <w:rPr>
          <w:color w:val="4B4B4B"/>
        </w:rPr>
        <w:t>.</w:t>
      </w:r>
      <w:r>
        <w:rPr>
          <w:color w:val="262626"/>
        </w:rPr>
        <w:t>uiowa</w:t>
      </w:r>
      <w:r>
        <w:rPr>
          <w:color w:val="4B4B4B"/>
        </w:rPr>
        <w:t>.</w:t>
      </w:r>
      <w:r>
        <w:rPr>
          <w:color w:val="262626"/>
        </w:rPr>
        <w:t>edu/virtualslidebox/).</w:t>
      </w:r>
      <w:r>
        <w:rPr>
          <w:color w:val="262626"/>
          <w:spacing w:val="8"/>
        </w:rPr>
        <w:t xml:space="preserve"> </w:t>
      </w:r>
      <w:r>
        <w:rPr>
          <w:color w:val="262626"/>
        </w:rPr>
        <w:t>The</w:t>
      </w:r>
      <w:r>
        <w:rPr>
          <w:color w:val="262626"/>
          <w:spacing w:val="42"/>
        </w:rPr>
        <w:t xml:space="preserve"> </w:t>
      </w:r>
      <w:r>
        <w:rPr>
          <w:color w:val="262626"/>
        </w:rPr>
        <w:t>Univ.</w:t>
      </w:r>
      <w:r>
        <w:rPr>
          <w:color w:val="262626"/>
          <w:spacing w:val="7"/>
        </w:rPr>
        <w:t xml:space="preserve"> </w:t>
      </w:r>
      <w:r>
        <w:rPr>
          <w:color w:val="262626"/>
        </w:rPr>
        <w:t>of</w:t>
      </w:r>
      <w:r>
        <w:rPr>
          <w:color w:val="262626"/>
          <w:spacing w:val="42"/>
        </w:rPr>
        <w:t xml:space="preserve"> </w:t>
      </w:r>
      <w:r>
        <w:rPr>
          <w:color w:val="262626"/>
        </w:rPr>
        <w:t>Va.</w:t>
      </w:r>
      <w:r>
        <w:rPr>
          <w:color w:val="262626"/>
          <w:spacing w:val="9"/>
        </w:rPr>
        <w:t xml:space="preserve"> </w:t>
      </w:r>
      <w:r>
        <w:rPr>
          <w:color w:val="262626"/>
        </w:rPr>
        <w:t>site,</w:t>
      </w:r>
      <w:r>
        <w:rPr>
          <w:color w:val="262626"/>
          <w:spacing w:val="44"/>
        </w:rPr>
        <w:t xml:space="preserve"> </w:t>
      </w:r>
      <w:r>
        <w:rPr>
          <w:color w:val="383838"/>
          <w:spacing w:val="-4"/>
        </w:rPr>
        <w:t>"Basic</w:t>
      </w:r>
      <w:r>
        <w:rPr>
          <w:color w:val="383838"/>
          <w:spacing w:val="47"/>
        </w:rPr>
        <w:t xml:space="preserve"> </w:t>
      </w:r>
      <w:r>
        <w:rPr>
          <w:color w:val="262626"/>
        </w:rPr>
        <w:t>Hematology</w:t>
      </w:r>
      <w:r>
        <w:rPr>
          <w:color w:val="262626"/>
          <w:spacing w:val="-46"/>
        </w:rPr>
        <w:t xml:space="preserve"> </w:t>
      </w:r>
      <w:r>
        <w:rPr>
          <w:color w:val="262626"/>
        </w:rPr>
        <w:t xml:space="preserve">Tutorial" provides excellent visual aids and  discussion  on  hematologic  disorders.  There </w:t>
      </w:r>
      <w:r>
        <w:rPr>
          <w:color w:val="262626"/>
          <w:spacing w:val="11"/>
        </w:rPr>
        <w:t xml:space="preserve"> </w:t>
      </w:r>
      <w:r>
        <w:rPr>
          <w:color w:val="262626"/>
        </w:rPr>
        <w:t>are</w:t>
      </w:r>
      <w:r>
        <w:rPr>
          <w:color w:val="262626"/>
          <w:w w:val="103"/>
        </w:rPr>
        <w:t xml:space="preserve"> </w:t>
      </w:r>
      <w:r>
        <w:rPr>
          <w:color w:val="262626"/>
        </w:rPr>
        <w:t>numerous</w:t>
      </w:r>
      <w:r>
        <w:rPr>
          <w:color w:val="262626"/>
          <w:spacing w:val="47"/>
        </w:rPr>
        <w:t xml:space="preserve"> </w:t>
      </w:r>
      <w:r>
        <w:rPr>
          <w:color w:val="262626"/>
        </w:rPr>
        <w:t>potentially</w:t>
      </w:r>
      <w:r>
        <w:rPr>
          <w:color w:val="262626"/>
          <w:spacing w:val="5"/>
        </w:rPr>
        <w:t xml:space="preserve"> </w:t>
      </w:r>
      <w:r>
        <w:rPr>
          <w:color w:val="262626"/>
        </w:rPr>
        <w:t>useful</w:t>
      </w:r>
      <w:r>
        <w:rPr>
          <w:color w:val="262626"/>
          <w:spacing w:val="56"/>
        </w:rPr>
        <w:t xml:space="preserve"> </w:t>
      </w:r>
      <w:r>
        <w:rPr>
          <w:color w:val="262626"/>
        </w:rPr>
        <w:t>internet</w:t>
      </w:r>
      <w:r>
        <w:rPr>
          <w:color w:val="262626"/>
          <w:spacing w:val="49"/>
        </w:rPr>
        <w:t xml:space="preserve"> </w:t>
      </w:r>
      <w:r>
        <w:rPr>
          <w:color w:val="262626"/>
        </w:rPr>
        <w:t>sites;</w:t>
      </w:r>
      <w:r>
        <w:rPr>
          <w:color w:val="262626"/>
          <w:spacing w:val="30"/>
        </w:rPr>
        <w:t xml:space="preserve"> </w:t>
      </w:r>
      <w:r>
        <w:rPr>
          <w:color w:val="262626"/>
        </w:rPr>
        <w:t>however,</w:t>
      </w:r>
      <w:r>
        <w:rPr>
          <w:color w:val="262626"/>
          <w:spacing w:val="2"/>
        </w:rPr>
        <w:t xml:space="preserve"> </w:t>
      </w:r>
      <w:r>
        <w:rPr>
          <w:color w:val="262626"/>
        </w:rPr>
        <w:t>it</w:t>
      </w:r>
      <w:r>
        <w:rPr>
          <w:color w:val="262626"/>
          <w:spacing w:val="33"/>
        </w:rPr>
        <w:t xml:space="preserve"> </w:t>
      </w:r>
      <w:r>
        <w:rPr>
          <w:color w:val="262626"/>
        </w:rPr>
        <w:t>is</w:t>
      </w:r>
      <w:r>
        <w:rPr>
          <w:color w:val="262626"/>
          <w:spacing w:val="34"/>
        </w:rPr>
        <w:t xml:space="preserve"> </w:t>
      </w:r>
      <w:r>
        <w:rPr>
          <w:color w:val="262626"/>
        </w:rPr>
        <w:t>important</w:t>
      </w:r>
      <w:r>
        <w:rPr>
          <w:color w:val="262626"/>
          <w:spacing w:val="51"/>
        </w:rPr>
        <w:t xml:space="preserve"> </w:t>
      </w:r>
      <w:r>
        <w:rPr>
          <w:color w:val="262626"/>
        </w:rPr>
        <w:t>to</w:t>
      </w:r>
      <w:r>
        <w:rPr>
          <w:color w:val="262626"/>
          <w:spacing w:val="47"/>
        </w:rPr>
        <w:t xml:space="preserve"> </w:t>
      </w:r>
      <w:r>
        <w:rPr>
          <w:color w:val="262626"/>
        </w:rPr>
        <w:t>be</w:t>
      </w:r>
      <w:r>
        <w:rPr>
          <w:color w:val="262626"/>
          <w:spacing w:val="47"/>
        </w:rPr>
        <w:t xml:space="preserve"> </w:t>
      </w:r>
      <w:r>
        <w:rPr>
          <w:color w:val="262626"/>
        </w:rPr>
        <w:t>selective</w:t>
      </w:r>
      <w:r>
        <w:rPr>
          <w:color w:val="262626"/>
          <w:spacing w:val="37"/>
        </w:rPr>
        <w:t xml:space="preserve"> </w:t>
      </w:r>
      <w:r>
        <w:rPr>
          <w:color w:val="262626"/>
        </w:rPr>
        <w:t>when</w:t>
      </w:r>
      <w:r>
        <w:rPr>
          <w:color w:val="262626"/>
          <w:spacing w:val="48"/>
        </w:rPr>
        <w:t xml:space="preserve"> </w:t>
      </w:r>
      <w:r>
        <w:rPr>
          <w:color w:val="262626"/>
        </w:rPr>
        <w:t>using</w:t>
      </w:r>
      <w:r>
        <w:rPr>
          <w:color w:val="262626"/>
          <w:spacing w:val="53"/>
        </w:rPr>
        <w:t xml:space="preserve"> </w:t>
      </w:r>
      <w:r>
        <w:rPr>
          <w:color w:val="262626"/>
        </w:rPr>
        <w:t xml:space="preserve">the </w:t>
      </w:r>
      <w:r>
        <w:rPr>
          <w:color w:val="262626"/>
          <w:spacing w:val="-56"/>
        </w:rPr>
        <w:t xml:space="preserve"> </w:t>
      </w:r>
      <w:r>
        <w:rPr>
          <w:color w:val="262626"/>
        </w:rPr>
        <w:t>internet resources to avoid information</w:t>
      </w:r>
      <w:r>
        <w:rPr>
          <w:color w:val="262626"/>
          <w:spacing w:val="30"/>
        </w:rPr>
        <w:t xml:space="preserve"> </w:t>
      </w:r>
      <w:r>
        <w:rPr>
          <w:color w:val="262626"/>
        </w:rPr>
        <w:t>overload.</w:t>
      </w:r>
    </w:p>
    <w:p w14:paraId="134D9271" w14:textId="7E766EEE" w:rsidR="007D01AD" w:rsidRDefault="007D01AD" w:rsidP="008F1201">
      <w:pPr>
        <w:pStyle w:val="BodyText"/>
        <w:rPr>
          <w:noProof/>
        </w:rPr>
      </w:pPr>
    </w:p>
    <w:p w14:paraId="633AA1AB" w14:textId="2B05D440" w:rsidR="008F1201" w:rsidRDefault="008F1201" w:rsidP="008F1201">
      <w:pPr>
        <w:spacing w:before="50" w:line="252" w:lineRule="auto"/>
        <w:ind w:left="4011" w:right="3901"/>
        <w:jc w:val="center"/>
        <w:rPr>
          <w:rFonts w:ascii="Times New Roman" w:eastAsia="Times New Roman" w:hAnsi="Times New Roman"/>
          <w:sz w:val="27"/>
          <w:szCs w:val="27"/>
        </w:rPr>
      </w:pPr>
      <w:r>
        <w:rPr>
          <w:rFonts w:ascii="Times New Roman"/>
          <w:color w:val="1A1A1A"/>
          <w:w w:val="105"/>
          <w:sz w:val="27"/>
          <w:u w:val="thick" w:color="000000"/>
        </w:rPr>
        <w:t>PATHOLOGY</w:t>
      </w:r>
      <w:r>
        <w:rPr>
          <w:rFonts w:ascii="Times New Roman"/>
          <w:color w:val="1A1A1A"/>
          <w:spacing w:val="24"/>
          <w:sz w:val="27"/>
          <w:u w:val="thick" w:color="000000"/>
        </w:rPr>
        <w:t xml:space="preserve"> S</w:t>
      </w:r>
      <w:r>
        <w:rPr>
          <w:rFonts w:ascii="Times New Roman"/>
          <w:color w:val="1A1A1A"/>
          <w:w w:val="105"/>
          <w:sz w:val="27"/>
          <w:u w:val="thick" w:color="000000"/>
        </w:rPr>
        <w:t>CHEDULE</w:t>
      </w:r>
      <w:r>
        <w:rPr>
          <w:rFonts w:ascii="Times New Roman"/>
          <w:color w:val="1A1A1A"/>
          <w:spacing w:val="5"/>
          <w:w w:val="105"/>
          <w:sz w:val="27"/>
          <w:u w:val="thick" w:color="000000"/>
        </w:rPr>
        <w:t xml:space="preserve"> </w:t>
      </w:r>
      <w:r>
        <w:rPr>
          <w:rFonts w:ascii="Times New Roman"/>
          <w:color w:val="1A1A1A"/>
          <w:w w:val="105"/>
          <w:sz w:val="27"/>
          <w:u w:val="thick" w:color="000000"/>
        </w:rPr>
        <w:t>202</w:t>
      </w:r>
      <w:r w:rsidR="00721FA5">
        <w:rPr>
          <w:rFonts w:ascii="Times New Roman"/>
          <w:color w:val="1A1A1A"/>
          <w:w w:val="105"/>
          <w:sz w:val="27"/>
          <w:u w:val="thick" w:color="000000"/>
        </w:rPr>
        <w:t>4</w:t>
      </w:r>
      <w:r>
        <w:rPr>
          <w:rFonts w:ascii="Times New Roman"/>
          <w:color w:val="1A1A1A"/>
          <w:w w:val="105"/>
          <w:sz w:val="27"/>
          <w:u w:val="thick" w:color="000000"/>
        </w:rPr>
        <w:t>/202</w:t>
      </w:r>
      <w:r w:rsidR="00721FA5">
        <w:rPr>
          <w:rFonts w:ascii="Times New Roman"/>
          <w:color w:val="1A1A1A"/>
          <w:w w:val="105"/>
          <w:sz w:val="27"/>
          <w:u w:val="thick" w:color="000000"/>
        </w:rPr>
        <w:t>5</w:t>
      </w:r>
    </w:p>
    <w:p w14:paraId="5B5912AF" w14:textId="77777777" w:rsidR="008F1201" w:rsidRDefault="008F1201" w:rsidP="008F1201">
      <w:pPr>
        <w:spacing w:line="247" w:lineRule="auto"/>
        <w:ind w:left="1045" w:right="1056" w:firstLine="4"/>
        <w:rPr>
          <w:rFonts w:ascii="Times New Roman" w:eastAsia="Times New Roman" w:hAnsi="Times New Roman"/>
          <w:sz w:val="28"/>
          <w:szCs w:val="28"/>
        </w:rPr>
      </w:pPr>
      <w:r>
        <w:rPr>
          <w:rFonts w:ascii="Times New Roman"/>
          <w:color w:val="1A1A1A"/>
          <w:w w:val="105"/>
          <w:sz w:val="27"/>
        </w:rPr>
        <w:t>MEETING</w:t>
      </w:r>
      <w:r>
        <w:rPr>
          <w:rFonts w:ascii="Times New Roman"/>
          <w:color w:val="1A1A1A"/>
          <w:spacing w:val="32"/>
          <w:w w:val="105"/>
          <w:sz w:val="27"/>
        </w:rPr>
        <w:t xml:space="preserve"> </w:t>
      </w:r>
      <w:r>
        <w:rPr>
          <w:rFonts w:ascii="Times New Roman"/>
          <w:color w:val="1A1A1A"/>
          <w:w w:val="105"/>
          <w:sz w:val="27"/>
        </w:rPr>
        <w:t>TIMES</w:t>
      </w:r>
      <w:r>
        <w:rPr>
          <w:rFonts w:ascii="Times New Roman"/>
          <w:color w:val="1A1A1A"/>
          <w:spacing w:val="9"/>
          <w:w w:val="105"/>
          <w:sz w:val="27"/>
        </w:rPr>
        <w:t xml:space="preserve"> </w:t>
      </w:r>
      <w:r>
        <w:rPr>
          <w:rFonts w:ascii="Times New Roman"/>
          <w:color w:val="1A1A1A"/>
          <w:w w:val="105"/>
          <w:sz w:val="27"/>
        </w:rPr>
        <w:t>AND</w:t>
      </w:r>
      <w:r>
        <w:rPr>
          <w:rFonts w:ascii="Times New Roman"/>
          <w:color w:val="1A1A1A"/>
          <w:spacing w:val="11"/>
          <w:w w:val="105"/>
          <w:sz w:val="27"/>
        </w:rPr>
        <w:t xml:space="preserve"> </w:t>
      </w:r>
      <w:r>
        <w:rPr>
          <w:rFonts w:ascii="Times New Roman"/>
          <w:color w:val="1A1A1A"/>
          <w:w w:val="105"/>
          <w:sz w:val="27"/>
        </w:rPr>
        <w:t>MEETING</w:t>
      </w:r>
      <w:r>
        <w:rPr>
          <w:rFonts w:ascii="Times New Roman"/>
          <w:color w:val="1A1A1A"/>
          <w:spacing w:val="27"/>
          <w:w w:val="105"/>
          <w:sz w:val="27"/>
        </w:rPr>
        <w:t xml:space="preserve"> </w:t>
      </w:r>
      <w:r>
        <w:rPr>
          <w:rFonts w:ascii="Times New Roman"/>
          <w:color w:val="1A1A1A"/>
          <w:w w:val="105"/>
          <w:sz w:val="27"/>
        </w:rPr>
        <w:t>DAYS</w:t>
      </w:r>
      <w:r>
        <w:rPr>
          <w:rFonts w:ascii="Times New Roman"/>
          <w:color w:val="1A1A1A"/>
          <w:spacing w:val="18"/>
          <w:w w:val="105"/>
          <w:sz w:val="27"/>
        </w:rPr>
        <w:t xml:space="preserve"> </w:t>
      </w:r>
      <w:r>
        <w:rPr>
          <w:rFonts w:ascii="Times New Roman"/>
          <w:color w:val="1A1A1A"/>
          <w:w w:val="105"/>
          <w:sz w:val="27"/>
        </w:rPr>
        <w:t>VARY,</w:t>
      </w:r>
      <w:r>
        <w:rPr>
          <w:rFonts w:ascii="Times New Roman"/>
          <w:color w:val="1A1A1A"/>
          <w:spacing w:val="7"/>
          <w:w w:val="105"/>
          <w:sz w:val="27"/>
        </w:rPr>
        <w:t xml:space="preserve"> </w:t>
      </w:r>
      <w:r>
        <w:rPr>
          <w:rFonts w:ascii="Times New Roman"/>
          <w:color w:val="1A1A1A"/>
          <w:w w:val="105"/>
          <w:sz w:val="27"/>
        </w:rPr>
        <w:t>DEPENDING</w:t>
      </w:r>
      <w:r>
        <w:rPr>
          <w:rFonts w:ascii="Times New Roman"/>
          <w:color w:val="1A1A1A"/>
          <w:spacing w:val="36"/>
          <w:w w:val="105"/>
          <w:sz w:val="27"/>
        </w:rPr>
        <w:t xml:space="preserve"> </w:t>
      </w:r>
      <w:r>
        <w:rPr>
          <w:rFonts w:ascii="Times New Roman"/>
          <w:color w:val="1A1A1A"/>
          <w:w w:val="105"/>
          <w:sz w:val="27"/>
        </w:rPr>
        <w:t>ON</w:t>
      </w:r>
      <w:r>
        <w:rPr>
          <w:rFonts w:ascii="Times New Roman"/>
          <w:color w:val="1A1A1A"/>
          <w:spacing w:val="15"/>
          <w:w w:val="105"/>
          <w:sz w:val="27"/>
        </w:rPr>
        <w:t xml:space="preserve"> </w:t>
      </w:r>
      <w:r>
        <w:rPr>
          <w:rFonts w:ascii="Times New Roman"/>
          <w:color w:val="1A1A1A"/>
          <w:w w:val="105"/>
          <w:sz w:val="27"/>
        </w:rPr>
        <w:t>THE</w:t>
      </w:r>
      <w:r>
        <w:rPr>
          <w:rFonts w:ascii="Times New Roman"/>
          <w:color w:val="1A1A1A"/>
          <w:spacing w:val="-63"/>
          <w:w w:val="105"/>
          <w:sz w:val="27"/>
        </w:rPr>
        <w:t xml:space="preserve"> </w:t>
      </w:r>
      <w:r>
        <w:rPr>
          <w:rFonts w:ascii="Times New Roman"/>
          <w:color w:val="1A1A1A"/>
          <w:w w:val="105"/>
          <w:sz w:val="27"/>
        </w:rPr>
        <w:t xml:space="preserve">WEEK; MOST SESSIONS - 10:30 AM - </w:t>
      </w:r>
      <w:r>
        <w:rPr>
          <w:rFonts w:ascii="Times New Roman"/>
          <w:color w:val="1A1A1A"/>
          <w:spacing w:val="-9"/>
          <w:w w:val="105"/>
          <w:sz w:val="27"/>
        </w:rPr>
        <w:t xml:space="preserve">12:20 </w:t>
      </w:r>
      <w:r>
        <w:rPr>
          <w:rFonts w:ascii="Times New Roman"/>
          <w:color w:val="1A1A1A"/>
          <w:spacing w:val="13"/>
          <w:w w:val="105"/>
          <w:sz w:val="27"/>
        </w:rPr>
        <w:t>PM</w:t>
      </w:r>
      <w:r>
        <w:rPr>
          <w:rFonts w:ascii="Times New Roman"/>
          <w:color w:val="1A1A1A"/>
          <w:w w:val="105"/>
          <w:sz w:val="27"/>
        </w:rPr>
        <w:t xml:space="preserve"> (SOME ARE 8:30 am TO 10:20 am; OTHERS ARE 1:30 pm </w:t>
      </w:r>
      <w:r>
        <w:rPr>
          <w:rFonts w:ascii="Times New Roman"/>
          <w:color w:val="1A1A1A"/>
          <w:w w:val="105"/>
          <w:sz w:val="27"/>
        </w:rPr>
        <w:t>–</w:t>
      </w:r>
      <w:r>
        <w:rPr>
          <w:rFonts w:ascii="Times New Roman"/>
          <w:color w:val="1A1A1A"/>
          <w:w w:val="105"/>
          <w:sz w:val="27"/>
        </w:rPr>
        <w:t xml:space="preserve"> 3:20 pm ; OTHER START TIMES ARE ALSO PRESENT ON SCHEDULE); PLEASE CHECK DAILY OR MASTER SCHEDULE. EXAM START TIMES ARE ALSO NOTED ON SCHEDULE: LAB EXAMS ARE SCHEDULED FOR ONE HOUR; WRITTEN EXAMS MAY EXTEND FOR VARIED LENGTHS OF TIME, DEPENDING ON THE NUMBER OF QUESTIONS.</w:t>
      </w:r>
    </w:p>
    <w:tbl>
      <w:tblPr>
        <w:tblW w:w="0" w:type="auto"/>
        <w:tblInd w:w="114" w:type="dxa"/>
        <w:tblLayout w:type="fixed"/>
        <w:tblCellMar>
          <w:left w:w="0" w:type="dxa"/>
          <w:right w:w="0" w:type="dxa"/>
        </w:tblCellMar>
        <w:tblLook w:val="01E0" w:firstRow="1" w:lastRow="1" w:firstColumn="1" w:lastColumn="1" w:noHBand="0" w:noVBand="0"/>
      </w:tblPr>
      <w:tblGrid>
        <w:gridCol w:w="2783"/>
        <w:gridCol w:w="1879"/>
        <w:gridCol w:w="2124"/>
        <w:gridCol w:w="4231"/>
      </w:tblGrid>
      <w:tr w:rsidR="008F1201" w:rsidRPr="00DC0B73" w14:paraId="3C886A6D" w14:textId="77777777" w:rsidTr="00C11482">
        <w:trPr>
          <w:trHeight w:hRule="exact" w:val="512"/>
        </w:trPr>
        <w:tc>
          <w:tcPr>
            <w:tcW w:w="2783" w:type="dxa"/>
            <w:tcBorders>
              <w:top w:val="single" w:sz="8" w:space="0" w:color="000000"/>
              <w:left w:val="single" w:sz="8" w:space="0" w:color="000000"/>
              <w:bottom w:val="single" w:sz="8" w:space="0" w:color="000000"/>
              <w:right w:val="single" w:sz="8" w:space="0" w:color="000000"/>
            </w:tcBorders>
          </w:tcPr>
          <w:p w14:paraId="032E9D31" w14:textId="77777777" w:rsidR="008F1201" w:rsidRDefault="008F1201" w:rsidP="00C11482">
            <w:pPr>
              <w:pStyle w:val="TableParagraph"/>
              <w:spacing w:before="126"/>
              <w:ind w:left="735"/>
              <w:rPr>
                <w:rFonts w:ascii="Times New Roman" w:eastAsia="Times New Roman" w:hAnsi="Times New Roman"/>
                <w:sz w:val="27"/>
                <w:szCs w:val="27"/>
              </w:rPr>
            </w:pPr>
            <w:r w:rsidRPr="00DC0B73">
              <w:rPr>
                <w:rFonts w:ascii="Times New Roman"/>
                <w:color w:val="1A1A1A"/>
                <w:w w:val="105"/>
                <w:sz w:val="27"/>
              </w:rPr>
              <w:t>FACULTY</w:t>
            </w:r>
          </w:p>
        </w:tc>
        <w:tc>
          <w:tcPr>
            <w:tcW w:w="1879" w:type="dxa"/>
            <w:tcBorders>
              <w:top w:val="single" w:sz="8" w:space="0" w:color="000000"/>
              <w:left w:val="single" w:sz="8" w:space="0" w:color="000000"/>
              <w:bottom w:val="single" w:sz="8" w:space="0" w:color="000000"/>
              <w:right w:val="single" w:sz="6" w:space="0" w:color="000000"/>
            </w:tcBorders>
          </w:tcPr>
          <w:p w14:paraId="2E511D92" w14:textId="77777777" w:rsidR="008F1201" w:rsidRDefault="008F1201" w:rsidP="00C11482">
            <w:pPr>
              <w:pStyle w:val="TableParagraph"/>
              <w:spacing w:before="126"/>
              <w:ind w:left="555"/>
              <w:rPr>
                <w:rFonts w:ascii="Times New Roman" w:eastAsia="Times New Roman" w:hAnsi="Times New Roman"/>
                <w:sz w:val="27"/>
                <w:szCs w:val="27"/>
              </w:rPr>
            </w:pPr>
            <w:r w:rsidRPr="00DC0B73">
              <w:rPr>
                <w:rFonts w:ascii="Times New Roman"/>
                <w:color w:val="1A1A1A"/>
                <w:w w:val="105"/>
                <w:sz w:val="27"/>
              </w:rPr>
              <w:t>DATE</w:t>
            </w:r>
          </w:p>
        </w:tc>
        <w:tc>
          <w:tcPr>
            <w:tcW w:w="2124" w:type="dxa"/>
            <w:tcBorders>
              <w:top w:val="single" w:sz="8" w:space="0" w:color="000000"/>
              <w:left w:val="single" w:sz="6" w:space="0" w:color="000000"/>
              <w:bottom w:val="single" w:sz="8" w:space="0" w:color="000000"/>
              <w:right w:val="single" w:sz="6" w:space="0" w:color="000000"/>
            </w:tcBorders>
          </w:tcPr>
          <w:p w14:paraId="78E8296D" w14:textId="77777777" w:rsidR="008F1201" w:rsidRDefault="008F1201" w:rsidP="00C11482">
            <w:pPr>
              <w:pStyle w:val="TableParagraph"/>
              <w:spacing w:before="126"/>
              <w:ind w:left="359"/>
              <w:rPr>
                <w:rFonts w:ascii="Times New Roman" w:eastAsia="Times New Roman" w:hAnsi="Times New Roman"/>
                <w:sz w:val="27"/>
                <w:szCs w:val="27"/>
              </w:rPr>
            </w:pPr>
            <w:r w:rsidRPr="00DC0B73">
              <w:rPr>
                <w:rFonts w:ascii="Times New Roman"/>
                <w:color w:val="1A1A1A"/>
                <w:w w:val="105"/>
                <w:sz w:val="27"/>
              </w:rPr>
              <w:t>DAY/TIME</w:t>
            </w:r>
          </w:p>
        </w:tc>
        <w:tc>
          <w:tcPr>
            <w:tcW w:w="4231" w:type="dxa"/>
            <w:tcBorders>
              <w:top w:val="single" w:sz="8" w:space="0" w:color="000000"/>
              <w:left w:val="single" w:sz="6" w:space="0" w:color="000000"/>
              <w:bottom w:val="single" w:sz="8" w:space="0" w:color="000000"/>
              <w:right w:val="single" w:sz="8" w:space="0" w:color="000000"/>
            </w:tcBorders>
          </w:tcPr>
          <w:p w14:paraId="7D8A4510" w14:textId="77777777" w:rsidR="008F1201" w:rsidRDefault="008F1201" w:rsidP="00C11482">
            <w:pPr>
              <w:pStyle w:val="TableParagraph"/>
              <w:spacing w:before="130"/>
              <w:ind w:left="174"/>
              <w:rPr>
                <w:rFonts w:ascii="Times New Roman" w:eastAsia="Times New Roman" w:hAnsi="Times New Roman"/>
                <w:sz w:val="27"/>
                <w:szCs w:val="27"/>
              </w:rPr>
            </w:pPr>
            <w:r w:rsidRPr="00DC0B73">
              <w:rPr>
                <w:rFonts w:ascii="Times New Roman"/>
                <w:color w:val="1A1A1A"/>
                <w:w w:val="105"/>
                <w:sz w:val="27"/>
              </w:rPr>
              <w:t>MATERIAL  TO BE</w:t>
            </w:r>
            <w:r w:rsidRPr="00DC0B73">
              <w:rPr>
                <w:rFonts w:ascii="Times New Roman"/>
                <w:color w:val="1A1A1A"/>
                <w:spacing w:val="37"/>
                <w:w w:val="105"/>
                <w:sz w:val="27"/>
              </w:rPr>
              <w:t xml:space="preserve"> </w:t>
            </w:r>
            <w:r w:rsidRPr="00DC0B73">
              <w:rPr>
                <w:rFonts w:ascii="Times New Roman"/>
                <w:color w:val="1A1A1A"/>
                <w:w w:val="105"/>
                <w:sz w:val="27"/>
              </w:rPr>
              <w:t>COVERED</w:t>
            </w:r>
          </w:p>
        </w:tc>
      </w:tr>
      <w:tr w:rsidR="008F1201" w:rsidRPr="00DC0B73" w14:paraId="4CA771CE" w14:textId="77777777" w:rsidTr="00C11482">
        <w:trPr>
          <w:trHeight w:hRule="exact" w:val="1096"/>
        </w:trPr>
        <w:tc>
          <w:tcPr>
            <w:tcW w:w="2783" w:type="dxa"/>
            <w:tcBorders>
              <w:top w:val="single" w:sz="8" w:space="0" w:color="000000"/>
              <w:left w:val="single" w:sz="8" w:space="0" w:color="000000"/>
              <w:bottom w:val="single" w:sz="8" w:space="0" w:color="000000"/>
              <w:right w:val="single" w:sz="8" w:space="0" w:color="000000"/>
            </w:tcBorders>
          </w:tcPr>
          <w:p w14:paraId="5867BBED" w14:textId="77777777" w:rsidR="008F1201" w:rsidRDefault="008F1201" w:rsidP="00C11482">
            <w:pPr>
              <w:pStyle w:val="TableParagraph"/>
              <w:spacing w:before="126"/>
              <w:ind w:left="138"/>
              <w:rPr>
                <w:rFonts w:ascii="Times New Roman" w:eastAsia="Times New Roman" w:hAnsi="Times New Roman"/>
                <w:sz w:val="27"/>
                <w:szCs w:val="27"/>
              </w:rPr>
            </w:pPr>
            <w:r w:rsidRPr="00DC0B73">
              <w:rPr>
                <w:rFonts w:ascii="Times New Roman"/>
                <w:color w:val="1A1A1A"/>
                <w:w w:val="110"/>
                <w:sz w:val="27"/>
              </w:rPr>
              <w:t>SMITH</w:t>
            </w:r>
          </w:p>
        </w:tc>
        <w:tc>
          <w:tcPr>
            <w:tcW w:w="1879" w:type="dxa"/>
            <w:tcBorders>
              <w:top w:val="single" w:sz="8" w:space="0" w:color="000000"/>
              <w:left w:val="single" w:sz="8" w:space="0" w:color="000000"/>
              <w:bottom w:val="single" w:sz="8" w:space="0" w:color="000000"/>
              <w:right w:val="single" w:sz="8" w:space="0" w:color="000000"/>
            </w:tcBorders>
          </w:tcPr>
          <w:p w14:paraId="1EA15542" w14:textId="2782950B" w:rsidR="008F1201" w:rsidRDefault="008F1201" w:rsidP="00C11482">
            <w:pPr>
              <w:pStyle w:val="TableParagraph"/>
              <w:spacing w:before="126"/>
              <w:ind w:left="368"/>
              <w:rPr>
                <w:rFonts w:ascii="Times New Roman" w:eastAsia="Times New Roman" w:hAnsi="Times New Roman"/>
                <w:sz w:val="27"/>
                <w:szCs w:val="27"/>
              </w:rPr>
            </w:pPr>
            <w:r w:rsidRPr="00DC0B73">
              <w:rPr>
                <w:rFonts w:ascii="Times New Roman"/>
                <w:color w:val="1A1A1A"/>
                <w:sz w:val="27"/>
              </w:rPr>
              <w:t>August</w:t>
            </w:r>
            <w:r w:rsidRPr="00DC0B73">
              <w:rPr>
                <w:rFonts w:ascii="Times New Roman"/>
                <w:color w:val="1A1A1A"/>
                <w:spacing w:val="50"/>
                <w:sz w:val="27"/>
              </w:rPr>
              <w:t xml:space="preserve"> </w:t>
            </w:r>
            <w:r>
              <w:rPr>
                <w:rFonts w:ascii="Times New Roman"/>
                <w:color w:val="1A1A1A"/>
                <w:spacing w:val="50"/>
                <w:sz w:val="27"/>
              </w:rPr>
              <w:t>1</w:t>
            </w:r>
            <w:r w:rsidR="000E0450">
              <w:rPr>
                <w:rFonts w:ascii="Times New Roman"/>
                <w:color w:val="1A1A1A"/>
                <w:spacing w:val="50"/>
                <w:sz w:val="27"/>
              </w:rPr>
              <w:t>3</w:t>
            </w:r>
          </w:p>
        </w:tc>
        <w:tc>
          <w:tcPr>
            <w:tcW w:w="2124" w:type="dxa"/>
            <w:tcBorders>
              <w:top w:val="single" w:sz="8" w:space="0" w:color="000000"/>
              <w:left w:val="single" w:sz="8" w:space="0" w:color="000000"/>
              <w:bottom w:val="single" w:sz="8" w:space="0" w:color="000000"/>
              <w:right w:val="single" w:sz="8" w:space="0" w:color="000000"/>
            </w:tcBorders>
          </w:tcPr>
          <w:p w14:paraId="2E507681" w14:textId="77777777" w:rsidR="008F1201" w:rsidRDefault="008F1201" w:rsidP="00C11482">
            <w:pPr>
              <w:pStyle w:val="TableParagraph"/>
              <w:spacing w:before="126"/>
              <w:ind w:left="218"/>
              <w:rPr>
                <w:rFonts w:ascii="Times New Roman" w:eastAsia="Times New Roman" w:hAnsi="Times New Roman"/>
                <w:sz w:val="27"/>
                <w:szCs w:val="27"/>
              </w:rPr>
            </w:pPr>
            <w:r w:rsidRPr="00DC0B73">
              <w:rPr>
                <w:rFonts w:ascii="Times New Roman"/>
                <w:color w:val="1A1A1A"/>
                <w:sz w:val="27"/>
              </w:rPr>
              <w:t xml:space="preserve">Tues </w:t>
            </w:r>
            <w:r w:rsidRPr="00DC0B73">
              <w:rPr>
                <w:rFonts w:ascii="Times New Roman"/>
                <w:color w:val="1A1A1A"/>
                <w:spacing w:val="4"/>
                <w:sz w:val="27"/>
              </w:rPr>
              <w:t>(</w:t>
            </w:r>
            <w:r>
              <w:rPr>
                <w:rFonts w:ascii="Times New Roman"/>
                <w:color w:val="1A1A1A"/>
                <w:spacing w:val="4"/>
                <w:sz w:val="27"/>
              </w:rPr>
              <w:t>10</w:t>
            </w:r>
            <w:r w:rsidRPr="00DC0B73">
              <w:rPr>
                <w:rFonts w:ascii="Times New Roman"/>
                <w:color w:val="1A1A1A"/>
                <w:spacing w:val="4"/>
                <w:sz w:val="27"/>
              </w:rPr>
              <w:t>:30</w:t>
            </w:r>
            <w:r w:rsidRPr="00DC0B73">
              <w:rPr>
                <w:rFonts w:ascii="Times New Roman"/>
                <w:color w:val="1A1A1A"/>
                <w:spacing w:val="12"/>
                <w:sz w:val="27"/>
              </w:rPr>
              <w:t xml:space="preserve"> </w:t>
            </w:r>
            <w:r w:rsidRPr="00DC0B73">
              <w:rPr>
                <w:rFonts w:ascii="Times New Roman"/>
                <w:color w:val="1A1A1A"/>
                <w:sz w:val="27"/>
              </w:rPr>
              <w:t>am)</w:t>
            </w:r>
          </w:p>
        </w:tc>
        <w:tc>
          <w:tcPr>
            <w:tcW w:w="4231" w:type="dxa"/>
            <w:tcBorders>
              <w:top w:val="single" w:sz="8" w:space="0" w:color="000000"/>
              <w:left w:val="single" w:sz="8" w:space="0" w:color="000000"/>
              <w:bottom w:val="single" w:sz="8" w:space="0" w:color="000000"/>
              <w:right w:val="single" w:sz="8" w:space="0" w:color="000000"/>
            </w:tcBorders>
          </w:tcPr>
          <w:p w14:paraId="5FDF0F2C" w14:textId="77777777" w:rsidR="008F1201" w:rsidRDefault="008F1201" w:rsidP="00C11482">
            <w:pPr>
              <w:pStyle w:val="TableParagraph"/>
              <w:spacing w:before="130"/>
              <w:ind w:left="119"/>
              <w:rPr>
                <w:rFonts w:ascii="Times New Roman" w:eastAsia="Times New Roman" w:hAnsi="Times New Roman"/>
                <w:sz w:val="27"/>
                <w:szCs w:val="27"/>
              </w:rPr>
            </w:pPr>
            <w:r w:rsidRPr="00DC0B73">
              <w:rPr>
                <w:rFonts w:ascii="Times New Roman"/>
                <w:color w:val="1A1A1A"/>
                <w:w w:val="110"/>
                <w:sz w:val="27"/>
              </w:rPr>
              <w:t>Introduction to</w:t>
            </w:r>
            <w:r w:rsidRPr="00DC0B73">
              <w:rPr>
                <w:rFonts w:ascii="Times New Roman"/>
                <w:color w:val="1A1A1A"/>
                <w:spacing w:val="-2"/>
                <w:w w:val="110"/>
                <w:sz w:val="27"/>
              </w:rPr>
              <w:t xml:space="preserve"> </w:t>
            </w:r>
            <w:r w:rsidRPr="00DC0B73">
              <w:rPr>
                <w:rFonts w:ascii="Times New Roman"/>
                <w:color w:val="1A1A1A"/>
                <w:w w:val="110"/>
                <w:sz w:val="27"/>
              </w:rPr>
              <w:t>Pathology</w:t>
            </w:r>
          </w:p>
          <w:p w14:paraId="0B5602CC" w14:textId="77777777" w:rsidR="008F1201" w:rsidRPr="00B01B8A" w:rsidRDefault="008F1201" w:rsidP="00C11482">
            <w:pPr>
              <w:pStyle w:val="TableParagraph"/>
              <w:spacing w:before="10"/>
              <w:ind w:left="133"/>
              <w:rPr>
                <w:rFonts w:ascii="Times New Roman" w:eastAsia="Times New Roman" w:hAnsi="Times New Roman"/>
                <w:sz w:val="27"/>
                <w:szCs w:val="27"/>
              </w:rPr>
            </w:pPr>
            <w:r w:rsidRPr="00DC0B73">
              <w:rPr>
                <w:rFonts w:ascii="Times New Roman"/>
                <w:color w:val="1A1A1A"/>
                <w:w w:val="105"/>
                <w:sz w:val="27"/>
              </w:rPr>
              <w:t>Cellular Response</w:t>
            </w:r>
            <w:r w:rsidRPr="00DC0B73">
              <w:rPr>
                <w:rFonts w:ascii="Times New Roman"/>
                <w:color w:val="1A1A1A"/>
                <w:spacing w:val="-21"/>
                <w:w w:val="105"/>
                <w:sz w:val="27"/>
              </w:rPr>
              <w:t xml:space="preserve"> </w:t>
            </w:r>
            <w:r w:rsidRPr="00DC0B73">
              <w:rPr>
                <w:rFonts w:ascii="Times New Roman"/>
                <w:color w:val="1A1A1A"/>
                <w:w w:val="105"/>
                <w:sz w:val="27"/>
              </w:rPr>
              <w:t>to</w:t>
            </w:r>
          </w:p>
          <w:p w14:paraId="7DB61097" w14:textId="77777777" w:rsidR="008F1201" w:rsidRDefault="008F1201" w:rsidP="00C11482">
            <w:pPr>
              <w:pStyle w:val="TableParagraph"/>
              <w:spacing w:before="5" w:line="310" w:lineRule="exact"/>
              <w:ind w:left="105"/>
              <w:rPr>
                <w:rFonts w:ascii="Times New Roman" w:eastAsia="Times New Roman" w:hAnsi="Times New Roman"/>
                <w:sz w:val="27"/>
                <w:szCs w:val="27"/>
              </w:rPr>
            </w:pPr>
            <w:r w:rsidRPr="00DC0B73">
              <w:rPr>
                <w:rFonts w:ascii="Times New Roman"/>
                <w:color w:val="1A1A1A"/>
                <w:spacing w:val="3"/>
                <w:sz w:val="27"/>
              </w:rPr>
              <w:t xml:space="preserve">Injury/Cellular </w:t>
            </w:r>
            <w:r w:rsidRPr="00DC0B73">
              <w:rPr>
                <w:rFonts w:ascii="Times New Roman"/>
                <w:color w:val="1A1A1A"/>
                <w:spacing w:val="7"/>
                <w:sz w:val="27"/>
              </w:rPr>
              <w:t xml:space="preserve"> </w:t>
            </w:r>
            <w:r w:rsidRPr="00DC0B73">
              <w:rPr>
                <w:rFonts w:ascii="Times New Roman"/>
                <w:color w:val="1A1A1A"/>
                <w:sz w:val="27"/>
              </w:rPr>
              <w:t>Adaptation</w:t>
            </w:r>
          </w:p>
        </w:tc>
      </w:tr>
      <w:tr w:rsidR="008F1201" w:rsidRPr="00DC0B73" w14:paraId="27C19606" w14:textId="77777777" w:rsidTr="00C11482">
        <w:trPr>
          <w:trHeight w:hRule="exact" w:val="1268"/>
        </w:trPr>
        <w:tc>
          <w:tcPr>
            <w:tcW w:w="2783" w:type="dxa"/>
            <w:tcBorders>
              <w:top w:val="single" w:sz="8" w:space="0" w:color="000000"/>
              <w:left w:val="single" w:sz="8" w:space="0" w:color="000000"/>
              <w:bottom w:val="single" w:sz="8" w:space="0" w:color="000000"/>
              <w:right w:val="single" w:sz="8" w:space="0" w:color="000000"/>
            </w:tcBorders>
          </w:tcPr>
          <w:p w14:paraId="4EC5DCE7" w14:textId="77777777" w:rsidR="008F1201" w:rsidRDefault="008F1201" w:rsidP="00C11482">
            <w:pPr>
              <w:pStyle w:val="TableParagraph"/>
              <w:spacing w:before="126"/>
              <w:ind w:left="128"/>
              <w:rPr>
                <w:rFonts w:ascii="Times New Roman" w:eastAsia="Times New Roman" w:hAnsi="Times New Roman"/>
                <w:sz w:val="27"/>
                <w:szCs w:val="27"/>
              </w:rPr>
            </w:pPr>
            <w:r w:rsidRPr="00DC0B73">
              <w:rPr>
                <w:rFonts w:ascii="Times New Roman"/>
                <w:color w:val="1A1A1A"/>
                <w:w w:val="105"/>
                <w:sz w:val="27"/>
              </w:rPr>
              <w:t>REDDING</w:t>
            </w:r>
          </w:p>
        </w:tc>
        <w:tc>
          <w:tcPr>
            <w:tcW w:w="1879" w:type="dxa"/>
            <w:tcBorders>
              <w:top w:val="single" w:sz="8" w:space="0" w:color="000000"/>
              <w:left w:val="single" w:sz="8" w:space="0" w:color="000000"/>
              <w:bottom w:val="single" w:sz="8" w:space="0" w:color="000000"/>
              <w:right w:val="single" w:sz="8" w:space="0" w:color="000000"/>
            </w:tcBorders>
          </w:tcPr>
          <w:p w14:paraId="17B8676E" w14:textId="2C520041" w:rsidR="008F1201" w:rsidRDefault="008F1201" w:rsidP="00C11482">
            <w:pPr>
              <w:pStyle w:val="TableParagraph"/>
              <w:spacing w:before="126"/>
              <w:ind w:left="364"/>
              <w:rPr>
                <w:rFonts w:ascii="Times New Roman" w:eastAsia="Times New Roman" w:hAnsi="Times New Roman"/>
                <w:sz w:val="27"/>
                <w:szCs w:val="27"/>
              </w:rPr>
            </w:pPr>
            <w:r w:rsidRPr="00DC0B73">
              <w:rPr>
                <w:rFonts w:ascii="Times New Roman"/>
                <w:color w:val="1A1A1A"/>
                <w:sz w:val="27"/>
              </w:rPr>
              <w:t>August</w:t>
            </w:r>
            <w:r w:rsidRPr="00DC0B73">
              <w:rPr>
                <w:rFonts w:ascii="Times New Roman"/>
                <w:color w:val="1A1A1A"/>
                <w:spacing w:val="51"/>
                <w:sz w:val="27"/>
              </w:rPr>
              <w:t xml:space="preserve"> </w:t>
            </w:r>
            <w:r w:rsidRPr="00DC0B73">
              <w:rPr>
                <w:rFonts w:ascii="Times New Roman"/>
                <w:color w:val="1A1A1A"/>
                <w:sz w:val="27"/>
              </w:rPr>
              <w:t>1</w:t>
            </w:r>
            <w:r w:rsidR="000E0450">
              <w:rPr>
                <w:rFonts w:ascii="Times New Roman"/>
                <w:color w:val="1A1A1A"/>
                <w:sz w:val="27"/>
              </w:rPr>
              <w:t>4</w:t>
            </w:r>
          </w:p>
        </w:tc>
        <w:tc>
          <w:tcPr>
            <w:tcW w:w="2124" w:type="dxa"/>
            <w:tcBorders>
              <w:top w:val="single" w:sz="8" w:space="0" w:color="000000"/>
              <w:left w:val="single" w:sz="8" w:space="0" w:color="000000"/>
              <w:bottom w:val="single" w:sz="8" w:space="0" w:color="000000"/>
              <w:right w:val="single" w:sz="8" w:space="0" w:color="000000"/>
            </w:tcBorders>
          </w:tcPr>
          <w:p w14:paraId="1864B4D0" w14:textId="77777777" w:rsidR="008F1201" w:rsidRPr="00777E04" w:rsidRDefault="008F1201" w:rsidP="00C11482">
            <w:pPr>
              <w:pStyle w:val="TableParagraph"/>
              <w:spacing w:before="126"/>
              <w:ind w:left="213"/>
              <w:rPr>
                <w:rFonts w:ascii="Times New Roman" w:eastAsia="Times New Roman" w:hAnsi="Times New Roman"/>
                <w:b/>
                <w:bCs/>
                <w:sz w:val="27"/>
                <w:szCs w:val="27"/>
              </w:rPr>
            </w:pPr>
            <w:r w:rsidRPr="00777E04">
              <w:rPr>
                <w:rFonts w:ascii="Times New Roman"/>
                <w:b/>
                <w:bCs/>
                <w:color w:val="1A1A1A"/>
                <w:sz w:val="27"/>
              </w:rPr>
              <w:t>Wed (1:30</w:t>
            </w:r>
            <w:r w:rsidRPr="00777E04">
              <w:rPr>
                <w:rFonts w:ascii="Times New Roman"/>
                <w:b/>
                <w:bCs/>
                <w:color w:val="1A1A1A"/>
                <w:spacing w:val="21"/>
                <w:sz w:val="27"/>
              </w:rPr>
              <w:t xml:space="preserve"> p</w:t>
            </w:r>
            <w:r w:rsidRPr="00777E04">
              <w:rPr>
                <w:rFonts w:ascii="Times New Roman"/>
                <w:b/>
                <w:bCs/>
                <w:color w:val="1A1A1A"/>
                <w:sz w:val="27"/>
              </w:rPr>
              <w:t>m)</w:t>
            </w:r>
          </w:p>
        </w:tc>
        <w:tc>
          <w:tcPr>
            <w:tcW w:w="4231" w:type="dxa"/>
            <w:tcBorders>
              <w:top w:val="single" w:sz="8" w:space="0" w:color="000000"/>
              <w:left w:val="single" w:sz="8" w:space="0" w:color="000000"/>
              <w:bottom w:val="single" w:sz="8" w:space="0" w:color="000000"/>
              <w:right w:val="single" w:sz="8" w:space="0" w:color="000000"/>
            </w:tcBorders>
          </w:tcPr>
          <w:p w14:paraId="6A795ED6" w14:textId="77777777" w:rsidR="008F1201" w:rsidRPr="00DC0B73" w:rsidRDefault="008F1201" w:rsidP="00C11482">
            <w:pPr>
              <w:pStyle w:val="TableParagraph"/>
              <w:spacing w:before="67"/>
              <w:ind w:left="128"/>
              <w:rPr>
                <w:rFonts w:ascii="Times New Roman"/>
                <w:color w:val="1A1A1A"/>
                <w:w w:val="105"/>
                <w:sz w:val="27"/>
              </w:rPr>
            </w:pPr>
            <w:r w:rsidRPr="00DC0B73">
              <w:rPr>
                <w:rFonts w:ascii="Times New Roman"/>
                <w:color w:val="1A1A1A"/>
                <w:w w:val="105"/>
                <w:sz w:val="27"/>
              </w:rPr>
              <w:t>Cell</w:t>
            </w:r>
            <w:r w:rsidRPr="00DC0B73">
              <w:rPr>
                <w:rFonts w:ascii="Times New Roman"/>
                <w:color w:val="1A1A1A"/>
                <w:spacing w:val="-41"/>
                <w:w w:val="105"/>
                <w:sz w:val="27"/>
              </w:rPr>
              <w:t xml:space="preserve"> </w:t>
            </w:r>
            <w:r w:rsidRPr="00DC0B73">
              <w:rPr>
                <w:rFonts w:ascii="Times New Roman"/>
                <w:color w:val="1A1A1A"/>
                <w:w w:val="105"/>
                <w:sz w:val="27"/>
              </w:rPr>
              <w:t>Growth/</w:t>
            </w:r>
            <w:r w:rsidRPr="00DC0B73">
              <w:rPr>
                <w:rFonts w:ascii="Times New Roman"/>
                <w:color w:val="1A1A1A"/>
                <w:spacing w:val="-51"/>
                <w:w w:val="105"/>
                <w:sz w:val="27"/>
              </w:rPr>
              <w:t xml:space="preserve"> </w:t>
            </w:r>
            <w:r w:rsidRPr="00DC0B73">
              <w:rPr>
                <w:rFonts w:ascii="Times New Roman"/>
                <w:color w:val="1A1A1A"/>
                <w:w w:val="105"/>
                <w:sz w:val="27"/>
              </w:rPr>
              <w:t>Proliferation</w:t>
            </w:r>
          </w:p>
          <w:p w14:paraId="4D381853" w14:textId="77777777" w:rsidR="008F1201" w:rsidRPr="00B01B8A" w:rsidRDefault="008F1201" w:rsidP="00C11482">
            <w:pPr>
              <w:pStyle w:val="TableParagraph"/>
              <w:spacing w:before="130"/>
              <w:ind w:left="105"/>
              <w:rPr>
                <w:rFonts w:ascii="Times New Roman" w:eastAsia="Times New Roman" w:hAnsi="Times New Roman"/>
                <w:sz w:val="27"/>
                <w:szCs w:val="27"/>
              </w:rPr>
            </w:pPr>
            <w:r w:rsidRPr="00DC0B73">
              <w:rPr>
                <w:rFonts w:ascii="Times New Roman"/>
                <w:color w:val="1A1A1A"/>
                <w:sz w:val="27"/>
              </w:rPr>
              <w:t>Necrosis/Apoptosis</w:t>
            </w:r>
          </w:p>
          <w:p w14:paraId="7C0A0728" w14:textId="77777777" w:rsidR="008F1201" w:rsidRDefault="008F1201" w:rsidP="00C11482">
            <w:pPr>
              <w:pStyle w:val="TableParagraph"/>
              <w:spacing w:before="62"/>
              <w:ind w:left="114"/>
              <w:rPr>
                <w:rFonts w:ascii="Times New Roman" w:eastAsia="Times New Roman" w:hAnsi="Times New Roman"/>
                <w:sz w:val="27"/>
                <w:szCs w:val="27"/>
              </w:rPr>
            </w:pPr>
            <w:r w:rsidRPr="00DC0B73">
              <w:rPr>
                <w:rFonts w:ascii="Times New Roman"/>
                <w:color w:val="1A1A1A"/>
                <w:w w:val="110"/>
                <w:sz w:val="27"/>
              </w:rPr>
              <w:t>Tissue</w:t>
            </w:r>
            <w:r w:rsidRPr="00DC0B73">
              <w:rPr>
                <w:rFonts w:ascii="Times New Roman"/>
                <w:color w:val="1A1A1A"/>
                <w:spacing w:val="3"/>
                <w:w w:val="110"/>
                <w:sz w:val="27"/>
              </w:rPr>
              <w:t xml:space="preserve"> </w:t>
            </w:r>
            <w:r w:rsidRPr="00DC0B73">
              <w:rPr>
                <w:rFonts w:ascii="Times New Roman"/>
                <w:color w:val="1A1A1A"/>
                <w:w w:val="110"/>
                <w:sz w:val="27"/>
              </w:rPr>
              <w:t>Injury</w:t>
            </w:r>
          </w:p>
        </w:tc>
      </w:tr>
      <w:tr w:rsidR="008F1201" w:rsidRPr="00DC0B73" w14:paraId="4DFF97EB" w14:textId="77777777" w:rsidTr="00C11482">
        <w:trPr>
          <w:trHeight w:hRule="exact" w:val="1488"/>
        </w:trPr>
        <w:tc>
          <w:tcPr>
            <w:tcW w:w="2783" w:type="dxa"/>
            <w:tcBorders>
              <w:top w:val="single" w:sz="8" w:space="0" w:color="000000"/>
              <w:left w:val="single" w:sz="8" w:space="0" w:color="000000"/>
              <w:bottom w:val="single" w:sz="8" w:space="0" w:color="000000"/>
              <w:right w:val="single" w:sz="8" w:space="0" w:color="000000"/>
            </w:tcBorders>
          </w:tcPr>
          <w:p w14:paraId="48A52DD6" w14:textId="77777777" w:rsidR="008F1201" w:rsidRDefault="008F1201" w:rsidP="00C11482">
            <w:pPr>
              <w:pStyle w:val="TableParagraph"/>
              <w:spacing w:before="126"/>
              <w:ind w:left="133"/>
              <w:rPr>
                <w:rFonts w:ascii="Times New Roman" w:eastAsia="Times New Roman" w:hAnsi="Times New Roman"/>
                <w:sz w:val="27"/>
                <w:szCs w:val="27"/>
              </w:rPr>
            </w:pPr>
            <w:r w:rsidRPr="00DC0B73">
              <w:rPr>
                <w:rFonts w:ascii="Times New Roman"/>
                <w:color w:val="1A1A1A"/>
                <w:w w:val="110"/>
                <w:sz w:val="27"/>
              </w:rPr>
              <w:t>SMITH</w:t>
            </w:r>
          </w:p>
        </w:tc>
        <w:tc>
          <w:tcPr>
            <w:tcW w:w="1879" w:type="dxa"/>
            <w:tcBorders>
              <w:top w:val="single" w:sz="8" w:space="0" w:color="000000"/>
              <w:left w:val="single" w:sz="8" w:space="0" w:color="000000"/>
              <w:bottom w:val="single" w:sz="8" w:space="0" w:color="000000"/>
              <w:right w:val="single" w:sz="8" w:space="0" w:color="000000"/>
            </w:tcBorders>
          </w:tcPr>
          <w:p w14:paraId="03DC336D" w14:textId="22CBB291" w:rsidR="008F1201" w:rsidRDefault="008F1201" w:rsidP="00C11482">
            <w:pPr>
              <w:pStyle w:val="TableParagraph"/>
              <w:spacing w:before="126"/>
              <w:ind w:left="364"/>
              <w:rPr>
                <w:rFonts w:ascii="Times New Roman" w:eastAsia="Times New Roman" w:hAnsi="Times New Roman"/>
                <w:sz w:val="27"/>
                <w:szCs w:val="27"/>
              </w:rPr>
            </w:pPr>
            <w:r w:rsidRPr="00DC0B73">
              <w:rPr>
                <w:rFonts w:ascii="Times New Roman"/>
                <w:color w:val="1A1A1A"/>
                <w:sz w:val="27"/>
              </w:rPr>
              <w:t>August</w:t>
            </w:r>
            <w:r w:rsidRPr="00DC0B73">
              <w:rPr>
                <w:rFonts w:ascii="Times New Roman"/>
                <w:color w:val="1A1A1A"/>
                <w:spacing w:val="55"/>
                <w:sz w:val="27"/>
              </w:rPr>
              <w:t xml:space="preserve"> </w:t>
            </w:r>
            <w:r w:rsidRPr="00DC0B73">
              <w:rPr>
                <w:rFonts w:ascii="Times New Roman"/>
                <w:color w:val="1A1A1A"/>
                <w:sz w:val="27"/>
              </w:rPr>
              <w:t>1</w:t>
            </w:r>
            <w:r w:rsidR="000E0450">
              <w:rPr>
                <w:rFonts w:ascii="Times New Roman"/>
                <w:color w:val="1A1A1A"/>
                <w:sz w:val="27"/>
              </w:rPr>
              <w:t>5</w:t>
            </w:r>
          </w:p>
        </w:tc>
        <w:tc>
          <w:tcPr>
            <w:tcW w:w="2124" w:type="dxa"/>
            <w:tcBorders>
              <w:top w:val="single" w:sz="8" w:space="0" w:color="000000"/>
              <w:left w:val="single" w:sz="8" w:space="0" w:color="000000"/>
              <w:bottom w:val="single" w:sz="8" w:space="0" w:color="000000"/>
              <w:right w:val="single" w:sz="8" w:space="0" w:color="000000"/>
            </w:tcBorders>
          </w:tcPr>
          <w:p w14:paraId="31AD976B" w14:textId="77777777" w:rsidR="008F1201" w:rsidRDefault="008F1201" w:rsidP="00C11482">
            <w:pPr>
              <w:pStyle w:val="TableParagraph"/>
              <w:spacing w:before="126"/>
              <w:ind w:left="213"/>
              <w:rPr>
                <w:rFonts w:ascii="Times New Roman" w:eastAsia="Times New Roman" w:hAnsi="Times New Roman"/>
                <w:sz w:val="27"/>
                <w:szCs w:val="27"/>
              </w:rPr>
            </w:pPr>
            <w:r w:rsidRPr="00DC0B73">
              <w:rPr>
                <w:rFonts w:ascii="Times New Roman"/>
                <w:color w:val="1A1A1A"/>
                <w:sz w:val="27"/>
              </w:rPr>
              <w:t>Thu (</w:t>
            </w:r>
            <w:r>
              <w:rPr>
                <w:rFonts w:ascii="Times New Roman"/>
                <w:color w:val="1A1A1A"/>
                <w:sz w:val="27"/>
              </w:rPr>
              <w:t>10</w:t>
            </w:r>
            <w:r w:rsidRPr="00DC0B73">
              <w:rPr>
                <w:rFonts w:ascii="Times New Roman"/>
                <w:color w:val="1A1A1A"/>
                <w:sz w:val="27"/>
              </w:rPr>
              <w:t>:30</w:t>
            </w:r>
            <w:r w:rsidRPr="00DC0B73">
              <w:rPr>
                <w:rFonts w:ascii="Times New Roman"/>
                <w:color w:val="1A1A1A"/>
                <w:spacing w:val="38"/>
                <w:sz w:val="27"/>
              </w:rPr>
              <w:t xml:space="preserve"> </w:t>
            </w:r>
            <w:r w:rsidRPr="00DC0B73">
              <w:rPr>
                <w:rFonts w:ascii="Times New Roman"/>
                <w:color w:val="1A1A1A"/>
                <w:sz w:val="27"/>
              </w:rPr>
              <w:t>am)</w:t>
            </w:r>
          </w:p>
        </w:tc>
        <w:tc>
          <w:tcPr>
            <w:tcW w:w="4231" w:type="dxa"/>
            <w:tcBorders>
              <w:top w:val="single" w:sz="8" w:space="0" w:color="000000"/>
              <w:left w:val="single" w:sz="8" w:space="0" w:color="000000"/>
              <w:bottom w:val="single" w:sz="8" w:space="0" w:color="000000"/>
              <w:right w:val="single" w:sz="8" w:space="0" w:color="000000"/>
            </w:tcBorders>
          </w:tcPr>
          <w:p w14:paraId="6B96ADE6" w14:textId="77777777" w:rsidR="008F1201" w:rsidRDefault="008F1201" w:rsidP="00C11482">
            <w:pPr>
              <w:pStyle w:val="TableParagraph"/>
              <w:spacing w:before="130" w:line="247" w:lineRule="auto"/>
              <w:ind w:left="114" w:right="1882"/>
              <w:rPr>
                <w:rFonts w:ascii="Times New Roman" w:eastAsia="Times New Roman" w:hAnsi="Times New Roman"/>
                <w:sz w:val="27"/>
                <w:szCs w:val="27"/>
              </w:rPr>
            </w:pPr>
            <w:r w:rsidRPr="00DC0B73">
              <w:rPr>
                <w:rFonts w:ascii="Times New Roman"/>
                <w:color w:val="1A1A1A"/>
                <w:w w:val="110"/>
                <w:sz w:val="27"/>
              </w:rPr>
              <w:t>Intra/Extracellular</w:t>
            </w:r>
            <w:r w:rsidRPr="00DC0B73">
              <w:rPr>
                <w:rFonts w:ascii="Times New Roman"/>
                <w:color w:val="1A1A1A"/>
                <w:spacing w:val="-39"/>
                <w:w w:val="110"/>
                <w:sz w:val="27"/>
              </w:rPr>
              <w:t xml:space="preserve"> </w:t>
            </w:r>
            <w:r w:rsidRPr="00DC0B73">
              <w:rPr>
                <w:rFonts w:ascii="Times New Roman"/>
                <w:color w:val="1A1A1A"/>
                <w:w w:val="110"/>
                <w:sz w:val="27"/>
              </w:rPr>
              <w:t>Accumulations</w:t>
            </w:r>
            <w:r w:rsidRPr="00DC0B73">
              <w:rPr>
                <w:rFonts w:ascii="Times New Roman"/>
                <w:color w:val="1A1A1A"/>
                <w:w w:val="105"/>
                <w:sz w:val="27"/>
              </w:rPr>
              <w:t xml:space="preserve"> </w:t>
            </w:r>
            <w:r w:rsidRPr="00DC0B73">
              <w:rPr>
                <w:rFonts w:ascii="Times New Roman"/>
                <w:color w:val="1A1A1A"/>
                <w:w w:val="110"/>
                <w:sz w:val="27"/>
              </w:rPr>
              <w:t>Inflammation</w:t>
            </w:r>
          </w:p>
          <w:p w14:paraId="0E9A3C15" w14:textId="77777777" w:rsidR="008F1201" w:rsidRDefault="008F1201" w:rsidP="00C11482">
            <w:pPr>
              <w:pStyle w:val="TableParagraph"/>
              <w:spacing w:before="6"/>
              <w:ind w:left="319"/>
              <w:rPr>
                <w:rFonts w:ascii="Times New Roman" w:eastAsia="Times New Roman" w:hAnsi="Times New Roman"/>
                <w:sz w:val="27"/>
                <w:szCs w:val="27"/>
              </w:rPr>
            </w:pPr>
            <w:r w:rsidRPr="00DC0B73">
              <w:rPr>
                <w:rFonts w:ascii="Times New Roman"/>
                <w:color w:val="1A1A1A"/>
                <w:w w:val="105"/>
                <w:sz w:val="27"/>
              </w:rPr>
              <w:t>-</w:t>
            </w:r>
            <w:r w:rsidRPr="00DC0B73">
              <w:rPr>
                <w:rFonts w:ascii="Times New Roman"/>
                <w:color w:val="1A1A1A"/>
                <w:spacing w:val="-37"/>
                <w:w w:val="105"/>
                <w:sz w:val="27"/>
              </w:rPr>
              <w:t xml:space="preserve"> </w:t>
            </w:r>
            <w:r w:rsidRPr="00DC0B73">
              <w:rPr>
                <w:rFonts w:ascii="Times New Roman"/>
                <w:color w:val="1A1A1A"/>
                <w:w w:val="105"/>
                <w:sz w:val="27"/>
              </w:rPr>
              <w:t>Acute</w:t>
            </w:r>
          </w:p>
        </w:tc>
      </w:tr>
      <w:tr w:rsidR="008F1201" w:rsidRPr="00DC0B73" w14:paraId="1D53A378" w14:textId="77777777" w:rsidTr="00C11482">
        <w:trPr>
          <w:trHeight w:hRule="exact" w:val="517"/>
        </w:trPr>
        <w:tc>
          <w:tcPr>
            <w:tcW w:w="2783" w:type="dxa"/>
            <w:tcBorders>
              <w:top w:val="single" w:sz="8" w:space="0" w:color="000000"/>
              <w:left w:val="single" w:sz="8" w:space="0" w:color="000000"/>
              <w:bottom w:val="single" w:sz="8" w:space="0" w:color="000000"/>
              <w:right w:val="single" w:sz="8" w:space="0" w:color="000000"/>
            </w:tcBorders>
          </w:tcPr>
          <w:p w14:paraId="6173E53D" w14:textId="77777777" w:rsidR="008F1201" w:rsidRDefault="008F1201" w:rsidP="00C11482">
            <w:pPr>
              <w:pStyle w:val="TableParagraph"/>
              <w:spacing w:before="126"/>
              <w:ind w:left="128"/>
              <w:rPr>
                <w:rFonts w:ascii="Times New Roman" w:eastAsia="Times New Roman" w:hAnsi="Times New Roman"/>
                <w:sz w:val="27"/>
                <w:szCs w:val="27"/>
              </w:rPr>
            </w:pPr>
            <w:r w:rsidRPr="00DC0B73">
              <w:rPr>
                <w:rFonts w:ascii="Times New Roman"/>
                <w:color w:val="1A1A1A"/>
                <w:w w:val="110"/>
                <w:sz w:val="27"/>
              </w:rPr>
              <w:t>STAFF</w:t>
            </w:r>
          </w:p>
        </w:tc>
        <w:tc>
          <w:tcPr>
            <w:tcW w:w="1879" w:type="dxa"/>
            <w:tcBorders>
              <w:top w:val="single" w:sz="8" w:space="0" w:color="000000"/>
              <w:left w:val="single" w:sz="8" w:space="0" w:color="000000"/>
              <w:bottom w:val="single" w:sz="8" w:space="0" w:color="000000"/>
              <w:right w:val="single" w:sz="8" w:space="0" w:color="000000"/>
            </w:tcBorders>
          </w:tcPr>
          <w:p w14:paraId="362E5151" w14:textId="15D9BAFD" w:rsidR="008F1201" w:rsidRDefault="008F1201" w:rsidP="00C11482">
            <w:pPr>
              <w:pStyle w:val="TableParagraph"/>
              <w:spacing w:before="126"/>
              <w:ind w:left="359"/>
              <w:rPr>
                <w:rFonts w:ascii="Times New Roman" w:eastAsia="Times New Roman" w:hAnsi="Times New Roman"/>
                <w:sz w:val="27"/>
                <w:szCs w:val="27"/>
              </w:rPr>
            </w:pPr>
            <w:r w:rsidRPr="00DC0B73">
              <w:rPr>
                <w:rFonts w:ascii="Times New Roman"/>
                <w:color w:val="1A1A1A"/>
                <w:sz w:val="27"/>
              </w:rPr>
              <w:t>August</w:t>
            </w:r>
            <w:r w:rsidRPr="00DC0B73">
              <w:rPr>
                <w:rFonts w:ascii="Times New Roman"/>
                <w:color w:val="1A1A1A"/>
                <w:spacing w:val="54"/>
                <w:sz w:val="27"/>
              </w:rPr>
              <w:t xml:space="preserve"> </w:t>
            </w:r>
            <w:r w:rsidRPr="00DC0B73">
              <w:rPr>
                <w:rFonts w:ascii="Times New Roman"/>
                <w:color w:val="1A1A1A"/>
                <w:sz w:val="27"/>
              </w:rPr>
              <w:t>1</w:t>
            </w:r>
            <w:r w:rsidR="000E0450">
              <w:rPr>
                <w:rFonts w:ascii="Times New Roman"/>
                <w:color w:val="1A1A1A"/>
                <w:sz w:val="27"/>
              </w:rPr>
              <w:t>6</w:t>
            </w:r>
          </w:p>
        </w:tc>
        <w:tc>
          <w:tcPr>
            <w:tcW w:w="2124" w:type="dxa"/>
            <w:tcBorders>
              <w:top w:val="single" w:sz="8" w:space="0" w:color="000000"/>
              <w:left w:val="single" w:sz="8" w:space="0" w:color="000000"/>
              <w:bottom w:val="single" w:sz="8" w:space="0" w:color="000000"/>
              <w:right w:val="single" w:sz="8" w:space="0" w:color="000000"/>
            </w:tcBorders>
          </w:tcPr>
          <w:p w14:paraId="29F26971" w14:textId="77777777" w:rsidR="008F1201" w:rsidRDefault="008F1201" w:rsidP="00C11482">
            <w:pPr>
              <w:pStyle w:val="TableParagraph"/>
              <w:spacing w:before="126"/>
              <w:ind w:left="318"/>
              <w:rPr>
                <w:rFonts w:ascii="Times New Roman" w:eastAsia="Times New Roman" w:hAnsi="Times New Roman"/>
                <w:sz w:val="27"/>
                <w:szCs w:val="27"/>
              </w:rPr>
            </w:pPr>
            <w:r w:rsidRPr="00DC0B73">
              <w:rPr>
                <w:rFonts w:ascii="Times New Roman"/>
                <w:color w:val="1A1A1A"/>
                <w:sz w:val="27"/>
              </w:rPr>
              <w:t>Fri (</w:t>
            </w:r>
            <w:r>
              <w:rPr>
                <w:rFonts w:ascii="Times New Roman"/>
                <w:color w:val="1A1A1A"/>
                <w:sz w:val="27"/>
              </w:rPr>
              <w:t>10</w:t>
            </w:r>
            <w:r w:rsidRPr="00DC0B73">
              <w:rPr>
                <w:rFonts w:ascii="Times New Roman"/>
                <w:color w:val="1A1A1A"/>
                <w:sz w:val="27"/>
              </w:rPr>
              <w:t>:30</w:t>
            </w:r>
            <w:r w:rsidRPr="00DC0B73">
              <w:rPr>
                <w:rFonts w:ascii="Times New Roman"/>
                <w:color w:val="1A1A1A"/>
                <w:spacing w:val="33"/>
                <w:sz w:val="27"/>
              </w:rPr>
              <w:t xml:space="preserve"> </w:t>
            </w:r>
            <w:r w:rsidRPr="00DC0B73">
              <w:rPr>
                <w:rFonts w:ascii="Times New Roman"/>
                <w:color w:val="1A1A1A"/>
                <w:sz w:val="27"/>
              </w:rPr>
              <w:t>am)</w:t>
            </w:r>
          </w:p>
        </w:tc>
        <w:tc>
          <w:tcPr>
            <w:tcW w:w="4231" w:type="dxa"/>
            <w:tcBorders>
              <w:top w:val="single" w:sz="8" w:space="0" w:color="000000"/>
              <w:left w:val="single" w:sz="8" w:space="0" w:color="000000"/>
              <w:bottom w:val="single" w:sz="8" w:space="0" w:color="000000"/>
              <w:right w:val="single" w:sz="8" w:space="0" w:color="000000"/>
            </w:tcBorders>
          </w:tcPr>
          <w:p w14:paraId="53C3E5CC" w14:textId="77777777" w:rsidR="008F1201" w:rsidRDefault="008F1201" w:rsidP="00C11482">
            <w:pPr>
              <w:pStyle w:val="TableParagraph"/>
              <w:spacing w:before="130"/>
              <w:ind w:left="114"/>
              <w:rPr>
                <w:rFonts w:ascii="Times New Roman" w:eastAsia="Times New Roman" w:hAnsi="Times New Roman"/>
                <w:sz w:val="27"/>
                <w:szCs w:val="27"/>
              </w:rPr>
            </w:pPr>
            <w:r w:rsidRPr="00DC0B73">
              <w:rPr>
                <w:rFonts w:ascii="Times New Roman"/>
                <w:color w:val="1A1A1A"/>
                <w:w w:val="110"/>
                <w:sz w:val="27"/>
              </w:rPr>
              <w:t>Laboratory</w:t>
            </w:r>
            <w:r w:rsidRPr="00DC0B73">
              <w:rPr>
                <w:rFonts w:ascii="Times New Roman"/>
                <w:color w:val="1A1A1A"/>
                <w:spacing w:val="-6"/>
                <w:w w:val="110"/>
                <w:sz w:val="27"/>
              </w:rPr>
              <w:t xml:space="preserve"> </w:t>
            </w:r>
            <w:r w:rsidRPr="00DC0B73">
              <w:rPr>
                <w:rFonts w:ascii="Times New Roman"/>
                <w:color w:val="1A1A1A"/>
                <w:w w:val="110"/>
                <w:sz w:val="27"/>
              </w:rPr>
              <w:t>Session</w:t>
            </w:r>
          </w:p>
        </w:tc>
      </w:tr>
      <w:tr w:rsidR="008F1201" w:rsidRPr="00DC0B73" w14:paraId="760ECEA5" w14:textId="77777777" w:rsidTr="00C11482">
        <w:trPr>
          <w:trHeight w:hRule="exact" w:val="1160"/>
        </w:trPr>
        <w:tc>
          <w:tcPr>
            <w:tcW w:w="2783" w:type="dxa"/>
            <w:tcBorders>
              <w:top w:val="single" w:sz="8" w:space="0" w:color="000000"/>
              <w:left w:val="single" w:sz="8" w:space="0" w:color="000000"/>
              <w:bottom w:val="single" w:sz="6" w:space="0" w:color="000000"/>
              <w:right w:val="single" w:sz="8" w:space="0" w:color="000000"/>
            </w:tcBorders>
          </w:tcPr>
          <w:p w14:paraId="2CB2FCB3" w14:textId="77777777" w:rsidR="008F1201" w:rsidRDefault="008F1201" w:rsidP="00C11482">
            <w:pPr>
              <w:pStyle w:val="TableParagraph"/>
              <w:spacing w:before="126"/>
              <w:ind w:left="128"/>
              <w:rPr>
                <w:rFonts w:ascii="Times New Roman" w:eastAsia="Times New Roman" w:hAnsi="Times New Roman"/>
                <w:sz w:val="27"/>
                <w:szCs w:val="27"/>
              </w:rPr>
            </w:pPr>
            <w:r>
              <w:rPr>
                <w:rFonts w:ascii="Times New Roman"/>
                <w:color w:val="1A1A1A"/>
                <w:w w:val="110"/>
                <w:sz w:val="27"/>
              </w:rPr>
              <w:t>SMITH</w:t>
            </w:r>
          </w:p>
        </w:tc>
        <w:tc>
          <w:tcPr>
            <w:tcW w:w="1879" w:type="dxa"/>
            <w:tcBorders>
              <w:top w:val="single" w:sz="8" w:space="0" w:color="000000"/>
              <w:left w:val="single" w:sz="8" w:space="0" w:color="000000"/>
              <w:bottom w:val="single" w:sz="6" w:space="0" w:color="000000"/>
              <w:right w:val="single" w:sz="8" w:space="0" w:color="000000"/>
            </w:tcBorders>
          </w:tcPr>
          <w:p w14:paraId="69952B27" w14:textId="752D6319" w:rsidR="008F1201" w:rsidRPr="000E0450" w:rsidRDefault="008F1201" w:rsidP="00C11482">
            <w:pPr>
              <w:pStyle w:val="Heading1"/>
              <w:rPr>
                <w:rFonts w:ascii="Times New Roman" w:hAnsi="Times New Roman" w:cs="Times New Roman"/>
                <w:sz w:val="28"/>
                <w:szCs w:val="28"/>
              </w:rPr>
            </w:pPr>
            <w:r>
              <w:rPr>
                <w:szCs w:val="27"/>
              </w:rPr>
              <w:t xml:space="preserve">   </w:t>
            </w:r>
            <w:r w:rsidRPr="000E0450">
              <w:rPr>
                <w:rFonts w:ascii="Times New Roman" w:hAnsi="Times New Roman" w:cs="Times New Roman"/>
                <w:sz w:val="28"/>
                <w:szCs w:val="28"/>
              </w:rPr>
              <w:t>August 1</w:t>
            </w:r>
            <w:r w:rsidR="000E0450">
              <w:rPr>
                <w:rFonts w:ascii="Times New Roman" w:hAnsi="Times New Roman" w:cs="Times New Roman"/>
                <w:sz w:val="28"/>
                <w:szCs w:val="28"/>
              </w:rPr>
              <w:t>9</w:t>
            </w:r>
          </w:p>
        </w:tc>
        <w:tc>
          <w:tcPr>
            <w:tcW w:w="2124" w:type="dxa"/>
            <w:tcBorders>
              <w:top w:val="single" w:sz="8" w:space="0" w:color="000000"/>
              <w:left w:val="single" w:sz="8" w:space="0" w:color="000000"/>
              <w:bottom w:val="single" w:sz="6" w:space="0" w:color="000000"/>
              <w:right w:val="single" w:sz="8" w:space="0" w:color="000000"/>
            </w:tcBorders>
          </w:tcPr>
          <w:p w14:paraId="1AA565FD" w14:textId="77777777" w:rsidR="008F1201" w:rsidRDefault="008F1201" w:rsidP="00C11482">
            <w:pPr>
              <w:pStyle w:val="TableParagraph"/>
              <w:spacing w:before="126"/>
              <w:ind w:left="213"/>
              <w:rPr>
                <w:rFonts w:ascii="Times New Roman" w:eastAsia="Times New Roman" w:hAnsi="Times New Roman"/>
                <w:sz w:val="27"/>
                <w:szCs w:val="27"/>
              </w:rPr>
            </w:pPr>
            <w:r w:rsidRPr="00DC0B73">
              <w:rPr>
                <w:rFonts w:ascii="Times New Roman"/>
                <w:color w:val="1A1A1A"/>
                <w:sz w:val="27"/>
              </w:rPr>
              <w:t>Mon (</w:t>
            </w:r>
            <w:r>
              <w:rPr>
                <w:rFonts w:ascii="Times New Roman"/>
                <w:color w:val="1A1A1A"/>
                <w:sz w:val="27"/>
              </w:rPr>
              <w:t>10</w:t>
            </w:r>
            <w:r w:rsidRPr="00DC0B73">
              <w:rPr>
                <w:rFonts w:ascii="Times New Roman"/>
                <w:color w:val="1A1A1A"/>
                <w:sz w:val="27"/>
              </w:rPr>
              <w:t>:30</w:t>
            </w:r>
            <w:r w:rsidRPr="00DC0B73">
              <w:rPr>
                <w:rFonts w:ascii="Times New Roman"/>
                <w:color w:val="1A1A1A"/>
                <w:spacing w:val="39"/>
                <w:sz w:val="27"/>
              </w:rPr>
              <w:t xml:space="preserve"> </w:t>
            </w:r>
            <w:r w:rsidRPr="00DC0B73">
              <w:rPr>
                <w:rFonts w:ascii="Times New Roman"/>
                <w:color w:val="1A1A1A"/>
                <w:sz w:val="27"/>
              </w:rPr>
              <w:t>am)</w:t>
            </w:r>
          </w:p>
        </w:tc>
        <w:tc>
          <w:tcPr>
            <w:tcW w:w="4231" w:type="dxa"/>
            <w:tcBorders>
              <w:top w:val="single" w:sz="8" w:space="0" w:color="000000"/>
              <w:left w:val="single" w:sz="8" w:space="0" w:color="000000"/>
              <w:bottom w:val="single" w:sz="6" w:space="0" w:color="000000"/>
              <w:right w:val="single" w:sz="8" w:space="0" w:color="000000"/>
            </w:tcBorders>
          </w:tcPr>
          <w:p w14:paraId="56466730" w14:textId="77777777" w:rsidR="008F1201" w:rsidRDefault="008F1201" w:rsidP="00C11482">
            <w:pPr>
              <w:pStyle w:val="TableParagraph"/>
              <w:spacing w:before="130"/>
              <w:ind w:right="2390"/>
              <w:jc w:val="center"/>
              <w:rPr>
                <w:rFonts w:ascii="Times New Roman" w:eastAsia="Times New Roman" w:hAnsi="Times New Roman"/>
                <w:sz w:val="27"/>
                <w:szCs w:val="27"/>
              </w:rPr>
            </w:pPr>
            <w:r w:rsidRPr="00DC0B73">
              <w:rPr>
                <w:rFonts w:ascii="Times New Roman"/>
                <w:color w:val="1A1A1A"/>
                <w:w w:val="110"/>
                <w:sz w:val="27"/>
              </w:rPr>
              <w:t>Inflammation</w:t>
            </w:r>
          </w:p>
          <w:p w14:paraId="65F172D4" w14:textId="77777777" w:rsidR="008F1201" w:rsidRDefault="008F1201" w:rsidP="00507F22">
            <w:pPr>
              <w:pStyle w:val="TableParagraph"/>
              <w:numPr>
                <w:ilvl w:val="0"/>
                <w:numId w:val="19"/>
              </w:numPr>
              <w:tabs>
                <w:tab w:val="left" w:pos="483"/>
              </w:tabs>
              <w:spacing w:before="5"/>
              <w:rPr>
                <w:rFonts w:ascii="Times New Roman" w:eastAsia="Times New Roman" w:hAnsi="Times New Roman"/>
                <w:sz w:val="27"/>
                <w:szCs w:val="27"/>
              </w:rPr>
            </w:pPr>
            <w:r w:rsidRPr="00DC0B73">
              <w:rPr>
                <w:rFonts w:ascii="Times New Roman"/>
                <w:color w:val="1A1A1A"/>
                <w:sz w:val="27"/>
              </w:rPr>
              <w:t>Mediators</w:t>
            </w:r>
          </w:p>
          <w:p w14:paraId="7ACF1969" w14:textId="77777777" w:rsidR="008F1201" w:rsidRDefault="008F1201" w:rsidP="00507F22">
            <w:pPr>
              <w:pStyle w:val="TableParagraph"/>
              <w:numPr>
                <w:ilvl w:val="0"/>
                <w:numId w:val="19"/>
              </w:numPr>
              <w:tabs>
                <w:tab w:val="left" w:pos="488"/>
              </w:tabs>
              <w:spacing w:before="15"/>
              <w:ind w:left="487"/>
              <w:rPr>
                <w:rFonts w:ascii="Times New Roman" w:eastAsia="Times New Roman" w:hAnsi="Times New Roman"/>
                <w:sz w:val="27"/>
                <w:szCs w:val="27"/>
              </w:rPr>
            </w:pPr>
            <w:r w:rsidRPr="00DC0B73">
              <w:rPr>
                <w:rFonts w:ascii="Times New Roman"/>
                <w:color w:val="1A1A1A"/>
                <w:sz w:val="27"/>
              </w:rPr>
              <w:t>Chronic</w:t>
            </w:r>
          </w:p>
        </w:tc>
      </w:tr>
      <w:tr w:rsidR="008F1201" w:rsidRPr="00DC0B73" w14:paraId="6CB6DEA6" w14:textId="77777777" w:rsidTr="00C11482">
        <w:trPr>
          <w:trHeight w:hRule="exact" w:val="1160"/>
        </w:trPr>
        <w:tc>
          <w:tcPr>
            <w:tcW w:w="2783" w:type="dxa"/>
            <w:tcBorders>
              <w:top w:val="single" w:sz="6" w:space="0" w:color="000000"/>
              <w:left w:val="single" w:sz="8" w:space="0" w:color="000000"/>
              <w:bottom w:val="single" w:sz="8" w:space="0" w:color="000000"/>
              <w:right w:val="single" w:sz="8" w:space="0" w:color="000000"/>
            </w:tcBorders>
          </w:tcPr>
          <w:p w14:paraId="311A99BC" w14:textId="77777777" w:rsidR="008F1201" w:rsidRDefault="008F1201" w:rsidP="00C11482">
            <w:pPr>
              <w:pStyle w:val="TableParagraph"/>
              <w:spacing w:before="130"/>
              <w:ind w:left="119"/>
              <w:rPr>
                <w:rFonts w:ascii="Times New Roman" w:eastAsia="Times New Roman" w:hAnsi="Times New Roman"/>
                <w:sz w:val="27"/>
                <w:szCs w:val="27"/>
              </w:rPr>
            </w:pPr>
            <w:r w:rsidRPr="00DC0B73">
              <w:rPr>
                <w:rFonts w:ascii="Times New Roman"/>
                <w:color w:val="1A1A1A"/>
                <w:w w:val="105"/>
                <w:sz w:val="27"/>
              </w:rPr>
              <w:t>REDDING</w:t>
            </w:r>
          </w:p>
        </w:tc>
        <w:tc>
          <w:tcPr>
            <w:tcW w:w="1879" w:type="dxa"/>
            <w:tcBorders>
              <w:top w:val="single" w:sz="6" w:space="0" w:color="000000"/>
              <w:left w:val="single" w:sz="8" w:space="0" w:color="000000"/>
              <w:bottom w:val="single" w:sz="8" w:space="0" w:color="000000"/>
              <w:right w:val="single" w:sz="8" w:space="0" w:color="000000"/>
            </w:tcBorders>
          </w:tcPr>
          <w:p w14:paraId="64889CA2" w14:textId="4B078E70" w:rsidR="008F1201" w:rsidRDefault="008F1201" w:rsidP="00C11482">
            <w:pPr>
              <w:pStyle w:val="TableParagraph"/>
              <w:spacing w:before="126"/>
              <w:ind w:left="354"/>
              <w:rPr>
                <w:rFonts w:ascii="Times New Roman" w:eastAsia="Times New Roman" w:hAnsi="Times New Roman"/>
                <w:sz w:val="27"/>
                <w:szCs w:val="27"/>
              </w:rPr>
            </w:pPr>
            <w:r>
              <w:rPr>
                <w:rFonts w:ascii="Times New Roman" w:eastAsia="Times New Roman" w:hAnsi="Times New Roman"/>
                <w:sz w:val="27"/>
                <w:szCs w:val="27"/>
              </w:rPr>
              <w:t>August 2</w:t>
            </w:r>
            <w:r w:rsidR="000E0450">
              <w:rPr>
                <w:rFonts w:ascii="Times New Roman" w:eastAsia="Times New Roman" w:hAnsi="Times New Roman"/>
                <w:sz w:val="27"/>
                <w:szCs w:val="27"/>
              </w:rPr>
              <w:t>0</w:t>
            </w:r>
          </w:p>
        </w:tc>
        <w:tc>
          <w:tcPr>
            <w:tcW w:w="2124" w:type="dxa"/>
            <w:tcBorders>
              <w:top w:val="single" w:sz="6" w:space="0" w:color="000000"/>
              <w:left w:val="single" w:sz="8" w:space="0" w:color="000000"/>
              <w:bottom w:val="single" w:sz="8" w:space="0" w:color="000000"/>
              <w:right w:val="single" w:sz="8" w:space="0" w:color="000000"/>
            </w:tcBorders>
          </w:tcPr>
          <w:p w14:paraId="67EDDCCC" w14:textId="77777777" w:rsidR="008F1201" w:rsidRDefault="008F1201" w:rsidP="00C11482">
            <w:pPr>
              <w:pStyle w:val="TableParagraph"/>
              <w:spacing w:before="126"/>
              <w:ind w:left="208"/>
              <w:rPr>
                <w:rFonts w:ascii="Times New Roman" w:eastAsia="Times New Roman" w:hAnsi="Times New Roman"/>
                <w:sz w:val="27"/>
                <w:szCs w:val="27"/>
              </w:rPr>
            </w:pPr>
            <w:r w:rsidRPr="00DC0B73">
              <w:rPr>
                <w:rFonts w:ascii="Times New Roman"/>
                <w:color w:val="1A1A1A"/>
                <w:sz w:val="27"/>
              </w:rPr>
              <w:t>Tues (</w:t>
            </w:r>
            <w:r>
              <w:rPr>
                <w:rFonts w:ascii="Times New Roman"/>
                <w:color w:val="1A1A1A"/>
                <w:sz w:val="27"/>
              </w:rPr>
              <w:t>10</w:t>
            </w:r>
            <w:r w:rsidRPr="00DC0B73">
              <w:rPr>
                <w:rFonts w:ascii="Times New Roman"/>
                <w:color w:val="1A1A1A"/>
                <w:sz w:val="27"/>
              </w:rPr>
              <w:t>:30</w:t>
            </w:r>
            <w:r w:rsidRPr="00DC0B73">
              <w:rPr>
                <w:rFonts w:ascii="Times New Roman"/>
                <w:color w:val="1A1A1A"/>
                <w:spacing w:val="38"/>
                <w:sz w:val="27"/>
              </w:rPr>
              <w:t xml:space="preserve"> </w:t>
            </w:r>
            <w:r w:rsidRPr="00DC0B73">
              <w:rPr>
                <w:rFonts w:ascii="Times New Roman"/>
                <w:color w:val="1A1A1A"/>
                <w:sz w:val="27"/>
              </w:rPr>
              <w:t>am)</w:t>
            </w:r>
          </w:p>
        </w:tc>
        <w:tc>
          <w:tcPr>
            <w:tcW w:w="4231" w:type="dxa"/>
            <w:tcBorders>
              <w:top w:val="single" w:sz="6" w:space="0" w:color="000000"/>
              <w:left w:val="single" w:sz="8" w:space="0" w:color="000000"/>
              <w:bottom w:val="single" w:sz="8" w:space="0" w:color="000000"/>
              <w:right w:val="single" w:sz="8" w:space="0" w:color="000000"/>
            </w:tcBorders>
          </w:tcPr>
          <w:p w14:paraId="2B3C782B" w14:textId="77777777" w:rsidR="008F1201" w:rsidRDefault="008F1201" w:rsidP="00C11482">
            <w:pPr>
              <w:pStyle w:val="TableParagraph"/>
              <w:spacing w:before="130" w:line="247" w:lineRule="auto"/>
              <w:ind w:left="530" w:right="2050" w:hanging="206"/>
              <w:rPr>
                <w:rFonts w:ascii="Times New Roman" w:eastAsia="Times New Roman" w:hAnsi="Times New Roman"/>
                <w:sz w:val="27"/>
                <w:szCs w:val="27"/>
              </w:rPr>
            </w:pPr>
            <w:r w:rsidRPr="00DC0B73">
              <w:rPr>
                <w:rFonts w:ascii="Times New Roman"/>
                <w:color w:val="1A1A1A"/>
                <w:sz w:val="27"/>
              </w:rPr>
              <w:t>-</w:t>
            </w:r>
            <w:r w:rsidRPr="00DC0B73">
              <w:rPr>
                <w:rFonts w:ascii="Times New Roman"/>
                <w:color w:val="1A1A1A"/>
                <w:spacing w:val="-3"/>
                <w:sz w:val="27"/>
              </w:rPr>
              <w:t xml:space="preserve"> </w:t>
            </w:r>
            <w:r w:rsidRPr="00DC0B73">
              <w:rPr>
                <w:rFonts w:ascii="Times New Roman"/>
                <w:color w:val="1A1A1A"/>
                <w:sz w:val="27"/>
              </w:rPr>
              <w:t>Local/Systemic</w:t>
            </w:r>
            <w:r w:rsidRPr="00DC0B73">
              <w:rPr>
                <w:rFonts w:ascii="Times New Roman"/>
                <w:color w:val="1A1A1A"/>
                <w:w w:val="99"/>
                <w:sz w:val="27"/>
              </w:rPr>
              <w:t xml:space="preserve"> </w:t>
            </w:r>
            <w:r w:rsidRPr="00DC0B73">
              <w:rPr>
                <w:rFonts w:ascii="Times New Roman"/>
                <w:color w:val="1A1A1A"/>
                <w:sz w:val="27"/>
              </w:rPr>
              <w:t>Effects</w:t>
            </w:r>
          </w:p>
          <w:p w14:paraId="49DADF57" w14:textId="77777777" w:rsidR="008F1201" w:rsidRDefault="008F1201" w:rsidP="00C11482">
            <w:pPr>
              <w:pStyle w:val="TableParagraph"/>
              <w:spacing w:before="6"/>
              <w:ind w:left="114"/>
              <w:rPr>
                <w:rFonts w:ascii="Times New Roman" w:eastAsia="Times New Roman" w:hAnsi="Times New Roman"/>
                <w:sz w:val="27"/>
                <w:szCs w:val="27"/>
              </w:rPr>
            </w:pPr>
            <w:r w:rsidRPr="00DC0B73">
              <w:rPr>
                <w:rFonts w:ascii="Times New Roman"/>
                <w:color w:val="1A1A1A"/>
                <w:w w:val="105"/>
                <w:sz w:val="27"/>
              </w:rPr>
              <w:t>Healing/Repair</w:t>
            </w:r>
          </w:p>
        </w:tc>
      </w:tr>
      <w:tr w:rsidR="008F1201" w:rsidRPr="00DC0B73" w14:paraId="7F7AE9BE" w14:textId="77777777" w:rsidTr="00C11482">
        <w:trPr>
          <w:trHeight w:hRule="exact" w:val="1478"/>
        </w:trPr>
        <w:tc>
          <w:tcPr>
            <w:tcW w:w="2783" w:type="dxa"/>
            <w:tcBorders>
              <w:top w:val="single" w:sz="8" w:space="0" w:color="000000"/>
              <w:left w:val="single" w:sz="8" w:space="0" w:color="000000"/>
              <w:bottom w:val="single" w:sz="8" w:space="0" w:color="000000"/>
              <w:right w:val="single" w:sz="8" w:space="0" w:color="000000"/>
            </w:tcBorders>
          </w:tcPr>
          <w:p w14:paraId="3E888289" w14:textId="77777777" w:rsidR="008F1201" w:rsidRDefault="008F1201" w:rsidP="00C11482">
            <w:pPr>
              <w:pStyle w:val="TableParagraph"/>
              <w:spacing w:before="126"/>
              <w:ind w:left="124"/>
              <w:rPr>
                <w:rFonts w:ascii="Times New Roman" w:eastAsia="Times New Roman" w:hAnsi="Times New Roman"/>
                <w:sz w:val="27"/>
                <w:szCs w:val="27"/>
              </w:rPr>
            </w:pPr>
            <w:r w:rsidRPr="00DC0B73">
              <w:rPr>
                <w:rFonts w:ascii="Times New Roman"/>
                <w:color w:val="1A1A1A"/>
                <w:w w:val="105"/>
                <w:sz w:val="27"/>
              </w:rPr>
              <w:t>SULLIVAN</w:t>
            </w:r>
          </w:p>
        </w:tc>
        <w:tc>
          <w:tcPr>
            <w:tcW w:w="1879" w:type="dxa"/>
            <w:tcBorders>
              <w:top w:val="single" w:sz="8" w:space="0" w:color="000000"/>
              <w:left w:val="single" w:sz="8" w:space="0" w:color="000000"/>
              <w:bottom w:val="single" w:sz="8" w:space="0" w:color="000000"/>
              <w:right w:val="single" w:sz="8" w:space="0" w:color="000000"/>
            </w:tcBorders>
          </w:tcPr>
          <w:p w14:paraId="1604A1E8" w14:textId="4A0E80B5" w:rsidR="008F1201" w:rsidRDefault="008F1201" w:rsidP="00C11482">
            <w:pPr>
              <w:pStyle w:val="TableParagraph"/>
              <w:spacing w:before="126"/>
              <w:ind w:left="354"/>
              <w:rPr>
                <w:rFonts w:ascii="Times New Roman" w:eastAsia="Times New Roman" w:hAnsi="Times New Roman"/>
                <w:sz w:val="27"/>
                <w:szCs w:val="27"/>
              </w:rPr>
            </w:pPr>
            <w:r>
              <w:rPr>
                <w:rFonts w:ascii="Times New Roman" w:eastAsia="Times New Roman" w:hAnsi="Times New Roman"/>
                <w:sz w:val="27"/>
                <w:szCs w:val="27"/>
              </w:rPr>
              <w:t>August 2</w:t>
            </w:r>
            <w:r w:rsidR="000E0450">
              <w:rPr>
                <w:rFonts w:ascii="Times New Roman" w:eastAsia="Times New Roman" w:hAnsi="Times New Roman"/>
                <w:sz w:val="27"/>
                <w:szCs w:val="27"/>
              </w:rPr>
              <w:t>1</w:t>
            </w:r>
          </w:p>
        </w:tc>
        <w:tc>
          <w:tcPr>
            <w:tcW w:w="2124" w:type="dxa"/>
            <w:tcBorders>
              <w:top w:val="single" w:sz="8" w:space="0" w:color="000000"/>
              <w:left w:val="single" w:sz="8" w:space="0" w:color="000000"/>
              <w:bottom w:val="single" w:sz="8" w:space="0" w:color="000000"/>
              <w:right w:val="single" w:sz="8" w:space="0" w:color="000000"/>
            </w:tcBorders>
          </w:tcPr>
          <w:p w14:paraId="4AC3F67B" w14:textId="77777777" w:rsidR="008F1201" w:rsidRDefault="008F1201" w:rsidP="00C11482">
            <w:pPr>
              <w:pStyle w:val="TableParagraph"/>
              <w:spacing w:before="126"/>
              <w:ind w:left="170"/>
              <w:rPr>
                <w:rFonts w:ascii="Times New Roman" w:eastAsia="Times New Roman" w:hAnsi="Times New Roman"/>
                <w:sz w:val="27"/>
                <w:szCs w:val="27"/>
              </w:rPr>
            </w:pPr>
            <w:r w:rsidRPr="00DC0B73">
              <w:rPr>
                <w:rFonts w:ascii="Times New Roman"/>
                <w:color w:val="1A1A1A"/>
                <w:sz w:val="27"/>
              </w:rPr>
              <w:t>Wed (</w:t>
            </w:r>
            <w:r>
              <w:rPr>
                <w:rFonts w:ascii="Times New Roman"/>
                <w:color w:val="1A1A1A"/>
                <w:sz w:val="27"/>
              </w:rPr>
              <w:t>10</w:t>
            </w:r>
            <w:r w:rsidRPr="00DC0B73">
              <w:rPr>
                <w:rFonts w:ascii="Times New Roman"/>
                <w:color w:val="1A1A1A"/>
                <w:sz w:val="27"/>
              </w:rPr>
              <w:t xml:space="preserve">:30 </w:t>
            </w:r>
            <w:r>
              <w:rPr>
                <w:rFonts w:ascii="Times New Roman"/>
                <w:color w:val="1A1A1A"/>
                <w:sz w:val="27"/>
              </w:rPr>
              <w:t>a</w:t>
            </w:r>
            <w:r w:rsidRPr="00DC0B73">
              <w:rPr>
                <w:rFonts w:ascii="Times New Roman"/>
                <w:color w:val="1A1A1A"/>
                <w:sz w:val="27"/>
              </w:rPr>
              <w:t>m)</w:t>
            </w:r>
          </w:p>
        </w:tc>
        <w:tc>
          <w:tcPr>
            <w:tcW w:w="4231" w:type="dxa"/>
            <w:tcBorders>
              <w:top w:val="single" w:sz="8" w:space="0" w:color="000000"/>
              <w:left w:val="single" w:sz="8" w:space="0" w:color="000000"/>
              <w:bottom w:val="single" w:sz="8" w:space="0" w:color="000000"/>
              <w:right w:val="single" w:sz="8" w:space="0" w:color="000000"/>
            </w:tcBorders>
          </w:tcPr>
          <w:p w14:paraId="5AD3A52C" w14:textId="77777777" w:rsidR="008F1201" w:rsidRDefault="008F1201" w:rsidP="00C11482">
            <w:pPr>
              <w:pStyle w:val="TableParagraph"/>
              <w:spacing w:before="130"/>
              <w:ind w:left="114"/>
              <w:rPr>
                <w:rFonts w:ascii="Times New Roman" w:eastAsia="Times New Roman" w:hAnsi="Times New Roman"/>
                <w:sz w:val="27"/>
                <w:szCs w:val="27"/>
              </w:rPr>
            </w:pPr>
            <w:r w:rsidRPr="00DC0B73">
              <w:rPr>
                <w:rFonts w:ascii="Times New Roman"/>
                <w:color w:val="1A1A1A"/>
                <w:w w:val="105"/>
                <w:sz w:val="27"/>
              </w:rPr>
              <w:t>Neoplasia</w:t>
            </w:r>
          </w:p>
          <w:p w14:paraId="047476AF" w14:textId="77777777" w:rsidR="008F1201" w:rsidRDefault="008F1201" w:rsidP="00507F22">
            <w:pPr>
              <w:pStyle w:val="TableParagraph"/>
              <w:numPr>
                <w:ilvl w:val="0"/>
                <w:numId w:val="18"/>
              </w:numPr>
              <w:tabs>
                <w:tab w:val="left" w:pos="478"/>
              </w:tabs>
              <w:spacing w:before="10"/>
              <w:rPr>
                <w:rFonts w:ascii="Times New Roman" w:eastAsia="Times New Roman" w:hAnsi="Times New Roman"/>
                <w:sz w:val="27"/>
                <w:szCs w:val="27"/>
              </w:rPr>
            </w:pPr>
            <w:r w:rsidRPr="00DC0B73">
              <w:rPr>
                <w:rFonts w:ascii="Times New Roman"/>
                <w:color w:val="2A2A2A"/>
                <w:sz w:val="27"/>
              </w:rPr>
              <w:t>Nomenclature</w:t>
            </w:r>
          </w:p>
          <w:p w14:paraId="02F9C80F" w14:textId="77777777" w:rsidR="008F1201" w:rsidRPr="0014591C" w:rsidRDefault="008F1201" w:rsidP="00507F22">
            <w:pPr>
              <w:pStyle w:val="TableParagraph"/>
              <w:numPr>
                <w:ilvl w:val="0"/>
                <w:numId w:val="18"/>
              </w:numPr>
              <w:tabs>
                <w:tab w:val="left" w:pos="488"/>
              </w:tabs>
              <w:spacing w:before="10"/>
              <w:ind w:left="487" w:hanging="158"/>
              <w:rPr>
                <w:rFonts w:ascii="Times New Roman" w:eastAsia="Times New Roman" w:hAnsi="Times New Roman"/>
                <w:sz w:val="27"/>
                <w:szCs w:val="27"/>
              </w:rPr>
            </w:pPr>
            <w:r w:rsidRPr="00DC0B73">
              <w:rPr>
                <w:rFonts w:ascii="Times New Roman"/>
                <w:color w:val="1A1A1A"/>
                <w:sz w:val="27"/>
              </w:rPr>
              <w:t>General</w:t>
            </w:r>
            <w:r w:rsidRPr="00DC0B73">
              <w:rPr>
                <w:rFonts w:ascii="Times New Roman"/>
                <w:color w:val="1A1A1A"/>
                <w:spacing w:val="22"/>
                <w:sz w:val="27"/>
              </w:rPr>
              <w:t xml:space="preserve"> </w:t>
            </w:r>
            <w:r w:rsidRPr="00DC0B73">
              <w:rPr>
                <w:rFonts w:ascii="Times New Roman"/>
                <w:color w:val="1A1A1A"/>
                <w:sz w:val="27"/>
              </w:rPr>
              <w:t>Characteristics</w:t>
            </w:r>
          </w:p>
          <w:p w14:paraId="437C8891" w14:textId="77777777" w:rsidR="008F1201" w:rsidRPr="0014591C" w:rsidRDefault="008F1201" w:rsidP="00507F22">
            <w:pPr>
              <w:pStyle w:val="TableParagraph"/>
              <w:numPr>
                <w:ilvl w:val="0"/>
                <w:numId w:val="18"/>
              </w:numPr>
              <w:tabs>
                <w:tab w:val="left" w:pos="488"/>
              </w:tabs>
              <w:spacing w:before="10"/>
              <w:ind w:left="487" w:hanging="158"/>
              <w:rPr>
                <w:rFonts w:ascii="Times New Roman" w:eastAsia="Times New Roman" w:hAnsi="Times New Roman"/>
                <w:sz w:val="27"/>
                <w:szCs w:val="27"/>
              </w:rPr>
            </w:pPr>
            <w:r>
              <w:rPr>
                <w:rFonts w:ascii="Times New Roman" w:eastAsia="Times New Roman" w:hAnsi="Times New Roman"/>
                <w:sz w:val="27"/>
                <w:szCs w:val="27"/>
              </w:rPr>
              <w:t>Clinical Aspects</w:t>
            </w:r>
          </w:p>
          <w:p w14:paraId="1B900776" w14:textId="77777777" w:rsidR="008F1201" w:rsidRDefault="008F1201" w:rsidP="00507F22">
            <w:pPr>
              <w:pStyle w:val="TableParagraph"/>
              <w:numPr>
                <w:ilvl w:val="0"/>
                <w:numId w:val="18"/>
              </w:numPr>
              <w:tabs>
                <w:tab w:val="left" w:pos="488"/>
              </w:tabs>
              <w:spacing w:before="10"/>
              <w:ind w:left="487" w:hanging="158"/>
              <w:rPr>
                <w:rFonts w:ascii="Times New Roman" w:eastAsia="Times New Roman" w:hAnsi="Times New Roman"/>
                <w:sz w:val="27"/>
                <w:szCs w:val="27"/>
              </w:rPr>
            </w:pPr>
          </w:p>
        </w:tc>
      </w:tr>
      <w:tr w:rsidR="008F1201" w:rsidRPr="00DC0B73" w14:paraId="45B26472" w14:textId="77777777" w:rsidTr="00C11482">
        <w:trPr>
          <w:trHeight w:hRule="exact" w:val="837"/>
        </w:trPr>
        <w:tc>
          <w:tcPr>
            <w:tcW w:w="2783" w:type="dxa"/>
            <w:tcBorders>
              <w:top w:val="single" w:sz="8" w:space="0" w:color="000000"/>
              <w:left w:val="single" w:sz="8" w:space="0" w:color="000000"/>
              <w:bottom w:val="single" w:sz="8" w:space="0" w:color="000000"/>
              <w:right w:val="single" w:sz="8" w:space="0" w:color="000000"/>
            </w:tcBorders>
          </w:tcPr>
          <w:p w14:paraId="296620DA" w14:textId="77777777" w:rsidR="008F1201" w:rsidRDefault="008F1201" w:rsidP="00C11482">
            <w:pPr>
              <w:pStyle w:val="TableParagraph"/>
              <w:spacing w:before="126"/>
              <w:ind w:left="119"/>
              <w:rPr>
                <w:rFonts w:ascii="Times New Roman" w:eastAsia="Times New Roman" w:hAnsi="Times New Roman"/>
                <w:sz w:val="27"/>
                <w:szCs w:val="27"/>
              </w:rPr>
            </w:pPr>
            <w:r w:rsidRPr="00DC0B73">
              <w:rPr>
                <w:rFonts w:ascii="Times New Roman"/>
                <w:color w:val="1A1A1A"/>
                <w:w w:val="110"/>
                <w:sz w:val="27"/>
              </w:rPr>
              <w:t>STAFF</w:t>
            </w:r>
          </w:p>
        </w:tc>
        <w:tc>
          <w:tcPr>
            <w:tcW w:w="1879" w:type="dxa"/>
            <w:tcBorders>
              <w:top w:val="single" w:sz="8" w:space="0" w:color="000000"/>
              <w:left w:val="single" w:sz="8" w:space="0" w:color="000000"/>
              <w:bottom w:val="single" w:sz="8" w:space="0" w:color="000000"/>
              <w:right w:val="single" w:sz="8" w:space="0" w:color="000000"/>
            </w:tcBorders>
          </w:tcPr>
          <w:p w14:paraId="4E07045D" w14:textId="3F8D6465" w:rsidR="008F1201" w:rsidRDefault="008F1201" w:rsidP="00C11482">
            <w:pPr>
              <w:pStyle w:val="TableParagraph"/>
              <w:spacing w:before="126"/>
              <w:ind w:left="359"/>
              <w:rPr>
                <w:rFonts w:ascii="Times New Roman" w:eastAsia="Times New Roman" w:hAnsi="Times New Roman"/>
                <w:sz w:val="27"/>
                <w:szCs w:val="27"/>
              </w:rPr>
            </w:pPr>
            <w:r w:rsidRPr="00DC0B73">
              <w:rPr>
                <w:rFonts w:ascii="Times New Roman"/>
                <w:color w:val="1A1A1A"/>
                <w:sz w:val="27"/>
              </w:rPr>
              <w:t>August</w:t>
            </w:r>
            <w:r w:rsidRPr="00DC0B73">
              <w:rPr>
                <w:rFonts w:ascii="Times New Roman"/>
                <w:color w:val="1A1A1A"/>
                <w:spacing w:val="18"/>
                <w:sz w:val="27"/>
              </w:rPr>
              <w:t xml:space="preserve"> </w:t>
            </w:r>
            <w:r>
              <w:rPr>
                <w:rFonts w:ascii="Times New Roman"/>
                <w:color w:val="1A1A1A"/>
                <w:spacing w:val="18"/>
                <w:sz w:val="27"/>
              </w:rPr>
              <w:t>2</w:t>
            </w:r>
            <w:r w:rsidR="000E0450">
              <w:rPr>
                <w:rFonts w:ascii="Times New Roman"/>
                <w:color w:val="1A1A1A"/>
                <w:spacing w:val="18"/>
                <w:sz w:val="27"/>
              </w:rPr>
              <w:t>2</w:t>
            </w:r>
          </w:p>
        </w:tc>
        <w:tc>
          <w:tcPr>
            <w:tcW w:w="2124" w:type="dxa"/>
            <w:tcBorders>
              <w:top w:val="single" w:sz="8" w:space="0" w:color="000000"/>
              <w:left w:val="single" w:sz="8" w:space="0" w:color="000000"/>
              <w:bottom w:val="single" w:sz="8" w:space="0" w:color="000000"/>
              <w:right w:val="single" w:sz="8" w:space="0" w:color="000000"/>
            </w:tcBorders>
          </w:tcPr>
          <w:p w14:paraId="7E3F5453" w14:textId="77777777" w:rsidR="008F1201" w:rsidRDefault="008F1201" w:rsidP="00C11482">
            <w:pPr>
              <w:pStyle w:val="TableParagraph"/>
              <w:spacing w:before="126"/>
              <w:ind w:left="204"/>
              <w:rPr>
                <w:rFonts w:ascii="Times New Roman" w:eastAsia="Times New Roman" w:hAnsi="Times New Roman"/>
                <w:sz w:val="27"/>
                <w:szCs w:val="27"/>
              </w:rPr>
            </w:pPr>
            <w:r w:rsidRPr="00DC0B73">
              <w:rPr>
                <w:rFonts w:ascii="Times New Roman"/>
                <w:color w:val="2A2A2A"/>
                <w:sz w:val="27"/>
              </w:rPr>
              <w:t xml:space="preserve">Thu </w:t>
            </w:r>
            <w:r w:rsidRPr="00DC0B73">
              <w:rPr>
                <w:rFonts w:ascii="Times New Roman"/>
                <w:color w:val="1A1A1A"/>
                <w:sz w:val="27"/>
              </w:rPr>
              <w:t>(</w:t>
            </w:r>
            <w:r>
              <w:rPr>
                <w:rFonts w:ascii="Times New Roman"/>
                <w:color w:val="1A1A1A"/>
                <w:sz w:val="27"/>
              </w:rPr>
              <w:t>10</w:t>
            </w:r>
            <w:r w:rsidRPr="00DC0B73">
              <w:rPr>
                <w:rFonts w:ascii="Times New Roman"/>
                <w:color w:val="1A1A1A"/>
                <w:sz w:val="27"/>
              </w:rPr>
              <w:t>:30</w:t>
            </w:r>
            <w:r w:rsidRPr="00DC0B73">
              <w:rPr>
                <w:rFonts w:ascii="Times New Roman"/>
                <w:color w:val="1A1A1A"/>
                <w:spacing w:val="38"/>
                <w:sz w:val="27"/>
              </w:rPr>
              <w:t xml:space="preserve"> </w:t>
            </w:r>
            <w:r w:rsidRPr="00DC0B73">
              <w:rPr>
                <w:rFonts w:ascii="Times New Roman"/>
                <w:color w:val="1A1A1A"/>
                <w:sz w:val="27"/>
              </w:rPr>
              <w:t>am)</w:t>
            </w:r>
          </w:p>
        </w:tc>
        <w:tc>
          <w:tcPr>
            <w:tcW w:w="4231" w:type="dxa"/>
            <w:tcBorders>
              <w:top w:val="single" w:sz="8" w:space="0" w:color="000000"/>
              <w:left w:val="single" w:sz="8" w:space="0" w:color="000000"/>
              <w:bottom w:val="single" w:sz="8" w:space="0" w:color="000000"/>
              <w:right w:val="single" w:sz="8" w:space="0" w:color="000000"/>
            </w:tcBorders>
          </w:tcPr>
          <w:p w14:paraId="5E92ED9C" w14:textId="77777777" w:rsidR="008F1201" w:rsidRDefault="008F1201" w:rsidP="00C11482">
            <w:pPr>
              <w:pStyle w:val="TableParagraph"/>
              <w:spacing w:before="130"/>
              <w:ind w:left="109"/>
              <w:rPr>
                <w:rFonts w:ascii="Times New Roman" w:eastAsia="Times New Roman" w:hAnsi="Times New Roman"/>
                <w:sz w:val="27"/>
                <w:szCs w:val="27"/>
              </w:rPr>
            </w:pPr>
            <w:r w:rsidRPr="00DC0B73">
              <w:rPr>
                <w:rFonts w:ascii="Times New Roman"/>
                <w:color w:val="1A1A1A"/>
                <w:spacing w:val="2"/>
                <w:w w:val="105"/>
                <w:sz w:val="27"/>
              </w:rPr>
              <w:t>Laboratory</w:t>
            </w:r>
            <w:r w:rsidRPr="00DC0B73">
              <w:rPr>
                <w:rFonts w:ascii="Times New Roman"/>
                <w:color w:val="1A1A1A"/>
                <w:spacing w:val="70"/>
                <w:w w:val="105"/>
                <w:sz w:val="27"/>
              </w:rPr>
              <w:t xml:space="preserve"> </w:t>
            </w:r>
            <w:r w:rsidRPr="00DC0B73">
              <w:rPr>
                <w:rFonts w:ascii="Times New Roman"/>
                <w:color w:val="1A1A1A"/>
                <w:w w:val="105"/>
                <w:sz w:val="27"/>
              </w:rPr>
              <w:t>Session</w:t>
            </w:r>
          </w:p>
        </w:tc>
      </w:tr>
      <w:tr w:rsidR="008F1201" w:rsidRPr="00DC0B73" w14:paraId="491E49E1" w14:textId="77777777" w:rsidTr="00C11482">
        <w:trPr>
          <w:trHeight w:hRule="exact" w:val="470"/>
        </w:trPr>
        <w:tc>
          <w:tcPr>
            <w:tcW w:w="2783" w:type="dxa"/>
            <w:tcBorders>
              <w:top w:val="single" w:sz="8" w:space="0" w:color="000000"/>
              <w:left w:val="single" w:sz="8" w:space="0" w:color="000000"/>
              <w:bottom w:val="single" w:sz="8" w:space="0" w:color="000000"/>
              <w:right w:val="single" w:sz="8" w:space="0" w:color="000000"/>
            </w:tcBorders>
          </w:tcPr>
          <w:p w14:paraId="67C43D08" w14:textId="77777777" w:rsidR="008F1201" w:rsidRDefault="008F1201" w:rsidP="00C11482">
            <w:pPr>
              <w:pStyle w:val="TableParagraph"/>
              <w:spacing w:before="130"/>
              <w:ind w:left="114"/>
              <w:rPr>
                <w:rFonts w:ascii="Times New Roman" w:eastAsia="Times New Roman" w:hAnsi="Times New Roman"/>
                <w:sz w:val="27"/>
                <w:szCs w:val="27"/>
              </w:rPr>
            </w:pPr>
            <w:r w:rsidRPr="00DC0B73">
              <w:rPr>
                <w:rFonts w:ascii="Times New Roman"/>
                <w:color w:val="1A1A1A"/>
                <w:w w:val="105"/>
                <w:sz w:val="27"/>
              </w:rPr>
              <w:t>REDDING</w:t>
            </w:r>
          </w:p>
        </w:tc>
        <w:tc>
          <w:tcPr>
            <w:tcW w:w="1879" w:type="dxa"/>
            <w:tcBorders>
              <w:top w:val="single" w:sz="8" w:space="0" w:color="000000"/>
              <w:left w:val="single" w:sz="8" w:space="0" w:color="000000"/>
              <w:bottom w:val="single" w:sz="8" w:space="0" w:color="000000"/>
              <w:right w:val="single" w:sz="8" w:space="0" w:color="000000"/>
            </w:tcBorders>
          </w:tcPr>
          <w:p w14:paraId="6E665104" w14:textId="7EB3D849" w:rsidR="008F1201" w:rsidRDefault="008F1201" w:rsidP="00C11482">
            <w:pPr>
              <w:pStyle w:val="TableParagraph"/>
              <w:spacing w:before="126"/>
              <w:ind w:left="354"/>
              <w:rPr>
                <w:rFonts w:ascii="Times New Roman" w:eastAsia="Times New Roman" w:hAnsi="Times New Roman"/>
                <w:sz w:val="27"/>
                <w:szCs w:val="27"/>
              </w:rPr>
            </w:pPr>
            <w:r w:rsidRPr="00DC0B73">
              <w:rPr>
                <w:rFonts w:ascii="Times New Roman"/>
                <w:color w:val="1A1A1A"/>
                <w:sz w:val="27"/>
              </w:rPr>
              <w:t>August</w:t>
            </w:r>
            <w:r w:rsidRPr="00DC0B73">
              <w:rPr>
                <w:rFonts w:ascii="Times New Roman"/>
                <w:color w:val="1A1A1A"/>
                <w:spacing w:val="28"/>
                <w:sz w:val="27"/>
              </w:rPr>
              <w:t xml:space="preserve"> </w:t>
            </w:r>
            <w:r>
              <w:rPr>
                <w:rFonts w:ascii="Times New Roman"/>
                <w:color w:val="2A2A2A"/>
                <w:sz w:val="27"/>
              </w:rPr>
              <w:t>2</w:t>
            </w:r>
            <w:r w:rsidR="000E0450">
              <w:rPr>
                <w:rFonts w:ascii="Times New Roman"/>
                <w:color w:val="2A2A2A"/>
                <w:sz w:val="27"/>
              </w:rPr>
              <w:t>3</w:t>
            </w:r>
          </w:p>
        </w:tc>
        <w:tc>
          <w:tcPr>
            <w:tcW w:w="2124" w:type="dxa"/>
            <w:tcBorders>
              <w:top w:val="single" w:sz="8" w:space="0" w:color="000000"/>
              <w:left w:val="single" w:sz="8" w:space="0" w:color="000000"/>
              <w:bottom w:val="single" w:sz="8" w:space="0" w:color="000000"/>
              <w:right w:val="single" w:sz="4" w:space="0" w:color="000000"/>
            </w:tcBorders>
          </w:tcPr>
          <w:p w14:paraId="663F02FB" w14:textId="77777777" w:rsidR="008F1201" w:rsidRDefault="008F1201" w:rsidP="00C11482">
            <w:pPr>
              <w:pStyle w:val="TableParagraph"/>
              <w:spacing w:before="126"/>
              <w:ind w:left="313"/>
              <w:rPr>
                <w:rFonts w:ascii="Times New Roman" w:eastAsia="Times New Roman" w:hAnsi="Times New Roman"/>
                <w:sz w:val="27"/>
                <w:szCs w:val="27"/>
              </w:rPr>
            </w:pPr>
            <w:r w:rsidRPr="00DC0B73">
              <w:rPr>
                <w:rFonts w:ascii="Times New Roman"/>
                <w:color w:val="1A1A1A"/>
                <w:sz w:val="27"/>
              </w:rPr>
              <w:t>Fri (</w:t>
            </w:r>
            <w:r>
              <w:rPr>
                <w:rFonts w:ascii="Times New Roman"/>
                <w:color w:val="1A1A1A"/>
                <w:sz w:val="27"/>
              </w:rPr>
              <w:t>10</w:t>
            </w:r>
            <w:r w:rsidRPr="00DC0B73">
              <w:rPr>
                <w:rFonts w:ascii="Times New Roman"/>
                <w:color w:val="1A1A1A"/>
                <w:sz w:val="27"/>
              </w:rPr>
              <w:t>:30</w:t>
            </w:r>
            <w:r w:rsidRPr="00DC0B73">
              <w:rPr>
                <w:rFonts w:ascii="Times New Roman"/>
                <w:color w:val="1A1A1A"/>
                <w:spacing w:val="33"/>
                <w:sz w:val="27"/>
              </w:rPr>
              <w:t xml:space="preserve"> </w:t>
            </w:r>
            <w:r w:rsidRPr="00DC0B73">
              <w:rPr>
                <w:rFonts w:ascii="Times New Roman"/>
                <w:color w:val="1A1A1A"/>
                <w:sz w:val="27"/>
              </w:rPr>
              <w:t>am)</w:t>
            </w:r>
          </w:p>
        </w:tc>
        <w:tc>
          <w:tcPr>
            <w:tcW w:w="4231" w:type="dxa"/>
            <w:tcBorders>
              <w:top w:val="single" w:sz="8" w:space="0" w:color="000000"/>
              <w:left w:val="single" w:sz="4" w:space="0" w:color="000000"/>
              <w:bottom w:val="single" w:sz="8" w:space="0" w:color="000000"/>
              <w:right w:val="single" w:sz="8" w:space="0" w:color="000000"/>
            </w:tcBorders>
          </w:tcPr>
          <w:p w14:paraId="1A625331" w14:textId="77777777" w:rsidR="008F1201" w:rsidRDefault="008F1201" w:rsidP="00C11482">
            <w:pPr>
              <w:pStyle w:val="TableParagraph"/>
              <w:spacing w:before="130"/>
              <w:ind w:left="329"/>
              <w:rPr>
                <w:rFonts w:ascii="Times New Roman" w:eastAsia="Times New Roman" w:hAnsi="Times New Roman"/>
                <w:sz w:val="27"/>
                <w:szCs w:val="27"/>
              </w:rPr>
            </w:pPr>
            <w:r w:rsidRPr="00DC0B73">
              <w:rPr>
                <w:rFonts w:ascii="Times New Roman"/>
                <w:color w:val="1A1A1A"/>
                <w:w w:val="105"/>
                <w:sz w:val="27"/>
              </w:rPr>
              <w:t>- Molecular</w:t>
            </w:r>
            <w:r w:rsidRPr="00DC0B73">
              <w:rPr>
                <w:rFonts w:ascii="Times New Roman"/>
                <w:color w:val="1A1A1A"/>
                <w:spacing w:val="-32"/>
                <w:w w:val="105"/>
                <w:sz w:val="27"/>
              </w:rPr>
              <w:t xml:space="preserve"> </w:t>
            </w:r>
            <w:r w:rsidRPr="00DC0B73">
              <w:rPr>
                <w:rFonts w:ascii="Times New Roman"/>
                <w:color w:val="1A1A1A"/>
                <w:w w:val="105"/>
                <w:sz w:val="27"/>
              </w:rPr>
              <w:t>Basis</w:t>
            </w:r>
          </w:p>
        </w:tc>
      </w:tr>
      <w:tr w:rsidR="008F1201" w:rsidRPr="00DC0B73" w14:paraId="2045BD2E" w14:textId="77777777" w:rsidTr="00C11482">
        <w:trPr>
          <w:trHeight w:hRule="exact" w:val="160"/>
        </w:trPr>
        <w:tc>
          <w:tcPr>
            <w:tcW w:w="11017" w:type="dxa"/>
            <w:gridSpan w:val="4"/>
            <w:tcBorders>
              <w:top w:val="single" w:sz="8" w:space="0" w:color="000000"/>
              <w:left w:val="single" w:sz="8" w:space="0" w:color="000000"/>
              <w:bottom w:val="nil"/>
              <w:right w:val="single" w:sz="8" w:space="0" w:color="000000"/>
            </w:tcBorders>
          </w:tcPr>
          <w:p w14:paraId="2A0516BB" w14:textId="77777777" w:rsidR="008F1201" w:rsidRPr="00DC0B73" w:rsidRDefault="008F1201" w:rsidP="00C11482"/>
        </w:tc>
      </w:tr>
    </w:tbl>
    <w:p w14:paraId="2E775EDC" w14:textId="77777777" w:rsidR="008F1201" w:rsidRDefault="008F1201" w:rsidP="008F1201">
      <w:pPr>
        <w:spacing w:before="2"/>
        <w:rPr>
          <w:rFonts w:ascii="Times New Roman" w:eastAsia="Times New Roman" w:hAnsi="Times New Roman"/>
          <w:sz w:val="6"/>
          <w:szCs w:val="6"/>
        </w:rPr>
      </w:pPr>
    </w:p>
    <w:tbl>
      <w:tblPr>
        <w:tblW w:w="0" w:type="auto"/>
        <w:tblInd w:w="113" w:type="dxa"/>
        <w:tblLayout w:type="fixed"/>
        <w:tblCellMar>
          <w:left w:w="0" w:type="dxa"/>
          <w:right w:w="0" w:type="dxa"/>
        </w:tblCellMar>
        <w:tblLook w:val="01E0" w:firstRow="1" w:lastRow="1" w:firstColumn="1" w:lastColumn="1" w:noHBand="0" w:noVBand="0"/>
      </w:tblPr>
      <w:tblGrid>
        <w:gridCol w:w="2577"/>
        <w:gridCol w:w="1890"/>
        <w:gridCol w:w="2160"/>
        <w:gridCol w:w="4374"/>
      </w:tblGrid>
      <w:tr w:rsidR="008F1201" w:rsidRPr="00DC0B73" w14:paraId="72720D77" w14:textId="77777777" w:rsidTr="00C11482">
        <w:trPr>
          <w:trHeight w:hRule="exact" w:val="517"/>
        </w:trPr>
        <w:tc>
          <w:tcPr>
            <w:tcW w:w="2577" w:type="dxa"/>
            <w:tcBorders>
              <w:top w:val="single" w:sz="8" w:space="0" w:color="000000"/>
              <w:left w:val="single" w:sz="8" w:space="0" w:color="000000"/>
              <w:bottom w:val="single" w:sz="8" w:space="0" w:color="000000"/>
              <w:right w:val="single" w:sz="8" w:space="0" w:color="000000"/>
            </w:tcBorders>
          </w:tcPr>
          <w:p w14:paraId="347EECE6" w14:textId="77777777" w:rsidR="008F1201" w:rsidRDefault="008F1201" w:rsidP="00C11482">
            <w:pPr>
              <w:pStyle w:val="TableParagraph"/>
              <w:spacing w:before="128"/>
              <w:ind w:left="725"/>
              <w:rPr>
                <w:rFonts w:ascii="Times New Roman" w:eastAsia="Times New Roman" w:hAnsi="Times New Roman"/>
                <w:sz w:val="27"/>
                <w:szCs w:val="27"/>
              </w:rPr>
            </w:pPr>
            <w:r w:rsidRPr="00DC0B73">
              <w:rPr>
                <w:rFonts w:ascii="Times New Roman"/>
                <w:color w:val="1A1A1A"/>
                <w:w w:val="105"/>
                <w:sz w:val="27"/>
              </w:rPr>
              <w:lastRenderedPageBreak/>
              <w:t>FACULTY</w:t>
            </w:r>
          </w:p>
        </w:tc>
        <w:tc>
          <w:tcPr>
            <w:tcW w:w="1890" w:type="dxa"/>
            <w:tcBorders>
              <w:top w:val="single" w:sz="8" w:space="0" w:color="000000"/>
              <w:left w:val="single" w:sz="8" w:space="0" w:color="000000"/>
              <w:bottom w:val="single" w:sz="8" w:space="0" w:color="000000"/>
              <w:right w:val="single" w:sz="6" w:space="0" w:color="000000"/>
            </w:tcBorders>
          </w:tcPr>
          <w:p w14:paraId="0452F845" w14:textId="77777777" w:rsidR="008F1201" w:rsidRDefault="008F1201" w:rsidP="00C11482">
            <w:pPr>
              <w:pStyle w:val="TableParagraph"/>
              <w:spacing w:before="133"/>
              <w:ind w:left="551"/>
              <w:rPr>
                <w:rFonts w:ascii="Times New Roman" w:eastAsia="Times New Roman" w:hAnsi="Times New Roman"/>
                <w:sz w:val="27"/>
                <w:szCs w:val="27"/>
              </w:rPr>
            </w:pPr>
            <w:r w:rsidRPr="00DC0B73">
              <w:rPr>
                <w:rFonts w:ascii="Times New Roman"/>
                <w:color w:val="1A1A1A"/>
                <w:w w:val="105"/>
                <w:sz w:val="27"/>
              </w:rPr>
              <w:t>DATE</w:t>
            </w:r>
          </w:p>
        </w:tc>
        <w:tc>
          <w:tcPr>
            <w:tcW w:w="2160" w:type="dxa"/>
            <w:tcBorders>
              <w:top w:val="single" w:sz="8" w:space="0" w:color="000000"/>
              <w:left w:val="single" w:sz="6" w:space="0" w:color="000000"/>
              <w:bottom w:val="single" w:sz="8" w:space="0" w:color="000000"/>
              <w:right w:val="single" w:sz="8" w:space="0" w:color="000000"/>
            </w:tcBorders>
          </w:tcPr>
          <w:p w14:paraId="7E0B11D4" w14:textId="77777777" w:rsidR="008F1201" w:rsidRDefault="008F1201" w:rsidP="00C11482">
            <w:pPr>
              <w:pStyle w:val="TableParagraph"/>
              <w:spacing w:before="133"/>
              <w:ind w:left="349"/>
              <w:rPr>
                <w:rFonts w:ascii="Times New Roman" w:eastAsia="Times New Roman" w:hAnsi="Times New Roman"/>
                <w:sz w:val="27"/>
                <w:szCs w:val="27"/>
              </w:rPr>
            </w:pPr>
            <w:r w:rsidRPr="00DC0B73">
              <w:rPr>
                <w:rFonts w:ascii="Times New Roman"/>
                <w:color w:val="1A1A1A"/>
                <w:w w:val="105"/>
                <w:sz w:val="27"/>
              </w:rPr>
              <w:t>DAY/TIME</w:t>
            </w:r>
          </w:p>
        </w:tc>
        <w:tc>
          <w:tcPr>
            <w:tcW w:w="4374" w:type="dxa"/>
            <w:tcBorders>
              <w:top w:val="single" w:sz="8" w:space="0" w:color="000000"/>
              <w:left w:val="single" w:sz="8" w:space="0" w:color="000000"/>
              <w:bottom w:val="single" w:sz="8" w:space="0" w:color="000000"/>
              <w:right w:val="single" w:sz="8" w:space="0" w:color="000000"/>
            </w:tcBorders>
          </w:tcPr>
          <w:p w14:paraId="09B7FD03" w14:textId="77777777" w:rsidR="008F1201" w:rsidRDefault="008F1201" w:rsidP="00C11482">
            <w:pPr>
              <w:pStyle w:val="TableParagraph"/>
              <w:spacing w:before="133"/>
              <w:ind w:left="167"/>
              <w:rPr>
                <w:rFonts w:ascii="Times New Roman" w:eastAsia="Times New Roman" w:hAnsi="Times New Roman"/>
                <w:sz w:val="27"/>
                <w:szCs w:val="27"/>
              </w:rPr>
            </w:pPr>
            <w:r w:rsidRPr="00DC0B73">
              <w:rPr>
                <w:rFonts w:ascii="Times New Roman"/>
                <w:color w:val="1A1A1A"/>
                <w:w w:val="105"/>
                <w:sz w:val="27"/>
              </w:rPr>
              <w:t>MATERIAL  TO BE</w:t>
            </w:r>
            <w:r w:rsidRPr="00DC0B73">
              <w:rPr>
                <w:rFonts w:ascii="Times New Roman"/>
                <w:color w:val="1A1A1A"/>
                <w:spacing w:val="46"/>
                <w:w w:val="105"/>
                <w:sz w:val="27"/>
              </w:rPr>
              <w:t xml:space="preserve"> </w:t>
            </w:r>
            <w:r w:rsidRPr="00DC0B73">
              <w:rPr>
                <w:rFonts w:ascii="Times New Roman"/>
                <w:color w:val="1A1A1A"/>
                <w:w w:val="105"/>
                <w:sz w:val="27"/>
              </w:rPr>
              <w:t>COVERED</w:t>
            </w:r>
          </w:p>
        </w:tc>
      </w:tr>
      <w:tr w:rsidR="008F1201" w:rsidRPr="00DC0B73" w14:paraId="155A2959" w14:textId="77777777" w:rsidTr="00C11482">
        <w:trPr>
          <w:trHeight w:hRule="exact" w:val="402"/>
        </w:trPr>
        <w:tc>
          <w:tcPr>
            <w:tcW w:w="2577" w:type="dxa"/>
            <w:tcBorders>
              <w:top w:val="single" w:sz="8" w:space="0" w:color="000000"/>
              <w:left w:val="single" w:sz="8" w:space="0" w:color="000000"/>
              <w:bottom w:val="single" w:sz="8" w:space="0" w:color="000000"/>
              <w:right w:val="single" w:sz="8" w:space="0" w:color="000000"/>
            </w:tcBorders>
          </w:tcPr>
          <w:p w14:paraId="1C7B82F9" w14:textId="77777777" w:rsidR="008F1201" w:rsidRDefault="008F1201" w:rsidP="00C11482">
            <w:pPr>
              <w:pStyle w:val="TableParagraph"/>
              <w:spacing w:before="13"/>
              <w:ind w:left="128"/>
              <w:rPr>
                <w:rFonts w:ascii="Times New Roman" w:eastAsia="Times New Roman" w:hAnsi="Times New Roman"/>
                <w:sz w:val="27"/>
                <w:szCs w:val="27"/>
              </w:rPr>
            </w:pPr>
            <w:r w:rsidRPr="00DC0B73">
              <w:rPr>
                <w:rFonts w:ascii="Times New Roman"/>
                <w:color w:val="1A1A1A"/>
                <w:w w:val="110"/>
                <w:sz w:val="27"/>
              </w:rPr>
              <w:t>SMITH</w:t>
            </w:r>
          </w:p>
        </w:tc>
        <w:tc>
          <w:tcPr>
            <w:tcW w:w="1890" w:type="dxa"/>
            <w:tcBorders>
              <w:top w:val="single" w:sz="8" w:space="0" w:color="000000"/>
              <w:left w:val="single" w:sz="8" w:space="0" w:color="000000"/>
              <w:bottom w:val="single" w:sz="8" w:space="0" w:color="000000"/>
              <w:right w:val="single" w:sz="8" w:space="0" w:color="000000"/>
            </w:tcBorders>
          </w:tcPr>
          <w:p w14:paraId="495C3DEF" w14:textId="67E2AD13" w:rsidR="008F1201" w:rsidRDefault="008F1201" w:rsidP="00C11482">
            <w:pPr>
              <w:pStyle w:val="TableParagraph"/>
              <w:spacing w:before="8"/>
              <w:ind w:left="365"/>
              <w:rPr>
                <w:rFonts w:ascii="Times New Roman" w:eastAsia="Times New Roman" w:hAnsi="Times New Roman"/>
                <w:sz w:val="27"/>
                <w:szCs w:val="27"/>
              </w:rPr>
            </w:pPr>
            <w:r w:rsidRPr="00DC0B73">
              <w:rPr>
                <w:rFonts w:ascii="Times New Roman"/>
                <w:color w:val="1A1A1A"/>
                <w:sz w:val="27"/>
              </w:rPr>
              <w:t>August</w:t>
            </w:r>
            <w:r w:rsidRPr="00DC0B73">
              <w:rPr>
                <w:rFonts w:ascii="Times New Roman"/>
                <w:color w:val="1A1A1A"/>
                <w:spacing w:val="23"/>
                <w:sz w:val="27"/>
              </w:rPr>
              <w:t xml:space="preserve"> </w:t>
            </w:r>
            <w:r w:rsidRPr="00DC0B73">
              <w:rPr>
                <w:rFonts w:ascii="Times New Roman"/>
                <w:color w:val="1A1A1A"/>
                <w:sz w:val="27"/>
              </w:rPr>
              <w:t>2</w:t>
            </w:r>
            <w:r w:rsidR="000E0450">
              <w:rPr>
                <w:rFonts w:ascii="Times New Roman"/>
                <w:color w:val="1A1A1A"/>
                <w:sz w:val="27"/>
              </w:rPr>
              <w:t>7</w:t>
            </w:r>
          </w:p>
        </w:tc>
        <w:tc>
          <w:tcPr>
            <w:tcW w:w="2160" w:type="dxa"/>
            <w:tcBorders>
              <w:top w:val="single" w:sz="8" w:space="0" w:color="000000"/>
              <w:left w:val="single" w:sz="8" w:space="0" w:color="000000"/>
              <w:bottom w:val="single" w:sz="8" w:space="0" w:color="000000"/>
              <w:right w:val="single" w:sz="8" w:space="0" w:color="000000"/>
            </w:tcBorders>
          </w:tcPr>
          <w:p w14:paraId="72C0CB7E" w14:textId="77777777" w:rsidR="008F1201" w:rsidRDefault="008F1201" w:rsidP="00C11482">
            <w:pPr>
              <w:pStyle w:val="TableParagraph"/>
              <w:spacing w:before="8"/>
              <w:ind w:left="223"/>
              <w:rPr>
                <w:rFonts w:ascii="Times New Roman" w:eastAsia="Times New Roman" w:hAnsi="Times New Roman"/>
                <w:sz w:val="27"/>
                <w:szCs w:val="27"/>
              </w:rPr>
            </w:pPr>
            <w:r>
              <w:rPr>
                <w:rFonts w:ascii="Times New Roman"/>
                <w:color w:val="1A1A1A"/>
                <w:sz w:val="27"/>
              </w:rPr>
              <w:t>Tues</w:t>
            </w:r>
            <w:r w:rsidRPr="00DC0B73">
              <w:rPr>
                <w:rFonts w:ascii="Times New Roman"/>
                <w:color w:val="1A1A1A"/>
                <w:sz w:val="27"/>
              </w:rPr>
              <w:t xml:space="preserve"> (</w:t>
            </w:r>
            <w:r>
              <w:rPr>
                <w:rFonts w:ascii="Times New Roman"/>
                <w:color w:val="1A1A1A"/>
                <w:sz w:val="27"/>
              </w:rPr>
              <w:t>10</w:t>
            </w:r>
            <w:r w:rsidRPr="00DC0B73">
              <w:rPr>
                <w:rFonts w:ascii="Times New Roman"/>
                <w:color w:val="1A1A1A"/>
                <w:sz w:val="27"/>
              </w:rPr>
              <w:t>:30</w:t>
            </w:r>
            <w:r w:rsidRPr="00DC0B73">
              <w:rPr>
                <w:rFonts w:ascii="Times New Roman"/>
                <w:color w:val="1A1A1A"/>
                <w:spacing w:val="34"/>
                <w:sz w:val="27"/>
              </w:rPr>
              <w:t xml:space="preserve"> </w:t>
            </w:r>
            <w:r w:rsidRPr="00DC0B73">
              <w:rPr>
                <w:rFonts w:ascii="Times New Roman"/>
                <w:color w:val="1A1A1A"/>
                <w:sz w:val="27"/>
              </w:rPr>
              <w:t>am)</w:t>
            </w:r>
          </w:p>
        </w:tc>
        <w:tc>
          <w:tcPr>
            <w:tcW w:w="4374" w:type="dxa"/>
            <w:tcBorders>
              <w:top w:val="single" w:sz="8" w:space="0" w:color="000000"/>
              <w:left w:val="single" w:sz="8" w:space="0" w:color="000000"/>
              <w:bottom w:val="single" w:sz="8" w:space="0" w:color="000000"/>
              <w:right w:val="single" w:sz="8" w:space="0" w:color="000000"/>
            </w:tcBorders>
          </w:tcPr>
          <w:p w14:paraId="694BA086" w14:textId="77777777" w:rsidR="008F1201" w:rsidRPr="00B01B8A" w:rsidRDefault="008F1201" w:rsidP="00C11482">
            <w:pPr>
              <w:pStyle w:val="TableParagraph"/>
              <w:spacing w:before="13"/>
              <w:ind w:left="329"/>
              <w:rPr>
                <w:rFonts w:ascii="Times New Roman" w:eastAsia="Times New Roman" w:hAnsi="Times New Roman"/>
                <w:sz w:val="27"/>
                <w:szCs w:val="27"/>
              </w:rPr>
            </w:pPr>
            <w:r w:rsidRPr="00DC0B73">
              <w:rPr>
                <w:rFonts w:ascii="Times New Roman"/>
                <w:color w:val="1A1A1A"/>
                <w:w w:val="105"/>
                <w:sz w:val="27"/>
              </w:rPr>
              <w:t>-</w:t>
            </w:r>
            <w:r w:rsidRPr="00DC0B73">
              <w:rPr>
                <w:rFonts w:ascii="Times New Roman"/>
                <w:color w:val="1A1A1A"/>
                <w:spacing w:val="-34"/>
                <w:w w:val="105"/>
                <w:sz w:val="27"/>
              </w:rPr>
              <w:t xml:space="preserve"> </w:t>
            </w:r>
            <w:r w:rsidRPr="00DC0B73">
              <w:rPr>
                <w:rFonts w:ascii="Times New Roman"/>
                <w:color w:val="1A1A1A"/>
                <w:w w:val="105"/>
                <w:sz w:val="27"/>
              </w:rPr>
              <w:t>Carcinogenesis</w:t>
            </w:r>
          </w:p>
        </w:tc>
      </w:tr>
      <w:tr w:rsidR="008F1201" w:rsidRPr="00DC0B73" w14:paraId="26CCA2B7" w14:textId="77777777" w:rsidTr="00C11482">
        <w:trPr>
          <w:trHeight w:hRule="exact" w:val="832"/>
        </w:trPr>
        <w:tc>
          <w:tcPr>
            <w:tcW w:w="2577" w:type="dxa"/>
            <w:tcBorders>
              <w:top w:val="single" w:sz="8" w:space="0" w:color="000000"/>
              <w:left w:val="single" w:sz="8" w:space="0" w:color="000000"/>
              <w:bottom w:val="single" w:sz="8" w:space="0" w:color="000000"/>
              <w:right w:val="single" w:sz="8" w:space="0" w:color="000000"/>
            </w:tcBorders>
          </w:tcPr>
          <w:p w14:paraId="3EF0E7B1" w14:textId="77777777" w:rsidR="008F1201" w:rsidRDefault="008F1201" w:rsidP="00C11482">
            <w:pPr>
              <w:pStyle w:val="TableParagraph"/>
              <w:spacing w:before="128"/>
              <w:ind w:left="128"/>
              <w:rPr>
                <w:rFonts w:ascii="Times New Roman" w:eastAsia="Times New Roman" w:hAnsi="Times New Roman"/>
                <w:sz w:val="27"/>
                <w:szCs w:val="27"/>
              </w:rPr>
            </w:pPr>
          </w:p>
        </w:tc>
        <w:tc>
          <w:tcPr>
            <w:tcW w:w="1890" w:type="dxa"/>
            <w:tcBorders>
              <w:top w:val="single" w:sz="8" w:space="0" w:color="000000"/>
              <w:left w:val="single" w:sz="8" w:space="0" w:color="000000"/>
              <w:bottom w:val="single" w:sz="8" w:space="0" w:color="000000"/>
              <w:right w:val="single" w:sz="8" w:space="0" w:color="000000"/>
            </w:tcBorders>
          </w:tcPr>
          <w:p w14:paraId="3AF53928" w14:textId="3B0EB06A" w:rsidR="008F1201" w:rsidRDefault="008F1201" w:rsidP="00C11482">
            <w:pPr>
              <w:pStyle w:val="TableParagraph"/>
              <w:spacing w:before="128"/>
              <w:ind w:left="370"/>
              <w:rPr>
                <w:rFonts w:ascii="Times New Roman" w:eastAsia="Times New Roman" w:hAnsi="Times New Roman"/>
                <w:sz w:val="27"/>
                <w:szCs w:val="27"/>
              </w:rPr>
            </w:pPr>
            <w:r w:rsidRPr="00DC0B73">
              <w:rPr>
                <w:rFonts w:ascii="Times New Roman"/>
                <w:color w:val="1A1A1A"/>
                <w:sz w:val="27"/>
              </w:rPr>
              <w:t>August</w:t>
            </w:r>
            <w:r w:rsidRPr="00DC0B73">
              <w:rPr>
                <w:rFonts w:ascii="Times New Roman"/>
                <w:color w:val="1A1A1A"/>
                <w:spacing w:val="18"/>
                <w:sz w:val="27"/>
              </w:rPr>
              <w:t xml:space="preserve"> </w:t>
            </w:r>
            <w:r w:rsidR="000E0450">
              <w:rPr>
                <w:rFonts w:ascii="Times New Roman"/>
                <w:color w:val="1A1A1A"/>
                <w:spacing w:val="18"/>
                <w:sz w:val="27"/>
              </w:rPr>
              <w:t>28</w:t>
            </w:r>
          </w:p>
        </w:tc>
        <w:tc>
          <w:tcPr>
            <w:tcW w:w="2160" w:type="dxa"/>
            <w:tcBorders>
              <w:top w:val="single" w:sz="8" w:space="0" w:color="000000"/>
              <w:left w:val="single" w:sz="8" w:space="0" w:color="000000"/>
              <w:bottom w:val="single" w:sz="8" w:space="0" w:color="000000"/>
              <w:right w:val="single" w:sz="8" w:space="0" w:color="000000"/>
            </w:tcBorders>
          </w:tcPr>
          <w:p w14:paraId="6C9E94C9" w14:textId="77777777" w:rsidR="008F1201" w:rsidRDefault="008F1201" w:rsidP="00C11482">
            <w:pPr>
              <w:pStyle w:val="TableParagraph"/>
              <w:spacing w:before="128"/>
              <w:ind w:left="213"/>
              <w:rPr>
                <w:rFonts w:ascii="Times New Roman" w:eastAsia="Times New Roman" w:hAnsi="Times New Roman"/>
                <w:sz w:val="27"/>
                <w:szCs w:val="27"/>
              </w:rPr>
            </w:pPr>
            <w:r>
              <w:rPr>
                <w:rFonts w:ascii="Times New Roman"/>
                <w:color w:val="1A1A1A"/>
                <w:sz w:val="27"/>
              </w:rPr>
              <w:t>Wed</w:t>
            </w:r>
            <w:r w:rsidRPr="00DC0B73">
              <w:rPr>
                <w:rFonts w:ascii="Times New Roman"/>
                <w:color w:val="1A1A1A"/>
                <w:sz w:val="27"/>
              </w:rPr>
              <w:t xml:space="preserve"> (</w:t>
            </w:r>
            <w:r>
              <w:rPr>
                <w:rFonts w:ascii="Times New Roman"/>
                <w:color w:val="1A1A1A"/>
                <w:sz w:val="27"/>
              </w:rPr>
              <w:t>10</w:t>
            </w:r>
            <w:r w:rsidRPr="00DC0B73">
              <w:rPr>
                <w:rFonts w:ascii="Times New Roman"/>
                <w:color w:val="1A1A1A"/>
                <w:sz w:val="27"/>
              </w:rPr>
              <w:t>:30</w:t>
            </w:r>
            <w:r w:rsidRPr="00DC0B73">
              <w:rPr>
                <w:rFonts w:ascii="Times New Roman"/>
                <w:color w:val="1A1A1A"/>
                <w:spacing w:val="39"/>
                <w:sz w:val="27"/>
              </w:rPr>
              <w:t xml:space="preserve"> </w:t>
            </w:r>
            <w:r w:rsidRPr="00DC0B73">
              <w:rPr>
                <w:rFonts w:ascii="Times New Roman"/>
                <w:color w:val="1A1A1A"/>
                <w:sz w:val="27"/>
              </w:rPr>
              <w:t>am)</w:t>
            </w:r>
          </w:p>
        </w:tc>
        <w:tc>
          <w:tcPr>
            <w:tcW w:w="4374" w:type="dxa"/>
            <w:tcBorders>
              <w:top w:val="single" w:sz="8" w:space="0" w:color="000000"/>
              <w:left w:val="single" w:sz="8" w:space="0" w:color="000000"/>
              <w:bottom w:val="single" w:sz="8" w:space="0" w:color="000000"/>
              <w:right w:val="single" w:sz="8" w:space="0" w:color="000000"/>
            </w:tcBorders>
          </w:tcPr>
          <w:p w14:paraId="1ABEDA62" w14:textId="77777777" w:rsidR="008F1201" w:rsidRDefault="008F1201" w:rsidP="00C11482">
            <w:pPr>
              <w:pStyle w:val="TableParagraph"/>
              <w:spacing w:before="128"/>
              <w:ind w:left="401"/>
              <w:rPr>
                <w:rFonts w:ascii="Times New Roman" w:eastAsia="Times New Roman" w:hAnsi="Times New Roman"/>
                <w:sz w:val="27"/>
                <w:szCs w:val="27"/>
              </w:rPr>
            </w:pPr>
            <w:r w:rsidRPr="00DC0B73">
              <w:rPr>
                <w:rFonts w:ascii="Times New Roman"/>
                <w:color w:val="1A1A1A"/>
                <w:sz w:val="27"/>
              </w:rPr>
              <w:t xml:space="preserve">- Neoplasia:  </w:t>
            </w:r>
            <w:r>
              <w:rPr>
                <w:rFonts w:ascii="Times New Roman"/>
                <w:color w:val="1A1A1A"/>
                <w:sz w:val="27"/>
              </w:rPr>
              <w:t>Independent Study or Case Discussion</w:t>
            </w:r>
          </w:p>
        </w:tc>
      </w:tr>
      <w:tr w:rsidR="008F1201" w:rsidRPr="00DC0B73" w14:paraId="13127350" w14:textId="77777777" w:rsidTr="00C11482">
        <w:trPr>
          <w:trHeight w:hRule="exact" w:val="1264"/>
        </w:trPr>
        <w:tc>
          <w:tcPr>
            <w:tcW w:w="2577" w:type="dxa"/>
            <w:tcBorders>
              <w:top w:val="single" w:sz="8" w:space="0" w:color="000000"/>
              <w:left w:val="single" w:sz="8" w:space="0" w:color="000000"/>
              <w:bottom w:val="single" w:sz="8" w:space="0" w:color="000000"/>
              <w:right w:val="single" w:sz="8" w:space="0" w:color="000000"/>
            </w:tcBorders>
          </w:tcPr>
          <w:p w14:paraId="138B1A67" w14:textId="77777777" w:rsidR="008F1201" w:rsidRPr="00E62D46" w:rsidRDefault="008F1201" w:rsidP="00C11482">
            <w:pPr>
              <w:pStyle w:val="TableParagraph"/>
              <w:spacing w:before="128"/>
              <w:ind w:left="124"/>
              <w:rPr>
                <w:rFonts w:ascii="Times New Roman"/>
                <w:b/>
                <w:bCs/>
                <w:color w:val="1A1A1A"/>
                <w:w w:val="110"/>
                <w:sz w:val="27"/>
              </w:rPr>
            </w:pPr>
            <w:r w:rsidRPr="00E62D46">
              <w:rPr>
                <w:rFonts w:ascii="Times New Roman"/>
                <w:b/>
                <w:bCs/>
                <w:color w:val="1A1A1A"/>
                <w:w w:val="110"/>
                <w:sz w:val="27"/>
              </w:rPr>
              <w:t>PATHOLOGY EXAM</w:t>
            </w:r>
          </w:p>
          <w:p w14:paraId="5A80A5AD" w14:textId="77777777" w:rsidR="008F1201" w:rsidRPr="00DC0B73" w:rsidRDefault="008F1201" w:rsidP="00C11482">
            <w:pPr>
              <w:pStyle w:val="TableParagraph"/>
              <w:spacing w:before="128"/>
              <w:ind w:left="124"/>
              <w:rPr>
                <w:rFonts w:ascii="Times New Roman"/>
                <w:color w:val="1A1A1A"/>
                <w:w w:val="110"/>
                <w:sz w:val="27"/>
              </w:rPr>
            </w:pPr>
            <w:r w:rsidRPr="00E62D46">
              <w:rPr>
                <w:rFonts w:ascii="Times New Roman"/>
                <w:b/>
                <w:bCs/>
                <w:color w:val="1A1A1A"/>
                <w:w w:val="110"/>
                <w:sz w:val="27"/>
              </w:rPr>
              <w:t>WRITTEN ONLY</w:t>
            </w:r>
          </w:p>
        </w:tc>
        <w:tc>
          <w:tcPr>
            <w:tcW w:w="1890" w:type="dxa"/>
            <w:tcBorders>
              <w:top w:val="single" w:sz="8" w:space="0" w:color="000000"/>
              <w:left w:val="single" w:sz="8" w:space="0" w:color="000000"/>
              <w:bottom w:val="single" w:sz="8" w:space="0" w:color="000000"/>
              <w:right w:val="single" w:sz="8" w:space="0" w:color="000000"/>
            </w:tcBorders>
          </w:tcPr>
          <w:p w14:paraId="1460C9E6" w14:textId="368F1FAE" w:rsidR="008F1201" w:rsidRPr="00DC0B73" w:rsidRDefault="008F1201" w:rsidP="00C11482">
            <w:pPr>
              <w:pStyle w:val="TableParagraph"/>
              <w:spacing w:before="123"/>
              <w:ind w:left="365"/>
              <w:rPr>
                <w:rFonts w:ascii="Times New Roman"/>
                <w:color w:val="1A1A1A"/>
                <w:sz w:val="27"/>
              </w:rPr>
            </w:pPr>
            <w:r>
              <w:rPr>
                <w:rFonts w:ascii="Times New Roman"/>
                <w:color w:val="1A1A1A"/>
                <w:sz w:val="27"/>
              </w:rPr>
              <w:t xml:space="preserve">September </w:t>
            </w:r>
            <w:r w:rsidR="000E0450">
              <w:rPr>
                <w:rFonts w:ascii="Times New Roman"/>
                <w:color w:val="1A1A1A"/>
                <w:sz w:val="27"/>
              </w:rPr>
              <w:t>4</w:t>
            </w:r>
          </w:p>
        </w:tc>
        <w:tc>
          <w:tcPr>
            <w:tcW w:w="2160" w:type="dxa"/>
            <w:tcBorders>
              <w:top w:val="single" w:sz="8" w:space="0" w:color="000000"/>
              <w:left w:val="single" w:sz="8" w:space="0" w:color="000000"/>
              <w:bottom w:val="single" w:sz="8" w:space="0" w:color="000000"/>
              <w:right w:val="single" w:sz="8" w:space="0" w:color="000000"/>
            </w:tcBorders>
          </w:tcPr>
          <w:p w14:paraId="602E2D2E" w14:textId="77777777" w:rsidR="008F1201" w:rsidRPr="00DC0B73" w:rsidRDefault="008F1201" w:rsidP="00C11482">
            <w:pPr>
              <w:pStyle w:val="TableParagraph"/>
              <w:spacing w:before="123"/>
              <w:ind w:left="52"/>
              <w:jc w:val="center"/>
              <w:rPr>
                <w:rFonts w:ascii="Times New Roman"/>
                <w:color w:val="1A1A1A"/>
                <w:w w:val="115"/>
                <w:sz w:val="27"/>
              </w:rPr>
            </w:pPr>
            <w:r>
              <w:rPr>
                <w:rFonts w:ascii="Times New Roman"/>
                <w:color w:val="1A1A1A"/>
                <w:w w:val="115"/>
                <w:sz w:val="27"/>
              </w:rPr>
              <w:t>Wed (11:15 am)</w:t>
            </w:r>
          </w:p>
        </w:tc>
        <w:tc>
          <w:tcPr>
            <w:tcW w:w="4374" w:type="dxa"/>
            <w:tcBorders>
              <w:top w:val="single" w:sz="8" w:space="0" w:color="000000"/>
              <w:left w:val="single" w:sz="8" w:space="0" w:color="000000"/>
              <w:bottom w:val="single" w:sz="8" w:space="0" w:color="000000"/>
              <w:right w:val="single" w:sz="8" w:space="0" w:color="000000"/>
            </w:tcBorders>
          </w:tcPr>
          <w:p w14:paraId="6688397E" w14:textId="77777777" w:rsidR="008F1201" w:rsidRDefault="008F1201" w:rsidP="00C11482">
            <w:pPr>
              <w:pStyle w:val="TableParagraph"/>
              <w:spacing w:before="128"/>
              <w:ind w:left="319"/>
              <w:rPr>
                <w:rFonts w:ascii="Times New Roman" w:eastAsia="Times New Roman" w:hAnsi="Times New Roman"/>
                <w:sz w:val="27"/>
                <w:szCs w:val="27"/>
              </w:rPr>
            </w:pPr>
            <w:r>
              <w:rPr>
                <w:rFonts w:ascii="Times New Roman" w:hAnsi="Times New Roman"/>
                <w:color w:val="1A1A1A"/>
                <w:w w:val="105"/>
                <w:sz w:val="27"/>
              </w:rPr>
              <w:t>Normal and Adapted Cell and Tissue Injury/Death; Inflammation; Healing and Repair; Neoplasia;</w:t>
            </w:r>
          </w:p>
        </w:tc>
      </w:tr>
      <w:tr w:rsidR="008F1201" w:rsidRPr="00DC0B73" w14:paraId="2638EAFC" w14:textId="77777777" w:rsidTr="00C11482">
        <w:trPr>
          <w:trHeight w:hRule="exact" w:val="715"/>
        </w:trPr>
        <w:tc>
          <w:tcPr>
            <w:tcW w:w="2577" w:type="dxa"/>
            <w:tcBorders>
              <w:top w:val="single" w:sz="8" w:space="0" w:color="000000"/>
              <w:left w:val="single" w:sz="8" w:space="0" w:color="000000"/>
              <w:bottom w:val="single" w:sz="8" w:space="0" w:color="000000"/>
              <w:right w:val="single" w:sz="8" w:space="0" w:color="000000"/>
            </w:tcBorders>
          </w:tcPr>
          <w:p w14:paraId="45DE840D" w14:textId="77777777" w:rsidR="008F1201" w:rsidRDefault="008F1201" w:rsidP="00C11482">
            <w:pPr>
              <w:pStyle w:val="TableParagraph"/>
              <w:spacing w:before="128"/>
              <w:ind w:left="124"/>
              <w:rPr>
                <w:rFonts w:ascii="Times New Roman" w:eastAsia="Times New Roman" w:hAnsi="Times New Roman"/>
                <w:sz w:val="27"/>
                <w:szCs w:val="27"/>
              </w:rPr>
            </w:pPr>
            <w:r w:rsidRPr="00DC0B73">
              <w:rPr>
                <w:rFonts w:ascii="Times New Roman"/>
                <w:color w:val="1A1A1A"/>
                <w:w w:val="110"/>
                <w:sz w:val="27"/>
              </w:rPr>
              <w:t>S</w:t>
            </w:r>
            <w:r>
              <w:rPr>
                <w:rFonts w:ascii="Times New Roman"/>
                <w:color w:val="1A1A1A"/>
                <w:w w:val="110"/>
                <w:sz w:val="27"/>
              </w:rPr>
              <w:t>ULLIVAN</w:t>
            </w:r>
          </w:p>
        </w:tc>
        <w:tc>
          <w:tcPr>
            <w:tcW w:w="1890" w:type="dxa"/>
            <w:tcBorders>
              <w:top w:val="single" w:sz="8" w:space="0" w:color="000000"/>
              <w:left w:val="single" w:sz="8" w:space="0" w:color="000000"/>
              <w:bottom w:val="single" w:sz="8" w:space="0" w:color="000000"/>
              <w:right w:val="single" w:sz="8" w:space="0" w:color="000000"/>
            </w:tcBorders>
          </w:tcPr>
          <w:p w14:paraId="047CC536" w14:textId="5FE57CEE" w:rsidR="008F1201" w:rsidRDefault="008F1201" w:rsidP="00C11482">
            <w:pPr>
              <w:pStyle w:val="TableParagraph"/>
              <w:spacing w:before="123"/>
              <w:ind w:left="365"/>
              <w:rPr>
                <w:rFonts w:ascii="Times New Roman" w:eastAsia="Times New Roman" w:hAnsi="Times New Roman"/>
                <w:sz w:val="27"/>
                <w:szCs w:val="27"/>
              </w:rPr>
            </w:pPr>
            <w:r>
              <w:rPr>
                <w:rFonts w:ascii="Times New Roman"/>
                <w:color w:val="1A1A1A"/>
                <w:sz w:val="27"/>
              </w:rPr>
              <w:t xml:space="preserve">September </w:t>
            </w:r>
            <w:r w:rsidR="000E0450">
              <w:rPr>
                <w:rFonts w:ascii="Times New Roman"/>
                <w:color w:val="1A1A1A"/>
                <w:sz w:val="27"/>
              </w:rPr>
              <w:t>5</w:t>
            </w:r>
          </w:p>
        </w:tc>
        <w:tc>
          <w:tcPr>
            <w:tcW w:w="2160" w:type="dxa"/>
            <w:tcBorders>
              <w:top w:val="single" w:sz="8" w:space="0" w:color="000000"/>
              <w:left w:val="single" w:sz="8" w:space="0" w:color="000000"/>
              <w:bottom w:val="single" w:sz="8" w:space="0" w:color="000000"/>
              <w:right w:val="single" w:sz="8" w:space="0" w:color="000000"/>
            </w:tcBorders>
          </w:tcPr>
          <w:p w14:paraId="41A65DF7" w14:textId="77777777" w:rsidR="008F1201" w:rsidRDefault="008F1201" w:rsidP="00C11482">
            <w:pPr>
              <w:pStyle w:val="TableParagraph"/>
              <w:spacing w:before="123"/>
              <w:ind w:left="52"/>
              <w:rPr>
                <w:rFonts w:ascii="Times New Roman" w:eastAsia="Times New Roman" w:hAnsi="Times New Roman"/>
                <w:sz w:val="27"/>
                <w:szCs w:val="27"/>
              </w:rPr>
            </w:pPr>
            <w:r>
              <w:rPr>
                <w:rFonts w:ascii="Times New Roman"/>
                <w:color w:val="1A1A1A"/>
                <w:spacing w:val="-47"/>
                <w:w w:val="115"/>
                <w:sz w:val="27"/>
              </w:rPr>
              <w:t xml:space="preserve">        Thu     </w:t>
            </w:r>
            <w:r w:rsidRPr="00DC0B73">
              <w:rPr>
                <w:rFonts w:ascii="Times New Roman"/>
                <w:color w:val="1A1A1A"/>
                <w:spacing w:val="-47"/>
                <w:w w:val="115"/>
                <w:sz w:val="27"/>
              </w:rPr>
              <w:t xml:space="preserve"> </w:t>
            </w:r>
            <w:r w:rsidRPr="00DC0B73">
              <w:rPr>
                <w:rFonts w:ascii="Times New Roman"/>
                <w:color w:val="1A1A1A"/>
                <w:w w:val="115"/>
                <w:sz w:val="27"/>
              </w:rPr>
              <w:t>(1</w:t>
            </w:r>
            <w:r>
              <w:rPr>
                <w:rFonts w:ascii="Times New Roman"/>
                <w:color w:val="1A1A1A"/>
                <w:w w:val="115"/>
                <w:sz w:val="27"/>
              </w:rPr>
              <w:t>0</w:t>
            </w:r>
            <w:r w:rsidRPr="00DC0B73">
              <w:rPr>
                <w:rFonts w:ascii="Times New Roman"/>
                <w:color w:val="1A1A1A"/>
                <w:w w:val="115"/>
                <w:sz w:val="27"/>
              </w:rPr>
              <w:t>:30</w:t>
            </w:r>
            <w:r w:rsidRPr="00DC0B73">
              <w:rPr>
                <w:rFonts w:ascii="Times New Roman"/>
                <w:color w:val="1A1A1A"/>
                <w:spacing w:val="-58"/>
                <w:w w:val="115"/>
                <w:sz w:val="27"/>
              </w:rPr>
              <w:t xml:space="preserve"> </w:t>
            </w:r>
            <w:r>
              <w:rPr>
                <w:rFonts w:ascii="Times New Roman"/>
                <w:color w:val="1A1A1A"/>
                <w:spacing w:val="-58"/>
                <w:w w:val="115"/>
                <w:sz w:val="27"/>
              </w:rPr>
              <w:t xml:space="preserve"> a</w:t>
            </w:r>
            <w:r w:rsidRPr="00DC0B73">
              <w:rPr>
                <w:rFonts w:ascii="Times New Roman"/>
                <w:color w:val="1A1A1A"/>
                <w:sz w:val="27"/>
              </w:rPr>
              <w:t>m)</w:t>
            </w:r>
          </w:p>
        </w:tc>
        <w:tc>
          <w:tcPr>
            <w:tcW w:w="4374" w:type="dxa"/>
            <w:tcBorders>
              <w:top w:val="single" w:sz="8" w:space="0" w:color="000000"/>
              <w:left w:val="single" w:sz="8" w:space="0" w:color="000000"/>
              <w:bottom w:val="single" w:sz="8" w:space="0" w:color="000000"/>
              <w:right w:val="single" w:sz="8" w:space="0" w:color="000000"/>
            </w:tcBorders>
          </w:tcPr>
          <w:p w14:paraId="266FB329" w14:textId="77777777" w:rsidR="008F1201" w:rsidRDefault="008F1201" w:rsidP="00C11482">
            <w:pPr>
              <w:pStyle w:val="TableParagraph"/>
              <w:spacing w:before="128"/>
              <w:ind w:left="319"/>
              <w:rPr>
                <w:rFonts w:ascii="Times New Roman" w:eastAsia="Times New Roman" w:hAnsi="Times New Roman"/>
                <w:sz w:val="27"/>
                <w:szCs w:val="27"/>
              </w:rPr>
            </w:pPr>
            <w:r>
              <w:rPr>
                <w:rFonts w:ascii="Times New Roman" w:eastAsia="Times New Roman" w:hAnsi="Times New Roman"/>
                <w:sz w:val="27"/>
                <w:szCs w:val="27"/>
              </w:rPr>
              <w:t>Hemodynamic Disorders</w:t>
            </w:r>
          </w:p>
        </w:tc>
      </w:tr>
      <w:tr w:rsidR="008F1201" w:rsidRPr="00DC0B73" w14:paraId="62C96076" w14:textId="77777777" w:rsidTr="00C11482">
        <w:trPr>
          <w:trHeight w:hRule="exact" w:val="913"/>
        </w:trPr>
        <w:tc>
          <w:tcPr>
            <w:tcW w:w="2577" w:type="dxa"/>
            <w:tcBorders>
              <w:top w:val="single" w:sz="8" w:space="0" w:color="000000"/>
              <w:left w:val="single" w:sz="8" w:space="0" w:color="000000"/>
              <w:bottom w:val="single" w:sz="8" w:space="0" w:color="000000"/>
              <w:right w:val="single" w:sz="8" w:space="0" w:color="000000"/>
            </w:tcBorders>
          </w:tcPr>
          <w:p w14:paraId="709B9D23" w14:textId="77777777" w:rsidR="008F1201" w:rsidRDefault="008F1201" w:rsidP="00C11482">
            <w:pPr>
              <w:pStyle w:val="TableParagraph"/>
              <w:spacing w:before="123"/>
              <w:ind w:left="124"/>
              <w:rPr>
                <w:rFonts w:ascii="Times New Roman" w:eastAsia="Times New Roman" w:hAnsi="Times New Roman"/>
                <w:sz w:val="27"/>
                <w:szCs w:val="27"/>
              </w:rPr>
            </w:pPr>
            <w:r w:rsidRPr="00DC0B73">
              <w:rPr>
                <w:rFonts w:ascii="Times New Roman"/>
                <w:color w:val="1A1A1A"/>
                <w:w w:val="105"/>
                <w:sz w:val="27"/>
              </w:rPr>
              <w:t>S</w:t>
            </w:r>
            <w:r>
              <w:rPr>
                <w:rFonts w:ascii="Times New Roman"/>
                <w:color w:val="1A1A1A"/>
                <w:w w:val="105"/>
                <w:sz w:val="27"/>
              </w:rPr>
              <w:t>MITH</w:t>
            </w:r>
          </w:p>
        </w:tc>
        <w:tc>
          <w:tcPr>
            <w:tcW w:w="1890" w:type="dxa"/>
            <w:tcBorders>
              <w:top w:val="single" w:sz="8" w:space="0" w:color="000000"/>
              <w:left w:val="single" w:sz="8" w:space="0" w:color="000000"/>
              <w:bottom w:val="single" w:sz="8" w:space="0" w:color="000000"/>
              <w:right w:val="single" w:sz="8" w:space="0" w:color="000000"/>
            </w:tcBorders>
          </w:tcPr>
          <w:p w14:paraId="1CE82E85" w14:textId="6B7DA678" w:rsidR="008F1201" w:rsidRDefault="008F1201" w:rsidP="00C11482">
            <w:pPr>
              <w:pStyle w:val="TableParagraph"/>
              <w:spacing w:before="123"/>
              <w:rPr>
                <w:rFonts w:ascii="Times New Roman" w:eastAsia="Times New Roman" w:hAnsi="Times New Roman"/>
                <w:sz w:val="27"/>
                <w:szCs w:val="27"/>
              </w:rPr>
            </w:pPr>
            <w:r>
              <w:rPr>
                <w:rFonts w:ascii="Times New Roman"/>
                <w:color w:val="1A1A1A"/>
                <w:spacing w:val="20"/>
                <w:sz w:val="27"/>
              </w:rPr>
              <w:t xml:space="preserve">   September </w:t>
            </w:r>
            <w:r w:rsidR="000E0450">
              <w:rPr>
                <w:rFonts w:ascii="Times New Roman"/>
                <w:color w:val="1A1A1A"/>
                <w:spacing w:val="20"/>
                <w:sz w:val="27"/>
              </w:rPr>
              <w:t>6</w:t>
            </w:r>
          </w:p>
        </w:tc>
        <w:tc>
          <w:tcPr>
            <w:tcW w:w="2160" w:type="dxa"/>
            <w:tcBorders>
              <w:top w:val="single" w:sz="8" w:space="0" w:color="000000"/>
              <w:left w:val="single" w:sz="8" w:space="0" w:color="000000"/>
              <w:bottom w:val="single" w:sz="8" w:space="0" w:color="000000"/>
              <w:right w:val="single" w:sz="8" w:space="0" w:color="000000"/>
            </w:tcBorders>
          </w:tcPr>
          <w:p w14:paraId="124D5FE3" w14:textId="77777777" w:rsidR="008F1201" w:rsidRDefault="008F1201" w:rsidP="00C11482">
            <w:pPr>
              <w:pStyle w:val="TableParagraph"/>
              <w:spacing w:before="123"/>
              <w:ind w:left="318"/>
              <w:rPr>
                <w:rFonts w:ascii="Times New Roman" w:eastAsia="Times New Roman" w:hAnsi="Times New Roman"/>
                <w:sz w:val="27"/>
                <w:szCs w:val="27"/>
              </w:rPr>
            </w:pPr>
            <w:r>
              <w:rPr>
                <w:rFonts w:ascii="Times New Roman"/>
                <w:color w:val="1A1A1A"/>
                <w:sz w:val="27"/>
              </w:rPr>
              <w:t xml:space="preserve">Fri </w:t>
            </w:r>
            <w:r w:rsidRPr="00DC0B73">
              <w:rPr>
                <w:rFonts w:ascii="Times New Roman"/>
                <w:color w:val="1A1A1A"/>
                <w:sz w:val="27"/>
              </w:rPr>
              <w:t xml:space="preserve"> </w:t>
            </w:r>
            <w:r w:rsidRPr="00DC0B73">
              <w:rPr>
                <w:rFonts w:ascii="Times New Roman"/>
                <w:color w:val="1A1A1A"/>
                <w:spacing w:val="4"/>
                <w:sz w:val="27"/>
              </w:rPr>
              <w:t>(</w:t>
            </w:r>
            <w:r>
              <w:rPr>
                <w:rFonts w:ascii="Times New Roman"/>
                <w:color w:val="1A1A1A"/>
                <w:spacing w:val="4"/>
                <w:sz w:val="27"/>
              </w:rPr>
              <w:t>10</w:t>
            </w:r>
            <w:r w:rsidRPr="00DC0B73">
              <w:rPr>
                <w:rFonts w:ascii="Times New Roman"/>
                <w:color w:val="1A1A1A"/>
                <w:spacing w:val="4"/>
                <w:sz w:val="27"/>
              </w:rPr>
              <w:t>:30</w:t>
            </w:r>
            <w:r w:rsidRPr="00DC0B73">
              <w:rPr>
                <w:rFonts w:ascii="Times New Roman"/>
                <w:color w:val="1A1A1A"/>
                <w:spacing w:val="12"/>
                <w:sz w:val="27"/>
              </w:rPr>
              <w:t xml:space="preserve"> </w:t>
            </w:r>
            <w:r w:rsidRPr="00DC0B73">
              <w:rPr>
                <w:rFonts w:ascii="Times New Roman"/>
                <w:color w:val="1A1A1A"/>
                <w:sz w:val="27"/>
              </w:rPr>
              <w:t>am)</w:t>
            </w:r>
          </w:p>
        </w:tc>
        <w:tc>
          <w:tcPr>
            <w:tcW w:w="4374" w:type="dxa"/>
            <w:tcBorders>
              <w:top w:val="single" w:sz="8" w:space="0" w:color="000000"/>
              <w:left w:val="single" w:sz="8" w:space="0" w:color="000000"/>
              <w:bottom w:val="single" w:sz="8" w:space="0" w:color="000000"/>
              <w:right w:val="single" w:sz="6" w:space="0" w:color="000000"/>
            </w:tcBorders>
          </w:tcPr>
          <w:p w14:paraId="3D644A74" w14:textId="77777777" w:rsidR="008F1201" w:rsidRPr="00F837F5" w:rsidRDefault="008F1201" w:rsidP="00C11482">
            <w:pPr>
              <w:pStyle w:val="TableParagraph"/>
              <w:spacing w:before="4"/>
              <w:ind w:left="121"/>
              <w:rPr>
                <w:rFonts w:ascii="Times New Roman" w:hAnsi="Times New Roman"/>
                <w:color w:val="1A1A1A"/>
                <w:w w:val="105"/>
                <w:sz w:val="27"/>
              </w:rPr>
            </w:pPr>
            <w:r w:rsidRPr="00F837F5">
              <w:rPr>
                <w:rFonts w:ascii="Times New Roman" w:hAnsi="Times New Roman"/>
                <w:color w:val="1A1A1A"/>
                <w:w w:val="105"/>
                <w:sz w:val="27"/>
              </w:rPr>
              <w:t>Genetic</w:t>
            </w:r>
            <w:r w:rsidRPr="00F837F5">
              <w:rPr>
                <w:rFonts w:ascii="Times New Roman" w:hAnsi="Times New Roman"/>
                <w:color w:val="1A1A1A"/>
                <w:spacing w:val="47"/>
                <w:w w:val="105"/>
                <w:sz w:val="27"/>
              </w:rPr>
              <w:t xml:space="preserve"> </w:t>
            </w:r>
            <w:r w:rsidRPr="00F837F5">
              <w:rPr>
                <w:rFonts w:ascii="Times New Roman" w:hAnsi="Times New Roman"/>
                <w:color w:val="1A1A1A"/>
                <w:w w:val="105"/>
                <w:sz w:val="27"/>
              </w:rPr>
              <w:t>Disorders</w:t>
            </w:r>
          </w:p>
          <w:p w14:paraId="0789D6F1" w14:textId="77777777" w:rsidR="008F1201" w:rsidRDefault="008F1201" w:rsidP="00C11482">
            <w:pPr>
              <w:pStyle w:val="TableParagraph"/>
              <w:spacing w:before="4"/>
              <w:ind w:left="121"/>
              <w:rPr>
                <w:rFonts w:ascii="Times New Roman" w:hAnsi="Times New Roman"/>
                <w:color w:val="1A1A1A"/>
                <w:w w:val="105"/>
                <w:sz w:val="26"/>
              </w:rPr>
            </w:pPr>
            <w:r w:rsidRPr="00F837F5">
              <w:rPr>
                <w:rFonts w:ascii="Times New Roman" w:hAnsi="Times New Roman"/>
                <w:color w:val="2B2B2B"/>
                <w:w w:val="105"/>
                <w:sz w:val="26"/>
              </w:rPr>
              <w:t xml:space="preserve">- </w:t>
            </w:r>
            <w:r w:rsidRPr="00F837F5">
              <w:rPr>
                <w:rFonts w:ascii="Times New Roman" w:hAnsi="Times New Roman"/>
                <w:color w:val="1A1A1A"/>
                <w:w w:val="105"/>
                <w:sz w:val="26"/>
              </w:rPr>
              <w:t>General</w:t>
            </w:r>
            <w:r w:rsidRPr="00F837F5">
              <w:rPr>
                <w:rFonts w:ascii="Times New Roman" w:hAnsi="Times New Roman"/>
                <w:color w:val="1A1A1A"/>
                <w:spacing w:val="2"/>
                <w:w w:val="105"/>
                <w:sz w:val="26"/>
              </w:rPr>
              <w:t xml:space="preserve"> </w:t>
            </w:r>
            <w:r w:rsidRPr="00F837F5">
              <w:rPr>
                <w:rFonts w:ascii="Times New Roman" w:hAnsi="Times New Roman"/>
                <w:color w:val="1A1A1A"/>
                <w:w w:val="105"/>
                <w:sz w:val="26"/>
              </w:rPr>
              <w:t>Features</w:t>
            </w:r>
          </w:p>
          <w:p w14:paraId="4B890674" w14:textId="11782E8E" w:rsidR="00313B77" w:rsidRPr="00F837F5" w:rsidRDefault="00313B77" w:rsidP="00C11482">
            <w:pPr>
              <w:pStyle w:val="TableParagraph"/>
              <w:spacing w:before="4"/>
              <w:ind w:left="121"/>
              <w:rPr>
                <w:rFonts w:ascii="Times New Roman" w:eastAsia="Times New Roman" w:hAnsi="Times New Roman"/>
                <w:sz w:val="27"/>
                <w:szCs w:val="27"/>
              </w:rPr>
            </w:pPr>
            <w:r>
              <w:rPr>
                <w:rFonts w:ascii="Times New Roman" w:hAnsi="Times New Roman"/>
                <w:color w:val="1A1A1A"/>
                <w:w w:val="105"/>
                <w:sz w:val="26"/>
              </w:rPr>
              <w:t>Mendelian Disorders</w:t>
            </w:r>
          </w:p>
        </w:tc>
      </w:tr>
      <w:tr w:rsidR="008F1201" w:rsidRPr="00DC0B73" w14:paraId="7BB5FE23" w14:textId="77777777" w:rsidTr="00C11482">
        <w:trPr>
          <w:trHeight w:hRule="exact" w:val="616"/>
        </w:trPr>
        <w:tc>
          <w:tcPr>
            <w:tcW w:w="2577" w:type="dxa"/>
            <w:tcBorders>
              <w:top w:val="single" w:sz="8" w:space="0" w:color="000000"/>
              <w:left w:val="single" w:sz="8" w:space="0" w:color="000000"/>
              <w:bottom w:val="single" w:sz="8" w:space="0" w:color="000000"/>
              <w:right w:val="single" w:sz="8" w:space="0" w:color="000000"/>
            </w:tcBorders>
          </w:tcPr>
          <w:p w14:paraId="62868447" w14:textId="77777777" w:rsidR="008F1201" w:rsidRDefault="008F1201" w:rsidP="00C11482">
            <w:pPr>
              <w:pStyle w:val="TableParagraph"/>
              <w:spacing w:before="8"/>
              <w:ind w:left="114"/>
              <w:rPr>
                <w:rFonts w:ascii="Times New Roman" w:eastAsia="Times New Roman" w:hAnsi="Times New Roman"/>
                <w:sz w:val="27"/>
                <w:szCs w:val="27"/>
              </w:rPr>
            </w:pPr>
            <w:r w:rsidRPr="00DC0B73">
              <w:rPr>
                <w:rFonts w:ascii="Times New Roman"/>
                <w:color w:val="1A1A1A"/>
                <w:w w:val="110"/>
                <w:sz w:val="27"/>
              </w:rPr>
              <w:t>S</w:t>
            </w:r>
            <w:r>
              <w:rPr>
                <w:rFonts w:ascii="Times New Roman"/>
                <w:color w:val="1A1A1A"/>
                <w:w w:val="110"/>
                <w:sz w:val="27"/>
              </w:rPr>
              <w:t>ULLIVAN</w:t>
            </w:r>
          </w:p>
        </w:tc>
        <w:tc>
          <w:tcPr>
            <w:tcW w:w="1890" w:type="dxa"/>
            <w:tcBorders>
              <w:top w:val="single" w:sz="8" w:space="0" w:color="000000"/>
              <w:left w:val="single" w:sz="8" w:space="0" w:color="000000"/>
              <w:bottom w:val="single" w:sz="8" w:space="0" w:color="000000"/>
              <w:right w:val="single" w:sz="8" w:space="0" w:color="000000"/>
            </w:tcBorders>
          </w:tcPr>
          <w:p w14:paraId="5D8D89D5" w14:textId="6363379E" w:rsidR="008F1201" w:rsidRDefault="008F1201" w:rsidP="00C11482">
            <w:pPr>
              <w:pStyle w:val="TableParagraph"/>
              <w:spacing w:before="13"/>
              <w:ind w:left="198"/>
              <w:rPr>
                <w:rFonts w:ascii="Times New Roman" w:eastAsia="Times New Roman" w:hAnsi="Times New Roman"/>
                <w:sz w:val="27"/>
                <w:szCs w:val="27"/>
              </w:rPr>
            </w:pPr>
            <w:r w:rsidRPr="00DC0B73">
              <w:rPr>
                <w:rFonts w:ascii="Times New Roman"/>
                <w:color w:val="1A1A1A"/>
                <w:sz w:val="27"/>
              </w:rPr>
              <w:t>September</w:t>
            </w:r>
            <w:r w:rsidRPr="00DC0B73">
              <w:rPr>
                <w:rFonts w:ascii="Times New Roman"/>
                <w:color w:val="1A1A1A"/>
                <w:spacing w:val="17"/>
                <w:sz w:val="27"/>
              </w:rPr>
              <w:t xml:space="preserve"> </w:t>
            </w:r>
            <w:r w:rsidR="000E0450">
              <w:rPr>
                <w:rFonts w:ascii="Times New Roman"/>
                <w:color w:val="1A1A1A"/>
                <w:spacing w:val="17"/>
                <w:sz w:val="27"/>
              </w:rPr>
              <w:t>9</w:t>
            </w:r>
          </w:p>
        </w:tc>
        <w:tc>
          <w:tcPr>
            <w:tcW w:w="2160" w:type="dxa"/>
            <w:tcBorders>
              <w:top w:val="single" w:sz="8" w:space="0" w:color="000000"/>
              <w:left w:val="single" w:sz="8" w:space="0" w:color="000000"/>
              <w:bottom w:val="single" w:sz="8" w:space="0" w:color="000000"/>
              <w:right w:val="single" w:sz="8" w:space="0" w:color="000000"/>
            </w:tcBorders>
          </w:tcPr>
          <w:p w14:paraId="19ED9BC1" w14:textId="77777777" w:rsidR="008F1201" w:rsidRDefault="008F1201" w:rsidP="00C11482">
            <w:pPr>
              <w:pStyle w:val="TableParagraph"/>
              <w:spacing w:before="126"/>
              <w:ind w:left="10"/>
              <w:rPr>
                <w:rFonts w:ascii="Times New Roman" w:eastAsia="Times New Roman" w:hAnsi="Times New Roman"/>
                <w:sz w:val="27"/>
                <w:szCs w:val="27"/>
              </w:rPr>
            </w:pPr>
            <w:r>
              <w:rPr>
                <w:rFonts w:ascii="Times New Roman"/>
                <w:color w:val="1A1A1A"/>
                <w:sz w:val="27"/>
              </w:rPr>
              <w:t>Mon</w:t>
            </w:r>
            <w:r w:rsidRPr="00DC0B73">
              <w:rPr>
                <w:rFonts w:ascii="Times New Roman"/>
                <w:color w:val="1A1A1A"/>
                <w:sz w:val="27"/>
              </w:rPr>
              <w:t xml:space="preserve"> (1</w:t>
            </w:r>
            <w:r>
              <w:rPr>
                <w:rFonts w:ascii="Times New Roman"/>
                <w:color w:val="1A1A1A"/>
                <w:sz w:val="27"/>
              </w:rPr>
              <w:t>0</w:t>
            </w:r>
            <w:r w:rsidRPr="00DC0B73">
              <w:rPr>
                <w:rFonts w:ascii="Times New Roman"/>
                <w:color w:val="1A1A1A"/>
                <w:sz w:val="27"/>
              </w:rPr>
              <w:t>:30</w:t>
            </w:r>
            <w:r w:rsidRPr="00DC0B73">
              <w:rPr>
                <w:rFonts w:ascii="Times New Roman"/>
                <w:color w:val="1A1A1A"/>
                <w:spacing w:val="38"/>
                <w:sz w:val="27"/>
              </w:rPr>
              <w:t xml:space="preserve"> </w:t>
            </w:r>
            <w:r>
              <w:rPr>
                <w:rFonts w:ascii="Times New Roman"/>
                <w:color w:val="1A1A1A"/>
                <w:spacing w:val="38"/>
                <w:sz w:val="27"/>
              </w:rPr>
              <w:t>am)</w:t>
            </w:r>
          </w:p>
          <w:p w14:paraId="4B7CF9C1" w14:textId="77777777" w:rsidR="008F1201" w:rsidRPr="00DC0B73" w:rsidRDefault="008F1201" w:rsidP="00C11482"/>
        </w:tc>
        <w:tc>
          <w:tcPr>
            <w:tcW w:w="4374" w:type="dxa"/>
            <w:tcBorders>
              <w:top w:val="single" w:sz="8" w:space="0" w:color="000000"/>
              <w:left w:val="single" w:sz="8" w:space="0" w:color="000000"/>
              <w:bottom w:val="single" w:sz="8" w:space="0" w:color="000000"/>
              <w:right w:val="single" w:sz="6" w:space="0" w:color="000000"/>
            </w:tcBorders>
          </w:tcPr>
          <w:p w14:paraId="14863543" w14:textId="77777777" w:rsidR="008F1201" w:rsidRPr="00F837F5" w:rsidRDefault="008F1201" w:rsidP="00C11482">
            <w:pPr>
              <w:rPr>
                <w:rFonts w:hAnsi="Times New Roman"/>
              </w:rPr>
            </w:pPr>
            <w:r>
              <w:rPr>
                <w:rFonts w:ascii="Times New Roman"/>
                <w:color w:val="1A1A1A"/>
                <w:w w:val="110"/>
                <w:sz w:val="27"/>
              </w:rPr>
              <w:t>Selected Mendelian Disorders</w:t>
            </w:r>
          </w:p>
        </w:tc>
      </w:tr>
      <w:tr w:rsidR="008F1201" w:rsidRPr="00DC0B73" w14:paraId="46BC4E8A" w14:textId="77777777" w:rsidTr="00C11482">
        <w:trPr>
          <w:trHeight w:hRule="exact" w:val="544"/>
        </w:trPr>
        <w:tc>
          <w:tcPr>
            <w:tcW w:w="2577" w:type="dxa"/>
            <w:tcBorders>
              <w:top w:val="single" w:sz="8" w:space="0" w:color="000000"/>
              <w:left w:val="single" w:sz="8" w:space="0" w:color="000000"/>
              <w:bottom w:val="single" w:sz="8" w:space="0" w:color="000000"/>
              <w:right w:val="single" w:sz="8" w:space="0" w:color="000000"/>
            </w:tcBorders>
          </w:tcPr>
          <w:p w14:paraId="0FE38AC4" w14:textId="0BED8A86" w:rsidR="008F1201" w:rsidRPr="00DC0B73" w:rsidRDefault="000E0450" w:rsidP="00C11482">
            <w:pPr>
              <w:pStyle w:val="TableParagraph"/>
              <w:spacing w:before="8"/>
              <w:ind w:left="114"/>
              <w:rPr>
                <w:rFonts w:ascii="Times New Roman"/>
                <w:color w:val="1A1A1A"/>
                <w:w w:val="110"/>
                <w:sz w:val="27"/>
              </w:rPr>
            </w:pPr>
            <w:r>
              <w:rPr>
                <w:rFonts w:ascii="Times New Roman"/>
                <w:color w:val="1A1A1A"/>
                <w:w w:val="110"/>
                <w:sz w:val="27"/>
              </w:rPr>
              <w:t>TBD</w:t>
            </w:r>
          </w:p>
        </w:tc>
        <w:tc>
          <w:tcPr>
            <w:tcW w:w="1890" w:type="dxa"/>
            <w:tcBorders>
              <w:top w:val="single" w:sz="8" w:space="0" w:color="000000"/>
              <w:left w:val="single" w:sz="8" w:space="0" w:color="000000"/>
              <w:bottom w:val="single" w:sz="8" w:space="0" w:color="000000"/>
              <w:right w:val="single" w:sz="8" w:space="0" w:color="000000"/>
            </w:tcBorders>
          </w:tcPr>
          <w:p w14:paraId="274F3308" w14:textId="35E8E432" w:rsidR="008F1201" w:rsidRPr="00DC0B73" w:rsidRDefault="008F1201" w:rsidP="00C11482">
            <w:pPr>
              <w:pStyle w:val="TableParagraph"/>
              <w:spacing w:before="13"/>
              <w:ind w:left="198"/>
              <w:rPr>
                <w:rFonts w:ascii="Times New Roman"/>
                <w:color w:val="1A1A1A"/>
                <w:sz w:val="27"/>
              </w:rPr>
            </w:pPr>
            <w:r>
              <w:rPr>
                <w:rFonts w:ascii="Times New Roman"/>
                <w:color w:val="1A1A1A"/>
                <w:sz w:val="27"/>
              </w:rPr>
              <w:t>September 1</w:t>
            </w:r>
            <w:r w:rsidR="000E0450">
              <w:rPr>
                <w:rFonts w:ascii="Times New Roman"/>
                <w:color w:val="1A1A1A"/>
                <w:sz w:val="27"/>
              </w:rPr>
              <w:t>0</w:t>
            </w:r>
          </w:p>
        </w:tc>
        <w:tc>
          <w:tcPr>
            <w:tcW w:w="2160" w:type="dxa"/>
            <w:tcBorders>
              <w:top w:val="single" w:sz="8" w:space="0" w:color="000000"/>
              <w:left w:val="single" w:sz="8" w:space="0" w:color="000000"/>
              <w:bottom w:val="single" w:sz="8" w:space="0" w:color="000000"/>
              <w:right w:val="single" w:sz="8" w:space="0" w:color="000000"/>
            </w:tcBorders>
          </w:tcPr>
          <w:p w14:paraId="24658BBB" w14:textId="77777777" w:rsidR="008F1201" w:rsidRDefault="008F1201" w:rsidP="00C11482">
            <w:pPr>
              <w:pStyle w:val="TableParagraph"/>
              <w:spacing w:before="126"/>
              <w:ind w:left="10"/>
              <w:rPr>
                <w:rFonts w:ascii="Times New Roman"/>
                <w:color w:val="1A1A1A"/>
                <w:sz w:val="27"/>
              </w:rPr>
            </w:pPr>
            <w:r>
              <w:rPr>
                <w:rFonts w:ascii="Times New Roman"/>
                <w:color w:val="1A1A1A"/>
                <w:sz w:val="27"/>
              </w:rPr>
              <w:t>Tues (10:30 am)</w:t>
            </w:r>
          </w:p>
        </w:tc>
        <w:tc>
          <w:tcPr>
            <w:tcW w:w="4374" w:type="dxa"/>
            <w:tcBorders>
              <w:top w:val="single" w:sz="8" w:space="0" w:color="000000"/>
              <w:left w:val="single" w:sz="8" w:space="0" w:color="000000"/>
              <w:bottom w:val="single" w:sz="8" w:space="0" w:color="000000"/>
              <w:right w:val="single" w:sz="6" w:space="0" w:color="000000"/>
            </w:tcBorders>
          </w:tcPr>
          <w:p w14:paraId="66AE45E5" w14:textId="77777777" w:rsidR="008F1201" w:rsidRDefault="008F1201" w:rsidP="00C11482">
            <w:pPr>
              <w:rPr>
                <w:rFonts w:ascii="Times New Roman"/>
                <w:color w:val="1A1A1A"/>
                <w:w w:val="110"/>
                <w:sz w:val="27"/>
              </w:rPr>
            </w:pPr>
            <w:r>
              <w:rPr>
                <w:rFonts w:ascii="Times New Roman"/>
                <w:color w:val="1A1A1A"/>
                <w:w w:val="110"/>
                <w:sz w:val="27"/>
              </w:rPr>
              <w:t>Cytogenetic Disorders 1</w:t>
            </w:r>
          </w:p>
        </w:tc>
      </w:tr>
      <w:tr w:rsidR="008F1201" w:rsidRPr="00DC0B73" w14:paraId="76076A11" w14:textId="77777777" w:rsidTr="00C11482">
        <w:trPr>
          <w:trHeight w:hRule="exact" w:val="1066"/>
        </w:trPr>
        <w:tc>
          <w:tcPr>
            <w:tcW w:w="2577" w:type="dxa"/>
            <w:tcBorders>
              <w:top w:val="single" w:sz="8" w:space="0" w:color="000000"/>
              <w:left w:val="single" w:sz="8" w:space="0" w:color="000000"/>
              <w:bottom w:val="single" w:sz="8" w:space="0" w:color="000000"/>
              <w:right w:val="single" w:sz="8" w:space="0" w:color="000000"/>
            </w:tcBorders>
          </w:tcPr>
          <w:p w14:paraId="411DD0A3" w14:textId="50C06882" w:rsidR="008F1201" w:rsidRDefault="000E0450" w:rsidP="00C11482">
            <w:pPr>
              <w:pStyle w:val="TableParagraph"/>
              <w:spacing w:before="126"/>
              <w:ind w:left="124"/>
              <w:rPr>
                <w:rFonts w:ascii="Times New Roman" w:eastAsia="Times New Roman" w:hAnsi="Times New Roman"/>
                <w:sz w:val="27"/>
                <w:szCs w:val="27"/>
              </w:rPr>
            </w:pPr>
            <w:r>
              <w:rPr>
                <w:rFonts w:ascii="Times New Roman" w:eastAsia="Times New Roman" w:hAnsi="Times New Roman"/>
                <w:sz w:val="27"/>
                <w:szCs w:val="27"/>
              </w:rPr>
              <w:t>TBD</w:t>
            </w:r>
          </w:p>
        </w:tc>
        <w:tc>
          <w:tcPr>
            <w:tcW w:w="1890" w:type="dxa"/>
            <w:tcBorders>
              <w:top w:val="single" w:sz="8" w:space="0" w:color="000000"/>
              <w:left w:val="single" w:sz="8" w:space="0" w:color="000000"/>
              <w:bottom w:val="single" w:sz="8" w:space="0" w:color="000000"/>
              <w:right w:val="single" w:sz="8" w:space="0" w:color="000000"/>
            </w:tcBorders>
          </w:tcPr>
          <w:p w14:paraId="2FD9C226" w14:textId="52C7A10A" w:rsidR="008F1201" w:rsidRDefault="008F1201" w:rsidP="00C11482">
            <w:pPr>
              <w:pStyle w:val="TableParagraph"/>
              <w:spacing w:before="126"/>
              <w:ind w:left="360"/>
              <w:jc w:val="both"/>
              <w:rPr>
                <w:rFonts w:ascii="Times New Roman" w:eastAsia="Times New Roman" w:hAnsi="Times New Roman"/>
                <w:sz w:val="27"/>
                <w:szCs w:val="27"/>
              </w:rPr>
            </w:pPr>
            <w:r>
              <w:rPr>
                <w:rFonts w:ascii="Times New Roman" w:eastAsia="Times New Roman" w:hAnsi="Times New Roman"/>
                <w:sz w:val="27"/>
                <w:szCs w:val="27"/>
              </w:rPr>
              <w:t>September 1</w:t>
            </w:r>
            <w:r w:rsidR="000E0450">
              <w:rPr>
                <w:rFonts w:ascii="Times New Roman" w:eastAsia="Times New Roman" w:hAnsi="Times New Roman"/>
                <w:sz w:val="27"/>
                <w:szCs w:val="27"/>
              </w:rPr>
              <w:t>1</w:t>
            </w:r>
          </w:p>
        </w:tc>
        <w:tc>
          <w:tcPr>
            <w:tcW w:w="2160" w:type="dxa"/>
            <w:tcBorders>
              <w:top w:val="single" w:sz="8" w:space="0" w:color="000000"/>
              <w:left w:val="single" w:sz="8" w:space="0" w:color="000000"/>
              <w:bottom w:val="single" w:sz="8" w:space="0" w:color="000000"/>
              <w:right w:val="single" w:sz="8" w:space="0" w:color="000000"/>
            </w:tcBorders>
          </w:tcPr>
          <w:p w14:paraId="4FFA09D7" w14:textId="77777777" w:rsidR="008F1201" w:rsidRPr="009500F5" w:rsidRDefault="008F1201" w:rsidP="00C11482">
            <w:pPr>
              <w:pStyle w:val="TableParagraph"/>
              <w:spacing w:before="126"/>
              <w:ind w:left="218"/>
              <w:rPr>
                <w:rFonts w:ascii="Times New Roman" w:eastAsia="Times New Roman" w:hAnsi="Times New Roman"/>
                <w:sz w:val="27"/>
                <w:szCs w:val="27"/>
              </w:rPr>
            </w:pPr>
            <w:r>
              <w:rPr>
                <w:rFonts w:ascii="Times New Roman"/>
                <w:color w:val="1A1A1A"/>
                <w:sz w:val="27"/>
                <w:szCs w:val="27"/>
              </w:rPr>
              <w:t xml:space="preserve">Wed </w:t>
            </w:r>
            <w:r w:rsidRPr="009500F5">
              <w:rPr>
                <w:rFonts w:ascii="Times New Roman"/>
                <w:color w:val="1A1A1A"/>
                <w:sz w:val="27"/>
                <w:szCs w:val="27"/>
              </w:rPr>
              <w:t>(10:30</w:t>
            </w:r>
            <w:r w:rsidRPr="009500F5">
              <w:rPr>
                <w:rFonts w:ascii="Times New Roman"/>
                <w:color w:val="1A1A1A"/>
                <w:spacing w:val="39"/>
                <w:sz w:val="27"/>
                <w:szCs w:val="27"/>
              </w:rPr>
              <w:t xml:space="preserve"> </w:t>
            </w:r>
            <w:r w:rsidRPr="009500F5">
              <w:rPr>
                <w:rFonts w:ascii="Times New Roman"/>
                <w:color w:val="1A1A1A"/>
                <w:sz w:val="27"/>
                <w:szCs w:val="27"/>
              </w:rPr>
              <w:t>am)</w:t>
            </w:r>
          </w:p>
        </w:tc>
        <w:tc>
          <w:tcPr>
            <w:tcW w:w="4374" w:type="dxa"/>
            <w:tcBorders>
              <w:top w:val="single" w:sz="8" w:space="0" w:color="000000"/>
              <w:left w:val="single" w:sz="8" w:space="0" w:color="000000"/>
              <w:bottom w:val="single" w:sz="8" w:space="0" w:color="000000"/>
              <w:right w:val="single" w:sz="6" w:space="0" w:color="000000"/>
            </w:tcBorders>
          </w:tcPr>
          <w:p w14:paraId="4658555F" w14:textId="77777777" w:rsidR="008F1201" w:rsidRPr="00F837F5" w:rsidRDefault="008F1201" w:rsidP="00C11482">
            <w:pPr>
              <w:pStyle w:val="TableParagraph"/>
              <w:spacing w:before="123"/>
              <w:ind w:left="121"/>
              <w:rPr>
                <w:rFonts w:ascii="Times New Roman" w:eastAsia="Times New Roman" w:hAnsi="Times New Roman"/>
                <w:sz w:val="27"/>
                <w:szCs w:val="27"/>
              </w:rPr>
            </w:pPr>
            <w:r w:rsidRPr="00F837F5">
              <w:rPr>
                <w:rFonts w:ascii="Times New Roman" w:hAnsi="Times New Roman"/>
                <w:color w:val="1A1A1A"/>
                <w:w w:val="105"/>
                <w:sz w:val="27"/>
              </w:rPr>
              <w:t>Genetic</w:t>
            </w:r>
            <w:r w:rsidRPr="00F837F5">
              <w:rPr>
                <w:rFonts w:ascii="Times New Roman" w:hAnsi="Times New Roman"/>
                <w:color w:val="1A1A1A"/>
                <w:spacing w:val="52"/>
                <w:w w:val="105"/>
                <w:sz w:val="27"/>
              </w:rPr>
              <w:t xml:space="preserve"> </w:t>
            </w:r>
            <w:r w:rsidRPr="00F837F5">
              <w:rPr>
                <w:rFonts w:ascii="Times New Roman" w:hAnsi="Times New Roman"/>
                <w:color w:val="1A1A1A"/>
                <w:w w:val="105"/>
                <w:sz w:val="27"/>
              </w:rPr>
              <w:t>Disorders</w:t>
            </w:r>
            <w:r>
              <w:rPr>
                <w:rFonts w:ascii="Times New Roman" w:hAnsi="Times New Roman"/>
                <w:color w:val="1A1A1A"/>
                <w:w w:val="105"/>
                <w:sz w:val="27"/>
              </w:rPr>
              <w:t xml:space="preserve"> (cont)</w:t>
            </w:r>
          </w:p>
          <w:p w14:paraId="45CFF64D" w14:textId="77777777" w:rsidR="008F1201" w:rsidRPr="00F837F5" w:rsidRDefault="008F1201" w:rsidP="00507F22">
            <w:pPr>
              <w:pStyle w:val="TableParagraph"/>
              <w:numPr>
                <w:ilvl w:val="0"/>
                <w:numId w:val="17"/>
              </w:numPr>
              <w:tabs>
                <w:tab w:val="left" w:pos="480"/>
              </w:tabs>
              <w:spacing w:before="19"/>
              <w:ind w:hanging="148"/>
              <w:rPr>
                <w:rFonts w:ascii="Times New Roman" w:eastAsia="Times New Roman" w:hAnsi="Times New Roman"/>
                <w:sz w:val="26"/>
                <w:szCs w:val="26"/>
              </w:rPr>
            </w:pPr>
            <w:r w:rsidRPr="00F837F5">
              <w:rPr>
                <w:rFonts w:ascii="Times New Roman" w:hAnsi="Times New Roman"/>
                <w:color w:val="1A1A1A"/>
                <w:w w:val="105"/>
                <w:sz w:val="26"/>
              </w:rPr>
              <w:t>Molecular</w:t>
            </w:r>
            <w:r w:rsidRPr="00F837F5">
              <w:rPr>
                <w:rFonts w:ascii="Times New Roman" w:hAnsi="Times New Roman"/>
                <w:color w:val="1A1A1A"/>
                <w:spacing w:val="18"/>
                <w:w w:val="105"/>
                <w:sz w:val="26"/>
              </w:rPr>
              <w:t xml:space="preserve"> </w:t>
            </w:r>
            <w:r w:rsidRPr="00F837F5">
              <w:rPr>
                <w:rFonts w:ascii="Times New Roman" w:hAnsi="Times New Roman"/>
                <w:color w:val="1A1A1A"/>
                <w:w w:val="105"/>
                <w:sz w:val="26"/>
              </w:rPr>
              <w:t>Diagnosis</w:t>
            </w:r>
          </w:p>
          <w:p w14:paraId="5628CB2D" w14:textId="77777777" w:rsidR="008F1201" w:rsidRPr="009500F5" w:rsidRDefault="008F1201" w:rsidP="00C11482">
            <w:pPr>
              <w:pStyle w:val="TableParagraph"/>
              <w:spacing w:before="5"/>
              <w:ind w:left="324"/>
              <w:rPr>
                <w:rFonts w:ascii="Times New Roman" w:eastAsia="Times New Roman" w:hAnsi="Times New Roman"/>
                <w:sz w:val="27"/>
                <w:szCs w:val="27"/>
              </w:rPr>
            </w:pPr>
            <w:r w:rsidRPr="00F837F5">
              <w:rPr>
                <w:rFonts w:ascii="Times New Roman" w:hAnsi="Times New Roman"/>
                <w:color w:val="1A1A1A"/>
                <w:w w:val="105"/>
                <w:sz w:val="26"/>
              </w:rPr>
              <w:t>Cytogenetic</w:t>
            </w:r>
            <w:r w:rsidRPr="00F837F5">
              <w:rPr>
                <w:rFonts w:ascii="Times New Roman" w:hAnsi="Times New Roman"/>
                <w:color w:val="1A1A1A"/>
                <w:spacing w:val="8"/>
                <w:w w:val="105"/>
                <w:sz w:val="26"/>
              </w:rPr>
              <w:t xml:space="preserve"> </w:t>
            </w:r>
            <w:r w:rsidRPr="00F837F5">
              <w:rPr>
                <w:rFonts w:ascii="Times New Roman" w:hAnsi="Times New Roman"/>
                <w:color w:val="1A1A1A"/>
                <w:w w:val="105"/>
                <w:sz w:val="26"/>
              </w:rPr>
              <w:t>Disorders</w:t>
            </w:r>
          </w:p>
        </w:tc>
      </w:tr>
      <w:tr w:rsidR="008F1201" w:rsidRPr="00DC0B73" w14:paraId="44172903" w14:textId="77777777" w:rsidTr="00C11482">
        <w:trPr>
          <w:trHeight w:hRule="exact" w:val="553"/>
        </w:trPr>
        <w:tc>
          <w:tcPr>
            <w:tcW w:w="2577" w:type="dxa"/>
            <w:tcBorders>
              <w:top w:val="single" w:sz="8" w:space="0" w:color="000000"/>
              <w:left w:val="single" w:sz="8" w:space="0" w:color="000000"/>
              <w:bottom w:val="single" w:sz="8" w:space="0" w:color="000000"/>
              <w:right w:val="single" w:sz="8" w:space="0" w:color="000000"/>
            </w:tcBorders>
          </w:tcPr>
          <w:p w14:paraId="157CFD86" w14:textId="77777777" w:rsidR="008F1201" w:rsidRDefault="008F1201" w:rsidP="00C11482">
            <w:pPr>
              <w:pStyle w:val="TableParagraph"/>
              <w:spacing w:before="126"/>
              <w:ind w:left="124"/>
              <w:rPr>
                <w:rFonts w:ascii="Times New Roman" w:eastAsia="Times New Roman" w:hAnsi="Times New Roman"/>
                <w:sz w:val="27"/>
                <w:szCs w:val="27"/>
              </w:rPr>
            </w:pPr>
            <w:r w:rsidRPr="00DC0B73">
              <w:rPr>
                <w:rFonts w:ascii="Times New Roman"/>
                <w:color w:val="1A1A1A"/>
                <w:w w:val="110"/>
                <w:sz w:val="27"/>
              </w:rPr>
              <w:t>STAFF</w:t>
            </w:r>
          </w:p>
        </w:tc>
        <w:tc>
          <w:tcPr>
            <w:tcW w:w="1890" w:type="dxa"/>
            <w:tcBorders>
              <w:top w:val="single" w:sz="8" w:space="0" w:color="000000"/>
              <w:left w:val="single" w:sz="8" w:space="0" w:color="000000"/>
              <w:bottom w:val="single" w:sz="8" w:space="0" w:color="000000"/>
              <w:right w:val="single" w:sz="8" w:space="0" w:color="000000"/>
            </w:tcBorders>
          </w:tcPr>
          <w:p w14:paraId="7716AE28" w14:textId="1247D90F" w:rsidR="008F1201" w:rsidRDefault="008F1201" w:rsidP="00C11482">
            <w:pPr>
              <w:pStyle w:val="TableParagraph"/>
              <w:spacing w:before="126"/>
              <w:ind w:left="250"/>
              <w:rPr>
                <w:rFonts w:ascii="Times New Roman" w:eastAsia="Times New Roman" w:hAnsi="Times New Roman"/>
                <w:sz w:val="27"/>
                <w:szCs w:val="27"/>
              </w:rPr>
            </w:pPr>
            <w:r>
              <w:rPr>
                <w:rFonts w:ascii="Times New Roman" w:eastAsia="Times New Roman" w:hAnsi="Times New Roman"/>
                <w:sz w:val="27"/>
                <w:szCs w:val="27"/>
              </w:rPr>
              <w:t>September 1</w:t>
            </w:r>
            <w:r w:rsidR="000E0450">
              <w:rPr>
                <w:rFonts w:ascii="Times New Roman" w:eastAsia="Times New Roman" w:hAnsi="Times New Roman"/>
                <w:sz w:val="27"/>
                <w:szCs w:val="27"/>
              </w:rPr>
              <w:t>2</w:t>
            </w:r>
          </w:p>
        </w:tc>
        <w:tc>
          <w:tcPr>
            <w:tcW w:w="2160" w:type="dxa"/>
            <w:tcBorders>
              <w:top w:val="single" w:sz="8" w:space="0" w:color="000000"/>
              <w:left w:val="single" w:sz="8" w:space="0" w:color="000000"/>
              <w:bottom w:val="single" w:sz="8" w:space="0" w:color="000000"/>
              <w:right w:val="single" w:sz="8" w:space="0" w:color="000000"/>
            </w:tcBorders>
          </w:tcPr>
          <w:p w14:paraId="3C242260" w14:textId="77777777" w:rsidR="008F1201" w:rsidRDefault="008F1201" w:rsidP="00C11482">
            <w:pPr>
              <w:pStyle w:val="TableParagraph"/>
              <w:spacing w:before="10"/>
              <w:ind w:right="8"/>
              <w:rPr>
                <w:rFonts w:ascii="Times New Roman" w:eastAsia="Times New Roman" w:hAnsi="Times New Roman"/>
                <w:sz w:val="27"/>
                <w:szCs w:val="27"/>
              </w:rPr>
            </w:pPr>
            <w:r>
              <w:rPr>
                <w:rFonts w:ascii="Times New Roman"/>
                <w:color w:val="1A1A1A"/>
                <w:spacing w:val="-47"/>
                <w:w w:val="115"/>
                <w:sz w:val="27"/>
              </w:rPr>
              <w:t xml:space="preserve">        Thu     </w:t>
            </w:r>
            <w:r w:rsidRPr="00DC0B73">
              <w:rPr>
                <w:rFonts w:ascii="Times New Roman"/>
                <w:color w:val="1A1A1A"/>
                <w:spacing w:val="-47"/>
                <w:w w:val="115"/>
                <w:sz w:val="27"/>
              </w:rPr>
              <w:t xml:space="preserve"> </w:t>
            </w:r>
            <w:r w:rsidRPr="00DC0B73">
              <w:rPr>
                <w:rFonts w:ascii="Times New Roman"/>
                <w:color w:val="1A1A1A"/>
                <w:w w:val="115"/>
                <w:sz w:val="27"/>
              </w:rPr>
              <w:t>(1</w:t>
            </w:r>
            <w:r>
              <w:rPr>
                <w:rFonts w:ascii="Times New Roman"/>
                <w:color w:val="1A1A1A"/>
                <w:w w:val="115"/>
                <w:sz w:val="27"/>
              </w:rPr>
              <w:t>0</w:t>
            </w:r>
            <w:r w:rsidRPr="00DC0B73">
              <w:rPr>
                <w:rFonts w:ascii="Times New Roman"/>
                <w:color w:val="1A1A1A"/>
                <w:w w:val="115"/>
                <w:sz w:val="27"/>
              </w:rPr>
              <w:t>:30</w:t>
            </w:r>
            <w:r w:rsidRPr="00DC0B73">
              <w:rPr>
                <w:rFonts w:ascii="Times New Roman"/>
                <w:color w:val="1A1A1A"/>
                <w:spacing w:val="-58"/>
                <w:w w:val="115"/>
                <w:sz w:val="27"/>
              </w:rPr>
              <w:t xml:space="preserve"> </w:t>
            </w:r>
            <w:r>
              <w:rPr>
                <w:rFonts w:ascii="Times New Roman"/>
                <w:color w:val="1A1A1A"/>
                <w:spacing w:val="-58"/>
                <w:w w:val="115"/>
                <w:sz w:val="27"/>
              </w:rPr>
              <w:t xml:space="preserve"> a</w:t>
            </w:r>
            <w:r w:rsidRPr="00DC0B73">
              <w:rPr>
                <w:rFonts w:ascii="Times New Roman"/>
                <w:color w:val="1A1A1A"/>
                <w:sz w:val="27"/>
              </w:rPr>
              <w:t>m)</w:t>
            </w:r>
          </w:p>
        </w:tc>
        <w:tc>
          <w:tcPr>
            <w:tcW w:w="4374" w:type="dxa"/>
            <w:tcBorders>
              <w:top w:val="single" w:sz="8" w:space="0" w:color="000000"/>
              <w:left w:val="single" w:sz="8" w:space="0" w:color="000000"/>
              <w:bottom w:val="single" w:sz="8" w:space="0" w:color="000000"/>
              <w:right w:val="single" w:sz="6" w:space="0" w:color="000000"/>
            </w:tcBorders>
          </w:tcPr>
          <w:p w14:paraId="5147A1CD" w14:textId="77777777" w:rsidR="008F1201" w:rsidRDefault="008F1201" w:rsidP="00C11482">
            <w:pPr>
              <w:pStyle w:val="TableParagraph"/>
              <w:spacing w:before="130"/>
              <w:ind w:left="181"/>
              <w:rPr>
                <w:rFonts w:ascii="Times New Roman" w:eastAsia="Times New Roman" w:hAnsi="Times New Roman"/>
                <w:sz w:val="27"/>
                <w:szCs w:val="27"/>
              </w:rPr>
            </w:pPr>
            <w:r w:rsidRPr="00DC0B73">
              <w:rPr>
                <w:rFonts w:ascii="Times New Roman"/>
                <w:color w:val="1A1A1A"/>
                <w:spacing w:val="2"/>
                <w:w w:val="105"/>
                <w:sz w:val="27"/>
              </w:rPr>
              <w:t>Laboratory</w:t>
            </w:r>
            <w:r w:rsidRPr="00DC0B73">
              <w:rPr>
                <w:rFonts w:ascii="Times New Roman"/>
                <w:color w:val="1A1A1A"/>
                <w:spacing w:val="70"/>
                <w:w w:val="105"/>
                <w:sz w:val="27"/>
              </w:rPr>
              <w:t xml:space="preserve"> </w:t>
            </w:r>
            <w:r w:rsidRPr="00DC0B73">
              <w:rPr>
                <w:rFonts w:ascii="Times New Roman"/>
                <w:color w:val="1A1A1A"/>
                <w:w w:val="105"/>
                <w:sz w:val="27"/>
              </w:rPr>
              <w:t>Session</w:t>
            </w:r>
          </w:p>
        </w:tc>
      </w:tr>
      <w:tr w:rsidR="008F1201" w:rsidRPr="00DC0B73" w14:paraId="125E00D0" w14:textId="77777777" w:rsidTr="000E0450">
        <w:trPr>
          <w:trHeight w:hRule="exact" w:val="697"/>
        </w:trPr>
        <w:tc>
          <w:tcPr>
            <w:tcW w:w="2577" w:type="dxa"/>
            <w:tcBorders>
              <w:top w:val="single" w:sz="8" w:space="0" w:color="000000"/>
              <w:left w:val="single" w:sz="8" w:space="0" w:color="000000"/>
              <w:bottom w:val="single" w:sz="8" w:space="0" w:color="000000"/>
              <w:right w:val="single" w:sz="8" w:space="0" w:color="000000"/>
            </w:tcBorders>
          </w:tcPr>
          <w:p w14:paraId="2BE7BBDB" w14:textId="60216D36" w:rsidR="008F1201" w:rsidRDefault="000E0450" w:rsidP="00C11482">
            <w:pPr>
              <w:pStyle w:val="TableParagraph"/>
              <w:spacing w:before="123"/>
              <w:ind w:left="124"/>
              <w:rPr>
                <w:rFonts w:ascii="Times New Roman" w:eastAsia="Times New Roman" w:hAnsi="Times New Roman"/>
                <w:sz w:val="27"/>
                <w:szCs w:val="27"/>
              </w:rPr>
            </w:pPr>
            <w:r>
              <w:rPr>
                <w:rFonts w:ascii="Times New Roman" w:eastAsia="Times New Roman" w:hAnsi="Times New Roman"/>
                <w:sz w:val="27"/>
                <w:szCs w:val="27"/>
              </w:rPr>
              <w:t>SMITH</w:t>
            </w:r>
          </w:p>
        </w:tc>
        <w:tc>
          <w:tcPr>
            <w:tcW w:w="1890" w:type="dxa"/>
            <w:tcBorders>
              <w:top w:val="single" w:sz="8" w:space="0" w:color="000000"/>
              <w:left w:val="single" w:sz="8" w:space="0" w:color="000000"/>
              <w:bottom w:val="single" w:sz="8" w:space="0" w:color="000000"/>
              <w:right w:val="single" w:sz="8" w:space="0" w:color="000000"/>
            </w:tcBorders>
          </w:tcPr>
          <w:p w14:paraId="741E833E" w14:textId="0D1CC3CB" w:rsidR="008F1201" w:rsidRDefault="008F1201" w:rsidP="00C11482">
            <w:pPr>
              <w:pStyle w:val="TableParagraph"/>
              <w:spacing w:before="123"/>
              <w:rPr>
                <w:rFonts w:ascii="Times New Roman" w:eastAsia="Times New Roman" w:hAnsi="Times New Roman"/>
                <w:sz w:val="27"/>
                <w:szCs w:val="27"/>
              </w:rPr>
            </w:pPr>
            <w:r>
              <w:rPr>
                <w:rFonts w:ascii="Times New Roman"/>
                <w:color w:val="1A1A1A"/>
                <w:sz w:val="27"/>
              </w:rPr>
              <w:t xml:space="preserve">   </w:t>
            </w:r>
            <w:r w:rsidRPr="00DC0B73">
              <w:rPr>
                <w:rFonts w:ascii="Times New Roman"/>
                <w:color w:val="1A1A1A"/>
                <w:sz w:val="27"/>
              </w:rPr>
              <w:t>September</w:t>
            </w:r>
            <w:r>
              <w:rPr>
                <w:rFonts w:ascii="Times New Roman"/>
                <w:color w:val="1A1A1A"/>
                <w:sz w:val="27"/>
              </w:rPr>
              <w:t xml:space="preserve"> 1</w:t>
            </w:r>
            <w:r w:rsidR="000E0450">
              <w:rPr>
                <w:rFonts w:ascii="Times New Roman"/>
                <w:color w:val="1A1A1A"/>
                <w:sz w:val="27"/>
              </w:rPr>
              <w:t>3</w:t>
            </w:r>
          </w:p>
        </w:tc>
        <w:tc>
          <w:tcPr>
            <w:tcW w:w="2160" w:type="dxa"/>
            <w:tcBorders>
              <w:top w:val="single" w:sz="8" w:space="0" w:color="000000"/>
              <w:left w:val="single" w:sz="8" w:space="0" w:color="000000"/>
              <w:bottom w:val="single" w:sz="8" w:space="0" w:color="000000"/>
              <w:right w:val="single" w:sz="8" w:space="0" w:color="000000"/>
            </w:tcBorders>
          </w:tcPr>
          <w:p w14:paraId="519DD4B0" w14:textId="6B09702B" w:rsidR="008F1201" w:rsidRDefault="000E0450" w:rsidP="00C11482">
            <w:pPr>
              <w:pStyle w:val="TableParagraph"/>
              <w:spacing w:before="123"/>
              <w:ind w:left="266"/>
              <w:rPr>
                <w:rFonts w:ascii="Times New Roman" w:eastAsia="Times New Roman" w:hAnsi="Times New Roman"/>
                <w:sz w:val="27"/>
                <w:szCs w:val="27"/>
              </w:rPr>
            </w:pPr>
            <w:r>
              <w:rPr>
                <w:rFonts w:ascii="Times New Roman"/>
                <w:color w:val="1A1A1A"/>
                <w:sz w:val="27"/>
              </w:rPr>
              <w:t xml:space="preserve">Fri </w:t>
            </w:r>
            <w:r w:rsidR="008F1201">
              <w:rPr>
                <w:rFonts w:ascii="Times New Roman"/>
                <w:color w:val="1A1A1A"/>
                <w:sz w:val="27"/>
              </w:rPr>
              <w:t xml:space="preserve"> </w:t>
            </w:r>
            <w:r w:rsidR="008F1201" w:rsidRPr="00DC0B73">
              <w:rPr>
                <w:rFonts w:ascii="Times New Roman"/>
                <w:color w:val="1A1A1A"/>
                <w:sz w:val="27"/>
              </w:rPr>
              <w:t>(</w:t>
            </w:r>
            <w:r w:rsidR="008F1201">
              <w:rPr>
                <w:rFonts w:ascii="Times New Roman"/>
                <w:color w:val="1A1A1A"/>
                <w:sz w:val="27"/>
              </w:rPr>
              <w:t>10</w:t>
            </w:r>
            <w:r w:rsidR="008F1201" w:rsidRPr="00DC0B73">
              <w:rPr>
                <w:rFonts w:ascii="Times New Roman"/>
                <w:color w:val="1A1A1A"/>
                <w:sz w:val="27"/>
              </w:rPr>
              <w:t>:30</w:t>
            </w:r>
            <w:r w:rsidR="008F1201" w:rsidRPr="00DC0B73">
              <w:rPr>
                <w:rFonts w:ascii="Times New Roman"/>
                <w:color w:val="1A1A1A"/>
                <w:spacing w:val="34"/>
                <w:sz w:val="27"/>
              </w:rPr>
              <w:t xml:space="preserve"> </w:t>
            </w:r>
            <w:r w:rsidR="008F1201" w:rsidRPr="00DC0B73">
              <w:rPr>
                <w:rFonts w:ascii="Times New Roman"/>
                <w:color w:val="1A1A1A"/>
                <w:sz w:val="27"/>
              </w:rPr>
              <w:t>am)</w:t>
            </w:r>
          </w:p>
        </w:tc>
        <w:tc>
          <w:tcPr>
            <w:tcW w:w="4374" w:type="dxa"/>
            <w:tcBorders>
              <w:top w:val="single" w:sz="8" w:space="0" w:color="000000"/>
              <w:left w:val="single" w:sz="8" w:space="0" w:color="000000"/>
              <w:bottom w:val="single" w:sz="8" w:space="0" w:color="000000"/>
              <w:right w:val="single" w:sz="6" w:space="0" w:color="000000"/>
            </w:tcBorders>
          </w:tcPr>
          <w:p w14:paraId="2EF544D2" w14:textId="77777777" w:rsidR="008F1201" w:rsidRDefault="008F1201" w:rsidP="00C11482">
            <w:pPr>
              <w:pStyle w:val="TableParagraph"/>
              <w:spacing w:before="5" w:line="252" w:lineRule="auto"/>
              <w:ind w:left="109" w:right="757" w:firstLine="219"/>
              <w:rPr>
                <w:rFonts w:ascii="Times New Roman" w:eastAsia="Times New Roman" w:hAnsi="Times New Roman"/>
                <w:sz w:val="27"/>
                <w:szCs w:val="27"/>
              </w:rPr>
            </w:pPr>
            <w:r w:rsidRPr="00DC0B73">
              <w:rPr>
                <w:rFonts w:ascii="Times New Roman"/>
                <w:color w:val="1A1A1A"/>
                <w:w w:val="110"/>
                <w:sz w:val="27"/>
              </w:rPr>
              <w:t>Nutritional</w:t>
            </w:r>
            <w:r w:rsidRPr="00DC0B73">
              <w:rPr>
                <w:rFonts w:ascii="Times New Roman"/>
                <w:color w:val="1A1A1A"/>
                <w:spacing w:val="-11"/>
                <w:w w:val="110"/>
                <w:sz w:val="27"/>
              </w:rPr>
              <w:t xml:space="preserve"> </w:t>
            </w:r>
            <w:r w:rsidRPr="00DC0B73">
              <w:rPr>
                <w:rFonts w:ascii="Times New Roman"/>
                <w:color w:val="1A1A1A"/>
                <w:w w:val="110"/>
                <w:sz w:val="27"/>
              </w:rPr>
              <w:t>Disorders</w:t>
            </w:r>
          </w:p>
        </w:tc>
      </w:tr>
      <w:tr w:rsidR="008F1201" w:rsidRPr="00DC0B73" w14:paraId="67B1E792" w14:textId="77777777" w:rsidTr="00C11482">
        <w:trPr>
          <w:trHeight w:hRule="exact" w:val="1444"/>
        </w:trPr>
        <w:tc>
          <w:tcPr>
            <w:tcW w:w="2577" w:type="dxa"/>
            <w:tcBorders>
              <w:top w:val="single" w:sz="8" w:space="0" w:color="000000"/>
              <w:left w:val="single" w:sz="8" w:space="0" w:color="000000"/>
              <w:bottom w:val="single" w:sz="8" w:space="0" w:color="000000"/>
              <w:right w:val="single" w:sz="8" w:space="0" w:color="000000"/>
            </w:tcBorders>
          </w:tcPr>
          <w:p w14:paraId="3B51DAD8" w14:textId="1BC3D3EC" w:rsidR="008F1201" w:rsidRDefault="000E0450" w:rsidP="00C11482">
            <w:pPr>
              <w:pStyle w:val="TableParagraph"/>
              <w:spacing w:before="128"/>
              <w:ind w:left="114"/>
              <w:rPr>
                <w:rFonts w:ascii="Times New Roman" w:eastAsia="Times New Roman" w:hAnsi="Times New Roman"/>
                <w:sz w:val="27"/>
                <w:szCs w:val="27"/>
              </w:rPr>
            </w:pPr>
            <w:r>
              <w:rPr>
                <w:rFonts w:ascii="Times New Roman" w:eastAsia="Times New Roman" w:hAnsi="Times New Roman"/>
                <w:sz w:val="27"/>
                <w:szCs w:val="27"/>
              </w:rPr>
              <w:t>SULLIVAN</w:t>
            </w:r>
          </w:p>
        </w:tc>
        <w:tc>
          <w:tcPr>
            <w:tcW w:w="1890" w:type="dxa"/>
            <w:tcBorders>
              <w:top w:val="single" w:sz="8" w:space="0" w:color="000000"/>
              <w:left w:val="single" w:sz="8" w:space="0" w:color="000000"/>
              <w:bottom w:val="single" w:sz="8" w:space="0" w:color="000000"/>
              <w:right w:val="single" w:sz="8" w:space="0" w:color="000000"/>
            </w:tcBorders>
          </w:tcPr>
          <w:p w14:paraId="4E455B8C" w14:textId="6AFA7CE4" w:rsidR="008F1201" w:rsidRDefault="008F1201" w:rsidP="00C11482">
            <w:pPr>
              <w:pStyle w:val="TableParagraph"/>
              <w:spacing w:before="128"/>
              <w:ind w:left="245"/>
              <w:rPr>
                <w:rFonts w:ascii="Times New Roman" w:eastAsia="Times New Roman" w:hAnsi="Times New Roman"/>
                <w:sz w:val="27"/>
                <w:szCs w:val="27"/>
              </w:rPr>
            </w:pPr>
            <w:r w:rsidRPr="00DC0B73">
              <w:rPr>
                <w:rFonts w:ascii="Times New Roman"/>
                <w:color w:val="1A1A1A"/>
                <w:sz w:val="27"/>
              </w:rPr>
              <w:t>September</w:t>
            </w:r>
            <w:r>
              <w:rPr>
                <w:rFonts w:ascii="Times New Roman"/>
                <w:color w:val="1A1A1A"/>
                <w:spacing w:val="24"/>
                <w:sz w:val="27"/>
              </w:rPr>
              <w:t xml:space="preserve"> 1</w:t>
            </w:r>
            <w:r w:rsidR="000E0450">
              <w:rPr>
                <w:rFonts w:ascii="Times New Roman"/>
                <w:color w:val="1A1A1A"/>
                <w:spacing w:val="24"/>
                <w:sz w:val="27"/>
              </w:rPr>
              <w:t>6</w:t>
            </w:r>
          </w:p>
        </w:tc>
        <w:tc>
          <w:tcPr>
            <w:tcW w:w="2160" w:type="dxa"/>
            <w:tcBorders>
              <w:top w:val="single" w:sz="8" w:space="0" w:color="000000"/>
              <w:left w:val="single" w:sz="8" w:space="0" w:color="000000"/>
              <w:bottom w:val="single" w:sz="8" w:space="0" w:color="000000"/>
              <w:right w:val="single" w:sz="8" w:space="0" w:color="000000"/>
            </w:tcBorders>
          </w:tcPr>
          <w:p w14:paraId="55D5E3D9" w14:textId="2A6EE18A" w:rsidR="008F1201" w:rsidRDefault="008F1201" w:rsidP="00C11482">
            <w:pPr>
              <w:pStyle w:val="TableParagraph"/>
              <w:spacing w:before="128"/>
              <w:rPr>
                <w:rFonts w:ascii="Times New Roman" w:eastAsia="Times New Roman" w:hAnsi="Times New Roman"/>
                <w:sz w:val="27"/>
                <w:szCs w:val="27"/>
              </w:rPr>
            </w:pPr>
            <w:r w:rsidRPr="00DC0B73">
              <w:rPr>
                <w:rFonts w:ascii="Times New Roman"/>
                <w:color w:val="1A1A1A"/>
                <w:spacing w:val="4"/>
                <w:sz w:val="27"/>
              </w:rPr>
              <w:t xml:space="preserve"> </w:t>
            </w:r>
            <w:r w:rsidR="000E0450">
              <w:rPr>
                <w:rFonts w:ascii="Times New Roman"/>
                <w:color w:val="1A1A1A"/>
                <w:spacing w:val="4"/>
                <w:sz w:val="27"/>
              </w:rPr>
              <w:t>Mon</w:t>
            </w:r>
            <w:r>
              <w:rPr>
                <w:rFonts w:ascii="Times New Roman"/>
                <w:color w:val="1A1A1A"/>
                <w:spacing w:val="4"/>
                <w:sz w:val="27"/>
              </w:rPr>
              <w:t xml:space="preserve"> </w:t>
            </w:r>
            <w:r w:rsidRPr="00DC0B73">
              <w:rPr>
                <w:rFonts w:ascii="Times New Roman"/>
                <w:color w:val="1A1A1A"/>
                <w:spacing w:val="4"/>
                <w:sz w:val="27"/>
              </w:rPr>
              <w:t>(</w:t>
            </w:r>
            <w:r>
              <w:rPr>
                <w:rFonts w:ascii="Times New Roman"/>
                <w:color w:val="1A1A1A"/>
                <w:spacing w:val="4"/>
                <w:sz w:val="27"/>
              </w:rPr>
              <w:t>10</w:t>
            </w:r>
            <w:r w:rsidRPr="00DC0B73">
              <w:rPr>
                <w:rFonts w:ascii="Times New Roman"/>
                <w:color w:val="1A1A1A"/>
                <w:spacing w:val="4"/>
                <w:sz w:val="27"/>
              </w:rPr>
              <w:t>:30</w:t>
            </w:r>
            <w:r w:rsidRPr="00DC0B73">
              <w:rPr>
                <w:rFonts w:ascii="Times New Roman"/>
                <w:color w:val="1A1A1A"/>
                <w:spacing w:val="16"/>
                <w:sz w:val="27"/>
              </w:rPr>
              <w:t xml:space="preserve"> </w:t>
            </w:r>
            <w:r w:rsidRPr="00DC0B73">
              <w:rPr>
                <w:rFonts w:ascii="Times New Roman"/>
                <w:color w:val="1A1A1A"/>
                <w:sz w:val="27"/>
              </w:rPr>
              <w:t>am)</w:t>
            </w:r>
          </w:p>
        </w:tc>
        <w:tc>
          <w:tcPr>
            <w:tcW w:w="4374" w:type="dxa"/>
            <w:tcBorders>
              <w:top w:val="single" w:sz="8" w:space="0" w:color="000000"/>
              <w:left w:val="single" w:sz="8" w:space="0" w:color="000000"/>
              <w:bottom w:val="single" w:sz="8" w:space="0" w:color="000000"/>
              <w:right w:val="single" w:sz="6" w:space="0" w:color="000000"/>
            </w:tcBorders>
          </w:tcPr>
          <w:p w14:paraId="0992DB72" w14:textId="77777777" w:rsidR="008F1201" w:rsidRDefault="008F1201" w:rsidP="00C11482">
            <w:pPr>
              <w:pStyle w:val="TableParagraph"/>
              <w:spacing w:before="123"/>
              <w:ind w:left="117"/>
              <w:rPr>
                <w:rFonts w:ascii="Times New Roman" w:eastAsia="Times New Roman" w:hAnsi="Times New Roman"/>
                <w:sz w:val="27"/>
                <w:szCs w:val="27"/>
              </w:rPr>
            </w:pPr>
            <w:r w:rsidRPr="00DC0B73">
              <w:rPr>
                <w:rFonts w:ascii="Times New Roman"/>
                <w:color w:val="1A1A1A"/>
                <w:w w:val="105"/>
                <w:sz w:val="27"/>
              </w:rPr>
              <w:t>Environmental  Diseases</w:t>
            </w:r>
          </w:p>
          <w:p w14:paraId="61F94F32" w14:textId="77777777" w:rsidR="008F1201" w:rsidRDefault="008F1201" w:rsidP="00507F22">
            <w:pPr>
              <w:pStyle w:val="TableParagraph"/>
              <w:numPr>
                <w:ilvl w:val="0"/>
                <w:numId w:val="16"/>
              </w:numPr>
              <w:tabs>
                <w:tab w:val="left" w:pos="495"/>
              </w:tabs>
              <w:spacing w:before="19" w:line="256" w:lineRule="auto"/>
              <w:ind w:right="1579" w:hanging="201"/>
              <w:rPr>
                <w:rFonts w:ascii="Times New Roman" w:eastAsia="Times New Roman" w:hAnsi="Times New Roman"/>
                <w:sz w:val="26"/>
                <w:szCs w:val="26"/>
              </w:rPr>
            </w:pPr>
            <w:r w:rsidRPr="00DC0B73">
              <w:rPr>
                <w:rFonts w:ascii="Times New Roman"/>
                <w:color w:val="1A1A1A"/>
                <w:w w:val="105"/>
                <w:sz w:val="26"/>
              </w:rPr>
              <w:t>Chemical and</w:t>
            </w:r>
            <w:r w:rsidRPr="00DC0B73">
              <w:rPr>
                <w:rFonts w:ascii="Times New Roman"/>
                <w:color w:val="1A1A1A"/>
                <w:spacing w:val="5"/>
                <w:w w:val="105"/>
                <w:sz w:val="26"/>
              </w:rPr>
              <w:t xml:space="preserve"> </w:t>
            </w:r>
            <w:r w:rsidRPr="00DC0B73">
              <w:rPr>
                <w:rFonts w:ascii="Times New Roman"/>
                <w:color w:val="1A1A1A"/>
                <w:w w:val="105"/>
                <w:sz w:val="26"/>
              </w:rPr>
              <w:t>Drug</w:t>
            </w:r>
            <w:r w:rsidRPr="00DC0B73">
              <w:rPr>
                <w:rFonts w:ascii="Times New Roman"/>
                <w:color w:val="1A1A1A"/>
                <w:w w:val="104"/>
                <w:sz w:val="26"/>
              </w:rPr>
              <w:t xml:space="preserve"> </w:t>
            </w:r>
            <w:r w:rsidRPr="00DC0B73">
              <w:rPr>
                <w:rFonts w:ascii="Times New Roman"/>
                <w:color w:val="2B2B2B"/>
                <w:w w:val="105"/>
                <w:sz w:val="26"/>
              </w:rPr>
              <w:t>Injury</w:t>
            </w:r>
          </w:p>
          <w:p w14:paraId="34602681" w14:textId="77777777" w:rsidR="008F1201" w:rsidRDefault="008F1201" w:rsidP="00C11482">
            <w:pPr>
              <w:pStyle w:val="TableParagraph"/>
              <w:spacing w:before="10"/>
              <w:ind w:left="119"/>
              <w:rPr>
                <w:rFonts w:ascii="Times New Roman" w:eastAsia="Times New Roman" w:hAnsi="Times New Roman"/>
                <w:sz w:val="27"/>
                <w:szCs w:val="27"/>
              </w:rPr>
            </w:pPr>
            <w:r w:rsidRPr="00DC0B73">
              <w:rPr>
                <w:rFonts w:ascii="Times New Roman"/>
                <w:color w:val="1A1A1A"/>
                <w:w w:val="105"/>
                <w:sz w:val="26"/>
              </w:rPr>
              <w:t>Radiation</w:t>
            </w:r>
            <w:r w:rsidRPr="00DC0B73">
              <w:rPr>
                <w:rFonts w:ascii="Times New Roman"/>
                <w:color w:val="1A1A1A"/>
                <w:spacing w:val="17"/>
                <w:w w:val="105"/>
                <w:sz w:val="26"/>
              </w:rPr>
              <w:t xml:space="preserve"> </w:t>
            </w:r>
            <w:r w:rsidRPr="00DC0B73">
              <w:rPr>
                <w:rFonts w:ascii="Times New Roman"/>
                <w:color w:val="2B2B2B"/>
                <w:w w:val="105"/>
                <w:sz w:val="26"/>
              </w:rPr>
              <w:t>Injury</w:t>
            </w:r>
          </w:p>
        </w:tc>
      </w:tr>
      <w:tr w:rsidR="008F1201" w:rsidRPr="00DC0B73" w14:paraId="587447C7" w14:textId="77777777" w:rsidTr="00C11482">
        <w:trPr>
          <w:trHeight w:hRule="exact" w:val="1480"/>
        </w:trPr>
        <w:tc>
          <w:tcPr>
            <w:tcW w:w="2577" w:type="dxa"/>
            <w:tcBorders>
              <w:top w:val="single" w:sz="8" w:space="0" w:color="000000"/>
              <w:left w:val="single" w:sz="8" w:space="0" w:color="000000"/>
              <w:bottom w:val="single" w:sz="6" w:space="0" w:color="000000"/>
              <w:right w:val="single" w:sz="8" w:space="0" w:color="000000"/>
            </w:tcBorders>
          </w:tcPr>
          <w:p w14:paraId="2F0DBB89" w14:textId="77777777" w:rsidR="008F1201" w:rsidRDefault="008F1201" w:rsidP="00C11482">
            <w:pPr>
              <w:pStyle w:val="TableParagraph"/>
              <w:spacing w:before="123"/>
              <w:ind w:left="114"/>
              <w:rPr>
                <w:rFonts w:ascii="Times New Roman" w:eastAsia="Times New Roman" w:hAnsi="Times New Roman"/>
                <w:sz w:val="27"/>
                <w:szCs w:val="27"/>
              </w:rPr>
            </w:pPr>
            <w:r>
              <w:rPr>
                <w:rFonts w:ascii="Times New Roman"/>
                <w:color w:val="1A1A1A"/>
                <w:w w:val="105"/>
                <w:sz w:val="27"/>
              </w:rPr>
              <w:t>SULLIVAN</w:t>
            </w:r>
          </w:p>
        </w:tc>
        <w:tc>
          <w:tcPr>
            <w:tcW w:w="1890" w:type="dxa"/>
            <w:tcBorders>
              <w:top w:val="single" w:sz="8" w:space="0" w:color="000000"/>
              <w:left w:val="single" w:sz="8" w:space="0" w:color="000000"/>
              <w:bottom w:val="single" w:sz="6" w:space="0" w:color="000000"/>
              <w:right w:val="single" w:sz="8" w:space="0" w:color="000000"/>
            </w:tcBorders>
          </w:tcPr>
          <w:p w14:paraId="3CE03509" w14:textId="354AA007" w:rsidR="008F1201" w:rsidRDefault="008F1201" w:rsidP="00C11482">
            <w:pPr>
              <w:pStyle w:val="TableParagraph"/>
              <w:spacing w:before="123"/>
              <w:ind w:left="245"/>
              <w:rPr>
                <w:rFonts w:ascii="Times New Roman" w:eastAsia="Times New Roman" w:hAnsi="Times New Roman"/>
                <w:sz w:val="27"/>
                <w:szCs w:val="27"/>
              </w:rPr>
            </w:pPr>
            <w:r w:rsidRPr="00DC0B73">
              <w:rPr>
                <w:rFonts w:ascii="Times New Roman"/>
                <w:color w:val="1A1A1A"/>
                <w:sz w:val="27"/>
              </w:rPr>
              <w:t>September</w:t>
            </w:r>
            <w:r w:rsidRPr="00DC0B73">
              <w:rPr>
                <w:rFonts w:ascii="Times New Roman"/>
                <w:color w:val="1A1A1A"/>
                <w:spacing w:val="28"/>
                <w:sz w:val="27"/>
              </w:rPr>
              <w:t xml:space="preserve"> </w:t>
            </w:r>
            <w:r w:rsidR="0085657E">
              <w:rPr>
                <w:rFonts w:ascii="Times New Roman"/>
                <w:color w:val="1A1A1A"/>
                <w:spacing w:val="28"/>
                <w:sz w:val="27"/>
              </w:rPr>
              <w:t>17</w:t>
            </w:r>
          </w:p>
        </w:tc>
        <w:tc>
          <w:tcPr>
            <w:tcW w:w="2160" w:type="dxa"/>
            <w:tcBorders>
              <w:top w:val="single" w:sz="8" w:space="0" w:color="000000"/>
              <w:left w:val="single" w:sz="8" w:space="0" w:color="000000"/>
              <w:bottom w:val="single" w:sz="6" w:space="0" w:color="000000"/>
              <w:right w:val="single" w:sz="8" w:space="0" w:color="000000"/>
            </w:tcBorders>
          </w:tcPr>
          <w:p w14:paraId="005F71F1" w14:textId="6BB4CE83" w:rsidR="008F1201" w:rsidRDefault="0085657E" w:rsidP="00C11482">
            <w:pPr>
              <w:pStyle w:val="TableParagraph"/>
              <w:spacing w:before="123"/>
              <w:ind w:left="204"/>
              <w:rPr>
                <w:rFonts w:ascii="Times New Roman" w:eastAsia="Times New Roman" w:hAnsi="Times New Roman"/>
                <w:sz w:val="27"/>
                <w:szCs w:val="27"/>
              </w:rPr>
            </w:pPr>
            <w:r>
              <w:rPr>
                <w:rFonts w:ascii="Times New Roman"/>
                <w:color w:val="1A1A1A"/>
                <w:sz w:val="27"/>
              </w:rPr>
              <w:t>Tues</w:t>
            </w:r>
            <w:r w:rsidR="008F1201" w:rsidRPr="00DC0B73">
              <w:rPr>
                <w:rFonts w:ascii="Times New Roman"/>
                <w:color w:val="1A1A1A"/>
                <w:sz w:val="27"/>
              </w:rPr>
              <w:t xml:space="preserve"> (</w:t>
            </w:r>
            <w:r w:rsidR="008F1201">
              <w:rPr>
                <w:rFonts w:ascii="Times New Roman"/>
                <w:color w:val="1A1A1A"/>
                <w:sz w:val="27"/>
              </w:rPr>
              <w:t>10</w:t>
            </w:r>
            <w:r w:rsidR="008F1201" w:rsidRPr="00DC0B73">
              <w:rPr>
                <w:rFonts w:ascii="Times New Roman"/>
                <w:color w:val="343434"/>
                <w:sz w:val="27"/>
              </w:rPr>
              <w:t>:</w:t>
            </w:r>
            <w:r w:rsidR="008F1201" w:rsidRPr="00DC0B73">
              <w:rPr>
                <w:rFonts w:ascii="Times New Roman"/>
                <w:color w:val="1A1A1A"/>
                <w:sz w:val="27"/>
              </w:rPr>
              <w:t>30</w:t>
            </w:r>
            <w:r w:rsidR="008F1201" w:rsidRPr="00DC0B73">
              <w:rPr>
                <w:rFonts w:ascii="Times New Roman"/>
                <w:color w:val="1A1A1A"/>
                <w:spacing w:val="38"/>
                <w:sz w:val="27"/>
              </w:rPr>
              <w:t xml:space="preserve"> </w:t>
            </w:r>
            <w:r w:rsidR="008F1201" w:rsidRPr="00DC0B73">
              <w:rPr>
                <w:rFonts w:ascii="Times New Roman"/>
                <w:color w:val="1A1A1A"/>
                <w:sz w:val="27"/>
              </w:rPr>
              <w:t>am)</w:t>
            </w:r>
          </w:p>
        </w:tc>
        <w:tc>
          <w:tcPr>
            <w:tcW w:w="4374" w:type="dxa"/>
            <w:tcBorders>
              <w:top w:val="single" w:sz="8" w:space="0" w:color="000000"/>
              <w:left w:val="single" w:sz="8" w:space="0" w:color="000000"/>
              <w:bottom w:val="single" w:sz="6" w:space="0" w:color="000000"/>
              <w:right w:val="single" w:sz="6" w:space="0" w:color="000000"/>
            </w:tcBorders>
          </w:tcPr>
          <w:tbl>
            <w:tblPr>
              <w:tblW w:w="4339" w:type="dxa"/>
              <w:tblInd w:w="10" w:type="dxa"/>
              <w:tblLayout w:type="fixed"/>
              <w:tblCellMar>
                <w:left w:w="0" w:type="dxa"/>
                <w:right w:w="0" w:type="dxa"/>
              </w:tblCellMar>
              <w:tblLook w:val="01E0" w:firstRow="1" w:lastRow="1" w:firstColumn="1" w:lastColumn="1" w:noHBand="0" w:noVBand="0"/>
            </w:tblPr>
            <w:tblGrid>
              <w:gridCol w:w="4339"/>
            </w:tblGrid>
            <w:tr w:rsidR="008F1201" w14:paraId="0E2F58A8" w14:textId="77777777" w:rsidTr="00C11482">
              <w:trPr>
                <w:trHeight w:hRule="exact" w:val="1493"/>
              </w:trPr>
              <w:tc>
                <w:tcPr>
                  <w:tcW w:w="4339" w:type="dxa"/>
                  <w:tcBorders>
                    <w:top w:val="single" w:sz="8" w:space="0" w:color="000000"/>
                    <w:left w:val="single" w:sz="8" w:space="0" w:color="000000"/>
                    <w:bottom w:val="single" w:sz="8" w:space="0" w:color="000000"/>
                    <w:right w:val="single" w:sz="8" w:space="0" w:color="000000"/>
                  </w:tcBorders>
                </w:tcPr>
                <w:p w14:paraId="68A2CB98" w14:textId="77777777" w:rsidR="008F1201" w:rsidRDefault="008F1201" w:rsidP="00C11482">
                  <w:pPr>
                    <w:pStyle w:val="TableParagraph"/>
                    <w:spacing w:before="133" w:line="256" w:lineRule="auto"/>
                    <w:ind w:left="537" w:right="1685" w:hanging="416"/>
                    <w:rPr>
                      <w:rFonts w:ascii="Times New Roman" w:eastAsia="Times New Roman" w:hAnsi="Times New Roman"/>
                      <w:sz w:val="26"/>
                      <w:szCs w:val="26"/>
                    </w:rPr>
                  </w:pPr>
                  <w:r w:rsidRPr="00DC0B73">
                    <w:rPr>
                      <w:rFonts w:ascii="Times New Roman"/>
                      <w:color w:val="1A1A1A"/>
                      <w:w w:val="105"/>
                      <w:sz w:val="26"/>
                    </w:rPr>
                    <w:t>-</w:t>
                  </w:r>
                  <w:r w:rsidRPr="00DC0B73">
                    <w:rPr>
                      <w:rFonts w:ascii="Times New Roman"/>
                      <w:color w:val="1A1A1A"/>
                      <w:spacing w:val="-22"/>
                      <w:w w:val="105"/>
                      <w:sz w:val="26"/>
                    </w:rPr>
                    <w:t xml:space="preserve"> M</w:t>
                  </w:r>
                  <w:r w:rsidRPr="00DC0B73">
                    <w:rPr>
                      <w:rFonts w:ascii="Times New Roman"/>
                      <w:color w:val="1A1A1A"/>
                      <w:w w:val="105"/>
                      <w:sz w:val="26"/>
                    </w:rPr>
                    <w:t>echanical/Physical</w:t>
                  </w:r>
                  <w:r w:rsidRPr="00DC0B73">
                    <w:rPr>
                      <w:rFonts w:ascii="Times New Roman"/>
                      <w:color w:val="1A1A1A"/>
                      <w:w w:val="103"/>
                      <w:sz w:val="26"/>
                    </w:rPr>
                    <w:t xml:space="preserve"> </w:t>
                  </w:r>
                  <w:r w:rsidRPr="00DC0B73">
                    <w:rPr>
                      <w:rFonts w:ascii="Times New Roman"/>
                      <w:color w:val="1A1A1A"/>
                      <w:w w:val="105"/>
                      <w:sz w:val="26"/>
                    </w:rPr>
                    <w:t>Injury</w:t>
                  </w:r>
                </w:p>
                <w:p w14:paraId="48696408" w14:textId="77777777" w:rsidR="008F1201" w:rsidRDefault="008F1201" w:rsidP="00C11482">
                  <w:pPr>
                    <w:pStyle w:val="TableParagraph"/>
                    <w:spacing w:before="11" w:line="256" w:lineRule="auto"/>
                    <w:ind w:left="537" w:right="1703" w:hanging="206"/>
                    <w:rPr>
                      <w:rFonts w:ascii="Times New Roman" w:eastAsia="Times New Roman" w:hAnsi="Times New Roman"/>
                      <w:sz w:val="26"/>
                      <w:szCs w:val="26"/>
                    </w:rPr>
                  </w:pPr>
                  <w:r w:rsidRPr="00DC0B73">
                    <w:rPr>
                      <w:rFonts w:ascii="Times New Roman"/>
                      <w:color w:val="1A1A1A"/>
                      <w:w w:val="105"/>
                      <w:sz w:val="26"/>
                    </w:rPr>
                    <w:t>-</w:t>
                  </w:r>
                  <w:r w:rsidRPr="00DC0B73">
                    <w:rPr>
                      <w:rFonts w:ascii="Times New Roman"/>
                      <w:color w:val="1A1A1A"/>
                      <w:spacing w:val="-21"/>
                      <w:w w:val="105"/>
                      <w:sz w:val="26"/>
                    </w:rPr>
                    <w:t xml:space="preserve"> T</w:t>
                  </w:r>
                  <w:r w:rsidRPr="00DC0B73">
                    <w:rPr>
                      <w:rFonts w:ascii="Times New Roman"/>
                      <w:color w:val="1A1A1A"/>
                      <w:w w:val="105"/>
                      <w:sz w:val="26"/>
                    </w:rPr>
                    <w:t>hermal/Electrical</w:t>
                  </w:r>
                  <w:r w:rsidRPr="00DC0B73">
                    <w:rPr>
                      <w:rFonts w:ascii="Times New Roman"/>
                      <w:color w:val="1A1A1A"/>
                      <w:w w:val="103"/>
                      <w:sz w:val="26"/>
                    </w:rPr>
                    <w:t xml:space="preserve"> </w:t>
                  </w:r>
                  <w:r w:rsidRPr="00DC0B73">
                    <w:rPr>
                      <w:rFonts w:ascii="Times New Roman"/>
                      <w:color w:val="1A1A1A"/>
                      <w:w w:val="105"/>
                      <w:sz w:val="26"/>
                    </w:rPr>
                    <w:t>Injuries</w:t>
                  </w:r>
                </w:p>
              </w:tc>
            </w:tr>
            <w:tr w:rsidR="008F1201" w14:paraId="5740D9A5" w14:textId="77777777" w:rsidTr="00C11482">
              <w:trPr>
                <w:trHeight w:hRule="exact" w:val="1493"/>
              </w:trPr>
              <w:tc>
                <w:tcPr>
                  <w:tcW w:w="4339" w:type="dxa"/>
                  <w:tcBorders>
                    <w:top w:val="single" w:sz="8" w:space="0" w:color="000000"/>
                    <w:left w:val="single" w:sz="8" w:space="0" w:color="000000"/>
                    <w:bottom w:val="single" w:sz="8" w:space="0" w:color="000000"/>
                    <w:right w:val="single" w:sz="8" w:space="0" w:color="000000"/>
                  </w:tcBorders>
                </w:tcPr>
                <w:p w14:paraId="4968DF07" w14:textId="77777777" w:rsidR="008F1201" w:rsidRPr="00DC0B73" w:rsidRDefault="008F1201" w:rsidP="00C11482">
                  <w:pPr>
                    <w:pStyle w:val="TableParagraph"/>
                    <w:spacing w:before="133" w:line="256" w:lineRule="auto"/>
                    <w:ind w:left="537" w:right="1685" w:hanging="416"/>
                    <w:rPr>
                      <w:rFonts w:ascii="Times New Roman"/>
                      <w:color w:val="1A1A1A"/>
                      <w:w w:val="105"/>
                      <w:sz w:val="26"/>
                    </w:rPr>
                  </w:pPr>
                </w:p>
              </w:tc>
            </w:tr>
          </w:tbl>
          <w:p w14:paraId="6DEA816E" w14:textId="77777777" w:rsidR="008F1201" w:rsidRDefault="008F1201" w:rsidP="00C11482">
            <w:pPr>
              <w:pStyle w:val="TableParagraph"/>
              <w:spacing w:before="133" w:line="256" w:lineRule="auto"/>
              <w:ind w:right="1685"/>
              <w:rPr>
                <w:rFonts w:ascii="Times New Roman" w:eastAsia="Times New Roman" w:hAnsi="Times New Roman"/>
                <w:sz w:val="27"/>
                <w:szCs w:val="27"/>
              </w:rPr>
            </w:pPr>
          </w:p>
        </w:tc>
      </w:tr>
      <w:tr w:rsidR="008F1201" w:rsidRPr="00DC0B73" w14:paraId="17B8397B" w14:textId="77777777" w:rsidTr="00C11482">
        <w:trPr>
          <w:trHeight w:hRule="exact" w:val="944"/>
        </w:trPr>
        <w:tc>
          <w:tcPr>
            <w:tcW w:w="2577" w:type="dxa"/>
            <w:tcBorders>
              <w:top w:val="single" w:sz="6" w:space="0" w:color="000000"/>
              <w:left w:val="single" w:sz="8" w:space="0" w:color="000000"/>
              <w:bottom w:val="single" w:sz="8" w:space="0" w:color="000000"/>
              <w:right w:val="single" w:sz="8" w:space="0" w:color="000000"/>
            </w:tcBorders>
          </w:tcPr>
          <w:p w14:paraId="7FF29001" w14:textId="77777777" w:rsidR="008F1201" w:rsidRDefault="008F1201" w:rsidP="00C11482">
            <w:pPr>
              <w:pStyle w:val="TableParagraph"/>
              <w:spacing w:before="128"/>
              <w:ind w:left="119"/>
              <w:rPr>
                <w:rFonts w:ascii="Times New Roman" w:eastAsia="Times New Roman" w:hAnsi="Times New Roman"/>
                <w:sz w:val="27"/>
                <w:szCs w:val="27"/>
              </w:rPr>
            </w:pPr>
            <w:r>
              <w:rPr>
                <w:rFonts w:ascii="Times New Roman" w:eastAsia="Times New Roman" w:hAnsi="Times New Roman"/>
                <w:sz w:val="27"/>
                <w:szCs w:val="27"/>
              </w:rPr>
              <w:t>SMITH</w:t>
            </w:r>
          </w:p>
        </w:tc>
        <w:tc>
          <w:tcPr>
            <w:tcW w:w="1890" w:type="dxa"/>
            <w:tcBorders>
              <w:top w:val="single" w:sz="6" w:space="0" w:color="000000"/>
              <w:left w:val="single" w:sz="8" w:space="0" w:color="000000"/>
              <w:bottom w:val="single" w:sz="8" w:space="0" w:color="000000"/>
              <w:right w:val="single" w:sz="8" w:space="0" w:color="000000"/>
            </w:tcBorders>
          </w:tcPr>
          <w:p w14:paraId="178B7A17" w14:textId="71BB5BA4" w:rsidR="008F1201" w:rsidRDefault="008F1201" w:rsidP="00C11482">
            <w:pPr>
              <w:pStyle w:val="TableParagraph"/>
              <w:spacing w:before="128"/>
              <w:ind w:left="179"/>
              <w:rPr>
                <w:rFonts w:ascii="Times New Roman" w:eastAsia="Times New Roman" w:hAnsi="Times New Roman"/>
                <w:sz w:val="27"/>
                <w:szCs w:val="27"/>
              </w:rPr>
            </w:pPr>
            <w:r w:rsidRPr="00DC0B73">
              <w:rPr>
                <w:rFonts w:ascii="Times New Roman"/>
                <w:color w:val="1A1A1A"/>
                <w:sz w:val="27"/>
              </w:rPr>
              <w:t>September</w:t>
            </w:r>
            <w:r>
              <w:rPr>
                <w:rFonts w:ascii="Times New Roman"/>
                <w:color w:val="1A1A1A"/>
                <w:sz w:val="27"/>
              </w:rPr>
              <w:t xml:space="preserve"> </w:t>
            </w:r>
            <w:r w:rsidR="0085657E">
              <w:rPr>
                <w:rFonts w:ascii="Times New Roman"/>
                <w:color w:val="1A1A1A"/>
                <w:sz w:val="27"/>
              </w:rPr>
              <w:t>18</w:t>
            </w:r>
            <w:r>
              <w:rPr>
                <w:rFonts w:ascii="Times New Roman"/>
                <w:color w:val="1A1A1A"/>
                <w:spacing w:val="45"/>
                <w:sz w:val="27"/>
              </w:rPr>
              <w:t xml:space="preserve"> </w:t>
            </w:r>
          </w:p>
        </w:tc>
        <w:tc>
          <w:tcPr>
            <w:tcW w:w="2160" w:type="dxa"/>
            <w:tcBorders>
              <w:top w:val="single" w:sz="6" w:space="0" w:color="000000"/>
              <w:left w:val="single" w:sz="8" w:space="0" w:color="000000"/>
              <w:bottom w:val="single" w:sz="8" w:space="0" w:color="000000"/>
              <w:right w:val="single" w:sz="8" w:space="0" w:color="000000"/>
            </w:tcBorders>
          </w:tcPr>
          <w:p w14:paraId="5CD7846B" w14:textId="345AF6FA" w:rsidR="008F1201" w:rsidRDefault="0085657E" w:rsidP="00C11482">
            <w:pPr>
              <w:pStyle w:val="TableParagraph"/>
              <w:spacing w:before="128"/>
              <w:ind w:left="42"/>
              <w:jc w:val="center"/>
              <w:rPr>
                <w:rFonts w:ascii="Times New Roman" w:eastAsia="Times New Roman" w:hAnsi="Times New Roman"/>
                <w:sz w:val="27"/>
                <w:szCs w:val="27"/>
              </w:rPr>
            </w:pPr>
            <w:r>
              <w:rPr>
                <w:rFonts w:ascii="Times New Roman"/>
                <w:color w:val="2A2A2A"/>
                <w:sz w:val="27"/>
              </w:rPr>
              <w:t>Wed</w:t>
            </w:r>
            <w:r w:rsidR="008F1201" w:rsidRPr="00DC0B73">
              <w:rPr>
                <w:rFonts w:ascii="Times New Roman"/>
                <w:color w:val="2A2A2A"/>
                <w:sz w:val="27"/>
              </w:rPr>
              <w:t xml:space="preserve"> </w:t>
            </w:r>
            <w:r w:rsidR="008F1201" w:rsidRPr="00DC0B73">
              <w:rPr>
                <w:rFonts w:ascii="Times New Roman"/>
                <w:color w:val="1A1A1A"/>
                <w:sz w:val="27"/>
              </w:rPr>
              <w:t>(</w:t>
            </w:r>
            <w:r w:rsidR="008F1201">
              <w:rPr>
                <w:rFonts w:ascii="Times New Roman"/>
                <w:color w:val="1A1A1A"/>
                <w:sz w:val="27"/>
              </w:rPr>
              <w:t>10</w:t>
            </w:r>
            <w:r w:rsidR="008F1201" w:rsidRPr="00DC0B73">
              <w:rPr>
                <w:rFonts w:ascii="Times New Roman"/>
                <w:color w:val="1A1A1A"/>
                <w:sz w:val="27"/>
              </w:rPr>
              <w:t>:30</w:t>
            </w:r>
            <w:r w:rsidR="008F1201" w:rsidRPr="00DC0B73">
              <w:rPr>
                <w:rFonts w:ascii="Times New Roman"/>
                <w:color w:val="1A1A1A"/>
                <w:spacing w:val="38"/>
                <w:sz w:val="27"/>
              </w:rPr>
              <w:t xml:space="preserve"> </w:t>
            </w:r>
            <w:r w:rsidR="008F1201" w:rsidRPr="00DC0B73">
              <w:rPr>
                <w:rFonts w:ascii="Times New Roman"/>
                <w:color w:val="1A1A1A"/>
                <w:sz w:val="27"/>
              </w:rPr>
              <w:t>am)</w:t>
            </w:r>
          </w:p>
        </w:tc>
        <w:tc>
          <w:tcPr>
            <w:tcW w:w="4374" w:type="dxa"/>
            <w:tcBorders>
              <w:top w:val="single" w:sz="6" w:space="0" w:color="000000"/>
              <w:left w:val="single" w:sz="8" w:space="0" w:color="000000"/>
              <w:bottom w:val="single" w:sz="8" w:space="0" w:color="000000"/>
              <w:right w:val="single" w:sz="6" w:space="0" w:color="000000"/>
            </w:tcBorders>
          </w:tcPr>
          <w:p w14:paraId="52FFE253" w14:textId="77777777" w:rsidR="008F1201" w:rsidRDefault="008F1201" w:rsidP="00C11482">
            <w:pPr>
              <w:pStyle w:val="TableParagraph"/>
              <w:spacing w:before="126"/>
              <w:ind w:left="108"/>
              <w:rPr>
                <w:rFonts w:ascii="Times New Roman"/>
                <w:color w:val="1C1C1C"/>
                <w:w w:val="105"/>
                <w:sz w:val="27"/>
              </w:rPr>
            </w:pPr>
            <w:r w:rsidRPr="00DC0B73">
              <w:rPr>
                <w:rFonts w:ascii="Times New Roman"/>
                <w:color w:val="1C1C1C"/>
                <w:w w:val="105"/>
                <w:sz w:val="27"/>
              </w:rPr>
              <w:t>Diseases of</w:t>
            </w:r>
            <w:r w:rsidRPr="00DC0B73">
              <w:rPr>
                <w:rFonts w:ascii="Times New Roman"/>
                <w:color w:val="1C1C1C"/>
                <w:spacing w:val="39"/>
                <w:w w:val="105"/>
                <w:sz w:val="27"/>
              </w:rPr>
              <w:t xml:space="preserve"> </w:t>
            </w:r>
            <w:r w:rsidRPr="00DC0B73">
              <w:rPr>
                <w:rFonts w:ascii="Times New Roman"/>
                <w:color w:val="1C1C1C"/>
                <w:w w:val="105"/>
                <w:sz w:val="27"/>
              </w:rPr>
              <w:t>Infancy/Childhood</w:t>
            </w:r>
          </w:p>
          <w:p w14:paraId="3D9A61BE" w14:textId="77777777" w:rsidR="008F1201" w:rsidRDefault="008F1201" w:rsidP="00C11482">
            <w:pPr>
              <w:pStyle w:val="TableParagraph"/>
              <w:spacing w:before="135"/>
              <w:ind w:left="260"/>
              <w:rPr>
                <w:rFonts w:ascii="Times New Roman" w:eastAsia="Times New Roman" w:hAnsi="Times New Roman"/>
                <w:sz w:val="26"/>
                <w:szCs w:val="26"/>
              </w:rPr>
            </w:pPr>
            <w:r w:rsidRPr="00DC0B73">
              <w:rPr>
                <w:rFonts w:ascii="Times New Roman"/>
                <w:color w:val="1C1C1C"/>
                <w:sz w:val="27"/>
              </w:rPr>
              <w:t>Perinatal</w:t>
            </w:r>
            <w:r w:rsidRPr="00DC0B73">
              <w:rPr>
                <w:rFonts w:ascii="Times New Roman"/>
                <w:color w:val="1C1C1C"/>
                <w:spacing w:val="32"/>
                <w:sz w:val="27"/>
              </w:rPr>
              <w:t xml:space="preserve"> </w:t>
            </w:r>
            <w:r w:rsidRPr="00DC0B73">
              <w:rPr>
                <w:rFonts w:ascii="Times New Roman"/>
                <w:color w:val="1C1C1C"/>
                <w:sz w:val="27"/>
              </w:rPr>
              <w:t>Disorders</w:t>
            </w:r>
            <w:r w:rsidRPr="00DC0B73">
              <w:rPr>
                <w:rFonts w:ascii="Times New Roman"/>
                <w:color w:val="1A1A1A"/>
                <w:w w:val="105"/>
                <w:sz w:val="26"/>
              </w:rPr>
              <w:t xml:space="preserve"> </w:t>
            </w:r>
          </w:p>
          <w:p w14:paraId="66A49CD3" w14:textId="77777777" w:rsidR="008F1201" w:rsidRDefault="008F1201" w:rsidP="00C11482">
            <w:pPr>
              <w:pStyle w:val="TableParagraph"/>
              <w:spacing w:before="126"/>
              <w:ind w:left="108"/>
              <w:rPr>
                <w:rFonts w:ascii="Times New Roman" w:eastAsia="Times New Roman" w:hAnsi="Times New Roman"/>
                <w:sz w:val="27"/>
                <w:szCs w:val="27"/>
              </w:rPr>
            </w:pPr>
          </w:p>
          <w:p w14:paraId="54212C95" w14:textId="77777777" w:rsidR="008F1201" w:rsidRDefault="008F1201" w:rsidP="00C11482">
            <w:pPr>
              <w:pStyle w:val="TableParagraph"/>
              <w:spacing w:before="128"/>
              <w:ind w:left="181"/>
              <w:rPr>
                <w:rFonts w:ascii="Times New Roman" w:eastAsia="Times New Roman" w:hAnsi="Times New Roman"/>
                <w:sz w:val="27"/>
                <w:szCs w:val="27"/>
              </w:rPr>
            </w:pPr>
          </w:p>
        </w:tc>
      </w:tr>
      <w:tr w:rsidR="008F1201" w:rsidRPr="00DC0B73" w14:paraId="12880184" w14:textId="77777777" w:rsidTr="00C11482">
        <w:trPr>
          <w:trHeight w:hRule="exact" w:val="1264"/>
        </w:trPr>
        <w:tc>
          <w:tcPr>
            <w:tcW w:w="2577" w:type="dxa"/>
            <w:tcBorders>
              <w:top w:val="single" w:sz="8" w:space="0" w:color="000000"/>
              <w:left w:val="single" w:sz="8" w:space="0" w:color="000000"/>
              <w:bottom w:val="single" w:sz="8" w:space="0" w:color="000000"/>
              <w:right w:val="single" w:sz="8" w:space="0" w:color="000000"/>
            </w:tcBorders>
          </w:tcPr>
          <w:p w14:paraId="1181E600" w14:textId="77777777" w:rsidR="008F1201" w:rsidRDefault="008F1201" w:rsidP="00C11482">
            <w:pPr>
              <w:pStyle w:val="TableParagraph"/>
              <w:spacing w:before="130"/>
              <w:ind w:left="124"/>
              <w:rPr>
                <w:rFonts w:ascii="Times New Roman" w:eastAsia="Times New Roman" w:hAnsi="Times New Roman"/>
                <w:sz w:val="27"/>
                <w:szCs w:val="27"/>
              </w:rPr>
            </w:pPr>
            <w:r>
              <w:rPr>
                <w:rFonts w:ascii="Times New Roman" w:eastAsia="Times New Roman" w:hAnsi="Times New Roman"/>
                <w:sz w:val="27"/>
                <w:szCs w:val="27"/>
              </w:rPr>
              <w:t>REDDING</w:t>
            </w:r>
          </w:p>
        </w:tc>
        <w:tc>
          <w:tcPr>
            <w:tcW w:w="1890" w:type="dxa"/>
            <w:tcBorders>
              <w:top w:val="single" w:sz="8" w:space="0" w:color="000000"/>
              <w:left w:val="single" w:sz="8" w:space="0" w:color="000000"/>
              <w:bottom w:val="single" w:sz="8" w:space="0" w:color="000000"/>
              <w:right w:val="single" w:sz="8" w:space="0" w:color="000000"/>
            </w:tcBorders>
          </w:tcPr>
          <w:p w14:paraId="3F6137F6" w14:textId="2C0B1E3B" w:rsidR="008F1201" w:rsidRDefault="008F1201" w:rsidP="00C11482">
            <w:pPr>
              <w:pStyle w:val="TableParagraph"/>
              <w:spacing w:before="135"/>
              <w:ind w:left="183"/>
              <w:rPr>
                <w:rFonts w:ascii="Times New Roman" w:eastAsia="Times New Roman" w:hAnsi="Times New Roman"/>
                <w:sz w:val="26"/>
                <w:szCs w:val="26"/>
              </w:rPr>
            </w:pPr>
            <w:r>
              <w:rPr>
                <w:rFonts w:ascii="Times New Roman" w:eastAsia="Times New Roman" w:hAnsi="Times New Roman"/>
                <w:sz w:val="26"/>
                <w:szCs w:val="26"/>
              </w:rPr>
              <w:t xml:space="preserve">September </w:t>
            </w:r>
            <w:r w:rsidR="0085657E">
              <w:rPr>
                <w:rFonts w:ascii="Times New Roman" w:eastAsia="Times New Roman" w:hAnsi="Times New Roman"/>
                <w:sz w:val="26"/>
                <w:szCs w:val="26"/>
              </w:rPr>
              <w:t>19</w:t>
            </w:r>
          </w:p>
        </w:tc>
        <w:tc>
          <w:tcPr>
            <w:tcW w:w="2160" w:type="dxa"/>
            <w:tcBorders>
              <w:top w:val="single" w:sz="8" w:space="0" w:color="000000"/>
              <w:left w:val="single" w:sz="8" w:space="0" w:color="000000"/>
              <w:bottom w:val="single" w:sz="8" w:space="0" w:color="000000"/>
              <w:right w:val="single" w:sz="8" w:space="0" w:color="000000"/>
            </w:tcBorders>
          </w:tcPr>
          <w:p w14:paraId="0FACA76B" w14:textId="6828E5B9" w:rsidR="008F1201" w:rsidRPr="00427356" w:rsidRDefault="008F1201" w:rsidP="00C11482">
            <w:pPr>
              <w:pStyle w:val="TableParagraph"/>
              <w:spacing w:before="135"/>
              <w:rPr>
                <w:rFonts w:ascii="Times New Roman" w:eastAsia="Times New Roman" w:hAnsi="Times New Roman"/>
                <w:sz w:val="26"/>
                <w:szCs w:val="26"/>
              </w:rPr>
            </w:pPr>
            <w:r>
              <w:rPr>
                <w:rFonts w:ascii="Times New Roman" w:eastAsia="Times New Roman" w:hAnsi="Times New Roman"/>
                <w:sz w:val="26"/>
                <w:szCs w:val="26"/>
              </w:rPr>
              <w:t xml:space="preserve">   </w:t>
            </w:r>
            <w:r w:rsidR="0085657E" w:rsidRPr="00427356">
              <w:rPr>
                <w:rFonts w:ascii="Times New Roman" w:eastAsia="Times New Roman" w:hAnsi="Times New Roman"/>
                <w:sz w:val="26"/>
                <w:szCs w:val="26"/>
              </w:rPr>
              <w:t>Thu</w:t>
            </w:r>
            <w:r w:rsidRPr="00427356">
              <w:rPr>
                <w:rFonts w:ascii="Times New Roman" w:eastAsia="Times New Roman" w:hAnsi="Times New Roman"/>
                <w:sz w:val="26"/>
                <w:szCs w:val="26"/>
              </w:rPr>
              <w:t xml:space="preserve">  (</w:t>
            </w:r>
            <w:r w:rsidR="00427356">
              <w:rPr>
                <w:rFonts w:ascii="Times New Roman" w:eastAsia="Times New Roman" w:hAnsi="Times New Roman"/>
                <w:sz w:val="26"/>
                <w:szCs w:val="26"/>
              </w:rPr>
              <w:t>10</w:t>
            </w:r>
            <w:r w:rsidRPr="00427356">
              <w:rPr>
                <w:rFonts w:ascii="Times New Roman" w:eastAsia="Times New Roman" w:hAnsi="Times New Roman"/>
                <w:sz w:val="26"/>
                <w:szCs w:val="26"/>
              </w:rPr>
              <w:t>:30 AM)</w:t>
            </w:r>
          </w:p>
        </w:tc>
        <w:tc>
          <w:tcPr>
            <w:tcW w:w="4374" w:type="dxa"/>
            <w:tcBorders>
              <w:top w:val="single" w:sz="8" w:space="0" w:color="000000"/>
              <w:left w:val="single" w:sz="8" w:space="0" w:color="000000"/>
              <w:bottom w:val="single" w:sz="8" w:space="0" w:color="000000"/>
              <w:right w:val="single" w:sz="4" w:space="0" w:color="000000"/>
            </w:tcBorders>
          </w:tcPr>
          <w:p w14:paraId="6D9F7F8C" w14:textId="0231B244" w:rsidR="008F1201" w:rsidRDefault="008F1201" w:rsidP="00507F22">
            <w:pPr>
              <w:pStyle w:val="TableParagraph"/>
              <w:numPr>
                <w:ilvl w:val="0"/>
                <w:numId w:val="15"/>
              </w:numPr>
              <w:tabs>
                <w:tab w:val="left" w:pos="424"/>
              </w:tabs>
              <w:spacing w:before="121" w:line="252" w:lineRule="auto"/>
              <w:ind w:right="1328" w:hanging="134"/>
              <w:rPr>
                <w:rFonts w:ascii="Times New Roman" w:eastAsia="Times New Roman" w:hAnsi="Times New Roman"/>
                <w:sz w:val="27"/>
                <w:szCs w:val="27"/>
              </w:rPr>
            </w:pPr>
            <w:r w:rsidRPr="00DC0B73">
              <w:rPr>
                <w:rFonts w:ascii="Times New Roman"/>
                <w:color w:val="1C1C1C"/>
                <w:sz w:val="27"/>
              </w:rPr>
              <w:t>- Selected</w:t>
            </w:r>
            <w:r w:rsidRPr="00DC0B73">
              <w:rPr>
                <w:rFonts w:ascii="Times New Roman"/>
                <w:color w:val="1C1C1C"/>
                <w:spacing w:val="15"/>
                <w:sz w:val="27"/>
              </w:rPr>
              <w:t xml:space="preserve"> </w:t>
            </w:r>
            <w:r w:rsidRPr="00DC0B73">
              <w:rPr>
                <w:rFonts w:ascii="Times New Roman"/>
                <w:color w:val="1C1C1C"/>
                <w:sz w:val="27"/>
              </w:rPr>
              <w:t>Inherited</w:t>
            </w:r>
            <w:r w:rsidRPr="00DC0B73">
              <w:rPr>
                <w:rFonts w:ascii="Times New Roman"/>
                <w:color w:val="1C1C1C"/>
                <w:w w:val="99"/>
                <w:sz w:val="27"/>
              </w:rPr>
              <w:t xml:space="preserve"> </w:t>
            </w:r>
            <w:r w:rsidR="004A00F5">
              <w:rPr>
                <w:rFonts w:ascii="Times New Roman"/>
                <w:color w:val="1C1C1C"/>
                <w:w w:val="99"/>
                <w:sz w:val="27"/>
              </w:rPr>
              <w:t xml:space="preserve">and other </w:t>
            </w:r>
            <w:r w:rsidRPr="00DC0B73">
              <w:rPr>
                <w:rFonts w:ascii="Times New Roman"/>
                <w:color w:val="1C1C1C"/>
                <w:sz w:val="27"/>
              </w:rPr>
              <w:t>Diseases of</w:t>
            </w:r>
            <w:r w:rsidRPr="00DC0B73">
              <w:rPr>
                <w:rFonts w:ascii="Times New Roman"/>
                <w:color w:val="1C1C1C"/>
                <w:spacing w:val="45"/>
                <w:sz w:val="27"/>
              </w:rPr>
              <w:t xml:space="preserve"> </w:t>
            </w:r>
            <w:r w:rsidRPr="00DC0B73">
              <w:rPr>
                <w:rFonts w:ascii="Times New Roman"/>
                <w:color w:val="1C1C1C"/>
                <w:sz w:val="27"/>
              </w:rPr>
              <w:t>Childhood</w:t>
            </w:r>
          </w:p>
          <w:p w14:paraId="1AED093C" w14:textId="77777777" w:rsidR="008F1201" w:rsidRDefault="008F1201" w:rsidP="00C11482">
            <w:pPr>
              <w:pStyle w:val="TableParagraph"/>
              <w:spacing w:before="135"/>
              <w:ind w:left="260"/>
              <w:rPr>
                <w:rFonts w:ascii="Times New Roman" w:eastAsia="Times New Roman" w:hAnsi="Times New Roman"/>
                <w:sz w:val="26"/>
                <w:szCs w:val="26"/>
              </w:rPr>
            </w:pPr>
            <w:r>
              <w:rPr>
                <w:rFonts w:ascii="Times New Roman"/>
                <w:color w:val="1C1C1C"/>
                <w:sz w:val="27"/>
              </w:rPr>
              <w:t xml:space="preserve">Childhood </w:t>
            </w:r>
            <w:r w:rsidRPr="00DC0B73">
              <w:rPr>
                <w:rFonts w:ascii="Times New Roman"/>
                <w:color w:val="1C1C1C"/>
                <w:sz w:val="27"/>
              </w:rPr>
              <w:t>Tumors</w:t>
            </w:r>
          </w:p>
        </w:tc>
      </w:tr>
    </w:tbl>
    <w:p w14:paraId="06AED9B5" w14:textId="77777777" w:rsidR="008F1201" w:rsidRDefault="008F1201" w:rsidP="008F1201">
      <w:pPr>
        <w:spacing w:line="324" w:lineRule="exact"/>
        <w:rPr>
          <w:rFonts w:ascii="Times New Roman" w:eastAsia="Times New Roman" w:hAnsi="Times New Roman"/>
          <w:sz w:val="29"/>
          <w:szCs w:val="29"/>
        </w:rPr>
        <w:sectPr w:rsidR="008F1201">
          <w:pgSz w:w="12240" w:h="15840"/>
          <w:pgMar w:top="1420" w:right="420" w:bottom="280" w:left="560" w:header="720" w:footer="720" w:gutter="0"/>
          <w:cols w:space="720"/>
        </w:sectPr>
      </w:pPr>
    </w:p>
    <w:p w14:paraId="7CE2A36E" w14:textId="77777777" w:rsidR="008F1201" w:rsidRDefault="008F1201" w:rsidP="008F1201">
      <w:pPr>
        <w:spacing w:before="9"/>
        <w:rPr>
          <w:rFonts w:ascii="Times New Roman" w:eastAsia="Times New Roman" w:hAnsi="Times New Roman"/>
          <w:sz w:val="6"/>
          <w:szCs w:val="6"/>
        </w:rPr>
      </w:pPr>
    </w:p>
    <w:tbl>
      <w:tblPr>
        <w:tblW w:w="0" w:type="auto"/>
        <w:tblInd w:w="113" w:type="dxa"/>
        <w:tblLayout w:type="fixed"/>
        <w:tblCellMar>
          <w:left w:w="0" w:type="dxa"/>
          <w:right w:w="0" w:type="dxa"/>
        </w:tblCellMar>
        <w:tblLook w:val="01E0" w:firstRow="1" w:lastRow="1" w:firstColumn="1" w:lastColumn="1" w:noHBand="0" w:noVBand="0"/>
      </w:tblPr>
      <w:tblGrid>
        <w:gridCol w:w="2777"/>
        <w:gridCol w:w="1879"/>
        <w:gridCol w:w="2118"/>
        <w:gridCol w:w="4236"/>
      </w:tblGrid>
      <w:tr w:rsidR="008F1201" w:rsidRPr="00DC0B73" w14:paraId="2EDEEE18" w14:textId="77777777" w:rsidTr="00C11482">
        <w:trPr>
          <w:trHeight w:hRule="exact" w:val="519"/>
        </w:trPr>
        <w:tc>
          <w:tcPr>
            <w:tcW w:w="2777" w:type="dxa"/>
            <w:tcBorders>
              <w:top w:val="single" w:sz="8" w:space="0" w:color="000000"/>
              <w:left w:val="single" w:sz="8" w:space="0" w:color="000000"/>
              <w:bottom w:val="single" w:sz="8" w:space="0" w:color="000000"/>
              <w:right w:val="single" w:sz="8" w:space="0" w:color="000000"/>
            </w:tcBorders>
          </w:tcPr>
          <w:p w14:paraId="1DA4B962" w14:textId="77777777" w:rsidR="008F1201" w:rsidRDefault="008F1201" w:rsidP="00C11482">
            <w:pPr>
              <w:pStyle w:val="TableParagraph"/>
              <w:spacing w:before="135"/>
              <w:ind w:left="730"/>
              <w:rPr>
                <w:rFonts w:ascii="Times New Roman" w:eastAsia="Times New Roman" w:hAnsi="Times New Roman"/>
                <w:sz w:val="27"/>
                <w:szCs w:val="27"/>
              </w:rPr>
            </w:pPr>
            <w:r w:rsidRPr="00DC0B73">
              <w:rPr>
                <w:rFonts w:ascii="Times New Roman"/>
                <w:color w:val="1A1A1A"/>
                <w:w w:val="105"/>
                <w:sz w:val="27"/>
              </w:rPr>
              <w:t>FACULTY</w:t>
            </w:r>
          </w:p>
        </w:tc>
        <w:tc>
          <w:tcPr>
            <w:tcW w:w="1879" w:type="dxa"/>
            <w:tcBorders>
              <w:top w:val="single" w:sz="8" w:space="0" w:color="000000"/>
              <w:left w:val="single" w:sz="8" w:space="0" w:color="000000"/>
              <w:bottom w:val="single" w:sz="8" w:space="0" w:color="000000"/>
              <w:right w:val="single" w:sz="8" w:space="0" w:color="000000"/>
            </w:tcBorders>
          </w:tcPr>
          <w:p w14:paraId="5368B958" w14:textId="77777777" w:rsidR="008F1201" w:rsidRDefault="008F1201" w:rsidP="00C11482">
            <w:pPr>
              <w:pStyle w:val="TableParagraph"/>
              <w:spacing w:before="130"/>
              <w:ind w:left="551"/>
              <w:rPr>
                <w:rFonts w:ascii="Times New Roman" w:eastAsia="Times New Roman" w:hAnsi="Times New Roman"/>
                <w:sz w:val="27"/>
                <w:szCs w:val="27"/>
              </w:rPr>
            </w:pPr>
            <w:r w:rsidRPr="00DC0B73">
              <w:rPr>
                <w:rFonts w:ascii="Times New Roman"/>
                <w:color w:val="1A1A1A"/>
                <w:w w:val="105"/>
                <w:sz w:val="27"/>
              </w:rPr>
              <w:t>DATE</w:t>
            </w:r>
          </w:p>
        </w:tc>
        <w:tc>
          <w:tcPr>
            <w:tcW w:w="2118" w:type="dxa"/>
            <w:tcBorders>
              <w:top w:val="single" w:sz="8" w:space="0" w:color="000000"/>
              <w:left w:val="single" w:sz="8" w:space="0" w:color="000000"/>
              <w:bottom w:val="single" w:sz="8" w:space="0" w:color="000000"/>
              <w:right w:val="single" w:sz="8" w:space="0" w:color="000000"/>
            </w:tcBorders>
          </w:tcPr>
          <w:p w14:paraId="739B4F84" w14:textId="77777777" w:rsidR="008F1201" w:rsidRDefault="008F1201" w:rsidP="00C11482">
            <w:pPr>
              <w:pStyle w:val="TableParagraph"/>
              <w:spacing w:before="130"/>
              <w:ind w:left="348"/>
              <w:rPr>
                <w:rFonts w:ascii="Times New Roman" w:eastAsia="Times New Roman" w:hAnsi="Times New Roman"/>
                <w:sz w:val="27"/>
                <w:szCs w:val="27"/>
              </w:rPr>
            </w:pPr>
            <w:r w:rsidRPr="00DC0B73">
              <w:rPr>
                <w:rFonts w:ascii="Times New Roman"/>
                <w:color w:val="1A1A1A"/>
                <w:w w:val="105"/>
                <w:sz w:val="27"/>
              </w:rPr>
              <w:t>DAY/TIME</w:t>
            </w:r>
          </w:p>
        </w:tc>
        <w:tc>
          <w:tcPr>
            <w:tcW w:w="4236" w:type="dxa"/>
            <w:tcBorders>
              <w:top w:val="single" w:sz="8" w:space="0" w:color="000000"/>
              <w:left w:val="single" w:sz="8" w:space="0" w:color="000000"/>
              <w:bottom w:val="single" w:sz="8" w:space="0" w:color="000000"/>
              <w:right w:val="single" w:sz="8" w:space="0" w:color="000000"/>
            </w:tcBorders>
          </w:tcPr>
          <w:p w14:paraId="28466008" w14:textId="77777777" w:rsidR="008F1201" w:rsidRDefault="008F1201" w:rsidP="00C11482">
            <w:pPr>
              <w:pStyle w:val="TableParagraph"/>
              <w:spacing w:before="130"/>
              <w:ind w:left="174"/>
              <w:rPr>
                <w:rFonts w:ascii="Times New Roman" w:eastAsia="Times New Roman" w:hAnsi="Times New Roman"/>
                <w:sz w:val="27"/>
                <w:szCs w:val="27"/>
              </w:rPr>
            </w:pPr>
            <w:r w:rsidRPr="00DC0B73">
              <w:rPr>
                <w:rFonts w:ascii="Times New Roman"/>
                <w:color w:val="1A1A1A"/>
                <w:w w:val="105"/>
                <w:sz w:val="27"/>
              </w:rPr>
              <w:t>MATERIAL  TO BE</w:t>
            </w:r>
            <w:r w:rsidRPr="00DC0B73">
              <w:rPr>
                <w:rFonts w:ascii="Times New Roman"/>
                <w:color w:val="1A1A1A"/>
                <w:spacing w:val="42"/>
                <w:w w:val="105"/>
                <w:sz w:val="27"/>
              </w:rPr>
              <w:t xml:space="preserve"> </w:t>
            </w:r>
            <w:r w:rsidRPr="00DC0B73">
              <w:rPr>
                <w:rFonts w:ascii="Times New Roman"/>
                <w:color w:val="1A1A1A"/>
                <w:w w:val="105"/>
                <w:sz w:val="27"/>
              </w:rPr>
              <w:t>COVERED</w:t>
            </w:r>
          </w:p>
        </w:tc>
      </w:tr>
      <w:tr w:rsidR="008F1201" w:rsidRPr="00DC0B73" w14:paraId="779C1A24" w14:textId="77777777" w:rsidTr="00C11482">
        <w:trPr>
          <w:trHeight w:hRule="exact" w:val="499"/>
        </w:trPr>
        <w:tc>
          <w:tcPr>
            <w:tcW w:w="2777" w:type="dxa"/>
            <w:tcBorders>
              <w:left w:val="single" w:sz="8" w:space="0" w:color="000000"/>
              <w:bottom w:val="single" w:sz="8" w:space="0" w:color="000000"/>
              <w:right w:val="single" w:sz="8" w:space="0" w:color="000000"/>
            </w:tcBorders>
          </w:tcPr>
          <w:p w14:paraId="3960EABB" w14:textId="77777777" w:rsidR="008F1201" w:rsidRPr="00DC0B73" w:rsidRDefault="008F1201" w:rsidP="00C11482">
            <w:r>
              <w:rPr>
                <w:rFonts w:ascii="Times New Roman" w:eastAsia="Times New Roman" w:hAnsi="Times New Roman"/>
                <w:sz w:val="27"/>
                <w:szCs w:val="27"/>
              </w:rPr>
              <w:t xml:space="preserve">    STAFF</w:t>
            </w:r>
          </w:p>
        </w:tc>
        <w:tc>
          <w:tcPr>
            <w:tcW w:w="1879" w:type="dxa"/>
            <w:tcBorders>
              <w:left w:val="single" w:sz="8" w:space="0" w:color="000000"/>
              <w:bottom w:val="single" w:sz="8" w:space="0" w:color="000000"/>
              <w:right w:val="single" w:sz="8" w:space="0" w:color="000000"/>
            </w:tcBorders>
          </w:tcPr>
          <w:p w14:paraId="5619E3DF" w14:textId="60D58D62" w:rsidR="008F1201" w:rsidRPr="00DC0B73" w:rsidRDefault="008F1201" w:rsidP="00C11482">
            <w:r w:rsidRPr="00DC0B73">
              <w:rPr>
                <w:rFonts w:ascii="Times New Roman"/>
                <w:color w:val="1A1A1A"/>
                <w:w w:val="115"/>
                <w:sz w:val="27"/>
              </w:rPr>
              <w:t>September</w:t>
            </w:r>
            <w:r w:rsidRPr="00DC0B73">
              <w:rPr>
                <w:rFonts w:ascii="Times New Roman"/>
                <w:color w:val="1A1A1A"/>
                <w:spacing w:val="-1"/>
                <w:w w:val="115"/>
                <w:sz w:val="27"/>
              </w:rPr>
              <w:t xml:space="preserve"> </w:t>
            </w:r>
            <w:r>
              <w:rPr>
                <w:rFonts w:ascii="Times New Roman"/>
                <w:color w:val="1A1A1A"/>
                <w:spacing w:val="-1"/>
                <w:w w:val="115"/>
                <w:sz w:val="27"/>
              </w:rPr>
              <w:t>2</w:t>
            </w:r>
            <w:r w:rsidR="00095DE9">
              <w:rPr>
                <w:rFonts w:ascii="Times New Roman"/>
                <w:color w:val="1A1A1A"/>
                <w:spacing w:val="-1"/>
                <w:w w:val="115"/>
                <w:sz w:val="27"/>
              </w:rPr>
              <w:t>3</w:t>
            </w:r>
          </w:p>
        </w:tc>
        <w:tc>
          <w:tcPr>
            <w:tcW w:w="2118" w:type="dxa"/>
            <w:tcBorders>
              <w:top w:val="single" w:sz="4" w:space="0" w:color="000000"/>
              <w:left w:val="single" w:sz="8" w:space="0" w:color="000000"/>
              <w:bottom w:val="single" w:sz="8" w:space="0" w:color="000000"/>
              <w:right w:val="single" w:sz="8" w:space="0" w:color="000000"/>
            </w:tcBorders>
          </w:tcPr>
          <w:p w14:paraId="3A47B6FB" w14:textId="77777777" w:rsidR="008F1201" w:rsidRPr="00236D81" w:rsidRDefault="008F1201" w:rsidP="00C11482">
            <w:pPr>
              <w:rPr>
                <w:rFonts w:ascii="Times New Roman" w:hAnsi="Times New Roman"/>
              </w:rPr>
            </w:pPr>
            <w:r>
              <w:rPr>
                <w:rFonts w:ascii="Times New Roman"/>
                <w:color w:val="1A1A1A"/>
                <w:spacing w:val="4"/>
                <w:sz w:val="27"/>
              </w:rPr>
              <w:t xml:space="preserve"> Mon  </w:t>
            </w:r>
            <w:r w:rsidRPr="00DC0B73">
              <w:rPr>
                <w:rFonts w:ascii="Times New Roman"/>
                <w:color w:val="1A1A1A"/>
                <w:spacing w:val="4"/>
                <w:sz w:val="27"/>
              </w:rPr>
              <w:t>(</w:t>
            </w:r>
            <w:r>
              <w:rPr>
                <w:rFonts w:ascii="Times New Roman"/>
                <w:color w:val="1A1A1A"/>
                <w:spacing w:val="4"/>
                <w:sz w:val="27"/>
              </w:rPr>
              <w:t>10</w:t>
            </w:r>
            <w:r w:rsidRPr="00DC0B73">
              <w:rPr>
                <w:rFonts w:ascii="Times New Roman"/>
                <w:color w:val="1A1A1A"/>
                <w:spacing w:val="4"/>
                <w:sz w:val="27"/>
              </w:rPr>
              <w:t>:30</w:t>
            </w:r>
            <w:r w:rsidRPr="00DC0B73">
              <w:rPr>
                <w:rFonts w:ascii="Times New Roman"/>
                <w:color w:val="1A1A1A"/>
                <w:spacing w:val="16"/>
                <w:sz w:val="27"/>
              </w:rPr>
              <w:t xml:space="preserve"> </w:t>
            </w:r>
            <w:r w:rsidRPr="00DC0B73">
              <w:rPr>
                <w:rFonts w:ascii="Times New Roman"/>
                <w:color w:val="1A1A1A"/>
                <w:sz w:val="27"/>
              </w:rPr>
              <w:t>am)</w:t>
            </w:r>
          </w:p>
        </w:tc>
        <w:tc>
          <w:tcPr>
            <w:tcW w:w="4236" w:type="dxa"/>
            <w:tcBorders>
              <w:left w:val="single" w:sz="8" w:space="0" w:color="000000"/>
              <w:bottom w:val="single" w:sz="8" w:space="0" w:color="000000"/>
              <w:right w:val="single" w:sz="8" w:space="0" w:color="000000"/>
            </w:tcBorders>
          </w:tcPr>
          <w:p w14:paraId="6C439445" w14:textId="77777777" w:rsidR="008F1201" w:rsidRPr="00DC0B73" w:rsidRDefault="008F1201" w:rsidP="00C11482">
            <w:pPr>
              <w:ind w:left="390"/>
            </w:pPr>
            <w:r w:rsidRPr="00DC0B73">
              <w:rPr>
                <w:rFonts w:ascii="Times New Roman"/>
                <w:color w:val="1A1A1A"/>
                <w:spacing w:val="2"/>
                <w:w w:val="105"/>
                <w:sz w:val="27"/>
              </w:rPr>
              <w:t>Laboratory</w:t>
            </w:r>
            <w:r w:rsidRPr="00DC0B73">
              <w:rPr>
                <w:rFonts w:ascii="Times New Roman"/>
                <w:color w:val="1A1A1A"/>
                <w:spacing w:val="70"/>
                <w:w w:val="105"/>
                <w:sz w:val="27"/>
              </w:rPr>
              <w:t xml:space="preserve"> </w:t>
            </w:r>
            <w:r w:rsidRPr="00DC0B73">
              <w:rPr>
                <w:rFonts w:ascii="Times New Roman"/>
                <w:color w:val="1A1A1A"/>
                <w:w w:val="105"/>
                <w:sz w:val="27"/>
              </w:rPr>
              <w:t>Session</w:t>
            </w:r>
          </w:p>
        </w:tc>
      </w:tr>
      <w:tr w:rsidR="008F1201" w:rsidRPr="00DC0B73" w14:paraId="277C570A" w14:textId="77777777" w:rsidTr="00C11482">
        <w:trPr>
          <w:trHeight w:hRule="exact" w:val="544"/>
        </w:trPr>
        <w:tc>
          <w:tcPr>
            <w:tcW w:w="2777" w:type="dxa"/>
            <w:tcBorders>
              <w:top w:val="single" w:sz="8" w:space="0" w:color="000000"/>
              <w:left w:val="single" w:sz="8" w:space="0" w:color="000000"/>
              <w:bottom w:val="single" w:sz="8" w:space="0" w:color="000000"/>
              <w:right w:val="single" w:sz="8" w:space="0" w:color="000000"/>
            </w:tcBorders>
          </w:tcPr>
          <w:p w14:paraId="3AA3D9AE" w14:textId="77777777" w:rsidR="008F1201" w:rsidRPr="00DC0B73" w:rsidRDefault="008F1201" w:rsidP="00C11482">
            <w:pPr>
              <w:pStyle w:val="TableParagraph"/>
              <w:spacing w:before="11"/>
              <w:ind w:left="119"/>
              <w:rPr>
                <w:rFonts w:ascii="Times New Roman"/>
                <w:color w:val="1A1A1A"/>
                <w:w w:val="105"/>
                <w:sz w:val="27"/>
              </w:rPr>
            </w:pPr>
            <w:r>
              <w:rPr>
                <w:rFonts w:ascii="Times New Roman"/>
                <w:color w:val="1A1A1A"/>
                <w:w w:val="105"/>
                <w:sz w:val="27"/>
              </w:rPr>
              <w:t>SMITH</w:t>
            </w:r>
          </w:p>
        </w:tc>
        <w:tc>
          <w:tcPr>
            <w:tcW w:w="1879" w:type="dxa"/>
            <w:tcBorders>
              <w:top w:val="single" w:sz="8" w:space="0" w:color="000000"/>
              <w:left w:val="single" w:sz="8" w:space="0" w:color="000000"/>
              <w:bottom w:val="single" w:sz="8" w:space="0" w:color="000000"/>
              <w:right w:val="single" w:sz="8" w:space="0" w:color="000000"/>
            </w:tcBorders>
          </w:tcPr>
          <w:p w14:paraId="3AE2B2C4" w14:textId="7291A8AC" w:rsidR="008F1201" w:rsidRPr="00DC0B73" w:rsidRDefault="008F1201" w:rsidP="00C11482">
            <w:pPr>
              <w:pStyle w:val="TableParagraph"/>
              <w:spacing w:before="15"/>
              <w:ind w:left="183"/>
              <w:rPr>
                <w:rFonts w:ascii="Times New Roman"/>
                <w:color w:val="1A1A1A"/>
                <w:w w:val="105"/>
                <w:sz w:val="26"/>
              </w:rPr>
            </w:pPr>
            <w:r>
              <w:rPr>
                <w:rFonts w:ascii="Times New Roman"/>
                <w:color w:val="1A1A1A"/>
                <w:w w:val="105"/>
                <w:sz w:val="26"/>
              </w:rPr>
              <w:t>September 2</w:t>
            </w:r>
            <w:r w:rsidR="00095DE9">
              <w:rPr>
                <w:rFonts w:ascii="Times New Roman"/>
                <w:color w:val="1A1A1A"/>
                <w:w w:val="105"/>
                <w:sz w:val="26"/>
              </w:rPr>
              <w:t>4</w:t>
            </w:r>
          </w:p>
        </w:tc>
        <w:tc>
          <w:tcPr>
            <w:tcW w:w="2118" w:type="dxa"/>
            <w:tcBorders>
              <w:top w:val="single" w:sz="8" w:space="0" w:color="000000"/>
              <w:left w:val="single" w:sz="8" w:space="0" w:color="000000"/>
              <w:bottom w:val="single" w:sz="8" w:space="0" w:color="000000"/>
              <w:right w:val="single" w:sz="8" w:space="0" w:color="000000"/>
            </w:tcBorders>
          </w:tcPr>
          <w:p w14:paraId="25F0D8C7" w14:textId="77777777" w:rsidR="008F1201" w:rsidRPr="00DC0B73" w:rsidRDefault="008F1201" w:rsidP="00C11482">
            <w:pPr>
              <w:pStyle w:val="TableParagraph"/>
              <w:spacing w:before="15"/>
              <w:rPr>
                <w:rFonts w:ascii="Times New Roman"/>
                <w:color w:val="1A1A1A"/>
                <w:w w:val="105"/>
                <w:sz w:val="26"/>
              </w:rPr>
            </w:pPr>
            <w:r>
              <w:rPr>
                <w:rFonts w:ascii="Times New Roman"/>
                <w:color w:val="1A1A1A"/>
                <w:w w:val="105"/>
                <w:sz w:val="26"/>
              </w:rPr>
              <w:t xml:space="preserve"> Tues </w:t>
            </w:r>
            <w:r w:rsidRPr="00DC0B73">
              <w:rPr>
                <w:rFonts w:ascii="Times New Roman"/>
                <w:color w:val="1A1A1A"/>
                <w:w w:val="105"/>
                <w:sz w:val="26"/>
              </w:rPr>
              <w:t>(</w:t>
            </w:r>
            <w:r>
              <w:rPr>
                <w:rFonts w:ascii="Times New Roman"/>
                <w:color w:val="1A1A1A"/>
                <w:w w:val="105"/>
                <w:sz w:val="26"/>
              </w:rPr>
              <w:t>10</w:t>
            </w:r>
            <w:r w:rsidRPr="00DC0B73">
              <w:rPr>
                <w:rFonts w:ascii="Times New Roman"/>
                <w:color w:val="1A1A1A"/>
                <w:w w:val="105"/>
                <w:sz w:val="26"/>
              </w:rPr>
              <w:t>:30</w:t>
            </w:r>
            <w:r w:rsidRPr="00DC0B73">
              <w:rPr>
                <w:rFonts w:ascii="Times New Roman"/>
                <w:color w:val="1A1A1A"/>
                <w:spacing w:val="12"/>
                <w:w w:val="105"/>
                <w:sz w:val="26"/>
              </w:rPr>
              <w:t xml:space="preserve"> </w:t>
            </w:r>
            <w:r w:rsidRPr="00DC0B73">
              <w:rPr>
                <w:rFonts w:ascii="Times New Roman"/>
                <w:color w:val="1A1A1A"/>
                <w:w w:val="105"/>
                <w:sz w:val="26"/>
              </w:rPr>
              <w:t>am)</w:t>
            </w:r>
          </w:p>
        </w:tc>
        <w:tc>
          <w:tcPr>
            <w:tcW w:w="4236" w:type="dxa"/>
            <w:tcBorders>
              <w:top w:val="single" w:sz="8" w:space="0" w:color="000000"/>
              <w:left w:val="single" w:sz="8" w:space="0" w:color="000000"/>
              <w:bottom w:val="single" w:sz="8" w:space="0" w:color="000000"/>
              <w:right w:val="single" w:sz="8" w:space="0" w:color="000000"/>
            </w:tcBorders>
          </w:tcPr>
          <w:p w14:paraId="23B92063" w14:textId="77777777" w:rsidR="008F1201" w:rsidRDefault="008F1201" w:rsidP="00C11482">
            <w:pPr>
              <w:pStyle w:val="TableParagraph"/>
              <w:spacing w:before="15" w:line="256" w:lineRule="auto"/>
              <w:ind w:left="456" w:right="1124" w:hanging="330"/>
              <w:rPr>
                <w:rFonts w:ascii="Times New Roman"/>
                <w:color w:val="1A1A1A"/>
                <w:w w:val="105"/>
                <w:sz w:val="26"/>
              </w:rPr>
            </w:pPr>
            <w:r>
              <w:rPr>
                <w:rFonts w:ascii="Times New Roman"/>
                <w:color w:val="1A1A1A"/>
                <w:w w:val="105"/>
                <w:sz w:val="26"/>
              </w:rPr>
              <w:t xml:space="preserve">   Immunopathology</w:t>
            </w:r>
          </w:p>
          <w:p w14:paraId="101C447E" w14:textId="77777777" w:rsidR="008F1201" w:rsidRPr="00DC0B73" w:rsidRDefault="008F1201" w:rsidP="00C11482">
            <w:pPr>
              <w:pStyle w:val="TableParagraph"/>
              <w:spacing w:line="256" w:lineRule="auto"/>
              <w:ind w:left="456" w:right="1124" w:hanging="330"/>
              <w:rPr>
                <w:rFonts w:ascii="Times New Roman"/>
                <w:color w:val="1A1A1A"/>
                <w:w w:val="105"/>
                <w:sz w:val="26"/>
              </w:rPr>
            </w:pPr>
          </w:p>
        </w:tc>
      </w:tr>
      <w:tr w:rsidR="008F1201" w:rsidRPr="00DC0B73" w14:paraId="07A72BCA" w14:textId="77777777" w:rsidTr="00C11482">
        <w:trPr>
          <w:trHeight w:hRule="exact" w:val="1174"/>
        </w:trPr>
        <w:tc>
          <w:tcPr>
            <w:tcW w:w="2777" w:type="dxa"/>
            <w:tcBorders>
              <w:top w:val="single" w:sz="8" w:space="0" w:color="000000"/>
              <w:left w:val="single" w:sz="8" w:space="0" w:color="000000"/>
              <w:bottom w:val="single" w:sz="8" w:space="0" w:color="000000"/>
              <w:right w:val="single" w:sz="8" w:space="0" w:color="000000"/>
            </w:tcBorders>
          </w:tcPr>
          <w:p w14:paraId="6823D620" w14:textId="77777777" w:rsidR="008F1201" w:rsidRDefault="008F1201" w:rsidP="00C11482">
            <w:pPr>
              <w:pStyle w:val="TableParagraph"/>
              <w:spacing w:before="11"/>
              <w:ind w:left="119"/>
              <w:rPr>
                <w:rFonts w:ascii="Times New Roman"/>
                <w:color w:val="1A1A1A"/>
                <w:w w:val="105"/>
                <w:sz w:val="27"/>
              </w:rPr>
            </w:pPr>
            <w:r>
              <w:rPr>
                <w:rFonts w:ascii="Times New Roman"/>
                <w:color w:val="1A1A1A"/>
                <w:w w:val="105"/>
                <w:sz w:val="27"/>
              </w:rPr>
              <w:t>SMITH</w:t>
            </w:r>
          </w:p>
        </w:tc>
        <w:tc>
          <w:tcPr>
            <w:tcW w:w="1879" w:type="dxa"/>
            <w:tcBorders>
              <w:top w:val="single" w:sz="8" w:space="0" w:color="000000"/>
              <w:left w:val="single" w:sz="8" w:space="0" w:color="000000"/>
              <w:bottom w:val="single" w:sz="8" w:space="0" w:color="000000"/>
              <w:right w:val="single" w:sz="8" w:space="0" w:color="000000"/>
            </w:tcBorders>
          </w:tcPr>
          <w:p w14:paraId="41DA6C02" w14:textId="0BAD6E3A" w:rsidR="008F1201" w:rsidRDefault="008F1201" w:rsidP="00C11482">
            <w:pPr>
              <w:pStyle w:val="TableParagraph"/>
              <w:spacing w:before="15"/>
              <w:ind w:left="183"/>
              <w:rPr>
                <w:rFonts w:ascii="Times New Roman"/>
                <w:color w:val="1A1A1A"/>
                <w:w w:val="105"/>
                <w:sz w:val="26"/>
              </w:rPr>
            </w:pPr>
            <w:r>
              <w:rPr>
                <w:rFonts w:ascii="Times New Roman"/>
                <w:color w:val="1A1A1A"/>
                <w:w w:val="105"/>
                <w:sz w:val="26"/>
              </w:rPr>
              <w:t>September 2</w:t>
            </w:r>
            <w:r w:rsidR="00095DE9">
              <w:rPr>
                <w:rFonts w:ascii="Times New Roman"/>
                <w:color w:val="1A1A1A"/>
                <w:w w:val="105"/>
                <w:sz w:val="26"/>
              </w:rPr>
              <w:t>5</w:t>
            </w:r>
          </w:p>
        </w:tc>
        <w:tc>
          <w:tcPr>
            <w:tcW w:w="2118" w:type="dxa"/>
            <w:tcBorders>
              <w:top w:val="single" w:sz="8" w:space="0" w:color="000000"/>
              <w:left w:val="single" w:sz="8" w:space="0" w:color="000000"/>
              <w:bottom w:val="single" w:sz="8" w:space="0" w:color="000000"/>
              <w:right w:val="single" w:sz="8" w:space="0" w:color="000000"/>
            </w:tcBorders>
          </w:tcPr>
          <w:p w14:paraId="736E4F28" w14:textId="77777777" w:rsidR="008F1201" w:rsidRPr="00777E04" w:rsidRDefault="008F1201" w:rsidP="00C11482">
            <w:pPr>
              <w:pStyle w:val="TableParagraph"/>
              <w:spacing w:before="15"/>
              <w:rPr>
                <w:rFonts w:ascii="Times New Roman"/>
                <w:b/>
                <w:bCs/>
                <w:color w:val="1A1A1A"/>
                <w:w w:val="105"/>
                <w:sz w:val="26"/>
              </w:rPr>
            </w:pPr>
            <w:r w:rsidRPr="00777E04">
              <w:rPr>
                <w:rFonts w:ascii="Times New Roman"/>
                <w:b/>
                <w:bCs/>
                <w:color w:val="1A1A1A"/>
                <w:w w:val="105"/>
                <w:sz w:val="26"/>
              </w:rPr>
              <w:t xml:space="preserve">  Wed (8:30</w:t>
            </w:r>
            <w:r w:rsidRPr="00777E04">
              <w:rPr>
                <w:rFonts w:ascii="Times New Roman"/>
                <w:b/>
                <w:bCs/>
                <w:color w:val="1A1A1A"/>
                <w:spacing w:val="12"/>
                <w:w w:val="105"/>
                <w:sz w:val="26"/>
              </w:rPr>
              <w:t xml:space="preserve"> </w:t>
            </w:r>
            <w:r w:rsidRPr="00777E04">
              <w:rPr>
                <w:rFonts w:ascii="Times New Roman"/>
                <w:b/>
                <w:bCs/>
                <w:color w:val="1A1A1A"/>
                <w:w w:val="105"/>
                <w:sz w:val="26"/>
              </w:rPr>
              <w:t>am)</w:t>
            </w:r>
          </w:p>
        </w:tc>
        <w:tc>
          <w:tcPr>
            <w:tcW w:w="4236" w:type="dxa"/>
            <w:tcBorders>
              <w:top w:val="single" w:sz="8" w:space="0" w:color="000000"/>
              <w:left w:val="single" w:sz="8" w:space="0" w:color="000000"/>
              <w:bottom w:val="single" w:sz="8" w:space="0" w:color="000000"/>
              <w:right w:val="single" w:sz="8" w:space="0" w:color="000000"/>
            </w:tcBorders>
          </w:tcPr>
          <w:p w14:paraId="69DFA7D7" w14:textId="77777777" w:rsidR="008F1201" w:rsidRDefault="008F1201" w:rsidP="00C11482">
            <w:pPr>
              <w:pStyle w:val="TableParagraph"/>
              <w:spacing w:before="15" w:line="256" w:lineRule="auto"/>
              <w:ind w:left="456" w:right="1124" w:hanging="330"/>
              <w:rPr>
                <w:rFonts w:ascii="Times New Roman"/>
                <w:color w:val="1A1A1A"/>
                <w:w w:val="105"/>
                <w:sz w:val="26"/>
              </w:rPr>
            </w:pPr>
            <w:r>
              <w:rPr>
                <w:rFonts w:ascii="Times New Roman"/>
                <w:color w:val="1A1A1A"/>
                <w:w w:val="105"/>
                <w:sz w:val="26"/>
              </w:rPr>
              <w:t>Hypersensitivity Reactions</w:t>
            </w:r>
          </w:p>
          <w:p w14:paraId="4436DC1D" w14:textId="77777777" w:rsidR="008F1201" w:rsidRPr="00DC0B73" w:rsidRDefault="008F1201" w:rsidP="00C11482">
            <w:pPr>
              <w:pStyle w:val="TableParagraph"/>
              <w:spacing w:before="135"/>
              <w:ind w:left="260"/>
              <w:rPr>
                <w:rFonts w:ascii="Times New Roman"/>
                <w:color w:val="1A1A1A"/>
                <w:w w:val="105"/>
                <w:sz w:val="26"/>
              </w:rPr>
            </w:pPr>
            <w:r>
              <w:rPr>
                <w:rFonts w:ascii="Times New Roman"/>
                <w:color w:val="1A1A1A"/>
                <w:w w:val="105"/>
                <w:sz w:val="26"/>
              </w:rPr>
              <w:t>Introduction to Clinical Laboratory Medicine</w:t>
            </w:r>
          </w:p>
        </w:tc>
      </w:tr>
      <w:tr w:rsidR="008F1201" w:rsidRPr="00DC0B73" w14:paraId="0B355B46" w14:textId="77777777" w:rsidTr="00C11482">
        <w:trPr>
          <w:trHeight w:hRule="exact" w:val="526"/>
        </w:trPr>
        <w:tc>
          <w:tcPr>
            <w:tcW w:w="2777" w:type="dxa"/>
            <w:tcBorders>
              <w:top w:val="single" w:sz="8" w:space="0" w:color="000000"/>
              <w:left w:val="single" w:sz="8" w:space="0" w:color="000000"/>
              <w:bottom w:val="single" w:sz="8" w:space="0" w:color="000000"/>
              <w:right w:val="single" w:sz="8" w:space="0" w:color="000000"/>
            </w:tcBorders>
          </w:tcPr>
          <w:p w14:paraId="3347A366" w14:textId="77777777" w:rsidR="008F1201" w:rsidRDefault="008F1201" w:rsidP="00C11482">
            <w:pPr>
              <w:pStyle w:val="TableParagraph"/>
              <w:spacing w:before="11"/>
              <w:ind w:left="119"/>
              <w:rPr>
                <w:rFonts w:ascii="Times New Roman"/>
                <w:color w:val="1A1A1A"/>
                <w:w w:val="105"/>
                <w:sz w:val="27"/>
              </w:rPr>
            </w:pPr>
            <w:r w:rsidRPr="00DC0B73">
              <w:rPr>
                <w:rFonts w:ascii="Times New Roman"/>
                <w:color w:val="1A1A1A"/>
                <w:w w:val="105"/>
                <w:sz w:val="27"/>
              </w:rPr>
              <w:t>REDDING</w:t>
            </w:r>
          </w:p>
        </w:tc>
        <w:tc>
          <w:tcPr>
            <w:tcW w:w="1879" w:type="dxa"/>
            <w:tcBorders>
              <w:top w:val="single" w:sz="8" w:space="0" w:color="000000"/>
              <w:left w:val="single" w:sz="8" w:space="0" w:color="000000"/>
              <w:bottom w:val="single" w:sz="8" w:space="0" w:color="000000"/>
              <w:right w:val="single" w:sz="8" w:space="0" w:color="000000"/>
            </w:tcBorders>
          </w:tcPr>
          <w:p w14:paraId="5E5450AD" w14:textId="672BD280" w:rsidR="008F1201" w:rsidRDefault="008F1201" w:rsidP="00C11482">
            <w:pPr>
              <w:pStyle w:val="TableParagraph"/>
              <w:spacing w:before="15"/>
              <w:ind w:left="183"/>
              <w:rPr>
                <w:rFonts w:ascii="Times New Roman"/>
                <w:color w:val="1A1A1A"/>
                <w:w w:val="105"/>
                <w:sz w:val="26"/>
              </w:rPr>
            </w:pPr>
            <w:r w:rsidRPr="00DC0B73">
              <w:rPr>
                <w:rFonts w:ascii="Times New Roman"/>
                <w:color w:val="1A1A1A"/>
                <w:w w:val="105"/>
                <w:sz w:val="26"/>
              </w:rPr>
              <w:t xml:space="preserve">September </w:t>
            </w:r>
            <w:r>
              <w:rPr>
                <w:rFonts w:ascii="Times New Roman"/>
                <w:color w:val="1A1A1A"/>
                <w:w w:val="105"/>
                <w:sz w:val="26"/>
              </w:rPr>
              <w:t>2</w:t>
            </w:r>
            <w:r w:rsidR="00095DE9">
              <w:rPr>
                <w:rFonts w:ascii="Times New Roman"/>
                <w:color w:val="1A1A1A"/>
                <w:w w:val="105"/>
                <w:sz w:val="26"/>
              </w:rPr>
              <w:t>6</w:t>
            </w:r>
          </w:p>
        </w:tc>
        <w:tc>
          <w:tcPr>
            <w:tcW w:w="2118" w:type="dxa"/>
            <w:tcBorders>
              <w:top w:val="single" w:sz="8" w:space="0" w:color="000000"/>
              <w:left w:val="single" w:sz="8" w:space="0" w:color="000000"/>
              <w:bottom w:val="single" w:sz="8" w:space="0" w:color="000000"/>
              <w:right w:val="single" w:sz="8" w:space="0" w:color="000000"/>
            </w:tcBorders>
          </w:tcPr>
          <w:p w14:paraId="63A7E7C5" w14:textId="77777777" w:rsidR="008F1201" w:rsidRPr="00777E04" w:rsidRDefault="008F1201" w:rsidP="00C11482">
            <w:pPr>
              <w:pStyle w:val="TableParagraph"/>
              <w:spacing w:before="15"/>
              <w:rPr>
                <w:rFonts w:ascii="Times New Roman" w:eastAsia="Times New Roman" w:hAnsi="Times New Roman"/>
                <w:b/>
                <w:bCs/>
                <w:sz w:val="26"/>
                <w:szCs w:val="26"/>
              </w:rPr>
            </w:pPr>
            <w:r w:rsidRPr="00777E04">
              <w:rPr>
                <w:rFonts w:ascii="Times New Roman"/>
                <w:b/>
                <w:bCs/>
                <w:color w:val="1A1A1A"/>
                <w:w w:val="105"/>
                <w:sz w:val="26"/>
              </w:rPr>
              <w:t>Thu (8:30</w:t>
            </w:r>
            <w:r w:rsidRPr="00777E04">
              <w:rPr>
                <w:rFonts w:ascii="Times New Roman"/>
                <w:b/>
                <w:bCs/>
                <w:color w:val="1A1A1A"/>
                <w:spacing w:val="16"/>
                <w:w w:val="105"/>
                <w:sz w:val="26"/>
              </w:rPr>
              <w:t xml:space="preserve"> </w:t>
            </w:r>
            <w:r w:rsidRPr="00777E04">
              <w:rPr>
                <w:rFonts w:ascii="Times New Roman"/>
                <w:b/>
                <w:bCs/>
                <w:color w:val="1A1A1A"/>
                <w:w w:val="105"/>
                <w:sz w:val="26"/>
              </w:rPr>
              <w:t>am)</w:t>
            </w:r>
          </w:p>
          <w:p w14:paraId="3B735220" w14:textId="77777777" w:rsidR="008F1201" w:rsidRDefault="008F1201" w:rsidP="00C11482">
            <w:pPr>
              <w:pStyle w:val="TableParagraph"/>
              <w:spacing w:before="15"/>
              <w:rPr>
                <w:rFonts w:ascii="Times New Roman"/>
                <w:color w:val="1A1A1A"/>
                <w:w w:val="105"/>
                <w:sz w:val="26"/>
              </w:rPr>
            </w:pPr>
          </w:p>
        </w:tc>
        <w:tc>
          <w:tcPr>
            <w:tcW w:w="4236" w:type="dxa"/>
            <w:tcBorders>
              <w:top w:val="single" w:sz="8" w:space="0" w:color="000000"/>
              <w:left w:val="single" w:sz="8" w:space="0" w:color="000000"/>
              <w:bottom w:val="single" w:sz="8" w:space="0" w:color="000000"/>
              <w:right w:val="single" w:sz="8" w:space="0" w:color="000000"/>
            </w:tcBorders>
          </w:tcPr>
          <w:p w14:paraId="52225C22" w14:textId="77777777" w:rsidR="008F1201" w:rsidRDefault="008F1201" w:rsidP="00C11482">
            <w:pPr>
              <w:pStyle w:val="TableParagraph"/>
              <w:spacing w:before="15" w:line="256" w:lineRule="auto"/>
              <w:ind w:left="456" w:right="1124" w:hanging="330"/>
              <w:rPr>
                <w:rFonts w:ascii="Times New Roman"/>
                <w:color w:val="1A1A1A"/>
                <w:w w:val="105"/>
                <w:sz w:val="26"/>
              </w:rPr>
            </w:pPr>
            <w:r>
              <w:rPr>
                <w:rFonts w:ascii="Times New Roman" w:eastAsia="Times New Roman" w:hAnsi="Times New Roman"/>
                <w:sz w:val="26"/>
                <w:szCs w:val="26"/>
              </w:rPr>
              <w:t>Autoimmunity</w:t>
            </w:r>
          </w:p>
        </w:tc>
      </w:tr>
      <w:tr w:rsidR="00095DE9" w:rsidRPr="00DC0B73" w14:paraId="7FFCA7D3" w14:textId="77777777" w:rsidTr="00095DE9">
        <w:trPr>
          <w:trHeight w:hRule="exact" w:val="580"/>
        </w:trPr>
        <w:tc>
          <w:tcPr>
            <w:tcW w:w="2777" w:type="dxa"/>
            <w:tcBorders>
              <w:top w:val="single" w:sz="8" w:space="0" w:color="000000"/>
              <w:left w:val="single" w:sz="8" w:space="0" w:color="000000"/>
              <w:bottom w:val="single" w:sz="8" w:space="0" w:color="000000"/>
              <w:right w:val="single" w:sz="8" w:space="0" w:color="000000"/>
            </w:tcBorders>
          </w:tcPr>
          <w:p w14:paraId="300D6E49" w14:textId="31164202" w:rsidR="00095DE9" w:rsidRDefault="00095DE9" w:rsidP="00C11482">
            <w:pPr>
              <w:pStyle w:val="TableParagraph"/>
              <w:spacing w:before="11"/>
              <w:ind w:left="119"/>
              <w:rPr>
                <w:rFonts w:ascii="Times New Roman"/>
                <w:b/>
                <w:bCs/>
                <w:color w:val="1C1C1C"/>
                <w:w w:val="110"/>
                <w:sz w:val="27"/>
              </w:rPr>
            </w:pPr>
            <w:r w:rsidRPr="00DC0B73">
              <w:rPr>
                <w:rFonts w:ascii="Times New Roman"/>
                <w:color w:val="1A1A1A"/>
                <w:w w:val="105"/>
                <w:sz w:val="27"/>
              </w:rPr>
              <w:t>REDDING</w:t>
            </w:r>
          </w:p>
        </w:tc>
        <w:tc>
          <w:tcPr>
            <w:tcW w:w="1879" w:type="dxa"/>
            <w:tcBorders>
              <w:top w:val="single" w:sz="8" w:space="0" w:color="000000"/>
              <w:left w:val="single" w:sz="8" w:space="0" w:color="000000"/>
              <w:bottom w:val="single" w:sz="8" w:space="0" w:color="000000"/>
              <w:right w:val="single" w:sz="8" w:space="0" w:color="000000"/>
            </w:tcBorders>
          </w:tcPr>
          <w:p w14:paraId="0E4CA0BE" w14:textId="0F7981CB" w:rsidR="00095DE9" w:rsidRDefault="00095DE9" w:rsidP="00C11482">
            <w:pPr>
              <w:pStyle w:val="TableParagraph"/>
              <w:spacing w:before="15"/>
              <w:ind w:left="183"/>
              <w:rPr>
                <w:rFonts w:ascii="Times New Roman"/>
                <w:color w:val="1A1A1A"/>
                <w:w w:val="105"/>
                <w:sz w:val="26"/>
              </w:rPr>
            </w:pPr>
            <w:r w:rsidRPr="00DC0B73">
              <w:rPr>
                <w:rFonts w:ascii="Times New Roman"/>
                <w:color w:val="1A1A1A"/>
                <w:w w:val="105"/>
                <w:sz w:val="26"/>
              </w:rPr>
              <w:t xml:space="preserve">September </w:t>
            </w:r>
            <w:r>
              <w:rPr>
                <w:rFonts w:ascii="Times New Roman"/>
                <w:color w:val="1A1A1A"/>
                <w:w w:val="105"/>
                <w:sz w:val="26"/>
              </w:rPr>
              <w:t>27</w:t>
            </w:r>
          </w:p>
        </w:tc>
        <w:tc>
          <w:tcPr>
            <w:tcW w:w="2118" w:type="dxa"/>
            <w:tcBorders>
              <w:top w:val="single" w:sz="8" w:space="0" w:color="000000"/>
              <w:left w:val="single" w:sz="8" w:space="0" w:color="000000"/>
              <w:bottom w:val="single" w:sz="8" w:space="0" w:color="000000"/>
              <w:right w:val="single" w:sz="8" w:space="0" w:color="000000"/>
            </w:tcBorders>
          </w:tcPr>
          <w:p w14:paraId="7A920140" w14:textId="469F8103" w:rsidR="00095DE9" w:rsidRPr="00777E04" w:rsidRDefault="00095DE9" w:rsidP="00095DE9">
            <w:pPr>
              <w:pStyle w:val="TableParagraph"/>
              <w:spacing w:before="15"/>
              <w:rPr>
                <w:rFonts w:ascii="Times New Roman" w:eastAsia="Times New Roman" w:hAnsi="Times New Roman"/>
                <w:b/>
                <w:bCs/>
                <w:sz w:val="26"/>
                <w:szCs w:val="26"/>
              </w:rPr>
            </w:pPr>
            <w:r>
              <w:rPr>
                <w:rFonts w:ascii="Times New Roman"/>
                <w:b/>
                <w:bCs/>
                <w:color w:val="1A1A1A"/>
                <w:w w:val="105"/>
                <w:sz w:val="26"/>
              </w:rPr>
              <w:t>Fri</w:t>
            </w:r>
            <w:r w:rsidRPr="00777E04">
              <w:rPr>
                <w:rFonts w:ascii="Times New Roman"/>
                <w:b/>
                <w:bCs/>
                <w:color w:val="1A1A1A"/>
                <w:w w:val="105"/>
                <w:sz w:val="26"/>
              </w:rPr>
              <w:t xml:space="preserve"> (8:30</w:t>
            </w:r>
            <w:r w:rsidRPr="00777E04">
              <w:rPr>
                <w:rFonts w:ascii="Times New Roman"/>
                <w:b/>
                <w:bCs/>
                <w:color w:val="1A1A1A"/>
                <w:spacing w:val="16"/>
                <w:w w:val="105"/>
                <w:sz w:val="26"/>
              </w:rPr>
              <w:t xml:space="preserve"> </w:t>
            </w:r>
            <w:r w:rsidRPr="00777E04">
              <w:rPr>
                <w:rFonts w:ascii="Times New Roman"/>
                <w:b/>
                <w:bCs/>
                <w:color w:val="1A1A1A"/>
                <w:w w:val="105"/>
                <w:sz w:val="26"/>
              </w:rPr>
              <w:t>am)</w:t>
            </w:r>
          </w:p>
          <w:p w14:paraId="2CBF51AC" w14:textId="77777777" w:rsidR="00095DE9" w:rsidRDefault="00095DE9" w:rsidP="00C11482">
            <w:pPr>
              <w:pStyle w:val="TableParagraph"/>
              <w:spacing w:before="15"/>
              <w:rPr>
                <w:rFonts w:ascii="Times New Roman"/>
                <w:color w:val="1A1A1A"/>
                <w:w w:val="105"/>
                <w:sz w:val="26"/>
              </w:rPr>
            </w:pPr>
          </w:p>
        </w:tc>
        <w:tc>
          <w:tcPr>
            <w:tcW w:w="4236" w:type="dxa"/>
            <w:tcBorders>
              <w:top w:val="single" w:sz="8" w:space="0" w:color="000000"/>
              <w:left w:val="single" w:sz="8" w:space="0" w:color="000000"/>
              <w:bottom w:val="single" w:sz="8" w:space="0" w:color="000000"/>
              <w:right w:val="single" w:sz="8" w:space="0" w:color="000000"/>
            </w:tcBorders>
          </w:tcPr>
          <w:p w14:paraId="42ACF340" w14:textId="47C80A62" w:rsidR="00095DE9" w:rsidRDefault="00095DE9" w:rsidP="00C11482">
            <w:pPr>
              <w:pStyle w:val="TableParagraph"/>
              <w:spacing w:before="15" w:line="256" w:lineRule="auto"/>
              <w:ind w:left="456" w:right="1124" w:hanging="330"/>
              <w:rPr>
                <w:rFonts w:ascii="Times New Roman"/>
                <w:color w:val="1A1A1A"/>
                <w:w w:val="105"/>
                <w:sz w:val="26"/>
              </w:rPr>
            </w:pPr>
            <w:r>
              <w:rPr>
                <w:rFonts w:ascii="Times New Roman"/>
                <w:color w:val="1A1A1A"/>
                <w:w w:val="105"/>
                <w:sz w:val="26"/>
              </w:rPr>
              <w:t>Immunodeficiency Syndromes</w:t>
            </w:r>
          </w:p>
        </w:tc>
      </w:tr>
      <w:tr w:rsidR="008F1201" w:rsidRPr="00DC0B73" w14:paraId="4708590D" w14:textId="77777777" w:rsidTr="00C11482">
        <w:trPr>
          <w:trHeight w:hRule="exact" w:val="2335"/>
        </w:trPr>
        <w:tc>
          <w:tcPr>
            <w:tcW w:w="2777" w:type="dxa"/>
            <w:tcBorders>
              <w:top w:val="single" w:sz="8" w:space="0" w:color="000000"/>
              <w:left w:val="single" w:sz="8" w:space="0" w:color="000000"/>
              <w:bottom w:val="single" w:sz="8" w:space="0" w:color="000000"/>
              <w:right w:val="single" w:sz="8" w:space="0" w:color="000000"/>
            </w:tcBorders>
          </w:tcPr>
          <w:p w14:paraId="18FB3485" w14:textId="77777777" w:rsidR="008F1201" w:rsidRDefault="008F1201" w:rsidP="00C11482">
            <w:pPr>
              <w:pStyle w:val="TableParagraph"/>
              <w:spacing w:before="11"/>
              <w:ind w:left="119"/>
              <w:rPr>
                <w:rFonts w:ascii="Times New Roman"/>
                <w:color w:val="1A1A1A"/>
                <w:w w:val="105"/>
                <w:sz w:val="27"/>
              </w:rPr>
            </w:pPr>
            <w:r>
              <w:rPr>
                <w:rFonts w:ascii="Times New Roman"/>
                <w:b/>
                <w:bCs/>
                <w:color w:val="1C1C1C"/>
                <w:w w:val="110"/>
                <w:sz w:val="27"/>
              </w:rPr>
              <w:t>Pathology Exams Lab Exam (covers all lab sessions)   Unit Written Exam (covers information listed)</w:t>
            </w:r>
          </w:p>
          <w:p w14:paraId="781A8C9C" w14:textId="77777777" w:rsidR="008F1201" w:rsidRDefault="008F1201" w:rsidP="00C11482">
            <w:pPr>
              <w:pStyle w:val="TableParagraph"/>
              <w:spacing w:before="11"/>
              <w:ind w:left="119"/>
              <w:rPr>
                <w:rFonts w:ascii="Times New Roman"/>
                <w:color w:val="1A1A1A"/>
                <w:w w:val="105"/>
                <w:sz w:val="27"/>
              </w:rPr>
            </w:pPr>
          </w:p>
          <w:p w14:paraId="2D9122A7" w14:textId="77777777" w:rsidR="008F1201" w:rsidRDefault="008F1201" w:rsidP="00C11482">
            <w:pPr>
              <w:pStyle w:val="TableParagraph"/>
              <w:spacing w:before="11"/>
              <w:ind w:left="119"/>
              <w:rPr>
                <w:rFonts w:ascii="Times New Roman"/>
                <w:color w:val="1A1A1A"/>
                <w:w w:val="105"/>
                <w:sz w:val="27"/>
              </w:rPr>
            </w:pPr>
          </w:p>
          <w:p w14:paraId="33EB1C63" w14:textId="77777777" w:rsidR="008F1201" w:rsidRDefault="008F1201" w:rsidP="00C11482">
            <w:pPr>
              <w:pStyle w:val="TableParagraph"/>
              <w:spacing w:before="11"/>
              <w:ind w:left="119"/>
              <w:rPr>
                <w:rFonts w:ascii="Times New Roman"/>
                <w:color w:val="1A1A1A"/>
                <w:w w:val="105"/>
                <w:sz w:val="27"/>
              </w:rPr>
            </w:pPr>
          </w:p>
          <w:p w14:paraId="5DACD2E3" w14:textId="77777777" w:rsidR="008F1201" w:rsidRDefault="008F1201" w:rsidP="00C11482">
            <w:pPr>
              <w:pStyle w:val="TableParagraph"/>
              <w:spacing w:before="11"/>
              <w:ind w:left="119"/>
              <w:rPr>
                <w:rFonts w:ascii="Times New Roman"/>
                <w:color w:val="1A1A1A"/>
                <w:w w:val="105"/>
                <w:sz w:val="27"/>
              </w:rPr>
            </w:pPr>
          </w:p>
        </w:tc>
        <w:tc>
          <w:tcPr>
            <w:tcW w:w="1879" w:type="dxa"/>
            <w:tcBorders>
              <w:top w:val="single" w:sz="8" w:space="0" w:color="000000"/>
              <w:left w:val="single" w:sz="8" w:space="0" w:color="000000"/>
              <w:bottom w:val="single" w:sz="8" w:space="0" w:color="000000"/>
              <w:right w:val="single" w:sz="8" w:space="0" w:color="000000"/>
            </w:tcBorders>
          </w:tcPr>
          <w:p w14:paraId="4A232EE6" w14:textId="20F2CB91" w:rsidR="008F1201" w:rsidRDefault="008F1201" w:rsidP="00C11482">
            <w:pPr>
              <w:pStyle w:val="TableParagraph"/>
              <w:spacing w:before="15"/>
              <w:ind w:left="183"/>
              <w:rPr>
                <w:rFonts w:ascii="Times New Roman"/>
                <w:color w:val="1A1A1A"/>
                <w:w w:val="105"/>
                <w:sz w:val="26"/>
              </w:rPr>
            </w:pPr>
            <w:r>
              <w:rPr>
                <w:rFonts w:ascii="Times New Roman"/>
                <w:color w:val="1A1A1A"/>
                <w:w w:val="105"/>
                <w:sz w:val="26"/>
              </w:rPr>
              <w:t xml:space="preserve">October </w:t>
            </w:r>
            <w:r w:rsidR="00507603">
              <w:rPr>
                <w:rFonts w:ascii="Times New Roman"/>
                <w:color w:val="1A1A1A"/>
                <w:w w:val="105"/>
                <w:sz w:val="26"/>
              </w:rPr>
              <w:t>1</w:t>
            </w:r>
          </w:p>
        </w:tc>
        <w:tc>
          <w:tcPr>
            <w:tcW w:w="2118" w:type="dxa"/>
            <w:tcBorders>
              <w:top w:val="single" w:sz="8" w:space="0" w:color="000000"/>
              <w:left w:val="single" w:sz="8" w:space="0" w:color="000000"/>
              <w:bottom w:val="single" w:sz="8" w:space="0" w:color="000000"/>
              <w:right w:val="single" w:sz="8" w:space="0" w:color="000000"/>
            </w:tcBorders>
          </w:tcPr>
          <w:p w14:paraId="08D10C3C" w14:textId="608204FF" w:rsidR="00E62D46" w:rsidRDefault="008F1201" w:rsidP="00C11482">
            <w:pPr>
              <w:pStyle w:val="TableParagraph"/>
              <w:spacing w:before="15"/>
              <w:rPr>
                <w:rFonts w:ascii="Times New Roman"/>
                <w:color w:val="1A1A1A"/>
                <w:w w:val="105"/>
                <w:sz w:val="26"/>
              </w:rPr>
            </w:pPr>
            <w:r>
              <w:rPr>
                <w:rFonts w:ascii="Times New Roman"/>
                <w:color w:val="1A1A1A"/>
                <w:w w:val="105"/>
                <w:sz w:val="26"/>
              </w:rPr>
              <w:t xml:space="preserve">  </w:t>
            </w:r>
            <w:r w:rsidR="00E62D46">
              <w:rPr>
                <w:rFonts w:ascii="Times New Roman"/>
                <w:color w:val="1A1A1A"/>
                <w:w w:val="105"/>
                <w:sz w:val="26"/>
              </w:rPr>
              <w:t>Tuesday</w:t>
            </w:r>
          </w:p>
          <w:p w14:paraId="42CAFEA1" w14:textId="66F2B9DC" w:rsidR="008F1201" w:rsidRDefault="008F1201" w:rsidP="00C11482">
            <w:pPr>
              <w:pStyle w:val="TableParagraph"/>
              <w:spacing w:before="15"/>
              <w:rPr>
                <w:rFonts w:ascii="Times New Roman"/>
                <w:color w:val="1A1A1A"/>
                <w:w w:val="105"/>
                <w:sz w:val="26"/>
              </w:rPr>
            </w:pPr>
            <w:r>
              <w:rPr>
                <w:rFonts w:ascii="Times New Roman"/>
                <w:color w:val="1A1A1A"/>
                <w:w w:val="105"/>
                <w:sz w:val="26"/>
              </w:rPr>
              <w:t xml:space="preserve">Lab Exam </w:t>
            </w:r>
            <w:r>
              <w:rPr>
                <w:rFonts w:ascii="Times New Roman"/>
                <w:color w:val="1A1A1A"/>
                <w:w w:val="105"/>
                <w:sz w:val="26"/>
              </w:rPr>
              <w:t>–</w:t>
            </w:r>
          </w:p>
          <w:p w14:paraId="00972E80" w14:textId="77777777" w:rsidR="008F1201" w:rsidRDefault="008F1201" w:rsidP="00C11482">
            <w:pPr>
              <w:pStyle w:val="TableParagraph"/>
              <w:spacing w:before="15"/>
              <w:rPr>
                <w:rFonts w:ascii="Times New Roman"/>
                <w:color w:val="1A1A1A"/>
                <w:w w:val="105"/>
                <w:sz w:val="26"/>
              </w:rPr>
            </w:pPr>
            <w:r>
              <w:rPr>
                <w:rFonts w:ascii="Times New Roman"/>
                <w:color w:val="1A1A1A"/>
                <w:w w:val="105"/>
                <w:sz w:val="26"/>
              </w:rPr>
              <w:t xml:space="preserve">     9:15 am</w:t>
            </w:r>
          </w:p>
          <w:p w14:paraId="42DF86F8" w14:textId="77777777" w:rsidR="008F1201" w:rsidRDefault="008F1201" w:rsidP="00C11482">
            <w:pPr>
              <w:pStyle w:val="TableParagraph"/>
              <w:spacing w:before="15"/>
              <w:rPr>
                <w:rFonts w:ascii="Times New Roman"/>
                <w:color w:val="1A1A1A"/>
                <w:w w:val="105"/>
                <w:sz w:val="26"/>
              </w:rPr>
            </w:pPr>
            <w:r>
              <w:rPr>
                <w:rFonts w:ascii="Times New Roman"/>
                <w:color w:val="1A1A1A"/>
                <w:w w:val="105"/>
                <w:sz w:val="26"/>
              </w:rPr>
              <w:t xml:space="preserve">  Written Exam -</w:t>
            </w:r>
          </w:p>
          <w:p w14:paraId="1449A0DA" w14:textId="77777777" w:rsidR="008F1201" w:rsidRDefault="008F1201" w:rsidP="00C11482">
            <w:pPr>
              <w:pStyle w:val="TableParagraph"/>
              <w:spacing w:before="15"/>
              <w:rPr>
                <w:rFonts w:ascii="Times New Roman"/>
                <w:color w:val="1A1A1A"/>
                <w:w w:val="105"/>
                <w:sz w:val="26"/>
              </w:rPr>
            </w:pPr>
            <w:r>
              <w:rPr>
                <w:rFonts w:ascii="Times New Roman"/>
                <w:color w:val="1A1A1A"/>
                <w:w w:val="105"/>
                <w:sz w:val="26"/>
              </w:rPr>
              <w:t xml:space="preserve">      11:15 am</w:t>
            </w:r>
          </w:p>
          <w:p w14:paraId="67AC9872" w14:textId="77777777" w:rsidR="008F1201" w:rsidRDefault="008F1201" w:rsidP="00C11482">
            <w:pPr>
              <w:pStyle w:val="TableParagraph"/>
              <w:spacing w:before="15"/>
              <w:rPr>
                <w:rFonts w:ascii="Times New Roman"/>
                <w:color w:val="1A1A1A"/>
                <w:w w:val="105"/>
                <w:sz w:val="26"/>
              </w:rPr>
            </w:pPr>
          </w:p>
        </w:tc>
        <w:tc>
          <w:tcPr>
            <w:tcW w:w="4236" w:type="dxa"/>
            <w:tcBorders>
              <w:top w:val="single" w:sz="8" w:space="0" w:color="000000"/>
              <w:left w:val="single" w:sz="8" w:space="0" w:color="000000"/>
              <w:bottom w:val="single" w:sz="8" w:space="0" w:color="000000"/>
              <w:right w:val="single" w:sz="8" w:space="0" w:color="000000"/>
            </w:tcBorders>
          </w:tcPr>
          <w:p w14:paraId="636131AB" w14:textId="77777777" w:rsidR="008F1201" w:rsidRDefault="008F1201" w:rsidP="00C11482">
            <w:pPr>
              <w:pStyle w:val="TableParagraph"/>
              <w:spacing w:before="15" w:line="256" w:lineRule="auto"/>
              <w:ind w:left="456" w:right="1124" w:hanging="330"/>
              <w:rPr>
                <w:rFonts w:ascii="Times New Roman"/>
                <w:color w:val="1A1A1A"/>
                <w:w w:val="105"/>
                <w:sz w:val="26"/>
              </w:rPr>
            </w:pPr>
            <w:r>
              <w:rPr>
                <w:rFonts w:ascii="Times New Roman"/>
                <w:color w:val="1A1A1A"/>
                <w:w w:val="105"/>
                <w:sz w:val="26"/>
              </w:rPr>
              <w:t xml:space="preserve">Hemodynamic Disorders; </w:t>
            </w:r>
          </w:p>
          <w:p w14:paraId="22BB4850" w14:textId="77777777" w:rsidR="008F1201" w:rsidRDefault="008F1201" w:rsidP="00C11482">
            <w:pPr>
              <w:pStyle w:val="TableParagraph"/>
              <w:spacing w:before="15" w:line="256" w:lineRule="auto"/>
              <w:ind w:left="456" w:right="1124" w:hanging="330"/>
              <w:rPr>
                <w:rFonts w:ascii="Times New Roman"/>
                <w:color w:val="1A1A1A"/>
                <w:w w:val="105"/>
                <w:sz w:val="26"/>
              </w:rPr>
            </w:pPr>
            <w:r>
              <w:rPr>
                <w:rFonts w:ascii="Times New Roman"/>
                <w:color w:val="1A1A1A"/>
                <w:w w:val="105"/>
                <w:sz w:val="26"/>
              </w:rPr>
              <w:t>Genetic Diseases</w:t>
            </w:r>
          </w:p>
          <w:p w14:paraId="05D1DAB7" w14:textId="77777777" w:rsidR="008F1201" w:rsidRDefault="008F1201" w:rsidP="00C11482">
            <w:pPr>
              <w:pStyle w:val="TableParagraph"/>
              <w:spacing w:before="15" w:line="256" w:lineRule="auto"/>
              <w:ind w:left="456" w:right="1124" w:hanging="330"/>
              <w:rPr>
                <w:rFonts w:ascii="Times New Roman"/>
                <w:color w:val="1A1A1A"/>
                <w:w w:val="105"/>
                <w:sz w:val="26"/>
              </w:rPr>
            </w:pPr>
            <w:r>
              <w:rPr>
                <w:rFonts w:ascii="Times New Roman"/>
                <w:color w:val="1A1A1A"/>
                <w:w w:val="105"/>
                <w:sz w:val="26"/>
              </w:rPr>
              <w:t>Nutritional Disorders</w:t>
            </w:r>
          </w:p>
          <w:p w14:paraId="5EC0540D" w14:textId="77777777" w:rsidR="008F1201" w:rsidRDefault="008F1201" w:rsidP="00C11482">
            <w:pPr>
              <w:pStyle w:val="TableParagraph"/>
              <w:spacing w:before="15" w:line="256" w:lineRule="auto"/>
              <w:ind w:left="456" w:right="1124" w:hanging="330"/>
              <w:rPr>
                <w:rFonts w:ascii="Times New Roman"/>
                <w:color w:val="1A1A1A"/>
                <w:w w:val="105"/>
                <w:sz w:val="26"/>
              </w:rPr>
            </w:pPr>
            <w:r>
              <w:rPr>
                <w:rFonts w:ascii="Times New Roman"/>
                <w:color w:val="1A1A1A"/>
                <w:w w:val="105"/>
                <w:sz w:val="26"/>
              </w:rPr>
              <w:t>Environmental Pathology</w:t>
            </w:r>
          </w:p>
          <w:p w14:paraId="1365720F" w14:textId="77777777" w:rsidR="008F1201" w:rsidRDefault="008F1201" w:rsidP="00C11482">
            <w:pPr>
              <w:pStyle w:val="TableParagraph"/>
              <w:spacing w:before="15" w:line="256" w:lineRule="auto"/>
              <w:ind w:left="456" w:right="1124" w:hanging="330"/>
              <w:rPr>
                <w:rFonts w:ascii="Times New Roman"/>
                <w:color w:val="1A1A1A"/>
                <w:w w:val="105"/>
                <w:sz w:val="26"/>
              </w:rPr>
            </w:pPr>
            <w:r>
              <w:rPr>
                <w:rFonts w:ascii="Times New Roman"/>
                <w:color w:val="1A1A1A"/>
                <w:w w:val="105"/>
                <w:sz w:val="26"/>
              </w:rPr>
              <w:t>Infancy and Childhood</w:t>
            </w:r>
          </w:p>
          <w:p w14:paraId="35D55C2D" w14:textId="77777777" w:rsidR="008F1201" w:rsidRDefault="008F1201" w:rsidP="00C11482">
            <w:pPr>
              <w:pStyle w:val="TableParagraph"/>
              <w:spacing w:before="15" w:line="256" w:lineRule="auto"/>
              <w:ind w:left="456" w:right="1124" w:hanging="330"/>
              <w:rPr>
                <w:rFonts w:ascii="Times New Roman"/>
                <w:color w:val="1A1A1A"/>
                <w:w w:val="105"/>
                <w:sz w:val="26"/>
              </w:rPr>
            </w:pPr>
            <w:r>
              <w:rPr>
                <w:rFonts w:ascii="Times New Roman"/>
                <w:color w:val="1A1A1A"/>
                <w:w w:val="105"/>
                <w:sz w:val="26"/>
              </w:rPr>
              <w:t>Immunopathology, part 1</w:t>
            </w:r>
          </w:p>
          <w:p w14:paraId="553E0310" w14:textId="77777777" w:rsidR="008F1201" w:rsidRDefault="008F1201" w:rsidP="00C11482">
            <w:pPr>
              <w:pStyle w:val="TableParagraph"/>
              <w:spacing w:before="15" w:line="256" w:lineRule="auto"/>
              <w:ind w:left="456" w:right="1124" w:hanging="330"/>
              <w:rPr>
                <w:rFonts w:ascii="Times New Roman"/>
                <w:color w:val="1A1A1A"/>
                <w:w w:val="105"/>
                <w:sz w:val="26"/>
              </w:rPr>
            </w:pPr>
            <w:r>
              <w:rPr>
                <w:rFonts w:ascii="Times New Roman"/>
                <w:color w:val="1A1A1A"/>
                <w:w w:val="105"/>
                <w:sz w:val="26"/>
              </w:rPr>
              <w:t>Laboratory Medicine</w:t>
            </w:r>
          </w:p>
        </w:tc>
      </w:tr>
      <w:tr w:rsidR="008F1201" w:rsidRPr="00DC0B73" w14:paraId="19012E9E" w14:textId="77777777" w:rsidTr="00C11482">
        <w:trPr>
          <w:trHeight w:hRule="exact" w:val="454"/>
        </w:trPr>
        <w:tc>
          <w:tcPr>
            <w:tcW w:w="2777" w:type="dxa"/>
            <w:tcBorders>
              <w:top w:val="single" w:sz="8" w:space="0" w:color="000000"/>
              <w:left w:val="single" w:sz="8" w:space="0" w:color="000000"/>
              <w:bottom w:val="single" w:sz="8" w:space="0" w:color="000000"/>
              <w:right w:val="single" w:sz="8" w:space="0" w:color="000000"/>
            </w:tcBorders>
          </w:tcPr>
          <w:p w14:paraId="264D1234" w14:textId="77777777" w:rsidR="008F1201" w:rsidRDefault="008F1201" w:rsidP="00C11482">
            <w:pPr>
              <w:pStyle w:val="TableParagraph"/>
              <w:spacing w:before="8"/>
              <w:ind w:left="124"/>
              <w:rPr>
                <w:rFonts w:ascii="Times New Roman" w:eastAsia="Times New Roman" w:hAnsi="Times New Roman"/>
                <w:sz w:val="27"/>
                <w:szCs w:val="27"/>
              </w:rPr>
            </w:pPr>
            <w:r>
              <w:rPr>
                <w:rFonts w:ascii="Times New Roman" w:eastAsia="Times New Roman" w:hAnsi="Times New Roman"/>
                <w:sz w:val="27"/>
                <w:szCs w:val="27"/>
              </w:rPr>
              <w:t>SMITH</w:t>
            </w:r>
          </w:p>
        </w:tc>
        <w:tc>
          <w:tcPr>
            <w:tcW w:w="1879" w:type="dxa"/>
            <w:tcBorders>
              <w:top w:val="single" w:sz="8" w:space="0" w:color="000000"/>
              <w:left w:val="single" w:sz="8" w:space="0" w:color="000000"/>
              <w:bottom w:val="single" w:sz="8" w:space="0" w:color="000000"/>
              <w:right w:val="single" w:sz="8" w:space="0" w:color="000000"/>
            </w:tcBorders>
          </w:tcPr>
          <w:p w14:paraId="75C01D7E" w14:textId="670998CC" w:rsidR="008F1201" w:rsidRDefault="008F1201" w:rsidP="00C11482">
            <w:pPr>
              <w:pStyle w:val="TableParagraph"/>
              <w:spacing w:before="13"/>
              <w:ind w:left="183"/>
              <w:rPr>
                <w:rFonts w:ascii="Times New Roman" w:eastAsia="Times New Roman" w:hAnsi="Times New Roman"/>
                <w:sz w:val="26"/>
                <w:szCs w:val="26"/>
              </w:rPr>
            </w:pPr>
            <w:r>
              <w:rPr>
                <w:rFonts w:ascii="Times New Roman"/>
                <w:color w:val="1A1A1A"/>
                <w:w w:val="105"/>
                <w:sz w:val="26"/>
              </w:rPr>
              <w:t>Octo</w:t>
            </w:r>
            <w:r w:rsidRPr="00DC0B73">
              <w:rPr>
                <w:rFonts w:ascii="Times New Roman"/>
                <w:color w:val="1A1A1A"/>
                <w:w w:val="105"/>
                <w:sz w:val="26"/>
              </w:rPr>
              <w:t>ber</w:t>
            </w:r>
            <w:r w:rsidRPr="00DC0B73">
              <w:rPr>
                <w:rFonts w:ascii="Times New Roman"/>
                <w:color w:val="1A1A1A"/>
                <w:spacing w:val="2"/>
                <w:w w:val="105"/>
                <w:sz w:val="26"/>
              </w:rPr>
              <w:t xml:space="preserve"> </w:t>
            </w:r>
            <w:r w:rsidR="008D68A2">
              <w:rPr>
                <w:rFonts w:ascii="Times New Roman"/>
                <w:color w:val="1A1A1A"/>
                <w:spacing w:val="2"/>
                <w:w w:val="105"/>
                <w:sz w:val="26"/>
              </w:rPr>
              <w:t>4</w:t>
            </w:r>
          </w:p>
        </w:tc>
        <w:tc>
          <w:tcPr>
            <w:tcW w:w="2118" w:type="dxa"/>
            <w:tcBorders>
              <w:top w:val="single" w:sz="8" w:space="0" w:color="000000"/>
              <w:left w:val="single" w:sz="8" w:space="0" w:color="000000"/>
              <w:bottom w:val="single" w:sz="8" w:space="0" w:color="000000"/>
              <w:right w:val="single" w:sz="8" w:space="0" w:color="000000"/>
            </w:tcBorders>
          </w:tcPr>
          <w:p w14:paraId="66386B59" w14:textId="07EE873A" w:rsidR="008F1201" w:rsidRDefault="008D68A2" w:rsidP="00C11482">
            <w:pPr>
              <w:pStyle w:val="TableParagraph"/>
              <w:spacing w:before="13"/>
              <w:ind w:left="210"/>
              <w:rPr>
                <w:rFonts w:ascii="Times New Roman" w:eastAsia="Times New Roman" w:hAnsi="Times New Roman"/>
                <w:sz w:val="26"/>
                <w:szCs w:val="26"/>
              </w:rPr>
            </w:pPr>
            <w:r>
              <w:rPr>
                <w:rFonts w:ascii="Times New Roman"/>
                <w:color w:val="1A1A1A"/>
                <w:w w:val="105"/>
                <w:sz w:val="26"/>
              </w:rPr>
              <w:t>Fri</w:t>
            </w:r>
            <w:r w:rsidR="008F1201" w:rsidRPr="00DC0B73">
              <w:rPr>
                <w:rFonts w:ascii="Times New Roman"/>
                <w:color w:val="1A1A1A"/>
                <w:w w:val="105"/>
                <w:sz w:val="26"/>
              </w:rPr>
              <w:t xml:space="preserve"> (</w:t>
            </w:r>
            <w:r w:rsidR="008F1201">
              <w:rPr>
                <w:rFonts w:ascii="Times New Roman"/>
                <w:color w:val="1A1A1A"/>
                <w:w w:val="105"/>
                <w:sz w:val="26"/>
              </w:rPr>
              <w:t>10</w:t>
            </w:r>
            <w:r w:rsidR="008F1201" w:rsidRPr="00DC0B73">
              <w:rPr>
                <w:rFonts w:ascii="Times New Roman"/>
                <w:color w:val="1A1A1A"/>
                <w:w w:val="105"/>
                <w:sz w:val="26"/>
              </w:rPr>
              <w:t>:30</w:t>
            </w:r>
            <w:r w:rsidR="008F1201" w:rsidRPr="00DC0B73">
              <w:rPr>
                <w:rFonts w:ascii="Times New Roman"/>
                <w:color w:val="1A1A1A"/>
                <w:spacing w:val="16"/>
                <w:w w:val="105"/>
                <w:sz w:val="26"/>
              </w:rPr>
              <w:t xml:space="preserve"> </w:t>
            </w:r>
            <w:r w:rsidR="008F1201" w:rsidRPr="00DC0B73">
              <w:rPr>
                <w:rFonts w:ascii="Times New Roman"/>
                <w:color w:val="1A1A1A"/>
                <w:w w:val="105"/>
                <w:sz w:val="26"/>
              </w:rPr>
              <w:t>am)</w:t>
            </w:r>
          </w:p>
        </w:tc>
        <w:tc>
          <w:tcPr>
            <w:tcW w:w="4236" w:type="dxa"/>
            <w:tcBorders>
              <w:top w:val="single" w:sz="8" w:space="0" w:color="000000"/>
              <w:left w:val="single" w:sz="8" w:space="0" w:color="000000"/>
              <w:bottom w:val="single" w:sz="8" w:space="0" w:color="000000"/>
              <w:right w:val="single" w:sz="8" w:space="0" w:color="000000"/>
            </w:tcBorders>
          </w:tcPr>
          <w:p w14:paraId="1D7B29D9" w14:textId="77777777" w:rsidR="008F1201" w:rsidRDefault="008F1201" w:rsidP="00C11482">
            <w:pPr>
              <w:pStyle w:val="TableParagraph"/>
              <w:spacing w:before="19" w:line="261" w:lineRule="auto"/>
              <w:ind w:left="532" w:right="1628" w:hanging="416"/>
              <w:rPr>
                <w:rFonts w:ascii="Times New Roman" w:eastAsia="Times New Roman" w:hAnsi="Times New Roman"/>
                <w:sz w:val="26"/>
                <w:szCs w:val="26"/>
              </w:rPr>
            </w:pPr>
            <w:r>
              <w:rPr>
                <w:rFonts w:ascii="Times New Roman" w:eastAsia="Times New Roman" w:hAnsi="Times New Roman"/>
                <w:sz w:val="26"/>
                <w:szCs w:val="26"/>
              </w:rPr>
              <w:t>Lupus Syndromes</w:t>
            </w:r>
          </w:p>
        </w:tc>
      </w:tr>
      <w:tr w:rsidR="008F1201" w:rsidRPr="00DC0B73" w14:paraId="23E27A88" w14:textId="77777777" w:rsidTr="00C11482">
        <w:trPr>
          <w:trHeight w:hRule="exact" w:val="706"/>
        </w:trPr>
        <w:tc>
          <w:tcPr>
            <w:tcW w:w="2777" w:type="dxa"/>
            <w:tcBorders>
              <w:top w:val="single" w:sz="8" w:space="0" w:color="000000"/>
              <w:left w:val="single" w:sz="8" w:space="0" w:color="000000"/>
              <w:bottom w:val="single" w:sz="8" w:space="0" w:color="000000"/>
              <w:right w:val="single" w:sz="8" w:space="0" w:color="000000"/>
            </w:tcBorders>
          </w:tcPr>
          <w:p w14:paraId="5D66337F" w14:textId="77777777" w:rsidR="008F1201" w:rsidRDefault="008F1201" w:rsidP="00C11482">
            <w:pPr>
              <w:pStyle w:val="TableParagraph"/>
              <w:spacing w:before="128"/>
              <w:ind w:left="114"/>
              <w:rPr>
                <w:rFonts w:ascii="Times New Roman" w:eastAsia="Times New Roman" w:hAnsi="Times New Roman"/>
                <w:sz w:val="27"/>
                <w:szCs w:val="27"/>
              </w:rPr>
            </w:pPr>
            <w:r>
              <w:rPr>
                <w:rFonts w:ascii="Times New Roman" w:eastAsia="Times New Roman" w:hAnsi="Times New Roman"/>
                <w:sz w:val="27"/>
                <w:szCs w:val="27"/>
              </w:rPr>
              <w:t xml:space="preserve">REDDING </w:t>
            </w:r>
          </w:p>
        </w:tc>
        <w:tc>
          <w:tcPr>
            <w:tcW w:w="1879" w:type="dxa"/>
            <w:tcBorders>
              <w:top w:val="single" w:sz="8" w:space="0" w:color="000000"/>
              <w:left w:val="single" w:sz="8" w:space="0" w:color="000000"/>
              <w:bottom w:val="single" w:sz="8" w:space="0" w:color="000000"/>
              <w:right w:val="single" w:sz="8" w:space="0" w:color="000000"/>
            </w:tcBorders>
          </w:tcPr>
          <w:p w14:paraId="34D26FA5" w14:textId="2E3322B1" w:rsidR="008F1201" w:rsidRDefault="008F1201" w:rsidP="00C11482">
            <w:pPr>
              <w:pStyle w:val="TableParagraph"/>
              <w:spacing w:before="133"/>
              <w:ind w:left="183"/>
              <w:rPr>
                <w:rFonts w:ascii="Times New Roman" w:eastAsia="Times New Roman" w:hAnsi="Times New Roman"/>
                <w:sz w:val="26"/>
                <w:szCs w:val="26"/>
              </w:rPr>
            </w:pPr>
            <w:r>
              <w:rPr>
                <w:rFonts w:ascii="Times New Roman"/>
                <w:color w:val="1A1A1A"/>
                <w:w w:val="105"/>
                <w:sz w:val="26"/>
              </w:rPr>
              <w:t>Octo</w:t>
            </w:r>
            <w:r w:rsidRPr="00DC0B73">
              <w:rPr>
                <w:rFonts w:ascii="Times New Roman"/>
                <w:color w:val="1A1A1A"/>
                <w:w w:val="105"/>
                <w:sz w:val="26"/>
              </w:rPr>
              <w:t>ber</w:t>
            </w:r>
            <w:r w:rsidRPr="00DC0B73">
              <w:rPr>
                <w:rFonts w:ascii="Times New Roman"/>
                <w:color w:val="1A1A1A"/>
                <w:spacing w:val="5"/>
                <w:w w:val="105"/>
                <w:sz w:val="26"/>
              </w:rPr>
              <w:t xml:space="preserve"> </w:t>
            </w:r>
            <w:r w:rsidR="008D68A2">
              <w:rPr>
                <w:rFonts w:ascii="Times New Roman"/>
                <w:color w:val="1A1A1A"/>
                <w:spacing w:val="5"/>
                <w:w w:val="105"/>
                <w:sz w:val="26"/>
              </w:rPr>
              <w:t>7</w:t>
            </w:r>
          </w:p>
        </w:tc>
        <w:tc>
          <w:tcPr>
            <w:tcW w:w="2118" w:type="dxa"/>
            <w:tcBorders>
              <w:top w:val="single" w:sz="8" w:space="0" w:color="000000"/>
              <w:left w:val="single" w:sz="8" w:space="0" w:color="000000"/>
              <w:bottom w:val="single" w:sz="8" w:space="0" w:color="000000"/>
              <w:right w:val="single" w:sz="8" w:space="0" w:color="000000"/>
            </w:tcBorders>
          </w:tcPr>
          <w:p w14:paraId="0811E4FC" w14:textId="729779F1" w:rsidR="008F1201" w:rsidRDefault="008D68A2" w:rsidP="00C11482">
            <w:pPr>
              <w:pStyle w:val="TableParagraph"/>
              <w:spacing w:before="133"/>
              <w:ind w:left="210"/>
              <w:rPr>
                <w:rFonts w:ascii="Times New Roman" w:eastAsia="Times New Roman" w:hAnsi="Times New Roman"/>
                <w:sz w:val="26"/>
                <w:szCs w:val="26"/>
              </w:rPr>
            </w:pPr>
            <w:r>
              <w:rPr>
                <w:rFonts w:ascii="Times New Roman"/>
                <w:color w:val="1A1A1A"/>
                <w:w w:val="105"/>
                <w:sz w:val="26"/>
              </w:rPr>
              <w:t>Mon</w:t>
            </w:r>
            <w:r w:rsidR="008F1201" w:rsidRPr="00DC0B73">
              <w:rPr>
                <w:rFonts w:ascii="Times New Roman"/>
                <w:color w:val="1A1A1A"/>
                <w:w w:val="105"/>
                <w:sz w:val="26"/>
              </w:rPr>
              <w:t xml:space="preserve"> (</w:t>
            </w:r>
            <w:r w:rsidR="008F1201">
              <w:rPr>
                <w:rFonts w:ascii="Times New Roman"/>
                <w:color w:val="1A1A1A"/>
                <w:w w:val="105"/>
                <w:sz w:val="26"/>
              </w:rPr>
              <w:t>10</w:t>
            </w:r>
            <w:r w:rsidR="008F1201" w:rsidRPr="00DC0B73">
              <w:rPr>
                <w:rFonts w:ascii="Times New Roman"/>
                <w:color w:val="1A1A1A"/>
                <w:w w:val="105"/>
                <w:sz w:val="26"/>
              </w:rPr>
              <w:t>:30</w:t>
            </w:r>
            <w:r w:rsidR="008F1201" w:rsidRPr="00DC0B73">
              <w:rPr>
                <w:rFonts w:ascii="Times New Roman"/>
                <w:color w:val="1A1A1A"/>
                <w:spacing w:val="16"/>
                <w:w w:val="105"/>
                <w:sz w:val="26"/>
              </w:rPr>
              <w:t xml:space="preserve"> </w:t>
            </w:r>
            <w:r w:rsidR="008F1201" w:rsidRPr="00DC0B73">
              <w:rPr>
                <w:rFonts w:ascii="Times New Roman"/>
                <w:color w:val="1A1A1A"/>
                <w:w w:val="105"/>
                <w:sz w:val="26"/>
              </w:rPr>
              <w:t>am)</w:t>
            </w:r>
          </w:p>
        </w:tc>
        <w:tc>
          <w:tcPr>
            <w:tcW w:w="4236" w:type="dxa"/>
            <w:tcBorders>
              <w:top w:val="single" w:sz="8" w:space="0" w:color="000000"/>
              <w:left w:val="single" w:sz="8" w:space="0" w:color="000000"/>
              <w:bottom w:val="single" w:sz="8" w:space="0" w:color="000000"/>
              <w:right w:val="single" w:sz="6" w:space="0" w:color="000000"/>
            </w:tcBorders>
          </w:tcPr>
          <w:p w14:paraId="318A5B6F" w14:textId="77777777" w:rsidR="008F1201" w:rsidRDefault="008F1201" w:rsidP="00507F22">
            <w:pPr>
              <w:pStyle w:val="TableParagraph"/>
              <w:numPr>
                <w:ilvl w:val="0"/>
                <w:numId w:val="17"/>
              </w:numPr>
              <w:tabs>
                <w:tab w:val="left" w:pos="490"/>
              </w:tabs>
              <w:spacing w:before="26"/>
              <w:ind w:left="489" w:hanging="162"/>
              <w:rPr>
                <w:rFonts w:ascii="Times New Roman" w:eastAsia="Times New Roman" w:hAnsi="Times New Roman"/>
                <w:sz w:val="26"/>
                <w:szCs w:val="26"/>
              </w:rPr>
            </w:pPr>
            <w:r>
              <w:rPr>
                <w:rFonts w:ascii="Times New Roman" w:eastAsia="Times New Roman" w:hAnsi="Times New Roman"/>
                <w:sz w:val="26"/>
                <w:szCs w:val="26"/>
              </w:rPr>
              <w:t>Scleroderma and other Selected AI Diseases</w:t>
            </w:r>
          </w:p>
        </w:tc>
      </w:tr>
      <w:tr w:rsidR="008F1201" w:rsidRPr="00DC0B73" w14:paraId="6C279DA8" w14:textId="77777777" w:rsidTr="00C11482">
        <w:trPr>
          <w:trHeight w:hRule="exact" w:val="1174"/>
        </w:trPr>
        <w:tc>
          <w:tcPr>
            <w:tcW w:w="2777" w:type="dxa"/>
            <w:tcBorders>
              <w:top w:val="single" w:sz="8" w:space="0" w:color="000000"/>
              <w:left w:val="single" w:sz="8" w:space="0" w:color="000000"/>
              <w:bottom w:val="single" w:sz="8" w:space="0" w:color="000000"/>
              <w:right w:val="single" w:sz="8" w:space="0" w:color="000000"/>
            </w:tcBorders>
          </w:tcPr>
          <w:p w14:paraId="428378A4" w14:textId="77777777" w:rsidR="008F1201" w:rsidRDefault="008F1201" w:rsidP="00C11482">
            <w:pPr>
              <w:pStyle w:val="TableParagraph"/>
              <w:spacing w:before="128"/>
              <w:ind w:left="124"/>
              <w:rPr>
                <w:rFonts w:ascii="Times New Roman" w:eastAsia="Times New Roman" w:hAnsi="Times New Roman"/>
                <w:sz w:val="27"/>
                <w:szCs w:val="27"/>
              </w:rPr>
            </w:pPr>
            <w:r>
              <w:rPr>
                <w:rFonts w:ascii="Times New Roman" w:eastAsia="Times New Roman" w:hAnsi="Times New Roman"/>
                <w:sz w:val="27"/>
                <w:szCs w:val="27"/>
              </w:rPr>
              <w:t>SMITH</w:t>
            </w:r>
          </w:p>
        </w:tc>
        <w:tc>
          <w:tcPr>
            <w:tcW w:w="1879" w:type="dxa"/>
            <w:tcBorders>
              <w:top w:val="single" w:sz="8" w:space="0" w:color="000000"/>
              <w:left w:val="single" w:sz="8" w:space="0" w:color="000000"/>
              <w:bottom w:val="single" w:sz="8" w:space="0" w:color="000000"/>
              <w:right w:val="single" w:sz="8" w:space="0" w:color="000000"/>
            </w:tcBorders>
          </w:tcPr>
          <w:p w14:paraId="48B7FF1F" w14:textId="5A1F4D08" w:rsidR="008F1201" w:rsidRDefault="008F1201" w:rsidP="00C11482">
            <w:pPr>
              <w:pStyle w:val="TableParagraph"/>
              <w:spacing w:before="133"/>
              <w:ind w:left="179"/>
              <w:rPr>
                <w:rFonts w:ascii="Times New Roman" w:eastAsia="Times New Roman" w:hAnsi="Times New Roman"/>
                <w:sz w:val="26"/>
                <w:szCs w:val="26"/>
              </w:rPr>
            </w:pPr>
            <w:r>
              <w:rPr>
                <w:rFonts w:ascii="Times New Roman"/>
                <w:color w:val="1A1A1A"/>
                <w:w w:val="105"/>
                <w:sz w:val="26"/>
              </w:rPr>
              <w:t>Octo</w:t>
            </w:r>
            <w:r w:rsidRPr="00DC0B73">
              <w:rPr>
                <w:rFonts w:ascii="Times New Roman"/>
                <w:color w:val="1A1A1A"/>
                <w:w w:val="105"/>
                <w:sz w:val="26"/>
              </w:rPr>
              <w:t>ber</w:t>
            </w:r>
            <w:r w:rsidRPr="00DC0B73">
              <w:rPr>
                <w:rFonts w:ascii="Times New Roman"/>
                <w:color w:val="1A1A1A"/>
                <w:spacing w:val="2"/>
                <w:w w:val="105"/>
                <w:sz w:val="26"/>
              </w:rPr>
              <w:t xml:space="preserve"> </w:t>
            </w:r>
            <w:r w:rsidR="008D68A2">
              <w:rPr>
                <w:rFonts w:ascii="Times New Roman"/>
                <w:color w:val="1A1A1A"/>
                <w:spacing w:val="2"/>
                <w:w w:val="105"/>
                <w:sz w:val="26"/>
              </w:rPr>
              <w:t>8</w:t>
            </w:r>
          </w:p>
        </w:tc>
        <w:tc>
          <w:tcPr>
            <w:tcW w:w="2118" w:type="dxa"/>
            <w:tcBorders>
              <w:top w:val="single" w:sz="8" w:space="0" w:color="000000"/>
              <w:left w:val="single" w:sz="8" w:space="0" w:color="000000"/>
              <w:bottom w:val="single" w:sz="8" w:space="0" w:color="000000"/>
              <w:right w:val="single" w:sz="8" w:space="0" w:color="000000"/>
            </w:tcBorders>
          </w:tcPr>
          <w:p w14:paraId="55C33668" w14:textId="0A1D0430" w:rsidR="008F1201" w:rsidRDefault="008D68A2" w:rsidP="00C11482">
            <w:pPr>
              <w:pStyle w:val="TableParagraph"/>
              <w:spacing w:before="133"/>
              <w:ind w:left="219"/>
              <w:rPr>
                <w:rFonts w:ascii="Times New Roman" w:eastAsia="Times New Roman" w:hAnsi="Times New Roman"/>
                <w:sz w:val="26"/>
                <w:szCs w:val="26"/>
              </w:rPr>
            </w:pPr>
            <w:r>
              <w:rPr>
                <w:rFonts w:ascii="Times New Roman"/>
                <w:color w:val="1A1A1A"/>
                <w:w w:val="105"/>
                <w:sz w:val="26"/>
              </w:rPr>
              <w:t>Tues</w:t>
            </w:r>
            <w:r w:rsidR="008F1201" w:rsidRPr="00DC0B73">
              <w:rPr>
                <w:rFonts w:ascii="Times New Roman"/>
                <w:color w:val="1A1A1A"/>
                <w:w w:val="105"/>
                <w:sz w:val="26"/>
              </w:rPr>
              <w:t xml:space="preserve"> (</w:t>
            </w:r>
            <w:r w:rsidR="008F1201">
              <w:rPr>
                <w:rFonts w:ascii="Times New Roman"/>
                <w:color w:val="1A1A1A"/>
                <w:w w:val="105"/>
                <w:sz w:val="26"/>
              </w:rPr>
              <w:t>10</w:t>
            </w:r>
            <w:r w:rsidR="008F1201" w:rsidRPr="00DC0B73">
              <w:rPr>
                <w:rFonts w:ascii="Times New Roman"/>
                <w:color w:val="1A1A1A"/>
                <w:w w:val="105"/>
                <w:sz w:val="26"/>
              </w:rPr>
              <w:t>:30</w:t>
            </w:r>
            <w:r w:rsidR="008F1201" w:rsidRPr="00DC0B73">
              <w:rPr>
                <w:rFonts w:ascii="Times New Roman"/>
                <w:color w:val="1A1A1A"/>
                <w:spacing w:val="12"/>
                <w:w w:val="105"/>
                <w:sz w:val="26"/>
              </w:rPr>
              <w:t xml:space="preserve"> </w:t>
            </w:r>
            <w:r w:rsidR="008F1201" w:rsidRPr="00DC0B73">
              <w:rPr>
                <w:rFonts w:ascii="Times New Roman"/>
                <w:color w:val="1A1A1A"/>
                <w:w w:val="105"/>
                <w:sz w:val="26"/>
              </w:rPr>
              <w:t>am)</w:t>
            </w:r>
          </w:p>
        </w:tc>
        <w:tc>
          <w:tcPr>
            <w:tcW w:w="4236" w:type="dxa"/>
            <w:tcBorders>
              <w:top w:val="single" w:sz="8" w:space="0" w:color="000000"/>
              <w:left w:val="single" w:sz="8" w:space="0" w:color="000000"/>
              <w:bottom w:val="single" w:sz="8" w:space="0" w:color="000000"/>
              <w:right w:val="single" w:sz="8" w:space="0" w:color="000000"/>
            </w:tcBorders>
          </w:tcPr>
          <w:p w14:paraId="3D0B0E12" w14:textId="77777777" w:rsidR="008F1201" w:rsidRDefault="008F1201" w:rsidP="00C11482">
            <w:pPr>
              <w:pStyle w:val="TableParagraph"/>
              <w:spacing w:before="133" w:line="256" w:lineRule="auto"/>
              <w:ind w:left="460" w:right="1341" w:hanging="129"/>
              <w:rPr>
                <w:rFonts w:ascii="Times New Roman" w:eastAsia="Times New Roman" w:hAnsi="Times New Roman"/>
                <w:sz w:val="26"/>
                <w:szCs w:val="26"/>
              </w:rPr>
            </w:pPr>
            <w:r>
              <w:rPr>
                <w:rFonts w:ascii="Times New Roman" w:eastAsia="Times New Roman" w:hAnsi="Times New Roman"/>
                <w:sz w:val="26"/>
                <w:szCs w:val="26"/>
              </w:rPr>
              <w:t>Transplantation; Rejection Reactions; Amyloidosis</w:t>
            </w:r>
          </w:p>
        </w:tc>
      </w:tr>
      <w:tr w:rsidR="008F1201" w:rsidRPr="00DC0B73" w14:paraId="4A621DB8" w14:textId="77777777" w:rsidTr="00C11482">
        <w:trPr>
          <w:trHeight w:hRule="exact" w:val="652"/>
        </w:trPr>
        <w:tc>
          <w:tcPr>
            <w:tcW w:w="2777" w:type="dxa"/>
            <w:tcBorders>
              <w:top w:val="single" w:sz="8" w:space="0" w:color="000000"/>
              <w:left w:val="single" w:sz="8" w:space="0" w:color="000000"/>
              <w:bottom w:val="single" w:sz="8" w:space="0" w:color="000000"/>
              <w:right w:val="single" w:sz="8" w:space="0" w:color="000000"/>
            </w:tcBorders>
          </w:tcPr>
          <w:p w14:paraId="46D81D0F" w14:textId="77777777" w:rsidR="008F1201" w:rsidRDefault="008F1201" w:rsidP="00C11482">
            <w:pPr>
              <w:pStyle w:val="TableParagraph"/>
              <w:spacing w:before="128"/>
              <w:ind w:left="124"/>
              <w:rPr>
                <w:rFonts w:ascii="Times New Roman" w:eastAsia="Times New Roman" w:hAnsi="Times New Roman"/>
                <w:sz w:val="27"/>
                <w:szCs w:val="27"/>
              </w:rPr>
            </w:pPr>
            <w:r>
              <w:rPr>
                <w:rFonts w:ascii="Times New Roman" w:eastAsia="Times New Roman" w:hAnsi="Times New Roman"/>
                <w:sz w:val="27"/>
                <w:szCs w:val="27"/>
              </w:rPr>
              <w:t>STAFF</w:t>
            </w:r>
          </w:p>
        </w:tc>
        <w:tc>
          <w:tcPr>
            <w:tcW w:w="1879" w:type="dxa"/>
            <w:tcBorders>
              <w:top w:val="single" w:sz="8" w:space="0" w:color="000000"/>
              <w:left w:val="single" w:sz="8" w:space="0" w:color="000000"/>
              <w:bottom w:val="single" w:sz="8" w:space="0" w:color="000000"/>
              <w:right w:val="single" w:sz="8" w:space="0" w:color="000000"/>
            </w:tcBorders>
          </w:tcPr>
          <w:p w14:paraId="6BDF98FF" w14:textId="08321D7D" w:rsidR="008F1201" w:rsidRDefault="008F1201" w:rsidP="00C11482">
            <w:pPr>
              <w:pStyle w:val="TableParagraph"/>
              <w:spacing w:before="133"/>
              <w:ind w:left="179"/>
              <w:rPr>
                <w:rFonts w:ascii="Times New Roman"/>
                <w:color w:val="1A1A1A"/>
                <w:w w:val="105"/>
                <w:sz w:val="26"/>
              </w:rPr>
            </w:pPr>
            <w:r>
              <w:rPr>
                <w:rFonts w:ascii="Times New Roman"/>
                <w:color w:val="1A1A1A"/>
                <w:w w:val="105"/>
                <w:sz w:val="26"/>
              </w:rPr>
              <w:t>Octo</w:t>
            </w:r>
            <w:r w:rsidRPr="00DC0B73">
              <w:rPr>
                <w:rFonts w:ascii="Times New Roman"/>
                <w:color w:val="1A1A1A"/>
                <w:w w:val="105"/>
                <w:sz w:val="26"/>
              </w:rPr>
              <w:t>ber</w:t>
            </w:r>
            <w:r w:rsidRPr="00DC0B73">
              <w:rPr>
                <w:rFonts w:ascii="Times New Roman"/>
                <w:color w:val="1A1A1A"/>
                <w:spacing w:val="2"/>
                <w:w w:val="105"/>
                <w:sz w:val="26"/>
              </w:rPr>
              <w:t xml:space="preserve"> </w:t>
            </w:r>
            <w:r w:rsidR="008D68A2">
              <w:rPr>
                <w:rFonts w:ascii="Times New Roman"/>
                <w:color w:val="1A1A1A"/>
                <w:spacing w:val="2"/>
                <w:w w:val="105"/>
                <w:sz w:val="26"/>
              </w:rPr>
              <w:t>9</w:t>
            </w:r>
          </w:p>
        </w:tc>
        <w:tc>
          <w:tcPr>
            <w:tcW w:w="2118" w:type="dxa"/>
            <w:tcBorders>
              <w:top w:val="single" w:sz="8" w:space="0" w:color="000000"/>
              <w:left w:val="single" w:sz="8" w:space="0" w:color="000000"/>
              <w:bottom w:val="single" w:sz="8" w:space="0" w:color="000000"/>
              <w:right w:val="single" w:sz="8" w:space="0" w:color="000000"/>
            </w:tcBorders>
          </w:tcPr>
          <w:p w14:paraId="7BFD5296" w14:textId="26032022" w:rsidR="008F1201" w:rsidRDefault="008D68A2" w:rsidP="00C11482">
            <w:pPr>
              <w:pStyle w:val="TableParagraph"/>
              <w:spacing w:before="133"/>
              <w:ind w:left="219"/>
              <w:rPr>
                <w:rFonts w:ascii="Times New Roman"/>
                <w:color w:val="1A1A1A"/>
                <w:w w:val="105"/>
                <w:sz w:val="26"/>
              </w:rPr>
            </w:pPr>
            <w:r>
              <w:rPr>
                <w:rFonts w:ascii="Times New Roman"/>
                <w:color w:val="1A1A1A"/>
                <w:w w:val="105"/>
                <w:sz w:val="26"/>
              </w:rPr>
              <w:t>Wed</w:t>
            </w:r>
            <w:r w:rsidR="008F1201">
              <w:rPr>
                <w:rFonts w:ascii="Times New Roman"/>
                <w:color w:val="1A1A1A"/>
                <w:w w:val="105"/>
                <w:sz w:val="26"/>
              </w:rPr>
              <w:t xml:space="preserve"> </w:t>
            </w:r>
            <w:r w:rsidR="008F1201" w:rsidRPr="00DC0B73">
              <w:rPr>
                <w:rFonts w:ascii="Times New Roman"/>
                <w:color w:val="1A1A1A"/>
                <w:w w:val="105"/>
                <w:sz w:val="26"/>
              </w:rPr>
              <w:t>(</w:t>
            </w:r>
            <w:r w:rsidR="008F1201">
              <w:rPr>
                <w:rFonts w:ascii="Times New Roman"/>
                <w:color w:val="1A1A1A"/>
                <w:w w:val="105"/>
                <w:sz w:val="26"/>
              </w:rPr>
              <w:t>10</w:t>
            </w:r>
            <w:r w:rsidR="008F1201" w:rsidRPr="00DC0B73">
              <w:rPr>
                <w:rFonts w:ascii="Times New Roman"/>
                <w:color w:val="1A1A1A"/>
                <w:w w:val="105"/>
                <w:sz w:val="26"/>
              </w:rPr>
              <w:t>:30</w:t>
            </w:r>
            <w:r w:rsidR="008F1201" w:rsidRPr="00DC0B73">
              <w:rPr>
                <w:rFonts w:ascii="Times New Roman"/>
                <w:color w:val="1A1A1A"/>
                <w:spacing w:val="12"/>
                <w:w w:val="105"/>
                <w:sz w:val="26"/>
              </w:rPr>
              <w:t xml:space="preserve"> </w:t>
            </w:r>
            <w:r w:rsidR="008F1201" w:rsidRPr="00DC0B73">
              <w:rPr>
                <w:rFonts w:ascii="Times New Roman"/>
                <w:color w:val="1A1A1A"/>
                <w:w w:val="105"/>
                <w:sz w:val="26"/>
              </w:rPr>
              <w:t>am)</w:t>
            </w:r>
          </w:p>
        </w:tc>
        <w:tc>
          <w:tcPr>
            <w:tcW w:w="4236" w:type="dxa"/>
            <w:tcBorders>
              <w:top w:val="single" w:sz="8" w:space="0" w:color="000000"/>
              <w:left w:val="single" w:sz="8" w:space="0" w:color="000000"/>
              <w:bottom w:val="single" w:sz="8" w:space="0" w:color="000000"/>
              <w:right w:val="single" w:sz="8" w:space="0" w:color="000000"/>
            </w:tcBorders>
          </w:tcPr>
          <w:p w14:paraId="405650AF" w14:textId="77777777" w:rsidR="008F1201" w:rsidRDefault="008F1201" w:rsidP="00C11482">
            <w:pPr>
              <w:pStyle w:val="TableParagraph"/>
              <w:spacing w:before="133" w:line="256" w:lineRule="auto"/>
              <w:ind w:left="460" w:right="1341" w:hanging="129"/>
              <w:rPr>
                <w:rFonts w:ascii="Times New Roman" w:eastAsia="Times New Roman" w:hAnsi="Times New Roman"/>
                <w:sz w:val="26"/>
                <w:szCs w:val="26"/>
              </w:rPr>
            </w:pPr>
            <w:r w:rsidRPr="00DC0B73">
              <w:rPr>
                <w:rFonts w:ascii="Times New Roman"/>
                <w:color w:val="1A1A1A"/>
                <w:spacing w:val="2"/>
                <w:w w:val="105"/>
                <w:sz w:val="27"/>
              </w:rPr>
              <w:t>Laboratory</w:t>
            </w:r>
            <w:r w:rsidRPr="00DC0B73">
              <w:rPr>
                <w:rFonts w:ascii="Times New Roman"/>
                <w:color w:val="1A1A1A"/>
                <w:spacing w:val="70"/>
                <w:w w:val="105"/>
                <w:sz w:val="27"/>
              </w:rPr>
              <w:t xml:space="preserve"> </w:t>
            </w:r>
            <w:r w:rsidRPr="00DC0B73">
              <w:rPr>
                <w:rFonts w:ascii="Times New Roman"/>
                <w:color w:val="1A1A1A"/>
                <w:w w:val="105"/>
                <w:sz w:val="27"/>
              </w:rPr>
              <w:t>Session</w:t>
            </w:r>
          </w:p>
        </w:tc>
      </w:tr>
      <w:tr w:rsidR="008F1201" w:rsidRPr="00DC0B73" w14:paraId="00179203" w14:textId="77777777" w:rsidTr="008D68A2">
        <w:trPr>
          <w:trHeight w:hRule="exact" w:val="1336"/>
        </w:trPr>
        <w:tc>
          <w:tcPr>
            <w:tcW w:w="2777" w:type="dxa"/>
            <w:tcBorders>
              <w:top w:val="single" w:sz="8" w:space="0" w:color="000000"/>
              <w:left w:val="single" w:sz="8" w:space="0" w:color="000000"/>
              <w:bottom w:val="single" w:sz="8" w:space="0" w:color="000000"/>
              <w:right w:val="single" w:sz="8" w:space="0" w:color="000000"/>
            </w:tcBorders>
          </w:tcPr>
          <w:p w14:paraId="311AF502" w14:textId="3CBBF3A6" w:rsidR="008F1201" w:rsidRDefault="008D68A2" w:rsidP="00C11482">
            <w:pPr>
              <w:pStyle w:val="TableParagraph"/>
              <w:spacing w:before="133"/>
              <w:ind w:left="109"/>
              <w:rPr>
                <w:rFonts w:ascii="Times New Roman" w:eastAsia="Times New Roman" w:hAnsi="Times New Roman"/>
                <w:sz w:val="27"/>
                <w:szCs w:val="27"/>
              </w:rPr>
            </w:pPr>
            <w:r>
              <w:rPr>
                <w:rFonts w:ascii="Times New Roman" w:eastAsia="Times New Roman" w:hAnsi="Times New Roman"/>
                <w:sz w:val="27"/>
                <w:szCs w:val="27"/>
              </w:rPr>
              <w:t>SMITH</w:t>
            </w:r>
          </w:p>
        </w:tc>
        <w:tc>
          <w:tcPr>
            <w:tcW w:w="1879" w:type="dxa"/>
            <w:tcBorders>
              <w:top w:val="single" w:sz="8" w:space="0" w:color="000000"/>
              <w:left w:val="single" w:sz="8" w:space="0" w:color="000000"/>
              <w:bottom w:val="single" w:sz="8" w:space="0" w:color="000000"/>
              <w:right w:val="single" w:sz="8" w:space="0" w:color="000000"/>
            </w:tcBorders>
          </w:tcPr>
          <w:p w14:paraId="72362D68" w14:textId="1DC4FF93" w:rsidR="008F1201" w:rsidRDefault="008F1201" w:rsidP="00C11482">
            <w:pPr>
              <w:pStyle w:val="TableParagraph"/>
              <w:spacing w:before="133"/>
              <w:ind w:left="179"/>
              <w:rPr>
                <w:rFonts w:ascii="Times New Roman" w:eastAsia="Times New Roman" w:hAnsi="Times New Roman"/>
                <w:sz w:val="26"/>
                <w:szCs w:val="26"/>
              </w:rPr>
            </w:pPr>
            <w:r>
              <w:rPr>
                <w:rFonts w:ascii="Times New Roman"/>
                <w:color w:val="1A1A1A"/>
                <w:w w:val="105"/>
                <w:sz w:val="26"/>
              </w:rPr>
              <w:t>Octo</w:t>
            </w:r>
            <w:r w:rsidRPr="00DC0B73">
              <w:rPr>
                <w:rFonts w:ascii="Times New Roman"/>
                <w:color w:val="1A1A1A"/>
                <w:w w:val="105"/>
                <w:sz w:val="26"/>
              </w:rPr>
              <w:t>ber</w:t>
            </w:r>
            <w:r w:rsidRPr="00DC0B73">
              <w:rPr>
                <w:rFonts w:ascii="Times New Roman"/>
                <w:color w:val="1A1A1A"/>
                <w:spacing w:val="8"/>
                <w:w w:val="105"/>
                <w:sz w:val="26"/>
              </w:rPr>
              <w:t xml:space="preserve"> </w:t>
            </w:r>
            <w:r>
              <w:rPr>
                <w:rFonts w:ascii="Times New Roman"/>
                <w:color w:val="1A1A1A"/>
                <w:spacing w:val="8"/>
                <w:w w:val="105"/>
                <w:sz w:val="26"/>
              </w:rPr>
              <w:t>1</w:t>
            </w:r>
            <w:r w:rsidR="008D68A2">
              <w:rPr>
                <w:rFonts w:ascii="Times New Roman"/>
                <w:color w:val="1A1A1A"/>
                <w:spacing w:val="8"/>
                <w:w w:val="105"/>
                <w:sz w:val="26"/>
              </w:rPr>
              <w:t>0</w:t>
            </w:r>
          </w:p>
        </w:tc>
        <w:tc>
          <w:tcPr>
            <w:tcW w:w="2118" w:type="dxa"/>
            <w:tcBorders>
              <w:top w:val="single" w:sz="8" w:space="0" w:color="000000"/>
              <w:left w:val="single" w:sz="8" w:space="0" w:color="000000"/>
              <w:bottom w:val="single" w:sz="8" w:space="0" w:color="000000"/>
              <w:right w:val="single" w:sz="8" w:space="0" w:color="000000"/>
            </w:tcBorders>
          </w:tcPr>
          <w:p w14:paraId="2378ED43" w14:textId="295C25D8" w:rsidR="008F1201" w:rsidRDefault="008D68A2" w:rsidP="00C11482">
            <w:pPr>
              <w:pStyle w:val="TableParagraph"/>
              <w:spacing w:before="133"/>
              <w:ind w:left="205"/>
              <w:rPr>
                <w:rFonts w:ascii="Times New Roman" w:eastAsia="Times New Roman" w:hAnsi="Times New Roman"/>
                <w:sz w:val="26"/>
                <w:szCs w:val="26"/>
              </w:rPr>
            </w:pPr>
            <w:r>
              <w:rPr>
                <w:rFonts w:ascii="Times New Roman"/>
                <w:color w:val="1A1A1A"/>
                <w:w w:val="105"/>
                <w:sz w:val="26"/>
              </w:rPr>
              <w:t>Thu</w:t>
            </w:r>
            <w:r w:rsidR="008F1201" w:rsidRPr="00DC0B73">
              <w:rPr>
                <w:rFonts w:ascii="Times New Roman"/>
                <w:color w:val="1A1A1A"/>
                <w:w w:val="105"/>
                <w:sz w:val="26"/>
              </w:rPr>
              <w:t xml:space="preserve"> (</w:t>
            </w:r>
            <w:r w:rsidR="008F1201">
              <w:rPr>
                <w:rFonts w:ascii="Times New Roman"/>
                <w:color w:val="1A1A1A"/>
                <w:w w:val="105"/>
                <w:sz w:val="26"/>
              </w:rPr>
              <w:t>10</w:t>
            </w:r>
            <w:r w:rsidR="008F1201" w:rsidRPr="00DC0B73">
              <w:rPr>
                <w:rFonts w:ascii="Times New Roman"/>
                <w:color w:val="1A1A1A"/>
                <w:w w:val="105"/>
                <w:sz w:val="26"/>
              </w:rPr>
              <w:t>:30</w:t>
            </w:r>
            <w:r w:rsidR="008F1201" w:rsidRPr="00DC0B73">
              <w:rPr>
                <w:rFonts w:ascii="Times New Roman"/>
                <w:color w:val="1A1A1A"/>
                <w:spacing w:val="16"/>
                <w:w w:val="105"/>
                <w:sz w:val="26"/>
              </w:rPr>
              <w:t xml:space="preserve"> </w:t>
            </w:r>
            <w:r w:rsidR="008F1201" w:rsidRPr="00DC0B73">
              <w:rPr>
                <w:rFonts w:ascii="Times New Roman"/>
                <w:color w:val="1A1A1A"/>
                <w:w w:val="105"/>
                <w:sz w:val="26"/>
              </w:rPr>
              <w:t>am)</w:t>
            </w:r>
          </w:p>
        </w:tc>
        <w:tc>
          <w:tcPr>
            <w:tcW w:w="4236" w:type="dxa"/>
            <w:tcBorders>
              <w:top w:val="single" w:sz="8" w:space="0" w:color="000000"/>
              <w:left w:val="single" w:sz="8" w:space="0" w:color="000000"/>
              <w:bottom w:val="single" w:sz="8" w:space="0" w:color="000000"/>
              <w:right w:val="single" w:sz="8" w:space="0" w:color="000000"/>
            </w:tcBorders>
          </w:tcPr>
          <w:p w14:paraId="193CA946" w14:textId="77777777" w:rsidR="008D68A2" w:rsidRDefault="008D68A2" w:rsidP="008D68A2">
            <w:pPr>
              <w:pStyle w:val="TableParagraph"/>
              <w:spacing w:before="128"/>
              <w:ind w:left="260"/>
              <w:rPr>
                <w:rFonts w:ascii="Times New Roman" w:eastAsia="Times New Roman" w:hAnsi="Times New Roman"/>
                <w:sz w:val="27"/>
                <w:szCs w:val="27"/>
              </w:rPr>
            </w:pPr>
            <w:r>
              <w:rPr>
                <w:rFonts w:ascii="Times New Roman" w:eastAsia="Times New Roman" w:hAnsi="Times New Roman"/>
                <w:sz w:val="27"/>
                <w:szCs w:val="27"/>
              </w:rPr>
              <w:t>Infectious Diseases</w:t>
            </w:r>
          </w:p>
          <w:p w14:paraId="4736B3BA" w14:textId="77777777" w:rsidR="008D68A2" w:rsidRDefault="008D68A2" w:rsidP="008D68A2">
            <w:pPr>
              <w:pStyle w:val="TableParagraph"/>
              <w:spacing w:before="128"/>
              <w:ind w:left="260"/>
              <w:rPr>
                <w:rFonts w:ascii="Times New Roman" w:eastAsia="Times New Roman" w:hAnsi="Times New Roman"/>
                <w:sz w:val="27"/>
                <w:szCs w:val="27"/>
              </w:rPr>
            </w:pPr>
            <w:r>
              <w:rPr>
                <w:rFonts w:ascii="Times New Roman" w:eastAsia="Times New Roman" w:hAnsi="Times New Roman"/>
                <w:sz w:val="27"/>
                <w:szCs w:val="27"/>
              </w:rPr>
              <w:t>General Principles</w:t>
            </w:r>
          </w:p>
          <w:p w14:paraId="49E8B93F" w14:textId="1899C37C" w:rsidR="008F1201" w:rsidRDefault="008D68A2" w:rsidP="008D68A2">
            <w:pPr>
              <w:pStyle w:val="TableParagraph"/>
              <w:spacing w:before="128"/>
              <w:ind w:left="327"/>
              <w:rPr>
                <w:rFonts w:ascii="Times New Roman" w:eastAsia="Times New Roman" w:hAnsi="Times New Roman"/>
                <w:sz w:val="27"/>
                <w:szCs w:val="27"/>
              </w:rPr>
            </w:pPr>
            <w:r>
              <w:rPr>
                <w:rFonts w:ascii="Times New Roman" w:eastAsia="Times New Roman" w:hAnsi="Times New Roman"/>
                <w:sz w:val="27"/>
                <w:szCs w:val="27"/>
              </w:rPr>
              <w:t>Selected Bacterial Infections</w:t>
            </w:r>
          </w:p>
        </w:tc>
      </w:tr>
      <w:tr w:rsidR="008F1201" w:rsidRPr="00DC0B73" w14:paraId="0491FC10" w14:textId="77777777" w:rsidTr="008D68A2">
        <w:trPr>
          <w:trHeight w:hRule="exact" w:val="1624"/>
        </w:trPr>
        <w:tc>
          <w:tcPr>
            <w:tcW w:w="2777" w:type="dxa"/>
            <w:tcBorders>
              <w:top w:val="single" w:sz="8" w:space="0" w:color="000000"/>
              <w:left w:val="single" w:sz="8" w:space="0" w:color="000000"/>
              <w:bottom w:val="single" w:sz="8" w:space="0" w:color="000000"/>
              <w:right w:val="single" w:sz="8" w:space="0" w:color="000000"/>
            </w:tcBorders>
          </w:tcPr>
          <w:p w14:paraId="234934B0" w14:textId="2D6453BE" w:rsidR="008F1201" w:rsidRDefault="008D68A2" w:rsidP="008D68A2">
            <w:pPr>
              <w:pStyle w:val="TableParagraph"/>
              <w:spacing w:before="133"/>
              <w:rPr>
                <w:rFonts w:ascii="Times New Roman" w:eastAsia="Times New Roman" w:hAnsi="Times New Roman"/>
                <w:sz w:val="27"/>
                <w:szCs w:val="27"/>
              </w:rPr>
            </w:pPr>
            <w:r>
              <w:rPr>
                <w:rFonts w:ascii="Times New Roman" w:eastAsia="Times New Roman" w:hAnsi="Times New Roman"/>
                <w:sz w:val="27"/>
                <w:szCs w:val="27"/>
              </w:rPr>
              <w:t>TBD</w:t>
            </w:r>
          </w:p>
        </w:tc>
        <w:tc>
          <w:tcPr>
            <w:tcW w:w="1879" w:type="dxa"/>
            <w:tcBorders>
              <w:top w:val="single" w:sz="8" w:space="0" w:color="000000"/>
              <w:left w:val="single" w:sz="8" w:space="0" w:color="000000"/>
              <w:bottom w:val="single" w:sz="8" w:space="0" w:color="000000"/>
              <w:right w:val="single" w:sz="8" w:space="0" w:color="000000"/>
            </w:tcBorders>
          </w:tcPr>
          <w:p w14:paraId="4A77153C" w14:textId="3D632537" w:rsidR="008F1201" w:rsidRDefault="008F1201" w:rsidP="00C11482">
            <w:pPr>
              <w:pStyle w:val="TableParagraph"/>
              <w:spacing w:before="137"/>
              <w:rPr>
                <w:rFonts w:ascii="Times New Roman" w:eastAsia="Times New Roman" w:hAnsi="Times New Roman"/>
                <w:sz w:val="26"/>
                <w:szCs w:val="26"/>
              </w:rPr>
            </w:pPr>
            <w:r>
              <w:rPr>
                <w:rFonts w:ascii="Times New Roman"/>
                <w:color w:val="1A1A1A"/>
                <w:w w:val="105"/>
                <w:sz w:val="26"/>
              </w:rPr>
              <w:t xml:space="preserve">   </w:t>
            </w:r>
            <w:r w:rsidRPr="00DC0B73">
              <w:rPr>
                <w:rFonts w:ascii="Times New Roman"/>
                <w:color w:val="1A1A1A"/>
                <w:w w:val="105"/>
                <w:sz w:val="26"/>
              </w:rPr>
              <w:t>October</w:t>
            </w:r>
            <w:r w:rsidRPr="00DC0B73">
              <w:rPr>
                <w:rFonts w:ascii="Times New Roman"/>
                <w:color w:val="1A1A1A"/>
                <w:spacing w:val="9"/>
                <w:w w:val="105"/>
                <w:sz w:val="26"/>
              </w:rPr>
              <w:t xml:space="preserve"> </w:t>
            </w:r>
            <w:r>
              <w:rPr>
                <w:rFonts w:ascii="Times New Roman"/>
                <w:color w:val="1A1A1A"/>
                <w:spacing w:val="9"/>
                <w:w w:val="105"/>
                <w:sz w:val="26"/>
              </w:rPr>
              <w:t>1</w:t>
            </w:r>
            <w:r w:rsidR="008D68A2">
              <w:rPr>
                <w:rFonts w:ascii="Times New Roman"/>
                <w:color w:val="1A1A1A"/>
                <w:spacing w:val="9"/>
                <w:w w:val="105"/>
                <w:sz w:val="26"/>
              </w:rPr>
              <w:t>1</w:t>
            </w:r>
          </w:p>
        </w:tc>
        <w:tc>
          <w:tcPr>
            <w:tcW w:w="2118" w:type="dxa"/>
            <w:tcBorders>
              <w:top w:val="single" w:sz="8" w:space="0" w:color="000000"/>
              <w:left w:val="single" w:sz="8" w:space="0" w:color="000000"/>
              <w:bottom w:val="single" w:sz="8" w:space="0" w:color="000000"/>
              <w:right w:val="single" w:sz="8" w:space="0" w:color="000000"/>
            </w:tcBorders>
          </w:tcPr>
          <w:p w14:paraId="55768958" w14:textId="4E5214D1" w:rsidR="008F1201" w:rsidRDefault="008F1201" w:rsidP="00C11482">
            <w:pPr>
              <w:pStyle w:val="TableParagraph"/>
              <w:spacing w:before="133"/>
              <w:rPr>
                <w:rFonts w:ascii="Times New Roman" w:eastAsia="Times New Roman" w:hAnsi="Times New Roman"/>
                <w:sz w:val="26"/>
                <w:szCs w:val="26"/>
              </w:rPr>
            </w:pPr>
            <w:r>
              <w:rPr>
                <w:rFonts w:ascii="Times New Roman"/>
                <w:color w:val="1A1A1A"/>
                <w:w w:val="105"/>
                <w:sz w:val="26"/>
              </w:rPr>
              <w:t xml:space="preserve"> </w:t>
            </w:r>
            <w:r w:rsidR="008D68A2">
              <w:rPr>
                <w:rFonts w:ascii="Times New Roman"/>
                <w:color w:val="1A1A1A"/>
                <w:w w:val="105"/>
                <w:sz w:val="26"/>
              </w:rPr>
              <w:t>Fri</w:t>
            </w:r>
            <w:r>
              <w:rPr>
                <w:rFonts w:ascii="Times New Roman"/>
                <w:color w:val="1A1A1A"/>
                <w:w w:val="105"/>
                <w:sz w:val="26"/>
              </w:rPr>
              <w:t xml:space="preserve"> </w:t>
            </w:r>
            <w:r w:rsidRPr="00DC0B73">
              <w:rPr>
                <w:rFonts w:ascii="Times New Roman"/>
                <w:color w:val="1A1A1A"/>
                <w:w w:val="105"/>
                <w:sz w:val="26"/>
              </w:rPr>
              <w:t>(</w:t>
            </w:r>
            <w:r>
              <w:rPr>
                <w:rFonts w:ascii="Times New Roman"/>
                <w:color w:val="1A1A1A"/>
                <w:w w:val="105"/>
                <w:sz w:val="26"/>
              </w:rPr>
              <w:t>10</w:t>
            </w:r>
            <w:r w:rsidRPr="00DC0B73">
              <w:rPr>
                <w:rFonts w:ascii="Times New Roman"/>
                <w:color w:val="1A1A1A"/>
                <w:spacing w:val="-46"/>
                <w:w w:val="105"/>
                <w:sz w:val="26"/>
              </w:rPr>
              <w:t xml:space="preserve"> </w:t>
            </w:r>
            <w:r w:rsidRPr="00DC0B73">
              <w:rPr>
                <w:rFonts w:ascii="Times New Roman"/>
                <w:color w:val="1A1A1A"/>
                <w:w w:val="105"/>
                <w:sz w:val="26"/>
              </w:rPr>
              <w:t>:30</w:t>
            </w:r>
            <w:r w:rsidRPr="00DC0B73">
              <w:rPr>
                <w:rFonts w:ascii="Times New Roman"/>
                <w:color w:val="1A1A1A"/>
                <w:spacing w:val="-11"/>
                <w:w w:val="105"/>
                <w:sz w:val="26"/>
              </w:rPr>
              <w:t xml:space="preserve"> </w:t>
            </w:r>
            <w:r w:rsidRPr="00DC0B73">
              <w:rPr>
                <w:rFonts w:ascii="Times New Roman"/>
                <w:color w:val="1A1A1A"/>
                <w:w w:val="105"/>
                <w:sz w:val="26"/>
              </w:rPr>
              <w:t>am)</w:t>
            </w:r>
          </w:p>
        </w:tc>
        <w:tc>
          <w:tcPr>
            <w:tcW w:w="4236" w:type="dxa"/>
            <w:tcBorders>
              <w:top w:val="single" w:sz="8" w:space="0" w:color="000000"/>
              <w:left w:val="single" w:sz="8" w:space="0" w:color="000000"/>
              <w:bottom w:val="single" w:sz="8" w:space="0" w:color="000000"/>
              <w:right w:val="single" w:sz="8" w:space="0" w:color="000000"/>
            </w:tcBorders>
          </w:tcPr>
          <w:p w14:paraId="24B2FC6E" w14:textId="77777777" w:rsidR="008D68A2" w:rsidRDefault="008D68A2" w:rsidP="008D68A2">
            <w:pPr>
              <w:pStyle w:val="TableParagraph"/>
              <w:numPr>
                <w:ilvl w:val="0"/>
                <w:numId w:val="14"/>
              </w:numPr>
              <w:tabs>
                <w:tab w:val="left" w:pos="420"/>
              </w:tabs>
              <w:spacing w:before="121"/>
              <w:rPr>
                <w:rFonts w:ascii="Times New Roman" w:eastAsia="Times New Roman" w:hAnsi="Times New Roman"/>
                <w:sz w:val="27"/>
                <w:szCs w:val="27"/>
              </w:rPr>
            </w:pPr>
            <w:r w:rsidRPr="00DC0B73">
              <w:rPr>
                <w:rFonts w:ascii="Times New Roman"/>
                <w:color w:val="1C1C1C"/>
                <w:sz w:val="27"/>
              </w:rPr>
              <w:t>Mycobacterial</w:t>
            </w:r>
            <w:r w:rsidRPr="00DC0B73">
              <w:rPr>
                <w:rFonts w:ascii="Times New Roman"/>
                <w:color w:val="1C1C1C"/>
                <w:spacing w:val="37"/>
                <w:sz w:val="27"/>
              </w:rPr>
              <w:t xml:space="preserve"> </w:t>
            </w:r>
            <w:r w:rsidRPr="00DC0B73">
              <w:rPr>
                <w:rFonts w:ascii="Times New Roman"/>
                <w:color w:val="1C1C1C"/>
                <w:sz w:val="27"/>
              </w:rPr>
              <w:t>Infections</w:t>
            </w:r>
          </w:p>
          <w:p w14:paraId="018ABC7D" w14:textId="77777777" w:rsidR="008D68A2" w:rsidRDefault="008D68A2" w:rsidP="008D68A2">
            <w:pPr>
              <w:pStyle w:val="TableParagraph"/>
              <w:numPr>
                <w:ilvl w:val="0"/>
                <w:numId w:val="14"/>
              </w:numPr>
              <w:tabs>
                <w:tab w:val="left" w:pos="424"/>
              </w:tabs>
              <w:spacing w:before="15"/>
              <w:ind w:left="423" w:hanging="157"/>
              <w:rPr>
                <w:rFonts w:ascii="Times New Roman" w:eastAsia="Times New Roman" w:hAnsi="Times New Roman"/>
                <w:sz w:val="27"/>
                <w:szCs w:val="27"/>
              </w:rPr>
            </w:pPr>
            <w:r w:rsidRPr="00DC0B73">
              <w:rPr>
                <w:rFonts w:ascii="Times New Roman"/>
                <w:color w:val="1C1C1C"/>
                <w:sz w:val="27"/>
              </w:rPr>
              <w:t>Histoplasmosis</w:t>
            </w:r>
          </w:p>
          <w:p w14:paraId="426DC78D" w14:textId="77777777" w:rsidR="008D68A2" w:rsidRDefault="008D68A2" w:rsidP="008D68A2">
            <w:pPr>
              <w:pStyle w:val="TableParagraph"/>
              <w:numPr>
                <w:ilvl w:val="0"/>
                <w:numId w:val="14"/>
              </w:numPr>
              <w:tabs>
                <w:tab w:val="left" w:pos="429"/>
              </w:tabs>
              <w:spacing w:before="10"/>
              <w:ind w:left="428" w:hanging="162"/>
              <w:rPr>
                <w:rFonts w:ascii="Times New Roman" w:eastAsia="Times New Roman" w:hAnsi="Times New Roman"/>
                <w:sz w:val="27"/>
                <w:szCs w:val="27"/>
              </w:rPr>
            </w:pPr>
            <w:r w:rsidRPr="00DC0B73">
              <w:rPr>
                <w:rFonts w:ascii="Times New Roman"/>
                <w:color w:val="1C1C1C"/>
                <w:sz w:val="27"/>
              </w:rPr>
              <w:t>Coccidioidomycosis</w:t>
            </w:r>
          </w:p>
          <w:p w14:paraId="018FCC01" w14:textId="088D3249" w:rsidR="008F1201" w:rsidRDefault="008D68A2" w:rsidP="008D68A2">
            <w:pPr>
              <w:pStyle w:val="TableParagraph"/>
              <w:spacing w:before="128"/>
              <w:ind w:left="260"/>
              <w:rPr>
                <w:rFonts w:ascii="Times New Roman" w:eastAsia="Times New Roman" w:hAnsi="Times New Roman"/>
                <w:sz w:val="27"/>
                <w:szCs w:val="27"/>
              </w:rPr>
            </w:pPr>
            <w:r w:rsidRPr="00DC0B73">
              <w:rPr>
                <w:rFonts w:ascii="Times New Roman"/>
                <w:color w:val="1C1C1C"/>
                <w:sz w:val="27"/>
              </w:rPr>
              <w:t>Blastomycosis</w:t>
            </w:r>
          </w:p>
        </w:tc>
      </w:tr>
      <w:tr w:rsidR="008F1201" w:rsidRPr="00DC0B73" w14:paraId="7C38BEEB" w14:textId="77777777" w:rsidTr="00C11482">
        <w:trPr>
          <w:trHeight w:hRule="exact" w:val="472"/>
        </w:trPr>
        <w:tc>
          <w:tcPr>
            <w:tcW w:w="2777" w:type="dxa"/>
            <w:tcBorders>
              <w:top w:val="single" w:sz="8" w:space="0" w:color="000000"/>
              <w:left w:val="single" w:sz="8" w:space="0" w:color="000000"/>
              <w:bottom w:val="single" w:sz="8" w:space="0" w:color="000000"/>
              <w:right w:val="single" w:sz="8" w:space="0" w:color="000000"/>
            </w:tcBorders>
          </w:tcPr>
          <w:p w14:paraId="6F7FA00B" w14:textId="218BD3DE" w:rsidR="008F1201" w:rsidRDefault="008D68A2" w:rsidP="00C11482">
            <w:pPr>
              <w:pStyle w:val="TableParagraph"/>
              <w:spacing w:before="133"/>
              <w:ind w:left="124"/>
              <w:rPr>
                <w:rFonts w:ascii="Times New Roman" w:eastAsia="Times New Roman" w:hAnsi="Times New Roman"/>
                <w:sz w:val="27"/>
                <w:szCs w:val="27"/>
              </w:rPr>
            </w:pPr>
            <w:r>
              <w:rPr>
                <w:rFonts w:ascii="Times New Roman" w:eastAsia="Times New Roman" w:hAnsi="Times New Roman"/>
                <w:sz w:val="27"/>
                <w:szCs w:val="27"/>
              </w:rPr>
              <w:t>TBD</w:t>
            </w:r>
          </w:p>
        </w:tc>
        <w:tc>
          <w:tcPr>
            <w:tcW w:w="1879" w:type="dxa"/>
            <w:tcBorders>
              <w:top w:val="single" w:sz="8" w:space="0" w:color="000000"/>
              <w:left w:val="single" w:sz="8" w:space="0" w:color="000000"/>
              <w:bottom w:val="single" w:sz="8" w:space="0" w:color="000000"/>
              <w:right w:val="single" w:sz="8" w:space="0" w:color="000000"/>
            </w:tcBorders>
          </w:tcPr>
          <w:p w14:paraId="0E2BAE1C" w14:textId="504070F7" w:rsidR="008F1201" w:rsidRDefault="008F1201" w:rsidP="00C11482">
            <w:pPr>
              <w:pStyle w:val="TableParagraph"/>
              <w:spacing w:before="137"/>
              <w:rPr>
                <w:rFonts w:ascii="Times New Roman"/>
                <w:color w:val="1A1A1A"/>
                <w:w w:val="105"/>
                <w:sz w:val="26"/>
              </w:rPr>
            </w:pPr>
            <w:r>
              <w:rPr>
                <w:rFonts w:ascii="Times New Roman"/>
                <w:color w:val="1A1A1A"/>
                <w:w w:val="105"/>
                <w:sz w:val="26"/>
              </w:rPr>
              <w:t xml:space="preserve">  Octo</w:t>
            </w:r>
            <w:r w:rsidRPr="00DC0B73">
              <w:rPr>
                <w:rFonts w:ascii="Times New Roman"/>
                <w:color w:val="1A1A1A"/>
                <w:w w:val="105"/>
                <w:sz w:val="26"/>
              </w:rPr>
              <w:t>ber</w:t>
            </w:r>
            <w:r w:rsidRPr="00DC0B73">
              <w:rPr>
                <w:rFonts w:ascii="Times New Roman"/>
                <w:color w:val="1A1A1A"/>
                <w:spacing w:val="5"/>
                <w:w w:val="105"/>
                <w:sz w:val="26"/>
              </w:rPr>
              <w:t xml:space="preserve"> </w:t>
            </w:r>
            <w:r>
              <w:rPr>
                <w:rFonts w:ascii="Times New Roman"/>
                <w:color w:val="1A1A1A"/>
                <w:spacing w:val="5"/>
                <w:w w:val="105"/>
                <w:sz w:val="26"/>
              </w:rPr>
              <w:t>1</w:t>
            </w:r>
            <w:r w:rsidR="008D68A2">
              <w:rPr>
                <w:rFonts w:ascii="Times New Roman"/>
                <w:color w:val="1A1A1A"/>
                <w:spacing w:val="5"/>
                <w:w w:val="105"/>
                <w:sz w:val="26"/>
              </w:rPr>
              <w:t>4</w:t>
            </w:r>
          </w:p>
        </w:tc>
        <w:tc>
          <w:tcPr>
            <w:tcW w:w="2118" w:type="dxa"/>
            <w:tcBorders>
              <w:top w:val="single" w:sz="8" w:space="0" w:color="000000"/>
              <w:left w:val="single" w:sz="8" w:space="0" w:color="000000"/>
              <w:bottom w:val="single" w:sz="8" w:space="0" w:color="000000"/>
              <w:right w:val="single" w:sz="8" w:space="0" w:color="000000"/>
            </w:tcBorders>
          </w:tcPr>
          <w:p w14:paraId="3CC30FCF" w14:textId="7ECD61B3" w:rsidR="008F1201" w:rsidRPr="008D68A2" w:rsidRDefault="008F1201" w:rsidP="00C11482">
            <w:pPr>
              <w:pStyle w:val="TableParagraph"/>
              <w:spacing w:before="133"/>
              <w:rPr>
                <w:rFonts w:ascii="Times New Roman"/>
                <w:color w:val="1A1A1A"/>
                <w:spacing w:val="4"/>
                <w:w w:val="105"/>
                <w:sz w:val="26"/>
              </w:rPr>
            </w:pPr>
            <w:r w:rsidRPr="00777E04">
              <w:rPr>
                <w:rFonts w:ascii="Times New Roman"/>
                <w:b/>
                <w:bCs/>
                <w:color w:val="1A1A1A"/>
                <w:spacing w:val="4"/>
                <w:w w:val="105"/>
                <w:sz w:val="26"/>
              </w:rPr>
              <w:t xml:space="preserve">   </w:t>
            </w:r>
            <w:r w:rsidR="008D68A2">
              <w:rPr>
                <w:rFonts w:ascii="Times New Roman"/>
                <w:color w:val="1A1A1A"/>
                <w:w w:val="105"/>
                <w:sz w:val="26"/>
              </w:rPr>
              <w:t>Mon</w:t>
            </w:r>
            <w:r w:rsidR="008D68A2" w:rsidRPr="00DC0B73">
              <w:rPr>
                <w:rFonts w:ascii="Times New Roman"/>
                <w:color w:val="1A1A1A"/>
                <w:w w:val="105"/>
                <w:sz w:val="26"/>
              </w:rPr>
              <w:t xml:space="preserve"> (</w:t>
            </w:r>
            <w:r w:rsidR="008D68A2">
              <w:rPr>
                <w:rFonts w:ascii="Times New Roman"/>
                <w:color w:val="1A1A1A"/>
                <w:w w:val="105"/>
                <w:sz w:val="26"/>
              </w:rPr>
              <w:t>10</w:t>
            </w:r>
            <w:r w:rsidR="008D68A2" w:rsidRPr="00DC0B73">
              <w:rPr>
                <w:rFonts w:ascii="Times New Roman"/>
                <w:color w:val="1A1A1A"/>
                <w:w w:val="105"/>
                <w:sz w:val="26"/>
              </w:rPr>
              <w:t>:30</w:t>
            </w:r>
            <w:r w:rsidR="008D68A2" w:rsidRPr="00DC0B73">
              <w:rPr>
                <w:rFonts w:ascii="Times New Roman"/>
                <w:color w:val="1A1A1A"/>
                <w:spacing w:val="16"/>
                <w:w w:val="105"/>
                <w:sz w:val="26"/>
              </w:rPr>
              <w:t xml:space="preserve"> </w:t>
            </w:r>
            <w:r w:rsidR="008D68A2" w:rsidRPr="00DC0B73">
              <w:rPr>
                <w:rFonts w:ascii="Times New Roman"/>
                <w:color w:val="1A1A1A"/>
                <w:w w:val="105"/>
                <w:sz w:val="26"/>
              </w:rPr>
              <w:t>am)</w:t>
            </w:r>
          </w:p>
          <w:p w14:paraId="2242556A" w14:textId="77777777" w:rsidR="008F1201" w:rsidRDefault="008F1201" w:rsidP="00C11482">
            <w:pPr>
              <w:pStyle w:val="TableParagraph"/>
              <w:spacing w:before="133"/>
              <w:rPr>
                <w:rFonts w:ascii="Times New Roman"/>
                <w:color w:val="1A1A1A"/>
                <w:spacing w:val="4"/>
                <w:w w:val="105"/>
                <w:sz w:val="26"/>
              </w:rPr>
            </w:pPr>
            <w:r>
              <w:rPr>
                <w:rFonts w:ascii="Times New Roman"/>
                <w:color w:val="1A1A1A"/>
                <w:spacing w:val="4"/>
                <w:w w:val="105"/>
                <w:sz w:val="26"/>
              </w:rPr>
              <w:t>fri</w:t>
            </w:r>
          </w:p>
          <w:p w14:paraId="65D3757C" w14:textId="77777777" w:rsidR="008F1201" w:rsidRPr="00FC436A" w:rsidRDefault="008F1201" w:rsidP="00C11482">
            <w:pPr>
              <w:pStyle w:val="TableParagraph"/>
              <w:spacing w:before="133"/>
              <w:rPr>
                <w:rFonts w:ascii="Times New Roman"/>
                <w:color w:val="1A1A1A"/>
                <w:spacing w:val="4"/>
                <w:w w:val="105"/>
                <w:sz w:val="26"/>
              </w:rPr>
            </w:pPr>
            <w:r>
              <w:rPr>
                <w:rFonts w:ascii="Times New Roman"/>
                <w:color w:val="1A1A1A"/>
                <w:spacing w:val="4"/>
                <w:w w:val="105"/>
                <w:sz w:val="26"/>
              </w:rPr>
              <w:t>fri</w:t>
            </w:r>
            <w:r w:rsidRPr="00FC436A">
              <w:rPr>
                <w:rFonts w:ascii="Times New Roman"/>
                <w:color w:val="1A1A1A"/>
                <w:spacing w:val="4"/>
                <w:w w:val="105"/>
                <w:sz w:val="26"/>
              </w:rPr>
              <w:t xml:space="preserve"> (1</w:t>
            </w:r>
            <w:r>
              <w:rPr>
                <w:rFonts w:ascii="Times New Roman"/>
                <w:color w:val="1A1A1A"/>
                <w:spacing w:val="4"/>
                <w:w w:val="105"/>
                <w:sz w:val="26"/>
              </w:rPr>
              <w:t>0</w:t>
            </w:r>
            <w:r w:rsidRPr="00FC436A">
              <w:rPr>
                <w:rFonts w:ascii="Times New Roman"/>
                <w:color w:val="1A1A1A"/>
                <w:spacing w:val="4"/>
                <w:w w:val="105"/>
                <w:sz w:val="26"/>
              </w:rPr>
              <w:t xml:space="preserve">:30 </w:t>
            </w:r>
            <w:r>
              <w:rPr>
                <w:rFonts w:ascii="Times New Roman"/>
                <w:color w:val="1A1A1A"/>
                <w:spacing w:val="4"/>
                <w:w w:val="105"/>
                <w:sz w:val="26"/>
              </w:rPr>
              <w:t>a</w:t>
            </w:r>
            <w:r w:rsidRPr="00FC436A">
              <w:rPr>
                <w:rFonts w:ascii="Times New Roman"/>
                <w:color w:val="1A1A1A"/>
                <w:spacing w:val="4"/>
                <w:w w:val="105"/>
                <w:sz w:val="26"/>
              </w:rPr>
              <w:t>m)</w:t>
            </w:r>
          </w:p>
        </w:tc>
        <w:tc>
          <w:tcPr>
            <w:tcW w:w="4236" w:type="dxa"/>
            <w:tcBorders>
              <w:top w:val="single" w:sz="8" w:space="0" w:color="000000"/>
              <w:left w:val="single" w:sz="8" w:space="0" w:color="000000"/>
              <w:bottom w:val="single" w:sz="8" w:space="0" w:color="000000"/>
              <w:right w:val="single" w:sz="8" w:space="0" w:color="000000"/>
            </w:tcBorders>
          </w:tcPr>
          <w:p w14:paraId="7C4EF5CD" w14:textId="30D50B5C" w:rsidR="008F1201" w:rsidRDefault="008D68A2" w:rsidP="00C11482">
            <w:pPr>
              <w:pStyle w:val="TableParagraph"/>
              <w:spacing w:before="128"/>
              <w:ind w:left="260"/>
              <w:rPr>
                <w:rFonts w:ascii="Times New Roman" w:eastAsia="Times New Roman" w:hAnsi="Times New Roman"/>
                <w:sz w:val="27"/>
                <w:szCs w:val="27"/>
              </w:rPr>
            </w:pPr>
            <w:r>
              <w:rPr>
                <w:rFonts w:ascii="Times New Roman" w:eastAsia="Times New Roman" w:hAnsi="Times New Roman"/>
                <w:sz w:val="27"/>
                <w:szCs w:val="27"/>
              </w:rPr>
              <w:t>STI</w:t>
            </w:r>
          </w:p>
        </w:tc>
      </w:tr>
      <w:tr w:rsidR="008F1201" w:rsidRPr="00DC0B73" w14:paraId="7CB4592F" w14:textId="77777777" w:rsidTr="00C11482">
        <w:trPr>
          <w:trHeight w:hRule="exact" w:val="634"/>
        </w:trPr>
        <w:tc>
          <w:tcPr>
            <w:tcW w:w="2777" w:type="dxa"/>
            <w:tcBorders>
              <w:top w:val="single" w:sz="8" w:space="0" w:color="000000"/>
              <w:left w:val="single" w:sz="8" w:space="0" w:color="000000"/>
              <w:bottom w:val="single" w:sz="8" w:space="0" w:color="000000"/>
              <w:right w:val="single" w:sz="8" w:space="0" w:color="000000"/>
            </w:tcBorders>
          </w:tcPr>
          <w:p w14:paraId="28012A8B" w14:textId="23904C39" w:rsidR="008F1201" w:rsidRDefault="008D68A2" w:rsidP="00C11482">
            <w:pPr>
              <w:pStyle w:val="TableParagraph"/>
              <w:spacing w:before="133"/>
              <w:ind w:left="119"/>
              <w:rPr>
                <w:rFonts w:ascii="Times New Roman" w:eastAsia="Times New Roman" w:hAnsi="Times New Roman"/>
                <w:sz w:val="27"/>
                <w:szCs w:val="27"/>
              </w:rPr>
            </w:pPr>
            <w:r>
              <w:rPr>
                <w:rFonts w:ascii="Times New Roman" w:eastAsia="Times New Roman" w:hAnsi="Times New Roman"/>
                <w:sz w:val="27"/>
                <w:szCs w:val="27"/>
              </w:rPr>
              <w:t>STAFF</w:t>
            </w:r>
          </w:p>
        </w:tc>
        <w:tc>
          <w:tcPr>
            <w:tcW w:w="1879" w:type="dxa"/>
            <w:tcBorders>
              <w:top w:val="single" w:sz="8" w:space="0" w:color="000000"/>
              <w:left w:val="single" w:sz="8" w:space="0" w:color="000000"/>
              <w:bottom w:val="single" w:sz="8" w:space="0" w:color="000000"/>
              <w:right w:val="single" w:sz="8" w:space="0" w:color="000000"/>
            </w:tcBorders>
          </w:tcPr>
          <w:p w14:paraId="4FC9E2FF" w14:textId="52F38A82" w:rsidR="008F1201" w:rsidRDefault="008F1201" w:rsidP="00C11482">
            <w:pPr>
              <w:pStyle w:val="TableParagraph"/>
              <w:spacing w:before="137"/>
              <w:rPr>
                <w:rFonts w:ascii="Times New Roman" w:eastAsia="Times New Roman" w:hAnsi="Times New Roman"/>
                <w:sz w:val="26"/>
                <w:szCs w:val="26"/>
              </w:rPr>
            </w:pPr>
            <w:r>
              <w:rPr>
                <w:rFonts w:ascii="Times New Roman"/>
                <w:color w:val="1A1A1A"/>
                <w:w w:val="105"/>
                <w:sz w:val="26"/>
              </w:rPr>
              <w:t xml:space="preserve">   </w:t>
            </w:r>
            <w:r w:rsidRPr="00DC0B73">
              <w:rPr>
                <w:rFonts w:ascii="Times New Roman"/>
                <w:color w:val="1A1A1A"/>
                <w:w w:val="105"/>
                <w:sz w:val="26"/>
              </w:rPr>
              <w:t>October</w:t>
            </w:r>
            <w:r w:rsidRPr="00DC0B73">
              <w:rPr>
                <w:rFonts w:ascii="Times New Roman"/>
                <w:color w:val="1A1A1A"/>
                <w:spacing w:val="18"/>
                <w:w w:val="105"/>
                <w:sz w:val="26"/>
              </w:rPr>
              <w:t xml:space="preserve"> </w:t>
            </w:r>
            <w:r>
              <w:rPr>
                <w:rFonts w:ascii="Times New Roman"/>
                <w:color w:val="1A1A1A"/>
                <w:spacing w:val="18"/>
                <w:w w:val="105"/>
                <w:sz w:val="26"/>
              </w:rPr>
              <w:t>1</w:t>
            </w:r>
            <w:r w:rsidR="008D68A2">
              <w:rPr>
                <w:rFonts w:ascii="Times New Roman"/>
                <w:color w:val="1A1A1A"/>
                <w:spacing w:val="18"/>
                <w:w w:val="105"/>
                <w:sz w:val="26"/>
              </w:rPr>
              <w:t>6</w:t>
            </w:r>
          </w:p>
        </w:tc>
        <w:tc>
          <w:tcPr>
            <w:tcW w:w="2118" w:type="dxa"/>
            <w:tcBorders>
              <w:top w:val="single" w:sz="8" w:space="0" w:color="000000"/>
              <w:left w:val="single" w:sz="8" w:space="0" w:color="000000"/>
              <w:bottom w:val="single" w:sz="8" w:space="0" w:color="000000"/>
              <w:right w:val="single" w:sz="8" w:space="0" w:color="000000"/>
            </w:tcBorders>
          </w:tcPr>
          <w:p w14:paraId="0F163BF0" w14:textId="7398FFF8" w:rsidR="008F1201" w:rsidRPr="00777E04" w:rsidRDefault="008D68A2" w:rsidP="00C11482">
            <w:pPr>
              <w:pStyle w:val="TableParagraph"/>
              <w:spacing w:before="133"/>
              <w:ind w:left="214"/>
              <w:rPr>
                <w:rFonts w:ascii="Times New Roman" w:eastAsia="Times New Roman" w:hAnsi="Times New Roman"/>
                <w:b/>
                <w:bCs/>
                <w:sz w:val="26"/>
                <w:szCs w:val="26"/>
              </w:rPr>
            </w:pPr>
            <w:r>
              <w:rPr>
                <w:rFonts w:ascii="Times New Roman"/>
                <w:b/>
                <w:bCs/>
                <w:color w:val="1A1A1A"/>
                <w:w w:val="105"/>
                <w:sz w:val="26"/>
              </w:rPr>
              <w:t>Wed</w:t>
            </w:r>
            <w:r w:rsidR="008F1201" w:rsidRPr="00777E04">
              <w:rPr>
                <w:rFonts w:ascii="Times New Roman"/>
                <w:b/>
                <w:bCs/>
                <w:color w:val="1A1A1A"/>
                <w:w w:val="105"/>
                <w:sz w:val="26"/>
              </w:rPr>
              <w:t xml:space="preserve"> (8:30</w:t>
            </w:r>
            <w:r w:rsidR="008F1201" w:rsidRPr="00777E04">
              <w:rPr>
                <w:rFonts w:ascii="Times New Roman"/>
                <w:b/>
                <w:bCs/>
                <w:color w:val="1A1A1A"/>
                <w:spacing w:val="17"/>
                <w:w w:val="105"/>
                <w:sz w:val="26"/>
              </w:rPr>
              <w:t xml:space="preserve"> </w:t>
            </w:r>
            <w:r w:rsidR="008F1201" w:rsidRPr="00777E04">
              <w:rPr>
                <w:rFonts w:ascii="Times New Roman"/>
                <w:b/>
                <w:bCs/>
                <w:color w:val="1A1A1A"/>
                <w:w w:val="105"/>
                <w:sz w:val="26"/>
              </w:rPr>
              <w:t>am)</w:t>
            </w:r>
          </w:p>
        </w:tc>
        <w:tc>
          <w:tcPr>
            <w:tcW w:w="4236" w:type="dxa"/>
            <w:tcBorders>
              <w:top w:val="single" w:sz="8" w:space="0" w:color="000000"/>
              <w:left w:val="single" w:sz="8" w:space="0" w:color="000000"/>
              <w:bottom w:val="single" w:sz="8" w:space="0" w:color="000000"/>
              <w:right w:val="single" w:sz="8" w:space="0" w:color="000000"/>
            </w:tcBorders>
          </w:tcPr>
          <w:p w14:paraId="63061DDB" w14:textId="55B86A5A" w:rsidR="008F1201" w:rsidRDefault="008D68A2" w:rsidP="00507F22">
            <w:pPr>
              <w:pStyle w:val="TableParagraph"/>
              <w:numPr>
                <w:ilvl w:val="0"/>
                <w:numId w:val="14"/>
              </w:numPr>
              <w:spacing w:before="11" w:line="256" w:lineRule="auto"/>
              <w:ind w:right="1703"/>
              <w:rPr>
                <w:rFonts w:ascii="Times New Roman" w:eastAsia="Times New Roman" w:hAnsi="Times New Roman"/>
                <w:sz w:val="26"/>
                <w:szCs w:val="26"/>
              </w:rPr>
            </w:pPr>
            <w:r>
              <w:rPr>
                <w:rFonts w:ascii="Times New Roman" w:eastAsia="Times New Roman" w:hAnsi="Times New Roman"/>
                <w:sz w:val="26"/>
                <w:szCs w:val="26"/>
              </w:rPr>
              <w:t>Laboratory Session</w:t>
            </w:r>
          </w:p>
        </w:tc>
      </w:tr>
      <w:tr w:rsidR="008F1201" w:rsidRPr="00DC0B73" w14:paraId="096E02B4" w14:textId="77777777" w:rsidTr="00C11482">
        <w:trPr>
          <w:trHeight w:hRule="exact" w:val="634"/>
        </w:trPr>
        <w:tc>
          <w:tcPr>
            <w:tcW w:w="2777" w:type="dxa"/>
            <w:tcBorders>
              <w:top w:val="single" w:sz="8" w:space="0" w:color="000000"/>
              <w:left w:val="single" w:sz="8" w:space="0" w:color="000000"/>
              <w:bottom w:val="single" w:sz="8" w:space="0" w:color="000000"/>
              <w:right w:val="single" w:sz="8" w:space="0" w:color="000000"/>
            </w:tcBorders>
          </w:tcPr>
          <w:p w14:paraId="2DCE5F3B" w14:textId="354B8F09" w:rsidR="008F1201" w:rsidRDefault="008D68A2" w:rsidP="00C11482">
            <w:pPr>
              <w:pStyle w:val="TableParagraph"/>
              <w:spacing w:before="133"/>
              <w:ind w:left="119"/>
              <w:rPr>
                <w:rFonts w:ascii="Times New Roman" w:eastAsia="Times New Roman" w:hAnsi="Times New Roman"/>
                <w:sz w:val="27"/>
                <w:szCs w:val="27"/>
              </w:rPr>
            </w:pPr>
            <w:r>
              <w:rPr>
                <w:rFonts w:ascii="Times New Roman" w:eastAsia="Times New Roman" w:hAnsi="Times New Roman"/>
                <w:sz w:val="27"/>
                <w:szCs w:val="27"/>
              </w:rPr>
              <w:t>SMITH</w:t>
            </w:r>
          </w:p>
        </w:tc>
        <w:tc>
          <w:tcPr>
            <w:tcW w:w="1879" w:type="dxa"/>
            <w:tcBorders>
              <w:top w:val="single" w:sz="8" w:space="0" w:color="000000"/>
              <w:left w:val="single" w:sz="8" w:space="0" w:color="000000"/>
              <w:bottom w:val="single" w:sz="8" w:space="0" w:color="000000"/>
              <w:right w:val="single" w:sz="8" w:space="0" w:color="000000"/>
            </w:tcBorders>
          </w:tcPr>
          <w:p w14:paraId="61281759" w14:textId="77777777" w:rsidR="008F1201" w:rsidRDefault="008F1201" w:rsidP="00C11482">
            <w:pPr>
              <w:pStyle w:val="TableParagraph"/>
              <w:spacing w:before="137"/>
              <w:rPr>
                <w:rFonts w:ascii="Times New Roman"/>
                <w:color w:val="1A1A1A"/>
                <w:w w:val="105"/>
                <w:sz w:val="26"/>
              </w:rPr>
            </w:pPr>
            <w:r>
              <w:rPr>
                <w:rFonts w:ascii="Times New Roman"/>
                <w:color w:val="1A1A1A"/>
                <w:w w:val="105"/>
                <w:sz w:val="26"/>
              </w:rPr>
              <w:t>October 18</w:t>
            </w:r>
          </w:p>
        </w:tc>
        <w:tc>
          <w:tcPr>
            <w:tcW w:w="2118" w:type="dxa"/>
            <w:tcBorders>
              <w:top w:val="single" w:sz="8" w:space="0" w:color="000000"/>
              <w:left w:val="single" w:sz="8" w:space="0" w:color="000000"/>
              <w:bottom w:val="single" w:sz="8" w:space="0" w:color="000000"/>
              <w:right w:val="single" w:sz="8" w:space="0" w:color="000000"/>
            </w:tcBorders>
          </w:tcPr>
          <w:p w14:paraId="5A14A505" w14:textId="116F253F" w:rsidR="008F1201" w:rsidRDefault="008D68A2" w:rsidP="00C11482">
            <w:pPr>
              <w:pStyle w:val="TableParagraph"/>
              <w:spacing w:before="133"/>
              <w:ind w:left="214"/>
              <w:rPr>
                <w:rFonts w:ascii="Times New Roman"/>
                <w:color w:val="1A1A1A"/>
                <w:w w:val="105"/>
                <w:sz w:val="26"/>
              </w:rPr>
            </w:pPr>
            <w:r>
              <w:rPr>
                <w:rFonts w:ascii="Times New Roman"/>
                <w:color w:val="1A1A1A"/>
                <w:w w:val="105"/>
                <w:sz w:val="26"/>
              </w:rPr>
              <w:t>Fri</w:t>
            </w:r>
            <w:r w:rsidR="008F1201">
              <w:rPr>
                <w:rFonts w:ascii="Times New Roman"/>
                <w:color w:val="1A1A1A"/>
                <w:w w:val="105"/>
                <w:sz w:val="26"/>
              </w:rPr>
              <w:t xml:space="preserve"> (10:30 am)</w:t>
            </w:r>
          </w:p>
        </w:tc>
        <w:tc>
          <w:tcPr>
            <w:tcW w:w="4236" w:type="dxa"/>
            <w:tcBorders>
              <w:top w:val="single" w:sz="8" w:space="0" w:color="000000"/>
              <w:left w:val="single" w:sz="8" w:space="0" w:color="000000"/>
              <w:bottom w:val="single" w:sz="8" w:space="0" w:color="000000"/>
              <w:right w:val="single" w:sz="8" w:space="0" w:color="000000"/>
            </w:tcBorders>
          </w:tcPr>
          <w:p w14:paraId="650B9C09" w14:textId="0D611E28" w:rsidR="008F1201" w:rsidRDefault="008D68A2" w:rsidP="00507F22">
            <w:pPr>
              <w:pStyle w:val="TableParagraph"/>
              <w:numPr>
                <w:ilvl w:val="0"/>
                <w:numId w:val="14"/>
              </w:numPr>
              <w:spacing w:before="11" w:line="256" w:lineRule="auto"/>
              <w:ind w:right="1703"/>
              <w:rPr>
                <w:rFonts w:ascii="Times New Roman" w:eastAsia="Times New Roman" w:hAnsi="Times New Roman"/>
                <w:sz w:val="26"/>
                <w:szCs w:val="26"/>
              </w:rPr>
            </w:pPr>
            <w:r>
              <w:rPr>
                <w:rFonts w:ascii="Times New Roman" w:eastAsia="Times New Roman" w:hAnsi="Times New Roman"/>
                <w:sz w:val="26"/>
                <w:szCs w:val="26"/>
              </w:rPr>
              <w:t>Viral Diseases</w:t>
            </w:r>
          </w:p>
        </w:tc>
      </w:tr>
    </w:tbl>
    <w:p w14:paraId="5C6A696A" w14:textId="77777777" w:rsidR="008F1201" w:rsidRDefault="008F1201" w:rsidP="008F1201">
      <w:pPr>
        <w:spacing w:line="256" w:lineRule="auto"/>
        <w:rPr>
          <w:rFonts w:ascii="Times New Roman" w:eastAsia="Times New Roman" w:hAnsi="Times New Roman"/>
          <w:sz w:val="26"/>
          <w:szCs w:val="26"/>
        </w:rPr>
        <w:sectPr w:rsidR="008F1201">
          <w:pgSz w:w="12240" w:h="15840"/>
          <w:pgMar w:top="1420" w:right="420" w:bottom="280" w:left="560" w:header="720" w:footer="720" w:gutter="0"/>
          <w:cols w:space="720"/>
        </w:sectPr>
      </w:pPr>
    </w:p>
    <w:p w14:paraId="795ADFEC" w14:textId="7DFB2772" w:rsidR="008F1201" w:rsidRDefault="00BA262F" w:rsidP="008F1201">
      <w:pPr>
        <w:spacing w:before="7"/>
        <w:rPr>
          <w:rFonts w:ascii="Times New Roman" w:eastAsia="Times New Roman" w:hAnsi="Times New Roman"/>
          <w:sz w:val="7"/>
          <w:szCs w:val="7"/>
        </w:rPr>
      </w:pPr>
      <w:r>
        <w:rPr>
          <w:rFonts w:asciiTheme="minorHAnsi" w:hAnsiTheme="minorHAnsi"/>
          <w:noProof/>
        </w:rPr>
        <w:lastRenderedPageBreak/>
        <mc:AlternateContent>
          <mc:Choice Requires="wpg">
            <w:drawing>
              <wp:anchor distT="0" distB="0" distL="114300" distR="114300" simplePos="0" relativeHeight="251676672" behindDoc="1" locked="0" layoutInCell="1" allowOverlap="1" wp14:anchorId="4F18B62A" wp14:editId="436E6A91">
                <wp:simplePos x="0" y="0"/>
                <wp:positionH relativeFrom="page">
                  <wp:posOffset>3378200</wp:posOffset>
                </wp:positionH>
                <wp:positionV relativeFrom="page">
                  <wp:posOffset>954405</wp:posOffset>
                </wp:positionV>
                <wp:extent cx="12700" cy="8183880"/>
                <wp:effectExtent l="0" t="0" r="6350" b="0"/>
                <wp:wrapNone/>
                <wp:docPr id="103088290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700" cy="8183880"/>
                          <a:chOff x="5320" y="1503"/>
                          <a:chExt cx="20" cy="12888"/>
                        </a:xfrm>
                      </wpg:grpSpPr>
                      <wpg:grpSp>
                        <wpg:cNvPr id="23" name="Group 25"/>
                        <wpg:cNvGrpSpPr>
                          <a:grpSpLocks/>
                        </wpg:cNvGrpSpPr>
                        <wpg:grpSpPr bwMode="auto">
                          <a:xfrm>
                            <a:off x="5330" y="1512"/>
                            <a:ext cx="2" cy="12869"/>
                            <a:chOff x="5330" y="1512"/>
                            <a:chExt cx="2" cy="12869"/>
                          </a:xfrm>
                        </wpg:grpSpPr>
                        <wps:wsp>
                          <wps:cNvPr id="24" name="Freeform 26"/>
                          <wps:cNvSpPr>
                            <a:spLocks/>
                          </wps:cNvSpPr>
                          <wps:spPr bwMode="auto">
                            <a:xfrm>
                              <a:off x="5330" y="1512"/>
                              <a:ext cx="2" cy="12869"/>
                            </a:xfrm>
                            <a:custGeom>
                              <a:avLst/>
                              <a:gdLst>
                                <a:gd name="T0" fmla="+- 0 14380 1512"/>
                                <a:gd name="T1" fmla="*/ 14380 h 12869"/>
                                <a:gd name="T2" fmla="+- 0 1512 1512"/>
                                <a:gd name="T3" fmla="*/ 1512 h 12869"/>
                              </a:gdLst>
                              <a:ahLst/>
                              <a:cxnLst>
                                <a:cxn ang="0">
                                  <a:pos x="0" y="T1"/>
                                </a:cxn>
                                <a:cxn ang="0">
                                  <a:pos x="0" y="T3"/>
                                </a:cxn>
                              </a:cxnLst>
                              <a:rect l="0" t="0" r="r" b="b"/>
                              <a:pathLst>
                                <a:path h="12869">
                                  <a:moveTo>
                                    <a:pt x="0" y="12868"/>
                                  </a:moveTo>
                                  <a:lnTo>
                                    <a:pt x="0" y="0"/>
                                  </a:lnTo>
                                </a:path>
                              </a:pathLst>
                            </a:custGeom>
                            <a:noFill/>
                            <a:ln w="12130">
                              <a:solidFill>
                                <a:srgbClr val="000000"/>
                              </a:solidFill>
                              <a:round/>
                              <a:headEnd/>
                              <a:tailEnd/>
                            </a:ln>
                          </wps:spPr>
                          <wps:bodyPr rot="0" vert="horz" wrap="square" lIns="91440" tIns="45720" rIns="91440" bIns="45720" anchor="t" anchorCtr="0" upright="1">
                            <a:noAutofit/>
                          </wps:bodyPr>
                        </wps:wsp>
                      </wpg:grpSp>
                      <wpg:grpSp>
                        <wpg:cNvPr id="25" name="Group 23"/>
                        <wpg:cNvGrpSpPr>
                          <a:grpSpLocks/>
                        </wpg:cNvGrpSpPr>
                        <wpg:grpSpPr bwMode="auto">
                          <a:xfrm>
                            <a:off x="5327" y="1512"/>
                            <a:ext cx="2" cy="12869"/>
                            <a:chOff x="5327" y="1512"/>
                            <a:chExt cx="2" cy="12869"/>
                          </a:xfrm>
                        </wpg:grpSpPr>
                        <wps:wsp>
                          <wps:cNvPr id="26" name="Freeform 24"/>
                          <wps:cNvSpPr>
                            <a:spLocks/>
                          </wps:cNvSpPr>
                          <wps:spPr bwMode="auto">
                            <a:xfrm>
                              <a:off x="5327" y="1512"/>
                              <a:ext cx="2" cy="12869"/>
                            </a:xfrm>
                            <a:custGeom>
                              <a:avLst/>
                              <a:gdLst>
                                <a:gd name="T0" fmla="+- 0 14380 1512"/>
                                <a:gd name="T1" fmla="*/ 14380 h 12869"/>
                                <a:gd name="T2" fmla="+- 0 1512 1512"/>
                                <a:gd name="T3" fmla="*/ 1512 h 12869"/>
                              </a:gdLst>
                              <a:ahLst/>
                              <a:cxnLst>
                                <a:cxn ang="0">
                                  <a:pos x="0" y="T1"/>
                                </a:cxn>
                                <a:cxn ang="0">
                                  <a:pos x="0" y="T3"/>
                                </a:cxn>
                              </a:cxnLst>
                              <a:rect l="0" t="0" r="r" b="b"/>
                              <a:pathLst>
                                <a:path h="12869">
                                  <a:moveTo>
                                    <a:pt x="0" y="12868"/>
                                  </a:moveTo>
                                  <a:lnTo>
                                    <a:pt x="0" y="0"/>
                                  </a:lnTo>
                                </a:path>
                              </a:pathLst>
                            </a:custGeom>
                            <a:noFill/>
                            <a:ln w="6065">
                              <a:solidFill>
                                <a:srgbClr val="000000"/>
                              </a:solidFill>
                              <a:round/>
                              <a:headEnd/>
                              <a:tailEnd/>
                            </a:ln>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72BCA9CE" id="Group 22" o:spid="_x0000_s1026" style="position:absolute;margin-left:266pt;margin-top:75.15pt;width:1pt;height:644.4pt;z-index:-251639808;mso-position-horizontal-relative:page;mso-position-vertical-relative:page" coordorigin="5320,1503" coordsize="20,128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">
                <v:group id="Group 25" o:spid="_x0000_s1027" style="position:absolute;left:5330;top:1512;width:2;height:12869" coordorigin="5330,1512" coordsize="2,128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">
                  <v:shape id="Freeform 26" o:spid="_x0000_s1028" style="position:absolute;left:5330;top:1512;width:2;height:12869;visibility:visible;mso-wrap-style:square;v-text-anchor:top" coordsize="2,128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" path="m,12868l,e" filled="f" strokeweight=".33694mm">
                    <v:path arrowok="t" o:connecttype="custom" o:connectlocs="0,14380;0,1512" o:connectangles="0,0"/>
                  </v:shape>
                </v:group>
                <v:group id="Group 23" o:spid="_x0000_s1029" style="position:absolute;left:5327;top:1512;width:2;height:12869" coordorigin="5327,1512" coordsize="2,128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">
                  <v:shape id="Freeform 24" o:spid="_x0000_s1030" style="position:absolute;left:5327;top:1512;width:2;height:12869;visibility:visible;mso-wrap-style:square;v-text-anchor:top" coordsize="2,128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" path="m,12868l,e" filled="f" strokeweight=".16847mm">
                    <v:path arrowok="t" o:connecttype="custom" o:connectlocs="0,14380;0,1512" o:connectangles="0,0"/>
                  </v:shape>
                </v:group>
                <w10:wrap anchorx="page" anchory="page"/>
              </v:group>
            </w:pict>
          </mc:Fallback>
        </mc:AlternateContent>
      </w:r>
      <w:r>
        <w:rPr>
          <w:rFonts w:asciiTheme="minorHAnsi" w:hAnsiTheme="minorHAnsi"/>
          <w:noProof/>
        </w:rPr>
        <mc:AlternateContent>
          <mc:Choice Requires="wpg">
            <w:drawing>
              <wp:anchor distT="0" distB="0" distL="114300" distR="114300" simplePos="0" relativeHeight="251677696" behindDoc="1" locked="0" layoutInCell="1" allowOverlap="1" wp14:anchorId="02113FBB" wp14:editId="42B4D246">
                <wp:simplePos x="0" y="0"/>
                <wp:positionH relativeFrom="page">
                  <wp:posOffset>2185035</wp:posOffset>
                </wp:positionH>
                <wp:positionV relativeFrom="page">
                  <wp:posOffset>952500</wp:posOffset>
                </wp:positionV>
                <wp:extent cx="9525" cy="8183880"/>
                <wp:effectExtent l="0" t="0" r="9525" b="0"/>
                <wp:wrapNone/>
                <wp:docPr id="1318455004"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525" cy="8183880"/>
                          <a:chOff x="3441" y="1500"/>
                          <a:chExt cx="15" cy="12888"/>
                        </a:xfrm>
                      </wpg:grpSpPr>
                      <wpg:grpSp>
                        <wpg:cNvPr id="18" name="Group 20"/>
                        <wpg:cNvGrpSpPr>
                          <a:grpSpLocks/>
                        </wpg:cNvGrpSpPr>
                        <wpg:grpSpPr bwMode="auto">
                          <a:xfrm>
                            <a:off x="3450" y="1507"/>
                            <a:ext cx="2" cy="12873"/>
                            <a:chOff x="3450" y="1507"/>
                            <a:chExt cx="2" cy="12873"/>
                          </a:xfrm>
                        </wpg:grpSpPr>
                        <wps:wsp>
                          <wps:cNvPr id="19" name="Freeform 21"/>
                          <wps:cNvSpPr>
                            <a:spLocks/>
                          </wps:cNvSpPr>
                          <wps:spPr bwMode="auto">
                            <a:xfrm>
                              <a:off x="3450" y="1507"/>
                              <a:ext cx="2" cy="12873"/>
                            </a:xfrm>
                            <a:custGeom>
                              <a:avLst/>
                              <a:gdLst>
                                <a:gd name="T0" fmla="+- 0 14380 1507"/>
                                <a:gd name="T1" fmla="*/ 14380 h 12873"/>
                                <a:gd name="T2" fmla="+- 0 1507 1507"/>
                                <a:gd name="T3" fmla="*/ 1507 h 12873"/>
                              </a:gdLst>
                              <a:ahLst/>
                              <a:cxnLst>
                                <a:cxn ang="0">
                                  <a:pos x="0" y="T1"/>
                                </a:cxn>
                                <a:cxn ang="0">
                                  <a:pos x="0" y="T3"/>
                                </a:cxn>
                              </a:cxnLst>
                              <a:rect l="0" t="0" r="r" b="b"/>
                              <a:pathLst>
                                <a:path h="12873">
                                  <a:moveTo>
                                    <a:pt x="0" y="12873"/>
                                  </a:moveTo>
                                  <a:lnTo>
                                    <a:pt x="0" y="0"/>
                                  </a:lnTo>
                                </a:path>
                              </a:pathLst>
                            </a:custGeom>
                            <a:noFill/>
                            <a:ln w="6065">
                              <a:solidFill>
                                <a:srgbClr val="000000"/>
                              </a:solidFill>
                              <a:round/>
                              <a:headEnd/>
                              <a:tailEnd/>
                            </a:ln>
                          </wps:spPr>
                          <wps:bodyPr rot="0" vert="horz" wrap="square" lIns="91440" tIns="45720" rIns="91440" bIns="45720" anchor="t" anchorCtr="0" upright="1">
                            <a:noAutofit/>
                          </wps:bodyPr>
                        </wps:wsp>
                      </wpg:grpSp>
                      <wpg:grpSp>
                        <wpg:cNvPr id="20" name="Group 18"/>
                        <wpg:cNvGrpSpPr>
                          <a:grpSpLocks/>
                        </wpg:cNvGrpSpPr>
                        <wpg:grpSpPr bwMode="auto">
                          <a:xfrm>
                            <a:off x="3448" y="1507"/>
                            <a:ext cx="2" cy="12873"/>
                            <a:chOff x="3448" y="1507"/>
                            <a:chExt cx="2" cy="12873"/>
                          </a:xfrm>
                        </wpg:grpSpPr>
                        <wps:wsp>
                          <wps:cNvPr id="21" name="Freeform 19"/>
                          <wps:cNvSpPr>
                            <a:spLocks/>
                          </wps:cNvSpPr>
                          <wps:spPr bwMode="auto">
                            <a:xfrm>
                              <a:off x="3448" y="1507"/>
                              <a:ext cx="2" cy="12873"/>
                            </a:xfrm>
                            <a:custGeom>
                              <a:avLst/>
                              <a:gdLst>
                                <a:gd name="T0" fmla="+- 0 14380 1507"/>
                                <a:gd name="T1" fmla="*/ 14380 h 12873"/>
                                <a:gd name="T2" fmla="+- 0 1507 1507"/>
                                <a:gd name="T3" fmla="*/ 1507 h 12873"/>
                              </a:gdLst>
                              <a:ahLst/>
                              <a:cxnLst>
                                <a:cxn ang="0">
                                  <a:pos x="0" y="T1"/>
                                </a:cxn>
                                <a:cxn ang="0">
                                  <a:pos x="0" y="T3"/>
                                </a:cxn>
                              </a:cxnLst>
                              <a:rect l="0" t="0" r="r" b="b"/>
                              <a:pathLst>
                                <a:path h="12873">
                                  <a:moveTo>
                                    <a:pt x="0" y="12873"/>
                                  </a:moveTo>
                                  <a:lnTo>
                                    <a:pt x="0" y="0"/>
                                  </a:lnTo>
                                </a:path>
                              </a:pathLst>
                            </a:custGeom>
                            <a:noFill/>
                            <a:ln w="9098">
                              <a:solidFill>
                                <a:srgbClr val="000000"/>
                              </a:solidFill>
                              <a:round/>
                              <a:headEnd/>
                              <a:tailEnd/>
                            </a:ln>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76B858AD" id="Group 21" o:spid="_x0000_s1026" style="position:absolute;margin-left:172.05pt;margin-top:75pt;width:.75pt;height:644.4pt;z-index:-251638784;mso-position-horizontal-relative:page;mso-position-vertical-relative:page" coordorigin="3441,1500" coordsize="15,128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">
                <v:group id="Group 20" o:spid="_x0000_s1027" style="position:absolute;left:3450;top:1507;width:2;height:12873" coordorigin="3450,1507" coordsize="2,128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">
                  <v:shape id="Freeform 21" o:spid="_x0000_s1028" style="position:absolute;left:3450;top:1507;width:2;height:12873;visibility:visible;mso-wrap-style:square;v-text-anchor:top" coordsize="2,128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" path="m,12873l,e" filled="f" strokeweight=".16847mm">
                    <v:path arrowok="t" o:connecttype="custom" o:connectlocs="0,14380;0,1507" o:connectangles="0,0"/>
                  </v:shape>
                </v:group>
                <v:group id="Group 18" o:spid="_x0000_s1029" style="position:absolute;left:3448;top:1507;width:2;height:12873" coordorigin="3448,1507" coordsize="2,128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">
                  <v:shape id="Freeform 19" o:spid="_x0000_s1030" style="position:absolute;left:3448;top:1507;width:2;height:12873;visibility:visible;mso-wrap-style:square;v-text-anchor:top" coordsize="2,128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" path="m,12873l,e" filled="f" strokeweight=".25272mm">
                    <v:path arrowok="t" o:connecttype="custom" o:connectlocs="0,14380;0,1507" o:connectangles="0,0"/>
                  </v:shape>
                </v:group>
                <w10:wrap anchorx="page" anchory="page"/>
              </v:group>
            </w:pict>
          </mc:Fallback>
        </mc:AlternateContent>
      </w:r>
      <w:r>
        <w:rPr>
          <w:rFonts w:asciiTheme="minorHAnsi" w:hAnsiTheme="minorHAnsi"/>
          <w:noProof/>
        </w:rPr>
        <mc:AlternateContent>
          <mc:Choice Requires="wpg">
            <w:drawing>
              <wp:anchor distT="0" distB="0" distL="114300" distR="114300" simplePos="0" relativeHeight="251678720" behindDoc="1" locked="0" layoutInCell="1" allowOverlap="1" wp14:anchorId="6AC68D92" wp14:editId="40AF7C15">
                <wp:simplePos x="0" y="0"/>
                <wp:positionH relativeFrom="page">
                  <wp:posOffset>424815</wp:posOffset>
                </wp:positionH>
                <wp:positionV relativeFrom="page">
                  <wp:posOffset>951230</wp:posOffset>
                </wp:positionV>
                <wp:extent cx="13970" cy="8192770"/>
                <wp:effectExtent l="0" t="0" r="5080" b="0"/>
                <wp:wrapNone/>
                <wp:docPr id="209305476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3970" cy="8192770"/>
                          <a:chOff x="669" y="1498"/>
                          <a:chExt cx="22" cy="12902"/>
                        </a:xfrm>
                      </wpg:grpSpPr>
                      <wpg:grpSp>
                        <wpg:cNvPr id="13" name="Group 15"/>
                        <wpg:cNvGrpSpPr>
                          <a:grpSpLocks/>
                        </wpg:cNvGrpSpPr>
                        <wpg:grpSpPr bwMode="auto">
                          <a:xfrm>
                            <a:off x="681" y="1507"/>
                            <a:ext cx="2" cy="12883"/>
                            <a:chOff x="681" y="1507"/>
                            <a:chExt cx="2" cy="12883"/>
                          </a:xfrm>
                        </wpg:grpSpPr>
                        <wps:wsp>
                          <wps:cNvPr id="14" name="Freeform 16"/>
                          <wps:cNvSpPr>
                            <a:spLocks/>
                          </wps:cNvSpPr>
                          <wps:spPr bwMode="auto">
                            <a:xfrm>
                              <a:off x="681" y="1507"/>
                              <a:ext cx="2" cy="12883"/>
                            </a:xfrm>
                            <a:custGeom>
                              <a:avLst/>
                              <a:gdLst>
                                <a:gd name="T0" fmla="+- 0 14390 1507"/>
                                <a:gd name="T1" fmla="*/ 14390 h 12883"/>
                                <a:gd name="T2" fmla="+- 0 1507 1507"/>
                                <a:gd name="T3" fmla="*/ 1507 h 12883"/>
                              </a:gdLst>
                              <a:ahLst/>
                              <a:cxnLst>
                                <a:cxn ang="0">
                                  <a:pos x="0" y="T1"/>
                                </a:cxn>
                                <a:cxn ang="0">
                                  <a:pos x="0" y="T3"/>
                                </a:cxn>
                              </a:cxnLst>
                              <a:rect l="0" t="0" r="r" b="b"/>
                              <a:pathLst>
                                <a:path h="12883">
                                  <a:moveTo>
                                    <a:pt x="0" y="12883"/>
                                  </a:moveTo>
                                  <a:lnTo>
                                    <a:pt x="0" y="0"/>
                                  </a:lnTo>
                                </a:path>
                              </a:pathLst>
                            </a:custGeom>
                            <a:noFill/>
                            <a:ln w="12130">
                              <a:solidFill>
                                <a:srgbClr val="000000"/>
                              </a:solidFill>
                              <a:round/>
                              <a:headEnd/>
                              <a:tailEnd/>
                            </a:ln>
                          </wps:spPr>
                          <wps:bodyPr rot="0" vert="horz" wrap="square" lIns="91440" tIns="45720" rIns="91440" bIns="45720" anchor="t" anchorCtr="0" upright="1">
                            <a:noAutofit/>
                          </wps:bodyPr>
                        </wps:wsp>
                      </wpg:grpSp>
                      <wpg:grpSp>
                        <wpg:cNvPr id="15" name="Group 13"/>
                        <wpg:cNvGrpSpPr>
                          <a:grpSpLocks/>
                        </wpg:cNvGrpSpPr>
                        <wpg:grpSpPr bwMode="auto">
                          <a:xfrm>
                            <a:off x="676" y="1507"/>
                            <a:ext cx="2" cy="12883"/>
                            <a:chOff x="676" y="1507"/>
                            <a:chExt cx="2" cy="12883"/>
                          </a:xfrm>
                        </wpg:grpSpPr>
                        <wps:wsp>
                          <wps:cNvPr id="16" name="Freeform 14"/>
                          <wps:cNvSpPr>
                            <a:spLocks/>
                          </wps:cNvSpPr>
                          <wps:spPr bwMode="auto">
                            <a:xfrm>
                              <a:off x="676" y="1507"/>
                              <a:ext cx="2" cy="12883"/>
                            </a:xfrm>
                            <a:custGeom>
                              <a:avLst/>
                              <a:gdLst>
                                <a:gd name="T0" fmla="+- 0 14390 1507"/>
                                <a:gd name="T1" fmla="*/ 14390 h 12883"/>
                                <a:gd name="T2" fmla="+- 0 1507 1507"/>
                                <a:gd name="T3" fmla="*/ 1507 h 12883"/>
                              </a:gdLst>
                              <a:ahLst/>
                              <a:cxnLst>
                                <a:cxn ang="0">
                                  <a:pos x="0" y="T1"/>
                                </a:cxn>
                                <a:cxn ang="0">
                                  <a:pos x="0" y="T3"/>
                                </a:cxn>
                              </a:cxnLst>
                              <a:rect l="0" t="0" r="r" b="b"/>
                              <a:pathLst>
                                <a:path h="12883">
                                  <a:moveTo>
                                    <a:pt x="0" y="12883"/>
                                  </a:moveTo>
                                  <a:lnTo>
                                    <a:pt x="0" y="0"/>
                                  </a:lnTo>
                                </a:path>
                              </a:pathLst>
                            </a:custGeom>
                            <a:noFill/>
                            <a:ln w="9098">
                              <a:solidFill>
                                <a:srgbClr val="000000"/>
                              </a:solidFill>
                              <a:round/>
                              <a:headEnd/>
                              <a:tailEnd/>
                            </a:ln>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24D4486E" id="Group 20" o:spid="_x0000_s1026" style="position:absolute;margin-left:33.45pt;margin-top:74.9pt;width:1.1pt;height:645.1pt;z-index:-251637760;mso-position-horizontal-relative:page;mso-position-vertical-relative:page" coordorigin="669,1498" coordsize="22,129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">
                <v:group id="Group 15" o:spid="_x0000_s1027" style="position:absolute;left:681;top:1507;width:2;height:12883" coordorigin="681,1507" coordsize="2,128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">
                  <v:shape id="Freeform 16" o:spid="_x0000_s1028" style="position:absolute;left:681;top:1507;width:2;height:12883;visibility:visible;mso-wrap-style:square;v-text-anchor:top" coordsize="2,128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" path="m,12883l,e" filled="f" strokeweight=".33694mm">
                    <v:path arrowok="t" o:connecttype="custom" o:connectlocs="0,14390;0,1507" o:connectangles="0,0"/>
                  </v:shape>
                </v:group>
                <v:group id="Group 13" o:spid="_x0000_s1029" style="position:absolute;left:676;top:1507;width:2;height:12883" coordorigin="676,1507" coordsize="2,128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">
                  <v:shape id="Freeform 14" o:spid="_x0000_s1030" style="position:absolute;left:676;top:1507;width:2;height:12883;visibility:visible;mso-wrap-style:square;v-text-anchor:top" coordsize="2,128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" path="m,12883l,e" filled="f" strokeweight=".25272mm">
                    <v:path arrowok="t" o:connecttype="custom" o:connectlocs="0,14390;0,1507" o:connectangles="0,0"/>
                  </v:shape>
                </v:group>
                <w10:wrap anchorx="page" anchory="page"/>
              </v:group>
            </w:pict>
          </mc:Fallback>
        </mc:AlternateContent>
      </w:r>
      <w:r>
        <w:rPr>
          <w:rFonts w:asciiTheme="minorHAnsi" w:hAnsiTheme="minorHAnsi"/>
          <w:noProof/>
        </w:rPr>
        <mc:AlternateContent>
          <mc:Choice Requires="wpg">
            <w:drawing>
              <wp:anchor distT="0" distB="0" distL="114300" distR="114300" simplePos="0" relativeHeight="251679744" behindDoc="1" locked="0" layoutInCell="1" allowOverlap="1" wp14:anchorId="5E32136C" wp14:editId="16A6B455">
                <wp:simplePos x="0" y="0"/>
                <wp:positionH relativeFrom="page">
                  <wp:posOffset>7409815</wp:posOffset>
                </wp:positionH>
                <wp:positionV relativeFrom="page">
                  <wp:posOffset>5207000</wp:posOffset>
                </wp:positionV>
                <wp:extent cx="12700" cy="3929380"/>
                <wp:effectExtent l="0" t="0" r="6350" b="0"/>
                <wp:wrapNone/>
                <wp:docPr id="1197939930"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700" cy="3929380"/>
                          <a:chOff x="11669" y="8200"/>
                          <a:chExt cx="20" cy="6188"/>
                        </a:xfrm>
                      </wpg:grpSpPr>
                      <wpg:grpSp>
                        <wpg:cNvPr id="8" name="Group 10"/>
                        <wpg:cNvGrpSpPr>
                          <a:grpSpLocks/>
                        </wpg:cNvGrpSpPr>
                        <wpg:grpSpPr bwMode="auto">
                          <a:xfrm>
                            <a:off x="11676" y="8207"/>
                            <a:ext cx="2" cy="6174"/>
                            <a:chOff x="11676" y="8207"/>
                            <a:chExt cx="2" cy="6174"/>
                          </a:xfrm>
                        </wpg:grpSpPr>
                        <wps:wsp>
                          <wps:cNvPr id="9" name="Freeform 11"/>
                          <wps:cNvSpPr>
                            <a:spLocks/>
                          </wps:cNvSpPr>
                          <wps:spPr bwMode="auto">
                            <a:xfrm>
                              <a:off x="11676" y="8207"/>
                              <a:ext cx="2" cy="6174"/>
                            </a:xfrm>
                            <a:custGeom>
                              <a:avLst/>
                              <a:gdLst>
                                <a:gd name="T0" fmla="+- 0 14380 8207"/>
                                <a:gd name="T1" fmla="*/ 14380 h 6174"/>
                                <a:gd name="T2" fmla="+- 0 8207 8207"/>
                                <a:gd name="T3" fmla="*/ 8207 h 6174"/>
                              </a:gdLst>
                              <a:ahLst/>
                              <a:cxnLst>
                                <a:cxn ang="0">
                                  <a:pos x="0" y="T1"/>
                                </a:cxn>
                                <a:cxn ang="0">
                                  <a:pos x="0" y="T3"/>
                                </a:cxn>
                              </a:cxnLst>
                              <a:rect l="0" t="0" r="r" b="b"/>
                              <a:pathLst>
                                <a:path h="6174">
                                  <a:moveTo>
                                    <a:pt x="0" y="6173"/>
                                  </a:moveTo>
                                  <a:lnTo>
                                    <a:pt x="0" y="0"/>
                                  </a:lnTo>
                                </a:path>
                              </a:pathLst>
                            </a:custGeom>
                            <a:noFill/>
                            <a:ln w="9098">
                              <a:solidFill>
                                <a:srgbClr val="000000"/>
                              </a:solidFill>
                              <a:round/>
                              <a:headEnd/>
                              <a:tailEnd/>
                            </a:ln>
                          </wps:spPr>
                          <wps:bodyPr rot="0" vert="horz" wrap="square" lIns="91440" tIns="45720" rIns="91440" bIns="45720" anchor="t" anchorCtr="0" upright="1">
                            <a:noAutofit/>
                          </wps:bodyPr>
                        </wps:wsp>
                      </wpg:grpSp>
                      <wpg:grpSp>
                        <wpg:cNvPr id="10" name="Group 8"/>
                        <wpg:cNvGrpSpPr>
                          <a:grpSpLocks/>
                        </wpg:cNvGrpSpPr>
                        <wpg:grpSpPr bwMode="auto">
                          <a:xfrm>
                            <a:off x="11679" y="13840"/>
                            <a:ext cx="2" cy="536"/>
                            <a:chOff x="11679" y="13840"/>
                            <a:chExt cx="2" cy="536"/>
                          </a:xfrm>
                        </wpg:grpSpPr>
                        <wps:wsp>
                          <wps:cNvPr id="11" name="Freeform 9"/>
                          <wps:cNvSpPr>
                            <a:spLocks/>
                          </wps:cNvSpPr>
                          <wps:spPr bwMode="auto">
                            <a:xfrm>
                              <a:off x="11679" y="13840"/>
                              <a:ext cx="2" cy="536"/>
                            </a:xfrm>
                            <a:custGeom>
                              <a:avLst/>
                              <a:gdLst>
                                <a:gd name="T0" fmla="+- 0 14376 13840"/>
                                <a:gd name="T1" fmla="*/ 14376 h 536"/>
                                <a:gd name="T2" fmla="+- 0 13840 13840"/>
                                <a:gd name="T3" fmla="*/ 13840 h 536"/>
                              </a:gdLst>
                              <a:ahLst/>
                              <a:cxnLst>
                                <a:cxn ang="0">
                                  <a:pos x="0" y="T1"/>
                                </a:cxn>
                                <a:cxn ang="0">
                                  <a:pos x="0" y="T3"/>
                                </a:cxn>
                              </a:cxnLst>
                              <a:rect l="0" t="0" r="r" b="b"/>
                              <a:pathLst>
                                <a:path h="536">
                                  <a:moveTo>
                                    <a:pt x="0" y="536"/>
                                  </a:moveTo>
                                  <a:lnTo>
                                    <a:pt x="0" y="0"/>
                                  </a:lnTo>
                                </a:path>
                              </a:pathLst>
                            </a:custGeom>
                            <a:noFill/>
                            <a:ln w="12130">
                              <a:solidFill>
                                <a:srgbClr val="000000"/>
                              </a:solidFill>
                              <a:round/>
                              <a:headEnd/>
                              <a:tailEnd/>
                            </a:ln>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1B52F395" id="Group 19" o:spid="_x0000_s1026" style="position:absolute;margin-left:583.45pt;margin-top:410pt;width:1pt;height:309.4pt;z-index:-251636736;mso-position-horizontal-relative:page;mso-position-vertical-relative:page" coordorigin="11669,8200" coordsize="20,61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">
                <v:group id="Group 10" o:spid="_x0000_s1027" style="position:absolute;left:11676;top:8207;width:2;height:6174" coordorigin="11676,8207" coordsize="2,6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shape id="Freeform 11" o:spid="_x0000_s1028" style="position:absolute;left:11676;top:8207;width:2;height:6174;visibility:visible;mso-wrap-style:square;v-text-anchor:top" coordsize="2,6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" path="m,6173l,e" filled="f" strokeweight=".25272mm">
                    <v:path arrowok="t" o:connecttype="custom" o:connectlocs="0,14380;0,8207" o:connectangles="0,0"/>
                  </v:shape>
                </v:group>
                <v:group id="Group 8" o:spid="_x0000_s1029" style="position:absolute;left:11679;top:13840;width:2;height:536" coordorigin="11679,13840" coordsize="2,5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">
                  <v:shape id="Freeform 9" o:spid="_x0000_s1030" style="position:absolute;left:11679;top:13840;width:2;height:536;visibility:visible;mso-wrap-style:square;v-text-anchor:top" coordsize="2,5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" path="m,536l,e" filled="f" strokeweight=".33694mm">
                    <v:path arrowok="t" o:connecttype="custom" o:connectlocs="0,14376;0,13840" o:connectangles="0,0"/>
                  </v:shape>
                </v:group>
                <w10:wrap anchorx="page" anchory="page"/>
              </v:group>
            </w:pict>
          </mc:Fallback>
        </mc:AlternateContent>
      </w:r>
    </w:p>
    <w:tbl>
      <w:tblPr>
        <w:tblW w:w="0" w:type="auto"/>
        <w:tblInd w:w="109" w:type="dxa"/>
        <w:tblLayout w:type="fixed"/>
        <w:tblCellMar>
          <w:left w:w="0" w:type="dxa"/>
          <w:right w:w="0" w:type="dxa"/>
        </w:tblCellMar>
        <w:tblLook w:val="01E0" w:firstRow="1" w:lastRow="1" w:firstColumn="1" w:lastColumn="1" w:noHBand="0" w:noVBand="0"/>
      </w:tblPr>
      <w:tblGrid>
        <w:gridCol w:w="2769"/>
        <w:gridCol w:w="1882"/>
        <w:gridCol w:w="2117"/>
        <w:gridCol w:w="4232"/>
      </w:tblGrid>
      <w:tr w:rsidR="008F1201" w:rsidRPr="00DC0B73" w14:paraId="5B2F4961" w14:textId="77777777" w:rsidTr="00C11482">
        <w:trPr>
          <w:trHeight w:hRule="exact" w:val="517"/>
        </w:trPr>
        <w:tc>
          <w:tcPr>
            <w:tcW w:w="2769" w:type="dxa"/>
            <w:tcBorders>
              <w:top w:val="single" w:sz="8" w:space="0" w:color="000000"/>
              <w:left w:val="single" w:sz="8" w:space="0" w:color="000000"/>
              <w:bottom w:val="single" w:sz="8" w:space="0" w:color="000000"/>
              <w:right w:val="single" w:sz="6" w:space="0" w:color="000000"/>
            </w:tcBorders>
          </w:tcPr>
          <w:p w14:paraId="2E4D4776" w14:textId="77777777" w:rsidR="008F1201" w:rsidRDefault="008F1201" w:rsidP="00C11482">
            <w:pPr>
              <w:pStyle w:val="TableParagraph"/>
              <w:spacing w:before="135"/>
              <w:ind w:left="715"/>
              <w:rPr>
                <w:rFonts w:ascii="Times New Roman" w:eastAsia="Times New Roman" w:hAnsi="Times New Roman"/>
                <w:sz w:val="27"/>
                <w:szCs w:val="27"/>
              </w:rPr>
            </w:pPr>
            <w:r w:rsidRPr="00DC0B73">
              <w:rPr>
                <w:rFonts w:ascii="Times New Roman"/>
                <w:color w:val="1C1C1C"/>
                <w:w w:val="105"/>
                <w:sz w:val="27"/>
              </w:rPr>
              <w:t>FACULTY</w:t>
            </w:r>
          </w:p>
        </w:tc>
        <w:tc>
          <w:tcPr>
            <w:tcW w:w="1882" w:type="dxa"/>
            <w:tcBorders>
              <w:top w:val="single" w:sz="8" w:space="0" w:color="000000"/>
              <w:left w:val="single" w:sz="6" w:space="0" w:color="000000"/>
              <w:bottom w:val="single" w:sz="8" w:space="0" w:color="000000"/>
              <w:right w:val="single" w:sz="8" w:space="0" w:color="000000"/>
            </w:tcBorders>
          </w:tcPr>
          <w:p w14:paraId="65BB54E7" w14:textId="77777777" w:rsidR="008F1201" w:rsidRDefault="008F1201" w:rsidP="00C11482">
            <w:pPr>
              <w:pStyle w:val="TableParagraph"/>
              <w:spacing w:before="130"/>
              <w:ind w:left="556"/>
              <w:rPr>
                <w:rFonts w:ascii="Times New Roman" w:eastAsia="Times New Roman" w:hAnsi="Times New Roman"/>
                <w:sz w:val="27"/>
                <w:szCs w:val="27"/>
              </w:rPr>
            </w:pPr>
            <w:r w:rsidRPr="00DC0B73">
              <w:rPr>
                <w:rFonts w:ascii="Times New Roman"/>
                <w:color w:val="1C1C1C"/>
                <w:w w:val="105"/>
                <w:sz w:val="27"/>
              </w:rPr>
              <w:t>DATE</w:t>
            </w:r>
          </w:p>
        </w:tc>
        <w:tc>
          <w:tcPr>
            <w:tcW w:w="2117" w:type="dxa"/>
            <w:tcBorders>
              <w:top w:val="single" w:sz="8" w:space="0" w:color="000000"/>
              <w:left w:val="single" w:sz="8" w:space="0" w:color="000000"/>
              <w:bottom w:val="single" w:sz="8" w:space="0" w:color="000000"/>
              <w:right w:val="single" w:sz="8" w:space="0" w:color="000000"/>
            </w:tcBorders>
          </w:tcPr>
          <w:p w14:paraId="5EB5165B" w14:textId="77777777" w:rsidR="008F1201" w:rsidRDefault="008F1201" w:rsidP="00C11482">
            <w:pPr>
              <w:pStyle w:val="TableParagraph"/>
              <w:spacing w:before="130"/>
              <w:ind w:left="343"/>
              <w:rPr>
                <w:rFonts w:ascii="Times New Roman" w:eastAsia="Times New Roman" w:hAnsi="Times New Roman"/>
                <w:sz w:val="27"/>
                <w:szCs w:val="27"/>
              </w:rPr>
            </w:pPr>
            <w:r w:rsidRPr="00DC0B73">
              <w:rPr>
                <w:rFonts w:ascii="Times New Roman"/>
                <w:color w:val="1C1C1C"/>
                <w:w w:val="105"/>
                <w:sz w:val="27"/>
              </w:rPr>
              <w:t>DAY/TIME</w:t>
            </w:r>
          </w:p>
        </w:tc>
        <w:tc>
          <w:tcPr>
            <w:tcW w:w="4232" w:type="dxa"/>
            <w:tcBorders>
              <w:top w:val="single" w:sz="8" w:space="0" w:color="000000"/>
              <w:left w:val="single" w:sz="8" w:space="0" w:color="000000"/>
              <w:bottom w:val="single" w:sz="8" w:space="0" w:color="000000"/>
              <w:right w:val="single" w:sz="8" w:space="0" w:color="000000"/>
            </w:tcBorders>
          </w:tcPr>
          <w:p w14:paraId="6427853C" w14:textId="77777777" w:rsidR="008F1201" w:rsidRDefault="008F1201" w:rsidP="00C11482">
            <w:pPr>
              <w:pStyle w:val="TableParagraph"/>
              <w:spacing w:before="126"/>
              <w:ind w:left="170"/>
              <w:rPr>
                <w:rFonts w:ascii="Times New Roman" w:eastAsia="Times New Roman" w:hAnsi="Times New Roman"/>
                <w:sz w:val="27"/>
                <w:szCs w:val="27"/>
              </w:rPr>
            </w:pPr>
            <w:r w:rsidRPr="00DC0B73">
              <w:rPr>
                <w:rFonts w:ascii="Times New Roman"/>
                <w:color w:val="1C1C1C"/>
                <w:w w:val="105"/>
                <w:sz w:val="27"/>
              </w:rPr>
              <w:t>MATERIAL  TO BE</w:t>
            </w:r>
            <w:r w:rsidRPr="00DC0B73">
              <w:rPr>
                <w:rFonts w:ascii="Times New Roman"/>
                <w:color w:val="1C1C1C"/>
                <w:spacing w:val="36"/>
                <w:w w:val="105"/>
                <w:sz w:val="27"/>
              </w:rPr>
              <w:t xml:space="preserve"> </w:t>
            </w:r>
            <w:r w:rsidRPr="00DC0B73">
              <w:rPr>
                <w:rFonts w:ascii="Times New Roman"/>
                <w:color w:val="1C1C1C"/>
                <w:w w:val="105"/>
                <w:sz w:val="27"/>
              </w:rPr>
              <w:t>COVERED</w:t>
            </w:r>
          </w:p>
        </w:tc>
      </w:tr>
      <w:tr w:rsidR="008F1201" w:rsidRPr="00DC0B73" w14:paraId="36366A6E" w14:textId="77777777" w:rsidTr="00C11482">
        <w:trPr>
          <w:trHeight w:hRule="exact" w:val="1264"/>
        </w:trPr>
        <w:tc>
          <w:tcPr>
            <w:tcW w:w="2769" w:type="dxa"/>
            <w:tcBorders>
              <w:top w:val="single" w:sz="8" w:space="0" w:color="000000"/>
              <w:left w:val="single" w:sz="8" w:space="0" w:color="000000"/>
              <w:bottom w:val="single" w:sz="8" w:space="0" w:color="000000"/>
              <w:right w:val="single" w:sz="6" w:space="0" w:color="000000"/>
            </w:tcBorders>
          </w:tcPr>
          <w:p w14:paraId="3ECBA4BA" w14:textId="77777777" w:rsidR="008F1201" w:rsidRDefault="008F1201" w:rsidP="00C11482">
            <w:pPr>
              <w:pStyle w:val="TableParagraph"/>
              <w:spacing w:before="130"/>
              <w:ind w:left="118"/>
              <w:rPr>
                <w:rFonts w:ascii="Times New Roman" w:eastAsia="Times New Roman" w:hAnsi="Times New Roman"/>
                <w:sz w:val="27"/>
                <w:szCs w:val="27"/>
              </w:rPr>
            </w:pPr>
            <w:r w:rsidRPr="00DC0B73">
              <w:rPr>
                <w:rFonts w:ascii="Times New Roman"/>
                <w:color w:val="1C1C1C"/>
                <w:w w:val="110"/>
                <w:sz w:val="27"/>
              </w:rPr>
              <w:t>SMITH</w:t>
            </w:r>
          </w:p>
        </w:tc>
        <w:tc>
          <w:tcPr>
            <w:tcW w:w="1882" w:type="dxa"/>
            <w:tcBorders>
              <w:top w:val="single" w:sz="8" w:space="0" w:color="000000"/>
              <w:left w:val="single" w:sz="6" w:space="0" w:color="000000"/>
              <w:bottom w:val="single" w:sz="8" w:space="0" w:color="000000"/>
              <w:right w:val="single" w:sz="8" w:space="0" w:color="000000"/>
            </w:tcBorders>
          </w:tcPr>
          <w:p w14:paraId="257B40D3" w14:textId="49D637A2" w:rsidR="008F1201" w:rsidRDefault="008F1201" w:rsidP="00C11482">
            <w:pPr>
              <w:pStyle w:val="TableParagraph"/>
              <w:spacing w:before="126"/>
              <w:ind w:left="393"/>
              <w:rPr>
                <w:rFonts w:ascii="Times New Roman" w:eastAsia="Times New Roman" w:hAnsi="Times New Roman"/>
                <w:sz w:val="27"/>
                <w:szCs w:val="27"/>
              </w:rPr>
            </w:pPr>
            <w:r w:rsidRPr="00DC0B73">
              <w:rPr>
                <w:rFonts w:ascii="Times New Roman"/>
                <w:color w:val="1C1C1C"/>
                <w:sz w:val="27"/>
              </w:rPr>
              <w:t>October</w:t>
            </w:r>
            <w:r w:rsidRPr="00DC0B73">
              <w:rPr>
                <w:rFonts w:ascii="Times New Roman"/>
                <w:color w:val="1C1C1C"/>
                <w:spacing w:val="20"/>
                <w:sz w:val="27"/>
              </w:rPr>
              <w:t xml:space="preserve"> </w:t>
            </w:r>
            <w:r>
              <w:rPr>
                <w:rFonts w:ascii="Times New Roman"/>
                <w:color w:val="1C1C1C"/>
                <w:spacing w:val="20"/>
                <w:sz w:val="27"/>
              </w:rPr>
              <w:t>2</w:t>
            </w:r>
            <w:r w:rsidR="009C444A">
              <w:rPr>
                <w:rFonts w:ascii="Times New Roman"/>
                <w:color w:val="1C1C1C"/>
                <w:spacing w:val="20"/>
                <w:sz w:val="27"/>
              </w:rPr>
              <w:t>1</w:t>
            </w:r>
          </w:p>
        </w:tc>
        <w:tc>
          <w:tcPr>
            <w:tcW w:w="2117" w:type="dxa"/>
            <w:tcBorders>
              <w:top w:val="single" w:sz="8" w:space="0" w:color="000000"/>
              <w:left w:val="single" w:sz="8" w:space="0" w:color="000000"/>
              <w:bottom w:val="single" w:sz="8" w:space="0" w:color="000000"/>
              <w:right w:val="single" w:sz="8" w:space="0" w:color="000000"/>
            </w:tcBorders>
          </w:tcPr>
          <w:p w14:paraId="04729C8C" w14:textId="60B33BDB" w:rsidR="008F1201" w:rsidRDefault="008F1201" w:rsidP="00C11482">
            <w:pPr>
              <w:pStyle w:val="TableParagraph"/>
              <w:spacing w:before="126"/>
              <w:rPr>
                <w:rFonts w:ascii="Times New Roman" w:eastAsia="Times New Roman" w:hAnsi="Times New Roman"/>
                <w:sz w:val="27"/>
                <w:szCs w:val="27"/>
              </w:rPr>
            </w:pPr>
            <w:r>
              <w:rPr>
                <w:rFonts w:ascii="Times New Roman"/>
                <w:color w:val="1C1C1C"/>
                <w:sz w:val="27"/>
              </w:rPr>
              <w:t xml:space="preserve">  </w:t>
            </w:r>
            <w:r w:rsidR="009C444A">
              <w:rPr>
                <w:rFonts w:ascii="Times New Roman"/>
                <w:color w:val="1C1C1C"/>
                <w:sz w:val="27"/>
              </w:rPr>
              <w:t>Mon</w:t>
            </w:r>
            <w:r>
              <w:rPr>
                <w:rFonts w:ascii="Times New Roman"/>
                <w:color w:val="1C1C1C"/>
                <w:sz w:val="27"/>
              </w:rPr>
              <w:t xml:space="preserve"> </w:t>
            </w:r>
            <w:r w:rsidRPr="00DC0B73">
              <w:rPr>
                <w:rFonts w:ascii="Times New Roman"/>
                <w:color w:val="1C1C1C"/>
                <w:sz w:val="27"/>
              </w:rPr>
              <w:t>(</w:t>
            </w:r>
            <w:r>
              <w:rPr>
                <w:rFonts w:ascii="Times New Roman"/>
                <w:color w:val="1C1C1C"/>
                <w:sz w:val="27"/>
              </w:rPr>
              <w:t>10</w:t>
            </w:r>
            <w:r w:rsidRPr="00DC0B73">
              <w:rPr>
                <w:rFonts w:ascii="Times New Roman"/>
                <w:color w:val="1C1C1C"/>
                <w:sz w:val="27"/>
              </w:rPr>
              <w:t>:30</w:t>
            </w:r>
            <w:r w:rsidRPr="00DC0B73">
              <w:rPr>
                <w:rFonts w:ascii="Times New Roman"/>
                <w:color w:val="1C1C1C"/>
                <w:spacing w:val="19"/>
                <w:sz w:val="27"/>
              </w:rPr>
              <w:t xml:space="preserve"> </w:t>
            </w:r>
            <w:r w:rsidRPr="00DC0B73">
              <w:rPr>
                <w:rFonts w:ascii="Times New Roman"/>
                <w:color w:val="1C1C1C"/>
                <w:sz w:val="27"/>
              </w:rPr>
              <w:t>am)</w:t>
            </w:r>
          </w:p>
        </w:tc>
        <w:tc>
          <w:tcPr>
            <w:tcW w:w="4232" w:type="dxa"/>
            <w:tcBorders>
              <w:top w:val="single" w:sz="8" w:space="0" w:color="000000"/>
              <w:left w:val="single" w:sz="8" w:space="0" w:color="000000"/>
              <w:bottom w:val="single" w:sz="8" w:space="0" w:color="000000"/>
              <w:right w:val="single" w:sz="8" w:space="0" w:color="000000"/>
            </w:tcBorders>
          </w:tcPr>
          <w:p w14:paraId="3BEC5BAF" w14:textId="77777777" w:rsidR="008F1201" w:rsidRPr="008E474A" w:rsidRDefault="008F1201" w:rsidP="00507F22">
            <w:pPr>
              <w:pStyle w:val="TableParagraph"/>
              <w:numPr>
                <w:ilvl w:val="0"/>
                <w:numId w:val="13"/>
              </w:numPr>
              <w:tabs>
                <w:tab w:val="left" w:pos="429"/>
              </w:tabs>
              <w:spacing w:before="116" w:line="252" w:lineRule="auto"/>
              <w:ind w:right="1240" w:hanging="138"/>
              <w:rPr>
                <w:rFonts w:ascii="Times New Roman"/>
                <w:bCs/>
                <w:color w:val="1C1C1C"/>
                <w:w w:val="105"/>
                <w:sz w:val="27"/>
              </w:rPr>
            </w:pPr>
            <w:r w:rsidRPr="00DC0B73">
              <w:rPr>
                <w:rFonts w:ascii="Times New Roman"/>
                <w:color w:val="1C1C1C"/>
                <w:sz w:val="27"/>
              </w:rPr>
              <w:t>Opportunistic</w:t>
            </w:r>
            <w:r w:rsidRPr="00DC0B73">
              <w:rPr>
                <w:rFonts w:ascii="Times New Roman"/>
                <w:color w:val="1C1C1C"/>
                <w:spacing w:val="22"/>
                <w:sz w:val="27"/>
              </w:rPr>
              <w:t xml:space="preserve"> </w:t>
            </w:r>
            <w:r w:rsidRPr="00DC0B73">
              <w:rPr>
                <w:rFonts w:ascii="Times New Roman"/>
                <w:color w:val="1C1C1C"/>
                <w:sz w:val="27"/>
              </w:rPr>
              <w:t>Fungal</w:t>
            </w:r>
            <w:r w:rsidRPr="00DC0B73">
              <w:rPr>
                <w:rFonts w:ascii="Times New Roman"/>
                <w:color w:val="1C1C1C"/>
                <w:w w:val="99"/>
                <w:sz w:val="27"/>
              </w:rPr>
              <w:t xml:space="preserve"> </w:t>
            </w:r>
            <w:r w:rsidRPr="00DC0B73">
              <w:rPr>
                <w:rFonts w:ascii="Times New Roman"/>
                <w:color w:val="1C1C1C"/>
                <w:sz w:val="27"/>
              </w:rPr>
              <w:t>and Parasitic</w:t>
            </w:r>
            <w:r w:rsidRPr="00DC0B73">
              <w:rPr>
                <w:rFonts w:ascii="Times New Roman"/>
                <w:color w:val="1C1C1C"/>
                <w:spacing w:val="33"/>
                <w:sz w:val="27"/>
              </w:rPr>
              <w:t xml:space="preserve"> </w:t>
            </w:r>
            <w:r w:rsidRPr="00DC0B73">
              <w:rPr>
                <w:rFonts w:ascii="Times New Roman"/>
                <w:color w:val="1C1C1C"/>
                <w:sz w:val="27"/>
              </w:rPr>
              <w:t>Infections</w:t>
            </w:r>
          </w:p>
          <w:p w14:paraId="75862495" w14:textId="77777777" w:rsidR="008F1201" w:rsidRDefault="008F1201" w:rsidP="00C11482">
            <w:pPr>
              <w:pStyle w:val="TableParagraph"/>
              <w:tabs>
                <w:tab w:val="left" w:pos="415"/>
              </w:tabs>
              <w:spacing w:line="306" w:lineRule="exact"/>
              <w:ind w:left="414"/>
              <w:rPr>
                <w:rFonts w:ascii="Times New Roman" w:eastAsia="Times New Roman" w:hAnsi="Times New Roman"/>
                <w:sz w:val="27"/>
                <w:szCs w:val="27"/>
              </w:rPr>
            </w:pPr>
            <w:r>
              <w:rPr>
                <w:rFonts w:ascii="Times New Roman"/>
                <w:color w:val="1C1C1C"/>
                <w:sz w:val="27"/>
              </w:rPr>
              <w:t xml:space="preserve"> </w:t>
            </w:r>
            <w:r w:rsidRPr="00DC0B73">
              <w:rPr>
                <w:rFonts w:ascii="Times New Roman"/>
                <w:color w:val="1C1C1C"/>
                <w:sz w:val="27"/>
              </w:rPr>
              <w:t>Tropical</w:t>
            </w:r>
            <w:r w:rsidRPr="00DC0B73">
              <w:rPr>
                <w:rFonts w:ascii="Times New Roman"/>
                <w:color w:val="1C1C1C"/>
                <w:spacing w:val="17"/>
                <w:sz w:val="27"/>
              </w:rPr>
              <w:t xml:space="preserve"> </w:t>
            </w:r>
            <w:r w:rsidRPr="00DC0B73">
              <w:rPr>
                <w:rFonts w:ascii="Times New Roman"/>
                <w:color w:val="1C1C1C"/>
                <w:sz w:val="27"/>
              </w:rPr>
              <w:t>Infections</w:t>
            </w:r>
          </w:p>
        </w:tc>
      </w:tr>
      <w:tr w:rsidR="008F1201" w:rsidRPr="00DC0B73" w14:paraId="72EF2071" w14:textId="77777777" w:rsidTr="00C11482">
        <w:trPr>
          <w:trHeight w:hRule="exact" w:val="837"/>
        </w:trPr>
        <w:tc>
          <w:tcPr>
            <w:tcW w:w="2769" w:type="dxa"/>
            <w:tcBorders>
              <w:top w:val="single" w:sz="8" w:space="0" w:color="000000"/>
              <w:left w:val="single" w:sz="8" w:space="0" w:color="000000"/>
              <w:bottom w:val="single" w:sz="8" w:space="0" w:color="000000"/>
              <w:right w:val="single" w:sz="6" w:space="0" w:color="000000"/>
            </w:tcBorders>
          </w:tcPr>
          <w:p w14:paraId="609DD301" w14:textId="77777777" w:rsidR="008F1201" w:rsidRDefault="008F1201" w:rsidP="00C11482">
            <w:pPr>
              <w:pStyle w:val="TableParagraph"/>
              <w:spacing w:before="130"/>
              <w:ind w:left="118"/>
              <w:rPr>
                <w:rFonts w:ascii="Times New Roman" w:eastAsia="Times New Roman" w:hAnsi="Times New Roman"/>
                <w:sz w:val="27"/>
                <w:szCs w:val="27"/>
              </w:rPr>
            </w:pPr>
            <w:r>
              <w:rPr>
                <w:rFonts w:ascii="Times New Roman" w:eastAsia="Times New Roman" w:hAnsi="Times New Roman"/>
                <w:sz w:val="27"/>
                <w:szCs w:val="27"/>
              </w:rPr>
              <w:t>STAFF</w:t>
            </w:r>
          </w:p>
        </w:tc>
        <w:tc>
          <w:tcPr>
            <w:tcW w:w="1882" w:type="dxa"/>
            <w:tcBorders>
              <w:top w:val="single" w:sz="8" w:space="0" w:color="000000"/>
              <w:left w:val="single" w:sz="6" w:space="0" w:color="000000"/>
              <w:bottom w:val="single" w:sz="8" w:space="0" w:color="000000"/>
              <w:right w:val="single" w:sz="8" w:space="0" w:color="000000"/>
            </w:tcBorders>
          </w:tcPr>
          <w:p w14:paraId="21B4AD6C" w14:textId="77777777" w:rsidR="008F1201" w:rsidRDefault="008F1201" w:rsidP="00C11482">
            <w:pPr>
              <w:pStyle w:val="TableParagraph"/>
              <w:spacing w:before="126"/>
              <w:ind w:left="322"/>
              <w:rPr>
                <w:rFonts w:ascii="Times New Roman" w:eastAsia="Times New Roman" w:hAnsi="Times New Roman"/>
                <w:sz w:val="27"/>
                <w:szCs w:val="27"/>
              </w:rPr>
            </w:pPr>
            <w:r w:rsidRPr="00DC0B73">
              <w:rPr>
                <w:rFonts w:ascii="Times New Roman"/>
                <w:color w:val="1C1C1C"/>
                <w:sz w:val="27"/>
              </w:rPr>
              <w:t>October</w:t>
            </w:r>
            <w:r w:rsidRPr="00DC0B73">
              <w:rPr>
                <w:rFonts w:ascii="Times New Roman"/>
                <w:color w:val="1C1C1C"/>
                <w:spacing w:val="49"/>
                <w:sz w:val="27"/>
              </w:rPr>
              <w:t xml:space="preserve"> </w:t>
            </w:r>
            <w:r>
              <w:rPr>
                <w:rFonts w:ascii="Times New Roman"/>
                <w:color w:val="1C1C1C"/>
                <w:spacing w:val="49"/>
                <w:sz w:val="27"/>
              </w:rPr>
              <w:t>23</w:t>
            </w:r>
          </w:p>
        </w:tc>
        <w:tc>
          <w:tcPr>
            <w:tcW w:w="2117" w:type="dxa"/>
            <w:tcBorders>
              <w:top w:val="single" w:sz="8" w:space="0" w:color="000000"/>
              <w:left w:val="single" w:sz="8" w:space="0" w:color="000000"/>
              <w:bottom w:val="single" w:sz="8" w:space="0" w:color="000000"/>
              <w:right w:val="single" w:sz="8" w:space="0" w:color="000000"/>
            </w:tcBorders>
          </w:tcPr>
          <w:p w14:paraId="2B6DDCD4" w14:textId="5F684C89" w:rsidR="008F1201" w:rsidRDefault="009C444A" w:rsidP="00C11482">
            <w:pPr>
              <w:pStyle w:val="TableParagraph"/>
              <w:spacing w:before="126"/>
              <w:ind w:left="214"/>
              <w:rPr>
                <w:rFonts w:ascii="Times New Roman" w:eastAsia="Times New Roman" w:hAnsi="Times New Roman"/>
                <w:sz w:val="27"/>
                <w:szCs w:val="27"/>
              </w:rPr>
            </w:pPr>
            <w:r>
              <w:rPr>
                <w:rFonts w:ascii="Times New Roman"/>
                <w:color w:val="1C1C1C"/>
                <w:sz w:val="27"/>
              </w:rPr>
              <w:t>Wed</w:t>
            </w:r>
            <w:r w:rsidR="008F1201">
              <w:rPr>
                <w:rFonts w:ascii="Times New Roman"/>
                <w:color w:val="1C1C1C"/>
                <w:sz w:val="27"/>
              </w:rPr>
              <w:t xml:space="preserve"> </w:t>
            </w:r>
            <w:r w:rsidR="008F1201" w:rsidRPr="00DC0B73">
              <w:rPr>
                <w:rFonts w:ascii="Times New Roman"/>
                <w:color w:val="1C1C1C"/>
                <w:sz w:val="27"/>
              </w:rPr>
              <w:t>(</w:t>
            </w:r>
            <w:r w:rsidR="008F1201">
              <w:rPr>
                <w:rFonts w:ascii="Times New Roman"/>
                <w:color w:val="1C1C1C"/>
                <w:sz w:val="27"/>
              </w:rPr>
              <w:t>10</w:t>
            </w:r>
            <w:r w:rsidR="008F1201" w:rsidRPr="00DC0B73">
              <w:rPr>
                <w:rFonts w:ascii="Times New Roman"/>
                <w:color w:val="1C1C1C"/>
                <w:sz w:val="27"/>
              </w:rPr>
              <w:t>:30</w:t>
            </w:r>
            <w:r w:rsidR="008F1201" w:rsidRPr="00DC0B73">
              <w:rPr>
                <w:rFonts w:ascii="Times New Roman"/>
                <w:color w:val="1C1C1C"/>
                <w:spacing w:val="30"/>
                <w:sz w:val="27"/>
              </w:rPr>
              <w:t xml:space="preserve"> </w:t>
            </w:r>
            <w:r w:rsidR="008F1201" w:rsidRPr="00DC0B73">
              <w:rPr>
                <w:rFonts w:ascii="Times New Roman"/>
                <w:color w:val="1C1C1C"/>
                <w:sz w:val="27"/>
              </w:rPr>
              <w:t>am)</w:t>
            </w:r>
          </w:p>
        </w:tc>
        <w:tc>
          <w:tcPr>
            <w:tcW w:w="4232" w:type="dxa"/>
            <w:tcBorders>
              <w:top w:val="single" w:sz="8" w:space="0" w:color="000000"/>
              <w:left w:val="single" w:sz="8" w:space="0" w:color="000000"/>
              <w:bottom w:val="single" w:sz="8" w:space="0" w:color="000000"/>
              <w:right w:val="single" w:sz="8" w:space="0" w:color="000000"/>
            </w:tcBorders>
          </w:tcPr>
          <w:p w14:paraId="30BD8DA1" w14:textId="77777777" w:rsidR="008F1201" w:rsidRDefault="008F1201" w:rsidP="00C11482">
            <w:pPr>
              <w:pStyle w:val="TableParagraph"/>
              <w:spacing w:before="5"/>
              <w:ind w:left="395"/>
              <w:rPr>
                <w:rFonts w:ascii="Times New Roman" w:eastAsia="Times New Roman" w:hAnsi="Times New Roman"/>
                <w:sz w:val="27"/>
                <w:szCs w:val="27"/>
              </w:rPr>
            </w:pPr>
            <w:r>
              <w:rPr>
                <w:rFonts w:ascii="Times New Roman" w:eastAsia="Times New Roman" w:hAnsi="Times New Roman"/>
                <w:sz w:val="27"/>
                <w:szCs w:val="27"/>
              </w:rPr>
              <w:t>Laboratory Session</w:t>
            </w:r>
          </w:p>
        </w:tc>
      </w:tr>
      <w:tr w:rsidR="008F1201" w:rsidRPr="00DC0B73" w14:paraId="7A46F199" w14:textId="77777777" w:rsidTr="00C11482">
        <w:trPr>
          <w:trHeight w:hRule="exact" w:val="1138"/>
        </w:trPr>
        <w:tc>
          <w:tcPr>
            <w:tcW w:w="2769" w:type="dxa"/>
            <w:tcBorders>
              <w:top w:val="single" w:sz="8" w:space="0" w:color="000000"/>
              <w:left w:val="single" w:sz="8" w:space="0" w:color="000000"/>
              <w:bottom w:val="single" w:sz="8" w:space="0" w:color="000000"/>
              <w:right w:val="single" w:sz="6" w:space="0" w:color="000000"/>
            </w:tcBorders>
          </w:tcPr>
          <w:p w14:paraId="5ABC8FC7" w14:textId="77777777" w:rsidR="008F1201" w:rsidRPr="008C22BD" w:rsidRDefault="008F1201" w:rsidP="00C11482">
            <w:pPr>
              <w:pStyle w:val="TableParagraph"/>
              <w:spacing w:before="135"/>
              <w:ind w:left="118"/>
              <w:rPr>
                <w:rFonts w:ascii="Times New Roman" w:eastAsia="Times New Roman" w:hAnsi="Times New Roman"/>
                <w:b/>
                <w:bCs/>
                <w:sz w:val="27"/>
                <w:szCs w:val="27"/>
              </w:rPr>
            </w:pPr>
            <w:r w:rsidRPr="008C22BD">
              <w:rPr>
                <w:rFonts w:ascii="Times New Roman" w:eastAsia="Times New Roman" w:hAnsi="Times New Roman"/>
                <w:b/>
                <w:bCs/>
                <w:sz w:val="27"/>
                <w:szCs w:val="27"/>
              </w:rPr>
              <w:t>EXAMINATION</w:t>
            </w:r>
          </w:p>
          <w:p w14:paraId="0EE4A188" w14:textId="77777777" w:rsidR="008F1201" w:rsidRPr="00DC0B73" w:rsidRDefault="008F1201" w:rsidP="00C11482">
            <w:pPr>
              <w:pStyle w:val="TableParagraph"/>
              <w:spacing w:before="130"/>
              <w:ind w:left="118"/>
              <w:rPr>
                <w:rFonts w:ascii="Times New Roman"/>
                <w:color w:val="1C1C1C"/>
                <w:w w:val="110"/>
                <w:sz w:val="27"/>
              </w:rPr>
            </w:pPr>
            <w:r w:rsidRPr="008C22BD">
              <w:rPr>
                <w:rFonts w:ascii="Times New Roman" w:eastAsia="Times New Roman" w:hAnsi="Times New Roman"/>
                <w:b/>
                <w:bCs/>
                <w:sz w:val="27"/>
                <w:szCs w:val="27"/>
              </w:rPr>
              <w:t>WRITTEN ONLY</w:t>
            </w:r>
          </w:p>
        </w:tc>
        <w:tc>
          <w:tcPr>
            <w:tcW w:w="1882" w:type="dxa"/>
            <w:tcBorders>
              <w:top w:val="single" w:sz="8" w:space="0" w:color="000000"/>
              <w:left w:val="single" w:sz="6" w:space="0" w:color="000000"/>
              <w:bottom w:val="single" w:sz="8" w:space="0" w:color="000000"/>
              <w:right w:val="single" w:sz="8" w:space="0" w:color="000000"/>
            </w:tcBorders>
          </w:tcPr>
          <w:p w14:paraId="7415A8E2" w14:textId="653A131E" w:rsidR="008F1201" w:rsidRPr="00DC0B73" w:rsidRDefault="008F1201" w:rsidP="00C11482">
            <w:pPr>
              <w:pStyle w:val="TableParagraph"/>
              <w:spacing w:before="126"/>
              <w:rPr>
                <w:rFonts w:ascii="Times New Roman"/>
                <w:color w:val="1C1C1C"/>
                <w:sz w:val="27"/>
              </w:rPr>
            </w:pPr>
            <w:r>
              <w:rPr>
                <w:rFonts w:ascii="Times New Roman"/>
                <w:color w:val="1C1C1C"/>
                <w:sz w:val="27"/>
              </w:rPr>
              <w:t xml:space="preserve"> </w:t>
            </w:r>
            <w:r w:rsidR="009C444A">
              <w:rPr>
                <w:rFonts w:ascii="Times New Roman"/>
                <w:color w:val="1C1C1C"/>
                <w:sz w:val="27"/>
              </w:rPr>
              <w:t>Octo</w:t>
            </w:r>
            <w:r>
              <w:rPr>
                <w:rFonts w:ascii="Times New Roman"/>
                <w:color w:val="1C1C1C"/>
                <w:sz w:val="27"/>
              </w:rPr>
              <w:t xml:space="preserve">ber </w:t>
            </w:r>
            <w:r w:rsidR="009C444A">
              <w:rPr>
                <w:rFonts w:ascii="Times New Roman"/>
                <w:color w:val="1C1C1C"/>
                <w:sz w:val="27"/>
              </w:rPr>
              <w:t>31</w:t>
            </w:r>
          </w:p>
        </w:tc>
        <w:tc>
          <w:tcPr>
            <w:tcW w:w="2117" w:type="dxa"/>
            <w:tcBorders>
              <w:top w:val="single" w:sz="8" w:space="0" w:color="000000"/>
              <w:left w:val="single" w:sz="8" w:space="0" w:color="000000"/>
              <w:bottom w:val="single" w:sz="8" w:space="0" w:color="000000"/>
              <w:right w:val="single" w:sz="8" w:space="0" w:color="000000"/>
            </w:tcBorders>
          </w:tcPr>
          <w:p w14:paraId="7DFCD511" w14:textId="2836878D" w:rsidR="008F1201" w:rsidRPr="000B3DD9" w:rsidRDefault="009C444A" w:rsidP="00C11482">
            <w:pPr>
              <w:pStyle w:val="TableParagraph"/>
              <w:spacing w:before="126"/>
              <w:ind w:left="214"/>
              <w:rPr>
                <w:rFonts w:ascii="Times New Roman"/>
                <w:bCs/>
                <w:color w:val="1C1C1C"/>
                <w:sz w:val="27"/>
              </w:rPr>
            </w:pPr>
            <w:r>
              <w:rPr>
                <w:rFonts w:ascii="Times New Roman"/>
                <w:bCs/>
                <w:color w:val="1C1C1C"/>
                <w:sz w:val="27"/>
              </w:rPr>
              <w:t>Thursday</w:t>
            </w:r>
            <w:r w:rsidR="008F1201">
              <w:rPr>
                <w:rFonts w:ascii="Times New Roman"/>
                <w:bCs/>
                <w:color w:val="1C1C1C"/>
                <w:sz w:val="27"/>
              </w:rPr>
              <w:t xml:space="preserve"> 11:15 am </w:t>
            </w:r>
          </w:p>
        </w:tc>
        <w:tc>
          <w:tcPr>
            <w:tcW w:w="4232" w:type="dxa"/>
            <w:tcBorders>
              <w:top w:val="single" w:sz="8" w:space="0" w:color="000000"/>
              <w:left w:val="single" w:sz="8" w:space="0" w:color="000000"/>
              <w:bottom w:val="single" w:sz="8" w:space="0" w:color="000000"/>
              <w:right w:val="single" w:sz="8" w:space="0" w:color="000000"/>
            </w:tcBorders>
          </w:tcPr>
          <w:p w14:paraId="6786EDD3" w14:textId="77777777" w:rsidR="008F1201" w:rsidRDefault="008F1201" w:rsidP="00C11482">
            <w:pPr>
              <w:pStyle w:val="TableParagraph"/>
              <w:spacing w:before="15" w:line="256" w:lineRule="auto"/>
              <w:ind w:left="456" w:right="1124" w:hanging="330"/>
              <w:rPr>
                <w:rFonts w:ascii="Times New Roman"/>
                <w:color w:val="1A1A1A"/>
                <w:w w:val="105"/>
                <w:sz w:val="26"/>
              </w:rPr>
            </w:pPr>
            <w:r>
              <w:rPr>
                <w:rFonts w:ascii="Times New Roman"/>
                <w:color w:val="1A1A1A"/>
                <w:w w:val="105"/>
                <w:sz w:val="26"/>
              </w:rPr>
              <w:t>Immunopathology, part 2</w:t>
            </w:r>
          </w:p>
          <w:p w14:paraId="3E5EB336" w14:textId="77777777" w:rsidR="008F1201" w:rsidRDefault="008F1201" w:rsidP="00C11482">
            <w:pPr>
              <w:pStyle w:val="TableParagraph"/>
              <w:spacing w:before="15" w:line="256" w:lineRule="auto"/>
              <w:ind w:left="456" w:right="1124" w:hanging="330"/>
              <w:rPr>
                <w:rFonts w:ascii="Times New Roman"/>
                <w:color w:val="1A1A1A"/>
                <w:w w:val="105"/>
                <w:sz w:val="26"/>
              </w:rPr>
            </w:pPr>
            <w:r>
              <w:rPr>
                <w:rFonts w:ascii="Times New Roman"/>
                <w:color w:val="1A1A1A"/>
                <w:w w:val="105"/>
                <w:sz w:val="26"/>
              </w:rPr>
              <w:t>Infectious Diseases</w:t>
            </w:r>
          </w:p>
          <w:p w14:paraId="520DE63F" w14:textId="77777777" w:rsidR="008F1201" w:rsidRPr="00DC0B73" w:rsidRDefault="008F1201" w:rsidP="00C11482">
            <w:pPr>
              <w:pStyle w:val="TableParagraph"/>
              <w:spacing w:before="126"/>
              <w:ind w:left="118"/>
              <w:rPr>
                <w:rFonts w:ascii="Times New Roman"/>
                <w:color w:val="1C1C1C"/>
                <w:w w:val="105"/>
                <w:sz w:val="27"/>
              </w:rPr>
            </w:pPr>
          </w:p>
        </w:tc>
      </w:tr>
      <w:tr w:rsidR="008F1201" w:rsidRPr="00DC0B73" w14:paraId="062F0836" w14:textId="77777777" w:rsidTr="00C11482">
        <w:trPr>
          <w:trHeight w:hRule="exact" w:val="994"/>
        </w:trPr>
        <w:tc>
          <w:tcPr>
            <w:tcW w:w="2769" w:type="dxa"/>
            <w:tcBorders>
              <w:top w:val="single" w:sz="8" w:space="0" w:color="000000"/>
              <w:left w:val="single" w:sz="8" w:space="0" w:color="000000"/>
              <w:bottom w:val="single" w:sz="8" w:space="0" w:color="000000"/>
              <w:right w:val="single" w:sz="6" w:space="0" w:color="000000"/>
            </w:tcBorders>
          </w:tcPr>
          <w:p w14:paraId="0EAF7E4F" w14:textId="27D60DDA" w:rsidR="008F1201" w:rsidRPr="008E474A" w:rsidRDefault="009C444A" w:rsidP="009C444A">
            <w:pPr>
              <w:pStyle w:val="TableParagraph"/>
              <w:tabs>
                <w:tab w:val="left" w:pos="1990"/>
              </w:tabs>
              <w:spacing w:before="130"/>
              <w:ind w:left="118"/>
              <w:rPr>
                <w:rFonts w:ascii="Times New Roman"/>
                <w:bCs/>
                <w:color w:val="1C1C1C"/>
                <w:w w:val="110"/>
                <w:sz w:val="27"/>
              </w:rPr>
            </w:pPr>
            <w:r>
              <w:rPr>
                <w:rFonts w:ascii="Times New Roman"/>
                <w:bCs/>
                <w:color w:val="1C1C1C"/>
                <w:w w:val="110"/>
                <w:sz w:val="27"/>
              </w:rPr>
              <w:t>TBD</w:t>
            </w:r>
          </w:p>
        </w:tc>
        <w:tc>
          <w:tcPr>
            <w:tcW w:w="1882" w:type="dxa"/>
            <w:tcBorders>
              <w:top w:val="single" w:sz="8" w:space="0" w:color="000000"/>
              <w:left w:val="single" w:sz="6" w:space="0" w:color="000000"/>
              <w:bottom w:val="single" w:sz="8" w:space="0" w:color="000000"/>
              <w:right w:val="single" w:sz="8" w:space="0" w:color="000000"/>
            </w:tcBorders>
          </w:tcPr>
          <w:p w14:paraId="7D8D5CC2" w14:textId="0D8F17B9" w:rsidR="008F1201" w:rsidRDefault="008F1201" w:rsidP="00C11482">
            <w:pPr>
              <w:pStyle w:val="TableParagraph"/>
              <w:spacing w:before="126"/>
              <w:rPr>
                <w:rFonts w:ascii="Times New Roman"/>
                <w:color w:val="1C1C1C"/>
                <w:sz w:val="27"/>
              </w:rPr>
            </w:pPr>
            <w:r>
              <w:rPr>
                <w:rFonts w:ascii="Times New Roman"/>
                <w:color w:val="1C1C1C"/>
                <w:sz w:val="27"/>
              </w:rPr>
              <w:t xml:space="preserve">  November </w:t>
            </w:r>
            <w:r w:rsidR="009C444A">
              <w:rPr>
                <w:rFonts w:ascii="Times New Roman"/>
                <w:color w:val="1C1C1C"/>
                <w:sz w:val="27"/>
              </w:rPr>
              <w:t>4</w:t>
            </w:r>
          </w:p>
        </w:tc>
        <w:tc>
          <w:tcPr>
            <w:tcW w:w="2117" w:type="dxa"/>
            <w:tcBorders>
              <w:top w:val="single" w:sz="8" w:space="0" w:color="000000"/>
              <w:left w:val="single" w:sz="8" w:space="0" w:color="000000"/>
              <w:bottom w:val="single" w:sz="8" w:space="0" w:color="000000"/>
              <w:right w:val="single" w:sz="8" w:space="0" w:color="000000"/>
            </w:tcBorders>
          </w:tcPr>
          <w:p w14:paraId="332C8A4B" w14:textId="0E05237A" w:rsidR="008F1201" w:rsidRPr="008E474A" w:rsidRDefault="008F1201" w:rsidP="00C11482">
            <w:pPr>
              <w:pStyle w:val="TableParagraph"/>
              <w:spacing w:before="126"/>
              <w:ind w:left="214"/>
              <w:rPr>
                <w:rFonts w:ascii="Times New Roman"/>
                <w:bCs/>
                <w:color w:val="1C1C1C"/>
                <w:sz w:val="27"/>
              </w:rPr>
            </w:pPr>
            <w:r>
              <w:rPr>
                <w:rFonts w:ascii="Times New Roman"/>
                <w:bCs/>
                <w:color w:val="1C1C1C"/>
                <w:sz w:val="27"/>
              </w:rPr>
              <w:t xml:space="preserve"> </w:t>
            </w:r>
            <w:r w:rsidR="009C444A">
              <w:rPr>
                <w:rFonts w:ascii="Times New Roman"/>
                <w:bCs/>
                <w:color w:val="1C1C1C"/>
                <w:sz w:val="27"/>
              </w:rPr>
              <w:t>Mon</w:t>
            </w:r>
            <w:r>
              <w:rPr>
                <w:rFonts w:ascii="Times New Roman"/>
                <w:bCs/>
                <w:color w:val="1C1C1C"/>
                <w:sz w:val="27"/>
              </w:rPr>
              <w:t xml:space="preserve"> (10:30 am)</w:t>
            </w:r>
          </w:p>
        </w:tc>
        <w:tc>
          <w:tcPr>
            <w:tcW w:w="4232" w:type="dxa"/>
            <w:tcBorders>
              <w:top w:val="single" w:sz="8" w:space="0" w:color="000000"/>
              <w:left w:val="single" w:sz="8" w:space="0" w:color="000000"/>
              <w:bottom w:val="single" w:sz="8" w:space="0" w:color="000000"/>
              <w:right w:val="single" w:sz="8" w:space="0" w:color="000000"/>
            </w:tcBorders>
          </w:tcPr>
          <w:p w14:paraId="4EC236FD" w14:textId="77777777" w:rsidR="008F1201" w:rsidRPr="00DD4AB9" w:rsidRDefault="008F1201" w:rsidP="00507F22">
            <w:pPr>
              <w:pStyle w:val="TableParagraph"/>
              <w:numPr>
                <w:ilvl w:val="0"/>
                <w:numId w:val="11"/>
              </w:numPr>
              <w:tabs>
                <w:tab w:val="left" w:pos="414"/>
              </w:tabs>
              <w:spacing w:before="128" w:line="252" w:lineRule="auto"/>
              <w:ind w:left="117" w:right="1230"/>
              <w:rPr>
                <w:rFonts w:ascii="Times New Roman"/>
                <w:b/>
                <w:color w:val="1F1F1F"/>
                <w:sz w:val="27"/>
              </w:rPr>
            </w:pPr>
            <w:r w:rsidRPr="00DD4AB9">
              <w:rPr>
                <w:rFonts w:ascii="Times New Roman"/>
                <w:bCs/>
                <w:color w:val="1F1F1F"/>
                <w:sz w:val="27"/>
              </w:rPr>
              <w:t>Congenital Heart Disease Cardiac Neoplasms</w:t>
            </w:r>
          </w:p>
          <w:p w14:paraId="0BC4564A" w14:textId="77777777" w:rsidR="008F1201" w:rsidRPr="008E474A" w:rsidRDefault="008F1201" w:rsidP="00C11482">
            <w:pPr>
              <w:pStyle w:val="TableParagraph"/>
              <w:tabs>
                <w:tab w:val="left" w:pos="429"/>
              </w:tabs>
              <w:spacing w:before="116" w:line="252" w:lineRule="auto"/>
              <w:ind w:left="404" w:right="1240"/>
              <w:rPr>
                <w:rFonts w:ascii="Times New Roman"/>
                <w:bCs/>
                <w:color w:val="1C1C1C"/>
                <w:w w:val="105"/>
                <w:sz w:val="27"/>
              </w:rPr>
            </w:pPr>
          </w:p>
        </w:tc>
      </w:tr>
      <w:tr w:rsidR="008F1201" w:rsidRPr="00DC0B73" w14:paraId="3340E71C" w14:textId="77777777" w:rsidTr="00C11482">
        <w:trPr>
          <w:trHeight w:hRule="exact" w:val="1174"/>
        </w:trPr>
        <w:tc>
          <w:tcPr>
            <w:tcW w:w="2769" w:type="dxa"/>
            <w:tcBorders>
              <w:top w:val="single" w:sz="8" w:space="0" w:color="000000"/>
              <w:left w:val="single" w:sz="8" w:space="0" w:color="000000"/>
              <w:bottom w:val="single" w:sz="8" w:space="0" w:color="000000"/>
              <w:right w:val="single" w:sz="6" w:space="0" w:color="000000"/>
            </w:tcBorders>
          </w:tcPr>
          <w:p w14:paraId="555AC35A" w14:textId="77777777" w:rsidR="008F1201" w:rsidRDefault="008F1201" w:rsidP="00C11482">
            <w:pPr>
              <w:pStyle w:val="TableParagraph"/>
              <w:spacing w:before="130"/>
              <w:ind w:left="113"/>
              <w:rPr>
                <w:rFonts w:ascii="Times New Roman" w:eastAsia="Times New Roman" w:hAnsi="Times New Roman"/>
                <w:sz w:val="27"/>
                <w:szCs w:val="27"/>
              </w:rPr>
            </w:pPr>
            <w:r>
              <w:rPr>
                <w:rFonts w:ascii="Times New Roman" w:eastAsia="Times New Roman" w:hAnsi="Times New Roman"/>
                <w:sz w:val="27"/>
                <w:szCs w:val="27"/>
              </w:rPr>
              <w:t>SULLIVAN</w:t>
            </w:r>
          </w:p>
          <w:p w14:paraId="16053554" w14:textId="77777777" w:rsidR="008F1201" w:rsidRDefault="008F1201" w:rsidP="00C11482">
            <w:pPr>
              <w:pStyle w:val="TableParagraph"/>
              <w:spacing w:before="135"/>
              <w:ind w:left="108"/>
              <w:rPr>
                <w:rFonts w:ascii="Times New Roman" w:eastAsia="Times New Roman" w:hAnsi="Times New Roman"/>
                <w:sz w:val="27"/>
                <w:szCs w:val="27"/>
              </w:rPr>
            </w:pPr>
          </w:p>
        </w:tc>
        <w:tc>
          <w:tcPr>
            <w:tcW w:w="1882" w:type="dxa"/>
            <w:tcBorders>
              <w:top w:val="single" w:sz="8" w:space="0" w:color="000000"/>
              <w:left w:val="single" w:sz="6" w:space="0" w:color="000000"/>
              <w:bottom w:val="single" w:sz="8" w:space="0" w:color="000000"/>
              <w:right w:val="single" w:sz="8" w:space="0" w:color="000000"/>
            </w:tcBorders>
          </w:tcPr>
          <w:p w14:paraId="60DBA4FD" w14:textId="3ADCB506" w:rsidR="008F1201" w:rsidRDefault="008F1201" w:rsidP="00C11482">
            <w:pPr>
              <w:pStyle w:val="TableParagraph"/>
              <w:spacing w:before="126"/>
              <w:rPr>
                <w:rFonts w:ascii="Times New Roman" w:eastAsia="Times New Roman" w:hAnsi="Times New Roman"/>
                <w:sz w:val="27"/>
                <w:szCs w:val="27"/>
              </w:rPr>
            </w:pPr>
            <w:r>
              <w:rPr>
                <w:rFonts w:ascii="Times New Roman"/>
                <w:color w:val="1C1C1C"/>
                <w:sz w:val="27"/>
              </w:rPr>
              <w:t xml:space="preserve">  Novem</w:t>
            </w:r>
            <w:r w:rsidRPr="00DC0B73">
              <w:rPr>
                <w:rFonts w:ascii="Times New Roman"/>
                <w:color w:val="1C1C1C"/>
                <w:sz w:val="27"/>
              </w:rPr>
              <w:t>ber</w:t>
            </w:r>
            <w:r w:rsidRPr="00DC0B73">
              <w:rPr>
                <w:rFonts w:ascii="Times New Roman"/>
                <w:color w:val="1C1C1C"/>
                <w:spacing w:val="19"/>
                <w:sz w:val="27"/>
              </w:rPr>
              <w:t xml:space="preserve"> </w:t>
            </w:r>
            <w:r w:rsidR="009C444A">
              <w:rPr>
                <w:rFonts w:ascii="Times New Roman"/>
                <w:color w:val="1C1C1C"/>
                <w:spacing w:val="19"/>
                <w:sz w:val="27"/>
              </w:rPr>
              <w:t>5</w:t>
            </w:r>
          </w:p>
        </w:tc>
        <w:tc>
          <w:tcPr>
            <w:tcW w:w="2117" w:type="dxa"/>
            <w:tcBorders>
              <w:top w:val="single" w:sz="8" w:space="0" w:color="000000"/>
              <w:left w:val="single" w:sz="8" w:space="0" w:color="000000"/>
              <w:bottom w:val="single" w:sz="8" w:space="0" w:color="000000"/>
              <w:right w:val="single" w:sz="8" w:space="0" w:color="000000"/>
            </w:tcBorders>
          </w:tcPr>
          <w:p w14:paraId="65557711" w14:textId="1209EE7E" w:rsidR="008F1201" w:rsidRDefault="009C444A" w:rsidP="00C11482">
            <w:pPr>
              <w:pStyle w:val="TableParagraph"/>
              <w:spacing w:before="126"/>
              <w:ind w:left="176"/>
              <w:rPr>
                <w:rFonts w:ascii="Times New Roman" w:eastAsia="Times New Roman" w:hAnsi="Times New Roman"/>
                <w:sz w:val="27"/>
                <w:szCs w:val="27"/>
              </w:rPr>
            </w:pPr>
            <w:r>
              <w:rPr>
                <w:rFonts w:ascii="Times New Roman"/>
                <w:color w:val="1C1C1C"/>
                <w:sz w:val="27"/>
              </w:rPr>
              <w:t>Tues</w:t>
            </w:r>
            <w:r w:rsidR="008F1201" w:rsidRPr="00DC0B73">
              <w:rPr>
                <w:rFonts w:ascii="Times New Roman"/>
                <w:color w:val="1C1C1C"/>
                <w:sz w:val="27"/>
              </w:rPr>
              <w:t xml:space="preserve"> (</w:t>
            </w:r>
            <w:r w:rsidR="008F1201">
              <w:rPr>
                <w:rFonts w:ascii="Times New Roman"/>
                <w:color w:val="1C1C1C"/>
                <w:sz w:val="27"/>
              </w:rPr>
              <w:t>10</w:t>
            </w:r>
            <w:r w:rsidR="008F1201" w:rsidRPr="00DC0B73">
              <w:rPr>
                <w:rFonts w:ascii="Times New Roman"/>
                <w:color w:val="1C1C1C"/>
                <w:sz w:val="27"/>
              </w:rPr>
              <w:t>:30</w:t>
            </w:r>
            <w:r w:rsidR="008F1201" w:rsidRPr="00DC0B73">
              <w:rPr>
                <w:rFonts w:ascii="Times New Roman"/>
                <w:color w:val="1C1C1C"/>
                <w:spacing w:val="34"/>
                <w:sz w:val="27"/>
              </w:rPr>
              <w:t xml:space="preserve"> </w:t>
            </w:r>
            <w:r w:rsidR="008F1201" w:rsidRPr="00DC0B73">
              <w:rPr>
                <w:rFonts w:ascii="Times New Roman"/>
                <w:color w:val="1C1C1C"/>
                <w:sz w:val="27"/>
              </w:rPr>
              <w:t>am)</w:t>
            </w:r>
          </w:p>
        </w:tc>
        <w:tc>
          <w:tcPr>
            <w:tcW w:w="4232" w:type="dxa"/>
            <w:tcBorders>
              <w:top w:val="single" w:sz="8" w:space="0" w:color="000000"/>
              <w:left w:val="single" w:sz="8" w:space="0" w:color="000000"/>
              <w:bottom w:val="single" w:sz="8" w:space="0" w:color="000000"/>
              <w:right w:val="single" w:sz="6" w:space="0" w:color="000000"/>
            </w:tcBorders>
          </w:tcPr>
          <w:p w14:paraId="1AC5BC5E" w14:textId="77777777" w:rsidR="008F1201" w:rsidRDefault="008F1201" w:rsidP="00C11482">
            <w:pPr>
              <w:pStyle w:val="TableParagraph"/>
              <w:spacing w:before="121" w:line="247" w:lineRule="auto"/>
              <w:ind w:left="968" w:right="206" w:hanging="569"/>
              <w:rPr>
                <w:rFonts w:ascii="Times New Roman" w:eastAsia="Times New Roman" w:hAnsi="Times New Roman"/>
                <w:sz w:val="27"/>
                <w:szCs w:val="27"/>
              </w:rPr>
            </w:pPr>
            <w:r>
              <w:rPr>
                <w:rFonts w:ascii="Times New Roman" w:eastAsia="Times New Roman" w:hAnsi="Times New Roman"/>
                <w:sz w:val="27"/>
                <w:szCs w:val="27"/>
              </w:rPr>
              <w:t>Hypertension; Hypertensive Heart Disease</w:t>
            </w:r>
          </w:p>
          <w:p w14:paraId="2ED818EC" w14:textId="77777777" w:rsidR="008F1201" w:rsidRDefault="008F1201" w:rsidP="00C11482">
            <w:pPr>
              <w:pStyle w:val="TableParagraph"/>
              <w:tabs>
                <w:tab w:val="left" w:pos="424"/>
              </w:tabs>
              <w:spacing w:before="15"/>
              <w:rPr>
                <w:rFonts w:ascii="Times New Roman" w:eastAsia="Times New Roman" w:hAnsi="Times New Roman"/>
                <w:sz w:val="27"/>
                <w:szCs w:val="27"/>
              </w:rPr>
            </w:pPr>
            <w:r>
              <w:rPr>
                <w:rFonts w:ascii="Times New Roman" w:eastAsia="Times New Roman" w:hAnsi="Times New Roman"/>
                <w:sz w:val="27"/>
                <w:szCs w:val="27"/>
              </w:rPr>
              <w:t xml:space="preserve">    Pulmonary Hypertension</w:t>
            </w:r>
          </w:p>
        </w:tc>
      </w:tr>
      <w:tr w:rsidR="008F1201" w:rsidRPr="00DC0B73" w14:paraId="255155E9" w14:textId="77777777" w:rsidTr="00C11482">
        <w:trPr>
          <w:trHeight w:hRule="exact" w:val="994"/>
        </w:trPr>
        <w:tc>
          <w:tcPr>
            <w:tcW w:w="2769" w:type="dxa"/>
            <w:tcBorders>
              <w:top w:val="single" w:sz="8" w:space="0" w:color="000000"/>
              <w:left w:val="single" w:sz="8" w:space="0" w:color="000000"/>
              <w:bottom w:val="single" w:sz="8" w:space="0" w:color="000000"/>
              <w:right w:val="single" w:sz="6" w:space="0" w:color="000000"/>
            </w:tcBorders>
          </w:tcPr>
          <w:p w14:paraId="5BEEDAB0" w14:textId="77777777" w:rsidR="008F1201" w:rsidRDefault="008F1201" w:rsidP="00C11482">
            <w:pPr>
              <w:pStyle w:val="TableParagraph"/>
              <w:spacing w:before="135"/>
              <w:ind w:left="108"/>
              <w:rPr>
                <w:rFonts w:ascii="Times New Roman" w:eastAsia="Times New Roman" w:hAnsi="Times New Roman"/>
                <w:sz w:val="27"/>
                <w:szCs w:val="27"/>
              </w:rPr>
            </w:pPr>
            <w:r>
              <w:rPr>
                <w:rFonts w:ascii="Times New Roman" w:eastAsia="Times New Roman" w:hAnsi="Times New Roman"/>
                <w:sz w:val="27"/>
                <w:szCs w:val="27"/>
              </w:rPr>
              <w:t>HARRIS-HOOKER</w:t>
            </w:r>
          </w:p>
        </w:tc>
        <w:tc>
          <w:tcPr>
            <w:tcW w:w="1882" w:type="dxa"/>
            <w:tcBorders>
              <w:top w:val="single" w:sz="8" w:space="0" w:color="000000"/>
              <w:left w:val="single" w:sz="6" w:space="0" w:color="000000"/>
              <w:bottom w:val="single" w:sz="8" w:space="0" w:color="000000"/>
              <w:right w:val="single" w:sz="8" w:space="0" w:color="000000"/>
            </w:tcBorders>
          </w:tcPr>
          <w:p w14:paraId="754870A5" w14:textId="55BB3DC2" w:rsidR="008F1201" w:rsidRDefault="008F1201" w:rsidP="00C11482">
            <w:pPr>
              <w:pStyle w:val="TableParagraph"/>
              <w:spacing w:before="126"/>
              <w:rPr>
                <w:rFonts w:ascii="Times New Roman"/>
                <w:color w:val="1C1C1C"/>
                <w:sz w:val="27"/>
              </w:rPr>
            </w:pPr>
            <w:r>
              <w:rPr>
                <w:rFonts w:ascii="Times New Roman"/>
                <w:color w:val="1C1C1C"/>
                <w:sz w:val="27"/>
              </w:rPr>
              <w:t xml:space="preserve">   November </w:t>
            </w:r>
            <w:r w:rsidR="008E72F5">
              <w:rPr>
                <w:rFonts w:ascii="Times New Roman"/>
                <w:color w:val="1C1C1C"/>
                <w:sz w:val="27"/>
              </w:rPr>
              <w:t>6</w:t>
            </w:r>
          </w:p>
        </w:tc>
        <w:tc>
          <w:tcPr>
            <w:tcW w:w="2117" w:type="dxa"/>
            <w:tcBorders>
              <w:top w:val="single" w:sz="8" w:space="0" w:color="000000"/>
              <w:left w:val="single" w:sz="8" w:space="0" w:color="000000"/>
              <w:bottom w:val="single" w:sz="8" w:space="0" w:color="000000"/>
              <w:right w:val="single" w:sz="8" w:space="0" w:color="000000"/>
            </w:tcBorders>
          </w:tcPr>
          <w:p w14:paraId="77165A8E" w14:textId="0CE66738" w:rsidR="008F1201" w:rsidRPr="008E72F5" w:rsidRDefault="008E72F5" w:rsidP="00C11482">
            <w:pPr>
              <w:pStyle w:val="TableParagraph"/>
              <w:spacing w:before="126"/>
              <w:ind w:left="176"/>
              <w:rPr>
                <w:rFonts w:ascii="Times New Roman"/>
                <w:bCs/>
                <w:color w:val="1C1C1C"/>
                <w:sz w:val="27"/>
              </w:rPr>
            </w:pPr>
            <w:r>
              <w:rPr>
                <w:rFonts w:ascii="Times New Roman" w:eastAsia="Times New Roman" w:hAnsi="Times New Roman"/>
                <w:sz w:val="27"/>
                <w:szCs w:val="27"/>
              </w:rPr>
              <w:t>Wed (10:30am)</w:t>
            </w:r>
          </w:p>
        </w:tc>
        <w:tc>
          <w:tcPr>
            <w:tcW w:w="4232" w:type="dxa"/>
            <w:tcBorders>
              <w:top w:val="single" w:sz="8" w:space="0" w:color="000000"/>
              <w:left w:val="single" w:sz="8" w:space="0" w:color="000000"/>
              <w:bottom w:val="single" w:sz="8" w:space="0" w:color="000000"/>
              <w:right w:val="single" w:sz="6" w:space="0" w:color="000000"/>
            </w:tcBorders>
          </w:tcPr>
          <w:p w14:paraId="2F9CFA17" w14:textId="77777777" w:rsidR="008F1201" w:rsidRDefault="008F1201" w:rsidP="00C11482">
            <w:pPr>
              <w:pStyle w:val="TableParagraph"/>
              <w:spacing w:before="121"/>
              <w:ind w:left="134"/>
              <w:rPr>
                <w:rFonts w:ascii="Times New Roman" w:eastAsia="Times New Roman" w:hAnsi="Times New Roman"/>
                <w:sz w:val="27"/>
                <w:szCs w:val="27"/>
              </w:rPr>
            </w:pPr>
            <w:r w:rsidRPr="00DC0B73">
              <w:rPr>
                <w:rFonts w:ascii="Times New Roman"/>
                <w:color w:val="1C1C1C"/>
                <w:w w:val="110"/>
                <w:sz w:val="27"/>
              </w:rPr>
              <w:t>Cardiovascular</w:t>
            </w:r>
            <w:r w:rsidRPr="00DC0B73">
              <w:rPr>
                <w:rFonts w:ascii="Times New Roman"/>
                <w:color w:val="1C1C1C"/>
                <w:spacing w:val="-27"/>
                <w:w w:val="110"/>
                <w:sz w:val="27"/>
              </w:rPr>
              <w:t xml:space="preserve"> </w:t>
            </w:r>
            <w:r w:rsidRPr="00DC0B73">
              <w:rPr>
                <w:rFonts w:ascii="Times New Roman"/>
                <w:color w:val="1C1C1C"/>
                <w:w w:val="110"/>
                <w:sz w:val="27"/>
              </w:rPr>
              <w:t>Pathology</w:t>
            </w:r>
          </w:p>
          <w:p w14:paraId="34330B9D" w14:textId="77777777" w:rsidR="008F1201" w:rsidRPr="00DC0B73" w:rsidRDefault="008F1201" w:rsidP="00C11482">
            <w:pPr>
              <w:pStyle w:val="TableParagraph"/>
              <w:tabs>
                <w:tab w:val="left" w:pos="424"/>
              </w:tabs>
              <w:spacing w:before="15"/>
              <w:ind w:left="423"/>
              <w:rPr>
                <w:rFonts w:ascii="Times New Roman"/>
                <w:color w:val="1F1F1F"/>
                <w:sz w:val="27"/>
              </w:rPr>
            </w:pPr>
            <w:r w:rsidRPr="00DC0B73">
              <w:rPr>
                <w:rFonts w:ascii="Times New Roman"/>
                <w:color w:val="1C1C1C"/>
                <w:sz w:val="27"/>
              </w:rPr>
              <w:t>-</w:t>
            </w:r>
            <w:r w:rsidRPr="00DC0B73">
              <w:rPr>
                <w:rFonts w:ascii="Times New Roman"/>
                <w:color w:val="1C1C1C"/>
                <w:spacing w:val="-2"/>
                <w:sz w:val="27"/>
              </w:rPr>
              <w:t xml:space="preserve"> </w:t>
            </w:r>
            <w:r w:rsidRPr="00DC0B73">
              <w:rPr>
                <w:rFonts w:ascii="Times New Roman"/>
                <w:color w:val="1C1C1C"/>
                <w:sz w:val="27"/>
              </w:rPr>
              <w:t>Atherosclerosis</w:t>
            </w:r>
          </w:p>
        </w:tc>
      </w:tr>
      <w:tr w:rsidR="008F1201" w:rsidRPr="00DC0B73" w14:paraId="4C495052" w14:textId="77777777" w:rsidTr="00C11482">
        <w:trPr>
          <w:trHeight w:hRule="exact" w:val="796"/>
        </w:trPr>
        <w:tc>
          <w:tcPr>
            <w:tcW w:w="2769" w:type="dxa"/>
            <w:tcBorders>
              <w:top w:val="single" w:sz="8" w:space="0" w:color="000000"/>
              <w:left w:val="single" w:sz="8" w:space="0" w:color="000000"/>
              <w:bottom w:val="single" w:sz="8" w:space="0" w:color="000000"/>
              <w:right w:val="single" w:sz="6" w:space="0" w:color="000000"/>
            </w:tcBorders>
          </w:tcPr>
          <w:p w14:paraId="3C59973F" w14:textId="77777777" w:rsidR="008F1201" w:rsidRDefault="008F1201" w:rsidP="00C11482">
            <w:pPr>
              <w:pStyle w:val="TableParagraph"/>
              <w:spacing w:before="130"/>
              <w:ind w:left="118"/>
              <w:rPr>
                <w:rFonts w:ascii="Times New Roman" w:eastAsia="Times New Roman" w:hAnsi="Times New Roman"/>
                <w:sz w:val="27"/>
                <w:szCs w:val="27"/>
              </w:rPr>
            </w:pPr>
            <w:r>
              <w:rPr>
                <w:rFonts w:ascii="Times New Roman" w:eastAsia="Times New Roman" w:hAnsi="Times New Roman"/>
                <w:sz w:val="27"/>
                <w:szCs w:val="27"/>
              </w:rPr>
              <w:t>SMITH</w:t>
            </w:r>
          </w:p>
        </w:tc>
        <w:tc>
          <w:tcPr>
            <w:tcW w:w="1882" w:type="dxa"/>
            <w:tcBorders>
              <w:top w:val="single" w:sz="8" w:space="0" w:color="000000"/>
              <w:left w:val="single" w:sz="6" w:space="0" w:color="000000"/>
              <w:bottom w:val="single" w:sz="8" w:space="0" w:color="000000"/>
              <w:right w:val="single" w:sz="8" w:space="0" w:color="000000"/>
            </w:tcBorders>
          </w:tcPr>
          <w:p w14:paraId="540C304A" w14:textId="14200819" w:rsidR="008F1201" w:rsidRDefault="008F1201" w:rsidP="00C11482">
            <w:pPr>
              <w:pStyle w:val="TableParagraph"/>
              <w:spacing w:before="126"/>
              <w:rPr>
                <w:rFonts w:ascii="Times New Roman" w:eastAsia="Times New Roman" w:hAnsi="Times New Roman"/>
                <w:sz w:val="27"/>
                <w:szCs w:val="27"/>
              </w:rPr>
            </w:pPr>
            <w:r>
              <w:rPr>
                <w:rFonts w:ascii="Times New Roman"/>
                <w:color w:val="1C1C1C"/>
                <w:sz w:val="27"/>
              </w:rPr>
              <w:t xml:space="preserve">   Novem</w:t>
            </w:r>
            <w:r w:rsidRPr="00DC0B73">
              <w:rPr>
                <w:rFonts w:ascii="Times New Roman"/>
                <w:color w:val="1C1C1C"/>
                <w:sz w:val="27"/>
              </w:rPr>
              <w:t>ber</w:t>
            </w:r>
            <w:r>
              <w:rPr>
                <w:rFonts w:ascii="Times New Roman"/>
                <w:color w:val="1C1C1C"/>
                <w:spacing w:val="23"/>
                <w:sz w:val="27"/>
              </w:rPr>
              <w:t xml:space="preserve"> </w:t>
            </w:r>
            <w:r w:rsidR="008E72F5">
              <w:rPr>
                <w:rFonts w:ascii="Times New Roman"/>
                <w:color w:val="1C1C1C"/>
                <w:spacing w:val="23"/>
                <w:sz w:val="27"/>
              </w:rPr>
              <w:t>8</w:t>
            </w:r>
          </w:p>
        </w:tc>
        <w:tc>
          <w:tcPr>
            <w:tcW w:w="2117" w:type="dxa"/>
            <w:tcBorders>
              <w:top w:val="single" w:sz="8" w:space="0" w:color="000000"/>
              <w:left w:val="single" w:sz="8" w:space="0" w:color="000000"/>
              <w:bottom w:val="single" w:sz="8" w:space="0" w:color="000000"/>
              <w:right w:val="single" w:sz="8" w:space="0" w:color="000000"/>
            </w:tcBorders>
          </w:tcPr>
          <w:p w14:paraId="72A57001" w14:textId="0FCF2072" w:rsidR="008F1201" w:rsidRDefault="008E72F5" w:rsidP="00C11482">
            <w:pPr>
              <w:pStyle w:val="TableParagraph"/>
              <w:spacing w:before="121"/>
              <w:ind w:left="214"/>
              <w:rPr>
                <w:rFonts w:ascii="Times New Roman" w:eastAsia="Times New Roman" w:hAnsi="Times New Roman"/>
                <w:sz w:val="27"/>
                <w:szCs w:val="27"/>
              </w:rPr>
            </w:pPr>
            <w:r>
              <w:rPr>
                <w:rFonts w:ascii="Times New Roman"/>
                <w:color w:val="1C1C1C"/>
                <w:sz w:val="27"/>
              </w:rPr>
              <w:t xml:space="preserve">Fri </w:t>
            </w:r>
            <w:r w:rsidR="008F1201" w:rsidRPr="00DC0B73">
              <w:rPr>
                <w:rFonts w:ascii="Times New Roman"/>
                <w:color w:val="1C1C1C"/>
                <w:sz w:val="27"/>
              </w:rPr>
              <w:t>(</w:t>
            </w:r>
            <w:r w:rsidR="008F1201">
              <w:rPr>
                <w:rFonts w:ascii="Times New Roman"/>
                <w:color w:val="1C1C1C"/>
                <w:sz w:val="27"/>
              </w:rPr>
              <w:t>10</w:t>
            </w:r>
            <w:r w:rsidR="008F1201" w:rsidRPr="00DC0B73">
              <w:rPr>
                <w:rFonts w:ascii="Times New Roman"/>
                <w:color w:val="1C1C1C"/>
                <w:sz w:val="27"/>
              </w:rPr>
              <w:t>:30</w:t>
            </w:r>
            <w:r w:rsidR="008F1201" w:rsidRPr="00DC0B73">
              <w:rPr>
                <w:rFonts w:ascii="Times New Roman"/>
                <w:color w:val="1C1C1C"/>
                <w:spacing w:val="34"/>
                <w:sz w:val="27"/>
              </w:rPr>
              <w:t xml:space="preserve"> </w:t>
            </w:r>
            <w:r w:rsidR="008F1201" w:rsidRPr="00DC0B73">
              <w:rPr>
                <w:rFonts w:ascii="Times New Roman"/>
                <w:color w:val="1C1C1C"/>
                <w:sz w:val="27"/>
              </w:rPr>
              <w:t>am)</w:t>
            </w:r>
          </w:p>
        </w:tc>
        <w:tc>
          <w:tcPr>
            <w:tcW w:w="4232" w:type="dxa"/>
            <w:tcBorders>
              <w:top w:val="single" w:sz="8" w:space="0" w:color="000000"/>
              <w:left w:val="single" w:sz="8" w:space="0" w:color="000000"/>
              <w:bottom w:val="single" w:sz="8" w:space="0" w:color="000000"/>
              <w:right w:val="single" w:sz="6" w:space="0" w:color="000000"/>
            </w:tcBorders>
          </w:tcPr>
          <w:p w14:paraId="4FC6D07F" w14:textId="77777777" w:rsidR="008F1201" w:rsidRDefault="008F1201" w:rsidP="00507F22">
            <w:pPr>
              <w:pStyle w:val="TableParagraph"/>
              <w:numPr>
                <w:ilvl w:val="0"/>
                <w:numId w:val="12"/>
              </w:numPr>
              <w:tabs>
                <w:tab w:val="left" w:pos="418"/>
              </w:tabs>
              <w:spacing w:before="123" w:line="278" w:lineRule="exact"/>
              <w:ind w:hanging="157"/>
              <w:rPr>
                <w:rFonts w:ascii="Times New Roman" w:eastAsia="Times New Roman" w:hAnsi="Times New Roman"/>
                <w:color w:val="1F1F1F"/>
                <w:sz w:val="27"/>
                <w:szCs w:val="27"/>
              </w:rPr>
            </w:pPr>
            <w:r w:rsidRPr="00DC0B73">
              <w:rPr>
                <w:rFonts w:ascii="Times New Roman"/>
                <w:color w:val="1F1F1F"/>
                <w:sz w:val="27"/>
              </w:rPr>
              <w:t>Congestive Heart</w:t>
            </w:r>
            <w:r w:rsidRPr="00DC0B73">
              <w:rPr>
                <w:rFonts w:ascii="Times New Roman"/>
                <w:color w:val="1F1F1F"/>
                <w:spacing w:val="29"/>
                <w:sz w:val="27"/>
              </w:rPr>
              <w:t xml:space="preserve"> </w:t>
            </w:r>
            <w:r w:rsidRPr="00DC0B73">
              <w:rPr>
                <w:rFonts w:ascii="Times New Roman"/>
                <w:color w:val="1F1F1F"/>
                <w:sz w:val="27"/>
              </w:rPr>
              <w:t>Failure</w:t>
            </w:r>
          </w:p>
          <w:p w14:paraId="193974FA" w14:textId="77777777" w:rsidR="008F1201" w:rsidRDefault="008F1201" w:rsidP="00C11482">
            <w:pPr>
              <w:pStyle w:val="TableParagraph"/>
              <w:tabs>
                <w:tab w:val="left" w:pos="424"/>
              </w:tabs>
              <w:ind w:left="423"/>
              <w:rPr>
                <w:rFonts w:ascii="Times New Roman" w:eastAsia="Times New Roman" w:hAnsi="Times New Roman"/>
                <w:sz w:val="27"/>
                <w:szCs w:val="27"/>
              </w:rPr>
            </w:pPr>
            <w:r w:rsidRPr="00DC0B73">
              <w:rPr>
                <w:rFonts w:ascii="Times New Roman"/>
                <w:color w:val="1F1F1F"/>
                <w:position w:val="1"/>
                <w:sz w:val="27"/>
              </w:rPr>
              <w:t>Ischemic Heart</w:t>
            </w:r>
            <w:r w:rsidRPr="00DC0B73">
              <w:rPr>
                <w:rFonts w:ascii="Times New Roman"/>
                <w:color w:val="1F1F1F"/>
                <w:spacing w:val="30"/>
                <w:position w:val="1"/>
                <w:sz w:val="27"/>
              </w:rPr>
              <w:t xml:space="preserve"> </w:t>
            </w:r>
            <w:r w:rsidRPr="00DC0B73">
              <w:rPr>
                <w:rFonts w:ascii="Times New Roman"/>
                <w:color w:val="1F1F1F"/>
                <w:position w:val="1"/>
                <w:sz w:val="27"/>
              </w:rPr>
              <w:t>Disease</w:t>
            </w:r>
          </w:p>
        </w:tc>
      </w:tr>
      <w:tr w:rsidR="008F1201" w:rsidRPr="00DC0B73" w14:paraId="77C44A90" w14:textId="77777777" w:rsidTr="00C11482">
        <w:trPr>
          <w:trHeight w:hRule="exact" w:val="1534"/>
        </w:trPr>
        <w:tc>
          <w:tcPr>
            <w:tcW w:w="2769" w:type="dxa"/>
            <w:tcBorders>
              <w:top w:val="single" w:sz="8" w:space="0" w:color="000000"/>
              <w:left w:val="single" w:sz="8" w:space="0" w:color="000000"/>
              <w:bottom w:val="single" w:sz="8" w:space="0" w:color="000000"/>
              <w:right w:val="single" w:sz="6" w:space="0" w:color="000000"/>
            </w:tcBorders>
          </w:tcPr>
          <w:p w14:paraId="339B27CA" w14:textId="77777777" w:rsidR="008F1201" w:rsidRDefault="008F1201" w:rsidP="00C11482">
            <w:pPr>
              <w:pStyle w:val="TableParagraph"/>
              <w:spacing w:before="130"/>
              <w:ind w:left="113"/>
              <w:rPr>
                <w:rFonts w:ascii="Times New Roman" w:eastAsia="Times New Roman" w:hAnsi="Times New Roman"/>
                <w:sz w:val="27"/>
                <w:szCs w:val="27"/>
              </w:rPr>
            </w:pPr>
            <w:r>
              <w:rPr>
                <w:rFonts w:ascii="Times New Roman"/>
                <w:color w:val="1F1F1F"/>
                <w:sz w:val="27"/>
              </w:rPr>
              <w:t>REDDING</w:t>
            </w:r>
          </w:p>
        </w:tc>
        <w:tc>
          <w:tcPr>
            <w:tcW w:w="1882" w:type="dxa"/>
            <w:tcBorders>
              <w:top w:val="single" w:sz="8" w:space="0" w:color="000000"/>
              <w:left w:val="single" w:sz="6" w:space="0" w:color="000000"/>
              <w:bottom w:val="single" w:sz="8" w:space="0" w:color="000000"/>
              <w:right w:val="single" w:sz="8" w:space="0" w:color="000000"/>
            </w:tcBorders>
          </w:tcPr>
          <w:p w14:paraId="62524D98" w14:textId="160D6EB4" w:rsidR="008F1201" w:rsidRDefault="008F1201" w:rsidP="00C11482">
            <w:pPr>
              <w:pStyle w:val="TableParagraph"/>
              <w:spacing w:before="126"/>
              <w:rPr>
                <w:rFonts w:ascii="Times New Roman" w:eastAsia="Times New Roman" w:hAnsi="Times New Roman"/>
                <w:sz w:val="27"/>
                <w:szCs w:val="27"/>
              </w:rPr>
            </w:pPr>
            <w:r>
              <w:rPr>
                <w:rFonts w:ascii="Times New Roman"/>
                <w:color w:val="1C1C1C"/>
                <w:sz w:val="27"/>
              </w:rPr>
              <w:t xml:space="preserve">   Novem</w:t>
            </w:r>
            <w:r w:rsidRPr="00DC0B73">
              <w:rPr>
                <w:rFonts w:ascii="Times New Roman"/>
                <w:color w:val="1C1C1C"/>
                <w:sz w:val="27"/>
              </w:rPr>
              <w:t>ber</w:t>
            </w:r>
            <w:r w:rsidRPr="00DC0B73">
              <w:rPr>
                <w:rFonts w:ascii="Times New Roman"/>
                <w:color w:val="1C1C1C"/>
                <w:spacing w:val="24"/>
                <w:sz w:val="27"/>
              </w:rPr>
              <w:t xml:space="preserve"> </w:t>
            </w:r>
            <w:r>
              <w:rPr>
                <w:rFonts w:ascii="Times New Roman"/>
                <w:color w:val="1C1C1C"/>
                <w:spacing w:val="24"/>
                <w:sz w:val="27"/>
              </w:rPr>
              <w:t>1</w:t>
            </w:r>
            <w:r w:rsidR="008E72F5">
              <w:rPr>
                <w:rFonts w:ascii="Times New Roman"/>
                <w:color w:val="1C1C1C"/>
                <w:spacing w:val="24"/>
                <w:sz w:val="27"/>
              </w:rPr>
              <w:t>1</w:t>
            </w:r>
          </w:p>
        </w:tc>
        <w:tc>
          <w:tcPr>
            <w:tcW w:w="2117" w:type="dxa"/>
            <w:tcBorders>
              <w:top w:val="single" w:sz="8" w:space="0" w:color="000000"/>
              <w:left w:val="single" w:sz="8" w:space="0" w:color="000000"/>
              <w:bottom w:val="single" w:sz="8" w:space="0" w:color="000000"/>
              <w:right w:val="single" w:sz="8" w:space="0" w:color="000000"/>
            </w:tcBorders>
          </w:tcPr>
          <w:p w14:paraId="0A779890" w14:textId="13665932" w:rsidR="008F1201" w:rsidRDefault="008F1201" w:rsidP="00C11482">
            <w:pPr>
              <w:pStyle w:val="TableParagraph"/>
              <w:spacing w:before="121"/>
              <w:rPr>
                <w:rFonts w:ascii="Times New Roman" w:eastAsia="Times New Roman" w:hAnsi="Times New Roman"/>
                <w:sz w:val="27"/>
                <w:szCs w:val="27"/>
              </w:rPr>
            </w:pPr>
            <w:r>
              <w:rPr>
                <w:rFonts w:ascii="Times New Roman"/>
                <w:color w:val="1C1C1C"/>
                <w:sz w:val="27"/>
              </w:rPr>
              <w:t xml:space="preserve">   </w:t>
            </w:r>
            <w:r w:rsidR="008E72F5">
              <w:rPr>
                <w:rFonts w:ascii="Times New Roman"/>
                <w:color w:val="1C1C1C"/>
                <w:sz w:val="27"/>
              </w:rPr>
              <w:t>Mon</w:t>
            </w:r>
            <w:r w:rsidRPr="00DC0B73">
              <w:rPr>
                <w:rFonts w:ascii="Times New Roman"/>
                <w:color w:val="1C1C1C"/>
                <w:sz w:val="27"/>
              </w:rPr>
              <w:t xml:space="preserve"> (</w:t>
            </w:r>
            <w:r>
              <w:rPr>
                <w:rFonts w:ascii="Times New Roman"/>
                <w:color w:val="1C1C1C"/>
                <w:sz w:val="27"/>
              </w:rPr>
              <w:t>10</w:t>
            </w:r>
            <w:r w:rsidRPr="00DC0B73">
              <w:rPr>
                <w:rFonts w:ascii="Times New Roman"/>
                <w:color w:val="1C1C1C"/>
                <w:sz w:val="27"/>
              </w:rPr>
              <w:t>:30</w:t>
            </w:r>
            <w:r w:rsidRPr="00DC0B73">
              <w:rPr>
                <w:rFonts w:ascii="Times New Roman"/>
                <w:color w:val="1C1C1C"/>
                <w:spacing w:val="29"/>
                <w:sz w:val="27"/>
              </w:rPr>
              <w:t xml:space="preserve"> </w:t>
            </w:r>
            <w:r w:rsidRPr="00DC0B73">
              <w:rPr>
                <w:rFonts w:ascii="Times New Roman"/>
                <w:color w:val="1C1C1C"/>
                <w:sz w:val="27"/>
              </w:rPr>
              <w:t>am)</w:t>
            </w:r>
          </w:p>
        </w:tc>
        <w:tc>
          <w:tcPr>
            <w:tcW w:w="4232" w:type="dxa"/>
            <w:tcBorders>
              <w:top w:val="single" w:sz="8" w:space="0" w:color="000000"/>
              <w:left w:val="single" w:sz="8" w:space="0" w:color="000000"/>
              <w:bottom w:val="single" w:sz="8" w:space="0" w:color="000000"/>
              <w:right w:val="single" w:sz="6" w:space="0" w:color="000000"/>
            </w:tcBorders>
          </w:tcPr>
          <w:p w14:paraId="292485B6" w14:textId="77777777" w:rsidR="008F1201" w:rsidRDefault="008F1201" w:rsidP="00507F22">
            <w:pPr>
              <w:pStyle w:val="TableParagraph"/>
              <w:numPr>
                <w:ilvl w:val="0"/>
                <w:numId w:val="11"/>
              </w:numPr>
              <w:tabs>
                <w:tab w:val="left" w:pos="414"/>
              </w:tabs>
              <w:spacing w:before="123" w:line="252" w:lineRule="auto"/>
              <w:ind w:right="1230" w:hanging="129"/>
              <w:rPr>
                <w:rFonts w:ascii="Times New Roman" w:eastAsia="Times New Roman" w:hAnsi="Times New Roman"/>
                <w:sz w:val="27"/>
                <w:szCs w:val="27"/>
              </w:rPr>
            </w:pPr>
            <w:r w:rsidRPr="00DC0B73">
              <w:rPr>
                <w:rFonts w:ascii="Times New Roman"/>
                <w:color w:val="1F1F1F"/>
                <w:sz w:val="27"/>
              </w:rPr>
              <w:t>Rheumatic</w:t>
            </w:r>
            <w:r w:rsidRPr="00DC0B73">
              <w:rPr>
                <w:rFonts w:ascii="Times New Roman"/>
                <w:color w:val="1F1F1F"/>
                <w:spacing w:val="29"/>
                <w:sz w:val="27"/>
              </w:rPr>
              <w:t xml:space="preserve"> </w:t>
            </w:r>
            <w:r w:rsidRPr="00DC0B73">
              <w:rPr>
                <w:rFonts w:ascii="Times New Roman"/>
                <w:color w:val="1F1F1F"/>
                <w:sz w:val="27"/>
              </w:rPr>
              <w:t>Fever/Heart Disease</w:t>
            </w:r>
          </w:p>
          <w:p w14:paraId="792A4FD6" w14:textId="77777777" w:rsidR="008F1201" w:rsidRDefault="008F1201" w:rsidP="00507F22">
            <w:pPr>
              <w:pStyle w:val="TableParagraph"/>
              <w:numPr>
                <w:ilvl w:val="0"/>
                <w:numId w:val="11"/>
              </w:numPr>
              <w:tabs>
                <w:tab w:val="left" w:pos="414"/>
              </w:tabs>
              <w:ind w:left="413"/>
              <w:rPr>
                <w:rFonts w:ascii="Times New Roman" w:eastAsia="Times New Roman" w:hAnsi="Times New Roman"/>
                <w:sz w:val="27"/>
                <w:szCs w:val="27"/>
              </w:rPr>
            </w:pPr>
            <w:r>
              <w:rPr>
                <w:rFonts w:ascii="Times New Roman"/>
                <w:color w:val="1F1F1F"/>
                <w:sz w:val="27"/>
              </w:rPr>
              <w:t xml:space="preserve">Acquired </w:t>
            </w:r>
            <w:r w:rsidRPr="00DC0B73">
              <w:rPr>
                <w:rFonts w:ascii="Times New Roman"/>
                <w:color w:val="1F1F1F"/>
                <w:sz w:val="27"/>
              </w:rPr>
              <w:t>Valvular Heart</w:t>
            </w:r>
            <w:r w:rsidRPr="00DC0B73">
              <w:rPr>
                <w:rFonts w:ascii="Times New Roman"/>
                <w:color w:val="1F1F1F"/>
                <w:spacing w:val="37"/>
                <w:sz w:val="27"/>
              </w:rPr>
              <w:t xml:space="preserve"> </w:t>
            </w:r>
            <w:r w:rsidRPr="00DC0B73">
              <w:rPr>
                <w:rFonts w:ascii="Times New Roman"/>
                <w:color w:val="1F1F1F"/>
                <w:sz w:val="27"/>
              </w:rPr>
              <w:t>Disease</w:t>
            </w:r>
          </w:p>
          <w:p w14:paraId="6745B1D6" w14:textId="77777777" w:rsidR="008F1201" w:rsidRDefault="008F1201" w:rsidP="00C11482">
            <w:pPr>
              <w:pStyle w:val="TableParagraph"/>
              <w:spacing w:before="121" w:line="247" w:lineRule="auto"/>
              <w:ind w:left="968" w:right="206" w:hanging="569"/>
              <w:rPr>
                <w:rFonts w:ascii="Times New Roman" w:eastAsia="Times New Roman" w:hAnsi="Times New Roman"/>
                <w:sz w:val="27"/>
                <w:szCs w:val="27"/>
              </w:rPr>
            </w:pPr>
            <w:r w:rsidRPr="00DC0B73">
              <w:rPr>
                <w:rFonts w:ascii="Times New Roman"/>
                <w:color w:val="1F1F1F"/>
                <w:sz w:val="27"/>
              </w:rPr>
              <w:t>Infective</w:t>
            </w:r>
            <w:r w:rsidRPr="00DC0B73">
              <w:rPr>
                <w:rFonts w:ascii="Times New Roman"/>
                <w:color w:val="1F1F1F"/>
                <w:spacing w:val="20"/>
                <w:sz w:val="27"/>
              </w:rPr>
              <w:t xml:space="preserve"> </w:t>
            </w:r>
            <w:r w:rsidRPr="00DC0B73">
              <w:rPr>
                <w:rFonts w:ascii="Times New Roman"/>
                <w:color w:val="1F1F1F"/>
                <w:sz w:val="27"/>
              </w:rPr>
              <w:t>Endocarditis</w:t>
            </w:r>
          </w:p>
        </w:tc>
      </w:tr>
      <w:tr w:rsidR="008F1201" w:rsidRPr="00DC0B73" w14:paraId="084F1CE7" w14:textId="77777777" w:rsidTr="00C11482">
        <w:trPr>
          <w:trHeight w:hRule="exact" w:val="724"/>
        </w:trPr>
        <w:tc>
          <w:tcPr>
            <w:tcW w:w="2769" w:type="dxa"/>
            <w:tcBorders>
              <w:top w:val="single" w:sz="8" w:space="0" w:color="000000"/>
              <w:left w:val="single" w:sz="8" w:space="0" w:color="000000"/>
              <w:bottom w:val="single" w:sz="8" w:space="0" w:color="000000"/>
              <w:right w:val="single" w:sz="6" w:space="0" w:color="000000"/>
            </w:tcBorders>
          </w:tcPr>
          <w:p w14:paraId="406D5EC3" w14:textId="77777777" w:rsidR="008F1201" w:rsidRDefault="008F1201" w:rsidP="00C11482">
            <w:pPr>
              <w:pStyle w:val="TableParagraph"/>
              <w:spacing w:before="130"/>
              <w:ind w:left="113"/>
              <w:rPr>
                <w:rFonts w:ascii="Times New Roman"/>
                <w:color w:val="1F1F1F"/>
                <w:sz w:val="27"/>
              </w:rPr>
            </w:pPr>
            <w:r>
              <w:rPr>
                <w:rFonts w:ascii="Times New Roman"/>
                <w:color w:val="1F1F1F"/>
                <w:sz w:val="27"/>
              </w:rPr>
              <w:t>STAFF</w:t>
            </w:r>
          </w:p>
        </w:tc>
        <w:tc>
          <w:tcPr>
            <w:tcW w:w="1882" w:type="dxa"/>
            <w:tcBorders>
              <w:top w:val="single" w:sz="8" w:space="0" w:color="000000"/>
              <w:left w:val="single" w:sz="6" w:space="0" w:color="000000"/>
              <w:bottom w:val="single" w:sz="8" w:space="0" w:color="000000"/>
              <w:right w:val="single" w:sz="8" w:space="0" w:color="000000"/>
            </w:tcBorders>
          </w:tcPr>
          <w:p w14:paraId="3ED940C6" w14:textId="09156D60" w:rsidR="008F1201" w:rsidRDefault="008F1201" w:rsidP="00C11482">
            <w:pPr>
              <w:pStyle w:val="TableParagraph"/>
              <w:spacing w:before="126"/>
              <w:rPr>
                <w:rFonts w:ascii="Times New Roman"/>
                <w:color w:val="1C1C1C"/>
                <w:sz w:val="27"/>
              </w:rPr>
            </w:pPr>
            <w:r>
              <w:rPr>
                <w:rFonts w:ascii="Times New Roman"/>
                <w:color w:val="1C1C1C"/>
                <w:sz w:val="27"/>
              </w:rPr>
              <w:t>November 1</w:t>
            </w:r>
            <w:r w:rsidR="00B700BE">
              <w:rPr>
                <w:rFonts w:ascii="Times New Roman"/>
                <w:color w:val="1C1C1C"/>
                <w:sz w:val="27"/>
              </w:rPr>
              <w:t>3</w:t>
            </w:r>
          </w:p>
        </w:tc>
        <w:tc>
          <w:tcPr>
            <w:tcW w:w="2117" w:type="dxa"/>
            <w:tcBorders>
              <w:top w:val="single" w:sz="8" w:space="0" w:color="000000"/>
              <w:left w:val="single" w:sz="8" w:space="0" w:color="000000"/>
              <w:bottom w:val="single" w:sz="8" w:space="0" w:color="000000"/>
              <w:right w:val="single" w:sz="8" w:space="0" w:color="000000"/>
            </w:tcBorders>
          </w:tcPr>
          <w:p w14:paraId="2F96AEEB" w14:textId="64BF591B" w:rsidR="008F1201" w:rsidRDefault="008F1201" w:rsidP="00C11482">
            <w:pPr>
              <w:pStyle w:val="TableParagraph"/>
              <w:spacing w:before="121"/>
              <w:rPr>
                <w:rFonts w:ascii="Times New Roman"/>
                <w:color w:val="1C1C1C"/>
                <w:sz w:val="27"/>
              </w:rPr>
            </w:pPr>
            <w:r>
              <w:rPr>
                <w:rFonts w:ascii="Times New Roman"/>
                <w:color w:val="1C1C1C"/>
                <w:sz w:val="27"/>
              </w:rPr>
              <w:t xml:space="preserve">  </w:t>
            </w:r>
            <w:r w:rsidR="00B700BE">
              <w:rPr>
                <w:rFonts w:ascii="Times New Roman"/>
                <w:color w:val="1C1C1C"/>
                <w:sz w:val="27"/>
              </w:rPr>
              <w:t>Wed</w:t>
            </w:r>
            <w:r>
              <w:rPr>
                <w:rFonts w:ascii="Times New Roman"/>
                <w:color w:val="1C1C1C"/>
                <w:sz w:val="27"/>
              </w:rPr>
              <w:t xml:space="preserve"> (10:30am)</w:t>
            </w:r>
          </w:p>
        </w:tc>
        <w:tc>
          <w:tcPr>
            <w:tcW w:w="4232" w:type="dxa"/>
            <w:tcBorders>
              <w:top w:val="single" w:sz="8" w:space="0" w:color="000000"/>
              <w:left w:val="single" w:sz="8" w:space="0" w:color="000000"/>
              <w:bottom w:val="single" w:sz="8" w:space="0" w:color="000000"/>
              <w:right w:val="single" w:sz="6" w:space="0" w:color="000000"/>
            </w:tcBorders>
          </w:tcPr>
          <w:p w14:paraId="42C12FAF" w14:textId="77777777" w:rsidR="008F1201" w:rsidRPr="00DC0B73" w:rsidRDefault="008F1201" w:rsidP="00507F22">
            <w:pPr>
              <w:pStyle w:val="TableParagraph"/>
              <w:numPr>
                <w:ilvl w:val="0"/>
                <w:numId w:val="11"/>
              </w:numPr>
              <w:tabs>
                <w:tab w:val="left" w:pos="414"/>
              </w:tabs>
              <w:spacing w:before="123" w:line="252" w:lineRule="auto"/>
              <w:ind w:right="1230" w:hanging="129"/>
              <w:rPr>
                <w:rFonts w:ascii="Times New Roman"/>
                <w:color w:val="1F1F1F"/>
                <w:sz w:val="27"/>
              </w:rPr>
            </w:pPr>
            <w:r>
              <w:rPr>
                <w:rFonts w:ascii="Times New Roman"/>
                <w:color w:val="1F1F1F"/>
                <w:sz w:val="27"/>
              </w:rPr>
              <w:t>Laboratory Session</w:t>
            </w:r>
          </w:p>
        </w:tc>
      </w:tr>
      <w:tr w:rsidR="008F1201" w:rsidRPr="00DC0B73" w14:paraId="288A94FC" w14:textId="77777777" w:rsidTr="00C11482">
        <w:trPr>
          <w:trHeight w:hRule="exact" w:val="1003"/>
        </w:trPr>
        <w:tc>
          <w:tcPr>
            <w:tcW w:w="2769" w:type="dxa"/>
            <w:tcBorders>
              <w:top w:val="single" w:sz="8" w:space="0" w:color="000000"/>
              <w:left w:val="single" w:sz="8" w:space="0" w:color="000000"/>
              <w:bottom w:val="single" w:sz="8" w:space="0" w:color="000000"/>
              <w:right w:val="single" w:sz="6" w:space="0" w:color="000000"/>
            </w:tcBorders>
          </w:tcPr>
          <w:p w14:paraId="5FD9E75C" w14:textId="77777777" w:rsidR="00B700BE" w:rsidRDefault="00B700BE" w:rsidP="00B700BE">
            <w:pPr>
              <w:pStyle w:val="TableParagraph"/>
              <w:spacing w:before="1"/>
              <w:rPr>
                <w:rFonts w:ascii="Times New Roman"/>
                <w:color w:val="1F1F1F"/>
                <w:sz w:val="27"/>
              </w:rPr>
            </w:pPr>
            <w:r>
              <w:rPr>
                <w:rFonts w:ascii="Times New Roman"/>
                <w:color w:val="1F1F1F"/>
                <w:sz w:val="27"/>
              </w:rPr>
              <w:t>SULLIVAN</w:t>
            </w:r>
          </w:p>
          <w:p w14:paraId="5E14729A" w14:textId="3A9A288F" w:rsidR="008F1201" w:rsidRPr="002A7621" w:rsidRDefault="008F1201" w:rsidP="00C11482">
            <w:pPr>
              <w:pStyle w:val="TableParagraph"/>
              <w:spacing w:before="135"/>
              <w:ind w:left="118"/>
              <w:rPr>
                <w:rFonts w:ascii="Times New Roman"/>
                <w:color w:val="1F1F1F"/>
                <w:sz w:val="27"/>
              </w:rPr>
            </w:pPr>
          </w:p>
        </w:tc>
        <w:tc>
          <w:tcPr>
            <w:tcW w:w="1882" w:type="dxa"/>
            <w:tcBorders>
              <w:top w:val="single" w:sz="8" w:space="0" w:color="000000"/>
              <w:left w:val="single" w:sz="6" w:space="0" w:color="000000"/>
              <w:bottom w:val="single" w:sz="8" w:space="0" w:color="000000"/>
              <w:right w:val="single" w:sz="8" w:space="0" w:color="000000"/>
            </w:tcBorders>
          </w:tcPr>
          <w:p w14:paraId="517D6FFC" w14:textId="7CE6BBB4" w:rsidR="008F1201" w:rsidRPr="0008553B" w:rsidRDefault="008F1201" w:rsidP="00C11482">
            <w:pPr>
              <w:pStyle w:val="TableParagraph"/>
              <w:spacing w:before="130"/>
              <w:rPr>
                <w:rFonts w:ascii="Times New Roman" w:eastAsia="Times New Roman" w:hAnsi="Times New Roman"/>
                <w:sz w:val="27"/>
                <w:szCs w:val="27"/>
              </w:rPr>
            </w:pPr>
            <w:r>
              <w:rPr>
                <w:rFonts w:ascii="Times New Roman" w:eastAsia="Times New Roman" w:hAnsi="Times New Roman"/>
                <w:sz w:val="27"/>
                <w:szCs w:val="27"/>
              </w:rPr>
              <w:t>November 1</w:t>
            </w:r>
            <w:r w:rsidR="00B700BE">
              <w:rPr>
                <w:rFonts w:ascii="Times New Roman" w:eastAsia="Times New Roman" w:hAnsi="Times New Roman"/>
                <w:sz w:val="27"/>
                <w:szCs w:val="27"/>
              </w:rPr>
              <w:t>4</w:t>
            </w:r>
          </w:p>
        </w:tc>
        <w:tc>
          <w:tcPr>
            <w:tcW w:w="2117" w:type="dxa"/>
            <w:tcBorders>
              <w:top w:val="single" w:sz="8" w:space="0" w:color="000000"/>
              <w:left w:val="single" w:sz="8" w:space="0" w:color="000000"/>
              <w:bottom w:val="single" w:sz="8" w:space="0" w:color="000000"/>
              <w:right w:val="single" w:sz="8" w:space="0" w:color="000000"/>
            </w:tcBorders>
          </w:tcPr>
          <w:p w14:paraId="543E01EB" w14:textId="24095F88" w:rsidR="008F1201" w:rsidRDefault="00B700BE" w:rsidP="00C11482">
            <w:pPr>
              <w:pStyle w:val="TableParagraph"/>
              <w:spacing w:before="126"/>
              <w:ind w:left="219"/>
              <w:rPr>
                <w:rFonts w:ascii="Times New Roman" w:eastAsia="Times New Roman" w:hAnsi="Times New Roman"/>
                <w:sz w:val="27"/>
                <w:szCs w:val="27"/>
              </w:rPr>
            </w:pPr>
            <w:r>
              <w:rPr>
                <w:rFonts w:ascii="Times New Roman" w:eastAsia="Times New Roman" w:hAnsi="Times New Roman"/>
                <w:sz w:val="27"/>
                <w:szCs w:val="27"/>
              </w:rPr>
              <w:t xml:space="preserve">Thur </w:t>
            </w:r>
            <w:r w:rsidR="008F1201">
              <w:rPr>
                <w:rFonts w:ascii="Times New Roman" w:eastAsia="Times New Roman" w:hAnsi="Times New Roman"/>
                <w:sz w:val="27"/>
                <w:szCs w:val="27"/>
              </w:rPr>
              <w:t>(10:30am)</w:t>
            </w:r>
          </w:p>
        </w:tc>
        <w:tc>
          <w:tcPr>
            <w:tcW w:w="4232" w:type="dxa"/>
            <w:tcBorders>
              <w:top w:val="single" w:sz="8" w:space="0" w:color="000000"/>
              <w:left w:val="single" w:sz="8" w:space="0" w:color="000000"/>
              <w:bottom w:val="single" w:sz="8" w:space="0" w:color="000000"/>
              <w:right w:val="single" w:sz="6" w:space="0" w:color="000000"/>
            </w:tcBorders>
          </w:tcPr>
          <w:p w14:paraId="4A292C05" w14:textId="4C0FD455" w:rsidR="008F1201" w:rsidRDefault="00B700BE" w:rsidP="00B700BE">
            <w:pPr>
              <w:pStyle w:val="TableParagraph"/>
              <w:spacing w:before="128"/>
              <w:ind w:left="117"/>
              <w:rPr>
                <w:rFonts w:ascii="Times New Roman"/>
                <w:color w:val="1F1F1F"/>
                <w:sz w:val="27"/>
              </w:rPr>
            </w:pPr>
            <w:r>
              <w:rPr>
                <w:rFonts w:ascii="Times New Roman" w:eastAsia="Times New Roman" w:hAnsi="Times New Roman"/>
                <w:sz w:val="27"/>
                <w:szCs w:val="27"/>
              </w:rPr>
              <w:t>Cardiomyopathies, Myocarditis, Pericardial Disease</w:t>
            </w:r>
          </w:p>
        </w:tc>
      </w:tr>
    </w:tbl>
    <w:p w14:paraId="4F4D177C" w14:textId="77777777" w:rsidR="008F1201" w:rsidRDefault="008F1201" w:rsidP="008F1201">
      <w:pPr>
        <w:rPr>
          <w:rFonts w:ascii="Times New Roman" w:eastAsia="Times New Roman" w:hAnsi="Times New Roman"/>
          <w:b/>
          <w:bCs/>
          <w:sz w:val="27"/>
          <w:szCs w:val="27"/>
        </w:rPr>
      </w:pPr>
    </w:p>
    <w:p w14:paraId="76787ABF" w14:textId="77777777" w:rsidR="00CC4A56" w:rsidRDefault="00CC4A56" w:rsidP="00CC4A56">
      <w:pPr>
        <w:rPr>
          <w:rFonts w:ascii="Times New Roman" w:eastAsia="Times New Roman" w:hAnsi="Times New Roman"/>
          <w:b/>
          <w:bCs/>
          <w:sz w:val="27"/>
          <w:szCs w:val="27"/>
        </w:rPr>
      </w:pPr>
    </w:p>
    <w:p w14:paraId="219A75A5" w14:textId="77777777" w:rsidR="00CC4A56" w:rsidRDefault="00CC4A56" w:rsidP="00CC4A56">
      <w:pPr>
        <w:rPr>
          <w:rFonts w:ascii="Times New Roman" w:eastAsia="Times New Roman" w:hAnsi="Times New Roman"/>
          <w:b/>
          <w:bCs/>
          <w:sz w:val="27"/>
          <w:szCs w:val="27"/>
        </w:rPr>
      </w:pPr>
    </w:p>
    <w:p w14:paraId="3D9858E0" w14:textId="77777777" w:rsidR="00CC4A56" w:rsidRDefault="00CC4A56" w:rsidP="00CC4A56">
      <w:pPr>
        <w:rPr>
          <w:rFonts w:ascii="Times New Roman" w:eastAsia="Times New Roman" w:hAnsi="Times New Roman"/>
          <w:b/>
          <w:bCs/>
          <w:sz w:val="27"/>
          <w:szCs w:val="27"/>
        </w:rPr>
      </w:pPr>
    </w:p>
    <w:p w14:paraId="678240DD" w14:textId="77777777" w:rsidR="00CC4A56" w:rsidRPr="00CC4A56" w:rsidRDefault="00CC4A56" w:rsidP="00CC4A56">
      <w:pPr>
        <w:rPr>
          <w:rFonts w:ascii="Times New Roman" w:eastAsia="Times New Roman" w:hAnsi="Times New Roman"/>
          <w:sz w:val="27"/>
          <w:szCs w:val="27"/>
        </w:rPr>
        <w:sectPr w:rsidR="00CC4A56" w:rsidRPr="00CC4A56">
          <w:pgSz w:w="12240" w:h="15840"/>
          <w:pgMar w:top="1420" w:right="440" w:bottom="280" w:left="560" w:header="720" w:footer="720" w:gutter="0"/>
          <w:cols w:space="720"/>
        </w:sectPr>
      </w:pPr>
    </w:p>
    <w:p w14:paraId="0AFF5CC5" w14:textId="77777777" w:rsidR="008F1201" w:rsidRDefault="008F1201" w:rsidP="008F1201">
      <w:pPr>
        <w:spacing w:before="3"/>
        <w:rPr>
          <w:rFonts w:ascii="Times New Roman" w:eastAsia="Times New Roman" w:hAnsi="Times New Roman"/>
          <w:sz w:val="6"/>
          <w:szCs w:val="6"/>
        </w:rPr>
      </w:pPr>
    </w:p>
    <w:tbl>
      <w:tblPr>
        <w:tblW w:w="0" w:type="auto"/>
        <w:tblInd w:w="105" w:type="dxa"/>
        <w:tblLayout w:type="fixed"/>
        <w:tblCellMar>
          <w:left w:w="0" w:type="dxa"/>
          <w:right w:w="0" w:type="dxa"/>
        </w:tblCellMar>
        <w:tblLook w:val="01E0" w:firstRow="1" w:lastRow="1" w:firstColumn="1" w:lastColumn="1" w:noHBand="0" w:noVBand="0"/>
      </w:tblPr>
      <w:tblGrid>
        <w:gridCol w:w="7"/>
        <w:gridCol w:w="2770"/>
        <w:gridCol w:w="1876"/>
        <w:gridCol w:w="2254"/>
        <w:gridCol w:w="4094"/>
        <w:gridCol w:w="23"/>
      </w:tblGrid>
      <w:tr w:rsidR="008F1201" w:rsidRPr="00DC0B73" w14:paraId="0BA97408" w14:textId="77777777" w:rsidTr="006F460D">
        <w:trPr>
          <w:gridAfter w:val="1"/>
          <w:wAfter w:w="23" w:type="dxa"/>
          <w:trHeight w:hRule="exact" w:val="519"/>
        </w:trPr>
        <w:tc>
          <w:tcPr>
            <w:tcW w:w="2777" w:type="dxa"/>
            <w:gridSpan w:val="2"/>
            <w:tcBorders>
              <w:top w:val="single" w:sz="8" w:space="0" w:color="000000"/>
              <w:left w:val="single" w:sz="6" w:space="0" w:color="000000"/>
              <w:bottom w:val="single" w:sz="8" w:space="0" w:color="000000"/>
              <w:right w:val="single" w:sz="8" w:space="0" w:color="000000"/>
            </w:tcBorders>
          </w:tcPr>
          <w:p w14:paraId="01969610" w14:textId="77777777" w:rsidR="008F1201" w:rsidRDefault="008F1201" w:rsidP="00C11482">
            <w:pPr>
              <w:pStyle w:val="TableParagraph"/>
              <w:spacing w:before="130"/>
              <w:ind w:left="723"/>
              <w:rPr>
                <w:rFonts w:ascii="Times New Roman" w:eastAsia="Times New Roman" w:hAnsi="Times New Roman"/>
                <w:sz w:val="27"/>
                <w:szCs w:val="27"/>
              </w:rPr>
            </w:pPr>
            <w:r w:rsidRPr="00DC0B73">
              <w:rPr>
                <w:rFonts w:ascii="Times New Roman"/>
                <w:b/>
                <w:color w:val="1F1F1F"/>
                <w:sz w:val="27"/>
              </w:rPr>
              <w:t>FACULTY</w:t>
            </w:r>
          </w:p>
        </w:tc>
        <w:tc>
          <w:tcPr>
            <w:tcW w:w="1876" w:type="dxa"/>
            <w:tcBorders>
              <w:top w:val="single" w:sz="8" w:space="0" w:color="000000"/>
              <w:left w:val="single" w:sz="8" w:space="0" w:color="000000"/>
              <w:bottom w:val="single" w:sz="8" w:space="0" w:color="000000"/>
              <w:right w:val="single" w:sz="8" w:space="0" w:color="000000"/>
            </w:tcBorders>
          </w:tcPr>
          <w:p w14:paraId="09078289" w14:textId="77777777" w:rsidR="008F1201" w:rsidRDefault="008F1201" w:rsidP="00C11482">
            <w:pPr>
              <w:pStyle w:val="TableParagraph"/>
              <w:spacing w:before="130"/>
              <w:ind w:left="551"/>
              <w:rPr>
                <w:rFonts w:ascii="Times New Roman" w:eastAsia="Times New Roman" w:hAnsi="Times New Roman"/>
                <w:sz w:val="27"/>
                <w:szCs w:val="27"/>
              </w:rPr>
            </w:pPr>
            <w:r w:rsidRPr="00DC0B73">
              <w:rPr>
                <w:rFonts w:ascii="Times New Roman"/>
                <w:b/>
                <w:color w:val="1F1F1F"/>
                <w:sz w:val="27"/>
              </w:rPr>
              <w:t>DATE</w:t>
            </w:r>
          </w:p>
        </w:tc>
        <w:tc>
          <w:tcPr>
            <w:tcW w:w="2254" w:type="dxa"/>
            <w:tcBorders>
              <w:top w:val="single" w:sz="8" w:space="0" w:color="000000"/>
              <w:left w:val="single" w:sz="8" w:space="0" w:color="000000"/>
              <w:bottom w:val="single" w:sz="8" w:space="0" w:color="000000"/>
              <w:right w:val="single" w:sz="8" w:space="0" w:color="000000"/>
            </w:tcBorders>
          </w:tcPr>
          <w:p w14:paraId="00278762" w14:textId="77777777" w:rsidR="008F1201" w:rsidRDefault="008F1201" w:rsidP="00C11482">
            <w:pPr>
              <w:pStyle w:val="TableParagraph"/>
              <w:spacing w:before="130"/>
              <w:ind w:left="347"/>
              <w:rPr>
                <w:rFonts w:ascii="Times New Roman" w:eastAsia="Times New Roman" w:hAnsi="Times New Roman"/>
                <w:sz w:val="27"/>
                <w:szCs w:val="27"/>
              </w:rPr>
            </w:pPr>
            <w:r w:rsidRPr="00DC0B73">
              <w:rPr>
                <w:rFonts w:ascii="Times New Roman"/>
                <w:b/>
                <w:color w:val="1F1F1F"/>
                <w:sz w:val="27"/>
              </w:rPr>
              <w:t>DAY/TIME</w:t>
            </w:r>
          </w:p>
        </w:tc>
        <w:tc>
          <w:tcPr>
            <w:tcW w:w="4094" w:type="dxa"/>
            <w:tcBorders>
              <w:top w:val="single" w:sz="8" w:space="0" w:color="000000"/>
              <w:left w:val="single" w:sz="8" w:space="0" w:color="000000"/>
              <w:bottom w:val="single" w:sz="8" w:space="0" w:color="000000"/>
              <w:right w:val="single" w:sz="8" w:space="0" w:color="000000"/>
            </w:tcBorders>
          </w:tcPr>
          <w:p w14:paraId="07816FC4" w14:textId="77777777" w:rsidR="008F1201" w:rsidRDefault="008F1201" w:rsidP="00C11482">
            <w:pPr>
              <w:pStyle w:val="TableParagraph"/>
              <w:spacing w:before="130"/>
              <w:ind w:left="169"/>
              <w:rPr>
                <w:rFonts w:ascii="Times New Roman" w:eastAsia="Times New Roman" w:hAnsi="Times New Roman"/>
                <w:sz w:val="27"/>
                <w:szCs w:val="27"/>
              </w:rPr>
            </w:pPr>
            <w:r w:rsidRPr="00DC0B73">
              <w:rPr>
                <w:rFonts w:ascii="Times New Roman"/>
                <w:b/>
                <w:color w:val="1F1F1F"/>
                <w:sz w:val="27"/>
              </w:rPr>
              <w:t>MATERIAL  TO BE</w:t>
            </w:r>
            <w:r w:rsidRPr="00DC0B73">
              <w:rPr>
                <w:rFonts w:ascii="Times New Roman"/>
                <w:b/>
                <w:color w:val="1F1F1F"/>
                <w:spacing w:val="19"/>
                <w:sz w:val="27"/>
              </w:rPr>
              <w:t xml:space="preserve"> </w:t>
            </w:r>
            <w:r w:rsidRPr="00DC0B73">
              <w:rPr>
                <w:rFonts w:ascii="Times New Roman"/>
                <w:b/>
                <w:color w:val="1F1F1F"/>
                <w:sz w:val="27"/>
              </w:rPr>
              <w:t>COVERED</w:t>
            </w:r>
          </w:p>
        </w:tc>
      </w:tr>
      <w:tr w:rsidR="008F1201" w:rsidRPr="00DC0B73" w14:paraId="5F5759C8" w14:textId="77777777" w:rsidTr="006F460D">
        <w:trPr>
          <w:gridAfter w:val="1"/>
          <w:wAfter w:w="23" w:type="dxa"/>
          <w:trHeight w:hRule="exact" w:val="776"/>
        </w:trPr>
        <w:tc>
          <w:tcPr>
            <w:tcW w:w="2777" w:type="dxa"/>
            <w:gridSpan w:val="2"/>
            <w:tcBorders>
              <w:top w:val="single" w:sz="8" w:space="0" w:color="000000"/>
              <w:left w:val="single" w:sz="6" w:space="0" w:color="000000"/>
              <w:bottom w:val="single" w:sz="8" w:space="0" w:color="000000"/>
              <w:right w:val="single" w:sz="8" w:space="0" w:color="000000"/>
            </w:tcBorders>
          </w:tcPr>
          <w:p w14:paraId="7ED51B7D" w14:textId="5DB7663C" w:rsidR="00B700BE" w:rsidRPr="002A7621" w:rsidRDefault="008F1201" w:rsidP="00B700BE">
            <w:pPr>
              <w:pStyle w:val="TableParagraph"/>
              <w:spacing w:before="1"/>
              <w:rPr>
                <w:rFonts w:ascii="Times New Roman" w:eastAsia="Times New Roman" w:hAnsi="Times New Roman"/>
                <w:sz w:val="27"/>
                <w:szCs w:val="27"/>
              </w:rPr>
            </w:pPr>
            <w:r>
              <w:rPr>
                <w:rFonts w:ascii="Times New Roman"/>
                <w:color w:val="1F1F1F"/>
                <w:sz w:val="27"/>
              </w:rPr>
              <w:t xml:space="preserve"> </w:t>
            </w:r>
            <w:r w:rsidR="00B700BE">
              <w:rPr>
                <w:rFonts w:ascii="Times New Roman" w:eastAsia="Times New Roman" w:hAnsi="Times New Roman"/>
                <w:sz w:val="27"/>
                <w:szCs w:val="27"/>
              </w:rPr>
              <w:t>REDDING</w:t>
            </w:r>
          </w:p>
        </w:tc>
        <w:tc>
          <w:tcPr>
            <w:tcW w:w="1876" w:type="dxa"/>
            <w:tcBorders>
              <w:top w:val="single" w:sz="8" w:space="0" w:color="000000"/>
              <w:left w:val="single" w:sz="8" w:space="0" w:color="000000"/>
              <w:bottom w:val="single" w:sz="8" w:space="0" w:color="000000"/>
              <w:right w:val="single" w:sz="8" w:space="0" w:color="000000"/>
            </w:tcBorders>
          </w:tcPr>
          <w:p w14:paraId="508C99BD" w14:textId="77504345" w:rsidR="008F1201" w:rsidRDefault="008F1201" w:rsidP="00C11482">
            <w:pPr>
              <w:pStyle w:val="TableParagraph"/>
              <w:rPr>
                <w:rFonts w:ascii="Times New Roman" w:eastAsia="Times New Roman" w:hAnsi="Times New Roman"/>
                <w:sz w:val="27"/>
                <w:szCs w:val="27"/>
              </w:rPr>
            </w:pPr>
            <w:r>
              <w:rPr>
                <w:rFonts w:ascii="Times New Roman" w:eastAsia="Times New Roman" w:hAnsi="Times New Roman"/>
                <w:sz w:val="33"/>
                <w:szCs w:val="33"/>
              </w:rPr>
              <w:t xml:space="preserve">  </w:t>
            </w:r>
            <w:r>
              <w:rPr>
                <w:rFonts w:ascii="Times New Roman"/>
                <w:color w:val="1F1F1F"/>
                <w:sz w:val="27"/>
              </w:rPr>
              <w:t>November</w:t>
            </w:r>
            <w:r>
              <w:rPr>
                <w:rFonts w:ascii="Times New Roman"/>
                <w:color w:val="1F1F1F"/>
                <w:spacing w:val="17"/>
                <w:sz w:val="27"/>
              </w:rPr>
              <w:t xml:space="preserve"> 1</w:t>
            </w:r>
            <w:r w:rsidR="00B700BE">
              <w:rPr>
                <w:rFonts w:ascii="Times New Roman"/>
                <w:color w:val="1F1F1F"/>
                <w:spacing w:val="17"/>
                <w:sz w:val="27"/>
              </w:rPr>
              <w:t>8</w:t>
            </w:r>
          </w:p>
        </w:tc>
        <w:tc>
          <w:tcPr>
            <w:tcW w:w="2254" w:type="dxa"/>
            <w:tcBorders>
              <w:top w:val="single" w:sz="8" w:space="0" w:color="000000"/>
              <w:left w:val="single" w:sz="8" w:space="0" w:color="000000"/>
              <w:bottom w:val="single" w:sz="8" w:space="0" w:color="000000"/>
              <w:right w:val="single" w:sz="8" w:space="0" w:color="000000"/>
            </w:tcBorders>
          </w:tcPr>
          <w:p w14:paraId="3CF2C4A6" w14:textId="53774CBD" w:rsidR="008F1201" w:rsidRDefault="008F1201" w:rsidP="00C11482">
            <w:pPr>
              <w:pStyle w:val="TableParagraph"/>
              <w:rPr>
                <w:rFonts w:ascii="Times New Roman" w:eastAsia="Times New Roman" w:hAnsi="Times New Roman"/>
                <w:sz w:val="27"/>
                <w:szCs w:val="27"/>
              </w:rPr>
            </w:pPr>
            <w:r>
              <w:rPr>
                <w:rFonts w:ascii="Times New Roman"/>
                <w:color w:val="1F1F1F"/>
                <w:sz w:val="27"/>
              </w:rPr>
              <w:t xml:space="preserve">  </w:t>
            </w:r>
            <w:r w:rsidR="00B700BE">
              <w:rPr>
                <w:rFonts w:ascii="Times New Roman"/>
                <w:color w:val="1F1F1F"/>
                <w:sz w:val="27"/>
              </w:rPr>
              <w:t>Mon</w:t>
            </w:r>
            <w:r>
              <w:rPr>
                <w:rFonts w:ascii="Times New Roman"/>
                <w:color w:val="1F1F1F"/>
                <w:sz w:val="27"/>
              </w:rPr>
              <w:t xml:space="preserve"> </w:t>
            </w:r>
            <w:r w:rsidRPr="00DC0B73">
              <w:rPr>
                <w:rFonts w:ascii="Times New Roman"/>
                <w:color w:val="1F1F1F"/>
                <w:sz w:val="27"/>
              </w:rPr>
              <w:t xml:space="preserve"> (</w:t>
            </w:r>
            <w:r>
              <w:rPr>
                <w:rFonts w:ascii="Times New Roman"/>
                <w:color w:val="1F1F1F"/>
                <w:sz w:val="27"/>
              </w:rPr>
              <w:t>10</w:t>
            </w:r>
            <w:r w:rsidRPr="00DC0B73">
              <w:rPr>
                <w:rFonts w:ascii="Times New Roman"/>
                <w:color w:val="1F1F1F"/>
                <w:sz w:val="27"/>
              </w:rPr>
              <w:t>:30</w:t>
            </w:r>
            <w:r w:rsidRPr="00DC0B73">
              <w:rPr>
                <w:rFonts w:ascii="Times New Roman"/>
                <w:color w:val="1F1F1F"/>
                <w:spacing w:val="38"/>
                <w:sz w:val="27"/>
              </w:rPr>
              <w:t xml:space="preserve"> </w:t>
            </w:r>
            <w:r w:rsidRPr="00DC0B73">
              <w:rPr>
                <w:rFonts w:ascii="Times New Roman"/>
                <w:color w:val="1F1F1F"/>
                <w:sz w:val="27"/>
              </w:rPr>
              <w:t>am)</w:t>
            </w:r>
          </w:p>
        </w:tc>
        <w:tc>
          <w:tcPr>
            <w:tcW w:w="4094" w:type="dxa"/>
            <w:tcBorders>
              <w:top w:val="single" w:sz="8" w:space="0" w:color="000000"/>
              <w:left w:val="single" w:sz="8" w:space="0" w:color="000000"/>
              <w:bottom w:val="single" w:sz="8" w:space="0" w:color="000000"/>
              <w:right w:val="single" w:sz="8" w:space="0" w:color="000000"/>
            </w:tcBorders>
          </w:tcPr>
          <w:p w14:paraId="486ED7BD" w14:textId="4C4A12FB" w:rsidR="008F1201" w:rsidRDefault="00B700BE" w:rsidP="00C11482">
            <w:pPr>
              <w:pStyle w:val="TableParagraph"/>
              <w:spacing w:before="128"/>
              <w:ind w:left="117"/>
              <w:rPr>
                <w:rFonts w:ascii="Times New Roman" w:eastAsia="Times New Roman" w:hAnsi="Times New Roman"/>
                <w:sz w:val="27"/>
                <w:szCs w:val="27"/>
              </w:rPr>
            </w:pPr>
            <w:r>
              <w:rPr>
                <w:rFonts w:ascii="Times New Roman" w:eastAsia="Times New Roman" w:hAnsi="Times New Roman"/>
                <w:sz w:val="27"/>
                <w:szCs w:val="27"/>
              </w:rPr>
              <w:t>Other Vascular Disorders</w:t>
            </w:r>
          </w:p>
        </w:tc>
      </w:tr>
      <w:tr w:rsidR="008F1201" w:rsidRPr="00DC0B73" w14:paraId="5460C608" w14:textId="77777777" w:rsidTr="006F460D">
        <w:trPr>
          <w:gridAfter w:val="1"/>
          <w:wAfter w:w="23" w:type="dxa"/>
          <w:trHeight w:hRule="exact" w:val="632"/>
        </w:trPr>
        <w:tc>
          <w:tcPr>
            <w:tcW w:w="2777" w:type="dxa"/>
            <w:gridSpan w:val="2"/>
            <w:tcBorders>
              <w:top w:val="single" w:sz="8" w:space="0" w:color="000000"/>
              <w:left w:val="single" w:sz="6" w:space="0" w:color="000000"/>
              <w:bottom w:val="single" w:sz="8" w:space="0" w:color="000000"/>
              <w:right w:val="single" w:sz="8" w:space="0" w:color="000000"/>
            </w:tcBorders>
          </w:tcPr>
          <w:p w14:paraId="351C2B9E" w14:textId="77777777" w:rsidR="008F1201" w:rsidRPr="002A7621" w:rsidRDefault="008F1201" w:rsidP="00C11482">
            <w:pPr>
              <w:pStyle w:val="TableParagraph"/>
              <w:spacing w:before="128"/>
              <w:ind w:left="126"/>
              <w:rPr>
                <w:rFonts w:ascii="Times New Roman" w:eastAsia="Times New Roman" w:hAnsi="Times New Roman"/>
                <w:sz w:val="27"/>
                <w:szCs w:val="27"/>
              </w:rPr>
            </w:pPr>
            <w:r>
              <w:rPr>
                <w:rFonts w:ascii="Times New Roman" w:eastAsia="Times New Roman" w:hAnsi="Times New Roman"/>
                <w:sz w:val="27"/>
                <w:szCs w:val="27"/>
              </w:rPr>
              <w:t>STAFF</w:t>
            </w:r>
          </w:p>
        </w:tc>
        <w:tc>
          <w:tcPr>
            <w:tcW w:w="1876" w:type="dxa"/>
            <w:tcBorders>
              <w:top w:val="single" w:sz="8" w:space="0" w:color="000000"/>
              <w:left w:val="single" w:sz="8" w:space="0" w:color="000000"/>
              <w:bottom w:val="single" w:sz="8" w:space="0" w:color="000000"/>
              <w:right w:val="single" w:sz="8" w:space="0" w:color="000000"/>
            </w:tcBorders>
          </w:tcPr>
          <w:p w14:paraId="14C21DB3" w14:textId="0313AE44" w:rsidR="008F1201" w:rsidRDefault="008F1201" w:rsidP="00C11482">
            <w:pPr>
              <w:pStyle w:val="TableParagraph"/>
              <w:spacing w:before="123"/>
              <w:rPr>
                <w:rFonts w:ascii="Times New Roman" w:eastAsia="Times New Roman" w:hAnsi="Times New Roman"/>
                <w:sz w:val="27"/>
                <w:szCs w:val="27"/>
              </w:rPr>
            </w:pPr>
            <w:r>
              <w:rPr>
                <w:rFonts w:ascii="Times New Roman"/>
                <w:color w:val="1F1F1F"/>
                <w:sz w:val="27"/>
              </w:rPr>
              <w:t xml:space="preserve">   </w:t>
            </w:r>
            <w:r w:rsidRPr="00DC0B73">
              <w:rPr>
                <w:rFonts w:ascii="Times New Roman"/>
                <w:color w:val="1F1F1F"/>
                <w:sz w:val="27"/>
              </w:rPr>
              <w:t>November</w:t>
            </w:r>
            <w:r>
              <w:rPr>
                <w:rFonts w:ascii="Times New Roman"/>
                <w:color w:val="1F1F1F"/>
                <w:sz w:val="27"/>
              </w:rPr>
              <w:t xml:space="preserve"> </w:t>
            </w:r>
            <w:r w:rsidR="008E72F5">
              <w:rPr>
                <w:rFonts w:ascii="Times New Roman"/>
                <w:color w:val="1F1F1F"/>
                <w:sz w:val="27"/>
              </w:rPr>
              <w:t>20</w:t>
            </w:r>
          </w:p>
        </w:tc>
        <w:tc>
          <w:tcPr>
            <w:tcW w:w="2254" w:type="dxa"/>
            <w:tcBorders>
              <w:top w:val="single" w:sz="8" w:space="0" w:color="000000"/>
              <w:left w:val="single" w:sz="8" w:space="0" w:color="000000"/>
              <w:bottom w:val="single" w:sz="8" w:space="0" w:color="000000"/>
              <w:right w:val="single" w:sz="8" w:space="0" w:color="000000"/>
            </w:tcBorders>
          </w:tcPr>
          <w:p w14:paraId="75FA1292" w14:textId="1C7ABB80" w:rsidR="008F1201" w:rsidRDefault="008F1201" w:rsidP="00C11482">
            <w:pPr>
              <w:pStyle w:val="TableParagraph"/>
              <w:spacing w:before="123"/>
              <w:rPr>
                <w:rFonts w:ascii="Times New Roman" w:eastAsia="Times New Roman" w:hAnsi="Times New Roman"/>
                <w:sz w:val="27"/>
                <w:szCs w:val="27"/>
              </w:rPr>
            </w:pPr>
            <w:r>
              <w:rPr>
                <w:rFonts w:ascii="Times New Roman"/>
                <w:color w:val="1F1F1F"/>
                <w:sz w:val="27"/>
              </w:rPr>
              <w:t xml:space="preserve">  </w:t>
            </w:r>
            <w:r w:rsidR="008E72F5">
              <w:rPr>
                <w:rFonts w:ascii="Times New Roman"/>
                <w:color w:val="1F1F1F"/>
                <w:sz w:val="27"/>
              </w:rPr>
              <w:t xml:space="preserve">Wed </w:t>
            </w:r>
            <w:r w:rsidRPr="00DC0B73">
              <w:rPr>
                <w:rFonts w:ascii="Times New Roman"/>
                <w:color w:val="1F1F1F"/>
                <w:sz w:val="27"/>
              </w:rPr>
              <w:t>(</w:t>
            </w:r>
            <w:r>
              <w:rPr>
                <w:rFonts w:ascii="Times New Roman"/>
                <w:color w:val="1F1F1F"/>
                <w:sz w:val="27"/>
              </w:rPr>
              <w:t>10</w:t>
            </w:r>
            <w:r w:rsidRPr="00DC0B73">
              <w:rPr>
                <w:rFonts w:ascii="Times New Roman"/>
                <w:color w:val="1F1F1F"/>
                <w:sz w:val="27"/>
              </w:rPr>
              <w:t>:30</w:t>
            </w:r>
            <w:r w:rsidRPr="00DC0B73">
              <w:rPr>
                <w:rFonts w:ascii="Times New Roman"/>
                <w:color w:val="1F1F1F"/>
                <w:spacing w:val="33"/>
                <w:sz w:val="27"/>
              </w:rPr>
              <w:t xml:space="preserve"> </w:t>
            </w:r>
            <w:r w:rsidRPr="00DC0B73">
              <w:rPr>
                <w:rFonts w:ascii="Times New Roman"/>
                <w:color w:val="1F1F1F"/>
                <w:sz w:val="27"/>
              </w:rPr>
              <w:t>am)</w:t>
            </w:r>
          </w:p>
        </w:tc>
        <w:tc>
          <w:tcPr>
            <w:tcW w:w="4094" w:type="dxa"/>
            <w:tcBorders>
              <w:top w:val="single" w:sz="8" w:space="0" w:color="000000"/>
              <w:left w:val="single" w:sz="8" w:space="0" w:color="000000"/>
              <w:bottom w:val="single" w:sz="8" w:space="0" w:color="000000"/>
              <w:right w:val="single" w:sz="8" w:space="0" w:color="000000"/>
            </w:tcBorders>
          </w:tcPr>
          <w:p w14:paraId="15A7743C" w14:textId="77777777" w:rsidR="008F1201" w:rsidRPr="00586EA1" w:rsidRDefault="008F1201" w:rsidP="00C11482">
            <w:pPr>
              <w:pStyle w:val="TableParagraph"/>
              <w:spacing w:before="128"/>
              <w:ind w:left="117"/>
              <w:rPr>
                <w:rFonts w:ascii="Times New Roman"/>
                <w:bCs/>
                <w:color w:val="1F1F1F"/>
                <w:sz w:val="27"/>
              </w:rPr>
            </w:pPr>
            <w:r w:rsidRPr="00586EA1">
              <w:rPr>
                <w:rFonts w:ascii="Times New Roman"/>
                <w:bCs/>
                <w:color w:val="1F1F1F"/>
                <w:sz w:val="27"/>
              </w:rPr>
              <w:t>Laboratory Session</w:t>
            </w:r>
          </w:p>
          <w:p w14:paraId="5422EBC0" w14:textId="77777777" w:rsidR="008F1201" w:rsidRPr="00586EA1" w:rsidRDefault="008F1201" w:rsidP="00C11482">
            <w:pPr>
              <w:pStyle w:val="TableParagraph"/>
              <w:spacing w:before="128"/>
              <w:ind w:left="117"/>
              <w:rPr>
                <w:rFonts w:ascii="Times New Roman"/>
                <w:bCs/>
                <w:color w:val="1F1F1F"/>
                <w:sz w:val="27"/>
              </w:rPr>
            </w:pPr>
          </w:p>
          <w:p w14:paraId="5ABB094D" w14:textId="77777777" w:rsidR="008F1201" w:rsidRDefault="008F1201" w:rsidP="00C11482">
            <w:pPr>
              <w:pStyle w:val="TableParagraph"/>
              <w:tabs>
                <w:tab w:val="left" w:pos="628"/>
              </w:tabs>
              <w:spacing w:line="393" w:lineRule="exact"/>
              <w:ind w:left="628"/>
              <w:rPr>
                <w:rFonts w:ascii="Times New Roman" w:eastAsia="Times New Roman" w:hAnsi="Times New Roman"/>
                <w:color w:val="1F1F1F"/>
                <w:sz w:val="37"/>
                <w:szCs w:val="37"/>
              </w:rPr>
            </w:pPr>
          </w:p>
        </w:tc>
      </w:tr>
      <w:tr w:rsidR="00B700BE" w:rsidRPr="00DC0B73" w14:paraId="44A61494" w14:textId="77777777" w:rsidTr="006F460D">
        <w:trPr>
          <w:gridAfter w:val="1"/>
          <w:wAfter w:w="23" w:type="dxa"/>
          <w:trHeight w:hRule="exact" w:val="992"/>
        </w:trPr>
        <w:tc>
          <w:tcPr>
            <w:tcW w:w="2777" w:type="dxa"/>
            <w:gridSpan w:val="2"/>
            <w:tcBorders>
              <w:top w:val="single" w:sz="8" w:space="0" w:color="000000"/>
              <w:left w:val="single" w:sz="6" w:space="0" w:color="000000"/>
              <w:bottom w:val="single" w:sz="8" w:space="0" w:color="000000"/>
              <w:right w:val="single" w:sz="8" w:space="0" w:color="000000"/>
            </w:tcBorders>
          </w:tcPr>
          <w:p w14:paraId="1F9A12CD" w14:textId="16A63E5E" w:rsidR="00B700BE" w:rsidRPr="002A7621" w:rsidRDefault="00B700BE" w:rsidP="00B700BE">
            <w:pPr>
              <w:pStyle w:val="TableParagraph"/>
              <w:spacing w:before="130"/>
              <w:ind w:left="126"/>
              <w:rPr>
                <w:rFonts w:ascii="Times New Roman" w:eastAsia="Times New Roman" w:hAnsi="Times New Roman"/>
                <w:sz w:val="27"/>
                <w:szCs w:val="27"/>
              </w:rPr>
            </w:pPr>
            <w:r>
              <w:rPr>
                <w:rFonts w:ascii="Times New Roman" w:eastAsia="Times New Roman" w:hAnsi="Times New Roman"/>
                <w:sz w:val="27"/>
                <w:szCs w:val="27"/>
              </w:rPr>
              <w:t>SMITH</w:t>
            </w:r>
          </w:p>
        </w:tc>
        <w:tc>
          <w:tcPr>
            <w:tcW w:w="1876" w:type="dxa"/>
            <w:tcBorders>
              <w:top w:val="single" w:sz="8" w:space="0" w:color="000000"/>
              <w:left w:val="single" w:sz="8" w:space="0" w:color="000000"/>
              <w:bottom w:val="single" w:sz="8" w:space="0" w:color="000000"/>
              <w:right w:val="single" w:sz="8" w:space="0" w:color="000000"/>
            </w:tcBorders>
          </w:tcPr>
          <w:p w14:paraId="69A536BD" w14:textId="11118854" w:rsidR="00B700BE" w:rsidRDefault="00B700BE" w:rsidP="00B700BE">
            <w:pPr>
              <w:pStyle w:val="TableParagraph"/>
              <w:spacing w:before="126"/>
              <w:ind w:left="250"/>
              <w:rPr>
                <w:rFonts w:ascii="Times New Roman" w:eastAsia="Times New Roman" w:hAnsi="Times New Roman"/>
                <w:sz w:val="27"/>
                <w:szCs w:val="27"/>
              </w:rPr>
            </w:pPr>
            <w:r w:rsidRPr="00DC0B73">
              <w:rPr>
                <w:rFonts w:ascii="Times New Roman"/>
                <w:color w:val="1F1F1F"/>
                <w:sz w:val="27"/>
              </w:rPr>
              <w:t xml:space="preserve">November </w:t>
            </w:r>
            <w:r>
              <w:rPr>
                <w:rFonts w:ascii="Times New Roman"/>
                <w:color w:val="1F1F1F"/>
                <w:sz w:val="27"/>
              </w:rPr>
              <w:t xml:space="preserve"> 21</w:t>
            </w:r>
          </w:p>
        </w:tc>
        <w:tc>
          <w:tcPr>
            <w:tcW w:w="2254" w:type="dxa"/>
            <w:tcBorders>
              <w:top w:val="single" w:sz="8" w:space="0" w:color="000000"/>
              <w:left w:val="single" w:sz="8" w:space="0" w:color="000000"/>
              <w:bottom w:val="single" w:sz="8" w:space="0" w:color="000000"/>
              <w:right w:val="single" w:sz="8" w:space="0" w:color="000000"/>
            </w:tcBorders>
          </w:tcPr>
          <w:p w14:paraId="0231EA93" w14:textId="68D6B23A" w:rsidR="00B700BE" w:rsidRDefault="00B700BE" w:rsidP="00B700BE">
            <w:pPr>
              <w:pStyle w:val="TableParagraph"/>
              <w:spacing w:before="126"/>
              <w:ind w:left="223"/>
              <w:rPr>
                <w:rFonts w:ascii="Times New Roman" w:eastAsia="Times New Roman" w:hAnsi="Times New Roman"/>
                <w:sz w:val="27"/>
                <w:szCs w:val="27"/>
              </w:rPr>
            </w:pPr>
            <w:r>
              <w:rPr>
                <w:rFonts w:ascii="Times New Roman"/>
                <w:color w:val="1F1F1F"/>
                <w:sz w:val="27"/>
              </w:rPr>
              <w:t xml:space="preserve">Thur </w:t>
            </w:r>
            <w:r w:rsidRPr="00DC0B73">
              <w:rPr>
                <w:rFonts w:ascii="Times New Roman"/>
                <w:color w:val="1F1F1F"/>
                <w:sz w:val="27"/>
              </w:rPr>
              <w:t xml:space="preserve"> (</w:t>
            </w:r>
            <w:r>
              <w:rPr>
                <w:rFonts w:ascii="Times New Roman"/>
                <w:color w:val="1F1F1F"/>
                <w:sz w:val="27"/>
              </w:rPr>
              <w:t>10</w:t>
            </w:r>
            <w:r w:rsidRPr="00DC0B73">
              <w:rPr>
                <w:rFonts w:ascii="Times New Roman"/>
                <w:color w:val="1F1F1F"/>
                <w:sz w:val="27"/>
              </w:rPr>
              <w:t>:30 am)</w:t>
            </w:r>
          </w:p>
        </w:tc>
        <w:tc>
          <w:tcPr>
            <w:tcW w:w="4094" w:type="dxa"/>
            <w:tcBorders>
              <w:top w:val="single" w:sz="8" w:space="0" w:color="000000"/>
              <w:left w:val="single" w:sz="8" w:space="0" w:color="000000"/>
              <w:bottom w:val="single" w:sz="8" w:space="0" w:color="000000"/>
              <w:right w:val="single" w:sz="8" w:space="0" w:color="000000"/>
            </w:tcBorders>
          </w:tcPr>
          <w:p w14:paraId="5C3BA03F" w14:textId="77777777" w:rsidR="00B700BE" w:rsidRDefault="00B700BE" w:rsidP="00B700BE">
            <w:pPr>
              <w:pStyle w:val="TableParagraph"/>
              <w:spacing w:before="128"/>
              <w:ind w:left="121"/>
              <w:rPr>
                <w:rFonts w:ascii="Times New Roman" w:eastAsia="Times New Roman" w:hAnsi="Times New Roman"/>
                <w:sz w:val="27"/>
                <w:szCs w:val="27"/>
              </w:rPr>
            </w:pPr>
            <w:r w:rsidRPr="00586EA1">
              <w:rPr>
                <w:rFonts w:ascii="Times New Roman"/>
                <w:bCs/>
                <w:color w:val="1F1F1F"/>
                <w:sz w:val="27"/>
              </w:rPr>
              <w:t xml:space="preserve">  </w:t>
            </w:r>
            <w:r w:rsidRPr="00DC0B73">
              <w:rPr>
                <w:rFonts w:ascii="Times New Roman"/>
                <w:b/>
                <w:color w:val="1F1F1F"/>
                <w:sz w:val="27"/>
              </w:rPr>
              <w:t>Urinary Tract</w:t>
            </w:r>
            <w:r w:rsidRPr="00DC0B73">
              <w:rPr>
                <w:rFonts w:ascii="Times New Roman"/>
                <w:b/>
                <w:color w:val="1F1F1F"/>
                <w:spacing w:val="46"/>
                <w:sz w:val="27"/>
              </w:rPr>
              <w:t xml:space="preserve"> </w:t>
            </w:r>
            <w:r w:rsidRPr="00DC0B73">
              <w:rPr>
                <w:rFonts w:ascii="Times New Roman"/>
                <w:b/>
                <w:color w:val="1F1F1F"/>
                <w:sz w:val="27"/>
              </w:rPr>
              <w:t>Diseases</w:t>
            </w:r>
          </w:p>
          <w:p w14:paraId="767F6D6C" w14:textId="77777777" w:rsidR="00B700BE" w:rsidRPr="00A15B9F" w:rsidRDefault="00B700BE" w:rsidP="00B700BE">
            <w:pPr>
              <w:pStyle w:val="TableParagraph"/>
              <w:tabs>
                <w:tab w:val="left" w:pos="418"/>
              </w:tabs>
              <w:spacing w:before="128"/>
              <w:ind w:left="-45"/>
              <w:rPr>
                <w:rFonts w:ascii="Times New Roman"/>
                <w:color w:val="1F1F1F"/>
                <w:sz w:val="27"/>
              </w:rPr>
            </w:pPr>
            <w:r>
              <w:rPr>
                <w:rFonts w:ascii="Times New Roman"/>
                <w:color w:val="1F1F1F"/>
                <w:sz w:val="27"/>
              </w:rPr>
              <w:t xml:space="preserve">    </w:t>
            </w:r>
            <w:r w:rsidRPr="00A15B9F">
              <w:rPr>
                <w:rFonts w:ascii="Times New Roman"/>
                <w:color w:val="1F1F1F"/>
                <w:sz w:val="27"/>
              </w:rPr>
              <w:t>General</w:t>
            </w:r>
            <w:r w:rsidRPr="00A15B9F">
              <w:rPr>
                <w:rFonts w:ascii="Times New Roman"/>
                <w:color w:val="1F1F1F"/>
                <w:spacing w:val="23"/>
                <w:sz w:val="27"/>
              </w:rPr>
              <w:t xml:space="preserve"> </w:t>
            </w:r>
            <w:r>
              <w:rPr>
                <w:rFonts w:ascii="Times New Roman"/>
                <w:color w:val="1F1F1F"/>
                <w:spacing w:val="23"/>
                <w:sz w:val="27"/>
              </w:rPr>
              <w:t xml:space="preserve">Clinical </w:t>
            </w:r>
            <w:r w:rsidRPr="00A15B9F">
              <w:rPr>
                <w:rFonts w:ascii="Times New Roman"/>
                <w:color w:val="1F1F1F"/>
                <w:sz w:val="27"/>
              </w:rPr>
              <w:t>Features</w:t>
            </w:r>
          </w:p>
          <w:p w14:paraId="5000AAD2" w14:textId="77777777" w:rsidR="00B700BE" w:rsidRDefault="00B700BE" w:rsidP="00B700BE">
            <w:pPr>
              <w:pStyle w:val="TableParagraph"/>
              <w:spacing w:before="126" w:line="252" w:lineRule="auto"/>
              <w:ind w:left="465" w:right="309" w:hanging="206"/>
              <w:rPr>
                <w:rFonts w:ascii="Times New Roman" w:eastAsia="Times New Roman" w:hAnsi="Times New Roman"/>
                <w:sz w:val="27"/>
                <w:szCs w:val="27"/>
              </w:rPr>
            </w:pPr>
          </w:p>
        </w:tc>
      </w:tr>
      <w:tr w:rsidR="00B700BE" w:rsidRPr="00DC0B73" w14:paraId="203F2B5D" w14:textId="77777777" w:rsidTr="006F460D">
        <w:trPr>
          <w:gridAfter w:val="1"/>
          <w:wAfter w:w="23" w:type="dxa"/>
          <w:trHeight w:hRule="exact" w:val="742"/>
        </w:trPr>
        <w:tc>
          <w:tcPr>
            <w:tcW w:w="2777" w:type="dxa"/>
            <w:gridSpan w:val="2"/>
            <w:tcBorders>
              <w:top w:val="single" w:sz="8" w:space="0" w:color="000000"/>
              <w:left w:val="single" w:sz="6" w:space="0" w:color="000000"/>
              <w:bottom w:val="single" w:sz="8" w:space="0" w:color="000000"/>
              <w:right w:val="single" w:sz="8" w:space="0" w:color="000000"/>
            </w:tcBorders>
          </w:tcPr>
          <w:p w14:paraId="32705DE3" w14:textId="5C6DDCBB" w:rsidR="00B700BE" w:rsidRPr="002A7621" w:rsidRDefault="00B700BE" w:rsidP="00B700BE">
            <w:pPr>
              <w:pStyle w:val="TableParagraph"/>
              <w:spacing w:before="133"/>
              <w:ind w:left="126"/>
              <w:rPr>
                <w:rFonts w:ascii="Times New Roman"/>
                <w:color w:val="1F1F1F"/>
                <w:sz w:val="27"/>
              </w:rPr>
            </w:pPr>
            <w:r>
              <w:rPr>
                <w:rFonts w:ascii="Times New Roman" w:eastAsia="Times New Roman" w:hAnsi="Times New Roman"/>
                <w:sz w:val="27"/>
                <w:szCs w:val="27"/>
              </w:rPr>
              <w:t>SMITH</w:t>
            </w:r>
          </w:p>
        </w:tc>
        <w:tc>
          <w:tcPr>
            <w:tcW w:w="1876" w:type="dxa"/>
            <w:tcBorders>
              <w:top w:val="single" w:sz="8" w:space="0" w:color="000000"/>
              <w:left w:val="single" w:sz="8" w:space="0" w:color="000000"/>
              <w:bottom w:val="single" w:sz="8" w:space="0" w:color="000000"/>
              <w:right w:val="single" w:sz="8" w:space="0" w:color="000000"/>
            </w:tcBorders>
          </w:tcPr>
          <w:p w14:paraId="1BCEAB6D" w14:textId="5E889D0B" w:rsidR="00B700BE" w:rsidRPr="00DC0B73" w:rsidRDefault="00B700BE" w:rsidP="00B700BE">
            <w:pPr>
              <w:pStyle w:val="TableParagraph"/>
              <w:spacing w:before="128"/>
              <w:ind w:left="245"/>
              <w:rPr>
                <w:rFonts w:ascii="Times New Roman"/>
                <w:color w:val="1F1F1F"/>
                <w:sz w:val="27"/>
              </w:rPr>
            </w:pPr>
            <w:r w:rsidRPr="00DC0B73">
              <w:rPr>
                <w:rFonts w:ascii="Times New Roman"/>
                <w:color w:val="1F1F1F"/>
                <w:sz w:val="27"/>
              </w:rPr>
              <w:t xml:space="preserve">November </w:t>
            </w:r>
            <w:r>
              <w:rPr>
                <w:rFonts w:ascii="Times New Roman"/>
                <w:color w:val="1F1F1F"/>
                <w:sz w:val="27"/>
              </w:rPr>
              <w:t xml:space="preserve"> 22</w:t>
            </w:r>
          </w:p>
        </w:tc>
        <w:tc>
          <w:tcPr>
            <w:tcW w:w="2254" w:type="dxa"/>
            <w:tcBorders>
              <w:top w:val="single" w:sz="8" w:space="0" w:color="000000"/>
              <w:left w:val="single" w:sz="8" w:space="0" w:color="000000"/>
              <w:bottom w:val="single" w:sz="8" w:space="0" w:color="000000"/>
              <w:right w:val="single" w:sz="8" w:space="0" w:color="000000"/>
            </w:tcBorders>
          </w:tcPr>
          <w:p w14:paraId="629345E5" w14:textId="5BB1DBF2" w:rsidR="00B700BE" w:rsidRPr="00DC0B73" w:rsidRDefault="00B700BE" w:rsidP="00B700BE">
            <w:pPr>
              <w:pStyle w:val="TableParagraph"/>
              <w:spacing w:before="128"/>
              <w:ind w:left="213"/>
              <w:rPr>
                <w:rFonts w:ascii="Times New Roman"/>
                <w:color w:val="1F1F1F"/>
                <w:sz w:val="27"/>
              </w:rPr>
            </w:pPr>
            <w:r w:rsidRPr="00B700BE">
              <w:rPr>
                <w:rFonts w:ascii="Times New Roman"/>
                <w:b/>
                <w:bCs/>
                <w:color w:val="1F1F1F"/>
                <w:sz w:val="27"/>
              </w:rPr>
              <w:t>Fri (8:30 am</w:t>
            </w:r>
            <w:r w:rsidRPr="00DC0B73">
              <w:rPr>
                <w:rFonts w:ascii="Times New Roman"/>
                <w:color w:val="1F1F1F"/>
                <w:sz w:val="27"/>
              </w:rPr>
              <w:t>)</w:t>
            </w:r>
          </w:p>
        </w:tc>
        <w:tc>
          <w:tcPr>
            <w:tcW w:w="4094" w:type="dxa"/>
            <w:tcBorders>
              <w:top w:val="single" w:sz="8" w:space="0" w:color="000000"/>
              <w:left w:val="single" w:sz="8" w:space="0" w:color="000000"/>
              <w:bottom w:val="single" w:sz="8" w:space="0" w:color="000000"/>
              <w:right w:val="single" w:sz="8" w:space="0" w:color="000000"/>
            </w:tcBorders>
          </w:tcPr>
          <w:p w14:paraId="46A98CAC" w14:textId="287038FC" w:rsidR="00B700BE" w:rsidRPr="00586EA1" w:rsidRDefault="00B700BE" w:rsidP="00B700BE">
            <w:pPr>
              <w:pStyle w:val="TableParagraph"/>
              <w:spacing w:before="128"/>
              <w:ind w:left="117"/>
              <w:rPr>
                <w:rFonts w:ascii="Times New Roman"/>
                <w:bCs/>
                <w:color w:val="1F1F1F"/>
                <w:sz w:val="27"/>
              </w:rPr>
            </w:pPr>
            <w:r>
              <w:rPr>
                <w:rFonts w:ascii="Times New Roman" w:eastAsia="Times New Roman" w:hAnsi="Times New Roman"/>
                <w:sz w:val="27"/>
                <w:szCs w:val="27"/>
              </w:rPr>
              <w:t>Glomerular Diseases part 1</w:t>
            </w:r>
          </w:p>
          <w:p w14:paraId="71868011" w14:textId="77777777" w:rsidR="00B700BE" w:rsidRPr="00586EA1" w:rsidRDefault="00B700BE" w:rsidP="00B700BE">
            <w:pPr>
              <w:pStyle w:val="TableParagraph"/>
              <w:spacing w:before="128"/>
              <w:ind w:left="117"/>
              <w:rPr>
                <w:rFonts w:ascii="Times New Roman"/>
                <w:bCs/>
                <w:color w:val="1F1F1F"/>
                <w:sz w:val="27"/>
              </w:rPr>
            </w:pPr>
          </w:p>
          <w:p w14:paraId="4FEC075B" w14:textId="77777777" w:rsidR="00B700BE" w:rsidRPr="00586EA1" w:rsidRDefault="00B700BE" w:rsidP="00B700BE">
            <w:pPr>
              <w:pStyle w:val="TableParagraph"/>
              <w:spacing w:before="128"/>
              <w:ind w:left="117"/>
              <w:rPr>
                <w:rFonts w:ascii="Times New Roman"/>
                <w:bCs/>
                <w:color w:val="1F1F1F"/>
                <w:sz w:val="27"/>
              </w:rPr>
            </w:pPr>
          </w:p>
          <w:p w14:paraId="2CE31F94" w14:textId="77777777" w:rsidR="00B700BE" w:rsidRPr="00586EA1" w:rsidRDefault="00B700BE" w:rsidP="00B700BE">
            <w:pPr>
              <w:pStyle w:val="TableParagraph"/>
              <w:spacing w:before="128"/>
              <w:ind w:left="117"/>
              <w:rPr>
                <w:rFonts w:ascii="Times New Roman"/>
                <w:bCs/>
                <w:color w:val="1F1F1F"/>
                <w:sz w:val="27"/>
              </w:rPr>
            </w:pPr>
          </w:p>
        </w:tc>
      </w:tr>
      <w:tr w:rsidR="00B700BE" w:rsidRPr="00DC0B73" w14:paraId="769FAADD" w14:textId="77777777" w:rsidTr="006F460D">
        <w:trPr>
          <w:gridAfter w:val="1"/>
          <w:wAfter w:w="23" w:type="dxa"/>
          <w:trHeight w:hRule="exact" w:val="814"/>
        </w:trPr>
        <w:tc>
          <w:tcPr>
            <w:tcW w:w="2777" w:type="dxa"/>
            <w:gridSpan w:val="2"/>
            <w:tcBorders>
              <w:top w:val="single" w:sz="8" w:space="0" w:color="000000"/>
              <w:left w:val="single" w:sz="6" w:space="0" w:color="000000"/>
              <w:bottom w:val="single" w:sz="8" w:space="0" w:color="000000"/>
              <w:right w:val="single" w:sz="8" w:space="0" w:color="000000"/>
            </w:tcBorders>
          </w:tcPr>
          <w:p w14:paraId="326F43E9" w14:textId="1E05C1B7" w:rsidR="00B700BE" w:rsidRPr="002A7621" w:rsidRDefault="006F460D" w:rsidP="00B700BE">
            <w:pPr>
              <w:pStyle w:val="TableParagraph"/>
              <w:spacing w:before="133"/>
              <w:ind w:left="126"/>
              <w:rPr>
                <w:rFonts w:ascii="Times New Roman" w:eastAsia="Times New Roman" w:hAnsi="Times New Roman"/>
                <w:sz w:val="27"/>
                <w:szCs w:val="27"/>
              </w:rPr>
            </w:pPr>
            <w:r>
              <w:rPr>
                <w:rFonts w:ascii="Times New Roman" w:eastAsia="Times New Roman" w:hAnsi="Times New Roman"/>
                <w:sz w:val="27"/>
                <w:szCs w:val="27"/>
              </w:rPr>
              <w:t>Thanksgiving Break</w:t>
            </w:r>
          </w:p>
        </w:tc>
        <w:tc>
          <w:tcPr>
            <w:tcW w:w="1876" w:type="dxa"/>
            <w:tcBorders>
              <w:top w:val="single" w:sz="8" w:space="0" w:color="000000"/>
              <w:left w:val="single" w:sz="8" w:space="0" w:color="000000"/>
              <w:bottom w:val="single" w:sz="8" w:space="0" w:color="000000"/>
              <w:right w:val="single" w:sz="8" w:space="0" w:color="000000"/>
            </w:tcBorders>
          </w:tcPr>
          <w:p w14:paraId="718D132A" w14:textId="4FA4CB7E" w:rsidR="00B700BE" w:rsidRDefault="00B700BE" w:rsidP="00B700BE">
            <w:pPr>
              <w:pStyle w:val="TableParagraph"/>
              <w:spacing w:before="128"/>
              <w:ind w:left="245"/>
              <w:rPr>
                <w:rFonts w:ascii="Times New Roman" w:eastAsia="Times New Roman" w:hAnsi="Times New Roman"/>
                <w:sz w:val="27"/>
                <w:szCs w:val="27"/>
              </w:rPr>
            </w:pPr>
            <w:r>
              <w:rPr>
                <w:rFonts w:ascii="Times New Roman" w:eastAsia="Times New Roman" w:hAnsi="Times New Roman"/>
                <w:sz w:val="27"/>
                <w:szCs w:val="27"/>
              </w:rPr>
              <w:t xml:space="preserve">November </w:t>
            </w:r>
            <w:r w:rsidR="006F460D">
              <w:rPr>
                <w:rFonts w:ascii="Times New Roman" w:eastAsia="Times New Roman" w:hAnsi="Times New Roman"/>
                <w:sz w:val="27"/>
                <w:szCs w:val="27"/>
              </w:rPr>
              <w:t>27-29</w:t>
            </w:r>
          </w:p>
        </w:tc>
        <w:tc>
          <w:tcPr>
            <w:tcW w:w="2254" w:type="dxa"/>
            <w:tcBorders>
              <w:top w:val="single" w:sz="8" w:space="0" w:color="000000"/>
              <w:left w:val="single" w:sz="8" w:space="0" w:color="000000"/>
              <w:bottom w:val="single" w:sz="8" w:space="0" w:color="000000"/>
              <w:right w:val="single" w:sz="8" w:space="0" w:color="000000"/>
            </w:tcBorders>
          </w:tcPr>
          <w:p w14:paraId="47E5C372" w14:textId="77777777" w:rsidR="00B700BE" w:rsidRDefault="00B700BE" w:rsidP="006F460D">
            <w:pPr>
              <w:pStyle w:val="TableParagraph"/>
              <w:spacing w:before="121"/>
              <w:rPr>
                <w:rFonts w:ascii="Times New Roman" w:eastAsia="Times New Roman" w:hAnsi="Times New Roman"/>
                <w:sz w:val="27"/>
                <w:szCs w:val="27"/>
              </w:rPr>
            </w:pPr>
          </w:p>
        </w:tc>
        <w:tc>
          <w:tcPr>
            <w:tcW w:w="4094" w:type="dxa"/>
            <w:tcBorders>
              <w:top w:val="single" w:sz="8" w:space="0" w:color="000000"/>
              <w:left w:val="single" w:sz="8" w:space="0" w:color="000000"/>
              <w:bottom w:val="single" w:sz="8" w:space="0" w:color="000000"/>
              <w:right w:val="single" w:sz="8" w:space="0" w:color="000000"/>
            </w:tcBorders>
          </w:tcPr>
          <w:p w14:paraId="5487BE62" w14:textId="173AA26E" w:rsidR="00B700BE" w:rsidRPr="00586EA1" w:rsidRDefault="00B700BE" w:rsidP="00B700BE">
            <w:pPr>
              <w:pStyle w:val="TableParagraph"/>
              <w:spacing w:before="128"/>
              <w:ind w:left="117"/>
              <w:rPr>
                <w:rFonts w:ascii="Times New Roman" w:eastAsia="Times New Roman" w:hAnsi="Times New Roman"/>
                <w:bCs/>
                <w:sz w:val="27"/>
                <w:szCs w:val="27"/>
              </w:rPr>
            </w:pPr>
          </w:p>
        </w:tc>
      </w:tr>
      <w:tr w:rsidR="006F460D" w:rsidRPr="00DC0B73" w14:paraId="6F5392CF" w14:textId="77777777" w:rsidTr="006F460D">
        <w:trPr>
          <w:gridAfter w:val="1"/>
          <w:wAfter w:w="23" w:type="dxa"/>
          <w:trHeight w:hRule="exact" w:val="976"/>
        </w:trPr>
        <w:tc>
          <w:tcPr>
            <w:tcW w:w="2777" w:type="dxa"/>
            <w:gridSpan w:val="2"/>
            <w:tcBorders>
              <w:top w:val="single" w:sz="8" w:space="0" w:color="000000"/>
              <w:left w:val="single" w:sz="6" w:space="0" w:color="000000"/>
              <w:bottom w:val="single" w:sz="8" w:space="0" w:color="000000"/>
              <w:right w:val="single" w:sz="8" w:space="0" w:color="000000"/>
            </w:tcBorders>
          </w:tcPr>
          <w:p w14:paraId="063A0BCA" w14:textId="77777777" w:rsidR="006F460D" w:rsidRDefault="006F460D" w:rsidP="006F460D">
            <w:pPr>
              <w:pStyle w:val="TableParagraph"/>
              <w:spacing w:before="133"/>
              <w:ind w:left="121"/>
              <w:rPr>
                <w:rFonts w:ascii="Times New Roman" w:eastAsia="Times New Roman" w:hAnsi="Times New Roman"/>
                <w:sz w:val="27"/>
                <w:szCs w:val="27"/>
              </w:rPr>
            </w:pPr>
            <w:r>
              <w:rPr>
                <w:rFonts w:ascii="Times New Roman" w:eastAsia="Times New Roman" w:hAnsi="Times New Roman"/>
                <w:sz w:val="27"/>
                <w:szCs w:val="27"/>
              </w:rPr>
              <w:t>SMITH</w:t>
            </w:r>
          </w:p>
          <w:p w14:paraId="666AC463" w14:textId="3BA6D080" w:rsidR="006F460D" w:rsidRPr="002A7621" w:rsidRDefault="006F460D" w:rsidP="006F460D">
            <w:pPr>
              <w:pStyle w:val="TableParagraph"/>
              <w:spacing w:before="133"/>
              <w:ind w:left="121"/>
              <w:rPr>
                <w:rFonts w:ascii="Times New Roman" w:eastAsia="Times New Roman" w:hAnsi="Times New Roman"/>
                <w:sz w:val="27"/>
                <w:szCs w:val="27"/>
              </w:rPr>
            </w:pPr>
            <w:r>
              <w:rPr>
                <w:rFonts w:ascii="Times New Roman"/>
                <w:color w:val="1F1F1F"/>
                <w:sz w:val="27"/>
              </w:rPr>
              <w:t>REDDING</w:t>
            </w:r>
          </w:p>
        </w:tc>
        <w:tc>
          <w:tcPr>
            <w:tcW w:w="1876" w:type="dxa"/>
            <w:tcBorders>
              <w:top w:val="single" w:sz="8" w:space="0" w:color="000000"/>
              <w:left w:val="single" w:sz="8" w:space="0" w:color="000000"/>
              <w:bottom w:val="single" w:sz="8" w:space="0" w:color="000000"/>
              <w:right w:val="single" w:sz="8" w:space="0" w:color="000000"/>
            </w:tcBorders>
          </w:tcPr>
          <w:p w14:paraId="28FCFD95" w14:textId="2EFE77BB" w:rsidR="006F460D" w:rsidRDefault="006F460D" w:rsidP="006F460D">
            <w:pPr>
              <w:pStyle w:val="TableParagraph"/>
              <w:spacing w:before="128"/>
              <w:ind w:left="245"/>
              <w:rPr>
                <w:rFonts w:ascii="Times New Roman" w:eastAsia="Times New Roman" w:hAnsi="Times New Roman"/>
                <w:sz w:val="27"/>
                <w:szCs w:val="27"/>
              </w:rPr>
            </w:pPr>
            <w:r>
              <w:rPr>
                <w:rFonts w:ascii="Times New Roman"/>
                <w:color w:val="1F1F1F"/>
                <w:sz w:val="27"/>
              </w:rPr>
              <w:t>December 3</w:t>
            </w:r>
          </w:p>
        </w:tc>
        <w:tc>
          <w:tcPr>
            <w:tcW w:w="2254" w:type="dxa"/>
            <w:tcBorders>
              <w:top w:val="single" w:sz="8" w:space="0" w:color="000000"/>
              <w:left w:val="single" w:sz="8" w:space="0" w:color="000000"/>
              <w:bottom w:val="single" w:sz="8" w:space="0" w:color="000000"/>
              <w:right w:val="single" w:sz="8" w:space="0" w:color="000000"/>
            </w:tcBorders>
          </w:tcPr>
          <w:p w14:paraId="56D3A1D8" w14:textId="77777777" w:rsidR="006F460D" w:rsidRDefault="006F460D" w:rsidP="006F460D">
            <w:pPr>
              <w:pStyle w:val="TableParagraph"/>
              <w:spacing w:before="123"/>
              <w:ind w:left="208"/>
              <w:rPr>
                <w:rFonts w:ascii="Times New Roman"/>
                <w:color w:val="1F1F1F"/>
                <w:sz w:val="27"/>
              </w:rPr>
            </w:pPr>
            <w:r>
              <w:rPr>
                <w:rFonts w:ascii="Times New Roman"/>
                <w:color w:val="1F1F1F"/>
                <w:sz w:val="27"/>
              </w:rPr>
              <w:t xml:space="preserve">Tues </w:t>
            </w:r>
            <w:r w:rsidRPr="00DC0B73">
              <w:rPr>
                <w:rFonts w:ascii="Times New Roman"/>
                <w:color w:val="1F1F1F"/>
                <w:sz w:val="27"/>
              </w:rPr>
              <w:t xml:space="preserve"> (</w:t>
            </w:r>
            <w:r>
              <w:rPr>
                <w:rFonts w:ascii="Times New Roman"/>
                <w:color w:val="1F1F1F"/>
                <w:sz w:val="27"/>
              </w:rPr>
              <w:t>10</w:t>
            </w:r>
            <w:r w:rsidRPr="00DC0B73">
              <w:rPr>
                <w:rFonts w:ascii="Times New Roman"/>
                <w:color w:val="1F1F1F"/>
                <w:sz w:val="27"/>
              </w:rPr>
              <w:t>:30</w:t>
            </w:r>
            <w:r w:rsidRPr="00DC0B73">
              <w:rPr>
                <w:rFonts w:ascii="Times New Roman"/>
                <w:color w:val="1F1F1F"/>
                <w:spacing w:val="38"/>
                <w:sz w:val="27"/>
              </w:rPr>
              <w:t xml:space="preserve"> </w:t>
            </w:r>
            <w:r w:rsidRPr="00DC0B73">
              <w:rPr>
                <w:rFonts w:ascii="Times New Roman"/>
                <w:color w:val="1F1F1F"/>
                <w:sz w:val="27"/>
              </w:rPr>
              <w:t>am)</w:t>
            </w:r>
          </w:p>
          <w:p w14:paraId="0C98FB06" w14:textId="2700D0FB" w:rsidR="006F460D" w:rsidRDefault="006F460D" w:rsidP="006F460D">
            <w:pPr>
              <w:pStyle w:val="TableParagraph"/>
              <w:spacing w:before="123"/>
              <w:ind w:left="208"/>
              <w:rPr>
                <w:rFonts w:ascii="Times New Roman" w:eastAsia="Times New Roman" w:hAnsi="Times New Roman"/>
                <w:sz w:val="27"/>
                <w:szCs w:val="27"/>
              </w:rPr>
            </w:pPr>
            <w:r>
              <w:rPr>
                <w:rFonts w:ascii="Times New Roman"/>
                <w:color w:val="1F1F1F"/>
                <w:sz w:val="27"/>
              </w:rPr>
              <w:t>Tues (11:30 am)</w:t>
            </w:r>
          </w:p>
        </w:tc>
        <w:tc>
          <w:tcPr>
            <w:tcW w:w="4094" w:type="dxa"/>
            <w:tcBorders>
              <w:top w:val="single" w:sz="8" w:space="0" w:color="000000"/>
              <w:left w:val="single" w:sz="8" w:space="0" w:color="000000"/>
              <w:bottom w:val="single" w:sz="8" w:space="0" w:color="000000"/>
              <w:right w:val="single" w:sz="8" w:space="0" w:color="000000"/>
            </w:tcBorders>
          </w:tcPr>
          <w:p w14:paraId="63E2CA01" w14:textId="77777777" w:rsidR="006F460D" w:rsidRDefault="006F460D" w:rsidP="006F460D">
            <w:pPr>
              <w:pStyle w:val="TableParagraph"/>
              <w:spacing w:before="123"/>
              <w:ind w:left="265"/>
              <w:rPr>
                <w:rFonts w:ascii="Times New Roman"/>
                <w:color w:val="1F1F1F"/>
                <w:sz w:val="27"/>
              </w:rPr>
            </w:pPr>
            <w:r w:rsidRPr="00DC0B73">
              <w:rPr>
                <w:rFonts w:ascii="Times New Roman"/>
                <w:color w:val="1F1F1F"/>
                <w:sz w:val="27"/>
              </w:rPr>
              <w:t>Glomerular</w:t>
            </w:r>
            <w:r w:rsidRPr="00DC0B73">
              <w:rPr>
                <w:rFonts w:ascii="Times New Roman"/>
                <w:color w:val="1F1F1F"/>
                <w:spacing w:val="23"/>
                <w:sz w:val="27"/>
              </w:rPr>
              <w:t xml:space="preserve"> </w:t>
            </w:r>
            <w:r w:rsidRPr="00DC0B73">
              <w:rPr>
                <w:rFonts w:ascii="Times New Roman"/>
                <w:color w:val="1F1F1F"/>
                <w:sz w:val="27"/>
              </w:rPr>
              <w:t>Diseases part 2</w:t>
            </w:r>
          </w:p>
          <w:p w14:paraId="0E6C6461" w14:textId="2E4AC5BC" w:rsidR="006F460D" w:rsidRDefault="00AE629F" w:rsidP="00AE629F">
            <w:pPr>
              <w:pStyle w:val="TableParagraph"/>
              <w:tabs>
                <w:tab w:val="left" w:pos="423"/>
              </w:tabs>
              <w:spacing w:before="10"/>
              <w:rPr>
                <w:rFonts w:ascii="Times New Roman" w:eastAsia="Times New Roman" w:hAnsi="Times New Roman"/>
                <w:sz w:val="27"/>
                <w:szCs w:val="27"/>
              </w:rPr>
            </w:pPr>
            <w:r>
              <w:rPr>
                <w:rFonts w:ascii="Times New Roman" w:eastAsia="Times New Roman" w:hAnsi="Times New Roman"/>
                <w:sz w:val="27"/>
                <w:szCs w:val="27"/>
              </w:rPr>
              <w:t xml:space="preserve">   </w:t>
            </w:r>
            <w:r w:rsidR="006F460D">
              <w:rPr>
                <w:rFonts w:ascii="Times New Roman" w:eastAsia="Times New Roman" w:hAnsi="Times New Roman"/>
                <w:sz w:val="27"/>
                <w:szCs w:val="27"/>
              </w:rPr>
              <w:t xml:space="preserve">Tubulointerstitial Diseases, part </w:t>
            </w:r>
            <w:r>
              <w:rPr>
                <w:rFonts w:ascii="Times New Roman" w:eastAsia="Times New Roman" w:hAnsi="Times New Roman"/>
                <w:sz w:val="27"/>
                <w:szCs w:val="27"/>
              </w:rPr>
              <w:t>1</w:t>
            </w:r>
          </w:p>
        </w:tc>
      </w:tr>
      <w:tr w:rsidR="006F460D" w:rsidRPr="00DC0B73" w14:paraId="408A44D2" w14:textId="77777777" w:rsidTr="006F460D">
        <w:trPr>
          <w:gridAfter w:val="1"/>
          <w:wAfter w:w="23" w:type="dxa"/>
          <w:trHeight w:hRule="exact" w:val="1253"/>
        </w:trPr>
        <w:tc>
          <w:tcPr>
            <w:tcW w:w="2777" w:type="dxa"/>
            <w:gridSpan w:val="2"/>
            <w:tcBorders>
              <w:top w:val="single" w:sz="8" w:space="0" w:color="000000"/>
              <w:left w:val="single" w:sz="6" w:space="0" w:color="000000"/>
              <w:bottom w:val="single" w:sz="6" w:space="0" w:color="000000"/>
              <w:right w:val="single" w:sz="8" w:space="0" w:color="000000"/>
            </w:tcBorders>
          </w:tcPr>
          <w:p w14:paraId="74340A87" w14:textId="3B6917D9" w:rsidR="006F460D" w:rsidRPr="002A7621" w:rsidRDefault="006F460D" w:rsidP="006F460D">
            <w:pPr>
              <w:pStyle w:val="TableParagraph"/>
              <w:spacing w:before="130"/>
              <w:ind w:left="126"/>
              <w:rPr>
                <w:rFonts w:ascii="Times New Roman" w:eastAsia="Times New Roman" w:hAnsi="Times New Roman"/>
                <w:sz w:val="27"/>
                <w:szCs w:val="27"/>
              </w:rPr>
            </w:pPr>
            <w:r>
              <w:rPr>
                <w:rFonts w:ascii="Times New Roman" w:eastAsia="Times New Roman" w:hAnsi="Times New Roman"/>
                <w:sz w:val="27"/>
                <w:szCs w:val="27"/>
              </w:rPr>
              <w:t>SMITH</w:t>
            </w:r>
          </w:p>
        </w:tc>
        <w:tc>
          <w:tcPr>
            <w:tcW w:w="1876" w:type="dxa"/>
            <w:tcBorders>
              <w:top w:val="single" w:sz="8" w:space="0" w:color="000000"/>
              <w:left w:val="single" w:sz="8" w:space="0" w:color="000000"/>
              <w:bottom w:val="single" w:sz="6" w:space="0" w:color="000000"/>
              <w:right w:val="single" w:sz="8" w:space="0" w:color="000000"/>
            </w:tcBorders>
          </w:tcPr>
          <w:p w14:paraId="0B84DCA6" w14:textId="17B29416" w:rsidR="006F460D" w:rsidRDefault="006F460D" w:rsidP="006F460D">
            <w:pPr>
              <w:pStyle w:val="TableParagraph"/>
              <w:spacing w:before="126"/>
              <w:ind w:left="241"/>
              <w:rPr>
                <w:rFonts w:ascii="Times New Roman" w:eastAsia="Times New Roman" w:hAnsi="Times New Roman"/>
                <w:sz w:val="27"/>
                <w:szCs w:val="27"/>
              </w:rPr>
            </w:pPr>
            <w:r>
              <w:rPr>
                <w:rFonts w:ascii="Times New Roman"/>
                <w:color w:val="1F1F1F"/>
                <w:sz w:val="27"/>
              </w:rPr>
              <w:t>Decem</w:t>
            </w:r>
            <w:r w:rsidRPr="00DC0B73">
              <w:rPr>
                <w:rFonts w:ascii="Times New Roman"/>
                <w:color w:val="1F1F1F"/>
                <w:sz w:val="27"/>
              </w:rPr>
              <w:t>ber</w:t>
            </w:r>
            <w:r w:rsidRPr="00DC0B73">
              <w:rPr>
                <w:rFonts w:ascii="Times New Roman"/>
                <w:color w:val="1F1F1F"/>
                <w:spacing w:val="38"/>
                <w:sz w:val="27"/>
              </w:rPr>
              <w:t xml:space="preserve"> </w:t>
            </w:r>
            <w:r>
              <w:rPr>
                <w:rFonts w:ascii="Times New Roman"/>
                <w:color w:val="1F1F1F"/>
                <w:spacing w:val="38"/>
                <w:sz w:val="27"/>
              </w:rPr>
              <w:t>4</w:t>
            </w:r>
          </w:p>
        </w:tc>
        <w:tc>
          <w:tcPr>
            <w:tcW w:w="2254" w:type="dxa"/>
            <w:tcBorders>
              <w:top w:val="single" w:sz="8" w:space="0" w:color="000000"/>
              <w:left w:val="single" w:sz="8" w:space="0" w:color="000000"/>
              <w:bottom w:val="single" w:sz="6" w:space="0" w:color="000000"/>
              <w:right w:val="single" w:sz="8" w:space="0" w:color="000000"/>
            </w:tcBorders>
          </w:tcPr>
          <w:p w14:paraId="03118CAC" w14:textId="7B908941" w:rsidR="006F460D" w:rsidRPr="008E72F5" w:rsidRDefault="006F460D" w:rsidP="006F460D">
            <w:pPr>
              <w:pStyle w:val="TableParagraph"/>
              <w:spacing w:before="121"/>
              <w:rPr>
                <w:rFonts w:ascii="Times New Roman" w:eastAsia="Times New Roman" w:hAnsi="Times New Roman"/>
                <w:sz w:val="27"/>
                <w:szCs w:val="27"/>
              </w:rPr>
            </w:pPr>
            <w:r w:rsidRPr="008E72F5">
              <w:rPr>
                <w:rFonts w:ascii="Times New Roman"/>
                <w:color w:val="1F1F1F"/>
                <w:sz w:val="27"/>
              </w:rPr>
              <w:t xml:space="preserve">  Wed  (</w:t>
            </w:r>
            <w:r w:rsidR="008E72F5">
              <w:rPr>
                <w:rFonts w:ascii="Times New Roman"/>
                <w:color w:val="1F1F1F"/>
                <w:sz w:val="27"/>
              </w:rPr>
              <w:t>10</w:t>
            </w:r>
            <w:r w:rsidRPr="008E72F5">
              <w:rPr>
                <w:rFonts w:ascii="Times New Roman"/>
                <w:color w:val="1F1F1F"/>
                <w:sz w:val="27"/>
              </w:rPr>
              <w:t>:30</w:t>
            </w:r>
            <w:r w:rsidRPr="008E72F5">
              <w:rPr>
                <w:rFonts w:ascii="Times New Roman"/>
                <w:color w:val="1F1F1F"/>
                <w:spacing w:val="29"/>
                <w:sz w:val="27"/>
              </w:rPr>
              <w:t xml:space="preserve"> </w:t>
            </w:r>
            <w:r w:rsidRPr="008E72F5">
              <w:rPr>
                <w:rFonts w:ascii="Times New Roman"/>
                <w:color w:val="1F1F1F"/>
                <w:sz w:val="27"/>
              </w:rPr>
              <w:t>am)</w:t>
            </w:r>
          </w:p>
        </w:tc>
        <w:tc>
          <w:tcPr>
            <w:tcW w:w="4094" w:type="dxa"/>
            <w:tcBorders>
              <w:top w:val="single" w:sz="8" w:space="0" w:color="000000"/>
              <w:left w:val="single" w:sz="8" w:space="0" w:color="000000"/>
              <w:bottom w:val="single" w:sz="6" w:space="0" w:color="000000"/>
              <w:right w:val="single" w:sz="8" w:space="0" w:color="000000"/>
            </w:tcBorders>
          </w:tcPr>
          <w:p w14:paraId="534E5715" w14:textId="77777777" w:rsidR="006F460D" w:rsidRPr="008E72F5" w:rsidRDefault="006F460D" w:rsidP="006F460D">
            <w:pPr>
              <w:pStyle w:val="TableParagraph"/>
              <w:spacing w:before="130"/>
              <w:ind w:left="116"/>
              <w:rPr>
                <w:rFonts w:ascii="Times New Roman" w:eastAsia="Times New Roman" w:hAnsi="Times New Roman"/>
                <w:sz w:val="27"/>
                <w:szCs w:val="27"/>
              </w:rPr>
            </w:pPr>
            <w:r w:rsidRPr="008E72F5">
              <w:rPr>
                <w:rFonts w:ascii="Times New Roman"/>
                <w:color w:val="1C1C1C"/>
                <w:w w:val="110"/>
                <w:sz w:val="27"/>
              </w:rPr>
              <w:t>Urinary Tract</w:t>
            </w:r>
            <w:r w:rsidRPr="008E72F5">
              <w:rPr>
                <w:rFonts w:ascii="Times New Roman"/>
                <w:color w:val="1C1C1C"/>
                <w:spacing w:val="-24"/>
                <w:w w:val="110"/>
                <w:sz w:val="27"/>
              </w:rPr>
              <w:t xml:space="preserve"> </w:t>
            </w:r>
            <w:r w:rsidRPr="008E72F5">
              <w:rPr>
                <w:rFonts w:ascii="Times New Roman"/>
                <w:color w:val="1C1C1C"/>
                <w:w w:val="110"/>
                <w:sz w:val="27"/>
              </w:rPr>
              <w:t>Diseases</w:t>
            </w:r>
          </w:p>
          <w:p w14:paraId="7F6FAE19" w14:textId="77777777" w:rsidR="006F460D" w:rsidRPr="008E72F5" w:rsidRDefault="006F460D" w:rsidP="006F460D">
            <w:pPr>
              <w:pStyle w:val="TableParagraph"/>
              <w:spacing w:before="130"/>
              <w:ind w:left="116"/>
              <w:rPr>
                <w:rFonts w:ascii="Times New Roman"/>
                <w:color w:val="1C1C1C"/>
                <w:sz w:val="27"/>
              </w:rPr>
            </w:pPr>
            <w:r w:rsidRPr="008E72F5">
              <w:rPr>
                <w:rFonts w:ascii="Times New Roman"/>
                <w:color w:val="1C1C1C"/>
                <w:sz w:val="27"/>
              </w:rPr>
              <w:t>- Congenital</w:t>
            </w:r>
            <w:r w:rsidRPr="008E72F5">
              <w:rPr>
                <w:rFonts w:ascii="Times New Roman"/>
                <w:color w:val="1C1C1C"/>
                <w:spacing w:val="21"/>
                <w:sz w:val="27"/>
              </w:rPr>
              <w:t xml:space="preserve"> </w:t>
            </w:r>
            <w:r w:rsidRPr="008E72F5">
              <w:rPr>
                <w:rFonts w:ascii="Times New Roman"/>
                <w:color w:val="1C1C1C"/>
                <w:sz w:val="27"/>
              </w:rPr>
              <w:t>Diseases</w:t>
            </w:r>
          </w:p>
          <w:p w14:paraId="7A76F462" w14:textId="77777777" w:rsidR="006F460D" w:rsidRPr="008E72F5" w:rsidRDefault="006F460D" w:rsidP="006F460D">
            <w:pPr>
              <w:pStyle w:val="TableParagraph"/>
              <w:tabs>
                <w:tab w:val="left" w:pos="418"/>
              </w:tabs>
              <w:spacing w:before="10"/>
              <w:ind w:left="417"/>
              <w:rPr>
                <w:rFonts w:ascii="Times New Roman" w:eastAsia="Times New Roman" w:hAnsi="Times New Roman"/>
                <w:sz w:val="27"/>
                <w:szCs w:val="27"/>
              </w:rPr>
            </w:pPr>
            <w:r w:rsidRPr="008E72F5">
              <w:rPr>
                <w:rFonts w:ascii="Times New Roman"/>
                <w:color w:val="1C1C1C"/>
                <w:sz w:val="27"/>
              </w:rPr>
              <w:t>Cystic Kidney Disease</w:t>
            </w:r>
          </w:p>
        </w:tc>
      </w:tr>
      <w:tr w:rsidR="006F460D" w:rsidRPr="00DC0B73" w14:paraId="6DB764CB" w14:textId="77777777" w:rsidTr="006F460D">
        <w:trPr>
          <w:gridAfter w:val="1"/>
          <w:wAfter w:w="23" w:type="dxa"/>
          <w:trHeight w:hRule="exact" w:val="632"/>
        </w:trPr>
        <w:tc>
          <w:tcPr>
            <w:tcW w:w="2777" w:type="dxa"/>
            <w:gridSpan w:val="2"/>
            <w:tcBorders>
              <w:top w:val="single" w:sz="8" w:space="0" w:color="000000"/>
              <w:left w:val="single" w:sz="6" w:space="0" w:color="000000"/>
              <w:bottom w:val="single" w:sz="6" w:space="0" w:color="000000"/>
              <w:right w:val="single" w:sz="8" w:space="0" w:color="000000"/>
            </w:tcBorders>
          </w:tcPr>
          <w:p w14:paraId="137EF173" w14:textId="77777777" w:rsidR="006F460D" w:rsidRDefault="006F460D" w:rsidP="006F460D">
            <w:pPr>
              <w:pStyle w:val="TableParagraph"/>
              <w:spacing w:before="130"/>
              <w:ind w:left="126"/>
              <w:rPr>
                <w:rFonts w:ascii="Times New Roman" w:eastAsia="Times New Roman" w:hAnsi="Times New Roman"/>
                <w:sz w:val="27"/>
                <w:szCs w:val="27"/>
              </w:rPr>
            </w:pPr>
            <w:r>
              <w:rPr>
                <w:rFonts w:ascii="Times New Roman" w:eastAsia="Times New Roman" w:hAnsi="Times New Roman"/>
                <w:sz w:val="27"/>
                <w:szCs w:val="27"/>
              </w:rPr>
              <w:t xml:space="preserve">    STAFF</w:t>
            </w:r>
          </w:p>
        </w:tc>
        <w:tc>
          <w:tcPr>
            <w:tcW w:w="1876" w:type="dxa"/>
            <w:tcBorders>
              <w:top w:val="single" w:sz="8" w:space="0" w:color="000000"/>
              <w:left w:val="single" w:sz="8" w:space="0" w:color="000000"/>
              <w:bottom w:val="single" w:sz="6" w:space="0" w:color="000000"/>
              <w:right w:val="single" w:sz="8" w:space="0" w:color="000000"/>
            </w:tcBorders>
          </w:tcPr>
          <w:p w14:paraId="0801955C" w14:textId="75520F88" w:rsidR="006F460D" w:rsidRDefault="006F460D" w:rsidP="006F460D">
            <w:pPr>
              <w:pStyle w:val="TableParagraph"/>
              <w:spacing w:before="126"/>
              <w:ind w:left="241"/>
              <w:rPr>
                <w:rFonts w:ascii="Times New Roman"/>
                <w:color w:val="1F1F1F"/>
                <w:sz w:val="27"/>
              </w:rPr>
            </w:pPr>
            <w:r>
              <w:rPr>
                <w:rFonts w:ascii="Times New Roman"/>
                <w:color w:val="1F1F1F"/>
                <w:sz w:val="27"/>
              </w:rPr>
              <w:t>Dece</w:t>
            </w:r>
            <w:r w:rsidRPr="00DC0B73">
              <w:rPr>
                <w:rFonts w:ascii="Times New Roman"/>
                <w:color w:val="1F1F1F"/>
                <w:sz w:val="27"/>
              </w:rPr>
              <w:t>mber</w:t>
            </w:r>
            <w:r>
              <w:rPr>
                <w:rFonts w:ascii="Times New Roman"/>
                <w:color w:val="1F1F1F"/>
                <w:sz w:val="27"/>
              </w:rPr>
              <w:t xml:space="preserve"> 5</w:t>
            </w:r>
          </w:p>
        </w:tc>
        <w:tc>
          <w:tcPr>
            <w:tcW w:w="2254" w:type="dxa"/>
            <w:tcBorders>
              <w:top w:val="single" w:sz="8" w:space="0" w:color="000000"/>
              <w:left w:val="single" w:sz="8" w:space="0" w:color="000000"/>
              <w:bottom w:val="single" w:sz="6" w:space="0" w:color="000000"/>
              <w:right w:val="single" w:sz="8" w:space="0" w:color="000000"/>
            </w:tcBorders>
          </w:tcPr>
          <w:p w14:paraId="3FCB8FF6" w14:textId="22F5625C" w:rsidR="006F460D" w:rsidRDefault="006F460D" w:rsidP="006F460D">
            <w:pPr>
              <w:pStyle w:val="TableParagraph"/>
              <w:spacing w:before="121"/>
              <w:rPr>
                <w:rFonts w:ascii="Times New Roman"/>
                <w:color w:val="1F1F1F"/>
                <w:sz w:val="27"/>
              </w:rPr>
            </w:pPr>
            <w:r>
              <w:rPr>
                <w:rFonts w:ascii="Times New Roman"/>
                <w:color w:val="1F1F1F"/>
                <w:sz w:val="27"/>
              </w:rPr>
              <w:t xml:space="preserve"> Thur </w:t>
            </w:r>
            <w:r w:rsidRPr="00DC0B73">
              <w:rPr>
                <w:rFonts w:ascii="Times New Roman"/>
                <w:color w:val="1F1F1F"/>
                <w:sz w:val="27"/>
              </w:rPr>
              <w:t xml:space="preserve"> (</w:t>
            </w:r>
            <w:r>
              <w:rPr>
                <w:rFonts w:ascii="Times New Roman"/>
                <w:color w:val="1F1F1F"/>
                <w:sz w:val="27"/>
              </w:rPr>
              <w:t>10</w:t>
            </w:r>
            <w:r w:rsidRPr="00DC0B73">
              <w:rPr>
                <w:rFonts w:ascii="Times New Roman"/>
                <w:color w:val="1F1F1F"/>
                <w:sz w:val="27"/>
              </w:rPr>
              <w:t>:30</w:t>
            </w:r>
            <w:r w:rsidRPr="00DC0B73">
              <w:rPr>
                <w:rFonts w:ascii="Times New Roman"/>
                <w:color w:val="1F1F1F"/>
                <w:spacing w:val="28"/>
                <w:sz w:val="27"/>
              </w:rPr>
              <w:t xml:space="preserve"> </w:t>
            </w:r>
            <w:r w:rsidRPr="00DC0B73">
              <w:rPr>
                <w:rFonts w:ascii="Times New Roman"/>
                <w:color w:val="1F1F1F"/>
                <w:sz w:val="27"/>
              </w:rPr>
              <w:t>am)</w:t>
            </w:r>
          </w:p>
        </w:tc>
        <w:tc>
          <w:tcPr>
            <w:tcW w:w="4094" w:type="dxa"/>
            <w:tcBorders>
              <w:top w:val="single" w:sz="8" w:space="0" w:color="000000"/>
              <w:left w:val="single" w:sz="8" w:space="0" w:color="000000"/>
              <w:bottom w:val="single" w:sz="6" w:space="0" w:color="000000"/>
              <w:right w:val="single" w:sz="8" w:space="0" w:color="000000"/>
            </w:tcBorders>
          </w:tcPr>
          <w:p w14:paraId="7F5EAA47" w14:textId="77777777" w:rsidR="006F460D" w:rsidRPr="00DC0B73" w:rsidRDefault="006F460D" w:rsidP="006F460D">
            <w:pPr>
              <w:pStyle w:val="TableParagraph"/>
              <w:spacing w:before="130"/>
              <w:ind w:left="116"/>
              <w:rPr>
                <w:rFonts w:ascii="Times New Roman"/>
                <w:color w:val="1C1C1C"/>
                <w:w w:val="110"/>
                <w:sz w:val="27"/>
              </w:rPr>
            </w:pPr>
            <w:r>
              <w:rPr>
                <w:rFonts w:ascii="Times New Roman" w:eastAsia="Times New Roman" w:hAnsi="Times New Roman"/>
                <w:sz w:val="27"/>
                <w:szCs w:val="27"/>
              </w:rPr>
              <w:t>Laboratory Session</w:t>
            </w:r>
          </w:p>
        </w:tc>
      </w:tr>
      <w:tr w:rsidR="006F460D" w:rsidRPr="00DC0B73" w14:paraId="62A6A053" w14:textId="77777777" w:rsidTr="00AE629F">
        <w:trPr>
          <w:gridAfter w:val="1"/>
          <w:wAfter w:w="23" w:type="dxa"/>
          <w:trHeight w:hRule="exact" w:val="1633"/>
        </w:trPr>
        <w:tc>
          <w:tcPr>
            <w:tcW w:w="2777" w:type="dxa"/>
            <w:gridSpan w:val="2"/>
            <w:tcBorders>
              <w:top w:val="single" w:sz="8" w:space="0" w:color="000000"/>
              <w:left w:val="single" w:sz="6" w:space="0" w:color="000000"/>
              <w:bottom w:val="single" w:sz="6" w:space="0" w:color="000000"/>
              <w:right w:val="single" w:sz="8" w:space="0" w:color="000000"/>
            </w:tcBorders>
          </w:tcPr>
          <w:p w14:paraId="2FA2BB74" w14:textId="77777777" w:rsidR="006F460D" w:rsidRPr="002A7621" w:rsidRDefault="006F460D" w:rsidP="006F460D">
            <w:pPr>
              <w:pStyle w:val="TableParagraph"/>
              <w:spacing w:before="130"/>
              <w:ind w:left="126"/>
              <w:rPr>
                <w:rFonts w:ascii="Times New Roman"/>
                <w:color w:val="1F1F1F"/>
                <w:sz w:val="27"/>
              </w:rPr>
            </w:pPr>
            <w:r>
              <w:rPr>
                <w:rFonts w:ascii="Times New Roman"/>
                <w:color w:val="1F1F1F"/>
                <w:sz w:val="27"/>
              </w:rPr>
              <w:t>REDDING</w:t>
            </w:r>
          </w:p>
        </w:tc>
        <w:tc>
          <w:tcPr>
            <w:tcW w:w="1876" w:type="dxa"/>
            <w:tcBorders>
              <w:top w:val="single" w:sz="8" w:space="0" w:color="000000"/>
              <w:left w:val="single" w:sz="8" w:space="0" w:color="000000"/>
              <w:bottom w:val="single" w:sz="6" w:space="0" w:color="000000"/>
              <w:right w:val="single" w:sz="8" w:space="0" w:color="000000"/>
            </w:tcBorders>
          </w:tcPr>
          <w:p w14:paraId="10FE26C9" w14:textId="1639B471" w:rsidR="006F460D" w:rsidRPr="00DC0B73" w:rsidRDefault="006F460D" w:rsidP="006F460D">
            <w:pPr>
              <w:pStyle w:val="TableParagraph"/>
              <w:spacing w:before="126"/>
              <w:ind w:left="241"/>
              <w:rPr>
                <w:rFonts w:ascii="Times New Roman"/>
                <w:color w:val="1F1F1F"/>
                <w:sz w:val="27"/>
              </w:rPr>
            </w:pPr>
            <w:r>
              <w:rPr>
                <w:rFonts w:ascii="Times New Roman"/>
                <w:color w:val="1F1F1F"/>
                <w:sz w:val="27"/>
              </w:rPr>
              <w:t xml:space="preserve">December </w:t>
            </w:r>
            <w:r w:rsidR="00AE629F">
              <w:rPr>
                <w:rFonts w:ascii="Times New Roman"/>
                <w:color w:val="1F1F1F"/>
                <w:sz w:val="27"/>
              </w:rPr>
              <w:t>6</w:t>
            </w:r>
          </w:p>
        </w:tc>
        <w:tc>
          <w:tcPr>
            <w:tcW w:w="2254" w:type="dxa"/>
            <w:tcBorders>
              <w:top w:val="single" w:sz="8" w:space="0" w:color="000000"/>
              <w:left w:val="single" w:sz="8" w:space="0" w:color="000000"/>
              <w:bottom w:val="single" w:sz="6" w:space="0" w:color="000000"/>
              <w:right w:val="single" w:sz="8" w:space="0" w:color="000000"/>
            </w:tcBorders>
          </w:tcPr>
          <w:p w14:paraId="0122B81A" w14:textId="0C4383BE" w:rsidR="006F460D" w:rsidRPr="0084479F" w:rsidRDefault="006F460D" w:rsidP="006F460D">
            <w:pPr>
              <w:pStyle w:val="TableParagraph"/>
              <w:spacing w:before="121"/>
              <w:rPr>
                <w:rFonts w:ascii="Times New Roman"/>
                <w:b/>
                <w:bCs/>
                <w:color w:val="1F1F1F"/>
                <w:sz w:val="27"/>
              </w:rPr>
            </w:pPr>
            <w:r w:rsidRPr="0084479F">
              <w:rPr>
                <w:rFonts w:ascii="Times New Roman"/>
                <w:b/>
                <w:bCs/>
                <w:color w:val="1F1F1F"/>
                <w:sz w:val="27"/>
              </w:rPr>
              <w:t xml:space="preserve">   </w:t>
            </w:r>
            <w:r w:rsidR="00AE629F">
              <w:rPr>
                <w:rFonts w:ascii="Times New Roman"/>
                <w:b/>
                <w:bCs/>
                <w:color w:val="1F1F1F"/>
                <w:sz w:val="27"/>
              </w:rPr>
              <w:t>Fri</w:t>
            </w:r>
            <w:r>
              <w:rPr>
                <w:rFonts w:ascii="Times New Roman"/>
                <w:b/>
                <w:bCs/>
                <w:color w:val="1F1F1F"/>
                <w:sz w:val="27"/>
              </w:rPr>
              <w:t xml:space="preserve"> </w:t>
            </w:r>
            <w:r w:rsidRPr="0084479F">
              <w:rPr>
                <w:rFonts w:ascii="Times New Roman"/>
                <w:b/>
                <w:bCs/>
                <w:color w:val="1F1F1F"/>
                <w:sz w:val="27"/>
              </w:rPr>
              <w:t xml:space="preserve"> (</w:t>
            </w:r>
            <w:r>
              <w:rPr>
                <w:rFonts w:ascii="Times New Roman"/>
                <w:b/>
                <w:bCs/>
                <w:color w:val="1F1F1F"/>
                <w:sz w:val="27"/>
              </w:rPr>
              <w:t>8</w:t>
            </w:r>
            <w:r w:rsidRPr="0084479F">
              <w:rPr>
                <w:rFonts w:ascii="Times New Roman"/>
                <w:b/>
                <w:bCs/>
                <w:color w:val="1F1F1F"/>
                <w:sz w:val="27"/>
              </w:rPr>
              <w:t>:30 am)</w:t>
            </w:r>
          </w:p>
          <w:p w14:paraId="2BFD7113" w14:textId="77777777" w:rsidR="006F460D" w:rsidRPr="0084479F" w:rsidRDefault="006F460D" w:rsidP="006F460D">
            <w:pPr>
              <w:pStyle w:val="TableParagraph"/>
              <w:spacing w:before="121"/>
              <w:rPr>
                <w:rFonts w:ascii="Times New Roman"/>
                <w:b/>
                <w:bCs/>
                <w:color w:val="1F1F1F"/>
                <w:sz w:val="27"/>
              </w:rPr>
            </w:pPr>
            <w:r w:rsidRPr="0084479F">
              <w:rPr>
                <w:rFonts w:ascii="Times New Roman"/>
                <w:b/>
                <w:bCs/>
                <w:color w:val="1F1F1F"/>
                <w:sz w:val="27"/>
              </w:rPr>
              <w:t xml:space="preserve">   </w:t>
            </w:r>
          </w:p>
        </w:tc>
        <w:tc>
          <w:tcPr>
            <w:tcW w:w="4094" w:type="dxa"/>
            <w:tcBorders>
              <w:top w:val="single" w:sz="8" w:space="0" w:color="000000"/>
              <w:left w:val="single" w:sz="8" w:space="0" w:color="000000"/>
              <w:bottom w:val="single" w:sz="6" w:space="0" w:color="000000"/>
              <w:right w:val="single" w:sz="8" w:space="0" w:color="000000"/>
            </w:tcBorders>
          </w:tcPr>
          <w:p w14:paraId="34E79F26" w14:textId="77777777" w:rsidR="006F460D" w:rsidRDefault="006F460D" w:rsidP="006F460D">
            <w:pPr>
              <w:pStyle w:val="TableParagraph"/>
              <w:tabs>
                <w:tab w:val="left" w:pos="418"/>
              </w:tabs>
              <w:spacing w:before="126"/>
              <w:rPr>
                <w:rFonts w:ascii="Times New Roman"/>
                <w:color w:val="1F1F1F"/>
                <w:sz w:val="27"/>
              </w:rPr>
            </w:pPr>
            <w:r>
              <w:rPr>
                <w:rFonts w:ascii="Times New Roman"/>
                <w:color w:val="1F1F1F"/>
                <w:sz w:val="27"/>
              </w:rPr>
              <w:t xml:space="preserve">     Tubulointerstitial and Vascular</w:t>
            </w:r>
          </w:p>
          <w:p w14:paraId="34D15174" w14:textId="740A8C0E" w:rsidR="006F460D" w:rsidRDefault="006F460D" w:rsidP="006F460D">
            <w:pPr>
              <w:pStyle w:val="TableParagraph"/>
              <w:tabs>
                <w:tab w:val="left" w:pos="418"/>
              </w:tabs>
              <w:spacing w:before="126"/>
              <w:rPr>
                <w:rFonts w:ascii="Times New Roman"/>
                <w:color w:val="1F1F1F"/>
                <w:sz w:val="27"/>
              </w:rPr>
            </w:pPr>
            <w:r>
              <w:rPr>
                <w:rFonts w:ascii="Times New Roman"/>
                <w:color w:val="1F1F1F"/>
                <w:sz w:val="27"/>
              </w:rPr>
              <w:t xml:space="preserve">      Diseases,</w:t>
            </w:r>
            <w:r w:rsidR="00AE629F">
              <w:rPr>
                <w:rFonts w:ascii="Times New Roman"/>
                <w:color w:val="1F1F1F"/>
                <w:sz w:val="27"/>
              </w:rPr>
              <w:t xml:space="preserve"> part 2</w:t>
            </w:r>
          </w:p>
          <w:p w14:paraId="5D2EACC3" w14:textId="43A316BB" w:rsidR="006F460D" w:rsidRPr="00DC0B73" w:rsidRDefault="006F460D" w:rsidP="006F460D">
            <w:pPr>
              <w:pStyle w:val="TableParagraph"/>
              <w:tabs>
                <w:tab w:val="left" w:pos="418"/>
              </w:tabs>
              <w:spacing w:before="126"/>
              <w:rPr>
                <w:rFonts w:ascii="Times New Roman"/>
                <w:color w:val="1F1F1F"/>
                <w:sz w:val="27"/>
              </w:rPr>
            </w:pPr>
            <w:r>
              <w:rPr>
                <w:rFonts w:ascii="Times New Roman"/>
                <w:color w:val="1F1F1F"/>
                <w:sz w:val="27"/>
              </w:rPr>
              <w:t xml:space="preserve">      </w:t>
            </w:r>
            <w:r>
              <w:rPr>
                <w:rFonts w:ascii="Times New Roman" w:eastAsia="Times New Roman" w:hAnsi="Times New Roman"/>
                <w:sz w:val="27"/>
                <w:szCs w:val="27"/>
              </w:rPr>
              <w:t xml:space="preserve">Obstructive Urinary Tract </w:t>
            </w:r>
            <w:r w:rsidR="008E26CE">
              <w:rPr>
                <w:rFonts w:ascii="Times New Roman" w:eastAsia="Times New Roman" w:hAnsi="Times New Roman"/>
                <w:sz w:val="27"/>
                <w:szCs w:val="27"/>
              </w:rPr>
              <w:t xml:space="preserve">             </w:t>
            </w:r>
            <w:r>
              <w:rPr>
                <w:rFonts w:ascii="Times New Roman" w:eastAsia="Times New Roman" w:hAnsi="Times New Roman"/>
                <w:sz w:val="27"/>
                <w:szCs w:val="27"/>
              </w:rPr>
              <w:t>Disease</w:t>
            </w:r>
          </w:p>
        </w:tc>
      </w:tr>
      <w:tr w:rsidR="006F460D" w:rsidRPr="00DC0B73" w14:paraId="17178726" w14:textId="77777777" w:rsidTr="006F460D">
        <w:trPr>
          <w:gridAfter w:val="1"/>
          <w:wAfter w:w="23" w:type="dxa"/>
          <w:trHeight w:hRule="exact" w:val="1094"/>
        </w:trPr>
        <w:tc>
          <w:tcPr>
            <w:tcW w:w="2777" w:type="dxa"/>
            <w:gridSpan w:val="2"/>
            <w:tcBorders>
              <w:top w:val="single" w:sz="8" w:space="0" w:color="000000"/>
              <w:left w:val="single" w:sz="6" w:space="0" w:color="000000"/>
              <w:bottom w:val="single" w:sz="8" w:space="0" w:color="000000"/>
              <w:right w:val="single" w:sz="8" w:space="0" w:color="000000"/>
            </w:tcBorders>
          </w:tcPr>
          <w:p w14:paraId="2D616C77" w14:textId="77777777" w:rsidR="006F460D" w:rsidRPr="002A7621" w:rsidRDefault="006F460D" w:rsidP="006F460D">
            <w:pPr>
              <w:pStyle w:val="TableParagraph"/>
              <w:spacing w:before="140"/>
              <w:rPr>
                <w:rFonts w:ascii="Times New Roman" w:eastAsia="Times New Roman" w:hAnsi="Times New Roman"/>
                <w:sz w:val="27"/>
                <w:szCs w:val="27"/>
              </w:rPr>
            </w:pPr>
            <w:r w:rsidRPr="00DC0B73">
              <w:rPr>
                <w:rFonts w:ascii="Times New Roman"/>
                <w:color w:val="1C1C1C"/>
                <w:w w:val="105"/>
                <w:sz w:val="27"/>
              </w:rPr>
              <w:t>SULLIVAN</w:t>
            </w:r>
          </w:p>
        </w:tc>
        <w:tc>
          <w:tcPr>
            <w:tcW w:w="1876" w:type="dxa"/>
            <w:tcBorders>
              <w:top w:val="single" w:sz="8" w:space="0" w:color="000000"/>
              <w:left w:val="single" w:sz="8" w:space="0" w:color="000000"/>
              <w:bottom w:val="single" w:sz="8" w:space="0" w:color="000000"/>
              <w:right w:val="single" w:sz="8" w:space="0" w:color="000000"/>
            </w:tcBorders>
          </w:tcPr>
          <w:p w14:paraId="0D8AE2AE" w14:textId="461C02D5" w:rsidR="006F460D" w:rsidRDefault="006F460D" w:rsidP="006F460D">
            <w:pPr>
              <w:pStyle w:val="TableParagraph"/>
              <w:spacing w:before="135"/>
              <w:ind w:left="174"/>
              <w:rPr>
                <w:rFonts w:ascii="Times New Roman" w:eastAsia="Times New Roman" w:hAnsi="Times New Roman"/>
                <w:sz w:val="27"/>
                <w:szCs w:val="27"/>
              </w:rPr>
            </w:pPr>
            <w:r>
              <w:rPr>
                <w:rFonts w:ascii="Times New Roman" w:eastAsia="Times New Roman" w:hAnsi="Times New Roman"/>
                <w:sz w:val="27"/>
                <w:szCs w:val="27"/>
              </w:rPr>
              <w:t xml:space="preserve">December </w:t>
            </w:r>
            <w:r w:rsidR="00CC4A56">
              <w:rPr>
                <w:rFonts w:ascii="Times New Roman" w:eastAsia="Times New Roman" w:hAnsi="Times New Roman"/>
                <w:sz w:val="27"/>
                <w:szCs w:val="27"/>
              </w:rPr>
              <w:t>9</w:t>
            </w:r>
          </w:p>
        </w:tc>
        <w:tc>
          <w:tcPr>
            <w:tcW w:w="2254" w:type="dxa"/>
            <w:tcBorders>
              <w:top w:val="single" w:sz="8" w:space="0" w:color="000000"/>
              <w:left w:val="single" w:sz="8" w:space="0" w:color="000000"/>
              <w:bottom w:val="single" w:sz="8" w:space="0" w:color="000000"/>
              <w:right w:val="single" w:sz="8" w:space="0" w:color="000000"/>
            </w:tcBorders>
          </w:tcPr>
          <w:p w14:paraId="2426F1B3" w14:textId="562FECF0" w:rsidR="006F460D" w:rsidRDefault="00CC4A56" w:rsidP="006F460D">
            <w:pPr>
              <w:pStyle w:val="TableParagraph"/>
              <w:spacing w:before="135"/>
              <w:ind w:left="223"/>
              <w:rPr>
                <w:rFonts w:ascii="Times New Roman" w:eastAsia="Times New Roman" w:hAnsi="Times New Roman"/>
                <w:sz w:val="27"/>
                <w:szCs w:val="27"/>
              </w:rPr>
            </w:pPr>
            <w:r>
              <w:rPr>
                <w:rFonts w:ascii="Times New Roman"/>
                <w:color w:val="1C1C1C"/>
                <w:sz w:val="27"/>
              </w:rPr>
              <w:t>Mon</w:t>
            </w:r>
            <w:r w:rsidR="006F460D">
              <w:rPr>
                <w:rFonts w:ascii="Times New Roman"/>
                <w:color w:val="1C1C1C"/>
                <w:sz w:val="27"/>
              </w:rPr>
              <w:t xml:space="preserve"> </w:t>
            </w:r>
            <w:r w:rsidR="006F460D" w:rsidRPr="00DC0B73">
              <w:rPr>
                <w:rFonts w:ascii="Times New Roman"/>
                <w:color w:val="1C1C1C"/>
                <w:sz w:val="27"/>
              </w:rPr>
              <w:t xml:space="preserve"> (</w:t>
            </w:r>
            <w:r w:rsidR="006F460D">
              <w:rPr>
                <w:rFonts w:ascii="Times New Roman"/>
                <w:color w:val="1C1C1C"/>
                <w:sz w:val="27"/>
              </w:rPr>
              <w:t>10</w:t>
            </w:r>
            <w:r w:rsidR="006F460D" w:rsidRPr="00DC0B73">
              <w:rPr>
                <w:rFonts w:ascii="Times New Roman"/>
                <w:color w:val="1C1C1C"/>
                <w:sz w:val="27"/>
              </w:rPr>
              <w:t>:30</w:t>
            </w:r>
            <w:r w:rsidR="006F460D" w:rsidRPr="00DC0B73">
              <w:rPr>
                <w:rFonts w:ascii="Times New Roman"/>
                <w:color w:val="1C1C1C"/>
                <w:spacing w:val="30"/>
                <w:sz w:val="27"/>
              </w:rPr>
              <w:t xml:space="preserve"> </w:t>
            </w:r>
            <w:r w:rsidR="006F460D" w:rsidRPr="00DC0B73">
              <w:rPr>
                <w:rFonts w:ascii="Times New Roman"/>
                <w:color w:val="1C1C1C"/>
                <w:sz w:val="27"/>
              </w:rPr>
              <w:t>am)</w:t>
            </w:r>
          </w:p>
        </w:tc>
        <w:tc>
          <w:tcPr>
            <w:tcW w:w="4094" w:type="dxa"/>
            <w:tcBorders>
              <w:top w:val="single" w:sz="13" w:space="0" w:color="000000"/>
              <w:left w:val="single" w:sz="8" w:space="0" w:color="000000"/>
              <w:bottom w:val="single" w:sz="8" w:space="0" w:color="000000"/>
              <w:right w:val="single" w:sz="8" w:space="0" w:color="000000"/>
            </w:tcBorders>
          </w:tcPr>
          <w:p w14:paraId="05131442" w14:textId="77777777" w:rsidR="006F460D" w:rsidRDefault="006F460D" w:rsidP="006F460D">
            <w:pPr>
              <w:pStyle w:val="TableParagraph"/>
              <w:spacing w:before="128"/>
              <w:ind w:left="121"/>
              <w:rPr>
                <w:rFonts w:ascii="Times New Roman" w:eastAsia="Times New Roman" w:hAnsi="Times New Roman"/>
                <w:sz w:val="27"/>
                <w:szCs w:val="27"/>
              </w:rPr>
            </w:pPr>
            <w:r w:rsidRPr="00DC0B73">
              <w:rPr>
                <w:rFonts w:ascii="Times New Roman"/>
                <w:color w:val="1C1C1C"/>
                <w:sz w:val="27"/>
              </w:rPr>
              <w:t>Neoplasms</w:t>
            </w:r>
          </w:p>
          <w:p w14:paraId="47FCCC3E" w14:textId="77777777" w:rsidR="006F460D" w:rsidRDefault="006F460D" w:rsidP="006F460D">
            <w:pPr>
              <w:pStyle w:val="TableParagraph"/>
              <w:spacing w:before="123"/>
              <w:ind w:left="265"/>
              <w:rPr>
                <w:rFonts w:ascii="Times New Roman" w:eastAsia="Times New Roman" w:hAnsi="Times New Roman"/>
                <w:sz w:val="27"/>
                <w:szCs w:val="27"/>
              </w:rPr>
            </w:pPr>
            <w:r w:rsidRPr="00DC0B73">
              <w:rPr>
                <w:rFonts w:ascii="Times New Roman"/>
                <w:color w:val="1C1C1C"/>
                <w:sz w:val="27"/>
              </w:rPr>
              <w:t>-</w:t>
            </w:r>
            <w:r w:rsidRPr="00DC0B73">
              <w:rPr>
                <w:rFonts w:ascii="Times New Roman"/>
                <w:color w:val="1C1C1C"/>
                <w:spacing w:val="2"/>
                <w:sz w:val="27"/>
              </w:rPr>
              <w:t xml:space="preserve"> </w:t>
            </w:r>
            <w:r w:rsidRPr="00DC0B73">
              <w:rPr>
                <w:rFonts w:ascii="Times New Roman"/>
                <w:color w:val="1C1C1C"/>
                <w:sz w:val="27"/>
              </w:rPr>
              <w:t>Lower</w:t>
            </w:r>
            <w:r w:rsidRPr="00DC0B73">
              <w:rPr>
                <w:rFonts w:ascii="Times New Roman"/>
                <w:color w:val="1C1C1C"/>
                <w:spacing w:val="17"/>
                <w:sz w:val="27"/>
              </w:rPr>
              <w:t xml:space="preserve"> </w:t>
            </w:r>
            <w:r w:rsidRPr="00DC0B73">
              <w:rPr>
                <w:rFonts w:ascii="Times New Roman"/>
                <w:color w:val="1C1C1C"/>
                <w:sz w:val="27"/>
              </w:rPr>
              <w:t>Urinary</w:t>
            </w:r>
            <w:r w:rsidRPr="00DC0B73">
              <w:rPr>
                <w:rFonts w:ascii="Times New Roman"/>
                <w:color w:val="1C1C1C"/>
                <w:spacing w:val="20"/>
                <w:sz w:val="27"/>
              </w:rPr>
              <w:t xml:space="preserve"> </w:t>
            </w:r>
            <w:r w:rsidRPr="00DC0B73">
              <w:rPr>
                <w:rFonts w:ascii="Times New Roman"/>
                <w:color w:val="1C1C1C"/>
                <w:sz w:val="27"/>
              </w:rPr>
              <w:t>Tract</w:t>
            </w:r>
            <w:r w:rsidRPr="00DC0B73">
              <w:rPr>
                <w:rFonts w:ascii="Times New Roman"/>
                <w:color w:val="1C1C1C"/>
                <w:spacing w:val="-66"/>
                <w:sz w:val="27"/>
              </w:rPr>
              <w:t xml:space="preserve"> </w:t>
            </w:r>
            <w:r w:rsidRPr="00DC0B73">
              <w:rPr>
                <w:rFonts w:ascii="Times New Roman"/>
                <w:color w:val="1C1C1C"/>
                <w:sz w:val="27"/>
              </w:rPr>
              <w:t>Disorders</w:t>
            </w:r>
          </w:p>
          <w:p w14:paraId="48343D11" w14:textId="77777777" w:rsidR="006F460D" w:rsidRDefault="006F460D" w:rsidP="006F460D">
            <w:pPr>
              <w:pStyle w:val="TableParagraph"/>
              <w:tabs>
                <w:tab w:val="left" w:pos="423"/>
              </w:tabs>
              <w:spacing w:before="10"/>
              <w:ind w:left="422"/>
              <w:rPr>
                <w:rFonts w:ascii="Times New Roman" w:eastAsia="Times New Roman" w:hAnsi="Times New Roman"/>
                <w:sz w:val="27"/>
                <w:szCs w:val="27"/>
              </w:rPr>
            </w:pPr>
          </w:p>
        </w:tc>
      </w:tr>
      <w:tr w:rsidR="006F460D" w:rsidRPr="00DC0B73" w14:paraId="11F8DA89" w14:textId="77777777" w:rsidTr="006F460D">
        <w:trPr>
          <w:gridAfter w:val="1"/>
          <w:wAfter w:w="23" w:type="dxa"/>
          <w:trHeight w:hRule="exact" w:val="803"/>
        </w:trPr>
        <w:tc>
          <w:tcPr>
            <w:tcW w:w="2777" w:type="dxa"/>
            <w:gridSpan w:val="2"/>
            <w:tcBorders>
              <w:top w:val="single" w:sz="8" w:space="0" w:color="000000"/>
              <w:left w:val="single" w:sz="6" w:space="0" w:color="000000"/>
              <w:bottom w:val="single" w:sz="8" w:space="0" w:color="000000"/>
              <w:right w:val="single" w:sz="6" w:space="0" w:color="000000"/>
            </w:tcBorders>
          </w:tcPr>
          <w:p w14:paraId="7CA88BB3" w14:textId="77777777" w:rsidR="006F460D" w:rsidRPr="002A7621" w:rsidRDefault="006F460D" w:rsidP="006F460D">
            <w:pPr>
              <w:pStyle w:val="TableParagraph"/>
              <w:spacing w:before="133"/>
              <w:ind w:left="126"/>
              <w:rPr>
                <w:rFonts w:ascii="Times New Roman" w:eastAsia="Times New Roman" w:hAnsi="Times New Roman"/>
                <w:sz w:val="27"/>
                <w:szCs w:val="27"/>
              </w:rPr>
            </w:pPr>
            <w:r>
              <w:rPr>
                <w:rFonts w:ascii="Times New Roman" w:eastAsia="Times New Roman" w:hAnsi="Times New Roman"/>
                <w:sz w:val="27"/>
                <w:szCs w:val="27"/>
              </w:rPr>
              <w:t>STAFF</w:t>
            </w:r>
          </w:p>
        </w:tc>
        <w:tc>
          <w:tcPr>
            <w:tcW w:w="1876" w:type="dxa"/>
            <w:tcBorders>
              <w:top w:val="single" w:sz="8" w:space="0" w:color="000000"/>
              <w:left w:val="single" w:sz="6" w:space="0" w:color="000000"/>
              <w:bottom w:val="single" w:sz="8" w:space="0" w:color="000000"/>
              <w:right w:val="single" w:sz="8" w:space="0" w:color="000000"/>
            </w:tcBorders>
          </w:tcPr>
          <w:p w14:paraId="69045C7E" w14:textId="5B391C63" w:rsidR="006F460D" w:rsidRDefault="006F460D" w:rsidP="006F460D">
            <w:pPr>
              <w:pStyle w:val="TableParagraph"/>
              <w:spacing w:before="128"/>
              <w:ind w:left="176"/>
              <w:rPr>
                <w:rFonts w:ascii="Times New Roman" w:eastAsia="Times New Roman" w:hAnsi="Times New Roman"/>
                <w:sz w:val="27"/>
                <w:szCs w:val="27"/>
              </w:rPr>
            </w:pPr>
            <w:r>
              <w:rPr>
                <w:rFonts w:ascii="Times New Roman"/>
                <w:color w:val="1F1F1F"/>
                <w:sz w:val="27"/>
              </w:rPr>
              <w:t>Dece</w:t>
            </w:r>
            <w:r w:rsidRPr="00DC0B73">
              <w:rPr>
                <w:rFonts w:ascii="Times New Roman"/>
                <w:color w:val="1F1F1F"/>
                <w:sz w:val="27"/>
              </w:rPr>
              <w:t xml:space="preserve">mber </w:t>
            </w:r>
            <w:r>
              <w:rPr>
                <w:rFonts w:ascii="Times New Roman"/>
                <w:color w:val="1F1F1F"/>
                <w:sz w:val="27"/>
              </w:rPr>
              <w:t>1</w:t>
            </w:r>
            <w:r w:rsidR="00CC4A56">
              <w:rPr>
                <w:rFonts w:ascii="Times New Roman"/>
                <w:color w:val="1F1F1F"/>
                <w:sz w:val="27"/>
              </w:rPr>
              <w:t>0</w:t>
            </w:r>
          </w:p>
        </w:tc>
        <w:tc>
          <w:tcPr>
            <w:tcW w:w="2254" w:type="dxa"/>
            <w:tcBorders>
              <w:top w:val="single" w:sz="8" w:space="0" w:color="000000"/>
              <w:left w:val="single" w:sz="8" w:space="0" w:color="000000"/>
              <w:bottom w:val="single" w:sz="8" w:space="0" w:color="000000"/>
              <w:right w:val="single" w:sz="8" w:space="0" w:color="000000"/>
            </w:tcBorders>
          </w:tcPr>
          <w:p w14:paraId="675D4163" w14:textId="1B8D75EB" w:rsidR="006F460D" w:rsidRDefault="00CC4A56" w:rsidP="006F460D">
            <w:pPr>
              <w:pStyle w:val="TableParagraph"/>
              <w:spacing w:before="123"/>
              <w:ind w:left="213"/>
              <w:rPr>
                <w:rFonts w:ascii="Times New Roman" w:eastAsia="Times New Roman" w:hAnsi="Times New Roman"/>
                <w:sz w:val="27"/>
                <w:szCs w:val="27"/>
              </w:rPr>
            </w:pPr>
            <w:r>
              <w:rPr>
                <w:rFonts w:ascii="Times New Roman"/>
                <w:color w:val="1F1F1F"/>
                <w:sz w:val="27"/>
              </w:rPr>
              <w:t>Tues</w:t>
            </w:r>
            <w:r w:rsidR="006F460D" w:rsidRPr="00DC0B73">
              <w:rPr>
                <w:rFonts w:ascii="Times New Roman"/>
                <w:color w:val="1F1F1F"/>
                <w:sz w:val="27"/>
              </w:rPr>
              <w:t xml:space="preserve"> (</w:t>
            </w:r>
            <w:r w:rsidR="006F460D">
              <w:rPr>
                <w:rFonts w:ascii="Times New Roman"/>
                <w:color w:val="1F1F1F"/>
                <w:sz w:val="27"/>
              </w:rPr>
              <w:t>10</w:t>
            </w:r>
            <w:r w:rsidR="006F460D" w:rsidRPr="00DC0B73">
              <w:rPr>
                <w:rFonts w:ascii="Times New Roman"/>
                <w:color w:val="1F1F1F"/>
                <w:sz w:val="27"/>
              </w:rPr>
              <w:t>:30</w:t>
            </w:r>
            <w:r w:rsidR="006F460D" w:rsidRPr="00DC0B73">
              <w:rPr>
                <w:rFonts w:ascii="Times New Roman"/>
                <w:color w:val="1F1F1F"/>
                <w:spacing w:val="33"/>
                <w:sz w:val="27"/>
              </w:rPr>
              <w:t xml:space="preserve"> </w:t>
            </w:r>
            <w:r w:rsidR="006F460D" w:rsidRPr="00DC0B73">
              <w:rPr>
                <w:rFonts w:ascii="Times New Roman"/>
                <w:color w:val="1F1F1F"/>
                <w:sz w:val="27"/>
              </w:rPr>
              <w:t>am)</w:t>
            </w:r>
          </w:p>
        </w:tc>
        <w:tc>
          <w:tcPr>
            <w:tcW w:w="4094" w:type="dxa"/>
            <w:tcBorders>
              <w:top w:val="single" w:sz="8" w:space="0" w:color="000000"/>
              <w:left w:val="single" w:sz="8" w:space="0" w:color="000000"/>
              <w:bottom w:val="single" w:sz="8" w:space="0" w:color="000000"/>
              <w:right w:val="single" w:sz="8" w:space="0" w:color="000000"/>
            </w:tcBorders>
          </w:tcPr>
          <w:p w14:paraId="7FA25737" w14:textId="77777777" w:rsidR="006F460D" w:rsidRDefault="006F460D" w:rsidP="006F460D">
            <w:pPr>
              <w:pStyle w:val="TableParagraph"/>
              <w:tabs>
                <w:tab w:val="left" w:pos="418"/>
              </w:tabs>
              <w:spacing w:before="15"/>
              <w:ind w:left="417"/>
              <w:rPr>
                <w:rFonts w:ascii="Times New Roman" w:eastAsia="Times New Roman" w:hAnsi="Times New Roman"/>
                <w:sz w:val="27"/>
                <w:szCs w:val="27"/>
              </w:rPr>
            </w:pPr>
            <w:r>
              <w:rPr>
                <w:rFonts w:ascii="Times New Roman" w:eastAsia="Times New Roman" w:hAnsi="Times New Roman"/>
                <w:sz w:val="27"/>
                <w:szCs w:val="27"/>
              </w:rPr>
              <w:t>Laboratory Session</w:t>
            </w:r>
          </w:p>
        </w:tc>
      </w:tr>
      <w:tr w:rsidR="006F460D" w:rsidRPr="00DC0B73" w14:paraId="5B9B3BF6" w14:textId="77777777" w:rsidTr="006F460D">
        <w:trPr>
          <w:gridAfter w:val="1"/>
          <w:wAfter w:w="23" w:type="dxa"/>
          <w:trHeight w:hRule="exact" w:val="1973"/>
        </w:trPr>
        <w:tc>
          <w:tcPr>
            <w:tcW w:w="2777" w:type="dxa"/>
            <w:gridSpan w:val="2"/>
            <w:tcBorders>
              <w:top w:val="single" w:sz="8" w:space="0" w:color="000000"/>
              <w:left w:val="single" w:sz="6" w:space="0" w:color="000000"/>
              <w:bottom w:val="single" w:sz="6" w:space="0" w:color="000000"/>
              <w:right w:val="single" w:sz="6" w:space="0" w:color="000000"/>
            </w:tcBorders>
          </w:tcPr>
          <w:p w14:paraId="12E46F7F" w14:textId="77777777" w:rsidR="006F460D" w:rsidRDefault="006F460D" w:rsidP="006F460D">
            <w:pPr>
              <w:pStyle w:val="TableParagraph"/>
              <w:spacing w:before="125"/>
              <w:ind w:left="136"/>
              <w:rPr>
                <w:rFonts w:ascii="Times New Roman" w:eastAsia="Times New Roman" w:hAnsi="Times New Roman"/>
                <w:sz w:val="27"/>
                <w:szCs w:val="27"/>
              </w:rPr>
            </w:pPr>
            <w:r w:rsidRPr="008C22BD">
              <w:rPr>
                <w:rFonts w:ascii="Times New Roman"/>
                <w:b/>
                <w:bCs/>
                <w:color w:val="1C1C1C"/>
                <w:w w:val="105"/>
                <w:sz w:val="27"/>
              </w:rPr>
              <w:t>PATHOLOGY EXAMINATIONS LAB AND WRITTEN</w:t>
            </w:r>
          </w:p>
        </w:tc>
        <w:tc>
          <w:tcPr>
            <w:tcW w:w="1876" w:type="dxa"/>
            <w:tcBorders>
              <w:top w:val="single" w:sz="8" w:space="0" w:color="000000"/>
              <w:left w:val="single" w:sz="6" w:space="0" w:color="000000"/>
              <w:bottom w:val="single" w:sz="6" w:space="0" w:color="000000"/>
              <w:right w:val="single" w:sz="8" w:space="0" w:color="000000"/>
            </w:tcBorders>
          </w:tcPr>
          <w:p w14:paraId="609617AD" w14:textId="73E5DF76" w:rsidR="006F460D" w:rsidRDefault="006F460D" w:rsidP="006F460D">
            <w:pPr>
              <w:pStyle w:val="TableParagraph"/>
              <w:spacing w:before="125"/>
              <w:ind w:left="183"/>
              <w:rPr>
                <w:rFonts w:ascii="Times New Roman" w:eastAsia="Times New Roman" w:hAnsi="Times New Roman"/>
                <w:sz w:val="27"/>
                <w:szCs w:val="27"/>
              </w:rPr>
            </w:pPr>
            <w:r w:rsidRPr="008C22BD">
              <w:rPr>
                <w:rFonts w:ascii="Times New Roman" w:eastAsia="Times New Roman" w:hAnsi="Times New Roman"/>
                <w:b/>
                <w:bCs/>
                <w:sz w:val="27"/>
                <w:szCs w:val="27"/>
              </w:rPr>
              <w:t>December 1</w:t>
            </w:r>
            <w:r w:rsidR="00CC4A56">
              <w:rPr>
                <w:rFonts w:ascii="Times New Roman" w:eastAsia="Times New Roman" w:hAnsi="Times New Roman"/>
                <w:b/>
                <w:bCs/>
                <w:sz w:val="27"/>
                <w:szCs w:val="27"/>
              </w:rPr>
              <w:t>6</w:t>
            </w:r>
          </w:p>
        </w:tc>
        <w:tc>
          <w:tcPr>
            <w:tcW w:w="2254" w:type="dxa"/>
            <w:tcBorders>
              <w:top w:val="single" w:sz="8" w:space="0" w:color="000000"/>
              <w:left w:val="single" w:sz="8" w:space="0" w:color="000000"/>
              <w:bottom w:val="single" w:sz="6" w:space="0" w:color="000000"/>
              <w:right w:val="single" w:sz="8" w:space="0" w:color="000000"/>
            </w:tcBorders>
          </w:tcPr>
          <w:p w14:paraId="79173F0E" w14:textId="6F0AA2B4" w:rsidR="006F460D" w:rsidRDefault="00CC4A56" w:rsidP="006F460D">
            <w:pPr>
              <w:pStyle w:val="TableParagraph"/>
              <w:spacing w:before="123"/>
              <w:ind w:left="217"/>
              <w:rPr>
                <w:rFonts w:ascii="Times New Roman"/>
                <w:b/>
                <w:bCs/>
                <w:color w:val="1C1C1C"/>
                <w:sz w:val="27"/>
              </w:rPr>
            </w:pPr>
            <w:r>
              <w:rPr>
                <w:rFonts w:ascii="Times New Roman"/>
                <w:b/>
                <w:bCs/>
                <w:color w:val="1C1C1C"/>
                <w:sz w:val="27"/>
              </w:rPr>
              <w:t>Monday</w:t>
            </w:r>
          </w:p>
          <w:p w14:paraId="0BDAFBEB" w14:textId="77777777" w:rsidR="006F460D" w:rsidRPr="008C22BD" w:rsidRDefault="006F460D" w:rsidP="006F460D">
            <w:pPr>
              <w:pStyle w:val="TableParagraph"/>
              <w:spacing w:before="123"/>
              <w:ind w:left="217"/>
              <w:rPr>
                <w:rFonts w:ascii="Times New Roman"/>
                <w:b/>
                <w:bCs/>
                <w:color w:val="1C1C1C"/>
                <w:sz w:val="27"/>
              </w:rPr>
            </w:pPr>
            <w:r w:rsidRPr="008C22BD">
              <w:rPr>
                <w:rFonts w:ascii="Times New Roman"/>
                <w:b/>
                <w:bCs/>
                <w:color w:val="1C1C1C"/>
                <w:sz w:val="27"/>
              </w:rPr>
              <w:t xml:space="preserve">Lab Exam </w:t>
            </w:r>
            <w:r w:rsidRPr="008C22BD">
              <w:rPr>
                <w:rFonts w:ascii="Times New Roman"/>
                <w:b/>
                <w:bCs/>
                <w:color w:val="1C1C1C"/>
                <w:sz w:val="27"/>
              </w:rPr>
              <w:t>–</w:t>
            </w:r>
            <w:r w:rsidRPr="008C22BD">
              <w:rPr>
                <w:rFonts w:ascii="Times New Roman"/>
                <w:b/>
                <w:bCs/>
                <w:color w:val="1C1C1C"/>
                <w:sz w:val="27"/>
              </w:rPr>
              <w:t xml:space="preserve"> 9:15 am</w:t>
            </w:r>
          </w:p>
          <w:p w14:paraId="6AFF1559" w14:textId="77777777" w:rsidR="006F460D" w:rsidRDefault="006F460D" w:rsidP="006F460D">
            <w:pPr>
              <w:pStyle w:val="TableParagraph"/>
              <w:spacing w:before="125"/>
              <w:ind w:left="213"/>
              <w:rPr>
                <w:rFonts w:ascii="Times New Roman" w:eastAsia="Times New Roman" w:hAnsi="Times New Roman"/>
                <w:sz w:val="27"/>
                <w:szCs w:val="27"/>
              </w:rPr>
            </w:pPr>
            <w:r w:rsidRPr="008C22BD">
              <w:rPr>
                <w:rFonts w:ascii="Times New Roman"/>
                <w:b/>
                <w:bCs/>
                <w:color w:val="1C1C1C"/>
                <w:sz w:val="27"/>
              </w:rPr>
              <w:t>Written Exam -  11:15 am</w:t>
            </w:r>
          </w:p>
        </w:tc>
        <w:tc>
          <w:tcPr>
            <w:tcW w:w="4094" w:type="dxa"/>
            <w:tcBorders>
              <w:top w:val="single" w:sz="8" w:space="0" w:color="000000"/>
              <w:left w:val="single" w:sz="8" w:space="0" w:color="000000"/>
              <w:bottom w:val="single" w:sz="6" w:space="0" w:color="000000"/>
              <w:right w:val="single" w:sz="8" w:space="0" w:color="000000"/>
            </w:tcBorders>
          </w:tcPr>
          <w:p w14:paraId="56E2F343" w14:textId="525C660D" w:rsidR="006F460D" w:rsidRDefault="006F460D" w:rsidP="006F460D">
            <w:pPr>
              <w:pStyle w:val="TableParagraph"/>
              <w:spacing w:before="130"/>
              <w:ind w:left="116"/>
              <w:rPr>
                <w:rFonts w:ascii="Times New Roman" w:eastAsia="Times New Roman" w:hAnsi="Times New Roman"/>
                <w:sz w:val="27"/>
                <w:szCs w:val="27"/>
              </w:rPr>
            </w:pPr>
            <w:r w:rsidRPr="008C22BD">
              <w:rPr>
                <w:rFonts w:ascii="Times New Roman"/>
                <w:b/>
                <w:bCs/>
                <w:color w:val="1C1C1C"/>
                <w:sz w:val="27"/>
              </w:rPr>
              <w:t xml:space="preserve">MID-YEAR COMPREHENSIVE </w:t>
            </w:r>
            <w:r w:rsidR="008E72F5">
              <w:rPr>
                <w:rFonts w:ascii="Times New Roman"/>
                <w:b/>
                <w:bCs/>
                <w:color w:val="1C1C1C"/>
                <w:sz w:val="27"/>
              </w:rPr>
              <w:t xml:space="preserve">LAB AND WRITTEN </w:t>
            </w:r>
            <w:r w:rsidRPr="008C22BD">
              <w:rPr>
                <w:rFonts w:ascii="Times New Roman"/>
                <w:b/>
                <w:bCs/>
                <w:color w:val="1C1C1C"/>
                <w:sz w:val="27"/>
              </w:rPr>
              <w:t>EXAMINATIONS</w:t>
            </w:r>
          </w:p>
        </w:tc>
      </w:tr>
      <w:tr w:rsidR="009B39E4" w:rsidRPr="00DC0B73" w14:paraId="5AC7B14B" w14:textId="77777777" w:rsidTr="00712420">
        <w:trPr>
          <w:gridAfter w:val="1"/>
          <w:wAfter w:w="23" w:type="dxa"/>
          <w:trHeight w:hRule="exact" w:val="1172"/>
        </w:trPr>
        <w:tc>
          <w:tcPr>
            <w:tcW w:w="2777" w:type="dxa"/>
            <w:gridSpan w:val="2"/>
            <w:tcBorders>
              <w:top w:val="single" w:sz="8" w:space="0" w:color="000000"/>
              <w:left w:val="single" w:sz="6" w:space="0" w:color="000000"/>
              <w:bottom w:val="single" w:sz="6" w:space="0" w:color="000000"/>
              <w:right w:val="single" w:sz="8" w:space="0" w:color="000000"/>
            </w:tcBorders>
          </w:tcPr>
          <w:p w14:paraId="2EE18220" w14:textId="77777777" w:rsidR="009B39E4" w:rsidRPr="002A7621" w:rsidRDefault="009B39E4" w:rsidP="00712420">
            <w:pPr>
              <w:pStyle w:val="TableParagraph"/>
              <w:ind w:left="121"/>
              <w:rPr>
                <w:rFonts w:ascii="Times New Roman" w:eastAsia="Times New Roman" w:hAnsi="Times New Roman"/>
                <w:sz w:val="27"/>
                <w:szCs w:val="27"/>
              </w:rPr>
            </w:pPr>
            <w:r w:rsidRPr="000826D2">
              <w:rPr>
                <w:rFonts w:ascii="Times New Roman"/>
                <w:i/>
                <w:color w:val="181818"/>
                <w:w w:val="105"/>
                <w:sz w:val="28"/>
              </w:rPr>
              <w:lastRenderedPageBreak/>
              <w:t>HOLIDAY</w:t>
            </w:r>
            <w:r w:rsidRPr="000826D2">
              <w:rPr>
                <w:rFonts w:ascii="Times New Roman"/>
                <w:i/>
                <w:color w:val="181818"/>
                <w:spacing w:val="-9"/>
                <w:w w:val="105"/>
                <w:sz w:val="28"/>
              </w:rPr>
              <w:t xml:space="preserve"> </w:t>
            </w:r>
            <w:r w:rsidRPr="000826D2">
              <w:rPr>
                <w:rFonts w:ascii="Times New Roman"/>
                <w:i/>
                <w:color w:val="181818"/>
                <w:spacing w:val="-5"/>
                <w:w w:val="105"/>
                <w:sz w:val="28"/>
              </w:rPr>
              <w:t>BREAK</w:t>
            </w:r>
          </w:p>
        </w:tc>
        <w:tc>
          <w:tcPr>
            <w:tcW w:w="1876" w:type="dxa"/>
            <w:tcBorders>
              <w:top w:val="single" w:sz="8" w:space="0" w:color="000000"/>
              <w:left w:val="single" w:sz="8" w:space="0" w:color="000000"/>
              <w:bottom w:val="single" w:sz="6" w:space="0" w:color="000000"/>
              <w:right w:val="single" w:sz="8" w:space="0" w:color="000000"/>
            </w:tcBorders>
          </w:tcPr>
          <w:p w14:paraId="1C49D3C7" w14:textId="77777777" w:rsidR="009B39E4" w:rsidRDefault="009B39E4" w:rsidP="00712420">
            <w:pPr>
              <w:pStyle w:val="TableParagraph"/>
              <w:spacing w:before="157" w:line="252" w:lineRule="auto"/>
              <w:ind w:right="302"/>
              <w:rPr>
                <w:rFonts w:ascii="Times New Roman" w:eastAsia="Times New Roman" w:hAnsi="Times New Roman"/>
                <w:sz w:val="27"/>
                <w:szCs w:val="27"/>
              </w:rPr>
            </w:pPr>
            <w:r>
              <w:rPr>
                <w:rFonts w:ascii="Times New Roman" w:eastAsia="Times New Roman" w:hAnsi="Times New Roman"/>
                <w:sz w:val="27"/>
                <w:szCs w:val="27"/>
              </w:rPr>
              <w:t>December 20 -  January 1</w:t>
            </w:r>
          </w:p>
        </w:tc>
        <w:tc>
          <w:tcPr>
            <w:tcW w:w="2254" w:type="dxa"/>
            <w:tcBorders>
              <w:top w:val="single" w:sz="8" w:space="0" w:color="000000"/>
              <w:left w:val="single" w:sz="8" w:space="0" w:color="000000"/>
              <w:bottom w:val="single" w:sz="6" w:space="0" w:color="000000"/>
              <w:right w:val="single" w:sz="8" w:space="0" w:color="000000"/>
            </w:tcBorders>
          </w:tcPr>
          <w:p w14:paraId="574E3E13" w14:textId="77777777" w:rsidR="009B39E4" w:rsidRDefault="009B39E4" w:rsidP="00712420">
            <w:pPr>
              <w:pStyle w:val="TableParagraph"/>
              <w:spacing w:before="152"/>
              <w:ind w:left="218"/>
              <w:rPr>
                <w:rFonts w:ascii="Times New Roman" w:eastAsia="Times New Roman" w:hAnsi="Times New Roman"/>
                <w:sz w:val="27"/>
                <w:szCs w:val="27"/>
              </w:rPr>
            </w:pPr>
            <w:r>
              <w:rPr>
                <w:rFonts w:ascii="Times New Roman" w:eastAsia="Times New Roman" w:hAnsi="Times New Roman"/>
                <w:sz w:val="27"/>
                <w:szCs w:val="27"/>
              </w:rPr>
              <w:t>Happy Holidays</w:t>
            </w:r>
          </w:p>
        </w:tc>
        <w:tc>
          <w:tcPr>
            <w:tcW w:w="4094" w:type="dxa"/>
            <w:tcBorders>
              <w:top w:val="single" w:sz="8" w:space="0" w:color="000000"/>
              <w:left w:val="single" w:sz="8" w:space="0" w:color="000000"/>
              <w:bottom w:val="single" w:sz="6" w:space="0" w:color="000000"/>
              <w:right w:val="single" w:sz="8" w:space="0" w:color="000000"/>
            </w:tcBorders>
          </w:tcPr>
          <w:p w14:paraId="6FB0555D" w14:textId="77777777" w:rsidR="009B39E4" w:rsidRDefault="009B39E4" w:rsidP="00712420">
            <w:pPr>
              <w:pStyle w:val="TableParagraph"/>
              <w:ind w:left="260"/>
              <w:rPr>
                <w:rFonts w:ascii="Times New Roman" w:eastAsia="Times New Roman" w:hAnsi="Times New Roman"/>
                <w:sz w:val="27"/>
                <w:szCs w:val="27"/>
              </w:rPr>
            </w:pPr>
            <w:r>
              <w:rPr>
                <w:rFonts w:ascii="Times New Roman" w:eastAsia="Times New Roman" w:hAnsi="Times New Roman"/>
                <w:sz w:val="27"/>
                <w:szCs w:val="27"/>
              </w:rPr>
              <w:t>Classes Resume January 2, 2024</w:t>
            </w:r>
          </w:p>
        </w:tc>
      </w:tr>
      <w:tr w:rsidR="009B39E4" w:rsidRPr="00DC0B73" w14:paraId="496C74C5" w14:textId="77777777" w:rsidTr="00712420">
        <w:trPr>
          <w:gridBefore w:val="1"/>
          <w:wBefore w:w="7" w:type="dxa"/>
          <w:trHeight w:hRule="exact" w:val="160"/>
        </w:trPr>
        <w:tc>
          <w:tcPr>
            <w:tcW w:w="11017" w:type="dxa"/>
            <w:gridSpan w:val="5"/>
            <w:tcBorders>
              <w:top w:val="single" w:sz="8" w:space="0" w:color="000000"/>
              <w:left w:val="single" w:sz="8" w:space="0" w:color="000000"/>
              <w:bottom w:val="nil"/>
              <w:right w:val="single" w:sz="8" w:space="0" w:color="000000"/>
            </w:tcBorders>
          </w:tcPr>
          <w:p w14:paraId="39E9624A" w14:textId="77777777" w:rsidR="009B39E4" w:rsidRPr="00DC0B73" w:rsidRDefault="009B39E4" w:rsidP="00712420"/>
        </w:tc>
      </w:tr>
    </w:tbl>
    <w:p w14:paraId="60C872C5" w14:textId="77777777" w:rsidR="009B39E4" w:rsidRDefault="009B39E4" w:rsidP="009B39E4">
      <w:pPr>
        <w:spacing w:before="2"/>
        <w:rPr>
          <w:rFonts w:ascii="Times New Roman" w:eastAsia="Times New Roman" w:hAnsi="Times New Roman"/>
          <w:sz w:val="6"/>
          <w:szCs w:val="6"/>
        </w:rPr>
      </w:pPr>
    </w:p>
    <w:p w14:paraId="1FD4A078" w14:textId="77777777" w:rsidR="008F1201" w:rsidRDefault="008F1201" w:rsidP="008F1201">
      <w:pPr>
        <w:spacing w:line="324" w:lineRule="exact"/>
        <w:rPr>
          <w:rFonts w:ascii="Times New Roman" w:eastAsia="Times New Roman" w:hAnsi="Times New Roman"/>
          <w:sz w:val="29"/>
          <w:szCs w:val="29"/>
        </w:rPr>
        <w:sectPr w:rsidR="008F1201">
          <w:pgSz w:w="12240" w:h="15840"/>
          <w:pgMar w:top="1420" w:right="420" w:bottom="280" w:left="560" w:header="720" w:footer="720" w:gutter="0"/>
          <w:cols w:space="720"/>
        </w:sectPr>
      </w:pPr>
    </w:p>
    <w:p w14:paraId="3B1CCC60" w14:textId="77777777" w:rsidR="008F1201" w:rsidRPr="00514184" w:rsidRDefault="008F1201" w:rsidP="008F1201">
      <w:pPr>
        <w:spacing w:before="9"/>
        <w:rPr>
          <w:rFonts w:ascii="Times New Roman" w:eastAsia="Times New Roman" w:hAnsi="Times New Roman"/>
          <w:color w:val="0D0D0D" w:themeColor="text1" w:themeTint="F2"/>
          <w:sz w:val="6"/>
          <w:szCs w:val="6"/>
        </w:rPr>
      </w:pPr>
      <w:bookmarkStart w:id="4" w:name="_Hlk172206620"/>
    </w:p>
    <w:p w14:paraId="3DB48D81" w14:textId="58683112" w:rsidR="008F1201" w:rsidRPr="00514184" w:rsidRDefault="008F1201" w:rsidP="008F1201">
      <w:pPr>
        <w:pStyle w:val="Heading2"/>
        <w:spacing w:before="47"/>
        <w:ind w:left="3082" w:right="3870" w:firstLine="171"/>
        <w:rPr>
          <w:b/>
          <w:bCs/>
          <w:color w:val="0D0D0D" w:themeColor="text1" w:themeTint="F2"/>
        </w:rPr>
      </w:pPr>
      <w:r w:rsidRPr="00514184">
        <w:rPr>
          <w:color w:val="0D0D0D" w:themeColor="text1" w:themeTint="F2"/>
        </w:rPr>
        <w:t>PATHOLOGY</w:t>
      </w:r>
      <w:r w:rsidRPr="00514184">
        <w:rPr>
          <w:color w:val="0D0D0D" w:themeColor="text1" w:themeTint="F2"/>
          <w:spacing w:val="42"/>
        </w:rPr>
        <w:t xml:space="preserve"> </w:t>
      </w:r>
      <w:r w:rsidRPr="00514184">
        <w:rPr>
          <w:color w:val="0D0D0D" w:themeColor="text1" w:themeTint="F2"/>
        </w:rPr>
        <w:t>SCHEDULE</w:t>
      </w:r>
      <w:r w:rsidRPr="00514184">
        <w:rPr>
          <w:color w:val="0D0D0D" w:themeColor="text1" w:themeTint="F2"/>
          <w:w w:val="97"/>
        </w:rPr>
        <w:t xml:space="preserve"> </w:t>
      </w:r>
      <w:r w:rsidRPr="00514184">
        <w:rPr>
          <w:color w:val="0D0D0D" w:themeColor="text1" w:themeTint="F2"/>
        </w:rPr>
        <w:t>SPRING SEMESTER,</w:t>
      </w:r>
      <w:r w:rsidRPr="00514184">
        <w:rPr>
          <w:color w:val="0D0D0D" w:themeColor="text1" w:themeTint="F2"/>
          <w:spacing w:val="-44"/>
        </w:rPr>
        <w:t xml:space="preserve"> </w:t>
      </w:r>
      <w:r w:rsidRPr="00514184">
        <w:rPr>
          <w:color w:val="0D0D0D" w:themeColor="text1" w:themeTint="F2"/>
        </w:rPr>
        <w:t>202</w:t>
      </w:r>
      <w:r w:rsidR="00BA7E04" w:rsidRPr="00514184">
        <w:rPr>
          <w:color w:val="0D0D0D" w:themeColor="text1" w:themeTint="F2"/>
        </w:rPr>
        <w:t>4</w:t>
      </w:r>
      <w:r w:rsidRPr="00514184">
        <w:rPr>
          <w:color w:val="0D0D0D" w:themeColor="text1" w:themeTint="F2"/>
        </w:rPr>
        <w:t>/2</w:t>
      </w:r>
      <w:r w:rsidR="00BA7E04" w:rsidRPr="00514184">
        <w:rPr>
          <w:color w:val="0D0D0D" w:themeColor="text1" w:themeTint="F2"/>
        </w:rPr>
        <w:t>5</w:t>
      </w:r>
    </w:p>
    <w:p w14:paraId="52A56C92" w14:textId="77777777" w:rsidR="008F1201" w:rsidRPr="00CD30D4" w:rsidRDefault="008F1201" w:rsidP="008F1201">
      <w:pPr>
        <w:spacing w:before="5"/>
        <w:rPr>
          <w:rFonts w:ascii="Times New Roman" w:eastAsia="Times New Roman" w:hAnsi="Times New Roman"/>
          <w:bCs/>
          <w:sz w:val="23"/>
          <w:szCs w:val="23"/>
        </w:rPr>
      </w:pPr>
    </w:p>
    <w:p w14:paraId="2F430DA8" w14:textId="77777777" w:rsidR="008F1201" w:rsidRPr="003068F8" w:rsidRDefault="008F1201" w:rsidP="008F1201">
      <w:pPr>
        <w:ind w:left="235" w:right="1017" w:firstLine="4"/>
        <w:jc w:val="both"/>
        <w:rPr>
          <w:rFonts w:ascii="Times New Roman" w:eastAsia="Times New Roman" w:hAnsi="Times New Roman"/>
          <w:sz w:val="24"/>
          <w:szCs w:val="24"/>
        </w:rPr>
      </w:pPr>
      <w:r w:rsidRPr="003068F8">
        <w:rPr>
          <w:rFonts w:ascii="Times New Roman"/>
          <w:color w:val="212121"/>
          <w:sz w:val="24"/>
        </w:rPr>
        <w:t xml:space="preserve">MEETING TIMES AND  MEETING  DAYS  VARY,  DEPENDING  ON </w:t>
      </w:r>
      <w:r w:rsidRPr="003068F8">
        <w:rPr>
          <w:rFonts w:ascii="Times New Roman"/>
          <w:color w:val="212121"/>
          <w:spacing w:val="42"/>
          <w:sz w:val="24"/>
        </w:rPr>
        <w:t xml:space="preserve"> </w:t>
      </w:r>
      <w:r w:rsidRPr="003068F8">
        <w:rPr>
          <w:rFonts w:ascii="Times New Roman"/>
          <w:color w:val="212121"/>
          <w:sz w:val="24"/>
        </w:rPr>
        <w:t xml:space="preserve">THE </w:t>
      </w:r>
      <w:r w:rsidRPr="003068F8">
        <w:rPr>
          <w:rFonts w:ascii="Times New Roman"/>
          <w:color w:val="212121"/>
          <w:spacing w:val="25"/>
          <w:sz w:val="24"/>
        </w:rPr>
        <w:t xml:space="preserve"> </w:t>
      </w:r>
      <w:r w:rsidRPr="003068F8">
        <w:rPr>
          <w:rFonts w:ascii="Times New Roman"/>
          <w:color w:val="212121"/>
          <w:sz w:val="24"/>
        </w:rPr>
        <w:t xml:space="preserve">WEEK, WITH  </w:t>
      </w:r>
      <w:r>
        <w:rPr>
          <w:rFonts w:ascii="Times New Roman"/>
          <w:color w:val="212121"/>
          <w:sz w:val="24"/>
        </w:rPr>
        <w:t xml:space="preserve">MOST </w:t>
      </w:r>
      <w:r w:rsidRPr="003068F8">
        <w:rPr>
          <w:rFonts w:ascii="Times New Roman"/>
          <w:color w:val="212121"/>
          <w:sz w:val="24"/>
        </w:rPr>
        <w:t xml:space="preserve">MORNING SESSIONS </w:t>
      </w:r>
      <w:r>
        <w:rPr>
          <w:rFonts w:ascii="Times New Roman"/>
          <w:color w:val="212121"/>
          <w:sz w:val="24"/>
        </w:rPr>
        <w:t xml:space="preserve"> </w:t>
      </w:r>
      <w:r w:rsidRPr="003068F8">
        <w:rPr>
          <w:rFonts w:ascii="Times New Roman"/>
          <w:color w:val="212121"/>
          <w:sz w:val="24"/>
        </w:rPr>
        <w:t xml:space="preserve">FROM </w:t>
      </w:r>
      <w:r>
        <w:rPr>
          <w:rFonts w:ascii="Times New Roman"/>
          <w:color w:val="212121"/>
          <w:sz w:val="24"/>
        </w:rPr>
        <w:t>10</w:t>
      </w:r>
      <w:r w:rsidRPr="003068F8">
        <w:rPr>
          <w:rFonts w:ascii="Times New Roman"/>
          <w:color w:val="212121"/>
          <w:sz w:val="24"/>
        </w:rPr>
        <w:t>:30 TO 1</w:t>
      </w:r>
      <w:r>
        <w:rPr>
          <w:rFonts w:ascii="Times New Roman"/>
          <w:color w:val="212121"/>
          <w:sz w:val="24"/>
        </w:rPr>
        <w:t>2</w:t>
      </w:r>
      <w:r w:rsidRPr="003068F8">
        <w:rPr>
          <w:rFonts w:ascii="Times New Roman"/>
          <w:color w:val="212121"/>
          <w:sz w:val="24"/>
        </w:rPr>
        <w:t>:20</w:t>
      </w:r>
      <w:r>
        <w:rPr>
          <w:rFonts w:ascii="Times New Roman"/>
          <w:color w:val="212121"/>
          <w:sz w:val="24"/>
        </w:rPr>
        <w:t xml:space="preserve"> AND A FEW SESSIONS FROM 8:30 TO 10:20 OR 1:30 PM TO 3:20 PM</w:t>
      </w:r>
      <w:r w:rsidRPr="003068F8">
        <w:rPr>
          <w:rFonts w:ascii="Times New Roman"/>
          <w:color w:val="212121"/>
          <w:sz w:val="24"/>
        </w:rPr>
        <w:t>;</w:t>
      </w:r>
      <w:r w:rsidRPr="003068F8">
        <w:rPr>
          <w:rFonts w:ascii="Times New Roman"/>
          <w:color w:val="212121"/>
          <w:spacing w:val="3"/>
          <w:sz w:val="24"/>
        </w:rPr>
        <w:t xml:space="preserve"> </w:t>
      </w:r>
      <w:r w:rsidRPr="003068F8">
        <w:rPr>
          <w:rFonts w:ascii="Times New Roman"/>
          <w:color w:val="212121"/>
          <w:sz w:val="24"/>
        </w:rPr>
        <w:t>PLEASE</w:t>
      </w:r>
      <w:r w:rsidRPr="003068F8">
        <w:rPr>
          <w:rFonts w:ascii="Times New Roman"/>
          <w:color w:val="212121"/>
          <w:spacing w:val="23"/>
          <w:sz w:val="24"/>
        </w:rPr>
        <w:t xml:space="preserve"> </w:t>
      </w:r>
      <w:r w:rsidRPr="003068F8">
        <w:rPr>
          <w:rFonts w:ascii="Times New Roman"/>
          <w:color w:val="212121"/>
          <w:sz w:val="24"/>
        </w:rPr>
        <w:t>CHECK WEEKLY</w:t>
      </w:r>
      <w:r w:rsidRPr="003068F8">
        <w:rPr>
          <w:rFonts w:ascii="Times New Roman"/>
          <w:color w:val="212121"/>
          <w:spacing w:val="-42"/>
          <w:sz w:val="24"/>
        </w:rPr>
        <w:t xml:space="preserve"> </w:t>
      </w:r>
      <w:r w:rsidRPr="003068F8">
        <w:rPr>
          <w:rFonts w:ascii="Times New Roman"/>
          <w:color w:val="212121"/>
          <w:sz w:val="24"/>
        </w:rPr>
        <w:t>SCHEDULE</w:t>
      </w:r>
    </w:p>
    <w:p w14:paraId="3A6FC019" w14:textId="20D9C9EA" w:rsidR="008F1201" w:rsidRPr="00CD30D4" w:rsidRDefault="00BA262F" w:rsidP="008F1201">
      <w:pPr>
        <w:spacing w:line="28" w:lineRule="exact"/>
        <w:ind w:left="197"/>
        <w:rPr>
          <w:rFonts w:ascii="Times New Roman" w:eastAsia="Times New Roman" w:hAnsi="Times New Roman"/>
          <w:sz w:val="2"/>
          <w:szCs w:val="2"/>
        </w:rPr>
      </w:pPr>
      <w:r>
        <w:rPr>
          <w:rFonts w:asciiTheme="minorHAnsi" w:hAnsiTheme="minorHAnsi"/>
          <w:noProof/>
        </w:rPr>
        <mc:AlternateContent>
          <mc:Choice Requires="wpg">
            <w:drawing>
              <wp:inline distT="0" distB="0" distL="0" distR="0" wp14:anchorId="5D847620" wp14:editId="3EA6D22C">
                <wp:extent cx="5734685" cy="18415"/>
                <wp:effectExtent l="1905" t="3810" r="6985" b="6350"/>
                <wp:docPr id="613289535"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34685" cy="18415"/>
                          <a:chOff x="0" y="0"/>
                          <a:chExt cx="9031" cy="29"/>
                        </a:xfrm>
                      </wpg:grpSpPr>
                      <wpg:grpSp>
                        <wpg:cNvPr id="959988584" name="Group 5"/>
                        <wpg:cNvGrpSpPr>
                          <a:grpSpLocks/>
                        </wpg:cNvGrpSpPr>
                        <wpg:grpSpPr bwMode="auto">
                          <a:xfrm>
                            <a:off x="14" y="14"/>
                            <a:ext cx="9003" cy="2"/>
                            <a:chOff x="14" y="14"/>
                            <a:chExt cx="9003" cy="2"/>
                          </a:xfrm>
                        </wpg:grpSpPr>
                        <wps:wsp>
                          <wps:cNvPr id="2107252772" name="Freeform 6"/>
                          <wps:cNvSpPr>
                            <a:spLocks/>
                          </wps:cNvSpPr>
                          <wps:spPr bwMode="auto">
                            <a:xfrm>
                              <a:off x="14" y="14"/>
                              <a:ext cx="9003" cy="2"/>
                            </a:xfrm>
                            <a:custGeom>
                              <a:avLst/>
                              <a:gdLst>
                                <a:gd name="T0" fmla="*/ 0 w 9003"/>
                                <a:gd name="T1" fmla="*/ 0 h 2"/>
                                <a:gd name="T2" fmla="*/ 9002 w 9003"/>
                                <a:gd name="T3" fmla="*/ 0 h 2"/>
                                <a:gd name="T4" fmla="*/ 0 60000 65536"/>
                                <a:gd name="T5" fmla="*/ 0 60000 65536"/>
                              </a:gdLst>
                              <a:ahLst/>
                              <a:cxnLst>
                                <a:cxn ang="T4">
                                  <a:pos x="T0" y="T1"/>
                                </a:cxn>
                                <a:cxn ang="T5">
                                  <a:pos x="T2" y="T3"/>
                                </a:cxn>
                              </a:cxnLst>
                              <a:rect l="0" t="0" r="r" b="b"/>
                              <a:pathLst>
                                <a:path w="9003" h="2">
                                  <a:moveTo>
                                    <a:pt x="0" y="0"/>
                                  </a:moveTo>
                                  <a:lnTo>
                                    <a:pt x="9002" y="0"/>
                                  </a:lnTo>
                                </a:path>
                              </a:pathLst>
                            </a:custGeom>
                            <a:noFill/>
                            <a:ln w="1819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w:pict>
              <v:group w14:anchorId="7F21EDCF" id="Group 4" o:spid="_x0000_s1026" style="width:451.55pt;height:1.45pt;mso-position-horizontal-relative:char;mso-position-vertical-relative:line" coordsize="9031,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">
                <v:group id="Group 5" o:spid="_x0000_s1027" style="position:absolute;left:14;top:14;width:9003;height:2" coordorigin="14,14" coordsize="900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">
                  <v:shape id="Freeform 6" o:spid="_x0000_s1028" style="position:absolute;left:14;top:14;width:9003;height:2;visibility:visible;mso-wrap-style:square;v-text-anchor:top" coordsize="900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" path="m,l9002,e" filled="f" strokeweight=".50542mm">
                    <v:path arrowok="t" o:connecttype="custom" o:connectlocs="0,0;9002,0" o:connectangles="0,0"/>
                  </v:shape>
                </v:group>
                <w10:anchorlock/>
              </v:group>
            </w:pict>
          </mc:Fallback>
        </mc:AlternateContent>
      </w:r>
    </w:p>
    <w:tbl>
      <w:tblPr>
        <w:tblW w:w="0" w:type="auto"/>
        <w:tblInd w:w="115" w:type="dxa"/>
        <w:tblLayout w:type="fixed"/>
        <w:tblCellMar>
          <w:left w:w="0" w:type="dxa"/>
          <w:right w:w="0" w:type="dxa"/>
        </w:tblCellMar>
        <w:tblLook w:val="01E0" w:firstRow="1" w:lastRow="1" w:firstColumn="1" w:lastColumn="1" w:noHBand="0" w:noVBand="0"/>
      </w:tblPr>
      <w:tblGrid>
        <w:gridCol w:w="2683"/>
        <w:gridCol w:w="1604"/>
        <w:gridCol w:w="1906"/>
        <w:gridCol w:w="3768"/>
      </w:tblGrid>
      <w:tr w:rsidR="008F1201" w:rsidRPr="00DC0B73" w14:paraId="697D2352" w14:textId="77777777" w:rsidTr="00C11482">
        <w:trPr>
          <w:trHeight w:hRule="exact" w:val="285"/>
        </w:trPr>
        <w:tc>
          <w:tcPr>
            <w:tcW w:w="2683" w:type="dxa"/>
            <w:tcBorders>
              <w:top w:val="single" w:sz="6" w:space="0" w:color="000000"/>
              <w:left w:val="single" w:sz="6" w:space="0" w:color="000000"/>
              <w:bottom w:val="single" w:sz="6" w:space="0" w:color="000000"/>
              <w:right w:val="single" w:sz="8" w:space="0" w:color="000000"/>
            </w:tcBorders>
          </w:tcPr>
          <w:p w14:paraId="6C293F4B" w14:textId="77777777" w:rsidR="008F1201" w:rsidRDefault="008F1201" w:rsidP="00C11482">
            <w:pPr>
              <w:pStyle w:val="TableParagraph"/>
              <w:spacing w:line="270" w:lineRule="exact"/>
              <w:ind w:left="111"/>
              <w:rPr>
                <w:rFonts w:ascii="Times New Roman" w:eastAsia="Times New Roman" w:hAnsi="Times New Roman"/>
                <w:sz w:val="24"/>
                <w:szCs w:val="24"/>
              </w:rPr>
            </w:pPr>
            <w:r w:rsidRPr="00DC0B73">
              <w:rPr>
                <w:rFonts w:ascii="Times New Roman"/>
                <w:b/>
                <w:color w:val="212121"/>
                <w:sz w:val="24"/>
              </w:rPr>
              <w:t>FACULTY</w:t>
            </w:r>
          </w:p>
        </w:tc>
        <w:tc>
          <w:tcPr>
            <w:tcW w:w="1604" w:type="dxa"/>
            <w:tcBorders>
              <w:top w:val="single" w:sz="6" w:space="0" w:color="000000"/>
              <w:left w:val="single" w:sz="8" w:space="0" w:color="000000"/>
              <w:bottom w:val="single" w:sz="6" w:space="0" w:color="000000"/>
              <w:right w:val="single" w:sz="6" w:space="0" w:color="000000"/>
            </w:tcBorders>
          </w:tcPr>
          <w:p w14:paraId="056E13A4" w14:textId="77777777" w:rsidR="008F1201" w:rsidRPr="008A3ECD" w:rsidRDefault="008F1201" w:rsidP="00C11482">
            <w:pPr>
              <w:pStyle w:val="TableParagraph"/>
              <w:spacing w:line="270" w:lineRule="exact"/>
              <w:ind w:left="107"/>
              <w:rPr>
                <w:rFonts w:ascii="Times New Roman" w:eastAsia="Times New Roman" w:hAnsi="Times New Roman"/>
                <w:i/>
                <w:iCs/>
                <w:sz w:val="24"/>
                <w:szCs w:val="24"/>
              </w:rPr>
            </w:pPr>
            <w:r w:rsidRPr="008A3ECD">
              <w:rPr>
                <w:rFonts w:ascii="Times New Roman"/>
                <w:b/>
                <w:i/>
                <w:iCs/>
                <w:color w:val="212121"/>
                <w:sz w:val="24"/>
              </w:rPr>
              <w:t>DATE</w:t>
            </w:r>
          </w:p>
        </w:tc>
        <w:tc>
          <w:tcPr>
            <w:tcW w:w="1906" w:type="dxa"/>
            <w:tcBorders>
              <w:top w:val="single" w:sz="6" w:space="0" w:color="000000"/>
              <w:left w:val="single" w:sz="6" w:space="0" w:color="000000"/>
              <w:bottom w:val="single" w:sz="6" w:space="0" w:color="000000"/>
              <w:right w:val="single" w:sz="6" w:space="0" w:color="000000"/>
            </w:tcBorders>
          </w:tcPr>
          <w:p w14:paraId="6AF42390" w14:textId="77777777" w:rsidR="008F1201" w:rsidRDefault="008F1201" w:rsidP="00C11482">
            <w:pPr>
              <w:pStyle w:val="TableParagraph"/>
              <w:spacing w:line="270" w:lineRule="exact"/>
              <w:ind w:left="109"/>
              <w:rPr>
                <w:rFonts w:ascii="Times New Roman" w:eastAsia="Times New Roman" w:hAnsi="Times New Roman"/>
                <w:sz w:val="24"/>
                <w:szCs w:val="24"/>
              </w:rPr>
            </w:pPr>
            <w:r w:rsidRPr="00DC0B73">
              <w:rPr>
                <w:rFonts w:ascii="Times New Roman"/>
                <w:b/>
                <w:color w:val="212121"/>
                <w:sz w:val="24"/>
              </w:rPr>
              <w:t>DAY</w:t>
            </w:r>
          </w:p>
        </w:tc>
        <w:tc>
          <w:tcPr>
            <w:tcW w:w="3768" w:type="dxa"/>
            <w:tcBorders>
              <w:top w:val="single" w:sz="6" w:space="0" w:color="000000"/>
              <w:left w:val="single" w:sz="6" w:space="0" w:color="000000"/>
              <w:bottom w:val="single" w:sz="6" w:space="0" w:color="000000"/>
              <w:right w:val="single" w:sz="6" w:space="0" w:color="000000"/>
            </w:tcBorders>
          </w:tcPr>
          <w:p w14:paraId="330532DD" w14:textId="77777777" w:rsidR="008F1201" w:rsidRDefault="008F1201" w:rsidP="00C11482">
            <w:pPr>
              <w:pStyle w:val="TableParagraph"/>
              <w:spacing w:line="265" w:lineRule="exact"/>
              <w:ind w:left="-10"/>
              <w:rPr>
                <w:rFonts w:ascii="Times New Roman" w:eastAsia="Times New Roman" w:hAnsi="Times New Roman"/>
                <w:sz w:val="24"/>
                <w:szCs w:val="24"/>
              </w:rPr>
            </w:pPr>
            <w:r w:rsidRPr="00DC0B73">
              <w:rPr>
                <w:rFonts w:ascii="Times New Roman"/>
                <w:b/>
                <w:color w:val="212121"/>
                <w:sz w:val="24"/>
              </w:rPr>
              <w:t>MATERIAL TO BE</w:t>
            </w:r>
            <w:r w:rsidRPr="00DC0B73">
              <w:rPr>
                <w:rFonts w:ascii="Times New Roman"/>
                <w:b/>
                <w:color w:val="212121"/>
                <w:spacing w:val="-26"/>
                <w:sz w:val="24"/>
              </w:rPr>
              <w:t xml:space="preserve"> </w:t>
            </w:r>
            <w:r w:rsidRPr="00DC0B73">
              <w:rPr>
                <w:rFonts w:ascii="Times New Roman"/>
                <w:b/>
                <w:color w:val="212121"/>
                <w:sz w:val="24"/>
              </w:rPr>
              <w:t>COVERED</w:t>
            </w:r>
          </w:p>
        </w:tc>
      </w:tr>
      <w:tr w:rsidR="008F1201" w:rsidRPr="00DC0B73" w14:paraId="45214963" w14:textId="77777777" w:rsidTr="00C11482">
        <w:trPr>
          <w:trHeight w:hRule="exact" w:val="280"/>
        </w:trPr>
        <w:tc>
          <w:tcPr>
            <w:tcW w:w="2683" w:type="dxa"/>
            <w:tcBorders>
              <w:top w:val="single" w:sz="6" w:space="0" w:color="000000"/>
              <w:left w:val="single" w:sz="6" w:space="0" w:color="000000"/>
              <w:bottom w:val="single" w:sz="6" w:space="0" w:color="000000"/>
              <w:right w:val="single" w:sz="4" w:space="0" w:color="000000"/>
            </w:tcBorders>
          </w:tcPr>
          <w:p w14:paraId="00C0F53B" w14:textId="77777777" w:rsidR="008F1201" w:rsidRPr="00DC0B73" w:rsidRDefault="008F1201" w:rsidP="00C11482"/>
        </w:tc>
        <w:tc>
          <w:tcPr>
            <w:tcW w:w="1604" w:type="dxa"/>
            <w:tcBorders>
              <w:top w:val="single" w:sz="6" w:space="0" w:color="000000"/>
              <w:left w:val="single" w:sz="4" w:space="0" w:color="000000"/>
              <w:bottom w:val="single" w:sz="6" w:space="0" w:color="000000"/>
              <w:right w:val="single" w:sz="6" w:space="0" w:color="000000"/>
            </w:tcBorders>
          </w:tcPr>
          <w:p w14:paraId="058C9641" w14:textId="77777777" w:rsidR="008F1201" w:rsidRDefault="008F1201" w:rsidP="00C11482">
            <w:pPr>
              <w:pStyle w:val="TableParagraph"/>
              <w:spacing w:line="266" w:lineRule="exact"/>
              <w:ind w:left="169"/>
              <w:rPr>
                <w:rFonts w:ascii="Times New Roman" w:eastAsia="Times New Roman" w:hAnsi="Times New Roman"/>
                <w:sz w:val="24"/>
                <w:szCs w:val="24"/>
              </w:rPr>
            </w:pPr>
            <w:r w:rsidRPr="00DC0B73">
              <w:rPr>
                <w:rFonts w:ascii="Times New Roman"/>
                <w:b/>
                <w:color w:val="212121"/>
                <w:sz w:val="24"/>
              </w:rPr>
              <w:t>JANUARY</w:t>
            </w:r>
          </w:p>
        </w:tc>
        <w:tc>
          <w:tcPr>
            <w:tcW w:w="1906" w:type="dxa"/>
            <w:tcBorders>
              <w:top w:val="single" w:sz="6" w:space="0" w:color="000000"/>
              <w:left w:val="single" w:sz="6" w:space="0" w:color="000000"/>
              <w:bottom w:val="single" w:sz="6" w:space="0" w:color="000000"/>
              <w:right w:val="single" w:sz="6" w:space="0" w:color="000000"/>
            </w:tcBorders>
          </w:tcPr>
          <w:p w14:paraId="7D6CE978" w14:textId="77777777" w:rsidR="008F1201" w:rsidRPr="00DC0B73" w:rsidRDefault="008F1201" w:rsidP="00C11482"/>
        </w:tc>
        <w:tc>
          <w:tcPr>
            <w:tcW w:w="3768" w:type="dxa"/>
            <w:tcBorders>
              <w:top w:val="single" w:sz="6" w:space="0" w:color="000000"/>
              <w:left w:val="single" w:sz="6" w:space="0" w:color="000000"/>
              <w:bottom w:val="single" w:sz="6" w:space="0" w:color="000000"/>
              <w:right w:val="single" w:sz="6" w:space="0" w:color="000000"/>
            </w:tcBorders>
          </w:tcPr>
          <w:p w14:paraId="56458C39" w14:textId="77777777" w:rsidR="008F1201" w:rsidRPr="00DC0B73" w:rsidRDefault="008F1201" w:rsidP="00C11482"/>
        </w:tc>
      </w:tr>
      <w:tr w:rsidR="008F1201" w:rsidRPr="00DC0B73" w14:paraId="077B22B6" w14:textId="77777777" w:rsidTr="00C11482">
        <w:trPr>
          <w:trHeight w:hRule="exact" w:val="857"/>
        </w:trPr>
        <w:tc>
          <w:tcPr>
            <w:tcW w:w="2683" w:type="dxa"/>
            <w:tcBorders>
              <w:top w:val="single" w:sz="6" w:space="0" w:color="000000"/>
              <w:left w:val="single" w:sz="6" w:space="0" w:color="000000"/>
              <w:bottom w:val="single" w:sz="6" w:space="0" w:color="000000"/>
              <w:right w:val="single" w:sz="6" w:space="0" w:color="000000"/>
            </w:tcBorders>
          </w:tcPr>
          <w:p w14:paraId="29093D46" w14:textId="77777777" w:rsidR="008F1201" w:rsidRDefault="008F1201" w:rsidP="00C11482">
            <w:pPr>
              <w:pStyle w:val="TableParagraph"/>
              <w:spacing w:before="7"/>
              <w:ind w:left="115"/>
              <w:rPr>
                <w:rFonts w:ascii="Times New Roman" w:eastAsia="Times New Roman" w:hAnsi="Times New Roman"/>
              </w:rPr>
            </w:pPr>
            <w:r>
              <w:rPr>
                <w:rFonts w:ascii="Times New Roman" w:eastAsia="Times New Roman" w:hAnsi="Times New Roman"/>
              </w:rPr>
              <w:t>REDDING</w:t>
            </w:r>
          </w:p>
        </w:tc>
        <w:tc>
          <w:tcPr>
            <w:tcW w:w="1604" w:type="dxa"/>
            <w:tcBorders>
              <w:top w:val="single" w:sz="6" w:space="0" w:color="000000"/>
              <w:left w:val="single" w:sz="6" w:space="0" w:color="000000"/>
              <w:bottom w:val="single" w:sz="6" w:space="0" w:color="000000"/>
              <w:right w:val="single" w:sz="6" w:space="0" w:color="000000"/>
            </w:tcBorders>
          </w:tcPr>
          <w:p w14:paraId="628065E4" w14:textId="1C34D8B2" w:rsidR="008F1201" w:rsidRDefault="00DA2DCB" w:rsidP="00C11482">
            <w:pPr>
              <w:pStyle w:val="TableParagraph"/>
              <w:spacing w:before="7"/>
              <w:ind w:left="4"/>
              <w:jc w:val="center"/>
              <w:rPr>
                <w:rFonts w:ascii="Times New Roman" w:eastAsia="Times New Roman" w:hAnsi="Times New Roman"/>
              </w:rPr>
            </w:pPr>
            <w:r>
              <w:rPr>
                <w:rFonts w:ascii="Times New Roman" w:eastAsia="Times New Roman" w:hAnsi="Times New Roman"/>
              </w:rPr>
              <w:t>2</w:t>
            </w:r>
          </w:p>
        </w:tc>
        <w:tc>
          <w:tcPr>
            <w:tcW w:w="1906" w:type="dxa"/>
            <w:tcBorders>
              <w:top w:val="single" w:sz="6" w:space="0" w:color="000000"/>
              <w:left w:val="single" w:sz="6" w:space="0" w:color="000000"/>
              <w:bottom w:val="single" w:sz="6" w:space="0" w:color="000000"/>
              <w:right w:val="single" w:sz="6" w:space="0" w:color="000000"/>
            </w:tcBorders>
          </w:tcPr>
          <w:p w14:paraId="72D1D642" w14:textId="77777777" w:rsidR="008F1201" w:rsidRDefault="008F1201" w:rsidP="00C11482">
            <w:pPr>
              <w:pStyle w:val="TableParagraph"/>
              <w:spacing w:before="7"/>
              <w:ind w:left="105"/>
              <w:rPr>
                <w:rFonts w:ascii="Times New Roman"/>
                <w:b/>
                <w:bCs/>
                <w:color w:val="212121"/>
                <w:w w:val="105"/>
              </w:rPr>
            </w:pPr>
          </w:p>
          <w:p w14:paraId="77159A88" w14:textId="3269DA3D" w:rsidR="008F1201" w:rsidRPr="00886E52" w:rsidRDefault="00DA2DCB" w:rsidP="00C11482">
            <w:pPr>
              <w:pStyle w:val="TableParagraph"/>
              <w:spacing w:before="7"/>
              <w:ind w:left="105"/>
              <w:rPr>
                <w:rFonts w:ascii="Times New Roman"/>
                <w:b/>
                <w:bCs/>
                <w:color w:val="212121"/>
                <w:w w:val="105"/>
              </w:rPr>
            </w:pPr>
            <w:r>
              <w:rPr>
                <w:rFonts w:ascii="Times New Roman"/>
                <w:b/>
                <w:bCs/>
                <w:color w:val="212121"/>
                <w:w w:val="105"/>
              </w:rPr>
              <w:t>Thu</w:t>
            </w:r>
            <w:r w:rsidR="008F1201" w:rsidRPr="00886E52">
              <w:rPr>
                <w:rFonts w:ascii="Times New Roman"/>
                <w:b/>
                <w:bCs/>
                <w:color w:val="212121"/>
                <w:w w:val="105"/>
              </w:rPr>
              <w:t xml:space="preserve"> (1:30</w:t>
            </w:r>
            <w:r w:rsidR="008F1201" w:rsidRPr="00886E52">
              <w:rPr>
                <w:rFonts w:ascii="Times New Roman"/>
                <w:b/>
                <w:bCs/>
                <w:color w:val="212121"/>
                <w:spacing w:val="32"/>
                <w:w w:val="105"/>
              </w:rPr>
              <w:t xml:space="preserve"> </w:t>
            </w:r>
            <w:r w:rsidR="008F1201">
              <w:rPr>
                <w:rFonts w:ascii="Times New Roman"/>
                <w:b/>
                <w:bCs/>
                <w:color w:val="212121"/>
                <w:w w:val="105"/>
              </w:rPr>
              <w:t>p</w:t>
            </w:r>
            <w:r w:rsidR="008F1201" w:rsidRPr="00886E52">
              <w:rPr>
                <w:rFonts w:ascii="Times New Roman"/>
                <w:b/>
                <w:bCs/>
                <w:color w:val="212121"/>
                <w:w w:val="105"/>
              </w:rPr>
              <w:t>m)</w:t>
            </w:r>
          </w:p>
        </w:tc>
        <w:tc>
          <w:tcPr>
            <w:tcW w:w="3768" w:type="dxa"/>
            <w:tcBorders>
              <w:top w:val="single" w:sz="6" w:space="0" w:color="000000"/>
              <w:left w:val="single" w:sz="6" w:space="0" w:color="000000"/>
              <w:bottom w:val="single" w:sz="6" w:space="0" w:color="000000"/>
              <w:right w:val="single" w:sz="6" w:space="0" w:color="000000"/>
            </w:tcBorders>
          </w:tcPr>
          <w:p w14:paraId="12D65DA7" w14:textId="77777777" w:rsidR="008F1201" w:rsidRPr="00257845" w:rsidRDefault="008F1201" w:rsidP="00C11482">
            <w:pPr>
              <w:pStyle w:val="TableParagraph"/>
              <w:spacing w:before="19"/>
              <w:ind w:left="100"/>
              <w:rPr>
                <w:rFonts w:ascii="Times New Roman" w:eastAsia="Times New Roman" w:hAnsi="Times New Roman"/>
              </w:rPr>
            </w:pPr>
            <w:r w:rsidRPr="00257845">
              <w:rPr>
                <w:rFonts w:ascii="Times New Roman" w:eastAsia="Times New Roman" w:hAnsi="Times New Roman"/>
              </w:rPr>
              <w:t>Pulmonary Diseases</w:t>
            </w:r>
          </w:p>
          <w:p w14:paraId="44D38817" w14:textId="77777777" w:rsidR="008F1201" w:rsidRPr="00442111" w:rsidRDefault="008F1201" w:rsidP="00C11482">
            <w:pPr>
              <w:pStyle w:val="TableParagraph"/>
              <w:spacing w:before="6"/>
              <w:rPr>
                <w:rFonts w:ascii="Times New Roman"/>
                <w:color w:val="1C1C1C"/>
                <w:w w:val="105"/>
              </w:rPr>
            </w:pPr>
            <w:r>
              <w:rPr>
                <w:rFonts w:ascii="Times New Roman"/>
                <w:color w:val="1C1C1C"/>
              </w:rPr>
              <w:t xml:space="preserve">    - Re</w:t>
            </w:r>
            <w:r w:rsidRPr="00442111">
              <w:rPr>
                <w:rFonts w:ascii="Times New Roman"/>
                <w:color w:val="1C1C1C"/>
              </w:rPr>
              <w:t>spiratory Tract Infections</w:t>
            </w:r>
          </w:p>
          <w:p w14:paraId="0218AB95" w14:textId="77777777" w:rsidR="008F1201" w:rsidRPr="00257845" w:rsidRDefault="008F1201" w:rsidP="00C11482">
            <w:pPr>
              <w:pStyle w:val="TableParagraph"/>
              <w:spacing w:before="19"/>
              <w:ind w:left="100"/>
              <w:rPr>
                <w:rFonts w:ascii="Times New Roman" w:eastAsia="Times New Roman" w:hAnsi="Times New Roman"/>
              </w:rPr>
            </w:pPr>
            <w:r w:rsidRPr="00442111">
              <w:rPr>
                <w:rFonts w:ascii="Times New Roman" w:eastAsia="Times New Roman" w:hAnsi="Times New Roman"/>
              </w:rPr>
              <w:t>- Non-neoplastic Pleural Disorders</w:t>
            </w:r>
          </w:p>
        </w:tc>
      </w:tr>
      <w:tr w:rsidR="008F1201" w:rsidRPr="00DC0B73" w14:paraId="63AD2C04" w14:textId="77777777" w:rsidTr="00C11482">
        <w:trPr>
          <w:trHeight w:hRule="exact" w:val="1163"/>
        </w:trPr>
        <w:tc>
          <w:tcPr>
            <w:tcW w:w="2683" w:type="dxa"/>
            <w:tcBorders>
              <w:top w:val="single" w:sz="6" w:space="0" w:color="000000"/>
              <w:left w:val="single" w:sz="6" w:space="0" w:color="000000"/>
              <w:bottom w:val="single" w:sz="6" w:space="0" w:color="000000"/>
              <w:right w:val="single" w:sz="6" w:space="0" w:color="000000"/>
            </w:tcBorders>
          </w:tcPr>
          <w:p w14:paraId="19EF60B6" w14:textId="77777777" w:rsidR="008F1201" w:rsidRDefault="008F1201" w:rsidP="00C11482">
            <w:pPr>
              <w:pStyle w:val="TableParagraph"/>
              <w:spacing w:before="7"/>
              <w:ind w:left="115"/>
              <w:rPr>
                <w:rFonts w:ascii="Times New Roman" w:eastAsia="Times New Roman" w:hAnsi="Times New Roman"/>
              </w:rPr>
            </w:pPr>
            <w:r>
              <w:rPr>
                <w:rFonts w:ascii="Times New Roman" w:eastAsia="Times New Roman" w:hAnsi="Times New Roman"/>
              </w:rPr>
              <w:t>SMITH</w:t>
            </w:r>
          </w:p>
        </w:tc>
        <w:tc>
          <w:tcPr>
            <w:tcW w:w="1604" w:type="dxa"/>
            <w:tcBorders>
              <w:top w:val="single" w:sz="6" w:space="0" w:color="000000"/>
              <w:left w:val="single" w:sz="6" w:space="0" w:color="000000"/>
              <w:bottom w:val="single" w:sz="6" w:space="0" w:color="000000"/>
              <w:right w:val="single" w:sz="6" w:space="0" w:color="000000"/>
            </w:tcBorders>
          </w:tcPr>
          <w:p w14:paraId="0F5DE041" w14:textId="3944682F" w:rsidR="008F1201" w:rsidRDefault="00AE491F" w:rsidP="00C11482">
            <w:pPr>
              <w:pStyle w:val="TableParagraph"/>
              <w:spacing w:before="7"/>
              <w:ind w:left="4"/>
              <w:jc w:val="center"/>
              <w:rPr>
                <w:rFonts w:ascii="Times New Roman" w:eastAsia="Times New Roman" w:hAnsi="Times New Roman"/>
              </w:rPr>
            </w:pPr>
            <w:r>
              <w:rPr>
                <w:rFonts w:ascii="Times New Roman" w:eastAsia="Times New Roman" w:hAnsi="Times New Roman"/>
              </w:rPr>
              <w:t>6</w:t>
            </w:r>
          </w:p>
        </w:tc>
        <w:tc>
          <w:tcPr>
            <w:tcW w:w="1906" w:type="dxa"/>
            <w:tcBorders>
              <w:top w:val="single" w:sz="6" w:space="0" w:color="000000"/>
              <w:left w:val="single" w:sz="6" w:space="0" w:color="000000"/>
              <w:bottom w:val="single" w:sz="6" w:space="0" w:color="000000"/>
              <w:right w:val="single" w:sz="6" w:space="0" w:color="000000"/>
            </w:tcBorders>
          </w:tcPr>
          <w:p w14:paraId="1F70E669" w14:textId="39B0354E" w:rsidR="008F1201" w:rsidRPr="00886E52" w:rsidRDefault="00AE491F" w:rsidP="00C11482">
            <w:pPr>
              <w:pStyle w:val="TableParagraph"/>
              <w:spacing w:before="7"/>
              <w:ind w:left="105"/>
              <w:rPr>
                <w:rFonts w:ascii="Times New Roman"/>
                <w:color w:val="212121"/>
                <w:w w:val="105"/>
              </w:rPr>
            </w:pPr>
            <w:r>
              <w:rPr>
                <w:rFonts w:ascii="Times New Roman"/>
                <w:color w:val="212121"/>
                <w:w w:val="105"/>
              </w:rPr>
              <w:t xml:space="preserve">Mon </w:t>
            </w:r>
            <w:r w:rsidR="008F1201" w:rsidRPr="00886E52">
              <w:rPr>
                <w:rFonts w:ascii="Times New Roman"/>
                <w:color w:val="212121"/>
                <w:w w:val="105"/>
              </w:rPr>
              <w:t>(1</w:t>
            </w:r>
            <w:r w:rsidR="008F1201">
              <w:rPr>
                <w:rFonts w:ascii="Times New Roman"/>
                <w:color w:val="212121"/>
                <w:w w:val="105"/>
              </w:rPr>
              <w:t>0</w:t>
            </w:r>
            <w:r w:rsidR="008F1201" w:rsidRPr="00886E52">
              <w:rPr>
                <w:rFonts w:ascii="Times New Roman"/>
                <w:color w:val="212121"/>
                <w:w w:val="105"/>
              </w:rPr>
              <w:t xml:space="preserve">:30 </w:t>
            </w:r>
            <w:r w:rsidR="008F1201">
              <w:rPr>
                <w:rFonts w:ascii="Times New Roman"/>
                <w:color w:val="212121"/>
                <w:w w:val="105"/>
              </w:rPr>
              <w:t>a</w:t>
            </w:r>
            <w:r w:rsidR="008F1201" w:rsidRPr="00886E52">
              <w:rPr>
                <w:rFonts w:ascii="Times New Roman"/>
                <w:color w:val="212121"/>
                <w:w w:val="105"/>
              </w:rPr>
              <w:t>m)</w:t>
            </w:r>
          </w:p>
        </w:tc>
        <w:tc>
          <w:tcPr>
            <w:tcW w:w="3768" w:type="dxa"/>
            <w:tcBorders>
              <w:top w:val="single" w:sz="6" w:space="0" w:color="000000"/>
              <w:left w:val="single" w:sz="6" w:space="0" w:color="000000"/>
              <w:bottom w:val="single" w:sz="6" w:space="0" w:color="000000"/>
              <w:right w:val="single" w:sz="6" w:space="0" w:color="000000"/>
            </w:tcBorders>
          </w:tcPr>
          <w:p w14:paraId="4943FC3C" w14:textId="77777777" w:rsidR="008F1201" w:rsidRDefault="008F1201" w:rsidP="00C11482">
            <w:pPr>
              <w:pStyle w:val="TableParagraph"/>
              <w:spacing w:before="6"/>
              <w:ind w:left="392"/>
              <w:rPr>
                <w:rFonts w:ascii="Times New Roman" w:eastAsia="Times New Roman" w:hAnsi="Times New Roman"/>
              </w:rPr>
            </w:pPr>
            <w:r>
              <w:rPr>
                <w:rFonts w:ascii="Times New Roman" w:eastAsia="Times New Roman" w:hAnsi="Times New Roman"/>
              </w:rPr>
              <w:t>Congenital Disorders</w:t>
            </w:r>
          </w:p>
          <w:p w14:paraId="503060D3" w14:textId="77777777" w:rsidR="008F1201" w:rsidRDefault="008F1201" w:rsidP="00C11482">
            <w:pPr>
              <w:pStyle w:val="TableParagraph"/>
              <w:spacing w:before="6"/>
              <w:ind w:left="392"/>
              <w:rPr>
                <w:rFonts w:ascii="Times New Roman" w:eastAsia="Times New Roman" w:hAnsi="Times New Roman"/>
              </w:rPr>
            </w:pPr>
            <w:r>
              <w:rPr>
                <w:rFonts w:ascii="Times New Roman" w:eastAsia="Times New Roman" w:hAnsi="Times New Roman"/>
              </w:rPr>
              <w:t>Atelectasis</w:t>
            </w:r>
          </w:p>
          <w:p w14:paraId="6AFF6AB2" w14:textId="77777777" w:rsidR="008F1201" w:rsidRPr="00442111" w:rsidRDefault="008F1201" w:rsidP="00C11482">
            <w:pPr>
              <w:pStyle w:val="TableParagraph"/>
              <w:spacing w:before="6"/>
              <w:ind w:left="392"/>
              <w:rPr>
                <w:rFonts w:ascii="Times New Roman"/>
                <w:color w:val="1C1C1C"/>
              </w:rPr>
            </w:pPr>
            <w:r>
              <w:rPr>
                <w:rFonts w:ascii="Times New Roman" w:eastAsia="Times New Roman" w:hAnsi="Times New Roman"/>
              </w:rPr>
              <w:t>Chronic Obstructive Pulmonary Disease</w:t>
            </w:r>
          </w:p>
        </w:tc>
      </w:tr>
      <w:tr w:rsidR="008F1201" w:rsidRPr="00DC0B73" w14:paraId="7A34D421" w14:textId="77777777" w:rsidTr="00C11482">
        <w:trPr>
          <w:trHeight w:hRule="exact" w:val="623"/>
        </w:trPr>
        <w:tc>
          <w:tcPr>
            <w:tcW w:w="2683" w:type="dxa"/>
            <w:tcBorders>
              <w:top w:val="single" w:sz="6" w:space="0" w:color="000000"/>
              <w:left w:val="single" w:sz="6" w:space="0" w:color="000000"/>
              <w:bottom w:val="single" w:sz="6" w:space="0" w:color="000000"/>
              <w:right w:val="single" w:sz="6" w:space="0" w:color="000000"/>
            </w:tcBorders>
          </w:tcPr>
          <w:p w14:paraId="6278B8F6" w14:textId="77777777" w:rsidR="008F1201" w:rsidRDefault="008F1201" w:rsidP="00C11482">
            <w:pPr>
              <w:pStyle w:val="TableParagraph"/>
              <w:spacing w:before="7"/>
              <w:ind w:left="115"/>
              <w:rPr>
                <w:rFonts w:ascii="Times New Roman" w:eastAsia="Times New Roman" w:hAnsi="Times New Roman"/>
              </w:rPr>
            </w:pPr>
            <w:r w:rsidRPr="00DC0B73">
              <w:rPr>
                <w:rFonts w:ascii="Times New Roman"/>
                <w:color w:val="212121"/>
                <w:w w:val="105"/>
              </w:rPr>
              <w:t>REDDING</w:t>
            </w:r>
          </w:p>
        </w:tc>
        <w:tc>
          <w:tcPr>
            <w:tcW w:w="1604" w:type="dxa"/>
            <w:tcBorders>
              <w:top w:val="single" w:sz="6" w:space="0" w:color="000000"/>
              <w:left w:val="single" w:sz="6" w:space="0" w:color="000000"/>
              <w:bottom w:val="single" w:sz="6" w:space="0" w:color="000000"/>
              <w:right w:val="single" w:sz="6" w:space="0" w:color="000000"/>
            </w:tcBorders>
          </w:tcPr>
          <w:p w14:paraId="4C5C9CB1" w14:textId="047B9475" w:rsidR="008F1201" w:rsidRDefault="00AE491F" w:rsidP="00C11482">
            <w:pPr>
              <w:pStyle w:val="TableParagraph"/>
              <w:spacing w:before="7"/>
              <w:ind w:left="4"/>
              <w:jc w:val="center"/>
              <w:rPr>
                <w:rFonts w:ascii="Times New Roman" w:eastAsia="Times New Roman" w:hAnsi="Times New Roman"/>
              </w:rPr>
            </w:pPr>
            <w:r>
              <w:rPr>
                <w:rFonts w:ascii="Times New Roman" w:eastAsia="Times New Roman" w:hAnsi="Times New Roman"/>
              </w:rPr>
              <w:t>7</w:t>
            </w:r>
          </w:p>
        </w:tc>
        <w:tc>
          <w:tcPr>
            <w:tcW w:w="1906" w:type="dxa"/>
            <w:tcBorders>
              <w:top w:val="single" w:sz="6" w:space="0" w:color="000000"/>
              <w:left w:val="single" w:sz="6" w:space="0" w:color="000000"/>
              <w:bottom w:val="single" w:sz="6" w:space="0" w:color="000000"/>
              <w:right w:val="single" w:sz="6" w:space="0" w:color="000000"/>
            </w:tcBorders>
          </w:tcPr>
          <w:p w14:paraId="17F41EA6" w14:textId="1C91BD6A" w:rsidR="008F1201" w:rsidRPr="00BA7E04" w:rsidRDefault="00AE491F" w:rsidP="00C11482">
            <w:pPr>
              <w:pStyle w:val="TableParagraph"/>
              <w:spacing w:before="7"/>
              <w:ind w:left="105"/>
              <w:rPr>
                <w:rFonts w:ascii="Times New Roman"/>
                <w:color w:val="212121"/>
                <w:w w:val="105"/>
              </w:rPr>
            </w:pPr>
            <w:r w:rsidRPr="00BA7E04">
              <w:rPr>
                <w:rFonts w:ascii="Times New Roman"/>
                <w:color w:val="212121"/>
                <w:w w:val="105"/>
              </w:rPr>
              <w:t>Tues</w:t>
            </w:r>
            <w:r w:rsidR="008F1201" w:rsidRPr="00BA7E04">
              <w:rPr>
                <w:rFonts w:ascii="Times New Roman"/>
                <w:color w:val="212121"/>
                <w:w w:val="105"/>
              </w:rPr>
              <w:t xml:space="preserve"> (</w:t>
            </w:r>
            <w:r w:rsidR="00BA7E04">
              <w:rPr>
                <w:rFonts w:ascii="Times New Roman"/>
                <w:color w:val="212121"/>
                <w:w w:val="105"/>
              </w:rPr>
              <w:t>10</w:t>
            </w:r>
            <w:r w:rsidR="008F1201" w:rsidRPr="00BA7E04">
              <w:rPr>
                <w:rFonts w:ascii="Times New Roman"/>
                <w:color w:val="212121"/>
                <w:w w:val="105"/>
              </w:rPr>
              <w:t>:30 am)</w:t>
            </w:r>
          </w:p>
        </w:tc>
        <w:tc>
          <w:tcPr>
            <w:tcW w:w="3768" w:type="dxa"/>
            <w:tcBorders>
              <w:top w:val="single" w:sz="6" w:space="0" w:color="000000"/>
              <w:left w:val="single" w:sz="6" w:space="0" w:color="000000"/>
              <w:bottom w:val="single" w:sz="6" w:space="0" w:color="000000"/>
              <w:right w:val="single" w:sz="6" w:space="0" w:color="000000"/>
            </w:tcBorders>
          </w:tcPr>
          <w:p w14:paraId="0B4892CF" w14:textId="77777777" w:rsidR="008F1201" w:rsidRDefault="008F1201" w:rsidP="00C11482">
            <w:pPr>
              <w:pStyle w:val="TableParagraph"/>
              <w:spacing w:before="6"/>
              <w:ind w:left="392"/>
              <w:rPr>
                <w:rFonts w:ascii="Times New Roman" w:eastAsia="Times New Roman" w:hAnsi="Times New Roman"/>
              </w:rPr>
            </w:pPr>
            <w:r w:rsidRPr="00442111">
              <w:rPr>
                <w:rFonts w:ascii="Times New Roman"/>
                <w:color w:val="1C1C1C"/>
                <w:w w:val="110"/>
              </w:rPr>
              <w:t>Interstitial Lung Diseases</w:t>
            </w:r>
          </w:p>
        </w:tc>
      </w:tr>
      <w:tr w:rsidR="008F1201" w:rsidRPr="00DC0B73" w14:paraId="058B6D94" w14:textId="77777777" w:rsidTr="00C11482">
        <w:trPr>
          <w:trHeight w:hRule="exact" w:val="1262"/>
        </w:trPr>
        <w:tc>
          <w:tcPr>
            <w:tcW w:w="2683" w:type="dxa"/>
            <w:tcBorders>
              <w:top w:val="single" w:sz="6" w:space="0" w:color="000000"/>
              <w:left w:val="single" w:sz="6" w:space="0" w:color="000000"/>
              <w:bottom w:val="single" w:sz="6" w:space="0" w:color="000000"/>
              <w:right w:val="single" w:sz="6" w:space="0" w:color="000000"/>
            </w:tcBorders>
          </w:tcPr>
          <w:p w14:paraId="57BAFA63" w14:textId="77777777" w:rsidR="008F1201" w:rsidRDefault="008F1201" w:rsidP="00C11482">
            <w:pPr>
              <w:pStyle w:val="TableParagraph"/>
              <w:spacing w:before="7"/>
              <w:ind w:left="115"/>
              <w:rPr>
                <w:rFonts w:ascii="Times New Roman" w:eastAsia="Times New Roman" w:hAnsi="Times New Roman"/>
              </w:rPr>
            </w:pPr>
            <w:r>
              <w:rPr>
                <w:rFonts w:ascii="Times New Roman" w:eastAsia="Times New Roman" w:hAnsi="Times New Roman"/>
              </w:rPr>
              <w:t>SMITH</w:t>
            </w:r>
          </w:p>
        </w:tc>
        <w:tc>
          <w:tcPr>
            <w:tcW w:w="1604" w:type="dxa"/>
            <w:tcBorders>
              <w:top w:val="single" w:sz="6" w:space="0" w:color="000000"/>
              <w:left w:val="single" w:sz="6" w:space="0" w:color="000000"/>
              <w:bottom w:val="single" w:sz="6" w:space="0" w:color="000000"/>
              <w:right w:val="single" w:sz="6" w:space="0" w:color="000000"/>
            </w:tcBorders>
          </w:tcPr>
          <w:p w14:paraId="3B24804E" w14:textId="4C3FC801" w:rsidR="008F1201" w:rsidRDefault="00AE491F" w:rsidP="00C11482">
            <w:pPr>
              <w:pStyle w:val="TableParagraph"/>
              <w:spacing w:before="7"/>
              <w:ind w:left="4"/>
              <w:jc w:val="center"/>
              <w:rPr>
                <w:rFonts w:ascii="Times New Roman" w:eastAsia="Times New Roman" w:hAnsi="Times New Roman"/>
              </w:rPr>
            </w:pPr>
            <w:r>
              <w:rPr>
                <w:rFonts w:ascii="Times New Roman" w:eastAsia="Times New Roman" w:hAnsi="Times New Roman"/>
              </w:rPr>
              <w:t>8</w:t>
            </w:r>
          </w:p>
        </w:tc>
        <w:tc>
          <w:tcPr>
            <w:tcW w:w="1906" w:type="dxa"/>
            <w:tcBorders>
              <w:top w:val="single" w:sz="6" w:space="0" w:color="000000"/>
              <w:left w:val="single" w:sz="6" w:space="0" w:color="000000"/>
              <w:bottom w:val="single" w:sz="6" w:space="0" w:color="000000"/>
              <w:right w:val="single" w:sz="6" w:space="0" w:color="000000"/>
            </w:tcBorders>
          </w:tcPr>
          <w:p w14:paraId="025B1019" w14:textId="58F552BE" w:rsidR="008F1201" w:rsidRDefault="00AE491F" w:rsidP="00C11482">
            <w:pPr>
              <w:pStyle w:val="TableParagraph"/>
              <w:spacing w:before="7"/>
              <w:ind w:left="105"/>
              <w:rPr>
                <w:rFonts w:ascii="Times New Roman" w:eastAsia="Times New Roman" w:hAnsi="Times New Roman"/>
              </w:rPr>
            </w:pPr>
            <w:r>
              <w:rPr>
                <w:rFonts w:ascii="Times New Roman"/>
                <w:color w:val="212121"/>
                <w:w w:val="105"/>
              </w:rPr>
              <w:t xml:space="preserve">Wed </w:t>
            </w:r>
            <w:r w:rsidR="008F1201" w:rsidRPr="00DC0B73">
              <w:rPr>
                <w:rFonts w:ascii="Times New Roman"/>
                <w:color w:val="212121"/>
                <w:w w:val="105"/>
              </w:rPr>
              <w:t>(</w:t>
            </w:r>
            <w:r w:rsidR="008F1201">
              <w:rPr>
                <w:rFonts w:ascii="Times New Roman"/>
                <w:color w:val="212121"/>
                <w:w w:val="105"/>
              </w:rPr>
              <w:t>10</w:t>
            </w:r>
            <w:r w:rsidR="008F1201" w:rsidRPr="00DC0B73">
              <w:rPr>
                <w:rFonts w:ascii="Times New Roman"/>
                <w:color w:val="212121"/>
                <w:w w:val="105"/>
              </w:rPr>
              <w:t>:30</w:t>
            </w:r>
            <w:r w:rsidR="008F1201" w:rsidRPr="00DC0B73">
              <w:rPr>
                <w:rFonts w:ascii="Times New Roman"/>
                <w:color w:val="212121"/>
                <w:spacing w:val="32"/>
                <w:w w:val="105"/>
              </w:rPr>
              <w:t xml:space="preserve"> </w:t>
            </w:r>
            <w:r w:rsidR="008F1201" w:rsidRPr="00DC0B73">
              <w:rPr>
                <w:rFonts w:ascii="Times New Roman"/>
                <w:color w:val="212121"/>
                <w:w w:val="105"/>
              </w:rPr>
              <w:t>am)</w:t>
            </w:r>
          </w:p>
        </w:tc>
        <w:tc>
          <w:tcPr>
            <w:tcW w:w="3768" w:type="dxa"/>
            <w:tcBorders>
              <w:top w:val="single" w:sz="6" w:space="0" w:color="000000"/>
              <w:left w:val="single" w:sz="6" w:space="0" w:color="000000"/>
              <w:bottom w:val="single" w:sz="6" w:space="0" w:color="000000"/>
              <w:right w:val="single" w:sz="6" w:space="0" w:color="000000"/>
            </w:tcBorders>
          </w:tcPr>
          <w:p w14:paraId="7A8547CD" w14:textId="77777777" w:rsidR="008F1201" w:rsidRPr="00257845" w:rsidRDefault="008F1201" w:rsidP="00507F22">
            <w:pPr>
              <w:pStyle w:val="TableParagraph"/>
              <w:numPr>
                <w:ilvl w:val="0"/>
                <w:numId w:val="10"/>
              </w:numPr>
              <w:spacing w:before="19"/>
              <w:rPr>
                <w:rFonts w:ascii="Times New Roman" w:eastAsia="Times New Roman" w:hAnsi="Times New Roman"/>
              </w:rPr>
            </w:pPr>
            <w:r w:rsidRPr="00257845">
              <w:rPr>
                <w:rFonts w:ascii="Times New Roman" w:eastAsia="Times New Roman" w:hAnsi="Times New Roman"/>
              </w:rPr>
              <w:t>Diseases of Vascular Origin, incl. Emboli, Infarct, Pulmonary Hypertension, Acute Hemorrhagic Syndromes; A</w:t>
            </w:r>
            <w:r>
              <w:rPr>
                <w:rFonts w:ascii="Times New Roman" w:eastAsia="Times New Roman" w:hAnsi="Times New Roman"/>
              </w:rPr>
              <w:t>cute Lung Injury</w:t>
            </w:r>
          </w:p>
          <w:p w14:paraId="66207092" w14:textId="77777777" w:rsidR="008F1201" w:rsidRDefault="008F1201" w:rsidP="00C11482">
            <w:pPr>
              <w:pStyle w:val="TableParagraph"/>
              <w:spacing w:before="19"/>
              <w:ind w:left="100"/>
              <w:rPr>
                <w:rFonts w:ascii="Times New Roman" w:eastAsia="Times New Roman" w:hAnsi="Times New Roman"/>
              </w:rPr>
            </w:pPr>
          </w:p>
        </w:tc>
      </w:tr>
      <w:tr w:rsidR="008F1201" w:rsidRPr="00DC0B73" w14:paraId="1F1A2DA7" w14:textId="77777777" w:rsidTr="00C11482">
        <w:trPr>
          <w:trHeight w:hRule="exact" w:val="713"/>
        </w:trPr>
        <w:tc>
          <w:tcPr>
            <w:tcW w:w="2683" w:type="dxa"/>
            <w:tcBorders>
              <w:top w:val="single" w:sz="6" w:space="0" w:color="000000"/>
              <w:left w:val="single" w:sz="6" w:space="0" w:color="000000"/>
              <w:bottom w:val="single" w:sz="6" w:space="0" w:color="000000"/>
              <w:right w:val="single" w:sz="6" w:space="0" w:color="000000"/>
            </w:tcBorders>
          </w:tcPr>
          <w:p w14:paraId="50F786C1" w14:textId="0465C474" w:rsidR="008F1201" w:rsidRPr="00DC0B73" w:rsidRDefault="00AE491F" w:rsidP="00C11482">
            <w:pPr>
              <w:pStyle w:val="TableParagraph"/>
              <w:spacing w:before="10"/>
              <w:ind w:left="111"/>
              <w:rPr>
                <w:rFonts w:ascii="Times New Roman"/>
                <w:color w:val="212121"/>
                <w:w w:val="105"/>
              </w:rPr>
            </w:pPr>
            <w:r>
              <w:rPr>
                <w:rFonts w:ascii="Times New Roman"/>
                <w:color w:val="212121"/>
                <w:w w:val="105"/>
              </w:rPr>
              <w:t>SULLIVAN</w:t>
            </w:r>
          </w:p>
        </w:tc>
        <w:tc>
          <w:tcPr>
            <w:tcW w:w="1604" w:type="dxa"/>
            <w:tcBorders>
              <w:top w:val="single" w:sz="6" w:space="0" w:color="000000"/>
              <w:left w:val="single" w:sz="6" w:space="0" w:color="000000"/>
              <w:bottom w:val="single" w:sz="6" w:space="0" w:color="000000"/>
              <w:right w:val="single" w:sz="6" w:space="0" w:color="000000"/>
            </w:tcBorders>
          </w:tcPr>
          <w:p w14:paraId="42F97899" w14:textId="2641BEC0" w:rsidR="008F1201" w:rsidRDefault="00AE491F" w:rsidP="00C11482">
            <w:pPr>
              <w:pStyle w:val="TableParagraph"/>
              <w:spacing w:before="5"/>
              <w:ind w:left="40"/>
              <w:jc w:val="center"/>
              <w:rPr>
                <w:rFonts w:ascii="Times New Roman" w:eastAsia="Times New Roman" w:hAnsi="Times New Roman"/>
              </w:rPr>
            </w:pPr>
            <w:r>
              <w:rPr>
                <w:rFonts w:ascii="Times New Roman" w:eastAsia="Times New Roman" w:hAnsi="Times New Roman"/>
              </w:rPr>
              <w:t>9</w:t>
            </w:r>
          </w:p>
        </w:tc>
        <w:tc>
          <w:tcPr>
            <w:tcW w:w="1906" w:type="dxa"/>
            <w:tcBorders>
              <w:top w:val="single" w:sz="6" w:space="0" w:color="000000"/>
              <w:left w:val="single" w:sz="6" w:space="0" w:color="000000"/>
              <w:bottom w:val="single" w:sz="6" w:space="0" w:color="000000"/>
              <w:right w:val="single" w:sz="8" w:space="0" w:color="000000"/>
            </w:tcBorders>
          </w:tcPr>
          <w:p w14:paraId="7794614B" w14:textId="6D99A972" w:rsidR="008F1201" w:rsidRPr="00D51E74" w:rsidRDefault="00AE491F" w:rsidP="00C11482">
            <w:pPr>
              <w:pStyle w:val="TableParagraph"/>
              <w:spacing w:before="5"/>
              <w:ind w:left="109"/>
              <w:rPr>
                <w:rFonts w:ascii="Times New Roman"/>
                <w:b/>
                <w:bCs/>
                <w:color w:val="212121"/>
                <w:w w:val="105"/>
              </w:rPr>
            </w:pPr>
            <w:r>
              <w:rPr>
                <w:rFonts w:ascii="Times New Roman"/>
                <w:color w:val="212121"/>
                <w:w w:val="110"/>
              </w:rPr>
              <w:t>Thu (</w:t>
            </w:r>
            <w:r w:rsidRPr="00DC0B73">
              <w:rPr>
                <w:rFonts w:ascii="Times New Roman"/>
                <w:color w:val="212121"/>
                <w:w w:val="110"/>
              </w:rPr>
              <w:t>l</w:t>
            </w:r>
            <w:r>
              <w:rPr>
                <w:rFonts w:ascii="Times New Roman"/>
                <w:color w:val="212121"/>
                <w:w w:val="110"/>
              </w:rPr>
              <w:t>0:30 am)</w:t>
            </w:r>
          </w:p>
        </w:tc>
        <w:tc>
          <w:tcPr>
            <w:tcW w:w="3768" w:type="dxa"/>
            <w:tcBorders>
              <w:top w:val="single" w:sz="6" w:space="0" w:color="000000"/>
              <w:left w:val="single" w:sz="8" w:space="0" w:color="000000"/>
              <w:bottom w:val="single" w:sz="6" w:space="0" w:color="000000"/>
              <w:right w:val="single" w:sz="6" w:space="0" w:color="000000"/>
            </w:tcBorders>
          </w:tcPr>
          <w:p w14:paraId="126560AD" w14:textId="77777777" w:rsidR="008F1201" w:rsidRDefault="008F1201" w:rsidP="00C11482">
            <w:pPr>
              <w:pStyle w:val="TableParagraph"/>
              <w:spacing w:before="5" w:line="244" w:lineRule="auto"/>
              <w:ind w:right="1100"/>
              <w:rPr>
                <w:rFonts w:ascii="Times New Roman" w:hAnsi="Times New Roman"/>
                <w:color w:val="212121"/>
                <w:sz w:val="24"/>
                <w:szCs w:val="24"/>
              </w:rPr>
            </w:pPr>
            <w:r>
              <w:rPr>
                <w:rFonts w:ascii="Times New Roman" w:hAnsi="Times New Roman"/>
                <w:color w:val="212121"/>
                <w:sz w:val="24"/>
                <w:szCs w:val="24"/>
              </w:rPr>
              <w:t xml:space="preserve">   Pulmonary Neoplasms</w:t>
            </w:r>
          </w:p>
          <w:p w14:paraId="563A8C03" w14:textId="77777777" w:rsidR="008F1201" w:rsidRPr="00DC0B73" w:rsidRDefault="008F1201" w:rsidP="00C11482">
            <w:pPr>
              <w:pStyle w:val="TableParagraph"/>
              <w:spacing w:before="5" w:line="244" w:lineRule="auto"/>
              <w:ind w:right="1100"/>
              <w:rPr>
                <w:rFonts w:ascii="Times New Roman" w:hAnsi="Times New Roman"/>
                <w:color w:val="212121"/>
                <w:sz w:val="24"/>
                <w:szCs w:val="24"/>
              </w:rPr>
            </w:pPr>
          </w:p>
        </w:tc>
      </w:tr>
      <w:tr w:rsidR="008F1201" w:rsidRPr="00DC0B73" w14:paraId="6F911872" w14:textId="77777777" w:rsidTr="00C11482">
        <w:trPr>
          <w:trHeight w:hRule="exact" w:val="558"/>
        </w:trPr>
        <w:tc>
          <w:tcPr>
            <w:tcW w:w="2683" w:type="dxa"/>
            <w:tcBorders>
              <w:top w:val="single" w:sz="6" w:space="0" w:color="000000"/>
              <w:left w:val="single" w:sz="6" w:space="0" w:color="000000"/>
              <w:bottom w:val="single" w:sz="6" w:space="0" w:color="000000"/>
              <w:right w:val="single" w:sz="8" w:space="0" w:color="000000"/>
            </w:tcBorders>
          </w:tcPr>
          <w:p w14:paraId="4A561BFC" w14:textId="77777777" w:rsidR="008F1201" w:rsidRDefault="008F1201" w:rsidP="00C11482">
            <w:pPr>
              <w:pStyle w:val="TableParagraph"/>
              <w:spacing w:before="10"/>
              <w:ind w:left="115"/>
              <w:rPr>
                <w:rFonts w:ascii="Times New Roman" w:eastAsia="Times New Roman" w:hAnsi="Times New Roman"/>
              </w:rPr>
            </w:pPr>
            <w:r w:rsidRPr="00DC0B73">
              <w:rPr>
                <w:rFonts w:ascii="Times New Roman"/>
                <w:color w:val="212121"/>
                <w:w w:val="105"/>
              </w:rPr>
              <w:t>STAFF</w:t>
            </w:r>
          </w:p>
        </w:tc>
        <w:tc>
          <w:tcPr>
            <w:tcW w:w="1604" w:type="dxa"/>
            <w:tcBorders>
              <w:top w:val="single" w:sz="6" w:space="0" w:color="000000"/>
              <w:left w:val="single" w:sz="8" w:space="0" w:color="000000"/>
              <w:bottom w:val="single" w:sz="6" w:space="0" w:color="000000"/>
              <w:right w:val="single" w:sz="6" w:space="0" w:color="000000"/>
            </w:tcBorders>
          </w:tcPr>
          <w:p w14:paraId="647C74DA" w14:textId="3EF8D67E" w:rsidR="008F1201" w:rsidRDefault="008F1201" w:rsidP="00C11482">
            <w:pPr>
              <w:pStyle w:val="TableParagraph"/>
              <w:spacing w:before="10"/>
              <w:ind w:left="42"/>
              <w:jc w:val="center"/>
              <w:rPr>
                <w:rFonts w:ascii="Times New Roman" w:eastAsia="Times New Roman" w:hAnsi="Times New Roman"/>
              </w:rPr>
            </w:pPr>
            <w:r>
              <w:rPr>
                <w:rFonts w:ascii="Times New Roman" w:eastAsia="Times New Roman" w:hAnsi="Times New Roman"/>
              </w:rPr>
              <w:t>1</w:t>
            </w:r>
            <w:r w:rsidR="00AE491F">
              <w:rPr>
                <w:rFonts w:ascii="Times New Roman" w:eastAsia="Times New Roman" w:hAnsi="Times New Roman"/>
              </w:rPr>
              <w:t>0</w:t>
            </w:r>
          </w:p>
        </w:tc>
        <w:tc>
          <w:tcPr>
            <w:tcW w:w="1906" w:type="dxa"/>
            <w:tcBorders>
              <w:top w:val="single" w:sz="6" w:space="0" w:color="000000"/>
              <w:left w:val="single" w:sz="6" w:space="0" w:color="000000"/>
              <w:bottom w:val="single" w:sz="6" w:space="0" w:color="000000"/>
              <w:right w:val="single" w:sz="6" w:space="0" w:color="000000"/>
            </w:tcBorders>
          </w:tcPr>
          <w:p w14:paraId="159BB507" w14:textId="2547443C" w:rsidR="008F1201" w:rsidRPr="00AE491F" w:rsidRDefault="00AE491F" w:rsidP="00C11482">
            <w:pPr>
              <w:pStyle w:val="TableParagraph"/>
              <w:spacing w:before="5"/>
              <w:ind w:left="105"/>
              <w:rPr>
                <w:rFonts w:ascii="Times New Roman" w:eastAsia="Times New Roman" w:hAnsi="Times New Roman"/>
                <w:b/>
                <w:bCs/>
              </w:rPr>
            </w:pPr>
            <w:r>
              <w:rPr>
                <w:rFonts w:ascii="Times New Roman"/>
                <w:b/>
                <w:bCs/>
                <w:color w:val="212121"/>
                <w:w w:val="110"/>
              </w:rPr>
              <w:t xml:space="preserve">Fri </w:t>
            </w:r>
            <w:r w:rsidR="008F1201" w:rsidRPr="00AE491F">
              <w:rPr>
                <w:rFonts w:ascii="Times New Roman"/>
                <w:b/>
                <w:bCs/>
                <w:color w:val="212121"/>
                <w:w w:val="110"/>
              </w:rPr>
              <w:t xml:space="preserve"> (l:30 </w:t>
            </w:r>
            <w:r>
              <w:rPr>
                <w:rFonts w:ascii="Times New Roman"/>
                <w:b/>
                <w:bCs/>
                <w:color w:val="212121"/>
                <w:w w:val="110"/>
              </w:rPr>
              <w:t>p</w:t>
            </w:r>
            <w:r w:rsidR="008F1201" w:rsidRPr="00AE491F">
              <w:rPr>
                <w:rFonts w:ascii="Times New Roman"/>
                <w:b/>
                <w:bCs/>
                <w:color w:val="212121"/>
                <w:w w:val="110"/>
              </w:rPr>
              <w:t>m)</w:t>
            </w:r>
          </w:p>
        </w:tc>
        <w:tc>
          <w:tcPr>
            <w:tcW w:w="3768" w:type="dxa"/>
            <w:tcBorders>
              <w:top w:val="single" w:sz="6" w:space="0" w:color="000000"/>
              <w:left w:val="single" w:sz="6" w:space="0" w:color="000000"/>
              <w:bottom w:val="single" w:sz="6" w:space="0" w:color="000000"/>
              <w:right w:val="single" w:sz="6" w:space="0" w:color="000000"/>
            </w:tcBorders>
          </w:tcPr>
          <w:p w14:paraId="117C7B41" w14:textId="77777777" w:rsidR="008F1201" w:rsidRDefault="008F1201" w:rsidP="00C11482">
            <w:pPr>
              <w:pStyle w:val="TableParagraph"/>
              <w:spacing w:before="5"/>
              <w:ind w:left="109"/>
              <w:rPr>
                <w:rFonts w:ascii="Times New Roman" w:eastAsia="Times New Roman" w:hAnsi="Times New Roman"/>
              </w:rPr>
            </w:pPr>
            <w:r w:rsidRPr="00DC0B73">
              <w:rPr>
                <w:rFonts w:ascii="Times New Roman"/>
                <w:color w:val="212121"/>
                <w:w w:val="105"/>
              </w:rPr>
              <w:t xml:space="preserve">LABORATORY </w:t>
            </w:r>
            <w:r w:rsidRPr="00DC0B73">
              <w:rPr>
                <w:rFonts w:ascii="Times New Roman"/>
                <w:color w:val="212121"/>
                <w:spacing w:val="17"/>
                <w:w w:val="105"/>
              </w:rPr>
              <w:t xml:space="preserve"> </w:t>
            </w:r>
            <w:r w:rsidRPr="00DC0B73">
              <w:rPr>
                <w:rFonts w:ascii="Times New Roman"/>
                <w:color w:val="212121"/>
                <w:w w:val="105"/>
              </w:rPr>
              <w:t>SESSION</w:t>
            </w:r>
          </w:p>
        </w:tc>
      </w:tr>
      <w:tr w:rsidR="008F1201" w:rsidRPr="00DC0B73" w14:paraId="1C000223" w14:textId="77777777" w:rsidTr="00C11482">
        <w:trPr>
          <w:trHeight w:hRule="exact" w:val="974"/>
        </w:trPr>
        <w:tc>
          <w:tcPr>
            <w:tcW w:w="2683" w:type="dxa"/>
            <w:tcBorders>
              <w:top w:val="single" w:sz="6" w:space="0" w:color="000000"/>
              <w:left w:val="single" w:sz="6" w:space="0" w:color="000000"/>
              <w:bottom w:val="single" w:sz="6" w:space="0" w:color="000000"/>
              <w:right w:val="single" w:sz="4" w:space="0" w:color="000000"/>
            </w:tcBorders>
          </w:tcPr>
          <w:p w14:paraId="2C63B138" w14:textId="77777777" w:rsidR="008F1201" w:rsidRPr="00F91E3C" w:rsidRDefault="008F1201" w:rsidP="00C11482">
            <w:pPr>
              <w:pStyle w:val="TableParagraph"/>
              <w:spacing w:before="5"/>
              <w:ind w:left="111"/>
              <w:rPr>
                <w:rFonts w:ascii="Times New Roman" w:eastAsia="Times New Roman" w:hAnsi="Times New Roman"/>
              </w:rPr>
            </w:pPr>
            <w:r w:rsidRPr="00F91E3C">
              <w:rPr>
                <w:rFonts w:ascii="Times New Roman"/>
                <w:w w:val="105"/>
              </w:rPr>
              <w:t>SMITH</w:t>
            </w:r>
          </w:p>
        </w:tc>
        <w:tc>
          <w:tcPr>
            <w:tcW w:w="1604" w:type="dxa"/>
            <w:tcBorders>
              <w:top w:val="single" w:sz="6" w:space="0" w:color="000000"/>
              <w:left w:val="single" w:sz="4" w:space="0" w:color="000000"/>
              <w:bottom w:val="single" w:sz="6" w:space="0" w:color="000000"/>
              <w:right w:val="single" w:sz="6" w:space="0" w:color="000000"/>
            </w:tcBorders>
          </w:tcPr>
          <w:p w14:paraId="07928917" w14:textId="68DF7D69" w:rsidR="008F1201" w:rsidRDefault="008F1201" w:rsidP="00C11482">
            <w:pPr>
              <w:pStyle w:val="TableParagraph"/>
              <w:spacing w:before="5"/>
              <w:ind w:left="46"/>
              <w:jc w:val="center"/>
              <w:rPr>
                <w:rFonts w:ascii="Times New Roman" w:eastAsia="Times New Roman" w:hAnsi="Times New Roman"/>
              </w:rPr>
            </w:pPr>
            <w:r>
              <w:rPr>
                <w:rFonts w:ascii="Times New Roman"/>
                <w:color w:val="212121"/>
                <w:w w:val="110"/>
              </w:rPr>
              <w:t>1</w:t>
            </w:r>
            <w:r w:rsidR="00DD6D6F">
              <w:rPr>
                <w:rFonts w:ascii="Times New Roman"/>
                <w:color w:val="212121"/>
                <w:w w:val="110"/>
              </w:rPr>
              <w:t>3</w:t>
            </w:r>
          </w:p>
        </w:tc>
        <w:tc>
          <w:tcPr>
            <w:tcW w:w="1906" w:type="dxa"/>
            <w:tcBorders>
              <w:top w:val="single" w:sz="6" w:space="0" w:color="000000"/>
              <w:left w:val="single" w:sz="6" w:space="0" w:color="000000"/>
              <w:bottom w:val="single" w:sz="6" w:space="0" w:color="000000"/>
              <w:right w:val="single" w:sz="8" w:space="0" w:color="000000"/>
            </w:tcBorders>
          </w:tcPr>
          <w:p w14:paraId="1BA1DF5F" w14:textId="609CD717" w:rsidR="008F1201" w:rsidRDefault="00DD6D6F" w:rsidP="00C11482">
            <w:pPr>
              <w:pStyle w:val="TableParagraph"/>
              <w:spacing w:before="5"/>
              <w:ind w:left="105"/>
              <w:rPr>
                <w:rFonts w:ascii="Times New Roman" w:eastAsia="Times New Roman" w:hAnsi="Times New Roman"/>
              </w:rPr>
            </w:pPr>
            <w:r>
              <w:rPr>
                <w:rFonts w:ascii="Times New Roman"/>
                <w:color w:val="212121"/>
                <w:w w:val="105"/>
              </w:rPr>
              <w:t>Mon</w:t>
            </w:r>
            <w:r w:rsidR="008F1201" w:rsidRPr="00DC0B73">
              <w:rPr>
                <w:rFonts w:ascii="Times New Roman"/>
                <w:color w:val="212121"/>
                <w:w w:val="105"/>
              </w:rPr>
              <w:t xml:space="preserve"> (</w:t>
            </w:r>
            <w:r w:rsidR="008F1201">
              <w:rPr>
                <w:rFonts w:ascii="Times New Roman"/>
                <w:color w:val="212121"/>
                <w:w w:val="105"/>
              </w:rPr>
              <w:t>10</w:t>
            </w:r>
            <w:r w:rsidR="008F1201" w:rsidRPr="00DC0B73">
              <w:rPr>
                <w:rFonts w:ascii="Times New Roman"/>
                <w:color w:val="212121"/>
                <w:w w:val="105"/>
              </w:rPr>
              <w:t>:30</w:t>
            </w:r>
            <w:r w:rsidR="008F1201" w:rsidRPr="00DC0B73">
              <w:rPr>
                <w:rFonts w:ascii="Times New Roman"/>
                <w:color w:val="212121"/>
                <w:spacing w:val="40"/>
                <w:w w:val="105"/>
              </w:rPr>
              <w:t xml:space="preserve"> </w:t>
            </w:r>
            <w:r w:rsidR="008F1201" w:rsidRPr="00DC0B73">
              <w:rPr>
                <w:rFonts w:ascii="Times New Roman"/>
                <w:color w:val="212121"/>
                <w:w w:val="105"/>
              </w:rPr>
              <w:t>am)</w:t>
            </w:r>
          </w:p>
        </w:tc>
        <w:tc>
          <w:tcPr>
            <w:tcW w:w="3768" w:type="dxa"/>
            <w:tcBorders>
              <w:top w:val="single" w:sz="6" w:space="0" w:color="000000"/>
              <w:left w:val="single" w:sz="8" w:space="0" w:color="000000"/>
              <w:bottom w:val="single" w:sz="6" w:space="0" w:color="000000"/>
              <w:right w:val="single" w:sz="6" w:space="0" w:color="000000"/>
            </w:tcBorders>
          </w:tcPr>
          <w:p w14:paraId="2C02F2D7" w14:textId="77777777" w:rsidR="008F1201" w:rsidRDefault="008F1201" w:rsidP="00C11482">
            <w:pPr>
              <w:pStyle w:val="TableParagraph"/>
              <w:tabs>
                <w:tab w:val="left" w:pos="818"/>
              </w:tabs>
              <w:spacing w:line="254" w:lineRule="auto"/>
              <w:ind w:left="819" w:right="165" w:hanging="359"/>
              <w:rPr>
                <w:rFonts w:ascii="Times New Roman" w:eastAsia="Times New Roman" w:hAnsi="Times New Roman"/>
              </w:rPr>
            </w:pPr>
            <w:r>
              <w:rPr>
                <w:rFonts w:ascii="Times New Roman" w:eastAsia="Times New Roman" w:hAnsi="Times New Roman"/>
              </w:rPr>
              <w:t>Hematopoietic Disorders</w:t>
            </w:r>
          </w:p>
          <w:p w14:paraId="082AE5D8" w14:textId="77777777" w:rsidR="008F1201" w:rsidRDefault="008F1201" w:rsidP="00C11482">
            <w:pPr>
              <w:pStyle w:val="TableParagraph"/>
              <w:tabs>
                <w:tab w:val="left" w:pos="818"/>
              </w:tabs>
              <w:spacing w:line="254" w:lineRule="auto"/>
              <w:ind w:left="819" w:right="165" w:hanging="359"/>
              <w:rPr>
                <w:rFonts w:ascii="Times New Roman" w:eastAsia="Times New Roman" w:hAnsi="Times New Roman"/>
              </w:rPr>
            </w:pPr>
            <w:r>
              <w:rPr>
                <w:rFonts w:ascii="Times New Roman" w:eastAsia="Times New Roman" w:hAnsi="Times New Roman"/>
              </w:rPr>
              <w:t>PBS and BM Examination</w:t>
            </w:r>
          </w:p>
          <w:p w14:paraId="70C04ABC" w14:textId="77777777" w:rsidR="008F1201" w:rsidRDefault="008F1201" w:rsidP="00C11482">
            <w:pPr>
              <w:pStyle w:val="TableParagraph"/>
              <w:tabs>
                <w:tab w:val="left" w:pos="818"/>
              </w:tabs>
              <w:spacing w:line="254" w:lineRule="auto"/>
              <w:ind w:left="819" w:right="165" w:hanging="359"/>
              <w:rPr>
                <w:rFonts w:ascii="Times New Roman" w:eastAsia="Times New Roman" w:hAnsi="Times New Roman"/>
              </w:rPr>
            </w:pPr>
            <w:r>
              <w:rPr>
                <w:rFonts w:ascii="Times New Roman" w:eastAsia="Times New Roman" w:hAnsi="Times New Roman"/>
              </w:rPr>
              <w:t>Hypochromic Anemias</w:t>
            </w:r>
          </w:p>
        </w:tc>
      </w:tr>
      <w:tr w:rsidR="008F1201" w:rsidRPr="00DC0B73" w14:paraId="38891F13" w14:textId="77777777" w:rsidTr="00C11482">
        <w:trPr>
          <w:trHeight w:hRule="exact" w:val="722"/>
        </w:trPr>
        <w:tc>
          <w:tcPr>
            <w:tcW w:w="2683" w:type="dxa"/>
            <w:tcBorders>
              <w:top w:val="single" w:sz="6" w:space="0" w:color="000000"/>
              <w:left w:val="single" w:sz="6" w:space="0" w:color="000000"/>
              <w:bottom w:val="single" w:sz="6" w:space="0" w:color="000000"/>
              <w:right w:val="single" w:sz="8" w:space="0" w:color="000000"/>
            </w:tcBorders>
          </w:tcPr>
          <w:p w14:paraId="475ECBA9" w14:textId="77777777" w:rsidR="008F1201" w:rsidRPr="00F91E3C" w:rsidRDefault="008F1201" w:rsidP="00C11482">
            <w:pPr>
              <w:pStyle w:val="TableParagraph"/>
              <w:spacing w:before="5"/>
              <w:rPr>
                <w:rFonts w:ascii="Times New Roman"/>
                <w:sz w:val="24"/>
                <w:szCs w:val="24"/>
              </w:rPr>
            </w:pPr>
            <w:r w:rsidRPr="00F91E3C">
              <w:rPr>
                <w:rFonts w:ascii="Times New Roman"/>
                <w:sz w:val="24"/>
                <w:szCs w:val="24"/>
              </w:rPr>
              <w:t xml:space="preserve">  REDDING</w:t>
            </w:r>
          </w:p>
        </w:tc>
        <w:tc>
          <w:tcPr>
            <w:tcW w:w="1604" w:type="dxa"/>
            <w:tcBorders>
              <w:top w:val="single" w:sz="6" w:space="0" w:color="000000"/>
              <w:left w:val="single" w:sz="8" w:space="0" w:color="000000"/>
              <w:bottom w:val="single" w:sz="6" w:space="0" w:color="000000"/>
              <w:right w:val="single" w:sz="6" w:space="0" w:color="000000"/>
            </w:tcBorders>
          </w:tcPr>
          <w:p w14:paraId="1AB7EF29" w14:textId="6C5B217C" w:rsidR="008F1201" w:rsidRPr="00DC0B73" w:rsidRDefault="008F1201" w:rsidP="00C11482">
            <w:pPr>
              <w:jc w:val="center"/>
              <w:rPr>
                <w:rFonts w:ascii="Times New Roman" w:hAnsi="Times New Roman"/>
                <w:sz w:val="24"/>
                <w:szCs w:val="24"/>
              </w:rPr>
            </w:pPr>
            <w:r>
              <w:rPr>
                <w:rFonts w:ascii="Times New Roman" w:hAnsi="Times New Roman"/>
                <w:sz w:val="24"/>
                <w:szCs w:val="24"/>
              </w:rPr>
              <w:t>1</w:t>
            </w:r>
            <w:r w:rsidR="00DD6D6F">
              <w:rPr>
                <w:rFonts w:ascii="Times New Roman" w:hAnsi="Times New Roman"/>
                <w:sz w:val="24"/>
                <w:szCs w:val="24"/>
              </w:rPr>
              <w:t>4</w:t>
            </w:r>
          </w:p>
        </w:tc>
        <w:tc>
          <w:tcPr>
            <w:tcW w:w="1906" w:type="dxa"/>
            <w:tcBorders>
              <w:top w:val="single" w:sz="6" w:space="0" w:color="000000"/>
              <w:left w:val="single" w:sz="6" w:space="0" w:color="000000"/>
              <w:bottom w:val="single" w:sz="6" w:space="0" w:color="000000"/>
              <w:right w:val="single" w:sz="6" w:space="0" w:color="000000"/>
            </w:tcBorders>
          </w:tcPr>
          <w:p w14:paraId="1D5EA66D" w14:textId="5076B276" w:rsidR="008F1201" w:rsidRPr="00F91E3C" w:rsidRDefault="00DD6D6F" w:rsidP="00C11482">
            <w:pPr>
              <w:pStyle w:val="TableParagraph"/>
              <w:spacing w:before="5"/>
              <w:ind w:left="109"/>
              <w:rPr>
                <w:rFonts w:ascii="Times New Roman" w:hAnsi="Times New Roman"/>
                <w:color w:val="212121"/>
                <w:sz w:val="24"/>
                <w:szCs w:val="24"/>
              </w:rPr>
            </w:pPr>
            <w:r w:rsidRPr="00F91E3C">
              <w:rPr>
                <w:rFonts w:ascii="Times New Roman" w:hAnsi="Times New Roman"/>
                <w:color w:val="212121"/>
                <w:sz w:val="24"/>
                <w:szCs w:val="24"/>
              </w:rPr>
              <w:t>Tues</w:t>
            </w:r>
            <w:r w:rsidR="008F1201" w:rsidRPr="00F91E3C">
              <w:rPr>
                <w:rFonts w:ascii="Times New Roman" w:hAnsi="Times New Roman"/>
                <w:color w:val="212121"/>
                <w:sz w:val="24"/>
                <w:szCs w:val="24"/>
              </w:rPr>
              <w:t xml:space="preserve"> (</w:t>
            </w:r>
            <w:r w:rsidR="00F91E3C">
              <w:rPr>
                <w:rFonts w:ascii="Times New Roman" w:hAnsi="Times New Roman"/>
                <w:color w:val="212121"/>
                <w:sz w:val="24"/>
                <w:szCs w:val="24"/>
              </w:rPr>
              <w:t>10</w:t>
            </w:r>
            <w:r w:rsidR="008F1201" w:rsidRPr="00F91E3C">
              <w:rPr>
                <w:rFonts w:ascii="Times New Roman" w:hAnsi="Times New Roman"/>
                <w:color w:val="212121"/>
                <w:sz w:val="24"/>
                <w:szCs w:val="24"/>
              </w:rPr>
              <w:t>:30 am)</w:t>
            </w:r>
          </w:p>
        </w:tc>
        <w:tc>
          <w:tcPr>
            <w:tcW w:w="3768" w:type="dxa"/>
            <w:tcBorders>
              <w:top w:val="single" w:sz="6" w:space="0" w:color="000000"/>
              <w:left w:val="single" w:sz="6" w:space="0" w:color="000000"/>
              <w:bottom w:val="single" w:sz="6" w:space="0" w:color="000000"/>
              <w:right w:val="single" w:sz="6" w:space="0" w:color="000000"/>
            </w:tcBorders>
          </w:tcPr>
          <w:p w14:paraId="532375B8" w14:textId="77777777" w:rsidR="008F1201" w:rsidRDefault="008F1201" w:rsidP="00C11482">
            <w:pPr>
              <w:pStyle w:val="TableParagraph"/>
              <w:spacing w:before="5" w:line="244" w:lineRule="auto"/>
              <w:ind w:right="1100"/>
              <w:rPr>
                <w:rFonts w:ascii="Times New Roman" w:hAnsi="Times New Roman"/>
                <w:color w:val="212121"/>
                <w:sz w:val="24"/>
                <w:szCs w:val="24"/>
              </w:rPr>
            </w:pPr>
            <w:r>
              <w:rPr>
                <w:rFonts w:ascii="Times New Roman" w:hAnsi="Times New Roman"/>
                <w:color w:val="212121"/>
                <w:sz w:val="24"/>
                <w:szCs w:val="24"/>
              </w:rPr>
              <w:t xml:space="preserve">    Macrocytic Anemias</w:t>
            </w:r>
          </w:p>
          <w:p w14:paraId="1267F0AF" w14:textId="77777777" w:rsidR="008F1201" w:rsidRPr="00DC0B73" w:rsidRDefault="008F1201" w:rsidP="00C11482">
            <w:pPr>
              <w:pStyle w:val="TableParagraph"/>
              <w:spacing w:before="5" w:line="244" w:lineRule="auto"/>
              <w:ind w:right="1100"/>
              <w:rPr>
                <w:rFonts w:ascii="Times New Roman" w:hAnsi="Times New Roman"/>
                <w:color w:val="212121"/>
                <w:sz w:val="24"/>
                <w:szCs w:val="24"/>
              </w:rPr>
            </w:pPr>
            <w:r>
              <w:rPr>
                <w:rFonts w:ascii="Times New Roman" w:hAnsi="Times New Roman"/>
                <w:color w:val="212121"/>
                <w:sz w:val="24"/>
                <w:szCs w:val="24"/>
              </w:rPr>
              <w:t xml:space="preserve">     Hemolytic Anemias I                                                                       </w:t>
            </w:r>
          </w:p>
        </w:tc>
      </w:tr>
      <w:tr w:rsidR="008F1201" w:rsidRPr="00DC0B73" w14:paraId="14408B98" w14:textId="77777777" w:rsidTr="00C11482">
        <w:trPr>
          <w:trHeight w:hRule="exact" w:val="713"/>
        </w:trPr>
        <w:tc>
          <w:tcPr>
            <w:tcW w:w="2683" w:type="dxa"/>
            <w:tcBorders>
              <w:top w:val="single" w:sz="6" w:space="0" w:color="000000"/>
              <w:left w:val="single" w:sz="6" w:space="0" w:color="000000"/>
              <w:bottom w:val="single" w:sz="6" w:space="0" w:color="000000"/>
              <w:right w:val="single" w:sz="8" w:space="0" w:color="000000"/>
            </w:tcBorders>
          </w:tcPr>
          <w:p w14:paraId="7F79E9E6" w14:textId="3CDA8FBE" w:rsidR="008F1201" w:rsidRPr="00DC0B73" w:rsidRDefault="0088195A" w:rsidP="00C11482">
            <w:pPr>
              <w:pStyle w:val="TableParagraph"/>
              <w:spacing w:before="5"/>
              <w:rPr>
                <w:rFonts w:ascii="Times New Roman"/>
                <w:color w:val="212121"/>
                <w:sz w:val="24"/>
                <w:szCs w:val="24"/>
              </w:rPr>
            </w:pPr>
            <w:r>
              <w:rPr>
                <w:rFonts w:ascii="Times New Roman"/>
                <w:color w:val="212121"/>
                <w:w w:val="105"/>
              </w:rPr>
              <w:t xml:space="preserve">  </w:t>
            </w:r>
            <w:r w:rsidRPr="00DC0B73">
              <w:rPr>
                <w:rFonts w:ascii="Times New Roman"/>
                <w:color w:val="212121"/>
                <w:w w:val="105"/>
              </w:rPr>
              <w:t>REDDING</w:t>
            </w:r>
          </w:p>
        </w:tc>
        <w:tc>
          <w:tcPr>
            <w:tcW w:w="1604" w:type="dxa"/>
            <w:tcBorders>
              <w:top w:val="single" w:sz="6" w:space="0" w:color="000000"/>
              <w:left w:val="single" w:sz="8" w:space="0" w:color="000000"/>
              <w:bottom w:val="single" w:sz="6" w:space="0" w:color="000000"/>
              <w:right w:val="single" w:sz="6" w:space="0" w:color="000000"/>
            </w:tcBorders>
          </w:tcPr>
          <w:p w14:paraId="030F2022" w14:textId="0C323ACD" w:rsidR="008F1201" w:rsidRDefault="008F1201" w:rsidP="00C11482">
            <w:pPr>
              <w:jc w:val="center"/>
              <w:rPr>
                <w:rFonts w:ascii="Times New Roman" w:hAnsi="Times New Roman"/>
                <w:sz w:val="24"/>
                <w:szCs w:val="24"/>
              </w:rPr>
            </w:pPr>
            <w:r>
              <w:rPr>
                <w:rFonts w:ascii="Times New Roman" w:hAnsi="Times New Roman"/>
                <w:sz w:val="24"/>
                <w:szCs w:val="24"/>
              </w:rPr>
              <w:t>1</w:t>
            </w:r>
            <w:r w:rsidR="0088195A">
              <w:rPr>
                <w:rFonts w:ascii="Times New Roman" w:hAnsi="Times New Roman"/>
                <w:sz w:val="24"/>
                <w:szCs w:val="24"/>
              </w:rPr>
              <w:t>5</w:t>
            </w:r>
          </w:p>
        </w:tc>
        <w:tc>
          <w:tcPr>
            <w:tcW w:w="1906" w:type="dxa"/>
            <w:tcBorders>
              <w:top w:val="single" w:sz="6" w:space="0" w:color="000000"/>
              <w:left w:val="single" w:sz="6" w:space="0" w:color="000000"/>
              <w:bottom w:val="single" w:sz="6" w:space="0" w:color="000000"/>
              <w:right w:val="single" w:sz="6" w:space="0" w:color="000000"/>
            </w:tcBorders>
          </w:tcPr>
          <w:p w14:paraId="76506A53" w14:textId="18B03AC9" w:rsidR="008F1201" w:rsidRDefault="0088195A" w:rsidP="0088195A">
            <w:pPr>
              <w:pStyle w:val="TableParagraph"/>
              <w:spacing w:before="5"/>
              <w:rPr>
                <w:rFonts w:ascii="Times New Roman" w:hAnsi="Times New Roman"/>
                <w:color w:val="212121"/>
                <w:sz w:val="24"/>
                <w:szCs w:val="24"/>
              </w:rPr>
            </w:pPr>
            <w:r>
              <w:rPr>
                <w:rFonts w:ascii="Times New Roman" w:hAnsi="Times New Roman"/>
                <w:color w:val="212121"/>
                <w:sz w:val="24"/>
                <w:szCs w:val="24"/>
              </w:rPr>
              <w:t xml:space="preserve"> Wed</w:t>
            </w:r>
            <w:r w:rsidR="008F1201">
              <w:rPr>
                <w:rFonts w:ascii="Times New Roman" w:hAnsi="Times New Roman"/>
                <w:color w:val="212121"/>
                <w:sz w:val="24"/>
                <w:szCs w:val="24"/>
              </w:rPr>
              <w:t xml:space="preserve"> (10:30 am)</w:t>
            </w:r>
          </w:p>
        </w:tc>
        <w:tc>
          <w:tcPr>
            <w:tcW w:w="3768" w:type="dxa"/>
            <w:tcBorders>
              <w:top w:val="single" w:sz="6" w:space="0" w:color="000000"/>
              <w:left w:val="single" w:sz="6" w:space="0" w:color="000000"/>
              <w:bottom w:val="single" w:sz="6" w:space="0" w:color="000000"/>
              <w:right w:val="single" w:sz="6" w:space="0" w:color="000000"/>
            </w:tcBorders>
          </w:tcPr>
          <w:p w14:paraId="060BF848" w14:textId="2706190F" w:rsidR="008F1201" w:rsidRPr="00DC0B73" w:rsidRDefault="002D6A37" w:rsidP="00C11482">
            <w:pPr>
              <w:pStyle w:val="TableParagraph"/>
              <w:spacing w:before="5" w:line="244" w:lineRule="auto"/>
              <w:ind w:right="1100"/>
              <w:rPr>
                <w:rFonts w:ascii="Times New Roman" w:hAnsi="Times New Roman"/>
                <w:color w:val="212121"/>
                <w:sz w:val="24"/>
                <w:szCs w:val="24"/>
              </w:rPr>
            </w:pPr>
            <w:r>
              <w:rPr>
                <w:rFonts w:ascii="Times New Roman" w:eastAsia="Times New Roman" w:hAnsi="Times New Roman"/>
              </w:rPr>
              <w:t xml:space="preserve">    </w:t>
            </w:r>
            <w:r w:rsidR="0088195A">
              <w:rPr>
                <w:rFonts w:ascii="Times New Roman" w:eastAsia="Times New Roman" w:hAnsi="Times New Roman"/>
              </w:rPr>
              <w:t>Hemolytic Anemias II</w:t>
            </w:r>
          </w:p>
        </w:tc>
      </w:tr>
      <w:tr w:rsidR="0088195A" w:rsidRPr="00DC0B73" w14:paraId="7B9E7C60" w14:textId="77777777" w:rsidTr="00C11482">
        <w:trPr>
          <w:trHeight w:hRule="exact" w:val="632"/>
        </w:trPr>
        <w:tc>
          <w:tcPr>
            <w:tcW w:w="2683" w:type="dxa"/>
            <w:tcBorders>
              <w:top w:val="single" w:sz="6" w:space="0" w:color="000000"/>
              <w:left w:val="single" w:sz="6" w:space="0" w:color="000000"/>
              <w:bottom w:val="single" w:sz="6" w:space="0" w:color="000000"/>
              <w:right w:val="single" w:sz="4" w:space="0" w:color="000000"/>
            </w:tcBorders>
          </w:tcPr>
          <w:p w14:paraId="0BD825C0" w14:textId="77777777" w:rsidR="0088195A" w:rsidRDefault="0088195A" w:rsidP="0088195A">
            <w:pPr>
              <w:pStyle w:val="TableParagraph"/>
              <w:spacing w:before="5"/>
              <w:ind w:left="111"/>
              <w:rPr>
                <w:rFonts w:ascii="Times New Roman" w:eastAsia="Times New Roman" w:hAnsi="Times New Roman"/>
              </w:rPr>
            </w:pPr>
            <w:r>
              <w:rPr>
                <w:rFonts w:ascii="Times New Roman" w:eastAsia="Times New Roman" w:hAnsi="Times New Roman"/>
              </w:rPr>
              <w:t>SMITH</w:t>
            </w:r>
          </w:p>
          <w:p w14:paraId="0B380ADB" w14:textId="0DD30136" w:rsidR="0088195A" w:rsidRDefault="0088195A" w:rsidP="0088195A">
            <w:pPr>
              <w:pStyle w:val="TableParagraph"/>
              <w:spacing w:before="10"/>
              <w:ind w:left="111"/>
              <w:rPr>
                <w:rFonts w:ascii="Times New Roman" w:eastAsia="Times New Roman" w:hAnsi="Times New Roman"/>
              </w:rPr>
            </w:pPr>
          </w:p>
        </w:tc>
        <w:tc>
          <w:tcPr>
            <w:tcW w:w="1604" w:type="dxa"/>
            <w:tcBorders>
              <w:top w:val="single" w:sz="6" w:space="0" w:color="000000"/>
              <w:left w:val="single" w:sz="4" w:space="0" w:color="000000"/>
              <w:bottom w:val="single" w:sz="6" w:space="0" w:color="000000"/>
              <w:right w:val="single" w:sz="4" w:space="0" w:color="000000"/>
            </w:tcBorders>
          </w:tcPr>
          <w:p w14:paraId="000535B9" w14:textId="4DBDD3D6" w:rsidR="0088195A" w:rsidRDefault="0088195A" w:rsidP="0088195A">
            <w:pPr>
              <w:pStyle w:val="TableParagraph"/>
              <w:spacing w:before="10"/>
              <w:ind w:left="6"/>
              <w:jc w:val="center"/>
              <w:rPr>
                <w:rFonts w:ascii="Times New Roman" w:eastAsia="Times New Roman" w:hAnsi="Times New Roman"/>
              </w:rPr>
            </w:pPr>
            <w:r>
              <w:rPr>
                <w:rFonts w:ascii="Times New Roman" w:eastAsia="Times New Roman" w:hAnsi="Times New Roman"/>
              </w:rPr>
              <w:t>16</w:t>
            </w:r>
          </w:p>
        </w:tc>
        <w:tc>
          <w:tcPr>
            <w:tcW w:w="1906" w:type="dxa"/>
            <w:tcBorders>
              <w:top w:val="single" w:sz="6" w:space="0" w:color="000000"/>
              <w:left w:val="single" w:sz="4" w:space="0" w:color="000000"/>
              <w:bottom w:val="single" w:sz="6" w:space="0" w:color="000000"/>
              <w:right w:val="single" w:sz="6" w:space="0" w:color="000000"/>
            </w:tcBorders>
          </w:tcPr>
          <w:p w14:paraId="62EABC97" w14:textId="2731008B" w:rsidR="0088195A" w:rsidRPr="00A92E1F" w:rsidRDefault="0088195A" w:rsidP="0088195A">
            <w:pPr>
              <w:pStyle w:val="TableParagraph"/>
              <w:spacing w:before="15"/>
              <w:ind w:left="107"/>
              <w:rPr>
                <w:rFonts w:ascii="Times New Roman" w:eastAsia="Times New Roman" w:hAnsi="Times New Roman"/>
                <w:b/>
                <w:bCs/>
              </w:rPr>
            </w:pPr>
            <w:r>
              <w:rPr>
                <w:rFonts w:ascii="Times New Roman"/>
                <w:color w:val="212121"/>
                <w:w w:val="110"/>
              </w:rPr>
              <w:t>Thu (</w:t>
            </w:r>
            <w:r w:rsidRPr="00DC0B73">
              <w:rPr>
                <w:rFonts w:ascii="Times New Roman"/>
                <w:color w:val="212121"/>
                <w:w w:val="110"/>
              </w:rPr>
              <w:t>l</w:t>
            </w:r>
            <w:r>
              <w:rPr>
                <w:rFonts w:ascii="Times New Roman"/>
                <w:color w:val="212121"/>
                <w:w w:val="110"/>
              </w:rPr>
              <w:t>0:30 am)</w:t>
            </w:r>
          </w:p>
        </w:tc>
        <w:tc>
          <w:tcPr>
            <w:tcW w:w="3768" w:type="dxa"/>
            <w:tcBorders>
              <w:top w:val="single" w:sz="6" w:space="0" w:color="000000"/>
              <w:left w:val="single" w:sz="6" w:space="0" w:color="000000"/>
              <w:bottom w:val="single" w:sz="6" w:space="0" w:color="000000"/>
              <w:right w:val="single" w:sz="6" w:space="0" w:color="000000"/>
            </w:tcBorders>
          </w:tcPr>
          <w:p w14:paraId="6251EA83" w14:textId="361FBCD1" w:rsidR="0088195A" w:rsidRDefault="0088195A" w:rsidP="0088195A">
            <w:pPr>
              <w:pStyle w:val="TableParagraph"/>
              <w:spacing w:before="10"/>
              <w:rPr>
                <w:rFonts w:ascii="Times New Roman" w:eastAsia="Times New Roman" w:hAnsi="Times New Roman"/>
              </w:rPr>
            </w:pPr>
            <w:r>
              <w:rPr>
                <w:rFonts w:ascii="Times New Roman" w:eastAsia="Times New Roman" w:hAnsi="Times New Roman"/>
              </w:rPr>
              <w:t xml:space="preserve">   Hemoglobinopathies </w:t>
            </w:r>
          </w:p>
        </w:tc>
      </w:tr>
      <w:tr w:rsidR="0088195A" w:rsidRPr="00DC0B73" w14:paraId="6C5F3339" w14:textId="77777777" w:rsidTr="00E13757">
        <w:trPr>
          <w:trHeight w:hRule="exact" w:val="416"/>
        </w:trPr>
        <w:tc>
          <w:tcPr>
            <w:tcW w:w="2683" w:type="dxa"/>
            <w:tcBorders>
              <w:top w:val="single" w:sz="6" w:space="0" w:color="000000"/>
              <w:left w:val="single" w:sz="6" w:space="0" w:color="000000"/>
              <w:bottom w:val="single" w:sz="6" w:space="0" w:color="000000"/>
              <w:right w:val="single" w:sz="8" w:space="0" w:color="000000"/>
            </w:tcBorders>
          </w:tcPr>
          <w:p w14:paraId="0A167872" w14:textId="729F681A" w:rsidR="0088195A" w:rsidRDefault="0088195A" w:rsidP="0088195A">
            <w:pPr>
              <w:pStyle w:val="TableParagraph"/>
              <w:spacing w:before="5"/>
              <w:ind w:left="111"/>
              <w:rPr>
                <w:rFonts w:ascii="Times New Roman" w:eastAsia="Times New Roman" w:hAnsi="Times New Roman"/>
              </w:rPr>
            </w:pPr>
            <w:r w:rsidRPr="00DC0B73">
              <w:rPr>
                <w:rFonts w:ascii="Times New Roman"/>
                <w:color w:val="212121"/>
                <w:w w:val="105"/>
              </w:rPr>
              <w:t>STAFF</w:t>
            </w:r>
          </w:p>
        </w:tc>
        <w:tc>
          <w:tcPr>
            <w:tcW w:w="1604" w:type="dxa"/>
            <w:tcBorders>
              <w:top w:val="single" w:sz="6" w:space="0" w:color="000000"/>
              <w:left w:val="single" w:sz="8" w:space="0" w:color="000000"/>
              <w:bottom w:val="single" w:sz="6" w:space="0" w:color="000000"/>
              <w:right w:val="single" w:sz="6" w:space="0" w:color="000000"/>
            </w:tcBorders>
          </w:tcPr>
          <w:p w14:paraId="1B1773C6" w14:textId="0F1A5A90" w:rsidR="0088195A" w:rsidRDefault="0088195A" w:rsidP="0088195A">
            <w:pPr>
              <w:pStyle w:val="TableParagraph"/>
              <w:spacing w:before="5"/>
              <w:ind w:right="5"/>
              <w:jc w:val="center"/>
              <w:rPr>
                <w:rFonts w:ascii="Times New Roman" w:eastAsia="Times New Roman" w:hAnsi="Times New Roman"/>
              </w:rPr>
            </w:pPr>
            <w:r>
              <w:rPr>
                <w:rFonts w:ascii="Times New Roman" w:eastAsia="Times New Roman" w:hAnsi="Times New Roman"/>
              </w:rPr>
              <w:t>17</w:t>
            </w:r>
          </w:p>
        </w:tc>
        <w:tc>
          <w:tcPr>
            <w:tcW w:w="1906" w:type="dxa"/>
            <w:tcBorders>
              <w:top w:val="single" w:sz="6" w:space="0" w:color="000000"/>
              <w:left w:val="single" w:sz="6" w:space="0" w:color="000000"/>
              <w:bottom w:val="single" w:sz="6" w:space="0" w:color="000000"/>
              <w:right w:val="single" w:sz="6" w:space="0" w:color="000000"/>
            </w:tcBorders>
          </w:tcPr>
          <w:p w14:paraId="6DC13BE8" w14:textId="07EB3840" w:rsidR="0088195A" w:rsidRPr="0088195A" w:rsidRDefault="00E13757" w:rsidP="0088195A">
            <w:pPr>
              <w:pStyle w:val="TableParagraph"/>
              <w:spacing w:before="5"/>
              <w:ind w:left="105"/>
              <w:rPr>
                <w:rFonts w:ascii="Times New Roman"/>
                <w:b/>
                <w:bCs/>
                <w:color w:val="212121"/>
                <w:w w:val="105"/>
              </w:rPr>
            </w:pPr>
            <w:r>
              <w:rPr>
                <w:rFonts w:ascii="Times New Roman"/>
                <w:b/>
                <w:bCs/>
                <w:color w:val="212121"/>
                <w:w w:val="105"/>
              </w:rPr>
              <w:t xml:space="preserve">Fri </w:t>
            </w:r>
            <w:r w:rsidR="0088195A" w:rsidRPr="0088195A">
              <w:rPr>
                <w:rFonts w:ascii="Times New Roman"/>
                <w:b/>
                <w:bCs/>
                <w:color w:val="212121"/>
                <w:w w:val="105"/>
              </w:rPr>
              <w:t xml:space="preserve"> (</w:t>
            </w:r>
            <w:r w:rsidR="0088195A">
              <w:rPr>
                <w:rFonts w:ascii="Times New Roman"/>
                <w:b/>
                <w:bCs/>
                <w:color w:val="212121"/>
                <w:w w:val="105"/>
              </w:rPr>
              <w:t>8</w:t>
            </w:r>
            <w:r w:rsidR="0088195A" w:rsidRPr="0088195A">
              <w:rPr>
                <w:rFonts w:ascii="Times New Roman"/>
                <w:b/>
                <w:bCs/>
                <w:color w:val="212121"/>
                <w:w w:val="105"/>
              </w:rPr>
              <w:t>:30</w:t>
            </w:r>
            <w:r w:rsidR="0088195A" w:rsidRPr="0088195A">
              <w:rPr>
                <w:rFonts w:ascii="Times New Roman"/>
                <w:b/>
                <w:bCs/>
                <w:color w:val="212121"/>
                <w:spacing w:val="39"/>
                <w:w w:val="105"/>
              </w:rPr>
              <w:t xml:space="preserve"> </w:t>
            </w:r>
            <w:r w:rsidR="0088195A" w:rsidRPr="0088195A">
              <w:rPr>
                <w:rFonts w:ascii="Times New Roman"/>
                <w:b/>
                <w:bCs/>
                <w:color w:val="212121"/>
                <w:w w:val="105"/>
              </w:rPr>
              <w:t>am)</w:t>
            </w:r>
          </w:p>
        </w:tc>
        <w:tc>
          <w:tcPr>
            <w:tcW w:w="3768" w:type="dxa"/>
            <w:tcBorders>
              <w:top w:val="single" w:sz="6" w:space="0" w:color="000000"/>
              <w:left w:val="single" w:sz="6" w:space="0" w:color="000000"/>
              <w:bottom w:val="single" w:sz="6" w:space="0" w:color="000000"/>
              <w:right w:val="single" w:sz="6" w:space="0" w:color="000000"/>
            </w:tcBorders>
          </w:tcPr>
          <w:p w14:paraId="29243057" w14:textId="0B20DA6B" w:rsidR="0088195A" w:rsidRPr="0088195A" w:rsidRDefault="0088195A" w:rsidP="0088195A">
            <w:pPr>
              <w:pStyle w:val="TableParagraph"/>
              <w:spacing w:line="246" w:lineRule="exact"/>
              <w:rPr>
                <w:rFonts w:ascii="Times New Roman" w:eastAsia="Times New Roman" w:hAnsi="Times New Roman"/>
                <w:b/>
                <w:bCs/>
              </w:rPr>
            </w:pPr>
            <w:r w:rsidRPr="0088195A">
              <w:rPr>
                <w:rFonts w:ascii="Times New Roman" w:eastAsia="Times New Roman" w:hAnsi="Times New Roman"/>
                <w:b/>
                <w:bCs/>
              </w:rPr>
              <w:t xml:space="preserve">    </w:t>
            </w:r>
            <w:r w:rsidRPr="00DC0B73">
              <w:rPr>
                <w:rFonts w:ascii="Times New Roman"/>
                <w:color w:val="212121"/>
                <w:w w:val="105"/>
              </w:rPr>
              <w:t xml:space="preserve">LABORATORY </w:t>
            </w:r>
            <w:r w:rsidRPr="00DC0B73">
              <w:rPr>
                <w:rFonts w:ascii="Times New Roman"/>
                <w:color w:val="212121"/>
                <w:spacing w:val="17"/>
                <w:w w:val="105"/>
              </w:rPr>
              <w:t xml:space="preserve"> </w:t>
            </w:r>
            <w:r w:rsidRPr="00DC0B73">
              <w:rPr>
                <w:rFonts w:ascii="Times New Roman"/>
                <w:color w:val="212121"/>
                <w:w w:val="105"/>
              </w:rPr>
              <w:t>SESSION</w:t>
            </w:r>
          </w:p>
        </w:tc>
      </w:tr>
      <w:tr w:rsidR="0088195A" w:rsidRPr="00DC0B73" w14:paraId="12A0371F" w14:textId="77777777" w:rsidTr="00E13757">
        <w:trPr>
          <w:trHeight w:hRule="exact" w:val="416"/>
        </w:trPr>
        <w:tc>
          <w:tcPr>
            <w:tcW w:w="2683" w:type="dxa"/>
            <w:tcBorders>
              <w:top w:val="single" w:sz="6" w:space="0" w:color="000000"/>
              <w:left w:val="single" w:sz="6" w:space="0" w:color="000000"/>
              <w:bottom w:val="single" w:sz="6" w:space="0" w:color="000000"/>
              <w:right w:val="single" w:sz="8" w:space="0" w:color="000000"/>
            </w:tcBorders>
          </w:tcPr>
          <w:p w14:paraId="1B3D05B3" w14:textId="18E5D0CE" w:rsidR="0088195A" w:rsidRPr="00DC0B73" w:rsidRDefault="00E13757" w:rsidP="0088195A">
            <w:pPr>
              <w:pStyle w:val="TableParagraph"/>
              <w:spacing w:before="5"/>
              <w:ind w:left="111"/>
              <w:rPr>
                <w:rFonts w:ascii="Times New Roman"/>
                <w:color w:val="212121"/>
                <w:w w:val="105"/>
              </w:rPr>
            </w:pPr>
            <w:r>
              <w:rPr>
                <w:rFonts w:ascii="Times New Roman"/>
                <w:color w:val="212121"/>
                <w:w w:val="105"/>
              </w:rPr>
              <w:t>M. L. King Holiday</w:t>
            </w:r>
          </w:p>
        </w:tc>
        <w:tc>
          <w:tcPr>
            <w:tcW w:w="1604" w:type="dxa"/>
            <w:tcBorders>
              <w:top w:val="single" w:sz="6" w:space="0" w:color="000000"/>
              <w:left w:val="single" w:sz="8" w:space="0" w:color="000000"/>
              <w:bottom w:val="single" w:sz="6" w:space="0" w:color="000000"/>
              <w:right w:val="single" w:sz="6" w:space="0" w:color="000000"/>
            </w:tcBorders>
          </w:tcPr>
          <w:p w14:paraId="0F105E66" w14:textId="5AA17153" w:rsidR="0088195A" w:rsidRDefault="0088195A" w:rsidP="0088195A">
            <w:pPr>
              <w:pStyle w:val="TableParagraph"/>
              <w:spacing w:before="5"/>
              <w:ind w:right="5"/>
              <w:jc w:val="center"/>
              <w:rPr>
                <w:rFonts w:ascii="Times New Roman" w:eastAsia="Times New Roman" w:hAnsi="Times New Roman"/>
              </w:rPr>
            </w:pPr>
            <w:r>
              <w:rPr>
                <w:rFonts w:ascii="Times New Roman" w:eastAsia="Times New Roman" w:hAnsi="Times New Roman"/>
              </w:rPr>
              <w:t>2</w:t>
            </w:r>
            <w:r w:rsidR="00E13757">
              <w:rPr>
                <w:rFonts w:ascii="Times New Roman" w:eastAsia="Times New Roman" w:hAnsi="Times New Roman"/>
              </w:rPr>
              <w:t>0</w:t>
            </w:r>
          </w:p>
        </w:tc>
        <w:tc>
          <w:tcPr>
            <w:tcW w:w="1906" w:type="dxa"/>
            <w:tcBorders>
              <w:top w:val="single" w:sz="6" w:space="0" w:color="000000"/>
              <w:left w:val="single" w:sz="6" w:space="0" w:color="000000"/>
              <w:bottom w:val="single" w:sz="6" w:space="0" w:color="000000"/>
              <w:right w:val="single" w:sz="6" w:space="0" w:color="000000"/>
            </w:tcBorders>
          </w:tcPr>
          <w:p w14:paraId="020235A4" w14:textId="29FEC7E0" w:rsidR="0088195A" w:rsidRPr="00DC0B73" w:rsidRDefault="0088195A" w:rsidP="0088195A">
            <w:pPr>
              <w:pStyle w:val="TableParagraph"/>
              <w:spacing w:before="5"/>
              <w:ind w:left="105"/>
              <w:rPr>
                <w:rFonts w:ascii="Times New Roman"/>
                <w:color w:val="212121"/>
                <w:w w:val="105"/>
              </w:rPr>
            </w:pPr>
          </w:p>
        </w:tc>
        <w:tc>
          <w:tcPr>
            <w:tcW w:w="3768" w:type="dxa"/>
            <w:tcBorders>
              <w:top w:val="single" w:sz="6" w:space="0" w:color="000000"/>
              <w:left w:val="single" w:sz="6" w:space="0" w:color="000000"/>
              <w:bottom w:val="single" w:sz="6" w:space="0" w:color="000000"/>
              <w:right w:val="single" w:sz="6" w:space="0" w:color="000000"/>
            </w:tcBorders>
          </w:tcPr>
          <w:p w14:paraId="2A4E22F7" w14:textId="782C8E26" w:rsidR="0088195A" w:rsidRDefault="0088195A" w:rsidP="0088195A">
            <w:pPr>
              <w:pStyle w:val="TableParagraph"/>
              <w:spacing w:line="246" w:lineRule="exact"/>
              <w:rPr>
                <w:rFonts w:ascii="Times New Roman" w:eastAsia="Times New Roman" w:hAnsi="Times New Roman"/>
              </w:rPr>
            </w:pPr>
          </w:p>
        </w:tc>
      </w:tr>
      <w:tr w:rsidR="00E13757" w:rsidRPr="00DC0B73" w14:paraId="292FC68B" w14:textId="77777777" w:rsidTr="00E13757">
        <w:trPr>
          <w:trHeight w:hRule="exact" w:val="848"/>
        </w:trPr>
        <w:tc>
          <w:tcPr>
            <w:tcW w:w="2683" w:type="dxa"/>
            <w:tcBorders>
              <w:top w:val="single" w:sz="6" w:space="0" w:color="000000"/>
              <w:left w:val="single" w:sz="6" w:space="0" w:color="000000"/>
              <w:bottom w:val="single" w:sz="6" w:space="0" w:color="000000"/>
              <w:right w:val="single" w:sz="8" w:space="0" w:color="000000"/>
            </w:tcBorders>
          </w:tcPr>
          <w:p w14:paraId="6D5B238D" w14:textId="65BCFD1F" w:rsidR="00E13757" w:rsidRDefault="00E13757" w:rsidP="00E13757">
            <w:pPr>
              <w:pStyle w:val="TableParagraph"/>
              <w:spacing w:before="5"/>
              <w:ind w:left="111"/>
              <w:rPr>
                <w:rFonts w:ascii="Times New Roman"/>
                <w:color w:val="212121"/>
                <w:w w:val="105"/>
              </w:rPr>
            </w:pPr>
            <w:r>
              <w:rPr>
                <w:rFonts w:ascii="Times New Roman"/>
                <w:color w:val="212121"/>
                <w:w w:val="105"/>
              </w:rPr>
              <w:t>SMITH</w:t>
            </w:r>
          </w:p>
        </w:tc>
        <w:tc>
          <w:tcPr>
            <w:tcW w:w="1604" w:type="dxa"/>
            <w:tcBorders>
              <w:top w:val="single" w:sz="6" w:space="0" w:color="000000"/>
              <w:left w:val="single" w:sz="8" w:space="0" w:color="000000"/>
              <w:bottom w:val="single" w:sz="6" w:space="0" w:color="000000"/>
              <w:right w:val="single" w:sz="6" w:space="0" w:color="000000"/>
            </w:tcBorders>
          </w:tcPr>
          <w:p w14:paraId="5C6FCE75" w14:textId="3944D6D8" w:rsidR="00E13757" w:rsidRDefault="00E13757" w:rsidP="00E13757">
            <w:pPr>
              <w:pStyle w:val="TableParagraph"/>
              <w:spacing w:before="5"/>
              <w:ind w:right="5"/>
              <w:jc w:val="center"/>
              <w:rPr>
                <w:rFonts w:ascii="Times New Roman" w:eastAsia="Times New Roman" w:hAnsi="Times New Roman"/>
              </w:rPr>
            </w:pPr>
            <w:r>
              <w:rPr>
                <w:rFonts w:ascii="Times New Roman" w:eastAsia="Times New Roman" w:hAnsi="Times New Roman"/>
              </w:rPr>
              <w:t>21</w:t>
            </w:r>
          </w:p>
        </w:tc>
        <w:tc>
          <w:tcPr>
            <w:tcW w:w="1906" w:type="dxa"/>
            <w:tcBorders>
              <w:top w:val="single" w:sz="6" w:space="0" w:color="000000"/>
              <w:left w:val="single" w:sz="6" w:space="0" w:color="000000"/>
              <w:bottom w:val="single" w:sz="6" w:space="0" w:color="000000"/>
              <w:right w:val="single" w:sz="6" w:space="0" w:color="000000"/>
            </w:tcBorders>
          </w:tcPr>
          <w:p w14:paraId="4850509F" w14:textId="6756B0F2" w:rsidR="00E13757" w:rsidRPr="00DC0B73" w:rsidRDefault="00E13757" w:rsidP="00E13757">
            <w:pPr>
              <w:pStyle w:val="TableParagraph"/>
              <w:spacing w:before="5"/>
              <w:ind w:left="105"/>
              <w:rPr>
                <w:rFonts w:ascii="Times New Roman"/>
                <w:color w:val="212121"/>
                <w:w w:val="105"/>
              </w:rPr>
            </w:pPr>
            <w:r>
              <w:rPr>
                <w:rFonts w:ascii="Times New Roman"/>
                <w:color w:val="212121"/>
                <w:w w:val="105"/>
              </w:rPr>
              <w:t>Tues (10:30 am)</w:t>
            </w:r>
          </w:p>
        </w:tc>
        <w:tc>
          <w:tcPr>
            <w:tcW w:w="3768" w:type="dxa"/>
            <w:tcBorders>
              <w:top w:val="single" w:sz="6" w:space="0" w:color="000000"/>
              <w:left w:val="single" w:sz="6" w:space="0" w:color="000000"/>
              <w:bottom w:val="single" w:sz="6" w:space="0" w:color="000000"/>
              <w:right w:val="single" w:sz="6" w:space="0" w:color="000000"/>
            </w:tcBorders>
          </w:tcPr>
          <w:p w14:paraId="0D2CD032" w14:textId="77777777" w:rsidR="00E13757" w:rsidRDefault="00E13757" w:rsidP="00E13757">
            <w:pPr>
              <w:pStyle w:val="TableParagraph"/>
              <w:spacing w:line="246" w:lineRule="exact"/>
              <w:rPr>
                <w:rFonts w:ascii="Times New Roman" w:eastAsia="Times New Roman" w:hAnsi="Times New Roman"/>
              </w:rPr>
            </w:pPr>
            <w:r>
              <w:rPr>
                <w:rFonts w:ascii="Times New Roman" w:eastAsia="Times New Roman" w:hAnsi="Times New Roman"/>
              </w:rPr>
              <w:t xml:space="preserve">      Thalassemias</w:t>
            </w:r>
          </w:p>
          <w:p w14:paraId="0B3BC2C4" w14:textId="77777777" w:rsidR="00E13757" w:rsidRDefault="00E13757" w:rsidP="00E13757">
            <w:pPr>
              <w:pStyle w:val="TableParagraph"/>
              <w:spacing w:line="246" w:lineRule="exact"/>
              <w:rPr>
                <w:rFonts w:ascii="Times New Roman" w:eastAsia="Times New Roman" w:hAnsi="Times New Roman"/>
              </w:rPr>
            </w:pPr>
            <w:r>
              <w:rPr>
                <w:rFonts w:ascii="Times New Roman" w:eastAsia="Times New Roman" w:hAnsi="Times New Roman"/>
              </w:rPr>
              <w:t xml:space="preserve">       Bone Marrow Failure</w:t>
            </w:r>
          </w:p>
          <w:p w14:paraId="4C31AFBD" w14:textId="0EABA050" w:rsidR="00E13757" w:rsidRDefault="00E13757" w:rsidP="00E13757">
            <w:pPr>
              <w:pStyle w:val="TableParagraph"/>
              <w:spacing w:line="246" w:lineRule="exact"/>
              <w:rPr>
                <w:rFonts w:ascii="Times New Roman" w:eastAsia="Times New Roman" w:hAnsi="Times New Roman"/>
              </w:rPr>
            </w:pPr>
            <w:r>
              <w:rPr>
                <w:rFonts w:ascii="Times New Roman" w:eastAsia="Times New Roman" w:hAnsi="Times New Roman"/>
              </w:rPr>
              <w:t xml:space="preserve">       Aplastic Anemia</w:t>
            </w:r>
          </w:p>
        </w:tc>
      </w:tr>
    </w:tbl>
    <w:p w14:paraId="276F6E7D" w14:textId="77777777" w:rsidR="008F1201" w:rsidRDefault="008F1201" w:rsidP="008F1201">
      <w:pPr>
        <w:spacing w:line="246" w:lineRule="exact"/>
        <w:rPr>
          <w:rFonts w:ascii="Times New Roman" w:eastAsia="Times New Roman" w:hAnsi="Times New Roman"/>
        </w:rPr>
        <w:sectPr w:rsidR="008F1201">
          <w:pgSz w:w="12240" w:h="15840"/>
          <w:pgMar w:top="1480" w:right="700" w:bottom="280" w:left="1340" w:header="720" w:footer="720" w:gutter="0"/>
          <w:cols w:space="720"/>
        </w:sectPr>
      </w:pPr>
    </w:p>
    <w:p w14:paraId="78EE7D29" w14:textId="77777777" w:rsidR="008F1201" w:rsidRDefault="008F1201" w:rsidP="008F1201">
      <w:pPr>
        <w:spacing w:before="6"/>
        <w:rPr>
          <w:rFonts w:ascii="Times New Roman" w:eastAsia="Times New Roman" w:hAnsi="Times New Roman"/>
          <w:sz w:val="6"/>
          <w:szCs w:val="6"/>
        </w:rPr>
      </w:pPr>
      <w:bookmarkStart w:id="5" w:name="_Hlk172208551"/>
      <w:bookmarkEnd w:id="4"/>
    </w:p>
    <w:tbl>
      <w:tblPr>
        <w:tblW w:w="0" w:type="auto"/>
        <w:tblInd w:w="116" w:type="dxa"/>
        <w:tblLayout w:type="fixed"/>
        <w:tblCellMar>
          <w:left w:w="0" w:type="dxa"/>
          <w:right w:w="0" w:type="dxa"/>
        </w:tblCellMar>
        <w:tblLook w:val="01E0" w:firstRow="1" w:lastRow="1" w:firstColumn="1" w:lastColumn="1" w:noHBand="0" w:noVBand="0"/>
      </w:tblPr>
      <w:tblGrid>
        <w:gridCol w:w="2666"/>
        <w:gridCol w:w="1811"/>
        <w:gridCol w:w="1895"/>
        <w:gridCol w:w="360"/>
        <w:gridCol w:w="162"/>
        <w:gridCol w:w="3043"/>
      </w:tblGrid>
      <w:tr w:rsidR="008F1201" w:rsidRPr="00DC0B73" w14:paraId="2FBBC724" w14:textId="77777777" w:rsidTr="00C11482">
        <w:trPr>
          <w:trHeight w:hRule="exact" w:val="645"/>
        </w:trPr>
        <w:tc>
          <w:tcPr>
            <w:tcW w:w="2666" w:type="dxa"/>
            <w:tcBorders>
              <w:top w:val="single" w:sz="6" w:space="0" w:color="000000"/>
              <w:left w:val="single" w:sz="6" w:space="0" w:color="000000"/>
              <w:bottom w:val="single" w:sz="6" w:space="0" w:color="000000"/>
              <w:right w:val="single" w:sz="6" w:space="0" w:color="000000"/>
            </w:tcBorders>
          </w:tcPr>
          <w:p w14:paraId="7044803C" w14:textId="77777777" w:rsidR="008F1201" w:rsidRDefault="008F1201" w:rsidP="00C11482">
            <w:pPr>
              <w:pStyle w:val="TableParagraph"/>
              <w:ind w:left="485"/>
              <w:rPr>
                <w:rFonts w:ascii="Times New Roman" w:eastAsia="Times New Roman" w:hAnsi="Times New Roman"/>
                <w:sz w:val="23"/>
                <w:szCs w:val="23"/>
              </w:rPr>
            </w:pPr>
            <w:r w:rsidRPr="00DC0B73">
              <w:rPr>
                <w:rFonts w:ascii="Times New Roman"/>
                <w:b/>
                <w:color w:val="212121"/>
                <w:sz w:val="23"/>
              </w:rPr>
              <w:t>FACULTY</w:t>
            </w:r>
          </w:p>
        </w:tc>
        <w:tc>
          <w:tcPr>
            <w:tcW w:w="1811" w:type="dxa"/>
            <w:tcBorders>
              <w:top w:val="single" w:sz="6" w:space="0" w:color="000000"/>
              <w:left w:val="single" w:sz="6" w:space="0" w:color="000000"/>
              <w:bottom w:val="single" w:sz="6" w:space="0" w:color="000000"/>
              <w:right w:val="single" w:sz="6" w:space="0" w:color="000000"/>
            </w:tcBorders>
          </w:tcPr>
          <w:p w14:paraId="0EF85ED5" w14:textId="77777777" w:rsidR="008F1201" w:rsidRDefault="008F1201" w:rsidP="00C11482">
            <w:pPr>
              <w:pStyle w:val="TableParagraph"/>
              <w:spacing w:line="252" w:lineRule="auto"/>
              <w:ind w:left="230" w:right="228" w:hanging="115"/>
              <w:rPr>
                <w:rFonts w:ascii="Times New Roman" w:eastAsia="Times New Roman" w:hAnsi="Times New Roman"/>
                <w:sz w:val="23"/>
                <w:szCs w:val="23"/>
              </w:rPr>
            </w:pPr>
            <w:r w:rsidRPr="00DC0B73">
              <w:rPr>
                <w:rFonts w:ascii="Times New Roman"/>
                <w:b/>
                <w:color w:val="212121"/>
                <w:sz w:val="23"/>
              </w:rPr>
              <w:t>DATE</w:t>
            </w:r>
            <w:r w:rsidRPr="00DC0B73">
              <w:rPr>
                <w:rFonts w:ascii="Times New Roman"/>
                <w:b/>
                <w:color w:val="212121"/>
                <w:spacing w:val="-46"/>
                <w:sz w:val="23"/>
              </w:rPr>
              <w:t xml:space="preserve"> </w:t>
            </w:r>
            <w:r w:rsidRPr="00DC0B73">
              <w:rPr>
                <w:rFonts w:ascii="Times New Roman"/>
                <w:b/>
                <w:color w:val="212121"/>
                <w:sz w:val="23"/>
              </w:rPr>
              <w:t>JANUARY</w:t>
            </w:r>
          </w:p>
        </w:tc>
        <w:tc>
          <w:tcPr>
            <w:tcW w:w="1895" w:type="dxa"/>
            <w:tcBorders>
              <w:top w:val="single" w:sz="6" w:space="0" w:color="000000"/>
              <w:left w:val="single" w:sz="6" w:space="0" w:color="000000"/>
              <w:bottom w:val="single" w:sz="6" w:space="0" w:color="000000"/>
              <w:right w:val="single" w:sz="6" w:space="0" w:color="000000"/>
            </w:tcBorders>
          </w:tcPr>
          <w:p w14:paraId="695ACD8B" w14:textId="77777777" w:rsidR="008F1201" w:rsidRDefault="008F1201" w:rsidP="00C11482">
            <w:pPr>
              <w:pStyle w:val="TableParagraph"/>
              <w:spacing w:before="5"/>
              <w:ind w:left="119"/>
              <w:rPr>
                <w:rFonts w:ascii="Times New Roman" w:eastAsia="Times New Roman" w:hAnsi="Times New Roman"/>
                <w:sz w:val="23"/>
                <w:szCs w:val="23"/>
              </w:rPr>
            </w:pPr>
            <w:r w:rsidRPr="00DC0B73">
              <w:rPr>
                <w:rFonts w:ascii="Times New Roman"/>
                <w:b/>
                <w:color w:val="212121"/>
                <w:sz w:val="23"/>
              </w:rPr>
              <w:t>DAY</w:t>
            </w:r>
          </w:p>
        </w:tc>
        <w:tc>
          <w:tcPr>
            <w:tcW w:w="3565" w:type="dxa"/>
            <w:gridSpan w:val="3"/>
            <w:tcBorders>
              <w:top w:val="single" w:sz="6" w:space="0" w:color="000000"/>
              <w:left w:val="single" w:sz="6" w:space="0" w:color="000000"/>
              <w:bottom w:val="single" w:sz="6" w:space="0" w:color="000000"/>
              <w:right w:val="single" w:sz="4" w:space="0" w:color="000000"/>
            </w:tcBorders>
          </w:tcPr>
          <w:p w14:paraId="5B8C483A" w14:textId="77777777" w:rsidR="008F1201" w:rsidRDefault="008F1201" w:rsidP="00C11482">
            <w:pPr>
              <w:pStyle w:val="TableParagraph"/>
              <w:spacing w:line="252" w:lineRule="auto"/>
              <w:ind w:left="116" w:right="1292" w:hanging="10"/>
              <w:rPr>
                <w:rFonts w:ascii="Times New Roman" w:eastAsia="Times New Roman" w:hAnsi="Times New Roman"/>
                <w:sz w:val="23"/>
                <w:szCs w:val="23"/>
              </w:rPr>
            </w:pPr>
            <w:r w:rsidRPr="00DC0B73">
              <w:rPr>
                <w:rFonts w:ascii="Times New Roman"/>
                <w:b/>
                <w:color w:val="212121"/>
                <w:sz w:val="23"/>
              </w:rPr>
              <w:t>MATERIAL</w:t>
            </w:r>
            <w:r w:rsidRPr="00DC0B73">
              <w:rPr>
                <w:rFonts w:ascii="Times New Roman"/>
                <w:b/>
                <w:color w:val="212121"/>
                <w:spacing w:val="49"/>
                <w:sz w:val="23"/>
              </w:rPr>
              <w:t xml:space="preserve"> </w:t>
            </w:r>
            <w:r w:rsidRPr="00DC0B73">
              <w:rPr>
                <w:rFonts w:ascii="Times New Roman"/>
                <w:b/>
                <w:color w:val="212121"/>
                <w:sz w:val="23"/>
              </w:rPr>
              <w:t>TO</w:t>
            </w:r>
            <w:r w:rsidRPr="00DC0B73">
              <w:rPr>
                <w:rFonts w:ascii="Times New Roman"/>
                <w:b/>
                <w:color w:val="212121"/>
                <w:spacing w:val="23"/>
                <w:sz w:val="23"/>
              </w:rPr>
              <w:t xml:space="preserve"> </w:t>
            </w:r>
            <w:r w:rsidRPr="00DC0B73">
              <w:rPr>
                <w:rFonts w:ascii="Times New Roman"/>
                <w:b/>
                <w:color w:val="212121"/>
                <w:sz w:val="23"/>
              </w:rPr>
              <w:t>BE</w:t>
            </w:r>
            <w:r w:rsidRPr="00DC0B73">
              <w:rPr>
                <w:rFonts w:ascii="Times New Roman"/>
                <w:b/>
                <w:color w:val="212121"/>
                <w:spacing w:val="-54"/>
                <w:sz w:val="23"/>
              </w:rPr>
              <w:t xml:space="preserve"> </w:t>
            </w:r>
            <w:r w:rsidRPr="00DC0B73">
              <w:rPr>
                <w:rFonts w:ascii="Times New Roman"/>
                <w:b/>
                <w:color w:val="212121"/>
                <w:sz w:val="23"/>
              </w:rPr>
              <w:t>COVERED</w:t>
            </w:r>
          </w:p>
        </w:tc>
      </w:tr>
      <w:tr w:rsidR="008F1201" w:rsidRPr="00DC0B73" w14:paraId="04BC4374" w14:textId="77777777" w:rsidTr="000C2AE5">
        <w:trPr>
          <w:trHeight w:hRule="exact" w:val="663"/>
        </w:trPr>
        <w:tc>
          <w:tcPr>
            <w:tcW w:w="2666" w:type="dxa"/>
            <w:tcBorders>
              <w:top w:val="single" w:sz="6" w:space="0" w:color="000000"/>
              <w:left w:val="single" w:sz="6" w:space="0" w:color="000000"/>
              <w:bottom w:val="single" w:sz="6" w:space="0" w:color="000000"/>
              <w:right w:val="single" w:sz="6" w:space="0" w:color="000000"/>
            </w:tcBorders>
          </w:tcPr>
          <w:p w14:paraId="0DDFB4EA" w14:textId="77777777" w:rsidR="000C2AE5" w:rsidRDefault="000C2AE5" w:rsidP="000C2AE5">
            <w:pPr>
              <w:pStyle w:val="TableParagraph"/>
              <w:spacing w:line="260" w:lineRule="exact"/>
              <w:ind w:left="485"/>
              <w:rPr>
                <w:rFonts w:ascii="Times New Roman"/>
                <w:color w:val="212121"/>
                <w:sz w:val="23"/>
              </w:rPr>
            </w:pPr>
            <w:r>
              <w:rPr>
                <w:rFonts w:ascii="Times New Roman"/>
                <w:color w:val="212121"/>
                <w:sz w:val="23"/>
              </w:rPr>
              <w:t>SULLIVAN</w:t>
            </w:r>
          </w:p>
          <w:p w14:paraId="51D38366" w14:textId="4E257448" w:rsidR="008F1201" w:rsidRDefault="008F1201" w:rsidP="00C11482">
            <w:pPr>
              <w:pStyle w:val="TableParagraph"/>
              <w:spacing w:line="260" w:lineRule="exact"/>
              <w:ind w:left="485"/>
              <w:rPr>
                <w:rFonts w:ascii="Times New Roman" w:eastAsia="Times New Roman" w:hAnsi="Times New Roman"/>
                <w:sz w:val="23"/>
                <w:szCs w:val="23"/>
              </w:rPr>
            </w:pPr>
          </w:p>
        </w:tc>
        <w:tc>
          <w:tcPr>
            <w:tcW w:w="1811" w:type="dxa"/>
            <w:tcBorders>
              <w:top w:val="single" w:sz="6" w:space="0" w:color="000000"/>
              <w:left w:val="single" w:sz="6" w:space="0" w:color="000000"/>
              <w:bottom w:val="single" w:sz="6" w:space="0" w:color="000000"/>
              <w:right w:val="single" w:sz="6" w:space="0" w:color="000000"/>
            </w:tcBorders>
          </w:tcPr>
          <w:p w14:paraId="3A64B94C" w14:textId="06A4E9AB" w:rsidR="008F1201" w:rsidRDefault="008F1201" w:rsidP="00C11482">
            <w:pPr>
              <w:pStyle w:val="TableParagraph"/>
              <w:spacing w:line="260" w:lineRule="exact"/>
              <w:ind w:left="22"/>
              <w:jc w:val="center"/>
              <w:rPr>
                <w:rFonts w:ascii="Times New Roman" w:eastAsia="Times New Roman" w:hAnsi="Times New Roman"/>
                <w:sz w:val="23"/>
                <w:szCs w:val="23"/>
              </w:rPr>
            </w:pPr>
            <w:r w:rsidRPr="00DC0B73">
              <w:rPr>
                <w:rFonts w:ascii="Times New Roman"/>
                <w:color w:val="212121"/>
                <w:sz w:val="23"/>
              </w:rPr>
              <w:t>2</w:t>
            </w:r>
            <w:r w:rsidR="000C2AE5">
              <w:rPr>
                <w:rFonts w:ascii="Times New Roman"/>
                <w:color w:val="212121"/>
                <w:sz w:val="23"/>
              </w:rPr>
              <w:t>2</w:t>
            </w:r>
          </w:p>
        </w:tc>
        <w:tc>
          <w:tcPr>
            <w:tcW w:w="1895" w:type="dxa"/>
            <w:tcBorders>
              <w:top w:val="single" w:sz="6" w:space="0" w:color="000000"/>
              <w:left w:val="single" w:sz="6" w:space="0" w:color="000000"/>
              <w:bottom w:val="single" w:sz="6" w:space="0" w:color="000000"/>
              <w:right w:val="single" w:sz="6" w:space="0" w:color="000000"/>
            </w:tcBorders>
          </w:tcPr>
          <w:p w14:paraId="452558E6" w14:textId="77777777" w:rsidR="008F1201" w:rsidRPr="000C2AE5" w:rsidRDefault="008F1201" w:rsidP="00C11482">
            <w:pPr>
              <w:pStyle w:val="TableParagraph"/>
              <w:spacing w:line="260" w:lineRule="exact"/>
              <w:ind w:left="114"/>
              <w:rPr>
                <w:rFonts w:ascii="Times New Roman" w:eastAsia="Times New Roman" w:hAnsi="Times New Roman"/>
                <w:b/>
                <w:bCs/>
                <w:sz w:val="23"/>
                <w:szCs w:val="23"/>
              </w:rPr>
            </w:pPr>
            <w:r w:rsidRPr="000C2AE5">
              <w:rPr>
                <w:rFonts w:ascii="Times New Roman"/>
                <w:b/>
                <w:bCs/>
                <w:color w:val="212121"/>
                <w:sz w:val="23"/>
              </w:rPr>
              <w:t>Wed (8:30</w:t>
            </w:r>
            <w:r w:rsidRPr="000C2AE5">
              <w:rPr>
                <w:rFonts w:ascii="Times New Roman"/>
                <w:b/>
                <w:bCs/>
                <w:color w:val="212121"/>
                <w:spacing w:val="40"/>
                <w:sz w:val="23"/>
              </w:rPr>
              <w:t xml:space="preserve"> </w:t>
            </w:r>
            <w:r w:rsidRPr="000C2AE5">
              <w:rPr>
                <w:rFonts w:ascii="Times New Roman"/>
                <w:b/>
                <w:bCs/>
                <w:color w:val="212121"/>
                <w:sz w:val="23"/>
              </w:rPr>
              <w:t>am)</w:t>
            </w:r>
          </w:p>
        </w:tc>
        <w:tc>
          <w:tcPr>
            <w:tcW w:w="3565" w:type="dxa"/>
            <w:gridSpan w:val="3"/>
            <w:tcBorders>
              <w:top w:val="single" w:sz="6" w:space="0" w:color="000000"/>
              <w:left w:val="single" w:sz="6" w:space="0" w:color="000000"/>
              <w:bottom w:val="single" w:sz="6" w:space="0" w:color="000000"/>
              <w:right w:val="single" w:sz="6" w:space="0" w:color="000000"/>
            </w:tcBorders>
          </w:tcPr>
          <w:p w14:paraId="5D6BCBE1" w14:textId="77777777" w:rsidR="000C2AE5" w:rsidRDefault="000C2AE5" w:rsidP="000C2AE5">
            <w:pPr>
              <w:pStyle w:val="TableParagraph"/>
              <w:numPr>
                <w:ilvl w:val="0"/>
                <w:numId w:val="9"/>
              </w:numPr>
              <w:rPr>
                <w:rFonts w:ascii="Times New Roman"/>
                <w:color w:val="212121"/>
                <w:sz w:val="23"/>
              </w:rPr>
            </w:pPr>
            <w:r>
              <w:rPr>
                <w:rFonts w:ascii="Times New Roman"/>
                <w:color w:val="212121"/>
                <w:sz w:val="23"/>
              </w:rPr>
              <w:t>Lymphoproliferative Disorder</w:t>
            </w:r>
          </w:p>
          <w:p w14:paraId="0B795992" w14:textId="77777777" w:rsidR="000C2AE5" w:rsidRPr="00DC0B73" w:rsidRDefault="000C2AE5" w:rsidP="000C2AE5">
            <w:pPr>
              <w:pStyle w:val="TableParagraph"/>
              <w:numPr>
                <w:ilvl w:val="0"/>
                <w:numId w:val="9"/>
              </w:numPr>
              <w:rPr>
                <w:rFonts w:ascii="Times New Roman"/>
                <w:color w:val="212121"/>
                <w:sz w:val="23"/>
              </w:rPr>
            </w:pPr>
            <w:r>
              <w:rPr>
                <w:rFonts w:ascii="Times New Roman"/>
                <w:color w:val="212121"/>
                <w:sz w:val="23"/>
              </w:rPr>
              <w:t xml:space="preserve">  Plasma Cell Disorders</w:t>
            </w:r>
            <w:r w:rsidRPr="00DC0B73">
              <w:rPr>
                <w:rFonts w:ascii="Times New Roman"/>
                <w:color w:val="212121"/>
                <w:sz w:val="23"/>
              </w:rPr>
              <w:t xml:space="preserve"> </w:t>
            </w:r>
            <w:r>
              <w:rPr>
                <w:rFonts w:ascii="Times New Roman"/>
                <w:color w:val="212121"/>
                <w:sz w:val="23"/>
              </w:rPr>
              <w:t xml:space="preserve">       </w:t>
            </w:r>
          </w:p>
          <w:p w14:paraId="44D0438D" w14:textId="1BFFB7F6" w:rsidR="008F1201" w:rsidRDefault="008F1201" w:rsidP="00C11482">
            <w:pPr>
              <w:pStyle w:val="TableParagraph"/>
              <w:tabs>
                <w:tab w:val="left" w:pos="374"/>
              </w:tabs>
              <w:spacing w:line="223" w:lineRule="auto"/>
              <w:ind w:left="116" w:right="301"/>
              <w:rPr>
                <w:rFonts w:ascii="Times New Roman" w:eastAsia="Times New Roman" w:hAnsi="Times New Roman"/>
                <w:color w:val="212121"/>
                <w:sz w:val="31"/>
                <w:szCs w:val="31"/>
              </w:rPr>
            </w:pPr>
          </w:p>
        </w:tc>
      </w:tr>
      <w:tr w:rsidR="008F1201" w:rsidRPr="00DC0B73" w14:paraId="0C281DAA" w14:textId="77777777" w:rsidTr="00C11482">
        <w:trPr>
          <w:trHeight w:hRule="exact" w:val="726"/>
        </w:trPr>
        <w:tc>
          <w:tcPr>
            <w:tcW w:w="2666" w:type="dxa"/>
            <w:tcBorders>
              <w:top w:val="single" w:sz="6" w:space="0" w:color="000000"/>
              <w:left w:val="single" w:sz="6" w:space="0" w:color="000000"/>
              <w:bottom w:val="single" w:sz="6" w:space="0" w:color="000000"/>
              <w:right w:val="single" w:sz="6" w:space="0" w:color="000000"/>
            </w:tcBorders>
          </w:tcPr>
          <w:p w14:paraId="09246F0F" w14:textId="77777777" w:rsidR="008F1201" w:rsidRDefault="008F1201" w:rsidP="00C11482">
            <w:pPr>
              <w:pStyle w:val="TableParagraph"/>
              <w:spacing w:line="260" w:lineRule="exact"/>
              <w:ind w:left="485"/>
              <w:rPr>
                <w:rFonts w:ascii="Times New Roman"/>
                <w:color w:val="212121"/>
                <w:sz w:val="23"/>
              </w:rPr>
            </w:pPr>
            <w:r>
              <w:rPr>
                <w:rFonts w:ascii="Times New Roman"/>
                <w:color w:val="212121"/>
                <w:sz w:val="23"/>
              </w:rPr>
              <w:t>SMITH</w:t>
            </w:r>
          </w:p>
        </w:tc>
        <w:tc>
          <w:tcPr>
            <w:tcW w:w="1811" w:type="dxa"/>
            <w:tcBorders>
              <w:top w:val="single" w:sz="6" w:space="0" w:color="000000"/>
              <w:left w:val="single" w:sz="6" w:space="0" w:color="000000"/>
              <w:bottom w:val="single" w:sz="6" w:space="0" w:color="000000"/>
              <w:right w:val="single" w:sz="6" w:space="0" w:color="000000"/>
            </w:tcBorders>
          </w:tcPr>
          <w:p w14:paraId="55C54639" w14:textId="2A955596" w:rsidR="008F1201" w:rsidRPr="00DC0B73" w:rsidRDefault="008F1201" w:rsidP="00C11482">
            <w:pPr>
              <w:pStyle w:val="TableParagraph"/>
              <w:spacing w:line="260" w:lineRule="exact"/>
              <w:ind w:left="22"/>
              <w:jc w:val="center"/>
              <w:rPr>
                <w:rFonts w:ascii="Times New Roman"/>
                <w:color w:val="212121"/>
                <w:sz w:val="23"/>
              </w:rPr>
            </w:pPr>
            <w:r>
              <w:rPr>
                <w:rFonts w:ascii="Times New Roman"/>
                <w:color w:val="212121"/>
                <w:sz w:val="23"/>
              </w:rPr>
              <w:t>2</w:t>
            </w:r>
            <w:r w:rsidR="000C2AE5">
              <w:rPr>
                <w:rFonts w:ascii="Times New Roman"/>
                <w:color w:val="212121"/>
                <w:sz w:val="23"/>
              </w:rPr>
              <w:t>3</w:t>
            </w:r>
          </w:p>
        </w:tc>
        <w:tc>
          <w:tcPr>
            <w:tcW w:w="1895" w:type="dxa"/>
            <w:tcBorders>
              <w:top w:val="single" w:sz="6" w:space="0" w:color="000000"/>
              <w:left w:val="single" w:sz="6" w:space="0" w:color="000000"/>
              <w:bottom w:val="single" w:sz="6" w:space="0" w:color="000000"/>
              <w:right w:val="single" w:sz="6" w:space="0" w:color="000000"/>
            </w:tcBorders>
          </w:tcPr>
          <w:tbl>
            <w:tblPr>
              <w:tblW w:w="0" w:type="auto"/>
              <w:tblInd w:w="116" w:type="dxa"/>
              <w:tblLayout w:type="fixed"/>
              <w:tblCellMar>
                <w:left w:w="0" w:type="dxa"/>
                <w:right w:w="0" w:type="dxa"/>
              </w:tblCellMar>
              <w:tblLook w:val="01E0" w:firstRow="1" w:lastRow="1" w:firstColumn="1" w:lastColumn="1" w:noHBand="0" w:noVBand="0"/>
            </w:tblPr>
            <w:tblGrid>
              <w:gridCol w:w="1895"/>
              <w:gridCol w:w="3565"/>
            </w:tblGrid>
            <w:tr w:rsidR="000C2AE5" w:rsidRPr="00DC0B73" w14:paraId="79409D4F" w14:textId="77777777" w:rsidTr="003D4327">
              <w:trPr>
                <w:trHeight w:hRule="exact" w:val="807"/>
              </w:trPr>
              <w:tc>
                <w:tcPr>
                  <w:tcW w:w="1895" w:type="dxa"/>
                  <w:tcBorders>
                    <w:top w:val="single" w:sz="6" w:space="0" w:color="000000"/>
                    <w:left w:val="single" w:sz="6" w:space="0" w:color="000000"/>
                    <w:bottom w:val="single" w:sz="6" w:space="0" w:color="000000"/>
                    <w:right w:val="single" w:sz="6" w:space="0" w:color="000000"/>
                  </w:tcBorders>
                </w:tcPr>
                <w:p w14:paraId="23E278D3" w14:textId="77777777" w:rsidR="000C2AE5" w:rsidRPr="00DC0B73" w:rsidRDefault="000C2AE5" w:rsidP="000C2AE5">
                  <w:pPr>
                    <w:pStyle w:val="TableParagraph"/>
                    <w:ind w:left="109"/>
                    <w:rPr>
                      <w:rFonts w:ascii="Times New Roman"/>
                      <w:color w:val="212121"/>
                      <w:w w:val="105"/>
                      <w:sz w:val="23"/>
                    </w:rPr>
                  </w:pPr>
                  <w:r>
                    <w:rPr>
                      <w:rFonts w:ascii="Times New Roman"/>
                      <w:color w:val="212121"/>
                      <w:w w:val="105"/>
                      <w:sz w:val="23"/>
                    </w:rPr>
                    <w:t>Thur</w:t>
                  </w:r>
                  <w:r w:rsidRPr="00DC0B73">
                    <w:rPr>
                      <w:rFonts w:ascii="Times New Roman"/>
                      <w:color w:val="212121"/>
                      <w:w w:val="105"/>
                      <w:sz w:val="23"/>
                    </w:rPr>
                    <w:t xml:space="preserve"> (</w:t>
                  </w:r>
                  <w:r>
                    <w:rPr>
                      <w:rFonts w:ascii="Times New Roman"/>
                      <w:color w:val="212121"/>
                      <w:w w:val="105"/>
                      <w:sz w:val="23"/>
                    </w:rPr>
                    <w:t>10</w:t>
                  </w:r>
                  <w:r w:rsidRPr="00DC0B73">
                    <w:rPr>
                      <w:rFonts w:ascii="Times New Roman"/>
                      <w:color w:val="212121"/>
                      <w:w w:val="105"/>
                      <w:sz w:val="23"/>
                    </w:rPr>
                    <w:t>:30 am)</w:t>
                  </w:r>
                </w:p>
              </w:tc>
              <w:tc>
                <w:tcPr>
                  <w:tcW w:w="3565" w:type="dxa"/>
                  <w:tcBorders>
                    <w:top w:val="single" w:sz="6" w:space="0" w:color="000000"/>
                    <w:left w:val="single" w:sz="6" w:space="0" w:color="000000"/>
                    <w:bottom w:val="single" w:sz="6" w:space="0" w:color="000000"/>
                    <w:right w:val="single" w:sz="6" w:space="0" w:color="000000"/>
                  </w:tcBorders>
                </w:tcPr>
                <w:p w14:paraId="42420182" w14:textId="77777777" w:rsidR="000C2AE5" w:rsidRPr="00DC0B73" w:rsidRDefault="000C2AE5" w:rsidP="000C2AE5">
                  <w:pPr>
                    <w:pStyle w:val="TableParagraph"/>
                    <w:numPr>
                      <w:ilvl w:val="0"/>
                      <w:numId w:val="9"/>
                    </w:numPr>
                    <w:rPr>
                      <w:rFonts w:ascii="Times New Roman"/>
                      <w:color w:val="212121"/>
                      <w:sz w:val="23"/>
                    </w:rPr>
                  </w:pPr>
                  <w:r>
                    <w:rPr>
                      <w:rFonts w:ascii="Times New Roman"/>
                      <w:color w:val="212121"/>
                      <w:sz w:val="23"/>
                    </w:rPr>
                    <w:t xml:space="preserve"> </w:t>
                  </w:r>
                </w:p>
              </w:tc>
            </w:tr>
          </w:tbl>
          <w:p w14:paraId="0C23E641" w14:textId="4E440E39" w:rsidR="008F1201" w:rsidRPr="00A92E1F" w:rsidRDefault="008F1201" w:rsidP="00C11482">
            <w:pPr>
              <w:pStyle w:val="TableParagraph"/>
              <w:ind w:left="109"/>
              <w:rPr>
                <w:rFonts w:ascii="Times New Roman"/>
                <w:b/>
                <w:bCs/>
                <w:color w:val="212121"/>
                <w:w w:val="105"/>
                <w:sz w:val="23"/>
              </w:rPr>
            </w:pPr>
          </w:p>
        </w:tc>
        <w:tc>
          <w:tcPr>
            <w:tcW w:w="3565" w:type="dxa"/>
            <w:gridSpan w:val="3"/>
            <w:tcBorders>
              <w:top w:val="single" w:sz="6" w:space="0" w:color="000000"/>
              <w:left w:val="single" w:sz="6" w:space="0" w:color="000000"/>
              <w:bottom w:val="single" w:sz="6" w:space="0" w:color="000000"/>
              <w:right w:val="single" w:sz="6" w:space="0" w:color="000000"/>
            </w:tcBorders>
          </w:tcPr>
          <w:p w14:paraId="58451484" w14:textId="77777777" w:rsidR="008F1201" w:rsidRDefault="008F1201" w:rsidP="00C11482">
            <w:pPr>
              <w:pStyle w:val="TableParagraph"/>
              <w:tabs>
                <w:tab w:val="left" w:pos="824"/>
              </w:tabs>
              <w:spacing w:line="288" w:lineRule="exact"/>
              <w:ind w:left="-204"/>
              <w:rPr>
                <w:rFonts w:ascii="Times New Roman"/>
                <w:color w:val="212121"/>
                <w:position w:val="2"/>
                <w:sz w:val="23"/>
              </w:rPr>
            </w:pPr>
            <w:r>
              <w:rPr>
                <w:rFonts w:ascii="Times New Roman"/>
                <w:color w:val="212121"/>
                <w:position w:val="2"/>
                <w:sz w:val="23"/>
              </w:rPr>
              <w:t xml:space="preserve">       Myeloproliferative Disorders</w:t>
            </w:r>
          </w:p>
          <w:p w14:paraId="6D31020A" w14:textId="77777777" w:rsidR="008F1201" w:rsidRPr="00DC0B73" w:rsidRDefault="008F1201" w:rsidP="00C11482">
            <w:pPr>
              <w:pStyle w:val="TableParagraph"/>
              <w:tabs>
                <w:tab w:val="left" w:pos="824"/>
              </w:tabs>
              <w:spacing w:line="288" w:lineRule="exact"/>
              <w:ind w:left="-204"/>
              <w:rPr>
                <w:rFonts w:ascii="Times New Roman"/>
                <w:color w:val="212121"/>
                <w:position w:val="2"/>
                <w:sz w:val="23"/>
              </w:rPr>
            </w:pPr>
            <w:r>
              <w:rPr>
                <w:rFonts w:ascii="Times New Roman"/>
                <w:color w:val="212121"/>
                <w:position w:val="2"/>
                <w:sz w:val="23"/>
              </w:rPr>
              <w:t xml:space="preserve">        Myeloid Leukemias</w:t>
            </w:r>
          </w:p>
        </w:tc>
      </w:tr>
      <w:tr w:rsidR="000C2AE5" w:rsidRPr="00DC0B73" w14:paraId="40B2B9F8" w14:textId="77777777" w:rsidTr="00C11482">
        <w:trPr>
          <w:trHeight w:hRule="exact" w:val="996"/>
        </w:trPr>
        <w:tc>
          <w:tcPr>
            <w:tcW w:w="2666" w:type="dxa"/>
            <w:tcBorders>
              <w:top w:val="single" w:sz="6" w:space="0" w:color="000000"/>
              <w:left w:val="single" w:sz="6" w:space="0" w:color="000000"/>
              <w:bottom w:val="single" w:sz="6" w:space="0" w:color="000000"/>
              <w:right w:val="single" w:sz="6" w:space="0" w:color="000000"/>
            </w:tcBorders>
          </w:tcPr>
          <w:p w14:paraId="7A06C91D" w14:textId="77777777" w:rsidR="000C2AE5" w:rsidRDefault="000C2AE5" w:rsidP="000C2AE5">
            <w:pPr>
              <w:pStyle w:val="TableParagraph"/>
              <w:spacing w:line="260" w:lineRule="exact"/>
              <w:ind w:left="485"/>
              <w:rPr>
                <w:rFonts w:ascii="Times New Roman" w:eastAsia="Times New Roman" w:hAnsi="Times New Roman"/>
                <w:sz w:val="23"/>
                <w:szCs w:val="23"/>
              </w:rPr>
            </w:pPr>
            <w:r>
              <w:rPr>
                <w:rFonts w:ascii="Times New Roman" w:eastAsia="Times New Roman" w:hAnsi="Times New Roman"/>
                <w:sz w:val="23"/>
                <w:szCs w:val="23"/>
              </w:rPr>
              <w:t>SMITH</w:t>
            </w:r>
          </w:p>
        </w:tc>
        <w:tc>
          <w:tcPr>
            <w:tcW w:w="1811" w:type="dxa"/>
            <w:tcBorders>
              <w:top w:val="single" w:sz="6" w:space="0" w:color="000000"/>
              <w:left w:val="single" w:sz="6" w:space="0" w:color="000000"/>
              <w:bottom w:val="single" w:sz="6" w:space="0" w:color="000000"/>
              <w:right w:val="single" w:sz="6" w:space="0" w:color="000000"/>
            </w:tcBorders>
          </w:tcPr>
          <w:p w14:paraId="715E4CE0" w14:textId="4AA7E641" w:rsidR="000C2AE5" w:rsidRPr="00C868DD" w:rsidRDefault="000C2AE5" w:rsidP="000C2AE5">
            <w:pPr>
              <w:pStyle w:val="TableParagraph"/>
              <w:spacing w:line="260" w:lineRule="exact"/>
              <w:ind w:left="22"/>
              <w:rPr>
                <w:rFonts w:ascii="Times New Roman" w:eastAsia="Times New Roman" w:hAnsi="Times New Roman"/>
                <w:sz w:val="23"/>
                <w:szCs w:val="23"/>
              </w:rPr>
            </w:pPr>
            <w:r>
              <w:rPr>
                <w:rFonts w:ascii="Times New Roman" w:eastAsia="Times New Roman" w:hAnsi="Times New Roman"/>
                <w:sz w:val="23"/>
                <w:szCs w:val="23"/>
              </w:rPr>
              <w:t xml:space="preserve">           24</w:t>
            </w:r>
          </w:p>
        </w:tc>
        <w:tc>
          <w:tcPr>
            <w:tcW w:w="1895" w:type="dxa"/>
            <w:tcBorders>
              <w:top w:val="single" w:sz="6" w:space="0" w:color="000000"/>
              <w:left w:val="single" w:sz="6" w:space="0" w:color="000000"/>
              <w:bottom w:val="single" w:sz="6" w:space="0" w:color="000000"/>
              <w:right w:val="single" w:sz="6" w:space="0" w:color="000000"/>
            </w:tcBorders>
          </w:tcPr>
          <w:p w14:paraId="49B82A94" w14:textId="52B56A66" w:rsidR="000C2AE5" w:rsidRDefault="000C2AE5" w:rsidP="000C2AE5">
            <w:pPr>
              <w:pStyle w:val="TableParagraph"/>
              <w:spacing w:before="8"/>
              <w:ind w:left="109"/>
              <w:rPr>
                <w:rFonts w:ascii="Times New Roman" w:eastAsia="Times New Roman" w:hAnsi="Times New Roman"/>
                <w:sz w:val="23"/>
                <w:szCs w:val="23"/>
              </w:rPr>
            </w:pPr>
            <w:r>
              <w:rPr>
                <w:rFonts w:ascii="Times New Roman"/>
                <w:b/>
                <w:bCs/>
                <w:color w:val="212121"/>
                <w:sz w:val="23"/>
              </w:rPr>
              <w:t>Fri</w:t>
            </w:r>
            <w:r w:rsidRPr="000C2AE5">
              <w:rPr>
                <w:rFonts w:ascii="Times New Roman"/>
                <w:b/>
                <w:bCs/>
                <w:color w:val="212121"/>
                <w:sz w:val="23"/>
              </w:rPr>
              <w:t xml:space="preserve"> (8:30</w:t>
            </w:r>
            <w:r w:rsidRPr="000C2AE5">
              <w:rPr>
                <w:rFonts w:ascii="Times New Roman"/>
                <w:b/>
                <w:bCs/>
                <w:color w:val="212121"/>
                <w:spacing w:val="40"/>
                <w:sz w:val="23"/>
              </w:rPr>
              <w:t xml:space="preserve"> </w:t>
            </w:r>
            <w:r w:rsidRPr="000C2AE5">
              <w:rPr>
                <w:rFonts w:ascii="Times New Roman"/>
                <w:b/>
                <w:bCs/>
                <w:color w:val="212121"/>
                <w:sz w:val="23"/>
              </w:rPr>
              <w:t>am)</w:t>
            </w:r>
          </w:p>
        </w:tc>
        <w:tc>
          <w:tcPr>
            <w:tcW w:w="3565" w:type="dxa"/>
            <w:gridSpan w:val="3"/>
            <w:tcBorders>
              <w:top w:val="single" w:sz="6" w:space="0" w:color="000000"/>
              <w:left w:val="single" w:sz="6" w:space="0" w:color="000000"/>
              <w:bottom w:val="single" w:sz="6" w:space="0" w:color="000000"/>
              <w:right w:val="single" w:sz="6" w:space="0" w:color="000000"/>
            </w:tcBorders>
          </w:tcPr>
          <w:p w14:paraId="39465DB0" w14:textId="77777777" w:rsidR="000C2AE5" w:rsidRDefault="000C2AE5" w:rsidP="000C2AE5">
            <w:pPr>
              <w:pStyle w:val="TableParagraph"/>
              <w:rPr>
                <w:rFonts w:ascii="Times New Roman" w:eastAsia="Times New Roman" w:hAnsi="Times New Roman"/>
                <w:sz w:val="23"/>
                <w:szCs w:val="23"/>
              </w:rPr>
            </w:pPr>
            <w:r>
              <w:rPr>
                <w:rFonts w:ascii="Times New Roman" w:eastAsia="Times New Roman" w:hAnsi="Times New Roman"/>
                <w:sz w:val="23"/>
                <w:szCs w:val="23"/>
              </w:rPr>
              <w:t xml:space="preserve">    Bleeding Disorders</w:t>
            </w:r>
          </w:p>
          <w:p w14:paraId="5B84EE52" w14:textId="77777777" w:rsidR="000C2AE5" w:rsidRDefault="000C2AE5" w:rsidP="000C2AE5">
            <w:pPr>
              <w:pStyle w:val="TableParagraph"/>
              <w:rPr>
                <w:rFonts w:ascii="Times New Roman" w:eastAsia="Times New Roman" w:hAnsi="Times New Roman"/>
                <w:sz w:val="23"/>
                <w:szCs w:val="23"/>
              </w:rPr>
            </w:pPr>
            <w:r>
              <w:rPr>
                <w:rFonts w:ascii="Times New Roman" w:eastAsia="Times New Roman" w:hAnsi="Times New Roman"/>
                <w:sz w:val="23"/>
                <w:szCs w:val="23"/>
              </w:rPr>
              <w:t xml:space="preserve">    Transfusion Principles</w:t>
            </w:r>
          </w:p>
          <w:p w14:paraId="15B7A146" w14:textId="77777777" w:rsidR="000C2AE5" w:rsidRDefault="000C2AE5" w:rsidP="000C2AE5">
            <w:pPr>
              <w:pStyle w:val="TableParagraph"/>
              <w:rPr>
                <w:rFonts w:ascii="Times New Roman" w:eastAsia="Times New Roman" w:hAnsi="Times New Roman"/>
                <w:sz w:val="23"/>
                <w:szCs w:val="23"/>
              </w:rPr>
            </w:pPr>
            <w:r>
              <w:rPr>
                <w:rFonts w:ascii="Times New Roman" w:eastAsia="Times New Roman" w:hAnsi="Times New Roman"/>
                <w:sz w:val="23"/>
                <w:szCs w:val="23"/>
              </w:rPr>
              <w:t xml:space="preserve">     Blood Component Therapy</w:t>
            </w:r>
          </w:p>
        </w:tc>
      </w:tr>
      <w:tr w:rsidR="000C2AE5" w:rsidRPr="00DC0B73" w14:paraId="1E7D68BA" w14:textId="77777777" w:rsidTr="00C11482">
        <w:trPr>
          <w:trHeight w:hRule="exact" w:val="807"/>
        </w:trPr>
        <w:tc>
          <w:tcPr>
            <w:tcW w:w="2666" w:type="dxa"/>
            <w:tcBorders>
              <w:top w:val="single" w:sz="6" w:space="0" w:color="000000"/>
              <w:left w:val="single" w:sz="6" w:space="0" w:color="000000"/>
              <w:bottom w:val="single" w:sz="6" w:space="0" w:color="000000"/>
              <w:right w:val="single" w:sz="6" w:space="0" w:color="000000"/>
            </w:tcBorders>
          </w:tcPr>
          <w:p w14:paraId="23953A22" w14:textId="77777777" w:rsidR="000C2AE5" w:rsidRPr="00DC0B73" w:rsidRDefault="000C2AE5" w:rsidP="000C2AE5">
            <w:pPr>
              <w:pStyle w:val="TableParagraph"/>
              <w:spacing w:line="260" w:lineRule="exact"/>
              <w:ind w:left="485"/>
              <w:rPr>
                <w:rFonts w:ascii="Times New Roman"/>
                <w:color w:val="212121"/>
                <w:sz w:val="23"/>
              </w:rPr>
            </w:pPr>
            <w:r>
              <w:rPr>
                <w:rFonts w:ascii="Times New Roman"/>
                <w:color w:val="212121"/>
                <w:sz w:val="23"/>
              </w:rPr>
              <w:t>STAFF</w:t>
            </w:r>
          </w:p>
        </w:tc>
        <w:tc>
          <w:tcPr>
            <w:tcW w:w="1811" w:type="dxa"/>
            <w:tcBorders>
              <w:top w:val="single" w:sz="6" w:space="0" w:color="000000"/>
              <w:left w:val="single" w:sz="6" w:space="0" w:color="000000"/>
              <w:bottom w:val="single" w:sz="6" w:space="0" w:color="000000"/>
              <w:right w:val="single" w:sz="6" w:space="0" w:color="000000"/>
            </w:tcBorders>
          </w:tcPr>
          <w:p w14:paraId="2EE3F86E" w14:textId="3FC34F4C" w:rsidR="000C2AE5" w:rsidRPr="00DC0B73" w:rsidRDefault="000C2AE5" w:rsidP="000C2AE5">
            <w:pPr>
              <w:pStyle w:val="TableParagraph"/>
              <w:spacing w:line="260" w:lineRule="exact"/>
              <w:ind w:left="22"/>
              <w:rPr>
                <w:rFonts w:ascii="Times New Roman"/>
                <w:color w:val="212121"/>
                <w:sz w:val="23"/>
              </w:rPr>
            </w:pPr>
            <w:r>
              <w:rPr>
                <w:rFonts w:ascii="Times New Roman"/>
                <w:color w:val="212121"/>
                <w:sz w:val="23"/>
              </w:rPr>
              <w:t xml:space="preserve">             2</w:t>
            </w:r>
            <w:r w:rsidR="000F7145">
              <w:rPr>
                <w:rFonts w:ascii="Times New Roman"/>
                <w:color w:val="212121"/>
                <w:sz w:val="23"/>
              </w:rPr>
              <w:t>8</w:t>
            </w:r>
          </w:p>
        </w:tc>
        <w:tc>
          <w:tcPr>
            <w:tcW w:w="1895" w:type="dxa"/>
            <w:tcBorders>
              <w:top w:val="single" w:sz="6" w:space="0" w:color="000000"/>
              <w:left w:val="single" w:sz="6" w:space="0" w:color="000000"/>
              <w:bottom w:val="single" w:sz="6" w:space="0" w:color="000000"/>
              <w:right w:val="single" w:sz="6" w:space="0" w:color="000000"/>
            </w:tcBorders>
          </w:tcPr>
          <w:p w14:paraId="7ABE51C6" w14:textId="09B2C391" w:rsidR="000C2AE5" w:rsidRPr="00DC0B73" w:rsidRDefault="000F7145" w:rsidP="000C2AE5">
            <w:pPr>
              <w:pStyle w:val="TableParagraph"/>
              <w:ind w:left="109"/>
              <w:rPr>
                <w:rFonts w:ascii="Times New Roman"/>
                <w:color w:val="212121"/>
                <w:w w:val="105"/>
                <w:sz w:val="23"/>
              </w:rPr>
            </w:pPr>
            <w:r>
              <w:rPr>
                <w:rFonts w:ascii="Times New Roman"/>
                <w:color w:val="212121"/>
                <w:w w:val="105"/>
                <w:sz w:val="23"/>
              </w:rPr>
              <w:t>Tue</w:t>
            </w:r>
            <w:r w:rsidR="000C2AE5">
              <w:rPr>
                <w:rFonts w:ascii="Times New Roman"/>
                <w:color w:val="212121"/>
                <w:w w:val="105"/>
                <w:sz w:val="23"/>
              </w:rPr>
              <w:t xml:space="preserve">  (10:30 am)</w:t>
            </w:r>
          </w:p>
        </w:tc>
        <w:tc>
          <w:tcPr>
            <w:tcW w:w="3565" w:type="dxa"/>
            <w:gridSpan w:val="3"/>
            <w:tcBorders>
              <w:top w:val="single" w:sz="6" w:space="0" w:color="000000"/>
              <w:left w:val="single" w:sz="6" w:space="0" w:color="000000"/>
              <w:bottom w:val="single" w:sz="6" w:space="0" w:color="000000"/>
              <w:right w:val="single" w:sz="6" w:space="0" w:color="000000"/>
            </w:tcBorders>
          </w:tcPr>
          <w:p w14:paraId="72541382" w14:textId="77777777" w:rsidR="000C2AE5" w:rsidRPr="00DC0B73" w:rsidRDefault="000C2AE5" w:rsidP="000C2AE5">
            <w:pPr>
              <w:pStyle w:val="TableParagraph"/>
              <w:ind w:left="469"/>
              <w:rPr>
                <w:rFonts w:ascii="Times New Roman"/>
                <w:color w:val="212121"/>
                <w:sz w:val="23"/>
              </w:rPr>
            </w:pPr>
            <w:r>
              <w:rPr>
                <w:rFonts w:ascii="Times New Roman"/>
                <w:color w:val="212121"/>
                <w:sz w:val="23"/>
              </w:rPr>
              <w:t>Laboratory Session</w:t>
            </w:r>
          </w:p>
        </w:tc>
      </w:tr>
      <w:tr w:rsidR="000C2AE5" w:rsidRPr="00DC0B73" w14:paraId="0169AC43" w14:textId="77777777" w:rsidTr="00C11482">
        <w:trPr>
          <w:trHeight w:hRule="exact" w:val="1527"/>
        </w:trPr>
        <w:tc>
          <w:tcPr>
            <w:tcW w:w="2666" w:type="dxa"/>
            <w:tcBorders>
              <w:top w:val="single" w:sz="6" w:space="0" w:color="000000"/>
              <w:left w:val="single" w:sz="6" w:space="0" w:color="000000"/>
              <w:bottom w:val="single" w:sz="6" w:space="0" w:color="000000"/>
              <w:right w:val="single" w:sz="6" w:space="0" w:color="000000"/>
            </w:tcBorders>
          </w:tcPr>
          <w:p w14:paraId="4C275CD8" w14:textId="77777777" w:rsidR="000C2AE5" w:rsidRDefault="000C2AE5" w:rsidP="000C2AE5">
            <w:pPr>
              <w:pStyle w:val="TableParagraph"/>
              <w:spacing w:before="5"/>
              <w:ind w:left="109"/>
              <w:rPr>
                <w:rFonts w:ascii="Times New Roman" w:eastAsia="Times New Roman" w:hAnsi="Times New Roman"/>
                <w:sz w:val="23"/>
                <w:szCs w:val="23"/>
              </w:rPr>
            </w:pPr>
            <w:r w:rsidRPr="00DC0B73">
              <w:rPr>
                <w:rFonts w:ascii="Times New Roman"/>
                <w:b/>
                <w:color w:val="212121"/>
                <w:sz w:val="23"/>
              </w:rPr>
              <w:t>PATH</w:t>
            </w:r>
            <w:r w:rsidRPr="00DC0B73">
              <w:rPr>
                <w:rFonts w:ascii="Times New Roman"/>
                <w:b/>
                <w:color w:val="212121"/>
                <w:spacing w:val="30"/>
                <w:sz w:val="23"/>
              </w:rPr>
              <w:t xml:space="preserve"> </w:t>
            </w:r>
            <w:r w:rsidRPr="00DC0B73">
              <w:rPr>
                <w:rFonts w:ascii="Times New Roman"/>
                <w:b/>
                <w:color w:val="212121"/>
                <w:sz w:val="23"/>
              </w:rPr>
              <w:t>EXAMS</w:t>
            </w:r>
          </w:p>
          <w:p w14:paraId="1D21A9EE" w14:textId="77777777" w:rsidR="000C2AE5" w:rsidRDefault="000C2AE5" w:rsidP="000C2AE5">
            <w:pPr>
              <w:pStyle w:val="TableParagraph"/>
              <w:ind w:left="857"/>
              <w:rPr>
                <w:rFonts w:ascii="Times New Roman" w:eastAsia="Times New Roman" w:hAnsi="Times New Roman"/>
                <w:sz w:val="23"/>
                <w:szCs w:val="23"/>
              </w:rPr>
            </w:pPr>
          </w:p>
        </w:tc>
        <w:tc>
          <w:tcPr>
            <w:tcW w:w="1811" w:type="dxa"/>
            <w:tcBorders>
              <w:top w:val="single" w:sz="6" w:space="0" w:color="000000"/>
              <w:left w:val="single" w:sz="6" w:space="0" w:color="000000"/>
              <w:bottom w:val="single" w:sz="6" w:space="0" w:color="000000"/>
              <w:right w:val="single" w:sz="6" w:space="0" w:color="000000"/>
            </w:tcBorders>
          </w:tcPr>
          <w:p w14:paraId="2F80D2AC" w14:textId="56FD43E7" w:rsidR="000C2AE5" w:rsidRPr="00A92E1F" w:rsidRDefault="000C2AE5" w:rsidP="000C2AE5">
            <w:pPr>
              <w:pStyle w:val="TableParagraph"/>
              <w:spacing w:before="8"/>
              <w:ind w:left="6"/>
              <w:jc w:val="center"/>
              <w:rPr>
                <w:rFonts w:ascii="Times New Roman" w:eastAsia="Times New Roman" w:hAnsi="Times New Roman"/>
                <w:b/>
                <w:bCs/>
                <w:sz w:val="23"/>
                <w:szCs w:val="23"/>
              </w:rPr>
            </w:pPr>
            <w:r w:rsidRPr="00A92E1F">
              <w:rPr>
                <w:rFonts w:ascii="Times New Roman" w:eastAsia="Times New Roman" w:hAnsi="Times New Roman"/>
                <w:b/>
                <w:bCs/>
                <w:sz w:val="23"/>
                <w:szCs w:val="23"/>
              </w:rPr>
              <w:t xml:space="preserve">February </w:t>
            </w:r>
            <w:r>
              <w:rPr>
                <w:rFonts w:ascii="Times New Roman" w:eastAsia="Times New Roman" w:hAnsi="Times New Roman"/>
                <w:b/>
                <w:bCs/>
                <w:sz w:val="23"/>
                <w:szCs w:val="23"/>
              </w:rPr>
              <w:t>4</w:t>
            </w:r>
          </w:p>
        </w:tc>
        <w:tc>
          <w:tcPr>
            <w:tcW w:w="1895" w:type="dxa"/>
            <w:tcBorders>
              <w:top w:val="single" w:sz="6" w:space="0" w:color="000000"/>
              <w:left w:val="single" w:sz="6" w:space="0" w:color="000000"/>
              <w:bottom w:val="single" w:sz="6" w:space="0" w:color="000000"/>
              <w:right w:val="single" w:sz="6" w:space="0" w:color="000000"/>
            </w:tcBorders>
          </w:tcPr>
          <w:p w14:paraId="7C1EE7B3" w14:textId="77777777" w:rsidR="000C2AE5" w:rsidRPr="00A92E1F" w:rsidRDefault="000C2AE5" w:rsidP="000C2AE5">
            <w:pPr>
              <w:pStyle w:val="TableParagraph"/>
              <w:spacing w:before="8"/>
              <w:ind w:left="109"/>
              <w:rPr>
                <w:rFonts w:ascii="Times New Roman" w:eastAsia="Times New Roman" w:hAnsi="Times New Roman"/>
                <w:b/>
                <w:bCs/>
                <w:sz w:val="23"/>
                <w:szCs w:val="23"/>
              </w:rPr>
            </w:pPr>
            <w:r w:rsidRPr="00A92E1F">
              <w:rPr>
                <w:rFonts w:ascii="Times New Roman" w:eastAsia="Times New Roman" w:hAnsi="Times New Roman"/>
                <w:b/>
                <w:bCs/>
                <w:sz w:val="23"/>
                <w:szCs w:val="23"/>
              </w:rPr>
              <w:t>Tuesday</w:t>
            </w:r>
          </w:p>
          <w:p w14:paraId="48ABA85A" w14:textId="77777777" w:rsidR="000C2AE5" w:rsidRPr="00A92E1F" w:rsidRDefault="000C2AE5" w:rsidP="000C2AE5">
            <w:pPr>
              <w:pStyle w:val="TableParagraph"/>
              <w:spacing w:before="8"/>
              <w:ind w:left="109"/>
              <w:rPr>
                <w:rFonts w:ascii="Times New Roman" w:eastAsia="Times New Roman" w:hAnsi="Times New Roman"/>
                <w:b/>
                <w:bCs/>
                <w:sz w:val="23"/>
                <w:szCs w:val="23"/>
              </w:rPr>
            </w:pPr>
            <w:r w:rsidRPr="00A92E1F">
              <w:rPr>
                <w:rFonts w:ascii="Times New Roman" w:eastAsia="Times New Roman" w:hAnsi="Times New Roman"/>
                <w:b/>
                <w:bCs/>
                <w:sz w:val="23"/>
                <w:szCs w:val="23"/>
              </w:rPr>
              <w:t>Lab Exam – 9:15</w:t>
            </w:r>
          </w:p>
          <w:p w14:paraId="7C6654F1" w14:textId="77777777" w:rsidR="000C2AE5" w:rsidRPr="00A92E1F" w:rsidRDefault="000C2AE5" w:rsidP="000C2AE5">
            <w:pPr>
              <w:pStyle w:val="TableParagraph"/>
              <w:spacing w:before="8"/>
              <w:ind w:left="109"/>
              <w:rPr>
                <w:rFonts w:ascii="Times New Roman" w:eastAsia="Times New Roman" w:hAnsi="Times New Roman"/>
                <w:b/>
                <w:bCs/>
                <w:sz w:val="23"/>
                <w:szCs w:val="23"/>
              </w:rPr>
            </w:pPr>
            <w:r w:rsidRPr="00A92E1F">
              <w:rPr>
                <w:rFonts w:ascii="Times New Roman" w:eastAsia="Times New Roman" w:hAnsi="Times New Roman"/>
                <w:b/>
                <w:bCs/>
                <w:sz w:val="23"/>
                <w:szCs w:val="23"/>
              </w:rPr>
              <w:t>Written Exam – 11:15</w:t>
            </w:r>
          </w:p>
        </w:tc>
        <w:tc>
          <w:tcPr>
            <w:tcW w:w="360" w:type="dxa"/>
            <w:tcBorders>
              <w:top w:val="single" w:sz="6" w:space="0" w:color="000000"/>
              <w:left w:val="single" w:sz="6" w:space="0" w:color="000000"/>
              <w:bottom w:val="single" w:sz="6" w:space="0" w:color="000000"/>
              <w:right w:val="nil"/>
            </w:tcBorders>
          </w:tcPr>
          <w:p w14:paraId="7CD58FFE" w14:textId="77777777" w:rsidR="000C2AE5" w:rsidRPr="00A92E1F" w:rsidRDefault="000C2AE5" w:rsidP="000C2AE5">
            <w:pPr>
              <w:rPr>
                <w:b/>
                <w:bCs/>
              </w:rPr>
            </w:pPr>
            <w:r w:rsidRPr="00A92E1F">
              <w:rPr>
                <w:b/>
                <w:bCs/>
              </w:rPr>
              <w:t xml:space="preserve">                         </w:t>
            </w:r>
          </w:p>
        </w:tc>
        <w:tc>
          <w:tcPr>
            <w:tcW w:w="162" w:type="dxa"/>
            <w:vMerge w:val="restart"/>
            <w:tcBorders>
              <w:top w:val="single" w:sz="6" w:space="0" w:color="000000"/>
              <w:left w:val="nil"/>
              <w:right w:val="nil"/>
            </w:tcBorders>
          </w:tcPr>
          <w:p w14:paraId="2801F996" w14:textId="77777777" w:rsidR="000C2AE5" w:rsidRPr="00A92E1F" w:rsidRDefault="000C2AE5" w:rsidP="000C2AE5">
            <w:pPr>
              <w:rPr>
                <w:b/>
                <w:bCs/>
              </w:rPr>
            </w:pPr>
            <w:r w:rsidRPr="00A92E1F">
              <w:rPr>
                <w:b/>
                <w:bCs/>
              </w:rPr>
              <w:t xml:space="preserve">             </w:t>
            </w:r>
          </w:p>
        </w:tc>
        <w:tc>
          <w:tcPr>
            <w:tcW w:w="3043" w:type="dxa"/>
            <w:tcBorders>
              <w:top w:val="single" w:sz="6" w:space="0" w:color="000000"/>
              <w:left w:val="nil"/>
              <w:bottom w:val="single" w:sz="8" w:space="0" w:color="000000"/>
              <w:right w:val="single" w:sz="6" w:space="0" w:color="000000"/>
            </w:tcBorders>
          </w:tcPr>
          <w:p w14:paraId="6ED0C223" w14:textId="77777777" w:rsidR="000C2AE5" w:rsidRPr="00A92E1F" w:rsidRDefault="000C2AE5" w:rsidP="000C2AE5">
            <w:pPr>
              <w:pStyle w:val="TableParagraph"/>
              <w:spacing w:before="5" w:line="249" w:lineRule="auto"/>
              <w:ind w:right="153"/>
              <w:rPr>
                <w:rFonts w:ascii="Times New Roman" w:eastAsia="Times New Roman" w:hAnsi="Times New Roman"/>
                <w:b/>
                <w:bCs/>
                <w:sz w:val="23"/>
                <w:szCs w:val="23"/>
              </w:rPr>
            </w:pPr>
            <w:r w:rsidRPr="00A92E1F">
              <w:rPr>
                <w:rFonts w:ascii="Times New Roman" w:eastAsia="Times New Roman" w:hAnsi="Times New Roman"/>
                <w:b/>
                <w:bCs/>
                <w:sz w:val="23"/>
                <w:szCs w:val="23"/>
              </w:rPr>
              <w:t xml:space="preserve"> RESPIRATORY TRACT AND HEMATOPOIETIC DISORDERS</w:t>
            </w:r>
          </w:p>
          <w:p w14:paraId="59B49FF7" w14:textId="77777777" w:rsidR="000C2AE5" w:rsidRPr="00A92E1F" w:rsidRDefault="000C2AE5" w:rsidP="000C2AE5">
            <w:pPr>
              <w:pStyle w:val="TableParagraph"/>
              <w:spacing w:before="5" w:line="249" w:lineRule="auto"/>
              <w:ind w:right="153"/>
              <w:rPr>
                <w:rFonts w:ascii="Times New Roman" w:eastAsia="Times New Roman" w:hAnsi="Times New Roman"/>
                <w:b/>
                <w:bCs/>
                <w:sz w:val="23"/>
                <w:szCs w:val="23"/>
              </w:rPr>
            </w:pPr>
            <w:r w:rsidRPr="00A92E1F">
              <w:rPr>
                <w:rFonts w:ascii="Times New Roman" w:eastAsia="Times New Roman" w:hAnsi="Times New Roman"/>
                <w:b/>
                <w:bCs/>
                <w:sz w:val="23"/>
                <w:szCs w:val="23"/>
              </w:rPr>
              <w:t xml:space="preserve">LAB AND WRITTEN EXAMS      </w:t>
            </w:r>
          </w:p>
        </w:tc>
      </w:tr>
      <w:tr w:rsidR="000C2AE5" w:rsidRPr="00DC0B73" w14:paraId="2F57B30F" w14:textId="77777777" w:rsidTr="00EA6BCA">
        <w:trPr>
          <w:trHeight w:hRule="exact" w:val="1901"/>
        </w:trPr>
        <w:tc>
          <w:tcPr>
            <w:tcW w:w="2666" w:type="dxa"/>
            <w:tcBorders>
              <w:top w:val="single" w:sz="6" w:space="0" w:color="000000"/>
              <w:left w:val="single" w:sz="6" w:space="0" w:color="000000"/>
              <w:bottom w:val="single" w:sz="6" w:space="0" w:color="000000"/>
              <w:right w:val="single" w:sz="6" w:space="0" w:color="000000"/>
            </w:tcBorders>
          </w:tcPr>
          <w:p w14:paraId="4E023E89" w14:textId="77777777" w:rsidR="000C2AE5" w:rsidRDefault="000C2AE5" w:rsidP="000C2AE5">
            <w:pPr>
              <w:pStyle w:val="TableParagraph"/>
              <w:spacing w:line="264" w:lineRule="exact"/>
              <w:ind w:left="476"/>
              <w:rPr>
                <w:rFonts w:ascii="Times New Roman" w:eastAsia="Times New Roman" w:hAnsi="Times New Roman"/>
                <w:sz w:val="23"/>
                <w:szCs w:val="23"/>
              </w:rPr>
            </w:pPr>
            <w:r w:rsidRPr="00DC0B73">
              <w:rPr>
                <w:rFonts w:ascii="Times New Roman"/>
                <w:color w:val="212121"/>
                <w:sz w:val="23"/>
              </w:rPr>
              <w:t>SMITH</w:t>
            </w:r>
          </w:p>
        </w:tc>
        <w:tc>
          <w:tcPr>
            <w:tcW w:w="1811" w:type="dxa"/>
            <w:tcBorders>
              <w:top w:val="single" w:sz="6" w:space="0" w:color="000000"/>
              <w:left w:val="single" w:sz="6" w:space="0" w:color="000000"/>
              <w:bottom w:val="single" w:sz="6" w:space="0" w:color="000000"/>
              <w:right w:val="single" w:sz="6" w:space="0" w:color="000000"/>
            </w:tcBorders>
          </w:tcPr>
          <w:p w14:paraId="4725F073" w14:textId="136C7F7E" w:rsidR="000C2AE5" w:rsidRDefault="007A7ACF" w:rsidP="000C2AE5">
            <w:pPr>
              <w:pStyle w:val="TableParagraph"/>
              <w:spacing w:before="4"/>
              <w:ind w:left="32"/>
              <w:jc w:val="center"/>
              <w:rPr>
                <w:rFonts w:ascii="Times New Roman" w:eastAsia="Times New Roman" w:hAnsi="Times New Roman"/>
                <w:sz w:val="23"/>
                <w:szCs w:val="23"/>
              </w:rPr>
            </w:pPr>
            <w:r>
              <w:rPr>
                <w:rFonts w:ascii="Times New Roman" w:eastAsia="Times New Roman" w:hAnsi="Times New Roman"/>
                <w:sz w:val="23"/>
                <w:szCs w:val="23"/>
              </w:rPr>
              <w:t>5</w:t>
            </w:r>
          </w:p>
        </w:tc>
        <w:tc>
          <w:tcPr>
            <w:tcW w:w="1895" w:type="dxa"/>
            <w:tcBorders>
              <w:top w:val="single" w:sz="6" w:space="0" w:color="000000"/>
              <w:left w:val="single" w:sz="6" w:space="0" w:color="000000"/>
              <w:bottom w:val="single" w:sz="6" w:space="0" w:color="000000"/>
              <w:right w:val="single" w:sz="6" w:space="0" w:color="000000"/>
            </w:tcBorders>
          </w:tcPr>
          <w:p w14:paraId="1586598D" w14:textId="2F42D0DC" w:rsidR="000C2AE5" w:rsidRPr="00A95EC6" w:rsidRDefault="000C2AE5" w:rsidP="000C2AE5">
            <w:pPr>
              <w:pStyle w:val="TableParagraph"/>
              <w:spacing w:before="4"/>
              <w:ind w:left="109"/>
              <w:rPr>
                <w:rFonts w:ascii="Times New Roman" w:eastAsia="Times New Roman" w:hAnsi="Times New Roman"/>
                <w:b/>
                <w:bCs/>
                <w:sz w:val="23"/>
                <w:szCs w:val="23"/>
              </w:rPr>
            </w:pPr>
            <w:r>
              <w:rPr>
                <w:rFonts w:ascii="Times New Roman"/>
                <w:color w:val="212121"/>
                <w:sz w:val="23"/>
              </w:rPr>
              <w:t xml:space="preserve"> </w:t>
            </w:r>
            <w:r w:rsidR="007A7ACF">
              <w:rPr>
                <w:rFonts w:ascii="Times New Roman"/>
                <w:color w:val="212121"/>
                <w:sz w:val="23"/>
              </w:rPr>
              <w:t>Wed</w:t>
            </w:r>
            <w:r w:rsidRPr="00A95EC6">
              <w:rPr>
                <w:rFonts w:ascii="Times New Roman"/>
                <w:b/>
                <w:bCs/>
                <w:color w:val="212121"/>
                <w:sz w:val="23"/>
              </w:rPr>
              <w:t xml:space="preserve"> (8:30</w:t>
            </w:r>
            <w:r w:rsidRPr="00A95EC6">
              <w:rPr>
                <w:rFonts w:ascii="Times New Roman"/>
                <w:b/>
                <w:bCs/>
                <w:color w:val="212121"/>
                <w:spacing w:val="42"/>
                <w:sz w:val="23"/>
              </w:rPr>
              <w:t xml:space="preserve"> </w:t>
            </w:r>
            <w:r w:rsidRPr="00A95EC6">
              <w:rPr>
                <w:rFonts w:ascii="Times New Roman"/>
                <w:b/>
                <w:bCs/>
                <w:color w:val="212121"/>
                <w:sz w:val="23"/>
              </w:rPr>
              <w:t>am)</w:t>
            </w:r>
          </w:p>
        </w:tc>
        <w:tc>
          <w:tcPr>
            <w:tcW w:w="360" w:type="dxa"/>
            <w:tcBorders>
              <w:top w:val="single" w:sz="6" w:space="0" w:color="000000"/>
              <w:left w:val="single" w:sz="6" w:space="0" w:color="000000"/>
              <w:bottom w:val="single" w:sz="6" w:space="0" w:color="000000"/>
              <w:right w:val="nil"/>
            </w:tcBorders>
          </w:tcPr>
          <w:p w14:paraId="5E262DAB" w14:textId="77777777" w:rsidR="000C2AE5" w:rsidRPr="00DC0B73" w:rsidRDefault="000C2AE5" w:rsidP="000C2AE5"/>
        </w:tc>
        <w:tc>
          <w:tcPr>
            <w:tcW w:w="162" w:type="dxa"/>
            <w:vMerge/>
            <w:tcBorders>
              <w:left w:val="nil"/>
              <w:bottom w:val="single" w:sz="6" w:space="0" w:color="000000"/>
              <w:right w:val="nil"/>
            </w:tcBorders>
          </w:tcPr>
          <w:p w14:paraId="79B2E2D7" w14:textId="77777777" w:rsidR="000C2AE5" w:rsidRPr="00DC0B73" w:rsidRDefault="000C2AE5" w:rsidP="000C2AE5"/>
        </w:tc>
        <w:tc>
          <w:tcPr>
            <w:tcW w:w="3043" w:type="dxa"/>
            <w:tcBorders>
              <w:top w:val="single" w:sz="8" w:space="0" w:color="000000"/>
              <w:left w:val="nil"/>
              <w:bottom w:val="single" w:sz="6" w:space="0" w:color="000000"/>
              <w:right w:val="single" w:sz="6" w:space="0" w:color="000000"/>
            </w:tcBorders>
          </w:tcPr>
          <w:p w14:paraId="5EB55D9F" w14:textId="77777777" w:rsidR="000C2AE5" w:rsidRDefault="000C2AE5" w:rsidP="000C2AE5">
            <w:pPr>
              <w:pStyle w:val="TableParagraph"/>
              <w:spacing w:before="6" w:line="259" w:lineRule="exact"/>
              <w:ind w:left="4"/>
              <w:rPr>
                <w:rFonts w:ascii="Times New Roman" w:eastAsia="Times New Roman" w:hAnsi="Times New Roman"/>
                <w:sz w:val="23"/>
                <w:szCs w:val="23"/>
              </w:rPr>
            </w:pPr>
            <w:r w:rsidRPr="00DC0B73">
              <w:rPr>
                <w:rFonts w:ascii="Times New Roman"/>
                <w:b/>
                <w:color w:val="212121"/>
                <w:sz w:val="23"/>
              </w:rPr>
              <w:t xml:space="preserve">DISEASES  OF </w:t>
            </w:r>
            <w:r>
              <w:rPr>
                <w:rFonts w:ascii="Times New Roman"/>
                <w:b/>
                <w:color w:val="212121"/>
                <w:sz w:val="23"/>
              </w:rPr>
              <w:t>THE GI TRACT</w:t>
            </w:r>
          </w:p>
          <w:p w14:paraId="6ED57EFD" w14:textId="77777777" w:rsidR="000C2AE5" w:rsidRDefault="000C2AE5" w:rsidP="000C2AE5">
            <w:pPr>
              <w:pStyle w:val="TableParagraph"/>
              <w:tabs>
                <w:tab w:val="left" w:pos="357"/>
              </w:tabs>
              <w:spacing w:line="247" w:lineRule="auto"/>
              <w:ind w:left="361" w:right="310" w:hanging="358"/>
              <w:rPr>
                <w:rFonts w:ascii="Times New Roman"/>
                <w:color w:val="212121"/>
                <w:position w:val="1"/>
                <w:sz w:val="24"/>
              </w:rPr>
            </w:pPr>
            <w:r w:rsidRPr="00DC0B73">
              <w:rPr>
                <w:rFonts w:ascii="Times New Roman"/>
                <w:color w:val="212121"/>
                <w:position w:val="1"/>
                <w:sz w:val="24"/>
              </w:rPr>
              <w:t>-</w:t>
            </w:r>
            <w:r>
              <w:rPr>
                <w:rFonts w:ascii="Times New Roman"/>
                <w:color w:val="212121"/>
                <w:position w:val="1"/>
                <w:sz w:val="24"/>
              </w:rPr>
              <w:t>Oral Cavity, Salivary</w:t>
            </w:r>
          </w:p>
          <w:p w14:paraId="0F75B523" w14:textId="77777777" w:rsidR="000C2AE5" w:rsidRDefault="000C2AE5" w:rsidP="000C2AE5">
            <w:pPr>
              <w:pStyle w:val="TableParagraph"/>
              <w:tabs>
                <w:tab w:val="left" w:pos="357"/>
              </w:tabs>
              <w:spacing w:line="247" w:lineRule="auto"/>
              <w:ind w:left="361" w:right="310" w:hanging="358"/>
              <w:rPr>
                <w:rFonts w:ascii="Times New Roman"/>
                <w:color w:val="212121"/>
                <w:position w:val="1"/>
                <w:sz w:val="24"/>
              </w:rPr>
            </w:pPr>
            <w:r>
              <w:rPr>
                <w:rFonts w:ascii="Times New Roman"/>
                <w:color w:val="212121"/>
                <w:position w:val="1"/>
                <w:sz w:val="24"/>
              </w:rPr>
              <w:t>Glands, Esophagus,</w:t>
            </w:r>
          </w:p>
          <w:p w14:paraId="31B2B1B1" w14:textId="77777777" w:rsidR="000C2AE5" w:rsidRDefault="000C2AE5" w:rsidP="000C2AE5">
            <w:pPr>
              <w:pStyle w:val="TableParagraph"/>
              <w:tabs>
                <w:tab w:val="left" w:pos="357"/>
              </w:tabs>
              <w:spacing w:line="247" w:lineRule="auto"/>
              <w:ind w:left="361" w:right="310" w:hanging="358"/>
              <w:rPr>
                <w:rFonts w:ascii="Times New Roman" w:eastAsia="Times New Roman" w:hAnsi="Times New Roman"/>
                <w:sz w:val="23"/>
                <w:szCs w:val="23"/>
              </w:rPr>
            </w:pPr>
            <w:r>
              <w:rPr>
                <w:rFonts w:ascii="Times New Roman"/>
                <w:color w:val="212121"/>
                <w:position w:val="1"/>
                <w:sz w:val="24"/>
              </w:rPr>
              <w:t>Stomach</w:t>
            </w:r>
          </w:p>
        </w:tc>
      </w:tr>
      <w:tr w:rsidR="000C2AE5" w:rsidRPr="00DC0B73" w14:paraId="36FB1841" w14:textId="77777777" w:rsidTr="00C11482">
        <w:trPr>
          <w:trHeight w:hRule="exact" w:val="1352"/>
        </w:trPr>
        <w:tc>
          <w:tcPr>
            <w:tcW w:w="2666" w:type="dxa"/>
            <w:tcBorders>
              <w:top w:val="single" w:sz="6" w:space="0" w:color="000000"/>
              <w:left w:val="single" w:sz="6" w:space="0" w:color="000000"/>
              <w:bottom w:val="single" w:sz="6" w:space="0" w:color="000000"/>
              <w:right w:val="single" w:sz="6" w:space="0" w:color="000000"/>
            </w:tcBorders>
          </w:tcPr>
          <w:p w14:paraId="527D2588" w14:textId="77777777" w:rsidR="000C2AE5" w:rsidRPr="00DC0B73" w:rsidRDefault="000C2AE5" w:rsidP="000C2AE5">
            <w:pPr>
              <w:pStyle w:val="TableParagraph"/>
              <w:spacing w:line="264" w:lineRule="exact"/>
              <w:ind w:left="476"/>
              <w:rPr>
                <w:rFonts w:ascii="Times New Roman"/>
                <w:color w:val="212121"/>
                <w:sz w:val="23"/>
              </w:rPr>
            </w:pPr>
            <w:r>
              <w:rPr>
                <w:rFonts w:ascii="Times New Roman"/>
                <w:color w:val="212121"/>
                <w:sz w:val="23"/>
              </w:rPr>
              <w:t>REDDING</w:t>
            </w:r>
          </w:p>
        </w:tc>
        <w:tc>
          <w:tcPr>
            <w:tcW w:w="1811" w:type="dxa"/>
            <w:tcBorders>
              <w:top w:val="single" w:sz="6" w:space="0" w:color="000000"/>
              <w:left w:val="single" w:sz="6" w:space="0" w:color="000000"/>
              <w:bottom w:val="single" w:sz="6" w:space="0" w:color="000000"/>
              <w:right w:val="single" w:sz="6" w:space="0" w:color="000000"/>
            </w:tcBorders>
          </w:tcPr>
          <w:p w14:paraId="2615BF81" w14:textId="7CE10386" w:rsidR="000C2AE5" w:rsidRDefault="00EA6BCA" w:rsidP="000C2AE5">
            <w:pPr>
              <w:pStyle w:val="TableParagraph"/>
              <w:spacing w:before="4"/>
              <w:ind w:left="32"/>
              <w:jc w:val="center"/>
              <w:rPr>
                <w:rFonts w:ascii="Times New Roman" w:eastAsia="Times New Roman" w:hAnsi="Times New Roman"/>
                <w:sz w:val="23"/>
                <w:szCs w:val="23"/>
              </w:rPr>
            </w:pPr>
            <w:r>
              <w:rPr>
                <w:rFonts w:ascii="Times New Roman" w:eastAsia="Times New Roman" w:hAnsi="Times New Roman"/>
                <w:sz w:val="23"/>
                <w:szCs w:val="23"/>
              </w:rPr>
              <w:t>6</w:t>
            </w:r>
          </w:p>
        </w:tc>
        <w:tc>
          <w:tcPr>
            <w:tcW w:w="1895" w:type="dxa"/>
            <w:tcBorders>
              <w:top w:val="single" w:sz="6" w:space="0" w:color="000000"/>
              <w:left w:val="single" w:sz="6" w:space="0" w:color="000000"/>
              <w:bottom w:val="single" w:sz="6" w:space="0" w:color="000000"/>
              <w:right w:val="single" w:sz="6" w:space="0" w:color="000000"/>
            </w:tcBorders>
          </w:tcPr>
          <w:p w14:paraId="2B607D53" w14:textId="173EE1B6" w:rsidR="000C2AE5" w:rsidRDefault="007A7ACF" w:rsidP="000C2AE5">
            <w:pPr>
              <w:pStyle w:val="TableParagraph"/>
              <w:spacing w:before="4"/>
              <w:ind w:left="109"/>
              <w:rPr>
                <w:rFonts w:ascii="Times New Roman"/>
                <w:color w:val="212121"/>
                <w:sz w:val="23"/>
              </w:rPr>
            </w:pPr>
            <w:r>
              <w:rPr>
                <w:rFonts w:ascii="Times New Roman"/>
                <w:color w:val="212121"/>
                <w:sz w:val="23"/>
              </w:rPr>
              <w:t>Thur</w:t>
            </w:r>
            <w:r w:rsidR="000C2AE5">
              <w:rPr>
                <w:rFonts w:ascii="Times New Roman"/>
                <w:color w:val="212121"/>
                <w:sz w:val="23"/>
              </w:rPr>
              <w:t xml:space="preserve"> (10:30 am)</w:t>
            </w:r>
          </w:p>
        </w:tc>
        <w:tc>
          <w:tcPr>
            <w:tcW w:w="360" w:type="dxa"/>
            <w:tcBorders>
              <w:top w:val="single" w:sz="6" w:space="0" w:color="000000"/>
              <w:left w:val="single" w:sz="6" w:space="0" w:color="000000"/>
              <w:bottom w:val="single" w:sz="6" w:space="0" w:color="000000"/>
              <w:right w:val="nil"/>
            </w:tcBorders>
          </w:tcPr>
          <w:p w14:paraId="2FB49B3E" w14:textId="77777777" w:rsidR="000C2AE5" w:rsidRPr="001C35C5" w:rsidRDefault="000C2AE5" w:rsidP="000C2AE5"/>
        </w:tc>
        <w:tc>
          <w:tcPr>
            <w:tcW w:w="162" w:type="dxa"/>
            <w:tcBorders>
              <w:left w:val="nil"/>
              <w:bottom w:val="single" w:sz="6" w:space="0" w:color="000000"/>
              <w:right w:val="nil"/>
            </w:tcBorders>
          </w:tcPr>
          <w:p w14:paraId="3EB454F1" w14:textId="77777777" w:rsidR="000C2AE5" w:rsidRPr="001C35C5" w:rsidRDefault="000C2AE5" w:rsidP="000C2AE5"/>
        </w:tc>
        <w:tc>
          <w:tcPr>
            <w:tcW w:w="3043" w:type="dxa"/>
            <w:tcBorders>
              <w:top w:val="single" w:sz="8" w:space="0" w:color="000000"/>
              <w:left w:val="nil"/>
              <w:bottom w:val="single" w:sz="6" w:space="0" w:color="000000"/>
              <w:right w:val="single" w:sz="6" w:space="0" w:color="000000"/>
            </w:tcBorders>
          </w:tcPr>
          <w:p w14:paraId="272B7CF7" w14:textId="77777777" w:rsidR="000C2AE5" w:rsidRDefault="000C2AE5" w:rsidP="000C2AE5">
            <w:pPr>
              <w:pStyle w:val="TableParagraph"/>
              <w:spacing w:before="6" w:line="259" w:lineRule="exact"/>
              <w:ind w:left="4"/>
              <w:rPr>
                <w:rFonts w:ascii="Times New Roman"/>
                <w:color w:val="212121"/>
                <w:sz w:val="23"/>
              </w:rPr>
            </w:pPr>
            <w:r>
              <w:rPr>
                <w:rFonts w:ascii="Times New Roman"/>
                <w:color w:val="212121"/>
                <w:sz w:val="23"/>
              </w:rPr>
              <w:t>Congenital Lesions</w:t>
            </w:r>
          </w:p>
          <w:p w14:paraId="4A65DA49" w14:textId="77777777" w:rsidR="000C2AE5" w:rsidRDefault="000C2AE5" w:rsidP="000C2AE5">
            <w:pPr>
              <w:pStyle w:val="TableParagraph"/>
              <w:spacing w:before="6" w:line="259" w:lineRule="exact"/>
              <w:ind w:left="4"/>
              <w:rPr>
                <w:rFonts w:ascii="Times New Roman"/>
                <w:color w:val="212121"/>
                <w:sz w:val="23"/>
              </w:rPr>
            </w:pPr>
            <w:r>
              <w:rPr>
                <w:rFonts w:ascii="Times New Roman"/>
                <w:color w:val="212121"/>
                <w:sz w:val="23"/>
              </w:rPr>
              <w:t>Intestinal Obstruction</w:t>
            </w:r>
          </w:p>
          <w:p w14:paraId="4073F218" w14:textId="77777777" w:rsidR="000C2AE5" w:rsidRDefault="000C2AE5" w:rsidP="000C2AE5">
            <w:pPr>
              <w:pStyle w:val="TableParagraph"/>
              <w:spacing w:before="6" w:line="259" w:lineRule="exact"/>
              <w:ind w:left="4"/>
              <w:rPr>
                <w:rFonts w:ascii="Times New Roman"/>
                <w:color w:val="212121"/>
                <w:sz w:val="23"/>
              </w:rPr>
            </w:pPr>
            <w:r>
              <w:rPr>
                <w:rFonts w:ascii="Times New Roman"/>
                <w:color w:val="212121"/>
                <w:sz w:val="23"/>
              </w:rPr>
              <w:t>Diverticular Disease</w:t>
            </w:r>
          </w:p>
          <w:p w14:paraId="3B1B58D0" w14:textId="77777777" w:rsidR="000C2AE5" w:rsidRDefault="000C2AE5" w:rsidP="000C2AE5">
            <w:pPr>
              <w:pStyle w:val="TableParagraph"/>
              <w:spacing w:before="6" w:line="259" w:lineRule="exact"/>
              <w:ind w:left="4"/>
              <w:rPr>
                <w:rFonts w:ascii="Times New Roman"/>
                <w:color w:val="212121"/>
                <w:sz w:val="23"/>
              </w:rPr>
            </w:pPr>
            <w:r>
              <w:rPr>
                <w:rFonts w:ascii="Times New Roman"/>
                <w:color w:val="212121"/>
                <w:sz w:val="23"/>
              </w:rPr>
              <w:t>Vascular Diseases</w:t>
            </w:r>
          </w:p>
          <w:p w14:paraId="232AF217" w14:textId="77777777" w:rsidR="000C2AE5" w:rsidRDefault="000C2AE5" w:rsidP="000C2AE5">
            <w:pPr>
              <w:pStyle w:val="TableParagraph"/>
              <w:spacing w:before="6" w:line="259" w:lineRule="exact"/>
              <w:ind w:left="4"/>
              <w:rPr>
                <w:rFonts w:ascii="Times New Roman"/>
                <w:color w:val="212121"/>
                <w:sz w:val="23"/>
              </w:rPr>
            </w:pPr>
            <w:r>
              <w:rPr>
                <w:rFonts w:ascii="Times New Roman"/>
                <w:color w:val="212121"/>
                <w:sz w:val="23"/>
              </w:rPr>
              <w:t>Intestinal Neoplasms</w:t>
            </w:r>
          </w:p>
          <w:p w14:paraId="41961D9E" w14:textId="77777777" w:rsidR="000C2AE5" w:rsidRPr="001C35C5" w:rsidRDefault="000C2AE5" w:rsidP="000C2AE5">
            <w:pPr>
              <w:pStyle w:val="TableParagraph"/>
              <w:spacing w:before="6" w:line="259" w:lineRule="exact"/>
              <w:ind w:left="4"/>
              <w:rPr>
                <w:rFonts w:ascii="Times New Roman"/>
                <w:color w:val="212121"/>
                <w:sz w:val="23"/>
              </w:rPr>
            </w:pPr>
          </w:p>
        </w:tc>
      </w:tr>
      <w:tr w:rsidR="000C2AE5" w:rsidRPr="00DC0B73" w14:paraId="04E67EBC" w14:textId="77777777" w:rsidTr="00C11482">
        <w:trPr>
          <w:trHeight w:hRule="exact" w:val="618"/>
        </w:trPr>
        <w:tc>
          <w:tcPr>
            <w:tcW w:w="2666" w:type="dxa"/>
            <w:tcBorders>
              <w:top w:val="single" w:sz="6" w:space="0" w:color="000000"/>
              <w:left w:val="single" w:sz="6" w:space="0" w:color="000000"/>
              <w:bottom w:val="single" w:sz="6" w:space="0" w:color="000000"/>
              <w:right w:val="single" w:sz="6" w:space="0" w:color="000000"/>
            </w:tcBorders>
          </w:tcPr>
          <w:p w14:paraId="59DE57FE" w14:textId="1D0F3929" w:rsidR="000C2AE5" w:rsidRDefault="00EA6BCA" w:rsidP="000C2AE5">
            <w:pPr>
              <w:pStyle w:val="TableParagraph"/>
              <w:spacing w:line="260" w:lineRule="exact"/>
              <w:ind w:left="461"/>
              <w:rPr>
                <w:rFonts w:ascii="Times New Roman" w:eastAsia="Times New Roman" w:hAnsi="Times New Roman"/>
                <w:sz w:val="23"/>
                <w:szCs w:val="23"/>
              </w:rPr>
            </w:pPr>
            <w:r>
              <w:rPr>
                <w:rFonts w:ascii="Times New Roman"/>
                <w:color w:val="212121"/>
                <w:sz w:val="23"/>
              </w:rPr>
              <w:t>REDDING</w:t>
            </w:r>
          </w:p>
        </w:tc>
        <w:tc>
          <w:tcPr>
            <w:tcW w:w="1811" w:type="dxa"/>
            <w:tcBorders>
              <w:top w:val="single" w:sz="6" w:space="0" w:color="000000"/>
              <w:left w:val="single" w:sz="6" w:space="0" w:color="000000"/>
              <w:bottom w:val="single" w:sz="6" w:space="0" w:color="000000"/>
              <w:right w:val="single" w:sz="6" w:space="0" w:color="000000"/>
            </w:tcBorders>
          </w:tcPr>
          <w:p w14:paraId="41E29812" w14:textId="3BE20F00" w:rsidR="000C2AE5" w:rsidRDefault="00EA6BCA" w:rsidP="000C2AE5">
            <w:pPr>
              <w:pStyle w:val="TableParagraph"/>
              <w:spacing w:line="260" w:lineRule="exact"/>
              <w:ind w:left="48"/>
              <w:jc w:val="center"/>
              <w:rPr>
                <w:rFonts w:ascii="Times New Roman" w:eastAsia="Times New Roman" w:hAnsi="Times New Roman"/>
                <w:sz w:val="23"/>
                <w:szCs w:val="23"/>
              </w:rPr>
            </w:pPr>
            <w:r>
              <w:rPr>
                <w:rFonts w:ascii="Times New Roman" w:eastAsia="Times New Roman" w:hAnsi="Times New Roman"/>
                <w:sz w:val="23"/>
                <w:szCs w:val="23"/>
              </w:rPr>
              <w:t>7</w:t>
            </w:r>
          </w:p>
        </w:tc>
        <w:tc>
          <w:tcPr>
            <w:tcW w:w="1895" w:type="dxa"/>
            <w:tcBorders>
              <w:top w:val="single" w:sz="6" w:space="0" w:color="000000"/>
              <w:left w:val="single" w:sz="6" w:space="0" w:color="000000"/>
              <w:bottom w:val="single" w:sz="6" w:space="0" w:color="000000"/>
              <w:right w:val="single" w:sz="6" w:space="0" w:color="000000"/>
            </w:tcBorders>
          </w:tcPr>
          <w:p w14:paraId="2CF0BA7D" w14:textId="278A7FA2" w:rsidR="000C2AE5" w:rsidRPr="00C1378B" w:rsidRDefault="000C2AE5" w:rsidP="000C2AE5">
            <w:pPr>
              <w:pStyle w:val="TableParagraph"/>
              <w:ind w:left="109"/>
              <w:rPr>
                <w:rFonts w:ascii="Times New Roman" w:eastAsia="Times New Roman" w:hAnsi="Times New Roman"/>
                <w:sz w:val="23"/>
                <w:szCs w:val="23"/>
              </w:rPr>
            </w:pPr>
            <w:r>
              <w:rPr>
                <w:rFonts w:ascii="Times New Roman" w:eastAsia="Times New Roman" w:hAnsi="Times New Roman"/>
                <w:sz w:val="23"/>
                <w:szCs w:val="23"/>
              </w:rPr>
              <w:t xml:space="preserve"> </w:t>
            </w:r>
            <w:r w:rsidR="00EA6BCA">
              <w:rPr>
                <w:rFonts w:ascii="Times New Roman" w:eastAsia="Times New Roman" w:hAnsi="Times New Roman"/>
                <w:sz w:val="23"/>
                <w:szCs w:val="23"/>
              </w:rPr>
              <w:t xml:space="preserve">Fri </w:t>
            </w:r>
            <w:r>
              <w:rPr>
                <w:rFonts w:ascii="Times New Roman" w:eastAsia="Times New Roman" w:hAnsi="Times New Roman"/>
                <w:sz w:val="23"/>
                <w:szCs w:val="23"/>
              </w:rPr>
              <w:t xml:space="preserve"> (10:30 am)</w:t>
            </w:r>
          </w:p>
        </w:tc>
        <w:tc>
          <w:tcPr>
            <w:tcW w:w="3565" w:type="dxa"/>
            <w:gridSpan w:val="3"/>
            <w:tcBorders>
              <w:top w:val="single" w:sz="6" w:space="0" w:color="000000"/>
              <w:left w:val="single" w:sz="6" w:space="0" w:color="000000"/>
              <w:bottom w:val="single" w:sz="6" w:space="0" w:color="000000"/>
              <w:right w:val="single" w:sz="6" w:space="0" w:color="000000"/>
            </w:tcBorders>
          </w:tcPr>
          <w:p w14:paraId="2A2F1FFC" w14:textId="77777777" w:rsidR="000C2AE5" w:rsidRDefault="000C2AE5" w:rsidP="000C2AE5">
            <w:pPr>
              <w:pStyle w:val="TableParagraph"/>
              <w:spacing w:line="247" w:lineRule="auto"/>
              <w:ind w:left="459" w:right="305"/>
              <w:rPr>
                <w:rFonts w:ascii="Times New Roman" w:eastAsia="Times New Roman" w:hAnsi="Times New Roman"/>
                <w:sz w:val="23"/>
                <w:szCs w:val="23"/>
              </w:rPr>
            </w:pPr>
            <w:r>
              <w:rPr>
                <w:rFonts w:ascii="Times New Roman" w:eastAsia="Times New Roman" w:hAnsi="Times New Roman"/>
                <w:sz w:val="23"/>
                <w:szCs w:val="23"/>
              </w:rPr>
              <w:t>Malabsorptive Disorders</w:t>
            </w:r>
          </w:p>
          <w:p w14:paraId="6CEAC077" w14:textId="77777777" w:rsidR="000C2AE5" w:rsidRDefault="000C2AE5" w:rsidP="000C2AE5">
            <w:pPr>
              <w:pStyle w:val="TableParagraph"/>
              <w:spacing w:line="247" w:lineRule="auto"/>
              <w:ind w:left="459" w:right="305"/>
              <w:rPr>
                <w:rFonts w:ascii="Times New Roman" w:eastAsia="Times New Roman" w:hAnsi="Times New Roman"/>
                <w:sz w:val="23"/>
                <w:szCs w:val="23"/>
              </w:rPr>
            </w:pPr>
            <w:r>
              <w:rPr>
                <w:rFonts w:ascii="Times New Roman" w:eastAsia="Times New Roman" w:hAnsi="Times New Roman"/>
                <w:sz w:val="23"/>
                <w:szCs w:val="23"/>
              </w:rPr>
              <w:t>Inflammatory Bowel Disease</w:t>
            </w:r>
          </w:p>
        </w:tc>
      </w:tr>
      <w:tr w:rsidR="000C2AE5" w:rsidRPr="00DC0B73" w14:paraId="40999E75" w14:textId="77777777" w:rsidTr="00C11482">
        <w:trPr>
          <w:trHeight w:hRule="exact" w:val="1167"/>
        </w:trPr>
        <w:tc>
          <w:tcPr>
            <w:tcW w:w="2666" w:type="dxa"/>
            <w:tcBorders>
              <w:top w:val="single" w:sz="6" w:space="0" w:color="000000"/>
              <w:left w:val="single" w:sz="6" w:space="0" w:color="000000"/>
              <w:bottom w:val="single" w:sz="6" w:space="0" w:color="000000"/>
              <w:right w:val="single" w:sz="6" w:space="0" w:color="000000"/>
            </w:tcBorders>
          </w:tcPr>
          <w:p w14:paraId="68DD6148" w14:textId="77777777" w:rsidR="000C2AE5" w:rsidRDefault="000C2AE5" w:rsidP="000C2AE5">
            <w:pPr>
              <w:pStyle w:val="TableParagraph"/>
              <w:spacing w:line="260" w:lineRule="exact"/>
              <w:ind w:left="471"/>
              <w:rPr>
                <w:rFonts w:ascii="Times New Roman" w:eastAsia="Times New Roman" w:hAnsi="Times New Roman"/>
                <w:sz w:val="23"/>
                <w:szCs w:val="23"/>
              </w:rPr>
            </w:pPr>
            <w:r w:rsidRPr="00DC0B73">
              <w:rPr>
                <w:rFonts w:ascii="Times New Roman"/>
                <w:color w:val="212121"/>
                <w:sz w:val="23"/>
              </w:rPr>
              <w:t>SMITH</w:t>
            </w:r>
          </w:p>
        </w:tc>
        <w:tc>
          <w:tcPr>
            <w:tcW w:w="1811" w:type="dxa"/>
            <w:tcBorders>
              <w:top w:val="single" w:sz="6" w:space="0" w:color="000000"/>
              <w:left w:val="single" w:sz="6" w:space="0" w:color="000000"/>
              <w:bottom w:val="single" w:sz="6" w:space="0" w:color="000000"/>
              <w:right w:val="single" w:sz="6" w:space="0" w:color="000000"/>
            </w:tcBorders>
          </w:tcPr>
          <w:p w14:paraId="0FEA04D0" w14:textId="04E22620" w:rsidR="000C2AE5" w:rsidRPr="00740FED" w:rsidRDefault="000C2AE5" w:rsidP="000C2AE5">
            <w:pPr>
              <w:pStyle w:val="TableParagraph"/>
              <w:spacing w:before="18"/>
              <w:ind w:left="52"/>
              <w:jc w:val="center"/>
              <w:rPr>
                <w:rFonts w:ascii="Times New Roman" w:eastAsia="Arial" w:hAnsi="Times New Roman"/>
                <w:sz w:val="21"/>
                <w:szCs w:val="21"/>
              </w:rPr>
            </w:pPr>
            <w:r>
              <w:rPr>
                <w:rFonts w:ascii="Times New Roman" w:eastAsia="Arial" w:hAnsi="Times New Roman"/>
                <w:sz w:val="21"/>
                <w:szCs w:val="21"/>
              </w:rPr>
              <w:t>1</w:t>
            </w:r>
            <w:r w:rsidR="00EA6BCA">
              <w:rPr>
                <w:rFonts w:ascii="Times New Roman" w:eastAsia="Arial" w:hAnsi="Times New Roman"/>
                <w:sz w:val="21"/>
                <w:szCs w:val="21"/>
              </w:rPr>
              <w:t>0</w:t>
            </w:r>
          </w:p>
        </w:tc>
        <w:tc>
          <w:tcPr>
            <w:tcW w:w="1895" w:type="dxa"/>
            <w:tcBorders>
              <w:top w:val="single" w:sz="6" w:space="0" w:color="000000"/>
              <w:left w:val="single" w:sz="6" w:space="0" w:color="000000"/>
              <w:bottom w:val="single" w:sz="6" w:space="0" w:color="000000"/>
              <w:right w:val="single" w:sz="6" w:space="0" w:color="000000"/>
            </w:tcBorders>
          </w:tcPr>
          <w:p w14:paraId="1FC76A7E" w14:textId="116014E1" w:rsidR="000C2AE5" w:rsidRDefault="00EA6BCA" w:rsidP="000C2AE5">
            <w:pPr>
              <w:pStyle w:val="TableParagraph"/>
              <w:ind w:left="100"/>
              <w:rPr>
                <w:rFonts w:ascii="Times New Roman" w:eastAsia="Times New Roman" w:hAnsi="Times New Roman"/>
                <w:sz w:val="23"/>
                <w:szCs w:val="23"/>
              </w:rPr>
            </w:pPr>
            <w:r>
              <w:rPr>
                <w:rFonts w:ascii="Times New Roman"/>
                <w:color w:val="212121"/>
                <w:sz w:val="23"/>
              </w:rPr>
              <w:t xml:space="preserve">Mon </w:t>
            </w:r>
            <w:r w:rsidR="000C2AE5" w:rsidRPr="00DC0B73">
              <w:rPr>
                <w:rFonts w:ascii="Times New Roman"/>
                <w:color w:val="212121"/>
                <w:sz w:val="23"/>
              </w:rPr>
              <w:t>(</w:t>
            </w:r>
            <w:r w:rsidR="000C2AE5">
              <w:rPr>
                <w:rFonts w:ascii="Times New Roman"/>
                <w:color w:val="212121"/>
                <w:sz w:val="23"/>
              </w:rPr>
              <w:t>10</w:t>
            </w:r>
            <w:r w:rsidR="000C2AE5" w:rsidRPr="00DC0B73">
              <w:rPr>
                <w:rFonts w:ascii="Times New Roman"/>
                <w:color w:val="212121"/>
                <w:sz w:val="23"/>
              </w:rPr>
              <w:t>:30</w:t>
            </w:r>
            <w:r w:rsidR="000C2AE5" w:rsidRPr="00DC0B73">
              <w:rPr>
                <w:rFonts w:ascii="Times New Roman"/>
                <w:color w:val="212121"/>
                <w:spacing w:val="46"/>
                <w:sz w:val="23"/>
              </w:rPr>
              <w:t xml:space="preserve"> </w:t>
            </w:r>
            <w:r w:rsidR="000C2AE5" w:rsidRPr="00DC0B73">
              <w:rPr>
                <w:rFonts w:ascii="Times New Roman"/>
                <w:color w:val="212121"/>
                <w:sz w:val="23"/>
              </w:rPr>
              <w:t>am)</w:t>
            </w:r>
          </w:p>
        </w:tc>
        <w:tc>
          <w:tcPr>
            <w:tcW w:w="3565" w:type="dxa"/>
            <w:gridSpan w:val="3"/>
            <w:tcBorders>
              <w:top w:val="single" w:sz="6" w:space="0" w:color="000000"/>
              <w:left w:val="single" w:sz="6" w:space="0" w:color="000000"/>
              <w:bottom w:val="single" w:sz="6" w:space="0" w:color="000000"/>
              <w:right w:val="single" w:sz="6" w:space="0" w:color="000000"/>
            </w:tcBorders>
          </w:tcPr>
          <w:p w14:paraId="404D2FD3" w14:textId="77777777" w:rsidR="000C2AE5" w:rsidRDefault="000C2AE5" w:rsidP="000C2AE5">
            <w:pPr>
              <w:pStyle w:val="TableParagraph"/>
              <w:spacing w:line="247" w:lineRule="auto"/>
              <w:ind w:right="546"/>
              <w:rPr>
                <w:rFonts w:ascii="Times New Roman" w:eastAsia="Times New Roman" w:hAnsi="Times New Roman"/>
                <w:sz w:val="23"/>
                <w:szCs w:val="23"/>
              </w:rPr>
            </w:pPr>
            <w:r>
              <w:rPr>
                <w:rFonts w:ascii="Times New Roman" w:eastAsia="Times New Roman" w:hAnsi="Times New Roman"/>
                <w:sz w:val="23"/>
                <w:szCs w:val="23"/>
              </w:rPr>
              <w:t xml:space="preserve">   </w:t>
            </w:r>
            <w:r>
              <w:rPr>
                <w:rFonts w:ascii="Times New Roman" w:eastAsia="Times New Roman" w:hAnsi="Times New Roman"/>
                <w:b/>
                <w:bCs/>
                <w:sz w:val="23"/>
                <w:szCs w:val="23"/>
              </w:rPr>
              <w:t>DISEASES OF THE LIVER</w:t>
            </w:r>
          </w:p>
          <w:p w14:paraId="6C309980" w14:textId="77777777" w:rsidR="000C2AE5" w:rsidRDefault="000C2AE5" w:rsidP="000C2AE5">
            <w:pPr>
              <w:pStyle w:val="TableParagraph"/>
              <w:spacing w:line="247" w:lineRule="auto"/>
              <w:ind w:right="546"/>
              <w:rPr>
                <w:rFonts w:ascii="Times New Roman" w:eastAsia="Times New Roman" w:hAnsi="Times New Roman"/>
                <w:sz w:val="23"/>
                <w:szCs w:val="23"/>
              </w:rPr>
            </w:pPr>
            <w:r>
              <w:rPr>
                <w:rFonts w:ascii="Times New Roman" w:eastAsia="Times New Roman" w:hAnsi="Times New Roman"/>
                <w:sz w:val="23"/>
                <w:szCs w:val="23"/>
              </w:rPr>
              <w:t xml:space="preserve">    General Features</w:t>
            </w:r>
          </w:p>
          <w:p w14:paraId="1F7DBA43" w14:textId="77777777" w:rsidR="000C2AE5" w:rsidRDefault="000C2AE5" w:rsidP="000C2AE5">
            <w:pPr>
              <w:pStyle w:val="TableParagraph"/>
              <w:spacing w:line="247" w:lineRule="auto"/>
              <w:ind w:right="546"/>
              <w:rPr>
                <w:rFonts w:ascii="Times New Roman" w:eastAsia="Times New Roman" w:hAnsi="Times New Roman"/>
                <w:sz w:val="23"/>
                <w:szCs w:val="23"/>
              </w:rPr>
            </w:pPr>
            <w:r>
              <w:rPr>
                <w:rFonts w:ascii="Times New Roman" w:eastAsia="Times New Roman" w:hAnsi="Times New Roman"/>
                <w:sz w:val="23"/>
                <w:szCs w:val="23"/>
              </w:rPr>
              <w:t xml:space="preserve">     Jaundice, Liver Failure</w:t>
            </w:r>
          </w:p>
          <w:p w14:paraId="355F726F" w14:textId="77777777" w:rsidR="000C2AE5" w:rsidRDefault="000C2AE5" w:rsidP="000C2AE5">
            <w:pPr>
              <w:pStyle w:val="TableParagraph"/>
              <w:spacing w:line="247" w:lineRule="auto"/>
              <w:ind w:right="546"/>
              <w:rPr>
                <w:rFonts w:ascii="Times New Roman" w:eastAsia="Times New Roman" w:hAnsi="Times New Roman"/>
                <w:sz w:val="23"/>
                <w:szCs w:val="23"/>
              </w:rPr>
            </w:pPr>
            <w:r>
              <w:rPr>
                <w:rFonts w:ascii="Times New Roman" w:eastAsia="Times New Roman" w:hAnsi="Times New Roman"/>
                <w:sz w:val="23"/>
                <w:szCs w:val="23"/>
              </w:rPr>
              <w:t xml:space="preserve">     Circulatory Disorders</w:t>
            </w:r>
          </w:p>
          <w:p w14:paraId="29B5DADA" w14:textId="77777777" w:rsidR="000C2AE5" w:rsidRPr="007F36AA" w:rsidRDefault="000C2AE5" w:rsidP="000C2AE5">
            <w:pPr>
              <w:pStyle w:val="TableParagraph"/>
              <w:spacing w:line="247" w:lineRule="auto"/>
              <w:ind w:right="546"/>
              <w:rPr>
                <w:rFonts w:ascii="Times New Roman" w:eastAsia="Times New Roman" w:hAnsi="Times New Roman"/>
                <w:sz w:val="23"/>
                <w:szCs w:val="23"/>
              </w:rPr>
            </w:pPr>
          </w:p>
        </w:tc>
      </w:tr>
      <w:tr w:rsidR="00EA6BCA" w:rsidRPr="00DC0B73" w14:paraId="58A1DC8C" w14:textId="77777777" w:rsidTr="00EA6BCA">
        <w:trPr>
          <w:trHeight w:hRule="exact" w:val="546"/>
        </w:trPr>
        <w:tc>
          <w:tcPr>
            <w:tcW w:w="2666" w:type="dxa"/>
            <w:tcBorders>
              <w:top w:val="single" w:sz="6" w:space="0" w:color="000000"/>
              <w:left w:val="single" w:sz="6" w:space="0" w:color="000000"/>
              <w:bottom w:val="single" w:sz="6" w:space="0" w:color="000000"/>
              <w:right w:val="single" w:sz="6" w:space="0" w:color="000000"/>
            </w:tcBorders>
          </w:tcPr>
          <w:p w14:paraId="25674052" w14:textId="451FF783" w:rsidR="00EA6BCA" w:rsidRPr="00DC0B73" w:rsidRDefault="00EA6BCA" w:rsidP="00EA6BCA">
            <w:pPr>
              <w:pStyle w:val="TableParagraph"/>
              <w:spacing w:line="260" w:lineRule="exact"/>
              <w:ind w:left="471"/>
              <w:rPr>
                <w:rFonts w:ascii="Times New Roman"/>
                <w:color w:val="212121"/>
                <w:sz w:val="23"/>
              </w:rPr>
            </w:pPr>
            <w:r>
              <w:rPr>
                <w:rFonts w:ascii="Times New Roman" w:eastAsia="Times New Roman" w:hAnsi="Times New Roman"/>
                <w:sz w:val="23"/>
                <w:szCs w:val="23"/>
              </w:rPr>
              <w:t>STAFF</w:t>
            </w:r>
          </w:p>
        </w:tc>
        <w:tc>
          <w:tcPr>
            <w:tcW w:w="1811" w:type="dxa"/>
            <w:tcBorders>
              <w:top w:val="single" w:sz="6" w:space="0" w:color="000000"/>
              <w:left w:val="single" w:sz="6" w:space="0" w:color="000000"/>
              <w:bottom w:val="single" w:sz="6" w:space="0" w:color="000000"/>
              <w:right w:val="single" w:sz="6" w:space="0" w:color="000000"/>
            </w:tcBorders>
          </w:tcPr>
          <w:p w14:paraId="051B4895" w14:textId="44F7AD52" w:rsidR="00EA6BCA" w:rsidRDefault="00EA6BCA" w:rsidP="00EA6BCA">
            <w:pPr>
              <w:pStyle w:val="TableParagraph"/>
              <w:spacing w:before="18"/>
              <w:ind w:left="52"/>
              <w:jc w:val="center"/>
              <w:rPr>
                <w:rFonts w:ascii="Times New Roman" w:eastAsia="Arial" w:hAnsi="Times New Roman"/>
                <w:sz w:val="21"/>
                <w:szCs w:val="21"/>
              </w:rPr>
            </w:pPr>
            <w:r>
              <w:rPr>
                <w:rFonts w:ascii="Times New Roman" w:eastAsia="Arial" w:hAnsi="Times New Roman"/>
                <w:sz w:val="21"/>
                <w:szCs w:val="21"/>
              </w:rPr>
              <w:t>11</w:t>
            </w:r>
          </w:p>
        </w:tc>
        <w:tc>
          <w:tcPr>
            <w:tcW w:w="1895" w:type="dxa"/>
            <w:tcBorders>
              <w:top w:val="single" w:sz="6" w:space="0" w:color="000000"/>
              <w:left w:val="single" w:sz="6" w:space="0" w:color="000000"/>
              <w:bottom w:val="single" w:sz="6" w:space="0" w:color="000000"/>
              <w:right w:val="single" w:sz="6" w:space="0" w:color="000000"/>
            </w:tcBorders>
          </w:tcPr>
          <w:p w14:paraId="02BC37DA" w14:textId="44264992" w:rsidR="00EA6BCA" w:rsidRDefault="00EA6BCA" w:rsidP="00EA6BCA">
            <w:pPr>
              <w:pStyle w:val="TableParagraph"/>
              <w:ind w:left="100"/>
              <w:rPr>
                <w:rFonts w:ascii="Times New Roman"/>
                <w:color w:val="212121"/>
                <w:sz w:val="23"/>
              </w:rPr>
            </w:pPr>
            <w:r>
              <w:rPr>
                <w:rFonts w:ascii="Times New Roman" w:eastAsia="Times New Roman" w:hAnsi="Times New Roman"/>
                <w:sz w:val="23"/>
                <w:szCs w:val="23"/>
              </w:rPr>
              <w:t xml:space="preserve">Tue </w:t>
            </w:r>
            <w:r w:rsidRPr="00DC0B73">
              <w:rPr>
                <w:rFonts w:ascii="Times New Roman"/>
                <w:color w:val="212121"/>
                <w:w w:val="105"/>
                <w:sz w:val="23"/>
              </w:rPr>
              <w:t>(l</w:t>
            </w:r>
            <w:r w:rsidRPr="00DC0B73">
              <w:rPr>
                <w:rFonts w:ascii="Times New Roman"/>
                <w:color w:val="212121"/>
                <w:spacing w:val="-28"/>
                <w:w w:val="105"/>
                <w:sz w:val="23"/>
              </w:rPr>
              <w:t xml:space="preserve"> </w:t>
            </w:r>
            <w:r>
              <w:rPr>
                <w:rFonts w:ascii="Times New Roman"/>
                <w:color w:val="212121"/>
                <w:spacing w:val="-28"/>
                <w:w w:val="105"/>
                <w:sz w:val="23"/>
              </w:rPr>
              <w:t>0</w:t>
            </w:r>
            <w:r w:rsidRPr="00DC0B73">
              <w:rPr>
                <w:rFonts w:ascii="Times New Roman"/>
                <w:color w:val="212121"/>
                <w:w w:val="105"/>
                <w:sz w:val="23"/>
              </w:rPr>
              <w:t>:30</w:t>
            </w:r>
            <w:r>
              <w:rPr>
                <w:rFonts w:ascii="Times New Roman"/>
                <w:color w:val="212121"/>
                <w:w w:val="105"/>
                <w:sz w:val="23"/>
              </w:rPr>
              <w:t xml:space="preserve"> a</w:t>
            </w:r>
            <w:r w:rsidRPr="00DC0B73">
              <w:rPr>
                <w:rFonts w:ascii="Times New Roman"/>
                <w:color w:val="212121"/>
                <w:sz w:val="23"/>
              </w:rPr>
              <w:t>m)</w:t>
            </w:r>
          </w:p>
        </w:tc>
        <w:tc>
          <w:tcPr>
            <w:tcW w:w="3565" w:type="dxa"/>
            <w:gridSpan w:val="3"/>
            <w:tcBorders>
              <w:top w:val="single" w:sz="6" w:space="0" w:color="000000"/>
              <w:left w:val="single" w:sz="6" w:space="0" w:color="000000"/>
              <w:bottom w:val="single" w:sz="6" w:space="0" w:color="000000"/>
              <w:right w:val="single" w:sz="6" w:space="0" w:color="000000"/>
            </w:tcBorders>
          </w:tcPr>
          <w:p w14:paraId="09B750C2" w14:textId="654223F4" w:rsidR="00EA6BCA" w:rsidRDefault="00EA6BCA" w:rsidP="00EA6BCA">
            <w:pPr>
              <w:pStyle w:val="TableParagraph"/>
              <w:spacing w:line="247" w:lineRule="auto"/>
              <w:ind w:right="546"/>
              <w:rPr>
                <w:rFonts w:ascii="Times New Roman" w:eastAsia="Times New Roman" w:hAnsi="Times New Roman"/>
                <w:sz w:val="23"/>
                <w:szCs w:val="23"/>
              </w:rPr>
            </w:pPr>
            <w:r>
              <w:rPr>
                <w:rFonts w:ascii="Times New Roman" w:eastAsia="Times New Roman" w:hAnsi="Times New Roman"/>
                <w:sz w:val="23"/>
                <w:szCs w:val="23"/>
              </w:rPr>
              <w:t>LABORATORY SESSION</w:t>
            </w:r>
          </w:p>
        </w:tc>
      </w:tr>
      <w:tr w:rsidR="00EA6BCA" w:rsidRPr="00DC0B73" w14:paraId="7C2D4B05" w14:textId="77777777" w:rsidTr="00C11482">
        <w:trPr>
          <w:trHeight w:hRule="exact" w:val="537"/>
        </w:trPr>
        <w:tc>
          <w:tcPr>
            <w:tcW w:w="2666" w:type="dxa"/>
            <w:tcBorders>
              <w:top w:val="single" w:sz="6" w:space="0" w:color="000000"/>
              <w:left w:val="single" w:sz="6" w:space="0" w:color="000000"/>
              <w:bottom w:val="single" w:sz="6" w:space="0" w:color="000000"/>
              <w:right w:val="single" w:sz="6" w:space="0" w:color="000000"/>
            </w:tcBorders>
          </w:tcPr>
          <w:p w14:paraId="6060D05C" w14:textId="77777777" w:rsidR="00EA6BCA" w:rsidRDefault="00EA6BCA" w:rsidP="00EA6BCA">
            <w:pPr>
              <w:pStyle w:val="TableParagraph"/>
              <w:spacing w:line="260" w:lineRule="exact"/>
              <w:ind w:left="471"/>
              <w:rPr>
                <w:rFonts w:ascii="Times New Roman" w:eastAsia="Times New Roman" w:hAnsi="Times New Roman"/>
                <w:sz w:val="23"/>
                <w:szCs w:val="23"/>
              </w:rPr>
            </w:pPr>
            <w:r>
              <w:rPr>
                <w:rFonts w:ascii="Times New Roman"/>
                <w:color w:val="212121"/>
                <w:sz w:val="23"/>
              </w:rPr>
              <w:t>REDDING</w:t>
            </w:r>
          </w:p>
        </w:tc>
        <w:tc>
          <w:tcPr>
            <w:tcW w:w="1811" w:type="dxa"/>
            <w:tcBorders>
              <w:top w:val="single" w:sz="6" w:space="0" w:color="000000"/>
              <w:left w:val="single" w:sz="6" w:space="0" w:color="000000"/>
              <w:bottom w:val="single" w:sz="6" w:space="0" w:color="000000"/>
              <w:right w:val="single" w:sz="6" w:space="0" w:color="000000"/>
            </w:tcBorders>
          </w:tcPr>
          <w:p w14:paraId="7D263BCD" w14:textId="54766261" w:rsidR="00EA6BCA" w:rsidRDefault="00EA6BCA" w:rsidP="00EA6BCA">
            <w:pPr>
              <w:pStyle w:val="TableParagraph"/>
              <w:spacing w:line="260" w:lineRule="exact"/>
              <w:ind w:left="34"/>
              <w:jc w:val="center"/>
              <w:rPr>
                <w:rFonts w:ascii="Times New Roman" w:eastAsia="Times New Roman" w:hAnsi="Times New Roman"/>
                <w:sz w:val="23"/>
                <w:szCs w:val="23"/>
              </w:rPr>
            </w:pPr>
            <w:r w:rsidRPr="00DC0B73">
              <w:rPr>
                <w:rFonts w:ascii="Times New Roman"/>
                <w:color w:val="212121"/>
                <w:sz w:val="23"/>
              </w:rPr>
              <w:t>1</w:t>
            </w:r>
            <w:r>
              <w:rPr>
                <w:rFonts w:ascii="Times New Roman"/>
                <w:color w:val="212121"/>
                <w:sz w:val="23"/>
              </w:rPr>
              <w:t>4</w:t>
            </w:r>
          </w:p>
        </w:tc>
        <w:tc>
          <w:tcPr>
            <w:tcW w:w="1895" w:type="dxa"/>
            <w:tcBorders>
              <w:top w:val="single" w:sz="6" w:space="0" w:color="000000"/>
              <w:left w:val="single" w:sz="6" w:space="0" w:color="000000"/>
              <w:bottom w:val="single" w:sz="6" w:space="0" w:color="000000"/>
              <w:right w:val="single" w:sz="6" w:space="0" w:color="000000"/>
            </w:tcBorders>
          </w:tcPr>
          <w:p w14:paraId="3ED11445" w14:textId="7C943318" w:rsidR="00EA6BCA" w:rsidRDefault="00EA6BCA" w:rsidP="00EA6BCA">
            <w:pPr>
              <w:pStyle w:val="TableParagraph"/>
              <w:ind w:left="104"/>
              <w:rPr>
                <w:rFonts w:ascii="Times New Roman" w:eastAsia="Times New Roman" w:hAnsi="Times New Roman"/>
                <w:sz w:val="23"/>
                <w:szCs w:val="23"/>
              </w:rPr>
            </w:pPr>
            <w:r>
              <w:rPr>
                <w:rFonts w:ascii="Times New Roman"/>
                <w:color w:val="212121"/>
                <w:sz w:val="23"/>
              </w:rPr>
              <w:t xml:space="preserve">Fri  </w:t>
            </w:r>
            <w:r w:rsidRPr="00DC0B73">
              <w:rPr>
                <w:rFonts w:ascii="Times New Roman"/>
                <w:color w:val="212121"/>
                <w:sz w:val="23"/>
              </w:rPr>
              <w:t>(</w:t>
            </w:r>
            <w:r>
              <w:rPr>
                <w:rFonts w:ascii="Times New Roman"/>
                <w:color w:val="212121"/>
                <w:sz w:val="23"/>
              </w:rPr>
              <w:t>10</w:t>
            </w:r>
            <w:r w:rsidRPr="00DC0B73">
              <w:rPr>
                <w:rFonts w:ascii="Times New Roman"/>
                <w:color w:val="212121"/>
                <w:sz w:val="23"/>
              </w:rPr>
              <w:t>:30</w:t>
            </w:r>
            <w:r w:rsidRPr="00DC0B73">
              <w:rPr>
                <w:rFonts w:ascii="Times New Roman"/>
                <w:color w:val="212121"/>
                <w:spacing w:val="35"/>
                <w:sz w:val="23"/>
              </w:rPr>
              <w:t xml:space="preserve"> </w:t>
            </w:r>
            <w:r w:rsidRPr="00DC0B73">
              <w:rPr>
                <w:rFonts w:ascii="Times New Roman"/>
                <w:color w:val="212121"/>
                <w:sz w:val="23"/>
              </w:rPr>
              <w:t>am)</w:t>
            </w:r>
          </w:p>
        </w:tc>
        <w:tc>
          <w:tcPr>
            <w:tcW w:w="3565" w:type="dxa"/>
            <w:gridSpan w:val="3"/>
            <w:tcBorders>
              <w:top w:val="single" w:sz="6" w:space="0" w:color="000000"/>
              <w:left w:val="single" w:sz="6" w:space="0" w:color="000000"/>
              <w:bottom w:val="single" w:sz="6" w:space="0" w:color="000000"/>
              <w:right w:val="single" w:sz="6" w:space="0" w:color="000000"/>
            </w:tcBorders>
          </w:tcPr>
          <w:p w14:paraId="76036B03" w14:textId="77777777" w:rsidR="00EA6BCA" w:rsidRDefault="00EA6BCA" w:rsidP="00EA6BCA">
            <w:pPr>
              <w:pStyle w:val="TableParagraph"/>
              <w:tabs>
                <w:tab w:val="left" w:pos="813"/>
              </w:tabs>
              <w:spacing w:line="278" w:lineRule="exact"/>
              <w:rPr>
                <w:rFonts w:ascii="Times New Roman" w:eastAsia="Times New Roman" w:hAnsi="Times New Roman"/>
                <w:color w:val="212121"/>
                <w:sz w:val="24"/>
                <w:szCs w:val="24"/>
              </w:rPr>
            </w:pPr>
            <w:r>
              <w:rPr>
                <w:rFonts w:ascii="Times New Roman" w:eastAsia="Times New Roman" w:hAnsi="Times New Roman"/>
                <w:color w:val="212121"/>
                <w:sz w:val="24"/>
                <w:szCs w:val="24"/>
              </w:rPr>
              <w:t xml:space="preserve">       Hepatitis</w:t>
            </w:r>
          </w:p>
        </w:tc>
      </w:tr>
      <w:tr w:rsidR="00EA6BCA" w:rsidRPr="00DC0B73" w14:paraId="1BF0DFFA" w14:textId="77777777" w:rsidTr="00C11482">
        <w:trPr>
          <w:trHeight w:hRule="exact" w:val="906"/>
        </w:trPr>
        <w:tc>
          <w:tcPr>
            <w:tcW w:w="2666" w:type="dxa"/>
            <w:tcBorders>
              <w:top w:val="single" w:sz="6" w:space="0" w:color="000000"/>
              <w:left w:val="single" w:sz="6" w:space="0" w:color="000000"/>
              <w:bottom w:val="single" w:sz="6" w:space="0" w:color="000000"/>
              <w:right w:val="single" w:sz="6" w:space="0" w:color="000000"/>
            </w:tcBorders>
          </w:tcPr>
          <w:p w14:paraId="70A4059C" w14:textId="77777777" w:rsidR="00EA6BCA" w:rsidRDefault="00EA6BCA" w:rsidP="00EA6BCA">
            <w:pPr>
              <w:pStyle w:val="TableParagraph"/>
              <w:spacing w:line="260" w:lineRule="exact"/>
              <w:ind w:left="461"/>
              <w:rPr>
                <w:rFonts w:ascii="Times New Roman" w:eastAsia="Times New Roman" w:hAnsi="Times New Roman"/>
                <w:sz w:val="23"/>
                <w:szCs w:val="23"/>
              </w:rPr>
            </w:pPr>
            <w:r>
              <w:rPr>
                <w:rFonts w:ascii="Times New Roman" w:eastAsia="Times New Roman" w:hAnsi="Times New Roman"/>
                <w:sz w:val="23"/>
                <w:szCs w:val="23"/>
              </w:rPr>
              <w:t>SMITH</w:t>
            </w:r>
          </w:p>
        </w:tc>
        <w:tc>
          <w:tcPr>
            <w:tcW w:w="1811" w:type="dxa"/>
            <w:tcBorders>
              <w:top w:val="single" w:sz="6" w:space="0" w:color="000000"/>
              <w:left w:val="single" w:sz="6" w:space="0" w:color="000000"/>
              <w:bottom w:val="single" w:sz="6" w:space="0" w:color="000000"/>
              <w:right w:val="single" w:sz="6" w:space="0" w:color="000000"/>
            </w:tcBorders>
          </w:tcPr>
          <w:p w14:paraId="5F78292E" w14:textId="2BBC6A13" w:rsidR="00EA6BCA" w:rsidRDefault="00EA6BCA" w:rsidP="00EA6BCA">
            <w:pPr>
              <w:pStyle w:val="TableParagraph"/>
              <w:spacing w:line="260" w:lineRule="exact"/>
              <w:ind w:left="44"/>
              <w:jc w:val="center"/>
              <w:rPr>
                <w:rFonts w:ascii="Times New Roman" w:eastAsia="Times New Roman" w:hAnsi="Times New Roman"/>
                <w:sz w:val="23"/>
                <w:szCs w:val="23"/>
              </w:rPr>
            </w:pPr>
            <w:r>
              <w:rPr>
                <w:rFonts w:ascii="Times New Roman"/>
                <w:color w:val="212121"/>
                <w:sz w:val="23"/>
              </w:rPr>
              <w:t>17</w:t>
            </w:r>
          </w:p>
        </w:tc>
        <w:tc>
          <w:tcPr>
            <w:tcW w:w="1895" w:type="dxa"/>
            <w:tcBorders>
              <w:top w:val="single" w:sz="6" w:space="0" w:color="000000"/>
              <w:left w:val="single" w:sz="6" w:space="0" w:color="000000"/>
              <w:bottom w:val="single" w:sz="6" w:space="0" w:color="000000"/>
              <w:right w:val="single" w:sz="6" w:space="0" w:color="000000"/>
            </w:tcBorders>
          </w:tcPr>
          <w:p w14:paraId="1FD0BF20" w14:textId="77777777" w:rsidR="00EA6BCA" w:rsidRDefault="00EA6BCA" w:rsidP="00EA6BCA">
            <w:pPr>
              <w:pStyle w:val="TableParagraph"/>
              <w:spacing w:line="260" w:lineRule="exact"/>
              <w:ind w:left="104"/>
              <w:rPr>
                <w:rFonts w:ascii="Times New Roman" w:eastAsia="Times New Roman" w:hAnsi="Times New Roman"/>
                <w:sz w:val="23"/>
                <w:szCs w:val="23"/>
              </w:rPr>
            </w:pPr>
            <w:r>
              <w:rPr>
                <w:rFonts w:ascii="Times New Roman"/>
                <w:color w:val="212121"/>
                <w:w w:val="105"/>
                <w:sz w:val="23"/>
              </w:rPr>
              <w:t xml:space="preserve">Mon </w:t>
            </w:r>
            <w:r w:rsidRPr="00DC0B73">
              <w:rPr>
                <w:rFonts w:ascii="Times New Roman"/>
                <w:color w:val="212121"/>
                <w:w w:val="105"/>
                <w:sz w:val="23"/>
              </w:rPr>
              <w:t>(</w:t>
            </w:r>
            <w:r>
              <w:rPr>
                <w:rFonts w:ascii="Times New Roman"/>
                <w:color w:val="212121"/>
                <w:w w:val="105"/>
                <w:sz w:val="23"/>
              </w:rPr>
              <w:t>10</w:t>
            </w:r>
            <w:r w:rsidRPr="00DC0B73">
              <w:rPr>
                <w:rFonts w:ascii="Times New Roman"/>
                <w:color w:val="212121"/>
                <w:spacing w:val="-49"/>
                <w:w w:val="105"/>
                <w:sz w:val="23"/>
              </w:rPr>
              <w:t xml:space="preserve"> </w:t>
            </w:r>
            <w:r w:rsidRPr="00DC0B73">
              <w:rPr>
                <w:rFonts w:ascii="Times New Roman"/>
                <w:color w:val="3F3F3F"/>
                <w:spacing w:val="-5"/>
                <w:w w:val="105"/>
                <w:sz w:val="23"/>
              </w:rPr>
              <w:t>:</w:t>
            </w:r>
            <w:r w:rsidRPr="00DC0B73">
              <w:rPr>
                <w:rFonts w:ascii="Times New Roman"/>
                <w:color w:val="212121"/>
                <w:spacing w:val="-5"/>
                <w:w w:val="105"/>
                <w:sz w:val="23"/>
              </w:rPr>
              <w:t>30</w:t>
            </w:r>
            <w:r w:rsidRPr="00DC0B73">
              <w:rPr>
                <w:rFonts w:ascii="Times New Roman"/>
                <w:color w:val="212121"/>
                <w:spacing w:val="-25"/>
                <w:w w:val="105"/>
                <w:sz w:val="23"/>
              </w:rPr>
              <w:t xml:space="preserve"> </w:t>
            </w:r>
            <w:r w:rsidRPr="00DC0B73">
              <w:rPr>
                <w:rFonts w:ascii="Times New Roman"/>
                <w:color w:val="212121"/>
                <w:w w:val="105"/>
                <w:sz w:val="23"/>
              </w:rPr>
              <w:t>am)</w:t>
            </w:r>
          </w:p>
        </w:tc>
        <w:tc>
          <w:tcPr>
            <w:tcW w:w="3565" w:type="dxa"/>
            <w:gridSpan w:val="3"/>
            <w:tcBorders>
              <w:top w:val="single" w:sz="6" w:space="0" w:color="000000"/>
              <w:left w:val="single" w:sz="6" w:space="0" w:color="000000"/>
              <w:bottom w:val="single" w:sz="6" w:space="0" w:color="000000"/>
              <w:right w:val="single" w:sz="6" w:space="0" w:color="000000"/>
            </w:tcBorders>
          </w:tcPr>
          <w:p w14:paraId="2640FA4E" w14:textId="77777777" w:rsidR="00EA6BCA" w:rsidRDefault="00EA6BCA" w:rsidP="00EA6BCA">
            <w:pPr>
              <w:pStyle w:val="TableParagraph"/>
              <w:spacing w:line="247" w:lineRule="auto"/>
              <w:ind w:left="107" w:right="376"/>
              <w:rPr>
                <w:rFonts w:ascii="Times New Roman" w:eastAsia="Times New Roman" w:hAnsi="Times New Roman"/>
                <w:sz w:val="23"/>
                <w:szCs w:val="23"/>
              </w:rPr>
            </w:pPr>
            <w:r>
              <w:rPr>
                <w:rFonts w:ascii="Times New Roman" w:eastAsia="Times New Roman" w:hAnsi="Times New Roman"/>
                <w:sz w:val="23"/>
                <w:szCs w:val="23"/>
              </w:rPr>
              <w:t>Toxic/Drug-related Injury</w:t>
            </w:r>
          </w:p>
          <w:p w14:paraId="25CF4759" w14:textId="77777777" w:rsidR="00EA6BCA" w:rsidRDefault="00EA6BCA" w:rsidP="00EA6BCA">
            <w:pPr>
              <w:pStyle w:val="TableParagraph"/>
              <w:spacing w:line="247" w:lineRule="auto"/>
              <w:ind w:left="107" w:right="376"/>
              <w:rPr>
                <w:rFonts w:ascii="Times New Roman" w:eastAsia="Times New Roman" w:hAnsi="Times New Roman"/>
                <w:sz w:val="23"/>
                <w:szCs w:val="23"/>
              </w:rPr>
            </w:pPr>
            <w:r>
              <w:rPr>
                <w:rFonts w:ascii="Times New Roman" w:eastAsia="Times New Roman" w:hAnsi="Times New Roman"/>
                <w:sz w:val="23"/>
                <w:szCs w:val="23"/>
              </w:rPr>
              <w:t>Metabolic Liver Disease</w:t>
            </w:r>
          </w:p>
        </w:tc>
      </w:tr>
      <w:tr w:rsidR="00EA6BCA" w:rsidRPr="00DC0B73" w14:paraId="724265FF" w14:textId="77777777" w:rsidTr="00C11482">
        <w:trPr>
          <w:trHeight w:hRule="exact" w:val="1104"/>
        </w:trPr>
        <w:tc>
          <w:tcPr>
            <w:tcW w:w="2666" w:type="dxa"/>
            <w:tcBorders>
              <w:top w:val="single" w:sz="6" w:space="0" w:color="000000"/>
              <w:left w:val="single" w:sz="6" w:space="0" w:color="000000"/>
              <w:bottom w:val="single" w:sz="6" w:space="0" w:color="000000"/>
              <w:right w:val="single" w:sz="6" w:space="0" w:color="000000"/>
            </w:tcBorders>
          </w:tcPr>
          <w:p w14:paraId="5E40CFDA" w14:textId="6DCBFC62" w:rsidR="00EA6BCA" w:rsidRDefault="00EA6BCA" w:rsidP="00EA6BCA">
            <w:pPr>
              <w:pStyle w:val="TableParagraph"/>
              <w:spacing w:line="255" w:lineRule="exact"/>
              <w:ind w:left="466"/>
              <w:rPr>
                <w:rFonts w:ascii="Times New Roman" w:eastAsia="Times New Roman" w:hAnsi="Times New Roman"/>
                <w:sz w:val="23"/>
                <w:szCs w:val="23"/>
              </w:rPr>
            </w:pPr>
            <w:r>
              <w:rPr>
                <w:rFonts w:ascii="Times New Roman" w:eastAsia="Times New Roman" w:hAnsi="Times New Roman"/>
                <w:sz w:val="23"/>
                <w:szCs w:val="23"/>
              </w:rPr>
              <w:t>REDDING</w:t>
            </w:r>
          </w:p>
          <w:p w14:paraId="02CD279B" w14:textId="459E2F24" w:rsidR="00EA6BCA" w:rsidRDefault="00EA6BCA" w:rsidP="00EA6BCA">
            <w:pPr>
              <w:pStyle w:val="TableParagraph"/>
              <w:spacing w:line="255" w:lineRule="exact"/>
              <w:ind w:left="466"/>
              <w:rPr>
                <w:rFonts w:ascii="Times New Roman" w:eastAsia="Times New Roman" w:hAnsi="Times New Roman"/>
                <w:sz w:val="23"/>
                <w:szCs w:val="23"/>
              </w:rPr>
            </w:pPr>
          </w:p>
        </w:tc>
        <w:tc>
          <w:tcPr>
            <w:tcW w:w="1811" w:type="dxa"/>
            <w:tcBorders>
              <w:top w:val="single" w:sz="6" w:space="0" w:color="000000"/>
              <w:left w:val="single" w:sz="6" w:space="0" w:color="000000"/>
              <w:bottom w:val="single" w:sz="6" w:space="0" w:color="000000"/>
              <w:right w:val="single" w:sz="6" w:space="0" w:color="000000"/>
            </w:tcBorders>
          </w:tcPr>
          <w:p w14:paraId="1375181D" w14:textId="77BD76EB" w:rsidR="00EA6BCA" w:rsidRDefault="00EA6BCA" w:rsidP="00EA6BCA">
            <w:pPr>
              <w:pStyle w:val="TableParagraph"/>
              <w:spacing w:line="260" w:lineRule="exact"/>
              <w:ind w:left="36"/>
              <w:jc w:val="center"/>
              <w:rPr>
                <w:rFonts w:ascii="Times New Roman" w:eastAsia="Times New Roman" w:hAnsi="Times New Roman"/>
                <w:sz w:val="23"/>
                <w:szCs w:val="23"/>
              </w:rPr>
            </w:pPr>
            <w:r>
              <w:rPr>
                <w:rFonts w:ascii="Times New Roman"/>
                <w:color w:val="212121"/>
                <w:sz w:val="23"/>
              </w:rPr>
              <w:t>19</w:t>
            </w:r>
          </w:p>
        </w:tc>
        <w:tc>
          <w:tcPr>
            <w:tcW w:w="1895" w:type="dxa"/>
            <w:tcBorders>
              <w:top w:val="single" w:sz="6" w:space="0" w:color="000000"/>
              <w:left w:val="single" w:sz="6" w:space="0" w:color="000000"/>
              <w:bottom w:val="single" w:sz="6" w:space="0" w:color="000000"/>
              <w:right w:val="single" w:sz="6" w:space="0" w:color="000000"/>
            </w:tcBorders>
          </w:tcPr>
          <w:p w14:paraId="0E2AC9DC" w14:textId="681AA936" w:rsidR="00EA6BCA" w:rsidRDefault="000B6F73" w:rsidP="00EA6BCA">
            <w:pPr>
              <w:pStyle w:val="TableParagraph"/>
              <w:ind w:left="109"/>
              <w:rPr>
                <w:rFonts w:ascii="Times New Roman" w:eastAsia="Times New Roman" w:hAnsi="Times New Roman"/>
                <w:sz w:val="23"/>
                <w:szCs w:val="23"/>
              </w:rPr>
            </w:pPr>
            <w:r w:rsidRPr="00A92E1F">
              <w:rPr>
                <w:rFonts w:ascii="Times New Roman"/>
                <w:b/>
                <w:bCs/>
                <w:color w:val="1F1F1F"/>
                <w:sz w:val="23"/>
              </w:rPr>
              <w:t>Wed (8:30</w:t>
            </w:r>
            <w:r w:rsidRPr="00A92E1F">
              <w:rPr>
                <w:rFonts w:ascii="Times New Roman"/>
                <w:b/>
                <w:bCs/>
                <w:color w:val="1F1F1F"/>
                <w:spacing w:val="32"/>
                <w:sz w:val="23"/>
              </w:rPr>
              <w:t xml:space="preserve"> </w:t>
            </w:r>
            <w:r w:rsidRPr="00A92E1F">
              <w:rPr>
                <w:rFonts w:ascii="Times New Roman"/>
                <w:b/>
                <w:bCs/>
                <w:color w:val="1F1F1F"/>
                <w:sz w:val="23"/>
              </w:rPr>
              <w:t>am)</w:t>
            </w:r>
          </w:p>
        </w:tc>
        <w:tc>
          <w:tcPr>
            <w:tcW w:w="3565" w:type="dxa"/>
            <w:gridSpan w:val="3"/>
            <w:tcBorders>
              <w:top w:val="single" w:sz="6" w:space="0" w:color="000000"/>
              <w:left w:val="single" w:sz="6" w:space="0" w:color="000000"/>
              <w:bottom w:val="single" w:sz="6" w:space="0" w:color="000000"/>
              <w:right w:val="single" w:sz="6" w:space="0" w:color="000000"/>
            </w:tcBorders>
          </w:tcPr>
          <w:p w14:paraId="1DA47370" w14:textId="77777777" w:rsidR="000B6F73" w:rsidRDefault="000B6F73" w:rsidP="000B6F73">
            <w:pPr>
              <w:pStyle w:val="TableParagraph"/>
              <w:spacing w:before="8"/>
              <w:ind w:left="401"/>
              <w:rPr>
                <w:rFonts w:ascii="Times New Roman" w:eastAsia="Times New Roman" w:hAnsi="Times New Roman"/>
                <w:sz w:val="23"/>
                <w:szCs w:val="23"/>
              </w:rPr>
            </w:pPr>
            <w:r>
              <w:rPr>
                <w:rFonts w:ascii="Times New Roman" w:eastAsia="Times New Roman" w:hAnsi="Times New Roman"/>
                <w:sz w:val="23"/>
                <w:szCs w:val="23"/>
              </w:rPr>
              <w:t>Cirrhosis</w:t>
            </w:r>
          </w:p>
          <w:p w14:paraId="1A8EC5AE" w14:textId="48ED5CCA" w:rsidR="00EA6BCA" w:rsidRDefault="000B6F73" w:rsidP="000B6F73">
            <w:pPr>
              <w:pStyle w:val="TableParagraph"/>
              <w:ind w:left="459"/>
              <w:rPr>
                <w:rFonts w:ascii="Times New Roman" w:eastAsia="Times New Roman" w:hAnsi="Times New Roman"/>
                <w:sz w:val="23"/>
                <w:szCs w:val="23"/>
              </w:rPr>
            </w:pPr>
            <w:r>
              <w:rPr>
                <w:rFonts w:ascii="Times New Roman" w:eastAsia="Times New Roman" w:hAnsi="Times New Roman"/>
                <w:sz w:val="23"/>
                <w:szCs w:val="23"/>
              </w:rPr>
              <w:t>Neoplasms</w:t>
            </w:r>
          </w:p>
        </w:tc>
      </w:tr>
    </w:tbl>
    <w:p w14:paraId="784FD3E8" w14:textId="77777777" w:rsidR="008F1201" w:rsidRDefault="008F1201" w:rsidP="008F1201">
      <w:pPr>
        <w:rPr>
          <w:rFonts w:ascii="Times New Roman" w:eastAsia="Times New Roman" w:hAnsi="Times New Roman"/>
          <w:sz w:val="23"/>
          <w:szCs w:val="23"/>
        </w:rPr>
        <w:sectPr w:rsidR="008F1201">
          <w:pgSz w:w="12240" w:h="15840"/>
          <w:pgMar w:top="1440" w:right="700" w:bottom="280" w:left="1360" w:header="720" w:footer="720" w:gutter="0"/>
          <w:cols w:space="720"/>
        </w:sectPr>
      </w:pPr>
    </w:p>
    <w:bookmarkEnd w:id="5"/>
    <w:p w14:paraId="29815741" w14:textId="040C5DD0" w:rsidR="008F1201" w:rsidRDefault="00BA262F" w:rsidP="008F1201">
      <w:pPr>
        <w:spacing w:before="2"/>
        <w:rPr>
          <w:rFonts w:ascii="Times New Roman" w:eastAsia="Times New Roman" w:hAnsi="Times New Roman"/>
          <w:sz w:val="7"/>
          <w:szCs w:val="7"/>
        </w:rPr>
      </w:pPr>
      <w:r>
        <w:rPr>
          <w:rFonts w:asciiTheme="minorHAnsi" w:hAnsiTheme="minorHAnsi"/>
          <w:noProof/>
        </w:rPr>
        <w:lastRenderedPageBreak/>
        <mc:AlternateContent>
          <mc:Choice Requires="wpg">
            <w:drawing>
              <wp:anchor distT="0" distB="0" distL="114300" distR="114300" simplePos="0" relativeHeight="251674624" behindDoc="1" locked="0" layoutInCell="1" allowOverlap="1" wp14:anchorId="465C49B5" wp14:editId="55FA72A1">
                <wp:simplePos x="0" y="0"/>
                <wp:positionH relativeFrom="page">
                  <wp:posOffset>1261745</wp:posOffset>
                </wp:positionH>
                <wp:positionV relativeFrom="page">
                  <wp:posOffset>7368540</wp:posOffset>
                </wp:positionV>
                <wp:extent cx="3392805" cy="1270"/>
                <wp:effectExtent l="0" t="0" r="0" b="0"/>
                <wp:wrapNone/>
                <wp:docPr id="1158634980"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392805" cy="1270"/>
                          <a:chOff x="1987" y="11604"/>
                          <a:chExt cx="5343" cy="2"/>
                        </a:xfrm>
                      </wpg:grpSpPr>
                      <wps:wsp>
                        <wps:cNvPr id="3" name="Freeform 3"/>
                        <wps:cNvSpPr>
                          <a:spLocks/>
                        </wps:cNvSpPr>
                        <wps:spPr bwMode="auto">
                          <a:xfrm>
                            <a:off x="1987" y="11604"/>
                            <a:ext cx="5343" cy="2"/>
                          </a:xfrm>
                          <a:custGeom>
                            <a:avLst/>
                            <a:gdLst>
                              <a:gd name="T0" fmla="+- 0 1987 1987"/>
                              <a:gd name="T1" fmla="*/ T0 w 5343"/>
                              <a:gd name="T2" fmla="+- 0 7329 1987"/>
                              <a:gd name="T3" fmla="*/ T2 w 5343"/>
                            </a:gdLst>
                            <a:ahLst/>
                            <a:cxnLst>
                              <a:cxn ang="0">
                                <a:pos x="T1" y="0"/>
                              </a:cxn>
                              <a:cxn ang="0">
                                <a:pos x="T3" y="0"/>
                              </a:cxn>
                            </a:cxnLst>
                            <a:rect l="0" t="0" r="r" b="b"/>
                            <a:pathLst>
                              <a:path w="5343">
                                <a:moveTo>
                                  <a:pt x="0" y="0"/>
                                </a:moveTo>
                                <a:lnTo>
                                  <a:pt x="5342" y="0"/>
                                </a:lnTo>
                              </a:path>
                            </a:pathLst>
                          </a:custGeom>
                          <a:noFill/>
                          <a:ln w="3040">
                            <a:solidFill>
                              <a:srgbClr val="000000"/>
                            </a:solidFill>
                            <a:round/>
                            <a:headEnd/>
                            <a:tailEnd/>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1E1139D" id="Group 18" o:spid="_x0000_s1026" style="position:absolute;margin-left:99.35pt;margin-top:580.2pt;width:267.15pt;height:.1pt;z-index:-251641856;mso-position-horizontal-relative:page;mso-position-vertical-relative:page" coordorigin="1987,11604" coordsize="534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">
                <v:shape id="Freeform 3" o:spid="_x0000_s1027" style="position:absolute;left:1987;top:11604;width:5343;height:2;visibility:visible;mso-wrap-style:square;v-text-anchor:top" coordsize="53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" path="m,l5342,e" filled="f" strokeweight=".08444mm">
                  <v:path arrowok="t" o:connecttype="custom" o:connectlocs="0,0;5342,0" o:connectangles="0,0"/>
                </v:shape>
                <w10:wrap anchorx="page" anchory="page"/>
              </v:group>
            </w:pict>
          </mc:Fallback>
        </mc:AlternateContent>
      </w:r>
      <w:bookmarkStart w:id="6" w:name="_Hlk172208779"/>
    </w:p>
    <w:tbl>
      <w:tblPr>
        <w:tblW w:w="0" w:type="auto"/>
        <w:tblInd w:w="105" w:type="dxa"/>
        <w:tblLayout w:type="fixed"/>
        <w:tblCellMar>
          <w:left w:w="0" w:type="dxa"/>
          <w:right w:w="0" w:type="dxa"/>
        </w:tblCellMar>
        <w:tblLook w:val="01E0" w:firstRow="1" w:lastRow="1" w:firstColumn="1" w:lastColumn="1" w:noHBand="0" w:noVBand="0"/>
      </w:tblPr>
      <w:tblGrid>
        <w:gridCol w:w="2894"/>
        <w:gridCol w:w="93"/>
        <w:gridCol w:w="1518"/>
        <w:gridCol w:w="1954"/>
        <w:gridCol w:w="3525"/>
      </w:tblGrid>
      <w:tr w:rsidR="008F1201" w:rsidRPr="00DC0B73" w14:paraId="00BAE090" w14:textId="77777777" w:rsidTr="000B6F73">
        <w:trPr>
          <w:trHeight w:hRule="exact" w:val="665"/>
        </w:trPr>
        <w:tc>
          <w:tcPr>
            <w:tcW w:w="2894" w:type="dxa"/>
            <w:tcBorders>
              <w:top w:val="single" w:sz="6" w:space="0" w:color="000000"/>
              <w:left w:val="single" w:sz="6" w:space="0" w:color="000000"/>
              <w:bottom w:val="single" w:sz="6" w:space="0" w:color="000000"/>
              <w:right w:val="single" w:sz="8" w:space="0" w:color="000000"/>
            </w:tcBorders>
          </w:tcPr>
          <w:p w14:paraId="61FD28B6" w14:textId="77777777" w:rsidR="008F1201" w:rsidRDefault="008F1201" w:rsidP="00C11482">
            <w:pPr>
              <w:pStyle w:val="TableParagraph"/>
              <w:spacing w:before="6"/>
              <w:rPr>
                <w:rFonts w:ascii="Times New Roman" w:eastAsia="Times New Roman" w:hAnsi="Times New Roman"/>
                <w:sz w:val="24"/>
                <w:szCs w:val="24"/>
              </w:rPr>
            </w:pPr>
          </w:p>
          <w:p w14:paraId="480FAEA0" w14:textId="77777777" w:rsidR="008F1201" w:rsidRDefault="008F1201" w:rsidP="00C11482">
            <w:pPr>
              <w:pStyle w:val="TableParagraph"/>
              <w:ind w:left="476"/>
              <w:rPr>
                <w:rFonts w:ascii="Times New Roman" w:eastAsia="Times New Roman" w:hAnsi="Times New Roman"/>
                <w:sz w:val="23"/>
                <w:szCs w:val="23"/>
              </w:rPr>
            </w:pPr>
            <w:r w:rsidRPr="00DC0B73">
              <w:rPr>
                <w:rFonts w:ascii="Times New Roman"/>
                <w:color w:val="1F1F1F"/>
                <w:w w:val="105"/>
                <w:sz w:val="23"/>
              </w:rPr>
              <w:t>FACULTY</w:t>
            </w:r>
          </w:p>
        </w:tc>
        <w:tc>
          <w:tcPr>
            <w:tcW w:w="1611" w:type="dxa"/>
            <w:gridSpan w:val="2"/>
            <w:tcBorders>
              <w:top w:val="single" w:sz="6" w:space="0" w:color="000000"/>
              <w:left w:val="single" w:sz="8" w:space="0" w:color="000000"/>
              <w:bottom w:val="single" w:sz="6" w:space="0" w:color="000000"/>
              <w:right w:val="single" w:sz="8" w:space="0" w:color="000000"/>
            </w:tcBorders>
          </w:tcPr>
          <w:p w14:paraId="1CAB082B" w14:textId="77777777" w:rsidR="008F1201" w:rsidRDefault="008F1201" w:rsidP="00C11482">
            <w:pPr>
              <w:pStyle w:val="TableParagraph"/>
              <w:spacing w:before="3" w:line="252" w:lineRule="auto"/>
              <w:ind w:left="131" w:right="158" w:firstLine="330"/>
              <w:rPr>
                <w:rFonts w:ascii="Times New Roman" w:eastAsia="Times New Roman" w:hAnsi="Times New Roman"/>
                <w:sz w:val="23"/>
                <w:szCs w:val="23"/>
              </w:rPr>
            </w:pPr>
            <w:r w:rsidRPr="00DC0B73">
              <w:rPr>
                <w:rFonts w:ascii="Times New Roman"/>
                <w:color w:val="1F1F1F"/>
                <w:w w:val="105"/>
                <w:sz w:val="23"/>
              </w:rPr>
              <w:t>DATE FEBRUARY</w:t>
            </w:r>
          </w:p>
        </w:tc>
        <w:tc>
          <w:tcPr>
            <w:tcW w:w="1954" w:type="dxa"/>
            <w:tcBorders>
              <w:top w:val="single" w:sz="6" w:space="0" w:color="000000"/>
              <w:left w:val="single" w:sz="8" w:space="0" w:color="000000"/>
              <w:bottom w:val="single" w:sz="6" w:space="0" w:color="000000"/>
              <w:right w:val="single" w:sz="8" w:space="0" w:color="000000"/>
            </w:tcBorders>
          </w:tcPr>
          <w:p w14:paraId="68651D81" w14:textId="77777777" w:rsidR="008F1201" w:rsidRDefault="008F1201" w:rsidP="00C11482">
            <w:pPr>
              <w:pStyle w:val="TableParagraph"/>
              <w:spacing w:before="3"/>
              <w:ind w:right="12"/>
              <w:jc w:val="center"/>
              <w:rPr>
                <w:rFonts w:ascii="Times New Roman" w:eastAsia="Times New Roman" w:hAnsi="Times New Roman"/>
                <w:sz w:val="23"/>
                <w:szCs w:val="23"/>
              </w:rPr>
            </w:pPr>
            <w:r w:rsidRPr="00DC0B73">
              <w:rPr>
                <w:rFonts w:ascii="Times New Roman"/>
                <w:color w:val="1F1F1F"/>
                <w:sz w:val="23"/>
              </w:rPr>
              <w:t>DAY</w:t>
            </w:r>
          </w:p>
        </w:tc>
        <w:tc>
          <w:tcPr>
            <w:tcW w:w="3525" w:type="dxa"/>
            <w:tcBorders>
              <w:top w:val="single" w:sz="6" w:space="0" w:color="000000"/>
              <w:left w:val="single" w:sz="8" w:space="0" w:color="000000"/>
              <w:bottom w:val="single" w:sz="6" w:space="0" w:color="000000"/>
              <w:right w:val="single" w:sz="8" w:space="0" w:color="000000"/>
            </w:tcBorders>
          </w:tcPr>
          <w:p w14:paraId="0A29CD6F" w14:textId="77777777" w:rsidR="008F1201" w:rsidRDefault="008F1201" w:rsidP="00C11482">
            <w:pPr>
              <w:pStyle w:val="TableParagraph"/>
              <w:spacing w:line="252" w:lineRule="auto"/>
              <w:ind w:left="458" w:right="948" w:hanging="5"/>
              <w:rPr>
                <w:rFonts w:ascii="Times New Roman" w:eastAsia="Times New Roman" w:hAnsi="Times New Roman"/>
                <w:sz w:val="23"/>
                <w:szCs w:val="23"/>
              </w:rPr>
            </w:pPr>
            <w:r w:rsidRPr="00DC0B73">
              <w:rPr>
                <w:rFonts w:ascii="Times New Roman"/>
                <w:color w:val="1F1F1F"/>
                <w:w w:val="110"/>
                <w:sz w:val="23"/>
              </w:rPr>
              <w:t>MATERIAL TO</w:t>
            </w:r>
            <w:r w:rsidRPr="00DC0B73">
              <w:rPr>
                <w:rFonts w:ascii="Times New Roman"/>
                <w:color w:val="1F1F1F"/>
                <w:spacing w:val="9"/>
                <w:w w:val="110"/>
                <w:sz w:val="23"/>
              </w:rPr>
              <w:t xml:space="preserve"> </w:t>
            </w:r>
            <w:r w:rsidRPr="00DC0B73">
              <w:rPr>
                <w:rFonts w:ascii="Times New Roman"/>
                <w:color w:val="1F1F1F"/>
                <w:w w:val="110"/>
                <w:sz w:val="23"/>
              </w:rPr>
              <w:t>BE</w:t>
            </w:r>
            <w:r w:rsidRPr="00DC0B73">
              <w:rPr>
                <w:rFonts w:ascii="Times New Roman"/>
                <w:color w:val="1F1F1F"/>
                <w:w w:val="105"/>
                <w:sz w:val="23"/>
              </w:rPr>
              <w:t xml:space="preserve"> </w:t>
            </w:r>
            <w:r w:rsidRPr="00DC0B73">
              <w:rPr>
                <w:rFonts w:ascii="Times New Roman"/>
                <w:color w:val="1F1F1F"/>
                <w:w w:val="110"/>
                <w:sz w:val="23"/>
              </w:rPr>
              <w:t>COVERED</w:t>
            </w:r>
          </w:p>
        </w:tc>
      </w:tr>
      <w:tr w:rsidR="008F1201" w:rsidRPr="00DC0B73" w14:paraId="3633FB04" w14:textId="77777777" w:rsidTr="000B6F73">
        <w:trPr>
          <w:trHeight w:hRule="exact" w:val="1169"/>
        </w:trPr>
        <w:tc>
          <w:tcPr>
            <w:tcW w:w="2894" w:type="dxa"/>
            <w:tcBorders>
              <w:top w:val="single" w:sz="6" w:space="0" w:color="000000"/>
              <w:left w:val="single" w:sz="6" w:space="0" w:color="000000"/>
              <w:bottom w:val="single" w:sz="6" w:space="0" w:color="000000"/>
              <w:right w:val="single" w:sz="8" w:space="0" w:color="000000"/>
            </w:tcBorders>
          </w:tcPr>
          <w:p w14:paraId="1C45A17F" w14:textId="37BEDEE3" w:rsidR="008F1201" w:rsidRDefault="000B6F73" w:rsidP="00C11482">
            <w:pPr>
              <w:pStyle w:val="TableParagraph"/>
              <w:spacing w:before="3"/>
              <w:ind w:left="481"/>
              <w:rPr>
                <w:rFonts w:ascii="Times New Roman" w:eastAsia="Times New Roman" w:hAnsi="Times New Roman"/>
                <w:sz w:val="23"/>
                <w:szCs w:val="23"/>
              </w:rPr>
            </w:pPr>
            <w:r>
              <w:rPr>
                <w:rFonts w:ascii="Times New Roman" w:eastAsia="Times New Roman" w:hAnsi="Times New Roman"/>
                <w:sz w:val="23"/>
                <w:szCs w:val="23"/>
              </w:rPr>
              <w:t>SMITH</w:t>
            </w:r>
          </w:p>
        </w:tc>
        <w:tc>
          <w:tcPr>
            <w:tcW w:w="1611" w:type="dxa"/>
            <w:gridSpan w:val="2"/>
            <w:tcBorders>
              <w:top w:val="single" w:sz="6" w:space="0" w:color="000000"/>
              <w:left w:val="single" w:sz="8" w:space="0" w:color="000000"/>
              <w:bottom w:val="single" w:sz="6" w:space="0" w:color="000000"/>
              <w:right w:val="single" w:sz="8" w:space="0" w:color="000000"/>
            </w:tcBorders>
          </w:tcPr>
          <w:p w14:paraId="36514CEC" w14:textId="652DC22F" w:rsidR="008F1201" w:rsidRDefault="000B6F73" w:rsidP="00C11482">
            <w:pPr>
              <w:pStyle w:val="TableParagraph"/>
              <w:spacing w:line="263" w:lineRule="exact"/>
              <w:ind w:left="40"/>
              <w:jc w:val="center"/>
              <w:rPr>
                <w:rFonts w:ascii="Times New Roman" w:eastAsia="Times New Roman" w:hAnsi="Times New Roman"/>
                <w:sz w:val="23"/>
                <w:szCs w:val="23"/>
              </w:rPr>
            </w:pPr>
            <w:r>
              <w:rPr>
                <w:rFonts w:ascii="Times New Roman" w:eastAsia="Times New Roman" w:hAnsi="Times New Roman"/>
                <w:sz w:val="23"/>
                <w:szCs w:val="23"/>
              </w:rPr>
              <w:t>20</w:t>
            </w:r>
          </w:p>
        </w:tc>
        <w:tc>
          <w:tcPr>
            <w:tcW w:w="1954" w:type="dxa"/>
            <w:tcBorders>
              <w:top w:val="single" w:sz="6" w:space="0" w:color="000000"/>
              <w:left w:val="single" w:sz="8" w:space="0" w:color="000000"/>
              <w:bottom w:val="single" w:sz="6" w:space="0" w:color="000000"/>
              <w:right w:val="single" w:sz="8" w:space="0" w:color="000000"/>
            </w:tcBorders>
          </w:tcPr>
          <w:p w14:paraId="6800B929" w14:textId="6657F097" w:rsidR="008F1201" w:rsidRPr="000B6F73" w:rsidRDefault="000B6F73" w:rsidP="00C11482">
            <w:pPr>
              <w:pStyle w:val="TableParagraph"/>
              <w:spacing w:line="263" w:lineRule="exact"/>
              <w:ind w:left="105"/>
              <w:rPr>
                <w:rFonts w:ascii="Times New Roman" w:eastAsia="Times New Roman" w:hAnsi="Times New Roman"/>
                <w:sz w:val="23"/>
                <w:szCs w:val="23"/>
              </w:rPr>
            </w:pPr>
            <w:r>
              <w:rPr>
                <w:rFonts w:ascii="Times New Roman"/>
                <w:color w:val="212121"/>
                <w:sz w:val="23"/>
              </w:rPr>
              <w:t>Thur (10:30 am)</w:t>
            </w:r>
          </w:p>
        </w:tc>
        <w:tc>
          <w:tcPr>
            <w:tcW w:w="3525" w:type="dxa"/>
            <w:tcBorders>
              <w:top w:val="single" w:sz="6" w:space="0" w:color="000000"/>
              <w:left w:val="single" w:sz="8" w:space="0" w:color="000000"/>
              <w:bottom w:val="single" w:sz="6" w:space="0" w:color="000000"/>
              <w:right w:val="single" w:sz="8" w:space="0" w:color="000000"/>
            </w:tcBorders>
          </w:tcPr>
          <w:p w14:paraId="61C6481B" w14:textId="77777777" w:rsidR="000B6F73" w:rsidRPr="000B6F73" w:rsidRDefault="000B6F73" w:rsidP="000B6F73">
            <w:pPr>
              <w:pStyle w:val="TableParagraph"/>
              <w:spacing w:before="5" w:line="247" w:lineRule="auto"/>
              <w:ind w:left="107" w:right="784"/>
              <w:rPr>
                <w:rFonts w:ascii="Times New Roman"/>
                <w:bCs/>
                <w:color w:val="212121"/>
                <w:sz w:val="23"/>
              </w:rPr>
            </w:pPr>
            <w:r w:rsidRPr="000B6F73">
              <w:rPr>
                <w:rFonts w:ascii="Times New Roman"/>
                <w:bCs/>
                <w:color w:val="212121"/>
                <w:sz w:val="23"/>
              </w:rPr>
              <w:t>BILIARY</w:t>
            </w:r>
            <w:r w:rsidRPr="000B6F73">
              <w:rPr>
                <w:rFonts w:ascii="Times New Roman"/>
                <w:bCs/>
                <w:color w:val="212121"/>
                <w:spacing w:val="43"/>
                <w:sz w:val="23"/>
              </w:rPr>
              <w:t xml:space="preserve"> </w:t>
            </w:r>
            <w:r w:rsidRPr="000B6F73">
              <w:rPr>
                <w:rFonts w:ascii="Times New Roman"/>
                <w:bCs/>
                <w:color w:val="212121"/>
                <w:sz w:val="23"/>
              </w:rPr>
              <w:t>TRACT</w:t>
            </w:r>
            <w:r w:rsidRPr="000B6F73">
              <w:rPr>
                <w:rFonts w:ascii="Times New Roman"/>
                <w:bCs/>
                <w:color w:val="212121"/>
                <w:spacing w:val="-55"/>
                <w:sz w:val="23"/>
              </w:rPr>
              <w:t xml:space="preserve"> </w:t>
            </w:r>
            <w:r w:rsidRPr="000B6F73">
              <w:rPr>
                <w:rFonts w:ascii="Times New Roman"/>
                <w:bCs/>
                <w:color w:val="212121"/>
                <w:sz w:val="23"/>
              </w:rPr>
              <w:t>DISORDERS</w:t>
            </w:r>
          </w:p>
          <w:p w14:paraId="0EC91F09" w14:textId="77777777" w:rsidR="000B6F73" w:rsidRPr="000B6F73" w:rsidRDefault="000B6F73" w:rsidP="000B6F73">
            <w:pPr>
              <w:pStyle w:val="TableParagraph"/>
              <w:spacing w:before="5" w:line="247" w:lineRule="auto"/>
              <w:ind w:left="107" w:right="784"/>
              <w:rPr>
                <w:rFonts w:ascii="Times New Roman" w:eastAsia="Times New Roman" w:hAnsi="Times New Roman"/>
                <w:bCs/>
                <w:sz w:val="23"/>
                <w:szCs w:val="23"/>
              </w:rPr>
            </w:pPr>
            <w:r w:rsidRPr="000B6F73">
              <w:rPr>
                <w:rFonts w:ascii="Times New Roman"/>
                <w:bCs/>
                <w:color w:val="212121"/>
                <w:sz w:val="23"/>
              </w:rPr>
              <w:t>DISEASES OF THE</w:t>
            </w:r>
            <w:r w:rsidRPr="000B6F73">
              <w:rPr>
                <w:rFonts w:ascii="Times New Roman"/>
                <w:bCs/>
                <w:color w:val="212121"/>
                <w:spacing w:val="4"/>
                <w:sz w:val="23"/>
              </w:rPr>
              <w:t xml:space="preserve"> </w:t>
            </w:r>
            <w:r w:rsidRPr="000B6F73">
              <w:rPr>
                <w:rFonts w:ascii="Times New Roman"/>
                <w:bCs/>
                <w:color w:val="212121"/>
                <w:sz w:val="23"/>
              </w:rPr>
              <w:t>EXOCRINE</w:t>
            </w:r>
            <w:r w:rsidRPr="000B6F73">
              <w:rPr>
                <w:rFonts w:ascii="Times New Roman"/>
                <w:bCs/>
                <w:color w:val="212121"/>
                <w:spacing w:val="53"/>
                <w:sz w:val="23"/>
              </w:rPr>
              <w:t xml:space="preserve"> </w:t>
            </w:r>
            <w:r w:rsidRPr="000B6F73">
              <w:rPr>
                <w:rFonts w:ascii="Times New Roman"/>
                <w:bCs/>
                <w:color w:val="212121"/>
                <w:sz w:val="23"/>
              </w:rPr>
              <w:t>PANCREAS</w:t>
            </w:r>
          </w:p>
          <w:p w14:paraId="7C67D3C4" w14:textId="29B41E09" w:rsidR="008F1201" w:rsidRDefault="008F1201" w:rsidP="00C11482">
            <w:pPr>
              <w:pStyle w:val="TableParagraph"/>
              <w:spacing w:before="8"/>
              <w:ind w:left="401"/>
              <w:rPr>
                <w:rFonts w:ascii="Times New Roman" w:eastAsia="Times New Roman" w:hAnsi="Times New Roman"/>
                <w:sz w:val="23"/>
                <w:szCs w:val="23"/>
              </w:rPr>
            </w:pPr>
          </w:p>
        </w:tc>
      </w:tr>
      <w:tr w:rsidR="008F1201" w:rsidRPr="00DC0B73" w14:paraId="1045D92D" w14:textId="77777777" w:rsidTr="000B6F73">
        <w:trPr>
          <w:trHeight w:hRule="exact" w:val="548"/>
        </w:trPr>
        <w:tc>
          <w:tcPr>
            <w:tcW w:w="2894" w:type="dxa"/>
            <w:tcBorders>
              <w:top w:val="single" w:sz="6" w:space="0" w:color="000000"/>
              <w:left w:val="single" w:sz="8" w:space="0" w:color="000000"/>
              <w:bottom w:val="single" w:sz="6" w:space="0" w:color="000000"/>
              <w:right w:val="single" w:sz="6" w:space="0" w:color="000000"/>
            </w:tcBorders>
          </w:tcPr>
          <w:p w14:paraId="0331A931" w14:textId="77777777" w:rsidR="008F1201" w:rsidRDefault="008F1201" w:rsidP="00C11482">
            <w:pPr>
              <w:pStyle w:val="TableParagraph"/>
              <w:spacing w:before="1"/>
              <w:ind w:left="531"/>
              <w:rPr>
                <w:rFonts w:ascii="Times New Roman" w:eastAsia="Times New Roman" w:hAnsi="Times New Roman"/>
                <w:sz w:val="23"/>
                <w:szCs w:val="23"/>
              </w:rPr>
            </w:pPr>
            <w:r>
              <w:rPr>
                <w:rFonts w:ascii="Times New Roman" w:eastAsia="Times New Roman" w:hAnsi="Times New Roman"/>
                <w:sz w:val="23"/>
                <w:szCs w:val="23"/>
              </w:rPr>
              <w:t>STAFF</w:t>
            </w:r>
          </w:p>
        </w:tc>
        <w:tc>
          <w:tcPr>
            <w:tcW w:w="1611" w:type="dxa"/>
            <w:gridSpan w:val="2"/>
            <w:tcBorders>
              <w:top w:val="single" w:sz="6" w:space="0" w:color="000000"/>
              <w:left w:val="single" w:sz="6" w:space="0" w:color="000000"/>
              <w:bottom w:val="single" w:sz="8" w:space="0" w:color="000000"/>
              <w:right w:val="single" w:sz="6" w:space="0" w:color="000000"/>
            </w:tcBorders>
          </w:tcPr>
          <w:p w14:paraId="23345D06" w14:textId="4971E61A" w:rsidR="008F1201" w:rsidRDefault="008F1201" w:rsidP="00C11482">
            <w:pPr>
              <w:pStyle w:val="TableParagraph"/>
              <w:spacing w:before="1"/>
              <w:jc w:val="center"/>
              <w:rPr>
                <w:rFonts w:ascii="Times New Roman" w:eastAsia="Times New Roman" w:hAnsi="Times New Roman"/>
                <w:sz w:val="23"/>
                <w:szCs w:val="23"/>
              </w:rPr>
            </w:pPr>
            <w:r>
              <w:rPr>
                <w:rFonts w:ascii="Times New Roman" w:eastAsia="Times New Roman" w:hAnsi="Times New Roman"/>
                <w:sz w:val="23"/>
                <w:szCs w:val="23"/>
              </w:rPr>
              <w:t>2</w:t>
            </w:r>
            <w:r w:rsidR="00EA6BCA">
              <w:rPr>
                <w:rFonts w:ascii="Times New Roman" w:eastAsia="Times New Roman" w:hAnsi="Times New Roman"/>
                <w:sz w:val="23"/>
                <w:szCs w:val="23"/>
              </w:rPr>
              <w:t>1</w:t>
            </w:r>
          </w:p>
        </w:tc>
        <w:tc>
          <w:tcPr>
            <w:tcW w:w="1954" w:type="dxa"/>
            <w:tcBorders>
              <w:top w:val="single" w:sz="6" w:space="0" w:color="000000"/>
              <w:left w:val="single" w:sz="6" w:space="0" w:color="000000"/>
              <w:bottom w:val="single" w:sz="8" w:space="0" w:color="000000"/>
              <w:right w:val="single" w:sz="8" w:space="0" w:color="000000"/>
            </w:tcBorders>
          </w:tcPr>
          <w:p w14:paraId="2AE166B5" w14:textId="3307923B" w:rsidR="008F1201" w:rsidRPr="00EA6BCA" w:rsidRDefault="00EA6BCA" w:rsidP="00C11482">
            <w:pPr>
              <w:pStyle w:val="TableParagraph"/>
              <w:spacing w:line="261" w:lineRule="exact"/>
              <w:ind w:left="102"/>
              <w:rPr>
                <w:rFonts w:ascii="Times New Roman" w:eastAsia="Times New Roman" w:hAnsi="Times New Roman"/>
                <w:b/>
                <w:bCs/>
                <w:sz w:val="23"/>
                <w:szCs w:val="23"/>
              </w:rPr>
            </w:pPr>
            <w:r w:rsidRPr="00EA6BCA">
              <w:rPr>
                <w:rFonts w:ascii="Times New Roman"/>
                <w:b/>
                <w:bCs/>
                <w:color w:val="1F1F1F"/>
                <w:sz w:val="23"/>
              </w:rPr>
              <w:t xml:space="preserve">Fri </w:t>
            </w:r>
            <w:r w:rsidR="008F1201" w:rsidRPr="00EA6BCA">
              <w:rPr>
                <w:rFonts w:ascii="Times New Roman"/>
                <w:b/>
                <w:bCs/>
                <w:color w:val="1F1F1F"/>
                <w:sz w:val="23"/>
              </w:rPr>
              <w:t xml:space="preserve">  (</w:t>
            </w:r>
            <w:r w:rsidRPr="00EA6BCA">
              <w:rPr>
                <w:rFonts w:ascii="Times New Roman"/>
                <w:b/>
                <w:bCs/>
                <w:color w:val="1F1F1F"/>
                <w:sz w:val="23"/>
              </w:rPr>
              <w:t>8</w:t>
            </w:r>
            <w:r w:rsidR="008F1201" w:rsidRPr="00EA6BCA">
              <w:rPr>
                <w:rFonts w:ascii="Times New Roman"/>
                <w:b/>
                <w:bCs/>
                <w:color w:val="1F1F1F"/>
                <w:sz w:val="23"/>
              </w:rPr>
              <w:t>:30</w:t>
            </w:r>
            <w:r w:rsidR="008F1201" w:rsidRPr="00EA6BCA">
              <w:rPr>
                <w:rFonts w:ascii="Times New Roman"/>
                <w:b/>
                <w:bCs/>
                <w:color w:val="1F1F1F"/>
                <w:spacing w:val="49"/>
                <w:sz w:val="23"/>
              </w:rPr>
              <w:t xml:space="preserve"> </w:t>
            </w:r>
            <w:r w:rsidR="008F1201" w:rsidRPr="00EA6BCA">
              <w:rPr>
                <w:rFonts w:ascii="Times New Roman"/>
                <w:b/>
                <w:bCs/>
                <w:color w:val="1F1F1F"/>
                <w:sz w:val="23"/>
              </w:rPr>
              <w:t>am)</w:t>
            </w:r>
          </w:p>
        </w:tc>
        <w:tc>
          <w:tcPr>
            <w:tcW w:w="3525" w:type="dxa"/>
            <w:tcBorders>
              <w:top w:val="single" w:sz="6" w:space="0" w:color="000000"/>
              <w:left w:val="single" w:sz="8" w:space="0" w:color="000000"/>
              <w:bottom w:val="single" w:sz="8" w:space="0" w:color="000000"/>
              <w:right w:val="single" w:sz="8" w:space="0" w:color="000000"/>
            </w:tcBorders>
          </w:tcPr>
          <w:p w14:paraId="242DE8B9" w14:textId="7EE464BC" w:rsidR="008F1201" w:rsidRDefault="008F1201" w:rsidP="00C11482">
            <w:pPr>
              <w:pStyle w:val="TableParagraph"/>
              <w:tabs>
                <w:tab w:val="left" w:pos="817"/>
              </w:tabs>
              <w:spacing w:line="289" w:lineRule="exact"/>
              <w:rPr>
                <w:rFonts w:ascii="Times New Roman" w:eastAsia="Times New Roman" w:hAnsi="Times New Roman"/>
                <w:sz w:val="23"/>
                <w:szCs w:val="23"/>
              </w:rPr>
            </w:pPr>
            <w:r>
              <w:rPr>
                <w:rFonts w:ascii="Times New Roman" w:eastAsia="Times New Roman" w:hAnsi="Times New Roman"/>
                <w:sz w:val="23"/>
                <w:szCs w:val="23"/>
              </w:rPr>
              <w:t xml:space="preserve">   Laboratory Session</w:t>
            </w:r>
          </w:p>
        </w:tc>
      </w:tr>
      <w:tr w:rsidR="008F1201" w:rsidRPr="00DC0B73" w14:paraId="321F2043" w14:textId="77777777" w:rsidTr="00C11482">
        <w:trPr>
          <w:trHeight w:hRule="exact" w:val="989"/>
        </w:trPr>
        <w:tc>
          <w:tcPr>
            <w:tcW w:w="2894" w:type="dxa"/>
            <w:tcBorders>
              <w:top w:val="single" w:sz="6" w:space="0" w:color="000000"/>
              <w:left w:val="single" w:sz="6" w:space="0" w:color="000000"/>
              <w:bottom w:val="single" w:sz="6" w:space="0" w:color="000000"/>
              <w:right w:val="single" w:sz="6" w:space="0" w:color="000000"/>
            </w:tcBorders>
          </w:tcPr>
          <w:p w14:paraId="13563276" w14:textId="77777777" w:rsidR="008F1201" w:rsidRDefault="008F1201" w:rsidP="00C11482">
            <w:pPr>
              <w:pStyle w:val="TableParagraph"/>
              <w:spacing w:before="1"/>
              <w:ind w:left="481"/>
              <w:rPr>
                <w:rFonts w:ascii="Times New Roman" w:eastAsia="Times New Roman" w:hAnsi="Times New Roman"/>
                <w:sz w:val="23"/>
                <w:szCs w:val="23"/>
              </w:rPr>
            </w:pPr>
            <w:r>
              <w:rPr>
                <w:rFonts w:ascii="Times New Roman" w:eastAsia="Times New Roman" w:hAnsi="Times New Roman"/>
                <w:sz w:val="23"/>
                <w:szCs w:val="23"/>
              </w:rPr>
              <w:t>SULLIVAN</w:t>
            </w:r>
          </w:p>
        </w:tc>
        <w:tc>
          <w:tcPr>
            <w:tcW w:w="1611" w:type="dxa"/>
            <w:gridSpan w:val="2"/>
            <w:tcBorders>
              <w:top w:val="single" w:sz="6" w:space="0" w:color="000000"/>
              <w:left w:val="single" w:sz="6" w:space="0" w:color="000000"/>
              <w:bottom w:val="single" w:sz="8" w:space="0" w:color="000000"/>
              <w:right w:val="single" w:sz="6" w:space="0" w:color="000000"/>
            </w:tcBorders>
          </w:tcPr>
          <w:p w14:paraId="6CDA9FE6" w14:textId="572E62BD" w:rsidR="008F1201" w:rsidRPr="00836F7D" w:rsidRDefault="008F1201" w:rsidP="00C11482">
            <w:pPr>
              <w:pStyle w:val="TableParagraph"/>
              <w:spacing w:before="1"/>
              <w:rPr>
                <w:rFonts w:ascii="Times New Roman" w:eastAsia="Times New Roman" w:hAnsi="Times New Roman"/>
                <w:sz w:val="23"/>
                <w:szCs w:val="23"/>
              </w:rPr>
            </w:pPr>
            <w:r>
              <w:rPr>
                <w:rFonts w:ascii="Times New Roman"/>
                <w:color w:val="1F1F1F"/>
                <w:sz w:val="23"/>
              </w:rPr>
              <w:t xml:space="preserve">      </w:t>
            </w:r>
            <w:r>
              <w:rPr>
                <w:rFonts w:ascii="Times New Roman"/>
                <w:b/>
                <w:bCs/>
                <w:color w:val="1F1F1F"/>
                <w:sz w:val="23"/>
              </w:rPr>
              <w:t xml:space="preserve">     </w:t>
            </w:r>
            <w:r w:rsidRPr="00836F7D">
              <w:rPr>
                <w:rFonts w:ascii="Times New Roman"/>
                <w:color w:val="1F1F1F"/>
                <w:sz w:val="23"/>
              </w:rPr>
              <w:t>2</w:t>
            </w:r>
            <w:r w:rsidR="000B6F73">
              <w:rPr>
                <w:rFonts w:ascii="Times New Roman"/>
                <w:color w:val="1F1F1F"/>
                <w:sz w:val="23"/>
              </w:rPr>
              <w:t>4</w:t>
            </w:r>
            <w:r w:rsidRPr="00836F7D">
              <w:rPr>
                <w:rFonts w:ascii="Times New Roman"/>
                <w:color w:val="1F1F1F"/>
                <w:sz w:val="23"/>
              </w:rPr>
              <w:t xml:space="preserve">    </w:t>
            </w:r>
          </w:p>
        </w:tc>
        <w:tc>
          <w:tcPr>
            <w:tcW w:w="1954" w:type="dxa"/>
            <w:tcBorders>
              <w:top w:val="single" w:sz="6" w:space="0" w:color="000000"/>
              <w:left w:val="single" w:sz="6" w:space="0" w:color="000000"/>
              <w:bottom w:val="single" w:sz="8" w:space="0" w:color="000000"/>
              <w:right w:val="single" w:sz="4" w:space="0" w:color="000000"/>
            </w:tcBorders>
          </w:tcPr>
          <w:p w14:paraId="1A351BE4" w14:textId="77777777" w:rsidR="008F1201" w:rsidRDefault="008F1201" w:rsidP="00C11482">
            <w:pPr>
              <w:pStyle w:val="TableParagraph"/>
              <w:spacing w:before="1"/>
              <w:ind w:left="12"/>
              <w:jc w:val="center"/>
              <w:rPr>
                <w:rFonts w:ascii="Times New Roman" w:eastAsia="Times New Roman" w:hAnsi="Times New Roman"/>
                <w:sz w:val="23"/>
                <w:szCs w:val="23"/>
              </w:rPr>
            </w:pPr>
            <w:r>
              <w:rPr>
                <w:rFonts w:ascii="Times New Roman"/>
                <w:color w:val="1F1F1F"/>
                <w:w w:val="105"/>
                <w:sz w:val="23"/>
              </w:rPr>
              <w:t xml:space="preserve">Mon </w:t>
            </w:r>
            <w:r w:rsidRPr="00DC0B73">
              <w:rPr>
                <w:rFonts w:ascii="Times New Roman"/>
                <w:color w:val="1F1F1F"/>
                <w:w w:val="105"/>
                <w:sz w:val="23"/>
              </w:rPr>
              <w:t>(</w:t>
            </w:r>
            <w:r>
              <w:rPr>
                <w:rFonts w:ascii="Times New Roman"/>
                <w:color w:val="1F1F1F"/>
                <w:w w:val="105"/>
                <w:sz w:val="23"/>
              </w:rPr>
              <w:t>10:30 am)</w:t>
            </w:r>
          </w:p>
        </w:tc>
        <w:tc>
          <w:tcPr>
            <w:tcW w:w="3525" w:type="dxa"/>
            <w:tcBorders>
              <w:top w:val="single" w:sz="6" w:space="0" w:color="000000"/>
              <w:left w:val="single" w:sz="4" w:space="0" w:color="000000"/>
              <w:bottom w:val="single" w:sz="6" w:space="0" w:color="000000"/>
              <w:right w:val="single" w:sz="4" w:space="0" w:color="000000"/>
            </w:tcBorders>
          </w:tcPr>
          <w:p w14:paraId="027BAB82" w14:textId="77777777" w:rsidR="008F1201" w:rsidRDefault="008F1201" w:rsidP="00C11482">
            <w:pPr>
              <w:pStyle w:val="TableParagraph"/>
              <w:spacing w:line="261" w:lineRule="exact"/>
              <w:rPr>
                <w:rFonts w:ascii="Times New Roman" w:eastAsia="Times New Roman" w:hAnsi="Times New Roman"/>
                <w:b/>
                <w:bCs/>
                <w:sz w:val="23"/>
                <w:szCs w:val="23"/>
              </w:rPr>
            </w:pPr>
            <w:r>
              <w:rPr>
                <w:rFonts w:ascii="Times New Roman" w:eastAsia="Times New Roman" w:hAnsi="Times New Roman"/>
                <w:sz w:val="23"/>
                <w:szCs w:val="23"/>
              </w:rPr>
              <w:t xml:space="preserve"> </w:t>
            </w:r>
            <w:r>
              <w:rPr>
                <w:rFonts w:ascii="Times New Roman" w:eastAsia="Times New Roman" w:hAnsi="Times New Roman"/>
                <w:b/>
                <w:bCs/>
                <w:sz w:val="23"/>
                <w:szCs w:val="23"/>
              </w:rPr>
              <w:t>ENDOCRINE DISORDERS</w:t>
            </w:r>
          </w:p>
          <w:p w14:paraId="5D6F5E1C" w14:textId="77777777" w:rsidR="008F1201" w:rsidRDefault="008F1201" w:rsidP="00C11482">
            <w:pPr>
              <w:pStyle w:val="TableParagraph"/>
              <w:spacing w:line="261" w:lineRule="exact"/>
              <w:rPr>
                <w:rFonts w:ascii="Times New Roman" w:eastAsia="Times New Roman" w:hAnsi="Times New Roman"/>
                <w:sz w:val="23"/>
                <w:szCs w:val="23"/>
              </w:rPr>
            </w:pPr>
            <w:r>
              <w:rPr>
                <w:rFonts w:ascii="Times New Roman" w:eastAsia="Times New Roman" w:hAnsi="Times New Roman"/>
                <w:sz w:val="23"/>
                <w:szCs w:val="23"/>
              </w:rPr>
              <w:t xml:space="preserve">    Pituitary Gland</w:t>
            </w:r>
          </w:p>
          <w:p w14:paraId="147A47BF" w14:textId="77777777" w:rsidR="008F1201" w:rsidRPr="00AF443A" w:rsidRDefault="008F1201" w:rsidP="00C11482">
            <w:pPr>
              <w:pStyle w:val="TableParagraph"/>
              <w:spacing w:line="261" w:lineRule="exact"/>
              <w:rPr>
                <w:rFonts w:ascii="Times New Roman" w:eastAsia="Times New Roman" w:hAnsi="Times New Roman"/>
                <w:sz w:val="23"/>
                <w:szCs w:val="23"/>
              </w:rPr>
            </w:pPr>
            <w:r>
              <w:rPr>
                <w:rFonts w:ascii="Times New Roman" w:eastAsia="Times New Roman" w:hAnsi="Times New Roman"/>
                <w:sz w:val="23"/>
                <w:szCs w:val="23"/>
              </w:rPr>
              <w:t xml:space="preserve">    Adrenal Glands</w:t>
            </w:r>
          </w:p>
        </w:tc>
      </w:tr>
      <w:tr w:rsidR="008F1201" w:rsidRPr="00DC0B73" w14:paraId="5ED5EEF9" w14:textId="77777777" w:rsidTr="00C11482">
        <w:trPr>
          <w:trHeight w:hRule="exact" w:val="805"/>
        </w:trPr>
        <w:tc>
          <w:tcPr>
            <w:tcW w:w="2894" w:type="dxa"/>
            <w:tcBorders>
              <w:top w:val="single" w:sz="6" w:space="0" w:color="000000"/>
              <w:left w:val="single" w:sz="6" w:space="0" w:color="000000"/>
              <w:bottom w:val="single" w:sz="6" w:space="0" w:color="000000"/>
              <w:right w:val="single" w:sz="6" w:space="0" w:color="000000"/>
            </w:tcBorders>
          </w:tcPr>
          <w:p w14:paraId="6F2574D1" w14:textId="77777777" w:rsidR="008F1201" w:rsidRDefault="008F1201" w:rsidP="00C11482">
            <w:pPr>
              <w:pStyle w:val="TableParagraph"/>
              <w:spacing w:before="1"/>
              <w:ind w:left="481"/>
              <w:rPr>
                <w:rFonts w:ascii="Times New Roman" w:eastAsia="Times New Roman" w:hAnsi="Times New Roman"/>
                <w:sz w:val="23"/>
                <w:szCs w:val="23"/>
              </w:rPr>
            </w:pPr>
            <w:r>
              <w:rPr>
                <w:rFonts w:ascii="Times New Roman" w:eastAsia="Times New Roman" w:hAnsi="Times New Roman"/>
                <w:sz w:val="23"/>
                <w:szCs w:val="23"/>
              </w:rPr>
              <w:t>REDDING</w:t>
            </w:r>
          </w:p>
        </w:tc>
        <w:tc>
          <w:tcPr>
            <w:tcW w:w="1611" w:type="dxa"/>
            <w:gridSpan w:val="2"/>
            <w:tcBorders>
              <w:top w:val="single" w:sz="8" w:space="0" w:color="000000"/>
              <w:left w:val="single" w:sz="6" w:space="0" w:color="000000"/>
              <w:bottom w:val="single" w:sz="6" w:space="0" w:color="000000"/>
              <w:right w:val="single" w:sz="6" w:space="0" w:color="000000"/>
            </w:tcBorders>
          </w:tcPr>
          <w:p w14:paraId="0AFF64E6" w14:textId="68B7A7C3" w:rsidR="008F1201" w:rsidRDefault="008F1201" w:rsidP="00C11482">
            <w:pPr>
              <w:pStyle w:val="TableParagraph"/>
              <w:spacing w:line="263" w:lineRule="exact"/>
              <w:jc w:val="center"/>
              <w:rPr>
                <w:rFonts w:ascii="Times New Roman" w:eastAsia="Times New Roman" w:hAnsi="Times New Roman"/>
                <w:sz w:val="23"/>
                <w:szCs w:val="23"/>
              </w:rPr>
            </w:pPr>
            <w:r>
              <w:rPr>
                <w:rFonts w:ascii="Times New Roman" w:eastAsia="Times New Roman" w:hAnsi="Times New Roman"/>
                <w:sz w:val="23"/>
                <w:szCs w:val="23"/>
              </w:rPr>
              <w:t>2</w:t>
            </w:r>
            <w:r w:rsidR="000B6F73">
              <w:rPr>
                <w:rFonts w:ascii="Times New Roman" w:eastAsia="Times New Roman" w:hAnsi="Times New Roman"/>
                <w:sz w:val="23"/>
                <w:szCs w:val="23"/>
              </w:rPr>
              <w:t>5</w:t>
            </w:r>
          </w:p>
        </w:tc>
        <w:tc>
          <w:tcPr>
            <w:tcW w:w="1954" w:type="dxa"/>
            <w:tcBorders>
              <w:top w:val="single" w:sz="8" w:space="0" w:color="000000"/>
              <w:left w:val="single" w:sz="6" w:space="0" w:color="000000"/>
              <w:bottom w:val="single" w:sz="6" w:space="0" w:color="000000"/>
              <w:right w:val="single" w:sz="4" w:space="0" w:color="000000"/>
            </w:tcBorders>
          </w:tcPr>
          <w:p w14:paraId="02CE7F7C" w14:textId="77777777" w:rsidR="008F1201" w:rsidRDefault="008F1201" w:rsidP="00C11482">
            <w:pPr>
              <w:pStyle w:val="TableParagraph"/>
              <w:spacing w:line="258" w:lineRule="exact"/>
              <w:ind w:left="102"/>
              <w:rPr>
                <w:rFonts w:ascii="Times New Roman" w:eastAsia="Times New Roman" w:hAnsi="Times New Roman"/>
                <w:sz w:val="23"/>
                <w:szCs w:val="23"/>
              </w:rPr>
            </w:pPr>
            <w:r>
              <w:rPr>
                <w:rFonts w:ascii="Times New Roman"/>
                <w:color w:val="1F1F1F"/>
                <w:sz w:val="23"/>
              </w:rPr>
              <w:t xml:space="preserve">Tue </w:t>
            </w:r>
            <w:r w:rsidRPr="00DC0B73">
              <w:rPr>
                <w:rFonts w:ascii="Times New Roman"/>
                <w:color w:val="1F1F1F"/>
                <w:sz w:val="23"/>
              </w:rPr>
              <w:t>(</w:t>
            </w:r>
            <w:r>
              <w:rPr>
                <w:rFonts w:ascii="Times New Roman"/>
                <w:color w:val="1F1F1F"/>
                <w:sz w:val="23"/>
              </w:rPr>
              <w:t>10</w:t>
            </w:r>
            <w:r w:rsidRPr="00DC0B73">
              <w:rPr>
                <w:rFonts w:ascii="Times New Roman"/>
                <w:color w:val="1F1F1F"/>
                <w:sz w:val="23"/>
              </w:rPr>
              <w:t>:30</w:t>
            </w:r>
            <w:r w:rsidRPr="00DC0B73">
              <w:rPr>
                <w:rFonts w:ascii="Times New Roman"/>
                <w:color w:val="1F1F1F"/>
                <w:spacing w:val="41"/>
                <w:sz w:val="23"/>
              </w:rPr>
              <w:t xml:space="preserve"> </w:t>
            </w:r>
            <w:r w:rsidRPr="00DC0B73">
              <w:rPr>
                <w:rFonts w:ascii="Times New Roman"/>
                <w:color w:val="1F1F1F"/>
                <w:sz w:val="23"/>
              </w:rPr>
              <w:t>am)</w:t>
            </w:r>
          </w:p>
        </w:tc>
        <w:tc>
          <w:tcPr>
            <w:tcW w:w="3525" w:type="dxa"/>
            <w:tcBorders>
              <w:top w:val="single" w:sz="6" w:space="0" w:color="000000"/>
              <w:left w:val="single" w:sz="4" w:space="0" w:color="000000"/>
              <w:bottom w:val="single" w:sz="6" w:space="0" w:color="000000"/>
              <w:right w:val="single" w:sz="4" w:space="0" w:color="000000"/>
            </w:tcBorders>
          </w:tcPr>
          <w:p w14:paraId="46FD66CD" w14:textId="77777777" w:rsidR="008F1201" w:rsidRDefault="008F1201" w:rsidP="00C11482">
            <w:pPr>
              <w:pStyle w:val="TableParagraph"/>
              <w:spacing w:before="1" w:line="247" w:lineRule="auto"/>
              <w:ind w:right="1185"/>
              <w:rPr>
                <w:rFonts w:ascii="Times New Roman" w:eastAsia="Times New Roman" w:hAnsi="Times New Roman"/>
                <w:sz w:val="23"/>
                <w:szCs w:val="23"/>
              </w:rPr>
            </w:pPr>
            <w:r>
              <w:rPr>
                <w:rFonts w:ascii="Times New Roman" w:eastAsia="Times New Roman" w:hAnsi="Times New Roman"/>
                <w:sz w:val="23"/>
                <w:szCs w:val="23"/>
              </w:rPr>
              <w:t xml:space="preserve">    Thyroid Gland</w:t>
            </w:r>
          </w:p>
          <w:p w14:paraId="025DAD81" w14:textId="77777777" w:rsidR="008F1201" w:rsidRDefault="008F1201" w:rsidP="00C11482">
            <w:pPr>
              <w:pStyle w:val="TableParagraph"/>
              <w:spacing w:before="1" w:line="247" w:lineRule="auto"/>
              <w:ind w:right="1185"/>
              <w:rPr>
                <w:rFonts w:ascii="Times New Roman" w:eastAsia="Times New Roman" w:hAnsi="Times New Roman"/>
                <w:sz w:val="23"/>
                <w:szCs w:val="23"/>
              </w:rPr>
            </w:pPr>
            <w:r>
              <w:rPr>
                <w:rFonts w:ascii="Times New Roman" w:eastAsia="Times New Roman" w:hAnsi="Times New Roman"/>
                <w:sz w:val="23"/>
                <w:szCs w:val="23"/>
              </w:rPr>
              <w:t xml:space="preserve">     Parathyroid Glands</w:t>
            </w:r>
          </w:p>
        </w:tc>
      </w:tr>
      <w:tr w:rsidR="008F1201" w:rsidRPr="00DC0B73" w14:paraId="7DEBE5E4" w14:textId="77777777" w:rsidTr="00C11482">
        <w:trPr>
          <w:trHeight w:hRule="exact" w:val="581"/>
        </w:trPr>
        <w:tc>
          <w:tcPr>
            <w:tcW w:w="2894" w:type="dxa"/>
            <w:tcBorders>
              <w:top w:val="single" w:sz="6" w:space="0" w:color="000000"/>
              <w:left w:val="single" w:sz="6" w:space="0" w:color="000000"/>
              <w:bottom w:val="single" w:sz="6" w:space="0" w:color="000000"/>
              <w:right w:val="single" w:sz="6" w:space="0" w:color="000000"/>
            </w:tcBorders>
          </w:tcPr>
          <w:p w14:paraId="503DC0BE" w14:textId="77777777" w:rsidR="008F1201" w:rsidRDefault="008F1201" w:rsidP="00C11482">
            <w:pPr>
              <w:pStyle w:val="TableParagraph"/>
              <w:ind w:left="471"/>
              <w:rPr>
                <w:rFonts w:ascii="Times New Roman" w:eastAsia="Times New Roman" w:hAnsi="Times New Roman"/>
                <w:sz w:val="23"/>
                <w:szCs w:val="23"/>
              </w:rPr>
            </w:pPr>
            <w:r>
              <w:rPr>
                <w:rFonts w:ascii="Times New Roman" w:eastAsia="Times New Roman" w:hAnsi="Times New Roman"/>
                <w:sz w:val="23"/>
                <w:szCs w:val="23"/>
              </w:rPr>
              <w:t>SMITH</w:t>
            </w:r>
          </w:p>
        </w:tc>
        <w:tc>
          <w:tcPr>
            <w:tcW w:w="1611" w:type="dxa"/>
            <w:gridSpan w:val="2"/>
            <w:tcBorders>
              <w:top w:val="single" w:sz="6" w:space="0" w:color="000000"/>
              <w:left w:val="single" w:sz="6" w:space="0" w:color="000000"/>
              <w:bottom w:val="single" w:sz="6" w:space="0" w:color="000000"/>
              <w:right w:val="single" w:sz="6" w:space="0" w:color="000000"/>
            </w:tcBorders>
          </w:tcPr>
          <w:p w14:paraId="6C181449" w14:textId="20142853" w:rsidR="008F1201" w:rsidRDefault="008F1201" w:rsidP="00C11482">
            <w:pPr>
              <w:pStyle w:val="TableParagraph"/>
              <w:jc w:val="center"/>
              <w:rPr>
                <w:rFonts w:ascii="Times New Roman" w:eastAsia="Times New Roman" w:hAnsi="Times New Roman"/>
                <w:sz w:val="23"/>
                <w:szCs w:val="23"/>
              </w:rPr>
            </w:pPr>
            <w:r>
              <w:rPr>
                <w:rFonts w:ascii="Times New Roman" w:eastAsia="Times New Roman" w:hAnsi="Times New Roman"/>
                <w:sz w:val="23"/>
                <w:szCs w:val="23"/>
              </w:rPr>
              <w:t>2</w:t>
            </w:r>
            <w:r w:rsidR="000B6F73">
              <w:rPr>
                <w:rFonts w:ascii="Times New Roman" w:eastAsia="Times New Roman" w:hAnsi="Times New Roman"/>
                <w:sz w:val="23"/>
                <w:szCs w:val="23"/>
              </w:rPr>
              <w:t>6</w:t>
            </w:r>
          </w:p>
        </w:tc>
        <w:tc>
          <w:tcPr>
            <w:tcW w:w="1954" w:type="dxa"/>
            <w:tcBorders>
              <w:top w:val="single" w:sz="6" w:space="0" w:color="000000"/>
              <w:left w:val="single" w:sz="6" w:space="0" w:color="000000"/>
              <w:bottom w:val="single" w:sz="6" w:space="0" w:color="000000"/>
              <w:right w:val="single" w:sz="8" w:space="0" w:color="000000"/>
            </w:tcBorders>
          </w:tcPr>
          <w:p w14:paraId="72CF177F" w14:textId="77777777" w:rsidR="008F1201" w:rsidRPr="00F113B8" w:rsidRDefault="008F1201" w:rsidP="00C11482">
            <w:pPr>
              <w:pStyle w:val="TableParagraph"/>
              <w:ind w:left="102"/>
              <w:rPr>
                <w:rFonts w:ascii="Times New Roman" w:eastAsia="Times New Roman" w:hAnsi="Times New Roman"/>
                <w:b/>
                <w:bCs/>
                <w:sz w:val="23"/>
                <w:szCs w:val="23"/>
              </w:rPr>
            </w:pPr>
            <w:r w:rsidRPr="00F113B8">
              <w:rPr>
                <w:rFonts w:ascii="Times New Roman"/>
                <w:b/>
                <w:bCs/>
                <w:color w:val="1F1F1F"/>
                <w:sz w:val="23"/>
              </w:rPr>
              <w:t xml:space="preserve">  Wed (8:30</w:t>
            </w:r>
            <w:r w:rsidRPr="00F113B8">
              <w:rPr>
                <w:rFonts w:ascii="Times New Roman"/>
                <w:b/>
                <w:bCs/>
                <w:color w:val="1F1F1F"/>
                <w:spacing w:val="43"/>
                <w:sz w:val="23"/>
              </w:rPr>
              <w:t xml:space="preserve"> </w:t>
            </w:r>
            <w:r w:rsidRPr="00F113B8">
              <w:rPr>
                <w:rFonts w:ascii="Times New Roman"/>
                <w:b/>
                <w:bCs/>
                <w:color w:val="1F1F1F"/>
                <w:sz w:val="23"/>
              </w:rPr>
              <w:t>am)</w:t>
            </w:r>
          </w:p>
        </w:tc>
        <w:tc>
          <w:tcPr>
            <w:tcW w:w="3525" w:type="dxa"/>
            <w:tcBorders>
              <w:top w:val="single" w:sz="6" w:space="0" w:color="000000"/>
              <w:left w:val="single" w:sz="8" w:space="0" w:color="000000"/>
              <w:bottom w:val="single" w:sz="4" w:space="0" w:color="000000"/>
              <w:right w:val="single" w:sz="4" w:space="0" w:color="000000"/>
            </w:tcBorders>
          </w:tcPr>
          <w:p w14:paraId="0DC56165" w14:textId="77777777" w:rsidR="008F1201" w:rsidRDefault="008F1201" w:rsidP="00C11482">
            <w:pPr>
              <w:pStyle w:val="TableParagraph"/>
              <w:ind w:left="99"/>
              <w:rPr>
                <w:rFonts w:ascii="Times New Roman" w:eastAsia="Times New Roman" w:hAnsi="Times New Roman"/>
                <w:sz w:val="23"/>
                <w:szCs w:val="23"/>
              </w:rPr>
            </w:pPr>
            <w:r>
              <w:rPr>
                <w:rFonts w:ascii="Times New Roman" w:eastAsia="Times New Roman" w:hAnsi="Times New Roman"/>
                <w:sz w:val="23"/>
                <w:szCs w:val="23"/>
              </w:rPr>
              <w:t xml:space="preserve">   Endocrine Pancreas</w:t>
            </w:r>
          </w:p>
          <w:p w14:paraId="683615B6" w14:textId="77777777" w:rsidR="008F1201" w:rsidRDefault="008F1201" w:rsidP="00C11482">
            <w:pPr>
              <w:pStyle w:val="TableParagraph"/>
              <w:ind w:left="99"/>
              <w:rPr>
                <w:rFonts w:ascii="Times New Roman" w:eastAsia="Times New Roman" w:hAnsi="Times New Roman"/>
                <w:sz w:val="23"/>
                <w:szCs w:val="23"/>
              </w:rPr>
            </w:pPr>
            <w:r>
              <w:rPr>
                <w:rFonts w:ascii="Times New Roman" w:eastAsia="Times New Roman" w:hAnsi="Times New Roman"/>
                <w:sz w:val="23"/>
                <w:szCs w:val="23"/>
              </w:rPr>
              <w:t xml:space="preserve">    Diabetes Mellitus</w:t>
            </w:r>
          </w:p>
        </w:tc>
      </w:tr>
      <w:tr w:rsidR="008F1201" w:rsidRPr="00DC0B73" w14:paraId="5E12ACE6" w14:textId="77777777" w:rsidTr="00C11482">
        <w:trPr>
          <w:trHeight w:hRule="exact" w:val="485"/>
        </w:trPr>
        <w:tc>
          <w:tcPr>
            <w:tcW w:w="2894" w:type="dxa"/>
            <w:tcBorders>
              <w:top w:val="single" w:sz="6" w:space="0" w:color="000000"/>
              <w:left w:val="single" w:sz="6" w:space="0" w:color="000000"/>
              <w:bottom w:val="single" w:sz="6" w:space="0" w:color="000000"/>
              <w:right w:val="single" w:sz="6" w:space="0" w:color="000000"/>
            </w:tcBorders>
          </w:tcPr>
          <w:p w14:paraId="5DDF68EB" w14:textId="77777777" w:rsidR="008F1201" w:rsidRDefault="008F1201" w:rsidP="00C11482">
            <w:pPr>
              <w:pStyle w:val="TableParagraph"/>
              <w:spacing w:line="263" w:lineRule="exact"/>
              <w:ind w:left="471"/>
              <w:rPr>
                <w:rFonts w:ascii="Times New Roman" w:eastAsia="Times New Roman" w:hAnsi="Times New Roman"/>
                <w:sz w:val="23"/>
                <w:szCs w:val="23"/>
              </w:rPr>
            </w:pPr>
            <w:r>
              <w:rPr>
                <w:rFonts w:ascii="Times New Roman" w:eastAsia="Times New Roman" w:hAnsi="Times New Roman"/>
                <w:sz w:val="23"/>
                <w:szCs w:val="23"/>
              </w:rPr>
              <w:t>SULLIVAN</w:t>
            </w:r>
          </w:p>
        </w:tc>
        <w:tc>
          <w:tcPr>
            <w:tcW w:w="1611" w:type="dxa"/>
            <w:gridSpan w:val="2"/>
            <w:tcBorders>
              <w:top w:val="single" w:sz="6" w:space="0" w:color="000000"/>
              <w:left w:val="single" w:sz="6" w:space="0" w:color="000000"/>
              <w:bottom w:val="single" w:sz="6" w:space="0" w:color="000000"/>
              <w:right w:val="single" w:sz="6" w:space="0" w:color="000000"/>
            </w:tcBorders>
          </w:tcPr>
          <w:p w14:paraId="5EC8DA68" w14:textId="19F358B8" w:rsidR="008F1201" w:rsidRDefault="008F1201" w:rsidP="00C11482">
            <w:pPr>
              <w:pStyle w:val="TableParagraph"/>
              <w:spacing w:before="3" w:line="244" w:lineRule="auto"/>
              <w:ind w:left="756" w:right="348" w:hanging="422"/>
              <w:jc w:val="center"/>
              <w:rPr>
                <w:rFonts w:ascii="Times New Roman" w:eastAsia="Times New Roman" w:hAnsi="Times New Roman"/>
                <w:sz w:val="23"/>
                <w:szCs w:val="23"/>
              </w:rPr>
            </w:pPr>
            <w:r>
              <w:rPr>
                <w:rFonts w:ascii="Times New Roman" w:eastAsia="Times New Roman" w:hAnsi="Times New Roman"/>
                <w:sz w:val="23"/>
                <w:szCs w:val="23"/>
              </w:rPr>
              <w:t>2</w:t>
            </w:r>
            <w:r w:rsidR="000B6F73">
              <w:rPr>
                <w:rFonts w:ascii="Times New Roman" w:eastAsia="Times New Roman" w:hAnsi="Times New Roman"/>
                <w:sz w:val="23"/>
                <w:szCs w:val="23"/>
              </w:rPr>
              <w:t>7</w:t>
            </w:r>
          </w:p>
        </w:tc>
        <w:tc>
          <w:tcPr>
            <w:tcW w:w="1954" w:type="dxa"/>
            <w:tcBorders>
              <w:top w:val="single" w:sz="6" w:space="0" w:color="000000"/>
              <w:left w:val="single" w:sz="6" w:space="0" w:color="000000"/>
              <w:bottom w:val="single" w:sz="6" w:space="0" w:color="000000"/>
              <w:right w:val="single" w:sz="8" w:space="0" w:color="000000"/>
            </w:tcBorders>
          </w:tcPr>
          <w:p w14:paraId="5A6FBC38" w14:textId="77777777" w:rsidR="008F1201" w:rsidRDefault="008F1201" w:rsidP="00C11482">
            <w:pPr>
              <w:pStyle w:val="TableParagraph"/>
              <w:spacing w:line="263" w:lineRule="exact"/>
              <w:ind w:left="98"/>
              <w:rPr>
                <w:rFonts w:ascii="Times New Roman" w:eastAsia="Times New Roman" w:hAnsi="Times New Roman"/>
                <w:sz w:val="23"/>
                <w:szCs w:val="23"/>
              </w:rPr>
            </w:pPr>
            <w:r>
              <w:rPr>
                <w:rFonts w:ascii="Times New Roman" w:eastAsia="Times New Roman" w:hAnsi="Times New Roman"/>
                <w:sz w:val="23"/>
                <w:szCs w:val="23"/>
              </w:rPr>
              <w:t>Thu (10:30 am)</w:t>
            </w:r>
          </w:p>
        </w:tc>
        <w:tc>
          <w:tcPr>
            <w:tcW w:w="3525" w:type="dxa"/>
            <w:tcBorders>
              <w:top w:val="single" w:sz="4" w:space="0" w:color="000000"/>
              <w:left w:val="single" w:sz="8" w:space="0" w:color="000000"/>
              <w:bottom w:val="single" w:sz="6" w:space="0" w:color="000000"/>
              <w:right w:val="single" w:sz="6" w:space="0" w:color="000000"/>
            </w:tcBorders>
          </w:tcPr>
          <w:p w14:paraId="0B949487" w14:textId="77777777" w:rsidR="008F1201" w:rsidRDefault="008F1201" w:rsidP="00C11482">
            <w:pPr>
              <w:pStyle w:val="TableParagraph"/>
              <w:tabs>
                <w:tab w:val="left" w:pos="822"/>
              </w:tabs>
              <w:spacing w:line="260" w:lineRule="exact"/>
              <w:rPr>
                <w:rFonts w:ascii="Times New Roman" w:eastAsia="Times New Roman" w:hAnsi="Times New Roman"/>
                <w:sz w:val="23"/>
                <w:szCs w:val="23"/>
              </w:rPr>
            </w:pPr>
            <w:r>
              <w:rPr>
                <w:rFonts w:ascii="Times New Roman" w:eastAsia="Times New Roman" w:hAnsi="Times New Roman"/>
                <w:sz w:val="23"/>
                <w:szCs w:val="23"/>
              </w:rPr>
              <w:t xml:space="preserve">   Male GU System Disorders</w:t>
            </w:r>
          </w:p>
        </w:tc>
      </w:tr>
      <w:tr w:rsidR="008F1201" w:rsidRPr="00DC0B73" w14:paraId="15382C06" w14:textId="77777777" w:rsidTr="00C11482">
        <w:trPr>
          <w:trHeight w:hRule="exact" w:val="561"/>
        </w:trPr>
        <w:tc>
          <w:tcPr>
            <w:tcW w:w="2894" w:type="dxa"/>
            <w:tcBorders>
              <w:top w:val="single" w:sz="6" w:space="0" w:color="000000"/>
              <w:left w:val="single" w:sz="6" w:space="0" w:color="000000"/>
              <w:bottom w:val="single" w:sz="6" w:space="0" w:color="000000"/>
              <w:right w:val="single" w:sz="6" w:space="0" w:color="000000"/>
            </w:tcBorders>
          </w:tcPr>
          <w:p w14:paraId="0D7FD3B1" w14:textId="77777777" w:rsidR="008F1201" w:rsidRDefault="008F1201" w:rsidP="00C11482">
            <w:pPr>
              <w:pStyle w:val="TableParagraph"/>
              <w:spacing w:before="1"/>
              <w:ind w:left="476"/>
              <w:rPr>
                <w:rFonts w:ascii="Times New Roman" w:eastAsia="Times New Roman" w:hAnsi="Times New Roman"/>
                <w:sz w:val="23"/>
                <w:szCs w:val="23"/>
              </w:rPr>
            </w:pPr>
            <w:r>
              <w:rPr>
                <w:rFonts w:ascii="Times New Roman" w:eastAsia="Times New Roman" w:hAnsi="Times New Roman"/>
                <w:sz w:val="23"/>
                <w:szCs w:val="23"/>
              </w:rPr>
              <w:t>STAFF</w:t>
            </w:r>
          </w:p>
        </w:tc>
        <w:tc>
          <w:tcPr>
            <w:tcW w:w="1611" w:type="dxa"/>
            <w:gridSpan w:val="2"/>
            <w:tcBorders>
              <w:top w:val="single" w:sz="6" w:space="0" w:color="000000"/>
              <w:left w:val="single" w:sz="6" w:space="0" w:color="000000"/>
              <w:bottom w:val="single" w:sz="8" w:space="0" w:color="000000"/>
              <w:right w:val="single" w:sz="6" w:space="0" w:color="000000"/>
            </w:tcBorders>
          </w:tcPr>
          <w:p w14:paraId="7BE8E27F" w14:textId="35A73909" w:rsidR="008F1201" w:rsidRDefault="008F1201" w:rsidP="00C11482">
            <w:pPr>
              <w:pStyle w:val="TableParagraph"/>
              <w:spacing w:before="1"/>
              <w:rPr>
                <w:rFonts w:ascii="Times New Roman" w:eastAsia="Times New Roman" w:hAnsi="Times New Roman"/>
                <w:sz w:val="23"/>
                <w:szCs w:val="23"/>
              </w:rPr>
            </w:pPr>
            <w:r>
              <w:rPr>
                <w:rFonts w:ascii="Times New Roman" w:eastAsia="Times New Roman" w:hAnsi="Times New Roman"/>
                <w:sz w:val="23"/>
                <w:szCs w:val="23"/>
              </w:rPr>
              <w:t xml:space="preserve">            </w:t>
            </w:r>
            <w:r w:rsidR="000B6F73">
              <w:rPr>
                <w:rFonts w:ascii="Times New Roman" w:eastAsia="Times New Roman" w:hAnsi="Times New Roman"/>
                <w:sz w:val="23"/>
                <w:szCs w:val="23"/>
              </w:rPr>
              <w:t>28</w:t>
            </w:r>
          </w:p>
        </w:tc>
        <w:tc>
          <w:tcPr>
            <w:tcW w:w="1954" w:type="dxa"/>
            <w:tcBorders>
              <w:top w:val="single" w:sz="6" w:space="0" w:color="000000"/>
              <w:left w:val="single" w:sz="6" w:space="0" w:color="000000"/>
              <w:bottom w:val="single" w:sz="8" w:space="0" w:color="000000"/>
              <w:right w:val="single" w:sz="8" w:space="0" w:color="000000"/>
            </w:tcBorders>
          </w:tcPr>
          <w:p w14:paraId="304620FE" w14:textId="77777777" w:rsidR="008F1201" w:rsidRPr="00A92E1F" w:rsidRDefault="008F1201" w:rsidP="00C11482">
            <w:pPr>
              <w:pStyle w:val="TableParagraph"/>
              <w:spacing w:before="4"/>
              <w:ind w:left="102"/>
              <w:rPr>
                <w:rFonts w:ascii="Times New Roman" w:eastAsia="Times New Roman" w:hAnsi="Times New Roman"/>
                <w:b/>
                <w:bCs/>
                <w:sz w:val="23"/>
                <w:szCs w:val="23"/>
              </w:rPr>
            </w:pPr>
            <w:r w:rsidRPr="00A92E1F">
              <w:rPr>
                <w:rFonts w:ascii="Times New Roman" w:eastAsia="Times New Roman" w:hAnsi="Times New Roman"/>
                <w:b/>
                <w:bCs/>
                <w:sz w:val="23"/>
                <w:szCs w:val="23"/>
              </w:rPr>
              <w:t xml:space="preserve">  Fri (8:30 am)</w:t>
            </w:r>
          </w:p>
        </w:tc>
        <w:tc>
          <w:tcPr>
            <w:tcW w:w="3525" w:type="dxa"/>
            <w:tcBorders>
              <w:top w:val="single" w:sz="6" w:space="0" w:color="000000"/>
              <w:left w:val="single" w:sz="8" w:space="0" w:color="000000"/>
              <w:bottom w:val="single" w:sz="8" w:space="0" w:color="000000"/>
              <w:right w:val="single" w:sz="6" w:space="0" w:color="000000"/>
            </w:tcBorders>
          </w:tcPr>
          <w:p w14:paraId="0D6C77AF" w14:textId="77777777" w:rsidR="008F1201" w:rsidRDefault="008F1201" w:rsidP="00C11482">
            <w:pPr>
              <w:pStyle w:val="TableParagraph"/>
              <w:spacing w:line="261" w:lineRule="exact"/>
              <w:ind w:left="99"/>
              <w:rPr>
                <w:rFonts w:ascii="Times New Roman" w:eastAsia="Times New Roman" w:hAnsi="Times New Roman"/>
                <w:sz w:val="23"/>
                <w:szCs w:val="23"/>
              </w:rPr>
            </w:pPr>
            <w:r>
              <w:rPr>
                <w:rFonts w:ascii="Times New Roman" w:eastAsia="Times New Roman" w:hAnsi="Times New Roman"/>
                <w:sz w:val="23"/>
                <w:szCs w:val="23"/>
              </w:rPr>
              <w:t>Laboratory Session</w:t>
            </w:r>
          </w:p>
        </w:tc>
      </w:tr>
      <w:tr w:rsidR="008F1201" w:rsidRPr="00DC0B73" w14:paraId="42C74F07" w14:textId="77777777" w:rsidTr="00C11482">
        <w:trPr>
          <w:trHeight w:hRule="exact" w:val="517"/>
        </w:trPr>
        <w:tc>
          <w:tcPr>
            <w:tcW w:w="2894" w:type="dxa"/>
            <w:tcBorders>
              <w:top w:val="single" w:sz="6" w:space="0" w:color="000000"/>
              <w:left w:val="single" w:sz="6" w:space="0" w:color="000000"/>
              <w:bottom w:val="single" w:sz="6" w:space="0" w:color="000000"/>
              <w:right w:val="single" w:sz="6" w:space="0" w:color="000000"/>
            </w:tcBorders>
          </w:tcPr>
          <w:p w14:paraId="26FDA58B" w14:textId="62918FF5" w:rsidR="008F1201" w:rsidRDefault="000B6F73" w:rsidP="00C11482">
            <w:pPr>
              <w:pStyle w:val="TableParagraph"/>
              <w:spacing w:before="1"/>
              <w:ind w:left="471"/>
              <w:rPr>
                <w:rFonts w:ascii="Times New Roman" w:eastAsia="Times New Roman" w:hAnsi="Times New Roman"/>
                <w:sz w:val="23"/>
                <w:szCs w:val="23"/>
              </w:rPr>
            </w:pPr>
            <w:r>
              <w:rPr>
                <w:rFonts w:ascii="Times New Roman" w:eastAsia="Times New Roman" w:hAnsi="Times New Roman"/>
                <w:sz w:val="23"/>
                <w:szCs w:val="23"/>
              </w:rPr>
              <w:t>REDDING</w:t>
            </w:r>
          </w:p>
        </w:tc>
        <w:tc>
          <w:tcPr>
            <w:tcW w:w="1611" w:type="dxa"/>
            <w:gridSpan w:val="2"/>
            <w:tcBorders>
              <w:top w:val="single" w:sz="8" w:space="0" w:color="000000"/>
              <w:left w:val="single" w:sz="6" w:space="0" w:color="000000"/>
              <w:bottom w:val="single" w:sz="8" w:space="0" w:color="000000"/>
              <w:right w:val="single" w:sz="6" w:space="0" w:color="000000"/>
            </w:tcBorders>
          </w:tcPr>
          <w:p w14:paraId="6BC48449" w14:textId="2338795E" w:rsidR="008F1201" w:rsidRDefault="000B6F73" w:rsidP="00C11482">
            <w:pPr>
              <w:pStyle w:val="TableParagraph"/>
              <w:spacing w:line="263" w:lineRule="exact"/>
              <w:ind w:right="1"/>
              <w:jc w:val="center"/>
              <w:rPr>
                <w:rFonts w:ascii="Times New Roman" w:eastAsia="Times New Roman" w:hAnsi="Times New Roman"/>
                <w:sz w:val="23"/>
                <w:szCs w:val="23"/>
              </w:rPr>
            </w:pPr>
            <w:r>
              <w:rPr>
                <w:rFonts w:ascii="Times New Roman" w:eastAsia="Times New Roman" w:hAnsi="Times New Roman"/>
                <w:sz w:val="23"/>
                <w:szCs w:val="23"/>
              </w:rPr>
              <w:t>3</w:t>
            </w:r>
          </w:p>
        </w:tc>
        <w:tc>
          <w:tcPr>
            <w:tcW w:w="1954" w:type="dxa"/>
            <w:tcBorders>
              <w:top w:val="single" w:sz="8" w:space="0" w:color="000000"/>
              <w:left w:val="single" w:sz="6" w:space="0" w:color="000000"/>
              <w:bottom w:val="single" w:sz="8" w:space="0" w:color="000000"/>
              <w:right w:val="single" w:sz="8" w:space="0" w:color="000000"/>
            </w:tcBorders>
          </w:tcPr>
          <w:p w14:paraId="6D13C699" w14:textId="77777777" w:rsidR="008F1201" w:rsidRDefault="008F1201" w:rsidP="00C11482">
            <w:pPr>
              <w:pStyle w:val="TableParagraph"/>
              <w:spacing w:line="258" w:lineRule="exact"/>
              <w:ind w:left="102"/>
              <w:rPr>
                <w:rFonts w:ascii="Times New Roman" w:eastAsia="Times New Roman" w:hAnsi="Times New Roman"/>
                <w:sz w:val="23"/>
                <w:szCs w:val="23"/>
              </w:rPr>
            </w:pPr>
            <w:r>
              <w:rPr>
                <w:rFonts w:ascii="Times New Roman"/>
                <w:color w:val="1F1F1F"/>
                <w:sz w:val="23"/>
              </w:rPr>
              <w:t xml:space="preserve"> Mon  </w:t>
            </w:r>
            <w:r w:rsidRPr="00DC0B73">
              <w:rPr>
                <w:rFonts w:ascii="Times New Roman"/>
                <w:color w:val="1F1F1F"/>
                <w:sz w:val="23"/>
              </w:rPr>
              <w:t>(</w:t>
            </w:r>
            <w:r>
              <w:rPr>
                <w:rFonts w:ascii="Times New Roman"/>
                <w:color w:val="1F1F1F"/>
                <w:sz w:val="23"/>
              </w:rPr>
              <w:t>10</w:t>
            </w:r>
            <w:r w:rsidRPr="00DC0B73">
              <w:rPr>
                <w:rFonts w:ascii="Times New Roman"/>
                <w:color w:val="1F1F1F"/>
                <w:sz w:val="23"/>
              </w:rPr>
              <w:t>:30</w:t>
            </w:r>
            <w:r w:rsidRPr="00DC0B73">
              <w:rPr>
                <w:rFonts w:ascii="Times New Roman"/>
                <w:color w:val="1F1F1F"/>
                <w:spacing w:val="39"/>
                <w:sz w:val="23"/>
              </w:rPr>
              <w:t xml:space="preserve"> </w:t>
            </w:r>
            <w:r w:rsidRPr="00DC0B73">
              <w:rPr>
                <w:rFonts w:ascii="Times New Roman"/>
                <w:color w:val="1F1F1F"/>
                <w:sz w:val="23"/>
              </w:rPr>
              <w:t>am)</w:t>
            </w:r>
          </w:p>
        </w:tc>
        <w:tc>
          <w:tcPr>
            <w:tcW w:w="3525" w:type="dxa"/>
            <w:tcBorders>
              <w:top w:val="single" w:sz="8" w:space="0" w:color="000000"/>
              <w:left w:val="single" w:sz="8" w:space="0" w:color="000000"/>
              <w:bottom w:val="single" w:sz="6" w:space="0" w:color="000000"/>
              <w:right w:val="single" w:sz="6" w:space="0" w:color="000000"/>
            </w:tcBorders>
          </w:tcPr>
          <w:p w14:paraId="2AB6D2F2" w14:textId="77777777" w:rsidR="008F1201" w:rsidRDefault="008F1201" w:rsidP="00C11482">
            <w:pPr>
              <w:pStyle w:val="TableParagraph"/>
              <w:tabs>
                <w:tab w:val="left" w:pos="899"/>
              </w:tabs>
              <w:spacing w:line="264" w:lineRule="exact"/>
              <w:rPr>
                <w:rFonts w:ascii="Times New Roman" w:eastAsia="Times New Roman" w:hAnsi="Times New Roman"/>
                <w:sz w:val="23"/>
                <w:szCs w:val="23"/>
              </w:rPr>
            </w:pPr>
            <w:r>
              <w:rPr>
                <w:rFonts w:ascii="Times New Roman" w:eastAsia="Times New Roman" w:hAnsi="Times New Roman"/>
                <w:sz w:val="23"/>
                <w:szCs w:val="23"/>
              </w:rPr>
              <w:t xml:space="preserve">   Diseases of the Breast</w:t>
            </w:r>
          </w:p>
        </w:tc>
      </w:tr>
      <w:tr w:rsidR="008F1201" w:rsidRPr="00DC0B73" w14:paraId="29AD2A6B" w14:textId="77777777" w:rsidTr="00C11482">
        <w:trPr>
          <w:trHeight w:hRule="exact" w:val="834"/>
        </w:trPr>
        <w:tc>
          <w:tcPr>
            <w:tcW w:w="2894" w:type="dxa"/>
            <w:tcBorders>
              <w:top w:val="single" w:sz="6" w:space="0" w:color="000000"/>
              <w:left w:val="single" w:sz="6" w:space="0" w:color="000000"/>
              <w:bottom w:val="single" w:sz="6" w:space="0" w:color="000000"/>
              <w:right w:val="single" w:sz="6" w:space="0" w:color="000000"/>
            </w:tcBorders>
          </w:tcPr>
          <w:p w14:paraId="732F9376" w14:textId="77777777" w:rsidR="008F1201" w:rsidRDefault="008F1201" w:rsidP="00C11482">
            <w:pPr>
              <w:pStyle w:val="TableParagraph"/>
              <w:spacing w:before="1"/>
              <w:ind w:left="481"/>
              <w:rPr>
                <w:rFonts w:ascii="Times New Roman" w:eastAsia="Times New Roman" w:hAnsi="Times New Roman"/>
                <w:sz w:val="23"/>
                <w:szCs w:val="23"/>
              </w:rPr>
            </w:pPr>
            <w:r w:rsidRPr="00DC0B73">
              <w:rPr>
                <w:rFonts w:ascii="Times New Roman"/>
                <w:color w:val="1F1F1F"/>
                <w:sz w:val="23"/>
              </w:rPr>
              <w:t>R</w:t>
            </w:r>
            <w:r>
              <w:rPr>
                <w:rFonts w:ascii="Times New Roman"/>
                <w:color w:val="1F1F1F"/>
                <w:sz w:val="23"/>
              </w:rPr>
              <w:t>EDDIN</w:t>
            </w:r>
            <w:r w:rsidRPr="00DC0B73">
              <w:rPr>
                <w:rFonts w:ascii="Times New Roman"/>
                <w:color w:val="1F1F1F"/>
                <w:sz w:val="23"/>
              </w:rPr>
              <w:t>G</w:t>
            </w:r>
          </w:p>
        </w:tc>
        <w:tc>
          <w:tcPr>
            <w:tcW w:w="1611" w:type="dxa"/>
            <w:gridSpan w:val="2"/>
            <w:tcBorders>
              <w:top w:val="single" w:sz="8" w:space="0" w:color="000000"/>
              <w:left w:val="single" w:sz="6" w:space="0" w:color="000000"/>
              <w:bottom w:val="single" w:sz="6" w:space="0" w:color="000000"/>
              <w:right w:val="single" w:sz="6" w:space="0" w:color="000000"/>
            </w:tcBorders>
          </w:tcPr>
          <w:p w14:paraId="0339007F" w14:textId="64595C68" w:rsidR="008F1201" w:rsidRDefault="000B6F73" w:rsidP="00C11482">
            <w:pPr>
              <w:pStyle w:val="TableParagraph"/>
              <w:spacing w:line="263" w:lineRule="exact"/>
              <w:ind w:left="15"/>
              <w:jc w:val="center"/>
              <w:rPr>
                <w:rFonts w:ascii="Times New Roman" w:eastAsia="Times New Roman" w:hAnsi="Times New Roman"/>
                <w:sz w:val="23"/>
                <w:szCs w:val="23"/>
              </w:rPr>
            </w:pPr>
            <w:r>
              <w:rPr>
                <w:rFonts w:ascii="Times New Roman" w:eastAsia="Times New Roman" w:hAnsi="Times New Roman"/>
                <w:sz w:val="23"/>
                <w:szCs w:val="23"/>
              </w:rPr>
              <w:t>4</w:t>
            </w:r>
          </w:p>
        </w:tc>
        <w:tc>
          <w:tcPr>
            <w:tcW w:w="1954" w:type="dxa"/>
            <w:tcBorders>
              <w:top w:val="single" w:sz="8" w:space="0" w:color="000000"/>
              <w:left w:val="single" w:sz="6" w:space="0" w:color="000000"/>
              <w:bottom w:val="single" w:sz="6" w:space="0" w:color="000000"/>
              <w:right w:val="single" w:sz="6" w:space="0" w:color="000000"/>
            </w:tcBorders>
          </w:tcPr>
          <w:p w14:paraId="3CD4A788" w14:textId="77777777" w:rsidR="008F1201" w:rsidRDefault="008F1201" w:rsidP="00C11482">
            <w:pPr>
              <w:pStyle w:val="TableParagraph"/>
              <w:spacing w:line="258" w:lineRule="exact"/>
              <w:ind w:left="102"/>
              <w:rPr>
                <w:rFonts w:ascii="Times New Roman" w:eastAsia="Times New Roman" w:hAnsi="Times New Roman"/>
                <w:sz w:val="23"/>
                <w:szCs w:val="23"/>
              </w:rPr>
            </w:pPr>
            <w:r>
              <w:rPr>
                <w:rFonts w:ascii="Times New Roman"/>
                <w:color w:val="1F1F1F"/>
                <w:sz w:val="23"/>
              </w:rPr>
              <w:t xml:space="preserve"> Tue </w:t>
            </w:r>
            <w:r w:rsidRPr="00DC0B73">
              <w:rPr>
                <w:rFonts w:ascii="Times New Roman"/>
                <w:color w:val="1F1F1F"/>
                <w:sz w:val="23"/>
              </w:rPr>
              <w:t>(</w:t>
            </w:r>
            <w:r>
              <w:rPr>
                <w:rFonts w:ascii="Times New Roman"/>
                <w:color w:val="1F1F1F"/>
                <w:sz w:val="23"/>
              </w:rPr>
              <w:t>10</w:t>
            </w:r>
            <w:r w:rsidRPr="00DC0B73">
              <w:rPr>
                <w:rFonts w:ascii="Times New Roman"/>
                <w:color w:val="1F1F1F"/>
                <w:sz w:val="23"/>
              </w:rPr>
              <w:t>:30</w:t>
            </w:r>
            <w:r w:rsidRPr="00DC0B73">
              <w:rPr>
                <w:rFonts w:ascii="Times New Roman"/>
                <w:color w:val="1F1F1F"/>
                <w:spacing w:val="43"/>
                <w:sz w:val="23"/>
              </w:rPr>
              <w:t xml:space="preserve"> </w:t>
            </w:r>
            <w:r w:rsidRPr="00DC0B73">
              <w:rPr>
                <w:rFonts w:ascii="Times New Roman"/>
                <w:color w:val="1F1F1F"/>
                <w:sz w:val="23"/>
              </w:rPr>
              <w:t>am)</w:t>
            </w:r>
          </w:p>
        </w:tc>
        <w:tc>
          <w:tcPr>
            <w:tcW w:w="3525" w:type="dxa"/>
            <w:tcBorders>
              <w:top w:val="single" w:sz="6" w:space="0" w:color="000000"/>
              <w:left w:val="single" w:sz="6" w:space="0" w:color="000000"/>
              <w:bottom w:val="single" w:sz="6" w:space="0" w:color="000000"/>
              <w:right w:val="single" w:sz="6" w:space="0" w:color="000000"/>
            </w:tcBorders>
          </w:tcPr>
          <w:p w14:paraId="452BEA5E" w14:textId="77777777" w:rsidR="008F1201" w:rsidRDefault="008F1201" w:rsidP="00C11482">
            <w:pPr>
              <w:pStyle w:val="TableParagraph"/>
              <w:spacing w:line="247" w:lineRule="auto"/>
              <w:ind w:left="102" w:right="992" w:firstLine="9"/>
              <w:rPr>
                <w:rFonts w:ascii="Times New Roman" w:eastAsia="Times New Roman" w:hAnsi="Times New Roman"/>
                <w:sz w:val="23"/>
                <w:szCs w:val="23"/>
              </w:rPr>
            </w:pPr>
            <w:r>
              <w:rPr>
                <w:rFonts w:ascii="Times New Roman" w:eastAsia="Times New Roman" w:hAnsi="Times New Roman"/>
                <w:sz w:val="23"/>
                <w:szCs w:val="23"/>
              </w:rPr>
              <w:t xml:space="preserve">   Diseases of the Vulva,</w:t>
            </w:r>
          </w:p>
          <w:p w14:paraId="40CB0073" w14:textId="77777777" w:rsidR="008F1201" w:rsidRDefault="008F1201" w:rsidP="00C11482">
            <w:pPr>
              <w:pStyle w:val="TableParagraph"/>
              <w:spacing w:line="247" w:lineRule="auto"/>
              <w:ind w:left="102" w:right="992" w:firstLine="9"/>
              <w:rPr>
                <w:rFonts w:ascii="Times New Roman" w:eastAsia="Times New Roman" w:hAnsi="Times New Roman"/>
                <w:sz w:val="23"/>
                <w:szCs w:val="23"/>
              </w:rPr>
            </w:pPr>
            <w:r>
              <w:rPr>
                <w:rFonts w:ascii="Times New Roman" w:eastAsia="Times New Roman" w:hAnsi="Times New Roman"/>
                <w:sz w:val="23"/>
                <w:szCs w:val="23"/>
              </w:rPr>
              <w:t xml:space="preserve">   Vagina, Cervix, </w:t>
            </w:r>
          </w:p>
          <w:p w14:paraId="46DD0F9F" w14:textId="77777777" w:rsidR="008F1201" w:rsidRDefault="008F1201" w:rsidP="00C11482">
            <w:pPr>
              <w:pStyle w:val="TableParagraph"/>
              <w:spacing w:line="247" w:lineRule="auto"/>
              <w:ind w:left="102" w:right="992" w:firstLine="9"/>
              <w:rPr>
                <w:rFonts w:ascii="Times New Roman" w:eastAsia="Times New Roman" w:hAnsi="Times New Roman"/>
                <w:sz w:val="23"/>
                <w:szCs w:val="23"/>
              </w:rPr>
            </w:pPr>
            <w:r>
              <w:rPr>
                <w:rFonts w:ascii="Times New Roman" w:eastAsia="Times New Roman" w:hAnsi="Times New Roman"/>
                <w:sz w:val="23"/>
                <w:szCs w:val="23"/>
              </w:rPr>
              <w:t xml:space="preserve">    Fallopian Tubes</w:t>
            </w:r>
          </w:p>
        </w:tc>
      </w:tr>
      <w:tr w:rsidR="008F1201" w:rsidRPr="00DC0B73" w14:paraId="65947851" w14:textId="77777777" w:rsidTr="00C11482">
        <w:trPr>
          <w:trHeight w:hRule="exact" w:val="602"/>
        </w:trPr>
        <w:tc>
          <w:tcPr>
            <w:tcW w:w="2894" w:type="dxa"/>
            <w:tcBorders>
              <w:top w:val="single" w:sz="6" w:space="0" w:color="000000"/>
              <w:left w:val="single" w:sz="6" w:space="0" w:color="000000"/>
              <w:bottom w:val="single" w:sz="6" w:space="0" w:color="000000"/>
              <w:right w:val="single" w:sz="4" w:space="0" w:color="000000"/>
            </w:tcBorders>
          </w:tcPr>
          <w:p w14:paraId="734114AC" w14:textId="3FFBB6BE" w:rsidR="008F1201" w:rsidRDefault="000B6F73" w:rsidP="00C11482">
            <w:pPr>
              <w:pStyle w:val="TableParagraph"/>
              <w:spacing w:before="1"/>
              <w:ind w:left="476"/>
              <w:rPr>
                <w:rFonts w:ascii="Times New Roman" w:eastAsia="Times New Roman" w:hAnsi="Times New Roman"/>
                <w:sz w:val="23"/>
                <w:szCs w:val="23"/>
              </w:rPr>
            </w:pPr>
            <w:r>
              <w:rPr>
                <w:rFonts w:ascii="Times New Roman" w:eastAsia="Times New Roman" w:hAnsi="Times New Roman"/>
                <w:sz w:val="23"/>
                <w:szCs w:val="23"/>
              </w:rPr>
              <w:t>SULLIVAN</w:t>
            </w:r>
          </w:p>
        </w:tc>
        <w:tc>
          <w:tcPr>
            <w:tcW w:w="1611" w:type="dxa"/>
            <w:gridSpan w:val="2"/>
            <w:tcBorders>
              <w:top w:val="single" w:sz="6" w:space="0" w:color="000000"/>
              <w:left w:val="single" w:sz="4" w:space="0" w:color="000000"/>
              <w:bottom w:val="single" w:sz="6" w:space="0" w:color="000000"/>
              <w:right w:val="single" w:sz="6" w:space="0" w:color="000000"/>
            </w:tcBorders>
          </w:tcPr>
          <w:p w14:paraId="22C30778" w14:textId="14728FA7" w:rsidR="008F1201" w:rsidRDefault="000B6F73" w:rsidP="00C11482">
            <w:pPr>
              <w:pStyle w:val="TableParagraph"/>
              <w:spacing w:before="1"/>
              <w:ind w:left="73"/>
              <w:jc w:val="center"/>
              <w:rPr>
                <w:rFonts w:ascii="Times New Roman" w:eastAsia="Times New Roman" w:hAnsi="Times New Roman"/>
                <w:sz w:val="23"/>
                <w:szCs w:val="23"/>
              </w:rPr>
            </w:pPr>
            <w:r>
              <w:rPr>
                <w:rFonts w:ascii="Times New Roman" w:eastAsia="Times New Roman" w:hAnsi="Times New Roman"/>
                <w:sz w:val="23"/>
                <w:szCs w:val="23"/>
              </w:rPr>
              <w:t>5</w:t>
            </w:r>
          </w:p>
        </w:tc>
        <w:tc>
          <w:tcPr>
            <w:tcW w:w="1954" w:type="dxa"/>
            <w:tcBorders>
              <w:top w:val="single" w:sz="6" w:space="0" w:color="000000"/>
              <w:left w:val="single" w:sz="6" w:space="0" w:color="000000"/>
              <w:bottom w:val="single" w:sz="6" w:space="0" w:color="000000"/>
              <w:right w:val="single" w:sz="6" w:space="0" w:color="000000"/>
            </w:tcBorders>
          </w:tcPr>
          <w:p w14:paraId="2F02392C" w14:textId="77777777" w:rsidR="008F1201" w:rsidRDefault="008F1201" w:rsidP="00C11482">
            <w:pPr>
              <w:pStyle w:val="TableParagraph"/>
              <w:spacing w:line="261" w:lineRule="exact"/>
              <w:ind w:left="98"/>
              <w:rPr>
                <w:rFonts w:ascii="Times New Roman" w:eastAsia="Times New Roman" w:hAnsi="Times New Roman"/>
                <w:sz w:val="23"/>
                <w:szCs w:val="23"/>
              </w:rPr>
            </w:pPr>
            <w:r>
              <w:rPr>
                <w:rFonts w:ascii="Times New Roman"/>
                <w:color w:val="1F1F1F"/>
                <w:sz w:val="23"/>
              </w:rPr>
              <w:t xml:space="preserve">Wed </w:t>
            </w:r>
            <w:r w:rsidRPr="00A92E1F">
              <w:rPr>
                <w:rFonts w:ascii="Times New Roman"/>
                <w:b/>
                <w:bCs/>
                <w:color w:val="1F1F1F"/>
                <w:sz w:val="23"/>
              </w:rPr>
              <w:t>(8:30</w:t>
            </w:r>
            <w:r w:rsidRPr="00A92E1F">
              <w:rPr>
                <w:rFonts w:ascii="Times New Roman"/>
                <w:b/>
                <w:bCs/>
                <w:color w:val="1F1F1F"/>
                <w:spacing w:val="44"/>
                <w:sz w:val="23"/>
              </w:rPr>
              <w:t xml:space="preserve"> </w:t>
            </w:r>
            <w:r w:rsidRPr="00A92E1F">
              <w:rPr>
                <w:rFonts w:ascii="Times New Roman"/>
                <w:b/>
                <w:bCs/>
                <w:color w:val="1F1F1F"/>
                <w:sz w:val="23"/>
              </w:rPr>
              <w:t>am)</w:t>
            </w:r>
          </w:p>
        </w:tc>
        <w:tc>
          <w:tcPr>
            <w:tcW w:w="3525" w:type="dxa"/>
            <w:tcBorders>
              <w:top w:val="single" w:sz="6" w:space="0" w:color="000000"/>
              <w:left w:val="single" w:sz="6" w:space="0" w:color="000000"/>
              <w:bottom w:val="single" w:sz="4" w:space="0" w:color="000000"/>
              <w:right w:val="single" w:sz="6" w:space="0" w:color="000000"/>
            </w:tcBorders>
          </w:tcPr>
          <w:p w14:paraId="035817C4" w14:textId="77777777" w:rsidR="008F1201" w:rsidRDefault="008F1201" w:rsidP="00C11482">
            <w:pPr>
              <w:pStyle w:val="TableParagraph"/>
              <w:spacing w:line="256" w:lineRule="exact"/>
              <w:ind w:left="107"/>
              <w:rPr>
                <w:rFonts w:ascii="Times New Roman" w:eastAsia="Times New Roman" w:hAnsi="Times New Roman"/>
                <w:sz w:val="23"/>
                <w:szCs w:val="23"/>
              </w:rPr>
            </w:pPr>
            <w:r>
              <w:rPr>
                <w:rFonts w:ascii="Times New Roman" w:eastAsia="Times New Roman" w:hAnsi="Times New Roman"/>
                <w:sz w:val="23"/>
                <w:szCs w:val="23"/>
              </w:rPr>
              <w:t xml:space="preserve">  Diseases of the Ovary</w:t>
            </w:r>
          </w:p>
        </w:tc>
      </w:tr>
      <w:tr w:rsidR="008F1201" w:rsidRPr="00DC0B73" w14:paraId="1957B42C" w14:textId="77777777" w:rsidTr="00C11482">
        <w:trPr>
          <w:trHeight w:hRule="exact" w:val="640"/>
        </w:trPr>
        <w:tc>
          <w:tcPr>
            <w:tcW w:w="2894" w:type="dxa"/>
            <w:tcBorders>
              <w:top w:val="single" w:sz="6" w:space="0" w:color="000000"/>
              <w:left w:val="single" w:sz="6" w:space="0" w:color="000000"/>
              <w:bottom w:val="single" w:sz="6" w:space="0" w:color="000000"/>
              <w:right w:val="single" w:sz="8" w:space="0" w:color="000000"/>
            </w:tcBorders>
          </w:tcPr>
          <w:p w14:paraId="0BD8AB86" w14:textId="77777777" w:rsidR="008F1201" w:rsidRDefault="008F1201" w:rsidP="00C11482">
            <w:pPr>
              <w:pStyle w:val="TableParagraph"/>
              <w:spacing w:line="263" w:lineRule="exact"/>
              <w:ind w:left="481"/>
              <w:rPr>
                <w:rFonts w:ascii="Times New Roman" w:eastAsia="Times New Roman" w:hAnsi="Times New Roman"/>
                <w:sz w:val="23"/>
                <w:szCs w:val="23"/>
              </w:rPr>
            </w:pPr>
            <w:r>
              <w:rPr>
                <w:rFonts w:ascii="Times New Roman" w:eastAsia="Times New Roman" w:hAnsi="Times New Roman"/>
                <w:sz w:val="23"/>
                <w:szCs w:val="23"/>
              </w:rPr>
              <w:t>REDDING</w:t>
            </w:r>
          </w:p>
        </w:tc>
        <w:tc>
          <w:tcPr>
            <w:tcW w:w="1611" w:type="dxa"/>
            <w:gridSpan w:val="2"/>
            <w:tcBorders>
              <w:top w:val="single" w:sz="6" w:space="0" w:color="000000"/>
              <w:left w:val="single" w:sz="8" w:space="0" w:color="000000"/>
              <w:bottom w:val="single" w:sz="6" w:space="0" w:color="000000"/>
              <w:right w:val="single" w:sz="6" w:space="0" w:color="000000"/>
            </w:tcBorders>
          </w:tcPr>
          <w:p w14:paraId="1238DCF8" w14:textId="05AA7F90" w:rsidR="008F1201" w:rsidRDefault="00FA07C9" w:rsidP="00C11482">
            <w:pPr>
              <w:pStyle w:val="TableParagraph"/>
              <w:spacing w:line="263" w:lineRule="exact"/>
              <w:ind w:left="13"/>
              <w:jc w:val="center"/>
              <w:rPr>
                <w:rFonts w:ascii="Times New Roman" w:eastAsia="Times New Roman" w:hAnsi="Times New Roman"/>
                <w:sz w:val="23"/>
                <w:szCs w:val="23"/>
              </w:rPr>
            </w:pPr>
            <w:r>
              <w:rPr>
                <w:rFonts w:ascii="Times New Roman" w:eastAsia="Times New Roman" w:hAnsi="Times New Roman"/>
                <w:sz w:val="23"/>
                <w:szCs w:val="23"/>
              </w:rPr>
              <w:t>6</w:t>
            </w:r>
          </w:p>
        </w:tc>
        <w:tc>
          <w:tcPr>
            <w:tcW w:w="1954" w:type="dxa"/>
            <w:tcBorders>
              <w:top w:val="single" w:sz="6" w:space="0" w:color="000000"/>
              <w:left w:val="single" w:sz="6" w:space="0" w:color="000000"/>
              <w:bottom w:val="single" w:sz="6" w:space="0" w:color="000000"/>
              <w:right w:val="single" w:sz="6" w:space="0" w:color="000000"/>
            </w:tcBorders>
          </w:tcPr>
          <w:p w14:paraId="2A81CCCB" w14:textId="77777777" w:rsidR="008F1201" w:rsidRDefault="008F1201" w:rsidP="00C11482">
            <w:pPr>
              <w:pStyle w:val="TableParagraph"/>
              <w:spacing w:before="13"/>
              <w:ind w:left="102"/>
              <w:rPr>
                <w:rFonts w:ascii="Times New Roman" w:eastAsia="Times New Roman" w:hAnsi="Times New Roman"/>
                <w:sz w:val="23"/>
                <w:szCs w:val="23"/>
              </w:rPr>
            </w:pPr>
            <w:r>
              <w:rPr>
                <w:rFonts w:ascii="Times New Roman" w:eastAsia="Times New Roman" w:hAnsi="Times New Roman"/>
                <w:sz w:val="23"/>
                <w:szCs w:val="23"/>
              </w:rPr>
              <w:t xml:space="preserve"> Thu (10:30 am)</w:t>
            </w:r>
          </w:p>
        </w:tc>
        <w:tc>
          <w:tcPr>
            <w:tcW w:w="3525" w:type="dxa"/>
            <w:tcBorders>
              <w:top w:val="single" w:sz="4" w:space="0" w:color="000000"/>
              <w:left w:val="single" w:sz="6" w:space="0" w:color="000000"/>
              <w:bottom w:val="single" w:sz="6" w:space="0" w:color="000000"/>
              <w:right w:val="single" w:sz="6" w:space="0" w:color="000000"/>
            </w:tcBorders>
          </w:tcPr>
          <w:p w14:paraId="509A5226" w14:textId="77777777" w:rsidR="008F1201" w:rsidRDefault="008F1201" w:rsidP="00C11482">
            <w:pPr>
              <w:pStyle w:val="TableParagraph"/>
              <w:spacing w:line="261" w:lineRule="exact"/>
              <w:rPr>
                <w:rFonts w:ascii="Times New Roman" w:eastAsia="Times New Roman" w:hAnsi="Times New Roman"/>
                <w:sz w:val="23"/>
                <w:szCs w:val="23"/>
              </w:rPr>
            </w:pPr>
            <w:r>
              <w:rPr>
                <w:rFonts w:ascii="Times New Roman" w:eastAsia="Times New Roman" w:hAnsi="Times New Roman"/>
                <w:sz w:val="23"/>
                <w:szCs w:val="23"/>
              </w:rPr>
              <w:t xml:space="preserve">    Diseases of the Uterus</w:t>
            </w:r>
          </w:p>
          <w:p w14:paraId="4B4E63CE" w14:textId="77777777" w:rsidR="008F1201" w:rsidRDefault="008F1201" w:rsidP="00C11482">
            <w:pPr>
              <w:pStyle w:val="TableParagraph"/>
              <w:spacing w:line="261" w:lineRule="exact"/>
              <w:rPr>
                <w:rFonts w:ascii="Times New Roman" w:eastAsia="Times New Roman" w:hAnsi="Times New Roman"/>
                <w:sz w:val="23"/>
                <w:szCs w:val="23"/>
              </w:rPr>
            </w:pPr>
            <w:r>
              <w:rPr>
                <w:rFonts w:ascii="Times New Roman" w:eastAsia="Times New Roman" w:hAnsi="Times New Roman"/>
                <w:sz w:val="23"/>
                <w:szCs w:val="23"/>
              </w:rPr>
              <w:t xml:space="preserve">    Gestational Diseases</w:t>
            </w:r>
          </w:p>
        </w:tc>
      </w:tr>
      <w:tr w:rsidR="008F1201" w:rsidRPr="00DC0B73" w14:paraId="051A528E" w14:textId="77777777" w:rsidTr="00C11482">
        <w:trPr>
          <w:trHeight w:hRule="exact" w:val="443"/>
        </w:trPr>
        <w:tc>
          <w:tcPr>
            <w:tcW w:w="2894" w:type="dxa"/>
            <w:tcBorders>
              <w:top w:val="single" w:sz="6" w:space="0" w:color="000000"/>
              <w:left w:val="single" w:sz="6" w:space="0" w:color="000000"/>
              <w:bottom w:val="single" w:sz="8" w:space="0" w:color="000000"/>
              <w:right w:val="single" w:sz="8" w:space="0" w:color="000000"/>
            </w:tcBorders>
          </w:tcPr>
          <w:p w14:paraId="54A7C9C2" w14:textId="77777777" w:rsidR="008F1201" w:rsidRDefault="008F1201" w:rsidP="00C11482">
            <w:pPr>
              <w:pStyle w:val="TableParagraph"/>
              <w:spacing w:before="1"/>
              <w:ind w:left="481"/>
              <w:rPr>
                <w:rFonts w:ascii="Times New Roman" w:eastAsia="Times New Roman" w:hAnsi="Times New Roman"/>
                <w:sz w:val="23"/>
                <w:szCs w:val="23"/>
              </w:rPr>
            </w:pPr>
            <w:r w:rsidRPr="00DC0B73">
              <w:rPr>
                <w:rFonts w:ascii="Times New Roman"/>
                <w:color w:val="1F1F1F"/>
                <w:sz w:val="23"/>
              </w:rPr>
              <w:t>STAFF</w:t>
            </w:r>
          </w:p>
        </w:tc>
        <w:tc>
          <w:tcPr>
            <w:tcW w:w="1611" w:type="dxa"/>
            <w:gridSpan w:val="2"/>
            <w:tcBorders>
              <w:top w:val="single" w:sz="6" w:space="0" w:color="000000"/>
              <w:left w:val="single" w:sz="8" w:space="0" w:color="000000"/>
              <w:bottom w:val="single" w:sz="8" w:space="0" w:color="000000"/>
              <w:right w:val="single" w:sz="6" w:space="0" w:color="000000"/>
            </w:tcBorders>
          </w:tcPr>
          <w:p w14:paraId="43F40625" w14:textId="20B29A17" w:rsidR="008F1201" w:rsidRPr="00A96C4F" w:rsidRDefault="00FA07C9" w:rsidP="00C11482">
            <w:pPr>
              <w:pStyle w:val="TableParagraph"/>
              <w:spacing w:before="18"/>
              <w:ind w:left="51"/>
              <w:jc w:val="center"/>
              <w:rPr>
                <w:rFonts w:ascii="Times New Roman" w:eastAsia="Arial" w:hAnsi="Times New Roman"/>
                <w:sz w:val="21"/>
                <w:szCs w:val="21"/>
              </w:rPr>
            </w:pPr>
            <w:r>
              <w:rPr>
                <w:rFonts w:ascii="Times New Roman" w:eastAsia="Arial" w:hAnsi="Times New Roman"/>
                <w:sz w:val="21"/>
                <w:szCs w:val="21"/>
              </w:rPr>
              <w:t>7</w:t>
            </w:r>
          </w:p>
        </w:tc>
        <w:tc>
          <w:tcPr>
            <w:tcW w:w="1954" w:type="dxa"/>
            <w:tcBorders>
              <w:top w:val="single" w:sz="6" w:space="0" w:color="000000"/>
              <w:left w:val="single" w:sz="6" w:space="0" w:color="000000"/>
              <w:bottom w:val="single" w:sz="6" w:space="0" w:color="000000"/>
              <w:right w:val="single" w:sz="6" w:space="0" w:color="000000"/>
            </w:tcBorders>
          </w:tcPr>
          <w:p w14:paraId="039C9E26" w14:textId="77777777" w:rsidR="008F1201" w:rsidRDefault="008F1201" w:rsidP="00C11482">
            <w:pPr>
              <w:pStyle w:val="TableParagraph"/>
              <w:spacing w:before="1"/>
              <w:ind w:left="107"/>
              <w:rPr>
                <w:rFonts w:ascii="Times New Roman" w:eastAsia="Times New Roman" w:hAnsi="Times New Roman"/>
                <w:sz w:val="23"/>
                <w:szCs w:val="23"/>
              </w:rPr>
            </w:pPr>
            <w:r w:rsidRPr="00DC0B73">
              <w:rPr>
                <w:rFonts w:ascii="Times New Roman"/>
                <w:color w:val="1F1F1F"/>
                <w:sz w:val="23"/>
              </w:rPr>
              <w:t>Fr</w:t>
            </w:r>
            <w:r>
              <w:rPr>
                <w:rFonts w:ascii="Times New Roman"/>
                <w:color w:val="1F1F1F"/>
                <w:sz w:val="23"/>
              </w:rPr>
              <w:t xml:space="preserve">i </w:t>
            </w:r>
            <w:r w:rsidRPr="00DC0B73">
              <w:rPr>
                <w:rFonts w:ascii="Times New Roman"/>
                <w:color w:val="1F1F1F"/>
                <w:sz w:val="23"/>
              </w:rPr>
              <w:t>(</w:t>
            </w:r>
            <w:r w:rsidRPr="00A92E1F">
              <w:rPr>
                <w:rFonts w:ascii="Times New Roman"/>
                <w:b/>
                <w:bCs/>
                <w:color w:val="1F1F1F"/>
                <w:sz w:val="23"/>
              </w:rPr>
              <w:t>8:30</w:t>
            </w:r>
            <w:r w:rsidRPr="00A92E1F">
              <w:rPr>
                <w:rFonts w:ascii="Times New Roman"/>
                <w:b/>
                <w:bCs/>
                <w:color w:val="1F1F1F"/>
                <w:spacing w:val="39"/>
                <w:sz w:val="23"/>
              </w:rPr>
              <w:t xml:space="preserve"> </w:t>
            </w:r>
            <w:r w:rsidRPr="00A92E1F">
              <w:rPr>
                <w:rFonts w:ascii="Times New Roman"/>
                <w:b/>
                <w:bCs/>
                <w:color w:val="1F1F1F"/>
                <w:sz w:val="23"/>
              </w:rPr>
              <w:t>am)</w:t>
            </w:r>
          </w:p>
        </w:tc>
        <w:tc>
          <w:tcPr>
            <w:tcW w:w="3525" w:type="dxa"/>
            <w:tcBorders>
              <w:top w:val="single" w:sz="6" w:space="0" w:color="000000"/>
              <w:left w:val="single" w:sz="6" w:space="0" w:color="000000"/>
              <w:bottom w:val="single" w:sz="4" w:space="0" w:color="000000"/>
              <w:right w:val="single" w:sz="6" w:space="0" w:color="000000"/>
            </w:tcBorders>
          </w:tcPr>
          <w:p w14:paraId="2A6BD014" w14:textId="77777777" w:rsidR="008F1201" w:rsidRDefault="008F1201" w:rsidP="00C11482">
            <w:pPr>
              <w:pStyle w:val="TableParagraph"/>
              <w:spacing w:line="261" w:lineRule="exact"/>
              <w:ind w:left="470"/>
              <w:rPr>
                <w:rFonts w:ascii="Times New Roman" w:eastAsia="Times New Roman" w:hAnsi="Times New Roman"/>
                <w:sz w:val="23"/>
                <w:szCs w:val="23"/>
              </w:rPr>
            </w:pPr>
            <w:r w:rsidRPr="00DC0B73">
              <w:rPr>
                <w:rFonts w:ascii="Times New Roman"/>
                <w:color w:val="1F1F1F"/>
                <w:sz w:val="23"/>
              </w:rPr>
              <w:t>L</w:t>
            </w:r>
            <w:r>
              <w:rPr>
                <w:rFonts w:ascii="Times New Roman"/>
                <w:color w:val="1F1F1F"/>
                <w:sz w:val="23"/>
              </w:rPr>
              <w:t>aboratory Session</w:t>
            </w:r>
          </w:p>
        </w:tc>
      </w:tr>
      <w:tr w:rsidR="008F1201" w:rsidRPr="00DC0B73" w14:paraId="208480FC" w14:textId="77777777" w:rsidTr="00C11482">
        <w:trPr>
          <w:trHeight w:hRule="exact" w:val="302"/>
        </w:trPr>
        <w:tc>
          <w:tcPr>
            <w:tcW w:w="9984" w:type="dxa"/>
            <w:gridSpan w:val="5"/>
            <w:tcBorders>
              <w:top w:val="single" w:sz="8" w:space="0" w:color="000000"/>
              <w:left w:val="single" w:sz="6" w:space="0" w:color="000000"/>
              <w:bottom w:val="single" w:sz="2" w:space="0" w:color="000000"/>
              <w:right w:val="single" w:sz="6" w:space="0" w:color="000000"/>
            </w:tcBorders>
          </w:tcPr>
          <w:p w14:paraId="5DDDC968" w14:textId="485A5FAA" w:rsidR="008F1201" w:rsidRPr="00C717BD" w:rsidRDefault="008F1201" w:rsidP="00C11482">
            <w:pPr>
              <w:pStyle w:val="TableParagraph"/>
              <w:spacing w:line="261" w:lineRule="exact"/>
              <w:ind w:left="466"/>
              <w:rPr>
                <w:rFonts w:ascii="Times New Roman" w:eastAsia="Times New Roman" w:hAnsi="Times New Roman"/>
                <w:b/>
                <w:sz w:val="23"/>
                <w:szCs w:val="23"/>
                <w:u w:val="single"/>
              </w:rPr>
            </w:pPr>
            <w:r w:rsidRPr="00C717BD">
              <w:rPr>
                <w:rFonts w:ascii="Times New Roman"/>
                <w:b/>
                <w:color w:val="1F1F1F"/>
                <w:w w:val="110"/>
                <w:sz w:val="23"/>
                <w:u w:val="single"/>
              </w:rPr>
              <w:t>PATH</w:t>
            </w:r>
            <w:r w:rsidRPr="00C717BD">
              <w:rPr>
                <w:rFonts w:ascii="Times New Roman"/>
                <w:b/>
                <w:color w:val="1F1F1F"/>
                <w:spacing w:val="-18"/>
                <w:w w:val="110"/>
                <w:sz w:val="23"/>
                <w:u w:val="single"/>
              </w:rPr>
              <w:t xml:space="preserve"> </w:t>
            </w:r>
            <w:r w:rsidRPr="00C717BD">
              <w:rPr>
                <w:rFonts w:ascii="Times New Roman"/>
                <w:b/>
                <w:color w:val="1F1F1F"/>
                <w:w w:val="110"/>
                <w:sz w:val="23"/>
                <w:u w:val="single"/>
              </w:rPr>
              <w:t>WRITTEN</w:t>
            </w:r>
            <w:r w:rsidRPr="00C717BD">
              <w:rPr>
                <w:rFonts w:ascii="Times New Roman"/>
                <w:b/>
                <w:color w:val="1F1F1F"/>
                <w:spacing w:val="3"/>
                <w:w w:val="110"/>
                <w:sz w:val="23"/>
                <w:u w:val="single"/>
              </w:rPr>
              <w:t xml:space="preserve"> </w:t>
            </w:r>
            <w:r w:rsidRPr="00C717BD">
              <w:rPr>
                <w:rFonts w:ascii="Times New Roman"/>
                <w:b/>
                <w:color w:val="1F1F1F"/>
                <w:w w:val="110"/>
                <w:sz w:val="23"/>
                <w:u w:val="single"/>
              </w:rPr>
              <w:t>AND</w:t>
            </w:r>
            <w:r w:rsidRPr="00C717BD">
              <w:rPr>
                <w:rFonts w:ascii="Times New Roman"/>
                <w:b/>
                <w:color w:val="1F1F1F"/>
                <w:spacing w:val="-7"/>
                <w:w w:val="110"/>
                <w:sz w:val="23"/>
                <w:u w:val="single"/>
              </w:rPr>
              <w:t xml:space="preserve"> </w:t>
            </w:r>
            <w:r w:rsidRPr="00C717BD">
              <w:rPr>
                <w:rFonts w:ascii="Times New Roman"/>
                <w:b/>
                <w:color w:val="1F1F1F"/>
                <w:w w:val="110"/>
                <w:sz w:val="23"/>
                <w:u w:val="single"/>
              </w:rPr>
              <w:t>LAB</w:t>
            </w:r>
            <w:r w:rsidRPr="00C717BD">
              <w:rPr>
                <w:rFonts w:ascii="Times New Roman"/>
                <w:b/>
                <w:color w:val="1F1F1F"/>
                <w:spacing w:val="-13"/>
                <w:w w:val="110"/>
                <w:sz w:val="23"/>
                <w:u w:val="single"/>
              </w:rPr>
              <w:t xml:space="preserve"> </w:t>
            </w:r>
            <w:r w:rsidRPr="00C717BD">
              <w:rPr>
                <w:rFonts w:ascii="Times New Roman"/>
                <w:b/>
                <w:color w:val="1F1F1F"/>
                <w:w w:val="110"/>
                <w:sz w:val="23"/>
                <w:u w:val="single"/>
              </w:rPr>
              <w:t>EXAMS    TUESDAY</w:t>
            </w:r>
            <w:r>
              <w:rPr>
                <w:rFonts w:ascii="Times New Roman"/>
                <w:b/>
                <w:color w:val="1F1F1F"/>
                <w:w w:val="110"/>
                <w:sz w:val="23"/>
                <w:u w:val="single"/>
              </w:rPr>
              <w:t xml:space="preserve">  </w:t>
            </w:r>
            <w:r w:rsidRPr="00C717BD">
              <w:rPr>
                <w:rFonts w:ascii="Times New Roman"/>
                <w:b/>
                <w:color w:val="1F1F1F"/>
                <w:w w:val="110"/>
                <w:sz w:val="23"/>
                <w:u w:val="single"/>
              </w:rPr>
              <w:t>3/1</w:t>
            </w:r>
            <w:r w:rsidR="00FA07C9">
              <w:rPr>
                <w:rFonts w:ascii="Times New Roman"/>
                <w:b/>
                <w:color w:val="1F1F1F"/>
                <w:w w:val="110"/>
                <w:sz w:val="23"/>
                <w:u w:val="single"/>
              </w:rPr>
              <w:t>1</w:t>
            </w:r>
            <w:r w:rsidRPr="00C717BD">
              <w:rPr>
                <w:rFonts w:ascii="Times New Roman"/>
                <w:b/>
                <w:color w:val="1F1F1F"/>
                <w:w w:val="110"/>
                <w:sz w:val="23"/>
                <w:u w:val="single"/>
              </w:rPr>
              <w:t xml:space="preserve"> (9:15 am)</w:t>
            </w:r>
          </w:p>
        </w:tc>
      </w:tr>
      <w:tr w:rsidR="008F1201" w:rsidRPr="00DC0B73" w14:paraId="58F0C0AC" w14:textId="77777777" w:rsidTr="00C11482">
        <w:trPr>
          <w:trHeight w:hRule="exact" w:val="825"/>
        </w:trPr>
        <w:tc>
          <w:tcPr>
            <w:tcW w:w="9984" w:type="dxa"/>
            <w:gridSpan w:val="5"/>
            <w:tcBorders>
              <w:top w:val="single" w:sz="2" w:space="0" w:color="000000"/>
              <w:left w:val="single" w:sz="6" w:space="0" w:color="000000"/>
              <w:bottom w:val="single" w:sz="2" w:space="0" w:color="000000"/>
              <w:right w:val="single" w:sz="6" w:space="0" w:color="000000"/>
            </w:tcBorders>
          </w:tcPr>
          <w:p w14:paraId="16551419" w14:textId="77777777" w:rsidR="008F1201" w:rsidRPr="00177AFA" w:rsidRDefault="008F1201" w:rsidP="00C11482">
            <w:pPr>
              <w:pStyle w:val="TableParagraph"/>
              <w:spacing w:line="244" w:lineRule="exact"/>
              <w:ind w:left="476"/>
              <w:rPr>
                <w:rFonts w:ascii="Times New Roman" w:eastAsia="Times New Roman" w:hAnsi="Times New Roman"/>
                <w:b/>
                <w:sz w:val="12"/>
                <w:szCs w:val="12"/>
                <w:u w:val="single"/>
              </w:rPr>
            </w:pPr>
            <w:r w:rsidRPr="00DC0B73">
              <w:rPr>
                <w:rFonts w:ascii="Times New Roman"/>
                <w:b/>
                <w:color w:val="1F1F1F"/>
                <w:w w:val="115"/>
                <w:sz w:val="23"/>
                <w:u w:val="single"/>
              </w:rPr>
              <w:t xml:space="preserve">DISORDERS OF THE </w:t>
            </w:r>
            <w:r>
              <w:rPr>
                <w:rFonts w:ascii="Times New Roman"/>
                <w:b/>
                <w:color w:val="1F1F1F"/>
                <w:w w:val="115"/>
                <w:sz w:val="23"/>
                <w:u w:val="single"/>
              </w:rPr>
              <w:t xml:space="preserve">ORAL CAVITY, SALIVARY GLANDS, GI TRACT, </w:t>
            </w:r>
            <w:r w:rsidRPr="00DC0B73">
              <w:rPr>
                <w:rFonts w:ascii="Times New Roman"/>
                <w:b/>
                <w:color w:val="1F1F1F"/>
                <w:w w:val="115"/>
                <w:sz w:val="23"/>
                <w:u w:val="single"/>
              </w:rPr>
              <w:t>LIVER, BILIARY TRACT, PANCREAS</w:t>
            </w:r>
            <w:r w:rsidRPr="00DC0B73">
              <w:rPr>
                <w:rFonts w:ascii="Times New Roman"/>
                <w:b/>
                <w:color w:val="1F1F1F"/>
                <w:position w:val="-4"/>
                <w:sz w:val="12"/>
                <w:u w:val="single"/>
              </w:rPr>
              <w:t xml:space="preserve">2   </w:t>
            </w:r>
            <w:r w:rsidRPr="00DC0B73">
              <w:rPr>
                <w:rFonts w:ascii="Times New Roman"/>
                <w:b/>
                <w:color w:val="1F1F1F"/>
                <w:sz w:val="23"/>
                <w:u w:val="single"/>
              </w:rPr>
              <w:t>DIABETES MELLITUS</w:t>
            </w:r>
            <w:r w:rsidRPr="00DC0B73">
              <w:rPr>
                <w:rFonts w:ascii="Times New Roman"/>
                <w:b/>
                <w:color w:val="1F1F1F"/>
                <w:spacing w:val="27"/>
                <w:sz w:val="23"/>
                <w:u w:val="single"/>
              </w:rPr>
              <w:t xml:space="preserve"> </w:t>
            </w:r>
            <w:r w:rsidRPr="00DC0B73">
              <w:rPr>
                <w:rFonts w:ascii="Times New Roman"/>
                <w:b/>
                <w:color w:val="1F1F1F"/>
                <w:position w:val="-4"/>
                <w:sz w:val="12"/>
                <w:u w:val="single"/>
              </w:rPr>
              <w:t xml:space="preserve">2 </w:t>
            </w:r>
            <w:r w:rsidRPr="00DC0B73">
              <w:rPr>
                <w:rFonts w:ascii="Times New Roman"/>
                <w:b/>
                <w:color w:val="1F1F1F"/>
                <w:w w:val="105"/>
                <w:sz w:val="23"/>
                <w:u w:val="single"/>
              </w:rPr>
              <w:t xml:space="preserve">ENDOCRINE DISORDERS. </w:t>
            </w:r>
            <w:r w:rsidRPr="00DC0B73">
              <w:rPr>
                <w:rFonts w:ascii="Times New Roman"/>
                <w:b/>
                <w:color w:val="3F3F3F"/>
                <w:w w:val="105"/>
                <w:sz w:val="23"/>
                <w:u w:val="single"/>
              </w:rPr>
              <w:t>MA</w:t>
            </w:r>
            <w:r w:rsidRPr="00DC0B73">
              <w:rPr>
                <w:rFonts w:ascii="Times New Roman"/>
                <w:b/>
                <w:color w:val="1F1F1F"/>
                <w:w w:val="105"/>
                <w:sz w:val="23"/>
                <w:u w:val="single"/>
              </w:rPr>
              <w:t>LE  GU SYSTEM</w:t>
            </w:r>
            <w:r w:rsidRPr="00DC0B73">
              <w:rPr>
                <w:rFonts w:ascii="Times New Roman"/>
                <w:b/>
                <w:color w:val="1F1F1F"/>
                <w:w w:val="105"/>
                <w:position w:val="-4"/>
                <w:sz w:val="12"/>
                <w:u w:val="single"/>
              </w:rPr>
              <w:t xml:space="preserve">2   </w:t>
            </w:r>
            <w:r w:rsidRPr="00DC0B73">
              <w:rPr>
                <w:rFonts w:ascii="Times New Roman"/>
                <w:b/>
                <w:color w:val="1F1F1F"/>
                <w:spacing w:val="2"/>
                <w:w w:val="105"/>
                <w:sz w:val="23"/>
                <w:u w:val="single"/>
              </w:rPr>
              <w:t>BREAST</w:t>
            </w:r>
            <w:r w:rsidRPr="00DC0B73">
              <w:rPr>
                <w:rFonts w:ascii="Times New Roman"/>
                <w:b/>
                <w:color w:val="1F1F1F"/>
                <w:spacing w:val="2"/>
                <w:w w:val="105"/>
                <w:position w:val="-3"/>
                <w:sz w:val="12"/>
                <w:u w:val="single"/>
              </w:rPr>
              <w:t xml:space="preserve">2  </w:t>
            </w:r>
            <w:r w:rsidRPr="00DC0B73">
              <w:rPr>
                <w:rFonts w:ascii="Times New Roman"/>
                <w:b/>
                <w:color w:val="1F1F1F"/>
                <w:w w:val="105"/>
                <w:sz w:val="23"/>
                <w:u w:val="single"/>
              </w:rPr>
              <w:t xml:space="preserve">FEMALE  GU TRACT </w:t>
            </w:r>
          </w:p>
        </w:tc>
      </w:tr>
      <w:tr w:rsidR="008F1201" w:rsidRPr="00DC0B73" w14:paraId="086E4D65" w14:textId="77777777" w:rsidTr="00C11482">
        <w:trPr>
          <w:trHeight w:hRule="exact" w:val="394"/>
        </w:trPr>
        <w:tc>
          <w:tcPr>
            <w:tcW w:w="9984" w:type="dxa"/>
            <w:gridSpan w:val="5"/>
            <w:tcBorders>
              <w:top w:val="single" w:sz="2" w:space="0" w:color="000000"/>
              <w:left w:val="single" w:sz="6" w:space="0" w:color="000000"/>
              <w:bottom w:val="single" w:sz="11" w:space="0" w:color="000000"/>
              <w:right w:val="single" w:sz="6" w:space="0" w:color="000000"/>
            </w:tcBorders>
          </w:tcPr>
          <w:p w14:paraId="271C6C2A" w14:textId="383104CF" w:rsidR="008F1201" w:rsidRPr="00177AFA" w:rsidRDefault="008F1201" w:rsidP="00C11482">
            <w:pPr>
              <w:pStyle w:val="TableParagraph"/>
              <w:spacing w:line="246" w:lineRule="exact"/>
              <w:ind w:left="3032"/>
              <w:rPr>
                <w:rFonts w:ascii="Times New Roman" w:eastAsia="Times New Roman" w:hAnsi="Times New Roman"/>
                <w:b/>
                <w:sz w:val="23"/>
                <w:szCs w:val="23"/>
                <w:u w:val="single"/>
              </w:rPr>
            </w:pPr>
            <w:r w:rsidRPr="00DC0B73">
              <w:rPr>
                <w:rFonts w:ascii="Times New Roman"/>
                <w:b/>
                <w:color w:val="1F1F1F"/>
                <w:w w:val="115"/>
                <w:sz w:val="23"/>
                <w:u w:val="single"/>
              </w:rPr>
              <w:t>3/</w:t>
            </w:r>
            <w:r>
              <w:rPr>
                <w:rFonts w:ascii="Times New Roman"/>
                <w:b/>
                <w:color w:val="1F1F1F"/>
                <w:w w:val="115"/>
                <w:sz w:val="23"/>
                <w:u w:val="single"/>
              </w:rPr>
              <w:t>1</w:t>
            </w:r>
            <w:r w:rsidR="00FA07C9">
              <w:rPr>
                <w:rFonts w:ascii="Times New Roman"/>
                <w:b/>
                <w:color w:val="1F1F1F"/>
                <w:w w:val="115"/>
                <w:sz w:val="23"/>
                <w:u w:val="single"/>
              </w:rPr>
              <w:t>7</w:t>
            </w:r>
            <w:r w:rsidRPr="00DC0B73">
              <w:rPr>
                <w:rFonts w:ascii="Times New Roman"/>
                <w:b/>
                <w:color w:val="1F1F1F"/>
                <w:spacing w:val="-47"/>
                <w:w w:val="115"/>
                <w:sz w:val="23"/>
                <w:u w:val="single"/>
              </w:rPr>
              <w:t xml:space="preserve"> </w:t>
            </w:r>
            <w:r w:rsidRPr="00DC0B73">
              <w:rPr>
                <w:rFonts w:ascii="Times New Roman"/>
                <w:b/>
                <w:color w:val="1F1F1F"/>
                <w:w w:val="115"/>
                <w:sz w:val="23"/>
                <w:u w:val="single"/>
              </w:rPr>
              <w:t>THROUGH</w:t>
            </w:r>
            <w:r w:rsidRPr="00DC0B73">
              <w:rPr>
                <w:rFonts w:ascii="Times New Roman"/>
                <w:b/>
                <w:color w:val="1F1F1F"/>
                <w:spacing w:val="-31"/>
                <w:w w:val="115"/>
                <w:sz w:val="23"/>
                <w:u w:val="single"/>
              </w:rPr>
              <w:t xml:space="preserve"> </w:t>
            </w:r>
            <w:r w:rsidRPr="00DC0B73">
              <w:rPr>
                <w:rFonts w:ascii="Times New Roman"/>
                <w:b/>
                <w:color w:val="1F1F1F"/>
                <w:w w:val="115"/>
                <w:sz w:val="23"/>
                <w:u w:val="single"/>
              </w:rPr>
              <w:t>3/2</w:t>
            </w:r>
            <w:r w:rsidR="00FA07C9">
              <w:rPr>
                <w:rFonts w:ascii="Times New Roman"/>
                <w:b/>
                <w:color w:val="1F1F1F"/>
                <w:w w:val="115"/>
                <w:sz w:val="23"/>
                <w:u w:val="single"/>
              </w:rPr>
              <w:t>1</w:t>
            </w:r>
            <w:r w:rsidRPr="00DC0B73">
              <w:rPr>
                <w:rFonts w:ascii="Times New Roman"/>
                <w:b/>
                <w:color w:val="1F1F1F"/>
                <w:spacing w:val="-48"/>
                <w:w w:val="115"/>
                <w:sz w:val="23"/>
                <w:u w:val="single"/>
              </w:rPr>
              <w:t xml:space="preserve"> </w:t>
            </w:r>
            <w:r w:rsidRPr="00DC0B73">
              <w:rPr>
                <w:rFonts w:ascii="Times New Roman"/>
                <w:b/>
                <w:color w:val="1F1F1F"/>
                <w:w w:val="115"/>
                <w:sz w:val="23"/>
                <w:u w:val="single"/>
              </w:rPr>
              <w:t>-</w:t>
            </w:r>
            <w:r w:rsidRPr="00DC0B73">
              <w:rPr>
                <w:rFonts w:ascii="Times New Roman"/>
                <w:b/>
                <w:color w:val="1F1F1F"/>
                <w:spacing w:val="-55"/>
                <w:w w:val="115"/>
                <w:sz w:val="23"/>
                <w:u w:val="single"/>
              </w:rPr>
              <w:t xml:space="preserve"> </w:t>
            </w:r>
            <w:r w:rsidRPr="00DC0B73">
              <w:rPr>
                <w:rFonts w:ascii="Times New Roman"/>
                <w:b/>
                <w:color w:val="1F1F1F"/>
                <w:w w:val="115"/>
                <w:sz w:val="23"/>
                <w:u w:val="single"/>
              </w:rPr>
              <w:t>SPRING</w:t>
            </w:r>
            <w:r w:rsidRPr="00DC0B73">
              <w:rPr>
                <w:rFonts w:ascii="Times New Roman"/>
                <w:b/>
                <w:color w:val="1F1F1F"/>
                <w:spacing w:val="-43"/>
                <w:w w:val="115"/>
                <w:sz w:val="23"/>
                <w:u w:val="single"/>
              </w:rPr>
              <w:t xml:space="preserve"> </w:t>
            </w:r>
            <w:r w:rsidRPr="00DC0B73">
              <w:rPr>
                <w:rFonts w:ascii="Times New Roman"/>
                <w:b/>
                <w:color w:val="1F1F1F"/>
                <w:w w:val="115"/>
                <w:sz w:val="23"/>
                <w:u w:val="single"/>
              </w:rPr>
              <w:t>BREAK</w:t>
            </w:r>
          </w:p>
        </w:tc>
      </w:tr>
      <w:tr w:rsidR="008F1201" w:rsidRPr="00DC0B73" w14:paraId="192A6B11" w14:textId="77777777" w:rsidTr="00C11482">
        <w:trPr>
          <w:trHeight w:hRule="exact" w:val="662"/>
        </w:trPr>
        <w:tc>
          <w:tcPr>
            <w:tcW w:w="2987" w:type="dxa"/>
            <w:gridSpan w:val="2"/>
            <w:tcBorders>
              <w:top w:val="single" w:sz="6" w:space="0" w:color="000000"/>
              <w:left w:val="single" w:sz="6" w:space="0" w:color="000000"/>
              <w:bottom w:val="single" w:sz="6" w:space="0" w:color="000000"/>
              <w:right w:val="single" w:sz="6" w:space="0" w:color="000000"/>
            </w:tcBorders>
          </w:tcPr>
          <w:p w14:paraId="0A9BCFC5" w14:textId="77777777" w:rsidR="008F1201" w:rsidRDefault="008F1201" w:rsidP="00C11482">
            <w:pPr>
              <w:pStyle w:val="TableParagraph"/>
              <w:spacing w:before="15"/>
              <w:ind w:left="481"/>
              <w:rPr>
                <w:rFonts w:ascii="Times New Roman" w:eastAsia="Times New Roman" w:hAnsi="Times New Roman"/>
                <w:sz w:val="23"/>
                <w:szCs w:val="23"/>
              </w:rPr>
            </w:pPr>
            <w:r>
              <w:rPr>
                <w:rFonts w:ascii="Times New Roman" w:eastAsia="Times New Roman" w:hAnsi="Times New Roman"/>
                <w:sz w:val="23"/>
                <w:szCs w:val="23"/>
              </w:rPr>
              <w:t>REDDING</w:t>
            </w:r>
          </w:p>
        </w:tc>
        <w:tc>
          <w:tcPr>
            <w:tcW w:w="1518" w:type="dxa"/>
            <w:tcBorders>
              <w:top w:val="single" w:sz="11" w:space="0" w:color="000000"/>
              <w:left w:val="single" w:sz="6" w:space="0" w:color="000000"/>
              <w:bottom w:val="single" w:sz="6" w:space="0" w:color="000000"/>
              <w:right w:val="single" w:sz="8" w:space="0" w:color="000000"/>
            </w:tcBorders>
          </w:tcPr>
          <w:p w14:paraId="167E7543" w14:textId="761D13D5" w:rsidR="008F1201" w:rsidRDefault="008F1201" w:rsidP="00C11482">
            <w:pPr>
              <w:pStyle w:val="TableParagraph"/>
              <w:spacing w:before="8"/>
              <w:ind w:left="820"/>
              <w:rPr>
                <w:rFonts w:ascii="Times New Roman" w:eastAsia="Times New Roman" w:hAnsi="Times New Roman"/>
                <w:sz w:val="23"/>
                <w:szCs w:val="23"/>
              </w:rPr>
            </w:pPr>
            <w:r>
              <w:rPr>
                <w:rFonts w:ascii="Times New Roman" w:eastAsia="Times New Roman" w:hAnsi="Times New Roman"/>
                <w:sz w:val="23"/>
                <w:szCs w:val="23"/>
              </w:rPr>
              <w:t>2</w:t>
            </w:r>
            <w:r w:rsidR="008469AD">
              <w:rPr>
                <w:rFonts w:ascii="Times New Roman" w:eastAsia="Times New Roman" w:hAnsi="Times New Roman"/>
                <w:sz w:val="23"/>
                <w:szCs w:val="23"/>
              </w:rPr>
              <w:t>4</w:t>
            </w:r>
          </w:p>
        </w:tc>
        <w:tc>
          <w:tcPr>
            <w:tcW w:w="1954" w:type="dxa"/>
            <w:tcBorders>
              <w:top w:val="single" w:sz="11" w:space="0" w:color="000000"/>
              <w:left w:val="single" w:sz="8" w:space="0" w:color="000000"/>
              <w:bottom w:val="single" w:sz="6" w:space="0" w:color="000000"/>
              <w:right w:val="single" w:sz="8" w:space="0" w:color="000000"/>
            </w:tcBorders>
          </w:tcPr>
          <w:p w14:paraId="0C6543C4" w14:textId="77777777" w:rsidR="008F1201" w:rsidRDefault="008F1201" w:rsidP="00C11482">
            <w:pPr>
              <w:pStyle w:val="TableParagraph"/>
              <w:spacing w:before="3"/>
              <w:ind w:left="105"/>
              <w:rPr>
                <w:rFonts w:ascii="Times New Roman" w:eastAsia="Times New Roman" w:hAnsi="Times New Roman"/>
                <w:sz w:val="23"/>
                <w:szCs w:val="23"/>
              </w:rPr>
            </w:pPr>
            <w:r w:rsidRPr="00DC0B73">
              <w:rPr>
                <w:rFonts w:ascii="Times New Roman"/>
                <w:color w:val="1F1F1F"/>
                <w:sz w:val="23"/>
              </w:rPr>
              <w:t>Mo</w:t>
            </w:r>
            <w:r>
              <w:rPr>
                <w:rFonts w:ascii="Times New Roman"/>
                <w:color w:val="1F1F1F"/>
                <w:sz w:val="23"/>
              </w:rPr>
              <w:t xml:space="preserve">n </w:t>
            </w:r>
            <w:r w:rsidRPr="00DC0B73">
              <w:rPr>
                <w:rFonts w:ascii="Times New Roman"/>
                <w:color w:val="1F1F1F"/>
                <w:sz w:val="23"/>
              </w:rPr>
              <w:t>(</w:t>
            </w:r>
            <w:r>
              <w:rPr>
                <w:rFonts w:ascii="Times New Roman"/>
                <w:color w:val="1F1F1F"/>
                <w:sz w:val="23"/>
              </w:rPr>
              <w:t>10</w:t>
            </w:r>
            <w:r w:rsidRPr="00DC0B73">
              <w:rPr>
                <w:rFonts w:ascii="Times New Roman"/>
                <w:color w:val="1F1F1F"/>
                <w:sz w:val="23"/>
              </w:rPr>
              <w:t>:30</w:t>
            </w:r>
            <w:r w:rsidRPr="00DC0B73">
              <w:rPr>
                <w:rFonts w:ascii="Times New Roman"/>
                <w:color w:val="1F1F1F"/>
                <w:spacing w:val="44"/>
                <w:sz w:val="23"/>
              </w:rPr>
              <w:t xml:space="preserve"> </w:t>
            </w:r>
            <w:r w:rsidRPr="00DC0B73">
              <w:rPr>
                <w:rFonts w:ascii="Times New Roman"/>
                <w:color w:val="1F1F1F"/>
                <w:sz w:val="23"/>
              </w:rPr>
              <w:t>am)</w:t>
            </w:r>
          </w:p>
        </w:tc>
        <w:tc>
          <w:tcPr>
            <w:tcW w:w="3525" w:type="dxa"/>
            <w:tcBorders>
              <w:top w:val="single" w:sz="11" w:space="0" w:color="000000"/>
              <w:left w:val="single" w:sz="8" w:space="0" w:color="000000"/>
              <w:bottom w:val="single" w:sz="6" w:space="0" w:color="000000"/>
              <w:right w:val="single" w:sz="6" w:space="0" w:color="000000"/>
            </w:tcBorders>
          </w:tcPr>
          <w:p w14:paraId="23E56110" w14:textId="77777777" w:rsidR="008F1201" w:rsidRDefault="008F1201" w:rsidP="00C11482">
            <w:pPr>
              <w:pStyle w:val="TableParagraph"/>
              <w:spacing w:before="3"/>
              <w:rPr>
                <w:rFonts w:ascii="Times New Roman" w:eastAsia="Times New Roman" w:hAnsi="Times New Roman"/>
                <w:sz w:val="23"/>
                <w:szCs w:val="23"/>
              </w:rPr>
            </w:pPr>
            <w:r>
              <w:rPr>
                <w:rFonts w:ascii="Times New Roman" w:eastAsia="Times New Roman" w:hAnsi="Times New Roman"/>
                <w:sz w:val="23"/>
                <w:szCs w:val="23"/>
              </w:rPr>
              <w:t xml:space="preserve">  Neuromuscular Disorders</w:t>
            </w:r>
          </w:p>
          <w:p w14:paraId="31C978C2" w14:textId="77777777" w:rsidR="008F1201" w:rsidRDefault="008F1201" w:rsidP="00C11482">
            <w:pPr>
              <w:pStyle w:val="TableParagraph"/>
              <w:spacing w:before="3"/>
              <w:rPr>
                <w:rFonts w:ascii="Times New Roman" w:eastAsia="Times New Roman" w:hAnsi="Times New Roman"/>
                <w:sz w:val="23"/>
                <w:szCs w:val="23"/>
              </w:rPr>
            </w:pPr>
            <w:r>
              <w:rPr>
                <w:rFonts w:ascii="Times New Roman" w:eastAsia="Times New Roman" w:hAnsi="Times New Roman"/>
                <w:sz w:val="23"/>
                <w:szCs w:val="23"/>
              </w:rPr>
              <w:t xml:space="preserve">   Soft Tissue Tumors</w:t>
            </w:r>
          </w:p>
        </w:tc>
      </w:tr>
      <w:tr w:rsidR="008F1201" w:rsidRPr="00DC0B73" w14:paraId="1453DC86" w14:textId="77777777" w:rsidTr="00C11482">
        <w:trPr>
          <w:trHeight w:hRule="exact" w:val="512"/>
        </w:trPr>
        <w:tc>
          <w:tcPr>
            <w:tcW w:w="2987" w:type="dxa"/>
            <w:gridSpan w:val="2"/>
            <w:tcBorders>
              <w:top w:val="single" w:sz="6" w:space="0" w:color="000000"/>
              <w:left w:val="single" w:sz="6" w:space="0" w:color="000000"/>
              <w:bottom w:val="single" w:sz="6" w:space="0" w:color="000000"/>
              <w:right w:val="single" w:sz="6" w:space="0" w:color="000000"/>
            </w:tcBorders>
          </w:tcPr>
          <w:p w14:paraId="0B5A34AF" w14:textId="77777777" w:rsidR="008F1201" w:rsidRDefault="008F1201" w:rsidP="00C11482">
            <w:pPr>
              <w:pStyle w:val="TableParagraph"/>
              <w:spacing w:before="1"/>
              <w:ind w:left="476"/>
              <w:rPr>
                <w:rFonts w:ascii="Times New Roman" w:eastAsia="Times New Roman" w:hAnsi="Times New Roman"/>
                <w:sz w:val="23"/>
                <w:szCs w:val="23"/>
              </w:rPr>
            </w:pPr>
            <w:r>
              <w:rPr>
                <w:rFonts w:ascii="Times New Roman" w:eastAsia="Times New Roman" w:hAnsi="Times New Roman"/>
                <w:sz w:val="23"/>
                <w:szCs w:val="23"/>
              </w:rPr>
              <w:t>SULLIVAN</w:t>
            </w:r>
          </w:p>
        </w:tc>
        <w:tc>
          <w:tcPr>
            <w:tcW w:w="1518" w:type="dxa"/>
            <w:tcBorders>
              <w:top w:val="single" w:sz="6" w:space="0" w:color="000000"/>
              <w:left w:val="single" w:sz="6" w:space="0" w:color="000000"/>
              <w:bottom w:val="single" w:sz="6" w:space="0" w:color="000000"/>
              <w:right w:val="single" w:sz="8" w:space="0" w:color="000000"/>
            </w:tcBorders>
          </w:tcPr>
          <w:p w14:paraId="1EA3D852" w14:textId="0542DA8A" w:rsidR="008F1201" w:rsidRDefault="008F1201" w:rsidP="00C11482">
            <w:pPr>
              <w:pStyle w:val="TableParagraph"/>
              <w:spacing w:line="261" w:lineRule="exact"/>
              <w:ind w:left="820"/>
              <w:rPr>
                <w:rFonts w:ascii="Times New Roman" w:eastAsia="Times New Roman" w:hAnsi="Times New Roman"/>
                <w:sz w:val="23"/>
                <w:szCs w:val="23"/>
              </w:rPr>
            </w:pPr>
            <w:r>
              <w:rPr>
                <w:rFonts w:ascii="Times New Roman" w:eastAsia="Times New Roman" w:hAnsi="Times New Roman"/>
                <w:sz w:val="23"/>
                <w:szCs w:val="23"/>
              </w:rPr>
              <w:t>2</w:t>
            </w:r>
            <w:r w:rsidR="008469AD">
              <w:rPr>
                <w:rFonts w:ascii="Times New Roman" w:eastAsia="Times New Roman" w:hAnsi="Times New Roman"/>
                <w:sz w:val="23"/>
                <w:szCs w:val="23"/>
              </w:rPr>
              <w:t>5</w:t>
            </w:r>
            <w:r>
              <w:rPr>
                <w:rFonts w:ascii="Times New Roman" w:eastAsia="Times New Roman" w:hAnsi="Times New Roman"/>
                <w:sz w:val="23"/>
                <w:szCs w:val="23"/>
              </w:rPr>
              <w:t xml:space="preserve"> </w:t>
            </w:r>
          </w:p>
        </w:tc>
        <w:tc>
          <w:tcPr>
            <w:tcW w:w="1954" w:type="dxa"/>
            <w:tcBorders>
              <w:top w:val="single" w:sz="6" w:space="0" w:color="000000"/>
              <w:left w:val="single" w:sz="8" w:space="0" w:color="000000"/>
              <w:bottom w:val="single" w:sz="6" w:space="0" w:color="000000"/>
              <w:right w:val="single" w:sz="8" w:space="0" w:color="000000"/>
            </w:tcBorders>
          </w:tcPr>
          <w:p w14:paraId="0EAE84DA" w14:textId="77777777" w:rsidR="008F1201" w:rsidRDefault="008F1201" w:rsidP="00C11482">
            <w:pPr>
              <w:pStyle w:val="TableParagraph"/>
              <w:spacing w:line="261" w:lineRule="exact"/>
              <w:ind w:left="100"/>
              <w:rPr>
                <w:rFonts w:ascii="Times New Roman" w:eastAsia="Times New Roman" w:hAnsi="Times New Roman"/>
                <w:sz w:val="23"/>
                <w:szCs w:val="23"/>
              </w:rPr>
            </w:pPr>
            <w:r w:rsidRPr="00DC0B73">
              <w:rPr>
                <w:rFonts w:ascii="Times New Roman"/>
                <w:color w:val="1F1F1F"/>
                <w:sz w:val="23"/>
              </w:rPr>
              <w:t>Tue</w:t>
            </w:r>
            <w:r>
              <w:rPr>
                <w:rFonts w:ascii="Times New Roman"/>
                <w:color w:val="1F1F1F"/>
                <w:sz w:val="23"/>
              </w:rPr>
              <w:t xml:space="preserve"> </w:t>
            </w:r>
            <w:r w:rsidRPr="00DC0B73">
              <w:rPr>
                <w:rFonts w:ascii="Times New Roman"/>
                <w:color w:val="1F1F1F"/>
                <w:sz w:val="23"/>
              </w:rPr>
              <w:t>(</w:t>
            </w:r>
            <w:r>
              <w:rPr>
                <w:rFonts w:ascii="Times New Roman"/>
                <w:color w:val="1F1F1F"/>
                <w:sz w:val="23"/>
              </w:rPr>
              <w:t>10</w:t>
            </w:r>
            <w:r w:rsidRPr="00DC0B73">
              <w:rPr>
                <w:rFonts w:ascii="Times New Roman"/>
                <w:color w:val="1F1F1F"/>
                <w:sz w:val="23"/>
              </w:rPr>
              <w:t>:30</w:t>
            </w:r>
            <w:r w:rsidRPr="00DC0B73">
              <w:rPr>
                <w:rFonts w:ascii="Times New Roman"/>
                <w:color w:val="1F1F1F"/>
                <w:spacing w:val="48"/>
                <w:sz w:val="23"/>
              </w:rPr>
              <w:t xml:space="preserve"> </w:t>
            </w:r>
            <w:r w:rsidRPr="00DC0B73">
              <w:rPr>
                <w:rFonts w:ascii="Times New Roman"/>
                <w:color w:val="1F1F1F"/>
                <w:sz w:val="23"/>
              </w:rPr>
              <w:t>am)</w:t>
            </w:r>
          </w:p>
        </w:tc>
        <w:tc>
          <w:tcPr>
            <w:tcW w:w="3525" w:type="dxa"/>
            <w:tcBorders>
              <w:top w:val="single" w:sz="6" w:space="0" w:color="000000"/>
              <w:left w:val="single" w:sz="8" w:space="0" w:color="000000"/>
              <w:bottom w:val="single" w:sz="6" w:space="0" w:color="000000"/>
              <w:right w:val="single" w:sz="6" w:space="0" w:color="000000"/>
            </w:tcBorders>
          </w:tcPr>
          <w:p w14:paraId="582B6879" w14:textId="77777777" w:rsidR="008F1201" w:rsidRDefault="008F1201" w:rsidP="00C11482">
            <w:pPr>
              <w:pStyle w:val="TableParagraph"/>
              <w:tabs>
                <w:tab w:val="left" w:pos="832"/>
              </w:tabs>
              <w:spacing w:line="267" w:lineRule="exact"/>
              <w:rPr>
                <w:rFonts w:ascii="Times New Roman" w:eastAsia="Times New Roman" w:hAnsi="Times New Roman"/>
                <w:sz w:val="23"/>
                <w:szCs w:val="23"/>
              </w:rPr>
            </w:pPr>
            <w:r>
              <w:rPr>
                <w:rFonts w:ascii="Arial"/>
                <w:color w:val="3F3F3F"/>
                <w:sz w:val="24"/>
              </w:rPr>
              <w:t xml:space="preserve">   </w:t>
            </w:r>
            <w:r w:rsidRPr="00DC0B73">
              <w:rPr>
                <w:rFonts w:ascii="Times New Roman"/>
                <w:color w:val="1F1F1F"/>
                <w:position w:val="1"/>
                <w:sz w:val="23"/>
              </w:rPr>
              <w:t>Diseases  of</w:t>
            </w:r>
            <w:r w:rsidRPr="00DC0B73">
              <w:rPr>
                <w:rFonts w:ascii="Times New Roman"/>
                <w:color w:val="1F1F1F"/>
                <w:spacing w:val="-16"/>
                <w:position w:val="1"/>
                <w:sz w:val="23"/>
              </w:rPr>
              <w:t xml:space="preserve"> </w:t>
            </w:r>
            <w:r>
              <w:rPr>
                <w:rFonts w:ascii="Times New Roman"/>
                <w:color w:val="1F1F1F"/>
                <w:spacing w:val="-16"/>
                <w:position w:val="1"/>
                <w:sz w:val="23"/>
              </w:rPr>
              <w:t>Bone</w:t>
            </w:r>
            <w:r w:rsidRPr="00DC0B73">
              <w:rPr>
                <w:rFonts w:ascii="Times New Roman"/>
                <w:color w:val="1F1F1F"/>
                <w:position w:val="1"/>
                <w:sz w:val="23"/>
              </w:rPr>
              <w:t>s</w:t>
            </w:r>
          </w:p>
        </w:tc>
      </w:tr>
      <w:tr w:rsidR="008F1201" w:rsidRPr="00DC0B73" w14:paraId="5572B1E1" w14:textId="77777777" w:rsidTr="00C11482">
        <w:trPr>
          <w:trHeight w:hRule="exact" w:val="512"/>
        </w:trPr>
        <w:tc>
          <w:tcPr>
            <w:tcW w:w="2987" w:type="dxa"/>
            <w:gridSpan w:val="2"/>
            <w:tcBorders>
              <w:top w:val="single" w:sz="6" w:space="0" w:color="000000"/>
              <w:left w:val="single" w:sz="6" w:space="0" w:color="000000"/>
              <w:bottom w:val="single" w:sz="6" w:space="0" w:color="000000"/>
              <w:right w:val="single" w:sz="6" w:space="0" w:color="000000"/>
            </w:tcBorders>
          </w:tcPr>
          <w:p w14:paraId="703FD01A" w14:textId="77777777" w:rsidR="008F1201" w:rsidRPr="00DC0B73" w:rsidRDefault="008F1201" w:rsidP="00C11482">
            <w:pPr>
              <w:pStyle w:val="TableParagraph"/>
              <w:spacing w:before="1"/>
              <w:ind w:left="476"/>
              <w:rPr>
                <w:rFonts w:ascii="Times New Roman"/>
                <w:color w:val="1F1F1F"/>
                <w:sz w:val="23"/>
              </w:rPr>
            </w:pPr>
            <w:r w:rsidRPr="00DC0B73">
              <w:rPr>
                <w:rFonts w:ascii="Times New Roman"/>
                <w:color w:val="1F1F1F"/>
                <w:sz w:val="23"/>
              </w:rPr>
              <w:t>REDDING</w:t>
            </w:r>
          </w:p>
        </w:tc>
        <w:tc>
          <w:tcPr>
            <w:tcW w:w="1518" w:type="dxa"/>
            <w:tcBorders>
              <w:top w:val="single" w:sz="6" w:space="0" w:color="000000"/>
              <w:left w:val="single" w:sz="6" w:space="0" w:color="000000"/>
              <w:bottom w:val="single" w:sz="6" w:space="0" w:color="000000"/>
              <w:right w:val="single" w:sz="8" w:space="0" w:color="000000"/>
            </w:tcBorders>
          </w:tcPr>
          <w:p w14:paraId="5B1F63F7" w14:textId="0C8CBFAF" w:rsidR="008F1201" w:rsidRDefault="008F1201" w:rsidP="00C11482">
            <w:pPr>
              <w:pStyle w:val="TableParagraph"/>
              <w:spacing w:line="261" w:lineRule="exact"/>
              <w:ind w:left="820"/>
              <w:rPr>
                <w:rFonts w:ascii="Times New Roman" w:eastAsia="Times New Roman" w:hAnsi="Times New Roman"/>
                <w:sz w:val="23"/>
                <w:szCs w:val="23"/>
              </w:rPr>
            </w:pPr>
            <w:r>
              <w:rPr>
                <w:rFonts w:ascii="Times New Roman" w:eastAsia="Times New Roman" w:hAnsi="Times New Roman"/>
                <w:sz w:val="23"/>
                <w:szCs w:val="23"/>
              </w:rPr>
              <w:t>2</w:t>
            </w:r>
            <w:r w:rsidR="008469AD">
              <w:rPr>
                <w:rFonts w:ascii="Times New Roman" w:eastAsia="Times New Roman" w:hAnsi="Times New Roman"/>
                <w:sz w:val="23"/>
                <w:szCs w:val="23"/>
              </w:rPr>
              <w:t>6</w:t>
            </w:r>
          </w:p>
        </w:tc>
        <w:tc>
          <w:tcPr>
            <w:tcW w:w="1954" w:type="dxa"/>
            <w:tcBorders>
              <w:top w:val="single" w:sz="6" w:space="0" w:color="000000"/>
              <w:left w:val="single" w:sz="8" w:space="0" w:color="000000"/>
              <w:bottom w:val="single" w:sz="6" w:space="0" w:color="000000"/>
              <w:right w:val="single" w:sz="8" w:space="0" w:color="000000"/>
            </w:tcBorders>
          </w:tcPr>
          <w:p w14:paraId="5E4AD192" w14:textId="77777777" w:rsidR="008F1201" w:rsidRPr="00DC0B73" w:rsidRDefault="008F1201" w:rsidP="00C11482">
            <w:pPr>
              <w:pStyle w:val="TableParagraph"/>
              <w:spacing w:line="261" w:lineRule="exact"/>
              <w:ind w:left="100"/>
              <w:rPr>
                <w:rFonts w:ascii="Times New Roman"/>
                <w:color w:val="1F1F1F"/>
                <w:sz w:val="23"/>
              </w:rPr>
            </w:pPr>
            <w:r>
              <w:rPr>
                <w:rFonts w:ascii="Times New Roman"/>
                <w:color w:val="1F1F1F"/>
                <w:sz w:val="23"/>
              </w:rPr>
              <w:t xml:space="preserve">  Wed (10:30 am)</w:t>
            </w:r>
          </w:p>
        </w:tc>
        <w:tc>
          <w:tcPr>
            <w:tcW w:w="3525" w:type="dxa"/>
            <w:tcBorders>
              <w:top w:val="single" w:sz="6" w:space="0" w:color="000000"/>
              <w:left w:val="single" w:sz="8" w:space="0" w:color="000000"/>
              <w:bottom w:val="single" w:sz="8" w:space="0" w:color="000000"/>
              <w:right w:val="single" w:sz="6" w:space="0" w:color="000000"/>
            </w:tcBorders>
          </w:tcPr>
          <w:p w14:paraId="7756BBE2" w14:textId="77777777" w:rsidR="008F1201" w:rsidRPr="00DC0B73" w:rsidRDefault="008F1201" w:rsidP="00C11482">
            <w:pPr>
              <w:pStyle w:val="TableParagraph"/>
              <w:tabs>
                <w:tab w:val="left" w:pos="832"/>
              </w:tabs>
              <w:spacing w:line="267" w:lineRule="exact"/>
              <w:rPr>
                <w:rFonts w:ascii="Arial"/>
                <w:color w:val="3F3F3F"/>
                <w:sz w:val="24"/>
              </w:rPr>
            </w:pPr>
            <w:r>
              <w:rPr>
                <w:rFonts w:ascii="Arial"/>
                <w:color w:val="3F3F3F"/>
                <w:sz w:val="24"/>
              </w:rPr>
              <w:t xml:space="preserve">  </w:t>
            </w:r>
            <w:r w:rsidRPr="00DC0B73">
              <w:rPr>
                <w:rFonts w:ascii="Times New Roman"/>
                <w:color w:val="1F1F1F"/>
                <w:position w:val="1"/>
                <w:sz w:val="23"/>
              </w:rPr>
              <w:t>Diseases  of</w:t>
            </w:r>
            <w:r w:rsidRPr="00DC0B73">
              <w:rPr>
                <w:rFonts w:ascii="Times New Roman"/>
                <w:color w:val="1F1F1F"/>
                <w:spacing w:val="-16"/>
                <w:position w:val="1"/>
                <w:sz w:val="23"/>
              </w:rPr>
              <w:t xml:space="preserve"> </w:t>
            </w:r>
            <w:r w:rsidRPr="00DC0B73">
              <w:rPr>
                <w:rFonts w:ascii="Times New Roman"/>
                <w:color w:val="1F1F1F"/>
                <w:position w:val="1"/>
                <w:sz w:val="23"/>
              </w:rPr>
              <w:t>Joints</w:t>
            </w:r>
          </w:p>
        </w:tc>
      </w:tr>
    </w:tbl>
    <w:p w14:paraId="2C1EEA6B" w14:textId="77777777" w:rsidR="008F1201" w:rsidRDefault="008F1201" w:rsidP="008F1201">
      <w:pPr>
        <w:spacing w:line="267" w:lineRule="exact"/>
        <w:rPr>
          <w:rFonts w:ascii="Times New Roman" w:eastAsia="Times New Roman" w:hAnsi="Times New Roman"/>
          <w:sz w:val="23"/>
          <w:szCs w:val="23"/>
        </w:rPr>
        <w:sectPr w:rsidR="008F1201">
          <w:pgSz w:w="12240" w:h="15840"/>
          <w:pgMar w:top="1420" w:right="680" w:bottom="280" w:left="1340" w:header="720" w:footer="720" w:gutter="0"/>
          <w:cols w:space="720"/>
        </w:sectPr>
      </w:pPr>
    </w:p>
    <w:p w14:paraId="3913D101" w14:textId="77777777" w:rsidR="008F1201" w:rsidRDefault="008F1201" w:rsidP="008F1201">
      <w:pPr>
        <w:spacing w:before="3"/>
        <w:rPr>
          <w:rFonts w:ascii="Times New Roman" w:eastAsia="Times New Roman" w:hAnsi="Times New Roman"/>
          <w:sz w:val="6"/>
          <w:szCs w:val="6"/>
        </w:rPr>
      </w:pPr>
      <w:bookmarkStart w:id="7" w:name="_Hlk172208813"/>
      <w:bookmarkEnd w:id="6"/>
    </w:p>
    <w:tbl>
      <w:tblPr>
        <w:tblW w:w="9962" w:type="dxa"/>
        <w:tblInd w:w="104" w:type="dxa"/>
        <w:tblLayout w:type="fixed"/>
        <w:tblCellMar>
          <w:left w:w="0" w:type="dxa"/>
          <w:right w:w="0" w:type="dxa"/>
        </w:tblCellMar>
        <w:tblLook w:val="01E0" w:firstRow="1" w:lastRow="1" w:firstColumn="1" w:lastColumn="1" w:noHBand="0" w:noVBand="0"/>
      </w:tblPr>
      <w:tblGrid>
        <w:gridCol w:w="2973"/>
        <w:gridCol w:w="1513"/>
        <w:gridCol w:w="1953"/>
        <w:gridCol w:w="3523"/>
      </w:tblGrid>
      <w:tr w:rsidR="008F1201" w:rsidRPr="00DC0B73" w14:paraId="19619D1B" w14:textId="77777777" w:rsidTr="008925C7">
        <w:trPr>
          <w:trHeight w:hRule="exact" w:val="648"/>
        </w:trPr>
        <w:tc>
          <w:tcPr>
            <w:tcW w:w="2973" w:type="dxa"/>
            <w:tcBorders>
              <w:top w:val="single" w:sz="6" w:space="0" w:color="000000"/>
              <w:left w:val="single" w:sz="6" w:space="0" w:color="000000"/>
              <w:bottom w:val="single" w:sz="6" w:space="0" w:color="000000"/>
              <w:right w:val="single" w:sz="6" w:space="0" w:color="000000"/>
            </w:tcBorders>
          </w:tcPr>
          <w:p w14:paraId="4845EDCD" w14:textId="77777777" w:rsidR="008F1201" w:rsidRDefault="008F1201" w:rsidP="00C11482">
            <w:pPr>
              <w:pStyle w:val="TableParagraph"/>
              <w:ind w:left="478"/>
              <w:rPr>
                <w:rFonts w:ascii="Times New Roman" w:eastAsia="Times New Roman" w:hAnsi="Times New Roman"/>
                <w:sz w:val="23"/>
                <w:szCs w:val="23"/>
              </w:rPr>
            </w:pPr>
            <w:r w:rsidRPr="00DC0B73">
              <w:rPr>
                <w:rFonts w:ascii="Times New Roman"/>
                <w:b/>
                <w:color w:val="212121"/>
                <w:sz w:val="23"/>
              </w:rPr>
              <w:t>FACULTY</w:t>
            </w:r>
          </w:p>
        </w:tc>
        <w:tc>
          <w:tcPr>
            <w:tcW w:w="1513" w:type="dxa"/>
            <w:tcBorders>
              <w:top w:val="single" w:sz="6" w:space="0" w:color="000000"/>
              <w:left w:val="single" w:sz="6" w:space="0" w:color="000000"/>
              <w:bottom w:val="single" w:sz="6" w:space="0" w:color="000000"/>
              <w:right w:val="single" w:sz="8" w:space="0" w:color="000000"/>
            </w:tcBorders>
          </w:tcPr>
          <w:p w14:paraId="3DC0B487" w14:textId="77777777" w:rsidR="008F1201" w:rsidRDefault="008F1201" w:rsidP="00C11482">
            <w:pPr>
              <w:pStyle w:val="TableParagraph"/>
              <w:spacing w:before="5" w:line="252" w:lineRule="auto"/>
              <w:ind w:left="471" w:right="110" w:firstLine="143"/>
              <w:rPr>
                <w:rFonts w:ascii="Times New Roman" w:eastAsia="Times New Roman" w:hAnsi="Times New Roman"/>
                <w:sz w:val="23"/>
                <w:szCs w:val="23"/>
              </w:rPr>
            </w:pPr>
            <w:r w:rsidRPr="00DC0B73">
              <w:rPr>
                <w:rFonts w:ascii="Times New Roman"/>
                <w:b/>
                <w:color w:val="212121"/>
                <w:sz w:val="23"/>
              </w:rPr>
              <w:t>DATE MARCH</w:t>
            </w:r>
          </w:p>
        </w:tc>
        <w:tc>
          <w:tcPr>
            <w:tcW w:w="1953" w:type="dxa"/>
            <w:tcBorders>
              <w:top w:val="single" w:sz="6" w:space="0" w:color="000000"/>
              <w:left w:val="single" w:sz="8" w:space="0" w:color="000000"/>
              <w:bottom w:val="single" w:sz="6" w:space="0" w:color="000000"/>
              <w:right w:val="single" w:sz="8" w:space="0" w:color="000000"/>
            </w:tcBorders>
          </w:tcPr>
          <w:p w14:paraId="24DA7DD4" w14:textId="77777777" w:rsidR="008F1201" w:rsidRDefault="008F1201" w:rsidP="00C11482">
            <w:pPr>
              <w:pStyle w:val="TableParagraph"/>
              <w:spacing w:before="5"/>
              <w:ind w:left="112"/>
              <w:rPr>
                <w:rFonts w:ascii="Times New Roman" w:eastAsia="Times New Roman" w:hAnsi="Times New Roman"/>
                <w:sz w:val="23"/>
                <w:szCs w:val="23"/>
              </w:rPr>
            </w:pPr>
            <w:r w:rsidRPr="00DC0B73">
              <w:rPr>
                <w:rFonts w:ascii="Times New Roman"/>
                <w:b/>
                <w:color w:val="212121"/>
                <w:sz w:val="23"/>
              </w:rPr>
              <w:t>DAY</w:t>
            </w:r>
          </w:p>
        </w:tc>
        <w:tc>
          <w:tcPr>
            <w:tcW w:w="3523" w:type="dxa"/>
            <w:tcBorders>
              <w:top w:val="single" w:sz="6" w:space="0" w:color="000000"/>
              <w:left w:val="single" w:sz="8" w:space="0" w:color="000000"/>
              <w:bottom w:val="single" w:sz="6" w:space="0" w:color="000000"/>
              <w:right w:val="single" w:sz="4" w:space="0" w:color="000000"/>
            </w:tcBorders>
          </w:tcPr>
          <w:p w14:paraId="6D19FF3C" w14:textId="77777777" w:rsidR="008F1201" w:rsidRDefault="008F1201" w:rsidP="00C11482">
            <w:pPr>
              <w:pStyle w:val="TableParagraph"/>
              <w:spacing w:before="5" w:line="247" w:lineRule="auto"/>
              <w:ind w:left="465" w:right="939"/>
              <w:rPr>
                <w:rFonts w:ascii="Times New Roman" w:eastAsia="Times New Roman" w:hAnsi="Times New Roman"/>
                <w:sz w:val="23"/>
                <w:szCs w:val="23"/>
              </w:rPr>
            </w:pPr>
            <w:r w:rsidRPr="00DC0B73">
              <w:rPr>
                <w:rFonts w:ascii="Times New Roman"/>
                <w:b/>
                <w:color w:val="212121"/>
                <w:w w:val="105"/>
                <w:sz w:val="23"/>
              </w:rPr>
              <w:t>MATERIAL TO</w:t>
            </w:r>
            <w:r w:rsidRPr="00DC0B73">
              <w:rPr>
                <w:rFonts w:ascii="Times New Roman"/>
                <w:b/>
                <w:color w:val="212121"/>
                <w:spacing w:val="-14"/>
                <w:w w:val="105"/>
                <w:sz w:val="23"/>
              </w:rPr>
              <w:t xml:space="preserve"> </w:t>
            </w:r>
            <w:r w:rsidRPr="00DC0B73">
              <w:rPr>
                <w:rFonts w:ascii="Times New Roman"/>
                <w:b/>
                <w:color w:val="212121"/>
                <w:w w:val="105"/>
                <w:sz w:val="23"/>
              </w:rPr>
              <w:t>BE</w:t>
            </w:r>
            <w:r w:rsidRPr="00DC0B73">
              <w:rPr>
                <w:rFonts w:ascii="Times New Roman"/>
                <w:b/>
                <w:color w:val="212121"/>
                <w:w w:val="102"/>
                <w:sz w:val="23"/>
              </w:rPr>
              <w:t xml:space="preserve"> </w:t>
            </w:r>
            <w:r w:rsidRPr="00DC0B73">
              <w:rPr>
                <w:rFonts w:ascii="Times New Roman"/>
                <w:b/>
                <w:color w:val="212121"/>
                <w:w w:val="105"/>
                <w:sz w:val="23"/>
              </w:rPr>
              <w:t>COVERED</w:t>
            </w:r>
          </w:p>
        </w:tc>
      </w:tr>
      <w:tr w:rsidR="008F1201" w:rsidRPr="00DC0B73" w14:paraId="4ED5423D" w14:textId="77777777" w:rsidTr="008925C7">
        <w:trPr>
          <w:trHeight w:hRule="exact" w:val="465"/>
        </w:trPr>
        <w:tc>
          <w:tcPr>
            <w:tcW w:w="2973" w:type="dxa"/>
            <w:tcBorders>
              <w:top w:val="single" w:sz="6" w:space="0" w:color="000000"/>
              <w:left w:val="single" w:sz="6" w:space="0" w:color="000000"/>
              <w:bottom w:val="single" w:sz="6" w:space="0" w:color="000000"/>
              <w:right w:val="single" w:sz="6" w:space="0" w:color="000000"/>
            </w:tcBorders>
          </w:tcPr>
          <w:p w14:paraId="50D4D579" w14:textId="77777777" w:rsidR="008F1201" w:rsidRDefault="008F1201" w:rsidP="00C11482">
            <w:pPr>
              <w:pStyle w:val="TableParagraph"/>
              <w:spacing w:line="263" w:lineRule="exact"/>
              <w:ind w:left="125"/>
              <w:rPr>
                <w:rFonts w:ascii="Times New Roman" w:eastAsia="Times New Roman" w:hAnsi="Times New Roman"/>
                <w:sz w:val="23"/>
                <w:szCs w:val="23"/>
              </w:rPr>
            </w:pPr>
            <w:r w:rsidRPr="00DC0B73">
              <w:rPr>
                <w:rFonts w:ascii="Times New Roman"/>
                <w:color w:val="212121"/>
                <w:sz w:val="23"/>
              </w:rPr>
              <w:t>STAFF</w:t>
            </w:r>
          </w:p>
        </w:tc>
        <w:tc>
          <w:tcPr>
            <w:tcW w:w="1513" w:type="dxa"/>
            <w:tcBorders>
              <w:top w:val="single" w:sz="6" w:space="0" w:color="000000"/>
              <w:left w:val="single" w:sz="6" w:space="0" w:color="000000"/>
              <w:bottom w:val="single" w:sz="6" w:space="0" w:color="000000"/>
              <w:right w:val="single" w:sz="8" w:space="0" w:color="000000"/>
            </w:tcBorders>
          </w:tcPr>
          <w:p w14:paraId="100E536F" w14:textId="162D96E1" w:rsidR="008F1201" w:rsidRDefault="008F1201" w:rsidP="00C11482">
            <w:pPr>
              <w:pStyle w:val="TableParagraph"/>
              <w:spacing w:line="263" w:lineRule="exact"/>
              <w:ind w:left="824"/>
              <w:rPr>
                <w:rFonts w:ascii="Times New Roman" w:eastAsia="Times New Roman" w:hAnsi="Times New Roman"/>
                <w:sz w:val="23"/>
                <w:szCs w:val="23"/>
              </w:rPr>
            </w:pPr>
            <w:r>
              <w:rPr>
                <w:rFonts w:ascii="Times New Roman" w:eastAsia="Arial" w:hAnsi="Times New Roman"/>
                <w:sz w:val="21"/>
                <w:szCs w:val="21"/>
              </w:rPr>
              <w:t>2</w:t>
            </w:r>
            <w:r w:rsidR="008469AD">
              <w:rPr>
                <w:rFonts w:ascii="Times New Roman" w:eastAsia="Arial" w:hAnsi="Times New Roman"/>
                <w:sz w:val="21"/>
                <w:szCs w:val="21"/>
              </w:rPr>
              <w:t>7</w:t>
            </w:r>
          </w:p>
        </w:tc>
        <w:tc>
          <w:tcPr>
            <w:tcW w:w="1953" w:type="dxa"/>
            <w:tcBorders>
              <w:top w:val="single" w:sz="6" w:space="0" w:color="000000"/>
              <w:left w:val="single" w:sz="8" w:space="0" w:color="000000"/>
              <w:bottom w:val="single" w:sz="6" w:space="0" w:color="000000"/>
              <w:right w:val="single" w:sz="8" w:space="0" w:color="000000"/>
            </w:tcBorders>
          </w:tcPr>
          <w:p w14:paraId="10A37FF3" w14:textId="77777777" w:rsidR="008F1201" w:rsidRDefault="008F1201" w:rsidP="00C11482">
            <w:pPr>
              <w:pStyle w:val="TableParagraph"/>
              <w:spacing w:line="263" w:lineRule="exact"/>
              <w:ind w:left="107"/>
              <w:rPr>
                <w:rFonts w:ascii="Times New Roman" w:eastAsia="Times New Roman" w:hAnsi="Times New Roman"/>
                <w:sz w:val="23"/>
                <w:szCs w:val="23"/>
              </w:rPr>
            </w:pPr>
            <w:r>
              <w:rPr>
                <w:rFonts w:ascii="Times New Roman"/>
                <w:color w:val="212121"/>
                <w:sz w:val="23"/>
              </w:rPr>
              <w:t>Thu</w:t>
            </w:r>
            <w:r w:rsidRPr="00DC0B73">
              <w:rPr>
                <w:rFonts w:ascii="Times New Roman"/>
                <w:color w:val="212121"/>
                <w:spacing w:val="42"/>
                <w:sz w:val="23"/>
              </w:rPr>
              <w:t xml:space="preserve"> </w:t>
            </w:r>
            <w:r w:rsidRPr="00DC0B73">
              <w:rPr>
                <w:rFonts w:ascii="Times New Roman"/>
                <w:color w:val="212121"/>
                <w:sz w:val="23"/>
              </w:rPr>
              <w:t>(1</w:t>
            </w:r>
            <w:r>
              <w:rPr>
                <w:rFonts w:ascii="Times New Roman"/>
                <w:color w:val="212121"/>
                <w:sz w:val="23"/>
              </w:rPr>
              <w:t>0</w:t>
            </w:r>
            <w:r w:rsidRPr="00DC0B73">
              <w:rPr>
                <w:rFonts w:ascii="Times New Roman"/>
                <w:color w:val="212121"/>
                <w:sz w:val="23"/>
              </w:rPr>
              <w:t>:30</w:t>
            </w:r>
            <w:r>
              <w:rPr>
                <w:rFonts w:ascii="Times New Roman"/>
                <w:color w:val="212121"/>
                <w:sz w:val="23"/>
              </w:rPr>
              <w:t xml:space="preserve"> a</w:t>
            </w:r>
            <w:r w:rsidRPr="00DC0B73">
              <w:rPr>
                <w:rFonts w:ascii="Times New Roman"/>
                <w:color w:val="212121"/>
                <w:sz w:val="23"/>
              </w:rPr>
              <w:t>m)</w:t>
            </w:r>
          </w:p>
        </w:tc>
        <w:tc>
          <w:tcPr>
            <w:tcW w:w="3523" w:type="dxa"/>
            <w:tcBorders>
              <w:top w:val="single" w:sz="6" w:space="0" w:color="000000"/>
              <w:left w:val="single" w:sz="8" w:space="0" w:color="000000"/>
              <w:bottom w:val="single" w:sz="8" w:space="0" w:color="000000"/>
              <w:right w:val="single" w:sz="4" w:space="0" w:color="000000"/>
            </w:tcBorders>
          </w:tcPr>
          <w:p w14:paraId="6B7050B6" w14:textId="77777777" w:rsidR="008F1201" w:rsidRDefault="008F1201" w:rsidP="00C11482">
            <w:pPr>
              <w:pStyle w:val="TableParagraph"/>
              <w:spacing w:line="263" w:lineRule="exact"/>
              <w:ind w:left="112"/>
              <w:rPr>
                <w:rFonts w:ascii="Times New Roman" w:eastAsia="Times New Roman" w:hAnsi="Times New Roman"/>
                <w:sz w:val="23"/>
                <w:szCs w:val="23"/>
              </w:rPr>
            </w:pPr>
            <w:r w:rsidRPr="00DC0B73">
              <w:rPr>
                <w:rFonts w:ascii="Times New Roman"/>
                <w:color w:val="212121"/>
                <w:sz w:val="23"/>
              </w:rPr>
              <w:t xml:space="preserve">LABORATORY </w:t>
            </w:r>
            <w:r w:rsidRPr="00DC0B73">
              <w:rPr>
                <w:rFonts w:ascii="Times New Roman"/>
                <w:color w:val="212121"/>
                <w:spacing w:val="26"/>
                <w:sz w:val="23"/>
              </w:rPr>
              <w:t xml:space="preserve"> </w:t>
            </w:r>
            <w:r w:rsidRPr="00DC0B73">
              <w:rPr>
                <w:rFonts w:ascii="Times New Roman"/>
                <w:color w:val="212121"/>
                <w:sz w:val="23"/>
              </w:rPr>
              <w:t>SESSION</w:t>
            </w:r>
          </w:p>
        </w:tc>
      </w:tr>
      <w:tr w:rsidR="008F1201" w:rsidRPr="00DC0B73" w14:paraId="04967B2F" w14:textId="77777777" w:rsidTr="008925C7">
        <w:trPr>
          <w:trHeight w:hRule="exact" w:val="1433"/>
        </w:trPr>
        <w:tc>
          <w:tcPr>
            <w:tcW w:w="2973" w:type="dxa"/>
            <w:tcBorders>
              <w:top w:val="single" w:sz="6" w:space="0" w:color="000000"/>
              <w:left w:val="single" w:sz="6" w:space="0" w:color="000000"/>
              <w:bottom w:val="single" w:sz="6" w:space="0" w:color="000000"/>
              <w:right w:val="single" w:sz="6" w:space="0" w:color="000000"/>
            </w:tcBorders>
          </w:tcPr>
          <w:p w14:paraId="54122FC4" w14:textId="77777777" w:rsidR="008F1201" w:rsidRDefault="008F1201" w:rsidP="00C11482">
            <w:pPr>
              <w:pStyle w:val="TableParagraph"/>
              <w:ind w:left="125"/>
              <w:rPr>
                <w:rFonts w:ascii="Times New Roman" w:eastAsia="Times New Roman" w:hAnsi="Times New Roman"/>
                <w:sz w:val="23"/>
                <w:szCs w:val="23"/>
              </w:rPr>
            </w:pPr>
            <w:r w:rsidRPr="00DC0B73">
              <w:rPr>
                <w:rFonts w:ascii="Times New Roman"/>
                <w:color w:val="212121"/>
                <w:sz w:val="23"/>
              </w:rPr>
              <w:t>SMITH</w:t>
            </w:r>
          </w:p>
        </w:tc>
        <w:tc>
          <w:tcPr>
            <w:tcW w:w="1513" w:type="dxa"/>
            <w:tcBorders>
              <w:top w:val="single" w:sz="6" w:space="0" w:color="000000"/>
              <w:left w:val="single" w:sz="6" w:space="0" w:color="000000"/>
              <w:bottom w:val="single" w:sz="6" w:space="0" w:color="000000"/>
              <w:right w:val="single" w:sz="8" w:space="0" w:color="000000"/>
            </w:tcBorders>
          </w:tcPr>
          <w:p w14:paraId="58BF48E5" w14:textId="424E0C15" w:rsidR="008F1201" w:rsidRPr="00967032" w:rsidRDefault="008925C7" w:rsidP="00C11482">
            <w:pPr>
              <w:pStyle w:val="TableParagraph"/>
              <w:spacing w:before="5"/>
              <w:ind w:left="367"/>
              <w:jc w:val="center"/>
              <w:rPr>
                <w:rFonts w:ascii="Times New Roman" w:eastAsia="Times New Roman" w:hAnsi="Times New Roman"/>
                <w:sz w:val="23"/>
                <w:szCs w:val="23"/>
              </w:rPr>
            </w:pPr>
            <w:r>
              <w:rPr>
                <w:rFonts w:ascii="Times New Roman" w:eastAsia="Times New Roman" w:hAnsi="Times New Roman"/>
                <w:sz w:val="23"/>
                <w:szCs w:val="23"/>
              </w:rPr>
              <w:t>31</w:t>
            </w:r>
          </w:p>
        </w:tc>
        <w:tc>
          <w:tcPr>
            <w:tcW w:w="1953" w:type="dxa"/>
            <w:tcBorders>
              <w:top w:val="single" w:sz="6" w:space="0" w:color="000000"/>
              <w:left w:val="single" w:sz="8" w:space="0" w:color="000000"/>
              <w:bottom w:val="single" w:sz="6" w:space="0" w:color="000000"/>
              <w:right w:val="single" w:sz="8" w:space="0" w:color="000000"/>
            </w:tcBorders>
          </w:tcPr>
          <w:p w14:paraId="3D5C591A" w14:textId="77777777" w:rsidR="008F1201" w:rsidRDefault="008F1201" w:rsidP="00C11482">
            <w:pPr>
              <w:pStyle w:val="TableParagraph"/>
              <w:ind w:left="112"/>
              <w:rPr>
                <w:rFonts w:ascii="Times New Roman" w:eastAsia="Times New Roman" w:hAnsi="Times New Roman"/>
                <w:sz w:val="23"/>
                <w:szCs w:val="23"/>
              </w:rPr>
            </w:pPr>
            <w:r>
              <w:rPr>
                <w:rFonts w:ascii="Times New Roman"/>
                <w:color w:val="212121"/>
                <w:sz w:val="23"/>
              </w:rPr>
              <w:t xml:space="preserve">  Mon </w:t>
            </w:r>
            <w:r w:rsidRPr="00DC0B73">
              <w:rPr>
                <w:rFonts w:ascii="Times New Roman"/>
                <w:color w:val="212121"/>
                <w:sz w:val="23"/>
              </w:rPr>
              <w:t xml:space="preserve"> (</w:t>
            </w:r>
            <w:r>
              <w:rPr>
                <w:rFonts w:ascii="Times New Roman"/>
                <w:color w:val="212121"/>
                <w:sz w:val="23"/>
              </w:rPr>
              <w:t>10</w:t>
            </w:r>
            <w:r w:rsidRPr="00DC0B73">
              <w:rPr>
                <w:rFonts w:ascii="Times New Roman"/>
                <w:color w:val="212121"/>
                <w:sz w:val="23"/>
              </w:rPr>
              <w:t>:30</w:t>
            </w:r>
            <w:r w:rsidRPr="00DC0B73">
              <w:rPr>
                <w:rFonts w:ascii="Times New Roman"/>
                <w:color w:val="212121"/>
                <w:spacing w:val="46"/>
                <w:sz w:val="23"/>
              </w:rPr>
              <w:t xml:space="preserve"> </w:t>
            </w:r>
            <w:r w:rsidRPr="00DC0B73">
              <w:rPr>
                <w:rFonts w:ascii="Times New Roman"/>
                <w:color w:val="212121"/>
                <w:sz w:val="23"/>
              </w:rPr>
              <w:t>am)</w:t>
            </w:r>
          </w:p>
        </w:tc>
        <w:tc>
          <w:tcPr>
            <w:tcW w:w="3523" w:type="dxa"/>
            <w:tcBorders>
              <w:top w:val="single" w:sz="8" w:space="0" w:color="000000"/>
              <w:left w:val="single" w:sz="8" w:space="0" w:color="000000"/>
              <w:bottom w:val="single" w:sz="6" w:space="0" w:color="000000"/>
              <w:right w:val="single" w:sz="4" w:space="0" w:color="000000"/>
            </w:tcBorders>
          </w:tcPr>
          <w:p w14:paraId="1AD3011B" w14:textId="77777777" w:rsidR="008F1201" w:rsidRDefault="008F1201" w:rsidP="00C11482">
            <w:pPr>
              <w:pStyle w:val="TableParagraph"/>
              <w:spacing w:before="3" w:line="247" w:lineRule="auto"/>
              <w:ind w:left="107" w:right="1198"/>
              <w:rPr>
                <w:rFonts w:ascii="Times New Roman" w:eastAsia="Times New Roman" w:hAnsi="Times New Roman"/>
                <w:sz w:val="23"/>
                <w:szCs w:val="23"/>
              </w:rPr>
            </w:pPr>
            <w:r w:rsidRPr="00DC0B73">
              <w:rPr>
                <w:rFonts w:ascii="Times New Roman"/>
                <w:b/>
                <w:color w:val="212121"/>
                <w:sz w:val="23"/>
              </w:rPr>
              <w:t>DISEASES OF THE</w:t>
            </w:r>
            <w:r w:rsidRPr="00DC0B73">
              <w:rPr>
                <w:rFonts w:ascii="Times New Roman"/>
                <w:b/>
                <w:color w:val="212121"/>
                <w:spacing w:val="-40"/>
                <w:sz w:val="23"/>
              </w:rPr>
              <w:t xml:space="preserve"> </w:t>
            </w:r>
            <w:r w:rsidRPr="00DC0B73">
              <w:rPr>
                <w:rFonts w:ascii="Times New Roman"/>
                <w:b/>
                <w:color w:val="212121"/>
                <w:sz w:val="23"/>
              </w:rPr>
              <w:t xml:space="preserve">NERVOUS </w:t>
            </w:r>
            <w:r w:rsidRPr="00DC0B73">
              <w:rPr>
                <w:rFonts w:ascii="Times New Roman"/>
                <w:b/>
                <w:color w:val="212121"/>
                <w:spacing w:val="15"/>
                <w:sz w:val="23"/>
              </w:rPr>
              <w:t xml:space="preserve"> </w:t>
            </w:r>
            <w:r w:rsidRPr="00DC0B73">
              <w:rPr>
                <w:rFonts w:ascii="Times New Roman"/>
                <w:b/>
                <w:color w:val="212121"/>
                <w:sz w:val="23"/>
              </w:rPr>
              <w:t>SYSTEM</w:t>
            </w:r>
          </w:p>
          <w:p w14:paraId="2BDE274D" w14:textId="77777777" w:rsidR="008F1201" w:rsidRDefault="008F1201" w:rsidP="00C11482">
            <w:pPr>
              <w:pStyle w:val="TableParagraph"/>
              <w:spacing w:line="247" w:lineRule="auto"/>
              <w:ind w:left="460" w:right="156" w:firstLine="4"/>
              <w:rPr>
                <w:rFonts w:ascii="Times New Roman" w:eastAsia="Times New Roman" w:hAnsi="Times New Roman"/>
                <w:sz w:val="23"/>
                <w:szCs w:val="23"/>
              </w:rPr>
            </w:pPr>
            <w:r w:rsidRPr="00DC0B73">
              <w:rPr>
                <w:rFonts w:ascii="Times New Roman"/>
                <w:color w:val="212121"/>
                <w:sz w:val="23"/>
              </w:rPr>
              <w:t>Common Complications</w:t>
            </w:r>
            <w:r w:rsidRPr="00DC0B73">
              <w:rPr>
                <w:rFonts w:ascii="Times New Roman"/>
                <w:color w:val="212121"/>
                <w:spacing w:val="3"/>
                <w:sz w:val="23"/>
              </w:rPr>
              <w:t xml:space="preserve"> </w:t>
            </w:r>
            <w:r w:rsidRPr="00DC0B73">
              <w:rPr>
                <w:rFonts w:ascii="Times New Roman"/>
                <w:color w:val="212121"/>
                <w:sz w:val="23"/>
              </w:rPr>
              <w:t>Malformations/Developmental</w:t>
            </w:r>
            <w:r w:rsidRPr="00DC0B73">
              <w:rPr>
                <w:rFonts w:ascii="Times New Roman"/>
                <w:color w:val="212121"/>
                <w:spacing w:val="-5"/>
                <w:sz w:val="23"/>
              </w:rPr>
              <w:t xml:space="preserve"> </w:t>
            </w:r>
            <w:r w:rsidRPr="00DC0B73">
              <w:rPr>
                <w:rFonts w:ascii="Times New Roman"/>
                <w:color w:val="212121"/>
                <w:sz w:val="23"/>
              </w:rPr>
              <w:t>Disorders</w:t>
            </w:r>
          </w:p>
        </w:tc>
      </w:tr>
      <w:tr w:rsidR="008F1201" w:rsidRPr="00DC0B73" w14:paraId="6D635216" w14:textId="77777777" w:rsidTr="008925C7">
        <w:trPr>
          <w:trHeight w:hRule="exact" w:val="558"/>
        </w:trPr>
        <w:tc>
          <w:tcPr>
            <w:tcW w:w="2973" w:type="dxa"/>
            <w:tcBorders>
              <w:top w:val="single" w:sz="6" w:space="0" w:color="000000"/>
              <w:left w:val="single" w:sz="6" w:space="0" w:color="000000"/>
              <w:bottom w:val="single" w:sz="6" w:space="0" w:color="000000"/>
              <w:right w:val="single" w:sz="6" w:space="0" w:color="000000"/>
            </w:tcBorders>
          </w:tcPr>
          <w:p w14:paraId="1C00751F" w14:textId="2DA415F9" w:rsidR="008F1201" w:rsidRDefault="008925C7" w:rsidP="00C11482">
            <w:pPr>
              <w:pStyle w:val="TableParagraph"/>
              <w:spacing w:line="263" w:lineRule="exact"/>
              <w:ind w:left="115"/>
              <w:rPr>
                <w:rFonts w:ascii="Times New Roman" w:eastAsia="Times New Roman" w:hAnsi="Times New Roman"/>
                <w:sz w:val="23"/>
                <w:szCs w:val="23"/>
              </w:rPr>
            </w:pPr>
            <w:r>
              <w:rPr>
                <w:rFonts w:ascii="Times New Roman" w:eastAsia="Times New Roman" w:hAnsi="Times New Roman"/>
                <w:sz w:val="23"/>
                <w:szCs w:val="23"/>
              </w:rPr>
              <w:t>TBD</w:t>
            </w:r>
          </w:p>
        </w:tc>
        <w:tc>
          <w:tcPr>
            <w:tcW w:w="1513" w:type="dxa"/>
            <w:tcBorders>
              <w:top w:val="single" w:sz="6" w:space="0" w:color="000000"/>
              <w:left w:val="single" w:sz="6" w:space="0" w:color="000000"/>
              <w:bottom w:val="single" w:sz="6" w:space="0" w:color="000000"/>
              <w:right w:val="single" w:sz="6" w:space="0" w:color="000000"/>
            </w:tcBorders>
          </w:tcPr>
          <w:p w14:paraId="5899DED5" w14:textId="69526892" w:rsidR="008F1201" w:rsidRDefault="008F1201" w:rsidP="00C11482">
            <w:pPr>
              <w:pStyle w:val="TableParagraph"/>
              <w:spacing w:line="263" w:lineRule="exact"/>
              <w:rPr>
                <w:rFonts w:ascii="Times New Roman" w:eastAsia="Times New Roman" w:hAnsi="Times New Roman"/>
                <w:sz w:val="23"/>
                <w:szCs w:val="23"/>
              </w:rPr>
            </w:pPr>
            <w:r>
              <w:rPr>
                <w:rFonts w:ascii="Times New Roman" w:eastAsia="Times New Roman" w:hAnsi="Times New Roman"/>
                <w:sz w:val="23"/>
                <w:szCs w:val="23"/>
              </w:rPr>
              <w:t xml:space="preserve">         April </w:t>
            </w:r>
            <w:r w:rsidR="008925C7">
              <w:rPr>
                <w:rFonts w:ascii="Times New Roman" w:eastAsia="Times New Roman" w:hAnsi="Times New Roman"/>
                <w:sz w:val="23"/>
                <w:szCs w:val="23"/>
              </w:rPr>
              <w:t xml:space="preserve"> </w:t>
            </w:r>
            <w:r w:rsidR="00967EF8">
              <w:rPr>
                <w:rFonts w:ascii="Times New Roman" w:eastAsia="Times New Roman" w:hAnsi="Times New Roman"/>
                <w:sz w:val="23"/>
                <w:szCs w:val="23"/>
              </w:rPr>
              <w:t>1</w:t>
            </w:r>
          </w:p>
        </w:tc>
        <w:tc>
          <w:tcPr>
            <w:tcW w:w="1953" w:type="dxa"/>
            <w:tcBorders>
              <w:top w:val="single" w:sz="6" w:space="0" w:color="000000"/>
              <w:left w:val="single" w:sz="6" w:space="0" w:color="000000"/>
              <w:bottom w:val="single" w:sz="6" w:space="0" w:color="000000"/>
              <w:right w:val="single" w:sz="6" w:space="0" w:color="000000"/>
            </w:tcBorders>
          </w:tcPr>
          <w:p w14:paraId="2206708A" w14:textId="4588CC92" w:rsidR="008F1201" w:rsidRDefault="00967EF8" w:rsidP="00C11482">
            <w:pPr>
              <w:pStyle w:val="TableParagraph"/>
              <w:spacing w:line="263" w:lineRule="exact"/>
              <w:ind w:left="105"/>
              <w:rPr>
                <w:rFonts w:ascii="Times New Roman" w:eastAsia="Times New Roman" w:hAnsi="Times New Roman"/>
                <w:sz w:val="23"/>
                <w:szCs w:val="23"/>
              </w:rPr>
            </w:pPr>
            <w:r>
              <w:rPr>
                <w:rFonts w:ascii="Times New Roman"/>
                <w:color w:val="212121"/>
                <w:w w:val="105"/>
                <w:sz w:val="23"/>
              </w:rPr>
              <w:t>Tue</w:t>
            </w:r>
            <w:r w:rsidR="008F1201">
              <w:rPr>
                <w:rFonts w:ascii="Times New Roman"/>
                <w:color w:val="212121"/>
                <w:w w:val="105"/>
                <w:sz w:val="23"/>
              </w:rPr>
              <w:t xml:space="preserve"> </w:t>
            </w:r>
            <w:r w:rsidR="008F1201" w:rsidRPr="00DC0B73">
              <w:rPr>
                <w:rFonts w:ascii="Times New Roman"/>
                <w:color w:val="212121"/>
                <w:w w:val="105"/>
                <w:sz w:val="23"/>
              </w:rPr>
              <w:t>(</w:t>
            </w:r>
            <w:r w:rsidR="008F1201">
              <w:rPr>
                <w:rFonts w:ascii="Times New Roman"/>
                <w:color w:val="212121"/>
                <w:w w:val="105"/>
                <w:sz w:val="23"/>
              </w:rPr>
              <w:t>10</w:t>
            </w:r>
            <w:r w:rsidR="008F1201" w:rsidRPr="00DC0B73">
              <w:rPr>
                <w:rFonts w:ascii="Times New Roman"/>
                <w:color w:val="464646"/>
                <w:w w:val="105"/>
                <w:sz w:val="23"/>
              </w:rPr>
              <w:t>:</w:t>
            </w:r>
            <w:r w:rsidR="008F1201" w:rsidRPr="00DC0B73">
              <w:rPr>
                <w:rFonts w:ascii="Times New Roman"/>
                <w:color w:val="212121"/>
                <w:w w:val="105"/>
                <w:sz w:val="23"/>
              </w:rPr>
              <w:t>30</w:t>
            </w:r>
            <w:r w:rsidR="008F1201" w:rsidRPr="00DC0B73">
              <w:rPr>
                <w:rFonts w:ascii="Times New Roman"/>
                <w:color w:val="212121"/>
                <w:spacing w:val="-20"/>
                <w:w w:val="105"/>
                <w:sz w:val="23"/>
              </w:rPr>
              <w:t xml:space="preserve"> </w:t>
            </w:r>
            <w:r w:rsidR="008F1201" w:rsidRPr="00DC0B73">
              <w:rPr>
                <w:rFonts w:ascii="Times New Roman"/>
                <w:color w:val="212121"/>
                <w:w w:val="105"/>
                <w:sz w:val="23"/>
              </w:rPr>
              <w:t>am)</w:t>
            </w:r>
          </w:p>
        </w:tc>
        <w:tc>
          <w:tcPr>
            <w:tcW w:w="3523" w:type="dxa"/>
            <w:tcBorders>
              <w:top w:val="single" w:sz="6" w:space="0" w:color="000000"/>
              <w:left w:val="single" w:sz="6" w:space="0" w:color="000000"/>
              <w:bottom w:val="single" w:sz="6" w:space="0" w:color="000000"/>
              <w:right w:val="single" w:sz="4" w:space="0" w:color="000000"/>
            </w:tcBorders>
          </w:tcPr>
          <w:p w14:paraId="6C182BD5" w14:textId="77777777" w:rsidR="008F1201" w:rsidRDefault="008F1201" w:rsidP="00C11482">
            <w:pPr>
              <w:pStyle w:val="TableParagraph"/>
              <w:tabs>
                <w:tab w:val="left" w:pos="721"/>
              </w:tabs>
              <w:spacing w:line="242" w:lineRule="exact"/>
              <w:ind w:left="405"/>
              <w:rPr>
                <w:rFonts w:ascii="Times New Roman" w:eastAsia="Times New Roman" w:hAnsi="Times New Roman"/>
                <w:sz w:val="23"/>
                <w:szCs w:val="23"/>
              </w:rPr>
            </w:pPr>
            <w:r w:rsidRPr="00DC0B73">
              <w:rPr>
                <w:rFonts w:ascii="Arial"/>
                <w:color w:val="212121"/>
                <w:sz w:val="24"/>
              </w:rPr>
              <w:t>-</w:t>
            </w:r>
            <w:r w:rsidRPr="00DC0B73">
              <w:rPr>
                <w:rFonts w:ascii="Arial"/>
                <w:color w:val="212121"/>
                <w:sz w:val="24"/>
              </w:rPr>
              <w:tab/>
            </w:r>
            <w:r w:rsidRPr="00DC0B73">
              <w:rPr>
                <w:rFonts w:ascii="Times New Roman"/>
                <w:color w:val="212121"/>
                <w:sz w:val="23"/>
              </w:rPr>
              <w:t>Vascular  Disorders  of</w:t>
            </w:r>
            <w:r w:rsidRPr="00DC0B73">
              <w:rPr>
                <w:rFonts w:ascii="Times New Roman"/>
                <w:color w:val="212121"/>
                <w:spacing w:val="-19"/>
                <w:sz w:val="23"/>
              </w:rPr>
              <w:t xml:space="preserve"> </w:t>
            </w:r>
            <w:r w:rsidRPr="00DC0B73">
              <w:rPr>
                <w:rFonts w:ascii="Times New Roman"/>
                <w:color w:val="212121"/>
                <w:sz w:val="23"/>
              </w:rPr>
              <w:t>CNS</w:t>
            </w:r>
          </w:p>
          <w:p w14:paraId="76567214" w14:textId="77777777" w:rsidR="008F1201" w:rsidRDefault="008F1201" w:rsidP="00C11482">
            <w:pPr>
              <w:pStyle w:val="TableParagraph"/>
              <w:tabs>
                <w:tab w:val="left" w:pos="721"/>
              </w:tabs>
              <w:spacing w:line="301" w:lineRule="exact"/>
              <w:ind w:left="405"/>
              <w:rPr>
                <w:rFonts w:ascii="Times New Roman" w:eastAsia="Times New Roman" w:hAnsi="Times New Roman"/>
                <w:sz w:val="23"/>
                <w:szCs w:val="23"/>
              </w:rPr>
            </w:pPr>
            <w:r w:rsidRPr="00DC0B73">
              <w:rPr>
                <w:rFonts w:ascii="Times New Roman"/>
                <w:color w:val="212121"/>
                <w:w w:val="75"/>
                <w:sz w:val="31"/>
              </w:rPr>
              <w:t>-</w:t>
            </w:r>
            <w:r w:rsidRPr="00DC0B73">
              <w:rPr>
                <w:rFonts w:ascii="Times New Roman"/>
                <w:color w:val="212121"/>
                <w:w w:val="75"/>
                <w:sz w:val="31"/>
              </w:rPr>
              <w:tab/>
            </w:r>
            <w:r w:rsidRPr="00DC0B73">
              <w:rPr>
                <w:rFonts w:ascii="Times New Roman"/>
                <w:color w:val="212121"/>
                <w:position w:val="1"/>
                <w:sz w:val="23"/>
              </w:rPr>
              <w:t>Traumatic  Brain</w:t>
            </w:r>
            <w:r w:rsidRPr="00DC0B73">
              <w:rPr>
                <w:rFonts w:ascii="Times New Roman"/>
                <w:color w:val="212121"/>
                <w:spacing w:val="22"/>
                <w:position w:val="1"/>
                <w:sz w:val="23"/>
              </w:rPr>
              <w:t xml:space="preserve"> </w:t>
            </w:r>
            <w:r w:rsidRPr="00DC0B73">
              <w:rPr>
                <w:rFonts w:ascii="Times New Roman"/>
                <w:color w:val="212121"/>
                <w:position w:val="1"/>
                <w:sz w:val="23"/>
              </w:rPr>
              <w:t>Lesions</w:t>
            </w:r>
          </w:p>
        </w:tc>
      </w:tr>
      <w:tr w:rsidR="008F1201" w:rsidRPr="00DC0B73" w14:paraId="594EBF0C" w14:textId="77777777" w:rsidTr="008925C7">
        <w:trPr>
          <w:trHeight w:hRule="exact" w:val="558"/>
        </w:trPr>
        <w:tc>
          <w:tcPr>
            <w:tcW w:w="2973" w:type="dxa"/>
            <w:tcBorders>
              <w:top w:val="single" w:sz="6" w:space="0" w:color="000000"/>
              <w:left w:val="single" w:sz="6" w:space="0" w:color="000000"/>
              <w:bottom w:val="single" w:sz="6" w:space="0" w:color="000000"/>
              <w:right w:val="single" w:sz="6" w:space="0" w:color="000000"/>
            </w:tcBorders>
          </w:tcPr>
          <w:p w14:paraId="16511AB1" w14:textId="1FE47BEC" w:rsidR="008F1201" w:rsidRDefault="008F1201" w:rsidP="00C11482">
            <w:pPr>
              <w:pStyle w:val="TableParagraph"/>
              <w:spacing w:line="263" w:lineRule="exact"/>
              <w:ind w:left="115"/>
              <w:rPr>
                <w:rFonts w:ascii="Times New Roman"/>
                <w:color w:val="212121"/>
                <w:sz w:val="23"/>
              </w:rPr>
            </w:pPr>
            <w:r w:rsidRPr="00DC0B73">
              <w:rPr>
                <w:rFonts w:ascii="Times New Roman"/>
                <w:color w:val="212121"/>
                <w:sz w:val="23"/>
              </w:rPr>
              <w:t>S</w:t>
            </w:r>
            <w:r w:rsidR="008925C7">
              <w:rPr>
                <w:rFonts w:ascii="Times New Roman"/>
                <w:color w:val="212121"/>
                <w:sz w:val="23"/>
              </w:rPr>
              <w:t>MITH</w:t>
            </w:r>
          </w:p>
          <w:p w14:paraId="4079C627" w14:textId="77777777" w:rsidR="008F1201" w:rsidRPr="00DC0B73" w:rsidRDefault="008F1201" w:rsidP="00C11482">
            <w:pPr>
              <w:pStyle w:val="TableParagraph"/>
              <w:spacing w:line="263" w:lineRule="exact"/>
              <w:ind w:left="115"/>
              <w:rPr>
                <w:rFonts w:ascii="Times New Roman"/>
                <w:color w:val="212121"/>
                <w:sz w:val="23"/>
              </w:rPr>
            </w:pPr>
          </w:p>
        </w:tc>
        <w:tc>
          <w:tcPr>
            <w:tcW w:w="1513" w:type="dxa"/>
            <w:tcBorders>
              <w:top w:val="single" w:sz="6" w:space="0" w:color="000000"/>
              <w:left w:val="single" w:sz="6" w:space="0" w:color="000000"/>
              <w:bottom w:val="single" w:sz="6" w:space="0" w:color="000000"/>
              <w:right w:val="single" w:sz="6" w:space="0" w:color="000000"/>
            </w:tcBorders>
          </w:tcPr>
          <w:p w14:paraId="1AB39572" w14:textId="4461642B" w:rsidR="008F1201" w:rsidRDefault="00967EF8" w:rsidP="00C11482">
            <w:pPr>
              <w:pStyle w:val="TableParagraph"/>
              <w:spacing w:line="263" w:lineRule="exact"/>
              <w:ind w:left="882"/>
              <w:rPr>
                <w:rFonts w:ascii="Times New Roman" w:eastAsia="Times New Roman" w:hAnsi="Times New Roman"/>
                <w:sz w:val="23"/>
                <w:szCs w:val="23"/>
              </w:rPr>
            </w:pPr>
            <w:r>
              <w:rPr>
                <w:rFonts w:ascii="Times New Roman" w:eastAsia="Times New Roman" w:hAnsi="Times New Roman"/>
                <w:sz w:val="23"/>
                <w:szCs w:val="23"/>
              </w:rPr>
              <w:t>2</w:t>
            </w:r>
          </w:p>
        </w:tc>
        <w:tc>
          <w:tcPr>
            <w:tcW w:w="1953" w:type="dxa"/>
            <w:tcBorders>
              <w:top w:val="single" w:sz="6" w:space="0" w:color="000000"/>
              <w:left w:val="single" w:sz="6" w:space="0" w:color="000000"/>
              <w:bottom w:val="single" w:sz="6" w:space="0" w:color="000000"/>
              <w:right w:val="single" w:sz="6" w:space="0" w:color="000000"/>
            </w:tcBorders>
          </w:tcPr>
          <w:p w14:paraId="7678F0A1" w14:textId="4F867BC5" w:rsidR="008F1201" w:rsidRDefault="00967EF8" w:rsidP="00C11482">
            <w:pPr>
              <w:pStyle w:val="TableParagraph"/>
              <w:spacing w:line="263" w:lineRule="exact"/>
              <w:ind w:left="105"/>
              <w:rPr>
                <w:rFonts w:ascii="Times New Roman"/>
                <w:color w:val="212121"/>
                <w:w w:val="105"/>
                <w:sz w:val="23"/>
              </w:rPr>
            </w:pPr>
            <w:r>
              <w:rPr>
                <w:rFonts w:ascii="Times New Roman"/>
                <w:color w:val="212121"/>
                <w:sz w:val="23"/>
              </w:rPr>
              <w:t>Wed</w:t>
            </w:r>
            <w:r w:rsidR="008F1201">
              <w:rPr>
                <w:rFonts w:ascii="Times New Roman"/>
                <w:color w:val="212121"/>
                <w:sz w:val="23"/>
              </w:rPr>
              <w:t xml:space="preserve"> </w:t>
            </w:r>
            <w:r w:rsidR="008F1201" w:rsidRPr="00DC0B73">
              <w:rPr>
                <w:rFonts w:ascii="Times New Roman"/>
                <w:color w:val="212121"/>
                <w:sz w:val="23"/>
              </w:rPr>
              <w:t xml:space="preserve"> (1</w:t>
            </w:r>
            <w:r w:rsidR="008F1201">
              <w:rPr>
                <w:rFonts w:ascii="Times New Roman"/>
                <w:color w:val="212121"/>
                <w:sz w:val="23"/>
              </w:rPr>
              <w:t>0</w:t>
            </w:r>
            <w:r w:rsidR="008F1201" w:rsidRPr="00DC0B73">
              <w:rPr>
                <w:rFonts w:ascii="Times New Roman"/>
                <w:color w:val="212121"/>
                <w:sz w:val="23"/>
              </w:rPr>
              <w:t>:30</w:t>
            </w:r>
            <w:r w:rsidR="008F1201">
              <w:rPr>
                <w:rFonts w:ascii="Times New Roman"/>
                <w:color w:val="212121"/>
                <w:sz w:val="23"/>
              </w:rPr>
              <w:t xml:space="preserve"> a</w:t>
            </w:r>
            <w:r w:rsidR="008F1201" w:rsidRPr="00DC0B73">
              <w:rPr>
                <w:rFonts w:ascii="Times New Roman"/>
                <w:color w:val="212121"/>
                <w:sz w:val="23"/>
              </w:rPr>
              <w:t>m)</w:t>
            </w:r>
          </w:p>
        </w:tc>
        <w:tc>
          <w:tcPr>
            <w:tcW w:w="3523" w:type="dxa"/>
            <w:tcBorders>
              <w:top w:val="single" w:sz="6" w:space="0" w:color="000000"/>
              <w:left w:val="single" w:sz="6" w:space="0" w:color="000000"/>
              <w:bottom w:val="single" w:sz="6" w:space="0" w:color="000000"/>
              <w:right w:val="single" w:sz="4" w:space="0" w:color="000000"/>
            </w:tcBorders>
          </w:tcPr>
          <w:p w14:paraId="0F030AE8" w14:textId="77777777" w:rsidR="008925C7" w:rsidRDefault="008925C7" w:rsidP="008925C7">
            <w:pPr>
              <w:pStyle w:val="TableParagraph"/>
              <w:ind w:left="105"/>
              <w:rPr>
                <w:rFonts w:ascii="Times New Roman"/>
                <w:color w:val="212121"/>
                <w:sz w:val="23"/>
              </w:rPr>
            </w:pPr>
            <w:r w:rsidRPr="00DC0B73">
              <w:rPr>
                <w:rFonts w:ascii="Times New Roman"/>
                <w:color w:val="212121"/>
                <w:position w:val="1"/>
                <w:sz w:val="23"/>
              </w:rPr>
              <w:t>CNS</w:t>
            </w:r>
            <w:r w:rsidRPr="00DC0B73">
              <w:rPr>
                <w:rFonts w:ascii="Times New Roman"/>
                <w:color w:val="212121"/>
                <w:spacing w:val="42"/>
                <w:position w:val="1"/>
                <w:sz w:val="23"/>
              </w:rPr>
              <w:t xml:space="preserve"> </w:t>
            </w:r>
            <w:r w:rsidRPr="00DC0B73">
              <w:rPr>
                <w:rFonts w:ascii="Times New Roman"/>
                <w:color w:val="212121"/>
                <w:position w:val="1"/>
                <w:sz w:val="23"/>
              </w:rPr>
              <w:t>Infections</w:t>
            </w:r>
          </w:p>
          <w:p w14:paraId="18B455DD" w14:textId="71961604" w:rsidR="008F1201" w:rsidRPr="00DC0B73" w:rsidRDefault="008F1201" w:rsidP="00C11482">
            <w:pPr>
              <w:pStyle w:val="TableParagraph"/>
              <w:tabs>
                <w:tab w:val="left" w:pos="721"/>
              </w:tabs>
              <w:spacing w:line="242" w:lineRule="exact"/>
              <w:ind w:left="405"/>
              <w:rPr>
                <w:rFonts w:ascii="Arial"/>
                <w:color w:val="212121"/>
                <w:sz w:val="24"/>
              </w:rPr>
            </w:pPr>
          </w:p>
        </w:tc>
      </w:tr>
      <w:tr w:rsidR="008F1201" w:rsidRPr="00DC0B73" w14:paraId="725B06C4" w14:textId="77777777" w:rsidTr="008925C7">
        <w:trPr>
          <w:trHeight w:hRule="exact" w:val="501"/>
        </w:trPr>
        <w:tc>
          <w:tcPr>
            <w:tcW w:w="2973" w:type="dxa"/>
            <w:tcBorders>
              <w:top w:val="single" w:sz="6" w:space="0" w:color="000000"/>
              <w:left w:val="single" w:sz="6" w:space="0" w:color="000000"/>
              <w:bottom w:val="single" w:sz="6" w:space="0" w:color="000000"/>
              <w:right w:val="single" w:sz="6" w:space="0" w:color="000000"/>
            </w:tcBorders>
          </w:tcPr>
          <w:p w14:paraId="3D041F4E" w14:textId="206429E7" w:rsidR="008F1201" w:rsidRDefault="008925C7" w:rsidP="00C11482">
            <w:pPr>
              <w:pStyle w:val="TableParagraph"/>
              <w:spacing w:line="260" w:lineRule="exact"/>
              <w:ind w:left="115"/>
              <w:rPr>
                <w:rFonts w:ascii="Times New Roman" w:eastAsia="Times New Roman" w:hAnsi="Times New Roman"/>
                <w:sz w:val="23"/>
                <w:szCs w:val="23"/>
              </w:rPr>
            </w:pPr>
            <w:r w:rsidRPr="00DC0B73">
              <w:rPr>
                <w:rFonts w:ascii="Times New Roman"/>
                <w:color w:val="212121"/>
                <w:sz w:val="23"/>
              </w:rPr>
              <w:t>STAFF</w:t>
            </w:r>
          </w:p>
        </w:tc>
        <w:tc>
          <w:tcPr>
            <w:tcW w:w="1513" w:type="dxa"/>
            <w:tcBorders>
              <w:top w:val="single" w:sz="6" w:space="0" w:color="000000"/>
              <w:left w:val="single" w:sz="6" w:space="0" w:color="000000"/>
              <w:bottom w:val="single" w:sz="6" w:space="0" w:color="000000"/>
              <w:right w:val="single" w:sz="6" w:space="0" w:color="000000"/>
            </w:tcBorders>
          </w:tcPr>
          <w:p w14:paraId="6231B50C" w14:textId="41626491" w:rsidR="008F1201" w:rsidRDefault="00967EF8" w:rsidP="00C11482">
            <w:pPr>
              <w:pStyle w:val="TableParagraph"/>
              <w:spacing w:before="5"/>
              <w:ind w:left="882"/>
              <w:rPr>
                <w:rFonts w:ascii="Times New Roman" w:eastAsia="Times New Roman" w:hAnsi="Times New Roman"/>
                <w:sz w:val="23"/>
                <w:szCs w:val="23"/>
              </w:rPr>
            </w:pPr>
            <w:r>
              <w:rPr>
                <w:rFonts w:ascii="Times New Roman" w:eastAsia="Times New Roman" w:hAnsi="Times New Roman"/>
                <w:sz w:val="23"/>
                <w:szCs w:val="23"/>
              </w:rPr>
              <w:t>3</w:t>
            </w:r>
          </w:p>
        </w:tc>
        <w:tc>
          <w:tcPr>
            <w:tcW w:w="1953" w:type="dxa"/>
            <w:tcBorders>
              <w:top w:val="single" w:sz="6" w:space="0" w:color="000000"/>
              <w:left w:val="single" w:sz="6" w:space="0" w:color="000000"/>
              <w:bottom w:val="single" w:sz="6" w:space="0" w:color="000000"/>
              <w:right w:val="single" w:sz="6" w:space="0" w:color="000000"/>
            </w:tcBorders>
          </w:tcPr>
          <w:p w14:paraId="27FB72AA" w14:textId="70D7307A" w:rsidR="008F1201" w:rsidRPr="00216637" w:rsidRDefault="00967EF8" w:rsidP="00C11482">
            <w:pPr>
              <w:pStyle w:val="TableParagraph"/>
              <w:spacing w:line="260" w:lineRule="exact"/>
              <w:ind w:left="105"/>
              <w:rPr>
                <w:rFonts w:ascii="Times New Roman" w:eastAsia="Times New Roman" w:hAnsi="Times New Roman"/>
                <w:b/>
                <w:bCs/>
                <w:sz w:val="23"/>
                <w:szCs w:val="23"/>
              </w:rPr>
            </w:pPr>
            <w:r>
              <w:rPr>
                <w:rFonts w:ascii="Times New Roman"/>
                <w:color w:val="212121"/>
                <w:sz w:val="23"/>
              </w:rPr>
              <w:t>Thu</w:t>
            </w:r>
            <w:r w:rsidR="008F1201" w:rsidRPr="00DC0B73">
              <w:rPr>
                <w:rFonts w:ascii="Times New Roman"/>
                <w:color w:val="212121"/>
                <w:sz w:val="23"/>
              </w:rPr>
              <w:t xml:space="preserve">  (</w:t>
            </w:r>
            <w:r w:rsidR="008F1201">
              <w:rPr>
                <w:rFonts w:ascii="Times New Roman"/>
                <w:color w:val="212121"/>
                <w:sz w:val="23"/>
              </w:rPr>
              <w:t>10</w:t>
            </w:r>
            <w:r w:rsidR="008F1201" w:rsidRPr="00DC0B73">
              <w:rPr>
                <w:rFonts w:ascii="Times New Roman"/>
                <w:color w:val="212121"/>
                <w:sz w:val="23"/>
              </w:rPr>
              <w:t>:30</w:t>
            </w:r>
            <w:r w:rsidR="008F1201" w:rsidRPr="00DC0B73">
              <w:rPr>
                <w:rFonts w:ascii="Times New Roman"/>
                <w:color w:val="212121"/>
                <w:spacing w:val="-7"/>
                <w:sz w:val="23"/>
              </w:rPr>
              <w:t xml:space="preserve"> </w:t>
            </w:r>
            <w:r w:rsidR="008F1201" w:rsidRPr="00DC0B73">
              <w:rPr>
                <w:rFonts w:ascii="Times New Roman"/>
                <w:color w:val="212121"/>
                <w:sz w:val="23"/>
              </w:rPr>
              <w:t>am)</w:t>
            </w:r>
          </w:p>
        </w:tc>
        <w:tc>
          <w:tcPr>
            <w:tcW w:w="3523" w:type="dxa"/>
            <w:tcBorders>
              <w:top w:val="single" w:sz="6" w:space="0" w:color="000000"/>
              <w:left w:val="single" w:sz="6" w:space="0" w:color="000000"/>
              <w:bottom w:val="single" w:sz="6" w:space="0" w:color="000000"/>
              <w:right w:val="single" w:sz="6" w:space="0" w:color="000000"/>
            </w:tcBorders>
          </w:tcPr>
          <w:p w14:paraId="3B8B8430" w14:textId="28F84D24" w:rsidR="008F1201" w:rsidRDefault="008925C7" w:rsidP="008925C7">
            <w:pPr>
              <w:pStyle w:val="TableParagraph"/>
              <w:ind w:left="105"/>
              <w:rPr>
                <w:rFonts w:ascii="Times New Roman" w:eastAsia="Times New Roman" w:hAnsi="Times New Roman"/>
                <w:sz w:val="23"/>
                <w:szCs w:val="23"/>
              </w:rPr>
            </w:pPr>
            <w:r w:rsidRPr="00DC0B73">
              <w:rPr>
                <w:rFonts w:ascii="Times New Roman"/>
                <w:color w:val="212121"/>
                <w:sz w:val="23"/>
              </w:rPr>
              <w:t xml:space="preserve">LABORATORY </w:t>
            </w:r>
            <w:r w:rsidRPr="00DC0B73">
              <w:rPr>
                <w:rFonts w:ascii="Times New Roman"/>
                <w:color w:val="212121"/>
                <w:spacing w:val="26"/>
                <w:sz w:val="23"/>
              </w:rPr>
              <w:t xml:space="preserve"> </w:t>
            </w:r>
            <w:r w:rsidRPr="00DC0B73">
              <w:rPr>
                <w:rFonts w:ascii="Times New Roman"/>
                <w:color w:val="212121"/>
                <w:sz w:val="23"/>
              </w:rPr>
              <w:t>SESSION</w:t>
            </w:r>
          </w:p>
        </w:tc>
      </w:tr>
      <w:tr w:rsidR="008F1201" w:rsidRPr="00DC0B73" w14:paraId="66DF30C8" w14:textId="77777777" w:rsidTr="008925C7">
        <w:trPr>
          <w:trHeight w:hRule="exact" w:val="461"/>
        </w:trPr>
        <w:tc>
          <w:tcPr>
            <w:tcW w:w="2973" w:type="dxa"/>
            <w:tcBorders>
              <w:top w:val="single" w:sz="6" w:space="0" w:color="000000"/>
              <w:left w:val="single" w:sz="6" w:space="0" w:color="000000"/>
              <w:bottom w:val="single" w:sz="6" w:space="0" w:color="000000"/>
              <w:right w:val="single" w:sz="6" w:space="0" w:color="000000"/>
            </w:tcBorders>
          </w:tcPr>
          <w:p w14:paraId="291F8B89" w14:textId="77777777" w:rsidR="008F1201" w:rsidRDefault="008F1201" w:rsidP="00C11482">
            <w:pPr>
              <w:pStyle w:val="TableParagraph"/>
              <w:spacing w:line="263" w:lineRule="exact"/>
              <w:ind w:left="115"/>
              <w:rPr>
                <w:rFonts w:ascii="Times New Roman" w:eastAsia="Times New Roman" w:hAnsi="Times New Roman"/>
                <w:sz w:val="23"/>
                <w:szCs w:val="23"/>
              </w:rPr>
            </w:pPr>
            <w:r w:rsidRPr="00DC0B73">
              <w:rPr>
                <w:rFonts w:ascii="Times New Roman"/>
                <w:color w:val="212121"/>
                <w:sz w:val="23"/>
              </w:rPr>
              <w:t>SULLIVAN</w:t>
            </w:r>
          </w:p>
        </w:tc>
        <w:tc>
          <w:tcPr>
            <w:tcW w:w="1513" w:type="dxa"/>
            <w:tcBorders>
              <w:top w:val="single" w:sz="6" w:space="0" w:color="000000"/>
              <w:left w:val="single" w:sz="6" w:space="0" w:color="000000"/>
              <w:bottom w:val="single" w:sz="6" w:space="0" w:color="000000"/>
              <w:right w:val="single" w:sz="6" w:space="0" w:color="000000"/>
            </w:tcBorders>
          </w:tcPr>
          <w:p w14:paraId="3A38C3D6" w14:textId="2B89DD85" w:rsidR="008F1201" w:rsidRPr="001F573D" w:rsidRDefault="008925C7" w:rsidP="00C11482">
            <w:pPr>
              <w:pStyle w:val="TableParagraph"/>
              <w:spacing w:before="20"/>
              <w:ind w:left="834"/>
              <w:rPr>
                <w:rFonts w:ascii="Times New Roman" w:eastAsia="Arial" w:hAnsi="Times New Roman"/>
                <w:sz w:val="21"/>
                <w:szCs w:val="21"/>
              </w:rPr>
            </w:pPr>
            <w:r>
              <w:rPr>
                <w:rFonts w:ascii="Times New Roman" w:eastAsia="Arial" w:hAnsi="Times New Roman"/>
                <w:sz w:val="21"/>
                <w:szCs w:val="21"/>
              </w:rPr>
              <w:t>7</w:t>
            </w:r>
          </w:p>
        </w:tc>
        <w:tc>
          <w:tcPr>
            <w:tcW w:w="1953" w:type="dxa"/>
            <w:tcBorders>
              <w:top w:val="single" w:sz="6" w:space="0" w:color="000000"/>
              <w:left w:val="single" w:sz="6" w:space="0" w:color="000000"/>
              <w:bottom w:val="single" w:sz="6" w:space="0" w:color="000000"/>
              <w:right w:val="single" w:sz="6" w:space="0" w:color="000000"/>
            </w:tcBorders>
          </w:tcPr>
          <w:p w14:paraId="2EBDC402" w14:textId="4CCA99BB" w:rsidR="008F1201" w:rsidRDefault="008925C7" w:rsidP="00C11482">
            <w:pPr>
              <w:pStyle w:val="TableParagraph"/>
              <w:spacing w:line="263" w:lineRule="exact"/>
              <w:ind w:left="105"/>
              <w:rPr>
                <w:rFonts w:ascii="Times New Roman" w:eastAsia="Times New Roman" w:hAnsi="Times New Roman"/>
                <w:sz w:val="23"/>
                <w:szCs w:val="23"/>
              </w:rPr>
            </w:pPr>
            <w:r>
              <w:rPr>
                <w:rFonts w:ascii="Times New Roman"/>
                <w:color w:val="212121"/>
                <w:sz w:val="23"/>
              </w:rPr>
              <w:t xml:space="preserve">Mon </w:t>
            </w:r>
            <w:r w:rsidR="008F1201">
              <w:rPr>
                <w:rFonts w:ascii="Times New Roman"/>
                <w:color w:val="212121"/>
                <w:sz w:val="23"/>
              </w:rPr>
              <w:t xml:space="preserve"> </w:t>
            </w:r>
            <w:r w:rsidR="008F1201" w:rsidRPr="00DC0B73">
              <w:rPr>
                <w:rFonts w:ascii="Times New Roman"/>
                <w:color w:val="212121"/>
                <w:sz w:val="23"/>
              </w:rPr>
              <w:t>(</w:t>
            </w:r>
            <w:r w:rsidR="008F1201">
              <w:rPr>
                <w:rFonts w:ascii="Times New Roman"/>
                <w:color w:val="212121"/>
                <w:sz w:val="23"/>
              </w:rPr>
              <w:t>10</w:t>
            </w:r>
            <w:r w:rsidR="008F1201" w:rsidRPr="00DC0B73">
              <w:rPr>
                <w:rFonts w:ascii="Times New Roman"/>
                <w:color w:val="212121"/>
                <w:sz w:val="23"/>
              </w:rPr>
              <w:t>:30</w:t>
            </w:r>
            <w:r w:rsidR="008F1201" w:rsidRPr="00DC0B73">
              <w:rPr>
                <w:rFonts w:ascii="Times New Roman"/>
                <w:color w:val="212121"/>
                <w:spacing w:val="43"/>
                <w:sz w:val="23"/>
              </w:rPr>
              <w:t xml:space="preserve"> </w:t>
            </w:r>
            <w:r w:rsidR="008F1201" w:rsidRPr="00DC0B73">
              <w:rPr>
                <w:rFonts w:ascii="Times New Roman"/>
                <w:color w:val="212121"/>
                <w:sz w:val="23"/>
              </w:rPr>
              <w:t>am)</w:t>
            </w:r>
          </w:p>
        </w:tc>
        <w:tc>
          <w:tcPr>
            <w:tcW w:w="3523" w:type="dxa"/>
            <w:tcBorders>
              <w:top w:val="single" w:sz="8" w:space="0" w:color="000000"/>
              <w:left w:val="single" w:sz="6" w:space="0" w:color="000000"/>
              <w:bottom w:val="single" w:sz="8" w:space="0" w:color="000000"/>
              <w:right w:val="single" w:sz="6" w:space="0" w:color="000000"/>
            </w:tcBorders>
          </w:tcPr>
          <w:p w14:paraId="41153D58" w14:textId="77777777" w:rsidR="008F1201" w:rsidRDefault="008F1201" w:rsidP="00C11482">
            <w:pPr>
              <w:pStyle w:val="TableParagraph"/>
              <w:tabs>
                <w:tab w:val="left" w:pos="821"/>
              </w:tabs>
              <w:spacing w:line="315" w:lineRule="exact"/>
              <w:ind w:left="463"/>
              <w:rPr>
                <w:rFonts w:ascii="Times New Roman" w:eastAsia="Times New Roman" w:hAnsi="Times New Roman"/>
                <w:sz w:val="23"/>
                <w:szCs w:val="23"/>
              </w:rPr>
            </w:pPr>
            <w:r w:rsidRPr="00DC0B73">
              <w:rPr>
                <w:rFonts w:ascii="Times New Roman"/>
                <w:color w:val="212121"/>
                <w:w w:val="60"/>
                <w:position w:val="-1"/>
                <w:sz w:val="37"/>
              </w:rPr>
              <w:t>-</w:t>
            </w:r>
            <w:r w:rsidRPr="00DC0B73">
              <w:rPr>
                <w:rFonts w:ascii="Times New Roman"/>
                <w:color w:val="212121"/>
                <w:w w:val="60"/>
                <w:position w:val="-1"/>
                <w:sz w:val="37"/>
              </w:rPr>
              <w:tab/>
            </w:r>
            <w:r w:rsidRPr="00DC0B73">
              <w:rPr>
                <w:rFonts w:ascii="Times New Roman"/>
                <w:color w:val="212121"/>
                <w:sz w:val="23"/>
              </w:rPr>
              <w:t>CNS</w:t>
            </w:r>
            <w:r w:rsidRPr="00DC0B73">
              <w:rPr>
                <w:rFonts w:ascii="Times New Roman"/>
                <w:color w:val="212121"/>
                <w:spacing w:val="35"/>
                <w:sz w:val="23"/>
              </w:rPr>
              <w:t xml:space="preserve"> </w:t>
            </w:r>
            <w:r w:rsidRPr="00DC0B73">
              <w:rPr>
                <w:rFonts w:ascii="Times New Roman"/>
                <w:color w:val="212121"/>
                <w:sz w:val="23"/>
              </w:rPr>
              <w:t>Neoplasms</w:t>
            </w:r>
            <w:r w:rsidRPr="00DC0B73">
              <w:rPr>
                <w:rFonts w:ascii="Times New Roman"/>
                <w:color w:val="212121"/>
                <w:w w:val="75"/>
                <w:sz w:val="31"/>
              </w:rPr>
              <w:tab/>
            </w:r>
          </w:p>
        </w:tc>
      </w:tr>
      <w:tr w:rsidR="008F1201" w:rsidRPr="00DC0B73" w14:paraId="7836F42A" w14:textId="77777777" w:rsidTr="008925C7">
        <w:trPr>
          <w:trHeight w:hRule="exact" w:val="644"/>
        </w:trPr>
        <w:tc>
          <w:tcPr>
            <w:tcW w:w="2973" w:type="dxa"/>
            <w:tcBorders>
              <w:top w:val="single" w:sz="6" w:space="0" w:color="000000"/>
              <w:left w:val="single" w:sz="6" w:space="0" w:color="000000"/>
              <w:bottom w:val="single" w:sz="6" w:space="0" w:color="000000"/>
              <w:right w:val="single" w:sz="6" w:space="0" w:color="000000"/>
            </w:tcBorders>
          </w:tcPr>
          <w:p w14:paraId="1B5F645E" w14:textId="77777777" w:rsidR="008F1201" w:rsidRDefault="008F1201" w:rsidP="00C11482">
            <w:pPr>
              <w:pStyle w:val="TableParagraph"/>
              <w:spacing w:line="260" w:lineRule="exact"/>
              <w:ind w:left="106"/>
              <w:rPr>
                <w:rFonts w:ascii="Times New Roman" w:eastAsia="Times New Roman" w:hAnsi="Times New Roman"/>
                <w:sz w:val="23"/>
                <w:szCs w:val="23"/>
              </w:rPr>
            </w:pPr>
            <w:r w:rsidRPr="00DC0B73">
              <w:rPr>
                <w:rFonts w:ascii="Times New Roman"/>
                <w:color w:val="212121"/>
                <w:sz w:val="23"/>
              </w:rPr>
              <w:t>REDDING</w:t>
            </w:r>
          </w:p>
        </w:tc>
        <w:tc>
          <w:tcPr>
            <w:tcW w:w="1513" w:type="dxa"/>
            <w:tcBorders>
              <w:top w:val="single" w:sz="6" w:space="0" w:color="000000"/>
              <w:left w:val="single" w:sz="6" w:space="0" w:color="000000"/>
              <w:bottom w:val="single" w:sz="6" w:space="0" w:color="000000"/>
              <w:right w:val="single" w:sz="6" w:space="0" w:color="000000"/>
            </w:tcBorders>
          </w:tcPr>
          <w:p w14:paraId="359A195B" w14:textId="2DF3D24C" w:rsidR="008F1201" w:rsidRDefault="008925C7" w:rsidP="00C11482">
            <w:pPr>
              <w:pStyle w:val="TableParagraph"/>
              <w:spacing w:line="260" w:lineRule="exact"/>
              <w:ind w:left="834"/>
              <w:rPr>
                <w:rFonts w:ascii="Times New Roman" w:eastAsia="Times New Roman" w:hAnsi="Times New Roman"/>
                <w:sz w:val="23"/>
                <w:szCs w:val="23"/>
              </w:rPr>
            </w:pPr>
            <w:r>
              <w:rPr>
                <w:rFonts w:ascii="Times New Roman" w:eastAsia="Times New Roman" w:hAnsi="Times New Roman"/>
                <w:sz w:val="23"/>
                <w:szCs w:val="23"/>
              </w:rPr>
              <w:t>8</w:t>
            </w:r>
          </w:p>
        </w:tc>
        <w:tc>
          <w:tcPr>
            <w:tcW w:w="1953" w:type="dxa"/>
            <w:tcBorders>
              <w:top w:val="single" w:sz="6" w:space="0" w:color="000000"/>
              <w:left w:val="single" w:sz="6" w:space="0" w:color="000000"/>
              <w:bottom w:val="single" w:sz="6" w:space="0" w:color="000000"/>
              <w:right w:val="single" w:sz="6" w:space="0" w:color="000000"/>
            </w:tcBorders>
          </w:tcPr>
          <w:p w14:paraId="73CB7C2A" w14:textId="4A7D57DD" w:rsidR="008F1201" w:rsidRDefault="008925C7" w:rsidP="00C11482">
            <w:pPr>
              <w:pStyle w:val="TableParagraph"/>
              <w:ind w:left="105"/>
              <w:rPr>
                <w:rFonts w:ascii="Times New Roman" w:eastAsia="Times New Roman" w:hAnsi="Times New Roman"/>
                <w:sz w:val="23"/>
                <w:szCs w:val="23"/>
              </w:rPr>
            </w:pPr>
            <w:r>
              <w:rPr>
                <w:rFonts w:ascii="Times New Roman"/>
                <w:color w:val="212121"/>
                <w:sz w:val="23"/>
              </w:rPr>
              <w:t xml:space="preserve">Tues </w:t>
            </w:r>
            <w:r w:rsidR="008F1201" w:rsidRPr="00DC0B73">
              <w:rPr>
                <w:rFonts w:ascii="Times New Roman"/>
                <w:color w:val="212121"/>
                <w:sz w:val="23"/>
              </w:rPr>
              <w:t>(</w:t>
            </w:r>
            <w:r w:rsidR="008F1201">
              <w:rPr>
                <w:rFonts w:ascii="Times New Roman"/>
                <w:color w:val="212121"/>
                <w:sz w:val="23"/>
              </w:rPr>
              <w:t>10</w:t>
            </w:r>
            <w:r w:rsidR="008F1201" w:rsidRPr="00DC0B73">
              <w:rPr>
                <w:rFonts w:ascii="Times New Roman"/>
                <w:color w:val="212121"/>
                <w:sz w:val="23"/>
              </w:rPr>
              <w:t>:30</w:t>
            </w:r>
            <w:r w:rsidR="008F1201" w:rsidRPr="00DC0B73">
              <w:rPr>
                <w:rFonts w:ascii="Times New Roman"/>
                <w:color w:val="212121"/>
                <w:spacing w:val="43"/>
                <w:sz w:val="23"/>
              </w:rPr>
              <w:t xml:space="preserve"> </w:t>
            </w:r>
            <w:r w:rsidR="008F1201" w:rsidRPr="00DC0B73">
              <w:rPr>
                <w:rFonts w:ascii="Times New Roman"/>
                <w:color w:val="212121"/>
                <w:sz w:val="23"/>
              </w:rPr>
              <w:t>am)</w:t>
            </w:r>
          </w:p>
        </w:tc>
        <w:tc>
          <w:tcPr>
            <w:tcW w:w="3523" w:type="dxa"/>
            <w:tcBorders>
              <w:top w:val="single" w:sz="8" w:space="0" w:color="000000"/>
              <w:left w:val="single" w:sz="6" w:space="0" w:color="000000"/>
              <w:bottom w:val="single" w:sz="6" w:space="0" w:color="000000"/>
              <w:right w:val="single" w:sz="6" w:space="0" w:color="000000"/>
            </w:tcBorders>
          </w:tcPr>
          <w:p w14:paraId="60675BBB" w14:textId="77777777" w:rsidR="008F1201" w:rsidRDefault="008F1201" w:rsidP="00C11482">
            <w:pPr>
              <w:pStyle w:val="TableParagraph"/>
              <w:spacing w:line="247" w:lineRule="auto"/>
              <w:ind w:left="105" w:right="886" w:firstLine="4"/>
              <w:rPr>
                <w:rFonts w:ascii="Times New Roman" w:eastAsia="Times New Roman" w:hAnsi="Times New Roman"/>
                <w:sz w:val="23"/>
                <w:szCs w:val="23"/>
              </w:rPr>
            </w:pPr>
            <w:r w:rsidRPr="00DC0B73">
              <w:rPr>
                <w:rFonts w:ascii="Times New Roman"/>
                <w:color w:val="212121"/>
                <w:sz w:val="23"/>
              </w:rPr>
              <w:t>- CNS Deg and</w:t>
            </w:r>
            <w:r w:rsidRPr="00DC0B73">
              <w:rPr>
                <w:rFonts w:ascii="Times New Roman"/>
                <w:color w:val="212121"/>
                <w:spacing w:val="14"/>
                <w:sz w:val="23"/>
              </w:rPr>
              <w:t xml:space="preserve"> </w:t>
            </w:r>
            <w:r w:rsidRPr="00DC0B73">
              <w:rPr>
                <w:rFonts w:ascii="Times New Roman"/>
                <w:color w:val="212121"/>
                <w:sz w:val="23"/>
              </w:rPr>
              <w:t>Demyelin.</w:t>
            </w:r>
            <w:r w:rsidRPr="00DC0B73">
              <w:rPr>
                <w:rFonts w:ascii="Times New Roman"/>
                <w:color w:val="212121"/>
                <w:w w:val="102"/>
                <w:sz w:val="23"/>
              </w:rPr>
              <w:t xml:space="preserve"> </w:t>
            </w:r>
            <w:r w:rsidRPr="00DC0B73">
              <w:rPr>
                <w:rFonts w:ascii="Times New Roman"/>
                <w:color w:val="212121"/>
                <w:sz w:val="23"/>
              </w:rPr>
              <w:t>Disorders</w:t>
            </w:r>
          </w:p>
        </w:tc>
      </w:tr>
      <w:tr w:rsidR="008F1201" w:rsidRPr="00DC0B73" w14:paraId="0E7343A6" w14:textId="77777777" w:rsidTr="008925C7">
        <w:trPr>
          <w:trHeight w:hRule="exact" w:val="833"/>
        </w:trPr>
        <w:tc>
          <w:tcPr>
            <w:tcW w:w="2973" w:type="dxa"/>
            <w:tcBorders>
              <w:top w:val="single" w:sz="6" w:space="0" w:color="000000"/>
              <w:left w:val="single" w:sz="6" w:space="0" w:color="000000"/>
              <w:bottom w:val="single" w:sz="6" w:space="0" w:color="000000"/>
              <w:right w:val="single" w:sz="6" w:space="0" w:color="000000"/>
            </w:tcBorders>
          </w:tcPr>
          <w:p w14:paraId="6F41EA4A" w14:textId="77777777" w:rsidR="008F1201" w:rsidRDefault="008F1201" w:rsidP="00C11482">
            <w:pPr>
              <w:pStyle w:val="TableParagraph"/>
              <w:spacing w:line="260" w:lineRule="exact"/>
              <w:ind w:left="111"/>
              <w:rPr>
                <w:rFonts w:ascii="Times New Roman" w:eastAsia="Times New Roman" w:hAnsi="Times New Roman"/>
                <w:sz w:val="23"/>
                <w:szCs w:val="23"/>
              </w:rPr>
            </w:pPr>
            <w:r w:rsidRPr="00DC0B73">
              <w:rPr>
                <w:rFonts w:ascii="Times New Roman"/>
                <w:color w:val="212121"/>
                <w:sz w:val="23"/>
              </w:rPr>
              <w:t>SMITH</w:t>
            </w:r>
          </w:p>
        </w:tc>
        <w:tc>
          <w:tcPr>
            <w:tcW w:w="1513" w:type="dxa"/>
            <w:tcBorders>
              <w:top w:val="single" w:sz="6" w:space="0" w:color="000000"/>
              <w:left w:val="single" w:sz="6" w:space="0" w:color="000000"/>
              <w:bottom w:val="single" w:sz="6" w:space="0" w:color="000000"/>
              <w:right w:val="single" w:sz="6" w:space="0" w:color="000000"/>
            </w:tcBorders>
          </w:tcPr>
          <w:p w14:paraId="4EC5FC9D" w14:textId="6030A676" w:rsidR="008F1201" w:rsidRDefault="008925C7" w:rsidP="00C11482">
            <w:pPr>
              <w:pStyle w:val="TableParagraph"/>
              <w:ind w:left="834"/>
              <w:rPr>
                <w:rFonts w:ascii="Times New Roman" w:eastAsia="Times New Roman" w:hAnsi="Times New Roman"/>
                <w:sz w:val="23"/>
                <w:szCs w:val="23"/>
              </w:rPr>
            </w:pPr>
            <w:r>
              <w:rPr>
                <w:rFonts w:ascii="Times New Roman"/>
                <w:color w:val="212121"/>
                <w:sz w:val="23"/>
              </w:rPr>
              <w:t>9</w:t>
            </w:r>
          </w:p>
        </w:tc>
        <w:tc>
          <w:tcPr>
            <w:tcW w:w="1953" w:type="dxa"/>
            <w:tcBorders>
              <w:top w:val="single" w:sz="6" w:space="0" w:color="000000"/>
              <w:left w:val="single" w:sz="6" w:space="0" w:color="000000"/>
              <w:bottom w:val="single" w:sz="6" w:space="0" w:color="000000"/>
              <w:right w:val="single" w:sz="6" w:space="0" w:color="000000"/>
            </w:tcBorders>
          </w:tcPr>
          <w:p w14:paraId="1C78E3E3" w14:textId="5E58A362" w:rsidR="008F1201" w:rsidRDefault="008925C7" w:rsidP="00C11482">
            <w:pPr>
              <w:pStyle w:val="TableParagraph"/>
              <w:ind w:left="105"/>
              <w:rPr>
                <w:rFonts w:ascii="Times New Roman" w:eastAsia="Times New Roman" w:hAnsi="Times New Roman"/>
                <w:sz w:val="23"/>
                <w:szCs w:val="23"/>
              </w:rPr>
            </w:pPr>
            <w:r>
              <w:rPr>
                <w:rFonts w:ascii="Times New Roman"/>
                <w:color w:val="212121"/>
                <w:sz w:val="23"/>
              </w:rPr>
              <w:t>Wed</w:t>
            </w:r>
            <w:r w:rsidR="008F1201" w:rsidRPr="00DC0B73">
              <w:rPr>
                <w:rFonts w:ascii="Times New Roman"/>
                <w:color w:val="212121"/>
                <w:sz w:val="23"/>
              </w:rPr>
              <w:t xml:space="preserve"> (</w:t>
            </w:r>
            <w:r w:rsidR="008F1201">
              <w:rPr>
                <w:rFonts w:ascii="Times New Roman"/>
                <w:color w:val="212121"/>
                <w:sz w:val="23"/>
              </w:rPr>
              <w:t>10</w:t>
            </w:r>
            <w:r w:rsidR="008F1201" w:rsidRPr="00DC0B73">
              <w:rPr>
                <w:rFonts w:ascii="Times New Roman"/>
                <w:color w:val="212121"/>
                <w:sz w:val="23"/>
              </w:rPr>
              <w:t>:30</w:t>
            </w:r>
            <w:r w:rsidR="008F1201" w:rsidRPr="00DC0B73">
              <w:rPr>
                <w:rFonts w:ascii="Times New Roman"/>
                <w:color w:val="212121"/>
                <w:spacing w:val="44"/>
                <w:sz w:val="23"/>
              </w:rPr>
              <w:t xml:space="preserve"> </w:t>
            </w:r>
            <w:r w:rsidR="008F1201" w:rsidRPr="00DC0B73">
              <w:rPr>
                <w:rFonts w:ascii="Times New Roman"/>
                <w:color w:val="212121"/>
                <w:sz w:val="23"/>
              </w:rPr>
              <w:t>am)</w:t>
            </w:r>
          </w:p>
        </w:tc>
        <w:tc>
          <w:tcPr>
            <w:tcW w:w="3523" w:type="dxa"/>
            <w:tcBorders>
              <w:top w:val="single" w:sz="6" w:space="0" w:color="000000"/>
              <w:left w:val="single" w:sz="6" w:space="0" w:color="000000"/>
              <w:bottom w:val="single" w:sz="6" w:space="0" w:color="000000"/>
              <w:right w:val="single" w:sz="6" w:space="0" w:color="000000"/>
            </w:tcBorders>
          </w:tcPr>
          <w:p w14:paraId="64CB2E90" w14:textId="77777777" w:rsidR="008F1201" w:rsidRDefault="008F1201" w:rsidP="00C11482">
            <w:pPr>
              <w:pStyle w:val="TableParagraph"/>
              <w:numPr>
                <w:ilvl w:val="0"/>
                <w:numId w:val="8"/>
              </w:numPr>
              <w:tabs>
                <w:tab w:val="left" w:pos="249"/>
              </w:tabs>
              <w:spacing w:line="247" w:lineRule="auto"/>
              <w:ind w:right="766" w:firstLine="0"/>
              <w:rPr>
                <w:rFonts w:ascii="Times New Roman" w:eastAsia="Times New Roman" w:hAnsi="Times New Roman"/>
                <w:sz w:val="23"/>
                <w:szCs w:val="23"/>
              </w:rPr>
            </w:pPr>
            <w:r w:rsidRPr="00DC0B73">
              <w:rPr>
                <w:rFonts w:ascii="Times New Roman"/>
                <w:color w:val="212121"/>
                <w:sz w:val="23"/>
              </w:rPr>
              <w:t>CNS Toxic and</w:t>
            </w:r>
            <w:r w:rsidRPr="00DC0B73">
              <w:rPr>
                <w:rFonts w:ascii="Times New Roman"/>
                <w:color w:val="212121"/>
                <w:spacing w:val="9"/>
                <w:sz w:val="23"/>
              </w:rPr>
              <w:t xml:space="preserve"> </w:t>
            </w:r>
            <w:r w:rsidRPr="00DC0B73">
              <w:rPr>
                <w:rFonts w:ascii="Times New Roman"/>
                <w:color w:val="212121"/>
                <w:sz w:val="23"/>
              </w:rPr>
              <w:t>Metabolic</w:t>
            </w:r>
            <w:r w:rsidRPr="00DC0B73">
              <w:rPr>
                <w:rFonts w:ascii="Times New Roman"/>
                <w:color w:val="212121"/>
                <w:w w:val="101"/>
                <w:sz w:val="23"/>
              </w:rPr>
              <w:t xml:space="preserve"> </w:t>
            </w:r>
            <w:r w:rsidRPr="00DC0B73">
              <w:rPr>
                <w:rFonts w:ascii="Times New Roman"/>
                <w:color w:val="212121"/>
                <w:sz w:val="23"/>
              </w:rPr>
              <w:t>Diseases</w:t>
            </w:r>
          </w:p>
          <w:p w14:paraId="61C645DE" w14:textId="77777777" w:rsidR="008F1201" w:rsidRDefault="008F1201" w:rsidP="00C11482">
            <w:pPr>
              <w:pStyle w:val="TableParagraph"/>
              <w:numPr>
                <w:ilvl w:val="0"/>
                <w:numId w:val="8"/>
              </w:numPr>
              <w:tabs>
                <w:tab w:val="left" w:pos="239"/>
              </w:tabs>
              <w:ind w:left="238" w:hanging="133"/>
              <w:rPr>
                <w:rFonts w:ascii="Times New Roman" w:eastAsia="Times New Roman" w:hAnsi="Times New Roman"/>
                <w:sz w:val="23"/>
                <w:szCs w:val="23"/>
              </w:rPr>
            </w:pPr>
            <w:r w:rsidRPr="00DC0B73">
              <w:rPr>
                <w:rFonts w:ascii="Times New Roman"/>
                <w:color w:val="212121"/>
                <w:w w:val="105"/>
                <w:sz w:val="23"/>
              </w:rPr>
              <w:t>Diseases of the</w:t>
            </w:r>
            <w:r w:rsidRPr="00DC0B73">
              <w:rPr>
                <w:rFonts w:ascii="Times New Roman"/>
                <w:color w:val="212121"/>
                <w:spacing w:val="12"/>
                <w:w w:val="105"/>
                <w:sz w:val="23"/>
              </w:rPr>
              <w:t xml:space="preserve"> </w:t>
            </w:r>
            <w:r w:rsidRPr="00DC0B73">
              <w:rPr>
                <w:rFonts w:ascii="Times New Roman"/>
                <w:color w:val="212121"/>
                <w:w w:val="105"/>
                <w:sz w:val="23"/>
              </w:rPr>
              <w:t>Eye</w:t>
            </w:r>
          </w:p>
        </w:tc>
      </w:tr>
      <w:tr w:rsidR="008F1201" w:rsidRPr="00DC0B73" w14:paraId="48D8B936" w14:textId="77777777" w:rsidTr="008925C7">
        <w:trPr>
          <w:trHeight w:hRule="exact" w:val="429"/>
        </w:trPr>
        <w:tc>
          <w:tcPr>
            <w:tcW w:w="2973" w:type="dxa"/>
            <w:tcBorders>
              <w:top w:val="single" w:sz="6" w:space="0" w:color="000000"/>
              <w:left w:val="single" w:sz="6" w:space="0" w:color="000000"/>
              <w:bottom w:val="single" w:sz="6" w:space="0" w:color="000000"/>
              <w:right w:val="single" w:sz="6" w:space="0" w:color="000000"/>
            </w:tcBorders>
          </w:tcPr>
          <w:p w14:paraId="76F6DD4A" w14:textId="77777777" w:rsidR="008F1201" w:rsidRPr="00DC0B73" w:rsidRDefault="008F1201" w:rsidP="00C11482">
            <w:pPr>
              <w:pStyle w:val="TableParagraph"/>
              <w:spacing w:line="260" w:lineRule="exact"/>
              <w:ind w:left="111"/>
              <w:rPr>
                <w:rFonts w:ascii="Times New Roman"/>
                <w:color w:val="212121"/>
                <w:sz w:val="23"/>
              </w:rPr>
            </w:pPr>
            <w:r w:rsidRPr="00DC0B73">
              <w:rPr>
                <w:rFonts w:ascii="Times New Roman"/>
                <w:color w:val="212121"/>
                <w:sz w:val="23"/>
              </w:rPr>
              <w:t>STAFF</w:t>
            </w:r>
          </w:p>
        </w:tc>
        <w:tc>
          <w:tcPr>
            <w:tcW w:w="1513" w:type="dxa"/>
            <w:tcBorders>
              <w:top w:val="single" w:sz="6" w:space="0" w:color="000000"/>
              <w:left w:val="single" w:sz="6" w:space="0" w:color="000000"/>
              <w:bottom w:val="single" w:sz="6" w:space="0" w:color="000000"/>
              <w:right w:val="single" w:sz="6" w:space="0" w:color="000000"/>
            </w:tcBorders>
          </w:tcPr>
          <w:p w14:paraId="7794639B" w14:textId="2B8E9EC9" w:rsidR="008F1201" w:rsidRDefault="008F1201" w:rsidP="00C11482">
            <w:pPr>
              <w:pStyle w:val="TableParagraph"/>
              <w:ind w:left="834"/>
              <w:rPr>
                <w:rFonts w:ascii="Times New Roman"/>
                <w:color w:val="212121"/>
                <w:sz w:val="23"/>
              </w:rPr>
            </w:pPr>
            <w:r>
              <w:rPr>
                <w:rFonts w:ascii="Times New Roman"/>
                <w:color w:val="212121"/>
                <w:sz w:val="23"/>
              </w:rPr>
              <w:t>1</w:t>
            </w:r>
            <w:r w:rsidR="008925C7">
              <w:rPr>
                <w:rFonts w:ascii="Times New Roman"/>
                <w:color w:val="212121"/>
                <w:sz w:val="23"/>
              </w:rPr>
              <w:t>0</w:t>
            </w:r>
          </w:p>
        </w:tc>
        <w:tc>
          <w:tcPr>
            <w:tcW w:w="1953" w:type="dxa"/>
            <w:tcBorders>
              <w:top w:val="single" w:sz="6" w:space="0" w:color="000000"/>
              <w:left w:val="single" w:sz="6" w:space="0" w:color="000000"/>
              <w:bottom w:val="single" w:sz="6" w:space="0" w:color="000000"/>
              <w:right w:val="single" w:sz="6" w:space="0" w:color="000000"/>
            </w:tcBorders>
          </w:tcPr>
          <w:p w14:paraId="12BE17BD" w14:textId="0A6BA3D9" w:rsidR="008F1201" w:rsidRPr="00DC0B73" w:rsidRDefault="008F1201" w:rsidP="00C11482">
            <w:pPr>
              <w:pStyle w:val="TableParagraph"/>
              <w:ind w:left="105"/>
              <w:rPr>
                <w:rFonts w:ascii="Times New Roman"/>
                <w:color w:val="212121"/>
                <w:sz w:val="23"/>
              </w:rPr>
            </w:pPr>
            <w:r>
              <w:rPr>
                <w:rFonts w:ascii="Times New Roman"/>
                <w:color w:val="212121"/>
                <w:sz w:val="23"/>
              </w:rPr>
              <w:t xml:space="preserve"> </w:t>
            </w:r>
            <w:r w:rsidR="008925C7">
              <w:rPr>
                <w:rFonts w:ascii="Times New Roman"/>
                <w:color w:val="212121"/>
                <w:sz w:val="23"/>
              </w:rPr>
              <w:t>Thu</w:t>
            </w:r>
            <w:r>
              <w:rPr>
                <w:rFonts w:ascii="Times New Roman"/>
                <w:color w:val="212121"/>
                <w:sz w:val="23"/>
              </w:rPr>
              <w:t xml:space="preserve"> (10:30 am)</w:t>
            </w:r>
          </w:p>
        </w:tc>
        <w:tc>
          <w:tcPr>
            <w:tcW w:w="3523" w:type="dxa"/>
            <w:tcBorders>
              <w:top w:val="single" w:sz="6" w:space="0" w:color="000000"/>
              <w:left w:val="single" w:sz="6" w:space="0" w:color="000000"/>
              <w:bottom w:val="single" w:sz="6" w:space="0" w:color="000000"/>
              <w:right w:val="single" w:sz="6" w:space="0" w:color="000000"/>
            </w:tcBorders>
          </w:tcPr>
          <w:p w14:paraId="21A16CD4" w14:textId="77777777" w:rsidR="008F1201" w:rsidRPr="00DC0B73" w:rsidRDefault="008F1201" w:rsidP="00C11482">
            <w:pPr>
              <w:pStyle w:val="TableParagraph"/>
              <w:tabs>
                <w:tab w:val="left" w:pos="249"/>
              </w:tabs>
              <w:spacing w:line="247" w:lineRule="auto"/>
              <w:ind w:right="766"/>
              <w:rPr>
                <w:rFonts w:ascii="Times New Roman"/>
                <w:color w:val="212121"/>
                <w:sz w:val="23"/>
              </w:rPr>
            </w:pPr>
            <w:r>
              <w:rPr>
                <w:rFonts w:ascii="Times New Roman"/>
                <w:color w:val="212121"/>
                <w:sz w:val="23"/>
              </w:rPr>
              <w:t xml:space="preserve">  Laboratory Session</w:t>
            </w:r>
          </w:p>
        </w:tc>
      </w:tr>
      <w:tr w:rsidR="008F1201" w:rsidRPr="00DC0B73" w14:paraId="6F560CC2" w14:textId="77777777" w:rsidTr="008925C7">
        <w:trPr>
          <w:trHeight w:hRule="exact" w:val="641"/>
        </w:trPr>
        <w:tc>
          <w:tcPr>
            <w:tcW w:w="2973" w:type="dxa"/>
            <w:tcBorders>
              <w:top w:val="single" w:sz="6" w:space="0" w:color="000000"/>
              <w:left w:val="single" w:sz="6" w:space="0" w:color="000000"/>
              <w:bottom w:val="single" w:sz="6" w:space="0" w:color="000000"/>
              <w:right w:val="single" w:sz="6" w:space="0" w:color="000000"/>
            </w:tcBorders>
          </w:tcPr>
          <w:p w14:paraId="3D462F4C" w14:textId="77777777" w:rsidR="008F1201" w:rsidRDefault="008F1201" w:rsidP="00C11482">
            <w:pPr>
              <w:pStyle w:val="TableParagraph"/>
              <w:ind w:left="111"/>
              <w:rPr>
                <w:rFonts w:ascii="Times New Roman" w:eastAsia="Times New Roman" w:hAnsi="Times New Roman"/>
                <w:sz w:val="23"/>
                <w:szCs w:val="23"/>
              </w:rPr>
            </w:pPr>
            <w:r>
              <w:rPr>
                <w:rFonts w:ascii="Times New Roman" w:eastAsia="Times New Roman" w:hAnsi="Times New Roman"/>
                <w:sz w:val="23"/>
                <w:szCs w:val="23"/>
              </w:rPr>
              <w:t>SMITH</w:t>
            </w:r>
          </w:p>
        </w:tc>
        <w:tc>
          <w:tcPr>
            <w:tcW w:w="1513" w:type="dxa"/>
            <w:tcBorders>
              <w:top w:val="single" w:sz="6" w:space="0" w:color="000000"/>
              <w:left w:val="single" w:sz="6" w:space="0" w:color="000000"/>
              <w:bottom w:val="single" w:sz="6" w:space="0" w:color="000000"/>
              <w:right w:val="single" w:sz="6" w:space="0" w:color="000000"/>
            </w:tcBorders>
          </w:tcPr>
          <w:p w14:paraId="489158EA" w14:textId="476B44BD" w:rsidR="008F1201" w:rsidRDefault="008F1201" w:rsidP="00C11482">
            <w:pPr>
              <w:pStyle w:val="TableParagraph"/>
              <w:ind w:left="834"/>
              <w:rPr>
                <w:rFonts w:ascii="Times New Roman" w:eastAsia="Times New Roman" w:hAnsi="Times New Roman"/>
                <w:sz w:val="23"/>
                <w:szCs w:val="23"/>
              </w:rPr>
            </w:pPr>
            <w:r>
              <w:rPr>
                <w:rFonts w:ascii="Times New Roman"/>
                <w:color w:val="212121"/>
                <w:sz w:val="23"/>
              </w:rPr>
              <w:t>1</w:t>
            </w:r>
            <w:r w:rsidR="008925C7">
              <w:rPr>
                <w:rFonts w:ascii="Times New Roman"/>
                <w:color w:val="212121"/>
                <w:sz w:val="23"/>
              </w:rPr>
              <w:t>5</w:t>
            </w:r>
          </w:p>
        </w:tc>
        <w:tc>
          <w:tcPr>
            <w:tcW w:w="1953" w:type="dxa"/>
            <w:tcBorders>
              <w:top w:val="single" w:sz="6" w:space="0" w:color="000000"/>
              <w:left w:val="single" w:sz="6" w:space="0" w:color="000000"/>
              <w:bottom w:val="single" w:sz="6" w:space="0" w:color="000000"/>
              <w:right w:val="single" w:sz="6" w:space="0" w:color="000000"/>
            </w:tcBorders>
          </w:tcPr>
          <w:p w14:paraId="0B0CEED7" w14:textId="77777777" w:rsidR="008F1201" w:rsidRDefault="008F1201" w:rsidP="00C11482">
            <w:pPr>
              <w:pStyle w:val="TableParagraph"/>
              <w:ind w:left="100"/>
              <w:rPr>
                <w:rFonts w:ascii="Times New Roman" w:eastAsia="Times New Roman" w:hAnsi="Times New Roman"/>
                <w:sz w:val="23"/>
                <w:szCs w:val="23"/>
              </w:rPr>
            </w:pPr>
            <w:r>
              <w:rPr>
                <w:rFonts w:ascii="Times New Roman"/>
                <w:color w:val="212121"/>
                <w:sz w:val="23"/>
              </w:rPr>
              <w:t xml:space="preserve"> Tue (10</w:t>
            </w:r>
            <w:r w:rsidRPr="00DC0B73">
              <w:rPr>
                <w:rFonts w:ascii="Times New Roman"/>
                <w:color w:val="212121"/>
                <w:sz w:val="23"/>
              </w:rPr>
              <w:t>:30</w:t>
            </w:r>
            <w:r w:rsidRPr="00DC0B73">
              <w:rPr>
                <w:rFonts w:ascii="Times New Roman"/>
                <w:color w:val="212121"/>
                <w:spacing w:val="47"/>
                <w:sz w:val="23"/>
              </w:rPr>
              <w:t xml:space="preserve"> </w:t>
            </w:r>
            <w:r w:rsidRPr="00DC0B73">
              <w:rPr>
                <w:rFonts w:ascii="Times New Roman"/>
                <w:color w:val="212121"/>
                <w:sz w:val="23"/>
              </w:rPr>
              <w:t>am)</w:t>
            </w:r>
          </w:p>
        </w:tc>
        <w:tc>
          <w:tcPr>
            <w:tcW w:w="3523" w:type="dxa"/>
            <w:tcBorders>
              <w:top w:val="single" w:sz="6" w:space="0" w:color="000000"/>
              <w:left w:val="single" w:sz="6" w:space="0" w:color="000000"/>
              <w:bottom w:val="single" w:sz="6" w:space="0" w:color="000000"/>
              <w:right w:val="single" w:sz="6" w:space="0" w:color="000000"/>
            </w:tcBorders>
          </w:tcPr>
          <w:p w14:paraId="0A335BD1" w14:textId="77777777" w:rsidR="008F1201" w:rsidRDefault="008F1201" w:rsidP="00C11482">
            <w:pPr>
              <w:pStyle w:val="TableParagraph"/>
              <w:ind w:left="468"/>
              <w:rPr>
                <w:rFonts w:ascii="Times New Roman" w:eastAsia="Times New Roman" w:hAnsi="Times New Roman"/>
                <w:sz w:val="23"/>
                <w:szCs w:val="23"/>
              </w:rPr>
            </w:pPr>
            <w:r w:rsidRPr="00DC0B73">
              <w:rPr>
                <w:rFonts w:ascii="Times New Roman"/>
                <w:color w:val="212121"/>
                <w:w w:val="105"/>
                <w:sz w:val="23"/>
              </w:rPr>
              <w:t>SKIN</w:t>
            </w:r>
            <w:r w:rsidRPr="00DC0B73">
              <w:rPr>
                <w:rFonts w:ascii="Times New Roman"/>
                <w:color w:val="212121"/>
                <w:spacing w:val="-21"/>
                <w:w w:val="105"/>
                <w:sz w:val="23"/>
              </w:rPr>
              <w:t xml:space="preserve"> </w:t>
            </w:r>
            <w:r w:rsidRPr="00DC0B73">
              <w:rPr>
                <w:rFonts w:ascii="Times New Roman"/>
                <w:color w:val="212121"/>
                <w:w w:val="105"/>
                <w:sz w:val="23"/>
              </w:rPr>
              <w:t>DISORDERS</w:t>
            </w:r>
            <w:r w:rsidRPr="00DC0B73">
              <w:rPr>
                <w:rFonts w:ascii="Times New Roman"/>
                <w:color w:val="212121"/>
                <w:spacing w:val="-42"/>
                <w:w w:val="105"/>
                <w:sz w:val="23"/>
              </w:rPr>
              <w:t xml:space="preserve"> </w:t>
            </w:r>
            <w:r w:rsidRPr="00DC0B73">
              <w:rPr>
                <w:rFonts w:ascii="Times New Roman"/>
                <w:color w:val="464646"/>
                <w:w w:val="105"/>
                <w:sz w:val="23"/>
              </w:rPr>
              <w:t>,</w:t>
            </w:r>
            <w:r w:rsidRPr="00DC0B73">
              <w:rPr>
                <w:rFonts w:ascii="Times New Roman"/>
                <w:color w:val="464646"/>
                <w:spacing w:val="-27"/>
                <w:w w:val="105"/>
                <w:sz w:val="23"/>
              </w:rPr>
              <w:t xml:space="preserve"> </w:t>
            </w:r>
            <w:r w:rsidRPr="00DC0B73">
              <w:rPr>
                <w:rFonts w:ascii="Times New Roman"/>
                <w:color w:val="212121"/>
                <w:w w:val="105"/>
                <w:sz w:val="23"/>
              </w:rPr>
              <w:t>I</w:t>
            </w:r>
          </w:p>
        </w:tc>
      </w:tr>
      <w:tr w:rsidR="008F1201" w:rsidRPr="00DC0B73" w14:paraId="534BD3E7" w14:textId="77777777" w:rsidTr="008925C7">
        <w:trPr>
          <w:trHeight w:hRule="exact" w:val="440"/>
        </w:trPr>
        <w:tc>
          <w:tcPr>
            <w:tcW w:w="2973" w:type="dxa"/>
            <w:tcBorders>
              <w:top w:val="single" w:sz="6" w:space="0" w:color="000000"/>
              <w:left w:val="single" w:sz="6" w:space="0" w:color="000000"/>
              <w:bottom w:val="single" w:sz="6" w:space="0" w:color="000000"/>
              <w:right w:val="single" w:sz="6" w:space="0" w:color="000000"/>
            </w:tcBorders>
          </w:tcPr>
          <w:p w14:paraId="53345248" w14:textId="77777777" w:rsidR="008F1201" w:rsidRDefault="008F1201" w:rsidP="00C11482">
            <w:pPr>
              <w:pStyle w:val="TableParagraph"/>
              <w:ind w:left="101"/>
              <w:rPr>
                <w:rFonts w:ascii="Times New Roman" w:eastAsia="Times New Roman" w:hAnsi="Times New Roman"/>
                <w:sz w:val="23"/>
                <w:szCs w:val="23"/>
              </w:rPr>
            </w:pPr>
            <w:r w:rsidRPr="00DC0B73">
              <w:rPr>
                <w:rFonts w:ascii="Times New Roman"/>
                <w:color w:val="212121"/>
                <w:sz w:val="23"/>
              </w:rPr>
              <w:t>REDDING</w:t>
            </w:r>
          </w:p>
        </w:tc>
        <w:tc>
          <w:tcPr>
            <w:tcW w:w="1513" w:type="dxa"/>
            <w:tcBorders>
              <w:top w:val="single" w:sz="6" w:space="0" w:color="000000"/>
              <w:left w:val="single" w:sz="6" w:space="0" w:color="000000"/>
              <w:bottom w:val="single" w:sz="6" w:space="0" w:color="000000"/>
              <w:right w:val="single" w:sz="6" w:space="0" w:color="000000"/>
            </w:tcBorders>
          </w:tcPr>
          <w:p w14:paraId="19456BE6" w14:textId="16B2F88B" w:rsidR="008F1201" w:rsidRDefault="008F1201" w:rsidP="00C11482">
            <w:pPr>
              <w:pStyle w:val="TableParagraph"/>
              <w:ind w:left="834"/>
              <w:rPr>
                <w:rFonts w:ascii="Times New Roman" w:eastAsia="Times New Roman" w:hAnsi="Times New Roman"/>
                <w:sz w:val="23"/>
                <w:szCs w:val="23"/>
              </w:rPr>
            </w:pPr>
            <w:r>
              <w:rPr>
                <w:rFonts w:ascii="Times New Roman"/>
                <w:color w:val="212121"/>
                <w:w w:val="105"/>
                <w:sz w:val="23"/>
              </w:rPr>
              <w:t>1</w:t>
            </w:r>
            <w:r w:rsidR="008925C7">
              <w:rPr>
                <w:rFonts w:ascii="Times New Roman"/>
                <w:color w:val="212121"/>
                <w:w w:val="105"/>
                <w:sz w:val="23"/>
              </w:rPr>
              <w:t>6</w:t>
            </w:r>
          </w:p>
        </w:tc>
        <w:tc>
          <w:tcPr>
            <w:tcW w:w="1953" w:type="dxa"/>
            <w:tcBorders>
              <w:top w:val="single" w:sz="6" w:space="0" w:color="000000"/>
              <w:left w:val="single" w:sz="6" w:space="0" w:color="000000"/>
              <w:bottom w:val="single" w:sz="6" w:space="0" w:color="000000"/>
              <w:right w:val="single" w:sz="6" w:space="0" w:color="000000"/>
            </w:tcBorders>
          </w:tcPr>
          <w:p w14:paraId="174924EF" w14:textId="77777777" w:rsidR="008F1201" w:rsidRDefault="008F1201" w:rsidP="00C11482">
            <w:pPr>
              <w:pStyle w:val="TableParagraph"/>
              <w:rPr>
                <w:rFonts w:ascii="Times New Roman" w:eastAsia="Times New Roman" w:hAnsi="Times New Roman"/>
                <w:sz w:val="23"/>
                <w:szCs w:val="23"/>
              </w:rPr>
            </w:pPr>
            <w:r w:rsidRPr="00DC0B73">
              <w:rPr>
                <w:rFonts w:ascii="Times New Roman"/>
                <w:color w:val="212121"/>
                <w:sz w:val="23"/>
              </w:rPr>
              <w:t xml:space="preserve">  </w:t>
            </w:r>
            <w:r>
              <w:rPr>
                <w:rFonts w:ascii="Times New Roman"/>
                <w:color w:val="212121"/>
                <w:sz w:val="23"/>
              </w:rPr>
              <w:t xml:space="preserve"> Wed (10</w:t>
            </w:r>
            <w:r w:rsidRPr="00DC0B73">
              <w:rPr>
                <w:rFonts w:ascii="Times New Roman"/>
                <w:color w:val="212121"/>
                <w:sz w:val="23"/>
              </w:rPr>
              <w:t>:30</w:t>
            </w:r>
            <w:r w:rsidRPr="00DC0B73">
              <w:rPr>
                <w:rFonts w:ascii="Times New Roman"/>
                <w:color w:val="212121"/>
                <w:spacing w:val="45"/>
                <w:sz w:val="23"/>
              </w:rPr>
              <w:t xml:space="preserve"> </w:t>
            </w:r>
            <w:r w:rsidRPr="00DC0B73">
              <w:rPr>
                <w:rFonts w:ascii="Times New Roman"/>
                <w:color w:val="212121"/>
                <w:sz w:val="23"/>
              </w:rPr>
              <w:t>am)</w:t>
            </w:r>
          </w:p>
        </w:tc>
        <w:tc>
          <w:tcPr>
            <w:tcW w:w="3523" w:type="dxa"/>
            <w:tcBorders>
              <w:top w:val="single" w:sz="6" w:space="0" w:color="000000"/>
              <w:left w:val="single" w:sz="6" w:space="0" w:color="000000"/>
              <w:bottom w:val="single" w:sz="6" w:space="0" w:color="000000"/>
              <w:right w:val="single" w:sz="6" w:space="0" w:color="000000"/>
            </w:tcBorders>
          </w:tcPr>
          <w:p w14:paraId="6C1A9826" w14:textId="77777777" w:rsidR="008F1201" w:rsidRDefault="008F1201" w:rsidP="00C11482">
            <w:pPr>
              <w:pStyle w:val="TableParagraph"/>
              <w:ind w:left="472"/>
              <w:rPr>
                <w:rFonts w:ascii="Times New Roman" w:eastAsia="Times New Roman" w:hAnsi="Times New Roman"/>
                <w:sz w:val="23"/>
                <w:szCs w:val="23"/>
              </w:rPr>
            </w:pPr>
            <w:r w:rsidRPr="00DC0B73">
              <w:rPr>
                <w:rFonts w:ascii="Times New Roman"/>
                <w:color w:val="212121"/>
                <w:sz w:val="23"/>
              </w:rPr>
              <w:t xml:space="preserve">SKIN DISORDERS, </w:t>
            </w:r>
            <w:r w:rsidRPr="00DC0B73">
              <w:rPr>
                <w:rFonts w:ascii="Times New Roman"/>
                <w:color w:val="212121"/>
                <w:spacing w:val="11"/>
                <w:sz w:val="23"/>
              </w:rPr>
              <w:t xml:space="preserve"> </w:t>
            </w:r>
            <w:r w:rsidRPr="00DC0B73">
              <w:rPr>
                <w:rFonts w:ascii="Times New Roman"/>
                <w:color w:val="212121"/>
                <w:sz w:val="23"/>
              </w:rPr>
              <w:t>II</w:t>
            </w:r>
          </w:p>
        </w:tc>
      </w:tr>
      <w:tr w:rsidR="008F1201" w:rsidRPr="00DC0B73" w14:paraId="5C01F774" w14:textId="77777777" w:rsidTr="008925C7">
        <w:trPr>
          <w:trHeight w:hRule="exact" w:val="440"/>
        </w:trPr>
        <w:tc>
          <w:tcPr>
            <w:tcW w:w="2973" w:type="dxa"/>
            <w:tcBorders>
              <w:top w:val="single" w:sz="6" w:space="0" w:color="000000"/>
              <w:left w:val="single" w:sz="6" w:space="0" w:color="000000"/>
              <w:bottom w:val="single" w:sz="6" w:space="0" w:color="000000"/>
              <w:right w:val="single" w:sz="6" w:space="0" w:color="000000"/>
            </w:tcBorders>
          </w:tcPr>
          <w:p w14:paraId="1F0D268D" w14:textId="77777777" w:rsidR="008F1201" w:rsidRPr="00DC0B73" w:rsidRDefault="008F1201" w:rsidP="00C11482">
            <w:pPr>
              <w:pStyle w:val="TableParagraph"/>
              <w:ind w:left="101"/>
              <w:rPr>
                <w:rFonts w:ascii="Times New Roman"/>
                <w:color w:val="212121"/>
                <w:sz w:val="23"/>
              </w:rPr>
            </w:pPr>
            <w:r w:rsidRPr="00DC0B73">
              <w:rPr>
                <w:rFonts w:ascii="Times New Roman"/>
                <w:color w:val="212121"/>
                <w:sz w:val="23"/>
              </w:rPr>
              <w:t>STAFF</w:t>
            </w:r>
          </w:p>
        </w:tc>
        <w:tc>
          <w:tcPr>
            <w:tcW w:w="1513" w:type="dxa"/>
            <w:tcBorders>
              <w:top w:val="single" w:sz="6" w:space="0" w:color="000000"/>
              <w:left w:val="single" w:sz="6" w:space="0" w:color="000000"/>
              <w:bottom w:val="single" w:sz="6" w:space="0" w:color="000000"/>
              <w:right w:val="single" w:sz="6" w:space="0" w:color="000000"/>
            </w:tcBorders>
          </w:tcPr>
          <w:p w14:paraId="568CBCB3" w14:textId="6FC6F9EE" w:rsidR="008F1201" w:rsidRPr="00DC0B73" w:rsidRDefault="008F1201" w:rsidP="00C11482">
            <w:pPr>
              <w:pStyle w:val="TableParagraph"/>
              <w:ind w:left="834"/>
              <w:rPr>
                <w:rFonts w:ascii="Times New Roman"/>
                <w:color w:val="212121"/>
                <w:w w:val="105"/>
                <w:sz w:val="23"/>
              </w:rPr>
            </w:pPr>
            <w:r>
              <w:rPr>
                <w:rFonts w:ascii="Times New Roman"/>
                <w:color w:val="212121"/>
                <w:w w:val="105"/>
                <w:sz w:val="23"/>
              </w:rPr>
              <w:t>1</w:t>
            </w:r>
            <w:r w:rsidR="008925C7">
              <w:rPr>
                <w:rFonts w:ascii="Times New Roman"/>
                <w:color w:val="212121"/>
                <w:w w:val="105"/>
                <w:sz w:val="23"/>
              </w:rPr>
              <w:t>7</w:t>
            </w:r>
          </w:p>
        </w:tc>
        <w:tc>
          <w:tcPr>
            <w:tcW w:w="1953" w:type="dxa"/>
            <w:tcBorders>
              <w:top w:val="single" w:sz="6" w:space="0" w:color="000000"/>
              <w:left w:val="single" w:sz="6" w:space="0" w:color="000000"/>
              <w:bottom w:val="single" w:sz="6" w:space="0" w:color="000000"/>
              <w:right w:val="single" w:sz="6" w:space="0" w:color="000000"/>
            </w:tcBorders>
          </w:tcPr>
          <w:p w14:paraId="702FF1D2" w14:textId="5E79621E" w:rsidR="008F1201" w:rsidRPr="00DC0B73" w:rsidRDefault="008F1201" w:rsidP="00C11482">
            <w:pPr>
              <w:pStyle w:val="TableParagraph"/>
              <w:rPr>
                <w:rFonts w:ascii="Times New Roman"/>
                <w:color w:val="212121"/>
                <w:sz w:val="23"/>
              </w:rPr>
            </w:pPr>
            <w:r w:rsidRPr="00DC0B73">
              <w:rPr>
                <w:rFonts w:ascii="Times New Roman"/>
                <w:color w:val="212121"/>
                <w:sz w:val="23"/>
              </w:rPr>
              <w:t xml:space="preserve">   </w:t>
            </w:r>
            <w:r>
              <w:rPr>
                <w:rFonts w:ascii="Times New Roman"/>
                <w:color w:val="212121"/>
                <w:sz w:val="23"/>
              </w:rPr>
              <w:t>Thu</w:t>
            </w:r>
            <w:r w:rsidRPr="00DC0B73">
              <w:rPr>
                <w:rFonts w:ascii="Times New Roman"/>
                <w:color w:val="212121"/>
                <w:sz w:val="23"/>
              </w:rPr>
              <w:t xml:space="preserve"> (</w:t>
            </w:r>
            <w:r>
              <w:rPr>
                <w:rFonts w:ascii="Times New Roman"/>
                <w:color w:val="212121"/>
                <w:sz w:val="23"/>
              </w:rPr>
              <w:t>10</w:t>
            </w:r>
            <w:r w:rsidRPr="00DC0B73">
              <w:rPr>
                <w:rFonts w:ascii="Times New Roman"/>
                <w:color w:val="212121"/>
                <w:sz w:val="23"/>
              </w:rPr>
              <w:t>:30am)</w:t>
            </w:r>
          </w:p>
        </w:tc>
        <w:tc>
          <w:tcPr>
            <w:tcW w:w="3523" w:type="dxa"/>
            <w:tcBorders>
              <w:top w:val="single" w:sz="6" w:space="0" w:color="000000"/>
              <w:left w:val="single" w:sz="6" w:space="0" w:color="000000"/>
              <w:bottom w:val="single" w:sz="6" w:space="0" w:color="000000"/>
              <w:right w:val="single" w:sz="6" w:space="0" w:color="000000"/>
            </w:tcBorders>
          </w:tcPr>
          <w:p w14:paraId="7A5CFA79" w14:textId="77777777" w:rsidR="008F1201" w:rsidRPr="00DC0B73" w:rsidRDefault="008F1201" w:rsidP="00C11482">
            <w:pPr>
              <w:pStyle w:val="TableParagraph"/>
              <w:ind w:left="472"/>
              <w:rPr>
                <w:rFonts w:ascii="Times New Roman"/>
                <w:color w:val="212121"/>
                <w:sz w:val="23"/>
              </w:rPr>
            </w:pPr>
            <w:r w:rsidRPr="00DC0B73">
              <w:rPr>
                <w:rFonts w:ascii="Times New Roman"/>
                <w:color w:val="212121"/>
                <w:sz w:val="23"/>
              </w:rPr>
              <w:t xml:space="preserve">LABORATORY </w:t>
            </w:r>
            <w:r w:rsidRPr="00DC0B73">
              <w:rPr>
                <w:rFonts w:ascii="Times New Roman"/>
                <w:color w:val="212121"/>
                <w:spacing w:val="26"/>
                <w:sz w:val="23"/>
              </w:rPr>
              <w:t xml:space="preserve"> </w:t>
            </w:r>
            <w:r w:rsidRPr="00DC0B73">
              <w:rPr>
                <w:rFonts w:ascii="Times New Roman"/>
                <w:color w:val="212121"/>
                <w:sz w:val="23"/>
              </w:rPr>
              <w:t>SESSION</w:t>
            </w:r>
          </w:p>
        </w:tc>
      </w:tr>
      <w:tr w:rsidR="008F1201" w:rsidRPr="00DC0B73" w14:paraId="4B55812E" w14:textId="77777777" w:rsidTr="008925C7">
        <w:trPr>
          <w:trHeight w:hRule="exact" w:val="1356"/>
        </w:trPr>
        <w:tc>
          <w:tcPr>
            <w:tcW w:w="9962" w:type="dxa"/>
            <w:gridSpan w:val="4"/>
            <w:tcBorders>
              <w:top w:val="single" w:sz="6" w:space="0" w:color="000000"/>
              <w:left w:val="single" w:sz="6" w:space="0" w:color="000000"/>
              <w:bottom w:val="single" w:sz="4" w:space="0" w:color="000000"/>
              <w:right w:val="single" w:sz="6" w:space="0" w:color="000000"/>
            </w:tcBorders>
          </w:tcPr>
          <w:p w14:paraId="527F14F3" w14:textId="25BF8744" w:rsidR="008F1201" w:rsidRDefault="008F1201" w:rsidP="00C11482">
            <w:pPr>
              <w:pStyle w:val="TableParagraph"/>
              <w:spacing w:before="8" w:line="247" w:lineRule="auto"/>
              <w:ind w:left="827" w:right="478" w:firstLine="353"/>
              <w:rPr>
                <w:rFonts w:ascii="Times New Roman"/>
                <w:b/>
                <w:color w:val="212121"/>
                <w:w w:val="105"/>
                <w:sz w:val="23"/>
              </w:rPr>
            </w:pPr>
            <w:r>
              <w:rPr>
                <w:rFonts w:ascii="Times New Roman"/>
                <w:b/>
                <w:color w:val="212121"/>
                <w:w w:val="105"/>
                <w:sz w:val="23"/>
              </w:rPr>
              <w:t>APRIL 2</w:t>
            </w:r>
            <w:r w:rsidR="008925C7">
              <w:rPr>
                <w:rFonts w:ascii="Times New Roman"/>
                <w:b/>
                <w:color w:val="212121"/>
                <w:w w:val="105"/>
                <w:sz w:val="23"/>
              </w:rPr>
              <w:t>2</w:t>
            </w:r>
            <w:r w:rsidRPr="00DC0B73">
              <w:rPr>
                <w:rFonts w:ascii="Times New Roman"/>
                <w:b/>
                <w:color w:val="212121"/>
                <w:w w:val="105"/>
                <w:sz w:val="23"/>
              </w:rPr>
              <w:t>,</w:t>
            </w:r>
            <w:r w:rsidRPr="00DC0B73">
              <w:rPr>
                <w:rFonts w:ascii="Times New Roman"/>
                <w:b/>
                <w:color w:val="212121"/>
                <w:spacing w:val="-7"/>
                <w:w w:val="105"/>
                <w:sz w:val="23"/>
              </w:rPr>
              <w:t xml:space="preserve"> T</w:t>
            </w:r>
            <w:r>
              <w:rPr>
                <w:rFonts w:ascii="Times New Roman"/>
                <w:b/>
                <w:color w:val="212121"/>
                <w:spacing w:val="-7"/>
                <w:w w:val="105"/>
                <w:sz w:val="23"/>
              </w:rPr>
              <w:t>UE</w:t>
            </w:r>
            <w:r w:rsidRPr="00DC0B73">
              <w:rPr>
                <w:rFonts w:ascii="Times New Roman"/>
                <w:b/>
                <w:color w:val="212121"/>
                <w:w w:val="105"/>
                <w:sz w:val="23"/>
              </w:rPr>
              <w:t>SDAY</w:t>
            </w:r>
            <w:r w:rsidRPr="00DC0B73">
              <w:rPr>
                <w:rFonts w:ascii="Times New Roman"/>
                <w:b/>
                <w:color w:val="212121"/>
                <w:spacing w:val="16"/>
                <w:w w:val="105"/>
                <w:sz w:val="23"/>
              </w:rPr>
              <w:t xml:space="preserve"> </w:t>
            </w:r>
            <w:r w:rsidRPr="00DC0B73">
              <w:rPr>
                <w:rFonts w:ascii="Times New Roman"/>
                <w:b/>
                <w:color w:val="212121"/>
                <w:spacing w:val="-5"/>
                <w:w w:val="105"/>
                <w:sz w:val="23"/>
              </w:rPr>
              <w:t xml:space="preserve"> </w:t>
            </w:r>
            <w:r w:rsidRPr="00DC0B73">
              <w:rPr>
                <w:rFonts w:ascii="Times New Roman"/>
                <w:b/>
                <w:color w:val="212121"/>
                <w:w w:val="105"/>
                <w:sz w:val="23"/>
                <w:u w:val="single"/>
              </w:rPr>
              <w:t>Written</w:t>
            </w:r>
            <w:r w:rsidRPr="00DC0B73">
              <w:rPr>
                <w:rFonts w:ascii="Times New Roman"/>
                <w:b/>
                <w:color w:val="212121"/>
                <w:spacing w:val="4"/>
                <w:w w:val="105"/>
                <w:sz w:val="23"/>
                <w:u w:val="single"/>
              </w:rPr>
              <w:t xml:space="preserve"> </w:t>
            </w:r>
            <w:r w:rsidRPr="00DC0B73">
              <w:rPr>
                <w:rFonts w:ascii="Times New Roman"/>
                <w:b/>
                <w:color w:val="212121"/>
                <w:w w:val="105"/>
                <w:sz w:val="23"/>
                <w:u w:val="single"/>
              </w:rPr>
              <w:t>and</w:t>
            </w:r>
            <w:r w:rsidRPr="00DC0B73">
              <w:rPr>
                <w:rFonts w:ascii="Times New Roman"/>
                <w:b/>
                <w:color w:val="212121"/>
                <w:spacing w:val="-15"/>
                <w:w w:val="105"/>
                <w:sz w:val="23"/>
              </w:rPr>
              <w:t xml:space="preserve"> </w:t>
            </w:r>
            <w:r w:rsidRPr="00E51F06">
              <w:rPr>
                <w:rFonts w:ascii="Times New Roman"/>
                <w:b/>
                <w:color w:val="212121"/>
                <w:w w:val="105"/>
                <w:sz w:val="23"/>
                <w:u w:val="single"/>
              </w:rPr>
              <w:t>Laboratory</w:t>
            </w:r>
            <w:r w:rsidRPr="00E51F06">
              <w:rPr>
                <w:rFonts w:ascii="Times New Roman"/>
                <w:b/>
                <w:color w:val="212121"/>
                <w:spacing w:val="6"/>
                <w:w w:val="105"/>
                <w:sz w:val="23"/>
                <w:u w:val="single"/>
              </w:rPr>
              <w:t xml:space="preserve"> </w:t>
            </w:r>
            <w:r w:rsidRPr="00E51F06">
              <w:rPr>
                <w:rFonts w:ascii="Times New Roman"/>
                <w:b/>
                <w:color w:val="212121"/>
                <w:w w:val="105"/>
                <w:sz w:val="23"/>
                <w:u w:val="single"/>
              </w:rPr>
              <w:t>Exams</w:t>
            </w:r>
            <w:r w:rsidRPr="00DC0B73">
              <w:rPr>
                <w:rFonts w:ascii="Times New Roman"/>
                <w:b/>
                <w:color w:val="212121"/>
                <w:sz w:val="23"/>
              </w:rPr>
              <w:t xml:space="preserve"> NEUROMUSCULAR DISORDERS, </w:t>
            </w:r>
            <w:r w:rsidRPr="00DC0B73">
              <w:rPr>
                <w:rFonts w:ascii="Times New Roman"/>
                <w:b/>
                <w:color w:val="212121"/>
                <w:w w:val="105"/>
                <w:sz w:val="23"/>
              </w:rPr>
              <w:t>DISORDERS</w:t>
            </w:r>
            <w:r w:rsidRPr="00DC0B73">
              <w:rPr>
                <w:rFonts w:ascii="Times New Roman"/>
                <w:b/>
                <w:color w:val="212121"/>
                <w:spacing w:val="-6"/>
                <w:w w:val="105"/>
                <w:sz w:val="23"/>
              </w:rPr>
              <w:t xml:space="preserve"> </w:t>
            </w:r>
            <w:r w:rsidRPr="00DC0B73">
              <w:rPr>
                <w:rFonts w:ascii="Times New Roman"/>
                <w:b/>
                <w:color w:val="212121"/>
                <w:w w:val="105"/>
                <w:sz w:val="23"/>
              </w:rPr>
              <w:t>OF</w:t>
            </w:r>
            <w:r w:rsidRPr="00DC0B73">
              <w:rPr>
                <w:rFonts w:ascii="Times New Roman"/>
                <w:b/>
                <w:color w:val="212121"/>
                <w:spacing w:val="-30"/>
                <w:w w:val="105"/>
                <w:sz w:val="23"/>
              </w:rPr>
              <w:t xml:space="preserve"> </w:t>
            </w:r>
            <w:r w:rsidRPr="00DC0B73">
              <w:rPr>
                <w:rFonts w:ascii="Times New Roman"/>
                <w:b/>
                <w:color w:val="212121"/>
                <w:w w:val="105"/>
                <w:sz w:val="23"/>
              </w:rPr>
              <w:t>MUSCULOSKELETAL</w:t>
            </w:r>
            <w:r w:rsidRPr="00DC0B73">
              <w:rPr>
                <w:rFonts w:ascii="Times New Roman"/>
                <w:b/>
                <w:color w:val="212121"/>
                <w:spacing w:val="3"/>
                <w:w w:val="105"/>
                <w:sz w:val="23"/>
              </w:rPr>
              <w:t xml:space="preserve"> </w:t>
            </w:r>
            <w:r w:rsidRPr="00DC0B73">
              <w:rPr>
                <w:rFonts w:ascii="Times New Roman"/>
                <w:b/>
                <w:color w:val="212121"/>
                <w:w w:val="105"/>
                <w:sz w:val="23"/>
              </w:rPr>
              <w:t>AND</w:t>
            </w:r>
            <w:r w:rsidRPr="00DC0B73">
              <w:rPr>
                <w:rFonts w:ascii="Times New Roman"/>
                <w:b/>
                <w:color w:val="212121"/>
                <w:spacing w:val="-23"/>
                <w:w w:val="105"/>
                <w:sz w:val="23"/>
              </w:rPr>
              <w:t xml:space="preserve"> </w:t>
            </w:r>
            <w:r w:rsidRPr="00DC0B73">
              <w:rPr>
                <w:rFonts w:ascii="Times New Roman"/>
                <w:b/>
                <w:color w:val="212121"/>
                <w:w w:val="105"/>
                <w:sz w:val="23"/>
              </w:rPr>
              <w:t>NERVOUS</w:t>
            </w:r>
            <w:r w:rsidRPr="00DC0B73">
              <w:rPr>
                <w:rFonts w:ascii="Times New Roman"/>
                <w:b/>
                <w:color w:val="212121"/>
                <w:spacing w:val="-14"/>
                <w:w w:val="105"/>
                <w:sz w:val="23"/>
              </w:rPr>
              <w:t xml:space="preserve"> </w:t>
            </w:r>
            <w:r w:rsidRPr="00DC0B73">
              <w:rPr>
                <w:rFonts w:ascii="Times New Roman"/>
                <w:b/>
                <w:color w:val="212121"/>
                <w:w w:val="105"/>
                <w:sz w:val="23"/>
              </w:rPr>
              <w:t>SYSTEMS,</w:t>
            </w:r>
            <w:r w:rsidRPr="00DC0B73">
              <w:rPr>
                <w:rFonts w:ascii="Times New Roman"/>
                <w:b/>
                <w:color w:val="212121"/>
                <w:spacing w:val="-18"/>
                <w:w w:val="105"/>
                <w:sz w:val="23"/>
              </w:rPr>
              <w:t xml:space="preserve"> </w:t>
            </w:r>
            <w:r w:rsidRPr="00DC0B73">
              <w:rPr>
                <w:rFonts w:ascii="Times New Roman"/>
                <w:b/>
                <w:color w:val="212121"/>
                <w:w w:val="105"/>
                <w:sz w:val="23"/>
              </w:rPr>
              <w:t>EYE,</w:t>
            </w:r>
            <w:r w:rsidRPr="00DC0B73">
              <w:rPr>
                <w:rFonts w:ascii="Times New Roman"/>
                <w:b/>
                <w:color w:val="212121"/>
                <w:spacing w:val="-20"/>
                <w:w w:val="105"/>
                <w:sz w:val="23"/>
              </w:rPr>
              <w:t xml:space="preserve"> </w:t>
            </w:r>
            <w:r>
              <w:rPr>
                <w:rFonts w:ascii="Times New Roman"/>
                <w:b/>
                <w:color w:val="212121"/>
                <w:spacing w:val="-20"/>
                <w:w w:val="105"/>
                <w:sz w:val="23"/>
              </w:rPr>
              <w:t xml:space="preserve"> AND  </w:t>
            </w:r>
            <w:r w:rsidRPr="00DC0B73">
              <w:rPr>
                <w:rFonts w:ascii="Times New Roman"/>
                <w:b/>
                <w:color w:val="212121"/>
                <w:w w:val="105"/>
                <w:sz w:val="23"/>
              </w:rPr>
              <w:t>SKIN</w:t>
            </w:r>
          </w:p>
          <w:p w14:paraId="7053991F" w14:textId="77777777" w:rsidR="008F1201" w:rsidRDefault="008F1201" w:rsidP="00C11482">
            <w:pPr>
              <w:pStyle w:val="TableParagraph"/>
              <w:spacing w:before="8" w:line="247" w:lineRule="auto"/>
              <w:ind w:left="827" w:right="478" w:firstLine="353"/>
              <w:rPr>
                <w:rFonts w:ascii="Times New Roman"/>
                <w:b/>
                <w:color w:val="212121"/>
                <w:w w:val="105"/>
                <w:sz w:val="23"/>
              </w:rPr>
            </w:pPr>
            <w:r>
              <w:rPr>
                <w:rFonts w:ascii="Times New Roman"/>
                <w:b/>
                <w:color w:val="212121"/>
                <w:w w:val="105"/>
                <w:sz w:val="23"/>
              </w:rPr>
              <w:t xml:space="preserve">Lab Exam </w:t>
            </w:r>
            <w:r>
              <w:rPr>
                <w:rFonts w:ascii="Times New Roman"/>
                <w:b/>
                <w:color w:val="212121"/>
                <w:w w:val="105"/>
                <w:sz w:val="23"/>
              </w:rPr>
              <w:t>–</w:t>
            </w:r>
            <w:r>
              <w:rPr>
                <w:rFonts w:ascii="Times New Roman"/>
                <w:b/>
                <w:color w:val="212121"/>
                <w:w w:val="105"/>
                <w:sz w:val="23"/>
              </w:rPr>
              <w:t xml:space="preserve"> 9:15; Written Exam </w:t>
            </w:r>
            <w:r>
              <w:rPr>
                <w:rFonts w:ascii="Times New Roman"/>
                <w:b/>
                <w:color w:val="212121"/>
                <w:w w:val="105"/>
                <w:sz w:val="23"/>
              </w:rPr>
              <w:t>–</w:t>
            </w:r>
            <w:r>
              <w:rPr>
                <w:rFonts w:ascii="Times New Roman"/>
                <w:b/>
                <w:color w:val="212121"/>
                <w:w w:val="105"/>
                <w:sz w:val="23"/>
              </w:rPr>
              <w:t xml:space="preserve"> 11:15</w:t>
            </w:r>
          </w:p>
          <w:p w14:paraId="52263B36" w14:textId="77777777" w:rsidR="008F1201" w:rsidRDefault="008F1201" w:rsidP="00C11482">
            <w:pPr>
              <w:pStyle w:val="TableParagraph"/>
              <w:spacing w:before="8" w:line="247" w:lineRule="auto"/>
              <w:ind w:left="827" w:right="478" w:firstLine="353"/>
              <w:rPr>
                <w:rFonts w:ascii="Times New Roman"/>
                <w:b/>
                <w:color w:val="212121"/>
                <w:w w:val="105"/>
                <w:sz w:val="23"/>
              </w:rPr>
            </w:pPr>
          </w:p>
          <w:p w14:paraId="1FBA77B0" w14:textId="77777777" w:rsidR="008F1201" w:rsidRDefault="008F1201" w:rsidP="00C11482">
            <w:pPr>
              <w:pStyle w:val="TableParagraph"/>
              <w:spacing w:before="8" w:line="247" w:lineRule="auto"/>
              <w:ind w:left="827" w:right="478" w:firstLine="353"/>
              <w:rPr>
                <w:rFonts w:ascii="Times New Roman"/>
                <w:b/>
                <w:color w:val="212121"/>
                <w:w w:val="105"/>
                <w:sz w:val="23"/>
              </w:rPr>
            </w:pPr>
          </w:p>
          <w:p w14:paraId="4F8E5216" w14:textId="77777777" w:rsidR="008F1201" w:rsidRDefault="008F1201" w:rsidP="00C11482">
            <w:pPr>
              <w:pStyle w:val="TableParagraph"/>
              <w:spacing w:before="8" w:line="247" w:lineRule="auto"/>
              <w:ind w:left="827" w:right="478" w:firstLine="353"/>
              <w:rPr>
                <w:rFonts w:ascii="Times New Roman"/>
                <w:b/>
                <w:color w:val="212121"/>
                <w:w w:val="105"/>
                <w:sz w:val="23"/>
              </w:rPr>
            </w:pPr>
          </w:p>
          <w:p w14:paraId="21EFE3D8" w14:textId="77777777" w:rsidR="008F1201" w:rsidRDefault="008F1201" w:rsidP="00C11482">
            <w:pPr>
              <w:pStyle w:val="TableParagraph"/>
              <w:spacing w:before="8" w:line="247" w:lineRule="auto"/>
              <w:ind w:left="827" w:right="478" w:firstLine="353"/>
              <w:rPr>
                <w:rFonts w:ascii="Times New Roman"/>
                <w:b/>
                <w:color w:val="212121"/>
                <w:w w:val="105"/>
                <w:sz w:val="23"/>
              </w:rPr>
            </w:pPr>
          </w:p>
          <w:p w14:paraId="0B04A4BF" w14:textId="77777777" w:rsidR="008F1201" w:rsidRDefault="008F1201" w:rsidP="00C11482">
            <w:pPr>
              <w:pStyle w:val="TableParagraph"/>
              <w:spacing w:before="8" w:line="247" w:lineRule="auto"/>
              <w:ind w:left="827" w:right="478" w:firstLine="353"/>
              <w:rPr>
                <w:rFonts w:ascii="Times New Roman"/>
                <w:b/>
                <w:color w:val="212121"/>
                <w:w w:val="105"/>
                <w:sz w:val="23"/>
              </w:rPr>
            </w:pPr>
          </w:p>
          <w:p w14:paraId="4C30ED9B" w14:textId="77777777" w:rsidR="008F1201" w:rsidRDefault="008F1201" w:rsidP="00C11482">
            <w:pPr>
              <w:pStyle w:val="TableParagraph"/>
              <w:spacing w:before="8" w:line="247" w:lineRule="auto"/>
              <w:ind w:left="827" w:right="478" w:firstLine="353"/>
              <w:rPr>
                <w:rFonts w:ascii="Times New Roman"/>
                <w:b/>
                <w:color w:val="212121"/>
                <w:w w:val="105"/>
                <w:sz w:val="23"/>
              </w:rPr>
            </w:pPr>
          </w:p>
          <w:p w14:paraId="0C183252" w14:textId="77777777" w:rsidR="008F1201" w:rsidRDefault="008F1201" w:rsidP="00C11482">
            <w:pPr>
              <w:pStyle w:val="TableParagraph"/>
              <w:spacing w:before="8" w:line="247" w:lineRule="auto"/>
              <w:ind w:left="827" w:right="478" w:firstLine="353"/>
              <w:rPr>
                <w:rFonts w:ascii="Times New Roman"/>
                <w:b/>
                <w:color w:val="212121"/>
                <w:w w:val="105"/>
                <w:sz w:val="23"/>
              </w:rPr>
            </w:pPr>
          </w:p>
          <w:p w14:paraId="174F338E" w14:textId="77777777" w:rsidR="008F1201" w:rsidRDefault="008F1201" w:rsidP="00C11482">
            <w:pPr>
              <w:pStyle w:val="TableParagraph"/>
              <w:spacing w:before="8" w:line="247" w:lineRule="auto"/>
              <w:ind w:left="827" w:right="478" w:firstLine="353"/>
              <w:rPr>
                <w:rFonts w:ascii="Times New Roman"/>
                <w:b/>
                <w:color w:val="212121"/>
                <w:w w:val="105"/>
                <w:sz w:val="23"/>
              </w:rPr>
            </w:pPr>
          </w:p>
          <w:p w14:paraId="5479982A" w14:textId="77777777" w:rsidR="008F1201" w:rsidRDefault="008F1201" w:rsidP="00C11482">
            <w:pPr>
              <w:pStyle w:val="TableParagraph"/>
              <w:spacing w:before="8" w:line="247" w:lineRule="auto"/>
              <w:ind w:left="827" w:right="478" w:firstLine="353"/>
              <w:rPr>
                <w:rFonts w:ascii="Times New Roman"/>
                <w:b/>
                <w:color w:val="212121"/>
                <w:w w:val="105"/>
                <w:sz w:val="23"/>
              </w:rPr>
            </w:pPr>
          </w:p>
          <w:p w14:paraId="57CF6B55" w14:textId="77777777" w:rsidR="008F1201" w:rsidRDefault="008F1201" w:rsidP="00C11482">
            <w:pPr>
              <w:pStyle w:val="TableParagraph"/>
              <w:spacing w:before="8" w:line="247" w:lineRule="auto"/>
              <w:ind w:left="827" w:right="478" w:firstLine="353"/>
              <w:rPr>
                <w:rFonts w:ascii="Times New Roman" w:eastAsia="Times New Roman" w:hAnsi="Times New Roman"/>
                <w:sz w:val="23"/>
                <w:szCs w:val="23"/>
              </w:rPr>
            </w:pPr>
          </w:p>
        </w:tc>
      </w:tr>
      <w:tr w:rsidR="008F1201" w:rsidRPr="00DC0B73" w14:paraId="68341B9D" w14:textId="77777777" w:rsidTr="008925C7">
        <w:trPr>
          <w:trHeight w:hRule="exact" w:val="644"/>
        </w:trPr>
        <w:tc>
          <w:tcPr>
            <w:tcW w:w="9962" w:type="dxa"/>
            <w:gridSpan w:val="4"/>
            <w:tcBorders>
              <w:top w:val="single" w:sz="4" w:space="0" w:color="000000"/>
              <w:left w:val="single" w:sz="6" w:space="0" w:color="000000"/>
              <w:bottom w:val="single" w:sz="6" w:space="0" w:color="000000"/>
              <w:right w:val="single" w:sz="6" w:space="0" w:color="000000"/>
            </w:tcBorders>
          </w:tcPr>
          <w:p w14:paraId="2A49B1BB" w14:textId="3B0A8631" w:rsidR="008F1201" w:rsidRDefault="008F1201" w:rsidP="00C11482">
            <w:pPr>
              <w:pStyle w:val="TableParagraph"/>
              <w:spacing w:before="8"/>
              <w:ind w:left="1300"/>
              <w:rPr>
                <w:rFonts w:ascii="Times New Roman" w:eastAsia="Times New Roman" w:hAnsi="Times New Roman"/>
                <w:sz w:val="23"/>
                <w:szCs w:val="23"/>
              </w:rPr>
            </w:pPr>
            <w:r w:rsidRPr="00DC0B73">
              <w:rPr>
                <w:rFonts w:ascii="Times New Roman"/>
                <w:b/>
                <w:color w:val="212121"/>
                <w:w w:val="105"/>
                <w:sz w:val="23"/>
              </w:rPr>
              <w:t>PATHOLOGY</w:t>
            </w:r>
            <w:r w:rsidRPr="00DC0B73">
              <w:rPr>
                <w:rFonts w:ascii="Times New Roman"/>
                <w:b/>
                <w:color w:val="212121"/>
                <w:spacing w:val="-3"/>
                <w:w w:val="105"/>
                <w:sz w:val="23"/>
              </w:rPr>
              <w:t xml:space="preserve"> </w:t>
            </w:r>
            <w:r>
              <w:rPr>
                <w:rFonts w:ascii="Times New Roman"/>
                <w:b/>
                <w:color w:val="212121"/>
                <w:w w:val="105"/>
                <w:sz w:val="23"/>
              </w:rPr>
              <w:t>NBME SUBJECT</w:t>
            </w:r>
            <w:r w:rsidRPr="00DC0B73">
              <w:rPr>
                <w:rFonts w:ascii="Times New Roman"/>
                <w:b/>
                <w:color w:val="212121"/>
                <w:spacing w:val="-7"/>
                <w:w w:val="105"/>
                <w:sz w:val="23"/>
              </w:rPr>
              <w:t xml:space="preserve"> </w:t>
            </w:r>
            <w:r w:rsidRPr="00DC0B73">
              <w:rPr>
                <w:rFonts w:ascii="Times New Roman"/>
                <w:b/>
                <w:color w:val="212121"/>
                <w:w w:val="105"/>
                <w:sz w:val="23"/>
              </w:rPr>
              <w:t>EXAMINATION-</w:t>
            </w:r>
            <w:r w:rsidRPr="00DC0B73">
              <w:rPr>
                <w:rFonts w:ascii="Times New Roman"/>
                <w:b/>
                <w:color w:val="212121"/>
                <w:spacing w:val="-32"/>
                <w:w w:val="105"/>
                <w:sz w:val="23"/>
              </w:rPr>
              <w:t xml:space="preserve"> </w:t>
            </w:r>
            <w:r w:rsidR="008925C7">
              <w:rPr>
                <w:rFonts w:ascii="Times New Roman"/>
                <w:b/>
                <w:color w:val="212121"/>
                <w:w w:val="105"/>
                <w:sz w:val="23"/>
              </w:rPr>
              <w:t>MON</w:t>
            </w:r>
            <w:r w:rsidRPr="00DC0B73">
              <w:rPr>
                <w:rFonts w:ascii="Times New Roman"/>
                <w:b/>
                <w:color w:val="212121"/>
                <w:w w:val="105"/>
                <w:sz w:val="23"/>
              </w:rPr>
              <w:t>DAY,</w:t>
            </w:r>
            <w:r w:rsidRPr="00DC0B73">
              <w:rPr>
                <w:rFonts w:ascii="Times New Roman"/>
                <w:b/>
                <w:color w:val="212121"/>
                <w:spacing w:val="-11"/>
                <w:w w:val="105"/>
                <w:sz w:val="23"/>
              </w:rPr>
              <w:t xml:space="preserve"> </w:t>
            </w:r>
            <w:r>
              <w:rPr>
                <w:rFonts w:ascii="Times New Roman"/>
                <w:b/>
                <w:color w:val="212121"/>
                <w:w w:val="105"/>
                <w:sz w:val="23"/>
              </w:rPr>
              <w:t xml:space="preserve"> 5/</w:t>
            </w:r>
            <w:r w:rsidR="008925C7">
              <w:rPr>
                <w:rFonts w:ascii="Times New Roman"/>
                <w:b/>
                <w:color w:val="212121"/>
                <w:w w:val="105"/>
                <w:sz w:val="23"/>
              </w:rPr>
              <w:t>5</w:t>
            </w:r>
            <w:r>
              <w:rPr>
                <w:rFonts w:ascii="Times New Roman"/>
                <w:b/>
                <w:color w:val="212121"/>
                <w:w w:val="105"/>
                <w:sz w:val="23"/>
              </w:rPr>
              <w:t xml:space="preserve"> Time TBA</w:t>
            </w:r>
          </w:p>
        </w:tc>
      </w:tr>
      <w:bookmarkEnd w:id="7"/>
    </w:tbl>
    <w:p w14:paraId="32143738" w14:textId="77777777" w:rsidR="008F1201" w:rsidRDefault="008F1201" w:rsidP="008F1201"/>
    <w:p w14:paraId="4C97295F" w14:textId="77777777" w:rsidR="008F1201" w:rsidRDefault="008F1201" w:rsidP="008F1201">
      <w:pPr>
        <w:spacing w:before="50" w:line="252" w:lineRule="auto"/>
        <w:ind w:left="4011" w:right="3901"/>
        <w:jc w:val="center"/>
        <w:rPr>
          <w:rFonts w:ascii="Times New Roman"/>
          <w:color w:val="1A1A1A"/>
          <w:w w:val="105"/>
          <w:sz w:val="27"/>
          <w:u w:val="thick" w:color="000000"/>
        </w:rPr>
      </w:pPr>
    </w:p>
    <w:p w14:paraId="5E1B0D08" w14:textId="77777777" w:rsidR="008F1201" w:rsidRDefault="008F1201" w:rsidP="008F1201"/>
    <w:p w14:paraId="012EE0E5" w14:textId="77777777" w:rsidR="00A92CE4" w:rsidRDefault="00A92CE4" w:rsidP="008F1201">
      <w:pPr>
        <w:rPr>
          <w:noProof/>
          <w:sz w:val="36"/>
          <w:szCs w:val="36"/>
        </w:rPr>
      </w:pPr>
    </w:p>
    <w:p w14:paraId="338ED1CA" w14:textId="17A4F6BD" w:rsidR="00A92CE4" w:rsidRDefault="00A92CE4">
      <w:pPr>
        <w:rPr>
          <w:noProof/>
          <w:sz w:val="36"/>
          <w:szCs w:val="36"/>
        </w:rPr>
      </w:pPr>
    </w:p>
    <w:p w14:paraId="434AB824" w14:textId="53CA86B0" w:rsidR="00E17FBD" w:rsidRDefault="00E17FBD">
      <w:pPr>
        <w:rPr>
          <w:noProof/>
        </w:rPr>
      </w:pPr>
    </w:p>
    <w:p w14:paraId="04F68FC6" w14:textId="77777777" w:rsidR="006504FF" w:rsidRDefault="006504FF">
      <w:pPr>
        <w:rPr>
          <w:noProof/>
        </w:rPr>
      </w:pPr>
    </w:p>
    <w:p w14:paraId="6D7B878F" w14:textId="77777777" w:rsidR="00E17FBD" w:rsidRDefault="00E17FBD">
      <w:pPr>
        <w:rPr>
          <w:noProof/>
        </w:rPr>
      </w:pPr>
    </w:p>
    <w:p w14:paraId="651AE0DC" w14:textId="77777777" w:rsidR="00BB7BF1" w:rsidRDefault="00BB7BF1" w:rsidP="00BB7BF1">
      <w:pPr>
        <w:jc w:val="center"/>
        <w:rPr>
          <w:b/>
          <w:sz w:val="28"/>
          <w:szCs w:val="28"/>
          <w:u w:val="single"/>
        </w:rPr>
      </w:pPr>
      <w:r>
        <w:rPr>
          <w:b/>
          <w:sz w:val="28"/>
          <w:szCs w:val="28"/>
          <w:u w:val="single"/>
        </w:rPr>
        <w:lastRenderedPageBreak/>
        <w:t>INTRODUCTION TO PATHOLOGY</w:t>
      </w:r>
    </w:p>
    <w:p w14:paraId="53313CD9" w14:textId="77777777" w:rsidR="00BB7BF1" w:rsidRDefault="00BB7BF1" w:rsidP="00BB7BF1">
      <w:pPr>
        <w:jc w:val="center"/>
        <w:rPr>
          <w:b/>
          <w:sz w:val="28"/>
          <w:szCs w:val="28"/>
          <w:u w:val="single"/>
        </w:rPr>
      </w:pPr>
    </w:p>
    <w:p w14:paraId="22F84460" w14:textId="77777777" w:rsidR="00BB7BF1" w:rsidRDefault="00BB7BF1" w:rsidP="00BB7BF1">
      <w:pPr>
        <w:rPr>
          <w:b/>
          <w:sz w:val="28"/>
          <w:szCs w:val="28"/>
        </w:rPr>
      </w:pPr>
      <w:r>
        <w:rPr>
          <w:b/>
          <w:sz w:val="28"/>
          <w:szCs w:val="28"/>
          <w:u w:val="single"/>
        </w:rPr>
        <w:t>GENERAL OBJECTIVES</w:t>
      </w:r>
      <w:r>
        <w:rPr>
          <w:b/>
          <w:sz w:val="28"/>
          <w:szCs w:val="28"/>
        </w:rPr>
        <w:t>:</w:t>
      </w:r>
    </w:p>
    <w:p w14:paraId="2963CDCD" w14:textId="77777777" w:rsidR="00BB7BF1" w:rsidRPr="0082141C" w:rsidRDefault="00BB7BF1" w:rsidP="00BB7BF1">
      <w:pPr>
        <w:rPr>
          <w:sz w:val="24"/>
          <w:szCs w:val="24"/>
        </w:rPr>
      </w:pPr>
      <w:r w:rsidRPr="0082141C">
        <w:rPr>
          <w:sz w:val="24"/>
          <w:szCs w:val="24"/>
        </w:rPr>
        <w:t xml:space="preserve">1. </w:t>
      </w:r>
      <w:r w:rsidRPr="0082141C">
        <w:rPr>
          <w:sz w:val="24"/>
          <w:szCs w:val="24"/>
        </w:rPr>
        <w:tab/>
      </w:r>
      <w:r>
        <w:rPr>
          <w:sz w:val="24"/>
          <w:szCs w:val="24"/>
        </w:rPr>
        <w:t xml:space="preserve">Delineate </w:t>
      </w:r>
      <w:r w:rsidRPr="0082141C">
        <w:rPr>
          <w:sz w:val="24"/>
          <w:szCs w:val="24"/>
        </w:rPr>
        <w:t xml:space="preserve"> certain general concepts and terminology regarding disease.</w:t>
      </w:r>
    </w:p>
    <w:p w14:paraId="74DAEA6A" w14:textId="77777777" w:rsidR="00BB7BF1" w:rsidRDefault="00BB7BF1" w:rsidP="00BB7BF1">
      <w:pPr>
        <w:ind w:left="720" w:hanging="720"/>
        <w:rPr>
          <w:sz w:val="24"/>
          <w:szCs w:val="24"/>
        </w:rPr>
      </w:pPr>
      <w:r w:rsidRPr="0082141C">
        <w:rPr>
          <w:sz w:val="24"/>
          <w:szCs w:val="24"/>
        </w:rPr>
        <w:t xml:space="preserve">2. </w:t>
      </w:r>
      <w:r w:rsidRPr="0082141C">
        <w:rPr>
          <w:sz w:val="24"/>
          <w:szCs w:val="24"/>
        </w:rPr>
        <w:tab/>
        <w:t>Describe the activities of pathologists, including subdivisions of anatomic and clinical pathology.</w:t>
      </w:r>
    </w:p>
    <w:p w14:paraId="0D5FE683" w14:textId="77777777" w:rsidR="00BB7BF1" w:rsidRPr="0082141C" w:rsidRDefault="00BB7BF1" w:rsidP="00BB7BF1">
      <w:pPr>
        <w:ind w:left="720" w:hanging="720"/>
        <w:rPr>
          <w:sz w:val="24"/>
          <w:szCs w:val="24"/>
        </w:rPr>
      </w:pPr>
      <w:r>
        <w:rPr>
          <w:sz w:val="24"/>
          <w:szCs w:val="24"/>
        </w:rPr>
        <w:t>3.</w:t>
      </w:r>
      <w:r>
        <w:rPr>
          <w:sz w:val="24"/>
          <w:szCs w:val="24"/>
        </w:rPr>
        <w:tab/>
        <w:t>Describe, in general, types of specimens used by pathologists for diagnostic evaluation.</w:t>
      </w:r>
    </w:p>
    <w:p w14:paraId="331AE8C3" w14:textId="77777777" w:rsidR="00BB7BF1" w:rsidRDefault="00BB7BF1" w:rsidP="00BB7BF1">
      <w:pPr>
        <w:ind w:left="720" w:hanging="720"/>
        <w:rPr>
          <w:b/>
          <w:sz w:val="28"/>
          <w:szCs w:val="28"/>
        </w:rPr>
      </w:pPr>
      <w:r>
        <w:rPr>
          <w:b/>
          <w:sz w:val="28"/>
          <w:szCs w:val="28"/>
          <w:u w:val="single"/>
        </w:rPr>
        <w:t>SPECIFIC OBJECTIVES</w:t>
      </w:r>
      <w:r>
        <w:rPr>
          <w:b/>
          <w:sz w:val="28"/>
          <w:szCs w:val="28"/>
        </w:rPr>
        <w:t>:</w:t>
      </w:r>
    </w:p>
    <w:p w14:paraId="2A604B05" w14:textId="77777777" w:rsidR="00BB7BF1" w:rsidRDefault="00BB7BF1" w:rsidP="00BB7BF1">
      <w:pPr>
        <w:ind w:left="720" w:hanging="720"/>
        <w:rPr>
          <w:sz w:val="24"/>
          <w:szCs w:val="24"/>
        </w:rPr>
      </w:pPr>
      <w:r>
        <w:rPr>
          <w:sz w:val="24"/>
          <w:szCs w:val="24"/>
        </w:rPr>
        <w:t>1.</w:t>
      </w:r>
      <w:r>
        <w:rPr>
          <w:sz w:val="24"/>
          <w:szCs w:val="24"/>
        </w:rPr>
        <w:tab/>
        <w:t>Define and use in proper context:</w:t>
      </w:r>
    </w:p>
    <w:p w14:paraId="4B2AD1E9" w14:textId="77777777" w:rsidR="00BB7BF1" w:rsidRDefault="00BB7BF1" w:rsidP="00BB7BF1">
      <w:pPr>
        <w:ind w:left="720" w:hanging="720"/>
        <w:rPr>
          <w:sz w:val="24"/>
          <w:szCs w:val="24"/>
        </w:rPr>
      </w:pPr>
      <w:r>
        <w:rPr>
          <w:sz w:val="24"/>
          <w:szCs w:val="24"/>
        </w:rPr>
        <w:tab/>
        <w:t>disease</w:t>
      </w:r>
      <w:r>
        <w:rPr>
          <w:sz w:val="24"/>
          <w:szCs w:val="24"/>
        </w:rPr>
        <w:tab/>
      </w:r>
      <w:r>
        <w:rPr>
          <w:sz w:val="24"/>
          <w:szCs w:val="24"/>
        </w:rPr>
        <w:tab/>
        <w:t xml:space="preserve">pathogenesis </w:t>
      </w:r>
      <w:r>
        <w:rPr>
          <w:sz w:val="24"/>
          <w:szCs w:val="24"/>
        </w:rPr>
        <w:tab/>
      </w:r>
      <w:r>
        <w:rPr>
          <w:sz w:val="24"/>
          <w:szCs w:val="24"/>
        </w:rPr>
        <w:tab/>
        <w:t>complication</w:t>
      </w:r>
    </w:p>
    <w:p w14:paraId="44C3C258" w14:textId="77777777" w:rsidR="00BB7BF1" w:rsidRDefault="00BB7BF1" w:rsidP="00BB7BF1">
      <w:pPr>
        <w:ind w:left="720" w:hanging="720"/>
        <w:rPr>
          <w:sz w:val="24"/>
          <w:szCs w:val="24"/>
        </w:rPr>
      </w:pPr>
      <w:r>
        <w:rPr>
          <w:sz w:val="24"/>
          <w:szCs w:val="24"/>
        </w:rPr>
        <w:tab/>
        <w:t>lesion</w:t>
      </w:r>
      <w:r>
        <w:rPr>
          <w:sz w:val="24"/>
          <w:szCs w:val="24"/>
        </w:rPr>
        <w:tab/>
      </w:r>
      <w:r>
        <w:rPr>
          <w:sz w:val="24"/>
          <w:szCs w:val="24"/>
        </w:rPr>
        <w:tab/>
      </w:r>
      <w:r>
        <w:rPr>
          <w:sz w:val="24"/>
          <w:szCs w:val="24"/>
        </w:rPr>
        <w:tab/>
        <w:t>syndrome</w:t>
      </w:r>
    </w:p>
    <w:p w14:paraId="2503769F" w14:textId="77777777" w:rsidR="00BB7BF1" w:rsidRDefault="00BB7BF1" w:rsidP="00BB7BF1">
      <w:pPr>
        <w:ind w:left="720" w:hanging="720"/>
        <w:rPr>
          <w:sz w:val="24"/>
          <w:szCs w:val="24"/>
        </w:rPr>
      </w:pPr>
      <w:r>
        <w:rPr>
          <w:sz w:val="24"/>
          <w:szCs w:val="24"/>
        </w:rPr>
        <w:tab/>
        <w:t>symptom</w:t>
      </w:r>
      <w:r>
        <w:rPr>
          <w:sz w:val="24"/>
          <w:szCs w:val="24"/>
        </w:rPr>
        <w:tab/>
      </w:r>
      <w:r>
        <w:rPr>
          <w:sz w:val="24"/>
          <w:szCs w:val="24"/>
        </w:rPr>
        <w:tab/>
        <w:t>idiopathic</w:t>
      </w:r>
    </w:p>
    <w:p w14:paraId="10EA84A3" w14:textId="77777777" w:rsidR="00BB7BF1" w:rsidRDefault="00BB7BF1" w:rsidP="00BB7BF1">
      <w:pPr>
        <w:ind w:left="720" w:hanging="720"/>
        <w:rPr>
          <w:sz w:val="24"/>
          <w:szCs w:val="24"/>
        </w:rPr>
      </w:pPr>
      <w:r>
        <w:rPr>
          <w:sz w:val="24"/>
          <w:szCs w:val="24"/>
        </w:rPr>
        <w:tab/>
        <w:t>sign</w:t>
      </w:r>
      <w:r>
        <w:rPr>
          <w:sz w:val="24"/>
          <w:szCs w:val="24"/>
        </w:rPr>
        <w:tab/>
      </w:r>
      <w:r>
        <w:rPr>
          <w:sz w:val="24"/>
          <w:szCs w:val="24"/>
        </w:rPr>
        <w:tab/>
      </w:r>
      <w:r>
        <w:rPr>
          <w:sz w:val="24"/>
          <w:szCs w:val="24"/>
        </w:rPr>
        <w:tab/>
        <w:t>iatrogenic</w:t>
      </w:r>
    </w:p>
    <w:p w14:paraId="0FEF10A6" w14:textId="77777777" w:rsidR="00BB7BF1" w:rsidRDefault="00BB7BF1" w:rsidP="00BB7BF1">
      <w:pPr>
        <w:ind w:left="720" w:hanging="720"/>
        <w:rPr>
          <w:sz w:val="24"/>
          <w:szCs w:val="24"/>
        </w:rPr>
      </w:pPr>
      <w:r>
        <w:rPr>
          <w:sz w:val="24"/>
          <w:szCs w:val="24"/>
        </w:rPr>
        <w:tab/>
        <w:t>prognosis</w:t>
      </w:r>
      <w:r>
        <w:rPr>
          <w:sz w:val="24"/>
          <w:szCs w:val="24"/>
        </w:rPr>
        <w:tab/>
      </w:r>
      <w:r>
        <w:rPr>
          <w:sz w:val="24"/>
          <w:szCs w:val="24"/>
        </w:rPr>
        <w:tab/>
        <w:t>biopsy (including different forms of biopsy and their applications)</w:t>
      </w:r>
    </w:p>
    <w:p w14:paraId="615E62F4" w14:textId="77777777" w:rsidR="00BB7BF1" w:rsidRDefault="00BB7BF1" w:rsidP="00BB7BF1">
      <w:pPr>
        <w:ind w:left="720" w:hanging="720"/>
        <w:rPr>
          <w:sz w:val="24"/>
          <w:szCs w:val="24"/>
        </w:rPr>
      </w:pPr>
      <w:r>
        <w:rPr>
          <w:sz w:val="24"/>
          <w:szCs w:val="24"/>
        </w:rPr>
        <w:tab/>
        <w:t>etiology</w:t>
      </w:r>
      <w:r>
        <w:rPr>
          <w:sz w:val="24"/>
          <w:szCs w:val="24"/>
        </w:rPr>
        <w:tab/>
      </w:r>
      <w:r>
        <w:rPr>
          <w:sz w:val="24"/>
          <w:szCs w:val="24"/>
        </w:rPr>
        <w:tab/>
        <w:t>pathognomonic</w:t>
      </w:r>
    </w:p>
    <w:p w14:paraId="7D0722BF" w14:textId="77777777" w:rsidR="00BB7BF1" w:rsidRDefault="00BB7BF1" w:rsidP="00BB7BF1">
      <w:pPr>
        <w:ind w:left="720" w:hanging="720"/>
        <w:rPr>
          <w:sz w:val="24"/>
          <w:szCs w:val="24"/>
        </w:rPr>
      </w:pPr>
      <w:r>
        <w:rPr>
          <w:sz w:val="24"/>
          <w:szCs w:val="24"/>
        </w:rPr>
        <w:t>2.</w:t>
      </w:r>
      <w:r>
        <w:rPr>
          <w:sz w:val="24"/>
          <w:szCs w:val="24"/>
        </w:rPr>
        <w:tab/>
        <w:t>List three (3) divisions of Anatomic Pathology and the types of activities within each division.</w:t>
      </w:r>
    </w:p>
    <w:p w14:paraId="15CD001C" w14:textId="77777777" w:rsidR="00BB7BF1" w:rsidRDefault="00BB7BF1" w:rsidP="00BB7BF1">
      <w:pPr>
        <w:ind w:left="720" w:hanging="720"/>
        <w:rPr>
          <w:sz w:val="24"/>
          <w:szCs w:val="24"/>
        </w:rPr>
      </w:pPr>
      <w:r>
        <w:rPr>
          <w:sz w:val="24"/>
          <w:szCs w:val="24"/>
        </w:rPr>
        <w:t>3.</w:t>
      </w:r>
      <w:r>
        <w:rPr>
          <w:sz w:val="24"/>
          <w:szCs w:val="24"/>
        </w:rPr>
        <w:tab/>
        <w:t>List five (5) subcategories of Clinical Pathology</w:t>
      </w:r>
    </w:p>
    <w:p w14:paraId="7489FC6C" w14:textId="77777777" w:rsidR="00BB7BF1" w:rsidRDefault="00BB7BF1" w:rsidP="00BB7BF1">
      <w:pPr>
        <w:ind w:left="720" w:hanging="720"/>
        <w:rPr>
          <w:sz w:val="24"/>
          <w:szCs w:val="24"/>
        </w:rPr>
      </w:pPr>
    </w:p>
    <w:p w14:paraId="6CA5BBA9" w14:textId="77777777" w:rsidR="00BB7BF1" w:rsidRDefault="00BB7BF1" w:rsidP="00BB7BF1">
      <w:pPr>
        <w:ind w:left="720" w:hanging="720"/>
        <w:rPr>
          <w:sz w:val="24"/>
          <w:szCs w:val="24"/>
        </w:rPr>
      </w:pPr>
    </w:p>
    <w:p w14:paraId="2D1D291F" w14:textId="77777777" w:rsidR="00BB7BF1" w:rsidRDefault="00BB7BF1" w:rsidP="00BB7BF1">
      <w:pPr>
        <w:ind w:left="720" w:hanging="720"/>
        <w:rPr>
          <w:sz w:val="24"/>
          <w:szCs w:val="24"/>
        </w:rPr>
      </w:pPr>
    </w:p>
    <w:p w14:paraId="52BF654C" w14:textId="77777777" w:rsidR="00BB7BF1" w:rsidRDefault="00BB7BF1" w:rsidP="00BB7BF1">
      <w:pPr>
        <w:ind w:left="720" w:hanging="720"/>
        <w:rPr>
          <w:sz w:val="24"/>
          <w:szCs w:val="24"/>
        </w:rPr>
      </w:pPr>
    </w:p>
    <w:p w14:paraId="139E090D" w14:textId="77777777" w:rsidR="00BB7BF1" w:rsidRDefault="00BB7BF1" w:rsidP="00BB7BF1">
      <w:pPr>
        <w:ind w:left="720" w:hanging="720"/>
        <w:rPr>
          <w:sz w:val="24"/>
          <w:szCs w:val="24"/>
        </w:rPr>
      </w:pPr>
    </w:p>
    <w:p w14:paraId="30CDF58A" w14:textId="77777777" w:rsidR="00BB7BF1" w:rsidRDefault="00BB7BF1" w:rsidP="00BB7BF1">
      <w:pPr>
        <w:ind w:left="720" w:hanging="720"/>
        <w:rPr>
          <w:sz w:val="24"/>
          <w:szCs w:val="24"/>
          <w:u w:val="single"/>
        </w:rPr>
      </w:pPr>
      <w:r>
        <w:rPr>
          <w:sz w:val="24"/>
          <w:szCs w:val="24"/>
          <w:u w:val="single"/>
        </w:rPr>
        <w:t>References</w:t>
      </w:r>
    </w:p>
    <w:p w14:paraId="6851835A" w14:textId="77777777" w:rsidR="00BB7BF1" w:rsidRDefault="00BB7BF1" w:rsidP="00BB7BF1">
      <w:pPr>
        <w:ind w:left="720" w:hanging="720"/>
        <w:rPr>
          <w:sz w:val="24"/>
          <w:szCs w:val="24"/>
        </w:rPr>
      </w:pPr>
      <w:r>
        <w:rPr>
          <w:sz w:val="24"/>
          <w:szCs w:val="24"/>
        </w:rPr>
        <w:t>Robbins – pages  33-34; Syllabus Glossary of Essential Terms</w:t>
      </w:r>
    </w:p>
    <w:p w14:paraId="1A28F3D5" w14:textId="77777777" w:rsidR="00BB7BF1" w:rsidRDefault="00BB7BF1" w:rsidP="00BB7BF1">
      <w:pPr>
        <w:ind w:left="720" w:hanging="720"/>
        <w:rPr>
          <w:sz w:val="24"/>
          <w:szCs w:val="24"/>
        </w:rPr>
      </w:pPr>
    </w:p>
    <w:p w14:paraId="65D6D3D4" w14:textId="77777777" w:rsidR="00BB7BF1" w:rsidRDefault="00BB7BF1" w:rsidP="00BB7BF1">
      <w:pPr>
        <w:ind w:left="720" w:hanging="720"/>
        <w:rPr>
          <w:sz w:val="24"/>
          <w:szCs w:val="24"/>
        </w:rPr>
      </w:pPr>
    </w:p>
    <w:p w14:paraId="567A1568" w14:textId="77777777" w:rsidR="008412FC" w:rsidRDefault="008412FC" w:rsidP="00BB7BF1">
      <w:pPr>
        <w:ind w:left="720" w:hanging="720"/>
        <w:rPr>
          <w:sz w:val="24"/>
          <w:szCs w:val="24"/>
        </w:rPr>
      </w:pPr>
    </w:p>
    <w:p w14:paraId="615C7DC4" w14:textId="77777777" w:rsidR="008412FC" w:rsidRDefault="008412FC" w:rsidP="00BB7BF1">
      <w:pPr>
        <w:ind w:left="720" w:hanging="720"/>
        <w:rPr>
          <w:sz w:val="24"/>
          <w:szCs w:val="24"/>
        </w:rPr>
      </w:pPr>
    </w:p>
    <w:p w14:paraId="3CA81BD0" w14:textId="77777777" w:rsidR="008412FC" w:rsidRDefault="008412FC" w:rsidP="00BB7BF1">
      <w:pPr>
        <w:ind w:left="720" w:hanging="720"/>
        <w:rPr>
          <w:sz w:val="24"/>
          <w:szCs w:val="24"/>
        </w:rPr>
      </w:pPr>
    </w:p>
    <w:p w14:paraId="62CFF015" w14:textId="77777777" w:rsidR="008412FC" w:rsidRDefault="008412FC" w:rsidP="00BB7BF1">
      <w:pPr>
        <w:ind w:left="720" w:hanging="720"/>
        <w:rPr>
          <w:sz w:val="24"/>
          <w:szCs w:val="24"/>
        </w:rPr>
      </w:pPr>
    </w:p>
    <w:p w14:paraId="7D896971" w14:textId="77777777" w:rsidR="00BB7BF1" w:rsidRDefault="00BB7BF1" w:rsidP="00BB7BF1">
      <w:pPr>
        <w:ind w:left="720" w:hanging="720"/>
        <w:jc w:val="center"/>
        <w:rPr>
          <w:b/>
          <w:sz w:val="24"/>
          <w:szCs w:val="24"/>
          <w:u w:val="single"/>
        </w:rPr>
      </w:pPr>
      <w:r>
        <w:rPr>
          <w:b/>
          <w:sz w:val="24"/>
          <w:szCs w:val="24"/>
          <w:u w:val="single"/>
        </w:rPr>
        <w:t>Essential Terms</w:t>
      </w:r>
    </w:p>
    <w:p w14:paraId="1B9F16CE" w14:textId="3ECC9C1F" w:rsidR="00BB7BF1" w:rsidRDefault="00BB7BF1" w:rsidP="00BB7BF1">
      <w:pPr>
        <w:ind w:left="1440" w:hanging="1440"/>
        <w:jc w:val="both"/>
        <w:rPr>
          <w:sz w:val="24"/>
          <w:szCs w:val="24"/>
        </w:rPr>
      </w:pPr>
      <w:r>
        <w:rPr>
          <w:sz w:val="24"/>
          <w:szCs w:val="24"/>
        </w:rPr>
        <w:t>Lesion -</w:t>
      </w:r>
      <w:r>
        <w:rPr>
          <w:sz w:val="24"/>
          <w:szCs w:val="24"/>
        </w:rPr>
        <w:tab/>
        <w:t xml:space="preserve">structural abnormality associated with a disease, may sometimes also refer to functional abnormality, </w:t>
      </w:r>
      <w:r w:rsidR="00FF5C7B">
        <w:rPr>
          <w:sz w:val="24"/>
          <w:szCs w:val="24"/>
        </w:rPr>
        <w:t>e.g.,</w:t>
      </w:r>
      <w:r>
        <w:rPr>
          <w:sz w:val="24"/>
          <w:szCs w:val="24"/>
        </w:rPr>
        <w:t xml:space="preserve"> biochemical lesion.</w:t>
      </w:r>
    </w:p>
    <w:p w14:paraId="413A8EF7" w14:textId="77777777" w:rsidR="00BB7BF1" w:rsidRDefault="00BB7BF1" w:rsidP="00BB7BF1">
      <w:pPr>
        <w:ind w:left="1440" w:hanging="1440"/>
        <w:jc w:val="both"/>
        <w:rPr>
          <w:sz w:val="24"/>
          <w:szCs w:val="24"/>
        </w:rPr>
      </w:pPr>
      <w:r>
        <w:rPr>
          <w:sz w:val="24"/>
          <w:szCs w:val="24"/>
        </w:rPr>
        <w:t>Biopsy -</w:t>
      </w:r>
      <w:r>
        <w:rPr>
          <w:sz w:val="24"/>
          <w:szCs w:val="24"/>
        </w:rPr>
        <w:tab/>
        <w:t>removal of tissue for examination from the living body for the purpose of establishing a diagnosis.</w:t>
      </w:r>
    </w:p>
    <w:p w14:paraId="7E8B610F" w14:textId="77777777" w:rsidR="00BB7BF1" w:rsidRDefault="00BB7BF1" w:rsidP="00BB7BF1">
      <w:pPr>
        <w:pStyle w:val="ListParagraph"/>
        <w:numPr>
          <w:ilvl w:val="0"/>
          <w:numId w:val="1"/>
        </w:numPr>
        <w:jc w:val="both"/>
        <w:rPr>
          <w:sz w:val="24"/>
          <w:szCs w:val="24"/>
        </w:rPr>
      </w:pPr>
      <w:r>
        <w:rPr>
          <w:sz w:val="24"/>
          <w:szCs w:val="24"/>
        </w:rPr>
        <w:t>Excisional biopsy – entire lesion is removed</w:t>
      </w:r>
    </w:p>
    <w:p w14:paraId="441779A8" w14:textId="77777777" w:rsidR="00BB7BF1" w:rsidRDefault="00BB7BF1" w:rsidP="00BB7BF1">
      <w:pPr>
        <w:pStyle w:val="ListParagraph"/>
        <w:numPr>
          <w:ilvl w:val="0"/>
          <w:numId w:val="1"/>
        </w:numPr>
        <w:jc w:val="both"/>
        <w:rPr>
          <w:sz w:val="24"/>
          <w:szCs w:val="24"/>
        </w:rPr>
      </w:pPr>
      <w:r>
        <w:rPr>
          <w:sz w:val="24"/>
          <w:szCs w:val="24"/>
        </w:rPr>
        <w:t>Incisional biopsy – only a portion of the lesion is removed</w:t>
      </w:r>
    </w:p>
    <w:p w14:paraId="53A2E996" w14:textId="77777777" w:rsidR="00BB7BF1" w:rsidRDefault="00BB7BF1" w:rsidP="00BB7BF1">
      <w:pPr>
        <w:pStyle w:val="ListParagraph"/>
        <w:numPr>
          <w:ilvl w:val="0"/>
          <w:numId w:val="1"/>
        </w:numPr>
        <w:jc w:val="both"/>
        <w:rPr>
          <w:sz w:val="24"/>
          <w:szCs w:val="24"/>
        </w:rPr>
      </w:pPr>
      <w:r>
        <w:rPr>
          <w:sz w:val="24"/>
          <w:szCs w:val="24"/>
        </w:rPr>
        <w:t>Needle biopsy – tissue removed using a cutting needle</w:t>
      </w:r>
    </w:p>
    <w:p w14:paraId="2BE80B3E" w14:textId="77777777" w:rsidR="00BB7BF1" w:rsidRDefault="00BB7BF1" w:rsidP="00BB7BF1">
      <w:pPr>
        <w:pStyle w:val="ListParagraph"/>
        <w:numPr>
          <w:ilvl w:val="0"/>
          <w:numId w:val="1"/>
        </w:numPr>
        <w:jc w:val="both"/>
        <w:rPr>
          <w:sz w:val="24"/>
          <w:szCs w:val="24"/>
        </w:rPr>
      </w:pPr>
      <w:r>
        <w:rPr>
          <w:sz w:val="24"/>
          <w:szCs w:val="24"/>
        </w:rPr>
        <w:t>Endoscopic biopsy – biopsy of internal tissue guided or directed by an endoscope</w:t>
      </w:r>
    </w:p>
    <w:p w14:paraId="000404A5" w14:textId="08F7C53C" w:rsidR="00BB7BF1" w:rsidRDefault="00BB7BF1" w:rsidP="00BB7BF1">
      <w:pPr>
        <w:pStyle w:val="NoSpacing"/>
      </w:pPr>
      <w:r w:rsidRPr="001D5E11">
        <w:t>Cytopathology</w:t>
      </w:r>
      <w:r>
        <w:t xml:space="preserve"> -       microscopic study of cells which have been shed, </w:t>
      </w:r>
      <w:r w:rsidR="009B6B1E">
        <w:t>aspirated,</w:t>
      </w:r>
      <w:r>
        <w:t xml:space="preserve"> or scraped from</w:t>
      </w:r>
    </w:p>
    <w:p w14:paraId="3532ED7B" w14:textId="77777777" w:rsidR="00BB7BF1" w:rsidRDefault="00BB7BF1" w:rsidP="00BB7BF1">
      <w:pPr>
        <w:pStyle w:val="NoSpacing"/>
      </w:pPr>
      <w:r>
        <w:t xml:space="preserve">(Cytology) </w:t>
      </w:r>
      <w:r w:rsidRPr="001D5E11">
        <w:tab/>
      </w:r>
      <w:r>
        <w:t xml:space="preserve">      an area of the body.</w:t>
      </w:r>
    </w:p>
    <w:p w14:paraId="7DCD62B8" w14:textId="77777777" w:rsidR="00BB7BF1" w:rsidRDefault="00BB7BF1" w:rsidP="00BB7BF1">
      <w:pPr>
        <w:pStyle w:val="NoSpacing"/>
      </w:pPr>
    </w:p>
    <w:p w14:paraId="4B512F1B" w14:textId="4CF580A6" w:rsidR="00BB7BF1" w:rsidRDefault="00BB7BF1" w:rsidP="00BB7BF1">
      <w:pPr>
        <w:pStyle w:val="NoSpacing"/>
        <w:tabs>
          <w:tab w:val="left" w:pos="90"/>
          <w:tab w:val="left" w:pos="1530"/>
          <w:tab w:val="left" w:pos="1710"/>
        </w:tabs>
        <w:ind w:left="1710" w:hanging="1710"/>
      </w:pPr>
      <w:r>
        <w:t>Etiology -</w:t>
      </w:r>
      <w:r>
        <w:tab/>
        <w:t xml:space="preserve">    loosely describes the cause of disease. In cases where a specific cause is known, this is termed etiologic agent. Some categories of etiologic agents </w:t>
      </w:r>
      <w:r w:rsidR="00FF5C7B">
        <w:t>include</w:t>
      </w:r>
      <w:r>
        <w:t xml:space="preserve"> physical, biologic, chemical, genetic, and others.</w:t>
      </w:r>
      <w:r>
        <w:tab/>
      </w:r>
    </w:p>
    <w:p w14:paraId="04890397" w14:textId="77777777" w:rsidR="00BB7BF1" w:rsidRDefault="00BB7BF1" w:rsidP="00BB7BF1">
      <w:pPr>
        <w:pStyle w:val="NoSpacing"/>
        <w:tabs>
          <w:tab w:val="left" w:pos="90"/>
          <w:tab w:val="left" w:pos="1530"/>
          <w:tab w:val="left" w:pos="1710"/>
        </w:tabs>
        <w:ind w:left="1710" w:hanging="1710"/>
      </w:pPr>
    </w:p>
    <w:p w14:paraId="175B7719" w14:textId="77777777" w:rsidR="00BB7BF1" w:rsidRDefault="00BB7BF1" w:rsidP="00BB7BF1">
      <w:pPr>
        <w:pStyle w:val="NoSpacing"/>
        <w:tabs>
          <w:tab w:val="left" w:pos="90"/>
          <w:tab w:val="left" w:pos="1530"/>
        </w:tabs>
        <w:ind w:left="1710" w:hanging="1710"/>
      </w:pPr>
      <w:r>
        <w:t>Risk Factors -</w:t>
      </w:r>
      <w:r>
        <w:tab/>
      </w:r>
      <w:r>
        <w:tab/>
        <w:t>certain traits, exposures, occupations, occurring more commonly in individuals who develop a particular disease.</w:t>
      </w:r>
    </w:p>
    <w:p w14:paraId="2AF4B940" w14:textId="77777777" w:rsidR="00BB7BF1" w:rsidRDefault="00BB7BF1" w:rsidP="00BB7BF1">
      <w:pPr>
        <w:pStyle w:val="NoSpacing"/>
        <w:tabs>
          <w:tab w:val="left" w:pos="90"/>
          <w:tab w:val="left" w:pos="1530"/>
        </w:tabs>
        <w:ind w:left="1710" w:hanging="1710"/>
      </w:pPr>
    </w:p>
    <w:p w14:paraId="09738473" w14:textId="6C45FCAC" w:rsidR="00BB7BF1" w:rsidRDefault="00BB7BF1" w:rsidP="00BB7BF1">
      <w:pPr>
        <w:pStyle w:val="NoSpacing"/>
        <w:tabs>
          <w:tab w:val="left" w:pos="90"/>
          <w:tab w:val="left" w:pos="1530"/>
        </w:tabs>
        <w:ind w:left="1710" w:hanging="1710"/>
      </w:pPr>
      <w:r>
        <w:t>Iatrogenic -</w:t>
      </w:r>
      <w:r>
        <w:tab/>
      </w:r>
      <w:r>
        <w:tab/>
        <w:t xml:space="preserve">physician </w:t>
      </w:r>
      <w:r w:rsidR="00C54C1E">
        <w:t>(therapy)</w:t>
      </w:r>
      <w:r>
        <w:t>– induced</w:t>
      </w:r>
    </w:p>
    <w:p w14:paraId="2FACEC19" w14:textId="77777777" w:rsidR="00BB7BF1" w:rsidRDefault="00BB7BF1" w:rsidP="00BB7BF1">
      <w:pPr>
        <w:pStyle w:val="NoSpacing"/>
        <w:tabs>
          <w:tab w:val="left" w:pos="90"/>
          <w:tab w:val="left" w:pos="1530"/>
        </w:tabs>
        <w:ind w:left="1710" w:hanging="1710"/>
      </w:pPr>
    </w:p>
    <w:p w14:paraId="17EA3707" w14:textId="5E489C2D" w:rsidR="00BB7BF1" w:rsidRDefault="00BB7BF1" w:rsidP="00BB7BF1">
      <w:pPr>
        <w:pStyle w:val="NoSpacing"/>
        <w:tabs>
          <w:tab w:val="left" w:pos="90"/>
          <w:tab w:val="left" w:pos="1530"/>
        </w:tabs>
        <w:ind w:left="1710" w:hanging="1710"/>
      </w:pPr>
      <w:r>
        <w:t>Idiopathic -</w:t>
      </w:r>
      <w:r>
        <w:tab/>
      </w:r>
      <w:r>
        <w:tab/>
        <w:t>caused unknown; other terms used to denote disease of unknown cause include primary and essential (</w:t>
      </w:r>
      <w:r w:rsidR="00FF5C7B">
        <w:t>e.g.,</w:t>
      </w:r>
      <w:r>
        <w:t xml:space="preserve"> essential hypertension)</w:t>
      </w:r>
    </w:p>
    <w:p w14:paraId="0F4DC703" w14:textId="77777777" w:rsidR="00BB7BF1" w:rsidRDefault="00BB7BF1" w:rsidP="00BB7BF1">
      <w:pPr>
        <w:pStyle w:val="NoSpacing"/>
        <w:tabs>
          <w:tab w:val="left" w:pos="90"/>
          <w:tab w:val="left" w:pos="1530"/>
        </w:tabs>
        <w:ind w:left="1710" w:hanging="1710"/>
      </w:pPr>
    </w:p>
    <w:p w14:paraId="35D86BCC" w14:textId="77777777" w:rsidR="00BB7BF1" w:rsidRDefault="00BB7BF1" w:rsidP="00BB7BF1">
      <w:pPr>
        <w:pStyle w:val="NoSpacing"/>
        <w:tabs>
          <w:tab w:val="left" w:pos="90"/>
          <w:tab w:val="left" w:pos="1530"/>
        </w:tabs>
        <w:ind w:left="1710" w:hanging="1710"/>
      </w:pPr>
      <w:r>
        <w:t>Natural History -</w:t>
      </w:r>
      <w:r>
        <w:tab/>
      </w:r>
      <w:r>
        <w:tab/>
        <w:t>course of a disease from beginning to end</w:t>
      </w:r>
    </w:p>
    <w:p w14:paraId="4AAC434E" w14:textId="77777777" w:rsidR="00BB7BF1" w:rsidRDefault="00BB7BF1" w:rsidP="00BB7BF1">
      <w:pPr>
        <w:pStyle w:val="NoSpacing"/>
        <w:tabs>
          <w:tab w:val="left" w:pos="90"/>
          <w:tab w:val="left" w:pos="1530"/>
        </w:tabs>
        <w:ind w:left="1710" w:hanging="1710"/>
      </w:pPr>
    </w:p>
    <w:p w14:paraId="4D9EEB24" w14:textId="77777777" w:rsidR="00BB7BF1" w:rsidRDefault="00BB7BF1" w:rsidP="00BB7BF1">
      <w:pPr>
        <w:pStyle w:val="NoSpacing"/>
        <w:tabs>
          <w:tab w:val="left" w:pos="90"/>
          <w:tab w:val="left" w:pos="1530"/>
        </w:tabs>
        <w:ind w:left="1710" w:hanging="1710"/>
      </w:pPr>
      <w:r>
        <w:t>Pathogenesis -</w:t>
      </w:r>
      <w:r>
        <w:tab/>
      </w:r>
      <w:r>
        <w:tab/>
        <w:t>refers to the way/mechanisms by which a disease develops; often involves a series of steps or events.</w:t>
      </w:r>
    </w:p>
    <w:p w14:paraId="64AF9BD1" w14:textId="77777777" w:rsidR="00BB7BF1" w:rsidRDefault="00BB7BF1" w:rsidP="00BB7BF1">
      <w:pPr>
        <w:pStyle w:val="NoSpacing"/>
        <w:tabs>
          <w:tab w:val="left" w:pos="90"/>
          <w:tab w:val="left" w:pos="1530"/>
        </w:tabs>
        <w:ind w:left="1710" w:hanging="1710"/>
      </w:pPr>
    </w:p>
    <w:p w14:paraId="3FF995AA" w14:textId="77777777" w:rsidR="00BB7BF1" w:rsidRDefault="00BB7BF1" w:rsidP="00BB7BF1">
      <w:pPr>
        <w:pStyle w:val="NoSpacing"/>
        <w:tabs>
          <w:tab w:val="left" w:pos="90"/>
          <w:tab w:val="left" w:pos="1530"/>
        </w:tabs>
        <w:ind w:left="1710" w:hanging="1710"/>
      </w:pPr>
      <w:r>
        <w:t>Syndrome -</w:t>
      </w:r>
      <w:r>
        <w:tab/>
      </w:r>
      <w:r>
        <w:tab/>
        <w:t>condition having a collection of lesions, signs or symptoms that are not necessarily always due to the same etiologic agent</w:t>
      </w:r>
    </w:p>
    <w:p w14:paraId="64EF7472" w14:textId="77777777" w:rsidR="00BB7BF1" w:rsidRDefault="00BB7BF1" w:rsidP="00BB7BF1">
      <w:pPr>
        <w:pStyle w:val="NoSpacing"/>
        <w:tabs>
          <w:tab w:val="left" w:pos="90"/>
          <w:tab w:val="left" w:pos="1530"/>
        </w:tabs>
        <w:ind w:left="1710" w:hanging="1710"/>
      </w:pPr>
    </w:p>
    <w:p w14:paraId="51532383" w14:textId="77777777" w:rsidR="00BB7BF1" w:rsidRDefault="00BB7BF1" w:rsidP="00BB7BF1">
      <w:pPr>
        <w:pStyle w:val="NoSpacing"/>
        <w:tabs>
          <w:tab w:val="left" w:pos="90"/>
          <w:tab w:val="left" w:pos="1530"/>
        </w:tabs>
        <w:ind w:left="1710" w:hanging="1710"/>
      </w:pPr>
      <w:r>
        <w:t>Symptom -</w:t>
      </w:r>
      <w:r>
        <w:tab/>
      </w:r>
      <w:r>
        <w:tab/>
        <w:t>subjective manifestations of a disease; usually verbalizations of the patient concerning how the disease is manifest</w:t>
      </w:r>
    </w:p>
    <w:p w14:paraId="7D863A38" w14:textId="77777777" w:rsidR="00BB7BF1" w:rsidRDefault="00BB7BF1" w:rsidP="00BB7BF1">
      <w:pPr>
        <w:pStyle w:val="NoSpacing"/>
        <w:tabs>
          <w:tab w:val="left" w:pos="90"/>
          <w:tab w:val="left" w:pos="1530"/>
        </w:tabs>
        <w:ind w:left="1710" w:hanging="1710"/>
      </w:pPr>
    </w:p>
    <w:p w14:paraId="21746A2F" w14:textId="77777777" w:rsidR="00BB7BF1" w:rsidRDefault="00BB7BF1" w:rsidP="00BB7BF1">
      <w:pPr>
        <w:pStyle w:val="NoSpacing"/>
        <w:tabs>
          <w:tab w:val="left" w:pos="90"/>
          <w:tab w:val="left" w:pos="1530"/>
        </w:tabs>
        <w:ind w:left="1710" w:hanging="1710"/>
      </w:pPr>
      <w:r>
        <w:t>Sign -</w:t>
      </w:r>
      <w:r>
        <w:tab/>
      </w:r>
      <w:r>
        <w:tab/>
        <w:t>objective findings, usually noted by a qualified person examining the patient</w:t>
      </w:r>
    </w:p>
    <w:p w14:paraId="0A1A6006" w14:textId="77777777" w:rsidR="00BB7BF1" w:rsidRDefault="00BB7BF1" w:rsidP="00BB7BF1">
      <w:pPr>
        <w:pStyle w:val="NoSpacing"/>
        <w:tabs>
          <w:tab w:val="left" w:pos="90"/>
          <w:tab w:val="left" w:pos="1530"/>
        </w:tabs>
        <w:ind w:left="1710" w:hanging="1710"/>
      </w:pPr>
    </w:p>
    <w:p w14:paraId="30E27C94" w14:textId="77777777" w:rsidR="00BB7BF1" w:rsidRDefault="00BB7BF1" w:rsidP="00BB7BF1">
      <w:pPr>
        <w:pStyle w:val="NoSpacing"/>
        <w:tabs>
          <w:tab w:val="left" w:pos="90"/>
          <w:tab w:val="left" w:pos="1530"/>
        </w:tabs>
        <w:ind w:left="1710" w:hanging="1710"/>
      </w:pPr>
    </w:p>
    <w:p w14:paraId="7BD20EA8" w14:textId="77777777" w:rsidR="00BB7BF1" w:rsidRDefault="00BB7BF1" w:rsidP="00BB7BF1">
      <w:pPr>
        <w:pStyle w:val="NoSpacing"/>
        <w:tabs>
          <w:tab w:val="left" w:pos="90"/>
          <w:tab w:val="left" w:pos="1530"/>
        </w:tabs>
        <w:ind w:left="1710" w:hanging="1710"/>
      </w:pPr>
    </w:p>
    <w:p w14:paraId="79EB3860" w14:textId="77777777" w:rsidR="008412FC" w:rsidRDefault="008412FC" w:rsidP="00BB7BF1">
      <w:pPr>
        <w:pStyle w:val="NoSpacing"/>
        <w:tabs>
          <w:tab w:val="left" w:pos="90"/>
          <w:tab w:val="left" w:pos="1530"/>
        </w:tabs>
        <w:ind w:left="1710" w:hanging="1710"/>
      </w:pPr>
    </w:p>
    <w:p w14:paraId="2B7D0577" w14:textId="77777777" w:rsidR="008412FC" w:rsidRDefault="008412FC" w:rsidP="00BB7BF1">
      <w:pPr>
        <w:pStyle w:val="NoSpacing"/>
        <w:tabs>
          <w:tab w:val="left" w:pos="90"/>
          <w:tab w:val="left" w:pos="1530"/>
        </w:tabs>
        <w:ind w:left="1710" w:hanging="1710"/>
      </w:pPr>
    </w:p>
    <w:p w14:paraId="2C90CC2D" w14:textId="77777777" w:rsidR="008412FC" w:rsidRDefault="008412FC" w:rsidP="00BB7BF1">
      <w:pPr>
        <w:pStyle w:val="NoSpacing"/>
        <w:tabs>
          <w:tab w:val="left" w:pos="90"/>
          <w:tab w:val="left" w:pos="1530"/>
        </w:tabs>
        <w:ind w:left="1710" w:hanging="1710"/>
      </w:pPr>
    </w:p>
    <w:p w14:paraId="6D5CDD2A" w14:textId="77777777" w:rsidR="008412FC" w:rsidRDefault="008412FC" w:rsidP="00BB7BF1">
      <w:pPr>
        <w:pStyle w:val="NoSpacing"/>
        <w:tabs>
          <w:tab w:val="left" w:pos="90"/>
          <w:tab w:val="left" w:pos="1530"/>
        </w:tabs>
        <w:ind w:left="1710" w:hanging="1710"/>
      </w:pPr>
    </w:p>
    <w:p w14:paraId="1DB44BDC" w14:textId="77777777" w:rsidR="008412FC" w:rsidRDefault="008412FC" w:rsidP="00BB7BF1">
      <w:pPr>
        <w:pStyle w:val="NoSpacing"/>
        <w:tabs>
          <w:tab w:val="left" w:pos="90"/>
          <w:tab w:val="left" w:pos="1530"/>
        </w:tabs>
        <w:ind w:left="1710" w:hanging="1710"/>
      </w:pPr>
    </w:p>
    <w:p w14:paraId="26143071" w14:textId="77777777" w:rsidR="008412FC" w:rsidRDefault="008412FC" w:rsidP="00BB7BF1">
      <w:pPr>
        <w:pStyle w:val="NoSpacing"/>
        <w:tabs>
          <w:tab w:val="left" w:pos="90"/>
          <w:tab w:val="left" w:pos="1530"/>
        </w:tabs>
        <w:ind w:left="1710" w:hanging="1710"/>
      </w:pPr>
    </w:p>
    <w:p w14:paraId="44893B84" w14:textId="77777777" w:rsidR="00BB7BF1" w:rsidRDefault="00BB7BF1" w:rsidP="00BB7BF1">
      <w:pPr>
        <w:pStyle w:val="NoSpacing"/>
        <w:tabs>
          <w:tab w:val="left" w:pos="90"/>
          <w:tab w:val="left" w:pos="1530"/>
        </w:tabs>
        <w:ind w:left="1710" w:hanging="1710"/>
      </w:pPr>
    </w:p>
    <w:p w14:paraId="5FBD13CA" w14:textId="77777777" w:rsidR="00BB7BF1" w:rsidRDefault="00BB7BF1" w:rsidP="00BB7BF1">
      <w:pPr>
        <w:pStyle w:val="NoSpacing"/>
        <w:tabs>
          <w:tab w:val="left" w:pos="90"/>
          <w:tab w:val="left" w:pos="1530"/>
        </w:tabs>
        <w:ind w:left="1710" w:hanging="1710"/>
        <w:jc w:val="center"/>
      </w:pPr>
      <w:r>
        <w:rPr>
          <w:b/>
          <w:u w:val="single"/>
        </w:rPr>
        <w:t>Essential Terms Continued</w:t>
      </w:r>
    </w:p>
    <w:p w14:paraId="73AD083E" w14:textId="77777777" w:rsidR="00BB7BF1" w:rsidRDefault="00BB7BF1" w:rsidP="00BB7BF1">
      <w:pPr>
        <w:pStyle w:val="NoSpacing"/>
        <w:tabs>
          <w:tab w:val="left" w:pos="90"/>
          <w:tab w:val="left" w:pos="1530"/>
        </w:tabs>
        <w:ind w:left="1710" w:hanging="1710"/>
      </w:pPr>
    </w:p>
    <w:p w14:paraId="502226E3" w14:textId="77777777" w:rsidR="00BB7BF1" w:rsidRDefault="00BB7BF1" w:rsidP="00BB7BF1">
      <w:pPr>
        <w:pStyle w:val="NoSpacing"/>
        <w:tabs>
          <w:tab w:val="left" w:pos="90"/>
          <w:tab w:val="left" w:pos="1530"/>
        </w:tabs>
        <w:ind w:left="2160" w:hanging="2160"/>
      </w:pPr>
      <w:r>
        <w:t>Pathognomonic -</w:t>
      </w:r>
      <w:r>
        <w:tab/>
      </w:r>
      <w:r>
        <w:tab/>
        <w:t>characterizes a feature which is restricted to a single disease and one that is rarely present in any other condition. Its presence often cinches a diagnosis.</w:t>
      </w:r>
    </w:p>
    <w:p w14:paraId="493AAFC0" w14:textId="77777777" w:rsidR="00BB7BF1" w:rsidRDefault="00BB7BF1" w:rsidP="00BB7BF1">
      <w:pPr>
        <w:pStyle w:val="NoSpacing"/>
        <w:tabs>
          <w:tab w:val="left" w:pos="90"/>
          <w:tab w:val="left" w:pos="1530"/>
        </w:tabs>
        <w:ind w:left="2160" w:hanging="2160"/>
      </w:pPr>
    </w:p>
    <w:p w14:paraId="6B75380E" w14:textId="77777777" w:rsidR="00BB7BF1" w:rsidRDefault="00BB7BF1" w:rsidP="00BB7BF1">
      <w:pPr>
        <w:pStyle w:val="NoSpacing"/>
        <w:tabs>
          <w:tab w:val="left" w:pos="90"/>
          <w:tab w:val="left" w:pos="1530"/>
        </w:tabs>
        <w:ind w:left="2160" w:hanging="2160"/>
      </w:pPr>
      <w:r>
        <w:t>Prognosis -</w:t>
      </w:r>
      <w:r>
        <w:tab/>
      </w:r>
      <w:r>
        <w:tab/>
        <w:t>prediction of the outcome of a disease; can be altered by physician intervention.</w:t>
      </w:r>
    </w:p>
    <w:p w14:paraId="0AF47317" w14:textId="77777777" w:rsidR="00BB7BF1" w:rsidRDefault="00BB7BF1" w:rsidP="00BB7BF1">
      <w:pPr>
        <w:pStyle w:val="NoSpacing"/>
        <w:tabs>
          <w:tab w:val="left" w:pos="90"/>
          <w:tab w:val="left" w:pos="1530"/>
        </w:tabs>
        <w:ind w:left="2160" w:hanging="2160"/>
      </w:pPr>
    </w:p>
    <w:p w14:paraId="5EEFF286" w14:textId="77777777" w:rsidR="00BB7BF1" w:rsidRDefault="00BB7BF1" w:rsidP="00BB7BF1">
      <w:pPr>
        <w:pStyle w:val="NoSpacing"/>
        <w:tabs>
          <w:tab w:val="left" w:pos="90"/>
          <w:tab w:val="left" w:pos="1530"/>
        </w:tabs>
        <w:ind w:left="2160" w:hanging="2160"/>
      </w:pPr>
    </w:p>
    <w:p w14:paraId="3637EF39" w14:textId="77777777" w:rsidR="00BB7BF1" w:rsidRDefault="00BB7BF1" w:rsidP="00BB7BF1">
      <w:pPr>
        <w:pStyle w:val="NoSpacing"/>
        <w:tabs>
          <w:tab w:val="left" w:pos="90"/>
          <w:tab w:val="left" w:pos="1530"/>
        </w:tabs>
        <w:ind w:left="2160" w:hanging="2160"/>
      </w:pPr>
    </w:p>
    <w:p w14:paraId="1AE130CE" w14:textId="77777777" w:rsidR="00BB7BF1" w:rsidRDefault="00BB7BF1" w:rsidP="00BB7BF1">
      <w:pPr>
        <w:pStyle w:val="NoSpacing"/>
        <w:tabs>
          <w:tab w:val="left" w:pos="90"/>
          <w:tab w:val="left" w:pos="1530"/>
        </w:tabs>
        <w:ind w:left="2160" w:hanging="2160"/>
      </w:pPr>
    </w:p>
    <w:p w14:paraId="4C1A132C" w14:textId="77777777" w:rsidR="00BB7BF1" w:rsidRDefault="00BB7BF1" w:rsidP="00BB7BF1">
      <w:pPr>
        <w:pStyle w:val="NoSpacing"/>
        <w:tabs>
          <w:tab w:val="left" w:pos="90"/>
          <w:tab w:val="left" w:pos="1530"/>
        </w:tabs>
        <w:ind w:left="2160" w:hanging="2160"/>
      </w:pPr>
    </w:p>
    <w:p w14:paraId="1F5E4BA3" w14:textId="77777777" w:rsidR="00BB7BF1" w:rsidRDefault="00BB7BF1" w:rsidP="00BB7BF1">
      <w:pPr>
        <w:pStyle w:val="NoSpacing"/>
        <w:tabs>
          <w:tab w:val="left" w:pos="90"/>
          <w:tab w:val="left" w:pos="1530"/>
        </w:tabs>
        <w:ind w:left="2160" w:hanging="2160"/>
      </w:pPr>
    </w:p>
    <w:p w14:paraId="7F887F15" w14:textId="77777777" w:rsidR="00BB7BF1" w:rsidRDefault="00BB7BF1" w:rsidP="00BB7BF1">
      <w:pPr>
        <w:pStyle w:val="NoSpacing"/>
        <w:tabs>
          <w:tab w:val="left" w:pos="90"/>
          <w:tab w:val="left" w:pos="1530"/>
        </w:tabs>
        <w:ind w:left="2160" w:hanging="2160"/>
      </w:pPr>
    </w:p>
    <w:p w14:paraId="328044C9" w14:textId="77777777" w:rsidR="00BB7BF1" w:rsidRDefault="00BB7BF1" w:rsidP="00BB7BF1">
      <w:pPr>
        <w:pStyle w:val="NoSpacing"/>
        <w:tabs>
          <w:tab w:val="left" w:pos="90"/>
          <w:tab w:val="left" w:pos="1530"/>
        </w:tabs>
        <w:ind w:left="2160" w:hanging="2160"/>
      </w:pPr>
    </w:p>
    <w:p w14:paraId="7DDBAC1B" w14:textId="77777777" w:rsidR="00BB7BF1" w:rsidRDefault="00BB7BF1" w:rsidP="00BB7BF1">
      <w:pPr>
        <w:pStyle w:val="NoSpacing"/>
        <w:tabs>
          <w:tab w:val="left" w:pos="90"/>
          <w:tab w:val="left" w:pos="1530"/>
        </w:tabs>
        <w:ind w:left="2160" w:hanging="2160"/>
      </w:pPr>
    </w:p>
    <w:p w14:paraId="6F6686E2" w14:textId="77777777" w:rsidR="00BB7BF1" w:rsidRDefault="00BB7BF1" w:rsidP="00BB7BF1">
      <w:pPr>
        <w:pStyle w:val="NoSpacing"/>
        <w:tabs>
          <w:tab w:val="left" w:pos="90"/>
          <w:tab w:val="left" w:pos="1530"/>
        </w:tabs>
        <w:ind w:left="2160" w:hanging="2160"/>
      </w:pPr>
    </w:p>
    <w:p w14:paraId="4B518EB4" w14:textId="77777777" w:rsidR="00BB7BF1" w:rsidRDefault="00BB7BF1" w:rsidP="00BB7BF1">
      <w:pPr>
        <w:pStyle w:val="NoSpacing"/>
        <w:tabs>
          <w:tab w:val="left" w:pos="90"/>
          <w:tab w:val="left" w:pos="1530"/>
        </w:tabs>
        <w:ind w:left="2160" w:hanging="2160"/>
      </w:pPr>
    </w:p>
    <w:p w14:paraId="12DC59F3" w14:textId="77777777" w:rsidR="00BB7BF1" w:rsidRDefault="00BB7BF1" w:rsidP="00BB7BF1">
      <w:pPr>
        <w:pStyle w:val="NoSpacing"/>
        <w:tabs>
          <w:tab w:val="left" w:pos="90"/>
          <w:tab w:val="left" w:pos="1530"/>
        </w:tabs>
        <w:ind w:left="2160" w:hanging="2160"/>
      </w:pPr>
    </w:p>
    <w:p w14:paraId="5B21E74A" w14:textId="77777777" w:rsidR="00BB7BF1" w:rsidRDefault="00BB7BF1"/>
    <w:p w14:paraId="285AFA4E" w14:textId="77777777" w:rsidR="00BB7BF1" w:rsidRDefault="00BB7BF1"/>
    <w:p w14:paraId="72C59234" w14:textId="77777777" w:rsidR="00BB7BF1" w:rsidRDefault="00BB7BF1"/>
    <w:p w14:paraId="6FA6EBAB" w14:textId="77777777" w:rsidR="00BB7BF1" w:rsidRDefault="00BB7BF1"/>
    <w:p w14:paraId="6B52A8CC" w14:textId="77777777" w:rsidR="00BB7BF1" w:rsidRDefault="00BB7BF1"/>
    <w:p w14:paraId="0E67FBC9" w14:textId="77777777" w:rsidR="00BB7BF1" w:rsidRDefault="00BB7BF1"/>
    <w:p w14:paraId="2EB04C98" w14:textId="77777777" w:rsidR="00BB7BF1" w:rsidRDefault="00BB7BF1"/>
    <w:p w14:paraId="42913B19" w14:textId="77777777" w:rsidR="00BB7BF1" w:rsidRDefault="00BB7BF1"/>
    <w:p w14:paraId="6A8E412F" w14:textId="77777777" w:rsidR="00BB7BF1" w:rsidRDefault="00BB7BF1"/>
    <w:p w14:paraId="19EBDAC0" w14:textId="77777777" w:rsidR="00BB7BF1" w:rsidRDefault="00BB7BF1"/>
    <w:p w14:paraId="4575711E" w14:textId="77777777" w:rsidR="00BB7BF1" w:rsidRDefault="00BB7BF1"/>
    <w:p w14:paraId="0DD8AFFA" w14:textId="77777777" w:rsidR="00BB7BF1" w:rsidRDefault="00BB7BF1"/>
    <w:p w14:paraId="588E5685" w14:textId="77777777" w:rsidR="00BB7BF1" w:rsidRDefault="00BB7BF1"/>
    <w:p w14:paraId="1E0A1A41" w14:textId="77777777" w:rsidR="00BB7BF1" w:rsidRDefault="00BB7BF1"/>
    <w:p w14:paraId="38D5B2C0" w14:textId="77777777" w:rsidR="00BB7BF1" w:rsidRDefault="00BB7BF1"/>
    <w:p w14:paraId="59B5B006" w14:textId="77777777" w:rsidR="00BB7BF1" w:rsidRDefault="00BB7BF1"/>
    <w:p w14:paraId="7CBB42DA" w14:textId="77777777" w:rsidR="008412FC" w:rsidRDefault="008412FC"/>
    <w:p w14:paraId="2E57917E" w14:textId="77777777" w:rsidR="008412FC" w:rsidRDefault="008412FC"/>
    <w:p w14:paraId="62A2C78F" w14:textId="77777777" w:rsidR="008412FC" w:rsidRDefault="008412FC"/>
    <w:p w14:paraId="28D033CB" w14:textId="77777777" w:rsidR="008412FC" w:rsidRDefault="008412FC"/>
    <w:p w14:paraId="607ECF4F" w14:textId="77777777" w:rsidR="00BB7BF1" w:rsidRDefault="00BB7BF1"/>
    <w:p w14:paraId="762D8749" w14:textId="77777777" w:rsidR="00BB7BF1" w:rsidRPr="00EC4DCF" w:rsidRDefault="00BB7BF1" w:rsidP="00BB7BF1">
      <w:pPr>
        <w:pStyle w:val="NoSpacing"/>
        <w:tabs>
          <w:tab w:val="left" w:pos="90"/>
          <w:tab w:val="left" w:pos="1530"/>
        </w:tabs>
        <w:ind w:left="2160" w:hanging="2160"/>
        <w:jc w:val="center"/>
        <w:rPr>
          <w:b/>
          <w:sz w:val="24"/>
          <w:szCs w:val="24"/>
        </w:rPr>
      </w:pPr>
      <w:r w:rsidRPr="00EC4DCF">
        <w:rPr>
          <w:b/>
          <w:sz w:val="24"/>
          <w:szCs w:val="24"/>
        </w:rPr>
        <w:t>CASE VIGNETTES</w:t>
      </w:r>
    </w:p>
    <w:p w14:paraId="4BAC02B1" w14:textId="77777777" w:rsidR="00BB7BF1" w:rsidRPr="00EC4DCF" w:rsidRDefault="00BB7BF1" w:rsidP="00BB7BF1">
      <w:pPr>
        <w:pStyle w:val="NoSpacing"/>
        <w:tabs>
          <w:tab w:val="left" w:pos="90"/>
          <w:tab w:val="left" w:pos="1530"/>
        </w:tabs>
        <w:ind w:left="2160" w:hanging="2160"/>
        <w:jc w:val="center"/>
        <w:rPr>
          <w:b/>
          <w:sz w:val="24"/>
          <w:szCs w:val="24"/>
        </w:rPr>
      </w:pPr>
      <w:r w:rsidRPr="00EC4DCF">
        <w:rPr>
          <w:b/>
          <w:sz w:val="24"/>
          <w:szCs w:val="24"/>
        </w:rPr>
        <w:t>INTRODUCTION TO PATHOLOGY</w:t>
      </w:r>
    </w:p>
    <w:p w14:paraId="20F00DDB" w14:textId="77777777" w:rsidR="00BB7BF1" w:rsidRPr="008B1D27" w:rsidRDefault="00BB7BF1" w:rsidP="00BB7BF1">
      <w:pPr>
        <w:pStyle w:val="NoSpacing"/>
        <w:tabs>
          <w:tab w:val="left" w:pos="90"/>
          <w:tab w:val="left" w:pos="1530"/>
        </w:tabs>
        <w:ind w:left="1710" w:hanging="1710"/>
        <w:rPr>
          <w:b/>
          <w:sz w:val="24"/>
          <w:szCs w:val="24"/>
        </w:rPr>
      </w:pPr>
      <w:r w:rsidRPr="008B1D27">
        <w:rPr>
          <w:b/>
          <w:sz w:val="24"/>
          <w:szCs w:val="24"/>
        </w:rPr>
        <w:t>CASE I</w:t>
      </w:r>
    </w:p>
    <w:p w14:paraId="34503DF6" w14:textId="6468C3A3" w:rsidR="00BB7BF1" w:rsidRPr="008B1D27" w:rsidRDefault="00BB7BF1" w:rsidP="00BB7BF1">
      <w:pPr>
        <w:pStyle w:val="NoSpacing"/>
        <w:tabs>
          <w:tab w:val="left" w:pos="90"/>
          <w:tab w:val="left" w:pos="1530"/>
        </w:tabs>
        <w:ind w:left="90" w:hanging="90"/>
        <w:jc w:val="both"/>
        <w:rPr>
          <w:sz w:val="24"/>
          <w:szCs w:val="24"/>
        </w:rPr>
      </w:pPr>
      <w:r w:rsidRPr="008B1D27">
        <w:rPr>
          <w:sz w:val="24"/>
          <w:szCs w:val="24"/>
        </w:rPr>
        <w:tab/>
        <w:t xml:space="preserve">A 65-year-old man with a </w:t>
      </w:r>
      <w:r w:rsidR="00FF5C7B" w:rsidRPr="008B1D27">
        <w:rPr>
          <w:sz w:val="24"/>
          <w:szCs w:val="24"/>
        </w:rPr>
        <w:t>20-year</w:t>
      </w:r>
      <w:r w:rsidRPr="008B1D27">
        <w:rPr>
          <w:sz w:val="24"/>
          <w:szCs w:val="24"/>
        </w:rPr>
        <w:t xml:space="preserve"> history of diabetes mellitus and history of a myocardial infarction one year ago, presents to the clinic with a painful, swollen right foot and brownish-black discoloration of his right great toe. He described right calf pain after walking one block which would gradually involve the entire leg. The pain was relieved with rest. His diabetes has been poorly controlled with oral hypoglycemic medication and diet. Physical examination revealed a moderately obese male in mild distress. Most significant findings included pitting edema of his right calf and foot, black discoloration of the skin overlying his right great toe, absent dorsalis pedis pulse on the right side and diminished popliteal pulses bilaterally.</w:t>
      </w:r>
    </w:p>
    <w:p w14:paraId="0565D113" w14:textId="77777777" w:rsidR="00BB7BF1" w:rsidRPr="008B1D27" w:rsidRDefault="00BB7BF1" w:rsidP="00BB7BF1">
      <w:pPr>
        <w:pStyle w:val="NoSpacing"/>
        <w:tabs>
          <w:tab w:val="left" w:pos="90"/>
          <w:tab w:val="left" w:pos="1530"/>
        </w:tabs>
        <w:ind w:left="90" w:hanging="90"/>
        <w:jc w:val="both"/>
        <w:rPr>
          <w:sz w:val="24"/>
          <w:szCs w:val="24"/>
        </w:rPr>
      </w:pPr>
    </w:p>
    <w:p w14:paraId="2E127D0D" w14:textId="77777777" w:rsidR="00BB7BF1" w:rsidRPr="008B1D27" w:rsidRDefault="00BB7BF1" w:rsidP="00BB7BF1">
      <w:pPr>
        <w:pStyle w:val="NoSpacing"/>
        <w:tabs>
          <w:tab w:val="left" w:pos="90"/>
          <w:tab w:val="left" w:pos="1530"/>
        </w:tabs>
        <w:ind w:left="90" w:hanging="90"/>
        <w:jc w:val="both"/>
        <w:rPr>
          <w:b/>
          <w:sz w:val="24"/>
          <w:szCs w:val="24"/>
        </w:rPr>
      </w:pPr>
      <w:r w:rsidRPr="008B1D27">
        <w:rPr>
          <w:b/>
          <w:sz w:val="24"/>
          <w:szCs w:val="24"/>
        </w:rPr>
        <w:t>CASE II</w:t>
      </w:r>
    </w:p>
    <w:p w14:paraId="16542993" w14:textId="77777777" w:rsidR="00BB7BF1" w:rsidRPr="008B1D27" w:rsidRDefault="00BB7BF1" w:rsidP="00BB7BF1">
      <w:pPr>
        <w:pStyle w:val="NoSpacing"/>
        <w:tabs>
          <w:tab w:val="left" w:pos="90"/>
          <w:tab w:val="left" w:pos="1530"/>
        </w:tabs>
        <w:ind w:left="90" w:hanging="90"/>
        <w:jc w:val="both"/>
        <w:rPr>
          <w:b/>
          <w:sz w:val="24"/>
          <w:szCs w:val="24"/>
        </w:rPr>
      </w:pPr>
      <w:r w:rsidRPr="008B1D27">
        <w:rPr>
          <w:sz w:val="24"/>
          <w:szCs w:val="24"/>
        </w:rPr>
        <w:tab/>
        <w:t>A fifty-year-old woman, known to chronically abuse alcohol, presents to the clinic with sudden onset of spiking fever, chills, cough productive of large amounts of grayish sputum, right-sided chest pain which worsened when she coughed. Symptoms had been present for three days, and she had been treating the fever with intermittent aspirin therapy.</w:t>
      </w:r>
    </w:p>
    <w:p w14:paraId="63EBBC6E" w14:textId="77777777" w:rsidR="00BB7BF1" w:rsidRPr="008B1D27" w:rsidRDefault="00BB7BF1" w:rsidP="00BB7BF1">
      <w:pPr>
        <w:pStyle w:val="NoSpacing"/>
        <w:tabs>
          <w:tab w:val="left" w:pos="90"/>
          <w:tab w:val="left" w:pos="1530"/>
        </w:tabs>
        <w:ind w:left="90" w:hanging="90"/>
        <w:jc w:val="both"/>
        <w:rPr>
          <w:sz w:val="24"/>
          <w:szCs w:val="24"/>
        </w:rPr>
      </w:pPr>
      <w:r w:rsidRPr="008B1D27">
        <w:rPr>
          <w:sz w:val="24"/>
          <w:szCs w:val="24"/>
        </w:rPr>
        <w:tab/>
        <w:t>Patient coughed several times and appeared to be in moderate discomfort during the physical examination, seemingly splinting her right side. Positive physical findings included oral temperature of 103°F, increased dullness to percussion over the right lower lobe, with fine crackling rales over the same area of the chest. Patient complained of pleuritic type chest pain during the examination.</w:t>
      </w:r>
    </w:p>
    <w:p w14:paraId="121A5E39" w14:textId="77777777" w:rsidR="00BB7BF1" w:rsidRPr="008B1D27" w:rsidRDefault="00BB7BF1" w:rsidP="00BB7BF1">
      <w:pPr>
        <w:pStyle w:val="NoSpacing"/>
        <w:tabs>
          <w:tab w:val="left" w:pos="90"/>
          <w:tab w:val="left" w:pos="1530"/>
        </w:tabs>
        <w:ind w:left="90" w:hanging="90"/>
        <w:jc w:val="both"/>
        <w:rPr>
          <w:sz w:val="24"/>
          <w:szCs w:val="24"/>
        </w:rPr>
      </w:pPr>
      <w:r w:rsidRPr="008B1D27">
        <w:rPr>
          <w:sz w:val="24"/>
          <w:szCs w:val="24"/>
        </w:rPr>
        <w:tab/>
        <w:t>Significant laboratory findings included elevated white blood cell count, with increased numbers of neutrophils, sputum gram stain revealing gram-positive diplococcic and numerous inflammatory cells, some of which contained bacteria. Chest X-ray revealed consolidation of the right lower lobe with a cavity in the center of the lesion, and small amount of fluid in the right pleural cavity.</w:t>
      </w:r>
    </w:p>
    <w:p w14:paraId="189D7A4A" w14:textId="77777777" w:rsidR="00BB7BF1" w:rsidRPr="008B1D27" w:rsidRDefault="00BB7BF1" w:rsidP="00BB7BF1">
      <w:pPr>
        <w:pStyle w:val="NoSpacing"/>
        <w:tabs>
          <w:tab w:val="left" w:pos="90"/>
          <w:tab w:val="left" w:pos="1530"/>
        </w:tabs>
        <w:ind w:left="90" w:hanging="90"/>
        <w:jc w:val="both"/>
        <w:rPr>
          <w:sz w:val="24"/>
          <w:szCs w:val="24"/>
        </w:rPr>
      </w:pPr>
    </w:p>
    <w:p w14:paraId="6C692A98" w14:textId="77777777" w:rsidR="00BB7BF1" w:rsidRPr="008B1D27" w:rsidRDefault="00BB7BF1" w:rsidP="00BB7BF1">
      <w:pPr>
        <w:pStyle w:val="NoSpacing"/>
        <w:tabs>
          <w:tab w:val="left" w:pos="90"/>
          <w:tab w:val="left" w:pos="1530"/>
        </w:tabs>
        <w:ind w:left="90" w:hanging="90"/>
        <w:jc w:val="both"/>
        <w:rPr>
          <w:b/>
          <w:sz w:val="24"/>
          <w:szCs w:val="24"/>
        </w:rPr>
      </w:pPr>
      <w:r w:rsidRPr="008B1D27">
        <w:rPr>
          <w:b/>
          <w:sz w:val="24"/>
          <w:szCs w:val="24"/>
        </w:rPr>
        <w:tab/>
        <w:t>These two cases are used to illustrate the two basic questions that physician must consider when they investigate patient complaints, i.e., “what is the likely cause of the patient’s problem?” and “what are the effects, both immediate and potential?” Based on an assessment of the patient problems, the physician then makes recommendations/decisions regarding therapeutic intervention. In the pathology course, you will study aspects of disease related to cause and effect, including in some instances, the complications associated with therapy. In addition, you will relate the cause to the effects in terms of mechanisms of disease production, i.e., pathogenesis.</w:t>
      </w:r>
    </w:p>
    <w:p w14:paraId="316D51EB" w14:textId="382D2578" w:rsidR="00BB7BF1" w:rsidRPr="008B1D27" w:rsidRDefault="00BB7BF1" w:rsidP="00B533B3">
      <w:pPr>
        <w:pStyle w:val="NoSpacing"/>
        <w:tabs>
          <w:tab w:val="left" w:pos="90"/>
          <w:tab w:val="left" w:pos="1530"/>
        </w:tabs>
        <w:ind w:left="90" w:hanging="90"/>
        <w:rPr>
          <w:sz w:val="24"/>
          <w:szCs w:val="24"/>
        </w:rPr>
      </w:pPr>
      <w:r w:rsidRPr="008B1D27">
        <w:rPr>
          <w:sz w:val="24"/>
          <w:szCs w:val="24"/>
        </w:rPr>
        <w:tab/>
        <w:t>As one considers cause, new questions arise:</w:t>
      </w:r>
      <w:r>
        <w:rPr>
          <w:sz w:val="24"/>
          <w:szCs w:val="24"/>
        </w:rPr>
        <w:t xml:space="preserve"> “</w:t>
      </w:r>
      <w:r w:rsidRPr="008B1D27">
        <w:rPr>
          <w:sz w:val="24"/>
          <w:szCs w:val="24"/>
        </w:rPr>
        <w:t>is the problem hereditary or acquired?</w:t>
      </w:r>
      <w:r>
        <w:rPr>
          <w:sz w:val="24"/>
          <w:szCs w:val="24"/>
        </w:rPr>
        <w:t>”</w:t>
      </w:r>
      <w:r w:rsidRPr="008B1D27">
        <w:rPr>
          <w:sz w:val="24"/>
          <w:szCs w:val="24"/>
        </w:rPr>
        <w:t xml:space="preserve">; </w:t>
      </w:r>
      <w:r>
        <w:rPr>
          <w:sz w:val="24"/>
          <w:szCs w:val="24"/>
        </w:rPr>
        <w:t>“</w:t>
      </w:r>
      <w:r w:rsidRPr="008B1D27">
        <w:rPr>
          <w:sz w:val="24"/>
          <w:szCs w:val="24"/>
        </w:rPr>
        <w:t>what is</w:t>
      </w:r>
      <w:r>
        <w:rPr>
          <w:sz w:val="24"/>
          <w:szCs w:val="24"/>
        </w:rPr>
        <w:t xml:space="preserve"> </w:t>
      </w:r>
      <w:r w:rsidRPr="008B1D27">
        <w:rPr>
          <w:sz w:val="24"/>
          <w:szCs w:val="24"/>
        </w:rPr>
        <w:t>the basic nature of the problem (neoplastic, inflammatory, developmental, degenerative, etc.)?</w:t>
      </w:r>
      <w:r>
        <w:rPr>
          <w:sz w:val="24"/>
          <w:szCs w:val="24"/>
        </w:rPr>
        <w:t>”</w:t>
      </w:r>
      <w:r w:rsidRPr="008B1D27">
        <w:rPr>
          <w:sz w:val="24"/>
          <w:szCs w:val="24"/>
        </w:rPr>
        <w:t xml:space="preserve">; </w:t>
      </w:r>
      <w:r>
        <w:rPr>
          <w:sz w:val="24"/>
          <w:szCs w:val="24"/>
        </w:rPr>
        <w:t>“</w:t>
      </w:r>
      <w:r w:rsidRPr="008B1D27">
        <w:rPr>
          <w:sz w:val="24"/>
          <w:szCs w:val="24"/>
        </w:rPr>
        <w:t>are there certain risk factors present which predispose to the problem?</w:t>
      </w:r>
      <w:r>
        <w:rPr>
          <w:sz w:val="24"/>
          <w:szCs w:val="24"/>
        </w:rPr>
        <w:t>”</w:t>
      </w:r>
      <w:r w:rsidRPr="008B1D27">
        <w:rPr>
          <w:sz w:val="24"/>
          <w:szCs w:val="24"/>
        </w:rPr>
        <w:t xml:space="preserve">; </w:t>
      </w:r>
      <w:r>
        <w:rPr>
          <w:sz w:val="24"/>
          <w:szCs w:val="24"/>
        </w:rPr>
        <w:t>“</w:t>
      </w:r>
      <w:r w:rsidRPr="008B1D27">
        <w:rPr>
          <w:sz w:val="24"/>
          <w:szCs w:val="24"/>
        </w:rPr>
        <w:t>is there one etiologic factor or multiple?</w:t>
      </w:r>
      <w:r>
        <w:rPr>
          <w:sz w:val="24"/>
          <w:szCs w:val="24"/>
        </w:rPr>
        <w:t>”</w:t>
      </w:r>
      <w:r w:rsidRPr="008B1D27">
        <w:rPr>
          <w:sz w:val="24"/>
          <w:szCs w:val="24"/>
        </w:rPr>
        <w:t xml:space="preserve">; </w:t>
      </w:r>
      <w:r>
        <w:rPr>
          <w:sz w:val="24"/>
          <w:szCs w:val="24"/>
        </w:rPr>
        <w:t>“</w:t>
      </w:r>
      <w:r w:rsidRPr="008B1D27">
        <w:rPr>
          <w:sz w:val="24"/>
          <w:szCs w:val="24"/>
        </w:rPr>
        <w:t>how did the problem develop to this point?</w:t>
      </w:r>
      <w:r>
        <w:rPr>
          <w:sz w:val="24"/>
          <w:szCs w:val="24"/>
        </w:rPr>
        <w:t>”;</w:t>
      </w:r>
      <w:r w:rsidRPr="008B1D27">
        <w:rPr>
          <w:sz w:val="24"/>
          <w:szCs w:val="24"/>
        </w:rPr>
        <w:t xml:space="preserve"> and others. </w:t>
      </w:r>
    </w:p>
    <w:p w14:paraId="49EC6E66" w14:textId="77777777" w:rsidR="00BB7BF1" w:rsidRDefault="00BB7BF1" w:rsidP="00BB7BF1">
      <w:pPr>
        <w:pStyle w:val="NoSpacing"/>
        <w:tabs>
          <w:tab w:val="left" w:pos="90"/>
          <w:tab w:val="left" w:pos="1530"/>
        </w:tabs>
        <w:ind w:left="90" w:hanging="90"/>
        <w:jc w:val="both"/>
        <w:rPr>
          <w:sz w:val="24"/>
          <w:szCs w:val="24"/>
        </w:rPr>
      </w:pPr>
      <w:r w:rsidRPr="008B1D27">
        <w:rPr>
          <w:sz w:val="24"/>
          <w:szCs w:val="24"/>
        </w:rPr>
        <w:tab/>
        <w:t>Effects would include patient symptoms/signs, functional and morphologic derangements, complications/sequelae.</w:t>
      </w:r>
    </w:p>
    <w:p w14:paraId="420BBE35" w14:textId="77777777" w:rsidR="008412FC" w:rsidRDefault="008412FC" w:rsidP="00BB7BF1">
      <w:pPr>
        <w:pStyle w:val="NoSpacing"/>
        <w:tabs>
          <w:tab w:val="left" w:pos="90"/>
          <w:tab w:val="left" w:pos="1530"/>
        </w:tabs>
        <w:ind w:left="90" w:hanging="90"/>
        <w:jc w:val="both"/>
        <w:rPr>
          <w:sz w:val="24"/>
          <w:szCs w:val="24"/>
        </w:rPr>
      </w:pPr>
    </w:p>
    <w:p w14:paraId="4D0F6C04" w14:textId="77777777" w:rsidR="008412FC" w:rsidRDefault="008412FC" w:rsidP="00BB7BF1">
      <w:pPr>
        <w:pStyle w:val="NoSpacing"/>
        <w:tabs>
          <w:tab w:val="left" w:pos="90"/>
          <w:tab w:val="left" w:pos="1530"/>
        </w:tabs>
        <w:ind w:left="90" w:hanging="90"/>
        <w:jc w:val="both"/>
        <w:rPr>
          <w:sz w:val="24"/>
          <w:szCs w:val="24"/>
        </w:rPr>
      </w:pPr>
    </w:p>
    <w:p w14:paraId="67EA0AA3" w14:textId="77777777" w:rsidR="008412FC" w:rsidRDefault="008412FC" w:rsidP="00BB7BF1">
      <w:pPr>
        <w:pStyle w:val="NoSpacing"/>
        <w:tabs>
          <w:tab w:val="left" w:pos="90"/>
          <w:tab w:val="left" w:pos="1530"/>
        </w:tabs>
        <w:ind w:left="90" w:hanging="90"/>
        <w:jc w:val="both"/>
        <w:rPr>
          <w:sz w:val="24"/>
          <w:szCs w:val="24"/>
        </w:rPr>
      </w:pPr>
    </w:p>
    <w:p w14:paraId="5A07A490" w14:textId="77777777" w:rsidR="008412FC" w:rsidRDefault="008412FC" w:rsidP="00BB7BF1">
      <w:pPr>
        <w:pStyle w:val="NoSpacing"/>
        <w:tabs>
          <w:tab w:val="left" w:pos="90"/>
          <w:tab w:val="left" w:pos="1530"/>
        </w:tabs>
        <w:ind w:left="90" w:hanging="90"/>
        <w:jc w:val="both"/>
        <w:rPr>
          <w:sz w:val="24"/>
          <w:szCs w:val="24"/>
        </w:rPr>
      </w:pPr>
    </w:p>
    <w:p w14:paraId="439D5C99" w14:textId="77777777" w:rsidR="008412FC" w:rsidRDefault="008412FC" w:rsidP="00BB7BF1">
      <w:pPr>
        <w:pStyle w:val="NoSpacing"/>
        <w:tabs>
          <w:tab w:val="left" w:pos="90"/>
          <w:tab w:val="left" w:pos="1530"/>
        </w:tabs>
        <w:ind w:left="90" w:hanging="90"/>
        <w:jc w:val="both"/>
        <w:rPr>
          <w:sz w:val="24"/>
          <w:szCs w:val="24"/>
        </w:rPr>
      </w:pPr>
    </w:p>
    <w:p w14:paraId="2DFD0976" w14:textId="77777777" w:rsidR="008412FC" w:rsidRDefault="008412FC" w:rsidP="00BB7BF1">
      <w:pPr>
        <w:pStyle w:val="NoSpacing"/>
        <w:tabs>
          <w:tab w:val="left" w:pos="90"/>
          <w:tab w:val="left" w:pos="1530"/>
        </w:tabs>
        <w:ind w:left="90" w:hanging="90"/>
        <w:jc w:val="both"/>
        <w:rPr>
          <w:sz w:val="24"/>
          <w:szCs w:val="24"/>
        </w:rPr>
      </w:pPr>
    </w:p>
    <w:p w14:paraId="1B98DA47" w14:textId="77777777" w:rsidR="008412FC" w:rsidRDefault="008412FC" w:rsidP="00BB7BF1">
      <w:pPr>
        <w:pStyle w:val="NoSpacing"/>
        <w:tabs>
          <w:tab w:val="left" w:pos="90"/>
          <w:tab w:val="left" w:pos="1530"/>
        </w:tabs>
        <w:ind w:left="90" w:hanging="90"/>
        <w:jc w:val="both"/>
        <w:rPr>
          <w:sz w:val="24"/>
          <w:szCs w:val="24"/>
        </w:rPr>
      </w:pPr>
    </w:p>
    <w:p w14:paraId="17A9BD1D" w14:textId="77777777" w:rsidR="008412FC" w:rsidRDefault="008412FC" w:rsidP="00BB7BF1">
      <w:pPr>
        <w:pStyle w:val="NoSpacing"/>
        <w:tabs>
          <w:tab w:val="left" w:pos="90"/>
          <w:tab w:val="left" w:pos="1530"/>
        </w:tabs>
        <w:ind w:left="90" w:hanging="90"/>
        <w:jc w:val="both"/>
        <w:rPr>
          <w:sz w:val="24"/>
          <w:szCs w:val="24"/>
        </w:rPr>
      </w:pPr>
    </w:p>
    <w:p w14:paraId="63449E30" w14:textId="77777777" w:rsidR="008412FC" w:rsidRPr="008B1D27" w:rsidRDefault="008412FC" w:rsidP="00BB7BF1">
      <w:pPr>
        <w:pStyle w:val="NoSpacing"/>
        <w:tabs>
          <w:tab w:val="left" w:pos="90"/>
          <w:tab w:val="left" w:pos="1530"/>
        </w:tabs>
        <w:ind w:left="90" w:hanging="90"/>
        <w:jc w:val="both"/>
        <w:rPr>
          <w:sz w:val="24"/>
          <w:szCs w:val="24"/>
        </w:rPr>
      </w:pPr>
    </w:p>
    <w:p w14:paraId="4B3A03AA" w14:textId="77777777" w:rsidR="00925920" w:rsidRPr="004F06F7" w:rsidRDefault="00925920" w:rsidP="00925920">
      <w:pPr>
        <w:pStyle w:val="NoSpacing"/>
        <w:tabs>
          <w:tab w:val="left" w:pos="90"/>
          <w:tab w:val="left" w:pos="1530"/>
        </w:tabs>
        <w:ind w:left="90" w:hanging="90"/>
        <w:jc w:val="center"/>
        <w:rPr>
          <w:b/>
          <w:sz w:val="40"/>
          <w:szCs w:val="40"/>
          <w:u w:val="single"/>
        </w:rPr>
      </w:pPr>
      <w:r w:rsidRPr="004F06F7">
        <w:rPr>
          <w:b/>
          <w:sz w:val="40"/>
          <w:szCs w:val="40"/>
          <w:u w:val="single"/>
        </w:rPr>
        <w:t>NORMAL &amp; ADAPTED CELL: CELLULAR/TISSUE GROWTH AND</w:t>
      </w:r>
    </w:p>
    <w:p w14:paraId="0BAB710B" w14:textId="77777777" w:rsidR="00925920" w:rsidRPr="007171E2" w:rsidRDefault="00925920" w:rsidP="00925920">
      <w:pPr>
        <w:ind w:left="1800" w:hanging="1800"/>
        <w:jc w:val="center"/>
        <w:rPr>
          <w:rFonts w:asciiTheme="minorHAnsi" w:hAnsiTheme="minorHAnsi" w:cstheme="minorHAnsi"/>
          <w:b/>
          <w:sz w:val="40"/>
          <w:szCs w:val="40"/>
          <w:u w:val="single"/>
        </w:rPr>
      </w:pPr>
      <w:r w:rsidRPr="007171E2">
        <w:rPr>
          <w:rFonts w:asciiTheme="minorHAnsi" w:hAnsiTheme="minorHAnsi" w:cstheme="minorHAnsi"/>
          <w:b/>
          <w:sz w:val="40"/>
          <w:szCs w:val="40"/>
          <w:u w:val="single"/>
        </w:rPr>
        <w:t>DIFFERENTIATION: CELL/TISSUE INJURY &amp; CELL/TISSUE DEATH</w:t>
      </w:r>
    </w:p>
    <w:p w14:paraId="3BF5F86A" w14:textId="09943409" w:rsidR="00925920" w:rsidRDefault="00925920" w:rsidP="008E4956">
      <w:pPr>
        <w:pStyle w:val="NoSpacing"/>
        <w:tabs>
          <w:tab w:val="left" w:pos="90"/>
          <w:tab w:val="left" w:pos="1530"/>
        </w:tabs>
        <w:ind w:left="90" w:hanging="90"/>
        <w:jc w:val="center"/>
        <w:rPr>
          <w:sz w:val="28"/>
          <w:szCs w:val="28"/>
        </w:rPr>
      </w:pPr>
    </w:p>
    <w:p w14:paraId="69FE0AC8" w14:textId="77777777" w:rsidR="00925920" w:rsidRDefault="00925920" w:rsidP="008E4956">
      <w:pPr>
        <w:pStyle w:val="NoSpacing"/>
        <w:tabs>
          <w:tab w:val="left" w:pos="90"/>
          <w:tab w:val="left" w:pos="1530"/>
        </w:tabs>
        <w:ind w:left="90" w:hanging="90"/>
        <w:jc w:val="center"/>
        <w:rPr>
          <w:sz w:val="28"/>
          <w:szCs w:val="28"/>
        </w:rPr>
      </w:pPr>
    </w:p>
    <w:p w14:paraId="13E25915" w14:textId="77777777" w:rsidR="00925920" w:rsidRDefault="00925920" w:rsidP="008E4956">
      <w:pPr>
        <w:pStyle w:val="NoSpacing"/>
        <w:tabs>
          <w:tab w:val="left" w:pos="90"/>
          <w:tab w:val="left" w:pos="1530"/>
        </w:tabs>
        <w:ind w:left="90" w:hanging="90"/>
        <w:jc w:val="center"/>
        <w:rPr>
          <w:sz w:val="28"/>
          <w:szCs w:val="28"/>
        </w:rPr>
      </w:pPr>
    </w:p>
    <w:p w14:paraId="6C38B3AA" w14:textId="77777777" w:rsidR="00925920" w:rsidRDefault="00925920" w:rsidP="008E4956">
      <w:pPr>
        <w:pStyle w:val="NoSpacing"/>
        <w:tabs>
          <w:tab w:val="left" w:pos="90"/>
          <w:tab w:val="left" w:pos="1530"/>
        </w:tabs>
        <w:ind w:left="90" w:hanging="90"/>
        <w:jc w:val="center"/>
        <w:rPr>
          <w:sz w:val="28"/>
          <w:szCs w:val="28"/>
        </w:rPr>
      </w:pPr>
    </w:p>
    <w:p w14:paraId="0D494C16" w14:textId="77777777" w:rsidR="00925920" w:rsidRDefault="00925920" w:rsidP="008E4956">
      <w:pPr>
        <w:pStyle w:val="NoSpacing"/>
        <w:tabs>
          <w:tab w:val="left" w:pos="90"/>
          <w:tab w:val="left" w:pos="1530"/>
        </w:tabs>
        <w:ind w:left="90" w:hanging="90"/>
        <w:jc w:val="center"/>
        <w:rPr>
          <w:sz w:val="28"/>
          <w:szCs w:val="28"/>
        </w:rPr>
      </w:pPr>
    </w:p>
    <w:p w14:paraId="10C72CE1" w14:textId="77777777" w:rsidR="00925920" w:rsidRDefault="00925920" w:rsidP="008E4956">
      <w:pPr>
        <w:pStyle w:val="NoSpacing"/>
        <w:tabs>
          <w:tab w:val="left" w:pos="90"/>
          <w:tab w:val="left" w:pos="1530"/>
        </w:tabs>
        <w:ind w:left="90" w:hanging="90"/>
        <w:jc w:val="center"/>
        <w:rPr>
          <w:sz w:val="28"/>
          <w:szCs w:val="28"/>
        </w:rPr>
      </w:pPr>
    </w:p>
    <w:p w14:paraId="6BDF4D12" w14:textId="77777777" w:rsidR="00925920" w:rsidRDefault="00925920" w:rsidP="008E4956">
      <w:pPr>
        <w:pStyle w:val="NoSpacing"/>
        <w:tabs>
          <w:tab w:val="left" w:pos="90"/>
          <w:tab w:val="left" w:pos="1530"/>
        </w:tabs>
        <w:ind w:left="90" w:hanging="90"/>
        <w:jc w:val="center"/>
        <w:rPr>
          <w:sz w:val="28"/>
          <w:szCs w:val="28"/>
        </w:rPr>
      </w:pPr>
    </w:p>
    <w:p w14:paraId="43C91D1D" w14:textId="77777777" w:rsidR="00925920" w:rsidRDefault="00925920" w:rsidP="008E4956">
      <w:pPr>
        <w:pStyle w:val="NoSpacing"/>
        <w:tabs>
          <w:tab w:val="left" w:pos="90"/>
          <w:tab w:val="left" w:pos="1530"/>
        </w:tabs>
        <w:ind w:left="90" w:hanging="90"/>
        <w:jc w:val="center"/>
        <w:rPr>
          <w:sz w:val="28"/>
          <w:szCs w:val="28"/>
        </w:rPr>
      </w:pPr>
    </w:p>
    <w:p w14:paraId="56280BC0" w14:textId="77777777" w:rsidR="00925920" w:rsidRDefault="00925920" w:rsidP="008E4956">
      <w:pPr>
        <w:pStyle w:val="NoSpacing"/>
        <w:tabs>
          <w:tab w:val="left" w:pos="90"/>
          <w:tab w:val="left" w:pos="1530"/>
        </w:tabs>
        <w:ind w:left="90" w:hanging="90"/>
        <w:jc w:val="center"/>
        <w:rPr>
          <w:sz w:val="24"/>
          <w:szCs w:val="24"/>
        </w:rPr>
      </w:pPr>
    </w:p>
    <w:p w14:paraId="373A60D7" w14:textId="77777777" w:rsidR="008E4956" w:rsidRDefault="008E4956" w:rsidP="00BB7BF1">
      <w:pPr>
        <w:pStyle w:val="NoSpacing"/>
        <w:tabs>
          <w:tab w:val="left" w:pos="90"/>
          <w:tab w:val="left" w:pos="1530"/>
        </w:tabs>
        <w:ind w:left="90" w:hanging="90"/>
        <w:jc w:val="both"/>
        <w:rPr>
          <w:sz w:val="24"/>
          <w:szCs w:val="24"/>
        </w:rPr>
      </w:pPr>
    </w:p>
    <w:p w14:paraId="3EAF3AE6" w14:textId="77777777" w:rsidR="008E4956" w:rsidRPr="008B1D27" w:rsidRDefault="008E4956" w:rsidP="00BB7BF1">
      <w:pPr>
        <w:pStyle w:val="NoSpacing"/>
        <w:tabs>
          <w:tab w:val="left" w:pos="90"/>
          <w:tab w:val="left" w:pos="1530"/>
        </w:tabs>
        <w:ind w:left="90" w:hanging="90"/>
        <w:jc w:val="both"/>
        <w:rPr>
          <w:sz w:val="24"/>
          <w:szCs w:val="24"/>
        </w:rPr>
      </w:pPr>
    </w:p>
    <w:p w14:paraId="7263225E" w14:textId="45701480" w:rsidR="00BB7BF1" w:rsidRDefault="00BB7BF1"/>
    <w:p w14:paraId="735A8ACA" w14:textId="77777777" w:rsidR="008E4956" w:rsidRDefault="008E4956"/>
    <w:p w14:paraId="461D36B9" w14:textId="5B7EBD8A" w:rsidR="008E4956" w:rsidRDefault="008E4956"/>
    <w:p w14:paraId="3CE8C761" w14:textId="77777777" w:rsidR="002D375E" w:rsidRDefault="002D375E"/>
    <w:p w14:paraId="2CE8157B" w14:textId="77777777" w:rsidR="002D375E" w:rsidRDefault="002D375E"/>
    <w:p w14:paraId="5BF38D5D" w14:textId="77777777" w:rsidR="002D375E" w:rsidRDefault="002D375E"/>
    <w:p w14:paraId="236A15E4" w14:textId="77777777" w:rsidR="002D375E" w:rsidRDefault="002D375E"/>
    <w:p w14:paraId="3F53D1AA" w14:textId="77777777" w:rsidR="002D375E" w:rsidRDefault="002D375E"/>
    <w:p w14:paraId="3375089F" w14:textId="77777777" w:rsidR="002D375E" w:rsidRDefault="002D375E"/>
    <w:p w14:paraId="3006DA13" w14:textId="77777777" w:rsidR="002D375E" w:rsidRDefault="002D375E"/>
    <w:p w14:paraId="2C20DB47" w14:textId="77777777" w:rsidR="002D375E" w:rsidRDefault="002D375E"/>
    <w:p w14:paraId="3A26E680" w14:textId="77777777" w:rsidR="002D375E" w:rsidRDefault="002D375E"/>
    <w:p w14:paraId="30CF7E95" w14:textId="3417CABF" w:rsidR="002D375E" w:rsidRDefault="002D375E"/>
    <w:p w14:paraId="0FC9CE9B" w14:textId="77777777" w:rsidR="002D375E" w:rsidRDefault="002D375E">
      <w:r>
        <w:br w:type="page"/>
      </w:r>
    </w:p>
    <w:p w14:paraId="017A69ED" w14:textId="77777777" w:rsidR="002D375E" w:rsidRDefault="002D375E" w:rsidP="002D375E">
      <w:pPr>
        <w:pStyle w:val="NoSpacing"/>
        <w:tabs>
          <w:tab w:val="left" w:pos="90"/>
          <w:tab w:val="left" w:pos="1530"/>
        </w:tabs>
        <w:ind w:left="90" w:hanging="90"/>
        <w:jc w:val="center"/>
        <w:rPr>
          <w:b/>
          <w:sz w:val="24"/>
          <w:szCs w:val="24"/>
          <w:u w:val="single"/>
        </w:rPr>
      </w:pPr>
      <w:r>
        <w:rPr>
          <w:b/>
          <w:sz w:val="24"/>
          <w:szCs w:val="24"/>
          <w:u w:val="single"/>
        </w:rPr>
        <w:lastRenderedPageBreak/>
        <w:t>NORMAL &amp; ADAPTED CELL: CELLULAR/TISSUE GROWTH AND</w:t>
      </w:r>
    </w:p>
    <w:p w14:paraId="503E547B" w14:textId="77777777" w:rsidR="002D375E" w:rsidRPr="006C161B" w:rsidRDefault="002D375E" w:rsidP="002D375E">
      <w:pPr>
        <w:ind w:left="1800" w:hanging="1800"/>
        <w:jc w:val="center"/>
        <w:rPr>
          <w:b/>
          <w:sz w:val="24"/>
          <w:szCs w:val="24"/>
          <w:u w:val="single"/>
        </w:rPr>
      </w:pPr>
      <w:r>
        <w:rPr>
          <w:b/>
          <w:sz w:val="24"/>
          <w:szCs w:val="24"/>
          <w:u w:val="single"/>
        </w:rPr>
        <w:t>DIFFERENTIATION: CELL/TISSUE INJURY &amp; CELL/TISSUE DEATH</w:t>
      </w:r>
    </w:p>
    <w:p w14:paraId="023BD30C" w14:textId="77777777" w:rsidR="002D375E" w:rsidRDefault="002D375E" w:rsidP="002D375E">
      <w:pPr>
        <w:pStyle w:val="NoSpacing"/>
      </w:pPr>
      <w:r>
        <w:t>Overview: Cellular Responses to Stress</w:t>
      </w:r>
      <w:r>
        <w:tab/>
      </w:r>
      <w:r>
        <w:tab/>
      </w:r>
      <w:r>
        <w:tab/>
      </w:r>
      <w:r>
        <w:tab/>
      </w:r>
      <w:r>
        <w:tab/>
        <w:t>Autophagy</w:t>
      </w:r>
    </w:p>
    <w:p w14:paraId="4C1C2290" w14:textId="77777777" w:rsidR="002D375E" w:rsidRDefault="002D375E" w:rsidP="002D375E">
      <w:pPr>
        <w:pStyle w:val="NoSpacing"/>
      </w:pPr>
      <w:r>
        <w:t xml:space="preserve">    and Noxious Stimuli</w:t>
      </w:r>
      <w:r>
        <w:tab/>
      </w:r>
      <w:r>
        <w:tab/>
      </w:r>
      <w:r>
        <w:tab/>
      </w:r>
      <w:r>
        <w:tab/>
      </w:r>
      <w:r>
        <w:tab/>
      </w:r>
      <w:r>
        <w:tab/>
      </w:r>
      <w:r>
        <w:tab/>
        <w:t>Intracellular Accumulations</w:t>
      </w:r>
    </w:p>
    <w:p w14:paraId="6E66D8C9" w14:textId="77777777" w:rsidR="002D375E" w:rsidRDefault="002D375E" w:rsidP="002D375E">
      <w:pPr>
        <w:pStyle w:val="NoSpacing"/>
      </w:pPr>
      <w:r>
        <w:t>Adaptations of Cellular Growth and</w:t>
      </w:r>
      <w:r>
        <w:tab/>
      </w:r>
      <w:r>
        <w:tab/>
      </w:r>
      <w:r>
        <w:tab/>
      </w:r>
      <w:r>
        <w:tab/>
      </w:r>
      <w:r>
        <w:tab/>
        <w:t xml:space="preserve">    Lipids</w:t>
      </w:r>
    </w:p>
    <w:p w14:paraId="7A978C21" w14:textId="77777777" w:rsidR="002D375E" w:rsidRDefault="002D375E" w:rsidP="002D375E">
      <w:pPr>
        <w:pStyle w:val="NoSpacing"/>
      </w:pPr>
      <w:r>
        <w:t xml:space="preserve">   Differentiation</w:t>
      </w:r>
      <w:r>
        <w:tab/>
      </w:r>
      <w:r>
        <w:tab/>
      </w:r>
      <w:r>
        <w:tab/>
      </w:r>
      <w:r>
        <w:tab/>
      </w:r>
      <w:r>
        <w:tab/>
      </w:r>
      <w:r>
        <w:tab/>
      </w:r>
      <w:r>
        <w:tab/>
        <w:t xml:space="preserve">       Steatosis (Fatty Change)</w:t>
      </w:r>
    </w:p>
    <w:p w14:paraId="22E7CA99" w14:textId="77777777" w:rsidR="002D375E" w:rsidRDefault="002D375E" w:rsidP="002D375E">
      <w:pPr>
        <w:pStyle w:val="NoSpacing"/>
      </w:pPr>
      <w:r>
        <w:t xml:space="preserve">   Hypertrophy</w:t>
      </w:r>
      <w:r>
        <w:tab/>
      </w:r>
      <w:r>
        <w:tab/>
      </w:r>
      <w:r>
        <w:tab/>
      </w:r>
      <w:r>
        <w:tab/>
      </w:r>
      <w:r>
        <w:tab/>
      </w:r>
      <w:r>
        <w:tab/>
      </w:r>
      <w:r>
        <w:tab/>
      </w:r>
      <w:r>
        <w:tab/>
        <w:t xml:space="preserve">       Cholesterol/Cholesterol Esters</w:t>
      </w:r>
    </w:p>
    <w:p w14:paraId="315405C2" w14:textId="77777777" w:rsidR="002D375E" w:rsidRDefault="002D375E" w:rsidP="002D375E">
      <w:pPr>
        <w:pStyle w:val="NoSpacing"/>
      </w:pPr>
      <w:r>
        <w:t xml:space="preserve">   Hyperplasia (physiologic, pathologic)</w:t>
      </w:r>
      <w:r>
        <w:tab/>
      </w:r>
      <w:r>
        <w:tab/>
      </w:r>
      <w:r>
        <w:tab/>
      </w:r>
      <w:r>
        <w:tab/>
      </w:r>
      <w:r>
        <w:tab/>
        <w:t xml:space="preserve">   Proteins</w:t>
      </w:r>
    </w:p>
    <w:p w14:paraId="7F6DA376" w14:textId="77777777" w:rsidR="002D375E" w:rsidRDefault="002D375E" w:rsidP="002D375E">
      <w:pPr>
        <w:pStyle w:val="NoSpacing"/>
      </w:pPr>
      <w:r>
        <w:t xml:space="preserve">   Atrophy</w:t>
      </w:r>
      <w:r>
        <w:tab/>
      </w:r>
      <w:r>
        <w:tab/>
      </w:r>
      <w:r>
        <w:tab/>
      </w:r>
      <w:r>
        <w:tab/>
      </w:r>
      <w:r>
        <w:tab/>
      </w:r>
      <w:r>
        <w:tab/>
      </w:r>
      <w:r>
        <w:tab/>
      </w:r>
      <w:r>
        <w:tab/>
        <w:t xml:space="preserve">   Glycogen</w:t>
      </w:r>
    </w:p>
    <w:p w14:paraId="2C24EAB7" w14:textId="77777777" w:rsidR="002D375E" w:rsidRDefault="002D375E" w:rsidP="002D375E">
      <w:pPr>
        <w:pStyle w:val="NoSpacing"/>
      </w:pPr>
      <w:r>
        <w:t xml:space="preserve">   Metaplasia</w:t>
      </w:r>
      <w:r>
        <w:tab/>
      </w:r>
      <w:r>
        <w:tab/>
      </w:r>
      <w:r>
        <w:tab/>
      </w:r>
      <w:r>
        <w:tab/>
      </w:r>
      <w:r>
        <w:tab/>
      </w:r>
      <w:r>
        <w:tab/>
      </w:r>
      <w:r>
        <w:tab/>
      </w:r>
      <w:r>
        <w:tab/>
        <w:t xml:space="preserve">   Pigments (intrinsic, extrinsic)</w:t>
      </w:r>
    </w:p>
    <w:p w14:paraId="1F4D4A45" w14:textId="77777777" w:rsidR="002D375E" w:rsidRDefault="002D375E" w:rsidP="002D375E">
      <w:pPr>
        <w:pStyle w:val="NoSpacing"/>
      </w:pPr>
      <w:r>
        <w:t>Overview of Cell Injury and Cell Death</w:t>
      </w:r>
      <w:r>
        <w:tab/>
      </w:r>
      <w:r>
        <w:tab/>
      </w:r>
      <w:r>
        <w:tab/>
      </w:r>
      <w:r>
        <w:tab/>
      </w:r>
      <w:r>
        <w:tab/>
        <w:t xml:space="preserve">   Hyaline Change</w:t>
      </w:r>
    </w:p>
    <w:p w14:paraId="73270018" w14:textId="77777777" w:rsidR="002D375E" w:rsidRDefault="002D375E" w:rsidP="002D375E">
      <w:pPr>
        <w:pStyle w:val="NoSpacing"/>
      </w:pPr>
      <w:r>
        <w:t>Causes of Cell Injury</w:t>
      </w:r>
      <w:r>
        <w:tab/>
      </w:r>
      <w:r>
        <w:tab/>
      </w:r>
      <w:r>
        <w:tab/>
      </w:r>
      <w:r>
        <w:tab/>
      </w:r>
      <w:r>
        <w:tab/>
      </w:r>
      <w:r>
        <w:tab/>
      </w:r>
      <w:r>
        <w:tab/>
        <w:t xml:space="preserve">   Pathologic Calcification (dystrophic,</w:t>
      </w:r>
    </w:p>
    <w:p w14:paraId="3A3BA06A" w14:textId="77777777" w:rsidR="002D375E" w:rsidRDefault="002D375E" w:rsidP="002D375E">
      <w:pPr>
        <w:pStyle w:val="NoSpacing"/>
      </w:pPr>
      <w:r>
        <w:t>Morphologic Alterations in Cell Injury</w:t>
      </w:r>
      <w:r>
        <w:tab/>
      </w:r>
      <w:r>
        <w:tab/>
      </w:r>
      <w:r>
        <w:tab/>
      </w:r>
      <w:r>
        <w:tab/>
      </w:r>
      <w:r>
        <w:tab/>
        <w:t xml:space="preserve">   metastatic)</w:t>
      </w:r>
    </w:p>
    <w:p w14:paraId="1C85DA8D" w14:textId="77777777" w:rsidR="002D375E" w:rsidRDefault="002D375E" w:rsidP="002D375E">
      <w:pPr>
        <w:pStyle w:val="NoSpacing"/>
      </w:pPr>
      <w:r>
        <w:t xml:space="preserve">   Reversible Injury</w:t>
      </w:r>
      <w:r>
        <w:tab/>
      </w:r>
      <w:r>
        <w:tab/>
      </w:r>
      <w:r>
        <w:tab/>
      </w:r>
      <w:r>
        <w:tab/>
      </w:r>
      <w:r>
        <w:tab/>
      </w:r>
      <w:r>
        <w:tab/>
      </w:r>
      <w:r>
        <w:tab/>
        <w:t>Cellular Again</w:t>
      </w:r>
    </w:p>
    <w:p w14:paraId="561E171B" w14:textId="77777777" w:rsidR="002D375E" w:rsidRDefault="002D375E" w:rsidP="002D375E">
      <w:pPr>
        <w:pStyle w:val="NoSpacing"/>
      </w:pPr>
      <w:r>
        <w:t xml:space="preserve">   Necrosis</w:t>
      </w:r>
    </w:p>
    <w:p w14:paraId="5B695660" w14:textId="77777777" w:rsidR="002D375E" w:rsidRDefault="002D375E" w:rsidP="002D375E">
      <w:pPr>
        <w:pStyle w:val="NoSpacing"/>
      </w:pPr>
      <w:r>
        <w:t xml:space="preserve">     Patterns of necrosis</w:t>
      </w:r>
    </w:p>
    <w:p w14:paraId="73238C78" w14:textId="77777777" w:rsidR="002D375E" w:rsidRDefault="002D375E" w:rsidP="002D375E">
      <w:pPr>
        <w:pStyle w:val="NoSpacing"/>
      </w:pPr>
      <w:r>
        <w:t>Mechanisms of Cell Injury</w:t>
      </w:r>
    </w:p>
    <w:p w14:paraId="35D0D181" w14:textId="77777777" w:rsidR="002D375E" w:rsidRDefault="002D375E" w:rsidP="002D375E">
      <w:pPr>
        <w:pStyle w:val="NoSpacing"/>
      </w:pPr>
      <w:r>
        <w:t xml:space="preserve">   ATP Depletion</w:t>
      </w:r>
    </w:p>
    <w:p w14:paraId="270209B9" w14:textId="77777777" w:rsidR="002D375E" w:rsidRDefault="002D375E" w:rsidP="002D375E">
      <w:pPr>
        <w:pStyle w:val="NoSpacing"/>
      </w:pPr>
      <w:r>
        <w:t xml:space="preserve">   Mitochondrial Damage</w:t>
      </w:r>
    </w:p>
    <w:p w14:paraId="143BB91B" w14:textId="77777777" w:rsidR="002D375E" w:rsidRDefault="002D375E" w:rsidP="002D375E">
      <w:pPr>
        <w:pStyle w:val="NoSpacing"/>
      </w:pPr>
      <w:r>
        <w:t xml:space="preserve">   Loss of Calcium Homeostasis</w:t>
      </w:r>
    </w:p>
    <w:p w14:paraId="5238EB71" w14:textId="77777777" w:rsidR="002D375E" w:rsidRDefault="002D375E" w:rsidP="002D375E">
      <w:pPr>
        <w:pStyle w:val="NoSpacing"/>
      </w:pPr>
      <w:r>
        <w:t xml:space="preserve">   Accumulation of Free Radicals</w:t>
      </w:r>
    </w:p>
    <w:p w14:paraId="6CAD3573" w14:textId="77777777" w:rsidR="002D375E" w:rsidRDefault="002D375E" w:rsidP="002D375E">
      <w:pPr>
        <w:pStyle w:val="NoSpacing"/>
      </w:pPr>
      <w:r>
        <w:t xml:space="preserve">   Membrane Permeability Defects</w:t>
      </w:r>
    </w:p>
    <w:p w14:paraId="4BE87017" w14:textId="77777777" w:rsidR="002D375E" w:rsidRDefault="002D375E" w:rsidP="002D375E">
      <w:pPr>
        <w:pStyle w:val="NoSpacing"/>
      </w:pPr>
      <w:r>
        <w:t xml:space="preserve">   DNA and Protein Damage</w:t>
      </w:r>
    </w:p>
    <w:p w14:paraId="2F21112D" w14:textId="77777777" w:rsidR="002D375E" w:rsidRDefault="002D375E" w:rsidP="002D375E">
      <w:pPr>
        <w:pStyle w:val="NoSpacing"/>
      </w:pPr>
      <w:r>
        <w:t xml:space="preserve">   Ischemic and Hypoxic Injury</w:t>
      </w:r>
    </w:p>
    <w:p w14:paraId="229CB7A0" w14:textId="77777777" w:rsidR="002D375E" w:rsidRDefault="002D375E" w:rsidP="002D375E">
      <w:pPr>
        <w:pStyle w:val="NoSpacing"/>
      </w:pPr>
      <w:r>
        <w:t xml:space="preserve">   Ischemia-Reperfusion Injury</w:t>
      </w:r>
    </w:p>
    <w:p w14:paraId="713D4B84" w14:textId="77777777" w:rsidR="002D375E" w:rsidRDefault="002D375E" w:rsidP="002D375E">
      <w:pPr>
        <w:pStyle w:val="NoSpacing"/>
      </w:pPr>
      <w:r>
        <w:t xml:space="preserve">   Chemical Injury</w:t>
      </w:r>
    </w:p>
    <w:p w14:paraId="5786F15A" w14:textId="77777777" w:rsidR="002D375E" w:rsidRDefault="002D375E" w:rsidP="002D375E">
      <w:pPr>
        <w:pStyle w:val="NoSpacing"/>
      </w:pPr>
      <w:r>
        <w:t>Apoptosis</w:t>
      </w:r>
    </w:p>
    <w:p w14:paraId="6EE5E0D6" w14:textId="77777777" w:rsidR="002D375E" w:rsidRDefault="002D375E" w:rsidP="002D375E">
      <w:pPr>
        <w:pStyle w:val="NoSpacing"/>
      </w:pPr>
      <w:r>
        <w:t xml:space="preserve">   Causes (physiologic, pathologic)</w:t>
      </w:r>
    </w:p>
    <w:p w14:paraId="03EF551A" w14:textId="77777777" w:rsidR="002D375E" w:rsidRDefault="002D375E" w:rsidP="002D375E">
      <w:pPr>
        <w:pStyle w:val="NoSpacing"/>
      </w:pPr>
      <w:r>
        <w:t xml:space="preserve">   Morphologic and Biochemical Changes</w:t>
      </w:r>
    </w:p>
    <w:p w14:paraId="0FA07488" w14:textId="77777777" w:rsidR="002D375E" w:rsidRDefault="002D375E" w:rsidP="002D375E">
      <w:pPr>
        <w:pStyle w:val="NoSpacing"/>
      </w:pPr>
      <w:r>
        <w:t xml:space="preserve">   Mechanisms</w:t>
      </w:r>
    </w:p>
    <w:p w14:paraId="19A32DB8" w14:textId="77777777" w:rsidR="002D375E" w:rsidRDefault="002D375E" w:rsidP="002D375E">
      <w:pPr>
        <w:pStyle w:val="NoSpacing"/>
      </w:pPr>
      <w:r>
        <w:t xml:space="preserve">     Intrinsic Pathway</w:t>
      </w:r>
    </w:p>
    <w:p w14:paraId="241DBB0C" w14:textId="77777777" w:rsidR="002D375E" w:rsidRDefault="002D375E" w:rsidP="002D375E">
      <w:pPr>
        <w:pStyle w:val="NoSpacing"/>
      </w:pPr>
      <w:r>
        <w:t xml:space="preserve">     Extrinsic Pathway</w:t>
      </w:r>
    </w:p>
    <w:p w14:paraId="239D6E9D" w14:textId="77777777" w:rsidR="002D375E" w:rsidRDefault="002D375E" w:rsidP="002D375E">
      <w:pPr>
        <w:pStyle w:val="NoSpacing"/>
      </w:pPr>
      <w:r>
        <w:t xml:space="preserve">     Execution Phase</w:t>
      </w:r>
    </w:p>
    <w:p w14:paraId="69A939CD" w14:textId="77777777" w:rsidR="002D375E" w:rsidRDefault="002D375E" w:rsidP="002D375E">
      <w:pPr>
        <w:pStyle w:val="NoSpacing"/>
      </w:pPr>
      <w:r>
        <w:t xml:space="preserve">     Cell Removal </w:t>
      </w:r>
    </w:p>
    <w:p w14:paraId="1C1B533A" w14:textId="77777777" w:rsidR="002D375E" w:rsidRDefault="002D375E" w:rsidP="002D375E">
      <w:pPr>
        <w:pStyle w:val="NoSpacing"/>
      </w:pPr>
      <w:r>
        <w:t>Other Mechanisms of Cell Death</w:t>
      </w:r>
    </w:p>
    <w:p w14:paraId="6733FAB4" w14:textId="77777777" w:rsidR="008412FC" w:rsidRDefault="008412FC" w:rsidP="002D375E">
      <w:pPr>
        <w:pStyle w:val="NoSpacing"/>
      </w:pPr>
    </w:p>
    <w:p w14:paraId="525FB627" w14:textId="77777777" w:rsidR="008412FC" w:rsidRDefault="008412FC" w:rsidP="002D375E">
      <w:pPr>
        <w:pStyle w:val="NoSpacing"/>
      </w:pPr>
    </w:p>
    <w:p w14:paraId="587FA61F" w14:textId="77777777" w:rsidR="008412FC" w:rsidRDefault="008412FC" w:rsidP="002D375E">
      <w:pPr>
        <w:pStyle w:val="NoSpacing"/>
      </w:pPr>
    </w:p>
    <w:p w14:paraId="3442382F" w14:textId="77777777" w:rsidR="008412FC" w:rsidRDefault="008412FC" w:rsidP="002D375E">
      <w:pPr>
        <w:pStyle w:val="NoSpacing"/>
      </w:pPr>
    </w:p>
    <w:p w14:paraId="14E0397D" w14:textId="77777777" w:rsidR="008412FC" w:rsidRDefault="008412FC" w:rsidP="002D375E">
      <w:pPr>
        <w:pStyle w:val="NoSpacing"/>
      </w:pPr>
    </w:p>
    <w:p w14:paraId="183468EE" w14:textId="77777777" w:rsidR="008412FC" w:rsidRPr="001D5E11" w:rsidRDefault="008412FC" w:rsidP="002D375E">
      <w:pPr>
        <w:pStyle w:val="NoSpacing"/>
      </w:pPr>
    </w:p>
    <w:p w14:paraId="5F54A52C" w14:textId="77777777" w:rsidR="002D375E" w:rsidRPr="00C94886" w:rsidRDefault="002D375E" w:rsidP="002D375E">
      <w:pPr>
        <w:ind w:left="720" w:hanging="720"/>
        <w:rPr>
          <w:b/>
          <w:color w:val="000000"/>
          <w:sz w:val="24"/>
          <w:szCs w:val="24"/>
        </w:rPr>
      </w:pPr>
      <w:r>
        <w:rPr>
          <w:b/>
          <w:sz w:val="24"/>
          <w:szCs w:val="24"/>
          <w:u w:val="single"/>
        </w:rPr>
        <w:t xml:space="preserve">Robbins,  (modified </w:t>
      </w:r>
      <w:r w:rsidRPr="00C94886">
        <w:rPr>
          <w:b/>
          <w:color w:val="000000"/>
          <w:sz w:val="24"/>
          <w:szCs w:val="24"/>
        </w:rPr>
        <w:t>page</w:t>
      </w:r>
      <w:r>
        <w:rPr>
          <w:b/>
          <w:color w:val="000000"/>
          <w:sz w:val="24"/>
          <w:szCs w:val="24"/>
        </w:rPr>
        <w:t>s 1, 33)</w:t>
      </w:r>
    </w:p>
    <w:p w14:paraId="3119567D" w14:textId="77777777" w:rsidR="002D375E" w:rsidRDefault="002D375E"/>
    <w:p w14:paraId="09602CD3" w14:textId="77777777" w:rsidR="002D375E" w:rsidRDefault="002D375E" w:rsidP="002D375E">
      <w:pPr>
        <w:ind w:left="720" w:hanging="720"/>
        <w:rPr>
          <w:b/>
          <w:sz w:val="24"/>
          <w:szCs w:val="24"/>
        </w:rPr>
      </w:pPr>
      <w:r>
        <w:rPr>
          <w:b/>
          <w:sz w:val="24"/>
          <w:szCs w:val="24"/>
          <w:u w:val="single"/>
        </w:rPr>
        <w:t>GENERAL OBJECTIVES</w:t>
      </w:r>
      <w:r>
        <w:rPr>
          <w:b/>
          <w:sz w:val="24"/>
          <w:szCs w:val="24"/>
        </w:rPr>
        <w:t>:</w:t>
      </w:r>
    </w:p>
    <w:p w14:paraId="49A4601C" w14:textId="77777777" w:rsidR="002D375E" w:rsidRDefault="002D375E" w:rsidP="002D375E">
      <w:pPr>
        <w:ind w:left="720" w:hanging="720"/>
        <w:rPr>
          <w:sz w:val="24"/>
          <w:szCs w:val="24"/>
        </w:rPr>
      </w:pPr>
      <w:r>
        <w:rPr>
          <w:sz w:val="24"/>
          <w:szCs w:val="24"/>
        </w:rPr>
        <w:t>1.</w:t>
      </w:r>
      <w:r>
        <w:rPr>
          <w:sz w:val="24"/>
          <w:szCs w:val="24"/>
        </w:rPr>
        <w:tab/>
        <w:t>Describe  the causes, basic characteristics, morphology and consequences of cellular and tissue adaptation and responses to injury.</w:t>
      </w:r>
    </w:p>
    <w:p w14:paraId="3BBBA654" w14:textId="77777777" w:rsidR="002D375E" w:rsidRDefault="002D375E"/>
    <w:p w14:paraId="72FFBF8C" w14:textId="77777777" w:rsidR="008412FC" w:rsidRDefault="008412FC"/>
    <w:p w14:paraId="72D9E125" w14:textId="77777777" w:rsidR="002D375E" w:rsidRDefault="002D375E" w:rsidP="002D375E">
      <w:pPr>
        <w:pStyle w:val="NoSpacing"/>
        <w:rPr>
          <w:sz w:val="24"/>
          <w:szCs w:val="24"/>
        </w:rPr>
      </w:pPr>
      <w:r>
        <w:rPr>
          <w:sz w:val="24"/>
          <w:szCs w:val="24"/>
        </w:rPr>
        <w:t>C</w:t>
      </w:r>
      <w:r w:rsidRPr="000C7EA4">
        <w:rPr>
          <w:sz w:val="24"/>
          <w:szCs w:val="24"/>
        </w:rPr>
        <w:t>ell/Tissue Adaptation, Injury &amp; Death – Objectives</w:t>
      </w:r>
    </w:p>
    <w:p w14:paraId="2B9F4C77" w14:textId="77777777" w:rsidR="002D375E" w:rsidRDefault="002D375E" w:rsidP="002D375E">
      <w:pPr>
        <w:pStyle w:val="NoSpacing"/>
        <w:rPr>
          <w:sz w:val="24"/>
          <w:szCs w:val="24"/>
        </w:rPr>
      </w:pPr>
      <w:r>
        <w:rPr>
          <w:sz w:val="24"/>
          <w:szCs w:val="24"/>
        </w:rPr>
        <w:t>Page Two</w:t>
      </w:r>
    </w:p>
    <w:p w14:paraId="12AE3F98" w14:textId="77777777" w:rsidR="002D375E" w:rsidRDefault="002D375E" w:rsidP="002D375E">
      <w:pPr>
        <w:ind w:left="720" w:hanging="720"/>
        <w:rPr>
          <w:sz w:val="24"/>
          <w:szCs w:val="24"/>
        </w:rPr>
      </w:pPr>
      <w:r>
        <w:rPr>
          <w:b/>
          <w:sz w:val="24"/>
          <w:szCs w:val="24"/>
          <w:u w:val="single"/>
        </w:rPr>
        <w:t>SPECIFIC OBJECTIVES</w:t>
      </w:r>
      <w:r>
        <w:rPr>
          <w:b/>
          <w:sz w:val="24"/>
          <w:szCs w:val="24"/>
        </w:rPr>
        <w:t>:</w:t>
      </w:r>
    </w:p>
    <w:p w14:paraId="41CA5CF2" w14:textId="77777777" w:rsidR="002D375E" w:rsidRDefault="002D375E" w:rsidP="002D375E">
      <w:pPr>
        <w:ind w:left="720" w:hanging="720"/>
        <w:rPr>
          <w:sz w:val="24"/>
          <w:szCs w:val="24"/>
        </w:rPr>
      </w:pPr>
      <w:r>
        <w:rPr>
          <w:sz w:val="24"/>
          <w:szCs w:val="24"/>
        </w:rPr>
        <w:t>1.</w:t>
      </w:r>
      <w:r>
        <w:rPr>
          <w:sz w:val="24"/>
          <w:szCs w:val="24"/>
        </w:rPr>
        <w:tab/>
        <w:t>List the seven broad categories of causes of cellular injury; state one specific example of an agent and resultant injury for each category.</w:t>
      </w:r>
    </w:p>
    <w:p w14:paraId="0B5C88A2" w14:textId="77777777" w:rsidR="002D375E" w:rsidRDefault="002D375E" w:rsidP="002D375E">
      <w:pPr>
        <w:ind w:left="720" w:hanging="720"/>
        <w:rPr>
          <w:sz w:val="24"/>
          <w:szCs w:val="24"/>
        </w:rPr>
      </w:pPr>
      <w:r>
        <w:rPr>
          <w:sz w:val="24"/>
          <w:szCs w:val="24"/>
        </w:rPr>
        <w:t>2.</w:t>
      </w:r>
      <w:r>
        <w:rPr>
          <w:sz w:val="24"/>
          <w:szCs w:val="24"/>
        </w:rPr>
        <w:tab/>
        <w:t>List the most significant differences between cellular adaptation, cell injury, cell death. List additional changes that can occur following exposure of cells to sublethal or chronic stimuli.</w:t>
      </w:r>
    </w:p>
    <w:p w14:paraId="77F264B9" w14:textId="77777777" w:rsidR="002D375E" w:rsidRDefault="002D375E" w:rsidP="002D375E">
      <w:pPr>
        <w:ind w:left="720" w:hanging="720"/>
        <w:jc w:val="both"/>
        <w:rPr>
          <w:sz w:val="24"/>
          <w:szCs w:val="24"/>
        </w:rPr>
      </w:pPr>
      <w:r>
        <w:rPr>
          <w:sz w:val="24"/>
          <w:szCs w:val="24"/>
        </w:rPr>
        <w:t>3.</w:t>
      </w:r>
      <w:r>
        <w:rPr>
          <w:sz w:val="24"/>
          <w:szCs w:val="24"/>
        </w:rPr>
        <w:tab/>
        <w:t>Describe the sequential biochemical and morphological alterations that occur in affected cells to the point of irreversibility, following an episode of hypoxia. Compare and contrast hypoxic cell injury with chemical (CC1</w:t>
      </w:r>
      <w:r>
        <w:rPr>
          <w:sz w:val="24"/>
          <w:szCs w:val="24"/>
          <w:vertAlign w:val="subscript"/>
        </w:rPr>
        <w:t>4</w:t>
      </w:r>
      <w:r>
        <w:rPr>
          <w:sz w:val="24"/>
          <w:szCs w:val="24"/>
        </w:rPr>
        <w:t>) cell injury. Include the purported role of free radicals in the pathogenesis of the lesions. Describe the systems that may inactivate free radical reactions. Describe the potential effects of repercussion on ischemic tissues.</w:t>
      </w:r>
    </w:p>
    <w:p w14:paraId="290EFE0D" w14:textId="77777777" w:rsidR="002D375E" w:rsidRDefault="002D375E" w:rsidP="002D375E">
      <w:pPr>
        <w:ind w:left="720" w:hanging="720"/>
        <w:jc w:val="both"/>
        <w:rPr>
          <w:sz w:val="24"/>
          <w:szCs w:val="24"/>
        </w:rPr>
      </w:pPr>
      <w:r>
        <w:rPr>
          <w:sz w:val="24"/>
          <w:szCs w:val="24"/>
        </w:rPr>
        <w:t>4.</w:t>
      </w:r>
      <w:r>
        <w:rPr>
          <w:sz w:val="24"/>
          <w:szCs w:val="24"/>
        </w:rPr>
        <w:tab/>
        <w:t>Describe the ultrastructural alterations in the plasma membrane, mitochondria, endoplasmic reticulum, ribosomes, and nuclei of injured and/or dying cells. List the structural and biochemical changes which are thought to signal irreversible cell injury.</w:t>
      </w:r>
    </w:p>
    <w:p w14:paraId="3F35017A" w14:textId="77777777" w:rsidR="002D375E" w:rsidRDefault="002D375E" w:rsidP="002D375E">
      <w:pPr>
        <w:ind w:left="720" w:hanging="720"/>
        <w:jc w:val="both"/>
        <w:rPr>
          <w:sz w:val="24"/>
          <w:szCs w:val="24"/>
        </w:rPr>
      </w:pPr>
      <w:r>
        <w:rPr>
          <w:sz w:val="24"/>
          <w:szCs w:val="24"/>
        </w:rPr>
        <w:t>5.</w:t>
      </w:r>
      <w:r>
        <w:rPr>
          <w:sz w:val="24"/>
          <w:szCs w:val="24"/>
        </w:rPr>
        <w:tab/>
        <w:t>List the morphologic features and pathogenesis of cloudy swelling and hydropic change.</w:t>
      </w:r>
    </w:p>
    <w:p w14:paraId="6F868D78" w14:textId="77777777" w:rsidR="002D375E" w:rsidRDefault="002D375E" w:rsidP="002D375E">
      <w:pPr>
        <w:ind w:left="720" w:hanging="720"/>
        <w:jc w:val="both"/>
        <w:rPr>
          <w:sz w:val="24"/>
          <w:szCs w:val="24"/>
        </w:rPr>
      </w:pPr>
      <w:r>
        <w:rPr>
          <w:sz w:val="24"/>
          <w:szCs w:val="24"/>
        </w:rPr>
        <w:t>6.</w:t>
      </w:r>
      <w:r>
        <w:rPr>
          <w:sz w:val="24"/>
          <w:szCs w:val="24"/>
        </w:rPr>
        <w:tab/>
        <w:t>Define and use in proper context:</w:t>
      </w:r>
    </w:p>
    <w:p w14:paraId="17EE20DE" w14:textId="77777777" w:rsidR="002D375E" w:rsidRDefault="002D375E" w:rsidP="002D375E">
      <w:pPr>
        <w:ind w:left="720" w:hanging="720"/>
        <w:jc w:val="both"/>
        <w:rPr>
          <w:sz w:val="24"/>
          <w:szCs w:val="24"/>
        </w:rPr>
      </w:pPr>
      <w:r>
        <w:rPr>
          <w:sz w:val="24"/>
          <w:szCs w:val="24"/>
        </w:rPr>
        <w:tab/>
        <w:t>pyknosis</w:t>
      </w:r>
      <w:r>
        <w:rPr>
          <w:sz w:val="24"/>
          <w:szCs w:val="24"/>
        </w:rPr>
        <w:tab/>
      </w:r>
      <w:r>
        <w:rPr>
          <w:sz w:val="24"/>
          <w:szCs w:val="24"/>
        </w:rPr>
        <w:tab/>
        <w:t>infarct</w:t>
      </w:r>
      <w:r>
        <w:rPr>
          <w:sz w:val="24"/>
          <w:szCs w:val="24"/>
        </w:rPr>
        <w:tab/>
      </w:r>
      <w:r>
        <w:rPr>
          <w:sz w:val="24"/>
          <w:szCs w:val="24"/>
        </w:rPr>
        <w:tab/>
      </w:r>
      <w:r>
        <w:rPr>
          <w:sz w:val="24"/>
          <w:szCs w:val="24"/>
        </w:rPr>
        <w:tab/>
        <w:t>heterophagy</w:t>
      </w:r>
    </w:p>
    <w:p w14:paraId="256FAA42" w14:textId="77777777" w:rsidR="002D375E" w:rsidRDefault="002D375E" w:rsidP="002D375E">
      <w:pPr>
        <w:ind w:left="720" w:hanging="720"/>
        <w:jc w:val="both"/>
        <w:rPr>
          <w:sz w:val="24"/>
          <w:szCs w:val="24"/>
        </w:rPr>
      </w:pPr>
      <w:r>
        <w:rPr>
          <w:sz w:val="24"/>
          <w:szCs w:val="24"/>
        </w:rPr>
        <w:tab/>
        <w:t>karyorrhexis</w:t>
      </w:r>
      <w:r>
        <w:rPr>
          <w:sz w:val="24"/>
          <w:szCs w:val="24"/>
        </w:rPr>
        <w:tab/>
      </w:r>
      <w:r>
        <w:rPr>
          <w:sz w:val="24"/>
          <w:szCs w:val="24"/>
        </w:rPr>
        <w:tab/>
        <w:t>ischemic atrophy</w:t>
      </w:r>
      <w:r>
        <w:rPr>
          <w:sz w:val="24"/>
          <w:szCs w:val="24"/>
        </w:rPr>
        <w:tab/>
        <w:t>autophagy</w:t>
      </w:r>
    </w:p>
    <w:p w14:paraId="47E37600" w14:textId="77777777" w:rsidR="002D375E" w:rsidRDefault="002D375E" w:rsidP="002D375E">
      <w:pPr>
        <w:ind w:left="720" w:hanging="720"/>
        <w:jc w:val="both"/>
        <w:rPr>
          <w:sz w:val="24"/>
          <w:szCs w:val="24"/>
        </w:rPr>
      </w:pPr>
      <w:r>
        <w:rPr>
          <w:sz w:val="24"/>
          <w:szCs w:val="24"/>
        </w:rPr>
        <w:tab/>
        <w:t>karyolysis</w:t>
      </w:r>
      <w:r>
        <w:rPr>
          <w:sz w:val="24"/>
          <w:szCs w:val="24"/>
        </w:rPr>
        <w:tab/>
      </w:r>
      <w:r>
        <w:rPr>
          <w:sz w:val="24"/>
          <w:szCs w:val="24"/>
        </w:rPr>
        <w:tab/>
        <w:t>apoptosis</w:t>
      </w:r>
    </w:p>
    <w:p w14:paraId="7C32B789" w14:textId="77777777" w:rsidR="002D375E" w:rsidRDefault="002D375E" w:rsidP="002D375E">
      <w:pPr>
        <w:ind w:left="720" w:hanging="720"/>
        <w:jc w:val="both"/>
        <w:rPr>
          <w:sz w:val="24"/>
          <w:szCs w:val="24"/>
        </w:rPr>
      </w:pPr>
      <w:r>
        <w:rPr>
          <w:sz w:val="24"/>
          <w:szCs w:val="24"/>
        </w:rPr>
        <w:tab/>
        <w:t>ischemia</w:t>
      </w:r>
      <w:r>
        <w:rPr>
          <w:sz w:val="24"/>
          <w:szCs w:val="24"/>
        </w:rPr>
        <w:tab/>
      </w:r>
      <w:r>
        <w:rPr>
          <w:sz w:val="24"/>
          <w:szCs w:val="24"/>
        </w:rPr>
        <w:tab/>
        <w:t>necrosis</w:t>
      </w:r>
    </w:p>
    <w:p w14:paraId="40B8054B" w14:textId="77777777" w:rsidR="002D375E" w:rsidRDefault="002D375E" w:rsidP="002D375E">
      <w:pPr>
        <w:pStyle w:val="NoSpacing"/>
        <w:rPr>
          <w:sz w:val="24"/>
          <w:szCs w:val="24"/>
        </w:rPr>
      </w:pPr>
      <w:r>
        <w:rPr>
          <w:sz w:val="24"/>
          <w:szCs w:val="24"/>
        </w:rPr>
        <w:t>7.</w:t>
      </w:r>
      <w:r>
        <w:rPr>
          <w:sz w:val="24"/>
          <w:szCs w:val="24"/>
        </w:rPr>
        <w:tab/>
        <w:t>Compare:</w:t>
      </w:r>
    </w:p>
    <w:p w14:paraId="6EAFF844" w14:textId="77777777" w:rsidR="002D375E" w:rsidRDefault="002D375E" w:rsidP="002D375E">
      <w:pPr>
        <w:pStyle w:val="NoSpacing"/>
        <w:rPr>
          <w:sz w:val="24"/>
          <w:szCs w:val="24"/>
        </w:rPr>
      </w:pPr>
      <w:r>
        <w:rPr>
          <w:sz w:val="24"/>
          <w:szCs w:val="24"/>
        </w:rPr>
        <w:tab/>
      </w:r>
    </w:p>
    <w:p w14:paraId="6FD449BA" w14:textId="77777777" w:rsidR="002D375E" w:rsidRDefault="002D375E" w:rsidP="002D375E">
      <w:pPr>
        <w:pStyle w:val="NoSpacing"/>
        <w:rPr>
          <w:sz w:val="24"/>
          <w:szCs w:val="24"/>
        </w:rPr>
      </w:pPr>
      <w:r>
        <w:rPr>
          <w:sz w:val="24"/>
          <w:szCs w:val="24"/>
        </w:rPr>
        <w:tab/>
        <w:t>cell death</w:t>
      </w:r>
      <w:r>
        <w:rPr>
          <w:sz w:val="24"/>
          <w:szCs w:val="24"/>
        </w:rPr>
        <w:tab/>
      </w:r>
      <w:r>
        <w:rPr>
          <w:sz w:val="24"/>
          <w:szCs w:val="24"/>
        </w:rPr>
        <w:tab/>
        <w:t>necrosis</w:t>
      </w:r>
      <w:r>
        <w:rPr>
          <w:sz w:val="24"/>
          <w:szCs w:val="24"/>
        </w:rPr>
        <w:tab/>
      </w:r>
      <w:r>
        <w:rPr>
          <w:sz w:val="24"/>
          <w:szCs w:val="24"/>
        </w:rPr>
        <w:tab/>
        <w:t>autolysis</w:t>
      </w:r>
    </w:p>
    <w:p w14:paraId="3E1D5CAE" w14:textId="77777777" w:rsidR="002D375E" w:rsidRDefault="002D375E" w:rsidP="002D375E">
      <w:pPr>
        <w:pStyle w:val="NoSpacing"/>
        <w:rPr>
          <w:sz w:val="24"/>
          <w:szCs w:val="24"/>
        </w:rPr>
      </w:pPr>
    </w:p>
    <w:p w14:paraId="07795FA6" w14:textId="77777777" w:rsidR="002D375E" w:rsidRDefault="002D375E" w:rsidP="002D375E">
      <w:pPr>
        <w:pStyle w:val="NoSpacing"/>
        <w:rPr>
          <w:sz w:val="24"/>
          <w:szCs w:val="24"/>
        </w:rPr>
      </w:pPr>
      <w:r>
        <w:rPr>
          <w:sz w:val="24"/>
          <w:szCs w:val="24"/>
        </w:rPr>
        <w:tab/>
        <w:t>degeneration</w:t>
      </w:r>
      <w:r>
        <w:rPr>
          <w:sz w:val="24"/>
          <w:szCs w:val="24"/>
        </w:rPr>
        <w:tab/>
      </w:r>
      <w:r>
        <w:rPr>
          <w:sz w:val="24"/>
          <w:szCs w:val="24"/>
        </w:rPr>
        <w:tab/>
        <w:t>apoptosis</w:t>
      </w:r>
      <w:r>
        <w:rPr>
          <w:sz w:val="24"/>
          <w:szCs w:val="24"/>
        </w:rPr>
        <w:tab/>
      </w:r>
      <w:r>
        <w:rPr>
          <w:sz w:val="24"/>
          <w:szCs w:val="24"/>
        </w:rPr>
        <w:tab/>
        <w:t>heterolyis</w:t>
      </w:r>
    </w:p>
    <w:p w14:paraId="56570E03" w14:textId="77777777" w:rsidR="002D375E" w:rsidRDefault="002D375E" w:rsidP="002D375E">
      <w:pPr>
        <w:pStyle w:val="NoSpacing"/>
        <w:rPr>
          <w:sz w:val="24"/>
          <w:szCs w:val="24"/>
        </w:rPr>
      </w:pPr>
    </w:p>
    <w:p w14:paraId="64C17775" w14:textId="77777777" w:rsidR="002D375E" w:rsidRDefault="002D375E" w:rsidP="002D375E">
      <w:pPr>
        <w:pStyle w:val="NoSpacing"/>
        <w:rPr>
          <w:sz w:val="24"/>
          <w:szCs w:val="24"/>
        </w:rPr>
      </w:pPr>
      <w:r>
        <w:rPr>
          <w:sz w:val="24"/>
          <w:szCs w:val="24"/>
        </w:rPr>
        <w:tab/>
        <w:t>in terms of:</w:t>
      </w:r>
    </w:p>
    <w:p w14:paraId="6D10B2B2" w14:textId="77777777" w:rsidR="002D375E" w:rsidRDefault="002D375E" w:rsidP="002D375E">
      <w:pPr>
        <w:pStyle w:val="NoSpacing"/>
        <w:rPr>
          <w:sz w:val="24"/>
          <w:szCs w:val="24"/>
        </w:rPr>
      </w:pPr>
    </w:p>
    <w:p w14:paraId="34A445C9" w14:textId="77777777" w:rsidR="002D375E" w:rsidRDefault="002D375E" w:rsidP="002D375E">
      <w:pPr>
        <w:pStyle w:val="NoSpacing"/>
        <w:numPr>
          <w:ilvl w:val="0"/>
          <w:numId w:val="1"/>
        </w:numPr>
        <w:rPr>
          <w:sz w:val="24"/>
          <w:szCs w:val="24"/>
        </w:rPr>
      </w:pPr>
      <w:r>
        <w:rPr>
          <w:sz w:val="24"/>
          <w:szCs w:val="24"/>
        </w:rPr>
        <w:t>Critical features of the definitions</w:t>
      </w:r>
    </w:p>
    <w:p w14:paraId="1D15F1E2" w14:textId="77777777" w:rsidR="002D375E" w:rsidRDefault="002D375E" w:rsidP="002D375E">
      <w:pPr>
        <w:pStyle w:val="NoSpacing"/>
        <w:numPr>
          <w:ilvl w:val="0"/>
          <w:numId w:val="1"/>
        </w:numPr>
        <w:rPr>
          <w:sz w:val="24"/>
          <w:szCs w:val="24"/>
        </w:rPr>
      </w:pPr>
      <w:r>
        <w:rPr>
          <w:sz w:val="24"/>
          <w:szCs w:val="24"/>
        </w:rPr>
        <w:t>Common situations in which they occur and mechanisms for development</w:t>
      </w:r>
    </w:p>
    <w:p w14:paraId="6DED37FA" w14:textId="77777777" w:rsidR="002D375E" w:rsidRDefault="002D375E" w:rsidP="002D375E">
      <w:pPr>
        <w:pStyle w:val="NoSpacing"/>
        <w:rPr>
          <w:sz w:val="24"/>
          <w:szCs w:val="24"/>
        </w:rPr>
      </w:pPr>
      <w:bookmarkStart w:id="8" w:name="_Hlk136595375"/>
    </w:p>
    <w:p w14:paraId="703F0C16" w14:textId="5A4BF975" w:rsidR="002D375E" w:rsidRDefault="002D375E" w:rsidP="002D375E">
      <w:pPr>
        <w:pStyle w:val="NoSpacing"/>
        <w:ind w:left="720" w:hanging="720"/>
        <w:rPr>
          <w:sz w:val="24"/>
          <w:szCs w:val="24"/>
        </w:rPr>
      </w:pPr>
    </w:p>
    <w:bookmarkEnd w:id="8"/>
    <w:p w14:paraId="3DBF891A" w14:textId="77777777" w:rsidR="002D375E" w:rsidRDefault="002D375E" w:rsidP="002D375E">
      <w:pPr>
        <w:pStyle w:val="NoSpacing"/>
        <w:ind w:left="720" w:hanging="720"/>
        <w:rPr>
          <w:sz w:val="24"/>
          <w:szCs w:val="24"/>
        </w:rPr>
      </w:pPr>
    </w:p>
    <w:p w14:paraId="1BD5B072" w14:textId="77777777" w:rsidR="008412FC" w:rsidRDefault="008412FC" w:rsidP="002D375E">
      <w:pPr>
        <w:pStyle w:val="NoSpacing"/>
        <w:ind w:left="720" w:hanging="720"/>
        <w:rPr>
          <w:sz w:val="24"/>
          <w:szCs w:val="24"/>
        </w:rPr>
      </w:pPr>
    </w:p>
    <w:p w14:paraId="4D903E33" w14:textId="77777777" w:rsidR="008412FC" w:rsidRDefault="008412FC" w:rsidP="002D375E">
      <w:pPr>
        <w:pStyle w:val="NoSpacing"/>
        <w:ind w:left="720" w:hanging="720"/>
        <w:rPr>
          <w:sz w:val="24"/>
          <w:szCs w:val="24"/>
        </w:rPr>
      </w:pPr>
    </w:p>
    <w:p w14:paraId="228C58B8" w14:textId="77777777" w:rsidR="008412FC" w:rsidRDefault="008412FC" w:rsidP="002D375E">
      <w:pPr>
        <w:pStyle w:val="NoSpacing"/>
        <w:ind w:left="720" w:hanging="720"/>
        <w:rPr>
          <w:sz w:val="24"/>
          <w:szCs w:val="24"/>
        </w:rPr>
      </w:pPr>
    </w:p>
    <w:p w14:paraId="5AA3464D" w14:textId="77777777" w:rsidR="008412FC" w:rsidRDefault="008412FC" w:rsidP="002D375E">
      <w:pPr>
        <w:pStyle w:val="NoSpacing"/>
        <w:ind w:left="720" w:hanging="720"/>
        <w:rPr>
          <w:sz w:val="24"/>
          <w:szCs w:val="24"/>
        </w:rPr>
      </w:pPr>
    </w:p>
    <w:p w14:paraId="03124DC9" w14:textId="77777777" w:rsidR="008412FC" w:rsidRDefault="008412FC" w:rsidP="002D375E">
      <w:pPr>
        <w:pStyle w:val="NoSpacing"/>
        <w:ind w:left="720" w:hanging="720"/>
        <w:rPr>
          <w:sz w:val="24"/>
          <w:szCs w:val="24"/>
        </w:rPr>
      </w:pPr>
    </w:p>
    <w:p w14:paraId="361CC146" w14:textId="77777777" w:rsidR="008412FC" w:rsidRDefault="008412FC" w:rsidP="002D375E">
      <w:pPr>
        <w:pStyle w:val="NoSpacing"/>
        <w:ind w:left="720" w:hanging="720"/>
        <w:rPr>
          <w:sz w:val="24"/>
          <w:szCs w:val="24"/>
        </w:rPr>
      </w:pPr>
    </w:p>
    <w:p w14:paraId="390C42A8" w14:textId="77777777" w:rsidR="002D375E" w:rsidRDefault="002D375E" w:rsidP="002D375E">
      <w:pPr>
        <w:pStyle w:val="NoSpacing"/>
        <w:rPr>
          <w:sz w:val="24"/>
          <w:szCs w:val="24"/>
        </w:rPr>
      </w:pPr>
    </w:p>
    <w:p w14:paraId="26660B4A" w14:textId="77777777" w:rsidR="002D375E" w:rsidRDefault="002D375E" w:rsidP="002D375E">
      <w:pPr>
        <w:pStyle w:val="NoSpacing"/>
        <w:ind w:left="720" w:hanging="720"/>
        <w:rPr>
          <w:sz w:val="24"/>
          <w:szCs w:val="24"/>
        </w:rPr>
      </w:pPr>
      <w:r>
        <w:rPr>
          <w:sz w:val="24"/>
          <w:szCs w:val="24"/>
        </w:rPr>
        <w:t>Cell/Tissue Adaptation Injury &amp; Death – Objectives Page Three</w:t>
      </w:r>
    </w:p>
    <w:p w14:paraId="568C4C92" w14:textId="77777777" w:rsidR="002D375E" w:rsidRDefault="002D375E" w:rsidP="002D375E">
      <w:pPr>
        <w:pStyle w:val="NoSpacing"/>
        <w:ind w:left="720" w:hanging="720"/>
        <w:rPr>
          <w:sz w:val="24"/>
          <w:szCs w:val="24"/>
        </w:rPr>
      </w:pPr>
    </w:p>
    <w:p w14:paraId="77FB6D81" w14:textId="4B0694EE" w:rsidR="002D375E" w:rsidRDefault="002D375E" w:rsidP="002D375E">
      <w:pPr>
        <w:pStyle w:val="NoSpacing"/>
        <w:ind w:left="720" w:hanging="720"/>
        <w:rPr>
          <w:sz w:val="24"/>
          <w:szCs w:val="24"/>
        </w:rPr>
      </w:pPr>
      <w:r>
        <w:rPr>
          <w:sz w:val="24"/>
          <w:szCs w:val="24"/>
        </w:rPr>
        <w:t>8.</w:t>
      </w:r>
      <w:r>
        <w:rPr>
          <w:sz w:val="24"/>
          <w:szCs w:val="24"/>
        </w:rPr>
        <w:tab/>
        <w:t>Describe the key morphologic events and the biochemical features of apoptosis, and mechanisms for the development of these events. List examples of apoptosis under physiologic and pathologic conditions. Describe the role of bcl-2 and other regulating factors in apoptosis.</w:t>
      </w:r>
    </w:p>
    <w:p w14:paraId="03A4DD83" w14:textId="77777777" w:rsidR="002D375E" w:rsidRDefault="002D375E" w:rsidP="002D375E">
      <w:pPr>
        <w:pStyle w:val="NoSpacing"/>
        <w:ind w:left="720" w:hanging="720"/>
        <w:rPr>
          <w:sz w:val="24"/>
          <w:szCs w:val="24"/>
        </w:rPr>
      </w:pPr>
    </w:p>
    <w:p w14:paraId="66D29094" w14:textId="77777777" w:rsidR="002D375E" w:rsidRDefault="002D375E" w:rsidP="002D375E">
      <w:pPr>
        <w:pStyle w:val="NoSpacing"/>
        <w:ind w:left="720" w:hanging="720"/>
        <w:rPr>
          <w:sz w:val="24"/>
          <w:szCs w:val="24"/>
        </w:rPr>
      </w:pPr>
      <w:r>
        <w:rPr>
          <w:sz w:val="24"/>
          <w:szCs w:val="24"/>
        </w:rPr>
        <w:t>9.</w:t>
      </w:r>
      <w:r>
        <w:rPr>
          <w:sz w:val="24"/>
          <w:szCs w:val="24"/>
        </w:rPr>
        <w:tab/>
        <w:t>Compare and contrast the intrinsic and extrinsic pathways of apoptosis.</w:t>
      </w:r>
    </w:p>
    <w:p w14:paraId="37015B21" w14:textId="77777777" w:rsidR="002D375E" w:rsidRDefault="002D375E" w:rsidP="002D375E">
      <w:pPr>
        <w:pStyle w:val="NoSpacing"/>
        <w:ind w:left="720" w:hanging="720"/>
        <w:rPr>
          <w:sz w:val="24"/>
          <w:szCs w:val="24"/>
        </w:rPr>
      </w:pPr>
    </w:p>
    <w:p w14:paraId="4A11C0E7" w14:textId="77777777" w:rsidR="002D375E" w:rsidRDefault="002D375E" w:rsidP="002D375E">
      <w:pPr>
        <w:pStyle w:val="NoSpacing"/>
        <w:ind w:left="720" w:hanging="720"/>
        <w:rPr>
          <w:sz w:val="24"/>
          <w:szCs w:val="24"/>
        </w:rPr>
      </w:pPr>
      <w:r>
        <w:rPr>
          <w:sz w:val="24"/>
          <w:szCs w:val="24"/>
        </w:rPr>
        <w:t>10.</w:t>
      </w:r>
      <w:r>
        <w:rPr>
          <w:sz w:val="24"/>
          <w:szCs w:val="24"/>
        </w:rPr>
        <w:tab/>
        <w:t>Define, use in proper context, and describe the mechanisms of development for the following:</w:t>
      </w:r>
    </w:p>
    <w:p w14:paraId="26223570" w14:textId="77777777" w:rsidR="002D375E" w:rsidRDefault="002D375E" w:rsidP="002D375E">
      <w:pPr>
        <w:pStyle w:val="NoSpacing"/>
        <w:ind w:left="720" w:hanging="720"/>
        <w:rPr>
          <w:sz w:val="24"/>
          <w:szCs w:val="24"/>
        </w:rPr>
      </w:pPr>
    </w:p>
    <w:p w14:paraId="0968C329" w14:textId="77777777" w:rsidR="002D375E" w:rsidRDefault="002D375E" w:rsidP="002D375E">
      <w:pPr>
        <w:pStyle w:val="NoSpacing"/>
        <w:ind w:left="720" w:hanging="720"/>
        <w:rPr>
          <w:sz w:val="24"/>
          <w:szCs w:val="24"/>
        </w:rPr>
      </w:pPr>
      <w:r>
        <w:rPr>
          <w:sz w:val="24"/>
          <w:szCs w:val="24"/>
        </w:rPr>
        <w:tab/>
        <w:t>atrophy</w:t>
      </w:r>
      <w:r>
        <w:rPr>
          <w:sz w:val="24"/>
          <w:szCs w:val="24"/>
        </w:rPr>
        <w:tab/>
      </w:r>
      <w:r>
        <w:rPr>
          <w:sz w:val="24"/>
          <w:szCs w:val="24"/>
        </w:rPr>
        <w:tab/>
        <w:t>dysplasia</w:t>
      </w:r>
    </w:p>
    <w:p w14:paraId="1313BB96" w14:textId="77777777" w:rsidR="002D375E" w:rsidRDefault="002D375E" w:rsidP="002D375E">
      <w:pPr>
        <w:pStyle w:val="NoSpacing"/>
        <w:ind w:left="720" w:hanging="720"/>
        <w:rPr>
          <w:sz w:val="24"/>
          <w:szCs w:val="24"/>
        </w:rPr>
      </w:pPr>
    </w:p>
    <w:p w14:paraId="77102C1A" w14:textId="77777777" w:rsidR="002D375E" w:rsidRDefault="002D375E" w:rsidP="002D375E">
      <w:pPr>
        <w:pStyle w:val="NoSpacing"/>
        <w:ind w:left="720" w:hanging="720"/>
        <w:rPr>
          <w:sz w:val="24"/>
          <w:szCs w:val="24"/>
        </w:rPr>
      </w:pPr>
      <w:r>
        <w:rPr>
          <w:sz w:val="24"/>
          <w:szCs w:val="24"/>
        </w:rPr>
        <w:tab/>
        <w:t>hypertrophy</w:t>
      </w:r>
      <w:r>
        <w:rPr>
          <w:sz w:val="24"/>
          <w:szCs w:val="24"/>
        </w:rPr>
        <w:tab/>
      </w:r>
      <w:r>
        <w:rPr>
          <w:sz w:val="24"/>
          <w:szCs w:val="24"/>
        </w:rPr>
        <w:tab/>
        <w:t>hyperplasia (physiologic vs. pathologic)</w:t>
      </w:r>
    </w:p>
    <w:p w14:paraId="4278CDA4" w14:textId="77777777" w:rsidR="002D375E" w:rsidRDefault="002D375E" w:rsidP="002D375E">
      <w:pPr>
        <w:pStyle w:val="NoSpacing"/>
        <w:ind w:left="720" w:hanging="720"/>
        <w:rPr>
          <w:sz w:val="24"/>
          <w:szCs w:val="24"/>
        </w:rPr>
      </w:pPr>
    </w:p>
    <w:p w14:paraId="2F75F182" w14:textId="77777777" w:rsidR="002D375E" w:rsidRDefault="002D375E" w:rsidP="002D375E">
      <w:pPr>
        <w:pStyle w:val="NoSpacing"/>
        <w:ind w:left="720" w:hanging="720"/>
        <w:rPr>
          <w:sz w:val="24"/>
          <w:szCs w:val="24"/>
        </w:rPr>
      </w:pPr>
      <w:r>
        <w:rPr>
          <w:sz w:val="24"/>
          <w:szCs w:val="24"/>
        </w:rPr>
        <w:tab/>
        <w:t>metaplasia</w:t>
      </w:r>
      <w:r>
        <w:rPr>
          <w:sz w:val="24"/>
          <w:szCs w:val="24"/>
        </w:rPr>
        <w:tab/>
      </w:r>
      <w:r>
        <w:rPr>
          <w:sz w:val="24"/>
          <w:szCs w:val="24"/>
        </w:rPr>
        <w:tab/>
        <w:t>lipofuscin</w:t>
      </w:r>
    </w:p>
    <w:p w14:paraId="5ABED567" w14:textId="77777777" w:rsidR="002D375E" w:rsidRDefault="002D375E" w:rsidP="002D375E">
      <w:pPr>
        <w:pStyle w:val="NoSpacing"/>
        <w:ind w:left="720" w:hanging="720"/>
        <w:rPr>
          <w:sz w:val="24"/>
          <w:szCs w:val="24"/>
        </w:rPr>
      </w:pPr>
    </w:p>
    <w:p w14:paraId="660DADB4" w14:textId="77777777" w:rsidR="002D375E" w:rsidRDefault="002D375E" w:rsidP="002D375E">
      <w:pPr>
        <w:pStyle w:val="NoSpacing"/>
        <w:ind w:left="720"/>
        <w:rPr>
          <w:sz w:val="24"/>
          <w:szCs w:val="24"/>
        </w:rPr>
      </w:pPr>
      <w:r>
        <w:rPr>
          <w:sz w:val="24"/>
          <w:szCs w:val="24"/>
        </w:rPr>
        <w:t>List specific examples of conditions in which threes processes are prominent.</w:t>
      </w:r>
    </w:p>
    <w:p w14:paraId="35CDB1B3" w14:textId="77777777" w:rsidR="002D375E" w:rsidRDefault="002D375E" w:rsidP="002D375E">
      <w:pPr>
        <w:pStyle w:val="NoSpacing"/>
        <w:ind w:left="720"/>
        <w:rPr>
          <w:sz w:val="24"/>
          <w:szCs w:val="24"/>
        </w:rPr>
      </w:pPr>
    </w:p>
    <w:p w14:paraId="2F26FBAA" w14:textId="77777777" w:rsidR="002D375E" w:rsidRDefault="002D375E" w:rsidP="002D375E">
      <w:pPr>
        <w:pStyle w:val="NoSpacing"/>
        <w:ind w:left="720" w:hanging="720"/>
        <w:rPr>
          <w:sz w:val="24"/>
          <w:szCs w:val="24"/>
        </w:rPr>
      </w:pPr>
      <w:r>
        <w:rPr>
          <w:sz w:val="24"/>
          <w:szCs w:val="24"/>
        </w:rPr>
        <w:t>11.</w:t>
      </w:r>
      <w:r>
        <w:rPr>
          <w:sz w:val="24"/>
          <w:szCs w:val="24"/>
        </w:rPr>
        <w:tab/>
        <w:t>Compare</w:t>
      </w:r>
    </w:p>
    <w:p w14:paraId="05918838" w14:textId="77777777" w:rsidR="002D375E" w:rsidRDefault="002D375E" w:rsidP="002D375E">
      <w:pPr>
        <w:pStyle w:val="NoSpacing"/>
        <w:ind w:left="720" w:hanging="720"/>
        <w:rPr>
          <w:sz w:val="24"/>
          <w:szCs w:val="24"/>
        </w:rPr>
      </w:pPr>
      <w:r>
        <w:rPr>
          <w:sz w:val="24"/>
          <w:szCs w:val="24"/>
        </w:rPr>
        <w:tab/>
        <w:t>coagulation necrosis</w:t>
      </w:r>
      <w:r>
        <w:rPr>
          <w:sz w:val="24"/>
          <w:szCs w:val="24"/>
        </w:rPr>
        <w:tab/>
      </w:r>
      <w:r>
        <w:rPr>
          <w:sz w:val="24"/>
          <w:szCs w:val="24"/>
        </w:rPr>
        <w:tab/>
        <w:t>caseous necrosis</w:t>
      </w:r>
    </w:p>
    <w:p w14:paraId="5E4711CD" w14:textId="77777777" w:rsidR="002D375E" w:rsidRDefault="002D375E" w:rsidP="002D375E">
      <w:pPr>
        <w:pStyle w:val="NoSpacing"/>
        <w:ind w:left="720" w:hanging="720"/>
        <w:rPr>
          <w:sz w:val="24"/>
          <w:szCs w:val="24"/>
        </w:rPr>
      </w:pPr>
      <w:r>
        <w:rPr>
          <w:sz w:val="24"/>
          <w:szCs w:val="24"/>
        </w:rPr>
        <w:tab/>
        <w:t>enzymatic fat necrosis</w:t>
      </w:r>
      <w:r>
        <w:rPr>
          <w:sz w:val="24"/>
          <w:szCs w:val="24"/>
        </w:rPr>
        <w:tab/>
        <w:t>liquefaction necrosis</w:t>
      </w:r>
    </w:p>
    <w:p w14:paraId="206A9549" w14:textId="77777777" w:rsidR="002D375E" w:rsidRDefault="002D375E" w:rsidP="002D375E">
      <w:pPr>
        <w:pStyle w:val="NoSpacing"/>
        <w:ind w:left="720" w:hanging="720"/>
        <w:rPr>
          <w:sz w:val="24"/>
          <w:szCs w:val="24"/>
        </w:rPr>
      </w:pPr>
      <w:r>
        <w:rPr>
          <w:sz w:val="24"/>
          <w:szCs w:val="24"/>
        </w:rPr>
        <w:tab/>
        <w:t>gangrenous necrosis</w:t>
      </w:r>
    </w:p>
    <w:p w14:paraId="33EDD2A2" w14:textId="77777777" w:rsidR="002D375E" w:rsidRDefault="002D375E" w:rsidP="002D375E">
      <w:pPr>
        <w:pStyle w:val="NoSpacing"/>
        <w:ind w:left="720" w:hanging="720"/>
        <w:rPr>
          <w:sz w:val="24"/>
          <w:szCs w:val="24"/>
        </w:rPr>
      </w:pPr>
    </w:p>
    <w:p w14:paraId="45B664C5" w14:textId="77777777" w:rsidR="002D375E" w:rsidRDefault="002D375E" w:rsidP="002D375E">
      <w:pPr>
        <w:pStyle w:val="NoSpacing"/>
        <w:ind w:left="720"/>
        <w:rPr>
          <w:sz w:val="24"/>
          <w:szCs w:val="24"/>
        </w:rPr>
      </w:pPr>
      <w:r>
        <w:rPr>
          <w:sz w:val="24"/>
          <w:szCs w:val="24"/>
        </w:rPr>
        <w:t>in terms of:</w:t>
      </w:r>
    </w:p>
    <w:p w14:paraId="0144C432" w14:textId="77777777" w:rsidR="002D375E" w:rsidRDefault="002D375E" w:rsidP="002D375E">
      <w:pPr>
        <w:pStyle w:val="NoSpacing"/>
        <w:ind w:left="720" w:hanging="720"/>
        <w:rPr>
          <w:sz w:val="24"/>
          <w:szCs w:val="24"/>
        </w:rPr>
      </w:pPr>
    </w:p>
    <w:p w14:paraId="4627517C" w14:textId="77777777" w:rsidR="002D375E" w:rsidRDefault="002D375E" w:rsidP="002D375E">
      <w:pPr>
        <w:pStyle w:val="NoSpacing"/>
        <w:numPr>
          <w:ilvl w:val="0"/>
          <w:numId w:val="1"/>
        </w:numPr>
        <w:rPr>
          <w:sz w:val="24"/>
          <w:szCs w:val="24"/>
        </w:rPr>
      </w:pPr>
      <w:r>
        <w:rPr>
          <w:sz w:val="24"/>
          <w:szCs w:val="24"/>
        </w:rPr>
        <w:t>Gross and microscopic features</w:t>
      </w:r>
    </w:p>
    <w:p w14:paraId="6D6DD90A" w14:textId="77777777" w:rsidR="002D375E" w:rsidRDefault="002D375E" w:rsidP="002D375E">
      <w:pPr>
        <w:pStyle w:val="NoSpacing"/>
        <w:numPr>
          <w:ilvl w:val="0"/>
          <w:numId w:val="1"/>
        </w:numPr>
        <w:rPr>
          <w:sz w:val="24"/>
          <w:szCs w:val="24"/>
        </w:rPr>
      </w:pPr>
      <w:r>
        <w:rPr>
          <w:sz w:val="24"/>
          <w:szCs w:val="24"/>
        </w:rPr>
        <w:t>Common sites or tissues involved</w:t>
      </w:r>
    </w:p>
    <w:p w14:paraId="2A2C3584" w14:textId="77777777" w:rsidR="002D375E" w:rsidRDefault="002D375E" w:rsidP="002D375E">
      <w:pPr>
        <w:pStyle w:val="NoSpacing"/>
        <w:numPr>
          <w:ilvl w:val="0"/>
          <w:numId w:val="1"/>
        </w:numPr>
        <w:rPr>
          <w:sz w:val="24"/>
          <w:szCs w:val="24"/>
        </w:rPr>
      </w:pPr>
      <w:r>
        <w:rPr>
          <w:sz w:val="24"/>
          <w:szCs w:val="24"/>
        </w:rPr>
        <w:t>Common causes or causative mechanisms</w:t>
      </w:r>
    </w:p>
    <w:p w14:paraId="7D0DDD8B" w14:textId="77777777" w:rsidR="002D375E" w:rsidRDefault="002D375E" w:rsidP="002D375E">
      <w:pPr>
        <w:pStyle w:val="NoSpacing"/>
        <w:numPr>
          <w:ilvl w:val="0"/>
          <w:numId w:val="1"/>
        </w:numPr>
        <w:rPr>
          <w:sz w:val="24"/>
          <w:szCs w:val="24"/>
        </w:rPr>
      </w:pPr>
      <w:r>
        <w:rPr>
          <w:sz w:val="24"/>
          <w:szCs w:val="24"/>
        </w:rPr>
        <w:t>Common or classic examples</w:t>
      </w:r>
    </w:p>
    <w:p w14:paraId="17F92079" w14:textId="77777777" w:rsidR="002D375E" w:rsidRDefault="002D375E" w:rsidP="002D375E">
      <w:pPr>
        <w:pStyle w:val="NoSpacing"/>
        <w:numPr>
          <w:ilvl w:val="0"/>
          <w:numId w:val="1"/>
        </w:numPr>
        <w:rPr>
          <w:sz w:val="24"/>
          <w:szCs w:val="24"/>
        </w:rPr>
      </w:pPr>
      <w:r>
        <w:rPr>
          <w:sz w:val="24"/>
          <w:szCs w:val="24"/>
        </w:rPr>
        <w:t>Type and extent of healing</w:t>
      </w:r>
    </w:p>
    <w:p w14:paraId="4B5F88EA" w14:textId="77777777" w:rsidR="002D375E" w:rsidRDefault="002D375E" w:rsidP="002D375E">
      <w:pPr>
        <w:pStyle w:val="NoSpacing"/>
        <w:ind w:left="720" w:hanging="720"/>
        <w:rPr>
          <w:sz w:val="24"/>
          <w:szCs w:val="24"/>
        </w:rPr>
      </w:pPr>
    </w:p>
    <w:p w14:paraId="2B14535F" w14:textId="77777777" w:rsidR="002D375E" w:rsidRDefault="002D375E" w:rsidP="002D375E">
      <w:pPr>
        <w:pStyle w:val="NoSpacing"/>
        <w:ind w:left="720" w:hanging="720"/>
        <w:rPr>
          <w:sz w:val="24"/>
          <w:szCs w:val="24"/>
        </w:rPr>
      </w:pPr>
      <w:r>
        <w:rPr>
          <w:sz w:val="24"/>
          <w:szCs w:val="24"/>
        </w:rPr>
        <w:t>12.</w:t>
      </w:r>
      <w:r>
        <w:rPr>
          <w:sz w:val="24"/>
          <w:szCs w:val="24"/>
        </w:rPr>
        <w:tab/>
        <w:t>State the three (3) general mechanisms by which abnormal intracellular accumulations occur.</w:t>
      </w:r>
    </w:p>
    <w:p w14:paraId="45CF3F99" w14:textId="77777777" w:rsidR="002D375E" w:rsidRDefault="002D375E" w:rsidP="002D375E">
      <w:pPr>
        <w:pStyle w:val="NoSpacing"/>
        <w:ind w:left="720" w:hanging="720"/>
        <w:rPr>
          <w:sz w:val="24"/>
          <w:szCs w:val="24"/>
        </w:rPr>
      </w:pPr>
    </w:p>
    <w:p w14:paraId="3AC7B37D" w14:textId="77777777" w:rsidR="002D375E" w:rsidRDefault="002D375E" w:rsidP="002D375E">
      <w:pPr>
        <w:pStyle w:val="NoSpacing"/>
        <w:ind w:left="720" w:hanging="720"/>
        <w:rPr>
          <w:sz w:val="24"/>
          <w:szCs w:val="24"/>
        </w:rPr>
      </w:pPr>
      <w:r>
        <w:rPr>
          <w:sz w:val="24"/>
          <w:szCs w:val="24"/>
        </w:rPr>
        <w:t>13.</w:t>
      </w:r>
      <w:r>
        <w:rPr>
          <w:sz w:val="24"/>
          <w:szCs w:val="24"/>
        </w:rPr>
        <w:tab/>
        <w:t>Give two (2) examples each, including the mechanisms of intracellular accumulations of protein, glycogen, endogenous and exogenous pigments.</w:t>
      </w:r>
    </w:p>
    <w:p w14:paraId="1A3D9343" w14:textId="77777777" w:rsidR="002D375E" w:rsidRDefault="002D375E" w:rsidP="002D375E">
      <w:pPr>
        <w:pStyle w:val="NoSpacing"/>
        <w:ind w:left="720" w:hanging="720"/>
        <w:rPr>
          <w:sz w:val="24"/>
          <w:szCs w:val="24"/>
        </w:rPr>
      </w:pPr>
    </w:p>
    <w:p w14:paraId="47472471" w14:textId="77777777" w:rsidR="002D375E" w:rsidRDefault="002D375E" w:rsidP="002D375E">
      <w:pPr>
        <w:pStyle w:val="NoSpacing"/>
        <w:ind w:left="720" w:hanging="720"/>
        <w:rPr>
          <w:sz w:val="24"/>
          <w:szCs w:val="24"/>
        </w:rPr>
      </w:pPr>
      <w:r>
        <w:rPr>
          <w:sz w:val="24"/>
          <w:szCs w:val="24"/>
        </w:rPr>
        <w:t>14.</w:t>
      </w:r>
      <w:r>
        <w:rPr>
          <w:sz w:val="24"/>
          <w:szCs w:val="24"/>
        </w:rPr>
        <w:tab/>
        <w:t>Define fatty change and list different mechanisms by which triglycerides accumulate in hepatocytes. List the causes of fatty change and stromal infiltration of fat.</w:t>
      </w:r>
    </w:p>
    <w:p w14:paraId="0F4DD83F" w14:textId="77777777" w:rsidR="002D375E" w:rsidRDefault="002D375E" w:rsidP="002D375E">
      <w:pPr>
        <w:pStyle w:val="NoSpacing"/>
        <w:ind w:left="720" w:hanging="720"/>
        <w:rPr>
          <w:sz w:val="24"/>
          <w:szCs w:val="24"/>
        </w:rPr>
      </w:pPr>
    </w:p>
    <w:p w14:paraId="7E909603" w14:textId="3EF0DD95" w:rsidR="008412FC" w:rsidRDefault="002D375E" w:rsidP="002D375E">
      <w:pPr>
        <w:pStyle w:val="NoSpacing"/>
        <w:ind w:left="720" w:hanging="720"/>
        <w:rPr>
          <w:sz w:val="24"/>
          <w:szCs w:val="24"/>
        </w:rPr>
      </w:pPr>
      <w:r>
        <w:rPr>
          <w:sz w:val="24"/>
          <w:szCs w:val="24"/>
        </w:rPr>
        <w:t>15.</w:t>
      </w:r>
      <w:r>
        <w:rPr>
          <w:sz w:val="24"/>
          <w:szCs w:val="24"/>
        </w:rPr>
        <w:tab/>
        <w:t>Describe disorders in which lipids other than triglycerides accumulate in cells</w:t>
      </w:r>
    </w:p>
    <w:p w14:paraId="75E080F5" w14:textId="77777777" w:rsidR="008412FC" w:rsidRDefault="008412FC" w:rsidP="002D375E">
      <w:pPr>
        <w:pStyle w:val="NoSpacing"/>
        <w:ind w:left="720" w:hanging="720"/>
        <w:rPr>
          <w:sz w:val="24"/>
          <w:szCs w:val="24"/>
        </w:rPr>
      </w:pPr>
    </w:p>
    <w:p w14:paraId="2A18524F" w14:textId="77777777" w:rsidR="008412FC" w:rsidRDefault="008412FC" w:rsidP="002D375E">
      <w:pPr>
        <w:pStyle w:val="NoSpacing"/>
        <w:ind w:left="720" w:hanging="720"/>
        <w:rPr>
          <w:sz w:val="24"/>
          <w:szCs w:val="24"/>
        </w:rPr>
      </w:pPr>
    </w:p>
    <w:p w14:paraId="4A6C0DDE" w14:textId="77777777" w:rsidR="008412FC" w:rsidRDefault="008412FC" w:rsidP="002D375E">
      <w:pPr>
        <w:pStyle w:val="NoSpacing"/>
        <w:ind w:left="720" w:hanging="720"/>
        <w:rPr>
          <w:sz w:val="24"/>
          <w:szCs w:val="24"/>
        </w:rPr>
      </w:pPr>
    </w:p>
    <w:p w14:paraId="3C7B8B4C" w14:textId="77777777" w:rsidR="008412FC" w:rsidRDefault="008412FC" w:rsidP="002D375E">
      <w:pPr>
        <w:pStyle w:val="NoSpacing"/>
        <w:ind w:left="720" w:hanging="720"/>
        <w:rPr>
          <w:sz w:val="24"/>
          <w:szCs w:val="24"/>
        </w:rPr>
      </w:pPr>
    </w:p>
    <w:p w14:paraId="6AB53F7B" w14:textId="77777777" w:rsidR="002D375E" w:rsidRDefault="002D375E" w:rsidP="002D375E">
      <w:pPr>
        <w:pStyle w:val="NoSpacing"/>
        <w:ind w:left="720" w:hanging="720"/>
        <w:rPr>
          <w:sz w:val="24"/>
          <w:szCs w:val="24"/>
        </w:rPr>
      </w:pPr>
      <w:r>
        <w:rPr>
          <w:sz w:val="24"/>
          <w:szCs w:val="24"/>
        </w:rPr>
        <w:t>Cell/Tissue Adaptation Injury &amp; Death – Objectives</w:t>
      </w:r>
    </w:p>
    <w:p w14:paraId="465137F6" w14:textId="77777777" w:rsidR="002D375E" w:rsidRDefault="002D375E" w:rsidP="002D375E">
      <w:pPr>
        <w:pStyle w:val="NoSpacing"/>
        <w:ind w:left="720" w:hanging="720"/>
        <w:rPr>
          <w:sz w:val="24"/>
          <w:szCs w:val="24"/>
        </w:rPr>
      </w:pPr>
      <w:r>
        <w:rPr>
          <w:sz w:val="24"/>
          <w:szCs w:val="24"/>
        </w:rPr>
        <w:t>Page Four</w:t>
      </w:r>
    </w:p>
    <w:p w14:paraId="34DCAFE2" w14:textId="77777777" w:rsidR="002D375E" w:rsidRDefault="002D375E" w:rsidP="002D375E">
      <w:pPr>
        <w:pStyle w:val="NoSpacing"/>
        <w:ind w:left="720" w:hanging="720"/>
        <w:rPr>
          <w:sz w:val="24"/>
          <w:szCs w:val="24"/>
        </w:rPr>
      </w:pPr>
    </w:p>
    <w:p w14:paraId="115450F0" w14:textId="77777777" w:rsidR="002D375E" w:rsidRDefault="002D375E" w:rsidP="002D375E">
      <w:pPr>
        <w:pStyle w:val="NoSpacing"/>
        <w:ind w:left="720" w:hanging="720"/>
        <w:rPr>
          <w:sz w:val="24"/>
          <w:szCs w:val="24"/>
        </w:rPr>
      </w:pPr>
      <w:r>
        <w:rPr>
          <w:sz w:val="24"/>
          <w:szCs w:val="24"/>
        </w:rPr>
        <w:t>16.</w:t>
      </w:r>
      <w:r>
        <w:rPr>
          <w:sz w:val="24"/>
          <w:szCs w:val="24"/>
        </w:rPr>
        <w:tab/>
        <w:t>Compare and contrast the essential features of dystrophic and metastatic calcification. List examples of disorders associated with those accumulations.</w:t>
      </w:r>
    </w:p>
    <w:p w14:paraId="6AB1C6E0" w14:textId="77777777" w:rsidR="002D375E" w:rsidRDefault="002D375E" w:rsidP="002D375E">
      <w:pPr>
        <w:pStyle w:val="NoSpacing"/>
        <w:ind w:left="720" w:hanging="720"/>
        <w:rPr>
          <w:sz w:val="24"/>
          <w:szCs w:val="24"/>
        </w:rPr>
      </w:pPr>
    </w:p>
    <w:p w14:paraId="4127685A" w14:textId="77777777" w:rsidR="002D375E" w:rsidRDefault="002D375E" w:rsidP="002D375E">
      <w:pPr>
        <w:pStyle w:val="NoSpacing"/>
        <w:ind w:left="720" w:hanging="720"/>
        <w:rPr>
          <w:sz w:val="24"/>
          <w:szCs w:val="24"/>
        </w:rPr>
      </w:pPr>
      <w:r>
        <w:rPr>
          <w:sz w:val="24"/>
          <w:szCs w:val="24"/>
        </w:rPr>
        <w:t>17.</w:t>
      </w:r>
      <w:r>
        <w:rPr>
          <w:sz w:val="24"/>
          <w:szCs w:val="24"/>
        </w:rPr>
        <w:tab/>
        <w:t>Define hyaline change and list two examples each of intracellular and extracellular hyaline change.</w:t>
      </w:r>
    </w:p>
    <w:p w14:paraId="1FDB0A88" w14:textId="77777777" w:rsidR="002D375E" w:rsidRDefault="002D375E" w:rsidP="002D375E">
      <w:pPr>
        <w:pStyle w:val="NoSpacing"/>
        <w:ind w:left="720" w:hanging="720"/>
        <w:rPr>
          <w:sz w:val="24"/>
          <w:szCs w:val="24"/>
        </w:rPr>
      </w:pPr>
    </w:p>
    <w:p w14:paraId="312FC1F9" w14:textId="77777777" w:rsidR="002D375E" w:rsidRDefault="002D375E" w:rsidP="002D375E">
      <w:pPr>
        <w:pStyle w:val="NoSpacing"/>
        <w:ind w:left="720" w:hanging="720"/>
        <w:rPr>
          <w:sz w:val="24"/>
          <w:szCs w:val="24"/>
        </w:rPr>
      </w:pPr>
      <w:r>
        <w:rPr>
          <w:sz w:val="24"/>
          <w:szCs w:val="24"/>
        </w:rPr>
        <w:t>18.</w:t>
      </w:r>
      <w:r>
        <w:rPr>
          <w:sz w:val="24"/>
          <w:szCs w:val="24"/>
        </w:rPr>
        <w:tab/>
        <w:t>Describe the principal events purported to be involved in the pathogenesis of cellular aging.</w:t>
      </w:r>
    </w:p>
    <w:p w14:paraId="10313AA3" w14:textId="77777777" w:rsidR="002D375E" w:rsidRDefault="002D375E" w:rsidP="002D375E">
      <w:pPr>
        <w:pStyle w:val="NoSpacing"/>
        <w:ind w:left="720" w:hanging="720"/>
        <w:rPr>
          <w:sz w:val="24"/>
          <w:szCs w:val="24"/>
        </w:rPr>
      </w:pPr>
    </w:p>
    <w:p w14:paraId="4BA33623" w14:textId="77777777" w:rsidR="002D375E" w:rsidRDefault="002D375E" w:rsidP="002D375E">
      <w:pPr>
        <w:pStyle w:val="NoSpacing"/>
        <w:ind w:left="720" w:hanging="720"/>
        <w:rPr>
          <w:sz w:val="24"/>
          <w:szCs w:val="24"/>
        </w:rPr>
      </w:pPr>
    </w:p>
    <w:p w14:paraId="4F60BC06" w14:textId="77777777" w:rsidR="002D375E" w:rsidRDefault="002D375E" w:rsidP="002D375E">
      <w:pPr>
        <w:pStyle w:val="NoSpacing"/>
        <w:ind w:left="720" w:hanging="720"/>
        <w:rPr>
          <w:sz w:val="24"/>
          <w:szCs w:val="24"/>
        </w:rPr>
      </w:pPr>
    </w:p>
    <w:p w14:paraId="4D1A0DD1" w14:textId="77777777" w:rsidR="002D375E" w:rsidRDefault="002D375E" w:rsidP="002D375E">
      <w:pPr>
        <w:pStyle w:val="NoSpacing"/>
        <w:ind w:left="720" w:hanging="720"/>
        <w:rPr>
          <w:sz w:val="24"/>
          <w:szCs w:val="24"/>
        </w:rPr>
      </w:pPr>
    </w:p>
    <w:p w14:paraId="7B90EA62" w14:textId="77777777" w:rsidR="002D375E" w:rsidRDefault="002D375E" w:rsidP="002D375E">
      <w:pPr>
        <w:pStyle w:val="NoSpacing"/>
        <w:ind w:left="720" w:hanging="720"/>
        <w:rPr>
          <w:sz w:val="24"/>
          <w:szCs w:val="24"/>
        </w:rPr>
      </w:pPr>
    </w:p>
    <w:p w14:paraId="017C9B2E" w14:textId="77777777" w:rsidR="002D375E" w:rsidRDefault="002D375E" w:rsidP="002D375E">
      <w:pPr>
        <w:pStyle w:val="NoSpacing"/>
        <w:ind w:left="720" w:hanging="720"/>
        <w:rPr>
          <w:sz w:val="24"/>
          <w:szCs w:val="24"/>
        </w:rPr>
      </w:pPr>
    </w:p>
    <w:p w14:paraId="2459E4A4" w14:textId="77777777" w:rsidR="002D375E" w:rsidRDefault="002D375E" w:rsidP="002D375E">
      <w:pPr>
        <w:pStyle w:val="NoSpacing"/>
        <w:ind w:left="720" w:hanging="720"/>
        <w:rPr>
          <w:sz w:val="24"/>
          <w:szCs w:val="24"/>
        </w:rPr>
      </w:pPr>
    </w:p>
    <w:p w14:paraId="27A53282" w14:textId="77777777" w:rsidR="002D375E" w:rsidRDefault="002D375E" w:rsidP="002D375E">
      <w:pPr>
        <w:pStyle w:val="NoSpacing"/>
        <w:ind w:left="720" w:hanging="720"/>
        <w:rPr>
          <w:sz w:val="24"/>
          <w:szCs w:val="24"/>
        </w:rPr>
      </w:pPr>
    </w:p>
    <w:p w14:paraId="078F7CC9" w14:textId="77777777" w:rsidR="002D375E" w:rsidRDefault="002D375E" w:rsidP="002D375E">
      <w:pPr>
        <w:pStyle w:val="NoSpacing"/>
        <w:ind w:left="720" w:hanging="720"/>
        <w:rPr>
          <w:sz w:val="24"/>
          <w:szCs w:val="24"/>
          <w:u w:val="single"/>
        </w:rPr>
      </w:pPr>
    </w:p>
    <w:p w14:paraId="26B2D4CB" w14:textId="77777777" w:rsidR="002D375E" w:rsidRDefault="002D375E" w:rsidP="002D375E">
      <w:pPr>
        <w:pStyle w:val="NoSpacing"/>
        <w:ind w:left="720" w:hanging="720"/>
        <w:rPr>
          <w:sz w:val="24"/>
          <w:szCs w:val="24"/>
          <w:u w:val="single"/>
        </w:rPr>
      </w:pPr>
    </w:p>
    <w:p w14:paraId="359A408F" w14:textId="77777777" w:rsidR="002D375E" w:rsidRDefault="002D375E" w:rsidP="002D375E">
      <w:pPr>
        <w:pStyle w:val="NoSpacing"/>
        <w:ind w:left="720" w:hanging="720"/>
        <w:rPr>
          <w:sz w:val="24"/>
          <w:szCs w:val="24"/>
          <w:u w:val="single"/>
        </w:rPr>
      </w:pPr>
    </w:p>
    <w:p w14:paraId="79AB70BF" w14:textId="77777777" w:rsidR="002D375E" w:rsidRDefault="002D375E" w:rsidP="002D375E">
      <w:pPr>
        <w:pStyle w:val="NoSpacing"/>
        <w:ind w:left="720" w:hanging="720"/>
        <w:rPr>
          <w:sz w:val="24"/>
          <w:szCs w:val="24"/>
          <w:u w:val="single"/>
        </w:rPr>
      </w:pPr>
    </w:p>
    <w:p w14:paraId="411139C9" w14:textId="77777777" w:rsidR="002D375E" w:rsidRDefault="002D375E" w:rsidP="002D375E">
      <w:pPr>
        <w:pStyle w:val="NoSpacing"/>
        <w:ind w:left="720" w:hanging="720"/>
        <w:rPr>
          <w:sz w:val="24"/>
          <w:szCs w:val="24"/>
          <w:u w:val="single"/>
        </w:rPr>
      </w:pPr>
    </w:p>
    <w:p w14:paraId="4CE2AB29" w14:textId="77777777" w:rsidR="002D375E" w:rsidRDefault="002D375E" w:rsidP="002D375E">
      <w:pPr>
        <w:pStyle w:val="NoSpacing"/>
        <w:ind w:left="720" w:hanging="720"/>
        <w:rPr>
          <w:sz w:val="24"/>
          <w:szCs w:val="24"/>
          <w:u w:val="single"/>
        </w:rPr>
      </w:pPr>
    </w:p>
    <w:p w14:paraId="2ECD2740" w14:textId="77777777" w:rsidR="002D375E" w:rsidRDefault="002D375E" w:rsidP="002D375E">
      <w:pPr>
        <w:pStyle w:val="NoSpacing"/>
        <w:ind w:left="720" w:hanging="720"/>
        <w:rPr>
          <w:sz w:val="24"/>
          <w:szCs w:val="24"/>
          <w:u w:val="single"/>
        </w:rPr>
      </w:pPr>
    </w:p>
    <w:p w14:paraId="0F67968C" w14:textId="77777777" w:rsidR="002D375E" w:rsidRDefault="002D375E" w:rsidP="002D375E">
      <w:pPr>
        <w:pStyle w:val="NoSpacing"/>
        <w:ind w:left="720" w:hanging="720"/>
        <w:rPr>
          <w:sz w:val="24"/>
          <w:szCs w:val="24"/>
          <w:u w:val="single"/>
        </w:rPr>
      </w:pPr>
    </w:p>
    <w:p w14:paraId="1407399A" w14:textId="77777777" w:rsidR="002D375E" w:rsidRDefault="002D375E" w:rsidP="002D375E">
      <w:pPr>
        <w:pStyle w:val="NoSpacing"/>
        <w:ind w:left="720" w:hanging="720"/>
        <w:rPr>
          <w:sz w:val="24"/>
          <w:szCs w:val="24"/>
          <w:u w:val="single"/>
        </w:rPr>
      </w:pPr>
    </w:p>
    <w:p w14:paraId="74397A05" w14:textId="77777777" w:rsidR="002D375E" w:rsidRDefault="002D375E" w:rsidP="002D375E">
      <w:pPr>
        <w:pStyle w:val="NoSpacing"/>
        <w:ind w:left="720" w:hanging="720"/>
        <w:rPr>
          <w:sz w:val="24"/>
          <w:szCs w:val="24"/>
          <w:u w:val="single"/>
        </w:rPr>
      </w:pPr>
    </w:p>
    <w:p w14:paraId="5C0B110B" w14:textId="77777777" w:rsidR="002D375E" w:rsidRDefault="002D375E" w:rsidP="002D375E">
      <w:pPr>
        <w:pStyle w:val="NoSpacing"/>
        <w:ind w:left="720" w:hanging="720"/>
        <w:rPr>
          <w:sz w:val="24"/>
          <w:szCs w:val="24"/>
          <w:u w:val="single"/>
        </w:rPr>
      </w:pPr>
    </w:p>
    <w:p w14:paraId="4EC8D277" w14:textId="77777777" w:rsidR="004F06F7" w:rsidRDefault="004F06F7" w:rsidP="002D375E">
      <w:pPr>
        <w:pStyle w:val="NoSpacing"/>
        <w:ind w:left="720" w:hanging="720"/>
        <w:rPr>
          <w:sz w:val="24"/>
          <w:szCs w:val="24"/>
          <w:u w:val="single"/>
        </w:rPr>
      </w:pPr>
    </w:p>
    <w:p w14:paraId="52CE77B7" w14:textId="77777777" w:rsidR="004F06F7" w:rsidRDefault="004F06F7" w:rsidP="002D375E">
      <w:pPr>
        <w:pStyle w:val="NoSpacing"/>
        <w:ind w:left="720" w:hanging="720"/>
        <w:rPr>
          <w:sz w:val="24"/>
          <w:szCs w:val="24"/>
          <w:u w:val="single"/>
        </w:rPr>
      </w:pPr>
    </w:p>
    <w:p w14:paraId="2F094D78" w14:textId="77777777" w:rsidR="004F06F7" w:rsidRDefault="004F06F7" w:rsidP="002D375E">
      <w:pPr>
        <w:pStyle w:val="NoSpacing"/>
        <w:ind w:left="720" w:hanging="720"/>
        <w:rPr>
          <w:sz w:val="24"/>
          <w:szCs w:val="24"/>
          <w:u w:val="single"/>
        </w:rPr>
      </w:pPr>
    </w:p>
    <w:p w14:paraId="47437370" w14:textId="77777777" w:rsidR="004F06F7" w:rsidRDefault="004F06F7" w:rsidP="002D375E">
      <w:pPr>
        <w:pStyle w:val="NoSpacing"/>
        <w:ind w:left="720" w:hanging="720"/>
        <w:rPr>
          <w:sz w:val="24"/>
          <w:szCs w:val="24"/>
          <w:u w:val="single"/>
        </w:rPr>
      </w:pPr>
    </w:p>
    <w:p w14:paraId="2F99BD52" w14:textId="77777777" w:rsidR="002D375E" w:rsidRDefault="002D375E" w:rsidP="002D375E">
      <w:pPr>
        <w:pStyle w:val="NoSpacing"/>
        <w:ind w:left="720" w:hanging="720"/>
        <w:rPr>
          <w:sz w:val="24"/>
          <w:szCs w:val="24"/>
          <w:u w:val="single"/>
        </w:rPr>
      </w:pPr>
    </w:p>
    <w:p w14:paraId="3800C2F7" w14:textId="77777777" w:rsidR="002D375E" w:rsidRDefault="002D375E" w:rsidP="002D375E">
      <w:pPr>
        <w:pStyle w:val="NoSpacing"/>
        <w:ind w:left="720" w:hanging="720"/>
        <w:rPr>
          <w:sz w:val="24"/>
          <w:szCs w:val="24"/>
        </w:rPr>
      </w:pPr>
      <w:r>
        <w:rPr>
          <w:sz w:val="24"/>
          <w:szCs w:val="24"/>
          <w:u w:val="single"/>
        </w:rPr>
        <w:t>REFERENCES</w:t>
      </w:r>
      <w:r>
        <w:rPr>
          <w:sz w:val="24"/>
          <w:szCs w:val="24"/>
        </w:rPr>
        <w:t>:</w:t>
      </w:r>
    </w:p>
    <w:p w14:paraId="10443ED9" w14:textId="77777777" w:rsidR="002D375E" w:rsidRDefault="002D375E" w:rsidP="002D375E">
      <w:pPr>
        <w:pStyle w:val="NoSpacing"/>
        <w:ind w:left="720" w:hanging="720"/>
        <w:rPr>
          <w:sz w:val="24"/>
          <w:szCs w:val="24"/>
        </w:rPr>
      </w:pPr>
    </w:p>
    <w:p w14:paraId="252BB864" w14:textId="77777777" w:rsidR="002D375E" w:rsidRDefault="002D375E" w:rsidP="002D375E">
      <w:pPr>
        <w:pStyle w:val="NoSpacing"/>
        <w:ind w:left="720" w:hanging="720"/>
        <w:rPr>
          <w:sz w:val="24"/>
          <w:szCs w:val="24"/>
        </w:rPr>
      </w:pPr>
      <w:r>
        <w:rPr>
          <w:sz w:val="24"/>
          <w:szCs w:val="24"/>
        </w:rPr>
        <w:t>Robbins – p. 34-69;  Cell Cycle – p. 25-30; Autophagy and Heterophagy – p. 15, 38-39</w:t>
      </w:r>
    </w:p>
    <w:p w14:paraId="194D9897" w14:textId="77777777" w:rsidR="002D375E" w:rsidRDefault="002D375E" w:rsidP="002D375E">
      <w:pPr>
        <w:pStyle w:val="NoSpacing"/>
        <w:ind w:left="720" w:hanging="720"/>
        <w:jc w:val="center"/>
        <w:rPr>
          <w:b/>
          <w:sz w:val="24"/>
          <w:szCs w:val="24"/>
          <w:u w:val="single"/>
        </w:rPr>
      </w:pPr>
    </w:p>
    <w:p w14:paraId="50E39E8A" w14:textId="77777777" w:rsidR="002D375E" w:rsidRDefault="002D375E" w:rsidP="002D375E">
      <w:pPr>
        <w:pStyle w:val="NoSpacing"/>
        <w:ind w:left="720" w:hanging="720"/>
        <w:jc w:val="center"/>
        <w:rPr>
          <w:b/>
          <w:sz w:val="24"/>
          <w:szCs w:val="24"/>
          <w:u w:val="single"/>
        </w:rPr>
      </w:pPr>
    </w:p>
    <w:p w14:paraId="4745EB20" w14:textId="77777777" w:rsidR="002D375E" w:rsidRDefault="002D375E" w:rsidP="002D375E">
      <w:pPr>
        <w:pStyle w:val="NoSpacing"/>
        <w:ind w:left="720" w:hanging="720"/>
        <w:jc w:val="center"/>
        <w:rPr>
          <w:b/>
          <w:sz w:val="24"/>
          <w:szCs w:val="24"/>
          <w:u w:val="single"/>
        </w:rPr>
      </w:pPr>
    </w:p>
    <w:p w14:paraId="605A000B" w14:textId="77777777" w:rsidR="002D375E" w:rsidRDefault="002D375E" w:rsidP="002D375E">
      <w:pPr>
        <w:pStyle w:val="NoSpacing"/>
        <w:ind w:left="720" w:hanging="720"/>
        <w:jc w:val="center"/>
        <w:rPr>
          <w:b/>
          <w:sz w:val="24"/>
          <w:szCs w:val="24"/>
          <w:u w:val="single"/>
        </w:rPr>
      </w:pPr>
    </w:p>
    <w:p w14:paraId="77C08288" w14:textId="77777777" w:rsidR="002D375E" w:rsidRDefault="002D375E" w:rsidP="002D375E">
      <w:pPr>
        <w:pStyle w:val="NoSpacing"/>
        <w:ind w:left="720" w:hanging="720"/>
        <w:jc w:val="center"/>
        <w:rPr>
          <w:b/>
          <w:sz w:val="24"/>
          <w:szCs w:val="24"/>
          <w:u w:val="single"/>
        </w:rPr>
      </w:pPr>
    </w:p>
    <w:p w14:paraId="2F5C81C2" w14:textId="77777777" w:rsidR="002D375E" w:rsidRDefault="002D375E" w:rsidP="002D375E">
      <w:pPr>
        <w:pStyle w:val="NoSpacing"/>
        <w:ind w:left="720" w:hanging="720"/>
        <w:jc w:val="center"/>
        <w:rPr>
          <w:b/>
          <w:sz w:val="24"/>
          <w:szCs w:val="24"/>
          <w:u w:val="single"/>
        </w:rPr>
      </w:pPr>
    </w:p>
    <w:p w14:paraId="047F535D" w14:textId="77777777" w:rsidR="002D375E" w:rsidRDefault="002D375E"/>
    <w:p w14:paraId="756B047F" w14:textId="77777777" w:rsidR="008412FC" w:rsidRDefault="008412FC"/>
    <w:p w14:paraId="5C6EE6EF" w14:textId="214C46EF" w:rsidR="008B5CBD" w:rsidRDefault="008B5CBD"/>
    <w:p w14:paraId="66A79E96" w14:textId="77777777" w:rsidR="008B5CBD" w:rsidRDefault="008B5CBD"/>
    <w:p w14:paraId="74BE7179" w14:textId="4AEDA050" w:rsidR="008B5CBD" w:rsidRDefault="008B5CBD">
      <w:r w:rsidRPr="008B5CBD">
        <w:rPr>
          <w:noProof/>
        </w:rPr>
        <w:drawing>
          <wp:inline distT="0" distB="0" distL="0" distR="0" wp14:anchorId="120A16FC" wp14:editId="6EA31E1B">
            <wp:extent cx="6286500" cy="1193800"/>
            <wp:effectExtent l="0" t="0" r="0" b="0"/>
            <wp:docPr id="19019054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286500" cy="1193800"/>
                    </a:xfrm>
                    <a:prstGeom prst="rect">
                      <a:avLst/>
                    </a:prstGeom>
                    <a:noFill/>
                    <a:ln>
                      <a:noFill/>
                    </a:ln>
                  </pic:spPr>
                </pic:pic>
              </a:graphicData>
            </a:graphic>
          </wp:inline>
        </w:drawing>
      </w:r>
    </w:p>
    <w:p w14:paraId="25BB5125" w14:textId="77777777" w:rsidR="008B5CBD" w:rsidRDefault="008B5CBD"/>
    <w:p w14:paraId="02316D89" w14:textId="77777777" w:rsidR="008B5CBD" w:rsidRDefault="008B5CBD"/>
    <w:p w14:paraId="26EA9923" w14:textId="77777777" w:rsidR="008B5CBD" w:rsidRDefault="008B5CBD">
      <w:r>
        <w:t xml:space="preserve">                                  </w:t>
      </w:r>
    </w:p>
    <w:p w14:paraId="0649FF6B" w14:textId="1052C8B4" w:rsidR="008B5CBD" w:rsidRDefault="008B5CBD">
      <w:r>
        <w:t xml:space="preserve">                                 </w:t>
      </w:r>
      <w:r>
        <w:br w:type="page"/>
      </w:r>
    </w:p>
    <w:p w14:paraId="631BB9F5" w14:textId="77777777" w:rsidR="00FA1AA1" w:rsidRDefault="00FA1AA1" w:rsidP="000413B0">
      <w:pPr>
        <w:pStyle w:val="NoSpacing"/>
        <w:ind w:left="720" w:hanging="720"/>
        <w:jc w:val="center"/>
        <w:rPr>
          <w:b/>
          <w:sz w:val="24"/>
          <w:szCs w:val="24"/>
          <w:u w:val="single"/>
        </w:rPr>
      </w:pPr>
    </w:p>
    <w:p w14:paraId="1D0233FA" w14:textId="77777777" w:rsidR="00FA1AA1" w:rsidRPr="00FA1AA1" w:rsidRDefault="00FA1AA1" w:rsidP="00FA1AA1">
      <w:pPr>
        <w:widowControl w:val="0"/>
        <w:spacing w:before="64" w:after="0" w:line="240" w:lineRule="auto"/>
        <w:ind w:left="3876"/>
        <w:rPr>
          <w:rFonts w:eastAsia="Arial" w:cs="Arial"/>
          <w:sz w:val="19"/>
          <w:szCs w:val="19"/>
        </w:rPr>
      </w:pPr>
      <w:r w:rsidRPr="00FA1AA1">
        <w:rPr>
          <w:rFonts w:eastAsia="Calibri" w:hAnsi="Calibri" w:cs="Times New Roman"/>
          <w:color w:val="111111"/>
          <w:w w:val="95"/>
          <w:sz w:val="19"/>
        </w:rPr>
        <w:t>INFLAMMATION</w:t>
      </w:r>
      <w:r w:rsidRPr="00FA1AA1">
        <w:rPr>
          <w:rFonts w:eastAsia="Calibri" w:hAnsi="Calibri" w:cs="Times New Roman"/>
          <w:color w:val="111111"/>
          <w:spacing w:val="21"/>
          <w:w w:val="95"/>
          <w:sz w:val="19"/>
        </w:rPr>
        <w:t xml:space="preserve"> </w:t>
      </w:r>
      <w:r w:rsidRPr="00FA1AA1">
        <w:rPr>
          <w:rFonts w:eastAsia="Calibri" w:hAnsi="Calibri" w:cs="Times New Roman"/>
          <w:color w:val="111111"/>
          <w:w w:val="95"/>
          <w:sz w:val="19"/>
        </w:rPr>
        <w:t>AND</w:t>
      </w:r>
      <w:r w:rsidRPr="00FA1AA1">
        <w:rPr>
          <w:rFonts w:eastAsia="Calibri" w:hAnsi="Calibri" w:cs="Times New Roman"/>
          <w:color w:val="111111"/>
          <w:spacing w:val="38"/>
          <w:w w:val="95"/>
          <w:sz w:val="19"/>
        </w:rPr>
        <w:t xml:space="preserve"> </w:t>
      </w:r>
      <w:r w:rsidRPr="00FA1AA1">
        <w:rPr>
          <w:rFonts w:eastAsia="Calibri" w:hAnsi="Calibri" w:cs="Times New Roman"/>
          <w:color w:val="111111"/>
          <w:w w:val="95"/>
          <w:sz w:val="19"/>
        </w:rPr>
        <w:t>REPAIR</w:t>
      </w:r>
    </w:p>
    <w:p w14:paraId="7890C2FA" w14:textId="77777777" w:rsidR="00FA1AA1" w:rsidRPr="00FA1AA1" w:rsidRDefault="00FA1AA1" w:rsidP="00FA1AA1">
      <w:pPr>
        <w:widowControl w:val="0"/>
        <w:spacing w:after="0" w:line="240" w:lineRule="auto"/>
        <w:rPr>
          <w:rFonts w:eastAsia="Arial" w:cs="Arial"/>
          <w:sz w:val="18"/>
          <w:szCs w:val="18"/>
        </w:rPr>
      </w:pPr>
    </w:p>
    <w:p w14:paraId="6494E3C2" w14:textId="77777777" w:rsidR="00FA1AA1" w:rsidRPr="00FA1AA1" w:rsidRDefault="00FA1AA1" w:rsidP="00FA1AA1">
      <w:pPr>
        <w:widowControl w:val="0"/>
        <w:spacing w:before="115" w:after="0" w:line="294" w:lineRule="auto"/>
        <w:ind w:left="108" w:right="5232"/>
        <w:rPr>
          <w:rFonts w:eastAsia="Arial" w:cs="Arial"/>
          <w:sz w:val="19"/>
          <w:szCs w:val="19"/>
        </w:rPr>
      </w:pPr>
      <w:r w:rsidRPr="00FA1AA1">
        <w:rPr>
          <w:rFonts w:eastAsia="Calibri" w:hAnsi="Calibri" w:cs="Times New Roman"/>
          <w:color w:val="111111"/>
          <w:w w:val="105"/>
          <w:sz w:val="19"/>
        </w:rPr>
        <w:t>Overview</w:t>
      </w:r>
      <w:r w:rsidRPr="00FA1AA1">
        <w:rPr>
          <w:rFonts w:eastAsia="Calibri" w:hAnsi="Calibri" w:cs="Times New Roman"/>
          <w:color w:val="111111"/>
          <w:spacing w:val="6"/>
          <w:w w:val="105"/>
          <w:sz w:val="19"/>
        </w:rPr>
        <w:t xml:space="preserve"> </w:t>
      </w:r>
      <w:r w:rsidRPr="00FA1AA1">
        <w:rPr>
          <w:rFonts w:eastAsia="Calibri" w:hAnsi="Calibri" w:cs="Times New Roman"/>
          <w:color w:val="111111"/>
          <w:w w:val="105"/>
          <w:sz w:val="19"/>
        </w:rPr>
        <w:t>of</w:t>
      </w:r>
      <w:r w:rsidRPr="00FA1AA1">
        <w:rPr>
          <w:rFonts w:eastAsia="Calibri" w:hAnsi="Calibri" w:cs="Times New Roman"/>
          <w:color w:val="111111"/>
          <w:spacing w:val="7"/>
          <w:w w:val="105"/>
          <w:sz w:val="19"/>
        </w:rPr>
        <w:t xml:space="preserve"> </w:t>
      </w:r>
      <w:r w:rsidRPr="00FA1AA1">
        <w:rPr>
          <w:rFonts w:eastAsia="Calibri" w:hAnsi="Calibri" w:cs="Times New Roman"/>
          <w:color w:val="111111"/>
          <w:spacing w:val="-21"/>
          <w:w w:val="105"/>
          <w:sz w:val="19"/>
        </w:rPr>
        <w:t>I</w:t>
      </w:r>
      <w:r w:rsidRPr="00FA1AA1">
        <w:rPr>
          <w:rFonts w:eastAsia="Calibri" w:hAnsi="Calibri" w:cs="Times New Roman"/>
          <w:color w:val="111111"/>
          <w:w w:val="105"/>
          <w:sz w:val="19"/>
        </w:rPr>
        <w:t>nflammation</w:t>
      </w:r>
      <w:r w:rsidRPr="00FA1AA1">
        <w:rPr>
          <w:rFonts w:eastAsia="Calibri" w:hAnsi="Calibri" w:cs="Times New Roman"/>
          <w:color w:val="111111"/>
          <w:spacing w:val="8"/>
          <w:w w:val="105"/>
          <w:sz w:val="19"/>
        </w:rPr>
        <w:t xml:space="preserve"> </w:t>
      </w:r>
      <w:r w:rsidRPr="00FA1AA1">
        <w:rPr>
          <w:rFonts w:eastAsia="Calibri" w:hAnsi="Calibri" w:cs="Times New Roman"/>
          <w:color w:val="111111"/>
          <w:w w:val="105"/>
          <w:sz w:val="19"/>
        </w:rPr>
        <w:t>and</w:t>
      </w:r>
      <w:r w:rsidRPr="00FA1AA1">
        <w:rPr>
          <w:rFonts w:eastAsia="Calibri" w:hAnsi="Calibri" w:cs="Times New Roman"/>
          <w:color w:val="111111"/>
          <w:spacing w:val="1"/>
          <w:w w:val="105"/>
          <w:sz w:val="19"/>
        </w:rPr>
        <w:t xml:space="preserve"> </w:t>
      </w:r>
      <w:r w:rsidRPr="00FA1AA1">
        <w:rPr>
          <w:rFonts w:eastAsia="Calibri" w:hAnsi="Calibri" w:cs="Times New Roman"/>
          <w:color w:val="111111"/>
          <w:w w:val="105"/>
          <w:sz w:val="19"/>
        </w:rPr>
        <w:t>General</w:t>
      </w:r>
      <w:r w:rsidRPr="00FA1AA1">
        <w:rPr>
          <w:rFonts w:eastAsia="Calibri" w:hAnsi="Calibri" w:cs="Times New Roman"/>
          <w:color w:val="111111"/>
          <w:spacing w:val="9"/>
          <w:w w:val="105"/>
          <w:sz w:val="19"/>
        </w:rPr>
        <w:t xml:space="preserve"> </w:t>
      </w:r>
      <w:r w:rsidRPr="00FA1AA1">
        <w:rPr>
          <w:rFonts w:eastAsia="Calibri" w:hAnsi="Calibri" w:cs="Times New Roman"/>
          <w:color w:val="111111"/>
          <w:w w:val="105"/>
          <w:sz w:val="19"/>
        </w:rPr>
        <w:t>Features</w:t>
      </w:r>
      <w:r w:rsidRPr="00FA1AA1">
        <w:rPr>
          <w:rFonts w:eastAsia="Calibri" w:hAnsi="Calibri" w:cs="Times New Roman"/>
          <w:color w:val="111111"/>
          <w:w w:val="101"/>
          <w:sz w:val="19"/>
        </w:rPr>
        <w:t xml:space="preserve"> </w:t>
      </w:r>
      <w:r w:rsidRPr="00FA1AA1">
        <w:rPr>
          <w:rFonts w:eastAsia="Calibri" w:hAnsi="Calibri" w:cs="Times New Roman"/>
          <w:color w:val="111111"/>
          <w:w w:val="105"/>
          <w:sz w:val="19"/>
        </w:rPr>
        <w:t>Acute</w:t>
      </w:r>
      <w:r w:rsidRPr="00FA1AA1">
        <w:rPr>
          <w:rFonts w:eastAsia="Calibri" w:hAnsi="Calibri" w:cs="Times New Roman"/>
          <w:color w:val="111111"/>
          <w:spacing w:val="35"/>
          <w:w w:val="105"/>
          <w:sz w:val="19"/>
        </w:rPr>
        <w:t xml:space="preserve"> </w:t>
      </w:r>
      <w:r w:rsidRPr="00FA1AA1">
        <w:rPr>
          <w:rFonts w:eastAsia="Calibri" w:hAnsi="Calibri" w:cs="Times New Roman"/>
          <w:color w:val="111111"/>
          <w:w w:val="105"/>
          <w:sz w:val="19"/>
        </w:rPr>
        <w:t>Inflammation</w:t>
      </w:r>
    </w:p>
    <w:p w14:paraId="3EF27BE4" w14:textId="77777777" w:rsidR="00FA1AA1" w:rsidRPr="00FA1AA1" w:rsidRDefault="00FA1AA1" w:rsidP="00FA1AA1">
      <w:pPr>
        <w:widowControl w:val="0"/>
        <w:spacing w:before="6" w:after="0" w:line="240" w:lineRule="auto"/>
        <w:ind w:left="366"/>
        <w:rPr>
          <w:rFonts w:eastAsia="Arial" w:cs="Arial"/>
          <w:sz w:val="19"/>
          <w:szCs w:val="19"/>
        </w:rPr>
      </w:pPr>
      <w:r w:rsidRPr="00FA1AA1">
        <w:rPr>
          <w:rFonts w:eastAsia="Calibri" w:hAnsi="Calibri" w:cs="Times New Roman"/>
          <w:color w:val="111111"/>
          <w:sz w:val="19"/>
        </w:rPr>
        <w:t>Reactions</w:t>
      </w:r>
      <w:r w:rsidRPr="00FA1AA1">
        <w:rPr>
          <w:rFonts w:eastAsia="Calibri" w:hAnsi="Calibri" w:cs="Times New Roman"/>
          <w:color w:val="111111"/>
          <w:spacing w:val="-2"/>
          <w:sz w:val="19"/>
        </w:rPr>
        <w:t xml:space="preserve"> </w:t>
      </w:r>
      <w:r w:rsidRPr="00FA1AA1">
        <w:rPr>
          <w:rFonts w:eastAsia="Calibri" w:hAnsi="Calibri" w:cs="Times New Roman"/>
          <w:color w:val="111111"/>
          <w:sz w:val="19"/>
        </w:rPr>
        <w:t>of</w:t>
      </w:r>
      <w:r w:rsidRPr="00FA1AA1">
        <w:rPr>
          <w:rFonts w:eastAsia="Calibri" w:hAnsi="Calibri" w:cs="Times New Roman"/>
          <w:color w:val="111111"/>
          <w:spacing w:val="5"/>
          <w:sz w:val="19"/>
        </w:rPr>
        <w:t xml:space="preserve"> </w:t>
      </w:r>
      <w:r w:rsidRPr="00FA1AA1">
        <w:rPr>
          <w:rFonts w:eastAsia="Calibri" w:hAnsi="Calibri" w:cs="Times New Roman"/>
          <w:color w:val="111111"/>
          <w:sz w:val="19"/>
        </w:rPr>
        <w:t>Blood</w:t>
      </w:r>
      <w:r w:rsidRPr="00FA1AA1">
        <w:rPr>
          <w:rFonts w:eastAsia="Calibri" w:hAnsi="Calibri" w:cs="Times New Roman"/>
          <w:color w:val="111111"/>
          <w:spacing w:val="-7"/>
          <w:sz w:val="19"/>
        </w:rPr>
        <w:t xml:space="preserve"> </w:t>
      </w:r>
      <w:r w:rsidRPr="00FA1AA1">
        <w:rPr>
          <w:rFonts w:eastAsia="Calibri" w:hAnsi="Calibri" w:cs="Times New Roman"/>
          <w:color w:val="111111"/>
          <w:sz w:val="19"/>
        </w:rPr>
        <w:t>Vessels</w:t>
      </w:r>
    </w:p>
    <w:p w14:paraId="7787C1AD" w14:textId="77777777" w:rsidR="00FA1AA1" w:rsidRPr="00FA1AA1" w:rsidRDefault="00FA1AA1" w:rsidP="00FA1AA1">
      <w:pPr>
        <w:widowControl w:val="0"/>
        <w:spacing w:before="44" w:after="0" w:line="294" w:lineRule="auto"/>
        <w:ind w:left="117" w:right="3828" w:firstLine="243"/>
        <w:rPr>
          <w:rFonts w:eastAsia="Arial" w:cs="Arial"/>
          <w:sz w:val="19"/>
          <w:szCs w:val="19"/>
        </w:rPr>
      </w:pPr>
      <w:r w:rsidRPr="00FA1AA1">
        <w:rPr>
          <w:rFonts w:eastAsia="Calibri" w:hAnsi="Calibri" w:cs="Times New Roman"/>
          <w:color w:val="111111"/>
          <w:w w:val="105"/>
          <w:sz w:val="19"/>
        </w:rPr>
        <w:t>Leukocyte</w:t>
      </w:r>
      <w:r w:rsidRPr="00FA1AA1">
        <w:rPr>
          <w:rFonts w:eastAsia="Calibri" w:hAnsi="Calibri" w:cs="Times New Roman"/>
          <w:color w:val="111111"/>
          <w:spacing w:val="9"/>
          <w:w w:val="105"/>
          <w:sz w:val="19"/>
        </w:rPr>
        <w:t xml:space="preserve"> </w:t>
      </w:r>
      <w:r w:rsidRPr="00FA1AA1">
        <w:rPr>
          <w:rFonts w:eastAsia="Calibri" w:hAnsi="Calibri" w:cs="Times New Roman"/>
          <w:color w:val="111111"/>
          <w:w w:val="105"/>
          <w:sz w:val="19"/>
        </w:rPr>
        <w:t>Function and</w:t>
      </w:r>
      <w:r w:rsidRPr="00FA1AA1">
        <w:rPr>
          <w:rFonts w:eastAsia="Calibri" w:hAnsi="Calibri" w:cs="Times New Roman"/>
          <w:color w:val="111111"/>
          <w:spacing w:val="12"/>
          <w:w w:val="105"/>
          <w:sz w:val="19"/>
        </w:rPr>
        <w:t xml:space="preserve"> </w:t>
      </w:r>
      <w:r w:rsidRPr="00FA1AA1">
        <w:rPr>
          <w:rFonts w:eastAsia="Calibri" w:hAnsi="Calibri" w:cs="Times New Roman"/>
          <w:color w:val="111111"/>
          <w:w w:val="105"/>
          <w:sz w:val="19"/>
        </w:rPr>
        <w:t>Recruitment</w:t>
      </w:r>
      <w:r w:rsidRPr="00FA1AA1">
        <w:rPr>
          <w:rFonts w:eastAsia="Calibri" w:hAnsi="Calibri" w:cs="Times New Roman"/>
          <w:color w:val="111111"/>
          <w:spacing w:val="7"/>
          <w:w w:val="105"/>
          <w:sz w:val="19"/>
        </w:rPr>
        <w:t xml:space="preserve"> </w:t>
      </w:r>
      <w:r w:rsidRPr="00FA1AA1">
        <w:rPr>
          <w:rFonts w:eastAsia="Calibri" w:hAnsi="Calibri" w:cs="Times New Roman"/>
          <w:color w:val="111111"/>
          <w:w w:val="105"/>
          <w:sz w:val="19"/>
        </w:rPr>
        <w:t>to</w:t>
      </w:r>
      <w:r w:rsidRPr="00FA1AA1">
        <w:rPr>
          <w:rFonts w:eastAsia="Calibri" w:hAnsi="Calibri" w:cs="Times New Roman"/>
          <w:color w:val="111111"/>
          <w:spacing w:val="10"/>
          <w:w w:val="105"/>
          <w:sz w:val="19"/>
        </w:rPr>
        <w:t xml:space="preserve"> </w:t>
      </w:r>
      <w:r w:rsidRPr="00FA1AA1">
        <w:rPr>
          <w:rFonts w:eastAsia="Calibri" w:hAnsi="Calibri" w:cs="Times New Roman"/>
          <w:color w:val="111111"/>
          <w:w w:val="105"/>
          <w:sz w:val="19"/>
        </w:rPr>
        <w:t>Inflammatory</w:t>
      </w:r>
      <w:r w:rsidRPr="00FA1AA1">
        <w:rPr>
          <w:rFonts w:eastAsia="Calibri" w:hAnsi="Calibri" w:cs="Times New Roman"/>
          <w:color w:val="111111"/>
          <w:spacing w:val="4"/>
          <w:w w:val="105"/>
          <w:sz w:val="19"/>
        </w:rPr>
        <w:t xml:space="preserve"> </w:t>
      </w:r>
      <w:r w:rsidRPr="00FA1AA1">
        <w:rPr>
          <w:rFonts w:eastAsia="Calibri" w:hAnsi="Calibri" w:cs="Times New Roman"/>
          <w:color w:val="111111"/>
          <w:w w:val="105"/>
          <w:sz w:val="19"/>
        </w:rPr>
        <w:t>Site</w:t>
      </w:r>
      <w:r w:rsidRPr="00FA1AA1">
        <w:rPr>
          <w:rFonts w:eastAsia="Calibri" w:hAnsi="Calibri" w:cs="Times New Roman"/>
          <w:color w:val="111111"/>
          <w:sz w:val="19"/>
        </w:rPr>
        <w:t xml:space="preserve"> </w:t>
      </w:r>
      <w:r w:rsidRPr="00FA1AA1">
        <w:rPr>
          <w:rFonts w:eastAsia="Calibri" w:hAnsi="Calibri" w:cs="Times New Roman"/>
          <w:color w:val="111111"/>
          <w:w w:val="105"/>
          <w:sz w:val="19"/>
        </w:rPr>
        <w:t>Phagocytosis</w:t>
      </w:r>
      <w:r w:rsidRPr="00FA1AA1">
        <w:rPr>
          <w:rFonts w:eastAsia="Calibri" w:hAnsi="Calibri" w:cs="Times New Roman"/>
          <w:color w:val="111111"/>
          <w:spacing w:val="-21"/>
          <w:w w:val="105"/>
          <w:sz w:val="19"/>
        </w:rPr>
        <w:t xml:space="preserve"> </w:t>
      </w:r>
      <w:r w:rsidRPr="00FA1AA1">
        <w:rPr>
          <w:rFonts w:eastAsia="Calibri" w:hAnsi="Calibri" w:cs="Times New Roman"/>
          <w:color w:val="111111"/>
          <w:w w:val="105"/>
          <w:sz w:val="19"/>
        </w:rPr>
        <w:t>and</w:t>
      </w:r>
      <w:r w:rsidRPr="00FA1AA1">
        <w:rPr>
          <w:rFonts w:eastAsia="Calibri" w:hAnsi="Calibri" w:cs="Times New Roman"/>
          <w:color w:val="111111"/>
          <w:spacing w:val="-18"/>
          <w:w w:val="105"/>
          <w:sz w:val="19"/>
        </w:rPr>
        <w:t xml:space="preserve"> </w:t>
      </w:r>
      <w:r w:rsidRPr="00FA1AA1">
        <w:rPr>
          <w:rFonts w:eastAsia="Calibri" w:hAnsi="Calibri" w:cs="Times New Roman"/>
          <w:color w:val="111111"/>
          <w:w w:val="105"/>
          <w:sz w:val="19"/>
        </w:rPr>
        <w:t>Clearing</w:t>
      </w:r>
      <w:r w:rsidRPr="00FA1AA1">
        <w:rPr>
          <w:rFonts w:eastAsia="Calibri" w:hAnsi="Calibri" w:cs="Times New Roman"/>
          <w:color w:val="111111"/>
          <w:spacing w:val="-20"/>
          <w:w w:val="105"/>
          <w:sz w:val="19"/>
        </w:rPr>
        <w:t xml:space="preserve"> </w:t>
      </w:r>
      <w:r w:rsidRPr="00FA1AA1">
        <w:rPr>
          <w:rFonts w:eastAsia="Calibri" w:hAnsi="Calibri" w:cs="Times New Roman"/>
          <w:color w:val="111111"/>
          <w:w w:val="105"/>
          <w:sz w:val="19"/>
        </w:rPr>
        <w:t>of</w:t>
      </w:r>
      <w:r w:rsidRPr="00FA1AA1">
        <w:rPr>
          <w:rFonts w:eastAsia="Calibri" w:hAnsi="Calibri" w:cs="Times New Roman"/>
          <w:color w:val="111111"/>
          <w:spacing w:val="-21"/>
          <w:w w:val="105"/>
          <w:sz w:val="19"/>
        </w:rPr>
        <w:t xml:space="preserve"> </w:t>
      </w:r>
      <w:r w:rsidRPr="00FA1AA1">
        <w:rPr>
          <w:rFonts w:eastAsia="Calibri" w:hAnsi="Calibri" w:cs="Times New Roman"/>
          <w:color w:val="111111"/>
          <w:w w:val="105"/>
          <w:sz w:val="19"/>
        </w:rPr>
        <w:t>Offending</w:t>
      </w:r>
      <w:r w:rsidRPr="00FA1AA1">
        <w:rPr>
          <w:rFonts w:eastAsia="Calibri" w:hAnsi="Calibri" w:cs="Times New Roman"/>
          <w:color w:val="111111"/>
          <w:spacing w:val="-19"/>
          <w:w w:val="105"/>
          <w:sz w:val="19"/>
        </w:rPr>
        <w:t xml:space="preserve"> </w:t>
      </w:r>
      <w:r w:rsidRPr="00FA1AA1">
        <w:rPr>
          <w:rFonts w:eastAsia="Calibri" w:hAnsi="Calibri" w:cs="Times New Roman"/>
          <w:color w:val="111111"/>
          <w:w w:val="105"/>
          <w:sz w:val="19"/>
        </w:rPr>
        <w:t>Agent</w:t>
      </w:r>
    </w:p>
    <w:p w14:paraId="2E1E009C" w14:textId="77777777" w:rsidR="00FA1AA1" w:rsidRPr="00FA1AA1" w:rsidRDefault="00FA1AA1" w:rsidP="00FA1AA1">
      <w:pPr>
        <w:widowControl w:val="0"/>
        <w:spacing w:before="1" w:after="0" w:line="240" w:lineRule="auto"/>
        <w:ind w:left="117"/>
        <w:rPr>
          <w:rFonts w:eastAsia="Arial" w:cs="Arial"/>
          <w:sz w:val="19"/>
          <w:szCs w:val="19"/>
        </w:rPr>
      </w:pPr>
      <w:r w:rsidRPr="00FA1AA1">
        <w:rPr>
          <w:rFonts w:eastAsia="Calibri" w:hAnsi="Calibri" w:cs="Times New Roman"/>
          <w:color w:val="111111"/>
          <w:w w:val="110"/>
          <w:sz w:val="19"/>
        </w:rPr>
        <w:t>Mediators</w:t>
      </w:r>
      <w:r w:rsidRPr="00FA1AA1">
        <w:rPr>
          <w:rFonts w:eastAsia="Calibri" w:hAnsi="Calibri" w:cs="Times New Roman"/>
          <w:color w:val="111111"/>
          <w:spacing w:val="-25"/>
          <w:w w:val="110"/>
          <w:sz w:val="19"/>
        </w:rPr>
        <w:t xml:space="preserve"> </w:t>
      </w:r>
      <w:r w:rsidRPr="00FA1AA1">
        <w:rPr>
          <w:rFonts w:eastAsia="Calibri" w:hAnsi="Calibri" w:cs="Times New Roman"/>
          <w:color w:val="111111"/>
          <w:w w:val="110"/>
          <w:sz w:val="19"/>
        </w:rPr>
        <w:t>of</w:t>
      </w:r>
      <w:r w:rsidRPr="00FA1AA1">
        <w:rPr>
          <w:rFonts w:eastAsia="Calibri" w:hAnsi="Calibri" w:cs="Times New Roman"/>
          <w:color w:val="111111"/>
          <w:spacing w:val="-17"/>
          <w:w w:val="110"/>
          <w:sz w:val="19"/>
        </w:rPr>
        <w:t xml:space="preserve"> </w:t>
      </w:r>
      <w:r w:rsidRPr="00FA1AA1">
        <w:rPr>
          <w:rFonts w:eastAsia="Calibri" w:hAnsi="Calibri" w:cs="Times New Roman"/>
          <w:color w:val="111111"/>
          <w:w w:val="110"/>
          <w:sz w:val="19"/>
        </w:rPr>
        <w:t>Inflammation</w:t>
      </w:r>
    </w:p>
    <w:p w14:paraId="500A36C4" w14:textId="77777777" w:rsidR="00FA1AA1" w:rsidRPr="00FA1AA1" w:rsidRDefault="00FA1AA1" w:rsidP="00FA1AA1">
      <w:pPr>
        <w:widowControl w:val="0"/>
        <w:spacing w:before="44" w:after="0" w:line="294" w:lineRule="auto"/>
        <w:ind w:left="122" w:right="1710" w:hanging="20"/>
        <w:rPr>
          <w:rFonts w:eastAsia="Arial" w:cs="Arial"/>
          <w:sz w:val="19"/>
          <w:szCs w:val="19"/>
        </w:rPr>
      </w:pPr>
      <w:r w:rsidRPr="00FA1AA1">
        <w:rPr>
          <w:rFonts w:eastAsia="Calibri" w:hAnsi="Calibri" w:cs="Times New Roman"/>
          <w:color w:val="111111"/>
          <w:w w:val="105"/>
          <w:sz w:val="19"/>
        </w:rPr>
        <w:t>Termination</w:t>
      </w:r>
      <w:r w:rsidRPr="00FA1AA1">
        <w:rPr>
          <w:rFonts w:eastAsia="Calibri" w:hAnsi="Calibri" w:cs="Times New Roman"/>
          <w:color w:val="111111"/>
          <w:spacing w:val="17"/>
          <w:w w:val="105"/>
          <w:sz w:val="19"/>
        </w:rPr>
        <w:t xml:space="preserve"> </w:t>
      </w:r>
      <w:r w:rsidRPr="00FA1AA1">
        <w:rPr>
          <w:rFonts w:eastAsia="Calibri" w:hAnsi="Calibri" w:cs="Times New Roman"/>
          <w:color w:val="111111"/>
          <w:w w:val="105"/>
          <w:sz w:val="19"/>
        </w:rPr>
        <w:t>of</w:t>
      </w:r>
      <w:r w:rsidRPr="00FA1AA1">
        <w:rPr>
          <w:rFonts w:eastAsia="Calibri" w:hAnsi="Calibri" w:cs="Times New Roman"/>
          <w:color w:val="111111"/>
          <w:spacing w:val="-3"/>
          <w:w w:val="105"/>
          <w:sz w:val="19"/>
        </w:rPr>
        <w:t xml:space="preserve"> </w:t>
      </w:r>
      <w:r w:rsidRPr="00FA1AA1">
        <w:rPr>
          <w:rFonts w:eastAsia="Calibri" w:hAnsi="Calibri" w:cs="Times New Roman"/>
          <w:color w:val="111111"/>
          <w:w w:val="105"/>
          <w:sz w:val="19"/>
        </w:rPr>
        <w:t>Acute</w:t>
      </w:r>
      <w:r w:rsidRPr="00FA1AA1">
        <w:rPr>
          <w:rFonts w:eastAsia="Calibri" w:hAnsi="Calibri" w:cs="Times New Roman"/>
          <w:color w:val="111111"/>
          <w:spacing w:val="27"/>
          <w:w w:val="105"/>
          <w:sz w:val="19"/>
        </w:rPr>
        <w:t xml:space="preserve"> </w:t>
      </w:r>
      <w:r w:rsidRPr="00FA1AA1">
        <w:rPr>
          <w:rFonts w:eastAsia="Calibri" w:hAnsi="Calibri" w:cs="Times New Roman"/>
          <w:color w:val="111111"/>
          <w:w w:val="105"/>
          <w:sz w:val="19"/>
        </w:rPr>
        <w:t>Inflammatory</w:t>
      </w:r>
      <w:r w:rsidRPr="00FA1AA1">
        <w:rPr>
          <w:rFonts w:eastAsia="Calibri" w:hAnsi="Calibri" w:cs="Times New Roman"/>
          <w:color w:val="111111"/>
          <w:spacing w:val="20"/>
          <w:w w:val="105"/>
          <w:sz w:val="19"/>
        </w:rPr>
        <w:t xml:space="preserve"> </w:t>
      </w:r>
      <w:r w:rsidRPr="00FA1AA1">
        <w:rPr>
          <w:rFonts w:eastAsia="Calibri" w:hAnsi="Calibri" w:cs="Times New Roman"/>
          <w:color w:val="111111"/>
          <w:w w:val="105"/>
          <w:sz w:val="19"/>
        </w:rPr>
        <w:t>Response/</w:t>
      </w:r>
      <w:r w:rsidRPr="00FA1AA1">
        <w:rPr>
          <w:rFonts w:eastAsia="Calibri" w:hAnsi="Calibri" w:cs="Times New Roman"/>
          <w:color w:val="111111"/>
          <w:spacing w:val="11"/>
          <w:w w:val="105"/>
          <w:sz w:val="19"/>
        </w:rPr>
        <w:t xml:space="preserve"> </w:t>
      </w:r>
      <w:r w:rsidRPr="00FA1AA1">
        <w:rPr>
          <w:rFonts w:eastAsia="Calibri" w:hAnsi="Calibri" w:cs="Times New Roman"/>
          <w:color w:val="111111"/>
          <w:w w:val="105"/>
          <w:sz w:val="19"/>
        </w:rPr>
        <w:t>Outcomes</w:t>
      </w:r>
      <w:r w:rsidRPr="00FA1AA1">
        <w:rPr>
          <w:rFonts w:eastAsia="Calibri" w:hAnsi="Calibri" w:cs="Times New Roman"/>
          <w:color w:val="111111"/>
          <w:spacing w:val="9"/>
          <w:w w:val="105"/>
          <w:sz w:val="19"/>
        </w:rPr>
        <w:t xml:space="preserve"> </w:t>
      </w:r>
      <w:r w:rsidRPr="00FA1AA1">
        <w:rPr>
          <w:rFonts w:eastAsia="Calibri" w:hAnsi="Calibri" w:cs="Times New Roman"/>
          <w:color w:val="111111"/>
          <w:w w:val="105"/>
          <w:sz w:val="19"/>
        </w:rPr>
        <w:t>of</w:t>
      </w:r>
      <w:r w:rsidRPr="00FA1AA1">
        <w:rPr>
          <w:rFonts w:eastAsia="Calibri" w:hAnsi="Calibri" w:cs="Times New Roman"/>
          <w:color w:val="111111"/>
          <w:spacing w:val="-3"/>
          <w:w w:val="105"/>
          <w:sz w:val="19"/>
        </w:rPr>
        <w:t xml:space="preserve"> </w:t>
      </w:r>
      <w:r w:rsidRPr="00FA1AA1">
        <w:rPr>
          <w:rFonts w:eastAsia="Calibri" w:hAnsi="Calibri" w:cs="Times New Roman"/>
          <w:color w:val="111111"/>
          <w:w w:val="105"/>
          <w:sz w:val="19"/>
        </w:rPr>
        <w:t>Acute</w:t>
      </w:r>
      <w:r w:rsidRPr="00FA1AA1">
        <w:rPr>
          <w:rFonts w:eastAsia="Calibri" w:hAnsi="Calibri" w:cs="Times New Roman"/>
          <w:color w:val="111111"/>
          <w:spacing w:val="28"/>
          <w:w w:val="105"/>
          <w:sz w:val="19"/>
        </w:rPr>
        <w:t xml:space="preserve"> </w:t>
      </w:r>
      <w:r w:rsidRPr="00FA1AA1">
        <w:rPr>
          <w:rFonts w:eastAsia="Calibri" w:hAnsi="Calibri" w:cs="Times New Roman"/>
          <w:color w:val="111111"/>
          <w:spacing w:val="-1"/>
          <w:w w:val="105"/>
          <w:sz w:val="19"/>
        </w:rPr>
        <w:t>Inflammation</w:t>
      </w:r>
      <w:r w:rsidRPr="00FA1AA1">
        <w:rPr>
          <w:rFonts w:eastAsia="Calibri" w:hAnsi="Calibri" w:cs="Times New Roman"/>
          <w:color w:val="111111"/>
          <w:spacing w:val="28"/>
          <w:w w:val="110"/>
          <w:sz w:val="19"/>
        </w:rPr>
        <w:t xml:space="preserve"> </w:t>
      </w:r>
      <w:r w:rsidRPr="00FA1AA1">
        <w:rPr>
          <w:rFonts w:eastAsia="Calibri" w:hAnsi="Calibri" w:cs="Times New Roman"/>
          <w:color w:val="111111"/>
          <w:w w:val="105"/>
          <w:sz w:val="19"/>
        </w:rPr>
        <w:t>Patterns</w:t>
      </w:r>
      <w:r w:rsidRPr="00FA1AA1">
        <w:rPr>
          <w:rFonts w:eastAsia="Calibri" w:hAnsi="Calibri" w:cs="Times New Roman"/>
          <w:color w:val="111111"/>
          <w:spacing w:val="1"/>
          <w:w w:val="105"/>
          <w:sz w:val="19"/>
        </w:rPr>
        <w:t xml:space="preserve"> </w:t>
      </w:r>
      <w:r w:rsidRPr="00FA1AA1">
        <w:rPr>
          <w:rFonts w:eastAsia="Calibri" w:hAnsi="Calibri" w:cs="Times New Roman"/>
          <w:color w:val="111111"/>
          <w:w w:val="105"/>
          <w:sz w:val="19"/>
        </w:rPr>
        <w:t>of</w:t>
      </w:r>
      <w:r w:rsidRPr="00FA1AA1">
        <w:rPr>
          <w:rFonts w:eastAsia="Calibri" w:hAnsi="Calibri" w:cs="Times New Roman"/>
          <w:color w:val="111111"/>
          <w:spacing w:val="2"/>
          <w:w w:val="105"/>
          <w:sz w:val="19"/>
        </w:rPr>
        <w:t xml:space="preserve"> </w:t>
      </w:r>
      <w:r w:rsidRPr="00FA1AA1">
        <w:rPr>
          <w:rFonts w:eastAsia="Calibri" w:hAnsi="Calibri" w:cs="Times New Roman"/>
          <w:color w:val="111111"/>
          <w:w w:val="105"/>
          <w:sz w:val="19"/>
        </w:rPr>
        <w:t>Acute</w:t>
      </w:r>
      <w:r w:rsidRPr="00FA1AA1">
        <w:rPr>
          <w:rFonts w:eastAsia="Calibri" w:hAnsi="Calibri" w:cs="Times New Roman"/>
          <w:color w:val="111111"/>
          <w:spacing w:val="25"/>
          <w:w w:val="105"/>
          <w:sz w:val="19"/>
        </w:rPr>
        <w:t xml:space="preserve"> </w:t>
      </w:r>
      <w:r w:rsidRPr="00FA1AA1">
        <w:rPr>
          <w:rFonts w:eastAsia="Calibri" w:hAnsi="Calibri" w:cs="Times New Roman"/>
          <w:color w:val="111111"/>
          <w:w w:val="105"/>
          <w:sz w:val="19"/>
        </w:rPr>
        <w:t>Inflammation</w:t>
      </w:r>
    </w:p>
    <w:p w14:paraId="32E3CBBB" w14:textId="77777777" w:rsidR="00FA1AA1" w:rsidRPr="00FA1AA1" w:rsidRDefault="00FA1AA1" w:rsidP="00FA1AA1">
      <w:pPr>
        <w:widowControl w:val="0"/>
        <w:spacing w:before="1" w:after="0" w:line="294" w:lineRule="auto"/>
        <w:ind w:left="356" w:right="6906" w:hanging="249"/>
        <w:rPr>
          <w:rFonts w:eastAsia="Arial" w:cs="Arial"/>
          <w:sz w:val="19"/>
          <w:szCs w:val="19"/>
        </w:rPr>
      </w:pPr>
      <w:r w:rsidRPr="00FA1AA1">
        <w:rPr>
          <w:rFonts w:eastAsia="Calibri" w:hAnsi="Calibri" w:cs="Times New Roman"/>
          <w:color w:val="111111"/>
          <w:spacing w:val="-1"/>
          <w:w w:val="105"/>
          <w:sz w:val="19"/>
        </w:rPr>
        <w:t>Chroni</w:t>
      </w:r>
      <w:r w:rsidRPr="00FA1AA1">
        <w:rPr>
          <w:rFonts w:eastAsia="Calibri" w:hAnsi="Calibri" w:cs="Times New Roman"/>
          <w:color w:val="111111"/>
          <w:spacing w:val="-2"/>
          <w:w w:val="105"/>
          <w:sz w:val="19"/>
        </w:rPr>
        <w:t>c</w:t>
      </w:r>
      <w:r w:rsidRPr="00FA1AA1">
        <w:rPr>
          <w:rFonts w:eastAsia="Calibri" w:hAnsi="Calibri" w:cs="Times New Roman"/>
          <w:color w:val="111111"/>
          <w:spacing w:val="30"/>
          <w:w w:val="105"/>
          <w:sz w:val="19"/>
        </w:rPr>
        <w:t xml:space="preserve"> </w:t>
      </w:r>
      <w:r w:rsidRPr="00FA1AA1">
        <w:rPr>
          <w:rFonts w:eastAsia="Calibri" w:hAnsi="Calibri" w:cs="Times New Roman"/>
          <w:color w:val="111111"/>
          <w:w w:val="105"/>
          <w:sz w:val="19"/>
        </w:rPr>
        <w:t>Inflammation</w:t>
      </w:r>
      <w:r w:rsidRPr="00FA1AA1">
        <w:rPr>
          <w:rFonts w:eastAsia="Calibri" w:hAnsi="Calibri" w:cs="Times New Roman"/>
          <w:color w:val="111111"/>
          <w:spacing w:val="26"/>
          <w:w w:val="108"/>
          <w:sz w:val="19"/>
        </w:rPr>
        <w:t xml:space="preserve"> </w:t>
      </w:r>
      <w:r w:rsidRPr="00FA1AA1">
        <w:rPr>
          <w:rFonts w:eastAsia="Calibri" w:hAnsi="Calibri" w:cs="Times New Roman"/>
          <w:color w:val="111111"/>
          <w:w w:val="105"/>
          <w:sz w:val="19"/>
        </w:rPr>
        <w:t>Nonspecific</w:t>
      </w:r>
      <w:r w:rsidRPr="00FA1AA1">
        <w:rPr>
          <w:rFonts w:eastAsia="Calibri" w:hAnsi="Calibri" w:cs="Times New Roman"/>
          <w:color w:val="111111"/>
          <w:w w:val="102"/>
          <w:sz w:val="19"/>
        </w:rPr>
        <w:t xml:space="preserve"> </w:t>
      </w:r>
      <w:r w:rsidRPr="00FA1AA1">
        <w:rPr>
          <w:rFonts w:eastAsia="Calibri" w:hAnsi="Calibri" w:cs="Times New Roman"/>
          <w:color w:val="111111"/>
          <w:w w:val="105"/>
          <w:sz w:val="19"/>
        </w:rPr>
        <w:t>Granulomatous</w:t>
      </w:r>
    </w:p>
    <w:p w14:paraId="680B8632" w14:textId="77777777" w:rsidR="00FA1AA1" w:rsidRPr="00FA1AA1" w:rsidRDefault="00FA1AA1" w:rsidP="00FA1AA1">
      <w:pPr>
        <w:widowControl w:val="0"/>
        <w:spacing w:before="1" w:after="0" w:line="294" w:lineRule="auto"/>
        <w:ind w:left="117" w:right="5980" w:hanging="10"/>
        <w:rPr>
          <w:rFonts w:eastAsia="Arial" w:cs="Arial"/>
          <w:sz w:val="19"/>
          <w:szCs w:val="19"/>
        </w:rPr>
      </w:pPr>
      <w:r w:rsidRPr="00FA1AA1">
        <w:rPr>
          <w:rFonts w:eastAsia="Calibri" w:hAnsi="Calibri" w:cs="Times New Roman"/>
          <w:color w:val="111111"/>
          <w:w w:val="105"/>
          <w:sz w:val="19"/>
        </w:rPr>
        <w:t>Systemic</w:t>
      </w:r>
      <w:r w:rsidRPr="00FA1AA1">
        <w:rPr>
          <w:rFonts w:eastAsia="Calibri" w:hAnsi="Calibri" w:cs="Times New Roman"/>
          <w:color w:val="111111"/>
          <w:spacing w:val="8"/>
          <w:w w:val="105"/>
          <w:sz w:val="19"/>
        </w:rPr>
        <w:t xml:space="preserve"> </w:t>
      </w:r>
      <w:r w:rsidRPr="00FA1AA1">
        <w:rPr>
          <w:rFonts w:eastAsia="Calibri" w:hAnsi="Calibri" w:cs="Times New Roman"/>
          <w:color w:val="111111"/>
          <w:w w:val="105"/>
          <w:sz w:val="19"/>
        </w:rPr>
        <w:t>Effects</w:t>
      </w:r>
      <w:r w:rsidRPr="00FA1AA1">
        <w:rPr>
          <w:rFonts w:eastAsia="Calibri" w:hAnsi="Calibri" w:cs="Times New Roman"/>
          <w:color w:val="111111"/>
          <w:spacing w:val="-10"/>
          <w:w w:val="105"/>
          <w:sz w:val="19"/>
        </w:rPr>
        <w:t xml:space="preserve"> </w:t>
      </w:r>
      <w:r w:rsidRPr="00FA1AA1">
        <w:rPr>
          <w:rFonts w:eastAsia="Calibri" w:hAnsi="Calibri" w:cs="Times New Roman"/>
          <w:color w:val="111111"/>
          <w:w w:val="105"/>
          <w:sz w:val="19"/>
        </w:rPr>
        <w:t>of</w:t>
      </w:r>
      <w:r w:rsidRPr="00FA1AA1">
        <w:rPr>
          <w:rFonts w:eastAsia="Calibri" w:hAnsi="Calibri" w:cs="Times New Roman"/>
          <w:color w:val="111111"/>
          <w:spacing w:val="1"/>
          <w:w w:val="105"/>
          <w:sz w:val="19"/>
        </w:rPr>
        <w:t xml:space="preserve"> </w:t>
      </w:r>
      <w:r w:rsidRPr="00FA1AA1">
        <w:rPr>
          <w:rFonts w:eastAsia="Calibri" w:hAnsi="Calibri" w:cs="Times New Roman"/>
          <w:color w:val="111111"/>
          <w:w w:val="105"/>
          <w:sz w:val="19"/>
        </w:rPr>
        <w:t>Inflammation</w:t>
      </w:r>
      <w:r w:rsidRPr="00FA1AA1">
        <w:rPr>
          <w:rFonts w:eastAsia="Calibri" w:hAnsi="Calibri" w:cs="Times New Roman"/>
          <w:color w:val="111111"/>
          <w:w w:val="108"/>
          <w:sz w:val="19"/>
        </w:rPr>
        <w:t xml:space="preserve"> </w:t>
      </w:r>
      <w:r w:rsidRPr="00FA1AA1">
        <w:rPr>
          <w:rFonts w:eastAsia="Calibri" w:hAnsi="Calibri" w:cs="Times New Roman"/>
          <w:color w:val="111111"/>
          <w:w w:val="105"/>
          <w:sz w:val="19"/>
        </w:rPr>
        <w:t>Healing</w:t>
      </w:r>
      <w:r w:rsidRPr="00FA1AA1">
        <w:rPr>
          <w:rFonts w:eastAsia="Calibri" w:hAnsi="Calibri" w:cs="Times New Roman"/>
          <w:color w:val="111111"/>
          <w:spacing w:val="-34"/>
          <w:w w:val="105"/>
          <w:sz w:val="19"/>
        </w:rPr>
        <w:t xml:space="preserve"> </w:t>
      </w:r>
      <w:r w:rsidRPr="00FA1AA1">
        <w:rPr>
          <w:rFonts w:eastAsia="Calibri" w:hAnsi="Calibri" w:cs="Times New Roman"/>
          <w:color w:val="111111"/>
          <w:w w:val="105"/>
          <w:sz w:val="19"/>
        </w:rPr>
        <w:t>and</w:t>
      </w:r>
      <w:r w:rsidRPr="00FA1AA1">
        <w:rPr>
          <w:rFonts w:eastAsia="Calibri" w:hAnsi="Calibri" w:cs="Times New Roman"/>
          <w:color w:val="111111"/>
          <w:spacing w:val="-32"/>
          <w:w w:val="105"/>
          <w:sz w:val="19"/>
        </w:rPr>
        <w:t xml:space="preserve"> </w:t>
      </w:r>
      <w:r w:rsidRPr="00FA1AA1">
        <w:rPr>
          <w:rFonts w:eastAsia="Calibri" w:hAnsi="Calibri" w:cs="Times New Roman"/>
          <w:color w:val="111111"/>
          <w:w w:val="105"/>
          <w:sz w:val="19"/>
        </w:rPr>
        <w:t>Tissue</w:t>
      </w:r>
      <w:r w:rsidRPr="00FA1AA1">
        <w:rPr>
          <w:rFonts w:eastAsia="Calibri" w:hAnsi="Calibri" w:cs="Times New Roman"/>
          <w:color w:val="111111"/>
          <w:spacing w:val="-22"/>
          <w:w w:val="105"/>
          <w:sz w:val="19"/>
        </w:rPr>
        <w:t xml:space="preserve"> </w:t>
      </w:r>
      <w:r w:rsidRPr="00FA1AA1">
        <w:rPr>
          <w:rFonts w:eastAsia="Calibri" w:hAnsi="Calibri" w:cs="Times New Roman"/>
          <w:color w:val="111111"/>
          <w:w w:val="105"/>
          <w:sz w:val="19"/>
        </w:rPr>
        <w:t>Repair</w:t>
      </w:r>
    </w:p>
    <w:p w14:paraId="1D280E06" w14:textId="77777777" w:rsidR="00FA1AA1" w:rsidRPr="00FA1AA1" w:rsidRDefault="00FA1AA1" w:rsidP="00FA1AA1">
      <w:pPr>
        <w:widowControl w:val="0"/>
        <w:spacing w:after="0" w:line="294" w:lineRule="auto"/>
        <w:ind w:left="361" w:right="6662" w:hanging="5"/>
        <w:rPr>
          <w:rFonts w:eastAsia="Arial" w:cs="Arial"/>
          <w:sz w:val="19"/>
          <w:szCs w:val="19"/>
        </w:rPr>
      </w:pPr>
      <w:r w:rsidRPr="00FA1AA1">
        <w:rPr>
          <w:rFonts w:eastAsia="Calibri" w:hAnsi="Calibri" w:cs="Times New Roman"/>
          <w:color w:val="111111"/>
          <w:sz w:val="19"/>
        </w:rPr>
        <w:t>Overview</w:t>
      </w:r>
      <w:r w:rsidRPr="00FA1AA1">
        <w:rPr>
          <w:rFonts w:eastAsia="Calibri" w:hAnsi="Calibri" w:cs="Times New Roman"/>
          <w:color w:val="111111"/>
          <w:spacing w:val="15"/>
          <w:sz w:val="19"/>
        </w:rPr>
        <w:t xml:space="preserve"> </w:t>
      </w:r>
      <w:r w:rsidRPr="00FA1AA1">
        <w:rPr>
          <w:rFonts w:eastAsia="Calibri" w:hAnsi="Calibri" w:cs="Times New Roman"/>
          <w:color w:val="111111"/>
          <w:sz w:val="19"/>
        </w:rPr>
        <w:t>of</w:t>
      </w:r>
      <w:r w:rsidRPr="00FA1AA1">
        <w:rPr>
          <w:rFonts w:eastAsia="Calibri" w:hAnsi="Calibri" w:cs="Times New Roman"/>
          <w:color w:val="111111"/>
          <w:spacing w:val="15"/>
          <w:sz w:val="19"/>
        </w:rPr>
        <w:t xml:space="preserve"> </w:t>
      </w:r>
      <w:r w:rsidRPr="00FA1AA1">
        <w:rPr>
          <w:rFonts w:eastAsia="Calibri" w:hAnsi="Calibri" w:cs="Times New Roman"/>
          <w:color w:val="111111"/>
          <w:sz w:val="19"/>
        </w:rPr>
        <w:t>Repair</w:t>
      </w:r>
      <w:r w:rsidRPr="00FA1AA1">
        <w:rPr>
          <w:rFonts w:eastAsia="Calibri" w:hAnsi="Calibri" w:cs="Times New Roman"/>
          <w:color w:val="111111"/>
          <w:spacing w:val="21"/>
          <w:sz w:val="19"/>
        </w:rPr>
        <w:t xml:space="preserve"> </w:t>
      </w:r>
      <w:r w:rsidRPr="00FA1AA1">
        <w:rPr>
          <w:rFonts w:eastAsia="Calibri" w:hAnsi="Calibri" w:cs="Times New Roman"/>
          <w:color w:val="111111"/>
          <w:sz w:val="19"/>
        </w:rPr>
        <w:t>Process</w:t>
      </w:r>
      <w:r w:rsidRPr="00FA1AA1">
        <w:rPr>
          <w:rFonts w:eastAsia="Calibri" w:hAnsi="Calibri" w:cs="Times New Roman"/>
          <w:color w:val="111111"/>
          <w:spacing w:val="22"/>
          <w:w w:val="96"/>
          <w:sz w:val="19"/>
        </w:rPr>
        <w:t xml:space="preserve"> </w:t>
      </w:r>
      <w:r w:rsidRPr="00FA1AA1">
        <w:rPr>
          <w:rFonts w:eastAsia="Calibri" w:hAnsi="Calibri" w:cs="Times New Roman"/>
          <w:color w:val="111111"/>
          <w:sz w:val="19"/>
        </w:rPr>
        <w:t>Cell</w:t>
      </w:r>
      <w:r w:rsidRPr="00FA1AA1">
        <w:rPr>
          <w:rFonts w:eastAsia="Calibri" w:hAnsi="Calibri" w:cs="Times New Roman"/>
          <w:color w:val="111111"/>
          <w:spacing w:val="2"/>
          <w:sz w:val="19"/>
        </w:rPr>
        <w:t xml:space="preserve"> </w:t>
      </w:r>
      <w:r w:rsidRPr="00FA1AA1">
        <w:rPr>
          <w:rFonts w:eastAsia="Calibri" w:hAnsi="Calibri" w:cs="Times New Roman"/>
          <w:color w:val="111111"/>
          <w:sz w:val="19"/>
        </w:rPr>
        <w:t>and</w:t>
      </w:r>
      <w:r w:rsidRPr="00FA1AA1">
        <w:rPr>
          <w:rFonts w:eastAsia="Calibri" w:hAnsi="Calibri" w:cs="Times New Roman"/>
          <w:color w:val="111111"/>
          <w:spacing w:val="-2"/>
          <w:sz w:val="19"/>
        </w:rPr>
        <w:t xml:space="preserve"> </w:t>
      </w:r>
      <w:r w:rsidRPr="00FA1AA1">
        <w:rPr>
          <w:rFonts w:eastAsia="Calibri" w:hAnsi="Calibri" w:cs="Times New Roman"/>
          <w:color w:val="111111"/>
          <w:sz w:val="19"/>
        </w:rPr>
        <w:t>Tissue</w:t>
      </w:r>
      <w:r w:rsidRPr="00FA1AA1">
        <w:rPr>
          <w:rFonts w:eastAsia="Calibri" w:hAnsi="Calibri" w:cs="Times New Roman"/>
          <w:color w:val="111111"/>
          <w:spacing w:val="25"/>
          <w:sz w:val="19"/>
        </w:rPr>
        <w:t xml:space="preserve"> </w:t>
      </w:r>
      <w:r w:rsidRPr="00FA1AA1">
        <w:rPr>
          <w:rFonts w:eastAsia="Calibri" w:hAnsi="Calibri" w:cs="Times New Roman"/>
          <w:color w:val="111111"/>
          <w:sz w:val="19"/>
        </w:rPr>
        <w:t>Regeneration</w:t>
      </w:r>
    </w:p>
    <w:p w14:paraId="24AEB833" w14:textId="77777777" w:rsidR="00FA1AA1" w:rsidRPr="00FA1AA1" w:rsidRDefault="00FA1AA1" w:rsidP="00FA1AA1">
      <w:pPr>
        <w:widowControl w:val="0"/>
        <w:spacing w:before="1" w:after="0" w:line="291" w:lineRule="auto"/>
        <w:ind w:left="370" w:right="5418"/>
        <w:rPr>
          <w:rFonts w:eastAsia="Arial" w:cs="Arial"/>
          <w:sz w:val="19"/>
          <w:szCs w:val="19"/>
        </w:rPr>
      </w:pPr>
      <w:r w:rsidRPr="00FA1AA1">
        <w:rPr>
          <w:rFonts w:eastAsia="Calibri" w:hAnsi="Calibri" w:cs="Times New Roman"/>
          <w:color w:val="111111"/>
          <w:w w:val="105"/>
          <w:sz w:val="19"/>
        </w:rPr>
        <w:t>Repair</w:t>
      </w:r>
      <w:r w:rsidRPr="00FA1AA1">
        <w:rPr>
          <w:rFonts w:eastAsia="Calibri" w:hAnsi="Calibri" w:cs="Times New Roman"/>
          <w:color w:val="111111"/>
          <w:spacing w:val="-20"/>
          <w:w w:val="105"/>
          <w:sz w:val="19"/>
        </w:rPr>
        <w:t xml:space="preserve"> </w:t>
      </w:r>
      <w:r w:rsidRPr="00FA1AA1">
        <w:rPr>
          <w:rFonts w:eastAsia="Calibri" w:hAnsi="Calibri" w:cs="Times New Roman"/>
          <w:color w:val="111111"/>
          <w:w w:val="105"/>
          <w:sz w:val="19"/>
        </w:rPr>
        <w:t>by</w:t>
      </w:r>
      <w:r w:rsidRPr="00FA1AA1">
        <w:rPr>
          <w:rFonts w:eastAsia="Calibri" w:hAnsi="Calibri" w:cs="Times New Roman"/>
          <w:color w:val="111111"/>
          <w:spacing w:val="-25"/>
          <w:w w:val="105"/>
          <w:sz w:val="19"/>
        </w:rPr>
        <w:t xml:space="preserve"> </w:t>
      </w:r>
      <w:r w:rsidRPr="00FA1AA1">
        <w:rPr>
          <w:rFonts w:eastAsia="Calibri" w:hAnsi="Calibri" w:cs="Times New Roman"/>
          <w:color w:val="111111"/>
          <w:w w:val="105"/>
          <w:sz w:val="19"/>
        </w:rPr>
        <w:t>Connective</w:t>
      </w:r>
      <w:r w:rsidRPr="00FA1AA1">
        <w:rPr>
          <w:rFonts w:eastAsia="Calibri" w:hAnsi="Calibri" w:cs="Times New Roman"/>
          <w:color w:val="111111"/>
          <w:spacing w:val="-23"/>
          <w:w w:val="105"/>
          <w:sz w:val="19"/>
        </w:rPr>
        <w:t xml:space="preserve"> </w:t>
      </w:r>
      <w:r w:rsidRPr="00FA1AA1">
        <w:rPr>
          <w:rFonts w:eastAsia="Calibri" w:hAnsi="Calibri" w:cs="Times New Roman"/>
          <w:color w:val="111111"/>
          <w:w w:val="105"/>
          <w:sz w:val="19"/>
        </w:rPr>
        <w:t>Tissue</w:t>
      </w:r>
      <w:r w:rsidRPr="00FA1AA1">
        <w:rPr>
          <w:rFonts w:eastAsia="Calibri" w:hAnsi="Calibri" w:cs="Times New Roman"/>
          <w:color w:val="111111"/>
          <w:spacing w:val="-10"/>
          <w:w w:val="105"/>
          <w:sz w:val="19"/>
        </w:rPr>
        <w:t xml:space="preserve"> </w:t>
      </w:r>
      <w:r w:rsidRPr="00FA1AA1">
        <w:rPr>
          <w:rFonts w:eastAsia="Calibri" w:hAnsi="Calibri" w:cs="Times New Roman"/>
          <w:color w:val="111111"/>
          <w:spacing w:val="-2"/>
          <w:w w:val="105"/>
          <w:sz w:val="19"/>
        </w:rPr>
        <w:t>Deposi</w:t>
      </w:r>
      <w:r w:rsidRPr="00FA1AA1">
        <w:rPr>
          <w:rFonts w:eastAsia="Calibri" w:hAnsi="Calibri" w:cs="Times New Roman"/>
          <w:color w:val="111111"/>
          <w:spacing w:val="-1"/>
          <w:w w:val="105"/>
          <w:sz w:val="19"/>
        </w:rPr>
        <w:t>tion</w:t>
      </w:r>
      <w:r w:rsidRPr="00FA1AA1">
        <w:rPr>
          <w:rFonts w:eastAsia="Calibri" w:hAnsi="Calibri" w:cs="Times New Roman"/>
          <w:color w:val="111111"/>
          <w:spacing w:val="28"/>
          <w:w w:val="114"/>
          <w:sz w:val="19"/>
        </w:rPr>
        <w:t xml:space="preserve"> </w:t>
      </w:r>
      <w:r w:rsidRPr="00FA1AA1">
        <w:rPr>
          <w:rFonts w:eastAsia="Calibri" w:hAnsi="Calibri" w:cs="Times New Roman"/>
          <w:color w:val="111111"/>
          <w:w w:val="105"/>
          <w:sz w:val="19"/>
        </w:rPr>
        <w:t>Factors</w:t>
      </w:r>
      <w:r w:rsidRPr="00FA1AA1">
        <w:rPr>
          <w:rFonts w:eastAsia="Calibri" w:hAnsi="Calibri" w:cs="Times New Roman"/>
          <w:color w:val="111111"/>
          <w:spacing w:val="-29"/>
          <w:w w:val="105"/>
          <w:sz w:val="19"/>
        </w:rPr>
        <w:t xml:space="preserve"> </w:t>
      </w:r>
      <w:r w:rsidRPr="00FA1AA1">
        <w:rPr>
          <w:rFonts w:eastAsia="Calibri" w:hAnsi="Calibri" w:cs="Times New Roman"/>
          <w:color w:val="111111"/>
          <w:w w:val="105"/>
          <w:sz w:val="19"/>
        </w:rPr>
        <w:t>that</w:t>
      </w:r>
      <w:r w:rsidRPr="00FA1AA1">
        <w:rPr>
          <w:rFonts w:eastAsia="Calibri" w:hAnsi="Calibri" w:cs="Times New Roman"/>
          <w:color w:val="111111"/>
          <w:spacing w:val="-16"/>
          <w:w w:val="105"/>
          <w:sz w:val="19"/>
        </w:rPr>
        <w:t xml:space="preserve"> </w:t>
      </w:r>
      <w:r w:rsidRPr="00FA1AA1">
        <w:rPr>
          <w:rFonts w:eastAsia="Calibri" w:hAnsi="Calibri" w:cs="Times New Roman"/>
          <w:color w:val="111111"/>
          <w:w w:val="105"/>
          <w:sz w:val="19"/>
        </w:rPr>
        <w:t>Influence</w:t>
      </w:r>
      <w:r w:rsidRPr="00FA1AA1">
        <w:rPr>
          <w:rFonts w:eastAsia="Calibri" w:hAnsi="Calibri" w:cs="Times New Roman"/>
          <w:color w:val="111111"/>
          <w:spacing w:val="-21"/>
          <w:w w:val="105"/>
          <w:sz w:val="19"/>
        </w:rPr>
        <w:t xml:space="preserve"> </w:t>
      </w:r>
      <w:r w:rsidRPr="00FA1AA1">
        <w:rPr>
          <w:rFonts w:eastAsia="Calibri" w:hAnsi="Calibri" w:cs="Times New Roman"/>
          <w:color w:val="111111"/>
          <w:w w:val="105"/>
          <w:sz w:val="19"/>
        </w:rPr>
        <w:t>Repair</w:t>
      </w:r>
      <w:r w:rsidRPr="00FA1AA1">
        <w:rPr>
          <w:rFonts w:eastAsia="Calibri" w:hAnsi="Calibri" w:cs="Times New Roman"/>
          <w:color w:val="111111"/>
          <w:spacing w:val="-19"/>
          <w:w w:val="105"/>
          <w:sz w:val="19"/>
        </w:rPr>
        <w:t xml:space="preserve"> </w:t>
      </w:r>
      <w:r w:rsidRPr="00FA1AA1">
        <w:rPr>
          <w:rFonts w:eastAsia="Calibri" w:hAnsi="Calibri" w:cs="Times New Roman"/>
          <w:color w:val="111111"/>
          <w:w w:val="105"/>
          <w:sz w:val="19"/>
        </w:rPr>
        <w:t>Process</w:t>
      </w:r>
      <w:r w:rsidRPr="00FA1AA1">
        <w:rPr>
          <w:rFonts w:eastAsia="Calibri" w:hAnsi="Calibri" w:cs="Times New Roman"/>
          <w:color w:val="111111"/>
          <w:w w:val="95"/>
          <w:sz w:val="19"/>
        </w:rPr>
        <w:t xml:space="preserve"> </w:t>
      </w:r>
      <w:r w:rsidRPr="00FA1AA1">
        <w:rPr>
          <w:rFonts w:eastAsia="Calibri" w:hAnsi="Calibri" w:cs="Times New Roman"/>
          <w:color w:val="111111"/>
          <w:w w:val="105"/>
          <w:sz w:val="19"/>
        </w:rPr>
        <w:t>Healing</w:t>
      </w:r>
      <w:r w:rsidRPr="00FA1AA1">
        <w:rPr>
          <w:rFonts w:eastAsia="Calibri" w:hAnsi="Calibri" w:cs="Times New Roman"/>
          <w:color w:val="111111"/>
          <w:spacing w:val="-21"/>
          <w:w w:val="105"/>
          <w:sz w:val="19"/>
        </w:rPr>
        <w:t xml:space="preserve"> </w:t>
      </w:r>
      <w:r w:rsidRPr="00FA1AA1">
        <w:rPr>
          <w:rFonts w:eastAsia="Calibri" w:hAnsi="Calibri" w:cs="Times New Roman"/>
          <w:color w:val="111111"/>
          <w:w w:val="105"/>
          <w:sz w:val="19"/>
        </w:rPr>
        <w:t>of</w:t>
      </w:r>
      <w:r w:rsidRPr="00FA1AA1">
        <w:rPr>
          <w:rFonts w:eastAsia="Calibri" w:hAnsi="Calibri" w:cs="Times New Roman"/>
          <w:color w:val="111111"/>
          <w:spacing w:val="-17"/>
          <w:w w:val="105"/>
          <w:sz w:val="19"/>
        </w:rPr>
        <w:t xml:space="preserve"> </w:t>
      </w:r>
      <w:r w:rsidRPr="00FA1AA1">
        <w:rPr>
          <w:rFonts w:eastAsia="Calibri" w:hAnsi="Calibri" w:cs="Times New Roman"/>
          <w:color w:val="111111"/>
          <w:w w:val="105"/>
          <w:sz w:val="19"/>
        </w:rPr>
        <w:t>Skin</w:t>
      </w:r>
      <w:r w:rsidRPr="00FA1AA1">
        <w:rPr>
          <w:rFonts w:eastAsia="Calibri" w:hAnsi="Calibri" w:cs="Times New Roman"/>
          <w:color w:val="111111"/>
          <w:spacing w:val="-18"/>
          <w:w w:val="105"/>
          <w:sz w:val="19"/>
        </w:rPr>
        <w:t xml:space="preserve"> </w:t>
      </w:r>
      <w:r w:rsidRPr="00FA1AA1">
        <w:rPr>
          <w:rFonts w:eastAsia="Calibri" w:hAnsi="Calibri" w:cs="Times New Roman"/>
          <w:color w:val="111111"/>
          <w:w w:val="105"/>
          <w:sz w:val="19"/>
        </w:rPr>
        <w:t>Wounds</w:t>
      </w:r>
    </w:p>
    <w:p w14:paraId="5DDD42F5" w14:textId="77777777" w:rsidR="00FA1AA1" w:rsidRPr="00FA1AA1" w:rsidRDefault="00FA1AA1" w:rsidP="00FA1AA1">
      <w:pPr>
        <w:widowControl w:val="0"/>
        <w:spacing w:before="3" w:after="0" w:line="240" w:lineRule="auto"/>
        <w:ind w:left="127" w:firstLine="277"/>
        <w:rPr>
          <w:rFonts w:eastAsia="Arial" w:cs="Arial"/>
          <w:sz w:val="19"/>
          <w:szCs w:val="19"/>
        </w:rPr>
      </w:pPr>
      <w:r w:rsidRPr="00FA1AA1">
        <w:rPr>
          <w:rFonts w:eastAsia="Calibri" w:hAnsi="Calibri" w:cs="Times New Roman"/>
          <w:color w:val="111111"/>
          <w:spacing w:val="1"/>
          <w:w w:val="105"/>
          <w:sz w:val="19"/>
        </w:rPr>
        <w:t>Abnormal</w:t>
      </w:r>
      <w:r w:rsidRPr="00FA1AA1">
        <w:rPr>
          <w:rFonts w:eastAsia="Calibri" w:hAnsi="Calibri" w:cs="Times New Roman"/>
          <w:color w:val="111111"/>
          <w:w w:val="105"/>
          <w:sz w:val="19"/>
        </w:rPr>
        <w:t>ities</w:t>
      </w:r>
      <w:r w:rsidRPr="00FA1AA1">
        <w:rPr>
          <w:rFonts w:eastAsia="Calibri" w:hAnsi="Calibri" w:cs="Times New Roman"/>
          <w:color w:val="111111"/>
          <w:spacing w:val="-12"/>
          <w:w w:val="105"/>
          <w:sz w:val="19"/>
        </w:rPr>
        <w:t xml:space="preserve"> </w:t>
      </w:r>
      <w:r w:rsidRPr="00FA1AA1">
        <w:rPr>
          <w:rFonts w:eastAsia="Calibri" w:hAnsi="Calibri" w:cs="Times New Roman"/>
          <w:color w:val="111111"/>
          <w:spacing w:val="-8"/>
          <w:w w:val="105"/>
          <w:sz w:val="19"/>
        </w:rPr>
        <w:t>i</w:t>
      </w:r>
      <w:r w:rsidRPr="00FA1AA1">
        <w:rPr>
          <w:rFonts w:eastAsia="Calibri" w:hAnsi="Calibri" w:cs="Times New Roman"/>
          <w:color w:val="111111"/>
          <w:spacing w:val="-14"/>
          <w:w w:val="105"/>
          <w:sz w:val="19"/>
        </w:rPr>
        <w:t>n</w:t>
      </w:r>
      <w:r w:rsidRPr="00FA1AA1">
        <w:rPr>
          <w:rFonts w:eastAsia="Calibri" w:hAnsi="Calibri" w:cs="Times New Roman"/>
          <w:color w:val="111111"/>
          <w:spacing w:val="-24"/>
          <w:w w:val="105"/>
          <w:sz w:val="19"/>
        </w:rPr>
        <w:t xml:space="preserve"> </w:t>
      </w:r>
      <w:r w:rsidRPr="00FA1AA1">
        <w:rPr>
          <w:rFonts w:eastAsia="Calibri" w:hAnsi="Calibri" w:cs="Times New Roman"/>
          <w:color w:val="111111"/>
          <w:w w:val="105"/>
          <w:sz w:val="19"/>
        </w:rPr>
        <w:t>Tissue</w:t>
      </w:r>
      <w:r w:rsidRPr="00FA1AA1">
        <w:rPr>
          <w:rFonts w:eastAsia="Calibri" w:hAnsi="Calibri" w:cs="Times New Roman"/>
          <w:color w:val="111111"/>
          <w:spacing w:val="6"/>
          <w:w w:val="105"/>
          <w:sz w:val="19"/>
        </w:rPr>
        <w:t xml:space="preserve"> </w:t>
      </w:r>
      <w:r w:rsidRPr="00FA1AA1">
        <w:rPr>
          <w:rFonts w:eastAsia="Calibri" w:hAnsi="Calibri" w:cs="Times New Roman"/>
          <w:color w:val="111111"/>
          <w:w w:val="105"/>
          <w:sz w:val="19"/>
        </w:rPr>
        <w:t>Repair</w:t>
      </w:r>
    </w:p>
    <w:p w14:paraId="0C5EA752" w14:textId="77777777" w:rsidR="00FA1AA1" w:rsidRPr="00FA1AA1" w:rsidRDefault="00FA1AA1" w:rsidP="00FA1AA1">
      <w:pPr>
        <w:widowControl w:val="0"/>
        <w:spacing w:after="0" w:line="240" w:lineRule="auto"/>
        <w:rPr>
          <w:rFonts w:eastAsia="Arial" w:cs="Arial"/>
          <w:sz w:val="18"/>
          <w:szCs w:val="18"/>
        </w:rPr>
      </w:pPr>
    </w:p>
    <w:p w14:paraId="3832F6B2" w14:textId="77777777" w:rsidR="008412FC" w:rsidRDefault="008412FC">
      <w:pPr>
        <w:rPr>
          <w:b/>
          <w:sz w:val="24"/>
          <w:szCs w:val="24"/>
          <w:u w:val="single"/>
        </w:rPr>
      </w:pPr>
    </w:p>
    <w:p w14:paraId="37AE94F7" w14:textId="77777777" w:rsidR="008412FC" w:rsidRPr="008412FC" w:rsidRDefault="008412FC" w:rsidP="008412FC">
      <w:pPr>
        <w:widowControl w:val="0"/>
        <w:spacing w:before="113" w:after="0" w:line="240" w:lineRule="auto"/>
        <w:ind w:left="127"/>
        <w:rPr>
          <w:rFonts w:eastAsia="Arial" w:cs="Times New Roman"/>
          <w:sz w:val="21"/>
          <w:szCs w:val="21"/>
        </w:rPr>
        <w:sectPr w:rsidR="008412FC" w:rsidRPr="008412FC">
          <w:pgSz w:w="12240" w:h="15840"/>
          <w:pgMar w:top="1360" w:right="1720" w:bottom="280" w:left="880" w:header="720" w:footer="720" w:gutter="0"/>
          <w:pgBorders w:offsetFrom="page">
            <w:top w:val="single" w:sz="4" w:space="22" w:color="000000"/>
            <w:left w:val="single" w:sz="4" w:space="20" w:color="000000"/>
            <w:bottom w:val="single" w:sz="4" w:space="30" w:color="000000"/>
            <w:right w:val="single" w:sz="4" w:space="31" w:color="000000"/>
          </w:pgBorders>
          <w:cols w:space="720"/>
        </w:sectPr>
      </w:pPr>
      <w:r w:rsidRPr="008412FC">
        <w:rPr>
          <w:rFonts w:eastAsia="Arial" w:cs="Times New Roman"/>
          <w:color w:val="111111"/>
          <w:sz w:val="21"/>
          <w:szCs w:val="21"/>
        </w:rPr>
        <w:t>Modified</w:t>
      </w:r>
      <w:r w:rsidRPr="008412FC">
        <w:rPr>
          <w:rFonts w:eastAsia="Arial" w:cs="Times New Roman"/>
          <w:color w:val="111111"/>
          <w:spacing w:val="33"/>
          <w:sz w:val="21"/>
          <w:szCs w:val="21"/>
        </w:rPr>
        <w:t xml:space="preserve"> </w:t>
      </w:r>
      <w:r w:rsidRPr="008412FC">
        <w:rPr>
          <w:rFonts w:eastAsia="Arial" w:cs="Times New Roman"/>
          <w:color w:val="111111"/>
          <w:sz w:val="21"/>
          <w:szCs w:val="21"/>
        </w:rPr>
        <w:t>Robbins</w:t>
      </w:r>
      <w:r w:rsidRPr="008412FC">
        <w:rPr>
          <w:rFonts w:eastAsia="Arial" w:cs="Times New Roman"/>
          <w:color w:val="111111"/>
          <w:spacing w:val="27"/>
          <w:sz w:val="21"/>
          <w:szCs w:val="21"/>
        </w:rPr>
        <w:t xml:space="preserve"> </w:t>
      </w:r>
      <w:r w:rsidRPr="008412FC">
        <w:rPr>
          <w:rFonts w:ascii="Times New Roman" w:eastAsia="Arial" w:cs="Times New Roman"/>
          <w:color w:val="111111"/>
          <w:szCs w:val="21"/>
        </w:rPr>
        <w:t>p.</w:t>
      </w:r>
      <w:r w:rsidRPr="008412FC">
        <w:rPr>
          <w:rFonts w:ascii="Times New Roman" w:eastAsia="Arial" w:cs="Times New Roman"/>
          <w:color w:val="111111"/>
          <w:spacing w:val="40"/>
          <w:szCs w:val="21"/>
        </w:rPr>
        <w:t xml:space="preserve"> </w:t>
      </w:r>
      <w:r w:rsidRPr="008412FC">
        <w:rPr>
          <w:rFonts w:eastAsia="Arial" w:cs="Times New Roman"/>
          <w:color w:val="111111"/>
          <w:sz w:val="21"/>
          <w:szCs w:val="21"/>
        </w:rPr>
        <w:t xml:space="preserve"> 71</w:t>
      </w:r>
    </w:p>
    <w:p w14:paraId="0B83045E" w14:textId="39B9CEE9" w:rsidR="000413B0" w:rsidRDefault="000413B0" w:rsidP="000413B0">
      <w:pPr>
        <w:pStyle w:val="NoSpacing"/>
        <w:ind w:left="720" w:hanging="720"/>
        <w:jc w:val="center"/>
        <w:rPr>
          <w:b/>
          <w:sz w:val="24"/>
          <w:szCs w:val="24"/>
          <w:u w:val="single"/>
        </w:rPr>
      </w:pPr>
      <w:r>
        <w:rPr>
          <w:b/>
          <w:sz w:val="24"/>
          <w:szCs w:val="24"/>
          <w:u w:val="single"/>
        </w:rPr>
        <w:lastRenderedPageBreak/>
        <w:t>INFLAMMATION AND REPAIR</w:t>
      </w:r>
    </w:p>
    <w:p w14:paraId="3C4B535B" w14:textId="77777777" w:rsidR="000413B0" w:rsidRDefault="000413B0" w:rsidP="000413B0">
      <w:pPr>
        <w:pStyle w:val="NoSpacing"/>
        <w:ind w:left="720" w:hanging="720"/>
        <w:jc w:val="center"/>
        <w:rPr>
          <w:b/>
          <w:sz w:val="24"/>
          <w:szCs w:val="24"/>
          <w:u w:val="single"/>
        </w:rPr>
      </w:pPr>
    </w:p>
    <w:p w14:paraId="30C98F4B" w14:textId="77777777" w:rsidR="000413B0" w:rsidRDefault="000413B0" w:rsidP="000413B0">
      <w:pPr>
        <w:pStyle w:val="NoSpacing"/>
        <w:ind w:left="720" w:hanging="720"/>
        <w:rPr>
          <w:b/>
          <w:sz w:val="24"/>
          <w:szCs w:val="24"/>
        </w:rPr>
      </w:pPr>
      <w:r>
        <w:rPr>
          <w:b/>
          <w:sz w:val="24"/>
          <w:szCs w:val="24"/>
          <w:u w:val="single"/>
        </w:rPr>
        <w:t>GENERAL OBJECTIVES</w:t>
      </w:r>
      <w:r>
        <w:rPr>
          <w:b/>
          <w:sz w:val="24"/>
          <w:szCs w:val="24"/>
        </w:rPr>
        <w:t>:</w:t>
      </w:r>
    </w:p>
    <w:p w14:paraId="3F8B03CB" w14:textId="77777777" w:rsidR="000413B0" w:rsidRDefault="000413B0" w:rsidP="000413B0">
      <w:pPr>
        <w:pStyle w:val="NoSpacing"/>
        <w:ind w:left="720" w:hanging="720"/>
        <w:rPr>
          <w:b/>
          <w:sz w:val="24"/>
          <w:szCs w:val="24"/>
        </w:rPr>
      </w:pPr>
    </w:p>
    <w:p w14:paraId="531D4A87" w14:textId="04252167" w:rsidR="000413B0" w:rsidRDefault="000413B0" w:rsidP="000413B0">
      <w:pPr>
        <w:pStyle w:val="NoSpacing"/>
        <w:ind w:left="720" w:hanging="720"/>
        <w:rPr>
          <w:sz w:val="24"/>
          <w:szCs w:val="24"/>
        </w:rPr>
      </w:pPr>
      <w:r>
        <w:rPr>
          <w:sz w:val="24"/>
          <w:szCs w:val="24"/>
        </w:rPr>
        <w:t>1.</w:t>
      </w:r>
      <w:r>
        <w:rPr>
          <w:sz w:val="24"/>
          <w:szCs w:val="24"/>
        </w:rPr>
        <w:tab/>
      </w:r>
      <w:r w:rsidR="00102C1F">
        <w:rPr>
          <w:sz w:val="24"/>
          <w:szCs w:val="24"/>
        </w:rPr>
        <w:t xml:space="preserve">Explain </w:t>
      </w:r>
      <w:r>
        <w:rPr>
          <w:sz w:val="24"/>
          <w:szCs w:val="24"/>
        </w:rPr>
        <w:t xml:space="preserve"> the critical role of inflammation in disease prevention and pathogenesis, and the phases of acute and chronic inflammation from inception through resolution or repair.</w:t>
      </w:r>
    </w:p>
    <w:p w14:paraId="25C0F755" w14:textId="77777777" w:rsidR="000413B0" w:rsidRDefault="000413B0" w:rsidP="000413B0">
      <w:pPr>
        <w:pStyle w:val="NoSpacing"/>
        <w:ind w:left="720" w:hanging="720"/>
        <w:rPr>
          <w:sz w:val="24"/>
          <w:szCs w:val="24"/>
        </w:rPr>
      </w:pPr>
    </w:p>
    <w:p w14:paraId="76DD4CFF" w14:textId="77777777" w:rsidR="000413B0" w:rsidRDefault="000413B0" w:rsidP="000413B0">
      <w:pPr>
        <w:pStyle w:val="NoSpacing"/>
        <w:ind w:left="720" w:hanging="720"/>
        <w:rPr>
          <w:b/>
          <w:sz w:val="24"/>
          <w:szCs w:val="24"/>
        </w:rPr>
      </w:pPr>
      <w:r>
        <w:rPr>
          <w:b/>
          <w:sz w:val="24"/>
          <w:szCs w:val="24"/>
          <w:u w:val="single"/>
        </w:rPr>
        <w:t>SPECIFIC OBJECTIVES</w:t>
      </w:r>
      <w:r>
        <w:rPr>
          <w:b/>
          <w:sz w:val="24"/>
          <w:szCs w:val="24"/>
        </w:rPr>
        <w:t>:</w:t>
      </w:r>
    </w:p>
    <w:p w14:paraId="22DFB9AA" w14:textId="77777777" w:rsidR="000413B0" w:rsidRDefault="000413B0" w:rsidP="000413B0">
      <w:pPr>
        <w:pStyle w:val="NoSpacing"/>
        <w:ind w:left="720" w:hanging="720"/>
        <w:rPr>
          <w:b/>
          <w:sz w:val="24"/>
          <w:szCs w:val="24"/>
        </w:rPr>
      </w:pPr>
    </w:p>
    <w:p w14:paraId="7BE27F4D" w14:textId="77777777" w:rsidR="000413B0" w:rsidRDefault="000413B0" w:rsidP="000413B0">
      <w:pPr>
        <w:pStyle w:val="NoSpacing"/>
        <w:ind w:left="720" w:hanging="720"/>
        <w:rPr>
          <w:sz w:val="24"/>
          <w:szCs w:val="24"/>
        </w:rPr>
      </w:pPr>
      <w:r>
        <w:rPr>
          <w:sz w:val="24"/>
          <w:szCs w:val="24"/>
        </w:rPr>
        <w:t>1.</w:t>
      </w:r>
      <w:r>
        <w:rPr>
          <w:sz w:val="24"/>
          <w:szCs w:val="24"/>
        </w:rPr>
        <w:tab/>
        <w:t>Define inflammation and list the types of agents which may elicit an inflammatory response.</w:t>
      </w:r>
    </w:p>
    <w:p w14:paraId="3B3AB74A" w14:textId="77777777" w:rsidR="000413B0" w:rsidRDefault="000413B0" w:rsidP="000413B0">
      <w:pPr>
        <w:pStyle w:val="NoSpacing"/>
        <w:ind w:left="720" w:hanging="720"/>
        <w:rPr>
          <w:sz w:val="24"/>
          <w:szCs w:val="24"/>
        </w:rPr>
      </w:pPr>
    </w:p>
    <w:p w14:paraId="569677B6" w14:textId="77777777" w:rsidR="000413B0" w:rsidRDefault="000413B0" w:rsidP="000413B0">
      <w:pPr>
        <w:pStyle w:val="NoSpacing"/>
        <w:ind w:left="720" w:hanging="720"/>
        <w:rPr>
          <w:sz w:val="24"/>
          <w:szCs w:val="24"/>
        </w:rPr>
      </w:pPr>
      <w:r>
        <w:rPr>
          <w:sz w:val="24"/>
          <w:szCs w:val="24"/>
        </w:rPr>
        <w:t>2.</w:t>
      </w:r>
      <w:r>
        <w:rPr>
          <w:sz w:val="24"/>
          <w:szCs w:val="24"/>
        </w:rPr>
        <w:tab/>
        <w:t>Relate the cardinal signs of inflammation to the underlying morphologic or functional changes.</w:t>
      </w:r>
    </w:p>
    <w:p w14:paraId="657B552F" w14:textId="77777777" w:rsidR="000413B0" w:rsidRDefault="000413B0" w:rsidP="000413B0">
      <w:pPr>
        <w:pStyle w:val="NoSpacing"/>
        <w:ind w:left="720" w:hanging="720"/>
        <w:rPr>
          <w:sz w:val="24"/>
          <w:szCs w:val="24"/>
        </w:rPr>
      </w:pPr>
    </w:p>
    <w:p w14:paraId="477FE4A2" w14:textId="77777777" w:rsidR="000413B0" w:rsidRDefault="000413B0" w:rsidP="000413B0">
      <w:pPr>
        <w:pStyle w:val="NoSpacing"/>
        <w:ind w:left="720" w:hanging="720"/>
        <w:rPr>
          <w:sz w:val="24"/>
          <w:szCs w:val="24"/>
        </w:rPr>
      </w:pPr>
      <w:r>
        <w:rPr>
          <w:sz w:val="24"/>
          <w:szCs w:val="24"/>
        </w:rPr>
        <w:t>3.</w:t>
      </w:r>
      <w:r>
        <w:rPr>
          <w:sz w:val="24"/>
          <w:szCs w:val="24"/>
        </w:rPr>
        <w:tab/>
        <w:t>Describe the beneficial and potentially harmful effects of inflammation.</w:t>
      </w:r>
    </w:p>
    <w:p w14:paraId="1072FEA9" w14:textId="77777777" w:rsidR="000413B0" w:rsidRDefault="000413B0" w:rsidP="000413B0">
      <w:pPr>
        <w:pStyle w:val="NoSpacing"/>
        <w:ind w:left="720" w:hanging="720"/>
        <w:rPr>
          <w:sz w:val="24"/>
          <w:szCs w:val="24"/>
        </w:rPr>
      </w:pPr>
    </w:p>
    <w:p w14:paraId="26A04AC6" w14:textId="77777777" w:rsidR="000413B0" w:rsidRDefault="000413B0" w:rsidP="000413B0">
      <w:pPr>
        <w:pStyle w:val="NoSpacing"/>
        <w:ind w:left="720" w:hanging="720"/>
        <w:rPr>
          <w:sz w:val="24"/>
          <w:szCs w:val="24"/>
        </w:rPr>
      </w:pPr>
      <w:r>
        <w:rPr>
          <w:sz w:val="24"/>
          <w:szCs w:val="24"/>
        </w:rPr>
        <w:t>4.</w:t>
      </w:r>
      <w:r>
        <w:rPr>
          <w:sz w:val="24"/>
          <w:szCs w:val="24"/>
        </w:rPr>
        <w:tab/>
        <w:t>List the three (3) basic reactions comprising the acute inflammatory response.</w:t>
      </w:r>
    </w:p>
    <w:p w14:paraId="6E615C4D" w14:textId="77777777" w:rsidR="000413B0" w:rsidRDefault="000413B0" w:rsidP="000413B0">
      <w:pPr>
        <w:pStyle w:val="NoSpacing"/>
        <w:ind w:left="720" w:hanging="720"/>
        <w:rPr>
          <w:sz w:val="24"/>
          <w:szCs w:val="24"/>
        </w:rPr>
      </w:pPr>
    </w:p>
    <w:p w14:paraId="281EF607" w14:textId="77777777" w:rsidR="000413B0" w:rsidRDefault="000413B0" w:rsidP="000413B0">
      <w:pPr>
        <w:pStyle w:val="NoSpacing"/>
        <w:ind w:left="720" w:hanging="720"/>
        <w:rPr>
          <w:sz w:val="24"/>
          <w:szCs w:val="24"/>
        </w:rPr>
      </w:pPr>
      <w:r>
        <w:rPr>
          <w:sz w:val="24"/>
          <w:szCs w:val="24"/>
        </w:rPr>
        <w:t>5.</w:t>
      </w:r>
      <w:r>
        <w:rPr>
          <w:sz w:val="24"/>
          <w:szCs w:val="24"/>
        </w:rPr>
        <w:tab/>
        <w:t>Describe the hemodynamic changes that occur during acute inflammation and the physiologic effects of those changes.</w:t>
      </w:r>
    </w:p>
    <w:p w14:paraId="46D12E5A" w14:textId="77777777" w:rsidR="000413B0" w:rsidRDefault="000413B0" w:rsidP="000413B0">
      <w:pPr>
        <w:pStyle w:val="NoSpacing"/>
        <w:ind w:left="720" w:hanging="720"/>
        <w:rPr>
          <w:sz w:val="24"/>
          <w:szCs w:val="24"/>
        </w:rPr>
      </w:pPr>
    </w:p>
    <w:p w14:paraId="61EC1B4B" w14:textId="77777777" w:rsidR="000413B0" w:rsidRDefault="000413B0" w:rsidP="000413B0">
      <w:pPr>
        <w:pStyle w:val="NoSpacing"/>
        <w:ind w:left="720" w:hanging="720"/>
        <w:rPr>
          <w:sz w:val="24"/>
          <w:szCs w:val="24"/>
        </w:rPr>
      </w:pPr>
      <w:r>
        <w:rPr>
          <w:sz w:val="24"/>
          <w:szCs w:val="24"/>
        </w:rPr>
        <w:t>6.</w:t>
      </w:r>
      <w:r>
        <w:rPr>
          <w:sz w:val="24"/>
          <w:szCs w:val="24"/>
        </w:rPr>
        <w:tab/>
        <w:t xml:space="preserve">Compare exudates and transudate in terms of causes, characteristics of the fluid, resolution. </w:t>
      </w:r>
    </w:p>
    <w:p w14:paraId="39DFFBF7" w14:textId="77777777" w:rsidR="000413B0" w:rsidRDefault="000413B0" w:rsidP="000413B0">
      <w:pPr>
        <w:pStyle w:val="NoSpacing"/>
        <w:ind w:left="720" w:hanging="720"/>
        <w:rPr>
          <w:sz w:val="24"/>
          <w:szCs w:val="24"/>
        </w:rPr>
      </w:pPr>
    </w:p>
    <w:p w14:paraId="60D205E6" w14:textId="77777777" w:rsidR="000413B0" w:rsidRDefault="000413B0" w:rsidP="000413B0">
      <w:pPr>
        <w:pStyle w:val="NoSpacing"/>
        <w:ind w:left="720" w:hanging="720"/>
        <w:rPr>
          <w:sz w:val="24"/>
          <w:szCs w:val="24"/>
        </w:rPr>
      </w:pPr>
      <w:r>
        <w:rPr>
          <w:sz w:val="24"/>
          <w:szCs w:val="24"/>
        </w:rPr>
        <w:t>7.</w:t>
      </w:r>
      <w:r>
        <w:rPr>
          <w:sz w:val="24"/>
          <w:szCs w:val="24"/>
        </w:rPr>
        <w:tab/>
        <w:t>Describe the principal mechanisms underlying the immediate transient, the immediate sustained, and delayed prolonged vascular permeability responses and the main vessels affected. List additional mechanisms for increased vascular permeability.</w:t>
      </w:r>
    </w:p>
    <w:p w14:paraId="74393A38" w14:textId="77777777" w:rsidR="000413B0" w:rsidRDefault="000413B0" w:rsidP="000413B0">
      <w:pPr>
        <w:pStyle w:val="NoSpacing"/>
        <w:ind w:left="720" w:hanging="720"/>
        <w:rPr>
          <w:sz w:val="24"/>
          <w:szCs w:val="24"/>
        </w:rPr>
      </w:pPr>
    </w:p>
    <w:p w14:paraId="527B653D" w14:textId="77777777" w:rsidR="000413B0" w:rsidRDefault="000413B0" w:rsidP="000413B0">
      <w:pPr>
        <w:pStyle w:val="NoSpacing"/>
        <w:ind w:left="720" w:hanging="720"/>
        <w:rPr>
          <w:sz w:val="24"/>
          <w:szCs w:val="24"/>
        </w:rPr>
      </w:pPr>
      <w:r>
        <w:rPr>
          <w:sz w:val="24"/>
          <w:szCs w:val="24"/>
        </w:rPr>
        <w:t>8.</w:t>
      </w:r>
      <w:r>
        <w:rPr>
          <w:sz w:val="24"/>
          <w:szCs w:val="24"/>
        </w:rPr>
        <w:tab/>
        <w:t>Describe the sequence of events which results in the extravasation of leukocytes in an inflammatory site, including factors/molecules which influence the processes involved.</w:t>
      </w:r>
    </w:p>
    <w:p w14:paraId="62E7A867" w14:textId="77777777" w:rsidR="000413B0" w:rsidRDefault="000413B0" w:rsidP="000413B0">
      <w:pPr>
        <w:pStyle w:val="NoSpacing"/>
        <w:ind w:left="720" w:hanging="720"/>
        <w:rPr>
          <w:sz w:val="24"/>
          <w:szCs w:val="24"/>
        </w:rPr>
      </w:pPr>
    </w:p>
    <w:p w14:paraId="6C34700D" w14:textId="77777777" w:rsidR="000413B0" w:rsidRDefault="000413B0" w:rsidP="000413B0">
      <w:pPr>
        <w:pStyle w:val="NoSpacing"/>
        <w:ind w:left="720" w:hanging="720"/>
        <w:rPr>
          <w:sz w:val="24"/>
          <w:szCs w:val="24"/>
        </w:rPr>
      </w:pPr>
      <w:r>
        <w:rPr>
          <w:sz w:val="24"/>
          <w:szCs w:val="24"/>
        </w:rPr>
        <w:t>9.</w:t>
      </w:r>
      <w:r>
        <w:rPr>
          <w:sz w:val="24"/>
          <w:szCs w:val="24"/>
        </w:rPr>
        <w:tab/>
        <w:t>Define chemotaxis, list the most significant endogenous and exogenous chemotactic agents for neutrophils and macrophages.</w:t>
      </w:r>
    </w:p>
    <w:p w14:paraId="32BB8D7F" w14:textId="77777777" w:rsidR="000413B0" w:rsidRDefault="000413B0" w:rsidP="000413B0">
      <w:pPr>
        <w:pStyle w:val="NoSpacing"/>
        <w:ind w:left="720" w:hanging="720"/>
        <w:rPr>
          <w:sz w:val="24"/>
          <w:szCs w:val="24"/>
        </w:rPr>
      </w:pPr>
    </w:p>
    <w:p w14:paraId="603014D4" w14:textId="77777777" w:rsidR="000413B0" w:rsidRDefault="000413B0" w:rsidP="000413B0">
      <w:pPr>
        <w:pStyle w:val="NoSpacing"/>
        <w:ind w:left="720" w:hanging="720"/>
        <w:rPr>
          <w:sz w:val="24"/>
          <w:szCs w:val="24"/>
        </w:rPr>
      </w:pPr>
      <w:r>
        <w:rPr>
          <w:sz w:val="24"/>
          <w:szCs w:val="24"/>
        </w:rPr>
        <w:t>10.</w:t>
      </w:r>
      <w:r>
        <w:rPr>
          <w:sz w:val="24"/>
          <w:szCs w:val="24"/>
        </w:rPr>
        <w:tab/>
        <w:t>Describe the events/aspects of phagocytosis which occur during inflammation. Outline the bactericidal mechanisms available in neutrophils and macrophages.</w:t>
      </w:r>
    </w:p>
    <w:p w14:paraId="2F9C0519" w14:textId="77777777" w:rsidR="000413B0" w:rsidRDefault="000413B0" w:rsidP="000413B0">
      <w:pPr>
        <w:pStyle w:val="NoSpacing"/>
        <w:ind w:left="720" w:hanging="720"/>
        <w:rPr>
          <w:sz w:val="24"/>
          <w:szCs w:val="24"/>
        </w:rPr>
      </w:pPr>
    </w:p>
    <w:p w14:paraId="0F7C6222" w14:textId="77777777" w:rsidR="000413B0" w:rsidRDefault="000413B0" w:rsidP="000413B0">
      <w:pPr>
        <w:pStyle w:val="NoSpacing"/>
        <w:ind w:left="720" w:hanging="720"/>
        <w:rPr>
          <w:sz w:val="24"/>
          <w:szCs w:val="24"/>
        </w:rPr>
      </w:pPr>
      <w:r>
        <w:rPr>
          <w:sz w:val="24"/>
          <w:szCs w:val="24"/>
        </w:rPr>
        <w:t>11.</w:t>
      </w:r>
      <w:r>
        <w:rPr>
          <w:sz w:val="24"/>
          <w:szCs w:val="24"/>
        </w:rPr>
        <w:tab/>
        <w:t>Describe the salient features of chronic granulomatous disease (X-linked), and Chediak-Higashi syndrome. Describe abnormal leukocyte functions associated with LAD, diabetes mellitus, leukemia, myeloperoxidase deficiency.</w:t>
      </w:r>
    </w:p>
    <w:p w14:paraId="31CD61DB" w14:textId="77777777" w:rsidR="000413B0" w:rsidRDefault="000413B0" w:rsidP="000413B0">
      <w:pPr>
        <w:pStyle w:val="NoSpacing"/>
        <w:ind w:left="720" w:hanging="720"/>
        <w:rPr>
          <w:sz w:val="24"/>
          <w:szCs w:val="24"/>
        </w:rPr>
      </w:pPr>
    </w:p>
    <w:p w14:paraId="26D7D8DA" w14:textId="77777777" w:rsidR="008412FC" w:rsidRDefault="008412FC" w:rsidP="000413B0">
      <w:pPr>
        <w:pStyle w:val="NoSpacing"/>
        <w:ind w:left="720" w:hanging="720"/>
        <w:rPr>
          <w:sz w:val="24"/>
          <w:szCs w:val="24"/>
        </w:rPr>
      </w:pPr>
    </w:p>
    <w:p w14:paraId="3C158D29" w14:textId="77777777" w:rsidR="008412FC" w:rsidRDefault="008412FC" w:rsidP="000413B0">
      <w:pPr>
        <w:pStyle w:val="NoSpacing"/>
        <w:ind w:left="720" w:hanging="720"/>
        <w:rPr>
          <w:sz w:val="24"/>
          <w:szCs w:val="24"/>
        </w:rPr>
      </w:pPr>
    </w:p>
    <w:p w14:paraId="0B691D3D" w14:textId="77777777" w:rsidR="008412FC" w:rsidRDefault="008412FC" w:rsidP="000413B0">
      <w:pPr>
        <w:pStyle w:val="NoSpacing"/>
        <w:ind w:left="720" w:hanging="720"/>
        <w:rPr>
          <w:sz w:val="24"/>
          <w:szCs w:val="24"/>
        </w:rPr>
      </w:pPr>
    </w:p>
    <w:p w14:paraId="65FFDB94" w14:textId="77777777" w:rsidR="008412FC" w:rsidRDefault="008412FC" w:rsidP="000413B0">
      <w:pPr>
        <w:pStyle w:val="NoSpacing"/>
        <w:ind w:left="720" w:hanging="720"/>
        <w:rPr>
          <w:sz w:val="24"/>
          <w:szCs w:val="24"/>
        </w:rPr>
      </w:pPr>
    </w:p>
    <w:p w14:paraId="0D47FE24" w14:textId="77777777" w:rsidR="008412FC" w:rsidRDefault="008412FC" w:rsidP="000413B0">
      <w:pPr>
        <w:pStyle w:val="NoSpacing"/>
        <w:ind w:left="720" w:hanging="720"/>
        <w:rPr>
          <w:sz w:val="24"/>
          <w:szCs w:val="24"/>
        </w:rPr>
      </w:pPr>
    </w:p>
    <w:p w14:paraId="399B795E" w14:textId="77777777" w:rsidR="008412FC" w:rsidRDefault="008412FC" w:rsidP="000413B0">
      <w:pPr>
        <w:pStyle w:val="NoSpacing"/>
        <w:ind w:left="720" w:hanging="720"/>
        <w:rPr>
          <w:sz w:val="24"/>
          <w:szCs w:val="24"/>
        </w:rPr>
      </w:pPr>
    </w:p>
    <w:p w14:paraId="3B10CFC9" w14:textId="77777777" w:rsidR="008412FC" w:rsidRDefault="008412FC" w:rsidP="000413B0">
      <w:pPr>
        <w:pStyle w:val="NoSpacing"/>
        <w:ind w:left="720" w:hanging="720"/>
        <w:rPr>
          <w:sz w:val="24"/>
          <w:szCs w:val="24"/>
        </w:rPr>
      </w:pPr>
    </w:p>
    <w:p w14:paraId="131B5A0E" w14:textId="77777777" w:rsidR="008412FC" w:rsidRDefault="008412FC" w:rsidP="000413B0">
      <w:pPr>
        <w:pStyle w:val="NoSpacing"/>
        <w:ind w:left="720" w:hanging="720"/>
        <w:rPr>
          <w:sz w:val="24"/>
          <w:szCs w:val="24"/>
        </w:rPr>
      </w:pPr>
    </w:p>
    <w:p w14:paraId="2F2FEE8B" w14:textId="77777777" w:rsidR="000413B0" w:rsidRDefault="000413B0" w:rsidP="000413B0">
      <w:pPr>
        <w:pStyle w:val="NoSpacing"/>
        <w:ind w:left="720" w:hanging="720"/>
        <w:rPr>
          <w:sz w:val="24"/>
          <w:szCs w:val="24"/>
        </w:rPr>
      </w:pPr>
    </w:p>
    <w:p w14:paraId="7DDB6821" w14:textId="77777777" w:rsidR="000413B0" w:rsidRDefault="000413B0" w:rsidP="000413B0">
      <w:pPr>
        <w:pStyle w:val="NoSpacing"/>
        <w:ind w:left="720" w:hanging="720"/>
        <w:rPr>
          <w:sz w:val="24"/>
          <w:szCs w:val="24"/>
        </w:rPr>
      </w:pPr>
      <w:r>
        <w:rPr>
          <w:sz w:val="24"/>
          <w:szCs w:val="24"/>
        </w:rPr>
        <w:lastRenderedPageBreak/>
        <w:t>Inflammation &amp; Repair – Objectives</w:t>
      </w:r>
    </w:p>
    <w:p w14:paraId="6536A85B" w14:textId="77777777" w:rsidR="000413B0" w:rsidRDefault="000413B0" w:rsidP="000413B0">
      <w:pPr>
        <w:pStyle w:val="NoSpacing"/>
        <w:ind w:left="720" w:hanging="720"/>
        <w:rPr>
          <w:sz w:val="24"/>
          <w:szCs w:val="24"/>
        </w:rPr>
      </w:pPr>
      <w:r>
        <w:rPr>
          <w:sz w:val="24"/>
          <w:szCs w:val="24"/>
        </w:rPr>
        <w:t>Page Two</w:t>
      </w:r>
    </w:p>
    <w:p w14:paraId="7CE59A53" w14:textId="77777777" w:rsidR="000413B0" w:rsidRDefault="000413B0" w:rsidP="000413B0">
      <w:pPr>
        <w:pStyle w:val="NoSpacing"/>
        <w:ind w:left="720" w:hanging="720"/>
        <w:rPr>
          <w:sz w:val="24"/>
          <w:szCs w:val="24"/>
        </w:rPr>
      </w:pPr>
    </w:p>
    <w:p w14:paraId="0F5E583E" w14:textId="77777777" w:rsidR="000413B0" w:rsidRDefault="000413B0" w:rsidP="000413B0">
      <w:pPr>
        <w:pStyle w:val="NoSpacing"/>
        <w:ind w:left="720" w:hanging="720"/>
        <w:rPr>
          <w:sz w:val="24"/>
          <w:szCs w:val="24"/>
        </w:rPr>
      </w:pPr>
      <w:r>
        <w:rPr>
          <w:sz w:val="24"/>
          <w:szCs w:val="24"/>
        </w:rPr>
        <w:t>12.</w:t>
      </w:r>
      <w:r>
        <w:rPr>
          <w:sz w:val="24"/>
          <w:szCs w:val="24"/>
        </w:rPr>
        <w:tab/>
        <w:t>List the principal mediators of the increased vascular permeability, describe their effects and how they are generated at the site of inflammation.</w:t>
      </w:r>
    </w:p>
    <w:p w14:paraId="316C0031" w14:textId="77777777" w:rsidR="000413B0" w:rsidRDefault="000413B0" w:rsidP="000413B0">
      <w:pPr>
        <w:pStyle w:val="NoSpacing"/>
        <w:ind w:left="720" w:hanging="720"/>
        <w:rPr>
          <w:sz w:val="24"/>
          <w:szCs w:val="24"/>
        </w:rPr>
      </w:pPr>
    </w:p>
    <w:p w14:paraId="17501E16" w14:textId="77777777" w:rsidR="000413B0" w:rsidRDefault="000413B0" w:rsidP="000413B0">
      <w:pPr>
        <w:pStyle w:val="NoSpacing"/>
        <w:ind w:left="720" w:hanging="720"/>
        <w:rPr>
          <w:sz w:val="24"/>
          <w:szCs w:val="24"/>
        </w:rPr>
      </w:pPr>
      <w:r>
        <w:rPr>
          <w:sz w:val="24"/>
          <w:szCs w:val="24"/>
        </w:rPr>
        <w:t>13.</w:t>
      </w:r>
      <w:r>
        <w:rPr>
          <w:sz w:val="24"/>
          <w:szCs w:val="24"/>
        </w:rPr>
        <w:tab/>
        <w:t>Describe the major roles of the following substances in acute inflammation and how these substances are generated during an inflammatory reaction:</w:t>
      </w:r>
    </w:p>
    <w:p w14:paraId="779EF400" w14:textId="77777777" w:rsidR="000413B0" w:rsidRDefault="000413B0" w:rsidP="000413B0">
      <w:pPr>
        <w:pStyle w:val="NoSpacing"/>
        <w:ind w:left="720" w:hanging="720"/>
        <w:rPr>
          <w:sz w:val="24"/>
          <w:szCs w:val="24"/>
        </w:rPr>
      </w:pPr>
    </w:p>
    <w:p w14:paraId="2803A52E" w14:textId="77777777" w:rsidR="000413B0" w:rsidRDefault="000413B0" w:rsidP="000413B0">
      <w:pPr>
        <w:pStyle w:val="NoSpacing"/>
        <w:ind w:left="720" w:hanging="720"/>
        <w:rPr>
          <w:sz w:val="24"/>
          <w:szCs w:val="24"/>
        </w:rPr>
      </w:pPr>
      <w:r>
        <w:rPr>
          <w:sz w:val="24"/>
          <w:szCs w:val="24"/>
        </w:rPr>
        <w:tab/>
        <w:t>histamine</w:t>
      </w:r>
      <w:r>
        <w:rPr>
          <w:sz w:val="24"/>
          <w:szCs w:val="24"/>
        </w:rPr>
        <w:tab/>
      </w:r>
      <w:r>
        <w:rPr>
          <w:sz w:val="24"/>
          <w:szCs w:val="24"/>
        </w:rPr>
        <w:tab/>
      </w:r>
      <w:r>
        <w:rPr>
          <w:sz w:val="24"/>
          <w:szCs w:val="24"/>
        </w:rPr>
        <w:tab/>
        <w:t>serotonin</w:t>
      </w:r>
      <w:r>
        <w:rPr>
          <w:sz w:val="24"/>
          <w:szCs w:val="24"/>
        </w:rPr>
        <w:tab/>
      </w:r>
      <w:r>
        <w:rPr>
          <w:sz w:val="24"/>
          <w:szCs w:val="24"/>
        </w:rPr>
        <w:tab/>
      </w:r>
      <w:r>
        <w:rPr>
          <w:sz w:val="24"/>
          <w:szCs w:val="24"/>
        </w:rPr>
        <w:tab/>
      </w:r>
      <w:r>
        <w:rPr>
          <w:sz w:val="24"/>
          <w:szCs w:val="24"/>
        </w:rPr>
        <w:tab/>
      </w:r>
      <w:r>
        <w:rPr>
          <w:sz w:val="24"/>
          <w:szCs w:val="24"/>
        </w:rPr>
        <w:tab/>
        <w:t>hepcidin</w:t>
      </w:r>
    </w:p>
    <w:p w14:paraId="2EE48EE2" w14:textId="77777777" w:rsidR="000413B0" w:rsidRDefault="000413B0" w:rsidP="000413B0">
      <w:pPr>
        <w:pStyle w:val="NoSpacing"/>
        <w:ind w:left="720" w:hanging="720"/>
        <w:rPr>
          <w:sz w:val="24"/>
          <w:szCs w:val="24"/>
        </w:rPr>
      </w:pPr>
      <w:r>
        <w:rPr>
          <w:sz w:val="24"/>
          <w:szCs w:val="24"/>
        </w:rPr>
        <w:tab/>
        <w:t>kinins</w:t>
      </w:r>
      <w:r>
        <w:rPr>
          <w:sz w:val="24"/>
          <w:szCs w:val="24"/>
        </w:rPr>
        <w:tab/>
      </w:r>
      <w:r>
        <w:rPr>
          <w:sz w:val="24"/>
          <w:szCs w:val="24"/>
        </w:rPr>
        <w:tab/>
      </w:r>
      <w:r>
        <w:rPr>
          <w:sz w:val="24"/>
          <w:szCs w:val="24"/>
        </w:rPr>
        <w:tab/>
      </w:r>
      <w:r>
        <w:rPr>
          <w:sz w:val="24"/>
          <w:szCs w:val="24"/>
        </w:rPr>
        <w:tab/>
        <w:t>complement/complement products</w:t>
      </w:r>
      <w:r>
        <w:rPr>
          <w:sz w:val="24"/>
          <w:szCs w:val="24"/>
        </w:rPr>
        <w:tab/>
      </w:r>
      <w:r>
        <w:rPr>
          <w:sz w:val="24"/>
          <w:szCs w:val="24"/>
        </w:rPr>
        <w:tab/>
        <w:t>C-reactive protein</w:t>
      </w:r>
    </w:p>
    <w:p w14:paraId="114A3E49" w14:textId="77777777" w:rsidR="000413B0" w:rsidRDefault="000413B0" w:rsidP="000413B0">
      <w:pPr>
        <w:pStyle w:val="NoSpacing"/>
        <w:ind w:left="720" w:hanging="720"/>
        <w:rPr>
          <w:sz w:val="24"/>
          <w:szCs w:val="24"/>
        </w:rPr>
      </w:pPr>
      <w:r>
        <w:rPr>
          <w:sz w:val="24"/>
          <w:szCs w:val="24"/>
        </w:rPr>
        <w:tab/>
        <w:t>nitric oxide</w:t>
      </w:r>
      <w:r>
        <w:rPr>
          <w:sz w:val="24"/>
          <w:szCs w:val="24"/>
        </w:rPr>
        <w:tab/>
      </w:r>
      <w:r>
        <w:rPr>
          <w:sz w:val="24"/>
          <w:szCs w:val="24"/>
        </w:rPr>
        <w:tab/>
      </w:r>
      <w:r>
        <w:rPr>
          <w:sz w:val="24"/>
          <w:szCs w:val="24"/>
        </w:rPr>
        <w:tab/>
        <w:t>platelet activating factor</w:t>
      </w:r>
      <w:r>
        <w:rPr>
          <w:sz w:val="24"/>
          <w:szCs w:val="24"/>
        </w:rPr>
        <w:tab/>
      </w:r>
      <w:r>
        <w:rPr>
          <w:sz w:val="24"/>
          <w:szCs w:val="24"/>
        </w:rPr>
        <w:tab/>
      </w:r>
      <w:r>
        <w:rPr>
          <w:sz w:val="24"/>
          <w:szCs w:val="24"/>
        </w:rPr>
        <w:tab/>
        <w:t>SAA</w:t>
      </w:r>
    </w:p>
    <w:p w14:paraId="68442340" w14:textId="77777777" w:rsidR="000413B0" w:rsidRDefault="000413B0" w:rsidP="000413B0">
      <w:pPr>
        <w:pStyle w:val="NoSpacing"/>
        <w:ind w:left="720" w:hanging="720"/>
        <w:rPr>
          <w:sz w:val="24"/>
          <w:szCs w:val="24"/>
        </w:rPr>
      </w:pPr>
      <w:r>
        <w:rPr>
          <w:sz w:val="24"/>
          <w:szCs w:val="24"/>
        </w:rPr>
        <w:tab/>
        <w:t>clotting factors</w:t>
      </w:r>
      <w:r>
        <w:rPr>
          <w:sz w:val="24"/>
          <w:szCs w:val="24"/>
        </w:rPr>
        <w:tab/>
      </w:r>
      <w:r>
        <w:rPr>
          <w:sz w:val="24"/>
          <w:szCs w:val="24"/>
        </w:rPr>
        <w:tab/>
        <w:t>arachidonic acid metabolites</w:t>
      </w:r>
    </w:p>
    <w:p w14:paraId="190938F3" w14:textId="77777777" w:rsidR="000413B0" w:rsidRDefault="000413B0" w:rsidP="000413B0">
      <w:pPr>
        <w:pStyle w:val="NoSpacing"/>
        <w:ind w:left="720" w:hanging="720"/>
        <w:rPr>
          <w:sz w:val="24"/>
          <w:szCs w:val="24"/>
        </w:rPr>
      </w:pPr>
      <w:r>
        <w:rPr>
          <w:sz w:val="24"/>
          <w:szCs w:val="24"/>
        </w:rPr>
        <w:tab/>
        <w:t>cytokines</w:t>
      </w:r>
      <w:r>
        <w:rPr>
          <w:sz w:val="24"/>
          <w:szCs w:val="24"/>
        </w:rPr>
        <w:tab/>
      </w:r>
      <w:r>
        <w:rPr>
          <w:sz w:val="24"/>
          <w:szCs w:val="24"/>
        </w:rPr>
        <w:tab/>
      </w:r>
      <w:r>
        <w:rPr>
          <w:sz w:val="24"/>
          <w:szCs w:val="24"/>
        </w:rPr>
        <w:tab/>
        <w:t>oxygen-derived free radicals</w:t>
      </w:r>
    </w:p>
    <w:p w14:paraId="11DA8EEF" w14:textId="77777777" w:rsidR="000413B0" w:rsidRDefault="000413B0" w:rsidP="000413B0">
      <w:pPr>
        <w:pStyle w:val="NoSpacing"/>
        <w:ind w:left="720" w:hanging="720"/>
        <w:rPr>
          <w:sz w:val="24"/>
          <w:szCs w:val="24"/>
        </w:rPr>
      </w:pPr>
      <w:r>
        <w:rPr>
          <w:sz w:val="24"/>
          <w:szCs w:val="24"/>
        </w:rPr>
        <w:tab/>
        <w:t>leukocyte products</w:t>
      </w:r>
      <w:r>
        <w:rPr>
          <w:sz w:val="24"/>
          <w:szCs w:val="24"/>
        </w:rPr>
        <w:tab/>
      </w:r>
      <w:r>
        <w:rPr>
          <w:sz w:val="24"/>
          <w:szCs w:val="24"/>
        </w:rPr>
        <w:tab/>
        <w:t>platelet activating factor</w:t>
      </w:r>
    </w:p>
    <w:p w14:paraId="08AA1356" w14:textId="77777777" w:rsidR="000413B0" w:rsidRDefault="000413B0" w:rsidP="000413B0">
      <w:pPr>
        <w:pStyle w:val="NoSpacing"/>
        <w:ind w:left="720" w:hanging="720"/>
        <w:rPr>
          <w:sz w:val="24"/>
          <w:szCs w:val="24"/>
        </w:rPr>
      </w:pPr>
    </w:p>
    <w:p w14:paraId="7FB479AB" w14:textId="77777777" w:rsidR="000413B0" w:rsidRDefault="000413B0" w:rsidP="000413B0">
      <w:pPr>
        <w:pStyle w:val="NoSpacing"/>
        <w:ind w:left="720" w:hanging="720"/>
        <w:rPr>
          <w:sz w:val="24"/>
          <w:szCs w:val="24"/>
        </w:rPr>
      </w:pPr>
      <w:r>
        <w:rPr>
          <w:sz w:val="24"/>
          <w:szCs w:val="24"/>
        </w:rPr>
        <w:t>14.</w:t>
      </w:r>
      <w:r>
        <w:rPr>
          <w:sz w:val="24"/>
          <w:szCs w:val="24"/>
        </w:rPr>
        <w:tab/>
        <w:t>Describe the clinical appearance and significance of lymphangitis and lymphadenitis near an injury site.</w:t>
      </w:r>
    </w:p>
    <w:p w14:paraId="49AC9480" w14:textId="77777777" w:rsidR="000413B0" w:rsidRDefault="000413B0" w:rsidP="000413B0">
      <w:pPr>
        <w:pStyle w:val="NoSpacing"/>
        <w:ind w:left="720" w:hanging="720"/>
        <w:rPr>
          <w:sz w:val="24"/>
          <w:szCs w:val="24"/>
        </w:rPr>
      </w:pPr>
    </w:p>
    <w:p w14:paraId="7CC9C43E" w14:textId="11C3E90F" w:rsidR="000413B0" w:rsidRDefault="000413B0" w:rsidP="000413B0">
      <w:pPr>
        <w:pStyle w:val="NoSpacing"/>
        <w:ind w:left="720" w:hanging="720"/>
        <w:rPr>
          <w:sz w:val="24"/>
          <w:szCs w:val="24"/>
        </w:rPr>
      </w:pPr>
      <w:r>
        <w:rPr>
          <w:sz w:val="24"/>
          <w:szCs w:val="24"/>
        </w:rPr>
        <w:t>15.</w:t>
      </w:r>
      <w:r>
        <w:rPr>
          <w:sz w:val="24"/>
          <w:szCs w:val="24"/>
        </w:rPr>
        <w:tab/>
        <w:t xml:space="preserve">Compare the following patterns of inflammation on the basis of composition, causative </w:t>
      </w:r>
      <w:r w:rsidR="009B6B1E">
        <w:rPr>
          <w:sz w:val="24"/>
          <w:szCs w:val="24"/>
        </w:rPr>
        <w:t>mechanisms,</w:t>
      </w:r>
      <w:r>
        <w:rPr>
          <w:sz w:val="24"/>
          <w:szCs w:val="24"/>
        </w:rPr>
        <w:t xml:space="preserve"> and common sites of occurrence:</w:t>
      </w:r>
    </w:p>
    <w:p w14:paraId="637A853E" w14:textId="77777777" w:rsidR="000413B0" w:rsidRDefault="000413B0" w:rsidP="000413B0">
      <w:pPr>
        <w:pStyle w:val="NoSpacing"/>
        <w:ind w:left="720" w:hanging="720"/>
        <w:rPr>
          <w:sz w:val="24"/>
          <w:szCs w:val="24"/>
        </w:rPr>
      </w:pPr>
    </w:p>
    <w:p w14:paraId="6E568C23" w14:textId="77777777" w:rsidR="000413B0" w:rsidRDefault="000413B0" w:rsidP="000413B0">
      <w:pPr>
        <w:pStyle w:val="NoSpacing"/>
        <w:ind w:left="720" w:hanging="720"/>
        <w:rPr>
          <w:sz w:val="24"/>
          <w:szCs w:val="24"/>
        </w:rPr>
      </w:pPr>
      <w:r>
        <w:rPr>
          <w:sz w:val="24"/>
          <w:szCs w:val="24"/>
        </w:rPr>
        <w:tab/>
        <w:t xml:space="preserve">serous </w:t>
      </w:r>
      <w:r>
        <w:rPr>
          <w:sz w:val="24"/>
          <w:szCs w:val="24"/>
        </w:rPr>
        <w:tab/>
      </w:r>
      <w:r>
        <w:rPr>
          <w:sz w:val="24"/>
          <w:szCs w:val="24"/>
        </w:rPr>
        <w:tab/>
        <w:t>purulent</w:t>
      </w:r>
      <w:r>
        <w:rPr>
          <w:sz w:val="24"/>
          <w:szCs w:val="24"/>
        </w:rPr>
        <w:tab/>
        <w:t>fibrinous</w:t>
      </w:r>
      <w:r>
        <w:rPr>
          <w:sz w:val="24"/>
          <w:szCs w:val="24"/>
        </w:rPr>
        <w:tab/>
        <w:t>ulcer</w:t>
      </w:r>
    </w:p>
    <w:p w14:paraId="094B1B25" w14:textId="77777777" w:rsidR="000413B0" w:rsidRDefault="000413B0" w:rsidP="000413B0">
      <w:pPr>
        <w:pStyle w:val="NoSpacing"/>
        <w:ind w:left="720" w:hanging="720"/>
        <w:rPr>
          <w:sz w:val="24"/>
          <w:szCs w:val="24"/>
        </w:rPr>
      </w:pPr>
    </w:p>
    <w:p w14:paraId="215D1ACF" w14:textId="77777777" w:rsidR="000413B0" w:rsidRDefault="000413B0" w:rsidP="000413B0">
      <w:pPr>
        <w:pStyle w:val="NoSpacing"/>
        <w:ind w:left="720" w:hanging="720"/>
        <w:rPr>
          <w:sz w:val="24"/>
          <w:szCs w:val="24"/>
        </w:rPr>
      </w:pPr>
      <w:r>
        <w:rPr>
          <w:sz w:val="24"/>
          <w:szCs w:val="24"/>
        </w:rPr>
        <w:t>16.</w:t>
      </w:r>
      <w:r>
        <w:rPr>
          <w:sz w:val="24"/>
          <w:szCs w:val="24"/>
        </w:rPr>
        <w:tab/>
        <w:t>List two (2) common systemic effects of inflammation and state the probable cause(s) for the reaction, including the role of cytokines. Describe the pathogenesis and effects of fever, the acute phase response, leukocytosis,  associated with inflammation.</w:t>
      </w:r>
    </w:p>
    <w:p w14:paraId="0BDA2BCD" w14:textId="77777777" w:rsidR="000413B0" w:rsidRDefault="000413B0" w:rsidP="000413B0">
      <w:pPr>
        <w:pStyle w:val="NoSpacing"/>
        <w:ind w:left="720" w:hanging="720"/>
        <w:rPr>
          <w:sz w:val="24"/>
          <w:szCs w:val="24"/>
        </w:rPr>
      </w:pPr>
    </w:p>
    <w:p w14:paraId="4BCF1E94" w14:textId="77777777" w:rsidR="000413B0" w:rsidRDefault="000413B0" w:rsidP="000413B0">
      <w:pPr>
        <w:pStyle w:val="NoSpacing"/>
        <w:ind w:left="720" w:hanging="720"/>
        <w:rPr>
          <w:sz w:val="24"/>
          <w:szCs w:val="24"/>
        </w:rPr>
      </w:pPr>
      <w:r>
        <w:rPr>
          <w:sz w:val="24"/>
          <w:szCs w:val="24"/>
        </w:rPr>
        <w:t>17.</w:t>
      </w:r>
      <w:r>
        <w:rPr>
          <w:sz w:val="24"/>
          <w:szCs w:val="24"/>
        </w:rPr>
        <w:tab/>
        <w:t>Describe the lab abnormalities which are nonspecific indicators of inflammation. List those parameters which are most useful in specific types of inflammation.</w:t>
      </w:r>
    </w:p>
    <w:p w14:paraId="63D4FC10" w14:textId="77777777" w:rsidR="000413B0" w:rsidRDefault="000413B0" w:rsidP="000413B0">
      <w:pPr>
        <w:pStyle w:val="NoSpacing"/>
        <w:ind w:left="720" w:hanging="720"/>
        <w:rPr>
          <w:sz w:val="24"/>
          <w:szCs w:val="24"/>
        </w:rPr>
      </w:pPr>
    </w:p>
    <w:p w14:paraId="7CD6EC04" w14:textId="77777777" w:rsidR="000413B0" w:rsidRDefault="000413B0" w:rsidP="000413B0">
      <w:pPr>
        <w:pStyle w:val="NoSpacing"/>
        <w:ind w:left="720" w:hanging="720"/>
        <w:rPr>
          <w:sz w:val="24"/>
          <w:szCs w:val="24"/>
        </w:rPr>
      </w:pPr>
      <w:r>
        <w:rPr>
          <w:sz w:val="24"/>
          <w:szCs w:val="24"/>
        </w:rPr>
        <w:t>18.</w:t>
      </w:r>
      <w:r>
        <w:rPr>
          <w:sz w:val="24"/>
          <w:szCs w:val="24"/>
        </w:rPr>
        <w:tab/>
        <w:t>Relate each of the following cell types to acute and/or chronic inflammation, and the cells’ specific roles or functions in the inflammatory reaction, including conditions associated with increased numbers of specific WBC types in the peripheral blood, e.g., eosinophilia:</w:t>
      </w:r>
    </w:p>
    <w:p w14:paraId="5C295F78" w14:textId="77777777" w:rsidR="000413B0" w:rsidRDefault="000413B0" w:rsidP="000413B0">
      <w:pPr>
        <w:pStyle w:val="NoSpacing"/>
        <w:ind w:left="720" w:hanging="720"/>
        <w:rPr>
          <w:sz w:val="24"/>
          <w:szCs w:val="24"/>
        </w:rPr>
      </w:pPr>
    </w:p>
    <w:p w14:paraId="3A406EE9" w14:textId="77777777" w:rsidR="000413B0" w:rsidRDefault="000413B0" w:rsidP="000413B0">
      <w:pPr>
        <w:pStyle w:val="NoSpacing"/>
        <w:ind w:left="720" w:hanging="720"/>
        <w:rPr>
          <w:sz w:val="24"/>
          <w:szCs w:val="24"/>
        </w:rPr>
      </w:pPr>
      <w:r>
        <w:rPr>
          <w:sz w:val="24"/>
          <w:szCs w:val="24"/>
        </w:rPr>
        <w:tab/>
        <w:t>neutrophils</w:t>
      </w:r>
      <w:r>
        <w:rPr>
          <w:sz w:val="24"/>
          <w:szCs w:val="24"/>
        </w:rPr>
        <w:tab/>
      </w:r>
      <w:r>
        <w:rPr>
          <w:sz w:val="24"/>
          <w:szCs w:val="24"/>
        </w:rPr>
        <w:tab/>
      </w:r>
      <w:r>
        <w:rPr>
          <w:sz w:val="24"/>
          <w:szCs w:val="24"/>
        </w:rPr>
        <w:tab/>
        <w:t>eosinophils</w:t>
      </w:r>
      <w:r>
        <w:rPr>
          <w:sz w:val="24"/>
          <w:szCs w:val="24"/>
        </w:rPr>
        <w:tab/>
      </w:r>
      <w:r>
        <w:rPr>
          <w:sz w:val="24"/>
          <w:szCs w:val="24"/>
        </w:rPr>
        <w:tab/>
      </w:r>
      <w:r>
        <w:rPr>
          <w:sz w:val="24"/>
          <w:szCs w:val="24"/>
        </w:rPr>
        <w:tab/>
        <w:t>endothelial cells</w:t>
      </w:r>
    </w:p>
    <w:p w14:paraId="54EBC533" w14:textId="77777777" w:rsidR="000413B0" w:rsidRDefault="000413B0" w:rsidP="000413B0">
      <w:pPr>
        <w:pStyle w:val="NoSpacing"/>
        <w:ind w:left="720" w:hanging="720"/>
        <w:rPr>
          <w:sz w:val="24"/>
          <w:szCs w:val="24"/>
        </w:rPr>
      </w:pPr>
      <w:r>
        <w:rPr>
          <w:sz w:val="24"/>
          <w:szCs w:val="24"/>
        </w:rPr>
        <w:tab/>
      </w:r>
    </w:p>
    <w:p w14:paraId="73F90639" w14:textId="77777777" w:rsidR="000413B0" w:rsidRDefault="000413B0" w:rsidP="000413B0">
      <w:pPr>
        <w:pStyle w:val="NoSpacing"/>
        <w:ind w:left="720" w:hanging="720"/>
        <w:rPr>
          <w:sz w:val="24"/>
          <w:szCs w:val="24"/>
        </w:rPr>
      </w:pPr>
      <w:r>
        <w:rPr>
          <w:sz w:val="24"/>
          <w:szCs w:val="24"/>
        </w:rPr>
        <w:tab/>
        <w:t>plasma cells</w:t>
      </w:r>
      <w:r>
        <w:rPr>
          <w:sz w:val="24"/>
          <w:szCs w:val="24"/>
        </w:rPr>
        <w:tab/>
      </w:r>
      <w:r>
        <w:rPr>
          <w:sz w:val="24"/>
          <w:szCs w:val="24"/>
        </w:rPr>
        <w:tab/>
      </w:r>
      <w:r>
        <w:rPr>
          <w:sz w:val="24"/>
          <w:szCs w:val="24"/>
        </w:rPr>
        <w:tab/>
        <w:t>mast cells</w:t>
      </w:r>
      <w:r>
        <w:rPr>
          <w:sz w:val="24"/>
          <w:szCs w:val="24"/>
        </w:rPr>
        <w:tab/>
      </w:r>
      <w:r>
        <w:rPr>
          <w:sz w:val="24"/>
          <w:szCs w:val="24"/>
        </w:rPr>
        <w:tab/>
        <w:t xml:space="preserve">              basophils</w:t>
      </w:r>
    </w:p>
    <w:p w14:paraId="3370AA99" w14:textId="77777777" w:rsidR="000413B0" w:rsidRDefault="000413B0" w:rsidP="000413B0">
      <w:pPr>
        <w:pStyle w:val="NoSpacing"/>
        <w:ind w:left="720" w:hanging="720"/>
        <w:rPr>
          <w:sz w:val="24"/>
          <w:szCs w:val="24"/>
        </w:rPr>
      </w:pPr>
    </w:p>
    <w:p w14:paraId="044D8D06" w14:textId="77777777" w:rsidR="000413B0" w:rsidRDefault="000413B0" w:rsidP="000413B0">
      <w:pPr>
        <w:pStyle w:val="NoSpacing"/>
        <w:ind w:left="720" w:hanging="720"/>
        <w:rPr>
          <w:sz w:val="24"/>
          <w:szCs w:val="24"/>
        </w:rPr>
      </w:pPr>
      <w:r>
        <w:rPr>
          <w:sz w:val="24"/>
          <w:szCs w:val="24"/>
        </w:rPr>
        <w:tab/>
        <w:t>lymphocytes</w:t>
      </w:r>
      <w:r>
        <w:rPr>
          <w:sz w:val="24"/>
          <w:szCs w:val="24"/>
        </w:rPr>
        <w:tab/>
      </w:r>
      <w:r>
        <w:rPr>
          <w:sz w:val="24"/>
          <w:szCs w:val="24"/>
        </w:rPr>
        <w:tab/>
      </w:r>
      <w:r>
        <w:rPr>
          <w:sz w:val="24"/>
          <w:szCs w:val="24"/>
        </w:rPr>
        <w:tab/>
        <w:t>monocytes/macrophages</w:t>
      </w:r>
    </w:p>
    <w:p w14:paraId="2E27BFB3" w14:textId="77777777" w:rsidR="000413B0" w:rsidRDefault="000413B0" w:rsidP="000413B0">
      <w:pPr>
        <w:pStyle w:val="NoSpacing"/>
        <w:ind w:left="720" w:hanging="720"/>
        <w:rPr>
          <w:sz w:val="24"/>
          <w:szCs w:val="24"/>
        </w:rPr>
      </w:pPr>
    </w:p>
    <w:p w14:paraId="45F2096C" w14:textId="77777777" w:rsidR="000413B0" w:rsidRDefault="000413B0" w:rsidP="000413B0">
      <w:pPr>
        <w:pStyle w:val="NoSpacing"/>
        <w:ind w:left="720" w:hanging="720"/>
        <w:rPr>
          <w:sz w:val="24"/>
          <w:szCs w:val="24"/>
        </w:rPr>
      </w:pPr>
      <w:r>
        <w:rPr>
          <w:sz w:val="24"/>
          <w:szCs w:val="24"/>
        </w:rPr>
        <w:tab/>
        <w:t>platelets</w:t>
      </w:r>
      <w:r>
        <w:rPr>
          <w:sz w:val="24"/>
          <w:szCs w:val="24"/>
        </w:rPr>
        <w:tab/>
      </w:r>
      <w:r>
        <w:rPr>
          <w:sz w:val="24"/>
          <w:szCs w:val="24"/>
        </w:rPr>
        <w:tab/>
      </w:r>
      <w:r>
        <w:rPr>
          <w:sz w:val="24"/>
          <w:szCs w:val="24"/>
        </w:rPr>
        <w:tab/>
        <w:t>fibroblasts</w:t>
      </w:r>
    </w:p>
    <w:p w14:paraId="36957A48" w14:textId="77777777" w:rsidR="000413B0" w:rsidRDefault="000413B0" w:rsidP="000413B0">
      <w:pPr>
        <w:pStyle w:val="NoSpacing"/>
        <w:ind w:left="720" w:hanging="720"/>
        <w:rPr>
          <w:sz w:val="24"/>
          <w:szCs w:val="24"/>
        </w:rPr>
      </w:pPr>
    </w:p>
    <w:p w14:paraId="7C87AB85" w14:textId="77777777" w:rsidR="008412FC" w:rsidRDefault="008412FC" w:rsidP="000413B0">
      <w:pPr>
        <w:pStyle w:val="NoSpacing"/>
        <w:ind w:left="720" w:hanging="720"/>
        <w:rPr>
          <w:sz w:val="24"/>
          <w:szCs w:val="24"/>
        </w:rPr>
      </w:pPr>
    </w:p>
    <w:p w14:paraId="5E54D74E" w14:textId="77777777" w:rsidR="008412FC" w:rsidRDefault="008412FC" w:rsidP="000413B0">
      <w:pPr>
        <w:pStyle w:val="NoSpacing"/>
        <w:ind w:left="720" w:hanging="720"/>
        <w:rPr>
          <w:sz w:val="24"/>
          <w:szCs w:val="24"/>
        </w:rPr>
      </w:pPr>
    </w:p>
    <w:p w14:paraId="373B59B5" w14:textId="77777777" w:rsidR="008412FC" w:rsidRDefault="008412FC" w:rsidP="000413B0">
      <w:pPr>
        <w:pStyle w:val="NoSpacing"/>
        <w:ind w:left="720" w:hanging="720"/>
        <w:rPr>
          <w:sz w:val="24"/>
          <w:szCs w:val="24"/>
        </w:rPr>
      </w:pPr>
    </w:p>
    <w:p w14:paraId="791B9ADC" w14:textId="77777777" w:rsidR="008412FC" w:rsidRDefault="008412FC" w:rsidP="000413B0">
      <w:pPr>
        <w:pStyle w:val="NoSpacing"/>
        <w:ind w:left="720" w:hanging="720"/>
        <w:rPr>
          <w:sz w:val="24"/>
          <w:szCs w:val="24"/>
        </w:rPr>
      </w:pPr>
    </w:p>
    <w:p w14:paraId="2829BF72" w14:textId="77777777" w:rsidR="008412FC" w:rsidRDefault="008412FC" w:rsidP="000413B0">
      <w:pPr>
        <w:pStyle w:val="NoSpacing"/>
        <w:ind w:left="720" w:hanging="720"/>
        <w:rPr>
          <w:sz w:val="24"/>
          <w:szCs w:val="24"/>
        </w:rPr>
      </w:pPr>
    </w:p>
    <w:p w14:paraId="1AF40960" w14:textId="77777777" w:rsidR="00132160" w:rsidRDefault="00132160" w:rsidP="00132160">
      <w:pPr>
        <w:pStyle w:val="NoSpacing"/>
        <w:ind w:left="720" w:hanging="720"/>
        <w:rPr>
          <w:sz w:val="24"/>
          <w:szCs w:val="24"/>
        </w:rPr>
      </w:pPr>
      <w:r>
        <w:rPr>
          <w:sz w:val="24"/>
          <w:szCs w:val="24"/>
        </w:rPr>
        <w:lastRenderedPageBreak/>
        <w:t>Inflammation &amp; Repair – Objectives</w:t>
      </w:r>
    </w:p>
    <w:p w14:paraId="1F18738E" w14:textId="77777777" w:rsidR="00132160" w:rsidRDefault="00132160" w:rsidP="00132160">
      <w:pPr>
        <w:pStyle w:val="NoSpacing"/>
        <w:ind w:left="720" w:hanging="720"/>
        <w:rPr>
          <w:sz w:val="24"/>
          <w:szCs w:val="24"/>
        </w:rPr>
      </w:pPr>
      <w:r>
        <w:rPr>
          <w:sz w:val="24"/>
          <w:szCs w:val="24"/>
        </w:rPr>
        <w:t>Page Four</w:t>
      </w:r>
    </w:p>
    <w:p w14:paraId="0815D399" w14:textId="77777777" w:rsidR="00132160" w:rsidRDefault="00132160" w:rsidP="00132160">
      <w:pPr>
        <w:pStyle w:val="NoSpacing"/>
        <w:rPr>
          <w:sz w:val="24"/>
          <w:szCs w:val="24"/>
        </w:rPr>
      </w:pPr>
    </w:p>
    <w:p w14:paraId="48635339" w14:textId="77777777" w:rsidR="00132160" w:rsidRDefault="00132160" w:rsidP="00132160">
      <w:pPr>
        <w:pStyle w:val="NoSpacing"/>
        <w:ind w:left="720" w:hanging="720"/>
        <w:rPr>
          <w:sz w:val="24"/>
          <w:szCs w:val="24"/>
        </w:rPr>
      </w:pPr>
      <w:r>
        <w:rPr>
          <w:sz w:val="24"/>
          <w:szCs w:val="24"/>
        </w:rPr>
        <w:t>28.</w:t>
      </w:r>
      <w:r>
        <w:rPr>
          <w:sz w:val="24"/>
          <w:szCs w:val="24"/>
        </w:rPr>
        <w:tab/>
        <w:t>Describe the mechanisms involved in repair, in terms of: synthesis of collagen, control of cell migration, proliferation, and differentiation,  cell-matrix interactions, and development of wound strength.</w:t>
      </w:r>
    </w:p>
    <w:p w14:paraId="257C85DA" w14:textId="77777777" w:rsidR="00132160" w:rsidRDefault="00132160" w:rsidP="00132160">
      <w:pPr>
        <w:pStyle w:val="NoSpacing"/>
        <w:ind w:left="720" w:hanging="720"/>
        <w:rPr>
          <w:sz w:val="24"/>
          <w:szCs w:val="24"/>
        </w:rPr>
      </w:pPr>
      <w:r>
        <w:rPr>
          <w:sz w:val="24"/>
          <w:szCs w:val="24"/>
        </w:rPr>
        <w:tab/>
      </w:r>
    </w:p>
    <w:p w14:paraId="3527D55C" w14:textId="77777777" w:rsidR="00132160" w:rsidRDefault="00132160" w:rsidP="00132160">
      <w:pPr>
        <w:pStyle w:val="NoSpacing"/>
        <w:ind w:left="720" w:hanging="720"/>
        <w:rPr>
          <w:sz w:val="24"/>
          <w:szCs w:val="24"/>
        </w:rPr>
      </w:pPr>
      <w:r>
        <w:rPr>
          <w:sz w:val="24"/>
          <w:szCs w:val="24"/>
        </w:rPr>
        <w:t>29.</w:t>
      </w:r>
      <w:r>
        <w:rPr>
          <w:sz w:val="24"/>
          <w:szCs w:val="24"/>
        </w:rPr>
        <w:tab/>
        <w:t>Define the role of myofibroblasts in repair.</w:t>
      </w:r>
    </w:p>
    <w:p w14:paraId="54310A1B" w14:textId="77777777" w:rsidR="00132160" w:rsidRDefault="00132160" w:rsidP="00132160">
      <w:pPr>
        <w:pStyle w:val="NoSpacing"/>
        <w:ind w:left="720" w:hanging="720"/>
        <w:rPr>
          <w:sz w:val="24"/>
          <w:szCs w:val="24"/>
        </w:rPr>
      </w:pPr>
    </w:p>
    <w:p w14:paraId="785D85EC" w14:textId="77777777" w:rsidR="00132160" w:rsidRDefault="00132160" w:rsidP="00132160">
      <w:pPr>
        <w:pStyle w:val="NoSpacing"/>
        <w:ind w:left="720" w:hanging="720"/>
        <w:rPr>
          <w:sz w:val="24"/>
          <w:szCs w:val="24"/>
        </w:rPr>
      </w:pPr>
      <w:r>
        <w:rPr>
          <w:sz w:val="24"/>
          <w:szCs w:val="24"/>
        </w:rPr>
        <w:t>30.</w:t>
      </w:r>
      <w:r>
        <w:rPr>
          <w:sz w:val="24"/>
          <w:szCs w:val="24"/>
        </w:rPr>
        <w:tab/>
        <w:t>Describe the most important histologic features, origin, fate, and purpose of granulation tissue? List additional cells which may be present.</w:t>
      </w:r>
    </w:p>
    <w:p w14:paraId="36E79FF4" w14:textId="77777777" w:rsidR="00132160" w:rsidRDefault="00132160" w:rsidP="00132160">
      <w:pPr>
        <w:pStyle w:val="NoSpacing"/>
        <w:ind w:left="720" w:hanging="720"/>
        <w:rPr>
          <w:sz w:val="24"/>
          <w:szCs w:val="24"/>
        </w:rPr>
      </w:pPr>
    </w:p>
    <w:p w14:paraId="6EF018CC" w14:textId="77777777" w:rsidR="00132160" w:rsidRDefault="00132160" w:rsidP="00132160">
      <w:pPr>
        <w:pStyle w:val="NoSpacing"/>
        <w:ind w:left="720" w:hanging="720"/>
        <w:rPr>
          <w:sz w:val="24"/>
          <w:szCs w:val="24"/>
        </w:rPr>
      </w:pPr>
      <w:r>
        <w:rPr>
          <w:sz w:val="24"/>
          <w:szCs w:val="24"/>
        </w:rPr>
        <w:t>31.</w:t>
      </w:r>
      <w:r>
        <w:rPr>
          <w:sz w:val="24"/>
          <w:szCs w:val="24"/>
        </w:rPr>
        <w:tab/>
        <w:t>During wound healing by primary union, describe which histologic features are prominent:</w:t>
      </w:r>
    </w:p>
    <w:p w14:paraId="0BF43D0E" w14:textId="77777777" w:rsidR="00132160" w:rsidRDefault="00132160" w:rsidP="00132160">
      <w:pPr>
        <w:pStyle w:val="NoSpacing"/>
        <w:ind w:left="720" w:hanging="720"/>
        <w:rPr>
          <w:sz w:val="24"/>
          <w:szCs w:val="24"/>
        </w:rPr>
      </w:pPr>
    </w:p>
    <w:p w14:paraId="33D6E7C7" w14:textId="77777777" w:rsidR="00132160" w:rsidRDefault="00132160" w:rsidP="00132160">
      <w:pPr>
        <w:pStyle w:val="NoSpacing"/>
        <w:ind w:left="720" w:hanging="720"/>
        <w:rPr>
          <w:sz w:val="24"/>
          <w:szCs w:val="24"/>
        </w:rPr>
      </w:pPr>
      <w:r>
        <w:rPr>
          <w:sz w:val="24"/>
          <w:szCs w:val="24"/>
        </w:rPr>
        <w:tab/>
        <w:t>a.</w:t>
      </w:r>
      <w:r>
        <w:rPr>
          <w:sz w:val="24"/>
          <w:szCs w:val="24"/>
        </w:rPr>
        <w:tab/>
        <w:t>at  24 hours</w:t>
      </w:r>
      <w:r>
        <w:rPr>
          <w:sz w:val="24"/>
          <w:szCs w:val="24"/>
        </w:rPr>
        <w:tab/>
      </w:r>
      <w:r>
        <w:rPr>
          <w:sz w:val="24"/>
          <w:szCs w:val="24"/>
        </w:rPr>
        <w:tab/>
      </w:r>
      <w:r>
        <w:rPr>
          <w:sz w:val="24"/>
          <w:szCs w:val="24"/>
        </w:rPr>
        <w:tab/>
        <w:t>d.</w:t>
      </w:r>
      <w:r>
        <w:rPr>
          <w:sz w:val="24"/>
          <w:szCs w:val="24"/>
        </w:rPr>
        <w:tab/>
        <w:t>during the second week</w:t>
      </w:r>
    </w:p>
    <w:p w14:paraId="56867EC7" w14:textId="77777777" w:rsidR="00132160" w:rsidRDefault="00132160" w:rsidP="00132160">
      <w:pPr>
        <w:pStyle w:val="NoSpacing"/>
        <w:ind w:left="720" w:hanging="720"/>
        <w:rPr>
          <w:sz w:val="24"/>
          <w:szCs w:val="24"/>
        </w:rPr>
      </w:pPr>
      <w:r>
        <w:rPr>
          <w:sz w:val="24"/>
          <w:szCs w:val="24"/>
        </w:rPr>
        <w:tab/>
      </w:r>
    </w:p>
    <w:p w14:paraId="00BA8F0F" w14:textId="77777777" w:rsidR="00132160" w:rsidRDefault="00132160" w:rsidP="00132160">
      <w:pPr>
        <w:pStyle w:val="NoSpacing"/>
        <w:ind w:left="720" w:hanging="720"/>
        <w:rPr>
          <w:sz w:val="24"/>
          <w:szCs w:val="24"/>
        </w:rPr>
      </w:pPr>
      <w:r>
        <w:rPr>
          <w:sz w:val="24"/>
          <w:szCs w:val="24"/>
        </w:rPr>
        <w:tab/>
        <w:t>b.</w:t>
      </w:r>
      <w:r>
        <w:rPr>
          <w:sz w:val="24"/>
          <w:szCs w:val="24"/>
        </w:rPr>
        <w:tab/>
        <w:t>at 72 hours</w:t>
      </w:r>
      <w:r>
        <w:rPr>
          <w:sz w:val="24"/>
          <w:szCs w:val="24"/>
        </w:rPr>
        <w:tab/>
      </w:r>
      <w:r>
        <w:rPr>
          <w:sz w:val="24"/>
          <w:szCs w:val="24"/>
        </w:rPr>
        <w:tab/>
      </w:r>
      <w:r>
        <w:rPr>
          <w:sz w:val="24"/>
          <w:szCs w:val="24"/>
        </w:rPr>
        <w:tab/>
        <w:t>e.</w:t>
      </w:r>
      <w:r>
        <w:rPr>
          <w:sz w:val="24"/>
          <w:szCs w:val="24"/>
        </w:rPr>
        <w:tab/>
        <w:t>by the end of the first month</w:t>
      </w:r>
    </w:p>
    <w:p w14:paraId="100EE21B" w14:textId="77777777" w:rsidR="00132160" w:rsidRDefault="00132160" w:rsidP="00132160">
      <w:pPr>
        <w:pStyle w:val="NoSpacing"/>
        <w:ind w:left="720" w:hanging="720"/>
        <w:rPr>
          <w:sz w:val="24"/>
          <w:szCs w:val="24"/>
        </w:rPr>
      </w:pPr>
    </w:p>
    <w:p w14:paraId="2604ED5E" w14:textId="77777777" w:rsidR="00132160" w:rsidRDefault="00132160" w:rsidP="00132160">
      <w:pPr>
        <w:pStyle w:val="NoSpacing"/>
        <w:ind w:left="720" w:hanging="720"/>
        <w:rPr>
          <w:sz w:val="24"/>
          <w:szCs w:val="24"/>
        </w:rPr>
      </w:pPr>
      <w:r>
        <w:rPr>
          <w:sz w:val="24"/>
          <w:szCs w:val="24"/>
        </w:rPr>
        <w:tab/>
        <w:t>c.</w:t>
      </w:r>
      <w:r>
        <w:rPr>
          <w:sz w:val="24"/>
          <w:szCs w:val="24"/>
        </w:rPr>
        <w:tab/>
        <w:t>at 5 days</w:t>
      </w:r>
    </w:p>
    <w:p w14:paraId="26130009" w14:textId="77777777" w:rsidR="00132160" w:rsidRDefault="00132160" w:rsidP="00132160">
      <w:pPr>
        <w:pStyle w:val="NoSpacing"/>
        <w:ind w:left="720" w:hanging="720"/>
        <w:rPr>
          <w:sz w:val="24"/>
          <w:szCs w:val="24"/>
        </w:rPr>
      </w:pPr>
    </w:p>
    <w:p w14:paraId="41F52309" w14:textId="77777777" w:rsidR="00132160" w:rsidRDefault="00132160" w:rsidP="00132160">
      <w:pPr>
        <w:pStyle w:val="NoSpacing"/>
        <w:ind w:left="720" w:hanging="720"/>
        <w:rPr>
          <w:sz w:val="24"/>
          <w:szCs w:val="24"/>
        </w:rPr>
      </w:pPr>
      <w:r>
        <w:rPr>
          <w:sz w:val="24"/>
          <w:szCs w:val="24"/>
        </w:rPr>
        <w:t>32.</w:t>
      </w:r>
      <w:r>
        <w:rPr>
          <w:sz w:val="24"/>
          <w:szCs w:val="24"/>
        </w:rPr>
        <w:tab/>
        <w:t>List the aspects whereby healing by secondary union differs from healing by primary union.</w:t>
      </w:r>
    </w:p>
    <w:p w14:paraId="744DF695" w14:textId="77777777" w:rsidR="00132160" w:rsidRDefault="00132160" w:rsidP="00132160">
      <w:pPr>
        <w:pStyle w:val="NoSpacing"/>
        <w:ind w:left="720" w:hanging="720"/>
        <w:rPr>
          <w:sz w:val="24"/>
          <w:szCs w:val="24"/>
        </w:rPr>
      </w:pPr>
    </w:p>
    <w:p w14:paraId="6DF9A045" w14:textId="77777777" w:rsidR="00132160" w:rsidRDefault="00132160" w:rsidP="00132160">
      <w:pPr>
        <w:pStyle w:val="NoSpacing"/>
        <w:ind w:left="720" w:hanging="720"/>
        <w:rPr>
          <w:sz w:val="24"/>
          <w:szCs w:val="24"/>
        </w:rPr>
      </w:pPr>
      <w:r>
        <w:rPr>
          <w:sz w:val="24"/>
          <w:szCs w:val="24"/>
        </w:rPr>
        <w:t>33.</w:t>
      </w:r>
      <w:r>
        <w:rPr>
          <w:sz w:val="24"/>
          <w:szCs w:val="24"/>
        </w:rPr>
        <w:tab/>
        <w:t>List the characteristic of keloids. Contrast keloid and “proud flesh.”</w:t>
      </w:r>
    </w:p>
    <w:p w14:paraId="1C8677DF" w14:textId="77777777" w:rsidR="00132160" w:rsidRDefault="00132160" w:rsidP="00132160">
      <w:pPr>
        <w:pStyle w:val="NoSpacing"/>
        <w:ind w:left="720" w:hanging="720"/>
        <w:rPr>
          <w:sz w:val="24"/>
          <w:szCs w:val="24"/>
        </w:rPr>
      </w:pPr>
    </w:p>
    <w:p w14:paraId="6DB162C7" w14:textId="77777777" w:rsidR="00132160" w:rsidRDefault="00132160" w:rsidP="00132160">
      <w:pPr>
        <w:pStyle w:val="NoSpacing"/>
        <w:ind w:left="720" w:hanging="720"/>
        <w:rPr>
          <w:sz w:val="24"/>
          <w:szCs w:val="24"/>
        </w:rPr>
      </w:pPr>
      <w:r>
        <w:rPr>
          <w:sz w:val="24"/>
          <w:szCs w:val="24"/>
        </w:rPr>
        <w:t>34.</w:t>
      </w:r>
      <w:r>
        <w:rPr>
          <w:sz w:val="24"/>
          <w:szCs w:val="24"/>
        </w:rPr>
        <w:tab/>
        <w:t>State the role of the following local and systemic factors which influence would healing; nutritional state; leucopenia; diabetes mellitus; steroid therapy; wound infection; foreign bodies; ischemia; type of tissue affected.</w:t>
      </w:r>
    </w:p>
    <w:p w14:paraId="4927520C" w14:textId="77777777" w:rsidR="00132160" w:rsidRDefault="00132160" w:rsidP="00132160">
      <w:pPr>
        <w:pStyle w:val="NoSpacing"/>
        <w:ind w:left="720" w:hanging="720"/>
        <w:rPr>
          <w:sz w:val="24"/>
          <w:szCs w:val="24"/>
        </w:rPr>
      </w:pPr>
    </w:p>
    <w:p w14:paraId="0483639D" w14:textId="77777777" w:rsidR="00132160" w:rsidRDefault="00132160" w:rsidP="00132160">
      <w:pPr>
        <w:pStyle w:val="NoSpacing"/>
        <w:ind w:left="720" w:hanging="720"/>
        <w:rPr>
          <w:sz w:val="24"/>
          <w:szCs w:val="24"/>
        </w:rPr>
      </w:pPr>
      <w:r>
        <w:rPr>
          <w:sz w:val="24"/>
          <w:szCs w:val="24"/>
        </w:rPr>
        <w:t>35.</w:t>
      </w:r>
      <w:r>
        <w:rPr>
          <w:sz w:val="24"/>
          <w:szCs w:val="24"/>
        </w:rPr>
        <w:tab/>
        <w:t>List three (3) complications of the repair process.</w:t>
      </w:r>
    </w:p>
    <w:p w14:paraId="3F913BED" w14:textId="77777777" w:rsidR="00132160" w:rsidRDefault="00132160" w:rsidP="00132160">
      <w:pPr>
        <w:pStyle w:val="NoSpacing"/>
        <w:ind w:left="720" w:hanging="720"/>
        <w:rPr>
          <w:sz w:val="24"/>
          <w:szCs w:val="24"/>
        </w:rPr>
      </w:pPr>
    </w:p>
    <w:p w14:paraId="41B4CE49" w14:textId="77777777" w:rsidR="00132160" w:rsidRDefault="00132160" w:rsidP="00132160">
      <w:pPr>
        <w:pStyle w:val="NoSpacing"/>
        <w:ind w:left="720" w:hanging="720"/>
        <w:rPr>
          <w:sz w:val="24"/>
          <w:szCs w:val="24"/>
        </w:rPr>
      </w:pPr>
      <w:r>
        <w:rPr>
          <w:sz w:val="24"/>
          <w:szCs w:val="24"/>
        </w:rPr>
        <w:t>36.</w:t>
      </w:r>
      <w:r>
        <w:rPr>
          <w:sz w:val="24"/>
          <w:szCs w:val="24"/>
        </w:rPr>
        <w:tab/>
        <w:t xml:space="preserve">Compare and contrast principal patterns of healing in the following sites: </w:t>
      </w:r>
    </w:p>
    <w:p w14:paraId="505AA288" w14:textId="77777777" w:rsidR="00132160" w:rsidRDefault="00132160" w:rsidP="00132160">
      <w:pPr>
        <w:pStyle w:val="NoSpacing"/>
        <w:ind w:left="720" w:hanging="720"/>
        <w:rPr>
          <w:sz w:val="24"/>
          <w:szCs w:val="24"/>
        </w:rPr>
      </w:pPr>
      <w:r>
        <w:rPr>
          <w:sz w:val="24"/>
          <w:szCs w:val="24"/>
        </w:rPr>
        <w:tab/>
        <w:t>Heart, liver, kidney, central nervous system</w:t>
      </w:r>
    </w:p>
    <w:p w14:paraId="401A1758" w14:textId="77777777" w:rsidR="00132160" w:rsidRDefault="00132160" w:rsidP="00132160">
      <w:pPr>
        <w:pStyle w:val="NoSpacing"/>
        <w:ind w:left="720" w:hanging="720"/>
        <w:rPr>
          <w:sz w:val="24"/>
          <w:szCs w:val="24"/>
        </w:rPr>
      </w:pPr>
    </w:p>
    <w:p w14:paraId="43FE5FF0" w14:textId="77777777" w:rsidR="00132160" w:rsidRDefault="00132160" w:rsidP="00132160">
      <w:pPr>
        <w:pStyle w:val="NoSpacing"/>
        <w:ind w:left="720" w:hanging="720"/>
        <w:rPr>
          <w:sz w:val="24"/>
          <w:szCs w:val="24"/>
        </w:rPr>
      </w:pPr>
    </w:p>
    <w:p w14:paraId="10B35348" w14:textId="77777777" w:rsidR="00132160" w:rsidRDefault="00132160" w:rsidP="00132160">
      <w:pPr>
        <w:pStyle w:val="NoSpacing"/>
        <w:ind w:left="720" w:hanging="720"/>
        <w:rPr>
          <w:sz w:val="24"/>
          <w:szCs w:val="24"/>
        </w:rPr>
      </w:pPr>
      <w:r>
        <w:rPr>
          <w:sz w:val="24"/>
          <w:szCs w:val="24"/>
          <w:u w:val="single"/>
        </w:rPr>
        <w:t>REFERENCES</w:t>
      </w:r>
      <w:r>
        <w:rPr>
          <w:sz w:val="24"/>
          <w:szCs w:val="24"/>
        </w:rPr>
        <w:t>:</w:t>
      </w:r>
    </w:p>
    <w:p w14:paraId="4A8EA382" w14:textId="77777777" w:rsidR="00132160" w:rsidRDefault="00132160" w:rsidP="00132160">
      <w:pPr>
        <w:pStyle w:val="NoSpacing"/>
        <w:ind w:left="720" w:hanging="720"/>
        <w:rPr>
          <w:sz w:val="24"/>
          <w:szCs w:val="24"/>
        </w:rPr>
      </w:pPr>
    </w:p>
    <w:p w14:paraId="5D238E76" w14:textId="77777777" w:rsidR="00132160" w:rsidRDefault="00132160" w:rsidP="00132160">
      <w:pPr>
        <w:pStyle w:val="NoSpacing"/>
        <w:ind w:left="1440" w:hanging="1440"/>
        <w:rPr>
          <w:sz w:val="24"/>
          <w:szCs w:val="24"/>
        </w:rPr>
      </w:pPr>
      <w:r>
        <w:rPr>
          <w:sz w:val="24"/>
          <w:szCs w:val="24"/>
        </w:rPr>
        <w:t>Robbins:</w:t>
      </w:r>
      <w:r>
        <w:rPr>
          <w:sz w:val="24"/>
          <w:szCs w:val="24"/>
        </w:rPr>
        <w:tab/>
        <w:t>Inflammation – pp. 69-100; Healing and Repair – pp. 100-110; Growth Factors and Receptors - pp. 18-20; Extracellular Matrix Proteins, Cell Proliferation and Cell Regeneration – pp, 20-28</w:t>
      </w:r>
    </w:p>
    <w:p w14:paraId="381D35B6" w14:textId="77777777" w:rsidR="00132160" w:rsidRDefault="00132160" w:rsidP="00132160">
      <w:pPr>
        <w:pStyle w:val="NoSpacing"/>
        <w:ind w:left="1440" w:hanging="1440"/>
        <w:rPr>
          <w:sz w:val="24"/>
          <w:szCs w:val="24"/>
        </w:rPr>
      </w:pPr>
      <w:r>
        <w:rPr>
          <w:sz w:val="24"/>
          <w:szCs w:val="24"/>
        </w:rPr>
        <w:t xml:space="preserve">Goljan: </w:t>
      </w:r>
      <w:r>
        <w:rPr>
          <w:sz w:val="24"/>
          <w:szCs w:val="24"/>
        </w:rPr>
        <w:tab/>
        <w:t xml:space="preserve">pp. 206-216 – white blood cells, qualitative and quantitative disorders of leukocytes; 432-433 – complement; 156-157 – acute phase reactant proteins </w:t>
      </w:r>
    </w:p>
    <w:p w14:paraId="53A24FB9" w14:textId="0AD1FF85" w:rsidR="00132160" w:rsidRDefault="00132160" w:rsidP="00132160">
      <w:pPr>
        <w:pStyle w:val="NoSpacing"/>
        <w:ind w:left="1440" w:hanging="1440"/>
        <w:rPr>
          <w:sz w:val="24"/>
          <w:szCs w:val="24"/>
        </w:rPr>
      </w:pPr>
    </w:p>
    <w:p w14:paraId="3EC52739" w14:textId="77777777" w:rsidR="00132160" w:rsidRDefault="00132160" w:rsidP="00132160">
      <w:pPr>
        <w:pStyle w:val="NoSpacing"/>
        <w:ind w:left="1440" w:hanging="1440"/>
        <w:rPr>
          <w:sz w:val="24"/>
          <w:szCs w:val="24"/>
        </w:rPr>
      </w:pPr>
    </w:p>
    <w:p w14:paraId="15A001F9" w14:textId="77777777" w:rsidR="008412FC" w:rsidRDefault="008412FC" w:rsidP="00132160">
      <w:pPr>
        <w:pStyle w:val="NoSpacing"/>
        <w:ind w:left="1440" w:hanging="1440"/>
        <w:rPr>
          <w:sz w:val="24"/>
          <w:szCs w:val="24"/>
        </w:rPr>
      </w:pPr>
    </w:p>
    <w:p w14:paraId="476A119C" w14:textId="77777777" w:rsidR="008412FC" w:rsidRDefault="008412FC" w:rsidP="00132160">
      <w:pPr>
        <w:pStyle w:val="NoSpacing"/>
        <w:ind w:left="1440" w:hanging="1440"/>
        <w:rPr>
          <w:sz w:val="24"/>
          <w:szCs w:val="24"/>
        </w:rPr>
      </w:pPr>
    </w:p>
    <w:p w14:paraId="0C19B945" w14:textId="77777777" w:rsidR="00132160" w:rsidRDefault="00132160" w:rsidP="00132160">
      <w:pPr>
        <w:pStyle w:val="NoSpacing"/>
        <w:ind w:left="1440" w:hanging="1440"/>
        <w:rPr>
          <w:sz w:val="24"/>
          <w:szCs w:val="24"/>
        </w:rPr>
      </w:pPr>
    </w:p>
    <w:p w14:paraId="64DD10FB" w14:textId="77777777" w:rsidR="00132160" w:rsidRDefault="00132160" w:rsidP="00132160">
      <w:pPr>
        <w:pStyle w:val="NoSpacing"/>
        <w:ind w:left="1440" w:hanging="1440"/>
        <w:rPr>
          <w:sz w:val="24"/>
          <w:szCs w:val="24"/>
        </w:rPr>
      </w:pPr>
    </w:p>
    <w:p w14:paraId="559BA73B" w14:textId="77777777" w:rsidR="00132160" w:rsidRDefault="00132160" w:rsidP="00132160">
      <w:pPr>
        <w:pStyle w:val="NoSpacing"/>
        <w:ind w:left="1440" w:hanging="1440"/>
        <w:rPr>
          <w:sz w:val="24"/>
          <w:szCs w:val="24"/>
        </w:rPr>
      </w:pPr>
    </w:p>
    <w:p w14:paraId="676EBC31" w14:textId="60B6CC39" w:rsidR="00132160" w:rsidRDefault="004F06F7" w:rsidP="00132160">
      <w:pPr>
        <w:pStyle w:val="NoSpacing"/>
        <w:ind w:left="1440" w:hanging="1440"/>
        <w:rPr>
          <w:sz w:val="24"/>
          <w:szCs w:val="24"/>
        </w:rPr>
      </w:pPr>
      <w:r>
        <w:rPr>
          <w:noProof/>
          <w:sz w:val="24"/>
          <w:szCs w:val="24"/>
        </w:rPr>
        <w:lastRenderedPageBreak/>
        <mc:AlternateContent>
          <mc:Choice Requires="wps">
            <w:drawing>
              <wp:anchor distT="45720" distB="45720" distL="114300" distR="114300" simplePos="0" relativeHeight="251664384" behindDoc="0" locked="0" layoutInCell="1" allowOverlap="1" wp14:anchorId="3E9C1F48" wp14:editId="7619C359">
                <wp:simplePos x="0" y="0"/>
                <wp:positionH relativeFrom="column">
                  <wp:posOffset>1739900</wp:posOffset>
                </wp:positionH>
                <wp:positionV relativeFrom="paragraph">
                  <wp:posOffset>0</wp:posOffset>
                </wp:positionV>
                <wp:extent cx="2852420" cy="1035050"/>
                <wp:effectExtent l="0" t="0" r="24130" b="12700"/>
                <wp:wrapSquare wrapText="bothSides"/>
                <wp:docPr id="1073814421"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52420" cy="1035050"/>
                        </a:xfrm>
                        <a:prstGeom prst="rect">
                          <a:avLst/>
                        </a:prstGeom>
                        <a:solidFill>
                          <a:srgbClr val="FFFFFF"/>
                        </a:solidFill>
                        <a:ln w="9525">
                          <a:solidFill>
                            <a:srgbClr val="000000"/>
                          </a:solidFill>
                          <a:miter lim="800000"/>
                          <a:headEnd/>
                          <a:tailEnd/>
                        </a:ln>
                      </wps:spPr>
                      <wps:txbx>
                        <w:txbxContent>
                          <w:p w14:paraId="1907EC47" w14:textId="77777777" w:rsidR="00132160" w:rsidRPr="004F06F7" w:rsidRDefault="00132160" w:rsidP="00132160">
                            <w:pPr>
                              <w:jc w:val="center"/>
                              <w:rPr>
                                <w:sz w:val="48"/>
                                <w:szCs w:val="48"/>
                              </w:rPr>
                            </w:pPr>
                            <w:r w:rsidRPr="004F06F7">
                              <w:rPr>
                                <w:sz w:val="48"/>
                                <w:szCs w:val="48"/>
                              </w:rPr>
                              <w:t>NEOPLASIA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E9C1F48" id="Text Box 17" o:spid="_x0000_s1027" type="#_x0000_t202" style="position:absolute;left:0;text-align:left;margin-left:137pt;margin-top:0;width:224.6pt;height:81.5pt;z-index:2516643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">
                <v:textbox>
                  <w:txbxContent>
                    <w:p w14:paraId="1907EC47" w14:textId="77777777" w:rsidR="00132160" w:rsidRPr="004F06F7" w:rsidRDefault="00132160" w:rsidP="00132160">
                      <w:pPr>
                        <w:jc w:val="center"/>
                        <w:rPr>
                          <w:sz w:val="48"/>
                          <w:szCs w:val="48"/>
                        </w:rPr>
                      </w:pPr>
                      <w:r w:rsidRPr="004F06F7">
                        <w:rPr>
                          <w:sz w:val="48"/>
                          <w:szCs w:val="48"/>
                        </w:rPr>
                        <w:t>NEOPLASIA</w:t>
                      </w:r>
                    </w:p>
                  </w:txbxContent>
                </v:textbox>
                <w10:wrap type="square"/>
              </v:shape>
            </w:pict>
          </mc:Fallback>
        </mc:AlternateContent>
      </w:r>
    </w:p>
    <w:p w14:paraId="2D4D996E" w14:textId="462A52C9" w:rsidR="00132160" w:rsidRDefault="00132160" w:rsidP="00132160">
      <w:pPr>
        <w:pStyle w:val="NoSpacing"/>
        <w:ind w:left="1440" w:hanging="1440"/>
        <w:rPr>
          <w:sz w:val="24"/>
          <w:szCs w:val="24"/>
        </w:rPr>
      </w:pPr>
    </w:p>
    <w:p w14:paraId="50904073" w14:textId="77777777" w:rsidR="00132160" w:rsidRDefault="00132160" w:rsidP="00132160">
      <w:pPr>
        <w:pStyle w:val="NoSpacing"/>
        <w:ind w:left="1440" w:hanging="1440"/>
        <w:rPr>
          <w:sz w:val="24"/>
          <w:szCs w:val="24"/>
        </w:rPr>
      </w:pPr>
    </w:p>
    <w:p w14:paraId="6BDAC9C4" w14:textId="0E631681" w:rsidR="00132160" w:rsidRDefault="00132160" w:rsidP="00132160">
      <w:pPr>
        <w:pStyle w:val="NoSpacing"/>
        <w:ind w:left="1440" w:hanging="1440"/>
        <w:rPr>
          <w:sz w:val="24"/>
          <w:szCs w:val="24"/>
        </w:rPr>
      </w:pPr>
    </w:p>
    <w:p w14:paraId="5CDF181F" w14:textId="77777777" w:rsidR="000413B0" w:rsidRDefault="000413B0" w:rsidP="000413B0">
      <w:pPr>
        <w:pStyle w:val="NoSpacing"/>
        <w:ind w:left="720" w:hanging="720"/>
        <w:rPr>
          <w:sz w:val="24"/>
          <w:szCs w:val="24"/>
        </w:rPr>
      </w:pPr>
    </w:p>
    <w:p w14:paraId="149E8B22" w14:textId="4D8CF296" w:rsidR="008B5CBD" w:rsidRDefault="008B5CBD"/>
    <w:p w14:paraId="33435423" w14:textId="77777777" w:rsidR="008B5CBD" w:rsidRDefault="008B5CBD">
      <w:r>
        <w:br w:type="page"/>
      </w:r>
    </w:p>
    <w:p w14:paraId="4D51FF42" w14:textId="77777777" w:rsidR="0028185D" w:rsidRDefault="0028185D" w:rsidP="0028185D">
      <w:pPr>
        <w:pStyle w:val="NoSpacing"/>
        <w:ind w:left="720" w:hanging="720"/>
        <w:jc w:val="center"/>
        <w:rPr>
          <w:b/>
          <w:sz w:val="24"/>
          <w:szCs w:val="24"/>
          <w:u w:val="single"/>
        </w:rPr>
      </w:pPr>
      <w:r>
        <w:rPr>
          <w:b/>
          <w:sz w:val="24"/>
          <w:szCs w:val="24"/>
          <w:u w:val="single"/>
        </w:rPr>
        <w:lastRenderedPageBreak/>
        <w:t>NEOPLASIA</w:t>
      </w:r>
    </w:p>
    <w:p w14:paraId="5DBA6742" w14:textId="77777777" w:rsidR="0028185D" w:rsidRDefault="0028185D" w:rsidP="0028185D">
      <w:pPr>
        <w:pStyle w:val="NoSpacing"/>
        <w:ind w:left="720" w:hanging="720"/>
        <w:jc w:val="center"/>
        <w:rPr>
          <w:b/>
          <w:sz w:val="24"/>
          <w:szCs w:val="24"/>
          <w:u w:val="single"/>
        </w:rPr>
      </w:pPr>
    </w:p>
    <w:p w14:paraId="5318387A" w14:textId="77777777" w:rsidR="0028185D" w:rsidRDefault="0028185D" w:rsidP="0028185D">
      <w:pPr>
        <w:pStyle w:val="NoSpacing"/>
        <w:ind w:left="720" w:hanging="720"/>
        <w:rPr>
          <w:b/>
          <w:sz w:val="24"/>
          <w:szCs w:val="24"/>
        </w:rPr>
      </w:pPr>
      <w:r>
        <w:rPr>
          <w:b/>
          <w:sz w:val="24"/>
          <w:szCs w:val="24"/>
          <w:u w:val="single"/>
        </w:rPr>
        <w:t>GENERAL OBJECTIVES</w:t>
      </w:r>
      <w:r>
        <w:rPr>
          <w:b/>
          <w:sz w:val="24"/>
          <w:szCs w:val="24"/>
        </w:rPr>
        <w:t>:</w:t>
      </w:r>
    </w:p>
    <w:p w14:paraId="633B7091" w14:textId="77777777" w:rsidR="0028185D" w:rsidRDefault="0028185D" w:rsidP="0028185D">
      <w:pPr>
        <w:pStyle w:val="NoSpacing"/>
        <w:ind w:left="720" w:hanging="720"/>
        <w:rPr>
          <w:b/>
          <w:sz w:val="24"/>
          <w:szCs w:val="24"/>
        </w:rPr>
      </w:pPr>
    </w:p>
    <w:p w14:paraId="7A5A591E" w14:textId="5A07CEBB" w:rsidR="0028185D" w:rsidRDefault="0028185D" w:rsidP="0028185D">
      <w:pPr>
        <w:pStyle w:val="NoSpacing"/>
        <w:ind w:left="720" w:hanging="720"/>
        <w:rPr>
          <w:sz w:val="24"/>
          <w:szCs w:val="24"/>
        </w:rPr>
      </w:pPr>
      <w:r>
        <w:rPr>
          <w:sz w:val="24"/>
          <w:szCs w:val="24"/>
        </w:rPr>
        <w:t>1.</w:t>
      </w:r>
      <w:r>
        <w:rPr>
          <w:sz w:val="24"/>
          <w:szCs w:val="24"/>
        </w:rPr>
        <w:tab/>
      </w:r>
      <w:r w:rsidR="006374B2">
        <w:rPr>
          <w:sz w:val="24"/>
          <w:szCs w:val="24"/>
        </w:rPr>
        <w:t>Explain</w:t>
      </w:r>
      <w:r>
        <w:rPr>
          <w:sz w:val="24"/>
          <w:szCs w:val="24"/>
        </w:rPr>
        <w:t xml:space="preserve"> the basic characteristics, morphology, and behavior of neoplasms.</w:t>
      </w:r>
    </w:p>
    <w:p w14:paraId="7719CA0F" w14:textId="77777777" w:rsidR="0028185D" w:rsidRDefault="0028185D" w:rsidP="0028185D">
      <w:pPr>
        <w:pStyle w:val="NoSpacing"/>
        <w:ind w:left="720" w:hanging="720"/>
        <w:rPr>
          <w:sz w:val="24"/>
          <w:szCs w:val="24"/>
        </w:rPr>
      </w:pPr>
    </w:p>
    <w:p w14:paraId="33698C86" w14:textId="5C988144" w:rsidR="0028185D" w:rsidRDefault="0028185D" w:rsidP="0028185D">
      <w:pPr>
        <w:pStyle w:val="NoSpacing"/>
        <w:ind w:left="720" w:hanging="720"/>
        <w:rPr>
          <w:sz w:val="24"/>
          <w:szCs w:val="24"/>
        </w:rPr>
      </w:pPr>
      <w:r>
        <w:rPr>
          <w:sz w:val="24"/>
          <w:szCs w:val="24"/>
        </w:rPr>
        <w:t>2.</w:t>
      </w:r>
      <w:r>
        <w:rPr>
          <w:sz w:val="24"/>
          <w:szCs w:val="24"/>
        </w:rPr>
        <w:tab/>
      </w:r>
      <w:r w:rsidR="006374B2">
        <w:rPr>
          <w:sz w:val="24"/>
          <w:szCs w:val="24"/>
        </w:rPr>
        <w:t>Describe</w:t>
      </w:r>
      <w:r>
        <w:rPr>
          <w:sz w:val="24"/>
          <w:szCs w:val="24"/>
        </w:rPr>
        <w:t xml:space="preserve"> the nomenclature of benign and malignant neoplasms.</w:t>
      </w:r>
    </w:p>
    <w:p w14:paraId="7340B9E2" w14:textId="77777777" w:rsidR="0028185D" w:rsidRDefault="0028185D" w:rsidP="0028185D">
      <w:pPr>
        <w:pStyle w:val="NoSpacing"/>
        <w:ind w:left="720" w:hanging="720"/>
        <w:rPr>
          <w:sz w:val="24"/>
          <w:szCs w:val="24"/>
        </w:rPr>
      </w:pPr>
    </w:p>
    <w:p w14:paraId="1527FEB4" w14:textId="07548D6C" w:rsidR="0028185D" w:rsidRDefault="0028185D" w:rsidP="0028185D">
      <w:pPr>
        <w:pStyle w:val="NoSpacing"/>
        <w:ind w:left="720" w:hanging="720"/>
        <w:rPr>
          <w:sz w:val="24"/>
          <w:szCs w:val="24"/>
        </w:rPr>
      </w:pPr>
      <w:r>
        <w:rPr>
          <w:sz w:val="24"/>
          <w:szCs w:val="24"/>
        </w:rPr>
        <w:t>3.</w:t>
      </w:r>
      <w:r>
        <w:rPr>
          <w:sz w:val="24"/>
          <w:szCs w:val="24"/>
        </w:rPr>
        <w:tab/>
      </w:r>
      <w:r w:rsidR="006374B2">
        <w:rPr>
          <w:sz w:val="24"/>
          <w:szCs w:val="24"/>
        </w:rPr>
        <w:t>Describe</w:t>
      </w:r>
      <w:r>
        <w:rPr>
          <w:sz w:val="24"/>
          <w:szCs w:val="24"/>
        </w:rPr>
        <w:t xml:space="preserve"> the </w:t>
      </w:r>
      <w:r w:rsidR="00BA43BA">
        <w:rPr>
          <w:sz w:val="24"/>
          <w:szCs w:val="24"/>
        </w:rPr>
        <w:t>key</w:t>
      </w:r>
      <w:r w:rsidR="006374B2">
        <w:rPr>
          <w:sz w:val="24"/>
          <w:szCs w:val="24"/>
        </w:rPr>
        <w:t xml:space="preserve"> </w:t>
      </w:r>
      <w:r>
        <w:rPr>
          <w:sz w:val="24"/>
          <w:szCs w:val="24"/>
        </w:rPr>
        <w:t>factors associated with development of neoplasms and understand the tumor-host interactions.</w:t>
      </w:r>
    </w:p>
    <w:p w14:paraId="3A62EC93" w14:textId="77777777" w:rsidR="0028185D" w:rsidRDefault="0028185D" w:rsidP="0028185D">
      <w:pPr>
        <w:pStyle w:val="NoSpacing"/>
        <w:ind w:left="720" w:hanging="720"/>
        <w:rPr>
          <w:sz w:val="24"/>
          <w:szCs w:val="24"/>
        </w:rPr>
      </w:pPr>
    </w:p>
    <w:p w14:paraId="001A8B30" w14:textId="77777777" w:rsidR="0028185D" w:rsidRDefault="0028185D" w:rsidP="0028185D">
      <w:pPr>
        <w:pStyle w:val="NoSpacing"/>
        <w:ind w:left="720" w:hanging="720"/>
        <w:rPr>
          <w:sz w:val="24"/>
          <w:szCs w:val="24"/>
        </w:rPr>
      </w:pPr>
      <w:r>
        <w:rPr>
          <w:b/>
          <w:sz w:val="24"/>
          <w:szCs w:val="24"/>
          <w:u w:val="single"/>
        </w:rPr>
        <w:t>SPECIFIC OBJECTIVES</w:t>
      </w:r>
      <w:r>
        <w:rPr>
          <w:sz w:val="24"/>
          <w:szCs w:val="24"/>
        </w:rPr>
        <w:t>:</w:t>
      </w:r>
    </w:p>
    <w:p w14:paraId="155A645E" w14:textId="77777777" w:rsidR="0028185D" w:rsidRDefault="0028185D" w:rsidP="0028185D">
      <w:pPr>
        <w:pStyle w:val="NoSpacing"/>
        <w:ind w:left="720" w:hanging="720"/>
        <w:rPr>
          <w:sz w:val="24"/>
          <w:szCs w:val="24"/>
        </w:rPr>
      </w:pPr>
    </w:p>
    <w:p w14:paraId="47C918E8" w14:textId="77777777" w:rsidR="0028185D" w:rsidRDefault="0028185D" w:rsidP="0028185D">
      <w:pPr>
        <w:pStyle w:val="NoSpacing"/>
        <w:ind w:left="720" w:hanging="720"/>
        <w:rPr>
          <w:sz w:val="24"/>
          <w:szCs w:val="24"/>
        </w:rPr>
      </w:pPr>
      <w:r>
        <w:rPr>
          <w:sz w:val="24"/>
          <w:szCs w:val="24"/>
        </w:rPr>
        <w:t>1.</w:t>
      </w:r>
      <w:r>
        <w:rPr>
          <w:sz w:val="24"/>
          <w:szCs w:val="24"/>
        </w:rPr>
        <w:tab/>
      </w:r>
      <w:r>
        <w:rPr>
          <w:sz w:val="24"/>
          <w:szCs w:val="24"/>
          <w:u w:val="single"/>
        </w:rPr>
        <w:t>Nomenclature</w:t>
      </w:r>
    </w:p>
    <w:p w14:paraId="08CD4B51" w14:textId="77777777" w:rsidR="0028185D" w:rsidRDefault="0028185D" w:rsidP="0028185D">
      <w:pPr>
        <w:pStyle w:val="NoSpacing"/>
        <w:ind w:left="720" w:hanging="720"/>
        <w:rPr>
          <w:sz w:val="24"/>
          <w:szCs w:val="24"/>
        </w:rPr>
      </w:pPr>
    </w:p>
    <w:p w14:paraId="46CF0F9C" w14:textId="77777777" w:rsidR="0028185D" w:rsidRDefault="0028185D" w:rsidP="0028185D">
      <w:pPr>
        <w:pStyle w:val="NoSpacing"/>
        <w:ind w:left="720" w:hanging="720"/>
        <w:rPr>
          <w:sz w:val="24"/>
          <w:szCs w:val="24"/>
        </w:rPr>
      </w:pPr>
      <w:r>
        <w:rPr>
          <w:sz w:val="24"/>
          <w:szCs w:val="24"/>
        </w:rPr>
        <w:tab/>
        <w:t>A.</w:t>
      </w:r>
      <w:r>
        <w:rPr>
          <w:sz w:val="24"/>
          <w:szCs w:val="24"/>
        </w:rPr>
        <w:tab/>
        <w:t>Define and use in proper context:</w:t>
      </w:r>
    </w:p>
    <w:p w14:paraId="10969B75" w14:textId="77777777" w:rsidR="0028185D" w:rsidRDefault="0028185D" w:rsidP="0028185D">
      <w:pPr>
        <w:pStyle w:val="NoSpacing"/>
        <w:ind w:left="720" w:hanging="720"/>
        <w:rPr>
          <w:sz w:val="24"/>
          <w:szCs w:val="24"/>
        </w:rPr>
      </w:pPr>
    </w:p>
    <w:p w14:paraId="7CD68B6D" w14:textId="77777777" w:rsidR="0028185D" w:rsidRDefault="0028185D" w:rsidP="0028185D">
      <w:pPr>
        <w:pStyle w:val="NoSpacing"/>
        <w:ind w:left="720" w:hanging="720"/>
        <w:rPr>
          <w:sz w:val="24"/>
          <w:szCs w:val="24"/>
        </w:rPr>
      </w:pPr>
      <w:r>
        <w:rPr>
          <w:sz w:val="24"/>
          <w:szCs w:val="24"/>
        </w:rPr>
        <w:tab/>
      </w:r>
      <w:r>
        <w:rPr>
          <w:sz w:val="24"/>
          <w:szCs w:val="24"/>
        </w:rPr>
        <w:tab/>
        <w:t>dysplasia</w:t>
      </w:r>
      <w:r>
        <w:rPr>
          <w:sz w:val="24"/>
          <w:szCs w:val="24"/>
        </w:rPr>
        <w:tab/>
        <w:t>tumor</w:t>
      </w:r>
      <w:r>
        <w:rPr>
          <w:sz w:val="24"/>
          <w:szCs w:val="24"/>
        </w:rPr>
        <w:tab/>
      </w:r>
      <w:r>
        <w:rPr>
          <w:sz w:val="24"/>
          <w:szCs w:val="24"/>
        </w:rPr>
        <w:tab/>
        <w:t>carcinoma</w:t>
      </w:r>
      <w:r>
        <w:rPr>
          <w:sz w:val="24"/>
          <w:szCs w:val="24"/>
        </w:rPr>
        <w:tab/>
      </w:r>
      <w:r>
        <w:rPr>
          <w:sz w:val="24"/>
          <w:szCs w:val="24"/>
        </w:rPr>
        <w:tab/>
        <w:t>polyp</w:t>
      </w:r>
    </w:p>
    <w:p w14:paraId="4DAFD014" w14:textId="77777777" w:rsidR="0028185D" w:rsidRDefault="0028185D" w:rsidP="0028185D">
      <w:pPr>
        <w:pStyle w:val="NoSpacing"/>
        <w:ind w:left="720" w:hanging="720"/>
        <w:rPr>
          <w:sz w:val="24"/>
          <w:szCs w:val="24"/>
        </w:rPr>
      </w:pPr>
      <w:r>
        <w:rPr>
          <w:sz w:val="24"/>
          <w:szCs w:val="24"/>
        </w:rPr>
        <w:tab/>
      </w:r>
      <w:r>
        <w:rPr>
          <w:sz w:val="24"/>
          <w:szCs w:val="24"/>
        </w:rPr>
        <w:tab/>
        <w:t>neoplasia</w:t>
      </w:r>
      <w:r>
        <w:rPr>
          <w:sz w:val="24"/>
          <w:szCs w:val="24"/>
        </w:rPr>
        <w:tab/>
        <w:t>oncology</w:t>
      </w:r>
      <w:r>
        <w:rPr>
          <w:sz w:val="24"/>
          <w:szCs w:val="24"/>
        </w:rPr>
        <w:tab/>
        <w:t>adenocarcinoma</w:t>
      </w:r>
      <w:r>
        <w:rPr>
          <w:sz w:val="24"/>
          <w:szCs w:val="24"/>
        </w:rPr>
        <w:tab/>
        <w:t>choristoma</w:t>
      </w:r>
    </w:p>
    <w:p w14:paraId="6CCE764A" w14:textId="77777777" w:rsidR="0028185D" w:rsidRDefault="0028185D" w:rsidP="0028185D">
      <w:pPr>
        <w:pStyle w:val="NoSpacing"/>
        <w:ind w:left="720" w:hanging="720"/>
        <w:rPr>
          <w:sz w:val="24"/>
          <w:szCs w:val="24"/>
        </w:rPr>
      </w:pPr>
      <w:r>
        <w:rPr>
          <w:sz w:val="24"/>
          <w:szCs w:val="24"/>
        </w:rPr>
        <w:tab/>
      </w:r>
      <w:r>
        <w:rPr>
          <w:sz w:val="24"/>
          <w:szCs w:val="24"/>
        </w:rPr>
        <w:tab/>
        <w:t xml:space="preserve">benign </w:t>
      </w:r>
      <w:r>
        <w:rPr>
          <w:sz w:val="24"/>
          <w:szCs w:val="24"/>
        </w:rPr>
        <w:tab/>
        <w:t>adenoma</w:t>
      </w:r>
      <w:r>
        <w:rPr>
          <w:sz w:val="24"/>
          <w:szCs w:val="24"/>
        </w:rPr>
        <w:tab/>
        <w:t>teratoma</w:t>
      </w:r>
      <w:r>
        <w:rPr>
          <w:sz w:val="24"/>
          <w:szCs w:val="24"/>
        </w:rPr>
        <w:tab/>
      </w:r>
      <w:r>
        <w:rPr>
          <w:sz w:val="24"/>
          <w:szCs w:val="24"/>
        </w:rPr>
        <w:tab/>
        <w:t>cystadenoma</w:t>
      </w:r>
    </w:p>
    <w:p w14:paraId="479CEBB8" w14:textId="77777777" w:rsidR="0028185D" w:rsidRDefault="0028185D" w:rsidP="0028185D">
      <w:pPr>
        <w:pStyle w:val="NoSpacing"/>
        <w:ind w:left="720" w:hanging="720"/>
        <w:rPr>
          <w:sz w:val="24"/>
          <w:szCs w:val="24"/>
        </w:rPr>
      </w:pPr>
      <w:r>
        <w:rPr>
          <w:sz w:val="24"/>
          <w:szCs w:val="24"/>
        </w:rPr>
        <w:tab/>
      </w:r>
      <w:r>
        <w:rPr>
          <w:sz w:val="24"/>
          <w:szCs w:val="24"/>
        </w:rPr>
        <w:tab/>
        <w:t>malignant</w:t>
      </w:r>
      <w:r>
        <w:rPr>
          <w:sz w:val="24"/>
          <w:szCs w:val="24"/>
        </w:rPr>
        <w:tab/>
        <w:t>papilloma</w:t>
      </w:r>
      <w:r>
        <w:rPr>
          <w:sz w:val="24"/>
          <w:szCs w:val="24"/>
        </w:rPr>
        <w:tab/>
        <w:t>carcinoma-in-situ</w:t>
      </w:r>
      <w:r>
        <w:rPr>
          <w:sz w:val="24"/>
          <w:szCs w:val="24"/>
        </w:rPr>
        <w:tab/>
      </w:r>
    </w:p>
    <w:p w14:paraId="6A0BCEFA" w14:textId="77777777" w:rsidR="0028185D" w:rsidRDefault="0028185D" w:rsidP="0028185D">
      <w:pPr>
        <w:pStyle w:val="NoSpacing"/>
        <w:ind w:left="720" w:hanging="720"/>
        <w:rPr>
          <w:sz w:val="24"/>
          <w:szCs w:val="24"/>
        </w:rPr>
      </w:pPr>
      <w:r>
        <w:rPr>
          <w:sz w:val="24"/>
          <w:szCs w:val="24"/>
        </w:rPr>
        <w:tab/>
      </w:r>
      <w:r>
        <w:rPr>
          <w:sz w:val="24"/>
          <w:szCs w:val="24"/>
        </w:rPr>
        <w:tab/>
        <w:t>cancer</w:t>
      </w:r>
      <w:r>
        <w:rPr>
          <w:sz w:val="24"/>
          <w:szCs w:val="24"/>
        </w:rPr>
        <w:tab/>
      </w:r>
      <w:r>
        <w:rPr>
          <w:sz w:val="24"/>
          <w:szCs w:val="24"/>
        </w:rPr>
        <w:tab/>
        <w:t>sarcoma</w:t>
      </w:r>
      <w:r>
        <w:rPr>
          <w:sz w:val="24"/>
          <w:szCs w:val="24"/>
        </w:rPr>
        <w:tab/>
        <w:t>hamartoma</w:t>
      </w:r>
    </w:p>
    <w:p w14:paraId="6210448E" w14:textId="77777777" w:rsidR="0028185D" w:rsidRDefault="0028185D" w:rsidP="0028185D">
      <w:pPr>
        <w:pStyle w:val="NoSpacing"/>
        <w:ind w:left="720" w:hanging="720"/>
        <w:rPr>
          <w:sz w:val="24"/>
          <w:szCs w:val="24"/>
        </w:rPr>
      </w:pPr>
    </w:p>
    <w:p w14:paraId="2522DF78" w14:textId="77777777" w:rsidR="0028185D" w:rsidRDefault="0028185D" w:rsidP="0028185D">
      <w:pPr>
        <w:pStyle w:val="NoSpacing"/>
        <w:ind w:left="720" w:hanging="720"/>
        <w:rPr>
          <w:sz w:val="24"/>
          <w:szCs w:val="24"/>
        </w:rPr>
      </w:pPr>
      <w:r>
        <w:rPr>
          <w:sz w:val="24"/>
          <w:szCs w:val="24"/>
        </w:rPr>
        <w:tab/>
        <w:t>B.</w:t>
      </w:r>
      <w:r>
        <w:rPr>
          <w:sz w:val="24"/>
          <w:szCs w:val="24"/>
        </w:rPr>
        <w:tab/>
        <w:t>List the two (2) basic components of all neoplasms.</w:t>
      </w:r>
    </w:p>
    <w:p w14:paraId="45E3B6F1" w14:textId="77777777" w:rsidR="0028185D" w:rsidRDefault="0028185D" w:rsidP="0028185D">
      <w:pPr>
        <w:pStyle w:val="NoSpacing"/>
        <w:ind w:left="720" w:hanging="720"/>
        <w:rPr>
          <w:sz w:val="24"/>
          <w:szCs w:val="24"/>
        </w:rPr>
      </w:pPr>
    </w:p>
    <w:p w14:paraId="4BEE05CE" w14:textId="77777777" w:rsidR="0028185D" w:rsidRDefault="0028185D" w:rsidP="0028185D">
      <w:pPr>
        <w:pStyle w:val="NoSpacing"/>
        <w:ind w:left="1440" w:hanging="720"/>
        <w:rPr>
          <w:sz w:val="24"/>
          <w:szCs w:val="24"/>
        </w:rPr>
      </w:pPr>
      <w:r>
        <w:rPr>
          <w:sz w:val="24"/>
          <w:szCs w:val="24"/>
        </w:rPr>
        <w:t>C.</w:t>
      </w:r>
      <w:r>
        <w:rPr>
          <w:sz w:val="24"/>
          <w:szCs w:val="24"/>
        </w:rPr>
        <w:tab/>
        <w:t>Classify benign and malignant epithelial neoplasms based on the type of epithelium.</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p>
    <w:p w14:paraId="056189E7" w14:textId="77777777" w:rsidR="0028185D" w:rsidRDefault="0028185D" w:rsidP="0028185D">
      <w:pPr>
        <w:pStyle w:val="NoSpacing"/>
        <w:ind w:left="1440" w:hanging="720"/>
        <w:rPr>
          <w:sz w:val="24"/>
          <w:szCs w:val="24"/>
        </w:rPr>
      </w:pPr>
    </w:p>
    <w:p w14:paraId="09F42323" w14:textId="77777777" w:rsidR="0028185D" w:rsidRDefault="0028185D" w:rsidP="0028185D">
      <w:pPr>
        <w:pStyle w:val="NoSpacing"/>
        <w:ind w:left="1440" w:hanging="720"/>
        <w:rPr>
          <w:sz w:val="24"/>
          <w:szCs w:val="24"/>
        </w:rPr>
      </w:pPr>
      <w:r>
        <w:rPr>
          <w:sz w:val="24"/>
          <w:szCs w:val="24"/>
        </w:rPr>
        <w:t>D.</w:t>
      </w:r>
      <w:r>
        <w:rPr>
          <w:sz w:val="24"/>
          <w:szCs w:val="24"/>
        </w:rPr>
        <w:tab/>
        <w:t>Classify benign and malignant connective tissue (mesenchymal) neoplasms according to type of tissue involved.</w:t>
      </w:r>
    </w:p>
    <w:p w14:paraId="75F49C60" w14:textId="77777777" w:rsidR="0028185D" w:rsidRDefault="0028185D" w:rsidP="0028185D">
      <w:pPr>
        <w:pStyle w:val="NoSpacing"/>
        <w:ind w:left="1440" w:hanging="720"/>
        <w:rPr>
          <w:sz w:val="24"/>
          <w:szCs w:val="24"/>
        </w:rPr>
      </w:pPr>
    </w:p>
    <w:p w14:paraId="44200496" w14:textId="77777777" w:rsidR="0028185D" w:rsidRDefault="0028185D" w:rsidP="0028185D">
      <w:pPr>
        <w:pStyle w:val="NoSpacing"/>
        <w:ind w:left="1440" w:hanging="720"/>
        <w:rPr>
          <w:sz w:val="24"/>
          <w:szCs w:val="24"/>
        </w:rPr>
      </w:pPr>
      <w:r>
        <w:rPr>
          <w:sz w:val="24"/>
          <w:szCs w:val="24"/>
        </w:rPr>
        <w:t>E.</w:t>
      </w:r>
      <w:r>
        <w:rPr>
          <w:sz w:val="24"/>
          <w:szCs w:val="24"/>
        </w:rPr>
        <w:tab/>
        <w:t>List two examples of inappropriate application of the usual criteria for designation of malignant neoplasms.</w:t>
      </w:r>
    </w:p>
    <w:p w14:paraId="1B5CD61F" w14:textId="77777777" w:rsidR="0028185D" w:rsidRDefault="0028185D" w:rsidP="0028185D">
      <w:pPr>
        <w:pStyle w:val="NoSpacing"/>
        <w:rPr>
          <w:sz w:val="24"/>
          <w:szCs w:val="24"/>
        </w:rPr>
      </w:pPr>
    </w:p>
    <w:p w14:paraId="538F1EC1" w14:textId="77777777" w:rsidR="0028185D" w:rsidRDefault="0028185D" w:rsidP="0028185D">
      <w:pPr>
        <w:pStyle w:val="NoSpacing"/>
        <w:rPr>
          <w:sz w:val="24"/>
          <w:szCs w:val="24"/>
        </w:rPr>
      </w:pPr>
      <w:r>
        <w:rPr>
          <w:sz w:val="24"/>
          <w:szCs w:val="24"/>
        </w:rPr>
        <w:t>2.</w:t>
      </w:r>
      <w:r>
        <w:rPr>
          <w:sz w:val="24"/>
          <w:szCs w:val="24"/>
        </w:rPr>
        <w:tab/>
      </w:r>
      <w:r>
        <w:rPr>
          <w:sz w:val="24"/>
          <w:szCs w:val="24"/>
          <w:u w:val="single"/>
        </w:rPr>
        <w:t>Characteristics of Neoplasms</w:t>
      </w:r>
    </w:p>
    <w:p w14:paraId="349BB47F" w14:textId="77777777" w:rsidR="0028185D" w:rsidRDefault="0028185D" w:rsidP="0028185D">
      <w:pPr>
        <w:pStyle w:val="NoSpacing"/>
        <w:rPr>
          <w:sz w:val="24"/>
          <w:szCs w:val="24"/>
        </w:rPr>
      </w:pPr>
    </w:p>
    <w:p w14:paraId="54683292" w14:textId="77777777" w:rsidR="0028185D" w:rsidRDefault="0028185D" w:rsidP="0028185D">
      <w:pPr>
        <w:pStyle w:val="NoSpacing"/>
        <w:ind w:left="1440" w:hanging="720"/>
        <w:rPr>
          <w:sz w:val="24"/>
          <w:szCs w:val="24"/>
        </w:rPr>
      </w:pPr>
      <w:r>
        <w:rPr>
          <w:sz w:val="24"/>
          <w:szCs w:val="24"/>
        </w:rPr>
        <w:t>A.</w:t>
      </w:r>
      <w:r>
        <w:rPr>
          <w:sz w:val="24"/>
          <w:szCs w:val="24"/>
        </w:rPr>
        <w:tab/>
        <w:t>Describe the four phases typical of the natural history of most malignant neoplasms. Contrast the behavior of most malignant and benign neoplasms.</w:t>
      </w:r>
    </w:p>
    <w:p w14:paraId="3C68DAFD" w14:textId="77777777" w:rsidR="0028185D" w:rsidRDefault="0028185D" w:rsidP="0028185D">
      <w:pPr>
        <w:pStyle w:val="NoSpacing"/>
        <w:ind w:left="1440" w:hanging="720"/>
        <w:rPr>
          <w:sz w:val="24"/>
          <w:szCs w:val="24"/>
        </w:rPr>
      </w:pPr>
    </w:p>
    <w:p w14:paraId="1DA5EE7C" w14:textId="77777777" w:rsidR="0028185D" w:rsidRDefault="0028185D" w:rsidP="0028185D">
      <w:pPr>
        <w:pStyle w:val="NoSpacing"/>
        <w:ind w:left="1440" w:hanging="720"/>
        <w:rPr>
          <w:sz w:val="24"/>
          <w:szCs w:val="24"/>
        </w:rPr>
      </w:pPr>
      <w:r>
        <w:rPr>
          <w:sz w:val="24"/>
          <w:szCs w:val="24"/>
        </w:rPr>
        <w:t>B.</w:t>
      </w:r>
      <w:r>
        <w:rPr>
          <w:sz w:val="24"/>
          <w:szCs w:val="24"/>
        </w:rPr>
        <w:tab/>
        <w:t>Define the following:</w:t>
      </w:r>
    </w:p>
    <w:p w14:paraId="01BAC4F8" w14:textId="77777777" w:rsidR="0028185D" w:rsidRDefault="0028185D" w:rsidP="0028185D">
      <w:pPr>
        <w:pStyle w:val="NoSpacing"/>
        <w:ind w:left="1440" w:hanging="720"/>
        <w:rPr>
          <w:sz w:val="24"/>
          <w:szCs w:val="24"/>
        </w:rPr>
      </w:pPr>
    </w:p>
    <w:p w14:paraId="7523213A" w14:textId="77777777" w:rsidR="0028185D" w:rsidRDefault="0028185D" w:rsidP="0028185D">
      <w:pPr>
        <w:pStyle w:val="NoSpacing"/>
        <w:ind w:left="1440" w:hanging="720"/>
        <w:rPr>
          <w:sz w:val="24"/>
          <w:szCs w:val="24"/>
        </w:rPr>
      </w:pPr>
      <w:r>
        <w:rPr>
          <w:sz w:val="24"/>
          <w:szCs w:val="24"/>
        </w:rPr>
        <w:tab/>
        <w:t>parenchyma</w:t>
      </w:r>
      <w:r>
        <w:rPr>
          <w:sz w:val="24"/>
          <w:szCs w:val="24"/>
        </w:rPr>
        <w:tab/>
      </w:r>
      <w:r>
        <w:rPr>
          <w:sz w:val="24"/>
          <w:szCs w:val="24"/>
        </w:rPr>
        <w:tab/>
        <w:t>stroma</w:t>
      </w:r>
      <w:r>
        <w:rPr>
          <w:sz w:val="24"/>
          <w:szCs w:val="24"/>
        </w:rPr>
        <w:tab/>
      </w:r>
      <w:r>
        <w:rPr>
          <w:sz w:val="24"/>
          <w:szCs w:val="24"/>
        </w:rPr>
        <w:tab/>
      </w:r>
      <w:r>
        <w:rPr>
          <w:sz w:val="24"/>
          <w:szCs w:val="24"/>
        </w:rPr>
        <w:tab/>
        <w:t>anaplasia</w:t>
      </w:r>
      <w:r>
        <w:rPr>
          <w:sz w:val="24"/>
          <w:szCs w:val="24"/>
        </w:rPr>
        <w:tab/>
      </w:r>
      <w:r>
        <w:rPr>
          <w:sz w:val="24"/>
          <w:szCs w:val="24"/>
        </w:rPr>
        <w:tab/>
        <w:t>invasion</w:t>
      </w:r>
    </w:p>
    <w:p w14:paraId="5FBEA4AF" w14:textId="77777777" w:rsidR="0028185D" w:rsidRPr="00105802" w:rsidRDefault="0028185D" w:rsidP="0028185D">
      <w:pPr>
        <w:pStyle w:val="NoSpacing"/>
        <w:ind w:left="1440" w:hanging="720"/>
        <w:rPr>
          <w:sz w:val="24"/>
          <w:szCs w:val="24"/>
        </w:rPr>
      </w:pPr>
      <w:r>
        <w:rPr>
          <w:sz w:val="24"/>
          <w:szCs w:val="24"/>
        </w:rPr>
        <w:tab/>
        <w:t>metastasis</w:t>
      </w:r>
      <w:r>
        <w:rPr>
          <w:sz w:val="24"/>
          <w:szCs w:val="24"/>
        </w:rPr>
        <w:tab/>
      </w:r>
      <w:r>
        <w:rPr>
          <w:sz w:val="24"/>
          <w:szCs w:val="24"/>
        </w:rPr>
        <w:tab/>
        <w:t>desmoplasia</w:t>
      </w:r>
      <w:r>
        <w:rPr>
          <w:sz w:val="24"/>
          <w:szCs w:val="24"/>
        </w:rPr>
        <w:tab/>
      </w:r>
      <w:r>
        <w:rPr>
          <w:sz w:val="24"/>
          <w:szCs w:val="24"/>
        </w:rPr>
        <w:tab/>
        <w:t>differentiation</w:t>
      </w:r>
    </w:p>
    <w:p w14:paraId="085C0733" w14:textId="7AFE0643" w:rsidR="008B5CBD" w:rsidRDefault="008B5CBD"/>
    <w:p w14:paraId="69ED44E9" w14:textId="77777777" w:rsidR="008412FC" w:rsidRDefault="008412FC"/>
    <w:p w14:paraId="2A6E00E7" w14:textId="77777777" w:rsidR="008412FC" w:rsidRDefault="008412FC"/>
    <w:p w14:paraId="71985B01" w14:textId="77777777" w:rsidR="0028185D" w:rsidRDefault="0028185D" w:rsidP="0028185D">
      <w:pPr>
        <w:pStyle w:val="NoSpacing"/>
        <w:ind w:left="720" w:hanging="720"/>
        <w:rPr>
          <w:sz w:val="24"/>
          <w:szCs w:val="24"/>
        </w:rPr>
      </w:pPr>
      <w:r>
        <w:rPr>
          <w:sz w:val="24"/>
          <w:szCs w:val="24"/>
        </w:rPr>
        <w:lastRenderedPageBreak/>
        <w:t>Neoplasia Page Two</w:t>
      </w:r>
    </w:p>
    <w:p w14:paraId="7CE819D7" w14:textId="77777777" w:rsidR="0028185D" w:rsidRDefault="0028185D" w:rsidP="0028185D">
      <w:pPr>
        <w:pStyle w:val="NoSpacing"/>
        <w:ind w:left="720" w:hanging="720"/>
        <w:rPr>
          <w:sz w:val="24"/>
          <w:szCs w:val="24"/>
        </w:rPr>
      </w:pPr>
      <w:r>
        <w:rPr>
          <w:sz w:val="24"/>
          <w:szCs w:val="24"/>
        </w:rPr>
        <w:t>Objectives</w:t>
      </w:r>
    </w:p>
    <w:p w14:paraId="6F343D45" w14:textId="77777777" w:rsidR="0028185D" w:rsidRDefault="0028185D" w:rsidP="0028185D">
      <w:pPr>
        <w:pStyle w:val="NoSpacing"/>
        <w:ind w:left="720" w:hanging="720"/>
        <w:jc w:val="both"/>
        <w:rPr>
          <w:sz w:val="24"/>
          <w:szCs w:val="24"/>
        </w:rPr>
      </w:pPr>
    </w:p>
    <w:p w14:paraId="421F7D1F" w14:textId="77777777" w:rsidR="0028185D" w:rsidRDefault="0028185D" w:rsidP="0028185D">
      <w:pPr>
        <w:pStyle w:val="NoSpacing"/>
        <w:ind w:left="1440" w:hanging="720"/>
        <w:jc w:val="both"/>
        <w:rPr>
          <w:sz w:val="24"/>
          <w:szCs w:val="24"/>
        </w:rPr>
      </w:pPr>
      <w:r>
        <w:rPr>
          <w:sz w:val="24"/>
          <w:szCs w:val="24"/>
        </w:rPr>
        <w:t>C.</w:t>
      </w:r>
      <w:r>
        <w:rPr>
          <w:sz w:val="24"/>
          <w:szCs w:val="24"/>
        </w:rPr>
        <w:tab/>
        <w:t>Compare cytologic features of benign and malignant neoplasms with specific reference to cell size and shape, nuclear size, shape and chromatin pattern and mitotic figures.</w:t>
      </w:r>
    </w:p>
    <w:p w14:paraId="4D0FEE3F" w14:textId="77777777" w:rsidR="0028185D" w:rsidRDefault="0028185D" w:rsidP="0028185D">
      <w:pPr>
        <w:pStyle w:val="NoSpacing"/>
        <w:ind w:left="1440" w:hanging="720"/>
        <w:jc w:val="both"/>
        <w:rPr>
          <w:sz w:val="24"/>
          <w:szCs w:val="24"/>
        </w:rPr>
      </w:pPr>
    </w:p>
    <w:p w14:paraId="7733B482" w14:textId="77777777" w:rsidR="0028185D" w:rsidRDefault="0028185D" w:rsidP="0028185D">
      <w:pPr>
        <w:pStyle w:val="NoSpacing"/>
        <w:ind w:left="1440" w:hanging="720"/>
        <w:jc w:val="both"/>
        <w:rPr>
          <w:sz w:val="24"/>
          <w:szCs w:val="24"/>
        </w:rPr>
      </w:pPr>
      <w:r>
        <w:rPr>
          <w:sz w:val="24"/>
          <w:szCs w:val="24"/>
        </w:rPr>
        <w:t>D.</w:t>
      </w:r>
      <w:r>
        <w:rPr>
          <w:sz w:val="24"/>
          <w:szCs w:val="24"/>
        </w:rPr>
        <w:tab/>
        <w:t>Contrast histopathologic features of benign and malignant neoplasms, including cellular orientation, arrangement, and cohesion.</w:t>
      </w:r>
    </w:p>
    <w:p w14:paraId="15A0E653" w14:textId="77777777" w:rsidR="0028185D" w:rsidRDefault="0028185D" w:rsidP="0028185D">
      <w:pPr>
        <w:pStyle w:val="NoSpacing"/>
        <w:ind w:left="1440" w:hanging="720"/>
        <w:jc w:val="both"/>
        <w:rPr>
          <w:sz w:val="24"/>
          <w:szCs w:val="24"/>
        </w:rPr>
      </w:pPr>
    </w:p>
    <w:p w14:paraId="58B0C4CF" w14:textId="77777777" w:rsidR="0028185D" w:rsidRDefault="0028185D" w:rsidP="0028185D">
      <w:pPr>
        <w:pStyle w:val="NoSpacing"/>
        <w:ind w:left="1440" w:hanging="720"/>
        <w:jc w:val="both"/>
        <w:rPr>
          <w:sz w:val="24"/>
          <w:szCs w:val="24"/>
        </w:rPr>
      </w:pPr>
      <w:r>
        <w:rPr>
          <w:sz w:val="24"/>
          <w:szCs w:val="24"/>
        </w:rPr>
        <w:t>E.</w:t>
      </w:r>
      <w:r>
        <w:rPr>
          <w:sz w:val="24"/>
          <w:szCs w:val="24"/>
        </w:rPr>
        <w:tab/>
        <w:t>State local and general mechanisms which are believed to affect rate of growth of neoplasms. Compare growth patterns of benign neoplasms with those malignant neoplasms.</w:t>
      </w:r>
    </w:p>
    <w:p w14:paraId="107B1E0E" w14:textId="77777777" w:rsidR="0028185D" w:rsidRDefault="0028185D" w:rsidP="0028185D">
      <w:pPr>
        <w:pStyle w:val="NoSpacing"/>
        <w:ind w:left="1440" w:hanging="720"/>
        <w:jc w:val="both"/>
        <w:rPr>
          <w:sz w:val="24"/>
          <w:szCs w:val="24"/>
        </w:rPr>
      </w:pPr>
    </w:p>
    <w:p w14:paraId="5E3CC54B" w14:textId="77777777" w:rsidR="0028185D" w:rsidRDefault="0028185D" w:rsidP="0028185D">
      <w:pPr>
        <w:pStyle w:val="NoSpacing"/>
        <w:ind w:left="1440" w:hanging="720"/>
        <w:jc w:val="both"/>
        <w:rPr>
          <w:sz w:val="24"/>
          <w:szCs w:val="24"/>
        </w:rPr>
      </w:pPr>
      <w:r>
        <w:rPr>
          <w:sz w:val="24"/>
          <w:szCs w:val="24"/>
        </w:rPr>
        <w:t>F.</w:t>
      </w:r>
      <w:r>
        <w:rPr>
          <w:sz w:val="24"/>
          <w:szCs w:val="24"/>
        </w:rPr>
        <w:tab/>
        <w:t>Describe three (3) major pathways by which malignant neoplasms spread to noncontiguous sites and list an example for each pattern of spread; state the pathway most common for carcinomas and the pathway most common for sarcomas.</w:t>
      </w:r>
    </w:p>
    <w:p w14:paraId="5C69AFA7" w14:textId="77777777" w:rsidR="0028185D" w:rsidRDefault="0028185D" w:rsidP="0028185D">
      <w:pPr>
        <w:pStyle w:val="NoSpacing"/>
        <w:ind w:left="1440" w:hanging="720"/>
        <w:jc w:val="both"/>
        <w:rPr>
          <w:sz w:val="24"/>
          <w:szCs w:val="24"/>
        </w:rPr>
      </w:pPr>
    </w:p>
    <w:p w14:paraId="5D84789A" w14:textId="77777777" w:rsidR="0028185D" w:rsidRDefault="0028185D" w:rsidP="0028185D">
      <w:pPr>
        <w:pStyle w:val="NoSpacing"/>
        <w:ind w:left="1440" w:hanging="720"/>
        <w:jc w:val="both"/>
        <w:rPr>
          <w:sz w:val="24"/>
          <w:szCs w:val="24"/>
        </w:rPr>
      </w:pPr>
      <w:r>
        <w:rPr>
          <w:sz w:val="24"/>
          <w:szCs w:val="24"/>
        </w:rPr>
        <w:t>G.</w:t>
      </w:r>
      <w:r>
        <w:rPr>
          <w:sz w:val="24"/>
          <w:szCs w:val="24"/>
        </w:rPr>
        <w:tab/>
        <w:t>Describe the principal steps involved in tumor progression and metastasis, including the role of the extracellular matrix and the role of products produced by tumor cells.</w:t>
      </w:r>
    </w:p>
    <w:p w14:paraId="3E138B1B" w14:textId="77777777" w:rsidR="0028185D" w:rsidRDefault="0028185D" w:rsidP="0028185D">
      <w:pPr>
        <w:pStyle w:val="NoSpacing"/>
        <w:ind w:left="1440" w:hanging="720"/>
        <w:jc w:val="both"/>
        <w:rPr>
          <w:sz w:val="24"/>
          <w:szCs w:val="24"/>
        </w:rPr>
      </w:pPr>
    </w:p>
    <w:p w14:paraId="0ECC5883" w14:textId="77777777" w:rsidR="0028185D" w:rsidRDefault="0028185D" w:rsidP="0028185D">
      <w:pPr>
        <w:pStyle w:val="NoSpacing"/>
        <w:ind w:left="1440" w:hanging="720"/>
        <w:jc w:val="both"/>
        <w:rPr>
          <w:sz w:val="24"/>
          <w:szCs w:val="24"/>
        </w:rPr>
      </w:pPr>
      <w:r>
        <w:rPr>
          <w:sz w:val="24"/>
          <w:szCs w:val="24"/>
        </w:rPr>
        <w:t>H.</w:t>
      </w:r>
      <w:r>
        <w:rPr>
          <w:sz w:val="24"/>
          <w:szCs w:val="24"/>
        </w:rPr>
        <w:tab/>
        <w:t>Describe the changes which occur in cancer cells which confer autonomy and enhanced growth under the following headings:</w:t>
      </w:r>
    </w:p>
    <w:p w14:paraId="506C5AED" w14:textId="77777777" w:rsidR="0028185D" w:rsidRDefault="0028185D" w:rsidP="0028185D">
      <w:pPr>
        <w:pStyle w:val="NoSpacing"/>
        <w:ind w:left="1440" w:hanging="720"/>
        <w:jc w:val="both"/>
        <w:rPr>
          <w:sz w:val="24"/>
          <w:szCs w:val="24"/>
        </w:rPr>
      </w:pPr>
    </w:p>
    <w:p w14:paraId="67E91EEC" w14:textId="77777777" w:rsidR="0028185D" w:rsidRDefault="0028185D" w:rsidP="0028185D">
      <w:pPr>
        <w:pStyle w:val="NoSpacing"/>
        <w:numPr>
          <w:ilvl w:val="0"/>
          <w:numId w:val="1"/>
        </w:numPr>
        <w:jc w:val="both"/>
        <w:rPr>
          <w:sz w:val="24"/>
          <w:szCs w:val="24"/>
        </w:rPr>
      </w:pPr>
      <w:r>
        <w:rPr>
          <w:sz w:val="24"/>
          <w:szCs w:val="24"/>
        </w:rPr>
        <w:t>chromosomal alterations</w:t>
      </w:r>
      <w:r>
        <w:rPr>
          <w:sz w:val="24"/>
          <w:szCs w:val="24"/>
        </w:rPr>
        <w:tab/>
      </w:r>
      <w:r>
        <w:rPr>
          <w:sz w:val="24"/>
          <w:szCs w:val="24"/>
        </w:rPr>
        <w:tab/>
      </w:r>
      <w:r>
        <w:rPr>
          <w:sz w:val="24"/>
          <w:szCs w:val="24"/>
        </w:rPr>
        <w:tab/>
        <w:t>- neoplastic transformation</w:t>
      </w:r>
    </w:p>
    <w:p w14:paraId="755421FE" w14:textId="77777777" w:rsidR="0028185D" w:rsidRDefault="0028185D" w:rsidP="0028185D">
      <w:pPr>
        <w:pStyle w:val="NoSpacing"/>
        <w:numPr>
          <w:ilvl w:val="0"/>
          <w:numId w:val="1"/>
        </w:numPr>
        <w:jc w:val="both"/>
        <w:rPr>
          <w:sz w:val="24"/>
          <w:szCs w:val="24"/>
        </w:rPr>
      </w:pPr>
      <w:r>
        <w:rPr>
          <w:sz w:val="24"/>
          <w:szCs w:val="24"/>
        </w:rPr>
        <w:t>membrane changes</w:t>
      </w:r>
      <w:r>
        <w:rPr>
          <w:sz w:val="24"/>
          <w:szCs w:val="24"/>
        </w:rPr>
        <w:tab/>
      </w:r>
      <w:r>
        <w:rPr>
          <w:sz w:val="24"/>
          <w:szCs w:val="24"/>
        </w:rPr>
        <w:tab/>
      </w:r>
      <w:r>
        <w:rPr>
          <w:sz w:val="24"/>
          <w:szCs w:val="24"/>
        </w:rPr>
        <w:tab/>
        <w:t>- antigenic changes</w:t>
      </w:r>
    </w:p>
    <w:p w14:paraId="37A8FA72" w14:textId="77777777" w:rsidR="0028185D" w:rsidRDefault="0028185D" w:rsidP="0028185D">
      <w:pPr>
        <w:pStyle w:val="NoSpacing"/>
        <w:numPr>
          <w:ilvl w:val="0"/>
          <w:numId w:val="1"/>
        </w:numPr>
        <w:jc w:val="both"/>
        <w:rPr>
          <w:sz w:val="24"/>
          <w:szCs w:val="24"/>
        </w:rPr>
      </w:pPr>
      <w:r>
        <w:rPr>
          <w:sz w:val="24"/>
          <w:szCs w:val="24"/>
        </w:rPr>
        <w:t>biochemical changes, including cell products that promote growth</w:t>
      </w:r>
    </w:p>
    <w:p w14:paraId="689CB3EA" w14:textId="77777777" w:rsidR="0028185D" w:rsidRDefault="0028185D" w:rsidP="0028185D">
      <w:pPr>
        <w:pStyle w:val="NoSpacing"/>
        <w:jc w:val="both"/>
        <w:rPr>
          <w:sz w:val="24"/>
          <w:szCs w:val="24"/>
        </w:rPr>
      </w:pPr>
    </w:p>
    <w:p w14:paraId="5EAF034E" w14:textId="77777777" w:rsidR="0028185D" w:rsidRDefault="0028185D" w:rsidP="0028185D">
      <w:pPr>
        <w:pStyle w:val="NoSpacing"/>
        <w:ind w:left="1440" w:hanging="720"/>
        <w:jc w:val="both"/>
        <w:rPr>
          <w:sz w:val="24"/>
          <w:szCs w:val="24"/>
        </w:rPr>
      </w:pPr>
      <w:r>
        <w:rPr>
          <w:sz w:val="24"/>
          <w:szCs w:val="24"/>
        </w:rPr>
        <w:t>I.</w:t>
      </w:r>
      <w:r>
        <w:rPr>
          <w:sz w:val="24"/>
          <w:szCs w:val="24"/>
        </w:rPr>
        <w:tab/>
        <w:t>Distinguish between grading and staging of malignancies. List the components of the Union International Contre Committee staging system and the American Joint Committee on Cancer Staging.</w:t>
      </w:r>
      <w:r>
        <w:rPr>
          <w:sz w:val="24"/>
          <w:szCs w:val="24"/>
        </w:rPr>
        <w:tab/>
      </w:r>
      <w:r>
        <w:rPr>
          <w:sz w:val="24"/>
          <w:szCs w:val="24"/>
        </w:rPr>
        <w:tab/>
      </w:r>
    </w:p>
    <w:p w14:paraId="7B1EA55E" w14:textId="77777777" w:rsidR="0028185D" w:rsidRDefault="0028185D" w:rsidP="0028185D">
      <w:pPr>
        <w:pStyle w:val="NoSpacing"/>
        <w:jc w:val="both"/>
        <w:rPr>
          <w:sz w:val="24"/>
          <w:szCs w:val="24"/>
        </w:rPr>
      </w:pPr>
    </w:p>
    <w:p w14:paraId="61BB05C7" w14:textId="77777777" w:rsidR="0028185D" w:rsidRDefault="0028185D" w:rsidP="0028185D">
      <w:pPr>
        <w:pStyle w:val="NoSpacing"/>
        <w:jc w:val="both"/>
        <w:rPr>
          <w:sz w:val="24"/>
          <w:szCs w:val="24"/>
          <w:u w:val="single"/>
        </w:rPr>
      </w:pPr>
      <w:r>
        <w:rPr>
          <w:sz w:val="24"/>
          <w:szCs w:val="24"/>
        </w:rPr>
        <w:t>3.</w:t>
      </w:r>
      <w:r>
        <w:rPr>
          <w:sz w:val="24"/>
          <w:szCs w:val="24"/>
        </w:rPr>
        <w:tab/>
      </w:r>
      <w:r>
        <w:rPr>
          <w:sz w:val="24"/>
          <w:szCs w:val="24"/>
          <w:u w:val="single"/>
        </w:rPr>
        <w:t>Predisposition to Cancer</w:t>
      </w:r>
    </w:p>
    <w:p w14:paraId="5ED97C3B" w14:textId="77777777" w:rsidR="0028185D" w:rsidRDefault="0028185D" w:rsidP="0028185D">
      <w:pPr>
        <w:pStyle w:val="NoSpacing"/>
        <w:ind w:left="1440" w:hanging="720"/>
        <w:jc w:val="both"/>
        <w:rPr>
          <w:sz w:val="24"/>
          <w:szCs w:val="24"/>
        </w:rPr>
      </w:pPr>
      <w:r>
        <w:rPr>
          <w:sz w:val="24"/>
          <w:szCs w:val="24"/>
        </w:rPr>
        <w:t>A.</w:t>
      </w:r>
      <w:r>
        <w:rPr>
          <w:sz w:val="24"/>
          <w:szCs w:val="24"/>
        </w:rPr>
        <w:tab/>
        <w:t>Contrast the five (5) most common cancer sites in males versus females in the United States; in children versus adults.</w:t>
      </w:r>
    </w:p>
    <w:p w14:paraId="587FD493" w14:textId="77777777" w:rsidR="0028185D" w:rsidRDefault="0028185D" w:rsidP="0028185D">
      <w:pPr>
        <w:pStyle w:val="NoSpacing"/>
        <w:ind w:left="1440" w:hanging="720"/>
        <w:jc w:val="both"/>
        <w:rPr>
          <w:sz w:val="24"/>
          <w:szCs w:val="24"/>
        </w:rPr>
      </w:pPr>
      <w:r>
        <w:rPr>
          <w:sz w:val="24"/>
          <w:szCs w:val="24"/>
        </w:rPr>
        <w:t>B.</w:t>
      </w:r>
      <w:r>
        <w:rPr>
          <w:sz w:val="24"/>
          <w:szCs w:val="24"/>
        </w:rPr>
        <w:tab/>
        <w:t>List the five (5) most lethal cancer sites in adults in the United States; in children in the U.S.</w:t>
      </w:r>
    </w:p>
    <w:p w14:paraId="2DA17AD5" w14:textId="40B547B3" w:rsidR="0028185D" w:rsidRDefault="0028185D" w:rsidP="0028185D">
      <w:pPr>
        <w:pStyle w:val="NoSpacing"/>
        <w:ind w:left="1440" w:hanging="720"/>
        <w:jc w:val="both"/>
        <w:rPr>
          <w:sz w:val="24"/>
          <w:szCs w:val="24"/>
        </w:rPr>
      </w:pPr>
      <w:r>
        <w:rPr>
          <w:sz w:val="24"/>
          <w:szCs w:val="24"/>
        </w:rPr>
        <w:t>C.</w:t>
      </w:r>
      <w:r>
        <w:rPr>
          <w:sz w:val="24"/>
          <w:szCs w:val="24"/>
        </w:rPr>
        <w:tab/>
        <w:t>Give an example of cancer related to each of the following factors:</w:t>
      </w:r>
      <w:r>
        <w:rPr>
          <w:sz w:val="24"/>
          <w:szCs w:val="24"/>
        </w:rPr>
        <w:tab/>
      </w:r>
    </w:p>
    <w:p w14:paraId="26F20D08" w14:textId="77777777" w:rsidR="0028185D" w:rsidRDefault="0028185D" w:rsidP="0028185D">
      <w:pPr>
        <w:pStyle w:val="NoSpacing"/>
        <w:ind w:left="1440"/>
        <w:jc w:val="both"/>
        <w:rPr>
          <w:sz w:val="24"/>
          <w:szCs w:val="24"/>
        </w:rPr>
      </w:pPr>
      <w:r>
        <w:rPr>
          <w:sz w:val="24"/>
          <w:szCs w:val="24"/>
        </w:rPr>
        <w:t>aflatoxin</w:t>
      </w:r>
      <w:r>
        <w:rPr>
          <w:sz w:val="24"/>
          <w:szCs w:val="24"/>
        </w:rPr>
        <w:tab/>
      </w:r>
      <w:r>
        <w:rPr>
          <w:sz w:val="24"/>
          <w:szCs w:val="24"/>
        </w:rPr>
        <w:tab/>
        <w:t>cigarette smoking</w:t>
      </w:r>
      <w:r>
        <w:rPr>
          <w:sz w:val="24"/>
          <w:szCs w:val="24"/>
        </w:rPr>
        <w:tab/>
      </w:r>
      <w:r>
        <w:rPr>
          <w:sz w:val="24"/>
          <w:szCs w:val="24"/>
        </w:rPr>
        <w:tab/>
        <w:t>asbestos</w:t>
      </w:r>
    </w:p>
    <w:p w14:paraId="2EEAA29B" w14:textId="77777777" w:rsidR="0028185D" w:rsidRDefault="0028185D" w:rsidP="0028185D">
      <w:pPr>
        <w:pStyle w:val="NoSpacing"/>
        <w:ind w:left="1440" w:hanging="720"/>
        <w:jc w:val="both"/>
        <w:rPr>
          <w:sz w:val="24"/>
          <w:szCs w:val="24"/>
        </w:rPr>
      </w:pPr>
      <w:r>
        <w:rPr>
          <w:sz w:val="24"/>
          <w:szCs w:val="24"/>
        </w:rPr>
        <w:tab/>
        <w:t>obesity</w:t>
      </w:r>
      <w:r>
        <w:rPr>
          <w:sz w:val="24"/>
          <w:szCs w:val="24"/>
        </w:rPr>
        <w:tab/>
      </w:r>
      <w:r>
        <w:rPr>
          <w:sz w:val="24"/>
          <w:szCs w:val="24"/>
        </w:rPr>
        <w:tab/>
      </w:r>
      <w:r>
        <w:rPr>
          <w:sz w:val="24"/>
          <w:szCs w:val="24"/>
        </w:rPr>
        <w:tab/>
        <w:t>pipe smoking</w:t>
      </w:r>
      <w:r>
        <w:rPr>
          <w:sz w:val="24"/>
          <w:szCs w:val="24"/>
        </w:rPr>
        <w:tab/>
      </w:r>
      <w:r>
        <w:rPr>
          <w:sz w:val="24"/>
          <w:szCs w:val="24"/>
        </w:rPr>
        <w:tab/>
      </w:r>
      <w:r>
        <w:rPr>
          <w:sz w:val="24"/>
          <w:szCs w:val="24"/>
        </w:rPr>
        <w:tab/>
        <w:t>vinyl chloride</w:t>
      </w:r>
    </w:p>
    <w:p w14:paraId="7A6CDEB6" w14:textId="77777777" w:rsidR="0028185D" w:rsidRDefault="0028185D" w:rsidP="0028185D">
      <w:pPr>
        <w:pStyle w:val="NoSpacing"/>
        <w:ind w:left="1440" w:hanging="720"/>
        <w:jc w:val="both"/>
        <w:rPr>
          <w:sz w:val="24"/>
          <w:szCs w:val="24"/>
        </w:rPr>
      </w:pPr>
      <w:r>
        <w:rPr>
          <w:sz w:val="24"/>
          <w:szCs w:val="24"/>
        </w:rPr>
        <w:tab/>
        <w:t>low fiber diet</w:t>
      </w:r>
      <w:r>
        <w:rPr>
          <w:sz w:val="24"/>
          <w:szCs w:val="24"/>
        </w:rPr>
        <w:tab/>
      </w:r>
      <w:r>
        <w:rPr>
          <w:sz w:val="24"/>
          <w:szCs w:val="24"/>
        </w:rPr>
        <w:tab/>
        <w:t>sexual promiscuity</w:t>
      </w:r>
      <w:r>
        <w:rPr>
          <w:sz w:val="24"/>
          <w:szCs w:val="24"/>
        </w:rPr>
        <w:tab/>
      </w:r>
      <w:r>
        <w:rPr>
          <w:sz w:val="24"/>
          <w:szCs w:val="24"/>
        </w:rPr>
        <w:tab/>
        <w:t>arsenic</w:t>
      </w:r>
      <w:r>
        <w:rPr>
          <w:sz w:val="24"/>
          <w:szCs w:val="24"/>
        </w:rPr>
        <w:tab/>
      </w:r>
    </w:p>
    <w:p w14:paraId="3DA8D41E" w14:textId="77777777" w:rsidR="0028185D" w:rsidRDefault="0028185D" w:rsidP="0028185D">
      <w:pPr>
        <w:pStyle w:val="NoSpacing"/>
        <w:ind w:left="1440" w:hanging="720"/>
        <w:jc w:val="both"/>
        <w:rPr>
          <w:sz w:val="24"/>
          <w:szCs w:val="24"/>
        </w:rPr>
      </w:pPr>
      <w:r>
        <w:rPr>
          <w:sz w:val="24"/>
          <w:szCs w:val="24"/>
        </w:rPr>
        <w:tab/>
        <w:t>alcohol abuse</w:t>
      </w:r>
      <w:r>
        <w:rPr>
          <w:sz w:val="24"/>
          <w:szCs w:val="24"/>
        </w:rPr>
        <w:tab/>
      </w:r>
      <w:r>
        <w:rPr>
          <w:sz w:val="24"/>
          <w:szCs w:val="24"/>
        </w:rPr>
        <w:tab/>
        <w:t>ultraviolet rays</w:t>
      </w:r>
      <w:r>
        <w:rPr>
          <w:sz w:val="24"/>
          <w:szCs w:val="24"/>
        </w:rPr>
        <w:tab/>
      </w:r>
      <w:r>
        <w:rPr>
          <w:sz w:val="24"/>
          <w:szCs w:val="24"/>
        </w:rPr>
        <w:tab/>
        <w:t>benzene</w:t>
      </w:r>
    </w:p>
    <w:p w14:paraId="0B5F36F3" w14:textId="77777777" w:rsidR="008412FC" w:rsidRDefault="008412FC" w:rsidP="008C2A33">
      <w:pPr>
        <w:pStyle w:val="BodyText"/>
        <w:rPr>
          <w:rFonts w:eastAsia="Arial" w:cs="Arial"/>
          <w:w w:val="105"/>
        </w:rPr>
      </w:pPr>
    </w:p>
    <w:p w14:paraId="47847D14" w14:textId="77777777" w:rsidR="008412FC" w:rsidRDefault="008412FC" w:rsidP="008C2A33">
      <w:pPr>
        <w:pStyle w:val="BodyText"/>
        <w:rPr>
          <w:rFonts w:eastAsia="Arial" w:cs="Arial"/>
          <w:w w:val="105"/>
        </w:rPr>
      </w:pPr>
    </w:p>
    <w:p w14:paraId="075A34D3" w14:textId="77777777" w:rsidR="008412FC" w:rsidRDefault="008412FC" w:rsidP="008C2A33">
      <w:pPr>
        <w:pStyle w:val="BodyText"/>
        <w:rPr>
          <w:rFonts w:eastAsia="Arial" w:cs="Arial"/>
          <w:w w:val="105"/>
        </w:rPr>
      </w:pPr>
    </w:p>
    <w:p w14:paraId="39B39478" w14:textId="77777777" w:rsidR="008412FC" w:rsidRDefault="008412FC" w:rsidP="008C2A33">
      <w:pPr>
        <w:pStyle w:val="BodyText"/>
        <w:rPr>
          <w:rFonts w:eastAsia="Arial" w:cs="Arial"/>
          <w:w w:val="105"/>
        </w:rPr>
      </w:pPr>
    </w:p>
    <w:p w14:paraId="576006ED" w14:textId="77777777" w:rsidR="008412FC" w:rsidRDefault="008412FC" w:rsidP="008C2A33">
      <w:pPr>
        <w:pStyle w:val="BodyText"/>
        <w:rPr>
          <w:rFonts w:eastAsia="Arial" w:cs="Arial"/>
          <w:w w:val="105"/>
        </w:rPr>
      </w:pPr>
    </w:p>
    <w:p w14:paraId="23EFF604" w14:textId="77777777" w:rsidR="008412FC" w:rsidRDefault="008412FC" w:rsidP="008C2A33">
      <w:pPr>
        <w:pStyle w:val="BodyText"/>
        <w:rPr>
          <w:rFonts w:eastAsia="Arial" w:cs="Arial"/>
          <w:w w:val="105"/>
        </w:rPr>
      </w:pPr>
    </w:p>
    <w:p w14:paraId="5344B345" w14:textId="77777777" w:rsidR="008412FC" w:rsidRDefault="008412FC" w:rsidP="008C2A33">
      <w:pPr>
        <w:pStyle w:val="BodyText"/>
        <w:rPr>
          <w:rFonts w:eastAsia="Arial" w:cs="Arial"/>
          <w:w w:val="105"/>
        </w:rPr>
      </w:pPr>
    </w:p>
    <w:p w14:paraId="099FD349" w14:textId="77777777" w:rsidR="008412FC" w:rsidRDefault="008412FC" w:rsidP="008C2A33">
      <w:pPr>
        <w:pStyle w:val="BodyText"/>
        <w:rPr>
          <w:rFonts w:eastAsia="Arial" w:cs="Arial"/>
          <w:w w:val="105"/>
        </w:rPr>
      </w:pPr>
    </w:p>
    <w:p w14:paraId="6ECBEF7B" w14:textId="77777777" w:rsidR="008412FC" w:rsidRDefault="008412FC" w:rsidP="008C2A33">
      <w:pPr>
        <w:pStyle w:val="BodyText"/>
        <w:rPr>
          <w:rFonts w:eastAsia="Arial" w:cs="Arial"/>
          <w:w w:val="105"/>
        </w:rPr>
      </w:pPr>
    </w:p>
    <w:p w14:paraId="4755E59D" w14:textId="537947FF" w:rsidR="008C2A33" w:rsidRPr="002C3A37" w:rsidRDefault="008C2A33" w:rsidP="008C2A33">
      <w:pPr>
        <w:pStyle w:val="BodyText"/>
        <w:rPr>
          <w:rFonts w:eastAsia="Arial" w:cs="Arial"/>
        </w:rPr>
      </w:pPr>
      <w:r w:rsidRPr="002C3A37">
        <w:rPr>
          <w:rFonts w:eastAsia="Arial" w:cs="Arial"/>
          <w:w w:val="105"/>
        </w:rPr>
        <w:lastRenderedPageBreak/>
        <w:t>Neoplasia</w:t>
      </w:r>
      <w:r w:rsidRPr="002C3A37">
        <w:rPr>
          <w:rFonts w:eastAsia="Arial" w:cs="Arial"/>
          <w:spacing w:val="-12"/>
          <w:w w:val="105"/>
        </w:rPr>
        <w:t xml:space="preserve"> </w:t>
      </w:r>
      <w:r w:rsidRPr="002C3A37">
        <w:rPr>
          <w:rFonts w:eastAsia="Arial" w:cs="Arial"/>
          <w:w w:val="105"/>
        </w:rPr>
        <w:t>-</w:t>
      </w:r>
      <w:r w:rsidRPr="002C3A37">
        <w:rPr>
          <w:rFonts w:eastAsia="Arial" w:cs="Arial"/>
          <w:spacing w:val="-33"/>
          <w:w w:val="105"/>
        </w:rPr>
        <w:t xml:space="preserve">  </w:t>
      </w:r>
      <w:r w:rsidRPr="002C3A37">
        <w:rPr>
          <w:rFonts w:eastAsia="Arial" w:cs="Arial"/>
          <w:w w:val="105"/>
        </w:rPr>
        <w:t>Objectives</w:t>
      </w:r>
      <w:r w:rsidRPr="002C3A37">
        <w:rPr>
          <w:rFonts w:eastAsia="Arial" w:cs="Arial"/>
        </w:rPr>
        <w:t xml:space="preserve"> </w:t>
      </w:r>
      <w:r w:rsidRPr="002C3A37">
        <w:rPr>
          <w:rFonts w:eastAsia="Arial" w:cs="Arial"/>
          <w:w w:val="95"/>
        </w:rPr>
        <w:t>Page</w:t>
      </w:r>
      <w:r w:rsidRPr="002C3A37">
        <w:rPr>
          <w:rFonts w:eastAsia="Arial" w:cs="Arial"/>
          <w:spacing w:val="10"/>
          <w:w w:val="95"/>
        </w:rPr>
        <w:t xml:space="preserve"> </w:t>
      </w:r>
      <w:r w:rsidR="002C3A37" w:rsidRPr="002C3A37">
        <w:rPr>
          <w:rFonts w:eastAsia="Arial" w:cs="Arial"/>
          <w:spacing w:val="10"/>
          <w:w w:val="95"/>
        </w:rPr>
        <w:t>Three</w:t>
      </w:r>
    </w:p>
    <w:p w14:paraId="4556971F" w14:textId="77777777" w:rsidR="008C2A33" w:rsidRPr="008C2A33" w:rsidRDefault="008C2A33" w:rsidP="008C2A33">
      <w:pPr>
        <w:widowControl w:val="0"/>
        <w:spacing w:before="5" w:after="0" w:line="240" w:lineRule="auto"/>
        <w:rPr>
          <w:rFonts w:eastAsia="Arial" w:cs="Arial"/>
          <w:sz w:val="25"/>
          <w:szCs w:val="25"/>
        </w:rPr>
      </w:pPr>
    </w:p>
    <w:p w14:paraId="25F046FF" w14:textId="77777777" w:rsidR="008C2A33" w:rsidRPr="008C2A33" w:rsidRDefault="008C2A33" w:rsidP="00507F22">
      <w:pPr>
        <w:widowControl w:val="0"/>
        <w:numPr>
          <w:ilvl w:val="0"/>
          <w:numId w:val="22"/>
        </w:numPr>
        <w:tabs>
          <w:tab w:val="left" w:pos="1560"/>
        </w:tabs>
        <w:spacing w:after="0" w:line="289" w:lineRule="auto"/>
        <w:ind w:right="108" w:hanging="704"/>
        <w:jc w:val="both"/>
        <w:rPr>
          <w:rFonts w:eastAsia="Arial" w:cs="Arial"/>
          <w:sz w:val="21"/>
          <w:szCs w:val="21"/>
        </w:rPr>
      </w:pPr>
      <w:r w:rsidRPr="008C2A33">
        <w:rPr>
          <w:rFonts w:eastAsia="Arial" w:cs="Arial"/>
          <w:color w:val="0F0F0F"/>
          <w:w w:val="105"/>
          <w:sz w:val="21"/>
          <w:szCs w:val="21"/>
        </w:rPr>
        <w:t>List</w:t>
      </w:r>
      <w:r w:rsidRPr="008C2A33">
        <w:rPr>
          <w:rFonts w:eastAsia="Arial" w:cs="Arial"/>
          <w:color w:val="0F0F0F"/>
          <w:spacing w:val="-12"/>
          <w:w w:val="105"/>
          <w:sz w:val="21"/>
          <w:szCs w:val="21"/>
        </w:rPr>
        <w:t xml:space="preserve"> </w:t>
      </w:r>
      <w:r w:rsidRPr="008C2A33">
        <w:rPr>
          <w:rFonts w:eastAsia="Arial" w:cs="Arial"/>
          <w:color w:val="0F0F0F"/>
          <w:w w:val="105"/>
          <w:sz w:val="21"/>
          <w:szCs w:val="21"/>
        </w:rPr>
        <w:t>those</w:t>
      </w:r>
      <w:r w:rsidRPr="008C2A33">
        <w:rPr>
          <w:rFonts w:eastAsia="Arial" w:cs="Arial"/>
          <w:color w:val="0F0F0F"/>
          <w:spacing w:val="4"/>
          <w:w w:val="105"/>
          <w:sz w:val="21"/>
          <w:szCs w:val="21"/>
        </w:rPr>
        <w:t xml:space="preserve"> </w:t>
      </w:r>
      <w:r w:rsidRPr="008C2A33">
        <w:rPr>
          <w:rFonts w:eastAsia="Arial" w:cs="Arial"/>
          <w:color w:val="0F0F0F"/>
          <w:w w:val="105"/>
          <w:sz w:val="21"/>
          <w:szCs w:val="21"/>
        </w:rPr>
        <w:t>cancers</w:t>
      </w:r>
      <w:r w:rsidRPr="008C2A33">
        <w:rPr>
          <w:rFonts w:eastAsia="Arial" w:cs="Arial"/>
          <w:color w:val="0F0F0F"/>
          <w:spacing w:val="-7"/>
          <w:w w:val="105"/>
          <w:sz w:val="21"/>
          <w:szCs w:val="21"/>
        </w:rPr>
        <w:t xml:space="preserve"> </w:t>
      </w:r>
      <w:r w:rsidRPr="008C2A33">
        <w:rPr>
          <w:rFonts w:eastAsia="Arial" w:cs="Arial"/>
          <w:color w:val="0F0F0F"/>
          <w:w w:val="105"/>
          <w:sz w:val="21"/>
          <w:szCs w:val="21"/>
        </w:rPr>
        <w:t>which</w:t>
      </w:r>
      <w:r w:rsidRPr="008C2A33">
        <w:rPr>
          <w:rFonts w:eastAsia="Arial" w:cs="Arial"/>
          <w:color w:val="0F0F0F"/>
          <w:spacing w:val="-2"/>
          <w:w w:val="105"/>
          <w:sz w:val="21"/>
          <w:szCs w:val="21"/>
        </w:rPr>
        <w:t xml:space="preserve"> </w:t>
      </w:r>
      <w:r w:rsidRPr="008C2A33">
        <w:rPr>
          <w:rFonts w:eastAsia="Arial" w:cs="Arial"/>
          <w:color w:val="0F0F0F"/>
          <w:w w:val="105"/>
          <w:sz w:val="21"/>
          <w:szCs w:val="21"/>
        </w:rPr>
        <w:t>show</w:t>
      </w:r>
      <w:r w:rsidRPr="008C2A33">
        <w:rPr>
          <w:rFonts w:eastAsia="Arial" w:cs="Arial"/>
          <w:color w:val="0F0F0F"/>
          <w:spacing w:val="-8"/>
          <w:w w:val="105"/>
          <w:sz w:val="21"/>
          <w:szCs w:val="21"/>
        </w:rPr>
        <w:t xml:space="preserve"> </w:t>
      </w:r>
      <w:r w:rsidRPr="008C2A33">
        <w:rPr>
          <w:rFonts w:eastAsia="Arial" w:cs="Arial"/>
          <w:color w:val="0F0F0F"/>
          <w:w w:val="105"/>
          <w:sz w:val="21"/>
          <w:szCs w:val="21"/>
        </w:rPr>
        <w:t>the</w:t>
      </w:r>
      <w:r w:rsidRPr="008C2A33">
        <w:rPr>
          <w:rFonts w:eastAsia="Arial" w:cs="Arial"/>
          <w:color w:val="0F0F0F"/>
          <w:spacing w:val="-5"/>
          <w:w w:val="105"/>
          <w:sz w:val="21"/>
          <w:szCs w:val="21"/>
        </w:rPr>
        <w:t xml:space="preserve"> </w:t>
      </w:r>
      <w:r w:rsidRPr="008C2A33">
        <w:rPr>
          <w:rFonts w:eastAsia="Arial" w:cs="Arial"/>
          <w:color w:val="0F0F0F"/>
          <w:w w:val="105"/>
          <w:sz w:val="21"/>
          <w:szCs w:val="21"/>
        </w:rPr>
        <w:t>strongest</w:t>
      </w:r>
      <w:r w:rsidRPr="008C2A33">
        <w:rPr>
          <w:rFonts w:eastAsia="Arial" w:cs="Arial"/>
          <w:color w:val="0F0F0F"/>
          <w:spacing w:val="8"/>
          <w:w w:val="105"/>
          <w:sz w:val="21"/>
          <w:szCs w:val="21"/>
        </w:rPr>
        <w:t xml:space="preserve"> </w:t>
      </w:r>
      <w:r w:rsidRPr="008C2A33">
        <w:rPr>
          <w:rFonts w:eastAsia="Arial" w:cs="Arial"/>
          <w:color w:val="0F0F0F"/>
          <w:w w:val="105"/>
          <w:sz w:val="21"/>
          <w:szCs w:val="21"/>
        </w:rPr>
        <w:t>hereditary</w:t>
      </w:r>
      <w:r w:rsidRPr="008C2A33">
        <w:rPr>
          <w:rFonts w:eastAsia="Arial" w:cs="Arial"/>
          <w:color w:val="0F0F0F"/>
          <w:spacing w:val="4"/>
          <w:w w:val="105"/>
          <w:sz w:val="21"/>
          <w:szCs w:val="21"/>
        </w:rPr>
        <w:t xml:space="preserve"> </w:t>
      </w:r>
      <w:r w:rsidRPr="008C2A33">
        <w:rPr>
          <w:rFonts w:eastAsia="Arial" w:cs="Arial"/>
          <w:color w:val="0F0F0F"/>
          <w:w w:val="105"/>
          <w:sz w:val="21"/>
          <w:szCs w:val="21"/>
        </w:rPr>
        <w:t>predisposition</w:t>
      </w:r>
      <w:r w:rsidRPr="008C2A33">
        <w:rPr>
          <w:rFonts w:eastAsia="Arial" w:cs="Arial"/>
          <w:color w:val="0F0F0F"/>
          <w:spacing w:val="9"/>
          <w:w w:val="105"/>
          <w:sz w:val="21"/>
          <w:szCs w:val="21"/>
        </w:rPr>
        <w:t xml:space="preserve"> </w:t>
      </w:r>
      <w:r w:rsidRPr="008C2A33">
        <w:rPr>
          <w:rFonts w:eastAsia="Arial" w:cs="Arial"/>
          <w:color w:val="0F0F0F"/>
          <w:w w:val="105"/>
          <w:sz w:val="21"/>
          <w:szCs w:val="21"/>
        </w:rPr>
        <w:t>and</w:t>
      </w:r>
      <w:r w:rsidRPr="008C2A33">
        <w:rPr>
          <w:rFonts w:eastAsia="Arial" w:cs="Arial"/>
          <w:color w:val="0F0F0F"/>
          <w:spacing w:val="-14"/>
          <w:w w:val="105"/>
          <w:sz w:val="21"/>
          <w:szCs w:val="21"/>
        </w:rPr>
        <w:t xml:space="preserve"> </w:t>
      </w:r>
      <w:r w:rsidRPr="008C2A33">
        <w:rPr>
          <w:rFonts w:eastAsia="Arial" w:cs="Arial"/>
          <w:color w:val="0F0F0F"/>
          <w:w w:val="105"/>
          <w:sz w:val="21"/>
          <w:szCs w:val="21"/>
        </w:rPr>
        <w:t>the</w:t>
      </w:r>
      <w:r w:rsidRPr="008C2A33">
        <w:rPr>
          <w:rFonts w:eastAsia="Arial" w:cs="Arial"/>
          <w:color w:val="0F0F0F"/>
          <w:spacing w:val="-6"/>
          <w:w w:val="105"/>
          <w:sz w:val="21"/>
          <w:szCs w:val="21"/>
        </w:rPr>
        <w:t xml:space="preserve"> </w:t>
      </w:r>
      <w:r w:rsidRPr="008C2A33">
        <w:rPr>
          <w:rFonts w:eastAsia="Arial" w:cs="Arial"/>
          <w:color w:val="0F0F0F"/>
          <w:w w:val="105"/>
          <w:sz w:val="21"/>
          <w:szCs w:val="21"/>
        </w:rPr>
        <w:t>categories</w:t>
      </w:r>
      <w:r w:rsidRPr="008C2A33">
        <w:rPr>
          <w:rFonts w:eastAsia="Arial" w:cs="Arial"/>
          <w:color w:val="0F0F0F"/>
          <w:w w:val="101"/>
          <w:sz w:val="21"/>
          <w:szCs w:val="21"/>
        </w:rPr>
        <w:t xml:space="preserve"> </w:t>
      </w:r>
      <w:r w:rsidRPr="008C2A33">
        <w:rPr>
          <w:rFonts w:eastAsia="Arial" w:cs="Arial"/>
          <w:color w:val="0F0F0F"/>
          <w:w w:val="105"/>
          <w:sz w:val="21"/>
          <w:szCs w:val="21"/>
        </w:rPr>
        <w:t>of</w:t>
      </w:r>
      <w:r w:rsidRPr="008C2A33">
        <w:rPr>
          <w:rFonts w:eastAsia="Arial" w:cs="Arial"/>
          <w:color w:val="0F0F0F"/>
          <w:spacing w:val="-18"/>
          <w:w w:val="105"/>
          <w:sz w:val="21"/>
          <w:szCs w:val="21"/>
        </w:rPr>
        <w:t xml:space="preserve"> </w:t>
      </w:r>
      <w:r w:rsidRPr="008C2A33">
        <w:rPr>
          <w:rFonts w:eastAsia="Arial" w:cs="Arial"/>
          <w:color w:val="0F0F0F"/>
          <w:w w:val="105"/>
          <w:sz w:val="21"/>
          <w:szCs w:val="21"/>
        </w:rPr>
        <w:t>genetic</w:t>
      </w:r>
      <w:r w:rsidRPr="008C2A33">
        <w:rPr>
          <w:rFonts w:eastAsia="Arial" w:cs="Arial"/>
          <w:color w:val="0F0F0F"/>
          <w:spacing w:val="-3"/>
          <w:w w:val="105"/>
          <w:sz w:val="21"/>
          <w:szCs w:val="21"/>
        </w:rPr>
        <w:t xml:space="preserve"> </w:t>
      </w:r>
      <w:r w:rsidRPr="008C2A33">
        <w:rPr>
          <w:rFonts w:eastAsia="Arial" w:cs="Arial"/>
          <w:color w:val="0F0F0F"/>
          <w:w w:val="105"/>
          <w:sz w:val="21"/>
          <w:szCs w:val="21"/>
        </w:rPr>
        <w:t>predisposition.</w:t>
      </w:r>
    </w:p>
    <w:p w14:paraId="0DE06A19" w14:textId="77777777" w:rsidR="008C2A33" w:rsidRPr="008C2A33" w:rsidRDefault="008C2A33" w:rsidP="008C2A33">
      <w:pPr>
        <w:widowControl w:val="0"/>
        <w:spacing w:before="5" w:after="0" w:line="240" w:lineRule="auto"/>
        <w:rPr>
          <w:rFonts w:eastAsia="Arial" w:cs="Arial"/>
          <w:sz w:val="25"/>
          <w:szCs w:val="25"/>
        </w:rPr>
      </w:pPr>
    </w:p>
    <w:p w14:paraId="7553032A" w14:textId="77777777" w:rsidR="008C2A33" w:rsidRPr="008C2A33" w:rsidRDefault="008C2A33" w:rsidP="00507F22">
      <w:pPr>
        <w:widowControl w:val="0"/>
        <w:numPr>
          <w:ilvl w:val="0"/>
          <w:numId w:val="22"/>
        </w:numPr>
        <w:tabs>
          <w:tab w:val="left" w:pos="1560"/>
        </w:tabs>
        <w:spacing w:after="0" w:line="294" w:lineRule="auto"/>
        <w:ind w:left="1559" w:right="100" w:hanging="709"/>
        <w:jc w:val="both"/>
        <w:rPr>
          <w:rFonts w:eastAsia="Arial" w:cs="Arial"/>
          <w:sz w:val="21"/>
          <w:szCs w:val="21"/>
        </w:rPr>
      </w:pPr>
      <w:r w:rsidRPr="008C2A33">
        <w:rPr>
          <w:rFonts w:eastAsia="Arial" w:cs="Arial"/>
          <w:color w:val="0F0F0F"/>
          <w:w w:val="105"/>
          <w:sz w:val="21"/>
          <w:szCs w:val="21"/>
        </w:rPr>
        <w:t>Describe</w:t>
      </w:r>
      <w:r w:rsidRPr="008C2A33">
        <w:rPr>
          <w:rFonts w:eastAsia="Arial" w:cs="Arial"/>
          <w:color w:val="0F0F0F"/>
          <w:spacing w:val="47"/>
          <w:w w:val="105"/>
          <w:sz w:val="21"/>
          <w:szCs w:val="21"/>
        </w:rPr>
        <w:t xml:space="preserve"> </w:t>
      </w:r>
      <w:r w:rsidRPr="008C2A33">
        <w:rPr>
          <w:rFonts w:eastAsia="Arial" w:cs="Arial"/>
          <w:color w:val="0F0F0F"/>
          <w:w w:val="105"/>
          <w:sz w:val="21"/>
          <w:szCs w:val="21"/>
        </w:rPr>
        <w:t>the</w:t>
      </w:r>
      <w:r w:rsidRPr="008C2A33">
        <w:rPr>
          <w:rFonts w:eastAsia="Arial" w:cs="Arial"/>
          <w:color w:val="0F0F0F"/>
          <w:spacing w:val="58"/>
          <w:w w:val="105"/>
          <w:sz w:val="21"/>
          <w:szCs w:val="21"/>
        </w:rPr>
        <w:t xml:space="preserve"> </w:t>
      </w:r>
      <w:r w:rsidRPr="008C2A33">
        <w:rPr>
          <w:rFonts w:eastAsia="Arial" w:cs="Arial"/>
          <w:color w:val="0F0F0F"/>
          <w:w w:val="105"/>
          <w:sz w:val="21"/>
          <w:szCs w:val="21"/>
        </w:rPr>
        <w:t>influence</w:t>
      </w:r>
      <w:r w:rsidRPr="008C2A33">
        <w:rPr>
          <w:rFonts w:eastAsia="Arial" w:cs="Arial"/>
          <w:color w:val="0F0F0F"/>
          <w:spacing w:val="52"/>
          <w:w w:val="105"/>
          <w:sz w:val="21"/>
          <w:szCs w:val="21"/>
        </w:rPr>
        <w:t xml:space="preserve"> </w:t>
      </w:r>
      <w:r w:rsidRPr="008C2A33">
        <w:rPr>
          <w:rFonts w:eastAsia="Arial" w:cs="Arial"/>
          <w:color w:val="0F0F0F"/>
          <w:w w:val="105"/>
          <w:sz w:val="21"/>
          <w:szCs w:val="21"/>
        </w:rPr>
        <w:t>of</w:t>
      </w:r>
      <w:r w:rsidRPr="008C2A33">
        <w:rPr>
          <w:rFonts w:eastAsia="Arial" w:cs="Arial"/>
          <w:color w:val="0F0F0F"/>
          <w:spacing w:val="47"/>
          <w:w w:val="105"/>
          <w:sz w:val="21"/>
          <w:szCs w:val="21"/>
        </w:rPr>
        <w:t xml:space="preserve"> </w:t>
      </w:r>
      <w:r w:rsidRPr="008C2A33">
        <w:rPr>
          <w:rFonts w:eastAsia="Arial" w:cs="Arial"/>
          <w:color w:val="0F0F0F"/>
          <w:w w:val="105"/>
          <w:sz w:val="21"/>
          <w:szCs w:val="21"/>
        </w:rPr>
        <w:t>age</w:t>
      </w:r>
      <w:r w:rsidRPr="008C2A33">
        <w:rPr>
          <w:rFonts w:eastAsia="Arial" w:cs="Arial"/>
          <w:color w:val="0F0F0F"/>
          <w:spacing w:val="50"/>
          <w:w w:val="105"/>
          <w:sz w:val="21"/>
          <w:szCs w:val="21"/>
        </w:rPr>
        <w:t xml:space="preserve"> </w:t>
      </w:r>
      <w:r w:rsidRPr="008C2A33">
        <w:rPr>
          <w:rFonts w:eastAsia="Arial" w:cs="Arial"/>
          <w:color w:val="0F0F0F"/>
          <w:w w:val="105"/>
          <w:sz w:val="21"/>
          <w:szCs w:val="21"/>
        </w:rPr>
        <w:t>and</w:t>
      </w:r>
      <w:r w:rsidRPr="008C2A33">
        <w:rPr>
          <w:rFonts w:eastAsia="Arial" w:cs="Arial"/>
          <w:color w:val="0F0F0F"/>
          <w:spacing w:val="47"/>
          <w:w w:val="105"/>
          <w:sz w:val="21"/>
          <w:szCs w:val="21"/>
        </w:rPr>
        <w:t xml:space="preserve"> </w:t>
      </w:r>
      <w:r w:rsidRPr="008C2A33">
        <w:rPr>
          <w:rFonts w:eastAsia="Arial" w:cs="Arial"/>
          <w:color w:val="0F0F0F"/>
          <w:w w:val="105"/>
          <w:sz w:val="21"/>
          <w:szCs w:val="21"/>
        </w:rPr>
        <w:t>geography</w:t>
      </w:r>
      <w:r w:rsidRPr="008C2A33">
        <w:rPr>
          <w:rFonts w:eastAsia="Arial" w:cs="Arial"/>
          <w:color w:val="0F0F0F"/>
          <w:spacing w:val="50"/>
          <w:w w:val="105"/>
          <w:sz w:val="21"/>
          <w:szCs w:val="21"/>
        </w:rPr>
        <w:t xml:space="preserve"> </w:t>
      </w:r>
      <w:r w:rsidRPr="008C2A33">
        <w:rPr>
          <w:rFonts w:eastAsia="Arial" w:cs="Arial"/>
          <w:color w:val="0F0F0F"/>
          <w:w w:val="105"/>
          <w:sz w:val="21"/>
          <w:szCs w:val="21"/>
        </w:rPr>
        <w:t>on</w:t>
      </w:r>
      <w:r w:rsidRPr="008C2A33">
        <w:rPr>
          <w:rFonts w:eastAsia="Arial" w:cs="Arial"/>
          <w:color w:val="0F0F0F"/>
          <w:spacing w:val="43"/>
          <w:w w:val="105"/>
          <w:sz w:val="21"/>
          <w:szCs w:val="21"/>
        </w:rPr>
        <w:t xml:space="preserve"> </w:t>
      </w:r>
      <w:r w:rsidRPr="008C2A33">
        <w:rPr>
          <w:rFonts w:eastAsia="Arial" w:cs="Arial"/>
          <w:color w:val="0F0F0F"/>
          <w:w w:val="105"/>
          <w:sz w:val="21"/>
          <w:szCs w:val="21"/>
        </w:rPr>
        <w:t>the</w:t>
      </w:r>
      <w:r w:rsidRPr="008C2A33">
        <w:rPr>
          <w:rFonts w:eastAsia="Arial" w:cs="Arial"/>
          <w:color w:val="0F0F0F"/>
          <w:spacing w:val="54"/>
          <w:w w:val="105"/>
          <w:sz w:val="21"/>
          <w:szCs w:val="21"/>
        </w:rPr>
        <w:t xml:space="preserve"> </w:t>
      </w:r>
      <w:r w:rsidRPr="008C2A33">
        <w:rPr>
          <w:rFonts w:eastAsia="Arial" w:cs="Arial"/>
          <w:color w:val="0F0F0F"/>
          <w:w w:val="105"/>
          <w:sz w:val="21"/>
          <w:szCs w:val="21"/>
        </w:rPr>
        <w:t>prevalence</w:t>
      </w:r>
      <w:r w:rsidRPr="008C2A33">
        <w:rPr>
          <w:rFonts w:eastAsia="Arial" w:cs="Arial"/>
          <w:color w:val="0F0F0F"/>
          <w:spacing w:val="53"/>
          <w:w w:val="105"/>
          <w:sz w:val="21"/>
          <w:szCs w:val="21"/>
        </w:rPr>
        <w:t xml:space="preserve"> </w:t>
      </w:r>
      <w:r w:rsidRPr="008C2A33">
        <w:rPr>
          <w:rFonts w:eastAsia="Arial" w:cs="Arial"/>
          <w:color w:val="0F0F0F"/>
          <w:w w:val="105"/>
          <w:sz w:val="21"/>
          <w:szCs w:val="21"/>
        </w:rPr>
        <w:t>of</w:t>
      </w:r>
      <w:r w:rsidRPr="008C2A33">
        <w:rPr>
          <w:rFonts w:eastAsia="Arial" w:cs="Arial"/>
          <w:color w:val="0F0F0F"/>
          <w:spacing w:val="38"/>
          <w:w w:val="105"/>
          <w:sz w:val="21"/>
          <w:szCs w:val="21"/>
        </w:rPr>
        <w:t xml:space="preserve"> </w:t>
      </w:r>
      <w:r w:rsidRPr="008C2A33">
        <w:rPr>
          <w:rFonts w:eastAsia="Arial" w:cs="Arial"/>
          <w:color w:val="0F0F0F"/>
          <w:w w:val="105"/>
          <w:sz w:val="21"/>
          <w:szCs w:val="21"/>
        </w:rPr>
        <w:t>certain</w:t>
      </w:r>
      <w:r w:rsidRPr="008C2A33">
        <w:rPr>
          <w:rFonts w:eastAsia="Arial" w:cs="Arial"/>
          <w:color w:val="0F0F0F"/>
          <w:spacing w:val="48"/>
          <w:w w:val="105"/>
          <w:sz w:val="21"/>
          <w:szCs w:val="21"/>
        </w:rPr>
        <w:t xml:space="preserve"> </w:t>
      </w:r>
      <w:r w:rsidRPr="008C2A33">
        <w:rPr>
          <w:rFonts w:eastAsia="Arial" w:cs="Arial"/>
          <w:color w:val="0F0F0F"/>
          <w:w w:val="105"/>
          <w:sz w:val="21"/>
          <w:szCs w:val="21"/>
        </w:rPr>
        <w:t>types</w:t>
      </w:r>
      <w:r w:rsidRPr="008C2A33">
        <w:rPr>
          <w:rFonts w:eastAsia="Arial" w:cs="Arial"/>
          <w:color w:val="0F0F0F"/>
          <w:spacing w:val="55"/>
          <w:w w:val="105"/>
          <w:sz w:val="21"/>
          <w:szCs w:val="21"/>
        </w:rPr>
        <w:t xml:space="preserve"> </w:t>
      </w:r>
      <w:r w:rsidRPr="008C2A33">
        <w:rPr>
          <w:rFonts w:eastAsia="Arial" w:cs="Arial"/>
          <w:color w:val="0F0F0F"/>
          <w:w w:val="105"/>
          <w:sz w:val="21"/>
          <w:szCs w:val="21"/>
        </w:rPr>
        <w:t>of</w:t>
      </w:r>
      <w:r w:rsidRPr="008C2A33">
        <w:rPr>
          <w:rFonts w:eastAsia="Arial" w:cs="Arial"/>
          <w:color w:val="0F0F0F"/>
          <w:w w:val="111"/>
          <w:sz w:val="21"/>
          <w:szCs w:val="21"/>
        </w:rPr>
        <w:t xml:space="preserve"> </w:t>
      </w:r>
      <w:r w:rsidRPr="008C2A33">
        <w:rPr>
          <w:rFonts w:eastAsia="Arial" w:cs="Arial"/>
          <w:color w:val="0F0F0F"/>
          <w:spacing w:val="2"/>
          <w:w w:val="105"/>
          <w:sz w:val="21"/>
          <w:szCs w:val="21"/>
        </w:rPr>
        <w:t>neoplasms</w:t>
      </w:r>
      <w:r w:rsidRPr="008C2A33">
        <w:rPr>
          <w:rFonts w:eastAsia="Arial" w:cs="Arial"/>
          <w:color w:val="2B2B2B"/>
          <w:spacing w:val="1"/>
          <w:w w:val="105"/>
          <w:sz w:val="21"/>
          <w:szCs w:val="21"/>
        </w:rPr>
        <w:t>.</w:t>
      </w:r>
    </w:p>
    <w:p w14:paraId="0CAD6A68" w14:textId="77777777" w:rsidR="008C2A33" w:rsidRPr="008C2A33" w:rsidRDefault="008C2A33" w:rsidP="008C2A33">
      <w:pPr>
        <w:widowControl w:val="0"/>
        <w:spacing w:before="7" w:after="0" w:line="240" w:lineRule="auto"/>
        <w:rPr>
          <w:rFonts w:eastAsia="Arial" w:cs="Arial"/>
          <w:sz w:val="24"/>
          <w:szCs w:val="24"/>
        </w:rPr>
      </w:pPr>
    </w:p>
    <w:p w14:paraId="73D7CCE7" w14:textId="77777777" w:rsidR="008C2A33" w:rsidRPr="008C2A33" w:rsidRDefault="008C2A33" w:rsidP="00507F22">
      <w:pPr>
        <w:widowControl w:val="0"/>
        <w:numPr>
          <w:ilvl w:val="0"/>
          <w:numId w:val="22"/>
        </w:numPr>
        <w:tabs>
          <w:tab w:val="left" w:pos="1551"/>
        </w:tabs>
        <w:spacing w:after="0" w:line="289" w:lineRule="auto"/>
        <w:ind w:left="1559" w:right="114" w:hanging="709"/>
        <w:jc w:val="both"/>
        <w:rPr>
          <w:rFonts w:eastAsia="Arial" w:cs="Arial"/>
          <w:sz w:val="21"/>
          <w:szCs w:val="21"/>
        </w:rPr>
      </w:pPr>
      <w:r w:rsidRPr="008C2A33">
        <w:rPr>
          <w:rFonts w:eastAsia="Arial" w:cs="Arial"/>
          <w:color w:val="0F0F0F"/>
          <w:w w:val="105"/>
          <w:sz w:val="21"/>
          <w:szCs w:val="21"/>
        </w:rPr>
        <w:t>State</w:t>
      </w:r>
      <w:r w:rsidRPr="008C2A33">
        <w:rPr>
          <w:rFonts w:eastAsia="Arial" w:cs="Arial"/>
          <w:color w:val="0F0F0F"/>
          <w:spacing w:val="34"/>
          <w:w w:val="105"/>
          <w:sz w:val="21"/>
          <w:szCs w:val="21"/>
        </w:rPr>
        <w:t xml:space="preserve"> </w:t>
      </w:r>
      <w:r w:rsidRPr="008C2A33">
        <w:rPr>
          <w:rFonts w:eastAsia="Arial" w:cs="Arial"/>
          <w:color w:val="0F0F0F"/>
          <w:w w:val="105"/>
          <w:sz w:val="21"/>
          <w:szCs w:val="21"/>
        </w:rPr>
        <w:t>those</w:t>
      </w:r>
      <w:r w:rsidRPr="008C2A33">
        <w:rPr>
          <w:rFonts w:eastAsia="Arial" w:cs="Arial"/>
          <w:color w:val="0F0F0F"/>
          <w:spacing w:val="50"/>
          <w:w w:val="105"/>
          <w:sz w:val="21"/>
          <w:szCs w:val="21"/>
        </w:rPr>
        <w:t xml:space="preserve"> </w:t>
      </w:r>
      <w:r w:rsidRPr="008C2A33">
        <w:rPr>
          <w:rFonts w:eastAsia="Arial" w:cs="Arial"/>
          <w:color w:val="0F0F0F"/>
          <w:w w:val="105"/>
          <w:sz w:val="21"/>
          <w:szCs w:val="21"/>
        </w:rPr>
        <w:t>clinical</w:t>
      </w:r>
      <w:r w:rsidRPr="008C2A33">
        <w:rPr>
          <w:rFonts w:eastAsia="Arial" w:cs="Arial"/>
          <w:color w:val="0F0F0F"/>
          <w:spacing w:val="48"/>
          <w:w w:val="105"/>
          <w:sz w:val="21"/>
          <w:szCs w:val="21"/>
        </w:rPr>
        <w:t xml:space="preserve"> </w:t>
      </w:r>
      <w:r w:rsidRPr="008C2A33">
        <w:rPr>
          <w:rFonts w:eastAsia="Arial" w:cs="Arial"/>
          <w:color w:val="0F0F0F"/>
          <w:w w:val="105"/>
          <w:sz w:val="21"/>
          <w:szCs w:val="21"/>
        </w:rPr>
        <w:t>non</w:t>
      </w:r>
      <w:r w:rsidRPr="008C2A33">
        <w:rPr>
          <w:rFonts w:eastAsia="Arial" w:cs="Arial"/>
          <w:color w:val="2B2B2B"/>
          <w:w w:val="105"/>
          <w:sz w:val="21"/>
          <w:szCs w:val="21"/>
        </w:rPr>
        <w:t>-</w:t>
      </w:r>
      <w:r w:rsidRPr="008C2A33">
        <w:rPr>
          <w:rFonts w:eastAsia="Arial" w:cs="Arial"/>
          <w:color w:val="0F0F0F"/>
          <w:w w:val="105"/>
          <w:sz w:val="21"/>
          <w:szCs w:val="21"/>
        </w:rPr>
        <w:t>neoplastic</w:t>
      </w:r>
      <w:r w:rsidRPr="008C2A33">
        <w:rPr>
          <w:rFonts w:eastAsia="Arial" w:cs="Arial"/>
          <w:color w:val="0F0F0F"/>
          <w:spacing w:val="48"/>
          <w:w w:val="105"/>
          <w:sz w:val="21"/>
          <w:szCs w:val="21"/>
        </w:rPr>
        <w:t xml:space="preserve"> </w:t>
      </w:r>
      <w:r w:rsidRPr="008C2A33">
        <w:rPr>
          <w:rFonts w:eastAsia="Arial" w:cs="Arial"/>
          <w:color w:val="0F0F0F"/>
          <w:w w:val="105"/>
          <w:sz w:val="21"/>
          <w:szCs w:val="21"/>
        </w:rPr>
        <w:t>and</w:t>
      </w:r>
      <w:r w:rsidRPr="008C2A33">
        <w:rPr>
          <w:rFonts w:eastAsia="Arial" w:cs="Arial"/>
          <w:color w:val="0F0F0F"/>
          <w:spacing w:val="45"/>
          <w:w w:val="105"/>
          <w:sz w:val="21"/>
          <w:szCs w:val="21"/>
        </w:rPr>
        <w:t xml:space="preserve"> </w:t>
      </w:r>
      <w:r w:rsidRPr="008C2A33">
        <w:rPr>
          <w:rFonts w:eastAsia="Arial" w:cs="Arial"/>
          <w:color w:val="0F0F0F"/>
          <w:w w:val="105"/>
          <w:sz w:val="21"/>
          <w:szCs w:val="21"/>
        </w:rPr>
        <w:t>neoplastic</w:t>
      </w:r>
      <w:r w:rsidRPr="008C2A33">
        <w:rPr>
          <w:rFonts w:eastAsia="Arial" w:cs="Arial"/>
          <w:color w:val="0F0F0F"/>
          <w:spacing w:val="48"/>
          <w:w w:val="105"/>
          <w:sz w:val="21"/>
          <w:szCs w:val="21"/>
        </w:rPr>
        <w:t xml:space="preserve"> </w:t>
      </w:r>
      <w:r w:rsidRPr="008C2A33">
        <w:rPr>
          <w:rFonts w:eastAsia="Arial" w:cs="Arial"/>
          <w:color w:val="0F0F0F"/>
          <w:w w:val="105"/>
          <w:sz w:val="21"/>
          <w:szCs w:val="21"/>
        </w:rPr>
        <w:t>disorders</w:t>
      </w:r>
      <w:r w:rsidRPr="008C2A33">
        <w:rPr>
          <w:rFonts w:eastAsia="Arial" w:cs="Arial"/>
          <w:color w:val="0F0F0F"/>
          <w:spacing w:val="51"/>
          <w:w w:val="105"/>
          <w:sz w:val="21"/>
          <w:szCs w:val="21"/>
        </w:rPr>
        <w:t xml:space="preserve"> </w:t>
      </w:r>
      <w:r w:rsidRPr="008C2A33">
        <w:rPr>
          <w:rFonts w:eastAsia="Arial" w:cs="Arial"/>
          <w:color w:val="0F0F0F"/>
          <w:w w:val="105"/>
          <w:sz w:val="21"/>
          <w:szCs w:val="21"/>
        </w:rPr>
        <w:t>which</w:t>
      </w:r>
      <w:r w:rsidRPr="008C2A33">
        <w:rPr>
          <w:rFonts w:eastAsia="Arial" w:cs="Arial"/>
          <w:color w:val="0F0F0F"/>
          <w:spacing w:val="54"/>
          <w:w w:val="105"/>
          <w:sz w:val="21"/>
          <w:szCs w:val="21"/>
        </w:rPr>
        <w:t xml:space="preserve"> </w:t>
      </w:r>
      <w:r w:rsidRPr="008C2A33">
        <w:rPr>
          <w:rFonts w:eastAsia="Arial" w:cs="Arial"/>
          <w:color w:val="0F0F0F"/>
          <w:w w:val="105"/>
          <w:sz w:val="21"/>
          <w:szCs w:val="21"/>
        </w:rPr>
        <w:t>are</w:t>
      </w:r>
      <w:r w:rsidRPr="008C2A33">
        <w:rPr>
          <w:rFonts w:eastAsia="Arial" w:cs="Arial"/>
          <w:color w:val="0F0F0F"/>
          <w:spacing w:val="44"/>
          <w:w w:val="105"/>
          <w:sz w:val="21"/>
          <w:szCs w:val="21"/>
        </w:rPr>
        <w:t xml:space="preserve"> </w:t>
      </w:r>
      <w:r w:rsidRPr="008C2A33">
        <w:rPr>
          <w:rFonts w:eastAsia="Arial" w:cs="Arial"/>
          <w:color w:val="0F0F0F"/>
          <w:w w:val="105"/>
          <w:sz w:val="21"/>
          <w:szCs w:val="21"/>
        </w:rPr>
        <w:t>most</w:t>
      </w:r>
      <w:r w:rsidRPr="008C2A33">
        <w:rPr>
          <w:rFonts w:eastAsia="Arial" w:cs="Arial"/>
          <w:color w:val="0F0F0F"/>
          <w:spacing w:val="41"/>
          <w:w w:val="105"/>
          <w:sz w:val="21"/>
          <w:szCs w:val="21"/>
        </w:rPr>
        <w:t xml:space="preserve"> </w:t>
      </w:r>
      <w:r w:rsidRPr="008C2A33">
        <w:rPr>
          <w:rFonts w:eastAsia="Arial" w:cs="Arial"/>
          <w:color w:val="0F0F0F"/>
          <w:w w:val="105"/>
          <w:sz w:val="21"/>
          <w:szCs w:val="21"/>
        </w:rPr>
        <w:t>strongly</w:t>
      </w:r>
      <w:r w:rsidRPr="008C2A33">
        <w:rPr>
          <w:rFonts w:eastAsia="Arial" w:cs="Arial"/>
          <w:color w:val="0F0F0F"/>
          <w:spacing w:val="29"/>
          <w:w w:val="104"/>
          <w:sz w:val="21"/>
          <w:szCs w:val="21"/>
        </w:rPr>
        <w:t xml:space="preserve"> </w:t>
      </w:r>
      <w:r w:rsidRPr="008C2A33">
        <w:rPr>
          <w:rFonts w:eastAsia="Arial" w:cs="Arial"/>
          <w:color w:val="0F0F0F"/>
          <w:w w:val="105"/>
          <w:sz w:val="21"/>
          <w:szCs w:val="21"/>
        </w:rPr>
        <w:t>associated</w:t>
      </w:r>
      <w:r w:rsidRPr="008C2A33">
        <w:rPr>
          <w:rFonts w:eastAsia="Arial" w:cs="Arial"/>
          <w:color w:val="0F0F0F"/>
          <w:spacing w:val="-10"/>
          <w:w w:val="105"/>
          <w:sz w:val="21"/>
          <w:szCs w:val="21"/>
        </w:rPr>
        <w:t xml:space="preserve"> </w:t>
      </w:r>
      <w:r w:rsidRPr="008C2A33">
        <w:rPr>
          <w:rFonts w:eastAsia="Arial" w:cs="Arial"/>
          <w:color w:val="0F0F0F"/>
          <w:w w:val="105"/>
          <w:sz w:val="21"/>
          <w:szCs w:val="21"/>
        </w:rPr>
        <w:t>with</w:t>
      </w:r>
      <w:r w:rsidRPr="008C2A33">
        <w:rPr>
          <w:rFonts w:eastAsia="Arial" w:cs="Arial"/>
          <w:color w:val="0F0F0F"/>
          <w:spacing w:val="1"/>
          <w:w w:val="105"/>
          <w:sz w:val="21"/>
          <w:szCs w:val="21"/>
        </w:rPr>
        <w:t xml:space="preserve"> </w:t>
      </w:r>
      <w:r w:rsidRPr="008C2A33">
        <w:rPr>
          <w:rFonts w:eastAsia="Arial" w:cs="Arial"/>
          <w:color w:val="0F0F0F"/>
          <w:w w:val="105"/>
          <w:sz w:val="21"/>
          <w:szCs w:val="21"/>
        </w:rPr>
        <w:t>malignant</w:t>
      </w:r>
      <w:r w:rsidRPr="008C2A33">
        <w:rPr>
          <w:rFonts w:eastAsia="Arial" w:cs="Arial"/>
          <w:color w:val="0F0F0F"/>
          <w:spacing w:val="-10"/>
          <w:w w:val="105"/>
          <w:sz w:val="21"/>
          <w:szCs w:val="21"/>
        </w:rPr>
        <w:t xml:space="preserve"> </w:t>
      </w:r>
      <w:r w:rsidRPr="008C2A33">
        <w:rPr>
          <w:rFonts w:eastAsia="Arial" w:cs="Arial"/>
          <w:color w:val="0F0F0F"/>
          <w:w w:val="105"/>
          <w:sz w:val="21"/>
          <w:szCs w:val="21"/>
        </w:rPr>
        <w:t>transformation.</w:t>
      </w:r>
    </w:p>
    <w:p w14:paraId="38DCB1CE" w14:textId="77777777" w:rsidR="008C2A33" w:rsidRPr="008C2A33" w:rsidRDefault="008C2A33" w:rsidP="008C2A33">
      <w:pPr>
        <w:widowControl w:val="0"/>
        <w:spacing w:before="5" w:after="0" w:line="240" w:lineRule="auto"/>
        <w:rPr>
          <w:rFonts w:eastAsia="Arial" w:cs="Arial"/>
          <w:sz w:val="25"/>
          <w:szCs w:val="25"/>
        </w:rPr>
      </w:pPr>
    </w:p>
    <w:p w14:paraId="059DF74B" w14:textId="77777777" w:rsidR="008C2A33" w:rsidRPr="008C2A33" w:rsidRDefault="008C2A33" w:rsidP="00507F22">
      <w:pPr>
        <w:widowControl w:val="0"/>
        <w:numPr>
          <w:ilvl w:val="0"/>
          <w:numId w:val="21"/>
        </w:numPr>
        <w:tabs>
          <w:tab w:val="left" w:pos="850"/>
        </w:tabs>
        <w:spacing w:after="0" w:line="240" w:lineRule="auto"/>
        <w:rPr>
          <w:rFonts w:eastAsia="Arial" w:cs="Arial"/>
          <w:sz w:val="21"/>
          <w:szCs w:val="21"/>
        </w:rPr>
      </w:pPr>
      <w:r w:rsidRPr="008C2A33">
        <w:rPr>
          <w:rFonts w:eastAsia="Arial" w:cs="Arial"/>
          <w:color w:val="0F0F0F"/>
          <w:sz w:val="21"/>
          <w:szCs w:val="21"/>
        </w:rPr>
        <w:t>Etiology</w:t>
      </w:r>
    </w:p>
    <w:p w14:paraId="1824A85A" w14:textId="77777777" w:rsidR="008C2A33" w:rsidRPr="008C2A33" w:rsidRDefault="008C2A33" w:rsidP="008C2A33">
      <w:pPr>
        <w:widowControl w:val="0"/>
        <w:spacing w:before="8" w:after="0" w:line="240" w:lineRule="auto"/>
        <w:rPr>
          <w:rFonts w:eastAsia="Arial" w:cs="Arial"/>
          <w:sz w:val="29"/>
          <w:szCs w:val="29"/>
        </w:rPr>
      </w:pPr>
    </w:p>
    <w:p w14:paraId="50BF6E76" w14:textId="77777777" w:rsidR="002C3A37" w:rsidRPr="002C3A37" w:rsidRDefault="008C2A33" w:rsidP="00507F22">
      <w:pPr>
        <w:widowControl w:val="0"/>
        <w:numPr>
          <w:ilvl w:val="1"/>
          <w:numId w:val="21"/>
        </w:numPr>
        <w:tabs>
          <w:tab w:val="left" w:pos="1560"/>
          <w:tab w:val="left" w:pos="5122"/>
        </w:tabs>
        <w:spacing w:after="0" w:line="287" w:lineRule="auto"/>
        <w:ind w:right="120" w:hanging="714"/>
        <w:rPr>
          <w:rFonts w:eastAsia="Arial" w:cs="Arial"/>
          <w:sz w:val="21"/>
          <w:szCs w:val="21"/>
        </w:rPr>
      </w:pPr>
      <w:r w:rsidRPr="008C2A33">
        <w:rPr>
          <w:rFonts w:eastAsia="Arial" w:cs="Arial"/>
          <w:color w:val="0F0F0F"/>
          <w:w w:val="105"/>
          <w:sz w:val="21"/>
          <w:szCs w:val="21"/>
        </w:rPr>
        <w:t>Describe</w:t>
      </w:r>
      <w:r w:rsidRPr="008C2A33">
        <w:rPr>
          <w:rFonts w:eastAsia="Arial" w:cs="Arial"/>
          <w:color w:val="0F0F0F"/>
          <w:spacing w:val="18"/>
          <w:w w:val="105"/>
          <w:sz w:val="21"/>
          <w:szCs w:val="21"/>
        </w:rPr>
        <w:t xml:space="preserve"> </w:t>
      </w:r>
      <w:r w:rsidRPr="008C2A33">
        <w:rPr>
          <w:rFonts w:eastAsia="Arial" w:cs="Arial"/>
          <w:color w:val="0F0F0F"/>
          <w:w w:val="105"/>
          <w:sz w:val="21"/>
          <w:szCs w:val="21"/>
        </w:rPr>
        <w:t>the</w:t>
      </w:r>
      <w:r w:rsidRPr="008C2A33">
        <w:rPr>
          <w:rFonts w:eastAsia="Arial" w:cs="Arial"/>
          <w:color w:val="0F0F0F"/>
          <w:spacing w:val="24"/>
          <w:w w:val="105"/>
          <w:sz w:val="21"/>
          <w:szCs w:val="21"/>
        </w:rPr>
        <w:t xml:space="preserve"> </w:t>
      </w:r>
      <w:r w:rsidRPr="008C2A33">
        <w:rPr>
          <w:rFonts w:eastAsia="Arial" w:cs="Arial"/>
          <w:color w:val="0F0F0F"/>
          <w:w w:val="105"/>
          <w:sz w:val="21"/>
          <w:szCs w:val="21"/>
        </w:rPr>
        <w:t>role</w:t>
      </w:r>
      <w:r w:rsidRPr="008C2A33">
        <w:rPr>
          <w:rFonts w:eastAsia="Arial" w:cs="Arial"/>
          <w:color w:val="0F0F0F"/>
          <w:spacing w:val="12"/>
          <w:w w:val="105"/>
          <w:sz w:val="21"/>
          <w:szCs w:val="21"/>
        </w:rPr>
        <w:t xml:space="preserve"> </w:t>
      </w:r>
      <w:r w:rsidRPr="008C2A33">
        <w:rPr>
          <w:rFonts w:eastAsia="Arial" w:cs="Arial"/>
          <w:color w:val="0F0F0F"/>
          <w:w w:val="105"/>
          <w:sz w:val="21"/>
          <w:szCs w:val="21"/>
        </w:rPr>
        <w:t>of</w:t>
      </w:r>
      <w:r w:rsidRPr="008C2A33">
        <w:rPr>
          <w:rFonts w:eastAsia="Arial" w:cs="Arial"/>
          <w:color w:val="0F0F0F"/>
          <w:spacing w:val="19"/>
          <w:w w:val="105"/>
          <w:sz w:val="21"/>
          <w:szCs w:val="21"/>
        </w:rPr>
        <w:t xml:space="preserve"> </w:t>
      </w:r>
      <w:r w:rsidRPr="008C2A33">
        <w:rPr>
          <w:rFonts w:eastAsia="Arial" w:cs="Arial"/>
          <w:color w:val="0F0F0F"/>
          <w:w w:val="105"/>
          <w:sz w:val="21"/>
          <w:szCs w:val="21"/>
        </w:rPr>
        <w:t>each</w:t>
      </w:r>
      <w:r w:rsidRPr="008C2A33">
        <w:rPr>
          <w:rFonts w:eastAsia="Arial" w:cs="Arial"/>
          <w:color w:val="0F0F0F"/>
          <w:spacing w:val="25"/>
          <w:w w:val="105"/>
          <w:sz w:val="21"/>
          <w:szCs w:val="21"/>
        </w:rPr>
        <w:t xml:space="preserve"> </w:t>
      </w:r>
      <w:r w:rsidRPr="008C2A33">
        <w:rPr>
          <w:rFonts w:eastAsia="Arial" w:cs="Arial"/>
          <w:color w:val="0F0F0F"/>
          <w:w w:val="105"/>
          <w:sz w:val="21"/>
          <w:szCs w:val="21"/>
        </w:rPr>
        <w:t>of</w:t>
      </w:r>
      <w:r w:rsidRPr="008C2A33">
        <w:rPr>
          <w:rFonts w:eastAsia="Arial" w:cs="Arial"/>
          <w:color w:val="0F0F0F"/>
          <w:spacing w:val="9"/>
          <w:w w:val="105"/>
          <w:sz w:val="21"/>
          <w:szCs w:val="21"/>
        </w:rPr>
        <w:t xml:space="preserve"> </w:t>
      </w:r>
      <w:r w:rsidRPr="008C2A33">
        <w:rPr>
          <w:rFonts w:eastAsia="Arial" w:cs="Arial"/>
          <w:color w:val="0F0F0F"/>
          <w:w w:val="105"/>
          <w:sz w:val="21"/>
          <w:szCs w:val="21"/>
        </w:rPr>
        <w:t>the</w:t>
      </w:r>
      <w:r w:rsidRPr="008C2A33">
        <w:rPr>
          <w:rFonts w:eastAsia="Arial" w:cs="Arial"/>
          <w:color w:val="0F0F0F"/>
          <w:spacing w:val="16"/>
          <w:w w:val="105"/>
          <w:sz w:val="21"/>
          <w:szCs w:val="21"/>
        </w:rPr>
        <w:t xml:space="preserve"> </w:t>
      </w:r>
      <w:r w:rsidRPr="008C2A33">
        <w:rPr>
          <w:rFonts w:eastAsia="Arial" w:cs="Arial"/>
          <w:color w:val="0F0F0F"/>
          <w:w w:val="105"/>
          <w:sz w:val="21"/>
          <w:szCs w:val="21"/>
        </w:rPr>
        <w:t>following</w:t>
      </w:r>
      <w:r w:rsidRPr="008C2A33">
        <w:rPr>
          <w:rFonts w:eastAsia="Arial" w:cs="Arial"/>
          <w:color w:val="0F0F0F"/>
          <w:spacing w:val="24"/>
          <w:w w:val="105"/>
          <w:sz w:val="21"/>
          <w:szCs w:val="21"/>
        </w:rPr>
        <w:t xml:space="preserve"> </w:t>
      </w:r>
      <w:r w:rsidRPr="008C2A33">
        <w:rPr>
          <w:rFonts w:eastAsia="Arial" w:cs="Arial"/>
          <w:color w:val="0F0F0F"/>
          <w:w w:val="105"/>
          <w:sz w:val="21"/>
          <w:szCs w:val="21"/>
        </w:rPr>
        <w:t>in</w:t>
      </w:r>
      <w:r w:rsidRPr="008C2A33">
        <w:rPr>
          <w:rFonts w:eastAsia="Arial" w:cs="Arial"/>
          <w:color w:val="0F0F0F"/>
          <w:spacing w:val="2"/>
          <w:w w:val="105"/>
          <w:sz w:val="21"/>
          <w:szCs w:val="21"/>
        </w:rPr>
        <w:t xml:space="preserve"> </w:t>
      </w:r>
      <w:r w:rsidRPr="008C2A33">
        <w:rPr>
          <w:rFonts w:eastAsia="Arial" w:cs="Arial"/>
          <w:color w:val="0F0F0F"/>
          <w:w w:val="105"/>
          <w:sz w:val="21"/>
          <w:szCs w:val="21"/>
        </w:rPr>
        <w:t>the</w:t>
      </w:r>
      <w:r w:rsidRPr="008C2A33">
        <w:rPr>
          <w:rFonts w:eastAsia="Arial" w:cs="Arial"/>
          <w:color w:val="0F0F0F"/>
          <w:spacing w:val="21"/>
          <w:w w:val="105"/>
          <w:sz w:val="21"/>
          <w:szCs w:val="21"/>
        </w:rPr>
        <w:t xml:space="preserve"> </w:t>
      </w:r>
      <w:r w:rsidRPr="008C2A33">
        <w:rPr>
          <w:rFonts w:eastAsia="Arial" w:cs="Arial"/>
          <w:color w:val="0F0F0F"/>
          <w:w w:val="105"/>
          <w:sz w:val="21"/>
          <w:szCs w:val="21"/>
        </w:rPr>
        <w:t>development</w:t>
      </w:r>
      <w:r w:rsidRPr="008C2A33">
        <w:rPr>
          <w:rFonts w:eastAsia="Arial" w:cs="Arial"/>
          <w:color w:val="0F0F0F"/>
          <w:spacing w:val="36"/>
          <w:w w:val="105"/>
          <w:sz w:val="21"/>
          <w:szCs w:val="21"/>
        </w:rPr>
        <w:t xml:space="preserve"> </w:t>
      </w:r>
      <w:r w:rsidRPr="008C2A33">
        <w:rPr>
          <w:rFonts w:eastAsia="Arial" w:cs="Arial"/>
          <w:color w:val="0F0F0F"/>
          <w:w w:val="105"/>
          <w:sz w:val="21"/>
          <w:szCs w:val="21"/>
        </w:rPr>
        <w:t>of</w:t>
      </w:r>
      <w:r w:rsidRPr="008C2A33">
        <w:rPr>
          <w:rFonts w:eastAsia="Arial" w:cs="Arial"/>
          <w:color w:val="0F0F0F"/>
          <w:spacing w:val="18"/>
          <w:w w:val="105"/>
          <w:sz w:val="21"/>
          <w:szCs w:val="21"/>
        </w:rPr>
        <w:t xml:space="preserve"> </w:t>
      </w:r>
      <w:r w:rsidRPr="008C2A33">
        <w:rPr>
          <w:rFonts w:eastAsia="Arial" w:cs="Arial"/>
          <w:color w:val="0F0F0F"/>
          <w:w w:val="105"/>
          <w:sz w:val="21"/>
          <w:szCs w:val="21"/>
        </w:rPr>
        <w:t>human</w:t>
      </w:r>
      <w:r w:rsidRPr="008C2A33">
        <w:rPr>
          <w:rFonts w:eastAsia="Arial" w:cs="Arial"/>
          <w:color w:val="0F0F0F"/>
          <w:spacing w:val="13"/>
          <w:w w:val="105"/>
          <w:sz w:val="21"/>
          <w:szCs w:val="21"/>
        </w:rPr>
        <w:t xml:space="preserve"> </w:t>
      </w:r>
      <w:r w:rsidRPr="008C2A33">
        <w:rPr>
          <w:rFonts w:eastAsia="Arial" w:cs="Arial"/>
          <w:color w:val="0F0F0F"/>
          <w:w w:val="105"/>
          <w:sz w:val="21"/>
          <w:szCs w:val="21"/>
        </w:rPr>
        <w:t>cancers,</w:t>
      </w:r>
      <w:r w:rsidRPr="008C2A33">
        <w:rPr>
          <w:rFonts w:eastAsia="Arial" w:cs="Arial"/>
          <w:color w:val="0F0F0F"/>
          <w:spacing w:val="24"/>
          <w:w w:val="105"/>
          <w:sz w:val="21"/>
          <w:szCs w:val="21"/>
        </w:rPr>
        <w:t xml:space="preserve"> </w:t>
      </w:r>
      <w:r w:rsidRPr="008C2A33">
        <w:rPr>
          <w:rFonts w:eastAsia="Arial" w:cs="Arial"/>
          <w:color w:val="0F0F0F"/>
          <w:w w:val="105"/>
          <w:sz w:val="21"/>
          <w:szCs w:val="21"/>
        </w:rPr>
        <w:t>citing</w:t>
      </w:r>
      <w:r w:rsidRPr="008C2A33">
        <w:rPr>
          <w:rFonts w:eastAsia="Arial" w:cs="Arial"/>
          <w:color w:val="0F0F0F"/>
          <w:w w:val="106"/>
          <w:sz w:val="21"/>
          <w:szCs w:val="21"/>
        </w:rPr>
        <w:t xml:space="preserve"> </w:t>
      </w:r>
      <w:r w:rsidRPr="008C2A33">
        <w:rPr>
          <w:rFonts w:eastAsia="Arial" w:cs="Arial"/>
          <w:color w:val="0F0F0F"/>
          <w:w w:val="105"/>
          <w:sz w:val="21"/>
          <w:szCs w:val="21"/>
        </w:rPr>
        <w:t>general</w:t>
      </w:r>
      <w:r w:rsidRPr="008C2A33">
        <w:rPr>
          <w:rFonts w:eastAsia="Arial" w:cs="Arial"/>
          <w:color w:val="0F0F0F"/>
          <w:spacing w:val="-20"/>
          <w:w w:val="105"/>
          <w:sz w:val="21"/>
          <w:szCs w:val="21"/>
        </w:rPr>
        <w:t xml:space="preserve"> </w:t>
      </w:r>
      <w:r w:rsidRPr="008C2A33">
        <w:rPr>
          <w:rFonts w:eastAsia="Arial" w:cs="Arial"/>
          <w:color w:val="0F0F0F"/>
          <w:w w:val="105"/>
          <w:sz w:val="21"/>
          <w:szCs w:val="21"/>
        </w:rPr>
        <w:t>mechanisms</w:t>
      </w:r>
      <w:r w:rsidRPr="008C2A33">
        <w:rPr>
          <w:rFonts w:eastAsia="Arial" w:cs="Arial"/>
          <w:color w:val="0F0F0F"/>
          <w:spacing w:val="-16"/>
          <w:w w:val="105"/>
          <w:sz w:val="21"/>
          <w:szCs w:val="21"/>
        </w:rPr>
        <w:t xml:space="preserve"> </w:t>
      </w:r>
      <w:r w:rsidRPr="008C2A33">
        <w:rPr>
          <w:rFonts w:eastAsia="Arial" w:cs="Arial"/>
          <w:color w:val="0F0F0F"/>
          <w:w w:val="105"/>
          <w:sz w:val="21"/>
          <w:szCs w:val="21"/>
        </w:rPr>
        <w:t>and</w:t>
      </w:r>
      <w:r w:rsidRPr="008C2A33">
        <w:rPr>
          <w:rFonts w:eastAsia="Arial" w:cs="Arial"/>
          <w:color w:val="0F0F0F"/>
          <w:spacing w:val="-26"/>
          <w:w w:val="105"/>
          <w:sz w:val="21"/>
          <w:szCs w:val="21"/>
        </w:rPr>
        <w:t xml:space="preserve"> </w:t>
      </w:r>
      <w:r w:rsidRPr="008C2A33">
        <w:rPr>
          <w:rFonts w:eastAsia="Arial" w:cs="Arial"/>
          <w:color w:val="0F0F0F"/>
          <w:w w:val="105"/>
          <w:sz w:val="21"/>
          <w:szCs w:val="21"/>
        </w:rPr>
        <w:t>at</w:t>
      </w:r>
      <w:r w:rsidRPr="008C2A33">
        <w:rPr>
          <w:rFonts w:eastAsia="Arial" w:cs="Arial"/>
          <w:color w:val="0F0F0F"/>
          <w:spacing w:val="-14"/>
          <w:w w:val="105"/>
          <w:sz w:val="21"/>
          <w:szCs w:val="21"/>
        </w:rPr>
        <w:t xml:space="preserve"> </w:t>
      </w:r>
      <w:r w:rsidRPr="008C2A33">
        <w:rPr>
          <w:rFonts w:eastAsia="Arial" w:cs="Arial"/>
          <w:color w:val="0F0F0F"/>
          <w:w w:val="105"/>
          <w:sz w:val="21"/>
          <w:szCs w:val="21"/>
        </w:rPr>
        <w:t>least</w:t>
      </w:r>
      <w:r w:rsidRPr="008C2A33">
        <w:rPr>
          <w:rFonts w:eastAsia="Arial" w:cs="Arial"/>
          <w:color w:val="0F0F0F"/>
          <w:spacing w:val="-20"/>
          <w:w w:val="105"/>
          <w:sz w:val="21"/>
          <w:szCs w:val="21"/>
        </w:rPr>
        <w:t xml:space="preserve"> </w:t>
      </w:r>
      <w:r w:rsidRPr="008C2A33">
        <w:rPr>
          <w:rFonts w:eastAsia="Arial" w:cs="Arial"/>
          <w:color w:val="0F0F0F"/>
          <w:w w:val="105"/>
          <w:sz w:val="21"/>
          <w:szCs w:val="21"/>
        </w:rPr>
        <w:t>one</w:t>
      </w:r>
      <w:r w:rsidRPr="008C2A33">
        <w:rPr>
          <w:rFonts w:eastAsia="Arial" w:cs="Arial"/>
          <w:color w:val="0F0F0F"/>
          <w:spacing w:val="-20"/>
          <w:w w:val="105"/>
          <w:sz w:val="21"/>
          <w:szCs w:val="21"/>
        </w:rPr>
        <w:t xml:space="preserve"> </w:t>
      </w:r>
      <w:r w:rsidRPr="008C2A33">
        <w:rPr>
          <w:rFonts w:eastAsia="Arial" w:cs="Arial"/>
          <w:color w:val="0F0F0F"/>
          <w:w w:val="105"/>
          <w:sz w:val="21"/>
          <w:szCs w:val="21"/>
        </w:rPr>
        <w:t>specific</w:t>
      </w:r>
      <w:r w:rsidRPr="008C2A33">
        <w:rPr>
          <w:rFonts w:eastAsia="Arial" w:cs="Arial"/>
          <w:color w:val="0F0F0F"/>
          <w:spacing w:val="-9"/>
          <w:w w:val="105"/>
          <w:sz w:val="21"/>
          <w:szCs w:val="21"/>
        </w:rPr>
        <w:t xml:space="preserve"> </w:t>
      </w:r>
      <w:r w:rsidRPr="008C2A33">
        <w:rPr>
          <w:rFonts w:eastAsia="Arial" w:cs="Arial"/>
          <w:color w:val="0F0F0F"/>
          <w:w w:val="105"/>
          <w:sz w:val="21"/>
          <w:szCs w:val="21"/>
        </w:rPr>
        <w:t>neoplasm</w:t>
      </w:r>
      <w:r w:rsidRPr="008C2A33">
        <w:rPr>
          <w:rFonts w:eastAsia="Arial" w:cs="Arial"/>
          <w:color w:val="0F0F0F"/>
          <w:spacing w:val="-19"/>
          <w:w w:val="105"/>
          <w:sz w:val="21"/>
          <w:szCs w:val="21"/>
        </w:rPr>
        <w:t xml:space="preserve"> </w:t>
      </w:r>
      <w:r w:rsidRPr="008C2A33">
        <w:rPr>
          <w:rFonts w:eastAsia="Arial" w:cs="Arial"/>
          <w:color w:val="0F0F0F"/>
          <w:w w:val="105"/>
          <w:sz w:val="21"/>
          <w:szCs w:val="21"/>
        </w:rPr>
        <w:t>strongly</w:t>
      </w:r>
      <w:r w:rsidRPr="008C2A33">
        <w:rPr>
          <w:rFonts w:eastAsia="Arial" w:cs="Arial"/>
          <w:color w:val="0F0F0F"/>
          <w:spacing w:val="-12"/>
          <w:w w:val="105"/>
          <w:sz w:val="21"/>
          <w:szCs w:val="21"/>
        </w:rPr>
        <w:t xml:space="preserve"> </w:t>
      </w:r>
      <w:r w:rsidRPr="008C2A33">
        <w:rPr>
          <w:rFonts w:eastAsia="Arial" w:cs="Arial"/>
          <w:color w:val="0F0F0F"/>
          <w:w w:val="105"/>
          <w:sz w:val="21"/>
          <w:szCs w:val="21"/>
        </w:rPr>
        <w:t>associated</w:t>
      </w:r>
      <w:r w:rsidRPr="008C2A33">
        <w:rPr>
          <w:rFonts w:eastAsia="Arial" w:cs="Arial"/>
          <w:color w:val="0F0F0F"/>
          <w:spacing w:val="-18"/>
          <w:w w:val="105"/>
          <w:sz w:val="21"/>
          <w:szCs w:val="21"/>
        </w:rPr>
        <w:t xml:space="preserve"> </w:t>
      </w:r>
      <w:r w:rsidRPr="008C2A33">
        <w:rPr>
          <w:rFonts w:eastAsia="Arial" w:cs="Arial"/>
          <w:color w:val="0F0F0F"/>
          <w:w w:val="105"/>
          <w:sz w:val="21"/>
          <w:szCs w:val="21"/>
        </w:rPr>
        <w:t>with</w:t>
      </w:r>
      <w:r w:rsidRPr="008C2A33">
        <w:rPr>
          <w:rFonts w:eastAsia="Arial" w:cs="Arial"/>
          <w:color w:val="0F0F0F"/>
          <w:spacing w:val="-21"/>
          <w:w w:val="105"/>
          <w:sz w:val="21"/>
          <w:szCs w:val="21"/>
        </w:rPr>
        <w:t xml:space="preserve"> </w:t>
      </w:r>
      <w:r w:rsidRPr="008C2A33">
        <w:rPr>
          <w:rFonts w:eastAsia="Arial" w:cs="Arial"/>
          <w:color w:val="0F0F0F"/>
          <w:w w:val="105"/>
          <w:sz w:val="21"/>
          <w:szCs w:val="21"/>
        </w:rPr>
        <w:t>each.</w:t>
      </w:r>
      <w:r w:rsidRPr="008C2A33">
        <w:rPr>
          <w:rFonts w:eastAsia="Arial" w:cs="Arial"/>
          <w:color w:val="0F0F0F"/>
          <w:w w:val="99"/>
          <w:sz w:val="21"/>
          <w:szCs w:val="21"/>
        </w:rPr>
        <w:t xml:space="preserve"> </w:t>
      </w:r>
    </w:p>
    <w:p w14:paraId="515B4FB3" w14:textId="41508C97" w:rsidR="008C2A33" w:rsidRPr="008C2A33" w:rsidRDefault="008C2A33" w:rsidP="002C3A37">
      <w:pPr>
        <w:pStyle w:val="BodyText"/>
        <w:ind w:left="935" w:firstLine="615"/>
        <w:rPr>
          <w:rFonts w:eastAsia="Arial"/>
        </w:rPr>
      </w:pPr>
      <w:r w:rsidRPr="008C2A33">
        <w:rPr>
          <w:rFonts w:eastAsia="Arial"/>
        </w:rPr>
        <w:t>physical agents</w:t>
      </w:r>
      <w:r w:rsidRPr="008C2A33">
        <w:rPr>
          <w:rFonts w:eastAsia="Arial"/>
        </w:rPr>
        <w:tab/>
      </w:r>
      <w:r w:rsidR="002C3A37">
        <w:rPr>
          <w:rFonts w:eastAsia="Arial"/>
        </w:rPr>
        <w:tab/>
      </w:r>
      <w:r w:rsidR="002C3A37">
        <w:rPr>
          <w:rFonts w:eastAsia="Arial"/>
        </w:rPr>
        <w:tab/>
        <w:t xml:space="preserve"> </w:t>
      </w:r>
      <w:r w:rsidRPr="008C2A33">
        <w:rPr>
          <w:rFonts w:eastAsia="Arial"/>
        </w:rPr>
        <w:t>genetic</w:t>
      </w:r>
      <w:r w:rsidRPr="008C2A33">
        <w:rPr>
          <w:rFonts w:eastAsia="Arial"/>
          <w:spacing w:val="-14"/>
        </w:rPr>
        <w:t xml:space="preserve"> </w:t>
      </w:r>
      <w:r w:rsidRPr="008C2A33">
        <w:rPr>
          <w:rFonts w:eastAsia="Arial"/>
        </w:rPr>
        <w:t>diseases</w:t>
      </w:r>
    </w:p>
    <w:p w14:paraId="370D590C" w14:textId="77777777" w:rsidR="008C2A33" w:rsidRPr="008C2A33" w:rsidRDefault="008C2A33" w:rsidP="008C2A33">
      <w:pPr>
        <w:widowControl w:val="0"/>
        <w:tabs>
          <w:tab w:val="left" w:pos="5131"/>
        </w:tabs>
        <w:spacing w:before="3" w:after="0" w:line="240" w:lineRule="auto"/>
        <w:ind w:left="1550"/>
        <w:rPr>
          <w:rFonts w:eastAsia="Arial" w:cs="Arial"/>
          <w:sz w:val="21"/>
          <w:szCs w:val="21"/>
        </w:rPr>
      </w:pPr>
      <w:r w:rsidRPr="008C2A33">
        <w:rPr>
          <w:rFonts w:eastAsia="Arial" w:cs="Arial"/>
          <w:color w:val="0F0F0F"/>
          <w:sz w:val="21"/>
          <w:szCs w:val="21"/>
        </w:rPr>
        <w:t xml:space="preserve">genetic </w:t>
      </w:r>
      <w:r w:rsidRPr="008C2A33">
        <w:rPr>
          <w:rFonts w:eastAsia="Arial" w:cs="Arial"/>
          <w:color w:val="0F0F0F"/>
          <w:spacing w:val="23"/>
          <w:sz w:val="21"/>
          <w:szCs w:val="21"/>
        </w:rPr>
        <w:t xml:space="preserve"> </w:t>
      </w:r>
      <w:r w:rsidRPr="008C2A33">
        <w:rPr>
          <w:rFonts w:eastAsia="Arial" w:cs="Arial"/>
          <w:color w:val="0F0F0F"/>
          <w:sz w:val="21"/>
          <w:szCs w:val="21"/>
        </w:rPr>
        <w:t>predisposition</w:t>
      </w:r>
      <w:r w:rsidRPr="008C2A33">
        <w:rPr>
          <w:rFonts w:eastAsia="Arial" w:cs="Arial"/>
          <w:color w:val="0F0F0F"/>
          <w:sz w:val="21"/>
          <w:szCs w:val="21"/>
        </w:rPr>
        <w:tab/>
        <w:t>chemical</w:t>
      </w:r>
      <w:r w:rsidRPr="008C2A33">
        <w:rPr>
          <w:rFonts w:eastAsia="Arial" w:cs="Arial"/>
          <w:color w:val="0F0F0F"/>
          <w:spacing w:val="19"/>
          <w:sz w:val="21"/>
          <w:szCs w:val="21"/>
        </w:rPr>
        <w:t xml:space="preserve"> </w:t>
      </w:r>
      <w:r w:rsidRPr="008C2A33">
        <w:rPr>
          <w:rFonts w:eastAsia="Arial" w:cs="Arial"/>
          <w:color w:val="0F0F0F"/>
          <w:sz w:val="21"/>
          <w:szCs w:val="21"/>
        </w:rPr>
        <w:t>agents</w:t>
      </w:r>
    </w:p>
    <w:p w14:paraId="161E0518" w14:textId="4A365F08" w:rsidR="008C2A33" w:rsidRPr="008C2A33" w:rsidRDefault="008C2A33" w:rsidP="008C2A33">
      <w:pPr>
        <w:widowControl w:val="0"/>
        <w:tabs>
          <w:tab w:val="left" w:pos="5136"/>
        </w:tabs>
        <w:spacing w:before="50" w:after="0" w:line="289" w:lineRule="auto"/>
        <w:ind w:left="1554" w:right="4230" w:firstLine="4"/>
        <w:rPr>
          <w:rFonts w:eastAsia="Arial" w:cs="Arial"/>
          <w:sz w:val="21"/>
          <w:szCs w:val="21"/>
        </w:rPr>
      </w:pPr>
      <w:r w:rsidRPr="008C2A33">
        <w:rPr>
          <w:rFonts w:eastAsia="Arial" w:cs="Arial"/>
          <w:color w:val="0F0F0F"/>
          <w:sz w:val="21"/>
          <w:szCs w:val="21"/>
        </w:rPr>
        <w:t>infectious</w:t>
      </w:r>
      <w:r w:rsidRPr="008C2A33">
        <w:rPr>
          <w:rFonts w:eastAsia="Arial" w:cs="Arial"/>
          <w:color w:val="0F0F0F"/>
          <w:spacing w:val="39"/>
          <w:sz w:val="21"/>
          <w:szCs w:val="21"/>
        </w:rPr>
        <w:t xml:space="preserve"> </w:t>
      </w:r>
      <w:r w:rsidRPr="008C2A33">
        <w:rPr>
          <w:rFonts w:eastAsia="Arial" w:cs="Arial"/>
          <w:color w:val="0F0F0F"/>
          <w:sz w:val="21"/>
          <w:szCs w:val="21"/>
        </w:rPr>
        <w:t>agents</w:t>
      </w:r>
      <w:r w:rsidRPr="008C2A33">
        <w:rPr>
          <w:rFonts w:eastAsia="Arial" w:cs="Arial"/>
          <w:color w:val="0F0F0F"/>
          <w:sz w:val="21"/>
          <w:szCs w:val="21"/>
        </w:rPr>
        <w:tab/>
        <w:t>hormones</w:t>
      </w:r>
      <w:r w:rsidRPr="008C2A33">
        <w:rPr>
          <w:rFonts w:eastAsia="Arial" w:cs="Arial"/>
          <w:color w:val="0F0F0F"/>
          <w:w w:val="104"/>
          <w:sz w:val="21"/>
          <w:szCs w:val="21"/>
        </w:rPr>
        <w:t xml:space="preserve"> </w:t>
      </w:r>
      <w:r w:rsidRPr="008C2A33">
        <w:rPr>
          <w:rFonts w:eastAsia="Arial" w:cs="Arial"/>
          <w:color w:val="0F0F0F"/>
          <w:w w:val="105"/>
          <w:sz w:val="21"/>
          <w:szCs w:val="21"/>
        </w:rPr>
        <w:t>chronic</w:t>
      </w:r>
      <w:r w:rsidRPr="008C2A33">
        <w:rPr>
          <w:rFonts w:eastAsia="Arial" w:cs="Arial"/>
          <w:color w:val="0F0F0F"/>
          <w:spacing w:val="11"/>
          <w:w w:val="105"/>
          <w:sz w:val="21"/>
          <w:szCs w:val="21"/>
        </w:rPr>
        <w:t xml:space="preserve"> </w:t>
      </w:r>
      <w:r w:rsidRPr="008C2A33">
        <w:rPr>
          <w:rFonts w:eastAsia="Arial" w:cs="Arial"/>
          <w:color w:val="0F0F0F"/>
          <w:w w:val="105"/>
          <w:sz w:val="21"/>
          <w:szCs w:val="21"/>
        </w:rPr>
        <w:t xml:space="preserve">inflammation                         </w:t>
      </w:r>
    </w:p>
    <w:p w14:paraId="18B61422" w14:textId="77777777" w:rsidR="008C2A33" w:rsidRPr="008C2A33" w:rsidRDefault="008C2A33" w:rsidP="008C2A33">
      <w:pPr>
        <w:widowControl w:val="0"/>
        <w:spacing w:before="1" w:after="0" w:line="240" w:lineRule="auto"/>
        <w:ind w:left="1559"/>
        <w:rPr>
          <w:rFonts w:eastAsia="Arial" w:cs="Arial"/>
          <w:sz w:val="21"/>
          <w:szCs w:val="21"/>
        </w:rPr>
      </w:pPr>
      <w:r w:rsidRPr="008C2A33">
        <w:rPr>
          <w:rFonts w:eastAsia="Arial" w:cs="Arial"/>
          <w:color w:val="0F0F0F"/>
          <w:w w:val="105"/>
          <w:sz w:val="21"/>
          <w:szCs w:val="21"/>
        </w:rPr>
        <w:t>immune</w:t>
      </w:r>
      <w:r w:rsidRPr="008C2A33">
        <w:rPr>
          <w:rFonts w:eastAsia="Arial" w:cs="Arial"/>
          <w:color w:val="0F0F0F"/>
          <w:spacing w:val="-5"/>
          <w:w w:val="105"/>
          <w:sz w:val="21"/>
          <w:szCs w:val="21"/>
        </w:rPr>
        <w:t xml:space="preserve"> </w:t>
      </w:r>
      <w:r w:rsidRPr="008C2A33">
        <w:rPr>
          <w:rFonts w:eastAsia="Arial" w:cs="Arial"/>
          <w:color w:val="0F0F0F"/>
          <w:w w:val="105"/>
          <w:sz w:val="21"/>
          <w:szCs w:val="21"/>
        </w:rPr>
        <w:t>dysfunction                           tumor suppressor gene</w:t>
      </w:r>
    </w:p>
    <w:p w14:paraId="1C2F087D" w14:textId="1E5093BF" w:rsidR="008C2A33" w:rsidRDefault="002C3A37" w:rsidP="002C3A37">
      <w:pPr>
        <w:pStyle w:val="BodyText"/>
        <w:rPr>
          <w:rFonts w:eastAsia="Arial"/>
        </w:rPr>
      </w:pPr>
      <w:r>
        <w:rPr>
          <w:rFonts w:eastAsia="Arial"/>
        </w:rPr>
        <w:tab/>
      </w:r>
      <w:r>
        <w:rPr>
          <w:rFonts w:eastAsia="Arial"/>
        </w:rPr>
        <w:tab/>
        <w:t xml:space="preserve">  oncogene</w:t>
      </w:r>
    </w:p>
    <w:p w14:paraId="17098CB4" w14:textId="77777777" w:rsidR="002C3A37" w:rsidRPr="008C2A33" w:rsidRDefault="002C3A37" w:rsidP="002C3A37">
      <w:pPr>
        <w:pStyle w:val="BodyText"/>
        <w:rPr>
          <w:rFonts w:eastAsia="Arial"/>
        </w:rPr>
      </w:pPr>
    </w:p>
    <w:p w14:paraId="5365565C" w14:textId="77777777" w:rsidR="008C2A33" w:rsidRPr="008C2A33" w:rsidRDefault="008C2A33" w:rsidP="00507F22">
      <w:pPr>
        <w:widowControl w:val="0"/>
        <w:numPr>
          <w:ilvl w:val="1"/>
          <w:numId w:val="21"/>
        </w:numPr>
        <w:tabs>
          <w:tab w:val="left" w:pos="1565"/>
        </w:tabs>
        <w:spacing w:after="0" w:line="289" w:lineRule="auto"/>
        <w:ind w:right="125" w:hanging="704"/>
        <w:jc w:val="both"/>
        <w:rPr>
          <w:rFonts w:eastAsia="Arial" w:cs="Arial"/>
          <w:sz w:val="21"/>
          <w:szCs w:val="21"/>
        </w:rPr>
      </w:pPr>
      <w:r w:rsidRPr="008C2A33">
        <w:rPr>
          <w:rFonts w:eastAsia="Arial" w:cs="Arial"/>
          <w:color w:val="0F0F0F"/>
          <w:w w:val="105"/>
          <w:sz w:val="21"/>
          <w:szCs w:val="21"/>
        </w:rPr>
        <w:t>Define</w:t>
      </w:r>
      <w:r w:rsidRPr="008C2A33">
        <w:rPr>
          <w:rFonts w:eastAsia="Arial" w:cs="Arial"/>
          <w:color w:val="0F0F0F"/>
          <w:spacing w:val="31"/>
          <w:w w:val="105"/>
          <w:sz w:val="21"/>
          <w:szCs w:val="21"/>
        </w:rPr>
        <w:t xml:space="preserve"> </w:t>
      </w:r>
      <w:r w:rsidRPr="008C2A33">
        <w:rPr>
          <w:rFonts w:eastAsia="Arial" w:cs="Arial"/>
          <w:color w:val="0F0F0F"/>
          <w:w w:val="105"/>
          <w:sz w:val="21"/>
          <w:szCs w:val="21"/>
        </w:rPr>
        <w:t>oncogene;</w:t>
      </w:r>
      <w:r w:rsidRPr="008C2A33">
        <w:rPr>
          <w:rFonts w:eastAsia="Arial" w:cs="Arial"/>
          <w:color w:val="0F0F0F"/>
          <w:spacing w:val="52"/>
          <w:w w:val="105"/>
          <w:sz w:val="21"/>
          <w:szCs w:val="21"/>
        </w:rPr>
        <w:t xml:space="preserve"> </w:t>
      </w:r>
      <w:r w:rsidRPr="008C2A33">
        <w:rPr>
          <w:rFonts w:eastAsia="Arial" w:cs="Arial"/>
          <w:color w:val="0F0F0F"/>
          <w:w w:val="105"/>
          <w:sz w:val="21"/>
          <w:szCs w:val="21"/>
        </w:rPr>
        <w:t>list</w:t>
      </w:r>
      <w:r w:rsidRPr="008C2A33">
        <w:rPr>
          <w:rFonts w:eastAsia="Arial" w:cs="Arial"/>
          <w:color w:val="0F0F0F"/>
          <w:spacing w:val="25"/>
          <w:w w:val="105"/>
          <w:sz w:val="21"/>
          <w:szCs w:val="21"/>
        </w:rPr>
        <w:t xml:space="preserve"> </w:t>
      </w:r>
      <w:r w:rsidRPr="008C2A33">
        <w:rPr>
          <w:rFonts w:eastAsia="Arial" w:cs="Arial"/>
          <w:color w:val="0F0F0F"/>
          <w:w w:val="105"/>
          <w:sz w:val="21"/>
          <w:szCs w:val="21"/>
        </w:rPr>
        <w:t>the</w:t>
      </w:r>
      <w:r w:rsidRPr="008C2A33">
        <w:rPr>
          <w:rFonts w:eastAsia="Arial" w:cs="Arial"/>
          <w:color w:val="0F0F0F"/>
          <w:spacing w:val="32"/>
          <w:w w:val="105"/>
          <w:sz w:val="21"/>
          <w:szCs w:val="21"/>
        </w:rPr>
        <w:t xml:space="preserve"> </w:t>
      </w:r>
      <w:r w:rsidRPr="008C2A33">
        <w:rPr>
          <w:rFonts w:eastAsia="Arial" w:cs="Arial"/>
          <w:color w:val="0F0F0F"/>
          <w:w w:val="105"/>
          <w:sz w:val="21"/>
          <w:szCs w:val="21"/>
        </w:rPr>
        <w:t>types</w:t>
      </w:r>
      <w:r w:rsidRPr="008C2A33">
        <w:rPr>
          <w:rFonts w:eastAsia="Arial" w:cs="Arial"/>
          <w:color w:val="0F0F0F"/>
          <w:spacing w:val="42"/>
          <w:w w:val="105"/>
          <w:sz w:val="21"/>
          <w:szCs w:val="21"/>
        </w:rPr>
        <w:t xml:space="preserve"> </w:t>
      </w:r>
      <w:r w:rsidRPr="008C2A33">
        <w:rPr>
          <w:rFonts w:eastAsia="Arial" w:cs="Arial"/>
          <w:color w:val="0F0F0F"/>
          <w:w w:val="105"/>
          <w:sz w:val="21"/>
          <w:szCs w:val="21"/>
        </w:rPr>
        <w:t>of</w:t>
      </w:r>
      <w:r w:rsidRPr="008C2A33">
        <w:rPr>
          <w:rFonts w:eastAsia="Arial" w:cs="Arial"/>
          <w:color w:val="0F0F0F"/>
          <w:spacing w:val="30"/>
          <w:w w:val="105"/>
          <w:sz w:val="21"/>
          <w:szCs w:val="21"/>
        </w:rPr>
        <w:t xml:space="preserve"> </w:t>
      </w:r>
      <w:r w:rsidRPr="008C2A33">
        <w:rPr>
          <w:rFonts w:eastAsia="Arial" w:cs="Arial"/>
          <w:color w:val="0F0F0F"/>
          <w:w w:val="105"/>
          <w:sz w:val="21"/>
          <w:szCs w:val="21"/>
        </w:rPr>
        <w:t>oncogenes;</w:t>
      </w:r>
      <w:r w:rsidRPr="008C2A33">
        <w:rPr>
          <w:rFonts w:eastAsia="Arial" w:cs="Arial"/>
          <w:color w:val="0F0F0F"/>
          <w:spacing w:val="44"/>
          <w:w w:val="105"/>
          <w:sz w:val="21"/>
          <w:szCs w:val="21"/>
        </w:rPr>
        <w:t xml:space="preserve"> </w:t>
      </w:r>
      <w:r w:rsidRPr="008C2A33">
        <w:rPr>
          <w:rFonts w:eastAsia="Arial" w:cs="Arial"/>
          <w:color w:val="0F0F0F"/>
          <w:w w:val="105"/>
          <w:sz w:val="21"/>
          <w:szCs w:val="21"/>
        </w:rPr>
        <w:t>describe</w:t>
      </w:r>
      <w:r w:rsidRPr="008C2A33">
        <w:rPr>
          <w:rFonts w:eastAsia="Arial" w:cs="Arial"/>
          <w:color w:val="0F0F0F"/>
          <w:spacing w:val="37"/>
          <w:w w:val="105"/>
          <w:sz w:val="21"/>
          <w:szCs w:val="21"/>
        </w:rPr>
        <w:t xml:space="preserve"> </w:t>
      </w:r>
      <w:r w:rsidRPr="008C2A33">
        <w:rPr>
          <w:rFonts w:eastAsia="Arial" w:cs="Arial"/>
          <w:color w:val="0F0F0F"/>
          <w:w w:val="105"/>
          <w:sz w:val="21"/>
          <w:szCs w:val="21"/>
        </w:rPr>
        <w:t>the</w:t>
      </w:r>
      <w:r w:rsidRPr="008C2A33">
        <w:rPr>
          <w:rFonts w:eastAsia="Arial" w:cs="Arial"/>
          <w:color w:val="0F0F0F"/>
          <w:spacing w:val="43"/>
          <w:w w:val="105"/>
          <w:sz w:val="21"/>
          <w:szCs w:val="21"/>
        </w:rPr>
        <w:t xml:space="preserve"> </w:t>
      </w:r>
      <w:r w:rsidRPr="008C2A33">
        <w:rPr>
          <w:rFonts w:eastAsia="Arial" w:cs="Arial"/>
          <w:color w:val="0F0F0F"/>
          <w:w w:val="105"/>
          <w:sz w:val="21"/>
          <w:szCs w:val="21"/>
        </w:rPr>
        <w:t>purported</w:t>
      </w:r>
      <w:r w:rsidRPr="008C2A33">
        <w:rPr>
          <w:rFonts w:eastAsia="Arial" w:cs="Arial"/>
          <w:color w:val="0F0F0F"/>
          <w:spacing w:val="45"/>
          <w:w w:val="105"/>
          <w:sz w:val="21"/>
          <w:szCs w:val="21"/>
        </w:rPr>
        <w:t xml:space="preserve"> </w:t>
      </w:r>
      <w:r w:rsidRPr="008C2A33">
        <w:rPr>
          <w:rFonts w:eastAsia="Arial" w:cs="Arial"/>
          <w:color w:val="0F0F0F"/>
          <w:w w:val="105"/>
          <w:sz w:val="21"/>
          <w:szCs w:val="21"/>
        </w:rPr>
        <w:t>relationship</w:t>
      </w:r>
      <w:r w:rsidRPr="008C2A33">
        <w:rPr>
          <w:rFonts w:eastAsia="Arial" w:cs="Arial"/>
          <w:color w:val="0F0F0F"/>
          <w:spacing w:val="45"/>
          <w:w w:val="105"/>
          <w:sz w:val="21"/>
          <w:szCs w:val="21"/>
        </w:rPr>
        <w:t xml:space="preserve"> </w:t>
      </w:r>
      <w:r w:rsidRPr="008C2A33">
        <w:rPr>
          <w:rFonts w:eastAsia="Arial" w:cs="Arial"/>
          <w:color w:val="0F0F0F"/>
          <w:w w:val="105"/>
          <w:sz w:val="21"/>
          <w:szCs w:val="21"/>
        </w:rPr>
        <w:t>of</w:t>
      </w:r>
      <w:r w:rsidRPr="008C2A33">
        <w:rPr>
          <w:rFonts w:eastAsia="Arial" w:cs="Arial"/>
          <w:color w:val="0F0F0F"/>
          <w:w w:val="108"/>
          <w:sz w:val="21"/>
          <w:szCs w:val="21"/>
        </w:rPr>
        <w:t xml:space="preserve"> </w:t>
      </w:r>
      <w:r w:rsidRPr="008C2A33">
        <w:rPr>
          <w:rFonts w:eastAsia="Arial" w:cs="Arial"/>
          <w:color w:val="0F0F0F"/>
          <w:w w:val="105"/>
          <w:sz w:val="21"/>
          <w:szCs w:val="21"/>
        </w:rPr>
        <w:t>oncogenes</w:t>
      </w:r>
      <w:r w:rsidRPr="008C2A33">
        <w:rPr>
          <w:rFonts w:eastAsia="Arial" w:cs="Arial"/>
          <w:color w:val="0F0F0F"/>
          <w:spacing w:val="44"/>
          <w:w w:val="105"/>
          <w:sz w:val="21"/>
          <w:szCs w:val="21"/>
        </w:rPr>
        <w:t xml:space="preserve"> </w:t>
      </w:r>
      <w:r w:rsidRPr="008C2A33">
        <w:rPr>
          <w:rFonts w:eastAsia="Arial" w:cs="Arial"/>
          <w:color w:val="0F0F0F"/>
          <w:w w:val="105"/>
          <w:sz w:val="21"/>
          <w:szCs w:val="21"/>
        </w:rPr>
        <w:t>to</w:t>
      </w:r>
      <w:r w:rsidRPr="008C2A33">
        <w:rPr>
          <w:rFonts w:eastAsia="Arial" w:cs="Arial"/>
          <w:color w:val="0F0F0F"/>
          <w:spacing w:val="42"/>
          <w:w w:val="105"/>
          <w:sz w:val="21"/>
          <w:szCs w:val="21"/>
        </w:rPr>
        <w:t xml:space="preserve"> </w:t>
      </w:r>
      <w:r w:rsidRPr="008C2A33">
        <w:rPr>
          <w:rFonts w:eastAsia="Arial" w:cs="Arial"/>
          <w:color w:val="0F0F0F"/>
          <w:w w:val="105"/>
          <w:sz w:val="21"/>
          <w:szCs w:val="21"/>
        </w:rPr>
        <w:t>normal</w:t>
      </w:r>
      <w:r w:rsidRPr="008C2A33">
        <w:rPr>
          <w:rFonts w:eastAsia="Arial" w:cs="Arial"/>
          <w:color w:val="0F0F0F"/>
          <w:spacing w:val="26"/>
          <w:w w:val="105"/>
          <w:sz w:val="21"/>
          <w:szCs w:val="21"/>
        </w:rPr>
        <w:t xml:space="preserve"> </w:t>
      </w:r>
      <w:r w:rsidRPr="008C2A33">
        <w:rPr>
          <w:rFonts w:eastAsia="Arial" w:cs="Arial"/>
          <w:color w:val="0F0F0F"/>
          <w:w w:val="105"/>
          <w:sz w:val="21"/>
          <w:szCs w:val="21"/>
        </w:rPr>
        <w:t>cell</w:t>
      </w:r>
      <w:r w:rsidRPr="008C2A33">
        <w:rPr>
          <w:rFonts w:eastAsia="Arial" w:cs="Arial"/>
          <w:color w:val="0F0F0F"/>
          <w:spacing w:val="35"/>
          <w:w w:val="105"/>
          <w:sz w:val="21"/>
          <w:szCs w:val="21"/>
        </w:rPr>
        <w:t xml:space="preserve"> </w:t>
      </w:r>
      <w:r w:rsidRPr="008C2A33">
        <w:rPr>
          <w:rFonts w:eastAsia="Arial" w:cs="Arial"/>
          <w:color w:val="0F0F0F"/>
          <w:w w:val="105"/>
          <w:sz w:val="21"/>
          <w:szCs w:val="21"/>
        </w:rPr>
        <w:t>differentiation/proliferation,</w:t>
      </w:r>
      <w:r w:rsidRPr="008C2A33">
        <w:rPr>
          <w:rFonts w:eastAsia="Arial" w:cs="Arial"/>
          <w:color w:val="0F0F0F"/>
          <w:spacing w:val="5"/>
          <w:w w:val="105"/>
          <w:sz w:val="21"/>
          <w:szCs w:val="21"/>
        </w:rPr>
        <w:t xml:space="preserve"> </w:t>
      </w:r>
      <w:r w:rsidRPr="008C2A33">
        <w:rPr>
          <w:rFonts w:eastAsia="Arial" w:cs="Arial"/>
          <w:color w:val="0F0F0F"/>
          <w:w w:val="105"/>
          <w:sz w:val="21"/>
          <w:szCs w:val="21"/>
        </w:rPr>
        <w:t>and</w:t>
      </w:r>
      <w:r w:rsidRPr="008C2A33">
        <w:rPr>
          <w:rFonts w:eastAsia="Arial" w:cs="Arial"/>
          <w:color w:val="0F0F0F"/>
          <w:spacing w:val="17"/>
          <w:w w:val="105"/>
          <w:sz w:val="21"/>
          <w:szCs w:val="21"/>
        </w:rPr>
        <w:t xml:space="preserve"> </w:t>
      </w:r>
      <w:r w:rsidRPr="008C2A33">
        <w:rPr>
          <w:rFonts w:eastAsia="Arial" w:cs="Arial"/>
          <w:color w:val="0F0F0F"/>
          <w:w w:val="105"/>
          <w:sz w:val="21"/>
          <w:szCs w:val="21"/>
        </w:rPr>
        <w:t>to</w:t>
      </w:r>
      <w:r w:rsidRPr="008C2A33">
        <w:rPr>
          <w:rFonts w:eastAsia="Arial" w:cs="Arial"/>
          <w:color w:val="0F0F0F"/>
          <w:spacing w:val="22"/>
          <w:w w:val="105"/>
          <w:sz w:val="21"/>
          <w:szCs w:val="21"/>
        </w:rPr>
        <w:t xml:space="preserve"> </w:t>
      </w:r>
      <w:r w:rsidRPr="008C2A33">
        <w:rPr>
          <w:rFonts w:eastAsia="Arial" w:cs="Arial"/>
          <w:color w:val="0F0F0F"/>
          <w:w w:val="105"/>
          <w:sz w:val="21"/>
          <w:szCs w:val="21"/>
        </w:rPr>
        <w:t>the</w:t>
      </w:r>
      <w:r w:rsidRPr="008C2A33">
        <w:rPr>
          <w:rFonts w:eastAsia="Arial" w:cs="Arial"/>
          <w:color w:val="0F0F0F"/>
          <w:spacing w:val="39"/>
          <w:w w:val="105"/>
          <w:sz w:val="21"/>
          <w:szCs w:val="21"/>
        </w:rPr>
        <w:t xml:space="preserve"> </w:t>
      </w:r>
      <w:r w:rsidRPr="008C2A33">
        <w:rPr>
          <w:rFonts w:eastAsia="Arial" w:cs="Arial"/>
          <w:color w:val="0F0F0F"/>
          <w:w w:val="105"/>
          <w:sz w:val="21"/>
          <w:szCs w:val="21"/>
        </w:rPr>
        <w:t>development</w:t>
      </w:r>
      <w:r w:rsidRPr="008C2A33">
        <w:rPr>
          <w:rFonts w:eastAsia="Arial" w:cs="Arial"/>
          <w:color w:val="0F0F0F"/>
          <w:spacing w:val="46"/>
          <w:w w:val="105"/>
          <w:sz w:val="21"/>
          <w:szCs w:val="21"/>
        </w:rPr>
        <w:t xml:space="preserve"> </w:t>
      </w:r>
      <w:r w:rsidRPr="008C2A33">
        <w:rPr>
          <w:rFonts w:eastAsia="Arial" w:cs="Arial"/>
          <w:color w:val="0F0F0F"/>
          <w:w w:val="105"/>
          <w:sz w:val="21"/>
          <w:szCs w:val="21"/>
        </w:rPr>
        <w:t>of</w:t>
      </w:r>
      <w:r w:rsidRPr="008C2A33">
        <w:rPr>
          <w:rFonts w:eastAsia="Arial" w:cs="Arial"/>
          <w:color w:val="0F0F0F"/>
          <w:w w:val="111"/>
          <w:sz w:val="21"/>
          <w:szCs w:val="21"/>
        </w:rPr>
        <w:t xml:space="preserve"> </w:t>
      </w:r>
      <w:r w:rsidRPr="008C2A33">
        <w:rPr>
          <w:rFonts w:eastAsia="Arial" w:cs="Arial"/>
          <w:color w:val="0F0F0F"/>
          <w:w w:val="105"/>
          <w:sz w:val="21"/>
          <w:szCs w:val="21"/>
        </w:rPr>
        <w:t>malignancies.</w:t>
      </w:r>
      <w:r w:rsidRPr="008C2A33">
        <w:rPr>
          <w:rFonts w:eastAsia="Arial" w:cs="Arial"/>
          <w:color w:val="0F0F0F"/>
          <w:spacing w:val="22"/>
          <w:w w:val="105"/>
          <w:sz w:val="21"/>
          <w:szCs w:val="21"/>
        </w:rPr>
        <w:t xml:space="preserve"> </w:t>
      </w:r>
      <w:r w:rsidRPr="008C2A33">
        <w:rPr>
          <w:rFonts w:eastAsia="Arial" w:cs="Arial"/>
          <w:color w:val="0F0F0F"/>
          <w:w w:val="105"/>
          <w:sz w:val="21"/>
          <w:szCs w:val="21"/>
        </w:rPr>
        <w:t>List</w:t>
      </w:r>
      <w:r w:rsidRPr="008C2A33">
        <w:rPr>
          <w:rFonts w:eastAsia="Arial" w:cs="Arial"/>
          <w:color w:val="0F0F0F"/>
          <w:spacing w:val="57"/>
          <w:w w:val="105"/>
          <w:sz w:val="21"/>
          <w:szCs w:val="21"/>
        </w:rPr>
        <w:t xml:space="preserve"> </w:t>
      </w:r>
      <w:r w:rsidRPr="008C2A33">
        <w:rPr>
          <w:rFonts w:eastAsia="Arial" w:cs="Arial"/>
          <w:color w:val="0F0F0F"/>
          <w:w w:val="105"/>
          <w:sz w:val="21"/>
          <w:szCs w:val="21"/>
        </w:rPr>
        <w:t>examples</w:t>
      </w:r>
      <w:r w:rsidRPr="008C2A33">
        <w:rPr>
          <w:rFonts w:eastAsia="Arial" w:cs="Arial"/>
          <w:color w:val="0F0F0F"/>
          <w:spacing w:val="5"/>
          <w:w w:val="105"/>
          <w:sz w:val="21"/>
          <w:szCs w:val="21"/>
        </w:rPr>
        <w:t xml:space="preserve"> </w:t>
      </w:r>
      <w:r w:rsidRPr="008C2A33">
        <w:rPr>
          <w:rFonts w:eastAsia="Arial" w:cs="Arial"/>
          <w:color w:val="0F0F0F"/>
          <w:w w:val="105"/>
          <w:sz w:val="21"/>
          <w:szCs w:val="21"/>
        </w:rPr>
        <w:t>of</w:t>
      </w:r>
      <w:r w:rsidRPr="008C2A33">
        <w:rPr>
          <w:rFonts w:eastAsia="Arial" w:cs="Arial"/>
          <w:color w:val="0F0F0F"/>
          <w:spacing w:val="57"/>
          <w:w w:val="105"/>
          <w:sz w:val="21"/>
          <w:szCs w:val="21"/>
        </w:rPr>
        <w:t xml:space="preserve"> </w:t>
      </w:r>
      <w:r w:rsidRPr="008C2A33">
        <w:rPr>
          <w:rFonts w:eastAsia="Arial" w:cs="Arial"/>
          <w:color w:val="0F0F0F"/>
          <w:w w:val="105"/>
          <w:sz w:val="21"/>
          <w:szCs w:val="21"/>
        </w:rPr>
        <w:t>oncogenes</w:t>
      </w:r>
      <w:r w:rsidRPr="008C2A33">
        <w:rPr>
          <w:rFonts w:eastAsia="Arial" w:cs="Arial"/>
          <w:color w:val="0F0F0F"/>
          <w:spacing w:val="10"/>
          <w:w w:val="105"/>
          <w:sz w:val="21"/>
          <w:szCs w:val="21"/>
        </w:rPr>
        <w:t xml:space="preserve"> </w:t>
      </w:r>
      <w:r w:rsidRPr="008C2A33">
        <w:rPr>
          <w:rFonts w:eastAsia="Arial" w:cs="Arial"/>
          <w:color w:val="0F0F0F"/>
          <w:w w:val="105"/>
          <w:sz w:val="21"/>
          <w:szCs w:val="21"/>
        </w:rPr>
        <w:t>associated</w:t>
      </w:r>
      <w:r w:rsidRPr="008C2A33">
        <w:rPr>
          <w:rFonts w:eastAsia="Arial" w:cs="Arial"/>
          <w:color w:val="0F0F0F"/>
          <w:spacing w:val="13"/>
          <w:w w:val="105"/>
          <w:sz w:val="21"/>
          <w:szCs w:val="21"/>
        </w:rPr>
        <w:t xml:space="preserve"> </w:t>
      </w:r>
      <w:r w:rsidRPr="008C2A33">
        <w:rPr>
          <w:rFonts w:eastAsia="Arial" w:cs="Arial"/>
          <w:color w:val="0F0F0F"/>
          <w:w w:val="105"/>
          <w:sz w:val="21"/>
          <w:szCs w:val="21"/>
        </w:rPr>
        <w:t>most</w:t>
      </w:r>
      <w:r w:rsidRPr="008C2A33">
        <w:rPr>
          <w:rFonts w:eastAsia="Arial" w:cs="Arial"/>
          <w:color w:val="0F0F0F"/>
          <w:spacing w:val="60"/>
          <w:w w:val="105"/>
          <w:sz w:val="21"/>
          <w:szCs w:val="21"/>
        </w:rPr>
        <w:t xml:space="preserve"> </w:t>
      </w:r>
      <w:r w:rsidRPr="008C2A33">
        <w:rPr>
          <w:rFonts w:eastAsia="Arial" w:cs="Arial"/>
          <w:color w:val="0F0F0F"/>
          <w:w w:val="105"/>
          <w:sz w:val="21"/>
          <w:szCs w:val="21"/>
        </w:rPr>
        <w:t>strongly</w:t>
      </w:r>
      <w:r w:rsidRPr="008C2A33">
        <w:rPr>
          <w:rFonts w:eastAsia="Arial" w:cs="Arial"/>
          <w:color w:val="0F0F0F"/>
          <w:spacing w:val="4"/>
          <w:w w:val="105"/>
          <w:sz w:val="21"/>
          <w:szCs w:val="21"/>
        </w:rPr>
        <w:t xml:space="preserve"> </w:t>
      </w:r>
      <w:r w:rsidRPr="008C2A33">
        <w:rPr>
          <w:rFonts w:eastAsia="Arial" w:cs="Arial"/>
          <w:color w:val="0F0F0F"/>
          <w:w w:val="105"/>
          <w:sz w:val="21"/>
          <w:szCs w:val="21"/>
        </w:rPr>
        <w:t>with  the</w:t>
      </w:r>
      <w:r w:rsidRPr="008C2A33">
        <w:rPr>
          <w:rFonts w:eastAsia="Arial" w:cs="Arial"/>
          <w:color w:val="0F0F0F"/>
          <w:w w:val="108"/>
          <w:sz w:val="21"/>
          <w:szCs w:val="21"/>
        </w:rPr>
        <w:t xml:space="preserve"> </w:t>
      </w:r>
      <w:r w:rsidRPr="008C2A33">
        <w:rPr>
          <w:rFonts w:eastAsia="Arial" w:cs="Arial"/>
          <w:color w:val="0F0F0F"/>
          <w:w w:val="105"/>
          <w:sz w:val="21"/>
          <w:szCs w:val="21"/>
        </w:rPr>
        <w:t>development</w:t>
      </w:r>
      <w:r w:rsidRPr="008C2A33">
        <w:rPr>
          <w:rFonts w:eastAsia="Arial" w:cs="Arial"/>
          <w:color w:val="0F0F0F"/>
          <w:spacing w:val="6"/>
          <w:w w:val="105"/>
          <w:sz w:val="21"/>
          <w:szCs w:val="21"/>
        </w:rPr>
        <w:t xml:space="preserve"> </w:t>
      </w:r>
      <w:r w:rsidRPr="008C2A33">
        <w:rPr>
          <w:rFonts w:eastAsia="Arial" w:cs="Arial"/>
          <w:color w:val="0F0F0F"/>
          <w:w w:val="105"/>
          <w:sz w:val="21"/>
          <w:szCs w:val="21"/>
        </w:rPr>
        <w:t>of</w:t>
      </w:r>
      <w:r w:rsidRPr="008C2A33">
        <w:rPr>
          <w:rFonts w:eastAsia="Arial" w:cs="Arial"/>
          <w:color w:val="0F0F0F"/>
          <w:spacing w:val="-6"/>
          <w:w w:val="105"/>
          <w:sz w:val="21"/>
          <w:szCs w:val="21"/>
        </w:rPr>
        <w:t xml:space="preserve"> </w:t>
      </w:r>
      <w:r w:rsidRPr="008C2A33">
        <w:rPr>
          <w:rFonts w:eastAsia="Arial" w:cs="Arial"/>
          <w:color w:val="0F0F0F"/>
          <w:w w:val="105"/>
          <w:sz w:val="21"/>
          <w:szCs w:val="21"/>
        </w:rPr>
        <w:t>human</w:t>
      </w:r>
      <w:r w:rsidRPr="008C2A33">
        <w:rPr>
          <w:rFonts w:eastAsia="Arial" w:cs="Arial"/>
          <w:color w:val="0F0F0F"/>
          <w:spacing w:val="-18"/>
          <w:w w:val="105"/>
          <w:sz w:val="21"/>
          <w:szCs w:val="21"/>
        </w:rPr>
        <w:t xml:space="preserve"> </w:t>
      </w:r>
      <w:r w:rsidRPr="008C2A33">
        <w:rPr>
          <w:rFonts w:eastAsia="Arial" w:cs="Arial"/>
          <w:color w:val="0F0F0F"/>
          <w:w w:val="105"/>
          <w:sz w:val="21"/>
          <w:szCs w:val="21"/>
        </w:rPr>
        <w:t>tumors</w:t>
      </w:r>
      <w:r w:rsidRPr="008C2A33">
        <w:rPr>
          <w:rFonts w:eastAsia="Arial" w:cs="Arial"/>
          <w:color w:val="0F0F0F"/>
          <w:spacing w:val="5"/>
          <w:w w:val="105"/>
          <w:sz w:val="21"/>
          <w:szCs w:val="21"/>
        </w:rPr>
        <w:t xml:space="preserve"> </w:t>
      </w:r>
      <w:r w:rsidRPr="008C2A33">
        <w:rPr>
          <w:rFonts w:eastAsia="Arial" w:cs="Arial"/>
          <w:color w:val="0F0F0F"/>
          <w:w w:val="105"/>
          <w:sz w:val="21"/>
          <w:szCs w:val="21"/>
        </w:rPr>
        <w:t>and</w:t>
      </w:r>
      <w:r w:rsidRPr="008C2A33">
        <w:rPr>
          <w:rFonts w:eastAsia="Arial" w:cs="Arial"/>
          <w:color w:val="0F0F0F"/>
          <w:spacing w:val="-15"/>
          <w:w w:val="105"/>
          <w:sz w:val="21"/>
          <w:szCs w:val="21"/>
        </w:rPr>
        <w:t xml:space="preserve"> </w:t>
      </w:r>
      <w:r w:rsidRPr="008C2A33">
        <w:rPr>
          <w:rFonts w:eastAsia="Arial" w:cs="Arial"/>
          <w:color w:val="0F0F0F"/>
          <w:w w:val="105"/>
          <w:sz w:val="21"/>
          <w:szCs w:val="21"/>
        </w:rPr>
        <w:t>the</w:t>
      </w:r>
      <w:r w:rsidRPr="008C2A33">
        <w:rPr>
          <w:rFonts w:eastAsia="Arial" w:cs="Arial"/>
          <w:color w:val="0F0F0F"/>
          <w:spacing w:val="-5"/>
          <w:w w:val="105"/>
          <w:sz w:val="21"/>
          <w:szCs w:val="21"/>
        </w:rPr>
        <w:t xml:space="preserve"> </w:t>
      </w:r>
      <w:r w:rsidRPr="008C2A33">
        <w:rPr>
          <w:rFonts w:eastAsia="Arial" w:cs="Arial"/>
          <w:color w:val="0F0F0F"/>
          <w:w w:val="105"/>
          <w:sz w:val="21"/>
          <w:szCs w:val="21"/>
        </w:rPr>
        <w:t>purported</w:t>
      </w:r>
      <w:r w:rsidRPr="008C2A33">
        <w:rPr>
          <w:rFonts w:eastAsia="Arial" w:cs="Arial"/>
          <w:color w:val="0F0F0F"/>
          <w:spacing w:val="-1"/>
          <w:w w:val="105"/>
          <w:sz w:val="21"/>
          <w:szCs w:val="21"/>
        </w:rPr>
        <w:t xml:space="preserve"> </w:t>
      </w:r>
      <w:r w:rsidRPr="008C2A33">
        <w:rPr>
          <w:rFonts w:eastAsia="Arial" w:cs="Arial"/>
          <w:color w:val="0F0F0F"/>
          <w:w w:val="105"/>
          <w:sz w:val="21"/>
          <w:szCs w:val="21"/>
        </w:rPr>
        <w:t>mechanism</w:t>
      </w:r>
      <w:r w:rsidRPr="008C2A33">
        <w:rPr>
          <w:rFonts w:eastAsia="Arial" w:cs="Arial"/>
          <w:color w:val="0F0F0F"/>
          <w:spacing w:val="-4"/>
          <w:w w:val="105"/>
          <w:sz w:val="21"/>
          <w:szCs w:val="21"/>
        </w:rPr>
        <w:t xml:space="preserve"> </w:t>
      </w:r>
      <w:r w:rsidRPr="008C2A33">
        <w:rPr>
          <w:rFonts w:eastAsia="Arial" w:cs="Arial"/>
          <w:color w:val="0F0F0F"/>
          <w:w w:val="105"/>
          <w:sz w:val="21"/>
          <w:szCs w:val="21"/>
        </w:rPr>
        <w:t>for</w:t>
      </w:r>
      <w:r w:rsidRPr="008C2A33">
        <w:rPr>
          <w:rFonts w:eastAsia="Arial" w:cs="Arial"/>
          <w:color w:val="0F0F0F"/>
          <w:spacing w:val="3"/>
          <w:w w:val="105"/>
          <w:sz w:val="21"/>
          <w:szCs w:val="21"/>
        </w:rPr>
        <w:t xml:space="preserve"> </w:t>
      </w:r>
      <w:r w:rsidRPr="008C2A33">
        <w:rPr>
          <w:rFonts w:eastAsia="Arial" w:cs="Arial"/>
          <w:color w:val="0F0F0F"/>
          <w:w w:val="105"/>
          <w:sz w:val="21"/>
          <w:szCs w:val="21"/>
        </w:rPr>
        <w:t>each</w:t>
      </w:r>
      <w:r w:rsidRPr="008C2A33">
        <w:rPr>
          <w:rFonts w:eastAsia="Arial" w:cs="Arial"/>
          <w:color w:val="0F0F0F"/>
          <w:spacing w:val="-4"/>
          <w:w w:val="105"/>
          <w:sz w:val="21"/>
          <w:szCs w:val="21"/>
        </w:rPr>
        <w:t xml:space="preserve"> </w:t>
      </w:r>
      <w:r w:rsidRPr="008C2A33">
        <w:rPr>
          <w:rFonts w:eastAsia="Arial" w:cs="Arial"/>
          <w:color w:val="0F0F0F"/>
          <w:w w:val="105"/>
          <w:sz w:val="21"/>
          <w:szCs w:val="21"/>
        </w:rPr>
        <w:t>example.</w:t>
      </w:r>
    </w:p>
    <w:p w14:paraId="71AEF50A" w14:textId="77777777" w:rsidR="008C2A33" w:rsidRPr="008C2A33" w:rsidRDefault="008C2A33" w:rsidP="008C2A33">
      <w:pPr>
        <w:widowControl w:val="0"/>
        <w:spacing w:before="4" w:after="0" w:line="240" w:lineRule="auto"/>
        <w:rPr>
          <w:rFonts w:eastAsia="Arial" w:cs="Arial"/>
          <w:sz w:val="24"/>
          <w:szCs w:val="24"/>
        </w:rPr>
      </w:pPr>
    </w:p>
    <w:p w14:paraId="5FFB76DE" w14:textId="77777777" w:rsidR="008C2A33" w:rsidRPr="008C2A33" w:rsidRDefault="008C2A33" w:rsidP="008C2A33">
      <w:pPr>
        <w:widowControl w:val="0"/>
        <w:tabs>
          <w:tab w:val="left" w:pos="1564"/>
        </w:tabs>
        <w:spacing w:after="0" w:line="240" w:lineRule="auto"/>
        <w:ind w:left="845"/>
        <w:rPr>
          <w:rFonts w:eastAsia="Arial" w:cs="Arial"/>
          <w:sz w:val="21"/>
          <w:szCs w:val="21"/>
        </w:rPr>
      </w:pPr>
      <w:r w:rsidRPr="008C2A33">
        <w:rPr>
          <w:rFonts w:eastAsia="Arial" w:cs="Arial"/>
          <w:color w:val="0F0F0F"/>
          <w:w w:val="80"/>
          <w:szCs w:val="21"/>
        </w:rPr>
        <w:t>C.</w:t>
      </w:r>
      <w:r w:rsidRPr="008C2A33">
        <w:rPr>
          <w:rFonts w:eastAsia="Arial" w:cs="Arial"/>
          <w:color w:val="0F0F0F"/>
          <w:w w:val="80"/>
          <w:szCs w:val="21"/>
        </w:rPr>
        <w:tab/>
      </w:r>
      <w:r w:rsidRPr="008C2A33">
        <w:rPr>
          <w:rFonts w:eastAsia="Arial" w:cs="Arial"/>
          <w:color w:val="0F0F0F"/>
          <w:w w:val="105"/>
          <w:sz w:val="21"/>
          <w:szCs w:val="21"/>
        </w:rPr>
        <w:t>Describe</w:t>
      </w:r>
      <w:r w:rsidRPr="008C2A33">
        <w:rPr>
          <w:rFonts w:eastAsia="Arial" w:cs="Arial"/>
          <w:color w:val="0F0F0F"/>
          <w:spacing w:val="-17"/>
          <w:w w:val="105"/>
          <w:sz w:val="21"/>
          <w:szCs w:val="21"/>
        </w:rPr>
        <w:t xml:space="preserve"> </w:t>
      </w:r>
      <w:r w:rsidRPr="008C2A33">
        <w:rPr>
          <w:rFonts w:eastAsia="Arial" w:cs="Arial"/>
          <w:color w:val="0F0F0F"/>
          <w:w w:val="105"/>
          <w:sz w:val="21"/>
          <w:szCs w:val="21"/>
        </w:rPr>
        <w:t>the</w:t>
      </w:r>
      <w:r w:rsidRPr="008C2A33">
        <w:rPr>
          <w:rFonts w:eastAsia="Arial" w:cs="Arial"/>
          <w:color w:val="0F0F0F"/>
          <w:spacing w:val="-2"/>
          <w:w w:val="105"/>
          <w:sz w:val="21"/>
          <w:szCs w:val="21"/>
        </w:rPr>
        <w:t xml:space="preserve"> </w:t>
      </w:r>
      <w:r w:rsidRPr="008C2A33">
        <w:rPr>
          <w:rFonts w:eastAsia="Arial" w:cs="Arial"/>
          <w:color w:val="0F0F0F"/>
          <w:w w:val="105"/>
          <w:sz w:val="21"/>
          <w:szCs w:val="21"/>
        </w:rPr>
        <w:t>"two</w:t>
      </w:r>
      <w:r w:rsidRPr="008C2A33">
        <w:rPr>
          <w:rFonts w:eastAsia="Arial" w:cs="Arial"/>
          <w:color w:val="0F0F0F"/>
          <w:spacing w:val="-7"/>
          <w:w w:val="105"/>
          <w:sz w:val="21"/>
          <w:szCs w:val="21"/>
        </w:rPr>
        <w:t xml:space="preserve"> </w:t>
      </w:r>
      <w:r w:rsidRPr="008C2A33">
        <w:rPr>
          <w:rFonts w:eastAsia="Arial" w:cs="Arial"/>
          <w:color w:val="0F0F0F"/>
          <w:w w:val="105"/>
          <w:sz w:val="21"/>
          <w:szCs w:val="21"/>
        </w:rPr>
        <w:t>hit"</w:t>
      </w:r>
      <w:r w:rsidRPr="008C2A33">
        <w:rPr>
          <w:rFonts w:eastAsia="Arial" w:cs="Arial"/>
          <w:color w:val="0F0F0F"/>
          <w:spacing w:val="-12"/>
          <w:w w:val="105"/>
          <w:sz w:val="21"/>
          <w:szCs w:val="21"/>
        </w:rPr>
        <w:t xml:space="preserve"> </w:t>
      </w:r>
      <w:r w:rsidRPr="008C2A33">
        <w:rPr>
          <w:rFonts w:eastAsia="Arial" w:cs="Arial"/>
          <w:color w:val="0F0F0F"/>
          <w:w w:val="105"/>
          <w:sz w:val="21"/>
          <w:szCs w:val="21"/>
        </w:rPr>
        <w:t>hypothesis</w:t>
      </w:r>
      <w:r w:rsidRPr="008C2A33">
        <w:rPr>
          <w:rFonts w:eastAsia="Arial" w:cs="Arial"/>
          <w:color w:val="0F0F0F"/>
          <w:spacing w:val="-4"/>
          <w:w w:val="105"/>
          <w:sz w:val="21"/>
          <w:szCs w:val="21"/>
        </w:rPr>
        <w:t xml:space="preserve"> </w:t>
      </w:r>
      <w:r w:rsidRPr="008C2A33">
        <w:rPr>
          <w:rFonts w:eastAsia="Arial" w:cs="Arial"/>
          <w:color w:val="0F0F0F"/>
          <w:w w:val="105"/>
          <w:sz w:val="21"/>
          <w:szCs w:val="21"/>
        </w:rPr>
        <w:t>of</w:t>
      </w:r>
      <w:r w:rsidRPr="008C2A33">
        <w:rPr>
          <w:rFonts w:eastAsia="Arial" w:cs="Arial"/>
          <w:color w:val="0F0F0F"/>
          <w:spacing w:val="-2"/>
          <w:w w:val="105"/>
          <w:sz w:val="21"/>
          <w:szCs w:val="21"/>
        </w:rPr>
        <w:t xml:space="preserve"> </w:t>
      </w:r>
      <w:r w:rsidRPr="008C2A33">
        <w:rPr>
          <w:rFonts w:eastAsia="Arial" w:cs="Arial"/>
          <w:color w:val="0F0F0F"/>
          <w:w w:val="105"/>
          <w:sz w:val="21"/>
          <w:szCs w:val="21"/>
        </w:rPr>
        <w:t>Knudso</w:t>
      </w:r>
      <w:r w:rsidRPr="008C2A33">
        <w:rPr>
          <w:rFonts w:eastAsia="Arial" w:cs="Arial"/>
          <w:color w:val="0F0F0F"/>
          <w:spacing w:val="28"/>
          <w:w w:val="105"/>
          <w:sz w:val="21"/>
          <w:szCs w:val="21"/>
        </w:rPr>
        <w:t>n</w:t>
      </w:r>
      <w:r w:rsidRPr="008C2A33">
        <w:rPr>
          <w:rFonts w:eastAsia="Arial" w:cs="Arial"/>
          <w:color w:val="3F3F3F"/>
          <w:w w:val="105"/>
          <w:sz w:val="21"/>
          <w:szCs w:val="21"/>
        </w:rPr>
        <w:t>.</w:t>
      </w:r>
    </w:p>
    <w:p w14:paraId="4D0C14C4" w14:textId="77777777" w:rsidR="008C2A33" w:rsidRPr="008C2A33" w:rsidRDefault="008C2A33" w:rsidP="008C2A33">
      <w:pPr>
        <w:widowControl w:val="0"/>
        <w:spacing w:before="5" w:after="0" w:line="240" w:lineRule="auto"/>
        <w:rPr>
          <w:rFonts w:eastAsia="Arial" w:cs="Arial"/>
          <w:sz w:val="29"/>
          <w:szCs w:val="29"/>
        </w:rPr>
      </w:pPr>
    </w:p>
    <w:p w14:paraId="63856F2E" w14:textId="77777777" w:rsidR="008C2A33" w:rsidRPr="008C2A33" w:rsidRDefault="008C2A33" w:rsidP="00507F22">
      <w:pPr>
        <w:widowControl w:val="0"/>
        <w:numPr>
          <w:ilvl w:val="0"/>
          <w:numId w:val="20"/>
        </w:numPr>
        <w:tabs>
          <w:tab w:val="left" w:pos="1565"/>
        </w:tabs>
        <w:spacing w:after="0" w:line="287" w:lineRule="auto"/>
        <w:ind w:right="133" w:hanging="709"/>
        <w:jc w:val="both"/>
        <w:rPr>
          <w:rFonts w:eastAsia="Arial" w:cs="Arial"/>
          <w:sz w:val="21"/>
          <w:szCs w:val="21"/>
        </w:rPr>
      </w:pPr>
      <w:r w:rsidRPr="008C2A33">
        <w:rPr>
          <w:rFonts w:eastAsia="Arial" w:cs="Arial"/>
          <w:color w:val="0F0F0F"/>
          <w:w w:val="105"/>
          <w:sz w:val="21"/>
          <w:szCs w:val="21"/>
        </w:rPr>
        <w:t>Describe</w:t>
      </w:r>
      <w:r w:rsidRPr="008C2A33">
        <w:rPr>
          <w:rFonts w:eastAsia="Arial" w:cs="Arial"/>
          <w:color w:val="0F0F0F"/>
          <w:spacing w:val="31"/>
          <w:w w:val="105"/>
          <w:sz w:val="21"/>
          <w:szCs w:val="21"/>
        </w:rPr>
        <w:t xml:space="preserve"> </w:t>
      </w:r>
      <w:r w:rsidRPr="008C2A33">
        <w:rPr>
          <w:rFonts w:eastAsia="Arial" w:cs="Arial"/>
          <w:color w:val="0F0F0F"/>
          <w:w w:val="105"/>
          <w:sz w:val="21"/>
          <w:szCs w:val="21"/>
        </w:rPr>
        <w:t>the</w:t>
      </w:r>
      <w:r w:rsidRPr="008C2A33">
        <w:rPr>
          <w:rFonts w:eastAsia="Arial" w:cs="Arial"/>
          <w:color w:val="0F0F0F"/>
          <w:spacing w:val="47"/>
          <w:w w:val="105"/>
          <w:sz w:val="21"/>
          <w:szCs w:val="21"/>
        </w:rPr>
        <w:t xml:space="preserve"> </w:t>
      </w:r>
      <w:r w:rsidRPr="008C2A33">
        <w:rPr>
          <w:rFonts w:eastAsia="Arial" w:cs="Arial"/>
          <w:color w:val="0F0F0F"/>
          <w:w w:val="105"/>
          <w:sz w:val="21"/>
          <w:szCs w:val="21"/>
        </w:rPr>
        <w:t>role</w:t>
      </w:r>
      <w:r w:rsidRPr="008C2A33">
        <w:rPr>
          <w:rFonts w:eastAsia="Arial" w:cs="Arial"/>
          <w:color w:val="0F0F0F"/>
          <w:spacing w:val="31"/>
          <w:w w:val="105"/>
          <w:sz w:val="21"/>
          <w:szCs w:val="21"/>
        </w:rPr>
        <w:t xml:space="preserve"> </w:t>
      </w:r>
      <w:r w:rsidRPr="008C2A33">
        <w:rPr>
          <w:rFonts w:eastAsia="Arial" w:cs="Arial"/>
          <w:color w:val="0F0F0F"/>
          <w:w w:val="105"/>
          <w:sz w:val="21"/>
          <w:szCs w:val="21"/>
        </w:rPr>
        <w:t>of</w:t>
      </w:r>
      <w:r w:rsidRPr="008C2A33">
        <w:rPr>
          <w:rFonts w:eastAsia="Arial" w:cs="Arial"/>
          <w:color w:val="0F0F0F"/>
          <w:spacing w:val="32"/>
          <w:w w:val="105"/>
          <w:sz w:val="21"/>
          <w:szCs w:val="21"/>
        </w:rPr>
        <w:t xml:space="preserve"> </w:t>
      </w:r>
      <w:r w:rsidRPr="008C2A33">
        <w:rPr>
          <w:rFonts w:eastAsia="Arial" w:cs="Arial"/>
          <w:color w:val="0F0F0F"/>
          <w:w w:val="105"/>
          <w:sz w:val="21"/>
          <w:szCs w:val="21"/>
        </w:rPr>
        <w:t>tumor</w:t>
      </w:r>
      <w:r w:rsidRPr="008C2A33">
        <w:rPr>
          <w:rFonts w:eastAsia="Arial" w:cs="Arial"/>
          <w:color w:val="0F0F0F"/>
          <w:spacing w:val="50"/>
          <w:w w:val="105"/>
          <w:sz w:val="21"/>
          <w:szCs w:val="21"/>
        </w:rPr>
        <w:t xml:space="preserve"> </w:t>
      </w:r>
      <w:r w:rsidRPr="008C2A33">
        <w:rPr>
          <w:rFonts w:eastAsia="Arial" w:cs="Arial"/>
          <w:color w:val="0F0F0F"/>
          <w:w w:val="105"/>
          <w:sz w:val="21"/>
          <w:szCs w:val="21"/>
        </w:rPr>
        <w:t>suppressor</w:t>
      </w:r>
      <w:r w:rsidRPr="008C2A33">
        <w:rPr>
          <w:rFonts w:eastAsia="Arial" w:cs="Arial"/>
          <w:color w:val="0F0F0F"/>
          <w:spacing w:val="56"/>
          <w:w w:val="105"/>
          <w:sz w:val="21"/>
          <w:szCs w:val="21"/>
        </w:rPr>
        <w:t xml:space="preserve"> </w:t>
      </w:r>
      <w:r w:rsidRPr="008C2A33">
        <w:rPr>
          <w:rFonts w:eastAsia="Arial" w:cs="Arial"/>
          <w:color w:val="0F0F0F"/>
          <w:w w:val="105"/>
          <w:sz w:val="21"/>
          <w:szCs w:val="21"/>
        </w:rPr>
        <w:t>genes</w:t>
      </w:r>
      <w:r w:rsidRPr="008C2A33">
        <w:rPr>
          <w:rFonts w:eastAsia="Arial" w:cs="Arial"/>
          <w:color w:val="0F0F0F"/>
          <w:spacing w:val="51"/>
          <w:w w:val="105"/>
          <w:sz w:val="21"/>
          <w:szCs w:val="21"/>
        </w:rPr>
        <w:t xml:space="preserve"> </w:t>
      </w:r>
      <w:r w:rsidRPr="008C2A33">
        <w:rPr>
          <w:rFonts w:eastAsia="Arial" w:cs="Arial"/>
          <w:color w:val="0F0F0F"/>
          <w:w w:val="105"/>
          <w:sz w:val="21"/>
          <w:szCs w:val="21"/>
        </w:rPr>
        <w:t>RB</w:t>
      </w:r>
      <w:r w:rsidRPr="008C2A33">
        <w:rPr>
          <w:rFonts w:eastAsia="Arial" w:cs="Arial"/>
          <w:color w:val="0F0F0F"/>
          <w:spacing w:val="34"/>
          <w:w w:val="105"/>
          <w:sz w:val="21"/>
          <w:szCs w:val="21"/>
        </w:rPr>
        <w:t xml:space="preserve"> </w:t>
      </w:r>
      <w:r w:rsidRPr="008C2A33">
        <w:rPr>
          <w:rFonts w:eastAsia="Arial" w:cs="Arial"/>
          <w:color w:val="0F0F0F"/>
          <w:w w:val="105"/>
          <w:sz w:val="21"/>
          <w:szCs w:val="21"/>
        </w:rPr>
        <w:t>and</w:t>
      </w:r>
      <w:r w:rsidRPr="008C2A33">
        <w:rPr>
          <w:rFonts w:eastAsia="Arial" w:cs="Arial"/>
          <w:color w:val="0F0F0F"/>
          <w:spacing w:val="47"/>
          <w:w w:val="105"/>
          <w:sz w:val="21"/>
          <w:szCs w:val="21"/>
        </w:rPr>
        <w:t xml:space="preserve"> </w:t>
      </w:r>
      <w:r w:rsidRPr="008C2A33">
        <w:rPr>
          <w:rFonts w:eastAsia="Arial" w:cs="Arial"/>
          <w:color w:val="0F0F0F"/>
          <w:w w:val="105"/>
          <w:sz w:val="21"/>
          <w:szCs w:val="21"/>
        </w:rPr>
        <w:t>p53</w:t>
      </w:r>
      <w:r w:rsidRPr="008C2A33">
        <w:rPr>
          <w:rFonts w:eastAsia="Arial" w:cs="Arial"/>
          <w:color w:val="0F0F0F"/>
          <w:spacing w:val="43"/>
          <w:w w:val="105"/>
          <w:sz w:val="21"/>
          <w:szCs w:val="21"/>
        </w:rPr>
        <w:t xml:space="preserve"> </w:t>
      </w:r>
      <w:r w:rsidRPr="008C2A33">
        <w:rPr>
          <w:rFonts w:eastAsia="Arial" w:cs="Arial"/>
          <w:color w:val="0F0F0F"/>
          <w:w w:val="105"/>
          <w:sz w:val="21"/>
          <w:szCs w:val="21"/>
        </w:rPr>
        <w:t>in</w:t>
      </w:r>
      <w:r w:rsidRPr="008C2A33">
        <w:rPr>
          <w:rFonts w:eastAsia="Arial" w:cs="Arial"/>
          <w:color w:val="0F0F0F"/>
          <w:spacing w:val="38"/>
          <w:w w:val="105"/>
          <w:sz w:val="21"/>
          <w:szCs w:val="21"/>
        </w:rPr>
        <w:t xml:space="preserve"> </w:t>
      </w:r>
      <w:r w:rsidRPr="008C2A33">
        <w:rPr>
          <w:rFonts w:eastAsia="Arial" w:cs="Arial"/>
          <w:color w:val="0F0F0F"/>
          <w:w w:val="105"/>
          <w:sz w:val="21"/>
          <w:szCs w:val="21"/>
        </w:rPr>
        <w:t>human</w:t>
      </w:r>
      <w:r w:rsidRPr="008C2A33">
        <w:rPr>
          <w:rFonts w:eastAsia="Arial" w:cs="Arial"/>
          <w:color w:val="0F0F0F"/>
          <w:spacing w:val="38"/>
          <w:w w:val="105"/>
          <w:sz w:val="21"/>
          <w:szCs w:val="21"/>
        </w:rPr>
        <w:t xml:space="preserve"> </w:t>
      </w:r>
      <w:r w:rsidRPr="008C2A33">
        <w:rPr>
          <w:rFonts w:eastAsia="Arial" w:cs="Arial"/>
          <w:color w:val="0F0F0F"/>
          <w:w w:val="105"/>
          <w:sz w:val="21"/>
          <w:szCs w:val="21"/>
        </w:rPr>
        <w:t>neoplasms;</w:t>
      </w:r>
      <w:r w:rsidRPr="008C2A33">
        <w:rPr>
          <w:rFonts w:eastAsia="Arial" w:cs="Arial"/>
          <w:color w:val="0F0F0F"/>
          <w:spacing w:val="50"/>
          <w:w w:val="105"/>
          <w:sz w:val="21"/>
          <w:szCs w:val="21"/>
        </w:rPr>
        <w:t xml:space="preserve"> </w:t>
      </w:r>
      <w:r w:rsidRPr="008C2A33">
        <w:rPr>
          <w:rFonts w:eastAsia="Arial" w:cs="Arial"/>
          <w:color w:val="0F0F0F"/>
          <w:w w:val="105"/>
          <w:sz w:val="21"/>
          <w:szCs w:val="21"/>
        </w:rPr>
        <w:t>list</w:t>
      </w:r>
      <w:r w:rsidRPr="008C2A33">
        <w:rPr>
          <w:rFonts w:eastAsia="Arial" w:cs="Arial"/>
          <w:color w:val="0F0F0F"/>
          <w:w w:val="104"/>
          <w:sz w:val="21"/>
          <w:szCs w:val="21"/>
        </w:rPr>
        <w:t xml:space="preserve"> </w:t>
      </w:r>
      <w:r w:rsidRPr="008C2A33">
        <w:rPr>
          <w:rFonts w:eastAsia="Arial" w:cs="Arial"/>
          <w:color w:val="0F0F0F"/>
          <w:w w:val="105"/>
          <w:sz w:val="21"/>
          <w:szCs w:val="21"/>
        </w:rPr>
        <w:t>examples</w:t>
      </w:r>
      <w:r w:rsidRPr="008C2A33">
        <w:rPr>
          <w:rFonts w:eastAsia="Arial" w:cs="Arial"/>
          <w:color w:val="0F0F0F"/>
          <w:spacing w:val="8"/>
          <w:w w:val="105"/>
          <w:sz w:val="21"/>
          <w:szCs w:val="21"/>
        </w:rPr>
        <w:t xml:space="preserve"> </w:t>
      </w:r>
      <w:r w:rsidRPr="008C2A33">
        <w:rPr>
          <w:rFonts w:eastAsia="Arial" w:cs="Arial"/>
          <w:color w:val="0F0F0F"/>
          <w:w w:val="105"/>
          <w:sz w:val="21"/>
          <w:szCs w:val="21"/>
        </w:rPr>
        <w:t>of</w:t>
      </w:r>
      <w:r w:rsidRPr="008C2A33">
        <w:rPr>
          <w:rFonts w:eastAsia="Arial" w:cs="Arial"/>
          <w:color w:val="0F0F0F"/>
          <w:spacing w:val="-12"/>
          <w:w w:val="105"/>
          <w:sz w:val="21"/>
          <w:szCs w:val="21"/>
        </w:rPr>
        <w:t xml:space="preserve"> </w:t>
      </w:r>
      <w:r w:rsidRPr="008C2A33">
        <w:rPr>
          <w:rFonts w:eastAsia="Arial" w:cs="Arial"/>
          <w:color w:val="0F0F0F"/>
          <w:w w:val="105"/>
          <w:sz w:val="21"/>
          <w:szCs w:val="21"/>
        </w:rPr>
        <w:t>tumors commonly</w:t>
      </w:r>
      <w:r w:rsidRPr="008C2A33">
        <w:rPr>
          <w:rFonts w:eastAsia="Arial" w:cs="Arial"/>
          <w:color w:val="0F0F0F"/>
          <w:spacing w:val="3"/>
          <w:w w:val="105"/>
          <w:sz w:val="21"/>
          <w:szCs w:val="21"/>
        </w:rPr>
        <w:t xml:space="preserve"> </w:t>
      </w:r>
      <w:r w:rsidRPr="008C2A33">
        <w:rPr>
          <w:rFonts w:eastAsia="Arial" w:cs="Arial"/>
          <w:color w:val="0F0F0F"/>
          <w:w w:val="105"/>
          <w:sz w:val="21"/>
          <w:szCs w:val="21"/>
        </w:rPr>
        <w:t>associated</w:t>
      </w:r>
      <w:r w:rsidRPr="008C2A33">
        <w:rPr>
          <w:rFonts w:eastAsia="Arial" w:cs="Arial"/>
          <w:color w:val="0F0F0F"/>
          <w:spacing w:val="6"/>
          <w:w w:val="105"/>
          <w:sz w:val="21"/>
          <w:szCs w:val="21"/>
        </w:rPr>
        <w:t xml:space="preserve"> </w:t>
      </w:r>
      <w:r w:rsidRPr="008C2A33">
        <w:rPr>
          <w:rFonts w:eastAsia="Arial" w:cs="Arial"/>
          <w:color w:val="0F0F0F"/>
          <w:w w:val="105"/>
          <w:sz w:val="21"/>
          <w:szCs w:val="21"/>
        </w:rPr>
        <w:t>with</w:t>
      </w:r>
      <w:r w:rsidRPr="008C2A33">
        <w:rPr>
          <w:rFonts w:eastAsia="Arial" w:cs="Arial"/>
          <w:color w:val="0F0F0F"/>
          <w:spacing w:val="3"/>
          <w:w w:val="105"/>
          <w:sz w:val="21"/>
          <w:szCs w:val="21"/>
        </w:rPr>
        <w:t xml:space="preserve"> </w:t>
      </w:r>
      <w:r w:rsidRPr="008C2A33">
        <w:rPr>
          <w:rFonts w:eastAsia="Arial" w:cs="Arial"/>
          <w:color w:val="0F0F0F"/>
          <w:w w:val="105"/>
          <w:sz w:val="21"/>
          <w:szCs w:val="21"/>
        </w:rPr>
        <w:t>mutation</w:t>
      </w:r>
      <w:r w:rsidRPr="008C2A33">
        <w:rPr>
          <w:rFonts w:eastAsia="Arial" w:cs="Arial"/>
          <w:color w:val="0F0F0F"/>
          <w:spacing w:val="-4"/>
          <w:w w:val="105"/>
          <w:sz w:val="21"/>
          <w:szCs w:val="21"/>
        </w:rPr>
        <w:t xml:space="preserve"> </w:t>
      </w:r>
      <w:r w:rsidRPr="008C2A33">
        <w:rPr>
          <w:rFonts w:eastAsia="Arial" w:cs="Arial"/>
          <w:color w:val="0F0F0F"/>
          <w:w w:val="105"/>
          <w:sz w:val="21"/>
          <w:szCs w:val="21"/>
        </w:rPr>
        <w:t>of</w:t>
      </w:r>
      <w:r w:rsidRPr="008C2A33">
        <w:rPr>
          <w:rFonts w:eastAsia="Arial" w:cs="Arial"/>
          <w:color w:val="0F0F0F"/>
          <w:spacing w:val="-12"/>
          <w:w w:val="105"/>
          <w:sz w:val="21"/>
          <w:szCs w:val="21"/>
        </w:rPr>
        <w:t xml:space="preserve"> </w:t>
      </w:r>
      <w:r w:rsidRPr="008C2A33">
        <w:rPr>
          <w:rFonts w:eastAsia="Arial" w:cs="Arial"/>
          <w:color w:val="0F0F0F"/>
          <w:w w:val="105"/>
          <w:sz w:val="21"/>
          <w:szCs w:val="21"/>
        </w:rPr>
        <w:t>these genes;</w:t>
      </w:r>
      <w:r w:rsidRPr="008C2A33">
        <w:rPr>
          <w:rFonts w:eastAsia="Arial" w:cs="Arial"/>
          <w:color w:val="0F0F0F"/>
          <w:spacing w:val="1"/>
          <w:w w:val="105"/>
          <w:sz w:val="21"/>
          <w:szCs w:val="21"/>
        </w:rPr>
        <w:t xml:space="preserve"> </w:t>
      </w:r>
      <w:r w:rsidRPr="008C2A33">
        <w:rPr>
          <w:rFonts w:eastAsia="Arial" w:cs="Arial"/>
          <w:color w:val="0F0F0F"/>
          <w:w w:val="105"/>
          <w:sz w:val="21"/>
          <w:szCs w:val="21"/>
        </w:rPr>
        <w:t>list</w:t>
      </w:r>
      <w:r w:rsidRPr="008C2A33">
        <w:rPr>
          <w:rFonts w:eastAsia="Arial" w:cs="Arial"/>
          <w:color w:val="0F0F0F"/>
          <w:spacing w:val="-6"/>
          <w:w w:val="105"/>
          <w:sz w:val="21"/>
          <w:szCs w:val="21"/>
        </w:rPr>
        <w:t xml:space="preserve"> </w:t>
      </w:r>
      <w:r w:rsidRPr="008C2A33">
        <w:rPr>
          <w:rFonts w:eastAsia="Arial" w:cs="Arial"/>
          <w:color w:val="0F0F0F"/>
          <w:w w:val="105"/>
          <w:sz w:val="21"/>
          <w:szCs w:val="21"/>
        </w:rPr>
        <w:t>examples</w:t>
      </w:r>
      <w:r w:rsidRPr="008C2A33">
        <w:rPr>
          <w:rFonts w:eastAsia="Arial" w:cs="Arial"/>
          <w:color w:val="0F0F0F"/>
          <w:spacing w:val="1"/>
          <w:w w:val="105"/>
          <w:sz w:val="21"/>
          <w:szCs w:val="21"/>
        </w:rPr>
        <w:t xml:space="preserve"> </w:t>
      </w:r>
      <w:r w:rsidRPr="008C2A33">
        <w:rPr>
          <w:rFonts w:eastAsia="Arial" w:cs="Arial"/>
          <w:color w:val="0F0F0F"/>
          <w:w w:val="105"/>
          <w:sz w:val="21"/>
          <w:szCs w:val="21"/>
        </w:rPr>
        <w:t>of</w:t>
      </w:r>
      <w:r w:rsidRPr="008C2A33">
        <w:rPr>
          <w:rFonts w:eastAsia="Arial" w:cs="Arial"/>
          <w:color w:val="0F0F0F"/>
          <w:w w:val="111"/>
          <w:sz w:val="21"/>
          <w:szCs w:val="21"/>
        </w:rPr>
        <w:t xml:space="preserve"> </w:t>
      </w:r>
      <w:r w:rsidRPr="008C2A33">
        <w:rPr>
          <w:rFonts w:eastAsia="Arial" w:cs="Arial"/>
          <w:color w:val="0F0F0F"/>
          <w:w w:val="105"/>
          <w:sz w:val="21"/>
          <w:szCs w:val="21"/>
        </w:rPr>
        <w:t>additional</w:t>
      </w:r>
      <w:r w:rsidRPr="008C2A33">
        <w:rPr>
          <w:rFonts w:eastAsia="Arial" w:cs="Arial"/>
          <w:color w:val="0F0F0F"/>
          <w:spacing w:val="-23"/>
          <w:w w:val="105"/>
          <w:sz w:val="21"/>
          <w:szCs w:val="21"/>
        </w:rPr>
        <w:t xml:space="preserve"> </w:t>
      </w:r>
      <w:r w:rsidRPr="008C2A33">
        <w:rPr>
          <w:rFonts w:eastAsia="Arial" w:cs="Arial"/>
          <w:color w:val="0F0F0F"/>
          <w:w w:val="105"/>
          <w:sz w:val="21"/>
          <w:szCs w:val="21"/>
        </w:rPr>
        <w:t>suppressor</w:t>
      </w:r>
      <w:r w:rsidRPr="008C2A33">
        <w:rPr>
          <w:rFonts w:eastAsia="Arial" w:cs="Arial"/>
          <w:color w:val="0F0F0F"/>
          <w:spacing w:val="-20"/>
          <w:w w:val="105"/>
          <w:sz w:val="21"/>
          <w:szCs w:val="21"/>
        </w:rPr>
        <w:t xml:space="preserve"> </w:t>
      </w:r>
      <w:r w:rsidRPr="008C2A33">
        <w:rPr>
          <w:rFonts w:eastAsia="Arial" w:cs="Arial"/>
          <w:color w:val="0F0F0F"/>
          <w:w w:val="105"/>
          <w:sz w:val="21"/>
          <w:szCs w:val="21"/>
        </w:rPr>
        <w:t>genes</w:t>
      </w:r>
      <w:r w:rsidRPr="008C2A33">
        <w:rPr>
          <w:rFonts w:eastAsia="Arial" w:cs="Arial"/>
          <w:color w:val="0F0F0F"/>
          <w:spacing w:val="-22"/>
          <w:w w:val="105"/>
          <w:sz w:val="21"/>
          <w:szCs w:val="21"/>
        </w:rPr>
        <w:t xml:space="preserve"> </w:t>
      </w:r>
      <w:r w:rsidRPr="008C2A33">
        <w:rPr>
          <w:rFonts w:eastAsia="Arial" w:cs="Arial"/>
          <w:color w:val="0F0F0F"/>
          <w:w w:val="105"/>
          <w:sz w:val="21"/>
          <w:szCs w:val="21"/>
        </w:rPr>
        <w:t>associated</w:t>
      </w:r>
      <w:r w:rsidRPr="008C2A33">
        <w:rPr>
          <w:rFonts w:eastAsia="Arial" w:cs="Arial"/>
          <w:color w:val="0F0F0F"/>
          <w:spacing w:val="-23"/>
          <w:w w:val="105"/>
          <w:sz w:val="21"/>
          <w:szCs w:val="21"/>
        </w:rPr>
        <w:t xml:space="preserve"> </w:t>
      </w:r>
      <w:r w:rsidRPr="008C2A33">
        <w:rPr>
          <w:rFonts w:eastAsia="Arial" w:cs="Arial"/>
          <w:color w:val="0F0F0F"/>
          <w:w w:val="105"/>
          <w:sz w:val="21"/>
          <w:szCs w:val="21"/>
        </w:rPr>
        <w:t xml:space="preserve">with specific neoplasms </w:t>
      </w:r>
      <w:r w:rsidRPr="008C2A33">
        <w:rPr>
          <w:rFonts w:eastAsia="Arial" w:cs="Arial"/>
          <w:color w:val="0F0F0F"/>
          <w:spacing w:val="-23"/>
          <w:w w:val="105"/>
          <w:sz w:val="21"/>
          <w:szCs w:val="21"/>
        </w:rPr>
        <w:t xml:space="preserve">or </w:t>
      </w:r>
      <w:r w:rsidRPr="008C2A33">
        <w:rPr>
          <w:rFonts w:eastAsia="Arial" w:cs="Arial"/>
          <w:color w:val="0F0F0F"/>
          <w:w w:val="105"/>
          <w:sz w:val="21"/>
          <w:szCs w:val="21"/>
        </w:rPr>
        <w:t>well-defined</w:t>
      </w:r>
      <w:r w:rsidRPr="008C2A33">
        <w:rPr>
          <w:rFonts w:eastAsia="Arial" w:cs="Arial"/>
          <w:color w:val="0F0F0F"/>
          <w:spacing w:val="-15"/>
          <w:w w:val="105"/>
          <w:sz w:val="21"/>
          <w:szCs w:val="21"/>
        </w:rPr>
        <w:t xml:space="preserve"> </w:t>
      </w:r>
      <w:r w:rsidRPr="008C2A33">
        <w:rPr>
          <w:rFonts w:eastAsia="Arial" w:cs="Arial"/>
          <w:color w:val="0F0F0F"/>
          <w:w w:val="105"/>
          <w:sz w:val="21"/>
          <w:szCs w:val="21"/>
        </w:rPr>
        <w:t>clinical</w:t>
      </w:r>
      <w:r w:rsidRPr="008C2A33">
        <w:rPr>
          <w:rFonts w:eastAsia="Arial" w:cs="Arial"/>
          <w:color w:val="0F0F0F"/>
          <w:spacing w:val="-25"/>
          <w:w w:val="105"/>
          <w:sz w:val="21"/>
          <w:szCs w:val="21"/>
        </w:rPr>
        <w:t xml:space="preserve"> </w:t>
      </w:r>
      <w:r w:rsidRPr="008C2A33">
        <w:rPr>
          <w:rFonts w:eastAsia="Arial" w:cs="Arial"/>
          <w:color w:val="0F0F0F"/>
          <w:w w:val="105"/>
          <w:sz w:val="21"/>
          <w:szCs w:val="21"/>
        </w:rPr>
        <w:t>syndromes.</w:t>
      </w:r>
    </w:p>
    <w:p w14:paraId="11071899" w14:textId="77777777" w:rsidR="008C2A33" w:rsidRPr="008C2A33" w:rsidRDefault="008C2A33" w:rsidP="008C2A33">
      <w:pPr>
        <w:widowControl w:val="0"/>
        <w:spacing w:before="3" w:after="0" w:line="240" w:lineRule="auto"/>
        <w:rPr>
          <w:rFonts w:eastAsia="Arial" w:cs="Arial"/>
          <w:sz w:val="25"/>
          <w:szCs w:val="25"/>
        </w:rPr>
      </w:pPr>
    </w:p>
    <w:p w14:paraId="584753BD" w14:textId="77777777" w:rsidR="008C2A33" w:rsidRPr="008C2A33" w:rsidRDefault="008C2A33" w:rsidP="00507F22">
      <w:pPr>
        <w:widowControl w:val="0"/>
        <w:numPr>
          <w:ilvl w:val="0"/>
          <w:numId w:val="20"/>
        </w:numPr>
        <w:tabs>
          <w:tab w:val="left" w:pos="1560"/>
        </w:tabs>
        <w:spacing w:after="0" w:line="289" w:lineRule="auto"/>
        <w:ind w:left="1564" w:right="138" w:hanging="710"/>
        <w:jc w:val="both"/>
        <w:rPr>
          <w:rFonts w:eastAsia="Arial" w:cs="Arial"/>
          <w:sz w:val="21"/>
          <w:szCs w:val="21"/>
        </w:rPr>
      </w:pPr>
      <w:r w:rsidRPr="008C2A33">
        <w:rPr>
          <w:rFonts w:eastAsia="Arial" w:cs="Arial"/>
          <w:color w:val="0F0F0F"/>
          <w:sz w:val="21"/>
          <w:szCs w:val="21"/>
        </w:rPr>
        <w:t>Cite</w:t>
      </w:r>
      <w:r w:rsidRPr="008C2A33">
        <w:rPr>
          <w:rFonts w:eastAsia="Arial" w:cs="Arial"/>
          <w:color w:val="0F0F0F"/>
          <w:spacing w:val="2"/>
          <w:sz w:val="21"/>
          <w:szCs w:val="21"/>
        </w:rPr>
        <w:t xml:space="preserve"> </w:t>
      </w:r>
      <w:r w:rsidRPr="008C2A33">
        <w:rPr>
          <w:rFonts w:eastAsia="Arial" w:cs="Arial"/>
          <w:color w:val="0F0F0F"/>
          <w:sz w:val="21"/>
          <w:szCs w:val="21"/>
        </w:rPr>
        <w:t>examples</w:t>
      </w:r>
      <w:r w:rsidRPr="008C2A33">
        <w:rPr>
          <w:rFonts w:eastAsia="Arial" w:cs="Arial"/>
          <w:color w:val="0F0F0F"/>
          <w:spacing w:val="6"/>
          <w:sz w:val="21"/>
          <w:szCs w:val="21"/>
        </w:rPr>
        <w:t xml:space="preserve"> </w:t>
      </w:r>
      <w:r w:rsidRPr="008C2A33">
        <w:rPr>
          <w:rFonts w:eastAsia="Arial" w:cs="Arial"/>
          <w:color w:val="0F0F0F"/>
          <w:sz w:val="21"/>
          <w:szCs w:val="21"/>
        </w:rPr>
        <w:t>of</w:t>
      </w:r>
      <w:r w:rsidRPr="008C2A33">
        <w:rPr>
          <w:rFonts w:eastAsia="Arial" w:cs="Arial"/>
          <w:color w:val="0F0F0F"/>
          <w:spacing w:val="58"/>
          <w:sz w:val="21"/>
          <w:szCs w:val="21"/>
        </w:rPr>
        <w:t xml:space="preserve"> </w:t>
      </w:r>
      <w:r w:rsidRPr="008C2A33">
        <w:rPr>
          <w:rFonts w:eastAsia="Arial" w:cs="Arial"/>
          <w:color w:val="0F0F0F"/>
          <w:sz w:val="21"/>
          <w:szCs w:val="21"/>
        </w:rPr>
        <w:t>genomic</w:t>
      </w:r>
      <w:r w:rsidRPr="008C2A33">
        <w:rPr>
          <w:rFonts w:eastAsia="Arial" w:cs="Arial"/>
          <w:color w:val="0F0F0F"/>
          <w:spacing w:val="19"/>
          <w:sz w:val="21"/>
          <w:szCs w:val="21"/>
        </w:rPr>
        <w:t xml:space="preserve"> </w:t>
      </w:r>
      <w:r w:rsidRPr="008C2A33">
        <w:rPr>
          <w:rFonts w:eastAsia="Arial" w:cs="Arial"/>
          <w:color w:val="0F0F0F"/>
          <w:sz w:val="21"/>
          <w:szCs w:val="21"/>
        </w:rPr>
        <w:t>instability</w:t>
      </w:r>
      <w:r w:rsidRPr="008C2A33">
        <w:rPr>
          <w:rFonts w:eastAsia="Arial" w:cs="Arial"/>
          <w:color w:val="0F0F0F"/>
          <w:spacing w:val="5"/>
          <w:sz w:val="21"/>
          <w:szCs w:val="21"/>
        </w:rPr>
        <w:t xml:space="preserve"> </w:t>
      </w:r>
      <w:r w:rsidRPr="008C2A33">
        <w:rPr>
          <w:rFonts w:eastAsia="Arial" w:cs="Arial"/>
          <w:color w:val="0F0F0F"/>
          <w:sz w:val="21"/>
          <w:szCs w:val="21"/>
        </w:rPr>
        <w:t>syndromes</w:t>
      </w:r>
      <w:r w:rsidRPr="008C2A33">
        <w:rPr>
          <w:rFonts w:eastAsia="Arial" w:cs="Arial"/>
          <w:color w:val="0F0F0F"/>
          <w:spacing w:val="22"/>
          <w:sz w:val="21"/>
          <w:szCs w:val="21"/>
        </w:rPr>
        <w:t xml:space="preserve"> </w:t>
      </w:r>
      <w:r w:rsidRPr="008C2A33">
        <w:rPr>
          <w:rFonts w:eastAsia="Arial" w:cs="Arial"/>
          <w:color w:val="0F0F0F"/>
          <w:sz w:val="21"/>
          <w:szCs w:val="21"/>
        </w:rPr>
        <w:t>and</w:t>
      </w:r>
      <w:r w:rsidRPr="008C2A33">
        <w:rPr>
          <w:rFonts w:eastAsia="Arial" w:cs="Arial"/>
          <w:color w:val="0F0F0F"/>
          <w:spacing w:val="50"/>
          <w:sz w:val="21"/>
          <w:szCs w:val="21"/>
        </w:rPr>
        <w:t xml:space="preserve"> </w:t>
      </w:r>
      <w:r w:rsidRPr="008C2A33">
        <w:rPr>
          <w:rFonts w:eastAsia="Arial" w:cs="Arial"/>
          <w:color w:val="0F0F0F"/>
          <w:sz w:val="21"/>
          <w:szCs w:val="21"/>
        </w:rPr>
        <w:t>their</w:t>
      </w:r>
      <w:r w:rsidRPr="008C2A33">
        <w:rPr>
          <w:rFonts w:eastAsia="Arial" w:cs="Arial"/>
          <w:color w:val="0F0F0F"/>
          <w:spacing w:val="23"/>
          <w:sz w:val="21"/>
          <w:szCs w:val="21"/>
        </w:rPr>
        <w:t xml:space="preserve"> </w:t>
      </w:r>
      <w:r w:rsidRPr="008C2A33">
        <w:rPr>
          <w:rFonts w:eastAsia="Arial" w:cs="Arial"/>
          <w:color w:val="0F0F0F"/>
          <w:sz w:val="21"/>
          <w:szCs w:val="21"/>
        </w:rPr>
        <w:t>role  in</w:t>
      </w:r>
      <w:r w:rsidRPr="008C2A33">
        <w:rPr>
          <w:rFonts w:eastAsia="Arial" w:cs="Arial"/>
          <w:color w:val="0F0F0F"/>
          <w:spacing w:val="38"/>
          <w:sz w:val="21"/>
          <w:szCs w:val="21"/>
        </w:rPr>
        <w:t xml:space="preserve"> </w:t>
      </w:r>
      <w:r w:rsidRPr="008C2A33">
        <w:rPr>
          <w:rFonts w:eastAsia="Arial" w:cs="Arial"/>
          <w:color w:val="0F0F0F"/>
          <w:sz w:val="21"/>
          <w:szCs w:val="21"/>
        </w:rPr>
        <w:t>the</w:t>
      </w:r>
      <w:r w:rsidRPr="008C2A33">
        <w:rPr>
          <w:rFonts w:eastAsia="Arial" w:cs="Arial"/>
          <w:color w:val="0F0F0F"/>
          <w:spacing w:val="6"/>
          <w:sz w:val="21"/>
          <w:szCs w:val="21"/>
        </w:rPr>
        <w:t xml:space="preserve"> </w:t>
      </w:r>
      <w:r w:rsidRPr="008C2A33">
        <w:rPr>
          <w:rFonts w:eastAsia="Arial" w:cs="Arial"/>
          <w:color w:val="0F0F0F"/>
          <w:sz w:val="21"/>
          <w:szCs w:val="21"/>
        </w:rPr>
        <w:t>pathogenesis</w:t>
      </w:r>
      <w:r w:rsidRPr="008C2A33">
        <w:rPr>
          <w:rFonts w:eastAsia="Arial" w:cs="Arial"/>
          <w:color w:val="0F0F0F"/>
          <w:spacing w:val="20"/>
          <w:sz w:val="21"/>
          <w:szCs w:val="21"/>
        </w:rPr>
        <w:t xml:space="preserve"> </w:t>
      </w:r>
      <w:r w:rsidRPr="008C2A33">
        <w:rPr>
          <w:rFonts w:eastAsia="Arial" w:cs="Arial"/>
          <w:color w:val="0F0F0F"/>
          <w:sz w:val="21"/>
          <w:szCs w:val="21"/>
        </w:rPr>
        <w:t>of</w:t>
      </w:r>
      <w:r w:rsidRPr="008C2A33">
        <w:rPr>
          <w:rFonts w:eastAsia="Arial" w:cs="Arial"/>
          <w:color w:val="0F0F0F"/>
          <w:w w:val="108"/>
          <w:sz w:val="21"/>
          <w:szCs w:val="21"/>
        </w:rPr>
        <w:t xml:space="preserve"> </w:t>
      </w:r>
      <w:r w:rsidRPr="008C2A33">
        <w:rPr>
          <w:rFonts w:eastAsia="Arial" w:cs="Arial"/>
          <w:color w:val="0F0F0F"/>
          <w:sz w:val="21"/>
          <w:szCs w:val="21"/>
        </w:rPr>
        <w:t>neoplasms.</w:t>
      </w:r>
    </w:p>
    <w:p w14:paraId="43644F4E" w14:textId="77777777" w:rsidR="008C2A33" w:rsidRPr="008C2A33" w:rsidRDefault="008C2A33" w:rsidP="008C2A33">
      <w:pPr>
        <w:widowControl w:val="0"/>
        <w:spacing w:before="5" w:after="0" w:line="240" w:lineRule="auto"/>
        <w:rPr>
          <w:rFonts w:eastAsia="Arial" w:cs="Arial"/>
          <w:sz w:val="25"/>
          <w:szCs w:val="25"/>
        </w:rPr>
      </w:pPr>
    </w:p>
    <w:p w14:paraId="7A432E69" w14:textId="77777777" w:rsidR="008C2A33" w:rsidRPr="008C2A33" w:rsidRDefault="008C2A33" w:rsidP="00507F22">
      <w:pPr>
        <w:widowControl w:val="0"/>
        <w:numPr>
          <w:ilvl w:val="0"/>
          <w:numId w:val="20"/>
        </w:numPr>
        <w:tabs>
          <w:tab w:val="left" w:pos="1565"/>
        </w:tabs>
        <w:spacing w:after="0" w:line="287" w:lineRule="auto"/>
        <w:ind w:left="1554" w:right="140" w:hanging="700"/>
        <w:jc w:val="both"/>
        <w:rPr>
          <w:rFonts w:eastAsia="Arial" w:cs="Arial"/>
          <w:sz w:val="21"/>
          <w:szCs w:val="21"/>
        </w:rPr>
      </w:pPr>
      <w:r w:rsidRPr="008C2A33">
        <w:rPr>
          <w:rFonts w:eastAsia="Arial" w:cs="Arial"/>
          <w:color w:val="0F0F0F"/>
          <w:w w:val="105"/>
          <w:sz w:val="21"/>
          <w:szCs w:val="21"/>
        </w:rPr>
        <w:t>Contrast</w:t>
      </w:r>
      <w:r w:rsidRPr="008C2A33">
        <w:rPr>
          <w:rFonts w:eastAsia="Arial" w:cs="Arial"/>
          <w:color w:val="0F0F0F"/>
          <w:spacing w:val="-12"/>
          <w:w w:val="105"/>
          <w:sz w:val="21"/>
          <w:szCs w:val="21"/>
        </w:rPr>
        <w:t xml:space="preserve"> </w:t>
      </w:r>
      <w:r w:rsidRPr="008C2A33">
        <w:rPr>
          <w:rFonts w:eastAsia="Arial" w:cs="Arial"/>
          <w:color w:val="0F0F0F"/>
          <w:w w:val="105"/>
          <w:sz w:val="21"/>
          <w:szCs w:val="21"/>
        </w:rPr>
        <w:t>the</w:t>
      </w:r>
      <w:r w:rsidRPr="008C2A33">
        <w:rPr>
          <w:rFonts w:eastAsia="Arial" w:cs="Arial"/>
          <w:color w:val="0F0F0F"/>
          <w:spacing w:val="-6"/>
          <w:w w:val="105"/>
          <w:sz w:val="21"/>
          <w:szCs w:val="21"/>
        </w:rPr>
        <w:t xml:space="preserve"> </w:t>
      </w:r>
      <w:r w:rsidRPr="008C2A33">
        <w:rPr>
          <w:rFonts w:eastAsia="Arial" w:cs="Arial"/>
          <w:color w:val="0F0F0F"/>
          <w:w w:val="105"/>
          <w:sz w:val="21"/>
          <w:szCs w:val="21"/>
        </w:rPr>
        <w:t>mechanisms</w:t>
      </w:r>
      <w:r w:rsidRPr="008C2A33">
        <w:rPr>
          <w:rFonts w:eastAsia="Arial" w:cs="Arial"/>
          <w:color w:val="0F0F0F"/>
          <w:spacing w:val="-9"/>
          <w:w w:val="105"/>
          <w:sz w:val="21"/>
          <w:szCs w:val="21"/>
        </w:rPr>
        <w:t xml:space="preserve"> </w:t>
      </w:r>
      <w:r w:rsidRPr="008C2A33">
        <w:rPr>
          <w:rFonts w:eastAsia="Arial" w:cs="Arial"/>
          <w:color w:val="0F0F0F"/>
          <w:w w:val="105"/>
          <w:sz w:val="21"/>
          <w:szCs w:val="21"/>
        </w:rPr>
        <w:t>of</w:t>
      </w:r>
      <w:r w:rsidRPr="008C2A33">
        <w:rPr>
          <w:rFonts w:eastAsia="Arial" w:cs="Arial"/>
          <w:color w:val="0F0F0F"/>
          <w:spacing w:val="-10"/>
          <w:w w:val="105"/>
          <w:sz w:val="21"/>
          <w:szCs w:val="21"/>
        </w:rPr>
        <w:t xml:space="preserve"> </w:t>
      </w:r>
      <w:r w:rsidRPr="008C2A33">
        <w:rPr>
          <w:rFonts w:eastAsia="Arial" w:cs="Arial"/>
          <w:color w:val="0F0F0F"/>
          <w:w w:val="105"/>
          <w:sz w:val="21"/>
          <w:szCs w:val="21"/>
        </w:rPr>
        <w:t>neoplastic</w:t>
      </w:r>
      <w:r w:rsidRPr="008C2A33">
        <w:rPr>
          <w:rFonts w:eastAsia="Arial" w:cs="Arial"/>
          <w:color w:val="0F0F0F"/>
          <w:spacing w:val="-12"/>
          <w:w w:val="105"/>
          <w:sz w:val="21"/>
          <w:szCs w:val="21"/>
        </w:rPr>
        <w:t xml:space="preserve"> </w:t>
      </w:r>
      <w:r w:rsidRPr="008C2A33">
        <w:rPr>
          <w:rFonts w:eastAsia="Arial" w:cs="Arial"/>
          <w:color w:val="0F0F0F"/>
          <w:w w:val="105"/>
          <w:sz w:val="21"/>
          <w:szCs w:val="21"/>
        </w:rPr>
        <w:t>transformation</w:t>
      </w:r>
      <w:r w:rsidRPr="008C2A33">
        <w:rPr>
          <w:rFonts w:eastAsia="Arial" w:cs="Arial"/>
          <w:color w:val="0F0F0F"/>
          <w:spacing w:val="5"/>
          <w:w w:val="105"/>
          <w:sz w:val="21"/>
          <w:szCs w:val="21"/>
        </w:rPr>
        <w:t xml:space="preserve"> </w:t>
      </w:r>
      <w:r w:rsidRPr="008C2A33">
        <w:rPr>
          <w:rFonts w:eastAsia="Arial" w:cs="Arial"/>
          <w:color w:val="0F0F0F"/>
          <w:w w:val="105"/>
          <w:sz w:val="21"/>
          <w:szCs w:val="21"/>
        </w:rPr>
        <w:t>by</w:t>
      </w:r>
      <w:r w:rsidRPr="008C2A33">
        <w:rPr>
          <w:rFonts w:eastAsia="Arial" w:cs="Arial"/>
          <w:color w:val="0F0F0F"/>
          <w:spacing w:val="-12"/>
          <w:w w:val="105"/>
          <w:sz w:val="21"/>
          <w:szCs w:val="21"/>
        </w:rPr>
        <w:t xml:space="preserve"> </w:t>
      </w:r>
      <w:r w:rsidRPr="008C2A33">
        <w:rPr>
          <w:rFonts w:eastAsia="Arial" w:cs="Arial"/>
          <w:color w:val="0F0F0F"/>
          <w:w w:val="105"/>
          <w:sz w:val="21"/>
          <w:szCs w:val="21"/>
        </w:rPr>
        <w:t>DNA</w:t>
      </w:r>
      <w:r w:rsidRPr="008C2A33">
        <w:rPr>
          <w:rFonts w:eastAsia="Arial" w:cs="Arial"/>
          <w:color w:val="0F0F0F"/>
          <w:spacing w:val="-18"/>
          <w:w w:val="105"/>
          <w:sz w:val="21"/>
          <w:szCs w:val="21"/>
        </w:rPr>
        <w:t xml:space="preserve"> </w:t>
      </w:r>
      <w:r w:rsidRPr="008C2A33">
        <w:rPr>
          <w:rFonts w:eastAsia="Arial" w:cs="Arial"/>
          <w:color w:val="0F0F0F"/>
          <w:w w:val="105"/>
          <w:sz w:val="21"/>
          <w:szCs w:val="21"/>
        </w:rPr>
        <w:t>viruses and</w:t>
      </w:r>
      <w:r w:rsidRPr="008C2A33">
        <w:rPr>
          <w:rFonts w:eastAsia="Arial" w:cs="Arial"/>
          <w:color w:val="0F0F0F"/>
          <w:spacing w:val="-18"/>
          <w:w w:val="105"/>
          <w:sz w:val="21"/>
          <w:szCs w:val="21"/>
        </w:rPr>
        <w:t xml:space="preserve"> </w:t>
      </w:r>
      <w:r w:rsidRPr="008C2A33">
        <w:rPr>
          <w:rFonts w:eastAsia="Arial" w:cs="Arial"/>
          <w:color w:val="0F0F0F"/>
          <w:w w:val="105"/>
          <w:sz w:val="21"/>
          <w:szCs w:val="21"/>
        </w:rPr>
        <w:t>those</w:t>
      </w:r>
      <w:r w:rsidRPr="008C2A33">
        <w:rPr>
          <w:rFonts w:eastAsia="Arial" w:cs="Arial"/>
          <w:color w:val="0F0F0F"/>
          <w:spacing w:val="-1"/>
          <w:w w:val="105"/>
          <w:sz w:val="21"/>
          <w:szCs w:val="21"/>
        </w:rPr>
        <w:t xml:space="preserve"> </w:t>
      </w:r>
      <w:r w:rsidRPr="008C2A33">
        <w:rPr>
          <w:rFonts w:eastAsia="Arial" w:cs="Arial"/>
          <w:color w:val="0F0F0F"/>
          <w:w w:val="105"/>
          <w:sz w:val="21"/>
          <w:szCs w:val="21"/>
        </w:rPr>
        <w:t>by</w:t>
      </w:r>
      <w:r w:rsidRPr="008C2A33">
        <w:rPr>
          <w:rFonts w:eastAsia="Arial" w:cs="Arial"/>
          <w:color w:val="0F0F0F"/>
          <w:spacing w:val="-11"/>
          <w:w w:val="105"/>
          <w:sz w:val="21"/>
          <w:szCs w:val="21"/>
        </w:rPr>
        <w:t xml:space="preserve"> </w:t>
      </w:r>
      <w:r w:rsidRPr="008C2A33">
        <w:rPr>
          <w:rFonts w:eastAsia="Arial" w:cs="Arial"/>
          <w:color w:val="0F0F0F"/>
          <w:w w:val="105"/>
          <w:sz w:val="21"/>
          <w:szCs w:val="21"/>
        </w:rPr>
        <w:t>RNA</w:t>
      </w:r>
      <w:r w:rsidRPr="008C2A33">
        <w:rPr>
          <w:rFonts w:eastAsia="Arial" w:cs="Arial"/>
          <w:color w:val="0F0F0F"/>
          <w:w w:val="90"/>
          <w:sz w:val="21"/>
          <w:szCs w:val="21"/>
        </w:rPr>
        <w:t xml:space="preserve"> </w:t>
      </w:r>
      <w:r w:rsidRPr="008C2A33">
        <w:rPr>
          <w:rFonts w:eastAsia="Arial" w:cs="Arial"/>
          <w:color w:val="0F0F0F"/>
          <w:w w:val="105"/>
          <w:sz w:val="21"/>
          <w:szCs w:val="21"/>
        </w:rPr>
        <w:t>viruses</w:t>
      </w:r>
      <w:r w:rsidRPr="008C2A33">
        <w:rPr>
          <w:rFonts w:eastAsia="Arial" w:cs="Arial"/>
          <w:color w:val="0F0F0F"/>
          <w:spacing w:val="-38"/>
          <w:w w:val="105"/>
          <w:sz w:val="21"/>
          <w:szCs w:val="21"/>
        </w:rPr>
        <w:t xml:space="preserve"> </w:t>
      </w:r>
      <w:r w:rsidRPr="008C2A33">
        <w:rPr>
          <w:rFonts w:eastAsia="Arial" w:cs="Arial"/>
          <w:color w:val="2B2B2B"/>
          <w:w w:val="105"/>
          <w:sz w:val="21"/>
          <w:szCs w:val="21"/>
        </w:rPr>
        <w:t>.</w:t>
      </w:r>
      <w:r w:rsidRPr="008C2A33">
        <w:rPr>
          <w:rFonts w:eastAsia="Arial" w:cs="Arial"/>
          <w:color w:val="2B2B2B"/>
          <w:spacing w:val="14"/>
          <w:w w:val="105"/>
          <w:sz w:val="21"/>
          <w:szCs w:val="21"/>
        </w:rPr>
        <w:t xml:space="preserve"> </w:t>
      </w:r>
      <w:r w:rsidRPr="008C2A33">
        <w:rPr>
          <w:rFonts w:eastAsia="Arial" w:cs="Arial"/>
          <w:color w:val="0F0F0F"/>
          <w:w w:val="105"/>
          <w:sz w:val="21"/>
          <w:szCs w:val="21"/>
        </w:rPr>
        <w:t>List</w:t>
      </w:r>
      <w:r w:rsidRPr="008C2A33">
        <w:rPr>
          <w:rFonts w:eastAsia="Arial" w:cs="Arial"/>
          <w:color w:val="0F0F0F"/>
          <w:spacing w:val="19"/>
          <w:w w:val="105"/>
          <w:sz w:val="21"/>
          <w:szCs w:val="21"/>
        </w:rPr>
        <w:t xml:space="preserve"> </w:t>
      </w:r>
      <w:r w:rsidRPr="008C2A33">
        <w:rPr>
          <w:rFonts w:eastAsia="Arial" w:cs="Arial"/>
          <w:color w:val="0F0F0F"/>
          <w:w w:val="105"/>
          <w:sz w:val="21"/>
          <w:szCs w:val="21"/>
        </w:rPr>
        <w:t>the</w:t>
      </w:r>
      <w:r w:rsidRPr="008C2A33">
        <w:rPr>
          <w:rFonts w:eastAsia="Arial" w:cs="Arial"/>
          <w:color w:val="0F0F0F"/>
          <w:spacing w:val="26"/>
          <w:w w:val="105"/>
          <w:sz w:val="21"/>
          <w:szCs w:val="21"/>
        </w:rPr>
        <w:t xml:space="preserve"> </w:t>
      </w:r>
      <w:r w:rsidRPr="008C2A33">
        <w:rPr>
          <w:rFonts w:eastAsia="Arial" w:cs="Arial"/>
          <w:color w:val="0F0F0F"/>
          <w:w w:val="105"/>
          <w:sz w:val="21"/>
          <w:szCs w:val="21"/>
        </w:rPr>
        <w:t>specific</w:t>
      </w:r>
      <w:r w:rsidRPr="008C2A33">
        <w:rPr>
          <w:rFonts w:eastAsia="Arial" w:cs="Arial"/>
          <w:color w:val="0F0F0F"/>
          <w:spacing w:val="34"/>
          <w:w w:val="105"/>
          <w:sz w:val="21"/>
          <w:szCs w:val="21"/>
        </w:rPr>
        <w:t xml:space="preserve"> </w:t>
      </w:r>
      <w:r w:rsidRPr="008C2A33">
        <w:rPr>
          <w:rFonts w:eastAsia="Arial" w:cs="Arial"/>
          <w:color w:val="0F0F0F"/>
          <w:w w:val="105"/>
          <w:sz w:val="21"/>
          <w:szCs w:val="21"/>
        </w:rPr>
        <w:t>viral</w:t>
      </w:r>
      <w:r w:rsidRPr="008C2A33">
        <w:rPr>
          <w:rFonts w:eastAsia="Arial" w:cs="Arial"/>
          <w:color w:val="0F0F0F"/>
          <w:spacing w:val="27"/>
          <w:w w:val="105"/>
          <w:sz w:val="21"/>
          <w:szCs w:val="21"/>
        </w:rPr>
        <w:t xml:space="preserve"> </w:t>
      </w:r>
      <w:r w:rsidRPr="008C2A33">
        <w:rPr>
          <w:rFonts w:eastAsia="Arial" w:cs="Arial"/>
          <w:color w:val="0F0F0F"/>
          <w:w w:val="105"/>
          <w:sz w:val="21"/>
          <w:szCs w:val="21"/>
        </w:rPr>
        <w:t>agents</w:t>
      </w:r>
      <w:r w:rsidRPr="008C2A33">
        <w:rPr>
          <w:rFonts w:eastAsia="Arial" w:cs="Arial"/>
          <w:color w:val="0F0F0F"/>
          <w:spacing w:val="29"/>
          <w:w w:val="105"/>
          <w:sz w:val="21"/>
          <w:szCs w:val="21"/>
        </w:rPr>
        <w:t xml:space="preserve"> </w:t>
      </w:r>
      <w:r w:rsidRPr="008C2A33">
        <w:rPr>
          <w:rFonts w:eastAsia="Arial" w:cs="Arial"/>
          <w:color w:val="0F0F0F"/>
          <w:w w:val="105"/>
          <w:sz w:val="21"/>
          <w:szCs w:val="21"/>
        </w:rPr>
        <w:t>which</w:t>
      </w:r>
      <w:r w:rsidRPr="008C2A33">
        <w:rPr>
          <w:rFonts w:eastAsia="Arial" w:cs="Arial"/>
          <w:color w:val="0F0F0F"/>
          <w:spacing w:val="41"/>
          <w:w w:val="105"/>
          <w:sz w:val="21"/>
          <w:szCs w:val="21"/>
        </w:rPr>
        <w:t xml:space="preserve"> </w:t>
      </w:r>
      <w:r w:rsidRPr="008C2A33">
        <w:rPr>
          <w:rFonts w:eastAsia="Arial" w:cs="Arial"/>
          <w:color w:val="0F0F0F"/>
          <w:w w:val="105"/>
          <w:sz w:val="21"/>
          <w:szCs w:val="21"/>
        </w:rPr>
        <w:t>have</w:t>
      </w:r>
      <w:r w:rsidRPr="008C2A33">
        <w:rPr>
          <w:rFonts w:eastAsia="Arial" w:cs="Arial"/>
          <w:color w:val="0F0F0F"/>
          <w:spacing w:val="30"/>
          <w:w w:val="105"/>
          <w:sz w:val="21"/>
          <w:szCs w:val="21"/>
        </w:rPr>
        <w:t xml:space="preserve"> </w:t>
      </w:r>
      <w:r w:rsidRPr="008C2A33">
        <w:rPr>
          <w:rFonts w:eastAsia="Arial" w:cs="Arial"/>
          <w:color w:val="0F0F0F"/>
          <w:w w:val="105"/>
          <w:sz w:val="21"/>
          <w:szCs w:val="21"/>
        </w:rPr>
        <w:t>been</w:t>
      </w:r>
      <w:r w:rsidRPr="008C2A33">
        <w:rPr>
          <w:rFonts w:eastAsia="Arial" w:cs="Arial"/>
          <w:color w:val="0F0F0F"/>
          <w:spacing w:val="29"/>
          <w:w w:val="105"/>
          <w:sz w:val="21"/>
          <w:szCs w:val="21"/>
        </w:rPr>
        <w:t xml:space="preserve"> </w:t>
      </w:r>
      <w:r w:rsidRPr="008C2A33">
        <w:rPr>
          <w:rFonts w:eastAsia="Arial" w:cs="Arial"/>
          <w:color w:val="0F0F0F"/>
          <w:w w:val="105"/>
          <w:sz w:val="21"/>
          <w:szCs w:val="21"/>
        </w:rPr>
        <w:t>most</w:t>
      </w:r>
      <w:r w:rsidRPr="008C2A33">
        <w:rPr>
          <w:rFonts w:eastAsia="Arial" w:cs="Arial"/>
          <w:color w:val="0F0F0F"/>
          <w:spacing w:val="24"/>
          <w:w w:val="105"/>
          <w:sz w:val="21"/>
          <w:szCs w:val="21"/>
        </w:rPr>
        <w:t xml:space="preserve"> </w:t>
      </w:r>
      <w:r w:rsidRPr="008C2A33">
        <w:rPr>
          <w:rFonts w:eastAsia="Arial" w:cs="Arial"/>
          <w:color w:val="0F0F0F"/>
          <w:w w:val="105"/>
          <w:sz w:val="21"/>
          <w:szCs w:val="21"/>
        </w:rPr>
        <w:t>strongly</w:t>
      </w:r>
      <w:r w:rsidRPr="008C2A33">
        <w:rPr>
          <w:rFonts w:eastAsia="Arial" w:cs="Arial"/>
          <w:color w:val="0F0F0F"/>
          <w:spacing w:val="35"/>
          <w:w w:val="105"/>
          <w:sz w:val="21"/>
          <w:szCs w:val="21"/>
        </w:rPr>
        <w:t xml:space="preserve"> </w:t>
      </w:r>
      <w:r w:rsidRPr="008C2A33">
        <w:rPr>
          <w:rFonts w:eastAsia="Arial" w:cs="Arial"/>
          <w:color w:val="0F0F0F"/>
          <w:w w:val="105"/>
          <w:sz w:val="21"/>
          <w:szCs w:val="21"/>
        </w:rPr>
        <w:t>linked</w:t>
      </w:r>
      <w:r w:rsidRPr="008C2A33">
        <w:rPr>
          <w:rFonts w:eastAsia="Arial" w:cs="Arial"/>
          <w:color w:val="0F0F0F"/>
          <w:spacing w:val="19"/>
          <w:w w:val="105"/>
          <w:sz w:val="21"/>
          <w:szCs w:val="21"/>
        </w:rPr>
        <w:t xml:space="preserve"> </w:t>
      </w:r>
      <w:r w:rsidRPr="008C2A33">
        <w:rPr>
          <w:rFonts w:eastAsia="Arial" w:cs="Arial"/>
          <w:color w:val="0F0F0F"/>
          <w:w w:val="105"/>
          <w:sz w:val="21"/>
          <w:szCs w:val="21"/>
        </w:rPr>
        <w:t>to</w:t>
      </w:r>
      <w:r w:rsidRPr="008C2A33">
        <w:rPr>
          <w:rFonts w:eastAsia="Arial" w:cs="Arial"/>
          <w:color w:val="0F0F0F"/>
          <w:spacing w:val="28"/>
          <w:w w:val="105"/>
          <w:sz w:val="21"/>
          <w:szCs w:val="21"/>
        </w:rPr>
        <w:t xml:space="preserve"> </w:t>
      </w:r>
      <w:r w:rsidRPr="008C2A33">
        <w:rPr>
          <w:rFonts w:eastAsia="Arial" w:cs="Arial"/>
          <w:color w:val="0F0F0F"/>
          <w:w w:val="105"/>
          <w:sz w:val="21"/>
          <w:szCs w:val="21"/>
        </w:rPr>
        <w:t>human</w:t>
      </w:r>
      <w:r w:rsidRPr="008C2A33">
        <w:rPr>
          <w:rFonts w:eastAsia="Arial" w:cs="Arial"/>
          <w:color w:val="0F0F0F"/>
          <w:w w:val="103"/>
          <w:sz w:val="21"/>
          <w:szCs w:val="21"/>
        </w:rPr>
        <w:t xml:space="preserve"> </w:t>
      </w:r>
      <w:r w:rsidRPr="008C2A33">
        <w:rPr>
          <w:rFonts w:eastAsia="Arial" w:cs="Arial"/>
          <w:color w:val="0F0F0F"/>
          <w:w w:val="105"/>
          <w:sz w:val="21"/>
          <w:szCs w:val="21"/>
        </w:rPr>
        <w:t>tumors.</w:t>
      </w:r>
    </w:p>
    <w:p w14:paraId="7E58727E" w14:textId="77777777" w:rsidR="008C2A33" w:rsidRPr="008C2A33" w:rsidRDefault="008C2A33" w:rsidP="008C2A33">
      <w:pPr>
        <w:widowControl w:val="0"/>
        <w:spacing w:before="8" w:after="0" w:line="240" w:lineRule="auto"/>
        <w:rPr>
          <w:rFonts w:eastAsia="Arial" w:cs="Arial"/>
          <w:sz w:val="25"/>
          <w:szCs w:val="25"/>
        </w:rPr>
      </w:pPr>
    </w:p>
    <w:p w14:paraId="222D51D3" w14:textId="77777777" w:rsidR="008C2A33" w:rsidRPr="008C2A33" w:rsidRDefault="008C2A33" w:rsidP="00507F22">
      <w:pPr>
        <w:widowControl w:val="0"/>
        <w:numPr>
          <w:ilvl w:val="0"/>
          <w:numId w:val="20"/>
        </w:numPr>
        <w:tabs>
          <w:tab w:val="left" w:pos="1560"/>
        </w:tabs>
        <w:spacing w:after="0" w:line="289" w:lineRule="auto"/>
        <w:ind w:left="1564" w:right="155" w:hanging="719"/>
        <w:jc w:val="both"/>
        <w:rPr>
          <w:rFonts w:eastAsia="Arial" w:cs="Arial"/>
          <w:sz w:val="21"/>
          <w:szCs w:val="21"/>
        </w:rPr>
      </w:pPr>
      <w:r w:rsidRPr="008C2A33">
        <w:rPr>
          <w:rFonts w:eastAsia="Arial" w:cs="Arial"/>
          <w:color w:val="0F0F0F"/>
          <w:w w:val="105"/>
          <w:sz w:val="21"/>
          <w:szCs w:val="21"/>
        </w:rPr>
        <w:t>Summarize</w:t>
      </w:r>
      <w:r w:rsidRPr="008C2A33">
        <w:rPr>
          <w:rFonts w:eastAsia="Arial" w:cs="Arial"/>
          <w:color w:val="0F0F0F"/>
          <w:spacing w:val="27"/>
          <w:w w:val="105"/>
          <w:sz w:val="21"/>
          <w:szCs w:val="21"/>
        </w:rPr>
        <w:t xml:space="preserve"> </w:t>
      </w:r>
      <w:r w:rsidRPr="008C2A33">
        <w:rPr>
          <w:rFonts w:eastAsia="Arial" w:cs="Arial"/>
          <w:color w:val="0F0F0F"/>
          <w:w w:val="105"/>
          <w:sz w:val="21"/>
          <w:szCs w:val="21"/>
        </w:rPr>
        <w:t>the</w:t>
      </w:r>
      <w:r w:rsidRPr="008C2A33">
        <w:rPr>
          <w:rFonts w:eastAsia="Arial" w:cs="Arial"/>
          <w:color w:val="0F0F0F"/>
          <w:spacing w:val="26"/>
          <w:w w:val="105"/>
          <w:sz w:val="21"/>
          <w:szCs w:val="21"/>
        </w:rPr>
        <w:t xml:space="preserve"> </w:t>
      </w:r>
      <w:r w:rsidRPr="008C2A33">
        <w:rPr>
          <w:rFonts w:eastAsia="Arial" w:cs="Arial"/>
          <w:color w:val="0F0F0F"/>
          <w:w w:val="105"/>
          <w:sz w:val="21"/>
          <w:szCs w:val="21"/>
        </w:rPr>
        <w:t>proposed</w:t>
      </w:r>
      <w:r w:rsidRPr="008C2A33">
        <w:rPr>
          <w:rFonts w:eastAsia="Arial" w:cs="Arial"/>
          <w:color w:val="0F0F0F"/>
          <w:spacing w:val="24"/>
          <w:w w:val="105"/>
          <w:sz w:val="21"/>
          <w:szCs w:val="21"/>
        </w:rPr>
        <w:t xml:space="preserve"> </w:t>
      </w:r>
      <w:r w:rsidRPr="008C2A33">
        <w:rPr>
          <w:rFonts w:eastAsia="Arial" w:cs="Arial"/>
          <w:color w:val="0F0F0F"/>
          <w:w w:val="105"/>
          <w:sz w:val="21"/>
          <w:szCs w:val="21"/>
        </w:rPr>
        <w:t>multistep</w:t>
      </w:r>
      <w:r w:rsidRPr="008C2A33">
        <w:rPr>
          <w:rFonts w:eastAsia="Arial" w:cs="Arial"/>
          <w:color w:val="0F0F0F"/>
          <w:spacing w:val="24"/>
          <w:w w:val="105"/>
          <w:sz w:val="21"/>
          <w:szCs w:val="21"/>
        </w:rPr>
        <w:t xml:space="preserve"> </w:t>
      </w:r>
      <w:r w:rsidRPr="008C2A33">
        <w:rPr>
          <w:rFonts w:eastAsia="Arial" w:cs="Arial"/>
          <w:color w:val="0F0F0F"/>
          <w:w w:val="105"/>
          <w:sz w:val="21"/>
          <w:szCs w:val="21"/>
        </w:rPr>
        <w:t>scheme</w:t>
      </w:r>
      <w:r w:rsidRPr="008C2A33">
        <w:rPr>
          <w:rFonts w:eastAsia="Arial" w:cs="Arial"/>
          <w:color w:val="0F0F0F"/>
          <w:spacing w:val="28"/>
          <w:w w:val="105"/>
          <w:sz w:val="21"/>
          <w:szCs w:val="21"/>
        </w:rPr>
        <w:t xml:space="preserve"> </w:t>
      </w:r>
      <w:r w:rsidRPr="008C2A33">
        <w:rPr>
          <w:rFonts w:eastAsia="Arial" w:cs="Arial"/>
          <w:color w:val="0F0F0F"/>
          <w:w w:val="105"/>
          <w:sz w:val="21"/>
          <w:szCs w:val="21"/>
        </w:rPr>
        <w:t>(Robbins)</w:t>
      </w:r>
      <w:r w:rsidRPr="008C2A33">
        <w:rPr>
          <w:rFonts w:eastAsia="Arial" w:cs="Arial"/>
          <w:color w:val="0F0F0F"/>
          <w:spacing w:val="25"/>
          <w:w w:val="105"/>
          <w:sz w:val="21"/>
          <w:szCs w:val="21"/>
        </w:rPr>
        <w:t xml:space="preserve"> </w:t>
      </w:r>
      <w:r w:rsidRPr="008C2A33">
        <w:rPr>
          <w:rFonts w:eastAsia="Arial" w:cs="Arial"/>
          <w:color w:val="0F0F0F"/>
          <w:w w:val="105"/>
          <w:sz w:val="21"/>
          <w:szCs w:val="21"/>
        </w:rPr>
        <w:t>for</w:t>
      </w:r>
      <w:r w:rsidRPr="008C2A33">
        <w:rPr>
          <w:rFonts w:eastAsia="Arial" w:cs="Arial"/>
          <w:color w:val="0F0F0F"/>
          <w:spacing w:val="20"/>
          <w:w w:val="105"/>
          <w:sz w:val="21"/>
          <w:szCs w:val="21"/>
        </w:rPr>
        <w:t xml:space="preserve"> </w:t>
      </w:r>
      <w:r w:rsidRPr="008C2A33">
        <w:rPr>
          <w:rFonts w:eastAsia="Arial" w:cs="Arial"/>
          <w:color w:val="0F0F0F"/>
          <w:w w:val="105"/>
          <w:sz w:val="21"/>
          <w:szCs w:val="21"/>
        </w:rPr>
        <w:t>the</w:t>
      </w:r>
      <w:r w:rsidRPr="008C2A33">
        <w:rPr>
          <w:rFonts w:eastAsia="Arial" w:cs="Arial"/>
          <w:color w:val="0F0F0F"/>
          <w:spacing w:val="24"/>
          <w:w w:val="105"/>
          <w:sz w:val="21"/>
          <w:szCs w:val="21"/>
        </w:rPr>
        <w:t xml:space="preserve"> </w:t>
      </w:r>
      <w:r w:rsidRPr="008C2A33">
        <w:rPr>
          <w:rFonts w:eastAsia="Arial" w:cs="Arial"/>
          <w:color w:val="0F0F0F"/>
          <w:w w:val="105"/>
          <w:sz w:val="21"/>
          <w:szCs w:val="21"/>
        </w:rPr>
        <w:t>pathogenesis</w:t>
      </w:r>
      <w:r w:rsidRPr="008C2A33">
        <w:rPr>
          <w:rFonts w:eastAsia="Arial" w:cs="Arial"/>
          <w:color w:val="0F0F0F"/>
          <w:spacing w:val="25"/>
          <w:w w:val="105"/>
          <w:sz w:val="21"/>
          <w:szCs w:val="21"/>
        </w:rPr>
        <w:t xml:space="preserve"> </w:t>
      </w:r>
      <w:r w:rsidRPr="008C2A33">
        <w:rPr>
          <w:rFonts w:eastAsia="Arial" w:cs="Arial"/>
          <w:color w:val="0F0F0F"/>
          <w:w w:val="105"/>
          <w:sz w:val="21"/>
          <w:szCs w:val="21"/>
        </w:rPr>
        <w:t>of</w:t>
      </w:r>
      <w:r w:rsidRPr="008C2A33">
        <w:rPr>
          <w:rFonts w:eastAsia="Arial" w:cs="Arial"/>
          <w:color w:val="0F0F0F"/>
          <w:spacing w:val="15"/>
          <w:w w:val="105"/>
          <w:sz w:val="21"/>
          <w:szCs w:val="21"/>
        </w:rPr>
        <w:t xml:space="preserve"> </w:t>
      </w:r>
      <w:r w:rsidRPr="008C2A33">
        <w:rPr>
          <w:rFonts w:eastAsia="Arial" w:cs="Arial"/>
          <w:color w:val="0F0F0F"/>
          <w:w w:val="105"/>
          <w:sz w:val="21"/>
          <w:szCs w:val="21"/>
        </w:rPr>
        <w:t>cancer,</w:t>
      </w:r>
      <w:r w:rsidRPr="008C2A33">
        <w:rPr>
          <w:rFonts w:eastAsia="Arial" w:cs="Arial"/>
          <w:color w:val="0F0F0F"/>
          <w:w w:val="99"/>
          <w:sz w:val="21"/>
          <w:szCs w:val="21"/>
        </w:rPr>
        <w:t xml:space="preserve"> </w:t>
      </w:r>
      <w:r w:rsidRPr="008C2A33">
        <w:rPr>
          <w:rFonts w:eastAsia="Arial" w:cs="Arial"/>
          <w:color w:val="0F0F0F"/>
          <w:w w:val="105"/>
          <w:sz w:val="21"/>
          <w:szCs w:val="21"/>
        </w:rPr>
        <w:t>including</w:t>
      </w:r>
      <w:r w:rsidRPr="008C2A33">
        <w:rPr>
          <w:rFonts w:eastAsia="Arial" w:cs="Arial"/>
          <w:color w:val="0F0F0F"/>
          <w:spacing w:val="-25"/>
          <w:w w:val="105"/>
          <w:sz w:val="21"/>
          <w:szCs w:val="21"/>
        </w:rPr>
        <w:t xml:space="preserve"> </w:t>
      </w:r>
      <w:r w:rsidRPr="008C2A33">
        <w:rPr>
          <w:rFonts w:eastAsia="Arial" w:cs="Arial"/>
          <w:color w:val="0F0F0F"/>
          <w:w w:val="105"/>
          <w:sz w:val="21"/>
          <w:szCs w:val="21"/>
        </w:rPr>
        <w:t>the</w:t>
      </w:r>
      <w:r w:rsidRPr="008C2A33">
        <w:rPr>
          <w:rFonts w:eastAsia="Arial" w:cs="Arial"/>
          <w:color w:val="0F0F0F"/>
          <w:spacing w:val="-5"/>
          <w:w w:val="105"/>
          <w:sz w:val="21"/>
          <w:szCs w:val="21"/>
        </w:rPr>
        <w:t xml:space="preserve"> </w:t>
      </w:r>
      <w:r w:rsidRPr="008C2A33">
        <w:rPr>
          <w:rFonts w:eastAsia="Arial" w:cs="Arial"/>
          <w:color w:val="0F0F0F"/>
          <w:w w:val="105"/>
          <w:sz w:val="21"/>
          <w:szCs w:val="21"/>
        </w:rPr>
        <w:t>relationship</w:t>
      </w:r>
      <w:r w:rsidRPr="008C2A33">
        <w:rPr>
          <w:rFonts w:eastAsia="Arial" w:cs="Arial"/>
          <w:color w:val="0F0F0F"/>
          <w:spacing w:val="2"/>
          <w:w w:val="105"/>
          <w:sz w:val="21"/>
          <w:szCs w:val="21"/>
        </w:rPr>
        <w:t xml:space="preserve"> </w:t>
      </w:r>
      <w:r w:rsidRPr="008C2A33">
        <w:rPr>
          <w:rFonts w:eastAsia="Arial" w:cs="Arial"/>
          <w:color w:val="0F0F0F"/>
          <w:w w:val="105"/>
          <w:sz w:val="21"/>
          <w:szCs w:val="21"/>
        </w:rPr>
        <w:t>of</w:t>
      </w:r>
      <w:r w:rsidRPr="008C2A33">
        <w:rPr>
          <w:rFonts w:eastAsia="Arial" w:cs="Arial"/>
          <w:color w:val="0F0F0F"/>
          <w:spacing w:val="-15"/>
          <w:w w:val="105"/>
          <w:sz w:val="21"/>
          <w:szCs w:val="21"/>
        </w:rPr>
        <w:t xml:space="preserve"> </w:t>
      </w:r>
      <w:r w:rsidRPr="008C2A33">
        <w:rPr>
          <w:rFonts w:eastAsia="Arial" w:cs="Arial"/>
          <w:color w:val="0F0F0F"/>
          <w:w w:val="105"/>
          <w:sz w:val="21"/>
          <w:szCs w:val="21"/>
        </w:rPr>
        <w:t>genetic</w:t>
      </w:r>
      <w:r w:rsidRPr="008C2A33">
        <w:rPr>
          <w:rFonts w:eastAsia="Arial" w:cs="Arial"/>
          <w:color w:val="0F0F0F"/>
          <w:spacing w:val="-6"/>
          <w:w w:val="105"/>
          <w:sz w:val="21"/>
          <w:szCs w:val="21"/>
        </w:rPr>
        <w:t xml:space="preserve"> </w:t>
      </w:r>
      <w:r w:rsidRPr="008C2A33">
        <w:rPr>
          <w:rFonts w:eastAsia="Arial" w:cs="Arial"/>
          <w:color w:val="0F0F0F"/>
          <w:w w:val="105"/>
          <w:sz w:val="21"/>
          <w:szCs w:val="21"/>
        </w:rPr>
        <w:t>and</w:t>
      </w:r>
      <w:r w:rsidRPr="008C2A33">
        <w:rPr>
          <w:rFonts w:eastAsia="Arial" w:cs="Arial"/>
          <w:color w:val="0F0F0F"/>
          <w:spacing w:val="-9"/>
          <w:w w:val="105"/>
          <w:sz w:val="21"/>
          <w:szCs w:val="21"/>
        </w:rPr>
        <w:t xml:space="preserve"> </w:t>
      </w:r>
      <w:r w:rsidRPr="008C2A33">
        <w:rPr>
          <w:rFonts w:eastAsia="Arial" w:cs="Arial"/>
          <w:color w:val="0F0F0F"/>
          <w:w w:val="105"/>
          <w:sz w:val="21"/>
          <w:szCs w:val="21"/>
        </w:rPr>
        <w:t>epigenetic</w:t>
      </w:r>
      <w:r w:rsidRPr="008C2A33">
        <w:rPr>
          <w:rFonts w:eastAsia="Arial" w:cs="Arial"/>
          <w:color w:val="0F0F0F"/>
          <w:spacing w:val="-3"/>
          <w:w w:val="105"/>
          <w:sz w:val="21"/>
          <w:szCs w:val="21"/>
        </w:rPr>
        <w:t xml:space="preserve"> </w:t>
      </w:r>
      <w:r w:rsidRPr="008C2A33">
        <w:rPr>
          <w:rFonts w:eastAsia="Arial" w:cs="Arial"/>
          <w:color w:val="0F0F0F"/>
          <w:w w:val="105"/>
          <w:sz w:val="21"/>
          <w:szCs w:val="21"/>
        </w:rPr>
        <w:t>factors</w:t>
      </w:r>
      <w:r w:rsidRPr="008C2A33">
        <w:rPr>
          <w:rFonts w:eastAsia="Arial" w:cs="Arial"/>
          <w:color w:val="0F0F0F"/>
          <w:spacing w:val="3"/>
          <w:w w:val="105"/>
          <w:sz w:val="21"/>
          <w:szCs w:val="21"/>
        </w:rPr>
        <w:t xml:space="preserve"> </w:t>
      </w:r>
      <w:r w:rsidRPr="008C2A33">
        <w:rPr>
          <w:rFonts w:eastAsia="Arial" w:cs="Arial"/>
          <w:color w:val="0F0F0F"/>
          <w:w w:val="105"/>
          <w:sz w:val="21"/>
          <w:szCs w:val="21"/>
        </w:rPr>
        <w:t>in</w:t>
      </w:r>
      <w:r w:rsidRPr="008C2A33">
        <w:rPr>
          <w:rFonts w:eastAsia="Arial" w:cs="Arial"/>
          <w:color w:val="0F0F0F"/>
          <w:spacing w:val="-24"/>
          <w:w w:val="105"/>
          <w:sz w:val="21"/>
          <w:szCs w:val="21"/>
        </w:rPr>
        <w:t xml:space="preserve"> </w:t>
      </w:r>
      <w:r w:rsidRPr="008C2A33">
        <w:rPr>
          <w:rFonts w:eastAsia="Arial" w:cs="Arial"/>
          <w:color w:val="0F0F0F"/>
          <w:w w:val="105"/>
          <w:sz w:val="21"/>
          <w:szCs w:val="21"/>
        </w:rPr>
        <w:t>the</w:t>
      </w:r>
      <w:r w:rsidRPr="008C2A33">
        <w:rPr>
          <w:rFonts w:eastAsia="Arial" w:cs="Arial"/>
          <w:color w:val="0F0F0F"/>
          <w:spacing w:val="-3"/>
          <w:w w:val="105"/>
          <w:sz w:val="21"/>
          <w:szCs w:val="21"/>
        </w:rPr>
        <w:t xml:space="preserve"> </w:t>
      </w:r>
      <w:r w:rsidRPr="008C2A33">
        <w:rPr>
          <w:rFonts w:eastAsia="Arial" w:cs="Arial"/>
          <w:color w:val="0F0F0F"/>
          <w:w w:val="105"/>
          <w:sz w:val="21"/>
          <w:szCs w:val="21"/>
        </w:rPr>
        <w:t>multistep</w:t>
      </w:r>
      <w:r w:rsidRPr="008C2A33">
        <w:rPr>
          <w:rFonts w:eastAsia="Arial" w:cs="Arial"/>
          <w:color w:val="0F0F0F"/>
          <w:spacing w:val="-2"/>
          <w:w w:val="105"/>
          <w:sz w:val="21"/>
          <w:szCs w:val="21"/>
        </w:rPr>
        <w:t xml:space="preserve"> </w:t>
      </w:r>
      <w:r w:rsidRPr="008C2A33">
        <w:rPr>
          <w:rFonts w:eastAsia="Arial" w:cs="Arial"/>
          <w:color w:val="0F0F0F"/>
          <w:w w:val="105"/>
          <w:sz w:val="21"/>
          <w:szCs w:val="21"/>
        </w:rPr>
        <w:t>process.</w:t>
      </w:r>
    </w:p>
    <w:p w14:paraId="7A63628B" w14:textId="77777777" w:rsidR="008412FC" w:rsidRDefault="008412FC" w:rsidP="00CE5531">
      <w:pPr>
        <w:widowControl w:val="0"/>
        <w:spacing w:before="60" w:after="0" w:line="289" w:lineRule="auto"/>
        <w:ind w:left="110" w:right="7590"/>
        <w:rPr>
          <w:rFonts w:eastAsia="Arial" w:cs="Times New Roman"/>
          <w:color w:val="111111"/>
          <w:w w:val="105"/>
          <w:sz w:val="21"/>
          <w:szCs w:val="21"/>
        </w:rPr>
      </w:pPr>
    </w:p>
    <w:p w14:paraId="0E579CB7" w14:textId="77777777" w:rsidR="008412FC" w:rsidRDefault="008412FC" w:rsidP="00CE5531">
      <w:pPr>
        <w:widowControl w:val="0"/>
        <w:spacing w:before="60" w:after="0" w:line="289" w:lineRule="auto"/>
        <w:ind w:left="110" w:right="7590"/>
        <w:rPr>
          <w:rFonts w:eastAsia="Arial" w:cs="Times New Roman"/>
          <w:color w:val="111111"/>
          <w:w w:val="105"/>
          <w:sz w:val="21"/>
          <w:szCs w:val="21"/>
        </w:rPr>
      </w:pPr>
    </w:p>
    <w:p w14:paraId="43B5D7C5" w14:textId="77777777" w:rsidR="008412FC" w:rsidRDefault="008412FC" w:rsidP="00CE5531">
      <w:pPr>
        <w:widowControl w:val="0"/>
        <w:spacing w:before="60" w:after="0" w:line="289" w:lineRule="auto"/>
        <w:ind w:left="110" w:right="7590"/>
        <w:rPr>
          <w:rFonts w:eastAsia="Arial" w:cs="Times New Roman"/>
          <w:color w:val="111111"/>
          <w:w w:val="105"/>
          <w:sz w:val="21"/>
          <w:szCs w:val="21"/>
        </w:rPr>
      </w:pPr>
    </w:p>
    <w:p w14:paraId="14D12854" w14:textId="77777777" w:rsidR="008412FC" w:rsidRDefault="008412FC" w:rsidP="00CE5531">
      <w:pPr>
        <w:widowControl w:val="0"/>
        <w:spacing w:before="60" w:after="0" w:line="289" w:lineRule="auto"/>
        <w:ind w:left="110" w:right="7590"/>
        <w:rPr>
          <w:rFonts w:eastAsia="Arial" w:cs="Times New Roman"/>
          <w:color w:val="111111"/>
          <w:w w:val="105"/>
          <w:sz w:val="21"/>
          <w:szCs w:val="21"/>
        </w:rPr>
      </w:pPr>
    </w:p>
    <w:p w14:paraId="50EFD850" w14:textId="77777777" w:rsidR="008412FC" w:rsidRDefault="008412FC" w:rsidP="00CE5531">
      <w:pPr>
        <w:widowControl w:val="0"/>
        <w:spacing w:before="60" w:after="0" w:line="289" w:lineRule="auto"/>
        <w:ind w:left="110" w:right="7590"/>
        <w:rPr>
          <w:rFonts w:eastAsia="Arial" w:cs="Times New Roman"/>
          <w:color w:val="111111"/>
          <w:w w:val="105"/>
          <w:sz w:val="21"/>
          <w:szCs w:val="21"/>
        </w:rPr>
      </w:pPr>
    </w:p>
    <w:p w14:paraId="643A51B6" w14:textId="3704DF1B" w:rsidR="00CE5531" w:rsidRPr="00CE5531" w:rsidRDefault="00CE5531" w:rsidP="00CE5531">
      <w:pPr>
        <w:widowControl w:val="0"/>
        <w:spacing w:before="60" w:after="0" w:line="289" w:lineRule="auto"/>
        <w:ind w:left="110" w:right="7590"/>
        <w:rPr>
          <w:rFonts w:eastAsia="Arial" w:cs="Times New Roman"/>
          <w:sz w:val="21"/>
          <w:szCs w:val="21"/>
        </w:rPr>
      </w:pPr>
      <w:r w:rsidRPr="00CE5531">
        <w:rPr>
          <w:rFonts w:eastAsia="Arial" w:cs="Times New Roman"/>
          <w:color w:val="111111"/>
          <w:w w:val="105"/>
          <w:sz w:val="21"/>
          <w:szCs w:val="21"/>
        </w:rPr>
        <w:lastRenderedPageBreak/>
        <w:t>Neoplasia</w:t>
      </w:r>
      <w:r w:rsidRPr="00CE5531">
        <w:rPr>
          <w:rFonts w:eastAsia="Arial" w:cs="Times New Roman"/>
          <w:color w:val="111111"/>
          <w:spacing w:val="-18"/>
          <w:w w:val="105"/>
          <w:sz w:val="21"/>
          <w:szCs w:val="21"/>
        </w:rPr>
        <w:t xml:space="preserve"> </w:t>
      </w:r>
      <w:r w:rsidRPr="00CE5531">
        <w:rPr>
          <w:rFonts w:eastAsia="Arial" w:cs="Times New Roman"/>
          <w:color w:val="111111"/>
          <w:w w:val="105"/>
          <w:sz w:val="21"/>
          <w:szCs w:val="21"/>
        </w:rPr>
        <w:t>-</w:t>
      </w:r>
      <w:r w:rsidRPr="00CE5531">
        <w:rPr>
          <w:rFonts w:eastAsia="Arial" w:cs="Times New Roman"/>
          <w:color w:val="111111"/>
          <w:spacing w:val="-36"/>
          <w:w w:val="105"/>
          <w:sz w:val="21"/>
          <w:szCs w:val="21"/>
        </w:rPr>
        <w:t xml:space="preserve"> </w:t>
      </w:r>
      <w:r>
        <w:rPr>
          <w:rFonts w:eastAsia="Arial" w:cs="Times New Roman"/>
          <w:color w:val="111111"/>
          <w:spacing w:val="-36"/>
          <w:w w:val="105"/>
          <w:sz w:val="21"/>
          <w:szCs w:val="21"/>
        </w:rPr>
        <w:t>O</w:t>
      </w:r>
      <w:r w:rsidRPr="00CE5531">
        <w:rPr>
          <w:rFonts w:eastAsia="Arial" w:cs="Times New Roman"/>
          <w:color w:val="111111"/>
          <w:w w:val="105"/>
          <w:sz w:val="21"/>
          <w:szCs w:val="21"/>
        </w:rPr>
        <w:t>bjectives</w:t>
      </w:r>
      <w:r w:rsidRPr="00CE5531">
        <w:rPr>
          <w:rFonts w:eastAsia="Arial" w:cs="Times New Roman"/>
          <w:color w:val="111111"/>
          <w:sz w:val="21"/>
          <w:szCs w:val="21"/>
        </w:rPr>
        <w:t xml:space="preserve"> </w:t>
      </w:r>
      <w:r w:rsidRPr="00CE5531">
        <w:rPr>
          <w:rFonts w:eastAsia="Arial" w:cs="Times New Roman"/>
          <w:color w:val="111111"/>
          <w:w w:val="95"/>
          <w:sz w:val="21"/>
          <w:szCs w:val="21"/>
        </w:rPr>
        <w:t>Page</w:t>
      </w:r>
      <w:r w:rsidRPr="00CE5531">
        <w:rPr>
          <w:rFonts w:eastAsia="Arial" w:cs="Times New Roman"/>
          <w:color w:val="111111"/>
          <w:spacing w:val="9"/>
          <w:w w:val="95"/>
          <w:sz w:val="21"/>
          <w:szCs w:val="21"/>
        </w:rPr>
        <w:t xml:space="preserve"> </w:t>
      </w:r>
      <w:r w:rsidRPr="00CE5531">
        <w:rPr>
          <w:rFonts w:eastAsia="Arial" w:cs="Times New Roman"/>
          <w:color w:val="111111"/>
          <w:w w:val="95"/>
          <w:sz w:val="21"/>
          <w:szCs w:val="21"/>
        </w:rPr>
        <w:t>Four</w:t>
      </w:r>
    </w:p>
    <w:p w14:paraId="2C5D8F5B" w14:textId="77777777" w:rsidR="00CE5531" w:rsidRPr="00CE5531" w:rsidRDefault="00CE5531" w:rsidP="00CE5531">
      <w:pPr>
        <w:widowControl w:val="0"/>
        <w:spacing w:before="10" w:after="0" w:line="240" w:lineRule="auto"/>
        <w:rPr>
          <w:rFonts w:eastAsia="Arial" w:cs="Arial"/>
          <w:sz w:val="25"/>
          <w:szCs w:val="25"/>
        </w:rPr>
      </w:pPr>
    </w:p>
    <w:p w14:paraId="1C51608A" w14:textId="77777777" w:rsidR="00CE5531" w:rsidRPr="00CE5531" w:rsidRDefault="00CE5531" w:rsidP="00507F22">
      <w:pPr>
        <w:widowControl w:val="0"/>
        <w:numPr>
          <w:ilvl w:val="0"/>
          <w:numId w:val="21"/>
        </w:numPr>
        <w:tabs>
          <w:tab w:val="left" w:pos="807"/>
        </w:tabs>
        <w:spacing w:after="0" w:line="240" w:lineRule="auto"/>
        <w:ind w:left="806" w:hanging="700"/>
        <w:rPr>
          <w:rFonts w:eastAsia="Arial" w:cs="Times New Roman"/>
          <w:sz w:val="21"/>
          <w:szCs w:val="21"/>
        </w:rPr>
      </w:pPr>
      <w:r w:rsidRPr="00CE5531">
        <w:rPr>
          <w:rFonts w:eastAsia="Arial" w:cs="Times New Roman"/>
          <w:color w:val="111111"/>
          <w:w w:val="105"/>
          <w:sz w:val="21"/>
          <w:szCs w:val="21"/>
          <w:u w:val="single" w:color="000000"/>
        </w:rPr>
        <w:t>Tumor-Host</w:t>
      </w:r>
      <w:r w:rsidRPr="00CE5531">
        <w:rPr>
          <w:rFonts w:eastAsia="Arial" w:cs="Times New Roman"/>
          <w:color w:val="111111"/>
          <w:spacing w:val="28"/>
          <w:w w:val="105"/>
          <w:sz w:val="21"/>
          <w:szCs w:val="21"/>
          <w:u w:val="single" w:color="000000"/>
        </w:rPr>
        <w:t xml:space="preserve"> </w:t>
      </w:r>
      <w:r w:rsidRPr="00CE5531">
        <w:rPr>
          <w:rFonts w:eastAsia="Arial" w:cs="Times New Roman"/>
          <w:color w:val="111111"/>
          <w:w w:val="105"/>
          <w:sz w:val="21"/>
          <w:szCs w:val="21"/>
          <w:u w:val="single" w:color="000000"/>
        </w:rPr>
        <w:t>Interactions</w:t>
      </w:r>
    </w:p>
    <w:p w14:paraId="78F156BC" w14:textId="77777777" w:rsidR="00CE5531" w:rsidRPr="00CE5531" w:rsidRDefault="00CE5531" w:rsidP="00CE5531">
      <w:pPr>
        <w:widowControl w:val="0"/>
        <w:spacing w:before="3" w:after="0" w:line="240" w:lineRule="auto"/>
        <w:rPr>
          <w:rFonts w:eastAsia="Arial" w:cs="Arial"/>
          <w:sz w:val="29"/>
          <w:szCs w:val="29"/>
        </w:rPr>
      </w:pPr>
    </w:p>
    <w:p w14:paraId="5D996ADF" w14:textId="77777777" w:rsidR="00CE5531" w:rsidRPr="00CE5531" w:rsidRDefault="00CE5531" w:rsidP="00507F22">
      <w:pPr>
        <w:widowControl w:val="0"/>
        <w:numPr>
          <w:ilvl w:val="1"/>
          <w:numId w:val="21"/>
        </w:numPr>
        <w:tabs>
          <w:tab w:val="left" w:pos="1535"/>
        </w:tabs>
        <w:spacing w:after="0" w:line="294" w:lineRule="auto"/>
        <w:ind w:left="1530" w:right="124" w:hanging="724"/>
        <w:rPr>
          <w:rFonts w:eastAsia="Arial" w:cs="Times New Roman"/>
          <w:sz w:val="21"/>
          <w:szCs w:val="21"/>
        </w:rPr>
      </w:pPr>
      <w:r w:rsidRPr="00CE5531">
        <w:rPr>
          <w:rFonts w:eastAsia="Arial" w:cs="Times New Roman"/>
          <w:color w:val="111111"/>
          <w:sz w:val="21"/>
          <w:szCs w:val="21"/>
        </w:rPr>
        <w:t>List</w:t>
      </w:r>
      <w:r w:rsidRPr="00CE5531">
        <w:rPr>
          <w:rFonts w:eastAsia="Arial" w:cs="Times New Roman"/>
          <w:color w:val="111111"/>
          <w:spacing w:val="26"/>
          <w:sz w:val="21"/>
          <w:szCs w:val="21"/>
        </w:rPr>
        <w:t xml:space="preserve"> </w:t>
      </w:r>
      <w:r w:rsidRPr="00CE5531">
        <w:rPr>
          <w:rFonts w:eastAsia="Arial" w:cs="Times New Roman"/>
          <w:color w:val="111111"/>
          <w:sz w:val="21"/>
          <w:szCs w:val="21"/>
        </w:rPr>
        <w:t>four</w:t>
      </w:r>
      <w:r w:rsidRPr="00CE5531">
        <w:rPr>
          <w:rFonts w:eastAsia="Arial" w:cs="Times New Roman"/>
          <w:color w:val="111111"/>
          <w:spacing w:val="56"/>
          <w:sz w:val="21"/>
          <w:szCs w:val="21"/>
        </w:rPr>
        <w:t xml:space="preserve"> </w:t>
      </w:r>
      <w:r w:rsidRPr="00CE5531">
        <w:rPr>
          <w:rFonts w:eastAsia="Arial" w:cs="Times New Roman"/>
          <w:color w:val="111111"/>
          <w:sz w:val="21"/>
          <w:szCs w:val="21"/>
        </w:rPr>
        <w:t>(4)</w:t>
      </w:r>
      <w:r w:rsidRPr="00CE5531">
        <w:rPr>
          <w:rFonts w:eastAsia="Arial" w:cs="Times New Roman"/>
          <w:color w:val="111111"/>
          <w:spacing w:val="29"/>
          <w:sz w:val="21"/>
          <w:szCs w:val="21"/>
        </w:rPr>
        <w:t xml:space="preserve"> </w:t>
      </w:r>
      <w:r w:rsidRPr="00CE5531">
        <w:rPr>
          <w:rFonts w:eastAsia="Arial" w:cs="Times New Roman"/>
          <w:color w:val="111111"/>
          <w:sz w:val="21"/>
          <w:szCs w:val="21"/>
        </w:rPr>
        <w:t>ways</w:t>
      </w:r>
      <w:r w:rsidRPr="00CE5531">
        <w:rPr>
          <w:rFonts w:eastAsia="Arial" w:cs="Times New Roman"/>
          <w:color w:val="111111"/>
          <w:spacing w:val="55"/>
          <w:sz w:val="21"/>
          <w:szCs w:val="21"/>
        </w:rPr>
        <w:t xml:space="preserve"> </w:t>
      </w:r>
      <w:r w:rsidRPr="00CE5531">
        <w:rPr>
          <w:rFonts w:eastAsia="Arial" w:cs="Times New Roman"/>
          <w:color w:val="111111"/>
          <w:sz w:val="21"/>
          <w:szCs w:val="21"/>
        </w:rPr>
        <w:t>in</w:t>
      </w:r>
      <w:r w:rsidRPr="00CE5531">
        <w:rPr>
          <w:rFonts w:eastAsia="Arial" w:cs="Times New Roman"/>
          <w:color w:val="111111"/>
          <w:spacing w:val="22"/>
          <w:sz w:val="21"/>
          <w:szCs w:val="21"/>
        </w:rPr>
        <w:t xml:space="preserve"> </w:t>
      </w:r>
      <w:r w:rsidRPr="00CE5531">
        <w:rPr>
          <w:rFonts w:eastAsia="Arial" w:cs="Times New Roman"/>
          <w:color w:val="111111"/>
          <w:sz w:val="21"/>
          <w:szCs w:val="21"/>
        </w:rPr>
        <w:t>which</w:t>
      </w:r>
      <w:r w:rsidRPr="00CE5531">
        <w:rPr>
          <w:rFonts w:eastAsia="Arial" w:cs="Times New Roman"/>
          <w:color w:val="111111"/>
          <w:spacing w:val="51"/>
          <w:sz w:val="21"/>
          <w:szCs w:val="21"/>
        </w:rPr>
        <w:t xml:space="preserve"> </w:t>
      </w:r>
      <w:r w:rsidRPr="00CE5531">
        <w:rPr>
          <w:rFonts w:eastAsia="Arial" w:cs="Times New Roman"/>
          <w:color w:val="111111"/>
          <w:sz w:val="21"/>
          <w:szCs w:val="21"/>
        </w:rPr>
        <w:t>benign</w:t>
      </w:r>
      <w:r w:rsidRPr="00CE5531">
        <w:rPr>
          <w:rFonts w:eastAsia="Arial" w:cs="Times New Roman"/>
          <w:color w:val="111111"/>
          <w:spacing w:val="41"/>
          <w:sz w:val="21"/>
          <w:szCs w:val="21"/>
        </w:rPr>
        <w:t xml:space="preserve"> </w:t>
      </w:r>
      <w:r w:rsidRPr="00CE5531">
        <w:rPr>
          <w:rFonts w:eastAsia="Arial" w:cs="Times New Roman"/>
          <w:color w:val="111111"/>
          <w:sz w:val="21"/>
          <w:szCs w:val="21"/>
        </w:rPr>
        <w:t>and</w:t>
      </w:r>
      <w:r w:rsidRPr="00CE5531">
        <w:rPr>
          <w:rFonts w:eastAsia="Arial" w:cs="Times New Roman"/>
          <w:color w:val="111111"/>
          <w:spacing w:val="46"/>
          <w:sz w:val="21"/>
          <w:szCs w:val="21"/>
        </w:rPr>
        <w:t xml:space="preserve"> </w:t>
      </w:r>
      <w:r w:rsidRPr="00CE5531">
        <w:rPr>
          <w:rFonts w:eastAsia="Arial" w:cs="Times New Roman"/>
          <w:color w:val="111111"/>
          <w:sz w:val="21"/>
          <w:szCs w:val="21"/>
        </w:rPr>
        <w:t>malignant</w:t>
      </w:r>
      <w:r w:rsidRPr="00CE5531">
        <w:rPr>
          <w:rFonts w:eastAsia="Arial" w:cs="Times New Roman"/>
          <w:color w:val="111111"/>
          <w:spacing w:val="37"/>
          <w:sz w:val="21"/>
          <w:szCs w:val="21"/>
        </w:rPr>
        <w:t xml:space="preserve"> </w:t>
      </w:r>
      <w:r w:rsidRPr="00CE5531">
        <w:rPr>
          <w:rFonts w:eastAsia="Arial" w:cs="Times New Roman"/>
          <w:color w:val="111111"/>
          <w:sz w:val="21"/>
          <w:szCs w:val="21"/>
        </w:rPr>
        <w:t>tumors</w:t>
      </w:r>
      <w:r w:rsidRPr="00CE5531">
        <w:rPr>
          <w:rFonts w:eastAsia="Arial" w:cs="Times New Roman"/>
          <w:color w:val="111111"/>
          <w:spacing w:val="51"/>
          <w:sz w:val="21"/>
          <w:szCs w:val="21"/>
        </w:rPr>
        <w:t xml:space="preserve"> </w:t>
      </w:r>
      <w:r w:rsidRPr="00CE5531">
        <w:rPr>
          <w:rFonts w:eastAsia="Arial" w:cs="Times New Roman"/>
          <w:color w:val="111111"/>
          <w:sz w:val="21"/>
          <w:szCs w:val="21"/>
        </w:rPr>
        <w:t>may</w:t>
      </w:r>
      <w:r w:rsidRPr="00CE5531">
        <w:rPr>
          <w:rFonts w:eastAsia="Arial" w:cs="Times New Roman"/>
          <w:color w:val="111111"/>
          <w:spacing w:val="26"/>
          <w:sz w:val="21"/>
          <w:szCs w:val="21"/>
        </w:rPr>
        <w:t xml:space="preserve"> </w:t>
      </w:r>
      <w:r w:rsidRPr="00CE5531">
        <w:rPr>
          <w:rFonts w:eastAsia="Arial" w:cs="Times New Roman"/>
          <w:color w:val="111111"/>
          <w:sz w:val="21"/>
          <w:szCs w:val="21"/>
        </w:rPr>
        <w:t>cause</w:t>
      </w:r>
      <w:r w:rsidRPr="00CE5531">
        <w:rPr>
          <w:rFonts w:eastAsia="Arial" w:cs="Times New Roman"/>
          <w:color w:val="111111"/>
          <w:spacing w:val="42"/>
          <w:sz w:val="21"/>
          <w:szCs w:val="21"/>
        </w:rPr>
        <w:t xml:space="preserve"> </w:t>
      </w:r>
      <w:r w:rsidRPr="00CE5531">
        <w:rPr>
          <w:rFonts w:eastAsia="Arial" w:cs="Times New Roman"/>
          <w:color w:val="111111"/>
          <w:sz w:val="21"/>
          <w:szCs w:val="21"/>
        </w:rPr>
        <w:t>clinically</w:t>
      </w:r>
      <w:r w:rsidRPr="00CE5531">
        <w:rPr>
          <w:rFonts w:eastAsia="Arial" w:cs="Times New Roman"/>
          <w:color w:val="111111"/>
          <w:spacing w:val="41"/>
          <w:sz w:val="21"/>
          <w:szCs w:val="21"/>
        </w:rPr>
        <w:t xml:space="preserve"> </w:t>
      </w:r>
      <w:r w:rsidRPr="00CE5531">
        <w:rPr>
          <w:rFonts w:eastAsia="Arial" w:cs="Times New Roman"/>
          <w:color w:val="111111"/>
          <w:sz w:val="21"/>
          <w:szCs w:val="21"/>
        </w:rPr>
        <w:t>significant</w:t>
      </w:r>
      <w:r w:rsidRPr="00CE5531">
        <w:rPr>
          <w:rFonts w:eastAsia="Arial" w:cs="Times New Roman"/>
          <w:color w:val="111111"/>
          <w:w w:val="102"/>
          <w:sz w:val="21"/>
          <w:szCs w:val="21"/>
        </w:rPr>
        <w:t xml:space="preserve"> </w:t>
      </w:r>
      <w:r w:rsidRPr="00CE5531">
        <w:rPr>
          <w:rFonts w:eastAsia="Arial" w:cs="Times New Roman"/>
          <w:color w:val="111111"/>
          <w:sz w:val="21"/>
          <w:szCs w:val="21"/>
        </w:rPr>
        <w:t>adverse</w:t>
      </w:r>
      <w:r w:rsidRPr="00CE5531">
        <w:rPr>
          <w:rFonts w:eastAsia="Arial" w:cs="Times New Roman"/>
          <w:color w:val="111111"/>
          <w:spacing w:val="28"/>
          <w:sz w:val="21"/>
          <w:szCs w:val="21"/>
        </w:rPr>
        <w:t xml:space="preserve"> </w:t>
      </w:r>
      <w:r w:rsidRPr="00CE5531">
        <w:rPr>
          <w:rFonts w:eastAsia="Arial" w:cs="Times New Roman"/>
          <w:color w:val="111111"/>
          <w:sz w:val="21"/>
          <w:szCs w:val="21"/>
        </w:rPr>
        <w:t>effects.</w:t>
      </w:r>
    </w:p>
    <w:p w14:paraId="61A5E186" w14:textId="77777777" w:rsidR="00CE5531" w:rsidRPr="00CE5531" w:rsidRDefault="00CE5531" w:rsidP="00CE5531">
      <w:pPr>
        <w:widowControl w:val="0"/>
        <w:spacing w:before="7" w:after="0" w:line="240" w:lineRule="auto"/>
        <w:rPr>
          <w:rFonts w:eastAsia="Arial" w:cs="Arial"/>
          <w:sz w:val="24"/>
          <w:szCs w:val="24"/>
        </w:rPr>
      </w:pPr>
    </w:p>
    <w:p w14:paraId="33C9BCD4" w14:textId="77777777" w:rsidR="00CE5531" w:rsidRPr="00CE5531" w:rsidRDefault="00CE5531" w:rsidP="00507F22">
      <w:pPr>
        <w:widowControl w:val="0"/>
        <w:numPr>
          <w:ilvl w:val="1"/>
          <w:numId w:val="21"/>
        </w:numPr>
        <w:tabs>
          <w:tab w:val="left" w:pos="1535"/>
        </w:tabs>
        <w:spacing w:after="0" w:line="289" w:lineRule="auto"/>
        <w:ind w:left="1525" w:right="111" w:hanging="705"/>
        <w:jc w:val="both"/>
        <w:rPr>
          <w:rFonts w:eastAsia="Arial" w:cs="Times New Roman"/>
          <w:sz w:val="21"/>
          <w:szCs w:val="21"/>
        </w:rPr>
      </w:pPr>
      <w:r w:rsidRPr="00CE5531">
        <w:rPr>
          <w:rFonts w:eastAsia="Arial" w:cs="Times New Roman"/>
          <w:color w:val="111111"/>
          <w:sz w:val="21"/>
          <w:szCs w:val="21"/>
        </w:rPr>
        <w:t>Define</w:t>
      </w:r>
      <w:r w:rsidRPr="00CE5531">
        <w:rPr>
          <w:rFonts w:eastAsia="Arial" w:cs="Times New Roman"/>
          <w:color w:val="111111"/>
          <w:spacing w:val="25"/>
          <w:sz w:val="21"/>
          <w:szCs w:val="21"/>
        </w:rPr>
        <w:t xml:space="preserve"> </w:t>
      </w:r>
      <w:r w:rsidRPr="00CE5531">
        <w:rPr>
          <w:rFonts w:eastAsia="Arial" w:cs="Times New Roman"/>
          <w:color w:val="111111"/>
          <w:sz w:val="21"/>
          <w:szCs w:val="21"/>
        </w:rPr>
        <w:t>paraneoplastic</w:t>
      </w:r>
      <w:r w:rsidRPr="00CE5531">
        <w:rPr>
          <w:rFonts w:eastAsia="Arial" w:cs="Times New Roman"/>
          <w:color w:val="111111"/>
          <w:spacing w:val="52"/>
          <w:sz w:val="21"/>
          <w:szCs w:val="21"/>
        </w:rPr>
        <w:t xml:space="preserve"> </w:t>
      </w:r>
      <w:r w:rsidRPr="00CE5531">
        <w:rPr>
          <w:rFonts w:eastAsia="Arial" w:cs="Times New Roman"/>
          <w:color w:val="111111"/>
          <w:sz w:val="21"/>
          <w:szCs w:val="21"/>
        </w:rPr>
        <w:t>syndrome.</w:t>
      </w:r>
      <w:r w:rsidRPr="00CE5531">
        <w:rPr>
          <w:rFonts w:eastAsia="Arial" w:cs="Times New Roman"/>
          <w:color w:val="111111"/>
          <w:spacing w:val="43"/>
          <w:sz w:val="21"/>
          <w:szCs w:val="21"/>
        </w:rPr>
        <w:t xml:space="preserve"> </w:t>
      </w:r>
      <w:r w:rsidRPr="00CE5531">
        <w:rPr>
          <w:rFonts w:eastAsia="Arial" w:cs="Times New Roman"/>
          <w:color w:val="111111"/>
          <w:sz w:val="21"/>
          <w:szCs w:val="21"/>
        </w:rPr>
        <w:t>List</w:t>
      </w:r>
      <w:r w:rsidRPr="00CE5531">
        <w:rPr>
          <w:rFonts w:eastAsia="Arial" w:cs="Times New Roman"/>
          <w:color w:val="111111"/>
          <w:spacing w:val="18"/>
          <w:sz w:val="21"/>
          <w:szCs w:val="21"/>
        </w:rPr>
        <w:t xml:space="preserve"> </w:t>
      </w:r>
      <w:r w:rsidRPr="00CE5531">
        <w:rPr>
          <w:rFonts w:eastAsia="Arial" w:cs="Times New Roman"/>
          <w:color w:val="111111"/>
          <w:sz w:val="21"/>
          <w:szCs w:val="21"/>
        </w:rPr>
        <w:t>five</w:t>
      </w:r>
      <w:r w:rsidRPr="00CE5531">
        <w:rPr>
          <w:rFonts w:eastAsia="Arial" w:cs="Times New Roman"/>
          <w:color w:val="111111"/>
          <w:spacing w:val="36"/>
          <w:sz w:val="21"/>
          <w:szCs w:val="21"/>
        </w:rPr>
        <w:t xml:space="preserve"> </w:t>
      </w:r>
      <w:r w:rsidRPr="00CE5531">
        <w:rPr>
          <w:rFonts w:eastAsia="Arial" w:cs="Times New Roman"/>
          <w:color w:val="111111"/>
          <w:sz w:val="21"/>
          <w:szCs w:val="21"/>
        </w:rPr>
        <w:t>(5)</w:t>
      </w:r>
      <w:r w:rsidRPr="00CE5531">
        <w:rPr>
          <w:rFonts w:eastAsia="Arial" w:cs="Times New Roman"/>
          <w:color w:val="111111"/>
          <w:spacing w:val="25"/>
          <w:sz w:val="21"/>
          <w:szCs w:val="21"/>
        </w:rPr>
        <w:t xml:space="preserve"> </w:t>
      </w:r>
      <w:r w:rsidRPr="00CE5531">
        <w:rPr>
          <w:rFonts w:eastAsia="Arial" w:cs="Times New Roman"/>
          <w:color w:val="111111"/>
          <w:sz w:val="21"/>
          <w:szCs w:val="21"/>
        </w:rPr>
        <w:t>general</w:t>
      </w:r>
      <w:r w:rsidRPr="00CE5531">
        <w:rPr>
          <w:rFonts w:eastAsia="Arial" w:cs="Times New Roman"/>
          <w:color w:val="111111"/>
          <w:spacing w:val="27"/>
          <w:sz w:val="21"/>
          <w:szCs w:val="21"/>
        </w:rPr>
        <w:t xml:space="preserve"> </w:t>
      </w:r>
      <w:r w:rsidRPr="00CE5531">
        <w:rPr>
          <w:rFonts w:eastAsia="Arial" w:cs="Times New Roman"/>
          <w:color w:val="111111"/>
          <w:sz w:val="21"/>
          <w:szCs w:val="21"/>
        </w:rPr>
        <w:t>forms</w:t>
      </w:r>
      <w:r w:rsidRPr="00CE5531">
        <w:rPr>
          <w:rFonts w:eastAsia="Arial" w:cs="Times New Roman"/>
          <w:color w:val="111111"/>
          <w:spacing w:val="34"/>
          <w:sz w:val="21"/>
          <w:szCs w:val="21"/>
        </w:rPr>
        <w:t xml:space="preserve"> </w:t>
      </w:r>
      <w:r w:rsidRPr="00CE5531">
        <w:rPr>
          <w:rFonts w:eastAsia="Arial" w:cs="Times New Roman"/>
          <w:color w:val="111111"/>
          <w:sz w:val="21"/>
          <w:szCs w:val="21"/>
        </w:rPr>
        <w:t>of</w:t>
      </w:r>
      <w:r w:rsidRPr="00CE5531">
        <w:rPr>
          <w:rFonts w:eastAsia="Arial" w:cs="Times New Roman"/>
          <w:color w:val="111111"/>
          <w:spacing w:val="27"/>
          <w:sz w:val="21"/>
          <w:szCs w:val="21"/>
        </w:rPr>
        <w:t xml:space="preserve"> </w:t>
      </w:r>
      <w:r w:rsidRPr="00CE5531">
        <w:rPr>
          <w:rFonts w:eastAsia="Arial" w:cs="Times New Roman"/>
          <w:color w:val="111111"/>
          <w:sz w:val="21"/>
          <w:szCs w:val="21"/>
        </w:rPr>
        <w:t>paraneoplastic</w:t>
      </w:r>
      <w:r w:rsidRPr="00CE5531">
        <w:rPr>
          <w:rFonts w:eastAsia="Arial" w:cs="Times New Roman"/>
          <w:color w:val="111111"/>
          <w:spacing w:val="52"/>
          <w:sz w:val="21"/>
          <w:szCs w:val="21"/>
        </w:rPr>
        <w:t xml:space="preserve"> </w:t>
      </w:r>
      <w:r w:rsidRPr="00CE5531">
        <w:rPr>
          <w:rFonts w:eastAsia="Arial" w:cs="Times New Roman"/>
          <w:color w:val="111111"/>
          <w:sz w:val="21"/>
          <w:szCs w:val="21"/>
        </w:rPr>
        <w:t>syndromes</w:t>
      </w:r>
      <w:r w:rsidRPr="00CE5531">
        <w:rPr>
          <w:rFonts w:eastAsia="Arial" w:cs="Times New Roman"/>
          <w:color w:val="111111"/>
          <w:w w:val="101"/>
          <w:sz w:val="21"/>
          <w:szCs w:val="21"/>
        </w:rPr>
        <w:t xml:space="preserve"> </w:t>
      </w:r>
      <w:r w:rsidRPr="00CE5531">
        <w:rPr>
          <w:rFonts w:eastAsia="Arial" w:cs="Times New Roman"/>
          <w:color w:val="111111"/>
          <w:sz w:val="21"/>
          <w:szCs w:val="21"/>
        </w:rPr>
        <w:t>and</w:t>
      </w:r>
      <w:r w:rsidRPr="00CE5531">
        <w:rPr>
          <w:rFonts w:eastAsia="Arial" w:cs="Times New Roman"/>
          <w:color w:val="111111"/>
          <w:spacing w:val="21"/>
          <w:sz w:val="21"/>
          <w:szCs w:val="21"/>
        </w:rPr>
        <w:t xml:space="preserve"> </w:t>
      </w:r>
      <w:r w:rsidRPr="00CE5531">
        <w:rPr>
          <w:rFonts w:eastAsia="Arial" w:cs="Times New Roman"/>
          <w:color w:val="111111"/>
          <w:sz w:val="21"/>
          <w:szCs w:val="21"/>
        </w:rPr>
        <w:t>give</w:t>
      </w:r>
      <w:r w:rsidRPr="00CE5531">
        <w:rPr>
          <w:rFonts w:eastAsia="Arial" w:cs="Times New Roman"/>
          <w:color w:val="111111"/>
          <w:spacing w:val="22"/>
          <w:sz w:val="21"/>
          <w:szCs w:val="21"/>
        </w:rPr>
        <w:t xml:space="preserve"> </w:t>
      </w:r>
      <w:r w:rsidRPr="00CE5531">
        <w:rPr>
          <w:rFonts w:eastAsia="Arial" w:cs="Times New Roman"/>
          <w:color w:val="111111"/>
          <w:sz w:val="21"/>
          <w:szCs w:val="21"/>
        </w:rPr>
        <w:t>a</w:t>
      </w:r>
      <w:r w:rsidRPr="00CE5531">
        <w:rPr>
          <w:rFonts w:eastAsia="Arial" w:cs="Times New Roman"/>
          <w:color w:val="111111"/>
          <w:spacing w:val="27"/>
          <w:sz w:val="21"/>
          <w:szCs w:val="21"/>
        </w:rPr>
        <w:t xml:space="preserve"> </w:t>
      </w:r>
      <w:r w:rsidRPr="00CE5531">
        <w:rPr>
          <w:rFonts w:eastAsia="Arial" w:cs="Times New Roman"/>
          <w:color w:val="111111"/>
          <w:sz w:val="21"/>
          <w:szCs w:val="21"/>
        </w:rPr>
        <w:t>specific</w:t>
      </w:r>
      <w:r w:rsidRPr="00CE5531">
        <w:rPr>
          <w:rFonts w:eastAsia="Arial" w:cs="Times New Roman"/>
          <w:color w:val="111111"/>
          <w:spacing w:val="31"/>
          <w:sz w:val="21"/>
          <w:szCs w:val="21"/>
        </w:rPr>
        <w:t xml:space="preserve"> </w:t>
      </w:r>
      <w:r w:rsidRPr="00CE5531">
        <w:rPr>
          <w:rFonts w:eastAsia="Arial" w:cs="Times New Roman"/>
          <w:color w:val="111111"/>
          <w:sz w:val="21"/>
          <w:szCs w:val="21"/>
        </w:rPr>
        <w:t>example</w:t>
      </w:r>
      <w:r w:rsidRPr="00CE5531">
        <w:rPr>
          <w:rFonts w:eastAsia="Arial" w:cs="Times New Roman"/>
          <w:color w:val="111111"/>
          <w:spacing w:val="36"/>
          <w:sz w:val="21"/>
          <w:szCs w:val="21"/>
        </w:rPr>
        <w:t xml:space="preserve"> </w:t>
      </w:r>
      <w:r w:rsidRPr="00CE5531">
        <w:rPr>
          <w:rFonts w:eastAsia="Arial" w:cs="Times New Roman"/>
          <w:color w:val="111111"/>
          <w:sz w:val="21"/>
          <w:szCs w:val="21"/>
        </w:rPr>
        <w:t>of</w:t>
      </w:r>
      <w:r w:rsidRPr="00CE5531">
        <w:rPr>
          <w:rFonts w:eastAsia="Arial" w:cs="Times New Roman"/>
          <w:color w:val="111111"/>
          <w:spacing w:val="22"/>
          <w:sz w:val="21"/>
          <w:szCs w:val="21"/>
        </w:rPr>
        <w:t xml:space="preserve"> </w:t>
      </w:r>
      <w:r w:rsidRPr="00CE5531">
        <w:rPr>
          <w:rFonts w:eastAsia="Arial" w:cs="Times New Roman"/>
          <w:color w:val="111111"/>
          <w:sz w:val="21"/>
          <w:szCs w:val="21"/>
        </w:rPr>
        <w:t>each</w:t>
      </w:r>
      <w:r w:rsidRPr="00CE5531">
        <w:rPr>
          <w:rFonts w:eastAsia="Arial" w:cs="Times New Roman"/>
          <w:color w:val="111111"/>
          <w:spacing w:val="20"/>
          <w:sz w:val="21"/>
          <w:szCs w:val="21"/>
        </w:rPr>
        <w:t xml:space="preserve"> </w:t>
      </w:r>
      <w:r w:rsidRPr="00CE5531">
        <w:rPr>
          <w:rFonts w:eastAsia="Arial" w:cs="Times New Roman"/>
          <w:color w:val="111111"/>
          <w:sz w:val="21"/>
          <w:szCs w:val="21"/>
        </w:rPr>
        <w:t>form.</w:t>
      </w:r>
      <w:r w:rsidRPr="00CE5531">
        <w:rPr>
          <w:rFonts w:eastAsia="Arial" w:cs="Times New Roman"/>
          <w:color w:val="111111"/>
          <w:spacing w:val="26"/>
          <w:sz w:val="21"/>
          <w:szCs w:val="21"/>
        </w:rPr>
        <w:t xml:space="preserve"> </w:t>
      </w:r>
      <w:r w:rsidRPr="00CE5531">
        <w:rPr>
          <w:rFonts w:eastAsia="Arial" w:cs="Times New Roman"/>
          <w:color w:val="111111"/>
          <w:sz w:val="21"/>
          <w:szCs w:val="21"/>
        </w:rPr>
        <w:t>Cite</w:t>
      </w:r>
      <w:r w:rsidRPr="00CE5531">
        <w:rPr>
          <w:rFonts w:eastAsia="Arial" w:cs="Times New Roman"/>
          <w:color w:val="111111"/>
          <w:spacing w:val="6"/>
          <w:sz w:val="21"/>
          <w:szCs w:val="21"/>
        </w:rPr>
        <w:t xml:space="preserve"> </w:t>
      </w:r>
      <w:r w:rsidRPr="00CE5531">
        <w:rPr>
          <w:rFonts w:eastAsia="Arial" w:cs="Times New Roman"/>
          <w:color w:val="111111"/>
          <w:sz w:val="21"/>
          <w:szCs w:val="21"/>
        </w:rPr>
        <w:t>the</w:t>
      </w:r>
      <w:r w:rsidRPr="00CE5531">
        <w:rPr>
          <w:rFonts w:eastAsia="Arial" w:cs="Times New Roman"/>
          <w:color w:val="111111"/>
          <w:spacing w:val="29"/>
          <w:sz w:val="21"/>
          <w:szCs w:val="21"/>
        </w:rPr>
        <w:t xml:space="preserve"> </w:t>
      </w:r>
      <w:r w:rsidRPr="00CE5531">
        <w:rPr>
          <w:rFonts w:eastAsia="Arial" w:cs="Times New Roman"/>
          <w:color w:val="111111"/>
          <w:sz w:val="21"/>
          <w:szCs w:val="21"/>
        </w:rPr>
        <w:t>neoplasms</w:t>
      </w:r>
      <w:r w:rsidRPr="00CE5531">
        <w:rPr>
          <w:rFonts w:eastAsia="Arial" w:cs="Times New Roman"/>
          <w:color w:val="111111"/>
          <w:spacing w:val="38"/>
          <w:sz w:val="21"/>
          <w:szCs w:val="21"/>
        </w:rPr>
        <w:t xml:space="preserve"> </w:t>
      </w:r>
      <w:r w:rsidRPr="00CE5531">
        <w:rPr>
          <w:rFonts w:eastAsia="Arial" w:cs="Times New Roman"/>
          <w:color w:val="111111"/>
          <w:sz w:val="21"/>
          <w:szCs w:val="21"/>
        </w:rPr>
        <w:t>most</w:t>
      </w:r>
      <w:r w:rsidRPr="00CE5531">
        <w:rPr>
          <w:rFonts w:eastAsia="Arial" w:cs="Times New Roman"/>
          <w:color w:val="111111"/>
          <w:spacing w:val="11"/>
          <w:sz w:val="21"/>
          <w:szCs w:val="21"/>
        </w:rPr>
        <w:t xml:space="preserve"> </w:t>
      </w:r>
      <w:r w:rsidRPr="00CE5531">
        <w:rPr>
          <w:rFonts w:eastAsia="Arial" w:cs="Times New Roman"/>
          <w:color w:val="111111"/>
          <w:sz w:val="21"/>
          <w:szCs w:val="21"/>
        </w:rPr>
        <w:t>frequently</w:t>
      </w:r>
      <w:r w:rsidRPr="00CE5531">
        <w:rPr>
          <w:rFonts w:eastAsia="Arial" w:cs="Times New Roman"/>
          <w:color w:val="111111"/>
          <w:spacing w:val="38"/>
          <w:sz w:val="21"/>
          <w:szCs w:val="21"/>
        </w:rPr>
        <w:t xml:space="preserve"> </w:t>
      </w:r>
      <w:r w:rsidRPr="00CE5531">
        <w:rPr>
          <w:rFonts w:eastAsia="Arial" w:cs="Times New Roman"/>
          <w:color w:val="111111"/>
          <w:sz w:val="21"/>
          <w:szCs w:val="21"/>
        </w:rPr>
        <w:t>associated</w:t>
      </w:r>
      <w:r w:rsidRPr="00CE5531">
        <w:rPr>
          <w:rFonts w:eastAsia="Arial" w:cs="Times New Roman"/>
          <w:color w:val="111111"/>
          <w:w w:val="98"/>
          <w:sz w:val="21"/>
          <w:szCs w:val="21"/>
        </w:rPr>
        <w:t xml:space="preserve"> </w:t>
      </w:r>
      <w:r w:rsidRPr="00CE5531">
        <w:rPr>
          <w:rFonts w:eastAsia="Arial" w:cs="Times New Roman"/>
          <w:color w:val="111111"/>
          <w:sz w:val="21"/>
          <w:szCs w:val="21"/>
        </w:rPr>
        <w:t>with</w:t>
      </w:r>
      <w:r w:rsidRPr="00CE5531">
        <w:rPr>
          <w:rFonts w:eastAsia="Arial" w:cs="Times New Roman"/>
          <w:color w:val="111111"/>
          <w:spacing w:val="54"/>
          <w:sz w:val="21"/>
          <w:szCs w:val="21"/>
        </w:rPr>
        <w:t xml:space="preserve"> </w:t>
      </w:r>
      <w:r w:rsidRPr="00CE5531">
        <w:rPr>
          <w:rFonts w:eastAsia="Arial" w:cs="Times New Roman"/>
          <w:color w:val="111111"/>
          <w:sz w:val="21"/>
          <w:szCs w:val="21"/>
        </w:rPr>
        <w:t xml:space="preserve">paraneoplastic </w:t>
      </w:r>
      <w:r w:rsidRPr="00CE5531">
        <w:rPr>
          <w:rFonts w:eastAsia="Arial" w:cs="Times New Roman"/>
          <w:color w:val="111111"/>
          <w:spacing w:val="5"/>
          <w:sz w:val="21"/>
          <w:szCs w:val="21"/>
        </w:rPr>
        <w:t xml:space="preserve"> </w:t>
      </w:r>
      <w:r w:rsidRPr="00CE5531">
        <w:rPr>
          <w:rFonts w:eastAsia="Arial" w:cs="Times New Roman"/>
          <w:color w:val="111111"/>
          <w:sz w:val="21"/>
          <w:szCs w:val="21"/>
        </w:rPr>
        <w:t>syndrome.</w:t>
      </w:r>
    </w:p>
    <w:p w14:paraId="5D5DE11D" w14:textId="77777777" w:rsidR="00CE5531" w:rsidRPr="00CE5531" w:rsidRDefault="00CE5531" w:rsidP="00CE5531">
      <w:pPr>
        <w:widowControl w:val="0"/>
        <w:spacing w:before="9" w:after="0" w:line="240" w:lineRule="auto"/>
        <w:rPr>
          <w:rFonts w:eastAsia="Arial" w:cs="Arial"/>
          <w:sz w:val="24"/>
          <w:szCs w:val="24"/>
        </w:rPr>
      </w:pPr>
    </w:p>
    <w:p w14:paraId="7591F60A" w14:textId="77777777" w:rsidR="00CE5531" w:rsidRPr="00CE5531" w:rsidRDefault="00CE5531" w:rsidP="00CE5531">
      <w:pPr>
        <w:widowControl w:val="0"/>
        <w:tabs>
          <w:tab w:val="left" w:pos="1539"/>
        </w:tabs>
        <w:spacing w:after="0" w:line="284" w:lineRule="auto"/>
        <w:ind w:left="1534" w:right="110" w:hanging="720"/>
        <w:rPr>
          <w:rFonts w:eastAsia="Arial" w:cs="Times New Roman"/>
          <w:sz w:val="21"/>
          <w:szCs w:val="21"/>
        </w:rPr>
      </w:pPr>
      <w:r w:rsidRPr="00CE5531">
        <w:rPr>
          <w:rFonts w:ascii="Times New Roman" w:eastAsia="Arial" w:cs="Times New Roman"/>
          <w:color w:val="111111"/>
          <w:w w:val="80"/>
          <w:szCs w:val="21"/>
        </w:rPr>
        <w:t>C.</w:t>
      </w:r>
      <w:r w:rsidRPr="00CE5531">
        <w:rPr>
          <w:rFonts w:ascii="Times New Roman" w:eastAsia="Arial" w:cs="Times New Roman"/>
          <w:color w:val="111111"/>
          <w:w w:val="80"/>
          <w:szCs w:val="21"/>
        </w:rPr>
        <w:tab/>
      </w:r>
      <w:r w:rsidRPr="00CE5531">
        <w:rPr>
          <w:rFonts w:ascii="Times New Roman" w:eastAsia="Arial" w:cs="Times New Roman"/>
          <w:color w:val="111111"/>
          <w:w w:val="80"/>
          <w:szCs w:val="21"/>
        </w:rPr>
        <w:tab/>
      </w:r>
      <w:r w:rsidRPr="00CE5531">
        <w:rPr>
          <w:rFonts w:eastAsia="Arial" w:cs="Times New Roman"/>
          <w:color w:val="111111"/>
          <w:sz w:val="21"/>
          <w:szCs w:val="21"/>
        </w:rPr>
        <w:t xml:space="preserve">Describe </w:t>
      </w:r>
      <w:r w:rsidRPr="00CE5531">
        <w:rPr>
          <w:rFonts w:eastAsia="Arial" w:cs="Times New Roman"/>
          <w:color w:val="111111"/>
          <w:spacing w:val="17"/>
          <w:sz w:val="21"/>
          <w:szCs w:val="21"/>
        </w:rPr>
        <w:t xml:space="preserve"> </w:t>
      </w:r>
      <w:r w:rsidRPr="00CE5531">
        <w:rPr>
          <w:rFonts w:eastAsia="Arial" w:cs="Times New Roman"/>
          <w:color w:val="111111"/>
          <w:sz w:val="21"/>
          <w:szCs w:val="21"/>
        </w:rPr>
        <w:t xml:space="preserve">the </w:t>
      </w:r>
      <w:r w:rsidRPr="00CE5531">
        <w:rPr>
          <w:rFonts w:eastAsia="Arial" w:cs="Times New Roman"/>
          <w:color w:val="111111"/>
          <w:spacing w:val="37"/>
          <w:sz w:val="21"/>
          <w:szCs w:val="21"/>
        </w:rPr>
        <w:t xml:space="preserve"> </w:t>
      </w:r>
      <w:r w:rsidRPr="00CE5531">
        <w:rPr>
          <w:rFonts w:eastAsia="Arial" w:cs="Times New Roman"/>
          <w:color w:val="111111"/>
          <w:sz w:val="21"/>
          <w:szCs w:val="21"/>
        </w:rPr>
        <w:t xml:space="preserve">humeral </w:t>
      </w:r>
      <w:r w:rsidRPr="00CE5531">
        <w:rPr>
          <w:rFonts w:eastAsia="Arial" w:cs="Times New Roman"/>
          <w:color w:val="111111"/>
          <w:spacing w:val="30"/>
          <w:sz w:val="21"/>
          <w:szCs w:val="21"/>
        </w:rPr>
        <w:t xml:space="preserve"> </w:t>
      </w:r>
      <w:r w:rsidRPr="00CE5531">
        <w:rPr>
          <w:rFonts w:eastAsia="Arial" w:cs="Times New Roman"/>
          <w:color w:val="111111"/>
          <w:sz w:val="21"/>
          <w:szCs w:val="21"/>
        </w:rPr>
        <w:t xml:space="preserve">and </w:t>
      </w:r>
      <w:r w:rsidRPr="00CE5531">
        <w:rPr>
          <w:rFonts w:eastAsia="Arial" w:cs="Times New Roman"/>
          <w:color w:val="111111"/>
          <w:spacing w:val="26"/>
          <w:sz w:val="21"/>
          <w:szCs w:val="21"/>
        </w:rPr>
        <w:t xml:space="preserve"> </w:t>
      </w:r>
      <w:r w:rsidRPr="00CE5531">
        <w:rPr>
          <w:rFonts w:eastAsia="Arial" w:cs="Times New Roman"/>
          <w:color w:val="111111"/>
          <w:sz w:val="21"/>
          <w:szCs w:val="21"/>
        </w:rPr>
        <w:t xml:space="preserve">cellular </w:t>
      </w:r>
      <w:r w:rsidRPr="00CE5531">
        <w:rPr>
          <w:rFonts w:eastAsia="Arial" w:cs="Times New Roman"/>
          <w:color w:val="111111"/>
          <w:spacing w:val="51"/>
          <w:sz w:val="21"/>
          <w:szCs w:val="21"/>
        </w:rPr>
        <w:t xml:space="preserve"> </w:t>
      </w:r>
      <w:r w:rsidRPr="00CE5531">
        <w:rPr>
          <w:rFonts w:eastAsia="Arial" w:cs="Times New Roman"/>
          <w:color w:val="111111"/>
          <w:sz w:val="21"/>
          <w:szCs w:val="21"/>
        </w:rPr>
        <w:t xml:space="preserve">mechanisms </w:t>
      </w:r>
      <w:r w:rsidRPr="00CE5531">
        <w:rPr>
          <w:rFonts w:eastAsia="Arial" w:cs="Times New Roman"/>
          <w:color w:val="111111"/>
          <w:spacing w:val="36"/>
          <w:sz w:val="21"/>
          <w:szCs w:val="21"/>
        </w:rPr>
        <w:t xml:space="preserve"> </w:t>
      </w:r>
      <w:r w:rsidRPr="00CE5531">
        <w:rPr>
          <w:rFonts w:eastAsia="Arial" w:cs="Times New Roman"/>
          <w:color w:val="111111"/>
          <w:sz w:val="21"/>
          <w:szCs w:val="21"/>
        </w:rPr>
        <w:t xml:space="preserve">which </w:t>
      </w:r>
      <w:r w:rsidRPr="00CE5531">
        <w:rPr>
          <w:rFonts w:eastAsia="Arial" w:cs="Times New Roman"/>
          <w:color w:val="111111"/>
          <w:spacing w:val="48"/>
          <w:sz w:val="21"/>
          <w:szCs w:val="21"/>
        </w:rPr>
        <w:t xml:space="preserve"> </w:t>
      </w:r>
      <w:r w:rsidRPr="00CE5531">
        <w:rPr>
          <w:rFonts w:eastAsia="Arial" w:cs="Times New Roman"/>
          <w:color w:val="111111"/>
          <w:sz w:val="21"/>
          <w:szCs w:val="21"/>
        </w:rPr>
        <w:t xml:space="preserve">may </w:t>
      </w:r>
      <w:r w:rsidRPr="00CE5531">
        <w:rPr>
          <w:rFonts w:eastAsia="Arial" w:cs="Times New Roman"/>
          <w:color w:val="111111"/>
          <w:spacing w:val="23"/>
          <w:sz w:val="21"/>
          <w:szCs w:val="21"/>
        </w:rPr>
        <w:t xml:space="preserve"> </w:t>
      </w:r>
      <w:r w:rsidRPr="00CE5531">
        <w:rPr>
          <w:rFonts w:eastAsia="Arial" w:cs="Times New Roman"/>
          <w:color w:val="111111"/>
          <w:sz w:val="21"/>
          <w:szCs w:val="21"/>
        </w:rPr>
        <w:t xml:space="preserve">provide </w:t>
      </w:r>
      <w:r w:rsidRPr="00CE5531">
        <w:rPr>
          <w:rFonts w:eastAsia="Arial" w:cs="Times New Roman"/>
          <w:color w:val="111111"/>
          <w:spacing w:val="28"/>
          <w:sz w:val="21"/>
          <w:szCs w:val="21"/>
        </w:rPr>
        <w:t xml:space="preserve"> </w:t>
      </w:r>
      <w:r w:rsidRPr="00CE5531">
        <w:rPr>
          <w:rFonts w:eastAsia="Arial" w:cs="Times New Roman"/>
          <w:color w:val="111111"/>
          <w:sz w:val="21"/>
          <w:szCs w:val="21"/>
        </w:rPr>
        <w:t xml:space="preserve">defense </w:t>
      </w:r>
      <w:r w:rsidRPr="00CE5531">
        <w:rPr>
          <w:rFonts w:eastAsia="Arial" w:cs="Times New Roman"/>
          <w:color w:val="111111"/>
          <w:spacing w:val="45"/>
          <w:sz w:val="21"/>
          <w:szCs w:val="21"/>
        </w:rPr>
        <w:t xml:space="preserve"> </w:t>
      </w:r>
      <w:r w:rsidRPr="00CE5531">
        <w:rPr>
          <w:rFonts w:eastAsia="Arial" w:cs="Times New Roman"/>
          <w:color w:val="111111"/>
          <w:sz w:val="21"/>
          <w:szCs w:val="21"/>
        </w:rPr>
        <w:t>against</w:t>
      </w:r>
      <w:r w:rsidRPr="00CE5531">
        <w:rPr>
          <w:rFonts w:eastAsia="Arial" w:cs="Times New Roman"/>
          <w:color w:val="111111"/>
          <w:w w:val="98"/>
          <w:sz w:val="21"/>
          <w:szCs w:val="21"/>
        </w:rPr>
        <w:t xml:space="preserve"> </w:t>
      </w:r>
      <w:r w:rsidRPr="00CE5531">
        <w:rPr>
          <w:rFonts w:eastAsia="Arial" w:cs="Times New Roman"/>
          <w:color w:val="111111"/>
          <w:sz w:val="21"/>
          <w:szCs w:val="21"/>
        </w:rPr>
        <w:t>neoplasms.</w:t>
      </w:r>
    </w:p>
    <w:p w14:paraId="7B98DC09" w14:textId="77777777" w:rsidR="00CE5531" w:rsidRPr="00CE5531" w:rsidRDefault="00CE5531" w:rsidP="00CE5531">
      <w:pPr>
        <w:widowControl w:val="0"/>
        <w:spacing w:before="6" w:after="0" w:line="240" w:lineRule="auto"/>
        <w:rPr>
          <w:rFonts w:eastAsia="Arial" w:cs="Arial"/>
          <w:sz w:val="25"/>
          <w:szCs w:val="25"/>
        </w:rPr>
      </w:pPr>
    </w:p>
    <w:p w14:paraId="323E2F98" w14:textId="77777777" w:rsidR="00CE5531" w:rsidRPr="00CE5531" w:rsidRDefault="00CE5531" w:rsidP="00507F22">
      <w:pPr>
        <w:widowControl w:val="0"/>
        <w:numPr>
          <w:ilvl w:val="0"/>
          <w:numId w:val="24"/>
        </w:numPr>
        <w:tabs>
          <w:tab w:val="left" w:pos="1531"/>
        </w:tabs>
        <w:spacing w:after="0" w:line="294" w:lineRule="auto"/>
        <w:ind w:right="115"/>
        <w:rPr>
          <w:rFonts w:eastAsia="Arial" w:cs="Times New Roman"/>
          <w:sz w:val="21"/>
          <w:szCs w:val="21"/>
        </w:rPr>
      </w:pPr>
      <w:r w:rsidRPr="00CE5531">
        <w:rPr>
          <w:rFonts w:eastAsia="Arial" w:cs="Times New Roman"/>
          <w:color w:val="111111"/>
          <w:w w:val="105"/>
          <w:sz w:val="21"/>
          <w:szCs w:val="21"/>
        </w:rPr>
        <w:t>State</w:t>
      </w:r>
      <w:r w:rsidRPr="00CE5531">
        <w:rPr>
          <w:rFonts w:eastAsia="Arial" w:cs="Times New Roman"/>
          <w:color w:val="111111"/>
          <w:spacing w:val="-5"/>
          <w:w w:val="105"/>
          <w:sz w:val="21"/>
          <w:szCs w:val="21"/>
        </w:rPr>
        <w:t xml:space="preserve"> </w:t>
      </w:r>
      <w:r w:rsidRPr="00CE5531">
        <w:rPr>
          <w:rFonts w:eastAsia="Arial" w:cs="Times New Roman"/>
          <w:color w:val="111111"/>
          <w:w w:val="105"/>
          <w:sz w:val="21"/>
          <w:szCs w:val="21"/>
        </w:rPr>
        <w:t>the</w:t>
      </w:r>
      <w:r w:rsidRPr="00CE5531">
        <w:rPr>
          <w:rFonts w:eastAsia="Arial" w:cs="Times New Roman"/>
          <w:color w:val="111111"/>
          <w:spacing w:val="2"/>
          <w:w w:val="105"/>
          <w:sz w:val="21"/>
          <w:szCs w:val="21"/>
        </w:rPr>
        <w:t xml:space="preserve"> </w:t>
      </w:r>
      <w:r w:rsidRPr="00CE5531">
        <w:rPr>
          <w:rFonts w:eastAsia="Arial" w:cs="Times New Roman"/>
          <w:color w:val="111111"/>
          <w:w w:val="105"/>
          <w:sz w:val="21"/>
          <w:szCs w:val="21"/>
        </w:rPr>
        <w:t>evidence</w:t>
      </w:r>
      <w:r w:rsidRPr="00CE5531">
        <w:rPr>
          <w:rFonts w:eastAsia="Arial" w:cs="Times New Roman"/>
          <w:color w:val="111111"/>
          <w:spacing w:val="5"/>
          <w:w w:val="105"/>
          <w:sz w:val="21"/>
          <w:szCs w:val="21"/>
        </w:rPr>
        <w:t xml:space="preserve"> </w:t>
      </w:r>
      <w:r w:rsidRPr="00CE5531">
        <w:rPr>
          <w:rFonts w:eastAsia="Arial" w:cs="Times New Roman"/>
          <w:color w:val="111111"/>
          <w:w w:val="105"/>
          <w:sz w:val="21"/>
          <w:szCs w:val="21"/>
        </w:rPr>
        <w:t>for</w:t>
      </w:r>
      <w:r w:rsidRPr="00CE5531">
        <w:rPr>
          <w:rFonts w:eastAsia="Arial" w:cs="Times New Roman"/>
          <w:color w:val="111111"/>
          <w:spacing w:val="13"/>
          <w:w w:val="105"/>
          <w:sz w:val="21"/>
          <w:szCs w:val="21"/>
        </w:rPr>
        <w:t xml:space="preserve"> </w:t>
      </w:r>
      <w:r w:rsidRPr="00CE5531">
        <w:rPr>
          <w:rFonts w:eastAsia="Arial" w:cs="Times New Roman"/>
          <w:color w:val="111111"/>
          <w:w w:val="105"/>
          <w:sz w:val="21"/>
          <w:szCs w:val="21"/>
        </w:rPr>
        <w:t>and</w:t>
      </w:r>
      <w:r w:rsidRPr="00CE5531">
        <w:rPr>
          <w:rFonts w:eastAsia="Arial" w:cs="Times New Roman"/>
          <w:color w:val="111111"/>
          <w:spacing w:val="6"/>
          <w:w w:val="105"/>
          <w:sz w:val="21"/>
          <w:szCs w:val="21"/>
        </w:rPr>
        <w:t xml:space="preserve"> </w:t>
      </w:r>
      <w:r w:rsidRPr="00CE5531">
        <w:rPr>
          <w:rFonts w:eastAsia="Arial" w:cs="Times New Roman"/>
          <w:color w:val="111111"/>
          <w:w w:val="105"/>
          <w:sz w:val="21"/>
          <w:szCs w:val="21"/>
        </w:rPr>
        <w:t>against</w:t>
      </w:r>
      <w:r w:rsidRPr="00CE5531">
        <w:rPr>
          <w:rFonts w:eastAsia="Arial" w:cs="Times New Roman"/>
          <w:color w:val="111111"/>
          <w:spacing w:val="-1"/>
          <w:w w:val="105"/>
          <w:sz w:val="21"/>
          <w:szCs w:val="21"/>
        </w:rPr>
        <w:t xml:space="preserve"> </w:t>
      </w:r>
      <w:r w:rsidRPr="00CE5531">
        <w:rPr>
          <w:rFonts w:eastAsia="Arial" w:cs="Times New Roman"/>
          <w:color w:val="111111"/>
          <w:w w:val="105"/>
          <w:sz w:val="21"/>
          <w:szCs w:val="21"/>
        </w:rPr>
        <w:t>the</w:t>
      </w:r>
      <w:r w:rsidRPr="00CE5531">
        <w:rPr>
          <w:rFonts w:eastAsia="Arial" w:cs="Times New Roman"/>
          <w:color w:val="111111"/>
          <w:spacing w:val="9"/>
          <w:w w:val="105"/>
          <w:sz w:val="21"/>
          <w:szCs w:val="21"/>
        </w:rPr>
        <w:t xml:space="preserve"> </w:t>
      </w:r>
      <w:r w:rsidRPr="00CE5531">
        <w:rPr>
          <w:rFonts w:eastAsia="Arial" w:cs="Times New Roman"/>
          <w:color w:val="111111"/>
          <w:w w:val="105"/>
          <w:sz w:val="21"/>
          <w:szCs w:val="21"/>
        </w:rPr>
        <w:t>role</w:t>
      </w:r>
      <w:r w:rsidRPr="00CE5531">
        <w:rPr>
          <w:rFonts w:eastAsia="Arial" w:cs="Times New Roman"/>
          <w:color w:val="111111"/>
          <w:spacing w:val="-9"/>
          <w:w w:val="105"/>
          <w:sz w:val="21"/>
          <w:szCs w:val="21"/>
        </w:rPr>
        <w:t xml:space="preserve"> </w:t>
      </w:r>
      <w:r w:rsidRPr="00CE5531">
        <w:rPr>
          <w:rFonts w:eastAsia="Arial" w:cs="Times New Roman"/>
          <w:color w:val="111111"/>
          <w:w w:val="105"/>
          <w:sz w:val="21"/>
          <w:szCs w:val="21"/>
        </w:rPr>
        <w:t>of</w:t>
      </w:r>
      <w:r w:rsidRPr="00CE5531">
        <w:rPr>
          <w:rFonts w:eastAsia="Arial" w:cs="Times New Roman"/>
          <w:color w:val="111111"/>
          <w:spacing w:val="-2"/>
          <w:w w:val="105"/>
          <w:sz w:val="21"/>
          <w:szCs w:val="21"/>
        </w:rPr>
        <w:t xml:space="preserve"> </w:t>
      </w:r>
      <w:r w:rsidRPr="00CE5531">
        <w:rPr>
          <w:rFonts w:eastAsia="Arial" w:cs="Times New Roman"/>
          <w:color w:val="111111"/>
          <w:w w:val="105"/>
          <w:sz w:val="21"/>
          <w:szCs w:val="21"/>
        </w:rPr>
        <w:t>an</w:t>
      </w:r>
      <w:r w:rsidRPr="00CE5531">
        <w:rPr>
          <w:rFonts w:eastAsia="Arial" w:cs="Times New Roman"/>
          <w:color w:val="111111"/>
          <w:spacing w:val="3"/>
          <w:w w:val="105"/>
          <w:sz w:val="21"/>
          <w:szCs w:val="21"/>
        </w:rPr>
        <w:t xml:space="preserve"> </w:t>
      </w:r>
      <w:r w:rsidRPr="00CE5531">
        <w:rPr>
          <w:rFonts w:eastAsia="Arial" w:cs="Times New Roman"/>
          <w:color w:val="111111"/>
          <w:w w:val="105"/>
          <w:sz w:val="21"/>
          <w:szCs w:val="21"/>
        </w:rPr>
        <w:t>immunologic</w:t>
      </w:r>
      <w:r w:rsidRPr="00CE5531">
        <w:rPr>
          <w:rFonts w:eastAsia="Arial" w:cs="Times New Roman"/>
          <w:color w:val="111111"/>
          <w:spacing w:val="17"/>
          <w:w w:val="105"/>
          <w:sz w:val="21"/>
          <w:szCs w:val="21"/>
        </w:rPr>
        <w:t xml:space="preserve"> </w:t>
      </w:r>
      <w:r w:rsidRPr="00CE5531">
        <w:rPr>
          <w:rFonts w:eastAsia="Arial" w:cs="Times New Roman"/>
          <w:color w:val="111111"/>
          <w:w w:val="105"/>
          <w:sz w:val="21"/>
          <w:szCs w:val="21"/>
        </w:rPr>
        <w:t>surveillance</w:t>
      </w:r>
      <w:r w:rsidRPr="00CE5531">
        <w:rPr>
          <w:rFonts w:eastAsia="Arial" w:cs="Times New Roman"/>
          <w:color w:val="111111"/>
          <w:spacing w:val="18"/>
          <w:w w:val="105"/>
          <w:sz w:val="21"/>
          <w:szCs w:val="21"/>
        </w:rPr>
        <w:t xml:space="preserve"> </w:t>
      </w:r>
      <w:r w:rsidRPr="00CE5531">
        <w:rPr>
          <w:rFonts w:eastAsia="Arial" w:cs="Times New Roman"/>
          <w:color w:val="111111"/>
          <w:w w:val="105"/>
          <w:sz w:val="21"/>
          <w:szCs w:val="21"/>
        </w:rPr>
        <w:t>system</w:t>
      </w:r>
      <w:r w:rsidRPr="00CE5531">
        <w:rPr>
          <w:rFonts w:eastAsia="Arial" w:cs="Times New Roman"/>
          <w:color w:val="111111"/>
          <w:spacing w:val="8"/>
          <w:w w:val="105"/>
          <w:sz w:val="21"/>
          <w:szCs w:val="21"/>
        </w:rPr>
        <w:t xml:space="preserve"> </w:t>
      </w:r>
      <w:r w:rsidRPr="00CE5531">
        <w:rPr>
          <w:rFonts w:eastAsia="Arial" w:cs="Times New Roman"/>
          <w:color w:val="111111"/>
          <w:w w:val="105"/>
          <w:sz w:val="21"/>
          <w:szCs w:val="21"/>
        </w:rPr>
        <w:t>in</w:t>
      </w:r>
      <w:r w:rsidRPr="00CE5531">
        <w:rPr>
          <w:rFonts w:eastAsia="Arial" w:cs="Times New Roman"/>
          <w:color w:val="111111"/>
          <w:spacing w:val="-19"/>
          <w:w w:val="105"/>
          <w:sz w:val="21"/>
          <w:szCs w:val="21"/>
        </w:rPr>
        <w:t xml:space="preserve"> </w:t>
      </w:r>
      <w:r w:rsidRPr="00CE5531">
        <w:rPr>
          <w:rFonts w:eastAsia="Arial" w:cs="Times New Roman"/>
          <w:color w:val="111111"/>
          <w:w w:val="105"/>
          <w:sz w:val="21"/>
          <w:szCs w:val="21"/>
        </w:rPr>
        <w:t>the</w:t>
      </w:r>
      <w:r w:rsidRPr="00CE5531">
        <w:rPr>
          <w:rFonts w:eastAsia="Arial" w:cs="Times New Roman"/>
          <w:color w:val="111111"/>
          <w:w w:val="109"/>
          <w:sz w:val="21"/>
          <w:szCs w:val="21"/>
        </w:rPr>
        <w:t xml:space="preserve"> </w:t>
      </w:r>
      <w:r w:rsidRPr="00CE5531">
        <w:rPr>
          <w:rFonts w:eastAsia="Arial" w:cs="Times New Roman"/>
          <w:color w:val="111111"/>
          <w:w w:val="105"/>
          <w:sz w:val="21"/>
          <w:szCs w:val="21"/>
        </w:rPr>
        <w:t>control</w:t>
      </w:r>
      <w:r w:rsidRPr="00CE5531">
        <w:rPr>
          <w:rFonts w:eastAsia="Arial" w:cs="Times New Roman"/>
          <w:color w:val="111111"/>
          <w:spacing w:val="-3"/>
          <w:w w:val="105"/>
          <w:sz w:val="21"/>
          <w:szCs w:val="21"/>
        </w:rPr>
        <w:t xml:space="preserve"> </w:t>
      </w:r>
      <w:r w:rsidRPr="00CE5531">
        <w:rPr>
          <w:rFonts w:eastAsia="Arial" w:cs="Times New Roman"/>
          <w:color w:val="111111"/>
          <w:w w:val="105"/>
          <w:sz w:val="21"/>
          <w:szCs w:val="21"/>
        </w:rPr>
        <w:t>and/or</w:t>
      </w:r>
      <w:r w:rsidRPr="00CE5531">
        <w:rPr>
          <w:rFonts w:eastAsia="Arial" w:cs="Times New Roman"/>
          <w:color w:val="111111"/>
          <w:spacing w:val="11"/>
          <w:w w:val="105"/>
          <w:sz w:val="21"/>
          <w:szCs w:val="21"/>
        </w:rPr>
        <w:t xml:space="preserve"> </w:t>
      </w:r>
      <w:r w:rsidRPr="00CE5531">
        <w:rPr>
          <w:rFonts w:eastAsia="Arial" w:cs="Times New Roman"/>
          <w:color w:val="111111"/>
          <w:w w:val="105"/>
          <w:sz w:val="21"/>
          <w:szCs w:val="21"/>
        </w:rPr>
        <w:t>prevention</w:t>
      </w:r>
      <w:r w:rsidRPr="00CE5531">
        <w:rPr>
          <w:rFonts w:eastAsia="Arial" w:cs="Times New Roman"/>
          <w:color w:val="111111"/>
          <w:spacing w:val="2"/>
          <w:w w:val="105"/>
          <w:sz w:val="21"/>
          <w:szCs w:val="21"/>
        </w:rPr>
        <w:t xml:space="preserve"> </w:t>
      </w:r>
      <w:r w:rsidRPr="00CE5531">
        <w:rPr>
          <w:rFonts w:eastAsia="Arial" w:cs="Times New Roman"/>
          <w:color w:val="111111"/>
          <w:w w:val="105"/>
          <w:sz w:val="21"/>
          <w:szCs w:val="21"/>
        </w:rPr>
        <w:t>of</w:t>
      </w:r>
      <w:r w:rsidRPr="00CE5531">
        <w:rPr>
          <w:rFonts w:eastAsia="Arial" w:cs="Times New Roman"/>
          <w:color w:val="111111"/>
          <w:spacing w:val="-2"/>
          <w:w w:val="105"/>
          <w:sz w:val="21"/>
          <w:szCs w:val="21"/>
        </w:rPr>
        <w:t xml:space="preserve"> </w:t>
      </w:r>
      <w:r w:rsidRPr="00CE5531">
        <w:rPr>
          <w:rFonts w:eastAsia="Arial" w:cs="Times New Roman"/>
          <w:color w:val="111111"/>
          <w:w w:val="105"/>
          <w:sz w:val="21"/>
          <w:szCs w:val="21"/>
        </w:rPr>
        <w:t>neoplasms.</w:t>
      </w:r>
    </w:p>
    <w:p w14:paraId="16B4AA78" w14:textId="77777777" w:rsidR="00CE5531" w:rsidRPr="00CE5531" w:rsidRDefault="00CE5531" w:rsidP="00CE5531">
      <w:pPr>
        <w:widowControl w:val="0"/>
        <w:spacing w:before="7" w:after="0" w:line="240" w:lineRule="auto"/>
        <w:rPr>
          <w:rFonts w:eastAsia="Arial" w:cs="Arial"/>
          <w:sz w:val="24"/>
          <w:szCs w:val="24"/>
        </w:rPr>
      </w:pPr>
    </w:p>
    <w:p w14:paraId="2BFC85AD" w14:textId="77777777" w:rsidR="00CE5531" w:rsidRPr="00CE5531" w:rsidRDefault="00CE5531" w:rsidP="00507F22">
      <w:pPr>
        <w:widowControl w:val="0"/>
        <w:numPr>
          <w:ilvl w:val="0"/>
          <w:numId w:val="24"/>
        </w:numPr>
        <w:tabs>
          <w:tab w:val="left" w:pos="1535"/>
        </w:tabs>
        <w:spacing w:after="0" w:line="240" w:lineRule="auto"/>
        <w:ind w:left="1534" w:hanging="714"/>
        <w:rPr>
          <w:rFonts w:eastAsia="Arial" w:cs="Times New Roman"/>
          <w:sz w:val="21"/>
          <w:szCs w:val="21"/>
        </w:rPr>
      </w:pPr>
      <w:r w:rsidRPr="00CE5531">
        <w:rPr>
          <w:rFonts w:eastAsia="Arial" w:cs="Times New Roman"/>
          <w:color w:val="111111"/>
          <w:w w:val="110"/>
          <w:sz w:val="21"/>
          <w:szCs w:val="21"/>
        </w:rPr>
        <w:t>l</w:t>
      </w:r>
      <w:r w:rsidRPr="00CE5531">
        <w:rPr>
          <w:rFonts w:eastAsia="Arial" w:cs="Times New Roman"/>
          <w:color w:val="111111"/>
          <w:spacing w:val="-20"/>
          <w:w w:val="110"/>
          <w:sz w:val="21"/>
          <w:szCs w:val="21"/>
        </w:rPr>
        <w:t>i</w:t>
      </w:r>
      <w:r w:rsidRPr="00CE5531">
        <w:rPr>
          <w:rFonts w:eastAsia="Arial" w:cs="Times New Roman"/>
          <w:color w:val="111111"/>
          <w:w w:val="110"/>
          <w:sz w:val="21"/>
          <w:szCs w:val="21"/>
        </w:rPr>
        <w:t>st</w:t>
      </w:r>
      <w:r w:rsidRPr="00CE5531">
        <w:rPr>
          <w:rFonts w:eastAsia="Arial" w:cs="Times New Roman"/>
          <w:color w:val="111111"/>
          <w:spacing w:val="-31"/>
          <w:w w:val="110"/>
          <w:sz w:val="21"/>
          <w:szCs w:val="21"/>
        </w:rPr>
        <w:t xml:space="preserve"> </w:t>
      </w:r>
      <w:r w:rsidRPr="00CE5531">
        <w:rPr>
          <w:rFonts w:eastAsia="Arial" w:cs="Times New Roman"/>
          <w:color w:val="111111"/>
          <w:w w:val="110"/>
          <w:sz w:val="21"/>
          <w:szCs w:val="21"/>
        </w:rPr>
        <w:t>the</w:t>
      </w:r>
      <w:r w:rsidRPr="00CE5531">
        <w:rPr>
          <w:rFonts w:eastAsia="Arial" w:cs="Times New Roman"/>
          <w:color w:val="111111"/>
          <w:spacing w:val="-30"/>
          <w:w w:val="110"/>
          <w:sz w:val="21"/>
          <w:szCs w:val="21"/>
        </w:rPr>
        <w:t xml:space="preserve"> </w:t>
      </w:r>
      <w:r w:rsidRPr="00CE5531">
        <w:rPr>
          <w:rFonts w:eastAsia="Arial" w:cs="Times New Roman"/>
          <w:color w:val="111111"/>
          <w:w w:val="110"/>
          <w:sz w:val="21"/>
          <w:szCs w:val="21"/>
        </w:rPr>
        <w:t>common</w:t>
      </w:r>
      <w:r w:rsidRPr="00CE5531">
        <w:rPr>
          <w:rFonts w:eastAsia="Arial" w:cs="Times New Roman"/>
          <w:color w:val="111111"/>
          <w:spacing w:val="-24"/>
          <w:w w:val="110"/>
          <w:sz w:val="21"/>
          <w:szCs w:val="21"/>
        </w:rPr>
        <w:t xml:space="preserve"> </w:t>
      </w:r>
      <w:r w:rsidRPr="00CE5531">
        <w:rPr>
          <w:rFonts w:eastAsia="Arial" w:cs="Times New Roman"/>
          <w:color w:val="111111"/>
          <w:w w:val="110"/>
          <w:sz w:val="21"/>
          <w:szCs w:val="21"/>
        </w:rPr>
        <w:t>causes</w:t>
      </w:r>
      <w:r w:rsidRPr="00CE5531">
        <w:rPr>
          <w:rFonts w:eastAsia="Arial" w:cs="Times New Roman"/>
          <w:color w:val="111111"/>
          <w:spacing w:val="-29"/>
          <w:w w:val="110"/>
          <w:sz w:val="21"/>
          <w:szCs w:val="21"/>
        </w:rPr>
        <w:t xml:space="preserve"> </w:t>
      </w:r>
      <w:r w:rsidRPr="00CE5531">
        <w:rPr>
          <w:rFonts w:eastAsia="Arial" w:cs="Times New Roman"/>
          <w:color w:val="111111"/>
          <w:w w:val="110"/>
          <w:sz w:val="21"/>
          <w:szCs w:val="21"/>
        </w:rPr>
        <w:t>of</w:t>
      </w:r>
      <w:r w:rsidRPr="00CE5531">
        <w:rPr>
          <w:rFonts w:eastAsia="Arial" w:cs="Times New Roman"/>
          <w:color w:val="111111"/>
          <w:spacing w:val="-25"/>
          <w:w w:val="110"/>
          <w:sz w:val="21"/>
          <w:szCs w:val="21"/>
        </w:rPr>
        <w:t xml:space="preserve"> </w:t>
      </w:r>
      <w:r w:rsidRPr="00CE5531">
        <w:rPr>
          <w:rFonts w:eastAsia="Arial" w:cs="Times New Roman"/>
          <w:color w:val="111111"/>
          <w:w w:val="110"/>
          <w:sz w:val="21"/>
          <w:szCs w:val="21"/>
        </w:rPr>
        <w:t>death</w:t>
      </w:r>
      <w:r w:rsidRPr="00CE5531">
        <w:rPr>
          <w:rFonts w:eastAsia="Arial" w:cs="Times New Roman"/>
          <w:color w:val="111111"/>
          <w:spacing w:val="-28"/>
          <w:w w:val="110"/>
          <w:sz w:val="21"/>
          <w:szCs w:val="21"/>
        </w:rPr>
        <w:t xml:space="preserve"> </w:t>
      </w:r>
      <w:r w:rsidRPr="00CE5531">
        <w:rPr>
          <w:rFonts w:eastAsia="Arial" w:cs="Times New Roman"/>
          <w:color w:val="111111"/>
          <w:w w:val="110"/>
          <w:sz w:val="21"/>
          <w:szCs w:val="21"/>
        </w:rPr>
        <w:t>from</w:t>
      </w:r>
      <w:r w:rsidRPr="00CE5531">
        <w:rPr>
          <w:rFonts w:eastAsia="Arial" w:cs="Times New Roman"/>
          <w:color w:val="111111"/>
          <w:spacing w:val="-28"/>
          <w:w w:val="110"/>
          <w:sz w:val="21"/>
          <w:szCs w:val="21"/>
        </w:rPr>
        <w:t xml:space="preserve"> </w:t>
      </w:r>
      <w:r w:rsidRPr="00CE5531">
        <w:rPr>
          <w:rFonts w:eastAsia="Arial" w:cs="Times New Roman"/>
          <w:color w:val="111111"/>
          <w:w w:val="110"/>
          <w:sz w:val="21"/>
          <w:szCs w:val="21"/>
        </w:rPr>
        <w:t>cance</w:t>
      </w:r>
      <w:r w:rsidRPr="00CE5531">
        <w:rPr>
          <w:rFonts w:eastAsia="Arial" w:cs="Times New Roman"/>
          <w:color w:val="111111"/>
          <w:spacing w:val="24"/>
          <w:w w:val="110"/>
          <w:sz w:val="21"/>
          <w:szCs w:val="21"/>
        </w:rPr>
        <w:t>r</w:t>
      </w:r>
      <w:r w:rsidRPr="00CE5531">
        <w:rPr>
          <w:rFonts w:eastAsia="Arial" w:cs="Times New Roman"/>
          <w:color w:val="3D3D3D"/>
          <w:w w:val="110"/>
          <w:sz w:val="21"/>
          <w:szCs w:val="21"/>
        </w:rPr>
        <w:t>.</w:t>
      </w:r>
    </w:p>
    <w:p w14:paraId="11A10DA6" w14:textId="77777777" w:rsidR="00CE5531" w:rsidRPr="00CE5531" w:rsidRDefault="00CE5531" w:rsidP="00CE5531">
      <w:pPr>
        <w:widowControl w:val="0"/>
        <w:spacing w:before="8" w:after="0" w:line="240" w:lineRule="auto"/>
        <w:rPr>
          <w:rFonts w:eastAsia="Arial" w:cs="Arial"/>
          <w:sz w:val="29"/>
          <w:szCs w:val="29"/>
        </w:rPr>
      </w:pPr>
    </w:p>
    <w:p w14:paraId="6A955DF0" w14:textId="77777777" w:rsidR="00CE5531" w:rsidRPr="00CE5531" w:rsidRDefault="00CE5531" w:rsidP="00507F22">
      <w:pPr>
        <w:widowControl w:val="0"/>
        <w:numPr>
          <w:ilvl w:val="0"/>
          <w:numId w:val="21"/>
        </w:numPr>
        <w:tabs>
          <w:tab w:val="left" w:pos="821"/>
        </w:tabs>
        <w:spacing w:after="0" w:line="240" w:lineRule="auto"/>
        <w:ind w:left="820" w:hanging="714"/>
        <w:rPr>
          <w:rFonts w:eastAsia="Arial" w:cs="Times New Roman"/>
          <w:sz w:val="21"/>
          <w:szCs w:val="21"/>
        </w:rPr>
      </w:pPr>
      <w:r w:rsidRPr="00CE5531">
        <w:rPr>
          <w:rFonts w:eastAsia="Arial" w:cs="Times New Roman"/>
          <w:color w:val="111111"/>
          <w:sz w:val="21"/>
          <w:szCs w:val="21"/>
          <w:u w:val="thick" w:color="000000"/>
        </w:rPr>
        <w:t>Diagnosis</w:t>
      </w:r>
      <w:r w:rsidRPr="00CE5531">
        <w:rPr>
          <w:rFonts w:eastAsia="Arial" w:cs="Times New Roman"/>
          <w:color w:val="111111"/>
          <w:spacing w:val="6"/>
          <w:sz w:val="21"/>
          <w:szCs w:val="21"/>
          <w:u w:val="thick" w:color="000000"/>
        </w:rPr>
        <w:t xml:space="preserve"> </w:t>
      </w:r>
      <w:r w:rsidRPr="00CE5531">
        <w:rPr>
          <w:rFonts w:eastAsia="Arial" w:cs="Times New Roman"/>
          <w:color w:val="111111"/>
          <w:sz w:val="21"/>
          <w:szCs w:val="21"/>
          <w:u w:val="thick" w:color="000000"/>
        </w:rPr>
        <w:t>of</w:t>
      </w:r>
      <w:r w:rsidRPr="00CE5531">
        <w:rPr>
          <w:rFonts w:eastAsia="Arial" w:cs="Times New Roman"/>
          <w:color w:val="111111"/>
          <w:spacing w:val="5"/>
          <w:sz w:val="21"/>
          <w:szCs w:val="21"/>
          <w:u w:val="thick" w:color="000000"/>
        </w:rPr>
        <w:t xml:space="preserve"> </w:t>
      </w:r>
      <w:r w:rsidRPr="00CE5531">
        <w:rPr>
          <w:rFonts w:eastAsia="Arial" w:cs="Times New Roman"/>
          <w:color w:val="111111"/>
          <w:sz w:val="21"/>
          <w:szCs w:val="21"/>
          <w:u w:val="thick" w:color="000000"/>
        </w:rPr>
        <w:t>Neoplasms</w:t>
      </w:r>
    </w:p>
    <w:p w14:paraId="7F41A8B5" w14:textId="77777777" w:rsidR="00CE5531" w:rsidRPr="00CE5531" w:rsidRDefault="00CE5531" w:rsidP="00CE5531">
      <w:pPr>
        <w:widowControl w:val="0"/>
        <w:spacing w:after="0" w:line="240" w:lineRule="auto"/>
        <w:rPr>
          <w:rFonts w:eastAsia="Arial" w:cs="Arial"/>
          <w:sz w:val="20"/>
          <w:szCs w:val="20"/>
        </w:rPr>
      </w:pPr>
    </w:p>
    <w:p w14:paraId="14F236DF" w14:textId="77777777" w:rsidR="00CE5531" w:rsidRPr="00CE5531" w:rsidRDefault="00CE5531" w:rsidP="00CE5531">
      <w:pPr>
        <w:widowControl w:val="0"/>
        <w:spacing w:after="0" w:line="240" w:lineRule="auto"/>
        <w:rPr>
          <w:rFonts w:eastAsia="Arial" w:cs="Arial"/>
          <w:sz w:val="20"/>
          <w:szCs w:val="20"/>
        </w:rPr>
      </w:pPr>
    </w:p>
    <w:p w14:paraId="2B2FBA17" w14:textId="77777777" w:rsidR="00CE5531" w:rsidRPr="00CE5531" w:rsidRDefault="00CE5531" w:rsidP="00507F22">
      <w:pPr>
        <w:widowControl w:val="0"/>
        <w:numPr>
          <w:ilvl w:val="1"/>
          <w:numId w:val="21"/>
        </w:numPr>
        <w:tabs>
          <w:tab w:val="left" w:pos="1597"/>
        </w:tabs>
        <w:spacing w:before="173" w:after="0" w:line="289" w:lineRule="auto"/>
        <w:ind w:left="1511" w:right="506" w:hanging="696"/>
        <w:rPr>
          <w:rFonts w:eastAsia="Arial" w:cs="Times New Roman"/>
          <w:sz w:val="21"/>
          <w:szCs w:val="21"/>
        </w:rPr>
      </w:pPr>
      <w:r w:rsidRPr="00CE5531">
        <w:rPr>
          <w:rFonts w:eastAsia="Arial" w:cs="Times New Roman"/>
          <w:color w:val="111111"/>
          <w:w w:val="105"/>
          <w:sz w:val="21"/>
          <w:szCs w:val="21"/>
        </w:rPr>
        <w:t>Describe</w:t>
      </w:r>
      <w:r w:rsidRPr="00CE5531">
        <w:rPr>
          <w:rFonts w:eastAsia="Arial" w:cs="Times New Roman"/>
          <w:color w:val="111111"/>
          <w:spacing w:val="-20"/>
          <w:w w:val="105"/>
          <w:sz w:val="21"/>
          <w:szCs w:val="21"/>
        </w:rPr>
        <w:t xml:space="preserve"> </w:t>
      </w:r>
      <w:r w:rsidRPr="00CE5531">
        <w:rPr>
          <w:rFonts w:eastAsia="Arial" w:cs="Times New Roman"/>
          <w:color w:val="111111"/>
          <w:w w:val="105"/>
          <w:sz w:val="21"/>
          <w:szCs w:val="21"/>
        </w:rPr>
        <w:t>common</w:t>
      </w:r>
      <w:r w:rsidRPr="00CE5531">
        <w:rPr>
          <w:rFonts w:eastAsia="Arial" w:cs="Times New Roman"/>
          <w:color w:val="111111"/>
          <w:spacing w:val="-18"/>
          <w:w w:val="105"/>
          <w:sz w:val="21"/>
          <w:szCs w:val="21"/>
        </w:rPr>
        <w:t xml:space="preserve"> </w:t>
      </w:r>
      <w:r w:rsidRPr="00CE5531">
        <w:rPr>
          <w:rFonts w:eastAsia="Arial" w:cs="Times New Roman"/>
          <w:color w:val="111111"/>
          <w:w w:val="105"/>
          <w:sz w:val="21"/>
          <w:szCs w:val="21"/>
        </w:rPr>
        <w:t>sampling</w:t>
      </w:r>
      <w:r w:rsidRPr="00CE5531">
        <w:rPr>
          <w:rFonts w:eastAsia="Arial" w:cs="Times New Roman"/>
          <w:color w:val="111111"/>
          <w:spacing w:val="-28"/>
          <w:w w:val="105"/>
          <w:sz w:val="21"/>
          <w:szCs w:val="21"/>
        </w:rPr>
        <w:t xml:space="preserve"> </w:t>
      </w:r>
      <w:r w:rsidRPr="00CE5531">
        <w:rPr>
          <w:rFonts w:eastAsia="Arial" w:cs="Times New Roman"/>
          <w:color w:val="111111"/>
          <w:w w:val="105"/>
          <w:sz w:val="21"/>
          <w:szCs w:val="21"/>
        </w:rPr>
        <w:t>techniques</w:t>
      </w:r>
      <w:r w:rsidRPr="00CE5531">
        <w:rPr>
          <w:rFonts w:eastAsia="Arial" w:cs="Times New Roman"/>
          <w:color w:val="111111"/>
          <w:spacing w:val="-6"/>
          <w:w w:val="105"/>
          <w:sz w:val="21"/>
          <w:szCs w:val="21"/>
        </w:rPr>
        <w:t xml:space="preserve"> </w:t>
      </w:r>
      <w:r w:rsidRPr="00CE5531">
        <w:rPr>
          <w:rFonts w:eastAsia="Arial" w:cs="Times New Roman"/>
          <w:color w:val="111111"/>
          <w:w w:val="105"/>
          <w:sz w:val="21"/>
          <w:szCs w:val="21"/>
        </w:rPr>
        <w:t>used</w:t>
      </w:r>
      <w:r w:rsidRPr="00CE5531">
        <w:rPr>
          <w:rFonts w:eastAsia="Arial" w:cs="Times New Roman"/>
          <w:color w:val="111111"/>
          <w:spacing w:val="-18"/>
          <w:w w:val="105"/>
          <w:sz w:val="21"/>
          <w:szCs w:val="21"/>
        </w:rPr>
        <w:t xml:space="preserve"> </w:t>
      </w:r>
      <w:r w:rsidRPr="00CE5531">
        <w:rPr>
          <w:rFonts w:eastAsia="Arial" w:cs="Times New Roman"/>
          <w:color w:val="111111"/>
          <w:w w:val="105"/>
          <w:sz w:val="21"/>
          <w:szCs w:val="21"/>
        </w:rPr>
        <w:t>in</w:t>
      </w:r>
      <w:r w:rsidRPr="00CE5531">
        <w:rPr>
          <w:rFonts w:eastAsia="Arial" w:cs="Times New Roman"/>
          <w:color w:val="111111"/>
          <w:spacing w:val="-31"/>
          <w:w w:val="105"/>
          <w:sz w:val="21"/>
          <w:szCs w:val="21"/>
        </w:rPr>
        <w:t xml:space="preserve"> </w:t>
      </w:r>
      <w:r w:rsidRPr="00CE5531">
        <w:rPr>
          <w:rFonts w:eastAsia="Arial" w:cs="Times New Roman"/>
          <w:color w:val="111111"/>
          <w:w w:val="105"/>
          <w:sz w:val="21"/>
          <w:szCs w:val="21"/>
        </w:rPr>
        <w:t>the</w:t>
      </w:r>
      <w:r w:rsidRPr="00CE5531">
        <w:rPr>
          <w:rFonts w:eastAsia="Arial" w:cs="Times New Roman"/>
          <w:color w:val="111111"/>
          <w:spacing w:val="-18"/>
          <w:w w:val="105"/>
          <w:sz w:val="21"/>
          <w:szCs w:val="21"/>
        </w:rPr>
        <w:t xml:space="preserve"> </w:t>
      </w:r>
      <w:r w:rsidRPr="00CE5531">
        <w:rPr>
          <w:rFonts w:eastAsia="Arial" w:cs="Times New Roman"/>
          <w:color w:val="111111"/>
          <w:w w:val="105"/>
          <w:sz w:val="21"/>
          <w:szCs w:val="21"/>
        </w:rPr>
        <w:t>diagnosis</w:t>
      </w:r>
      <w:r w:rsidRPr="00CE5531">
        <w:rPr>
          <w:rFonts w:eastAsia="Arial" w:cs="Times New Roman"/>
          <w:color w:val="111111"/>
          <w:spacing w:val="-11"/>
          <w:w w:val="105"/>
          <w:sz w:val="21"/>
          <w:szCs w:val="21"/>
        </w:rPr>
        <w:t xml:space="preserve"> </w:t>
      </w:r>
      <w:r w:rsidRPr="00CE5531">
        <w:rPr>
          <w:rFonts w:eastAsia="Arial" w:cs="Times New Roman"/>
          <w:color w:val="111111"/>
          <w:w w:val="105"/>
          <w:sz w:val="21"/>
          <w:szCs w:val="21"/>
        </w:rPr>
        <w:t>of</w:t>
      </w:r>
      <w:r w:rsidRPr="00CE5531">
        <w:rPr>
          <w:rFonts w:eastAsia="Arial" w:cs="Times New Roman"/>
          <w:color w:val="111111"/>
          <w:spacing w:val="-19"/>
          <w:w w:val="105"/>
          <w:sz w:val="21"/>
          <w:szCs w:val="21"/>
        </w:rPr>
        <w:t xml:space="preserve"> </w:t>
      </w:r>
      <w:r w:rsidRPr="00CE5531">
        <w:rPr>
          <w:rFonts w:eastAsia="Arial" w:cs="Times New Roman"/>
          <w:color w:val="111111"/>
          <w:w w:val="105"/>
          <w:sz w:val="21"/>
          <w:szCs w:val="21"/>
        </w:rPr>
        <w:t>neoplasms,</w:t>
      </w:r>
      <w:r w:rsidRPr="00CE5531">
        <w:rPr>
          <w:rFonts w:eastAsia="Arial" w:cs="Times New Roman"/>
          <w:color w:val="111111"/>
          <w:spacing w:val="-12"/>
          <w:w w:val="105"/>
          <w:sz w:val="21"/>
          <w:szCs w:val="21"/>
        </w:rPr>
        <w:t xml:space="preserve"> </w:t>
      </w:r>
      <w:r w:rsidRPr="00CE5531">
        <w:rPr>
          <w:rFonts w:eastAsia="Arial" w:cs="Times New Roman"/>
          <w:color w:val="111111"/>
          <w:w w:val="105"/>
          <w:sz w:val="21"/>
          <w:szCs w:val="21"/>
        </w:rPr>
        <w:t xml:space="preserve">including </w:t>
      </w:r>
      <w:r w:rsidRPr="00CE5531">
        <w:rPr>
          <w:rFonts w:eastAsia="Arial" w:cs="Times New Roman"/>
          <w:color w:val="111111"/>
          <w:spacing w:val="1"/>
          <w:w w:val="105"/>
          <w:sz w:val="21"/>
          <w:szCs w:val="21"/>
        </w:rPr>
        <w:t>their</w:t>
      </w:r>
      <w:r w:rsidRPr="00CE5531">
        <w:rPr>
          <w:rFonts w:eastAsia="Arial" w:cs="Times New Roman"/>
          <w:color w:val="111111"/>
          <w:spacing w:val="-5"/>
          <w:w w:val="105"/>
          <w:sz w:val="21"/>
          <w:szCs w:val="21"/>
        </w:rPr>
        <w:t xml:space="preserve"> </w:t>
      </w:r>
      <w:r w:rsidRPr="00CE5531">
        <w:rPr>
          <w:rFonts w:eastAsia="Arial" w:cs="Times New Roman"/>
          <w:color w:val="111111"/>
          <w:w w:val="105"/>
          <w:sz w:val="21"/>
          <w:szCs w:val="21"/>
        </w:rPr>
        <w:t>specificity</w:t>
      </w:r>
      <w:r w:rsidRPr="00CE5531">
        <w:rPr>
          <w:rFonts w:eastAsia="Arial" w:cs="Times New Roman"/>
          <w:color w:val="111111"/>
          <w:spacing w:val="23"/>
          <w:w w:val="105"/>
          <w:sz w:val="21"/>
          <w:szCs w:val="21"/>
        </w:rPr>
        <w:t xml:space="preserve"> </w:t>
      </w:r>
      <w:r w:rsidRPr="00CE5531">
        <w:rPr>
          <w:rFonts w:eastAsia="Arial" w:cs="Times New Roman"/>
          <w:color w:val="111111"/>
          <w:w w:val="105"/>
          <w:sz w:val="21"/>
          <w:szCs w:val="21"/>
        </w:rPr>
        <w:t>and</w:t>
      </w:r>
      <w:r w:rsidRPr="00CE5531">
        <w:rPr>
          <w:rFonts w:eastAsia="Arial" w:cs="Times New Roman"/>
          <w:color w:val="111111"/>
          <w:spacing w:val="10"/>
          <w:w w:val="105"/>
          <w:sz w:val="21"/>
          <w:szCs w:val="21"/>
        </w:rPr>
        <w:t xml:space="preserve"> </w:t>
      </w:r>
      <w:r w:rsidRPr="00CE5531">
        <w:rPr>
          <w:rFonts w:eastAsia="Arial" w:cs="Times New Roman"/>
          <w:color w:val="111111"/>
          <w:spacing w:val="-1"/>
          <w:w w:val="105"/>
          <w:sz w:val="21"/>
          <w:szCs w:val="21"/>
        </w:rPr>
        <w:t>limitati</w:t>
      </w:r>
      <w:r w:rsidRPr="00CE5531">
        <w:rPr>
          <w:rFonts w:eastAsia="Arial" w:cs="Times New Roman"/>
          <w:color w:val="111111"/>
          <w:spacing w:val="-2"/>
          <w:w w:val="105"/>
          <w:sz w:val="21"/>
          <w:szCs w:val="21"/>
        </w:rPr>
        <w:t>ons.</w:t>
      </w:r>
    </w:p>
    <w:p w14:paraId="6102DD38" w14:textId="77777777" w:rsidR="00CE5531" w:rsidRPr="00CE5531" w:rsidRDefault="00CE5531" w:rsidP="00CE5531">
      <w:pPr>
        <w:widowControl w:val="0"/>
        <w:spacing w:before="1" w:after="0" w:line="240" w:lineRule="auto"/>
        <w:rPr>
          <w:rFonts w:eastAsia="Arial" w:cs="Arial"/>
          <w:sz w:val="25"/>
          <w:szCs w:val="25"/>
        </w:rPr>
      </w:pPr>
    </w:p>
    <w:p w14:paraId="45ED9784" w14:textId="77777777" w:rsidR="00CE5531" w:rsidRPr="00CE5531" w:rsidRDefault="00CE5531" w:rsidP="00507F22">
      <w:pPr>
        <w:widowControl w:val="0"/>
        <w:numPr>
          <w:ilvl w:val="1"/>
          <w:numId w:val="21"/>
        </w:numPr>
        <w:tabs>
          <w:tab w:val="left" w:pos="1540"/>
        </w:tabs>
        <w:spacing w:after="0" w:line="240" w:lineRule="auto"/>
        <w:ind w:left="1539" w:hanging="714"/>
        <w:rPr>
          <w:rFonts w:eastAsia="Arial" w:cs="Times New Roman"/>
          <w:sz w:val="21"/>
          <w:szCs w:val="21"/>
        </w:rPr>
      </w:pPr>
      <w:r w:rsidRPr="00CE5531">
        <w:rPr>
          <w:rFonts w:eastAsia="Arial" w:cs="Times New Roman"/>
          <w:color w:val="111111"/>
          <w:w w:val="105"/>
          <w:sz w:val="21"/>
          <w:szCs w:val="21"/>
        </w:rPr>
        <w:t>List</w:t>
      </w:r>
      <w:r w:rsidRPr="00CE5531">
        <w:rPr>
          <w:rFonts w:eastAsia="Arial" w:cs="Times New Roman"/>
          <w:color w:val="111111"/>
          <w:spacing w:val="-14"/>
          <w:w w:val="105"/>
          <w:sz w:val="21"/>
          <w:szCs w:val="21"/>
        </w:rPr>
        <w:t xml:space="preserve"> </w:t>
      </w:r>
      <w:r w:rsidRPr="00CE5531">
        <w:rPr>
          <w:rFonts w:eastAsia="Arial" w:cs="Times New Roman"/>
          <w:color w:val="111111"/>
          <w:w w:val="105"/>
          <w:sz w:val="21"/>
          <w:szCs w:val="21"/>
        </w:rPr>
        <w:t>the</w:t>
      </w:r>
      <w:r w:rsidRPr="00CE5531">
        <w:rPr>
          <w:rFonts w:eastAsia="Arial" w:cs="Times New Roman"/>
          <w:color w:val="111111"/>
          <w:spacing w:val="-10"/>
          <w:w w:val="105"/>
          <w:sz w:val="21"/>
          <w:szCs w:val="21"/>
        </w:rPr>
        <w:t xml:space="preserve"> </w:t>
      </w:r>
      <w:r w:rsidRPr="00CE5531">
        <w:rPr>
          <w:rFonts w:eastAsia="Arial" w:cs="Times New Roman"/>
          <w:color w:val="111111"/>
          <w:w w:val="105"/>
          <w:sz w:val="21"/>
          <w:szCs w:val="21"/>
        </w:rPr>
        <w:t>organs</w:t>
      </w:r>
      <w:r w:rsidRPr="00CE5531">
        <w:rPr>
          <w:rFonts w:eastAsia="Arial" w:cs="Times New Roman"/>
          <w:color w:val="111111"/>
          <w:spacing w:val="-2"/>
          <w:w w:val="105"/>
          <w:sz w:val="21"/>
          <w:szCs w:val="21"/>
        </w:rPr>
        <w:t xml:space="preserve"> </w:t>
      </w:r>
      <w:r w:rsidRPr="00CE5531">
        <w:rPr>
          <w:rFonts w:eastAsia="Arial" w:cs="Times New Roman"/>
          <w:color w:val="111111"/>
          <w:w w:val="105"/>
          <w:sz w:val="21"/>
          <w:szCs w:val="21"/>
        </w:rPr>
        <w:t>in</w:t>
      </w:r>
      <w:r w:rsidRPr="00CE5531">
        <w:rPr>
          <w:rFonts w:eastAsia="Arial" w:cs="Times New Roman"/>
          <w:color w:val="111111"/>
          <w:spacing w:val="-19"/>
          <w:w w:val="105"/>
          <w:sz w:val="21"/>
          <w:szCs w:val="21"/>
        </w:rPr>
        <w:t xml:space="preserve"> </w:t>
      </w:r>
      <w:r w:rsidRPr="00CE5531">
        <w:rPr>
          <w:rFonts w:eastAsia="Arial" w:cs="Times New Roman"/>
          <w:color w:val="111111"/>
          <w:w w:val="105"/>
          <w:sz w:val="21"/>
          <w:szCs w:val="21"/>
        </w:rPr>
        <w:t>which</w:t>
      </w:r>
      <w:r w:rsidRPr="00CE5531">
        <w:rPr>
          <w:rFonts w:eastAsia="Arial" w:cs="Times New Roman"/>
          <w:color w:val="111111"/>
          <w:spacing w:val="5"/>
          <w:w w:val="105"/>
          <w:sz w:val="21"/>
          <w:szCs w:val="21"/>
        </w:rPr>
        <w:t xml:space="preserve"> </w:t>
      </w:r>
      <w:r w:rsidRPr="00CE5531">
        <w:rPr>
          <w:rFonts w:eastAsia="Arial" w:cs="Times New Roman"/>
          <w:color w:val="111111"/>
          <w:w w:val="105"/>
          <w:sz w:val="21"/>
          <w:szCs w:val="21"/>
        </w:rPr>
        <w:t>cytology</w:t>
      </w:r>
      <w:r w:rsidRPr="00CE5531">
        <w:rPr>
          <w:rFonts w:eastAsia="Arial" w:cs="Times New Roman"/>
          <w:color w:val="111111"/>
          <w:spacing w:val="5"/>
          <w:w w:val="105"/>
          <w:sz w:val="21"/>
          <w:szCs w:val="21"/>
        </w:rPr>
        <w:t xml:space="preserve"> </w:t>
      </w:r>
      <w:r w:rsidRPr="00CE5531">
        <w:rPr>
          <w:rFonts w:eastAsia="Arial" w:cs="Times New Roman"/>
          <w:color w:val="111111"/>
          <w:w w:val="105"/>
          <w:sz w:val="21"/>
          <w:szCs w:val="21"/>
        </w:rPr>
        <w:t>plays</w:t>
      </w:r>
      <w:r w:rsidRPr="00CE5531">
        <w:rPr>
          <w:rFonts w:eastAsia="Arial" w:cs="Times New Roman"/>
          <w:color w:val="111111"/>
          <w:spacing w:val="-10"/>
          <w:w w:val="105"/>
          <w:sz w:val="21"/>
          <w:szCs w:val="21"/>
        </w:rPr>
        <w:t xml:space="preserve"> </w:t>
      </w:r>
      <w:r w:rsidRPr="00CE5531">
        <w:rPr>
          <w:rFonts w:eastAsia="Arial" w:cs="Times New Roman"/>
          <w:color w:val="111111"/>
          <w:w w:val="105"/>
          <w:sz w:val="21"/>
          <w:szCs w:val="21"/>
        </w:rPr>
        <w:t>an</w:t>
      </w:r>
      <w:r w:rsidRPr="00CE5531">
        <w:rPr>
          <w:rFonts w:eastAsia="Arial" w:cs="Times New Roman"/>
          <w:color w:val="111111"/>
          <w:spacing w:val="-5"/>
          <w:w w:val="105"/>
          <w:sz w:val="21"/>
          <w:szCs w:val="21"/>
        </w:rPr>
        <w:t xml:space="preserve"> </w:t>
      </w:r>
      <w:r w:rsidRPr="00CE5531">
        <w:rPr>
          <w:rFonts w:eastAsia="Arial" w:cs="Times New Roman"/>
          <w:color w:val="111111"/>
          <w:w w:val="105"/>
          <w:sz w:val="21"/>
          <w:szCs w:val="21"/>
        </w:rPr>
        <w:t>important role</w:t>
      </w:r>
      <w:r w:rsidRPr="00CE5531">
        <w:rPr>
          <w:rFonts w:eastAsia="Arial" w:cs="Times New Roman"/>
          <w:color w:val="111111"/>
          <w:spacing w:val="-9"/>
          <w:w w:val="105"/>
          <w:sz w:val="21"/>
          <w:szCs w:val="21"/>
        </w:rPr>
        <w:t xml:space="preserve"> </w:t>
      </w:r>
      <w:r w:rsidRPr="00CE5531">
        <w:rPr>
          <w:rFonts w:eastAsia="Arial" w:cs="Times New Roman"/>
          <w:color w:val="111111"/>
          <w:w w:val="105"/>
          <w:sz w:val="21"/>
          <w:szCs w:val="21"/>
        </w:rPr>
        <w:t>in</w:t>
      </w:r>
      <w:r w:rsidRPr="00CE5531">
        <w:rPr>
          <w:rFonts w:eastAsia="Arial" w:cs="Times New Roman"/>
          <w:color w:val="111111"/>
          <w:spacing w:val="-17"/>
          <w:w w:val="105"/>
          <w:sz w:val="21"/>
          <w:szCs w:val="21"/>
        </w:rPr>
        <w:t xml:space="preserve"> </w:t>
      </w:r>
      <w:r w:rsidRPr="00CE5531">
        <w:rPr>
          <w:rFonts w:eastAsia="Arial" w:cs="Times New Roman"/>
          <w:color w:val="111111"/>
          <w:w w:val="105"/>
          <w:sz w:val="21"/>
          <w:szCs w:val="21"/>
        </w:rPr>
        <w:t>cancer</w:t>
      </w:r>
      <w:r w:rsidRPr="00CE5531">
        <w:rPr>
          <w:rFonts w:eastAsia="Arial" w:cs="Times New Roman"/>
          <w:color w:val="111111"/>
          <w:spacing w:val="-2"/>
          <w:w w:val="105"/>
          <w:sz w:val="21"/>
          <w:szCs w:val="21"/>
        </w:rPr>
        <w:t xml:space="preserve"> </w:t>
      </w:r>
      <w:r w:rsidRPr="00CE5531">
        <w:rPr>
          <w:rFonts w:eastAsia="Arial" w:cs="Times New Roman"/>
          <w:color w:val="111111"/>
          <w:w w:val="105"/>
          <w:sz w:val="21"/>
          <w:szCs w:val="21"/>
        </w:rPr>
        <w:t>detection</w:t>
      </w:r>
      <w:r w:rsidRPr="00CE5531">
        <w:rPr>
          <w:rFonts w:eastAsia="Arial" w:cs="Times New Roman"/>
          <w:color w:val="111111"/>
          <w:spacing w:val="-36"/>
          <w:w w:val="105"/>
          <w:sz w:val="21"/>
          <w:szCs w:val="21"/>
        </w:rPr>
        <w:t xml:space="preserve"> </w:t>
      </w:r>
      <w:r w:rsidRPr="00CE5531">
        <w:rPr>
          <w:rFonts w:eastAsia="Arial" w:cs="Times New Roman"/>
          <w:color w:val="565656"/>
          <w:w w:val="105"/>
          <w:sz w:val="21"/>
          <w:szCs w:val="21"/>
        </w:rPr>
        <w:t>.</w:t>
      </w:r>
    </w:p>
    <w:p w14:paraId="46DA8B8E" w14:textId="77777777" w:rsidR="00CE5531" w:rsidRPr="00CE5531" w:rsidRDefault="00CE5531" w:rsidP="00CE5531">
      <w:pPr>
        <w:widowControl w:val="0"/>
        <w:spacing w:before="11" w:after="0" w:line="240" w:lineRule="auto"/>
        <w:rPr>
          <w:rFonts w:eastAsia="Arial" w:cs="Arial"/>
          <w:sz w:val="28"/>
          <w:szCs w:val="28"/>
        </w:rPr>
      </w:pPr>
    </w:p>
    <w:p w14:paraId="49288FF1" w14:textId="77777777" w:rsidR="00CE5531" w:rsidRPr="00CE5531" w:rsidRDefault="00CE5531" w:rsidP="00CE5531">
      <w:pPr>
        <w:widowControl w:val="0"/>
        <w:tabs>
          <w:tab w:val="left" w:pos="1544"/>
        </w:tabs>
        <w:spacing w:after="0" w:line="284" w:lineRule="auto"/>
        <w:ind w:left="1539" w:right="147" w:hanging="720"/>
        <w:rPr>
          <w:rFonts w:eastAsia="Arial" w:cs="Times New Roman"/>
          <w:sz w:val="21"/>
          <w:szCs w:val="21"/>
        </w:rPr>
      </w:pPr>
      <w:r w:rsidRPr="00CE5531">
        <w:rPr>
          <w:rFonts w:ascii="Times New Roman" w:eastAsia="Arial" w:cs="Times New Roman"/>
          <w:color w:val="111111"/>
          <w:w w:val="80"/>
          <w:szCs w:val="21"/>
        </w:rPr>
        <w:t>C.</w:t>
      </w:r>
      <w:r w:rsidRPr="00CE5531">
        <w:rPr>
          <w:rFonts w:ascii="Times New Roman" w:eastAsia="Arial" w:cs="Times New Roman"/>
          <w:color w:val="111111"/>
          <w:w w:val="80"/>
          <w:szCs w:val="21"/>
        </w:rPr>
        <w:tab/>
      </w:r>
      <w:r w:rsidRPr="00CE5531">
        <w:rPr>
          <w:rFonts w:ascii="Times New Roman" w:eastAsia="Arial" w:cs="Times New Roman"/>
          <w:color w:val="111111"/>
          <w:w w:val="80"/>
          <w:szCs w:val="21"/>
        </w:rPr>
        <w:tab/>
      </w:r>
      <w:r w:rsidRPr="00CE5531">
        <w:rPr>
          <w:rFonts w:eastAsia="Arial" w:cs="Times New Roman"/>
          <w:color w:val="111111"/>
          <w:w w:val="105"/>
          <w:sz w:val="21"/>
          <w:szCs w:val="21"/>
        </w:rPr>
        <w:t>List</w:t>
      </w:r>
      <w:r w:rsidRPr="00CE5531">
        <w:rPr>
          <w:rFonts w:eastAsia="Arial" w:cs="Times New Roman"/>
          <w:color w:val="111111"/>
          <w:spacing w:val="58"/>
          <w:w w:val="105"/>
          <w:sz w:val="21"/>
          <w:szCs w:val="21"/>
        </w:rPr>
        <w:t xml:space="preserve"> </w:t>
      </w:r>
      <w:r w:rsidRPr="00CE5531">
        <w:rPr>
          <w:rFonts w:eastAsia="Arial" w:cs="Times New Roman"/>
          <w:color w:val="111111"/>
          <w:w w:val="105"/>
          <w:sz w:val="21"/>
          <w:szCs w:val="21"/>
        </w:rPr>
        <w:t xml:space="preserve">the </w:t>
      </w:r>
      <w:r w:rsidRPr="00CE5531">
        <w:rPr>
          <w:rFonts w:eastAsia="Arial" w:cs="Times New Roman"/>
          <w:color w:val="111111"/>
          <w:spacing w:val="17"/>
          <w:w w:val="105"/>
          <w:sz w:val="21"/>
          <w:szCs w:val="21"/>
        </w:rPr>
        <w:t xml:space="preserve"> </w:t>
      </w:r>
      <w:r w:rsidRPr="00CE5531">
        <w:rPr>
          <w:rFonts w:eastAsia="Arial" w:cs="Times New Roman"/>
          <w:color w:val="111111"/>
          <w:w w:val="105"/>
          <w:sz w:val="21"/>
          <w:szCs w:val="21"/>
        </w:rPr>
        <w:t xml:space="preserve">major  types </w:t>
      </w:r>
      <w:r w:rsidRPr="00CE5531">
        <w:rPr>
          <w:rFonts w:eastAsia="Arial" w:cs="Times New Roman"/>
          <w:color w:val="111111"/>
          <w:spacing w:val="9"/>
          <w:w w:val="105"/>
          <w:sz w:val="21"/>
          <w:szCs w:val="21"/>
        </w:rPr>
        <w:t xml:space="preserve"> </w:t>
      </w:r>
      <w:r w:rsidRPr="00CE5531">
        <w:rPr>
          <w:rFonts w:eastAsia="Arial" w:cs="Times New Roman"/>
          <w:color w:val="111111"/>
          <w:w w:val="105"/>
          <w:sz w:val="21"/>
          <w:szCs w:val="21"/>
        </w:rPr>
        <w:t xml:space="preserve">of </w:t>
      </w:r>
      <w:r w:rsidRPr="00CE5531">
        <w:rPr>
          <w:rFonts w:eastAsia="Arial" w:cs="Times New Roman"/>
          <w:color w:val="111111"/>
          <w:spacing w:val="7"/>
          <w:w w:val="105"/>
          <w:sz w:val="21"/>
          <w:szCs w:val="21"/>
        </w:rPr>
        <w:t xml:space="preserve"> </w:t>
      </w:r>
      <w:r w:rsidRPr="00CE5531">
        <w:rPr>
          <w:rFonts w:eastAsia="Arial" w:cs="Times New Roman"/>
          <w:color w:val="111111"/>
          <w:w w:val="105"/>
          <w:sz w:val="21"/>
          <w:szCs w:val="21"/>
        </w:rPr>
        <w:t xml:space="preserve">intermediate </w:t>
      </w:r>
      <w:r w:rsidRPr="00CE5531">
        <w:rPr>
          <w:rFonts w:eastAsia="Arial" w:cs="Times New Roman"/>
          <w:color w:val="111111"/>
          <w:spacing w:val="9"/>
          <w:w w:val="105"/>
          <w:sz w:val="21"/>
          <w:szCs w:val="21"/>
        </w:rPr>
        <w:t xml:space="preserve"> </w:t>
      </w:r>
      <w:r w:rsidRPr="00CE5531">
        <w:rPr>
          <w:rFonts w:eastAsia="Arial" w:cs="Times New Roman"/>
          <w:color w:val="111111"/>
          <w:w w:val="105"/>
          <w:sz w:val="21"/>
          <w:szCs w:val="21"/>
        </w:rPr>
        <w:t xml:space="preserve">filaments </w:t>
      </w:r>
      <w:r w:rsidRPr="00CE5531">
        <w:rPr>
          <w:rFonts w:eastAsia="Arial" w:cs="Times New Roman"/>
          <w:color w:val="111111"/>
          <w:spacing w:val="24"/>
          <w:w w:val="105"/>
          <w:sz w:val="21"/>
          <w:szCs w:val="21"/>
        </w:rPr>
        <w:t xml:space="preserve"> </w:t>
      </w:r>
      <w:r w:rsidRPr="00CE5531">
        <w:rPr>
          <w:rFonts w:eastAsia="Arial" w:cs="Times New Roman"/>
          <w:color w:val="111111"/>
          <w:w w:val="105"/>
          <w:sz w:val="21"/>
          <w:szCs w:val="21"/>
        </w:rPr>
        <w:t xml:space="preserve">identifiable </w:t>
      </w:r>
      <w:r w:rsidRPr="00CE5531">
        <w:rPr>
          <w:rFonts w:eastAsia="Arial" w:cs="Times New Roman"/>
          <w:color w:val="111111"/>
          <w:spacing w:val="19"/>
          <w:w w:val="105"/>
          <w:sz w:val="21"/>
          <w:szCs w:val="21"/>
        </w:rPr>
        <w:t xml:space="preserve"> </w:t>
      </w:r>
      <w:r w:rsidRPr="00CE5531">
        <w:rPr>
          <w:rFonts w:eastAsia="Arial" w:cs="Times New Roman"/>
          <w:color w:val="111111"/>
          <w:w w:val="105"/>
          <w:sz w:val="21"/>
          <w:szCs w:val="21"/>
        </w:rPr>
        <w:t xml:space="preserve">by </w:t>
      </w:r>
      <w:r w:rsidRPr="00CE5531">
        <w:rPr>
          <w:rFonts w:eastAsia="Arial" w:cs="Times New Roman"/>
          <w:color w:val="111111"/>
          <w:spacing w:val="4"/>
          <w:w w:val="105"/>
          <w:sz w:val="21"/>
          <w:szCs w:val="21"/>
        </w:rPr>
        <w:t xml:space="preserve"> </w:t>
      </w:r>
      <w:r w:rsidRPr="00CE5531">
        <w:rPr>
          <w:rFonts w:eastAsia="Arial" w:cs="Times New Roman"/>
          <w:color w:val="111111"/>
          <w:w w:val="105"/>
          <w:sz w:val="21"/>
          <w:szCs w:val="21"/>
        </w:rPr>
        <w:t>immunocytochemical</w:t>
      </w:r>
      <w:r w:rsidRPr="00CE5531">
        <w:rPr>
          <w:rFonts w:eastAsia="Arial" w:cs="Times New Roman"/>
          <w:color w:val="111111"/>
          <w:w w:val="103"/>
          <w:sz w:val="21"/>
          <w:szCs w:val="21"/>
        </w:rPr>
        <w:t xml:space="preserve"> </w:t>
      </w:r>
      <w:r w:rsidRPr="00CE5531">
        <w:rPr>
          <w:rFonts w:eastAsia="Arial" w:cs="Times New Roman"/>
          <w:color w:val="111111"/>
          <w:w w:val="105"/>
          <w:sz w:val="21"/>
          <w:szCs w:val="21"/>
        </w:rPr>
        <w:t>methods</w:t>
      </w:r>
      <w:r w:rsidRPr="00CE5531">
        <w:rPr>
          <w:rFonts w:eastAsia="Arial" w:cs="Times New Roman"/>
          <w:color w:val="111111"/>
          <w:spacing w:val="2"/>
          <w:w w:val="105"/>
          <w:sz w:val="21"/>
          <w:szCs w:val="21"/>
        </w:rPr>
        <w:t xml:space="preserve"> </w:t>
      </w:r>
      <w:r w:rsidRPr="00CE5531">
        <w:rPr>
          <w:rFonts w:eastAsia="Arial" w:cs="Times New Roman"/>
          <w:color w:val="111111"/>
          <w:w w:val="105"/>
          <w:sz w:val="21"/>
          <w:szCs w:val="21"/>
        </w:rPr>
        <w:t>and</w:t>
      </w:r>
      <w:r w:rsidRPr="00CE5531">
        <w:rPr>
          <w:rFonts w:eastAsia="Arial" w:cs="Times New Roman"/>
          <w:color w:val="111111"/>
          <w:spacing w:val="-11"/>
          <w:w w:val="105"/>
          <w:sz w:val="21"/>
          <w:szCs w:val="21"/>
        </w:rPr>
        <w:t xml:space="preserve"> </w:t>
      </w:r>
      <w:r w:rsidRPr="00CE5531">
        <w:rPr>
          <w:rFonts w:eastAsia="Arial" w:cs="Times New Roman"/>
          <w:color w:val="111111"/>
          <w:w w:val="105"/>
          <w:sz w:val="21"/>
          <w:szCs w:val="21"/>
        </w:rPr>
        <w:t>tumors</w:t>
      </w:r>
      <w:r w:rsidRPr="00CE5531">
        <w:rPr>
          <w:rFonts w:eastAsia="Arial" w:cs="Times New Roman"/>
          <w:color w:val="111111"/>
          <w:spacing w:val="7"/>
          <w:w w:val="105"/>
          <w:sz w:val="21"/>
          <w:szCs w:val="21"/>
        </w:rPr>
        <w:t xml:space="preserve"> </w:t>
      </w:r>
      <w:r w:rsidRPr="00CE5531">
        <w:rPr>
          <w:rFonts w:eastAsia="Arial" w:cs="Times New Roman"/>
          <w:color w:val="111111"/>
          <w:w w:val="105"/>
          <w:sz w:val="21"/>
          <w:szCs w:val="21"/>
        </w:rPr>
        <w:t>in</w:t>
      </w:r>
      <w:r w:rsidRPr="00CE5531">
        <w:rPr>
          <w:rFonts w:eastAsia="Arial" w:cs="Times New Roman"/>
          <w:color w:val="111111"/>
          <w:spacing w:val="-16"/>
          <w:w w:val="105"/>
          <w:sz w:val="21"/>
          <w:szCs w:val="21"/>
        </w:rPr>
        <w:t xml:space="preserve"> </w:t>
      </w:r>
      <w:r w:rsidRPr="00CE5531">
        <w:rPr>
          <w:rFonts w:eastAsia="Arial" w:cs="Times New Roman"/>
          <w:color w:val="111111"/>
          <w:w w:val="105"/>
          <w:sz w:val="21"/>
          <w:szCs w:val="21"/>
        </w:rPr>
        <w:t>which</w:t>
      </w:r>
      <w:r w:rsidRPr="00CE5531">
        <w:rPr>
          <w:rFonts w:eastAsia="Arial" w:cs="Times New Roman"/>
          <w:color w:val="111111"/>
          <w:spacing w:val="-1"/>
          <w:w w:val="105"/>
          <w:sz w:val="21"/>
          <w:szCs w:val="21"/>
        </w:rPr>
        <w:t xml:space="preserve"> </w:t>
      </w:r>
      <w:r w:rsidRPr="00CE5531">
        <w:rPr>
          <w:rFonts w:eastAsia="Arial" w:cs="Times New Roman"/>
          <w:color w:val="111111"/>
          <w:w w:val="105"/>
          <w:sz w:val="21"/>
          <w:szCs w:val="21"/>
        </w:rPr>
        <w:t>they</w:t>
      </w:r>
      <w:r w:rsidRPr="00CE5531">
        <w:rPr>
          <w:rFonts w:eastAsia="Arial" w:cs="Times New Roman"/>
          <w:color w:val="111111"/>
          <w:spacing w:val="5"/>
          <w:w w:val="105"/>
          <w:sz w:val="21"/>
          <w:szCs w:val="21"/>
        </w:rPr>
        <w:t xml:space="preserve"> </w:t>
      </w:r>
      <w:r w:rsidRPr="00CE5531">
        <w:rPr>
          <w:rFonts w:eastAsia="Arial" w:cs="Times New Roman"/>
          <w:color w:val="111111"/>
          <w:w w:val="105"/>
          <w:sz w:val="21"/>
          <w:szCs w:val="21"/>
        </w:rPr>
        <w:t>are</w:t>
      </w:r>
      <w:r w:rsidRPr="00CE5531">
        <w:rPr>
          <w:rFonts w:eastAsia="Arial" w:cs="Times New Roman"/>
          <w:color w:val="111111"/>
          <w:spacing w:val="-8"/>
          <w:w w:val="105"/>
          <w:sz w:val="21"/>
          <w:szCs w:val="21"/>
        </w:rPr>
        <w:t xml:space="preserve"> </w:t>
      </w:r>
      <w:r w:rsidRPr="00CE5531">
        <w:rPr>
          <w:rFonts w:eastAsia="Arial" w:cs="Times New Roman"/>
          <w:color w:val="111111"/>
          <w:w w:val="105"/>
          <w:sz w:val="21"/>
          <w:szCs w:val="21"/>
        </w:rPr>
        <w:t>found.</w:t>
      </w:r>
    </w:p>
    <w:p w14:paraId="3426E3B9" w14:textId="77777777" w:rsidR="00CE5531" w:rsidRPr="00CE5531" w:rsidRDefault="00CE5531" w:rsidP="00CE5531">
      <w:pPr>
        <w:widowControl w:val="0"/>
        <w:spacing w:before="6" w:after="0" w:line="240" w:lineRule="auto"/>
        <w:rPr>
          <w:rFonts w:eastAsia="Arial" w:cs="Arial"/>
          <w:sz w:val="25"/>
          <w:szCs w:val="25"/>
        </w:rPr>
      </w:pPr>
    </w:p>
    <w:p w14:paraId="52FAFB82" w14:textId="77777777" w:rsidR="00CE5531" w:rsidRPr="00CE5531" w:rsidRDefault="00CE5531" w:rsidP="00507F22">
      <w:pPr>
        <w:widowControl w:val="0"/>
        <w:numPr>
          <w:ilvl w:val="0"/>
          <w:numId w:val="23"/>
        </w:numPr>
        <w:tabs>
          <w:tab w:val="left" w:pos="1545"/>
        </w:tabs>
        <w:spacing w:after="0" w:line="284" w:lineRule="auto"/>
        <w:ind w:right="142" w:hanging="714"/>
        <w:rPr>
          <w:rFonts w:eastAsia="Arial" w:cs="Times New Roman"/>
          <w:sz w:val="21"/>
          <w:szCs w:val="21"/>
        </w:rPr>
      </w:pPr>
      <w:r w:rsidRPr="00CE5531">
        <w:rPr>
          <w:rFonts w:eastAsia="Arial" w:cs="Times New Roman"/>
          <w:color w:val="111111"/>
          <w:w w:val="105"/>
          <w:sz w:val="21"/>
          <w:szCs w:val="21"/>
        </w:rPr>
        <w:t>Describe</w:t>
      </w:r>
      <w:r w:rsidRPr="00CE5531">
        <w:rPr>
          <w:rFonts w:eastAsia="Arial" w:cs="Times New Roman"/>
          <w:color w:val="111111"/>
          <w:spacing w:val="-10"/>
          <w:w w:val="105"/>
          <w:sz w:val="21"/>
          <w:szCs w:val="21"/>
        </w:rPr>
        <w:t xml:space="preserve"> </w:t>
      </w:r>
      <w:r w:rsidRPr="00CE5531">
        <w:rPr>
          <w:rFonts w:eastAsia="Arial" w:cs="Times New Roman"/>
          <w:color w:val="111111"/>
          <w:w w:val="105"/>
          <w:sz w:val="21"/>
          <w:szCs w:val="21"/>
        </w:rPr>
        <w:t>the</w:t>
      </w:r>
      <w:r w:rsidRPr="00CE5531">
        <w:rPr>
          <w:rFonts w:eastAsia="Arial" w:cs="Times New Roman"/>
          <w:color w:val="111111"/>
          <w:spacing w:val="5"/>
          <w:w w:val="105"/>
          <w:sz w:val="21"/>
          <w:szCs w:val="21"/>
        </w:rPr>
        <w:t xml:space="preserve"> </w:t>
      </w:r>
      <w:r w:rsidRPr="00CE5531">
        <w:rPr>
          <w:rFonts w:eastAsia="Arial" w:cs="Times New Roman"/>
          <w:color w:val="111111"/>
          <w:w w:val="105"/>
          <w:sz w:val="21"/>
          <w:szCs w:val="21"/>
        </w:rPr>
        <w:t>usefulness</w:t>
      </w:r>
      <w:r w:rsidRPr="00CE5531">
        <w:rPr>
          <w:rFonts w:eastAsia="Arial" w:cs="Times New Roman"/>
          <w:color w:val="111111"/>
          <w:spacing w:val="-3"/>
          <w:w w:val="105"/>
          <w:sz w:val="21"/>
          <w:szCs w:val="21"/>
        </w:rPr>
        <w:t xml:space="preserve"> </w:t>
      </w:r>
      <w:r w:rsidRPr="00CE5531">
        <w:rPr>
          <w:rFonts w:eastAsia="Arial" w:cs="Times New Roman"/>
          <w:color w:val="111111"/>
          <w:w w:val="105"/>
          <w:sz w:val="21"/>
          <w:szCs w:val="21"/>
        </w:rPr>
        <w:t>of</w:t>
      </w:r>
      <w:r w:rsidRPr="00CE5531">
        <w:rPr>
          <w:rFonts w:eastAsia="Arial" w:cs="Times New Roman"/>
          <w:color w:val="111111"/>
          <w:spacing w:val="-4"/>
          <w:w w:val="105"/>
          <w:sz w:val="21"/>
          <w:szCs w:val="21"/>
        </w:rPr>
        <w:t xml:space="preserve"> </w:t>
      </w:r>
      <w:r w:rsidRPr="00CE5531">
        <w:rPr>
          <w:rFonts w:eastAsia="Arial" w:cs="Times New Roman"/>
          <w:color w:val="111111"/>
          <w:w w:val="105"/>
          <w:sz w:val="21"/>
          <w:szCs w:val="21"/>
        </w:rPr>
        <w:t>"tumor</w:t>
      </w:r>
      <w:r w:rsidRPr="00CE5531">
        <w:rPr>
          <w:rFonts w:eastAsia="Arial" w:cs="Times New Roman"/>
          <w:color w:val="111111"/>
          <w:spacing w:val="5"/>
          <w:w w:val="105"/>
          <w:sz w:val="21"/>
          <w:szCs w:val="21"/>
        </w:rPr>
        <w:t xml:space="preserve"> </w:t>
      </w:r>
      <w:r w:rsidRPr="00CE5531">
        <w:rPr>
          <w:rFonts w:eastAsia="Arial" w:cs="Times New Roman"/>
          <w:color w:val="111111"/>
          <w:w w:val="105"/>
          <w:sz w:val="21"/>
          <w:szCs w:val="21"/>
        </w:rPr>
        <w:t>markers"</w:t>
      </w:r>
      <w:r w:rsidRPr="00CE5531">
        <w:rPr>
          <w:rFonts w:eastAsia="Arial" w:cs="Times New Roman"/>
          <w:color w:val="111111"/>
          <w:spacing w:val="8"/>
          <w:w w:val="105"/>
          <w:sz w:val="21"/>
          <w:szCs w:val="21"/>
        </w:rPr>
        <w:t xml:space="preserve"> </w:t>
      </w:r>
      <w:r w:rsidRPr="00CE5531">
        <w:rPr>
          <w:rFonts w:eastAsia="Arial" w:cs="Times New Roman"/>
          <w:color w:val="111111"/>
          <w:w w:val="105"/>
          <w:sz w:val="21"/>
          <w:szCs w:val="21"/>
        </w:rPr>
        <w:t>in</w:t>
      </w:r>
      <w:r w:rsidRPr="00CE5531">
        <w:rPr>
          <w:rFonts w:eastAsia="Arial" w:cs="Times New Roman"/>
          <w:color w:val="111111"/>
          <w:spacing w:val="-16"/>
          <w:w w:val="105"/>
          <w:sz w:val="21"/>
          <w:szCs w:val="21"/>
        </w:rPr>
        <w:t xml:space="preserve"> </w:t>
      </w:r>
      <w:r w:rsidRPr="00CE5531">
        <w:rPr>
          <w:rFonts w:eastAsia="Arial" w:cs="Times New Roman"/>
          <w:color w:val="111111"/>
          <w:w w:val="105"/>
          <w:sz w:val="21"/>
          <w:szCs w:val="21"/>
        </w:rPr>
        <w:t>clinical</w:t>
      </w:r>
      <w:r w:rsidRPr="00CE5531">
        <w:rPr>
          <w:rFonts w:eastAsia="Arial" w:cs="Times New Roman"/>
          <w:color w:val="111111"/>
          <w:spacing w:val="5"/>
          <w:w w:val="105"/>
          <w:sz w:val="21"/>
          <w:szCs w:val="21"/>
        </w:rPr>
        <w:t xml:space="preserve"> </w:t>
      </w:r>
      <w:r w:rsidRPr="00CE5531">
        <w:rPr>
          <w:rFonts w:eastAsia="Arial" w:cs="Times New Roman"/>
          <w:color w:val="111111"/>
          <w:w w:val="105"/>
          <w:sz w:val="21"/>
          <w:szCs w:val="21"/>
        </w:rPr>
        <w:t>practice,</w:t>
      </w:r>
      <w:r w:rsidRPr="00CE5531">
        <w:rPr>
          <w:rFonts w:eastAsia="Arial" w:cs="Times New Roman"/>
          <w:color w:val="111111"/>
          <w:spacing w:val="-10"/>
          <w:w w:val="105"/>
          <w:sz w:val="21"/>
          <w:szCs w:val="21"/>
        </w:rPr>
        <w:t xml:space="preserve"> </w:t>
      </w:r>
      <w:r w:rsidRPr="00CE5531">
        <w:rPr>
          <w:rFonts w:eastAsia="Arial" w:cs="Times New Roman"/>
          <w:color w:val="111111"/>
          <w:w w:val="105"/>
          <w:sz w:val="21"/>
          <w:szCs w:val="21"/>
        </w:rPr>
        <w:t>citing</w:t>
      </w:r>
      <w:r w:rsidRPr="00CE5531">
        <w:rPr>
          <w:rFonts w:eastAsia="Arial" w:cs="Times New Roman"/>
          <w:color w:val="111111"/>
          <w:spacing w:val="-21"/>
          <w:w w:val="105"/>
          <w:sz w:val="21"/>
          <w:szCs w:val="21"/>
        </w:rPr>
        <w:t xml:space="preserve"> </w:t>
      </w:r>
      <w:r w:rsidRPr="00CE5531">
        <w:rPr>
          <w:rFonts w:eastAsia="Arial" w:cs="Times New Roman"/>
          <w:color w:val="111111"/>
          <w:w w:val="105"/>
          <w:sz w:val="21"/>
          <w:szCs w:val="21"/>
        </w:rPr>
        <w:t>the</w:t>
      </w:r>
      <w:r w:rsidRPr="00CE5531">
        <w:rPr>
          <w:rFonts w:eastAsia="Arial" w:cs="Times New Roman"/>
          <w:color w:val="111111"/>
          <w:spacing w:val="1"/>
          <w:w w:val="105"/>
          <w:sz w:val="21"/>
          <w:szCs w:val="21"/>
        </w:rPr>
        <w:t xml:space="preserve"> </w:t>
      </w:r>
      <w:r w:rsidRPr="00CE5531">
        <w:rPr>
          <w:rFonts w:eastAsia="Arial" w:cs="Times New Roman"/>
          <w:color w:val="111111"/>
          <w:w w:val="105"/>
          <w:sz w:val="21"/>
          <w:szCs w:val="21"/>
        </w:rPr>
        <w:t>most</w:t>
      </w:r>
      <w:r w:rsidRPr="00CE5531">
        <w:rPr>
          <w:rFonts w:eastAsia="Arial" w:cs="Times New Roman"/>
          <w:color w:val="111111"/>
          <w:spacing w:val="-10"/>
          <w:w w:val="105"/>
          <w:sz w:val="21"/>
          <w:szCs w:val="21"/>
        </w:rPr>
        <w:t xml:space="preserve"> </w:t>
      </w:r>
      <w:r w:rsidRPr="00CE5531">
        <w:rPr>
          <w:rFonts w:eastAsia="Arial" w:cs="Times New Roman"/>
          <w:color w:val="111111"/>
          <w:w w:val="105"/>
          <w:sz w:val="21"/>
          <w:szCs w:val="21"/>
        </w:rPr>
        <w:t>frequently</w:t>
      </w:r>
      <w:r w:rsidRPr="00CE5531">
        <w:rPr>
          <w:rFonts w:eastAsia="Arial" w:cs="Times New Roman"/>
          <w:color w:val="111111"/>
          <w:w w:val="106"/>
          <w:sz w:val="21"/>
          <w:szCs w:val="21"/>
        </w:rPr>
        <w:t xml:space="preserve"> </w:t>
      </w:r>
      <w:r w:rsidRPr="00CE5531">
        <w:rPr>
          <w:rFonts w:eastAsia="Arial" w:cs="Times New Roman"/>
          <w:color w:val="111111"/>
          <w:w w:val="105"/>
          <w:sz w:val="21"/>
          <w:szCs w:val="21"/>
        </w:rPr>
        <w:t>used</w:t>
      </w:r>
      <w:r w:rsidRPr="00CE5531">
        <w:rPr>
          <w:rFonts w:eastAsia="Arial" w:cs="Times New Roman"/>
          <w:color w:val="111111"/>
          <w:spacing w:val="-18"/>
          <w:w w:val="105"/>
          <w:sz w:val="21"/>
          <w:szCs w:val="21"/>
        </w:rPr>
        <w:t xml:space="preserve"> </w:t>
      </w:r>
      <w:r w:rsidRPr="00CE5531">
        <w:rPr>
          <w:rFonts w:eastAsia="Arial" w:cs="Times New Roman"/>
          <w:color w:val="111111"/>
          <w:w w:val="105"/>
          <w:sz w:val="21"/>
          <w:szCs w:val="21"/>
        </w:rPr>
        <w:t>markers,</w:t>
      </w:r>
      <w:r w:rsidRPr="00CE5531">
        <w:rPr>
          <w:rFonts w:eastAsia="Arial" w:cs="Times New Roman"/>
          <w:color w:val="111111"/>
          <w:spacing w:val="-15"/>
          <w:w w:val="105"/>
          <w:sz w:val="21"/>
          <w:szCs w:val="21"/>
        </w:rPr>
        <w:t xml:space="preserve"> </w:t>
      </w:r>
      <w:r w:rsidRPr="00CE5531">
        <w:rPr>
          <w:rFonts w:eastAsia="Arial" w:cs="Times New Roman"/>
          <w:color w:val="111111"/>
          <w:w w:val="105"/>
          <w:sz w:val="21"/>
          <w:szCs w:val="21"/>
        </w:rPr>
        <w:t>along</w:t>
      </w:r>
      <w:r w:rsidRPr="00CE5531">
        <w:rPr>
          <w:rFonts w:eastAsia="Arial" w:cs="Times New Roman"/>
          <w:color w:val="111111"/>
          <w:spacing w:val="-26"/>
          <w:w w:val="105"/>
          <w:sz w:val="21"/>
          <w:szCs w:val="21"/>
        </w:rPr>
        <w:t xml:space="preserve"> </w:t>
      </w:r>
      <w:r w:rsidRPr="00CE5531">
        <w:rPr>
          <w:rFonts w:eastAsia="Arial" w:cs="Times New Roman"/>
          <w:color w:val="111111"/>
          <w:w w:val="105"/>
          <w:sz w:val="21"/>
          <w:szCs w:val="21"/>
        </w:rPr>
        <w:t>with</w:t>
      </w:r>
      <w:r w:rsidRPr="00CE5531">
        <w:rPr>
          <w:rFonts w:eastAsia="Arial" w:cs="Times New Roman"/>
          <w:color w:val="111111"/>
          <w:spacing w:val="-20"/>
          <w:w w:val="105"/>
          <w:sz w:val="21"/>
          <w:szCs w:val="21"/>
        </w:rPr>
        <w:t xml:space="preserve"> </w:t>
      </w:r>
      <w:r w:rsidRPr="00CE5531">
        <w:rPr>
          <w:rFonts w:eastAsia="Arial" w:cs="Times New Roman"/>
          <w:color w:val="111111"/>
          <w:w w:val="105"/>
          <w:sz w:val="21"/>
          <w:szCs w:val="21"/>
        </w:rPr>
        <w:t>the</w:t>
      </w:r>
      <w:r w:rsidRPr="00CE5531">
        <w:rPr>
          <w:rFonts w:eastAsia="Arial" w:cs="Times New Roman"/>
          <w:color w:val="111111"/>
          <w:spacing w:val="-15"/>
          <w:w w:val="105"/>
          <w:sz w:val="21"/>
          <w:szCs w:val="21"/>
        </w:rPr>
        <w:t xml:space="preserve"> </w:t>
      </w:r>
      <w:r w:rsidRPr="00CE5531">
        <w:rPr>
          <w:rFonts w:eastAsia="Arial" w:cs="Times New Roman"/>
          <w:color w:val="111111"/>
          <w:w w:val="105"/>
          <w:sz w:val="21"/>
          <w:szCs w:val="21"/>
        </w:rPr>
        <w:t>most</w:t>
      </w:r>
      <w:r w:rsidRPr="00CE5531">
        <w:rPr>
          <w:rFonts w:eastAsia="Arial" w:cs="Times New Roman"/>
          <w:color w:val="111111"/>
          <w:spacing w:val="-13"/>
          <w:w w:val="105"/>
          <w:sz w:val="21"/>
          <w:szCs w:val="21"/>
        </w:rPr>
        <w:t xml:space="preserve"> </w:t>
      </w:r>
      <w:r w:rsidRPr="00CE5531">
        <w:rPr>
          <w:rFonts w:eastAsia="Arial" w:cs="Times New Roman"/>
          <w:color w:val="111111"/>
          <w:w w:val="105"/>
          <w:sz w:val="21"/>
          <w:szCs w:val="21"/>
        </w:rPr>
        <w:t>commonly</w:t>
      </w:r>
      <w:r w:rsidRPr="00CE5531">
        <w:rPr>
          <w:rFonts w:eastAsia="Arial" w:cs="Times New Roman"/>
          <w:color w:val="111111"/>
          <w:spacing w:val="-9"/>
          <w:w w:val="105"/>
          <w:sz w:val="21"/>
          <w:szCs w:val="21"/>
        </w:rPr>
        <w:t xml:space="preserve"> </w:t>
      </w:r>
      <w:r w:rsidRPr="00CE5531">
        <w:rPr>
          <w:rFonts w:eastAsia="Arial" w:cs="Times New Roman"/>
          <w:color w:val="111111"/>
          <w:w w:val="105"/>
          <w:sz w:val="21"/>
          <w:szCs w:val="21"/>
        </w:rPr>
        <w:t>associated</w:t>
      </w:r>
      <w:r w:rsidRPr="00CE5531">
        <w:rPr>
          <w:rFonts w:eastAsia="Arial" w:cs="Times New Roman"/>
          <w:color w:val="111111"/>
          <w:spacing w:val="-7"/>
          <w:w w:val="105"/>
          <w:sz w:val="21"/>
          <w:szCs w:val="21"/>
        </w:rPr>
        <w:t xml:space="preserve"> </w:t>
      </w:r>
      <w:r w:rsidRPr="00CE5531">
        <w:rPr>
          <w:rFonts w:eastAsia="Arial" w:cs="Times New Roman"/>
          <w:color w:val="111111"/>
          <w:w w:val="105"/>
          <w:sz w:val="21"/>
          <w:szCs w:val="21"/>
        </w:rPr>
        <w:t>neoplasm.</w:t>
      </w:r>
    </w:p>
    <w:p w14:paraId="018F9920" w14:textId="77777777" w:rsidR="00CE5531" w:rsidRPr="00CE5531" w:rsidRDefault="00CE5531" w:rsidP="00CE5531">
      <w:pPr>
        <w:widowControl w:val="0"/>
        <w:spacing w:before="10" w:after="0" w:line="240" w:lineRule="auto"/>
        <w:rPr>
          <w:rFonts w:eastAsia="Arial" w:cs="Arial"/>
          <w:sz w:val="25"/>
          <w:szCs w:val="25"/>
        </w:rPr>
      </w:pPr>
    </w:p>
    <w:p w14:paraId="7CF20D81" w14:textId="77777777" w:rsidR="00CE5531" w:rsidRPr="00CE5531" w:rsidRDefault="00CE5531" w:rsidP="00507F22">
      <w:pPr>
        <w:widowControl w:val="0"/>
        <w:numPr>
          <w:ilvl w:val="0"/>
          <w:numId w:val="23"/>
        </w:numPr>
        <w:tabs>
          <w:tab w:val="left" w:pos="1545"/>
        </w:tabs>
        <w:spacing w:after="0" w:line="284" w:lineRule="auto"/>
        <w:ind w:left="1534" w:right="115" w:hanging="704"/>
        <w:rPr>
          <w:rFonts w:eastAsia="Arial" w:cs="Times New Roman"/>
          <w:sz w:val="21"/>
          <w:szCs w:val="21"/>
        </w:rPr>
      </w:pPr>
      <w:r w:rsidRPr="00CE5531">
        <w:rPr>
          <w:rFonts w:eastAsia="Arial" w:cs="Times New Roman"/>
          <w:color w:val="111111"/>
          <w:sz w:val="21"/>
          <w:szCs w:val="21"/>
        </w:rPr>
        <w:t>List</w:t>
      </w:r>
      <w:r w:rsidRPr="00CE5531">
        <w:rPr>
          <w:rFonts w:eastAsia="Arial" w:cs="Times New Roman"/>
          <w:color w:val="111111"/>
          <w:spacing w:val="53"/>
          <w:sz w:val="21"/>
          <w:szCs w:val="21"/>
        </w:rPr>
        <w:t xml:space="preserve"> </w:t>
      </w:r>
      <w:r w:rsidRPr="00CE5531">
        <w:rPr>
          <w:rFonts w:eastAsia="Arial" w:cs="Times New Roman"/>
          <w:color w:val="111111"/>
          <w:sz w:val="21"/>
          <w:szCs w:val="21"/>
        </w:rPr>
        <w:t xml:space="preserve">examples </w:t>
      </w:r>
      <w:r w:rsidRPr="00CE5531">
        <w:rPr>
          <w:rFonts w:eastAsia="Arial" w:cs="Times New Roman"/>
          <w:color w:val="111111"/>
          <w:spacing w:val="15"/>
          <w:sz w:val="21"/>
          <w:szCs w:val="21"/>
        </w:rPr>
        <w:t xml:space="preserve"> </w:t>
      </w:r>
      <w:r w:rsidRPr="00CE5531">
        <w:rPr>
          <w:rFonts w:eastAsia="Arial" w:cs="Times New Roman"/>
          <w:color w:val="111111"/>
          <w:sz w:val="21"/>
          <w:szCs w:val="21"/>
        </w:rPr>
        <w:t>of</w:t>
      </w:r>
      <w:r w:rsidRPr="00CE5531">
        <w:rPr>
          <w:rFonts w:eastAsia="Arial" w:cs="Times New Roman"/>
          <w:color w:val="111111"/>
          <w:spacing w:val="57"/>
          <w:sz w:val="21"/>
          <w:szCs w:val="21"/>
        </w:rPr>
        <w:t xml:space="preserve"> </w:t>
      </w:r>
      <w:r w:rsidRPr="00CE5531">
        <w:rPr>
          <w:rFonts w:eastAsia="Arial" w:cs="Times New Roman"/>
          <w:color w:val="111111"/>
          <w:sz w:val="21"/>
          <w:szCs w:val="21"/>
        </w:rPr>
        <w:t>methods</w:t>
      </w:r>
      <w:r w:rsidRPr="00CE5531">
        <w:rPr>
          <w:rFonts w:eastAsia="Arial" w:cs="Times New Roman"/>
          <w:color w:val="111111"/>
          <w:spacing w:val="47"/>
          <w:sz w:val="21"/>
          <w:szCs w:val="21"/>
        </w:rPr>
        <w:t xml:space="preserve"> </w:t>
      </w:r>
      <w:r w:rsidRPr="00CE5531">
        <w:rPr>
          <w:rFonts w:eastAsia="Arial" w:cs="Times New Roman"/>
          <w:color w:val="111111"/>
          <w:sz w:val="21"/>
          <w:szCs w:val="21"/>
        </w:rPr>
        <w:t xml:space="preserve">of </w:t>
      </w:r>
      <w:r w:rsidRPr="00CE5531">
        <w:rPr>
          <w:rFonts w:eastAsia="Arial" w:cs="Times New Roman"/>
          <w:color w:val="111111"/>
          <w:spacing w:val="4"/>
          <w:sz w:val="21"/>
          <w:szCs w:val="21"/>
        </w:rPr>
        <w:t xml:space="preserve"> </w:t>
      </w:r>
      <w:r w:rsidRPr="00CE5531">
        <w:rPr>
          <w:rFonts w:eastAsia="Arial" w:cs="Times New Roman"/>
          <w:color w:val="111111"/>
          <w:sz w:val="21"/>
          <w:szCs w:val="21"/>
        </w:rPr>
        <w:t xml:space="preserve">molecular </w:t>
      </w:r>
      <w:r w:rsidRPr="00CE5531">
        <w:rPr>
          <w:rFonts w:eastAsia="Arial" w:cs="Times New Roman"/>
          <w:color w:val="111111"/>
          <w:spacing w:val="10"/>
          <w:sz w:val="21"/>
          <w:szCs w:val="21"/>
        </w:rPr>
        <w:t xml:space="preserve"> </w:t>
      </w:r>
      <w:r w:rsidRPr="00CE5531">
        <w:rPr>
          <w:rFonts w:eastAsia="Arial" w:cs="Times New Roman"/>
          <w:color w:val="111111"/>
          <w:sz w:val="21"/>
          <w:szCs w:val="21"/>
        </w:rPr>
        <w:t>and</w:t>
      </w:r>
      <w:r w:rsidRPr="00CE5531">
        <w:rPr>
          <w:rFonts w:eastAsia="Arial" w:cs="Times New Roman"/>
          <w:color w:val="111111"/>
          <w:spacing w:val="54"/>
          <w:sz w:val="21"/>
          <w:szCs w:val="21"/>
        </w:rPr>
        <w:t xml:space="preserve"> </w:t>
      </w:r>
      <w:r w:rsidRPr="00CE5531">
        <w:rPr>
          <w:rFonts w:eastAsia="Arial" w:cs="Times New Roman"/>
          <w:color w:val="111111"/>
          <w:sz w:val="21"/>
          <w:szCs w:val="21"/>
        </w:rPr>
        <w:t xml:space="preserve">quantitative </w:t>
      </w:r>
      <w:r w:rsidRPr="00CE5531">
        <w:rPr>
          <w:rFonts w:eastAsia="Arial" w:cs="Times New Roman"/>
          <w:color w:val="111111"/>
          <w:spacing w:val="13"/>
          <w:sz w:val="21"/>
          <w:szCs w:val="21"/>
        </w:rPr>
        <w:t xml:space="preserve"> </w:t>
      </w:r>
      <w:r w:rsidRPr="00CE5531">
        <w:rPr>
          <w:rFonts w:eastAsia="Arial" w:cs="Times New Roman"/>
          <w:color w:val="111111"/>
          <w:sz w:val="21"/>
          <w:szCs w:val="21"/>
        </w:rPr>
        <w:t xml:space="preserve">diagnosis </w:t>
      </w:r>
      <w:r w:rsidRPr="00CE5531">
        <w:rPr>
          <w:rFonts w:eastAsia="Arial" w:cs="Times New Roman"/>
          <w:color w:val="111111"/>
          <w:spacing w:val="7"/>
          <w:sz w:val="21"/>
          <w:szCs w:val="21"/>
        </w:rPr>
        <w:t xml:space="preserve"> </w:t>
      </w:r>
      <w:r w:rsidRPr="00CE5531">
        <w:rPr>
          <w:rFonts w:eastAsia="Arial" w:cs="Times New Roman"/>
          <w:color w:val="111111"/>
          <w:sz w:val="21"/>
          <w:szCs w:val="21"/>
        </w:rPr>
        <w:t xml:space="preserve">which </w:t>
      </w:r>
      <w:r w:rsidRPr="00CE5531">
        <w:rPr>
          <w:rFonts w:eastAsia="Arial" w:cs="Times New Roman"/>
          <w:color w:val="111111"/>
          <w:spacing w:val="15"/>
          <w:sz w:val="21"/>
          <w:szCs w:val="21"/>
        </w:rPr>
        <w:t xml:space="preserve"> </w:t>
      </w:r>
      <w:r w:rsidRPr="00CE5531">
        <w:rPr>
          <w:rFonts w:eastAsia="Arial" w:cs="Times New Roman"/>
          <w:color w:val="111111"/>
          <w:sz w:val="21"/>
          <w:szCs w:val="21"/>
        </w:rPr>
        <w:t>are</w:t>
      </w:r>
      <w:r w:rsidRPr="00CE5531">
        <w:rPr>
          <w:rFonts w:eastAsia="Arial" w:cs="Times New Roman"/>
          <w:color w:val="111111"/>
          <w:spacing w:val="56"/>
          <w:sz w:val="21"/>
          <w:szCs w:val="21"/>
        </w:rPr>
        <w:t xml:space="preserve"> </w:t>
      </w:r>
      <w:r w:rsidRPr="00CE5531">
        <w:rPr>
          <w:rFonts w:eastAsia="Arial" w:cs="Times New Roman"/>
          <w:color w:val="111111"/>
          <w:sz w:val="21"/>
          <w:szCs w:val="21"/>
        </w:rPr>
        <w:t>useful</w:t>
      </w:r>
      <w:r w:rsidRPr="00CE5531">
        <w:rPr>
          <w:rFonts w:eastAsia="Arial" w:cs="Times New Roman"/>
          <w:color w:val="111111"/>
          <w:spacing w:val="54"/>
          <w:sz w:val="21"/>
          <w:szCs w:val="21"/>
        </w:rPr>
        <w:t xml:space="preserve"> </w:t>
      </w:r>
      <w:r w:rsidRPr="00CE5531">
        <w:rPr>
          <w:rFonts w:eastAsia="Arial" w:cs="Times New Roman"/>
          <w:color w:val="111111"/>
          <w:sz w:val="21"/>
          <w:szCs w:val="21"/>
        </w:rPr>
        <w:t>in</w:t>
      </w:r>
      <w:r w:rsidRPr="00CE5531">
        <w:rPr>
          <w:rFonts w:eastAsia="Arial" w:cs="Times New Roman"/>
          <w:color w:val="111111"/>
          <w:w w:val="104"/>
          <w:sz w:val="21"/>
          <w:szCs w:val="21"/>
        </w:rPr>
        <w:t xml:space="preserve"> </w:t>
      </w:r>
      <w:r w:rsidRPr="00CE5531">
        <w:rPr>
          <w:rFonts w:eastAsia="Arial" w:cs="Times New Roman"/>
          <w:color w:val="111111"/>
          <w:sz w:val="21"/>
          <w:szCs w:val="21"/>
        </w:rPr>
        <w:t>diagnostic</w:t>
      </w:r>
      <w:r w:rsidRPr="00CE5531">
        <w:rPr>
          <w:rFonts w:eastAsia="Arial" w:cs="Times New Roman"/>
          <w:color w:val="111111"/>
          <w:spacing w:val="15"/>
          <w:sz w:val="21"/>
          <w:szCs w:val="21"/>
        </w:rPr>
        <w:t xml:space="preserve"> </w:t>
      </w:r>
      <w:r w:rsidRPr="00CE5531">
        <w:rPr>
          <w:rFonts w:eastAsia="Arial" w:cs="Times New Roman"/>
          <w:color w:val="111111"/>
          <w:sz w:val="21"/>
          <w:szCs w:val="21"/>
        </w:rPr>
        <w:t>or</w:t>
      </w:r>
      <w:r w:rsidRPr="00CE5531">
        <w:rPr>
          <w:rFonts w:eastAsia="Arial" w:cs="Times New Roman"/>
          <w:color w:val="111111"/>
          <w:spacing w:val="13"/>
          <w:sz w:val="21"/>
          <w:szCs w:val="21"/>
        </w:rPr>
        <w:t xml:space="preserve"> </w:t>
      </w:r>
      <w:r w:rsidRPr="00CE5531">
        <w:rPr>
          <w:rFonts w:eastAsia="Arial" w:cs="Times New Roman"/>
          <w:color w:val="111111"/>
          <w:sz w:val="21"/>
          <w:szCs w:val="21"/>
        </w:rPr>
        <w:t>prognostic</w:t>
      </w:r>
      <w:r w:rsidRPr="00CE5531">
        <w:rPr>
          <w:rFonts w:eastAsia="Arial" w:cs="Times New Roman"/>
          <w:color w:val="111111"/>
          <w:spacing w:val="10"/>
          <w:sz w:val="21"/>
          <w:szCs w:val="21"/>
        </w:rPr>
        <w:t xml:space="preserve"> </w:t>
      </w:r>
      <w:r w:rsidRPr="00CE5531">
        <w:rPr>
          <w:rFonts w:eastAsia="Arial" w:cs="Times New Roman"/>
          <w:color w:val="111111"/>
          <w:sz w:val="21"/>
          <w:szCs w:val="21"/>
        </w:rPr>
        <w:t>assessment</w:t>
      </w:r>
      <w:r w:rsidRPr="00CE5531">
        <w:rPr>
          <w:rFonts w:eastAsia="Arial" w:cs="Times New Roman"/>
          <w:color w:val="111111"/>
          <w:spacing w:val="26"/>
          <w:sz w:val="21"/>
          <w:szCs w:val="21"/>
        </w:rPr>
        <w:t xml:space="preserve"> </w:t>
      </w:r>
      <w:r w:rsidRPr="00CE5531">
        <w:rPr>
          <w:rFonts w:eastAsia="Arial" w:cs="Times New Roman"/>
          <w:color w:val="111111"/>
          <w:sz w:val="21"/>
          <w:szCs w:val="21"/>
        </w:rPr>
        <w:t>of</w:t>
      </w:r>
      <w:r w:rsidRPr="00CE5531">
        <w:rPr>
          <w:rFonts w:eastAsia="Arial" w:cs="Times New Roman"/>
          <w:color w:val="111111"/>
          <w:spacing w:val="8"/>
          <w:sz w:val="21"/>
          <w:szCs w:val="21"/>
        </w:rPr>
        <w:t xml:space="preserve"> </w:t>
      </w:r>
      <w:r w:rsidRPr="00CE5531">
        <w:rPr>
          <w:rFonts w:eastAsia="Arial" w:cs="Times New Roman"/>
          <w:color w:val="111111"/>
          <w:sz w:val="21"/>
          <w:szCs w:val="21"/>
        </w:rPr>
        <w:t>neoplasms.</w:t>
      </w:r>
    </w:p>
    <w:p w14:paraId="6CFD067F" w14:textId="77777777" w:rsidR="00CE5531" w:rsidRPr="00CE5531" w:rsidRDefault="00CE5531" w:rsidP="00CE5531">
      <w:pPr>
        <w:widowControl w:val="0"/>
        <w:spacing w:before="3" w:after="0" w:line="240" w:lineRule="auto"/>
        <w:rPr>
          <w:rFonts w:eastAsia="Arial" w:cs="Arial"/>
          <w:sz w:val="26"/>
          <w:szCs w:val="26"/>
        </w:rPr>
      </w:pPr>
    </w:p>
    <w:p w14:paraId="41EF2C73" w14:textId="77777777" w:rsidR="00CE5531" w:rsidRPr="00CE5531" w:rsidRDefault="00CE5531" w:rsidP="00CE5531">
      <w:pPr>
        <w:widowControl w:val="0"/>
        <w:spacing w:after="0" w:line="240" w:lineRule="auto"/>
        <w:ind w:left="829" w:right="124"/>
        <w:rPr>
          <w:rFonts w:eastAsia="Arial" w:cs="Times New Roman"/>
          <w:color w:val="3D3D3D"/>
          <w:w w:val="85"/>
          <w:sz w:val="21"/>
          <w:szCs w:val="21"/>
        </w:rPr>
      </w:pPr>
      <w:r w:rsidRPr="00CE5531">
        <w:rPr>
          <w:rFonts w:eastAsia="Arial" w:cs="Times New Roman"/>
          <w:color w:val="111111"/>
          <w:w w:val="85"/>
          <w:sz w:val="21"/>
          <w:szCs w:val="21"/>
        </w:rPr>
        <w:t>REFERENCES</w:t>
      </w:r>
      <w:r w:rsidRPr="00CE5531">
        <w:rPr>
          <w:rFonts w:eastAsia="Arial" w:cs="Times New Roman"/>
          <w:color w:val="111111"/>
          <w:spacing w:val="-27"/>
          <w:w w:val="85"/>
          <w:sz w:val="21"/>
          <w:szCs w:val="21"/>
        </w:rPr>
        <w:t xml:space="preserve"> </w:t>
      </w:r>
      <w:r w:rsidRPr="00CE5531">
        <w:rPr>
          <w:rFonts w:eastAsia="Arial" w:cs="Times New Roman"/>
          <w:color w:val="3D3D3D"/>
          <w:w w:val="85"/>
          <w:sz w:val="21"/>
          <w:szCs w:val="21"/>
        </w:rPr>
        <w:t>:</w:t>
      </w:r>
    </w:p>
    <w:p w14:paraId="0F890A6D" w14:textId="77777777" w:rsidR="00CE5531" w:rsidRPr="00CE5531" w:rsidRDefault="00CE5531" w:rsidP="00CE5531">
      <w:pPr>
        <w:widowControl w:val="0"/>
        <w:spacing w:after="0" w:line="240" w:lineRule="auto"/>
        <w:ind w:left="829" w:right="124"/>
        <w:rPr>
          <w:rFonts w:eastAsia="Arial" w:cs="Times New Roman"/>
          <w:color w:val="3D3D3D"/>
          <w:w w:val="85"/>
          <w:sz w:val="21"/>
          <w:szCs w:val="21"/>
        </w:rPr>
      </w:pPr>
    </w:p>
    <w:p w14:paraId="1761B87D" w14:textId="77777777" w:rsidR="00CE5531" w:rsidRPr="00CE5531" w:rsidRDefault="00CE5531" w:rsidP="00CE5531">
      <w:pPr>
        <w:widowControl w:val="0"/>
        <w:spacing w:after="0" w:line="240" w:lineRule="auto"/>
        <w:ind w:left="829" w:right="124"/>
        <w:rPr>
          <w:rFonts w:eastAsia="Arial" w:cs="Times New Roman"/>
          <w:sz w:val="21"/>
          <w:szCs w:val="21"/>
        </w:rPr>
      </w:pPr>
      <w:r w:rsidRPr="00CE5531">
        <w:rPr>
          <w:rFonts w:eastAsia="Arial" w:cs="Times New Roman"/>
          <w:color w:val="111111"/>
          <w:w w:val="85"/>
          <w:sz w:val="21"/>
          <w:szCs w:val="21"/>
        </w:rPr>
        <w:t>Robbins</w:t>
      </w:r>
      <w:r w:rsidRPr="00CE5531">
        <w:rPr>
          <w:rFonts w:eastAsia="Arial" w:cs="Times New Roman"/>
          <w:sz w:val="21"/>
          <w:szCs w:val="21"/>
        </w:rPr>
        <w:t>: pp 267 – 336; Cell Signaling Pathways pp. 17 – 20</w:t>
      </w:r>
    </w:p>
    <w:p w14:paraId="1AEF526D" w14:textId="77777777" w:rsidR="00CE5531" w:rsidRPr="00CE5531" w:rsidRDefault="00CE5531" w:rsidP="00CE5531">
      <w:pPr>
        <w:widowControl w:val="0"/>
        <w:spacing w:after="0" w:line="240" w:lineRule="auto"/>
        <w:ind w:left="829" w:right="124"/>
        <w:rPr>
          <w:rFonts w:eastAsia="Arial" w:cs="Times New Roman"/>
          <w:sz w:val="21"/>
          <w:szCs w:val="21"/>
        </w:rPr>
      </w:pPr>
      <w:r w:rsidRPr="00CE5531">
        <w:rPr>
          <w:rFonts w:eastAsia="Arial" w:cs="Times New Roman"/>
          <w:color w:val="111111"/>
          <w:w w:val="85"/>
          <w:sz w:val="21"/>
          <w:szCs w:val="21"/>
        </w:rPr>
        <w:t>Goljan</w:t>
      </w:r>
      <w:r w:rsidRPr="00CE5531">
        <w:rPr>
          <w:rFonts w:eastAsia="Arial" w:cs="Times New Roman"/>
          <w:sz w:val="21"/>
          <w:szCs w:val="21"/>
        </w:rPr>
        <w:t>:  Tumor Markers pp. 317 - 318</w:t>
      </w:r>
    </w:p>
    <w:p w14:paraId="10DE613D" w14:textId="77777777" w:rsidR="0028185D" w:rsidRPr="002C3A37" w:rsidRDefault="0028185D" w:rsidP="0028185D">
      <w:pPr>
        <w:pStyle w:val="NoSpacing"/>
        <w:jc w:val="both"/>
        <w:rPr>
          <w:rFonts w:ascii="Arial" w:hAnsi="Arial" w:cs="Arial"/>
          <w:sz w:val="24"/>
          <w:szCs w:val="24"/>
        </w:rPr>
      </w:pPr>
    </w:p>
    <w:p w14:paraId="6DB0FEB8" w14:textId="77777777" w:rsidR="0028185D" w:rsidRDefault="0028185D"/>
    <w:p w14:paraId="5997F922" w14:textId="77777777" w:rsidR="006F4614" w:rsidRDefault="008B5CBD" w:rsidP="006F4614">
      <w:pPr>
        <w:jc w:val="center"/>
        <w:rPr>
          <w:rFonts w:ascii="Times New Roman"/>
          <w:color w:val="081A15"/>
          <w:sz w:val="52"/>
        </w:rPr>
      </w:pPr>
      <w:r>
        <w:br w:type="page"/>
      </w:r>
      <w:r w:rsidR="006F4614">
        <w:rPr>
          <w:rFonts w:ascii="Times New Roman"/>
          <w:color w:val="081A15"/>
          <w:sz w:val="52"/>
        </w:rPr>
        <w:lastRenderedPageBreak/>
        <w:t>FLUID</w:t>
      </w:r>
      <w:r w:rsidR="006F4614">
        <w:rPr>
          <w:rFonts w:ascii="Times New Roman"/>
          <w:color w:val="081A15"/>
          <w:spacing w:val="59"/>
          <w:sz w:val="52"/>
        </w:rPr>
        <w:t xml:space="preserve"> </w:t>
      </w:r>
      <w:r w:rsidR="006F4614">
        <w:rPr>
          <w:rFonts w:ascii="Times New Roman"/>
          <w:color w:val="081A15"/>
          <w:sz w:val="52"/>
        </w:rPr>
        <w:t>AND</w:t>
      </w:r>
      <w:r w:rsidR="006F4614">
        <w:rPr>
          <w:rFonts w:ascii="Times New Roman"/>
          <w:color w:val="081A15"/>
          <w:spacing w:val="85"/>
          <w:sz w:val="52"/>
        </w:rPr>
        <w:t xml:space="preserve"> </w:t>
      </w:r>
      <w:r w:rsidR="006F4614">
        <w:rPr>
          <w:rFonts w:ascii="Times New Roman"/>
          <w:color w:val="081A15"/>
          <w:sz w:val="52"/>
        </w:rPr>
        <w:t>HEMODYNAMIC</w:t>
      </w:r>
      <w:r w:rsidR="006F4614">
        <w:rPr>
          <w:rFonts w:ascii="Times New Roman"/>
          <w:color w:val="081A15"/>
          <w:w w:val="102"/>
          <w:sz w:val="52"/>
        </w:rPr>
        <w:t xml:space="preserve"> </w:t>
      </w:r>
      <w:r w:rsidR="006F4614">
        <w:rPr>
          <w:rFonts w:ascii="Times New Roman"/>
          <w:color w:val="081A15"/>
          <w:sz w:val="52"/>
        </w:rPr>
        <w:t>DERANGEMENTS;THROMBOSIS;</w:t>
      </w:r>
    </w:p>
    <w:p w14:paraId="363D6F49" w14:textId="77777777" w:rsidR="006F4614" w:rsidRDefault="006F4614" w:rsidP="006F4614">
      <w:pPr>
        <w:jc w:val="center"/>
        <w:rPr>
          <w:rFonts w:ascii="Times New Roman"/>
          <w:color w:val="081A15"/>
          <w:sz w:val="52"/>
        </w:rPr>
      </w:pPr>
      <w:r>
        <w:rPr>
          <w:rFonts w:ascii="Times New Roman"/>
          <w:color w:val="081A15"/>
          <w:sz w:val="52"/>
        </w:rPr>
        <w:t>SHOCK</w:t>
      </w:r>
    </w:p>
    <w:p w14:paraId="0BA988A7" w14:textId="77777777" w:rsidR="006F4614" w:rsidRDefault="006F4614" w:rsidP="006F4614">
      <w:pPr>
        <w:jc w:val="center"/>
        <w:rPr>
          <w:rFonts w:ascii="Times New Roman"/>
          <w:color w:val="081A15"/>
          <w:sz w:val="52"/>
        </w:rPr>
      </w:pPr>
    </w:p>
    <w:p w14:paraId="575A069B" w14:textId="0D94A1EF" w:rsidR="006F4614" w:rsidRDefault="006F4614" w:rsidP="006F4614">
      <w:pPr>
        <w:jc w:val="center"/>
        <w:rPr>
          <w:rFonts w:ascii="Times New Roman"/>
          <w:color w:val="081A15"/>
          <w:sz w:val="52"/>
        </w:rPr>
      </w:pPr>
    </w:p>
    <w:p w14:paraId="7B9A4640" w14:textId="77777777" w:rsidR="006F4614" w:rsidRDefault="006F4614" w:rsidP="006F4614">
      <w:pPr>
        <w:jc w:val="center"/>
        <w:rPr>
          <w:rFonts w:ascii="Times New Roman"/>
          <w:color w:val="081A15"/>
          <w:sz w:val="52"/>
        </w:rPr>
      </w:pPr>
    </w:p>
    <w:p w14:paraId="78EDC07D" w14:textId="77777777" w:rsidR="006F4614" w:rsidRDefault="006F4614" w:rsidP="006F4614">
      <w:pPr>
        <w:jc w:val="center"/>
        <w:rPr>
          <w:rFonts w:ascii="Times New Roman"/>
          <w:color w:val="081A15"/>
          <w:sz w:val="52"/>
        </w:rPr>
      </w:pPr>
    </w:p>
    <w:p w14:paraId="621307A6" w14:textId="77777777" w:rsidR="006F4614" w:rsidRDefault="006F4614" w:rsidP="006F4614">
      <w:pPr>
        <w:jc w:val="center"/>
        <w:rPr>
          <w:rFonts w:ascii="Times New Roman"/>
          <w:color w:val="081A15"/>
          <w:sz w:val="52"/>
        </w:rPr>
      </w:pPr>
    </w:p>
    <w:p w14:paraId="5A7DEB95" w14:textId="77777777" w:rsidR="006F4614" w:rsidRDefault="006F4614" w:rsidP="006F4614">
      <w:pPr>
        <w:jc w:val="center"/>
        <w:rPr>
          <w:rFonts w:ascii="Times New Roman"/>
          <w:color w:val="081A15"/>
          <w:sz w:val="52"/>
        </w:rPr>
      </w:pPr>
    </w:p>
    <w:p w14:paraId="49857A1C" w14:textId="77777777" w:rsidR="006F4614" w:rsidRDefault="006F4614" w:rsidP="006F4614">
      <w:pPr>
        <w:jc w:val="center"/>
        <w:rPr>
          <w:rFonts w:ascii="Times New Roman"/>
          <w:color w:val="081A15"/>
          <w:sz w:val="52"/>
        </w:rPr>
      </w:pPr>
    </w:p>
    <w:p w14:paraId="0AA8DC32" w14:textId="77777777" w:rsidR="008412FC" w:rsidRDefault="008412FC" w:rsidP="006F4614">
      <w:pPr>
        <w:jc w:val="center"/>
        <w:rPr>
          <w:rFonts w:ascii="Times New Roman"/>
          <w:color w:val="081A15"/>
          <w:sz w:val="52"/>
        </w:rPr>
      </w:pPr>
    </w:p>
    <w:p w14:paraId="6ABF0006" w14:textId="77777777" w:rsidR="008412FC" w:rsidRDefault="008412FC" w:rsidP="006F4614">
      <w:pPr>
        <w:jc w:val="center"/>
        <w:rPr>
          <w:rFonts w:ascii="Times New Roman"/>
          <w:color w:val="081A15"/>
          <w:sz w:val="52"/>
        </w:rPr>
      </w:pPr>
    </w:p>
    <w:p w14:paraId="4E2CBE59" w14:textId="77777777" w:rsidR="008412FC" w:rsidRDefault="008412FC" w:rsidP="006F4614">
      <w:pPr>
        <w:jc w:val="center"/>
        <w:rPr>
          <w:rFonts w:ascii="Times New Roman"/>
          <w:color w:val="081A15"/>
          <w:sz w:val="52"/>
        </w:rPr>
      </w:pPr>
    </w:p>
    <w:p w14:paraId="02A241B6" w14:textId="77777777" w:rsidR="008412FC" w:rsidRDefault="008412FC" w:rsidP="006F4614">
      <w:pPr>
        <w:jc w:val="center"/>
        <w:rPr>
          <w:rFonts w:ascii="Times New Roman"/>
          <w:color w:val="081A15"/>
          <w:sz w:val="52"/>
        </w:rPr>
      </w:pPr>
    </w:p>
    <w:p w14:paraId="424613CA" w14:textId="77777777" w:rsidR="008412FC" w:rsidRDefault="008412FC" w:rsidP="006F4614">
      <w:pPr>
        <w:jc w:val="center"/>
        <w:rPr>
          <w:rFonts w:ascii="Times New Roman"/>
          <w:color w:val="081A15"/>
          <w:sz w:val="52"/>
        </w:rPr>
      </w:pPr>
    </w:p>
    <w:p w14:paraId="5273E9BB" w14:textId="77777777" w:rsidR="008412FC" w:rsidRDefault="008412FC" w:rsidP="006F4614">
      <w:pPr>
        <w:jc w:val="center"/>
        <w:rPr>
          <w:rFonts w:ascii="Times New Roman"/>
          <w:color w:val="081A15"/>
          <w:sz w:val="52"/>
        </w:rPr>
      </w:pPr>
    </w:p>
    <w:p w14:paraId="33BC73BA" w14:textId="77777777" w:rsidR="008412FC" w:rsidRDefault="008412FC" w:rsidP="006F4614">
      <w:pPr>
        <w:jc w:val="center"/>
        <w:rPr>
          <w:rFonts w:ascii="Times New Roman"/>
          <w:color w:val="081A15"/>
          <w:sz w:val="52"/>
        </w:rPr>
      </w:pPr>
    </w:p>
    <w:p w14:paraId="123AE24F" w14:textId="77777777" w:rsidR="008412FC" w:rsidRDefault="008412FC" w:rsidP="006F4614">
      <w:pPr>
        <w:jc w:val="center"/>
        <w:rPr>
          <w:rFonts w:ascii="Times New Roman"/>
          <w:color w:val="081A15"/>
          <w:sz w:val="52"/>
        </w:rPr>
      </w:pPr>
    </w:p>
    <w:p w14:paraId="3BE4E4A9" w14:textId="77777777" w:rsidR="006F4614" w:rsidRDefault="006F4614" w:rsidP="006F4614">
      <w:pPr>
        <w:widowControl w:val="0"/>
        <w:spacing w:before="60" w:after="0" w:line="240" w:lineRule="auto"/>
        <w:ind w:left="1764"/>
        <w:rPr>
          <w:rFonts w:eastAsia="Calibri" w:hAnsi="Calibri" w:cs="Times New Roman"/>
          <w:color w:val="131313"/>
          <w:w w:val="95"/>
          <w:sz w:val="19"/>
        </w:rPr>
      </w:pPr>
      <w:r w:rsidRPr="006F4614">
        <w:rPr>
          <w:rFonts w:eastAsia="Calibri" w:hAnsi="Calibri" w:cs="Times New Roman"/>
          <w:color w:val="131313"/>
          <w:w w:val="95"/>
          <w:sz w:val="19"/>
        </w:rPr>
        <w:lastRenderedPageBreak/>
        <w:t>FLUID</w:t>
      </w:r>
      <w:r w:rsidRPr="006F4614">
        <w:rPr>
          <w:rFonts w:eastAsia="Calibri" w:hAnsi="Calibri" w:cs="Times New Roman"/>
          <w:color w:val="131313"/>
          <w:spacing w:val="-27"/>
          <w:w w:val="95"/>
          <w:sz w:val="19"/>
        </w:rPr>
        <w:t xml:space="preserve"> </w:t>
      </w:r>
      <w:r w:rsidRPr="006F4614">
        <w:rPr>
          <w:rFonts w:eastAsia="Calibri" w:hAnsi="Calibri" w:cs="Times New Roman"/>
          <w:color w:val="131313"/>
          <w:w w:val="95"/>
          <w:sz w:val="19"/>
        </w:rPr>
        <w:t>AND</w:t>
      </w:r>
      <w:r w:rsidRPr="006F4614">
        <w:rPr>
          <w:rFonts w:eastAsia="Calibri" w:hAnsi="Calibri" w:cs="Times New Roman"/>
          <w:color w:val="131313"/>
          <w:spacing w:val="-15"/>
          <w:w w:val="95"/>
          <w:sz w:val="19"/>
        </w:rPr>
        <w:t xml:space="preserve"> </w:t>
      </w:r>
      <w:r w:rsidRPr="006F4614">
        <w:rPr>
          <w:rFonts w:eastAsia="Calibri" w:hAnsi="Calibri" w:cs="Times New Roman"/>
          <w:color w:val="131313"/>
          <w:w w:val="95"/>
          <w:sz w:val="19"/>
        </w:rPr>
        <w:t>HEMODYNAMIC</w:t>
      </w:r>
      <w:r w:rsidRPr="006F4614">
        <w:rPr>
          <w:rFonts w:eastAsia="Calibri" w:hAnsi="Calibri" w:cs="Times New Roman"/>
          <w:color w:val="131313"/>
          <w:spacing w:val="-9"/>
          <w:w w:val="95"/>
          <w:sz w:val="19"/>
        </w:rPr>
        <w:t xml:space="preserve"> </w:t>
      </w:r>
      <w:r w:rsidRPr="006F4614">
        <w:rPr>
          <w:rFonts w:eastAsia="Calibri" w:hAnsi="Calibri" w:cs="Times New Roman"/>
          <w:color w:val="131313"/>
          <w:w w:val="95"/>
          <w:sz w:val="19"/>
        </w:rPr>
        <w:t>DISORDERS;THROMBOEMBOLIC</w:t>
      </w:r>
      <w:r w:rsidRPr="006F4614">
        <w:rPr>
          <w:rFonts w:eastAsia="Calibri" w:hAnsi="Calibri" w:cs="Times New Roman"/>
          <w:color w:val="131313"/>
          <w:spacing w:val="-4"/>
          <w:w w:val="95"/>
          <w:sz w:val="19"/>
        </w:rPr>
        <w:t xml:space="preserve"> </w:t>
      </w:r>
      <w:r w:rsidRPr="006F4614">
        <w:rPr>
          <w:rFonts w:eastAsia="Calibri" w:hAnsi="Calibri" w:cs="Times New Roman"/>
          <w:color w:val="131313"/>
          <w:w w:val="95"/>
          <w:sz w:val="19"/>
        </w:rPr>
        <w:t>DISEASE;</w:t>
      </w:r>
      <w:r w:rsidRPr="006F4614">
        <w:rPr>
          <w:rFonts w:eastAsia="Calibri" w:hAnsi="Calibri" w:cs="Times New Roman"/>
          <w:color w:val="131313"/>
          <w:spacing w:val="-21"/>
          <w:w w:val="95"/>
          <w:sz w:val="19"/>
        </w:rPr>
        <w:t xml:space="preserve"> </w:t>
      </w:r>
      <w:r w:rsidRPr="006F4614">
        <w:rPr>
          <w:rFonts w:eastAsia="Calibri" w:hAnsi="Calibri" w:cs="Times New Roman"/>
          <w:color w:val="131313"/>
          <w:w w:val="95"/>
          <w:sz w:val="19"/>
        </w:rPr>
        <w:t>SHOCK</w:t>
      </w:r>
    </w:p>
    <w:p w14:paraId="4535901F" w14:textId="77777777" w:rsidR="006F4614" w:rsidRPr="006F4614" w:rsidRDefault="006F4614" w:rsidP="006F4614">
      <w:pPr>
        <w:widowControl w:val="0"/>
        <w:spacing w:before="60" w:after="0" w:line="240" w:lineRule="auto"/>
        <w:ind w:left="1764"/>
        <w:rPr>
          <w:rFonts w:eastAsia="Arial" w:cs="Arial"/>
          <w:sz w:val="19"/>
          <w:szCs w:val="19"/>
        </w:rPr>
      </w:pPr>
    </w:p>
    <w:p w14:paraId="28705680" w14:textId="77777777" w:rsidR="006F4614" w:rsidRPr="006F4614" w:rsidRDefault="006F4614" w:rsidP="006F4614">
      <w:pPr>
        <w:widowControl w:val="0"/>
        <w:spacing w:before="115" w:after="0" w:line="294" w:lineRule="auto"/>
        <w:ind w:left="135" w:right="6761"/>
        <w:rPr>
          <w:rFonts w:eastAsia="Arial" w:cs="Arial"/>
          <w:sz w:val="19"/>
          <w:szCs w:val="19"/>
        </w:rPr>
      </w:pPr>
      <w:r w:rsidRPr="006F4614">
        <w:rPr>
          <w:rFonts w:eastAsia="Calibri" w:hAnsi="Calibri" w:cs="Times New Roman"/>
          <w:color w:val="131313"/>
          <w:sz w:val="19"/>
        </w:rPr>
        <w:t>Edema</w:t>
      </w:r>
      <w:r w:rsidRPr="006F4614">
        <w:rPr>
          <w:rFonts w:eastAsia="Calibri" w:hAnsi="Calibri" w:cs="Times New Roman"/>
          <w:color w:val="131313"/>
          <w:spacing w:val="9"/>
          <w:sz w:val="19"/>
        </w:rPr>
        <w:t xml:space="preserve"> </w:t>
      </w:r>
      <w:r w:rsidRPr="006F4614">
        <w:rPr>
          <w:rFonts w:eastAsia="Calibri" w:hAnsi="Calibri" w:cs="Times New Roman"/>
          <w:color w:val="131313"/>
          <w:sz w:val="19"/>
        </w:rPr>
        <w:t>and</w:t>
      </w:r>
      <w:r w:rsidRPr="006F4614">
        <w:rPr>
          <w:rFonts w:eastAsia="Calibri" w:hAnsi="Calibri" w:cs="Times New Roman"/>
          <w:color w:val="131313"/>
          <w:spacing w:val="16"/>
          <w:sz w:val="19"/>
        </w:rPr>
        <w:t xml:space="preserve"> </w:t>
      </w:r>
      <w:r w:rsidRPr="006F4614">
        <w:rPr>
          <w:rFonts w:eastAsia="Calibri" w:hAnsi="Calibri" w:cs="Times New Roman"/>
          <w:color w:val="131313"/>
          <w:spacing w:val="-1"/>
          <w:sz w:val="19"/>
        </w:rPr>
        <w:t>Effusions</w:t>
      </w:r>
      <w:r w:rsidRPr="006F4614">
        <w:rPr>
          <w:rFonts w:eastAsia="Calibri" w:hAnsi="Calibri" w:cs="Times New Roman"/>
          <w:color w:val="131313"/>
          <w:spacing w:val="22"/>
          <w:w w:val="102"/>
          <w:sz w:val="19"/>
        </w:rPr>
        <w:t xml:space="preserve"> </w:t>
      </w:r>
      <w:r w:rsidRPr="006F4614">
        <w:rPr>
          <w:rFonts w:eastAsia="Calibri" w:hAnsi="Calibri" w:cs="Times New Roman"/>
          <w:color w:val="131313"/>
          <w:sz w:val="19"/>
        </w:rPr>
        <w:t>Hyperemia</w:t>
      </w:r>
      <w:r w:rsidRPr="006F4614">
        <w:rPr>
          <w:rFonts w:eastAsia="Calibri" w:hAnsi="Calibri" w:cs="Times New Roman"/>
          <w:color w:val="131313"/>
          <w:spacing w:val="44"/>
          <w:sz w:val="19"/>
        </w:rPr>
        <w:t xml:space="preserve"> </w:t>
      </w:r>
      <w:r w:rsidRPr="006F4614">
        <w:rPr>
          <w:rFonts w:eastAsia="Calibri" w:hAnsi="Calibri" w:cs="Times New Roman"/>
          <w:color w:val="131313"/>
          <w:sz w:val="19"/>
        </w:rPr>
        <w:t>and</w:t>
      </w:r>
      <w:r w:rsidRPr="006F4614">
        <w:rPr>
          <w:rFonts w:eastAsia="Calibri" w:hAnsi="Calibri" w:cs="Times New Roman"/>
          <w:color w:val="131313"/>
          <w:spacing w:val="22"/>
          <w:sz w:val="19"/>
        </w:rPr>
        <w:t xml:space="preserve"> </w:t>
      </w:r>
      <w:r w:rsidRPr="006F4614">
        <w:rPr>
          <w:rFonts w:eastAsia="Calibri" w:hAnsi="Calibri" w:cs="Times New Roman"/>
          <w:color w:val="131313"/>
          <w:sz w:val="19"/>
        </w:rPr>
        <w:t>Congestion</w:t>
      </w:r>
      <w:r w:rsidRPr="006F4614">
        <w:rPr>
          <w:rFonts w:eastAsia="Calibri" w:hAnsi="Calibri" w:cs="Times New Roman"/>
          <w:color w:val="131313"/>
          <w:w w:val="101"/>
          <w:sz w:val="19"/>
        </w:rPr>
        <w:t xml:space="preserve"> </w:t>
      </w:r>
      <w:r w:rsidRPr="006F4614">
        <w:rPr>
          <w:rFonts w:eastAsia="Calibri" w:hAnsi="Calibri" w:cs="Times New Roman"/>
          <w:color w:val="131313"/>
          <w:sz w:val="19"/>
        </w:rPr>
        <w:t>Normal</w:t>
      </w:r>
      <w:r w:rsidRPr="006F4614">
        <w:rPr>
          <w:rFonts w:eastAsia="Calibri" w:hAnsi="Calibri" w:cs="Times New Roman"/>
          <w:color w:val="131313"/>
          <w:spacing w:val="45"/>
          <w:sz w:val="19"/>
        </w:rPr>
        <w:t xml:space="preserve"> </w:t>
      </w:r>
      <w:r w:rsidRPr="006F4614">
        <w:rPr>
          <w:rFonts w:eastAsia="Calibri" w:hAnsi="Calibri" w:cs="Times New Roman"/>
          <w:color w:val="131313"/>
          <w:sz w:val="19"/>
        </w:rPr>
        <w:t>Hemostasis Hemorrhage</w:t>
      </w:r>
    </w:p>
    <w:p w14:paraId="78B340B7" w14:textId="77777777" w:rsidR="006F4614" w:rsidRPr="006F4614" w:rsidRDefault="006F4614" w:rsidP="006F4614">
      <w:pPr>
        <w:widowControl w:val="0"/>
        <w:spacing w:before="1" w:after="0" w:line="240" w:lineRule="auto"/>
        <w:ind w:left="116"/>
        <w:rPr>
          <w:rFonts w:eastAsia="Arial" w:cs="Arial"/>
          <w:sz w:val="19"/>
          <w:szCs w:val="19"/>
        </w:rPr>
      </w:pPr>
      <w:r w:rsidRPr="006F4614">
        <w:rPr>
          <w:rFonts w:eastAsia="Calibri" w:hAnsi="Calibri" w:cs="Times New Roman"/>
          <w:color w:val="131313"/>
          <w:w w:val="105"/>
          <w:sz w:val="19"/>
        </w:rPr>
        <w:t>Thrombosis</w:t>
      </w:r>
    </w:p>
    <w:p w14:paraId="0FC6B2FB" w14:textId="77777777" w:rsidR="006F4614" w:rsidRPr="006F4614" w:rsidRDefault="006F4614" w:rsidP="006F4614">
      <w:pPr>
        <w:widowControl w:val="0"/>
        <w:spacing w:before="44" w:after="0" w:line="294" w:lineRule="auto"/>
        <w:ind w:left="131" w:right="5205"/>
        <w:rPr>
          <w:rFonts w:eastAsia="Arial" w:cs="Arial"/>
          <w:sz w:val="19"/>
          <w:szCs w:val="19"/>
        </w:rPr>
      </w:pPr>
      <w:r w:rsidRPr="006F4614">
        <w:rPr>
          <w:rFonts w:eastAsia="Calibri" w:hAnsi="Calibri" w:cs="Times New Roman"/>
          <w:color w:val="131313"/>
          <w:w w:val="105"/>
          <w:sz w:val="19"/>
        </w:rPr>
        <w:t>Disseminated</w:t>
      </w:r>
      <w:r w:rsidRPr="006F4614">
        <w:rPr>
          <w:rFonts w:eastAsia="Calibri" w:hAnsi="Calibri" w:cs="Times New Roman"/>
          <w:color w:val="131313"/>
          <w:spacing w:val="-17"/>
          <w:w w:val="105"/>
          <w:sz w:val="19"/>
        </w:rPr>
        <w:t xml:space="preserve"> </w:t>
      </w:r>
      <w:r w:rsidRPr="006F4614">
        <w:rPr>
          <w:rFonts w:eastAsia="Calibri" w:hAnsi="Calibri" w:cs="Times New Roman"/>
          <w:color w:val="131313"/>
          <w:w w:val="105"/>
          <w:sz w:val="19"/>
        </w:rPr>
        <w:t>intravascular</w:t>
      </w:r>
      <w:r w:rsidRPr="006F4614">
        <w:rPr>
          <w:rFonts w:eastAsia="Calibri" w:hAnsi="Calibri" w:cs="Times New Roman"/>
          <w:color w:val="131313"/>
          <w:spacing w:val="-22"/>
          <w:w w:val="105"/>
          <w:sz w:val="19"/>
        </w:rPr>
        <w:t xml:space="preserve"> </w:t>
      </w:r>
      <w:r w:rsidRPr="006F4614">
        <w:rPr>
          <w:rFonts w:eastAsia="Calibri" w:hAnsi="Calibri" w:cs="Times New Roman"/>
          <w:color w:val="131313"/>
          <w:w w:val="105"/>
          <w:sz w:val="19"/>
        </w:rPr>
        <w:t>Coagulation</w:t>
      </w:r>
      <w:r w:rsidRPr="006F4614">
        <w:rPr>
          <w:rFonts w:eastAsia="Calibri" w:hAnsi="Calibri" w:cs="Times New Roman"/>
          <w:color w:val="131313"/>
          <w:spacing w:val="24"/>
          <w:w w:val="107"/>
          <w:sz w:val="19"/>
        </w:rPr>
        <w:t xml:space="preserve"> </w:t>
      </w:r>
      <w:r w:rsidRPr="006F4614">
        <w:rPr>
          <w:rFonts w:eastAsia="Calibri" w:hAnsi="Calibri" w:cs="Times New Roman"/>
          <w:color w:val="131313"/>
          <w:spacing w:val="-1"/>
          <w:w w:val="105"/>
          <w:sz w:val="19"/>
        </w:rPr>
        <w:t>Emboli</w:t>
      </w:r>
      <w:r w:rsidRPr="006F4614">
        <w:rPr>
          <w:rFonts w:eastAsia="Calibri" w:hAnsi="Calibri" w:cs="Times New Roman"/>
          <w:color w:val="131313"/>
          <w:spacing w:val="-2"/>
          <w:w w:val="105"/>
          <w:sz w:val="19"/>
        </w:rPr>
        <w:t>sms</w:t>
      </w:r>
    </w:p>
    <w:p w14:paraId="54CCFC75" w14:textId="77777777" w:rsidR="006F4614" w:rsidRPr="006F4614" w:rsidRDefault="006F4614" w:rsidP="006F4614">
      <w:pPr>
        <w:widowControl w:val="0"/>
        <w:spacing w:before="1" w:after="0" w:line="294" w:lineRule="auto"/>
        <w:ind w:left="833" w:right="7002" w:hanging="468"/>
        <w:rPr>
          <w:rFonts w:eastAsia="Arial" w:cs="Arial"/>
          <w:sz w:val="19"/>
          <w:szCs w:val="19"/>
        </w:rPr>
      </w:pPr>
      <w:r w:rsidRPr="006F4614">
        <w:rPr>
          <w:rFonts w:eastAsia="Calibri" w:hAnsi="Calibri" w:cs="Times New Roman"/>
          <w:color w:val="131313"/>
          <w:sz w:val="19"/>
        </w:rPr>
        <w:t>Thromboembolism</w:t>
      </w:r>
      <w:r w:rsidRPr="006F4614">
        <w:rPr>
          <w:rFonts w:eastAsia="Calibri" w:hAnsi="Calibri" w:cs="Times New Roman"/>
          <w:color w:val="131313"/>
          <w:w w:val="105"/>
          <w:sz w:val="19"/>
        </w:rPr>
        <w:t xml:space="preserve"> </w:t>
      </w:r>
      <w:r w:rsidRPr="006F4614">
        <w:rPr>
          <w:rFonts w:eastAsia="Calibri" w:hAnsi="Calibri" w:cs="Times New Roman"/>
          <w:color w:val="131313"/>
          <w:sz w:val="19"/>
        </w:rPr>
        <w:t>Venous,</w:t>
      </w:r>
      <w:r w:rsidRPr="006F4614">
        <w:rPr>
          <w:rFonts w:eastAsia="Calibri" w:hAnsi="Calibri" w:cs="Times New Roman"/>
          <w:color w:val="131313"/>
          <w:spacing w:val="48"/>
          <w:sz w:val="19"/>
        </w:rPr>
        <w:t xml:space="preserve"> </w:t>
      </w:r>
      <w:r w:rsidRPr="006F4614">
        <w:rPr>
          <w:rFonts w:eastAsia="Calibri" w:hAnsi="Calibri" w:cs="Times New Roman"/>
          <w:color w:val="131313"/>
          <w:sz w:val="19"/>
        </w:rPr>
        <w:t>Pulmonary</w:t>
      </w:r>
      <w:r w:rsidRPr="006F4614">
        <w:rPr>
          <w:rFonts w:eastAsia="Calibri" w:hAnsi="Calibri" w:cs="Times New Roman"/>
          <w:color w:val="131313"/>
          <w:w w:val="103"/>
          <w:sz w:val="19"/>
        </w:rPr>
        <w:t xml:space="preserve"> </w:t>
      </w:r>
      <w:r w:rsidRPr="006F4614">
        <w:rPr>
          <w:rFonts w:eastAsia="Calibri" w:hAnsi="Calibri" w:cs="Times New Roman"/>
          <w:color w:val="131313"/>
          <w:sz w:val="19"/>
        </w:rPr>
        <w:t>Systemic</w:t>
      </w:r>
    </w:p>
    <w:p w14:paraId="56FDF3F6" w14:textId="77777777" w:rsidR="006F4614" w:rsidRPr="006F4614" w:rsidRDefault="006F4614" w:rsidP="006F4614">
      <w:pPr>
        <w:widowControl w:val="0"/>
        <w:spacing w:before="1" w:after="0" w:line="289" w:lineRule="auto"/>
        <w:ind w:left="370" w:right="7604" w:firstLine="9"/>
        <w:rPr>
          <w:rFonts w:eastAsia="Arial" w:cs="Arial"/>
          <w:sz w:val="19"/>
          <w:szCs w:val="19"/>
        </w:rPr>
      </w:pPr>
      <w:r w:rsidRPr="006F4614">
        <w:rPr>
          <w:rFonts w:eastAsia="Calibri" w:hAnsi="Calibri" w:cs="Times New Roman"/>
          <w:color w:val="131313"/>
          <w:w w:val="105"/>
          <w:sz w:val="19"/>
        </w:rPr>
        <w:t>Fat</w:t>
      </w:r>
      <w:r w:rsidRPr="006F4614">
        <w:rPr>
          <w:rFonts w:eastAsia="Calibri" w:hAnsi="Calibri" w:cs="Times New Roman"/>
          <w:color w:val="131313"/>
          <w:spacing w:val="-1"/>
          <w:w w:val="105"/>
          <w:sz w:val="19"/>
        </w:rPr>
        <w:t xml:space="preserve"> </w:t>
      </w:r>
      <w:r w:rsidRPr="006F4614">
        <w:rPr>
          <w:rFonts w:eastAsia="Calibri" w:hAnsi="Calibri" w:cs="Times New Roman"/>
          <w:color w:val="131313"/>
          <w:w w:val="105"/>
          <w:sz w:val="19"/>
        </w:rPr>
        <w:t>and</w:t>
      </w:r>
      <w:r w:rsidRPr="006F4614">
        <w:rPr>
          <w:rFonts w:eastAsia="Calibri" w:hAnsi="Calibri" w:cs="Times New Roman"/>
          <w:color w:val="131313"/>
          <w:spacing w:val="15"/>
          <w:w w:val="105"/>
          <w:sz w:val="19"/>
        </w:rPr>
        <w:t xml:space="preserve"> </w:t>
      </w:r>
      <w:r w:rsidRPr="006F4614">
        <w:rPr>
          <w:rFonts w:eastAsia="Calibri" w:hAnsi="Calibri" w:cs="Times New Roman"/>
          <w:color w:val="131313"/>
          <w:w w:val="105"/>
          <w:sz w:val="19"/>
        </w:rPr>
        <w:t>Marrow</w:t>
      </w:r>
      <w:r w:rsidRPr="006F4614">
        <w:rPr>
          <w:rFonts w:eastAsia="Calibri" w:hAnsi="Calibri" w:cs="Times New Roman"/>
          <w:color w:val="131313"/>
          <w:w w:val="111"/>
          <w:sz w:val="19"/>
        </w:rPr>
        <w:t xml:space="preserve"> </w:t>
      </w:r>
      <w:r w:rsidRPr="006F4614">
        <w:rPr>
          <w:rFonts w:eastAsia="Calibri" w:hAnsi="Calibri" w:cs="Times New Roman"/>
          <w:color w:val="131313"/>
          <w:w w:val="105"/>
          <w:sz w:val="19"/>
        </w:rPr>
        <w:t>Air,Gas</w:t>
      </w:r>
    </w:p>
    <w:p w14:paraId="67850DF0" w14:textId="77777777" w:rsidR="006F4614" w:rsidRPr="006F4614" w:rsidRDefault="006F4614" w:rsidP="006F4614">
      <w:pPr>
        <w:widowControl w:val="0"/>
        <w:spacing w:before="6" w:after="0" w:line="289" w:lineRule="auto"/>
        <w:ind w:left="126" w:right="7604" w:firstLine="243"/>
        <w:rPr>
          <w:rFonts w:eastAsia="Arial" w:cs="Arial"/>
          <w:sz w:val="19"/>
          <w:szCs w:val="19"/>
        </w:rPr>
      </w:pPr>
      <w:r w:rsidRPr="006F4614">
        <w:rPr>
          <w:rFonts w:eastAsia="Calibri" w:hAnsi="Calibri" w:cs="Times New Roman"/>
          <w:color w:val="131313"/>
          <w:w w:val="105"/>
          <w:sz w:val="19"/>
        </w:rPr>
        <w:t>Amniotic</w:t>
      </w:r>
      <w:r w:rsidRPr="006F4614">
        <w:rPr>
          <w:rFonts w:eastAsia="Calibri" w:hAnsi="Calibri" w:cs="Times New Roman"/>
          <w:color w:val="131313"/>
          <w:spacing w:val="15"/>
          <w:w w:val="105"/>
          <w:sz w:val="19"/>
        </w:rPr>
        <w:t xml:space="preserve"> </w:t>
      </w:r>
      <w:r w:rsidRPr="006F4614">
        <w:rPr>
          <w:rFonts w:eastAsia="Calibri" w:hAnsi="Calibri" w:cs="Times New Roman"/>
          <w:color w:val="131313"/>
          <w:w w:val="105"/>
          <w:sz w:val="19"/>
        </w:rPr>
        <w:t>Fluid</w:t>
      </w:r>
      <w:r w:rsidRPr="006F4614">
        <w:rPr>
          <w:rFonts w:eastAsia="Calibri" w:hAnsi="Calibri" w:cs="Times New Roman"/>
          <w:color w:val="131313"/>
          <w:w w:val="101"/>
          <w:sz w:val="19"/>
        </w:rPr>
        <w:t xml:space="preserve"> </w:t>
      </w:r>
      <w:r w:rsidRPr="006F4614">
        <w:rPr>
          <w:rFonts w:eastAsia="Calibri" w:hAnsi="Calibri" w:cs="Times New Roman"/>
          <w:color w:val="131313"/>
          <w:spacing w:val="-21"/>
          <w:w w:val="105"/>
          <w:sz w:val="19"/>
        </w:rPr>
        <w:t>I</w:t>
      </w:r>
      <w:r w:rsidRPr="006F4614">
        <w:rPr>
          <w:rFonts w:eastAsia="Calibri" w:hAnsi="Calibri" w:cs="Times New Roman"/>
          <w:color w:val="131313"/>
          <w:w w:val="105"/>
          <w:sz w:val="19"/>
        </w:rPr>
        <w:t>nfarct</w:t>
      </w:r>
      <w:r w:rsidRPr="006F4614">
        <w:rPr>
          <w:rFonts w:eastAsia="Calibri" w:hAnsi="Calibri" w:cs="Times New Roman"/>
          <w:color w:val="131313"/>
          <w:spacing w:val="-6"/>
          <w:w w:val="105"/>
          <w:sz w:val="19"/>
        </w:rPr>
        <w:t>i</w:t>
      </w:r>
      <w:r w:rsidRPr="006F4614">
        <w:rPr>
          <w:rFonts w:eastAsia="Calibri" w:hAnsi="Calibri" w:cs="Times New Roman"/>
          <w:color w:val="131313"/>
          <w:w w:val="105"/>
          <w:sz w:val="19"/>
        </w:rPr>
        <w:t>on</w:t>
      </w:r>
    </w:p>
    <w:p w14:paraId="7674ADC4" w14:textId="77777777" w:rsidR="006F4614" w:rsidRPr="006F4614" w:rsidRDefault="006F4614" w:rsidP="006F4614">
      <w:pPr>
        <w:widowControl w:val="0"/>
        <w:spacing w:before="6" w:after="0" w:line="240" w:lineRule="auto"/>
        <w:ind w:left="116"/>
        <w:rPr>
          <w:rFonts w:eastAsia="Arial" w:cs="Arial"/>
          <w:sz w:val="19"/>
          <w:szCs w:val="19"/>
        </w:rPr>
      </w:pPr>
      <w:r w:rsidRPr="006F4614">
        <w:rPr>
          <w:rFonts w:eastAsia="Calibri" w:hAnsi="Calibri" w:cs="Times New Roman"/>
          <w:color w:val="131313"/>
          <w:sz w:val="19"/>
        </w:rPr>
        <w:t>Shock</w:t>
      </w:r>
    </w:p>
    <w:p w14:paraId="4492FB03" w14:textId="77777777" w:rsidR="006F4614" w:rsidRDefault="006F4614" w:rsidP="006F4614">
      <w:pPr>
        <w:jc w:val="center"/>
        <w:rPr>
          <w:rFonts w:ascii="Times New Roman"/>
          <w:color w:val="081A15"/>
          <w:sz w:val="52"/>
        </w:rPr>
      </w:pPr>
    </w:p>
    <w:p w14:paraId="7E433577" w14:textId="77777777" w:rsidR="008B5CBD" w:rsidRDefault="008B5CBD"/>
    <w:p w14:paraId="3F1A9CCC" w14:textId="4591C9BA" w:rsidR="008B5CBD" w:rsidRDefault="008B5CBD"/>
    <w:p w14:paraId="6687869E" w14:textId="77777777" w:rsidR="006F4614" w:rsidRDefault="006F4614"/>
    <w:p w14:paraId="7116649B" w14:textId="77777777" w:rsidR="006F4614" w:rsidRDefault="006F4614"/>
    <w:p w14:paraId="43A7A7DC" w14:textId="77777777" w:rsidR="006F4614" w:rsidRDefault="006F4614"/>
    <w:p w14:paraId="4301ED33" w14:textId="46C34EC1" w:rsidR="006F4614" w:rsidRDefault="006F4614">
      <w:r>
        <w:t>Modified fro Robbins, page 115</w:t>
      </w:r>
    </w:p>
    <w:p w14:paraId="04F4D138" w14:textId="77777777" w:rsidR="008B5CBD" w:rsidRDefault="008B5CBD">
      <w:r>
        <w:br w:type="page"/>
      </w:r>
    </w:p>
    <w:p w14:paraId="56CE5B4F" w14:textId="27AE562E" w:rsidR="002D375E" w:rsidRDefault="002F0E79" w:rsidP="002F0E79">
      <w:pPr>
        <w:jc w:val="center"/>
      </w:pPr>
      <w:r>
        <w:rPr>
          <w:b/>
          <w:color w:val="0F0F0F"/>
          <w:w w:val="95"/>
          <w:sz w:val="21"/>
        </w:rPr>
        <w:lastRenderedPageBreak/>
        <w:t>FLUID</w:t>
      </w:r>
      <w:r>
        <w:rPr>
          <w:b/>
          <w:color w:val="0F0F0F"/>
          <w:spacing w:val="-14"/>
          <w:w w:val="95"/>
          <w:sz w:val="21"/>
        </w:rPr>
        <w:t xml:space="preserve"> </w:t>
      </w:r>
      <w:r>
        <w:rPr>
          <w:b/>
          <w:color w:val="0F0F0F"/>
          <w:w w:val="95"/>
        </w:rPr>
        <w:t>&amp;</w:t>
      </w:r>
      <w:r>
        <w:rPr>
          <w:b/>
          <w:color w:val="0F0F0F"/>
          <w:spacing w:val="-15"/>
          <w:w w:val="95"/>
        </w:rPr>
        <w:t xml:space="preserve"> </w:t>
      </w:r>
      <w:r>
        <w:rPr>
          <w:b/>
          <w:color w:val="0F0F0F"/>
          <w:w w:val="95"/>
          <w:sz w:val="21"/>
        </w:rPr>
        <w:t>HEMODYNAMIC</w:t>
      </w:r>
      <w:r>
        <w:rPr>
          <w:b/>
          <w:color w:val="0F0F0F"/>
          <w:spacing w:val="-5"/>
          <w:w w:val="95"/>
          <w:sz w:val="21"/>
        </w:rPr>
        <w:t xml:space="preserve"> </w:t>
      </w:r>
      <w:r>
        <w:rPr>
          <w:b/>
          <w:color w:val="0F0F0F"/>
          <w:w w:val="95"/>
          <w:sz w:val="21"/>
        </w:rPr>
        <w:t>DERANGEMENTS,</w:t>
      </w:r>
      <w:r>
        <w:rPr>
          <w:b/>
          <w:color w:val="0F0F0F"/>
          <w:spacing w:val="-7"/>
          <w:w w:val="95"/>
          <w:sz w:val="21"/>
        </w:rPr>
        <w:t xml:space="preserve"> </w:t>
      </w:r>
      <w:r>
        <w:rPr>
          <w:b/>
          <w:color w:val="0F0F0F"/>
          <w:w w:val="95"/>
          <w:sz w:val="21"/>
        </w:rPr>
        <w:t>THROMBOSIS,</w:t>
      </w:r>
      <w:r>
        <w:rPr>
          <w:b/>
          <w:color w:val="0F0F0F"/>
          <w:spacing w:val="5"/>
          <w:w w:val="95"/>
          <w:sz w:val="21"/>
        </w:rPr>
        <w:t xml:space="preserve"> </w:t>
      </w:r>
      <w:r>
        <w:rPr>
          <w:b/>
          <w:color w:val="0F0F0F"/>
          <w:w w:val="95"/>
          <w:sz w:val="21"/>
        </w:rPr>
        <w:t>SHOCK</w:t>
      </w:r>
    </w:p>
    <w:p w14:paraId="443DE8EB" w14:textId="00C955ED" w:rsidR="002D375E" w:rsidRDefault="002D375E"/>
    <w:p w14:paraId="5C8DFBFC" w14:textId="77777777" w:rsidR="002F0E79" w:rsidRPr="002F0E79" w:rsidRDefault="002F0E79" w:rsidP="002F0E79">
      <w:pPr>
        <w:pStyle w:val="BodyText"/>
        <w:rPr>
          <w:rFonts w:eastAsia="Arial" w:cs="Arial"/>
          <w:szCs w:val="21"/>
        </w:rPr>
      </w:pPr>
      <w:r w:rsidRPr="002F0E79">
        <w:rPr>
          <w:rFonts w:eastAsia="Calibri" w:cs="Arial"/>
          <w:b/>
          <w:bCs/>
          <w:w w:val="85"/>
        </w:rPr>
        <w:t>GENERAL</w:t>
      </w:r>
      <w:r w:rsidRPr="002F0E79">
        <w:rPr>
          <w:rFonts w:eastAsia="Calibri" w:cs="Arial"/>
          <w:b/>
          <w:bCs/>
          <w:spacing w:val="47"/>
          <w:w w:val="85"/>
        </w:rPr>
        <w:t xml:space="preserve"> </w:t>
      </w:r>
      <w:r w:rsidRPr="002F0E79">
        <w:rPr>
          <w:rFonts w:eastAsia="Calibri" w:cs="Arial"/>
          <w:b/>
          <w:bCs/>
          <w:w w:val="85"/>
        </w:rPr>
        <w:t>OBJECTIVES</w:t>
      </w:r>
      <w:r w:rsidRPr="002F0E79">
        <w:rPr>
          <w:rFonts w:eastAsia="Calibri" w:cs="Arial"/>
          <w:w w:val="85"/>
        </w:rPr>
        <w:t>:</w:t>
      </w:r>
    </w:p>
    <w:p w14:paraId="4E08E004" w14:textId="19D63F08" w:rsidR="002F0E79" w:rsidRPr="002F0E79" w:rsidRDefault="006374B2" w:rsidP="00507F22">
      <w:pPr>
        <w:widowControl w:val="0"/>
        <w:numPr>
          <w:ilvl w:val="0"/>
          <w:numId w:val="25"/>
        </w:numPr>
        <w:tabs>
          <w:tab w:val="left" w:pos="850"/>
        </w:tabs>
        <w:spacing w:before="22" w:after="0" w:line="240" w:lineRule="auto"/>
        <w:rPr>
          <w:rFonts w:eastAsia="Arial" w:cs="Times New Roman"/>
          <w:sz w:val="21"/>
          <w:szCs w:val="21"/>
        </w:rPr>
      </w:pPr>
      <w:r>
        <w:rPr>
          <w:rFonts w:eastAsia="Arial" w:cs="Times New Roman"/>
          <w:color w:val="0F0F0F"/>
          <w:w w:val="105"/>
          <w:sz w:val="21"/>
          <w:szCs w:val="21"/>
        </w:rPr>
        <w:t xml:space="preserve">Explain </w:t>
      </w:r>
      <w:r w:rsidR="002F0E79" w:rsidRPr="002F0E79">
        <w:rPr>
          <w:rFonts w:eastAsia="Arial" w:cs="Times New Roman"/>
          <w:color w:val="0F0F0F"/>
          <w:spacing w:val="-15"/>
          <w:w w:val="105"/>
          <w:sz w:val="21"/>
          <w:szCs w:val="21"/>
        </w:rPr>
        <w:t xml:space="preserve"> </w:t>
      </w:r>
      <w:r w:rsidR="002F0E79" w:rsidRPr="002F0E79">
        <w:rPr>
          <w:rFonts w:eastAsia="Arial" w:cs="Times New Roman"/>
          <w:color w:val="0F0F0F"/>
          <w:w w:val="105"/>
          <w:sz w:val="21"/>
          <w:szCs w:val="21"/>
        </w:rPr>
        <w:t>the</w:t>
      </w:r>
      <w:r w:rsidR="002F0E79" w:rsidRPr="002F0E79">
        <w:rPr>
          <w:rFonts w:eastAsia="Arial" w:cs="Times New Roman"/>
          <w:color w:val="0F0F0F"/>
          <w:spacing w:val="-15"/>
          <w:w w:val="105"/>
          <w:sz w:val="21"/>
          <w:szCs w:val="21"/>
        </w:rPr>
        <w:t xml:space="preserve"> </w:t>
      </w:r>
      <w:r w:rsidR="002F0E79" w:rsidRPr="002F0E79">
        <w:rPr>
          <w:rFonts w:eastAsia="Arial" w:cs="Times New Roman"/>
          <w:color w:val="0F0F0F"/>
          <w:w w:val="105"/>
          <w:sz w:val="21"/>
          <w:szCs w:val="21"/>
        </w:rPr>
        <w:t>pathogenesis</w:t>
      </w:r>
      <w:r w:rsidR="002F0E79" w:rsidRPr="002F0E79">
        <w:rPr>
          <w:rFonts w:eastAsia="Arial" w:cs="Times New Roman"/>
          <w:color w:val="0F0F0F"/>
          <w:spacing w:val="-8"/>
          <w:w w:val="105"/>
          <w:sz w:val="21"/>
          <w:szCs w:val="21"/>
        </w:rPr>
        <w:t xml:space="preserve"> </w:t>
      </w:r>
      <w:r w:rsidR="002F0E79" w:rsidRPr="002F0E79">
        <w:rPr>
          <w:rFonts w:eastAsia="Arial" w:cs="Times New Roman"/>
          <w:color w:val="0F0F0F"/>
          <w:w w:val="105"/>
          <w:sz w:val="21"/>
          <w:szCs w:val="21"/>
        </w:rPr>
        <w:t>of</w:t>
      </w:r>
      <w:r w:rsidR="002F0E79" w:rsidRPr="002F0E79">
        <w:rPr>
          <w:rFonts w:eastAsia="Arial" w:cs="Times New Roman"/>
          <w:color w:val="0F0F0F"/>
          <w:spacing w:val="-26"/>
          <w:w w:val="105"/>
          <w:sz w:val="21"/>
          <w:szCs w:val="21"/>
        </w:rPr>
        <w:t xml:space="preserve"> </w:t>
      </w:r>
      <w:r w:rsidR="002F0E79" w:rsidRPr="002F0E79">
        <w:rPr>
          <w:rFonts w:eastAsia="Arial" w:cs="Times New Roman"/>
          <w:color w:val="0F0F0F"/>
          <w:w w:val="105"/>
          <w:sz w:val="21"/>
          <w:szCs w:val="21"/>
        </w:rPr>
        <w:t>fluid</w:t>
      </w:r>
      <w:r w:rsidR="002F0E79" w:rsidRPr="002F0E79">
        <w:rPr>
          <w:rFonts w:eastAsia="Arial" w:cs="Times New Roman"/>
          <w:color w:val="0F0F0F"/>
          <w:spacing w:val="-9"/>
          <w:w w:val="105"/>
          <w:sz w:val="21"/>
          <w:szCs w:val="21"/>
        </w:rPr>
        <w:t xml:space="preserve"> </w:t>
      </w:r>
      <w:r w:rsidR="002F0E79" w:rsidRPr="002F0E79">
        <w:rPr>
          <w:rFonts w:eastAsia="Arial" w:cs="Times New Roman"/>
          <w:color w:val="0F0F0F"/>
          <w:w w:val="105"/>
          <w:sz w:val="21"/>
          <w:szCs w:val="21"/>
        </w:rPr>
        <w:t>and</w:t>
      </w:r>
      <w:r w:rsidR="002F0E79" w:rsidRPr="002F0E79">
        <w:rPr>
          <w:rFonts w:eastAsia="Arial" w:cs="Times New Roman"/>
          <w:color w:val="0F0F0F"/>
          <w:spacing w:val="-14"/>
          <w:w w:val="105"/>
          <w:sz w:val="21"/>
          <w:szCs w:val="21"/>
        </w:rPr>
        <w:t xml:space="preserve"> </w:t>
      </w:r>
      <w:r w:rsidR="002F0E79" w:rsidRPr="002F0E79">
        <w:rPr>
          <w:rFonts w:eastAsia="Arial" w:cs="Times New Roman"/>
          <w:color w:val="0F0F0F"/>
          <w:w w:val="105"/>
          <w:sz w:val="21"/>
          <w:szCs w:val="21"/>
        </w:rPr>
        <w:t>hemodynamic</w:t>
      </w:r>
      <w:r w:rsidR="002F0E79" w:rsidRPr="002F0E79">
        <w:rPr>
          <w:rFonts w:eastAsia="Arial" w:cs="Times New Roman"/>
          <w:color w:val="0F0F0F"/>
          <w:spacing w:val="-4"/>
          <w:w w:val="105"/>
          <w:sz w:val="21"/>
          <w:szCs w:val="21"/>
        </w:rPr>
        <w:t xml:space="preserve"> </w:t>
      </w:r>
      <w:r w:rsidR="002F0E79" w:rsidRPr="002F0E79">
        <w:rPr>
          <w:rFonts w:eastAsia="Arial" w:cs="Times New Roman"/>
          <w:color w:val="0F0F0F"/>
          <w:w w:val="105"/>
          <w:sz w:val="21"/>
          <w:szCs w:val="21"/>
        </w:rPr>
        <w:t>disturbances,</w:t>
      </w:r>
      <w:r w:rsidR="002F0E79" w:rsidRPr="002F0E79">
        <w:rPr>
          <w:rFonts w:eastAsia="Arial" w:cs="Times New Roman"/>
          <w:color w:val="0F0F0F"/>
          <w:spacing w:val="-14"/>
          <w:w w:val="105"/>
          <w:sz w:val="21"/>
          <w:szCs w:val="21"/>
        </w:rPr>
        <w:t xml:space="preserve"> </w:t>
      </w:r>
      <w:r w:rsidR="00E83ADF" w:rsidRPr="002F0E79">
        <w:rPr>
          <w:rFonts w:eastAsia="Arial" w:cs="Times New Roman"/>
          <w:color w:val="0F0F0F"/>
          <w:w w:val="105"/>
          <w:sz w:val="21"/>
          <w:szCs w:val="21"/>
        </w:rPr>
        <w:t>thrombosis,</w:t>
      </w:r>
      <w:r w:rsidR="002F0E79" w:rsidRPr="002F0E79">
        <w:rPr>
          <w:rFonts w:eastAsia="Arial" w:cs="Times New Roman"/>
          <w:color w:val="0F0F0F"/>
          <w:spacing w:val="-7"/>
          <w:w w:val="105"/>
          <w:sz w:val="21"/>
          <w:szCs w:val="21"/>
        </w:rPr>
        <w:t xml:space="preserve"> </w:t>
      </w:r>
      <w:r w:rsidR="002F0E79" w:rsidRPr="002F0E79">
        <w:rPr>
          <w:rFonts w:eastAsia="Arial" w:cs="Times New Roman"/>
          <w:color w:val="0F0F0F"/>
          <w:w w:val="105"/>
          <w:sz w:val="21"/>
          <w:szCs w:val="21"/>
        </w:rPr>
        <w:t>and</w:t>
      </w:r>
      <w:r w:rsidR="002F0E79" w:rsidRPr="002F0E79">
        <w:rPr>
          <w:rFonts w:eastAsia="Arial" w:cs="Times New Roman"/>
          <w:color w:val="0F0F0F"/>
          <w:spacing w:val="-17"/>
          <w:w w:val="105"/>
          <w:sz w:val="21"/>
          <w:szCs w:val="21"/>
        </w:rPr>
        <w:t xml:space="preserve"> </w:t>
      </w:r>
      <w:r w:rsidR="002F0E79" w:rsidRPr="002F0E79">
        <w:rPr>
          <w:rFonts w:eastAsia="Arial" w:cs="Times New Roman"/>
          <w:color w:val="0F0F0F"/>
          <w:w w:val="105"/>
          <w:sz w:val="21"/>
          <w:szCs w:val="21"/>
        </w:rPr>
        <w:t>shock.</w:t>
      </w:r>
    </w:p>
    <w:p w14:paraId="4586E1C1" w14:textId="77777777" w:rsidR="002F0E79" w:rsidRPr="002F0E79" w:rsidRDefault="002F0E79" w:rsidP="002F0E79">
      <w:pPr>
        <w:pStyle w:val="BodyText"/>
        <w:rPr>
          <w:rFonts w:eastAsia="Arial"/>
        </w:rPr>
      </w:pPr>
    </w:p>
    <w:p w14:paraId="628F7CF5" w14:textId="7E0C197F" w:rsidR="002F0E79" w:rsidRPr="002F0E79" w:rsidRDefault="006374B2" w:rsidP="00507F22">
      <w:pPr>
        <w:widowControl w:val="0"/>
        <w:numPr>
          <w:ilvl w:val="0"/>
          <w:numId w:val="25"/>
        </w:numPr>
        <w:tabs>
          <w:tab w:val="left" w:pos="845"/>
        </w:tabs>
        <w:spacing w:after="0" w:line="240" w:lineRule="auto"/>
        <w:ind w:left="844" w:hanging="715"/>
        <w:rPr>
          <w:rFonts w:eastAsia="Arial" w:cs="Times New Roman"/>
          <w:sz w:val="21"/>
          <w:szCs w:val="21"/>
        </w:rPr>
      </w:pPr>
      <w:r>
        <w:rPr>
          <w:rFonts w:eastAsia="Arial" w:cs="Times New Roman"/>
          <w:color w:val="0F0F0F"/>
          <w:sz w:val="21"/>
          <w:szCs w:val="21"/>
        </w:rPr>
        <w:t>Describe</w:t>
      </w:r>
      <w:r w:rsidR="002F0E79" w:rsidRPr="002F0E79">
        <w:rPr>
          <w:rFonts w:eastAsia="Arial" w:cs="Times New Roman"/>
          <w:color w:val="0F0F0F"/>
          <w:spacing w:val="38"/>
          <w:sz w:val="21"/>
          <w:szCs w:val="21"/>
        </w:rPr>
        <w:t xml:space="preserve"> </w:t>
      </w:r>
      <w:r w:rsidR="002F0E79" w:rsidRPr="002F0E79">
        <w:rPr>
          <w:rFonts w:eastAsia="Arial" w:cs="Times New Roman"/>
          <w:color w:val="0F0F0F"/>
          <w:sz w:val="21"/>
          <w:szCs w:val="21"/>
        </w:rPr>
        <w:t>how</w:t>
      </w:r>
      <w:r w:rsidR="002F0E79" w:rsidRPr="002F0E79">
        <w:rPr>
          <w:rFonts w:eastAsia="Arial" w:cs="Times New Roman"/>
          <w:color w:val="0F0F0F"/>
          <w:spacing w:val="23"/>
          <w:sz w:val="21"/>
          <w:szCs w:val="21"/>
        </w:rPr>
        <w:t xml:space="preserve"> </w:t>
      </w:r>
      <w:r w:rsidR="002F0E79" w:rsidRPr="002F0E79">
        <w:rPr>
          <w:rFonts w:eastAsia="Arial" w:cs="Times New Roman"/>
          <w:color w:val="0F0F0F"/>
          <w:sz w:val="21"/>
          <w:szCs w:val="21"/>
        </w:rPr>
        <w:t>these</w:t>
      </w:r>
      <w:r w:rsidR="002F0E79" w:rsidRPr="002F0E79">
        <w:rPr>
          <w:rFonts w:eastAsia="Arial" w:cs="Times New Roman"/>
          <w:color w:val="0F0F0F"/>
          <w:spacing w:val="51"/>
          <w:sz w:val="21"/>
          <w:szCs w:val="21"/>
        </w:rPr>
        <w:t xml:space="preserve"> </w:t>
      </w:r>
      <w:r w:rsidR="002F0E79" w:rsidRPr="002F0E79">
        <w:rPr>
          <w:rFonts w:eastAsia="Arial" w:cs="Times New Roman"/>
          <w:color w:val="0F0F0F"/>
          <w:sz w:val="21"/>
          <w:szCs w:val="21"/>
        </w:rPr>
        <w:t xml:space="preserve">disturbances </w:t>
      </w:r>
      <w:r w:rsidR="002F0E79" w:rsidRPr="002F0E79">
        <w:rPr>
          <w:rFonts w:eastAsia="Arial" w:cs="Times New Roman"/>
          <w:color w:val="0F0F0F"/>
          <w:spacing w:val="17"/>
          <w:sz w:val="21"/>
          <w:szCs w:val="21"/>
        </w:rPr>
        <w:t xml:space="preserve"> </w:t>
      </w:r>
      <w:r w:rsidR="002F0E79" w:rsidRPr="002F0E79">
        <w:rPr>
          <w:rFonts w:eastAsia="Arial" w:cs="Times New Roman"/>
          <w:color w:val="0F0F0F"/>
          <w:sz w:val="21"/>
          <w:szCs w:val="21"/>
        </w:rPr>
        <w:t>contribute</w:t>
      </w:r>
      <w:r w:rsidR="002F0E79" w:rsidRPr="002F0E79">
        <w:rPr>
          <w:rFonts w:eastAsia="Arial" w:cs="Times New Roman"/>
          <w:color w:val="0F0F0F"/>
          <w:spacing w:val="43"/>
          <w:sz w:val="21"/>
          <w:szCs w:val="21"/>
        </w:rPr>
        <w:t xml:space="preserve"> </w:t>
      </w:r>
      <w:r w:rsidR="002F0E79" w:rsidRPr="002F0E79">
        <w:rPr>
          <w:rFonts w:eastAsia="Arial" w:cs="Times New Roman"/>
          <w:color w:val="0F0F0F"/>
          <w:sz w:val="21"/>
          <w:szCs w:val="21"/>
        </w:rPr>
        <w:t>significantly</w:t>
      </w:r>
      <w:r w:rsidR="002F0E79" w:rsidRPr="002F0E79">
        <w:rPr>
          <w:rFonts w:eastAsia="Arial" w:cs="Times New Roman"/>
          <w:color w:val="0F0F0F"/>
          <w:spacing w:val="43"/>
          <w:sz w:val="21"/>
          <w:szCs w:val="21"/>
        </w:rPr>
        <w:t xml:space="preserve"> </w:t>
      </w:r>
      <w:r w:rsidR="002F0E79" w:rsidRPr="002F0E79">
        <w:rPr>
          <w:rFonts w:eastAsia="Arial" w:cs="Times New Roman"/>
          <w:color w:val="0F0F0F"/>
          <w:sz w:val="21"/>
          <w:szCs w:val="21"/>
        </w:rPr>
        <w:t>to</w:t>
      </w:r>
      <w:r w:rsidR="002F0E79" w:rsidRPr="002F0E79">
        <w:rPr>
          <w:rFonts w:eastAsia="Arial" w:cs="Times New Roman"/>
          <w:color w:val="0F0F0F"/>
          <w:spacing w:val="51"/>
          <w:sz w:val="21"/>
          <w:szCs w:val="21"/>
        </w:rPr>
        <w:t xml:space="preserve"> </w:t>
      </w:r>
      <w:r w:rsidR="002F0E79" w:rsidRPr="002F0E79">
        <w:rPr>
          <w:rFonts w:eastAsia="Arial" w:cs="Times New Roman"/>
          <w:color w:val="0F0F0F"/>
          <w:sz w:val="21"/>
          <w:szCs w:val="21"/>
        </w:rPr>
        <w:t>patient</w:t>
      </w:r>
      <w:r w:rsidR="002F0E79" w:rsidRPr="002F0E79">
        <w:rPr>
          <w:rFonts w:eastAsia="Arial" w:cs="Times New Roman"/>
          <w:color w:val="0F0F0F"/>
          <w:spacing w:val="51"/>
          <w:sz w:val="21"/>
          <w:szCs w:val="21"/>
        </w:rPr>
        <w:t xml:space="preserve"> </w:t>
      </w:r>
      <w:r w:rsidR="002F0E79" w:rsidRPr="002F0E79">
        <w:rPr>
          <w:rFonts w:eastAsia="Arial" w:cs="Times New Roman"/>
          <w:color w:val="0F0F0F"/>
          <w:sz w:val="21"/>
          <w:szCs w:val="21"/>
        </w:rPr>
        <w:t>morbidity</w:t>
      </w:r>
      <w:r w:rsidR="002F0E79" w:rsidRPr="002F0E79">
        <w:rPr>
          <w:rFonts w:eastAsia="Arial" w:cs="Times New Roman"/>
          <w:color w:val="0F0F0F"/>
          <w:spacing w:val="50"/>
          <w:sz w:val="21"/>
          <w:szCs w:val="21"/>
        </w:rPr>
        <w:t xml:space="preserve"> </w:t>
      </w:r>
      <w:r w:rsidR="002F0E79" w:rsidRPr="002F0E79">
        <w:rPr>
          <w:rFonts w:eastAsia="Arial" w:cs="Times New Roman"/>
          <w:color w:val="0F0F0F"/>
          <w:sz w:val="21"/>
          <w:szCs w:val="21"/>
        </w:rPr>
        <w:t>and</w:t>
      </w:r>
      <w:r w:rsidR="002F0E79" w:rsidRPr="002F0E79">
        <w:rPr>
          <w:rFonts w:eastAsia="Arial" w:cs="Times New Roman"/>
          <w:color w:val="0F0F0F"/>
          <w:spacing w:val="48"/>
          <w:sz w:val="21"/>
          <w:szCs w:val="21"/>
        </w:rPr>
        <w:t xml:space="preserve"> </w:t>
      </w:r>
      <w:r w:rsidR="002F0E79" w:rsidRPr="002F0E79">
        <w:rPr>
          <w:rFonts w:eastAsia="Arial" w:cs="Times New Roman"/>
          <w:color w:val="0F0F0F"/>
          <w:sz w:val="21"/>
          <w:szCs w:val="21"/>
        </w:rPr>
        <w:t>mortality.</w:t>
      </w:r>
    </w:p>
    <w:p w14:paraId="35B9A6A9" w14:textId="77777777" w:rsidR="002F0E79" w:rsidRPr="002F0E79" w:rsidRDefault="002F0E79" w:rsidP="002F0E79">
      <w:pPr>
        <w:widowControl w:val="0"/>
        <w:spacing w:after="0" w:line="240" w:lineRule="auto"/>
        <w:rPr>
          <w:rFonts w:eastAsia="Arial" w:cs="Arial"/>
          <w:sz w:val="20"/>
          <w:szCs w:val="20"/>
        </w:rPr>
      </w:pPr>
    </w:p>
    <w:p w14:paraId="09D3BDA2" w14:textId="77777777" w:rsidR="002F0E79" w:rsidRPr="002F0E79" w:rsidRDefault="002F0E79" w:rsidP="002F0E79">
      <w:pPr>
        <w:widowControl w:val="0"/>
        <w:spacing w:before="116" w:after="0" w:line="240" w:lineRule="auto"/>
        <w:ind w:left="120"/>
        <w:rPr>
          <w:rFonts w:eastAsia="Arial" w:cs="Arial"/>
          <w:sz w:val="21"/>
          <w:szCs w:val="21"/>
          <w:u w:val="single"/>
        </w:rPr>
      </w:pPr>
      <w:r w:rsidRPr="002F0E79">
        <w:rPr>
          <w:rFonts w:eastAsia="Calibri" w:hAnsi="Calibri" w:cs="Times New Roman"/>
          <w:b/>
          <w:color w:val="0F0F0F"/>
          <w:w w:val="85"/>
          <w:sz w:val="21"/>
          <w:u w:val="single"/>
        </w:rPr>
        <w:t>SPECIFIC</w:t>
      </w:r>
      <w:r w:rsidRPr="002F0E79">
        <w:rPr>
          <w:rFonts w:eastAsia="Calibri" w:hAnsi="Calibri" w:cs="Times New Roman"/>
          <w:b/>
          <w:color w:val="0F0F0F"/>
          <w:spacing w:val="22"/>
          <w:w w:val="85"/>
          <w:sz w:val="21"/>
          <w:u w:val="single"/>
        </w:rPr>
        <w:t xml:space="preserve"> </w:t>
      </w:r>
      <w:r w:rsidRPr="002F0E79">
        <w:rPr>
          <w:rFonts w:eastAsia="Calibri" w:hAnsi="Calibri" w:cs="Times New Roman"/>
          <w:b/>
          <w:color w:val="0F0F0F"/>
          <w:w w:val="85"/>
          <w:sz w:val="21"/>
          <w:u w:val="single"/>
        </w:rPr>
        <w:t>OBJECTIVES:</w:t>
      </w:r>
    </w:p>
    <w:p w14:paraId="1B1E9B8A" w14:textId="77777777" w:rsidR="002F0E79" w:rsidRPr="002F0E79" w:rsidRDefault="002F0E79" w:rsidP="002F0E79">
      <w:pPr>
        <w:widowControl w:val="0"/>
        <w:spacing w:before="10" w:after="0" w:line="240" w:lineRule="auto"/>
        <w:rPr>
          <w:rFonts w:eastAsia="Arial" w:cs="Arial"/>
          <w:b/>
          <w:bCs/>
          <w:sz w:val="28"/>
          <w:szCs w:val="28"/>
        </w:rPr>
      </w:pPr>
    </w:p>
    <w:p w14:paraId="0041ACA4" w14:textId="77777777" w:rsidR="002F0E79" w:rsidRPr="002F0E79" w:rsidRDefault="002F0E79" w:rsidP="00507F22">
      <w:pPr>
        <w:widowControl w:val="0"/>
        <w:numPr>
          <w:ilvl w:val="0"/>
          <w:numId w:val="26"/>
        </w:numPr>
        <w:tabs>
          <w:tab w:val="left" w:pos="845"/>
        </w:tabs>
        <w:spacing w:after="0" w:line="289" w:lineRule="auto"/>
        <w:ind w:right="136" w:hanging="705"/>
        <w:rPr>
          <w:rFonts w:eastAsia="Arial" w:cs="Times New Roman"/>
          <w:sz w:val="21"/>
          <w:szCs w:val="21"/>
        </w:rPr>
      </w:pPr>
      <w:r w:rsidRPr="002F0E79">
        <w:rPr>
          <w:rFonts w:eastAsia="Arial" w:cs="Times New Roman"/>
          <w:color w:val="0F0F0F"/>
          <w:w w:val="105"/>
          <w:sz w:val="21"/>
          <w:szCs w:val="21"/>
        </w:rPr>
        <w:t>Define</w:t>
      </w:r>
      <w:r w:rsidRPr="002F0E79">
        <w:rPr>
          <w:rFonts w:eastAsia="Arial" w:cs="Times New Roman"/>
          <w:color w:val="0F0F0F"/>
          <w:spacing w:val="-23"/>
          <w:w w:val="105"/>
          <w:sz w:val="21"/>
          <w:szCs w:val="21"/>
        </w:rPr>
        <w:t xml:space="preserve"> </w:t>
      </w:r>
      <w:r w:rsidRPr="002F0E79">
        <w:rPr>
          <w:rFonts w:eastAsia="Arial" w:cs="Times New Roman"/>
          <w:color w:val="0F0F0F"/>
          <w:w w:val="105"/>
          <w:sz w:val="21"/>
          <w:szCs w:val="21"/>
        </w:rPr>
        <w:t>edema</w:t>
      </w:r>
      <w:r w:rsidRPr="002F0E79">
        <w:rPr>
          <w:rFonts w:eastAsia="Arial" w:cs="Times New Roman"/>
          <w:color w:val="0F0F0F"/>
          <w:spacing w:val="-11"/>
          <w:w w:val="105"/>
          <w:sz w:val="21"/>
          <w:szCs w:val="21"/>
        </w:rPr>
        <w:t xml:space="preserve"> </w:t>
      </w:r>
      <w:r w:rsidRPr="002F0E79">
        <w:rPr>
          <w:rFonts w:eastAsia="Arial" w:cs="Times New Roman"/>
          <w:color w:val="0F0F0F"/>
          <w:w w:val="105"/>
          <w:sz w:val="21"/>
          <w:szCs w:val="21"/>
        </w:rPr>
        <w:t>and</w:t>
      </w:r>
      <w:r w:rsidRPr="002F0E79">
        <w:rPr>
          <w:rFonts w:eastAsia="Arial" w:cs="Times New Roman"/>
          <w:color w:val="0F0F0F"/>
          <w:spacing w:val="-18"/>
          <w:w w:val="105"/>
          <w:sz w:val="21"/>
          <w:szCs w:val="21"/>
        </w:rPr>
        <w:t xml:space="preserve"> </w:t>
      </w:r>
      <w:r w:rsidRPr="002F0E79">
        <w:rPr>
          <w:rFonts w:eastAsia="Arial" w:cs="Times New Roman"/>
          <w:color w:val="0F0F0F"/>
          <w:w w:val="105"/>
          <w:sz w:val="21"/>
          <w:szCs w:val="21"/>
        </w:rPr>
        <w:t>outline</w:t>
      </w:r>
      <w:r w:rsidRPr="002F0E79">
        <w:rPr>
          <w:rFonts w:eastAsia="Arial" w:cs="Times New Roman"/>
          <w:color w:val="0F0F0F"/>
          <w:spacing w:val="-15"/>
          <w:w w:val="105"/>
          <w:sz w:val="21"/>
          <w:szCs w:val="21"/>
        </w:rPr>
        <w:t xml:space="preserve"> </w:t>
      </w:r>
      <w:r w:rsidRPr="002F0E79">
        <w:rPr>
          <w:rFonts w:eastAsia="Arial" w:cs="Times New Roman"/>
          <w:color w:val="0F0F0F"/>
          <w:w w:val="105"/>
          <w:sz w:val="21"/>
          <w:szCs w:val="21"/>
        </w:rPr>
        <w:t>the</w:t>
      </w:r>
      <w:r w:rsidRPr="002F0E79">
        <w:rPr>
          <w:rFonts w:eastAsia="Arial" w:cs="Times New Roman"/>
          <w:color w:val="0F0F0F"/>
          <w:spacing w:val="-13"/>
          <w:w w:val="105"/>
          <w:sz w:val="21"/>
          <w:szCs w:val="21"/>
        </w:rPr>
        <w:t xml:space="preserve"> </w:t>
      </w:r>
      <w:r w:rsidRPr="002F0E79">
        <w:rPr>
          <w:rFonts w:eastAsia="Arial" w:cs="Times New Roman"/>
          <w:color w:val="0F0F0F"/>
          <w:w w:val="105"/>
          <w:sz w:val="21"/>
          <w:szCs w:val="21"/>
        </w:rPr>
        <w:t>pathogenesis</w:t>
      </w:r>
      <w:r w:rsidRPr="002F0E79">
        <w:rPr>
          <w:rFonts w:eastAsia="Arial" w:cs="Times New Roman"/>
          <w:color w:val="0F0F0F"/>
          <w:spacing w:val="-7"/>
          <w:w w:val="105"/>
          <w:sz w:val="21"/>
          <w:szCs w:val="21"/>
        </w:rPr>
        <w:t xml:space="preserve"> </w:t>
      </w:r>
      <w:r w:rsidRPr="002F0E79">
        <w:rPr>
          <w:rFonts w:eastAsia="Arial" w:cs="Times New Roman"/>
          <w:color w:val="0F0F0F"/>
          <w:w w:val="105"/>
          <w:sz w:val="21"/>
          <w:szCs w:val="21"/>
        </w:rPr>
        <w:t>of</w:t>
      </w:r>
      <w:r w:rsidRPr="002F0E79">
        <w:rPr>
          <w:rFonts w:eastAsia="Arial" w:cs="Times New Roman"/>
          <w:color w:val="0F0F0F"/>
          <w:spacing w:val="-14"/>
          <w:w w:val="105"/>
          <w:sz w:val="21"/>
          <w:szCs w:val="21"/>
        </w:rPr>
        <w:t xml:space="preserve"> </w:t>
      </w:r>
      <w:r w:rsidRPr="002F0E79">
        <w:rPr>
          <w:rFonts w:eastAsia="Arial" w:cs="Times New Roman"/>
          <w:color w:val="0F0F0F"/>
          <w:spacing w:val="1"/>
          <w:w w:val="105"/>
          <w:sz w:val="21"/>
          <w:szCs w:val="21"/>
        </w:rPr>
        <w:t>edema</w:t>
      </w:r>
      <w:r w:rsidRPr="002F0E79">
        <w:rPr>
          <w:rFonts w:eastAsia="Arial" w:cs="Times New Roman"/>
          <w:color w:val="2A2A2A"/>
          <w:w w:val="105"/>
          <w:sz w:val="21"/>
          <w:szCs w:val="21"/>
        </w:rPr>
        <w:t>,</w:t>
      </w:r>
      <w:r w:rsidRPr="002F0E79">
        <w:rPr>
          <w:rFonts w:eastAsia="Arial" w:cs="Times New Roman"/>
          <w:color w:val="0F0F0F"/>
          <w:spacing w:val="1"/>
          <w:w w:val="105"/>
          <w:sz w:val="21"/>
          <w:szCs w:val="21"/>
        </w:rPr>
        <w:t xml:space="preserve"> giving</w:t>
      </w:r>
      <w:r w:rsidRPr="002F0E79">
        <w:rPr>
          <w:rFonts w:eastAsia="Arial" w:cs="Times New Roman"/>
          <w:color w:val="0F0F0F"/>
          <w:spacing w:val="-20"/>
          <w:w w:val="105"/>
          <w:sz w:val="21"/>
          <w:szCs w:val="21"/>
        </w:rPr>
        <w:t xml:space="preserve"> </w:t>
      </w:r>
      <w:r w:rsidRPr="002F0E79">
        <w:rPr>
          <w:rFonts w:eastAsia="Arial" w:cs="Times New Roman"/>
          <w:color w:val="0F0F0F"/>
          <w:w w:val="105"/>
          <w:sz w:val="21"/>
          <w:szCs w:val="21"/>
        </w:rPr>
        <w:t>specific</w:t>
      </w:r>
      <w:r w:rsidRPr="002F0E79">
        <w:rPr>
          <w:rFonts w:eastAsia="Arial" w:cs="Times New Roman"/>
          <w:color w:val="0F0F0F"/>
          <w:spacing w:val="-6"/>
          <w:w w:val="105"/>
          <w:sz w:val="21"/>
          <w:szCs w:val="21"/>
        </w:rPr>
        <w:t xml:space="preserve"> </w:t>
      </w:r>
      <w:r w:rsidRPr="002F0E79">
        <w:rPr>
          <w:rFonts w:eastAsia="Arial" w:cs="Times New Roman"/>
          <w:color w:val="0F0F0F"/>
          <w:w w:val="105"/>
          <w:sz w:val="21"/>
          <w:szCs w:val="21"/>
        </w:rPr>
        <w:t>examples</w:t>
      </w:r>
      <w:r w:rsidRPr="002F0E79">
        <w:rPr>
          <w:rFonts w:eastAsia="Arial" w:cs="Times New Roman"/>
          <w:color w:val="0F0F0F"/>
          <w:spacing w:val="-6"/>
          <w:w w:val="105"/>
          <w:sz w:val="21"/>
          <w:szCs w:val="21"/>
        </w:rPr>
        <w:t xml:space="preserve"> </w:t>
      </w:r>
      <w:r w:rsidRPr="002F0E79">
        <w:rPr>
          <w:rFonts w:eastAsia="Arial" w:cs="Times New Roman"/>
          <w:color w:val="0F0F0F"/>
          <w:w w:val="105"/>
          <w:sz w:val="21"/>
          <w:szCs w:val="21"/>
        </w:rPr>
        <w:t>associated</w:t>
      </w:r>
      <w:r w:rsidRPr="002F0E79">
        <w:rPr>
          <w:rFonts w:eastAsia="Arial" w:cs="Times New Roman"/>
          <w:color w:val="0F0F0F"/>
          <w:spacing w:val="-9"/>
          <w:w w:val="105"/>
          <w:sz w:val="21"/>
          <w:szCs w:val="21"/>
        </w:rPr>
        <w:t xml:space="preserve"> </w:t>
      </w:r>
      <w:r w:rsidRPr="002F0E79">
        <w:rPr>
          <w:rFonts w:eastAsia="Arial" w:cs="Times New Roman"/>
          <w:color w:val="0F0F0F"/>
          <w:w w:val="105"/>
          <w:sz w:val="21"/>
          <w:szCs w:val="21"/>
        </w:rPr>
        <w:t>with</w:t>
      </w:r>
      <w:r w:rsidRPr="002F0E79">
        <w:rPr>
          <w:rFonts w:eastAsia="Arial" w:cs="Times New Roman"/>
          <w:color w:val="0F0F0F"/>
          <w:spacing w:val="27"/>
          <w:w w:val="111"/>
          <w:sz w:val="21"/>
          <w:szCs w:val="21"/>
        </w:rPr>
        <w:t xml:space="preserve"> </w:t>
      </w:r>
      <w:r w:rsidRPr="002F0E79">
        <w:rPr>
          <w:rFonts w:eastAsia="Arial" w:cs="Times New Roman"/>
          <w:color w:val="0F0F0F"/>
          <w:w w:val="105"/>
          <w:sz w:val="21"/>
          <w:szCs w:val="21"/>
        </w:rPr>
        <w:t>each</w:t>
      </w:r>
      <w:r w:rsidRPr="002F0E79">
        <w:rPr>
          <w:rFonts w:eastAsia="Arial" w:cs="Times New Roman"/>
          <w:color w:val="0F0F0F"/>
          <w:spacing w:val="-7"/>
          <w:w w:val="105"/>
          <w:sz w:val="21"/>
          <w:szCs w:val="21"/>
        </w:rPr>
        <w:t xml:space="preserve"> </w:t>
      </w:r>
      <w:r w:rsidRPr="002F0E79">
        <w:rPr>
          <w:rFonts w:eastAsia="Arial" w:cs="Times New Roman"/>
          <w:color w:val="0F0F0F"/>
          <w:w w:val="105"/>
          <w:sz w:val="21"/>
          <w:szCs w:val="21"/>
        </w:rPr>
        <w:t>of</w:t>
      </w:r>
      <w:r w:rsidRPr="002F0E79">
        <w:rPr>
          <w:rFonts w:eastAsia="Arial" w:cs="Times New Roman"/>
          <w:color w:val="0F0F0F"/>
          <w:spacing w:val="-21"/>
          <w:w w:val="105"/>
          <w:sz w:val="21"/>
          <w:szCs w:val="21"/>
        </w:rPr>
        <w:t xml:space="preserve"> </w:t>
      </w:r>
      <w:r w:rsidRPr="002F0E79">
        <w:rPr>
          <w:rFonts w:eastAsia="Arial" w:cs="Times New Roman"/>
          <w:color w:val="0F0F0F"/>
          <w:w w:val="105"/>
          <w:sz w:val="21"/>
          <w:szCs w:val="21"/>
        </w:rPr>
        <w:t>the</w:t>
      </w:r>
      <w:r w:rsidRPr="002F0E79">
        <w:rPr>
          <w:rFonts w:eastAsia="Arial" w:cs="Times New Roman"/>
          <w:color w:val="0F0F0F"/>
          <w:spacing w:val="-15"/>
          <w:w w:val="105"/>
          <w:sz w:val="21"/>
          <w:szCs w:val="21"/>
        </w:rPr>
        <w:t xml:space="preserve"> </w:t>
      </w:r>
      <w:r w:rsidRPr="002F0E79">
        <w:rPr>
          <w:rFonts w:eastAsia="Arial" w:cs="Times New Roman"/>
          <w:color w:val="0F0F0F"/>
          <w:w w:val="105"/>
          <w:sz w:val="21"/>
          <w:szCs w:val="21"/>
        </w:rPr>
        <w:t>following</w:t>
      </w:r>
      <w:r w:rsidRPr="002F0E79">
        <w:rPr>
          <w:rFonts w:eastAsia="Arial" w:cs="Times New Roman"/>
          <w:color w:val="0F0F0F"/>
          <w:spacing w:val="-5"/>
          <w:w w:val="105"/>
          <w:sz w:val="21"/>
          <w:szCs w:val="21"/>
        </w:rPr>
        <w:t xml:space="preserve"> </w:t>
      </w:r>
      <w:r w:rsidRPr="002F0E79">
        <w:rPr>
          <w:rFonts w:eastAsia="Arial" w:cs="Times New Roman"/>
          <w:color w:val="0F0F0F"/>
          <w:w w:val="105"/>
          <w:sz w:val="21"/>
          <w:szCs w:val="21"/>
        </w:rPr>
        <w:t>mechanisms:</w:t>
      </w:r>
    </w:p>
    <w:p w14:paraId="7288C932" w14:textId="77777777" w:rsidR="002F0E79" w:rsidRPr="002F0E79" w:rsidRDefault="002F0E79" w:rsidP="002F0E79">
      <w:pPr>
        <w:widowControl w:val="0"/>
        <w:spacing w:before="1" w:after="0" w:line="240" w:lineRule="auto"/>
        <w:rPr>
          <w:rFonts w:eastAsia="Arial" w:cs="Arial"/>
          <w:sz w:val="25"/>
          <w:szCs w:val="25"/>
        </w:rPr>
      </w:pPr>
    </w:p>
    <w:p w14:paraId="049B7729" w14:textId="77777777" w:rsidR="002F0E79" w:rsidRPr="002F0E79" w:rsidRDefault="002F0E79" w:rsidP="002F0E79">
      <w:pPr>
        <w:widowControl w:val="0"/>
        <w:spacing w:after="0" w:line="288" w:lineRule="auto"/>
        <w:ind w:left="1911" w:right="4409"/>
        <w:rPr>
          <w:rFonts w:eastAsia="Arial" w:cs="Times New Roman"/>
          <w:sz w:val="21"/>
          <w:szCs w:val="21"/>
        </w:rPr>
      </w:pPr>
      <w:r w:rsidRPr="002F0E79">
        <w:rPr>
          <w:rFonts w:eastAsia="Arial" w:cs="Times New Roman"/>
          <w:color w:val="0F0F0F"/>
          <w:w w:val="105"/>
          <w:sz w:val="21"/>
          <w:szCs w:val="21"/>
        </w:rPr>
        <w:t>increased</w:t>
      </w:r>
      <w:r w:rsidRPr="002F0E79">
        <w:rPr>
          <w:rFonts w:eastAsia="Arial" w:cs="Times New Roman"/>
          <w:color w:val="0F0F0F"/>
          <w:spacing w:val="-32"/>
          <w:w w:val="105"/>
          <w:sz w:val="21"/>
          <w:szCs w:val="21"/>
        </w:rPr>
        <w:t xml:space="preserve"> </w:t>
      </w:r>
      <w:r w:rsidRPr="002F0E79">
        <w:rPr>
          <w:rFonts w:eastAsia="Arial" w:cs="Times New Roman"/>
          <w:color w:val="0F0F0F"/>
          <w:w w:val="105"/>
          <w:sz w:val="21"/>
          <w:szCs w:val="21"/>
        </w:rPr>
        <w:t>hydrostatic</w:t>
      </w:r>
      <w:r w:rsidRPr="002F0E79">
        <w:rPr>
          <w:rFonts w:eastAsia="Arial" w:cs="Times New Roman"/>
          <w:color w:val="0F0F0F"/>
          <w:spacing w:val="-28"/>
          <w:w w:val="105"/>
          <w:sz w:val="21"/>
          <w:szCs w:val="21"/>
        </w:rPr>
        <w:t xml:space="preserve"> </w:t>
      </w:r>
      <w:r w:rsidRPr="002F0E79">
        <w:rPr>
          <w:rFonts w:eastAsia="Arial" w:cs="Times New Roman"/>
          <w:color w:val="0F0F0F"/>
          <w:w w:val="105"/>
          <w:sz w:val="21"/>
          <w:szCs w:val="21"/>
        </w:rPr>
        <w:t>pressure</w:t>
      </w:r>
      <w:r w:rsidRPr="002F0E79">
        <w:rPr>
          <w:rFonts w:eastAsia="Arial" w:cs="Times New Roman"/>
          <w:color w:val="0F0F0F"/>
          <w:w w:val="101"/>
          <w:sz w:val="21"/>
          <w:szCs w:val="21"/>
        </w:rPr>
        <w:t xml:space="preserve"> </w:t>
      </w:r>
      <w:r w:rsidRPr="002F0E79">
        <w:rPr>
          <w:rFonts w:eastAsia="Arial" w:cs="Times New Roman"/>
          <w:color w:val="0F0F0F"/>
          <w:w w:val="105"/>
          <w:sz w:val="21"/>
          <w:szCs w:val="21"/>
        </w:rPr>
        <w:t>increased</w:t>
      </w:r>
      <w:r w:rsidRPr="002F0E79">
        <w:rPr>
          <w:rFonts w:eastAsia="Arial" w:cs="Times New Roman"/>
          <w:color w:val="0F0F0F"/>
          <w:spacing w:val="-39"/>
          <w:w w:val="105"/>
          <w:sz w:val="21"/>
          <w:szCs w:val="21"/>
        </w:rPr>
        <w:t xml:space="preserve"> </w:t>
      </w:r>
      <w:r w:rsidRPr="002F0E79">
        <w:rPr>
          <w:rFonts w:eastAsia="Arial" w:cs="Times New Roman"/>
          <w:color w:val="0F0F0F"/>
          <w:w w:val="105"/>
          <w:sz w:val="21"/>
          <w:szCs w:val="21"/>
        </w:rPr>
        <w:t>vascular</w:t>
      </w:r>
      <w:r w:rsidRPr="002F0E79">
        <w:rPr>
          <w:rFonts w:eastAsia="Arial" w:cs="Times New Roman"/>
          <w:color w:val="0F0F0F"/>
          <w:spacing w:val="-28"/>
          <w:w w:val="105"/>
          <w:sz w:val="21"/>
          <w:szCs w:val="21"/>
        </w:rPr>
        <w:t xml:space="preserve"> </w:t>
      </w:r>
      <w:r w:rsidRPr="002F0E79">
        <w:rPr>
          <w:rFonts w:eastAsia="Arial" w:cs="Times New Roman"/>
          <w:color w:val="0F0F0F"/>
          <w:w w:val="105"/>
          <w:sz w:val="21"/>
          <w:szCs w:val="21"/>
        </w:rPr>
        <w:t>permeability reduced</w:t>
      </w:r>
      <w:r w:rsidRPr="002F0E79">
        <w:rPr>
          <w:rFonts w:eastAsia="Arial" w:cs="Times New Roman"/>
          <w:color w:val="0F0F0F"/>
          <w:spacing w:val="-25"/>
          <w:w w:val="105"/>
          <w:sz w:val="21"/>
          <w:szCs w:val="21"/>
        </w:rPr>
        <w:t xml:space="preserve"> </w:t>
      </w:r>
      <w:r w:rsidRPr="002F0E79">
        <w:rPr>
          <w:rFonts w:eastAsia="Arial" w:cs="Times New Roman"/>
          <w:color w:val="0F0F0F"/>
          <w:w w:val="105"/>
          <w:sz w:val="21"/>
          <w:szCs w:val="21"/>
        </w:rPr>
        <w:t>plasma</w:t>
      </w:r>
      <w:r w:rsidRPr="002F0E79">
        <w:rPr>
          <w:rFonts w:eastAsia="Arial" w:cs="Times New Roman"/>
          <w:color w:val="0F0F0F"/>
          <w:spacing w:val="-25"/>
          <w:w w:val="105"/>
          <w:sz w:val="21"/>
          <w:szCs w:val="21"/>
        </w:rPr>
        <w:t xml:space="preserve"> </w:t>
      </w:r>
      <w:r w:rsidRPr="002F0E79">
        <w:rPr>
          <w:rFonts w:eastAsia="Arial" w:cs="Times New Roman"/>
          <w:color w:val="0F0F0F"/>
          <w:w w:val="105"/>
          <w:sz w:val="21"/>
          <w:szCs w:val="21"/>
        </w:rPr>
        <w:t>oncotic</w:t>
      </w:r>
      <w:r w:rsidRPr="002F0E79">
        <w:rPr>
          <w:rFonts w:eastAsia="Arial" w:cs="Times New Roman"/>
          <w:color w:val="0F0F0F"/>
          <w:spacing w:val="-24"/>
          <w:w w:val="105"/>
          <w:sz w:val="21"/>
          <w:szCs w:val="21"/>
        </w:rPr>
        <w:t xml:space="preserve"> </w:t>
      </w:r>
      <w:r w:rsidRPr="002F0E79">
        <w:rPr>
          <w:rFonts w:eastAsia="Arial" w:cs="Times New Roman"/>
          <w:color w:val="0F0F0F"/>
          <w:w w:val="105"/>
          <w:sz w:val="21"/>
          <w:szCs w:val="21"/>
        </w:rPr>
        <w:t>pressure</w:t>
      </w:r>
      <w:r w:rsidRPr="002F0E79">
        <w:rPr>
          <w:rFonts w:eastAsia="Arial" w:cs="Times New Roman"/>
          <w:color w:val="0F0F0F"/>
          <w:w w:val="101"/>
          <w:sz w:val="21"/>
          <w:szCs w:val="21"/>
        </w:rPr>
        <w:t xml:space="preserve"> </w:t>
      </w:r>
      <w:r w:rsidRPr="002F0E79">
        <w:rPr>
          <w:rFonts w:eastAsia="Arial" w:cs="Times New Roman"/>
          <w:color w:val="0F0F0F"/>
          <w:w w:val="105"/>
          <w:sz w:val="21"/>
          <w:szCs w:val="21"/>
        </w:rPr>
        <w:t>lymphatic</w:t>
      </w:r>
      <w:r w:rsidRPr="002F0E79">
        <w:rPr>
          <w:rFonts w:eastAsia="Arial" w:cs="Times New Roman"/>
          <w:color w:val="0F0F0F"/>
          <w:spacing w:val="8"/>
          <w:w w:val="105"/>
          <w:sz w:val="21"/>
          <w:szCs w:val="21"/>
        </w:rPr>
        <w:t xml:space="preserve"> </w:t>
      </w:r>
      <w:r w:rsidRPr="002F0E79">
        <w:rPr>
          <w:rFonts w:eastAsia="Arial" w:cs="Times New Roman"/>
          <w:color w:val="0F0F0F"/>
          <w:w w:val="105"/>
          <w:sz w:val="21"/>
          <w:szCs w:val="21"/>
        </w:rPr>
        <w:t>obstruction</w:t>
      </w:r>
    </w:p>
    <w:p w14:paraId="5B370249" w14:textId="77777777" w:rsidR="002F0E79" w:rsidRPr="002F0E79" w:rsidRDefault="002F0E79" w:rsidP="002F0E79">
      <w:pPr>
        <w:widowControl w:val="0"/>
        <w:spacing w:after="0" w:line="240" w:lineRule="exact"/>
        <w:ind w:left="1906"/>
        <w:rPr>
          <w:rFonts w:eastAsia="Arial" w:cs="Times New Roman"/>
          <w:sz w:val="21"/>
          <w:szCs w:val="21"/>
        </w:rPr>
      </w:pPr>
      <w:r w:rsidRPr="002F0E79">
        <w:rPr>
          <w:rFonts w:eastAsia="Arial" w:cs="Times New Roman"/>
          <w:color w:val="0F0F0F"/>
          <w:w w:val="105"/>
          <w:sz w:val="21"/>
          <w:szCs w:val="21"/>
        </w:rPr>
        <w:t>sodium</w:t>
      </w:r>
      <w:r w:rsidRPr="002F0E79">
        <w:rPr>
          <w:rFonts w:eastAsia="Arial" w:cs="Times New Roman"/>
          <w:color w:val="0F0F0F"/>
          <w:spacing w:val="31"/>
          <w:w w:val="105"/>
          <w:sz w:val="21"/>
          <w:szCs w:val="21"/>
        </w:rPr>
        <w:t xml:space="preserve"> </w:t>
      </w:r>
      <w:r w:rsidRPr="002F0E79">
        <w:rPr>
          <w:rFonts w:eastAsia="Arial" w:cs="Times New Roman"/>
          <w:color w:val="0F0F0F"/>
          <w:w w:val="105"/>
          <w:sz w:val="21"/>
          <w:szCs w:val="21"/>
        </w:rPr>
        <w:t>retention</w:t>
      </w:r>
    </w:p>
    <w:p w14:paraId="685F92AB" w14:textId="77777777" w:rsidR="002F0E79" w:rsidRPr="002F0E79" w:rsidRDefault="002F0E79" w:rsidP="002F0E79">
      <w:pPr>
        <w:widowControl w:val="0"/>
        <w:spacing w:before="3" w:after="0" w:line="240" w:lineRule="auto"/>
        <w:rPr>
          <w:rFonts w:eastAsia="Arial" w:cs="Arial"/>
          <w:sz w:val="29"/>
          <w:szCs w:val="29"/>
        </w:rPr>
      </w:pPr>
    </w:p>
    <w:p w14:paraId="358A9665" w14:textId="77777777" w:rsidR="002F0E79" w:rsidRPr="002F0E79" w:rsidRDefault="002F0E79" w:rsidP="002F0E79">
      <w:pPr>
        <w:widowControl w:val="0"/>
        <w:spacing w:after="0" w:line="240" w:lineRule="auto"/>
        <w:ind w:left="825"/>
        <w:rPr>
          <w:rFonts w:eastAsia="Arial" w:cs="Times New Roman"/>
          <w:sz w:val="21"/>
          <w:szCs w:val="21"/>
        </w:rPr>
      </w:pPr>
      <w:r w:rsidRPr="002F0E79">
        <w:rPr>
          <w:rFonts w:eastAsia="Arial" w:cs="Times New Roman"/>
          <w:color w:val="0F0F0F"/>
          <w:w w:val="105"/>
          <w:sz w:val="21"/>
          <w:szCs w:val="21"/>
        </w:rPr>
        <w:t>Contrast</w:t>
      </w:r>
      <w:r w:rsidRPr="002F0E79">
        <w:rPr>
          <w:rFonts w:eastAsia="Arial" w:cs="Times New Roman"/>
          <w:color w:val="0F0F0F"/>
          <w:spacing w:val="7"/>
          <w:w w:val="105"/>
          <w:sz w:val="21"/>
          <w:szCs w:val="21"/>
        </w:rPr>
        <w:t xml:space="preserve"> </w:t>
      </w:r>
      <w:r w:rsidRPr="002F0E79">
        <w:rPr>
          <w:rFonts w:eastAsia="Arial" w:cs="Times New Roman"/>
          <w:color w:val="0F0F0F"/>
          <w:w w:val="105"/>
          <w:sz w:val="21"/>
          <w:szCs w:val="21"/>
        </w:rPr>
        <w:t>inflammatory</w:t>
      </w:r>
      <w:r w:rsidRPr="002F0E79">
        <w:rPr>
          <w:rFonts w:eastAsia="Arial" w:cs="Times New Roman"/>
          <w:color w:val="0F0F0F"/>
          <w:spacing w:val="6"/>
          <w:w w:val="105"/>
          <w:sz w:val="21"/>
          <w:szCs w:val="21"/>
        </w:rPr>
        <w:t xml:space="preserve"> </w:t>
      </w:r>
      <w:r w:rsidRPr="002F0E79">
        <w:rPr>
          <w:rFonts w:eastAsia="Arial" w:cs="Times New Roman"/>
          <w:color w:val="0F0F0F"/>
          <w:w w:val="105"/>
          <w:sz w:val="21"/>
          <w:szCs w:val="21"/>
        </w:rPr>
        <w:t>and</w:t>
      </w:r>
      <w:r w:rsidRPr="002F0E79">
        <w:rPr>
          <w:rFonts w:eastAsia="Arial" w:cs="Times New Roman"/>
          <w:color w:val="0F0F0F"/>
          <w:spacing w:val="-5"/>
          <w:w w:val="105"/>
          <w:sz w:val="21"/>
          <w:szCs w:val="21"/>
        </w:rPr>
        <w:t xml:space="preserve"> </w:t>
      </w:r>
      <w:r w:rsidRPr="002F0E79">
        <w:rPr>
          <w:rFonts w:eastAsia="Arial" w:cs="Times New Roman"/>
          <w:color w:val="0F0F0F"/>
          <w:w w:val="105"/>
          <w:sz w:val="21"/>
          <w:szCs w:val="21"/>
        </w:rPr>
        <w:t>non-inflammatory</w:t>
      </w:r>
      <w:r w:rsidRPr="002F0E79">
        <w:rPr>
          <w:rFonts w:eastAsia="Arial" w:cs="Times New Roman"/>
          <w:color w:val="0F0F0F"/>
          <w:spacing w:val="5"/>
          <w:w w:val="105"/>
          <w:sz w:val="21"/>
          <w:szCs w:val="21"/>
        </w:rPr>
        <w:t xml:space="preserve"> </w:t>
      </w:r>
      <w:r w:rsidRPr="002F0E79">
        <w:rPr>
          <w:rFonts w:eastAsia="Arial" w:cs="Times New Roman"/>
          <w:color w:val="0F0F0F"/>
          <w:w w:val="105"/>
          <w:sz w:val="21"/>
          <w:szCs w:val="21"/>
        </w:rPr>
        <w:t>edema</w:t>
      </w:r>
      <w:r w:rsidRPr="002F0E79">
        <w:rPr>
          <w:rFonts w:eastAsia="Arial" w:cs="Times New Roman"/>
          <w:color w:val="0F0F0F"/>
          <w:spacing w:val="-36"/>
          <w:w w:val="105"/>
          <w:sz w:val="21"/>
          <w:szCs w:val="21"/>
        </w:rPr>
        <w:t xml:space="preserve"> </w:t>
      </w:r>
      <w:r w:rsidRPr="002F0E79">
        <w:rPr>
          <w:rFonts w:eastAsia="Arial" w:cs="Times New Roman"/>
          <w:color w:val="2A2A2A"/>
          <w:w w:val="105"/>
          <w:sz w:val="21"/>
          <w:szCs w:val="21"/>
        </w:rPr>
        <w:t>.</w:t>
      </w:r>
    </w:p>
    <w:p w14:paraId="20B8663A" w14:textId="77777777" w:rsidR="002F0E79" w:rsidRPr="002F0E79" w:rsidRDefault="002F0E79" w:rsidP="002F0E79">
      <w:pPr>
        <w:widowControl w:val="0"/>
        <w:spacing w:after="0" w:line="240" w:lineRule="auto"/>
        <w:rPr>
          <w:rFonts w:eastAsia="Arial" w:cs="Arial"/>
          <w:sz w:val="20"/>
          <w:szCs w:val="20"/>
        </w:rPr>
      </w:pPr>
    </w:p>
    <w:p w14:paraId="5D368820" w14:textId="77777777" w:rsidR="002F0E79" w:rsidRPr="002F0E79" w:rsidRDefault="002F0E79" w:rsidP="00507F22">
      <w:pPr>
        <w:widowControl w:val="0"/>
        <w:numPr>
          <w:ilvl w:val="0"/>
          <w:numId w:val="26"/>
        </w:numPr>
        <w:tabs>
          <w:tab w:val="left" w:pos="830"/>
        </w:tabs>
        <w:spacing w:before="116" w:after="0" w:line="240" w:lineRule="auto"/>
        <w:ind w:left="830" w:hanging="710"/>
        <w:rPr>
          <w:rFonts w:eastAsia="Arial" w:cs="Times New Roman"/>
          <w:sz w:val="21"/>
          <w:szCs w:val="21"/>
        </w:rPr>
      </w:pPr>
      <w:r w:rsidRPr="002F0E79">
        <w:rPr>
          <w:rFonts w:eastAsia="Arial" w:cs="Times New Roman"/>
          <w:color w:val="0F0F0F"/>
          <w:spacing w:val="2"/>
          <w:w w:val="105"/>
          <w:sz w:val="21"/>
          <w:szCs w:val="21"/>
        </w:rPr>
        <w:t>Define</w:t>
      </w:r>
      <w:r w:rsidRPr="002F0E79">
        <w:rPr>
          <w:rFonts w:eastAsia="Arial" w:cs="Times New Roman"/>
          <w:color w:val="2A2A2A"/>
          <w:spacing w:val="1"/>
          <w:w w:val="105"/>
          <w:sz w:val="21"/>
          <w:szCs w:val="21"/>
        </w:rPr>
        <w:t>:</w:t>
      </w:r>
    </w:p>
    <w:p w14:paraId="1011114A" w14:textId="77777777" w:rsidR="002F0E79" w:rsidRPr="002F0E79" w:rsidRDefault="002F0E79" w:rsidP="002F0E79">
      <w:pPr>
        <w:widowControl w:val="0"/>
        <w:spacing w:before="3" w:after="0" w:line="240" w:lineRule="auto"/>
        <w:rPr>
          <w:rFonts w:eastAsia="Arial" w:cs="Arial"/>
          <w:sz w:val="29"/>
          <w:szCs w:val="29"/>
        </w:rPr>
      </w:pPr>
    </w:p>
    <w:p w14:paraId="79D0F94E" w14:textId="77777777" w:rsidR="002F0E79" w:rsidRPr="002F0E79" w:rsidRDefault="002F0E79" w:rsidP="002F0E79">
      <w:pPr>
        <w:widowControl w:val="0"/>
        <w:tabs>
          <w:tab w:val="left" w:pos="2977"/>
          <w:tab w:val="left" w:pos="5816"/>
        </w:tabs>
        <w:spacing w:after="0" w:line="240" w:lineRule="auto"/>
        <w:ind w:left="825"/>
        <w:rPr>
          <w:rFonts w:eastAsia="Arial" w:cs="Times New Roman"/>
          <w:sz w:val="21"/>
          <w:szCs w:val="21"/>
        </w:rPr>
      </w:pPr>
      <w:r w:rsidRPr="002F0E79">
        <w:rPr>
          <w:rFonts w:eastAsia="Arial" w:cs="Times New Roman"/>
          <w:color w:val="0F0F0F"/>
          <w:w w:val="95"/>
          <w:sz w:val="21"/>
          <w:szCs w:val="21"/>
        </w:rPr>
        <w:t>ascites</w:t>
      </w:r>
      <w:r w:rsidRPr="002F0E79">
        <w:rPr>
          <w:rFonts w:eastAsia="Arial" w:cs="Times New Roman"/>
          <w:color w:val="0F0F0F"/>
          <w:w w:val="95"/>
          <w:sz w:val="21"/>
          <w:szCs w:val="21"/>
        </w:rPr>
        <w:tab/>
      </w:r>
      <w:r w:rsidRPr="002F0E79">
        <w:rPr>
          <w:rFonts w:eastAsia="Arial" w:cs="Times New Roman"/>
          <w:color w:val="0F0F0F"/>
          <w:w w:val="105"/>
          <w:sz w:val="21"/>
          <w:szCs w:val="21"/>
        </w:rPr>
        <w:t>pitting edema</w:t>
      </w:r>
      <w:r w:rsidRPr="002F0E79">
        <w:rPr>
          <w:rFonts w:eastAsia="Arial" w:cs="Times New Roman"/>
          <w:color w:val="0F0F0F"/>
          <w:w w:val="105"/>
          <w:sz w:val="21"/>
          <w:szCs w:val="21"/>
        </w:rPr>
        <w:tab/>
        <w:t>transudate</w:t>
      </w:r>
    </w:p>
    <w:p w14:paraId="60F912BB" w14:textId="77777777" w:rsidR="002F0E79" w:rsidRPr="002F0E79" w:rsidRDefault="002F0E79" w:rsidP="002F0E79">
      <w:pPr>
        <w:widowControl w:val="0"/>
        <w:spacing w:before="9" w:after="0" w:line="240" w:lineRule="auto"/>
        <w:rPr>
          <w:rFonts w:eastAsia="Arial" w:cs="Arial"/>
          <w:sz w:val="28"/>
          <w:szCs w:val="28"/>
        </w:rPr>
      </w:pPr>
    </w:p>
    <w:p w14:paraId="4E507144" w14:textId="554BC085" w:rsidR="002F0E79" w:rsidRPr="002F0E79" w:rsidRDefault="002F0E79" w:rsidP="002F0E79">
      <w:pPr>
        <w:widowControl w:val="0"/>
        <w:tabs>
          <w:tab w:val="left" w:pos="2973"/>
          <w:tab w:val="left" w:pos="5825"/>
        </w:tabs>
        <w:spacing w:after="0" w:line="556" w:lineRule="auto"/>
        <w:ind w:left="820" w:right="3431" w:firstLine="4"/>
        <w:rPr>
          <w:rFonts w:eastAsia="Arial" w:cs="Times New Roman"/>
          <w:sz w:val="21"/>
          <w:szCs w:val="21"/>
        </w:rPr>
      </w:pPr>
      <w:r w:rsidRPr="002F0E79">
        <w:rPr>
          <w:rFonts w:eastAsia="Arial" w:cs="Times New Roman"/>
          <w:color w:val="0F0F0F"/>
          <w:w w:val="95"/>
          <w:sz w:val="21"/>
          <w:szCs w:val="21"/>
        </w:rPr>
        <w:t>anasarca</w:t>
      </w:r>
      <w:r w:rsidRPr="002F0E79">
        <w:rPr>
          <w:rFonts w:eastAsia="Arial" w:cs="Times New Roman"/>
          <w:color w:val="0F0F0F"/>
          <w:w w:val="95"/>
          <w:sz w:val="21"/>
          <w:szCs w:val="21"/>
        </w:rPr>
        <w:tab/>
      </w:r>
      <w:r w:rsidRPr="002F0E79">
        <w:rPr>
          <w:rFonts w:eastAsia="Arial" w:cs="Times New Roman"/>
          <w:color w:val="0F0F0F"/>
          <w:w w:val="105"/>
          <w:sz w:val="21"/>
          <w:szCs w:val="21"/>
        </w:rPr>
        <w:t>hydrothorax</w:t>
      </w:r>
      <w:r w:rsidRPr="002F0E79">
        <w:rPr>
          <w:rFonts w:eastAsia="Arial" w:cs="Times New Roman"/>
          <w:color w:val="0F0F0F"/>
          <w:position w:val="1"/>
          <w:sz w:val="21"/>
          <w:szCs w:val="21"/>
        </w:rPr>
        <w:t xml:space="preserve">exudates </w:t>
      </w:r>
      <w:r w:rsidRPr="002F0E79">
        <w:rPr>
          <w:rFonts w:eastAsia="Arial" w:cs="Times New Roman"/>
          <w:color w:val="0F0F0F"/>
          <w:w w:val="105"/>
          <w:sz w:val="21"/>
          <w:szCs w:val="21"/>
        </w:rPr>
        <w:t>dependent</w:t>
      </w:r>
      <w:r w:rsidRPr="002F0E79">
        <w:rPr>
          <w:rFonts w:eastAsia="Arial" w:cs="Times New Roman"/>
          <w:color w:val="0F0F0F"/>
          <w:spacing w:val="-17"/>
          <w:w w:val="105"/>
          <w:sz w:val="21"/>
          <w:szCs w:val="21"/>
        </w:rPr>
        <w:t xml:space="preserve"> </w:t>
      </w:r>
      <w:r w:rsidRPr="002F0E79">
        <w:rPr>
          <w:rFonts w:eastAsia="Arial" w:cs="Times New Roman"/>
          <w:color w:val="0F0F0F"/>
          <w:w w:val="105"/>
          <w:sz w:val="21"/>
          <w:szCs w:val="21"/>
        </w:rPr>
        <w:t>edema</w:t>
      </w:r>
      <w:r w:rsidRPr="002F0E79">
        <w:rPr>
          <w:rFonts w:eastAsia="Arial" w:cs="Times New Roman"/>
          <w:color w:val="0F0F0F"/>
          <w:w w:val="105"/>
          <w:sz w:val="21"/>
          <w:szCs w:val="21"/>
        </w:rPr>
        <w:tab/>
        <w:t>hydropericardium</w:t>
      </w:r>
    </w:p>
    <w:p w14:paraId="7F1615AA" w14:textId="77777777" w:rsidR="002F0E79" w:rsidRPr="002F0E79" w:rsidRDefault="002F0E79" w:rsidP="00507F22">
      <w:pPr>
        <w:widowControl w:val="0"/>
        <w:numPr>
          <w:ilvl w:val="0"/>
          <w:numId w:val="26"/>
        </w:numPr>
        <w:tabs>
          <w:tab w:val="left" w:pos="830"/>
        </w:tabs>
        <w:spacing w:before="22" w:after="0" w:line="289" w:lineRule="auto"/>
        <w:ind w:left="825" w:right="420" w:hanging="710"/>
        <w:rPr>
          <w:rFonts w:eastAsia="Arial" w:cs="Times New Roman"/>
          <w:sz w:val="21"/>
          <w:szCs w:val="21"/>
        </w:rPr>
      </w:pPr>
      <w:r w:rsidRPr="002F0E79">
        <w:rPr>
          <w:rFonts w:eastAsia="Arial" w:cs="Times New Roman"/>
          <w:color w:val="0F0F0F"/>
          <w:w w:val="105"/>
          <w:sz w:val="21"/>
          <w:szCs w:val="21"/>
        </w:rPr>
        <w:t>List</w:t>
      </w:r>
      <w:r w:rsidRPr="002F0E79">
        <w:rPr>
          <w:rFonts w:eastAsia="Arial" w:cs="Times New Roman"/>
          <w:color w:val="0F0F0F"/>
          <w:spacing w:val="-24"/>
          <w:w w:val="105"/>
          <w:sz w:val="21"/>
          <w:szCs w:val="21"/>
        </w:rPr>
        <w:t xml:space="preserve"> </w:t>
      </w:r>
      <w:r w:rsidRPr="002F0E79">
        <w:rPr>
          <w:rFonts w:eastAsia="Arial" w:cs="Times New Roman"/>
          <w:color w:val="0F0F0F"/>
          <w:w w:val="105"/>
          <w:sz w:val="21"/>
          <w:szCs w:val="21"/>
        </w:rPr>
        <w:t>three</w:t>
      </w:r>
      <w:r w:rsidRPr="002F0E79">
        <w:rPr>
          <w:rFonts w:eastAsia="Arial" w:cs="Times New Roman"/>
          <w:color w:val="0F0F0F"/>
          <w:spacing w:val="-12"/>
          <w:w w:val="105"/>
          <w:sz w:val="21"/>
          <w:szCs w:val="21"/>
        </w:rPr>
        <w:t xml:space="preserve"> </w:t>
      </w:r>
      <w:r w:rsidRPr="002F0E79">
        <w:rPr>
          <w:rFonts w:eastAsia="Arial" w:cs="Times New Roman"/>
          <w:color w:val="0F0F0F"/>
          <w:w w:val="105"/>
          <w:sz w:val="21"/>
          <w:szCs w:val="21"/>
        </w:rPr>
        <w:t>(3)</w:t>
      </w:r>
      <w:r w:rsidRPr="002F0E79">
        <w:rPr>
          <w:rFonts w:eastAsia="Arial" w:cs="Times New Roman"/>
          <w:color w:val="0F0F0F"/>
          <w:spacing w:val="-16"/>
          <w:w w:val="105"/>
          <w:sz w:val="21"/>
          <w:szCs w:val="21"/>
        </w:rPr>
        <w:t xml:space="preserve"> </w:t>
      </w:r>
      <w:r w:rsidRPr="002F0E79">
        <w:rPr>
          <w:rFonts w:eastAsia="Arial" w:cs="Times New Roman"/>
          <w:color w:val="0F0F0F"/>
          <w:w w:val="105"/>
          <w:sz w:val="21"/>
          <w:szCs w:val="21"/>
        </w:rPr>
        <w:t>clinical</w:t>
      </w:r>
      <w:r w:rsidRPr="002F0E79">
        <w:rPr>
          <w:rFonts w:eastAsia="Arial" w:cs="Times New Roman"/>
          <w:color w:val="0F0F0F"/>
          <w:spacing w:val="-17"/>
          <w:w w:val="105"/>
          <w:sz w:val="21"/>
          <w:szCs w:val="21"/>
        </w:rPr>
        <w:t xml:space="preserve"> </w:t>
      </w:r>
      <w:r w:rsidRPr="002F0E79">
        <w:rPr>
          <w:rFonts w:eastAsia="Arial" w:cs="Times New Roman"/>
          <w:color w:val="0F0F0F"/>
          <w:w w:val="105"/>
          <w:sz w:val="21"/>
          <w:szCs w:val="21"/>
        </w:rPr>
        <w:t>disorders</w:t>
      </w:r>
      <w:r w:rsidRPr="002F0E79">
        <w:rPr>
          <w:rFonts w:eastAsia="Arial" w:cs="Times New Roman"/>
          <w:color w:val="0F0F0F"/>
          <w:spacing w:val="-9"/>
          <w:w w:val="105"/>
          <w:sz w:val="21"/>
          <w:szCs w:val="21"/>
        </w:rPr>
        <w:t xml:space="preserve"> </w:t>
      </w:r>
      <w:r w:rsidRPr="002F0E79">
        <w:rPr>
          <w:rFonts w:eastAsia="Arial" w:cs="Times New Roman"/>
          <w:color w:val="0F0F0F"/>
          <w:w w:val="105"/>
          <w:sz w:val="21"/>
          <w:szCs w:val="21"/>
        </w:rPr>
        <w:t>associated</w:t>
      </w:r>
      <w:r w:rsidRPr="002F0E79">
        <w:rPr>
          <w:rFonts w:eastAsia="Arial" w:cs="Times New Roman"/>
          <w:color w:val="0F0F0F"/>
          <w:spacing w:val="-12"/>
          <w:w w:val="105"/>
          <w:sz w:val="21"/>
          <w:szCs w:val="21"/>
        </w:rPr>
        <w:t xml:space="preserve"> </w:t>
      </w:r>
      <w:r w:rsidRPr="002F0E79">
        <w:rPr>
          <w:rFonts w:eastAsia="Arial" w:cs="Times New Roman"/>
          <w:color w:val="0F0F0F"/>
          <w:w w:val="105"/>
          <w:sz w:val="21"/>
          <w:szCs w:val="21"/>
        </w:rPr>
        <w:t>with</w:t>
      </w:r>
      <w:r w:rsidRPr="002F0E79">
        <w:rPr>
          <w:rFonts w:eastAsia="Arial" w:cs="Times New Roman"/>
          <w:color w:val="0F0F0F"/>
          <w:spacing w:val="-14"/>
          <w:w w:val="105"/>
          <w:sz w:val="21"/>
          <w:szCs w:val="21"/>
        </w:rPr>
        <w:t xml:space="preserve"> </w:t>
      </w:r>
      <w:r w:rsidRPr="002F0E79">
        <w:rPr>
          <w:rFonts w:eastAsia="Arial" w:cs="Times New Roman"/>
          <w:color w:val="0F0F0F"/>
          <w:w w:val="105"/>
          <w:sz w:val="21"/>
          <w:szCs w:val="21"/>
        </w:rPr>
        <w:t>generalized</w:t>
      </w:r>
      <w:r w:rsidRPr="002F0E79">
        <w:rPr>
          <w:rFonts w:eastAsia="Arial" w:cs="Times New Roman"/>
          <w:color w:val="0F0F0F"/>
          <w:spacing w:val="-10"/>
          <w:w w:val="105"/>
          <w:sz w:val="21"/>
          <w:szCs w:val="21"/>
        </w:rPr>
        <w:t xml:space="preserve"> </w:t>
      </w:r>
      <w:r w:rsidRPr="002F0E79">
        <w:rPr>
          <w:rFonts w:eastAsia="Arial" w:cs="Times New Roman"/>
          <w:color w:val="0F0F0F"/>
          <w:w w:val="105"/>
          <w:sz w:val="21"/>
          <w:szCs w:val="21"/>
        </w:rPr>
        <w:t>edema</w:t>
      </w:r>
      <w:r w:rsidRPr="002F0E79">
        <w:rPr>
          <w:rFonts w:eastAsia="Arial" w:cs="Times New Roman"/>
          <w:color w:val="0F0F0F"/>
          <w:spacing w:val="-10"/>
          <w:w w:val="105"/>
          <w:sz w:val="21"/>
          <w:szCs w:val="21"/>
        </w:rPr>
        <w:t xml:space="preserve"> </w:t>
      </w:r>
      <w:r w:rsidRPr="002F0E79">
        <w:rPr>
          <w:rFonts w:eastAsia="Arial" w:cs="Times New Roman"/>
          <w:color w:val="0F0F0F"/>
          <w:w w:val="105"/>
          <w:sz w:val="21"/>
          <w:szCs w:val="21"/>
        </w:rPr>
        <w:t>and</w:t>
      </w:r>
      <w:r w:rsidRPr="002F0E79">
        <w:rPr>
          <w:rFonts w:eastAsia="Arial" w:cs="Times New Roman"/>
          <w:color w:val="0F0F0F"/>
          <w:spacing w:val="-25"/>
          <w:w w:val="105"/>
          <w:sz w:val="21"/>
          <w:szCs w:val="21"/>
        </w:rPr>
        <w:t xml:space="preserve"> </w:t>
      </w:r>
      <w:r w:rsidRPr="002F0E79">
        <w:rPr>
          <w:rFonts w:eastAsia="Arial" w:cs="Times New Roman"/>
          <w:color w:val="0F0F0F"/>
          <w:w w:val="105"/>
          <w:sz w:val="21"/>
          <w:szCs w:val="21"/>
        </w:rPr>
        <w:t>three</w:t>
      </w:r>
      <w:r w:rsidRPr="002F0E79">
        <w:rPr>
          <w:rFonts w:eastAsia="Arial" w:cs="Times New Roman"/>
          <w:color w:val="0F0F0F"/>
          <w:spacing w:val="-11"/>
          <w:w w:val="105"/>
          <w:sz w:val="21"/>
          <w:szCs w:val="21"/>
        </w:rPr>
        <w:t xml:space="preserve"> </w:t>
      </w:r>
      <w:r w:rsidRPr="002F0E79">
        <w:rPr>
          <w:rFonts w:eastAsia="Arial" w:cs="Times New Roman"/>
          <w:color w:val="0F0F0F"/>
          <w:w w:val="105"/>
          <w:sz w:val="21"/>
          <w:szCs w:val="21"/>
        </w:rPr>
        <w:t>associated</w:t>
      </w:r>
      <w:r w:rsidRPr="002F0E79">
        <w:rPr>
          <w:rFonts w:eastAsia="Arial" w:cs="Times New Roman"/>
          <w:color w:val="0F0F0F"/>
          <w:spacing w:val="-12"/>
          <w:w w:val="105"/>
          <w:sz w:val="21"/>
          <w:szCs w:val="21"/>
        </w:rPr>
        <w:t xml:space="preserve"> </w:t>
      </w:r>
      <w:r w:rsidRPr="002F0E79">
        <w:rPr>
          <w:rFonts w:eastAsia="Arial" w:cs="Times New Roman"/>
          <w:color w:val="0F0F0F"/>
          <w:w w:val="105"/>
          <w:sz w:val="21"/>
          <w:szCs w:val="21"/>
        </w:rPr>
        <w:t>with</w:t>
      </w:r>
      <w:r w:rsidRPr="002F0E79">
        <w:rPr>
          <w:rFonts w:eastAsia="Arial" w:cs="Times New Roman"/>
          <w:color w:val="0F0F0F"/>
          <w:w w:val="110"/>
          <w:sz w:val="21"/>
          <w:szCs w:val="21"/>
        </w:rPr>
        <w:t xml:space="preserve"> </w:t>
      </w:r>
      <w:r w:rsidRPr="002F0E79">
        <w:rPr>
          <w:rFonts w:eastAsia="Arial" w:cs="Times New Roman"/>
          <w:color w:val="0F0F0F"/>
          <w:w w:val="105"/>
          <w:sz w:val="21"/>
          <w:szCs w:val="21"/>
        </w:rPr>
        <w:t>localized</w:t>
      </w:r>
      <w:r w:rsidRPr="002F0E79">
        <w:rPr>
          <w:rFonts w:eastAsia="Arial" w:cs="Times New Roman"/>
          <w:color w:val="0F0F0F"/>
          <w:spacing w:val="-15"/>
          <w:w w:val="105"/>
          <w:sz w:val="21"/>
          <w:szCs w:val="21"/>
        </w:rPr>
        <w:t xml:space="preserve"> </w:t>
      </w:r>
      <w:r w:rsidRPr="002F0E79">
        <w:rPr>
          <w:rFonts w:eastAsia="Arial" w:cs="Times New Roman"/>
          <w:color w:val="0F0F0F"/>
          <w:w w:val="105"/>
          <w:sz w:val="21"/>
          <w:szCs w:val="21"/>
        </w:rPr>
        <w:t>edema,</w:t>
      </w:r>
      <w:r w:rsidRPr="002F0E79">
        <w:rPr>
          <w:rFonts w:eastAsia="Arial" w:cs="Times New Roman"/>
          <w:color w:val="0F0F0F"/>
          <w:spacing w:val="-6"/>
          <w:w w:val="105"/>
          <w:sz w:val="21"/>
          <w:szCs w:val="21"/>
        </w:rPr>
        <w:t xml:space="preserve"> </w:t>
      </w:r>
      <w:r w:rsidRPr="002F0E79">
        <w:rPr>
          <w:rFonts w:eastAsia="Arial" w:cs="Times New Roman"/>
          <w:color w:val="0F0F0F"/>
          <w:spacing w:val="-3"/>
          <w:w w:val="105"/>
          <w:sz w:val="21"/>
          <w:szCs w:val="21"/>
        </w:rPr>
        <w:t>ci</w:t>
      </w:r>
      <w:r w:rsidRPr="002F0E79">
        <w:rPr>
          <w:rFonts w:eastAsia="Arial" w:cs="Times New Roman"/>
          <w:color w:val="0F0F0F"/>
          <w:spacing w:val="-2"/>
          <w:w w:val="105"/>
          <w:sz w:val="21"/>
          <w:szCs w:val="21"/>
        </w:rPr>
        <w:t>ting</w:t>
      </w:r>
      <w:r w:rsidRPr="002F0E79">
        <w:rPr>
          <w:rFonts w:eastAsia="Arial" w:cs="Times New Roman"/>
          <w:color w:val="0F0F0F"/>
          <w:spacing w:val="-30"/>
          <w:w w:val="105"/>
          <w:sz w:val="21"/>
          <w:szCs w:val="21"/>
        </w:rPr>
        <w:t xml:space="preserve"> </w:t>
      </w:r>
      <w:r w:rsidRPr="002F0E79">
        <w:rPr>
          <w:rFonts w:eastAsia="Arial" w:cs="Times New Roman"/>
          <w:color w:val="0F0F0F"/>
          <w:w w:val="105"/>
          <w:sz w:val="21"/>
          <w:szCs w:val="21"/>
        </w:rPr>
        <w:t>the</w:t>
      </w:r>
      <w:r w:rsidRPr="002F0E79">
        <w:rPr>
          <w:rFonts w:eastAsia="Arial" w:cs="Times New Roman"/>
          <w:color w:val="0F0F0F"/>
          <w:spacing w:val="-3"/>
          <w:w w:val="105"/>
          <w:sz w:val="21"/>
          <w:szCs w:val="21"/>
        </w:rPr>
        <w:t xml:space="preserve"> </w:t>
      </w:r>
      <w:r w:rsidRPr="002F0E79">
        <w:rPr>
          <w:rFonts w:eastAsia="Arial" w:cs="Times New Roman"/>
          <w:color w:val="0F0F0F"/>
          <w:w w:val="105"/>
          <w:sz w:val="21"/>
          <w:szCs w:val="21"/>
        </w:rPr>
        <w:t>pathophysiology</w:t>
      </w:r>
      <w:r w:rsidRPr="002F0E79">
        <w:rPr>
          <w:rFonts w:eastAsia="Arial" w:cs="Times New Roman"/>
          <w:color w:val="0F0F0F"/>
          <w:spacing w:val="7"/>
          <w:w w:val="105"/>
          <w:sz w:val="21"/>
          <w:szCs w:val="21"/>
        </w:rPr>
        <w:t xml:space="preserve"> </w:t>
      </w:r>
      <w:r w:rsidRPr="002F0E79">
        <w:rPr>
          <w:rFonts w:eastAsia="Arial" w:cs="Times New Roman"/>
          <w:color w:val="0F0F0F"/>
          <w:w w:val="105"/>
          <w:sz w:val="21"/>
          <w:szCs w:val="21"/>
        </w:rPr>
        <w:t>of</w:t>
      </w:r>
      <w:r w:rsidRPr="002F0E79">
        <w:rPr>
          <w:rFonts w:eastAsia="Arial" w:cs="Times New Roman"/>
          <w:color w:val="0F0F0F"/>
          <w:spacing w:val="-24"/>
          <w:w w:val="105"/>
          <w:sz w:val="21"/>
          <w:szCs w:val="21"/>
        </w:rPr>
        <w:t xml:space="preserve"> </w:t>
      </w:r>
      <w:r w:rsidRPr="002F0E79">
        <w:rPr>
          <w:rFonts w:eastAsia="Arial" w:cs="Times New Roman"/>
          <w:color w:val="0F0F0F"/>
          <w:w w:val="105"/>
          <w:sz w:val="21"/>
          <w:szCs w:val="21"/>
        </w:rPr>
        <w:t>the</w:t>
      </w:r>
      <w:r w:rsidRPr="002F0E79">
        <w:rPr>
          <w:rFonts w:eastAsia="Arial" w:cs="Times New Roman"/>
          <w:color w:val="0F0F0F"/>
          <w:spacing w:val="-8"/>
          <w:w w:val="105"/>
          <w:sz w:val="21"/>
          <w:szCs w:val="21"/>
        </w:rPr>
        <w:t xml:space="preserve"> </w:t>
      </w:r>
      <w:r w:rsidRPr="002F0E79">
        <w:rPr>
          <w:rFonts w:eastAsia="Arial" w:cs="Times New Roman"/>
          <w:color w:val="0F0F0F"/>
          <w:w w:val="105"/>
          <w:sz w:val="21"/>
          <w:szCs w:val="21"/>
        </w:rPr>
        <w:t>edema in</w:t>
      </w:r>
      <w:r w:rsidRPr="002F0E79">
        <w:rPr>
          <w:rFonts w:eastAsia="Arial" w:cs="Times New Roman"/>
          <w:color w:val="0F0F0F"/>
          <w:spacing w:val="-19"/>
          <w:w w:val="105"/>
          <w:sz w:val="21"/>
          <w:szCs w:val="21"/>
        </w:rPr>
        <w:t xml:space="preserve"> </w:t>
      </w:r>
      <w:r w:rsidRPr="002F0E79">
        <w:rPr>
          <w:rFonts w:eastAsia="Arial" w:cs="Times New Roman"/>
          <w:color w:val="0F0F0F"/>
          <w:w w:val="105"/>
          <w:sz w:val="21"/>
          <w:szCs w:val="21"/>
        </w:rPr>
        <w:t>each</w:t>
      </w:r>
      <w:r w:rsidRPr="002F0E79">
        <w:rPr>
          <w:rFonts w:eastAsia="Arial" w:cs="Times New Roman"/>
          <w:color w:val="0F0F0F"/>
          <w:spacing w:val="-7"/>
          <w:w w:val="105"/>
          <w:sz w:val="21"/>
          <w:szCs w:val="21"/>
        </w:rPr>
        <w:t xml:space="preserve"> </w:t>
      </w:r>
      <w:r w:rsidRPr="002F0E79">
        <w:rPr>
          <w:rFonts w:eastAsia="Arial" w:cs="Times New Roman"/>
          <w:color w:val="0F0F0F"/>
          <w:spacing w:val="1"/>
          <w:w w:val="105"/>
          <w:sz w:val="21"/>
          <w:szCs w:val="21"/>
        </w:rPr>
        <w:t>instance</w:t>
      </w:r>
      <w:r w:rsidRPr="002F0E79">
        <w:rPr>
          <w:rFonts w:eastAsia="Arial" w:cs="Times New Roman"/>
          <w:color w:val="2A2A2A"/>
          <w:w w:val="105"/>
          <w:sz w:val="21"/>
          <w:szCs w:val="21"/>
        </w:rPr>
        <w:t>.</w:t>
      </w:r>
    </w:p>
    <w:p w14:paraId="0D4A2468" w14:textId="77777777" w:rsidR="002F0E79" w:rsidRPr="002F0E79" w:rsidRDefault="002F0E79" w:rsidP="002F0E79">
      <w:pPr>
        <w:widowControl w:val="0"/>
        <w:spacing w:before="7" w:after="0" w:line="240" w:lineRule="auto"/>
        <w:rPr>
          <w:rFonts w:eastAsia="Arial" w:cs="Arial"/>
          <w:sz w:val="24"/>
          <w:szCs w:val="24"/>
        </w:rPr>
      </w:pPr>
    </w:p>
    <w:p w14:paraId="706350D1" w14:textId="77777777" w:rsidR="002F0E79" w:rsidRPr="002F0E79" w:rsidRDefault="002F0E79" w:rsidP="00507F22">
      <w:pPr>
        <w:widowControl w:val="0"/>
        <w:numPr>
          <w:ilvl w:val="0"/>
          <w:numId w:val="26"/>
        </w:numPr>
        <w:tabs>
          <w:tab w:val="left" w:pos="830"/>
        </w:tabs>
        <w:spacing w:after="0" w:line="294" w:lineRule="auto"/>
        <w:ind w:left="815" w:right="136" w:hanging="705"/>
        <w:rPr>
          <w:rFonts w:eastAsia="Arial" w:cs="Times New Roman"/>
          <w:sz w:val="21"/>
          <w:szCs w:val="21"/>
        </w:rPr>
      </w:pPr>
      <w:r w:rsidRPr="002F0E79">
        <w:rPr>
          <w:rFonts w:eastAsia="Arial" w:cs="Times New Roman"/>
          <w:color w:val="0F0F0F"/>
          <w:w w:val="105"/>
          <w:sz w:val="21"/>
          <w:szCs w:val="21"/>
        </w:rPr>
        <w:t>Describe</w:t>
      </w:r>
      <w:r w:rsidRPr="002F0E79">
        <w:rPr>
          <w:rFonts w:eastAsia="Arial" w:cs="Times New Roman"/>
          <w:color w:val="0F0F0F"/>
          <w:spacing w:val="-22"/>
          <w:w w:val="105"/>
          <w:sz w:val="21"/>
          <w:szCs w:val="21"/>
        </w:rPr>
        <w:t xml:space="preserve"> </w:t>
      </w:r>
      <w:r w:rsidRPr="002F0E79">
        <w:rPr>
          <w:rFonts w:eastAsia="Arial" w:cs="Times New Roman"/>
          <w:color w:val="0F0F0F"/>
          <w:w w:val="105"/>
          <w:sz w:val="21"/>
          <w:szCs w:val="21"/>
        </w:rPr>
        <w:t>the</w:t>
      </w:r>
      <w:r w:rsidRPr="002F0E79">
        <w:rPr>
          <w:rFonts w:eastAsia="Arial" w:cs="Times New Roman"/>
          <w:color w:val="0F0F0F"/>
          <w:spacing w:val="-11"/>
          <w:w w:val="105"/>
          <w:sz w:val="21"/>
          <w:szCs w:val="21"/>
        </w:rPr>
        <w:t xml:space="preserve"> </w:t>
      </w:r>
      <w:r w:rsidRPr="002F0E79">
        <w:rPr>
          <w:rFonts w:eastAsia="Arial" w:cs="Times New Roman"/>
          <w:color w:val="0F0F0F"/>
          <w:w w:val="105"/>
          <w:sz w:val="21"/>
          <w:szCs w:val="21"/>
        </w:rPr>
        <w:t>morphology</w:t>
      </w:r>
      <w:r w:rsidRPr="002F0E79">
        <w:rPr>
          <w:rFonts w:eastAsia="Arial" w:cs="Times New Roman"/>
          <w:color w:val="0F0F0F"/>
          <w:spacing w:val="-11"/>
          <w:w w:val="105"/>
          <w:sz w:val="21"/>
          <w:szCs w:val="21"/>
        </w:rPr>
        <w:t xml:space="preserve"> </w:t>
      </w:r>
      <w:r w:rsidRPr="002F0E79">
        <w:rPr>
          <w:rFonts w:eastAsia="Arial" w:cs="Times New Roman"/>
          <w:color w:val="0F0F0F"/>
          <w:w w:val="105"/>
          <w:sz w:val="21"/>
          <w:szCs w:val="21"/>
        </w:rPr>
        <w:t>and</w:t>
      </w:r>
      <w:r w:rsidRPr="002F0E79">
        <w:rPr>
          <w:rFonts w:eastAsia="Arial" w:cs="Times New Roman"/>
          <w:color w:val="0F0F0F"/>
          <w:spacing w:val="-17"/>
          <w:w w:val="105"/>
          <w:sz w:val="21"/>
          <w:szCs w:val="21"/>
        </w:rPr>
        <w:t xml:space="preserve"> </w:t>
      </w:r>
      <w:r w:rsidRPr="002F0E79">
        <w:rPr>
          <w:rFonts w:eastAsia="Arial" w:cs="Times New Roman"/>
          <w:color w:val="0F0F0F"/>
          <w:w w:val="105"/>
          <w:sz w:val="21"/>
          <w:szCs w:val="21"/>
        </w:rPr>
        <w:t>clinical</w:t>
      </w:r>
      <w:r w:rsidRPr="002F0E79">
        <w:rPr>
          <w:rFonts w:eastAsia="Arial" w:cs="Times New Roman"/>
          <w:color w:val="0F0F0F"/>
          <w:spacing w:val="-16"/>
          <w:w w:val="105"/>
          <w:sz w:val="21"/>
          <w:szCs w:val="21"/>
        </w:rPr>
        <w:t xml:space="preserve"> </w:t>
      </w:r>
      <w:r w:rsidRPr="002F0E79">
        <w:rPr>
          <w:rFonts w:eastAsia="Arial" w:cs="Times New Roman"/>
          <w:color w:val="0F0F0F"/>
          <w:w w:val="105"/>
          <w:sz w:val="21"/>
          <w:szCs w:val="21"/>
        </w:rPr>
        <w:t>significance</w:t>
      </w:r>
      <w:r w:rsidRPr="002F0E79">
        <w:rPr>
          <w:rFonts w:eastAsia="Arial" w:cs="Times New Roman"/>
          <w:color w:val="0F0F0F"/>
          <w:spacing w:val="-6"/>
          <w:w w:val="105"/>
          <w:sz w:val="21"/>
          <w:szCs w:val="21"/>
        </w:rPr>
        <w:t xml:space="preserve"> </w:t>
      </w:r>
      <w:r w:rsidRPr="002F0E79">
        <w:rPr>
          <w:rFonts w:eastAsia="Arial" w:cs="Times New Roman"/>
          <w:color w:val="0F0F0F"/>
          <w:w w:val="105"/>
          <w:sz w:val="21"/>
          <w:szCs w:val="21"/>
        </w:rPr>
        <w:t>of</w:t>
      </w:r>
      <w:r w:rsidRPr="002F0E79">
        <w:rPr>
          <w:rFonts w:eastAsia="Arial" w:cs="Times New Roman"/>
          <w:color w:val="0F0F0F"/>
          <w:spacing w:val="-18"/>
          <w:w w:val="105"/>
          <w:sz w:val="21"/>
          <w:szCs w:val="21"/>
        </w:rPr>
        <w:t xml:space="preserve"> </w:t>
      </w:r>
      <w:r w:rsidRPr="002F0E79">
        <w:rPr>
          <w:rFonts w:eastAsia="Arial" w:cs="Times New Roman"/>
          <w:color w:val="0F0F0F"/>
          <w:w w:val="105"/>
          <w:sz w:val="21"/>
          <w:szCs w:val="21"/>
        </w:rPr>
        <w:t>edema</w:t>
      </w:r>
      <w:r w:rsidRPr="002F0E79">
        <w:rPr>
          <w:rFonts w:eastAsia="Arial" w:cs="Times New Roman"/>
          <w:color w:val="0F0F0F"/>
          <w:spacing w:val="-6"/>
          <w:w w:val="105"/>
          <w:sz w:val="21"/>
          <w:szCs w:val="21"/>
        </w:rPr>
        <w:t xml:space="preserve"> </w:t>
      </w:r>
      <w:r w:rsidRPr="002F0E79">
        <w:rPr>
          <w:rFonts w:eastAsia="Arial" w:cs="Times New Roman"/>
          <w:color w:val="0F0F0F"/>
          <w:w w:val="105"/>
          <w:sz w:val="21"/>
          <w:szCs w:val="21"/>
        </w:rPr>
        <w:t>in</w:t>
      </w:r>
      <w:r w:rsidRPr="002F0E79">
        <w:rPr>
          <w:rFonts w:eastAsia="Arial" w:cs="Times New Roman"/>
          <w:color w:val="0F0F0F"/>
          <w:spacing w:val="-24"/>
          <w:w w:val="105"/>
          <w:sz w:val="21"/>
          <w:szCs w:val="21"/>
        </w:rPr>
        <w:t xml:space="preserve"> </w:t>
      </w:r>
      <w:r w:rsidRPr="002F0E79">
        <w:rPr>
          <w:rFonts w:eastAsia="Arial" w:cs="Times New Roman"/>
          <w:color w:val="0F0F0F"/>
          <w:w w:val="105"/>
          <w:sz w:val="21"/>
          <w:szCs w:val="21"/>
        </w:rPr>
        <w:t>general</w:t>
      </w:r>
      <w:r w:rsidRPr="002F0E79">
        <w:rPr>
          <w:rFonts w:eastAsia="Arial" w:cs="Times New Roman"/>
          <w:color w:val="0F0F0F"/>
          <w:spacing w:val="-10"/>
          <w:w w:val="105"/>
          <w:sz w:val="21"/>
          <w:szCs w:val="21"/>
        </w:rPr>
        <w:t xml:space="preserve"> </w:t>
      </w:r>
      <w:r w:rsidRPr="002F0E79">
        <w:rPr>
          <w:rFonts w:eastAsia="Arial" w:cs="Times New Roman"/>
          <w:color w:val="0F0F0F"/>
          <w:w w:val="105"/>
          <w:sz w:val="21"/>
          <w:szCs w:val="21"/>
        </w:rPr>
        <w:t>and</w:t>
      </w:r>
      <w:r w:rsidRPr="002F0E79">
        <w:rPr>
          <w:rFonts w:eastAsia="Arial" w:cs="Times New Roman"/>
          <w:color w:val="0F0F0F"/>
          <w:spacing w:val="-20"/>
          <w:w w:val="105"/>
          <w:sz w:val="21"/>
          <w:szCs w:val="21"/>
        </w:rPr>
        <w:t xml:space="preserve"> </w:t>
      </w:r>
      <w:r w:rsidRPr="002F0E79">
        <w:rPr>
          <w:rFonts w:eastAsia="Arial" w:cs="Times New Roman"/>
          <w:color w:val="0F0F0F"/>
          <w:w w:val="105"/>
          <w:sz w:val="21"/>
          <w:szCs w:val="21"/>
        </w:rPr>
        <w:t>specifically</w:t>
      </w:r>
      <w:r w:rsidRPr="002F0E79">
        <w:rPr>
          <w:rFonts w:eastAsia="Arial" w:cs="Times New Roman"/>
          <w:color w:val="0F0F0F"/>
          <w:spacing w:val="-2"/>
          <w:w w:val="105"/>
          <w:sz w:val="21"/>
          <w:szCs w:val="21"/>
        </w:rPr>
        <w:t xml:space="preserve"> </w:t>
      </w:r>
      <w:r w:rsidRPr="002F0E79">
        <w:rPr>
          <w:rFonts w:eastAsia="Arial" w:cs="Times New Roman"/>
          <w:color w:val="0F0F0F"/>
          <w:w w:val="105"/>
          <w:sz w:val="21"/>
          <w:szCs w:val="21"/>
        </w:rPr>
        <w:t>affecting the</w:t>
      </w:r>
      <w:r w:rsidRPr="002F0E79">
        <w:rPr>
          <w:rFonts w:eastAsia="Arial" w:cs="Times New Roman"/>
          <w:color w:val="0F0F0F"/>
          <w:spacing w:val="-3"/>
          <w:w w:val="105"/>
          <w:sz w:val="21"/>
          <w:szCs w:val="21"/>
        </w:rPr>
        <w:t xml:space="preserve"> </w:t>
      </w:r>
      <w:r w:rsidRPr="002F0E79">
        <w:rPr>
          <w:rFonts w:eastAsia="Arial" w:cs="Times New Roman"/>
          <w:color w:val="0F0F0F"/>
          <w:w w:val="105"/>
          <w:sz w:val="21"/>
          <w:szCs w:val="21"/>
        </w:rPr>
        <w:t>brain</w:t>
      </w:r>
      <w:r w:rsidRPr="002F0E79">
        <w:rPr>
          <w:rFonts w:eastAsia="Arial" w:cs="Times New Roman"/>
          <w:color w:val="0F0F0F"/>
          <w:spacing w:val="-13"/>
          <w:w w:val="105"/>
          <w:sz w:val="21"/>
          <w:szCs w:val="21"/>
        </w:rPr>
        <w:t xml:space="preserve"> </w:t>
      </w:r>
      <w:r w:rsidRPr="002F0E79">
        <w:rPr>
          <w:rFonts w:eastAsia="Arial" w:cs="Times New Roman"/>
          <w:color w:val="0F0F0F"/>
          <w:w w:val="105"/>
          <w:sz w:val="21"/>
          <w:szCs w:val="21"/>
        </w:rPr>
        <w:t>and</w:t>
      </w:r>
      <w:r w:rsidRPr="002F0E79">
        <w:rPr>
          <w:rFonts w:eastAsia="Arial" w:cs="Times New Roman"/>
          <w:color w:val="0F0F0F"/>
          <w:spacing w:val="-10"/>
          <w:w w:val="105"/>
          <w:sz w:val="21"/>
          <w:szCs w:val="21"/>
        </w:rPr>
        <w:t xml:space="preserve"> </w:t>
      </w:r>
      <w:r w:rsidRPr="002F0E79">
        <w:rPr>
          <w:rFonts w:eastAsia="Arial" w:cs="Times New Roman"/>
          <w:color w:val="0F0F0F"/>
          <w:w w:val="105"/>
          <w:sz w:val="21"/>
          <w:szCs w:val="21"/>
        </w:rPr>
        <w:t>lungs.</w:t>
      </w:r>
    </w:p>
    <w:p w14:paraId="2D20541E" w14:textId="77777777" w:rsidR="002F0E79" w:rsidRPr="002F0E79" w:rsidRDefault="002F0E79" w:rsidP="002F0E79">
      <w:pPr>
        <w:widowControl w:val="0"/>
        <w:spacing w:before="9" w:after="0" w:line="240" w:lineRule="auto"/>
        <w:rPr>
          <w:rFonts w:eastAsia="Arial" w:cs="Arial"/>
          <w:sz w:val="23"/>
          <w:szCs w:val="23"/>
        </w:rPr>
      </w:pPr>
    </w:p>
    <w:p w14:paraId="4C47D5D8" w14:textId="77777777" w:rsidR="002F0E79" w:rsidRPr="002F0E79" w:rsidRDefault="002F0E79" w:rsidP="00507F22">
      <w:pPr>
        <w:widowControl w:val="0"/>
        <w:numPr>
          <w:ilvl w:val="0"/>
          <w:numId w:val="26"/>
        </w:numPr>
        <w:tabs>
          <w:tab w:val="left" w:pos="826"/>
        </w:tabs>
        <w:spacing w:after="0" w:line="289" w:lineRule="auto"/>
        <w:ind w:left="815" w:right="317" w:hanging="700"/>
        <w:rPr>
          <w:rFonts w:eastAsia="Arial" w:cs="Times New Roman"/>
          <w:sz w:val="21"/>
          <w:szCs w:val="21"/>
        </w:rPr>
      </w:pPr>
      <w:r w:rsidRPr="002F0E79">
        <w:rPr>
          <w:rFonts w:eastAsia="Arial" w:cs="Times New Roman"/>
          <w:color w:val="0F0F0F"/>
          <w:sz w:val="21"/>
          <w:szCs w:val="21"/>
        </w:rPr>
        <w:t>Contrast</w:t>
      </w:r>
      <w:r w:rsidRPr="002F0E79">
        <w:rPr>
          <w:rFonts w:eastAsia="Arial" w:cs="Times New Roman"/>
          <w:color w:val="0F0F0F"/>
          <w:spacing w:val="26"/>
          <w:sz w:val="21"/>
          <w:szCs w:val="21"/>
        </w:rPr>
        <w:t xml:space="preserve"> </w:t>
      </w:r>
      <w:r w:rsidRPr="002F0E79">
        <w:rPr>
          <w:rFonts w:eastAsia="Arial" w:cs="Times New Roman"/>
          <w:color w:val="0F0F0F"/>
          <w:sz w:val="21"/>
          <w:szCs w:val="21"/>
        </w:rPr>
        <w:t>active</w:t>
      </w:r>
      <w:r w:rsidRPr="002F0E79">
        <w:rPr>
          <w:rFonts w:eastAsia="Arial" w:cs="Times New Roman"/>
          <w:color w:val="0F0F0F"/>
          <w:spacing w:val="28"/>
          <w:sz w:val="21"/>
          <w:szCs w:val="21"/>
        </w:rPr>
        <w:t xml:space="preserve"> </w:t>
      </w:r>
      <w:r w:rsidRPr="002F0E79">
        <w:rPr>
          <w:rFonts w:eastAsia="Arial" w:cs="Times New Roman"/>
          <w:color w:val="0F0F0F"/>
          <w:sz w:val="21"/>
          <w:szCs w:val="21"/>
        </w:rPr>
        <w:t>hyperemia</w:t>
      </w:r>
      <w:r w:rsidRPr="002F0E79">
        <w:rPr>
          <w:rFonts w:eastAsia="Arial" w:cs="Times New Roman"/>
          <w:color w:val="0F0F0F"/>
          <w:spacing w:val="30"/>
          <w:sz w:val="21"/>
          <w:szCs w:val="21"/>
        </w:rPr>
        <w:t xml:space="preserve"> </w:t>
      </w:r>
      <w:r w:rsidRPr="002F0E79">
        <w:rPr>
          <w:rFonts w:eastAsia="Arial" w:cs="Times New Roman"/>
          <w:color w:val="0F0F0F"/>
          <w:sz w:val="21"/>
          <w:szCs w:val="21"/>
        </w:rPr>
        <w:t>and</w:t>
      </w:r>
      <w:r w:rsidRPr="002F0E79">
        <w:rPr>
          <w:rFonts w:eastAsia="Arial" w:cs="Times New Roman"/>
          <w:color w:val="0F0F0F"/>
          <w:spacing w:val="21"/>
          <w:sz w:val="21"/>
          <w:szCs w:val="21"/>
        </w:rPr>
        <w:t xml:space="preserve"> </w:t>
      </w:r>
      <w:r w:rsidRPr="002F0E79">
        <w:rPr>
          <w:rFonts w:eastAsia="Arial" w:cs="Times New Roman"/>
          <w:color w:val="0F0F0F"/>
          <w:sz w:val="21"/>
          <w:szCs w:val="21"/>
        </w:rPr>
        <w:t>passive</w:t>
      </w:r>
      <w:r w:rsidRPr="002F0E79">
        <w:rPr>
          <w:rFonts w:eastAsia="Arial" w:cs="Times New Roman"/>
          <w:color w:val="0F0F0F"/>
          <w:spacing w:val="12"/>
          <w:sz w:val="21"/>
          <w:szCs w:val="21"/>
        </w:rPr>
        <w:t xml:space="preserve"> </w:t>
      </w:r>
      <w:r w:rsidRPr="002F0E79">
        <w:rPr>
          <w:rFonts w:eastAsia="Arial" w:cs="Times New Roman"/>
          <w:color w:val="0F0F0F"/>
          <w:sz w:val="21"/>
          <w:szCs w:val="21"/>
        </w:rPr>
        <w:t>congestion</w:t>
      </w:r>
      <w:r w:rsidRPr="002F0E79">
        <w:rPr>
          <w:rFonts w:eastAsia="Arial" w:cs="Times New Roman"/>
          <w:color w:val="0F0F0F"/>
          <w:spacing w:val="33"/>
          <w:sz w:val="21"/>
          <w:szCs w:val="21"/>
        </w:rPr>
        <w:t xml:space="preserve"> </w:t>
      </w:r>
      <w:r w:rsidRPr="002F0E79">
        <w:rPr>
          <w:rFonts w:eastAsia="Arial" w:cs="Times New Roman"/>
          <w:color w:val="0F0F0F"/>
          <w:sz w:val="21"/>
          <w:szCs w:val="21"/>
        </w:rPr>
        <w:t>and</w:t>
      </w:r>
      <w:r w:rsidRPr="002F0E79">
        <w:rPr>
          <w:rFonts w:eastAsia="Arial" w:cs="Times New Roman"/>
          <w:color w:val="0F0F0F"/>
          <w:spacing w:val="15"/>
          <w:sz w:val="21"/>
          <w:szCs w:val="21"/>
        </w:rPr>
        <w:t xml:space="preserve"> </w:t>
      </w:r>
      <w:r w:rsidRPr="002F0E79">
        <w:rPr>
          <w:rFonts w:eastAsia="Arial" w:cs="Times New Roman"/>
          <w:color w:val="0F0F0F"/>
          <w:sz w:val="21"/>
          <w:szCs w:val="21"/>
        </w:rPr>
        <w:t>describe</w:t>
      </w:r>
      <w:r w:rsidRPr="002F0E79">
        <w:rPr>
          <w:rFonts w:eastAsia="Arial" w:cs="Times New Roman"/>
          <w:color w:val="0F0F0F"/>
          <w:spacing w:val="12"/>
          <w:sz w:val="21"/>
          <w:szCs w:val="21"/>
        </w:rPr>
        <w:t xml:space="preserve"> </w:t>
      </w:r>
      <w:r w:rsidRPr="002F0E79">
        <w:rPr>
          <w:rFonts w:eastAsia="Arial" w:cs="Times New Roman"/>
          <w:color w:val="0F0F0F"/>
          <w:sz w:val="21"/>
          <w:szCs w:val="21"/>
        </w:rPr>
        <w:t>the</w:t>
      </w:r>
      <w:r w:rsidRPr="002F0E79">
        <w:rPr>
          <w:rFonts w:eastAsia="Arial" w:cs="Times New Roman"/>
          <w:color w:val="0F0F0F"/>
          <w:spacing w:val="26"/>
          <w:sz w:val="21"/>
          <w:szCs w:val="21"/>
        </w:rPr>
        <w:t xml:space="preserve"> </w:t>
      </w:r>
      <w:r w:rsidRPr="002F0E79">
        <w:rPr>
          <w:rFonts w:eastAsia="Arial" w:cs="Times New Roman"/>
          <w:color w:val="0F0F0F"/>
          <w:sz w:val="21"/>
          <w:szCs w:val="21"/>
        </w:rPr>
        <w:t>morphology</w:t>
      </w:r>
      <w:r w:rsidRPr="002F0E79">
        <w:rPr>
          <w:rFonts w:eastAsia="Arial" w:cs="Times New Roman"/>
          <w:color w:val="0F0F0F"/>
          <w:spacing w:val="24"/>
          <w:sz w:val="21"/>
          <w:szCs w:val="21"/>
        </w:rPr>
        <w:t xml:space="preserve"> </w:t>
      </w:r>
      <w:r w:rsidRPr="002F0E79">
        <w:rPr>
          <w:rFonts w:eastAsia="Arial" w:cs="Times New Roman"/>
          <w:color w:val="0F0F0F"/>
          <w:sz w:val="21"/>
          <w:szCs w:val="21"/>
        </w:rPr>
        <w:t>of</w:t>
      </w:r>
      <w:r w:rsidRPr="002F0E79">
        <w:rPr>
          <w:rFonts w:eastAsia="Arial" w:cs="Times New Roman"/>
          <w:color w:val="0F0F0F"/>
          <w:spacing w:val="13"/>
          <w:sz w:val="21"/>
          <w:szCs w:val="21"/>
        </w:rPr>
        <w:t xml:space="preserve"> </w:t>
      </w:r>
      <w:r w:rsidRPr="002F0E79">
        <w:rPr>
          <w:rFonts w:eastAsia="Arial" w:cs="Times New Roman"/>
          <w:color w:val="0F0F0F"/>
          <w:sz w:val="21"/>
          <w:szCs w:val="21"/>
        </w:rPr>
        <w:t>acute</w:t>
      </w:r>
      <w:r w:rsidRPr="002F0E79">
        <w:rPr>
          <w:rFonts w:eastAsia="Arial" w:cs="Times New Roman"/>
          <w:color w:val="0F0F0F"/>
          <w:spacing w:val="25"/>
          <w:sz w:val="21"/>
          <w:szCs w:val="21"/>
        </w:rPr>
        <w:t xml:space="preserve"> </w:t>
      </w:r>
      <w:r w:rsidRPr="002F0E79">
        <w:rPr>
          <w:rFonts w:eastAsia="Arial" w:cs="Times New Roman"/>
          <w:color w:val="0F0F0F"/>
          <w:sz w:val="21"/>
          <w:szCs w:val="21"/>
        </w:rPr>
        <w:t>and chronic</w:t>
      </w:r>
      <w:r w:rsidRPr="002F0E79">
        <w:rPr>
          <w:rFonts w:eastAsia="Arial" w:cs="Times New Roman"/>
          <w:color w:val="0F0F0F"/>
          <w:spacing w:val="24"/>
          <w:sz w:val="21"/>
          <w:szCs w:val="21"/>
        </w:rPr>
        <w:t xml:space="preserve"> </w:t>
      </w:r>
      <w:r w:rsidRPr="002F0E79">
        <w:rPr>
          <w:rFonts w:eastAsia="Arial" w:cs="Times New Roman"/>
          <w:color w:val="0F0F0F"/>
          <w:sz w:val="21"/>
          <w:szCs w:val="21"/>
        </w:rPr>
        <w:t>passive</w:t>
      </w:r>
      <w:r w:rsidRPr="002F0E79">
        <w:rPr>
          <w:rFonts w:eastAsia="Arial" w:cs="Times New Roman"/>
          <w:color w:val="0F0F0F"/>
          <w:spacing w:val="18"/>
          <w:sz w:val="21"/>
          <w:szCs w:val="21"/>
        </w:rPr>
        <w:t xml:space="preserve"> </w:t>
      </w:r>
      <w:r w:rsidRPr="002F0E79">
        <w:rPr>
          <w:rFonts w:eastAsia="Arial" w:cs="Times New Roman"/>
          <w:color w:val="0F0F0F"/>
          <w:sz w:val="21"/>
          <w:szCs w:val="21"/>
        </w:rPr>
        <w:t>congestion</w:t>
      </w:r>
      <w:r w:rsidRPr="002F0E79">
        <w:rPr>
          <w:rFonts w:eastAsia="Arial" w:cs="Times New Roman"/>
          <w:color w:val="0F0F0F"/>
          <w:spacing w:val="24"/>
          <w:sz w:val="21"/>
          <w:szCs w:val="21"/>
        </w:rPr>
        <w:t xml:space="preserve"> </w:t>
      </w:r>
      <w:r w:rsidRPr="002F0E79">
        <w:rPr>
          <w:rFonts w:eastAsia="Arial" w:cs="Times New Roman"/>
          <w:color w:val="0F0F0F"/>
          <w:sz w:val="21"/>
          <w:szCs w:val="21"/>
        </w:rPr>
        <w:t>of</w:t>
      </w:r>
      <w:r w:rsidRPr="002F0E79">
        <w:rPr>
          <w:rFonts w:eastAsia="Arial" w:cs="Times New Roman"/>
          <w:color w:val="0F0F0F"/>
          <w:spacing w:val="-1"/>
          <w:sz w:val="21"/>
          <w:szCs w:val="21"/>
        </w:rPr>
        <w:t xml:space="preserve"> </w:t>
      </w:r>
      <w:r w:rsidRPr="002F0E79">
        <w:rPr>
          <w:rFonts w:eastAsia="Arial" w:cs="Times New Roman"/>
          <w:color w:val="0F0F0F"/>
          <w:sz w:val="21"/>
          <w:szCs w:val="21"/>
        </w:rPr>
        <w:t>the</w:t>
      </w:r>
      <w:r w:rsidRPr="002F0E79">
        <w:rPr>
          <w:rFonts w:eastAsia="Arial" w:cs="Times New Roman"/>
          <w:color w:val="0F0F0F"/>
          <w:spacing w:val="22"/>
          <w:sz w:val="21"/>
          <w:szCs w:val="21"/>
        </w:rPr>
        <w:t xml:space="preserve"> </w:t>
      </w:r>
      <w:r w:rsidRPr="002F0E79">
        <w:rPr>
          <w:rFonts w:eastAsia="Arial" w:cs="Times New Roman"/>
          <w:color w:val="0F0F0F"/>
          <w:sz w:val="21"/>
          <w:szCs w:val="21"/>
        </w:rPr>
        <w:t>lungs,</w:t>
      </w:r>
      <w:r w:rsidRPr="002F0E79">
        <w:rPr>
          <w:rFonts w:eastAsia="Arial" w:cs="Times New Roman"/>
          <w:color w:val="0F0F0F"/>
          <w:spacing w:val="7"/>
          <w:sz w:val="21"/>
          <w:szCs w:val="21"/>
        </w:rPr>
        <w:t xml:space="preserve"> </w:t>
      </w:r>
      <w:r w:rsidRPr="002F0E79">
        <w:rPr>
          <w:rFonts w:eastAsia="Arial" w:cs="Times New Roman"/>
          <w:color w:val="0F0F0F"/>
          <w:sz w:val="21"/>
          <w:szCs w:val="21"/>
        </w:rPr>
        <w:t>spleen,</w:t>
      </w:r>
      <w:r w:rsidRPr="002F0E79">
        <w:rPr>
          <w:rFonts w:eastAsia="Arial" w:cs="Times New Roman"/>
          <w:color w:val="0F0F0F"/>
          <w:spacing w:val="20"/>
          <w:sz w:val="21"/>
          <w:szCs w:val="21"/>
        </w:rPr>
        <w:t xml:space="preserve"> </w:t>
      </w:r>
      <w:r w:rsidRPr="002F0E79">
        <w:rPr>
          <w:rFonts w:eastAsia="Arial" w:cs="Times New Roman"/>
          <w:color w:val="0F0F0F"/>
          <w:sz w:val="21"/>
          <w:szCs w:val="21"/>
        </w:rPr>
        <w:t>and</w:t>
      </w:r>
      <w:r w:rsidRPr="002F0E79">
        <w:rPr>
          <w:rFonts w:eastAsia="Arial" w:cs="Times New Roman"/>
          <w:color w:val="0F0F0F"/>
          <w:spacing w:val="18"/>
          <w:sz w:val="21"/>
          <w:szCs w:val="21"/>
        </w:rPr>
        <w:t xml:space="preserve"> </w:t>
      </w:r>
      <w:r w:rsidRPr="002F0E79">
        <w:rPr>
          <w:rFonts w:eastAsia="Arial" w:cs="Times New Roman"/>
          <w:color w:val="0F0F0F"/>
          <w:sz w:val="21"/>
          <w:szCs w:val="21"/>
        </w:rPr>
        <w:t>liver.</w:t>
      </w:r>
    </w:p>
    <w:p w14:paraId="73837C22" w14:textId="77777777" w:rsidR="002F0E79" w:rsidRDefault="002F0E79"/>
    <w:p w14:paraId="7EC3607C" w14:textId="77777777" w:rsidR="002D375E" w:rsidRDefault="002D375E"/>
    <w:p w14:paraId="3D6FEC2A" w14:textId="77777777" w:rsidR="006B3F5C" w:rsidRDefault="006B3F5C"/>
    <w:p w14:paraId="61E0D053" w14:textId="77777777" w:rsidR="006F4E03" w:rsidRDefault="006F4E03" w:rsidP="00C95FA3">
      <w:pPr>
        <w:rPr>
          <w:color w:val="0F0F0F"/>
          <w:w w:val="105"/>
        </w:rPr>
      </w:pPr>
    </w:p>
    <w:p w14:paraId="390C39C6" w14:textId="77777777" w:rsidR="006F4E03" w:rsidRDefault="006F4E03" w:rsidP="00C95FA3">
      <w:pPr>
        <w:rPr>
          <w:color w:val="0F0F0F"/>
          <w:w w:val="105"/>
        </w:rPr>
      </w:pPr>
    </w:p>
    <w:p w14:paraId="20FFC9A1" w14:textId="77777777" w:rsidR="006F4E03" w:rsidRDefault="006F4E03" w:rsidP="00C95FA3">
      <w:pPr>
        <w:rPr>
          <w:color w:val="0F0F0F"/>
          <w:w w:val="105"/>
        </w:rPr>
      </w:pPr>
    </w:p>
    <w:p w14:paraId="27E758D7" w14:textId="77777777" w:rsidR="006F4E03" w:rsidRDefault="006F4E03" w:rsidP="00C95FA3">
      <w:pPr>
        <w:rPr>
          <w:color w:val="0F0F0F"/>
          <w:w w:val="105"/>
        </w:rPr>
      </w:pPr>
    </w:p>
    <w:p w14:paraId="732B40A9" w14:textId="77777777" w:rsidR="006F4E03" w:rsidRDefault="006F4E03" w:rsidP="00C95FA3">
      <w:pPr>
        <w:rPr>
          <w:color w:val="0F0F0F"/>
          <w:w w:val="105"/>
        </w:rPr>
      </w:pPr>
    </w:p>
    <w:p w14:paraId="43D0A3BE" w14:textId="77777777" w:rsidR="006F4E03" w:rsidRDefault="006F4E03" w:rsidP="00C95FA3">
      <w:pPr>
        <w:rPr>
          <w:color w:val="0F0F0F"/>
          <w:w w:val="105"/>
        </w:rPr>
      </w:pPr>
    </w:p>
    <w:p w14:paraId="1260948E" w14:textId="5D5C9518" w:rsidR="00C95FA3" w:rsidRDefault="00C95FA3" w:rsidP="00C95FA3">
      <w:pPr>
        <w:rPr>
          <w:color w:val="0F0F0F"/>
          <w:w w:val="105"/>
        </w:rPr>
      </w:pPr>
      <w:r>
        <w:rPr>
          <w:color w:val="0F0F0F"/>
          <w:w w:val="105"/>
        </w:rPr>
        <w:lastRenderedPageBreak/>
        <w:t>Fluid</w:t>
      </w:r>
      <w:r>
        <w:rPr>
          <w:color w:val="0F0F0F"/>
          <w:spacing w:val="-22"/>
          <w:w w:val="105"/>
        </w:rPr>
        <w:t xml:space="preserve"> </w:t>
      </w:r>
      <w:r>
        <w:rPr>
          <w:color w:val="0F0F0F"/>
          <w:w w:val="105"/>
        </w:rPr>
        <w:t>and</w:t>
      </w:r>
      <w:r>
        <w:rPr>
          <w:color w:val="0F0F0F"/>
          <w:spacing w:val="-9"/>
          <w:w w:val="105"/>
        </w:rPr>
        <w:t xml:space="preserve"> </w:t>
      </w:r>
      <w:r>
        <w:rPr>
          <w:color w:val="0F0F0F"/>
          <w:w w:val="105"/>
        </w:rPr>
        <w:t>Hemodynamic</w:t>
      </w:r>
      <w:r>
        <w:rPr>
          <w:color w:val="0F0F0F"/>
          <w:spacing w:val="1"/>
          <w:w w:val="105"/>
        </w:rPr>
        <w:t xml:space="preserve"> </w:t>
      </w:r>
      <w:r>
        <w:rPr>
          <w:color w:val="0F0F0F"/>
          <w:w w:val="105"/>
        </w:rPr>
        <w:t>Derangements</w:t>
      </w:r>
      <w:r>
        <w:rPr>
          <w:color w:val="0F0F0F"/>
          <w:spacing w:val="-11"/>
          <w:w w:val="105"/>
        </w:rPr>
        <w:t xml:space="preserve"> </w:t>
      </w:r>
      <w:r>
        <w:rPr>
          <w:color w:val="0F0F0F"/>
          <w:w w:val="105"/>
        </w:rPr>
        <w:t>–</w:t>
      </w:r>
      <w:r>
        <w:rPr>
          <w:color w:val="0F0F0F"/>
          <w:spacing w:val="-40"/>
          <w:w w:val="105"/>
        </w:rPr>
        <w:t xml:space="preserve"> </w:t>
      </w:r>
      <w:r>
        <w:rPr>
          <w:color w:val="0F0F0F"/>
          <w:w w:val="105"/>
        </w:rPr>
        <w:t>Objectives</w:t>
      </w:r>
    </w:p>
    <w:p w14:paraId="7031FD36" w14:textId="2A6D4460" w:rsidR="00C95FA3" w:rsidRDefault="00C95FA3" w:rsidP="00C95FA3">
      <w:pPr>
        <w:rPr>
          <w:color w:val="0F0F0F"/>
          <w:w w:val="105"/>
        </w:rPr>
      </w:pPr>
      <w:r>
        <w:rPr>
          <w:color w:val="0F0F0F"/>
          <w:w w:val="105"/>
        </w:rPr>
        <w:t>Page two</w:t>
      </w:r>
    </w:p>
    <w:p w14:paraId="69A02786" w14:textId="77777777" w:rsidR="00C95FA3" w:rsidRPr="00C95FA3" w:rsidRDefault="00C95FA3" w:rsidP="00C95FA3">
      <w:pPr>
        <w:widowControl w:val="0"/>
        <w:spacing w:before="2" w:after="0" w:line="240" w:lineRule="auto"/>
        <w:rPr>
          <w:rFonts w:eastAsia="Arial" w:cs="Arial"/>
          <w:sz w:val="25"/>
          <w:szCs w:val="25"/>
        </w:rPr>
      </w:pPr>
    </w:p>
    <w:p w14:paraId="40193DA2" w14:textId="77777777" w:rsidR="00C95FA3" w:rsidRPr="00C95FA3" w:rsidRDefault="00C95FA3" w:rsidP="00C95FA3">
      <w:pPr>
        <w:widowControl w:val="0"/>
        <w:tabs>
          <w:tab w:val="left" w:pos="1545"/>
        </w:tabs>
        <w:spacing w:after="0" w:line="240" w:lineRule="auto"/>
        <w:ind w:left="824"/>
        <w:rPr>
          <w:rFonts w:eastAsia="Arial" w:cs="Times New Roman"/>
          <w:sz w:val="21"/>
          <w:szCs w:val="21"/>
        </w:rPr>
      </w:pPr>
      <w:r w:rsidRPr="00C95FA3">
        <w:rPr>
          <w:rFonts w:ascii="Times New Roman" w:eastAsia="Arial" w:cs="Times New Roman"/>
          <w:color w:val="0F0F0F"/>
          <w:szCs w:val="21"/>
        </w:rPr>
        <w:t>6.</w:t>
      </w:r>
      <w:r w:rsidRPr="00C95FA3">
        <w:rPr>
          <w:rFonts w:ascii="Times New Roman" w:eastAsia="Arial" w:cs="Times New Roman"/>
          <w:color w:val="0F0F0F"/>
          <w:szCs w:val="21"/>
        </w:rPr>
        <w:tab/>
      </w:r>
      <w:r w:rsidRPr="00C95FA3">
        <w:rPr>
          <w:rFonts w:eastAsia="Arial" w:cs="Times New Roman"/>
          <w:color w:val="0F0F0F"/>
          <w:w w:val="105"/>
          <w:sz w:val="21"/>
          <w:szCs w:val="21"/>
        </w:rPr>
        <w:t>Define</w:t>
      </w:r>
      <w:r w:rsidRPr="00C95FA3">
        <w:rPr>
          <w:rFonts w:eastAsia="Arial" w:cs="Times New Roman"/>
          <w:color w:val="0F0F0F"/>
          <w:spacing w:val="-4"/>
          <w:w w:val="105"/>
          <w:sz w:val="21"/>
          <w:szCs w:val="21"/>
        </w:rPr>
        <w:t xml:space="preserve"> </w:t>
      </w:r>
      <w:r w:rsidRPr="00C95FA3">
        <w:rPr>
          <w:rFonts w:eastAsia="Arial" w:cs="Times New Roman"/>
          <w:color w:val="0F0F0F"/>
          <w:w w:val="105"/>
          <w:sz w:val="21"/>
          <w:szCs w:val="21"/>
        </w:rPr>
        <w:t>and</w:t>
      </w:r>
      <w:r w:rsidRPr="00C95FA3">
        <w:rPr>
          <w:rFonts w:eastAsia="Arial" w:cs="Times New Roman"/>
          <w:color w:val="0F0F0F"/>
          <w:spacing w:val="1"/>
          <w:w w:val="105"/>
          <w:sz w:val="21"/>
          <w:szCs w:val="21"/>
        </w:rPr>
        <w:t xml:space="preserve"> </w:t>
      </w:r>
      <w:r w:rsidRPr="00C95FA3">
        <w:rPr>
          <w:rFonts w:eastAsia="Arial" w:cs="Times New Roman"/>
          <w:color w:val="0F0F0F"/>
          <w:w w:val="105"/>
          <w:sz w:val="21"/>
          <w:szCs w:val="21"/>
        </w:rPr>
        <w:t>use</w:t>
      </w:r>
      <w:r w:rsidRPr="00C95FA3">
        <w:rPr>
          <w:rFonts w:eastAsia="Arial" w:cs="Times New Roman"/>
          <w:color w:val="0F0F0F"/>
          <w:spacing w:val="-4"/>
          <w:w w:val="105"/>
          <w:sz w:val="21"/>
          <w:szCs w:val="21"/>
        </w:rPr>
        <w:t xml:space="preserve"> </w:t>
      </w:r>
      <w:r w:rsidRPr="00C95FA3">
        <w:rPr>
          <w:rFonts w:eastAsia="Arial" w:cs="Times New Roman"/>
          <w:color w:val="0F0F0F"/>
          <w:w w:val="105"/>
          <w:sz w:val="21"/>
          <w:szCs w:val="21"/>
        </w:rPr>
        <w:t>in</w:t>
      </w:r>
      <w:r w:rsidRPr="00C95FA3">
        <w:rPr>
          <w:rFonts w:eastAsia="Arial" w:cs="Times New Roman"/>
          <w:color w:val="0F0F0F"/>
          <w:spacing w:val="-8"/>
          <w:w w:val="105"/>
          <w:sz w:val="21"/>
          <w:szCs w:val="21"/>
        </w:rPr>
        <w:t xml:space="preserve"> </w:t>
      </w:r>
      <w:r w:rsidRPr="00C95FA3">
        <w:rPr>
          <w:rFonts w:eastAsia="Arial" w:cs="Times New Roman"/>
          <w:color w:val="0F0F0F"/>
          <w:w w:val="105"/>
          <w:sz w:val="21"/>
          <w:szCs w:val="21"/>
        </w:rPr>
        <w:t>proper</w:t>
      </w:r>
      <w:r w:rsidRPr="00C95FA3">
        <w:rPr>
          <w:rFonts w:eastAsia="Arial" w:cs="Times New Roman"/>
          <w:color w:val="0F0F0F"/>
          <w:spacing w:val="-5"/>
          <w:w w:val="105"/>
          <w:sz w:val="21"/>
          <w:szCs w:val="21"/>
        </w:rPr>
        <w:t xml:space="preserve"> </w:t>
      </w:r>
      <w:r w:rsidRPr="00C95FA3">
        <w:rPr>
          <w:rFonts w:eastAsia="Arial" w:cs="Times New Roman"/>
          <w:color w:val="0F0F0F"/>
          <w:w w:val="105"/>
          <w:sz w:val="21"/>
          <w:szCs w:val="21"/>
        </w:rPr>
        <w:t>context:</w:t>
      </w:r>
    </w:p>
    <w:p w14:paraId="235E56A8" w14:textId="77777777" w:rsidR="00C95FA3" w:rsidRPr="00C95FA3" w:rsidRDefault="00C95FA3" w:rsidP="00C95FA3">
      <w:pPr>
        <w:widowControl w:val="0"/>
        <w:spacing w:after="0" w:line="240" w:lineRule="auto"/>
        <w:rPr>
          <w:rFonts w:eastAsia="Arial" w:cs="Arial"/>
          <w:sz w:val="20"/>
          <w:szCs w:val="20"/>
        </w:rPr>
      </w:pPr>
    </w:p>
    <w:p w14:paraId="752F2699" w14:textId="77777777" w:rsidR="00C95FA3" w:rsidRPr="00C95FA3" w:rsidRDefault="00C95FA3" w:rsidP="00C95FA3">
      <w:pPr>
        <w:widowControl w:val="0"/>
        <w:spacing w:after="0" w:line="240" w:lineRule="auto"/>
        <w:rPr>
          <w:rFonts w:eastAsia="Arial" w:cs="Arial"/>
          <w:sz w:val="20"/>
          <w:szCs w:val="20"/>
        </w:rPr>
      </w:pPr>
    </w:p>
    <w:p w14:paraId="2CE8A4EF" w14:textId="77777777" w:rsidR="00C95FA3" w:rsidRPr="00C95FA3" w:rsidRDefault="00C95FA3" w:rsidP="00C95FA3">
      <w:pPr>
        <w:widowControl w:val="0"/>
        <w:spacing w:after="0" w:line="240" w:lineRule="auto"/>
        <w:rPr>
          <w:rFonts w:eastAsia="Arial" w:cs="Arial"/>
          <w:sz w:val="20"/>
          <w:szCs w:val="20"/>
        </w:rPr>
      </w:pPr>
    </w:p>
    <w:p w14:paraId="740C2748" w14:textId="77777777" w:rsidR="00C95FA3" w:rsidRPr="00C95FA3" w:rsidRDefault="00C95FA3" w:rsidP="00C95FA3">
      <w:pPr>
        <w:widowControl w:val="0"/>
        <w:spacing w:after="0" w:line="240" w:lineRule="auto"/>
        <w:rPr>
          <w:rFonts w:eastAsia="Arial" w:cs="Arial"/>
          <w:sz w:val="20"/>
          <w:szCs w:val="20"/>
        </w:rPr>
      </w:pPr>
    </w:p>
    <w:p w14:paraId="114BF9C8" w14:textId="77777777" w:rsidR="00C95FA3" w:rsidRPr="00C95FA3" w:rsidRDefault="00C95FA3" w:rsidP="00C95FA3">
      <w:pPr>
        <w:widowControl w:val="0"/>
        <w:spacing w:after="0" w:line="240" w:lineRule="auto"/>
        <w:rPr>
          <w:rFonts w:eastAsia="Arial" w:cs="Arial"/>
          <w:sz w:val="20"/>
          <w:szCs w:val="20"/>
        </w:rPr>
      </w:pPr>
    </w:p>
    <w:p w14:paraId="2ABA349D" w14:textId="77777777" w:rsidR="00C95FA3" w:rsidRPr="00C95FA3" w:rsidRDefault="00C95FA3" w:rsidP="00C95FA3">
      <w:pPr>
        <w:widowControl w:val="0"/>
        <w:spacing w:after="0" w:line="240" w:lineRule="auto"/>
        <w:rPr>
          <w:rFonts w:eastAsia="Arial" w:cs="Arial"/>
          <w:sz w:val="20"/>
          <w:szCs w:val="20"/>
        </w:rPr>
      </w:pPr>
    </w:p>
    <w:p w14:paraId="44814566" w14:textId="77777777" w:rsidR="00C95FA3" w:rsidRPr="00C95FA3" w:rsidRDefault="00C95FA3" w:rsidP="00C95FA3">
      <w:pPr>
        <w:widowControl w:val="0"/>
        <w:spacing w:after="0" w:line="240" w:lineRule="auto"/>
        <w:rPr>
          <w:rFonts w:eastAsia="Arial" w:cs="Arial"/>
          <w:sz w:val="20"/>
          <w:szCs w:val="20"/>
        </w:rPr>
      </w:pPr>
    </w:p>
    <w:p w14:paraId="2E503625" w14:textId="77777777" w:rsidR="00C95FA3" w:rsidRPr="00C95FA3" w:rsidRDefault="00C95FA3" w:rsidP="00C95FA3">
      <w:pPr>
        <w:widowControl w:val="0"/>
        <w:spacing w:after="0" w:line="240" w:lineRule="auto"/>
        <w:rPr>
          <w:rFonts w:eastAsia="Arial" w:cs="Arial"/>
          <w:sz w:val="20"/>
          <w:szCs w:val="20"/>
        </w:rPr>
      </w:pPr>
    </w:p>
    <w:p w14:paraId="5639E5FC" w14:textId="77777777" w:rsidR="00C95FA3" w:rsidRPr="00C95FA3" w:rsidRDefault="00C95FA3" w:rsidP="00C95FA3">
      <w:pPr>
        <w:widowControl w:val="0"/>
        <w:spacing w:after="0" w:line="240" w:lineRule="auto"/>
        <w:rPr>
          <w:rFonts w:eastAsia="Arial" w:cs="Arial"/>
          <w:sz w:val="20"/>
          <w:szCs w:val="20"/>
        </w:rPr>
      </w:pPr>
    </w:p>
    <w:p w14:paraId="0638C566" w14:textId="77777777" w:rsidR="00C95FA3" w:rsidRPr="00C95FA3" w:rsidRDefault="00C95FA3" w:rsidP="00C95FA3">
      <w:pPr>
        <w:widowControl w:val="0"/>
        <w:spacing w:after="0" w:line="240" w:lineRule="auto"/>
        <w:rPr>
          <w:rFonts w:eastAsia="Arial" w:cs="Arial"/>
          <w:sz w:val="20"/>
          <w:szCs w:val="20"/>
        </w:rPr>
      </w:pPr>
    </w:p>
    <w:p w14:paraId="4AF98D28" w14:textId="77777777" w:rsidR="00C95FA3" w:rsidRPr="00C95FA3" w:rsidRDefault="00C95FA3" w:rsidP="00C95FA3">
      <w:pPr>
        <w:widowControl w:val="0"/>
        <w:spacing w:after="0" w:line="240" w:lineRule="auto"/>
        <w:rPr>
          <w:rFonts w:eastAsia="Arial" w:cs="Arial"/>
          <w:sz w:val="20"/>
          <w:szCs w:val="20"/>
        </w:rPr>
      </w:pPr>
    </w:p>
    <w:p w14:paraId="62A90CB9" w14:textId="77777777" w:rsidR="00C95FA3" w:rsidRPr="00C95FA3" w:rsidRDefault="00C95FA3" w:rsidP="00C95FA3">
      <w:pPr>
        <w:widowControl w:val="0"/>
        <w:spacing w:after="0" w:line="240" w:lineRule="auto"/>
        <w:rPr>
          <w:rFonts w:eastAsia="Arial" w:cs="Arial"/>
          <w:sz w:val="20"/>
          <w:szCs w:val="20"/>
        </w:rPr>
      </w:pPr>
    </w:p>
    <w:p w14:paraId="0A5A0335" w14:textId="77777777" w:rsidR="00C95FA3" w:rsidRPr="00C95FA3" w:rsidRDefault="00C95FA3" w:rsidP="00C95FA3">
      <w:pPr>
        <w:widowControl w:val="0"/>
        <w:spacing w:after="0" w:line="240" w:lineRule="auto"/>
        <w:rPr>
          <w:rFonts w:eastAsia="Arial" w:cs="Arial"/>
          <w:sz w:val="20"/>
          <w:szCs w:val="20"/>
        </w:rPr>
      </w:pPr>
    </w:p>
    <w:p w14:paraId="3A39AE3E" w14:textId="77777777" w:rsidR="00C95FA3" w:rsidRPr="00C95FA3" w:rsidRDefault="00C95FA3" w:rsidP="00C95FA3">
      <w:pPr>
        <w:widowControl w:val="0"/>
        <w:spacing w:after="0" w:line="240" w:lineRule="auto"/>
        <w:rPr>
          <w:rFonts w:eastAsia="Arial" w:cs="Arial"/>
          <w:sz w:val="20"/>
          <w:szCs w:val="20"/>
        </w:rPr>
      </w:pPr>
    </w:p>
    <w:p w14:paraId="51DE5DE2" w14:textId="77777777" w:rsidR="00C95FA3" w:rsidRPr="00C95FA3" w:rsidRDefault="00C95FA3" w:rsidP="00C95FA3">
      <w:pPr>
        <w:widowControl w:val="0"/>
        <w:spacing w:after="0" w:line="240" w:lineRule="auto"/>
        <w:rPr>
          <w:rFonts w:eastAsia="Arial" w:cs="Arial"/>
          <w:sz w:val="20"/>
          <w:szCs w:val="20"/>
        </w:rPr>
      </w:pPr>
    </w:p>
    <w:p w14:paraId="5AC48D61" w14:textId="77777777" w:rsidR="00C95FA3" w:rsidRPr="00C95FA3" w:rsidRDefault="00C95FA3" w:rsidP="00C95FA3">
      <w:pPr>
        <w:widowControl w:val="0"/>
        <w:spacing w:after="0" w:line="240" w:lineRule="auto"/>
        <w:rPr>
          <w:rFonts w:eastAsia="Arial" w:cs="Arial"/>
          <w:sz w:val="27"/>
          <w:szCs w:val="27"/>
        </w:rPr>
      </w:pPr>
    </w:p>
    <w:p w14:paraId="417099C1" w14:textId="1CCB9805" w:rsidR="00C95FA3" w:rsidRPr="00C95FA3" w:rsidRDefault="00BA262F" w:rsidP="00C95FA3">
      <w:pPr>
        <w:widowControl w:val="0"/>
        <w:spacing w:before="73" w:after="0" w:line="240" w:lineRule="auto"/>
        <w:ind w:left="824"/>
        <w:rPr>
          <w:rFonts w:ascii="Times New Roman" w:eastAsia="Times New Roman" w:hAnsi="Times New Roman" w:cs="Times New Roman"/>
          <w:sz w:val="21"/>
          <w:szCs w:val="21"/>
        </w:rPr>
      </w:pPr>
      <w:r>
        <w:rPr>
          <w:rFonts w:eastAsia="Arial" w:cs="Times New Roman"/>
          <w:noProof/>
          <w:sz w:val="21"/>
          <w:szCs w:val="21"/>
        </w:rPr>
        <mc:AlternateContent>
          <mc:Choice Requires="wps">
            <w:drawing>
              <wp:anchor distT="0" distB="0" distL="114300" distR="114300" simplePos="0" relativeHeight="251681792" behindDoc="0" locked="0" layoutInCell="1" allowOverlap="1" wp14:anchorId="1DFD4B03" wp14:editId="0B0A14C6">
                <wp:simplePos x="0" y="0"/>
                <wp:positionH relativeFrom="page">
                  <wp:posOffset>1499235</wp:posOffset>
                </wp:positionH>
                <wp:positionV relativeFrom="paragraph">
                  <wp:posOffset>-2221865</wp:posOffset>
                </wp:positionV>
                <wp:extent cx="4333875" cy="3411855"/>
                <wp:effectExtent l="0" t="0" r="0" b="0"/>
                <wp:wrapNone/>
                <wp:docPr id="1238" name="Text Box 12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33875" cy="3411855"/>
                        </a:xfrm>
                        <a:prstGeom prst="rect">
                          <a:avLst/>
                        </a:prstGeom>
                        <a:noFill/>
                        <a:ln>
                          <a:noFill/>
                        </a:ln>
                      </wps:spPr>
                      <wps:txbx>
                        <w:txbxContent>
                          <w:tbl>
                            <w:tblPr>
                              <w:tblW w:w="0" w:type="auto"/>
                              <w:tblLayout w:type="fixed"/>
                              <w:tblCellMar>
                                <w:left w:w="0" w:type="dxa"/>
                                <w:right w:w="0" w:type="dxa"/>
                              </w:tblCellMar>
                              <w:tblLook w:val="01E0" w:firstRow="1" w:lastRow="1" w:firstColumn="1" w:lastColumn="1" w:noHBand="0" w:noVBand="0"/>
                            </w:tblPr>
                            <w:tblGrid>
                              <w:gridCol w:w="2264"/>
                              <w:gridCol w:w="2587"/>
                              <w:gridCol w:w="1973"/>
                            </w:tblGrid>
                            <w:tr w:rsidR="00C95FA3" w:rsidRPr="00AA37AA" w14:paraId="11D460A7" w14:textId="77777777">
                              <w:trPr>
                                <w:trHeight w:hRule="exact" w:val="502"/>
                              </w:trPr>
                              <w:tc>
                                <w:tcPr>
                                  <w:tcW w:w="2264" w:type="dxa"/>
                                  <w:tcBorders>
                                    <w:top w:val="nil"/>
                                    <w:left w:val="nil"/>
                                    <w:bottom w:val="nil"/>
                                    <w:right w:val="nil"/>
                                  </w:tcBorders>
                                </w:tcPr>
                                <w:p w14:paraId="19336605" w14:textId="77777777" w:rsidR="00C95FA3" w:rsidRDefault="00C95FA3">
                                  <w:pPr>
                                    <w:pStyle w:val="TableParagraph"/>
                                    <w:spacing w:before="78"/>
                                    <w:ind w:left="59"/>
                                    <w:rPr>
                                      <w:rFonts w:ascii="Arial" w:eastAsia="Arial" w:hAnsi="Arial" w:cs="Arial"/>
                                      <w:sz w:val="21"/>
                                      <w:szCs w:val="21"/>
                                    </w:rPr>
                                  </w:pPr>
                                  <w:r w:rsidRPr="00AA37AA">
                                    <w:rPr>
                                      <w:rFonts w:ascii="Arial"/>
                                      <w:color w:val="0F0F0F"/>
                                      <w:spacing w:val="2"/>
                                      <w:w w:val="105"/>
                                      <w:sz w:val="21"/>
                                    </w:rPr>
                                    <w:t>hem</w:t>
                                  </w:r>
                                  <w:r w:rsidRPr="00AA37AA">
                                    <w:rPr>
                                      <w:rFonts w:ascii="Arial"/>
                                      <w:color w:val="0F0F0F"/>
                                      <w:spacing w:val="1"/>
                                      <w:w w:val="105"/>
                                      <w:sz w:val="21"/>
                                    </w:rPr>
                                    <w:t>atom</w:t>
                                  </w:r>
                                  <w:r w:rsidRPr="00AA37AA">
                                    <w:rPr>
                                      <w:rFonts w:ascii="Arial"/>
                                      <w:color w:val="0F0F0F"/>
                                      <w:spacing w:val="2"/>
                                      <w:w w:val="105"/>
                                      <w:sz w:val="21"/>
                                    </w:rPr>
                                    <w:t>a</w:t>
                                  </w:r>
                                </w:p>
                              </w:tc>
                              <w:tc>
                                <w:tcPr>
                                  <w:tcW w:w="2587" w:type="dxa"/>
                                  <w:tcBorders>
                                    <w:top w:val="nil"/>
                                    <w:left w:val="nil"/>
                                    <w:bottom w:val="nil"/>
                                    <w:right w:val="nil"/>
                                  </w:tcBorders>
                                </w:tcPr>
                                <w:p w14:paraId="63DD7C92" w14:textId="77777777" w:rsidR="00C95FA3" w:rsidRDefault="00C95FA3">
                                  <w:pPr>
                                    <w:pStyle w:val="TableParagraph"/>
                                    <w:spacing w:before="73"/>
                                    <w:ind w:left="661"/>
                                    <w:rPr>
                                      <w:rFonts w:ascii="Arial" w:eastAsia="Arial" w:hAnsi="Arial" w:cs="Arial"/>
                                      <w:sz w:val="21"/>
                                      <w:szCs w:val="21"/>
                                    </w:rPr>
                                  </w:pPr>
                                  <w:r w:rsidRPr="00AA37AA">
                                    <w:rPr>
                                      <w:rFonts w:ascii="Arial"/>
                                      <w:color w:val="0F0F0F"/>
                                      <w:sz w:val="21"/>
                                    </w:rPr>
                                    <w:t>epistaxis</w:t>
                                  </w:r>
                                </w:p>
                              </w:tc>
                              <w:tc>
                                <w:tcPr>
                                  <w:tcW w:w="1973" w:type="dxa"/>
                                  <w:tcBorders>
                                    <w:top w:val="nil"/>
                                    <w:left w:val="nil"/>
                                    <w:bottom w:val="nil"/>
                                    <w:right w:val="nil"/>
                                  </w:tcBorders>
                                </w:tcPr>
                                <w:p w14:paraId="4300D411" w14:textId="77777777" w:rsidR="00C95FA3" w:rsidRDefault="00C95FA3">
                                  <w:pPr>
                                    <w:pStyle w:val="TableParagraph"/>
                                    <w:spacing w:before="78"/>
                                    <w:ind w:left="237"/>
                                    <w:rPr>
                                      <w:rFonts w:ascii="Arial" w:eastAsia="Arial" w:hAnsi="Arial" w:cs="Arial"/>
                                      <w:sz w:val="21"/>
                                      <w:szCs w:val="21"/>
                                    </w:rPr>
                                  </w:pPr>
                                  <w:r w:rsidRPr="00AA37AA">
                                    <w:rPr>
                                      <w:rFonts w:ascii="Arial"/>
                                      <w:color w:val="0F0F0F"/>
                                      <w:w w:val="105"/>
                                      <w:sz w:val="21"/>
                                    </w:rPr>
                                    <w:t>hematuria</w:t>
                                  </w:r>
                                </w:p>
                              </w:tc>
                            </w:tr>
                            <w:tr w:rsidR="00C95FA3" w:rsidRPr="00AA37AA" w14:paraId="0B5D4EEB" w14:textId="77777777">
                              <w:trPr>
                                <w:trHeight w:hRule="exact" w:val="581"/>
                              </w:trPr>
                              <w:tc>
                                <w:tcPr>
                                  <w:tcW w:w="2264" w:type="dxa"/>
                                  <w:tcBorders>
                                    <w:top w:val="nil"/>
                                    <w:left w:val="nil"/>
                                    <w:bottom w:val="nil"/>
                                    <w:right w:val="nil"/>
                                  </w:tcBorders>
                                </w:tcPr>
                                <w:p w14:paraId="1B8C9D4B" w14:textId="77777777" w:rsidR="00C95FA3" w:rsidRDefault="00C95FA3">
                                  <w:pPr>
                                    <w:pStyle w:val="TableParagraph"/>
                                    <w:spacing w:before="160"/>
                                    <w:ind w:left="59"/>
                                    <w:rPr>
                                      <w:rFonts w:ascii="Arial" w:eastAsia="Arial" w:hAnsi="Arial" w:cs="Arial"/>
                                      <w:sz w:val="21"/>
                                      <w:szCs w:val="21"/>
                                    </w:rPr>
                                  </w:pPr>
                                  <w:r w:rsidRPr="00AA37AA">
                                    <w:rPr>
                                      <w:rFonts w:ascii="Arial"/>
                                      <w:color w:val="0F0F0F"/>
                                      <w:sz w:val="21"/>
                                    </w:rPr>
                                    <w:t>petechiae</w:t>
                                  </w:r>
                                </w:p>
                              </w:tc>
                              <w:tc>
                                <w:tcPr>
                                  <w:tcW w:w="2587" w:type="dxa"/>
                                  <w:tcBorders>
                                    <w:top w:val="nil"/>
                                    <w:left w:val="nil"/>
                                    <w:bottom w:val="nil"/>
                                    <w:right w:val="nil"/>
                                  </w:tcBorders>
                                </w:tcPr>
                                <w:p w14:paraId="7C7B09AE" w14:textId="77777777" w:rsidR="00C95FA3" w:rsidRDefault="00C95FA3">
                                  <w:pPr>
                                    <w:pStyle w:val="TableParagraph"/>
                                    <w:spacing w:before="160"/>
                                    <w:ind w:left="666"/>
                                    <w:rPr>
                                      <w:rFonts w:ascii="Arial" w:eastAsia="Arial" w:hAnsi="Arial" w:cs="Arial"/>
                                      <w:sz w:val="21"/>
                                      <w:szCs w:val="21"/>
                                    </w:rPr>
                                  </w:pPr>
                                  <w:r w:rsidRPr="00AA37AA">
                                    <w:rPr>
                                      <w:rFonts w:ascii="Arial"/>
                                      <w:color w:val="0F0F0F"/>
                                      <w:w w:val="105"/>
                                      <w:sz w:val="21"/>
                                    </w:rPr>
                                    <w:t>melena</w:t>
                                  </w:r>
                                </w:p>
                              </w:tc>
                              <w:tc>
                                <w:tcPr>
                                  <w:tcW w:w="1973" w:type="dxa"/>
                                  <w:tcBorders>
                                    <w:top w:val="nil"/>
                                    <w:left w:val="nil"/>
                                    <w:bottom w:val="nil"/>
                                    <w:right w:val="nil"/>
                                  </w:tcBorders>
                                </w:tcPr>
                                <w:p w14:paraId="172F4456" w14:textId="77777777" w:rsidR="00C95FA3" w:rsidRDefault="00C95FA3">
                                  <w:pPr>
                                    <w:pStyle w:val="TableParagraph"/>
                                    <w:spacing w:before="160"/>
                                    <w:ind w:left="237"/>
                                    <w:rPr>
                                      <w:rFonts w:ascii="Arial" w:eastAsia="Arial" w:hAnsi="Arial" w:cs="Arial"/>
                                      <w:sz w:val="21"/>
                                      <w:szCs w:val="21"/>
                                    </w:rPr>
                                  </w:pPr>
                                  <w:r w:rsidRPr="00AA37AA">
                                    <w:rPr>
                                      <w:rFonts w:ascii="Arial"/>
                                      <w:color w:val="0F0F0F"/>
                                      <w:sz w:val="21"/>
                                    </w:rPr>
                                    <w:t>hematemesis</w:t>
                                  </w:r>
                                </w:p>
                              </w:tc>
                            </w:tr>
                            <w:tr w:rsidR="00C95FA3" w:rsidRPr="00AA37AA" w14:paraId="56BD7394" w14:textId="77777777">
                              <w:trPr>
                                <w:trHeight w:hRule="exact" w:val="584"/>
                              </w:trPr>
                              <w:tc>
                                <w:tcPr>
                                  <w:tcW w:w="2264" w:type="dxa"/>
                                  <w:tcBorders>
                                    <w:top w:val="nil"/>
                                    <w:left w:val="nil"/>
                                    <w:bottom w:val="nil"/>
                                    <w:right w:val="nil"/>
                                  </w:tcBorders>
                                </w:tcPr>
                                <w:p w14:paraId="15A93F47" w14:textId="77777777" w:rsidR="00C95FA3" w:rsidRDefault="00C95FA3">
                                  <w:pPr>
                                    <w:pStyle w:val="TableParagraph"/>
                                    <w:spacing w:before="162"/>
                                    <w:ind w:left="55"/>
                                    <w:rPr>
                                      <w:rFonts w:ascii="Arial" w:eastAsia="Arial" w:hAnsi="Arial" w:cs="Arial"/>
                                      <w:sz w:val="21"/>
                                      <w:szCs w:val="21"/>
                                    </w:rPr>
                                  </w:pPr>
                                  <w:r w:rsidRPr="00AA37AA">
                                    <w:rPr>
                                      <w:rFonts w:ascii="Arial"/>
                                      <w:color w:val="0F0F0F"/>
                                      <w:sz w:val="21"/>
                                    </w:rPr>
                                    <w:t>ecchymosis</w:t>
                                  </w:r>
                                </w:p>
                              </w:tc>
                              <w:tc>
                                <w:tcPr>
                                  <w:tcW w:w="2587" w:type="dxa"/>
                                  <w:tcBorders>
                                    <w:top w:val="nil"/>
                                    <w:left w:val="nil"/>
                                    <w:bottom w:val="nil"/>
                                    <w:right w:val="nil"/>
                                  </w:tcBorders>
                                </w:tcPr>
                                <w:p w14:paraId="18ED3939" w14:textId="77777777" w:rsidR="00C95FA3" w:rsidRDefault="00C95FA3">
                                  <w:pPr>
                                    <w:pStyle w:val="TableParagraph"/>
                                    <w:spacing w:before="157"/>
                                    <w:ind w:left="666"/>
                                    <w:rPr>
                                      <w:rFonts w:ascii="Arial" w:eastAsia="Arial" w:hAnsi="Arial" w:cs="Arial"/>
                                      <w:sz w:val="21"/>
                                      <w:szCs w:val="21"/>
                                    </w:rPr>
                                  </w:pPr>
                                  <w:r w:rsidRPr="00AA37AA">
                                    <w:rPr>
                                      <w:rFonts w:ascii="Arial"/>
                                      <w:color w:val="0F0F0F"/>
                                      <w:sz w:val="21"/>
                                    </w:rPr>
                                    <w:t>hematochezia</w:t>
                                  </w:r>
                                </w:p>
                              </w:tc>
                              <w:tc>
                                <w:tcPr>
                                  <w:tcW w:w="1973" w:type="dxa"/>
                                  <w:tcBorders>
                                    <w:top w:val="nil"/>
                                    <w:left w:val="nil"/>
                                    <w:bottom w:val="nil"/>
                                    <w:right w:val="nil"/>
                                  </w:tcBorders>
                                </w:tcPr>
                                <w:p w14:paraId="5FB8FC8C" w14:textId="77777777" w:rsidR="00C95FA3" w:rsidRDefault="00C95FA3">
                                  <w:pPr>
                                    <w:pStyle w:val="TableParagraph"/>
                                    <w:spacing w:before="162"/>
                                    <w:ind w:left="227"/>
                                    <w:rPr>
                                      <w:rFonts w:ascii="Arial" w:eastAsia="Arial" w:hAnsi="Arial" w:cs="Arial"/>
                                      <w:sz w:val="21"/>
                                      <w:szCs w:val="21"/>
                                    </w:rPr>
                                  </w:pPr>
                                  <w:r w:rsidRPr="00AA37AA">
                                    <w:rPr>
                                      <w:rFonts w:ascii="Arial"/>
                                      <w:color w:val="0F0F0F"/>
                                      <w:w w:val="105"/>
                                      <w:sz w:val="21"/>
                                    </w:rPr>
                                    <w:t>occult</w:t>
                                  </w:r>
                                  <w:r w:rsidRPr="00AA37AA">
                                    <w:rPr>
                                      <w:rFonts w:ascii="Arial"/>
                                      <w:color w:val="0F0F0F"/>
                                      <w:spacing w:val="11"/>
                                      <w:w w:val="105"/>
                                      <w:sz w:val="21"/>
                                    </w:rPr>
                                    <w:t xml:space="preserve"> </w:t>
                                  </w:r>
                                  <w:r w:rsidRPr="00AA37AA">
                                    <w:rPr>
                                      <w:rFonts w:ascii="Arial"/>
                                      <w:color w:val="0F0F0F"/>
                                      <w:w w:val="105"/>
                                      <w:sz w:val="21"/>
                                    </w:rPr>
                                    <w:t>bleeding</w:t>
                                  </w:r>
                                </w:p>
                              </w:tc>
                            </w:tr>
                            <w:tr w:rsidR="00C95FA3" w:rsidRPr="00AA37AA" w14:paraId="610C46D2" w14:textId="77777777">
                              <w:trPr>
                                <w:trHeight w:hRule="exact" w:val="584"/>
                              </w:trPr>
                              <w:tc>
                                <w:tcPr>
                                  <w:tcW w:w="2264" w:type="dxa"/>
                                  <w:tcBorders>
                                    <w:top w:val="nil"/>
                                    <w:left w:val="nil"/>
                                    <w:bottom w:val="nil"/>
                                    <w:right w:val="nil"/>
                                  </w:tcBorders>
                                </w:tcPr>
                                <w:p w14:paraId="3D07E41C" w14:textId="77777777" w:rsidR="00C95FA3" w:rsidRDefault="00C95FA3">
                                  <w:pPr>
                                    <w:pStyle w:val="TableParagraph"/>
                                    <w:spacing w:before="162"/>
                                    <w:ind w:left="59"/>
                                    <w:rPr>
                                      <w:rFonts w:ascii="Arial" w:eastAsia="Arial" w:hAnsi="Arial" w:cs="Arial"/>
                                      <w:sz w:val="21"/>
                                      <w:szCs w:val="21"/>
                                    </w:rPr>
                                  </w:pPr>
                                  <w:r w:rsidRPr="00AA37AA">
                                    <w:rPr>
                                      <w:rFonts w:ascii="Arial"/>
                                      <w:color w:val="0F0F0F"/>
                                      <w:w w:val="105"/>
                                      <w:sz w:val="21"/>
                                    </w:rPr>
                                    <w:t>purpura</w:t>
                                  </w:r>
                                </w:p>
                              </w:tc>
                              <w:tc>
                                <w:tcPr>
                                  <w:tcW w:w="2587" w:type="dxa"/>
                                  <w:tcBorders>
                                    <w:top w:val="nil"/>
                                    <w:left w:val="nil"/>
                                    <w:bottom w:val="nil"/>
                                    <w:right w:val="nil"/>
                                  </w:tcBorders>
                                </w:tcPr>
                                <w:p w14:paraId="72C6DCDC" w14:textId="77777777" w:rsidR="00C95FA3" w:rsidRDefault="00C95FA3">
                                  <w:pPr>
                                    <w:pStyle w:val="TableParagraph"/>
                                    <w:spacing w:before="157"/>
                                    <w:ind w:left="666"/>
                                    <w:rPr>
                                      <w:rFonts w:ascii="Arial" w:eastAsia="Arial" w:hAnsi="Arial" w:cs="Arial"/>
                                      <w:sz w:val="21"/>
                                      <w:szCs w:val="21"/>
                                    </w:rPr>
                                  </w:pPr>
                                  <w:r w:rsidRPr="00AA37AA">
                                    <w:rPr>
                                      <w:rFonts w:ascii="Arial"/>
                                      <w:color w:val="0F0F0F"/>
                                      <w:w w:val="105"/>
                                      <w:sz w:val="21"/>
                                    </w:rPr>
                                    <w:t>menorrhagia</w:t>
                                  </w:r>
                                </w:p>
                              </w:tc>
                              <w:tc>
                                <w:tcPr>
                                  <w:tcW w:w="1973" w:type="dxa"/>
                                  <w:tcBorders>
                                    <w:top w:val="nil"/>
                                    <w:left w:val="nil"/>
                                    <w:bottom w:val="nil"/>
                                    <w:right w:val="nil"/>
                                  </w:tcBorders>
                                </w:tcPr>
                                <w:p w14:paraId="5213EA31" w14:textId="77777777" w:rsidR="00C95FA3" w:rsidRDefault="00C95FA3">
                                  <w:pPr>
                                    <w:pStyle w:val="TableParagraph"/>
                                    <w:spacing w:before="157"/>
                                    <w:ind w:left="232"/>
                                    <w:rPr>
                                      <w:rFonts w:ascii="Arial" w:eastAsia="Arial" w:hAnsi="Arial" w:cs="Arial"/>
                                      <w:sz w:val="21"/>
                                      <w:szCs w:val="21"/>
                                    </w:rPr>
                                  </w:pPr>
                                  <w:r w:rsidRPr="00AA37AA">
                                    <w:rPr>
                                      <w:rFonts w:ascii="Arial"/>
                                      <w:color w:val="0F0F0F"/>
                                      <w:w w:val="105"/>
                                      <w:sz w:val="21"/>
                                    </w:rPr>
                                    <w:t>metrorrhagia</w:t>
                                  </w:r>
                                </w:p>
                              </w:tc>
                            </w:tr>
                            <w:tr w:rsidR="00C95FA3" w:rsidRPr="00AA37AA" w14:paraId="0B68D20E" w14:textId="77777777">
                              <w:trPr>
                                <w:trHeight w:hRule="exact" w:val="581"/>
                              </w:trPr>
                              <w:tc>
                                <w:tcPr>
                                  <w:tcW w:w="2264" w:type="dxa"/>
                                  <w:tcBorders>
                                    <w:top w:val="nil"/>
                                    <w:left w:val="nil"/>
                                    <w:bottom w:val="nil"/>
                                    <w:right w:val="nil"/>
                                  </w:tcBorders>
                                </w:tcPr>
                                <w:p w14:paraId="2F05CB25" w14:textId="77777777" w:rsidR="00C95FA3" w:rsidRDefault="00C95FA3">
                                  <w:pPr>
                                    <w:pStyle w:val="TableParagraph"/>
                                    <w:spacing w:before="157"/>
                                    <w:ind w:left="59"/>
                                    <w:rPr>
                                      <w:rFonts w:ascii="Arial" w:eastAsia="Arial" w:hAnsi="Arial" w:cs="Arial"/>
                                      <w:sz w:val="21"/>
                                      <w:szCs w:val="21"/>
                                    </w:rPr>
                                  </w:pPr>
                                  <w:r w:rsidRPr="00AA37AA">
                                    <w:rPr>
                                      <w:rFonts w:ascii="Arial"/>
                                      <w:color w:val="0F0F0F"/>
                                      <w:w w:val="105"/>
                                      <w:sz w:val="21"/>
                                    </w:rPr>
                                    <w:t>hemorrhage</w:t>
                                  </w:r>
                                </w:p>
                              </w:tc>
                              <w:tc>
                                <w:tcPr>
                                  <w:tcW w:w="2587" w:type="dxa"/>
                                  <w:tcBorders>
                                    <w:top w:val="nil"/>
                                    <w:left w:val="nil"/>
                                    <w:bottom w:val="nil"/>
                                    <w:right w:val="nil"/>
                                  </w:tcBorders>
                                </w:tcPr>
                                <w:p w14:paraId="0C4F10A7" w14:textId="77777777" w:rsidR="00C95FA3" w:rsidRDefault="00C95FA3">
                                  <w:pPr>
                                    <w:pStyle w:val="TableParagraph"/>
                                    <w:spacing w:before="157"/>
                                    <w:ind w:left="666"/>
                                    <w:rPr>
                                      <w:rFonts w:ascii="Arial" w:eastAsia="Arial" w:hAnsi="Arial" w:cs="Arial"/>
                                      <w:sz w:val="21"/>
                                      <w:szCs w:val="21"/>
                                    </w:rPr>
                                  </w:pPr>
                                  <w:r w:rsidRPr="00AA37AA">
                                    <w:rPr>
                                      <w:rFonts w:ascii="Arial"/>
                                      <w:color w:val="0F0F0F"/>
                                      <w:w w:val="105"/>
                                      <w:sz w:val="21"/>
                                    </w:rPr>
                                    <w:t>hemopericardium</w:t>
                                  </w:r>
                                </w:p>
                              </w:tc>
                              <w:tc>
                                <w:tcPr>
                                  <w:tcW w:w="1973" w:type="dxa"/>
                                  <w:tcBorders>
                                    <w:top w:val="nil"/>
                                    <w:left w:val="nil"/>
                                    <w:bottom w:val="nil"/>
                                    <w:right w:val="nil"/>
                                  </w:tcBorders>
                                </w:tcPr>
                                <w:p w14:paraId="503E91B6" w14:textId="77777777" w:rsidR="00C95FA3" w:rsidRDefault="00C95FA3">
                                  <w:pPr>
                                    <w:pStyle w:val="TableParagraph"/>
                                    <w:spacing w:before="157"/>
                                    <w:ind w:left="232"/>
                                    <w:rPr>
                                      <w:rFonts w:ascii="Arial" w:eastAsia="Arial" w:hAnsi="Arial" w:cs="Arial"/>
                                      <w:sz w:val="21"/>
                                      <w:szCs w:val="21"/>
                                    </w:rPr>
                                  </w:pPr>
                                  <w:r w:rsidRPr="00AA37AA">
                                    <w:rPr>
                                      <w:rFonts w:ascii="Arial"/>
                                      <w:color w:val="0F0F0F"/>
                                      <w:w w:val="105"/>
                                      <w:sz w:val="21"/>
                                    </w:rPr>
                                    <w:t>hemoperitoneum</w:t>
                                  </w:r>
                                </w:p>
                              </w:tc>
                            </w:tr>
                            <w:tr w:rsidR="00C95FA3" w:rsidRPr="00AA37AA" w14:paraId="6F336ACE" w14:textId="77777777">
                              <w:trPr>
                                <w:trHeight w:hRule="exact" w:val="397"/>
                              </w:trPr>
                              <w:tc>
                                <w:tcPr>
                                  <w:tcW w:w="2264" w:type="dxa"/>
                                  <w:tcBorders>
                                    <w:top w:val="nil"/>
                                    <w:left w:val="nil"/>
                                    <w:bottom w:val="nil"/>
                                    <w:right w:val="nil"/>
                                  </w:tcBorders>
                                </w:tcPr>
                                <w:p w14:paraId="4F4F1BE2" w14:textId="77777777" w:rsidR="00C95FA3" w:rsidRDefault="00C95FA3">
                                  <w:pPr>
                                    <w:pStyle w:val="TableParagraph"/>
                                    <w:spacing w:before="160" w:line="237" w:lineRule="exact"/>
                                    <w:ind w:left="59"/>
                                    <w:rPr>
                                      <w:rFonts w:ascii="Arial" w:eastAsia="Arial" w:hAnsi="Arial" w:cs="Arial"/>
                                      <w:sz w:val="21"/>
                                      <w:szCs w:val="21"/>
                                    </w:rPr>
                                  </w:pPr>
                                  <w:r w:rsidRPr="00AA37AA">
                                    <w:rPr>
                                      <w:rFonts w:ascii="Arial"/>
                                      <w:color w:val="0F0F0F"/>
                                      <w:sz w:val="21"/>
                                    </w:rPr>
                                    <w:t>hemoptysis</w:t>
                                  </w:r>
                                </w:p>
                              </w:tc>
                              <w:tc>
                                <w:tcPr>
                                  <w:tcW w:w="2587" w:type="dxa"/>
                                  <w:tcBorders>
                                    <w:top w:val="nil"/>
                                    <w:left w:val="nil"/>
                                    <w:bottom w:val="nil"/>
                                    <w:right w:val="nil"/>
                                  </w:tcBorders>
                                </w:tcPr>
                                <w:p w14:paraId="28ED7ACE" w14:textId="77777777" w:rsidR="00C95FA3" w:rsidRDefault="00C95FA3">
                                  <w:pPr>
                                    <w:pStyle w:val="TableParagraph"/>
                                    <w:spacing w:before="160" w:line="237" w:lineRule="exact"/>
                                    <w:ind w:left="666"/>
                                    <w:rPr>
                                      <w:rFonts w:ascii="Arial" w:eastAsia="Arial" w:hAnsi="Arial" w:cs="Arial"/>
                                      <w:sz w:val="21"/>
                                      <w:szCs w:val="21"/>
                                    </w:rPr>
                                  </w:pPr>
                                  <w:r w:rsidRPr="00AA37AA">
                                    <w:rPr>
                                      <w:rFonts w:ascii="Arial"/>
                                      <w:color w:val="0F0F0F"/>
                                      <w:w w:val="105"/>
                                      <w:sz w:val="21"/>
                                    </w:rPr>
                                    <w:t>hemarthrosis</w:t>
                                  </w:r>
                                </w:p>
                              </w:tc>
                              <w:tc>
                                <w:tcPr>
                                  <w:tcW w:w="1973" w:type="dxa"/>
                                  <w:tcBorders>
                                    <w:top w:val="nil"/>
                                    <w:left w:val="nil"/>
                                    <w:bottom w:val="nil"/>
                                    <w:right w:val="nil"/>
                                  </w:tcBorders>
                                </w:tcPr>
                                <w:p w14:paraId="398CF22D" w14:textId="77777777" w:rsidR="00C95FA3" w:rsidRDefault="00C95FA3">
                                  <w:pPr>
                                    <w:pStyle w:val="TableParagraph"/>
                                    <w:spacing w:before="160" w:line="237" w:lineRule="exact"/>
                                    <w:ind w:left="227"/>
                                    <w:rPr>
                                      <w:rFonts w:ascii="Arial" w:eastAsia="Arial" w:hAnsi="Arial" w:cs="Arial"/>
                                      <w:sz w:val="21"/>
                                      <w:szCs w:val="21"/>
                                    </w:rPr>
                                  </w:pPr>
                                  <w:r w:rsidRPr="00AA37AA">
                                    <w:rPr>
                                      <w:rFonts w:ascii="Arial"/>
                                      <w:color w:val="0F0F0F"/>
                                      <w:w w:val="105"/>
                                      <w:sz w:val="21"/>
                                    </w:rPr>
                                    <w:t>hemothorax</w:t>
                                  </w:r>
                                </w:p>
                              </w:tc>
                            </w:tr>
                            <w:tr w:rsidR="00C95FA3" w:rsidRPr="00AA37AA" w14:paraId="48784704" w14:textId="77777777">
                              <w:trPr>
                                <w:trHeight w:hRule="exact" w:val="768"/>
                              </w:trPr>
                              <w:tc>
                                <w:tcPr>
                                  <w:tcW w:w="6824" w:type="dxa"/>
                                  <w:gridSpan w:val="3"/>
                                  <w:tcBorders>
                                    <w:top w:val="nil"/>
                                    <w:left w:val="nil"/>
                                    <w:bottom w:val="nil"/>
                                    <w:right w:val="nil"/>
                                  </w:tcBorders>
                                </w:tcPr>
                                <w:p w14:paraId="22956576" w14:textId="77777777" w:rsidR="00C95FA3" w:rsidRDefault="00C95FA3">
                                  <w:pPr>
                                    <w:pStyle w:val="TableParagraph"/>
                                    <w:rPr>
                                      <w:rFonts w:ascii="Arial" w:eastAsia="Arial" w:hAnsi="Arial" w:cs="Arial"/>
                                      <w:sz w:val="20"/>
                                      <w:szCs w:val="20"/>
                                    </w:rPr>
                                  </w:pPr>
                                </w:p>
                                <w:p w14:paraId="586226D3" w14:textId="77777777" w:rsidR="00C95FA3" w:rsidRDefault="00C95FA3">
                                  <w:pPr>
                                    <w:pStyle w:val="TableParagraph"/>
                                    <w:spacing w:before="117"/>
                                    <w:ind w:left="59"/>
                                    <w:rPr>
                                      <w:rFonts w:ascii="Arial" w:eastAsia="Arial" w:hAnsi="Arial" w:cs="Arial"/>
                                      <w:sz w:val="21"/>
                                      <w:szCs w:val="21"/>
                                    </w:rPr>
                                  </w:pPr>
                                  <w:r w:rsidRPr="00AA37AA">
                                    <w:rPr>
                                      <w:rFonts w:ascii="Arial"/>
                                      <w:color w:val="0F0F0F"/>
                                      <w:w w:val="105"/>
                                      <w:sz w:val="21"/>
                                    </w:rPr>
                                    <w:t>Define,</w:t>
                                  </w:r>
                                  <w:r w:rsidRPr="00AA37AA">
                                    <w:rPr>
                                      <w:rFonts w:ascii="Arial"/>
                                      <w:color w:val="0F0F0F"/>
                                      <w:spacing w:val="-24"/>
                                      <w:w w:val="105"/>
                                      <w:sz w:val="21"/>
                                    </w:rPr>
                                    <w:t xml:space="preserve"> </w:t>
                                  </w:r>
                                  <w:r w:rsidRPr="00AA37AA">
                                    <w:rPr>
                                      <w:rFonts w:ascii="Arial"/>
                                      <w:color w:val="0F0F0F"/>
                                      <w:w w:val="105"/>
                                      <w:sz w:val="21"/>
                                    </w:rPr>
                                    <w:t>to</w:t>
                                  </w:r>
                                  <w:r w:rsidRPr="00AA37AA">
                                    <w:rPr>
                                      <w:rFonts w:ascii="Arial"/>
                                      <w:color w:val="0F0F0F"/>
                                      <w:spacing w:val="-12"/>
                                      <w:w w:val="105"/>
                                      <w:sz w:val="21"/>
                                    </w:rPr>
                                    <w:t xml:space="preserve"> </w:t>
                                  </w:r>
                                  <w:r w:rsidRPr="00AA37AA">
                                    <w:rPr>
                                      <w:rFonts w:ascii="Arial"/>
                                      <w:color w:val="0F0F0F"/>
                                      <w:w w:val="105"/>
                                      <w:sz w:val="21"/>
                                    </w:rPr>
                                    <w:t>include</w:t>
                                  </w:r>
                                  <w:r w:rsidRPr="00AA37AA">
                                    <w:rPr>
                                      <w:rFonts w:ascii="Arial"/>
                                      <w:color w:val="0F0F0F"/>
                                      <w:spacing w:val="-21"/>
                                      <w:w w:val="105"/>
                                      <w:sz w:val="21"/>
                                    </w:rPr>
                                    <w:t xml:space="preserve"> </w:t>
                                  </w:r>
                                  <w:r w:rsidRPr="00AA37AA">
                                    <w:rPr>
                                      <w:rFonts w:ascii="Arial"/>
                                      <w:color w:val="0F0F0F"/>
                                      <w:w w:val="105"/>
                                      <w:sz w:val="21"/>
                                    </w:rPr>
                                    <w:t>the</w:t>
                                  </w:r>
                                  <w:r w:rsidRPr="00AA37AA">
                                    <w:rPr>
                                      <w:rFonts w:ascii="Arial"/>
                                      <w:color w:val="0F0F0F"/>
                                      <w:spacing w:val="-6"/>
                                      <w:w w:val="105"/>
                                      <w:sz w:val="21"/>
                                    </w:rPr>
                                    <w:t xml:space="preserve"> </w:t>
                                  </w:r>
                                  <w:r w:rsidRPr="00AA37AA">
                                    <w:rPr>
                                      <w:rFonts w:ascii="Arial"/>
                                      <w:color w:val="0F0F0F"/>
                                      <w:w w:val="105"/>
                                      <w:sz w:val="21"/>
                                    </w:rPr>
                                    <w:t>essential</w:t>
                                  </w:r>
                                  <w:r w:rsidRPr="00AA37AA">
                                    <w:rPr>
                                      <w:rFonts w:ascii="Arial"/>
                                      <w:color w:val="0F0F0F"/>
                                      <w:spacing w:val="-9"/>
                                      <w:w w:val="105"/>
                                      <w:sz w:val="21"/>
                                    </w:rPr>
                                    <w:t xml:space="preserve"> </w:t>
                                  </w:r>
                                  <w:r w:rsidRPr="00AA37AA">
                                    <w:rPr>
                                      <w:rFonts w:ascii="Arial"/>
                                      <w:color w:val="0F0F0F"/>
                                      <w:w w:val="105"/>
                                      <w:sz w:val="21"/>
                                    </w:rPr>
                                    <w:t>characteristics:</w:t>
                                  </w:r>
                                </w:p>
                              </w:tc>
                            </w:tr>
                            <w:tr w:rsidR="00C95FA3" w:rsidRPr="00AA37AA" w14:paraId="5DDF8BA1" w14:textId="77777777">
                              <w:trPr>
                                <w:trHeight w:hRule="exact" w:val="1375"/>
                              </w:trPr>
                              <w:tc>
                                <w:tcPr>
                                  <w:tcW w:w="2264" w:type="dxa"/>
                                  <w:tcBorders>
                                    <w:top w:val="nil"/>
                                    <w:left w:val="nil"/>
                                    <w:bottom w:val="nil"/>
                                    <w:right w:val="nil"/>
                                  </w:tcBorders>
                                </w:tcPr>
                                <w:p w14:paraId="4949408A" w14:textId="77777777" w:rsidR="00C95FA3" w:rsidRDefault="00C95FA3">
                                  <w:pPr>
                                    <w:pStyle w:val="TableParagraph"/>
                                    <w:spacing w:before="162" w:line="290" w:lineRule="auto"/>
                                    <w:ind w:left="59" w:right="649"/>
                                    <w:rPr>
                                      <w:rFonts w:ascii="Arial" w:eastAsia="Arial" w:hAnsi="Arial" w:cs="Arial"/>
                                      <w:sz w:val="21"/>
                                      <w:szCs w:val="21"/>
                                    </w:rPr>
                                  </w:pPr>
                                  <w:r w:rsidRPr="00AA37AA">
                                    <w:rPr>
                                      <w:rFonts w:ascii="Arial"/>
                                      <w:color w:val="0F0F0F"/>
                                      <w:w w:val="105"/>
                                      <w:sz w:val="21"/>
                                    </w:rPr>
                                    <w:t>hemostasis</w:t>
                                  </w:r>
                                  <w:r w:rsidRPr="00AA37AA">
                                    <w:rPr>
                                      <w:rFonts w:ascii="Arial"/>
                                      <w:color w:val="0F0F0F"/>
                                      <w:sz w:val="21"/>
                                    </w:rPr>
                                    <w:t xml:space="preserve"> </w:t>
                                  </w:r>
                                  <w:r w:rsidRPr="00AA37AA">
                                    <w:rPr>
                                      <w:rFonts w:ascii="Arial"/>
                                      <w:color w:val="0F0F0F"/>
                                      <w:w w:val="105"/>
                                      <w:sz w:val="21"/>
                                    </w:rPr>
                                    <w:t>septic</w:t>
                                  </w:r>
                                  <w:r w:rsidRPr="00AA37AA">
                                    <w:rPr>
                                      <w:rFonts w:ascii="Arial"/>
                                      <w:color w:val="0F0F0F"/>
                                      <w:spacing w:val="-23"/>
                                      <w:w w:val="105"/>
                                      <w:sz w:val="21"/>
                                    </w:rPr>
                                    <w:t xml:space="preserve"> </w:t>
                                  </w:r>
                                  <w:r w:rsidRPr="00AA37AA">
                                    <w:rPr>
                                      <w:rFonts w:ascii="Arial"/>
                                      <w:color w:val="0F0F0F"/>
                                      <w:w w:val="105"/>
                                      <w:sz w:val="21"/>
                                    </w:rPr>
                                    <w:t>thrombus mural</w:t>
                                  </w:r>
                                  <w:r w:rsidRPr="00AA37AA">
                                    <w:rPr>
                                      <w:rFonts w:ascii="Arial"/>
                                      <w:color w:val="0F0F0F"/>
                                      <w:spacing w:val="11"/>
                                      <w:w w:val="105"/>
                                      <w:sz w:val="21"/>
                                    </w:rPr>
                                    <w:t xml:space="preserve"> </w:t>
                                  </w:r>
                                  <w:r w:rsidRPr="00AA37AA">
                                    <w:rPr>
                                      <w:rFonts w:ascii="Arial"/>
                                      <w:color w:val="0F0F0F"/>
                                      <w:w w:val="105"/>
                                      <w:sz w:val="21"/>
                                    </w:rPr>
                                    <w:t>thrombus</w:t>
                                  </w:r>
                                  <w:r w:rsidRPr="00AA37AA">
                                    <w:rPr>
                                      <w:rFonts w:ascii="Arial"/>
                                      <w:color w:val="0F0F0F"/>
                                      <w:w w:val="106"/>
                                      <w:sz w:val="21"/>
                                    </w:rPr>
                                    <w:t xml:space="preserve"> </w:t>
                                  </w:r>
                                  <w:r w:rsidRPr="00AA37AA">
                                    <w:rPr>
                                      <w:rFonts w:ascii="Arial"/>
                                      <w:color w:val="0F0F0F"/>
                                      <w:spacing w:val="-3"/>
                                      <w:w w:val="105"/>
                                      <w:sz w:val="21"/>
                                    </w:rPr>
                                    <w:t>li</w:t>
                                  </w:r>
                                  <w:r w:rsidRPr="00AA37AA">
                                    <w:rPr>
                                      <w:rFonts w:ascii="Arial"/>
                                      <w:color w:val="0F0F0F"/>
                                      <w:spacing w:val="-4"/>
                                      <w:w w:val="105"/>
                                      <w:sz w:val="21"/>
                                    </w:rPr>
                                    <w:t>nes</w:t>
                                  </w:r>
                                  <w:r w:rsidRPr="00AA37AA">
                                    <w:rPr>
                                      <w:rFonts w:ascii="Arial"/>
                                      <w:color w:val="0F0F0F"/>
                                      <w:spacing w:val="-22"/>
                                      <w:w w:val="105"/>
                                      <w:sz w:val="21"/>
                                    </w:rPr>
                                    <w:t xml:space="preserve"> </w:t>
                                  </w:r>
                                  <w:r w:rsidRPr="00AA37AA">
                                    <w:rPr>
                                      <w:rFonts w:ascii="Arial"/>
                                      <w:color w:val="0F0F0F"/>
                                      <w:w w:val="105"/>
                                      <w:sz w:val="21"/>
                                    </w:rPr>
                                    <w:t>of</w:t>
                                  </w:r>
                                  <w:r w:rsidRPr="00AA37AA">
                                    <w:rPr>
                                      <w:rFonts w:ascii="Arial"/>
                                      <w:color w:val="0F0F0F"/>
                                      <w:spacing w:val="-21"/>
                                      <w:w w:val="105"/>
                                      <w:sz w:val="21"/>
                                    </w:rPr>
                                    <w:t xml:space="preserve"> </w:t>
                                  </w:r>
                                  <w:r w:rsidRPr="00AA37AA">
                                    <w:rPr>
                                      <w:rFonts w:ascii="Arial"/>
                                      <w:color w:val="0F0F0F"/>
                                      <w:w w:val="105"/>
                                      <w:sz w:val="21"/>
                                    </w:rPr>
                                    <w:t>Zahn</w:t>
                                  </w:r>
                                </w:p>
                              </w:tc>
                              <w:tc>
                                <w:tcPr>
                                  <w:tcW w:w="2587" w:type="dxa"/>
                                  <w:tcBorders>
                                    <w:top w:val="nil"/>
                                    <w:left w:val="nil"/>
                                    <w:bottom w:val="nil"/>
                                    <w:right w:val="nil"/>
                                  </w:tcBorders>
                                </w:tcPr>
                                <w:p w14:paraId="1A3DD10A" w14:textId="77777777" w:rsidR="00C95FA3" w:rsidRDefault="00C95FA3">
                                  <w:pPr>
                                    <w:pStyle w:val="TableParagraph"/>
                                    <w:spacing w:before="162"/>
                                    <w:ind w:left="651"/>
                                    <w:rPr>
                                      <w:rFonts w:ascii="Arial" w:eastAsia="Arial" w:hAnsi="Arial" w:cs="Arial"/>
                                      <w:sz w:val="21"/>
                                      <w:szCs w:val="21"/>
                                    </w:rPr>
                                  </w:pPr>
                                  <w:r w:rsidRPr="00AA37AA">
                                    <w:rPr>
                                      <w:rFonts w:ascii="Arial"/>
                                      <w:color w:val="0F0F0F"/>
                                      <w:w w:val="105"/>
                                      <w:sz w:val="21"/>
                                    </w:rPr>
                                    <w:t>thrombus</w:t>
                                  </w:r>
                                </w:p>
                                <w:p w14:paraId="50893D7B" w14:textId="77777777" w:rsidR="00C95FA3" w:rsidRDefault="00C95FA3">
                                  <w:pPr>
                                    <w:pStyle w:val="TableParagraph"/>
                                    <w:spacing w:before="45" w:line="292" w:lineRule="auto"/>
                                    <w:ind w:left="651" w:right="399" w:firstLine="14"/>
                                    <w:rPr>
                                      <w:rFonts w:ascii="Arial" w:eastAsia="Arial" w:hAnsi="Arial" w:cs="Arial"/>
                                      <w:sz w:val="21"/>
                                      <w:szCs w:val="21"/>
                                    </w:rPr>
                                  </w:pPr>
                                  <w:r w:rsidRPr="00AA37AA">
                                    <w:rPr>
                                      <w:rFonts w:ascii="Arial"/>
                                      <w:color w:val="0F0F0F"/>
                                      <w:w w:val="105"/>
                                      <w:sz w:val="21"/>
                                    </w:rPr>
                                    <w:t>red</w:t>
                                  </w:r>
                                  <w:r w:rsidRPr="00AA37AA">
                                    <w:rPr>
                                      <w:rFonts w:ascii="Arial"/>
                                      <w:color w:val="0F0F0F"/>
                                      <w:spacing w:val="-13"/>
                                      <w:w w:val="105"/>
                                      <w:sz w:val="21"/>
                                    </w:rPr>
                                    <w:t xml:space="preserve"> </w:t>
                                  </w:r>
                                  <w:r w:rsidRPr="00AA37AA">
                                    <w:rPr>
                                      <w:rFonts w:ascii="Arial"/>
                                      <w:color w:val="0F0F0F"/>
                                      <w:w w:val="105"/>
                                      <w:sz w:val="21"/>
                                    </w:rPr>
                                    <w:t>thrombus white</w:t>
                                  </w:r>
                                  <w:r w:rsidRPr="00AA37AA">
                                    <w:rPr>
                                      <w:rFonts w:ascii="Arial"/>
                                      <w:color w:val="0F0F0F"/>
                                      <w:spacing w:val="15"/>
                                      <w:w w:val="105"/>
                                      <w:sz w:val="21"/>
                                    </w:rPr>
                                    <w:t xml:space="preserve"> </w:t>
                                  </w:r>
                                  <w:r w:rsidRPr="00AA37AA">
                                    <w:rPr>
                                      <w:rFonts w:ascii="Arial"/>
                                      <w:color w:val="0F0F0F"/>
                                      <w:w w:val="105"/>
                                      <w:sz w:val="21"/>
                                    </w:rPr>
                                    <w:t>thrombus vegetation</w:t>
                                  </w:r>
                                </w:p>
                              </w:tc>
                              <w:tc>
                                <w:tcPr>
                                  <w:tcW w:w="1973" w:type="dxa"/>
                                  <w:tcBorders>
                                    <w:top w:val="nil"/>
                                    <w:left w:val="nil"/>
                                    <w:bottom w:val="nil"/>
                                    <w:right w:val="nil"/>
                                  </w:tcBorders>
                                </w:tcPr>
                                <w:p w14:paraId="3C087126" w14:textId="77777777" w:rsidR="00C95FA3" w:rsidRDefault="00C95FA3">
                                  <w:pPr>
                                    <w:pStyle w:val="TableParagraph"/>
                                    <w:spacing w:before="157"/>
                                    <w:ind w:left="218"/>
                                    <w:rPr>
                                      <w:rFonts w:ascii="Arial" w:eastAsia="Arial" w:hAnsi="Arial" w:cs="Arial"/>
                                      <w:sz w:val="21"/>
                                      <w:szCs w:val="21"/>
                                    </w:rPr>
                                  </w:pPr>
                                  <w:r w:rsidRPr="00AA37AA">
                                    <w:rPr>
                                      <w:rFonts w:ascii="Arial"/>
                                      <w:color w:val="0F0F0F"/>
                                      <w:w w:val="105"/>
                                      <w:sz w:val="21"/>
                                    </w:rPr>
                                    <w:t>clot</w:t>
                                  </w:r>
                                </w:p>
                                <w:p w14:paraId="2AE99400" w14:textId="77777777" w:rsidR="00C95FA3" w:rsidRDefault="00C95FA3">
                                  <w:pPr>
                                    <w:pStyle w:val="TableParagraph"/>
                                    <w:spacing w:before="50" w:line="290" w:lineRule="auto"/>
                                    <w:ind w:left="222" w:right="128" w:firstLine="4"/>
                                    <w:rPr>
                                      <w:rFonts w:ascii="Arial" w:eastAsia="Arial" w:hAnsi="Arial" w:cs="Arial"/>
                                      <w:sz w:val="21"/>
                                      <w:szCs w:val="21"/>
                                    </w:rPr>
                                  </w:pPr>
                                  <w:r w:rsidRPr="00AA37AA">
                                    <w:rPr>
                                      <w:rFonts w:ascii="Arial"/>
                                      <w:color w:val="0F0F0F"/>
                                      <w:w w:val="105"/>
                                      <w:sz w:val="21"/>
                                    </w:rPr>
                                    <w:t>postmortem</w:t>
                                  </w:r>
                                  <w:r w:rsidRPr="00AA37AA">
                                    <w:rPr>
                                      <w:rFonts w:ascii="Arial"/>
                                      <w:color w:val="0F0F0F"/>
                                      <w:spacing w:val="32"/>
                                      <w:w w:val="105"/>
                                      <w:sz w:val="21"/>
                                    </w:rPr>
                                    <w:t xml:space="preserve"> </w:t>
                                  </w:r>
                                  <w:r w:rsidRPr="00AA37AA">
                                    <w:rPr>
                                      <w:rFonts w:ascii="Arial"/>
                                      <w:color w:val="0F0F0F"/>
                                      <w:w w:val="105"/>
                                      <w:sz w:val="21"/>
                                    </w:rPr>
                                    <w:t>clot</w:t>
                                  </w:r>
                                  <w:r w:rsidRPr="00AA37AA">
                                    <w:rPr>
                                      <w:rFonts w:ascii="Arial"/>
                                      <w:color w:val="0F0F0F"/>
                                      <w:w w:val="106"/>
                                      <w:sz w:val="21"/>
                                    </w:rPr>
                                    <w:t xml:space="preserve"> </w:t>
                                  </w:r>
                                  <w:r w:rsidRPr="00AA37AA">
                                    <w:rPr>
                                      <w:rFonts w:ascii="Arial"/>
                                      <w:color w:val="0F0F0F"/>
                                      <w:spacing w:val="2"/>
                                      <w:w w:val="105"/>
                                      <w:sz w:val="21"/>
                                    </w:rPr>
                                    <w:t>embolus</w:t>
                                  </w:r>
                                </w:p>
                              </w:tc>
                            </w:tr>
                          </w:tbl>
                          <w:p w14:paraId="63FC9234" w14:textId="77777777" w:rsidR="00C95FA3" w:rsidRDefault="00C95FA3" w:rsidP="00C95FA3"/>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DFD4B03" id="_x0000_t202" coordsize="21600,21600" o:spt="202" path="m,l,21600r21600,l21600,xe">
                <v:stroke joinstyle="miter"/>
                <v:path gradientshapeok="t" o:connecttype="rect"/>
              </v:shapetype>
              <v:shape id="Text Box 1215" o:spid="_x0000_s1028" type="#_x0000_t202" style="position:absolute;left:0;text-align:left;margin-left:118.05pt;margin-top:-174.95pt;width:341.25pt;height:268.65pt;z-index:2516817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" filled="f" stroked="f">
                <v:textbox inset="0,0,0,0">
                  <w:txbxContent>
                    <w:tbl>
                      <w:tblPr>
                        <w:tblW w:w="0" w:type="auto"/>
                        <w:tblLayout w:type="fixed"/>
                        <w:tblCellMar>
                          <w:left w:w="0" w:type="dxa"/>
                          <w:right w:w="0" w:type="dxa"/>
                        </w:tblCellMar>
                        <w:tblLook w:val="01E0" w:firstRow="1" w:lastRow="1" w:firstColumn="1" w:lastColumn="1" w:noHBand="0" w:noVBand="0"/>
                      </w:tblPr>
                      <w:tblGrid>
                        <w:gridCol w:w="2264"/>
                        <w:gridCol w:w="2587"/>
                        <w:gridCol w:w="1973"/>
                      </w:tblGrid>
                      <w:tr w:rsidR="00C95FA3" w:rsidRPr="00AA37AA" w14:paraId="11D460A7" w14:textId="77777777">
                        <w:trPr>
                          <w:trHeight w:hRule="exact" w:val="502"/>
                        </w:trPr>
                        <w:tc>
                          <w:tcPr>
                            <w:tcW w:w="2264" w:type="dxa"/>
                            <w:tcBorders>
                              <w:top w:val="nil"/>
                              <w:left w:val="nil"/>
                              <w:bottom w:val="nil"/>
                              <w:right w:val="nil"/>
                            </w:tcBorders>
                          </w:tcPr>
                          <w:p w14:paraId="19336605" w14:textId="77777777" w:rsidR="00C95FA3" w:rsidRDefault="00C95FA3">
                            <w:pPr>
                              <w:pStyle w:val="TableParagraph"/>
                              <w:spacing w:before="78"/>
                              <w:ind w:left="59"/>
                              <w:rPr>
                                <w:rFonts w:ascii="Arial" w:eastAsia="Arial" w:hAnsi="Arial" w:cs="Arial"/>
                                <w:sz w:val="21"/>
                                <w:szCs w:val="21"/>
                              </w:rPr>
                            </w:pPr>
                            <w:r w:rsidRPr="00AA37AA">
                              <w:rPr>
                                <w:rFonts w:ascii="Arial"/>
                                <w:color w:val="0F0F0F"/>
                                <w:spacing w:val="2"/>
                                <w:w w:val="105"/>
                                <w:sz w:val="21"/>
                              </w:rPr>
                              <w:t>hem</w:t>
                            </w:r>
                            <w:r w:rsidRPr="00AA37AA">
                              <w:rPr>
                                <w:rFonts w:ascii="Arial"/>
                                <w:color w:val="0F0F0F"/>
                                <w:spacing w:val="1"/>
                                <w:w w:val="105"/>
                                <w:sz w:val="21"/>
                              </w:rPr>
                              <w:t>atom</w:t>
                            </w:r>
                            <w:r w:rsidRPr="00AA37AA">
                              <w:rPr>
                                <w:rFonts w:ascii="Arial"/>
                                <w:color w:val="0F0F0F"/>
                                <w:spacing w:val="2"/>
                                <w:w w:val="105"/>
                                <w:sz w:val="21"/>
                              </w:rPr>
                              <w:t>a</w:t>
                            </w:r>
                          </w:p>
                        </w:tc>
                        <w:tc>
                          <w:tcPr>
                            <w:tcW w:w="2587" w:type="dxa"/>
                            <w:tcBorders>
                              <w:top w:val="nil"/>
                              <w:left w:val="nil"/>
                              <w:bottom w:val="nil"/>
                              <w:right w:val="nil"/>
                            </w:tcBorders>
                          </w:tcPr>
                          <w:p w14:paraId="63DD7C92" w14:textId="77777777" w:rsidR="00C95FA3" w:rsidRDefault="00C95FA3">
                            <w:pPr>
                              <w:pStyle w:val="TableParagraph"/>
                              <w:spacing w:before="73"/>
                              <w:ind w:left="661"/>
                              <w:rPr>
                                <w:rFonts w:ascii="Arial" w:eastAsia="Arial" w:hAnsi="Arial" w:cs="Arial"/>
                                <w:sz w:val="21"/>
                                <w:szCs w:val="21"/>
                              </w:rPr>
                            </w:pPr>
                            <w:r w:rsidRPr="00AA37AA">
                              <w:rPr>
                                <w:rFonts w:ascii="Arial"/>
                                <w:color w:val="0F0F0F"/>
                                <w:sz w:val="21"/>
                              </w:rPr>
                              <w:t>epistaxis</w:t>
                            </w:r>
                          </w:p>
                        </w:tc>
                        <w:tc>
                          <w:tcPr>
                            <w:tcW w:w="1973" w:type="dxa"/>
                            <w:tcBorders>
                              <w:top w:val="nil"/>
                              <w:left w:val="nil"/>
                              <w:bottom w:val="nil"/>
                              <w:right w:val="nil"/>
                            </w:tcBorders>
                          </w:tcPr>
                          <w:p w14:paraId="4300D411" w14:textId="77777777" w:rsidR="00C95FA3" w:rsidRDefault="00C95FA3">
                            <w:pPr>
                              <w:pStyle w:val="TableParagraph"/>
                              <w:spacing w:before="78"/>
                              <w:ind w:left="237"/>
                              <w:rPr>
                                <w:rFonts w:ascii="Arial" w:eastAsia="Arial" w:hAnsi="Arial" w:cs="Arial"/>
                                <w:sz w:val="21"/>
                                <w:szCs w:val="21"/>
                              </w:rPr>
                            </w:pPr>
                            <w:r w:rsidRPr="00AA37AA">
                              <w:rPr>
                                <w:rFonts w:ascii="Arial"/>
                                <w:color w:val="0F0F0F"/>
                                <w:w w:val="105"/>
                                <w:sz w:val="21"/>
                              </w:rPr>
                              <w:t>hematuria</w:t>
                            </w:r>
                          </w:p>
                        </w:tc>
                      </w:tr>
                      <w:tr w:rsidR="00C95FA3" w:rsidRPr="00AA37AA" w14:paraId="0B5D4EEB" w14:textId="77777777">
                        <w:trPr>
                          <w:trHeight w:hRule="exact" w:val="581"/>
                        </w:trPr>
                        <w:tc>
                          <w:tcPr>
                            <w:tcW w:w="2264" w:type="dxa"/>
                            <w:tcBorders>
                              <w:top w:val="nil"/>
                              <w:left w:val="nil"/>
                              <w:bottom w:val="nil"/>
                              <w:right w:val="nil"/>
                            </w:tcBorders>
                          </w:tcPr>
                          <w:p w14:paraId="1B8C9D4B" w14:textId="77777777" w:rsidR="00C95FA3" w:rsidRDefault="00C95FA3">
                            <w:pPr>
                              <w:pStyle w:val="TableParagraph"/>
                              <w:spacing w:before="160"/>
                              <w:ind w:left="59"/>
                              <w:rPr>
                                <w:rFonts w:ascii="Arial" w:eastAsia="Arial" w:hAnsi="Arial" w:cs="Arial"/>
                                <w:sz w:val="21"/>
                                <w:szCs w:val="21"/>
                              </w:rPr>
                            </w:pPr>
                            <w:r w:rsidRPr="00AA37AA">
                              <w:rPr>
                                <w:rFonts w:ascii="Arial"/>
                                <w:color w:val="0F0F0F"/>
                                <w:sz w:val="21"/>
                              </w:rPr>
                              <w:t>petechiae</w:t>
                            </w:r>
                          </w:p>
                        </w:tc>
                        <w:tc>
                          <w:tcPr>
                            <w:tcW w:w="2587" w:type="dxa"/>
                            <w:tcBorders>
                              <w:top w:val="nil"/>
                              <w:left w:val="nil"/>
                              <w:bottom w:val="nil"/>
                              <w:right w:val="nil"/>
                            </w:tcBorders>
                          </w:tcPr>
                          <w:p w14:paraId="7C7B09AE" w14:textId="77777777" w:rsidR="00C95FA3" w:rsidRDefault="00C95FA3">
                            <w:pPr>
                              <w:pStyle w:val="TableParagraph"/>
                              <w:spacing w:before="160"/>
                              <w:ind w:left="666"/>
                              <w:rPr>
                                <w:rFonts w:ascii="Arial" w:eastAsia="Arial" w:hAnsi="Arial" w:cs="Arial"/>
                                <w:sz w:val="21"/>
                                <w:szCs w:val="21"/>
                              </w:rPr>
                            </w:pPr>
                            <w:r w:rsidRPr="00AA37AA">
                              <w:rPr>
                                <w:rFonts w:ascii="Arial"/>
                                <w:color w:val="0F0F0F"/>
                                <w:w w:val="105"/>
                                <w:sz w:val="21"/>
                              </w:rPr>
                              <w:t>melena</w:t>
                            </w:r>
                          </w:p>
                        </w:tc>
                        <w:tc>
                          <w:tcPr>
                            <w:tcW w:w="1973" w:type="dxa"/>
                            <w:tcBorders>
                              <w:top w:val="nil"/>
                              <w:left w:val="nil"/>
                              <w:bottom w:val="nil"/>
                              <w:right w:val="nil"/>
                            </w:tcBorders>
                          </w:tcPr>
                          <w:p w14:paraId="172F4456" w14:textId="77777777" w:rsidR="00C95FA3" w:rsidRDefault="00C95FA3">
                            <w:pPr>
                              <w:pStyle w:val="TableParagraph"/>
                              <w:spacing w:before="160"/>
                              <w:ind w:left="237"/>
                              <w:rPr>
                                <w:rFonts w:ascii="Arial" w:eastAsia="Arial" w:hAnsi="Arial" w:cs="Arial"/>
                                <w:sz w:val="21"/>
                                <w:szCs w:val="21"/>
                              </w:rPr>
                            </w:pPr>
                            <w:r w:rsidRPr="00AA37AA">
                              <w:rPr>
                                <w:rFonts w:ascii="Arial"/>
                                <w:color w:val="0F0F0F"/>
                                <w:sz w:val="21"/>
                              </w:rPr>
                              <w:t>hematemesis</w:t>
                            </w:r>
                          </w:p>
                        </w:tc>
                      </w:tr>
                      <w:tr w:rsidR="00C95FA3" w:rsidRPr="00AA37AA" w14:paraId="56BD7394" w14:textId="77777777">
                        <w:trPr>
                          <w:trHeight w:hRule="exact" w:val="584"/>
                        </w:trPr>
                        <w:tc>
                          <w:tcPr>
                            <w:tcW w:w="2264" w:type="dxa"/>
                            <w:tcBorders>
                              <w:top w:val="nil"/>
                              <w:left w:val="nil"/>
                              <w:bottom w:val="nil"/>
                              <w:right w:val="nil"/>
                            </w:tcBorders>
                          </w:tcPr>
                          <w:p w14:paraId="15A93F47" w14:textId="77777777" w:rsidR="00C95FA3" w:rsidRDefault="00C95FA3">
                            <w:pPr>
                              <w:pStyle w:val="TableParagraph"/>
                              <w:spacing w:before="162"/>
                              <w:ind w:left="55"/>
                              <w:rPr>
                                <w:rFonts w:ascii="Arial" w:eastAsia="Arial" w:hAnsi="Arial" w:cs="Arial"/>
                                <w:sz w:val="21"/>
                                <w:szCs w:val="21"/>
                              </w:rPr>
                            </w:pPr>
                            <w:r w:rsidRPr="00AA37AA">
                              <w:rPr>
                                <w:rFonts w:ascii="Arial"/>
                                <w:color w:val="0F0F0F"/>
                                <w:sz w:val="21"/>
                              </w:rPr>
                              <w:t>ecchymosis</w:t>
                            </w:r>
                          </w:p>
                        </w:tc>
                        <w:tc>
                          <w:tcPr>
                            <w:tcW w:w="2587" w:type="dxa"/>
                            <w:tcBorders>
                              <w:top w:val="nil"/>
                              <w:left w:val="nil"/>
                              <w:bottom w:val="nil"/>
                              <w:right w:val="nil"/>
                            </w:tcBorders>
                          </w:tcPr>
                          <w:p w14:paraId="18ED3939" w14:textId="77777777" w:rsidR="00C95FA3" w:rsidRDefault="00C95FA3">
                            <w:pPr>
                              <w:pStyle w:val="TableParagraph"/>
                              <w:spacing w:before="157"/>
                              <w:ind w:left="666"/>
                              <w:rPr>
                                <w:rFonts w:ascii="Arial" w:eastAsia="Arial" w:hAnsi="Arial" w:cs="Arial"/>
                                <w:sz w:val="21"/>
                                <w:szCs w:val="21"/>
                              </w:rPr>
                            </w:pPr>
                            <w:r w:rsidRPr="00AA37AA">
                              <w:rPr>
                                <w:rFonts w:ascii="Arial"/>
                                <w:color w:val="0F0F0F"/>
                                <w:sz w:val="21"/>
                              </w:rPr>
                              <w:t>hematochezia</w:t>
                            </w:r>
                          </w:p>
                        </w:tc>
                        <w:tc>
                          <w:tcPr>
                            <w:tcW w:w="1973" w:type="dxa"/>
                            <w:tcBorders>
                              <w:top w:val="nil"/>
                              <w:left w:val="nil"/>
                              <w:bottom w:val="nil"/>
                              <w:right w:val="nil"/>
                            </w:tcBorders>
                          </w:tcPr>
                          <w:p w14:paraId="5FB8FC8C" w14:textId="77777777" w:rsidR="00C95FA3" w:rsidRDefault="00C95FA3">
                            <w:pPr>
                              <w:pStyle w:val="TableParagraph"/>
                              <w:spacing w:before="162"/>
                              <w:ind w:left="227"/>
                              <w:rPr>
                                <w:rFonts w:ascii="Arial" w:eastAsia="Arial" w:hAnsi="Arial" w:cs="Arial"/>
                                <w:sz w:val="21"/>
                                <w:szCs w:val="21"/>
                              </w:rPr>
                            </w:pPr>
                            <w:r w:rsidRPr="00AA37AA">
                              <w:rPr>
                                <w:rFonts w:ascii="Arial"/>
                                <w:color w:val="0F0F0F"/>
                                <w:w w:val="105"/>
                                <w:sz w:val="21"/>
                              </w:rPr>
                              <w:t>occult</w:t>
                            </w:r>
                            <w:r w:rsidRPr="00AA37AA">
                              <w:rPr>
                                <w:rFonts w:ascii="Arial"/>
                                <w:color w:val="0F0F0F"/>
                                <w:spacing w:val="11"/>
                                <w:w w:val="105"/>
                                <w:sz w:val="21"/>
                              </w:rPr>
                              <w:t xml:space="preserve"> </w:t>
                            </w:r>
                            <w:r w:rsidRPr="00AA37AA">
                              <w:rPr>
                                <w:rFonts w:ascii="Arial"/>
                                <w:color w:val="0F0F0F"/>
                                <w:w w:val="105"/>
                                <w:sz w:val="21"/>
                              </w:rPr>
                              <w:t>bleeding</w:t>
                            </w:r>
                          </w:p>
                        </w:tc>
                      </w:tr>
                      <w:tr w:rsidR="00C95FA3" w:rsidRPr="00AA37AA" w14:paraId="610C46D2" w14:textId="77777777">
                        <w:trPr>
                          <w:trHeight w:hRule="exact" w:val="584"/>
                        </w:trPr>
                        <w:tc>
                          <w:tcPr>
                            <w:tcW w:w="2264" w:type="dxa"/>
                            <w:tcBorders>
                              <w:top w:val="nil"/>
                              <w:left w:val="nil"/>
                              <w:bottom w:val="nil"/>
                              <w:right w:val="nil"/>
                            </w:tcBorders>
                          </w:tcPr>
                          <w:p w14:paraId="3D07E41C" w14:textId="77777777" w:rsidR="00C95FA3" w:rsidRDefault="00C95FA3">
                            <w:pPr>
                              <w:pStyle w:val="TableParagraph"/>
                              <w:spacing w:before="162"/>
                              <w:ind w:left="59"/>
                              <w:rPr>
                                <w:rFonts w:ascii="Arial" w:eastAsia="Arial" w:hAnsi="Arial" w:cs="Arial"/>
                                <w:sz w:val="21"/>
                                <w:szCs w:val="21"/>
                              </w:rPr>
                            </w:pPr>
                            <w:r w:rsidRPr="00AA37AA">
                              <w:rPr>
                                <w:rFonts w:ascii="Arial"/>
                                <w:color w:val="0F0F0F"/>
                                <w:w w:val="105"/>
                                <w:sz w:val="21"/>
                              </w:rPr>
                              <w:t>purpura</w:t>
                            </w:r>
                          </w:p>
                        </w:tc>
                        <w:tc>
                          <w:tcPr>
                            <w:tcW w:w="2587" w:type="dxa"/>
                            <w:tcBorders>
                              <w:top w:val="nil"/>
                              <w:left w:val="nil"/>
                              <w:bottom w:val="nil"/>
                              <w:right w:val="nil"/>
                            </w:tcBorders>
                          </w:tcPr>
                          <w:p w14:paraId="72C6DCDC" w14:textId="77777777" w:rsidR="00C95FA3" w:rsidRDefault="00C95FA3">
                            <w:pPr>
                              <w:pStyle w:val="TableParagraph"/>
                              <w:spacing w:before="157"/>
                              <w:ind w:left="666"/>
                              <w:rPr>
                                <w:rFonts w:ascii="Arial" w:eastAsia="Arial" w:hAnsi="Arial" w:cs="Arial"/>
                                <w:sz w:val="21"/>
                                <w:szCs w:val="21"/>
                              </w:rPr>
                            </w:pPr>
                            <w:r w:rsidRPr="00AA37AA">
                              <w:rPr>
                                <w:rFonts w:ascii="Arial"/>
                                <w:color w:val="0F0F0F"/>
                                <w:w w:val="105"/>
                                <w:sz w:val="21"/>
                              </w:rPr>
                              <w:t>menorrhagia</w:t>
                            </w:r>
                          </w:p>
                        </w:tc>
                        <w:tc>
                          <w:tcPr>
                            <w:tcW w:w="1973" w:type="dxa"/>
                            <w:tcBorders>
                              <w:top w:val="nil"/>
                              <w:left w:val="nil"/>
                              <w:bottom w:val="nil"/>
                              <w:right w:val="nil"/>
                            </w:tcBorders>
                          </w:tcPr>
                          <w:p w14:paraId="5213EA31" w14:textId="77777777" w:rsidR="00C95FA3" w:rsidRDefault="00C95FA3">
                            <w:pPr>
                              <w:pStyle w:val="TableParagraph"/>
                              <w:spacing w:before="157"/>
                              <w:ind w:left="232"/>
                              <w:rPr>
                                <w:rFonts w:ascii="Arial" w:eastAsia="Arial" w:hAnsi="Arial" w:cs="Arial"/>
                                <w:sz w:val="21"/>
                                <w:szCs w:val="21"/>
                              </w:rPr>
                            </w:pPr>
                            <w:r w:rsidRPr="00AA37AA">
                              <w:rPr>
                                <w:rFonts w:ascii="Arial"/>
                                <w:color w:val="0F0F0F"/>
                                <w:w w:val="105"/>
                                <w:sz w:val="21"/>
                              </w:rPr>
                              <w:t>metrorrhagia</w:t>
                            </w:r>
                          </w:p>
                        </w:tc>
                      </w:tr>
                      <w:tr w:rsidR="00C95FA3" w:rsidRPr="00AA37AA" w14:paraId="0B68D20E" w14:textId="77777777">
                        <w:trPr>
                          <w:trHeight w:hRule="exact" w:val="581"/>
                        </w:trPr>
                        <w:tc>
                          <w:tcPr>
                            <w:tcW w:w="2264" w:type="dxa"/>
                            <w:tcBorders>
                              <w:top w:val="nil"/>
                              <w:left w:val="nil"/>
                              <w:bottom w:val="nil"/>
                              <w:right w:val="nil"/>
                            </w:tcBorders>
                          </w:tcPr>
                          <w:p w14:paraId="2F05CB25" w14:textId="77777777" w:rsidR="00C95FA3" w:rsidRDefault="00C95FA3">
                            <w:pPr>
                              <w:pStyle w:val="TableParagraph"/>
                              <w:spacing w:before="157"/>
                              <w:ind w:left="59"/>
                              <w:rPr>
                                <w:rFonts w:ascii="Arial" w:eastAsia="Arial" w:hAnsi="Arial" w:cs="Arial"/>
                                <w:sz w:val="21"/>
                                <w:szCs w:val="21"/>
                              </w:rPr>
                            </w:pPr>
                            <w:r w:rsidRPr="00AA37AA">
                              <w:rPr>
                                <w:rFonts w:ascii="Arial"/>
                                <w:color w:val="0F0F0F"/>
                                <w:w w:val="105"/>
                                <w:sz w:val="21"/>
                              </w:rPr>
                              <w:t>hemorrhage</w:t>
                            </w:r>
                          </w:p>
                        </w:tc>
                        <w:tc>
                          <w:tcPr>
                            <w:tcW w:w="2587" w:type="dxa"/>
                            <w:tcBorders>
                              <w:top w:val="nil"/>
                              <w:left w:val="nil"/>
                              <w:bottom w:val="nil"/>
                              <w:right w:val="nil"/>
                            </w:tcBorders>
                          </w:tcPr>
                          <w:p w14:paraId="0C4F10A7" w14:textId="77777777" w:rsidR="00C95FA3" w:rsidRDefault="00C95FA3">
                            <w:pPr>
                              <w:pStyle w:val="TableParagraph"/>
                              <w:spacing w:before="157"/>
                              <w:ind w:left="666"/>
                              <w:rPr>
                                <w:rFonts w:ascii="Arial" w:eastAsia="Arial" w:hAnsi="Arial" w:cs="Arial"/>
                                <w:sz w:val="21"/>
                                <w:szCs w:val="21"/>
                              </w:rPr>
                            </w:pPr>
                            <w:r w:rsidRPr="00AA37AA">
                              <w:rPr>
                                <w:rFonts w:ascii="Arial"/>
                                <w:color w:val="0F0F0F"/>
                                <w:w w:val="105"/>
                                <w:sz w:val="21"/>
                              </w:rPr>
                              <w:t>hemopericardium</w:t>
                            </w:r>
                          </w:p>
                        </w:tc>
                        <w:tc>
                          <w:tcPr>
                            <w:tcW w:w="1973" w:type="dxa"/>
                            <w:tcBorders>
                              <w:top w:val="nil"/>
                              <w:left w:val="nil"/>
                              <w:bottom w:val="nil"/>
                              <w:right w:val="nil"/>
                            </w:tcBorders>
                          </w:tcPr>
                          <w:p w14:paraId="503E91B6" w14:textId="77777777" w:rsidR="00C95FA3" w:rsidRDefault="00C95FA3">
                            <w:pPr>
                              <w:pStyle w:val="TableParagraph"/>
                              <w:spacing w:before="157"/>
                              <w:ind w:left="232"/>
                              <w:rPr>
                                <w:rFonts w:ascii="Arial" w:eastAsia="Arial" w:hAnsi="Arial" w:cs="Arial"/>
                                <w:sz w:val="21"/>
                                <w:szCs w:val="21"/>
                              </w:rPr>
                            </w:pPr>
                            <w:r w:rsidRPr="00AA37AA">
                              <w:rPr>
                                <w:rFonts w:ascii="Arial"/>
                                <w:color w:val="0F0F0F"/>
                                <w:w w:val="105"/>
                                <w:sz w:val="21"/>
                              </w:rPr>
                              <w:t>hemoperitoneum</w:t>
                            </w:r>
                          </w:p>
                        </w:tc>
                      </w:tr>
                      <w:tr w:rsidR="00C95FA3" w:rsidRPr="00AA37AA" w14:paraId="6F336ACE" w14:textId="77777777">
                        <w:trPr>
                          <w:trHeight w:hRule="exact" w:val="397"/>
                        </w:trPr>
                        <w:tc>
                          <w:tcPr>
                            <w:tcW w:w="2264" w:type="dxa"/>
                            <w:tcBorders>
                              <w:top w:val="nil"/>
                              <w:left w:val="nil"/>
                              <w:bottom w:val="nil"/>
                              <w:right w:val="nil"/>
                            </w:tcBorders>
                          </w:tcPr>
                          <w:p w14:paraId="4F4F1BE2" w14:textId="77777777" w:rsidR="00C95FA3" w:rsidRDefault="00C95FA3">
                            <w:pPr>
                              <w:pStyle w:val="TableParagraph"/>
                              <w:spacing w:before="160" w:line="237" w:lineRule="exact"/>
                              <w:ind w:left="59"/>
                              <w:rPr>
                                <w:rFonts w:ascii="Arial" w:eastAsia="Arial" w:hAnsi="Arial" w:cs="Arial"/>
                                <w:sz w:val="21"/>
                                <w:szCs w:val="21"/>
                              </w:rPr>
                            </w:pPr>
                            <w:r w:rsidRPr="00AA37AA">
                              <w:rPr>
                                <w:rFonts w:ascii="Arial"/>
                                <w:color w:val="0F0F0F"/>
                                <w:sz w:val="21"/>
                              </w:rPr>
                              <w:t>hemoptysis</w:t>
                            </w:r>
                          </w:p>
                        </w:tc>
                        <w:tc>
                          <w:tcPr>
                            <w:tcW w:w="2587" w:type="dxa"/>
                            <w:tcBorders>
                              <w:top w:val="nil"/>
                              <w:left w:val="nil"/>
                              <w:bottom w:val="nil"/>
                              <w:right w:val="nil"/>
                            </w:tcBorders>
                          </w:tcPr>
                          <w:p w14:paraId="28ED7ACE" w14:textId="77777777" w:rsidR="00C95FA3" w:rsidRDefault="00C95FA3">
                            <w:pPr>
                              <w:pStyle w:val="TableParagraph"/>
                              <w:spacing w:before="160" w:line="237" w:lineRule="exact"/>
                              <w:ind w:left="666"/>
                              <w:rPr>
                                <w:rFonts w:ascii="Arial" w:eastAsia="Arial" w:hAnsi="Arial" w:cs="Arial"/>
                                <w:sz w:val="21"/>
                                <w:szCs w:val="21"/>
                              </w:rPr>
                            </w:pPr>
                            <w:r w:rsidRPr="00AA37AA">
                              <w:rPr>
                                <w:rFonts w:ascii="Arial"/>
                                <w:color w:val="0F0F0F"/>
                                <w:w w:val="105"/>
                                <w:sz w:val="21"/>
                              </w:rPr>
                              <w:t>hemarthrosis</w:t>
                            </w:r>
                          </w:p>
                        </w:tc>
                        <w:tc>
                          <w:tcPr>
                            <w:tcW w:w="1973" w:type="dxa"/>
                            <w:tcBorders>
                              <w:top w:val="nil"/>
                              <w:left w:val="nil"/>
                              <w:bottom w:val="nil"/>
                              <w:right w:val="nil"/>
                            </w:tcBorders>
                          </w:tcPr>
                          <w:p w14:paraId="398CF22D" w14:textId="77777777" w:rsidR="00C95FA3" w:rsidRDefault="00C95FA3">
                            <w:pPr>
                              <w:pStyle w:val="TableParagraph"/>
                              <w:spacing w:before="160" w:line="237" w:lineRule="exact"/>
                              <w:ind w:left="227"/>
                              <w:rPr>
                                <w:rFonts w:ascii="Arial" w:eastAsia="Arial" w:hAnsi="Arial" w:cs="Arial"/>
                                <w:sz w:val="21"/>
                                <w:szCs w:val="21"/>
                              </w:rPr>
                            </w:pPr>
                            <w:r w:rsidRPr="00AA37AA">
                              <w:rPr>
                                <w:rFonts w:ascii="Arial"/>
                                <w:color w:val="0F0F0F"/>
                                <w:w w:val="105"/>
                                <w:sz w:val="21"/>
                              </w:rPr>
                              <w:t>hemothorax</w:t>
                            </w:r>
                          </w:p>
                        </w:tc>
                      </w:tr>
                      <w:tr w:rsidR="00C95FA3" w:rsidRPr="00AA37AA" w14:paraId="48784704" w14:textId="77777777">
                        <w:trPr>
                          <w:trHeight w:hRule="exact" w:val="768"/>
                        </w:trPr>
                        <w:tc>
                          <w:tcPr>
                            <w:tcW w:w="6824" w:type="dxa"/>
                            <w:gridSpan w:val="3"/>
                            <w:tcBorders>
                              <w:top w:val="nil"/>
                              <w:left w:val="nil"/>
                              <w:bottom w:val="nil"/>
                              <w:right w:val="nil"/>
                            </w:tcBorders>
                          </w:tcPr>
                          <w:p w14:paraId="22956576" w14:textId="77777777" w:rsidR="00C95FA3" w:rsidRDefault="00C95FA3">
                            <w:pPr>
                              <w:pStyle w:val="TableParagraph"/>
                              <w:rPr>
                                <w:rFonts w:ascii="Arial" w:eastAsia="Arial" w:hAnsi="Arial" w:cs="Arial"/>
                                <w:sz w:val="20"/>
                                <w:szCs w:val="20"/>
                              </w:rPr>
                            </w:pPr>
                          </w:p>
                          <w:p w14:paraId="586226D3" w14:textId="77777777" w:rsidR="00C95FA3" w:rsidRDefault="00C95FA3">
                            <w:pPr>
                              <w:pStyle w:val="TableParagraph"/>
                              <w:spacing w:before="117"/>
                              <w:ind w:left="59"/>
                              <w:rPr>
                                <w:rFonts w:ascii="Arial" w:eastAsia="Arial" w:hAnsi="Arial" w:cs="Arial"/>
                                <w:sz w:val="21"/>
                                <w:szCs w:val="21"/>
                              </w:rPr>
                            </w:pPr>
                            <w:r w:rsidRPr="00AA37AA">
                              <w:rPr>
                                <w:rFonts w:ascii="Arial"/>
                                <w:color w:val="0F0F0F"/>
                                <w:w w:val="105"/>
                                <w:sz w:val="21"/>
                              </w:rPr>
                              <w:t>Define,</w:t>
                            </w:r>
                            <w:r w:rsidRPr="00AA37AA">
                              <w:rPr>
                                <w:rFonts w:ascii="Arial"/>
                                <w:color w:val="0F0F0F"/>
                                <w:spacing w:val="-24"/>
                                <w:w w:val="105"/>
                                <w:sz w:val="21"/>
                              </w:rPr>
                              <w:t xml:space="preserve"> </w:t>
                            </w:r>
                            <w:r w:rsidRPr="00AA37AA">
                              <w:rPr>
                                <w:rFonts w:ascii="Arial"/>
                                <w:color w:val="0F0F0F"/>
                                <w:w w:val="105"/>
                                <w:sz w:val="21"/>
                              </w:rPr>
                              <w:t>to</w:t>
                            </w:r>
                            <w:r w:rsidRPr="00AA37AA">
                              <w:rPr>
                                <w:rFonts w:ascii="Arial"/>
                                <w:color w:val="0F0F0F"/>
                                <w:spacing w:val="-12"/>
                                <w:w w:val="105"/>
                                <w:sz w:val="21"/>
                              </w:rPr>
                              <w:t xml:space="preserve"> </w:t>
                            </w:r>
                            <w:r w:rsidRPr="00AA37AA">
                              <w:rPr>
                                <w:rFonts w:ascii="Arial"/>
                                <w:color w:val="0F0F0F"/>
                                <w:w w:val="105"/>
                                <w:sz w:val="21"/>
                              </w:rPr>
                              <w:t>include</w:t>
                            </w:r>
                            <w:r w:rsidRPr="00AA37AA">
                              <w:rPr>
                                <w:rFonts w:ascii="Arial"/>
                                <w:color w:val="0F0F0F"/>
                                <w:spacing w:val="-21"/>
                                <w:w w:val="105"/>
                                <w:sz w:val="21"/>
                              </w:rPr>
                              <w:t xml:space="preserve"> </w:t>
                            </w:r>
                            <w:r w:rsidRPr="00AA37AA">
                              <w:rPr>
                                <w:rFonts w:ascii="Arial"/>
                                <w:color w:val="0F0F0F"/>
                                <w:w w:val="105"/>
                                <w:sz w:val="21"/>
                              </w:rPr>
                              <w:t>the</w:t>
                            </w:r>
                            <w:r w:rsidRPr="00AA37AA">
                              <w:rPr>
                                <w:rFonts w:ascii="Arial"/>
                                <w:color w:val="0F0F0F"/>
                                <w:spacing w:val="-6"/>
                                <w:w w:val="105"/>
                                <w:sz w:val="21"/>
                              </w:rPr>
                              <w:t xml:space="preserve"> </w:t>
                            </w:r>
                            <w:r w:rsidRPr="00AA37AA">
                              <w:rPr>
                                <w:rFonts w:ascii="Arial"/>
                                <w:color w:val="0F0F0F"/>
                                <w:w w:val="105"/>
                                <w:sz w:val="21"/>
                              </w:rPr>
                              <w:t>essential</w:t>
                            </w:r>
                            <w:r w:rsidRPr="00AA37AA">
                              <w:rPr>
                                <w:rFonts w:ascii="Arial"/>
                                <w:color w:val="0F0F0F"/>
                                <w:spacing w:val="-9"/>
                                <w:w w:val="105"/>
                                <w:sz w:val="21"/>
                              </w:rPr>
                              <w:t xml:space="preserve"> </w:t>
                            </w:r>
                            <w:r w:rsidRPr="00AA37AA">
                              <w:rPr>
                                <w:rFonts w:ascii="Arial"/>
                                <w:color w:val="0F0F0F"/>
                                <w:w w:val="105"/>
                                <w:sz w:val="21"/>
                              </w:rPr>
                              <w:t>characteristics:</w:t>
                            </w:r>
                          </w:p>
                        </w:tc>
                      </w:tr>
                      <w:tr w:rsidR="00C95FA3" w:rsidRPr="00AA37AA" w14:paraId="5DDF8BA1" w14:textId="77777777">
                        <w:trPr>
                          <w:trHeight w:hRule="exact" w:val="1375"/>
                        </w:trPr>
                        <w:tc>
                          <w:tcPr>
                            <w:tcW w:w="2264" w:type="dxa"/>
                            <w:tcBorders>
                              <w:top w:val="nil"/>
                              <w:left w:val="nil"/>
                              <w:bottom w:val="nil"/>
                              <w:right w:val="nil"/>
                            </w:tcBorders>
                          </w:tcPr>
                          <w:p w14:paraId="4949408A" w14:textId="77777777" w:rsidR="00C95FA3" w:rsidRDefault="00C95FA3">
                            <w:pPr>
                              <w:pStyle w:val="TableParagraph"/>
                              <w:spacing w:before="162" w:line="290" w:lineRule="auto"/>
                              <w:ind w:left="59" w:right="649"/>
                              <w:rPr>
                                <w:rFonts w:ascii="Arial" w:eastAsia="Arial" w:hAnsi="Arial" w:cs="Arial"/>
                                <w:sz w:val="21"/>
                                <w:szCs w:val="21"/>
                              </w:rPr>
                            </w:pPr>
                            <w:r w:rsidRPr="00AA37AA">
                              <w:rPr>
                                <w:rFonts w:ascii="Arial"/>
                                <w:color w:val="0F0F0F"/>
                                <w:w w:val="105"/>
                                <w:sz w:val="21"/>
                              </w:rPr>
                              <w:t>hemostasis</w:t>
                            </w:r>
                            <w:r w:rsidRPr="00AA37AA">
                              <w:rPr>
                                <w:rFonts w:ascii="Arial"/>
                                <w:color w:val="0F0F0F"/>
                                <w:sz w:val="21"/>
                              </w:rPr>
                              <w:t xml:space="preserve"> </w:t>
                            </w:r>
                            <w:r w:rsidRPr="00AA37AA">
                              <w:rPr>
                                <w:rFonts w:ascii="Arial"/>
                                <w:color w:val="0F0F0F"/>
                                <w:w w:val="105"/>
                                <w:sz w:val="21"/>
                              </w:rPr>
                              <w:t>septic</w:t>
                            </w:r>
                            <w:r w:rsidRPr="00AA37AA">
                              <w:rPr>
                                <w:rFonts w:ascii="Arial"/>
                                <w:color w:val="0F0F0F"/>
                                <w:spacing w:val="-23"/>
                                <w:w w:val="105"/>
                                <w:sz w:val="21"/>
                              </w:rPr>
                              <w:t xml:space="preserve"> </w:t>
                            </w:r>
                            <w:r w:rsidRPr="00AA37AA">
                              <w:rPr>
                                <w:rFonts w:ascii="Arial"/>
                                <w:color w:val="0F0F0F"/>
                                <w:w w:val="105"/>
                                <w:sz w:val="21"/>
                              </w:rPr>
                              <w:t>thrombus mural</w:t>
                            </w:r>
                            <w:r w:rsidRPr="00AA37AA">
                              <w:rPr>
                                <w:rFonts w:ascii="Arial"/>
                                <w:color w:val="0F0F0F"/>
                                <w:spacing w:val="11"/>
                                <w:w w:val="105"/>
                                <w:sz w:val="21"/>
                              </w:rPr>
                              <w:t xml:space="preserve"> </w:t>
                            </w:r>
                            <w:r w:rsidRPr="00AA37AA">
                              <w:rPr>
                                <w:rFonts w:ascii="Arial"/>
                                <w:color w:val="0F0F0F"/>
                                <w:w w:val="105"/>
                                <w:sz w:val="21"/>
                              </w:rPr>
                              <w:t>thrombus</w:t>
                            </w:r>
                            <w:r w:rsidRPr="00AA37AA">
                              <w:rPr>
                                <w:rFonts w:ascii="Arial"/>
                                <w:color w:val="0F0F0F"/>
                                <w:w w:val="106"/>
                                <w:sz w:val="21"/>
                              </w:rPr>
                              <w:t xml:space="preserve"> </w:t>
                            </w:r>
                            <w:r w:rsidRPr="00AA37AA">
                              <w:rPr>
                                <w:rFonts w:ascii="Arial"/>
                                <w:color w:val="0F0F0F"/>
                                <w:spacing w:val="-3"/>
                                <w:w w:val="105"/>
                                <w:sz w:val="21"/>
                              </w:rPr>
                              <w:t>li</w:t>
                            </w:r>
                            <w:r w:rsidRPr="00AA37AA">
                              <w:rPr>
                                <w:rFonts w:ascii="Arial"/>
                                <w:color w:val="0F0F0F"/>
                                <w:spacing w:val="-4"/>
                                <w:w w:val="105"/>
                                <w:sz w:val="21"/>
                              </w:rPr>
                              <w:t>nes</w:t>
                            </w:r>
                            <w:r w:rsidRPr="00AA37AA">
                              <w:rPr>
                                <w:rFonts w:ascii="Arial"/>
                                <w:color w:val="0F0F0F"/>
                                <w:spacing w:val="-22"/>
                                <w:w w:val="105"/>
                                <w:sz w:val="21"/>
                              </w:rPr>
                              <w:t xml:space="preserve"> </w:t>
                            </w:r>
                            <w:r w:rsidRPr="00AA37AA">
                              <w:rPr>
                                <w:rFonts w:ascii="Arial"/>
                                <w:color w:val="0F0F0F"/>
                                <w:w w:val="105"/>
                                <w:sz w:val="21"/>
                              </w:rPr>
                              <w:t>of</w:t>
                            </w:r>
                            <w:r w:rsidRPr="00AA37AA">
                              <w:rPr>
                                <w:rFonts w:ascii="Arial"/>
                                <w:color w:val="0F0F0F"/>
                                <w:spacing w:val="-21"/>
                                <w:w w:val="105"/>
                                <w:sz w:val="21"/>
                              </w:rPr>
                              <w:t xml:space="preserve"> </w:t>
                            </w:r>
                            <w:r w:rsidRPr="00AA37AA">
                              <w:rPr>
                                <w:rFonts w:ascii="Arial"/>
                                <w:color w:val="0F0F0F"/>
                                <w:w w:val="105"/>
                                <w:sz w:val="21"/>
                              </w:rPr>
                              <w:t>Zahn</w:t>
                            </w:r>
                          </w:p>
                        </w:tc>
                        <w:tc>
                          <w:tcPr>
                            <w:tcW w:w="2587" w:type="dxa"/>
                            <w:tcBorders>
                              <w:top w:val="nil"/>
                              <w:left w:val="nil"/>
                              <w:bottom w:val="nil"/>
                              <w:right w:val="nil"/>
                            </w:tcBorders>
                          </w:tcPr>
                          <w:p w14:paraId="1A3DD10A" w14:textId="77777777" w:rsidR="00C95FA3" w:rsidRDefault="00C95FA3">
                            <w:pPr>
                              <w:pStyle w:val="TableParagraph"/>
                              <w:spacing w:before="162"/>
                              <w:ind w:left="651"/>
                              <w:rPr>
                                <w:rFonts w:ascii="Arial" w:eastAsia="Arial" w:hAnsi="Arial" w:cs="Arial"/>
                                <w:sz w:val="21"/>
                                <w:szCs w:val="21"/>
                              </w:rPr>
                            </w:pPr>
                            <w:r w:rsidRPr="00AA37AA">
                              <w:rPr>
                                <w:rFonts w:ascii="Arial"/>
                                <w:color w:val="0F0F0F"/>
                                <w:w w:val="105"/>
                                <w:sz w:val="21"/>
                              </w:rPr>
                              <w:t>thrombus</w:t>
                            </w:r>
                          </w:p>
                          <w:p w14:paraId="50893D7B" w14:textId="77777777" w:rsidR="00C95FA3" w:rsidRDefault="00C95FA3">
                            <w:pPr>
                              <w:pStyle w:val="TableParagraph"/>
                              <w:spacing w:before="45" w:line="292" w:lineRule="auto"/>
                              <w:ind w:left="651" w:right="399" w:firstLine="14"/>
                              <w:rPr>
                                <w:rFonts w:ascii="Arial" w:eastAsia="Arial" w:hAnsi="Arial" w:cs="Arial"/>
                                <w:sz w:val="21"/>
                                <w:szCs w:val="21"/>
                              </w:rPr>
                            </w:pPr>
                            <w:r w:rsidRPr="00AA37AA">
                              <w:rPr>
                                <w:rFonts w:ascii="Arial"/>
                                <w:color w:val="0F0F0F"/>
                                <w:w w:val="105"/>
                                <w:sz w:val="21"/>
                              </w:rPr>
                              <w:t>red</w:t>
                            </w:r>
                            <w:r w:rsidRPr="00AA37AA">
                              <w:rPr>
                                <w:rFonts w:ascii="Arial"/>
                                <w:color w:val="0F0F0F"/>
                                <w:spacing w:val="-13"/>
                                <w:w w:val="105"/>
                                <w:sz w:val="21"/>
                              </w:rPr>
                              <w:t xml:space="preserve"> </w:t>
                            </w:r>
                            <w:r w:rsidRPr="00AA37AA">
                              <w:rPr>
                                <w:rFonts w:ascii="Arial"/>
                                <w:color w:val="0F0F0F"/>
                                <w:w w:val="105"/>
                                <w:sz w:val="21"/>
                              </w:rPr>
                              <w:t>thrombus white</w:t>
                            </w:r>
                            <w:r w:rsidRPr="00AA37AA">
                              <w:rPr>
                                <w:rFonts w:ascii="Arial"/>
                                <w:color w:val="0F0F0F"/>
                                <w:spacing w:val="15"/>
                                <w:w w:val="105"/>
                                <w:sz w:val="21"/>
                              </w:rPr>
                              <w:t xml:space="preserve"> </w:t>
                            </w:r>
                            <w:r w:rsidRPr="00AA37AA">
                              <w:rPr>
                                <w:rFonts w:ascii="Arial"/>
                                <w:color w:val="0F0F0F"/>
                                <w:w w:val="105"/>
                                <w:sz w:val="21"/>
                              </w:rPr>
                              <w:t>thrombus vegetation</w:t>
                            </w:r>
                          </w:p>
                        </w:tc>
                        <w:tc>
                          <w:tcPr>
                            <w:tcW w:w="1973" w:type="dxa"/>
                            <w:tcBorders>
                              <w:top w:val="nil"/>
                              <w:left w:val="nil"/>
                              <w:bottom w:val="nil"/>
                              <w:right w:val="nil"/>
                            </w:tcBorders>
                          </w:tcPr>
                          <w:p w14:paraId="3C087126" w14:textId="77777777" w:rsidR="00C95FA3" w:rsidRDefault="00C95FA3">
                            <w:pPr>
                              <w:pStyle w:val="TableParagraph"/>
                              <w:spacing w:before="157"/>
                              <w:ind w:left="218"/>
                              <w:rPr>
                                <w:rFonts w:ascii="Arial" w:eastAsia="Arial" w:hAnsi="Arial" w:cs="Arial"/>
                                <w:sz w:val="21"/>
                                <w:szCs w:val="21"/>
                              </w:rPr>
                            </w:pPr>
                            <w:r w:rsidRPr="00AA37AA">
                              <w:rPr>
                                <w:rFonts w:ascii="Arial"/>
                                <w:color w:val="0F0F0F"/>
                                <w:w w:val="105"/>
                                <w:sz w:val="21"/>
                              </w:rPr>
                              <w:t>clot</w:t>
                            </w:r>
                          </w:p>
                          <w:p w14:paraId="2AE99400" w14:textId="77777777" w:rsidR="00C95FA3" w:rsidRDefault="00C95FA3">
                            <w:pPr>
                              <w:pStyle w:val="TableParagraph"/>
                              <w:spacing w:before="50" w:line="290" w:lineRule="auto"/>
                              <w:ind w:left="222" w:right="128" w:firstLine="4"/>
                              <w:rPr>
                                <w:rFonts w:ascii="Arial" w:eastAsia="Arial" w:hAnsi="Arial" w:cs="Arial"/>
                                <w:sz w:val="21"/>
                                <w:szCs w:val="21"/>
                              </w:rPr>
                            </w:pPr>
                            <w:r w:rsidRPr="00AA37AA">
                              <w:rPr>
                                <w:rFonts w:ascii="Arial"/>
                                <w:color w:val="0F0F0F"/>
                                <w:w w:val="105"/>
                                <w:sz w:val="21"/>
                              </w:rPr>
                              <w:t>postmortem</w:t>
                            </w:r>
                            <w:r w:rsidRPr="00AA37AA">
                              <w:rPr>
                                <w:rFonts w:ascii="Arial"/>
                                <w:color w:val="0F0F0F"/>
                                <w:spacing w:val="32"/>
                                <w:w w:val="105"/>
                                <w:sz w:val="21"/>
                              </w:rPr>
                              <w:t xml:space="preserve"> </w:t>
                            </w:r>
                            <w:r w:rsidRPr="00AA37AA">
                              <w:rPr>
                                <w:rFonts w:ascii="Arial"/>
                                <w:color w:val="0F0F0F"/>
                                <w:w w:val="105"/>
                                <w:sz w:val="21"/>
                              </w:rPr>
                              <w:t>clot</w:t>
                            </w:r>
                            <w:r w:rsidRPr="00AA37AA">
                              <w:rPr>
                                <w:rFonts w:ascii="Arial"/>
                                <w:color w:val="0F0F0F"/>
                                <w:w w:val="106"/>
                                <w:sz w:val="21"/>
                              </w:rPr>
                              <w:t xml:space="preserve"> </w:t>
                            </w:r>
                            <w:r w:rsidRPr="00AA37AA">
                              <w:rPr>
                                <w:rFonts w:ascii="Arial"/>
                                <w:color w:val="0F0F0F"/>
                                <w:spacing w:val="2"/>
                                <w:w w:val="105"/>
                                <w:sz w:val="21"/>
                              </w:rPr>
                              <w:t>embolus</w:t>
                            </w:r>
                          </w:p>
                        </w:tc>
                      </w:tr>
                    </w:tbl>
                    <w:p w14:paraId="63FC9234" w14:textId="77777777" w:rsidR="00C95FA3" w:rsidRDefault="00C95FA3" w:rsidP="00C95FA3"/>
                  </w:txbxContent>
                </v:textbox>
                <w10:wrap anchorx="page"/>
              </v:shape>
            </w:pict>
          </mc:Fallback>
        </mc:AlternateContent>
      </w:r>
      <w:r w:rsidR="00C95FA3" w:rsidRPr="00C95FA3">
        <w:rPr>
          <w:rFonts w:ascii="Times New Roman" w:eastAsia="Arial" w:cs="Times New Roman"/>
          <w:color w:val="0F0F0F"/>
          <w:w w:val="110"/>
          <w:sz w:val="21"/>
          <w:szCs w:val="21"/>
        </w:rPr>
        <w:t>7.</w:t>
      </w:r>
    </w:p>
    <w:p w14:paraId="17C760F3" w14:textId="77777777" w:rsidR="00C95FA3" w:rsidRPr="00C95FA3" w:rsidRDefault="00C95FA3" w:rsidP="00C95FA3">
      <w:pPr>
        <w:widowControl w:val="0"/>
        <w:spacing w:after="0" w:line="240" w:lineRule="auto"/>
        <w:rPr>
          <w:rFonts w:ascii="Times New Roman" w:eastAsia="Times New Roman" w:hAnsi="Times New Roman" w:cs="Times New Roman"/>
          <w:sz w:val="20"/>
          <w:szCs w:val="20"/>
        </w:rPr>
      </w:pPr>
    </w:p>
    <w:p w14:paraId="56DF09F7" w14:textId="77777777" w:rsidR="00C95FA3" w:rsidRPr="00C95FA3" w:rsidRDefault="00C95FA3" w:rsidP="00C95FA3">
      <w:pPr>
        <w:widowControl w:val="0"/>
        <w:spacing w:after="0" w:line="240" w:lineRule="auto"/>
        <w:rPr>
          <w:rFonts w:ascii="Times New Roman" w:eastAsia="Times New Roman" w:hAnsi="Times New Roman" w:cs="Times New Roman"/>
          <w:sz w:val="20"/>
          <w:szCs w:val="20"/>
        </w:rPr>
      </w:pPr>
    </w:p>
    <w:p w14:paraId="458E31B4" w14:textId="77777777" w:rsidR="00C95FA3" w:rsidRPr="00C95FA3" w:rsidRDefault="00C95FA3" w:rsidP="00C95FA3">
      <w:pPr>
        <w:widowControl w:val="0"/>
        <w:spacing w:after="0" w:line="240" w:lineRule="auto"/>
        <w:rPr>
          <w:rFonts w:ascii="Times New Roman" w:eastAsia="Times New Roman" w:hAnsi="Times New Roman" w:cs="Times New Roman"/>
          <w:sz w:val="20"/>
          <w:szCs w:val="20"/>
        </w:rPr>
      </w:pPr>
    </w:p>
    <w:p w14:paraId="7B15B295" w14:textId="77777777" w:rsidR="00C95FA3" w:rsidRPr="00C95FA3" w:rsidRDefault="00C95FA3" w:rsidP="00C95FA3">
      <w:pPr>
        <w:widowControl w:val="0"/>
        <w:spacing w:after="0" w:line="240" w:lineRule="auto"/>
        <w:rPr>
          <w:rFonts w:ascii="Times New Roman" w:eastAsia="Times New Roman" w:hAnsi="Times New Roman" w:cs="Times New Roman"/>
          <w:sz w:val="20"/>
          <w:szCs w:val="20"/>
        </w:rPr>
      </w:pPr>
    </w:p>
    <w:p w14:paraId="0A71096D" w14:textId="77777777" w:rsidR="00C95FA3" w:rsidRPr="00C95FA3" w:rsidRDefault="00C95FA3" w:rsidP="00C95FA3">
      <w:pPr>
        <w:widowControl w:val="0"/>
        <w:spacing w:after="0" w:line="240" w:lineRule="auto"/>
        <w:rPr>
          <w:rFonts w:ascii="Times New Roman" w:eastAsia="Times New Roman" w:hAnsi="Times New Roman" w:cs="Times New Roman"/>
          <w:sz w:val="20"/>
          <w:szCs w:val="20"/>
        </w:rPr>
      </w:pPr>
    </w:p>
    <w:p w14:paraId="2D83417D" w14:textId="77777777" w:rsidR="00C95FA3" w:rsidRPr="00C95FA3" w:rsidRDefault="00C95FA3" w:rsidP="00C95FA3">
      <w:pPr>
        <w:widowControl w:val="0"/>
        <w:spacing w:after="0" w:line="240" w:lineRule="auto"/>
        <w:rPr>
          <w:rFonts w:ascii="Times New Roman" w:eastAsia="Times New Roman" w:hAnsi="Times New Roman" w:cs="Times New Roman"/>
          <w:sz w:val="20"/>
          <w:szCs w:val="20"/>
        </w:rPr>
      </w:pPr>
    </w:p>
    <w:p w14:paraId="1F74164E" w14:textId="77777777" w:rsidR="00C95FA3" w:rsidRPr="00C95FA3" w:rsidRDefault="00C95FA3" w:rsidP="00C95FA3">
      <w:pPr>
        <w:widowControl w:val="0"/>
        <w:spacing w:after="0" w:line="240" w:lineRule="auto"/>
        <w:rPr>
          <w:rFonts w:ascii="Times New Roman" w:eastAsia="Times New Roman" w:hAnsi="Times New Roman" w:cs="Times New Roman"/>
          <w:sz w:val="20"/>
          <w:szCs w:val="20"/>
        </w:rPr>
      </w:pPr>
    </w:p>
    <w:p w14:paraId="43886329" w14:textId="77777777" w:rsidR="00C95FA3" w:rsidRPr="00C95FA3" w:rsidRDefault="00C95FA3" w:rsidP="00C95FA3">
      <w:pPr>
        <w:widowControl w:val="0"/>
        <w:spacing w:before="7" w:after="0" w:line="240" w:lineRule="auto"/>
        <w:rPr>
          <w:rFonts w:ascii="Times New Roman" w:eastAsia="Times New Roman" w:hAnsi="Times New Roman" w:cs="Times New Roman"/>
          <w:sz w:val="16"/>
          <w:szCs w:val="16"/>
        </w:rPr>
      </w:pPr>
    </w:p>
    <w:p w14:paraId="6250F7E8" w14:textId="77777777" w:rsidR="00C95FA3" w:rsidRPr="00C95FA3" w:rsidRDefault="00C95FA3" w:rsidP="00507F22">
      <w:pPr>
        <w:widowControl w:val="0"/>
        <w:numPr>
          <w:ilvl w:val="0"/>
          <w:numId w:val="27"/>
        </w:numPr>
        <w:tabs>
          <w:tab w:val="left" w:pos="1541"/>
        </w:tabs>
        <w:spacing w:after="0" w:line="580" w:lineRule="auto"/>
        <w:ind w:right="2346" w:hanging="1490"/>
        <w:rPr>
          <w:rFonts w:eastAsia="Arial" w:cs="Times New Roman"/>
          <w:sz w:val="21"/>
          <w:szCs w:val="21"/>
        </w:rPr>
      </w:pPr>
      <w:r w:rsidRPr="00C95FA3">
        <w:rPr>
          <w:rFonts w:eastAsia="Arial" w:cs="Times New Roman"/>
          <w:color w:val="0F0F0F"/>
          <w:w w:val="105"/>
          <w:sz w:val="21"/>
          <w:szCs w:val="21"/>
        </w:rPr>
        <w:t>Outline</w:t>
      </w:r>
      <w:r w:rsidRPr="00C95FA3">
        <w:rPr>
          <w:rFonts w:eastAsia="Arial" w:cs="Times New Roman"/>
          <w:color w:val="0F0F0F"/>
          <w:spacing w:val="-8"/>
          <w:w w:val="105"/>
          <w:sz w:val="21"/>
          <w:szCs w:val="21"/>
        </w:rPr>
        <w:t xml:space="preserve"> </w:t>
      </w:r>
      <w:r w:rsidRPr="00C95FA3">
        <w:rPr>
          <w:rFonts w:eastAsia="Arial" w:cs="Times New Roman"/>
          <w:color w:val="0F0F0F"/>
          <w:w w:val="105"/>
          <w:sz w:val="21"/>
          <w:szCs w:val="21"/>
        </w:rPr>
        <w:t>the</w:t>
      </w:r>
      <w:r w:rsidRPr="00C95FA3">
        <w:rPr>
          <w:rFonts w:eastAsia="Arial" w:cs="Times New Roman"/>
          <w:color w:val="0F0F0F"/>
          <w:spacing w:val="1"/>
          <w:w w:val="105"/>
          <w:sz w:val="21"/>
          <w:szCs w:val="21"/>
        </w:rPr>
        <w:t xml:space="preserve"> </w:t>
      </w:r>
      <w:r w:rsidRPr="00C95FA3">
        <w:rPr>
          <w:rFonts w:eastAsia="Arial" w:cs="Times New Roman"/>
          <w:color w:val="0F0F0F"/>
          <w:w w:val="105"/>
          <w:sz w:val="21"/>
          <w:szCs w:val="21"/>
        </w:rPr>
        <w:t>events</w:t>
      </w:r>
      <w:r w:rsidRPr="00C95FA3">
        <w:rPr>
          <w:rFonts w:eastAsia="Arial" w:cs="Times New Roman"/>
          <w:color w:val="0F0F0F"/>
          <w:spacing w:val="3"/>
          <w:w w:val="105"/>
          <w:sz w:val="21"/>
          <w:szCs w:val="21"/>
        </w:rPr>
        <w:t xml:space="preserve"> </w:t>
      </w:r>
      <w:r w:rsidRPr="00C95FA3">
        <w:rPr>
          <w:rFonts w:eastAsia="Arial" w:cs="Times New Roman"/>
          <w:color w:val="0F0F0F"/>
          <w:w w:val="105"/>
          <w:sz w:val="21"/>
          <w:szCs w:val="21"/>
        </w:rPr>
        <w:t>involved</w:t>
      </w:r>
      <w:r w:rsidRPr="00C95FA3">
        <w:rPr>
          <w:rFonts w:eastAsia="Arial" w:cs="Times New Roman"/>
          <w:color w:val="0F0F0F"/>
          <w:spacing w:val="5"/>
          <w:w w:val="105"/>
          <w:sz w:val="21"/>
          <w:szCs w:val="21"/>
        </w:rPr>
        <w:t xml:space="preserve"> </w:t>
      </w:r>
      <w:r w:rsidRPr="00C95FA3">
        <w:rPr>
          <w:rFonts w:eastAsia="Arial" w:cs="Times New Roman"/>
          <w:color w:val="0F0F0F"/>
          <w:w w:val="105"/>
          <w:sz w:val="21"/>
          <w:szCs w:val="21"/>
        </w:rPr>
        <w:t>in</w:t>
      </w:r>
      <w:r w:rsidRPr="00C95FA3">
        <w:rPr>
          <w:rFonts w:eastAsia="Arial" w:cs="Times New Roman"/>
          <w:color w:val="0F0F0F"/>
          <w:spacing w:val="-9"/>
          <w:w w:val="105"/>
          <w:sz w:val="21"/>
          <w:szCs w:val="21"/>
        </w:rPr>
        <w:t xml:space="preserve"> </w:t>
      </w:r>
      <w:r w:rsidRPr="00C95FA3">
        <w:rPr>
          <w:rFonts w:eastAsia="Arial" w:cs="Times New Roman"/>
          <w:color w:val="0F0F0F"/>
          <w:w w:val="105"/>
          <w:sz w:val="21"/>
          <w:szCs w:val="21"/>
        </w:rPr>
        <w:t>normal</w:t>
      </w:r>
      <w:r w:rsidRPr="00C95FA3">
        <w:rPr>
          <w:rFonts w:eastAsia="Arial" w:cs="Times New Roman"/>
          <w:color w:val="0F0F0F"/>
          <w:spacing w:val="3"/>
          <w:w w:val="105"/>
          <w:sz w:val="21"/>
          <w:szCs w:val="21"/>
        </w:rPr>
        <w:t xml:space="preserve"> </w:t>
      </w:r>
      <w:r w:rsidRPr="00C95FA3">
        <w:rPr>
          <w:rFonts w:eastAsia="Arial" w:cs="Times New Roman"/>
          <w:color w:val="0F0F0F"/>
          <w:w w:val="105"/>
          <w:sz w:val="21"/>
          <w:szCs w:val="21"/>
        </w:rPr>
        <w:t>hemostasis</w:t>
      </w:r>
      <w:r w:rsidRPr="00C95FA3">
        <w:rPr>
          <w:rFonts w:eastAsia="Arial" w:cs="Times New Roman"/>
          <w:color w:val="0F0F0F"/>
          <w:spacing w:val="6"/>
          <w:w w:val="105"/>
          <w:sz w:val="21"/>
          <w:szCs w:val="21"/>
        </w:rPr>
        <w:t xml:space="preserve"> </w:t>
      </w:r>
      <w:r w:rsidRPr="00C95FA3">
        <w:rPr>
          <w:rFonts w:eastAsia="Arial" w:cs="Times New Roman"/>
          <w:color w:val="0F0F0F"/>
          <w:w w:val="105"/>
          <w:sz w:val="21"/>
          <w:szCs w:val="21"/>
        </w:rPr>
        <w:t>in</w:t>
      </w:r>
      <w:r w:rsidRPr="00C95FA3">
        <w:rPr>
          <w:rFonts w:eastAsia="Arial" w:cs="Times New Roman"/>
          <w:color w:val="0F0F0F"/>
          <w:spacing w:val="-18"/>
          <w:w w:val="105"/>
          <w:sz w:val="21"/>
          <w:szCs w:val="21"/>
        </w:rPr>
        <w:t xml:space="preserve"> </w:t>
      </w:r>
      <w:r w:rsidRPr="00C95FA3">
        <w:rPr>
          <w:rFonts w:eastAsia="Arial" w:cs="Times New Roman"/>
          <w:color w:val="0F0F0F"/>
          <w:w w:val="105"/>
          <w:sz w:val="21"/>
          <w:szCs w:val="21"/>
        </w:rPr>
        <w:t>terms</w:t>
      </w:r>
      <w:r w:rsidRPr="00C95FA3">
        <w:rPr>
          <w:rFonts w:eastAsia="Arial" w:cs="Times New Roman"/>
          <w:color w:val="0F0F0F"/>
          <w:spacing w:val="6"/>
          <w:w w:val="105"/>
          <w:sz w:val="21"/>
          <w:szCs w:val="21"/>
        </w:rPr>
        <w:t xml:space="preserve"> </w:t>
      </w:r>
      <w:r w:rsidRPr="00C95FA3">
        <w:rPr>
          <w:rFonts w:eastAsia="Arial" w:cs="Times New Roman"/>
          <w:color w:val="0F0F0F"/>
          <w:w w:val="105"/>
          <w:sz w:val="21"/>
          <w:szCs w:val="21"/>
        </w:rPr>
        <w:t>of:</w:t>
      </w:r>
      <w:r w:rsidRPr="00C95FA3">
        <w:rPr>
          <w:rFonts w:eastAsia="Arial" w:cs="Times New Roman"/>
          <w:color w:val="0F0F0F"/>
          <w:w w:val="112"/>
          <w:sz w:val="21"/>
          <w:szCs w:val="21"/>
        </w:rPr>
        <w:t xml:space="preserve"> </w:t>
      </w:r>
      <w:r w:rsidRPr="00C95FA3">
        <w:rPr>
          <w:rFonts w:eastAsia="Arial" w:cs="Times New Roman"/>
          <w:color w:val="0F0F0F"/>
          <w:w w:val="105"/>
          <w:sz w:val="21"/>
          <w:szCs w:val="21"/>
        </w:rPr>
        <w:t>role</w:t>
      </w:r>
      <w:r w:rsidRPr="00C95FA3">
        <w:rPr>
          <w:rFonts w:eastAsia="Arial" w:cs="Times New Roman"/>
          <w:color w:val="0F0F0F"/>
          <w:spacing w:val="-14"/>
          <w:w w:val="105"/>
          <w:sz w:val="21"/>
          <w:szCs w:val="21"/>
        </w:rPr>
        <w:t xml:space="preserve"> </w:t>
      </w:r>
      <w:r w:rsidRPr="00C95FA3">
        <w:rPr>
          <w:rFonts w:eastAsia="Arial" w:cs="Times New Roman"/>
          <w:color w:val="0F0F0F"/>
          <w:w w:val="105"/>
          <w:sz w:val="21"/>
          <w:szCs w:val="21"/>
        </w:rPr>
        <w:t>of</w:t>
      </w:r>
      <w:r w:rsidRPr="00C95FA3">
        <w:rPr>
          <w:rFonts w:eastAsia="Arial" w:cs="Times New Roman"/>
          <w:color w:val="0F0F0F"/>
          <w:spacing w:val="6"/>
          <w:w w:val="105"/>
          <w:sz w:val="21"/>
          <w:szCs w:val="21"/>
        </w:rPr>
        <w:t xml:space="preserve"> </w:t>
      </w:r>
      <w:r w:rsidRPr="00C95FA3">
        <w:rPr>
          <w:rFonts w:eastAsia="Arial" w:cs="Times New Roman"/>
          <w:color w:val="0F0F0F"/>
          <w:w w:val="105"/>
          <w:sz w:val="21"/>
          <w:szCs w:val="21"/>
        </w:rPr>
        <w:t>platelets</w:t>
      </w:r>
      <w:r w:rsidRPr="00C95FA3">
        <w:rPr>
          <w:rFonts w:eastAsia="Arial" w:cs="Times New Roman"/>
          <w:color w:val="0F0F0F"/>
          <w:spacing w:val="7"/>
          <w:w w:val="105"/>
          <w:sz w:val="21"/>
          <w:szCs w:val="21"/>
        </w:rPr>
        <w:t xml:space="preserve"> </w:t>
      </w:r>
      <w:r w:rsidRPr="00C95FA3">
        <w:rPr>
          <w:rFonts w:eastAsia="Arial" w:cs="Times New Roman"/>
          <w:color w:val="0F0F0F"/>
          <w:w w:val="105"/>
          <w:sz w:val="21"/>
          <w:szCs w:val="21"/>
        </w:rPr>
        <w:t>and</w:t>
      </w:r>
      <w:r w:rsidRPr="00C95FA3">
        <w:rPr>
          <w:rFonts w:eastAsia="Arial" w:cs="Times New Roman"/>
          <w:color w:val="0F0F0F"/>
          <w:spacing w:val="7"/>
          <w:w w:val="105"/>
          <w:sz w:val="21"/>
          <w:szCs w:val="21"/>
        </w:rPr>
        <w:t xml:space="preserve"> </w:t>
      </w:r>
      <w:r w:rsidRPr="00C95FA3">
        <w:rPr>
          <w:rFonts w:eastAsia="Arial" w:cs="Times New Roman"/>
          <w:color w:val="0F0F0F"/>
          <w:w w:val="105"/>
          <w:sz w:val="21"/>
          <w:szCs w:val="21"/>
        </w:rPr>
        <w:t>platelet</w:t>
      </w:r>
      <w:r w:rsidRPr="00C95FA3">
        <w:rPr>
          <w:rFonts w:eastAsia="Arial" w:cs="Times New Roman"/>
          <w:color w:val="0F0F0F"/>
          <w:spacing w:val="13"/>
          <w:w w:val="105"/>
          <w:sz w:val="21"/>
          <w:szCs w:val="21"/>
        </w:rPr>
        <w:t xml:space="preserve"> </w:t>
      </w:r>
      <w:r w:rsidRPr="00C95FA3">
        <w:rPr>
          <w:rFonts w:eastAsia="Arial" w:cs="Times New Roman"/>
          <w:color w:val="0F0F0F"/>
          <w:w w:val="105"/>
          <w:sz w:val="21"/>
          <w:szCs w:val="21"/>
        </w:rPr>
        <w:t>mediators</w:t>
      </w:r>
    </w:p>
    <w:p w14:paraId="57435B38" w14:textId="77777777" w:rsidR="00C95FA3" w:rsidRPr="00C95FA3" w:rsidRDefault="00C95FA3" w:rsidP="00C95FA3">
      <w:pPr>
        <w:widowControl w:val="0"/>
        <w:spacing w:before="9" w:after="0" w:line="240" w:lineRule="auto"/>
        <w:ind w:left="2262"/>
        <w:rPr>
          <w:rFonts w:eastAsia="Arial" w:cs="Times New Roman"/>
          <w:sz w:val="21"/>
          <w:szCs w:val="21"/>
        </w:rPr>
      </w:pPr>
      <w:r w:rsidRPr="00C95FA3">
        <w:rPr>
          <w:rFonts w:eastAsia="Arial" w:cs="Times New Roman"/>
          <w:color w:val="0F0F0F"/>
          <w:w w:val="105"/>
          <w:sz w:val="21"/>
          <w:szCs w:val="21"/>
        </w:rPr>
        <w:t>role</w:t>
      </w:r>
      <w:r w:rsidRPr="00C95FA3">
        <w:rPr>
          <w:rFonts w:eastAsia="Arial" w:cs="Times New Roman"/>
          <w:color w:val="0F0F0F"/>
          <w:spacing w:val="-23"/>
          <w:w w:val="105"/>
          <w:sz w:val="21"/>
          <w:szCs w:val="21"/>
        </w:rPr>
        <w:t xml:space="preserve"> </w:t>
      </w:r>
      <w:r w:rsidRPr="00C95FA3">
        <w:rPr>
          <w:rFonts w:eastAsia="Arial" w:cs="Times New Roman"/>
          <w:color w:val="0F0F0F"/>
          <w:w w:val="105"/>
          <w:sz w:val="21"/>
          <w:szCs w:val="21"/>
        </w:rPr>
        <w:t>of</w:t>
      </w:r>
      <w:r w:rsidRPr="00C95FA3">
        <w:rPr>
          <w:rFonts w:eastAsia="Arial" w:cs="Times New Roman"/>
          <w:color w:val="0F0F0F"/>
          <w:spacing w:val="-15"/>
          <w:w w:val="105"/>
          <w:sz w:val="21"/>
          <w:szCs w:val="21"/>
        </w:rPr>
        <w:t xml:space="preserve"> </w:t>
      </w:r>
      <w:r w:rsidRPr="00C95FA3">
        <w:rPr>
          <w:rFonts w:eastAsia="Arial" w:cs="Times New Roman"/>
          <w:color w:val="0F0F0F"/>
          <w:w w:val="105"/>
          <w:sz w:val="21"/>
          <w:szCs w:val="21"/>
        </w:rPr>
        <w:t>blood</w:t>
      </w:r>
      <w:r w:rsidRPr="00C95FA3">
        <w:rPr>
          <w:rFonts w:eastAsia="Arial" w:cs="Times New Roman"/>
          <w:color w:val="0F0F0F"/>
          <w:spacing w:val="-24"/>
          <w:w w:val="105"/>
          <w:sz w:val="21"/>
          <w:szCs w:val="21"/>
        </w:rPr>
        <w:t xml:space="preserve"> </w:t>
      </w:r>
      <w:r w:rsidRPr="00C95FA3">
        <w:rPr>
          <w:rFonts w:eastAsia="Arial" w:cs="Times New Roman"/>
          <w:color w:val="0F0F0F"/>
          <w:w w:val="105"/>
          <w:sz w:val="21"/>
          <w:szCs w:val="21"/>
        </w:rPr>
        <w:t>vessels</w:t>
      </w:r>
      <w:r w:rsidRPr="00C95FA3">
        <w:rPr>
          <w:rFonts w:eastAsia="Arial" w:cs="Times New Roman"/>
          <w:color w:val="0F0F0F"/>
          <w:spacing w:val="-8"/>
          <w:w w:val="105"/>
          <w:sz w:val="21"/>
          <w:szCs w:val="21"/>
        </w:rPr>
        <w:t xml:space="preserve"> </w:t>
      </w:r>
      <w:r w:rsidRPr="00C95FA3">
        <w:rPr>
          <w:rFonts w:eastAsia="Arial" w:cs="Times New Roman"/>
          <w:color w:val="0F0F0F"/>
          <w:w w:val="105"/>
          <w:sz w:val="21"/>
          <w:szCs w:val="21"/>
        </w:rPr>
        <w:t>and</w:t>
      </w:r>
      <w:r w:rsidRPr="00C95FA3">
        <w:rPr>
          <w:rFonts w:eastAsia="Arial" w:cs="Times New Roman"/>
          <w:color w:val="0F0F0F"/>
          <w:spacing w:val="-16"/>
          <w:w w:val="105"/>
          <w:sz w:val="21"/>
          <w:szCs w:val="21"/>
        </w:rPr>
        <w:t xml:space="preserve"> </w:t>
      </w:r>
      <w:r w:rsidRPr="00C95FA3">
        <w:rPr>
          <w:rFonts w:eastAsia="Arial" w:cs="Times New Roman"/>
          <w:color w:val="0F0F0F"/>
          <w:w w:val="105"/>
          <w:sz w:val="21"/>
          <w:szCs w:val="21"/>
        </w:rPr>
        <w:t>blood</w:t>
      </w:r>
      <w:r w:rsidRPr="00C95FA3">
        <w:rPr>
          <w:rFonts w:eastAsia="Arial" w:cs="Times New Roman"/>
          <w:color w:val="0F0F0F"/>
          <w:spacing w:val="-21"/>
          <w:w w:val="105"/>
          <w:sz w:val="21"/>
          <w:szCs w:val="21"/>
        </w:rPr>
        <w:t xml:space="preserve"> </w:t>
      </w:r>
      <w:r w:rsidRPr="00C95FA3">
        <w:rPr>
          <w:rFonts w:eastAsia="Arial" w:cs="Times New Roman"/>
          <w:color w:val="0F0F0F"/>
          <w:w w:val="105"/>
          <w:sz w:val="21"/>
          <w:szCs w:val="21"/>
        </w:rPr>
        <w:t>vessel</w:t>
      </w:r>
      <w:r w:rsidRPr="00C95FA3">
        <w:rPr>
          <w:rFonts w:eastAsia="Arial" w:cs="Times New Roman"/>
          <w:color w:val="0F0F0F"/>
          <w:spacing w:val="-12"/>
          <w:w w:val="105"/>
          <w:sz w:val="21"/>
          <w:szCs w:val="21"/>
        </w:rPr>
        <w:t xml:space="preserve"> </w:t>
      </w:r>
      <w:r w:rsidRPr="00C95FA3">
        <w:rPr>
          <w:rFonts w:eastAsia="Arial" w:cs="Times New Roman"/>
          <w:color w:val="0F0F0F"/>
          <w:w w:val="105"/>
          <w:sz w:val="21"/>
          <w:szCs w:val="21"/>
        </w:rPr>
        <w:t>components</w:t>
      </w:r>
    </w:p>
    <w:p w14:paraId="4E0F4850" w14:textId="77777777" w:rsidR="00C95FA3" w:rsidRPr="00C95FA3" w:rsidRDefault="00C95FA3" w:rsidP="00C95FA3">
      <w:pPr>
        <w:widowControl w:val="0"/>
        <w:spacing w:before="4" w:after="0" w:line="240" w:lineRule="auto"/>
        <w:rPr>
          <w:rFonts w:eastAsia="Arial" w:cs="Arial"/>
          <w:sz w:val="29"/>
          <w:szCs w:val="29"/>
        </w:rPr>
      </w:pPr>
    </w:p>
    <w:p w14:paraId="3B55FE27" w14:textId="77777777" w:rsidR="00C95FA3" w:rsidRPr="00C95FA3" w:rsidRDefault="00C95FA3" w:rsidP="00C95FA3">
      <w:pPr>
        <w:widowControl w:val="0"/>
        <w:spacing w:after="0" w:line="290" w:lineRule="auto"/>
        <w:ind w:left="2262" w:right="56"/>
        <w:rPr>
          <w:rFonts w:eastAsia="Arial" w:cs="Times New Roman"/>
          <w:sz w:val="21"/>
          <w:szCs w:val="21"/>
        </w:rPr>
      </w:pPr>
      <w:r w:rsidRPr="00C95FA3">
        <w:rPr>
          <w:rFonts w:eastAsia="Arial" w:cs="Times New Roman"/>
          <w:color w:val="0F0F0F"/>
          <w:w w:val="105"/>
          <w:sz w:val="21"/>
          <w:szCs w:val="21"/>
        </w:rPr>
        <w:t>components</w:t>
      </w:r>
      <w:r w:rsidRPr="00C95FA3">
        <w:rPr>
          <w:rFonts w:eastAsia="Arial" w:cs="Times New Roman"/>
          <w:color w:val="0F0F0F"/>
          <w:spacing w:val="6"/>
          <w:w w:val="105"/>
          <w:sz w:val="21"/>
          <w:szCs w:val="21"/>
        </w:rPr>
        <w:t xml:space="preserve"> </w:t>
      </w:r>
      <w:r w:rsidRPr="00C95FA3">
        <w:rPr>
          <w:rFonts w:eastAsia="Arial" w:cs="Times New Roman"/>
          <w:color w:val="0F0F0F"/>
          <w:w w:val="105"/>
          <w:sz w:val="21"/>
          <w:szCs w:val="21"/>
        </w:rPr>
        <w:t>of</w:t>
      </w:r>
      <w:r w:rsidRPr="00C95FA3">
        <w:rPr>
          <w:rFonts w:eastAsia="Arial" w:cs="Times New Roman"/>
          <w:color w:val="0F0F0F"/>
          <w:spacing w:val="-15"/>
          <w:w w:val="105"/>
          <w:sz w:val="21"/>
          <w:szCs w:val="21"/>
        </w:rPr>
        <w:t xml:space="preserve"> </w:t>
      </w:r>
      <w:r w:rsidRPr="00C95FA3">
        <w:rPr>
          <w:rFonts w:eastAsia="Arial" w:cs="Times New Roman"/>
          <w:color w:val="0F0F0F"/>
          <w:w w:val="105"/>
          <w:sz w:val="21"/>
          <w:szCs w:val="21"/>
        </w:rPr>
        <w:t>the intrinsic, extrinsic,</w:t>
      </w:r>
      <w:r w:rsidRPr="00C95FA3">
        <w:rPr>
          <w:rFonts w:eastAsia="Arial" w:cs="Times New Roman"/>
          <w:color w:val="0F0F0F"/>
          <w:spacing w:val="5"/>
          <w:w w:val="105"/>
          <w:sz w:val="21"/>
          <w:szCs w:val="21"/>
        </w:rPr>
        <w:t xml:space="preserve"> </w:t>
      </w:r>
      <w:r w:rsidRPr="00C95FA3">
        <w:rPr>
          <w:rFonts w:eastAsia="Arial" w:cs="Times New Roman"/>
          <w:color w:val="0F0F0F"/>
          <w:w w:val="105"/>
          <w:sz w:val="21"/>
          <w:szCs w:val="21"/>
        </w:rPr>
        <w:t>and</w:t>
      </w:r>
      <w:r w:rsidRPr="00C95FA3">
        <w:rPr>
          <w:rFonts w:eastAsia="Arial" w:cs="Times New Roman"/>
          <w:color w:val="0F0F0F"/>
          <w:spacing w:val="-7"/>
          <w:w w:val="105"/>
          <w:sz w:val="21"/>
          <w:szCs w:val="21"/>
        </w:rPr>
        <w:t xml:space="preserve"> </w:t>
      </w:r>
      <w:r w:rsidRPr="00C95FA3">
        <w:rPr>
          <w:rFonts w:eastAsia="Arial" w:cs="Times New Roman"/>
          <w:color w:val="0F0F0F"/>
          <w:w w:val="105"/>
          <w:sz w:val="21"/>
          <w:szCs w:val="21"/>
        </w:rPr>
        <w:t>common</w:t>
      </w:r>
      <w:r w:rsidRPr="00C95FA3">
        <w:rPr>
          <w:rFonts w:eastAsia="Arial" w:cs="Times New Roman"/>
          <w:color w:val="0F0F0F"/>
          <w:spacing w:val="12"/>
          <w:w w:val="105"/>
          <w:sz w:val="21"/>
          <w:szCs w:val="21"/>
        </w:rPr>
        <w:t xml:space="preserve"> </w:t>
      </w:r>
      <w:r w:rsidRPr="00C95FA3">
        <w:rPr>
          <w:rFonts w:eastAsia="Arial" w:cs="Times New Roman"/>
          <w:color w:val="0F0F0F"/>
          <w:w w:val="105"/>
          <w:sz w:val="21"/>
          <w:szCs w:val="21"/>
        </w:rPr>
        <w:t>pathways</w:t>
      </w:r>
      <w:r w:rsidRPr="00C95FA3">
        <w:rPr>
          <w:rFonts w:eastAsia="Arial" w:cs="Times New Roman"/>
          <w:color w:val="0F0F0F"/>
          <w:spacing w:val="6"/>
          <w:w w:val="105"/>
          <w:sz w:val="21"/>
          <w:szCs w:val="21"/>
        </w:rPr>
        <w:t xml:space="preserve"> </w:t>
      </w:r>
      <w:r w:rsidRPr="00C95FA3">
        <w:rPr>
          <w:rFonts w:eastAsia="Arial" w:cs="Times New Roman"/>
          <w:color w:val="0F0F0F"/>
          <w:w w:val="105"/>
          <w:sz w:val="21"/>
          <w:szCs w:val="21"/>
        </w:rPr>
        <w:t>in</w:t>
      </w:r>
      <w:r w:rsidRPr="00C95FA3">
        <w:rPr>
          <w:rFonts w:eastAsia="Arial" w:cs="Times New Roman"/>
          <w:color w:val="0F0F0F"/>
          <w:spacing w:val="-19"/>
          <w:w w:val="105"/>
          <w:sz w:val="21"/>
          <w:szCs w:val="21"/>
        </w:rPr>
        <w:t xml:space="preserve"> </w:t>
      </w:r>
      <w:r w:rsidRPr="00C95FA3">
        <w:rPr>
          <w:rFonts w:eastAsia="Arial" w:cs="Times New Roman"/>
          <w:color w:val="0F0F0F"/>
          <w:w w:val="105"/>
          <w:sz w:val="21"/>
          <w:szCs w:val="21"/>
        </w:rPr>
        <w:t>the</w:t>
      </w:r>
      <w:r w:rsidRPr="00C95FA3">
        <w:rPr>
          <w:rFonts w:eastAsia="Arial" w:cs="Times New Roman"/>
          <w:color w:val="0F0F0F"/>
          <w:spacing w:val="1"/>
          <w:w w:val="105"/>
          <w:sz w:val="21"/>
          <w:szCs w:val="21"/>
        </w:rPr>
        <w:t xml:space="preserve"> </w:t>
      </w:r>
      <w:r w:rsidRPr="00C95FA3">
        <w:rPr>
          <w:rFonts w:eastAsia="Arial" w:cs="Times New Roman"/>
          <w:color w:val="0F0F0F"/>
          <w:w w:val="105"/>
          <w:sz w:val="21"/>
          <w:szCs w:val="21"/>
        </w:rPr>
        <w:t>modified</w:t>
      </w:r>
      <w:r w:rsidRPr="00C95FA3">
        <w:rPr>
          <w:rFonts w:eastAsia="Arial" w:cs="Times New Roman"/>
          <w:color w:val="0F0F0F"/>
          <w:w w:val="106"/>
          <w:sz w:val="21"/>
          <w:szCs w:val="21"/>
        </w:rPr>
        <w:t xml:space="preserve"> </w:t>
      </w:r>
      <w:r w:rsidRPr="00C95FA3">
        <w:rPr>
          <w:rFonts w:eastAsia="Arial" w:cs="Times New Roman"/>
          <w:color w:val="0F0F0F"/>
          <w:w w:val="105"/>
          <w:sz w:val="21"/>
          <w:szCs w:val="21"/>
        </w:rPr>
        <w:t>"cascade"</w:t>
      </w:r>
      <w:r w:rsidRPr="00C95FA3">
        <w:rPr>
          <w:rFonts w:eastAsia="Arial" w:cs="Times New Roman"/>
          <w:color w:val="0F0F0F"/>
          <w:spacing w:val="4"/>
          <w:w w:val="105"/>
          <w:sz w:val="21"/>
          <w:szCs w:val="21"/>
        </w:rPr>
        <w:t xml:space="preserve"> </w:t>
      </w:r>
      <w:r w:rsidRPr="00C95FA3">
        <w:rPr>
          <w:rFonts w:eastAsia="Arial" w:cs="Times New Roman"/>
          <w:color w:val="0F0F0F"/>
          <w:w w:val="105"/>
          <w:sz w:val="21"/>
          <w:szCs w:val="21"/>
        </w:rPr>
        <w:t>hypothesis</w:t>
      </w:r>
      <w:r w:rsidRPr="00C95FA3">
        <w:rPr>
          <w:rFonts w:eastAsia="Arial" w:cs="Times New Roman"/>
          <w:color w:val="0F0F0F"/>
          <w:spacing w:val="-9"/>
          <w:w w:val="105"/>
          <w:sz w:val="21"/>
          <w:szCs w:val="21"/>
        </w:rPr>
        <w:t xml:space="preserve"> </w:t>
      </w:r>
      <w:r w:rsidRPr="00C95FA3">
        <w:rPr>
          <w:rFonts w:eastAsia="Arial" w:cs="Times New Roman"/>
          <w:color w:val="0F0F0F"/>
          <w:w w:val="105"/>
          <w:sz w:val="21"/>
          <w:szCs w:val="21"/>
        </w:rPr>
        <w:t>of</w:t>
      </w:r>
      <w:r w:rsidRPr="00C95FA3">
        <w:rPr>
          <w:rFonts w:eastAsia="Arial" w:cs="Times New Roman"/>
          <w:color w:val="0F0F0F"/>
          <w:spacing w:val="-19"/>
          <w:w w:val="105"/>
          <w:sz w:val="21"/>
          <w:szCs w:val="21"/>
        </w:rPr>
        <w:t xml:space="preserve"> </w:t>
      </w:r>
      <w:r w:rsidRPr="00C95FA3">
        <w:rPr>
          <w:rFonts w:eastAsia="Arial" w:cs="Times New Roman"/>
          <w:color w:val="0F0F0F"/>
          <w:w w:val="105"/>
          <w:sz w:val="21"/>
          <w:szCs w:val="21"/>
        </w:rPr>
        <w:t>the</w:t>
      </w:r>
      <w:r w:rsidRPr="00C95FA3">
        <w:rPr>
          <w:rFonts w:eastAsia="Arial" w:cs="Times New Roman"/>
          <w:color w:val="0F0F0F"/>
          <w:spacing w:val="-13"/>
          <w:w w:val="105"/>
          <w:sz w:val="21"/>
          <w:szCs w:val="21"/>
        </w:rPr>
        <w:t xml:space="preserve"> </w:t>
      </w:r>
      <w:r w:rsidRPr="00C95FA3">
        <w:rPr>
          <w:rFonts w:eastAsia="Arial" w:cs="Times New Roman"/>
          <w:color w:val="0F0F0F"/>
          <w:w w:val="105"/>
          <w:sz w:val="21"/>
          <w:szCs w:val="21"/>
        </w:rPr>
        <w:t>coagulation</w:t>
      </w:r>
      <w:r w:rsidRPr="00C95FA3">
        <w:rPr>
          <w:rFonts w:eastAsia="Arial" w:cs="Times New Roman"/>
          <w:color w:val="0F0F0F"/>
          <w:spacing w:val="-2"/>
          <w:w w:val="105"/>
          <w:sz w:val="21"/>
          <w:szCs w:val="21"/>
        </w:rPr>
        <w:t xml:space="preserve"> </w:t>
      </w:r>
      <w:r w:rsidRPr="00C95FA3">
        <w:rPr>
          <w:rFonts w:eastAsia="Arial" w:cs="Times New Roman"/>
          <w:color w:val="0F0F0F"/>
          <w:w w:val="105"/>
          <w:sz w:val="21"/>
          <w:szCs w:val="21"/>
        </w:rPr>
        <w:t>sequence</w:t>
      </w:r>
      <w:r w:rsidRPr="00C95FA3">
        <w:rPr>
          <w:rFonts w:eastAsia="Arial" w:cs="Times New Roman"/>
          <w:color w:val="0F0F0F"/>
          <w:spacing w:val="-6"/>
          <w:w w:val="105"/>
          <w:sz w:val="21"/>
          <w:szCs w:val="21"/>
        </w:rPr>
        <w:t xml:space="preserve"> </w:t>
      </w:r>
      <w:r w:rsidRPr="00C95FA3">
        <w:rPr>
          <w:rFonts w:eastAsia="Arial" w:cs="Times New Roman"/>
          <w:color w:val="0F0F0F"/>
          <w:w w:val="105"/>
          <w:sz w:val="21"/>
          <w:szCs w:val="21"/>
        </w:rPr>
        <w:t>with</w:t>
      </w:r>
      <w:r w:rsidRPr="00C95FA3">
        <w:rPr>
          <w:rFonts w:eastAsia="Arial" w:cs="Times New Roman"/>
          <w:color w:val="0F0F0F"/>
          <w:spacing w:val="-11"/>
          <w:w w:val="105"/>
          <w:sz w:val="21"/>
          <w:szCs w:val="21"/>
        </w:rPr>
        <w:t xml:space="preserve"> </w:t>
      </w:r>
      <w:r w:rsidRPr="00C95FA3">
        <w:rPr>
          <w:rFonts w:eastAsia="Arial" w:cs="Times New Roman"/>
          <w:color w:val="0F0F0F"/>
          <w:w w:val="105"/>
          <w:sz w:val="21"/>
          <w:szCs w:val="21"/>
        </w:rPr>
        <w:t>comparison</w:t>
      </w:r>
      <w:r w:rsidRPr="00C95FA3">
        <w:rPr>
          <w:rFonts w:eastAsia="Arial" w:cs="Times New Roman"/>
          <w:color w:val="0F0F0F"/>
          <w:spacing w:val="-3"/>
          <w:w w:val="105"/>
          <w:sz w:val="21"/>
          <w:szCs w:val="21"/>
        </w:rPr>
        <w:t xml:space="preserve"> </w:t>
      </w:r>
      <w:r w:rsidRPr="00C95FA3">
        <w:rPr>
          <w:rFonts w:eastAsia="Arial" w:cs="Times New Roman"/>
          <w:color w:val="0F0F0F"/>
          <w:w w:val="105"/>
          <w:sz w:val="21"/>
          <w:szCs w:val="21"/>
        </w:rPr>
        <w:t>with</w:t>
      </w:r>
    </w:p>
    <w:p w14:paraId="6D03F6E1" w14:textId="77777777" w:rsidR="00C95FA3" w:rsidRPr="00C95FA3" w:rsidRDefault="00C95FA3" w:rsidP="00C95FA3">
      <w:pPr>
        <w:widowControl w:val="0"/>
        <w:spacing w:after="0" w:line="575" w:lineRule="auto"/>
        <w:ind w:left="2262" w:right="3270" w:hanging="10"/>
        <w:rPr>
          <w:rFonts w:eastAsia="Arial" w:cs="Times New Roman"/>
          <w:sz w:val="21"/>
          <w:szCs w:val="21"/>
        </w:rPr>
      </w:pPr>
      <w:r w:rsidRPr="00C95FA3">
        <w:rPr>
          <w:rFonts w:eastAsia="Arial" w:cs="Times New Roman"/>
          <w:color w:val="0F0F0F"/>
          <w:w w:val="105"/>
          <w:sz w:val="21"/>
          <w:szCs w:val="21"/>
        </w:rPr>
        <w:t>the</w:t>
      </w:r>
      <w:r w:rsidRPr="00C95FA3">
        <w:rPr>
          <w:rFonts w:eastAsia="Arial" w:cs="Times New Roman"/>
          <w:color w:val="0F0F0F"/>
          <w:spacing w:val="19"/>
          <w:w w:val="105"/>
          <w:sz w:val="21"/>
          <w:szCs w:val="21"/>
        </w:rPr>
        <w:t xml:space="preserve"> </w:t>
      </w:r>
      <w:r w:rsidRPr="00C95FA3">
        <w:rPr>
          <w:rFonts w:eastAsia="Arial" w:cs="Times New Roman"/>
          <w:color w:val="0F0F0F"/>
          <w:w w:val="105"/>
          <w:sz w:val="21"/>
          <w:szCs w:val="21"/>
        </w:rPr>
        <w:t>purported</w:t>
      </w:r>
      <w:r w:rsidRPr="00C95FA3">
        <w:rPr>
          <w:rFonts w:eastAsia="Arial" w:cs="Times New Roman"/>
          <w:color w:val="0F0F0F"/>
          <w:spacing w:val="21"/>
          <w:w w:val="105"/>
          <w:sz w:val="21"/>
          <w:szCs w:val="21"/>
        </w:rPr>
        <w:t xml:space="preserve"> </w:t>
      </w:r>
      <w:r w:rsidRPr="00C95FA3">
        <w:rPr>
          <w:rFonts w:eastAsia="Arial" w:cs="Times New Roman"/>
          <w:color w:val="0F0F0F"/>
          <w:w w:val="105"/>
          <w:sz w:val="21"/>
          <w:szCs w:val="21"/>
        </w:rPr>
        <w:t>in</w:t>
      </w:r>
      <w:r w:rsidRPr="00C95FA3">
        <w:rPr>
          <w:rFonts w:eastAsia="Arial" w:cs="Times New Roman"/>
          <w:color w:val="0F0F0F"/>
          <w:spacing w:val="-10"/>
          <w:w w:val="105"/>
          <w:sz w:val="21"/>
          <w:szCs w:val="21"/>
        </w:rPr>
        <w:t xml:space="preserve"> </w:t>
      </w:r>
      <w:r w:rsidRPr="00C95FA3">
        <w:rPr>
          <w:rFonts w:eastAsia="Arial" w:cs="Times New Roman"/>
          <w:color w:val="0F0F0F"/>
          <w:w w:val="105"/>
          <w:sz w:val="21"/>
          <w:szCs w:val="21"/>
        </w:rPr>
        <w:t>vivo</w:t>
      </w:r>
      <w:r w:rsidRPr="00C95FA3">
        <w:rPr>
          <w:rFonts w:eastAsia="Arial" w:cs="Times New Roman"/>
          <w:color w:val="0F0F0F"/>
          <w:spacing w:val="18"/>
          <w:w w:val="105"/>
          <w:sz w:val="21"/>
          <w:szCs w:val="21"/>
        </w:rPr>
        <w:t xml:space="preserve"> </w:t>
      </w:r>
      <w:r w:rsidRPr="00C95FA3">
        <w:rPr>
          <w:rFonts w:eastAsia="Arial" w:cs="Times New Roman"/>
          <w:color w:val="0F0F0F"/>
          <w:w w:val="105"/>
          <w:sz w:val="21"/>
          <w:szCs w:val="21"/>
        </w:rPr>
        <w:t>clotting</w:t>
      </w:r>
      <w:r w:rsidRPr="00C95FA3">
        <w:rPr>
          <w:rFonts w:eastAsia="Arial" w:cs="Times New Roman"/>
          <w:color w:val="0F0F0F"/>
          <w:spacing w:val="6"/>
          <w:w w:val="105"/>
          <w:sz w:val="21"/>
          <w:szCs w:val="21"/>
        </w:rPr>
        <w:t xml:space="preserve"> </w:t>
      </w:r>
      <w:r w:rsidRPr="00C95FA3">
        <w:rPr>
          <w:rFonts w:eastAsia="Arial" w:cs="Times New Roman"/>
          <w:color w:val="0F0F0F"/>
          <w:w w:val="105"/>
          <w:sz w:val="21"/>
          <w:szCs w:val="21"/>
        </w:rPr>
        <w:t>pathway</w:t>
      </w:r>
      <w:r w:rsidRPr="00C95FA3">
        <w:rPr>
          <w:rFonts w:eastAsia="Arial" w:cs="Times New Roman"/>
          <w:color w:val="0F0F0F"/>
          <w:w w:val="103"/>
          <w:sz w:val="21"/>
          <w:szCs w:val="21"/>
        </w:rPr>
        <w:t xml:space="preserve"> </w:t>
      </w:r>
      <w:r w:rsidRPr="00C95FA3">
        <w:rPr>
          <w:rFonts w:eastAsia="Arial" w:cs="Times New Roman"/>
          <w:color w:val="0F0F0F"/>
          <w:w w:val="105"/>
          <w:sz w:val="21"/>
          <w:szCs w:val="21"/>
        </w:rPr>
        <w:t>control</w:t>
      </w:r>
      <w:r w:rsidRPr="00C95FA3">
        <w:rPr>
          <w:rFonts w:eastAsia="Arial" w:cs="Times New Roman"/>
          <w:color w:val="0F0F0F"/>
          <w:spacing w:val="-5"/>
          <w:w w:val="105"/>
          <w:sz w:val="21"/>
          <w:szCs w:val="21"/>
        </w:rPr>
        <w:t xml:space="preserve"> </w:t>
      </w:r>
      <w:r w:rsidRPr="00C95FA3">
        <w:rPr>
          <w:rFonts w:eastAsia="Arial" w:cs="Times New Roman"/>
          <w:color w:val="0F0F0F"/>
          <w:w w:val="105"/>
          <w:sz w:val="21"/>
          <w:szCs w:val="21"/>
        </w:rPr>
        <w:t>or</w:t>
      </w:r>
      <w:r w:rsidRPr="00C95FA3">
        <w:rPr>
          <w:rFonts w:eastAsia="Arial" w:cs="Times New Roman"/>
          <w:color w:val="0F0F0F"/>
          <w:spacing w:val="3"/>
          <w:w w:val="105"/>
          <w:sz w:val="21"/>
          <w:szCs w:val="21"/>
        </w:rPr>
        <w:t xml:space="preserve"> </w:t>
      </w:r>
      <w:r w:rsidRPr="00C95FA3">
        <w:rPr>
          <w:rFonts w:eastAsia="Arial" w:cs="Times New Roman"/>
          <w:color w:val="0F0F0F"/>
          <w:w w:val="105"/>
          <w:sz w:val="21"/>
          <w:szCs w:val="21"/>
        </w:rPr>
        <w:t>anti-clotting</w:t>
      </w:r>
      <w:r w:rsidRPr="00C95FA3">
        <w:rPr>
          <w:rFonts w:eastAsia="Arial" w:cs="Times New Roman"/>
          <w:color w:val="0F0F0F"/>
          <w:spacing w:val="1"/>
          <w:w w:val="105"/>
          <w:sz w:val="21"/>
          <w:szCs w:val="21"/>
        </w:rPr>
        <w:t xml:space="preserve"> </w:t>
      </w:r>
      <w:r w:rsidRPr="00C95FA3">
        <w:rPr>
          <w:rFonts w:eastAsia="Arial" w:cs="Times New Roman"/>
          <w:color w:val="0F0F0F"/>
          <w:w w:val="105"/>
          <w:sz w:val="21"/>
          <w:szCs w:val="21"/>
        </w:rPr>
        <w:t>mechanisms</w:t>
      </w:r>
    </w:p>
    <w:p w14:paraId="4C231856" w14:textId="77777777" w:rsidR="00C95FA3" w:rsidRPr="00C95FA3" w:rsidRDefault="00C95FA3" w:rsidP="00C95FA3">
      <w:pPr>
        <w:widowControl w:val="0"/>
        <w:spacing w:before="14" w:after="0" w:line="240" w:lineRule="auto"/>
        <w:ind w:left="1550"/>
        <w:rPr>
          <w:rFonts w:eastAsia="Arial" w:cs="Times New Roman"/>
          <w:sz w:val="21"/>
          <w:szCs w:val="21"/>
        </w:rPr>
      </w:pPr>
      <w:r w:rsidRPr="00C95FA3">
        <w:rPr>
          <w:rFonts w:eastAsia="Arial" w:cs="Times New Roman"/>
          <w:color w:val="0F0F0F"/>
          <w:w w:val="105"/>
          <w:sz w:val="21"/>
          <w:szCs w:val="21"/>
        </w:rPr>
        <w:t>List</w:t>
      </w:r>
      <w:r w:rsidRPr="00C95FA3">
        <w:rPr>
          <w:rFonts w:eastAsia="Arial" w:cs="Times New Roman"/>
          <w:color w:val="0F0F0F"/>
          <w:spacing w:val="-17"/>
          <w:w w:val="105"/>
          <w:sz w:val="21"/>
          <w:szCs w:val="21"/>
        </w:rPr>
        <w:t xml:space="preserve"> </w:t>
      </w:r>
      <w:r w:rsidRPr="00C95FA3">
        <w:rPr>
          <w:rFonts w:eastAsia="Arial" w:cs="Times New Roman"/>
          <w:color w:val="0F0F0F"/>
          <w:w w:val="105"/>
          <w:sz w:val="21"/>
          <w:szCs w:val="21"/>
        </w:rPr>
        <w:t>the</w:t>
      </w:r>
      <w:r w:rsidRPr="00C95FA3">
        <w:rPr>
          <w:rFonts w:eastAsia="Arial" w:cs="Times New Roman"/>
          <w:color w:val="0F0F0F"/>
          <w:spacing w:val="8"/>
          <w:w w:val="105"/>
          <w:sz w:val="21"/>
          <w:szCs w:val="21"/>
        </w:rPr>
        <w:t xml:space="preserve"> </w:t>
      </w:r>
      <w:r w:rsidRPr="00C95FA3">
        <w:rPr>
          <w:rFonts w:eastAsia="Arial" w:cs="Times New Roman"/>
          <w:color w:val="0F0F0F"/>
          <w:w w:val="105"/>
          <w:sz w:val="21"/>
          <w:szCs w:val="21"/>
        </w:rPr>
        <w:t>major</w:t>
      </w:r>
      <w:r w:rsidRPr="00C95FA3">
        <w:rPr>
          <w:rFonts w:eastAsia="Arial" w:cs="Times New Roman"/>
          <w:color w:val="0F0F0F"/>
          <w:spacing w:val="1"/>
          <w:w w:val="105"/>
          <w:sz w:val="21"/>
          <w:szCs w:val="21"/>
        </w:rPr>
        <w:t xml:space="preserve"> </w:t>
      </w:r>
      <w:r w:rsidRPr="00C95FA3">
        <w:rPr>
          <w:rFonts w:eastAsia="Arial" w:cs="Times New Roman"/>
          <w:color w:val="0F0F0F"/>
          <w:w w:val="105"/>
          <w:sz w:val="21"/>
          <w:szCs w:val="21"/>
        </w:rPr>
        <w:t>mechanisms</w:t>
      </w:r>
      <w:r w:rsidRPr="00C95FA3">
        <w:rPr>
          <w:rFonts w:eastAsia="Arial" w:cs="Times New Roman"/>
          <w:color w:val="0F0F0F"/>
          <w:spacing w:val="3"/>
          <w:w w:val="105"/>
          <w:sz w:val="21"/>
          <w:szCs w:val="21"/>
        </w:rPr>
        <w:t xml:space="preserve"> </w:t>
      </w:r>
      <w:r w:rsidRPr="00C95FA3">
        <w:rPr>
          <w:rFonts w:eastAsia="Arial" w:cs="Times New Roman"/>
          <w:color w:val="0F0F0F"/>
          <w:w w:val="105"/>
          <w:sz w:val="21"/>
          <w:szCs w:val="21"/>
        </w:rPr>
        <w:t>which</w:t>
      </w:r>
      <w:r w:rsidRPr="00C95FA3">
        <w:rPr>
          <w:rFonts w:eastAsia="Arial" w:cs="Times New Roman"/>
          <w:color w:val="0F0F0F"/>
          <w:spacing w:val="11"/>
          <w:w w:val="105"/>
          <w:sz w:val="21"/>
          <w:szCs w:val="21"/>
        </w:rPr>
        <w:t xml:space="preserve"> </w:t>
      </w:r>
      <w:r w:rsidRPr="00C95FA3">
        <w:rPr>
          <w:rFonts w:eastAsia="Arial" w:cs="Times New Roman"/>
          <w:color w:val="0F0F0F"/>
          <w:w w:val="105"/>
          <w:sz w:val="21"/>
          <w:szCs w:val="21"/>
        </w:rPr>
        <w:t>limit</w:t>
      </w:r>
      <w:r w:rsidRPr="00C95FA3">
        <w:rPr>
          <w:rFonts w:eastAsia="Arial" w:cs="Times New Roman"/>
          <w:color w:val="0F0F0F"/>
          <w:spacing w:val="-15"/>
          <w:w w:val="105"/>
          <w:sz w:val="21"/>
          <w:szCs w:val="21"/>
        </w:rPr>
        <w:t xml:space="preserve"> </w:t>
      </w:r>
      <w:r w:rsidRPr="00C95FA3">
        <w:rPr>
          <w:rFonts w:eastAsia="Arial" w:cs="Times New Roman"/>
          <w:color w:val="0F0F0F"/>
          <w:w w:val="105"/>
          <w:sz w:val="21"/>
          <w:szCs w:val="21"/>
        </w:rPr>
        <w:t>the</w:t>
      </w:r>
      <w:r w:rsidRPr="00C95FA3">
        <w:rPr>
          <w:rFonts w:eastAsia="Arial" w:cs="Times New Roman"/>
          <w:color w:val="0F0F0F"/>
          <w:spacing w:val="-5"/>
          <w:w w:val="105"/>
          <w:sz w:val="21"/>
          <w:szCs w:val="21"/>
        </w:rPr>
        <w:t xml:space="preserve"> </w:t>
      </w:r>
      <w:r w:rsidRPr="00C95FA3">
        <w:rPr>
          <w:rFonts w:eastAsia="Arial" w:cs="Times New Roman"/>
          <w:color w:val="0F0F0F"/>
          <w:w w:val="105"/>
          <w:sz w:val="21"/>
          <w:szCs w:val="21"/>
        </w:rPr>
        <w:t>size</w:t>
      </w:r>
      <w:r w:rsidRPr="00C95FA3">
        <w:rPr>
          <w:rFonts w:eastAsia="Arial" w:cs="Times New Roman"/>
          <w:color w:val="0F0F0F"/>
          <w:spacing w:val="-5"/>
          <w:w w:val="105"/>
          <w:sz w:val="21"/>
          <w:szCs w:val="21"/>
        </w:rPr>
        <w:t xml:space="preserve"> </w:t>
      </w:r>
      <w:r w:rsidRPr="00C95FA3">
        <w:rPr>
          <w:rFonts w:eastAsia="Arial" w:cs="Times New Roman"/>
          <w:color w:val="0F0F0F"/>
          <w:w w:val="105"/>
          <w:sz w:val="21"/>
          <w:szCs w:val="21"/>
        </w:rPr>
        <w:t>of</w:t>
      </w:r>
      <w:r w:rsidRPr="00C95FA3">
        <w:rPr>
          <w:rFonts w:eastAsia="Arial" w:cs="Times New Roman"/>
          <w:color w:val="0F0F0F"/>
          <w:spacing w:val="-12"/>
          <w:w w:val="105"/>
          <w:sz w:val="21"/>
          <w:szCs w:val="21"/>
        </w:rPr>
        <w:t xml:space="preserve"> </w:t>
      </w:r>
      <w:r w:rsidRPr="00C95FA3">
        <w:rPr>
          <w:rFonts w:eastAsia="Arial" w:cs="Times New Roman"/>
          <w:color w:val="0F0F0F"/>
          <w:w w:val="105"/>
          <w:sz w:val="21"/>
          <w:szCs w:val="21"/>
        </w:rPr>
        <w:t>the</w:t>
      </w:r>
      <w:r w:rsidRPr="00C95FA3">
        <w:rPr>
          <w:rFonts w:eastAsia="Arial" w:cs="Times New Roman"/>
          <w:color w:val="0F0F0F"/>
          <w:spacing w:val="4"/>
          <w:w w:val="105"/>
          <w:sz w:val="21"/>
          <w:szCs w:val="21"/>
        </w:rPr>
        <w:t xml:space="preserve"> </w:t>
      </w:r>
      <w:r w:rsidRPr="00C95FA3">
        <w:rPr>
          <w:rFonts w:eastAsia="Arial" w:cs="Times New Roman"/>
          <w:color w:val="0F0F0F"/>
          <w:w w:val="105"/>
          <w:sz w:val="21"/>
          <w:szCs w:val="21"/>
        </w:rPr>
        <w:t>normal</w:t>
      </w:r>
      <w:r w:rsidRPr="00C95FA3">
        <w:rPr>
          <w:rFonts w:eastAsia="Arial" w:cs="Times New Roman"/>
          <w:color w:val="0F0F0F"/>
          <w:spacing w:val="4"/>
          <w:w w:val="105"/>
          <w:sz w:val="21"/>
          <w:szCs w:val="21"/>
        </w:rPr>
        <w:t xml:space="preserve"> </w:t>
      </w:r>
      <w:r w:rsidRPr="00C95FA3">
        <w:rPr>
          <w:rFonts w:eastAsia="Arial" w:cs="Times New Roman"/>
          <w:color w:val="0F0F0F"/>
          <w:w w:val="105"/>
          <w:sz w:val="21"/>
          <w:szCs w:val="21"/>
        </w:rPr>
        <w:t>hemostatic</w:t>
      </w:r>
      <w:r w:rsidRPr="00C95FA3">
        <w:rPr>
          <w:rFonts w:eastAsia="Arial" w:cs="Times New Roman"/>
          <w:color w:val="0F0F0F"/>
          <w:spacing w:val="2"/>
          <w:w w:val="105"/>
          <w:sz w:val="21"/>
          <w:szCs w:val="21"/>
        </w:rPr>
        <w:t xml:space="preserve"> clot</w:t>
      </w:r>
      <w:r w:rsidRPr="00C95FA3">
        <w:rPr>
          <w:rFonts w:eastAsia="Arial" w:cs="Times New Roman"/>
          <w:color w:val="343434"/>
          <w:spacing w:val="2"/>
          <w:w w:val="105"/>
          <w:sz w:val="21"/>
          <w:szCs w:val="21"/>
        </w:rPr>
        <w:t>.</w:t>
      </w:r>
    </w:p>
    <w:p w14:paraId="79698C28" w14:textId="77777777" w:rsidR="00C95FA3" w:rsidRPr="00C95FA3" w:rsidRDefault="00C95FA3" w:rsidP="00C95FA3">
      <w:pPr>
        <w:widowControl w:val="0"/>
        <w:spacing w:before="9" w:after="0" w:line="240" w:lineRule="auto"/>
        <w:rPr>
          <w:rFonts w:eastAsia="Arial" w:cs="Arial"/>
          <w:sz w:val="29"/>
          <w:szCs w:val="29"/>
        </w:rPr>
      </w:pPr>
    </w:p>
    <w:p w14:paraId="6132D077" w14:textId="0F165302" w:rsidR="00C95FA3" w:rsidRPr="00C95FA3" w:rsidRDefault="00C95FA3" w:rsidP="00507F22">
      <w:pPr>
        <w:widowControl w:val="0"/>
        <w:numPr>
          <w:ilvl w:val="0"/>
          <w:numId w:val="27"/>
        </w:numPr>
        <w:tabs>
          <w:tab w:val="left" w:pos="1551"/>
        </w:tabs>
        <w:spacing w:after="0" w:line="288" w:lineRule="auto"/>
        <w:ind w:left="1545" w:right="348" w:hanging="716"/>
        <w:rPr>
          <w:rFonts w:eastAsia="Arial" w:cs="Times New Roman"/>
          <w:sz w:val="21"/>
          <w:szCs w:val="21"/>
        </w:rPr>
      </w:pPr>
      <w:r w:rsidRPr="00C95FA3">
        <w:rPr>
          <w:rFonts w:eastAsia="Arial" w:cs="Times New Roman"/>
          <w:color w:val="0F0F0F"/>
          <w:sz w:val="21"/>
          <w:szCs w:val="21"/>
        </w:rPr>
        <w:t>List</w:t>
      </w:r>
      <w:r w:rsidRPr="00C95FA3">
        <w:rPr>
          <w:rFonts w:eastAsia="Arial" w:cs="Times New Roman"/>
          <w:color w:val="0F0F0F"/>
          <w:spacing w:val="3"/>
          <w:sz w:val="21"/>
          <w:szCs w:val="21"/>
        </w:rPr>
        <w:t xml:space="preserve"> </w:t>
      </w:r>
      <w:r w:rsidRPr="00C95FA3">
        <w:rPr>
          <w:rFonts w:eastAsia="Arial" w:cs="Times New Roman"/>
          <w:color w:val="0F0F0F"/>
          <w:sz w:val="21"/>
          <w:szCs w:val="21"/>
        </w:rPr>
        <w:t>the</w:t>
      </w:r>
      <w:r w:rsidRPr="00C95FA3">
        <w:rPr>
          <w:rFonts w:eastAsia="Arial" w:cs="Times New Roman"/>
          <w:color w:val="0F0F0F"/>
          <w:spacing w:val="7"/>
          <w:sz w:val="21"/>
          <w:szCs w:val="21"/>
        </w:rPr>
        <w:t xml:space="preserve"> </w:t>
      </w:r>
      <w:r w:rsidRPr="00C95FA3">
        <w:rPr>
          <w:rFonts w:eastAsia="Arial" w:cs="Times New Roman"/>
          <w:color w:val="0F0F0F"/>
          <w:sz w:val="21"/>
          <w:szCs w:val="21"/>
        </w:rPr>
        <w:t>three</w:t>
      </w:r>
      <w:r w:rsidRPr="00C95FA3">
        <w:rPr>
          <w:rFonts w:eastAsia="Arial" w:cs="Times New Roman"/>
          <w:color w:val="0F0F0F"/>
          <w:spacing w:val="30"/>
          <w:sz w:val="21"/>
          <w:szCs w:val="21"/>
        </w:rPr>
        <w:t xml:space="preserve"> </w:t>
      </w:r>
      <w:r w:rsidRPr="00C95FA3">
        <w:rPr>
          <w:rFonts w:eastAsia="Arial" w:cs="Times New Roman"/>
          <w:color w:val="0F0F0F"/>
          <w:sz w:val="21"/>
          <w:szCs w:val="21"/>
        </w:rPr>
        <w:t>(3)</w:t>
      </w:r>
      <w:r w:rsidRPr="00C95FA3">
        <w:rPr>
          <w:rFonts w:eastAsia="Arial" w:cs="Times New Roman"/>
          <w:color w:val="0F0F0F"/>
          <w:spacing w:val="14"/>
          <w:sz w:val="21"/>
          <w:szCs w:val="21"/>
        </w:rPr>
        <w:t xml:space="preserve"> </w:t>
      </w:r>
      <w:r w:rsidRPr="00C95FA3">
        <w:rPr>
          <w:rFonts w:eastAsia="Arial" w:cs="Times New Roman"/>
          <w:color w:val="0F0F0F"/>
          <w:sz w:val="21"/>
          <w:szCs w:val="21"/>
        </w:rPr>
        <w:t>major</w:t>
      </w:r>
      <w:r w:rsidRPr="00C95FA3">
        <w:rPr>
          <w:rFonts w:eastAsia="Arial" w:cs="Times New Roman"/>
          <w:color w:val="0F0F0F"/>
          <w:spacing w:val="19"/>
          <w:sz w:val="21"/>
          <w:szCs w:val="21"/>
        </w:rPr>
        <w:t xml:space="preserve"> </w:t>
      </w:r>
      <w:r w:rsidRPr="00C95FA3">
        <w:rPr>
          <w:rFonts w:eastAsia="Arial" w:cs="Times New Roman"/>
          <w:color w:val="0F0F0F"/>
          <w:sz w:val="21"/>
          <w:szCs w:val="21"/>
        </w:rPr>
        <w:t>influences</w:t>
      </w:r>
      <w:r w:rsidRPr="00C95FA3">
        <w:rPr>
          <w:rFonts w:eastAsia="Arial" w:cs="Times New Roman"/>
          <w:color w:val="0F0F0F"/>
          <w:spacing w:val="17"/>
          <w:sz w:val="21"/>
          <w:szCs w:val="21"/>
        </w:rPr>
        <w:t xml:space="preserve"> </w:t>
      </w:r>
      <w:r w:rsidRPr="00C95FA3">
        <w:rPr>
          <w:rFonts w:eastAsia="Arial" w:cs="Times New Roman"/>
          <w:color w:val="0F0F0F"/>
          <w:sz w:val="21"/>
          <w:szCs w:val="21"/>
        </w:rPr>
        <w:t>which</w:t>
      </w:r>
      <w:r w:rsidRPr="00C95FA3">
        <w:rPr>
          <w:rFonts w:eastAsia="Arial" w:cs="Times New Roman"/>
          <w:color w:val="0F0F0F"/>
          <w:spacing w:val="32"/>
          <w:sz w:val="21"/>
          <w:szCs w:val="21"/>
        </w:rPr>
        <w:t xml:space="preserve"> </w:t>
      </w:r>
      <w:r w:rsidRPr="00C95FA3">
        <w:rPr>
          <w:rFonts w:eastAsia="Arial" w:cs="Times New Roman"/>
          <w:color w:val="0F0F0F"/>
          <w:sz w:val="21"/>
          <w:szCs w:val="21"/>
        </w:rPr>
        <w:t>predispose</w:t>
      </w:r>
      <w:r w:rsidRPr="00C95FA3">
        <w:rPr>
          <w:rFonts w:eastAsia="Arial" w:cs="Times New Roman"/>
          <w:color w:val="0F0F0F"/>
          <w:spacing w:val="14"/>
          <w:sz w:val="21"/>
          <w:szCs w:val="21"/>
        </w:rPr>
        <w:t xml:space="preserve"> </w:t>
      </w:r>
      <w:r w:rsidRPr="00C95FA3">
        <w:rPr>
          <w:rFonts w:eastAsia="Arial" w:cs="Times New Roman"/>
          <w:color w:val="0F0F0F"/>
          <w:sz w:val="21"/>
          <w:szCs w:val="21"/>
        </w:rPr>
        <w:t>to</w:t>
      </w:r>
      <w:r w:rsidRPr="00C95FA3">
        <w:rPr>
          <w:rFonts w:eastAsia="Arial" w:cs="Times New Roman"/>
          <w:color w:val="0F0F0F"/>
          <w:spacing w:val="10"/>
          <w:sz w:val="21"/>
          <w:szCs w:val="21"/>
        </w:rPr>
        <w:t xml:space="preserve"> </w:t>
      </w:r>
      <w:r w:rsidRPr="00C95FA3">
        <w:rPr>
          <w:rFonts w:eastAsia="Arial" w:cs="Times New Roman"/>
          <w:color w:val="0F0F0F"/>
          <w:sz w:val="21"/>
          <w:szCs w:val="21"/>
        </w:rPr>
        <w:t xml:space="preserve">thrombosis. </w:t>
      </w:r>
      <w:r w:rsidRPr="00C95FA3">
        <w:rPr>
          <w:rFonts w:eastAsia="Arial" w:cs="Times New Roman"/>
          <w:color w:val="0F0F0F"/>
          <w:spacing w:val="42"/>
          <w:sz w:val="21"/>
          <w:szCs w:val="21"/>
        </w:rPr>
        <w:t xml:space="preserve"> </w:t>
      </w:r>
      <w:r w:rsidRPr="00C95FA3">
        <w:rPr>
          <w:rFonts w:eastAsia="Arial" w:cs="Times New Roman"/>
          <w:color w:val="0F0F0F"/>
          <w:sz w:val="21"/>
          <w:szCs w:val="21"/>
        </w:rPr>
        <w:t>Discuss</w:t>
      </w:r>
      <w:r w:rsidRPr="00C95FA3">
        <w:rPr>
          <w:rFonts w:eastAsia="Arial" w:cs="Times New Roman"/>
          <w:color w:val="0F0F0F"/>
          <w:spacing w:val="17"/>
          <w:sz w:val="21"/>
          <w:szCs w:val="21"/>
        </w:rPr>
        <w:t xml:space="preserve"> </w:t>
      </w:r>
      <w:r w:rsidRPr="00C95FA3">
        <w:rPr>
          <w:rFonts w:eastAsia="Arial" w:cs="Times New Roman"/>
          <w:color w:val="0F0F0F"/>
          <w:sz w:val="21"/>
          <w:szCs w:val="21"/>
        </w:rPr>
        <w:t>each</w:t>
      </w:r>
      <w:r w:rsidRPr="00C95FA3">
        <w:rPr>
          <w:rFonts w:eastAsia="Arial" w:cs="Times New Roman"/>
          <w:color w:val="0F0F0F"/>
          <w:w w:val="96"/>
          <w:sz w:val="21"/>
          <w:szCs w:val="21"/>
        </w:rPr>
        <w:t xml:space="preserve"> </w:t>
      </w:r>
      <w:r w:rsidRPr="00C95FA3">
        <w:rPr>
          <w:rFonts w:eastAsia="Arial" w:cs="Times New Roman"/>
          <w:color w:val="0F0F0F"/>
          <w:sz w:val="21"/>
          <w:szCs w:val="21"/>
        </w:rPr>
        <w:t>influence</w:t>
      </w:r>
      <w:r w:rsidRPr="00C95FA3">
        <w:rPr>
          <w:rFonts w:eastAsia="Arial" w:cs="Times New Roman"/>
          <w:color w:val="0F0F0F"/>
          <w:spacing w:val="24"/>
          <w:sz w:val="21"/>
          <w:szCs w:val="21"/>
        </w:rPr>
        <w:t xml:space="preserve"> </w:t>
      </w:r>
      <w:r w:rsidRPr="00C95FA3">
        <w:rPr>
          <w:rFonts w:eastAsia="Arial" w:cs="Times New Roman"/>
          <w:color w:val="0F0F0F"/>
          <w:sz w:val="21"/>
          <w:szCs w:val="21"/>
        </w:rPr>
        <w:t>with</w:t>
      </w:r>
      <w:r w:rsidRPr="00C95FA3">
        <w:rPr>
          <w:rFonts w:eastAsia="Arial" w:cs="Times New Roman"/>
          <w:color w:val="0F0F0F"/>
          <w:spacing w:val="44"/>
          <w:sz w:val="21"/>
          <w:szCs w:val="21"/>
        </w:rPr>
        <w:t xml:space="preserve"> </w:t>
      </w:r>
      <w:r w:rsidRPr="00C95FA3">
        <w:rPr>
          <w:rFonts w:eastAsia="Arial" w:cs="Times New Roman"/>
          <w:color w:val="0F0F0F"/>
          <w:sz w:val="21"/>
          <w:szCs w:val="21"/>
        </w:rPr>
        <w:t>regards</w:t>
      </w:r>
      <w:r w:rsidRPr="00C95FA3">
        <w:rPr>
          <w:rFonts w:eastAsia="Arial" w:cs="Times New Roman"/>
          <w:color w:val="0F0F0F"/>
          <w:spacing w:val="23"/>
          <w:sz w:val="21"/>
          <w:szCs w:val="21"/>
        </w:rPr>
        <w:t xml:space="preserve"> </w:t>
      </w:r>
      <w:r w:rsidRPr="00C95FA3">
        <w:rPr>
          <w:rFonts w:eastAsia="Arial" w:cs="Times New Roman"/>
          <w:color w:val="0F0F0F"/>
          <w:sz w:val="21"/>
          <w:szCs w:val="21"/>
        </w:rPr>
        <w:t>to</w:t>
      </w:r>
      <w:r w:rsidRPr="00C95FA3">
        <w:rPr>
          <w:rFonts w:eastAsia="Arial" w:cs="Times New Roman"/>
          <w:color w:val="0F0F0F"/>
          <w:spacing w:val="35"/>
          <w:sz w:val="21"/>
          <w:szCs w:val="21"/>
        </w:rPr>
        <w:t xml:space="preserve"> </w:t>
      </w:r>
      <w:r w:rsidRPr="00C95FA3">
        <w:rPr>
          <w:rFonts w:eastAsia="Arial" w:cs="Times New Roman"/>
          <w:color w:val="0F0F0F"/>
          <w:sz w:val="21"/>
          <w:szCs w:val="21"/>
        </w:rPr>
        <w:t>its</w:t>
      </w:r>
      <w:r w:rsidRPr="00C95FA3">
        <w:rPr>
          <w:rFonts w:eastAsia="Arial" w:cs="Times New Roman"/>
          <w:color w:val="0F0F0F"/>
          <w:spacing w:val="23"/>
          <w:sz w:val="21"/>
          <w:szCs w:val="21"/>
        </w:rPr>
        <w:t xml:space="preserve"> </w:t>
      </w:r>
      <w:r w:rsidRPr="00C95FA3">
        <w:rPr>
          <w:rFonts w:eastAsia="Arial" w:cs="Times New Roman"/>
          <w:color w:val="0F0F0F"/>
          <w:sz w:val="21"/>
          <w:szCs w:val="21"/>
        </w:rPr>
        <w:t>role</w:t>
      </w:r>
      <w:r w:rsidRPr="00C95FA3">
        <w:rPr>
          <w:rFonts w:eastAsia="Arial" w:cs="Times New Roman"/>
          <w:color w:val="0F0F0F"/>
          <w:spacing w:val="19"/>
          <w:sz w:val="21"/>
          <w:szCs w:val="21"/>
        </w:rPr>
        <w:t xml:space="preserve"> </w:t>
      </w:r>
      <w:r w:rsidRPr="00C95FA3">
        <w:rPr>
          <w:rFonts w:eastAsia="Arial" w:cs="Times New Roman"/>
          <w:color w:val="0F0F0F"/>
          <w:sz w:val="21"/>
          <w:szCs w:val="21"/>
        </w:rPr>
        <w:t>in</w:t>
      </w:r>
      <w:r w:rsidRPr="00C95FA3">
        <w:rPr>
          <w:rFonts w:eastAsia="Arial" w:cs="Times New Roman"/>
          <w:color w:val="0F0F0F"/>
          <w:spacing w:val="-2"/>
          <w:sz w:val="21"/>
          <w:szCs w:val="21"/>
        </w:rPr>
        <w:t xml:space="preserve"> </w:t>
      </w:r>
      <w:r w:rsidRPr="00C95FA3">
        <w:rPr>
          <w:rFonts w:eastAsia="Arial" w:cs="Times New Roman"/>
          <w:color w:val="0F0F0F"/>
          <w:sz w:val="21"/>
          <w:szCs w:val="21"/>
        </w:rPr>
        <w:t xml:space="preserve">thrombogenesis </w:t>
      </w:r>
      <w:r w:rsidRPr="00C95FA3">
        <w:rPr>
          <w:rFonts w:eastAsia="Arial" w:cs="Times New Roman"/>
          <w:color w:val="0F0F0F"/>
          <w:spacing w:val="7"/>
          <w:sz w:val="21"/>
          <w:szCs w:val="21"/>
        </w:rPr>
        <w:t xml:space="preserve"> </w:t>
      </w:r>
      <w:r w:rsidRPr="00C95FA3">
        <w:rPr>
          <w:rFonts w:eastAsia="Arial" w:cs="Times New Roman"/>
          <w:color w:val="0F0F0F"/>
          <w:sz w:val="21"/>
          <w:szCs w:val="21"/>
        </w:rPr>
        <w:t>and</w:t>
      </w:r>
      <w:r w:rsidRPr="00C95FA3">
        <w:rPr>
          <w:rFonts w:eastAsia="Arial" w:cs="Times New Roman"/>
          <w:color w:val="0F0F0F"/>
          <w:spacing w:val="25"/>
          <w:sz w:val="21"/>
          <w:szCs w:val="21"/>
        </w:rPr>
        <w:t xml:space="preserve"> </w:t>
      </w:r>
      <w:r w:rsidRPr="00C95FA3">
        <w:rPr>
          <w:rFonts w:eastAsia="Arial" w:cs="Times New Roman"/>
          <w:color w:val="0F0F0F"/>
          <w:sz w:val="21"/>
          <w:szCs w:val="21"/>
        </w:rPr>
        <w:t>components</w:t>
      </w:r>
      <w:r w:rsidRPr="00C95FA3">
        <w:rPr>
          <w:rFonts w:eastAsia="Arial" w:cs="Times New Roman"/>
          <w:color w:val="0F0F0F"/>
          <w:spacing w:val="44"/>
          <w:sz w:val="21"/>
          <w:szCs w:val="21"/>
        </w:rPr>
        <w:t xml:space="preserve"> </w:t>
      </w:r>
      <w:r w:rsidRPr="00C95FA3">
        <w:rPr>
          <w:rFonts w:eastAsia="Arial" w:cs="Times New Roman"/>
          <w:color w:val="0F0F0F"/>
          <w:sz w:val="21"/>
          <w:szCs w:val="21"/>
        </w:rPr>
        <w:t>of</w:t>
      </w:r>
      <w:r w:rsidRPr="00C95FA3">
        <w:rPr>
          <w:rFonts w:eastAsia="Arial" w:cs="Times New Roman"/>
          <w:color w:val="0F0F0F"/>
          <w:spacing w:val="11"/>
          <w:sz w:val="21"/>
          <w:szCs w:val="21"/>
        </w:rPr>
        <w:t xml:space="preserve"> </w:t>
      </w:r>
      <w:r w:rsidRPr="00C95FA3">
        <w:rPr>
          <w:rFonts w:eastAsia="Arial" w:cs="Times New Roman"/>
          <w:color w:val="0F0F0F"/>
          <w:sz w:val="21"/>
          <w:szCs w:val="21"/>
        </w:rPr>
        <w:t>the</w:t>
      </w:r>
      <w:r w:rsidRPr="00C95FA3">
        <w:rPr>
          <w:rFonts w:eastAsia="Arial" w:cs="Times New Roman"/>
          <w:color w:val="0F0F0F"/>
          <w:w w:val="106"/>
          <w:sz w:val="21"/>
          <w:szCs w:val="21"/>
        </w:rPr>
        <w:t xml:space="preserve"> </w:t>
      </w:r>
      <w:r w:rsidRPr="00C95FA3">
        <w:rPr>
          <w:rFonts w:eastAsia="Arial" w:cs="Times New Roman"/>
          <w:color w:val="0F0F0F"/>
          <w:sz w:val="21"/>
          <w:szCs w:val="21"/>
        </w:rPr>
        <w:t>circulation</w:t>
      </w:r>
      <w:r w:rsidRPr="00C95FA3">
        <w:rPr>
          <w:rFonts w:eastAsia="Arial" w:cs="Times New Roman"/>
          <w:color w:val="0F0F0F"/>
          <w:spacing w:val="15"/>
          <w:sz w:val="21"/>
          <w:szCs w:val="21"/>
        </w:rPr>
        <w:t xml:space="preserve"> </w:t>
      </w:r>
      <w:r w:rsidRPr="00C95FA3">
        <w:rPr>
          <w:rFonts w:eastAsia="Arial" w:cs="Times New Roman"/>
          <w:color w:val="0F0F0F"/>
          <w:sz w:val="21"/>
          <w:szCs w:val="21"/>
        </w:rPr>
        <w:t>that</w:t>
      </w:r>
      <w:r w:rsidRPr="00C95FA3">
        <w:rPr>
          <w:rFonts w:eastAsia="Arial" w:cs="Times New Roman"/>
          <w:color w:val="0F0F0F"/>
          <w:spacing w:val="31"/>
          <w:sz w:val="21"/>
          <w:szCs w:val="21"/>
        </w:rPr>
        <w:t xml:space="preserve"> </w:t>
      </w:r>
      <w:r w:rsidRPr="00C95FA3">
        <w:rPr>
          <w:rFonts w:eastAsia="Arial" w:cs="Times New Roman"/>
          <w:color w:val="0F0F0F"/>
          <w:sz w:val="21"/>
          <w:szCs w:val="21"/>
        </w:rPr>
        <w:t>are</w:t>
      </w:r>
      <w:r w:rsidRPr="00C95FA3">
        <w:rPr>
          <w:rFonts w:eastAsia="Arial" w:cs="Times New Roman"/>
          <w:color w:val="0F0F0F"/>
          <w:spacing w:val="27"/>
          <w:sz w:val="21"/>
          <w:szCs w:val="21"/>
        </w:rPr>
        <w:t xml:space="preserve"> </w:t>
      </w:r>
      <w:r w:rsidRPr="00C95FA3">
        <w:rPr>
          <w:rFonts w:eastAsia="Arial" w:cs="Times New Roman"/>
          <w:color w:val="0F0F0F"/>
          <w:sz w:val="21"/>
          <w:szCs w:val="21"/>
        </w:rPr>
        <w:t>most</w:t>
      </w:r>
      <w:r w:rsidRPr="00C95FA3">
        <w:rPr>
          <w:rFonts w:eastAsia="Arial" w:cs="Times New Roman"/>
          <w:color w:val="0F0F0F"/>
          <w:spacing w:val="20"/>
          <w:sz w:val="21"/>
          <w:szCs w:val="21"/>
        </w:rPr>
        <w:t xml:space="preserve"> </w:t>
      </w:r>
      <w:r w:rsidRPr="00C95FA3">
        <w:rPr>
          <w:rFonts w:eastAsia="Arial" w:cs="Times New Roman"/>
          <w:color w:val="0F0F0F"/>
          <w:sz w:val="21"/>
          <w:szCs w:val="21"/>
        </w:rPr>
        <w:t>affected,</w:t>
      </w:r>
      <w:r w:rsidRPr="00C95FA3">
        <w:rPr>
          <w:rFonts w:eastAsia="Arial" w:cs="Times New Roman"/>
          <w:color w:val="0F0F0F"/>
          <w:spacing w:val="21"/>
          <w:sz w:val="21"/>
          <w:szCs w:val="21"/>
        </w:rPr>
        <w:t xml:space="preserve"> </w:t>
      </w:r>
      <w:r w:rsidRPr="00C95FA3">
        <w:rPr>
          <w:rFonts w:eastAsia="Arial" w:cs="Times New Roman"/>
          <w:color w:val="0F0F0F"/>
          <w:sz w:val="21"/>
          <w:szCs w:val="21"/>
        </w:rPr>
        <w:t>and</w:t>
      </w:r>
      <w:r w:rsidRPr="00C95FA3">
        <w:rPr>
          <w:rFonts w:eastAsia="Arial" w:cs="Times New Roman"/>
          <w:color w:val="0F0F0F"/>
          <w:spacing w:val="24"/>
          <w:sz w:val="21"/>
          <w:szCs w:val="21"/>
        </w:rPr>
        <w:t xml:space="preserve"> </w:t>
      </w:r>
      <w:r w:rsidRPr="00C95FA3">
        <w:rPr>
          <w:rFonts w:eastAsia="Arial" w:cs="Times New Roman"/>
          <w:color w:val="0F0F0F"/>
          <w:sz w:val="21"/>
          <w:szCs w:val="21"/>
        </w:rPr>
        <w:t>examples</w:t>
      </w:r>
      <w:r w:rsidRPr="00C95FA3">
        <w:rPr>
          <w:rFonts w:eastAsia="Arial" w:cs="Times New Roman"/>
          <w:color w:val="0F0F0F"/>
          <w:spacing w:val="29"/>
          <w:sz w:val="21"/>
          <w:szCs w:val="21"/>
        </w:rPr>
        <w:t xml:space="preserve"> </w:t>
      </w:r>
      <w:r w:rsidRPr="00C95FA3">
        <w:rPr>
          <w:rFonts w:eastAsia="Arial" w:cs="Times New Roman"/>
          <w:color w:val="0F0F0F"/>
          <w:sz w:val="21"/>
          <w:szCs w:val="21"/>
        </w:rPr>
        <w:t>of</w:t>
      </w:r>
      <w:r w:rsidRPr="00C95FA3">
        <w:rPr>
          <w:rFonts w:eastAsia="Arial" w:cs="Times New Roman"/>
          <w:color w:val="0F0F0F"/>
          <w:spacing w:val="14"/>
          <w:sz w:val="21"/>
          <w:szCs w:val="21"/>
        </w:rPr>
        <w:t xml:space="preserve"> </w:t>
      </w:r>
      <w:r w:rsidRPr="00C95FA3">
        <w:rPr>
          <w:rFonts w:eastAsia="Arial" w:cs="Times New Roman"/>
          <w:color w:val="0F0F0F"/>
          <w:sz w:val="21"/>
          <w:szCs w:val="21"/>
        </w:rPr>
        <w:t>clinical</w:t>
      </w:r>
      <w:r w:rsidRPr="00C95FA3">
        <w:rPr>
          <w:rFonts w:eastAsia="Arial" w:cs="Times New Roman"/>
          <w:color w:val="0F0F0F"/>
          <w:spacing w:val="26"/>
          <w:sz w:val="21"/>
          <w:szCs w:val="21"/>
        </w:rPr>
        <w:t xml:space="preserve"> </w:t>
      </w:r>
      <w:r w:rsidRPr="00C95FA3">
        <w:rPr>
          <w:rFonts w:eastAsia="Arial" w:cs="Times New Roman"/>
          <w:color w:val="0F0F0F"/>
          <w:sz w:val="21"/>
          <w:szCs w:val="21"/>
        </w:rPr>
        <w:t>disorders</w:t>
      </w:r>
      <w:r w:rsidRPr="00C95FA3">
        <w:rPr>
          <w:rFonts w:eastAsia="Arial" w:cs="Times New Roman"/>
          <w:color w:val="0F0F0F"/>
          <w:spacing w:val="40"/>
          <w:sz w:val="21"/>
          <w:szCs w:val="21"/>
        </w:rPr>
        <w:t xml:space="preserve"> </w:t>
      </w:r>
      <w:r w:rsidRPr="00C95FA3">
        <w:rPr>
          <w:rFonts w:eastAsia="Arial" w:cs="Times New Roman"/>
          <w:color w:val="0F0F0F"/>
          <w:sz w:val="21"/>
          <w:szCs w:val="21"/>
        </w:rPr>
        <w:t>in</w:t>
      </w:r>
      <w:r w:rsidRPr="00C95FA3">
        <w:rPr>
          <w:rFonts w:eastAsia="Arial" w:cs="Times New Roman"/>
          <w:color w:val="0F0F0F"/>
          <w:spacing w:val="6"/>
          <w:sz w:val="21"/>
          <w:szCs w:val="21"/>
        </w:rPr>
        <w:t xml:space="preserve"> </w:t>
      </w:r>
      <w:r w:rsidRPr="00C95FA3">
        <w:rPr>
          <w:rFonts w:eastAsia="Arial" w:cs="Times New Roman"/>
          <w:color w:val="0F0F0F"/>
          <w:sz w:val="21"/>
          <w:szCs w:val="21"/>
        </w:rPr>
        <w:t>w</w:t>
      </w:r>
      <w:r w:rsidR="00DC0D7B">
        <w:rPr>
          <w:rFonts w:eastAsia="Arial" w:cs="Times New Roman"/>
          <w:color w:val="0F0F0F"/>
          <w:sz w:val="21"/>
          <w:szCs w:val="21"/>
        </w:rPr>
        <w:t>hi</w:t>
      </w:r>
      <w:r w:rsidRPr="00C95FA3">
        <w:rPr>
          <w:rFonts w:eastAsia="Arial" w:cs="Times New Roman"/>
          <w:color w:val="0F0F0F"/>
          <w:sz w:val="21"/>
          <w:szCs w:val="21"/>
        </w:rPr>
        <w:t>ch</w:t>
      </w:r>
      <w:r w:rsidRPr="00C95FA3">
        <w:rPr>
          <w:rFonts w:eastAsia="Arial" w:cs="Times New Roman"/>
          <w:color w:val="0F0F0F"/>
          <w:spacing w:val="44"/>
          <w:sz w:val="21"/>
          <w:szCs w:val="21"/>
        </w:rPr>
        <w:t xml:space="preserve"> </w:t>
      </w:r>
      <w:r w:rsidRPr="00C95FA3">
        <w:rPr>
          <w:rFonts w:eastAsia="Arial" w:cs="Times New Roman"/>
          <w:color w:val="0F0F0F"/>
          <w:sz w:val="21"/>
          <w:szCs w:val="21"/>
        </w:rPr>
        <w:t>each</w:t>
      </w:r>
      <w:r w:rsidRPr="00C95FA3">
        <w:rPr>
          <w:rFonts w:eastAsia="Arial" w:cs="Times New Roman"/>
          <w:color w:val="0F0F0F"/>
          <w:w w:val="96"/>
          <w:sz w:val="21"/>
          <w:szCs w:val="21"/>
        </w:rPr>
        <w:t xml:space="preserve"> </w:t>
      </w:r>
      <w:r w:rsidRPr="00C95FA3">
        <w:rPr>
          <w:rFonts w:eastAsia="Arial" w:cs="Times New Roman"/>
          <w:color w:val="0F0F0F"/>
          <w:sz w:val="21"/>
          <w:szCs w:val="21"/>
        </w:rPr>
        <w:t>specific</w:t>
      </w:r>
      <w:r w:rsidRPr="00C95FA3">
        <w:rPr>
          <w:rFonts w:eastAsia="Arial" w:cs="Times New Roman"/>
          <w:color w:val="0F0F0F"/>
          <w:spacing w:val="39"/>
          <w:sz w:val="21"/>
          <w:szCs w:val="21"/>
        </w:rPr>
        <w:t xml:space="preserve"> </w:t>
      </w:r>
      <w:r w:rsidRPr="00C95FA3">
        <w:rPr>
          <w:rFonts w:eastAsia="Arial" w:cs="Times New Roman"/>
          <w:color w:val="0F0F0F"/>
          <w:sz w:val="21"/>
          <w:szCs w:val="21"/>
        </w:rPr>
        <w:t>factor</w:t>
      </w:r>
      <w:r w:rsidRPr="00C95FA3">
        <w:rPr>
          <w:rFonts w:eastAsia="Arial" w:cs="Times New Roman"/>
          <w:color w:val="0F0F0F"/>
          <w:spacing w:val="54"/>
          <w:sz w:val="21"/>
          <w:szCs w:val="21"/>
        </w:rPr>
        <w:t xml:space="preserve"> </w:t>
      </w:r>
      <w:r w:rsidRPr="00C95FA3">
        <w:rPr>
          <w:rFonts w:eastAsia="Arial" w:cs="Times New Roman"/>
          <w:color w:val="0F0F0F"/>
          <w:sz w:val="21"/>
          <w:szCs w:val="21"/>
        </w:rPr>
        <w:t>is</w:t>
      </w:r>
      <w:r w:rsidRPr="00C95FA3">
        <w:rPr>
          <w:rFonts w:eastAsia="Arial" w:cs="Times New Roman"/>
          <w:color w:val="0F0F0F"/>
          <w:spacing w:val="6"/>
          <w:sz w:val="21"/>
          <w:szCs w:val="21"/>
        </w:rPr>
        <w:t xml:space="preserve"> </w:t>
      </w:r>
      <w:r w:rsidRPr="00C95FA3">
        <w:rPr>
          <w:rFonts w:eastAsia="Arial" w:cs="Times New Roman"/>
          <w:color w:val="0F0F0F"/>
          <w:sz w:val="21"/>
          <w:szCs w:val="21"/>
        </w:rPr>
        <w:t>the</w:t>
      </w:r>
      <w:r w:rsidRPr="00C95FA3">
        <w:rPr>
          <w:rFonts w:eastAsia="Arial" w:cs="Times New Roman"/>
          <w:color w:val="0F0F0F"/>
          <w:spacing w:val="33"/>
          <w:sz w:val="21"/>
          <w:szCs w:val="21"/>
        </w:rPr>
        <w:t xml:space="preserve"> </w:t>
      </w:r>
      <w:r w:rsidRPr="00C95FA3">
        <w:rPr>
          <w:rFonts w:eastAsia="Arial" w:cs="Times New Roman"/>
          <w:color w:val="0F0F0F"/>
          <w:sz w:val="21"/>
          <w:szCs w:val="21"/>
        </w:rPr>
        <w:t>major</w:t>
      </w:r>
      <w:r w:rsidRPr="00C95FA3">
        <w:rPr>
          <w:rFonts w:eastAsia="Arial" w:cs="Times New Roman"/>
          <w:color w:val="0F0F0F"/>
          <w:spacing w:val="35"/>
          <w:sz w:val="21"/>
          <w:szCs w:val="21"/>
        </w:rPr>
        <w:t xml:space="preserve"> </w:t>
      </w:r>
      <w:r w:rsidRPr="00C95FA3">
        <w:rPr>
          <w:rFonts w:eastAsia="Arial" w:cs="Times New Roman"/>
          <w:color w:val="0F0F0F"/>
          <w:sz w:val="21"/>
          <w:szCs w:val="21"/>
        </w:rPr>
        <w:t>contributor</w:t>
      </w:r>
      <w:r w:rsidRPr="00C95FA3">
        <w:rPr>
          <w:rFonts w:eastAsia="Arial" w:cs="Times New Roman"/>
          <w:color w:val="0F0F0F"/>
          <w:spacing w:val="41"/>
          <w:sz w:val="21"/>
          <w:szCs w:val="21"/>
        </w:rPr>
        <w:t xml:space="preserve"> </w:t>
      </w:r>
      <w:r w:rsidRPr="00C95FA3">
        <w:rPr>
          <w:rFonts w:eastAsia="Arial" w:cs="Times New Roman"/>
          <w:color w:val="0F0F0F"/>
          <w:sz w:val="21"/>
          <w:szCs w:val="21"/>
        </w:rPr>
        <w:t>to</w:t>
      </w:r>
      <w:r w:rsidRPr="00C95FA3">
        <w:rPr>
          <w:rFonts w:eastAsia="Arial" w:cs="Times New Roman"/>
          <w:color w:val="0F0F0F"/>
          <w:spacing w:val="36"/>
          <w:sz w:val="21"/>
          <w:szCs w:val="21"/>
        </w:rPr>
        <w:t xml:space="preserve"> </w:t>
      </w:r>
      <w:r w:rsidRPr="00C95FA3">
        <w:rPr>
          <w:rFonts w:eastAsia="Arial" w:cs="Times New Roman"/>
          <w:color w:val="0F0F0F"/>
          <w:sz w:val="21"/>
          <w:szCs w:val="21"/>
        </w:rPr>
        <w:t>a</w:t>
      </w:r>
      <w:r w:rsidRPr="00C95FA3">
        <w:rPr>
          <w:rFonts w:eastAsia="Arial" w:cs="Times New Roman"/>
          <w:color w:val="0F0F0F"/>
          <w:spacing w:val="15"/>
          <w:sz w:val="21"/>
          <w:szCs w:val="21"/>
        </w:rPr>
        <w:t xml:space="preserve"> </w:t>
      </w:r>
      <w:r w:rsidRPr="00C95FA3">
        <w:rPr>
          <w:rFonts w:eastAsia="Arial" w:cs="Times New Roman"/>
          <w:color w:val="0F0F0F"/>
          <w:sz w:val="21"/>
          <w:szCs w:val="21"/>
        </w:rPr>
        <w:t>thrombotic</w:t>
      </w:r>
      <w:r w:rsidRPr="00C95FA3">
        <w:rPr>
          <w:rFonts w:eastAsia="Arial" w:cs="Times New Roman"/>
          <w:color w:val="0F0F0F"/>
          <w:spacing w:val="57"/>
          <w:sz w:val="21"/>
          <w:szCs w:val="21"/>
        </w:rPr>
        <w:t xml:space="preserve"> </w:t>
      </w:r>
      <w:r w:rsidRPr="00C95FA3">
        <w:rPr>
          <w:rFonts w:eastAsia="Arial" w:cs="Times New Roman"/>
          <w:color w:val="0F0F0F"/>
          <w:sz w:val="21"/>
          <w:szCs w:val="21"/>
        </w:rPr>
        <w:t>episode.</w:t>
      </w:r>
    </w:p>
    <w:p w14:paraId="7FA35388" w14:textId="77777777" w:rsidR="006F4E03" w:rsidRDefault="006F4E03" w:rsidP="00DC0D7B">
      <w:pPr>
        <w:pStyle w:val="BodyText"/>
        <w:rPr>
          <w:rFonts w:cs="Arial"/>
          <w:w w:val="105"/>
          <w:szCs w:val="22"/>
        </w:rPr>
      </w:pPr>
    </w:p>
    <w:p w14:paraId="22110726" w14:textId="77777777" w:rsidR="006F4E03" w:rsidRDefault="006F4E03" w:rsidP="00DC0D7B">
      <w:pPr>
        <w:pStyle w:val="BodyText"/>
        <w:rPr>
          <w:rFonts w:cs="Arial"/>
          <w:w w:val="105"/>
          <w:szCs w:val="22"/>
        </w:rPr>
      </w:pPr>
    </w:p>
    <w:p w14:paraId="39E2C293" w14:textId="77777777" w:rsidR="006F4E03" w:rsidRDefault="006F4E03" w:rsidP="00DC0D7B">
      <w:pPr>
        <w:pStyle w:val="BodyText"/>
        <w:rPr>
          <w:rFonts w:cs="Arial"/>
          <w:w w:val="105"/>
          <w:szCs w:val="22"/>
        </w:rPr>
      </w:pPr>
    </w:p>
    <w:p w14:paraId="3CD134B1" w14:textId="77777777" w:rsidR="006F4E03" w:rsidRDefault="006F4E03" w:rsidP="00DC0D7B">
      <w:pPr>
        <w:pStyle w:val="BodyText"/>
        <w:rPr>
          <w:rFonts w:cs="Arial"/>
          <w:w w:val="105"/>
          <w:szCs w:val="22"/>
        </w:rPr>
      </w:pPr>
    </w:p>
    <w:p w14:paraId="50ECA340" w14:textId="77777777" w:rsidR="006F4E03" w:rsidRDefault="006F4E03" w:rsidP="00DC0D7B">
      <w:pPr>
        <w:pStyle w:val="BodyText"/>
        <w:rPr>
          <w:rFonts w:cs="Arial"/>
          <w:w w:val="105"/>
          <w:szCs w:val="22"/>
        </w:rPr>
      </w:pPr>
    </w:p>
    <w:p w14:paraId="20BBDC11" w14:textId="77777777" w:rsidR="006F4E03" w:rsidRDefault="006F4E03" w:rsidP="00DC0D7B">
      <w:pPr>
        <w:pStyle w:val="BodyText"/>
        <w:rPr>
          <w:rFonts w:cs="Arial"/>
          <w:w w:val="105"/>
          <w:szCs w:val="22"/>
        </w:rPr>
      </w:pPr>
    </w:p>
    <w:p w14:paraId="7BA2D07D" w14:textId="213F9ECD" w:rsidR="001F3E59" w:rsidRDefault="00DC0D7B" w:rsidP="00DC0D7B">
      <w:pPr>
        <w:pStyle w:val="BodyText"/>
        <w:rPr>
          <w:rFonts w:cs="Arial"/>
          <w:w w:val="105"/>
          <w:szCs w:val="22"/>
        </w:rPr>
      </w:pPr>
      <w:r w:rsidRPr="00DC0D7B">
        <w:rPr>
          <w:rFonts w:cs="Arial"/>
          <w:w w:val="105"/>
          <w:szCs w:val="22"/>
        </w:rPr>
        <w:lastRenderedPageBreak/>
        <w:t>Fluid</w:t>
      </w:r>
      <w:r w:rsidRPr="00DC0D7B">
        <w:rPr>
          <w:rFonts w:cs="Arial"/>
          <w:spacing w:val="-19"/>
          <w:w w:val="105"/>
          <w:szCs w:val="22"/>
        </w:rPr>
        <w:t xml:space="preserve"> </w:t>
      </w:r>
      <w:r w:rsidRPr="00DC0D7B">
        <w:rPr>
          <w:rFonts w:cs="Arial"/>
          <w:w w:val="105"/>
          <w:szCs w:val="22"/>
        </w:rPr>
        <w:t>and</w:t>
      </w:r>
      <w:r w:rsidRPr="00DC0D7B">
        <w:rPr>
          <w:rFonts w:cs="Arial"/>
          <w:spacing w:val="-11"/>
          <w:w w:val="105"/>
          <w:szCs w:val="22"/>
        </w:rPr>
        <w:t xml:space="preserve"> </w:t>
      </w:r>
      <w:r w:rsidRPr="00DC0D7B">
        <w:rPr>
          <w:rFonts w:cs="Arial"/>
          <w:w w:val="105"/>
          <w:szCs w:val="22"/>
        </w:rPr>
        <w:t>Hemodynamic</w:t>
      </w:r>
      <w:r w:rsidRPr="00DC0D7B">
        <w:rPr>
          <w:rFonts w:cs="Arial"/>
          <w:spacing w:val="-2"/>
          <w:w w:val="105"/>
          <w:szCs w:val="22"/>
        </w:rPr>
        <w:t xml:space="preserve"> </w:t>
      </w:r>
      <w:r w:rsidRPr="00DC0D7B">
        <w:rPr>
          <w:rFonts w:cs="Arial"/>
          <w:w w:val="105"/>
          <w:szCs w:val="22"/>
        </w:rPr>
        <w:t>Derangements</w:t>
      </w:r>
      <w:r w:rsidRPr="00DC0D7B">
        <w:rPr>
          <w:rFonts w:cs="Arial"/>
          <w:spacing w:val="-11"/>
          <w:w w:val="105"/>
          <w:szCs w:val="22"/>
        </w:rPr>
        <w:t xml:space="preserve"> </w:t>
      </w:r>
      <w:r w:rsidR="001F3E59">
        <w:rPr>
          <w:rFonts w:cs="Arial"/>
          <w:w w:val="105"/>
          <w:szCs w:val="22"/>
        </w:rPr>
        <w:t>–</w:t>
      </w:r>
      <w:r w:rsidRPr="00DC0D7B">
        <w:rPr>
          <w:rFonts w:cs="Arial"/>
          <w:spacing w:val="-38"/>
          <w:w w:val="105"/>
          <w:szCs w:val="22"/>
        </w:rPr>
        <w:t xml:space="preserve"> </w:t>
      </w:r>
      <w:r w:rsidRPr="00DC0D7B">
        <w:rPr>
          <w:rFonts w:cs="Arial"/>
          <w:w w:val="105"/>
          <w:szCs w:val="22"/>
        </w:rPr>
        <w:t>Objective</w:t>
      </w:r>
      <w:r w:rsidR="001F3E59">
        <w:rPr>
          <w:rFonts w:cs="Arial"/>
          <w:w w:val="105"/>
          <w:szCs w:val="22"/>
        </w:rPr>
        <w:t>s</w:t>
      </w:r>
    </w:p>
    <w:p w14:paraId="11BB9A79" w14:textId="61545737" w:rsidR="00DC0D7B" w:rsidRPr="00DC0D7B" w:rsidRDefault="00DC0D7B" w:rsidP="00DC0D7B">
      <w:pPr>
        <w:pStyle w:val="BodyText"/>
        <w:rPr>
          <w:rFonts w:cs="Arial"/>
          <w:szCs w:val="22"/>
        </w:rPr>
      </w:pPr>
      <w:r w:rsidRPr="00DC0D7B">
        <w:rPr>
          <w:rFonts w:cs="Arial"/>
          <w:w w:val="95"/>
          <w:szCs w:val="22"/>
        </w:rPr>
        <w:t>Page</w:t>
      </w:r>
      <w:r w:rsidRPr="00DC0D7B">
        <w:rPr>
          <w:rFonts w:cs="Arial"/>
          <w:spacing w:val="11"/>
          <w:w w:val="95"/>
          <w:szCs w:val="22"/>
        </w:rPr>
        <w:t xml:space="preserve"> </w:t>
      </w:r>
      <w:r w:rsidRPr="00DC0D7B">
        <w:rPr>
          <w:rFonts w:cs="Arial"/>
          <w:w w:val="95"/>
          <w:szCs w:val="22"/>
        </w:rPr>
        <w:t>Three</w:t>
      </w:r>
    </w:p>
    <w:p w14:paraId="3113E648" w14:textId="7477EC0E" w:rsidR="00C95FA3" w:rsidRDefault="00C95FA3" w:rsidP="00C95FA3">
      <w:pPr>
        <w:rPr>
          <w:color w:val="0F0F0F"/>
          <w:w w:val="105"/>
        </w:rPr>
      </w:pPr>
    </w:p>
    <w:p w14:paraId="3DB114EB" w14:textId="24DABC6C" w:rsidR="001F3E59" w:rsidRPr="00A74BE4" w:rsidRDefault="001F3E59" w:rsidP="001F3E59">
      <w:pPr>
        <w:ind w:firstLine="720"/>
        <w:rPr>
          <w:rFonts w:cs="Arial"/>
          <w:color w:val="0F0F0F"/>
          <w:w w:val="105"/>
        </w:rPr>
      </w:pPr>
      <w:r w:rsidRPr="001F3E59">
        <w:rPr>
          <w:color w:val="0F0F0F"/>
          <w:w w:val="105"/>
        </w:rPr>
        <w:t>10.</w:t>
      </w:r>
      <w:r>
        <w:rPr>
          <w:color w:val="0F0F0F"/>
          <w:w w:val="105"/>
        </w:rPr>
        <w:tab/>
      </w:r>
      <w:r w:rsidRPr="00A74BE4">
        <w:rPr>
          <w:rFonts w:cs="Arial"/>
          <w:color w:val="0F0F0F"/>
          <w:w w:val="105"/>
        </w:rPr>
        <w:t>Compare</w:t>
      </w:r>
      <w:r w:rsidRPr="00A74BE4">
        <w:rPr>
          <w:rFonts w:cs="Arial"/>
          <w:color w:val="0F0F0F"/>
          <w:spacing w:val="6"/>
          <w:w w:val="105"/>
        </w:rPr>
        <w:t xml:space="preserve"> </w:t>
      </w:r>
      <w:r w:rsidRPr="00A74BE4">
        <w:rPr>
          <w:rFonts w:cs="Arial"/>
          <w:color w:val="0F0F0F"/>
          <w:w w:val="105"/>
        </w:rPr>
        <w:t>venous,</w:t>
      </w:r>
      <w:r w:rsidRPr="00A74BE4">
        <w:rPr>
          <w:rFonts w:cs="Arial"/>
          <w:color w:val="0F0F0F"/>
          <w:spacing w:val="6"/>
          <w:w w:val="105"/>
        </w:rPr>
        <w:t xml:space="preserve"> </w:t>
      </w:r>
      <w:r w:rsidRPr="00A74BE4">
        <w:rPr>
          <w:rFonts w:cs="Arial"/>
          <w:color w:val="0F0F0F"/>
          <w:w w:val="105"/>
        </w:rPr>
        <w:t>arterial,</w:t>
      </w:r>
      <w:r w:rsidRPr="00A74BE4">
        <w:rPr>
          <w:rFonts w:cs="Arial"/>
          <w:color w:val="0F0F0F"/>
          <w:spacing w:val="1"/>
          <w:w w:val="105"/>
        </w:rPr>
        <w:t xml:space="preserve"> </w:t>
      </w:r>
      <w:r w:rsidRPr="00A74BE4">
        <w:rPr>
          <w:rFonts w:cs="Arial"/>
          <w:color w:val="0F0F0F"/>
          <w:w w:val="105"/>
        </w:rPr>
        <w:t>and</w:t>
      </w:r>
      <w:r w:rsidRPr="00A74BE4">
        <w:rPr>
          <w:rFonts w:cs="Arial"/>
          <w:color w:val="0F0F0F"/>
          <w:spacing w:val="-4"/>
          <w:w w:val="105"/>
        </w:rPr>
        <w:t xml:space="preserve"> </w:t>
      </w:r>
      <w:r w:rsidRPr="00A74BE4">
        <w:rPr>
          <w:rFonts w:cs="Arial"/>
          <w:color w:val="0F0F0F"/>
          <w:w w:val="105"/>
        </w:rPr>
        <w:t>cardiac</w:t>
      </w:r>
      <w:r w:rsidRPr="00A74BE4">
        <w:rPr>
          <w:rFonts w:cs="Arial"/>
          <w:color w:val="0F0F0F"/>
          <w:spacing w:val="-5"/>
          <w:w w:val="105"/>
        </w:rPr>
        <w:t xml:space="preserve"> </w:t>
      </w:r>
      <w:r w:rsidRPr="00A74BE4">
        <w:rPr>
          <w:rFonts w:cs="Arial"/>
          <w:color w:val="0F0F0F"/>
          <w:w w:val="105"/>
        </w:rPr>
        <w:t>thrombi</w:t>
      </w:r>
      <w:r w:rsidRPr="00A74BE4">
        <w:rPr>
          <w:rFonts w:cs="Arial"/>
          <w:color w:val="0F0F0F"/>
          <w:spacing w:val="10"/>
          <w:w w:val="105"/>
        </w:rPr>
        <w:t xml:space="preserve"> </w:t>
      </w:r>
      <w:r w:rsidRPr="00A74BE4">
        <w:rPr>
          <w:rFonts w:cs="Arial"/>
          <w:color w:val="0F0F0F"/>
          <w:w w:val="105"/>
        </w:rPr>
        <w:t>in</w:t>
      </w:r>
      <w:r w:rsidRPr="00A74BE4">
        <w:rPr>
          <w:rFonts w:cs="Arial"/>
          <w:color w:val="0F0F0F"/>
          <w:spacing w:val="-24"/>
          <w:w w:val="105"/>
        </w:rPr>
        <w:t xml:space="preserve"> </w:t>
      </w:r>
      <w:r w:rsidRPr="00A74BE4">
        <w:rPr>
          <w:rFonts w:cs="Arial"/>
          <w:color w:val="0F0F0F"/>
          <w:w w:val="105"/>
        </w:rPr>
        <w:t>terms of:</w:t>
      </w:r>
    </w:p>
    <w:p w14:paraId="504B36A7" w14:textId="633E1E1F" w:rsidR="00A74BE4" w:rsidRPr="00A74BE4" w:rsidRDefault="001F3E59" w:rsidP="00A74BE4">
      <w:pPr>
        <w:pStyle w:val="BodyText"/>
        <w:spacing w:line="220" w:lineRule="exact"/>
        <w:ind w:left="1899" w:right="1175" w:hanging="20"/>
        <w:rPr>
          <w:rFonts w:eastAsia="Arial" w:cs="Arial"/>
          <w:color w:val="0F0F0F"/>
          <w:w w:val="105"/>
          <w:sz w:val="21"/>
          <w:szCs w:val="21"/>
        </w:rPr>
      </w:pPr>
      <w:r w:rsidRPr="00A74BE4">
        <w:rPr>
          <w:rFonts w:cs="Arial"/>
          <w:color w:val="0F0F0F"/>
          <w:w w:val="105"/>
          <w:szCs w:val="22"/>
        </w:rPr>
        <w:t>common</w:t>
      </w:r>
      <w:r w:rsidRPr="00A74BE4">
        <w:rPr>
          <w:rFonts w:cs="Arial"/>
          <w:color w:val="0F0F0F"/>
          <w:spacing w:val="-10"/>
          <w:w w:val="105"/>
          <w:szCs w:val="22"/>
        </w:rPr>
        <w:t xml:space="preserve"> </w:t>
      </w:r>
      <w:r w:rsidRPr="00A74BE4">
        <w:rPr>
          <w:rFonts w:cs="Arial"/>
          <w:color w:val="0F0F0F"/>
          <w:w w:val="105"/>
          <w:szCs w:val="22"/>
        </w:rPr>
        <w:t>sites</w:t>
      </w:r>
      <w:r w:rsidRPr="00A74BE4">
        <w:rPr>
          <w:rFonts w:cs="Arial"/>
          <w:color w:val="0F0F0F"/>
          <w:spacing w:val="-15"/>
          <w:w w:val="105"/>
          <w:szCs w:val="22"/>
        </w:rPr>
        <w:t xml:space="preserve"> </w:t>
      </w:r>
      <w:r w:rsidRPr="00A74BE4">
        <w:rPr>
          <w:rFonts w:cs="Arial"/>
          <w:color w:val="0F0F0F"/>
          <w:w w:val="105"/>
          <w:szCs w:val="22"/>
        </w:rPr>
        <w:t>of</w:t>
      </w:r>
      <w:r w:rsidRPr="00A74BE4">
        <w:rPr>
          <w:rFonts w:cs="Arial"/>
          <w:color w:val="0F0F0F"/>
          <w:spacing w:val="-18"/>
          <w:w w:val="105"/>
          <w:szCs w:val="22"/>
        </w:rPr>
        <w:t xml:space="preserve"> </w:t>
      </w:r>
      <w:r w:rsidRPr="00A74BE4">
        <w:rPr>
          <w:rFonts w:cs="Arial"/>
          <w:color w:val="0F0F0F"/>
          <w:w w:val="105"/>
          <w:szCs w:val="22"/>
        </w:rPr>
        <w:t>occurrence</w:t>
      </w:r>
    </w:p>
    <w:p w14:paraId="5842C126" w14:textId="177F3B09" w:rsidR="00A74BE4" w:rsidRPr="00A74BE4" w:rsidRDefault="00A74BE4" w:rsidP="00A74BE4">
      <w:pPr>
        <w:pStyle w:val="BodyText"/>
        <w:spacing w:line="220" w:lineRule="exact"/>
        <w:ind w:left="1899" w:right="1175" w:hanging="20"/>
        <w:rPr>
          <w:rFonts w:eastAsia="Arial" w:cs="Arial"/>
          <w:szCs w:val="22"/>
        </w:rPr>
      </w:pPr>
      <w:r w:rsidRPr="00A74BE4">
        <w:rPr>
          <w:rFonts w:eastAsia="Arial" w:cs="Arial"/>
          <w:color w:val="0F0F0F"/>
          <w:w w:val="105"/>
          <w:szCs w:val="22"/>
        </w:rPr>
        <w:t>types</w:t>
      </w:r>
      <w:r w:rsidRPr="00A74BE4">
        <w:rPr>
          <w:rFonts w:eastAsia="Arial" w:cs="Arial"/>
          <w:color w:val="0F0F0F"/>
          <w:spacing w:val="-6"/>
          <w:w w:val="105"/>
          <w:szCs w:val="22"/>
        </w:rPr>
        <w:t xml:space="preserve"> </w:t>
      </w:r>
      <w:r w:rsidRPr="00A74BE4">
        <w:rPr>
          <w:rFonts w:eastAsia="Arial" w:cs="Arial"/>
          <w:color w:val="0F0F0F"/>
          <w:w w:val="105"/>
          <w:szCs w:val="22"/>
        </w:rPr>
        <w:t>and</w:t>
      </w:r>
      <w:r w:rsidRPr="00A74BE4">
        <w:rPr>
          <w:rFonts w:eastAsia="Arial" w:cs="Arial"/>
          <w:color w:val="0F0F0F"/>
          <w:spacing w:val="-12"/>
          <w:w w:val="105"/>
          <w:szCs w:val="22"/>
        </w:rPr>
        <w:t xml:space="preserve"> </w:t>
      </w:r>
      <w:r w:rsidRPr="00A74BE4">
        <w:rPr>
          <w:rFonts w:eastAsia="Arial" w:cs="Arial"/>
          <w:color w:val="0F0F0F"/>
          <w:w w:val="105"/>
          <w:szCs w:val="22"/>
        </w:rPr>
        <w:t>sized</w:t>
      </w:r>
      <w:r w:rsidRPr="00A74BE4">
        <w:rPr>
          <w:rFonts w:eastAsia="Arial" w:cs="Arial"/>
          <w:color w:val="0F0F0F"/>
          <w:spacing w:val="-10"/>
          <w:w w:val="105"/>
          <w:szCs w:val="22"/>
        </w:rPr>
        <w:t xml:space="preserve"> </w:t>
      </w:r>
      <w:r w:rsidRPr="00A74BE4">
        <w:rPr>
          <w:rFonts w:eastAsia="Arial" w:cs="Arial"/>
          <w:color w:val="0F0F0F"/>
          <w:w w:val="105"/>
          <w:szCs w:val="22"/>
        </w:rPr>
        <w:t>of</w:t>
      </w:r>
      <w:r w:rsidRPr="00A74BE4">
        <w:rPr>
          <w:rFonts w:eastAsia="Arial" w:cs="Arial"/>
          <w:color w:val="0F0F0F"/>
          <w:spacing w:val="-19"/>
          <w:w w:val="105"/>
          <w:szCs w:val="22"/>
        </w:rPr>
        <w:t xml:space="preserve"> </w:t>
      </w:r>
      <w:r w:rsidRPr="00A74BE4">
        <w:rPr>
          <w:rFonts w:eastAsia="Arial" w:cs="Arial"/>
          <w:color w:val="0F0F0F"/>
          <w:w w:val="105"/>
          <w:szCs w:val="22"/>
        </w:rPr>
        <w:t>vessels</w:t>
      </w:r>
      <w:r w:rsidRPr="00A74BE4">
        <w:rPr>
          <w:rFonts w:eastAsia="Arial" w:cs="Arial"/>
          <w:color w:val="0F0F0F"/>
          <w:spacing w:val="2"/>
          <w:w w:val="105"/>
          <w:szCs w:val="22"/>
        </w:rPr>
        <w:t xml:space="preserve"> </w:t>
      </w:r>
      <w:r w:rsidRPr="00A74BE4">
        <w:rPr>
          <w:rFonts w:eastAsia="Arial" w:cs="Arial"/>
          <w:color w:val="0F0F0F"/>
          <w:w w:val="105"/>
          <w:szCs w:val="22"/>
        </w:rPr>
        <w:t>involved</w:t>
      </w:r>
      <w:r w:rsidRPr="00A74BE4">
        <w:rPr>
          <w:rFonts w:eastAsia="Arial" w:cs="Arial"/>
          <w:color w:val="0F0F0F"/>
          <w:spacing w:val="-10"/>
          <w:w w:val="105"/>
          <w:szCs w:val="22"/>
        </w:rPr>
        <w:t xml:space="preserve"> </w:t>
      </w:r>
      <w:r w:rsidRPr="00A74BE4">
        <w:rPr>
          <w:rFonts w:eastAsia="Arial" w:cs="Arial"/>
          <w:color w:val="0F0F0F"/>
          <w:w w:val="105"/>
          <w:szCs w:val="22"/>
        </w:rPr>
        <w:t>or</w:t>
      </w:r>
      <w:r w:rsidRPr="00A74BE4">
        <w:rPr>
          <w:rFonts w:eastAsia="Arial" w:cs="Arial"/>
          <w:color w:val="0F0F0F"/>
          <w:spacing w:val="-12"/>
          <w:w w:val="105"/>
          <w:szCs w:val="22"/>
        </w:rPr>
        <w:t xml:space="preserve"> </w:t>
      </w:r>
      <w:r w:rsidRPr="00A74BE4">
        <w:rPr>
          <w:rFonts w:eastAsia="Arial" w:cs="Arial"/>
          <w:color w:val="0F0F0F"/>
          <w:w w:val="105"/>
          <w:szCs w:val="22"/>
        </w:rPr>
        <w:t>areas</w:t>
      </w:r>
      <w:r w:rsidRPr="00A74BE4">
        <w:rPr>
          <w:rFonts w:eastAsia="Arial" w:cs="Arial"/>
          <w:color w:val="0F0F0F"/>
          <w:spacing w:val="-10"/>
          <w:w w:val="105"/>
          <w:szCs w:val="22"/>
        </w:rPr>
        <w:t xml:space="preserve"> </w:t>
      </w:r>
      <w:r w:rsidRPr="00A74BE4">
        <w:rPr>
          <w:rFonts w:eastAsia="Arial" w:cs="Arial"/>
          <w:color w:val="0F0F0F"/>
          <w:w w:val="105"/>
          <w:szCs w:val="22"/>
        </w:rPr>
        <w:t>of</w:t>
      </w:r>
      <w:r w:rsidRPr="00A74BE4">
        <w:rPr>
          <w:rFonts w:eastAsia="Arial" w:cs="Arial"/>
          <w:color w:val="0F0F0F"/>
          <w:spacing w:val="-12"/>
          <w:w w:val="105"/>
          <w:szCs w:val="22"/>
        </w:rPr>
        <w:t xml:space="preserve"> </w:t>
      </w:r>
      <w:r w:rsidRPr="00A74BE4">
        <w:rPr>
          <w:rFonts w:eastAsia="Arial" w:cs="Arial"/>
          <w:color w:val="0F0F0F"/>
          <w:w w:val="105"/>
          <w:szCs w:val="22"/>
        </w:rPr>
        <w:t>heart</w:t>
      </w:r>
      <w:r w:rsidRPr="00A74BE4">
        <w:rPr>
          <w:rFonts w:eastAsia="Arial" w:cs="Arial"/>
          <w:color w:val="0F0F0F"/>
          <w:spacing w:val="-8"/>
          <w:w w:val="105"/>
          <w:szCs w:val="22"/>
        </w:rPr>
        <w:t xml:space="preserve"> </w:t>
      </w:r>
      <w:r w:rsidRPr="00A74BE4">
        <w:rPr>
          <w:rFonts w:eastAsia="Arial" w:cs="Arial"/>
          <w:color w:val="0F0F0F"/>
          <w:w w:val="105"/>
          <w:szCs w:val="22"/>
        </w:rPr>
        <w:t>involved</w:t>
      </w:r>
    </w:p>
    <w:p w14:paraId="13F8B0E4" w14:textId="77777777" w:rsidR="00A74BE4" w:rsidRPr="00A74BE4" w:rsidRDefault="00A74BE4" w:rsidP="00A74BE4">
      <w:pPr>
        <w:widowControl w:val="0"/>
        <w:spacing w:before="50" w:after="0" w:line="240" w:lineRule="auto"/>
        <w:ind w:left="1899"/>
        <w:rPr>
          <w:rFonts w:eastAsia="Arial" w:cs="Arial"/>
        </w:rPr>
      </w:pPr>
      <w:r w:rsidRPr="00A74BE4">
        <w:rPr>
          <w:rFonts w:eastAsia="Arial" w:cs="Arial"/>
          <w:color w:val="0F0F0F"/>
          <w:w w:val="105"/>
        </w:rPr>
        <w:t>morphology</w:t>
      </w:r>
    </w:p>
    <w:p w14:paraId="169C0A8E" w14:textId="5107D8DD" w:rsidR="00A74BE4" w:rsidRPr="00A74BE4" w:rsidRDefault="00A74BE4" w:rsidP="00A74BE4">
      <w:pPr>
        <w:widowControl w:val="0"/>
        <w:spacing w:before="50" w:after="0" w:line="290" w:lineRule="auto"/>
        <w:ind w:left="1894" w:right="4230"/>
        <w:rPr>
          <w:rFonts w:eastAsia="Arial" w:cs="Arial"/>
          <w:color w:val="0F0F0F"/>
          <w:w w:val="105"/>
        </w:rPr>
      </w:pPr>
      <w:r w:rsidRPr="00A74BE4">
        <w:rPr>
          <w:rFonts w:eastAsia="Arial" w:cs="Arial"/>
          <w:color w:val="0F0F0F"/>
          <w:w w:val="105"/>
        </w:rPr>
        <w:t>clinical</w:t>
      </w:r>
      <w:r w:rsidRPr="00A74BE4">
        <w:rPr>
          <w:rFonts w:eastAsia="Arial" w:cs="Arial"/>
          <w:color w:val="0F0F0F"/>
          <w:spacing w:val="-6"/>
          <w:w w:val="105"/>
        </w:rPr>
        <w:t xml:space="preserve"> </w:t>
      </w:r>
      <w:r w:rsidRPr="00A74BE4">
        <w:rPr>
          <w:rFonts w:eastAsia="Arial" w:cs="Arial"/>
          <w:color w:val="0F0F0F"/>
          <w:w w:val="105"/>
        </w:rPr>
        <w:t>manifestations</w:t>
      </w:r>
      <w:r w:rsidRPr="00A74BE4">
        <w:rPr>
          <w:rFonts w:eastAsia="Arial" w:cs="Arial"/>
          <w:color w:val="0F0F0F"/>
          <w:spacing w:val="4"/>
          <w:w w:val="105"/>
        </w:rPr>
        <w:t xml:space="preserve"> </w:t>
      </w:r>
      <w:r w:rsidRPr="00A74BE4">
        <w:rPr>
          <w:rFonts w:eastAsia="Arial" w:cs="Arial"/>
          <w:color w:val="0F0F0F"/>
          <w:w w:val="105"/>
        </w:rPr>
        <w:t>and</w:t>
      </w:r>
      <w:r w:rsidRPr="00A74BE4">
        <w:rPr>
          <w:rFonts w:eastAsia="Arial" w:cs="Arial"/>
          <w:color w:val="0F0F0F"/>
          <w:spacing w:val="-13"/>
          <w:w w:val="105"/>
        </w:rPr>
        <w:t xml:space="preserve"> co</w:t>
      </w:r>
      <w:r w:rsidRPr="00A74BE4">
        <w:rPr>
          <w:rFonts w:eastAsia="Arial" w:cs="Arial"/>
          <w:color w:val="0F0F0F"/>
          <w:w w:val="105"/>
        </w:rPr>
        <w:t>mplications</w:t>
      </w:r>
    </w:p>
    <w:p w14:paraId="46A6C563" w14:textId="351784F5" w:rsidR="00A74BE4" w:rsidRPr="00A74BE4" w:rsidRDefault="00A74BE4" w:rsidP="00A74BE4">
      <w:pPr>
        <w:widowControl w:val="0"/>
        <w:spacing w:before="50" w:after="0" w:line="290" w:lineRule="auto"/>
        <w:ind w:left="1894" w:right="4230"/>
        <w:rPr>
          <w:rFonts w:eastAsia="Arial" w:cs="Arial"/>
          <w:color w:val="0F0F0F"/>
          <w:w w:val="105"/>
        </w:rPr>
      </w:pPr>
      <w:r w:rsidRPr="00A74BE4">
        <w:rPr>
          <w:rFonts w:eastAsia="Arial" w:cs="Arial"/>
          <w:color w:val="0F0F0F"/>
          <w:w w:val="105"/>
        </w:rPr>
        <w:t>precipitating</w:t>
      </w:r>
      <w:r w:rsidRPr="00A74BE4">
        <w:rPr>
          <w:rFonts w:eastAsia="Arial" w:cs="Arial"/>
          <w:color w:val="0F0F0F"/>
          <w:spacing w:val="6"/>
          <w:w w:val="105"/>
        </w:rPr>
        <w:t xml:space="preserve"> </w:t>
      </w:r>
      <w:r w:rsidRPr="00A74BE4">
        <w:rPr>
          <w:rFonts w:eastAsia="Arial" w:cs="Arial"/>
          <w:color w:val="0F0F0F"/>
          <w:w w:val="105"/>
        </w:rPr>
        <w:t>factors</w:t>
      </w:r>
    </w:p>
    <w:p w14:paraId="1B1B7815" w14:textId="22B931C5" w:rsidR="00A74BE4" w:rsidRDefault="00A74BE4" w:rsidP="00A74BE4">
      <w:pPr>
        <w:pStyle w:val="BodyText"/>
        <w:ind w:left="1440" w:hanging="725"/>
        <w:rPr>
          <w:rFonts w:eastAsia="Arial" w:cs="Arial"/>
          <w:szCs w:val="22"/>
        </w:rPr>
      </w:pPr>
      <w:r w:rsidRPr="00A74BE4">
        <w:rPr>
          <w:rFonts w:eastAsia="Arial" w:cs="Arial"/>
          <w:szCs w:val="22"/>
        </w:rPr>
        <w:t>11.</w:t>
      </w:r>
      <w:r w:rsidRPr="00A74BE4">
        <w:rPr>
          <w:rFonts w:eastAsia="Arial" w:cs="Arial"/>
          <w:szCs w:val="22"/>
        </w:rPr>
        <w:tab/>
        <w:t>List</w:t>
      </w:r>
      <w:r w:rsidRPr="00A74BE4">
        <w:rPr>
          <w:rFonts w:eastAsia="Arial" w:cs="Arial"/>
          <w:spacing w:val="23"/>
          <w:szCs w:val="22"/>
        </w:rPr>
        <w:t xml:space="preserve"> </w:t>
      </w:r>
      <w:r w:rsidRPr="00A74BE4">
        <w:rPr>
          <w:rFonts w:eastAsia="Arial" w:cs="Arial"/>
          <w:szCs w:val="22"/>
        </w:rPr>
        <w:t>the</w:t>
      </w:r>
      <w:r w:rsidRPr="00A74BE4">
        <w:rPr>
          <w:rFonts w:eastAsia="Arial" w:cs="Arial"/>
          <w:spacing w:val="33"/>
          <w:szCs w:val="22"/>
        </w:rPr>
        <w:t xml:space="preserve"> </w:t>
      </w:r>
      <w:r w:rsidRPr="00A74BE4">
        <w:rPr>
          <w:rFonts w:eastAsia="Arial" w:cs="Arial"/>
          <w:szCs w:val="22"/>
        </w:rPr>
        <w:t>four</w:t>
      </w:r>
      <w:r w:rsidRPr="00A74BE4">
        <w:rPr>
          <w:rFonts w:eastAsia="Arial" w:cs="Arial"/>
          <w:spacing w:val="3"/>
          <w:szCs w:val="22"/>
        </w:rPr>
        <w:t xml:space="preserve"> </w:t>
      </w:r>
      <w:r w:rsidRPr="00A74BE4">
        <w:rPr>
          <w:rFonts w:eastAsia="Arial" w:cs="Arial"/>
          <w:szCs w:val="22"/>
        </w:rPr>
        <w:t>(4)</w:t>
      </w:r>
      <w:r w:rsidRPr="00A74BE4">
        <w:rPr>
          <w:rFonts w:eastAsia="Arial" w:cs="Arial"/>
          <w:spacing w:val="49"/>
          <w:szCs w:val="22"/>
        </w:rPr>
        <w:t xml:space="preserve"> </w:t>
      </w:r>
      <w:r w:rsidRPr="00A74BE4">
        <w:rPr>
          <w:rFonts w:eastAsia="Arial" w:cs="Arial"/>
          <w:szCs w:val="22"/>
        </w:rPr>
        <w:t>possible</w:t>
      </w:r>
      <w:r w:rsidRPr="00A74BE4">
        <w:rPr>
          <w:rFonts w:eastAsia="Arial" w:cs="Arial"/>
          <w:spacing w:val="31"/>
          <w:szCs w:val="22"/>
        </w:rPr>
        <w:t xml:space="preserve"> </w:t>
      </w:r>
      <w:r w:rsidRPr="00A74BE4">
        <w:rPr>
          <w:rFonts w:eastAsia="Arial" w:cs="Arial"/>
          <w:szCs w:val="22"/>
        </w:rPr>
        <w:t>fates</w:t>
      </w:r>
      <w:r w:rsidRPr="00A74BE4">
        <w:rPr>
          <w:rFonts w:eastAsia="Arial" w:cs="Arial"/>
          <w:spacing w:val="48"/>
          <w:szCs w:val="22"/>
        </w:rPr>
        <w:t xml:space="preserve"> </w:t>
      </w:r>
      <w:r w:rsidRPr="00A74BE4">
        <w:rPr>
          <w:rFonts w:eastAsia="Arial" w:cs="Arial"/>
          <w:szCs w:val="22"/>
        </w:rPr>
        <w:t>of</w:t>
      </w:r>
      <w:r w:rsidRPr="00A74BE4">
        <w:rPr>
          <w:rFonts w:eastAsia="Arial" w:cs="Arial"/>
          <w:spacing w:val="41"/>
          <w:szCs w:val="22"/>
        </w:rPr>
        <w:t xml:space="preserve"> </w:t>
      </w:r>
      <w:r w:rsidRPr="00A74BE4">
        <w:rPr>
          <w:rFonts w:eastAsia="Arial" w:cs="Arial"/>
          <w:szCs w:val="22"/>
        </w:rPr>
        <w:t>a</w:t>
      </w:r>
      <w:r w:rsidRPr="00A74BE4">
        <w:rPr>
          <w:rFonts w:eastAsia="Arial" w:cs="Arial"/>
          <w:spacing w:val="34"/>
          <w:szCs w:val="22"/>
        </w:rPr>
        <w:t xml:space="preserve"> </w:t>
      </w:r>
      <w:r w:rsidRPr="00A74BE4">
        <w:rPr>
          <w:rFonts w:eastAsia="Arial" w:cs="Arial"/>
          <w:szCs w:val="22"/>
        </w:rPr>
        <w:t>thrombus</w:t>
      </w:r>
      <w:r w:rsidRPr="00A74BE4">
        <w:rPr>
          <w:rFonts w:eastAsia="Arial" w:cs="Arial"/>
          <w:spacing w:val="6"/>
          <w:szCs w:val="22"/>
        </w:rPr>
        <w:t xml:space="preserve"> </w:t>
      </w:r>
      <w:r w:rsidRPr="00A74BE4">
        <w:rPr>
          <w:rFonts w:eastAsia="Arial" w:cs="Arial"/>
          <w:szCs w:val="22"/>
        </w:rPr>
        <w:t>and</w:t>
      </w:r>
      <w:r w:rsidRPr="00A74BE4">
        <w:rPr>
          <w:rFonts w:eastAsia="Arial" w:cs="Arial"/>
          <w:spacing w:val="30"/>
          <w:szCs w:val="22"/>
        </w:rPr>
        <w:t xml:space="preserve"> </w:t>
      </w:r>
      <w:r w:rsidRPr="00A74BE4">
        <w:rPr>
          <w:rFonts w:eastAsia="Arial" w:cs="Arial"/>
          <w:szCs w:val="22"/>
        </w:rPr>
        <w:t>the</w:t>
      </w:r>
      <w:r w:rsidRPr="00A74BE4">
        <w:rPr>
          <w:rFonts w:eastAsia="Arial" w:cs="Arial"/>
          <w:spacing w:val="51"/>
          <w:szCs w:val="22"/>
        </w:rPr>
        <w:t xml:space="preserve"> </w:t>
      </w:r>
      <w:r w:rsidRPr="00A74BE4">
        <w:rPr>
          <w:rFonts w:eastAsia="Arial" w:cs="Arial"/>
          <w:szCs w:val="22"/>
        </w:rPr>
        <w:t>potential</w:t>
      </w:r>
      <w:r w:rsidRPr="00A74BE4">
        <w:rPr>
          <w:rFonts w:eastAsia="Arial" w:cs="Arial"/>
          <w:spacing w:val="42"/>
          <w:szCs w:val="22"/>
        </w:rPr>
        <w:t xml:space="preserve"> </w:t>
      </w:r>
      <w:r w:rsidRPr="00A74BE4">
        <w:rPr>
          <w:rFonts w:eastAsia="Arial" w:cs="Arial"/>
          <w:szCs w:val="22"/>
        </w:rPr>
        <w:t>clinical</w:t>
      </w:r>
      <w:r w:rsidRPr="00A74BE4">
        <w:rPr>
          <w:rFonts w:eastAsia="Arial" w:cs="Arial"/>
          <w:spacing w:val="37"/>
          <w:szCs w:val="22"/>
        </w:rPr>
        <w:t xml:space="preserve"> </w:t>
      </w:r>
      <w:r w:rsidRPr="00A74BE4">
        <w:rPr>
          <w:rFonts w:cs="Arial"/>
          <w:spacing w:val="37"/>
          <w:szCs w:val="22"/>
        </w:rPr>
        <w:t xml:space="preserve">                 </w:t>
      </w:r>
      <w:r w:rsidRPr="00A74BE4">
        <w:rPr>
          <w:rFonts w:eastAsia="Arial" w:cs="Arial"/>
          <w:szCs w:val="22"/>
        </w:rPr>
        <w:t>consequences</w:t>
      </w:r>
      <w:r w:rsidRPr="00A74BE4">
        <w:rPr>
          <w:rFonts w:eastAsia="Arial" w:cs="Arial"/>
          <w:spacing w:val="4"/>
          <w:szCs w:val="22"/>
        </w:rPr>
        <w:t xml:space="preserve"> </w:t>
      </w:r>
      <w:r w:rsidRPr="00A74BE4">
        <w:rPr>
          <w:rFonts w:eastAsia="Arial" w:cs="Arial"/>
          <w:szCs w:val="22"/>
        </w:rPr>
        <w:t>of</w:t>
      </w:r>
      <w:r w:rsidRPr="00A74BE4">
        <w:rPr>
          <w:rFonts w:eastAsia="Arial" w:cs="Arial"/>
          <w:w w:val="109"/>
          <w:szCs w:val="22"/>
        </w:rPr>
        <w:t xml:space="preserve"> </w:t>
      </w:r>
      <w:r w:rsidRPr="00A74BE4">
        <w:rPr>
          <w:rFonts w:eastAsia="Arial" w:cs="Arial"/>
          <w:szCs w:val="22"/>
        </w:rPr>
        <w:t>each.</w:t>
      </w:r>
    </w:p>
    <w:p w14:paraId="7C8FC962" w14:textId="77777777" w:rsidR="00A74BE4" w:rsidRDefault="00A74BE4" w:rsidP="00A74BE4">
      <w:pPr>
        <w:pStyle w:val="BodyText"/>
        <w:ind w:left="1440" w:hanging="725"/>
        <w:rPr>
          <w:rFonts w:eastAsia="Arial" w:cs="Arial"/>
          <w:szCs w:val="22"/>
        </w:rPr>
      </w:pPr>
    </w:p>
    <w:p w14:paraId="59B57F75" w14:textId="3A87BBCF" w:rsidR="00A74BE4" w:rsidRPr="00A74BE4" w:rsidRDefault="00A74BE4" w:rsidP="00A74BE4">
      <w:pPr>
        <w:pStyle w:val="BodyText"/>
        <w:ind w:firstLine="610"/>
        <w:rPr>
          <w:rFonts w:eastAsia="Arial" w:cs="Arial"/>
          <w:szCs w:val="22"/>
        </w:rPr>
      </w:pPr>
      <w:r w:rsidRPr="00A74BE4">
        <w:rPr>
          <w:rFonts w:eastAsia="Arial" w:cs="Arial"/>
          <w:w w:val="105"/>
          <w:szCs w:val="22"/>
        </w:rPr>
        <w:tab/>
        <w:t>12.</w:t>
      </w:r>
      <w:r w:rsidRPr="00A74BE4">
        <w:rPr>
          <w:rFonts w:eastAsia="Arial" w:cs="Arial"/>
          <w:w w:val="105"/>
          <w:szCs w:val="22"/>
        </w:rPr>
        <w:tab/>
        <w:t>State</w:t>
      </w:r>
      <w:r w:rsidRPr="00A74BE4">
        <w:rPr>
          <w:rFonts w:eastAsia="Arial" w:cs="Arial"/>
          <w:spacing w:val="-12"/>
          <w:w w:val="105"/>
          <w:szCs w:val="22"/>
        </w:rPr>
        <w:t xml:space="preserve"> </w:t>
      </w:r>
      <w:r w:rsidRPr="00A74BE4">
        <w:rPr>
          <w:rFonts w:eastAsia="Arial" w:cs="Arial"/>
          <w:w w:val="105"/>
          <w:szCs w:val="22"/>
        </w:rPr>
        <w:t>the</w:t>
      </w:r>
      <w:r w:rsidRPr="00A74BE4">
        <w:rPr>
          <w:rFonts w:eastAsia="Arial" w:cs="Arial"/>
          <w:spacing w:val="-4"/>
          <w:w w:val="105"/>
          <w:szCs w:val="22"/>
        </w:rPr>
        <w:t xml:space="preserve"> </w:t>
      </w:r>
      <w:r w:rsidRPr="00A74BE4">
        <w:rPr>
          <w:rFonts w:eastAsia="Arial" w:cs="Arial"/>
          <w:w w:val="105"/>
          <w:szCs w:val="22"/>
        </w:rPr>
        <w:t>clinical</w:t>
      </w:r>
      <w:r w:rsidRPr="00A74BE4">
        <w:rPr>
          <w:rFonts w:eastAsia="Arial" w:cs="Arial"/>
          <w:spacing w:val="1"/>
          <w:w w:val="105"/>
          <w:szCs w:val="22"/>
        </w:rPr>
        <w:t xml:space="preserve"> </w:t>
      </w:r>
      <w:r w:rsidRPr="00A74BE4">
        <w:rPr>
          <w:rFonts w:eastAsia="Arial" w:cs="Arial"/>
          <w:w w:val="105"/>
          <w:szCs w:val="22"/>
        </w:rPr>
        <w:t>and</w:t>
      </w:r>
      <w:r w:rsidRPr="00A74BE4">
        <w:rPr>
          <w:rFonts w:eastAsia="Arial" w:cs="Arial"/>
          <w:spacing w:val="-3"/>
          <w:w w:val="105"/>
          <w:szCs w:val="22"/>
        </w:rPr>
        <w:t xml:space="preserve"> </w:t>
      </w:r>
      <w:r w:rsidRPr="00A74BE4">
        <w:rPr>
          <w:rFonts w:eastAsia="Arial" w:cs="Arial"/>
          <w:w w:val="105"/>
          <w:szCs w:val="22"/>
        </w:rPr>
        <w:t>pathologic</w:t>
      </w:r>
      <w:r w:rsidRPr="00A74BE4">
        <w:rPr>
          <w:rFonts w:eastAsia="Arial" w:cs="Arial"/>
          <w:spacing w:val="1"/>
          <w:w w:val="105"/>
          <w:szCs w:val="22"/>
        </w:rPr>
        <w:t xml:space="preserve"> </w:t>
      </w:r>
      <w:r w:rsidRPr="00A74BE4">
        <w:rPr>
          <w:rFonts w:eastAsia="Arial" w:cs="Arial"/>
          <w:w w:val="105"/>
          <w:szCs w:val="22"/>
        </w:rPr>
        <w:t>significance</w:t>
      </w:r>
      <w:r w:rsidRPr="00A74BE4">
        <w:rPr>
          <w:rFonts w:eastAsia="Arial" w:cs="Arial"/>
          <w:spacing w:val="7"/>
          <w:w w:val="105"/>
          <w:szCs w:val="22"/>
        </w:rPr>
        <w:t xml:space="preserve"> </w:t>
      </w:r>
      <w:r w:rsidRPr="00A74BE4">
        <w:rPr>
          <w:rFonts w:eastAsia="Arial" w:cs="Arial"/>
          <w:w w:val="105"/>
          <w:szCs w:val="22"/>
        </w:rPr>
        <w:t>of</w:t>
      </w:r>
      <w:r w:rsidRPr="00A74BE4">
        <w:rPr>
          <w:rFonts w:eastAsia="Arial" w:cs="Arial"/>
          <w:spacing w:val="-15"/>
          <w:w w:val="105"/>
          <w:szCs w:val="22"/>
        </w:rPr>
        <w:t xml:space="preserve"> </w:t>
      </w:r>
      <w:r w:rsidRPr="00A74BE4">
        <w:rPr>
          <w:rFonts w:eastAsia="Arial" w:cs="Arial"/>
          <w:w w:val="105"/>
          <w:szCs w:val="22"/>
        </w:rPr>
        <w:t>thrombus</w:t>
      </w:r>
      <w:r w:rsidRPr="00A74BE4">
        <w:rPr>
          <w:rFonts w:eastAsia="Arial" w:cs="Arial"/>
          <w:spacing w:val="2"/>
          <w:w w:val="105"/>
          <w:szCs w:val="22"/>
        </w:rPr>
        <w:t xml:space="preserve"> </w:t>
      </w:r>
      <w:r w:rsidRPr="00A74BE4">
        <w:rPr>
          <w:rFonts w:eastAsia="Arial" w:cs="Arial"/>
          <w:w w:val="105"/>
          <w:szCs w:val="22"/>
        </w:rPr>
        <w:t>formation.</w:t>
      </w:r>
    </w:p>
    <w:p w14:paraId="59B2F9D0" w14:textId="77777777" w:rsidR="00A74BE4" w:rsidRDefault="00A74BE4" w:rsidP="00A74BE4">
      <w:pPr>
        <w:pStyle w:val="BodyText"/>
        <w:ind w:left="1440" w:hanging="725"/>
        <w:rPr>
          <w:rFonts w:eastAsia="Arial" w:cs="Arial"/>
          <w:szCs w:val="22"/>
        </w:rPr>
      </w:pPr>
    </w:p>
    <w:p w14:paraId="419CDA3E" w14:textId="209962F3" w:rsidR="00A74BE4" w:rsidRDefault="00A74BE4" w:rsidP="00A74BE4">
      <w:pPr>
        <w:pStyle w:val="BodyText"/>
        <w:ind w:left="1440" w:hanging="725"/>
        <w:rPr>
          <w:rFonts w:cs="Arial"/>
          <w:color w:val="0F0F0F"/>
          <w:w w:val="105"/>
          <w:szCs w:val="22"/>
        </w:rPr>
      </w:pPr>
      <w:r>
        <w:rPr>
          <w:rFonts w:eastAsia="Arial" w:cs="Arial"/>
          <w:szCs w:val="22"/>
        </w:rPr>
        <w:t>13</w:t>
      </w:r>
      <w:r w:rsidRPr="00A74BE4">
        <w:rPr>
          <w:rFonts w:eastAsia="Arial" w:cs="Arial"/>
          <w:szCs w:val="22"/>
        </w:rPr>
        <w:t xml:space="preserve">.      </w:t>
      </w:r>
      <w:r>
        <w:rPr>
          <w:rFonts w:eastAsia="Arial" w:cs="Arial"/>
          <w:szCs w:val="22"/>
        </w:rPr>
        <w:t>Defin</w:t>
      </w:r>
      <w:r w:rsidRPr="00A74BE4">
        <w:rPr>
          <w:rFonts w:cs="Arial"/>
          <w:color w:val="0F0F0F"/>
          <w:w w:val="105"/>
          <w:szCs w:val="22"/>
        </w:rPr>
        <w:t>e disseminated</w:t>
      </w:r>
      <w:r w:rsidRPr="00A74BE4">
        <w:rPr>
          <w:rFonts w:cs="Arial"/>
          <w:color w:val="0F0F0F"/>
          <w:spacing w:val="27"/>
          <w:w w:val="105"/>
          <w:szCs w:val="22"/>
        </w:rPr>
        <w:t xml:space="preserve"> </w:t>
      </w:r>
      <w:r w:rsidRPr="00A74BE4">
        <w:rPr>
          <w:rFonts w:cs="Arial"/>
          <w:color w:val="0F0F0F"/>
          <w:w w:val="105"/>
          <w:szCs w:val="22"/>
        </w:rPr>
        <w:t>intravascular</w:t>
      </w:r>
      <w:r w:rsidRPr="00A74BE4">
        <w:rPr>
          <w:rFonts w:cs="Arial"/>
          <w:color w:val="0F0F0F"/>
          <w:spacing w:val="17"/>
          <w:w w:val="105"/>
          <w:szCs w:val="22"/>
        </w:rPr>
        <w:t xml:space="preserve"> </w:t>
      </w:r>
      <w:r w:rsidRPr="00A74BE4">
        <w:rPr>
          <w:rFonts w:cs="Arial"/>
          <w:color w:val="0F0F0F"/>
          <w:w w:val="105"/>
          <w:szCs w:val="22"/>
        </w:rPr>
        <w:t>coagulation</w:t>
      </w:r>
      <w:r w:rsidRPr="00A74BE4">
        <w:rPr>
          <w:rFonts w:cs="Arial"/>
          <w:color w:val="0F0F0F"/>
          <w:spacing w:val="23"/>
          <w:w w:val="105"/>
          <w:szCs w:val="22"/>
        </w:rPr>
        <w:t xml:space="preserve"> </w:t>
      </w:r>
      <w:r w:rsidRPr="00A74BE4">
        <w:rPr>
          <w:rFonts w:cs="Arial"/>
          <w:color w:val="0F0F0F"/>
          <w:w w:val="105"/>
          <w:szCs w:val="22"/>
        </w:rPr>
        <w:t>(DIC).</w:t>
      </w:r>
      <w:r w:rsidRPr="00A74BE4">
        <w:rPr>
          <w:rFonts w:cs="Arial"/>
          <w:color w:val="0F0F0F"/>
          <w:spacing w:val="12"/>
          <w:w w:val="105"/>
          <w:szCs w:val="22"/>
        </w:rPr>
        <w:t xml:space="preserve"> </w:t>
      </w:r>
      <w:r w:rsidRPr="00A74BE4">
        <w:rPr>
          <w:rFonts w:cs="Arial"/>
          <w:color w:val="0F0F0F"/>
          <w:w w:val="105"/>
          <w:szCs w:val="22"/>
        </w:rPr>
        <w:t>List the</w:t>
      </w:r>
      <w:r w:rsidRPr="00A74BE4">
        <w:rPr>
          <w:rFonts w:cs="Arial"/>
          <w:color w:val="0F0F0F"/>
          <w:spacing w:val="3"/>
          <w:w w:val="105"/>
          <w:szCs w:val="22"/>
        </w:rPr>
        <w:t xml:space="preserve"> </w:t>
      </w:r>
      <w:r w:rsidRPr="00A74BE4">
        <w:rPr>
          <w:rFonts w:cs="Arial"/>
          <w:color w:val="0F0F0F"/>
          <w:w w:val="105"/>
          <w:szCs w:val="22"/>
        </w:rPr>
        <w:t>two</w:t>
      </w:r>
      <w:r w:rsidRPr="00A74BE4">
        <w:rPr>
          <w:rFonts w:cs="Arial"/>
          <w:color w:val="0F0F0F"/>
          <w:spacing w:val="14"/>
          <w:w w:val="105"/>
          <w:szCs w:val="22"/>
        </w:rPr>
        <w:t xml:space="preserve"> </w:t>
      </w:r>
      <w:r w:rsidRPr="00A74BE4">
        <w:rPr>
          <w:rFonts w:cs="Arial"/>
          <w:color w:val="0F0F0F"/>
          <w:w w:val="105"/>
          <w:szCs w:val="22"/>
        </w:rPr>
        <w:t>major</w:t>
      </w:r>
      <w:r w:rsidRPr="00A74BE4">
        <w:rPr>
          <w:rFonts w:cs="Arial"/>
          <w:color w:val="0F0F0F"/>
          <w:spacing w:val="7"/>
          <w:w w:val="105"/>
          <w:szCs w:val="22"/>
        </w:rPr>
        <w:t xml:space="preserve"> </w:t>
      </w:r>
      <w:r w:rsidRPr="00A74BE4">
        <w:rPr>
          <w:rFonts w:cs="Arial"/>
          <w:color w:val="0F0F0F"/>
          <w:w w:val="105"/>
          <w:szCs w:val="22"/>
        </w:rPr>
        <w:t>mechanisms</w:t>
      </w:r>
      <w:r w:rsidRPr="00A74BE4">
        <w:rPr>
          <w:rFonts w:cs="Arial"/>
          <w:color w:val="0F0F0F"/>
          <w:spacing w:val="13"/>
          <w:w w:val="105"/>
          <w:szCs w:val="22"/>
        </w:rPr>
        <w:t xml:space="preserve"> </w:t>
      </w:r>
      <w:r w:rsidRPr="00A74BE4">
        <w:rPr>
          <w:rFonts w:cs="Arial"/>
          <w:color w:val="0F0F0F"/>
          <w:w w:val="105"/>
          <w:szCs w:val="22"/>
        </w:rPr>
        <w:t>by</w:t>
      </w:r>
      <w:r w:rsidRPr="00A74BE4">
        <w:rPr>
          <w:rFonts w:cs="Arial"/>
          <w:color w:val="0F0F0F"/>
          <w:w w:val="102"/>
          <w:szCs w:val="22"/>
        </w:rPr>
        <w:t xml:space="preserve"> </w:t>
      </w:r>
      <w:r w:rsidRPr="00A74BE4">
        <w:rPr>
          <w:rFonts w:cs="Arial"/>
          <w:color w:val="0F0F0F"/>
          <w:w w:val="105"/>
          <w:szCs w:val="22"/>
        </w:rPr>
        <w:t>which</w:t>
      </w:r>
      <w:r w:rsidRPr="00A74BE4">
        <w:rPr>
          <w:rFonts w:cs="Arial"/>
          <w:color w:val="0F0F0F"/>
          <w:spacing w:val="46"/>
          <w:w w:val="105"/>
          <w:szCs w:val="22"/>
        </w:rPr>
        <w:t xml:space="preserve"> </w:t>
      </w:r>
      <w:r w:rsidRPr="00A74BE4">
        <w:rPr>
          <w:rFonts w:cs="Arial"/>
          <w:color w:val="0F0F0F"/>
          <w:w w:val="105"/>
          <w:szCs w:val="22"/>
        </w:rPr>
        <w:t>DIC</w:t>
      </w:r>
      <w:r w:rsidRPr="00A74BE4">
        <w:rPr>
          <w:rFonts w:cs="Arial"/>
          <w:color w:val="0F0F0F"/>
          <w:spacing w:val="21"/>
          <w:w w:val="105"/>
          <w:szCs w:val="22"/>
        </w:rPr>
        <w:t xml:space="preserve"> </w:t>
      </w:r>
      <w:r w:rsidRPr="00A74BE4">
        <w:rPr>
          <w:rFonts w:cs="Arial"/>
          <w:color w:val="0F0F0F"/>
          <w:w w:val="105"/>
          <w:szCs w:val="22"/>
        </w:rPr>
        <w:t>may</w:t>
      </w:r>
      <w:r w:rsidRPr="00A74BE4">
        <w:rPr>
          <w:rFonts w:cs="Arial"/>
          <w:color w:val="0F0F0F"/>
          <w:spacing w:val="19"/>
          <w:w w:val="105"/>
          <w:szCs w:val="22"/>
        </w:rPr>
        <w:t xml:space="preserve"> </w:t>
      </w:r>
      <w:r w:rsidRPr="00A74BE4">
        <w:rPr>
          <w:rFonts w:cs="Arial"/>
          <w:color w:val="0F0F0F"/>
          <w:w w:val="105"/>
          <w:szCs w:val="22"/>
        </w:rPr>
        <w:t>be</w:t>
      </w:r>
      <w:r w:rsidRPr="00A74BE4">
        <w:rPr>
          <w:rFonts w:cs="Arial"/>
          <w:color w:val="0F0F0F"/>
          <w:spacing w:val="5"/>
          <w:w w:val="105"/>
          <w:szCs w:val="22"/>
        </w:rPr>
        <w:t xml:space="preserve"> </w:t>
      </w:r>
      <w:r w:rsidRPr="00A74BE4">
        <w:rPr>
          <w:rFonts w:cs="Arial"/>
          <w:color w:val="0F0F0F"/>
          <w:spacing w:val="-1"/>
          <w:w w:val="105"/>
          <w:szCs w:val="22"/>
        </w:rPr>
        <w:t>tri</w:t>
      </w:r>
      <w:r w:rsidRPr="00A74BE4">
        <w:rPr>
          <w:rFonts w:cs="Arial"/>
          <w:color w:val="0F0F0F"/>
          <w:spacing w:val="-2"/>
          <w:w w:val="105"/>
          <w:szCs w:val="22"/>
        </w:rPr>
        <w:t>ggered</w:t>
      </w:r>
      <w:r w:rsidRPr="00A74BE4">
        <w:rPr>
          <w:rFonts w:cs="Arial"/>
          <w:color w:val="0F0F0F"/>
          <w:spacing w:val="26"/>
          <w:w w:val="105"/>
          <w:szCs w:val="22"/>
        </w:rPr>
        <w:t xml:space="preserve"> </w:t>
      </w:r>
      <w:r w:rsidRPr="00A74BE4">
        <w:rPr>
          <w:rFonts w:cs="Arial"/>
          <w:color w:val="0F0F0F"/>
          <w:w w:val="105"/>
          <w:szCs w:val="22"/>
        </w:rPr>
        <w:t>and</w:t>
      </w:r>
      <w:r w:rsidRPr="00A74BE4">
        <w:rPr>
          <w:rFonts w:cs="Arial"/>
          <w:color w:val="0F0F0F"/>
          <w:spacing w:val="18"/>
          <w:w w:val="105"/>
          <w:szCs w:val="22"/>
        </w:rPr>
        <w:t xml:space="preserve"> </w:t>
      </w:r>
      <w:r w:rsidRPr="00A74BE4">
        <w:rPr>
          <w:rFonts w:cs="Arial"/>
          <w:color w:val="0F0F0F"/>
          <w:w w:val="105"/>
          <w:szCs w:val="22"/>
        </w:rPr>
        <w:t>specific</w:t>
      </w:r>
      <w:r w:rsidRPr="00A74BE4">
        <w:rPr>
          <w:rFonts w:cs="Arial"/>
          <w:color w:val="0F0F0F"/>
          <w:spacing w:val="32"/>
          <w:w w:val="105"/>
          <w:szCs w:val="22"/>
        </w:rPr>
        <w:t xml:space="preserve"> </w:t>
      </w:r>
      <w:r w:rsidRPr="00A74BE4">
        <w:rPr>
          <w:rFonts w:cs="Arial"/>
          <w:color w:val="0F0F0F"/>
          <w:w w:val="105"/>
          <w:szCs w:val="22"/>
        </w:rPr>
        <w:t>disorders</w:t>
      </w:r>
      <w:r w:rsidRPr="00A74BE4">
        <w:rPr>
          <w:rFonts w:cs="Arial"/>
          <w:color w:val="0F0F0F"/>
          <w:spacing w:val="30"/>
          <w:w w:val="105"/>
          <w:szCs w:val="22"/>
        </w:rPr>
        <w:t xml:space="preserve"> </w:t>
      </w:r>
      <w:r w:rsidRPr="00A74BE4">
        <w:rPr>
          <w:rFonts w:cs="Arial"/>
          <w:color w:val="0F0F0F"/>
          <w:w w:val="105"/>
          <w:szCs w:val="22"/>
        </w:rPr>
        <w:t>which</w:t>
      </w:r>
      <w:r w:rsidRPr="00A74BE4">
        <w:rPr>
          <w:rFonts w:cs="Arial"/>
          <w:color w:val="0F0F0F"/>
          <w:spacing w:val="36"/>
          <w:w w:val="105"/>
          <w:szCs w:val="22"/>
        </w:rPr>
        <w:t xml:space="preserve"> </w:t>
      </w:r>
      <w:r w:rsidRPr="00A74BE4">
        <w:rPr>
          <w:rFonts w:cs="Arial"/>
          <w:color w:val="0F0F0F"/>
          <w:w w:val="105"/>
          <w:szCs w:val="22"/>
        </w:rPr>
        <w:t>may</w:t>
      </w:r>
      <w:r w:rsidRPr="00A74BE4">
        <w:rPr>
          <w:rFonts w:cs="Arial"/>
          <w:color w:val="0F0F0F"/>
          <w:spacing w:val="15"/>
          <w:w w:val="105"/>
          <w:szCs w:val="22"/>
        </w:rPr>
        <w:t xml:space="preserve"> </w:t>
      </w:r>
      <w:r w:rsidRPr="00A74BE4">
        <w:rPr>
          <w:rFonts w:cs="Arial"/>
          <w:color w:val="0F0F0F"/>
          <w:w w:val="105"/>
          <w:szCs w:val="22"/>
        </w:rPr>
        <w:t>contribute</w:t>
      </w:r>
      <w:r w:rsidRPr="00A74BE4">
        <w:rPr>
          <w:rFonts w:cs="Arial"/>
          <w:color w:val="0F0F0F"/>
          <w:spacing w:val="20"/>
          <w:w w:val="105"/>
          <w:szCs w:val="22"/>
        </w:rPr>
        <w:t xml:space="preserve"> </w:t>
      </w:r>
      <w:r w:rsidRPr="00A74BE4">
        <w:rPr>
          <w:rFonts w:cs="Arial"/>
          <w:color w:val="0F0F0F"/>
          <w:w w:val="105"/>
          <w:szCs w:val="22"/>
        </w:rPr>
        <w:t>to</w:t>
      </w:r>
      <w:r w:rsidRPr="00A74BE4">
        <w:rPr>
          <w:rFonts w:cs="Arial"/>
          <w:color w:val="0F0F0F"/>
          <w:spacing w:val="13"/>
          <w:w w:val="105"/>
          <w:szCs w:val="22"/>
        </w:rPr>
        <w:t xml:space="preserve"> </w:t>
      </w:r>
      <w:r w:rsidRPr="00A74BE4">
        <w:rPr>
          <w:rFonts w:cs="Arial"/>
          <w:color w:val="0F0F0F"/>
          <w:w w:val="105"/>
          <w:szCs w:val="22"/>
        </w:rPr>
        <w:t>the</w:t>
      </w:r>
      <w:r w:rsidRPr="00A74BE4">
        <w:rPr>
          <w:rFonts w:cs="Arial"/>
          <w:color w:val="0F0F0F"/>
          <w:spacing w:val="22"/>
          <w:w w:val="110"/>
          <w:szCs w:val="22"/>
        </w:rPr>
        <w:t xml:space="preserve"> </w:t>
      </w:r>
      <w:r w:rsidRPr="00A74BE4">
        <w:rPr>
          <w:rFonts w:cs="Arial"/>
          <w:color w:val="0F0F0F"/>
          <w:w w:val="105"/>
          <w:szCs w:val="22"/>
        </w:rPr>
        <w:t>development</w:t>
      </w:r>
      <w:r w:rsidRPr="00A74BE4">
        <w:rPr>
          <w:rFonts w:cs="Arial"/>
          <w:color w:val="0F0F0F"/>
          <w:spacing w:val="19"/>
          <w:w w:val="105"/>
          <w:szCs w:val="22"/>
        </w:rPr>
        <w:t xml:space="preserve"> </w:t>
      </w:r>
      <w:r w:rsidRPr="00A74BE4">
        <w:rPr>
          <w:rFonts w:cs="Arial"/>
          <w:color w:val="0F0F0F"/>
          <w:w w:val="105"/>
          <w:szCs w:val="22"/>
        </w:rPr>
        <w:t>of  DIC.</w:t>
      </w:r>
      <w:r w:rsidRPr="00A74BE4">
        <w:rPr>
          <w:rFonts w:cs="Arial"/>
          <w:color w:val="0F0F0F"/>
          <w:spacing w:val="54"/>
          <w:w w:val="105"/>
          <w:szCs w:val="22"/>
        </w:rPr>
        <w:t xml:space="preserve"> </w:t>
      </w:r>
      <w:r w:rsidRPr="00A74BE4">
        <w:rPr>
          <w:rFonts w:cs="Arial"/>
          <w:color w:val="0F0F0F"/>
          <w:w w:val="105"/>
          <w:szCs w:val="22"/>
        </w:rPr>
        <w:t>State</w:t>
      </w:r>
      <w:r w:rsidRPr="00A74BE4">
        <w:rPr>
          <w:rFonts w:cs="Arial"/>
          <w:color w:val="0F0F0F"/>
          <w:spacing w:val="55"/>
          <w:w w:val="105"/>
          <w:szCs w:val="22"/>
        </w:rPr>
        <w:t xml:space="preserve"> </w:t>
      </w:r>
      <w:r w:rsidRPr="00A74BE4">
        <w:rPr>
          <w:rFonts w:cs="Arial"/>
          <w:color w:val="0F0F0F"/>
          <w:w w:val="105"/>
          <w:szCs w:val="22"/>
        </w:rPr>
        <w:t>three</w:t>
      </w:r>
      <w:r w:rsidRPr="00A74BE4">
        <w:rPr>
          <w:rFonts w:cs="Arial"/>
          <w:color w:val="0F0F0F"/>
          <w:spacing w:val="8"/>
          <w:w w:val="105"/>
          <w:szCs w:val="22"/>
        </w:rPr>
        <w:t xml:space="preserve"> </w:t>
      </w:r>
      <w:r w:rsidRPr="00A74BE4">
        <w:rPr>
          <w:rFonts w:cs="Arial"/>
          <w:color w:val="0F0F0F"/>
          <w:w w:val="105"/>
          <w:szCs w:val="22"/>
        </w:rPr>
        <w:t>(3)</w:t>
      </w:r>
      <w:r w:rsidRPr="00A74BE4">
        <w:rPr>
          <w:rFonts w:cs="Arial"/>
          <w:color w:val="0F0F0F"/>
          <w:spacing w:val="1"/>
          <w:w w:val="105"/>
          <w:szCs w:val="22"/>
        </w:rPr>
        <w:t xml:space="preserve"> </w:t>
      </w:r>
      <w:r w:rsidRPr="00A74BE4">
        <w:rPr>
          <w:rFonts w:cs="Arial"/>
          <w:color w:val="0F0F0F"/>
          <w:w w:val="105"/>
          <w:szCs w:val="22"/>
        </w:rPr>
        <w:t>significant</w:t>
      </w:r>
      <w:r w:rsidRPr="00A74BE4">
        <w:rPr>
          <w:rFonts w:cs="Arial"/>
          <w:color w:val="0F0F0F"/>
          <w:spacing w:val="16"/>
          <w:w w:val="105"/>
          <w:szCs w:val="22"/>
        </w:rPr>
        <w:t xml:space="preserve"> </w:t>
      </w:r>
      <w:r w:rsidRPr="00A74BE4">
        <w:rPr>
          <w:rFonts w:cs="Arial"/>
          <w:color w:val="0F0F0F"/>
          <w:w w:val="105"/>
          <w:szCs w:val="22"/>
        </w:rPr>
        <w:t>consequences</w:t>
      </w:r>
      <w:r w:rsidRPr="00A74BE4">
        <w:rPr>
          <w:rFonts w:cs="Arial"/>
          <w:color w:val="0F0F0F"/>
          <w:spacing w:val="18"/>
          <w:w w:val="105"/>
          <w:szCs w:val="22"/>
        </w:rPr>
        <w:t xml:space="preserve"> </w:t>
      </w:r>
      <w:r w:rsidRPr="00A74BE4">
        <w:rPr>
          <w:rFonts w:cs="Arial"/>
          <w:color w:val="0F0F0F"/>
          <w:w w:val="105"/>
          <w:szCs w:val="22"/>
        </w:rPr>
        <w:t>of</w:t>
      </w:r>
      <w:r w:rsidRPr="00A74BE4">
        <w:rPr>
          <w:rFonts w:cs="Arial"/>
          <w:color w:val="0F0F0F"/>
          <w:spacing w:val="48"/>
          <w:w w:val="105"/>
          <w:szCs w:val="22"/>
        </w:rPr>
        <w:t xml:space="preserve"> </w:t>
      </w:r>
      <w:r w:rsidRPr="00A74BE4">
        <w:rPr>
          <w:rFonts w:cs="Arial"/>
          <w:color w:val="0F0F0F"/>
          <w:w w:val="105"/>
          <w:szCs w:val="22"/>
        </w:rPr>
        <w:t>this</w:t>
      </w:r>
      <w:r w:rsidRPr="00A74BE4">
        <w:rPr>
          <w:rFonts w:cs="Arial"/>
          <w:color w:val="0F0F0F"/>
          <w:spacing w:val="3"/>
          <w:w w:val="105"/>
          <w:szCs w:val="22"/>
        </w:rPr>
        <w:t xml:space="preserve"> </w:t>
      </w:r>
      <w:r w:rsidRPr="00A74BE4">
        <w:rPr>
          <w:rFonts w:cs="Arial"/>
          <w:color w:val="0F0F0F"/>
          <w:w w:val="105"/>
          <w:szCs w:val="22"/>
        </w:rPr>
        <w:t>disorder</w:t>
      </w:r>
      <w:r w:rsidRPr="00A74BE4">
        <w:rPr>
          <w:rFonts w:cs="Arial"/>
          <w:color w:val="0F0F0F"/>
          <w:spacing w:val="12"/>
          <w:w w:val="105"/>
          <w:szCs w:val="22"/>
        </w:rPr>
        <w:t xml:space="preserve"> </w:t>
      </w:r>
      <w:r w:rsidRPr="00A74BE4">
        <w:rPr>
          <w:rFonts w:cs="Arial"/>
          <w:color w:val="0F0F0F"/>
          <w:w w:val="105"/>
          <w:szCs w:val="22"/>
        </w:rPr>
        <w:t>and</w:t>
      </w:r>
      <w:r w:rsidRPr="00A74BE4">
        <w:rPr>
          <w:rFonts w:cs="Arial"/>
          <w:color w:val="0F0F0F"/>
          <w:szCs w:val="22"/>
        </w:rPr>
        <w:t xml:space="preserve"> </w:t>
      </w:r>
      <w:r w:rsidRPr="00A74BE4">
        <w:rPr>
          <w:rFonts w:cs="Arial"/>
          <w:color w:val="0F0F0F"/>
          <w:w w:val="105"/>
          <w:szCs w:val="22"/>
        </w:rPr>
        <w:t>pathophysiology</w:t>
      </w:r>
      <w:r w:rsidRPr="00A74BE4">
        <w:rPr>
          <w:rFonts w:cs="Arial"/>
          <w:color w:val="0F0F0F"/>
          <w:spacing w:val="31"/>
          <w:w w:val="105"/>
          <w:szCs w:val="22"/>
        </w:rPr>
        <w:t xml:space="preserve"> </w:t>
      </w:r>
      <w:r w:rsidRPr="00A74BE4">
        <w:rPr>
          <w:rFonts w:cs="Arial"/>
          <w:color w:val="0F0F0F"/>
          <w:w w:val="105"/>
          <w:szCs w:val="22"/>
        </w:rPr>
        <w:t>of</w:t>
      </w:r>
      <w:r w:rsidRPr="00A74BE4">
        <w:rPr>
          <w:rFonts w:cs="Arial"/>
          <w:color w:val="0F0F0F"/>
          <w:spacing w:val="5"/>
          <w:w w:val="105"/>
          <w:szCs w:val="22"/>
        </w:rPr>
        <w:t xml:space="preserve"> </w:t>
      </w:r>
      <w:r w:rsidRPr="00A74BE4">
        <w:rPr>
          <w:rFonts w:cs="Arial"/>
          <w:color w:val="0F0F0F"/>
          <w:w w:val="105"/>
          <w:szCs w:val="22"/>
        </w:rPr>
        <w:t>these</w:t>
      </w:r>
      <w:r w:rsidRPr="00A74BE4">
        <w:rPr>
          <w:rFonts w:cs="Arial"/>
          <w:color w:val="0F0F0F"/>
          <w:spacing w:val="23"/>
          <w:w w:val="105"/>
          <w:szCs w:val="22"/>
        </w:rPr>
        <w:t xml:space="preserve"> </w:t>
      </w:r>
      <w:r w:rsidRPr="00A74BE4">
        <w:rPr>
          <w:rFonts w:cs="Arial"/>
          <w:color w:val="0F0F0F"/>
          <w:w w:val="105"/>
          <w:szCs w:val="22"/>
        </w:rPr>
        <w:t>events.</w:t>
      </w:r>
      <w:r w:rsidRPr="00A74BE4">
        <w:rPr>
          <w:rFonts w:cs="Arial"/>
          <w:color w:val="0F0F0F"/>
          <w:spacing w:val="29"/>
          <w:w w:val="105"/>
          <w:szCs w:val="22"/>
        </w:rPr>
        <w:t xml:space="preserve"> </w:t>
      </w:r>
      <w:r w:rsidRPr="00A74BE4">
        <w:rPr>
          <w:rFonts w:cs="Arial"/>
          <w:color w:val="0F0F0F"/>
          <w:w w:val="105"/>
          <w:szCs w:val="22"/>
        </w:rPr>
        <w:t>Describe</w:t>
      </w:r>
      <w:r w:rsidRPr="00A74BE4">
        <w:rPr>
          <w:rFonts w:cs="Arial"/>
          <w:color w:val="0F0F0F"/>
          <w:spacing w:val="8"/>
          <w:w w:val="105"/>
          <w:szCs w:val="22"/>
        </w:rPr>
        <w:t xml:space="preserve"> </w:t>
      </w:r>
      <w:r w:rsidRPr="00A74BE4">
        <w:rPr>
          <w:rFonts w:cs="Arial"/>
          <w:color w:val="0F0F0F"/>
          <w:w w:val="105"/>
          <w:szCs w:val="22"/>
        </w:rPr>
        <w:t>the</w:t>
      </w:r>
      <w:r w:rsidRPr="00A74BE4">
        <w:rPr>
          <w:rFonts w:cs="Arial"/>
          <w:color w:val="0F0F0F"/>
          <w:spacing w:val="22"/>
          <w:w w:val="105"/>
          <w:szCs w:val="22"/>
        </w:rPr>
        <w:t xml:space="preserve"> </w:t>
      </w:r>
      <w:r w:rsidRPr="00A74BE4">
        <w:rPr>
          <w:rFonts w:cs="Arial"/>
          <w:color w:val="0F0F0F"/>
          <w:w w:val="105"/>
          <w:szCs w:val="22"/>
        </w:rPr>
        <w:t>morphology</w:t>
      </w:r>
      <w:r w:rsidRPr="00A74BE4">
        <w:rPr>
          <w:rFonts w:cs="Arial"/>
          <w:color w:val="0F0F0F"/>
          <w:spacing w:val="26"/>
          <w:w w:val="105"/>
          <w:szCs w:val="22"/>
        </w:rPr>
        <w:t xml:space="preserve"> </w:t>
      </w:r>
      <w:r w:rsidRPr="00A74BE4">
        <w:rPr>
          <w:rFonts w:cs="Arial"/>
          <w:color w:val="0F0F0F"/>
          <w:w w:val="105"/>
          <w:szCs w:val="22"/>
        </w:rPr>
        <w:t>and</w:t>
      </w:r>
      <w:r w:rsidRPr="00A74BE4">
        <w:rPr>
          <w:rFonts w:cs="Arial"/>
          <w:color w:val="0F0F0F"/>
          <w:spacing w:val="16"/>
          <w:w w:val="105"/>
          <w:szCs w:val="22"/>
        </w:rPr>
        <w:t xml:space="preserve"> </w:t>
      </w:r>
      <w:r w:rsidRPr="00A74BE4">
        <w:rPr>
          <w:rFonts w:cs="Arial"/>
          <w:color w:val="0F0F0F"/>
          <w:w w:val="105"/>
          <w:szCs w:val="22"/>
        </w:rPr>
        <w:t>clinical</w:t>
      </w:r>
      <w:r w:rsidRPr="00A74BE4">
        <w:rPr>
          <w:rFonts w:cs="Arial"/>
          <w:color w:val="0F0F0F"/>
          <w:spacing w:val="15"/>
          <w:w w:val="105"/>
          <w:szCs w:val="22"/>
        </w:rPr>
        <w:t xml:space="preserve"> </w:t>
      </w:r>
      <w:r w:rsidRPr="00A74BE4">
        <w:rPr>
          <w:rFonts w:cs="Arial"/>
          <w:color w:val="0F0F0F"/>
          <w:w w:val="105"/>
          <w:szCs w:val="22"/>
        </w:rPr>
        <w:t>course.</w:t>
      </w:r>
      <w:r w:rsidRPr="00A74BE4">
        <w:rPr>
          <w:rFonts w:cs="Arial"/>
          <w:color w:val="0F0F0F"/>
          <w:spacing w:val="31"/>
          <w:w w:val="105"/>
          <w:szCs w:val="22"/>
        </w:rPr>
        <w:t xml:space="preserve"> </w:t>
      </w:r>
      <w:r w:rsidRPr="00A74BE4">
        <w:rPr>
          <w:rFonts w:cs="Arial"/>
          <w:color w:val="0F0F0F"/>
          <w:w w:val="105"/>
          <w:szCs w:val="22"/>
        </w:rPr>
        <w:t>List</w:t>
      </w:r>
      <w:r w:rsidRPr="00A74BE4">
        <w:rPr>
          <w:rFonts w:cs="Arial"/>
          <w:color w:val="0F0F0F"/>
          <w:spacing w:val="7"/>
          <w:w w:val="105"/>
          <w:szCs w:val="22"/>
        </w:rPr>
        <w:t xml:space="preserve"> </w:t>
      </w:r>
      <w:r w:rsidRPr="00A74BE4">
        <w:rPr>
          <w:rFonts w:cs="Arial"/>
          <w:color w:val="0F0F0F"/>
          <w:w w:val="105"/>
          <w:szCs w:val="22"/>
        </w:rPr>
        <w:t>the</w:t>
      </w:r>
      <w:r w:rsidRPr="00A74BE4">
        <w:rPr>
          <w:rFonts w:cs="Arial"/>
          <w:color w:val="0F0F0F"/>
          <w:w w:val="110"/>
          <w:szCs w:val="22"/>
        </w:rPr>
        <w:t xml:space="preserve"> </w:t>
      </w:r>
      <w:r w:rsidRPr="00A74BE4">
        <w:rPr>
          <w:rFonts w:cs="Arial"/>
          <w:color w:val="0F0F0F"/>
          <w:w w:val="105"/>
          <w:szCs w:val="22"/>
        </w:rPr>
        <w:t>laboratory</w:t>
      </w:r>
      <w:r w:rsidRPr="00A74BE4">
        <w:rPr>
          <w:rFonts w:cs="Arial"/>
          <w:color w:val="0F0F0F"/>
          <w:spacing w:val="-10"/>
          <w:w w:val="105"/>
          <w:szCs w:val="22"/>
        </w:rPr>
        <w:t xml:space="preserve"> </w:t>
      </w:r>
      <w:r w:rsidRPr="00A74BE4">
        <w:rPr>
          <w:rFonts w:cs="Arial"/>
          <w:color w:val="0F0F0F"/>
          <w:w w:val="105"/>
          <w:szCs w:val="22"/>
        </w:rPr>
        <w:t>tests</w:t>
      </w:r>
      <w:r w:rsidRPr="00A74BE4">
        <w:rPr>
          <w:rFonts w:cs="Arial"/>
          <w:color w:val="0F0F0F"/>
          <w:spacing w:val="-12"/>
          <w:w w:val="105"/>
          <w:szCs w:val="22"/>
        </w:rPr>
        <w:t xml:space="preserve"> </w:t>
      </w:r>
      <w:r w:rsidRPr="00A74BE4">
        <w:rPr>
          <w:rFonts w:cs="Arial"/>
          <w:color w:val="0F0F0F"/>
          <w:w w:val="105"/>
          <w:szCs w:val="22"/>
        </w:rPr>
        <w:t>that</w:t>
      </w:r>
      <w:r w:rsidRPr="00A74BE4">
        <w:rPr>
          <w:rFonts w:cs="Arial"/>
          <w:color w:val="0F0F0F"/>
          <w:spacing w:val="-1"/>
          <w:w w:val="105"/>
          <w:szCs w:val="22"/>
        </w:rPr>
        <w:t xml:space="preserve"> </w:t>
      </w:r>
      <w:r w:rsidRPr="00A74BE4">
        <w:rPr>
          <w:rFonts w:cs="Arial"/>
          <w:color w:val="0F0F0F"/>
          <w:w w:val="105"/>
          <w:szCs w:val="22"/>
        </w:rPr>
        <w:t>aid</w:t>
      </w:r>
      <w:r w:rsidRPr="00A74BE4">
        <w:rPr>
          <w:rFonts w:cs="Arial"/>
          <w:color w:val="0F0F0F"/>
          <w:spacing w:val="-9"/>
          <w:w w:val="105"/>
          <w:szCs w:val="22"/>
        </w:rPr>
        <w:t xml:space="preserve"> </w:t>
      </w:r>
      <w:r w:rsidRPr="00A74BE4">
        <w:rPr>
          <w:rFonts w:cs="Arial"/>
          <w:color w:val="0F0F0F"/>
          <w:w w:val="105"/>
          <w:szCs w:val="22"/>
        </w:rPr>
        <w:t>in</w:t>
      </w:r>
      <w:r w:rsidRPr="00A74BE4">
        <w:rPr>
          <w:rFonts w:cs="Arial"/>
          <w:color w:val="0F0F0F"/>
          <w:spacing w:val="-26"/>
          <w:w w:val="105"/>
          <w:szCs w:val="22"/>
        </w:rPr>
        <w:t xml:space="preserve"> </w:t>
      </w:r>
      <w:r w:rsidRPr="00A74BE4">
        <w:rPr>
          <w:rFonts w:cs="Arial"/>
          <w:color w:val="0F0F0F"/>
          <w:w w:val="105"/>
          <w:szCs w:val="22"/>
        </w:rPr>
        <w:t>the</w:t>
      </w:r>
      <w:r w:rsidRPr="00A74BE4">
        <w:rPr>
          <w:rFonts w:cs="Arial"/>
          <w:color w:val="0F0F0F"/>
          <w:spacing w:val="-4"/>
          <w:w w:val="105"/>
          <w:szCs w:val="22"/>
        </w:rPr>
        <w:t xml:space="preserve"> </w:t>
      </w:r>
      <w:r w:rsidRPr="00A74BE4">
        <w:rPr>
          <w:rFonts w:cs="Arial"/>
          <w:color w:val="0F0F0F"/>
          <w:w w:val="105"/>
          <w:szCs w:val="22"/>
        </w:rPr>
        <w:t>diagnosis</w:t>
      </w:r>
      <w:r w:rsidRPr="00A74BE4">
        <w:rPr>
          <w:rFonts w:cs="Arial"/>
          <w:color w:val="0F0F0F"/>
          <w:spacing w:val="3"/>
          <w:w w:val="105"/>
          <w:szCs w:val="22"/>
        </w:rPr>
        <w:t xml:space="preserve"> </w:t>
      </w:r>
      <w:r w:rsidRPr="00A74BE4">
        <w:rPr>
          <w:rFonts w:cs="Arial"/>
          <w:color w:val="0F0F0F"/>
          <w:w w:val="105"/>
          <w:szCs w:val="22"/>
        </w:rPr>
        <w:t>of</w:t>
      </w:r>
      <w:r w:rsidRPr="00A74BE4">
        <w:rPr>
          <w:rFonts w:cs="Arial"/>
          <w:color w:val="0F0F0F"/>
          <w:spacing w:val="-3"/>
          <w:w w:val="105"/>
          <w:szCs w:val="22"/>
        </w:rPr>
        <w:t xml:space="preserve"> </w:t>
      </w:r>
      <w:r w:rsidRPr="00A74BE4">
        <w:rPr>
          <w:rFonts w:cs="Arial"/>
          <w:color w:val="0F0F0F"/>
          <w:w w:val="105"/>
          <w:szCs w:val="22"/>
        </w:rPr>
        <w:t>DIC.</w:t>
      </w:r>
    </w:p>
    <w:p w14:paraId="3D47940F" w14:textId="77777777" w:rsidR="00A74BE4" w:rsidRDefault="00A74BE4" w:rsidP="00A74BE4">
      <w:pPr>
        <w:pStyle w:val="BodyText"/>
        <w:ind w:left="1440" w:hanging="725"/>
        <w:rPr>
          <w:rFonts w:eastAsia="Arial" w:cs="Arial"/>
          <w:szCs w:val="22"/>
        </w:rPr>
      </w:pPr>
    </w:p>
    <w:p w14:paraId="2B02AD54" w14:textId="62E874A4" w:rsidR="00A74BE4" w:rsidRDefault="00B925DB" w:rsidP="00A74BE4">
      <w:pPr>
        <w:pStyle w:val="BodyText"/>
        <w:ind w:left="1440" w:hanging="725"/>
        <w:rPr>
          <w:rFonts w:cs="Arial"/>
          <w:color w:val="0F0F0F"/>
          <w:w w:val="105"/>
          <w:szCs w:val="22"/>
        </w:rPr>
      </w:pPr>
      <w:r>
        <w:rPr>
          <w:rFonts w:eastAsia="Arial" w:cs="Arial"/>
          <w:szCs w:val="22"/>
        </w:rPr>
        <w:t>14</w:t>
      </w:r>
      <w:r w:rsidRPr="00B925DB">
        <w:rPr>
          <w:rFonts w:eastAsia="Arial" w:cs="Arial"/>
          <w:szCs w:val="22"/>
        </w:rPr>
        <w:t xml:space="preserve">.       </w:t>
      </w:r>
      <w:r>
        <w:rPr>
          <w:rFonts w:eastAsia="Arial" w:cs="Arial"/>
          <w:szCs w:val="22"/>
        </w:rPr>
        <w:t>C</w:t>
      </w:r>
      <w:r w:rsidRPr="00B925DB">
        <w:rPr>
          <w:rFonts w:cs="Arial"/>
          <w:color w:val="0F0F0F"/>
          <w:w w:val="105"/>
          <w:szCs w:val="22"/>
        </w:rPr>
        <w:t>ompare</w:t>
      </w:r>
      <w:r w:rsidRPr="00B925DB">
        <w:rPr>
          <w:rFonts w:cs="Arial"/>
          <w:color w:val="0F0F0F"/>
          <w:spacing w:val="-1"/>
          <w:w w:val="105"/>
          <w:szCs w:val="22"/>
        </w:rPr>
        <w:t xml:space="preserve"> </w:t>
      </w:r>
      <w:r w:rsidRPr="00B925DB">
        <w:rPr>
          <w:rFonts w:cs="Arial"/>
          <w:color w:val="0F0F0F"/>
          <w:w w:val="105"/>
          <w:szCs w:val="22"/>
        </w:rPr>
        <w:t>the</w:t>
      </w:r>
      <w:r w:rsidRPr="00B925DB">
        <w:rPr>
          <w:rFonts w:cs="Arial"/>
          <w:color w:val="0F0F0F"/>
          <w:spacing w:val="-1"/>
          <w:w w:val="105"/>
          <w:szCs w:val="22"/>
        </w:rPr>
        <w:t xml:space="preserve"> </w:t>
      </w:r>
      <w:r w:rsidRPr="00B925DB">
        <w:rPr>
          <w:rFonts w:cs="Arial"/>
          <w:color w:val="0F0F0F"/>
          <w:w w:val="105"/>
          <w:szCs w:val="22"/>
        </w:rPr>
        <w:t>following</w:t>
      </w:r>
      <w:r w:rsidRPr="00B925DB">
        <w:rPr>
          <w:rFonts w:cs="Arial"/>
          <w:color w:val="0F0F0F"/>
          <w:spacing w:val="-1"/>
          <w:w w:val="105"/>
          <w:szCs w:val="22"/>
        </w:rPr>
        <w:t xml:space="preserve"> </w:t>
      </w:r>
      <w:r w:rsidRPr="00B925DB">
        <w:rPr>
          <w:rFonts w:cs="Arial"/>
          <w:color w:val="0F0F0F"/>
          <w:w w:val="105"/>
          <w:szCs w:val="22"/>
        </w:rPr>
        <w:t>types</w:t>
      </w:r>
      <w:r w:rsidRPr="00B925DB">
        <w:rPr>
          <w:rFonts w:cs="Arial"/>
          <w:color w:val="0F0F0F"/>
          <w:spacing w:val="10"/>
          <w:w w:val="105"/>
          <w:szCs w:val="22"/>
        </w:rPr>
        <w:t xml:space="preserve"> </w:t>
      </w:r>
      <w:r w:rsidRPr="00B925DB">
        <w:rPr>
          <w:rFonts w:cs="Arial"/>
          <w:color w:val="0F0F0F"/>
          <w:w w:val="105"/>
          <w:szCs w:val="22"/>
        </w:rPr>
        <w:t>of</w:t>
      </w:r>
      <w:r w:rsidRPr="00B925DB">
        <w:rPr>
          <w:rFonts w:cs="Arial"/>
          <w:color w:val="0F0F0F"/>
          <w:spacing w:val="-4"/>
          <w:w w:val="105"/>
          <w:szCs w:val="22"/>
        </w:rPr>
        <w:t xml:space="preserve"> </w:t>
      </w:r>
      <w:r w:rsidRPr="00B925DB">
        <w:rPr>
          <w:rFonts w:cs="Arial"/>
          <w:color w:val="0F0F0F"/>
          <w:w w:val="105"/>
          <w:szCs w:val="22"/>
        </w:rPr>
        <w:t>emboli:</w:t>
      </w:r>
    </w:p>
    <w:p w14:paraId="7CD3669F" w14:textId="77777777" w:rsidR="00B925DB" w:rsidRDefault="00B925DB" w:rsidP="00A74BE4">
      <w:pPr>
        <w:pStyle w:val="BodyText"/>
        <w:ind w:left="1440" w:hanging="725"/>
        <w:rPr>
          <w:rFonts w:cs="Arial"/>
          <w:color w:val="0F0F0F"/>
          <w:w w:val="105"/>
          <w:szCs w:val="22"/>
        </w:rPr>
      </w:pPr>
    </w:p>
    <w:p w14:paraId="292C9328" w14:textId="77777777" w:rsidR="00B925DB" w:rsidRDefault="00B925DB" w:rsidP="00B925DB">
      <w:pPr>
        <w:pStyle w:val="BodyText"/>
        <w:ind w:left="1440" w:hanging="725"/>
        <w:rPr>
          <w:rFonts w:cs="Arial"/>
          <w:color w:val="0F0F0F"/>
          <w:w w:val="105"/>
          <w:szCs w:val="22"/>
        </w:rPr>
      </w:pPr>
      <w:r>
        <w:rPr>
          <w:rFonts w:cs="Arial"/>
          <w:color w:val="0F0F0F"/>
          <w:w w:val="105"/>
          <w:szCs w:val="22"/>
        </w:rPr>
        <w:tab/>
      </w:r>
      <w:r w:rsidRPr="00B925DB">
        <w:rPr>
          <w:rFonts w:cs="Arial"/>
          <w:color w:val="0F0F0F"/>
          <w:w w:val="105"/>
          <w:szCs w:val="22"/>
        </w:rPr>
        <w:t>arterial thrombotic</w:t>
      </w:r>
      <w:r w:rsidRPr="00B925DB">
        <w:rPr>
          <w:rFonts w:cs="Arial"/>
          <w:color w:val="0F0F0F"/>
          <w:w w:val="105"/>
          <w:szCs w:val="22"/>
        </w:rPr>
        <w:tab/>
        <w:t xml:space="preserve">atherosclerotic </w:t>
      </w:r>
      <w:r>
        <w:rPr>
          <w:rFonts w:cs="Arial"/>
          <w:color w:val="0F0F0F"/>
          <w:w w:val="105"/>
          <w:szCs w:val="22"/>
        </w:rPr>
        <w:tab/>
      </w:r>
      <w:r w:rsidRPr="00B925DB">
        <w:rPr>
          <w:rFonts w:cs="Arial"/>
          <w:color w:val="0F0F0F"/>
          <w:w w:val="105"/>
          <w:szCs w:val="22"/>
        </w:rPr>
        <w:t xml:space="preserve">cardiac </w:t>
      </w:r>
      <w:r>
        <w:rPr>
          <w:rFonts w:cs="Arial"/>
          <w:color w:val="0F0F0F"/>
          <w:w w:val="105"/>
          <w:szCs w:val="22"/>
        </w:rPr>
        <w:tab/>
      </w:r>
      <w:r w:rsidRPr="00B925DB">
        <w:rPr>
          <w:rFonts w:cs="Arial"/>
          <w:color w:val="0F0F0F"/>
          <w:w w:val="105"/>
          <w:szCs w:val="22"/>
        </w:rPr>
        <w:t>thrombotic</w:t>
      </w:r>
      <w:r w:rsidRPr="00B925DB">
        <w:rPr>
          <w:rFonts w:cs="Arial"/>
          <w:color w:val="0F0F0F"/>
          <w:w w:val="105"/>
          <w:szCs w:val="22"/>
        </w:rPr>
        <w:tab/>
      </w:r>
    </w:p>
    <w:p w14:paraId="27F444B9" w14:textId="16749276" w:rsidR="00B925DB" w:rsidRPr="00B925DB" w:rsidRDefault="00B925DB" w:rsidP="00B925DB">
      <w:pPr>
        <w:pStyle w:val="BodyText"/>
        <w:ind w:left="1440" w:hanging="725"/>
        <w:rPr>
          <w:rFonts w:cs="Arial"/>
          <w:color w:val="0F0F0F"/>
          <w:w w:val="105"/>
          <w:szCs w:val="22"/>
        </w:rPr>
      </w:pPr>
      <w:r>
        <w:rPr>
          <w:rFonts w:cs="Arial"/>
          <w:color w:val="0F0F0F"/>
          <w:w w:val="105"/>
          <w:szCs w:val="22"/>
        </w:rPr>
        <w:tab/>
      </w:r>
      <w:r w:rsidRPr="00B925DB">
        <w:rPr>
          <w:rFonts w:cs="Arial"/>
          <w:color w:val="0F0F0F"/>
          <w:w w:val="105"/>
          <w:szCs w:val="22"/>
        </w:rPr>
        <w:t>air or gas</w:t>
      </w:r>
      <w:r>
        <w:rPr>
          <w:rFonts w:cs="Arial"/>
          <w:color w:val="0F0F0F"/>
          <w:w w:val="105"/>
          <w:szCs w:val="22"/>
        </w:rPr>
        <w:tab/>
      </w:r>
      <w:r>
        <w:rPr>
          <w:rFonts w:cs="Arial"/>
          <w:color w:val="0F0F0F"/>
          <w:w w:val="105"/>
          <w:szCs w:val="22"/>
        </w:rPr>
        <w:tab/>
      </w:r>
      <w:r w:rsidRPr="00B925DB">
        <w:rPr>
          <w:rFonts w:cs="Arial"/>
          <w:color w:val="0F0F0F"/>
          <w:w w:val="105"/>
          <w:szCs w:val="22"/>
        </w:rPr>
        <w:t>venous thrombotic</w:t>
      </w:r>
      <w:r w:rsidRPr="00B925DB">
        <w:rPr>
          <w:rFonts w:cs="Arial"/>
          <w:color w:val="0F0F0F"/>
          <w:w w:val="105"/>
          <w:szCs w:val="22"/>
        </w:rPr>
        <w:tab/>
        <w:t>paradoxical</w:t>
      </w:r>
      <w:r>
        <w:rPr>
          <w:rFonts w:cs="Arial"/>
          <w:color w:val="0F0F0F"/>
          <w:w w:val="105"/>
          <w:szCs w:val="22"/>
        </w:rPr>
        <w:tab/>
      </w:r>
      <w:r w:rsidRPr="00B925DB">
        <w:rPr>
          <w:rFonts w:cs="Arial"/>
          <w:color w:val="0F0F0F"/>
          <w:w w:val="105"/>
          <w:szCs w:val="22"/>
        </w:rPr>
        <w:t>pulmonary saddle</w:t>
      </w:r>
    </w:p>
    <w:p w14:paraId="1B7B85EF" w14:textId="7CC7205E" w:rsidR="00B925DB" w:rsidRDefault="00B925DB" w:rsidP="00B925DB">
      <w:pPr>
        <w:pStyle w:val="BodyText"/>
        <w:ind w:left="1440" w:hanging="725"/>
        <w:rPr>
          <w:rFonts w:cs="Arial"/>
          <w:color w:val="0F0F0F"/>
          <w:w w:val="105"/>
          <w:szCs w:val="22"/>
        </w:rPr>
      </w:pPr>
      <w:r>
        <w:rPr>
          <w:rFonts w:cs="Arial"/>
          <w:color w:val="0F0F0F"/>
          <w:w w:val="105"/>
          <w:szCs w:val="22"/>
        </w:rPr>
        <w:tab/>
      </w:r>
      <w:r w:rsidRPr="00B925DB">
        <w:rPr>
          <w:rFonts w:cs="Arial"/>
          <w:color w:val="0F0F0F"/>
          <w:w w:val="105"/>
          <w:szCs w:val="22"/>
        </w:rPr>
        <w:t xml:space="preserve">fat </w:t>
      </w:r>
      <w:r>
        <w:rPr>
          <w:rFonts w:cs="Arial"/>
          <w:color w:val="0F0F0F"/>
          <w:w w:val="105"/>
          <w:szCs w:val="22"/>
        </w:rPr>
        <w:tab/>
      </w:r>
      <w:r>
        <w:rPr>
          <w:rFonts w:cs="Arial"/>
          <w:color w:val="0F0F0F"/>
          <w:w w:val="105"/>
          <w:szCs w:val="22"/>
        </w:rPr>
        <w:tab/>
      </w:r>
      <w:r>
        <w:rPr>
          <w:rFonts w:cs="Arial"/>
          <w:color w:val="0F0F0F"/>
          <w:w w:val="105"/>
          <w:szCs w:val="22"/>
        </w:rPr>
        <w:tab/>
      </w:r>
      <w:r w:rsidRPr="00B925DB">
        <w:rPr>
          <w:rFonts w:cs="Arial"/>
          <w:color w:val="0F0F0F"/>
          <w:w w:val="105"/>
          <w:szCs w:val="22"/>
        </w:rPr>
        <w:t xml:space="preserve">amniotic fluid </w:t>
      </w:r>
      <w:r>
        <w:rPr>
          <w:rFonts w:cs="Arial"/>
          <w:color w:val="0F0F0F"/>
          <w:w w:val="105"/>
          <w:szCs w:val="22"/>
        </w:rPr>
        <w:tab/>
      </w:r>
      <w:r>
        <w:rPr>
          <w:rFonts w:cs="Arial"/>
          <w:color w:val="0F0F0F"/>
          <w:w w:val="105"/>
          <w:szCs w:val="22"/>
        </w:rPr>
        <w:tab/>
      </w:r>
      <w:r w:rsidRPr="00B925DB">
        <w:rPr>
          <w:rFonts w:cs="Arial"/>
          <w:color w:val="0F0F0F"/>
          <w:w w:val="105"/>
          <w:szCs w:val="22"/>
        </w:rPr>
        <w:t>bone marrow foreign bod</w:t>
      </w:r>
      <w:r>
        <w:rPr>
          <w:rFonts w:cs="Arial"/>
          <w:color w:val="0F0F0F"/>
          <w:w w:val="105"/>
          <w:szCs w:val="22"/>
        </w:rPr>
        <w:t>y</w:t>
      </w:r>
    </w:p>
    <w:p w14:paraId="516A4C41" w14:textId="75FC4A61" w:rsidR="00B925DB" w:rsidRDefault="00B925DB" w:rsidP="00B925DB">
      <w:pPr>
        <w:pStyle w:val="BodyText"/>
        <w:ind w:left="1440" w:hanging="725"/>
        <w:rPr>
          <w:rFonts w:cs="Arial"/>
          <w:color w:val="0F0F0F"/>
          <w:w w:val="105"/>
          <w:szCs w:val="22"/>
        </w:rPr>
      </w:pPr>
      <w:r>
        <w:rPr>
          <w:rFonts w:cs="Arial"/>
          <w:color w:val="0F0F0F"/>
          <w:w w:val="105"/>
          <w:szCs w:val="22"/>
        </w:rPr>
        <w:tab/>
      </w:r>
    </w:p>
    <w:p w14:paraId="79ADE315" w14:textId="5EDC251E" w:rsidR="00B925DB" w:rsidRDefault="00B925DB" w:rsidP="00B925DB">
      <w:pPr>
        <w:pStyle w:val="BodyText"/>
        <w:spacing w:before="73"/>
        <w:ind w:left="819"/>
        <w:rPr>
          <w:rFonts w:eastAsia="Arial"/>
          <w:color w:val="0F0F0F"/>
          <w:w w:val="110"/>
          <w:sz w:val="21"/>
          <w:szCs w:val="21"/>
        </w:rPr>
      </w:pPr>
      <w:r>
        <w:rPr>
          <w:rFonts w:cs="Arial"/>
          <w:color w:val="0F0F0F"/>
          <w:w w:val="105"/>
          <w:szCs w:val="22"/>
        </w:rPr>
        <w:tab/>
        <w:t xml:space="preserve">in </w:t>
      </w:r>
      <w:r w:rsidRPr="00B925DB">
        <w:rPr>
          <w:rFonts w:eastAsia="Arial"/>
          <w:color w:val="0F0F0F"/>
          <w:w w:val="110"/>
          <w:sz w:val="21"/>
          <w:szCs w:val="21"/>
        </w:rPr>
        <w:t>terms</w:t>
      </w:r>
      <w:r w:rsidRPr="00B925DB">
        <w:rPr>
          <w:rFonts w:eastAsia="Arial"/>
          <w:color w:val="0F0F0F"/>
          <w:spacing w:val="-10"/>
          <w:w w:val="110"/>
          <w:sz w:val="21"/>
          <w:szCs w:val="21"/>
        </w:rPr>
        <w:t xml:space="preserve"> </w:t>
      </w:r>
      <w:r w:rsidRPr="00B925DB">
        <w:rPr>
          <w:rFonts w:eastAsia="Arial"/>
          <w:color w:val="0F0F0F"/>
          <w:w w:val="110"/>
          <w:sz w:val="21"/>
          <w:szCs w:val="21"/>
        </w:rPr>
        <w:t>of:</w:t>
      </w:r>
    </w:p>
    <w:p w14:paraId="23790943" w14:textId="77777777" w:rsidR="00B925DB" w:rsidRDefault="00B925DB" w:rsidP="00B925DB">
      <w:pPr>
        <w:pStyle w:val="BodyText"/>
        <w:spacing w:before="73"/>
        <w:ind w:left="819"/>
        <w:rPr>
          <w:rFonts w:eastAsia="Arial"/>
          <w:color w:val="0F0F0F"/>
          <w:w w:val="110"/>
          <w:sz w:val="21"/>
          <w:szCs w:val="21"/>
        </w:rPr>
      </w:pPr>
    </w:p>
    <w:p w14:paraId="609E5254" w14:textId="1D149546" w:rsidR="00B925DB" w:rsidRPr="00B925DB" w:rsidRDefault="00B925DB" w:rsidP="00B925DB">
      <w:pPr>
        <w:pStyle w:val="BodyText"/>
        <w:spacing w:before="73"/>
        <w:ind w:left="819"/>
        <w:rPr>
          <w:rFonts w:eastAsia="Arial"/>
          <w:color w:val="0F0F0F"/>
          <w:w w:val="110"/>
          <w:sz w:val="21"/>
          <w:szCs w:val="21"/>
        </w:rPr>
      </w:pPr>
      <w:r>
        <w:rPr>
          <w:rFonts w:eastAsia="Arial"/>
          <w:color w:val="0F0F0F"/>
          <w:w w:val="110"/>
          <w:sz w:val="21"/>
          <w:szCs w:val="21"/>
        </w:rPr>
        <w:tab/>
        <w:t>prec</w:t>
      </w:r>
      <w:r w:rsidRPr="00B925DB">
        <w:rPr>
          <w:rFonts w:eastAsia="Arial"/>
          <w:color w:val="0F0F0F"/>
          <w:w w:val="110"/>
          <w:sz w:val="21"/>
          <w:szCs w:val="21"/>
        </w:rPr>
        <w:t>ipitating factors or etiology</w:t>
      </w:r>
    </w:p>
    <w:p w14:paraId="4D2C539A" w14:textId="77777777" w:rsidR="00B925DB" w:rsidRDefault="00B925DB" w:rsidP="00B925DB">
      <w:pPr>
        <w:pStyle w:val="BodyText"/>
        <w:spacing w:before="73"/>
        <w:ind w:left="819"/>
        <w:rPr>
          <w:rFonts w:eastAsia="Arial"/>
          <w:color w:val="0F0F0F"/>
          <w:w w:val="110"/>
          <w:sz w:val="21"/>
          <w:szCs w:val="21"/>
        </w:rPr>
      </w:pPr>
      <w:r>
        <w:rPr>
          <w:rFonts w:eastAsia="Arial"/>
          <w:color w:val="0F0F0F"/>
          <w:w w:val="110"/>
          <w:sz w:val="21"/>
          <w:szCs w:val="21"/>
        </w:rPr>
        <w:tab/>
      </w:r>
      <w:r w:rsidRPr="00B925DB">
        <w:rPr>
          <w:rFonts w:eastAsia="Arial"/>
          <w:color w:val="0F0F0F"/>
          <w:w w:val="110"/>
          <w:sz w:val="21"/>
          <w:szCs w:val="21"/>
        </w:rPr>
        <w:t>common sites of origin and/or occurrence</w:t>
      </w:r>
      <w:r>
        <w:rPr>
          <w:rFonts w:eastAsia="Arial"/>
          <w:color w:val="0F0F0F"/>
          <w:w w:val="110"/>
          <w:sz w:val="21"/>
          <w:szCs w:val="21"/>
        </w:rPr>
        <w:tab/>
      </w:r>
    </w:p>
    <w:p w14:paraId="34C95973" w14:textId="0B184D95" w:rsidR="00B925DB" w:rsidRPr="00B925DB" w:rsidRDefault="00B925DB" w:rsidP="00B925DB">
      <w:pPr>
        <w:pStyle w:val="BodyText"/>
        <w:spacing w:before="73"/>
        <w:ind w:left="819"/>
        <w:rPr>
          <w:rFonts w:eastAsia="Arial"/>
          <w:color w:val="0F0F0F"/>
          <w:w w:val="110"/>
          <w:sz w:val="21"/>
          <w:szCs w:val="21"/>
        </w:rPr>
      </w:pPr>
      <w:r>
        <w:rPr>
          <w:rFonts w:eastAsia="Arial"/>
          <w:color w:val="0F0F0F"/>
          <w:w w:val="110"/>
          <w:sz w:val="21"/>
          <w:szCs w:val="21"/>
        </w:rPr>
        <w:tab/>
      </w:r>
      <w:r w:rsidRPr="00B925DB">
        <w:rPr>
          <w:rFonts w:eastAsia="Arial"/>
          <w:color w:val="0F0F0F"/>
          <w:w w:val="110"/>
          <w:sz w:val="21"/>
          <w:szCs w:val="21"/>
        </w:rPr>
        <w:t>areas commonly involved</w:t>
      </w:r>
    </w:p>
    <w:p w14:paraId="2B797110" w14:textId="3E6503AD" w:rsidR="00B925DB" w:rsidRPr="00B925DB" w:rsidRDefault="00B925DB" w:rsidP="00B925DB">
      <w:pPr>
        <w:pStyle w:val="BodyText"/>
        <w:spacing w:before="73"/>
        <w:ind w:left="819"/>
        <w:rPr>
          <w:rFonts w:eastAsia="Arial"/>
          <w:color w:val="0F0F0F"/>
          <w:w w:val="110"/>
          <w:sz w:val="21"/>
          <w:szCs w:val="21"/>
        </w:rPr>
      </w:pPr>
      <w:r>
        <w:rPr>
          <w:rFonts w:eastAsia="Arial"/>
          <w:color w:val="0F0F0F"/>
          <w:w w:val="110"/>
          <w:sz w:val="21"/>
          <w:szCs w:val="21"/>
        </w:rPr>
        <w:tab/>
      </w:r>
      <w:r w:rsidRPr="00B925DB">
        <w:rPr>
          <w:rFonts w:eastAsia="Arial"/>
          <w:color w:val="0F0F0F"/>
          <w:w w:val="110"/>
          <w:sz w:val="21"/>
          <w:szCs w:val="21"/>
        </w:rPr>
        <w:t>complications of lesions</w:t>
      </w:r>
    </w:p>
    <w:p w14:paraId="41298694" w14:textId="444AE6AE" w:rsidR="00B925DB" w:rsidRPr="00B925DB" w:rsidRDefault="00B925DB" w:rsidP="00B925DB">
      <w:pPr>
        <w:pStyle w:val="BodyText"/>
        <w:spacing w:before="73"/>
        <w:ind w:left="819"/>
        <w:rPr>
          <w:rFonts w:eastAsia="Arial"/>
          <w:sz w:val="21"/>
          <w:szCs w:val="21"/>
        </w:rPr>
      </w:pPr>
      <w:r>
        <w:rPr>
          <w:rFonts w:eastAsia="Arial"/>
          <w:color w:val="0F0F0F"/>
          <w:w w:val="110"/>
          <w:sz w:val="21"/>
          <w:szCs w:val="21"/>
        </w:rPr>
        <w:tab/>
      </w:r>
      <w:r w:rsidRPr="00B925DB">
        <w:rPr>
          <w:rFonts w:eastAsia="Arial"/>
          <w:color w:val="0F0F0F"/>
          <w:w w:val="110"/>
          <w:sz w:val="21"/>
          <w:szCs w:val="21"/>
        </w:rPr>
        <w:t>common clinical manifestations and clinical significance</w:t>
      </w:r>
    </w:p>
    <w:p w14:paraId="228C297F" w14:textId="1EED8382" w:rsidR="00B925DB" w:rsidRDefault="00B925DB" w:rsidP="00B925DB">
      <w:pPr>
        <w:pStyle w:val="BodyText"/>
        <w:ind w:left="1440" w:hanging="725"/>
        <w:rPr>
          <w:rFonts w:cs="Arial"/>
          <w:color w:val="0F0F0F"/>
          <w:w w:val="105"/>
          <w:szCs w:val="22"/>
        </w:rPr>
      </w:pPr>
    </w:p>
    <w:p w14:paraId="5B8E3F10" w14:textId="7B1630A9" w:rsidR="00B925DB" w:rsidRPr="00B925DB" w:rsidRDefault="00B925DB" w:rsidP="00A74BE4">
      <w:pPr>
        <w:pStyle w:val="BodyText"/>
        <w:ind w:left="1440" w:hanging="725"/>
        <w:rPr>
          <w:rFonts w:eastAsia="Arial" w:cs="Arial"/>
          <w:szCs w:val="22"/>
        </w:rPr>
      </w:pPr>
      <w:r>
        <w:rPr>
          <w:rFonts w:eastAsia="Arial" w:cs="Arial"/>
          <w:szCs w:val="22"/>
        </w:rPr>
        <w:tab/>
      </w:r>
    </w:p>
    <w:p w14:paraId="2E7A8498" w14:textId="07DA8E2E" w:rsidR="00A74BE4" w:rsidRPr="00A74BE4" w:rsidRDefault="00A74BE4" w:rsidP="00A74BE4">
      <w:pPr>
        <w:pStyle w:val="BodyText"/>
        <w:rPr>
          <w:rFonts w:eastAsia="Arial" w:cs="Arial"/>
          <w:szCs w:val="22"/>
        </w:rPr>
      </w:pPr>
    </w:p>
    <w:p w14:paraId="69086240" w14:textId="06EF4767" w:rsidR="001F3E59" w:rsidRDefault="001F3E59" w:rsidP="00F154F1">
      <w:pPr>
        <w:spacing w:line="360" w:lineRule="auto"/>
        <w:ind w:firstLine="720"/>
        <w:rPr>
          <w:color w:val="0F0F0F"/>
          <w:w w:val="105"/>
        </w:rPr>
      </w:pPr>
    </w:p>
    <w:p w14:paraId="28D86DA8" w14:textId="77777777" w:rsidR="00A74BE4" w:rsidRDefault="00A74BE4" w:rsidP="00F154F1">
      <w:pPr>
        <w:spacing w:line="360" w:lineRule="auto"/>
        <w:ind w:firstLine="720"/>
        <w:rPr>
          <w:color w:val="0F0F0F"/>
          <w:w w:val="105"/>
        </w:rPr>
      </w:pPr>
    </w:p>
    <w:p w14:paraId="73703799" w14:textId="5DF86396" w:rsidR="001F3E59" w:rsidRPr="001F3E59" w:rsidRDefault="001F3E59" w:rsidP="001F3E59">
      <w:pPr>
        <w:ind w:firstLine="720"/>
        <w:rPr>
          <w:color w:val="0F0F0F"/>
          <w:w w:val="105"/>
        </w:rPr>
      </w:pPr>
    </w:p>
    <w:p w14:paraId="11736BAE" w14:textId="77777777" w:rsidR="009E530A" w:rsidRDefault="009E530A" w:rsidP="00DC0D7B">
      <w:pPr>
        <w:pStyle w:val="BodyText"/>
      </w:pPr>
    </w:p>
    <w:p w14:paraId="79A0B2B3" w14:textId="77777777" w:rsidR="009E530A" w:rsidRDefault="009E530A">
      <w:r>
        <w:br w:type="page"/>
      </w:r>
    </w:p>
    <w:p w14:paraId="489ACA40" w14:textId="6CB52001" w:rsidR="00132160" w:rsidRPr="000F56D2" w:rsidRDefault="000F56D2" w:rsidP="000F56D2">
      <w:pPr>
        <w:pStyle w:val="BodyText"/>
        <w:rPr>
          <w:rFonts w:cs="Arial"/>
          <w:w w:val="105"/>
          <w:szCs w:val="22"/>
        </w:rPr>
      </w:pPr>
      <w:r w:rsidRPr="000F56D2">
        <w:rPr>
          <w:rFonts w:cs="Arial"/>
          <w:w w:val="105"/>
          <w:szCs w:val="22"/>
        </w:rPr>
        <w:lastRenderedPageBreak/>
        <w:t>Fluid</w:t>
      </w:r>
      <w:r w:rsidRPr="000F56D2">
        <w:rPr>
          <w:rFonts w:cs="Arial"/>
          <w:spacing w:val="-25"/>
          <w:w w:val="105"/>
          <w:szCs w:val="22"/>
        </w:rPr>
        <w:t xml:space="preserve"> </w:t>
      </w:r>
      <w:r w:rsidRPr="000F56D2">
        <w:rPr>
          <w:rFonts w:cs="Arial"/>
          <w:w w:val="105"/>
          <w:szCs w:val="22"/>
        </w:rPr>
        <w:t>and</w:t>
      </w:r>
      <w:r w:rsidRPr="000F56D2">
        <w:rPr>
          <w:rFonts w:cs="Arial"/>
          <w:spacing w:val="-11"/>
          <w:w w:val="105"/>
          <w:szCs w:val="22"/>
        </w:rPr>
        <w:t xml:space="preserve"> </w:t>
      </w:r>
      <w:r w:rsidRPr="000F56D2">
        <w:rPr>
          <w:rFonts w:cs="Arial"/>
          <w:spacing w:val="1"/>
          <w:w w:val="105"/>
          <w:szCs w:val="22"/>
        </w:rPr>
        <w:t>Hemodynamic</w:t>
      </w:r>
      <w:r w:rsidRPr="000F56D2">
        <w:rPr>
          <w:rFonts w:cs="Arial"/>
          <w:spacing w:val="-12"/>
          <w:w w:val="105"/>
          <w:szCs w:val="22"/>
        </w:rPr>
        <w:t xml:space="preserve"> </w:t>
      </w:r>
      <w:r w:rsidRPr="000F56D2">
        <w:rPr>
          <w:rFonts w:cs="Arial"/>
          <w:w w:val="105"/>
          <w:szCs w:val="22"/>
        </w:rPr>
        <w:t>Derangements</w:t>
      </w:r>
      <w:r w:rsidRPr="000F56D2">
        <w:rPr>
          <w:rFonts w:cs="Arial"/>
          <w:spacing w:val="-13"/>
          <w:w w:val="105"/>
          <w:szCs w:val="22"/>
        </w:rPr>
        <w:t xml:space="preserve"> </w:t>
      </w:r>
      <w:r w:rsidRPr="000F56D2">
        <w:rPr>
          <w:rFonts w:cs="Arial"/>
          <w:w w:val="105"/>
          <w:szCs w:val="22"/>
        </w:rPr>
        <w:t>–</w:t>
      </w:r>
      <w:r w:rsidRPr="000F56D2">
        <w:rPr>
          <w:rFonts w:cs="Arial"/>
          <w:spacing w:val="-36"/>
          <w:w w:val="105"/>
          <w:szCs w:val="22"/>
        </w:rPr>
        <w:t xml:space="preserve"> </w:t>
      </w:r>
      <w:r w:rsidRPr="000F56D2">
        <w:rPr>
          <w:rFonts w:cs="Arial"/>
          <w:w w:val="105"/>
          <w:szCs w:val="22"/>
        </w:rPr>
        <w:t>Objectives</w:t>
      </w:r>
    </w:p>
    <w:p w14:paraId="3BF64A2B" w14:textId="0FD1FD03" w:rsidR="000F56D2" w:rsidRDefault="000F56D2" w:rsidP="000F56D2">
      <w:pPr>
        <w:pStyle w:val="BodyText"/>
        <w:rPr>
          <w:rFonts w:cs="Arial"/>
          <w:w w:val="105"/>
          <w:szCs w:val="22"/>
        </w:rPr>
      </w:pPr>
      <w:r w:rsidRPr="000F56D2">
        <w:rPr>
          <w:rFonts w:cs="Arial"/>
          <w:w w:val="105"/>
          <w:szCs w:val="22"/>
        </w:rPr>
        <w:t>Page four</w:t>
      </w:r>
    </w:p>
    <w:p w14:paraId="57FE60D6" w14:textId="77777777" w:rsidR="000F56D2" w:rsidRDefault="000F56D2" w:rsidP="000F56D2">
      <w:pPr>
        <w:pStyle w:val="BodyText"/>
        <w:rPr>
          <w:rFonts w:cs="Arial"/>
          <w:szCs w:val="22"/>
        </w:rPr>
      </w:pPr>
    </w:p>
    <w:p w14:paraId="09FEE9A5" w14:textId="59FF8CB5" w:rsidR="000F56D2" w:rsidRDefault="000F56D2" w:rsidP="000F56D2">
      <w:pPr>
        <w:pStyle w:val="BodyText"/>
        <w:rPr>
          <w:color w:val="111111"/>
          <w:w w:val="105"/>
        </w:rPr>
      </w:pPr>
      <w:r>
        <w:rPr>
          <w:rFonts w:cs="Arial"/>
          <w:szCs w:val="22"/>
        </w:rPr>
        <w:tab/>
        <w:t>15.  Def</w:t>
      </w:r>
      <w:r>
        <w:rPr>
          <w:color w:val="111111"/>
          <w:w w:val="105"/>
        </w:rPr>
        <w:t>ine infarct</w:t>
      </w:r>
      <w:r>
        <w:rPr>
          <w:color w:val="111111"/>
          <w:spacing w:val="6"/>
          <w:w w:val="105"/>
        </w:rPr>
        <w:t xml:space="preserve"> </w:t>
      </w:r>
      <w:r>
        <w:rPr>
          <w:color w:val="111111"/>
          <w:w w:val="105"/>
        </w:rPr>
        <w:t>and</w:t>
      </w:r>
      <w:r>
        <w:rPr>
          <w:color w:val="111111"/>
          <w:spacing w:val="1"/>
          <w:w w:val="105"/>
        </w:rPr>
        <w:t xml:space="preserve"> </w:t>
      </w:r>
      <w:r>
        <w:rPr>
          <w:color w:val="111111"/>
          <w:w w:val="105"/>
        </w:rPr>
        <w:t>compare</w:t>
      </w:r>
      <w:r>
        <w:rPr>
          <w:color w:val="111111"/>
          <w:spacing w:val="21"/>
          <w:w w:val="105"/>
        </w:rPr>
        <w:t xml:space="preserve"> </w:t>
      </w:r>
      <w:r>
        <w:rPr>
          <w:color w:val="111111"/>
          <w:w w:val="105"/>
        </w:rPr>
        <w:t>red</w:t>
      </w:r>
      <w:r>
        <w:rPr>
          <w:color w:val="111111"/>
          <w:spacing w:val="-3"/>
          <w:w w:val="105"/>
        </w:rPr>
        <w:t xml:space="preserve"> </w:t>
      </w:r>
      <w:r>
        <w:rPr>
          <w:color w:val="111111"/>
          <w:w w:val="105"/>
        </w:rPr>
        <w:t>and</w:t>
      </w:r>
      <w:r>
        <w:rPr>
          <w:color w:val="111111"/>
          <w:spacing w:val="1"/>
          <w:w w:val="105"/>
        </w:rPr>
        <w:t xml:space="preserve"> </w:t>
      </w:r>
      <w:r>
        <w:rPr>
          <w:color w:val="111111"/>
          <w:w w:val="105"/>
        </w:rPr>
        <w:t>white</w:t>
      </w:r>
      <w:r>
        <w:rPr>
          <w:color w:val="111111"/>
          <w:spacing w:val="12"/>
          <w:w w:val="105"/>
        </w:rPr>
        <w:t xml:space="preserve"> </w:t>
      </w:r>
      <w:r>
        <w:rPr>
          <w:color w:val="111111"/>
          <w:w w:val="105"/>
        </w:rPr>
        <w:t>infarcts</w:t>
      </w:r>
      <w:r>
        <w:rPr>
          <w:color w:val="111111"/>
          <w:spacing w:val="4"/>
          <w:w w:val="105"/>
        </w:rPr>
        <w:t xml:space="preserve"> </w:t>
      </w:r>
      <w:r>
        <w:rPr>
          <w:color w:val="111111"/>
          <w:w w:val="105"/>
        </w:rPr>
        <w:t>in</w:t>
      </w:r>
      <w:r>
        <w:rPr>
          <w:color w:val="111111"/>
          <w:spacing w:val="-20"/>
          <w:w w:val="105"/>
        </w:rPr>
        <w:t xml:space="preserve"> </w:t>
      </w:r>
      <w:r>
        <w:rPr>
          <w:color w:val="111111"/>
          <w:w w:val="105"/>
        </w:rPr>
        <w:t>terms</w:t>
      </w:r>
      <w:r>
        <w:rPr>
          <w:color w:val="111111"/>
          <w:spacing w:val="4"/>
          <w:w w:val="105"/>
        </w:rPr>
        <w:t xml:space="preserve"> </w:t>
      </w:r>
      <w:r>
        <w:rPr>
          <w:color w:val="111111"/>
          <w:w w:val="105"/>
        </w:rPr>
        <w:t>of:</w:t>
      </w:r>
    </w:p>
    <w:p w14:paraId="2699ADDF" w14:textId="77777777" w:rsidR="000F56D2" w:rsidRDefault="000F56D2" w:rsidP="000F56D2">
      <w:pPr>
        <w:pStyle w:val="BodyText"/>
      </w:pPr>
      <w:r>
        <w:tab/>
      </w:r>
      <w:r>
        <w:tab/>
      </w:r>
    </w:p>
    <w:p w14:paraId="1034E01D" w14:textId="247C512A" w:rsidR="000F56D2" w:rsidRPr="000F56D2" w:rsidRDefault="000F56D2" w:rsidP="000F56D2">
      <w:pPr>
        <w:pStyle w:val="BodyText"/>
        <w:rPr>
          <w:rFonts w:cs="Arial"/>
          <w:szCs w:val="22"/>
        </w:rPr>
      </w:pPr>
      <w:r>
        <w:tab/>
      </w:r>
      <w:r>
        <w:tab/>
      </w:r>
      <w:r w:rsidRPr="000F56D2">
        <w:rPr>
          <w:rFonts w:cs="Arial"/>
          <w:szCs w:val="22"/>
        </w:rPr>
        <w:t xml:space="preserve">location </w:t>
      </w:r>
      <w:r w:rsidRPr="000F56D2">
        <w:rPr>
          <w:rFonts w:cs="Arial"/>
          <w:szCs w:val="22"/>
        </w:rPr>
        <w:tab/>
        <w:t>pathogenesis</w:t>
      </w:r>
      <w:r w:rsidRPr="000F56D2">
        <w:rPr>
          <w:rFonts w:cs="Arial"/>
          <w:szCs w:val="22"/>
        </w:rPr>
        <w:tab/>
      </w:r>
      <w:r w:rsidRPr="000F56D2">
        <w:rPr>
          <w:rFonts w:cs="Arial"/>
          <w:szCs w:val="22"/>
        </w:rPr>
        <w:tab/>
        <w:t>morphology</w:t>
      </w:r>
    </w:p>
    <w:p w14:paraId="2F5AFCFF" w14:textId="56D28666" w:rsidR="000F56D2" w:rsidRDefault="000F56D2" w:rsidP="000F56D2">
      <w:pPr>
        <w:pStyle w:val="BodyText"/>
        <w:rPr>
          <w:rFonts w:cs="Arial"/>
          <w:szCs w:val="22"/>
        </w:rPr>
      </w:pPr>
      <w:r>
        <w:rPr>
          <w:rFonts w:cs="Arial"/>
          <w:szCs w:val="22"/>
        </w:rPr>
        <w:tab/>
      </w:r>
    </w:p>
    <w:p w14:paraId="05166C4D" w14:textId="40A878E5" w:rsidR="000F56D2" w:rsidRDefault="000F56D2" w:rsidP="000F56D2">
      <w:pPr>
        <w:pStyle w:val="BodyText"/>
        <w:rPr>
          <w:rFonts w:eastAsia="Arial"/>
          <w:w w:val="105"/>
        </w:rPr>
      </w:pPr>
      <w:r>
        <w:rPr>
          <w:rFonts w:cs="Arial"/>
          <w:szCs w:val="22"/>
        </w:rPr>
        <w:tab/>
        <w:t>16.  Desc</w:t>
      </w:r>
      <w:r w:rsidRPr="000F56D2">
        <w:rPr>
          <w:rFonts w:eastAsia="Arial"/>
          <w:w w:val="105"/>
        </w:rPr>
        <w:t>ribe</w:t>
      </w:r>
      <w:r w:rsidRPr="000F56D2">
        <w:rPr>
          <w:rFonts w:eastAsia="Arial"/>
          <w:spacing w:val="-2"/>
          <w:w w:val="105"/>
        </w:rPr>
        <w:t xml:space="preserve"> </w:t>
      </w:r>
      <w:r w:rsidRPr="000F56D2">
        <w:rPr>
          <w:rFonts w:eastAsia="Arial"/>
          <w:w w:val="105"/>
        </w:rPr>
        <w:t>the</w:t>
      </w:r>
      <w:r w:rsidRPr="000F56D2">
        <w:rPr>
          <w:rFonts w:eastAsia="Arial"/>
          <w:spacing w:val="5"/>
          <w:w w:val="105"/>
        </w:rPr>
        <w:t xml:space="preserve"> </w:t>
      </w:r>
      <w:r w:rsidRPr="000F56D2">
        <w:rPr>
          <w:rFonts w:eastAsia="Arial"/>
          <w:w w:val="105"/>
        </w:rPr>
        <w:t>natural</w:t>
      </w:r>
      <w:r w:rsidRPr="000F56D2">
        <w:rPr>
          <w:rFonts w:eastAsia="Arial"/>
          <w:spacing w:val="-1"/>
          <w:w w:val="105"/>
        </w:rPr>
        <w:t xml:space="preserve"> </w:t>
      </w:r>
      <w:r w:rsidRPr="000F56D2">
        <w:rPr>
          <w:rFonts w:eastAsia="Arial"/>
          <w:w w:val="105"/>
        </w:rPr>
        <w:t>history</w:t>
      </w:r>
      <w:r w:rsidRPr="000F56D2">
        <w:rPr>
          <w:rFonts w:eastAsia="Arial"/>
          <w:spacing w:val="1"/>
          <w:w w:val="105"/>
        </w:rPr>
        <w:t xml:space="preserve"> </w:t>
      </w:r>
      <w:r w:rsidRPr="000F56D2">
        <w:rPr>
          <w:rFonts w:eastAsia="Arial"/>
          <w:w w:val="105"/>
        </w:rPr>
        <w:t>and</w:t>
      </w:r>
      <w:r w:rsidRPr="000F56D2">
        <w:rPr>
          <w:rFonts w:eastAsia="Arial"/>
          <w:spacing w:val="10"/>
          <w:w w:val="105"/>
        </w:rPr>
        <w:t xml:space="preserve"> </w:t>
      </w:r>
      <w:r w:rsidRPr="000F56D2">
        <w:rPr>
          <w:rFonts w:eastAsia="Arial"/>
          <w:w w:val="105"/>
        </w:rPr>
        <w:t>morphology</w:t>
      </w:r>
      <w:r w:rsidRPr="000F56D2">
        <w:rPr>
          <w:rFonts w:eastAsia="Arial"/>
          <w:spacing w:val="12"/>
          <w:w w:val="105"/>
        </w:rPr>
        <w:t xml:space="preserve"> </w:t>
      </w:r>
      <w:r w:rsidRPr="000F56D2">
        <w:rPr>
          <w:rFonts w:eastAsia="Arial"/>
          <w:w w:val="105"/>
        </w:rPr>
        <w:t>of</w:t>
      </w:r>
      <w:r w:rsidRPr="000F56D2">
        <w:rPr>
          <w:rFonts w:eastAsia="Arial"/>
          <w:spacing w:val="3"/>
          <w:w w:val="105"/>
        </w:rPr>
        <w:t xml:space="preserve"> </w:t>
      </w:r>
      <w:r w:rsidRPr="000F56D2">
        <w:rPr>
          <w:rFonts w:eastAsia="Arial"/>
          <w:w w:val="105"/>
        </w:rPr>
        <w:t>infarcts</w:t>
      </w:r>
      <w:r w:rsidRPr="000F56D2">
        <w:rPr>
          <w:rFonts w:eastAsia="Arial"/>
          <w:spacing w:val="-6"/>
          <w:w w:val="105"/>
        </w:rPr>
        <w:t xml:space="preserve"> </w:t>
      </w:r>
      <w:r w:rsidRPr="000F56D2">
        <w:rPr>
          <w:rFonts w:eastAsia="Arial"/>
          <w:w w:val="105"/>
        </w:rPr>
        <w:t>of:</w:t>
      </w:r>
    </w:p>
    <w:p w14:paraId="5CF89440" w14:textId="77777777" w:rsidR="000F56D2" w:rsidRDefault="000F56D2" w:rsidP="000F56D2">
      <w:pPr>
        <w:pStyle w:val="BodyText"/>
        <w:rPr>
          <w:rFonts w:eastAsia="Arial"/>
          <w:w w:val="105"/>
        </w:rPr>
      </w:pPr>
    </w:p>
    <w:p w14:paraId="289408B8" w14:textId="54FF2B0F" w:rsidR="00B713AA" w:rsidRPr="00B713AA" w:rsidRDefault="00B713AA" w:rsidP="00B713AA">
      <w:pPr>
        <w:pStyle w:val="BodyText"/>
        <w:rPr>
          <w:rFonts w:eastAsia="Arial"/>
          <w:w w:val="105"/>
        </w:rPr>
      </w:pPr>
      <w:r>
        <w:rPr>
          <w:rFonts w:eastAsia="Arial"/>
          <w:w w:val="105"/>
        </w:rPr>
        <w:tab/>
      </w:r>
      <w:r>
        <w:rPr>
          <w:rFonts w:eastAsia="Arial"/>
          <w:w w:val="105"/>
        </w:rPr>
        <w:tab/>
        <w:t>h</w:t>
      </w:r>
      <w:r w:rsidRPr="00B713AA">
        <w:rPr>
          <w:rFonts w:eastAsia="Arial"/>
          <w:w w:val="105"/>
        </w:rPr>
        <w:t>eart</w:t>
      </w:r>
      <w:r>
        <w:rPr>
          <w:rFonts w:eastAsia="Arial"/>
          <w:w w:val="105"/>
        </w:rPr>
        <w:tab/>
      </w:r>
      <w:r>
        <w:rPr>
          <w:rFonts w:eastAsia="Arial"/>
          <w:w w:val="105"/>
        </w:rPr>
        <w:tab/>
      </w:r>
      <w:r w:rsidRPr="00B713AA">
        <w:rPr>
          <w:rFonts w:eastAsia="Arial"/>
          <w:w w:val="105"/>
        </w:rPr>
        <w:t>spleen</w:t>
      </w:r>
      <w:r>
        <w:rPr>
          <w:rFonts w:eastAsia="Arial"/>
          <w:w w:val="105"/>
        </w:rPr>
        <w:tab/>
      </w:r>
      <w:r>
        <w:rPr>
          <w:rFonts w:eastAsia="Arial"/>
          <w:w w:val="105"/>
        </w:rPr>
        <w:tab/>
      </w:r>
      <w:r>
        <w:rPr>
          <w:rFonts w:eastAsia="Arial"/>
          <w:w w:val="105"/>
        </w:rPr>
        <w:tab/>
      </w:r>
      <w:r w:rsidRPr="00B713AA">
        <w:rPr>
          <w:rFonts w:eastAsia="Arial"/>
          <w:w w:val="105"/>
        </w:rPr>
        <w:t>intestines</w:t>
      </w:r>
    </w:p>
    <w:p w14:paraId="61290E73" w14:textId="4F21382F" w:rsidR="00B713AA" w:rsidRDefault="00B713AA" w:rsidP="00B713AA">
      <w:pPr>
        <w:pStyle w:val="BodyText"/>
        <w:rPr>
          <w:rFonts w:cs="Arial"/>
          <w:szCs w:val="22"/>
        </w:rPr>
      </w:pPr>
      <w:r>
        <w:rPr>
          <w:rFonts w:cs="Arial"/>
          <w:szCs w:val="22"/>
        </w:rPr>
        <w:tab/>
      </w:r>
      <w:r>
        <w:rPr>
          <w:rFonts w:cs="Arial"/>
          <w:szCs w:val="22"/>
        </w:rPr>
        <w:tab/>
      </w:r>
      <w:r w:rsidRPr="00B713AA">
        <w:rPr>
          <w:rFonts w:cs="Arial"/>
          <w:szCs w:val="22"/>
        </w:rPr>
        <w:t>brain</w:t>
      </w:r>
      <w:r w:rsidRPr="00B713AA">
        <w:rPr>
          <w:rFonts w:cs="Arial"/>
          <w:szCs w:val="22"/>
        </w:rPr>
        <w:tab/>
      </w:r>
      <w:r>
        <w:rPr>
          <w:rFonts w:cs="Arial"/>
          <w:szCs w:val="22"/>
        </w:rPr>
        <w:tab/>
      </w:r>
      <w:r w:rsidRPr="00B713AA">
        <w:rPr>
          <w:rFonts w:cs="Arial"/>
          <w:szCs w:val="22"/>
        </w:rPr>
        <w:t>lung</w:t>
      </w:r>
      <w:r w:rsidRPr="00B713AA">
        <w:rPr>
          <w:rFonts w:cs="Arial"/>
          <w:szCs w:val="22"/>
        </w:rPr>
        <w:tab/>
      </w:r>
      <w:r>
        <w:rPr>
          <w:rFonts w:cs="Arial"/>
          <w:szCs w:val="22"/>
        </w:rPr>
        <w:tab/>
      </w:r>
      <w:r>
        <w:rPr>
          <w:rFonts w:cs="Arial"/>
          <w:szCs w:val="22"/>
        </w:rPr>
        <w:tab/>
      </w:r>
      <w:r w:rsidRPr="00B713AA">
        <w:rPr>
          <w:rFonts w:cs="Arial"/>
          <w:szCs w:val="22"/>
        </w:rPr>
        <w:t>kidneys</w:t>
      </w:r>
    </w:p>
    <w:p w14:paraId="61A059ED" w14:textId="77777777" w:rsidR="006446DB" w:rsidRPr="00E570B2" w:rsidRDefault="006446DB" w:rsidP="00E570B2">
      <w:pPr>
        <w:pStyle w:val="BodyText"/>
      </w:pPr>
    </w:p>
    <w:p w14:paraId="687D1516" w14:textId="500FF728" w:rsidR="006446DB" w:rsidRDefault="006446DB" w:rsidP="00B713AA">
      <w:pPr>
        <w:pStyle w:val="BodyText"/>
        <w:rPr>
          <w:color w:val="111111"/>
          <w:w w:val="105"/>
        </w:rPr>
      </w:pPr>
      <w:r>
        <w:rPr>
          <w:rFonts w:cs="Arial"/>
          <w:szCs w:val="22"/>
        </w:rPr>
        <w:tab/>
        <w:t>17.</w:t>
      </w:r>
      <w:r w:rsidRPr="006446DB">
        <w:rPr>
          <w:color w:val="111111"/>
          <w:w w:val="105"/>
        </w:rPr>
        <w:t xml:space="preserve"> </w:t>
      </w:r>
      <w:r>
        <w:rPr>
          <w:color w:val="111111"/>
          <w:w w:val="105"/>
        </w:rPr>
        <w:t xml:space="preserve">  State the</w:t>
      </w:r>
      <w:r>
        <w:rPr>
          <w:color w:val="111111"/>
          <w:spacing w:val="55"/>
          <w:w w:val="105"/>
        </w:rPr>
        <w:t xml:space="preserve"> </w:t>
      </w:r>
      <w:r>
        <w:rPr>
          <w:color w:val="111111"/>
          <w:w w:val="105"/>
        </w:rPr>
        <w:t>clinical</w:t>
      </w:r>
      <w:r>
        <w:rPr>
          <w:color w:val="111111"/>
          <w:spacing w:val="54"/>
          <w:w w:val="105"/>
        </w:rPr>
        <w:t xml:space="preserve"> </w:t>
      </w:r>
      <w:r>
        <w:rPr>
          <w:color w:val="111111"/>
          <w:w w:val="105"/>
        </w:rPr>
        <w:t>sign</w:t>
      </w:r>
      <w:r>
        <w:rPr>
          <w:color w:val="111111"/>
          <w:spacing w:val="3"/>
          <w:w w:val="105"/>
        </w:rPr>
        <w:t>i</w:t>
      </w:r>
      <w:r>
        <w:rPr>
          <w:color w:val="111111"/>
          <w:w w:val="105"/>
        </w:rPr>
        <w:t xml:space="preserve">ficance </w:t>
      </w:r>
      <w:r>
        <w:rPr>
          <w:color w:val="111111"/>
          <w:spacing w:val="8"/>
          <w:w w:val="105"/>
        </w:rPr>
        <w:t xml:space="preserve"> </w:t>
      </w:r>
      <w:r>
        <w:rPr>
          <w:color w:val="111111"/>
          <w:w w:val="105"/>
        </w:rPr>
        <w:t>of</w:t>
      </w:r>
      <w:r>
        <w:rPr>
          <w:color w:val="111111"/>
          <w:spacing w:val="52"/>
          <w:w w:val="105"/>
        </w:rPr>
        <w:t xml:space="preserve"> </w:t>
      </w:r>
      <w:r>
        <w:rPr>
          <w:color w:val="111111"/>
          <w:w w:val="105"/>
        </w:rPr>
        <w:t>infarction</w:t>
      </w:r>
      <w:r>
        <w:rPr>
          <w:color w:val="111111"/>
          <w:spacing w:val="52"/>
          <w:w w:val="105"/>
        </w:rPr>
        <w:t xml:space="preserve"> </w:t>
      </w:r>
      <w:r>
        <w:rPr>
          <w:color w:val="111111"/>
          <w:w w:val="105"/>
        </w:rPr>
        <w:t>and</w:t>
      </w:r>
      <w:r>
        <w:rPr>
          <w:color w:val="111111"/>
          <w:spacing w:val="51"/>
          <w:w w:val="105"/>
        </w:rPr>
        <w:t xml:space="preserve"> </w:t>
      </w:r>
      <w:r>
        <w:rPr>
          <w:color w:val="111111"/>
          <w:w w:val="105"/>
        </w:rPr>
        <w:t>relate</w:t>
      </w:r>
      <w:r>
        <w:rPr>
          <w:color w:val="111111"/>
          <w:spacing w:val="46"/>
          <w:w w:val="105"/>
        </w:rPr>
        <w:t xml:space="preserve"> </w:t>
      </w:r>
      <w:r>
        <w:rPr>
          <w:color w:val="111111"/>
          <w:w w:val="105"/>
        </w:rPr>
        <w:t>the</w:t>
      </w:r>
      <w:r>
        <w:rPr>
          <w:color w:val="111111"/>
          <w:spacing w:val="50"/>
          <w:w w:val="105"/>
        </w:rPr>
        <w:t xml:space="preserve"> </w:t>
      </w:r>
      <w:r>
        <w:rPr>
          <w:color w:val="111111"/>
          <w:w w:val="105"/>
        </w:rPr>
        <w:t>occurrence</w:t>
      </w:r>
      <w:r>
        <w:rPr>
          <w:color w:val="111111"/>
          <w:spacing w:val="58"/>
          <w:w w:val="105"/>
        </w:rPr>
        <w:t xml:space="preserve"> </w:t>
      </w:r>
      <w:r>
        <w:rPr>
          <w:color w:val="111111"/>
          <w:w w:val="105"/>
        </w:rPr>
        <w:t>of</w:t>
      </w:r>
      <w:r>
        <w:rPr>
          <w:color w:val="111111"/>
          <w:spacing w:val="40"/>
          <w:w w:val="105"/>
        </w:rPr>
        <w:tab/>
        <w:t xml:space="preserve">   </w:t>
      </w:r>
      <w:r>
        <w:rPr>
          <w:color w:val="111111"/>
          <w:spacing w:val="40"/>
          <w:w w:val="105"/>
        </w:rPr>
        <w:tab/>
        <w:t xml:space="preserve">     </w:t>
      </w:r>
      <w:r w:rsidR="00E570B2">
        <w:rPr>
          <w:color w:val="111111"/>
          <w:spacing w:val="40"/>
          <w:w w:val="105"/>
        </w:rPr>
        <w:tab/>
        <w:t xml:space="preserve">     </w:t>
      </w:r>
      <w:r>
        <w:rPr>
          <w:color w:val="111111"/>
          <w:spacing w:val="40"/>
          <w:w w:val="105"/>
        </w:rPr>
        <w:t xml:space="preserve">infarction </w:t>
      </w:r>
      <w:r>
        <w:rPr>
          <w:color w:val="111111"/>
          <w:w w:val="105"/>
        </w:rPr>
        <w:t>to</w:t>
      </w:r>
      <w:r>
        <w:rPr>
          <w:color w:val="111111"/>
          <w:w w:val="114"/>
        </w:rPr>
        <w:t xml:space="preserve"> </w:t>
      </w:r>
      <w:r>
        <w:rPr>
          <w:color w:val="111111"/>
          <w:w w:val="105"/>
        </w:rPr>
        <w:t>factors</w:t>
      </w:r>
      <w:r>
        <w:rPr>
          <w:color w:val="111111"/>
          <w:spacing w:val="7"/>
          <w:w w:val="105"/>
        </w:rPr>
        <w:t xml:space="preserve"> </w:t>
      </w:r>
      <w:r>
        <w:rPr>
          <w:color w:val="111111"/>
          <w:w w:val="105"/>
        </w:rPr>
        <w:t>influencing</w:t>
      </w:r>
      <w:r>
        <w:rPr>
          <w:color w:val="111111"/>
          <w:spacing w:val="-18"/>
          <w:w w:val="105"/>
        </w:rPr>
        <w:t xml:space="preserve"> </w:t>
      </w:r>
      <w:r>
        <w:rPr>
          <w:color w:val="111111"/>
          <w:w w:val="105"/>
        </w:rPr>
        <w:t>the severity</w:t>
      </w:r>
      <w:r>
        <w:rPr>
          <w:color w:val="111111"/>
          <w:spacing w:val="1"/>
          <w:w w:val="105"/>
        </w:rPr>
        <w:t xml:space="preserve"> </w:t>
      </w:r>
      <w:r>
        <w:rPr>
          <w:color w:val="111111"/>
          <w:w w:val="105"/>
        </w:rPr>
        <w:t>of</w:t>
      </w:r>
      <w:r>
        <w:rPr>
          <w:color w:val="111111"/>
          <w:spacing w:val="-1"/>
          <w:w w:val="105"/>
        </w:rPr>
        <w:t xml:space="preserve"> </w:t>
      </w:r>
      <w:r>
        <w:rPr>
          <w:color w:val="111111"/>
          <w:w w:val="105"/>
        </w:rPr>
        <w:t>injury</w:t>
      </w:r>
      <w:r>
        <w:rPr>
          <w:color w:val="111111"/>
          <w:spacing w:val="-3"/>
          <w:w w:val="105"/>
        </w:rPr>
        <w:t xml:space="preserve"> </w:t>
      </w:r>
      <w:r>
        <w:rPr>
          <w:color w:val="111111"/>
          <w:w w:val="105"/>
        </w:rPr>
        <w:t>resulting</w:t>
      </w:r>
      <w:r>
        <w:rPr>
          <w:color w:val="111111"/>
          <w:spacing w:val="-27"/>
          <w:w w:val="105"/>
        </w:rPr>
        <w:t xml:space="preserve"> </w:t>
      </w:r>
      <w:r>
        <w:rPr>
          <w:color w:val="111111"/>
          <w:w w:val="105"/>
        </w:rPr>
        <w:t>from</w:t>
      </w:r>
      <w:r>
        <w:rPr>
          <w:color w:val="111111"/>
          <w:spacing w:val="5"/>
          <w:w w:val="105"/>
        </w:rPr>
        <w:t xml:space="preserve"> </w:t>
      </w:r>
      <w:r>
        <w:rPr>
          <w:color w:val="111111"/>
          <w:w w:val="105"/>
        </w:rPr>
        <w:t>vascular</w:t>
      </w:r>
      <w:r>
        <w:rPr>
          <w:color w:val="111111"/>
          <w:spacing w:val="15"/>
          <w:w w:val="105"/>
        </w:rPr>
        <w:t xml:space="preserve">       </w:t>
      </w:r>
      <w:r>
        <w:rPr>
          <w:color w:val="111111"/>
          <w:spacing w:val="15"/>
          <w:w w:val="105"/>
        </w:rPr>
        <w:tab/>
        <w:t xml:space="preserve">       </w:t>
      </w:r>
      <w:r w:rsidR="00E570B2">
        <w:rPr>
          <w:color w:val="111111"/>
          <w:spacing w:val="15"/>
          <w:w w:val="105"/>
        </w:rPr>
        <w:tab/>
        <w:t xml:space="preserve">      </w:t>
      </w:r>
      <w:r>
        <w:rPr>
          <w:color w:val="111111"/>
          <w:w w:val="105"/>
        </w:rPr>
        <w:t>occlusion.</w:t>
      </w:r>
    </w:p>
    <w:p w14:paraId="52CCBE1F" w14:textId="77777777" w:rsidR="004B4207" w:rsidRDefault="004B4207" w:rsidP="00B713AA">
      <w:pPr>
        <w:pStyle w:val="BodyText"/>
        <w:rPr>
          <w:color w:val="111111"/>
          <w:w w:val="105"/>
        </w:rPr>
      </w:pPr>
    </w:p>
    <w:p w14:paraId="76D701E8" w14:textId="2CD1D80A" w:rsidR="004B4207" w:rsidRDefault="004B4207" w:rsidP="00B713AA">
      <w:pPr>
        <w:pStyle w:val="BodyText"/>
        <w:rPr>
          <w:color w:val="111111"/>
          <w:w w:val="105"/>
        </w:rPr>
      </w:pPr>
      <w:r>
        <w:rPr>
          <w:color w:val="111111"/>
          <w:w w:val="105"/>
        </w:rPr>
        <w:tab/>
        <w:t xml:space="preserve">18.  Define </w:t>
      </w:r>
      <w:r w:rsidRPr="004B4207">
        <w:rPr>
          <w:color w:val="111111"/>
          <w:w w:val="105"/>
        </w:rPr>
        <w:t xml:space="preserve">shock  and  compare  the  etiology,  pathogenesis  and  clinical  features  </w:t>
      </w:r>
      <w:r>
        <w:rPr>
          <w:color w:val="111111"/>
          <w:w w:val="105"/>
        </w:rPr>
        <w:tab/>
        <w:t xml:space="preserve">        </w:t>
      </w:r>
      <w:r w:rsidR="00E570B2">
        <w:rPr>
          <w:color w:val="111111"/>
          <w:w w:val="105"/>
        </w:rPr>
        <w:tab/>
        <w:t xml:space="preserve">        </w:t>
      </w:r>
      <w:r>
        <w:rPr>
          <w:color w:val="111111"/>
          <w:w w:val="105"/>
        </w:rPr>
        <w:t xml:space="preserve">of </w:t>
      </w:r>
      <w:r w:rsidRPr="004B4207">
        <w:rPr>
          <w:color w:val="111111"/>
          <w:w w:val="105"/>
        </w:rPr>
        <w:t>these specific shock syndromes</w:t>
      </w:r>
    </w:p>
    <w:p w14:paraId="087D8BE7" w14:textId="77777777" w:rsidR="004B4207" w:rsidRDefault="004B4207" w:rsidP="00B713AA">
      <w:pPr>
        <w:pStyle w:val="BodyText"/>
        <w:rPr>
          <w:color w:val="111111"/>
          <w:w w:val="105"/>
        </w:rPr>
      </w:pPr>
    </w:p>
    <w:p w14:paraId="0E19802C" w14:textId="2E5F8892" w:rsidR="004B4207" w:rsidRDefault="004B4207" w:rsidP="00B713AA">
      <w:pPr>
        <w:pStyle w:val="BodyText"/>
        <w:rPr>
          <w:color w:val="111111"/>
        </w:rPr>
      </w:pPr>
      <w:r>
        <w:rPr>
          <w:color w:val="111111"/>
          <w:w w:val="105"/>
        </w:rPr>
        <w:tab/>
      </w:r>
      <w:r>
        <w:rPr>
          <w:color w:val="111111"/>
          <w:w w:val="105"/>
        </w:rPr>
        <w:tab/>
      </w:r>
      <w:r>
        <w:rPr>
          <w:color w:val="111111"/>
        </w:rPr>
        <w:t>hypovolemic</w:t>
      </w:r>
      <w:r>
        <w:rPr>
          <w:color w:val="111111"/>
          <w:spacing w:val="47"/>
        </w:rPr>
        <w:t xml:space="preserve"> </w:t>
      </w:r>
      <w:r>
        <w:rPr>
          <w:color w:val="111111"/>
        </w:rPr>
        <w:t>shock</w:t>
      </w:r>
      <w:r>
        <w:rPr>
          <w:color w:val="111111"/>
        </w:rPr>
        <w:tab/>
        <w:t>anaphylactic</w:t>
      </w:r>
      <w:r>
        <w:rPr>
          <w:color w:val="111111"/>
          <w:spacing w:val="21"/>
        </w:rPr>
        <w:t xml:space="preserve"> </w:t>
      </w:r>
      <w:r>
        <w:rPr>
          <w:color w:val="111111"/>
        </w:rPr>
        <w:t>shock</w:t>
      </w:r>
    </w:p>
    <w:p w14:paraId="311E0281" w14:textId="0DA546F1" w:rsidR="004B4207" w:rsidRDefault="004B4207" w:rsidP="00B713AA">
      <w:pPr>
        <w:pStyle w:val="BodyText"/>
        <w:rPr>
          <w:color w:val="111111"/>
          <w:w w:val="105"/>
        </w:rPr>
      </w:pPr>
      <w:r>
        <w:rPr>
          <w:color w:val="111111"/>
        </w:rPr>
        <w:tab/>
      </w:r>
      <w:r>
        <w:rPr>
          <w:color w:val="111111"/>
        </w:rPr>
        <w:tab/>
        <w:t>cardiogenic</w:t>
      </w:r>
      <w:r>
        <w:rPr>
          <w:color w:val="111111"/>
          <w:spacing w:val="16"/>
        </w:rPr>
        <w:t xml:space="preserve"> </w:t>
      </w:r>
      <w:r>
        <w:rPr>
          <w:color w:val="111111"/>
        </w:rPr>
        <w:t xml:space="preserve">shock       septic </w:t>
      </w:r>
      <w:r w:rsidR="002360F2">
        <w:rPr>
          <w:color w:val="111111"/>
        </w:rPr>
        <w:t>shock</w:t>
      </w:r>
    </w:p>
    <w:p w14:paraId="12697298" w14:textId="77777777" w:rsidR="004B4207" w:rsidRPr="00B713AA" w:rsidRDefault="004B4207" w:rsidP="00B713AA">
      <w:pPr>
        <w:pStyle w:val="BodyText"/>
        <w:rPr>
          <w:rFonts w:cs="Arial"/>
          <w:szCs w:val="22"/>
        </w:rPr>
      </w:pPr>
    </w:p>
    <w:p w14:paraId="76B0768A" w14:textId="1B9A6ABB" w:rsidR="001339D1" w:rsidRDefault="001339D1" w:rsidP="001339D1">
      <w:pPr>
        <w:pStyle w:val="BodyText"/>
        <w:rPr>
          <w:rFonts w:eastAsia="Arial"/>
          <w:w w:val="105"/>
        </w:rPr>
      </w:pPr>
      <w:r>
        <w:rPr>
          <w:rFonts w:cs="Arial"/>
          <w:szCs w:val="22"/>
        </w:rPr>
        <w:tab/>
        <w:t>19.   Bri</w:t>
      </w:r>
      <w:r w:rsidRPr="001339D1">
        <w:rPr>
          <w:rFonts w:eastAsia="Arial"/>
          <w:w w:val="105"/>
        </w:rPr>
        <w:t>efly</w:t>
      </w:r>
      <w:r w:rsidRPr="001339D1">
        <w:rPr>
          <w:rFonts w:eastAsia="Arial"/>
          <w:spacing w:val="26"/>
          <w:w w:val="105"/>
        </w:rPr>
        <w:t xml:space="preserve"> </w:t>
      </w:r>
      <w:r w:rsidRPr="001339D1">
        <w:rPr>
          <w:rFonts w:eastAsia="Arial"/>
          <w:w w:val="105"/>
        </w:rPr>
        <w:t>describe</w:t>
      </w:r>
      <w:r w:rsidRPr="001339D1">
        <w:rPr>
          <w:rFonts w:eastAsia="Arial"/>
          <w:spacing w:val="25"/>
          <w:w w:val="105"/>
        </w:rPr>
        <w:t xml:space="preserve"> </w:t>
      </w:r>
      <w:r w:rsidRPr="001339D1">
        <w:rPr>
          <w:rFonts w:eastAsia="Arial"/>
          <w:w w:val="105"/>
        </w:rPr>
        <w:t>the</w:t>
      </w:r>
      <w:r w:rsidRPr="001339D1">
        <w:rPr>
          <w:rFonts w:eastAsia="Arial"/>
          <w:spacing w:val="37"/>
          <w:w w:val="105"/>
        </w:rPr>
        <w:t xml:space="preserve"> </w:t>
      </w:r>
      <w:r w:rsidRPr="001339D1">
        <w:rPr>
          <w:rFonts w:eastAsia="Arial"/>
          <w:w w:val="105"/>
        </w:rPr>
        <w:t>morphologic</w:t>
      </w:r>
      <w:r w:rsidRPr="001339D1">
        <w:rPr>
          <w:rFonts w:eastAsia="Arial"/>
          <w:spacing w:val="38"/>
          <w:w w:val="105"/>
        </w:rPr>
        <w:t xml:space="preserve"> </w:t>
      </w:r>
      <w:r w:rsidRPr="001339D1">
        <w:rPr>
          <w:rFonts w:eastAsia="Arial"/>
          <w:w w:val="105"/>
        </w:rPr>
        <w:t>changes</w:t>
      </w:r>
      <w:r w:rsidRPr="001339D1">
        <w:rPr>
          <w:rFonts w:eastAsia="Arial"/>
          <w:spacing w:val="35"/>
          <w:w w:val="105"/>
        </w:rPr>
        <w:t xml:space="preserve"> </w:t>
      </w:r>
      <w:r w:rsidRPr="001339D1">
        <w:rPr>
          <w:rFonts w:eastAsia="Arial"/>
          <w:w w:val="105"/>
        </w:rPr>
        <w:t>induced</w:t>
      </w:r>
      <w:r w:rsidRPr="001339D1">
        <w:rPr>
          <w:rFonts w:eastAsia="Arial"/>
          <w:spacing w:val="37"/>
          <w:w w:val="105"/>
        </w:rPr>
        <w:t xml:space="preserve"> </w:t>
      </w:r>
      <w:r w:rsidRPr="001339D1">
        <w:rPr>
          <w:rFonts w:eastAsia="Arial"/>
          <w:w w:val="105"/>
        </w:rPr>
        <w:t>by</w:t>
      </w:r>
      <w:r w:rsidRPr="001339D1">
        <w:rPr>
          <w:rFonts w:eastAsia="Arial"/>
          <w:spacing w:val="21"/>
          <w:w w:val="105"/>
        </w:rPr>
        <w:t xml:space="preserve"> </w:t>
      </w:r>
      <w:r w:rsidRPr="001339D1">
        <w:rPr>
          <w:rFonts w:eastAsia="Arial"/>
          <w:w w:val="105"/>
        </w:rPr>
        <w:t>shock</w:t>
      </w:r>
      <w:r w:rsidRPr="001339D1">
        <w:rPr>
          <w:rFonts w:eastAsia="Arial"/>
          <w:spacing w:val="41"/>
          <w:w w:val="105"/>
        </w:rPr>
        <w:t xml:space="preserve"> </w:t>
      </w:r>
      <w:r w:rsidRPr="001339D1">
        <w:rPr>
          <w:rFonts w:eastAsia="Arial"/>
          <w:w w:val="105"/>
        </w:rPr>
        <w:t>in</w:t>
      </w:r>
      <w:r w:rsidRPr="001339D1">
        <w:rPr>
          <w:rFonts w:eastAsia="Arial"/>
          <w:spacing w:val="14"/>
          <w:w w:val="105"/>
        </w:rPr>
        <w:t xml:space="preserve"> </w:t>
      </w:r>
      <w:r w:rsidRPr="001339D1">
        <w:rPr>
          <w:rFonts w:eastAsia="Arial"/>
          <w:w w:val="105"/>
        </w:rPr>
        <w:t>the</w:t>
      </w:r>
      <w:r w:rsidRPr="001339D1">
        <w:rPr>
          <w:rFonts w:eastAsia="Arial"/>
          <w:spacing w:val="27"/>
          <w:w w:val="105"/>
        </w:rPr>
        <w:t xml:space="preserve"> </w:t>
      </w:r>
      <w:r w:rsidRPr="001339D1">
        <w:rPr>
          <w:rFonts w:eastAsia="Arial"/>
          <w:w w:val="105"/>
        </w:rPr>
        <w:t>brain,</w:t>
      </w:r>
      <w:r w:rsidRPr="001339D1">
        <w:rPr>
          <w:rFonts w:eastAsia="Arial"/>
          <w:spacing w:val="25"/>
          <w:w w:val="105"/>
        </w:rPr>
        <w:t xml:space="preserve"> </w:t>
      </w:r>
      <w:r>
        <w:rPr>
          <w:rFonts w:eastAsia="Arial"/>
          <w:spacing w:val="25"/>
          <w:w w:val="105"/>
        </w:rPr>
        <w:tab/>
      </w:r>
      <w:r>
        <w:rPr>
          <w:rFonts w:eastAsia="Arial"/>
          <w:spacing w:val="25"/>
          <w:w w:val="105"/>
        </w:rPr>
        <w:tab/>
        <w:t xml:space="preserve">      </w:t>
      </w:r>
      <w:r w:rsidR="00E570B2">
        <w:rPr>
          <w:rFonts w:eastAsia="Arial"/>
          <w:spacing w:val="25"/>
          <w:w w:val="105"/>
        </w:rPr>
        <w:tab/>
        <w:t xml:space="preserve">     </w:t>
      </w:r>
      <w:r w:rsidRPr="001339D1">
        <w:rPr>
          <w:rFonts w:eastAsia="Arial"/>
          <w:w w:val="105"/>
        </w:rPr>
        <w:t>heart,</w:t>
      </w:r>
      <w:r w:rsidRPr="001339D1">
        <w:rPr>
          <w:rFonts w:eastAsia="Arial"/>
          <w:spacing w:val="25"/>
          <w:w w:val="105"/>
        </w:rPr>
        <w:t xml:space="preserve"> </w:t>
      </w:r>
      <w:r w:rsidRPr="001339D1">
        <w:rPr>
          <w:rFonts w:eastAsia="Arial"/>
          <w:w w:val="105"/>
        </w:rPr>
        <w:t>lungs,</w:t>
      </w:r>
      <w:r w:rsidRPr="001339D1">
        <w:rPr>
          <w:rFonts w:eastAsia="Arial"/>
          <w:w w:val="99"/>
        </w:rPr>
        <w:t xml:space="preserve"> </w:t>
      </w:r>
      <w:r w:rsidRPr="001339D1">
        <w:rPr>
          <w:rFonts w:eastAsia="Arial"/>
          <w:w w:val="105"/>
        </w:rPr>
        <w:t>adrenal</w:t>
      </w:r>
      <w:r w:rsidRPr="001339D1">
        <w:rPr>
          <w:rFonts w:eastAsia="Arial"/>
          <w:spacing w:val="-17"/>
          <w:w w:val="105"/>
        </w:rPr>
        <w:t xml:space="preserve"> </w:t>
      </w:r>
      <w:r w:rsidRPr="001339D1">
        <w:rPr>
          <w:rFonts w:eastAsia="Arial"/>
          <w:w w:val="105"/>
        </w:rPr>
        <w:t>glands,</w:t>
      </w:r>
      <w:r w:rsidRPr="001339D1">
        <w:rPr>
          <w:rFonts w:eastAsia="Arial"/>
          <w:spacing w:val="-9"/>
          <w:w w:val="105"/>
        </w:rPr>
        <w:t xml:space="preserve"> </w:t>
      </w:r>
      <w:r w:rsidR="00E83ADF" w:rsidRPr="001339D1">
        <w:rPr>
          <w:rFonts w:eastAsia="Arial"/>
          <w:w w:val="105"/>
        </w:rPr>
        <w:t>kidneys,</w:t>
      </w:r>
      <w:r w:rsidRPr="001339D1">
        <w:rPr>
          <w:rFonts w:eastAsia="Arial"/>
          <w:spacing w:val="-10"/>
          <w:w w:val="105"/>
        </w:rPr>
        <w:t xml:space="preserve"> </w:t>
      </w:r>
      <w:r w:rsidRPr="001339D1">
        <w:rPr>
          <w:rFonts w:eastAsia="Arial"/>
          <w:w w:val="105"/>
        </w:rPr>
        <w:t>and</w:t>
      </w:r>
      <w:r w:rsidRPr="001339D1">
        <w:rPr>
          <w:rFonts w:eastAsia="Arial"/>
          <w:spacing w:val="-14"/>
          <w:w w:val="105"/>
        </w:rPr>
        <w:t xml:space="preserve"> </w:t>
      </w:r>
      <w:r w:rsidRPr="001339D1">
        <w:rPr>
          <w:rFonts w:eastAsia="Arial"/>
          <w:w w:val="105"/>
        </w:rPr>
        <w:t>gastrointestinal</w:t>
      </w:r>
      <w:r w:rsidRPr="001339D1">
        <w:rPr>
          <w:rFonts w:eastAsia="Arial"/>
          <w:spacing w:val="-17"/>
          <w:w w:val="105"/>
        </w:rPr>
        <w:t xml:space="preserve"> </w:t>
      </w:r>
      <w:r w:rsidRPr="001339D1">
        <w:rPr>
          <w:rFonts w:eastAsia="Arial"/>
          <w:w w:val="105"/>
        </w:rPr>
        <w:t>tract.</w:t>
      </w:r>
    </w:p>
    <w:p w14:paraId="4583CC23" w14:textId="77777777" w:rsidR="001339D1" w:rsidRDefault="001339D1" w:rsidP="001339D1">
      <w:pPr>
        <w:pStyle w:val="BodyText"/>
        <w:rPr>
          <w:rFonts w:eastAsia="Arial"/>
          <w:w w:val="105"/>
        </w:rPr>
      </w:pPr>
    </w:p>
    <w:p w14:paraId="00ECBBF5" w14:textId="68EB3718" w:rsidR="001339D1" w:rsidRPr="001339D1" w:rsidRDefault="001339D1" w:rsidP="001339D1">
      <w:pPr>
        <w:pStyle w:val="BodyText"/>
        <w:rPr>
          <w:rFonts w:eastAsia="Arial"/>
        </w:rPr>
      </w:pPr>
      <w:r>
        <w:rPr>
          <w:rFonts w:eastAsia="Arial"/>
          <w:w w:val="105"/>
        </w:rPr>
        <w:tab/>
        <w:t>20.   Des</w:t>
      </w:r>
      <w:r w:rsidRPr="001339D1">
        <w:rPr>
          <w:rFonts w:eastAsia="Arial"/>
          <w:w w:val="105"/>
        </w:rPr>
        <w:t>cribe</w:t>
      </w:r>
      <w:r w:rsidRPr="001339D1">
        <w:rPr>
          <w:rFonts w:eastAsia="Arial"/>
          <w:spacing w:val="-17"/>
          <w:w w:val="105"/>
        </w:rPr>
        <w:t xml:space="preserve"> </w:t>
      </w:r>
      <w:r w:rsidRPr="001339D1">
        <w:rPr>
          <w:rFonts w:eastAsia="Arial"/>
          <w:w w:val="105"/>
        </w:rPr>
        <w:t>the</w:t>
      </w:r>
      <w:r w:rsidRPr="001339D1">
        <w:rPr>
          <w:rFonts w:eastAsia="Arial"/>
          <w:spacing w:val="-4"/>
          <w:w w:val="105"/>
        </w:rPr>
        <w:t xml:space="preserve"> </w:t>
      </w:r>
      <w:r w:rsidRPr="001339D1">
        <w:rPr>
          <w:rFonts w:eastAsia="Arial"/>
          <w:w w:val="105"/>
        </w:rPr>
        <w:t>clinical</w:t>
      </w:r>
      <w:r w:rsidRPr="001339D1">
        <w:rPr>
          <w:rFonts w:eastAsia="Arial"/>
          <w:spacing w:val="-4"/>
          <w:w w:val="105"/>
        </w:rPr>
        <w:t xml:space="preserve"> </w:t>
      </w:r>
      <w:r w:rsidRPr="001339D1">
        <w:rPr>
          <w:rFonts w:eastAsia="Arial"/>
          <w:w w:val="105"/>
        </w:rPr>
        <w:t>phases</w:t>
      </w:r>
      <w:r w:rsidRPr="001339D1">
        <w:rPr>
          <w:rFonts w:eastAsia="Arial"/>
          <w:spacing w:val="-5"/>
          <w:w w:val="105"/>
        </w:rPr>
        <w:t xml:space="preserve"> </w:t>
      </w:r>
      <w:r w:rsidRPr="001339D1">
        <w:rPr>
          <w:rFonts w:eastAsia="Arial"/>
          <w:w w:val="105"/>
        </w:rPr>
        <w:t>of</w:t>
      </w:r>
      <w:r w:rsidRPr="001339D1">
        <w:rPr>
          <w:rFonts w:eastAsia="Arial"/>
          <w:spacing w:val="-14"/>
          <w:w w:val="105"/>
        </w:rPr>
        <w:t xml:space="preserve"> </w:t>
      </w:r>
      <w:r w:rsidRPr="001339D1">
        <w:rPr>
          <w:rFonts w:eastAsia="Arial"/>
          <w:w w:val="105"/>
        </w:rPr>
        <w:t>shock</w:t>
      </w:r>
      <w:r w:rsidRPr="001339D1">
        <w:rPr>
          <w:rFonts w:eastAsia="Arial"/>
          <w:spacing w:val="5"/>
          <w:w w:val="105"/>
        </w:rPr>
        <w:t xml:space="preserve"> </w:t>
      </w:r>
      <w:r w:rsidRPr="001339D1">
        <w:rPr>
          <w:rFonts w:eastAsia="Arial"/>
          <w:w w:val="105"/>
        </w:rPr>
        <w:t>and</w:t>
      </w:r>
      <w:r w:rsidRPr="001339D1">
        <w:rPr>
          <w:rFonts w:eastAsia="Arial"/>
          <w:spacing w:val="-14"/>
          <w:w w:val="105"/>
        </w:rPr>
        <w:t xml:space="preserve"> </w:t>
      </w:r>
      <w:r w:rsidRPr="001339D1">
        <w:rPr>
          <w:rFonts w:eastAsia="Arial"/>
          <w:w w:val="105"/>
        </w:rPr>
        <w:t>the</w:t>
      </w:r>
      <w:r w:rsidRPr="001339D1">
        <w:rPr>
          <w:rFonts w:eastAsia="Arial"/>
          <w:spacing w:val="-4"/>
          <w:w w:val="105"/>
        </w:rPr>
        <w:t xml:space="preserve"> </w:t>
      </w:r>
      <w:r w:rsidRPr="001339D1">
        <w:rPr>
          <w:rFonts w:eastAsia="Arial"/>
          <w:w w:val="105"/>
        </w:rPr>
        <w:t>clinical</w:t>
      </w:r>
      <w:r w:rsidRPr="001339D1">
        <w:rPr>
          <w:rFonts w:eastAsia="Arial"/>
          <w:spacing w:val="-3"/>
          <w:w w:val="105"/>
        </w:rPr>
        <w:t xml:space="preserve"> </w:t>
      </w:r>
      <w:r w:rsidRPr="001339D1">
        <w:rPr>
          <w:rFonts w:eastAsia="Arial"/>
          <w:w w:val="105"/>
        </w:rPr>
        <w:t>implications</w:t>
      </w:r>
      <w:r w:rsidRPr="001339D1">
        <w:rPr>
          <w:rFonts w:eastAsia="Arial"/>
          <w:spacing w:val="-11"/>
          <w:w w:val="105"/>
        </w:rPr>
        <w:t xml:space="preserve"> </w:t>
      </w:r>
      <w:r w:rsidRPr="001339D1">
        <w:rPr>
          <w:rFonts w:eastAsia="Arial"/>
          <w:w w:val="105"/>
        </w:rPr>
        <w:t>for</w:t>
      </w:r>
      <w:r w:rsidRPr="001339D1">
        <w:rPr>
          <w:rFonts w:eastAsia="Arial"/>
          <w:spacing w:val="-9"/>
          <w:w w:val="105"/>
        </w:rPr>
        <w:t xml:space="preserve"> </w:t>
      </w:r>
      <w:r w:rsidRPr="001339D1">
        <w:rPr>
          <w:rFonts w:eastAsia="Arial"/>
          <w:w w:val="105"/>
        </w:rPr>
        <w:t>the</w:t>
      </w:r>
      <w:r w:rsidRPr="001339D1">
        <w:rPr>
          <w:rFonts w:eastAsia="Arial"/>
          <w:spacing w:val="-3"/>
          <w:w w:val="105"/>
        </w:rPr>
        <w:t xml:space="preserve"> </w:t>
      </w:r>
      <w:r>
        <w:rPr>
          <w:rFonts w:eastAsia="Arial"/>
          <w:spacing w:val="-3"/>
          <w:w w:val="105"/>
        </w:rPr>
        <w:tab/>
      </w:r>
      <w:r>
        <w:rPr>
          <w:rFonts w:eastAsia="Arial"/>
          <w:spacing w:val="-3"/>
          <w:w w:val="105"/>
        </w:rPr>
        <w:tab/>
      </w:r>
      <w:r>
        <w:rPr>
          <w:rFonts w:eastAsia="Arial"/>
          <w:spacing w:val="-3"/>
          <w:w w:val="105"/>
        </w:rPr>
        <w:tab/>
        <w:t xml:space="preserve">         </w:t>
      </w:r>
      <w:r w:rsidR="00E570B2">
        <w:rPr>
          <w:rFonts w:eastAsia="Arial"/>
          <w:spacing w:val="-3"/>
          <w:w w:val="105"/>
        </w:rPr>
        <w:tab/>
        <w:t xml:space="preserve">        </w:t>
      </w:r>
      <w:r w:rsidRPr="001339D1">
        <w:rPr>
          <w:rFonts w:eastAsia="Arial"/>
          <w:w w:val="105"/>
        </w:rPr>
        <w:t>affected</w:t>
      </w:r>
      <w:r w:rsidRPr="001339D1">
        <w:rPr>
          <w:rFonts w:eastAsia="Arial"/>
          <w:spacing w:val="3"/>
          <w:w w:val="105"/>
        </w:rPr>
        <w:t xml:space="preserve"> </w:t>
      </w:r>
      <w:r w:rsidRPr="001339D1">
        <w:rPr>
          <w:rFonts w:eastAsia="Arial"/>
          <w:w w:val="105"/>
        </w:rPr>
        <w:t>patient.</w:t>
      </w:r>
    </w:p>
    <w:p w14:paraId="36BDB8DD" w14:textId="627F1392" w:rsidR="001339D1" w:rsidRPr="001339D1" w:rsidRDefault="001339D1" w:rsidP="001339D1">
      <w:pPr>
        <w:pStyle w:val="BodyText"/>
        <w:rPr>
          <w:rFonts w:eastAsia="Arial"/>
        </w:rPr>
      </w:pPr>
      <w:r>
        <w:rPr>
          <w:rFonts w:eastAsia="Arial"/>
        </w:rPr>
        <w:t xml:space="preserve">     </w:t>
      </w:r>
    </w:p>
    <w:p w14:paraId="36AF1034" w14:textId="6AC07541" w:rsidR="000F56D2" w:rsidRPr="000F56D2" w:rsidRDefault="000F56D2" w:rsidP="000F56D2">
      <w:pPr>
        <w:pStyle w:val="BodyText"/>
        <w:rPr>
          <w:rFonts w:cs="Arial"/>
          <w:szCs w:val="22"/>
        </w:rPr>
      </w:pPr>
    </w:p>
    <w:p w14:paraId="62E6D772" w14:textId="77777777" w:rsidR="003A6FBC" w:rsidRDefault="000F56D2">
      <w:r>
        <w:tab/>
      </w:r>
    </w:p>
    <w:p w14:paraId="68C273B9" w14:textId="77777777" w:rsidR="003A6FBC" w:rsidRDefault="003A6FBC"/>
    <w:p w14:paraId="201C5764" w14:textId="77777777" w:rsidR="003A6FBC" w:rsidRDefault="003A6FBC"/>
    <w:p w14:paraId="1B5396A6" w14:textId="77777777" w:rsidR="003A6FBC" w:rsidRDefault="003A6FBC"/>
    <w:p w14:paraId="3BB07267" w14:textId="47A3890F" w:rsidR="003A6FBC" w:rsidRDefault="003A6FBC" w:rsidP="003A6FBC"/>
    <w:p w14:paraId="7B21A9BD" w14:textId="77777777" w:rsidR="003A6FBC" w:rsidRDefault="003A6FBC" w:rsidP="003A6FBC">
      <w:r>
        <w:t xml:space="preserve"> </w:t>
      </w:r>
    </w:p>
    <w:p w14:paraId="5579AD12" w14:textId="77777777" w:rsidR="003A6FBC" w:rsidRDefault="003A6FBC" w:rsidP="003A6FBC"/>
    <w:p w14:paraId="37F17DA8" w14:textId="32484E14" w:rsidR="003A6FBC" w:rsidRDefault="003A6FBC" w:rsidP="003A6FBC">
      <w:r>
        <w:t>Robbins pp. 115 - 138;    Disseminated Intravascular Coagulation   669 - 671  {DIC}</w:t>
      </w:r>
    </w:p>
    <w:p w14:paraId="42D6BCE3" w14:textId="1C687D87" w:rsidR="00132160" w:rsidRDefault="003A6FBC" w:rsidP="003A6FBC">
      <w:r>
        <w:t>Goljan pp. 241-249, hemostasis and hemostasis testing; 258-260, thrombosis syndromes</w:t>
      </w:r>
      <w:r w:rsidR="000F56D2">
        <w:tab/>
      </w:r>
      <w:r w:rsidR="00132160">
        <w:br w:type="page"/>
      </w:r>
    </w:p>
    <w:p w14:paraId="7D534F88" w14:textId="5489658B" w:rsidR="00132160" w:rsidRPr="004F06F7" w:rsidRDefault="004F3C52" w:rsidP="004F3C52">
      <w:pPr>
        <w:jc w:val="center"/>
        <w:rPr>
          <w:rFonts w:cs="Arial"/>
          <w:sz w:val="48"/>
          <w:szCs w:val="48"/>
        </w:rPr>
      </w:pPr>
      <w:r w:rsidRPr="004F06F7">
        <w:rPr>
          <w:rFonts w:cs="Arial"/>
          <w:sz w:val="48"/>
          <w:szCs w:val="48"/>
        </w:rPr>
        <w:lastRenderedPageBreak/>
        <w:t>GENETIC DISORDERS</w:t>
      </w:r>
    </w:p>
    <w:p w14:paraId="68A8A1A0" w14:textId="77777777" w:rsidR="004F3C52" w:rsidRDefault="004F3C52" w:rsidP="004F3C52">
      <w:pPr>
        <w:jc w:val="center"/>
        <w:rPr>
          <w:rFonts w:cs="Arial"/>
          <w:sz w:val="36"/>
          <w:szCs w:val="36"/>
        </w:rPr>
      </w:pPr>
    </w:p>
    <w:p w14:paraId="3D9A3231" w14:textId="77777777" w:rsidR="004F3C52" w:rsidRDefault="004F3C52" w:rsidP="004F3C52">
      <w:pPr>
        <w:jc w:val="center"/>
        <w:rPr>
          <w:rFonts w:cs="Arial"/>
          <w:sz w:val="36"/>
          <w:szCs w:val="36"/>
        </w:rPr>
      </w:pPr>
    </w:p>
    <w:p w14:paraId="7091D8B8" w14:textId="77777777" w:rsidR="004F3C52" w:rsidRDefault="004F3C52" w:rsidP="004F3C52">
      <w:pPr>
        <w:jc w:val="center"/>
        <w:rPr>
          <w:rFonts w:cs="Arial"/>
          <w:sz w:val="36"/>
          <w:szCs w:val="36"/>
        </w:rPr>
      </w:pPr>
    </w:p>
    <w:p w14:paraId="3176CCB3" w14:textId="77777777" w:rsidR="004F3C52" w:rsidRPr="004F3C52" w:rsidRDefault="004F3C52" w:rsidP="004F3C52">
      <w:pPr>
        <w:jc w:val="center"/>
        <w:rPr>
          <w:rFonts w:cs="Arial"/>
          <w:sz w:val="36"/>
          <w:szCs w:val="36"/>
        </w:rPr>
      </w:pPr>
    </w:p>
    <w:p w14:paraId="1D2B6C69" w14:textId="2D830F57" w:rsidR="004F3C52" w:rsidRDefault="004F3C52" w:rsidP="004F3C52">
      <w:pPr>
        <w:jc w:val="center"/>
      </w:pPr>
    </w:p>
    <w:p w14:paraId="36C6C46F" w14:textId="77777777" w:rsidR="004F3C52" w:rsidRDefault="004F3C52" w:rsidP="004F3C52">
      <w:pPr>
        <w:jc w:val="center"/>
      </w:pPr>
    </w:p>
    <w:p w14:paraId="51E3CDB4" w14:textId="77777777" w:rsidR="004F3C52" w:rsidRDefault="004F3C52" w:rsidP="004F3C52">
      <w:pPr>
        <w:jc w:val="center"/>
      </w:pPr>
    </w:p>
    <w:p w14:paraId="52B7B235" w14:textId="77777777" w:rsidR="004F3C52" w:rsidRDefault="004F3C52" w:rsidP="004F3C52">
      <w:pPr>
        <w:jc w:val="center"/>
      </w:pPr>
    </w:p>
    <w:p w14:paraId="66174EE1" w14:textId="77777777" w:rsidR="004F3C52" w:rsidRDefault="004F3C52" w:rsidP="004F3C52">
      <w:pPr>
        <w:jc w:val="center"/>
      </w:pPr>
    </w:p>
    <w:p w14:paraId="7894AF76" w14:textId="77777777" w:rsidR="004F3C52" w:rsidRDefault="004F3C52" w:rsidP="004F3C52">
      <w:pPr>
        <w:jc w:val="center"/>
      </w:pPr>
    </w:p>
    <w:p w14:paraId="06253E08" w14:textId="77777777" w:rsidR="004F3C52" w:rsidRDefault="004F3C52" w:rsidP="004F3C52">
      <w:pPr>
        <w:jc w:val="center"/>
      </w:pPr>
    </w:p>
    <w:p w14:paraId="1310801F" w14:textId="77777777" w:rsidR="004F3C52" w:rsidRDefault="004F3C52" w:rsidP="004F3C52">
      <w:pPr>
        <w:jc w:val="center"/>
      </w:pPr>
    </w:p>
    <w:p w14:paraId="2C00050E" w14:textId="77777777" w:rsidR="004F3C52" w:rsidRDefault="004F3C52" w:rsidP="004F3C52">
      <w:pPr>
        <w:jc w:val="center"/>
      </w:pPr>
    </w:p>
    <w:p w14:paraId="70454387" w14:textId="77777777" w:rsidR="004F3C52" w:rsidRDefault="004F3C52" w:rsidP="004F3C52">
      <w:pPr>
        <w:jc w:val="center"/>
      </w:pPr>
    </w:p>
    <w:p w14:paraId="2A28139E" w14:textId="77777777" w:rsidR="004F3C52" w:rsidRDefault="004F3C52" w:rsidP="004F3C52">
      <w:pPr>
        <w:jc w:val="center"/>
      </w:pPr>
    </w:p>
    <w:p w14:paraId="3FB7CDC6" w14:textId="77777777" w:rsidR="004F3C52" w:rsidRDefault="004F3C52" w:rsidP="004F3C52">
      <w:pPr>
        <w:jc w:val="center"/>
      </w:pPr>
    </w:p>
    <w:p w14:paraId="73B657BF" w14:textId="77777777" w:rsidR="004F3C52" w:rsidRDefault="004F3C52" w:rsidP="004F3C52">
      <w:pPr>
        <w:jc w:val="center"/>
      </w:pPr>
    </w:p>
    <w:p w14:paraId="78E693F5" w14:textId="77777777" w:rsidR="006F4E03" w:rsidRDefault="006F4E03" w:rsidP="004F3C52">
      <w:pPr>
        <w:jc w:val="center"/>
      </w:pPr>
    </w:p>
    <w:p w14:paraId="10707A16" w14:textId="77777777" w:rsidR="006F4E03" w:rsidRDefault="006F4E03" w:rsidP="004F3C52">
      <w:pPr>
        <w:jc w:val="center"/>
      </w:pPr>
    </w:p>
    <w:p w14:paraId="4B8B7357" w14:textId="77777777" w:rsidR="006F4E03" w:rsidRDefault="006F4E03" w:rsidP="004F3C52">
      <w:pPr>
        <w:jc w:val="center"/>
      </w:pPr>
    </w:p>
    <w:p w14:paraId="5A9EDFFA" w14:textId="77777777" w:rsidR="006F4E03" w:rsidRDefault="006F4E03" w:rsidP="004F3C52">
      <w:pPr>
        <w:jc w:val="center"/>
      </w:pPr>
    </w:p>
    <w:p w14:paraId="46B02BF0" w14:textId="77777777" w:rsidR="006F4E03" w:rsidRDefault="006F4E03" w:rsidP="004F3C52">
      <w:pPr>
        <w:jc w:val="center"/>
      </w:pPr>
    </w:p>
    <w:p w14:paraId="5F31361A" w14:textId="77777777" w:rsidR="006F4E03" w:rsidRDefault="006F4E03" w:rsidP="004F3C52">
      <w:pPr>
        <w:jc w:val="center"/>
      </w:pPr>
    </w:p>
    <w:p w14:paraId="60E32E65" w14:textId="77777777" w:rsidR="006F4E03" w:rsidRDefault="006F4E03" w:rsidP="004F3C52">
      <w:pPr>
        <w:jc w:val="center"/>
      </w:pPr>
    </w:p>
    <w:p w14:paraId="39AF9594" w14:textId="77777777" w:rsidR="006F4E03" w:rsidRDefault="006F4E03" w:rsidP="004F3C52">
      <w:pPr>
        <w:jc w:val="center"/>
      </w:pPr>
    </w:p>
    <w:p w14:paraId="3F602404" w14:textId="77777777" w:rsidR="006F4E03" w:rsidRDefault="006F4E03" w:rsidP="004F3C52">
      <w:pPr>
        <w:jc w:val="center"/>
      </w:pPr>
    </w:p>
    <w:p w14:paraId="08E3457D" w14:textId="77777777" w:rsidR="006F4E03" w:rsidRDefault="006F4E03" w:rsidP="004F3C52">
      <w:pPr>
        <w:jc w:val="center"/>
      </w:pPr>
    </w:p>
    <w:p w14:paraId="5F66F81A" w14:textId="77777777" w:rsidR="006F4E03" w:rsidRDefault="006F4E03" w:rsidP="004F3C52">
      <w:pPr>
        <w:jc w:val="center"/>
      </w:pPr>
    </w:p>
    <w:p w14:paraId="4C27A73D" w14:textId="77777777" w:rsidR="006F4E03" w:rsidRDefault="006F4E03" w:rsidP="004F3C52">
      <w:pPr>
        <w:jc w:val="center"/>
      </w:pPr>
    </w:p>
    <w:p w14:paraId="084FE3E2" w14:textId="77777777" w:rsidR="004F3C52" w:rsidRDefault="004F3C52" w:rsidP="004F3C52">
      <w:pPr>
        <w:jc w:val="center"/>
      </w:pPr>
    </w:p>
    <w:p w14:paraId="0D7D85A2" w14:textId="77777777" w:rsidR="004F3C52" w:rsidRDefault="004F3C52" w:rsidP="004F3C52">
      <w:pPr>
        <w:jc w:val="center"/>
      </w:pPr>
      <w:r>
        <w:t>GENETIC DISORDERS</w:t>
      </w:r>
    </w:p>
    <w:p w14:paraId="26FC8D71" w14:textId="77777777" w:rsidR="004F3C52" w:rsidRPr="004F3C52" w:rsidRDefault="004F3C52" w:rsidP="004F3C52">
      <w:pPr>
        <w:widowControl w:val="0"/>
        <w:spacing w:before="136" w:after="0" w:line="294" w:lineRule="auto"/>
        <w:ind w:left="129" w:right="6298" w:hanging="10"/>
        <w:rPr>
          <w:rFonts w:eastAsia="Arial" w:cs="Arial"/>
          <w:sz w:val="19"/>
          <w:szCs w:val="19"/>
        </w:rPr>
      </w:pPr>
      <w:r w:rsidRPr="004F3C52">
        <w:rPr>
          <w:rFonts w:eastAsia="Calibri" w:hAnsi="Calibri" w:cs="Times New Roman"/>
          <w:color w:val="131313"/>
          <w:sz w:val="19"/>
        </w:rPr>
        <w:t>Genes</w:t>
      </w:r>
      <w:r w:rsidRPr="004F3C52">
        <w:rPr>
          <w:rFonts w:eastAsia="Calibri" w:hAnsi="Calibri" w:cs="Times New Roman"/>
          <w:color w:val="131313"/>
          <w:spacing w:val="-2"/>
          <w:sz w:val="19"/>
        </w:rPr>
        <w:t xml:space="preserve"> </w:t>
      </w:r>
      <w:r w:rsidRPr="004F3C52">
        <w:rPr>
          <w:rFonts w:eastAsia="Calibri" w:hAnsi="Calibri" w:cs="Times New Roman"/>
          <w:color w:val="131313"/>
          <w:sz w:val="19"/>
        </w:rPr>
        <w:t>and</w:t>
      </w:r>
      <w:r w:rsidRPr="004F3C52">
        <w:rPr>
          <w:rFonts w:eastAsia="Calibri" w:hAnsi="Calibri" w:cs="Times New Roman"/>
          <w:color w:val="131313"/>
          <w:spacing w:val="6"/>
          <w:sz w:val="19"/>
        </w:rPr>
        <w:t xml:space="preserve"> </w:t>
      </w:r>
      <w:r w:rsidRPr="004F3C52">
        <w:rPr>
          <w:rFonts w:eastAsia="Calibri" w:hAnsi="Calibri" w:cs="Times New Roman"/>
          <w:color w:val="131313"/>
          <w:sz w:val="19"/>
        </w:rPr>
        <w:t>Human</w:t>
      </w:r>
      <w:r w:rsidRPr="004F3C52">
        <w:rPr>
          <w:rFonts w:eastAsia="Calibri" w:hAnsi="Calibri" w:cs="Times New Roman"/>
          <w:color w:val="131313"/>
          <w:spacing w:val="3"/>
          <w:sz w:val="19"/>
        </w:rPr>
        <w:t xml:space="preserve"> </w:t>
      </w:r>
      <w:r w:rsidRPr="004F3C52">
        <w:rPr>
          <w:rFonts w:eastAsia="Calibri" w:hAnsi="Calibri" w:cs="Times New Roman"/>
          <w:color w:val="131313"/>
          <w:sz w:val="19"/>
        </w:rPr>
        <w:t>Diseases</w:t>
      </w:r>
      <w:r w:rsidRPr="004F3C52">
        <w:rPr>
          <w:rFonts w:eastAsia="Calibri" w:hAnsi="Calibri" w:cs="Times New Roman"/>
          <w:color w:val="131313"/>
          <w:w w:val="95"/>
          <w:sz w:val="19"/>
        </w:rPr>
        <w:t xml:space="preserve"> </w:t>
      </w:r>
      <w:r w:rsidRPr="004F3C52">
        <w:rPr>
          <w:rFonts w:eastAsia="Calibri" w:hAnsi="Calibri" w:cs="Times New Roman"/>
          <w:color w:val="131313"/>
          <w:sz w:val="19"/>
        </w:rPr>
        <w:t>Mutations</w:t>
      </w:r>
    </w:p>
    <w:p w14:paraId="41CAF993" w14:textId="77777777" w:rsidR="004F3C52" w:rsidRPr="004F3C52" w:rsidRDefault="004F3C52" w:rsidP="004F3C52">
      <w:pPr>
        <w:widowControl w:val="0"/>
        <w:spacing w:before="1" w:after="0" w:line="240" w:lineRule="auto"/>
        <w:ind w:left="129"/>
        <w:rPr>
          <w:rFonts w:eastAsia="Arial" w:cs="Arial"/>
          <w:sz w:val="19"/>
          <w:szCs w:val="19"/>
        </w:rPr>
      </w:pPr>
      <w:r w:rsidRPr="004F3C52">
        <w:rPr>
          <w:rFonts w:eastAsia="Calibri" w:hAnsi="Calibri" w:cs="Times New Roman"/>
          <w:color w:val="131313"/>
          <w:w w:val="105"/>
          <w:sz w:val="19"/>
        </w:rPr>
        <w:t>Mendelian</w:t>
      </w:r>
      <w:r w:rsidRPr="004F3C52">
        <w:rPr>
          <w:rFonts w:eastAsia="Calibri" w:hAnsi="Calibri" w:cs="Times New Roman"/>
          <w:color w:val="131313"/>
          <w:spacing w:val="9"/>
          <w:w w:val="105"/>
          <w:sz w:val="19"/>
        </w:rPr>
        <w:t xml:space="preserve"> </w:t>
      </w:r>
      <w:r w:rsidRPr="004F3C52">
        <w:rPr>
          <w:rFonts w:eastAsia="Calibri" w:hAnsi="Calibri" w:cs="Times New Roman"/>
          <w:color w:val="131313"/>
          <w:w w:val="105"/>
          <w:sz w:val="19"/>
        </w:rPr>
        <w:t>Disorders</w:t>
      </w:r>
    </w:p>
    <w:p w14:paraId="22D547DB" w14:textId="77777777" w:rsidR="004F3C52" w:rsidRPr="004F3C52" w:rsidRDefault="004F3C52" w:rsidP="004F3C52">
      <w:pPr>
        <w:widowControl w:val="0"/>
        <w:spacing w:before="49" w:after="0" w:line="294" w:lineRule="auto"/>
        <w:ind w:left="834" w:right="5116" w:hanging="472"/>
        <w:rPr>
          <w:rFonts w:eastAsia="Arial" w:cs="Arial"/>
          <w:sz w:val="19"/>
          <w:szCs w:val="19"/>
        </w:rPr>
      </w:pPr>
      <w:r w:rsidRPr="004F3C52">
        <w:rPr>
          <w:rFonts w:eastAsia="Calibri" w:hAnsi="Calibri" w:cs="Times New Roman"/>
          <w:color w:val="131313"/>
          <w:sz w:val="19"/>
        </w:rPr>
        <w:t>Transmission</w:t>
      </w:r>
      <w:r w:rsidRPr="004F3C52">
        <w:rPr>
          <w:rFonts w:eastAsia="Calibri" w:hAnsi="Calibri" w:cs="Times New Roman"/>
          <w:color w:val="131313"/>
          <w:spacing w:val="37"/>
          <w:sz w:val="19"/>
        </w:rPr>
        <w:t xml:space="preserve"> </w:t>
      </w:r>
      <w:r w:rsidRPr="004F3C52">
        <w:rPr>
          <w:rFonts w:eastAsia="Calibri" w:hAnsi="Calibri" w:cs="Times New Roman"/>
          <w:color w:val="131313"/>
          <w:sz w:val="19"/>
        </w:rPr>
        <w:t>Patterns</w:t>
      </w:r>
      <w:r w:rsidRPr="004F3C52">
        <w:rPr>
          <w:rFonts w:eastAsia="Calibri" w:hAnsi="Calibri" w:cs="Times New Roman"/>
          <w:color w:val="131313"/>
          <w:spacing w:val="3"/>
          <w:sz w:val="19"/>
        </w:rPr>
        <w:t xml:space="preserve"> </w:t>
      </w:r>
      <w:r w:rsidRPr="004F3C52">
        <w:rPr>
          <w:rFonts w:eastAsia="Calibri" w:hAnsi="Calibri" w:cs="Times New Roman"/>
          <w:color w:val="131313"/>
          <w:sz w:val="19"/>
        </w:rPr>
        <w:t>of</w:t>
      </w:r>
      <w:r w:rsidRPr="004F3C52">
        <w:rPr>
          <w:rFonts w:eastAsia="Calibri" w:hAnsi="Calibri" w:cs="Times New Roman"/>
          <w:color w:val="131313"/>
          <w:spacing w:val="10"/>
          <w:sz w:val="19"/>
        </w:rPr>
        <w:t xml:space="preserve"> </w:t>
      </w:r>
      <w:r w:rsidRPr="004F3C52">
        <w:rPr>
          <w:rFonts w:eastAsia="Calibri" w:hAnsi="Calibri" w:cs="Times New Roman"/>
          <w:color w:val="131313"/>
          <w:sz w:val="19"/>
        </w:rPr>
        <w:t>Single</w:t>
      </w:r>
      <w:r w:rsidRPr="004F3C52">
        <w:rPr>
          <w:rFonts w:eastAsia="Calibri" w:hAnsi="Calibri" w:cs="Times New Roman"/>
          <w:color w:val="131313"/>
          <w:spacing w:val="19"/>
          <w:sz w:val="19"/>
        </w:rPr>
        <w:t xml:space="preserve"> </w:t>
      </w:r>
      <w:r w:rsidRPr="004F3C52">
        <w:rPr>
          <w:rFonts w:eastAsia="Calibri" w:hAnsi="Calibri" w:cs="Times New Roman"/>
          <w:color w:val="131313"/>
          <w:sz w:val="19"/>
        </w:rPr>
        <w:t>Gene</w:t>
      </w:r>
      <w:r w:rsidRPr="004F3C52">
        <w:rPr>
          <w:rFonts w:eastAsia="Calibri" w:hAnsi="Calibri" w:cs="Times New Roman"/>
          <w:color w:val="131313"/>
          <w:spacing w:val="24"/>
          <w:sz w:val="19"/>
        </w:rPr>
        <w:t xml:space="preserve"> </w:t>
      </w:r>
      <w:r w:rsidRPr="004F3C52">
        <w:rPr>
          <w:rFonts w:eastAsia="Calibri" w:hAnsi="Calibri" w:cs="Times New Roman"/>
          <w:color w:val="131313"/>
          <w:sz w:val="19"/>
        </w:rPr>
        <w:t>Disorders</w:t>
      </w:r>
      <w:r w:rsidRPr="004F3C52">
        <w:rPr>
          <w:rFonts w:eastAsia="Calibri" w:hAnsi="Calibri" w:cs="Times New Roman"/>
          <w:color w:val="131313"/>
          <w:w w:val="103"/>
          <w:sz w:val="19"/>
        </w:rPr>
        <w:t xml:space="preserve"> </w:t>
      </w:r>
      <w:r w:rsidRPr="004F3C52">
        <w:rPr>
          <w:rFonts w:eastAsia="Calibri" w:hAnsi="Calibri" w:cs="Times New Roman"/>
          <w:color w:val="131313"/>
          <w:sz w:val="19"/>
        </w:rPr>
        <w:t xml:space="preserve">Autosomal </w:t>
      </w:r>
      <w:r w:rsidRPr="004F3C52">
        <w:rPr>
          <w:rFonts w:eastAsia="Calibri" w:hAnsi="Calibri" w:cs="Times New Roman"/>
          <w:color w:val="131313"/>
          <w:spacing w:val="27"/>
          <w:sz w:val="19"/>
        </w:rPr>
        <w:t xml:space="preserve"> </w:t>
      </w:r>
      <w:r w:rsidRPr="004F3C52">
        <w:rPr>
          <w:rFonts w:eastAsia="Calibri" w:hAnsi="Calibri" w:cs="Times New Roman"/>
          <w:color w:val="131313"/>
          <w:sz w:val="19"/>
        </w:rPr>
        <w:t xml:space="preserve">Dominant </w:t>
      </w:r>
      <w:r w:rsidRPr="004F3C52">
        <w:rPr>
          <w:rFonts w:eastAsia="Calibri" w:hAnsi="Calibri" w:cs="Times New Roman"/>
          <w:color w:val="131313"/>
          <w:spacing w:val="3"/>
          <w:sz w:val="19"/>
        </w:rPr>
        <w:t xml:space="preserve"> </w:t>
      </w:r>
      <w:r w:rsidRPr="004F3C52">
        <w:rPr>
          <w:rFonts w:eastAsia="Calibri" w:hAnsi="Calibri" w:cs="Times New Roman"/>
          <w:color w:val="131313"/>
          <w:sz w:val="19"/>
        </w:rPr>
        <w:t>Disorders</w:t>
      </w:r>
      <w:r w:rsidRPr="004F3C52">
        <w:rPr>
          <w:rFonts w:eastAsia="Calibri" w:hAnsi="Calibri" w:cs="Times New Roman"/>
          <w:color w:val="131313"/>
          <w:w w:val="102"/>
          <w:sz w:val="19"/>
        </w:rPr>
        <w:t xml:space="preserve">  </w:t>
      </w:r>
      <w:r w:rsidRPr="004F3C52">
        <w:rPr>
          <w:rFonts w:eastAsia="Calibri" w:hAnsi="Calibri" w:cs="Times New Roman"/>
          <w:color w:val="131313"/>
          <w:sz w:val="19"/>
        </w:rPr>
        <w:t>Autosomal</w:t>
      </w:r>
      <w:r w:rsidRPr="004F3C52">
        <w:rPr>
          <w:rFonts w:eastAsia="Calibri" w:hAnsi="Calibri" w:cs="Times New Roman"/>
          <w:color w:val="131313"/>
          <w:spacing w:val="33"/>
          <w:sz w:val="19"/>
        </w:rPr>
        <w:t xml:space="preserve"> </w:t>
      </w:r>
      <w:r w:rsidRPr="004F3C52">
        <w:rPr>
          <w:rFonts w:eastAsia="Calibri" w:hAnsi="Calibri" w:cs="Times New Roman"/>
          <w:color w:val="131313"/>
          <w:sz w:val="19"/>
        </w:rPr>
        <w:t>Recessive</w:t>
      </w:r>
      <w:r w:rsidRPr="004F3C52">
        <w:rPr>
          <w:rFonts w:eastAsia="Calibri" w:hAnsi="Calibri" w:cs="Times New Roman"/>
          <w:color w:val="131313"/>
          <w:spacing w:val="23"/>
          <w:sz w:val="19"/>
        </w:rPr>
        <w:t xml:space="preserve"> </w:t>
      </w:r>
      <w:r w:rsidRPr="004F3C52">
        <w:rPr>
          <w:rFonts w:eastAsia="Calibri" w:hAnsi="Calibri" w:cs="Times New Roman"/>
          <w:color w:val="131313"/>
          <w:sz w:val="19"/>
        </w:rPr>
        <w:t>Disorders</w:t>
      </w:r>
    </w:p>
    <w:p w14:paraId="6B327306" w14:textId="77777777" w:rsidR="004F3C52" w:rsidRPr="004F3C52" w:rsidRDefault="004F3C52" w:rsidP="004F3C52">
      <w:pPr>
        <w:widowControl w:val="0"/>
        <w:spacing w:before="1" w:after="0" w:line="240" w:lineRule="auto"/>
        <w:ind w:left="839"/>
        <w:rPr>
          <w:rFonts w:eastAsia="Arial" w:cs="Arial"/>
          <w:sz w:val="19"/>
          <w:szCs w:val="19"/>
        </w:rPr>
      </w:pPr>
      <w:r w:rsidRPr="004F3C52">
        <w:rPr>
          <w:rFonts w:eastAsia="Calibri" w:hAnsi="Calibri" w:cs="Times New Roman"/>
          <w:color w:val="131313"/>
          <w:w w:val="105"/>
          <w:sz w:val="19"/>
        </w:rPr>
        <w:t>X-li</w:t>
      </w:r>
      <w:r w:rsidRPr="004F3C52">
        <w:rPr>
          <w:rFonts w:eastAsia="Calibri" w:hAnsi="Calibri" w:cs="Times New Roman"/>
          <w:color w:val="131313"/>
          <w:spacing w:val="1"/>
          <w:w w:val="105"/>
          <w:sz w:val="19"/>
        </w:rPr>
        <w:t>nked</w:t>
      </w:r>
      <w:r w:rsidRPr="004F3C52">
        <w:rPr>
          <w:rFonts w:eastAsia="Calibri" w:hAnsi="Calibri" w:cs="Times New Roman"/>
          <w:color w:val="131313"/>
          <w:spacing w:val="7"/>
          <w:w w:val="105"/>
          <w:sz w:val="19"/>
        </w:rPr>
        <w:t xml:space="preserve"> </w:t>
      </w:r>
      <w:r w:rsidRPr="004F3C52">
        <w:rPr>
          <w:rFonts w:eastAsia="Calibri" w:hAnsi="Calibri" w:cs="Times New Roman"/>
          <w:color w:val="131313"/>
          <w:w w:val="105"/>
          <w:sz w:val="19"/>
        </w:rPr>
        <w:t>Disorders</w:t>
      </w:r>
    </w:p>
    <w:p w14:paraId="09739E8D" w14:textId="77777777" w:rsidR="004F3C52" w:rsidRPr="004F3C52" w:rsidRDefault="004F3C52" w:rsidP="004F3C52">
      <w:pPr>
        <w:widowControl w:val="0"/>
        <w:spacing w:before="49" w:after="0" w:line="294" w:lineRule="auto"/>
        <w:ind w:left="120" w:right="3769" w:firstLine="4"/>
        <w:rPr>
          <w:rFonts w:eastAsia="Arial" w:cs="Arial"/>
          <w:sz w:val="19"/>
          <w:szCs w:val="19"/>
        </w:rPr>
      </w:pPr>
      <w:r w:rsidRPr="004F3C52">
        <w:rPr>
          <w:rFonts w:eastAsia="Calibri" w:hAnsi="Calibri" w:cs="Times New Roman"/>
          <w:color w:val="131313"/>
          <w:spacing w:val="-2"/>
          <w:w w:val="105"/>
          <w:sz w:val="19"/>
        </w:rPr>
        <w:t>Bi</w:t>
      </w:r>
      <w:r w:rsidRPr="004F3C52">
        <w:rPr>
          <w:rFonts w:eastAsia="Calibri" w:hAnsi="Calibri" w:cs="Times New Roman"/>
          <w:color w:val="131313"/>
          <w:spacing w:val="-1"/>
          <w:w w:val="105"/>
          <w:sz w:val="19"/>
        </w:rPr>
        <w:t>ochemical</w:t>
      </w:r>
      <w:r w:rsidRPr="004F3C52">
        <w:rPr>
          <w:rFonts w:eastAsia="Calibri" w:hAnsi="Calibri" w:cs="Times New Roman"/>
          <w:color w:val="131313"/>
          <w:spacing w:val="-14"/>
          <w:w w:val="105"/>
          <w:sz w:val="19"/>
        </w:rPr>
        <w:t xml:space="preserve"> </w:t>
      </w:r>
      <w:r w:rsidRPr="004F3C52">
        <w:rPr>
          <w:rFonts w:eastAsia="Calibri" w:hAnsi="Calibri" w:cs="Times New Roman"/>
          <w:color w:val="131313"/>
          <w:w w:val="105"/>
          <w:sz w:val="19"/>
        </w:rPr>
        <w:t>and</w:t>
      </w:r>
      <w:r w:rsidRPr="004F3C52">
        <w:rPr>
          <w:rFonts w:eastAsia="Calibri" w:hAnsi="Calibri" w:cs="Times New Roman"/>
          <w:color w:val="131313"/>
          <w:spacing w:val="-11"/>
          <w:w w:val="105"/>
          <w:sz w:val="19"/>
        </w:rPr>
        <w:t xml:space="preserve"> </w:t>
      </w:r>
      <w:r w:rsidRPr="004F3C52">
        <w:rPr>
          <w:rFonts w:eastAsia="Calibri" w:hAnsi="Calibri" w:cs="Times New Roman"/>
          <w:color w:val="131313"/>
          <w:w w:val="105"/>
          <w:sz w:val="19"/>
        </w:rPr>
        <w:t>Molecular</w:t>
      </w:r>
      <w:r w:rsidRPr="004F3C52">
        <w:rPr>
          <w:rFonts w:eastAsia="Calibri" w:hAnsi="Calibri" w:cs="Times New Roman"/>
          <w:color w:val="131313"/>
          <w:spacing w:val="-4"/>
          <w:w w:val="105"/>
          <w:sz w:val="19"/>
        </w:rPr>
        <w:t xml:space="preserve"> </w:t>
      </w:r>
      <w:r w:rsidRPr="004F3C52">
        <w:rPr>
          <w:rFonts w:eastAsia="Calibri" w:hAnsi="Calibri" w:cs="Times New Roman"/>
          <w:color w:val="131313"/>
          <w:spacing w:val="-2"/>
          <w:w w:val="105"/>
          <w:sz w:val="19"/>
        </w:rPr>
        <w:t>Basis</w:t>
      </w:r>
      <w:r w:rsidRPr="004F3C52">
        <w:rPr>
          <w:rFonts w:eastAsia="Calibri" w:hAnsi="Calibri" w:cs="Times New Roman"/>
          <w:color w:val="131313"/>
          <w:spacing w:val="-19"/>
          <w:w w:val="105"/>
          <w:sz w:val="19"/>
        </w:rPr>
        <w:t xml:space="preserve"> </w:t>
      </w:r>
      <w:r w:rsidRPr="004F3C52">
        <w:rPr>
          <w:rFonts w:eastAsia="Calibri" w:hAnsi="Calibri" w:cs="Times New Roman"/>
          <w:color w:val="131313"/>
          <w:w w:val="105"/>
          <w:sz w:val="19"/>
        </w:rPr>
        <w:t>of</w:t>
      </w:r>
      <w:r w:rsidRPr="004F3C52">
        <w:rPr>
          <w:rFonts w:eastAsia="Calibri" w:hAnsi="Calibri" w:cs="Times New Roman"/>
          <w:color w:val="131313"/>
          <w:spacing w:val="-22"/>
          <w:w w:val="105"/>
          <w:sz w:val="19"/>
        </w:rPr>
        <w:t xml:space="preserve"> </w:t>
      </w:r>
      <w:r w:rsidRPr="004F3C52">
        <w:rPr>
          <w:rFonts w:eastAsia="Calibri" w:hAnsi="Calibri" w:cs="Times New Roman"/>
          <w:color w:val="131313"/>
          <w:w w:val="105"/>
          <w:sz w:val="19"/>
        </w:rPr>
        <w:t>Single</w:t>
      </w:r>
      <w:r w:rsidRPr="004F3C52">
        <w:rPr>
          <w:rFonts w:eastAsia="Calibri" w:hAnsi="Calibri" w:cs="Times New Roman"/>
          <w:color w:val="131313"/>
          <w:spacing w:val="-14"/>
          <w:w w:val="105"/>
          <w:sz w:val="19"/>
        </w:rPr>
        <w:t xml:space="preserve"> </w:t>
      </w:r>
      <w:r w:rsidRPr="004F3C52">
        <w:rPr>
          <w:rFonts w:eastAsia="Calibri" w:hAnsi="Calibri" w:cs="Times New Roman"/>
          <w:color w:val="131313"/>
          <w:w w:val="105"/>
          <w:sz w:val="19"/>
        </w:rPr>
        <w:t>Gene</w:t>
      </w:r>
      <w:r w:rsidRPr="004F3C52">
        <w:rPr>
          <w:rFonts w:eastAsia="Calibri" w:hAnsi="Calibri" w:cs="Times New Roman"/>
          <w:color w:val="131313"/>
          <w:spacing w:val="-7"/>
          <w:w w:val="105"/>
          <w:sz w:val="19"/>
        </w:rPr>
        <w:t xml:space="preserve"> </w:t>
      </w:r>
      <w:r w:rsidRPr="004F3C52">
        <w:rPr>
          <w:rFonts w:eastAsia="Calibri" w:hAnsi="Calibri" w:cs="Times New Roman"/>
          <w:color w:val="131313"/>
          <w:w w:val="105"/>
          <w:sz w:val="19"/>
        </w:rPr>
        <w:t>Disorders</w:t>
      </w:r>
      <w:r w:rsidRPr="004F3C52">
        <w:rPr>
          <w:rFonts w:eastAsia="Calibri" w:hAnsi="Calibri" w:cs="Times New Roman"/>
          <w:color w:val="131313"/>
          <w:spacing w:val="22"/>
          <w:w w:val="103"/>
          <w:sz w:val="19"/>
        </w:rPr>
        <w:t xml:space="preserve"> </w:t>
      </w:r>
      <w:r w:rsidRPr="004F3C52">
        <w:rPr>
          <w:rFonts w:eastAsia="Calibri" w:hAnsi="Calibri" w:cs="Times New Roman"/>
          <w:color w:val="131313"/>
          <w:w w:val="105"/>
          <w:sz w:val="19"/>
        </w:rPr>
        <w:t>Genetic</w:t>
      </w:r>
      <w:r w:rsidRPr="004F3C52">
        <w:rPr>
          <w:rFonts w:eastAsia="Calibri" w:hAnsi="Calibri" w:cs="Times New Roman"/>
          <w:color w:val="131313"/>
          <w:spacing w:val="-1"/>
          <w:w w:val="105"/>
          <w:sz w:val="19"/>
        </w:rPr>
        <w:t xml:space="preserve"> </w:t>
      </w:r>
      <w:r w:rsidRPr="004F3C52">
        <w:rPr>
          <w:rFonts w:eastAsia="Calibri" w:hAnsi="Calibri" w:cs="Times New Roman"/>
          <w:color w:val="131313"/>
          <w:w w:val="105"/>
          <w:sz w:val="19"/>
        </w:rPr>
        <w:t>Disorders</w:t>
      </w:r>
      <w:r w:rsidRPr="004F3C52">
        <w:rPr>
          <w:rFonts w:eastAsia="Calibri" w:hAnsi="Calibri" w:cs="Times New Roman"/>
          <w:color w:val="131313"/>
          <w:spacing w:val="-10"/>
          <w:w w:val="105"/>
          <w:sz w:val="19"/>
        </w:rPr>
        <w:t xml:space="preserve"> </w:t>
      </w:r>
      <w:r w:rsidRPr="004F3C52">
        <w:rPr>
          <w:rFonts w:eastAsia="Calibri" w:hAnsi="Calibri" w:cs="Times New Roman"/>
          <w:color w:val="131313"/>
          <w:w w:val="105"/>
          <w:sz w:val="19"/>
        </w:rPr>
        <w:t>with</w:t>
      </w:r>
      <w:r w:rsidRPr="004F3C52">
        <w:rPr>
          <w:rFonts w:eastAsia="Calibri" w:hAnsi="Calibri" w:cs="Times New Roman"/>
          <w:color w:val="131313"/>
          <w:spacing w:val="-2"/>
          <w:w w:val="105"/>
          <w:sz w:val="19"/>
        </w:rPr>
        <w:t xml:space="preserve"> </w:t>
      </w:r>
      <w:r w:rsidRPr="004F3C52">
        <w:rPr>
          <w:rFonts w:eastAsia="Calibri" w:hAnsi="Calibri" w:cs="Times New Roman"/>
          <w:color w:val="131313"/>
          <w:w w:val="105"/>
          <w:sz w:val="19"/>
        </w:rPr>
        <w:t>Non-classic</w:t>
      </w:r>
      <w:r w:rsidRPr="004F3C52">
        <w:rPr>
          <w:rFonts w:eastAsia="Calibri" w:hAnsi="Calibri" w:cs="Times New Roman"/>
          <w:color w:val="131313"/>
          <w:spacing w:val="34"/>
          <w:w w:val="105"/>
          <w:sz w:val="19"/>
        </w:rPr>
        <w:t xml:space="preserve"> </w:t>
      </w:r>
      <w:r w:rsidRPr="004F3C52">
        <w:rPr>
          <w:rFonts w:eastAsia="Calibri" w:hAnsi="Calibri" w:cs="Times New Roman"/>
          <w:color w:val="131313"/>
          <w:w w:val="105"/>
          <w:sz w:val="19"/>
        </w:rPr>
        <w:t>Inheritance</w:t>
      </w:r>
    </w:p>
    <w:p w14:paraId="339633F5" w14:textId="794E6C2A" w:rsidR="004F3C52" w:rsidRPr="004F3C52" w:rsidRDefault="004F3C52" w:rsidP="004F3C52">
      <w:pPr>
        <w:widowControl w:val="0"/>
        <w:spacing w:after="0" w:line="291" w:lineRule="auto"/>
        <w:ind w:left="115" w:right="6645" w:firstLine="4"/>
        <w:rPr>
          <w:rFonts w:eastAsia="Arial" w:cs="Arial"/>
          <w:sz w:val="19"/>
          <w:szCs w:val="19"/>
        </w:rPr>
      </w:pPr>
      <w:r w:rsidRPr="004F3C52">
        <w:rPr>
          <w:rFonts w:eastAsia="Calibri" w:hAnsi="Calibri" w:cs="Times New Roman"/>
          <w:color w:val="131313"/>
          <w:w w:val="105"/>
          <w:sz w:val="19"/>
        </w:rPr>
        <w:t>Complex</w:t>
      </w:r>
      <w:r w:rsidRPr="004F3C52">
        <w:rPr>
          <w:rFonts w:eastAsia="Calibri" w:hAnsi="Calibri" w:cs="Times New Roman"/>
          <w:color w:val="131313"/>
          <w:spacing w:val="-7"/>
          <w:w w:val="105"/>
          <w:sz w:val="19"/>
        </w:rPr>
        <w:t xml:space="preserve"> </w:t>
      </w:r>
      <w:r w:rsidRPr="004F3C52">
        <w:rPr>
          <w:rFonts w:eastAsia="Calibri" w:hAnsi="Calibri" w:cs="Times New Roman"/>
          <w:color w:val="131313"/>
          <w:w w:val="105"/>
          <w:sz w:val="19"/>
        </w:rPr>
        <w:t>Mutagenic</w:t>
      </w:r>
      <w:r w:rsidRPr="004F3C52">
        <w:rPr>
          <w:rFonts w:eastAsia="Calibri" w:hAnsi="Calibri" w:cs="Times New Roman"/>
          <w:color w:val="131313"/>
          <w:spacing w:val="-8"/>
          <w:w w:val="105"/>
          <w:sz w:val="19"/>
        </w:rPr>
        <w:t xml:space="preserve"> </w:t>
      </w:r>
      <w:r w:rsidRPr="004F3C52">
        <w:rPr>
          <w:rFonts w:eastAsia="Calibri" w:hAnsi="Calibri" w:cs="Times New Roman"/>
          <w:color w:val="131313"/>
          <w:w w:val="105"/>
          <w:sz w:val="19"/>
        </w:rPr>
        <w:t>Disorders</w:t>
      </w:r>
      <w:r w:rsidRPr="004F3C52">
        <w:rPr>
          <w:rFonts w:eastAsia="Calibri" w:hAnsi="Calibri" w:cs="Times New Roman"/>
          <w:color w:val="131313"/>
          <w:w w:val="102"/>
          <w:sz w:val="19"/>
        </w:rPr>
        <w:t xml:space="preserve"> </w:t>
      </w:r>
      <w:r w:rsidRPr="004F3C52">
        <w:rPr>
          <w:rFonts w:eastAsia="Calibri" w:hAnsi="Calibri" w:cs="Times New Roman"/>
          <w:color w:val="131313"/>
          <w:w w:val="105"/>
          <w:sz w:val="19"/>
        </w:rPr>
        <w:t>Chromosomal</w:t>
      </w:r>
      <w:r w:rsidRPr="004F3C52">
        <w:rPr>
          <w:rFonts w:eastAsia="Calibri" w:hAnsi="Calibri" w:cs="Times New Roman"/>
          <w:color w:val="131313"/>
          <w:spacing w:val="-4"/>
          <w:w w:val="105"/>
          <w:sz w:val="19"/>
        </w:rPr>
        <w:t xml:space="preserve"> </w:t>
      </w:r>
      <w:r w:rsidRPr="004F3C52">
        <w:rPr>
          <w:rFonts w:eastAsia="Calibri" w:hAnsi="Calibri" w:cs="Times New Roman"/>
          <w:color w:val="131313"/>
          <w:spacing w:val="26"/>
          <w:w w:val="102"/>
          <w:sz w:val="19"/>
        </w:rPr>
        <w:t xml:space="preserve"> </w:t>
      </w:r>
      <w:r w:rsidR="00C33C12" w:rsidRPr="004F3C52">
        <w:rPr>
          <w:rFonts w:eastAsia="Calibri" w:hAnsi="Calibri" w:cs="Times New Roman"/>
          <w:color w:val="131313"/>
          <w:w w:val="105"/>
          <w:sz w:val="19"/>
        </w:rPr>
        <w:t>Genomic imprinting</w:t>
      </w:r>
    </w:p>
    <w:p w14:paraId="04067CE2" w14:textId="77777777" w:rsidR="00C33C12" w:rsidRDefault="004F3C52" w:rsidP="00C33C12">
      <w:pPr>
        <w:widowControl w:val="0"/>
        <w:spacing w:before="8" w:after="0" w:line="288" w:lineRule="auto"/>
        <w:ind w:left="115" w:right="6970"/>
        <w:rPr>
          <w:rFonts w:eastAsia="Calibri" w:hAnsi="Calibri" w:cs="Times New Roman"/>
          <w:color w:val="131313"/>
          <w:spacing w:val="25"/>
          <w:w w:val="101"/>
          <w:sz w:val="19"/>
        </w:rPr>
      </w:pPr>
      <w:r w:rsidRPr="004F3C52">
        <w:rPr>
          <w:rFonts w:eastAsia="Calibri" w:hAnsi="Calibri" w:cs="Times New Roman"/>
          <w:color w:val="131313"/>
          <w:w w:val="105"/>
          <w:sz w:val="19"/>
        </w:rPr>
        <w:t>Gonadal</w:t>
      </w:r>
      <w:r w:rsidRPr="004F3C52">
        <w:rPr>
          <w:rFonts w:eastAsia="Calibri" w:hAnsi="Calibri" w:cs="Times New Roman"/>
          <w:color w:val="131313"/>
          <w:spacing w:val="-19"/>
          <w:w w:val="105"/>
          <w:sz w:val="19"/>
        </w:rPr>
        <w:t xml:space="preserve"> </w:t>
      </w:r>
      <w:r w:rsidRPr="004F3C52">
        <w:rPr>
          <w:rFonts w:eastAsia="Calibri" w:hAnsi="Calibri" w:cs="Times New Roman"/>
          <w:color w:val="131313"/>
          <w:spacing w:val="-1"/>
          <w:w w:val="105"/>
          <w:sz w:val="19"/>
        </w:rPr>
        <w:t>Mosai</w:t>
      </w:r>
      <w:r w:rsidRPr="004F3C52">
        <w:rPr>
          <w:rFonts w:eastAsia="Calibri" w:hAnsi="Calibri" w:cs="Times New Roman"/>
          <w:color w:val="131313"/>
          <w:spacing w:val="-2"/>
          <w:w w:val="105"/>
          <w:sz w:val="19"/>
        </w:rPr>
        <w:t>cism</w:t>
      </w:r>
      <w:r w:rsidRPr="004F3C52">
        <w:rPr>
          <w:rFonts w:eastAsia="Calibri" w:hAnsi="Calibri" w:cs="Times New Roman"/>
          <w:color w:val="131313"/>
          <w:spacing w:val="25"/>
          <w:w w:val="101"/>
          <w:sz w:val="19"/>
        </w:rPr>
        <w:t xml:space="preserve"> </w:t>
      </w:r>
    </w:p>
    <w:p w14:paraId="5CF1B485" w14:textId="347A4753" w:rsidR="00C33C12" w:rsidRPr="00CF730A" w:rsidRDefault="00C33C12" w:rsidP="00C33C12">
      <w:pPr>
        <w:pStyle w:val="BodyText"/>
        <w:rPr>
          <w:rFonts w:eastAsia="Calibri"/>
          <w:w w:val="101"/>
          <w:sz w:val="20"/>
          <w:szCs w:val="20"/>
        </w:rPr>
      </w:pPr>
      <w:r w:rsidRPr="00CF730A">
        <w:rPr>
          <w:rFonts w:eastAsia="Calibri"/>
          <w:w w:val="101"/>
          <w:sz w:val="20"/>
          <w:szCs w:val="20"/>
        </w:rPr>
        <w:t>Molecular Genetic Diagnosis</w:t>
      </w:r>
    </w:p>
    <w:p w14:paraId="45EA9042" w14:textId="77777777" w:rsidR="004F3C52" w:rsidRDefault="004F3C52" w:rsidP="004F3C52">
      <w:pPr>
        <w:widowControl w:val="0"/>
        <w:spacing w:before="20" w:after="0" w:line="240" w:lineRule="auto"/>
        <w:ind w:left="125"/>
        <w:rPr>
          <w:rFonts w:eastAsia="Calibri" w:hAnsi="Calibri" w:cs="Times New Roman"/>
          <w:color w:val="131313"/>
          <w:w w:val="105"/>
          <w:sz w:val="20"/>
        </w:rPr>
      </w:pPr>
      <w:r w:rsidRPr="004F3C52">
        <w:rPr>
          <w:rFonts w:eastAsia="Calibri" w:hAnsi="Calibri" w:cs="Times New Roman"/>
          <w:color w:val="131313"/>
          <w:w w:val="105"/>
          <w:sz w:val="20"/>
        </w:rPr>
        <w:t>Examples</w:t>
      </w:r>
      <w:r w:rsidRPr="004F3C52">
        <w:rPr>
          <w:rFonts w:eastAsia="Calibri" w:hAnsi="Calibri" w:cs="Times New Roman"/>
          <w:color w:val="131313"/>
          <w:spacing w:val="-5"/>
          <w:w w:val="105"/>
          <w:sz w:val="20"/>
        </w:rPr>
        <w:t xml:space="preserve"> </w:t>
      </w:r>
      <w:r w:rsidRPr="004F3C52">
        <w:rPr>
          <w:rFonts w:eastAsia="Calibri" w:hAnsi="Calibri" w:cs="Times New Roman"/>
          <w:color w:val="131313"/>
          <w:w w:val="105"/>
          <w:sz w:val="20"/>
        </w:rPr>
        <w:t>of</w:t>
      </w:r>
      <w:r w:rsidRPr="004F3C52">
        <w:rPr>
          <w:rFonts w:eastAsia="Calibri" w:hAnsi="Calibri" w:cs="Times New Roman"/>
          <w:color w:val="131313"/>
          <w:spacing w:val="-9"/>
          <w:w w:val="105"/>
          <w:sz w:val="20"/>
        </w:rPr>
        <w:t xml:space="preserve"> </w:t>
      </w:r>
      <w:r w:rsidRPr="004F3C52">
        <w:rPr>
          <w:rFonts w:eastAsia="Calibri" w:hAnsi="Calibri" w:cs="Times New Roman"/>
          <w:color w:val="131313"/>
          <w:w w:val="105"/>
          <w:sz w:val="20"/>
        </w:rPr>
        <w:t>Single</w:t>
      </w:r>
      <w:r w:rsidRPr="004F3C52">
        <w:rPr>
          <w:rFonts w:eastAsia="Calibri" w:hAnsi="Calibri" w:cs="Times New Roman"/>
          <w:color w:val="131313"/>
          <w:spacing w:val="-4"/>
          <w:w w:val="105"/>
          <w:sz w:val="20"/>
        </w:rPr>
        <w:t xml:space="preserve"> </w:t>
      </w:r>
      <w:r w:rsidRPr="004F3C52">
        <w:rPr>
          <w:rFonts w:eastAsia="Calibri" w:hAnsi="Calibri" w:cs="Times New Roman"/>
          <w:color w:val="131313"/>
          <w:w w:val="105"/>
          <w:sz w:val="20"/>
        </w:rPr>
        <w:t>Gene Disorders</w:t>
      </w:r>
    </w:p>
    <w:p w14:paraId="7A4FDA43" w14:textId="77777777" w:rsidR="004F3C52" w:rsidRDefault="004F3C52" w:rsidP="004F3C52">
      <w:pPr>
        <w:widowControl w:val="0"/>
        <w:spacing w:before="20" w:after="0" w:line="240" w:lineRule="auto"/>
        <w:ind w:left="125"/>
        <w:rPr>
          <w:rFonts w:eastAsia="Calibri" w:hAnsi="Calibri" w:cs="Times New Roman"/>
          <w:color w:val="131313"/>
          <w:w w:val="105"/>
          <w:sz w:val="20"/>
        </w:rPr>
      </w:pPr>
    </w:p>
    <w:p w14:paraId="0024D7BC" w14:textId="77777777" w:rsidR="004F3C52" w:rsidRDefault="004F3C52" w:rsidP="004F3C52">
      <w:pPr>
        <w:widowControl w:val="0"/>
        <w:spacing w:before="20" w:after="0" w:line="240" w:lineRule="auto"/>
        <w:ind w:left="125"/>
        <w:rPr>
          <w:rFonts w:eastAsia="Calibri" w:hAnsi="Calibri" w:cs="Times New Roman"/>
          <w:color w:val="131313"/>
          <w:w w:val="105"/>
          <w:sz w:val="20"/>
        </w:rPr>
      </w:pPr>
    </w:p>
    <w:p w14:paraId="40838999" w14:textId="77777777" w:rsidR="004F3C52" w:rsidRDefault="004F3C52" w:rsidP="004F3C52">
      <w:pPr>
        <w:widowControl w:val="0"/>
        <w:spacing w:before="20" w:after="0" w:line="240" w:lineRule="auto"/>
        <w:ind w:left="125"/>
        <w:rPr>
          <w:rFonts w:eastAsia="Calibri" w:hAnsi="Calibri" w:cs="Times New Roman"/>
          <w:color w:val="131313"/>
          <w:w w:val="105"/>
          <w:sz w:val="20"/>
        </w:rPr>
      </w:pPr>
    </w:p>
    <w:p w14:paraId="40CFBFE2" w14:textId="77777777" w:rsidR="004F3C52" w:rsidRDefault="004F3C52" w:rsidP="004F3C52">
      <w:pPr>
        <w:widowControl w:val="0"/>
        <w:spacing w:before="20" w:after="0" w:line="240" w:lineRule="auto"/>
        <w:ind w:left="125"/>
        <w:rPr>
          <w:rFonts w:eastAsia="Calibri" w:hAnsi="Calibri" w:cs="Times New Roman"/>
          <w:color w:val="131313"/>
          <w:w w:val="105"/>
          <w:sz w:val="20"/>
        </w:rPr>
      </w:pPr>
    </w:p>
    <w:p w14:paraId="2B57250C" w14:textId="77777777" w:rsidR="004F3C52" w:rsidRDefault="004F3C52" w:rsidP="004F3C52">
      <w:pPr>
        <w:widowControl w:val="0"/>
        <w:spacing w:before="20" w:after="0" w:line="240" w:lineRule="auto"/>
        <w:ind w:left="125"/>
        <w:rPr>
          <w:rFonts w:eastAsia="Calibri" w:hAnsi="Calibri" w:cs="Times New Roman"/>
          <w:color w:val="131313"/>
          <w:w w:val="105"/>
          <w:sz w:val="20"/>
        </w:rPr>
      </w:pPr>
    </w:p>
    <w:p w14:paraId="13522204" w14:textId="77777777" w:rsidR="004F3C52" w:rsidRDefault="004F3C52" w:rsidP="004F3C52">
      <w:pPr>
        <w:widowControl w:val="0"/>
        <w:spacing w:before="20" w:after="0" w:line="240" w:lineRule="auto"/>
        <w:ind w:left="125"/>
        <w:rPr>
          <w:rFonts w:eastAsia="Calibri" w:hAnsi="Calibri" w:cs="Times New Roman"/>
          <w:color w:val="131313"/>
          <w:w w:val="105"/>
          <w:sz w:val="20"/>
        </w:rPr>
      </w:pPr>
    </w:p>
    <w:p w14:paraId="149ECD3D" w14:textId="77777777" w:rsidR="004F3C52" w:rsidRDefault="004F3C52" w:rsidP="004F3C52">
      <w:pPr>
        <w:widowControl w:val="0"/>
        <w:spacing w:before="20" w:after="0" w:line="240" w:lineRule="auto"/>
        <w:ind w:left="125"/>
        <w:rPr>
          <w:rFonts w:eastAsia="Calibri" w:hAnsi="Calibri" w:cs="Times New Roman"/>
          <w:color w:val="131313"/>
          <w:w w:val="105"/>
          <w:sz w:val="20"/>
        </w:rPr>
      </w:pPr>
    </w:p>
    <w:p w14:paraId="1447E963" w14:textId="77777777" w:rsidR="004F3C52" w:rsidRDefault="004F3C52" w:rsidP="004F3C52">
      <w:pPr>
        <w:widowControl w:val="0"/>
        <w:spacing w:before="20" w:after="0" w:line="240" w:lineRule="auto"/>
        <w:ind w:left="125"/>
        <w:rPr>
          <w:rFonts w:eastAsia="Calibri" w:hAnsi="Calibri" w:cs="Times New Roman"/>
          <w:color w:val="131313"/>
          <w:w w:val="105"/>
          <w:sz w:val="20"/>
        </w:rPr>
      </w:pPr>
    </w:p>
    <w:p w14:paraId="63FE0196" w14:textId="77777777" w:rsidR="004F3C52" w:rsidRDefault="004F3C52" w:rsidP="004F3C52">
      <w:pPr>
        <w:widowControl w:val="0"/>
        <w:spacing w:before="20" w:after="0" w:line="240" w:lineRule="auto"/>
        <w:ind w:left="125"/>
        <w:rPr>
          <w:rFonts w:eastAsia="Calibri" w:hAnsi="Calibri" w:cs="Times New Roman"/>
          <w:color w:val="131313"/>
          <w:w w:val="105"/>
          <w:sz w:val="20"/>
        </w:rPr>
      </w:pPr>
    </w:p>
    <w:p w14:paraId="7DA41AC5" w14:textId="77777777" w:rsidR="004F3C52" w:rsidRDefault="004F3C52" w:rsidP="004F3C52">
      <w:pPr>
        <w:widowControl w:val="0"/>
        <w:spacing w:before="20" w:after="0" w:line="240" w:lineRule="auto"/>
        <w:ind w:left="125"/>
        <w:rPr>
          <w:rFonts w:eastAsia="Calibri" w:hAnsi="Calibri" w:cs="Times New Roman"/>
          <w:color w:val="131313"/>
          <w:w w:val="105"/>
          <w:sz w:val="20"/>
        </w:rPr>
      </w:pPr>
    </w:p>
    <w:p w14:paraId="33DF648C" w14:textId="2E6A94C2" w:rsidR="004F3C52" w:rsidRPr="004F3C52" w:rsidRDefault="004F3C52" w:rsidP="004F3C52">
      <w:pPr>
        <w:ind w:left="125"/>
        <w:rPr>
          <w:rFonts w:eastAsia="Arial" w:cs="Arial"/>
          <w:sz w:val="20"/>
          <w:szCs w:val="20"/>
        </w:rPr>
      </w:pPr>
      <w:r>
        <w:rPr>
          <w:rFonts w:eastAsia="Calibri" w:hAnsi="Calibri" w:cs="Times New Roman"/>
          <w:color w:val="131313"/>
          <w:w w:val="105"/>
          <w:sz w:val="20"/>
        </w:rPr>
        <w:t>Mod</w:t>
      </w:r>
      <w:r w:rsidRPr="004F3C52">
        <w:rPr>
          <w:rFonts w:eastAsia="Calibri" w:hAnsi="Calibri" w:cs="Times New Roman"/>
          <w:color w:val="131313"/>
          <w:w w:val="110"/>
          <w:sz w:val="20"/>
        </w:rPr>
        <w:t>ified</w:t>
      </w:r>
      <w:r w:rsidRPr="004F3C52">
        <w:rPr>
          <w:rFonts w:eastAsia="Calibri" w:hAnsi="Calibri" w:cs="Times New Roman"/>
          <w:color w:val="131313"/>
          <w:spacing w:val="-5"/>
          <w:w w:val="110"/>
          <w:sz w:val="20"/>
        </w:rPr>
        <w:t xml:space="preserve"> </w:t>
      </w:r>
      <w:r w:rsidRPr="004F3C52">
        <w:rPr>
          <w:rFonts w:eastAsia="Calibri" w:hAnsi="Calibri" w:cs="Times New Roman"/>
          <w:color w:val="131313"/>
          <w:w w:val="110"/>
          <w:sz w:val="20"/>
        </w:rPr>
        <w:t>from</w:t>
      </w:r>
      <w:r w:rsidRPr="004F3C52">
        <w:rPr>
          <w:rFonts w:eastAsia="Calibri" w:hAnsi="Calibri" w:cs="Times New Roman"/>
          <w:color w:val="131313"/>
          <w:spacing w:val="16"/>
          <w:w w:val="110"/>
          <w:sz w:val="20"/>
        </w:rPr>
        <w:t xml:space="preserve"> </w:t>
      </w:r>
      <w:r w:rsidRPr="004F3C52">
        <w:rPr>
          <w:rFonts w:eastAsia="Calibri" w:hAnsi="Calibri" w:cs="Times New Roman"/>
          <w:color w:val="131313"/>
          <w:w w:val="110"/>
          <w:sz w:val="20"/>
        </w:rPr>
        <w:t>Robins p.</w:t>
      </w:r>
      <w:r w:rsidRPr="004F3C52">
        <w:rPr>
          <w:rFonts w:eastAsia="Calibri" w:hAnsi="Calibri" w:cs="Times New Roman"/>
          <w:color w:val="131313"/>
          <w:spacing w:val="-1"/>
          <w:w w:val="110"/>
          <w:sz w:val="20"/>
        </w:rPr>
        <w:t xml:space="preserve"> </w:t>
      </w:r>
      <w:r w:rsidRPr="004F3C52">
        <w:rPr>
          <w:rFonts w:eastAsia="Calibri" w:hAnsi="Calibri" w:cs="Times New Roman"/>
          <w:color w:val="131313"/>
          <w:w w:val="110"/>
          <w:sz w:val="20"/>
        </w:rPr>
        <w:t>141</w:t>
      </w:r>
    </w:p>
    <w:p w14:paraId="7E5EFB8C" w14:textId="1C212960" w:rsidR="004F3C52" w:rsidRPr="004F3C52" w:rsidRDefault="004F3C52" w:rsidP="004F3C52">
      <w:pPr>
        <w:widowControl w:val="0"/>
        <w:spacing w:before="20" w:after="0" w:line="240" w:lineRule="auto"/>
        <w:ind w:left="125"/>
        <w:rPr>
          <w:rFonts w:eastAsia="Arial" w:cs="Arial"/>
          <w:sz w:val="20"/>
          <w:szCs w:val="20"/>
        </w:rPr>
      </w:pPr>
    </w:p>
    <w:p w14:paraId="734F2CBA" w14:textId="6ABA7092" w:rsidR="004F3C52" w:rsidRDefault="00132160" w:rsidP="004F3C52">
      <w:pPr>
        <w:jc w:val="center"/>
      </w:pPr>
      <w:r>
        <w:br w:type="page"/>
      </w:r>
    </w:p>
    <w:p w14:paraId="34D550C9" w14:textId="648C8231" w:rsidR="00132160" w:rsidRDefault="00E46742" w:rsidP="00E46742">
      <w:pPr>
        <w:jc w:val="center"/>
      </w:pPr>
      <w:r>
        <w:lastRenderedPageBreak/>
        <w:t>GENETIC DISORDERS</w:t>
      </w:r>
    </w:p>
    <w:p w14:paraId="1EBF50B9" w14:textId="77777777" w:rsidR="00E46742" w:rsidRPr="00E46742" w:rsidRDefault="00E46742" w:rsidP="00E46742">
      <w:pPr>
        <w:pStyle w:val="Heading1"/>
        <w:rPr>
          <w:rFonts w:ascii="Arial" w:hAnsi="Arial" w:cs="Arial"/>
          <w:sz w:val="22"/>
          <w:szCs w:val="22"/>
        </w:rPr>
      </w:pPr>
    </w:p>
    <w:p w14:paraId="75152697" w14:textId="77777777" w:rsidR="00E46742" w:rsidRPr="00E46742" w:rsidRDefault="00E46742" w:rsidP="00E46742">
      <w:pPr>
        <w:pStyle w:val="BodyText"/>
        <w:rPr>
          <w:u w:val="single"/>
        </w:rPr>
      </w:pPr>
      <w:r w:rsidRPr="00E46742">
        <w:rPr>
          <w:b/>
          <w:u w:val="single"/>
        </w:rPr>
        <w:t>GENERAL OBJECTIVES:</w:t>
      </w:r>
    </w:p>
    <w:p w14:paraId="47765FFF" w14:textId="77777777" w:rsidR="00E46742" w:rsidRPr="00E46742" w:rsidRDefault="00E46742" w:rsidP="00E46742">
      <w:pPr>
        <w:pStyle w:val="BodyText"/>
        <w:rPr>
          <w:b/>
          <w:bCs/>
        </w:rPr>
      </w:pPr>
    </w:p>
    <w:p w14:paraId="234D9E44" w14:textId="77777777" w:rsidR="00E46742" w:rsidRPr="00E46742" w:rsidRDefault="00E46742" w:rsidP="00E46742">
      <w:pPr>
        <w:pStyle w:val="BodyText"/>
      </w:pPr>
      <w:r w:rsidRPr="00E46742">
        <w:t>A .</w:t>
      </w:r>
      <w:r w:rsidRPr="00E46742">
        <w:tab/>
        <w:t>Explain the general principles related to genetic bases for selected diseases .</w:t>
      </w:r>
    </w:p>
    <w:p w14:paraId="73BD6E5E" w14:textId="77777777" w:rsidR="00E46742" w:rsidRPr="00E46742" w:rsidRDefault="00E46742" w:rsidP="00E46742">
      <w:pPr>
        <w:pStyle w:val="BodyText"/>
      </w:pPr>
    </w:p>
    <w:p w14:paraId="453FF9EB" w14:textId="77777777" w:rsidR="00E46742" w:rsidRDefault="00E46742" w:rsidP="00E46742">
      <w:pPr>
        <w:pStyle w:val="BodyText"/>
      </w:pPr>
      <w:r w:rsidRPr="00E46742">
        <w:t>B.</w:t>
      </w:r>
      <w:r w:rsidRPr="00E46742">
        <w:tab/>
        <w:t>Describe clinical, morphologic, and laboratory aspects of selected genetic diseases .</w:t>
      </w:r>
    </w:p>
    <w:p w14:paraId="3D5F6024" w14:textId="77777777" w:rsidR="00E46742" w:rsidRDefault="00E46742" w:rsidP="00E46742">
      <w:pPr>
        <w:pStyle w:val="BodyText"/>
      </w:pPr>
    </w:p>
    <w:p w14:paraId="78259D28" w14:textId="77777777" w:rsidR="00E46742" w:rsidRPr="00E46742" w:rsidRDefault="00E46742" w:rsidP="00E46742">
      <w:pPr>
        <w:widowControl w:val="0"/>
        <w:spacing w:after="0" w:line="240" w:lineRule="auto"/>
        <w:ind w:left="116"/>
        <w:rPr>
          <w:rFonts w:eastAsia="Arial" w:cs="Arial"/>
          <w:sz w:val="21"/>
          <w:szCs w:val="21"/>
          <w:u w:val="single"/>
        </w:rPr>
      </w:pPr>
      <w:r w:rsidRPr="00E46742">
        <w:rPr>
          <w:rFonts w:eastAsia="Calibri" w:hAnsi="Calibri" w:cs="Times New Roman"/>
          <w:b/>
          <w:color w:val="0F0F0F"/>
          <w:w w:val="85"/>
          <w:sz w:val="21"/>
          <w:u w:val="single"/>
        </w:rPr>
        <w:t>SPECIFIC</w:t>
      </w:r>
      <w:r w:rsidRPr="00E46742">
        <w:rPr>
          <w:rFonts w:eastAsia="Calibri" w:hAnsi="Calibri" w:cs="Times New Roman"/>
          <w:b/>
          <w:color w:val="0F0F0F"/>
          <w:spacing w:val="22"/>
          <w:w w:val="85"/>
          <w:sz w:val="21"/>
          <w:u w:val="single"/>
        </w:rPr>
        <w:t xml:space="preserve"> </w:t>
      </w:r>
      <w:r w:rsidRPr="00E46742">
        <w:rPr>
          <w:rFonts w:eastAsia="Calibri" w:hAnsi="Calibri" w:cs="Times New Roman"/>
          <w:b/>
          <w:color w:val="0F0F0F"/>
          <w:w w:val="85"/>
          <w:sz w:val="21"/>
          <w:u w:val="single"/>
        </w:rPr>
        <w:t>OBJECTIVES:</w:t>
      </w:r>
    </w:p>
    <w:p w14:paraId="560AF7B3" w14:textId="77777777" w:rsidR="00E46742" w:rsidRPr="00E46742" w:rsidRDefault="00E46742" w:rsidP="00E46742">
      <w:pPr>
        <w:widowControl w:val="0"/>
        <w:spacing w:before="3" w:after="0" w:line="240" w:lineRule="auto"/>
        <w:rPr>
          <w:rFonts w:eastAsia="Arial" w:cs="Arial"/>
          <w:b/>
          <w:bCs/>
          <w:sz w:val="27"/>
          <w:szCs w:val="27"/>
        </w:rPr>
      </w:pPr>
    </w:p>
    <w:p w14:paraId="6A52A704" w14:textId="77777777" w:rsidR="00E46742" w:rsidRDefault="00E46742" w:rsidP="00E46742">
      <w:pPr>
        <w:widowControl w:val="0"/>
        <w:tabs>
          <w:tab w:val="left" w:pos="840"/>
        </w:tabs>
        <w:spacing w:after="0" w:line="240" w:lineRule="auto"/>
        <w:ind w:left="116"/>
        <w:rPr>
          <w:rFonts w:eastAsia="Arial" w:cs="Times New Roman"/>
          <w:color w:val="0F0F0F"/>
          <w:spacing w:val="41"/>
          <w:sz w:val="21"/>
          <w:szCs w:val="21"/>
        </w:rPr>
      </w:pPr>
      <w:r w:rsidRPr="00E46742">
        <w:rPr>
          <w:rFonts w:ascii="Courier New" w:eastAsia="Arial" w:cs="Times New Roman"/>
          <w:color w:val="0F0F0F"/>
          <w:spacing w:val="8"/>
          <w:w w:val="65"/>
          <w:sz w:val="27"/>
          <w:szCs w:val="21"/>
        </w:rPr>
        <w:t>A</w:t>
      </w:r>
      <w:r w:rsidRPr="00E46742">
        <w:rPr>
          <w:rFonts w:ascii="Courier New" w:eastAsia="Arial" w:cs="Times New Roman"/>
          <w:color w:val="0F0F0F"/>
          <w:spacing w:val="11"/>
          <w:w w:val="65"/>
          <w:sz w:val="27"/>
          <w:szCs w:val="21"/>
        </w:rPr>
        <w:t>.</w:t>
      </w:r>
      <w:r w:rsidRPr="00E46742">
        <w:rPr>
          <w:rFonts w:ascii="Courier New" w:eastAsia="Arial" w:cs="Times New Roman"/>
          <w:color w:val="0F0F0F"/>
          <w:spacing w:val="11"/>
          <w:w w:val="65"/>
          <w:sz w:val="27"/>
          <w:szCs w:val="21"/>
        </w:rPr>
        <w:tab/>
      </w:r>
      <w:r w:rsidRPr="00E46742">
        <w:rPr>
          <w:rFonts w:eastAsia="Arial" w:cs="Times New Roman"/>
          <w:color w:val="0F0F0F"/>
          <w:sz w:val="21"/>
          <w:szCs w:val="21"/>
        </w:rPr>
        <w:t>Define</w:t>
      </w:r>
      <w:r w:rsidRPr="00E46742">
        <w:rPr>
          <w:rFonts w:eastAsia="Arial" w:cs="Times New Roman"/>
          <w:color w:val="0F0F0F"/>
          <w:spacing w:val="18"/>
          <w:sz w:val="21"/>
          <w:szCs w:val="21"/>
        </w:rPr>
        <w:t xml:space="preserve"> </w:t>
      </w:r>
      <w:r w:rsidRPr="00E46742">
        <w:rPr>
          <w:rFonts w:eastAsia="Arial" w:cs="Times New Roman"/>
          <w:color w:val="0F0F0F"/>
          <w:sz w:val="21"/>
          <w:szCs w:val="21"/>
        </w:rPr>
        <w:t>and</w:t>
      </w:r>
      <w:r w:rsidRPr="00E46742">
        <w:rPr>
          <w:rFonts w:eastAsia="Arial" w:cs="Times New Roman"/>
          <w:color w:val="0F0F0F"/>
          <w:spacing w:val="25"/>
          <w:sz w:val="21"/>
          <w:szCs w:val="21"/>
        </w:rPr>
        <w:t xml:space="preserve"> </w:t>
      </w:r>
      <w:r w:rsidRPr="00E46742">
        <w:rPr>
          <w:rFonts w:eastAsia="Arial" w:cs="Times New Roman"/>
          <w:color w:val="0F0F0F"/>
          <w:sz w:val="21"/>
          <w:szCs w:val="21"/>
        </w:rPr>
        <w:t>use</w:t>
      </w:r>
      <w:r w:rsidRPr="00E46742">
        <w:rPr>
          <w:rFonts w:eastAsia="Arial" w:cs="Times New Roman"/>
          <w:color w:val="0F0F0F"/>
          <w:spacing w:val="27"/>
          <w:sz w:val="21"/>
          <w:szCs w:val="21"/>
        </w:rPr>
        <w:t xml:space="preserve"> </w:t>
      </w:r>
      <w:r w:rsidRPr="00E46742">
        <w:rPr>
          <w:rFonts w:eastAsia="Arial" w:cs="Times New Roman"/>
          <w:color w:val="0F0F0F"/>
          <w:sz w:val="21"/>
          <w:szCs w:val="21"/>
        </w:rPr>
        <w:t>in</w:t>
      </w:r>
      <w:r w:rsidRPr="00E46742">
        <w:rPr>
          <w:rFonts w:eastAsia="Arial" w:cs="Times New Roman"/>
          <w:color w:val="0F0F0F"/>
          <w:spacing w:val="8"/>
          <w:sz w:val="21"/>
          <w:szCs w:val="21"/>
        </w:rPr>
        <w:t xml:space="preserve"> </w:t>
      </w:r>
      <w:r w:rsidRPr="00E46742">
        <w:rPr>
          <w:rFonts w:eastAsia="Arial" w:cs="Times New Roman"/>
          <w:color w:val="0F0F0F"/>
          <w:sz w:val="21"/>
          <w:szCs w:val="21"/>
        </w:rPr>
        <w:t>proper</w:t>
      </w:r>
      <w:r w:rsidRPr="00E46742">
        <w:rPr>
          <w:rFonts w:eastAsia="Arial" w:cs="Times New Roman"/>
          <w:color w:val="0F0F0F"/>
          <w:spacing w:val="27"/>
          <w:sz w:val="21"/>
          <w:szCs w:val="21"/>
        </w:rPr>
        <w:t xml:space="preserve"> </w:t>
      </w:r>
      <w:r w:rsidRPr="00E46742">
        <w:rPr>
          <w:rFonts w:eastAsia="Arial" w:cs="Times New Roman"/>
          <w:color w:val="0F0F0F"/>
          <w:sz w:val="21"/>
          <w:szCs w:val="21"/>
        </w:rPr>
        <w:t>context,</w:t>
      </w:r>
      <w:r w:rsidRPr="00E46742">
        <w:rPr>
          <w:rFonts w:eastAsia="Arial" w:cs="Times New Roman"/>
          <w:color w:val="0F0F0F"/>
          <w:spacing w:val="26"/>
          <w:sz w:val="21"/>
          <w:szCs w:val="21"/>
        </w:rPr>
        <w:t xml:space="preserve"> </w:t>
      </w:r>
      <w:r w:rsidRPr="00E46742">
        <w:rPr>
          <w:rFonts w:eastAsia="Arial" w:cs="Times New Roman"/>
          <w:color w:val="0F0F0F"/>
          <w:sz w:val="21"/>
          <w:szCs w:val="21"/>
        </w:rPr>
        <w:t>giving</w:t>
      </w:r>
      <w:r w:rsidRPr="00E46742">
        <w:rPr>
          <w:rFonts w:eastAsia="Arial" w:cs="Times New Roman"/>
          <w:color w:val="0F0F0F"/>
          <w:spacing w:val="5"/>
          <w:sz w:val="21"/>
          <w:szCs w:val="21"/>
        </w:rPr>
        <w:t xml:space="preserve"> </w:t>
      </w:r>
      <w:r w:rsidRPr="00E46742">
        <w:rPr>
          <w:rFonts w:eastAsia="Arial" w:cs="Times New Roman"/>
          <w:color w:val="0F0F0F"/>
          <w:sz w:val="21"/>
          <w:szCs w:val="21"/>
        </w:rPr>
        <w:t>specific</w:t>
      </w:r>
      <w:r w:rsidRPr="00E46742">
        <w:rPr>
          <w:rFonts w:eastAsia="Arial" w:cs="Times New Roman"/>
          <w:color w:val="0F0F0F"/>
          <w:spacing w:val="40"/>
          <w:sz w:val="21"/>
          <w:szCs w:val="21"/>
        </w:rPr>
        <w:t xml:space="preserve"> </w:t>
      </w:r>
      <w:r w:rsidRPr="00E46742">
        <w:rPr>
          <w:rFonts w:eastAsia="Arial" w:cs="Times New Roman"/>
          <w:color w:val="0F0F0F"/>
          <w:sz w:val="21"/>
          <w:szCs w:val="21"/>
        </w:rPr>
        <w:t>examples</w:t>
      </w:r>
      <w:r w:rsidRPr="00E46742">
        <w:rPr>
          <w:rFonts w:eastAsia="Arial" w:cs="Times New Roman"/>
          <w:color w:val="0F0F0F"/>
          <w:spacing w:val="36"/>
          <w:sz w:val="21"/>
          <w:szCs w:val="21"/>
        </w:rPr>
        <w:t xml:space="preserve"> </w:t>
      </w:r>
      <w:r w:rsidRPr="00E46742">
        <w:rPr>
          <w:rFonts w:eastAsia="Arial" w:cs="Times New Roman"/>
          <w:color w:val="0F0F0F"/>
          <w:sz w:val="21"/>
          <w:szCs w:val="21"/>
        </w:rPr>
        <w:t>of</w:t>
      </w:r>
      <w:r w:rsidRPr="00E46742">
        <w:rPr>
          <w:rFonts w:eastAsia="Arial" w:cs="Times New Roman"/>
          <w:color w:val="0F0F0F"/>
          <w:spacing w:val="8"/>
          <w:sz w:val="21"/>
          <w:szCs w:val="21"/>
        </w:rPr>
        <w:t xml:space="preserve"> </w:t>
      </w:r>
      <w:r w:rsidRPr="00E46742">
        <w:rPr>
          <w:rFonts w:eastAsia="Arial" w:cs="Times New Roman"/>
          <w:color w:val="0F0F0F"/>
          <w:sz w:val="21"/>
          <w:szCs w:val="21"/>
        </w:rPr>
        <w:t>the</w:t>
      </w:r>
      <w:r w:rsidRPr="00E46742">
        <w:rPr>
          <w:rFonts w:eastAsia="Arial" w:cs="Times New Roman"/>
          <w:color w:val="0F0F0F"/>
          <w:spacing w:val="23"/>
          <w:sz w:val="21"/>
          <w:szCs w:val="21"/>
        </w:rPr>
        <w:t xml:space="preserve"> </w:t>
      </w:r>
      <w:r w:rsidRPr="00E46742">
        <w:rPr>
          <w:rFonts w:eastAsia="Arial" w:cs="Times New Roman"/>
          <w:color w:val="0F0F0F"/>
          <w:sz w:val="21"/>
          <w:szCs w:val="21"/>
        </w:rPr>
        <w:t xml:space="preserve">terminology: </w:t>
      </w:r>
      <w:r w:rsidRPr="00E46742">
        <w:rPr>
          <w:rFonts w:eastAsia="Arial" w:cs="Times New Roman"/>
          <w:color w:val="0F0F0F"/>
          <w:spacing w:val="41"/>
          <w:sz w:val="21"/>
          <w:szCs w:val="21"/>
        </w:rPr>
        <w:t xml:space="preserve"> </w:t>
      </w:r>
    </w:p>
    <w:p w14:paraId="7F65BCA5" w14:textId="607C20CB" w:rsidR="00E46742" w:rsidRDefault="00E46742" w:rsidP="009E0DC2">
      <w:pPr>
        <w:pStyle w:val="BodyText"/>
        <w:rPr>
          <w:color w:val="0F0F0F"/>
          <w:w w:val="105"/>
        </w:rPr>
      </w:pPr>
      <w:r>
        <w:rPr>
          <w:rFonts w:eastAsia="Arial"/>
        </w:rPr>
        <w:tab/>
      </w:r>
      <w:r w:rsidR="009E0DC2">
        <w:rPr>
          <w:rFonts w:eastAsia="Arial"/>
        </w:rPr>
        <w:t xml:space="preserve">  gene  </w:t>
      </w:r>
      <w:r w:rsidR="009E0DC2">
        <w:rPr>
          <w:color w:val="0F0F0F"/>
          <w:w w:val="105"/>
        </w:rPr>
        <w:t>dominant</w:t>
      </w:r>
      <w:r w:rsidR="009E0DC2">
        <w:rPr>
          <w:color w:val="0F0F0F"/>
          <w:w w:val="105"/>
        </w:rPr>
        <w:tab/>
        <w:t>mutation</w:t>
      </w:r>
      <w:r w:rsidR="009E0DC2">
        <w:rPr>
          <w:color w:val="0F0F0F"/>
          <w:spacing w:val="14"/>
          <w:w w:val="105"/>
        </w:rPr>
        <w:t xml:space="preserve"> </w:t>
      </w:r>
      <w:r w:rsidR="009E0DC2">
        <w:rPr>
          <w:color w:val="0F0F0F"/>
          <w:w w:val="105"/>
        </w:rPr>
        <w:t>(including</w:t>
      </w:r>
      <w:r w:rsidR="009E0DC2">
        <w:rPr>
          <w:color w:val="0F0F0F"/>
          <w:spacing w:val="-14"/>
          <w:w w:val="105"/>
        </w:rPr>
        <w:t xml:space="preserve"> </w:t>
      </w:r>
      <w:r w:rsidR="009E0DC2">
        <w:rPr>
          <w:color w:val="0F0F0F"/>
          <w:w w:val="105"/>
        </w:rPr>
        <w:t>types)</w:t>
      </w:r>
      <w:r w:rsidR="009E0DC2">
        <w:rPr>
          <w:color w:val="0F0F0F"/>
          <w:w w:val="105"/>
        </w:rPr>
        <w:tab/>
      </w:r>
      <w:r w:rsidR="009E0DC2">
        <w:rPr>
          <w:color w:val="0F0F0F"/>
          <w:w w:val="95"/>
        </w:rPr>
        <w:t>recessive</w:t>
      </w:r>
      <w:r w:rsidR="009E0DC2">
        <w:rPr>
          <w:color w:val="0F0F0F"/>
          <w:w w:val="95"/>
        </w:rPr>
        <w:tab/>
      </w:r>
      <w:r w:rsidR="009E0DC2">
        <w:rPr>
          <w:color w:val="0F0F0F"/>
        </w:rPr>
        <w:t>autosomal</w:t>
      </w:r>
      <w:r w:rsidR="009E0DC2">
        <w:rPr>
          <w:color w:val="0F0F0F"/>
        </w:rPr>
        <w:tab/>
      </w:r>
      <w:r w:rsidR="009E0DC2">
        <w:rPr>
          <w:color w:val="0F0F0F"/>
          <w:w w:val="105"/>
        </w:rPr>
        <w:t>carrier</w:t>
      </w:r>
    </w:p>
    <w:p w14:paraId="2DC67F4B" w14:textId="2BC6FF4D" w:rsidR="009E0DC2" w:rsidRDefault="009E0DC2" w:rsidP="009E0DC2">
      <w:pPr>
        <w:pStyle w:val="BodyText"/>
        <w:rPr>
          <w:color w:val="0F0F0F"/>
          <w:w w:val="105"/>
        </w:rPr>
      </w:pPr>
      <w:r>
        <w:rPr>
          <w:color w:val="0F0F0F"/>
          <w:w w:val="105"/>
        </w:rPr>
        <w:tab/>
      </w:r>
      <w:r>
        <w:rPr>
          <w:color w:val="0F0F0F"/>
          <w:w w:val="105"/>
        </w:rPr>
        <w:tab/>
      </w:r>
      <w:r>
        <w:rPr>
          <w:color w:val="0F0F0F"/>
          <w:w w:val="105"/>
        </w:rPr>
        <w:tab/>
      </w:r>
      <w:r>
        <w:rPr>
          <w:color w:val="0F0F0F"/>
          <w:w w:val="105"/>
        </w:rPr>
        <w:tab/>
        <w:t>point</w:t>
      </w:r>
    </w:p>
    <w:p w14:paraId="17786212" w14:textId="6CCCDBA1" w:rsidR="009E0DC2" w:rsidRDefault="009E0DC2" w:rsidP="009E0DC2">
      <w:pPr>
        <w:pStyle w:val="BodyText"/>
        <w:rPr>
          <w:color w:val="0F0F0F"/>
          <w:w w:val="105"/>
        </w:rPr>
      </w:pPr>
      <w:r>
        <w:rPr>
          <w:color w:val="0F0F0F"/>
          <w:w w:val="105"/>
        </w:rPr>
        <w:tab/>
      </w:r>
      <w:r>
        <w:rPr>
          <w:color w:val="0F0F0F"/>
          <w:w w:val="105"/>
        </w:rPr>
        <w:tab/>
      </w:r>
      <w:r>
        <w:rPr>
          <w:color w:val="0F0F0F"/>
          <w:w w:val="105"/>
        </w:rPr>
        <w:tab/>
      </w:r>
      <w:r>
        <w:rPr>
          <w:color w:val="0F0F0F"/>
          <w:w w:val="105"/>
        </w:rPr>
        <w:tab/>
        <w:t>nonsense</w:t>
      </w:r>
    </w:p>
    <w:p w14:paraId="073EC9D5" w14:textId="3D9197BF" w:rsidR="009E0DC2" w:rsidRDefault="009E0DC2" w:rsidP="009E0DC2">
      <w:pPr>
        <w:pStyle w:val="BodyText"/>
        <w:rPr>
          <w:color w:val="0F0F0F"/>
          <w:w w:val="105"/>
        </w:rPr>
      </w:pPr>
      <w:r>
        <w:rPr>
          <w:color w:val="0F0F0F"/>
          <w:w w:val="105"/>
        </w:rPr>
        <w:tab/>
      </w:r>
      <w:r>
        <w:rPr>
          <w:color w:val="0F0F0F"/>
          <w:w w:val="105"/>
        </w:rPr>
        <w:tab/>
      </w:r>
      <w:r>
        <w:rPr>
          <w:color w:val="0F0F0F"/>
          <w:w w:val="105"/>
        </w:rPr>
        <w:tab/>
      </w:r>
      <w:r>
        <w:rPr>
          <w:color w:val="0F0F0F"/>
          <w:w w:val="105"/>
        </w:rPr>
        <w:tab/>
        <w:t>frameshift</w:t>
      </w:r>
    </w:p>
    <w:p w14:paraId="1EE11B7E" w14:textId="3069FF68" w:rsidR="009E0DC2" w:rsidRDefault="009E0DC2" w:rsidP="009E0DC2">
      <w:pPr>
        <w:pStyle w:val="BodyText"/>
        <w:rPr>
          <w:color w:val="0F0F0F"/>
          <w:w w:val="105"/>
        </w:rPr>
      </w:pPr>
      <w:r>
        <w:rPr>
          <w:color w:val="0F0F0F"/>
          <w:w w:val="105"/>
        </w:rPr>
        <w:tab/>
      </w:r>
      <w:r>
        <w:rPr>
          <w:color w:val="0F0F0F"/>
          <w:w w:val="105"/>
        </w:rPr>
        <w:tab/>
      </w:r>
      <w:r>
        <w:rPr>
          <w:color w:val="0F0F0F"/>
          <w:w w:val="105"/>
        </w:rPr>
        <w:tab/>
      </w:r>
      <w:r>
        <w:rPr>
          <w:color w:val="0F0F0F"/>
          <w:w w:val="105"/>
        </w:rPr>
        <w:tab/>
      </w:r>
      <w:r w:rsidR="002360F2">
        <w:rPr>
          <w:color w:val="0F0F0F"/>
          <w:w w:val="105"/>
        </w:rPr>
        <w:t>trinucleotide</w:t>
      </w:r>
      <w:r>
        <w:rPr>
          <w:color w:val="0F0F0F"/>
          <w:w w:val="105"/>
        </w:rPr>
        <w:t xml:space="preserve"> repeat</w:t>
      </w:r>
    </w:p>
    <w:p w14:paraId="31780A37" w14:textId="77777777" w:rsidR="009E0DC2" w:rsidRDefault="009E0DC2" w:rsidP="009E0DC2">
      <w:pPr>
        <w:pStyle w:val="BodyText"/>
        <w:rPr>
          <w:color w:val="0F0F0F"/>
          <w:w w:val="105"/>
        </w:rPr>
      </w:pPr>
      <w:r>
        <w:rPr>
          <w:color w:val="0F0F0F"/>
          <w:w w:val="105"/>
        </w:rPr>
        <w:tab/>
        <w:t xml:space="preserve">  </w:t>
      </w:r>
    </w:p>
    <w:p w14:paraId="40CEFE34" w14:textId="5C24FEF0" w:rsidR="009E0DC2" w:rsidRDefault="009E0DC2" w:rsidP="009E0DC2">
      <w:pPr>
        <w:pStyle w:val="BodyText"/>
        <w:rPr>
          <w:color w:val="0F0F0F"/>
          <w:w w:val="105"/>
        </w:rPr>
      </w:pPr>
      <w:r>
        <w:rPr>
          <w:color w:val="0F0F0F"/>
          <w:w w:val="105"/>
        </w:rPr>
        <w:tab/>
        <w:t xml:space="preserve">  </w:t>
      </w:r>
      <w:r w:rsidRPr="009E0DC2">
        <w:rPr>
          <w:color w:val="0F0F0F"/>
          <w:w w:val="105"/>
        </w:rPr>
        <w:t>phenotype</w:t>
      </w:r>
      <w:r>
        <w:rPr>
          <w:color w:val="0F0F0F"/>
          <w:w w:val="105"/>
        </w:rPr>
        <w:tab/>
      </w:r>
      <w:r>
        <w:rPr>
          <w:color w:val="0F0F0F"/>
          <w:w w:val="105"/>
        </w:rPr>
        <w:tab/>
      </w:r>
      <w:r w:rsidRPr="009E0DC2">
        <w:rPr>
          <w:color w:val="0F0F0F"/>
          <w:w w:val="105"/>
        </w:rPr>
        <w:t>pedigree</w:t>
      </w:r>
      <w:r>
        <w:rPr>
          <w:color w:val="0F0F0F"/>
          <w:w w:val="105"/>
        </w:rPr>
        <w:t xml:space="preserve"> </w:t>
      </w:r>
      <w:r>
        <w:rPr>
          <w:color w:val="0F0F0F"/>
          <w:w w:val="105"/>
        </w:rPr>
        <w:tab/>
        <w:t>autosomal</w:t>
      </w:r>
      <w:r>
        <w:rPr>
          <w:color w:val="0F0F0F"/>
          <w:w w:val="105"/>
        </w:rPr>
        <w:tab/>
        <w:t>genotype</w:t>
      </w:r>
      <w:r>
        <w:rPr>
          <w:color w:val="0F0F0F"/>
          <w:w w:val="105"/>
        </w:rPr>
        <w:tab/>
        <w:t>dominant</w:t>
      </w:r>
    </w:p>
    <w:p w14:paraId="161EE3F1" w14:textId="77777777" w:rsidR="004A0AEA" w:rsidRDefault="004A0AEA" w:rsidP="009E0DC2">
      <w:pPr>
        <w:pStyle w:val="BodyText"/>
        <w:rPr>
          <w:color w:val="0F0F0F"/>
          <w:w w:val="105"/>
        </w:rPr>
      </w:pPr>
    </w:p>
    <w:p w14:paraId="4752FBED" w14:textId="2F785194" w:rsidR="004A0AEA" w:rsidRDefault="004A0AEA" w:rsidP="009E0DC2">
      <w:pPr>
        <w:pStyle w:val="BodyText"/>
        <w:rPr>
          <w:color w:val="0F0F0F"/>
          <w:w w:val="105"/>
        </w:rPr>
      </w:pPr>
      <w:r>
        <w:rPr>
          <w:color w:val="0F0F0F"/>
          <w:w w:val="105"/>
        </w:rPr>
        <w:tab/>
        <w:t xml:space="preserve">  </w:t>
      </w:r>
      <w:r w:rsidR="002360F2">
        <w:rPr>
          <w:color w:val="0F0F0F"/>
          <w:w w:val="105"/>
        </w:rPr>
        <w:t>pleiotropy</w:t>
      </w:r>
      <w:r>
        <w:rPr>
          <w:color w:val="0F0F0F"/>
          <w:w w:val="105"/>
        </w:rPr>
        <w:tab/>
      </w:r>
      <w:r>
        <w:rPr>
          <w:color w:val="0F0F0F"/>
          <w:w w:val="105"/>
        </w:rPr>
        <w:tab/>
        <w:t>sex-linked</w:t>
      </w:r>
      <w:r>
        <w:rPr>
          <w:color w:val="0F0F0F"/>
          <w:w w:val="105"/>
        </w:rPr>
        <w:tab/>
        <w:t>penetrance</w:t>
      </w:r>
      <w:r>
        <w:rPr>
          <w:color w:val="0F0F0F"/>
          <w:w w:val="105"/>
        </w:rPr>
        <w:tab/>
        <w:t>co-dominant</w:t>
      </w:r>
    </w:p>
    <w:p w14:paraId="5ED57D0F" w14:textId="0EEF32A5" w:rsidR="004A0AEA" w:rsidRDefault="004A0AEA" w:rsidP="009E0DC2">
      <w:pPr>
        <w:pStyle w:val="BodyText"/>
        <w:rPr>
          <w:color w:val="0F0F0F"/>
          <w:w w:val="105"/>
        </w:rPr>
      </w:pPr>
    </w:p>
    <w:p w14:paraId="1CFD4FD2" w14:textId="46580D13" w:rsidR="004A0AEA" w:rsidRDefault="004A0AEA" w:rsidP="009E0DC2">
      <w:pPr>
        <w:pStyle w:val="BodyText"/>
        <w:rPr>
          <w:color w:val="0F0F0F"/>
          <w:w w:val="105"/>
        </w:rPr>
      </w:pPr>
      <w:r>
        <w:rPr>
          <w:color w:val="0F0F0F"/>
          <w:w w:val="105"/>
        </w:rPr>
        <w:tab/>
        <w:t xml:space="preserve">   homozygous</w:t>
      </w:r>
      <w:r>
        <w:rPr>
          <w:color w:val="0F0F0F"/>
          <w:w w:val="105"/>
        </w:rPr>
        <w:tab/>
        <w:t xml:space="preserve">heterozygous </w:t>
      </w:r>
      <w:r>
        <w:rPr>
          <w:color w:val="0F0F0F"/>
          <w:w w:val="105"/>
        </w:rPr>
        <w:tab/>
        <w:t>expressivity     multifactorial</w:t>
      </w:r>
    </w:p>
    <w:p w14:paraId="02C74A10" w14:textId="77777777" w:rsidR="009E0DC2" w:rsidRPr="00E46742" w:rsidRDefault="009E0DC2" w:rsidP="009E0DC2">
      <w:pPr>
        <w:pStyle w:val="BodyText"/>
        <w:rPr>
          <w:rFonts w:eastAsia="Arial" w:cs="Arial"/>
          <w:sz w:val="14"/>
          <w:szCs w:val="14"/>
        </w:rPr>
      </w:pPr>
    </w:p>
    <w:p w14:paraId="3E0E63AA" w14:textId="0A8D005D" w:rsidR="00E31495" w:rsidRDefault="00E46742" w:rsidP="00E46742">
      <w:pPr>
        <w:widowControl w:val="0"/>
        <w:tabs>
          <w:tab w:val="left" w:pos="835"/>
        </w:tabs>
        <w:spacing w:before="73" w:after="0" w:line="289" w:lineRule="auto"/>
        <w:ind w:left="845" w:right="319" w:hanging="720"/>
        <w:rPr>
          <w:rFonts w:eastAsia="Arial" w:cs="Times New Roman"/>
          <w:color w:val="0F0F0F"/>
          <w:w w:val="105"/>
          <w:sz w:val="21"/>
          <w:szCs w:val="21"/>
        </w:rPr>
      </w:pPr>
      <w:r w:rsidRPr="00E46742">
        <w:rPr>
          <w:rFonts w:eastAsia="Arial" w:cs="Times New Roman"/>
          <w:color w:val="0F0F0F"/>
          <w:w w:val="90"/>
          <w:sz w:val="21"/>
          <w:szCs w:val="21"/>
        </w:rPr>
        <w:t>B.</w:t>
      </w:r>
      <w:r w:rsidRPr="00E46742">
        <w:rPr>
          <w:rFonts w:eastAsia="Arial" w:cs="Times New Roman"/>
          <w:color w:val="0F0F0F"/>
          <w:w w:val="90"/>
          <w:sz w:val="21"/>
          <w:szCs w:val="21"/>
        </w:rPr>
        <w:tab/>
      </w:r>
      <w:r w:rsidRPr="00E46742">
        <w:rPr>
          <w:rFonts w:eastAsia="Arial" w:cs="Times New Roman"/>
          <w:color w:val="0F0F0F"/>
          <w:w w:val="105"/>
          <w:sz w:val="21"/>
          <w:szCs w:val="21"/>
        </w:rPr>
        <w:t>Compare</w:t>
      </w:r>
      <w:r w:rsidRPr="00E46742">
        <w:rPr>
          <w:rFonts w:eastAsia="Arial" w:cs="Times New Roman"/>
          <w:color w:val="0F0F0F"/>
          <w:spacing w:val="2"/>
          <w:w w:val="105"/>
          <w:sz w:val="21"/>
          <w:szCs w:val="21"/>
        </w:rPr>
        <w:t xml:space="preserve"> </w:t>
      </w:r>
      <w:r w:rsidRPr="00E46742">
        <w:rPr>
          <w:rFonts w:eastAsia="Arial" w:cs="Times New Roman"/>
          <w:color w:val="0F0F0F"/>
          <w:w w:val="105"/>
          <w:sz w:val="21"/>
          <w:szCs w:val="21"/>
        </w:rPr>
        <w:t>and</w:t>
      </w:r>
      <w:r w:rsidRPr="00E46742">
        <w:rPr>
          <w:rFonts w:eastAsia="Arial" w:cs="Times New Roman"/>
          <w:color w:val="0F0F0F"/>
          <w:spacing w:val="-7"/>
          <w:w w:val="105"/>
          <w:sz w:val="21"/>
          <w:szCs w:val="21"/>
        </w:rPr>
        <w:t xml:space="preserve"> </w:t>
      </w:r>
      <w:r w:rsidRPr="00E46742">
        <w:rPr>
          <w:rFonts w:eastAsia="Arial" w:cs="Times New Roman"/>
          <w:color w:val="0F0F0F"/>
          <w:w w:val="105"/>
          <w:sz w:val="21"/>
          <w:szCs w:val="21"/>
        </w:rPr>
        <w:t>contrast</w:t>
      </w:r>
      <w:r w:rsidRPr="00E46742">
        <w:rPr>
          <w:rFonts w:eastAsia="Arial" w:cs="Times New Roman"/>
          <w:color w:val="0F0F0F"/>
          <w:spacing w:val="-4"/>
          <w:w w:val="105"/>
          <w:sz w:val="21"/>
          <w:szCs w:val="21"/>
        </w:rPr>
        <w:t xml:space="preserve"> </w:t>
      </w:r>
      <w:r w:rsidRPr="00E46742">
        <w:rPr>
          <w:rFonts w:eastAsia="Arial" w:cs="Times New Roman"/>
          <w:color w:val="0F0F0F"/>
          <w:w w:val="105"/>
          <w:sz w:val="21"/>
          <w:szCs w:val="21"/>
        </w:rPr>
        <w:t>the</w:t>
      </w:r>
      <w:r w:rsidRPr="00E46742">
        <w:rPr>
          <w:rFonts w:eastAsia="Arial" w:cs="Times New Roman"/>
          <w:color w:val="0F0F0F"/>
          <w:spacing w:val="-1"/>
          <w:w w:val="105"/>
          <w:sz w:val="21"/>
          <w:szCs w:val="21"/>
        </w:rPr>
        <w:t xml:space="preserve"> </w:t>
      </w:r>
      <w:r w:rsidRPr="00E46742">
        <w:rPr>
          <w:rFonts w:eastAsia="Arial" w:cs="Times New Roman"/>
          <w:color w:val="0F0F0F"/>
          <w:w w:val="105"/>
          <w:sz w:val="21"/>
          <w:szCs w:val="21"/>
        </w:rPr>
        <w:t>salient</w:t>
      </w:r>
      <w:r w:rsidRPr="00E46742">
        <w:rPr>
          <w:rFonts w:eastAsia="Arial" w:cs="Times New Roman"/>
          <w:color w:val="0F0F0F"/>
          <w:spacing w:val="-1"/>
          <w:w w:val="105"/>
          <w:sz w:val="21"/>
          <w:szCs w:val="21"/>
        </w:rPr>
        <w:t xml:space="preserve"> </w:t>
      </w:r>
      <w:r w:rsidRPr="00E46742">
        <w:rPr>
          <w:rFonts w:eastAsia="Arial" w:cs="Times New Roman"/>
          <w:color w:val="0F0F0F"/>
          <w:w w:val="105"/>
          <w:sz w:val="21"/>
          <w:szCs w:val="21"/>
        </w:rPr>
        <w:t>features</w:t>
      </w:r>
      <w:r w:rsidRPr="00E46742">
        <w:rPr>
          <w:rFonts w:eastAsia="Arial" w:cs="Times New Roman"/>
          <w:color w:val="0F0F0F"/>
          <w:spacing w:val="8"/>
          <w:w w:val="105"/>
          <w:sz w:val="21"/>
          <w:szCs w:val="21"/>
        </w:rPr>
        <w:t xml:space="preserve"> </w:t>
      </w:r>
      <w:r w:rsidRPr="00E46742">
        <w:rPr>
          <w:rFonts w:eastAsia="Arial" w:cs="Times New Roman"/>
          <w:color w:val="0F0F0F"/>
          <w:w w:val="105"/>
          <w:sz w:val="21"/>
          <w:szCs w:val="21"/>
        </w:rPr>
        <w:t>of</w:t>
      </w:r>
      <w:r w:rsidRPr="00E46742">
        <w:rPr>
          <w:rFonts w:eastAsia="Arial" w:cs="Times New Roman"/>
          <w:color w:val="0F0F0F"/>
          <w:spacing w:val="-19"/>
          <w:w w:val="105"/>
          <w:sz w:val="21"/>
          <w:szCs w:val="21"/>
        </w:rPr>
        <w:t xml:space="preserve"> </w:t>
      </w:r>
      <w:r w:rsidRPr="00E46742">
        <w:rPr>
          <w:rFonts w:eastAsia="Arial" w:cs="Times New Roman"/>
          <w:color w:val="0F0F0F"/>
          <w:w w:val="105"/>
          <w:sz w:val="21"/>
          <w:szCs w:val="21"/>
        </w:rPr>
        <w:t>the</w:t>
      </w:r>
      <w:r w:rsidRPr="00E46742">
        <w:rPr>
          <w:rFonts w:eastAsia="Arial" w:cs="Times New Roman"/>
          <w:color w:val="0F0F0F"/>
          <w:spacing w:val="-10"/>
          <w:w w:val="105"/>
          <w:sz w:val="21"/>
          <w:szCs w:val="21"/>
        </w:rPr>
        <w:t xml:space="preserve"> </w:t>
      </w:r>
      <w:r w:rsidRPr="00E46742">
        <w:rPr>
          <w:rFonts w:eastAsia="Arial" w:cs="Times New Roman"/>
          <w:color w:val="0F0F0F"/>
          <w:w w:val="105"/>
          <w:sz w:val="21"/>
          <w:szCs w:val="21"/>
        </w:rPr>
        <w:t>following</w:t>
      </w:r>
      <w:r w:rsidRPr="00E46742">
        <w:rPr>
          <w:rFonts w:eastAsia="Arial" w:cs="Times New Roman"/>
          <w:color w:val="0F0F0F"/>
          <w:spacing w:val="3"/>
          <w:w w:val="105"/>
          <w:sz w:val="21"/>
          <w:szCs w:val="21"/>
        </w:rPr>
        <w:t xml:space="preserve"> </w:t>
      </w:r>
      <w:r w:rsidRPr="00E46742">
        <w:rPr>
          <w:rFonts w:eastAsia="Arial" w:cs="Times New Roman"/>
          <w:color w:val="0F0F0F"/>
          <w:w w:val="105"/>
          <w:sz w:val="21"/>
          <w:szCs w:val="21"/>
        </w:rPr>
        <w:t>inheritance</w:t>
      </w:r>
      <w:r w:rsidRPr="00E46742">
        <w:rPr>
          <w:rFonts w:eastAsia="Arial" w:cs="Times New Roman"/>
          <w:color w:val="0F0F0F"/>
          <w:spacing w:val="5"/>
          <w:w w:val="105"/>
          <w:sz w:val="21"/>
          <w:szCs w:val="21"/>
        </w:rPr>
        <w:t xml:space="preserve"> </w:t>
      </w:r>
      <w:r w:rsidRPr="00E46742">
        <w:rPr>
          <w:rFonts w:eastAsia="Arial" w:cs="Times New Roman"/>
          <w:color w:val="0F0F0F"/>
          <w:w w:val="105"/>
          <w:sz w:val="21"/>
          <w:szCs w:val="21"/>
        </w:rPr>
        <w:t>patterns</w:t>
      </w:r>
      <w:r w:rsidRPr="00E46742">
        <w:rPr>
          <w:rFonts w:eastAsia="Arial" w:cs="Times New Roman"/>
          <w:color w:val="0F0F0F"/>
          <w:spacing w:val="-1"/>
          <w:w w:val="105"/>
          <w:sz w:val="21"/>
          <w:szCs w:val="21"/>
        </w:rPr>
        <w:t xml:space="preserve"> </w:t>
      </w:r>
      <w:r w:rsidRPr="00E46742">
        <w:rPr>
          <w:rFonts w:eastAsia="Arial" w:cs="Times New Roman"/>
          <w:color w:val="0F0F0F"/>
          <w:w w:val="105"/>
          <w:sz w:val="21"/>
          <w:szCs w:val="21"/>
        </w:rPr>
        <w:t>and</w:t>
      </w:r>
      <w:r w:rsidRPr="00E46742">
        <w:rPr>
          <w:rFonts w:eastAsia="Arial" w:cs="Times New Roman"/>
          <w:color w:val="0F0F0F"/>
          <w:spacing w:val="-3"/>
          <w:w w:val="105"/>
          <w:sz w:val="21"/>
          <w:szCs w:val="21"/>
        </w:rPr>
        <w:t xml:space="preserve"> </w:t>
      </w:r>
      <w:r w:rsidRPr="00E46742">
        <w:rPr>
          <w:rFonts w:eastAsia="Arial" w:cs="Times New Roman"/>
          <w:color w:val="0F0F0F"/>
          <w:w w:val="105"/>
          <w:sz w:val="21"/>
          <w:szCs w:val="21"/>
        </w:rPr>
        <w:t>include</w:t>
      </w:r>
      <w:r w:rsidRPr="00E46742">
        <w:rPr>
          <w:rFonts w:eastAsia="Arial" w:cs="Times New Roman"/>
          <w:color w:val="0F0F0F"/>
          <w:spacing w:val="-1"/>
          <w:w w:val="105"/>
          <w:sz w:val="21"/>
          <w:szCs w:val="21"/>
        </w:rPr>
        <w:t xml:space="preserve"> </w:t>
      </w:r>
      <w:r w:rsidRPr="00E46742">
        <w:rPr>
          <w:rFonts w:eastAsia="Arial" w:cs="Times New Roman"/>
          <w:color w:val="0F0F0F"/>
          <w:w w:val="105"/>
          <w:sz w:val="21"/>
          <w:szCs w:val="21"/>
        </w:rPr>
        <w:t>at</w:t>
      </w:r>
      <w:r w:rsidRPr="00E46742">
        <w:rPr>
          <w:rFonts w:eastAsia="Arial" w:cs="Times New Roman"/>
          <w:color w:val="0F0F0F"/>
          <w:w w:val="103"/>
          <w:sz w:val="21"/>
          <w:szCs w:val="21"/>
        </w:rPr>
        <w:t xml:space="preserve"> </w:t>
      </w:r>
      <w:r w:rsidRPr="00E46742">
        <w:rPr>
          <w:rFonts w:eastAsia="Arial" w:cs="Times New Roman"/>
          <w:color w:val="0F0F0F"/>
          <w:w w:val="105"/>
          <w:sz w:val="21"/>
          <w:szCs w:val="21"/>
        </w:rPr>
        <w:t>least</w:t>
      </w:r>
      <w:r w:rsidRPr="00E46742">
        <w:rPr>
          <w:rFonts w:eastAsia="Arial" w:cs="Times New Roman"/>
          <w:color w:val="0F0F0F"/>
          <w:spacing w:val="-5"/>
          <w:w w:val="105"/>
          <w:sz w:val="21"/>
          <w:szCs w:val="21"/>
        </w:rPr>
        <w:t xml:space="preserve"> </w:t>
      </w:r>
      <w:r w:rsidRPr="00E46742">
        <w:rPr>
          <w:rFonts w:eastAsia="Arial" w:cs="Times New Roman"/>
          <w:color w:val="0F0F0F"/>
          <w:w w:val="105"/>
          <w:sz w:val="21"/>
          <w:szCs w:val="21"/>
        </w:rPr>
        <w:t>one</w:t>
      </w:r>
      <w:r w:rsidRPr="00E46742">
        <w:rPr>
          <w:rFonts w:eastAsia="Arial" w:cs="Times New Roman"/>
          <w:color w:val="0F0F0F"/>
          <w:spacing w:val="-9"/>
          <w:w w:val="105"/>
          <w:sz w:val="21"/>
          <w:szCs w:val="21"/>
        </w:rPr>
        <w:t xml:space="preserve"> </w:t>
      </w:r>
      <w:r w:rsidRPr="00E46742">
        <w:rPr>
          <w:rFonts w:eastAsia="Arial" w:cs="Times New Roman"/>
          <w:color w:val="0F0F0F"/>
          <w:w w:val="105"/>
          <w:sz w:val="21"/>
          <w:szCs w:val="21"/>
        </w:rPr>
        <w:t>example</w:t>
      </w:r>
      <w:r w:rsidRPr="00E46742">
        <w:rPr>
          <w:rFonts w:eastAsia="Arial" w:cs="Times New Roman"/>
          <w:color w:val="0F0F0F"/>
          <w:spacing w:val="-1"/>
          <w:w w:val="105"/>
          <w:sz w:val="21"/>
          <w:szCs w:val="21"/>
        </w:rPr>
        <w:t xml:space="preserve"> </w:t>
      </w:r>
      <w:r w:rsidRPr="00E46742">
        <w:rPr>
          <w:rFonts w:eastAsia="Arial" w:cs="Times New Roman"/>
          <w:color w:val="0F0F0F"/>
          <w:w w:val="105"/>
          <w:sz w:val="21"/>
          <w:szCs w:val="21"/>
        </w:rPr>
        <w:t>of</w:t>
      </w:r>
      <w:r w:rsidRPr="00E46742">
        <w:rPr>
          <w:rFonts w:eastAsia="Arial" w:cs="Times New Roman"/>
          <w:color w:val="0F0F0F"/>
          <w:spacing w:val="-10"/>
          <w:w w:val="105"/>
          <w:sz w:val="21"/>
          <w:szCs w:val="21"/>
        </w:rPr>
        <w:t xml:space="preserve"> </w:t>
      </w:r>
      <w:r w:rsidRPr="00E46742">
        <w:rPr>
          <w:rFonts w:eastAsia="Arial" w:cs="Times New Roman"/>
          <w:color w:val="0F0F0F"/>
          <w:w w:val="105"/>
          <w:sz w:val="21"/>
          <w:szCs w:val="21"/>
        </w:rPr>
        <w:t>disorder</w:t>
      </w:r>
      <w:r w:rsidRPr="00E46742">
        <w:rPr>
          <w:rFonts w:eastAsia="Arial" w:cs="Times New Roman"/>
          <w:color w:val="0F0F0F"/>
          <w:spacing w:val="7"/>
          <w:w w:val="105"/>
          <w:sz w:val="21"/>
          <w:szCs w:val="21"/>
        </w:rPr>
        <w:t xml:space="preserve"> </w:t>
      </w:r>
      <w:r w:rsidRPr="00E46742">
        <w:rPr>
          <w:rFonts w:eastAsia="Arial" w:cs="Times New Roman"/>
          <w:color w:val="0F0F0F"/>
          <w:w w:val="105"/>
          <w:sz w:val="21"/>
          <w:szCs w:val="21"/>
        </w:rPr>
        <w:t>associated</w:t>
      </w:r>
      <w:r w:rsidRPr="00E46742">
        <w:rPr>
          <w:rFonts w:eastAsia="Arial" w:cs="Times New Roman"/>
          <w:color w:val="0F0F0F"/>
          <w:spacing w:val="-3"/>
          <w:w w:val="105"/>
          <w:sz w:val="21"/>
          <w:szCs w:val="21"/>
        </w:rPr>
        <w:t xml:space="preserve"> </w:t>
      </w:r>
      <w:r w:rsidRPr="00E46742">
        <w:rPr>
          <w:rFonts w:eastAsia="Arial" w:cs="Times New Roman"/>
          <w:color w:val="0F0F0F"/>
          <w:w w:val="105"/>
          <w:sz w:val="21"/>
          <w:szCs w:val="21"/>
        </w:rPr>
        <w:t>with</w:t>
      </w:r>
      <w:r w:rsidRPr="00E46742">
        <w:rPr>
          <w:rFonts w:eastAsia="Arial" w:cs="Times New Roman"/>
          <w:color w:val="0F0F0F"/>
          <w:spacing w:val="-12"/>
          <w:w w:val="105"/>
          <w:sz w:val="21"/>
          <w:szCs w:val="21"/>
        </w:rPr>
        <w:t xml:space="preserve"> </w:t>
      </w:r>
      <w:r w:rsidRPr="00E46742">
        <w:rPr>
          <w:rFonts w:eastAsia="Arial" w:cs="Times New Roman"/>
          <w:color w:val="0F0F0F"/>
          <w:w w:val="105"/>
          <w:sz w:val="21"/>
          <w:szCs w:val="21"/>
        </w:rPr>
        <w:t>the</w:t>
      </w:r>
      <w:r w:rsidRPr="00E46742">
        <w:rPr>
          <w:rFonts w:eastAsia="Arial" w:cs="Times New Roman"/>
          <w:color w:val="0F0F0F"/>
          <w:spacing w:val="1"/>
          <w:w w:val="105"/>
          <w:sz w:val="21"/>
          <w:szCs w:val="21"/>
        </w:rPr>
        <w:t xml:space="preserve"> </w:t>
      </w:r>
      <w:r w:rsidR="009E0DC2">
        <w:rPr>
          <w:rFonts w:eastAsia="Arial" w:cs="Times New Roman"/>
          <w:color w:val="0F0F0F"/>
          <w:spacing w:val="1"/>
          <w:w w:val="105"/>
          <w:sz w:val="21"/>
          <w:szCs w:val="21"/>
        </w:rPr>
        <w:t xml:space="preserve">respective </w:t>
      </w:r>
      <w:r w:rsidRPr="00E46742">
        <w:rPr>
          <w:rFonts w:eastAsia="Arial" w:cs="Times New Roman"/>
          <w:color w:val="0F0F0F"/>
          <w:w w:val="105"/>
          <w:sz w:val="21"/>
          <w:szCs w:val="21"/>
        </w:rPr>
        <w:t>pattern:</w:t>
      </w:r>
      <w:r w:rsidR="00E31495">
        <w:rPr>
          <w:rFonts w:eastAsia="Arial" w:cs="Times New Roman"/>
          <w:color w:val="0F0F0F"/>
          <w:w w:val="105"/>
          <w:sz w:val="21"/>
          <w:szCs w:val="21"/>
        </w:rPr>
        <w:tab/>
      </w:r>
    </w:p>
    <w:tbl>
      <w:tblPr>
        <w:tblW w:w="0" w:type="auto"/>
        <w:tblInd w:w="785" w:type="dxa"/>
        <w:tblLayout w:type="fixed"/>
        <w:tblCellMar>
          <w:left w:w="0" w:type="dxa"/>
          <w:right w:w="0" w:type="dxa"/>
        </w:tblCellMar>
        <w:tblLook w:val="01E0" w:firstRow="1" w:lastRow="1" w:firstColumn="1" w:lastColumn="1" w:noHBand="0" w:noVBand="0"/>
      </w:tblPr>
      <w:tblGrid>
        <w:gridCol w:w="2454"/>
        <w:gridCol w:w="2878"/>
        <w:gridCol w:w="1824"/>
      </w:tblGrid>
      <w:tr w:rsidR="00E31495" w:rsidRPr="00E31495" w14:paraId="277987F7" w14:textId="77777777" w:rsidTr="00C11482">
        <w:trPr>
          <w:trHeight w:hRule="exact" w:val="494"/>
        </w:trPr>
        <w:tc>
          <w:tcPr>
            <w:tcW w:w="2454" w:type="dxa"/>
            <w:tcBorders>
              <w:top w:val="nil"/>
              <w:left w:val="nil"/>
              <w:bottom w:val="nil"/>
              <w:right w:val="nil"/>
            </w:tcBorders>
          </w:tcPr>
          <w:p w14:paraId="49124474" w14:textId="77777777" w:rsidR="00E31495" w:rsidRPr="00E31495" w:rsidRDefault="00E31495" w:rsidP="00E31495">
            <w:pPr>
              <w:widowControl w:val="0"/>
              <w:spacing w:before="73" w:after="0" w:line="240" w:lineRule="auto"/>
              <w:ind w:left="55"/>
              <w:rPr>
                <w:rFonts w:eastAsia="Arial" w:cs="Arial"/>
                <w:sz w:val="21"/>
                <w:szCs w:val="21"/>
              </w:rPr>
            </w:pPr>
            <w:r w:rsidRPr="00E31495">
              <w:rPr>
                <w:rFonts w:eastAsia="Calibri" w:hAnsi="Calibri" w:cs="Times New Roman"/>
                <w:color w:val="0F0F0F"/>
                <w:sz w:val="21"/>
              </w:rPr>
              <w:t>autosomal</w:t>
            </w:r>
            <w:r w:rsidRPr="00E31495">
              <w:rPr>
                <w:rFonts w:eastAsia="Calibri" w:hAnsi="Calibri" w:cs="Times New Roman"/>
                <w:color w:val="0F0F0F"/>
                <w:spacing w:val="17"/>
                <w:sz w:val="21"/>
              </w:rPr>
              <w:t xml:space="preserve"> </w:t>
            </w:r>
            <w:r w:rsidRPr="00E31495">
              <w:rPr>
                <w:rFonts w:eastAsia="Calibri" w:hAnsi="Calibri" w:cs="Times New Roman"/>
                <w:color w:val="0F0F0F"/>
                <w:sz w:val="21"/>
              </w:rPr>
              <w:t>recessive</w:t>
            </w:r>
          </w:p>
        </w:tc>
        <w:tc>
          <w:tcPr>
            <w:tcW w:w="2878" w:type="dxa"/>
            <w:tcBorders>
              <w:top w:val="nil"/>
              <w:left w:val="nil"/>
              <w:bottom w:val="nil"/>
              <w:right w:val="nil"/>
            </w:tcBorders>
          </w:tcPr>
          <w:p w14:paraId="5CD8EBDB" w14:textId="77777777" w:rsidR="00E31495" w:rsidRPr="00E31495" w:rsidRDefault="00E31495" w:rsidP="00E31495">
            <w:pPr>
              <w:widowControl w:val="0"/>
              <w:spacing w:before="73" w:after="0" w:line="240" w:lineRule="auto"/>
              <w:ind w:left="458"/>
              <w:rPr>
                <w:rFonts w:eastAsia="Arial" w:cs="Arial"/>
                <w:sz w:val="21"/>
                <w:szCs w:val="21"/>
              </w:rPr>
            </w:pPr>
            <w:r w:rsidRPr="00E31495">
              <w:rPr>
                <w:rFonts w:eastAsia="Calibri" w:hAnsi="Calibri" w:cs="Times New Roman"/>
                <w:color w:val="0F0F0F"/>
                <w:w w:val="105"/>
                <w:sz w:val="21"/>
              </w:rPr>
              <w:t>autosomal</w:t>
            </w:r>
            <w:r w:rsidRPr="00E31495">
              <w:rPr>
                <w:rFonts w:eastAsia="Calibri" w:hAnsi="Calibri" w:cs="Times New Roman"/>
                <w:color w:val="0F0F0F"/>
                <w:spacing w:val="-18"/>
                <w:w w:val="105"/>
                <w:sz w:val="21"/>
              </w:rPr>
              <w:t xml:space="preserve"> </w:t>
            </w:r>
            <w:r w:rsidRPr="00E31495">
              <w:rPr>
                <w:rFonts w:eastAsia="Calibri" w:hAnsi="Calibri" w:cs="Times New Roman"/>
                <w:color w:val="0F0F0F"/>
                <w:w w:val="105"/>
                <w:sz w:val="21"/>
              </w:rPr>
              <w:t>dominant</w:t>
            </w:r>
          </w:p>
        </w:tc>
        <w:tc>
          <w:tcPr>
            <w:tcW w:w="1824" w:type="dxa"/>
            <w:tcBorders>
              <w:top w:val="nil"/>
              <w:left w:val="nil"/>
              <w:bottom w:val="nil"/>
              <w:right w:val="nil"/>
            </w:tcBorders>
          </w:tcPr>
          <w:p w14:paraId="08DD28F9" w14:textId="77777777" w:rsidR="00E31495" w:rsidRPr="00E31495" w:rsidRDefault="00E31495" w:rsidP="00E31495">
            <w:pPr>
              <w:widowControl w:val="0"/>
              <w:spacing w:before="73" w:after="0" w:line="240" w:lineRule="auto"/>
              <w:ind w:left="432"/>
              <w:rPr>
                <w:rFonts w:eastAsia="Arial" w:cs="Arial"/>
                <w:sz w:val="21"/>
                <w:szCs w:val="21"/>
              </w:rPr>
            </w:pPr>
            <w:r w:rsidRPr="00E31495">
              <w:rPr>
                <w:rFonts w:eastAsia="Calibri" w:hAnsi="Calibri" w:cs="Times New Roman"/>
                <w:color w:val="0F0F0F"/>
                <w:w w:val="105"/>
                <w:sz w:val="21"/>
              </w:rPr>
              <w:t>mitochondrial</w:t>
            </w:r>
          </w:p>
        </w:tc>
      </w:tr>
    </w:tbl>
    <w:p w14:paraId="55EAE203" w14:textId="45233932" w:rsidR="00E31495" w:rsidRDefault="00E31495" w:rsidP="00E46742">
      <w:pPr>
        <w:widowControl w:val="0"/>
        <w:tabs>
          <w:tab w:val="left" w:pos="835"/>
        </w:tabs>
        <w:spacing w:before="73" w:after="0" w:line="289" w:lineRule="auto"/>
        <w:ind w:left="845" w:right="319" w:hanging="720"/>
        <w:rPr>
          <w:color w:val="0F0F0F"/>
          <w:sz w:val="21"/>
        </w:rPr>
      </w:pPr>
      <w:r>
        <w:rPr>
          <w:rFonts w:eastAsia="Arial" w:cs="Times New Roman"/>
          <w:color w:val="0F0F0F"/>
          <w:w w:val="105"/>
          <w:sz w:val="21"/>
          <w:szCs w:val="21"/>
        </w:rPr>
        <w:tab/>
      </w:r>
      <w:r w:rsidRPr="00AA37AA">
        <w:rPr>
          <w:color w:val="0F0F0F"/>
          <w:sz w:val="21"/>
        </w:rPr>
        <w:t>sex-linked</w:t>
      </w:r>
      <w:r w:rsidRPr="00AA37AA">
        <w:rPr>
          <w:color w:val="0F0F0F"/>
          <w:spacing w:val="6"/>
          <w:sz w:val="21"/>
        </w:rPr>
        <w:t xml:space="preserve"> </w:t>
      </w:r>
      <w:r w:rsidRPr="00AA37AA">
        <w:rPr>
          <w:color w:val="0F0F0F"/>
          <w:sz w:val="21"/>
        </w:rPr>
        <w:t>recessive</w:t>
      </w:r>
      <w:r>
        <w:rPr>
          <w:color w:val="0F0F0F"/>
          <w:sz w:val="21"/>
        </w:rPr>
        <w:tab/>
      </w:r>
      <w:r>
        <w:rPr>
          <w:color w:val="0F0F0F"/>
          <w:sz w:val="21"/>
        </w:rPr>
        <w:tab/>
        <w:t>sex-linked dominant</w:t>
      </w:r>
      <w:r>
        <w:rPr>
          <w:color w:val="0F0F0F"/>
          <w:sz w:val="21"/>
        </w:rPr>
        <w:tab/>
      </w:r>
      <w:r>
        <w:rPr>
          <w:color w:val="0F0F0F"/>
          <w:sz w:val="21"/>
        </w:rPr>
        <w:tab/>
        <w:t>multifactorial</w:t>
      </w:r>
    </w:p>
    <w:p w14:paraId="4EF35C4A" w14:textId="5FE536D5" w:rsidR="00EE5ACF" w:rsidRDefault="00EE5ACF" w:rsidP="00E46742">
      <w:pPr>
        <w:widowControl w:val="0"/>
        <w:tabs>
          <w:tab w:val="left" w:pos="835"/>
        </w:tabs>
        <w:spacing w:before="73" w:after="0" w:line="289" w:lineRule="auto"/>
        <w:ind w:left="845" w:right="319" w:hanging="720"/>
        <w:rPr>
          <w:rFonts w:cs="Arial"/>
          <w:color w:val="0F0F0F"/>
          <w:spacing w:val="1"/>
          <w:w w:val="105"/>
        </w:rPr>
      </w:pPr>
      <w:r>
        <w:rPr>
          <w:color w:val="0F0F0F"/>
          <w:sz w:val="21"/>
        </w:rPr>
        <w:tab/>
      </w:r>
      <w:r w:rsidRPr="00EE5ACF">
        <w:rPr>
          <w:rFonts w:cs="Arial"/>
          <w:color w:val="0F0F0F"/>
          <w:w w:val="105"/>
        </w:rPr>
        <w:t>Given</w:t>
      </w:r>
      <w:r w:rsidRPr="00EE5ACF">
        <w:rPr>
          <w:rFonts w:cs="Arial"/>
          <w:color w:val="0F0F0F"/>
          <w:spacing w:val="-3"/>
          <w:w w:val="105"/>
        </w:rPr>
        <w:t xml:space="preserve"> </w:t>
      </w:r>
      <w:r w:rsidRPr="00EE5ACF">
        <w:rPr>
          <w:rFonts w:cs="Arial"/>
          <w:color w:val="0F0F0F"/>
          <w:w w:val="105"/>
        </w:rPr>
        <w:t>a</w:t>
      </w:r>
      <w:r w:rsidRPr="00EE5ACF">
        <w:rPr>
          <w:rFonts w:cs="Arial"/>
          <w:color w:val="0F0F0F"/>
          <w:spacing w:val="1"/>
          <w:w w:val="105"/>
        </w:rPr>
        <w:t xml:space="preserve"> </w:t>
      </w:r>
      <w:r w:rsidRPr="00EE5ACF">
        <w:rPr>
          <w:rFonts w:cs="Arial"/>
          <w:color w:val="0F0F0F"/>
          <w:w w:val="105"/>
        </w:rPr>
        <w:t>pedigree</w:t>
      </w:r>
      <w:r w:rsidRPr="00EE5ACF">
        <w:rPr>
          <w:rFonts w:cs="Arial"/>
          <w:color w:val="0F0F0F"/>
          <w:spacing w:val="-6"/>
          <w:w w:val="105"/>
        </w:rPr>
        <w:t xml:space="preserve"> </w:t>
      </w:r>
      <w:r w:rsidRPr="00EE5ACF">
        <w:rPr>
          <w:rFonts w:cs="Arial"/>
          <w:color w:val="0F0F0F"/>
          <w:w w:val="105"/>
        </w:rPr>
        <w:t>or</w:t>
      </w:r>
      <w:r w:rsidRPr="00EE5ACF">
        <w:rPr>
          <w:rFonts w:cs="Arial"/>
          <w:color w:val="0F0F0F"/>
          <w:spacing w:val="-10"/>
          <w:w w:val="105"/>
        </w:rPr>
        <w:t xml:space="preserve"> </w:t>
      </w:r>
      <w:r w:rsidRPr="00EE5ACF">
        <w:rPr>
          <w:rFonts w:cs="Arial"/>
          <w:color w:val="0F0F0F"/>
          <w:w w:val="105"/>
        </w:rPr>
        <w:t>family</w:t>
      </w:r>
      <w:r w:rsidRPr="00EE5ACF">
        <w:rPr>
          <w:rFonts w:cs="Arial"/>
          <w:color w:val="0F0F0F"/>
          <w:spacing w:val="6"/>
          <w:w w:val="105"/>
        </w:rPr>
        <w:t xml:space="preserve"> </w:t>
      </w:r>
      <w:r w:rsidRPr="00EE5ACF">
        <w:rPr>
          <w:rFonts w:cs="Arial"/>
          <w:color w:val="0F0F0F"/>
          <w:w w:val="105"/>
        </w:rPr>
        <w:t>history</w:t>
      </w:r>
      <w:r w:rsidRPr="00EE5ACF">
        <w:rPr>
          <w:rFonts w:cs="Arial"/>
          <w:color w:val="0F0F0F"/>
          <w:spacing w:val="-13"/>
          <w:w w:val="105"/>
        </w:rPr>
        <w:t xml:space="preserve"> </w:t>
      </w:r>
      <w:r w:rsidRPr="00EE5ACF">
        <w:rPr>
          <w:rFonts w:cs="Arial"/>
          <w:color w:val="0F0F0F"/>
          <w:w w:val="105"/>
        </w:rPr>
        <w:t>of</w:t>
      </w:r>
      <w:r w:rsidRPr="00EE5ACF">
        <w:rPr>
          <w:rFonts w:cs="Arial"/>
          <w:color w:val="0F0F0F"/>
          <w:spacing w:val="-5"/>
          <w:w w:val="105"/>
        </w:rPr>
        <w:t xml:space="preserve"> </w:t>
      </w:r>
      <w:r w:rsidRPr="00EE5ACF">
        <w:rPr>
          <w:rFonts w:cs="Arial"/>
          <w:color w:val="0F0F0F"/>
          <w:w w:val="105"/>
        </w:rPr>
        <w:t>a</w:t>
      </w:r>
      <w:r w:rsidRPr="00EE5ACF">
        <w:rPr>
          <w:rFonts w:cs="Arial"/>
          <w:color w:val="0F0F0F"/>
          <w:spacing w:val="-8"/>
          <w:w w:val="105"/>
        </w:rPr>
        <w:t xml:space="preserve"> </w:t>
      </w:r>
      <w:r w:rsidRPr="00EE5ACF">
        <w:rPr>
          <w:rFonts w:cs="Arial"/>
          <w:color w:val="0F0F0F"/>
          <w:w w:val="105"/>
        </w:rPr>
        <w:t>disorder,</w:t>
      </w:r>
      <w:r w:rsidRPr="00EE5ACF">
        <w:rPr>
          <w:rFonts w:cs="Arial"/>
          <w:color w:val="0F0F0F"/>
          <w:spacing w:val="-3"/>
          <w:w w:val="105"/>
        </w:rPr>
        <w:t xml:space="preserve"> </w:t>
      </w:r>
      <w:r w:rsidRPr="00EE5ACF">
        <w:rPr>
          <w:rFonts w:cs="Arial"/>
          <w:color w:val="0F0F0F"/>
          <w:w w:val="105"/>
        </w:rPr>
        <w:t>determine</w:t>
      </w:r>
      <w:r w:rsidRPr="00EE5ACF">
        <w:rPr>
          <w:rFonts w:cs="Arial"/>
          <w:color w:val="0F0F0F"/>
          <w:spacing w:val="7"/>
          <w:w w:val="105"/>
        </w:rPr>
        <w:t xml:space="preserve"> </w:t>
      </w:r>
      <w:r w:rsidRPr="00EE5ACF">
        <w:rPr>
          <w:rFonts w:cs="Arial"/>
          <w:color w:val="0F0F0F"/>
          <w:w w:val="105"/>
        </w:rPr>
        <w:t>which</w:t>
      </w:r>
      <w:r w:rsidRPr="00EE5ACF">
        <w:rPr>
          <w:rFonts w:cs="Arial"/>
          <w:color w:val="0F0F0F"/>
          <w:spacing w:val="6"/>
          <w:w w:val="105"/>
        </w:rPr>
        <w:t xml:space="preserve"> </w:t>
      </w:r>
      <w:r w:rsidRPr="00EE5ACF">
        <w:rPr>
          <w:rFonts w:cs="Arial"/>
          <w:color w:val="0F0F0F"/>
          <w:w w:val="105"/>
        </w:rPr>
        <w:t>of</w:t>
      </w:r>
      <w:r w:rsidRPr="00EE5ACF">
        <w:rPr>
          <w:rFonts w:cs="Arial"/>
          <w:color w:val="0F0F0F"/>
          <w:spacing w:val="-19"/>
          <w:w w:val="105"/>
        </w:rPr>
        <w:t xml:space="preserve"> </w:t>
      </w:r>
      <w:r w:rsidRPr="00EE5ACF">
        <w:rPr>
          <w:rFonts w:cs="Arial"/>
          <w:color w:val="0F0F0F"/>
          <w:w w:val="105"/>
        </w:rPr>
        <w:t>the</w:t>
      </w:r>
      <w:r w:rsidRPr="00EE5ACF">
        <w:rPr>
          <w:rFonts w:cs="Arial"/>
          <w:color w:val="0F0F0F"/>
          <w:spacing w:val="-3"/>
          <w:w w:val="105"/>
        </w:rPr>
        <w:t xml:space="preserve"> </w:t>
      </w:r>
      <w:r w:rsidRPr="00EE5ACF">
        <w:rPr>
          <w:rFonts w:cs="Arial"/>
          <w:color w:val="0F0F0F"/>
          <w:w w:val="105"/>
        </w:rPr>
        <w:t>above</w:t>
      </w:r>
      <w:r w:rsidRPr="00EE5ACF">
        <w:rPr>
          <w:rFonts w:cs="Arial"/>
          <w:color w:val="0F0F0F"/>
          <w:spacing w:val="1"/>
          <w:w w:val="105"/>
        </w:rPr>
        <w:t xml:space="preserve"> </w:t>
      </w:r>
      <w:r w:rsidRPr="00EE5ACF">
        <w:rPr>
          <w:rFonts w:cs="Arial"/>
          <w:color w:val="0F0F0F"/>
          <w:w w:val="105"/>
        </w:rPr>
        <w:t>is</w:t>
      </w:r>
      <w:r w:rsidRPr="00EE5ACF">
        <w:rPr>
          <w:rFonts w:cs="Arial"/>
          <w:color w:val="0F0F0F"/>
          <w:spacing w:val="-20"/>
          <w:w w:val="105"/>
        </w:rPr>
        <w:t xml:space="preserve"> </w:t>
      </w:r>
      <w:r w:rsidRPr="00EE5ACF">
        <w:rPr>
          <w:rFonts w:cs="Arial"/>
          <w:color w:val="0F0F0F"/>
          <w:w w:val="105"/>
        </w:rPr>
        <w:t>the</w:t>
      </w:r>
      <w:r w:rsidRPr="00EE5ACF">
        <w:rPr>
          <w:rFonts w:cs="Arial"/>
          <w:color w:val="0F0F0F"/>
          <w:spacing w:val="5"/>
          <w:w w:val="105"/>
        </w:rPr>
        <w:t xml:space="preserve"> </w:t>
      </w:r>
      <w:r w:rsidRPr="00EE5ACF">
        <w:rPr>
          <w:rFonts w:cs="Arial"/>
          <w:color w:val="0F0F0F"/>
          <w:w w:val="105"/>
        </w:rPr>
        <w:t>likely</w:t>
      </w:r>
      <w:r w:rsidRPr="00EE5ACF">
        <w:rPr>
          <w:rFonts w:cs="Arial"/>
          <w:color w:val="0F0F0F"/>
          <w:spacing w:val="-2"/>
          <w:w w:val="105"/>
        </w:rPr>
        <w:t xml:space="preserve"> </w:t>
      </w:r>
      <w:r w:rsidRPr="00EE5ACF">
        <w:rPr>
          <w:rFonts w:cs="Arial"/>
          <w:color w:val="0F0F0F"/>
          <w:w w:val="105"/>
        </w:rPr>
        <w:t>mode</w:t>
      </w:r>
      <w:r w:rsidRPr="00EE5ACF">
        <w:rPr>
          <w:rFonts w:cs="Arial"/>
          <w:color w:val="0F0F0F"/>
          <w:w w:val="104"/>
        </w:rPr>
        <w:t xml:space="preserve"> </w:t>
      </w:r>
      <w:r w:rsidRPr="00EE5ACF">
        <w:rPr>
          <w:rFonts w:cs="Arial"/>
          <w:color w:val="0F0F0F"/>
          <w:w w:val="105"/>
        </w:rPr>
        <w:t>of</w:t>
      </w:r>
      <w:r w:rsidRPr="00EE5ACF">
        <w:rPr>
          <w:rFonts w:cs="Arial"/>
          <w:color w:val="0F0F0F"/>
          <w:spacing w:val="17"/>
          <w:w w:val="105"/>
        </w:rPr>
        <w:t xml:space="preserve"> </w:t>
      </w:r>
      <w:r w:rsidRPr="00EE5ACF">
        <w:rPr>
          <w:rFonts w:cs="Arial"/>
          <w:color w:val="0F0F0F"/>
          <w:spacing w:val="1"/>
          <w:w w:val="105"/>
        </w:rPr>
        <w:t>inheritance</w:t>
      </w:r>
    </w:p>
    <w:p w14:paraId="32B50E4C" w14:textId="334BF28D" w:rsidR="00EE5ACF" w:rsidRDefault="00EE5ACF" w:rsidP="00E46742">
      <w:pPr>
        <w:widowControl w:val="0"/>
        <w:tabs>
          <w:tab w:val="left" w:pos="835"/>
        </w:tabs>
        <w:spacing w:before="73" w:after="0" w:line="289" w:lineRule="auto"/>
        <w:ind w:left="845" w:right="319" w:hanging="720"/>
        <w:rPr>
          <w:color w:val="4D4D4D"/>
          <w:spacing w:val="3"/>
        </w:rPr>
      </w:pPr>
      <w:r>
        <w:rPr>
          <w:rFonts w:cs="Arial"/>
          <w:color w:val="0F0F0F"/>
          <w:spacing w:val="1"/>
          <w:w w:val="105"/>
        </w:rPr>
        <w:t xml:space="preserve">C.        </w:t>
      </w:r>
      <w:r w:rsidR="002360F2">
        <w:rPr>
          <w:rFonts w:cs="Arial"/>
          <w:color w:val="0F0F0F"/>
          <w:spacing w:val="1"/>
          <w:w w:val="105"/>
        </w:rPr>
        <w:t>Defi</w:t>
      </w:r>
      <w:r w:rsidR="002360F2">
        <w:rPr>
          <w:color w:val="0F0F0F"/>
        </w:rPr>
        <w:t>ne</w:t>
      </w:r>
      <w:r>
        <w:rPr>
          <w:color w:val="0F0F0F"/>
          <w:spacing w:val="12"/>
        </w:rPr>
        <w:t xml:space="preserve"> </w:t>
      </w:r>
      <w:r>
        <w:rPr>
          <w:color w:val="0F0F0F"/>
        </w:rPr>
        <w:t>and</w:t>
      </w:r>
      <w:r>
        <w:rPr>
          <w:color w:val="0F0F0F"/>
          <w:spacing w:val="32"/>
        </w:rPr>
        <w:t xml:space="preserve"> </w:t>
      </w:r>
      <w:r>
        <w:rPr>
          <w:color w:val="0F0F0F"/>
        </w:rPr>
        <w:t>indicate</w:t>
      </w:r>
      <w:r>
        <w:rPr>
          <w:color w:val="0F0F0F"/>
          <w:spacing w:val="13"/>
        </w:rPr>
        <w:t xml:space="preserve"> </w:t>
      </w:r>
      <w:r>
        <w:rPr>
          <w:color w:val="0F0F0F"/>
        </w:rPr>
        <w:t>the</w:t>
      </w:r>
      <w:r>
        <w:rPr>
          <w:color w:val="0F0F0F"/>
          <w:spacing w:val="22"/>
        </w:rPr>
        <w:t xml:space="preserve"> </w:t>
      </w:r>
      <w:r>
        <w:rPr>
          <w:color w:val="0F0F0F"/>
        </w:rPr>
        <w:t>clinical</w:t>
      </w:r>
      <w:r>
        <w:rPr>
          <w:color w:val="0F0F0F"/>
          <w:spacing w:val="29"/>
        </w:rPr>
        <w:t xml:space="preserve"> </w:t>
      </w:r>
      <w:r>
        <w:rPr>
          <w:color w:val="0F0F0F"/>
        </w:rPr>
        <w:t>significance</w:t>
      </w:r>
      <w:r>
        <w:rPr>
          <w:color w:val="0F0F0F"/>
          <w:spacing w:val="45"/>
        </w:rPr>
        <w:t xml:space="preserve"> </w:t>
      </w:r>
      <w:r>
        <w:rPr>
          <w:color w:val="0F0F0F"/>
          <w:spacing w:val="3"/>
        </w:rPr>
        <w:t>of</w:t>
      </w:r>
      <w:r>
        <w:rPr>
          <w:color w:val="4D4D4D"/>
          <w:spacing w:val="3"/>
        </w:rPr>
        <w:t>:</w:t>
      </w:r>
    </w:p>
    <w:p w14:paraId="6E04BA33" w14:textId="1741F3C9" w:rsidR="00EE5ACF" w:rsidRPr="00EE5ACF" w:rsidRDefault="00EE5ACF" w:rsidP="00EE5ACF">
      <w:pPr>
        <w:pStyle w:val="BodyText"/>
        <w:spacing w:before="73"/>
        <w:ind w:left="1101"/>
        <w:rPr>
          <w:rFonts w:eastAsia="Arial"/>
          <w:sz w:val="21"/>
          <w:szCs w:val="21"/>
        </w:rPr>
      </w:pPr>
      <w:r>
        <w:rPr>
          <w:color w:val="4D4D4D"/>
          <w:spacing w:val="3"/>
        </w:rPr>
        <w:tab/>
        <w:t>c</w:t>
      </w:r>
      <w:r w:rsidRPr="00EE5ACF">
        <w:rPr>
          <w:rFonts w:eastAsiaTheme="minorHAnsi" w:cstheme="minorBidi"/>
          <w:color w:val="4D4D4D"/>
          <w:spacing w:val="3"/>
          <w:szCs w:val="22"/>
        </w:rPr>
        <w:t>hromosome</w:t>
      </w:r>
      <w:r>
        <w:rPr>
          <w:color w:val="4D4D4D"/>
          <w:spacing w:val="3"/>
        </w:rPr>
        <w:tab/>
      </w:r>
      <w:r w:rsidRPr="00EE5ACF">
        <w:rPr>
          <w:rFonts w:eastAsiaTheme="minorHAnsi" w:cstheme="minorBidi"/>
          <w:color w:val="4D4D4D"/>
          <w:spacing w:val="3"/>
          <w:szCs w:val="22"/>
        </w:rPr>
        <w:tab/>
        <w:t>translocation</w:t>
      </w:r>
      <w:r>
        <w:rPr>
          <w:color w:val="4D4D4D"/>
          <w:spacing w:val="3"/>
        </w:rPr>
        <w:t xml:space="preserve">  </w:t>
      </w:r>
      <w:r>
        <w:rPr>
          <w:color w:val="4D4D4D"/>
          <w:spacing w:val="3"/>
        </w:rPr>
        <w:tab/>
      </w:r>
      <w:r>
        <w:rPr>
          <w:color w:val="4D4D4D"/>
          <w:spacing w:val="3"/>
        </w:rPr>
        <w:tab/>
      </w:r>
      <w:r>
        <w:rPr>
          <w:color w:val="4D4D4D"/>
          <w:spacing w:val="3"/>
        </w:rPr>
        <w:tab/>
      </w:r>
      <w:r w:rsidRPr="00EE5ACF">
        <w:rPr>
          <w:rFonts w:eastAsia="Arial"/>
          <w:color w:val="0F0F0F"/>
          <w:w w:val="105"/>
          <w:sz w:val="21"/>
          <w:szCs w:val="21"/>
        </w:rPr>
        <w:t>inversion</w:t>
      </w:r>
    </w:p>
    <w:p w14:paraId="2373058F" w14:textId="5B40475D" w:rsidR="00EE5ACF" w:rsidRDefault="00EE5ACF" w:rsidP="00EE5ACF">
      <w:pPr>
        <w:pStyle w:val="BodyText"/>
      </w:pPr>
      <w:r>
        <w:tab/>
      </w:r>
      <w:r>
        <w:tab/>
      </w:r>
      <w:r>
        <w:tab/>
      </w:r>
      <w:r>
        <w:tab/>
      </w:r>
      <w:r>
        <w:tab/>
        <w:t>-balanced reciprocal type</w:t>
      </w:r>
    </w:p>
    <w:p w14:paraId="0566D873" w14:textId="52354516" w:rsidR="00EE5ACF" w:rsidRDefault="00EE5ACF" w:rsidP="00EE5ACF">
      <w:pPr>
        <w:pStyle w:val="BodyText"/>
      </w:pPr>
      <w:r>
        <w:tab/>
      </w:r>
      <w:r>
        <w:tab/>
      </w:r>
      <w:r>
        <w:tab/>
      </w:r>
      <w:r>
        <w:tab/>
      </w:r>
      <w:r>
        <w:tab/>
        <w:t>-Robertsonian type</w:t>
      </w:r>
    </w:p>
    <w:p w14:paraId="3334D98E" w14:textId="65AACE15" w:rsidR="00EE5ACF" w:rsidRDefault="00EE5ACF" w:rsidP="00EE5ACF">
      <w:pPr>
        <w:pStyle w:val="BodyText"/>
        <w:rPr>
          <w:color w:val="0F0F0F"/>
          <w:w w:val="105"/>
        </w:rPr>
      </w:pPr>
      <w:r>
        <w:tab/>
      </w:r>
      <w:r>
        <w:tab/>
      </w:r>
      <w:r>
        <w:rPr>
          <w:color w:val="0F0F0F"/>
        </w:rPr>
        <w:t>karyotype</w:t>
      </w:r>
      <w:r>
        <w:rPr>
          <w:color w:val="0F0F0F"/>
        </w:rPr>
        <w:tab/>
      </w:r>
      <w:r>
        <w:rPr>
          <w:color w:val="0F0F0F"/>
        </w:rPr>
        <w:tab/>
      </w:r>
      <w:r>
        <w:rPr>
          <w:color w:val="0F0F0F"/>
          <w:w w:val="105"/>
        </w:rPr>
        <w:t>deletion</w:t>
      </w:r>
      <w:r>
        <w:rPr>
          <w:color w:val="0F0F0F"/>
          <w:w w:val="105"/>
        </w:rPr>
        <w:tab/>
      </w:r>
      <w:r>
        <w:rPr>
          <w:color w:val="0F0F0F"/>
          <w:w w:val="105"/>
        </w:rPr>
        <w:tab/>
      </w:r>
      <w:r>
        <w:rPr>
          <w:color w:val="0F0F0F"/>
          <w:w w:val="105"/>
        </w:rPr>
        <w:tab/>
        <w:t>ring</w:t>
      </w:r>
      <w:r>
        <w:rPr>
          <w:color w:val="0F0F0F"/>
          <w:spacing w:val="-31"/>
          <w:w w:val="105"/>
        </w:rPr>
        <w:t xml:space="preserve"> </w:t>
      </w:r>
      <w:r>
        <w:rPr>
          <w:color w:val="0F0F0F"/>
          <w:w w:val="105"/>
        </w:rPr>
        <w:t>chromosome</w:t>
      </w:r>
    </w:p>
    <w:p w14:paraId="6A9C71A5" w14:textId="640C157D" w:rsidR="00EE5ACF" w:rsidRDefault="00EE5ACF" w:rsidP="00EE5ACF">
      <w:pPr>
        <w:pStyle w:val="BodyText"/>
        <w:rPr>
          <w:color w:val="0F0F0F"/>
          <w:w w:val="105"/>
        </w:rPr>
      </w:pPr>
      <w:r>
        <w:rPr>
          <w:color w:val="0F0F0F"/>
          <w:w w:val="105"/>
        </w:rPr>
        <w:tab/>
      </w:r>
      <w:r>
        <w:rPr>
          <w:color w:val="0F0F0F"/>
          <w:w w:val="105"/>
        </w:rPr>
        <w:tab/>
        <w:t>gene</w:t>
      </w:r>
      <w:r>
        <w:rPr>
          <w:color w:val="0F0F0F"/>
          <w:w w:val="105"/>
        </w:rPr>
        <w:tab/>
      </w:r>
      <w:r>
        <w:rPr>
          <w:color w:val="0F0F0F"/>
          <w:w w:val="105"/>
        </w:rPr>
        <w:tab/>
      </w:r>
      <w:r>
        <w:rPr>
          <w:color w:val="0F0F0F"/>
          <w:w w:val="105"/>
        </w:rPr>
        <w:tab/>
        <w:t>isochromosome</w:t>
      </w:r>
      <w:r>
        <w:rPr>
          <w:color w:val="0F0F0F"/>
          <w:w w:val="105"/>
        </w:rPr>
        <w:tab/>
      </w:r>
      <w:r>
        <w:rPr>
          <w:color w:val="0F0F0F"/>
          <w:w w:val="105"/>
        </w:rPr>
        <w:tab/>
      </w:r>
      <w:r w:rsidR="002360F2">
        <w:rPr>
          <w:color w:val="0F0F0F"/>
          <w:w w:val="105"/>
        </w:rPr>
        <w:t>mosaicism</w:t>
      </w:r>
    </w:p>
    <w:p w14:paraId="498DD091" w14:textId="77777777" w:rsidR="00EE5ACF" w:rsidRDefault="00EE5ACF" w:rsidP="00EE5ACF">
      <w:pPr>
        <w:pStyle w:val="BodyText"/>
        <w:rPr>
          <w:color w:val="0F0F0F"/>
          <w:w w:val="105"/>
        </w:rPr>
      </w:pPr>
    </w:p>
    <w:p w14:paraId="3C8DA23F" w14:textId="77777777" w:rsidR="00EE5ACF" w:rsidRDefault="00EE5ACF" w:rsidP="00EE5ACF">
      <w:pPr>
        <w:pStyle w:val="BodyText"/>
        <w:rPr>
          <w:color w:val="0F0F0F"/>
          <w:w w:val="105"/>
        </w:rPr>
      </w:pPr>
    </w:p>
    <w:p w14:paraId="385FA406" w14:textId="77777777" w:rsidR="00EE5ACF" w:rsidRDefault="00EE5ACF" w:rsidP="00EE5ACF">
      <w:pPr>
        <w:pStyle w:val="BodyText"/>
        <w:rPr>
          <w:color w:val="0F0F0F"/>
          <w:w w:val="105"/>
        </w:rPr>
      </w:pPr>
    </w:p>
    <w:p w14:paraId="3228B2FA" w14:textId="77777777" w:rsidR="00EE5ACF" w:rsidRDefault="00EE5ACF" w:rsidP="00EE5ACF">
      <w:pPr>
        <w:pStyle w:val="BodyText"/>
        <w:rPr>
          <w:color w:val="0F0F0F"/>
          <w:w w:val="105"/>
        </w:rPr>
      </w:pPr>
    </w:p>
    <w:p w14:paraId="2CAE5978" w14:textId="77777777" w:rsidR="00EE5ACF" w:rsidRDefault="00EE5ACF" w:rsidP="00EE5ACF">
      <w:pPr>
        <w:pStyle w:val="BodyText"/>
        <w:rPr>
          <w:color w:val="0F0F0F"/>
          <w:w w:val="105"/>
        </w:rPr>
      </w:pPr>
    </w:p>
    <w:p w14:paraId="3A03D2F7" w14:textId="77777777" w:rsidR="00EE5ACF" w:rsidRDefault="00EE5ACF" w:rsidP="00EE5ACF">
      <w:pPr>
        <w:pStyle w:val="BodyText"/>
        <w:rPr>
          <w:color w:val="0F0F0F"/>
          <w:w w:val="105"/>
        </w:rPr>
      </w:pPr>
    </w:p>
    <w:p w14:paraId="70629A59" w14:textId="77777777" w:rsidR="00EE5ACF" w:rsidRDefault="00EE5ACF" w:rsidP="00EE5ACF">
      <w:pPr>
        <w:pStyle w:val="BodyText"/>
        <w:rPr>
          <w:color w:val="0F0F0F"/>
          <w:w w:val="105"/>
        </w:rPr>
      </w:pPr>
    </w:p>
    <w:p w14:paraId="46F336CC" w14:textId="77777777" w:rsidR="00EE5ACF" w:rsidRDefault="00EE5ACF" w:rsidP="00EE5ACF">
      <w:pPr>
        <w:pStyle w:val="BodyText"/>
        <w:rPr>
          <w:color w:val="0F0F0F"/>
          <w:w w:val="105"/>
        </w:rPr>
      </w:pPr>
    </w:p>
    <w:p w14:paraId="7C2204A0" w14:textId="77777777" w:rsidR="00EE5ACF" w:rsidRDefault="00EE5ACF" w:rsidP="00EE5ACF">
      <w:pPr>
        <w:pStyle w:val="BodyText"/>
        <w:rPr>
          <w:color w:val="0F0F0F"/>
          <w:w w:val="105"/>
        </w:rPr>
      </w:pPr>
    </w:p>
    <w:p w14:paraId="0139C1B4" w14:textId="77777777" w:rsidR="00EE5ACF" w:rsidRDefault="00EE5ACF" w:rsidP="00EE5ACF">
      <w:pPr>
        <w:pStyle w:val="BodyText"/>
        <w:rPr>
          <w:color w:val="0F0F0F"/>
          <w:w w:val="105"/>
        </w:rPr>
      </w:pPr>
    </w:p>
    <w:p w14:paraId="72AD9592" w14:textId="77777777" w:rsidR="00EE5ACF" w:rsidRDefault="00EE5ACF" w:rsidP="00EE5ACF">
      <w:pPr>
        <w:pStyle w:val="BodyText"/>
        <w:rPr>
          <w:color w:val="0F0F0F"/>
          <w:w w:val="105"/>
        </w:rPr>
      </w:pPr>
    </w:p>
    <w:p w14:paraId="623594A7" w14:textId="77777777" w:rsidR="006F4E03" w:rsidRDefault="006F4E03" w:rsidP="00EE5ACF">
      <w:pPr>
        <w:pStyle w:val="BodyText"/>
        <w:rPr>
          <w:color w:val="0F0F0F"/>
          <w:w w:val="105"/>
        </w:rPr>
      </w:pPr>
    </w:p>
    <w:p w14:paraId="32A22569" w14:textId="77777777" w:rsidR="006F4E03" w:rsidRDefault="006F4E03" w:rsidP="00EE5ACF">
      <w:pPr>
        <w:pStyle w:val="BodyText"/>
        <w:rPr>
          <w:color w:val="0F0F0F"/>
          <w:w w:val="105"/>
        </w:rPr>
      </w:pPr>
    </w:p>
    <w:p w14:paraId="41E01F69" w14:textId="77777777" w:rsidR="006F4E03" w:rsidRDefault="006F4E03" w:rsidP="00EE5ACF">
      <w:pPr>
        <w:pStyle w:val="BodyText"/>
        <w:rPr>
          <w:color w:val="0F0F0F"/>
          <w:w w:val="105"/>
        </w:rPr>
      </w:pPr>
    </w:p>
    <w:p w14:paraId="05E3F253" w14:textId="77777777" w:rsidR="006F4E03" w:rsidRDefault="006F4E03" w:rsidP="00EE5ACF">
      <w:pPr>
        <w:pStyle w:val="BodyText"/>
        <w:rPr>
          <w:color w:val="0F0F0F"/>
          <w:w w:val="105"/>
        </w:rPr>
      </w:pPr>
    </w:p>
    <w:p w14:paraId="241082B3" w14:textId="77777777" w:rsidR="006F4E03" w:rsidRDefault="006F4E03" w:rsidP="00EE5ACF">
      <w:pPr>
        <w:pStyle w:val="BodyText"/>
        <w:rPr>
          <w:color w:val="0F0F0F"/>
          <w:w w:val="105"/>
        </w:rPr>
      </w:pPr>
    </w:p>
    <w:p w14:paraId="59B01D97" w14:textId="14D3FFFE" w:rsidR="00EE5ACF" w:rsidRDefault="00EE5ACF" w:rsidP="00EE5ACF">
      <w:pPr>
        <w:pStyle w:val="BodyText"/>
        <w:rPr>
          <w:color w:val="0F0F0F"/>
          <w:w w:val="105"/>
        </w:rPr>
      </w:pPr>
      <w:r>
        <w:rPr>
          <w:color w:val="0F0F0F"/>
          <w:w w:val="105"/>
        </w:rPr>
        <w:lastRenderedPageBreak/>
        <w:t>Genetic</w:t>
      </w:r>
      <w:r>
        <w:rPr>
          <w:color w:val="0F0F0F"/>
          <w:spacing w:val="-8"/>
          <w:w w:val="105"/>
        </w:rPr>
        <w:t xml:space="preserve"> </w:t>
      </w:r>
      <w:r>
        <w:rPr>
          <w:color w:val="0F0F0F"/>
          <w:w w:val="105"/>
        </w:rPr>
        <w:t>Disorders</w:t>
      </w:r>
      <w:r>
        <w:rPr>
          <w:color w:val="0F0F0F"/>
          <w:spacing w:val="-24"/>
          <w:w w:val="105"/>
        </w:rPr>
        <w:t xml:space="preserve"> </w:t>
      </w:r>
      <w:r>
        <w:rPr>
          <w:color w:val="0F0F0F"/>
          <w:w w:val="105"/>
        </w:rPr>
        <w:t>–</w:t>
      </w:r>
      <w:r>
        <w:rPr>
          <w:color w:val="0F0F0F"/>
          <w:spacing w:val="-34"/>
          <w:w w:val="105"/>
        </w:rPr>
        <w:t xml:space="preserve"> </w:t>
      </w:r>
      <w:r>
        <w:rPr>
          <w:color w:val="0F0F0F"/>
          <w:w w:val="105"/>
        </w:rPr>
        <w:t>Objectives</w:t>
      </w:r>
    </w:p>
    <w:p w14:paraId="6203B5B8" w14:textId="6358A3DC" w:rsidR="00EE5ACF" w:rsidRDefault="00EE5ACF" w:rsidP="00EE5ACF">
      <w:pPr>
        <w:pStyle w:val="BodyText"/>
        <w:rPr>
          <w:color w:val="0F0F0F"/>
          <w:w w:val="105"/>
        </w:rPr>
      </w:pPr>
      <w:r>
        <w:rPr>
          <w:color w:val="0F0F0F"/>
          <w:w w:val="105"/>
        </w:rPr>
        <w:t>Page two</w:t>
      </w:r>
    </w:p>
    <w:p w14:paraId="21905D99" w14:textId="77777777" w:rsidR="00EE5ACF" w:rsidRDefault="00EE5ACF" w:rsidP="00EE5ACF">
      <w:pPr>
        <w:pStyle w:val="BodyText"/>
      </w:pPr>
      <w:r>
        <w:tab/>
      </w:r>
    </w:p>
    <w:tbl>
      <w:tblPr>
        <w:tblW w:w="7969" w:type="dxa"/>
        <w:tblInd w:w="1495" w:type="dxa"/>
        <w:tblLayout w:type="fixed"/>
        <w:tblCellMar>
          <w:left w:w="0" w:type="dxa"/>
          <w:right w:w="0" w:type="dxa"/>
        </w:tblCellMar>
        <w:tblLook w:val="01E0" w:firstRow="1" w:lastRow="1" w:firstColumn="1" w:lastColumn="1" w:noHBand="0" w:noVBand="0"/>
      </w:tblPr>
      <w:tblGrid>
        <w:gridCol w:w="1663"/>
        <w:gridCol w:w="3042"/>
        <w:gridCol w:w="3264"/>
      </w:tblGrid>
      <w:tr w:rsidR="00EE5ACF" w:rsidRPr="00EE5ACF" w14:paraId="79FCB0DC" w14:textId="77777777" w:rsidTr="004716FC">
        <w:trPr>
          <w:trHeight w:hRule="exact" w:val="499"/>
        </w:trPr>
        <w:tc>
          <w:tcPr>
            <w:tcW w:w="1663" w:type="dxa"/>
            <w:tcBorders>
              <w:top w:val="nil"/>
              <w:left w:val="nil"/>
              <w:bottom w:val="nil"/>
              <w:right w:val="nil"/>
            </w:tcBorders>
          </w:tcPr>
          <w:p w14:paraId="3A637406" w14:textId="3616F3FE" w:rsidR="00EE5ACF" w:rsidRPr="00EE5ACF" w:rsidRDefault="000B576F" w:rsidP="00EE5ACF">
            <w:pPr>
              <w:widowControl w:val="0"/>
              <w:spacing w:before="78" w:after="0" w:line="240" w:lineRule="auto"/>
              <w:ind w:left="55"/>
              <w:rPr>
                <w:rFonts w:eastAsia="Arial" w:cs="Arial"/>
                <w:sz w:val="21"/>
                <w:szCs w:val="21"/>
              </w:rPr>
            </w:pPr>
            <w:r w:rsidRPr="00EE5ACF">
              <w:rPr>
                <w:rFonts w:eastAsia="Calibri" w:hAnsi="Calibri" w:cs="Times New Roman"/>
                <w:color w:val="0F0F0F"/>
                <w:w w:val="110"/>
                <w:sz w:val="21"/>
              </w:rPr>
              <w:t>D</w:t>
            </w:r>
            <w:r w:rsidR="00EE5ACF" w:rsidRPr="00EE5ACF">
              <w:rPr>
                <w:rFonts w:eastAsia="Calibri" w:hAnsi="Calibri" w:cs="Times New Roman"/>
                <w:color w:val="0F0F0F"/>
                <w:w w:val="110"/>
                <w:sz w:val="21"/>
              </w:rPr>
              <w:t>iploid</w:t>
            </w:r>
          </w:p>
        </w:tc>
        <w:tc>
          <w:tcPr>
            <w:tcW w:w="3042" w:type="dxa"/>
            <w:tcBorders>
              <w:top w:val="nil"/>
              <w:left w:val="nil"/>
              <w:bottom w:val="nil"/>
              <w:right w:val="nil"/>
            </w:tcBorders>
          </w:tcPr>
          <w:p w14:paraId="1466E1EC" w14:textId="77777777" w:rsidR="00EE5ACF" w:rsidRPr="00EE5ACF" w:rsidRDefault="00EE5ACF" w:rsidP="00EE5ACF">
            <w:pPr>
              <w:widowControl w:val="0"/>
              <w:spacing w:before="73" w:after="0" w:line="240" w:lineRule="auto"/>
              <w:ind w:left="549"/>
              <w:rPr>
                <w:rFonts w:eastAsia="Arial" w:cs="Arial"/>
                <w:sz w:val="21"/>
                <w:szCs w:val="21"/>
              </w:rPr>
            </w:pPr>
            <w:r w:rsidRPr="00EE5ACF">
              <w:rPr>
                <w:rFonts w:eastAsia="Calibri" w:hAnsi="Calibri" w:cs="Times New Roman"/>
                <w:color w:val="0F0F0F"/>
                <w:w w:val="105"/>
                <w:sz w:val="21"/>
              </w:rPr>
              <w:t>nondisjunction</w:t>
            </w:r>
          </w:p>
        </w:tc>
        <w:tc>
          <w:tcPr>
            <w:tcW w:w="3264" w:type="dxa"/>
            <w:tcBorders>
              <w:top w:val="nil"/>
              <w:left w:val="nil"/>
              <w:bottom w:val="nil"/>
              <w:right w:val="nil"/>
            </w:tcBorders>
          </w:tcPr>
          <w:p w14:paraId="37726E80" w14:textId="3C0601C9" w:rsidR="004716FC" w:rsidRDefault="004716FC" w:rsidP="004716FC">
            <w:pPr>
              <w:pStyle w:val="BodyText"/>
              <w:rPr>
                <w:rFonts w:eastAsia="Calibri"/>
              </w:rPr>
            </w:pPr>
            <w:r>
              <w:rPr>
                <w:rFonts w:eastAsia="Calibri"/>
              </w:rPr>
              <w:t>a</w:t>
            </w:r>
            <w:r w:rsidR="00EE5ACF" w:rsidRPr="00EE5ACF">
              <w:rPr>
                <w:rFonts w:eastAsia="Calibri"/>
              </w:rPr>
              <w:t>mniocentesis</w:t>
            </w:r>
          </w:p>
          <w:p w14:paraId="29DF8128" w14:textId="77777777" w:rsidR="004716FC" w:rsidRDefault="004716FC" w:rsidP="004716FC"/>
          <w:p w14:paraId="0348A8ED" w14:textId="77777777" w:rsidR="004716FC" w:rsidRDefault="004716FC" w:rsidP="004716FC">
            <w:pPr>
              <w:pStyle w:val="BodyText"/>
              <w:rPr>
                <w:rFonts w:eastAsia="Calibri"/>
              </w:rPr>
            </w:pPr>
          </w:p>
          <w:p w14:paraId="49F5E91C" w14:textId="6C09F15F" w:rsidR="00EE5ACF" w:rsidRPr="00EE5ACF" w:rsidRDefault="00EE5ACF" w:rsidP="00EE5ACF">
            <w:pPr>
              <w:widowControl w:val="0"/>
              <w:spacing w:before="78" w:after="0" w:line="240" w:lineRule="auto"/>
              <w:rPr>
                <w:rFonts w:eastAsia="Arial" w:cs="Arial"/>
                <w:sz w:val="21"/>
                <w:szCs w:val="21"/>
              </w:rPr>
            </w:pPr>
          </w:p>
        </w:tc>
      </w:tr>
      <w:tr w:rsidR="004716FC" w:rsidRPr="00EE5ACF" w14:paraId="51600BCE" w14:textId="77777777" w:rsidTr="004716FC">
        <w:trPr>
          <w:trHeight w:hRule="exact" w:val="499"/>
        </w:trPr>
        <w:tc>
          <w:tcPr>
            <w:tcW w:w="1663" w:type="dxa"/>
            <w:tcBorders>
              <w:top w:val="nil"/>
              <w:left w:val="nil"/>
              <w:bottom w:val="nil"/>
              <w:right w:val="nil"/>
            </w:tcBorders>
          </w:tcPr>
          <w:p w14:paraId="0EA43E5E" w14:textId="40DD8109" w:rsidR="004716FC" w:rsidRPr="00EE5ACF" w:rsidRDefault="000B576F" w:rsidP="004716FC">
            <w:pPr>
              <w:pStyle w:val="BodyText"/>
              <w:rPr>
                <w:rFonts w:eastAsia="Calibri"/>
                <w:w w:val="110"/>
              </w:rPr>
            </w:pPr>
            <w:r w:rsidRPr="00AA37AA">
              <w:rPr>
                <w:color w:val="0F0F0F"/>
                <w:w w:val="105"/>
                <w:sz w:val="21"/>
              </w:rPr>
              <w:t>H</w:t>
            </w:r>
            <w:r w:rsidR="004716FC" w:rsidRPr="00AA37AA">
              <w:rPr>
                <w:color w:val="0F0F0F"/>
                <w:w w:val="105"/>
                <w:sz w:val="21"/>
              </w:rPr>
              <w:t>aploid</w:t>
            </w:r>
          </w:p>
        </w:tc>
        <w:tc>
          <w:tcPr>
            <w:tcW w:w="3042" w:type="dxa"/>
            <w:tcBorders>
              <w:top w:val="nil"/>
              <w:left w:val="nil"/>
              <w:bottom w:val="nil"/>
              <w:right w:val="nil"/>
            </w:tcBorders>
          </w:tcPr>
          <w:p w14:paraId="4DF9614F" w14:textId="4387B243" w:rsidR="004716FC" w:rsidRPr="00EE5ACF" w:rsidRDefault="004716FC" w:rsidP="004716FC">
            <w:pPr>
              <w:widowControl w:val="0"/>
              <w:spacing w:before="73" w:after="0" w:line="240" w:lineRule="auto"/>
              <w:ind w:left="549"/>
              <w:rPr>
                <w:rFonts w:eastAsia="Calibri" w:hAnsi="Calibri" w:cs="Times New Roman"/>
                <w:color w:val="0F0F0F"/>
                <w:w w:val="105"/>
                <w:sz w:val="21"/>
              </w:rPr>
            </w:pPr>
            <w:r w:rsidRPr="00AA37AA">
              <w:rPr>
                <w:color w:val="0F0F0F"/>
                <w:sz w:val="21"/>
              </w:rPr>
              <w:t>Barr</w:t>
            </w:r>
            <w:r w:rsidRPr="00AA37AA">
              <w:rPr>
                <w:color w:val="0F0F0F"/>
                <w:spacing w:val="16"/>
                <w:sz w:val="21"/>
              </w:rPr>
              <w:t xml:space="preserve"> </w:t>
            </w:r>
            <w:r w:rsidRPr="00AA37AA">
              <w:rPr>
                <w:color w:val="0F0F0F"/>
                <w:sz w:val="21"/>
              </w:rPr>
              <w:t>body</w:t>
            </w:r>
          </w:p>
        </w:tc>
        <w:tc>
          <w:tcPr>
            <w:tcW w:w="3264" w:type="dxa"/>
            <w:tcBorders>
              <w:top w:val="nil"/>
              <w:left w:val="nil"/>
              <w:bottom w:val="nil"/>
              <w:right w:val="nil"/>
            </w:tcBorders>
          </w:tcPr>
          <w:p w14:paraId="00B4F1C0" w14:textId="77777777" w:rsidR="004716FC" w:rsidRDefault="004716FC" w:rsidP="004716FC">
            <w:pPr>
              <w:widowControl w:val="0"/>
              <w:spacing w:before="78" w:after="0" w:line="240" w:lineRule="auto"/>
              <w:rPr>
                <w:color w:val="0F0F0F"/>
                <w:sz w:val="21"/>
              </w:rPr>
            </w:pPr>
            <w:r w:rsidRPr="00AA37AA">
              <w:rPr>
                <w:color w:val="0F0F0F"/>
                <w:sz w:val="21"/>
              </w:rPr>
              <w:t>chorionic</w:t>
            </w:r>
            <w:r w:rsidRPr="00AA37AA">
              <w:rPr>
                <w:color w:val="0F0F0F"/>
                <w:spacing w:val="45"/>
                <w:sz w:val="21"/>
              </w:rPr>
              <w:t xml:space="preserve"> </w:t>
            </w:r>
            <w:r w:rsidRPr="00AA37AA">
              <w:rPr>
                <w:color w:val="0F0F0F"/>
                <w:sz w:val="21"/>
              </w:rPr>
              <w:t>villus</w:t>
            </w:r>
            <w:r w:rsidRPr="00AA37AA">
              <w:rPr>
                <w:color w:val="0F0F0F"/>
                <w:spacing w:val="48"/>
                <w:sz w:val="21"/>
              </w:rPr>
              <w:t xml:space="preserve"> </w:t>
            </w:r>
            <w:r w:rsidRPr="00AA37AA">
              <w:rPr>
                <w:color w:val="0F0F0F"/>
                <w:sz w:val="21"/>
              </w:rPr>
              <w:t>biopsy</w:t>
            </w:r>
          </w:p>
          <w:p w14:paraId="167EF533" w14:textId="77777777" w:rsidR="004716FC" w:rsidRDefault="004716FC" w:rsidP="004716FC">
            <w:pPr>
              <w:widowControl w:val="0"/>
              <w:spacing w:before="78" w:after="0" w:line="240" w:lineRule="auto"/>
              <w:rPr>
                <w:color w:val="0F0F0F"/>
                <w:sz w:val="21"/>
              </w:rPr>
            </w:pPr>
          </w:p>
          <w:p w14:paraId="7316EBC6" w14:textId="5C2B359F" w:rsidR="004716FC" w:rsidRPr="00EE5ACF" w:rsidRDefault="004716FC" w:rsidP="004716FC">
            <w:pPr>
              <w:widowControl w:val="0"/>
              <w:spacing w:before="78" w:after="0" w:line="240" w:lineRule="auto"/>
              <w:rPr>
                <w:rFonts w:eastAsia="Calibri" w:hAnsi="Calibri" w:cs="Times New Roman"/>
                <w:color w:val="0F0F0F"/>
                <w:sz w:val="21"/>
              </w:rPr>
            </w:pPr>
          </w:p>
        </w:tc>
      </w:tr>
      <w:tr w:rsidR="004716FC" w:rsidRPr="00EE5ACF" w14:paraId="63B6A99E" w14:textId="77777777" w:rsidTr="004716FC">
        <w:trPr>
          <w:trHeight w:hRule="exact" w:val="499"/>
        </w:trPr>
        <w:tc>
          <w:tcPr>
            <w:tcW w:w="1663" w:type="dxa"/>
            <w:tcBorders>
              <w:top w:val="nil"/>
              <w:left w:val="nil"/>
              <w:bottom w:val="nil"/>
              <w:right w:val="nil"/>
            </w:tcBorders>
          </w:tcPr>
          <w:p w14:paraId="1760EACC" w14:textId="40D309C2" w:rsidR="004716FC" w:rsidRPr="00AA37AA" w:rsidRDefault="000B576F" w:rsidP="004716FC">
            <w:pPr>
              <w:pStyle w:val="BodyText"/>
              <w:rPr>
                <w:color w:val="0F0F0F"/>
                <w:w w:val="105"/>
                <w:sz w:val="21"/>
              </w:rPr>
            </w:pPr>
            <w:r w:rsidRPr="00AA37AA">
              <w:rPr>
                <w:color w:val="0F0F0F"/>
                <w:w w:val="105"/>
                <w:sz w:val="21"/>
              </w:rPr>
              <w:t>M</w:t>
            </w:r>
            <w:r w:rsidR="004716FC" w:rsidRPr="00AA37AA">
              <w:rPr>
                <w:color w:val="0F0F0F"/>
                <w:w w:val="105"/>
                <w:sz w:val="21"/>
              </w:rPr>
              <w:t>itosis</w:t>
            </w:r>
          </w:p>
        </w:tc>
        <w:tc>
          <w:tcPr>
            <w:tcW w:w="3042" w:type="dxa"/>
            <w:tcBorders>
              <w:top w:val="nil"/>
              <w:left w:val="nil"/>
              <w:bottom w:val="nil"/>
              <w:right w:val="nil"/>
            </w:tcBorders>
          </w:tcPr>
          <w:p w14:paraId="7C1C5C43" w14:textId="202A2E2F" w:rsidR="004716FC" w:rsidRPr="00AA37AA" w:rsidRDefault="007171E2" w:rsidP="004716FC">
            <w:pPr>
              <w:widowControl w:val="0"/>
              <w:spacing w:before="73" w:after="0" w:line="240" w:lineRule="auto"/>
              <w:ind w:left="549"/>
              <w:rPr>
                <w:color w:val="0F0F0F"/>
                <w:sz w:val="21"/>
              </w:rPr>
            </w:pPr>
            <w:r w:rsidRPr="00AA37AA">
              <w:rPr>
                <w:color w:val="0F0F0F"/>
                <w:w w:val="105"/>
                <w:sz w:val="21"/>
              </w:rPr>
              <w:t>A</w:t>
            </w:r>
            <w:r w:rsidR="004716FC" w:rsidRPr="00AA37AA">
              <w:rPr>
                <w:color w:val="0F0F0F"/>
                <w:w w:val="105"/>
                <w:sz w:val="21"/>
              </w:rPr>
              <w:t>llele</w:t>
            </w:r>
          </w:p>
        </w:tc>
        <w:tc>
          <w:tcPr>
            <w:tcW w:w="3264" w:type="dxa"/>
            <w:tcBorders>
              <w:top w:val="nil"/>
              <w:left w:val="nil"/>
              <w:bottom w:val="nil"/>
              <w:right w:val="nil"/>
            </w:tcBorders>
          </w:tcPr>
          <w:p w14:paraId="47C30814" w14:textId="77777777" w:rsidR="004716FC" w:rsidRDefault="004716FC" w:rsidP="004716FC">
            <w:pPr>
              <w:widowControl w:val="0"/>
              <w:spacing w:before="78" w:after="0" w:line="240" w:lineRule="auto"/>
              <w:rPr>
                <w:color w:val="0F0F0F"/>
                <w:sz w:val="21"/>
              </w:rPr>
            </w:pPr>
            <w:r w:rsidRPr="00AA37AA">
              <w:rPr>
                <w:color w:val="0F0F0F"/>
                <w:sz w:val="21"/>
              </w:rPr>
              <w:t>Lyon</w:t>
            </w:r>
            <w:r w:rsidRPr="00AA37AA">
              <w:rPr>
                <w:color w:val="0F0F0F"/>
                <w:spacing w:val="10"/>
                <w:sz w:val="21"/>
              </w:rPr>
              <w:t xml:space="preserve"> </w:t>
            </w:r>
            <w:r w:rsidRPr="00AA37AA">
              <w:rPr>
                <w:color w:val="0F0F0F"/>
                <w:sz w:val="21"/>
              </w:rPr>
              <w:t>hypothesis</w:t>
            </w:r>
          </w:p>
          <w:p w14:paraId="3926E0BA" w14:textId="77777777" w:rsidR="004716FC" w:rsidRDefault="004716FC" w:rsidP="004716FC">
            <w:pPr>
              <w:widowControl w:val="0"/>
              <w:spacing w:before="78" w:after="0" w:line="240" w:lineRule="auto"/>
              <w:rPr>
                <w:color w:val="0F0F0F"/>
                <w:sz w:val="21"/>
              </w:rPr>
            </w:pPr>
          </w:p>
          <w:p w14:paraId="670C7378" w14:textId="65E971E3" w:rsidR="004716FC" w:rsidRPr="00AA37AA" w:rsidRDefault="004716FC" w:rsidP="004716FC">
            <w:pPr>
              <w:widowControl w:val="0"/>
              <w:spacing w:before="78" w:after="0" w:line="240" w:lineRule="auto"/>
              <w:rPr>
                <w:color w:val="0F0F0F"/>
                <w:sz w:val="21"/>
              </w:rPr>
            </w:pPr>
          </w:p>
        </w:tc>
      </w:tr>
      <w:tr w:rsidR="004716FC" w:rsidRPr="00EE5ACF" w14:paraId="2013AF05" w14:textId="77777777" w:rsidTr="004716FC">
        <w:trPr>
          <w:trHeight w:hRule="exact" w:val="499"/>
        </w:trPr>
        <w:tc>
          <w:tcPr>
            <w:tcW w:w="1663" w:type="dxa"/>
            <w:tcBorders>
              <w:top w:val="nil"/>
              <w:left w:val="nil"/>
              <w:bottom w:val="nil"/>
              <w:right w:val="nil"/>
            </w:tcBorders>
          </w:tcPr>
          <w:p w14:paraId="7525D912" w14:textId="75BB74E8" w:rsidR="004716FC" w:rsidRPr="00AA37AA" w:rsidRDefault="004716FC" w:rsidP="004716FC">
            <w:pPr>
              <w:pStyle w:val="BodyText"/>
              <w:rPr>
                <w:color w:val="0F0F0F"/>
                <w:w w:val="105"/>
                <w:sz w:val="21"/>
              </w:rPr>
            </w:pPr>
            <w:r w:rsidRPr="00AA37AA">
              <w:rPr>
                <w:color w:val="0F0F0F"/>
                <w:w w:val="105"/>
                <w:sz w:val="21"/>
              </w:rPr>
              <w:t>monosomy</w:t>
            </w:r>
          </w:p>
        </w:tc>
        <w:tc>
          <w:tcPr>
            <w:tcW w:w="3042" w:type="dxa"/>
            <w:tcBorders>
              <w:top w:val="nil"/>
              <w:left w:val="nil"/>
              <w:bottom w:val="nil"/>
              <w:right w:val="nil"/>
            </w:tcBorders>
          </w:tcPr>
          <w:p w14:paraId="4805704A" w14:textId="19E330E0" w:rsidR="004716FC" w:rsidRPr="00AA37AA" w:rsidRDefault="007171E2" w:rsidP="004716FC">
            <w:pPr>
              <w:widowControl w:val="0"/>
              <w:spacing w:before="73" w:after="0" w:line="240" w:lineRule="auto"/>
              <w:ind w:left="549"/>
              <w:rPr>
                <w:color w:val="0F0F0F"/>
                <w:w w:val="105"/>
                <w:sz w:val="21"/>
              </w:rPr>
            </w:pPr>
            <w:r w:rsidRPr="00AA37AA">
              <w:rPr>
                <w:color w:val="0F0F0F"/>
                <w:w w:val="105"/>
                <w:sz w:val="21"/>
              </w:rPr>
              <w:t>T</w:t>
            </w:r>
            <w:r w:rsidR="004716FC" w:rsidRPr="00AA37AA">
              <w:rPr>
                <w:color w:val="0F0F0F"/>
                <w:w w:val="105"/>
                <w:sz w:val="21"/>
              </w:rPr>
              <w:t>risom</w:t>
            </w:r>
            <w:r w:rsidR="004716FC">
              <w:rPr>
                <w:color w:val="0F0F0F"/>
                <w:w w:val="105"/>
                <w:sz w:val="21"/>
              </w:rPr>
              <w:t>y</w:t>
            </w:r>
          </w:p>
        </w:tc>
        <w:tc>
          <w:tcPr>
            <w:tcW w:w="3264" w:type="dxa"/>
            <w:tcBorders>
              <w:top w:val="nil"/>
              <w:left w:val="nil"/>
              <w:bottom w:val="nil"/>
              <w:right w:val="nil"/>
            </w:tcBorders>
          </w:tcPr>
          <w:p w14:paraId="2B09421D" w14:textId="5B7D53C7" w:rsidR="004716FC" w:rsidRDefault="004716FC" w:rsidP="004716FC">
            <w:pPr>
              <w:widowControl w:val="0"/>
              <w:spacing w:before="78" w:after="0" w:line="240" w:lineRule="auto"/>
              <w:rPr>
                <w:color w:val="0F0F0F"/>
                <w:sz w:val="21"/>
              </w:rPr>
            </w:pPr>
            <w:r w:rsidRPr="00AA37AA">
              <w:rPr>
                <w:color w:val="0F0F0F"/>
                <w:sz w:val="21"/>
              </w:rPr>
              <w:t>Meiosis</w:t>
            </w:r>
          </w:p>
          <w:p w14:paraId="13B19E54" w14:textId="13DD4769" w:rsidR="004716FC" w:rsidRPr="00AA37AA" w:rsidRDefault="004716FC" w:rsidP="004716FC">
            <w:pPr>
              <w:widowControl w:val="0"/>
              <w:spacing w:before="78" w:after="0" w:line="240" w:lineRule="auto"/>
              <w:rPr>
                <w:color w:val="0F0F0F"/>
                <w:sz w:val="21"/>
              </w:rPr>
            </w:pPr>
          </w:p>
        </w:tc>
      </w:tr>
      <w:tr w:rsidR="004716FC" w:rsidRPr="00EE5ACF" w14:paraId="748CE700" w14:textId="77777777" w:rsidTr="004716FC">
        <w:trPr>
          <w:trHeight w:hRule="exact" w:val="499"/>
        </w:trPr>
        <w:tc>
          <w:tcPr>
            <w:tcW w:w="1663" w:type="dxa"/>
            <w:tcBorders>
              <w:top w:val="nil"/>
              <w:left w:val="nil"/>
              <w:bottom w:val="nil"/>
              <w:right w:val="nil"/>
            </w:tcBorders>
          </w:tcPr>
          <w:p w14:paraId="0EB43465" w14:textId="77777777" w:rsidR="00C1105E" w:rsidRDefault="00C1105E" w:rsidP="00C1105E">
            <w:pPr>
              <w:pStyle w:val="BodyText"/>
              <w:rPr>
                <w:color w:val="0F0F0F"/>
                <w:w w:val="105"/>
                <w:sz w:val="21"/>
              </w:rPr>
            </w:pPr>
            <w:r w:rsidRPr="004716FC">
              <w:rPr>
                <w:color w:val="0F0F0F"/>
                <w:w w:val="105"/>
                <w:sz w:val="21"/>
              </w:rPr>
              <w:t>I</w:t>
            </w:r>
            <w:r w:rsidR="004716FC" w:rsidRPr="004716FC">
              <w:rPr>
                <w:color w:val="0F0F0F"/>
                <w:w w:val="105"/>
                <w:sz w:val="21"/>
              </w:rPr>
              <w:t>mprinting</w:t>
            </w:r>
          </w:p>
          <w:p w14:paraId="30980185" w14:textId="77777777" w:rsidR="00C1105E" w:rsidRDefault="00C1105E" w:rsidP="00C1105E">
            <w:pPr>
              <w:rPr>
                <w:w w:val="105"/>
              </w:rPr>
            </w:pPr>
          </w:p>
          <w:p w14:paraId="1C13E118" w14:textId="6BE44E2D" w:rsidR="00C1105E" w:rsidRPr="00C1105E" w:rsidRDefault="00C1105E" w:rsidP="00C1105E">
            <w:pPr>
              <w:rPr>
                <w:w w:val="105"/>
              </w:rPr>
            </w:pPr>
          </w:p>
        </w:tc>
        <w:tc>
          <w:tcPr>
            <w:tcW w:w="3042" w:type="dxa"/>
            <w:tcBorders>
              <w:top w:val="nil"/>
              <w:left w:val="nil"/>
              <w:bottom w:val="nil"/>
              <w:right w:val="nil"/>
            </w:tcBorders>
          </w:tcPr>
          <w:p w14:paraId="41AF03CD" w14:textId="77777777" w:rsidR="004716FC" w:rsidRPr="00AA37AA" w:rsidRDefault="004716FC" w:rsidP="004716FC">
            <w:pPr>
              <w:widowControl w:val="0"/>
              <w:spacing w:before="73" w:after="0" w:line="240" w:lineRule="auto"/>
              <w:ind w:left="549"/>
              <w:rPr>
                <w:color w:val="0F0F0F"/>
                <w:w w:val="105"/>
                <w:sz w:val="21"/>
              </w:rPr>
            </w:pPr>
          </w:p>
        </w:tc>
        <w:tc>
          <w:tcPr>
            <w:tcW w:w="3264" w:type="dxa"/>
            <w:tcBorders>
              <w:top w:val="nil"/>
              <w:left w:val="nil"/>
              <w:bottom w:val="nil"/>
              <w:right w:val="nil"/>
            </w:tcBorders>
          </w:tcPr>
          <w:p w14:paraId="72319E25" w14:textId="77777777" w:rsidR="004716FC" w:rsidRPr="00AA37AA" w:rsidRDefault="004716FC" w:rsidP="004716FC">
            <w:pPr>
              <w:widowControl w:val="0"/>
              <w:spacing w:before="78" w:after="0" w:line="240" w:lineRule="auto"/>
              <w:rPr>
                <w:color w:val="0F0F0F"/>
                <w:sz w:val="21"/>
              </w:rPr>
            </w:pPr>
          </w:p>
        </w:tc>
      </w:tr>
    </w:tbl>
    <w:p w14:paraId="272E8D12" w14:textId="6FCF7691" w:rsidR="00C1105E" w:rsidRPr="00C1105E" w:rsidRDefault="00C1105E" w:rsidP="00C1105E">
      <w:r>
        <w:tab/>
        <w:t>D.</w:t>
      </w:r>
      <w:r>
        <w:tab/>
        <w:t>List t</w:t>
      </w:r>
      <w:r w:rsidRPr="00C1105E">
        <w:rPr>
          <w:w w:val="105"/>
        </w:rPr>
        <w:t>he karyotype</w:t>
      </w:r>
      <w:r w:rsidRPr="00C1105E">
        <w:rPr>
          <w:spacing w:val="-8"/>
          <w:w w:val="105"/>
        </w:rPr>
        <w:t xml:space="preserve"> </w:t>
      </w:r>
      <w:r w:rsidRPr="00C1105E">
        <w:rPr>
          <w:w w:val="105"/>
        </w:rPr>
        <w:t>groupings</w:t>
      </w:r>
      <w:r w:rsidRPr="00C1105E">
        <w:rPr>
          <w:spacing w:val="8"/>
          <w:w w:val="105"/>
        </w:rPr>
        <w:t xml:space="preserve"> </w:t>
      </w:r>
      <w:r w:rsidRPr="00C1105E">
        <w:rPr>
          <w:w w:val="105"/>
        </w:rPr>
        <w:t>of</w:t>
      </w:r>
      <w:r w:rsidRPr="00C1105E">
        <w:rPr>
          <w:spacing w:val="-5"/>
          <w:w w:val="105"/>
        </w:rPr>
        <w:t xml:space="preserve"> </w:t>
      </w:r>
      <w:r w:rsidRPr="00C1105E">
        <w:rPr>
          <w:w w:val="105"/>
        </w:rPr>
        <w:t>normal</w:t>
      </w:r>
      <w:r w:rsidRPr="00C1105E">
        <w:rPr>
          <w:spacing w:val="-3"/>
          <w:w w:val="105"/>
        </w:rPr>
        <w:t xml:space="preserve"> </w:t>
      </w:r>
      <w:r w:rsidRPr="00C1105E">
        <w:rPr>
          <w:w w:val="105"/>
        </w:rPr>
        <w:t>human</w:t>
      </w:r>
      <w:r w:rsidRPr="00C1105E">
        <w:rPr>
          <w:spacing w:val="-11"/>
          <w:w w:val="105"/>
        </w:rPr>
        <w:t xml:space="preserve"> </w:t>
      </w:r>
      <w:r w:rsidRPr="00C1105E">
        <w:rPr>
          <w:w w:val="105"/>
        </w:rPr>
        <w:t>chromosomes</w:t>
      </w:r>
      <w:r w:rsidRPr="00C1105E">
        <w:rPr>
          <w:spacing w:val="9"/>
          <w:w w:val="105"/>
        </w:rPr>
        <w:t xml:space="preserve"> </w:t>
      </w:r>
      <w:r w:rsidRPr="00C1105E">
        <w:rPr>
          <w:w w:val="105"/>
        </w:rPr>
        <w:t>and</w:t>
      </w:r>
      <w:r w:rsidRPr="00C1105E">
        <w:rPr>
          <w:spacing w:val="-12"/>
          <w:w w:val="105"/>
        </w:rPr>
        <w:t xml:space="preserve"> </w:t>
      </w:r>
      <w:r w:rsidRPr="00C1105E">
        <w:rPr>
          <w:spacing w:val="1"/>
          <w:w w:val="105"/>
        </w:rPr>
        <w:t>describe</w:t>
      </w:r>
      <w:r w:rsidRPr="00C1105E">
        <w:rPr>
          <w:spacing w:val="-22"/>
          <w:w w:val="105"/>
        </w:rPr>
        <w:t xml:space="preserve"> </w:t>
      </w:r>
      <w:r w:rsidRPr="00C1105E">
        <w:rPr>
          <w:w w:val="105"/>
        </w:rPr>
        <w:t>the</w:t>
      </w:r>
      <w:r w:rsidRPr="00C1105E">
        <w:rPr>
          <w:spacing w:val="-4"/>
          <w:w w:val="105"/>
        </w:rPr>
        <w:t xml:space="preserve"> </w:t>
      </w:r>
      <w:r>
        <w:rPr>
          <w:spacing w:val="-4"/>
          <w:w w:val="105"/>
        </w:rPr>
        <w:tab/>
        <w:t xml:space="preserve"> </w:t>
      </w:r>
      <w:r>
        <w:rPr>
          <w:spacing w:val="-4"/>
          <w:w w:val="105"/>
        </w:rPr>
        <w:tab/>
      </w:r>
      <w:r w:rsidR="006F4E03">
        <w:rPr>
          <w:spacing w:val="-4"/>
          <w:w w:val="105"/>
        </w:rPr>
        <w:tab/>
      </w:r>
      <w:r w:rsidRPr="00C1105E">
        <w:rPr>
          <w:w w:val="105"/>
        </w:rPr>
        <w:t>differential</w:t>
      </w:r>
      <w:r w:rsidRPr="00C1105E">
        <w:rPr>
          <w:spacing w:val="27"/>
          <w:w w:val="108"/>
        </w:rPr>
        <w:t xml:space="preserve"> </w:t>
      </w:r>
      <w:r w:rsidRPr="00C1105E">
        <w:rPr>
          <w:w w:val="105"/>
        </w:rPr>
        <w:t>features</w:t>
      </w:r>
      <w:r w:rsidRPr="00C1105E">
        <w:rPr>
          <w:spacing w:val="-3"/>
          <w:w w:val="105"/>
        </w:rPr>
        <w:t xml:space="preserve"> </w:t>
      </w:r>
      <w:r w:rsidRPr="00C1105E">
        <w:rPr>
          <w:w w:val="105"/>
        </w:rPr>
        <w:t>of</w:t>
      </w:r>
      <w:r w:rsidRPr="00C1105E">
        <w:rPr>
          <w:spacing w:val="-17"/>
          <w:w w:val="105"/>
        </w:rPr>
        <w:t xml:space="preserve"> </w:t>
      </w:r>
      <w:r w:rsidRPr="00C1105E">
        <w:rPr>
          <w:w w:val="105"/>
        </w:rPr>
        <w:t>the</w:t>
      </w:r>
      <w:r w:rsidRPr="00C1105E">
        <w:rPr>
          <w:spacing w:val="-8"/>
          <w:w w:val="105"/>
        </w:rPr>
        <w:t xml:space="preserve"> </w:t>
      </w:r>
      <w:r w:rsidRPr="00C1105E">
        <w:rPr>
          <w:w w:val="105"/>
        </w:rPr>
        <w:t>chromosomes</w:t>
      </w:r>
      <w:r w:rsidRPr="00C1105E">
        <w:rPr>
          <w:spacing w:val="7"/>
          <w:w w:val="105"/>
        </w:rPr>
        <w:t xml:space="preserve"> </w:t>
      </w:r>
      <w:r w:rsidRPr="00C1105E">
        <w:rPr>
          <w:w w:val="105"/>
        </w:rPr>
        <w:t>in</w:t>
      </w:r>
      <w:r w:rsidRPr="00C1105E">
        <w:rPr>
          <w:spacing w:val="-21"/>
          <w:w w:val="105"/>
        </w:rPr>
        <w:t xml:space="preserve"> </w:t>
      </w:r>
      <w:r w:rsidRPr="00C1105E">
        <w:rPr>
          <w:w w:val="105"/>
        </w:rPr>
        <w:t>each</w:t>
      </w:r>
      <w:r w:rsidRPr="00C1105E">
        <w:rPr>
          <w:spacing w:val="-12"/>
          <w:w w:val="105"/>
        </w:rPr>
        <w:t xml:space="preserve"> </w:t>
      </w:r>
      <w:r w:rsidRPr="00C1105E">
        <w:rPr>
          <w:w w:val="105"/>
        </w:rPr>
        <w:t>group.</w:t>
      </w:r>
    </w:p>
    <w:p w14:paraId="0AE50736" w14:textId="71924804" w:rsidR="00C1105E" w:rsidRDefault="00C1105E" w:rsidP="00C1105E">
      <w:pPr>
        <w:ind w:left="120"/>
      </w:pPr>
      <w:r>
        <w:tab/>
        <w:t xml:space="preserve">E. </w:t>
      </w:r>
      <w:r>
        <w:tab/>
        <w:t>Des</w:t>
      </w:r>
      <w:r w:rsidRPr="00C1105E">
        <w:t xml:space="preserve">cribe the banding techniques  used to identify individual chromosomes, </w:t>
      </w:r>
      <w:r>
        <w:tab/>
      </w:r>
      <w:r>
        <w:tab/>
      </w:r>
      <w:r>
        <w:tab/>
      </w:r>
      <w:r w:rsidR="006F4E03">
        <w:tab/>
      </w:r>
      <w:r w:rsidRPr="00C1105E">
        <w:t xml:space="preserve">specifically; Q banding, G banding, R banding. Define the role of fluorescence in </w:t>
      </w:r>
      <w:r>
        <w:tab/>
      </w:r>
      <w:r>
        <w:tab/>
      </w:r>
      <w:r>
        <w:tab/>
      </w:r>
      <w:r w:rsidR="006F4E03">
        <w:tab/>
      </w:r>
      <w:r w:rsidRPr="00C1105E">
        <w:t xml:space="preserve">situ hybridization {FISH), microarray technology in the diagnosis of genetic </w:t>
      </w:r>
      <w:r>
        <w:tab/>
      </w:r>
      <w:r>
        <w:tab/>
      </w:r>
      <w:r>
        <w:tab/>
      </w:r>
      <w:r w:rsidR="006F4E03">
        <w:tab/>
      </w:r>
      <w:r w:rsidRPr="00C1105E">
        <w:t>diseases.</w:t>
      </w:r>
    </w:p>
    <w:p w14:paraId="40E61A5D" w14:textId="52628EBB" w:rsidR="007529DB" w:rsidRPr="007529DB" w:rsidRDefault="00C1105E" w:rsidP="007529DB">
      <w:pPr>
        <w:pStyle w:val="BodyText"/>
        <w:tabs>
          <w:tab w:val="left" w:pos="841"/>
        </w:tabs>
        <w:spacing w:line="289" w:lineRule="auto"/>
        <w:ind w:left="90" w:right="1040"/>
        <w:rPr>
          <w:rFonts w:eastAsia="Arial"/>
          <w:sz w:val="21"/>
          <w:szCs w:val="21"/>
        </w:rPr>
      </w:pPr>
      <w:r>
        <w:tab/>
      </w:r>
      <w:r w:rsidRPr="007529DB">
        <w:t>F.</w:t>
      </w:r>
      <w:r w:rsidR="007529DB" w:rsidRPr="007529DB">
        <w:rPr>
          <w:rFonts w:eastAsia="Arial"/>
        </w:rPr>
        <w:t xml:space="preserve"> </w:t>
      </w:r>
      <w:r w:rsidR="007529DB">
        <w:rPr>
          <w:rFonts w:eastAsia="Arial"/>
        </w:rPr>
        <w:tab/>
      </w:r>
      <w:r w:rsidR="007529DB" w:rsidRPr="007529DB">
        <w:t>Given a photograph of a karyotype</w:t>
      </w:r>
      <w:r w:rsidR="007529DB">
        <w:t xml:space="preserve"> or FISH study</w:t>
      </w:r>
      <w:r w:rsidR="007529DB" w:rsidRPr="007529DB">
        <w:t xml:space="preserve">, determine the sex </w:t>
      </w:r>
      <w:r w:rsidR="007529DB">
        <w:tab/>
      </w:r>
      <w:r w:rsidR="007529DB">
        <w:tab/>
      </w:r>
      <w:r w:rsidR="006F4E03">
        <w:tab/>
      </w:r>
      <w:r w:rsidR="007529DB" w:rsidRPr="007529DB">
        <w:t>and recognize and</w:t>
      </w:r>
      <w:r w:rsidR="007529DB" w:rsidRPr="007529DB">
        <w:rPr>
          <w:rFonts w:eastAsia="Arial"/>
          <w:color w:val="0F0F0F"/>
          <w:spacing w:val="13"/>
          <w:sz w:val="21"/>
          <w:szCs w:val="21"/>
        </w:rPr>
        <w:t xml:space="preserve"> </w:t>
      </w:r>
      <w:r w:rsidR="007529DB" w:rsidRPr="007529DB">
        <w:rPr>
          <w:rFonts w:eastAsia="Arial"/>
          <w:color w:val="0F0F0F"/>
          <w:sz w:val="21"/>
          <w:szCs w:val="21"/>
        </w:rPr>
        <w:t>define</w:t>
      </w:r>
      <w:r w:rsidR="007529DB" w:rsidRPr="007529DB">
        <w:rPr>
          <w:rFonts w:eastAsia="Arial"/>
          <w:color w:val="0F0F0F"/>
          <w:spacing w:val="12"/>
          <w:sz w:val="21"/>
          <w:szCs w:val="21"/>
        </w:rPr>
        <w:t xml:space="preserve"> </w:t>
      </w:r>
      <w:r w:rsidR="007529DB" w:rsidRPr="007529DB">
        <w:rPr>
          <w:rFonts w:eastAsia="Arial"/>
          <w:color w:val="0F0F0F"/>
          <w:sz w:val="21"/>
          <w:szCs w:val="21"/>
        </w:rPr>
        <w:t>typical</w:t>
      </w:r>
      <w:r w:rsidR="007529DB" w:rsidRPr="007529DB">
        <w:rPr>
          <w:rFonts w:eastAsia="Arial"/>
          <w:color w:val="0F0F0F"/>
          <w:w w:val="104"/>
          <w:sz w:val="21"/>
          <w:szCs w:val="21"/>
        </w:rPr>
        <w:t xml:space="preserve"> </w:t>
      </w:r>
      <w:r w:rsidR="007529DB" w:rsidRPr="007529DB">
        <w:rPr>
          <w:rFonts w:eastAsia="Arial"/>
          <w:color w:val="0F0F0F"/>
          <w:sz w:val="21"/>
          <w:szCs w:val="21"/>
        </w:rPr>
        <w:t>examples</w:t>
      </w:r>
      <w:r w:rsidR="007529DB" w:rsidRPr="007529DB">
        <w:rPr>
          <w:rFonts w:eastAsia="Arial"/>
          <w:color w:val="0F0F0F"/>
          <w:spacing w:val="30"/>
          <w:sz w:val="21"/>
          <w:szCs w:val="21"/>
        </w:rPr>
        <w:t xml:space="preserve"> </w:t>
      </w:r>
      <w:r w:rsidR="007529DB" w:rsidRPr="007529DB">
        <w:rPr>
          <w:rFonts w:eastAsia="Arial"/>
          <w:color w:val="0F0F0F"/>
          <w:sz w:val="21"/>
          <w:szCs w:val="21"/>
        </w:rPr>
        <w:t>of</w:t>
      </w:r>
      <w:r w:rsidR="007529DB" w:rsidRPr="007529DB">
        <w:rPr>
          <w:rFonts w:eastAsia="Arial"/>
          <w:color w:val="0F0F0F"/>
          <w:spacing w:val="12"/>
          <w:sz w:val="21"/>
          <w:szCs w:val="21"/>
        </w:rPr>
        <w:t xml:space="preserve"> </w:t>
      </w:r>
      <w:r w:rsidR="007529DB" w:rsidRPr="007529DB">
        <w:rPr>
          <w:rFonts w:eastAsia="Arial"/>
          <w:color w:val="0F0F0F"/>
          <w:sz w:val="21"/>
          <w:szCs w:val="21"/>
        </w:rPr>
        <w:t>abnormalities</w:t>
      </w:r>
      <w:r w:rsidR="007529DB" w:rsidRPr="007529DB">
        <w:rPr>
          <w:rFonts w:eastAsia="Arial"/>
          <w:color w:val="0F0F0F"/>
          <w:spacing w:val="49"/>
          <w:sz w:val="21"/>
          <w:szCs w:val="21"/>
        </w:rPr>
        <w:t xml:space="preserve"> </w:t>
      </w:r>
      <w:r w:rsidR="007529DB" w:rsidRPr="007529DB">
        <w:rPr>
          <w:rFonts w:eastAsia="Arial"/>
          <w:color w:val="0F0F0F"/>
          <w:sz w:val="21"/>
          <w:szCs w:val="21"/>
        </w:rPr>
        <w:t>in</w:t>
      </w:r>
      <w:r w:rsidR="007529DB" w:rsidRPr="007529DB">
        <w:rPr>
          <w:rFonts w:eastAsia="Arial"/>
          <w:color w:val="0F0F0F"/>
          <w:spacing w:val="-4"/>
          <w:sz w:val="21"/>
          <w:szCs w:val="21"/>
        </w:rPr>
        <w:t xml:space="preserve"> </w:t>
      </w:r>
      <w:r w:rsidR="007529DB" w:rsidRPr="007529DB">
        <w:rPr>
          <w:rFonts w:eastAsia="Arial"/>
          <w:color w:val="0F0F0F"/>
          <w:sz w:val="21"/>
          <w:szCs w:val="21"/>
        </w:rPr>
        <w:t>sex</w:t>
      </w:r>
      <w:r w:rsidR="007529DB" w:rsidRPr="007529DB">
        <w:rPr>
          <w:rFonts w:eastAsia="Arial"/>
          <w:color w:val="0F0F0F"/>
          <w:spacing w:val="27"/>
          <w:sz w:val="21"/>
          <w:szCs w:val="21"/>
        </w:rPr>
        <w:t xml:space="preserve"> </w:t>
      </w:r>
      <w:r w:rsidR="007529DB" w:rsidRPr="007529DB">
        <w:rPr>
          <w:rFonts w:eastAsia="Arial"/>
          <w:color w:val="0F0F0F"/>
          <w:sz w:val="21"/>
          <w:szCs w:val="21"/>
        </w:rPr>
        <w:t>and</w:t>
      </w:r>
      <w:r w:rsidR="007529DB" w:rsidRPr="007529DB">
        <w:rPr>
          <w:rFonts w:eastAsia="Arial"/>
          <w:color w:val="0F0F0F"/>
          <w:spacing w:val="15"/>
          <w:sz w:val="21"/>
          <w:szCs w:val="21"/>
        </w:rPr>
        <w:t xml:space="preserve"> </w:t>
      </w:r>
      <w:r w:rsidR="007529DB">
        <w:rPr>
          <w:rFonts w:eastAsia="Arial"/>
          <w:color w:val="0F0F0F"/>
          <w:spacing w:val="15"/>
          <w:sz w:val="21"/>
          <w:szCs w:val="21"/>
        </w:rPr>
        <w:tab/>
      </w:r>
      <w:r w:rsidR="007529DB">
        <w:rPr>
          <w:rFonts w:eastAsia="Arial"/>
          <w:color w:val="0F0F0F"/>
          <w:spacing w:val="15"/>
          <w:sz w:val="21"/>
          <w:szCs w:val="21"/>
        </w:rPr>
        <w:tab/>
      </w:r>
      <w:r w:rsidR="006F4E03">
        <w:rPr>
          <w:rFonts w:eastAsia="Arial"/>
          <w:color w:val="0F0F0F"/>
          <w:spacing w:val="15"/>
          <w:sz w:val="21"/>
          <w:szCs w:val="21"/>
        </w:rPr>
        <w:tab/>
      </w:r>
      <w:r w:rsidR="007529DB" w:rsidRPr="007529DB">
        <w:rPr>
          <w:rFonts w:eastAsia="Arial"/>
          <w:color w:val="0F0F0F"/>
          <w:sz w:val="21"/>
          <w:szCs w:val="21"/>
        </w:rPr>
        <w:t>autosomal</w:t>
      </w:r>
      <w:r w:rsidR="007529DB" w:rsidRPr="007529DB">
        <w:rPr>
          <w:rFonts w:eastAsia="Arial"/>
          <w:color w:val="0F0F0F"/>
          <w:spacing w:val="16"/>
          <w:sz w:val="21"/>
          <w:szCs w:val="21"/>
        </w:rPr>
        <w:t xml:space="preserve"> </w:t>
      </w:r>
      <w:r w:rsidR="007529DB" w:rsidRPr="007529DB">
        <w:rPr>
          <w:rFonts w:eastAsia="Arial"/>
          <w:color w:val="0F0F0F"/>
          <w:sz w:val="21"/>
          <w:szCs w:val="21"/>
        </w:rPr>
        <w:t>chromosomes.</w:t>
      </w:r>
    </w:p>
    <w:p w14:paraId="7B7DC5CD" w14:textId="39407F67" w:rsidR="003B7A0C" w:rsidRDefault="003B7A0C" w:rsidP="003B7A0C">
      <w:pPr>
        <w:ind w:left="360"/>
      </w:pPr>
      <w:r>
        <w:tab/>
        <w:t xml:space="preserve">  G.</w:t>
      </w:r>
      <w:r>
        <w:tab/>
      </w:r>
      <w:r w:rsidRPr="003B7A0C">
        <w:t>Define and distinguish between euploidy, polyploidy and aneuploidy .</w:t>
      </w:r>
    </w:p>
    <w:p w14:paraId="2AFB6F8F" w14:textId="63CED47A" w:rsidR="003B7A0C" w:rsidRDefault="003B7A0C" w:rsidP="003B7A0C">
      <w:pPr>
        <w:ind w:left="630"/>
      </w:pPr>
      <w:r>
        <w:tab/>
        <w:t xml:space="preserve">  H.</w:t>
      </w:r>
      <w:r>
        <w:tab/>
      </w:r>
      <w:r w:rsidRPr="003B7A0C">
        <w:t xml:space="preserve">Compare Down syndrome, trisomy 18  syndrome, trisomy 13 syndrome, and </w:t>
      </w:r>
      <w:r>
        <w:tab/>
      </w:r>
      <w:r>
        <w:tab/>
      </w:r>
      <w:r>
        <w:tab/>
      </w:r>
      <w:r w:rsidR="006F4E03">
        <w:tab/>
      </w:r>
      <w:r w:rsidRPr="003B7A0C">
        <w:t>chromosome 22q ll.2 deletion syndrome in terms of:</w:t>
      </w:r>
    </w:p>
    <w:p w14:paraId="6D6C8E31" w14:textId="77777777" w:rsidR="003B7A0C" w:rsidRPr="003B7A0C" w:rsidRDefault="003B7A0C" w:rsidP="003B7A0C">
      <w:pPr>
        <w:ind w:left="630"/>
      </w:pPr>
      <w:r>
        <w:tab/>
      </w:r>
      <w:r>
        <w:tab/>
      </w:r>
      <w:r w:rsidRPr="003B7A0C">
        <w:t>-incidence</w:t>
      </w:r>
      <w:r w:rsidRPr="003B7A0C">
        <w:tab/>
        <w:t>-basis( es) of chromosome abnormality</w:t>
      </w:r>
    </w:p>
    <w:p w14:paraId="7897E47C" w14:textId="15BB8998" w:rsidR="003B7A0C" w:rsidRPr="003B7A0C" w:rsidRDefault="003B7A0C" w:rsidP="003B7A0C">
      <w:pPr>
        <w:ind w:left="630"/>
      </w:pPr>
      <w:r>
        <w:tab/>
      </w:r>
      <w:r>
        <w:tab/>
      </w:r>
      <w:r w:rsidRPr="003B7A0C">
        <w:t>-parental age effect</w:t>
      </w:r>
      <w:r w:rsidRPr="003B7A0C">
        <w:tab/>
        <w:t>-karyotypic patterns</w:t>
      </w:r>
    </w:p>
    <w:p w14:paraId="76256CD8" w14:textId="78114FBF" w:rsidR="003B7A0C" w:rsidRDefault="003B7A0C" w:rsidP="003B7A0C">
      <w:pPr>
        <w:ind w:left="630"/>
      </w:pPr>
      <w:r>
        <w:tab/>
      </w:r>
      <w:r>
        <w:tab/>
      </w:r>
      <w:r w:rsidRPr="003B7A0C">
        <w:t>-principal clinical and morphologic features including survival data</w:t>
      </w:r>
    </w:p>
    <w:p w14:paraId="16E7D36C" w14:textId="543F178F" w:rsidR="003B7A0C" w:rsidRPr="003B7A0C" w:rsidRDefault="003B7A0C" w:rsidP="003B7A0C">
      <w:pPr>
        <w:pStyle w:val="BodyText"/>
        <w:tabs>
          <w:tab w:val="left" w:pos="846"/>
        </w:tabs>
        <w:spacing w:line="289" w:lineRule="auto"/>
        <w:ind w:left="90" w:right="545"/>
        <w:rPr>
          <w:rFonts w:eastAsia="Arial"/>
          <w:sz w:val="21"/>
          <w:szCs w:val="21"/>
        </w:rPr>
      </w:pPr>
      <w:r>
        <w:tab/>
        <w:t xml:space="preserve">   I.</w:t>
      </w:r>
      <w:r>
        <w:tab/>
      </w:r>
      <w:r w:rsidRPr="003B7A0C">
        <w:rPr>
          <w:rFonts w:eastAsia="Arial"/>
          <w:color w:val="0F0F0F"/>
          <w:sz w:val="21"/>
          <w:szCs w:val="21"/>
        </w:rPr>
        <w:t>List</w:t>
      </w:r>
      <w:r w:rsidRPr="003B7A0C">
        <w:rPr>
          <w:rFonts w:eastAsia="Arial"/>
          <w:color w:val="0F0F0F"/>
          <w:spacing w:val="10"/>
          <w:sz w:val="21"/>
          <w:szCs w:val="21"/>
        </w:rPr>
        <w:t xml:space="preserve"> </w:t>
      </w:r>
      <w:r w:rsidRPr="003B7A0C">
        <w:rPr>
          <w:rFonts w:eastAsia="Arial"/>
          <w:color w:val="0F0F0F"/>
          <w:sz w:val="21"/>
          <w:szCs w:val="21"/>
        </w:rPr>
        <w:t>the</w:t>
      </w:r>
      <w:r w:rsidRPr="003B7A0C">
        <w:rPr>
          <w:rFonts w:eastAsia="Arial"/>
          <w:color w:val="0F0F0F"/>
          <w:spacing w:val="22"/>
          <w:sz w:val="21"/>
          <w:szCs w:val="21"/>
        </w:rPr>
        <w:t xml:space="preserve"> </w:t>
      </w:r>
      <w:r w:rsidRPr="003B7A0C">
        <w:rPr>
          <w:rFonts w:eastAsia="Arial"/>
          <w:color w:val="0F0F0F"/>
          <w:sz w:val="21"/>
          <w:szCs w:val="21"/>
        </w:rPr>
        <w:t>clinical</w:t>
      </w:r>
      <w:r w:rsidRPr="003B7A0C">
        <w:rPr>
          <w:rFonts w:eastAsia="Arial"/>
          <w:color w:val="0F0F0F"/>
          <w:spacing w:val="28"/>
          <w:sz w:val="21"/>
          <w:szCs w:val="21"/>
        </w:rPr>
        <w:t xml:space="preserve"> </w:t>
      </w:r>
      <w:r w:rsidRPr="003B7A0C">
        <w:rPr>
          <w:rFonts w:eastAsia="Arial"/>
          <w:color w:val="0F0F0F"/>
          <w:sz w:val="21"/>
          <w:szCs w:val="21"/>
        </w:rPr>
        <w:t>and</w:t>
      </w:r>
      <w:r w:rsidRPr="003B7A0C">
        <w:rPr>
          <w:rFonts w:eastAsia="Arial"/>
          <w:color w:val="0F0F0F"/>
          <w:spacing w:val="19"/>
          <w:sz w:val="21"/>
          <w:szCs w:val="21"/>
        </w:rPr>
        <w:t xml:space="preserve"> </w:t>
      </w:r>
      <w:r w:rsidRPr="003B7A0C">
        <w:rPr>
          <w:rFonts w:eastAsia="Arial"/>
          <w:color w:val="0F0F0F"/>
          <w:sz w:val="21"/>
          <w:szCs w:val="21"/>
        </w:rPr>
        <w:t>chromosomal</w:t>
      </w:r>
      <w:r w:rsidRPr="003B7A0C">
        <w:rPr>
          <w:rFonts w:eastAsia="Arial"/>
          <w:color w:val="0F0F0F"/>
          <w:spacing w:val="29"/>
          <w:sz w:val="21"/>
          <w:szCs w:val="21"/>
        </w:rPr>
        <w:t xml:space="preserve"> </w:t>
      </w:r>
      <w:r w:rsidRPr="003B7A0C">
        <w:rPr>
          <w:rFonts w:eastAsia="Arial"/>
          <w:color w:val="0F0F0F"/>
          <w:sz w:val="21"/>
          <w:szCs w:val="21"/>
        </w:rPr>
        <w:t>features</w:t>
      </w:r>
      <w:r w:rsidRPr="003B7A0C">
        <w:rPr>
          <w:rFonts w:eastAsia="Arial"/>
          <w:color w:val="0F0F0F"/>
          <w:spacing w:val="24"/>
          <w:sz w:val="21"/>
          <w:szCs w:val="21"/>
        </w:rPr>
        <w:t xml:space="preserve"> </w:t>
      </w:r>
      <w:r w:rsidRPr="003B7A0C">
        <w:rPr>
          <w:rFonts w:eastAsia="Arial"/>
          <w:color w:val="0F0F0F"/>
          <w:sz w:val="21"/>
          <w:szCs w:val="21"/>
        </w:rPr>
        <w:t>of</w:t>
      </w:r>
      <w:r w:rsidRPr="003B7A0C">
        <w:rPr>
          <w:rFonts w:eastAsia="Arial"/>
          <w:color w:val="0F0F0F"/>
          <w:spacing w:val="9"/>
          <w:sz w:val="21"/>
          <w:szCs w:val="21"/>
        </w:rPr>
        <w:t xml:space="preserve"> </w:t>
      </w:r>
      <w:r w:rsidRPr="003B7A0C">
        <w:rPr>
          <w:rFonts w:eastAsia="Arial"/>
          <w:color w:val="0F0F0F"/>
          <w:sz w:val="21"/>
          <w:szCs w:val="21"/>
        </w:rPr>
        <w:t>these</w:t>
      </w:r>
      <w:r w:rsidRPr="003B7A0C">
        <w:rPr>
          <w:rFonts w:eastAsia="Arial"/>
          <w:color w:val="0F0F0F"/>
          <w:spacing w:val="27"/>
          <w:sz w:val="21"/>
          <w:szCs w:val="21"/>
        </w:rPr>
        <w:t xml:space="preserve"> </w:t>
      </w:r>
      <w:r w:rsidRPr="003B7A0C">
        <w:rPr>
          <w:rFonts w:eastAsia="Arial"/>
          <w:color w:val="0F0F0F"/>
          <w:sz w:val="21"/>
          <w:szCs w:val="21"/>
        </w:rPr>
        <w:t>cytogenetic</w:t>
      </w:r>
      <w:r w:rsidRPr="003B7A0C">
        <w:rPr>
          <w:rFonts w:eastAsia="Arial"/>
          <w:color w:val="0F0F0F"/>
          <w:spacing w:val="41"/>
          <w:sz w:val="21"/>
          <w:szCs w:val="21"/>
        </w:rPr>
        <w:t xml:space="preserve"> </w:t>
      </w:r>
      <w:r w:rsidRPr="003B7A0C">
        <w:rPr>
          <w:rFonts w:eastAsia="Arial"/>
          <w:color w:val="0F0F0F"/>
          <w:sz w:val="21"/>
          <w:szCs w:val="21"/>
        </w:rPr>
        <w:t>disorders</w:t>
      </w:r>
      <w:r w:rsidRPr="003B7A0C">
        <w:rPr>
          <w:rFonts w:eastAsia="Arial"/>
          <w:color w:val="0F0F0F"/>
          <w:spacing w:val="33"/>
          <w:sz w:val="21"/>
          <w:szCs w:val="21"/>
        </w:rPr>
        <w:t xml:space="preserve"> </w:t>
      </w:r>
      <w:r>
        <w:rPr>
          <w:rFonts w:eastAsia="Arial"/>
          <w:color w:val="0F0F0F"/>
          <w:spacing w:val="33"/>
          <w:sz w:val="21"/>
          <w:szCs w:val="21"/>
        </w:rPr>
        <w:tab/>
      </w:r>
      <w:r>
        <w:rPr>
          <w:rFonts w:eastAsia="Arial"/>
          <w:color w:val="0F0F0F"/>
          <w:spacing w:val="33"/>
          <w:sz w:val="21"/>
          <w:szCs w:val="21"/>
        </w:rPr>
        <w:tab/>
      </w:r>
      <w:r>
        <w:rPr>
          <w:rFonts w:eastAsia="Arial"/>
          <w:color w:val="0F0F0F"/>
          <w:spacing w:val="33"/>
          <w:sz w:val="21"/>
          <w:szCs w:val="21"/>
        </w:rPr>
        <w:tab/>
      </w:r>
      <w:r w:rsidR="006F4E03">
        <w:rPr>
          <w:rFonts w:eastAsia="Arial"/>
          <w:color w:val="0F0F0F"/>
          <w:spacing w:val="33"/>
          <w:sz w:val="21"/>
          <w:szCs w:val="21"/>
        </w:rPr>
        <w:tab/>
      </w:r>
      <w:r w:rsidRPr="003B7A0C">
        <w:rPr>
          <w:rFonts w:eastAsia="Arial"/>
          <w:color w:val="0F0F0F"/>
          <w:sz w:val="21"/>
          <w:szCs w:val="21"/>
        </w:rPr>
        <w:t>associated</w:t>
      </w:r>
      <w:r w:rsidRPr="003B7A0C">
        <w:rPr>
          <w:rFonts w:eastAsia="Arial"/>
          <w:color w:val="0F0F0F"/>
          <w:spacing w:val="30"/>
          <w:sz w:val="21"/>
          <w:szCs w:val="21"/>
        </w:rPr>
        <w:t xml:space="preserve"> </w:t>
      </w:r>
      <w:r w:rsidRPr="003B7A0C">
        <w:rPr>
          <w:rFonts w:eastAsia="Arial"/>
          <w:color w:val="0F0F0F"/>
          <w:sz w:val="21"/>
          <w:szCs w:val="21"/>
        </w:rPr>
        <w:t>with</w:t>
      </w:r>
      <w:r w:rsidRPr="003B7A0C">
        <w:rPr>
          <w:rFonts w:eastAsia="Arial"/>
          <w:color w:val="0F0F0F"/>
          <w:w w:val="111"/>
          <w:sz w:val="21"/>
          <w:szCs w:val="21"/>
        </w:rPr>
        <w:t xml:space="preserve"> </w:t>
      </w:r>
      <w:r w:rsidRPr="003B7A0C">
        <w:rPr>
          <w:rFonts w:eastAsia="Arial"/>
          <w:color w:val="0F0F0F"/>
          <w:sz w:val="21"/>
          <w:szCs w:val="21"/>
        </w:rPr>
        <w:t>karyotypic</w:t>
      </w:r>
      <w:r w:rsidRPr="003B7A0C">
        <w:rPr>
          <w:rFonts w:eastAsia="Arial"/>
          <w:color w:val="0F0F0F"/>
          <w:spacing w:val="27"/>
          <w:sz w:val="21"/>
          <w:szCs w:val="21"/>
        </w:rPr>
        <w:t xml:space="preserve"> </w:t>
      </w:r>
      <w:r w:rsidRPr="003B7A0C">
        <w:rPr>
          <w:rFonts w:eastAsia="Arial"/>
          <w:color w:val="0F0F0F"/>
          <w:sz w:val="21"/>
          <w:szCs w:val="21"/>
        </w:rPr>
        <w:t>changes</w:t>
      </w:r>
      <w:r w:rsidRPr="003B7A0C">
        <w:rPr>
          <w:rFonts w:eastAsia="Arial"/>
          <w:color w:val="0F0F0F"/>
          <w:spacing w:val="33"/>
          <w:sz w:val="21"/>
          <w:szCs w:val="21"/>
        </w:rPr>
        <w:t xml:space="preserve"> </w:t>
      </w:r>
      <w:r w:rsidRPr="003B7A0C">
        <w:rPr>
          <w:rFonts w:eastAsia="Arial"/>
          <w:color w:val="0F0F0F"/>
          <w:sz w:val="21"/>
          <w:szCs w:val="21"/>
        </w:rPr>
        <w:t>involving</w:t>
      </w:r>
      <w:r w:rsidRPr="003B7A0C">
        <w:rPr>
          <w:rFonts w:eastAsia="Arial"/>
          <w:color w:val="0F0F0F"/>
          <w:spacing w:val="5"/>
          <w:sz w:val="21"/>
          <w:szCs w:val="21"/>
        </w:rPr>
        <w:t xml:space="preserve"> </w:t>
      </w:r>
      <w:r w:rsidRPr="003B7A0C">
        <w:rPr>
          <w:rFonts w:eastAsia="Arial"/>
          <w:color w:val="0F0F0F"/>
          <w:sz w:val="21"/>
          <w:szCs w:val="21"/>
        </w:rPr>
        <w:t>the</w:t>
      </w:r>
      <w:r w:rsidRPr="003B7A0C">
        <w:rPr>
          <w:rFonts w:eastAsia="Arial"/>
          <w:color w:val="0F0F0F"/>
          <w:spacing w:val="24"/>
          <w:sz w:val="21"/>
          <w:szCs w:val="21"/>
        </w:rPr>
        <w:t xml:space="preserve"> </w:t>
      </w:r>
      <w:r w:rsidRPr="003B7A0C">
        <w:rPr>
          <w:rFonts w:eastAsia="Arial"/>
          <w:color w:val="0F0F0F"/>
          <w:sz w:val="21"/>
          <w:szCs w:val="21"/>
        </w:rPr>
        <w:t>sex</w:t>
      </w:r>
      <w:r w:rsidRPr="003B7A0C">
        <w:rPr>
          <w:rFonts w:eastAsia="Arial"/>
          <w:color w:val="0F0F0F"/>
          <w:spacing w:val="27"/>
          <w:sz w:val="21"/>
          <w:szCs w:val="21"/>
        </w:rPr>
        <w:t xml:space="preserve"> </w:t>
      </w:r>
      <w:r w:rsidRPr="003B7A0C">
        <w:rPr>
          <w:rFonts w:eastAsia="Arial"/>
          <w:color w:val="0F0F0F"/>
          <w:sz w:val="21"/>
          <w:szCs w:val="21"/>
        </w:rPr>
        <w:t>chromosomes:</w:t>
      </w:r>
      <w:r w:rsidRPr="003B7A0C">
        <w:rPr>
          <w:rFonts w:eastAsia="Arial"/>
          <w:color w:val="0F0F0F"/>
          <w:spacing w:val="48"/>
          <w:sz w:val="21"/>
          <w:szCs w:val="21"/>
        </w:rPr>
        <w:t xml:space="preserve"> </w:t>
      </w:r>
      <w:r>
        <w:rPr>
          <w:rFonts w:eastAsia="Arial"/>
          <w:color w:val="0F0F0F"/>
          <w:spacing w:val="48"/>
          <w:sz w:val="21"/>
          <w:szCs w:val="21"/>
        </w:rPr>
        <w:tab/>
      </w:r>
      <w:r>
        <w:rPr>
          <w:rFonts w:eastAsia="Arial"/>
          <w:color w:val="0F0F0F"/>
          <w:spacing w:val="48"/>
          <w:sz w:val="21"/>
          <w:szCs w:val="21"/>
        </w:rPr>
        <w:tab/>
      </w:r>
      <w:r>
        <w:rPr>
          <w:rFonts w:eastAsia="Arial"/>
          <w:color w:val="0F0F0F"/>
          <w:spacing w:val="48"/>
          <w:sz w:val="21"/>
          <w:szCs w:val="21"/>
        </w:rPr>
        <w:tab/>
      </w:r>
      <w:r w:rsidR="006F4E03">
        <w:rPr>
          <w:rFonts w:eastAsia="Arial"/>
          <w:color w:val="0F0F0F"/>
          <w:spacing w:val="48"/>
          <w:sz w:val="21"/>
          <w:szCs w:val="21"/>
        </w:rPr>
        <w:tab/>
      </w:r>
      <w:r w:rsidRPr="003B7A0C">
        <w:rPr>
          <w:rFonts w:eastAsia="Arial"/>
          <w:color w:val="0F0F0F"/>
          <w:sz w:val="21"/>
          <w:szCs w:val="21"/>
        </w:rPr>
        <w:t>Klinefelter</w:t>
      </w:r>
      <w:r w:rsidRPr="003B7A0C">
        <w:rPr>
          <w:rFonts w:eastAsia="Arial"/>
          <w:color w:val="0F0F0F"/>
          <w:spacing w:val="31"/>
          <w:sz w:val="21"/>
          <w:szCs w:val="21"/>
        </w:rPr>
        <w:t xml:space="preserve"> </w:t>
      </w:r>
      <w:r w:rsidRPr="003B7A0C">
        <w:rPr>
          <w:rFonts w:eastAsia="Arial"/>
          <w:color w:val="0F0F0F"/>
          <w:sz w:val="21"/>
          <w:szCs w:val="21"/>
        </w:rPr>
        <w:t>syndrome;</w:t>
      </w:r>
      <w:r w:rsidRPr="003B7A0C">
        <w:rPr>
          <w:rFonts w:eastAsia="Arial"/>
          <w:color w:val="0F0F0F"/>
          <w:spacing w:val="17"/>
          <w:sz w:val="21"/>
          <w:szCs w:val="21"/>
        </w:rPr>
        <w:t xml:space="preserve"> </w:t>
      </w:r>
      <w:r w:rsidRPr="003B7A0C">
        <w:rPr>
          <w:rFonts w:eastAsia="Arial"/>
          <w:color w:val="0F0F0F"/>
          <w:sz w:val="21"/>
          <w:szCs w:val="21"/>
        </w:rPr>
        <w:t>Turner</w:t>
      </w:r>
      <w:r w:rsidRPr="003B7A0C">
        <w:rPr>
          <w:rFonts w:eastAsia="Arial"/>
          <w:color w:val="0F0F0F"/>
          <w:spacing w:val="32"/>
          <w:sz w:val="21"/>
          <w:szCs w:val="21"/>
        </w:rPr>
        <w:t xml:space="preserve"> </w:t>
      </w:r>
      <w:r w:rsidRPr="003B7A0C">
        <w:rPr>
          <w:rFonts w:eastAsia="Arial"/>
          <w:color w:val="0F0F0F"/>
          <w:sz w:val="21"/>
          <w:szCs w:val="21"/>
        </w:rPr>
        <w:t>syndrome.</w:t>
      </w:r>
    </w:p>
    <w:p w14:paraId="5A1D13DE" w14:textId="08991B83" w:rsidR="00F177CE" w:rsidRDefault="00F177CE" w:rsidP="00F177CE">
      <w:pPr>
        <w:ind w:left="630"/>
      </w:pPr>
      <w:r>
        <w:tab/>
        <w:t xml:space="preserve">     J.    </w:t>
      </w:r>
      <w:r w:rsidRPr="00F177CE">
        <w:t xml:space="preserve">Compare and contrast true hermaphroditism (sexual ambiguity) and male or </w:t>
      </w:r>
      <w:r>
        <w:tab/>
      </w:r>
      <w:r>
        <w:tab/>
      </w:r>
      <w:r>
        <w:tab/>
      </w:r>
      <w:r w:rsidR="006F4E03">
        <w:tab/>
      </w:r>
      <w:r w:rsidRPr="00F177CE">
        <w:t xml:space="preserve">female pseudohermaphroditism. List the common causes of </w:t>
      </w:r>
      <w:r>
        <w:tab/>
      </w:r>
      <w:r>
        <w:tab/>
      </w:r>
      <w:r>
        <w:tab/>
      </w:r>
      <w:r>
        <w:tab/>
      </w:r>
      <w:r>
        <w:tab/>
      </w:r>
      <w:r w:rsidR="006F4E03">
        <w:tab/>
      </w:r>
      <w:r w:rsidRPr="00F177CE">
        <w:t xml:space="preserve">pseudohermaphroditism. Contrast these disorders with the mechanism and </w:t>
      </w:r>
      <w:r>
        <w:tab/>
      </w:r>
      <w:r>
        <w:tab/>
      </w:r>
      <w:r w:rsidR="006F4E03">
        <w:tab/>
      </w:r>
      <w:r>
        <w:tab/>
      </w:r>
      <w:r w:rsidRPr="00F177CE">
        <w:t>findings in the fragile X syndrome.</w:t>
      </w:r>
    </w:p>
    <w:p w14:paraId="3AE75265" w14:textId="39684297" w:rsidR="00F177CE" w:rsidRPr="00F177CE" w:rsidRDefault="00F177CE" w:rsidP="00F177CE">
      <w:pPr>
        <w:ind w:left="125"/>
      </w:pPr>
      <w:r>
        <w:tab/>
        <w:t xml:space="preserve">   K.</w:t>
      </w:r>
      <w:r>
        <w:tab/>
      </w:r>
      <w:r w:rsidRPr="00F177CE">
        <w:t xml:space="preserve">Define genomic imprinting, including difference between maternal and paternal </w:t>
      </w:r>
      <w:r>
        <w:tab/>
      </w:r>
      <w:r>
        <w:tab/>
      </w:r>
      <w:r>
        <w:tab/>
      </w:r>
      <w:r w:rsidR="006F4E03">
        <w:tab/>
      </w:r>
      <w:r w:rsidRPr="00F177CE">
        <w:t xml:space="preserve">imprinting; compare and contrast Prader-Willi and Angelmann syndromes as </w:t>
      </w:r>
      <w:r>
        <w:tab/>
      </w:r>
      <w:r>
        <w:tab/>
      </w:r>
      <w:r>
        <w:tab/>
      </w:r>
      <w:r w:rsidR="006F4E03">
        <w:tab/>
      </w:r>
      <w:r w:rsidRPr="00F177CE">
        <w:t xml:space="preserve">examples of imprinting disorders, in terms of mechanisms for development, </w:t>
      </w:r>
      <w:r>
        <w:tab/>
      </w:r>
      <w:r>
        <w:tab/>
      </w:r>
      <w:r>
        <w:tab/>
      </w:r>
      <w:r w:rsidR="006F4E03">
        <w:tab/>
      </w:r>
      <w:r w:rsidRPr="00F177CE">
        <w:t>principal phenotypic characteristics.</w:t>
      </w:r>
    </w:p>
    <w:p w14:paraId="168AE50C" w14:textId="5750B3DF" w:rsidR="00F177CE" w:rsidRPr="00F177CE" w:rsidRDefault="00F177CE" w:rsidP="00F177CE">
      <w:pPr>
        <w:ind w:left="630"/>
      </w:pPr>
    </w:p>
    <w:p w14:paraId="68983712" w14:textId="28900078" w:rsidR="003B7A0C" w:rsidRPr="003B7A0C" w:rsidRDefault="003B7A0C" w:rsidP="003B7A0C">
      <w:pPr>
        <w:ind w:left="630"/>
      </w:pPr>
    </w:p>
    <w:p w14:paraId="586942D7" w14:textId="77777777" w:rsidR="006F4E03" w:rsidRDefault="006F4E03" w:rsidP="00BD6EF8">
      <w:pPr>
        <w:pStyle w:val="BodyText"/>
        <w:rPr>
          <w:color w:val="0F0F0F"/>
          <w:w w:val="105"/>
        </w:rPr>
      </w:pPr>
    </w:p>
    <w:p w14:paraId="0B693E16" w14:textId="77777777" w:rsidR="006F4E03" w:rsidRDefault="006F4E03" w:rsidP="00BD6EF8">
      <w:pPr>
        <w:pStyle w:val="BodyText"/>
        <w:rPr>
          <w:color w:val="0F0F0F"/>
          <w:w w:val="105"/>
        </w:rPr>
      </w:pPr>
    </w:p>
    <w:p w14:paraId="3BE50A9C" w14:textId="77777777" w:rsidR="006F4E03" w:rsidRDefault="006F4E03" w:rsidP="00BD6EF8">
      <w:pPr>
        <w:pStyle w:val="BodyText"/>
        <w:rPr>
          <w:color w:val="0F0F0F"/>
          <w:w w:val="105"/>
        </w:rPr>
      </w:pPr>
    </w:p>
    <w:p w14:paraId="6B2835C3" w14:textId="77777777" w:rsidR="006F4E03" w:rsidRDefault="006F4E03" w:rsidP="00BD6EF8">
      <w:pPr>
        <w:pStyle w:val="BodyText"/>
        <w:rPr>
          <w:color w:val="0F0F0F"/>
          <w:w w:val="105"/>
        </w:rPr>
      </w:pPr>
    </w:p>
    <w:p w14:paraId="18B65EF4" w14:textId="77777777" w:rsidR="006F4E03" w:rsidRDefault="006F4E03" w:rsidP="00BD6EF8">
      <w:pPr>
        <w:pStyle w:val="BodyText"/>
        <w:rPr>
          <w:color w:val="0F0F0F"/>
          <w:w w:val="105"/>
        </w:rPr>
      </w:pPr>
    </w:p>
    <w:p w14:paraId="7BD215C8" w14:textId="7F25AF9B" w:rsidR="00BD6EF8" w:rsidRDefault="006F4E03" w:rsidP="00BD6EF8">
      <w:pPr>
        <w:pStyle w:val="BodyText"/>
        <w:rPr>
          <w:color w:val="0F0F0F"/>
          <w:w w:val="105"/>
        </w:rPr>
      </w:pPr>
      <w:r>
        <w:rPr>
          <w:color w:val="0F0F0F"/>
          <w:w w:val="105"/>
        </w:rPr>
        <w:lastRenderedPageBreak/>
        <w:t xml:space="preserve">Genetic Disorders Objectives </w:t>
      </w:r>
    </w:p>
    <w:p w14:paraId="459A9F2E" w14:textId="67A032C5" w:rsidR="00BD6EF8" w:rsidRDefault="00BD6EF8" w:rsidP="00BD6EF8">
      <w:pPr>
        <w:pStyle w:val="BodyText"/>
        <w:rPr>
          <w:color w:val="0F0F0F"/>
          <w:w w:val="105"/>
        </w:rPr>
      </w:pPr>
      <w:r>
        <w:rPr>
          <w:color w:val="0F0F0F"/>
          <w:w w:val="105"/>
        </w:rPr>
        <w:t>Page three</w:t>
      </w:r>
    </w:p>
    <w:p w14:paraId="59C6A9F9" w14:textId="14CD87CB" w:rsidR="003B7A0C" w:rsidRPr="003B7A0C" w:rsidRDefault="003B7A0C" w:rsidP="003B7A0C">
      <w:pPr>
        <w:ind w:left="630"/>
      </w:pPr>
    </w:p>
    <w:p w14:paraId="542734CC" w14:textId="2A0A88BB" w:rsidR="00BD6EF8" w:rsidRPr="00BD6EF8" w:rsidRDefault="00BD6EF8" w:rsidP="00BD6EF8">
      <w:pPr>
        <w:widowControl w:val="0"/>
        <w:tabs>
          <w:tab w:val="left" w:pos="840"/>
        </w:tabs>
        <w:spacing w:after="0" w:line="290" w:lineRule="auto"/>
        <w:ind w:left="270" w:right="278"/>
        <w:rPr>
          <w:rFonts w:eastAsia="Arial" w:cs="Times New Roman"/>
          <w:sz w:val="21"/>
          <w:szCs w:val="21"/>
        </w:rPr>
      </w:pPr>
      <w:r>
        <w:rPr>
          <w:rFonts w:eastAsia="Arial" w:cs="Times New Roman"/>
          <w:color w:val="0F0F0F"/>
          <w:w w:val="105"/>
          <w:sz w:val="21"/>
          <w:szCs w:val="21"/>
        </w:rPr>
        <w:t>L.</w:t>
      </w:r>
      <w:r>
        <w:rPr>
          <w:rFonts w:eastAsia="Arial" w:cs="Times New Roman"/>
          <w:color w:val="0F0F0F"/>
          <w:w w:val="105"/>
          <w:sz w:val="21"/>
          <w:szCs w:val="21"/>
        </w:rPr>
        <w:tab/>
      </w:r>
      <w:r w:rsidRPr="00BD6EF8">
        <w:rPr>
          <w:rFonts w:eastAsia="Arial" w:cs="Times New Roman"/>
          <w:color w:val="0F0F0F"/>
          <w:w w:val="105"/>
          <w:sz w:val="21"/>
          <w:szCs w:val="21"/>
        </w:rPr>
        <w:t>Describe</w:t>
      </w:r>
      <w:r w:rsidRPr="00BD6EF8">
        <w:rPr>
          <w:rFonts w:eastAsia="Arial" w:cs="Times New Roman"/>
          <w:color w:val="0F0F0F"/>
          <w:spacing w:val="-6"/>
          <w:w w:val="105"/>
          <w:sz w:val="21"/>
          <w:szCs w:val="21"/>
        </w:rPr>
        <w:t xml:space="preserve"> </w:t>
      </w:r>
      <w:r w:rsidRPr="00BD6EF8">
        <w:rPr>
          <w:rFonts w:eastAsia="Arial" w:cs="Times New Roman"/>
          <w:color w:val="0F0F0F"/>
          <w:w w:val="105"/>
          <w:sz w:val="21"/>
          <w:szCs w:val="21"/>
        </w:rPr>
        <w:t>the</w:t>
      </w:r>
      <w:r w:rsidRPr="00BD6EF8">
        <w:rPr>
          <w:rFonts w:eastAsia="Arial" w:cs="Times New Roman"/>
          <w:color w:val="0F0F0F"/>
          <w:spacing w:val="9"/>
          <w:w w:val="105"/>
          <w:sz w:val="21"/>
          <w:szCs w:val="21"/>
        </w:rPr>
        <w:t xml:space="preserve"> </w:t>
      </w:r>
      <w:r w:rsidRPr="00BD6EF8">
        <w:rPr>
          <w:rFonts w:eastAsia="Arial" w:cs="Times New Roman"/>
          <w:color w:val="0F0F0F"/>
          <w:w w:val="105"/>
          <w:sz w:val="21"/>
          <w:szCs w:val="21"/>
        </w:rPr>
        <w:t>principal</w:t>
      </w:r>
      <w:r w:rsidRPr="00BD6EF8">
        <w:rPr>
          <w:rFonts w:eastAsia="Arial" w:cs="Times New Roman"/>
          <w:color w:val="0F0F0F"/>
          <w:spacing w:val="53"/>
          <w:w w:val="105"/>
          <w:sz w:val="21"/>
          <w:szCs w:val="21"/>
        </w:rPr>
        <w:t xml:space="preserve"> </w:t>
      </w:r>
      <w:r w:rsidRPr="00BD6EF8">
        <w:rPr>
          <w:rFonts w:eastAsia="Arial" w:cs="Times New Roman"/>
          <w:color w:val="0F0F0F"/>
          <w:w w:val="105"/>
          <w:sz w:val="21"/>
          <w:szCs w:val="21"/>
        </w:rPr>
        <w:t>indications</w:t>
      </w:r>
      <w:r w:rsidRPr="00BD6EF8">
        <w:rPr>
          <w:rFonts w:eastAsia="Arial" w:cs="Times New Roman"/>
          <w:color w:val="0F0F0F"/>
          <w:spacing w:val="56"/>
          <w:w w:val="105"/>
          <w:sz w:val="21"/>
          <w:szCs w:val="21"/>
        </w:rPr>
        <w:t xml:space="preserve"> </w:t>
      </w:r>
      <w:r w:rsidRPr="00BD6EF8">
        <w:rPr>
          <w:rFonts w:eastAsia="Arial" w:cs="Times New Roman"/>
          <w:color w:val="0F0F0F"/>
          <w:w w:val="105"/>
          <w:sz w:val="21"/>
          <w:szCs w:val="21"/>
        </w:rPr>
        <w:t>for</w:t>
      </w:r>
      <w:r w:rsidRPr="00BD6EF8">
        <w:rPr>
          <w:rFonts w:eastAsia="Arial" w:cs="Times New Roman"/>
          <w:color w:val="0F0F0F"/>
          <w:spacing w:val="11"/>
          <w:w w:val="105"/>
          <w:sz w:val="21"/>
          <w:szCs w:val="21"/>
        </w:rPr>
        <w:t xml:space="preserve"> </w:t>
      </w:r>
      <w:r w:rsidRPr="00BD6EF8">
        <w:rPr>
          <w:rFonts w:eastAsia="Arial" w:cs="Times New Roman"/>
          <w:color w:val="0F0F0F"/>
          <w:w w:val="105"/>
          <w:sz w:val="21"/>
          <w:szCs w:val="21"/>
        </w:rPr>
        <w:t>prenatal</w:t>
      </w:r>
      <w:r w:rsidRPr="00BD6EF8">
        <w:rPr>
          <w:rFonts w:eastAsia="Arial" w:cs="Times New Roman"/>
          <w:color w:val="0F0F0F"/>
          <w:spacing w:val="-3"/>
          <w:w w:val="105"/>
          <w:sz w:val="21"/>
          <w:szCs w:val="21"/>
        </w:rPr>
        <w:t xml:space="preserve"> </w:t>
      </w:r>
      <w:r w:rsidRPr="00BD6EF8">
        <w:rPr>
          <w:rFonts w:eastAsia="Arial" w:cs="Times New Roman"/>
          <w:color w:val="0F0F0F"/>
          <w:w w:val="105"/>
          <w:sz w:val="21"/>
          <w:szCs w:val="21"/>
        </w:rPr>
        <w:t>and</w:t>
      </w:r>
      <w:r w:rsidRPr="00BD6EF8">
        <w:rPr>
          <w:rFonts w:eastAsia="Arial" w:cs="Times New Roman"/>
          <w:color w:val="0F0F0F"/>
          <w:spacing w:val="2"/>
          <w:w w:val="105"/>
          <w:sz w:val="21"/>
          <w:szCs w:val="21"/>
        </w:rPr>
        <w:t xml:space="preserve"> </w:t>
      </w:r>
      <w:r w:rsidRPr="00BD6EF8">
        <w:rPr>
          <w:rFonts w:eastAsia="Arial" w:cs="Times New Roman"/>
          <w:color w:val="0F0F0F"/>
          <w:w w:val="105"/>
          <w:sz w:val="21"/>
          <w:szCs w:val="21"/>
        </w:rPr>
        <w:t>postnatal</w:t>
      </w:r>
      <w:r w:rsidRPr="00BD6EF8">
        <w:rPr>
          <w:rFonts w:eastAsia="Arial" w:cs="Times New Roman"/>
          <w:color w:val="0F0F0F"/>
          <w:spacing w:val="-13"/>
          <w:w w:val="105"/>
          <w:sz w:val="21"/>
          <w:szCs w:val="21"/>
        </w:rPr>
        <w:t xml:space="preserve"> </w:t>
      </w:r>
      <w:r w:rsidRPr="00BD6EF8">
        <w:rPr>
          <w:rFonts w:eastAsia="Arial" w:cs="Times New Roman"/>
          <w:color w:val="0F0F0F"/>
          <w:w w:val="105"/>
          <w:sz w:val="21"/>
          <w:szCs w:val="21"/>
        </w:rPr>
        <w:t>testing</w:t>
      </w:r>
      <w:r w:rsidRPr="00BD6EF8">
        <w:rPr>
          <w:rFonts w:eastAsia="Arial" w:cs="Times New Roman"/>
          <w:color w:val="0F0F0F"/>
          <w:spacing w:val="-7"/>
          <w:w w:val="105"/>
          <w:sz w:val="21"/>
          <w:szCs w:val="21"/>
        </w:rPr>
        <w:t xml:space="preserve"> </w:t>
      </w:r>
      <w:r w:rsidRPr="00BD6EF8">
        <w:rPr>
          <w:rFonts w:eastAsia="Arial" w:cs="Times New Roman"/>
          <w:color w:val="0F0F0F"/>
          <w:w w:val="105"/>
          <w:sz w:val="21"/>
          <w:szCs w:val="21"/>
        </w:rPr>
        <w:t>for</w:t>
      </w:r>
      <w:r w:rsidRPr="00BD6EF8">
        <w:rPr>
          <w:rFonts w:eastAsia="Arial" w:cs="Times New Roman"/>
          <w:color w:val="0F0F0F"/>
          <w:spacing w:val="2"/>
          <w:w w:val="105"/>
          <w:sz w:val="21"/>
          <w:szCs w:val="21"/>
        </w:rPr>
        <w:t xml:space="preserve"> </w:t>
      </w:r>
      <w:r w:rsidRPr="00BD6EF8">
        <w:rPr>
          <w:rFonts w:eastAsia="Arial" w:cs="Times New Roman"/>
          <w:color w:val="0F0F0F"/>
          <w:w w:val="105"/>
          <w:sz w:val="21"/>
          <w:szCs w:val="21"/>
        </w:rPr>
        <w:t>genetic</w:t>
      </w:r>
      <w:r w:rsidRPr="00BD6EF8">
        <w:rPr>
          <w:rFonts w:eastAsia="Arial" w:cs="Times New Roman"/>
          <w:color w:val="0F0F0F"/>
          <w:spacing w:val="11"/>
          <w:w w:val="105"/>
          <w:sz w:val="21"/>
          <w:szCs w:val="21"/>
        </w:rPr>
        <w:t xml:space="preserve"> </w:t>
      </w:r>
      <w:r>
        <w:rPr>
          <w:rFonts w:eastAsia="Arial" w:cs="Times New Roman"/>
          <w:color w:val="0F0F0F"/>
          <w:spacing w:val="11"/>
          <w:w w:val="105"/>
          <w:sz w:val="21"/>
          <w:szCs w:val="21"/>
        </w:rPr>
        <w:tab/>
      </w:r>
      <w:r w:rsidRPr="00BD6EF8">
        <w:rPr>
          <w:rFonts w:eastAsia="Arial" w:cs="Times New Roman"/>
          <w:color w:val="0F0F0F"/>
          <w:w w:val="105"/>
          <w:sz w:val="21"/>
          <w:szCs w:val="21"/>
        </w:rPr>
        <w:t>abnormalities,</w:t>
      </w:r>
      <w:r w:rsidRPr="00BD6EF8">
        <w:rPr>
          <w:rFonts w:eastAsia="Arial" w:cs="Times New Roman"/>
          <w:color w:val="0F0F0F"/>
          <w:w w:val="104"/>
          <w:sz w:val="21"/>
          <w:szCs w:val="21"/>
        </w:rPr>
        <w:t xml:space="preserve"> </w:t>
      </w:r>
      <w:r w:rsidR="006F4E03">
        <w:rPr>
          <w:rFonts w:eastAsia="Arial" w:cs="Times New Roman"/>
          <w:color w:val="0F0F0F"/>
          <w:w w:val="104"/>
          <w:sz w:val="21"/>
          <w:szCs w:val="21"/>
        </w:rPr>
        <w:tab/>
      </w:r>
      <w:r w:rsidRPr="00BD6EF8">
        <w:rPr>
          <w:rFonts w:eastAsia="Arial" w:cs="Times New Roman"/>
          <w:color w:val="0F0F0F"/>
          <w:w w:val="105"/>
          <w:sz w:val="21"/>
          <w:szCs w:val="21"/>
        </w:rPr>
        <w:t>and</w:t>
      </w:r>
      <w:r w:rsidRPr="00BD6EF8">
        <w:rPr>
          <w:rFonts w:eastAsia="Arial" w:cs="Times New Roman"/>
          <w:color w:val="0F0F0F"/>
          <w:spacing w:val="-7"/>
          <w:w w:val="105"/>
          <w:sz w:val="21"/>
          <w:szCs w:val="21"/>
        </w:rPr>
        <w:t xml:space="preserve"> </w:t>
      </w:r>
      <w:r w:rsidRPr="00BD6EF8">
        <w:rPr>
          <w:rFonts w:eastAsia="Arial" w:cs="Times New Roman"/>
          <w:color w:val="0F0F0F"/>
          <w:w w:val="105"/>
          <w:sz w:val="21"/>
          <w:szCs w:val="21"/>
        </w:rPr>
        <w:t>effective</w:t>
      </w:r>
      <w:r w:rsidRPr="00BD6EF8">
        <w:rPr>
          <w:rFonts w:eastAsia="Arial" w:cs="Times New Roman"/>
          <w:color w:val="0F0F0F"/>
          <w:spacing w:val="3"/>
          <w:w w:val="105"/>
          <w:sz w:val="21"/>
          <w:szCs w:val="21"/>
        </w:rPr>
        <w:t xml:space="preserve"> </w:t>
      </w:r>
      <w:r w:rsidRPr="00BD6EF8">
        <w:rPr>
          <w:rFonts w:eastAsia="Arial" w:cs="Times New Roman"/>
          <w:color w:val="0F0F0F"/>
          <w:w w:val="105"/>
          <w:sz w:val="21"/>
          <w:szCs w:val="21"/>
        </w:rPr>
        <w:t>methods</w:t>
      </w:r>
      <w:r w:rsidRPr="00BD6EF8">
        <w:rPr>
          <w:rFonts w:eastAsia="Arial" w:cs="Times New Roman"/>
          <w:color w:val="0F0F0F"/>
          <w:spacing w:val="-11"/>
          <w:w w:val="105"/>
          <w:sz w:val="21"/>
          <w:szCs w:val="21"/>
        </w:rPr>
        <w:t xml:space="preserve"> </w:t>
      </w:r>
      <w:r w:rsidRPr="00BD6EF8">
        <w:rPr>
          <w:rFonts w:eastAsia="Arial" w:cs="Times New Roman"/>
          <w:color w:val="0F0F0F"/>
          <w:w w:val="105"/>
          <w:sz w:val="21"/>
          <w:szCs w:val="21"/>
        </w:rPr>
        <w:t>of</w:t>
      </w:r>
      <w:r w:rsidRPr="00BD6EF8">
        <w:rPr>
          <w:rFonts w:eastAsia="Arial" w:cs="Times New Roman"/>
          <w:color w:val="0F0F0F"/>
          <w:spacing w:val="-8"/>
          <w:w w:val="105"/>
          <w:sz w:val="21"/>
          <w:szCs w:val="21"/>
        </w:rPr>
        <w:t xml:space="preserve"> </w:t>
      </w:r>
      <w:r w:rsidRPr="00BD6EF8">
        <w:rPr>
          <w:rFonts w:eastAsia="Arial" w:cs="Times New Roman"/>
          <w:color w:val="0F0F0F"/>
          <w:w w:val="105"/>
          <w:sz w:val="21"/>
          <w:szCs w:val="21"/>
        </w:rPr>
        <w:t>prenatal</w:t>
      </w:r>
      <w:r w:rsidRPr="00BD6EF8">
        <w:rPr>
          <w:rFonts w:eastAsia="Arial" w:cs="Times New Roman"/>
          <w:color w:val="0F0F0F"/>
          <w:spacing w:val="-15"/>
          <w:w w:val="105"/>
          <w:sz w:val="21"/>
          <w:szCs w:val="21"/>
        </w:rPr>
        <w:t xml:space="preserve"> </w:t>
      </w:r>
      <w:r w:rsidRPr="00BD6EF8">
        <w:rPr>
          <w:rFonts w:eastAsia="Arial" w:cs="Times New Roman"/>
          <w:color w:val="0F0F0F"/>
          <w:w w:val="105"/>
          <w:sz w:val="21"/>
          <w:szCs w:val="21"/>
        </w:rPr>
        <w:t>diagnosis.</w:t>
      </w:r>
    </w:p>
    <w:p w14:paraId="7F216646" w14:textId="77777777" w:rsidR="00BD6EF8" w:rsidRPr="00BD6EF8" w:rsidRDefault="00BD6EF8" w:rsidP="00BD6EF8">
      <w:pPr>
        <w:widowControl w:val="0"/>
        <w:spacing w:before="6" w:after="0" w:line="240" w:lineRule="auto"/>
        <w:rPr>
          <w:rFonts w:eastAsia="Arial" w:cs="Arial"/>
          <w:sz w:val="25"/>
          <w:szCs w:val="25"/>
        </w:rPr>
      </w:pPr>
    </w:p>
    <w:p w14:paraId="3F5D8869" w14:textId="494ED9AC" w:rsidR="00BD6EF8" w:rsidRPr="00BD6EF8" w:rsidRDefault="00BD6EF8" w:rsidP="00BD6EF8">
      <w:pPr>
        <w:widowControl w:val="0"/>
        <w:tabs>
          <w:tab w:val="left" w:pos="840"/>
        </w:tabs>
        <w:spacing w:after="0" w:line="291" w:lineRule="auto"/>
        <w:ind w:right="119"/>
        <w:rPr>
          <w:rFonts w:eastAsia="Arial" w:cs="Times New Roman"/>
          <w:sz w:val="21"/>
          <w:szCs w:val="21"/>
        </w:rPr>
      </w:pPr>
      <w:r>
        <w:rPr>
          <w:rFonts w:eastAsia="Arial" w:cs="Times New Roman"/>
          <w:color w:val="0F0F0F"/>
          <w:w w:val="105"/>
          <w:sz w:val="21"/>
          <w:szCs w:val="21"/>
        </w:rPr>
        <w:t xml:space="preserve">     M.</w:t>
      </w:r>
      <w:r>
        <w:rPr>
          <w:rFonts w:eastAsia="Arial" w:cs="Times New Roman"/>
          <w:color w:val="0F0F0F"/>
          <w:w w:val="105"/>
          <w:sz w:val="21"/>
          <w:szCs w:val="21"/>
        </w:rPr>
        <w:tab/>
      </w:r>
      <w:r w:rsidRPr="00BD6EF8">
        <w:rPr>
          <w:rFonts w:eastAsia="Arial" w:cs="Times New Roman"/>
          <w:color w:val="0F0F0F"/>
          <w:w w:val="105"/>
          <w:sz w:val="21"/>
          <w:szCs w:val="21"/>
        </w:rPr>
        <w:t>Describe</w:t>
      </w:r>
      <w:r w:rsidRPr="00BD6EF8">
        <w:rPr>
          <w:rFonts w:eastAsia="Arial" w:cs="Times New Roman"/>
          <w:color w:val="0F0F0F"/>
          <w:spacing w:val="-15"/>
          <w:w w:val="105"/>
          <w:sz w:val="21"/>
          <w:szCs w:val="21"/>
        </w:rPr>
        <w:t xml:space="preserve"> </w:t>
      </w:r>
      <w:r w:rsidRPr="00BD6EF8">
        <w:rPr>
          <w:rFonts w:eastAsia="Arial" w:cs="Times New Roman"/>
          <w:color w:val="0F0F0F"/>
          <w:w w:val="105"/>
          <w:sz w:val="21"/>
          <w:szCs w:val="21"/>
        </w:rPr>
        <w:t>the</w:t>
      </w:r>
      <w:r w:rsidRPr="00BD6EF8">
        <w:rPr>
          <w:rFonts w:eastAsia="Arial" w:cs="Times New Roman"/>
          <w:color w:val="0F0F0F"/>
          <w:spacing w:val="1"/>
          <w:w w:val="105"/>
          <w:sz w:val="21"/>
          <w:szCs w:val="21"/>
        </w:rPr>
        <w:t xml:space="preserve"> </w:t>
      </w:r>
      <w:r w:rsidRPr="00BD6EF8">
        <w:rPr>
          <w:rFonts w:eastAsia="Arial" w:cs="Times New Roman"/>
          <w:color w:val="0F0F0F"/>
          <w:w w:val="105"/>
          <w:sz w:val="21"/>
          <w:szCs w:val="21"/>
        </w:rPr>
        <w:t>role</w:t>
      </w:r>
      <w:r w:rsidRPr="00BD6EF8">
        <w:rPr>
          <w:rFonts w:eastAsia="Arial" w:cs="Times New Roman"/>
          <w:color w:val="0F0F0F"/>
          <w:spacing w:val="-14"/>
          <w:w w:val="105"/>
          <w:sz w:val="21"/>
          <w:szCs w:val="21"/>
        </w:rPr>
        <w:t xml:space="preserve"> </w:t>
      </w:r>
      <w:r w:rsidRPr="00BD6EF8">
        <w:rPr>
          <w:rFonts w:eastAsia="Arial" w:cs="Times New Roman"/>
          <w:color w:val="0F0F0F"/>
          <w:w w:val="105"/>
          <w:sz w:val="21"/>
          <w:szCs w:val="21"/>
        </w:rPr>
        <w:t>of</w:t>
      </w:r>
      <w:r w:rsidRPr="00BD6EF8">
        <w:rPr>
          <w:rFonts w:eastAsia="Arial" w:cs="Times New Roman"/>
          <w:color w:val="0F0F0F"/>
          <w:spacing w:val="-2"/>
          <w:w w:val="105"/>
          <w:sz w:val="21"/>
          <w:szCs w:val="21"/>
        </w:rPr>
        <w:t xml:space="preserve"> </w:t>
      </w:r>
      <w:r w:rsidRPr="00BD6EF8">
        <w:rPr>
          <w:rFonts w:eastAsia="Arial" w:cs="Times New Roman"/>
          <w:color w:val="0F0F0F"/>
          <w:w w:val="105"/>
          <w:sz w:val="21"/>
          <w:szCs w:val="21"/>
        </w:rPr>
        <w:t>molecular</w:t>
      </w:r>
      <w:r w:rsidRPr="00BD6EF8">
        <w:rPr>
          <w:rFonts w:eastAsia="Arial" w:cs="Times New Roman"/>
          <w:color w:val="0F0F0F"/>
          <w:spacing w:val="4"/>
          <w:w w:val="105"/>
          <w:sz w:val="21"/>
          <w:szCs w:val="21"/>
        </w:rPr>
        <w:t xml:space="preserve"> </w:t>
      </w:r>
      <w:r w:rsidRPr="00BD6EF8">
        <w:rPr>
          <w:rFonts w:eastAsia="Arial" w:cs="Times New Roman"/>
          <w:color w:val="0F0F0F"/>
          <w:w w:val="105"/>
          <w:sz w:val="21"/>
          <w:szCs w:val="21"/>
        </w:rPr>
        <w:t>hybridization</w:t>
      </w:r>
      <w:r w:rsidRPr="00BD6EF8">
        <w:rPr>
          <w:rFonts w:eastAsia="Arial" w:cs="Times New Roman"/>
          <w:color w:val="0F0F0F"/>
          <w:spacing w:val="10"/>
          <w:w w:val="105"/>
          <w:sz w:val="21"/>
          <w:szCs w:val="21"/>
        </w:rPr>
        <w:t xml:space="preserve"> </w:t>
      </w:r>
      <w:r w:rsidRPr="00BD6EF8">
        <w:rPr>
          <w:rFonts w:eastAsia="Arial" w:cs="Times New Roman"/>
          <w:color w:val="0F0F0F"/>
          <w:w w:val="105"/>
          <w:sz w:val="21"/>
          <w:szCs w:val="21"/>
        </w:rPr>
        <w:t>in</w:t>
      </w:r>
      <w:r w:rsidRPr="00BD6EF8">
        <w:rPr>
          <w:rFonts w:eastAsia="Arial" w:cs="Times New Roman"/>
          <w:color w:val="0F0F0F"/>
          <w:spacing w:val="-9"/>
          <w:w w:val="105"/>
          <w:sz w:val="21"/>
          <w:szCs w:val="21"/>
        </w:rPr>
        <w:t xml:space="preserve"> </w:t>
      </w:r>
      <w:r w:rsidRPr="00BD6EF8">
        <w:rPr>
          <w:rFonts w:eastAsia="Arial" w:cs="Times New Roman"/>
          <w:color w:val="0F0F0F"/>
          <w:w w:val="105"/>
          <w:sz w:val="21"/>
          <w:szCs w:val="21"/>
        </w:rPr>
        <w:t>medical</w:t>
      </w:r>
      <w:r w:rsidRPr="00BD6EF8">
        <w:rPr>
          <w:rFonts w:eastAsia="Arial" w:cs="Times New Roman"/>
          <w:color w:val="0F0F0F"/>
          <w:spacing w:val="-8"/>
          <w:w w:val="105"/>
          <w:sz w:val="21"/>
          <w:szCs w:val="21"/>
        </w:rPr>
        <w:t xml:space="preserve"> </w:t>
      </w:r>
      <w:r w:rsidRPr="00BD6EF8">
        <w:rPr>
          <w:rFonts w:eastAsia="Arial" w:cs="Times New Roman"/>
          <w:color w:val="0F0F0F"/>
          <w:w w:val="105"/>
          <w:sz w:val="21"/>
          <w:szCs w:val="21"/>
        </w:rPr>
        <w:t>genetics;</w:t>
      </w:r>
      <w:r w:rsidRPr="00BD6EF8">
        <w:rPr>
          <w:rFonts w:eastAsia="Arial" w:cs="Times New Roman"/>
          <w:color w:val="0F0F0F"/>
          <w:spacing w:val="-6"/>
          <w:w w:val="105"/>
          <w:sz w:val="21"/>
          <w:szCs w:val="21"/>
        </w:rPr>
        <w:t xml:space="preserve"> </w:t>
      </w:r>
      <w:r w:rsidRPr="00BD6EF8">
        <w:rPr>
          <w:rFonts w:eastAsia="Arial" w:cs="Times New Roman"/>
          <w:color w:val="0F0F0F"/>
          <w:w w:val="105"/>
          <w:sz w:val="21"/>
          <w:szCs w:val="21"/>
        </w:rPr>
        <w:t>compare and</w:t>
      </w:r>
      <w:r w:rsidRPr="00BD6EF8">
        <w:rPr>
          <w:rFonts w:eastAsia="Arial" w:cs="Times New Roman"/>
          <w:color w:val="0F0F0F"/>
          <w:spacing w:val="-12"/>
          <w:w w:val="105"/>
          <w:sz w:val="21"/>
          <w:szCs w:val="21"/>
        </w:rPr>
        <w:t xml:space="preserve"> </w:t>
      </w:r>
      <w:r w:rsidRPr="00BD6EF8">
        <w:rPr>
          <w:rFonts w:eastAsia="Arial" w:cs="Times New Roman"/>
          <w:color w:val="0F0F0F"/>
          <w:w w:val="105"/>
          <w:sz w:val="21"/>
          <w:szCs w:val="21"/>
        </w:rPr>
        <w:t>contrast</w:t>
      </w:r>
      <w:r w:rsidRPr="00BD6EF8">
        <w:rPr>
          <w:rFonts w:eastAsia="Arial" w:cs="Times New Roman"/>
          <w:color w:val="0F0F0F"/>
          <w:spacing w:val="-3"/>
          <w:w w:val="105"/>
          <w:sz w:val="21"/>
          <w:szCs w:val="21"/>
        </w:rPr>
        <w:t xml:space="preserve"> </w:t>
      </w:r>
      <w:r>
        <w:rPr>
          <w:rFonts w:eastAsia="Arial" w:cs="Times New Roman"/>
          <w:color w:val="0F0F0F"/>
          <w:spacing w:val="-3"/>
          <w:w w:val="105"/>
          <w:sz w:val="21"/>
          <w:szCs w:val="21"/>
        </w:rPr>
        <w:tab/>
      </w:r>
      <w:r w:rsidRPr="00BD6EF8">
        <w:rPr>
          <w:rFonts w:eastAsia="Arial" w:cs="Times New Roman"/>
          <w:color w:val="0F0F0F"/>
          <w:w w:val="105"/>
          <w:sz w:val="21"/>
          <w:szCs w:val="21"/>
        </w:rPr>
        <w:t>Southern</w:t>
      </w:r>
      <w:r w:rsidRPr="00BD6EF8">
        <w:rPr>
          <w:rFonts w:eastAsia="Arial" w:cs="Times New Roman"/>
          <w:color w:val="0F0F0F"/>
          <w:w w:val="102"/>
          <w:sz w:val="21"/>
          <w:szCs w:val="21"/>
        </w:rPr>
        <w:t xml:space="preserve"> </w:t>
      </w:r>
      <w:r w:rsidRPr="00BD6EF8">
        <w:rPr>
          <w:rFonts w:eastAsia="Arial" w:cs="Times New Roman"/>
          <w:color w:val="0F0F0F"/>
          <w:w w:val="105"/>
          <w:sz w:val="21"/>
          <w:szCs w:val="21"/>
        </w:rPr>
        <w:t>and</w:t>
      </w:r>
      <w:r w:rsidRPr="00BD6EF8">
        <w:rPr>
          <w:rFonts w:eastAsia="Arial" w:cs="Times New Roman"/>
          <w:color w:val="0F0F0F"/>
          <w:spacing w:val="-22"/>
          <w:w w:val="105"/>
          <w:sz w:val="21"/>
          <w:szCs w:val="21"/>
        </w:rPr>
        <w:t xml:space="preserve"> </w:t>
      </w:r>
      <w:r w:rsidRPr="00BD6EF8">
        <w:rPr>
          <w:rFonts w:eastAsia="Arial" w:cs="Times New Roman"/>
          <w:color w:val="0F0F0F"/>
          <w:w w:val="105"/>
          <w:sz w:val="21"/>
          <w:szCs w:val="21"/>
        </w:rPr>
        <w:t>Northern</w:t>
      </w:r>
      <w:r w:rsidRPr="00BD6EF8">
        <w:rPr>
          <w:rFonts w:eastAsia="Arial" w:cs="Times New Roman"/>
          <w:color w:val="0F0F0F"/>
          <w:spacing w:val="-24"/>
          <w:w w:val="105"/>
          <w:sz w:val="21"/>
          <w:szCs w:val="21"/>
        </w:rPr>
        <w:t xml:space="preserve"> </w:t>
      </w:r>
      <w:r w:rsidRPr="00BD6EF8">
        <w:rPr>
          <w:rFonts w:eastAsia="Arial" w:cs="Times New Roman"/>
          <w:color w:val="0F0F0F"/>
          <w:w w:val="105"/>
          <w:sz w:val="21"/>
          <w:szCs w:val="21"/>
        </w:rPr>
        <w:t>blot</w:t>
      </w:r>
      <w:r w:rsidRPr="00BD6EF8">
        <w:rPr>
          <w:rFonts w:eastAsia="Arial" w:cs="Times New Roman"/>
          <w:color w:val="0F0F0F"/>
          <w:spacing w:val="-24"/>
          <w:w w:val="105"/>
          <w:sz w:val="21"/>
          <w:szCs w:val="21"/>
        </w:rPr>
        <w:t xml:space="preserve"> </w:t>
      </w:r>
      <w:r w:rsidRPr="00BD6EF8">
        <w:rPr>
          <w:rFonts w:eastAsia="Arial" w:cs="Times New Roman"/>
          <w:color w:val="0F0F0F"/>
          <w:w w:val="105"/>
          <w:sz w:val="21"/>
          <w:szCs w:val="21"/>
        </w:rPr>
        <w:t>analysis,</w:t>
      </w:r>
      <w:r w:rsidRPr="00BD6EF8">
        <w:rPr>
          <w:rFonts w:eastAsia="Arial" w:cs="Times New Roman"/>
          <w:color w:val="0F0F0F"/>
          <w:spacing w:val="-18"/>
          <w:w w:val="105"/>
          <w:sz w:val="21"/>
          <w:szCs w:val="21"/>
        </w:rPr>
        <w:t xml:space="preserve"> </w:t>
      </w:r>
      <w:r w:rsidRPr="00BD6EF8">
        <w:rPr>
          <w:rFonts w:eastAsia="Arial" w:cs="Times New Roman"/>
          <w:color w:val="0F0F0F"/>
          <w:w w:val="105"/>
          <w:sz w:val="21"/>
          <w:szCs w:val="21"/>
        </w:rPr>
        <w:t>FISH,</w:t>
      </w:r>
      <w:r w:rsidRPr="00BD6EF8">
        <w:rPr>
          <w:rFonts w:eastAsia="Arial" w:cs="Times New Roman"/>
          <w:color w:val="0F0F0F"/>
          <w:spacing w:val="-32"/>
          <w:w w:val="105"/>
          <w:sz w:val="21"/>
          <w:szCs w:val="21"/>
        </w:rPr>
        <w:t xml:space="preserve"> </w:t>
      </w:r>
      <w:r w:rsidRPr="00BD6EF8">
        <w:rPr>
          <w:rFonts w:eastAsia="Arial" w:cs="Times New Roman"/>
          <w:color w:val="0F0F0F"/>
          <w:w w:val="105"/>
          <w:sz w:val="21"/>
          <w:szCs w:val="21"/>
        </w:rPr>
        <w:t>SNP</w:t>
      </w:r>
      <w:r w:rsidRPr="00BD6EF8">
        <w:rPr>
          <w:rFonts w:eastAsia="Arial" w:cs="Times New Roman"/>
          <w:color w:val="0F0F0F"/>
          <w:spacing w:val="-24"/>
          <w:w w:val="105"/>
          <w:sz w:val="21"/>
          <w:szCs w:val="21"/>
        </w:rPr>
        <w:t xml:space="preserve"> </w:t>
      </w:r>
      <w:r w:rsidRPr="00BD6EF8">
        <w:rPr>
          <w:rFonts w:eastAsia="Arial" w:cs="Times New Roman"/>
          <w:color w:val="0F0F0F"/>
          <w:w w:val="105"/>
          <w:sz w:val="21"/>
          <w:szCs w:val="21"/>
        </w:rPr>
        <w:t>Genotyping.</w:t>
      </w:r>
      <w:r w:rsidRPr="00BD6EF8">
        <w:rPr>
          <w:rFonts w:eastAsia="Arial" w:cs="Times New Roman"/>
          <w:color w:val="0F0F0F"/>
          <w:spacing w:val="-18"/>
          <w:w w:val="105"/>
          <w:sz w:val="21"/>
          <w:szCs w:val="21"/>
        </w:rPr>
        <w:t xml:space="preserve"> </w:t>
      </w:r>
      <w:r w:rsidRPr="00BD6EF8">
        <w:rPr>
          <w:rFonts w:eastAsia="Arial" w:cs="Times New Roman"/>
          <w:color w:val="0F0F0F"/>
          <w:w w:val="105"/>
          <w:sz w:val="21"/>
          <w:szCs w:val="21"/>
        </w:rPr>
        <w:t>Describe</w:t>
      </w:r>
      <w:r w:rsidRPr="00BD6EF8">
        <w:rPr>
          <w:rFonts w:eastAsia="Arial" w:cs="Times New Roman"/>
          <w:color w:val="0F0F0F"/>
          <w:spacing w:val="-23"/>
          <w:w w:val="105"/>
          <w:sz w:val="21"/>
          <w:szCs w:val="21"/>
        </w:rPr>
        <w:t xml:space="preserve"> </w:t>
      </w:r>
      <w:r w:rsidRPr="00BD6EF8">
        <w:rPr>
          <w:rFonts w:eastAsia="Arial" w:cs="Times New Roman"/>
          <w:color w:val="0F0F0F"/>
          <w:w w:val="105"/>
          <w:sz w:val="21"/>
          <w:szCs w:val="21"/>
        </w:rPr>
        <w:t>how</w:t>
      </w:r>
      <w:r w:rsidRPr="00BD6EF8">
        <w:rPr>
          <w:rFonts w:eastAsia="Arial" w:cs="Times New Roman"/>
          <w:color w:val="0F0F0F"/>
          <w:spacing w:val="-30"/>
          <w:w w:val="105"/>
          <w:sz w:val="21"/>
          <w:szCs w:val="21"/>
        </w:rPr>
        <w:t xml:space="preserve"> </w:t>
      </w:r>
      <w:r w:rsidRPr="00BD6EF8">
        <w:rPr>
          <w:rFonts w:eastAsia="Arial" w:cs="Times New Roman"/>
          <w:color w:val="0F0F0F"/>
          <w:w w:val="105"/>
          <w:sz w:val="21"/>
          <w:szCs w:val="21"/>
        </w:rPr>
        <w:t>direct,</w:t>
      </w:r>
      <w:r w:rsidRPr="00BD6EF8">
        <w:rPr>
          <w:rFonts w:eastAsia="Arial" w:cs="Times New Roman"/>
          <w:color w:val="0F0F0F"/>
          <w:spacing w:val="-22"/>
          <w:w w:val="105"/>
          <w:sz w:val="21"/>
          <w:szCs w:val="21"/>
        </w:rPr>
        <w:t xml:space="preserve"> </w:t>
      </w:r>
      <w:r>
        <w:rPr>
          <w:rFonts w:eastAsia="Arial" w:cs="Times New Roman"/>
          <w:color w:val="0F0F0F"/>
          <w:spacing w:val="-22"/>
          <w:w w:val="105"/>
          <w:sz w:val="21"/>
          <w:szCs w:val="21"/>
        </w:rPr>
        <w:tab/>
      </w:r>
      <w:r w:rsidRPr="00BD6EF8">
        <w:rPr>
          <w:rFonts w:eastAsia="Arial" w:cs="Times New Roman"/>
          <w:color w:val="0F0F0F"/>
          <w:w w:val="105"/>
          <w:sz w:val="21"/>
          <w:szCs w:val="21"/>
        </w:rPr>
        <w:t>indirect</w:t>
      </w:r>
      <w:r w:rsidRPr="00BD6EF8">
        <w:rPr>
          <w:rFonts w:eastAsia="Arial" w:cs="Times New Roman"/>
          <w:color w:val="0F0F0F"/>
          <w:spacing w:val="-20"/>
          <w:w w:val="105"/>
          <w:sz w:val="21"/>
          <w:szCs w:val="21"/>
        </w:rPr>
        <w:t xml:space="preserve"> </w:t>
      </w:r>
      <w:r w:rsidR="006F4E03">
        <w:rPr>
          <w:rFonts w:eastAsia="Arial" w:cs="Times New Roman"/>
          <w:color w:val="0F0F0F"/>
          <w:spacing w:val="-20"/>
          <w:w w:val="105"/>
          <w:sz w:val="21"/>
          <w:szCs w:val="21"/>
        </w:rPr>
        <w:tab/>
      </w:r>
      <w:r w:rsidRPr="00BD6EF8">
        <w:rPr>
          <w:rFonts w:eastAsia="Arial" w:cs="Times New Roman"/>
          <w:color w:val="0F0F0F"/>
          <w:w w:val="105"/>
          <w:sz w:val="21"/>
          <w:szCs w:val="21"/>
        </w:rPr>
        <w:t>DNA</w:t>
      </w:r>
      <w:r w:rsidRPr="00BD6EF8">
        <w:rPr>
          <w:rFonts w:eastAsia="Arial" w:cs="Times New Roman"/>
          <w:color w:val="0F0F0F"/>
          <w:spacing w:val="-25"/>
          <w:w w:val="105"/>
          <w:sz w:val="21"/>
          <w:szCs w:val="21"/>
        </w:rPr>
        <w:t xml:space="preserve"> </w:t>
      </w:r>
      <w:r w:rsidRPr="00BD6EF8">
        <w:rPr>
          <w:rFonts w:eastAsia="Arial" w:cs="Times New Roman"/>
          <w:color w:val="0F0F0F"/>
          <w:w w:val="105"/>
          <w:sz w:val="21"/>
          <w:szCs w:val="21"/>
        </w:rPr>
        <w:t>analysis,</w:t>
      </w:r>
      <w:r w:rsidRPr="00BD6EF8">
        <w:rPr>
          <w:rFonts w:eastAsia="Arial" w:cs="Times New Roman"/>
          <w:color w:val="0F0F0F"/>
          <w:w w:val="97"/>
          <w:sz w:val="21"/>
          <w:szCs w:val="21"/>
        </w:rPr>
        <w:t xml:space="preserve"> </w:t>
      </w:r>
      <w:r w:rsidRPr="00BD6EF8">
        <w:rPr>
          <w:rFonts w:eastAsia="Arial" w:cs="Times New Roman"/>
          <w:color w:val="0F0F0F"/>
          <w:w w:val="105"/>
          <w:sz w:val="21"/>
          <w:szCs w:val="21"/>
        </w:rPr>
        <w:t>polymorphic</w:t>
      </w:r>
      <w:r w:rsidRPr="00BD6EF8">
        <w:rPr>
          <w:rFonts w:eastAsia="Arial" w:cs="Times New Roman"/>
          <w:color w:val="0F0F0F"/>
          <w:spacing w:val="-3"/>
          <w:w w:val="105"/>
          <w:sz w:val="21"/>
          <w:szCs w:val="21"/>
        </w:rPr>
        <w:t xml:space="preserve"> </w:t>
      </w:r>
      <w:r w:rsidRPr="00BD6EF8">
        <w:rPr>
          <w:rFonts w:eastAsia="Arial" w:cs="Times New Roman"/>
          <w:color w:val="0F0F0F"/>
          <w:w w:val="105"/>
          <w:sz w:val="21"/>
          <w:szCs w:val="21"/>
        </w:rPr>
        <w:t>markers,</w:t>
      </w:r>
      <w:r w:rsidRPr="00BD6EF8">
        <w:rPr>
          <w:rFonts w:eastAsia="Arial" w:cs="Times New Roman"/>
          <w:color w:val="0F0F0F"/>
          <w:spacing w:val="-19"/>
          <w:w w:val="105"/>
          <w:sz w:val="21"/>
          <w:szCs w:val="21"/>
        </w:rPr>
        <w:t xml:space="preserve"> </w:t>
      </w:r>
      <w:r w:rsidRPr="00BD6EF8">
        <w:rPr>
          <w:rFonts w:eastAsia="Arial" w:cs="Times New Roman"/>
          <w:color w:val="0F0F0F"/>
          <w:w w:val="105"/>
          <w:sz w:val="21"/>
          <w:szCs w:val="21"/>
        </w:rPr>
        <w:t>and</w:t>
      </w:r>
      <w:r w:rsidRPr="00BD6EF8">
        <w:rPr>
          <w:rFonts w:eastAsia="Arial" w:cs="Times New Roman"/>
          <w:color w:val="0F0F0F"/>
          <w:spacing w:val="-9"/>
          <w:w w:val="105"/>
          <w:sz w:val="21"/>
          <w:szCs w:val="21"/>
        </w:rPr>
        <w:t xml:space="preserve"> </w:t>
      </w:r>
      <w:r w:rsidRPr="00BD6EF8">
        <w:rPr>
          <w:rFonts w:eastAsia="Arial" w:cs="Times New Roman"/>
          <w:color w:val="0F0F0F"/>
          <w:w w:val="105"/>
          <w:sz w:val="21"/>
          <w:szCs w:val="21"/>
        </w:rPr>
        <w:t>RNA</w:t>
      </w:r>
      <w:r w:rsidRPr="00BD6EF8">
        <w:rPr>
          <w:rFonts w:eastAsia="Arial" w:cs="Times New Roman"/>
          <w:color w:val="0F0F0F"/>
          <w:spacing w:val="-20"/>
          <w:w w:val="105"/>
          <w:sz w:val="21"/>
          <w:szCs w:val="21"/>
        </w:rPr>
        <w:t xml:space="preserve"> </w:t>
      </w:r>
      <w:r w:rsidRPr="00BD6EF8">
        <w:rPr>
          <w:rFonts w:eastAsia="Arial" w:cs="Times New Roman"/>
          <w:color w:val="0F0F0F"/>
          <w:w w:val="105"/>
          <w:sz w:val="21"/>
          <w:szCs w:val="21"/>
        </w:rPr>
        <w:t>analysis</w:t>
      </w:r>
      <w:r w:rsidRPr="00BD6EF8">
        <w:rPr>
          <w:rFonts w:eastAsia="Arial" w:cs="Times New Roman"/>
          <w:color w:val="0F0F0F"/>
          <w:spacing w:val="29"/>
          <w:w w:val="105"/>
          <w:sz w:val="21"/>
          <w:szCs w:val="21"/>
        </w:rPr>
        <w:t xml:space="preserve"> </w:t>
      </w:r>
      <w:r w:rsidRPr="00BD6EF8">
        <w:rPr>
          <w:rFonts w:eastAsia="Arial" w:cs="Times New Roman"/>
          <w:color w:val="0F0F0F"/>
          <w:w w:val="105"/>
          <w:sz w:val="21"/>
          <w:szCs w:val="21"/>
        </w:rPr>
        <w:t>can</w:t>
      </w:r>
      <w:r w:rsidRPr="00BD6EF8">
        <w:rPr>
          <w:rFonts w:eastAsia="Arial" w:cs="Times New Roman"/>
          <w:color w:val="0F0F0F"/>
          <w:spacing w:val="-13"/>
          <w:w w:val="105"/>
          <w:sz w:val="21"/>
          <w:szCs w:val="21"/>
        </w:rPr>
        <w:t xml:space="preserve"> </w:t>
      </w:r>
      <w:r w:rsidRPr="00BD6EF8">
        <w:rPr>
          <w:rFonts w:eastAsia="Arial" w:cs="Times New Roman"/>
          <w:color w:val="0F0F0F"/>
          <w:w w:val="105"/>
          <w:sz w:val="21"/>
          <w:szCs w:val="21"/>
        </w:rPr>
        <w:t>be</w:t>
      </w:r>
      <w:r w:rsidRPr="00BD6EF8">
        <w:rPr>
          <w:rFonts w:eastAsia="Arial" w:cs="Times New Roman"/>
          <w:color w:val="0F0F0F"/>
          <w:spacing w:val="-18"/>
          <w:w w:val="105"/>
          <w:sz w:val="21"/>
          <w:szCs w:val="21"/>
        </w:rPr>
        <w:t xml:space="preserve"> </w:t>
      </w:r>
      <w:r w:rsidRPr="00BD6EF8">
        <w:rPr>
          <w:rFonts w:eastAsia="Arial" w:cs="Times New Roman"/>
          <w:color w:val="0F0F0F"/>
          <w:w w:val="105"/>
          <w:sz w:val="21"/>
          <w:szCs w:val="21"/>
        </w:rPr>
        <w:t>used</w:t>
      </w:r>
      <w:r w:rsidRPr="00BD6EF8">
        <w:rPr>
          <w:rFonts w:eastAsia="Arial" w:cs="Times New Roman"/>
          <w:color w:val="0F0F0F"/>
          <w:spacing w:val="-16"/>
          <w:w w:val="105"/>
          <w:sz w:val="21"/>
          <w:szCs w:val="21"/>
        </w:rPr>
        <w:t xml:space="preserve"> </w:t>
      </w:r>
      <w:r w:rsidRPr="00BD6EF8">
        <w:rPr>
          <w:rFonts w:eastAsia="Arial" w:cs="Times New Roman"/>
          <w:color w:val="0F0F0F"/>
          <w:w w:val="105"/>
          <w:sz w:val="21"/>
          <w:szCs w:val="21"/>
        </w:rPr>
        <w:t>in</w:t>
      </w:r>
      <w:r w:rsidRPr="00BD6EF8">
        <w:rPr>
          <w:rFonts w:eastAsia="Arial" w:cs="Times New Roman"/>
          <w:color w:val="0F0F0F"/>
          <w:spacing w:val="-28"/>
          <w:w w:val="105"/>
          <w:sz w:val="21"/>
          <w:szCs w:val="21"/>
        </w:rPr>
        <w:t xml:space="preserve"> </w:t>
      </w:r>
      <w:r w:rsidRPr="00BD6EF8">
        <w:rPr>
          <w:rFonts w:eastAsia="Arial" w:cs="Times New Roman"/>
          <w:color w:val="0F0F0F"/>
          <w:w w:val="105"/>
          <w:sz w:val="21"/>
          <w:szCs w:val="21"/>
        </w:rPr>
        <w:t>the</w:t>
      </w:r>
      <w:r w:rsidRPr="00BD6EF8">
        <w:rPr>
          <w:rFonts w:eastAsia="Arial" w:cs="Times New Roman"/>
          <w:color w:val="0F0F0F"/>
          <w:spacing w:val="-14"/>
          <w:w w:val="105"/>
          <w:sz w:val="21"/>
          <w:szCs w:val="21"/>
        </w:rPr>
        <w:t xml:space="preserve"> </w:t>
      </w:r>
      <w:r>
        <w:rPr>
          <w:rFonts w:eastAsia="Arial" w:cs="Times New Roman"/>
          <w:color w:val="0F0F0F"/>
          <w:spacing w:val="-14"/>
          <w:w w:val="105"/>
          <w:sz w:val="21"/>
          <w:szCs w:val="21"/>
        </w:rPr>
        <w:tab/>
      </w:r>
      <w:r w:rsidRPr="00BD6EF8">
        <w:rPr>
          <w:rFonts w:eastAsia="Arial" w:cs="Times New Roman"/>
          <w:color w:val="0F0F0F"/>
          <w:w w:val="105"/>
          <w:sz w:val="21"/>
          <w:szCs w:val="21"/>
        </w:rPr>
        <w:t>diagnosis</w:t>
      </w:r>
      <w:r w:rsidRPr="00BD6EF8">
        <w:rPr>
          <w:rFonts w:eastAsia="Arial" w:cs="Times New Roman"/>
          <w:color w:val="0F0F0F"/>
          <w:spacing w:val="-12"/>
          <w:w w:val="105"/>
          <w:sz w:val="21"/>
          <w:szCs w:val="21"/>
        </w:rPr>
        <w:t xml:space="preserve"> </w:t>
      </w:r>
      <w:r w:rsidRPr="00BD6EF8">
        <w:rPr>
          <w:rFonts w:eastAsia="Arial" w:cs="Times New Roman"/>
          <w:color w:val="0F0F0F"/>
          <w:w w:val="105"/>
          <w:sz w:val="21"/>
          <w:szCs w:val="21"/>
        </w:rPr>
        <w:t>of</w:t>
      </w:r>
      <w:r w:rsidRPr="00BD6EF8">
        <w:rPr>
          <w:rFonts w:eastAsia="Arial" w:cs="Times New Roman"/>
          <w:color w:val="0F0F0F"/>
          <w:spacing w:val="-19"/>
          <w:w w:val="105"/>
          <w:sz w:val="21"/>
          <w:szCs w:val="21"/>
        </w:rPr>
        <w:t xml:space="preserve"> </w:t>
      </w:r>
      <w:r w:rsidR="006F4E03">
        <w:rPr>
          <w:rFonts w:eastAsia="Arial" w:cs="Times New Roman"/>
          <w:color w:val="0F0F0F"/>
          <w:spacing w:val="-19"/>
          <w:w w:val="105"/>
          <w:sz w:val="21"/>
          <w:szCs w:val="21"/>
        </w:rPr>
        <w:tab/>
      </w:r>
      <w:r w:rsidRPr="00BD6EF8">
        <w:rPr>
          <w:rFonts w:eastAsia="Arial" w:cs="Times New Roman"/>
          <w:color w:val="0F0F0F"/>
          <w:w w:val="105"/>
          <w:sz w:val="21"/>
          <w:szCs w:val="21"/>
        </w:rPr>
        <w:t>specific</w:t>
      </w:r>
      <w:r w:rsidRPr="00BD6EF8">
        <w:rPr>
          <w:rFonts w:eastAsia="Arial" w:cs="Times New Roman"/>
          <w:color w:val="0F0F0F"/>
          <w:spacing w:val="-7"/>
          <w:w w:val="105"/>
          <w:sz w:val="21"/>
          <w:szCs w:val="21"/>
        </w:rPr>
        <w:t xml:space="preserve"> </w:t>
      </w:r>
      <w:r w:rsidRPr="00BD6EF8">
        <w:rPr>
          <w:rFonts w:eastAsia="Arial" w:cs="Times New Roman"/>
          <w:color w:val="0F0F0F"/>
          <w:w w:val="105"/>
          <w:sz w:val="21"/>
          <w:szCs w:val="21"/>
        </w:rPr>
        <w:t>common</w:t>
      </w:r>
      <w:r w:rsidRPr="00BD6EF8">
        <w:rPr>
          <w:rFonts w:eastAsia="Arial" w:cs="Times New Roman"/>
          <w:color w:val="0F0F0F"/>
          <w:spacing w:val="-11"/>
          <w:w w:val="105"/>
          <w:sz w:val="21"/>
          <w:szCs w:val="21"/>
        </w:rPr>
        <w:t xml:space="preserve"> </w:t>
      </w:r>
      <w:r w:rsidRPr="00BD6EF8">
        <w:rPr>
          <w:rFonts w:eastAsia="Arial" w:cs="Times New Roman"/>
          <w:color w:val="0F0F0F"/>
          <w:w w:val="105"/>
          <w:sz w:val="21"/>
          <w:szCs w:val="21"/>
        </w:rPr>
        <w:t>genetic</w:t>
      </w:r>
      <w:r w:rsidRPr="00BD6EF8">
        <w:rPr>
          <w:rFonts w:eastAsia="Arial" w:cs="Times New Roman"/>
          <w:color w:val="0F0F0F"/>
          <w:w w:val="101"/>
          <w:sz w:val="21"/>
          <w:szCs w:val="21"/>
        </w:rPr>
        <w:t xml:space="preserve"> </w:t>
      </w:r>
      <w:r w:rsidRPr="00BD6EF8">
        <w:rPr>
          <w:rFonts w:eastAsia="Arial" w:cs="Times New Roman"/>
          <w:color w:val="0F0F0F"/>
          <w:w w:val="105"/>
          <w:sz w:val="21"/>
          <w:szCs w:val="21"/>
        </w:rPr>
        <w:t>diseases.</w:t>
      </w:r>
    </w:p>
    <w:p w14:paraId="0246FD17" w14:textId="77777777" w:rsidR="00BD6EF8" w:rsidRPr="00BD6EF8" w:rsidRDefault="00BD6EF8" w:rsidP="00BD6EF8">
      <w:pPr>
        <w:widowControl w:val="0"/>
        <w:spacing w:before="11" w:after="0" w:line="240" w:lineRule="auto"/>
        <w:rPr>
          <w:rFonts w:eastAsia="Arial" w:cs="Arial"/>
          <w:sz w:val="24"/>
          <w:szCs w:val="24"/>
        </w:rPr>
      </w:pPr>
    </w:p>
    <w:p w14:paraId="3E96720E" w14:textId="77777777" w:rsidR="00BD6EF8" w:rsidRDefault="00BD6EF8" w:rsidP="00BD6EF8">
      <w:pPr>
        <w:widowControl w:val="0"/>
        <w:tabs>
          <w:tab w:val="left" w:pos="840"/>
        </w:tabs>
        <w:spacing w:after="0" w:line="240" w:lineRule="auto"/>
        <w:ind w:left="270"/>
        <w:rPr>
          <w:rFonts w:eastAsia="Arial" w:cs="Times New Roman"/>
          <w:color w:val="0F0F0F"/>
          <w:sz w:val="21"/>
          <w:szCs w:val="21"/>
        </w:rPr>
      </w:pPr>
      <w:r>
        <w:rPr>
          <w:rFonts w:eastAsia="Arial" w:cs="Times New Roman"/>
          <w:color w:val="0F0F0F"/>
          <w:sz w:val="21"/>
          <w:szCs w:val="21"/>
        </w:rPr>
        <w:t xml:space="preserve"> N.</w:t>
      </w:r>
      <w:r>
        <w:rPr>
          <w:rFonts w:eastAsia="Arial" w:cs="Times New Roman"/>
          <w:color w:val="0F0F0F"/>
          <w:sz w:val="21"/>
          <w:szCs w:val="21"/>
        </w:rPr>
        <w:tab/>
      </w:r>
      <w:r w:rsidRPr="00BD6EF8">
        <w:rPr>
          <w:rFonts w:eastAsia="Arial" w:cs="Times New Roman"/>
          <w:color w:val="0F0F0F"/>
          <w:sz w:val="21"/>
          <w:szCs w:val="21"/>
        </w:rPr>
        <w:t>Describe</w:t>
      </w:r>
      <w:r w:rsidRPr="00BD6EF8">
        <w:rPr>
          <w:rFonts w:eastAsia="Arial" w:cs="Times New Roman"/>
          <w:color w:val="0F0F0F"/>
          <w:spacing w:val="3"/>
          <w:sz w:val="21"/>
          <w:szCs w:val="21"/>
        </w:rPr>
        <w:t xml:space="preserve"> </w:t>
      </w:r>
      <w:r w:rsidRPr="00BD6EF8">
        <w:rPr>
          <w:rFonts w:eastAsia="Arial" w:cs="Times New Roman"/>
          <w:color w:val="0F0F0F"/>
          <w:sz w:val="21"/>
          <w:szCs w:val="21"/>
        </w:rPr>
        <w:t>the</w:t>
      </w:r>
      <w:r w:rsidRPr="00BD6EF8">
        <w:rPr>
          <w:rFonts w:eastAsia="Arial" w:cs="Times New Roman"/>
          <w:color w:val="0F0F0F"/>
          <w:spacing w:val="17"/>
          <w:sz w:val="21"/>
          <w:szCs w:val="21"/>
        </w:rPr>
        <w:t xml:space="preserve"> </w:t>
      </w:r>
      <w:r w:rsidRPr="00BD6EF8">
        <w:rPr>
          <w:rFonts w:eastAsia="Arial" w:cs="Times New Roman"/>
          <w:color w:val="0F0F0F"/>
          <w:sz w:val="21"/>
          <w:szCs w:val="21"/>
        </w:rPr>
        <w:t>roles of</w:t>
      </w:r>
      <w:r w:rsidRPr="00BD6EF8">
        <w:rPr>
          <w:rFonts w:eastAsia="Arial" w:cs="Times New Roman"/>
          <w:color w:val="0F0F0F"/>
          <w:spacing w:val="4"/>
          <w:sz w:val="21"/>
          <w:szCs w:val="21"/>
        </w:rPr>
        <w:t xml:space="preserve"> </w:t>
      </w:r>
      <w:r w:rsidRPr="00BD6EF8">
        <w:rPr>
          <w:rFonts w:eastAsia="Arial" w:cs="Times New Roman"/>
          <w:color w:val="0F0F0F"/>
          <w:sz w:val="21"/>
          <w:szCs w:val="21"/>
        </w:rPr>
        <w:t>epigenetics</w:t>
      </w:r>
      <w:r w:rsidRPr="00BD6EF8">
        <w:rPr>
          <w:rFonts w:eastAsia="Arial" w:cs="Times New Roman"/>
          <w:color w:val="0F0F0F"/>
          <w:spacing w:val="26"/>
          <w:sz w:val="21"/>
          <w:szCs w:val="21"/>
        </w:rPr>
        <w:t xml:space="preserve"> </w:t>
      </w:r>
      <w:r w:rsidRPr="00BD6EF8">
        <w:rPr>
          <w:rFonts w:eastAsia="Arial" w:cs="Times New Roman"/>
          <w:color w:val="0F0F0F"/>
          <w:sz w:val="21"/>
          <w:szCs w:val="21"/>
        </w:rPr>
        <w:t>and</w:t>
      </w:r>
      <w:r w:rsidRPr="00BD6EF8">
        <w:rPr>
          <w:rFonts w:eastAsia="Arial" w:cs="Times New Roman"/>
          <w:color w:val="0F0F0F"/>
          <w:spacing w:val="19"/>
          <w:sz w:val="21"/>
          <w:szCs w:val="21"/>
        </w:rPr>
        <w:t xml:space="preserve"> </w:t>
      </w:r>
      <w:r w:rsidRPr="00BD6EF8">
        <w:rPr>
          <w:rFonts w:eastAsia="Arial" w:cs="Times New Roman"/>
          <w:color w:val="0F0F0F"/>
          <w:sz w:val="21"/>
          <w:szCs w:val="21"/>
        </w:rPr>
        <w:t>RNA</w:t>
      </w:r>
      <w:r w:rsidRPr="00BD6EF8">
        <w:rPr>
          <w:rFonts w:eastAsia="Arial" w:cs="Times New Roman"/>
          <w:color w:val="0F0F0F"/>
          <w:spacing w:val="8"/>
          <w:sz w:val="21"/>
          <w:szCs w:val="21"/>
        </w:rPr>
        <w:t xml:space="preserve"> </w:t>
      </w:r>
      <w:r w:rsidRPr="00BD6EF8">
        <w:rPr>
          <w:rFonts w:eastAsia="Arial" w:cs="Times New Roman"/>
          <w:color w:val="0F0F0F"/>
          <w:sz w:val="21"/>
          <w:szCs w:val="21"/>
        </w:rPr>
        <w:t>analysis</w:t>
      </w:r>
      <w:r w:rsidRPr="00BD6EF8">
        <w:rPr>
          <w:rFonts w:eastAsia="Arial" w:cs="Times New Roman"/>
          <w:color w:val="0F0F0F"/>
          <w:spacing w:val="20"/>
          <w:sz w:val="21"/>
          <w:szCs w:val="21"/>
        </w:rPr>
        <w:t xml:space="preserve"> </w:t>
      </w:r>
      <w:r w:rsidRPr="00BD6EF8">
        <w:rPr>
          <w:rFonts w:eastAsia="Arial" w:cs="Times New Roman"/>
          <w:color w:val="0F0F0F"/>
          <w:sz w:val="21"/>
          <w:szCs w:val="21"/>
        </w:rPr>
        <w:t>in</w:t>
      </w:r>
      <w:r w:rsidRPr="00BD6EF8">
        <w:rPr>
          <w:rFonts w:eastAsia="Arial" w:cs="Times New Roman"/>
          <w:color w:val="0F0F0F"/>
          <w:spacing w:val="-5"/>
          <w:sz w:val="21"/>
          <w:szCs w:val="21"/>
        </w:rPr>
        <w:t xml:space="preserve"> </w:t>
      </w:r>
      <w:r w:rsidRPr="00BD6EF8">
        <w:rPr>
          <w:rFonts w:eastAsia="Arial" w:cs="Times New Roman"/>
          <w:color w:val="0F0F0F"/>
          <w:sz w:val="21"/>
          <w:szCs w:val="21"/>
        </w:rPr>
        <w:t>genetic</w:t>
      </w:r>
      <w:r w:rsidRPr="00BD6EF8">
        <w:rPr>
          <w:rFonts w:eastAsia="Arial" w:cs="Times New Roman"/>
          <w:color w:val="0F0F0F"/>
          <w:spacing w:val="23"/>
          <w:sz w:val="21"/>
          <w:szCs w:val="21"/>
        </w:rPr>
        <w:t xml:space="preserve"> </w:t>
      </w:r>
      <w:r w:rsidRPr="00BD6EF8">
        <w:rPr>
          <w:rFonts w:eastAsia="Arial" w:cs="Times New Roman"/>
          <w:color w:val="0F0F0F"/>
          <w:sz w:val="21"/>
          <w:szCs w:val="21"/>
        </w:rPr>
        <w:t>and</w:t>
      </w:r>
      <w:r w:rsidRPr="00BD6EF8">
        <w:rPr>
          <w:rFonts w:eastAsia="Arial" w:cs="Times New Roman"/>
          <w:color w:val="0F0F0F"/>
          <w:spacing w:val="9"/>
          <w:sz w:val="21"/>
          <w:szCs w:val="21"/>
        </w:rPr>
        <w:t xml:space="preserve"> </w:t>
      </w:r>
      <w:r w:rsidRPr="00BD6EF8">
        <w:rPr>
          <w:rFonts w:eastAsia="Arial" w:cs="Times New Roman"/>
          <w:color w:val="0F0F0F"/>
          <w:sz w:val="21"/>
          <w:szCs w:val="21"/>
        </w:rPr>
        <w:t>other</w:t>
      </w:r>
      <w:r w:rsidRPr="00BD6EF8">
        <w:rPr>
          <w:rFonts w:eastAsia="Arial" w:cs="Times New Roman"/>
          <w:color w:val="0F0F0F"/>
          <w:spacing w:val="9"/>
          <w:sz w:val="21"/>
          <w:szCs w:val="21"/>
        </w:rPr>
        <w:t xml:space="preserve"> </w:t>
      </w:r>
      <w:r w:rsidRPr="00BD6EF8">
        <w:rPr>
          <w:rFonts w:eastAsia="Arial" w:cs="Times New Roman"/>
          <w:color w:val="0F0F0F"/>
          <w:sz w:val="21"/>
          <w:szCs w:val="21"/>
        </w:rPr>
        <w:t>diseases.</w:t>
      </w:r>
    </w:p>
    <w:p w14:paraId="6C637B4D" w14:textId="77777777" w:rsidR="00BD6EF8" w:rsidRDefault="00BD6EF8" w:rsidP="00BD6EF8">
      <w:pPr>
        <w:widowControl w:val="0"/>
        <w:tabs>
          <w:tab w:val="left" w:pos="840"/>
        </w:tabs>
        <w:spacing w:after="0" w:line="240" w:lineRule="auto"/>
        <w:ind w:left="270"/>
        <w:rPr>
          <w:rFonts w:eastAsia="Arial" w:cs="Times New Roman"/>
          <w:color w:val="0F0F0F"/>
          <w:sz w:val="21"/>
          <w:szCs w:val="21"/>
        </w:rPr>
      </w:pPr>
    </w:p>
    <w:p w14:paraId="571D6617" w14:textId="71017BEA" w:rsidR="00BD6EF8" w:rsidRPr="00BD6EF8" w:rsidRDefault="00BD6EF8" w:rsidP="00BD6EF8">
      <w:pPr>
        <w:widowControl w:val="0"/>
        <w:tabs>
          <w:tab w:val="left" w:pos="840"/>
        </w:tabs>
        <w:spacing w:after="0" w:line="240" w:lineRule="auto"/>
        <w:ind w:left="270"/>
        <w:rPr>
          <w:rFonts w:eastAsia="Arial" w:cs="Times New Roman"/>
          <w:sz w:val="21"/>
          <w:szCs w:val="21"/>
        </w:rPr>
      </w:pPr>
      <w:r>
        <w:rPr>
          <w:rFonts w:eastAsia="Arial" w:cs="Times New Roman"/>
          <w:color w:val="0F0F0F"/>
          <w:sz w:val="21"/>
          <w:szCs w:val="21"/>
        </w:rPr>
        <w:t xml:space="preserve">  O.</w:t>
      </w:r>
      <w:r>
        <w:rPr>
          <w:rFonts w:eastAsia="Arial" w:cs="Times New Roman"/>
          <w:color w:val="0F0F0F"/>
          <w:sz w:val="21"/>
          <w:szCs w:val="21"/>
        </w:rPr>
        <w:tab/>
      </w:r>
      <w:r w:rsidRPr="00BD6EF8">
        <w:rPr>
          <w:rFonts w:eastAsia="Arial" w:cs="Times New Roman"/>
          <w:color w:val="0F0F0F"/>
          <w:w w:val="105"/>
          <w:sz w:val="21"/>
          <w:szCs w:val="21"/>
        </w:rPr>
        <w:t>Describe</w:t>
      </w:r>
      <w:r w:rsidRPr="00BD6EF8">
        <w:rPr>
          <w:rFonts w:eastAsia="Arial" w:cs="Times New Roman"/>
          <w:color w:val="0F0F0F"/>
          <w:spacing w:val="-20"/>
          <w:w w:val="105"/>
          <w:sz w:val="21"/>
          <w:szCs w:val="21"/>
        </w:rPr>
        <w:t xml:space="preserve"> </w:t>
      </w:r>
      <w:r w:rsidRPr="00BD6EF8">
        <w:rPr>
          <w:rFonts w:eastAsia="Arial" w:cs="Times New Roman"/>
          <w:color w:val="0F0F0F"/>
          <w:w w:val="105"/>
          <w:sz w:val="21"/>
          <w:szCs w:val="21"/>
        </w:rPr>
        <w:t>the</w:t>
      </w:r>
      <w:r w:rsidRPr="00BD6EF8">
        <w:rPr>
          <w:rFonts w:eastAsia="Arial" w:cs="Times New Roman"/>
          <w:color w:val="0F0F0F"/>
          <w:spacing w:val="-15"/>
          <w:w w:val="105"/>
          <w:sz w:val="21"/>
          <w:szCs w:val="21"/>
        </w:rPr>
        <w:t xml:space="preserve"> </w:t>
      </w:r>
      <w:r w:rsidRPr="00BD6EF8">
        <w:rPr>
          <w:rFonts w:eastAsia="Arial" w:cs="Times New Roman"/>
          <w:color w:val="0F0F0F"/>
          <w:w w:val="105"/>
          <w:sz w:val="21"/>
          <w:szCs w:val="21"/>
        </w:rPr>
        <w:t>following</w:t>
      </w:r>
      <w:r w:rsidRPr="00BD6EF8">
        <w:rPr>
          <w:rFonts w:eastAsia="Arial" w:cs="Times New Roman"/>
          <w:color w:val="0F0F0F"/>
          <w:spacing w:val="-15"/>
          <w:w w:val="105"/>
          <w:sz w:val="21"/>
          <w:szCs w:val="21"/>
        </w:rPr>
        <w:t xml:space="preserve"> </w:t>
      </w:r>
      <w:r w:rsidRPr="00BD6EF8">
        <w:rPr>
          <w:rFonts w:eastAsia="Arial" w:cs="Times New Roman"/>
          <w:color w:val="0F0F0F"/>
          <w:w w:val="105"/>
          <w:sz w:val="21"/>
          <w:szCs w:val="21"/>
        </w:rPr>
        <w:t>genetic</w:t>
      </w:r>
      <w:r w:rsidRPr="00BD6EF8">
        <w:rPr>
          <w:rFonts w:eastAsia="Arial" w:cs="Times New Roman"/>
          <w:color w:val="0F0F0F"/>
          <w:spacing w:val="2"/>
          <w:w w:val="105"/>
          <w:sz w:val="21"/>
          <w:szCs w:val="21"/>
        </w:rPr>
        <w:t xml:space="preserve"> </w:t>
      </w:r>
      <w:r w:rsidRPr="00BD6EF8">
        <w:rPr>
          <w:rFonts w:eastAsia="Arial" w:cs="Times New Roman"/>
          <w:color w:val="0F0F0F"/>
          <w:w w:val="105"/>
          <w:sz w:val="21"/>
          <w:szCs w:val="21"/>
        </w:rPr>
        <w:t>diseases</w:t>
      </w:r>
      <w:r w:rsidRPr="00BD6EF8">
        <w:rPr>
          <w:rFonts w:eastAsia="Arial" w:cs="Times New Roman"/>
          <w:color w:val="0F0F0F"/>
          <w:spacing w:val="-5"/>
          <w:w w:val="105"/>
          <w:sz w:val="21"/>
          <w:szCs w:val="21"/>
        </w:rPr>
        <w:t xml:space="preserve"> </w:t>
      </w:r>
      <w:r w:rsidRPr="00BD6EF8">
        <w:rPr>
          <w:rFonts w:eastAsia="Arial" w:cs="Times New Roman"/>
          <w:color w:val="0F0F0F"/>
          <w:w w:val="105"/>
          <w:sz w:val="21"/>
          <w:szCs w:val="21"/>
        </w:rPr>
        <w:t>in</w:t>
      </w:r>
      <w:r w:rsidRPr="00BD6EF8">
        <w:rPr>
          <w:rFonts w:eastAsia="Arial" w:cs="Times New Roman"/>
          <w:color w:val="0F0F0F"/>
          <w:spacing w:val="-27"/>
          <w:w w:val="105"/>
          <w:sz w:val="21"/>
          <w:szCs w:val="21"/>
        </w:rPr>
        <w:t xml:space="preserve"> </w:t>
      </w:r>
      <w:r w:rsidRPr="00BD6EF8">
        <w:rPr>
          <w:rFonts w:eastAsia="Arial" w:cs="Times New Roman"/>
          <w:color w:val="0F0F0F"/>
          <w:w w:val="105"/>
          <w:sz w:val="21"/>
          <w:szCs w:val="21"/>
        </w:rPr>
        <w:t>terms</w:t>
      </w:r>
      <w:r w:rsidRPr="00BD6EF8">
        <w:rPr>
          <w:rFonts w:eastAsia="Arial" w:cs="Times New Roman"/>
          <w:color w:val="0F0F0F"/>
          <w:spacing w:val="-6"/>
          <w:w w:val="105"/>
          <w:sz w:val="21"/>
          <w:szCs w:val="21"/>
        </w:rPr>
        <w:t xml:space="preserve"> </w:t>
      </w:r>
      <w:r w:rsidRPr="00BD6EF8">
        <w:rPr>
          <w:rFonts w:eastAsia="Arial" w:cs="Times New Roman"/>
          <w:color w:val="0F0F0F"/>
          <w:w w:val="105"/>
          <w:sz w:val="21"/>
          <w:szCs w:val="21"/>
        </w:rPr>
        <w:t>of:</w:t>
      </w:r>
      <w:r w:rsidRPr="00BD6EF8">
        <w:rPr>
          <w:rFonts w:eastAsia="Arial" w:cs="Times New Roman"/>
          <w:color w:val="0F0F0F"/>
          <w:spacing w:val="-19"/>
          <w:w w:val="105"/>
          <w:sz w:val="21"/>
          <w:szCs w:val="21"/>
        </w:rPr>
        <w:t xml:space="preserve"> </w:t>
      </w:r>
      <w:r w:rsidRPr="00BD6EF8">
        <w:rPr>
          <w:rFonts w:eastAsia="Arial" w:cs="Times New Roman"/>
          <w:color w:val="0F0F0F"/>
          <w:w w:val="105"/>
          <w:sz w:val="21"/>
          <w:szCs w:val="21"/>
        </w:rPr>
        <w:t>basic</w:t>
      </w:r>
      <w:r w:rsidRPr="00BD6EF8">
        <w:rPr>
          <w:rFonts w:eastAsia="Arial" w:cs="Times New Roman"/>
          <w:color w:val="0F0F0F"/>
          <w:spacing w:val="-6"/>
          <w:w w:val="105"/>
          <w:sz w:val="21"/>
          <w:szCs w:val="21"/>
        </w:rPr>
        <w:t xml:space="preserve"> </w:t>
      </w:r>
      <w:r w:rsidRPr="00BD6EF8">
        <w:rPr>
          <w:rFonts w:eastAsia="Arial" w:cs="Times New Roman"/>
          <w:color w:val="0F0F0F"/>
          <w:w w:val="105"/>
          <w:sz w:val="21"/>
          <w:szCs w:val="21"/>
        </w:rPr>
        <w:t>abnormality/pathogenesis,</w:t>
      </w:r>
      <w:r w:rsidRPr="00BD6EF8">
        <w:rPr>
          <w:rFonts w:eastAsia="Arial" w:cs="Times New Roman"/>
          <w:color w:val="0F0F0F"/>
          <w:spacing w:val="13"/>
          <w:w w:val="105"/>
          <w:sz w:val="21"/>
          <w:szCs w:val="21"/>
        </w:rPr>
        <w:t xml:space="preserve"> </w:t>
      </w:r>
      <w:r>
        <w:rPr>
          <w:rFonts w:eastAsia="Arial" w:cs="Times New Roman"/>
          <w:color w:val="0F0F0F"/>
          <w:spacing w:val="13"/>
          <w:w w:val="105"/>
          <w:sz w:val="21"/>
          <w:szCs w:val="21"/>
        </w:rPr>
        <w:tab/>
      </w:r>
      <w:r w:rsidRPr="00BD6EF8">
        <w:rPr>
          <w:rFonts w:eastAsia="Arial" w:cs="Times New Roman"/>
          <w:color w:val="0F0F0F"/>
          <w:w w:val="105"/>
          <w:sz w:val="21"/>
          <w:szCs w:val="21"/>
        </w:rPr>
        <w:t>clinical</w:t>
      </w:r>
      <w:r w:rsidRPr="00BD6EF8">
        <w:rPr>
          <w:rFonts w:eastAsia="Arial" w:cs="Times New Roman"/>
          <w:color w:val="0F0F0F"/>
          <w:w w:val="103"/>
          <w:sz w:val="21"/>
          <w:szCs w:val="21"/>
        </w:rPr>
        <w:t xml:space="preserve"> </w:t>
      </w:r>
      <w:r w:rsidR="006F4E03">
        <w:rPr>
          <w:rFonts w:eastAsia="Arial" w:cs="Times New Roman"/>
          <w:color w:val="0F0F0F"/>
          <w:w w:val="103"/>
          <w:sz w:val="21"/>
          <w:szCs w:val="21"/>
        </w:rPr>
        <w:tab/>
      </w:r>
      <w:r w:rsidRPr="00BD6EF8">
        <w:rPr>
          <w:rFonts w:eastAsia="Arial" w:cs="Times New Roman"/>
          <w:color w:val="0F0F0F"/>
          <w:w w:val="105"/>
          <w:sz w:val="21"/>
          <w:szCs w:val="21"/>
        </w:rPr>
        <w:t>features,</w:t>
      </w:r>
      <w:r w:rsidRPr="00BD6EF8">
        <w:rPr>
          <w:rFonts w:eastAsia="Arial" w:cs="Times New Roman"/>
          <w:color w:val="0F0F0F"/>
          <w:spacing w:val="16"/>
          <w:w w:val="105"/>
          <w:sz w:val="21"/>
          <w:szCs w:val="21"/>
        </w:rPr>
        <w:t xml:space="preserve"> </w:t>
      </w:r>
      <w:r w:rsidRPr="00BD6EF8">
        <w:rPr>
          <w:rFonts w:eastAsia="Arial" w:cs="Times New Roman"/>
          <w:color w:val="0F0F0F"/>
          <w:w w:val="105"/>
          <w:sz w:val="21"/>
          <w:szCs w:val="21"/>
        </w:rPr>
        <w:t>principal</w:t>
      </w:r>
      <w:r w:rsidRPr="00BD6EF8">
        <w:rPr>
          <w:rFonts w:eastAsia="Arial" w:cs="Times New Roman"/>
          <w:color w:val="0F0F0F"/>
          <w:spacing w:val="12"/>
          <w:w w:val="105"/>
          <w:sz w:val="21"/>
          <w:szCs w:val="21"/>
        </w:rPr>
        <w:t xml:space="preserve"> </w:t>
      </w:r>
      <w:r w:rsidRPr="00BD6EF8">
        <w:rPr>
          <w:rFonts w:eastAsia="Arial" w:cs="Times New Roman"/>
          <w:color w:val="0F0F0F"/>
          <w:w w:val="105"/>
          <w:sz w:val="21"/>
          <w:szCs w:val="21"/>
        </w:rPr>
        <w:t>morphology:</w:t>
      </w:r>
    </w:p>
    <w:p w14:paraId="1DE26D4E" w14:textId="77777777" w:rsidR="00BD6EF8" w:rsidRPr="00BD6EF8" w:rsidRDefault="00BD6EF8" w:rsidP="00BD6EF8">
      <w:pPr>
        <w:widowControl w:val="0"/>
        <w:spacing w:before="8" w:after="0" w:line="240" w:lineRule="auto"/>
        <w:rPr>
          <w:rFonts w:eastAsia="Arial" w:cs="Arial"/>
          <w:sz w:val="18"/>
          <w:szCs w:val="18"/>
        </w:rPr>
      </w:pPr>
    </w:p>
    <w:tbl>
      <w:tblPr>
        <w:tblW w:w="8993" w:type="dxa"/>
        <w:tblInd w:w="770" w:type="dxa"/>
        <w:tblLayout w:type="fixed"/>
        <w:tblCellMar>
          <w:left w:w="0" w:type="dxa"/>
          <w:right w:w="0" w:type="dxa"/>
        </w:tblCellMar>
        <w:tblLook w:val="01E0" w:firstRow="1" w:lastRow="1" w:firstColumn="1" w:lastColumn="1" w:noHBand="0" w:noVBand="0"/>
      </w:tblPr>
      <w:tblGrid>
        <w:gridCol w:w="3103"/>
        <w:gridCol w:w="2970"/>
        <w:gridCol w:w="2920"/>
      </w:tblGrid>
      <w:tr w:rsidR="006A3FF1" w:rsidRPr="006A3FF1" w14:paraId="4A539F4C" w14:textId="77777777" w:rsidTr="006A3FF1">
        <w:trPr>
          <w:trHeight w:hRule="exact" w:val="499"/>
        </w:trPr>
        <w:tc>
          <w:tcPr>
            <w:tcW w:w="3103" w:type="dxa"/>
            <w:tcBorders>
              <w:top w:val="nil"/>
              <w:left w:val="nil"/>
              <w:bottom w:val="nil"/>
              <w:right w:val="nil"/>
            </w:tcBorders>
          </w:tcPr>
          <w:p w14:paraId="3101F37D" w14:textId="177C09CD" w:rsidR="006A3FF1" w:rsidRPr="006A3FF1" w:rsidRDefault="006A3FF1" w:rsidP="006A3FF1">
            <w:pPr>
              <w:ind w:left="360"/>
            </w:pPr>
            <w:r w:rsidRPr="006A3FF1">
              <w:t>lysosomal storage disease</w:t>
            </w:r>
          </w:p>
        </w:tc>
        <w:tc>
          <w:tcPr>
            <w:tcW w:w="2970" w:type="dxa"/>
            <w:tcBorders>
              <w:top w:val="nil"/>
              <w:left w:val="nil"/>
              <w:bottom w:val="nil"/>
              <w:right w:val="nil"/>
            </w:tcBorders>
          </w:tcPr>
          <w:p w14:paraId="32E6BDFB" w14:textId="77777777" w:rsidR="006A3FF1" w:rsidRPr="006A3FF1" w:rsidRDefault="006A3FF1" w:rsidP="006A3FF1">
            <w:pPr>
              <w:ind w:left="360"/>
            </w:pPr>
            <w:r w:rsidRPr="006A3FF1">
              <w:t>Neiman-Pick disease</w:t>
            </w:r>
          </w:p>
        </w:tc>
        <w:tc>
          <w:tcPr>
            <w:tcW w:w="2920" w:type="dxa"/>
            <w:tcBorders>
              <w:top w:val="nil"/>
              <w:left w:val="nil"/>
              <w:bottom w:val="nil"/>
              <w:right w:val="nil"/>
            </w:tcBorders>
          </w:tcPr>
          <w:p w14:paraId="5913092B" w14:textId="77777777" w:rsidR="006A3FF1" w:rsidRPr="006A3FF1" w:rsidRDefault="006A3FF1" w:rsidP="006A3FF1">
            <w:pPr>
              <w:ind w:left="360"/>
            </w:pPr>
            <w:r w:rsidRPr="006A3FF1">
              <w:t>Mucopolysaccharidoses</w:t>
            </w:r>
          </w:p>
        </w:tc>
      </w:tr>
      <w:tr w:rsidR="006A3FF1" w:rsidRPr="006A3FF1" w14:paraId="67D34C18" w14:textId="77777777" w:rsidTr="006A3FF1">
        <w:trPr>
          <w:trHeight w:hRule="exact" w:val="584"/>
        </w:trPr>
        <w:tc>
          <w:tcPr>
            <w:tcW w:w="3103" w:type="dxa"/>
            <w:tcBorders>
              <w:top w:val="nil"/>
              <w:left w:val="nil"/>
              <w:bottom w:val="nil"/>
              <w:right w:val="nil"/>
            </w:tcBorders>
          </w:tcPr>
          <w:p w14:paraId="0512F6F0" w14:textId="77777777" w:rsidR="006A3FF1" w:rsidRPr="006A3FF1" w:rsidRDefault="006A3FF1" w:rsidP="006A3FF1">
            <w:pPr>
              <w:ind w:left="360"/>
            </w:pPr>
            <w:r w:rsidRPr="006A3FF1">
              <w:t>von Gierke disease</w:t>
            </w:r>
          </w:p>
        </w:tc>
        <w:tc>
          <w:tcPr>
            <w:tcW w:w="2970" w:type="dxa"/>
            <w:tcBorders>
              <w:top w:val="nil"/>
              <w:left w:val="nil"/>
              <w:bottom w:val="nil"/>
              <w:right w:val="nil"/>
            </w:tcBorders>
          </w:tcPr>
          <w:p w14:paraId="4397FDE0" w14:textId="77777777" w:rsidR="006A3FF1" w:rsidRPr="006A3FF1" w:rsidRDefault="006A3FF1" w:rsidP="006A3FF1">
            <w:pPr>
              <w:ind w:left="360"/>
            </w:pPr>
            <w:r w:rsidRPr="006A3FF1">
              <w:t>Tay Sachs disease</w:t>
            </w:r>
          </w:p>
        </w:tc>
        <w:tc>
          <w:tcPr>
            <w:tcW w:w="2920" w:type="dxa"/>
            <w:tcBorders>
              <w:top w:val="nil"/>
              <w:left w:val="nil"/>
              <w:bottom w:val="nil"/>
              <w:right w:val="nil"/>
            </w:tcBorders>
          </w:tcPr>
          <w:p w14:paraId="38F3460E" w14:textId="77777777" w:rsidR="006A3FF1" w:rsidRPr="006A3FF1" w:rsidRDefault="006A3FF1" w:rsidP="006A3FF1">
            <w:pPr>
              <w:ind w:left="360"/>
            </w:pPr>
            <w:r w:rsidRPr="006A3FF1">
              <w:t>Gaucher disease</w:t>
            </w:r>
          </w:p>
        </w:tc>
      </w:tr>
      <w:tr w:rsidR="006A3FF1" w:rsidRPr="006A3FF1" w14:paraId="095BEA9C" w14:textId="77777777" w:rsidTr="006A3FF1">
        <w:trPr>
          <w:trHeight w:hRule="exact" w:val="581"/>
        </w:trPr>
        <w:tc>
          <w:tcPr>
            <w:tcW w:w="3103" w:type="dxa"/>
            <w:tcBorders>
              <w:top w:val="nil"/>
              <w:left w:val="nil"/>
              <w:bottom w:val="nil"/>
              <w:right w:val="nil"/>
            </w:tcBorders>
          </w:tcPr>
          <w:p w14:paraId="301B19B9" w14:textId="77777777" w:rsidR="006A3FF1" w:rsidRPr="006A3FF1" w:rsidRDefault="006A3FF1" w:rsidP="006A3FF1">
            <w:pPr>
              <w:ind w:left="360"/>
            </w:pPr>
            <w:r w:rsidRPr="006A3FF1">
              <w:t>Pompe disease</w:t>
            </w:r>
          </w:p>
        </w:tc>
        <w:tc>
          <w:tcPr>
            <w:tcW w:w="2970" w:type="dxa"/>
            <w:tcBorders>
              <w:top w:val="nil"/>
              <w:left w:val="nil"/>
              <w:bottom w:val="nil"/>
              <w:right w:val="nil"/>
            </w:tcBorders>
          </w:tcPr>
          <w:p w14:paraId="1AB6A25B" w14:textId="77777777" w:rsidR="006A3FF1" w:rsidRPr="006A3FF1" w:rsidRDefault="006A3FF1" w:rsidP="006A3FF1">
            <w:pPr>
              <w:ind w:left="360"/>
            </w:pPr>
            <w:r w:rsidRPr="006A3FF1">
              <w:t>Marfan syndrome</w:t>
            </w:r>
          </w:p>
        </w:tc>
        <w:tc>
          <w:tcPr>
            <w:tcW w:w="2920" w:type="dxa"/>
            <w:tcBorders>
              <w:top w:val="nil"/>
              <w:left w:val="nil"/>
              <w:bottom w:val="nil"/>
              <w:right w:val="nil"/>
            </w:tcBorders>
          </w:tcPr>
          <w:p w14:paraId="6B7F2FDC" w14:textId="77777777" w:rsidR="006A3FF1" w:rsidRPr="006A3FF1" w:rsidRDefault="006A3FF1" w:rsidP="006A3FF1">
            <w:pPr>
              <w:ind w:left="360"/>
            </w:pPr>
            <w:r w:rsidRPr="006A3FF1">
              <w:t>Ehlers-Danlos syndromes</w:t>
            </w:r>
          </w:p>
        </w:tc>
      </w:tr>
      <w:tr w:rsidR="006A3FF1" w:rsidRPr="006A3FF1" w14:paraId="079275E3" w14:textId="77777777" w:rsidTr="006A3FF1">
        <w:trPr>
          <w:trHeight w:hRule="exact" w:val="502"/>
        </w:trPr>
        <w:tc>
          <w:tcPr>
            <w:tcW w:w="3103" w:type="dxa"/>
            <w:tcBorders>
              <w:top w:val="nil"/>
              <w:left w:val="nil"/>
              <w:bottom w:val="nil"/>
              <w:right w:val="nil"/>
            </w:tcBorders>
          </w:tcPr>
          <w:p w14:paraId="26441480" w14:textId="77777777" w:rsidR="006A3FF1" w:rsidRPr="006A3FF1" w:rsidRDefault="006A3FF1" w:rsidP="006A3FF1">
            <w:pPr>
              <w:ind w:left="360"/>
            </w:pPr>
            <w:r w:rsidRPr="006A3FF1">
              <w:t>Neurofibromatosis</w:t>
            </w:r>
          </w:p>
        </w:tc>
        <w:tc>
          <w:tcPr>
            <w:tcW w:w="2970" w:type="dxa"/>
            <w:tcBorders>
              <w:top w:val="nil"/>
              <w:left w:val="nil"/>
              <w:bottom w:val="nil"/>
              <w:right w:val="nil"/>
            </w:tcBorders>
          </w:tcPr>
          <w:p w14:paraId="1CD34453" w14:textId="77777777" w:rsidR="006A3FF1" w:rsidRPr="006A3FF1" w:rsidRDefault="006A3FF1" w:rsidP="006A3FF1">
            <w:pPr>
              <w:ind w:left="360"/>
            </w:pPr>
            <w:r w:rsidRPr="006A3FF1">
              <w:t>Alkaptonuria</w:t>
            </w:r>
          </w:p>
        </w:tc>
        <w:tc>
          <w:tcPr>
            <w:tcW w:w="2920" w:type="dxa"/>
            <w:tcBorders>
              <w:top w:val="nil"/>
              <w:left w:val="nil"/>
              <w:bottom w:val="nil"/>
              <w:right w:val="nil"/>
            </w:tcBorders>
          </w:tcPr>
          <w:p w14:paraId="6FF0E51D" w14:textId="77777777" w:rsidR="006A3FF1" w:rsidRPr="006A3FF1" w:rsidRDefault="006A3FF1" w:rsidP="006A3FF1">
            <w:pPr>
              <w:ind w:left="360"/>
            </w:pPr>
          </w:p>
        </w:tc>
      </w:tr>
    </w:tbl>
    <w:p w14:paraId="2C7FD0AC" w14:textId="312BA434" w:rsidR="003B7A0C" w:rsidRPr="003B7A0C" w:rsidRDefault="003B7A0C" w:rsidP="003B7A0C">
      <w:pPr>
        <w:ind w:left="360"/>
      </w:pPr>
    </w:p>
    <w:p w14:paraId="3ADAD359" w14:textId="77777777" w:rsidR="00AA0224" w:rsidRPr="00AA0224" w:rsidRDefault="00AA0224" w:rsidP="00AA0224">
      <w:pPr>
        <w:widowControl w:val="0"/>
        <w:spacing w:after="0" w:line="240" w:lineRule="auto"/>
        <w:ind w:left="123"/>
        <w:rPr>
          <w:rFonts w:eastAsia="Arial" w:cs="Arial"/>
          <w:sz w:val="21"/>
          <w:szCs w:val="21"/>
        </w:rPr>
      </w:pPr>
      <w:r w:rsidRPr="00AA0224">
        <w:rPr>
          <w:rFonts w:eastAsia="Calibri" w:hAnsi="Calibri" w:cs="Times New Roman"/>
          <w:b/>
          <w:color w:val="0F0F0F"/>
          <w:w w:val="95"/>
          <w:sz w:val="21"/>
        </w:rPr>
        <w:t>REFERENCES:</w:t>
      </w:r>
    </w:p>
    <w:p w14:paraId="77EADF7C" w14:textId="77777777" w:rsidR="00AA0224" w:rsidRPr="00AA0224" w:rsidRDefault="00AA0224" w:rsidP="00AA0224">
      <w:pPr>
        <w:widowControl w:val="0"/>
        <w:spacing w:before="9" w:after="0" w:line="240" w:lineRule="auto"/>
        <w:rPr>
          <w:rFonts w:eastAsia="Arial" w:cs="Arial"/>
          <w:b/>
          <w:bCs/>
          <w:sz w:val="29"/>
          <w:szCs w:val="29"/>
        </w:rPr>
      </w:pPr>
    </w:p>
    <w:p w14:paraId="088C964E" w14:textId="77777777" w:rsidR="00AA0224" w:rsidRPr="00AA0224" w:rsidRDefault="00AA0224" w:rsidP="00AA0224">
      <w:pPr>
        <w:widowControl w:val="0"/>
        <w:tabs>
          <w:tab w:val="left" w:pos="1570"/>
        </w:tabs>
        <w:spacing w:after="0" w:line="240" w:lineRule="auto"/>
        <w:ind w:left="128"/>
        <w:rPr>
          <w:rFonts w:eastAsia="Arial" w:cs="Times New Roman"/>
          <w:sz w:val="21"/>
          <w:szCs w:val="21"/>
        </w:rPr>
      </w:pPr>
      <w:r w:rsidRPr="00AA0224">
        <w:rPr>
          <w:rFonts w:eastAsia="Arial" w:cs="Times New Roman"/>
          <w:color w:val="0F0F0F"/>
          <w:sz w:val="21"/>
          <w:szCs w:val="21"/>
        </w:rPr>
        <w:t>Robbins:</w:t>
      </w:r>
      <w:r w:rsidRPr="00AA0224">
        <w:rPr>
          <w:rFonts w:eastAsia="Arial" w:cs="Times New Roman"/>
          <w:color w:val="0F0F0F"/>
          <w:sz w:val="21"/>
          <w:szCs w:val="21"/>
        </w:rPr>
        <w:tab/>
      </w:r>
      <w:r w:rsidRPr="00AA0224">
        <w:rPr>
          <w:rFonts w:eastAsia="Arial" w:cs="Times New Roman"/>
          <w:color w:val="0F0F0F"/>
          <w:w w:val="105"/>
          <w:sz w:val="21"/>
          <w:szCs w:val="21"/>
        </w:rPr>
        <w:t>pp. 141 - 187</w:t>
      </w:r>
    </w:p>
    <w:p w14:paraId="06548311" w14:textId="231A5571" w:rsidR="003B7A0C" w:rsidRPr="00C1105E" w:rsidRDefault="003B7A0C" w:rsidP="00C1105E">
      <w:pPr>
        <w:ind w:left="120"/>
      </w:pPr>
    </w:p>
    <w:p w14:paraId="36A03BA7" w14:textId="0F52617C" w:rsidR="00EE5ACF" w:rsidRDefault="00EE5ACF" w:rsidP="00C1105E"/>
    <w:p w14:paraId="5C5CA22F" w14:textId="6B41B931" w:rsidR="00EE5ACF" w:rsidRDefault="00EE5ACF" w:rsidP="00EE5ACF">
      <w:pPr>
        <w:tabs>
          <w:tab w:val="left" w:pos="835"/>
        </w:tabs>
        <w:spacing w:line="289" w:lineRule="auto"/>
        <w:ind w:left="845" w:right="319" w:hanging="720"/>
        <w:rPr>
          <w:color w:val="4D4D4D"/>
          <w:spacing w:val="3"/>
        </w:rPr>
      </w:pPr>
      <w:r>
        <w:rPr>
          <w:color w:val="4D4D4D"/>
          <w:spacing w:val="3"/>
        </w:rPr>
        <w:tab/>
      </w:r>
      <w:r>
        <w:rPr>
          <w:color w:val="4D4D4D"/>
          <w:spacing w:val="3"/>
        </w:rPr>
        <w:tab/>
      </w:r>
      <w:r>
        <w:rPr>
          <w:color w:val="4D4D4D"/>
          <w:spacing w:val="3"/>
        </w:rPr>
        <w:tab/>
      </w:r>
      <w:r>
        <w:rPr>
          <w:color w:val="4D4D4D"/>
          <w:spacing w:val="3"/>
        </w:rPr>
        <w:tab/>
      </w:r>
      <w:r>
        <w:rPr>
          <w:color w:val="4D4D4D"/>
          <w:spacing w:val="3"/>
        </w:rPr>
        <w:tab/>
      </w:r>
      <w:r>
        <w:rPr>
          <w:color w:val="4D4D4D"/>
          <w:spacing w:val="3"/>
        </w:rPr>
        <w:tab/>
      </w:r>
    </w:p>
    <w:p w14:paraId="55A75651" w14:textId="1E16EB89" w:rsidR="00EE5ACF" w:rsidRPr="00EE5ACF" w:rsidRDefault="00EE5ACF" w:rsidP="00EE5ACF">
      <w:pPr>
        <w:pStyle w:val="BodyText"/>
        <w:rPr>
          <w:rFonts w:eastAsiaTheme="minorHAnsi" w:cstheme="minorBidi"/>
          <w:szCs w:val="22"/>
        </w:rPr>
      </w:pPr>
      <w:r>
        <w:tab/>
      </w:r>
      <w:r>
        <w:tab/>
      </w:r>
      <w:r>
        <w:tab/>
      </w:r>
      <w:r>
        <w:tab/>
      </w:r>
      <w:r>
        <w:tab/>
      </w:r>
      <w:r>
        <w:tab/>
      </w:r>
    </w:p>
    <w:p w14:paraId="002B5795" w14:textId="53A415C9" w:rsidR="00EE5ACF" w:rsidRDefault="00EE5ACF" w:rsidP="00E46742">
      <w:pPr>
        <w:widowControl w:val="0"/>
        <w:tabs>
          <w:tab w:val="left" w:pos="835"/>
        </w:tabs>
        <w:spacing w:before="73" w:after="0" w:line="289" w:lineRule="auto"/>
        <w:ind w:left="845" w:right="319" w:hanging="720"/>
        <w:rPr>
          <w:color w:val="4D4D4D"/>
          <w:spacing w:val="3"/>
        </w:rPr>
      </w:pPr>
      <w:r>
        <w:rPr>
          <w:color w:val="4D4D4D"/>
          <w:spacing w:val="3"/>
        </w:rPr>
        <w:tab/>
      </w:r>
      <w:r>
        <w:rPr>
          <w:color w:val="4D4D4D"/>
          <w:spacing w:val="3"/>
        </w:rPr>
        <w:tab/>
      </w:r>
      <w:r>
        <w:rPr>
          <w:color w:val="4D4D4D"/>
          <w:spacing w:val="3"/>
        </w:rPr>
        <w:tab/>
      </w:r>
      <w:r>
        <w:rPr>
          <w:color w:val="4D4D4D"/>
          <w:spacing w:val="3"/>
        </w:rPr>
        <w:tab/>
      </w:r>
      <w:r>
        <w:rPr>
          <w:color w:val="4D4D4D"/>
          <w:spacing w:val="3"/>
        </w:rPr>
        <w:tab/>
      </w:r>
      <w:r>
        <w:rPr>
          <w:color w:val="4D4D4D"/>
          <w:spacing w:val="3"/>
        </w:rPr>
        <w:tab/>
      </w:r>
    </w:p>
    <w:p w14:paraId="5B95F719" w14:textId="77777777" w:rsidR="00EE5ACF" w:rsidRPr="00EE5ACF" w:rsidRDefault="00EE5ACF" w:rsidP="00E46742">
      <w:pPr>
        <w:widowControl w:val="0"/>
        <w:tabs>
          <w:tab w:val="left" w:pos="835"/>
        </w:tabs>
        <w:spacing w:before="73" w:after="0" w:line="289" w:lineRule="auto"/>
        <w:ind w:left="845" w:right="319" w:hanging="720"/>
        <w:rPr>
          <w:rFonts w:eastAsia="Arial" w:cs="Arial"/>
          <w:color w:val="0F0F0F"/>
          <w:w w:val="105"/>
          <w:sz w:val="21"/>
          <w:szCs w:val="21"/>
        </w:rPr>
      </w:pPr>
    </w:p>
    <w:tbl>
      <w:tblPr>
        <w:tblW w:w="0" w:type="auto"/>
        <w:tblInd w:w="785" w:type="dxa"/>
        <w:tblLayout w:type="fixed"/>
        <w:tblCellMar>
          <w:left w:w="0" w:type="dxa"/>
          <w:right w:w="0" w:type="dxa"/>
        </w:tblCellMar>
        <w:tblLook w:val="01E0" w:firstRow="1" w:lastRow="1" w:firstColumn="1" w:lastColumn="1" w:noHBand="0" w:noVBand="0"/>
      </w:tblPr>
      <w:tblGrid>
        <w:gridCol w:w="2878"/>
        <w:gridCol w:w="1824"/>
      </w:tblGrid>
      <w:tr w:rsidR="00E31495" w:rsidRPr="00E31495" w14:paraId="494FCF19" w14:textId="77777777" w:rsidTr="00C11482">
        <w:trPr>
          <w:trHeight w:hRule="exact" w:val="494"/>
        </w:trPr>
        <w:tc>
          <w:tcPr>
            <w:tcW w:w="2878" w:type="dxa"/>
            <w:tcBorders>
              <w:top w:val="nil"/>
              <w:left w:val="nil"/>
              <w:bottom w:val="nil"/>
              <w:right w:val="nil"/>
            </w:tcBorders>
          </w:tcPr>
          <w:p w14:paraId="2EED6342" w14:textId="48126777" w:rsidR="00E31495" w:rsidRPr="00E31495" w:rsidRDefault="00E31495" w:rsidP="00E31495">
            <w:pPr>
              <w:widowControl w:val="0"/>
              <w:spacing w:before="157" w:after="0" w:line="240" w:lineRule="auto"/>
              <w:ind w:left="458"/>
              <w:rPr>
                <w:rFonts w:eastAsia="Arial" w:cs="Arial"/>
                <w:sz w:val="21"/>
                <w:szCs w:val="21"/>
              </w:rPr>
            </w:pPr>
          </w:p>
        </w:tc>
        <w:tc>
          <w:tcPr>
            <w:tcW w:w="1824" w:type="dxa"/>
            <w:tcBorders>
              <w:top w:val="nil"/>
              <w:left w:val="nil"/>
              <w:bottom w:val="nil"/>
              <w:right w:val="nil"/>
            </w:tcBorders>
          </w:tcPr>
          <w:p w14:paraId="6405B078" w14:textId="7356128C" w:rsidR="00E31495" w:rsidRPr="00E31495" w:rsidRDefault="00E31495" w:rsidP="00E31495">
            <w:pPr>
              <w:widowControl w:val="0"/>
              <w:spacing w:before="157" w:after="0" w:line="240" w:lineRule="auto"/>
              <w:ind w:left="432"/>
              <w:rPr>
                <w:rFonts w:eastAsia="Arial" w:cs="Arial"/>
                <w:sz w:val="21"/>
                <w:szCs w:val="21"/>
              </w:rPr>
            </w:pPr>
          </w:p>
        </w:tc>
      </w:tr>
    </w:tbl>
    <w:p w14:paraId="2FFD17DD" w14:textId="340C461F" w:rsidR="00E31495" w:rsidRDefault="00E31495" w:rsidP="00E46742">
      <w:pPr>
        <w:widowControl w:val="0"/>
        <w:tabs>
          <w:tab w:val="left" w:pos="835"/>
        </w:tabs>
        <w:spacing w:before="73" w:after="0" w:line="289" w:lineRule="auto"/>
        <w:ind w:left="845" w:right="319" w:hanging="720"/>
        <w:rPr>
          <w:rFonts w:eastAsia="Arial" w:cs="Times New Roman"/>
          <w:color w:val="0F0F0F"/>
          <w:w w:val="105"/>
          <w:sz w:val="21"/>
          <w:szCs w:val="21"/>
        </w:rPr>
      </w:pPr>
    </w:p>
    <w:p w14:paraId="1C73E2D5" w14:textId="77777777" w:rsidR="009E0DC2" w:rsidRDefault="009E0DC2" w:rsidP="00E46742">
      <w:pPr>
        <w:widowControl w:val="0"/>
        <w:tabs>
          <w:tab w:val="left" w:pos="835"/>
        </w:tabs>
        <w:spacing w:before="73" w:after="0" w:line="289" w:lineRule="auto"/>
        <w:ind w:left="845" w:right="319" w:hanging="720"/>
        <w:rPr>
          <w:rFonts w:eastAsia="Arial" w:cs="Times New Roman"/>
          <w:color w:val="0F0F0F"/>
          <w:w w:val="105"/>
          <w:sz w:val="21"/>
          <w:szCs w:val="21"/>
        </w:rPr>
      </w:pPr>
    </w:p>
    <w:p w14:paraId="151B3E02" w14:textId="0E58CA48" w:rsidR="009E0DC2" w:rsidRPr="00E46742" w:rsidRDefault="009E0DC2" w:rsidP="00E46742">
      <w:pPr>
        <w:widowControl w:val="0"/>
        <w:tabs>
          <w:tab w:val="left" w:pos="835"/>
        </w:tabs>
        <w:spacing w:before="73" w:after="0" w:line="289" w:lineRule="auto"/>
        <w:ind w:left="845" w:right="319" w:hanging="720"/>
        <w:rPr>
          <w:rFonts w:eastAsia="Arial" w:cs="Times New Roman"/>
          <w:sz w:val="21"/>
          <w:szCs w:val="21"/>
        </w:rPr>
      </w:pPr>
    </w:p>
    <w:p w14:paraId="617EBB41" w14:textId="77777777" w:rsidR="00E46742" w:rsidRPr="00E46742" w:rsidRDefault="00E46742" w:rsidP="00E46742">
      <w:pPr>
        <w:pStyle w:val="BodyText"/>
      </w:pPr>
    </w:p>
    <w:p w14:paraId="32F9E108" w14:textId="77777777" w:rsidR="00132160" w:rsidRDefault="00132160" w:rsidP="00E46742">
      <w:pPr>
        <w:pStyle w:val="BodyText"/>
      </w:pPr>
      <w:r>
        <w:br w:type="page"/>
      </w:r>
    </w:p>
    <w:p w14:paraId="088262ED" w14:textId="17992261" w:rsidR="00132160" w:rsidRPr="004F06F7" w:rsidRDefault="001B0B5D" w:rsidP="001B0B5D">
      <w:pPr>
        <w:jc w:val="center"/>
        <w:rPr>
          <w:sz w:val="48"/>
          <w:szCs w:val="48"/>
        </w:rPr>
      </w:pPr>
      <w:r w:rsidRPr="004F06F7">
        <w:rPr>
          <w:sz w:val="48"/>
          <w:szCs w:val="48"/>
        </w:rPr>
        <w:lastRenderedPageBreak/>
        <w:t>NUTRITIONAL PATHOLOGY</w:t>
      </w:r>
    </w:p>
    <w:p w14:paraId="57C284C2" w14:textId="77777777" w:rsidR="001B0B5D" w:rsidRDefault="001B0B5D" w:rsidP="001B0B5D">
      <w:pPr>
        <w:jc w:val="center"/>
        <w:rPr>
          <w:sz w:val="36"/>
          <w:szCs w:val="36"/>
        </w:rPr>
      </w:pPr>
    </w:p>
    <w:p w14:paraId="333B6192" w14:textId="77777777" w:rsidR="001B0B5D" w:rsidRDefault="001B0B5D" w:rsidP="001B0B5D">
      <w:pPr>
        <w:jc w:val="center"/>
        <w:rPr>
          <w:sz w:val="36"/>
          <w:szCs w:val="36"/>
        </w:rPr>
      </w:pPr>
    </w:p>
    <w:p w14:paraId="0C4E33CE" w14:textId="49082704" w:rsidR="001B0B5D" w:rsidRPr="001B0B5D" w:rsidRDefault="001B0B5D" w:rsidP="001B0B5D">
      <w:pPr>
        <w:jc w:val="center"/>
        <w:rPr>
          <w:sz w:val="36"/>
          <w:szCs w:val="36"/>
        </w:rPr>
      </w:pPr>
    </w:p>
    <w:p w14:paraId="4F7B2DC0" w14:textId="77777777" w:rsidR="001B0B5D" w:rsidRDefault="001B0B5D"/>
    <w:p w14:paraId="150A4528" w14:textId="77777777" w:rsidR="001B0B5D" w:rsidRDefault="001B0B5D"/>
    <w:p w14:paraId="4BF19926" w14:textId="77777777" w:rsidR="001B0B5D" w:rsidRDefault="001B0B5D"/>
    <w:p w14:paraId="1D76B0AF" w14:textId="61F37C55" w:rsidR="001B0B5D" w:rsidRDefault="00132160">
      <w:r>
        <w:br w:type="page"/>
      </w:r>
    </w:p>
    <w:p w14:paraId="64326361" w14:textId="41A405E1" w:rsidR="00132160" w:rsidRPr="005D131E" w:rsidRDefault="00132160" w:rsidP="005D131E">
      <w:pPr>
        <w:pStyle w:val="Heading1"/>
        <w:rPr>
          <w:rFonts w:ascii="Arial" w:hAnsi="Arial" w:cs="Arial"/>
          <w:sz w:val="22"/>
          <w:szCs w:val="22"/>
        </w:rPr>
      </w:pPr>
    </w:p>
    <w:p w14:paraId="358BA112" w14:textId="77777777" w:rsidR="005D131E" w:rsidRPr="005D131E" w:rsidRDefault="005D131E" w:rsidP="00425A7E">
      <w:pPr>
        <w:pStyle w:val="BodyText"/>
        <w:rPr>
          <w:rFonts w:eastAsia="Arial"/>
        </w:rPr>
      </w:pPr>
      <w:r w:rsidRPr="005D131E">
        <w:t>NUTRITIONAL  DISORDERS</w:t>
      </w:r>
    </w:p>
    <w:p w14:paraId="7AF6FA37" w14:textId="77777777" w:rsidR="005D131E" w:rsidRPr="005D131E" w:rsidRDefault="005D131E" w:rsidP="00425A7E">
      <w:pPr>
        <w:pStyle w:val="BodyText"/>
        <w:rPr>
          <w:rFonts w:eastAsia="Arial"/>
        </w:rPr>
      </w:pPr>
    </w:p>
    <w:p w14:paraId="6FEA132D" w14:textId="77777777" w:rsidR="005D131E" w:rsidRPr="005D131E" w:rsidRDefault="005D131E" w:rsidP="00425A7E">
      <w:pPr>
        <w:pStyle w:val="BodyText"/>
        <w:rPr>
          <w:rFonts w:eastAsia="Arial"/>
        </w:rPr>
      </w:pPr>
      <w:r w:rsidRPr="005D131E">
        <w:t>Malnutrition Nutritional Assessment Protein</w:t>
      </w:r>
    </w:p>
    <w:p w14:paraId="01EEA7A7" w14:textId="77777777" w:rsidR="005D131E" w:rsidRPr="005D131E" w:rsidRDefault="005D131E" w:rsidP="00425A7E">
      <w:pPr>
        <w:pStyle w:val="BodyText"/>
        <w:rPr>
          <w:rFonts w:eastAsia="Arial"/>
        </w:rPr>
      </w:pPr>
      <w:r w:rsidRPr="005D131E">
        <w:t>Protein Energy Malnutrition (PEM) Kwashiorkor</w:t>
      </w:r>
    </w:p>
    <w:p w14:paraId="3BA26059" w14:textId="77777777" w:rsidR="005D131E" w:rsidRPr="005D131E" w:rsidRDefault="005D131E" w:rsidP="00425A7E">
      <w:pPr>
        <w:pStyle w:val="BodyText"/>
        <w:rPr>
          <w:rFonts w:eastAsia="Arial"/>
        </w:rPr>
      </w:pPr>
      <w:r w:rsidRPr="005D131E">
        <w:t>Marasmus Secondary PEM</w:t>
      </w:r>
    </w:p>
    <w:p w14:paraId="5F571664" w14:textId="77777777" w:rsidR="005D131E" w:rsidRPr="005D131E" w:rsidRDefault="005D131E" w:rsidP="00425A7E">
      <w:pPr>
        <w:pStyle w:val="BodyText"/>
        <w:rPr>
          <w:rFonts w:eastAsia="Arial"/>
        </w:rPr>
      </w:pPr>
      <w:r w:rsidRPr="005D131E">
        <w:t>Eating Disorders Anorexia Nervosa Bulimia Nervosa</w:t>
      </w:r>
    </w:p>
    <w:p w14:paraId="10A32E1E" w14:textId="77777777" w:rsidR="005D131E" w:rsidRDefault="005D131E" w:rsidP="00425A7E">
      <w:pPr>
        <w:pStyle w:val="BodyText"/>
      </w:pPr>
      <w:r w:rsidRPr="005D131E">
        <w:t>Vitamin Deficiency Syndromes</w:t>
      </w:r>
    </w:p>
    <w:p w14:paraId="5C5F3411" w14:textId="38C55A1F" w:rsidR="005D131E" w:rsidRDefault="005D131E" w:rsidP="00425A7E">
      <w:pPr>
        <w:pStyle w:val="BodyText"/>
      </w:pPr>
      <w:r w:rsidRPr="005D131E">
        <w:t xml:space="preserve">Mineral Deficiency Syndromes </w:t>
      </w:r>
    </w:p>
    <w:p w14:paraId="2B02E5ED" w14:textId="5F2CFFD3" w:rsidR="005D131E" w:rsidRPr="005D131E" w:rsidRDefault="005D131E" w:rsidP="00425A7E">
      <w:pPr>
        <w:pStyle w:val="BodyText"/>
        <w:rPr>
          <w:rFonts w:eastAsia="Arial"/>
        </w:rPr>
      </w:pPr>
      <w:r w:rsidRPr="005D131E">
        <w:t>Overnutrition</w:t>
      </w:r>
    </w:p>
    <w:p w14:paraId="293B88A5" w14:textId="77777777" w:rsidR="005D131E" w:rsidRPr="005D131E" w:rsidRDefault="005D131E" w:rsidP="00425A7E">
      <w:pPr>
        <w:pStyle w:val="BodyText"/>
        <w:rPr>
          <w:rFonts w:eastAsia="Arial"/>
        </w:rPr>
      </w:pPr>
      <w:r w:rsidRPr="005D131E">
        <w:t>Obesity</w:t>
      </w:r>
    </w:p>
    <w:p w14:paraId="0D698D23" w14:textId="77777777" w:rsidR="00425A7E" w:rsidRDefault="00425A7E" w:rsidP="00425A7E">
      <w:pPr>
        <w:pStyle w:val="BodyText"/>
      </w:pPr>
      <w:r>
        <w:tab/>
      </w:r>
      <w:r w:rsidR="005D131E" w:rsidRPr="005D131E">
        <w:t xml:space="preserve">Definition and Epidemiology </w:t>
      </w:r>
    </w:p>
    <w:p w14:paraId="6075B842" w14:textId="77777777" w:rsidR="00425A7E" w:rsidRDefault="00425A7E" w:rsidP="00425A7E">
      <w:pPr>
        <w:pStyle w:val="BodyText"/>
      </w:pPr>
      <w:r>
        <w:tab/>
      </w:r>
      <w:r w:rsidR="005D131E" w:rsidRPr="005D131E">
        <w:t xml:space="preserve">Pathogenesis </w:t>
      </w:r>
    </w:p>
    <w:p w14:paraId="6BF5E9B8" w14:textId="1F2A978B" w:rsidR="005D131E" w:rsidRPr="005D131E" w:rsidRDefault="00425A7E" w:rsidP="00425A7E">
      <w:pPr>
        <w:pStyle w:val="BodyText"/>
        <w:rPr>
          <w:rFonts w:eastAsia="Arial"/>
        </w:rPr>
      </w:pPr>
      <w:r>
        <w:tab/>
      </w:r>
      <w:r w:rsidR="005D131E" w:rsidRPr="005D131E">
        <w:t>Complications/consequences</w:t>
      </w:r>
    </w:p>
    <w:p w14:paraId="5414387F" w14:textId="77777777" w:rsidR="005D131E" w:rsidRPr="005D131E" w:rsidRDefault="005D131E" w:rsidP="00425A7E">
      <w:pPr>
        <w:pStyle w:val="BodyText"/>
        <w:rPr>
          <w:rFonts w:eastAsia="Arial"/>
        </w:rPr>
      </w:pPr>
      <w:r w:rsidRPr="005D131E">
        <w:t>Diet and Cancer</w:t>
      </w:r>
    </w:p>
    <w:p w14:paraId="26C83555" w14:textId="77777777" w:rsidR="005D131E" w:rsidRPr="005D131E" w:rsidRDefault="005D131E" w:rsidP="005D131E"/>
    <w:p w14:paraId="183B535A" w14:textId="77777777" w:rsidR="00425A7E" w:rsidRDefault="00425A7E"/>
    <w:p w14:paraId="179A78C3" w14:textId="77777777" w:rsidR="00425A7E" w:rsidRDefault="00425A7E"/>
    <w:p w14:paraId="4DD7221D" w14:textId="77777777" w:rsidR="00425A7E" w:rsidRDefault="00425A7E"/>
    <w:p w14:paraId="4EDE0422" w14:textId="77777777" w:rsidR="00425A7E" w:rsidRDefault="00425A7E"/>
    <w:p w14:paraId="69ED0CF0" w14:textId="77777777" w:rsidR="00425A7E" w:rsidRDefault="00425A7E"/>
    <w:p w14:paraId="2B005C98" w14:textId="77777777" w:rsidR="00024D02" w:rsidRDefault="00024D02"/>
    <w:p w14:paraId="62A3C71A" w14:textId="77777777" w:rsidR="00425A7E" w:rsidRDefault="00425A7E" w:rsidP="00425A7E">
      <w:pPr>
        <w:widowControl w:val="0"/>
        <w:spacing w:before="146" w:after="0" w:line="240" w:lineRule="auto"/>
        <w:ind w:left="112"/>
        <w:rPr>
          <w:rFonts w:eastAsia="Calibri" w:hAnsi="Calibri" w:cs="Times New Roman"/>
          <w:color w:val="131313"/>
          <w:spacing w:val="2"/>
          <w:w w:val="110"/>
          <w:sz w:val="19"/>
        </w:rPr>
      </w:pPr>
      <w:r w:rsidRPr="00425A7E">
        <w:rPr>
          <w:rFonts w:eastAsia="Calibri" w:hAnsi="Calibri" w:cs="Times New Roman"/>
          <w:color w:val="131313"/>
          <w:w w:val="110"/>
          <w:sz w:val="19"/>
        </w:rPr>
        <w:t>Modified</w:t>
      </w:r>
      <w:r w:rsidRPr="00425A7E">
        <w:rPr>
          <w:rFonts w:eastAsia="Calibri" w:hAnsi="Calibri" w:cs="Times New Roman"/>
          <w:color w:val="131313"/>
          <w:spacing w:val="-26"/>
          <w:w w:val="110"/>
          <w:sz w:val="19"/>
        </w:rPr>
        <w:t xml:space="preserve"> </w:t>
      </w:r>
      <w:r w:rsidRPr="00425A7E">
        <w:rPr>
          <w:rFonts w:eastAsia="Calibri" w:hAnsi="Calibri" w:cs="Times New Roman"/>
          <w:color w:val="131313"/>
          <w:w w:val="110"/>
          <w:sz w:val="19"/>
        </w:rPr>
        <w:t>from</w:t>
      </w:r>
      <w:r w:rsidRPr="00425A7E">
        <w:rPr>
          <w:rFonts w:eastAsia="Calibri" w:hAnsi="Calibri" w:cs="Times New Roman"/>
          <w:color w:val="131313"/>
          <w:spacing w:val="-11"/>
          <w:w w:val="110"/>
          <w:sz w:val="19"/>
        </w:rPr>
        <w:t xml:space="preserve"> </w:t>
      </w:r>
      <w:r w:rsidRPr="00425A7E">
        <w:rPr>
          <w:rFonts w:eastAsia="Calibri" w:hAnsi="Calibri" w:cs="Times New Roman"/>
          <w:color w:val="131313"/>
          <w:w w:val="110"/>
          <w:sz w:val="19"/>
        </w:rPr>
        <w:t>Robbins</w:t>
      </w:r>
      <w:r w:rsidRPr="00425A7E">
        <w:rPr>
          <w:rFonts w:eastAsia="Calibri" w:hAnsi="Calibri" w:cs="Times New Roman"/>
          <w:color w:val="131313"/>
          <w:spacing w:val="-19"/>
          <w:w w:val="110"/>
          <w:sz w:val="19"/>
        </w:rPr>
        <w:t xml:space="preserve"> </w:t>
      </w:r>
      <w:r w:rsidRPr="00425A7E">
        <w:rPr>
          <w:rFonts w:eastAsia="Calibri" w:hAnsi="Calibri" w:cs="Times New Roman"/>
          <w:color w:val="131313"/>
          <w:spacing w:val="2"/>
          <w:w w:val="110"/>
          <w:sz w:val="19"/>
        </w:rPr>
        <w:t>p</w:t>
      </w:r>
      <w:r w:rsidRPr="00425A7E">
        <w:rPr>
          <w:rFonts w:eastAsia="Calibri" w:hAnsi="Calibri" w:cs="Times New Roman"/>
          <w:color w:val="3B3B3B"/>
          <w:spacing w:val="1"/>
          <w:w w:val="110"/>
          <w:sz w:val="19"/>
        </w:rPr>
        <w:t>.</w:t>
      </w:r>
      <w:r w:rsidRPr="00425A7E">
        <w:rPr>
          <w:rFonts w:eastAsia="Calibri" w:hAnsi="Calibri" w:cs="Times New Roman"/>
          <w:color w:val="131313"/>
          <w:spacing w:val="2"/>
          <w:w w:val="110"/>
          <w:sz w:val="19"/>
        </w:rPr>
        <w:t>405</w:t>
      </w:r>
    </w:p>
    <w:p w14:paraId="6A20E0E1" w14:textId="77777777" w:rsidR="00024D02" w:rsidRDefault="00024D02" w:rsidP="00425A7E">
      <w:pPr>
        <w:widowControl w:val="0"/>
        <w:spacing w:before="146" w:after="0" w:line="240" w:lineRule="auto"/>
        <w:ind w:left="112"/>
        <w:rPr>
          <w:rFonts w:eastAsia="Calibri" w:hAnsi="Calibri" w:cs="Times New Roman"/>
          <w:color w:val="131313"/>
          <w:spacing w:val="2"/>
          <w:w w:val="110"/>
          <w:sz w:val="19"/>
        </w:rPr>
      </w:pPr>
    </w:p>
    <w:p w14:paraId="22E81135" w14:textId="77777777" w:rsidR="00024D02" w:rsidRDefault="00024D02" w:rsidP="00425A7E">
      <w:pPr>
        <w:widowControl w:val="0"/>
        <w:spacing w:before="146" w:after="0" w:line="240" w:lineRule="auto"/>
        <w:ind w:left="112"/>
        <w:rPr>
          <w:rFonts w:eastAsia="Calibri" w:hAnsi="Calibri" w:cs="Times New Roman"/>
          <w:color w:val="131313"/>
          <w:spacing w:val="2"/>
          <w:w w:val="110"/>
          <w:sz w:val="19"/>
        </w:rPr>
      </w:pPr>
    </w:p>
    <w:p w14:paraId="724C105B" w14:textId="77777777" w:rsidR="00024D02" w:rsidRDefault="00024D02" w:rsidP="00425A7E">
      <w:pPr>
        <w:widowControl w:val="0"/>
        <w:spacing w:before="146" w:after="0" w:line="240" w:lineRule="auto"/>
        <w:ind w:left="112"/>
        <w:rPr>
          <w:rFonts w:eastAsia="Calibri" w:hAnsi="Calibri" w:cs="Times New Roman"/>
          <w:color w:val="131313"/>
          <w:spacing w:val="2"/>
          <w:w w:val="110"/>
          <w:sz w:val="19"/>
        </w:rPr>
      </w:pPr>
    </w:p>
    <w:p w14:paraId="3B22FE3F" w14:textId="77777777" w:rsidR="00024D02" w:rsidRDefault="00024D02" w:rsidP="00425A7E">
      <w:pPr>
        <w:widowControl w:val="0"/>
        <w:spacing w:before="146" w:after="0" w:line="240" w:lineRule="auto"/>
        <w:ind w:left="112"/>
        <w:rPr>
          <w:rFonts w:eastAsia="Calibri" w:hAnsi="Calibri" w:cs="Times New Roman"/>
          <w:color w:val="131313"/>
          <w:spacing w:val="2"/>
          <w:w w:val="110"/>
          <w:sz w:val="19"/>
        </w:rPr>
      </w:pPr>
    </w:p>
    <w:p w14:paraId="05B05318" w14:textId="77777777" w:rsidR="00024D02" w:rsidRDefault="00024D02" w:rsidP="00425A7E">
      <w:pPr>
        <w:widowControl w:val="0"/>
        <w:spacing w:before="146" w:after="0" w:line="240" w:lineRule="auto"/>
        <w:ind w:left="112"/>
        <w:rPr>
          <w:rFonts w:eastAsia="Calibri" w:hAnsi="Calibri" w:cs="Times New Roman"/>
          <w:color w:val="131313"/>
          <w:spacing w:val="2"/>
          <w:w w:val="110"/>
          <w:sz w:val="19"/>
        </w:rPr>
      </w:pPr>
    </w:p>
    <w:p w14:paraId="6BEC2340" w14:textId="77777777" w:rsidR="00024D02" w:rsidRDefault="00024D02" w:rsidP="00425A7E">
      <w:pPr>
        <w:widowControl w:val="0"/>
        <w:spacing w:before="146" w:after="0" w:line="240" w:lineRule="auto"/>
        <w:ind w:left="112"/>
        <w:rPr>
          <w:rFonts w:eastAsia="Calibri" w:hAnsi="Calibri" w:cs="Times New Roman"/>
          <w:color w:val="131313"/>
          <w:spacing w:val="2"/>
          <w:w w:val="110"/>
          <w:sz w:val="19"/>
        </w:rPr>
      </w:pPr>
    </w:p>
    <w:p w14:paraId="77F6782F" w14:textId="77777777" w:rsidR="00024D02" w:rsidRDefault="00024D02" w:rsidP="00425A7E">
      <w:pPr>
        <w:widowControl w:val="0"/>
        <w:spacing w:before="146" w:after="0" w:line="240" w:lineRule="auto"/>
        <w:ind w:left="112"/>
        <w:rPr>
          <w:rFonts w:eastAsia="Calibri" w:hAnsi="Calibri" w:cs="Times New Roman"/>
          <w:color w:val="131313"/>
          <w:spacing w:val="2"/>
          <w:w w:val="110"/>
          <w:sz w:val="19"/>
        </w:rPr>
      </w:pPr>
    </w:p>
    <w:p w14:paraId="17F8A52B" w14:textId="77777777" w:rsidR="00024D02" w:rsidRDefault="00024D02" w:rsidP="00425A7E">
      <w:pPr>
        <w:widowControl w:val="0"/>
        <w:spacing w:before="146" w:after="0" w:line="240" w:lineRule="auto"/>
        <w:ind w:left="112"/>
        <w:rPr>
          <w:rFonts w:eastAsia="Calibri" w:hAnsi="Calibri" w:cs="Times New Roman"/>
          <w:color w:val="131313"/>
          <w:spacing w:val="2"/>
          <w:w w:val="110"/>
          <w:sz w:val="19"/>
        </w:rPr>
      </w:pPr>
    </w:p>
    <w:p w14:paraId="40E9365C" w14:textId="77777777" w:rsidR="00C83A3F" w:rsidRDefault="00C83A3F" w:rsidP="00425A7E">
      <w:pPr>
        <w:widowControl w:val="0"/>
        <w:spacing w:before="146" w:after="0" w:line="240" w:lineRule="auto"/>
        <w:ind w:left="112"/>
        <w:rPr>
          <w:rFonts w:eastAsia="Calibri" w:hAnsi="Calibri" w:cs="Times New Roman"/>
          <w:color w:val="131313"/>
          <w:spacing w:val="2"/>
          <w:w w:val="110"/>
          <w:sz w:val="19"/>
        </w:rPr>
      </w:pPr>
    </w:p>
    <w:p w14:paraId="620D6882" w14:textId="77777777" w:rsidR="00C83A3F" w:rsidRDefault="00C83A3F" w:rsidP="00425A7E">
      <w:pPr>
        <w:widowControl w:val="0"/>
        <w:spacing w:before="146" w:after="0" w:line="240" w:lineRule="auto"/>
        <w:ind w:left="112"/>
        <w:rPr>
          <w:rFonts w:eastAsia="Calibri" w:hAnsi="Calibri" w:cs="Times New Roman"/>
          <w:color w:val="131313"/>
          <w:spacing w:val="2"/>
          <w:w w:val="110"/>
          <w:sz w:val="19"/>
        </w:rPr>
      </w:pPr>
    </w:p>
    <w:p w14:paraId="3CDD654C" w14:textId="77777777" w:rsidR="00C83A3F" w:rsidRDefault="00C83A3F" w:rsidP="00425A7E">
      <w:pPr>
        <w:widowControl w:val="0"/>
        <w:spacing w:before="146" w:after="0" w:line="240" w:lineRule="auto"/>
        <w:ind w:left="112"/>
        <w:rPr>
          <w:rFonts w:eastAsia="Calibri" w:hAnsi="Calibri" w:cs="Times New Roman"/>
          <w:color w:val="131313"/>
          <w:spacing w:val="2"/>
          <w:w w:val="110"/>
          <w:sz w:val="19"/>
        </w:rPr>
      </w:pPr>
    </w:p>
    <w:p w14:paraId="22A4D75E" w14:textId="77777777" w:rsidR="00C83A3F" w:rsidRDefault="00C83A3F" w:rsidP="00425A7E">
      <w:pPr>
        <w:widowControl w:val="0"/>
        <w:spacing w:before="146" w:after="0" w:line="240" w:lineRule="auto"/>
        <w:ind w:left="112"/>
        <w:rPr>
          <w:rFonts w:eastAsia="Calibri" w:hAnsi="Calibri" w:cs="Times New Roman"/>
          <w:color w:val="131313"/>
          <w:spacing w:val="2"/>
          <w:w w:val="110"/>
          <w:sz w:val="19"/>
        </w:rPr>
      </w:pPr>
    </w:p>
    <w:p w14:paraId="3FEB7C9F" w14:textId="77777777" w:rsidR="00C83A3F" w:rsidRDefault="00C83A3F" w:rsidP="00425A7E">
      <w:pPr>
        <w:widowControl w:val="0"/>
        <w:spacing w:before="146" w:after="0" w:line="240" w:lineRule="auto"/>
        <w:ind w:left="112"/>
        <w:rPr>
          <w:rFonts w:eastAsia="Calibri" w:hAnsi="Calibri" w:cs="Times New Roman"/>
          <w:color w:val="131313"/>
          <w:spacing w:val="2"/>
          <w:w w:val="110"/>
          <w:sz w:val="19"/>
        </w:rPr>
      </w:pPr>
    </w:p>
    <w:p w14:paraId="7641E9E0" w14:textId="77777777" w:rsidR="00C83A3F" w:rsidRDefault="00C83A3F" w:rsidP="00425A7E">
      <w:pPr>
        <w:widowControl w:val="0"/>
        <w:spacing w:before="146" w:after="0" w:line="240" w:lineRule="auto"/>
        <w:ind w:left="112"/>
        <w:rPr>
          <w:rFonts w:eastAsia="Calibri" w:hAnsi="Calibri" w:cs="Times New Roman"/>
          <w:color w:val="131313"/>
          <w:spacing w:val="2"/>
          <w:w w:val="110"/>
          <w:sz w:val="19"/>
        </w:rPr>
      </w:pPr>
    </w:p>
    <w:p w14:paraId="3C6A33C2" w14:textId="77777777" w:rsidR="00C83A3F" w:rsidRDefault="00C83A3F" w:rsidP="00425A7E">
      <w:pPr>
        <w:widowControl w:val="0"/>
        <w:spacing w:before="146" w:after="0" w:line="240" w:lineRule="auto"/>
        <w:ind w:left="112"/>
        <w:rPr>
          <w:rFonts w:eastAsia="Calibri" w:hAnsi="Calibri" w:cs="Times New Roman"/>
          <w:color w:val="131313"/>
          <w:spacing w:val="2"/>
          <w:w w:val="110"/>
          <w:sz w:val="19"/>
        </w:rPr>
      </w:pPr>
    </w:p>
    <w:p w14:paraId="145C7382" w14:textId="77777777" w:rsidR="00C83A3F" w:rsidRDefault="00C83A3F" w:rsidP="00425A7E">
      <w:pPr>
        <w:widowControl w:val="0"/>
        <w:spacing w:before="146" w:after="0" w:line="240" w:lineRule="auto"/>
        <w:ind w:left="112"/>
        <w:rPr>
          <w:rFonts w:eastAsia="Calibri" w:hAnsi="Calibri" w:cs="Times New Roman"/>
          <w:color w:val="131313"/>
          <w:spacing w:val="2"/>
          <w:w w:val="110"/>
          <w:sz w:val="19"/>
        </w:rPr>
      </w:pPr>
    </w:p>
    <w:p w14:paraId="49A50F7B" w14:textId="77777777" w:rsidR="00C83A3F" w:rsidRDefault="00C83A3F" w:rsidP="00425A7E">
      <w:pPr>
        <w:widowControl w:val="0"/>
        <w:spacing w:before="146" w:after="0" w:line="240" w:lineRule="auto"/>
        <w:ind w:left="112"/>
        <w:rPr>
          <w:rFonts w:eastAsia="Calibri" w:hAnsi="Calibri" w:cs="Times New Roman"/>
          <w:color w:val="131313"/>
          <w:spacing w:val="2"/>
          <w:w w:val="110"/>
          <w:sz w:val="19"/>
        </w:rPr>
      </w:pPr>
    </w:p>
    <w:p w14:paraId="7B46E4ED" w14:textId="77777777" w:rsidR="00C83A3F" w:rsidRDefault="00C83A3F" w:rsidP="00425A7E">
      <w:pPr>
        <w:widowControl w:val="0"/>
        <w:spacing w:before="146" w:after="0" w:line="240" w:lineRule="auto"/>
        <w:ind w:left="112"/>
        <w:rPr>
          <w:rFonts w:eastAsia="Calibri" w:hAnsi="Calibri" w:cs="Times New Roman"/>
          <w:color w:val="131313"/>
          <w:spacing w:val="2"/>
          <w:w w:val="110"/>
          <w:sz w:val="19"/>
        </w:rPr>
      </w:pPr>
    </w:p>
    <w:p w14:paraId="688A5EF7" w14:textId="77777777" w:rsidR="00C83A3F" w:rsidRDefault="00C83A3F" w:rsidP="00425A7E">
      <w:pPr>
        <w:widowControl w:val="0"/>
        <w:spacing w:before="146" w:after="0" w:line="240" w:lineRule="auto"/>
        <w:ind w:left="112"/>
        <w:rPr>
          <w:rFonts w:eastAsia="Calibri" w:hAnsi="Calibri" w:cs="Times New Roman"/>
          <w:color w:val="131313"/>
          <w:spacing w:val="2"/>
          <w:w w:val="110"/>
          <w:sz w:val="19"/>
        </w:rPr>
      </w:pPr>
    </w:p>
    <w:p w14:paraId="7704BC0B" w14:textId="77777777" w:rsidR="00C83A3F" w:rsidRPr="00C83A3F" w:rsidRDefault="00C83A3F" w:rsidP="00C83A3F">
      <w:pPr>
        <w:widowControl w:val="0"/>
        <w:spacing w:before="51" w:after="0" w:line="240" w:lineRule="auto"/>
        <w:ind w:left="178"/>
        <w:jc w:val="center"/>
        <w:rPr>
          <w:rFonts w:eastAsia="Arial" w:cs="Arial"/>
          <w:sz w:val="19"/>
          <w:szCs w:val="19"/>
        </w:rPr>
      </w:pPr>
      <w:bookmarkStart w:id="9" w:name="_Hlk140584571"/>
      <w:r w:rsidRPr="00C83A3F">
        <w:rPr>
          <w:rFonts w:eastAsia="Calibri" w:hAnsi="Calibri" w:cs="Times New Roman"/>
          <w:b/>
          <w:color w:val="0F0F0F"/>
          <w:w w:val="105"/>
          <w:sz w:val="19"/>
          <w:u w:val="thick" w:color="000000"/>
        </w:rPr>
        <w:lastRenderedPageBreak/>
        <w:t>NUTRITIONAL</w:t>
      </w:r>
      <w:r w:rsidRPr="00C83A3F">
        <w:rPr>
          <w:rFonts w:eastAsia="Calibri" w:hAnsi="Calibri" w:cs="Times New Roman"/>
          <w:b/>
          <w:color w:val="0F0F0F"/>
          <w:spacing w:val="-2"/>
          <w:w w:val="105"/>
          <w:sz w:val="19"/>
          <w:u w:val="thick" w:color="000000"/>
        </w:rPr>
        <w:t xml:space="preserve"> </w:t>
      </w:r>
      <w:r w:rsidRPr="00C83A3F">
        <w:rPr>
          <w:rFonts w:eastAsia="Calibri" w:hAnsi="Calibri" w:cs="Times New Roman"/>
          <w:b/>
          <w:color w:val="0F0F0F"/>
          <w:w w:val="105"/>
          <w:sz w:val="19"/>
          <w:u w:val="thick" w:color="000000"/>
        </w:rPr>
        <w:t>PATHOLOGY</w:t>
      </w:r>
    </w:p>
    <w:p w14:paraId="46B2292D" w14:textId="77777777" w:rsidR="00C83A3F" w:rsidRDefault="00C83A3F" w:rsidP="00C83A3F">
      <w:pPr>
        <w:pStyle w:val="BodyText"/>
        <w:jc w:val="center"/>
        <w:rPr>
          <w:rFonts w:eastAsia="Calibri"/>
          <w:w w:val="110"/>
        </w:rPr>
      </w:pPr>
    </w:p>
    <w:p w14:paraId="4CA4350B" w14:textId="38A46058" w:rsidR="00C83A3F" w:rsidRDefault="00C83A3F" w:rsidP="00C83A3F">
      <w:pPr>
        <w:pStyle w:val="BodyText"/>
        <w:rPr>
          <w:rFonts w:eastAsia="Arial"/>
          <w:color w:val="343434"/>
        </w:rPr>
      </w:pPr>
      <w:r w:rsidRPr="00C83A3F">
        <w:rPr>
          <w:rFonts w:eastAsia="Arial"/>
          <w:b/>
          <w:sz w:val="19"/>
        </w:rPr>
        <w:t xml:space="preserve">General  </w:t>
      </w:r>
      <w:r w:rsidRPr="00C83A3F">
        <w:rPr>
          <w:rFonts w:eastAsia="Arial"/>
          <w:b/>
          <w:spacing w:val="4"/>
          <w:sz w:val="19"/>
        </w:rPr>
        <w:t xml:space="preserve"> </w:t>
      </w:r>
      <w:r w:rsidRPr="00C83A3F">
        <w:rPr>
          <w:rFonts w:eastAsia="Arial"/>
          <w:b/>
          <w:sz w:val="19"/>
        </w:rPr>
        <w:t>Objective:</w:t>
      </w:r>
      <w:r w:rsidRPr="00C83A3F">
        <w:rPr>
          <w:rFonts w:eastAsia="Arial"/>
          <w:b/>
          <w:sz w:val="19"/>
        </w:rPr>
        <w:tab/>
      </w:r>
      <w:r w:rsidRPr="00C83A3F">
        <w:rPr>
          <w:rFonts w:eastAsia="Arial"/>
        </w:rPr>
        <w:t>Understand</w:t>
      </w:r>
      <w:r w:rsidRPr="00C83A3F">
        <w:rPr>
          <w:rFonts w:eastAsia="Arial"/>
          <w:spacing w:val="32"/>
        </w:rPr>
        <w:t xml:space="preserve"> </w:t>
      </w:r>
      <w:r w:rsidRPr="00C83A3F">
        <w:rPr>
          <w:rFonts w:eastAsia="Arial"/>
        </w:rPr>
        <w:t>the</w:t>
      </w:r>
      <w:r w:rsidRPr="00C83A3F">
        <w:rPr>
          <w:rFonts w:eastAsia="Arial"/>
          <w:spacing w:val="41"/>
        </w:rPr>
        <w:t xml:space="preserve"> </w:t>
      </w:r>
      <w:r w:rsidRPr="00C83A3F">
        <w:rPr>
          <w:rFonts w:eastAsia="Arial"/>
        </w:rPr>
        <w:t>essential</w:t>
      </w:r>
      <w:r w:rsidRPr="00C83A3F">
        <w:rPr>
          <w:rFonts w:eastAsia="Arial"/>
          <w:spacing w:val="53"/>
        </w:rPr>
        <w:t xml:space="preserve"> </w:t>
      </w:r>
      <w:r w:rsidRPr="00C83A3F">
        <w:rPr>
          <w:rFonts w:eastAsia="Arial"/>
        </w:rPr>
        <w:t>role</w:t>
      </w:r>
      <w:r w:rsidRPr="00C83A3F">
        <w:rPr>
          <w:rFonts w:eastAsia="Arial"/>
          <w:spacing w:val="18"/>
        </w:rPr>
        <w:t xml:space="preserve"> </w:t>
      </w:r>
      <w:r w:rsidRPr="00C83A3F">
        <w:rPr>
          <w:rFonts w:eastAsia="Arial"/>
        </w:rPr>
        <w:t>of</w:t>
      </w:r>
      <w:r w:rsidRPr="00C83A3F">
        <w:rPr>
          <w:rFonts w:eastAsia="Arial"/>
          <w:spacing w:val="36"/>
        </w:rPr>
        <w:t xml:space="preserve"> </w:t>
      </w:r>
      <w:r w:rsidRPr="00C83A3F">
        <w:rPr>
          <w:rFonts w:eastAsia="Arial"/>
        </w:rPr>
        <w:t>nutrition</w:t>
      </w:r>
      <w:r w:rsidRPr="00C83A3F">
        <w:rPr>
          <w:rFonts w:eastAsia="Arial"/>
          <w:spacing w:val="39"/>
        </w:rPr>
        <w:t xml:space="preserve"> </w:t>
      </w:r>
      <w:r w:rsidRPr="00C83A3F">
        <w:rPr>
          <w:rFonts w:eastAsia="Arial"/>
        </w:rPr>
        <w:t>in</w:t>
      </w:r>
      <w:r w:rsidRPr="00C83A3F">
        <w:rPr>
          <w:rFonts w:eastAsia="Arial"/>
          <w:spacing w:val="25"/>
        </w:rPr>
        <w:t xml:space="preserve"> </w:t>
      </w:r>
      <w:r w:rsidRPr="00C83A3F">
        <w:rPr>
          <w:rFonts w:eastAsia="Arial"/>
        </w:rPr>
        <w:t>health</w:t>
      </w:r>
      <w:r w:rsidRPr="00C83A3F">
        <w:rPr>
          <w:rFonts w:eastAsia="Arial"/>
          <w:spacing w:val="48"/>
        </w:rPr>
        <w:t xml:space="preserve"> </w:t>
      </w:r>
      <w:r w:rsidRPr="00C83A3F">
        <w:rPr>
          <w:rFonts w:eastAsia="Arial"/>
        </w:rPr>
        <w:t>maintenance,</w:t>
      </w:r>
      <w:r w:rsidRPr="00C83A3F">
        <w:rPr>
          <w:rFonts w:eastAsia="Arial"/>
          <w:spacing w:val="39"/>
        </w:rPr>
        <w:t xml:space="preserve"> </w:t>
      </w:r>
      <w:r w:rsidRPr="00C83A3F">
        <w:rPr>
          <w:rFonts w:eastAsia="Arial"/>
        </w:rPr>
        <w:t>disease</w:t>
      </w:r>
      <w:r w:rsidRPr="00C83A3F">
        <w:rPr>
          <w:rFonts w:eastAsia="Arial"/>
          <w:spacing w:val="26"/>
          <w:w w:val="97"/>
        </w:rPr>
        <w:t xml:space="preserve"> </w:t>
      </w:r>
      <w:r w:rsidRPr="00C83A3F">
        <w:rPr>
          <w:rFonts w:eastAsia="Arial"/>
        </w:rPr>
        <w:t>prevention</w:t>
      </w:r>
      <w:r w:rsidRPr="00C83A3F">
        <w:rPr>
          <w:rFonts w:eastAsia="Arial"/>
          <w:spacing w:val="24"/>
        </w:rPr>
        <w:t xml:space="preserve"> </w:t>
      </w:r>
      <w:r w:rsidRPr="00C83A3F">
        <w:rPr>
          <w:rFonts w:eastAsia="Arial"/>
        </w:rPr>
        <w:t>and</w:t>
      </w:r>
      <w:r w:rsidRPr="00C83A3F">
        <w:rPr>
          <w:rFonts w:eastAsia="Arial"/>
          <w:spacing w:val="25"/>
        </w:rPr>
        <w:t xml:space="preserve"> </w:t>
      </w:r>
      <w:r w:rsidRPr="00C83A3F">
        <w:rPr>
          <w:rFonts w:eastAsia="Arial"/>
        </w:rPr>
        <w:t>in</w:t>
      </w:r>
      <w:r w:rsidRPr="00C83A3F">
        <w:rPr>
          <w:rFonts w:eastAsia="Arial"/>
          <w:spacing w:val="4"/>
        </w:rPr>
        <w:t xml:space="preserve"> </w:t>
      </w:r>
      <w:r w:rsidRPr="00C83A3F">
        <w:rPr>
          <w:rFonts w:eastAsia="Arial"/>
        </w:rPr>
        <w:t>disease</w:t>
      </w:r>
      <w:r w:rsidRPr="00C83A3F">
        <w:rPr>
          <w:rFonts w:eastAsia="Arial"/>
          <w:spacing w:val="39"/>
        </w:rPr>
        <w:t xml:space="preserve"> </w:t>
      </w:r>
      <w:r w:rsidRPr="00C83A3F">
        <w:rPr>
          <w:rFonts w:eastAsia="Arial"/>
        </w:rPr>
        <w:t>pathogenesis</w:t>
      </w:r>
      <w:r w:rsidRPr="00C83A3F">
        <w:rPr>
          <w:rFonts w:eastAsia="Arial"/>
          <w:spacing w:val="-17"/>
        </w:rPr>
        <w:t xml:space="preserve"> </w:t>
      </w:r>
      <w:r w:rsidRPr="00C83A3F">
        <w:rPr>
          <w:rFonts w:eastAsia="Arial"/>
          <w:color w:val="343434"/>
        </w:rPr>
        <w:t>.</w:t>
      </w:r>
    </w:p>
    <w:p w14:paraId="442E8426" w14:textId="77777777" w:rsidR="00C83A3F" w:rsidRDefault="00C83A3F" w:rsidP="00C83A3F">
      <w:pPr>
        <w:pStyle w:val="BodyText"/>
        <w:rPr>
          <w:rFonts w:eastAsia="Arial"/>
          <w:color w:val="343434"/>
        </w:rPr>
      </w:pPr>
    </w:p>
    <w:p w14:paraId="0CB477AB" w14:textId="2D272F65" w:rsidR="00C83A3F" w:rsidRDefault="00C83A3F" w:rsidP="00C83A3F">
      <w:pPr>
        <w:pStyle w:val="BodyText"/>
        <w:rPr>
          <w:rFonts w:eastAsia="Arial"/>
          <w:color w:val="343434"/>
        </w:rPr>
      </w:pPr>
      <w:r>
        <w:rPr>
          <w:rFonts w:eastAsia="Arial"/>
          <w:color w:val="343434"/>
        </w:rPr>
        <w:t>Specific Objectives:</w:t>
      </w:r>
    </w:p>
    <w:p w14:paraId="0C4A9BAE" w14:textId="77777777" w:rsidR="00C83A3F" w:rsidRDefault="00C83A3F" w:rsidP="00C83A3F">
      <w:pPr>
        <w:pStyle w:val="BodyText"/>
        <w:rPr>
          <w:rFonts w:eastAsia="Arial"/>
        </w:rPr>
      </w:pPr>
    </w:p>
    <w:p w14:paraId="4CA6361B" w14:textId="14B8921E" w:rsidR="00C83A3F" w:rsidRDefault="00C83A3F" w:rsidP="00C83A3F">
      <w:pPr>
        <w:pStyle w:val="BodyText"/>
        <w:rPr>
          <w:color w:val="0F0F0F"/>
          <w:spacing w:val="-1"/>
          <w:w w:val="105"/>
        </w:rPr>
      </w:pPr>
      <w:r>
        <w:rPr>
          <w:rFonts w:eastAsia="Arial"/>
        </w:rPr>
        <w:t>1.</w:t>
      </w:r>
      <w:r>
        <w:rPr>
          <w:rFonts w:eastAsia="Arial"/>
        </w:rPr>
        <w:tab/>
      </w:r>
      <w:r>
        <w:rPr>
          <w:color w:val="0F0F0F"/>
          <w:w w:val="105"/>
        </w:rPr>
        <w:t>Define</w:t>
      </w:r>
      <w:r>
        <w:rPr>
          <w:color w:val="0F0F0F"/>
          <w:spacing w:val="8"/>
          <w:w w:val="105"/>
        </w:rPr>
        <w:t xml:space="preserve"> </w:t>
      </w:r>
      <w:r>
        <w:rPr>
          <w:color w:val="0F0F0F"/>
          <w:w w:val="105"/>
        </w:rPr>
        <w:t>malnutrition</w:t>
      </w:r>
      <w:r>
        <w:rPr>
          <w:color w:val="0F0F0F"/>
          <w:spacing w:val="8"/>
          <w:w w:val="105"/>
        </w:rPr>
        <w:t xml:space="preserve"> </w:t>
      </w:r>
      <w:r>
        <w:rPr>
          <w:color w:val="0F0F0F"/>
          <w:w w:val="105"/>
        </w:rPr>
        <w:t>and</w:t>
      </w:r>
      <w:r>
        <w:rPr>
          <w:color w:val="0F0F0F"/>
          <w:spacing w:val="14"/>
          <w:w w:val="105"/>
        </w:rPr>
        <w:t xml:space="preserve"> </w:t>
      </w:r>
      <w:r>
        <w:rPr>
          <w:color w:val="0F0F0F"/>
          <w:w w:val="105"/>
        </w:rPr>
        <w:t>list</w:t>
      </w:r>
      <w:r>
        <w:rPr>
          <w:color w:val="0F0F0F"/>
          <w:spacing w:val="-6"/>
          <w:w w:val="105"/>
        </w:rPr>
        <w:t xml:space="preserve"> </w:t>
      </w:r>
      <w:r>
        <w:rPr>
          <w:color w:val="0F0F0F"/>
          <w:w w:val="105"/>
        </w:rPr>
        <w:t>the</w:t>
      </w:r>
      <w:r>
        <w:rPr>
          <w:color w:val="0F0F0F"/>
          <w:spacing w:val="2"/>
          <w:w w:val="105"/>
        </w:rPr>
        <w:t xml:space="preserve"> </w:t>
      </w:r>
      <w:r>
        <w:rPr>
          <w:color w:val="0F0F0F"/>
          <w:w w:val="105"/>
        </w:rPr>
        <w:t>various</w:t>
      </w:r>
      <w:r>
        <w:rPr>
          <w:color w:val="0F0F0F"/>
          <w:spacing w:val="21"/>
          <w:w w:val="105"/>
        </w:rPr>
        <w:t xml:space="preserve"> </w:t>
      </w:r>
      <w:r>
        <w:rPr>
          <w:color w:val="0F0F0F"/>
          <w:w w:val="105"/>
        </w:rPr>
        <w:t>categories</w:t>
      </w:r>
      <w:r>
        <w:rPr>
          <w:color w:val="0F0F0F"/>
          <w:spacing w:val="14"/>
          <w:w w:val="105"/>
        </w:rPr>
        <w:t xml:space="preserve"> </w:t>
      </w:r>
      <w:r>
        <w:rPr>
          <w:color w:val="0F0F0F"/>
          <w:w w:val="105"/>
        </w:rPr>
        <w:t>of</w:t>
      </w:r>
      <w:r>
        <w:rPr>
          <w:color w:val="0F0F0F"/>
          <w:spacing w:val="5"/>
          <w:w w:val="105"/>
        </w:rPr>
        <w:t xml:space="preserve"> </w:t>
      </w:r>
      <w:r>
        <w:rPr>
          <w:color w:val="0F0F0F"/>
          <w:w w:val="105"/>
        </w:rPr>
        <w:t>malnutrition</w:t>
      </w:r>
      <w:r>
        <w:rPr>
          <w:color w:val="0F0F0F"/>
          <w:spacing w:val="8"/>
          <w:w w:val="105"/>
        </w:rPr>
        <w:t xml:space="preserve"> </w:t>
      </w:r>
      <w:r>
        <w:rPr>
          <w:color w:val="0F0F0F"/>
          <w:w w:val="105"/>
        </w:rPr>
        <w:t>and</w:t>
      </w:r>
      <w:r>
        <w:rPr>
          <w:color w:val="0F0F0F"/>
          <w:spacing w:val="4"/>
          <w:w w:val="105"/>
        </w:rPr>
        <w:t xml:space="preserve"> </w:t>
      </w:r>
      <w:r>
        <w:rPr>
          <w:color w:val="0F0F0F"/>
          <w:w w:val="105"/>
        </w:rPr>
        <w:t>population</w:t>
      </w:r>
      <w:r>
        <w:rPr>
          <w:color w:val="0F0F0F"/>
          <w:spacing w:val="13"/>
          <w:w w:val="105"/>
        </w:rPr>
        <w:t xml:space="preserve"> </w:t>
      </w:r>
      <w:r>
        <w:rPr>
          <w:color w:val="0F0F0F"/>
          <w:w w:val="105"/>
        </w:rPr>
        <w:t>groups</w:t>
      </w:r>
      <w:r>
        <w:rPr>
          <w:color w:val="0F0F0F"/>
          <w:w w:val="103"/>
        </w:rPr>
        <w:t xml:space="preserve"> </w:t>
      </w:r>
      <w:r>
        <w:rPr>
          <w:color w:val="0F0F0F"/>
          <w:spacing w:val="-1"/>
          <w:w w:val="105"/>
        </w:rPr>
        <w:t xml:space="preserve">most </w:t>
      </w:r>
      <w:r>
        <w:rPr>
          <w:color w:val="0F0F0F"/>
          <w:spacing w:val="-1"/>
          <w:w w:val="105"/>
        </w:rPr>
        <w:tab/>
        <w:t>vulnerable to malnutrition.</w:t>
      </w:r>
    </w:p>
    <w:p w14:paraId="73728C71" w14:textId="77777777" w:rsidR="00C83A3F" w:rsidRDefault="00C83A3F" w:rsidP="00C83A3F">
      <w:pPr>
        <w:pStyle w:val="BodyText"/>
        <w:rPr>
          <w:color w:val="0F0F0F"/>
          <w:spacing w:val="-1"/>
          <w:w w:val="105"/>
        </w:rPr>
      </w:pPr>
    </w:p>
    <w:p w14:paraId="345D589E" w14:textId="108EA84C" w:rsidR="00C83A3F" w:rsidRPr="00C83A3F" w:rsidRDefault="00C83A3F" w:rsidP="00C83A3F">
      <w:pPr>
        <w:pStyle w:val="BodyText"/>
        <w:rPr>
          <w:rFonts w:eastAsia="Arial"/>
        </w:rPr>
      </w:pPr>
      <w:r>
        <w:rPr>
          <w:spacing w:val="-1"/>
          <w:w w:val="105"/>
        </w:rPr>
        <w:t>2.</w:t>
      </w:r>
      <w:r>
        <w:rPr>
          <w:spacing w:val="-1"/>
          <w:w w:val="105"/>
        </w:rPr>
        <w:tab/>
      </w:r>
      <w:r w:rsidRPr="00C83A3F">
        <w:rPr>
          <w:rFonts w:eastAsia="Arial"/>
          <w:w w:val="105"/>
        </w:rPr>
        <w:t>Describe</w:t>
      </w:r>
      <w:r w:rsidRPr="00C83A3F">
        <w:rPr>
          <w:rFonts w:eastAsia="Arial"/>
          <w:spacing w:val="-10"/>
          <w:w w:val="105"/>
        </w:rPr>
        <w:t xml:space="preserve"> </w:t>
      </w:r>
      <w:r w:rsidRPr="00C83A3F">
        <w:rPr>
          <w:rFonts w:eastAsia="Arial"/>
          <w:w w:val="105"/>
        </w:rPr>
        <w:t>the</w:t>
      </w:r>
      <w:r w:rsidRPr="00C83A3F">
        <w:rPr>
          <w:rFonts w:eastAsia="Arial"/>
          <w:spacing w:val="7"/>
          <w:w w:val="105"/>
        </w:rPr>
        <w:t xml:space="preserve"> </w:t>
      </w:r>
      <w:r w:rsidRPr="00C83A3F">
        <w:rPr>
          <w:rFonts w:eastAsia="Arial"/>
          <w:w w:val="105"/>
        </w:rPr>
        <w:t>roles</w:t>
      </w:r>
      <w:r w:rsidRPr="00C83A3F">
        <w:rPr>
          <w:rFonts w:eastAsia="Arial"/>
          <w:spacing w:val="-3"/>
          <w:w w:val="105"/>
        </w:rPr>
        <w:t xml:space="preserve"> </w:t>
      </w:r>
      <w:r w:rsidRPr="00C83A3F">
        <w:rPr>
          <w:rFonts w:eastAsia="Arial"/>
          <w:w w:val="105"/>
        </w:rPr>
        <w:t>of</w:t>
      </w:r>
      <w:r w:rsidRPr="00C83A3F">
        <w:rPr>
          <w:rFonts w:eastAsia="Arial"/>
          <w:spacing w:val="-9"/>
          <w:w w:val="105"/>
        </w:rPr>
        <w:t xml:space="preserve"> </w:t>
      </w:r>
      <w:r w:rsidRPr="00C83A3F">
        <w:rPr>
          <w:rFonts w:eastAsia="Arial"/>
          <w:w w:val="105"/>
        </w:rPr>
        <w:t>the</w:t>
      </w:r>
      <w:r w:rsidRPr="00C83A3F">
        <w:rPr>
          <w:rFonts w:eastAsia="Arial"/>
          <w:spacing w:val="-1"/>
          <w:w w:val="105"/>
        </w:rPr>
        <w:t xml:space="preserve"> </w:t>
      </w:r>
      <w:r w:rsidRPr="00C83A3F">
        <w:rPr>
          <w:rFonts w:eastAsia="Arial"/>
          <w:w w:val="105"/>
        </w:rPr>
        <w:t>following</w:t>
      </w:r>
      <w:r w:rsidRPr="00C83A3F">
        <w:rPr>
          <w:rFonts w:eastAsia="Arial"/>
          <w:spacing w:val="-2"/>
          <w:w w:val="105"/>
        </w:rPr>
        <w:t xml:space="preserve"> </w:t>
      </w:r>
      <w:r w:rsidRPr="00C83A3F">
        <w:rPr>
          <w:rFonts w:eastAsia="Arial"/>
          <w:w w:val="105"/>
        </w:rPr>
        <w:t>in</w:t>
      </w:r>
      <w:r w:rsidRPr="00C83A3F">
        <w:rPr>
          <w:rFonts w:eastAsia="Arial"/>
          <w:spacing w:val="-7"/>
          <w:w w:val="105"/>
        </w:rPr>
        <w:t xml:space="preserve"> </w:t>
      </w:r>
      <w:r w:rsidRPr="00C83A3F">
        <w:rPr>
          <w:rFonts w:eastAsia="Arial"/>
          <w:w w:val="105"/>
        </w:rPr>
        <w:t>nutritional</w:t>
      </w:r>
      <w:r w:rsidRPr="00C83A3F">
        <w:rPr>
          <w:rFonts w:eastAsia="Arial"/>
          <w:spacing w:val="-4"/>
          <w:w w:val="105"/>
        </w:rPr>
        <w:t xml:space="preserve"> </w:t>
      </w:r>
      <w:r w:rsidRPr="00C83A3F">
        <w:rPr>
          <w:rFonts w:eastAsia="Arial"/>
          <w:w w:val="105"/>
        </w:rPr>
        <w:t xml:space="preserve">assessment: </w:t>
      </w:r>
      <w:r w:rsidRPr="00C83A3F">
        <w:rPr>
          <w:rFonts w:eastAsia="Arial"/>
          <w:spacing w:val="8"/>
          <w:w w:val="105"/>
        </w:rPr>
        <w:t xml:space="preserve"> </w:t>
      </w:r>
      <w:r w:rsidRPr="00C83A3F">
        <w:rPr>
          <w:rFonts w:eastAsia="Arial"/>
          <w:spacing w:val="3"/>
          <w:w w:val="105"/>
        </w:rPr>
        <w:t>BMI,</w:t>
      </w:r>
      <w:r w:rsidRPr="00C83A3F">
        <w:rPr>
          <w:rFonts w:eastAsia="Arial"/>
          <w:spacing w:val="-16"/>
          <w:w w:val="105"/>
        </w:rPr>
        <w:t xml:space="preserve"> </w:t>
      </w:r>
      <w:r w:rsidRPr="00C83A3F">
        <w:rPr>
          <w:rFonts w:eastAsia="Arial"/>
          <w:w w:val="105"/>
        </w:rPr>
        <w:t>evaluation</w:t>
      </w:r>
      <w:r w:rsidRPr="00C83A3F">
        <w:rPr>
          <w:rFonts w:eastAsia="Arial"/>
          <w:spacing w:val="10"/>
          <w:w w:val="105"/>
        </w:rPr>
        <w:t xml:space="preserve"> </w:t>
      </w:r>
      <w:r w:rsidRPr="00C83A3F">
        <w:rPr>
          <w:rFonts w:eastAsia="Arial"/>
          <w:w w:val="105"/>
        </w:rPr>
        <w:t>of</w:t>
      </w:r>
      <w:r w:rsidRPr="00C83A3F">
        <w:rPr>
          <w:rFonts w:eastAsia="Arial"/>
          <w:spacing w:val="-14"/>
          <w:w w:val="105"/>
        </w:rPr>
        <w:t xml:space="preserve"> </w:t>
      </w:r>
      <w:r w:rsidRPr="00C83A3F">
        <w:rPr>
          <w:rFonts w:eastAsia="Arial"/>
          <w:w w:val="105"/>
        </w:rPr>
        <w:t>fat</w:t>
      </w:r>
      <w:r w:rsidRPr="00C83A3F">
        <w:rPr>
          <w:rFonts w:eastAsia="Arial"/>
          <w:spacing w:val="5"/>
          <w:w w:val="105"/>
        </w:rPr>
        <w:t xml:space="preserve"> </w:t>
      </w:r>
      <w:r w:rsidRPr="00C83A3F">
        <w:rPr>
          <w:rFonts w:eastAsia="Arial"/>
          <w:w w:val="105"/>
        </w:rPr>
        <w:t>stores,</w:t>
      </w:r>
      <w:r w:rsidRPr="00C83A3F">
        <w:rPr>
          <w:rFonts w:eastAsia="Arial"/>
          <w:spacing w:val="23"/>
          <w:w w:val="101"/>
        </w:rPr>
        <w:t xml:space="preserve"> </w:t>
      </w:r>
      <w:r>
        <w:rPr>
          <w:rFonts w:eastAsia="Arial"/>
          <w:spacing w:val="23"/>
          <w:w w:val="101"/>
        </w:rPr>
        <w:tab/>
      </w:r>
      <w:r w:rsidRPr="00C83A3F">
        <w:rPr>
          <w:rFonts w:eastAsia="Arial"/>
          <w:w w:val="105"/>
        </w:rPr>
        <w:t>evaluation</w:t>
      </w:r>
      <w:r w:rsidRPr="00C83A3F">
        <w:rPr>
          <w:rFonts w:eastAsia="Arial"/>
          <w:spacing w:val="58"/>
          <w:w w:val="105"/>
        </w:rPr>
        <w:t xml:space="preserve"> </w:t>
      </w:r>
      <w:r w:rsidRPr="00C83A3F">
        <w:rPr>
          <w:rFonts w:eastAsia="Arial"/>
          <w:w w:val="105"/>
        </w:rPr>
        <w:t>of</w:t>
      </w:r>
      <w:r w:rsidRPr="00C83A3F">
        <w:rPr>
          <w:rFonts w:eastAsia="Arial"/>
          <w:spacing w:val="-11"/>
          <w:w w:val="105"/>
        </w:rPr>
        <w:t xml:space="preserve"> </w:t>
      </w:r>
      <w:r w:rsidRPr="00C83A3F">
        <w:rPr>
          <w:rFonts w:eastAsia="Arial"/>
          <w:w w:val="105"/>
        </w:rPr>
        <w:t>fat</w:t>
      </w:r>
      <w:r w:rsidRPr="00C83A3F">
        <w:rPr>
          <w:rFonts w:eastAsia="Arial"/>
          <w:spacing w:val="2"/>
          <w:w w:val="105"/>
        </w:rPr>
        <w:t xml:space="preserve"> </w:t>
      </w:r>
      <w:r w:rsidRPr="00C83A3F">
        <w:rPr>
          <w:rFonts w:eastAsia="Arial"/>
          <w:w w:val="105"/>
        </w:rPr>
        <w:t>stores,</w:t>
      </w:r>
      <w:r w:rsidRPr="00C83A3F">
        <w:rPr>
          <w:rFonts w:eastAsia="Arial"/>
          <w:spacing w:val="6"/>
          <w:w w:val="105"/>
        </w:rPr>
        <w:t xml:space="preserve"> </w:t>
      </w:r>
      <w:r w:rsidRPr="00C83A3F">
        <w:rPr>
          <w:rFonts w:eastAsia="Arial"/>
          <w:w w:val="105"/>
        </w:rPr>
        <w:t>evaluation</w:t>
      </w:r>
      <w:r w:rsidRPr="00C83A3F">
        <w:rPr>
          <w:rFonts w:eastAsia="Arial"/>
          <w:spacing w:val="-1"/>
          <w:w w:val="105"/>
        </w:rPr>
        <w:t xml:space="preserve"> </w:t>
      </w:r>
      <w:r w:rsidRPr="00C83A3F">
        <w:rPr>
          <w:rFonts w:eastAsia="Arial"/>
          <w:w w:val="105"/>
        </w:rPr>
        <w:t>of</w:t>
      </w:r>
      <w:r w:rsidRPr="00C83A3F">
        <w:rPr>
          <w:rFonts w:eastAsia="Arial"/>
          <w:spacing w:val="-8"/>
          <w:w w:val="105"/>
        </w:rPr>
        <w:t xml:space="preserve"> </w:t>
      </w:r>
      <w:r w:rsidRPr="00C83A3F">
        <w:rPr>
          <w:rFonts w:eastAsia="Arial"/>
          <w:w w:val="105"/>
        </w:rPr>
        <w:t>muscle</w:t>
      </w:r>
      <w:r w:rsidRPr="00C83A3F">
        <w:rPr>
          <w:rFonts w:eastAsia="Arial"/>
          <w:spacing w:val="4"/>
          <w:w w:val="105"/>
        </w:rPr>
        <w:t xml:space="preserve"> </w:t>
      </w:r>
      <w:r w:rsidRPr="00C83A3F">
        <w:rPr>
          <w:rFonts w:eastAsia="Arial"/>
          <w:w w:val="105"/>
        </w:rPr>
        <w:t>mass,</w:t>
      </w:r>
      <w:r w:rsidRPr="00C83A3F">
        <w:rPr>
          <w:rFonts w:eastAsia="Arial"/>
          <w:spacing w:val="-3"/>
          <w:w w:val="105"/>
        </w:rPr>
        <w:t xml:space="preserve"> </w:t>
      </w:r>
      <w:r w:rsidRPr="00C83A3F">
        <w:rPr>
          <w:rFonts w:eastAsia="Arial"/>
          <w:w w:val="105"/>
        </w:rPr>
        <w:t>evaluation</w:t>
      </w:r>
      <w:r w:rsidRPr="00C83A3F">
        <w:rPr>
          <w:rFonts w:eastAsia="Arial"/>
          <w:spacing w:val="2"/>
          <w:w w:val="105"/>
        </w:rPr>
        <w:t xml:space="preserve"> </w:t>
      </w:r>
      <w:r w:rsidRPr="00C83A3F">
        <w:rPr>
          <w:rFonts w:eastAsia="Arial"/>
          <w:w w:val="105"/>
        </w:rPr>
        <w:t>of</w:t>
      </w:r>
      <w:r w:rsidRPr="00C83A3F">
        <w:rPr>
          <w:rFonts w:eastAsia="Arial"/>
          <w:spacing w:val="-7"/>
          <w:w w:val="105"/>
        </w:rPr>
        <w:t xml:space="preserve"> </w:t>
      </w:r>
      <w:r w:rsidRPr="00C83A3F">
        <w:rPr>
          <w:rFonts w:eastAsia="Arial"/>
          <w:w w:val="105"/>
        </w:rPr>
        <w:t>serum</w:t>
      </w:r>
      <w:r w:rsidRPr="00C83A3F">
        <w:rPr>
          <w:rFonts w:eastAsia="Arial"/>
          <w:spacing w:val="5"/>
          <w:w w:val="105"/>
        </w:rPr>
        <w:t xml:space="preserve"> </w:t>
      </w:r>
      <w:r w:rsidRPr="00C83A3F">
        <w:rPr>
          <w:rFonts w:eastAsia="Arial"/>
          <w:w w:val="105"/>
        </w:rPr>
        <w:t xml:space="preserve">protein </w:t>
      </w:r>
    </w:p>
    <w:p w14:paraId="7C1D69BB" w14:textId="77777777" w:rsidR="00C83A3F" w:rsidRPr="00C83A3F" w:rsidRDefault="00C83A3F" w:rsidP="00C83A3F">
      <w:pPr>
        <w:pStyle w:val="BodyText"/>
        <w:rPr>
          <w:rFonts w:eastAsia="Arial" w:cs="Arial"/>
          <w:sz w:val="25"/>
          <w:szCs w:val="25"/>
        </w:rPr>
      </w:pPr>
    </w:p>
    <w:p w14:paraId="0F6E1DF4" w14:textId="5984D791" w:rsidR="00C83A3F" w:rsidRPr="00C83A3F" w:rsidRDefault="00C83A3F" w:rsidP="00C83A3F">
      <w:pPr>
        <w:pStyle w:val="BodyText"/>
        <w:rPr>
          <w:rFonts w:eastAsia="Arial"/>
        </w:rPr>
      </w:pPr>
      <w:r>
        <w:rPr>
          <w:rFonts w:eastAsia="Arial"/>
          <w:w w:val="105"/>
        </w:rPr>
        <w:t>3.</w:t>
      </w:r>
      <w:r>
        <w:rPr>
          <w:rFonts w:eastAsia="Arial"/>
          <w:w w:val="105"/>
        </w:rPr>
        <w:tab/>
      </w:r>
      <w:r w:rsidRPr="00C83A3F">
        <w:rPr>
          <w:rFonts w:eastAsia="Arial"/>
          <w:w w:val="105"/>
        </w:rPr>
        <w:t>Describe</w:t>
      </w:r>
      <w:r w:rsidRPr="00C83A3F">
        <w:rPr>
          <w:rFonts w:eastAsia="Arial"/>
          <w:spacing w:val="-22"/>
          <w:w w:val="105"/>
        </w:rPr>
        <w:t xml:space="preserve"> </w:t>
      </w:r>
      <w:r w:rsidRPr="00C83A3F">
        <w:rPr>
          <w:rFonts w:eastAsia="Arial"/>
          <w:w w:val="105"/>
        </w:rPr>
        <w:t>the</w:t>
      </w:r>
      <w:r w:rsidRPr="00C83A3F">
        <w:rPr>
          <w:rFonts w:eastAsia="Arial"/>
          <w:spacing w:val="-20"/>
          <w:w w:val="105"/>
        </w:rPr>
        <w:t xml:space="preserve"> </w:t>
      </w:r>
      <w:r w:rsidRPr="00C83A3F">
        <w:rPr>
          <w:rFonts w:eastAsia="Arial"/>
          <w:w w:val="105"/>
        </w:rPr>
        <w:t>salient</w:t>
      </w:r>
      <w:r w:rsidRPr="00C83A3F">
        <w:rPr>
          <w:rFonts w:eastAsia="Arial"/>
          <w:spacing w:val="-17"/>
          <w:w w:val="105"/>
        </w:rPr>
        <w:t xml:space="preserve"> </w:t>
      </w:r>
      <w:r w:rsidRPr="00C83A3F">
        <w:rPr>
          <w:rFonts w:eastAsia="Arial"/>
          <w:w w:val="105"/>
        </w:rPr>
        <w:t>features,</w:t>
      </w:r>
      <w:r w:rsidRPr="00C83A3F">
        <w:rPr>
          <w:rFonts w:eastAsia="Arial"/>
          <w:spacing w:val="-7"/>
          <w:w w:val="105"/>
        </w:rPr>
        <w:t xml:space="preserve"> </w:t>
      </w:r>
      <w:r w:rsidRPr="00C83A3F">
        <w:rPr>
          <w:rFonts w:eastAsia="Arial"/>
          <w:w w:val="105"/>
        </w:rPr>
        <w:t>including</w:t>
      </w:r>
      <w:r w:rsidRPr="00C83A3F">
        <w:rPr>
          <w:rFonts w:eastAsia="Arial"/>
          <w:spacing w:val="-29"/>
          <w:w w:val="105"/>
        </w:rPr>
        <w:t xml:space="preserve"> </w:t>
      </w:r>
      <w:r w:rsidRPr="00C83A3F">
        <w:rPr>
          <w:rFonts w:eastAsia="Arial"/>
          <w:w w:val="105"/>
        </w:rPr>
        <w:t>causes,</w:t>
      </w:r>
      <w:r w:rsidRPr="00C83A3F">
        <w:rPr>
          <w:rFonts w:eastAsia="Arial"/>
          <w:spacing w:val="-13"/>
          <w:w w:val="105"/>
        </w:rPr>
        <w:t xml:space="preserve"> </w:t>
      </w:r>
      <w:r w:rsidRPr="00C83A3F">
        <w:rPr>
          <w:rFonts w:eastAsia="Arial"/>
          <w:w w:val="105"/>
        </w:rPr>
        <w:t>morphologic</w:t>
      </w:r>
      <w:r w:rsidRPr="00C83A3F">
        <w:rPr>
          <w:rFonts w:eastAsia="Arial"/>
          <w:spacing w:val="-12"/>
          <w:w w:val="105"/>
        </w:rPr>
        <w:t xml:space="preserve"> </w:t>
      </w:r>
      <w:r w:rsidRPr="00C83A3F">
        <w:rPr>
          <w:rFonts w:eastAsia="Arial"/>
          <w:w w:val="105"/>
        </w:rPr>
        <w:t>changes,</w:t>
      </w:r>
      <w:r w:rsidRPr="00C83A3F">
        <w:rPr>
          <w:rFonts w:eastAsia="Arial"/>
          <w:spacing w:val="-12"/>
          <w:w w:val="105"/>
        </w:rPr>
        <w:t xml:space="preserve"> </w:t>
      </w:r>
      <w:r w:rsidRPr="00C83A3F">
        <w:rPr>
          <w:rFonts w:eastAsia="Arial"/>
          <w:w w:val="105"/>
        </w:rPr>
        <w:t>and</w:t>
      </w:r>
      <w:r w:rsidRPr="00C83A3F">
        <w:rPr>
          <w:rFonts w:eastAsia="Arial"/>
          <w:spacing w:val="-19"/>
          <w:w w:val="105"/>
        </w:rPr>
        <w:t xml:space="preserve"> </w:t>
      </w:r>
      <w:r w:rsidRPr="00C83A3F">
        <w:rPr>
          <w:rFonts w:eastAsia="Arial"/>
          <w:w w:val="105"/>
        </w:rPr>
        <w:t>clinical</w:t>
      </w:r>
      <w:r w:rsidRPr="00C83A3F">
        <w:rPr>
          <w:rFonts w:eastAsia="Arial"/>
          <w:spacing w:val="-24"/>
          <w:w w:val="105"/>
        </w:rPr>
        <w:t xml:space="preserve"> </w:t>
      </w:r>
      <w:r w:rsidRPr="00C83A3F">
        <w:rPr>
          <w:rFonts w:eastAsia="Arial"/>
          <w:w w:val="105"/>
        </w:rPr>
        <w:t>findings</w:t>
      </w:r>
      <w:r w:rsidRPr="00C83A3F">
        <w:rPr>
          <w:rFonts w:eastAsia="Arial"/>
          <w:w w:val="103"/>
        </w:rPr>
        <w:t xml:space="preserve"> </w:t>
      </w:r>
      <w:r>
        <w:rPr>
          <w:rFonts w:eastAsia="Arial"/>
          <w:w w:val="103"/>
        </w:rPr>
        <w:tab/>
      </w:r>
      <w:r w:rsidRPr="00C83A3F">
        <w:rPr>
          <w:rFonts w:eastAsia="Arial"/>
          <w:w w:val="105"/>
        </w:rPr>
        <w:t>associated</w:t>
      </w:r>
      <w:r w:rsidRPr="00C83A3F">
        <w:rPr>
          <w:rFonts w:eastAsia="Arial"/>
          <w:spacing w:val="6"/>
          <w:w w:val="105"/>
        </w:rPr>
        <w:t xml:space="preserve"> </w:t>
      </w:r>
      <w:r w:rsidRPr="00C83A3F">
        <w:rPr>
          <w:rFonts w:eastAsia="Arial"/>
          <w:w w:val="105"/>
        </w:rPr>
        <w:t>with</w:t>
      </w:r>
      <w:r w:rsidRPr="00C83A3F">
        <w:rPr>
          <w:rFonts w:eastAsia="Arial"/>
          <w:spacing w:val="2"/>
          <w:w w:val="105"/>
        </w:rPr>
        <w:t xml:space="preserve"> </w:t>
      </w:r>
      <w:r w:rsidRPr="00C83A3F">
        <w:rPr>
          <w:rFonts w:eastAsia="Arial"/>
          <w:w w:val="105"/>
        </w:rPr>
        <w:t>protein-calorie</w:t>
      </w:r>
      <w:r w:rsidRPr="00C83A3F">
        <w:rPr>
          <w:rFonts w:eastAsia="Arial"/>
          <w:spacing w:val="7"/>
          <w:w w:val="105"/>
        </w:rPr>
        <w:t xml:space="preserve"> </w:t>
      </w:r>
      <w:r w:rsidRPr="00C83A3F">
        <w:rPr>
          <w:rFonts w:eastAsia="Arial"/>
          <w:w w:val="105"/>
        </w:rPr>
        <w:t>malnutrition.</w:t>
      </w:r>
      <w:r w:rsidRPr="00C83A3F">
        <w:rPr>
          <w:rFonts w:eastAsia="Arial"/>
          <w:spacing w:val="54"/>
          <w:w w:val="105"/>
        </w:rPr>
        <w:t xml:space="preserve"> </w:t>
      </w:r>
      <w:r w:rsidRPr="00C83A3F">
        <w:rPr>
          <w:rFonts w:eastAsia="Arial"/>
          <w:w w:val="105"/>
        </w:rPr>
        <w:t>Define</w:t>
      </w:r>
      <w:r w:rsidRPr="00C83A3F">
        <w:rPr>
          <w:rFonts w:eastAsia="Arial"/>
          <w:spacing w:val="-2"/>
          <w:w w:val="105"/>
        </w:rPr>
        <w:t xml:space="preserve"> </w:t>
      </w:r>
      <w:r w:rsidRPr="00C83A3F">
        <w:rPr>
          <w:rFonts w:eastAsia="Arial"/>
          <w:w w:val="105"/>
        </w:rPr>
        <w:t>marasmus,</w:t>
      </w:r>
      <w:r w:rsidRPr="00C83A3F">
        <w:rPr>
          <w:rFonts w:eastAsia="Arial"/>
          <w:spacing w:val="3"/>
          <w:w w:val="105"/>
        </w:rPr>
        <w:t xml:space="preserve"> </w:t>
      </w:r>
      <w:r w:rsidRPr="00C83A3F">
        <w:rPr>
          <w:rFonts w:eastAsia="Arial"/>
          <w:w w:val="105"/>
        </w:rPr>
        <w:t>kwashiorkor,</w:t>
      </w:r>
      <w:r w:rsidRPr="00C83A3F">
        <w:rPr>
          <w:rFonts w:eastAsia="Arial"/>
          <w:spacing w:val="-6"/>
          <w:w w:val="105"/>
        </w:rPr>
        <w:t xml:space="preserve"> </w:t>
      </w:r>
      <w:r w:rsidRPr="00C83A3F">
        <w:rPr>
          <w:rFonts w:eastAsia="Arial"/>
          <w:w w:val="105"/>
        </w:rPr>
        <w:t>and</w:t>
      </w:r>
      <w:r w:rsidRPr="00C83A3F">
        <w:rPr>
          <w:rFonts w:eastAsia="Arial"/>
          <w:w w:val="102"/>
        </w:rPr>
        <w:t xml:space="preserve"> </w:t>
      </w:r>
      <w:r w:rsidRPr="00C83A3F">
        <w:rPr>
          <w:rFonts w:eastAsia="Arial"/>
          <w:w w:val="105"/>
        </w:rPr>
        <w:t>compare</w:t>
      </w:r>
      <w:r w:rsidRPr="00C83A3F">
        <w:rPr>
          <w:rFonts w:eastAsia="Arial"/>
          <w:spacing w:val="11"/>
          <w:w w:val="105"/>
        </w:rPr>
        <w:t xml:space="preserve"> </w:t>
      </w:r>
      <w:r>
        <w:rPr>
          <w:rFonts w:eastAsia="Arial"/>
          <w:spacing w:val="11"/>
          <w:w w:val="105"/>
        </w:rPr>
        <w:tab/>
      </w:r>
      <w:r w:rsidRPr="00C83A3F">
        <w:rPr>
          <w:rFonts w:eastAsia="Arial"/>
          <w:w w:val="105"/>
        </w:rPr>
        <w:t>and</w:t>
      </w:r>
      <w:r w:rsidRPr="00C83A3F">
        <w:rPr>
          <w:rFonts w:eastAsia="Arial"/>
          <w:spacing w:val="-7"/>
          <w:w w:val="105"/>
        </w:rPr>
        <w:t xml:space="preserve"> </w:t>
      </w:r>
      <w:r w:rsidRPr="00C83A3F">
        <w:rPr>
          <w:rFonts w:eastAsia="Arial"/>
          <w:w w:val="105"/>
        </w:rPr>
        <w:t>contrast</w:t>
      </w:r>
      <w:r w:rsidRPr="00C83A3F">
        <w:rPr>
          <w:rFonts w:eastAsia="Arial"/>
          <w:spacing w:val="7"/>
          <w:w w:val="105"/>
        </w:rPr>
        <w:t xml:space="preserve"> </w:t>
      </w:r>
      <w:r w:rsidRPr="00C83A3F">
        <w:rPr>
          <w:rFonts w:eastAsia="Arial"/>
          <w:w w:val="105"/>
        </w:rPr>
        <w:t>the</w:t>
      </w:r>
      <w:r w:rsidRPr="00C83A3F">
        <w:rPr>
          <w:rFonts w:eastAsia="Arial"/>
          <w:spacing w:val="-6"/>
          <w:w w:val="105"/>
        </w:rPr>
        <w:t xml:space="preserve"> </w:t>
      </w:r>
      <w:r w:rsidRPr="00C83A3F">
        <w:rPr>
          <w:rFonts w:eastAsia="Arial"/>
          <w:w w:val="105"/>
        </w:rPr>
        <w:t>two</w:t>
      </w:r>
      <w:r w:rsidRPr="00C83A3F">
        <w:rPr>
          <w:rFonts w:eastAsia="Arial"/>
          <w:spacing w:val="6"/>
          <w:w w:val="105"/>
        </w:rPr>
        <w:t xml:space="preserve"> </w:t>
      </w:r>
      <w:r w:rsidRPr="00C83A3F">
        <w:rPr>
          <w:rFonts w:eastAsia="Arial"/>
          <w:w w:val="105"/>
        </w:rPr>
        <w:t>deficiency</w:t>
      </w:r>
      <w:r w:rsidRPr="00C83A3F">
        <w:rPr>
          <w:rFonts w:eastAsia="Arial"/>
          <w:spacing w:val="10"/>
          <w:w w:val="105"/>
        </w:rPr>
        <w:t xml:space="preserve"> </w:t>
      </w:r>
      <w:r w:rsidRPr="00C83A3F">
        <w:rPr>
          <w:rFonts w:eastAsia="Arial"/>
          <w:w w:val="105"/>
        </w:rPr>
        <w:t>states</w:t>
      </w:r>
      <w:r w:rsidRPr="00C83A3F">
        <w:rPr>
          <w:rFonts w:eastAsia="Arial"/>
          <w:spacing w:val="1"/>
          <w:w w:val="105"/>
        </w:rPr>
        <w:t xml:space="preserve"> </w:t>
      </w:r>
      <w:r w:rsidRPr="00C83A3F">
        <w:rPr>
          <w:rFonts w:eastAsia="Arial"/>
          <w:w w:val="105"/>
        </w:rPr>
        <w:t>with</w:t>
      </w:r>
      <w:r w:rsidRPr="00C83A3F">
        <w:rPr>
          <w:rFonts w:eastAsia="Arial"/>
          <w:spacing w:val="6"/>
          <w:w w:val="105"/>
        </w:rPr>
        <w:t xml:space="preserve"> </w:t>
      </w:r>
      <w:r w:rsidRPr="00C83A3F">
        <w:rPr>
          <w:rFonts w:eastAsia="Arial"/>
          <w:w w:val="105"/>
        </w:rPr>
        <w:t>each</w:t>
      </w:r>
      <w:r w:rsidRPr="00C83A3F">
        <w:rPr>
          <w:rFonts w:eastAsia="Arial"/>
          <w:spacing w:val="4"/>
          <w:w w:val="105"/>
        </w:rPr>
        <w:t xml:space="preserve"> </w:t>
      </w:r>
      <w:r w:rsidRPr="00C83A3F">
        <w:rPr>
          <w:rFonts w:eastAsia="Arial"/>
          <w:w w:val="105"/>
        </w:rPr>
        <w:t>other</w:t>
      </w:r>
      <w:r w:rsidRPr="00C83A3F">
        <w:rPr>
          <w:rFonts w:eastAsia="Arial"/>
          <w:spacing w:val="11"/>
          <w:w w:val="105"/>
        </w:rPr>
        <w:t xml:space="preserve"> </w:t>
      </w:r>
      <w:r w:rsidRPr="00C83A3F">
        <w:rPr>
          <w:rFonts w:eastAsia="Arial"/>
          <w:w w:val="105"/>
        </w:rPr>
        <w:t>and</w:t>
      </w:r>
      <w:r w:rsidRPr="00C83A3F">
        <w:rPr>
          <w:rFonts w:eastAsia="Arial"/>
          <w:spacing w:val="-4"/>
          <w:w w:val="105"/>
        </w:rPr>
        <w:t xml:space="preserve"> </w:t>
      </w:r>
      <w:r w:rsidRPr="00C83A3F">
        <w:rPr>
          <w:rFonts w:eastAsia="Arial"/>
          <w:w w:val="105"/>
        </w:rPr>
        <w:t>with</w:t>
      </w:r>
      <w:r w:rsidRPr="00C83A3F">
        <w:rPr>
          <w:rFonts w:eastAsia="Arial"/>
          <w:spacing w:val="-5"/>
          <w:w w:val="105"/>
        </w:rPr>
        <w:t xml:space="preserve"> </w:t>
      </w:r>
      <w:r w:rsidRPr="00C83A3F">
        <w:rPr>
          <w:rFonts w:eastAsia="Arial"/>
          <w:w w:val="105"/>
        </w:rPr>
        <w:t>the</w:t>
      </w:r>
      <w:r w:rsidRPr="00C83A3F">
        <w:rPr>
          <w:rFonts w:eastAsia="Arial"/>
          <w:spacing w:val="-1"/>
          <w:w w:val="105"/>
        </w:rPr>
        <w:t xml:space="preserve"> </w:t>
      </w:r>
      <w:r w:rsidRPr="00C83A3F">
        <w:rPr>
          <w:rFonts w:eastAsia="Arial"/>
          <w:w w:val="105"/>
        </w:rPr>
        <w:t>findings</w:t>
      </w:r>
      <w:r w:rsidRPr="00C83A3F">
        <w:rPr>
          <w:rFonts w:eastAsia="Arial"/>
          <w:w w:val="103"/>
        </w:rPr>
        <w:t xml:space="preserve"> </w:t>
      </w:r>
      <w:r w:rsidRPr="00C83A3F">
        <w:rPr>
          <w:rFonts w:eastAsia="Arial"/>
          <w:w w:val="105"/>
        </w:rPr>
        <w:t>most</w:t>
      </w:r>
      <w:r w:rsidRPr="00C83A3F">
        <w:rPr>
          <w:rFonts w:eastAsia="Arial"/>
          <w:spacing w:val="-20"/>
          <w:w w:val="105"/>
        </w:rPr>
        <w:t xml:space="preserve"> </w:t>
      </w:r>
      <w:r>
        <w:rPr>
          <w:rFonts w:eastAsia="Arial"/>
          <w:spacing w:val="-20"/>
          <w:w w:val="105"/>
        </w:rPr>
        <w:tab/>
      </w:r>
      <w:r w:rsidRPr="00C83A3F">
        <w:rPr>
          <w:rFonts w:eastAsia="Arial"/>
          <w:w w:val="105"/>
        </w:rPr>
        <w:t>characterist</w:t>
      </w:r>
      <w:r w:rsidRPr="00C83A3F">
        <w:rPr>
          <w:rFonts w:eastAsia="Arial"/>
          <w:spacing w:val="23"/>
          <w:w w:val="105"/>
        </w:rPr>
        <w:t>i</w:t>
      </w:r>
      <w:r w:rsidRPr="00C83A3F">
        <w:rPr>
          <w:rFonts w:eastAsia="Arial"/>
          <w:w w:val="105"/>
        </w:rPr>
        <w:t>c</w:t>
      </w:r>
      <w:r w:rsidRPr="00C83A3F">
        <w:rPr>
          <w:rFonts w:eastAsia="Arial"/>
          <w:spacing w:val="-18"/>
          <w:w w:val="105"/>
        </w:rPr>
        <w:t xml:space="preserve"> </w:t>
      </w:r>
      <w:r w:rsidRPr="00C83A3F">
        <w:rPr>
          <w:rFonts w:eastAsia="Arial"/>
          <w:w w:val="105"/>
        </w:rPr>
        <w:t>of</w:t>
      </w:r>
      <w:r w:rsidRPr="00C83A3F">
        <w:rPr>
          <w:rFonts w:eastAsia="Arial"/>
          <w:spacing w:val="-15"/>
          <w:w w:val="105"/>
        </w:rPr>
        <w:t xml:space="preserve"> </w:t>
      </w:r>
      <w:r w:rsidRPr="00C83A3F">
        <w:rPr>
          <w:rFonts w:eastAsia="Arial"/>
          <w:w w:val="105"/>
        </w:rPr>
        <w:t>anorexia</w:t>
      </w:r>
      <w:r w:rsidRPr="00C83A3F">
        <w:rPr>
          <w:rFonts w:eastAsia="Arial"/>
          <w:spacing w:val="1"/>
          <w:w w:val="105"/>
        </w:rPr>
        <w:t xml:space="preserve"> </w:t>
      </w:r>
      <w:r w:rsidRPr="00C83A3F">
        <w:rPr>
          <w:rFonts w:eastAsia="Arial"/>
          <w:w w:val="105"/>
        </w:rPr>
        <w:t>nervosa</w:t>
      </w:r>
      <w:r w:rsidRPr="00C83A3F">
        <w:rPr>
          <w:rFonts w:eastAsia="Arial"/>
          <w:spacing w:val="-10"/>
          <w:w w:val="105"/>
        </w:rPr>
        <w:t xml:space="preserve"> </w:t>
      </w:r>
      <w:r w:rsidRPr="00C83A3F">
        <w:rPr>
          <w:rFonts w:eastAsia="Arial"/>
          <w:w w:val="105"/>
        </w:rPr>
        <w:t>and</w:t>
      </w:r>
      <w:r w:rsidRPr="00C83A3F">
        <w:rPr>
          <w:rFonts w:eastAsia="Arial"/>
          <w:spacing w:val="-8"/>
          <w:w w:val="105"/>
        </w:rPr>
        <w:t xml:space="preserve"> </w:t>
      </w:r>
      <w:r w:rsidRPr="00C83A3F">
        <w:rPr>
          <w:rFonts w:eastAsia="Arial"/>
          <w:w w:val="105"/>
        </w:rPr>
        <w:t>bulimia</w:t>
      </w:r>
      <w:r w:rsidRPr="00C83A3F">
        <w:rPr>
          <w:rFonts w:eastAsia="Arial"/>
          <w:spacing w:val="-7"/>
          <w:w w:val="105"/>
        </w:rPr>
        <w:t xml:space="preserve"> </w:t>
      </w:r>
      <w:r w:rsidRPr="00C83A3F">
        <w:rPr>
          <w:rFonts w:eastAsia="Arial"/>
          <w:w w:val="105"/>
        </w:rPr>
        <w:t>nervosa.</w:t>
      </w:r>
    </w:p>
    <w:p w14:paraId="0FFE96E6" w14:textId="0E7FC63A" w:rsidR="00C83A3F" w:rsidRPr="00C83A3F" w:rsidRDefault="00C83A3F" w:rsidP="00C83A3F">
      <w:pPr>
        <w:pStyle w:val="BodyText"/>
      </w:pPr>
    </w:p>
    <w:p w14:paraId="657D5899" w14:textId="07FC2964" w:rsidR="00C83A3F" w:rsidRPr="00C83A3F" w:rsidRDefault="00C83A3F" w:rsidP="00C83A3F">
      <w:pPr>
        <w:pStyle w:val="BodyText"/>
        <w:rPr>
          <w:rFonts w:eastAsia="Arial"/>
        </w:rPr>
      </w:pPr>
      <w:r>
        <w:rPr>
          <w:rFonts w:eastAsia="Calibri"/>
        </w:rPr>
        <w:t>4,</w:t>
      </w:r>
      <w:r>
        <w:rPr>
          <w:rFonts w:eastAsia="Calibri"/>
        </w:rPr>
        <w:tab/>
      </w:r>
      <w:r w:rsidRPr="00C83A3F">
        <w:rPr>
          <w:rFonts w:eastAsia="Arial"/>
          <w:w w:val="105"/>
        </w:rPr>
        <w:t>For</w:t>
      </w:r>
      <w:r w:rsidRPr="00C83A3F">
        <w:rPr>
          <w:rFonts w:eastAsia="Arial"/>
          <w:spacing w:val="-3"/>
          <w:w w:val="105"/>
        </w:rPr>
        <w:t xml:space="preserve"> </w:t>
      </w:r>
      <w:r w:rsidRPr="00C83A3F">
        <w:rPr>
          <w:rFonts w:eastAsia="Arial"/>
          <w:w w:val="105"/>
        </w:rPr>
        <w:t>each of</w:t>
      </w:r>
      <w:r w:rsidRPr="00C83A3F">
        <w:rPr>
          <w:rFonts w:eastAsia="Arial"/>
          <w:spacing w:val="-11"/>
          <w:w w:val="105"/>
        </w:rPr>
        <w:t xml:space="preserve"> </w:t>
      </w:r>
      <w:r w:rsidRPr="00C83A3F">
        <w:rPr>
          <w:rFonts w:eastAsia="Arial"/>
          <w:w w:val="105"/>
        </w:rPr>
        <w:t>the</w:t>
      </w:r>
      <w:r w:rsidRPr="00C83A3F">
        <w:rPr>
          <w:rFonts w:eastAsia="Arial"/>
          <w:spacing w:val="-2"/>
          <w:w w:val="105"/>
        </w:rPr>
        <w:t xml:space="preserve"> </w:t>
      </w:r>
      <w:r w:rsidRPr="00C83A3F">
        <w:rPr>
          <w:rFonts w:eastAsia="Arial"/>
          <w:w w:val="105"/>
        </w:rPr>
        <w:t>following</w:t>
      </w:r>
      <w:r w:rsidRPr="00C83A3F">
        <w:rPr>
          <w:rFonts w:eastAsia="Arial"/>
          <w:spacing w:val="3"/>
          <w:w w:val="105"/>
        </w:rPr>
        <w:t xml:space="preserve"> </w:t>
      </w:r>
      <w:r w:rsidRPr="00C83A3F">
        <w:rPr>
          <w:rFonts w:eastAsia="Arial"/>
          <w:w w:val="105"/>
        </w:rPr>
        <w:t>vitamin</w:t>
      </w:r>
      <w:r w:rsidRPr="00C83A3F">
        <w:rPr>
          <w:rFonts w:eastAsia="Arial"/>
          <w:spacing w:val="17"/>
          <w:w w:val="105"/>
        </w:rPr>
        <w:t xml:space="preserve"> </w:t>
      </w:r>
      <w:r w:rsidRPr="00C83A3F">
        <w:rPr>
          <w:rFonts w:eastAsia="Arial"/>
          <w:w w:val="105"/>
        </w:rPr>
        <w:t>and</w:t>
      </w:r>
      <w:r w:rsidRPr="00C83A3F">
        <w:rPr>
          <w:rFonts w:eastAsia="Arial"/>
          <w:spacing w:val="9"/>
          <w:w w:val="105"/>
        </w:rPr>
        <w:t xml:space="preserve"> </w:t>
      </w:r>
      <w:r w:rsidRPr="00C83A3F">
        <w:rPr>
          <w:rFonts w:eastAsia="Arial"/>
          <w:w w:val="105"/>
        </w:rPr>
        <w:t>minerals,</w:t>
      </w:r>
      <w:r w:rsidRPr="00C83A3F">
        <w:rPr>
          <w:rFonts w:eastAsia="Arial"/>
          <w:spacing w:val="10"/>
          <w:w w:val="105"/>
        </w:rPr>
        <w:t xml:space="preserve"> </w:t>
      </w:r>
      <w:r w:rsidRPr="00C83A3F">
        <w:rPr>
          <w:rFonts w:eastAsia="Arial"/>
          <w:w w:val="105"/>
        </w:rPr>
        <w:t>list</w:t>
      </w:r>
      <w:r w:rsidRPr="00C83A3F">
        <w:rPr>
          <w:rFonts w:eastAsia="Arial"/>
          <w:spacing w:val="-10"/>
          <w:w w:val="105"/>
        </w:rPr>
        <w:t xml:space="preserve"> </w:t>
      </w:r>
      <w:r w:rsidRPr="00C83A3F">
        <w:rPr>
          <w:rFonts w:eastAsia="Arial"/>
          <w:w w:val="105"/>
        </w:rPr>
        <w:t>the</w:t>
      </w:r>
      <w:r w:rsidRPr="00C83A3F">
        <w:rPr>
          <w:rFonts w:eastAsia="Arial"/>
          <w:spacing w:val="8"/>
          <w:w w:val="105"/>
        </w:rPr>
        <w:t xml:space="preserve"> </w:t>
      </w:r>
      <w:r w:rsidRPr="00C83A3F">
        <w:rPr>
          <w:rFonts w:eastAsia="Arial"/>
          <w:w w:val="105"/>
        </w:rPr>
        <w:t>principal</w:t>
      </w:r>
      <w:r w:rsidRPr="00C83A3F">
        <w:rPr>
          <w:rFonts w:eastAsia="Arial"/>
          <w:spacing w:val="2"/>
          <w:w w:val="105"/>
        </w:rPr>
        <w:t xml:space="preserve"> </w:t>
      </w:r>
      <w:r w:rsidRPr="00C83A3F">
        <w:rPr>
          <w:rFonts w:eastAsia="Arial"/>
          <w:w w:val="105"/>
        </w:rPr>
        <w:t>roles</w:t>
      </w:r>
      <w:r w:rsidRPr="00C83A3F">
        <w:rPr>
          <w:rFonts w:eastAsia="Arial"/>
          <w:spacing w:val="1"/>
          <w:w w:val="105"/>
        </w:rPr>
        <w:t xml:space="preserve"> </w:t>
      </w:r>
      <w:r w:rsidRPr="00C83A3F">
        <w:rPr>
          <w:rFonts w:eastAsia="Arial"/>
          <w:w w:val="105"/>
        </w:rPr>
        <w:t>in</w:t>
      </w:r>
      <w:r w:rsidRPr="00C83A3F">
        <w:rPr>
          <w:rFonts w:eastAsia="Arial"/>
          <w:spacing w:val="-4"/>
          <w:w w:val="105"/>
        </w:rPr>
        <w:t xml:space="preserve"> </w:t>
      </w:r>
      <w:r w:rsidRPr="00C83A3F">
        <w:rPr>
          <w:rFonts w:eastAsia="Arial"/>
          <w:w w:val="105"/>
        </w:rPr>
        <w:t>normal</w:t>
      </w:r>
      <w:r w:rsidRPr="00C83A3F">
        <w:rPr>
          <w:rFonts w:eastAsia="Arial"/>
          <w:spacing w:val="4"/>
          <w:w w:val="105"/>
        </w:rPr>
        <w:t xml:space="preserve"> </w:t>
      </w:r>
      <w:r w:rsidRPr="00C83A3F">
        <w:rPr>
          <w:rFonts w:eastAsia="Arial"/>
          <w:w w:val="105"/>
        </w:rPr>
        <w:t xml:space="preserve">metabolism, </w:t>
      </w:r>
      <w:r>
        <w:rPr>
          <w:rFonts w:eastAsia="Arial"/>
          <w:w w:val="105"/>
        </w:rPr>
        <w:tab/>
      </w:r>
      <w:r w:rsidRPr="00C83A3F">
        <w:rPr>
          <w:rFonts w:eastAsia="Arial"/>
          <w:w w:val="105"/>
        </w:rPr>
        <w:t>the</w:t>
      </w:r>
      <w:r w:rsidRPr="00C83A3F">
        <w:rPr>
          <w:rFonts w:eastAsia="Arial"/>
          <w:spacing w:val="-7"/>
          <w:w w:val="105"/>
        </w:rPr>
        <w:t xml:space="preserve"> </w:t>
      </w:r>
      <w:r w:rsidRPr="00C83A3F">
        <w:rPr>
          <w:rFonts w:eastAsia="Arial"/>
          <w:w w:val="105"/>
        </w:rPr>
        <w:t>disease</w:t>
      </w:r>
      <w:r w:rsidRPr="00C83A3F">
        <w:rPr>
          <w:rFonts w:eastAsia="Arial"/>
          <w:spacing w:val="-3"/>
          <w:w w:val="105"/>
        </w:rPr>
        <w:t xml:space="preserve"> </w:t>
      </w:r>
      <w:r w:rsidRPr="00C83A3F">
        <w:rPr>
          <w:rFonts w:eastAsia="Arial"/>
          <w:w w:val="105"/>
        </w:rPr>
        <w:t>states</w:t>
      </w:r>
      <w:r w:rsidRPr="00C83A3F">
        <w:rPr>
          <w:rFonts w:eastAsia="Arial"/>
          <w:spacing w:val="-2"/>
          <w:w w:val="105"/>
        </w:rPr>
        <w:t xml:space="preserve"> </w:t>
      </w:r>
      <w:r w:rsidRPr="00C83A3F">
        <w:rPr>
          <w:rFonts w:eastAsia="Arial"/>
          <w:w w:val="105"/>
        </w:rPr>
        <w:t>resulting</w:t>
      </w:r>
      <w:r w:rsidRPr="00C83A3F">
        <w:rPr>
          <w:rFonts w:eastAsia="Arial"/>
          <w:spacing w:val="-25"/>
          <w:w w:val="105"/>
        </w:rPr>
        <w:t xml:space="preserve"> </w:t>
      </w:r>
      <w:r w:rsidRPr="00C83A3F">
        <w:rPr>
          <w:rFonts w:eastAsia="Arial"/>
          <w:w w:val="105"/>
        </w:rPr>
        <w:t>from</w:t>
      </w:r>
      <w:r w:rsidRPr="00C83A3F">
        <w:rPr>
          <w:rFonts w:eastAsia="Arial"/>
          <w:spacing w:val="1"/>
          <w:w w:val="105"/>
        </w:rPr>
        <w:t xml:space="preserve"> </w:t>
      </w:r>
      <w:r w:rsidRPr="00C83A3F">
        <w:rPr>
          <w:rFonts w:eastAsia="Arial"/>
          <w:w w:val="105"/>
        </w:rPr>
        <w:t>a</w:t>
      </w:r>
      <w:r w:rsidRPr="00C83A3F">
        <w:rPr>
          <w:rFonts w:eastAsia="Arial"/>
          <w:spacing w:val="-11"/>
          <w:w w:val="105"/>
        </w:rPr>
        <w:t xml:space="preserve"> </w:t>
      </w:r>
      <w:r w:rsidRPr="00C83A3F">
        <w:rPr>
          <w:rFonts w:eastAsia="Arial"/>
          <w:w w:val="105"/>
        </w:rPr>
        <w:t>deficiency</w:t>
      </w:r>
      <w:r w:rsidRPr="00C83A3F">
        <w:rPr>
          <w:rFonts w:eastAsia="Arial"/>
          <w:spacing w:val="-1"/>
          <w:w w:val="105"/>
        </w:rPr>
        <w:t xml:space="preserve"> </w:t>
      </w:r>
      <w:r w:rsidRPr="00C83A3F">
        <w:rPr>
          <w:rFonts w:eastAsia="Arial"/>
          <w:w w:val="105"/>
        </w:rPr>
        <w:t>state,</w:t>
      </w:r>
      <w:r w:rsidRPr="00C83A3F">
        <w:rPr>
          <w:rFonts w:eastAsia="Arial"/>
          <w:spacing w:val="-11"/>
          <w:w w:val="105"/>
        </w:rPr>
        <w:t xml:space="preserve"> </w:t>
      </w:r>
      <w:r w:rsidRPr="00C83A3F">
        <w:rPr>
          <w:rFonts w:eastAsia="Arial"/>
          <w:w w:val="105"/>
        </w:rPr>
        <w:t>indicate</w:t>
      </w:r>
      <w:r w:rsidRPr="00C83A3F">
        <w:rPr>
          <w:rFonts w:eastAsia="Arial"/>
          <w:spacing w:val="-13"/>
          <w:w w:val="105"/>
        </w:rPr>
        <w:t xml:space="preserve"> </w:t>
      </w:r>
      <w:r w:rsidRPr="00C83A3F">
        <w:rPr>
          <w:rFonts w:eastAsia="Arial"/>
          <w:w w:val="105"/>
        </w:rPr>
        <w:t>common</w:t>
      </w:r>
      <w:r w:rsidRPr="00C83A3F">
        <w:rPr>
          <w:rFonts w:eastAsia="Arial"/>
          <w:spacing w:val="-1"/>
          <w:w w:val="105"/>
        </w:rPr>
        <w:t xml:space="preserve"> </w:t>
      </w:r>
      <w:r w:rsidRPr="00C83A3F">
        <w:rPr>
          <w:rFonts w:eastAsia="Arial"/>
          <w:w w:val="105"/>
        </w:rPr>
        <w:t>causes</w:t>
      </w:r>
      <w:r w:rsidRPr="00C83A3F">
        <w:rPr>
          <w:rFonts w:eastAsia="Arial"/>
          <w:spacing w:val="-9"/>
          <w:w w:val="105"/>
        </w:rPr>
        <w:t xml:space="preserve"> </w:t>
      </w:r>
      <w:r w:rsidRPr="00C83A3F">
        <w:rPr>
          <w:rFonts w:eastAsia="Arial"/>
          <w:w w:val="105"/>
        </w:rPr>
        <w:t>of</w:t>
      </w:r>
      <w:r w:rsidRPr="00C83A3F">
        <w:rPr>
          <w:rFonts w:eastAsia="Arial"/>
          <w:spacing w:val="-16"/>
          <w:w w:val="105"/>
        </w:rPr>
        <w:t xml:space="preserve"> </w:t>
      </w:r>
      <w:r w:rsidRPr="00C83A3F">
        <w:rPr>
          <w:rFonts w:eastAsia="Arial"/>
          <w:w w:val="105"/>
        </w:rPr>
        <w:t>the</w:t>
      </w:r>
      <w:r w:rsidRPr="00C83A3F">
        <w:rPr>
          <w:rFonts w:eastAsia="Arial"/>
          <w:w w:val="108"/>
        </w:rPr>
        <w:t xml:space="preserve"> </w:t>
      </w:r>
      <w:r w:rsidRPr="00C83A3F">
        <w:rPr>
          <w:rFonts w:eastAsia="Arial"/>
          <w:w w:val="105"/>
        </w:rPr>
        <w:t>deficiency,</w:t>
      </w:r>
      <w:r w:rsidRPr="00C83A3F">
        <w:rPr>
          <w:rFonts w:eastAsia="Arial"/>
          <w:spacing w:val="1"/>
          <w:w w:val="105"/>
        </w:rPr>
        <w:t xml:space="preserve"> </w:t>
      </w:r>
      <w:r>
        <w:rPr>
          <w:rFonts w:eastAsia="Arial"/>
          <w:spacing w:val="1"/>
          <w:w w:val="105"/>
        </w:rPr>
        <w:tab/>
      </w:r>
      <w:r w:rsidRPr="00C83A3F">
        <w:rPr>
          <w:rFonts w:eastAsia="Arial"/>
          <w:w w:val="105"/>
        </w:rPr>
        <w:t>outline</w:t>
      </w:r>
      <w:r w:rsidRPr="00C83A3F">
        <w:rPr>
          <w:rFonts w:eastAsia="Arial"/>
          <w:spacing w:val="-7"/>
          <w:w w:val="105"/>
        </w:rPr>
        <w:t xml:space="preserve"> </w:t>
      </w:r>
      <w:r w:rsidRPr="00C83A3F">
        <w:rPr>
          <w:rFonts w:eastAsia="Arial"/>
          <w:w w:val="105"/>
        </w:rPr>
        <w:t>the</w:t>
      </w:r>
      <w:r w:rsidRPr="00C83A3F">
        <w:rPr>
          <w:rFonts w:eastAsia="Arial"/>
          <w:spacing w:val="1"/>
          <w:w w:val="105"/>
        </w:rPr>
        <w:t xml:space="preserve"> </w:t>
      </w:r>
      <w:r w:rsidRPr="00C83A3F">
        <w:rPr>
          <w:rFonts w:eastAsia="Arial"/>
          <w:w w:val="105"/>
        </w:rPr>
        <w:t>pathogenesis</w:t>
      </w:r>
      <w:r w:rsidRPr="00C83A3F">
        <w:rPr>
          <w:rFonts w:eastAsia="Arial"/>
          <w:spacing w:val="5"/>
          <w:w w:val="105"/>
        </w:rPr>
        <w:t xml:space="preserve"> </w:t>
      </w:r>
      <w:r w:rsidRPr="00C83A3F">
        <w:rPr>
          <w:rFonts w:eastAsia="Arial"/>
          <w:w w:val="105"/>
        </w:rPr>
        <w:t>of</w:t>
      </w:r>
      <w:r w:rsidRPr="00C83A3F">
        <w:rPr>
          <w:rFonts w:eastAsia="Arial"/>
          <w:spacing w:val="-18"/>
          <w:w w:val="105"/>
        </w:rPr>
        <w:t xml:space="preserve"> </w:t>
      </w:r>
      <w:r w:rsidRPr="00C83A3F">
        <w:rPr>
          <w:rFonts w:eastAsia="Arial"/>
          <w:w w:val="105"/>
        </w:rPr>
        <w:t>the</w:t>
      </w:r>
      <w:r w:rsidRPr="00C83A3F">
        <w:rPr>
          <w:rFonts w:eastAsia="Arial"/>
          <w:spacing w:val="-8"/>
          <w:w w:val="105"/>
        </w:rPr>
        <w:t xml:space="preserve"> </w:t>
      </w:r>
      <w:r w:rsidRPr="00C83A3F">
        <w:rPr>
          <w:rFonts w:eastAsia="Arial"/>
          <w:w w:val="105"/>
        </w:rPr>
        <w:t>deficiency</w:t>
      </w:r>
      <w:r w:rsidRPr="00C83A3F">
        <w:rPr>
          <w:rFonts w:eastAsia="Arial"/>
          <w:spacing w:val="8"/>
          <w:w w:val="105"/>
        </w:rPr>
        <w:t xml:space="preserve"> </w:t>
      </w:r>
      <w:r w:rsidRPr="00C83A3F">
        <w:rPr>
          <w:rFonts w:eastAsia="Arial"/>
          <w:w w:val="105"/>
        </w:rPr>
        <w:t>state,</w:t>
      </w:r>
      <w:r w:rsidRPr="00C83A3F">
        <w:rPr>
          <w:rFonts w:eastAsia="Arial"/>
          <w:spacing w:val="-7"/>
          <w:w w:val="105"/>
        </w:rPr>
        <w:t xml:space="preserve"> </w:t>
      </w:r>
      <w:r w:rsidRPr="00C83A3F">
        <w:rPr>
          <w:rFonts w:eastAsia="Arial"/>
          <w:w w:val="105"/>
        </w:rPr>
        <w:t>describe</w:t>
      </w:r>
      <w:r w:rsidRPr="00C83A3F">
        <w:rPr>
          <w:rFonts w:eastAsia="Arial"/>
          <w:spacing w:val="-7"/>
          <w:w w:val="105"/>
        </w:rPr>
        <w:t xml:space="preserve"> </w:t>
      </w:r>
      <w:r w:rsidRPr="00C83A3F">
        <w:rPr>
          <w:rFonts w:eastAsia="Arial"/>
          <w:w w:val="105"/>
        </w:rPr>
        <w:t>the</w:t>
      </w:r>
      <w:r w:rsidRPr="00C83A3F">
        <w:rPr>
          <w:rFonts w:eastAsia="Arial"/>
          <w:spacing w:val="4"/>
          <w:w w:val="105"/>
        </w:rPr>
        <w:t xml:space="preserve"> </w:t>
      </w:r>
      <w:r w:rsidRPr="00C83A3F">
        <w:rPr>
          <w:rFonts w:eastAsia="Arial"/>
          <w:w w:val="105"/>
        </w:rPr>
        <w:t>morphologic</w:t>
      </w:r>
    </w:p>
    <w:p w14:paraId="14BCD71A" w14:textId="6FCC9E18" w:rsidR="00C83A3F" w:rsidRDefault="00C83A3F" w:rsidP="00C83A3F">
      <w:pPr>
        <w:pStyle w:val="BodyText"/>
        <w:rPr>
          <w:rFonts w:eastAsia="Arial"/>
          <w:w w:val="105"/>
        </w:rPr>
      </w:pPr>
      <w:r>
        <w:rPr>
          <w:rFonts w:eastAsia="Arial"/>
          <w:w w:val="105"/>
        </w:rPr>
        <w:tab/>
      </w:r>
      <w:r w:rsidRPr="00C83A3F">
        <w:rPr>
          <w:rFonts w:eastAsia="Arial"/>
          <w:w w:val="105"/>
        </w:rPr>
        <w:t>and</w:t>
      </w:r>
      <w:r w:rsidRPr="00C83A3F">
        <w:rPr>
          <w:rFonts w:eastAsia="Arial"/>
          <w:spacing w:val="-15"/>
          <w:w w:val="105"/>
        </w:rPr>
        <w:t xml:space="preserve"> </w:t>
      </w:r>
      <w:r w:rsidRPr="00C83A3F">
        <w:rPr>
          <w:rFonts w:eastAsia="Arial"/>
          <w:w w:val="105"/>
        </w:rPr>
        <w:t>clinical</w:t>
      </w:r>
      <w:r w:rsidRPr="00C83A3F">
        <w:rPr>
          <w:rFonts w:eastAsia="Arial"/>
          <w:spacing w:val="-5"/>
          <w:w w:val="105"/>
        </w:rPr>
        <w:t xml:space="preserve"> </w:t>
      </w:r>
      <w:r w:rsidRPr="00C83A3F">
        <w:rPr>
          <w:rFonts w:eastAsia="Arial"/>
          <w:w w:val="105"/>
        </w:rPr>
        <w:t>manifestations</w:t>
      </w:r>
      <w:r w:rsidRPr="00C83A3F">
        <w:rPr>
          <w:rFonts w:eastAsia="Arial"/>
          <w:spacing w:val="-9"/>
          <w:w w:val="105"/>
        </w:rPr>
        <w:t xml:space="preserve"> </w:t>
      </w:r>
      <w:r w:rsidRPr="00C83A3F">
        <w:rPr>
          <w:rFonts w:eastAsia="Arial"/>
          <w:w w:val="105"/>
        </w:rPr>
        <w:t>of</w:t>
      </w:r>
      <w:r w:rsidRPr="00C83A3F">
        <w:rPr>
          <w:rFonts w:eastAsia="Arial"/>
          <w:spacing w:val="-21"/>
          <w:w w:val="105"/>
        </w:rPr>
        <w:t xml:space="preserve"> </w:t>
      </w:r>
      <w:r w:rsidRPr="00C83A3F">
        <w:rPr>
          <w:rFonts w:eastAsia="Arial"/>
          <w:w w:val="105"/>
        </w:rPr>
        <w:t>the</w:t>
      </w:r>
      <w:r w:rsidRPr="00C83A3F">
        <w:rPr>
          <w:rFonts w:eastAsia="Arial"/>
          <w:spacing w:val="-15"/>
          <w:w w:val="105"/>
        </w:rPr>
        <w:t xml:space="preserve"> </w:t>
      </w:r>
      <w:r w:rsidRPr="00C83A3F">
        <w:rPr>
          <w:rFonts w:eastAsia="Arial"/>
          <w:w w:val="105"/>
        </w:rPr>
        <w:t>deficiency</w:t>
      </w:r>
      <w:r w:rsidRPr="00C83A3F">
        <w:rPr>
          <w:rFonts w:eastAsia="Arial"/>
          <w:spacing w:val="-3"/>
          <w:w w:val="105"/>
        </w:rPr>
        <w:t xml:space="preserve"> </w:t>
      </w:r>
      <w:r w:rsidRPr="00C83A3F">
        <w:rPr>
          <w:rFonts w:eastAsia="Arial"/>
          <w:w w:val="105"/>
        </w:rPr>
        <w:t>disease:</w:t>
      </w:r>
    </w:p>
    <w:p w14:paraId="743D93AB" w14:textId="77777777" w:rsidR="00DE651F" w:rsidRDefault="00DE651F" w:rsidP="00C83A3F">
      <w:pPr>
        <w:pStyle w:val="BodyText"/>
        <w:rPr>
          <w:rFonts w:eastAsia="Arial"/>
          <w:w w:val="105"/>
        </w:rPr>
      </w:pPr>
    </w:p>
    <w:p w14:paraId="1A1FD425" w14:textId="749A0C10" w:rsidR="00DE651F" w:rsidRDefault="00DE651F" w:rsidP="00C83A3F">
      <w:pPr>
        <w:pStyle w:val="BodyText"/>
        <w:rPr>
          <w:rFonts w:eastAsia="Arial"/>
          <w:w w:val="105"/>
        </w:rPr>
      </w:pPr>
      <w:r>
        <w:rPr>
          <w:rFonts w:eastAsia="Arial"/>
          <w:w w:val="105"/>
        </w:rPr>
        <w:tab/>
        <w:t>vitamin A</w:t>
      </w:r>
      <w:r>
        <w:rPr>
          <w:rFonts w:eastAsia="Arial"/>
          <w:w w:val="105"/>
        </w:rPr>
        <w:tab/>
      </w:r>
      <w:r w:rsidR="00402977">
        <w:rPr>
          <w:rFonts w:eastAsia="Arial"/>
          <w:w w:val="105"/>
        </w:rPr>
        <w:tab/>
      </w:r>
      <w:r>
        <w:rPr>
          <w:rFonts w:eastAsia="Arial"/>
          <w:w w:val="105"/>
        </w:rPr>
        <w:t>vitamin D</w:t>
      </w:r>
      <w:r>
        <w:rPr>
          <w:rFonts w:eastAsia="Arial"/>
          <w:w w:val="105"/>
        </w:rPr>
        <w:tab/>
      </w:r>
      <w:r w:rsidR="00402977">
        <w:rPr>
          <w:rFonts w:eastAsia="Arial"/>
          <w:w w:val="105"/>
        </w:rPr>
        <w:tab/>
      </w:r>
      <w:r>
        <w:rPr>
          <w:rFonts w:eastAsia="Arial"/>
          <w:w w:val="105"/>
        </w:rPr>
        <w:t>vitamin E</w:t>
      </w:r>
      <w:r>
        <w:rPr>
          <w:rFonts w:eastAsia="Arial"/>
          <w:w w:val="105"/>
        </w:rPr>
        <w:tab/>
      </w:r>
      <w:r w:rsidR="00402977">
        <w:rPr>
          <w:rFonts w:eastAsia="Arial"/>
          <w:w w:val="105"/>
        </w:rPr>
        <w:tab/>
        <w:t>vitamin K</w:t>
      </w:r>
    </w:p>
    <w:p w14:paraId="75455D70" w14:textId="21F6CCF9" w:rsidR="00402977" w:rsidRDefault="00402977" w:rsidP="00C83A3F">
      <w:pPr>
        <w:pStyle w:val="BodyText"/>
        <w:rPr>
          <w:rFonts w:eastAsia="Arial"/>
          <w:w w:val="105"/>
        </w:rPr>
      </w:pPr>
      <w:r>
        <w:rPr>
          <w:rFonts w:eastAsia="Arial"/>
          <w:w w:val="105"/>
        </w:rPr>
        <w:tab/>
        <w:t>thiamine</w:t>
      </w:r>
      <w:r>
        <w:rPr>
          <w:rFonts w:eastAsia="Arial"/>
          <w:w w:val="105"/>
        </w:rPr>
        <w:tab/>
      </w:r>
      <w:r>
        <w:rPr>
          <w:rFonts w:eastAsia="Arial"/>
          <w:w w:val="105"/>
        </w:rPr>
        <w:tab/>
        <w:t>folic acid</w:t>
      </w:r>
      <w:r>
        <w:rPr>
          <w:rFonts w:eastAsia="Arial"/>
          <w:w w:val="105"/>
        </w:rPr>
        <w:tab/>
      </w:r>
      <w:r>
        <w:rPr>
          <w:rFonts w:eastAsia="Arial"/>
          <w:w w:val="105"/>
        </w:rPr>
        <w:tab/>
        <w:t>vitamin B12</w:t>
      </w:r>
      <w:r>
        <w:rPr>
          <w:rFonts w:eastAsia="Arial"/>
          <w:w w:val="105"/>
        </w:rPr>
        <w:tab/>
      </w:r>
      <w:r>
        <w:rPr>
          <w:rFonts w:eastAsia="Arial"/>
          <w:w w:val="105"/>
        </w:rPr>
        <w:tab/>
        <w:t>vitamin C</w:t>
      </w:r>
    </w:p>
    <w:p w14:paraId="7C63A32A" w14:textId="3CD66B2E" w:rsidR="00402977" w:rsidRDefault="00402977" w:rsidP="00C83A3F">
      <w:pPr>
        <w:pStyle w:val="BodyText"/>
        <w:rPr>
          <w:rFonts w:eastAsia="Arial"/>
          <w:w w:val="105"/>
        </w:rPr>
      </w:pPr>
      <w:r>
        <w:rPr>
          <w:rFonts w:eastAsia="Arial"/>
          <w:w w:val="105"/>
        </w:rPr>
        <w:tab/>
        <w:t>niacin</w:t>
      </w:r>
      <w:r>
        <w:rPr>
          <w:rFonts w:eastAsia="Arial"/>
          <w:w w:val="105"/>
        </w:rPr>
        <w:tab/>
      </w:r>
      <w:r>
        <w:rPr>
          <w:rFonts w:eastAsia="Arial"/>
          <w:w w:val="105"/>
        </w:rPr>
        <w:tab/>
      </w:r>
      <w:r>
        <w:rPr>
          <w:rFonts w:eastAsia="Arial"/>
          <w:w w:val="105"/>
        </w:rPr>
        <w:tab/>
        <w:t>pyridoxine</w:t>
      </w:r>
      <w:r>
        <w:rPr>
          <w:rFonts w:eastAsia="Arial"/>
          <w:w w:val="105"/>
        </w:rPr>
        <w:tab/>
      </w:r>
      <w:r>
        <w:rPr>
          <w:rFonts w:eastAsia="Arial"/>
          <w:w w:val="105"/>
        </w:rPr>
        <w:tab/>
      </w:r>
      <w:r w:rsidR="00535F64">
        <w:rPr>
          <w:rFonts w:eastAsia="Arial"/>
          <w:w w:val="105"/>
        </w:rPr>
        <w:t>riboflavin</w:t>
      </w:r>
      <w:r w:rsidR="00535F64">
        <w:rPr>
          <w:rFonts w:eastAsia="Arial"/>
          <w:w w:val="105"/>
        </w:rPr>
        <w:tab/>
      </w:r>
      <w:r w:rsidR="00535F64">
        <w:rPr>
          <w:rFonts w:eastAsia="Arial"/>
          <w:w w:val="105"/>
        </w:rPr>
        <w:tab/>
      </w:r>
      <w:r w:rsidR="001D5799">
        <w:rPr>
          <w:rFonts w:eastAsia="Arial"/>
          <w:w w:val="105"/>
        </w:rPr>
        <w:t>calcium</w:t>
      </w:r>
      <w:r>
        <w:rPr>
          <w:rFonts w:eastAsia="Arial"/>
          <w:w w:val="105"/>
        </w:rPr>
        <w:tab/>
      </w:r>
      <w:r>
        <w:rPr>
          <w:rFonts w:eastAsia="Arial"/>
          <w:w w:val="105"/>
        </w:rPr>
        <w:tab/>
      </w:r>
    </w:p>
    <w:p w14:paraId="2BDA99CF" w14:textId="2FBFF8FA" w:rsidR="00402977" w:rsidRDefault="00402977" w:rsidP="001D5799">
      <w:pPr>
        <w:pStyle w:val="BodyText"/>
        <w:rPr>
          <w:rFonts w:eastAsia="Arial"/>
          <w:w w:val="105"/>
        </w:rPr>
      </w:pPr>
      <w:r>
        <w:rPr>
          <w:rFonts w:eastAsia="Arial"/>
          <w:w w:val="105"/>
        </w:rPr>
        <w:tab/>
        <w:t>zinc</w:t>
      </w:r>
      <w:r>
        <w:rPr>
          <w:rFonts w:eastAsia="Arial"/>
          <w:w w:val="105"/>
        </w:rPr>
        <w:tab/>
      </w:r>
      <w:r>
        <w:rPr>
          <w:rFonts w:eastAsia="Arial"/>
          <w:w w:val="105"/>
        </w:rPr>
        <w:tab/>
      </w:r>
      <w:r>
        <w:rPr>
          <w:rFonts w:eastAsia="Arial"/>
          <w:w w:val="105"/>
        </w:rPr>
        <w:tab/>
        <w:t>copper</w:t>
      </w:r>
      <w:r>
        <w:rPr>
          <w:rFonts w:eastAsia="Arial"/>
          <w:w w:val="105"/>
        </w:rPr>
        <w:tab/>
      </w:r>
      <w:r>
        <w:rPr>
          <w:rFonts w:eastAsia="Arial"/>
          <w:w w:val="105"/>
        </w:rPr>
        <w:tab/>
      </w:r>
      <w:r>
        <w:rPr>
          <w:rFonts w:eastAsia="Arial"/>
          <w:w w:val="105"/>
        </w:rPr>
        <w:tab/>
        <w:t>iodine</w:t>
      </w:r>
      <w:r w:rsidR="00535F64">
        <w:rPr>
          <w:rFonts w:eastAsia="Arial"/>
          <w:w w:val="105"/>
        </w:rPr>
        <w:tab/>
      </w:r>
      <w:r w:rsidR="00535F64">
        <w:rPr>
          <w:rFonts w:eastAsia="Arial"/>
          <w:w w:val="105"/>
        </w:rPr>
        <w:tab/>
      </w:r>
      <w:r w:rsidR="00535F64">
        <w:rPr>
          <w:rFonts w:eastAsia="Arial"/>
          <w:w w:val="105"/>
        </w:rPr>
        <w:tab/>
        <w:t>iron</w:t>
      </w:r>
      <w:r w:rsidR="00535F64">
        <w:rPr>
          <w:rFonts w:eastAsia="Arial"/>
          <w:w w:val="105"/>
        </w:rPr>
        <w:tab/>
      </w:r>
    </w:p>
    <w:p w14:paraId="4E75ABF6" w14:textId="77777777" w:rsidR="001D5799" w:rsidRDefault="001D5799" w:rsidP="001D5799">
      <w:pPr>
        <w:pStyle w:val="BodyText"/>
        <w:rPr>
          <w:rFonts w:eastAsia="Arial"/>
          <w:w w:val="105"/>
        </w:rPr>
      </w:pPr>
    </w:p>
    <w:p w14:paraId="27743CF5" w14:textId="26E93904" w:rsidR="001D5799" w:rsidRDefault="001D5799" w:rsidP="001D5799">
      <w:pPr>
        <w:pStyle w:val="BodyText"/>
        <w:rPr>
          <w:rFonts w:eastAsia="Arial"/>
          <w:w w:val="105"/>
        </w:rPr>
      </w:pPr>
      <w:r>
        <w:rPr>
          <w:rFonts w:eastAsia="Arial"/>
          <w:w w:val="105"/>
        </w:rPr>
        <w:t>5.</w:t>
      </w:r>
      <w:r>
        <w:rPr>
          <w:rFonts w:eastAsia="Arial"/>
          <w:w w:val="105"/>
        </w:rPr>
        <w:tab/>
      </w:r>
      <w:r w:rsidRPr="001D5799">
        <w:rPr>
          <w:rFonts w:eastAsia="Arial"/>
          <w:w w:val="105"/>
        </w:rPr>
        <w:t>Describe</w:t>
      </w:r>
      <w:r w:rsidRPr="001D5799">
        <w:rPr>
          <w:rFonts w:eastAsia="Arial"/>
          <w:spacing w:val="-20"/>
          <w:w w:val="105"/>
        </w:rPr>
        <w:t xml:space="preserve"> </w:t>
      </w:r>
      <w:r w:rsidRPr="001D5799">
        <w:rPr>
          <w:rFonts w:eastAsia="Arial"/>
          <w:w w:val="105"/>
        </w:rPr>
        <w:t>the</w:t>
      </w:r>
      <w:r w:rsidRPr="001D5799">
        <w:rPr>
          <w:rFonts w:eastAsia="Arial"/>
          <w:spacing w:val="-17"/>
          <w:w w:val="105"/>
        </w:rPr>
        <w:t xml:space="preserve"> </w:t>
      </w:r>
      <w:r w:rsidRPr="001D5799">
        <w:rPr>
          <w:rFonts w:eastAsia="Arial"/>
          <w:w w:val="105"/>
        </w:rPr>
        <w:t>vitamins</w:t>
      </w:r>
      <w:r w:rsidRPr="001D5799">
        <w:rPr>
          <w:rFonts w:eastAsia="Arial"/>
          <w:spacing w:val="-5"/>
          <w:w w:val="105"/>
        </w:rPr>
        <w:t xml:space="preserve"> </w:t>
      </w:r>
      <w:r w:rsidRPr="001D5799">
        <w:rPr>
          <w:rFonts w:eastAsia="Arial"/>
          <w:w w:val="105"/>
        </w:rPr>
        <w:t>and</w:t>
      </w:r>
      <w:r w:rsidRPr="001D5799">
        <w:rPr>
          <w:rFonts w:eastAsia="Arial"/>
          <w:spacing w:val="-14"/>
          <w:w w:val="105"/>
        </w:rPr>
        <w:t xml:space="preserve"> </w:t>
      </w:r>
      <w:r w:rsidRPr="001D5799">
        <w:rPr>
          <w:rFonts w:eastAsia="Arial"/>
          <w:w w:val="105"/>
        </w:rPr>
        <w:t>minerals</w:t>
      </w:r>
      <w:r w:rsidRPr="001D5799">
        <w:rPr>
          <w:rFonts w:eastAsia="Arial"/>
          <w:spacing w:val="-11"/>
          <w:w w:val="105"/>
        </w:rPr>
        <w:t xml:space="preserve"> </w:t>
      </w:r>
      <w:r w:rsidRPr="001D5799">
        <w:rPr>
          <w:rFonts w:eastAsia="Arial"/>
          <w:w w:val="105"/>
        </w:rPr>
        <w:t>most</w:t>
      </w:r>
      <w:r w:rsidRPr="001D5799">
        <w:rPr>
          <w:rFonts w:eastAsia="Arial"/>
          <w:spacing w:val="-14"/>
          <w:w w:val="105"/>
        </w:rPr>
        <w:t xml:space="preserve"> </w:t>
      </w:r>
      <w:r w:rsidRPr="001D5799">
        <w:rPr>
          <w:rFonts w:eastAsia="Arial"/>
          <w:w w:val="105"/>
        </w:rPr>
        <w:t>likely</w:t>
      </w:r>
      <w:r w:rsidRPr="001D5799">
        <w:rPr>
          <w:rFonts w:eastAsia="Arial"/>
          <w:spacing w:val="-26"/>
          <w:w w:val="105"/>
        </w:rPr>
        <w:t xml:space="preserve"> </w:t>
      </w:r>
      <w:r w:rsidRPr="001D5799">
        <w:rPr>
          <w:rFonts w:eastAsia="Arial"/>
          <w:w w:val="105"/>
        </w:rPr>
        <w:t>to</w:t>
      </w:r>
      <w:r w:rsidRPr="001D5799">
        <w:rPr>
          <w:rFonts w:eastAsia="Arial"/>
          <w:spacing w:val="-18"/>
          <w:w w:val="105"/>
        </w:rPr>
        <w:t xml:space="preserve"> </w:t>
      </w:r>
      <w:r w:rsidRPr="001D5799">
        <w:rPr>
          <w:rFonts w:eastAsia="Arial"/>
          <w:w w:val="105"/>
        </w:rPr>
        <w:t>cause</w:t>
      </w:r>
      <w:r w:rsidRPr="001D5799">
        <w:rPr>
          <w:rFonts w:eastAsia="Arial"/>
          <w:spacing w:val="-17"/>
          <w:w w:val="105"/>
        </w:rPr>
        <w:t xml:space="preserve"> </w:t>
      </w:r>
      <w:r w:rsidRPr="001D5799">
        <w:rPr>
          <w:rFonts w:eastAsia="Arial"/>
          <w:w w:val="105"/>
        </w:rPr>
        <w:t>diseases</w:t>
      </w:r>
      <w:r w:rsidRPr="001D5799">
        <w:rPr>
          <w:rFonts w:eastAsia="Arial"/>
          <w:spacing w:val="-8"/>
          <w:w w:val="105"/>
        </w:rPr>
        <w:t xml:space="preserve"> </w:t>
      </w:r>
      <w:r w:rsidRPr="001D5799">
        <w:rPr>
          <w:rFonts w:eastAsia="Arial"/>
          <w:w w:val="105"/>
        </w:rPr>
        <w:t>with</w:t>
      </w:r>
      <w:r w:rsidRPr="001D5799">
        <w:rPr>
          <w:rFonts w:eastAsia="Arial"/>
          <w:spacing w:val="-7"/>
          <w:w w:val="105"/>
        </w:rPr>
        <w:t xml:space="preserve"> </w:t>
      </w:r>
      <w:r w:rsidRPr="001D5799">
        <w:rPr>
          <w:rFonts w:eastAsia="Arial"/>
          <w:w w:val="105"/>
        </w:rPr>
        <w:t>excess</w:t>
      </w:r>
      <w:r w:rsidRPr="001D5799">
        <w:rPr>
          <w:rFonts w:eastAsia="Arial"/>
          <w:spacing w:val="-7"/>
          <w:w w:val="105"/>
        </w:rPr>
        <w:t xml:space="preserve"> </w:t>
      </w:r>
      <w:r w:rsidRPr="001D5799">
        <w:rPr>
          <w:rFonts w:eastAsia="Arial"/>
          <w:w w:val="105"/>
        </w:rPr>
        <w:t>intake</w:t>
      </w:r>
      <w:r w:rsidRPr="001D5799">
        <w:rPr>
          <w:rFonts w:eastAsia="Arial"/>
          <w:spacing w:val="-18"/>
          <w:w w:val="105"/>
        </w:rPr>
        <w:t xml:space="preserve"> </w:t>
      </w:r>
      <w:r w:rsidRPr="001D5799">
        <w:rPr>
          <w:rFonts w:eastAsia="Arial"/>
          <w:w w:val="105"/>
        </w:rPr>
        <w:t>and</w:t>
      </w:r>
      <w:r w:rsidRPr="001D5799">
        <w:rPr>
          <w:rFonts w:eastAsia="Arial"/>
          <w:w w:val="102"/>
        </w:rPr>
        <w:t xml:space="preserve"> </w:t>
      </w:r>
      <w:r w:rsidRPr="001D5799">
        <w:rPr>
          <w:rFonts w:eastAsia="Arial"/>
          <w:w w:val="105"/>
        </w:rPr>
        <w:t>the</w:t>
      </w:r>
      <w:r w:rsidRPr="001D5799">
        <w:rPr>
          <w:rFonts w:eastAsia="Arial"/>
          <w:spacing w:val="3"/>
          <w:w w:val="105"/>
        </w:rPr>
        <w:t xml:space="preserve"> </w:t>
      </w:r>
      <w:r>
        <w:rPr>
          <w:rFonts w:eastAsia="Arial"/>
          <w:spacing w:val="3"/>
          <w:w w:val="105"/>
        </w:rPr>
        <w:tab/>
      </w:r>
      <w:r w:rsidRPr="001D5799">
        <w:rPr>
          <w:rFonts w:eastAsia="Arial"/>
          <w:w w:val="105"/>
        </w:rPr>
        <w:t>principal</w:t>
      </w:r>
      <w:r w:rsidRPr="001D5799">
        <w:rPr>
          <w:rFonts w:eastAsia="Arial"/>
          <w:spacing w:val="-9"/>
          <w:w w:val="105"/>
        </w:rPr>
        <w:t xml:space="preserve"> </w:t>
      </w:r>
      <w:r w:rsidRPr="001D5799">
        <w:rPr>
          <w:rFonts w:eastAsia="Arial"/>
          <w:w w:val="105"/>
        </w:rPr>
        <w:t>features</w:t>
      </w:r>
      <w:r w:rsidRPr="001D5799">
        <w:rPr>
          <w:rFonts w:eastAsia="Arial"/>
          <w:spacing w:val="12"/>
          <w:w w:val="105"/>
        </w:rPr>
        <w:t xml:space="preserve"> </w:t>
      </w:r>
      <w:r w:rsidRPr="001D5799">
        <w:rPr>
          <w:rFonts w:eastAsia="Arial"/>
          <w:w w:val="105"/>
        </w:rPr>
        <w:t>of</w:t>
      </w:r>
      <w:r w:rsidRPr="001D5799">
        <w:rPr>
          <w:rFonts w:eastAsia="Arial"/>
          <w:spacing w:val="-16"/>
          <w:w w:val="105"/>
        </w:rPr>
        <w:t xml:space="preserve"> </w:t>
      </w:r>
      <w:r w:rsidRPr="001D5799">
        <w:rPr>
          <w:rFonts w:eastAsia="Arial"/>
          <w:w w:val="105"/>
        </w:rPr>
        <w:t>the effects</w:t>
      </w:r>
      <w:r w:rsidRPr="001D5799">
        <w:rPr>
          <w:rFonts w:eastAsia="Arial"/>
          <w:spacing w:val="-4"/>
          <w:w w:val="105"/>
        </w:rPr>
        <w:t xml:space="preserve"> </w:t>
      </w:r>
      <w:r w:rsidRPr="001D5799">
        <w:rPr>
          <w:rFonts w:eastAsia="Arial"/>
          <w:w w:val="105"/>
        </w:rPr>
        <w:t>of</w:t>
      </w:r>
      <w:r w:rsidRPr="001D5799">
        <w:rPr>
          <w:rFonts w:eastAsia="Arial"/>
          <w:spacing w:val="-16"/>
          <w:w w:val="105"/>
        </w:rPr>
        <w:t xml:space="preserve"> </w:t>
      </w:r>
      <w:r w:rsidRPr="001D5799">
        <w:rPr>
          <w:rFonts w:eastAsia="Arial"/>
          <w:w w:val="105"/>
        </w:rPr>
        <w:t>the</w:t>
      </w:r>
      <w:r w:rsidRPr="001D5799">
        <w:rPr>
          <w:rFonts w:eastAsia="Arial"/>
          <w:spacing w:val="-1"/>
          <w:w w:val="105"/>
        </w:rPr>
        <w:t xml:space="preserve"> </w:t>
      </w:r>
      <w:r w:rsidRPr="001D5799">
        <w:rPr>
          <w:rFonts w:eastAsia="Arial"/>
          <w:w w:val="105"/>
        </w:rPr>
        <w:t>excess.</w:t>
      </w:r>
    </w:p>
    <w:p w14:paraId="2E14FB64" w14:textId="77777777" w:rsidR="001D5799" w:rsidRDefault="001D5799" w:rsidP="001D5799">
      <w:pPr>
        <w:pStyle w:val="BodyText"/>
        <w:rPr>
          <w:rFonts w:eastAsia="Arial"/>
          <w:w w:val="105"/>
        </w:rPr>
      </w:pPr>
    </w:p>
    <w:p w14:paraId="029A43E4" w14:textId="2CE08096" w:rsidR="001D5799" w:rsidRDefault="001D5799" w:rsidP="001D5799">
      <w:pPr>
        <w:pStyle w:val="BodyText"/>
        <w:rPr>
          <w:rFonts w:eastAsia="Arial"/>
          <w:w w:val="105"/>
        </w:rPr>
      </w:pPr>
      <w:r>
        <w:rPr>
          <w:rFonts w:eastAsia="Arial"/>
          <w:w w:val="105"/>
        </w:rPr>
        <w:t>6,</w:t>
      </w:r>
      <w:r>
        <w:rPr>
          <w:rFonts w:eastAsia="Arial"/>
          <w:w w:val="105"/>
        </w:rPr>
        <w:tab/>
        <w:t>Define overweight and obesity, based on body weight index parameters</w:t>
      </w:r>
    </w:p>
    <w:p w14:paraId="0B9B0381" w14:textId="49B16E85" w:rsidR="000F7F25" w:rsidRDefault="001D5799" w:rsidP="001D5799">
      <w:pPr>
        <w:pStyle w:val="BodyText"/>
        <w:rPr>
          <w:rFonts w:eastAsia="Arial"/>
          <w:w w:val="105"/>
        </w:rPr>
      </w:pPr>
      <w:r>
        <w:rPr>
          <w:rFonts w:eastAsia="Arial"/>
          <w:w w:val="105"/>
        </w:rPr>
        <w:tab/>
        <w:t>a.</w:t>
      </w:r>
      <w:r>
        <w:rPr>
          <w:rFonts w:eastAsia="Arial"/>
          <w:w w:val="105"/>
        </w:rPr>
        <w:tab/>
        <w:t xml:space="preserve">describe the roles of major body systems, hormones and other chemical </w:t>
      </w:r>
      <w:r w:rsidR="00FC047C">
        <w:rPr>
          <w:rFonts w:eastAsia="Arial"/>
          <w:w w:val="105"/>
        </w:rPr>
        <w:t>mediators</w:t>
      </w:r>
      <w:r>
        <w:rPr>
          <w:rFonts w:eastAsia="Arial"/>
          <w:w w:val="105"/>
        </w:rPr>
        <w:t xml:space="preserve"> </w:t>
      </w:r>
      <w:r>
        <w:rPr>
          <w:rFonts w:eastAsia="Arial"/>
          <w:w w:val="105"/>
        </w:rPr>
        <w:tab/>
      </w:r>
      <w:r>
        <w:rPr>
          <w:rFonts w:eastAsia="Arial"/>
          <w:w w:val="105"/>
        </w:rPr>
        <w:tab/>
      </w:r>
      <w:r>
        <w:rPr>
          <w:rFonts w:eastAsia="Arial"/>
          <w:w w:val="105"/>
        </w:rPr>
        <w:tab/>
        <w:t xml:space="preserve">involved in the regulation of the body’s energy </w:t>
      </w:r>
      <w:r w:rsidR="000F7F25">
        <w:rPr>
          <w:rFonts w:eastAsia="Arial"/>
          <w:w w:val="105"/>
        </w:rPr>
        <w:t>balance</w:t>
      </w:r>
      <w:r>
        <w:rPr>
          <w:rFonts w:eastAsia="Arial"/>
          <w:w w:val="105"/>
        </w:rPr>
        <w:t xml:space="preserve"> and purported roles in the </w:t>
      </w:r>
      <w:r>
        <w:rPr>
          <w:rFonts w:eastAsia="Arial"/>
          <w:w w:val="105"/>
        </w:rPr>
        <w:tab/>
      </w:r>
      <w:r>
        <w:rPr>
          <w:rFonts w:eastAsia="Arial"/>
          <w:w w:val="105"/>
        </w:rPr>
        <w:tab/>
      </w:r>
      <w:r>
        <w:rPr>
          <w:rFonts w:eastAsia="Arial"/>
          <w:w w:val="105"/>
        </w:rPr>
        <w:tab/>
        <w:t>pathogenesis of obesity</w:t>
      </w:r>
      <w:r w:rsidR="000F7F25">
        <w:rPr>
          <w:rFonts w:eastAsia="Arial"/>
          <w:w w:val="105"/>
        </w:rPr>
        <w:t>.</w:t>
      </w:r>
    </w:p>
    <w:p w14:paraId="2CB4EE95" w14:textId="164D5C9E" w:rsidR="000F7F25" w:rsidRDefault="000F7F25" w:rsidP="000F7F25">
      <w:pPr>
        <w:pStyle w:val="BodyText"/>
        <w:rPr>
          <w:rFonts w:eastAsia="Arial"/>
          <w:w w:val="105"/>
        </w:rPr>
      </w:pPr>
      <w:r>
        <w:rPr>
          <w:rFonts w:eastAsia="Arial"/>
          <w:w w:val="105"/>
        </w:rPr>
        <w:tab/>
        <w:t>b.</w:t>
      </w:r>
      <w:r>
        <w:rPr>
          <w:rFonts w:eastAsia="Arial"/>
          <w:w w:val="105"/>
        </w:rPr>
        <w:tab/>
        <w:t>List the role of obesity as a risk factor in many common diseases.</w:t>
      </w:r>
    </w:p>
    <w:p w14:paraId="7DFC3A7E" w14:textId="77777777" w:rsidR="000F7F25" w:rsidRDefault="000F7F25" w:rsidP="000F7F25">
      <w:pPr>
        <w:pStyle w:val="BodyText"/>
        <w:rPr>
          <w:rFonts w:eastAsia="Arial"/>
          <w:w w:val="105"/>
        </w:rPr>
      </w:pPr>
    </w:p>
    <w:p w14:paraId="079709AB" w14:textId="7F43EA5E" w:rsidR="000F7F25" w:rsidRPr="000F7F25" w:rsidRDefault="000F7F25" w:rsidP="000F7F25">
      <w:pPr>
        <w:pStyle w:val="BodyText"/>
      </w:pPr>
      <w:r>
        <w:rPr>
          <w:rFonts w:eastAsia="Arial"/>
          <w:w w:val="105"/>
        </w:rPr>
        <w:t>7.</w:t>
      </w:r>
      <w:r>
        <w:rPr>
          <w:rFonts w:eastAsia="Arial"/>
          <w:w w:val="105"/>
        </w:rPr>
        <w:tab/>
        <w:t>Briefly describe the role of diet and nutrition in the pathogenesis and ASO.</w:t>
      </w:r>
    </w:p>
    <w:p w14:paraId="6C88DA12" w14:textId="77777777" w:rsidR="001D5799" w:rsidRPr="001D5799" w:rsidRDefault="001D5799" w:rsidP="001D5799">
      <w:pPr>
        <w:pStyle w:val="BodyText"/>
      </w:pPr>
    </w:p>
    <w:p w14:paraId="4E2B0D02" w14:textId="23CF9A61" w:rsidR="00535F64" w:rsidRPr="000F7F25" w:rsidRDefault="00535F64" w:rsidP="000F7F25">
      <w:pPr>
        <w:pStyle w:val="BodyText"/>
        <w:rPr>
          <w:rFonts w:eastAsia="Arial"/>
        </w:rPr>
      </w:pPr>
      <w:r>
        <w:rPr>
          <w:rFonts w:eastAsia="Calibri"/>
        </w:rPr>
        <w:tab/>
      </w:r>
    </w:p>
    <w:p w14:paraId="3CE18C78" w14:textId="649EEA0E" w:rsidR="00C83A3F" w:rsidRPr="00C83A3F" w:rsidRDefault="00C83A3F" w:rsidP="00C83A3F">
      <w:pPr>
        <w:pStyle w:val="BodyText"/>
        <w:rPr>
          <w:rFonts w:eastAsia="Calibri"/>
        </w:rPr>
      </w:pPr>
    </w:p>
    <w:p w14:paraId="1E3BD4EF" w14:textId="48D589B5" w:rsidR="000F7F25" w:rsidRDefault="000F7F25" w:rsidP="001D5799">
      <w:pPr>
        <w:pStyle w:val="BodyText"/>
        <w:rPr>
          <w:rFonts w:eastAsia="Calibri"/>
          <w:w w:val="110"/>
        </w:rPr>
      </w:pPr>
      <w:r>
        <w:rPr>
          <w:rFonts w:eastAsia="Calibri"/>
          <w:w w:val="110"/>
        </w:rPr>
        <w:t>References:</w:t>
      </w:r>
    </w:p>
    <w:p w14:paraId="76438779" w14:textId="7864A9DD" w:rsidR="000F7F25" w:rsidRDefault="000F7F25" w:rsidP="001D5799">
      <w:pPr>
        <w:pStyle w:val="BodyText"/>
        <w:rPr>
          <w:rFonts w:eastAsia="Calibri"/>
          <w:w w:val="110"/>
        </w:rPr>
      </w:pPr>
      <w:r>
        <w:rPr>
          <w:rFonts w:eastAsia="Calibri"/>
          <w:w w:val="110"/>
        </w:rPr>
        <w:t>Robbins pages 433 – 450; 651-658 Nutritional Anemias</w:t>
      </w:r>
    </w:p>
    <w:p w14:paraId="4A760D42" w14:textId="2CDFEBD7" w:rsidR="00024D02" w:rsidRPr="001D5799" w:rsidRDefault="000F7F25" w:rsidP="001D5799">
      <w:pPr>
        <w:pStyle w:val="BodyText"/>
        <w:rPr>
          <w:rFonts w:eastAsia="Calibri"/>
        </w:rPr>
      </w:pPr>
      <w:r>
        <w:rPr>
          <w:rFonts w:eastAsia="Calibri"/>
          <w:w w:val="110"/>
        </w:rPr>
        <w:t>Goljan pages 154 -175 Vitamin B12 and folic acid; 255 – 256 Vitamin K</w:t>
      </w:r>
      <w:r>
        <w:rPr>
          <w:rFonts w:eastAsia="Calibri"/>
          <w:w w:val="110"/>
        </w:rPr>
        <w:tab/>
      </w:r>
      <w:r>
        <w:rPr>
          <w:rFonts w:eastAsia="Calibri"/>
          <w:w w:val="110"/>
        </w:rPr>
        <w:tab/>
      </w:r>
      <w:r w:rsidR="00C83A3F">
        <w:rPr>
          <w:rFonts w:eastAsia="Calibri"/>
          <w:w w:val="110"/>
        </w:rPr>
        <w:tab/>
      </w:r>
    </w:p>
    <w:bookmarkEnd w:id="9"/>
    <w:p w14:paraId="24BA569B" w14:textId="77777777" w:rsidR="00024D02" w:rsidRDefault="00024D02" w:rsidP="00425A7E">
      <w:pPr>
        <w:widowControl w:val="0"/>
        <w:spacing w:before="146" w:after="0" w:line="240" w:lineRule="auto"/>
        <w:ind w:left="112"/>
        <w:rPr>
          <w:rFonts w:eastAsia="Calibri" w:hAnsi="Calibri" w:cs="Times New Roman"/>
          <w:color w:val="131313"/>
          <w:spacing w:val="2"/>
          <w:w w:val="110"/>
          <w:sz w:val="19"/>
        </w:rPr>
      </w:pPr>
    </w:p>
    <w:p w14:paraId="631F76EA" w14:textId="77777777" w:rsidR="00024D02" w:rsidRDefault="00024D02" w:rsidP="00425A7E">
      <w:pPr>
        <w:widowControl w:val="0"/>
        <w:spacing w:before="146" w:after="0" w:line="240" w:lineRule="auto"/>
        <w:ind w:left="112"/>
        <w:rPr>
          <w:rFonts w:eastAsia="Calibri" w:hAnsi="Calibri" w:cs="Times New Roman"/>
          <w:color w:val="131313"/>
          <w:spacing w:val="2"/>
          <w:w w:val="110"/>
          <w:sz w:val="19"/>
        </w:rPr>
      </w:pPr>
    </w:p>
    <w:p w14:paraId="34E8A78B" w14:textId="77777777" w:rsidR="00024D02" w:rsidRDefault="00024D02" w:rsidP="00425A7E">
      <w:pPr>
        <w:widowControl w:val="0"/>
        <w:spacing w:before="146" w:after="0" w:line="240" w:lineRule="auto"/>
        <w:ind w:left="112"/>
        <w:rPr>
          <w:rFonts w:eastAsia="Calibri" w:hAnsi="Calibri" w:cs="Times New Roman"/>
          <w:color w:val="131313"/>
          <w:spacing w:val="2"/>
          <w:w w:val="110"/>
          <w:sz w:val="19"/>
        </w:rPr>
      </w:pPr>
    </w:p>
    <w:p w14:paraId="594BD603" w14:textId="77777777" w:rsidR="00024D02" w:rsidRDefault="00024D02" w:rsidP="00425A7E">
      <w:pPr>
        <w:widowControl w:val="0"/>
        <w:spacing w:before="146" w:after="0" w:line="240" w:lineRule="auto"/>
        <w:ind w:left="112"/>
        <w:rPr>
          <w:rFonts w:eastAsia="Calibri" w:hAnsi="Calibri" w:cs="Times New Roman"/>
          <w:color w:val="131313"/>
          <w:spacing w:val="2"/>
          <w:w w:val="110"/>
          <w:sz w:val="19"/>
        </w:rPr>
      </w:pPr>
    </w:p>
    <w:p w14:paraId="2F655523" w14:textId="77777777" w:rsidR="00024D02" w:rsidRDefault="00024D02" w:rsidP="00425A7E">
      <w:pPr>
        <w:widowControl w:val="0"/>
        <w:spacing w:before="146" w:after="0" w:line="240" w:lineRule="auto"/>
        <w:ind w:left="112"/>
        <w:rPr>
          <w:rFonts w:eastAsia="Calibri" w:hAnsi="Calibri" w:cs="Times New Roman"/>
          <w:color w:val="131313"/>
          <w:spacing w:val="2"/>
          <w:w w:val="110"/>
          <w:sz w:val="19"/>
        </w:rPr>
      </w:pPr>
    </w:p>
    <w:p w14:paraId="1136B287" w14:textId="77777777" w:rsidR="00024D02" w:rsidRDefault="00024D02" w:rsidP="00425A7E">
      <w:pPr>
        <w:widowControl w:val="0"/>
        <w:spacing w:before="146" w:after="0" w:line="240" w:lineRule="auto"/>
        <w:ind w:left="112"/>
        <w:rPr>
          <w:rFonts w:eastAsia="Calibri" w:hAnsi="Calibri" w:cs="Times New Roman"/>
          <w:color w:val="131313"/>
          <w:spacing w:val="2"/>
          <w:w w:val="110"/>
          <w:sz w:val="19"/>
        </w:rPr>
      </w:pPr>
    </w:p>
    <w:p w14:paraId="0FD7B4B0" w14:textId="77777777" w:rsidR="00024D02" w:rsidRDefault="00024D02" w:rsidP="00425A7E">
      <w:pPr>
        <w:widowControl w:val="0"/>
        <w:spacing w:before="146" w:after="0" w:line="240" w:lineRule="auto"/>
        <w:ind w:left="112"/>
        <w:rPr>
          <w:rFonts w:eastAsia="Calibri" w:hAnsi="Calibri" w:cs="Times New Roman"/>
          <w:color w:val="131313"/>
          <w:spacing w:val="2"/>
          <w:w w:val="110"/>
          <w:sz w:val="19"/>
        </w:rPr>
      </w:pPr>
    </w:p>
    <w:p w14:paraId="3F72856D" w14:textId="63E0DB73" w:rsidR="00024D02" w:rsidRPr="00024D02" w:rsidRDefault="00024D02" w:rsidP="00C83A3F">
      <w:pPr>
        <w:pStyle w:val="BodyText"/>
        <w:rPr>
          <w:rFonts w:eastAsia="Arial" w:cs="Arial"/>
        </w:rPr>
      </w:pPr>
    </w:p>
    <w:p w14:paraId="3B90F92C" w14:textId="67E71424" w:rsidR="000E4136" w:rsidRPr="004F06F7" w:rsidRDefault="000E4136" w:rsidP="000E4136">
      <w:pPr>
        <w:jc w:val="center"/>
        <w:rPr>
          <w:b/>
          <w:bCs/>
          <w:sz w:val="44"/>
          <w:szCs w:val="44"/>
        </w:rPr>
      </w:pPr>
      <w:r w:rsidRPr="004F06F7">
        <w:rPr>
          <w:b/>
          <w:bCs/>
          <w:sz w:val="44"/>
          <w:szCs w:val="44"/>
        </w:rPr>
        <w:lastRenderedPageBreak/>
        <w:t>ENVIRONMENTAL PATHOLOGY</w:t>
      </w:r>
    </w:p>
    <w:p w14:paraId="28A0F356" w14:textId="3C56F0B0" w:rsidR="00132160" w:rsidRDefault="00132160" w:rsidP="000E4136">
      <w:pPr>
        <w:jc w:val="center"/>
      </w:pPr>
    </w:p>
    <w:p w14:paraId="7A0F6E33" w14:textId="47A5B802" w:rsidR="00132160" w:rsidRDefault="00132160" w:rsidP="00B85E66">
      <w:pPr>
        <w:jc w:val="center"/>
        <w:rPr>
          <w:sz w:val="28"/>
          <w:szCs w:val="28"/>
        </w:rPr>
      </w:pPr>
      <w:r>
        <w:br w:type="page"/>
      </w:r>
    </w:p>
    <w:p w14:paraId="02A8B14A" w14:textId="77777777" w:rsidR="000E4136" w:rsidRDefault="000E4136" w:rsidP="000E4136">
      <w:pPr>
        <w:widowControl w:val="0"/>
        <w:spacing w:before="45" w:after="0" w:line="240" w:lineRule="auto"/>
        <w:ind w:left="310"/>
        <w:jc w:val="center"/>
        <w:rPr>
          <w:rFonts w:eastAsia="Calibri" w:hAnsi="Calibri" w:cs="Times New Roman"/>
          <w:b/>
          <w:color w:val="111111"/>
          <w:w w:val="90"/>
          <w:sz w:val="21"/>
          <w:u w:val="thick" w:color="000000"/>
        </w:rPr>
      </w:pPr>
      <w:r w:rsidRPr="000E4136">
        <w:rPr>
          <w:rFonts w:eastAsia="Calibri" w:hAnsi="Calibri" w:cs="Times New Roman"/>
          <w:b/>
          <w:color w:val="111111"/>
          <w:w w:val="90"/>
          <w:sz w:val="21"/>
          <w:u w:val="thick" w:color="000000"/>
        </w:rPr>
        <w:lastRenderedPageBreak/>
        <w:t xml:space="preserve">ENVIRONMENTAL  </w:t>
      </w:r>
      <w:r w:rsidRPr="000E4136">
        <w:rPr>
          <w:rFonts w:eastAsia="Calibri" w:hAnsi="Calibri" w:cs="Times New Roman"/>
          <w:b/>
          <w:color w:val="111111"/>
          <w:spacing w:val="24"/>
          <w:w w:val="90"/>
          <w:sz w:val="21"/>
          <w:u w:val="thick" w:color="000000"/>
        </w:rPr>
        <w:t xml:space="preserve"> </w:t>
      </w:r>
      <w:r w:rsidRPr="000E4136">
        <w:rPr>
          <w:rFonts w:eastAsia="Calibri" w:hAnsi="Calibri" w:cs="Times New Roman"/>
          <w:b/>
          <w:color w:val="111111"/>
          <w:w w:val="90"/>
          <w:sz w:val="21"/>
          <w:u w:val="thick" w:color="000000"/>
        </w:rPr>
        <w:t>DISEASES</w:t>
      </w:r>
    </w:p>
    <w:p w14:paraId="5CAC03D8" w14:textId="77777777" w:rsidR="00ED6895" w:rsidRDefault="00ED6895" w:rsidP="000E4136">
      <w:pPr>
        <w:widowControl w:val="0"/>
        <w:spacing w:before="45" w:after="0" w:line="240" w:lineRule="auto"/>
        <w:ind w:left="310"/>
        <w:rPr>
          <w:rFonts w:eastAsia="Calibri" w:hAnsi="Calibri" w:cs="Times New Roman"/>
          <w:b/>
          <w:color w:val="111111"/>
          <w:w w:val="90"/>
          <w:sz w:val="21"/>
          <w:u w:val="thick" w:color="000000"/>
        </w:rPr>
      </w:pPr>
    </w:p>
    <w:p w14:paraId="31ECDAE9" w14:textId="77777777" w:rsidR="00ED6895" w:rsidRDefault="00ED6895" w:rsidP="000E4136">
      <w:pPr>
        <w:widowControl w:val="0"/>
        <w:spacing w:before="45" w:after="0" w:line="240" w:lineRule="auto"/>
        <w:ind w:left="310"/>
        <w:rPr>
          <w:rFonts w:eastAsia="Calibri" w:hAnsi="Calibri" w:cs="Times New Roman"/>
          <w:b/>
          <w:color w:val="111111"/>
          <w:w w:val="90"/>
          <w:sz w:val="21"/>
          <w:u w:val="thick" w:color="000000"/>
        </w:rPr>
      </w:pPr>
    </w:p>
    <w:p w14:paraId="0AB1021D" w14:textId="6696F775" w:rsidR="000E4136" w:rsidRDefault="00ED6895" w:rsidP="00ED6895">
      <w:pPr>
        <w:pStyle w:val="BodyText"/>
        <w:rPr>
          <w:w w:val="105"/>
        </w:rPr>
      </w:pPr>
      <w:r>
        <w:rPr>
          <w:rFonts w:eastAsia="Calibri" w:hAnsi="Calibri"/>
          <w:b/>
          <w:w w:val="90"/>
          <w:sz w:val="21"/>
          <w:u w:val="thick" w:color="000000"/>
        </w:rPr>
        <w:t>\</w:t>
      </w:r>
      <w:r w:rsidR="000E4136">
        <w:rPr>
          <w:w w:val="105"/>
        </w:rPr>
        <w:t>Health</w:t>
      </w:r>
      <w:r w:rsidR="000E4136">
        <w:rPr>
          <w:spacing w:val="-13"/>
          <w:w w:val="105"/>
        </w:rPr>
        <w:t xml:space="preserve"> </w:t>
      </w:r>
      <w:r w:rsidR="000E4136">
        <w:rPr>
          <w:w w:val="105"/>
        </w:rPr>
        <w:t>Effects</w:t>
      </w:r>
      <w:r w:rsidR="000E4136">
        <w:rPr>
          <w:spacing w:val="-25"/>
          <w:w w:val="105"/>
        </w:rPr>
        <w:t xml:space="preserve"> </w:t>
      </w:r>
      <w:r w:rsidR="000E4136">
        <w:rPr>
          <w:w w:val="105"/>
        </w:rPr>
        <w:t>of</w:t>
      </w:r>
      <w:r w:rsidR="000E4136">
        <w:rPr>
          <w:spacing w:val="-22"/>
          <w:w w:val="105"/>
        </w:rPr>
        <w:t xml:space="preserve"> </w:t>
      </w:r>
      <w:r w:rsidR="000E4136">
        <w:rPr>
          <w:w w:val="105"/>
        </w:rPr>
        <w:t>Climate</w:t>
      </w:r>
      <w:r w:rsidR="000E4136">
        <w:rPr>
          <w:spacing w:val="-13"/>
          <w:w w:val="105"/>
        </w:rPr>
        <w:t xml:space="preserve"> </w:t>
      </w:r>
      <w:r w:rsidR="000E4136">
        <w:rPr>
          <w:w w:val="105"/>
        </w:rPr>
        <w:t>Change</w:t>
      </w:r>
    </w:p>
    <w:p w14:paraId="55EAFA20" w14:textId="43AACB2E" w:rsidR="000E4136" w:rsidRDefault="000E4136" w:rsidP="00ED6895">
      <w:pPr>
        <w:pStyle w:val="BodyText"/>
        <w:rPr>
          <w:w w:val="105"/>
        </w:rPr>
      </w:pPr>
      <w:r>
        <w:rPr>
          <w:w w:val="105"/>
        </w:rPr>
        <w:t>Toxicity</w:t>
      </w:r>
      <w:r>
        <w:rPr>
          <w:spacing w:val="-14"/>
          <w:w w:val="105"/>
        </w:rPr>
        <w:t xml:space="preserve"> </w:t>
      </w:r>
      <w:r>
        <w:rPr>
          <w:w w:val="105"/>
        </w:rPr>
        <w:t>of</w:t>
      </w:r>
      <w:r>
        <w:rPr>
          <w:spacing w:val="-23"/>
          <w:w w:val="105"/>
        </w:rPr>
        <w:t xml:space="preserve"> </w:t>
      </w:r>
      <w:r>
        <w:rPr>
          <w:w w:val="105"/>
        </w:rPr>
        <w:t>Chemical</w:t>
      </w:r>
      <w:r>
        <w:rPr>
          <w:spacing w:val="-15"/>
          <w:w w:val="105"/>
        </w:rPr>
        <w:t xml:space="preserve"> </w:t>
      </w:r>
      <w:r>
        <w:rPr>
          <w:w w:val="105"/>
        </w:rPr>
        <w:t>and</w:t>
      </w:r>
      <w:r>
        <w:rPr>
          <w:spacing w:val="-17"/>
          <w:w w:val="105"/>
        </w:rPr>
        <w:t xml:space="preserve"> </w:t>
      </w:r>
      <w:r>
        <w:rPr>
          <w:w w:val="105"/>
        </w:rPr>
        <w:t>Physical</w:t>
      </w:r>
      <w:r>
        <w:rPr>
          <w:spacing w:val="-24"/>
          <w:w w:val="105"/>
        </w:rPr>
        <w:t xml:space="preserve"> </w:t>
      </w:r>
      <w:r>
        <w:rPr>
          <w:w w:val="105"/>
        </w:rPr>
        <w:t>Agents</w:t>
      </w:r>
    </w:p>
    <w:p w14:paraId="288930B4" w14:textId="77777777" w:rsidR="00ED6895" w:rsidRPr="00ED6895" w:rsidRDefault="00ED6895" w:rsidP="00ED6895">
      <w:pPr>
        <w:widowControl w:val="0"/>
        <w:spacing w:after="0" w:line="297" w:lineRule="auto"/>
        <w:ind w:left="103" w:right="6380" w:firstLine="14"/>
        <w:rPr>
          <w:rFonts w:eastAsia="Arial" w:cs="Arial"/>
        </w:rPr>
      </w:pPr>
      <w:r w:rsidRPr="00ED6895">
        <w:rPr>
          <w:rFonts w:eastAsia="Calibri" w:hAnsi="Calibri" w:cs="Times New Roman"/>
          <w:color w:val="111111"/>
          <w:w w:val="105"/>
        </w:rPr>
        <w:t>Environmental</w:t>
      </w:r>
      <w:r w:rsidRPr="00ED6895">
        <w:rPr>
          <w:rFonts w:eastAsia="Calibri" w:hAnsi="Calibri" w:cs="Times New Roman"/>
          <w:color w:val="111111"/>
          <w:spacing w:val="10"/>
          <w:w w:val="105"/>
        </w:rPr>
        <w:t xml:space="preserve"> </w:t>
      </w:r>
      <w:r w:rsidRPr="00ED6895">
        <w:rPr>
          <w:rFonts w:eastAsia="Calibri" w:hAnsi="Calibri" w:cs="Times New Roman"/>
          <w:color w:val="111111"/>
          <w:w w:val="105"/>
        </w:rPr>
        <w:t>Pollutants</w:t>
      </w:r>
    </w:p>
    <w:p w14:paraId="19BBFFD3" w14:textId="3EA12D5C" w:rsidR="00ED6895" w:rsidRDefault="00ED6895" w:rsidP="00ED6895">
      <w:pPr>
        <w:pStyle w:val="BodyText"/>
        <w:rPr>
          <w:rFonts w:eastAsia="Calibri" w:hAnsi="Calibri"/>
          <w:color w:val="111111"/>
          <w:w w:val="105"/>
          <w:szCs w:val="22"/>
        </w:rPr>
      </w:pPr>
      <w:r>
        <w:rPr>
          <w:rFonts w:eastAsia="Calibri" w:hAnsi="Calibri"/>
          <w:color w:val="111111"/>
          <w:w w:val="105"/>
          <w:sz w:val="19"/>
          <w:szCs w:val="22"/>
        </w:rPr>
        <w:tab/>
      </w:r>
      <w:r w:rsidRPr="00ED6895">
        <w:rPr>
          <w:rFonts w:eastAsia="Calibri" w:hAnsi="Calibri"/>
          <w:color w:val="111111"/>
          <w:w w:val="105"/>
          <w:szCs w:val="22"/>
        </w:rPr>
        <w:t>Metals</w:t>
      </w:r>
      <w:r w:rsidRPr="00ED6895">
        <w:rPr>
          <w:rFonts w:eastAsia="Calibri" w:hAnsi="Calibri"/>
          <w:color w:val="111111"/>
          <w:spacing w:val="-4"/>
          <w:w w:val="105"/>
          <w:szCs w:val="22"/>
        </w:rPr>
        <w:t xml:space="preserve"> </w:t>
      </w:r>
      <w:r w:rsidRPr="00ED6895">
        <w:rPr>
          <w:rFonts w:eastAsia="Calibri" w:hAnsi="Calibri"/>
          <w:color w:val="111111"/>
          <w:w w:val="105"/>
          <w:szCs w:val="22"/>
        </w:rPr>
        <w:t>as</w:t>
      </w:r>
      <w:r w:rsidRPr="00ED6895">
        <w:rPr>
          <w:rFonts w:eastAsia="Calibri" w:hAnsi="Calibri"/>
          <w:color w:val="111111"/>
          <w:spacing w:val="8"/>
          <w:w w:val="105"/>
          <w:szCs w:val="22"/>
        </w:rPr>
        <w:t xml:space="preserve"> </w:t>
      </w:r>
      <w:r w:rsidRPr="00ED6895">
        <w:rPr>
          <w:rFonts w:eastAsia="Calibri" w:hAnsi="Calibri"/>
          <w:color w:val="111111"/>
          <w:spacing w:val="-2"/>
          <w:w w:val="105"/>
          <w:szCs w:val="22"/>
        </w:rPr>
        <w:t>Envi</w:t>
      </w:r>
      <w:r w:rsidRPr="00ED6895">
        <w:rPr>
          <w:rFonts w:eastAsia="Calibri" w:hAnsi="Calibri"/>
          <w:color w:val="111111"/>
          <w:spacing w:val="-1"/>
          <w:w w:val="105"/>
          <w:szCs w:val="22"/>
        </w:rPr>
        <w:t>ronmental</w:t>
      </w:r>
      <w:r w:rsidRPr="00ED6895">
        <w:rPr>
          <w:rFonts w:eastAsia="Calibri" w:hAnsi="Calibri"/>
          <w:color w:val="111111"/>
          <w:spacing w:val="4"/>
          <w:w w:val="105"/>
          <w:szCs w:val="22"/>
        </w:rPr>
        <w:t xml:space="preserve"> </w:t>
      </w:r>
      <w:r w:rsidRPr="00ED6895">
        <w:rPr>
          <w:rFonts w:eastAsia="Calibri" w:hAnsi="Calibri"/>
          <w:color w:val="111111"/>
          <w:w w:val="105"/>
          <w:szCs w:val="22"/>
        </w:rPr>
        <w:t>Pollutants</w:t>
      </w:r>
    </w:p>
    <w:p w14:paraId="08CB9860" w14:textId="77777777" w:rsidR="00ED6895" w:rsidRDefault="00ED6895" w:rsidP="00ED6895">
      <w:pPr>
        <w:pStyle w:val="BodyText"/>
        <w:rPr>
          <w:rFonts w:eastAsia="Calibri"/>
          <w:w w:val="105"/>
        </w:rPr>
      </w:pPr>
      <w:r w:rsidRPr="00ED6895">
        <w:rPr>
          <w:rFonts w:eastAsia="Calibri"/>
          <w:w w:val="105"/>
        </w:rPr>
        <w:t>Occupational</w:t>
      </w:r>
      <w:r w:rsidRPr="00ED6895">
        <w:rPr>
          <w:rFonts w:eastAsia="Calibri"/>
          <w:spacing w:val="-15"/>
          <w:w w:val="105"/>
        </w:rPr>
        <w:t xml:space="preserve"> </w:t>
      </w:r>
      <w:r w:rsidRPr="00ED6895">
        <w:rPr>
          <w:rFonts w:eastAsia="Calibri"/>
          <w:spacing w:val="-4"/>
          <w:w w:val="105"/>
        </w:rPr>
        <w:t>Heal</w:t>
      </w:r>
      <w:r w:rsidRPr="00ED6895">
        <w:rPr>
          <w:rFonts w:eastAsia="Calibri"/>
          <w:spacing w:val="-3"/>
          <w:w w:val="105"/>
        </w:rPr>
        <w:t>th</w:t>
      </w:r>
      <w:r w:rsidRPr="00ED6895">
        <w:rPr>
          <w:rFonts w:eastAsia="Calibri"/>
          <w:spacing w:val="-21"/>
          <w:w w:val="105"/>
        </w:rPr>
        <w:t xml:space="preserve"> </w:t>
      </w:r>
      <w:r w:rsidRPr="00ED6895">
        <w:rPr>
          <w:rFonts w:eastAsia="Calibri"/>
          <w:w w:val="105"/>
        </w:rPr>
        <w:t>Risks</w:t>
      </w:r>
    </w:p>
    <w:p w14:paraId="733A60AA" w14:textId="3A8D3A33" w:rsidR="00ED6895" w:rsidRDefault="00ED6895" w:rsidP="00ED6895">
      <w:pPr>
        <w:pStyle w:val="BodyText"/>
        <w:rPr>
          <w:w w:val="105"/>
        </w:rPr>
      </w:pPr>
      <w:r>
        <w:rPr>
          <w:w w:val="105"/>
        </w:rPr>
        <w:t>Effects</w:t>
      </w:r>
      <w:r>
        <w:rPr>
          <w:spacing w:val="-34"/>
          <w:w w:val="105"/>
        </w:rPr>
        <w:t xml:space="preserve"> </w:t>
      </w:r>
      <w:r>
        <w:rPr>
          <w:w w:val="105"/>
        </w:rPr>
        <w:t>of</w:t>
      </w:r>
      <w:r>
        <w:rPr>
          <w:spacing w:val="-35"/>
          <w:w w:val="105"/>
        </w:rPr>
        <w:t xml:space="preserve"> </w:t>
      </w:r>
      <w:r>
        <w:rPr>
          <w:w w:val="105"/>
        </w:rPr>
        <w:t>Tobacco</w:t>
      </w:r>
    </w:p>
    <w:p w14:paraId="23DCEEA2" w14:textId="77777777" w:rsidR="00ED6895" w:rsidRPr="00ED6895" w:rsidRDefault="00ED6895" w:rsidP="00ED6895">
      <w:pPr>
        <w:pStyle w:val="BodyText"/>
        <w:rPr>
          <w:w w:val="105"/>
        </w:rPr>
      </w:pPr>
      <w:r w:rsidRPr="00ED6895">
        <w:rPr>
          <w:w w:val="105"/>
        </w:rPr>
        <w:t>Effects of Alcohol</w:t>
      </w:r>
    </w:p>
    <w:p w14:paraId="28150D61" w14:textId="7C8C8539" w:rsidR="00ED6895" w:rsidRDefault="00ED6895" w:rsidP="00ED6895">
      <w:pPr>
        <w:pStyle w:val="BodyText"/>
        <w:rPr>
          <w:rFonts w:eastAsia="Arial"/>
        </w:rPr>
      </w:pPr>
      <w:r w:rsidRPr="00ED6895">
        <w:rPr>
          <w:rFonts w:eastAsia="Arial"/>
        </w:rPr>
        <w:t>Injury by therapeutic Drugs and Drugs of Abuse</w:t>
      </w:r>
    </w:p>
    <w:p w14:paraId="4051C00B" w14:textId="77777777" w:rsidR="00ED6895" w:rsidRDefault="00ED6895" w:rsidP="00ED6895">
      <w:pPr>
        <w:pStyle w:val="BodyText"/>
        <w:rPr>
          <w:rFonts w:eastAsia="Arial"/>
        </w:rPr>
      </w:pPr>
      <w:r w:rsidRPr="00ED6895">
        <w:rPr>
          <w:rFonts w:eastAsia="Arial"/>
        </w:rPr>
        <w:t>Injury by Physical Agents</w:t>
      </w:r>
    </w:p>
    <w:p w14:paraId="5E322B4B" w14:textId="36B04366" w:rsidR="00ED6895" w:rsidRDefault="00ED6895" w:rsidP="00ED6895">
      <w:pPr>
        <w:pStyle w:val="BodyText"/>
        <w:rPr>
          <w:rFonts w:eastAsia="Arial"/>
        </w:rPr>
      </w:pPr>
      <w:r>
        <w:rPr>
          <w:rFonts w:eastAsia="Arial"/>
        </w:rPr>
        <w:tab/>
        <w:t>Mechanical</w:t>
      </w:r>
    </w:p>
    <w:p w14:paraId="2CFC3E25" w14:textId="5E8B3C23" w:rsidR="00ED6895" w:rsidRDefault="00ED6895" w:rsidP="00ED6895">
      <w:pPr>
        <w:pStyle w:val="BodyText"/>
        <w:rPr>
          <w:rFonts w:eastAsia="Arial"/>
        </w:rPr>
      </w:pPr>
      <w:r>
        <w:rPr>
          <w:rFonts w:eastAsia="Arial"/>
        </w:rPr>
        <w:tab/>
        <w:t>Thermal</w:t>
      </w:r>
    </w:p>
    <w:p w14:paraId="6F46DAB0" w14:textId="76AB79B2" w:rsidR="00ED6895" w:rsidRDefault="00ED6895" w:rsidP="00ED6895">
      <w:pPr>
        <w:pStyle w:val="BodyText"/>
        <w:rPr>
          <w:rFonts w:eastAsia="Arial"/>
        </w:rPr>
      </w:pPr>
      <w:r>
        <w:rPr>
          <w:rFonts w:eastAsia="Arial"/>
        </w:rPr>
        <w:tab/>
        <w:t>Electrical</w:t>
      </w:r>
    </w:p>
    <w:p w14:paraId="64E07861" w14:textId="4BCD2E59" w:rsidR="00ED6895" w:rsidRDefault="00ED6895" w:rsidP="00ED6895">
      <w:pPr>
        <w:pStyle w:val="BodyText"/>
        <w:rPr>
          <w:rFonts w:eastAsia="Arial"/>
        </w:rPr>
      </w:pPr>
      <w:r>
        <w:rPr>
          <w:rFonts w:eastAsia="Arial"/>
        </w:rPr>
        <w:tab/>
        <w:t xml:space="preserve">Injury due to </w:t>
      </w:r>
      <w:r w:rsidR="002360F2">
        <w:rPr>
          <w:rFonts w:eastAsia="Arial"/>
        </w:rPr>
        <w:t>radiation</w:t>
      </w:r>
    </w:p>
    <w:p w14:paraId="09F20F4A" w14:textId="77777777" w:rsidR="00ED6895" w:rsidRDefault="00ED6895" w:rsidP="00ED6895">
      <w:pPr>
        <w:pStyle w:val="BodyText"/>
        <w:rPr>
          <w:rFonts w:eastAsia="Arial"/>
        </w:rPr>
      </w:pPr>
    </w:p>
    <w:p w14:paraId="7709044A" w14:textId="77777777" w:rsidR="00ED6895" w:rsidRDefault="00ED6895" w:rsidP="00ED6895">
      <w:pPr>
        <w:pStyle w:val="BodyText"/>
        <w:rPr>
          <w:rFonts w:eastAsia="Arial"/>
        </w:rPr>
      </w:pPr>
    </w:p>
    <w:p w14:paraId="1D9C3B43" w14:textId="77777777" w:rsidR="00ED6895" w:rsidRDefault="00ED6895" w:rsidP="00ED6895">
      <w:pPr>
        <w:pStyle w:val="BodyText"/>
        <w:rPr>
          <w:rFonts w:eastAsia="Arial"/>
        </w:rPr>
      </w:pPr>
    </w:p>
    <w:p w14:paraId="71B59D11" w14:textId="77777777" w:rsidR="00ED6895" w:rsidRDefault="00ED6895" w:rsidP="00ED6895">
      <w:pPr>
        <w:pStyle w:val="BodyText"/>
        <w:rPr>
          <w:rFonts w:eastAsia="Arial"/>
        </w:rPr>
      </w:pPr>
    </w:p>
    <w:p w14:paraId="3A0E09D2" w14:textId="4ECBE8B3" w:rsidR="00ED6895" w:rsidRDefault="00ED6895" w:rsidP="00ED6895">
      <w:pPr>
        <w:pStyle w:val="BodyText"/>
        <w:rPr>
          <w:b/>
          <w:color w:val="111111"/>
          <w:sz w:val="21"/>
        </w:rPr>
      </w:pPr>
      <w:r>
        <w:rPr>
          <w:b/>
          <w:color w:val="111111"/>
          <w:sz w:val="21"/>
        </w:rPr>
        <w:t>Robbins,</w:t>
      </w:r>
      <w:r>
        <w:rPr>
          <w:b/>
          <w:color w:val="111111"/>
          <w:spacing w:val="26"/>
          <w:sz w:val="21"/>
        </w:rPr>
        <w:t xml:space="preserve"> </w:t>
      </w:r>
      <w:r>
        <w:rPr>
          <w:b/>
          <w:color w:val="111111"/>
          <w:sz w:val="21"/>
        </w:rPr>
        <w:t>(modified</w:t>
      </w:r>
      <w:r>
        <w:rPr>
          <w:b/>
          <w:color w:val="111111"/>
          <w:spacing w:val="-7"/>
          <w:sz w:val="21"/>
        </w:rPr>
        <w:t xml:space="preserve"> </w:t>
      </w:r>
      <w:r>
        <w:rPr>
          <w:b/>
          <w:color w:val="111111"/>
          <w:sz w:val="21"/>
        </w:rPr>
        <w:t>page</w:t>
      </w:r>
      <w:r>
        <w:rPr>
          <w:b/>
          <w:color w:val="111111"/>
          <w:spacing w:val="-21"/>
          <w:sz w:val="21"/>
        </w:rPr>
        <w:t xml:space="preserve"> </w:t>
      </w:r>
      <w:r>
        <w:rPr>
          <w:b/>
          <w:color w:val="111111"/>
          <w:sz w:val="21"/>
        </w:rPr>
        <w:t>405)</w:t>
      </w:r>
    </w:p>
    <w:p w14:paraId="5AFD5C3D" w14:textId="77777777" w:rsidR="00ED6895" w:rsidRDefault="00ED6895" w:rsidP="00ED6895">
      <w:pPr>
        <w:pStyle w:val="BodyText"/>
        <w:rPr>
          <w:b/>
          <w:color w:val="111111"/>
          <w:sz w:val="21"/>
        </w:rPr>
      </w:pPr>
    </w:p>
    <w:p w14:paraId="749B9ADB" w14:textId="77777777" w:rsidR="00ED6895" w:rsidRPr="00ED6895" w:rsidRDefault="00ED6895" w:rsidP="00ED6895">
      <w:pPr>
        <w:widowControl w:val="0"/>
        <w:spacing w:before="111" w:after="0" w:line="532" w:lineRule="auto"/>
        <w:ind w:left="108" w:right="6166" w:firstLine="4"/>
        <w:rPr>
          <w:rFonts w:eastAsia="Arial" w:cs="Arial"/>
          <w:sz w:val="21"/>
          <w:szCs w:val="21"/>
          <w:u w:val="single"/>
        </w:rPr>
      </w:pPr>
      <w:r w:rsidRPr="00ED6895">
        <w:rPr>
          <w:rFonts w:eastAsia="Calibri" w:hAnsi="Calibri" w:cs="Times New Roman"/>
          <w:b/>
          <w:color w:val="111111"/>
          <w:w w:val="85"/>
          <w:sz w:val="21"/>
          <w:u w:val="single"/>
        </w:rPr>
        <w:t xml:space="preserve">GENERAL </w:t>
      </w:r>
      <w:r w:rsidRPr="00ED6895">
        <w:rPr>
          <w:rFonts w:eastAsia="Calibri" w:hAnsi="Calibri" w:cs="Times New Roman"/>
          <w:b/>
          <w:color w:val="111111"/>
          <w:spacing w:val="15"/>
          <w:w w:val="85"/>
          <w:sz w:val="21"/>
          <w:u w:val="single"/>
        </w:rPr>
        <w:t xml:space="preserve"> </w:t>
      </w:r>
      <w:r w:rsidRPr="00ED6895">
        <w:rPr>
          <w:rFonts w:eastAsia="Calibri" w:hAnsi="Calibri" w:cs="Times New Roman"/>
          <w:b/>
          <w:color w:val="111111"/>
          <w:w w:val="85"/>
          <w:sz w:val="21"/>
          <w:u w:val="single"/>
        </w:rPr>
        <w:t>OBJECTIVES:</w:t>
      </w:r>
    </w:p>
    <w:p w14:paraId="7D1BEFE0" w14:textId="77777777" w:rsidR="00ED6895" w:rsidRPr="00ED6895" w:rsidRDefault="00ED6895" w:rsidP="00507F22">
      <w:pPr>
        <w:widowControl w:val="0"/>
        <w:numPr>
          <w:ilvl w:val="0"/>
          <w:numId w:val="28"/>
        </w:numPr>
        <w:tabs>
          <w:tab w:val="left" w:pos="835"/>
        </w:tabs>
        <w:spacing w:before="8" w:after="0" w:line="332" w:lineRule="auto"/>
        <w:ind w:right="112" w:hanging="702"/>
        <w:rPr>
          <w:rFonts w:eastAsia="Arial" w:cs="Times New Roman"/>
          <w:sz w:val="21"/>
          <w:szCs w:val="21"/>
        </w:rPr>
      </w:pPr>
      <w:r w:rsidRPr="00ED6895">
        <w:rPr>
          <w:rFonts w:eastAsia="Arial" w:cs="Times New Roman"/>
          <w:color w:val="111111"/>
          <w:sz w:val="21"/>
          <w:szCs w:val="21"/>
        </w:rPr>
        <w:t>Describe</w:t>
      </w:r>
      <w:r w:rsidRPr="00ED6895">
        <w:rPr>
          <w:rFonts w:eastAsia="Arial" w:cs="Times New Roman"/>
          <w:color w:val="111111"/>
          <w:spacing w:val="6"/>
          <w:sz w:val="21"/>
          <w:szCs w:val="21"/>
        </w:rPr>
        <w:t xml:space="preserve"> </w:t>
      </w:r>
      <w:r w:rsidRPr="00ED6895">
        <w:rPr>
          <w:rFonts w:eastAsia="Arial" w:cs="Times New Roman"/>
          <w:color w:val="111111"/>
          <w:sz w:val="21"/>
          <w:szCs w:val="21"/>
        </w:rPr>
        <w:t>the</w:t>
      </w:r>
      <w:r w:rsidRPr="00ED6895">
        <w:rPr>
          <w:rFonts w:eastAsia="Arial" w:cs="Times New Roman"/>
          <w:color w:val="111111"/>
          <w:spacing w:val="29"/>
          <w:sz w:val="21"/>
          <w:szCs w:val="21"/>
        </w:rPr>
        <w:t xml:space="preserve"> </w:t>
      </w:r>
      <w:r w:rsidRPr="00ED6895">
        <w:rPr>
          <w:rFonts w:eastAsia="Arial" w:cs="Times New Roman"/>
          <w:color w:val="111111"/>
          <w:sz w:val="21"/>
          <w:szCs w:val="21"/>
        </w:rPr>
        <w:t>mechanisms,</w:t>
      </w:r>
      <w:r w:rsidRPr="00ED6895">
        <w:rPr>
          <w:rFonts w:eastAsia="Arial" w:cs="Times New Roman"/>
          <w:color w:val="111111"/>
          <w:spacing w:val="29"/>
          <w:sz w:val="21"/>
          <w:szCs w:val="21"/>
        </w:rPr>
        <w:t xml:space="preserve"> </w:t>
      </w:r>
      <w:r w:rsidRPr="00ED6895">
        <w:rPr>
          <w:rFonts w:eastAsia="Arial" w:cs="Times New Roman"/>
          <w:color w:val="111111"/>
          <w:sz w:val="21"/>
          <w:szCs w:val="21"/>
        </w:rPr>
        <w:t>basic</w:t>
      </w:r>
      <w:r w:rsidRPr="00ED6895">
        <w:rPr>
          <w:rFonts w:eastAsia="Arial" w:cs="Times New Roman"/>
          <w:color w:val="111111"/>
          <w:spacing w:val="18"/>
          <w:sz w:val="21"/>
          <w:szCs w:val="21"/>
        </w:rPr>
        <w:t xml:space="preserve"> </w:t>
      </w:r>
      <w:r w:rsidRPr="00ED6895">
        <w:rPr>
          <w:rFonts w:eastAsia="Arial" w:cs="Times New Roman"/>
          <w:color w:val="111111"/>
          <w:sz w:val="21"/>
          <w:szCs w:val="21"/>
        </w:rPr>
        <w:t>characteristics,</w:t>
      </w:r>
      <w:r w:rsidRPr="00ED6895">
        <w:rPr>
          <w:rFonts w:eastAsia="Arial" w:cs="Times New Roman"/>
          <w:color w:val="111111"/>
          <w:spacing w:val="15"/>
          <w:sz w:val="21"/>
          <w:szCs w:val="21"/>
        </w:rPr>
        <w:t xml:space="preserve"> </w:t>
      </w:r>
      <w:r w:rsidRPr="00ED6895">
        <w:rPr>
          <w:rFonts w:eastAsia="Arial" w:cs="Times New Roman"/>
          <w:color w:val="111111"/>
          <w:sz w:val="21"/>
          <w:szCs w:val="21"/>
        </w:rPr>
        <w:t>morphology</w:t>
      </w:r>
      <w:r w:rsidRPr="00ED6895">
        <w:rPr>
          <w:rFonts w:eastAsia="Arial" w:cs="Times New Roman"/>
          <w:color w:val="111111"/>
          <w:spacing w:val="29"/>
          <w:sz w:val="21"/>
          <w:szCs w:val="21"/>
        </w:rPr>
        <w:t xml:space="preserve"> </w:t>
      </w:r>
      <w:r w:rsidRPr="00ED6895">
        <w:rPr>
          <w:rFonts w:eastAsia="Arial" w:cs="Times New Roman"/>
          <w:color w:val="111111"/>
          <w:sz w:val="21"/>
          <w:szCs w:val="21"/>
        </w:rPr>
        <w:t>and</w:t>
      </w:r>
      <w:r w:rsidRPr="00ED6895">
        <w:rPr>
          <w:rFonts w:eastAsia="Arial" w:cs="Times New Roman"/>
          <w:color w:val="111111"/>
          <w:spacing w:val="18"/>
          <w:sz w:val="21"/>
          <w:szCs w:val="21"/>
        </w:rPr>
        <w:t xml:space="preserve"> </w:t>
      </w:r>
      <w:r w:rsidRPr="00ED6895">
        <w:rPr>
          <w:rFonts w:eastAsia="Arial" w:cs="Times New Roman"/>
          <w:color w:val="111111"/>
          <w:sz w:val="21"/>
          <w:szCs w:val="21"/>
        </w:rPr>
        <w:t>consequences</w:t>
      </w:r>
      <w:r w:rsidRPr="00ED6895">
        <w:rPr>
          <w:rFonts w:eastAsia="Arial" w:cs="Times New Roman"/>
          <w:color w:val="111111"/>
          <w:spacing w:val="46"/>
          <w:sz w:val="21"/>
          <w:szCs w:val="21"/>
        </w:rPr>
        <w:t xml:space="preserve"> </w:t>
      </w:r>
      <w:r w:rsidRPr="00ED6895">
        <w:rPr>
          <w:rFonts w:eastAsia="Arial" w:cs="Times New Roman"/>
          <w:color w:val="111111"/>
          <w:sz w:val="21"/>
          <w:szCs w:val="21"/>
        </w:rPr>
        <w:t>of</w:t>
      </w:r>
      <w:r w:rsidRPr="00ED6895">
        <w:rPr>
          <w:rFonts w:eastAsia="Arial" w:cs="Times New Roman"/>
          <w:color w:val="111111"/>
          <w:spacing w:val="14"/>
          <w:sz w:val="21"/>
          <w:szCs w:val="21"/>
        </w:rPr>
        <w:t xml:space="preserve"> </w:t>
      </w:r>
      <w:r w:rsidRPr="00ED6895">
        <w:rPr>
          <w:rFonts w:eastAsia="Arial" w:cs="Times New Roman"/>
          <w:color w:val="111111"/>
          <w:sz w:val="21"/>
          <w:szCs w:val="21"/>
        </w:rPr>
        <w:t>cellular</w:t>
      </w:r>
      <w:r w:rsidRPr="00ED6895">
        <w:rPr>
          <w:rFonts w:eastAsia="Arial" w:cs="Times New Roman"/>
          <w:color w:val="111111"/>
          <w:spacing w:val="35"/>
          <w:sz w:val="21"/>
          <w:szCs w:val="21"/>
        </w:rPr>
        <w:t xml:space="preserve"> </w:t>
      </w:r>
      <w:r w:rsidRPr="00ED6895">
        <w:rPr>
          <w:rFonts w:eastAsia="Arial" w:cs="Times New Roman"/>
          <w:color w:val="111111"/>
          <w:sz w:val="21"/>
          <w:szCs w:val="21"/>
        </w:rPr>
        <w:t>and</w:t>
      </w:r>
      <w:r w:rsidRPr="00ED6895">
        <w:rPr>
          <w:rFonts w:eastAsia="Arial" w:cs="Times New Roman"/>
          <w:color w:val="111111"/>
          <w:spacing w:val="26"/>
          <w:w w:val="102"/>
          <w:sz w:val="21"/>
          <w:szCs w:val="21"/>
        </w:rPr>
        <w:t xml:space="preserve"> </w:t>
      </w:r>
      <w:r w:rsidRPr="00ED6895">
        <w:rPr>
          <w:rFonts w:eastAsia="Arial" w:cs="Times New Roman"/>
          <w:color w:val="111111"/>
          <w:sz w:val="21"/>
          <w:szCs w:val="21"/>
        </w:rPr>
        <w:t>tissue</w:t>
      </w:r>
      <w:r w:rsidRPr="00ED6895">
        <w:rPr>
          <w:rFonts w:eastAsia="Arial" w:cs="Times New Roman"/>
          <w:color w:val="111111"/>
          <w:spacing w:val="43"/>
          <w:sz w:val="21"/>
          <w:szCs w:val="21"/>
        </w:rPr>
        <w:t xml:space="preserve"> </w:t>
      </w:r>
      <w:r w:rsidRPr="00ED6895">
        <w:rPr>
          <w:rFonts w:eastAsia="Arial" w:cs="Times New Roman"/>
          <w:color w:val="111111"/>
          <w:sz w:val="21"/>
          <w:szCs w:val="21"/>
        </w:rPr>
        <w:t>adaptation</w:t>
      </w:r>
      <w:r w:rsidRPr="00ED6895">
        <w:rPr>
          <w:rFonts w:eastAsia="Arial" w:cs="Times New Roman"/>
          <w:color w:val="111111"/>
          <w:spacing w:val="54"/>
          <w:sz w:val="21"/>
          <w:szCs w:val="21"/>
        </w:rPr>
        <w:t xml:space="preserve"> </w:t>
      </w:r>
      <w:r w:rsidRPr="00ED6895">
        <w:rPr>
          <w:rFonts w:eastAsia="Arial" w:cs="Times New Roman"/>
          <w:color w:val="111111"/>
          <w:sz w:val="21"/>
          <w:szCs w:val="21"/>
        </w:rPr>
        <w:t>and</w:t>
      </w:r>
      <w:r w:rsidRPr="00ED6895">
        <w:rPr>
          <w:rFonts w:eastAsia="Arial" w:cs="Times New Roman"/>
          <w:color w:val="111111"/>
          <w:spacing w:val="32"/>
          <w:sz w:val="21"/>
          <w:szCs w:val="21"/>
        </w:rPr>
        <w:t xml:space="preserve"> </w:t>
      </w:r>
      <w:r w:rsidRPr="00ED6895">
        <w:rPr>
          <w:rFonts w:eastAsia="Arial" w:cs="Times New Roman"/>
          <w:color w:val="111111"/>
          <w:sz w:val="21"/>
          <w:szCs w:val="21"/>
        </w:rPr>
        <w:t>responses</w:t>
      </w:r>
      <w:r w:rsidRPr="00ED6895">
        <w:rPr>
          <w:rFonts w:eastAsia="Arial" w:cs="Times New Roman"/>
          <w:color w:val="111111"/>
          <w:spacing w:val="19"/>
          <w:sz w:val="21"/>
          <w:szCs w:val="21"/>
        </w:rPr>
        <w:t xml:space="preserve"> </w:t>
      </w:r>
      <w:r w:rsidRPr="00ED6895">
        <w:rPr>
          <w:rFonts w:eastAsia="Arial" w:cs="Times New Roman"/>
          <w:color w:val="111111"/>
          <w:sz w:val="21"/>
          <w:szCs w:val="21"/>
        </w:rPr>
        <w:t>to</w:t>
      </w:r>
      <w:r w:rsidRPr="00ED6895">
        <w:rPr>
          <w:rFonts w:eastAsia="Arial" w:cs="Times New Roman"/>
          <w:color w:val="111111"/>
          <w:spacing w:val="29"/>
          <w:sz w:val="21"/>
          <w:szCs w:val="21"/>
        </w:rPr>
        <w:t xml:space="preserve"> </w:t>
      </w:r>
      <w:r w:rsidRPr="00ED6895">
        <w:rPr>
          <w:rFonts w:eastAsia="Arial" w:cs="Times New Roman"/>
          <w:color w:val="111111"/>
          <w:sz w:val="21"/>
          <w:szCs w:val="21"/>
        </w:rPr>
        <w:t>injury</w:t>
      </w:r>
      <w:r w:rsidRPr="00ED6895">
        <w:rPr>
          <w:rFonts w:eastAsia="Arial" w:cs="Times New Roman"/>
          <w:color w:val="111111"/>
          <w:spacing w:val="29"/>
          <w:sz w:val="21"/>
          <w:szCs w:val="21"/>
        </w:rPr>
        <w:t xml:space="preserve"> </w:t>
      </w:r>
      <w:r w:rsidRPr="00ED6895">
        <w:rPr>
          <w:rFonts w:eastAsia="Arial" w:cs="Times New Roman"/>
          <w:color w:val="111111"/>
          <w:sz w:val="21"/>
          <w:szCs w:val="21"/>
        </w:rPr>
        <w:t>due</w:t>
      </w:r>
      <w:r w:rsidRPr="00ED6895">
        <w:rPr>
          <w:rFonts w:eastAsia="Arial" w:cs="Times New Roman"/>
          <w:color w:val="111111"/>
          <w:spacing w:val="13"/>
          <w:sz w:val="21"/>
          <w:szCs w:val="21"/>
        </w:rPr>
        <w:t xml:space="preserve"> </w:t>
      </w:r>
      <w:r w:rsidRPr="00ED6895">
        <w:rPr>
          <w:rFonts w:eastAsia="Arial" w:cs="Times New Roman"/>
          <w:color w:val="111111"/>
          <w:sz w:val="21"/>
          <w:szCs w:val="21"/>
        </w:rPr>
        <w:t>to</w:t>
      </w:r>
      <w:r w:rsidRPr="00ED6895">
        <w:rPr>
          <w:rFonts w:eastAsia="Arial" w:cs="Times New Roman"/>
          <w:color w:val="111111"/>
          <w:spacing w:val="23"/>
          <w:sz w:val="21"/>
          <w:szCs w:val="21"/>
        </w:rPr>
        <w:t xml:space="preserve"> </w:t>
      </w:r>
      <w:r w:rsidRPr="00ED6895">
        <w:rPr>
          <w:rFonts w:eastAsia="Arial" w:cs="Times New Roman"/>
          <w:color w:val="111111"/>
          <w:sz w:val="21"/>
          <w:szCs w:val="21"/>
        </w:rPr>
        <w:t xml:space="preserve">environmental </w:t>
      </w:r>
      <w:r w:rsidRPr="00ED6895">
        <w:rPr>
          <w:rFonts w:eastAsia="Arial" w:cs="Times New Roman"/>
          <w:color w:val="111111"/>
          <w:spacing w:val="1"/>
          <w:sz w:val="21"/>
          <w:szCs w:val="21"/>
        </w:rPr>
        <w:t xml:space="preserve"> </w:t>
      </w:r>
      <w:r w:rsidRPr="00ED6895">
        <w:rPr>
          <w:rFonts w:eastAsia="Arial" w:cs="Times New Roman"/>
          <w:color w:val="111111"/>
          <w:sz w:val="21"/>
          <w:szCs w:val="21"/>
        </w:rPr>
        <w:t>agents.</w:t>
      </w:r>
    </w:p>
    <w:p w14:paraId="5C293F09" w14:textId="77777777" w:rsidR="00ED6895" w:rsidRDefault="00ED6895" w:rsidP="00ED6895">
      <w:pPr>
        <w:pStyle w:val="BodyText"/>
        <w:rPr>
          <w:rFonts w:eastAsia="Arial"/>
        </w:rPr>
      </w:pPr>
    </w:p>
    <w:p w14:paraId="47CB9FD9" w14:textId="77777777" w:rsidR="005B4964" w:rsidRDefault="005B4964" w:rsidP="00ED6895">
      <w:pPr>
        <w:pStyle w:val="BodyText"/>
        <w:rPr>
          <w:rFonts w:eastAsia="Arial"/>
        </w:rPr>
      </w:pPr>
    </w:p>
    <w:p w14:paraId="0B29288B" w14:textId="77777777" w:rsidR="005B4964" w:rsidRDefault="005B4964" w:rsidP="00ED6895">
      <w:pPr>
        <w:pStyle w:val="BodyText"/>
        <w:rPr>
          <w:rFonts w:eastAsia="Arial"/>
        </w:rPr>
      </w:pPr>
    </w:p>
    <w:p w14:paraId="6CCA0611" w14:textId="77777777" w:rsidR="005B4964" w:rsidRDefault="005B4964" w:rsidP="00ED6895">
      <w:pPr>
        <w:pStyle w:val="BodyText"/>
        <w:rPr>
          <w:rFonts w:eastAsia="Arial"/>
        </w:rPr>
      </w:pPr>
    </w:p>
    <w:p w14:paraId="49EF090D" w14:textId="77777777" w:rsidR="005B4964" w:rsidRDefault="005B4964" w:rsidP="00ED6895">
      <w:pPr>
        <w:pStyle w:val="BodyText"/>
        <w:rPr>
          <w:rFonts w:eastAsia="Arial"/>
        </w:rPr>
      </w:pPr>
    </w:p>
    <w:p w14:paraId="5F3D318F" w14:textId="77777777" w:rsidR="005B4964" w:rsidRDefault="005B4964" w:rsidP="00ED6895">
      <w:pPr>
        <w:pStyle w:val="BodyText"/>
        <w:rPr>
          <w:rFonts w:eastAsia="Arial"/>
        </w:rPr>
      </w:pPr>
    </w:p>
    <w:p w14:paraId="15076584" w14:textId="77777777" w:rsidR="005B4964" w:rsidRDefault="005B4964" w:rsidP="00ED6895">
      <w:pPr>
        <w:pStyle w:val="BodyText"/>
        <w:rPr>
          <w:rFonts w:eastAsia="Arial"/>
        </w:rPr>
      </w:pPr>
    </w:p>
    <w:p w14:paraId="1E82277E" w14:textId="77777777" w:rsidR="005B4964" w:rsidRDefault="005B4964" w:rsidP="00ED6895">
      <w:pPr>
        <w:pStyle w:val="BodyText"/>
        <w:rPr>
          <w:rFonts w:eastAsia="Arial"/>
        </w:rPr>
      </w:pPr>
    </w:p>
    <w:p w14:paraId="4D46BF47" w14:textId="77777777" w:rsidR="005B4964" w:rsidRDefault="005B4964" w:rsidP="00ED6895">
      <w:pPr>
        <w:pStyle w:val="BodyText"/>
        <w:rPr>
          <w:rFonts w:eastAsia="Arial"/>
        </w:rPr>
      </w:pPr>
    </w:p>
    <w:p w14:paraId="5A14F525" w14:textId="77777777" w:rsidR="005B4964" w:rsidRDefault="005B4964" w:rsidP="00ED6895">
      <w:pPr>
        <w:pStyle w:val="BodyText"/>
        <w:rPr>
          <w:rFonts w:eastAsia="Arial"/>
        </w:rPr>
      </w:pPr>
    </w:p>
    <w:p w14:paraId="292B1490" w14:textId="77777777" w:rsidR="005B4964" w:rsidRDefault="005B4964" w:rsidP="00ED6895">
      <w:pPr>
        <w:pStyle w:val="BodyText"/>
        <w:rPr>
          <w:rFonts w:eastAsia="Arial"/>
        </w:rPr>
      </w:pPr>
    </w:p>
    <w:p w14:paraId="1EF55A0D" w14:textId="77777777" w:rsidR="005B4964" w:rsidRDefault="005B4964" w:rsidP="00ED6895">
      <w:pPr>
        <w:pStyle w:val="BodyText"/>
        <w:rPr>
          <w:rFonts w:eastAsia="Arial"/>
        </w:rPr>
      </w:pPr>
    </w:p>
    <w:p w14:paraId="34FAE45F" w14:textId="77777777" w:rsidR="005B4964" w:rsidRDefault="005B4964" w:rsidP="00ED6895">
      <w:pPr>
        <w:pStyle w:val="BodyText"/>
        <w:rPr>
          <w:rFonts w:eastAsia="Arial"/>
        </w:rPr>
      </w:pPr>
    </w:p>
    <w:p w14:paraId="67839C01" w14:textId="77777777" w:rsidR="005B4964" w:rsidRDefault="005B4964" w:rsidP="00ED6895">
      <w:pPr>
        <w:pStyle w:val="BodyText"/>
        <w:rPr>
          <w:rFonts w:eastAsia="Arial"/>
        </w:rPr>
      </w:pPr>
    </w:p>
    <w:p w14:paraId="3514ED1C" w14:textId="77777777" w:rsidR="005B4964" w:rsidRDefault="005B4964" w:rsidP="00ED6895">
      <w:pPr>
        <w:pStyle w:val="BodyText"/>
        <w:rPr>
          <w:rFonts w:eastAsia="Arial"/>
        </w:rPr>
      </w:pPr>
    </w:p>
    <w:p w14:paraId="6AD27CBE" w14:textId="77777777" w:rsidR="005B4964" w:rsidRDefault="005B4964" w:rsidP="00ED6895">
      <w:pPr>
        <w:pStyle w:val="BodyText"/>
        <w:rPr>
          <w:rFonts w:eastAsia="Arial"/>
        </w:rPr>
      </w:pPr>
    </w:p>
    <w:p w14:paraId="68B561C8" w14:textId="77777777" w:rsidR="005B4964" w:rsidRDefault="005B4964" w:rsidP="00ED6895">
      <w:pPr>
        <w:pStyle w:val="BodyText"/>
        <w:rPr>
          <w:rFonts w:eastAsia="Arial"/>
        </w:rPr>
      </w:pPr>
    </w:p>
    <w:p w14:paraId="574FB9B9" w14:textId="77777777" w:rsidR="005B4964" w:rsidRDefault="005B4964" w:rsidP="00ED6895">
      <w:pPr>
        <w:pStyle w:val="BodyText"/>
        <w:rPr>
          <w:rFonts w:eastAsia="Arial"/>
        </w:rPr>
      </w:pPr>
    </w:p>
    <w:p w14:paraId="71FE812C" w14:textId="77777777" w:rsidR="005B4964" w:rsidRDefault="005B4964" w:rsidP="00ED6895">
      <w:pPr>
        <w:pStyle w:val="BodyText"/>
        <w:rPr>
          <w:rFonts w:eastAsia="Arial"/>
        </w:rPr>
      </w:pPr>
    </w:p>
    <w:p w14:paraId="7B37CDC5" w14:textId="77777777" w:rsidR="005B4964" w:rsidRDefault="005B4964" w:rsidP="00ED6895">
      <w:pPr>
        <w:pStyle w:val="BodyText"/>
        <w:rPr>
          <w:rFonts w:eastAsia="Arial"/>
        </w:rPr>
      </w:pPr>
    </w:p>
    <w:p w14:paraId="41429704" w14:textId="77777777" w:rsidR="006F4E03" w:rsidRDefault="006F4E03" w:rsidP="00ED6895">
      <w:pPr>
        <w:pStyle w:val="BodyText"/>
        <w:rPr>
          <w:rFonts w:eastAsia="Arial"/>
        </w:rPr>
      </w:pPr>
    </w:p>
    <w:p w14:paraId="7DCD850B" w14:textId="77777777" w:rsidR="006F4E03" w:rsidRDefault="006F4E03" w:rsidP="00ED6895">
      <w:pPr>
        <w:pStyle w:val="BodyText"/>
        <w:rPr>
          <w:rFonts w:eastAsia="Arial"/>
        </w:rPr>
      </w:pPr>
    </w:p>
    <w:p w14:paraId="59260ADC" w14:textId="77777777" w:rsidR="006F4E03" w:rsidRDefault="006F4E03" w:rsidP="00ED6895">
      <w:pPr>
        <w:pStyle w:val="BodyText"/>
        <w:rPr>
          <w:rFonts w:eastAsia="Arial"/>
        </w:rPr>
      </w:pPr>
    </w:p>
    <w:p w14:paraId="563F4188" w14:textId="77777777" w:rsidR="006F4E03" w:rsidRDefault="006F4E03" w:rsidP="00ED6895">
      <w:pPr>
        <w:pStyle w:val="BodyText"/>
        <w:rPr>
          <w:rFonts w:eastAsia="Arial"/>
        </w:rPr>
      </w:pPr>
    </w:p>
    <w:p w14:paraId="4F5811A2" w14:textId="77777777" w:rsidR="006F4E03" w:rsidRDefault="006F4E03" w:rsidP="00ED6895">
      <w:pPr>
        <w:pStyle w:val="BodyText"/>
        <w:rPr>
          <w:rFonts w:eastAsia="Arial"/>
        </w:rPr>
      </w:pPr>
    </w:p>
    <w:p w14:paraId="2C8F4862" w14:textId="77777777" w:rsidR="005B4964" w:rsidRDefault="005B4964" w:rsidP="00ED6895">
      <w:pPr>
        <w:pStyle w:val="BodyText"/>
        <w:rPr>
          <w:rFonts w:eastAsia="Arial"/>
        </w:rPr>
      </w:pPr>
    </w:p>
    <w:p w14:paraId="04224FFF" w14:textId="77777777" w:rsidR="005B4964" w:rsidRDefault="005B4964" w:rsidP="00ED6895">
      <w:pPr>
        <w:pStyle w:val="BodyText"/>
        <w:rPr>
          <w:rFonts w:eastAsia="Arial"/>
        </w:rPr>
      </w:pPr>
    </w:p>
    <w:p w14:paraId="122CF514" w14:textId="77777777" w:rsidR="005B4964" w:rsidRDefault="005B4964" w:rsidP="00ED6895">
      <w:pPr>
        <w:pStyle w:val="BodyText"/>
        <w:rPr>
          <w:rFonts w:eastAsia="Arial"/>
        </w:rPr>
      </w:pPr>
    </w:p>
    <w:p w14:paraId="587F4AB3" w14:textId="77777777" w:rsidR="005B4964" w:rsidRPr="005B4964" w:rsidRDefault="005B4964" w:rsidP="005B4964">
      <w:pPr>
        <w:widowControl w:val="0"/>
        <w:spacing w:before="65" w:after="0" w:line="240" w:lineRule="auto"/>
        <w:ind w:left="3"/>
        <w:jc w:val="center"/>
        <w:rPr>
          <w:rFonts w:eastAsia="Arial" w:cs="Arial"/>
          <w:sz w:val="19"/>
          <w:szCs w:val="19"/>
        </w:rPr>
      </w:pPr>
      <w:r w:rsidRPr="005B4964">
        <w:rPr>
          <w:rFonts w:eastAsia="Calibri" w:hAnsi="Calibri" w:cs="Times New Roman"/>
          <w:b/>
          <w:color w:val="0F0F0F"/>
          <w:w w:val="105"/>
          <w:sz w:val="19"/>
          <w:u w:val="single" w:color="000000"/>
        </w:rPr>
        <w:lastRenderedPageBreak/>
        <w:t>ENVIRONMENTAL</w:t>
      </w:r>
      <w:r w:rsidRPr="005B4964">
        <w:rPr>
          <w:rFonts w:eastAsia="Calibri" w:hAnsi="Calibri" w:cs="Times New Roman"/>
          <w:b/>
          <w:color w:val="0F0F0F"/>
          <w:spacing w:val="20"/>
          <w:w w:val="105"/>
          <w:sz w:val="19"/>
          <w:u w:val="single" w:color="000000"/>
        </w:rPr>
        <w:t xml:space="preserve"> </w:t>
      </w:r>
      <w:r w:rsidRPr="005B4964">
        <w:rPr>
          <w:rFonts w:eastAsia="Calibri" w:hAnsi="Calibri" w:cs="Times New Roman"/>
          <w:b/>
          <w:color w:val="0F0F0F"/>
          <w:w w:val="105"/>
          <w:sz w:val="19"/>
          <w:u w:val="single" w:color="000000"/>
        </w:rPr>
        <w:t>PATHOLOGY</w:t>
      </w:r>
    </w:p>
    <w:p w14:paraId="26619F94" w14:textId="77777777" w:rsidR="005B4964" w:rsidRPr="005B4964" w:rsidRDefault="005B4964" w:rsidP="005B4964">
      <w:pPr>
        <w:widowControl w:val="0"/>
        <w:spacing w:after="0" w:line="240" w:lineRule="auto"/>
        <w:rPr>
          <w:rFonts w:eastAsia="Arial" w:cs="Arial"/>
          <w:b/>
          <w:bCs/>
          <w:sz w:val="18"/>
          <w:szCs w:val="18"/>
        </w:rPr>
      </w:pPr>
    </w:p>
    <w:p w14:paraId="40B3ED3D" w14:textId="77777777" w:rsidR="00BE29D3" w:rsidRDefault="005B4964" w:rsidP="00507F22">
      <w:pPr>
        <w:widowControl w:val="0"/>
        <w:numPr>
          <w:ilvl w:val="1"/>
          <w:numId w:val="28"/>
        </w:numPr>
        <w:tabs>
          <w:tab w:val="left" w:pos="844"/>
        </w:tabs>
        <w:spacing w:before="140" w:after="0" w:line="293" w:lineRule="auto"/>
        <w:ind w:right="113" w:hanging="723"/>
        <w:jc w:val="both"/>
        <w:rPr>
          <w:rFonts w:eastAsia="Arial" w:cs="Times New Roman"/>
          <w:sz w:val="21"/>
          <w:szCs w:val="21"/>
        </w:rPr>
      </w:pPr>
      <w:r w:rsidRPr="005B4964">
        <w:rPr>
          <w:rFonts w:eastAsia="Arial" w:cs="Times New Roman"/>
          <w:color w:val="0F0F0F"/>
          <w:w w:val="105"/>
          <w:sz w:val="21"/>
          <w:szCs w:val="21"/>
        </w:rPr>
        <w:t>Describe</w:t>
      </w:r>
      <w:r w:rsidRPr="005B4964">
        <w:rPr>
          <w:rFonts w:eastAsia="Arial" w:cs="Times New Roman"/>
          <w:color w:val="0F0F0F"/>
          <w:spacing w:val="15"/>
          <w:w w:val="105"/>
          <w:sz w:val="21"/>
          <w:szCs w:val="21"/>
        </w:rPr>
        <w:t xml:space="preserve"> </w:t>
      </w:r>
      <w:r w:rsidRPr="005B4964">
        <w:rPr>
          <w:rFonts w:eastAsia="Arial" w:cs="Times New Roman"/>
          <w:color w:val="0F0F0F"/>
          <w:w w:val="105"/>
          <w:sz w:val="21"/>
          <w:szCs w:val="21"/>
        </w:rPr>
        <w:t>the</w:t>
      </w:r>
      <w:r w:rsidRPr="005B4964">
        <w:rPr>
          <w:rFonts w:eastAsia="Arial" w:cs="Times New Roman"/>
          <w:color w:val="0F0F0F"/>
          <w:spacing w:val="28"/>
          <w:w w:val="105"/>
          <w:sz w:val="21"/>
          <w:szCs w:val="21"/>
        </w:rPr>
        <w:t xml:space="preserve"> </w:t>
      </w:r>
      <w:r w:rsidRPr="005B4964">
        <w:rPr>
          <w:rFonts w:eastAsia="Arial" w:cs="Times New Roman"/>
          <w:color w:val="0F0F0F"/>
          <w:w w:val="105"/>
          <w:sz w:val="21"/>
          <w:szCs w:val="21"/>
        </w:rPr>
        <w:t>general</w:t>
      </w:r>
      <w:r w:rsidRPr="005B4964">
        <w:rPr>
          <w:rFonts w:eastAsia="Arial" w:cs="Times New Roman"/>
          <w:color w:val="0F0F0F"/>
          <w:spacing w:val="34"/>
          <w:w w:val="105"/>
          <w:sz w:val="21"/>
          <w:szCs w:val="21"/>
        </w:rPr>
        <w:t xml:space="preserve"> </w:t>
      </w:r>
      <w:r w:rsidRPr="005B4964">
        <w:rPr>
          <w:rFonts w:eastAsia="Arial" w:cs="Times New Roman"/>
          <w:color w:val="0F0F0F"/>
          <w:w w:val="105"/>
          <w:sz w:val="21"/>
          <w:szCs w:val="21"/>
        </w:rPr>
        <w:t>magnitude</w:t>
      </w:r>
      <w:r w:rsidRPr="005B4964">
        <w:rPr>
          <w:rFonts w:eastAsia="Arial" w:cs="Times New Roman"/>
          <w:color w:val="0F0F0F"/>
          <w:spacing w:val="29"/>
          <w:w w:val="105"/>
          <w:sz w:val="21"/>
          <w:szCs w:val="21"/>
        </w:rPr>
        <w:t xml:space="preserve"> </w:t>
      </w:r>
      <w:r w:rsidRPr="005B4964">
        <w:rPr>
          <w:rFonts w:eastAsia="Arial" w:cs="Times New Roman"/>
          <w:color w:val="0F0F0F"/>
          <w:w w:val="105"/>
          <w:sz w:val="21"/>
          <w:szCs w:val="21"/>
        </w:rPr>
        <w:t>of</w:t>
      </w:r>
      <w:r w:rsidRPr="005B4964">
        <w:rPr>
          <w:rFonts w:eastAsia="Arial" w:cs="Times New Roman"/>
          <w:color w:val="0F0F0F"/>
          <w:spacing w:val="21"/>
          <w:w w:val="105"/>
          <w:sz w:val="21"/>
          <w:szCs w:val="21"/>
        </w:rPr>
        <w:t xml:space="preserve"> </w:t>
      </w:r>
      <w:r w:rsidRPr="005B4964">
        <w:rPr>
          <w:rFonts w:eastAsia="Arial" w:cs="Times New Roman"/>
          <w:color w:val="0F0F0F"/>
          <w:w w:val="105"/>
          <w:sz w:val="21"/>
          <w:szCs w:val="21"/>
        </w:rPr>
        <w:t>adverse</w:t>
      </w:r>
      <w:r w:rsidRPr="005B4964">
        <w:rPr>
          <w:rFonts w:eastAsia="Arial" w:cs="Times New Roman"/>
          <w:color w:val="0F0F0F"/>
          <w:spacing w:val="38"/>
          <w:w w:val="105"/>
          <w:sz w:val="21"/>
          <w:szCs w:val="21"/>
        </w:rPr>
        <w:t xml:space="preserve"> </w:t>
      </w:r>
      <w:r w:rsidRPr="005B4964">
        <w:rPr>
          <w:rFonts w:eastAsia="Arial" w:cs="Times New Roman"/>
          <w:color w:val="0F0F0F"/>
          <w:w w:val="105"/>
          <w:sz w:val="21"/>
          <w:szCs w:val="21"/>
        </w:rPr>
        <w:t>health</w:t>
      </w:r>
      <w:r w:rsidRPr="005B4964">
        <w:rPr>
          <w:rFonts w:eastAsia="Arial" w:cs="Times New Roman"/>
          <w:color w:val="0F0F0F"/>
          <w:spacing w:val="32"/>
          <w:w w:val="105"/>
          <w:sz w:val="21"/>
          <w:szCs w:val="21"/>
        </w:rPr>
        <w:t xml:space="preserve"> </w:t>
      </w:r>
      <w:r w:rsidRPr="005B4964">
        <w:rPr>
          <w:rFonts w:eastAsia="Arial" w:cs="Times New Roman"/>
          <w:color w:val="0F0F0F"/>
          <w:w w:val="105"/>
          <w:sz w:val="21"/>
          <w:szCs w:val="21"/>
        </w:rPr>
        <w:t>burden</w:t>
      </w:r>
      <w:r w:rsidRPr="005B4964">
        <w:rPr>
          <w:rFonts w:eastAsia="Arial" w:cs="Times New Roman"/>
          <w:color w:val="0F0F0F"/>
          <w:spacing w:val="26"/>
          <w:w w:val="105"/>
          <w:sz w:val="21"/>
          <w:szCs w:val="21"/>
        </w:rPr>
        <w:t xml:space="preserve"> </w:t>
      </w:r>
      <w:r w:rsidRPr="005B4964">
        <w:rPr>
          <w:rFonts w:eastAsia="Arial" w:cs="Times New Roman"/>
          <w:color w:val="0F0F0F"/>
          <w:w w:val="105"/>
          <w:sz w:val="21"/>
          <w:szCs w:val="21"/>
        </w:rPr>
        <w:t>imposed</w:t>
      </w:r>
      <w:r w:rsidRPr="005B4964">
        <w:rPr>
          <w:rFonts w:eastAsia="Arial" w:cs="Times New Roman"/>
          <w:color w:val="0F0F0F"/>
          <w:spacing w:val="35"/>
          <w:w w:val="105"/>
          <w:sz w:val="21"/>
          <w:szCs w:val="21"/>
        </w:rPr>
        <w:t xml:space="preserve"> </w:t>
      </w:r>
      <w:r w:rsidRPr="005B4964">
        <w:rPr>
          <w:rFonts w:eastAsia="Arial" w:cs="Times New Roman"/>
          <w:color w:val="0F0F0F"/>
          <w:w w:val="105"/>
          <w:sz w:val="21"/>
          <w:szCs w:val="21"/>
        </w:rPr>
        <w:t>by</w:t>
      </w:r>
      <w:r w:rsidRPr="005B4964">
        <w:rPr>
          <w:rFonts w:eastAsia="Arial" w:cs="Times New Roman"/>
          <w:color w:val="0F0F0F"/>
          <w:spacing w:val="16"/>
          <w:w w:val="105"/>
          <w:sz w:val="21"/>
          <w:szCs w:val="21"/>
        </w:rPr>
        <w:t xml:space="preserve"> </w:t>
      </w:r>
      <w:r w:rsidRPr="005B4964">
        <w:rPr>
          <w:rFonts w:eastAsia="Arial" w:cs="Times New Roman"/>
          <w:color w:val="0F0F0F"/>
          <w:w w:val="105"/>
          <w:sz w:val="21"/>
          <w:szCs w:val="21"/>
        </w:rPr>
        <w:t>environmentally­ influenced</w:t>
      </w:r>
      <w:r w:rsidRPr="005B4964">
        <w:rPr>
          <w:rFonts w:eastAsia="Arial" w:cs="Times New Roman"/>
          <w:color w:val="0F0F0F"/>
          <w:spacing w:val="36"/>
          <w:w w:val="105"/>
          <w:sz w:val="21"/>
          <w:szCs w:val="21"/>
        </w:rPr>
        <w:t xml:space="preserve"> </w:t>
      </w:r>
      <w:r w:rsidRPr="005B4964">
        <w:rPr>
          <w:rFonts w:eastAsia="Arial" w:cs="Times New Roman"/>
          <w:color w:val="0F0F0F"/>
          <w:w w:val="105"/>
          <w:sz w:val="21"/>
          <w:szCs w:val="21"/>
        </w:rPr>
        <w:t>diseases,</w:t>
      </w:r>
      <w:r w:rsidRPr="005B4964">
        <w:rPr>
          <w:rFonts w:eastAsia="Arial" w:cs="Times New Roman"/>
          <w:color w:val="0F0F0F"/>
          <w:spacing w:val="37"/>
          <w:w w:val="105"/>
          <w:sz w:val="21"/>
          <w:szCs w:val="21"/>
        </w:rPr>
        <w:t xml:space="preserve"> </w:t>
      </w:r>
      <w:r w:rsidRPr="005B4964">
        <w:rPr>
          <w:rFonts w:eastAsia="Arial" w:cs="Times New Roman"/>
          <w:color w:val="0F0F0F"/>
          <w:w w:val="105"/>
          <w:sz w:val="21"/>
          <w:szCs w:val="21"/>
        </w:rPr>
        <w:t>citing</w:t>
      </w:r>
      <w:r w:rsidRPr="005B4964">
        <w:rPr>
          <w:rFonts w:eastAsia="Arial" w:cs="Times New Roman"/>
          <w:color w:val="0F0F0F"/>
          <w:spacing w:val="5"/>
          <w:w w:val="105"/>
          <w:sz w:val="21"/>
          <w:szCs w:val="21"/>
        </w:rPr>
        <w:t xml:space="preserve"> </w:t>
      </w:r>
      <w:r w:rsidRPr="005B4964">
        <w:rPr>
          <w:rFonts w:eastAsia="Arial" w:cs="Times New Roman"/>
          <w:color w:val="0F0F0F"/>
          <w:w w:val="105"/>
          <w:sz w:val="21"/>
          <w:szCs w:val="21"/>
        </w:rPr>
        <w:t>the</w:t>
      </w:r>
      <w:r w:rsidRPr="005B4964">
        <w:rPr>
          <w:rFonts w:eastAsia="Arial" w:cs="Times New Roman"/>
          <w:color w:val="0F0F0F"/>
          <w:spacing w:val="33"/>
          <w:w w:val="105"/>
          <w:sz w:val="21"/>
          <w:szCs w:val="21"/>
        </w:rPr>
        <w:t xml:space="preserve"> </w:t>
      </w:r>
      <w:r w:rsidRPr="005B4964">
        <w:rPr>
          <w:rFonts w:eastAsia="Arial" w:cs="Times New Roman"/>
          <w:color w:val="0F0F0F"/>
          <w:w w:val="105"/>
          <w:sz w:val="21"/>
          <w:szCs w:val="21"/>
        </w:rPr>
        <w:t>most</w:t>
      </w:r>
      <w:r w:rsidRPr="005B4964">
        <w:rPr>
          <w:rFonts w:eastAsia="Arial" w:cs="Times New Roman"/>
          <w:color w:val="0F0F0F"/>
          <w:spacing w:val="23"/>
          <w:w w:val="105"/>
          <w:sz w:val="21"/>
          <w:szCs w:val="21"/>
        </w:rPr>
        <w:t xml:space="preserve"> </w:t>
      </w:r>
      <w:r w:rsidRPr="005B4964">
        <w:rPr>
          <w:rFonts w:eastAsia="Arial" w:cs="Times New Roman"/>
          <w:color w:val="0F0F0F"/>
          <w:w w:val="105"/>
          <w:sz w:val="21"/>
          <w:szCs w:val="21"/>
        </w:rPr>
        <w:t>common</w:t>
      </w:r>
      <w:r w:rsidRPr="005B4964">
        <w:rPr>
          <w:rFonts w:eastAsia="Arial" w:cs="Times New Roman"/>
          <w:color w:val="0F0F0F"/>
          <w:spacing w:val="33"/>
          <w:w w:val="105"/>
          <w:sz w:val="21"/>
          <w:szCs w:val="21"/>
        </w:rPr>
        <w:t xml:space="preserve"> </w:t>
      </w:r>
      <w:r w:rsidRPr="005B4964">
        <w:rPr>
          <w:rFonts w:eastAsia="Arial" w:cs="Times New Roman"/>
          <w:color w:val="0F0F0F"/>
          <w:w w:val="105"/>
          <w:sz w:val="21"/>
          <w:szCs w:val="21"/>
        </w:rPr>
        <w:t>global</w:t>
      </w:r>
      <w:r w:rsidRPr="005B4964">
        <w:rPr>
          <w:rFonts w:eastAsia="Arial" w:cs="Times New Roman"/>
          <w:color w:val="0F0F0F"/>
          <w:spacing w:val="29"/>
          <w:w w:val="105"/>
          <w:sz w:val="21"/>
          <w:szCs w:val="21"/>
        </w:rPr>
        <w:t xml:space="preserve"> </w:t>
      </w:r>
      <w:r w:rsidRPr="005B4964">
        <w:rPr>
          <w:rFonts w:eastAsia="Arial" w:cs="Times New Roman"/>
          <w:color w:val="0F0F0F"/>
          <w:w w:val="105"/>
          <w:sz w:val="21"/>
          <w:szCs w:val="21"/>
        </w:rPr>
        <w:t>causes</w:t>
      </w:r>
      <w:r w:rsidRPr="005B4964">
        <w:rPr>
          <w:rFonts w:eastAsia="Arial" w:cs="Times New Roman"/>
          <w:color w:val="0F0F0F"/>
          <w:spacing w:val="28"/>
          <w:w w:val="105"/>
          <w:sz w:val="21"/>
          <w:szCs w:val="21"/>
        </w:rPr>
        <w:t xml:space="preserve"> </w:t>
      </w:r>
      <w:r w:rsidRPr="005B4964">
        <w:rPr>
          <w:rFonts w:eastAsia="Arial" w:cs="Times New Roman"/>
          <w:color w:val="0F0F0F"/>
          <w:w w:val="105"/>
          <w:sz w:val="21"/>
          <w:szCs w:val="21"/>
        </w:rPr>
        <w:t>of</w:t>
      </w:r>
      <w:r w:rsidRPr="005B4964">
        <w:rPr>
          <w:rFonts w:eastAsia="Arial" w:cs="Times New Roman"/>
          <w:color w:val="0F0F0F"/>
          <w:spacing w:val="27"/>
          <w:w w:val="105"/>
          <w:sz w:val="21"/>
          <w:szCs w:val="21"/>
        </w:rPr>
        <w:t xml:space="preserve"> </w:t>
      </w:r>
      <w:r w:rsidRPr="005B4964">
        <w:rPr>
          <w:rFonts w:eastAsia="Arial" w:cs="Times New Roman"/>
          <w:color w:val="0F0F0F"/>
          <w:w w:val="105"/>
          <w:sz w:val="21"/>
          <w:szCs w:val="21"/>
        </w:rPr>
        <w:t>morbidity/mortality,</w:t>
      </w:r>
      <w:r w:rsidRPr="005B4964">
        <w:rPr>
          <w:rFonts w:eastAsia="Arial" w:cs="Times New Roman"/>
          <w:color w:val="0F0F0F"/>
          <w:spacing w:val="40"/>
          <w:w w:val="105"/>
          <w:sz w:val="21"/>
          <w:szCs w:val="21"/>
        </w:rPr>
        <w:t xml:space="preserve"> </w:t>
      </w:r>
      <w:r w:rsidRPr="005B4964">
        <w:rPr>
          <w:rFonts w:eastAsia="Arial" w:cs="Times New Roman"/>
          <w:color w:val="0F0F0F"/>
          <w:w w:val="105"/>
          <w:sz w:val="21"/>
          <w:szCs w:val="21"/>
        </w:rPr>
        <w:t>contrasting disease</w:t>
      </w:r>
      <w:r w:rsidRPr="005B4964">
        <w:rPr>
          <w:rFonts w:eastAsia="Arial" w:cs="Times New Roman"/>
          <w:color w:val="0F0F0F"/>
          <w:spacing w:val="-6"/>
          <w:w w:val="105"/>
          <w:sz w:val="21"/>
          <w:szCs w:val="21"/>
        </w:rPr>
        <w:t xml:space="preserve"> </w:t>
      </w:r>
      <w:r w:rsidRPr="005B4964">
        <w:rPr>
          <w:rFonts w:eastAsia="Arial" w:cs="Times New Roman"/>
          <w:color w:val="0F0F0F"/>
          <w:w w:val="105"/>
          <w:sz w:val="21"/>
          <w:szCs w:val="21"/>
        </w:rPr>
        <w:t>prevalence</w:t>
      </w:r>
      <w:r w:rsidRPr="005B4964">
        <w:rPr>
          <w:rFonts w:eastAsia="Arial" w:cs="Times New Roman"/>
          <w:color w:val="0F0F0F"/>
          <w:spacing w:val="-3"/>
          <w:w w:val="105"/>
          <w:sz w:val="21"/>
          <w:szCs w:val="21"/>
        </w:rPr>
        <w:t xml:space="preserve"> </w:t>
      </w:r>
      <w:r w:rsidRPr="005B4964">
        <w:rPr>
          <w:rFonts w:eastAsia="Arial" w:cs="Times New Roman"/>
          <w:color w:val="0F0F0F"/>
          <w:w w:val="105"/>
          <w:sz w:val="21"/>
          <w:szCs w:val="21"/>
        </w:rPr>
        <w:t>in</w:t>
      </w:r>
      <w:r w:rsidRPr="005B4964">
        <w:rPr>
          <w:rFonts w:eastAsia="Arial" w:cs="Times New Roman"/>
          <w:color w:val="0F0F0F"/>
          <w:spacing w:val="-15"/>
          <w:w w:val="105"/>
          <w:sz w:val="21"/>
          <w:szCs w:val="21"/>
        </w:rPr>
        <w:t xml:space="preserve"> </w:t>
      </w:r>
      <w:r w:rsidRPr="005B4964">
        <w:rPr>
          <w:rFonts w:eastAsia="Arial" w:cs="Times New Roman"/>
          <w:color w:val="0F0F0F"/>
          <w:w w:val="105"/>
          <w:sz w:val="21"/>
          <w:szCs w:val="21"/>
        </w:rPr>
        <w:t>developed</w:t>
      </w:r>
      <w:r w:rsidRPr="005B4964">
        <w:rPr>
          <w:rFonts w:eastAsia="Arial" w:cs="Times New Roman"/>
          <w:color w:val="0F0F0F"/>
          <w:spacing w:val="-5"/>
          <w:w w:val="105"/>
          <w:sz w:val="21"/>
          <w:szCs w:val="21"/>
        </w:rPr>
        <w:t xml:space="preserve"> </w:t>
      </w:r>
      <w:r w:rsidRPr="005B4964">
        <w:rPr>
          <w:rFonts w:eastAsia="Arial" w:cs="Times New Roman"/>
          <w:color w:val="0F0F0F"/>
          <w:w w:val="105"/>
          <w:sz w:val="21"/>
          <w:szCs w:val="21"/>
        </w:rPr>
        <w:t>and</w:t>
      </w:r>
      <w:r w:rsidRPr="005B4964">
        <w:rPr>
          <w:rFonts w:eastAsia="Arial" w:cs="Times New Roman"/>
          <w:color w:val="0F0F0F"/>
          <w:spacing w:val="-12"/>
          <w:w w:val="105"/>
          <w:sz w:val="21"/>
          <w:szCs w:val="21"/>
        </w:rPr>
        <w:t xml:space="preserve"> </w:t>
      </w:r>
      <w:r w:rsidRPr="005B4964">
        <w:rPr>
          <w:rFonts w:eastAsia="Arial" w:cs="Times New Roman"/>
          <w:color w:val="0F0F0F"/>
          <w:w w:val="105"/>
          <w:sz w:val="21"/>
          <w:szCs w:val="21"/>
        </w:rPr>
        <w:t>developing</w:t>
      </w:r>
      <w:r w:rsidRPr="005B4964">
        <w:rPr>
          <w:rFonts w:eastAsia="Arial" w:cs="Times New Roman"/>
          <w:color w:val="0F0F0F"/>
          <w:spacing w:val="-19"/>
          <w:w w:val="105"/>
          <w:sz w:val="21"/>
          <w:szCs w:val="21"/>
        </w:rPr>
        <w:t xml:space="preserve"> </w:t>
      </w:r>
      <w:r w:rsidRPr="005B4964">
        <w:rPr>
          <w:rFonts w:eastAsia="Arial" w:cs="Times New Roman"/>
          <w:color w:val="0F0F0F"/>
          <w:w w:val="105"/>
          <w:sz w:val="21"/>
          <w:szCs w:val="21"/>
        </w:rPr>
        <w:t>countries.</w:t>
      </w:r>
    </w:p>
    <w:p w14:paraId="344FB0ED" w14:textId="77777777" w:rsidR="00BE29D3" w:rsidRDefault="00BE29D3" w:rsidP="00507F22">
      <w:pPr>
        <w:widowControl w:val="0"/>
        <w:numPr>
          <w:ilvl w:val="1"/>
          <w:numId w:val="28"/>
        </w:numPr>
        <w:tabs>
          <w:tab w:val="left" w:pos="844"/>
        </w:tabs>
        <w:spacing w:before="140" w:line="293" w:lineRule="auto"/>
        <w:ind w:right="113" w:hanging="723"/>
        <w:jc w:val="both"/>
        <w:rPr>
          <w:w w:val="105"/>
        </w:rPr>
      </w:pPr>
      <w:r>
        <w:rPr>
          <w:rFonts w:eastAsia="Arial" w:cs="Times New Roman"/>
          <w:sz w:val="21"/>
          <w:szCs w:val="21"/>
        </w:rPr>
        <w:t xml:space="preserve">List </w:t>
      </w:r>
      <w:r w:rsidR="005B4964" w:rsidRPr="00BE29D3">
        <w:rPr>
          <w:w w:val="105"/>
        </w:rPr>
        <w:t>evidence</w:t>
      </w:r>
      <w:r w:rsidR="005B4964" w:rsidRPr="00BE29D3">
        <w:rPr>
          <w:spacing w:val="30"/>
          <w:w w:val="105"/>
        </w:rPr>
        <w:t xml:space="preserve"> </w:t>
      </w:r>
      <w:r w:rsidR="005B4964" w:rsidRPr="00BE29D3">
        <w:rPr>
          <w:w w:val="105"/>
        </w:rPr>
        <w:t>supportive</w:t>
      </w:r>
      <w:r w:rsidR="005B4964" w:rsidRPr="00BE29D3">
        <w:rPr>
          <w:spacing w:val="30"/>
          <w:w w:val="105"/>
        </w:rPr>
        <w:t xml:space="preserve"> </w:t>
      </w:r>
      <w:r w:rsidR="005B4964" w:rsidRPr="00BE29D3">
        <w:rPr>
          <w:w w:val="105"/>
        </w:rPr>
        <w:t>of</w:t>
      </w:r>
      <w:r w:rsidR="005B4964" w:rsidRPr="00BE29D3">
        <w:rPr>
          <w:spacing w:val="14"/>
          <w:w w:val="105"/>
        </w:rPr>
        <w:t xml:space="preserve"> </w:t>
      </w:r>
      <w:r w:rsidR="005B4964" w:rsidRPr="00BE29D3">
        <w:rPr>
          <w:w w:val="105"/>
        </w:rPr>
        <w:t>evolutionary</w:t>
      </w:r>
      <w:r w:rsidR="005B4964" w:rsidRPr="00BE29D3">
        <w:rPr>
          <w:spacing w:val="32"/>
          <w:w w:val="105"/>
        </w:rPr>
        <w:t xml:space="preserve"> </w:t>
      </w:r>
      <w:r w:rsidR="005B4964" w:rsidRPr="00BE29D3">
        <w:rPr>
          <w:w w:val="105"/>
        </w:rPr>
        <w:t>climate</w:t>
      </w:r>
      <w:r w:rsidR="005B4964" w:rsidRPr="00BE29D3">
        <w:rPr>
          <w:spacing w:val="19"/>
          <w:w w:val="105"/>
        </w:rPr>
        <w:t xml:space="preserve"> </w:t>
      </w:r>
      <w:r w:rsidR="005B4964" w:rsidRPr="00BE29D3">
        <w:rPr>
          <w:w w:val="105"/>
        </w:rPr>
        <w:t>change</w:t>
      </w:r>
      <w:r w:rsidR="005B4964" w:rsidRPr="00BE29D3">
        <w:rPr>
          <w:spacing w:val="24"/>
          <w:w w:val="105"/>
        </w:rPr>
        <w:t xml:space="preserve"> </w:t>
      </w:r>
      <w:r w:rsidR="005B4964" w:rsidRPr="00BE29D3">
        <w:rPr>
          <w:w w:val="105"/>
        </w:rPr>
        <w:t>and</w:t>
      </w:r>
      <w:r w:rsidR="005B4964" w:rsidRPr="00BE29D3">
        <w:rPr>
          <w:spacing w:val="16"/>
          <w:w w:val="105"/>
        </w:rPr>
        <w:t xml:space="preserve"> </w:t>
      </w:r>
      <w:r w:rsidR="005B4964" w:rsidRPr="00BE29D3">
        <w:rPr>
          <w:w w:val="105"/>
        </w:rPr>
        <w:t>cite</w:t>
      </w:r>
      <w:r w:rsidR="005B4964" w:rsidRPr="00BE29D3">
        <w:rPr>
          <w:spacing w:val="19"/>
          <w:w w:val="105"/>
        </w:rPr>
        <w:t xml:space="preserve"> </w:t>
      </w:r>
      <w:r w:rsidR="005B4964" w:rsidRPr="00BE29D3">
        <w:rPr>
          <w:w w:val="105"/>
        </w:rPr>
        <w:t>examples</w:t>
      </w:r>
      <w:r w:rsidR="005B4964" w:rsidRPr="00BE29D3">
        <w:rPr>
          <w:spacing w:val="24"/>
          <w:w w:val="105"/>
        </w:rPr>
        <w:t xml:space="preserve"> </w:t>
      </w:r>
      <w:r w:rsidR="005B4964" w:rsidRPr="00BE29D3">
        <w:rPr>
          <w:w w:val="105"/>
        </w:rPr>
        <w:t>of</w:t>
      </w:r>
      <w:r w:rsidR="005B4964" w:rsidRPr="00BE29D3">
        <w:rPr>
          <w:spacing w:val="15"/>
          <w:w w:val="105"/>
        </w:rPr>
        <w:t xml:space="preserve"> </w:t>
      </w:r>
      <w:r w:rsidR="005B4964" w:rsidRPr="00BE29D3">
        <w:rPr>
          <w:w w:val="105"/>
        </w:rPr>
        <w:t>diseases</w:t>
      </w:r>
      <w:r w:rsidR="005B4964" w:rsidRPr="00BE29D3">
        <w:rPr>
          <w:spacing w:val="22"/>
          <w:w w:val="105"/>
        </w:rPr>
        <w:t xml:space="preserve"> </w:t>
      </w:r>
      <w:r w:rsidR="005B4964" w:rsidRPr="00BE29D3">
        <w:rPr>
          <w:w w:val="105"/>
        </w:rPr>
        <w:t>whose</w:t>
      </w:r>
      <w:r w:rsidR="005B4964" w:rsidRPr="00BE29D3">
        <w:rPr>
          <w:w w:val="101"/>
        </w:rPr>
        <w:t xml:space="preserve"> </w:t>
      </w:r>
      <w:r w:rsidR="005B4964" w:rsidRPr="00BE29D3">
        <w:rPr>
          <w:w w:val="105"/>
        </w:rPr>
        <w:t>nature</w:t>
      </w:r>
      <w:r w:rsidR="005B4964" w:rsidRPr="00BE29D3">
        <w:rPr>
          <w:spacing w:val="28"/>
          <w:w w:val="105"/>
        </w:rPr>
        <w:t xml:space="preserve"> </w:t>
      </w:r>
      <w:r w:rsidR="005B4964" w:rsidRPr="00BE29D3">
        <w:rPr>
          <w:w w:val="105"/>
        </w:rPr>
        <w:t>and</w:t>
      </w:r>
      <w:r w:rsidR="005B4964" w:rsidRPr="00BE29D3">
        <w:rPr>
          <w:spacing w:val="28"/>
          <w:w w:val="105"/>
        </w:rPr>
        <w:t xml:space="preserve"> </w:t>
      </w:r>
      <w:r w:rsidR="005B4964" w:rsidRPr="00BE29D3">
        <w:rPr>
          <w:w w:val="105"/>
        </w:rPr>
        <w:t>severity</w:t>
      </w:r>
      <w:r w:rsidR="005B4964" w:rsidRPr="00BE29D3">
        <w:rPr>
          <w:spacing w:val="40"/>
          <w:w w:val="105"/>
        </w:rPr>
        <w:t xml:space="preserve"> </w:t>
      </w:r>
      <w:r w:rsidR="005B4964" w:rsidRPr="00BE29D3">
        <w:rPr>
          <w:w w:val="105"/>
        </w:rPr>
        <w:t>are</w:t>
      </w:r>
      <w:r w:rsidR="005B4964" w:rsidRPr="00BE29D3">
        <w:rPr>
          <w:spacing w:val="38"/>
          <w:w w:val="105"/>
        </w:rPr>
        <w:t xml:space="preserve"> </w:t>
      </w:r>
      <w:r w:rsidR="005B4964" w:rsidRPr="00BE29D3">
        <w:rPr>
          <w:w w:val="105"/>
        </w:rPr>
        <w:t>potentially</w:t>
      </w:r>
      <w:r w:rsidR="005B4964" w:rsidRPr="00BE29D3">
        <w:rPr>
          <w:spacing w:val="47"/>
          <w:w w:val="105"/>
        </w:rPr>
        <w:t xml:space="preserve"> </w:t>
      </w:r>
      <w:r w:rsidR="005B4964" w:rsidRPr="00BE29D3">
        <w:rPr>
          <w:spacing w:val="-3"/>
          <w:w w:val="105"/>
        </w:rPr>
        <w:t>mitigated</w:t>
      </w:r>
      <w:r w:rsidR="005B4964" w:rsidRPr="00BE29D3">
        <w:rPr>
          <w:spacing w:val="52"/>
          <w:w w:val="105"/>
        </w:rPr>
        <w:t xml:space="preserve"> </w:t>
      </w:r>
      <w:r w:rsidR="005B4964" w:rsidRPr="00BE29D3">
        <w:rPr>
          <w:w w:val="105"/>
        </w:rPr>
        <w:t>by</w:t>
      </w:r>
      <w:r w:rsidR="005B4964" w:rsidRPr="00BE29D3">
        <w:rPr>
          <w:spacing w:val="28"/>
          <w:w w:val="105"/>
        </w:rPr>
        <w:t xml:space="preserve"> </w:t>
      </w:r>
      <w:r w:rsidR="005B4964" w:rsidRPr="00BE29D3">
        <w:rPr>
          <w:w w:val="105"/>
        </w:rPr>
        <w:t>climate</w:t>
      </w:r>
      <w:r w:rsidR="005B4964" w:rsidRPr="00BE29D3">
        <w:rPr>
          <w:spacing w:val="36"/>
          <w:w w:val="105"/>
        </w:rPr>
        <w:t xml:space="preserve"> </w:t>
      </w:r>
      <w:r w:rsidR="005B4964" w:rsidRPr="00BE29D3">
        <w:rPr>
          <w:w w:val="105"/>
        </w:rPr>
        <w:t>change,</w:t>
      </w:r>
      <w:r w:rsidR="005B4964" w:rsidRPr="00BE29D3">
        <w:rPr>
          <w:spacing w:val="44"/>
          <w:w w:val="105"/>
        </w:rPr>
        <w:t xml:space="preserve"> </w:t>
      </w:r>
      <w:r w:rsidR="005B4964" w:rsidRPr="00BE29D3">
        <w:rPr>
          <w:w w:val="105"/>
        </w:rPr>
        <w:t>specifically,</w:t>
      </w:r>
      <w:r w:rsidR="005B4964" w:rsidRPr="00BE29D3">
        <w:rPr>
          <w:spacing w:val="40"/>
          <w:w w:val="105"/>
        </w:rPr>
        <w:t xml:space="preserve"> </w:t>
      </w:r>
      <w:r w:rsidR="005B4964" w:rsidRPr="00BE29D3">
        <w:rPr>
          <w:w w:val="105"/>
        </w:rPr>
        <w:t>global</w:t>
      </w:r>
      <w:r w:rsidR="005B4964" w:rsidRPr="00BE29D3">
        <w:rPr>
          <w:spacing w:val="35"/>
          <w:w w:val="105"/>
        </w:rPr>
        <w:t xml:space="preserve"> </w:t>
      </w:r>
      <w:r w:rsidR="005B4964" w:rsidRPr="00BE29D3">
        <w:rPr>
          <w:w w:val="105"/>
        </w:rPr>
        <w:t>warming.</w:t>
      </w:r>
      <w:r w:rsidR="005B4964" w:rsidRPr="00BE29D3">
        <w:rPr>
          <w:spacing w:val="28"/>
          <w:w w:val="103"/>
        </w:rPr>
        <w:t xml:space="preserve"> </w:t>
      </w:r>
      <w:r w:rsidR="005B4964" w:rsidRPr="00BE29D3">
        <w:rPr>
          <w:w w:val="105"/>
        </w:rPr>
        <w:t>Compare</w:t>
      </w:r>
      <w:r w:rsidR="005B4964" w:rsidRPr="00BE29D3">
        <w:rPr>
          <w:spacing w:val="-2"/>
          <w:w w:val="105"/>
        </w:rPr>
        <w:t xml:space="preserve"> </w:t>
      </w:r>
      <w:r w:rsidR="005B4964" w:rsidRPr="00BE29D3">
        <w:rPr>
          <w:w w:val="105"/>
        </w:rPr>
        <w:t>and</w:t>
      </w:r>
      <w:r w:rsidR="005B4964" w:rsidRPr="00BE29D3">
        <w:rPr>
          <w:spacing w:val="-12"/>
          <w:w w:val="105"/>
        </w:rPr>
        <w:t xml:space="preserve"> </w:t>
      </w:r>
      <w:r w:rsidR="005B4964" w:rsidRPr="00BE29D3">
        <w:rPr>
          <w:w w:val="105"/>
        </w:rPr>
        <w:t>contrast</w:t>
      </w:r>
      <w:r w:rsidR="005B4964" w:rsidRPr="00BE29D3">
        <w:rPr>
          <w:spacing w:val="-6"/>
          <w:w w:val="105"/>
        </w:rPr>
        <w:t xml:space="preserve"> </w:t>
      </w:r>
      <w:r w:rsidR="005B4964" w:rsidRPr="00BE29D3">
        <w:rPr>
          <w:w w:val="105"/>
        </w:rPr>
        <w:t>the</w:t>
      </w:r>
      <w:r w:rsidR="005B4964" w:rsidRPr="00BE29D3">
        <w:rPr>
          <w:spacing w:val="-3"/>
          <w:w w:val="105"/>
        </w:rPr>
        <w:t xml:space="preserve"> </w:t>
      </w:r>
      <w:r w:rsidR="005B4964" w:rsidRPr="00BE29D3">
        <w:rPr>
          <w:w w:val="105"/>
        </w:rPr>
        <w:t>environmental</w:t>
      </w:r>
      <w:r w:rsidR="005B4964" w:rsidRPr="00BE29D3">
        <w:rPr>
          <w:spacing w:val="4"/>
          <w:w w:val="105"/>
        </w:rPr>
        <w:t xml:space="preserve"> </w:t>
      </w:r>
      <w:r w:rsidR="005B4964" w:rsidRPr="00BE29D3">
        <w:rPr>
          <w:w w:val="105"/>
        </w:rPr>
        <w:t>and</w:t>
      </w:r>
      <w:r w:rsidR="005B4964" w:rsidRPr="00BE29D3">
        <w:rPr>
          <w:spacing w:val="-4"/>
          <w:w w:val="105"/>
        </w:rPr>
        <w:t xml:space="preserve"> </w:t>
      </w:r>
      <w:r w:rsidR="005B4964" w:rsidRPr="00BE29D3">
        <w:rPr>
          <w:w w:val="105"/>
        </w:rPr>
        <w:t>potential</w:t>
      </w:r>
      <w:r w:rsidR="005B4964" w:rsidRPr="00BE29D3">
        <w:rPr>
          <w:spacing w:val="-10"/>
          <w:w w:val="105"/>
        </w:rPr>
        <w:t xml:space="preserve"> </w:t>
      </w:r>
      <w:r w:rsidR="005B4964" w:rsidRPr="00BE29D3">
        <w:rPr>
          <w:w w:val="105"/>
        </w:rPr>
        <w:t>adverse</w:t>
      </w:r>
      <w:r w:rsidR="005B4964" w:rsidRPr="00BE29D3">
        <w:rPr>
          <w:spacing w:val="2"/>
          <w:w w:val="105"/>
        </w:rPr>
        <w:t xml:space="preserve"> </w:t>
      </w:r>
      <w:r w:rsidR="005B4964" w:rsidRPr="00BE29D3">
        <w:rPr>
          <w:w w:val="105"/>
        </w:rPr>
        <w:t>health</w:t>
      </w:r>
      <w:r w:rsidR="005B4964" w:rsidRPr="00BE29D3">
        <w:rPr>
          <w:spacing w:val="-7"/>
          <w:w w:val="105"/>
        </w:rPr>
        <w:t xml:space="preserve"> </w:t>
      </w:r>
      <w:r w:rsidR="005B4964" w:rsidRPr="00BE29D3">
        <w:rPr>
          <w:w w:val="105"/>
        </w:rPr>
        <w:t>consequences</w:t>
      </w:r>
      <w:r w:rsidR="005B4964" w:rsidRPr="00BE29D3">
        <w:rPr>
          <w:spacing w:val="3"/>
          <w:w w:val="105"/>
        </w:rPr>
        <w:t xml:space="preserve"> </w:t>
      </w:r>
      <w:r w:rsidR="005B4964" w:rsidRPr="00BE29D3">
        <w:rPr>
          <w:w w:val="105"/>
        </w:rPr>
        <w:t>associated</w:t>
      </w:r>
      <w:r w:rsidR="005B4964" w:rsidRPr="00BE29D3">
        <w:rPr>
          <w:w w:val="99"/>
        </w:rPr>
        <w:t xml:space="preserve"> </w:t>
      </w:r>
      <w:r w:rsidR="005B4964" w:rsidRPr="00BE29D3">
        <w:rPr>
          <w:w w:val="105"/>
        </w:rPr>
        <w:t>with</w:t>
      </w:r>
      <w:r w:rsidR="005B4964" w:rsidRPr="00BE29D3">
        <w:rPr>
          <w:spacing w:val="8"/>
          <w:w w:val="105"/>
        </w:rPr>
        <w:t xml:space="preserve"> </w:t>
      </w:r>
      <w:r w:rsidR="005B4964" w:rsidRPr="00BE29D3">
        <w:rPr>
          <w:w w:val="105"/>
        </w:rPr>
        <w:t>"good"</w:t>
      </w:r>
      <w:r w:rsidR="005B4964" w:rsidRPr="00BE29D3">
        <w:rPr>
          <w:spacing w:val="-4"/>
          <w:w w:val="105"/>
        </w:rPr>
        <w:t xml:space="preserve"> </w:t>
      </w:r>
      <w:r w:rsidR="005B4964" w:rsidRPr="00BE29D3">
        <w:rPr>
          <w:w w:val="105"/>
        </w:rPr>
        <w:t>ozone</w:t>
      </w:r>
      <w:r w:rsidR="005B4964" w:rsidRPr="00BE29D3">
        <w:rPr>
          <w:spacing w:val="-1"/>
          <w:w w:val="105"/>
        </w:rPr>
        <w:t xml:space="preserve"> </w:t>
      </w:r>
      <w:r w:rsidR="005B4964" w:rsidRPr="00BE29D3">
        <w:rPr>
          <w:w w:val="105"/>
        </w:rPr>
        <w:t>versus</w:t>
      </w:r>
      <w:r w:rsidR="005B4964" w:rsidRPr="00BE29D3">
        <w:rPr>
          <w:spacing w:val="1"/>
          <w:w w:val="105"/>
        </w:rPr>
        <w:t xml:space="preserve"> </w:t>
      </w:r>
      <w:r w:rsidR="005B4964" w:rsidRPr="00BE29D3">
        <w:rPr>
          <w:w w:val="105"/>
        </w:rPr>
        <w:t>ground</w:t>
      </w:r>
      <w:r w:rsidR="005B4964" w:rsidRPr="00BE29D3">
        <w:rPr>
          <w:spacing w:val="3"/>
          <w:w w:val="105"/>
        </w:rPr>
        <w:t xml:space="preserve"> </w:t>
      </w:r>
      <w:r w:rsidR="005B4964" w:rsidRPr="00BE29D3">
        <w:rPr>
          <w:w w:val="105"/>
        </w:rPr>
        <w:t>level</w:t>
      </w:r>
      <w:r w:rsidR="005B4964" w:rsidRPr="00BE29D3">
        <w:rPr>
          <w:spacing w:val="-8"/>
          <w:w w:val="105"/>
        </w:rPr>
        <w:t xml:space="preserve"> </w:t>
      </w:r>
      <w:r w:rsidR="005B4964" w:rsidRPr="00BE29D3">
        <w:rPr>
          <w:w w:val="105"/>
        </w:rPr>
        <w:t>ozone.</w:t>
      </w:r>
      <w:r>
        <w:rPr>
          <w:w w:val="105"/>
        </w:rPr>
        <w:t xml:space="preserve">  </w:t>
      </w:r>
    </w:p>
    <w:p w14:paraId="42188F48" w14:textId="64FDEB36" w:rsidR="00BE29D3" w:rsidRPr="00BE29D3" w:rsidRDefault="00BE29D3" w:rsidP="00507F22">
      <w:pPr>
        <w:widowControl w:val="0"/>
        <w:numPr>
          <w:ilvl w:val="1"/>
          <w:numId w:val="28"/>
        </w:numPr>
        <w:tabs>
          <w:tab w:val="left" w:pos="844"/>
        </w:tabs>
        <w:spacing w:before="140" w:line="293" w:lineRule="auto"/>
        <w:ind w:right="113" w:hanging="723"/>
        <w:jc w:val="both"/>
        <w:rPr>
          <w:w w:val="105"/>
        </w:rPr>
      </w:pPr>
      <w:r w:rsidRPr="00BE29D3">
        <w:rPr>
          <w:w w:val="105"/>
        </w:rPr>
        <w:t xml:space="preserve">List the six major outdoor air pollutants, principal sources of these pollutants,  and  the mechanisms responsible for their adverse health effects in at-risk populations. Describe the main adverse effects of hazardous indoor exposure to carbon monoxide, </w:t>
      </w:r>
      <w:r w:rsidR="00E25A05">
        <w:rPr>
          <w:w w:val="105"/>
        </w:rPr>
        <w:t xml:space="preserve">ozone, </w:t>
      </w:r>
      <w:r w:rsidRPr="00BE29D3">
        <w:rPr>
          <w:w w:val="105"/>
        </w:rPr>
        <w:t xml:space="preserve">radon, and asbestos fibers. </w:t>
      </w:r>
    </w:p>
    <w:p w14:paraId="70B14A85" w14:textId="77777777" w:rsidR="00BE29D3" w:rsidRPr="00BE29D3" w:rsidRDefault="00BE29D3" w:rsidP="00507F22">
      <w:pPr>
        <w:pStyle w:val="BodyText"/>
        <w:numPr>
          <w:ilvl w:val="0"/>
          <w:numId w:val="29"/>
        </w:numPr>
        <w:tabs>
          <w:tab w:val="left" w:pos="848"/>
        </w:tabs>
        <w:spacing w:line="290" w:lineRule="auto"/>
        <w:ind w:right="119" w:hanging="704"/>
        <w:jc w:val="both"/>
        <w:rPr>
          <w:rFonts w:eastAsia="Arial"/>
          <w:sz w:val="21"/>
          <w:szCs w:val="21"/>
        </w:rPr>
      </w:pPr>
      <w:r>
        <w:rPr>
          <w:w w:val="105"/>
        </w:rPr>
        <w:t xml:space="preserve">List </w:t>
      </w:r>
      <w:bookmarkStart w:id="10" w:name="_Hlk137029968"/>
      <w:r w:rsidRPr="00BE29D3">
        <w:rPr>
          <w:rFonts w:eastAsia="Arial"/>
          <w:color w:val="0F0F0F"/>
          <w:w w:val="105"/>
          <w:sz w:val="21"/>
          <w:szCs w:val="21"/>
        </w:rPr>
        <w:t>the</w:t>
      </w:r>
      <w:r w:rsidRPr="00BE29D3">
        <w:rPr>
          <w:rFonts w:eastAsia="Arial"/>
          <w:color w:val="0F0F0F"/>
          <w:spacing w:val="48"/>
          <w:w w:val="105"/>
          <w:sz w:val="21"/>
          <w:szCs w:val="21"/>
        </w:rPr>
        <w:t xml:space="preserve"> </w:t>
      </w:r>
      <w:r w:rsidRPr="00BE29D3">
        <w:rPr>
          <w:rFonts w:eastAsia="Arial"/>
          <w:color w:val="0F0F0F"/>
          <w:w w:val="105"/>
          <w:sz w:val="21"/>
          <w:szCs w:val="21"/>
        </w:rPr>
        <w:t>principal</w:t>
      </w:r>
      <w:r w:rsidRPr="00BE29D3">
        <w:rPr>
          <w:rFonts w:eastAsia="Arial"/>
          <w:color w:val="0F0F0F"/>
          <w:spacing w:val="41"/>
          <w:w w:val="105"/>
          <w:sz w:val="21"/>
          <w:szCs w:val="21"/>
        </w:rPr>
        <w:t xml:space="preserve"> </w:t>
      </w:r>
      <w:r w:rsidRPr="00BE29D3">
        <w:rPr>
          <w:rFonts w:eastAsia="Arial"/>
          <w:color w:val="0F0F0F"/>
          <w:w w:val="105"/>
          <w:sz w:val="21"/>
          <w:szCs w:val="21"/>
        </w:rPr>
        <w:t>metabolic</w:t>
      </w:r>
      <w:r w:rsidRPr="00BE29D3">
        <w:rPr>
          <w:rFonts w:eastAsia="Arial"/>
          <w:color w:val="0F0F0F"/>
          <w:spacing w:val="46"/>
          <w:w w:val="105"/>
          <w:sz w:val="21"/>
          <w:szCs w:val="21"/>
        </w:rPr>
        <w:t xml:space="preserve"> </w:t>
      </w:r>
      <w:r w:rsidRPr="00BE29D3">
        <w:rPr>
          <w:rFonts w:eastAsia="Arial"/>
          <w:color w:val="0F0F0F"/>
          <w:w w:val="105"/>
          <w:sz w:val="21"/>
          <w:szCs w:val="21"/>
        </w:rPr>
        <w:t>pathways</w:t>
      </w:r>
      <w:r w:rsidRPr="00BE29D3">
        <w:rPr>
          <w:rFonts w:eastAsia="Arial"/>
          <w:color w:val="0F0F0F"/>
          <w:spacing w:val="48"/>
          <w:w w:val="105"/>
          <w:sz w:val="21"/>
          <w:szCs w:val="21"/>
        </w:rPr>
        <w:t xml:space="preserve"> </w:t>
      </w:r>
      <w:r w:rsidRPr="00BE29D3">
        <w:rPr>
          <w:rFonts w:eastAsia="Arial"/>
          <w:color w:val="0F0F0F"/>
          <w:w w:val="105"/>
          <w:sz w:val="21"/>
          <w:szCs w:val="21"/>
        </w:rPr>
        <w:t>involved</w:t>
      </w:r>
      <w:r w:rsidRPr="00BE29D3">
        <w:rPr>
          <w:rFonts w:eastAsia="Arial"/>
          <w:color w:val="0F0F0F"/>
          <w:spacing w:val="46"/>
          <w:w w:val="105"/>
          <w:sz w:val="21"/>
          <w:szCs w:val="21"/>
        </w:rPr>
        <w:t xml:space="preserve"> </w:t>
      </w:r>
      <w:r w:rsidRPr="00BE29D3">
        <w:rPr>
          <w:rFonts w:eastAsia="Arial"/>
          <w:color w:val="0F0F0F"/>
          <w:w w:val="105"/>
          <w:sz w:val="21"/>
          <w:szCs w:val="21"/>
        </w:rPr>
        <w:t>in</w:t>
      </w:r>
      <w:r w:rsidRPr="00BE29D3">
        <w:rPr>
          <w:rFonts w:eastAsia="Arial"/>
          <w:color w:val="0F0F0F"/>
          <w:spacing w:val="15"/>
          <w:w w:val="105"/>
          <w:sz w:val="21"/>
          <w:szCs w:val="21"/>
        </w:rPr>
        <w:t xml:space="preserve"> </w:t>
      </w:r>
      <w:r w:rsidRPr="00BE29D3">
        <w:rPr>
          <w:rFonts w:eastAsia="Arial"/>
          <w:color w:val="0F0F0F"/>
          <w:w w:val="105"/>
          <w:sz w:val="21"/>
          <w:szCs w:val="21"/>
        </w:rPr>
        <w:t>the</w:t>
      </w:r>
      <w:r w:rsidRPr="00BE29D3">
        <w:rPr>
          <w:rFonts w:eastAsia="Arial"/>
          <w:color w:val="0F0F0F"/>
          <w:spacing w:val="44"/>
          <w:w w:val="105"/>
          <w:sz w:val="21"/>
          <w:szCs w:val="21"/>
        </w:rPr>
        <w:t xml:space="preserve"> </w:t>
      </w:r>
      <w:r w:rsidRPr="00BE29D3">
        <w:rPr>
          <w:rFonts w:eastAsia="Arial"/>
          <w:color w:val="0F0F0F"/>
          <w:w w:val="105"/>
          <w:sz w:val="21"/>
          <w:szCs w:val="21"/>
        </w:rPr>
        <w:t>processing</w:t>
      </w:r>
      <w:r w:rsidRPr="00BE29D3">
        <w:rPr>
          <w:rFonts w:eastAsia="Arial"/>
          <w:color w:val="0F0F0F"/>
          <w:spacing w:val="31"/>
          <w:w w:val="105"/>
          <w:sz w:val="21"/>
          <w:szCs w:val="21"/>
        </w:rPr>
        <w:t xml:space="preserve"> </w:t>
      </w:r>
      <w:r w:rsidRPr="00BE29D3">
        <w:rPr>
          <w:rFonts w:eastAsia="Arial"/>
          <w:color w:val="0F0F0F"/>
          <w:w w:val="105"/>
          <w:sz w:val="21"/>
          <w:szCs w:val="21"/>
        </w:rPr>
        <w:t>of</w:t>
      </w:r>
      <w:r w:rsidRPr="00BE29D3">
        <w:rPr>
          <w:rFonts w:eastAsia="Arial"/>
          <w:color w:val="0F0F0F"/>
          <w:spacing w:val="28"/>
          <w:w w:val="105"/>
          <w:sz w:val="21"/>
          <w:szCs w:val="21"/>
        </w:rPr>
        <w:t xml:space="preserve"> </w:t>
      </w:r>
      <w:r w:rsidRPr="00BE29D3">
        <w:rPr>
          <w:rFonts w:eastAsia="Arial"/>
          <w:color w:val="0F0F0F"/>
          <w:w w:val="105"/>
          <w:sz w:val="21"/>
          <w:szCs w:val="21"/>
        </w:rPr>
        <w:t>toxic</w:t>
      </w:r>
      <w:r w:rsidRPr="00BE29D3">
        <w:rPr>
          <w:rFonts w:eastAsia="Arial"/>
          <w:color w:val="0F0F0F"/>
          <w:spacing w:val="42"/>
          <w:w w:val="105"/>
          <w:sz w:val="21"/>
          <w:szCs w:val="21"/>
        </w:rPr>
        <w:t xml:space="preserve"> </w:t>
      </w:r>
      <w:r w:rsidRPr="00BE29D3">
        <w:rPr>
          <w:rFonts w:eastAsia="Arial"/>
          <w:color w:val="0F0F0F"/>
          <w:w w:val="105"/>
          <w:sz w:val="21"/>
          <w:szCs w:val="21"/>
        </w:rPr>
        <w:t>chemicals</w:t>
      </w:r>
      <w:r w:rsidRPr="00BE29D3">
        <w:rPr>
          <w:rFonts w:eastAsia="Arial"/>
          <w:color w:val="0F0F0F"/>
          <w:spacing w:val="55"/>
          <w:w w:val="105"/>
          <w:sz w:val="21"/>
          <w:szCs w:val="21"/>
        </w:rPr>
        <w:t xml:space="preserve"> </w:t>
      </w:r>
      <w:r w:rsidRPr="00BE29D3">
        <w:rPr>
          <w:rFonts w:eastAsia="Arial"/>
          <w:color w:val="0F0F0F"/>
          <w:w w:val="105"/>
          <w:sz w:val="21"/>
          <w:szCs w:val="21"/>
        </w:rPr>
        <w:t>and</w:t>
      </w:r>
      <w:r w:rsidRPr="00BE29D3">
        <w:rPr>
          <w:rFonts w:eastAsia="Arial"/>
          <w:color w:val="0F0F0F"/>
          <w:spacing w:val="40"/>
          <w:w w:val="105"/>
          <w:sz w:val="21"/>
          <w:szCs w:val="21"/>
        </w:rPr>
        <w:t xml:space="preserve"> </w:t>
      </w:r>
      <w:r w:rsidRPr="00BE29D3">
        <w:rPr>
          <w:rFonts w:eastAsia="Arial"/>
          <w:color w:val="0F0F0F"/>
          <w:w w:val="105"/>
          <w:sz w:val="21"/>
          <w:szCs w:val="21"/>
        </w:rPr>
        <w:t>how</w:t>
      </w:r>
      <w:r w:rsidRPr="00BE29D3">
        <w:rPr>
          <w:rFonts w:eastAsia="Arial"/>
          <w:color w:val="0F0F0F"/>
          <w:w w:val="107"/>
          <w:sz w:val="21"/>
          <w:szCs w:val="21"/>
        </w:rPr>
        <w:t xml:space="preserve"> </w:t>
      </w:r>
      <w:r w:rsidRPr="00BE29D3">
        <w:rPr>
          <w:rFonts w:eastAsia="Arial"/>
          <w:color w:val="0F0F0F"/>
          <w:w w:val="105"/>
          <w:sz w:val="21"/>
          <w:szCs w:val="21"/>
        </w:rPr>
        <w:t>these</w:t>
      </w:r>
      <w:r w:rsidRPr="00BE29D3">
        <w:rPr>
          <w:rFonts w:eastAsia="Arial"/>
          <w:color w:val="0F0F0F"/>
          <w:spacing w:val="21"/>
          <w:w w:val="105"/>
          <w:sz w:val="21"/>
          <w:szCs w:val="21"/>
        </w:rPr>
        <w:t xml:space="preserve"> </w:t>
      </w:r>
      <w:r w:rsidRPr="00BE29D3">
        <w:rPr>
          <w:rFonts w:eastAsia="Arial"/>
          <w:color w:val="0F0F0F"/>
          <w:w w:val="105"/>
          <w:sz w:val="21"/>
          <w:szCs w:val="21"/>
        </w:rPr>
        <w:t>may</w:t>
      </w:r>
      <w:r w:rsidRPr="00BE29D3">
        <w:rPr>
          <w:rFonts w:eastAsia="Arial"/>
          <w:color w:val="0F0F0F"/>
          <w:spacing w:val="1"/>
          <w:w w:val="105"/>
          <w:sz w:val="21"/>
          <w:szCs w:val="21"/>
        </w:rPr>
        <w:t xml:space="preserve"> </w:t>
      </w:r>
      <w:r w:rsidRPr="00BE29D3">
        <w:rPr>
          <w:rFonts w:eastAsia="Arial"/>
          <w:color w:val="0F0F0F"/>
          <w:w w:val="105"/>
          <w:sz w:val="21"/>
          <w:szCs w:val="21"/>
        </w:rPr>
        <w:t>contribute</w:t>
      </w:r>
      <w:r w:rsidRPr="00BE29D3">
        <w:rPr>
          <w:rFonts w:eastAsia="Arial"/>
          <w:color w:val="0F0F0F"/>
          <w:spacing w:val="10"/>
          <w:w w:val="105"/>
          <w:sz w:val="21"/>
          <w:szCs w:val="21"/>
        </w:rPr>
        <w:t xml:space="preserve"> </w:t>
      </w:r>
      <w:r w:rsidRPr="00BE29D3">
        <w:rPr>
          <w:rFonts w:eastAsia="Arial"/>
          <w:color w:val="0F0F0F"/>
          <w:w w:val="105"/>
          <w:sz w:val="21"/>
          <w:szCs w:val="21"/>
        </w:rPr>
        <w:t>to</w:t>
      </w:r>
      <w:r w:rsidRPr="00BE29D3">
        <w:rPr>
          <w:rFonts w:eastAsia="Arial"/>
          <w:color w:val="0F0F0F"/>
          <w:spacing w:val="-1"/>
          <w:w w:val="105"/>
          <w:sz w:val="21"/>
          <w:szCs w:val="21"/>
        </w:rPr>
        <w:t xml:space="preserve"> </w:t>
      </w:r>
      <w:r w:rsidRPr="00BE29D3">
        <w:rPr>
          <w:rFonts w:eastAsia="Arial"/>
          <w:color w:val="0F0F0F"/>
          <w:w w:val="105"/>
          <w:sz w:val="21"/>
          <w:szCs w:val="21"/>
        </w:rPr>
        <w:t>tissue</w:t>
      </w:r>
      <w:r w:rsidRPr="00BE29D3">
        <w:rPr>
          <w:rFonts w:eastAsia="Arial"/>
          <w:color w:val="0F0F0F"/>
          <w:spacing w:val="16"/>
          <w:w w:val="105"/>
          <w:sz w:val="21"/>
          <w:szCs w:val="21"/>
        </w:rPr>
        <w:t xml:space="preserve"> </w:t>
      </w:r>
      <w:r w:rsidRPr="00BE29D3">
        <w:rPr>
          <w:rFonts w:eastAsia="Arial"/>
          <w:color w:val="0F0F0F"/>
          <w:w w:val="105"/>
          <w:sz w:val="21"/>
          <w:szCs w:val="21"/>
        </w:rPr>
        <w:t>or</w:t>
      </w:r>
      <w:r w:rsidRPr="00BE29D3">
        <w:rPr>
          <w:rFonts w:eastAsia="Arial"/>
          <w:color w:val="0F0F0F"/>
          <w:spacing w:val="9"/>
          <w:w w:val="105"/>
          <w:sz w:val="21"/>
          <w:szCs w:val="21"/>
        </w:rPr>
        <w:t xml:space="preserve"> </w:t>
      </w:r>
      <w:r w:rsidRPr="00BE29D3">
        <w:rPr>
          <w:rFonts w:eastAsia="Arial"/>
          <w:color w:val="0F0F0F"/>
          <w:w w:val="105"/>
          <w:sz w:val="21"/>
          <w:szCs w:val="21"/>
        </w:rPr>
        <w:t>organ</w:t>
      </w:r>
      <w:r w:rsidRPr="00BE29D3">
        <w:rPr>
          <w:rFonts w:eastAsia="Arial"/>
          <w:color w:val="0F0F0F"/>
          <w:spacing w:val="7"/>
          <w:w w:val="105"/>
          <w:sz w:val="21"/>
          <w:szCs w:val="21"/>
        </w:rPr>
        <w:t xml:space="preserve"> </w:t>
      </w:r>
      <w:r w:rsidRPr="00BE29D3">
        <w:rPr>
          <w:rFonts w:eastAsia="Arial"/>
          <w:color w:val="0F0F0F"/>
          <w:w w:val="105"/>
          <w:sz w:val="21"/>
          <w:szCs w:val="21"/>
        </w:rPr>
        <w:t>injury</w:t>
      </w:r>
      <w:r w:rsidRPr="00BE29D3">
        <w:rPr>
          <w:rFonts w:eastAsia="Arial"/>
          <w:color w:val="2A2A2A"/>
          <w:w w:val="105"/>
          <w:sz w:val="21"/>
          <w:szCs w:val="21"/>
        </w:rPr>
        <w:t>.</w:t>
      </w:r>
      <w:bookmarkEnd w:id="10"/>
      <w:r>
        <w:rPr>
          <w:rFonts w:eastAsia="Arial"/>
          <w:color w:val="2A2A2A"/>
          <w:w w:val="105"/>
          <w:sz w:val="21"/>
          <w:szCs w:val="21"/>
        </w:rPr>
        <w:t xml:space="preserve">                                     </w:t>
      </w:r>
    </w:p>
    <w:p w14:paraId="39FE98B9" w14:textId="286CCAEA" w:rsidR="00BE29D3" w:rsidRPr="00BE29D3" w:rsidRDefault="00BE29D3" w:rsidP="00507F22">
      <w:pPr>
        <w:pStyle w:val="BodyText"/>
        <w:numPr>
          <w:ilvl w:val="0"/>
          <w:numId w:val="29"/>
        </w:numPr>
        <w:tabs>
          <w:tab w:val="left" w:pos="848"/>
        </w:tabs>
        <w:spacing w:line="290" w:lineRule="auto"/>
        <w:ind w:right="119" w:hanging="704"/>
        <w:jc w:val="both"/>
        <w:rPr>
          <w:rFonts w:eastAsia="Arial"/>
          <w:sz w:val="21"/>
          <w:szCs w:val="21"/>
        </w:rPr>
      </w:pPr>
      <w:r w:rsidRPr="00BE29D3">
        <w:rPr>
          <w:rFonts w:eastAsia="Arial"/>
          <w:w w:val="105"/>
        </w:rPr>
        <w:t>Describe</w:t>
      </w:r>
      <w:r w:rsidRPr="00BE29D3">
        <w:rPr>
          <w:rFonts w:eastAsia="Arial"/>
          <w:spacing w:val="-4"/>
          <w:w w:val="105"/>
        </w:rPr>
        <w:t xml:space="preserve"> </w:t>
      </w:r>
      <w:r w:rsidRPr="00BE29D3">
        <w:rPr>
          <w:rFonts w:eastAsia="Arial"/>
          <w:w w:val="105"/>
        </w:rPr>
        <w:t>the</w:t>
      </w:r>
      <w:r w:rsidRPr="00BE29D3">
        <w:rPr>
          <w:rFonts w:eastAsia="Arial"/>
          <w:spacing w:val="1"/>
          <w:w w:val="105"/>
        </w:rPr>
        <w:t xml:space="preserve"> </w:t>
      </w:r>
      <w:r w:rsidRPr="00BE29D3">
        <w:rPr>
          <w:rFonts w:eastAsia="Arial"/>
          <w:w w:val="105"/>
        </w:rPr>
        <w:t>clinical</w:t>
      </w:r>
      <w:r w:rsidRPr="00BE29D3">
        <w:rPr>
          <w:rFonts w:eastAsia="Arial"/>
          <w:spacing w:val="6"/>
          <w:w w:val="105"/>
        </w:rPr>
        <w:t xml:space="preserve"> </w:t>
      </w:r>
      <w:r w:rsidRPr="00BE29D3">
        <w:rPr>
          <w:rFonts w:eastAsia="Arial"/>
          <w:w w:val="105"/>
        </w:rPr>
        <w:t>and</w:t>
      </w:r>
      <w:r w:rsidRPr="00BE29D3">
        <w:rPr>
          <w:rFonts w:eastAsia="Arial"/>
          <w:spacing w:val="5"/>
          <w:w w:val="105"/>
        </w:rPr>
        <w:t xml:space="preserve"> </w:t>
      </w:r>
      <w:r w:rsidRPr="00BE29D3">
        <w:rPr>
          <w:rFonts w:eastAsia="Arial"/>
          <w:w w:val="105"/>
        </w:rPr>
        <w:t>morphologic</w:t>
      </w:r>
      <w:r w:rsidRPr="00BE29D3">
        <w:rPr>
          <w:rFonts w:eastAsia="Arial"/>
          <w:spacing w:val="9"/>
          <w:w w:val="105"/>
        </w:rPr>
        <w:t xml:space="preserve"> </w:t>
      </w:r>
      <w:r w:rsidRPr="00BE29D3">
        <w:rPr>
          <w:rFonts w:eastAsia="Arial"/>
          <w:w w:val="105"/>
        </w:rPr>
        <w:t>changes</w:t>
      </w:r>
      <w:r w:rsidRPr="00BE29D3">
        <w:rPr>
          <w:rFonts w:eastAsia="Arial"/>
          <w:spacing w:val="9"/>
          <w:w w:val="105"/>
        </w:rPr>
        <w:t xml:space="preserve"> </w:t>
      </w:r>
      <w:r w:rsidRPr="00BE29D3">
        <w:rPr>
          <w:rFonts w:eastAsia="Arial"/>
          <w:w w:val="105"/>
        </w:rPr>
        <w:t>associated</w:t>
      </w:r>
      <w:r w:rsidRPr="00BE29D3">
        <w:rPr>
          <w:rFonts w:eastAsia="Arial"/>
          <w:spacing w:val="6"/>
          <w:w w:val="105"/>
        </w:rPr>
        <w:t xml:space="preserve"> </w:t>
      </w:r>
      <w:r w:rsidRPr="00BE29D3">
        <w:rPr>
          <w:rFonts w:eastAsia="Arial"/>
          <w:w w:val="105"/>
        </w:rPr>
        <w:t>with</w:t>
      </w:r>
      <w:r w:rsidRPr="00BE29D3">
        <w:rPr>
          <w:rFonts w:eastAsia="Arial"/>
          <w:spacing w:val="10"/>
          <w:w w:val="105"/>
        </w:rPr>
        <w:t xml:space="preserve"> </w:t>
      </w:r>
      <w:r w:rsidRPr="00BE29D3">
        <w:rPr>
          <w:rFonts w:eastAsia="Arial"/>
          <w:w w:val="105"/>
        </w:rPr>
        <w:t>acute</w:t>
      </w:r>
      <w:r w:rsidRPr="00BE29D3">
        <w:rPr>
          <w:rFonts w:eastAsia="Arial"/>
          <w:spacing w:val="6"/>
          <w:w w:val="105"/>
        </w:rPr>
        <w:t xml:space="preserve"> </w:t>
      </w:r>
      <w:r w:rsidRPr="00BE29D3">
        <w:rPr>
          <w:rFonts w:eastAsia="Arial"/>
          <w:w w:val="105"/>
        </w:rPr>
        <w:t>and</w:t>
      </w:r>
      <w:r w:rsidRPr="00BE29D3">
        <w:rPr>
          <w:rFonts w:eastAsia="Arial"/>
          <w:spacing w:val="-2"/>
          <w:w w:val="105"/>
        </w:rPr>
        <w:t xml:space="preserve"> </w:t>
      </w:r>
      <w:r w:rsidRPr="00BE29D3">
        <w:rPr>
          <w:rFonts w:eastAsia="Arial"/>
          <w:w w:val="105"/>
        </w:rPr>
        <w:t>chronic</w:t>
      </w:r>
      <w:r w:rsidRPr="00BE29D3">
        <w:rPr>
          <w:rFonts w:eastAsia="Arial"/>
          <w:spacing w:val="8"/>
          <w:w w:val="105"/>
        </w:rPr>
        <w:t xml:space="preserve"> </w:t>
      </w:r>
      <w:r w:rsidRPr="00BE29D3">
        <w:rPr>
          <w:rFonts w:eastAsia="Arial"/>
          <w:w w:val="105"/>
        </w:rPr>
        <w:t>poisoning</w:t>
      </w:r>
      <w:r w:rsidRPr="00BE29D3">
        <w:rPr>
          <w:rFonts w:eastAsia="Arial"/>
          <w:spacing w:val="-9"/>
          <w:w w:val="105"/>
        </w:rPr>
        <w:t xml:space="preserve"> </w:t>
      </w:r>
      <w:r w:rsidRPr="00BE29D3">
        <w:rPr>
          <w:rFonts w:eastAsia="Arial"/>
          <w:w w:val="105"/>
        </w:rPr>
        <w:t>due</w:t>
      </w:r>
      <w:r w:rsidRPr="00BE29D3">
        <w:rPr>
          <w:rFonts w:eastAsia="Arial"/>
          <w:w w:val="102"/>
        </w:rPr>
        <w:t xml:space="preserve"> </w:t>
      </w:r>
      <w:r w:rsidRPr="00BE29D3">
        <w:rPr>
          <w:rFonts w:eastAsia="Arial"/>
          <w:w w:val="105"/>
        </w:rPr>
        <w:t>to</w:t>
      </w:r>
      <w:r w:rsidRPr="00BE29D3">
        <w:rPr>
          <w:rFonts w:eastAsia="Arial"/>
          <w:spacing w:val="25"/>
          <w:w w:val="105"/>
        </w:rPr>
        <w:t xml:space="preserve"> </w:t>
      </w:r>
      <w:r w:rsidRPr="00BE29D3">
        <w:rPr>
          <w:rFonts w:eastAsia="Arial"/>
          <w:w w:val="105"/>
        </w:rPr>
        <w:t>the</w:t>
      </w:r>
      <w:r w:rsidRPr="00BE29D3">
        <w:rPr>
          <w:rFonts w:eastAsia="Arial"/>
          <w:spacing w:val="29"/>
          <w:w w:val="105"/>
        </w:rPr>
        <w:t xml:space="preserve"> </w:t>
      </w:r>
      <w:r w:rsidRPr="00BE29D3">
        <w:rPr>
          <w:rFonts w:eastAsia="Arial"/>
          <w:w w:val="105"/>
        </w:rPr>
        <w:t>following:</w:t>
      </w:r>
    </w:p>
    <w:p w14:paraId="59F248FA" w14:textId="77777777" w:rsidR="00BE29D3" w:rsidRDefault="00BE29D3" w:rsidP="00BE29D3">
      <w:r>
        <w:tab/>
        <w:t xml:space="preserve">  </w:t>
      </w:r>
    </w:p>
    <w:p w14:paraId="7F13CC1C" w14:textId="28F178E0" w:rsidR="00BE29D3" w:rsidRDefault="00BE29D3" w:rsidP="00BE29D3">
      <w:pPr>
        <w:rPr>
          <w:color w:val="0F0F0F"/>
          <w:w w:val="105"/>
        </w:rPr>
      </w:pPr>
      <w:r>
        <w:tab/>
      </w:r>
      <w:r>
        <w:rPr>
          <w:color w:val="0F0F0F"/>
          <w:w w:val="105"/>
        </w:rPr>
        <w:t>carbon</w:t>
      </w:r>
      <w:r>
        <w:rPr>
          <w:color w:val="0F0F0F"/>
          <w:spacing w:val="6"/>
          <w:w w:val="105"/>
        </w:rPr>
        <w:t xml:space="preserve"> </w:t>
      </w:r>
      <w:r>
        <w:rPr>
          <w:color w:val="0F0F0F"/>
          <w:w w:val="105"/>
        </w:rPr>
        <w:t>monoxide</w:t>
      </w:r>
      <w:r>
        <w:rPr>
          <w:color w:val="0F0F0F"/>
          <w:w w:val="105"/>
        </w:rPr>
        <w:tab/>
      </w:r>
      <w:r>
        <w:rPr>
          <w:color w:val="0F0F0F"/>
          <w:w w:val="105"/>
        </w:rPr>
        <w:tab/>
        <w:t>mercury</w:t>
      </w:r>
      <w:r>
        <w:rPr>
          <w:color w:val="0F0F0F"/>
          <w:w w:val="105"/>
        </w:rPr>
        <w:tab/>
      </w:r>
      <w:r>
        <w:rPr>
          <w:color w:val="0F0F0F"/>
          <w:w w:val="105"/>
        </w:rPr>
        <w:tab/>
      </w:r>
      <w:r>
        <w:rPr>
          <w:color w:val="0F0F0F"/>
          <w:w w:val="105"/>
        </w:rPr>
        <w:tab/>
        <w:t>aspirin</w:t>
      </w:r>
      <w:r>
        <w:rPr>
          <w:color w:val="0F0F0F"/>
          <w:w w:val="105"/>
        </w:rPr>
        <w:tab/>
      </w:r>
      <w:r>
        <w:rPr>
          <w:color w:val="0F0F0F"/>
          <w:w w:val="105"/>
        </w:rPr>
        <w:tab/>
        <w:t>cyanide</w:t>
      </w:r>
    </w:p>
    <w:p w14:paraId="4FE3DF18" w14:textId="13089B6D" w:rsidR="00BE29D3" w:rsidRDefault="00D6202A" w:rsidP="00BE29D3">
      <w:pPr>
        <w:rPr>
          <w:color w:val="0F0F0F"/>
          <w:w w:val="105"/>
        </w:rPr>
      </w:pPr>
      <w:r>
        <w:rPr>
          <w:color w:val="0F0F0F"/>
          <w:w w:val="105"/>
        </w:rPr>
        <w:tab/>
        <w:t>lead</w:t>
      </w:r>
      <w:r>
        <w:rPr>
          <w:color w:val="0F0F0F"/>
          <w:w w:val="105"/>
        </w:rPr>
        <w:tab/>
      </w:r>
      <w:r>
        <w:rPr>
          <w:color w:val="0F0F0F"/>
          <w:w w:val="105"/>
        </w:rPr>
        <w:tab/>
      </w:r>
      <w:r>
        <w:rPr>
          <w:color w:val="0F0F0F"/>
          <w:w w:val="105"/>
        </w:rPr>
        <w:tab/>
        <w:t>estrogen/oral contraceptives</w:t>
      </w:r>
      <w:r>
        <w:rPr>
          <w:color w:val="0F0F0F"/>
          <w:w w:val="105"/>
        </w:rPr>
        <w:tab/>
        <w:t>arsenic</w:t>
      </w:r>
      <w:r>
        <w:rPr>
          <w:color w:val="0F0F0F"/>
          <w:w w:val="105"/>
        </w:rPr>
        <w:tab/>
      </w:r>
    </w:p>
    <w:p w14:paraId="0BB1121A" w14:textId="02BC7CE8" w:rsidR="00BE29D3" w:rsidRPr="00BE29D3" w:rsidRDefault="00BE29D3" w:rsidP="00BE29D3">
      <w:r>
        <w:rPr>
          <w:color w:val="0F0F0F"/>
          <w:w w:val="105"/>
        </w:rPr>
        <w:tab/>
      </w:r>
      <w:r w:rsidR="00D6202A">
        <w:rPr>
          <w:color w:val="0F0F0F"/>
          <w:w w:val="105"/>
        </w:rPr>
        <w:t>carbon tetrachloride</w:t>
      </w:r>
      <w:r w:rsidR="00D6202A">
        <w:rPr>
          <w:color w:val="0F0F0F"/>
          <w:w w:val="105"/>
        </w:rPr>
        <w:tab/>
      </w:r>
      <w:r w:rsidR="00D6202A">
        <w:rPr>
          <w:color w:val="0F0F0F"/>
          <w:w w:val="105"/>
        </w:rPr>
        <w:tab/>
        <w:t>insecticides</w:t>
      </w:r>
      <w:r w:rsidR="00D6202A">
        <w:rPr>
          <w:color w:val="0F0F0F"/>
          <w:w w:val="105"/>
        </w:rPr>
        <w:tab/>
      </w:r>
      <w:r w:rsidR="00D6202A">
        <w:rPr>
          <w:color w:val="0F0F0F"/>
          <w:w w:val="105"/>
        </w:rPr>
        <w:tab/>
        <w:t>ethyl alcohol</w:t>
      </w:r>
      <w:r w:rsidR="00D6202A">
        <w:rPr>
          <w:color w:val="0F0F0F"/>
          <w:w w:val="105"/>
        </w:rPr>
        <w:tab/>
        <w:t>methyl alcohol</w:t>
      </w:r>
      <w:r>
        <w:rPr>
          <w:color w:val="0F0F0F"/>
          <w:w w:val="105"/>
        </w:rPr>
        <w:tab/>
      </w:r>
    </w:p>
    <w:p w14:paraId="446C567F" w14:textId="44E36C31" w:rsidR="005B4964" w:rsidRPr="00BE29D3" w:rsidRDefault="00D6202A" w:rsidP="00BE29D3">
      <w:pPr>
        <w:pStyle w:val="BodyText"/>
      </w:pPr>
      <w:r>
        <w:tab/>
        <w:t>Amanita phylloides</w:t>
      </w:r>
    </w:p>
    <w:p w14:paraId="7EB20388" w14:textId="77777777" w:rsidR="005B4964" w:rsidRPr="005B4964" w:rsidRDefault="005B4964" w:rsidP="00BE29D3">
      <w:pPr>
        <w:pStyle w:val="BodyText"/>
        <w:rPr>
          <w:rFonts w:eastAsia="Arial"/>
        </w:rPr>
      </w:pPr>
    </w:p>
    <w:p w14:paraId="103D1923" w14:textId="00A963CC" w:rsidR="00E25A05" w:rsidRDefault="00E25A05" w:rsidP="00E25A05">
      <w:pPr>
        <w:pStyle w:val="BodyText"/>
        <w:rPr>
          <w:rFonts w:eastAsia="Arial"/>
          <w:w w:val="105"/>
        </w:rPr>
      </w:pPr>
      <w:r>
        <w:rPr>
          <w:rFonts w:eastAsia="Arial"/>
          <w:w w:val="105"/>
        </w:rPr>
        <w:t>F.</w:t>
      </w:r>
      <w:r>
        <w:rPr>
          <w:rFonts w:eastAsia="Arial"/>
          <w:w w:val="105"/>
        </w:rPr>
        <w:tab/>
      </w:r>
      <w:r w:rsidRPr="00E25A05">
        <w:rPr>
          <w:rFonts w:eastAsia="Arial"/>
          <w:w w:val="105"/>
        </w:rPr>
        <w:t>Describe</w:t>
      </w:r>
      <w:r w:rsidRPr="00E25A05">
        <w:rPr>
          <w:rFonts w:eastAsia="Arial"/>
          <w:spacing w:val="20"/>
          <w:w w:val="105"/>
        </w:rPr>
        <w:t xml:space="preserve"> </w:t>
      </w:r>
      <w:r w:rsidRPr="00E25A05">
        <w:rPr>
          <w:rFonts w:eastAsia="Arial"/>
          <w:w w:val="105"/>
        </w:rPr>
        <w:t>the</w:t>
      </w:r>
      <w:r w:rsidRPr="00E25A05">
        <w:rPr>
          <w:rFonts w:eastAsia="Arial"/>
          <w:spacing w:val="26"/>
          <w:w w:val="105"/>
        </w:rPr>
        <w:t xml:space="preserve"> </w:t>
      </w:r>
      <w:r w:rsidRPr="00E25A05">
        <w:rPr>
          <w:rFonts w:eastAsia="Arial"/>
          <w:w w:val="105"/>
        </w:rPr>
        <w:t>general</w:t>
      </w:r>
      <w:r w:rsidRPr="00E25A05">
        <w:rPr>
          <w:rFonts w:eastAsia="Arial"/>
          <w:spacing w:val="35"/>
          <w:w w:val="105"/>
        </w:rPr>
        <w:t xml:space="preserve"> </w:t>
      </w:r>
      <w:r w:rsidRPr="00E25A05">
        <w:rPr>
          <w:rFonts w:eastAsia="Arial"/>
          <w:w w:val="105"/>
        </w:rPr>
        <w:t>magnitude</w:t>
      </w:r>
      <w:r w:rsidRPr="00E25A05">
        <w:rPr>
          <w:rFonts w:eastAsia="Arial"/>
          <w:spacing w:val="32"/>
          <w:w w:val="105"/>
        </w:rPr>
        <w:t xml:space="preserve"> </w:t>
      </w:r>
      <w:r w:rsidRPr="00E25A05">
        <w:rPr>
          <w:rFonts w:eastAsia="Arial"/>
          <w:w w:val="105"/>
        </w:rPr>
        <w:t>of</w:t>
      </w:r>
      <w:r w:rsidRPr="00E25A05">
        <w:rPr>
          <w:rFonts w:eastAsia="Arial"/>
          <w:spacing w:val="24"/>
          <w:w w:val="105"/>
        </w:rPr>
        <w:t xml:space="preserve"> </w:t>
      </w:r>
      <w:r w:rsidRPr="00E25A05">
        <w:rPr>
          <w:rFonts w:eastAsia="Arial"/>
          <w:w w:val="105"/>
        </w:rPr>
        <w:t>adverse</w:t>
      </w:r>
      <w:r w:rsidRPr="00E25A05">
        <w:rPr>
          <w:rFonts w:eastAsia="Arial"/>
          <w:spacing w:val="35"/>
          <w:w w:val="105"/>
        </w:rPr>
        <w:t xml:space="preserve"> </w:t>
      </w:r>
      <w:r w:rsidRPr="00E25A05">
        <w:rPr>
          <w:rFonts w:eastAsia="Arial"/>
          <w:w w:val="105"/>
        </w:rPr>
        <w:t>health</w:t>
      </w:r>
      <w:r w:rsidRPr="00E25A05">
        <w:rPr>
          <w:rFonts w:eastAsia="Arial"/>
          <w:spacing w:val="31"/>
          <w:w w:val="105"/>
        </w:rPr>
        <w:t xml:space="preserve"> </w:t>
      </w:r>
      <w:r w:rsidRPr="00E25A05">
        <w:rPr>
          <w:rFonts w:eastAsia="Arial"/>
          <w:w w:val="105"/>
        </w:rPr>
        <w:t>effects</w:t>
      </w:r>
      <w:r w:rsidRPr="00E25A05">
        <w:rPr>
          <w:rFonts w:eastAsia="Arial"/>
          <w:spacing w:val="22"/>
          <w:w w:val="105"/>
        </w:rPr>
        <w:t xml:space="preserve"> </w:t>
      </w:r>
      <w:r w:rsidRPr="00E25A05">
        <w:rPr>
          <w:rFonts w:eastAsia="Arial"/>
          <w:w w:val="105"/>
        </w:rPr>
        <w:t>caused</w:t>
      </w:r>
      <w:r w:rsidRPr="00E25A05">
        <w:rPr>
          <w:rFonts w:eastAsia="Arial"/>
          <w:spacing w:val="37"/>
          <w:w w:val="105"/>
        </w:rPr>
        <w:t xml:space="preserve"> </w:t>
      </w:r>
      <w:r w:rsidRPr="00E25A05">
        <w:rPr>
          <w:rFonts w:eastAsia="Arial"/>
          <w:w w:val="105"/>
        </w:rPr>
        <w:t>by</w:t>
      </w:r>
      <w:r w:rsidRPr="00E25A05">
        <w:rPr>
          <w:rFonts w:eastAsia="Arial"/>
          <w:spacing w:val="23"/>
          <w:w w:val="105"/>
        </w:rPr>
        <w:t xml:space="preserve"> </w:t>
      </w:r>
      <w:r w:rsidRPr="00E25A05">
        <w:rPr>
          <w:rFonts w:eastAsia="Arial"/>
          <w:w w:val="105"/>
        </w:rPr>
        <w:t>hazardous</w:t>
      </w:r>
      <w:r w:rsidRPr="00E25A05">
        <w:rPr>
          <w:rFonts w:eastAsia="Arial"/>
          <w:spacing w:val="29"/>
          <w:w w:val="105"/>
        </w:rPr>
        <w:t xml:space="preserve"> </w:t>
      </w:r>
      <w:r>
        <w:rPr>
          <w:rFonts w:eastAsia="Arial"/>
          <w:spacing w:val="29"/>
          <w:w w:val="105"/>
        </w:rPr>
        <w:tab/>
      </w:r>
      <w:r w:rsidRPr="00E25A05">
        <w:rPr>
          <w:rFonts w:eastAsia="Arial"/>
          <w:w w:val="105"/>
        </w:rPr>
        <w:t>occupational</w:t>
      </w:r>
      <w:r w:rsidRPr="00E25A05">
        <w:rPr>
          <w:rFonts w:eastAsia="Arial"/>
          <w:w w:val="103"/>
        </w:rPr>
        <w:t xml:space="preserve"> </w:t>
      </w:r>
      <w:r w:rsidRPr="00E25A05">
        <w:rPr>
          <w:rFonts w:eastAsia="Arial"/>
          <w:w w:val="105"/>
        </w:rPr>
        <w:t>exposures</w:t>
      </w:r>
      <w:r w:rsidRPr="00E25A05">
        <w:rPr>
          <w:rFonts w:eastAsia="Arial"/>
          <w:spacing w:val="5"/>
          <w:w w:val="105"/>
        </w:rPr>
        <w:t xml:space="preserve"> </w:t>
      </w:r>
      <w:r w:rsidRPr="00E25A05">
        <w:rPr>
          <w:rFonts w:eastAsia="Arial"/>
          <w:w w:val="105"/>
        </w:rPr>
        <w:t>to</w:t>
      </w:r>
      <w:r w:rsidRPr="00E25A05">
        <w:rPr>
          <w:rFonts w:eastAsia="Arial"/>
          <w:spacing w:val="7"/>
          <w:w w:val="105"/>
        </w:rPr>
        <w:t xml:space="preserve"> </w:t>
      </w:r>
      <w:r w:rsidRPr="00E25A05">
        <w:rPr>
          <w:rFonts w:eastAsia="Arial"/>
          <w:w w:val="105"/>
        </w:rPr>
        <w:t>industrial</w:t>
      </w:r>
      <w:r w:rsidRPr="00E25A05">
        <w:rPr>
          <w:rFonts w:eastAsia="Arial"/>
          <w:spacing w:val="4"/>
          <w:w w:val="105"/>
        </w:rPr>
        <w:t xml:space="preserve"> </w:t>
      </w:r>
      <w:r w:rsidRPr="00E25A05">
        <w:rPr>
          <w:rFonts w:eastAsia="Arial"/>
          <w:w w:val="105"/>
        </w:rPr>
        <w:t>and</w:t>
      </w:r>
      <w:r w:rsidRPr="00E25A05">
        <w:rPr>
          <w:rFonts w:eastAsia="Arial"/>
          <w:spacing w:val="4"/>
          <w:w w:val="105"/>
        </w:rPr>
        <w:t xml:space="preserve"> </w:t>
      </w:r>
      <w:r w:rsidRPr="00E25A05">
        <w:rPr>
          <w:rFonts w:eastAsia="Arial"/>
          <w:w w:val="105"/>
        </w:rPr>
        <w:t>agricultural</w:t>
      </w:r>
      <w:r w:rsidRPr="00E25A05">
        <w:rPr>
          <w:rFonts w:eastAsia="Arial"/>
          <w:spacing w:val="11"/>
          <w:w w:val="105"/>
        </w:rPr>
        <w:t xml:space="preserve"> </w:t>
      </w:r>
      <w:r w:rsidRPr="00E25A05">
        <w:rPr>
          <w:rFonts w:eastAsia="Arial"/>
          <w:w w:val="105"/>
        </w:rPr>
        <w:t>pollutants,</w:t>
      </w:r>
      <w:r w:rsidRPr="00E25A05">
        <w:rPr>
          <w:rFonts w:eastAsia="Arial"/>
          <w:spacing w:val="4"/>
          <w:w w:val="105"/>
        </w:rPr>
        <w:t xml:space="preserve"> </w:t>
      </w:r>
      <w:r w:rsidRPr="00E25A05">
        <w:rPr>
          <w:rFonts w:eastAsia="Arial"/>
          <w:w w:val="105"/>
        </w:rPr>
        <w:t>citing</w:t>
      </w:r>
      <w:r w:rsidRPr="00E25A05">
        <w:rPr>
          <w:rFonts w:eastAsia="Arial"/>
          <w:spacing w:val="-22"/>
          <w:w w:val="105"/>
        </w:rPr>
        <w:t xml:space="preserve"> </w:t>
      </w:r>
      <w:r w:rsidRPr="00E25A05">
        <w:rPr>
          <w:rFonts w:eastAsia="Arial"/>
          <w:w w:val="105"/>
        </w:rPr>
        <w:t>the</w:t>
      </w:r>
      <w:r w:rsidRPr="00E25A05">
        <w:rPr>
          <w:rFonts w:eastAsia="Arial"/>
          <w:spacing w:val="10"/>
          <w:w w:val="105"/>
        </w:rPr>
        <w:t xml:space="preserve"> </w:t>
      </w:r>
      <w:r w:rsidRPr="00E25A05">
        <w:rPr>
          <w:rFonts w:eastAsia="Arial"/>
          <w:w w:val="105"/>
        </w:rPr>
        <w:t xml:space="preserve">most </w:t>
      </w:r>
      <w:r>
        <w:rPr>
          <w:rFonts w:eastAsia="Arial"/>
          <w:w w:val="105"/>
        </w:rPr>
        <w:tab/>
      </w:r>
      <w:r w:rsidRPr="00E25A05">
        <w:rPr>
          <w:rFonts w:eastAsia="Arial"/>
          <w:w w:val="105"/>
        </w:rPr>
        <w:t>common</w:t>
      </w:r>
      <w:r w:rsidRPr="00E25A05">
        <w:rPr>
          <w:rFonts w:eastAsia="Arial"/>
          <w:spacing w:val="16"/>
          <w:w w:val="105"/>
        </w:rPr>
        <w:t xml:space="preserve"> </w:t>
      </w:r>
      <w:r w:rsidR="006F4E03">
        <w:rPr>
          <w:rFonts w:eastAsia="Arial"/>
          <w:spacing w:val="16"/>
          <w:w w:val="105"/>
        </w:rPr>
        <w:tab/>
      </w:r>
      <w:r w:rsidRPr="00E25A05">
        <w:rPr>
          <w:rFonts w:eastAsia="Arial"/>
          <w:w w:val="105"/>
        </w:rPr>
        <w:t>problems</w:t>
      </w:r>
      <w:r w:rsidRPr="00E25A05">
        <w:rPr>
          <w:rFonts w:eastAsia="Arial"/>
          <w:spacing w:val="4"/>
          <w:w w:val="105"/>
        </w:rPr>
        <w:t xml:space="preserve"> </w:t>
      </w:r>
      <w:r w:rsidRPr="00E25A05">
        <w:rPr>
          <w:rFonts w:eastAsia="Arial"/>
          <w:w w:val="105"/>
        </w:rPr>
        <w:t>associated</w:t>
      </w:r>
      <w:r w:rsidRPr="00E25A05">
        <w:rPr>
          <w:rFonts w:eastAsia="Arial"/>
          <w:w w:val="99"/>
        </w:rPr>
        <w:t xml:space="preserve"> </w:t>
      </w:r>
      <w:r w:rsidRPr="00E25A05">
        <w:rPr>
          <w:rFonts w:eastAsia="Arial"/>
          <w:w w:val="105"/>
        </w:rPr>
        <w:t>with</w:t>
      </w:r>
      <w:r w:rsidRPr="00E25A05">
        <w:rPr>
          <w:rFonts w:eastAsia="Arial"/>
          <w:spacing w:val="-4"/>
          <w:w w:val="105"/>
        </w:rPr>
        <w:t xml:space="preserve"> </w:t>
      </w:r>
      <w:r w:rsidRPr="00E25A05">
        <w:rPr>
          <w:rFonts w:eastAsia="Arial"/>
          <w:w w:val="105"/>
        </w:rPr>
        <w:t>exposure</w:t>
      </w:r>
      <w:r w:rsidRPr="00E25A05">
        <w:rPr>
          <w:rFonts w:eastAsia="Arial"/>
          <w:spacing w:val="-7"/>
          <w:w w:val="105"/>
        </w:rPr>
        <w:t xml:space="preserve"> </w:t>
      </w:r>
      <w:r w:rsidRPr="00E25A05">
        <w:rPr>
          <w:rFonts w:eastAsia="Arial"/>
          <w:w w:val="105"/>
        </w:rPr>
        <w:t>to</w:t>
      </w:r>
      <w:r w:rsidRPr="00E25A05">
        <w:rPr>
          <w:rFonts w:eastAsia="Arial"/>
          <w:spacing w:val="-18"/>
          <w:w w:val="105"/>
        </w:rPr>
        <w:t xml:space="preserve"> </w:t>
      </w:r>
      <w:r w:rsidRPr="00E25A05">
        <w:rPr>
          <w:rFonts w:eastAsia="Arial"/>
          <w:w w:val="105"/>
        </w:rPr>
        <w:t>these</w:t>
      </w:r>
      <w:r w:rsidRPr="00E25A05">
        <w:rPr>
          <w:rFonts w:eastAsia="Arial"/>
          <w:spacing w:val="-8"/>
          <w:w w:val="105"/>
        </w:rPr>
        <w:t xml:space="preserve"> </w:t>
      </w:r>
      <w:r w:rsidRPr="00E25A05">
        <w:rPr>
          <w:rFonts w:eastAsia="Arial"/>
          <w:w w:val="105"/>
        </w:rPr>
        <w:t>occupational</w:t>
      </w:r>
      <w:r w:rsidRPr="00E25A05">
        <w:rPr>
          <w:rFonts w:eastAsia="Arial"/>
          <w:spacing w:val="7"/>
          <w:w w:val="105"/>
        </w:rPr>
        <w:t xml:space="preserve"> </w:t>
      </w:r>
      <w:r w:rsidRPr="00E25A05">
        <w:rPr>
          <w:rFonts w:eastAsia="Arial"/>
          <w:w w:val="105"/>
        </w:rPr>
        <w:t>hazards</w:t>
      </w:r>
    </w:p>
    <w:p w14:paraId="22DEB7B3" w14:textId="77777777" w:rsidR="00E25A05" w:rsidRDefault="00E25A05" w:rsidP="00E25A05">
      <w:pPr>
        <w:pStyle w:val="BodyText"/>
        <w:rPr>
          <w:rFonts w:eastAsia="Arial"/>
          <w:w w:val="105"/>
        </w:rPr>
      </w:pPr>
    </w:p>
    <w:p w14:paraId="7A2A063B" w14:textId="7D664AD1" w:rsidR="00E25A05" w:rsidRDefault="00E25A05" w:rsidP="00E25A05">
      <w:pPr>
        <w:rPr>
          <w:w w:val="105"/>
        </w:rPr>
      </w:pPr>
      <w:r>
        <w:rPr>
          <w:w w:val="105"/>
        </w:rPr>
        <w:t>G.</w:t>
      </w:r>
      <w:r>
        <w:rPr>
          <w:w w:val="105"/>
        </w:rPr>
        <w:tab/>
        <w:t xml:space="preserve">List </w:t>
      </w:r>
      <w:r w:rsidRPr="00E25A05">
        <w:rPr>
          <w:w w:val="105"/>
        </w:rPr>
        <w:t xml:space="preserve">the principal disorders which may develop following chronic cigarette smoking. </w:t>
      </w:r>
      <w:r>
        <w:rPr>
          <w:w w:val="105"/>
        </w:rPr>
        <w:tab/>
      </w:r>
      <w:r w:rsidRPr="00E25A05">
        <w:rPr>
          <w:w w:val="105"/>
        </w:rPr>
        <w:t xml:space="preserve">Define </w:t>
      </w:r>
      <w:r w:rsidR="006F4E03">
        <w:rPr>
          <w:w w:val="105"/>
        </w:rPr>
        <w:tab/>
      </w:r>
      <w:r w:rsidRPr="00E25A05">
        <w:rPr>
          <w:w w:val="105"/>
        </w:rPr>
        <w:t>passive smoking and its associated hazards.</w:t>
      </w:r>
    </w:p>
    <w:p w14:paraId="13F04003" w14:textId="58513F98" w:rsidR="002944BF" w:rsidRDefault="002944BF" w:rsidP="002944BF">
      <w:pPr>
        <w:rPr>
          <w:w w:val="105"/>
        </w:rPr>
      </w:pPr>
      <w:r>
        <w:rPr>
          <w:w w:val="105"/>
        </w:rPr>
        <w:t>H.</w:t>
      </w:r>
      <w:r>
        <w:rPr>
          <w:w w:val="105"/>
        </w:rPr>
        <w:tab/>
      </w:r>
      <w:r w:rsidRPr="002944BF">
        <w:rPr>
          <w:w w:val="105"/>
        </w:rPr>
        <w:t>Describe</w:t>
      </w:r>
      <w:r w:rsidRPr="002944BF">
        <w:rPr>
          <w:spacing w:val="31"/>
          <w:w w:val="105"/>
        </w:rPr>
        <w:t xml:space="preserve"> </w:t>
      </w:r>
      <w:r w:rsidRPr="002944BF">
        <w:rPr>
          <w:w w:val="105"/>
        </w:rPr>
        <w:t>the</w:t>
      </w:r>
      <w:r w:rsidRPr="002944BF">
        <w:rPr>
          <w:spacing w:val="42"/>
          <w:w w:val="105"/>
        </w:rPr>
        <w:t xml:space="preserve"> </w:t>
      </w:r>
      <w:r w:rsidRPr="002944BF">
        <w:rPr>
          <w:w w:val="105"/>
        </w:rPr>
        <w:t>mechanisms</w:t>
      </w:r>
      <w:r w:rsidRPr="002944BF">
        <w:rPr>
          <w:spacing w:val="42"/>
          <w:w w:val="105"/>
        </w:rPr>
        <w:t xml:space="preserve"> </w:t>
      </w:r>
      <w:r w:rsidRPr="002944BF">
        <w:rPr>
          <w:w w:val="105"/>
        </w:rPr>
        <w:t>and</w:t>
      </w:r>
      <w:r w:rsidRPr="002944BF">
        <w:rPr>
          <w:spacing w:val="39"/>
          <w:w w:val="105"/>
        </w:rPr>
        <w:t xml:space="preserve"> </w:t>
      </w:r>
      <w:r w:rsidRPr="002944BF">
        <w:rPr>
          <w:w w:val="105"/>
        </w:rPr>
        <w:t>principal</w:t>
      </w:r>
      <w:r w:rsidRPr="002944BF">
        <w:rPr>
          <w:spacing w:val="33"/>
          <w:w w:val="105"/>
        </w:rPr>
        <w:t xml:space="preserve"> </w:t>
      </w:r>
      <w:r w:rsidRPr="002944BF">
        <w:rPr>
          <w:w w:val="105"/>
        </w:rPr>
        <w:t>effects</w:t>
      </w:r>
      <w:r w:rsidRPr="002944BF">
        <w:rPr>
          <w:spacing w:val="35"/>
          <w:w w:val="105"/>
        </w:rPr>
        <w:t xml:space="preserve"> </w:t>
      </w:r>
      <w:r w:rsidRPr="002944BF">
        <w:rPr>
          <w:w w:val="105"/>
        </w:rPr>
        <w:t>of</w:t>
      </w:r>
      <w:r w:rsidRPr="002944BF">
        <w:rPr>
          <w:spacing w:val="35"/>
          <w:w w:val="105"/>
        </w:rPr>
        <w:t xml:space="preserve"> </w:t>
      </w:r>
      <w:r w:rsidRPr="002944BF">
        <w:rPr>
          <w:w w:val="105"/>
        </w:rPr>
        <w:t>lesions</w:t>
      </w:r>
      <w:r w:rsidRPr="002944BF">
        <w:rPr>
          <w:spacing w:val="33"/>
          <w:w w:val="105"/>
        </w:rPr>
        <w:t xml:space="preserve"> </w:t>
      </w:r>
      <w:r w:rsidRPr="002944BF">
        <w:rPr>
          <w:w w:val="105"/>
        </w:rPr>
        <w:t>commonly</w:t>
      </w:r>
      <w:r w:rsidRPr="002944BF">
        <w:rPr>
          <w:spacing w:val="41"/>
          <w:w w:val="105"/>
        </w:rPr>
        <w:t xml:space="preserve"> </w:t>
      </w:r>
      <w:r w:rsidRPr="002944BF">
        <w:rPr>
          <w:w w:val="105"/>
        </w:rPr>
        <w:t>seen</w:t>
      </w:r>
      <w:r w:rsidRPr="002944BF">
        <w:rPr>
          <w:spacing w:val="43"/>
          <w:w w:val="105"/>
        </w:rPr>
        <w:t xml:space="preserve"> </w:t>
      </w:r>
      <w:r w:rsidRPr="002944BF">
        <w:rPr>
          <w:w w:val="105"/>
        </w:rPr>
        <w:t>in:</w:t>
      </w:r>
      <w:r w:rsidRPr="002944BF">
        <w:rPr>
          <w:spacing w:val="24"/>
          <w:w w:val="105"/>
        </w:rPr>
        <w:t xml:space="preserve"> </w:t>
      </w:r>
      <w:r>
        <w:rPr>
          <w:spacing w:val="24"/>
          <w:w w:val="105"/>
        </w:rPr>
        <w:tab/>
      </w:r>
      <w:r w:rsidRPr="002944BF">
        <w:rPr>
          <w:w w:val="105"/>
        </w:rPr>
        <w:t>heroin</w:t>
      </w:r>
      <w:r w:rsidRPr="002944BF">
        <w:rPr>
          <w:spacing w:val="35"/>
          <w:w w:val="105"/>
        </w:rPr>
        <w:t xml:space="preserve"> </w:t>
      </w:r>
      <w:r w:rsidR="006F4E03">
        <w:rPr>
          <w:spacing w:val="35"/>
          <w:w w:val="105"/>
        </w:rPr>
        <w:tab/>
      </w:r>
      <w:r w:rsidRPr="002944BF">
        <w:rPr>
          <w:w w:val="105"/>
        </w:rPr>
        <w:t>addicts;</w:t>
      </w:r>
      <w:r w:rsidRPr="002944BF">
        <w:rPr>
          <w:w w:val="103"/>
        </w:rPr>
        <w:t xml:space="preserve"> </w:t>
      </w:r>
      <w:r w:rsidRPr="002944BF">
        <w:rPr>
          <w:w w:val="105"/>
        </w:rPr>
        <w:t>marijuana</w:t>
      </w:r>
      <w:r w:rsidRPr="002944BF">
        <w:rPr>
          <w:spacing w:val="-21"/>
          <w:w w:val="105"/>
        </w:rPr>
        <w:t xml:space="preserve"> </w:t>
      </w:r>
      <w:r w:rsidRPr="002944BF">
        <w:rPr>
          <w:w w:val="105"/>
        </w:rPr>
        <w:t>smokers;</w:t>
      </w:r>
      <w:r w:rsidRPr="002944BF">
        <w:rPr>
          <w:spacing w:val="-26"/>
          <w:w w:val="105"/>
        </w:rPr>
        <w:t xml:space="preserve"> </w:t>
      </w:r>
      <w:r w:rsidRPr="002944BF">
        <w:rPr>
          <w:w w:val="105"/>
        </w:rPr>
        <w:t>cocaine</w:t>
      </w:r>
      <w:r w:rsidRPr="002944BF">
        <w:rPr>
          <w:spacing w:val="-19"/>
          <w:w w:val="105"/>
        </w:rPr>
        <w:t xml:space="preserve"> </w:t>
      </w:r>
      <w:r w:rsidRPr="002944BF">
        <w:rPr>
          <w:w w:val="105"/>
        </w:rPr>
        <w:t>users;</w:t>
      </w:r>
      <w:r w:rsidRPr="002944BF">
        <w:rPr>
          <w:spacing w:val="-28"/>
          <w:w w:val="105"/>
        </w:rPr>
        <w:t xml:space="preserve"> </w:t>
      </w:r>
      <w:r w:rsidRPr="002944BF">
        <w:rPr>
          <w:w w:val="105"/>
        </w:rPr>
        <w:t>abusers</w:t>
      </w:r>
      <w:r w:rsidRPr="002944BF">
        <w:rPr>
          <w:spacing w:val="-18"/>
          <w:w w:val="105"/>
        </w:rPr>
        <w:t xml:space="preserve"> </w:t>
      </w:r>
      <w:r w:rsidRPr="002944BF">
        <w:rPr>
          <w:w w:val="105"/>
        </w:rPr>
        <w:t>of</w:t>
      </w:r>
      <w:r w:rsidRPr="002944BF">
        <w:rPr>
          <w:spacing w:val="-25"/>
          <w:w w:val="105"/>
        </w:rPr>
        <w:t xml:space="preserve"> </w:t>
      </w:r>
      <w:r w:rsidRPr="002944BF">
        <w:rPr>
          <w:w w:val="105"/>
        </w:rPr>
        <w:t>amphetamine</w:t>
      </w:r>
    </w:p>
    <w:p w14:paraId="4789D12C" w14:textId="7A862D2F" w:rsidR="00507F22" w:rsidRPr="00507F22" w:rsidRDefault="002944BF" w:rsidP="00507F22">
      <w:r>
        <w:rPr>
          <w:w w:val="105"/>
        </w:rPr>
        <w:t>I.</w:t>
      </w:r>
      <w:r>
        <w:rPr>
          <w:w w:val="105"/>
        </w:rPr>
        <w:tab/>
      </w:r>
      <w:r w:rsidR="00507F22" w:rsidRPr="00507F22">
        <w:rPr>
          <w:w w:val="105"/>
        </w:rPr>
        <w:t>List</w:t>
      </w:r>
      <w:r w:rsidR="00507F22" w:rsidRPr="00507F22">
        <w:rPr>
          <w:spacing w:val="18"/>
          <w:w w:val="105"/>
        </w:rPr>
        <w:t xml:space="preserve"> </w:t>
      </w:r>
      <w:r w:rsidR="00507F22" w:rsidRPr="00507F22">
        <w:rPr>
          <w:w w:val="105"/>
        </w:rPr>
        <w:t>the</w:t>
      </w:r>
      <w:r w:rsidR="00507F22" w:rsidRPr="00507F22">
        <w:rPr>
          <w:spacing w:val="40"/>
          <w:w w:val="105"/>
        </w:rPr>
        <w:t xml:space="preserve"> </w:t>
      </w:r>
      <w:r w:rsidR="00507F22" w:rsidRPr="00507F22">
        <w:rPr>
          <w:w w:val="105"/>
        </w:rPr>
        <w:t>major</w:t>
      </w:r>
      <w:r w:rsidR="00507F22" w:rsidRPr="00507F22">
        <w:rPr>
          <w:spacing w:val="41"/>
          <w:w w:val="105"/>
        </w:rPr>
        <w:t xml:space="preserve"> </w:t>
      </w:r>
      <w:r w:rsidR="00507F22" w:rsidRPr="00507F22">
        <w:rPr>
          <w:w w:val="105"/>
        </w:rPr>
        <w:t>mechanisms</w:t>
      </w:r>
      <w:r w:rsidR="00507F22" w:rsidRPr="00507F22">
        <w:rPr>
          <w:spacing w:val="40"/>
          <w:w w:val="105"/>
        </w:rPr>
        <w:t xml:space="preserve"> </w:t>
      </w:r>
      <w:r w:rsidR="00507F22" w:rsidRPr="00507F22">
        <w:rPr>
          <w:w w:val="105"/>
        </w:rPr>
        <w:t>and</w:t>
      </w:r>
      <w:r w:rsidR="00507F22" w:rsidRPr="00507F22">
        <w:rPr>
          <w:spacing w:val="37"/>
          <w:w w:val="105"/>
        </w:rPr>
        <w:t xml:space="preserve"> </w:t>
      </w:r>
      <w:r w:rsidR="00507F22" w:rsidRPr="00507F22">
        <w:rPr>
          <w:w w:val="105"/>
        </w:rPr>
        <w:t>patterns</w:t>
      </w:r>
      <w:r w:rsidR="00507F22" w:rsidRPr="00507F22">
        <w:rPr>
          <w:spacing w:val="29"/>
          <w:w w:val="105"/>
        </w:rPr>
        <w:t xml:space="preserve"> </w:t>
      </w:r>
      <w:r w:rsidR="00507F22" w:rsidRPr="00507F22">
        <w:rPr>
          <w:w w:val="105"/>
        </w:rPr>
        <w:t>of</w:t>
      </w:r>
      <w:r w:rsidR="00507F22" w:rsidRPr="00507F22">
        <w:rPr>
          <w:spacing w:val="32"/>
          <w:w w:val="105"/>
        </w:rPr>
        <w:t xml:space="preserve"> </w:t>
      </w:r>
      <w:r w:rsidR="00507F22" w:rsidRPr="00507F22">
        <w:rPr>
          <w:w w:val="105"/>
        </w:rPr>
        <w:t>injury</w:t>
      </w:r>
      <w:r w:rsidR="00507F22" w:rsidRPr="00507F22">
        <w:rPr>
          <w:spacing w:val="32"/>
          <w:w w:val="105"/>
        </w:rPr>
        <w:t xml:space="preserve"> </w:t>
      </w:r>
      <w:r w:rsidR="00507F22" w:rsidRPr="00507F22">
        <w:rPr>
          <w:w w:val="105"/>
        </w:rPr>
        <w:t>related</w:t>
      </w:r>
      <w:r w:rsidR="00507F22" w:rsidRPr="00507F22">
        <w:rPr>
          <w:spacing w:val="18"/>
          <w:w w:val="105"/>
        </w:rPr>
        <w:t xml:space="preserve"> </w:t>
      </w:r>
      <w:r w:rsidR="00507F22" w:rsidRPr="00507F22">
        <w:rPr>
          <w:w w:val="105"/>
        </w:rPr>
        <w:t>to</w:t>
      </w:r>
      <w:r w:rsidR="00507F22" w:rsidRPr="00507F22">
        <w:rPr>
          <w:spacing w:val="33"/>
          <w:w w:val="105"/>
        </w:rPr>
        <w:t xml:space="preserve"> </w:t>
      </w:r>
      <w:r w:rsidR="00507F22" w:rsidRPr="00507F22">
        <w:rPr>
          <w:w w:val="105"/>
        </w:rPr>
        <w:t>adverse</w:t>
      </w:r>
      <w:r w:rsidR="00507F22" w:rsidRPr="00507F22">
        <w:rPr>
          <w:spacing w:val="37"/>
          <w:w w:val="105"/>
        </w:rPr>
        <w:t xml:space="preserve"> </w:t>
      </w:r>
      <w:r w:rsidR="00507F22" w:rsidRPr="00507F22">
        <w:rPr>
          <w:w w:val="105"/>
        </w:rPr>
        <w:t>reactions</w:t>
      </w:r>
      <w:r w:rsidR="00507F22" w:rsidRPr="00507F22">
        <w:rPr>
          <w:spacing w:val="23"/>
          <w:w w:val="105"/>
        </w:rPr>
        <w:t xml:space="preserve"> </w:t>
      </w:r>
      <w:r w:rsidR="00507F22" w:rsidRPr="00507F22">
        <w:rPr>
          <w:w w:val="105"/>
        </w:rPr>
        <w:t>to</w:t>
      </w:r>
      <w:r w:rsidR="00507F22" w:rsidRPr="00507F22">
        <w:rPr>
          <w:spacing w:val="24"/>
          <w:w w:val="105"/>
        </w:rPr>
        <w:t xml:space="preserve"> </w:t>
      </w:r>
      <w:r w:rsidR="00507F22">
        <w:rPr>
          <w:spacing w:val="24"/>
          <w:w w:val="105"/>
        </w:rPr>
        <w:tab/>
      </w:r>
      <w:r w:rsidR="00507F22" w:rsidRPr="00507F22">
        <w:rPr>
          <w:w w:val="105"/>
        </w:rPr>
        <w:t>therapeutic agents,</w:t>
      </w:r>
      <w:r w:rsidR="00507F22" w:rsidRPr="00507F22">
        <w:rPr>
          <w:spacing w:val="-14"/>
          <w:w w:val="105"/>
        </w:rPr>
        <w:t xml:space="preserve"> </w:t>
      </w:r>
      <w:r w:rsidR="00507F22" w:rsidRPr="00507F22">
        <w:rPr>
          <w:w w:val="105"/>
        </w:rPr>
        <w:t>contrasting</w:t>
      </w:r>
      <w:r w:rsidR="00507F22" w:rsidRPr="00507F22">
        <w:rPr>
          <w:spacing w:val="-10"/>
          <w:w w:val="105"/>
        </w:rPr>
        <w:t xml:space="preserve"> </w:t>
      </w:r>
      <w:r w:rsidR="00507F22" w:rsidRPr="00507F22">
        <w:rPr>
          <w:w w:val="105"/>
        </w:rPr>
        <w:t>predictable</w:t>
      </w:r>
      <w:r w:rsidR="00507F22" w:rsidRPr="00507F22">
        <w:rPr>
          <w:spacing w:val="-10"/>
          <w:w w:val="105"/>
        </w:rPr>
        <w:t xml:space="preserve"> </w:t>
      </w:r>
      <w:r w:rsidR="00507F22" w:rsidRPr="00507F22">
        <w:rPr>
          <w:w w:val="105"/>
        </w:rPr>
        <w:t>and</w:t>
      </w:r>
      <w:r w:rsidR="00507F22" w:rsidRPr="00507F22">
        <w:rPr>
          <w:spacing w:val="-10"/>
          <w:w w:val="105"/>
        </w:rPr>
        <w:t xml:space="preserve"> </w:t>
      </w:r>
      <w:r w:rsidR="00507F22" w:rsidRPr="00507F22">
        <w:rPr>
          <w:w w:val="105"/>
        </w:rPr>
        <w:t>unpredictable</w:t>
      </w:r>
      <w:r w:rsidR="00507F22" w:rsidRPr="00507F22">
        <w:rPr>
          <w:spacing w:val="-4"/>
          <w:w w:val="105"/>
        </w:rPr>
        <w:t xml:space="preserve"> </w:t>
      </w:r>
      <w:r w:rsidR="00507F22" w:rsidRPr="00507F22">
        <w:rPr>
          <w:w w:val="105"/>
        </w:rPr>
        <w:t>adverse</w:t>
      </w:r>
      <w:r w:rsidR="00507F22" w:rsidRPr="00507F22">
        <w:rPr>
          <w:spacing w:val="-7"/>
          <w:w w:val="105"/>
        </w:rPr>
        <w:t xml:space="preserve"> </w:t>
      </w:r>
      <w:r w:rsidR="00507F22" w:rsidRPr="00507F22">
        <w:rPr>
          <w:w w:val="105"/>
        </w:rPr>
        <w:t>drug</w:t>
      </w:r>
      <w:r w:rsidR="00507F22" w:rsidRPr="00507F22">
        <w:rPr>
          <w:spacing w:val="-19"/>
          <w:w w:val="105"/>
        </w:rPr>
        <w:t xml:space="preserve"> </w:t>
      </w:r>
      <w:r w:rsidR="00507F22">
        <w:rPr>
          <w:spacing w:val="-19"/>
          <w:w w:val="105"/>
        </w:rPr>
        <w:tab/>
      </w:r>
      <w:r w:rsidR="00507F22" w:rsidRPr="00507F22">
        <w:rPr>
          <w:w w:val="105"/>
        </w:rPr>
        <w:t>reactions.</w:t>
      </w:r>
    </w:p>
    <w:p w14:paraId="7A204B94" w14:textId="77777777" w:rsidR="00507F22" w:rsidRPr="00507F22" w:rsidRDefault="00507F22" w:rsidP="00507F22">
      <w:r>
        <w:t>J.</w:t>
      </w:r>
      <w:r>
        <w:tab/>
      </w:r>
      <w:r w:rsidRPr="00507F22">
        <w:rPr>
          <w:w w:val="105"/>
        </w:rPr>
        <w:t>Define the</w:t>
      </w:r>
      <w:r w:rsidRPr="00507F22">
        <w:rPr>
          <w:spacing w:val="12"/>
          <w:w w:val="105"/>
        </w:rPr>
        <w:t xml:space="preserve"> </w:t>
      </w:r>
      <w:r w:rsidRPr="00507F22">
        <w:rPr>
          <w:w w:val="105"/>
        </w:rPr>
        <w:t>following</w:t>
      </w:r>
      <w:r w:rsidRPr="00507F22">
        <w:rPr>
          <w:spacing w:val="4"/>
          <w:w w:val="105"/>
        </w:rPr>
        <w:t xml:space="preserve"> </w:t>
      </w:r>
      <w:r w:rsidRPr="00507F22">
        <w:rPr>
          <w:w w:val="105"/>
        </w:rPr>
        <w:t>terms</w:t>
      </w:r>
      <w:r w:rsidRPr="00507F22">
        <w:rPr>
          <w:spacing w:val="30"/>
          <w:w w:val="105"/>
        </w:rPr>
        <w:t xml:space="preserve"> </w:t>
      </w:r>
      <w:r w:rsidRPr="00507F22">
        <w:rPr>
          <w:w w:val="105"/>
        </w:rPr>
        <w:t>related</w:t>
      </w:r>
      <w:r w:rsidRPr="00507F22">
        <w:rPr>
          <w:spacing w:val="-3"/>
          <w:w w:val="105"/>
        </w:rPr>
        <w:t xml:space="preserve"> </w:t>
      </w:r>
      <w:r w:rsidRPr="00507F22">
        <w:rPr>
          <w:w w:val="105"/>
        </w:rPr>
        <w:t>to</w:t>
      </w:r>
      <w:r w:rsidRPr="00507F22">
        <w:rPr>
          <w:spacing w:val="20"/>
          <w:w w:val="105"/>
        </w:rPr>
        <w:t xml:space="preserve"> </w:t>
      </w:r>
      <w:r w:rsidRPr="00507F22">
        <w:rPr>
          <w:w w:val="105"/>
        </w:rPr>
        <w:t>radiation</w:t>
      </w:r>
      <w:r w:rsidRPr="00507F22">
        <w:rPr>
          <w:spacing w:val="24"/>
          <w:w w:val="105"/>
        </w:rPr>
        <w:t xml:space="preserve"> </w:t>
      </w:r>
      <w:r w:rsidRPr="00507F22">
        <w:rPr>
          <w:w w:val="105"/>
        </w:rPr>
        <w:t>injury:</w:t>
      </w:r>
    </w:p>
    <w:p w14:paraId="0C0117CD" w14:textId="0FF8AFB6" w:rsidR="002944BF" w:rsidRPr="002944BF" w:rsidRDefault="00507F22" w:rsidP="002944BF">
      <w:r>
        <w:tab/>
      </w:r>
      <w:r>
        <w:rPr>
          <w:color w:val="0F0F0F"/>
          <w:w w:val="105"/>
        </w:rPr>
        <w:t>ionizing</w:t>
      </w:r>
      <w:r>
        <w:rPr>
          <w:color w:val="0F0F0F"/>
          <w:spacing w:val="-5"/>
          <w:w w:val="105"/>
        </w:rPr>
        <w:t xml:space="preserve"> </w:t>
      </w:r>
      <w:r>
        <w:rPr>
          <w:color w:val="0F0F0F"/>
          <w:w w:val="105"/>
        </w:rPr>
        <w:t>radiation</w:t>
      </w:r>
      <w:r>
        <w:rPr>
          <w:color w:val="0F0F0F"/>
          <w:w w:val="105"/>
        </w:rPr>
        <w:tab/>
        <w:t>Curie</w:t>
      </w:r>
      <w:r>
        <w:rPr>
          <w:color w:val="0F0F0F"/>
          <w:w w:val="105"/>
        </w:rPr>
        <w:tab/>
      </w:r>
      <w:r>
        <w:rPr>
          <w:color w:val="0F0F0F"/>
          <w:w w:val="105"/>
        </w:rPr>
        <w:tab/>
        <w:t>liner energy transfer  (LET)</w:t>
      </w:r>
      <w:r>
        <w:rPr>
          <w:color w:val="0F0F0F"/>
          <w:w w:val="105"/>
        </w:rPr>
        <w:tab/>
      </w:r>
      <w:r>
        <w:rPr>
          <w:color w:val="0F0F0F"/>
          <w:w w:val="105"/>
        </w:rPr>
        <w:tab/>
        <w:t>Gray</w:t>
      </w:r>
    </w:p>
    <w:p w14:paraId="41C81567" w14:textId="4EA6A242" w:rsidR="002944BF" w:rsidRPr="00E25A05" w:rsidRDefault="00507F22" w:rsidP="00E25A05">
      <w:pPr>
        <w:rPr>
          <w:w w:val="105"/>
        </w:rPr>
      </w:pPr>
      <w:r>
        <w:rPr>
          <w:w w:val="105"/>
        </w:rPr>
        <w:tab/>
        <w:t>non-ionizing radiation</w:t>
      </w:r>
      <w:r>
        <w:rPr>
          <w:w w:val="105"/>
        </w:rPr>
        <w:tab/>
        <w:t>Sievert</w:t>
      </w:r>
      <w:r>
        <w:rPr>
          <w:w w:val="105"/>
        </w:rPr>
        <w:tab/>
      </w:r>
      <w:r>
        <w:rPr>
          <w:w w:val="105"/>
        </w:rPr>
        <w:tab/>
        <w:t>ultraviolet radiation</w:t>
      </w:r>
    </w:p>
    <w:p w14:paraId="1481CD24" w14:textId="77777777" w:rsidR="006F4E03" w:rsidRDefault="006F4E03" w:rsidP="00E25A05">
      <w:pPr>
        <w:pStyle w:val="BodyText"/>
        <w:rPr>
          <w:color w:val="0F0F0F"/>
          <w:w w:val="105"/>
          <w:szCs w:val="22"/>
        </w:rPr>
      </w:pPr>
    </w:p>
    <w:p w14:paraId="05421B53" w14:textId="77777777" w:rsidR="006F4E03" w:rsidRDefault="006F4E03" w:rsidP="00E25A05">
      <w:pPr>
        <w:pStyle w:val="BodyText"/>
        <w:rPr>
          <w:color w:val="0F0F0F"/>
          <w:w w:val="105"/>
          <w:szCs w:val="22"/>
        </w:rPr>
      </w:pPr>
    </w:p>
    <w:p w14:paraId="442C06B1" w14:textId="77777777" w:rsidR="006F4E03" w:rsidRDefault="006F4E03" w:rsidP="00E25A05">
      <w:pPr>
        <w:pStyle w:val="BodyText"/>
        <w:rPr>
          <w:color w:val="0F0F0F"/>
          <w:w w:val="105"/>
          <w:szCs w:val="22"/>
        </w:rPr>
      </w:pPr>
    </w:p>
    <w:p w14:paraId="5284C267" w14:textId="77777777" w:rsidR="006F4E03" w:rsidRDefault="006F4E03" w:rsidP="00E25A05">
      <w:pPr>
        <w:pStyle w:val="BodyText"/>
        <w:rPr>
          <w:color w:val="0F0F0F"/>
          <w:w w:val="105"/>
          <w:szCs w:val="22"/>
        </w:rPr>
      </w:pPr>
    </w:p>
    <w:p w14:paraId="34EE3287" w14:textId="77777777" w:rsidR="006F4E03" w:rsidRDefault="006F4E03" w:rsidP="00E25A05">
      <w:pPr>
        <w:pStyle w:val="BodyText"/>
        <w:rPr>
          <w:color w:val="0F0F0F"/>
          <w:w w:val="105"/>
          <w:szCs w:val="22"/>
        </w:rPr>
      </w:pPr>
    </w:p>
    <w:p w14:paraId="1303E4DA" w14:textId="77777777" w:rsidR="006F4E03" w:rsidRDefault="006F4E03" w:rsidP="00E25A05">
      <w:pPr>
        <w:pStyle w:val="BodyText"/>
        <w:rPr>
          <w:color w:val="0F0F0F"/>
          <w:w w:val="105"/>
          <w:szCs w:val="22"/>
        </w:rPr>
      </w:pPr>
    </w:p>
    <w:p w14:paraId="207BFC36" w14:textId="77777777" w:rsidR="006F4E03" w:rsidRDefault="006F4E03" w:rsidP="00E25A05">
      <w:pPr>
        <w:pStyle w:val="BodyText"/>
        <w:rPr>
          <w:color w:val="0F0F0F"/>
          <w:w w:val="105"/>
          <w:szCs w:val="22"/>
        </w:rPr>
      </w:pPr>
    </w:p>
    <w:p w14:paraId="303E222C" w14:textId="012E7409" w:rsidR="00E25A05" w:rsidRPr="00C00994" w:rsidRDefault="00507F22" w:rsidP="00E25A05">
      <w:pPr>
        <w:pStyle w:val="BodyText"/>
        <w:rPr>
          <w:color w:val="0F0F0F"/>
          <w:w w:val="105"/>
          <w:szCs w:val="22"/>
        </w:rPr>
      </w:pPr>
      <w:r w:rsidRPr="00C00994">
        <w:rPr>
          <w:color w:val="0F0F0F"/>
          <w:w w:val="105"/>
          <w:szCs w:val="22"/>
        </w:rPr>
        <w:lastRenderedPageBreak/>
        <w:t xml:space="preserve">Environmental </w:t>
      </w:r>
      <w:r w:rsidRPr="00C00994">
        <w:rPr>
          <w:color w:val="0F0F0F"/>
          <w:spacing w:val="26"/>
          <w:w w:val="105"/>
          <w:szCs w:val="22"/>
        </w:rPr>
        <w:t xml:space="preserve"> </w:t>
      </w:r>
      <w:r w:rsidRPr="00C00994">
        <w:rPr>
          <w:color w:val="0F0F0F"/>
          <w:w w:val="105"/>
          <w:szCs w:val="22"/>
        </w:rPr>
        <w:t xml:space="preserve">Pathology </w:t>
      </w:r>
      <w:r w:rsidR="006F4E03">
        <w:rPr>
          <w:color w:val="0F0F0F"/>
          <w:w w:val="105"/>
          <w:szCs w:val="22"/>
        </w:rPr>
        <w:t xml:space="preserve">Objectives </w:t>
      </w:r>
      <w:r w:rsidRPr="00C00994">
        <w:rPr>
          <w:color w:val="0F0F0F"/>
          <w:w w:val="105"/>
          <w:szCs w:val="22"/>
        </w:rPr>
        <w:t xml:space="preserve"> Page two</w:t>
      </w:r>
    </w:p>
    <w:p w14:paraId="71C2D212" w14:textId="77777777" w:rsidR="00507F22" w:rsidRPr="00C00994" w:rsidRDefault="00507F22" w:rsidP="00E25A05">
      <w:pPr>
        <w:pStyle w:val="BodyText"/>
        <w:rPr>
          <w:color w:val="0F0F0F"/>
          <w:w w:val="105"/>
          <w:szCs w:val="22"/>
        </w:rPr>
      </w:pPr>
    </w:p>
    <w:p w14:paraId="2A829EAF" w14:textId="46AC8FBA" w:rsidR="00507F22" w:rsidRPr="00C00994" w:rsidRDefault="00507F22" w:rsidP="00507F22">
      <w:pPr>
        <w:spacing w:line="349" w:lineRule="auto"/>
        <w:ind w:left="835" w:right="113" w:hanging="707"/>
        <w:jc w:val="both"/>
        <w:rPr>
          <w:rStyle w:val="BodyTextChar"/>
          <w:rFonts w:eastAsia="Arial"/>
        </w:rPr>
      </w:pPr>
      <w:r w:rsidRPr="00C00994">
        <w:rPr>
          <w:color w:val="0F0F0F"/>
          <w:w w:val="105"/>
        </w:rPr>
        <w:t>K.</w:t>
      </w:r>
      <w:r w:rsidRPr="00C00994">
        <w:rPr>
          <w:color w:val="0F0F0F"/>
          <w:w w:val="105"/>
        </w:rPr>
        <w:tab/>
      </w:r>
      <w:r w:rsidRPr="00C00994">
        <w:rPr>
          <w:rFonts w:eastAsia="Calibri" w:hAnsi="Calibri" w:cs="Times New Roman"/>
          <w:color w:val="0F0F0F"/>
          <w:w w:val="110"/>
        </w:rPr>
        <w:t>Describe</w:t>
      </w:r>
      <w:r w:rsidRPr="00C00994">
        <w:rPr>
          <w:rFonts w:eastAsia="Calibri" w:hAnsi="Calibri" w:cs="Times New Roman"/>
          <w:color w:val="0F0F0F"/>
          <w:spacing w:val="-9"/>
          <w:w w:val="110"/>
        </w:rPr>
        <w:t xml:space="preserve"> </w:t>
      </w:r>
      <w:r w:rsidRPr="00C00994">
        <w:rPr>
          <w:rFonts w:eastAsia="Calibri" w:hAnsi="Calibri" w:cs="Times New Roman"/>
          <w:color w:val="0F0F0F"/>
          <w:w w:val="110"/>
        </w:rPr>
        <w:t>the</w:t>
      </w:r>
      <w:r w:rsidRPr="00C00994">
        <w:rPr>
          <w:rFonts w:eastAsia="Calibri" w:hAnsi="Calibri" w:cs="Times New Roman"/>
          <w:color w:val="0F0F0F"/>
          <w:spacing w:val="14"/>
          <w:w w:val="110"/>
        </w:rPr>
        <w:t xml:space="preserve"> </w:t>
      </w:r>
      <w:r w:rsidRPr="00C00994">
        <w:rPr>
          <w:rFonts w:eastAsia="Calibri" w:hAnsi="Calibri" w:cs="Times New Roman"/>
          <w:color w:val="0F0F0F"/>
          <w:w w:val="110"/>
        </w:rPr>
        <w:t>major</w:t>
      </w:r>
      <w:r w:rsidRPr="00C00994">
        <w:rPr>
          <w:rFonts w:eastAsia="Calibri" w:hAnsi="Calibri" w:cs="Times New Roman"/>
          <w:color w:val="0F0F0F"/>
          <w:spacing w:val="11"/>
          <w:w w:val="110"/>
        </w:rPr>
        <w:t xml:space="preserve"> </w:t>
      </w:r>
      <w:r w:rsidRPr="00C00994">
        <w:rPr>
          <w:rFonts w:eastAsia="Calibri" w:hAnsi="Calibri" w:cs="Times New Roman"/>
          <w:color w:val="0F0F0F"/>
          <w:w w:val="110"/>
        </w:rPr>
        <w:t>determinants</w:t>
      </w:r>
      <w:r w:rsidRPr="00C00994">
        <w:rPr>
          <w:rFonts w:eastAsia="Calibri" w:hAnsi="Calibri" w:cs="Times New Roman"/>
          <w:color w:val="0F0F0F"/>
          <w:spacing w:val="22"/>
          <w:w w:val="110"/>
        </w:rPr>
        <w:t xml:space="preserve"> </w:t>
      </w:r>
      <w:r w:rsidRPr="00C00994">
        <w:rPr>
          <w:rFonts w:eastAsia="Calibri" w:hAnsi="Calibri" w:cs="Times New Roman"/>
          <w:color w:val="0F0F0F"/>
          <w:w w:val="110"/>
        </w:rPr>
        <w:t>of</w:t>
      </w:r>
      <w:r w:rsidRPr="00C00994">
        <w:rPr>
          <w:rFonts w:eastAsia="Calibri" w:hAnsi="Calibri" w:cs="Times New Roman"/>
          <w:color w:val="0F0F0F"/>
          <w:spacing w:val="-2"/>
          <w:w w:val="110"/>
        </w:rPr>
        <w:t xml:space="preserve"> </w:t>
      </w:r>
      <w:r w:rsidRPr="00C00994">
        <w:rPr>
          <w:rFonts w:eastAsia="Calibri" w:hAnsi="Calibri" w:cs="Times New Roman"/>
          <w:color w:val="0F0F0F"/>
          <w:w w:val="110"/>
        </w:rPr>
        <w:t>the</w:t>
      </w:r>
      <w:r w:rsidRPr="00C00994">
        <w:rPr>
          <w:rFonts w:eastAsia="Calibri" w:hAnsi="Calibri" w:cs="Times New Roman"/>
          <w:color w:val="0F0F0F"/>
          <w:spacing w:val="9"/>
          <w:w w:val="110"/>
        </w:rPr>
        <w:t xml:space="preserve"> </w:t>
      </w:r>
      <w:r w:rsidRPr="00C00994">
        <w:rPr>
          <w:rFonts w:eastAsia="Calibri" w:hAnsi="Calibri" w:cs="Times New Roman"/>
          <w:color w:val="0F0F0F"/>
          <w:w w:val="110"/>
        </w:rPr>
        <w:t>biologic</w:t>
      </w:r>
      <w:r w:rsidRPr="00C00994">
        <w:rPr>
          <w:rFonts w:eastAsia="Calibri" w:hAnsi="Calibri" w:cs="Times New Roman"/>
          <w:color w:val="0F0F0F"/>
          <w:spacing w:val="7"/>
          <w:w w:val="110"/>
        </w:rPr>
        <w:t xml:space="preserve"> </w:t>
      </w:r>
      <w:r w:rsidRPr="00C00994">
        <w:rPr>
          <w:rFonts w:eastAsia="Calibri" w:hAnsi="Calibri" w:cs="Times New Roman"/>
          <w:color w:val="0F0F0F"/>
          <w:w w:val="110"/>
        </w:rPr>
        <w:t>effects</w:t>
      </w:r>
      <w:r w:rsidRPr="00C00994">
        <w:rPr>
          <w:rFonts w:eastAsia="Calibri" w:hAnsi="Calibri" w:cs="Times New Roman"/>
          <w:color w:val="0F0F0F"/>
          <w:spacing w:val="9"/>
          <w:w w:val="110"/>
        </w:rPr>
        <w:t xml:space="preserve"> </w:t>
      </w:r>
      <w:r w:rsidRPr="00C00994">
        <w:rPr>
          <w:rFonts w:eastAsia="Calibri" w:hAnsi="Calibri" w:cs="Times New Roman"/>
          <w:color w:val="0F0F0F"/>
          <w:w w:val="110"/>
        </w:rPr>
        <w:t>of</w:t>
      </w:r>
      <w:r w:rsidRPr="00C00994">
        <w:rPr>
          <w:rFonts w:eastAsia="Calibri" w:hAnsi="Calibri" w:cs="Times New Roman"/>
          <w:color w:val="0F0F0F"/>
          <w:spacing w:val="7"/>
          <w:w w:val="110"/>
        </w:rPr>
        <w:t xml:space="preserve"> </w:t>
      </w:r>
      <w:r w:rsidRPr="00C00994">
        <w:rPr>
          <w:rFonts w:eastAsia="Calibri" w:hAnsi="Calibri" w:cs="Times New Roman"/>
          <w:color w:val="0F0F0F"/>
          <w:w w:val="110"/>
        </w:rPr>
        <w:t>ionizing</w:t>
      </w:r>
      <w:r w:rsidRPr="00C00994">
        <w:rPr>
          <w:rFonts w:eastAsia="Calibri" w:hAnsi="Calibri" w:cs="Times New Roman"/>
          <w:color w:val="0F0F0F"/>
          <w:spacing w:val="-3"/>
          <w:w w:val="110"/>
        </w:rPr>
        <w:t xml:space="preserve"> </w:t>
      </w:r>
      <w:r w:rsidRPr="00C00994">
        <w:rPr>
          <w:rFonts w:eastAsia="Calibri" w:hAnsi="Calibri" w:cs="Times New Roman"/>
          <w:color w:val="0F0F0F"/>
          <w:w w:val="110"/>
        </w:rPr>
        <w:t xml:space="preserve">radiation. </w:t>
      </w:r>
      <w:r w:rsidRPr="00C00994">
        <w:rPr>
          <w:rFonts w:eastAsia="Calibri" w:hAnsi="Calibri" w:cs="Times New Roman"/>
          <w:color w:val="0F0F0F"/>
          <w:spacing w:val="8"/>
          <w:w w:val="110"/>
        </w:rPr>
        <w:t xml:space="preserve"> </w:t>
      </w:r>
      <w:r w:rsidRPr="00C00994">
        <w:rPr>
          <w:rStyle w:val="BodyTextChar"/>
          <w:rFonts w:eastAsiaTheme="minorHAnsi"/>
        </w:rPr>
        <w:t xml:space="preserve">Describe the early, </w:t>
      </w:r>
      <w:r w:rsidR="00E83ADF" w:rsidRPr="00C00994">
        <w:rPr>
          <w:rStyle w:val="BodyTextChar"/>
          <w:rFonts w:eastAsiaTheme="minorHAnsi"/>
        </w:rPr>
        <w:t>late,</w:t>
      </w:r>
      <w:r w:rsidRPr="00C00994">
        <w:rPr>
          <w:rStyle w:val="BodyTextChar"/>
          <w:rFonts w:eastAsiaTheme="minorHAnsi"/>
        </w:rPr>
        <w:t xml:space="preserve"> and delayed radiation changes in: heart, kidney, central nervous system, skin, hematopoietic system, gonads, lung, and gastrointestinal tract. Briefly outline the cellular mechanisms of radiation injury.</w:t>
      </w:r>
    </w:p>
    <w:p w14:paraId="505A9700" w14:textId="77777777" w:rsidR="00843893" w:rsidRPr="00C00994" w:rsidRDefault="00507F22" w:rsidP="00843893">
      <w:pPr>
        <w:spacing w:line="347" w:lineRule="auto"/>
        <w:ind w:left="839" w:right="117" w:hanging="712"/>
        <w:jc w:val="both"/>
        <w:rPr>
          <w:rStyle w:val="BodyTextChar"/>
          <w:rFonts w:eastAsia="Arial"/>
        </w:rPr>
      </w:pPr>
      <w:r w:rsidRPr="00C00994">
        <w:rPr>
          <w:rFonts w:eastAsia="Arial"/>
        </w:rPr>
        <w:t>L.</w:t>
      </w:r>
      <w:r w:rsidRPr="00C00994">
        <w:rPr>
          <w:rFonts w:eastAsia="Arial"/>
        </w:rPr>
        <w:tab/>
      </w:r>
      <w:r w:rsidR="00843893" w:rsidRPr="00C00994">
        <w:rPr>
          <w:rStyle w:val="BodyTextChar"/>
          <w:rFonts w:eastAsiaTheme="minorHAnsi"/>
        </w:rPr>
        <w:t>List and describe the acute radiation syndromes  which  may  develop  following  total  body irradiation, and the associated radiation dosages. Describe late  sequelae  of  total  body irradiation. List those cells/tissues that are most sensitive to radiant energy and those that are resistant.</w:t>
      </w:r>
    </w:p>
    <w:p w14:paraId="7DBA570A" w14:textId="6E2628CD" w:rsidR="00843893" w:rsidRPr="00C00994" w:rsidRDefault="00843893" w:rsidP="00C00994">
      <w:pPr>
        <w:pStyle w:val="BodyText"/>
        <w:rPr>
          <w:rFonts w:eastAsia="Calibri"/>
          <w:w w:val="110"/>
          <w:szCs w:val="22"/>
        </w:rPr>
      </w:pPr>
      <w:r w:rsidRPr="00C00994">
        <w:rPr>
          <w:rFonts w:eastAsia="Arial"/>
        </w:rPr>
        <w:t>M.</w:t>
      </w:r>
      <w:r w:rsidRPr="00C00994">
        <w:rPr>
          <w:rFonts w:eastAsia="Arial"/>
        </w:rPr>
        <w:tab/>
      </w:r>
      <w:r w:rsidRPr="00C00994">
        <w:rPr>
          <w:rFonts w:eastAsia="Calibri"/>
          <w:w w:val="110"/>
          <w:szCs w:val="22"/>
        </w:rPr>
        <w:t>Define</w:t>
      </w:r>
      <w:r w:rsidRPr="00C00994">
        <w:rPr>
          <w:rFonts w:eastAsia="Calibri"/>
          <w:spacing w:val="2"/>
          <w:w w:val="110"/>
          <w:szCs w:val="22"/>
        </w:rPr>
        <w:t xml:space="preserve"> </w:t>
      </w:r>
      <w:r w:rsidRPr="00C00994">
        <w:rPr>
          <w:rFonts w:eastAsia="Calibri"/>
          <w:w w:val="110"/>
          <w:szCs w:val="22"/>
        </w:rPr>
        <w:t>the</w:t>
      </w:r>
      <w:r w:rsidRPr="00C00994">
        <w:rPr>
          <w:rFonts w:eastAsia="Calibri"/>
          <w:spacing w:val="7"/>
          <w:w w:val="110"/>
          <w:szCs w:val="22"/>
        </w:rPr>
        <w:t xml:space="preserve"> </w:t>
      </w:r>
      <w:r w:rsidRPr="00C00994">
        <w:rPr>
          <w:rFonts w:eastAsia="Calibri"/>
          <w:w w:val="110"/>
          <w:szCs w:val="22"/>
        </w:rPr>
        <w:t>following terms</w:t>
      </w:r>
      <w:r w:rsidRPr="00C00994">
        <w:rPr>
          <w:rFonts w:eastAsia="Calibri"/>
          <w:spacing w:val="20"/>
          <w:w w:val="110"/>
          <w:szCs w:val="22"/>
        </w:rPr>
        <w:t xml:space="preserve"> </w:t>
      </w:r>
      <w:r w:rsidRPr="00C00994">
        <w:rPr>
          <w:rFonts w:eastAsia="Calibri"/>
          <w:w w:val="110"/>
          <w:szCs w:val="22"/>
        </w:rPr>
        <w:t>and</w:t>
      </w:r>
      <w:r w:rsidRPr="00C00994">
        <w:rPr>
          <w:rFonts w:eastAsia="Calibri"/>
          <w:spacing w:val="11"/>
          <w:w w:val="110"/>
          <w:szCs w:val="22"/>
        </w:rPr>
        <w:t xml:space="preserve"> </w:t>
      </w:r>
      <w:r w:rsidRPr="00C00994">
        <w:rPr>
          <w:rFonts w:eastAsia="Calibri"/>
          <w:w w:val="110"/>
          <w:szCs w:val="22"/>
        </w:rPr>
        <w:t>briefly</w:t>
      </w:r>
      <w:r w:rsidRPr="00C00994">
        <w:rPr>
          <w:rFonts w:eastAsia="Calibri"/>
          <w:spacing w:val="3"/>
          <w:w w:val="110"/>
          <w:szCs w:val="22"/>
        </w:rPr>
        <w:t xml:space="preserve"> </w:t>
      </w:r>
      <w:r w:rsidRPr="00C00994">
        <w:rPr>
          <w:rFonts w:eastAsia="Calibri"/>
          <w:w w:val="110"/>
          <w:szCs w:val="22"/>
        </w:rPr>
        <w:t>outline</w:t>
      </w:r>
      <w:r w:rsidRPr="00C00994">
        <w:rPr>
          <w:rFonts w:eastAsia="Calibri"/>
          <w:spacing w:val="10"/>
          <w:w w:val="110"/>
          <w:szCs w:val="22"/>
        </w:rPr>
        <w:t xml:space="preserve"> </w:t>
      </w:r>
      <w:r w:rsidRPr="00C00994">
        <w:rPr>
          <w:rFonts w:eastAsia="Calibri"/>
          <w:w w:val="110"/>
          <w:szCs w:val="22"/>
        </w:rPr>
        <w:t>the</w:t>
      </w:r>
      <w:r w:rsidRPr="00C00994">
        <w:rPr>
          <w:rFonts w:eastAsia="Calibri"/>
          <w:spacing w:val="18"/>
          <w:w w:val="110"/>
          <w:szCs w:val="22"/>
        </w:rPr>
        <w:t xml:space="preserve"> </w:t>
      </w:r>
      <w:r w:rsidRPr="00C00994">
        <w:rPr>
          <w:rFonts w:eastAsia="Calibri"/>
          <w:w w:val="110"/>
          <w:szCs w:val="22"/>
        </w:rPr>
        <w:t>manner</w:t>
      </w:r>
      <w:r w:rsidRPr="00C00994">
        <w:rPr>
          <w:rFonts w:eastAsia="Calibri"/>
          <w:spacing w:val="23"/>
          <w:w w:val="110"/>
          <w:szCs w:val="22"/>
        </w:rPr>
        <w:t xml:space="preserve"> </w:t>
      </w:r>
      <w:r w:rsidRPr="00C00994">
        <w:rPr>
          <w:rFonts w:eastAsia="Calibri"/>
          <w:w w:val="110"/>
          <w:szCs w:val="22"/>
        </w:rPr>
        <w:t>by</w:t>
      </w:r>
      <w:r w:rsidRPr="00C00994">
        <w:rPr>
          <w:rFonts w:eastAsia="Calibri"/>
          <w:spacing w:val="58"/>
          <w:w w:val="110"/>
          <w:szCs w:val="22"/>
        </w:rPr>
        <w:t xml:space="preserve"> </w:t>
      </w:r>
      <w:r w:rsidRPr="00C00994">
        <w:rPr>
          <w:rFonts w:eastAsia="Calibri"/>
          <w:w w:val="110"/>
          <w:szCs w:val="22"/>
        </w:rPr>
        <w:t>which</w:t>
      </w:r>
      <w:r w:rsidRPr="00C00994">
        <w:rPr>
          <w:rFonts w:eastAsia="Calibri"/>
          <w:spacing w:val="12"/>
          <w:w w:val="110"/>
          <w:szCs w:val="22"/>
        </w:rPr>
        <w:t xml:space="preserve"> </w:t>
      </w:r>
      <w:r w:rsidRPr="00C00994">
        <w:rPr>
          <w:rFonts w:eastAsia="Calibri"/>
          <w:w w:val="110"/>
          <w:szCs w:val="22"/>
        </w:rPr>
        <w:t>the</w:t>
      </w:r>
      <w:r w:rsidRPr="00C00994">
        <w:rPr>
          <w:rFonts w:eastAsia="Calibri"/>
          <w:spacing w:val="3"/>
          <w:w w:val="110"/>
          <w:szCs w:val="22"/>
        </w:rPr>
        <w:t xml:space="preserve"> </w:t>
      </w:r>
      <w:r w:rsidRPr="00C00994">
        <w:rPr>
          <w:rFonts w:eastAsia="Calibri"/>
          <w:w w:val="110"/>
          <w:szCs w:val="22"/>
        </w:rPr>
        <w:t>type</w:t>
      </w:r>
      <w:r w:rsidRPr="00C00994">
        <w:rPr>
          <w:rFonts w:eastAsia="Calibri"/>
          <w:spacing w:val="14"/>
          <w:w w:val="110"/>
          <w:szCs w:val="22"/>
        </w:rPr>
        <w:t xml:space="preserve"> </w:t>
      </w:r>
      <w:r w:rsidRPr="00C00994">
        <w:rPr>
          <w:rFonts w:eastAsia="Calibri"/>
          <w:w w:val="110"/>
          <w:szCs w:val="22"/>
        </w:rPr>
        <w:t>of</w:t>
      </w:r>
      <w:r w:rsidRPr="00C00994">
        <w:rPr>
          <w:rFonts w:eastAsia="Calibri"/>
          <w:spacing w:val="14"/>
          <w:w w:val="110"/>
          <w:szCs w:val="22"/>
        </w:rPr>
        <w:t xml:space="preserve"> </w:t>
      </w:r>
      <w:r w:rsidRPr="00C00994">
        <w:rPr>
          <w:spacing w:val="14"/>
          <w:w w:val="110"/>
          <w:szCs w:val="22"/>
        </w:rPr>
        <w:tab/>
      </w:r>
      <w:r w:rsidRPr="00C00994">
        <w:rPr>
          <w:rFonts w:eastAsia="Calibri"/>
          <w:w w:val="110"/>
          <w:szCs w:val="22"/>
        </w:rPr>
        <w:t>injury</w:t>
      </w:r>
      <w:r w:rsidRPr="00C00994">
        <w:rPr>
          <w:rFonts w:eastAsia="Calibri"/>
          <w:spacing w:val="4"/>
          <w:w w:val="110"/>
          <w:szCs w:val="22"/>
        </w:rPr>
        <w:t xml:space="preserve"> </w:t>
      </w:r>
      <w:r w:rsidRPr="00C00994">
        <w:rPr>
          <w:rFonts w:eastAsia="Calibri"/>
          <w:w w:val="110"/>
          <w:szCs w:val="22"/>
        </w:rPr>
        <w:t>is</w:t>
      </w:r>
      <w:r w:rsidRPr="00C00994">
        <w:rPr>
          <w:rFonts w:eastAsia="Calibri"/>
          <w:w w:val="98"/>
          <w:szCs w:val="22"/>
        </w:rPr>
        <w:t xml:space="preserve"> </w:t>
      </w:r>
      <w:r w:rsidR="006F4E03">
        <w:rPr>
          <w:rFonts w:eastAsia="Calibri"/>
          <w:w w:val="98"/>
          <w:szCs w:val="22"/>
        </w:rPr>
        <w:tab/>
      </w:r>
      <w:r w:rsidRPr="00C00994">
        <w:rPr>
          <w:rFonts w:eastAsia="Calibri"/>
          <w:w w:val="110"/>
          <w:szCs w:val="22"/>
        </w:rPr>
        <w:t>produced:</w:t>
      </w:r>
    </w:p>
    <w:p w14:paraId="5A6B85C7" w14:textId="77777777" w:rsidR="00C00994" w:rsidRPr="00C00994" w:rsidRDefault="00C00994" w:rsidP="00C00994">
      <w:pPr>
        <w:pStyle w:val="BodyText"/>
        <w:rPr>
          <w:rFonts w:eastAsia="Calibri"/>
          <w:w w:val="110"/>
          <w:szCs w:val="22"/>
        </w:rPr>
      </w:pPr>
    </w:p>
    <w:p w14:paraId="369F2EF7" w14:textId="58BD7173" w:rsidR="00843893" w:rsidRPr="00C00994" w:rsidRDefault="00843893" w:rsidP="00C00994">
      <w:pPr>
        <w:pStyle w:val="BodyText"/>
        <w:rPr>
          <w:rFonts w:eastAsia="Arial" w:cs="Arial"/>
          <w:szCs w:val="22"/>
        </w:rPr>
      </w:pPr>
      <w:r w:rsidRPr="00C00994">
        <w:rPr>
          <w:rFonts w:eastAsia="Calibri"/>
          <w:w w:val="110"/>
          <w:szCs w:val="22"/>
        </w:rPr>
        <w:tab/>
      </w:r>
      <w:r w:rsidR="00C00994" w:rsidRPr="00C00994">
        <w:rPr>
          <w:rFonts w:eastAsia="Calibri"/>
          <w:w w:val="110"/>
          <w:szCs w:val="22"/>
        </w:rPr>
        <w:t>Incision</w:t>
      </w:r>
      <w:r w:rsidR="00C00994" w:rsidRPr="00C00994">
        <w:rPr>
          <w:rFonts w:eastAsia="Calibri"/>
          <w:w w:val="110"/>
          <w:szCs w:val="22"/>
        </w:rPr>
        <w:tab/>
        <w:t>puncture wound</w:t>
      </w:r>
      <w:r w:rsidR="00C00994" w:rsidRPr="00C00994">
        <w:rPr>
          <w:rFonts w:eastAsia="Calibri"/>
          <w:w w:val="110"/>
          <w:szCs w:val="22"/>
        </w:rPr>
        <w:tab/>
        <w:t>gunshot wound (including various patterns)</w:t>
      </w:r>
    </w:p>
    <w:p w14:paraId="18F67A99" w14:textId="4309B0DC" w:rsidR="00507F22" w:rsidRPr="00C00994" w:rsidRDefault="00C00994" w:rsidP="00C00994">
      <w:pPr>
        <w:pStyle w:val="BodyText"/>
        <w:rPr>
          <w:rFonts w:eastAsia="Arial"/>
          <w:szCs w:val="22"/>
        </w:rPr>
      </w:pPr>
      <w:r w:rsidRPr="00C00994">
        <w:rPr>
          <w:rFonts w:eastAsia="Arial"/>
          <w:szCs w:val="22"/>
        </w:rPr>
        <w:tab/>
        <w:t>laceration</w:t>
      </w:r>
      <w:r w:rsidRPr="00C00994">
        <w:rPr>
          <w:rFonts w:eastAsia="Arial"/>
          <w:szCs w:val="22"/>
        </w:rPr>
        <w:tab/>
      </w:r>
      <w:r w:rsidRPr="00C00994">
        <w:rPr>
          <w:rFonts w:eastAsia="Arial"/>
          <w:szCs w:val="22"/>
        </w:rPr>
        <w:tab/>
        <w:t>contusion</w:t>
      </w:r>
      <w:r w:rsidRPr="00C00994">
        <w:rPr>
          <w:rFonts w:eastAsia="Arial"/>
          <w:szCs w:val="22"/>
        </w:rPr>
        <w:tab/>
        <w:t>abrasion</w:t>
      </w:r>
      <w:r w:rsidRPr="00C00994">
        <w:rPr>
          <w:rFonts w:eastAsia="Arial"/>
          <w:szCs w:val="22"/>
        </w:rPr>
        <w:tab/>
        <w:t>full and partial thickness burns</w:t>
      </w:r>
    </w:p>
    <w:p w14:paraId="7BDFDCCB" w14:textId="0DC0EA70" w:rsidR="005B4964" w:rsidRPr="00C00994" w:rsidRDefault="00C00994" w:rsidP="00C00994">
      <w:pPr>
        <w:pStyle w:val="BodyText"/>
        <w:rPr>
          <w:rFonts w:eastAsia="Arial" w:cs="Arial"/>
          <w:szCs w:val="22"/>
        </w:rPr>
      </w:pPr>
      <w:r w:rsidRPr="00C00994">
        <w:rPr>
          <w:rFonts w:eastAsia="Arial" w:cs="Arial"/>
          <w:szCs w:val="22"/>
        </w:rPr>
        <w:tab/>
        <w:t>trench foot</w:t>
      </w:r>
      <w:r w:rsidRPr="00C00994">
        <w:rPr>
          <w:rFonts w:eastAsia="Arial" w:cs="Arial"/>
          <w:szCs w:val="22"/>
        </w:rPr>
        <w:tab/>
        <w:t>heat exhaustion</w:t>
      </w:r>
      <w:r w:rsidRPr="00C00994">
        <w:rPr>
          <w:rFonts w:eastAsia="Arial" w:cs="Arial"/>
          <w:szCs w:val="22"/>
        </w:rPr>
        <w:tab/>
        <w:t>heat stroke</w:t>
      </w:r>
      <w:r w:rsidRPr="00C00994">
        <w:rPr>
          <w:rFonts w:eastAsia="Arial" w:cs="Arial"/>
          <w:szCs w:val="22"/>
        </w:rPr>
        <w:tab/>
        <w:t>hypothermia</w:t>
      </w:r>
    </w:p>
    <w:p w14:paraId="23319107" w14:textId="05E8621C" w:rsidR="00C00994" w:rsidRPr="005B4964" w:rsidRDefault="00C00994" w:rsidP="005B4964">
      <w:pPr>
        <w:widowControl w:val="0"/>
        <w:spacing w:before="11" w:after="0" w:line="240" w:lineRule="auto"/>
        <w:rPr>
          <w:rFonts w:eastAsia="Arial" w:cs="Arial"/>
          <w:sz w:val="24"/>
          <w:szCs w:val="24"/>
        </w:rPr>
      </w:pPr>
      <w:r>
        <w:rPr>
          <w:rFonts w:eastAsia="Arial" w:cs="Arial"/>
          <w:sz w:val="24"/>
          <w:szCs w:val="24"/>
        </w:rPr>
        <w:tab/>
        <w:t>decompression sickness</w:t>
      </w:r>
      <w:r>
        <w:rPr>
          <w:rFonts w:eastAsia="Arial" w:cs="Arial"/>
          <w:sz w:val="24"/>
          <w:szCs w:val="24"/>
        </w:rPr>
        <w:tab/>
      </w:r>
      <w:r>
        <w:rPr>
          <w:rFonts w:eastAsia="Arial" w:cs="Arial"/>
          <w:sz w:val="24"/>
          <w:szCs w:val="24"/>
        </w:rPr>
        <w:tab/>
        <w:t>blast injury</w:t>
      </w:r>
    </w:p>
    <w:p w14:paraId="23BE9A0E" w14:textId="77777777" w:rsidR="005B4964" w:rsidRDefault="005B4964" w:rsidP="00ED6895">
      <w:pPr>
        <w:pStyle w:val="BodyText"/>
        <w:rPr>
          <w:rFonts w:eastAsia="Arial"/>
        </w:rPr>
      </w:pPr>
    </w:p>
    <w:p w14:paraId="4555B471" w14:textId="2441EF0B" w:rsidR="00EB02AB" w:rsidRDefault="00EB02AB" w:rsidP="00EB02AB">
      <w:pPr>
        <w:pStyle w:val="BodyText"/>
        <w:rPr>
          <w:rFonts w:eastAsia="Calibri"/>
          <w:w w:val="110"/>
        </w:rPr>
      </w:pPr>
      <w:r>
        <w:rPr>
          <w:rFonts w:eastAsia="Arial"/>
        </w:rPr>
        <w:t>N.</w:t>
      </w:r>
      <w:r>
        <w:rPr>
          <w:rFonts w:eastAsia="Arial"/>
        </w:rPr>
        <w:tab/>
      </w:r>
      <w:r w:rsidRPr="00EB02AB">
        <w:rPr>
          <w:rFonts w:eastAsia="Calibri"/>
          <w:w w:val="110"/>
        </w:rPr>
        <w:t>List</w:t>
      </w:r>
      <w:r w:rsidRPr="00EB02AB">
        <w:rPr>
          <w:rFonts w:eastAsia="Calibri"/>
          <w:spacing w:val="-18"/>
          <w:w w:val="110"/>
        </w:rPr>
        <w:t xml:space="preserve"> </w:t>
      </w:r>
      <w:r w:rsidRPr="00EB02AB">
        <w:rPr>
          <w:rFonts w:eastAsia="Calibri"/>
          <w:w w:val="110"/>
        </w:rPr>
        <w:t>the</w:t>
      </w:r>
      <w:r w:rsidRPr="00EB02AB">
        <w:rPr>
          <w:rFonts w:eastAsia="Calibri"/>
          <w:spacing w:val="4"/>
          <w:w w:val="110"/>
        </w:rPr>
        <w:t xml:space="preserve"> </w:t>
      </w:r>
      <w:r w:rsidRPr="00EB02AB">
        <w:rPr>
          <w:rFonts w:eastAsia="Calibri"/>
          <w:w w:val="110"/>
        </w:rPr>
        <w:t>major</w:t>
      </w:r>
      <w:r w:rsidRPr="00EB02AB">
        <w:rPr>
          <w:rFonts w:eastAsia="Calibri"/>
          <w:spacing w:val="-5"/>
          <w:w w:val="110"/>
        </w:rPr>
        <w:t xml:space="preserve"> </w:t>
      </w:r>
      <w:r w:rsidRPr="00EB02AB">
        <w:rPr>
          <w:rFonts w:eastAsia="Calibri"/>
          <w:w w:val="110"/>
        </w:rPr>
        <w:t>causes of</w:t>
      </w:r>
      <w:r w:rsidRPr="00EB02AB">
        <w:rPr>
          <w:rFonts w:eastAsia="Calibri"/>
          <w:spacing w:val="-8"/>
          <w:w w:val="110"/>
        </w:rPr>
        <w:t xml:space="preserve"> </w:t>
      </w:r>
      <w:r w:rsidRPr="00EB02AB">
        <w:rPr>
          <w:rFonts w:eastAsia="Calibri"/>
          <w:w w:val="110"/>
        </w:rPr>
        <w:t>death</w:t>
      </w:r>
      <w:r w:rsidRPr="00EB02AB">
        <w:rPr>
          <w:rFonts w:eastAsia="Calibri"/>
          <w:spacing w:val="3"/>
          <w:w w:val="110"/>
        </w:rPr>
        <w:t xml:space="preserve"> </w:t>
      </w:r>
      <w:r w:rsidRPr="00EB02AB">
        <w:rPr>
          <w:rFonts w:eastAsia="Calibri"/>
          <w:w w:val="110"/>
        </w:rPr>
        <w:t>in</w:t>
      </w:r>
      <w:r w:rsidRPr="00EB02AB">
        <w:rPr>
          <w:rFonts w:eastAsia="Calibri"/>
          <w:spacing w:val="-12"/>
          <w:w w:val="110"/>
        </w:rPr>
        <w:t xml:space="preserve"> </w:t>
      </w:r>
      <w:r w:rsidRPr="00EB02AB">
        <w:rPr>
          <w:rFonts w:eastAsia="Calibri"/>
          <w:w w:val="110"/>
        </w:rPr>
        <w:t>severe</w:t>
      </w:r>
      <w:r w:rsidRPr="00EB02AB">
        <w:rPr>
          <w:rFonts w:eastAsia="Calibri"/>
          <w:spacing w:val="5"/>
          <w:w w:val="110"/>
        </w:rPr>
        <w:t xml:space="preserve"> </w:t>
      </w:r>
      <w:r w:rsidRPr="00EB02AB">
        <w:rPr>
          <w:rFonts w:eastAsia="Calibri"/>
          <w:w w:val="110"/>
        </w:rPr>
        <w:t>burn</w:t>
      </w:r>
      <w:r w:rsidRPr="00EB02AB">
        <w:rPr>
          <w:rFonts w:eastAsia="Calibri"/>
          <w:spacing w:val="-8"/>
          <w:w w:val="110"/>
        </w:rPr>
        <w:t xml:space="preserve"> </w:t>
      </w:r>
      <w:r w:rsidRPr="00EB02AB">
        <w:rPr>
          <w:rFonts w:eastAsia="Calibri"/>
          <w:w w:val="110"/>
        </w:rPr>
        <w:t>injuries.</w:t>
      </w:r>
      <w:r w:rsidRPr="00EB02AB">
        <w:rPr>
          <w:rFonts w:eastAsia="Calibri"/>
          <w:spacing w:val="-1"/>
          <w:w w:val="110"/>
        </w:rPr>
        <w:t xml:space="preserve"> </w:t>
      </w:r>
      <w:r w:rsidRPr="00EB02AB">
        <w:rPr>
          <w:rFonts w:eastAsia="Calibri"/>
          <w:w w:val="110"/>
        </w:rPr>
        <w:t>Describe</w:t>
      </w:r>
      <w:r w:rsidRPr="00EB02AB">
        <w:rPr>
          <w:rFonts w:eastAsia="Calibri"/>
          <w:spacing w:val="-9"/>
          <w:w w:val="110"/>
        </w:rPr>
        <w:t xml:space="preserve"> </w:t>
      </w:r>
      <w:r w:rsidRPr="00EB02AB">
        <w:rPr>
          <w:rFonts w:eastAsia="Calibri"/>
          <w:w w:val="110"/>
        </w:rPr>
        <w:t>the</w:t>
      </w:r>
      <w:r w:rsidRPr="00EB02AB">
        <w:rPr>
          <w:rFonts w:eastAsia="Calibri"/>
          <w:spacing w:val="1"/>
          <w:w w:val="110"/>
        </w:rPr>
        <w:t xml:space="preserve"> </w:t>
      </w:r>
      <w:r w:rsidRPr="00EB02AB">
        <w:rPr>
          <w:rFonts w:eastAsia="Calibri"/>
          <w:w w:val="110"/>
        </w:rPr>
        <w:t>"rule</w:t>
      </w:r>
      <w:r w:rsidRPr="00EB02AB">
        <w:rPr>
          <w:rFonts w:eastAsia="Calibri"/>
          <w:spacing w:val="-6"/>
          <w:w w:val="110"/>
        </w:rPr>
        <w:t xml:space="preserve"> </w:t>
      </w:r>
      <w:r w:rsidRPr="00EB02AB">
        <w:rPr>
          <w:rFonts w:eastAsia="Calibri"/>
          <w:w w:val="110"/>
        </w:rPr>
        <w:t>of</w:t>
      </w:r>
      <w:r w:rsidRPr="00EB02AB">
        <w:rPr>
          <w:rFonts w:eastAsia="Calibri"/>
          <w:spacing w:val="-10"/>
          <w:w w:val="110"/>
        </w:rPr>
        <w:t xml:space="preserve"> </w:t>
      </w:r>
      <w:r>
        <w:rPr>
          <w:rFonts w:eastAsia="Calibri"/>
          <w:spacing w:val="-10"/>
          <w:w w:val="110"/>
        </w:rPr>
        <w:tab/>
      </w:r>
      <w:r w:rsidRPr="00EB02AB">
        <w:rPr>
          <w:rFonts w:eastAsia="Calibri"/>
          <w:w w:val="110"/>
        </w:rPr>
        <w:t>nines."</w:t>
      </w:r>
    </w:p>
    <w:p w14:paraId="0ADC206E" w14:textId="77777777" w:rsidR="00EB02AB" w:rsidRDefault="00EB02AB" w:rsidP="00EB02AB">
      <w:pPr>
        <w:pStyle w:val="BodyText"/>
        <w:rPr>
          <w:rFonts w:eastAsia="Calibri"/>
          <w:w w:val="110"/>
        </w:rPr>
      </w:pPr>
    </w:p>
    <w:p w14:paraId="32E1FBF9" w14:textId="742708F7" w:rsidR="00EB02AB" w:rsidRPr="00EB02AB" w:rsidRDefault="00EB02AB" w:rsidP="00EB02AB">
      <w:pPr>
        <w:pStyle w:val="BodyText"/>
        <w:rPr>
          <w:rFonts w:eastAsia="Arial" w:cs="Arial"/>
          <w:szCs w:val="22"/>
        </w:rPr>
      </w:pPr>
      <w:r>
        <w:rPr>
          <w:rFonts w:eastAsia="Calibri"/>
          <w:w w:val="110"/>
        </w:rPr>
        <w:t>O.</w:t>
      </w:r>
      <w:r>
        <w:rPr>
          <w:rFonts w:eastAsia="Calibri"/>
          <w:w w:val="110"/>
        </w:rPr>
        <w:tab/>
      </w:r>
      <w:r w:rsidRPr="00EB02AB">
        <w:rPr>
          <w:color w:val="0F0F0F"/>
          <w:w w:val="110"/>
          <w:szCs w:val="22"/>
        </w:rPr>
        <w:t>Describe</w:t>
      </w:r>
      <w:r w:rsidRPr="00EB02AB">
        <w:rPr>
          <w:color w:val="0F0F0F"/>
          <w:spacing w:val="7"/>
          <w:w w:val="110"/>
          <w:szCs w:val="22"/>
        </w:rPr>
        <w:t xml:space="preserve"> </w:t>
      </w:r>
      <w:r w:rsidRPr="00EB02AB">
        <w:rPr>
          <w:color w:val="0F0F0F"/>
          <w:w w:val="110"/>
          <w:szCs w:val="22"/>
        </w:rPr>
        <w:t>the</w:t>
      </w:r>
      <w:r w:rsidRPr="00EB02AB">
        <w:rPr>
          <w:color w:val="0F0F0F"/>
          <w:spacing w:val="11"/>
          <w:w w:val="110"/>
          <w:szCs w:val="22"/>
        </w:rPr>
        <w:t xml:space="preserve"> </w:t>
      </w:r>
      <w:r w:rsidRPr="00EB02AB">
        <w:rPr>
          <w:color w:val="0F0F0F"/>
          <w:w w:val="110"/>
          <w:szCs w:val="22"/>
        </w:rPr>
        <w:t>factors</w:t>
      </w:r>
      <w:r w:rsidRPr="00EB02AB">
        <w:rPr>
          <w:color w:val="0F0F0F"/>
          <w:spacing w:val="24"/>
          <w:w w:val="110"/>
          <w:szCs w:val="22"/>
        </w:rPr>
        <w:t xml:space="preserve"> </w:t>
      </w:r>
      <w:r w:rsidRPr="00EB02AB">
        <w:rPr>
          <w:color w:val="0F0F0F"/>
          <w:w w:val="110"/>
          <w:szCs w:val="22"/>
        </w:rPr>
        <w:t>which</w:t>
      </w:r>
      <w:r w:rsidRPr="00EB02AB">
        <w:rPr>
          <w:color w:val="0F0F0F"/>
          <w:spacing w:val="32"/>
          <w:w w:val="110"/>
          <w:szCs w:val="22"/>
        </w:rPr>
        <w:t xml:space="preserve"> </w:t>
      </w:r>
      <w:r w:rsidRPr="00EB02AB">
        <w:rPr>
          <w:color w:val="0F0F0F"/>
          <w:w w:val="110"/>
          <w:szCs w:val="22"/>
        </w:rPr>
        <w:t>determine</w:t>
      </w:r>
      <w:r w:rsidRPr="00EB02AB">
        <w:rPr>
          <w:color w:val="0F0F0F"/>
          <w:spacing w:val="22"/>
          <w:w w:val="110"/>
          <w:szCs w:val="22"/>
        </w:rPr>
        <w:t xml:space="preserve"> </w:t>
      </w:r>
      <w:r w:rsidRPr="00EB02AB">
        <w:rPr>
          <w:color w:val="0F0F0F"/>
          <w:w w:val="110"/>
          <w:szCs w:val="22"/>
        </w:rPr>
        <w:t>the</w:t>
      </w:r>
      <w:r w:rsidRPr="00EB02AB">
        <w:rPr>
          <w:color w:val="0F0F0F"/>
          <w:spacing w:val="20"/>
          <w:w w:val="110"/>
          <w:szCs w:val="22"/>
        </w:rPr>
        <w:t xml:space="preserve"> </w:t>
      </w:r>
      <w:r w:rsidRPr="00EB02AB">
        <w:rPr>
          <w:color w:val="0F0F0F"/>
          <w:w w:val="110"/>
          <w:szCs w:val="22"/>
        </w:rPr>
        <w:t>extent</w:t>
      </w:r>
      <w:r w:rsidRPr="00EB02AB">
        <w:rPr>
          <w:color w:val="0F0F0F"/>
          <w:spacing w:val="23"/>
          <w:w w:val="110"/>
          <w:szCs w:val="22"/>
        </w:rPr>
        <w:t xml:space="preserve"> </w:t>
      </w:r>
      <w:r w:rsidRPr="00EB02AB">
        <w:rPr>
          <w:color w:val="0F0F0F"/>
          <w:w w:val="110"/>
          <w:szCs w:val="22"/>
        </w:rPr>
        <w:t>of</w:t>
      </w:r>
      <w:r w:rsidRPr="00EB02AB">
        <w:rPr>
          <w:color w:val="0F0F0F"/>
          <w:spacing w:val="4"/>
          <w:w w:val="110"/>
          <w:szCs w:val="22"/>
        </w:rPr>
        <w:t xml:space="preserve"> </w:t>
      </w:r>
      <w:r w:rsidRPr="00EB02AB">
        <w:rPr>
          <w:color w:val="0F0F0F"/>
          <w:w w:val="110"/>
          <w:szCs w:val="22"/>
        </w:rPr>
        <w:t>tissue</w:t>
      </w:r>
      <w:r w:rsidRPr="00EB02AB">
        <w:rPr>
          <w:color w:val="0F0F0F"/>
          <w:spacing w:val="26"/>
          <w:w w:val="110"/>
          <w:szCs w:val="22"/>
        </w:rPr>
        <w:t xml:space="preserve"> </w:t>
      </w:r>
      <w:r w:rsidRPr="00EB02AB">
        <w:rPr>
          <w:color w:val="0F0F0F"/>
          <w:w w:val="110"/>
          <w:szCs w:val="22"/>
        </w:rPr>
        <w:t>injury</w:t>
      </w:r>
      <w:r w:rsidRPr="00EB02AB">
        <w:rPr>
          <w:color w:val="0F0F0F"/>
          <w:spacing w:val="9"/>
          <w:w w:val="110"/>
          <w:szCs w:val="22"/>
        </w:rPr>
        <w:t xml:space="preserve"> </w:t>
      </w:r>
      <w:r w:rsidRPr="00EB02AB">
        <w:rPr>
          <w:color w:val="0F0F0F"/>
          <w:w w:val="110"/>
          <w:szCs w:val="22"/>
        </w:rPr>
        <w:t>incurred</w:t>
      </w:r>
      <w:r w:rsidRPr="00EB02AB">
        <w:rPr>
          <w:color w:val="0F0F0F"/>
          <w:spacing w:val="11"/>
          <w:w w:val="110"/>
          <w:szCs w:val="22"/>
        </w:rPr>
        <w:t xml:space="preserve"> </w:t>
      </w:r>
      <w:r w:rsidRPr="00EB02AB">
        <w:rPr>
          <w:color w:val="0F0F0F"/>
          <w:w w:val="110"/>
          <w:szCs w:val="22"/>
        </w:rPr>
        <w:t>with</w:t>
      </w:r>
      <w:r w:rsidRPr="00EB02AB">
        <w:rPr>
          <w:color w:val="0F0F0F"/>
          <w:spacing w:val="25"/>
          <w:w w:val="110"/>
          <w:szCs w:val="22"/>
        </w:rPr>
        <w:t xml:space="preserve"> </w:t>
      </w:r>
      <w:r>
        <w:rPr>
          <w:color w:val="0F0F0F"/>
          <w:spacing w:val="25"/>
          <w:w w:val="110"/>
          <w:szCs w:val="22"/>
        </w:rPr>
        <w:tab/>
      </w:r>
      <w:r w:rsidRPr="00EB02AB">
        <w:rPr>
          <w:color w:val="0F0F0F"/>
          <w:w w:val="110"/>
          <w:szCs w:val="22"/>
        </w:rPr>
        <w:t>electrical</w:t>
      </w:r>
      <w:r w:rsidRPr="00EB02AB">
        <w:rPr>
          <w:color w:val="0F0F0F"/>
          <w:spacing w:val="21"/>
          <w:w w:val="110"/>
          <w:szCs w:val="22"/>
        </w:rPr>
        <w:t xml:space="preserve"> </w:t>
      </w:r>
      <w:r w:rsidR="006F4E03">
        <w:rPr>
          <w:color w:val="0F0F0F"/>
          <w:spacing w:val="21"/>
          <w:w w:val="110"/>
          <w:szCs w:val="22"/>
        </w:rPr>
        <w:tab/>
      </w:r>
      <w:r w:rsidRPr="00EB02AB">
        <w:rPr>
          <w:color w:val="0F0F0F"/>
          <w:w w:val="110"/>
          <w:szCs w:val="22"/>
        </w:rPr>
        <w:t>current</w:t>
      </w:r>
      <w:r w:rsidRPr="00EB02AB">
        <w:rPr>
          <w:color w:val="0F0F0F"/>
          <w:w w:val="112"/>
          <w:szCs w:val="22"/>
        </w:rPr>
        <w:t xml:space="preserve"> </w:t>
      </w:r>
      <w:r w:rsidRPr="00EB02AB">
        <w:rPr>
          <w:color w:val="0F0F0F"/>
          <w:w w:val="110"/>
          <w:szCs w:val="22"/>
        </w:rPr>
        <w:t>exposure.</w:t>
      </w:r>
      <w:r w:rsidRPr="00EB02AB">
        <w:rPr>
          <w:color w:val="0F0F0F"/>
          <w:spacing w:val="15"/>
          <w:w w:val="110"/>
          <w:szCs w:val="22"/>
        </w:rPr>
        <w:t xml:space="preserve"> </w:t>
      </w:r>
      <w:r w:rsidRPr="00EB02AB">
        <w:rPr>
          <w:color w:val="0F0F0F"/>
          <w:w w:val="110"/>
          <w:szCs w:val="22"/>
        </w:rPr>
        <w:t>State</w:t>
      </w:r>
      <w:r w:rsidRPr="00EB02AB">
        <w:rPr>
          <w:color w:val="0F0F0F"/>
          <w:spacing w:val="4"/>
          <w:w w:val="110"/>
          <w:szCs w:val="22"/>
        </w:rPr>
        <w:t xml:space="preserve"> </w:t>
      </w:r>
      <w:r w:rsidRPr="00EB02AB">
        <w:rPr>
          <w:color w:val="0F0F0F"/>
          <w:w w:val="110"/>
          <w:szCs w:val="22"/>
        </w:rPr>
        <w:t>the</w:t>
      </w:r>
      <w:r w:rsidRPr="00EB02AB">
        <w:rPr>
          <w:color w:val="0F0F0F"/>
          <w:spacing w:val="19"/>
          <w:w w:val="110"/>
          <w:szCs w:val="22"/>
        </w:rPr>
        <w:t xml:space="preserve"> </w:t>
      </w:r>
      <w:r w:rsidRPr="00EB02AB">
        <w:rPr>
          <w:color w:val="0F0F0F"/>
          <w:w w:val="110"/>
          <w:szCs w:val="22"/>
        </w:rPr>
        <w:t>means</w:t>
      </w:r>
      <w:r w:rsidRPr="00EB02AB">
        <w:rPr>
          <w:color w:val="0F0F0F"/>
          <w:spacing w:val="8"/>
          <w:w w:val="110"/>
          <w:szCs w:val="22"/>
        </w:rPr>
        <w:t xml:space="preserve"> </w:t>
      </w:r>
      <w:r w:rsidRPr="00EB02AB">
        <w:rPr>
          <w:color w:val="0F0F0F"/>
          <w:w w:val="110"/>
          <w:szCs w:val="22"/>
        </w:rPr>
        <w:t>whereby</w:t>
      </w:r>
      <w:r w:rsidRPr="00EB02AB">
        <w:rPr>
          <w:color w:val="0F0F0F"/>
          <w:spacing w:val="26"/>
          <w:w w:val="110"/>
          <w:szCs w:val="22"/>
        </w:rPr>
        <w:t xml:space="preserve"> </w:t>
      </w:r>
      <w:r w:rsidRPr="00EB02AB">
        <w:rPr>
          <w:color w:val="0F0F0F"/>
          <w:w w:val="110"/>
          <w:szCs w:val="22"/>
        </w:rPr>
        <w:t>passage</w:t>
      </w:r>
      <w:r w:rsidRPr="00EB02AB">
        <w:rPr>
          <w:color w:val="0F0F0F"/>
          <w:spacing w:val="13"/>
          <w:w w:val="110"/>
          <w:szCs w:val="22"/>
        </w:rPr>
        <w:t xml:space="preserve"> </w:t>
      </w:r>
      <w:r w:rsidRPr="00EB02AB">
        <w:rPr>
          <w:color w:val="0F0F0F"/>
          <w:w w:val="110"/>
          <w:szCs w:val="22"/>
        </w:rPr>
        <w:t>of</w:t>
      </w:r>
      <w:r w:rsidRPr="00EB02AB">
        <w:rPr>
          <w:color w:val="0F0F0F"/>
          <w:spacing w:val="10"/>
          <w:w w:val="110"/>
          <w:szCs w:val="22"/>
        </w:rPr>
        <w:t xml:space="preserve"> </w:t>
      </w:r>
      <w:r w:rsidRPr="00EB02AB">
        <w:rPr>
          <w:color w:val="0F0F0F"/>
          <w:w w:val="110"/>
          <w:szCs w:val="22"/>
        </w:rPr>
        <w:t>electrical</w:t>
      </w:r>
      <w:r w:rsidRPr="00EB02AB">
        <w:rPr>
          <w:color w:val="0F0F0F"/>
          <w:spacing w:val="18"/>
          <w:w w:val="110"/>
          <w:szCs w:val="22"/>
        </w:rPr>
        <w:t xml:space="preserve"> </w:t>
      </w:r>
      <w:r>
        <w:rPr>
          <w:color w:val="0F0F0F"/>
          <w:spacing w:val="18"/>
          <w:w w:val="110"/>
          <w:szCs w:val="22"/>
        </w:rPr>
        <w:tab/>
      </w:r>
      <w:r w:rsidRPr="00EB02AB">
        <w:rPr>
          <w:color w:val="0F0F0F"/>
          <w:w w:val="110"/>
          <w:szCs w:val="22"/>
        </w:rPr>
        <w:t>current</w:t>
      </w:r>
      <w:r w:rsidRPr="00EB02AB">
        <w:rPr>
          <w:color w:val="0F0F0F"/>
          <w:spacing w:val="11"/>
          <w:w w:val="110"/>
          <w:szCs w:val="22"/>
        </w:rPr>
        <w:t xml:space="preserve"> </w:t>
      </w:r>
      <w:r w:rsidRPr="00EB02AB">
        <w:rPr>
          <w:color w:val="0F0F0F"/>
          <w:w w:val="110"/>
          <w:szCs w:val="22"/>
        </w:rPr>
        <w:t>through</w:t>
      </w:r>
      <w:r w:rsidRPr="00EB02AB">
        <w:rPr>
          <w:color w:val="0F0F0F"/>
          <w:spacing w:val="19"/>
          <w:w w:val="110"/>
          <w:szCs w:val="22"/>
        </w:rPr>
        <w:t xml:space="preserve"> </w:t>
      </w:r>
      <w:r w:rsidRPr="00EB02AB">
        <w:rPr>
          <w:color w:val="0F0F0F"/>
          <w:w w:val="110"/>
          <w:szCs w:val="22"/>
        </w:rPr>
        <w:t>the</w:t>
      </w:r>
      <w:r w:rsidRPr="00EB02AB">
        <w:rPr>
          <w:color w:val="0F0F0F"/>
          <w:spacing w:val="18"/>
          <w:w w:val="110"/>
          <w:szCs w:val="22"/>
        </w:rPr>
        <w:t xml:space="preserve"> </w:t>
      </w:r>
      <w:r w:rsidR="006F4E03">
        <w:rPr>
          <w:color w:val="0F0F0F"/>
          <w:spacing w:val="18"/>
          <w:w w:val="110"/>
          <w:szCs w:val="22"/>
        </w:rPr>
        <w:tab/>
      </w:r>
      <w:r w:rsidRPr="00EB02AB">
        <w:rPr>
          <w:color w:val="0F0F0F"/>
          <w:spacing w:val="18"/>
          <w:w w:val="110"/>
          <w:szCs w:val="22"/>
        </w:rPr>
        <w:tab/>
      </w:r>
      <w:r w:rsidRPr="00EB02AB">
        <w:rPr>
          <w:color w:val="0F0F0F"/>
          <w:w w:val="110"/>
          <w:szCs w:val="22"/>
        </w:rPr>
        <w:t>body</w:t>
      </w:r>
      <w:r w:rsidRPr="00EB02AB">
        <w:rPr>
          <w:color w:val="0F0F0F"/>
          <w:spacing w:val="10"/>
          <w:w w:val="110"/>
          <w:szCs w:val="22"/>
        </w:rPr>
        <w:t xml:space="preserve"> </w:t>
      </w:r>
      <w:r w:rsidRPr="00EB02AB">
        <w:rPr>
          <w:color w:val="0F0F0F"/>
          <w:w w:val="110"/>
          <w:szCs w:val="22"/>
        </w:rPr>
        <w:t>may</w:t>
      </w:r>
      <w:r w:rsidRPr="00EB02AB">
        <w:rPr>
          <w:color w:val="0F0F0F"/>
          <w:spacing w:val="8"/>
          <w:w w:val="110"/>
          <w:szCs w:val="22"/>
        </w:rPr>
        <w:t xml:space="preserve"> </w:t>
      </w:r>
      <w:r w:rsidRPr="00EB02AB">
        <w:rPr>
          <w:color w:val="0F0F0F"/>
          <w:w w:val="110"/>
          <w:szCs w:val="22"/>
        </w:rPr>
        <w:t>cause</w:t>
      </w:r>
      <w:r w:rsidRPr="00EB02AB">
        <w:rPr>
          <w:color w:val="0F0F0F"/>
          <w:w w:val="101"/>
          <w:szCs w:val="22"/>
        </w:rPr>
        <w:t xml:space="preserve"> </w:t>
      </w:r>
      <w:r w:rsidRPr="00EB02AB">
        <w:rPr>
          <w:color w:val="0F0F0F"/>
          <w:w w:val="110"/>
          <w:szCs w:val="22"/>
        </w:rPr>
        <w:t>death</w:t>
      </w:r>
    </w:p>
    <w:p w14:paraId="5695023A" w14:textId="03F82A92" w:rsidR="00EB02AB" w:rsidRDefault="00EB02AB" w:rsidP="00ED6895">
      <w:pPr>
        <w:pStyle w:val="BodyText"/>
        <w:rPr>
          <w:rFonts w:eastAsia="Arial"/>
        </w:rPr>
      </w:pPr>
    </w:p>
    <w:p w14:paraId="3F65103A" w14:textId="77777777" w:rsidR="00ED6895" w:rsidRPr="00ED6895" w:rsidRDefault="00ED6895" w:rsidP="00ED6895">
      <w:pPr>
        <w:pStyle w:val="BodyText"/>
        <w:rPr>
          <w:rFonts w:eastAsia="Arial"/>
        </w:rPr>
      </w:pPr>
    </w:p>
    <w:p w14:paraId="08B77160" w14:textId="77777777" w:rsidR="00EB02AB" w:rsidRPr="00EB02AB" w:rsidRDefault="00EB02AB" w:rsidP="00EB02AB">
      <w:pPr>
        <w:widowControl w:val="0"/>
        <w:spacing w:after="0" w:line="240" w:lineRule="auto"/>
        <w:ind w:left="123"/>
        <w:rPr>
          <w:rFonts w:eastAsia="Arial" w:cs="Arial"/>
          <w:sz w:val="21"/>
          <w:szCs w:val="21"/>
        </w:rPr>
      </w:pPr>
      <w:r w:rsidRPr="00EB02AB">
        <w:rPr>
          <w:rFonts w:eastAsia="Calibri" w:hAnsi="Calibri" w:cs="Times New Roman"/>
          <w:b/>
          <w:color w:val="0F0F0F"/>
          <w:w w:val="95"/>
          <w:sz w:val="21"/>
        </w:rPr>
        <w:t>REFERENCES:</w:t>
      </w:r>
    </w:p>
    <w:p w14:paraId="5EDEBF08" w14:textId="77777777" w:rsidR="00ED6895" w:rsidRDefault="00ED6895" w:rsidP="00ED6895">
      <w:pPr>
        <w:pStyle w:val="BodyText"/>
        <w:rPr>
          <w:rFonts w:eastAsia="Arial"/>
        </w:rPr>
      </w:pPr>
    </w:p>
    <w:p w14:paraId="620EB5FF" w14:textId="77777777" w:rsidR="00EB02AB" w:rsidRPr="00EB02AB" w:rsidRDefault="00EB02AB" w:rsidP="00EB02AB">
      <w:pPr>
        <w:widowControl w:val="0"/>
        <w:tabs>
          <w:tab w:val="left" w:pos="1565"/>
        </w:tabs>
        <w:spacing w:after="0" w:line="240" w:lineRule="auto"/>
        <w:ind w:left="123"/>
        <w:rPr>
          <w:rFonts w:eastAsia="Times New Roman" w:cs="Arial"/>
        </w:rPr>
      </w:pPr>
      <w:r w:rsidRPr="00EB02AB">
        <w:rPr>
          <w:rFonts w:eastAsia="Calibri" w:hAnsi="Calibri" w:cs="Times New Roman"/>
          <w:color w:val="0F0F0F"/>
          <w:w w:val="105"/>
          <w:sz w:val="20"/>
        </w:rPr>
        <w:t>Robbi</w:t>
      </w:r>
      <w:r w:rsidRPr="00EB02AB">
        <w:rPr>
          <w:rFonts w:eastAsia="Calibri" w:hAnsi="Calibri" w:cs="Times New Roman"/>
          <w:color w:val="0F0F0F"/>
          <w:spacing w:val="1"/>
          <w:w w:val="105"/>
          <w:sz w:val="20"/>
        </w:rPr>
        <w:t>ns</w:t>
      </w:r>
      <w:r w:rsidRPr="00EB02AB">
        <w:rPr>
          <w:rFonts w:eastAsia="Calibri" w:hAnsi="Calibri" w:cs="Times New Roman"/>
          <w:color w:val="3B3B3B"/>
          <w:w w:val="105"/>
          <w:sz w:val="20"/>
        </w:rPr>
        <w:t>:</w:t>
      </w:r>
      <w:r w:rsidRPr="00EB02AB">
        <w:rPr>
          <w:rFonts w:eastAsia="Calibri" w:hAnsi="Calibri" w:cs="Times New Roman"/>
          <w:color w:val="3B3B3B"/>
          <w:w w:val="105"/>
          <w:sz w:val="20"/>
        </w:rPr>
        <w:tab/>
      </w:r>
      <w:r w:rsidRPr="00EB02AB">
        <w:rPr>
          <w:rFonts w:eastAsia="Calibri" w:cs="Arial"/>
          <w:color w:val="0F0F0F"/>
          <w:w w:val="105"/>
          <w:sz w:val="20"/>
        </w:rPr>
        <w:t>p</w:t>
      </w:r>
      <w:r w:rsidRPr="00EB02AB">
        <w:rPr>
          <w:rFonts w:eastAsia="Calibri" w:cs="Arial"/>
          <w:color w:val="0F0F0F"/>
          <w:spacing w:val="10"/>
          <w:w w:val="105"/>
          <w:sz w:val="20"/>
        </w:rPr>
        <w:t xml:space="preserve"> </w:t>
      </w:r>
      <w:r w:rsidRPr="00EB02AB">
        <w:rPr>
          <w:rFonts w:eastAsia="Calibri" w:cs="Arial"/>
          <w:color w:val="0F0F0F"/>
          <w:w w:val="105"/>
        </w:rPr>
        <w:t>406-428</w:t>
      </w:r>
    </w:p>
    <w:p w14:paraId="466EA199" w14:textId="77777777" w:rsidR="00EB02AB" w:rsidRPr="00ED6895" w:rsidRDefault="00EB02AB" w:rsidP="00ED6895">
      <w:pPr>
        <w:pStyle w:val="BodyText"/>
        <w:rPr>
          <w:rFonts w:eastAsia="Arial"/>
        </w:rPr>
      </w:pPr>
    </w:p>
    <w:p w14:paraId="2C008A2E" w14:textId="77777777" w:rsidR="00ED6895" w:rsidRPr="00ED6895" w:rsidRDefault="00ED6895" w:rsidP="00ED6895">
      <w:pPr>
        <w:pStyle w:val="Heading1"/>
      </w:pPr>
    </w:p>
    <w:p w14:paraId="6EF696D9" w14:textId="77777777" w:rsidR="000E4136" w:rsidRPr="000E4136" w:rsidRDefault="000E4136" w:rsidP="000E4136">
      <w:pPr>
        <w:widowControl w:val="0"/>
        <w:spacing w:before="45" w:after="0" w:line="240" w:lineRule="auto"/>
        <w:ind w:left="310"/>
        <w:rPr>
          <w:rFonts w:eastAsia="Arial" w:cs="Arial"/>
          <w:sz w:val="21"/>
          <w:szCs w:val="21"/>
        </w:rPr>
      </w:pPr>
    </w:p>
    <w:p w14:paraId="7BF86DFA" w14:textId="77777777" w:rsidR="00B85E66" w:rsidRPr="00B85E66" w:rsidRDefault="00B85E66" w:rsidP="00B85E66">
      <w:pPr>
        <w:jc w:val="center"/>
        <w:rPr>
          <w:sz w:val="28"/>
          <w:szCs w:val="28"/>
        </w:rPr>
      </w:pPr>
    </w:p>
    <w:p w14:paraId="6A083CE0" w14:textId="31C05008" w:rsidR="006B3F5C" w:rsidRDefault="006B3F5C" w:rsidP="000E4136">
      <w:pPr>
        <w:pStyle w:val="BodyText"/>
      </w:pPr>
    </w:p>
    <w:p w14:paraId="055B19B4" w14:textId="77777777" w:rsidR="000E4136" w:rsidRDefault="000E4136"/>
    <w:p w14:paraId="7669525B" w14:textId="77777777" w:rsidR="000E4136" w:rsidRDefault="000E4136"/>
    <w:p w14:paraId="4EDE4459" w14:textId="77777777" w:rsidR="000E4136" w:rsidRDefault="000E4136"/>
    <w:p w14:paraId="168B27E0" w14:textId="77777777" w:rsidR="000E4136" w:rsidRDefault="000E4136"/>
    <w:p w14:paraId="63DB5070" w14:textId="77777777" w:rsidR="000E4136" w:rsidRDefault="000E4136"/>
    <w:p w14:paraId="624179AE" w14:textId="77777777" w:rsidR="006F4E03" w:rsidRDefault="006F4E03" w:rsidP="00026AE7">
      <w:pPr>
        <w:jc w:val="center"/>
        <w:rPr>
          <w:b/>
          <w:bCs/>
          <w:sz w:val="28"/>
          <w:szCs w:val="28"/>
        </w:rPr>
      </w:pPr>
    </w:p>
    <w:p w14:paraId="028DF95B" w14:textId="77777777" w:rsidR="006F4E03" w:rsidRDefault="006F4E03" w:rsidP="00026AE7">
      <w:pPr>
        <w:jc w:val="center"/>
        <w:rPr>
          <w:b/>
          <w:bCs/>
          <w:sz w:val="28"/>
          <w:szCs w:val="28"/>
        </w:rPr>
      </w:pPr>
    </w:p>
    <w:p w14:paraId="749C05C3" w14:textId="77777777" w:rsidR="006F4E03" w:rsidRDefault="006F4E03" w:rsidP="00026AE7">
      <w:pPr>
        <w:jc w:val="center"/>
        <w:rPr>
          <w:b/>
          <w:bCs/>
          <w:sz w:val="28"/>
          <w:szCs w:val="28"/>
        </w:rPr>
      </w:pPr>
    </w:p>
    <w:p w14:paraId="350C70C4" w14:textId="77777777" w:rsidR="006F4E03" w:rsidRDefault="006F4E03" w:rsidP="00026AE7">
      <w:pPr>
        <w:jc w:val="center"/>
        <w:rPr>
          <w:b/>
          <w:bCs/>
          <w:sz w:val="28"/>
          <w:szCs w:val="28"/>
        </w:rPr>
      </w:pPr>
    </w:p>
    <w:p w14:paraId="614BBC00" w14:textId="2095FCB5" w:rsidR="000E4136" w:rsidRPr="004F06F7" w:rsidRDefault="00026AE7" w:rsidP="00026AE7">
      <w:pPr>
        <w:jc w:val="center"/>
        <w:rPr>
          <w:b/>
          <w:bCs/>
          <w:sz w:val="44"/>
          <w:szCs w:val="44"/>
        </w:rPr>
      </w:pPr>
      <w:r w:rsidRPr="004F06F7">
        <w:rPr>
          <w:b/>
          <w:bCs/>
          <w:sz w:val="44"/>
          <w:szCs w:val="44"/>
        </w:rPr>
        <w:t>DISEASES OF INFANCY AND CHILDHOOD</w:t>
      </w:r>
    </w:p>
    <w:p w14:paraId="4D41C4E8" w14:textId="77777777" w:rsidR="00C45759" w:rsidRDefault="00C45759" w:rsidP="00026AE7">
      <w:pPr>
        <w:jc w:val="center"/>
        <w:rPr>
          <w:sz w:val="28"/>
          <w:szCs w:val="28"/>
        </w:rPr>
      </w:pPr>
    </w:p>
    <w:p w14:paraId="03D7E488" w14:textId="72529ABB" w:rsidR="00026AE7" w:rsidRDefault="00026AE7" w:rsidP="00026AE7">
      <w:pPr>
        <w:jc w:val="center"/>
        <w:rPr>
          <w:sz w:val="28"/>
          <w:szCs w:val="28"/>
        </w:rPr>
      </w:pPr>
    </w:p>
    <w:p w14:paraId="248958FE" w14:textId="77777777" w:rsidR="00C45759" w:rsidRDefault="00C45759" w:rsidP="00026AE7">
      <w:pPr>
        <w:jc w:val="center"/>
        <w:rPr>
          <w:sz w:val="28"/>
          <w:szCs w:val="28"/>
        </w:rPr>
      </w:pPr>
    </w:p>
    <w:p w14:paraId="45B34B65" w14:textId="718FF37C" w:rsidR="00C45759" w:rsidRDefault="00C45759" w:rsidP="00026AE7">
      <w:pPr>
        <w:jc w:val="center"/>
        <w:rPr>
          <w:sz w:val="28"/>
          <w:szCs w:val="28"/>
        </w:rPr>
      </w:pPr>
    </w:p>
    <w:p w14:paraId="2988CE03" w14:textId="77777777" w:rsidR="00C22E2E" w:rsidRDefault="00C22E2E" w:rsidP="00026AE7">
      <w:pPr>
        <w:jc w:val="center"/>
        <w:rPr>
          <w:sz w:val="28"/>
          <w:szCs w:val="28"/>
        </w:rPr>
      </w:pPr>
    </w:p>
    <w:p w14:paraId="33D31868" w14:textId="77777777" w:rsidR="00C22E2E" w:rsidRDefault="00C22E2E" w:rsidP="00026AE7">
      <w:pPr>
        <w:jc w:val="center"/>
        <w:rPr>
          <w:sz w:val="28"/>
          <w:szCs w:val="28"/>
        </w:rPr>
      </w:pPr>
    </w:p>
    <w:p w14:paraId="1B46E2E7" w14:textId="77777777" w:rsidR="00C22E2E" w:rsidRDefault="00C22E2E" w:rsidP="00026AE7">
      <w:pPr>
        <w:jc w:val="center"/>
        <w:rPr>
          <w:sz w:val="28"/>
          <w:szCs w:val="28"/>
        </w:rPr>
      </w:pPr>
    </w:p>
    <w:p w14:paraId="639F3C24" w14:textId="77777777" w:rsidR="00C22E2E" w:rsidRDefault="00C22E2E" w:rsidP="00026AE7">
      <w:pPr>
        <w:jc w:val="center"/>
        <w:rPr>
          <w:sz w:val="28"/>
          <w:szCs w:val="28"/>
        </w:rPr>
      </w:pPr>
    </w:p>
    <w:p w14:paraId="32060328" w14:textId="77777777" w:rsidR="00C22E2E" w:rsidRDefault="00C22E2E" w:rsidP="00026AE7">
      <w:pPr>
        <w:jc w:val="center"/>
        <w:rPr>
          <w:sz w:val="28"/>
          <w:szCs w:val="28"/>
        </w:rPr>
      </w:pPr>
    </w:p>
    <w:p w14:paraId="626DDCC1" w14:textId="77777777" w:rsidR="006F4E03" w:rsidRDefault="006F4E03" w:rsidP="00FC18FF">
      <w:pPr>
        <w:widowControl w:val="0"/>
        <w:spacing w:before="65" w:after="0" w:line="240" w:lineRule="auto"/>
        <w:ind w:left="3421"/>
        <w:rPr>
          <w:rFonts w:eastAsia="Calibri" w:hAnsi="Calibri" w:cs="Times New Roman"/>
          <w:b/>
          <w:bCs/>
          <w:color w:val="131313"/>
          <w:w w:val="95"/>
          <w:sz w:val="19"/>
        </w:rPr>
      </w:pPr>
    </w:p>
    <w:p w14:paraId="37D32693" w14:textId="77777777" w:rsidR="006F4E03" w:rsidRDefault="006F4E03" w:rsidP="00FC18FF">
      <w:pPr>
        <w:widowControl w:val="0"/>
        <w:spacing w:before="65" w:after="0" w:line="240" w:lineRule="auto"/>
        <w:ind w:left="3421"/>
        <w:rPr>
          <w:rFonts w:eastAsia="Calibri" w:hAnsi="Calibri" w:cs="Times New Roman"/>
          <w:b/>
          <w:bCs/>
          <w:color w:val="131313"/>
          <w:w w:val="95"/>
          <w:sz w:val="19"/>
        </w:rPr>
      </w:pPr>
    </w:p>
    <w:p w14:paraId="36DC053D" w14:textId="77777777" w:rsidR="006F4E03" w:rsidRDefault="006F4E03" w:rsidP="00FC18FF">
      <w:pPr>
        <w:widowControl w:val="0"/>
        <w:spacing w:before="65" w:after="0" w:line="240" w:lineRule="auto"/>
        <w:ind w:left="3421"/>
        <w:rPr>
          <w:rFonts w:eastAsia="Calibri" w:hAnsi="Calibri" w:cs="Times New Roman"/>
          <w:b/>
          <w:bCs/>
          <w:color w:val="131313"/>
          <w:w w:val="95"/>
          <w:sz w:val="19"/>
        </w:rPr>
      </w:pPr>
    </w:p>
    <w:p w14:paraId="718E376C" w14:textId="77777777" w:rsidR="006F4E03" w:rsidRDefault="006F4E03" w:rsidP="00FC18FF">
      <w:pPr>
        <w:widowControl w:val="0"/>
        <w:spacing w:before="65" w:after="0" w:line="240" w:lineRule="auto"/>
        <w:ind w:left="3421"/>
        <w:rPr>
          <w:rFonts w:eastAsia="Calibri" w:hAnsi="Calibri" w:cs="Times New Roman"/>
          <w:b/>
          <w:bCs/>
          <w:color w:val="131313"/>
          <w:w w:val="95"/>
          <w:sz w:val="19"/>
        </w:rPr>
      </w:pPr>
    </w:p>
    <w:p w14:paraId="7774D932" w14:textId="77777777" w:rsidR="006F4E03" w:rsidRDefault="006F4E03" w:rsidP="00FC18FF">
      <w:pPr>
        <w:widowControl w:val="0"/>
        <w:spacing w:before="65" w:after="0" w:line="240" w:lineRule="auto"/>
        <w:ind w:left="3421"/>
        <w:rPr>
          <w:rFonts w:eastAsia="Calibri" w:hAnsi="Calibri" w:cs="Times New Roman"/>
          <w:b/>
          <w:bCs/>
          <w:color w:val="131313"/>
          <w:w w:val="95"/>
          <w:sz w:val="19"/>
        </w:rPr>
      </w:pPr>
    </w:p>
    <w:p w14:paraId="71E39283" w14:textId="77777777" w:rsidR="006F4E03" w:rsidRDefault="006F4E03" w:rsidP="00FC18FF">
      <w:pPr>
        <w:widowControl w:val="0"/>
        <w:spacing w:before="65" w:after="0" w:line="240" w:lineRule="auto"/>
        <w:ind w:left="3421"/>
        <w:rPr>
          <w:rFonts w:eastAsia="Calibri" w:hAnsi="Calibri" w:cs="Times New Roman"/>
          <w:b/>
          <w:bCs/>
          <w:color w:val="131313"/>
          <w:w w:val="95"/>
          <w:sz w:val="19"/>
        </w:rPr>
      </w:pPr>
    </w:p>
    <w:p w14:paraId="2B68F0CD" w14:textId="77777777" w:rsidR="006F4E03" w:rsidRDefault="006F4E03" w:rsidP="00FC18FF">
      <w:pPr>
        <w:widowControl w:val="0"/>
        <w:spacing w:before="65" w:after="0" w:line="240" w:lineRule="auto"/>
        <w:ind w:left="3421"/>
        <w:rPr>
          <w:rFonts w:eastAsia="Calibri" w:hAnsi="Calibri" w:cs="Times New Roman"/>
          <w:b/>
          <w:bCs/>
          <w:color w:val="131313"/>
          <w:w w:val="95"/>
          <w:sz w:val="19"/>
        </w:rPr>
      </w:pPr>
    </w:p>
    <w:p w14:paraId="0DBD84CD" w14:textId="77777777" w:rsidR="006F4E03" w:rsidRDefault="006F4E03" w:rsidP="00FC18FF">
      <w:pPr>
        <w:widowControl w:val="0"/>
        <w:spacing w:before="65" w:after="0" w:line="240" w:lineRule="auto"/>
        <w:ind w:left="3421"/>
        <w:rPr>
          <w:rFonts w:eastAsia="Calibri" w:hAnsi="Calibri" w:cs="Times New Roman"/>
          <w:b/>
          <w:bCs/>
          <w:color w:val="131313"/>
          <w:w w:val="95"/>
          <w:sz w:val="19"/>
        </w:rPr>
      </w:pPr>
    </w:p>
    <w:p w14:paraId="1DD46B09" w14:textId="77777777" w:rsidR="006F4E03" w:rsidRDefault="006F4E03" w:rsidP="00FC18FF">
      <w:pPr>
        <w:widowControl w:val="0"/>
        <w:spacing w:before="65" w:after="0" w:line="240" w:lineRule="auto"/>
        <w:ind w:left="3421"/>
        <w:rPr>
          <w:rFonts w:eastAsia="Calibri" w:hAnsi="Calibri" w:cs="Times New Roman"/>
          <w:b/>
          <w:bCs/>
          <w:color w:val="131313"/>
          <w:w w:val="95"/>
          <w:sz w:val="19"/>
        </w:rPr>
      </w:pPr>
    </w:p>
    <w:p w14:paraId="1B623293" w14:textId="77777777" w:rsidR="006F4E03" w:rsidRDefault="006F4E03" w:rsidP="00FC18FF">
      <w:pPr>
        <w:widowControl w:val="0"/>
        <w:spacing w:before="65" w:after="0" w:line="240" w:lineRule="auto"/>
        <w:ind w:left="3421"/>
        <w:rPr>
          <w:rFonts w:eastAsia="Calibri" w:hAnsi="Calibri" w:cs="Times New Roman"/>
          <w:b/>
          <w:bCs/>
          <w:color w:val="131313"/>
          <w:w w:val="95"/>
          <w:sz w:val="19"/>
        </w:rPr>
      </w:pPr>
    </w:p>
    <w:p w14:paraId="6E4B3C4D" w14:textId="77777777" w:rsidR="006F4E03" w:rsidRDefault="006F4E03" w:rsidP="00FC18FF">
      <w:pPr>
        <w:widowControl w:val="0"/>
        <w:spacing w:before="65" w:after="0" w:line="240" w:lineRule="auto"/>
        <w:ind w:left="3421"/>
        <w:rPr>
          <w:rFonts w:eastAsia="Calibri" w:hAnsi="Calibri" w:cs="Times New Roman"/>
          <w:b/>
          <w:bCs/>
          <w:color w:val="131313"/>
          <w:w w:val="95"/>
          <w:sz w:val="19"/>
        </w:rPr>
      </w:pPr>
    </w:p>
    <w:p w14:paraId="7CE6AFF9" w14:textId="77777777" w:rsidR="006F4E03" w:rsidRDefault="006F4E03" w:rsidP="00FC18FF">
      <w:pPr>
        <w:widowControl w:val="0"/>
        <w:spacing w:before="65" w:after="0" w:line="240" w:lineRule="auto"/>
        <w:ind w:left="3421"/>
        <w:rPr>
          <w:rFonts w:eastAsia="Calibri" w:hAnsi="Calibri" w:cs="Times New Roman"/>
          <w:b/>
          <w:bCs/>
          <w:color w:val="131313"/>
          <w:w w:val="95"/>
          <w:sz w:val="19"/>
        </w:rPr>
      </w:pPr>
    </w:p>
    <w:p w14:paraId="676E673E" w14:textId="77777777" w:rsidR="006F4E03" w:rsidRDefault="006F4E03" w:rsidP="00FC18FF">
      <w:pPr>
        <w:widowControl w:val="0"/>
        <w:spacing w:before="65" w:after="0" w:line="240" w:lineRule="auto"/>
        <w:ind w:left="3421"/>
        <w:rPr>
          <w:rFonts w:eastAsia="Calibri" w:hAnsi="Calibri" w:cs="Times New Roman"/>
          <w:b/>
          <w:bCs/>
          <w:color w:val="131313"/>
          <w:w w:val="95"/>
          <w:sz w:val="19"/>
        </w:rPr>
      </w:pPr>
    </w:p>
    <w:p w14:paraId="5034268C" w14:textId="77777777" w:rsidR="006F4E03" w:rsidRDefault="006F4E03" w:rsidP="00FC18FF">
      <w:pPr>
        <w:widowControl w:val="0"/>
        <w:spacing w:before="65" w:after="0" w:line="240" w:lineRule="auto"/>
        <w:ind w:left="3421"/>
        <w:rPr>
          <w:rFonts w:eastAsia="Calibri" w:hAnsi="Calibri" w:cs="Times New Roman"/>
          <w:b/>
          <w:bCs/>
          <w:color w:val="131313"/>
          <w:w w:val="95"/>
          <w:sz w:val="19"/>
        </w:rPr>
      </w:pPr>
    </w:p>
    <w:p w14:paraId="4E11E866" w14:textId="77777777" w:rsidR="006F4E03" w:rsidRDefault="006F4E03" w:rsidP="00FC18FF">
      <w:pPr>
        <w:widowControl w:val="0"/>
        <w:spacing w:before="65" w:after="0" w:line="240" w:lineRule="auto"/>
        <w:ind w:left="3421"/>
        <w:rPr>
          <w:rFonts w:eastAsia="Calibri" w:hAnsi="Calibri" w:cs="Times New Roman"/>
          <w:b/>
          <w:bCs/>
          <w:color w:val="131313"/>
          <w:w w:val="95"/>
          <w:sz w:val="19"/>
        </w:rPr>
      </w:pPr>
    </w:p>
    <w:p w14:paraId="3E0FA1C3" w14:textId="77777777" w:rsidR="006F4E03" w:rsidRDefault="006F4E03" w:rsidP="00FC18FF">
      <w:pPr>
        <w:widowControl w:val="0"/>
        <w:spacing w:before="65" w:after="0" w:line="240" w:lineRule="auto"/>
        <w:ind w:left="3421"/>
        <w:rPr>
          <w:rFonts w:eastAsia="Calibri" w:hAnsi="Calibri" w:cs="Times New Roman"/>
          <w:b/>
          <w:bCs/>
          <w:color w:val="131313"/>
          <w:w w:val="95"/>
          <w:sz w:val="19"/>
        </w:rPr>
      </w:pPr>
    </w:p>
    <w:p w14:paraId="17D9BEF1" w14:textId="77777777" w:rsidR="006F4E03" w:rsidRDefault="006F4E03" w:rsidP="00FC18FF">
      <w:pPr>
        <w:widowControl w:val="0"/>
        <w:spacing w:before="65" w:after="0" w:line="240" w:lineRule="auto"/>
        <w:ind w:left="3421"/>
        <w:rPr>
          <w:rFonts w:eastAsia="Calibri" w:hAnsi="Calibri" w:cs="Times New Roman"/>
          <w:b/>
          <w:bCs/>
          <w:color w:val="131313"/>
          <w:w w:val="95"/>
          <w:sz w:val="19"/>
        </w:rPr>
      </w:pPr>
    </w:p>
    <w:p w14:paraId="7A845CC3" w14:textId="77777777" w:rsidR="006F4E03" w:rsidRDefault="006F4E03" w:rsidP="00FC18FF">
      <w:pPr>
        <w:widowControl w:val="0"/>
        <w:spacing w:before="65" w:after="0" w:line="240" w:lineRule="auto"/>
        <w:ind w:left="3421"/>
        <w:rPr>
          <w:rFonts w:eastAsia="Calibri" w:hAnsi="Calibri" w:cs="Times New Roman"/>
          <w:b/>
          <w:bCs/>
          <w:color w:val="131313"/>
          <w:w w:val="95"/>
          <w:sz w:val="19"/>
        </w:rPr>
      </w:pPr>
    </w:p>
    <w:p w14:paraId="47FED36C" w14:textId="77777777" w:rsidR="006F4E03" w:rsidRDefault="006F4E03" w:rsidP="00FC18FF">
      <w:pPr>
        <w:widowControl w:val="0"/>
        <w:spacing w:before="65" w:after="0" w:line="240" w:lineRule="auto"/>
        <w:ind w:left="3421"/>
        <w:rPr>
          <w:rFonts w:eastAsia="Calibri" w:hAnsi="Calibri" w:cs="Times New Roman"/>
          <w:b/>
          <w:bCs/>
          <w:color w:val="131313"/>
          <w:w w:val="95"/>
          <w:sz w:val="19"/>
        </w:rPr>
      </w:pPr>
    </w:p>
    <w:p w14:paraId="579C13CB" w14:textId="77777777" w:rsidR="006F4E03" w:rsidRDefault="006F4E03" w:rsidP="00FC18FF">
      <w:pPr>
        <w:widowControl w:val="0"/>
        <w:spacing w:before="65" w:after="0" w:line="240" w:lineRule="auto"/>
        <w:ind w:left="3421"/>
        <w:rPr>
          <w:rFonts w:eastAsia="Calibri" w:hAnsi="Calibri" w:cs="Times New Roman"/>
          <w:b/>
          <w:bCs/>
          <w:color w:val="131313"/>
          <w:w w:val="95"/>
          <w:sz w:val="19"/>
        </w:rPr>
      </w:pPr>
    </w:p>
    <w:p w14:paraId="164C6C6F" w14:textId="77777777" w:rsidR="006F4E03" w:rsidRDefault="006F4E03" w:rsidP="00FC18FF">
      <w:pPr>
        <w:widowControl w:val="0"/>
        <w:spacing w:before="65" w:after="0" w:line="240" w:lineRule="auto"/>
        <w:ind w:left="3421"/>
        <w:rPr>
          <w:rFonts w:eastAsia="Calibri" w:hAnsi="Calibri" w:cs="Times New Roman"/>
          <w:b/>
          <w:bCs/>
          <w:color w:val="131313"/>
          <w:w w:val="95"/>
          <w:sz w:val="19"/>
        </w:rPr>
      </w:pPr>
    </w:p>
    <w:p w14:paraId="543EF3D6" w14:textId="77777777" w:rsidR="006F4E03" w:rsidRDefault="006F4E03" w:rsidP="00FC18FF">
      <w:pPr>
        <w:widowControl w:val="0"/>
        <w:spacing w:before="65" w:after="0" w:line="240" w:lineRule="auto"/>
        <w:ind w:left="3421"/>
        <w:rPr>
          <w:rFonts w:eastAsia="Calibri" w:hAnsi="Calibri" w:cs="Times New Roman"/>
          <w:b/>
          <w:bCs/>
          <w:color w:val="131313"/>
          <w:w w:val="95"/>
          <w:sz w:val="19"/>
        </w:rPr>
      </w:pPr>
    </w:p>
    <w:p w14:paraId="14F8C3F6" w14:textId="77777777" w:rsidR="006F4E03" w:rsidRDefault="006F4E03" w:rsidP="00FC18FF">
      <w:pPr>
        <w:widowControl w:val="0"/>
        <w:spacing w:before="65" w:after="0" w:line="240" w:lineRule="auto"/>
        <w:ind w:left="3421"/>
        <w:rPr>
          <w:rFonts w:eastAsia="Calibri" w:hAnsi="Calibri" w:cs="Times New Roman"/>
          <w:b/>
          <w:bCs/>
          <w:color w:val="131313"/>
          <w:w w:val="95"/>
          <w:sz w:val="19"/>
        </w:rPr>
      </w:pPr>
    </w:p>
    <w:p w14:paraId="7720D53F" w14:textId="77777777" w:rsidR="006F4E03" w:rsidRDefault="006F4E03" w:rsidP="00FC18FF">
      <w:pPr>
        <w:widowControl w:val="0"/>
        <w:spacing w:before="65" w:after="0" w:line="240" w:lineRule="auto"/>
        <w:ind w:left="3421"/>
        <w:rPr>
          <w:rFonts w:eastAsia="Calibri" w:hAnsi="Calibri" w:cs="Times New Roman"/>
          <w:b/>
          <w:bCs/>
          <w:color w:val="131313"/>
          <w:w w:val="95"/>
          <w:sz w:val="19"/>
        </w:rPr>
      </w:pPr>
    </w:p>
    <w:p w14:paraId="7539CE60" w14:textId="77777777" w:rsidR="006F4E03" w:rsidRDefault="006F4E03" w:rsidP="00FC18FF">
      <w:pPr>
        <w:widowControl w:val="0"/>
        <w:spacing w:before="65" w:after="0" w:line="240" w:lineRule="auto"/>
        <w:ind w:left="3421"/>
        <w:rPr>
          <w:rFonts w:eastAsia="Calibri" w:hAnsi="Calibri" w:cs="Times New Roman"/>
          <w:b/>
          <w:bCs/>
          <w:color w:val="131313"/>
          <w:w w:val="95"/>
          <w:sz w:val="19"/>
        </w:rPr>
      </w:pPr>
    </w:p>
    <w:p w14:paraId="6EC01F7D" w14:textId="77777777" w:rsidR="006F4E03" w:rsidRDefault="006F4E03" w:rsidP="00FC18FF">
      <w:pPr>
        <w:widowControl w:val="0"/>
        <w:spacing w:before="65" w:after="0" w:line="240" w:lineRule="auto"/>
        <w:ind w:left="3421"/>
        <w:rPr>
          <w:rFonts w:eastAsia="Calibri" w:hAnsi="Calibri" w:cs="Times New Roman"/>
          <w:b/>
          <w:bCs/>
          <w:color w:val="131313"/>
          <w:w w:val="95"/>
          <w:sz w:val="19"/>
        </w:rPr>
      </w:pPr>
    </w:p>
    <w:p w14:paraId="176DC744" w14:textId="77777777" w:rsidR="006F4E03" w:rsidRDefault="006F4E03" w:rsidP="00FC18FF">
      <w:pPr>
        <w:widowControl w:val="0"/>
        <w:spacing w:before="65" w:after="0" w:line="240" w:lineRule="auto"/>
        <w:ind w:left="3421"/>
        <w:rPr>
          <w:rFonts w:eastAsia="Calibri" w:hAnsi="Calibri" w:cs="Times New Roman"/>
          <w:b/>
          <w:bCs/>
          <w:color w:val="131313"/>
          <w:w w:val="95"/>
          <w:sz w:val="19"/>
        </w:rPr>
      </w:pPr>
    </w:p>
    <w:p w14:paraId="44445345" w14:textId="77777777" w:rsidR="006F4E03" w:rsidRDefault="006F4E03" w:rsidP="00FC18FF">
      <w:pPr>
        <w:widowControl w:val="0"/>
        <w:spacing w:before="65" w:after="0" w:line="240" w:lineRule="auto"/>
        <w:ind w:left="3421"/>
        <w:rPr>
          <w:rFonts w:eastAsia="Calibri" w:hAnsi="Calibri" w:cs="Times New Roman"/>
          <w:b/>
          <w:bCs/>
          <w:color w:val="131313"/>
          <w:w w:val="95"/>
          <w:sz w:val="19"/>
        </w:rPr>
      </w:pPr>
    </w:p>
    <w:p w14:paraId="5977AA2C" w14:textId="77777777" w:rsidR="006F4E03" w:rsidRDefault="006F4E03" w:rsidP="00FC18FF">
      <w:pPr>
        <w:widowControl w:val="0"/>
        <w:spacing w:before="65" w:after="0" w:line="240" w:lineRule="auto"/>
        <w:ind w:left="3421"/>
        <w:rPr>
          <w:rFonts w:eastAsia="Calibri" w:hAnsi="Calibri" w:cs="Times New Roman"/>
          <w:b/>
          <w:bCs/>
          <w:color w:val="131313"/>
          <w:w w:val="95"/>
          <w:sz w:val="19"/>
        </w:rPr>
      </w:pPr>
    </w:p>
    <w:p w14:paraId="411A1B98" w14:textId="77777777" w:rsidR="006F4E03" w:rsidRDefault="006F4E03" w:rsidP="00FC18FF">
      <w:pPr>
        <w:widowControl w:val="0"/>
        <w:spacing w:before="65" w:after="0" w:line="240" w:lineRule="auto"/>
        <w:ind w:left="3421"/>
        <w:rPr>
          <w:rFonts w:eastAsia="Calibri" w:hAnsi="Calibri" w:cs="Times New Roman"/>
          <w:b/>
          <w:bCs/>
          <w:color w:val="131313"/>
          <w:w w:val="95"/>
          <w:sz w:val="19"/>
        </w:rPr>
      </w:pPr>
    </w:p>
    <w:p w14:paraId="29281032" w14:textId="513D522D" w:rsidR="00FC18FF" w:rsidRPr="00FC18FF" w:rsidRDefault="00BA262F" w:rsidP="00FC18FF">
      <w:pPr>
        <w:widowControl w:val="0"/>
        <w:spacing w:before="65" w:after="0" w:line="240" w:lineRule="auto"/>
        <w:ind w:left="3421"/>
        <w:rPr>
          <w:rFonts w:eastAsia="Arial" w:cs="Arial"/>
          <w:b/>
          <w:bCs/>
          <w:sz w:val="19"/>
          <w:szCs w:val="19"/>
        </w:rPr>
      </w:pPr>
      <w:r w:rsidRPr="00FC18FF">
        <w:rPr>
          <w:rFonts w:ascii="Calibri" w:eastAsia="Calibri" w:hAnsi="Calibri" w:cs="Times New Roman"/>
          <w:b/>
          <w:bCs/>
          <w:noProof/>
        </w:rPr>
        <mc:AlternateContent>
          <mc:Choice Requires="wpg">
            <w:drawing>
              <wp:anchor distT="0" distB="0" distL="114300" distR="114300" simplePos="0" relativeHeight="251684864" behindDoc="1" locked="0" layoutInCell="1" allowOverlap="1" wp14:anchorId="6AD2843D" wp14:editId="241192E6">
                <wp:simplePos x="0" y="0"/>
                <wp:positionH relativeFrom="page">
                  <wp:posOffset>255905</wp:posOffset>
                </wp:positionH>
                <wp:positionV relativeFrom="page">
                  <wp:posOffset>244475</wp:posOffset>
                </wp:positionV>
                <wp:extent cx="7171055" cy="9429750"/>
                <wp:effectExtent l="0" t="0" r="0" b="0"/>
                <wp:wrapNone/>
                <wp:docPr id="979" name="Group 9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171055" cy="9429750"/>
                          <a:chOff x="403" y="385"/>
                          <a:chExt cx="11293" cy="14850"/>
                        </a:xfrm>
                      </wpg:grpSpPr>
                      <wpg:grpSp>
                        <wpg:cNvPr id="980" name="Group 963"/>
                        <wpg:cNvGrpSpPr>
                          <a:grpSpLocks/>
                        </wpg:cNvGrpSpPr>
                        <wpg:grpSpPr bwMode="auto">
                          <a:xfrm>
                            <a:off x="439" y="419"/>
                            <a:ext cx="11252" cy="2"/>
                            <a:chOff x="439" y="419"/>
                            <a:chExt cx="11252" cy="2"/>
                          </a:xfrm>
                        </wpg:grpSpPr>
                        <wps:wsp>
                          <wps:cNvPr id="981" name="Freeform 964"/>
                          <wps:cNvSpPr>
                            <a:spLocks/>
                          </wps:cNvSpPr>
                          <wps:spPr bwMode="auto">
                            <a:xfrm>
                              <a:off x="439" y="419"/>
                              <a:ext cx="11252" cy="2"/>
                            </a:xfrm>
                            <a:custGeom>
                              <a:avLst/>
                              <a:gdLst>
                                <a:gd name="T0" fmla="+- 0 439 439"/>
                                <a:gd name="T1" fmla="*/ T0 w 11252"/>
                                <a:gd name="T2" fmla="+- 0 11690 439"/>
                                <a:gd name="T3" fmla="*/ T2 w 11252"/>
                              </a:gdLst>
                              <a:ahLst/>
                              <a:cxnLst>
                                <a:cxn ang="0">
                                  <a:pos x="T1" y="0"/>
                                </a:cxn>
                                <a:cxn ang="0">
                                  <a:pos x="T3" y="0"/>
                                </a:cxn>
                              </a:cxnLst>
                              <a:rect l="0" t="0" r="r" b="b"/>
                              <a:pathLst>
                                <a:path w="11252">
                                  <a:moveTo>
                                    <a:pt x="0" y="0"/>
                                  </a:moveTo>
                                  <a:lnTo>
                                    <a:pt x="11251" y="0"/>
                                  </a:lnTo>
                                </a:path>
                              </a:pathLst>
                            </a:custGeom>
                            <a:noFill/>
                            <a:ln w="6065">
                              <a:solidFill>
                                <a:srgbClr val="000000"/>
                              </a:solidFill>
                              <a:round/>
                              <a:headEnd/>
                              <a:tailEnd/>
                            </a:ln>
                          </wps:spPr>
                          <wps:bodyPr rot="0" vert="horz" wrap="square" lIns="91440" tIns="45720" rIns="91440" bIns="45720" anchor="t" anchorCtr="0" upright="1">
                            <a:noAutofit/>
                          </wps:bodyPr>
                        </wps:wsp>
                      </wpg:grpSp>
                      <wpg:grpSp>
                        <wpg:cNvPr id="982" name="Group 961"/>
                        <wpg:cNvGrpSpPr>
                          <a:grpSpLocks/>
                        </wpg:cNvGrpSpPr>
                        <wpg:grpSpPr bwMode="auto">
                          <a:xfrm>
                            <a:off x="410" y="15218"/>
                            <a:ext cx="11195" cy="2"/>
                            <a:chOff x="410" y="15218"/>
                            <a:chExt cx="11195" cy="2"/>
                          </a:xfrm>
                        </wpg:grpSpPr>
                        <wps:wsp>
                          <wps:cNvPr id="983" name="Freeform 962"/>
                          <wps:cNvSpPr>
                            <a:spLocks/>
                          </wps:cNvSpPr>
                          <wps:spPr bwMode="auto">
                            <a:xfrm>
                              <a:off x="410" y="15218"/>
                              <a:ext cx="11195" cy="2"/>
                            </a:xfrm>
                            <a:custGeom>
                              <a:avLst/>
                              <a:gdLst>
                                <a:gd name="T0" fmla="+- 0 410 410"/>
                                <a:gd name="T1" fmla="*/ T0 w 11195"/>
                                <a:gd name="T2" fmla="+- 0 11605 410"/>
                                <a:gd name="T3" fmla="*/ T2 w 11195"/>
                              </a:gdLst>
                              <a:ahLst/>
                              <a:cxnLst>
                                <a:cxn ang="0">
                                  <a:pos x="T1" y="0"/>
                                </a:cxn>
                                <a:cxn ang="0">
                                  <a:pos x="T3" y="0"/>
                                </a:cxn>
                              </a:cxnLst>
                              <a:rect l="0" t="0" r="r" b="b"/>
                              <a:pathLst>
                                <a:path w="11195">
                                  <a:moveTo>
                                    <a:pt x="0" y="0"/>
                                  </a:moveTo>
                                  <a:lnTo>
                                    <a:pt x="11195" y="0"/>
                                  </a:lnTo>
                                </a:path>
                              </a:pathLst>
                            </a:custGeom>
                            <a:noFill/>
                            <a:ln w="9098">
                              <a:solidFill>
                                <a:srgbClr val="000000"/>
                              </a:solidFill>
                              <a:round/>
                              <a:headEnd/>
                              <a:tailEnd/>
                            </a:ln>
                          </wps:spPr>
                          <wps:bodyPr rot="0" vert="horz" wrap="square" lIns="91440" tIns="45720" rIns="91440" bIns="45720" anchor="t" anchorCtr="0" upright="1">
                            <a:noAutofit/>
                          </wps:bodyPr>
                        </wps:wsp>
                      </wpg:grpSp>
                      <wpg:grpSp>
                        <wpg:cNvPr id="984" name="Group 959"/>
                        <wpg:cNvGrpSpPr>
                          <a:grpSpLocks/>
                        </wpg:cNvGrpSpPr>
                        <wpg:grpSpPr bwMode="auto">
                          <a:xfrm>
                            <a:off x="429" y="3015"/>
                            <a:ext cx="2" cy="12208"/>
                            <a:chOff x="429" y="3015"/>
                            <a:chExt cx="2" cy="12208"/>
                          </a:xfrm>
                        </wpg:grpSpPr>
                        <wps:wsp>
                          <wps:cNvPr id="985" name="Freeform 960"/>
                          <wps:cNvSpPr>
                            <a:spLocks/>
                          </wps:cNvSpPr>
                          <wps:spPr bwMode="auto">
                            <a:xfrm>
                              <a:off x="429" y="3015"/>
                              <a:ext cx="2" cy="12208"/>
                            </a:xfrm>
                            <a:custGeom>
                              <a:avLst/>
                              <a:gdLst>
                                <a:gd name="T0" fmla="+- 0 15223 3015"/>
                                <a:gd name="T1" fmla="*/ 15223 h 12208"/>
                                <a:gd name="T2" fmla="+- 0 3015 3015"/>
                                <a:gd name="T3" fmla="*/ 3015 h 12208"/>
                              </a:gdLst>
                              <a:ahLst/>
                              <a:cxnLst>
                                <a:cxn ang="0">
                                  <a:pos x="0" y="T1"/>
                                </a:cxn>
                                <a:cxn ang="0">
                                  <a:pos x="0" y="T3"/>
                                </a:cxn>
                              </a:cxnLst>
                              <a:rect l="0" t="0" r="r" b="b"/>
                              <a:pathLst>
                                <a:path h="12208">
                                  <a:moveTo>
                                    <a:pt x="0" y="12208"/>
                                  </a:moveTo>
                                  <a:lnTo>
                                    <a:pt x="0" y="0"/>
                                  </a:lnTo>
                                </a:path>
                              </a:pathLst>
                            </a:custGeom>
                            <a:noFill/>
                            <a:ln w="9098">
                              <a:solidFill>
                                <a:srgbClr val="000000"/>
                              </a:solidFill>
                              <a:round/>
                              <a:headEnd/>
                              <a:tailEnd/>
                            </a:ln>
                          </wps:spPr>
                          <wps:bodyPr rot="0" vert="horz" wrap="square" lIns="91440" tIns="45720" rIns="91440" bIns="45720" anchor="t" anchorCtr="0" upright="1">
                            <a:noAutofit/>
                          </wps:bodyPr>
                        </wps:wsp>
                      </wpg:grpSp>
                      <wpg:grpSp>
                        <wpg:cNvPr id="986" name="Group 957"/>
                        <wpg:cNvGrpSpPr>
                          <a:grpSpLocks/>
                        </wpg:cNvGrpSpPr>
                        <wpg:grpSpPr bwMode="auto">
                          <a:xfrm>
                            <a:off x="11633" y="392"/>
                            <a:ext cx="2" cy="14836"/>
                            <a:chOff x="11633" y="392"/>
                            <a:chExt cx="2" cy="14836"/>
                          </a:xfrm>
                        </wpg:grpSpPr>
                        <wps:wsp>
                          <wps:cNvPr id="987" name="Freeform 958"/>
                          <wps:cNvSpPr>
                            <a:spLocks/>
                          </wps:cNvSpPr>
                          <wps:spPr bwMode="auto">
                            <a:xfrm>
                              <a:off x="11633" y="392"/>
                              <a:ext cx="2" cy="14836"/>
                            </a:xfrm>
                            <a:custGeom>
                              <a:avLst/>
                              <a:gdLst>
                                <a:gd name="T0" fmla="+- 0 15227 392"/>
                                <a:gd name="T1" fmla="*/ 15227 h 14836"/>
                                <a:gd name="T2" fmla="+- 0 392 392"/>
                                <a:gd name="T3" fmla="*/ 392 h 14836"/>
                              </a:gdLst>
                              <a:ahLst/>
                              <a:cxnLst>
                                <a:cxn ang="0">
                                  <a:pos x="0" y="T1"/>
                                </a:cxn>
                                <a:cxn ang="0">
                                  <a:pos x="0" y="T3"/>
                                </a:cxn>
                              </a:cxnLst>
                              <a:rect l="0" t="0" r="r" b="b"/>
                              <a:pathLst>
                                <a:path h="14836">
                                  <a:moveTo>
                                    <a:pt x="0" y="14835"/>
                                  </a:moveTo>
                                  <a:lnTo>
                                    <a:pt x="0" y="0"/>
                                  </a:lnTo>
                                </a:path>
                              </a:pathLst>
                            </a:custGeom>
                            <a:noFill/>
                            <a:ln w="9098">
                              <a:solidFill>
                                <a:srgbClr val="000000"/>
                              </a:solidFill>
                              <a:round/>
                              <a:headEnd/>
                              <a:tailEnd/>
                            </a:ln>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4A1767F8" id="Group 956" o:spid="_x0000_s1026" style="position:absolute;margin-left:20.15pt;margin-top:19.25pt;width:564.65pt;height:742.5pt;z-index:-251631616;mso-position-horizontal-relative:page;mso-position-vertical-relative:page" coordorigin="403,385" coordsize="11293,148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">
                <v:group id="Group 963" o:spid="_x0000_s1027" style="position:absolute;left:439;top:419;width:11252;height:2" coordorigin="439,419" coordsize="112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">
                  <v:shape id="Freeform 964" o:spid="_x0000_s1028" style="position:absolute;left:439;top:419;width:11252;height:2;visibility:visible;mso-wrap-style:square;v-text-anchor:top" coordsize="112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" path="m,l11251,e" filled="f" strokeweight=".16847mm">
                    <v:path arrowok="t" o:connecttype="custom" o:connectlocs="0,0;11251,0" o:connectangles="0,0"/>
                  </v:shape>
                </v:group>
                <v:group id="Group 961" o:spid="_x0000_s1029" style="position:absolute;left:410;top:15218;width:11195;height:2" coordorigin="410,15218" coordsize="111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">
                  <v:shape id="Freeform 962" o:spid="_x0000_s1030" style="position:absolute;left:410;top:15218;width:11195;height:2;visibility:visible;mso-wrap-style:square;v-text-anchor:top" coordsize="111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" path="m,l11195,e" filled="f" strokeweight=".25272mm">
                    <v:path arrowok="t" o:connecttype="custom" o:connectlocs="0,0;11195,0" o:connectangles="0,0"/>
                  </v:shape>
                </v:group>
                <v:group id="Group 959" o:spid="_x0000_s1031" style="position:absolute;left:429;top:3015;width:2;height:12208" coordorigin="429,3015" coordsize="2,122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">
                  <v:shape id="Freeform 960" o:spid="_x0000_s1032" style="position:absolute;left:429;top:3015;width:2;height:12208;visibility:visible;mso-wrap-style:square;v-text-anchor:top" coordsize="2,122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" path="m,12208l,e" filled="f" strokeweight=".25272mm">
                    <v:path arrowok="t" o:connecttype="custom" o:connectlocs="0,15223;0,3015" o:connectangles="0,0"/>
                  </v:shape>
                </v:group>
                <v:group id="Group 957" o:spid="_x0000_s1033" style="position:absolute;left:11633;top:392;width:2;height:14836" coordorigin="11633,392" coordsize="2,148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">
                  <v:shape id="Freeform 958" o:spid="_x0000_s1034" style="position:absolute;left:11633;top:392;width:2;height:14836;visibility:visible;mso-wrap-style:square;v-text-anchor:top" coordsize="2,148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" path="m,14835l,e" filled="f" strokeweight=".25272mm">
                    <v:path arrowok="t" o:connecttype="custom" o:connectlocs="0,15227;0,392" o:connectangles="0,0"/>
                  </v:shape>
                </v:group>
                <w10:wrap anchorx="page" anchory="page"/>
              </v:group>
            </w:pict>
          </mc:Fallback>
        </mc:AlternateContent>
      </w:r>
      <w:r w:rsidR="00FC18FF" w:rsidRPr="00FC18FF">
        <w:rPr>
          <w:rFonts w:eastAsia="Calibri" w:hAnsi="Calibri" w:cs="Times New Roman"/>
          <w:b/>
          <w:bCs/>
          <w:color w:val="131313"/>
          <w:w w:val="95"/>
          <w:sz w:val="19"/>
        </w:rPr>
        <w:t>DISEASES</w:t>
      </w:r>
      <w:r w:rsidR="00FC18FF" w:rsidRPr="00FC18FF">
        <w:rPr>
          <w:rFonts w:eastAsia="Calibri" w:hAnsi="Calibri" w:cs="Times New Roman"/>
          <w:b/>
          <w:bCs/>
          <w:color w:val="131313"/>
          <w:spacing w:val="-21"/>
          <w:w w:val="95"/>
          <w:sz w:val="19"/>
        </w:rPr>
        <w:t xml:space="preserve"> </w:t>
      </w:r>
      <w:r w:rsidR="00FC18FF" w:rsidRPr="00FC18FF">
        <w:rPr>
          <w:rFonts w:eastAsia="Calibri" w:hAnsi="Calibri" w:cs="Times New Roman"/>
          <w:b/>
          <w:bCs/>
          <w:color w:val="131313"/>
          <w:w w:val="95"/>
          <w:sz w:val="19"/>
        </w:rPr>
        <w:t>OF</w:t>
      </w:r>
      <w:r w:rsidR="00FC18FF" w:rsidRPr="00FC18FF">
        <w:rPr>
          <w:rFonts w:eastAsia="Calibri" w:hAnsi="Calibri" w:cs="Times New Roman"/>
          <w:b/>
          <w:bCs/>
          <w:color w:val="131313"/>
          <w:spacing w:val="-21"/>
          <w:w w:val="95"/>
          <w:sz w:val="19"/>
        </w:rPr>
        <w:t xml:space="preserve"> </w:t>
      </w:r>
      <w:r w:rsidR="00FC18FF" w:rsidRPr="00FC18FF">
        <w:rPr>
          <w:rFonts w:eastAsia="Calibri" w:hAnsi="Calibri" w:cs="Times New Roman"/>
          <w:b/>
          <w:bCs/>
          <w:color w:val="131313"/>
          <w:w w:val="95"/>
          <w:sz w:val="19"/>
        </w:rPr>
        <w:t>INFANCY</w:t>
      </w:r>
      <w:r w:rsidR="00FC18FF" w:rsidRPr="00FC18FF">
        <w:rPr>
          <w:rFonts w:eastAsia="Calibri" w:hAnsi="Calibri" w:cs="Times New Roman"/>
          <w:b/>
          <w:bCs/>
          <w:color w:val="131313"/>
          <w:spacing w:val="-25"/>
          <w:w w:val="95"/>
          <w:sz w:val="19"/>
        </w:rPr>
        <w:t xml:space="preserve"> </w:t>
      </w:r>
      <w:r w:rsidR="00FC18FF" w:rsidRPr="00FC18FF">
        <w:rPr>
          <w:rFonts w:eastAsia="Calibri" w:hAnsi="Calibri" w:cs="Times New Roman"/>
          <w:b/>
          <w:bCs/>
          <w:color w:val="131313"/>
          <w:w w:val="95"/>
          <w:sz w:val="19"/>
        </w:rPr>
        <w:t>AND</w:t>
      </w:r>
      <w:r w:rsidR="00FC18FF" w:rsidRPr="00FC18FF">
        <w:rPr>
          <w:rFonts w:eastAsia="Calibri" w:hAnsi="Calibri" w:cs="Times New Roman"/>
          <w:b/>
          <w:bCs/>
          <w:color w:val="131313"/>
          <w:spacing w:val="-22"/>
          <w:w w:val="95"/>
          <w:sz w:val="19"/>
        </w:rPr>
        <w:t xml:space="preserve"> </w:t>
      </w:r>
      <w:r w:rsidR="00FC18FF" w:rsidRPr="00FC18FF">
        <w:rPr>
          <w:rFonts w:eastAsia="Calibri" w:hAnsi="Calibri" w:cs="Times New Roman"/>
          <w:b/>
          <w:bCs/>
          <w:color w:val="131313"/>
          <w:w w:val="95"/>
          <w:sz w:val="19"/>
        </w:rPr>
        <w:t>CHILDHOOD</w:t>
      </w:r>
    </w:p>
    <w:p w14:paraId="010227B5" w14:textId="77777777" w:rsidR="00FC18FF" w:rsidRPr="00FC18FF" w:rsidRDefault="00FC18FF" w:rsidP="00FC18FF">
      <w:pPr>
        <w:widowControl w:val="0"/>
        <w:spacing w:after="0" w:line="240" w:lineRule="auto"/>
        <w:rPr>
          <w:rFonts w:eastAsia="Arial" w:cs="Arial"/>
          <w:sz w:val="18"/>
          <w:szCs w:val="18"/>
        </w:rPr>
      </w:pPr>
    </w:p>
    <w:p w14:paraId="4ABA008D" w14:textId="77777777" w:rsidR="00FC18FF" w:rsidRPr="00FC18FF" w:rsidRDefault="00FC18FF" w:rsidP="00FC18FF">
      <w:pPr>
        <w:widowControl w:val="0"/>
        <w:spacing w:after="0" w:line="240" w:lineRule="auto"/>
        <w:rPr>
          <w:rFonts w:eastAsia="Arial" w:cs="Arial"/>
          <w:sz w:val="18"/>
          <w:szCs w:val="18"/>
        </w:rPr>
      </w:pPr>
    </w:p>
    <w:p w14:paraId="5CB40B19" w14:textId="77777777" w:rsidR="00FC18FF" w:rsidRPr="00FC18FF" w:rsidRDefault="00FC18FF" w:rsidP="00FC18FF">
      <w:pPr>
        <w:widowControl w:val="0"/>
        <w:spacing w:before="4" w:after="0" w:line="240" w:lineRule="auto"/>
        <w:rPr>
          <w:rFonts w:eastAsia="Arial" w:cs="Arial"/>
          <w:sz w:val="15"/>
          <w:szCs w:val="15"/>
        </w:rPr>
      </w:pPr>
    </w:p>
    <w:p w14:paraId="4D16BDB0" w14:textId="77777777" w:rsidR="00FC18FF" w:rsidRDefault="00FC18FF" w:rsidP="00FC18FF">
      <w:pPr>
        <w:pStyle w:val="BodyText"/>
        <w:rPr>
          <w:rFonts w:eastAsia="Calibri"/>
          <w:w w:val="98"/>
        </w:rPr>
      </w:pPr>
      <w:r w:rsidRPr="00FC18FF">
        <w:rPr>
          <w:rFonts w:eastAsia="Calibri"/>
        </w:rPr>
        <w:t>Perinatal</w:t>
      </w:r>
      <w:r w:rsidRPr="00FC18FF">
        <w:rPr>
          <w:rFonts w:eastAsia="Calibri"/>
          <w:spacing w:val="5"/>
        </w:rPr>
        <w:t xml:space="preserve"> </w:t>
      </w:r>
      <w:r w:rsidRPr="00FC18FF">
        <w:rPr>
          <w:rFonts w:eastAsia="Calibri"/>
        </w:rPr>
        <w:t>Assessment</w:t>
      </w:r>
      <w:r w:rsidRPr="00FC18FF">
        <w:rPr>
          <w:rFonts w:eastAsia="Calibri"/>
          <w:w w:val="98"/>
        </w:rPr>
        <w:t xml:space="preserve"> </w:t>
      </w:r>
    </w:p>
    <w:p w14:paraId="021A9647" w14:textId="58584332" w:rsidR="00FC18FF" w:rsidRPr="00FC18FF" w:rsidRDefault="00FC18FF" w:rsidP="00FC18FF">
      <w:pPr>
        <w:pStyle w:val="BodyText"/>
        <w:rPr>
          <w:rFonts w:eastAsia="Arial" w:cs="Arial"/>
          <w:szCs w:val="19"/>
        </w:rPr>
      </w:pPr>
      <w:r w:rsidRPr="00FC18FF">
        <w:rPr>
          <w:rFonts w:eastAsia="Calibri"/>
        </w:rPr>
        <w:t xml:space="preserve">Congenital </w:t>
      </w:r>
      <w:r w:rsidRPr="00FC18FF">
        <w:rPr>
          <w:rFonts w:eastAsia="Calibri"/>
          <w:spacing w:val="13"/>
        </w:rPr>
        <w:t xml:space="preserve"> </w:t>
      </w:r>
      <w:r w:rsidRPr="00FC18FF">
        <w:rPr>
          <w:rFonts w:eastAsia="Calibri"/>
        </w:rPr>
        <w:t>Disorders</w:t>
      </w:r>
    </w:p>
    <w:p w14:paraId="1376B18E" w14:textId="75167125" w:rsidR="000E4136" w:rsidRDefault="00FC18FF" w:rsidP="00FC18FF">
      <w:pPr>
        <w:pStyle w:val="BodyText"/>
        <w:rPr>
          <w:rFonts w:eastAsia="Calibri"/>
          <w:w w:val="105"/>
        </w:rPr>
      </w:pPr>
      <w:r w:rsidRPr="00FC18FF">
        <w:rPr>
          <w:rFonts w:eastAsia="Calibri"/>
          <w:w w:val="105"/>
        </w:rPr>
        <w:t>Prematurity</w:t>
      </w:r>
      <w:r w:rsidRPr="00FC18FF">
        <w:rPr>
          <w:rFonts w:eastAsia="Calibri"/>
          <w:spacing w:val="36"/>
          <w:w w:val="105"/>
        </w:rPr>
        <w:t xml:space="preserve"> </w:t>
      </w:r>
      <w:r w:rsidRPr="00FC18FF">
        <w:rPr>
          <w:rFonts w:eastAsia="Calibri"/>
          <w:w w:val="105"/>
        </w:rPr>
        <w:t>and</w:t>
      </w:r>
      <w:r w:rsidRPr="00FC18FF">
        <w:rPr>
          <w:rFonts w:eastAsia="Calibri"/>
          <w:spacing w:val="32"/>
          <w:w w:val="105"/>
        </w:rPr>
        <w:t xml:space="preserve"> </w:t>
      </w:r>
      <w:r w:rsidRPr="00FC18FF">
        <w:rPr>
          <w:rFonts w:eastAsia="Calibri"/>
          <w:spacing w:val="-21"/>
          <w:w w:val="105"/>
        </w:rPr>
        <w:t>I</w:t>
      </w:r>
      <w:r w:rsidRPr="00FC18FF">
        <w:rPr>
          <w:rFonts w:eastAsia="Calibri"/>
          <w:w w:val="105"/>
        </w:rPr>
        <w:t>ntrauter</w:t>
      </w:r>
      <w:r w:rsidRPr="00FC18FF">
        <w:rPr>
          <w:rFonts w:eastAsia="Calibri"/>
          <w:spacing w:val="4"/>
          <w:w w:val="105"/>
        </w:rPr>
        <w:t>i</w:t>
      </w:r>
      <w:r w:rsidRPr="00FC18FF">
        <w:rPr>
          <w:rFonts w:eastAsia="Calibri"/>
          <w:w w:val="105"/>
        </w:rPr>
        <w:t>ne</w:t>
      </w:r>
      <w:r w:rsidRPr="00FC18FF">
        <w:rPr>
          <w:rFonts w:eastAsia="Calibri"/>
          <w:spacing w:val="16"/>
          <w:w w:val="105"/>
        </w:rPr>
        <w:t xml:space="preserve"> </w:t>
      </w:r>
      <w:r w:rsidRPr="00FC18FF">
        <w:rPr>
          <w:rFonts w:eastAsia="Calibri"/>
          <w:w w:val="105"/>
        </w:rPr>
        <w:t>Growth</w:t>
      </w:r>
      <w:r w:rsidRPr="00FC18FF">
        <w:rPr>
          <w:rFonts w:eastAsia="Calibri"/>
          <w:spacing w:val="36"/>
          <w:w w:val="105"/>
        </w:rPr>
        <w:t xml:space="preserve"> </w:t>
      </w:r>
      <w:r w:rsidRPr="00FC18FF">
        <w:rPr>
          <w:rFonts w:eastAsia="Calibri"/>
          <w:w w:val="105"/>
        </w:rPr>
        <w:t>Restrict</w:t>
      </w:r>
      <w:r w:rsidRPr="00FC18FF">
        <w:rPr>
          <w:rFonts w:eastAsia="Calibri"/>
          <w:spacing w:val="1"/>
          <w:w w:val="105"/>
        </w:rPr>
        <w:t>i</w:t>
      </w:r>
      <w:r w:rsidRPr="00FC18FF">
        <w:rPr>
          <w:rFonts w:eastAsia="Calibri"/>
          <w:w w:val="105"/>
        </w:rPr>
        <w:t>on</w:t>
      </w:r>
    </w:p>
    <w:p w14:paraId="2F2C6852" w14:textId="77777777" w:rsidR="00FC18FF" w:rsidRPr="00FC18FF" w:rsidRDefault="00FC18FF" w:rsidP="00FC18FF">
      <w:pPr>
        <w:pStyle w:val="BodyText"/>
        <w:rPr>
          <w:rFonts w:eastAsia="Calibri"/>
          <w:w w:val="105"/>
        </w:rPr>
      </w:pPr>
      <w:r w:rsidRPr="00FC18FF">
        <w:rPr>
          <w:rFonts w:eastAsia="Calibri"/>
          <w:w w:val="105"/>
        </w:rPr>
        <w:t>Neonatal Infections</w:t>
      </w:r>
    </w:p>
    <w:p w14:paraId="55AADDD7" w14:textId="77777777" w:rsidR="00FC18FF" w:rsidRPr="00FC18FF" w:rsidRDefault="00FC18FF" w:rsidP="00FC18FF">
      <w:pPr>
        <w:pStyle w:val="BodyText"/>
        <w:rPr>
          <w:rFonts w:eastAsia="Calibri"/>
          <w:w w:val="105"/>
        </w:rPr>
      </w:pPr>
      <w:r w:rsidRPr="00FC18FF">
        <w:rPr>
          <w:rFonts w:eastAsia="Calibri"/>
          <w:w w:val="105"/>
        </w:rPr>
        <w:t>Fetal Hydrops and hemolytic Disease of the Newborn Neonatal Jaundice</w:t>
      </w:r>
    </w:p>
    <w:p w14:paraId="170D68F5" w14:textId="77777777" w:rsidR="00FC18FF" w:rsidRPr="00FC18FF" w:rsidRDefault="00FC18FF" w:rsidP="00FC18FF">
      <w:pPr>
        <w:pStyle w:val="BodyText"/>
        <w:rPr>
          <w:rFonts w:eastAsia="Calibri"/>
          <w:w w:val="105"/>
        </w:rPr>
      </w:pPr>
      <w:r w:rsidRPr="00FC18FF">
        <w:rPr>
          <w:rFonts w:eastAsia="Calibri"/>
          <w:w w:val="105"/>
        </w:rPr>
        <w:t>Nonimmune Hydrops</w:t>
      </w:r>
    </w:p>
    <w:p w14:paraId="78804F66" w14:textId="77777777" w:rsidR="00FC18FF" w:rsidRPr="00FC18FF" w:rsidRDefault="00FC18FF" w:rsidP="00FC18FF">
      <w:pPr>
        <w:pStyle w:val="BodyText"/>
        <w:rPr>
          <w:rFonts w:eastAsia="Calibri"/>
          <w:w w:val="105"/>
        </w:rPr>
      </w:pPr>
      <w:r w:rsidRPr="00FC18FF">
        <w:rPr>
          <w:rFonts w:eastAsia="Calibri"/>
          <w:w w:val="105"/>
        </w:rPr>
        <w:t>Neonatal Respiratory Distress Syndrome</w:t>
      </w:r>
    </w:p>
    <w:p w14:paraId="207FC43B" w14:textId="77777777" w:rsidR="00FC18FF" w:rsidRDefault="00FC18FF" w:rsidP="00FC18FF">
      <w:pPr>
        <w:pStyle w:val="BodyText"/>
        <w:rPr>
          <w:rFonts w:eastAsia="Calibri"/>
          <w:w w:val="105"/>
        </w:rPr>
      </w:pPr>
      <w:r w:rsidRPr="00FC18FF">
        <w:rPr>
          <w:rFonts w:eastAsia="Calibri"/>
          <w:w w:val="105"/>
        </w:rPr>
        <w:t xml:space="preserve">Inborn Errors of Metabolism and Genetic  Disorders </w:t>
      </w:r>
    </w:p>
    <w:p w14:paraId="6D72F86F" w14:textId="6097D66F" w:rsidR="00FC18FF" w:rsidRPr="00FC18FF" w:rsidRDefault="00FC18FF" w:rsidP="00FC18FF">
      <w:pPr>
        <w:pStyle w:val="BodyText"/>
        <w:rPr>
          <w:rFonts w:eastAsia="Calibri"/>
          <w:w w:val="105"/>
        </w:rPr>
      </w:pPr>
      <w:r>
        <w:rPr>
          <w:rFonts w:eastAsia="Calibri"/>
          <w:w w:val="105"/>
        </w:rPr>
        <w:tab/>
      </w:r>
      <w:r w:rsidRPr="00FC18FF">
        <w:rPr>
          <w:rFonts w:eastAsia="Calibri"/>
          <w:w w:val="105"/>
        </w:rPr>
        <w:t>Cystic Fibrosis</w:t>
      </w:r>
    </w:p>
    <w:p w14:paraId="17EF5DD3" w14:textId="77777777" w:rsidR="00FC18FF" w:rsidRDefault="00FC18FF" w:rsidP="00FC18FF">
      <w:pPr>
        <w:pStyle w:val="BodyText"/>
        <w:rPr>
          <w:rFonts w:eastAsia="Calibri"/>
          <w:w w:val="105"/>
        </w:rPr>
      </w:pPr>
      <w:r>
        <w:rPr>
          <w:rFonts w:eastAsia="Calibri"/>
          <w:w w:val="105"/>
        </w:rPr>
        <w:tab/>
      </w:r>
      <w:r w:rsidRPr="00FC18FF">
        <w:rPr>
          <w:rFonts w:eastAsia="Calibri"/>
          <w:w w:val="105"/>
        </w:rPr>
        <w:t xml:space="preserve">Phenylketonuria </w:t>
      </w:r>
    </w:p>
    <w:p w14:paraId="6EB1A83E" w14:textId="54EF13EF" w:rsidR="00FC18FF" w:rsidRPr="00FC18FF" w:rsidRDefault="00FC18FF" w:rsidP="00FC18FF">
      <w:pPr>
        <w:pStyle w:val="BodyText"/>
        <w:rPr>
          <w:rFonts w:eastAsia="Calibri"/>
          <w:w w:val="105"/>
        </w:rPr>
      </w:pPr>
      <w:r>
        <w:rPr>
          <w:rFonts w:eastAsia="Calibri"/>
          <w:w w:val="105"/>
        </w:rPr>
        <w:tab/>
      </w:r>
      <w:r w:rsidRPr="00FC18FF">
        <w:rPr>
          <w:rFonts w:eastAsia="Calibri"/>
          <w:w w:val="105"/>
        </w:rPr>
        <w:t>Galactosemia</w:t>
      </w:r>
    </w:p>
    <w:p w14:paraId="30903E59" w14:textId="77777777" w:rsidR="00FC18FF" w:rsidRPr="00FC18FF" w:rsidRDefault="00FC18FF" w:rsidP="00FC18FF">
      <w:pPr>
        <w:pStyle w:val="BodyText"/>
        <w:rPr>
          <w:rFonts w:eastAsia="Calibri"/>
          <w:w w:val="105"/>
        </w:rPr>
      </w:pPr>
      <w:r w:rsidRPr="00FC18FF">
        <w:rPr>
          <w:rFonts w:eastAsia="Calibri"/>
          <w:w w:val="105"/>
        </w:rPr>
        <w:t>Sudden Infant Death Syndrome</w:t>
      </w:r>
    </w:p>
    <w:p w14:paraId="28B49E7F" w14:textId="77777777" w:rsidR="00FC18FF" w:rsidRPr="00FC18FF" w:rsidRDefault="00FC18FF" w:rsidP="00FC18FF">
      <w:pPr>
        <w:pStyle w:val="BodyText"/>
        <w:rPr>
          <w:rFonts w:eastAsia="Calibri"/>
          <w:w w:val="105"/>
        </w:rPr>
      </w:pPr>
      <w:r w:rsidRPr="00FC18FF">
        <w:rPr>
          <w:rFonts w:eastAsia="Calibri"/>
          <w:w w:val="105"/>
        </w:rPr>
        <w:t>Tumors and Tumor-like Lesions of Infancy and Childhood</w:t>
      </w:r>
    </w:p>
    <w:p w14:paraId="77299C4C" w14:textId="77777777" w:rsidR="00FC18FF" w:rsidRDefault="00FC18FF" w:rsidP="00FC18FF">
      <w:pPr>
        <w:pStyle w:val="BodyText"/>
        <w:rPr>
          <w:rFonts w:eastAsia="Calibri"/>
          <w:w w:val="105"/>
        </w:rPr>
      </w:pPr>
    </w:p>
    <w:p w14:paraId="01EB93F8" w14:textId="77777777" w:rsidR="00FC18FF" w:rsidRDefault="00FC18FF" w:rsidP="00FC18FF">
      <w:pPr>
        <w:pStyle w:val="BodyText"/>
      </w:pPr>
    </w:p>
    <w:p w14:paraId="7D729259" w14:textId="77777777" w:rsidR="000E4136" w:rsidRDefault="000E4136"/>
    <w:p w14:paraId="5C527AD4" w14:textId="77777777" w:rsidR="000E4136" w:rsidRDefault="000E4136"/>
    <w:p w14:paraId="006E75F3" w14:textId="77777777" w:rsidR="000E4136" w:rsidRDefault="000E4136"/>
    <w:p w14:paraId="75D1739E" w14:textId="77777777" w:rsidR="000E4136" w:rsidRDefault="000E4136"/>
    <w:p w14:paraId="58B182E6" w14:textId="77777777" w:rsidR="000E4136" w:rsidRDefault="000E4136"/>
    <w:p w14:paraId="340C80ED" w14:textId="77777777" w:rsidR="000E4136" w:rsidRDefault="000E4136"/>
    <w:p w14:paraId="426B0BA7" w14:textId="77777777" w:rsidR="000E4136" w:rsidRDefault="000E4136"/>
    <w:p w14:paraId="78561B04" w14:textId="77777777" w:rsidR="000E4136" w:rsidRDefault="000E4136"/>
    <w:p w14:paraId="5EB93E75" w14:textId="77777777" w:rsidR="009E3BC5" w:rsidRPr="009E3BC5" w:rsidRDefault="009E3BC5" w:rsidP="009E3BC5">
      <w:r w:rsidRPr="009E3BC5">
        <w:t>Modified from Robbins p. 453</w:t>
      </w:r>
    </w:p>
    <w:p w14:paraId="27A437C7" w14:textId="77777777" w:rsidR="000E4136" w:rsidRDefault="000E4136"/>
    <w:p w14:paraId="32F8484B" w14:textId="77777777" w:rsidR="000E4136" w:rsidRDefault="000E4136"/>
    <w:p w14:paraId="104A610E" w14:textId="77777777" w:rsidR="000E4136" w:rsidRDefault="000E4136"/>
    <w:p w14:paraId="3699964B" w14:textId="77777777" w:rsidR="000E4136" w:rsidRDefault="000E4136"/>
    <w:p w14:paraId="316A0BDB" w14:textId="77777777" w:rsidR="000E4136" w:rsidRDefault="000E4136"/>
    <w:p w14:paraId="0D26605A" w14:textId="77777777" w:rsidR="000E4136" w:rsidRDefault="000E4136"/>
    <w:p w14:paraId="1EB279EB" w14:textId="77777777" w:rsidR="000E4136" w:rsidRDefault="000E4136"/>
    <w:p w14:paraId="3DF24C0E" w14:textId="77777777" w:rsidR="000E4136" w:rsidRDefault="000E4136"/>
    <w:p w14:paraId="5FD5B7ED" w14:textId="77777777" w:rsidR="000E4136" w:rsidRDefault="000E4136"/>
    <w:p w14:paraId="39F6BB2B" w14:textId="77777777" w:rsidR="000E4136" w:rsidRDefault="000E4136"/>
    <w:p w14:paraId="46A5C008" w14:textId="77777777" w:rsidR="006F4E03" w:rsidRDefault="006F4E03" w:rsidP="009E3BC5">
      <w:pPr>
        <w:jc w:val="center"/>
        <w:rPr>
          <w:b/>
          <w:u w:val="single"/>
        </w:rPr>
      </w:pPr>
    </w:p>
    <w:p w14:paraId="19FE436F" w14:textId="77777777" w:rsidR="006F4E03" w:rsidRDefault="006F4E03" w:rsidP="009E3BC5">
      <w:pPr>
        <w:jc w:val="center"/>
        <w:rPr>
          <w:b/>
          <w:u w:val="single"/>
        </w:rPr>
      </w:pPr>
    </w:p>
    <w:p w14:paraId="6FD54040" w14:textId="77777777" w:rsidR="006F4E03" w:rsidRDefault="006F4E03" w:rsidP="009E3BC5">
      <w:pPr>
        <w:jc w:val="center"/>
        <w:rPr>
          <w:b/>
          <w:u w:val="single"/>
        </w:rPr>
      </w:pPr>
    </w:p>
    <w:p w14:paraId="5406B0FE" w14:textId="4A6DC2C1" w:rsidR="009E3BC5" w:rsidRDefault="009E3BC5" w:rsidP="009E3BC5">
      <w:pPr>
        <w:jc w:val="center"/>
        <w:rPr>
          <w:b/>
          <w:u w:val="single"/>
        </w:rPr>
      </w:pPr>
      <w:r w:rsidRPr="009E3BC5">
        <w:rPr>
          <w:b/>
          <w:u w:val="single"/>
        </w:rPr>
        <w:t>DISEASES OF INFANCY AND CHILDHOOD</w:t>
      </w:r>
    </w:p>
    <w:p w14:paraId="62E3B6F4" w14:textId="77777777" w:rsidR="009E3BC5" w:rsidRPr="009E3BC5" w:rsidRDefault="009E3BC5" w:rsidP="00AB0D16">
      <w:pPr>
        <w:numPr>
          <w:ilvl w:val="0"/>
          <w:numId w:val="30"/>
        </w:numPr>
      </w:pPr>
      <w:r w:rsidRPr="009E3BC5">
        <w:t>List the major causes of mortality in children, stratified based on age groups.</w:t>
      </w:r>
    </w:p>
    <w:p w14:paraId="5E108731" w14:textId="77777777" w:rsidR="009E3BC5" w:rsidRPr="009E3BC5" w:rsidRDefault="009E3BC5" w:rsidP="00AB0D16">
      <w:pPr>
        <w:numPr>
          <w:ilvl w:val="0"/>
          <w:numId w:val="30"/>
        </w:numPr>
      </w:pPr>
      <w:r w:rsidRPr="009E3BC5">
        <w:t>Describe the effects of these maternal factors on fetal outcome; age, licit and illicit drug use, diabetes mellitus, alcohol ingestion, cigarette smoking.</w:t>
      </w:r>
    </w:p>
    <w:p w14:paraId="0259227A" w14:textId="18D18FBB" w:rsidR="009E3BC5" w:rsidRDefault="009E3BC5" w:rsidP="009E3BC5">
      <w:pPr>
        <w:pStyle w:val="BodyText"/>
        <w:rPr>
          <w:color w:val="111111"/>
          <w:w w:val="105"/>
        </w:rPr>
      </w:pPr>
      <w:r>
        <w:rPr>
          <w:color w:val="111111"/>
          <w:w w:val="105"/>
        </w:rPr>
        <w:t>C.</w:t>
      </w:r>
      <w:r>
        <w:rPr>
          <w:color w:val="111111"/>
          <w:w w:val="105"/>
        </w:rPr>
        <w:tab/>
        <w:t xml:space="preserve">  Define</w:t>
      </w:r>
      <w:r>
        <w:rPr>
          <w:color w:val="111111"/>
          <w:spacing w:val="-8"/>
          <w:w w:val="105"/>
        </w:rPr>
        <w:t xml:space="preserve"> </w:t>
      </w:r>
      <w:r>
        <w:rPr>
          <w:color w:val="111111"/>
          <w:w w:val="105"/>
        </w:rPr>
        <w:t>the</w:t>
      </w:r>
      <w:r>
        <w:rPr>
          <w:color w:val="111111"/>
          <w:spacing w:val="-1"/>
          <w:w w:val="105"/>
        </w:rPr>
        <w:t xml:space="preserve"> </w:t>
      </w:r>
      <w:r>
        <w:rPr>
          <w:color w:val="111111"/>
          <w:w w:val="105"/>
        </w:rPr>
        <w:t>following</w:t>
      </w:r>
      <w:r>
        <w:rPr>
          <w:color w:val="111111"/>
          <w:spacing w:val="12"/>
          <w:w w:val="105"/>
        </w:rPr>
        <w:t xml:space="preserve"> </w:t>
      </w:r>
      <w:r>
        <w:rPr>
          <w:color w:val="111111"/>
          <w:w w:val="105"/>
        </w:rPr>
        <w:t>and</w:t>
      </w:r>
      <w:r>
        <w:rPr>
          <w:color w:val="111111"/>
          <w:spacing w:val="11"/>
          <w:w w:val="105"/>
        </w:rPr>
        <w:t xml:space="preserve"> </w:t>
      </w:r>
      <w:r>
        <w:rPr>
          <w:color w:val="111111"/>
          <w:w w:val="105"/>
        </w:rPr>
        <w:t>list</w:t>
      </w:r>
      <w:r>
        <w:rPr>
          <w:color w:val="111111"/>
          <w:spacing w:val="-9"/>
          <w:w w:val="105"/>
        </w:rPr>
        <w:t xml:space="preserve"> </w:t>
      </w:r>
      <w:r>
        <w:rPr>
          <w:color w:val="111111"/>
          <w:w w:val="105"/>
        </w:rPr>
        <w:t>the</w:t>
      </w:r>
      <w:r>
        <w:rPr>
          <w:color w:val="111111"/>
          <w:spacing w:val="14"/>
          <w:w w:val="105"/>
        </w:rPr>
        <w:t xml:space="preserve"> </w:t>
      </w:r>
      <w:r>
        <w:rPr>
          <w:color w:val="111111"/>
          <w:w w:val="105"/>
        </w:rPr>
        <w:t>most</w:t>
      </w:r>
      <w:r>
        <w:rPr>
          <w:color w:val="111111"/>
          <w:spacing w:val="-2"/>
        </w:rPr>
        <w:t xml:space="preserve"> </w:t>
      </w:r>
      <w:r>
        <w:rPr>
          <w:color w:val="111111"/>
          <w:w w:val="105"/>
        </w:rPr>
        <w:t>frequent</w:t>
      </w:r>
      <w:r>
        <w:rPr>
          <w:color w:val="111111"/>
          <w:spacing w:val="-4"/>
          <w:w w:val="105"/>
        </w:rPr>
        <w:t xml:space="preserve"> </w:t>
      </w:r>
      <w:r>
        <w:rPr>
          <w:color w:val="111111"/>
          <w:w w:val="105"/>
        </w:rPr>
        <w:t>causes</w:t>
      </w:r>
      <w:r>
        <w:rPr>
          <w:color w:val="111111"/>
          <w:spacing w:val="-8"/>
          <w:w w:val="105"/>
        </w:rPr>
        <w:t xml:space="preserve"> </w:t>
      </w:r>
      <w:r>
        <w:rPr>
          <w:color w:val="111111"/>
          <w:w w:val="105"/>
        </w:rPr>
        <w:t>and</w:t>
      </w:r>
      <w:r>
        <w:rPr>
          <w:color w:val="111111"/>
          <w:spacing w:val="-7"/>
          <w:w w:val="105"/>
        </w:rPr>
        <w:t xml:space="preserve"> </w:t>
      </w:r>
      <w:r>
        <w:rPr>
          <w:color w:val="111111"/>
          <w:w w:val="105"/>
        </w:rPr>
        <w:t>pathogeneses</w:t>
      </w:r>
    </w:p>
    <w:p w14:paraId="6AB8EFF3" w14:textId="3D941673" w:rsidR="009E3BC5" w:rsidRDefault="009E3BC5" w:rsidP="009E3BC5">
      <w:pPr>
        <w:pStyle w:val="BodyText"/>
        <w:rPr>
          <w:color w:val="111111"/>
          <w:w w:val="105"/>
        </w:rPr>
      </w:pPr>
      <w:r>
        <w:rPr>
          <w:color w:val="111111"/>
          <w:w w:val="105"/>
        </w:rPr>
        <w:tab/>
        <w:t xml:space="preserve">   malformation</w:t>
      </w:r>
      <w:r>
        <w:rPr>
          <w:color w:val="111111"/>
          <w:w w:val="105"/>
        </w:rPr>
        <w:tab/>
      </w:r>
      <w:r>
        <w:rPr>
          <w:color w:val="111111"/>
          <w:w w:val="105"/>
        </w:rPr>
        <w:tab/>
        <w:t>deformation</w:t>
      </w:r>
      <w:r>
        <w:rPr>
          <w:color w:val="111111"/>
          <w:w w:val="105"/>
        </w:rPr>
        <w:tab/>
      </w:r>
      <w:r>
        <w:rPr>
          <w:color w:val="111111"/>
          <w:w w:val="105"/>
        </w:rPr>
        <w:tab/>
        <w:t>disruption</w:t>
      </w:r>
    </w:p>
    <w:p w14:paraId="03406B3F" w14:textId="6C248FBB" w:rsidR="009E3BC5" w:rsidRDefault="009E3BC5" w:rsidP="009E3BC5">
      <w:pPr>
        <w:pStyle w:val="BodyText"/>
        <w:rPr>
          <w:color w:val="111111"/>
          <w:w w:val="105"/>
        </w:rPr>
      </w:pPr>
      <w:r>
        <w:rPr>
          <w:color w:val="111111"/>
          <w:w w:val="105"/>
        </w:rPr>
        <w:tab/>
        <w:t xml:space="preserve">   </w:t>
      </w:r>
      <w:r w:rsidR="0008100E">
        <w:rPr>
          <w:color w:val="111111"/>
          <w:w w:val="105"/>
        </w:rPr>
        <w:t>sequence</w:t>
      </w:r>
      <w:r w:rsidR="0008100E">
        <w:rPr>
          <w:color w:val="111111"/>
          <w:w w:val="105"/>
        </w:rPr>
        <w:tab/>
      </w:r>
      <w:r w:rsidR="0008100E">
        <w:rPr>
          <w:color w:val="111111"/>
          <w:w w:val="105"/>
        </w:rPr>
        <w:tab/>
      </w:r>
      <w:r w:rsidR="0008100E">
        <w:rPr>
          <w:color w:val="111111"/>
          <w:w w:val="105"/>
        </w:rPr>
        <w:tab/>
        <w:t>syndrome</w:t>
      </w:r>
      <w:r w:rsidR="0008100E">
        <w:rPr>
          <w:color w:val="111111"/>
          <w:w w:val="105"/>
        </w:rPr>
        <w:tab/>
      </w:r>
      <w:r w:rsidR="0008100E">
        <w:rPr>
          <w:color w:val="111111"/>
          <w:w w:val="105"/>
        </w:rPr>
        <w:tab/>
      </w:r>
      <w:r w:rsidR="002360F2">
        <w:rPr>
          <w:color w:val="111111"/>
          <w:w w:val="105"/>
        </w:rPr>
        <w:t>teratogen</w:t>
      </w:r>
    </w:p>
    <w:p w14:paraId="6BF8412E" w14:textId="77777777" w:rsidR="00B236B6" w:rsidRDefault="00B236B6" w:rsidP="009E3BC5">
      <w:pPr>
        <w:pStyle w:val="BodyText"/>
        <w:rPr>
          <w:rFonts w:eastAsia="Arial"/>
        </w:rPr>
      </w:pPr>
    </w:p>
    <w:p w14:paraId="6D273782" w14:textId="0A37341B" w:rsidR="00B236B6" w:rsidRPr="00B236B6" w:rsidRDefault="00B236B6" w:rsidP="00AB0D16">
      <w:pPr>
        <w:pStyle w:val="BodyText"/>
        <w:numPr>
          <w:ilvl w:val="0"/>
          <w:numId w:val="31"/>
        </w:numPr>
        <w:tabs>
          <w:tab w:val="left" w:pos="840"/>
        </w:tabs>
        <w:spacing w:before="73" w:line="332" w:lineRule="auto"/>
        <w:ind w:right="120" w:hanging="712"/>
        <w:rPr>
          <w:rFonts w:eastAsia="Arial"/>
          <w:sz w:val="21"/>
          <w:szCs w:val="21"/>
        </w:rPr>
      </w:pPr>
      <w:r>
        <w:rPr>
          <w:rFonts w:eastAsia="Arial"/>
        </w:rPr>
        <w:t xml:space="preserve">  </w:t>
      </w:r>
      <w:r w:rsidRPr="00B236B6">
        <w:rPr>
          <w:rFonts w:eastAsia="Arial"/>
          <w:color w:val="111111"/>
          <w:w w:val="105"/>
          <w:sz w:val="21"/>
          <w:szCs w:val="21"/>
        </w:rPr>
        <w:t>List</w:t>
      </w:r>
      <w:r w:rsidRPr="00B236B6">
        <w:rPr>
          <w:rFonts w:eastAsia="Arial"/>
          <w:color w:val="111111"/>
          <w:spacing w:val="-4"/>
          <w:w w:val="105"/>
          <w:sz w:val="21"/>
          <w:szCs w:val="21"/>
        </w:rPr>
        <w:t xml:space="preserve"> </w:t>
      </w:r>
      <w:r w:rsidRPr="00B236B6">
        <w:rPr>
          <w:rFonts w:eastAsia="Arial"/>
          <w:color w:val="111111"/>
          <w:w w:val="105"/>
          <w:sz w:val="21"/>
          <w:szCs w:val="21"/>
        </w:rPr>
        <w:t>four</w:t>
      </w:r>
      <w:r w:rsidRPr="00B236B6">
        <w:rPr>
          <w:rFonts w:eastAsia="Arial"/>
          <w:color w:val="111111"/>
          <w:spacing w:val="23"/>
          <w:w w:val="105"/>
          <w:sz w:val="21"/>
          <w:szCs w:val="21"/>
        </w:rPr>
        <w:t xml:space="preserve"> </w:t>
      </w:r>
      <w:r w:rsidRPr="00B236B6">
        <w:rPr>
          <w:rFonts w:eastAsia="Arial"/>
          <w:color w:val="111111"/>
          <w:w w:val="105"/>
          <w:sz w:val="21"/>
          <w:szCs w:val="21"/>
        </w:rPr>
        <w:t>(4)</w:t>
      </w:r>
      <w:r w:rsidRPr="00B236B6">
        <w:rPr>
          <w:rFonts w:eastAsia="Arial"/>
          <w:color w:val="111111"/>
          <w:spacing w:val="11"/>
          <w:w w:val="105"/>
          <w:sz w:val="21"/>
          <w:szCs w:val="21"/>
        </w:rPr>
        <w:t xml:space="preserve"> </w:t>
      </w:r>
      <w:r w:rsidRPr="00B236B6">
        <w:rPr>
          <w:rFonts w:eastAsia="Arial"/>
          <w:color w:val="111111"/>
          <w:w w:val="105"/>
          <w:sz w:val="21"/>
          <w:szCs w:val="21"/>
        </w:rPr>
        <w:t>methods</w:t>
      </w:r>
      <w:r w:rsidRPr="00B236B6">
        <w:rPr>
          <w:rFonts w:eastAsia="Arial"/>
          <w:color w:val="111111"/>
          <w:spacing w:val="10"/>
          <w:w w:val="105"/>
          <w:sz w:val="21"/>
          <w:szCs w:val="21"/>
        </w:rPr>
        <w:t xml:space="preserve"> </w:t>
      </w:r>
      <w:r w:rsidRPr="00B236B6">
        <w:rPr>
          <w:rFonts w:eastAsia="Arial"/>
          <w:color w:val="111111"/>
          <w:w w:val="105"/>
          <w:sz w:val="21"/>
          <w:szCs w:val="21"/>
        </w:rPr>
        <w:t>available</w:t>
      </w:r>
      <w:r w:rsidRPr="00B236B6">
        <w:rPr>
          <w:rFonts w:eastAsia="Arial"/>
          <w:color w:val="111111"/>
          <w:spacing w:val="9"/>
          <w:w w:val="105"/>
          <w:sz w:val="21"/>
          <w:szCs w:val="21"/>
        </w:rPr>
        <w:t xml:space="preserve"> </w:t>
      </w:r>
      <w:r w:rsidRPr="00B236B6">
        <w:rPr>
          <w:rFonts w:eastAsia="Arial"/>
          <w:color w:val="111111"/>
          <w:w w:val="105"/>
          <w:sz w:val="21"/>
          <w:szCs w:val="21"/>
        </w:rPr>
        <w:t>for</w:t>
      </w:r>
      <w:r w:rsidRPr="00B236B6">
        <w:rPr>
          <w:rFonts w:eastAsia="Arial"/>
          <w:color w:val="111111"/>
          <w:spacing w:val="12"/>
          <w:w w:val="105"/>
          <w:sz w:val="21"/>
          <w:szCs w:val="21"/>
        </w:rPr>
        <w:t xml:space="preserve"> </w:t>
      </w:r>
      <w:r w:rsidRPr="00B236B6">
        <w:rPr>
          <w:rFonts w:eastAsia="Arial"/>
          <w:color w:val="111111"/>
          <w:w w:val="105"/>
          <w:sz w:val="21"/>
          <w:szCs w:val="21"/>
        </w:rPr>
        <w:t>evaluation</w:t>
      </w:r>
      <w:r w:rsidRPr="00B236B6">
        <w:rPr>
          <w:rFonts w:eastAsia="Arial"/>
          <w:color w:val="111111"/>
          <w:spacing w:val="14"/>
          <w:w w:val="105"/>
          <w:sz w:val="21"/>
          <w:szCs w:val="21"/>
        </w:rPr>
        <w:t xml:space="preserve"> </w:t>
      </w:r>
      <w:r w:rsidRPr="00B236B6">
        <w:rPr>
          <w:rFonts w:eastAsia="Arial"/>
          <w:color w:val="111111"/>
          <w:w w:val="105"/>
          <w:sz w:val="21"/>
          <w:szCs w:val="21"/>
        </w:rPr>
        <w:t>of</w:t>
      </w:r>
      <w:r w:rsidRPr="00B236B6">
        <w:rPr>
          <w:rFonts w:eastAsia="Arial"/>
          <w:color w:val="111111"/>
          <w:spacing w:val="-8"/>
          <w:w w:val="105"/>
          <w:sz w:val="21"/>
          <w:szCs w:val="21"/>
        </w:rPr>
        <w:t xml:space="preserve"> </w:t>
      </w:r>
      <w:r w:rsidRPr="00B236B6">
        <w:rPr>
          <w:rFonts w:eastAsia="Arial"/>
          <w:color w:val="111111"/>
          <w:w w:val="105"/>
          <w:sz w:val="21"/>
          <w:szCs w:val="21"/>
        </w:rPr>
        <w:t>the</w:t>
      </w:r>
      <w:r w:rsidRPr="00B236B6">
        <w:rPr>
          <w:rFonts w:eastAsia="Arial"/>
          <w:color w:val="111111"/>
          <w:spacing w:val="4"/>
          <w:w w:val="105"/>
          <w:sz w:val="21"/>
          <w:szCs w:val="21"/>
        </w:rPr>
        <w:t xml:space="preserve"> </w:t>
      </w:r>
      <w:r w:rsidRPr="00B236B6">
        <w:rPr>
          <w:rFonts w:eastAsia="Arial"/>
          <w:color w:val="111111"/>
          <w:w w:val="105"/>
          <w:sz w:val="21"/>
          <w:szCs w:val="21"/>
        </w:rPr>
        <w:t>fetus</w:t>
      </w:r>
      <w:r w:rsidRPr="00B236B6">
        <w:rPr>
          <w:rFonts w:eastAsia="Arial"/>
          <w:color w:val="111111"/>
          <w:spacing w:val="20"/>
          <w:w w:val="105"/>
          <w:sz w:val="21"/>
          <w:szCs w:val="21"/>
        </w:rPr>
        <w:t xml:space="preserve"> </w:t>
      </w:r>
      <w:r w:rsidRPr="00B236B6">
        <w:rPr>
          <w:rFonts w:eastAsia="Arial"/>
          <w:color w:val="111111"/>
          <w:w w:val="105"/>
          <w:sz w:val="21"/>
          <w:szCs w:val="21"/>
        </w:rPr>
        <w:t>prior</w:t>
      </w:r>
      <w:r w:rsidRPr="00B236B6">
        <w:rPr>
          <w:rFonts w:eastAsia="Arial"/>
          <w:color w:val="111111"/>
          <w:spacing w:val="-1"/>
          <w:w w:val="105"/>
          <w:sz w:val="21"/>
          <w:szCs w:val="21"/>
        </w:rPr>
        <w:t xml:space="preserve"> </w:t>
      </w:r>
      <w:r w:rsidRPr="00B236B6">
        <w:rPr>
          <w:rFonts w:eastAsia="Arial"/>
          <w:color w:val="111111"/>
          <w:w w:val="105"/>
          <w:sz w:val="21"/>
          <w:szCs w:val="21"/>
        </w:rPr>
        <w:t>to</w:t>
      </w:r>
      <w:r w:rsidRPr="00B236B6">
        <w:rPr>
          <w:rFonts w:eastAsia="Arial"/>
          <w:color w:val="111111"/>
          <w:spacing w:val="6"/>
          <w:w w:val="105"/>
          <w:sz w:val="21"/>
          <w:szCs w:val="21"/>
        </w:rPr>
        <w:t xml:space="preserve"> </w:t>
      </w:r>
      <w:r w:rsidRPr="00B236B6">
        <w:rPr>
          <w:rFonts w:eastAsia="Arial"/>
          <w:color w:val="111111"/>
          <w:w w:val="105"/>
          <w:sz w:val="21"/>
          <w:szCs w:val="21"/>
        </w:rPr>
        <w:t>delivery</w:t>
      </w:r>
      <w:r w:rsidRPr="00B236B6">
        <w:rPr>
          <w:rFonts w:eastAsia="Arial"/>
          <w:color w:val="111111"/>
          <w:spacing w:val="17"/>
          <w:w w:val="105"/>
          <w:sz w:val="21"/>
          <w:szCs w:val="21"/>
        </w:rPr>
        <w:t xml:space="preserve"> </w:t>
      </w:r>
      <w:r w:rsidRPr="00B236B6">
        <w:rPr>
          <w:rFonts w:eastAsia="Arial"/>
          <w:color w:val="111111"/>
          <w:w w:val="105"/>
          <w:sz w:val="21"/>
          <w:szCs w:val="21"/>
        </w:rPr>
        <w:t>and</w:t>
      </w:r>
      <w:r w:rsidRPr="00B236B6">
        <w:rPr>
          <w:rFonts w:eastAsia="Arial"/>
          <w:color w:val="111111"/>
          <w:spacing w:val="-6"/>
          <w:w w:val="105"/>
          <w:sz w:val="21"/>
          <w:szCs w:val="21"/>
        </w:rPr>
        <w:t xml:space="preserve"> </w:t>
      </w:r>
      <w:r w:rsidRPr="00B236B6">
        <w:rPr>
          <w:rFonts w:eastAsia="Arial"/>
          <w:color w:val="111111"/>
          <w:w w:val="105"/>
          <w:sz w:val="21"/>
          <w:szCs w:val="21"/>
        </w:rPr>
        <w:t>the</w:t>
      </w:r>
      <w:r w:rsidRPr="00B236B6">
        <w:rPr>
          <w:rFonts w:eastAsia="Arial"/>
          <w:color w:val="111111"/>
          <w:spacing w:val="8"/>
          <w:w w:val="105"/>
          <w:sz w:val="21"/>
          <w:szCs w:val="21"/>
        </w:rPr>
        <w:t xml:space="preserve"> </w:t>
      </w:r>
      <w:r>
        <w:rPr>
          <w:rFonts w:eastAsia="Arial"/>
          <w:color w:val="111111"/>
          <w:spacing w:val="8"/>
          <w:w w:val="105"/>
          <w:sz w:val="21"/>
          <w:szCs w:val="21"/>
        </w:rPr>
        <w:t xml:space="preserve">   </w:t>
      </w:r>
      <w:r>
        <w:rPr>
          <w:rFonts w:eastAsia="Arial"/>
          <w:color w:val="111111"/>
          <w:spacing w:val="8"/>
          <w:w w:val="105"/>
          <w:sz w:val="21"/>
          <w:szCs w:val="21"/>
        </w:rPr>
        <w:tab/>
      </w:r>
      <w:r w:rsidRPr="00B236B6">
        <w:rPr>
          <w:rFonts w:eastAsia="Arial"/>
          <w:color w:val="111111"/>
          <w:w w:val="105"/>
          <w:sz w:val="21"/>
          <w:szCs w:val="21"/>
        </w:rPr>
        <w:t>application</w:t>
      </w:r>
      <w:r w:rsidRPr="00B236B6">
        <w:rPr>
          <w:rFonts w:eastAsia="Arial"/>
          <w:color w:val="111111"/>
          <w:spacing w:val="9"/>
          <w:w w:val="105"/>
          <w:sz w:val="21"/>
          <w:szCs w:val="21"/>
        </w:rPr>
        <w:t xml:space="preserve"> </w:t>
      </w:r>
      <w:r w:rsidRPr="00B236B6">
        <w:rPr>
          <w:rFonts w:eastAsia="Arial"/>
          <w:color w:val="111111"/>
          <w:w w:val="105"/>
          <w:sz w:val="21"/>
          <w:szCs w:val="21"/>
        </w:rPr>
        <w:t>to</w:t>
      </w:r>
      <w:r w:rsidRPr="00B236B6">
        <w:rPr>
          <w:rFonts w:eastAsia="Arial"/>
          <w:color w:val="111111"/>
          <w:w w:val="117"/>
          <w:sz w:val="21"/>
          <w:szCs w:val="21"/>
        </w:rPr>
        <w:t xml:space="preserve"> </w:t>
      </w:r>
      <w:r w:rsidRPr="00B236B6">
        <w:rPr>
          <w:rFonts w:eastAsia="Arial"/>
          <w:color w:val="111111"/>
          <w:w w:val="105"/>
          <w:sz w:val="21"/>
          <w:szCs w:val="21"/>
        </w:rPr>
        <w:t>specific</w:t>
      </w:r>
      <w:r w:rsidRPr="00B236B6">
        <w:rPr>
          <w:rFonts w:eastAsia="Arial"/>
          <w:color w:val="111111"/>
          <w:spacing w:val="-21"/>
          <w:w w:val="105"/>
          <w:sz w:val="21"/>
          <w:szCs w:val="21"/>
        </w:rPr>
        <w:t xml:space="preserve"> </w:t>
      </w:r>
      <w:r w:rsidR="002360F2" w:rsidRPr="002360F2">
        <w:rPr>
          <w:rFonts w:eastAsia="Arial"/>
        </w:rPr>
        <w:t>high-risk</w:t>
      </w:r>
      <w:r w:rsidR="002360F2">
        <w:rPr>
          <w:rFonts w:eastAsia="Arial"/>
          <w:color w:val="111111"/>
          <w:spacing w:val="-21"/>
          <w:w w:val="105"/>
          <w:sz w:val="21"/>
          <w:szCs w:val="21"/>
        </w:rPr>
        <w:t xml:space="preserve"> </w:t>
      </w:r>
      <w:r w:rsidRPr="00B236B6">
        <w:rPr>
          <w:rFonts w:eastAsia="Arial"/>
          <w:color w:val="111111"/>
          <w:w w:val="105"/>
          <w:sz w:val="21"/>
          <w:szCs w:val="21"/>
        </w:rPr>
        <w:t>states.</w:t>
      </w:r>
    </w:p>
    <w:p w14:paraId="5C5E99F7" w14:textId="630EC4CB" w:rsidR="00AC0623" w:rsidRDefault="00B236B6" w:rsidP="00B236B6">
      <w:pPr>
        <w:pStyle w:val="BodyText"/>
        <w:rPr>
          <w:w w:val="105"/>
        </w:rPr>
      </w:pPr>
      <w:r>
        <w:rPr>
          <w:w w:val="105"/>
        </w:rPr>
        <w:t>E.</w:t>
      </w:r>
      <w:r>
        <w:rPr>
          <w:w w:val="105"/>
        </w:rPr>
        <w:tab/>
        <w:t xml:space="preserve">  Define</w:t>
      </w:r>
      <w:r>
        <w:rPr>
          <w:spacing w:val="-10"/>
          <w:w w:val="105"/>
        </w:rPr>
        <w:t xml:space="preserve"> </w:t>
      </w:r>
      <w:r>
        <w:rPr>
          <w:w w:val="105"/>
        </w:rPr>
        <w:t>Apgar</w:t>
      </w:r>
      <w:r>
        <w:rPr>
          <w:spacing w:val="16"/>
          <w:w w:val="105"/>
        </w:rPr>
        <w:t xml:space="preserve"> </w:t>
      </w:r>
      <w:r>
        <w:rPr>
          <w:w w:val="105"/>
        </w:rPr>
        <w:t>score; list its components</w:t>
      </w:r>
      <w:r>
        <w:rPr>
          <w:spacing w:val="5"/>
          <w:w w:val="105"/>
        </w:rPr>
        <w:t xml:space="preserve"> </w:t>
      </w:r>
      <w:r>
        <w:rPr>
          <w:w w:val="105"/>
        </w:rPr>
        <w:t>and</w:t>
      </w:r>
      <w:r>
        <w:rPr>
          <w:spacing w:val="-7"/>
          <w:w w:val="105"/>
        </w:rPr>
        <w:t xml:space="preserve"> </w:t>
      </w:r>
      <w:r>
        <w:rPr>
          <w:w w:val="105"/>
        </w:rPr>
        <w:t>tell</w:t>
      </w:r>
      <w:r>
        <w:rPr>
          <w:spacing w:val="6"/>
          <w:w w:val="105"/>
        </w:rPr>
        <w:t xml:space="preserve"> </w:t>
      </w:r>
      <w:r>
        <w:rPr>
          <w:w w:val="105"/>
        </w:rPr>
        <w:t>how</w:t>
      </w:r>
      <w:r>
        <w:rPr>
          <w:spacing w:val="2"/>
          <w:w w:val="105"/>
        </w:rPr>
        <w:t xml:space="preserve"> </w:t>
      </w:r>
      <w:r>
        <w:rPr>
          <w:w w:val="105"/>
        </w:rPr>
        <w:t>it is</w:t>
      </w:r>
      <w:r>
        <w:rPr>
          <w:spacing w:val="-3"/>
          <w:w w:val="105"/>
        </w:rPr>
        <w:t xml:space="preserve"> </w:t>
      </w:r>
      <w:r>
        <w:rPr>
          <w:w w:val="105"/>
        </w:rPr>
        <w:t>used</w:t>
      </w:r>
      <w:r>
        <w:rPr>
          <w:spacing w:val="-5"/>
          <w:w w:val="105"/>
        </w:rPr>
        <w:t xml:space="preserve"> </w:t>
      </w:r>
      <w:r>
        <w:rPr>
          <w:w w:val="105"/>
        </w:rPr>
        <w:t>to</w:t>
      </w:r>
      <w:r>
        <w:rPr>
          <w:spacing w:val="6"/>
          <w:w w:val="105"/>
        </w:rPr>
        <w:t xml:space="preserve"> </w:t>
      </w:r>
      <w:r>
        <w:rPr>
          <w:w w:val="105"/>
        </w:rPr>
        <w:t>predict</w:t>
      </w:r>
      <w:r>
        <w:rPr>
          <w:spacing w:val="10"/>
          <w:w w:val="105"/>
        </w:rPr>
        <w:t xml:space="preserve"> </w:t>
      </w:r>
      <w:r>
        <w:rPr>
          <w:w w:val="105"/>
        </w:rPr>
        <w:t>perinatal</w:t>
      </w:r>
      <w:r>
        <w:rPr>
          <w:spacing w:val="5"/>
          <w:w w:val="105"/>
        </w:rPr>
        <w:t xml:space="preserve"> </w:t>
      </w:r>
      <w:r>
        <w:rPr>
          <w:spacing w:val="5"/>
          <w:w w:val="105"/>
        </w:rPr>
        <w:tab/>
        <w:t xml:space="preserve">  </w:t>
      </w:r>
      <w:r>
        <w:rPr>
          <w:spacing w:val="5"/>
          <w:w w:val="105"/>
        </w:rPr>
        <w:tab/>
        <w:t xml:space="preserve">  </w:t>
      </w:r>
      <w:r w:rsidR="006F4E03">
        <w:rPr>
          <w:spacing w:val="5"/>
          <w:w w:val="105"/>
        </w:rPr>
        <w:tab/>
      </w:r>
      <w:r>
        <w:rPr>
          <w:w w:val="105"/>
        </w:rPr>
        <w:t>morbidity</w:t>
      </w:r>
      <w:r>
        <w:rPr>
          <w:spacing w:val="5"/>
          <w:w w:val="105"/>
        </w:rPr>
        <w:t xml:space="preserve"> </w:t>
      </w:r>
      <w:r>
        <w:rPr>
          <w:w w:val="105"/>
        </w:rPr>
        <w:t>and</w:t>
      </w:r>
      <w:r>
        <w:rPr>
          <w:spacing w:val="8"/>
          <w:w w:val="105"/>
        </w:rPr>
        <w:t xml:space="preserve"> m</w:t>
      </w:r>
      <w:r>
        <w:rPr>
          <w:w w:val="105"/>
        </w:rPr>
        <w:t xml:space="preserve">ortality. </w:t>
      </w:r>
    </w:p>
    <w:p w14:paraId="623509EA" w14:textId="77777777" w:rsidR="00AC0623" w:rsidRDefault="00AC0623" w:rsidP="00B236B6">
      <w:pPr>
        <w:pStyle w:val="BodyText"/>
        <w:rPr>
          <w:w w:val="105"/>
        </w:rPr>
      </w:pPr>
    </w:p>
    <w:p w14:paraId="210F3311" w14:textId="6D37009F" w:rsidR="00B236B6" w:rsidRPr="00B236B6" w:rsidRDefault="00AC0623" w:rsidP="00B236B6">
      <w:pPr>
        <w:pStyle w:val="BodyText"/>
        <w:rPr>
          <w:rFonts w:eastAsia="Arial"/>
          <w:sz w:val="21"/>
          <w:szCs w:val="21"/>
        </w:rPr>
      </w:pPr>
      <w:r>
        <w:rPr>
          <w:w w:val="105"/>
        </w:rPr>
        <w:t>F.</w:t>
      </w:r>
      <w:r>
        <w:rPr>
          <w:w w:val="105"/>
        </w:rPr>
        <w:tab/>
      </w:r>
      <w:r w:rsidR="00B236B6" w:rsidRPr="00B236B6">
        <w:rPr>
          <w:rFonts w:eastAsia="Arial"/>
          <w:w w:val="105"/>
        </w:rPr>
        <w:t>Define</w:t>
      </w:r>
      <w:r w:rsidR="00B236B6" w:rsidRPr="00B236B6">
        <w:rPr>
          <w:rFonts w:eastAsia="Arial"/>
          <w:spacing w:val="38"/>
          <w:w w:val="105"/>
        </w:rPr>
        <w:t xml:space="preserve"> </w:t>
      </w:r>
      <w:r w:rsidR="00B236B6" w:rsidRPr="00B236B6">
        <w:rPr>
          <w:rFonts w:eastAsia="Arial"/>
          <w:w w:val="105"/>
        </w:rPr>
        <w:t>the</w:t>
      </w:r>
      <w:r w:rsidR="00B236B6" w:rsidRPr="00B236B6">
        <w:rPr>
          <w:rFonts w:eastAsia="Arial"/>
          <w:spacing w:val="44"/>
          <w:w w:val="105"/>
        </w:rPr>
        <w:t xml:space="preserve"> </w:t>
      </w:r>
      <w:r w:rsidR="00B236B6" w:rsidRPr="00B236B6">
        <w:rPr>
          <w:rFonts w:eastAsia="Arial"/>
          <w:w w:val="105"/>
        </w:rPr>
        <w:t>following</w:t>
      </w:r>
      <w:r w:rsidR="00B236B6" w:rsidRPr="00B236B6">
        <w:rPr>
          <w:rFonts w:eastAsia="Arial"/>
          <w:spacing w:val="35"/>
          <w:w w:val="105"/>
        </w:rPr>
        <w:t xml:space="preserve"> </w:t>
      </w:r>
      <w:r w:rsidR="00B236B6" w:rsidRPr="00B236B6">
        <w:rPr>
          <w:rFonts w:eastAsia="Arial"/>
          <w:w w:val="105"/>
        </w:rPr>
        <w:t>terms</w:t>
      </w:r>
      <w:r w:rsidR="00B236B6" w:rsidRPr="00B236B6">
        <w:rPr>
          <w:rFonts w:eastAsia="Arial"/>
          <w:spacing w:val="59"/>
          <w:w w:val="105"/>
        </w:rPr>
        <w:t xml:space="preserve"> </w:t>
      </w:r>
      <w:r w:rsidR="00B236B6" w:rsidRPr="00B236B6">
        <w:rPr>
          <w:rFonts w:eastAsia="Arial"/>
          <w:w w:val="105"/>
        </w:rPr>
        <w:t>related</w:t>
      </w:r>
      <w:r w:rsidR="00B236B6" w:rsidRPr="00B236B6">
        <w:rPr>
          <w:rFonts w:eastAsia="Arial"/>
          <w:spacing w:val="40"/>
          <w:w w:val="105"/>
        </w:rPr>
        <w:t xml:space="preserve"> </w:t>
      </w:r>
      <w:r w:rsidR="00B236B6" w:rsidRPr="00B236B6">
        <w:rPr>
          <w:rFonts w:eastAsia="Arial"/>
          <w:w w:val="105"/>
        </w:rPr>
        <w:t>to</w:t>
      </w:r>
      <w:r w:rsidR="00B236B6" w:rsidRPr="00B236B6">
        <w:rPr>
          <w:rFonts w:eastAsia="Arial"/>
          <w:spacing w:val="46"/>
          <w:w w:val="105"/>
        </w:rPr>
        <w:t xml:space="preserve"> </w:t>
      </w:r>
      <w:r w:rsidR="00B236B6" w:rsidRPr="00B236B6">
        <w:rPr>
          <w:rFonts w:eastAsia="Arial"/>
          <w:w w:val="105"/>
        </w:rPr>
        <w:t xml:space="preserve">classification </w:t>
      </w:r>
      <w:r w:rsidR="00B236B6" w:rsidRPr="00B236B6">
        <w:rPr>
          <w:rFonts w:eastAsia="Arial"/>
          <w:spacing w:val="5"/>
          <w:w w:val="105"/>
        </w:rPr>
        <w:t xml:space="preserve"> </w:t>
      </w:r>
      <w:r w:rsidR="00B236B6" w:rsidRPr="00B236B6">
        <w:rPr>
          <w:rFonts w:eastAsia="Arial"/>
          <w:w w:val="105"/>
        </w:rPr>
        <w:t>of</w:t>
      </w:r>
      <w:r w:rsidR="00B236B6" w:rsidRPr="00B236B6">
        <w:rPr>
          <w:rFonts w:eastAsia="Arial"/>
          <w:spacing w:val="51"/>
          <w:w w:val="105"/>
        </w:rPr>
        <w:t xml:space="preserve"> </w:t>
      </w:r>
      <w:r w:rsidR="00B236B6" w:rsidRPr="00B236B6">
        <w:rPr>
          <w:rFonts w:eastAsia="Arial"/>
          <w:w w:val="105"/>
        </w:rPr>
        <w:t>infants</w:t>
      </w:r>
      <w:r w:rsidR="00B236B6" w:rsidRPr="00B236B6">
        <w:rPr>
          <w:rFonts w:eastAsia="Arial"/>
          <w:spacing w:val="51"/>
          <w:w w:val="105"/>
        </w:rPr>
        <w:t xml:space="preserve"> </w:t>
      </w:r>
      <w:r w:rsidR="00B236B6" w:rsidRPr="00B236B6">
        <w:rPr>
          <w:rFonts w:eastAsia="Arial"/>
          <w:w w:val="105"/>
        </w:rPr>
        <w:t>relative</w:t>
      </w:r>
      <w:r w:rsidR="00B236B6" w:rsidRPr="00B236B6">
        <w:rPr>
          <w:rFonts w:eastAsia="Arial"/>
          <w:spacing w:val="36"/>
          <w:w w:val="105"/>
        </w:rPr>
        <w:t xml:space="preserve"> </w:t>
      </w:r>
      <w:r w:rsidR="00B236B6" w:rsidRPr="00B236B6">
        <w:rPr>
          <w:rFonts w:eastAsia="Arial"/>
          <w:w w:val="105"/>
        </w:rPr>
        <w:t>to</w:t>
      </w:r>
      <w:r w:rsidR="00B236B6" w:rsidRPr="00B236B6">
        <w:rPr>
          <w:rFonts w:eastAsia="Arial"/>
          <w:spacing w:val="56"/>
          <w:w w:val="105"/>
        </w:rPr>
        <w:t xml:space="preserve"> </w:t>
      </w:r>
      <w:r w:rsidR="00B236B6" w:rsidRPr="00B236B6">
        <w:rPr>
          <w:rFonts w:eastAsia="Arial"/>
          <w:w w:val="105"/>
        </w:rPr>
        <w:t>birth</w:t>
      </w:r>
      <w:r w:rsidR="00B236B6" w:rsidRPr="00B236B6">
        <w:rPr>
          <w:rFonts w:eastAsia="Arial"/>
          <w:spacing w:val="43"/>
          <w:w w:val="105"/>
        </w:rPr>
        <w:t xml:space="preserve"> </w:t>
      </w:r>
      <w:r w:rsidR="00B236B6" w:rsidRPr="00B236B6">
        <w:rPr>
          <w:rFonts w:eastAsia="Arial"/>
          <w:w w:val="105"/>
        </w:rPr>
        <w:t xml:space="preserve">weight </w:t>
      </w:r>
      <w:r w:rsidR="00B236B6" w:rsidRPr="00B236B6">
        <w:rPr>
          <w:rFonts w:eastAsia="Arial"/>
          <w:spacing w:val="5"/>
          <w:w w:val="105"/>
        </w:rPr>
        <w:t xml:space="preserve"> </w:t>
      </w:r>
      <w:r w:rsidR="006F4E03">
        <w:rPr>
          <w:rFonts w:eastAsia="Arial"/>
          <w:spacing w:val="5"/>
          <w:w w:val="105"/>
        </w:rPr>
        <w:tab/>
      </w:r>
      <w:r w:rsidR="00B236B6" w:rsidRPr="00B236B6">
        <w:rPr>
          <w:rFonts w:eastAsia="Arial"/>
          <w:w w:val="105"/>
        </w:rPr>
        <w:t>and/or</w:t>
      </w:r>
      <w:r w:rsidR="00B236B6" w:rsidRPr="00B236B6">
        <w:rPr>
          <w:rFonts w:eastAsia="Arial"/>
          <w:w w:val="108"/>
        </w:rPr>
        <w:t xml:space="preserve"> </w:t>
      </w:r>
      <w:r w:rsidR="00B236B6" w:rsidRPr="00B236B6">
        <w:rPr>
          <w:rFonts w:eastAsia="Arial"/>
        </w:rPr>
        <w:t>gestational</w:t>
      </w:r>
      <w:r w:rsidR="00B236B6" w:rsidRPr="00B236B6">
        <w:rPr>
          <w:rFonts w:eastAsia="Arial"/>
          <w:spacing w:val="35"/>
        </w:rPr>
        <w:t xml:space="preserve"> </w:t>
      </w:r>
      <w:r w:rsidR="00B236B6" w:rsidRPr="00B236B6">
        <w:rPr>
          <w:rFonts w:eastAsia="Arial"/>
        </w:rPr>
        <w:t>age</w:t>
      </w:r>
      <w:r w:rsidR="00B236B6">
        <w:t xml:space="preserve">; </w:t>
      </w:r>
      <w:r w:rsidR="00B236B6" w:rsidRPr="00B236B6">
        <w:rPr>
          <w:rFonts w:eastAsia="Arial"/>
          <w:color w:val="111111"/>
          <w:w w:val="110"/>
          <w:sz w:val="21"/>
          <w:szCs w:val="21"/>
        </w:rPr>
        <w:t>Describe</w:t>
      </w:r>
      <w:r w:rsidR="00B236B6" w:rsidRPr="00B236B6">
        <w:rPr>
          <w:rFonts w:eastAsia="Arial"/>
          <w:color w:val="111111"/>
          <w:spacing w:val="7"/>
          <w:w w:val="110"/>
          <w:sz w:val="21"/>
          <w:szCs w:val="21"/>
        </w:rPr>
        <w:t xml:space="preserve"> </w:t>
      </w:r>
      <w:r w:rsidR="00B236B6" w:rsidRPr="00B236B6">
        <w:rPr>
          <w:rFonts w:eastAsia="Arial"/>
          <w:color w:val="111111"/>
          <w:w w:val="110"/>
          <w:sz w:val="21"/>
          <w:szCs w:val="21"/>
        </w:rPr>
        <w:t>how</w:t>
      </w:r>
      <w:r w:rsidR="00B236B6" w:rsidRPr="00B236B6">
        <w:rPr>
          <w:rFonts w:eastAsia="Arial"/>
          <w:color w:val="111111"/>
          <w:spacing w:val="3"/>
          <w:w w:val="110"/>
          <w:sz w:val="21"/>
          <w:szCs w:val="21"/>
        </w:rPr>
        <w:t xml:space="preserve"> </w:t>
      </w:r>
      <w:r w:rsidR="00B236B6" w:rsidRPr="00B236B6">
        <w:rPr>
          <w:rFonts w:eastAsia="Arial"/>
          <w:color w:val="111111"/>
          <w:w w:val="110"/>
          <w:sz w:val="21"/>
          <w:szCs w:val="21"/>
        </w:rPr>
        <w:t>each</w:t>
      </w:r>
      <w:r w:rsidR="00B236B6" w:rsidRPr="00B236B6">
        <w:rPr>
          <w:rFonts w:eastAsia="Arial"/>
          <w:color w:val="111111"/>
          <w:spacing w:val="1"/>
          <w:w w:val="110"/>
          <w:sz w:val="21"/>
          <w:szCs w:val="21"/>
        </w:rPr>
        <w:t xml:space="preserve"> </w:t>
      </w:r>
      <w:r w:rsidR="00B236B6" w:rsidRPr="00B236B6">
        <w:rPr>
          <w:rFonts w:eastAsia="Arial"/>
          <w:color w:val="111111"/>
          <w:w w:val="110"/>
          <w:sz w:val="21"/>
          <w:szCs w:val="21"/>
        </w:rPr>
        <w:t>term</w:t>
      </w:r>
      <w:r>
        <w:rPr>
          <w:rFonts w:eastAsia="Arial"/>
          <w:color w:val="111111"/>
          <w:w w:val="110"/>
          <w:sz w:val="21"/>
          <w:szCs w:val="21"/>
        </w:rPr>
        <w:t xml:space="preserve"> </w:t>
      </w:r>
      <w:r w:rsidR="00B236B6" w:rsidRPr="00B236B6">
        <w:rPr>
          <w:rFonts w:eastAsia="Arial"/>
          <w:color w:val="111111"/>
          <w:w w:val="110"/>
          <w:sz w:val="21"/>
          <w:szCs w:val="21"/>
        </w:rPr>
        <w:t>relates</w:t>
      </w:r>
      <w:r w:rsidR="00B236B6" w:rsidRPr="00B236B6">
        <w:rPr>
          <w:rFonts w:eastAsia="Arial"/>
          <w:color w:val="111111"/>
          <w:spacing w:val="-4"/>
          <w:w w:val="110"/>
          <w:sz w:val="21"/>
          <w:szCs w:val="21"/>
        </w:rPr>
        <w:t xml:space="preserve"> </w:t>
      </w:r>
      <w:r w:rsidR="00B236B6" w:rsidRPr="00B236B6">
        <w:rPr>
          <w:rFonts w:eastAsia="Arial"/>
          <w:color w:val="111111"/>
          <w:w w:val="110"/>
          <w:sz w:val="21"/>
          <w:szCs w:val="21"/>
        </w:rPr>
        <w:t>to</w:t>
      </w:r>
      <w:r w:rsidR="00B236B6" w:rsidRPr="00B236B6">
        <w:rPr>
          <w:rFonts w:eastAsia="Arial"/>
          <w:color w:val="111111"/>
          <w:spacing w:val="4"/>
          <w:w w:val="110"/>
          <w:sz w:val="21"/>
          <w:szCs w:val="21"/>
        </w:rPr>
        <w:t xml:space="preserve"> </w:t>
      </w:r>
      <w:r w:rsidR="00B236B6" w:rsidRPr="00B236B6">
        <w:rPr>
          <w:rFonts w:eastAsia="Arial"/>
          <w:color w:val="111111"/>
          <w:spacing w:val="-17"/>
          <w:w w:val="110"/>
          <w:sz w:val="21"/>
          <w:szCs w:val="21"/>
        </w:rPr>
        <w:t>i</w:t>
      </w:r>
      <w:r w:rsidR="00B236B6" w:rsidRPr="00B236B6">
        <w:rPr>
          <w:rFonts w:eastAsia="Arial"/>
          <w:color w:val="111111"/>
          <w:w w:val="110"/>
          <w:sz w:val="21"/>
          <w:szCs w:val="21"/>
        </w:rPr>
        <w:t>nfant</w:t>
      </w:r>
      <w:r w:rsidR="00B236B6" w:rsidRPr="00B236B6">
        <w:rPr>
          <w:rFonts w:eastAsia="Arial"/>
          <w:color w:val="111111"/>
          <w:spacing w:val="7"/>
          <w:w w:val="110"/>
          <w:sz w:val="21"/>
          <w:szCs w:val="21"/>
        </w:rPr>
        <w:t xml:space="preserve"> </w:t>
      </w:r>
      <w:r w:rsidR="00B236B6" w:rsidRPr="00B236B6">
        <w:rPr>
          <w:rFonts w:eastAsia="Arial"/>
          <w:color w:val="111111"/>
          <w:w w:val="110"/>
          <w:sz w:val="21"/>
          <w:szCs w:val="21"/>
        </w:rPr>
        <w:t>morbidity</w:t>
      </w:r>
      <w:r w:rsidR="006F4E03">
        <w:rPr>
          <w:rFonts w:eastAsia="Arial"/>
          <w:color w:val="111111"/>
          <w:w w:val="110"/>
          <w:sz w:val="21"/>
          <w:szCs w:val="21"/>
        </w:rPr>
        <w:t xml:space="preserve"> </w:t>
      </w:r>
      <w:r w:rsidR="00B236B6" w:rsidRPr="00B236B6">
        <w:rPr>
          <w:rFonts w:eastAsia="Arial"/>
          <w:color w:val="111111"/>
          <w:w w:val="110"/>
          <w:sz w:val="21"/>
          <w:szCs w:val="21"/>
        </w:rPr>
        <w:t>and/or</w:t>
      </w:r>
      <w:r w:rsidR="00B236B6" w:rsidRPr="00B236B6">
        <w:rPr>
          <w:rFonts w:eastAsia="Arial"/>
          <w:color w:val="111111"/>
          <w:spacing w:val="13"/>
          <w:w w:val="110"/>
          <w:sz w:val="21"/>
          <w:szCs w:val="21"/>
        </w:rPr>
        <w:t xml:space="preserve"> </w:t>
      </w:r>
      <w:r w:rsidR="00B236B6" w:rsidRPr="00B236B6">
        <w:rPr>
          <w:rFonts w:eastAsia="Arial"/>
          <w:color w:val="111111"/>
          <w:w w:val="110"/>
          <w:sz w:val="21"/>
          <w:szCs w:val="21"/>
        </w:rPr>
        <w:t>mortalit</w:t>
      </w:r>
      <w:r w:rsidR="00B236B6" w:rsidRPr="00B236B6">
        <w:rPr>
          <w:rFonts w:eastAsia="Arial"/>
          <w:color w:val="111111"/>
          <w:spacing w:val="16"/>
          <w:w w:val="110"/>
          <w:sz w:val="21"/>
          <w:szCs w:val="21"/>
        </w:rPr>
        <w:t>y</w:t>
      </w:r>
      <w:r w:rsidR="00B236B6" w:rsidRPr="00B236B6">
        <w:rPr>
          <w:rFonts w:eastAsia="Arial"/>
          <w:color w:val="2A2A2A"/>
          <w:w w:val="110"/>
          <w:sz w:val="21"/>
          <w:szCs w:val="21"/>
        </w:rPr>
        <w:t>.</w:t>
      </w:r>
      <w:r w:rsidR="00B236B6" w:rsidRPr="00B236B6">
        <w:rPr>
          <w:rFonts w:eastAsia="Arial"/>
          <w:color w:val="2A2A2A"/>
          <w:spacing w:val="-7"/>
          <w:w w:val="110"/>
          <w:sz w:val="21"/>
          <w:szCs w:val="21"/>
        </w:rPr>
        <w:t xml:space="preserve"> </w:t>
      </w:r>
      <w:r w:rsidR="006F4E03">
        <w:rPr>
          <w:rFonts w:eastAsia="Arial"/>
          <w:color w:val="2A2A2A"/>
          <w:spacing w:val="-7"/>
          <w:w w:val="110"/>
          <w:sz w:val="21"/>
          <w:szCs w:val="21"/>
        </w:rPr>
        <w:tab/>
      </w:r>
      <w:r w:rsidR="00B236B6" w:rsidRPr="00B236B6">
        <w:rPr>
          <w:rFonts w:eastAsia="Arial"/>
          <w:color w:val="111111"/>
          <w:w w:val="110"/>
          <w:sz w:val="21"/>
          <w:szCs w:val="21"/>
        </w:rPr>
        <w:t>List</w:t>
      </w:r>
      <w:r w:rsidR="00B236B6" w:rsidRPr="00B236B6">
        <w:rPr>
          <w:rFonts w:eastAsia="Arial"/>
          <w:color w:val="111111"/>
          <w:spacing w:val="-5"/>
          <w:w w:val="110"/>
          <w:sz w:val="21"/>
          <w:szCs w:val="21"/>
        </w:rPr>
        <w:t xml:space="preserve"> </w:t>
      </w:r>
      <w:r w:rsidR="00B236B6" w:rsidRPr="00B236B6">
        <w:rPr>
          <w:rFonts w:eastAsia="Arial"/>
          <w:color w:val="111111"/>
          <w:w w:val="110"/>
          <w:sz w:val="21"/>
          <w:szCs w:val="21"/>
        </w:rPr>
        <w:t>fetal,</w:t>
      </w:r>
      <w:r w:rsidR="00B236B6" w:rsidRPr="00B236B6">
        <w:rPr>
          <w:rFonts w:eastAsia="Arial"/>
          <w:color w:val="111111"/>
          <w:spacing w:val="6"/>
          <w:w w:val="110"/>
          <w:sz w:val="21"/>
          <w:szCs w:val="21"/>
        </w:rPr>
        <w:t xml:space="preserve"> </w:t>
      </w:r>
      <w:r w:rsidR="00E83ADF" w:rsidRPr="00B236B6">
        <w:rPr>
          <w:rFonts w:eastAsia="Arial"/>
          <w:color w:val="111111"/>
          <w:w w:val="110"/>
          <w:sz w:val="21"/>
          <w:szCs w:val="21"/>
        </w:rPr>
        <w:t>placental,</w:t>
      </w:r>
      <w:r w:rsidR="00B236B6" w:rsidRPr="00B236B6">
        <w:rPr>
          <w:rFonts w:eastAsia="Arial"/>
          <w:color w:val="111111"/>
          <w:spacing w:val="1"/>
          <w:w w:val="110"/>
          <w:sz w:val="21"/>
          <w:szCs w:val="21"/>
        </w:rPr>
        <w:t xml:space="preserve"> </w:t>
      </w:r>
      <w:r w:rsidR="00B236B6" w:rsidRPr="00B236B6">
        <w:rPr>
          <w:rFonts w:eastAsia="Arial"/>
          <w:color w:val="111111"/>
          <w:w w:val="110"/>
          <w:sz w:val="21"/>
          <w:szCs w:val="21"/>
        </w:rPr>
        <w:t>and</w:t>
      </w:r>
      <w:r w:rsidR="00B236B6" w:rsidRPr="00B236B6">
        <w:rPr>
          <w:rFonts w:eastAsia="Arial"/>
          <w:color w:val="111111"/>
          <w:w w:val="102"/>
          <w:sz w:val="21"/>
          <w:szCs w:val="21"/>
        </w:rPr>
        <w:t xml:space="preserve"> </w:t>
      </w:r>
      <w:r w:rsidR="00B236B6" w:rsidRPr="00B236B6">
        <w:rPr>
          <w:rFonts w:eastAsia="Arial"/>
          <w:color w:val="111111"/>
          <w:w w:val="110"/>
          <w:sz w:val="21"/>
          <w:szCs w:val="21"/>
        </w:rPr>
        <w:t>maternal</w:t>
      </w:r>
      <w:r w:rsidR="00B236B6" w:rsidRPr="00B236B6">
        <w:rPr>
          <w:rFonts w:eastAsia="Arial"/>
          <w:color w:val="111111"/>
          <w:spacing w:val="-34"/>
          <w:w w:val="110"/>
          <w:sz w:val="21"/>
          <w:szCs w:val="21"/>
        </w:rPr>
        <w:t xml:space="preserve"> </w:t>
      </w:r>
      <w:r w:rsidR="00B236B6" w:rsidRPr="00B236B6">
        <w:rPr>
          <w:rFonts w:eastAsia="Arial"/>
          <w:color w:val="111111"/>
          <w:w w:val="110"/>
          <w:sz w:val="21"/>
          <w:szCs w:val="21"/>
        </w:rPr>
        <w:t>factors</w:t>
      </w:r>
      <w:r>
        <w:rPr>
          <w:rFonts w:eastAsia="Arial"/>
          <w:color w:val="111111"/>
          <w:w w:val="110"/>
          <w:sz w:val="21"/>
          <w:szCs w:val="21"/>
        </w:rPr>
        <w:t xml:space="preserve"> </w:t>
      </w:r>
      <w:r>
        <w:rPr>
          <w:rFonts w:eastAsia="Arial"/>
          <w:color w:val="111111"/>
          <w:spacing w:val="-31"/>
          <w:w w:val="110"/>
          <w:sz w:val="21"/>
          <w:szCs w:val="21"/>
        </w:rPr>
        <w:t xml:space="preserve"> </w:t>
      </w:r>
      <w:r w:rsidR="00B236B6" w:rsidRPr="00B236B6">
        <w:rPr>
          <w:rFonts w:eastAsia="Arial"/>
          <w:color w:val="111111"/>
          <w:w w:val="110"/>
          <w:sz w:val="21"/>
          <w:szCs w:val="21"/>
        </w:rPr>
        <w:t>that</w:t>
      </w:r>
      <w:r w:rsidR="00B236B6" w:rsidRPr="00B236B6">
        <w:rPr>
          <w:rFonts w:eastAsia="Arial"/>
          <w:color w:val="111111"/>
          <w:spacing w:val="-26"/>
          <w:w w:val="110"/>
          <w:sz w:val="21"/>
          <w:szCs w:val="21"/>
        </w:rPr>
        <w:t xml:space="preserve"> </w:t>
      </w:r>
      <w:r w:rsidR="00B236B6" w:rsidRPr="00B236B6">
        <w:rPr>
          <w:rFonts w:eastAsia="Arial"/>
          <w:color w:val="111111"/>
          <w:w w:val="110"/>
          <w:sz w:val="21"/>
          <w:szCs w:val="21"/>
        </w:rPr>
        <w:t>may</w:t>
      </w:r>
      <w:r w:rsidR="00B236B6" w:rsidRPr="00B236B6">
        <w:rPr>
          <w:rFonts w:eastAsia="Arial"/>
          <w:color w:val="111111"/>
          <w:spacing w:val="-35"/>
          <w:w w:val="110"/>
          <w:sz w:val="21"/>
          <w:szCs w:val="21"/>
        </w:rPr>
        <w:t xml:space="preserve"> </w:t>
      </w:r>
      <w:r w:rsidR="00B236B6" w:rsidRPr="00B236B6">
        <w:rPr>
          <w:rFonts w:eastAsia="Arial"/>
          <w:color w:val="111111"/>
          <w:w w:val="110"/>
          <w:sz w:val="21"/>
          <w:szCs w:val="21"/>
        </w:rPr>
        <w:t>contribute</w:t>
      </w:r>
      <w:r w:rsidR="00B236B6" w:rsidRPr="00B236B6">
        <w:rPr>
          <w:rFonts w:eastAsia="Arial"/>
          <w:color w:val="111111"/>
          <w:spacing w:val="-32"/>
          <w:w w:val="110"/>
          <w:sz w:val="21"/>
          <w:szCs w:val="21"/>
        </w:rPr>
        <w:t xml:space="preserve"> </w:t>
      </w:r>
      <w:r w:rsidR="00B236B6" w:rsidRPr="00B236B6">
        <w:rPr>
          <w:rFonts w:eastAsia="Arial"/>
          <w:color w:val="111111"/>
          <w:w w:val="110"/>
          <w:sz w:val="21"/>
          <w:szCs w:val="21"/>
        </w:rPr>
        <w:t>to</w:t>
      </w:r>
      <w:r w:rsidR="00B236B6" w:rsidRPr="00B236B6">
        <w:rPr>
          <w:rFonts w:eastAsia="Arial"/>
          <w:color w:val="111111"/>
          <w:spacing w:val="-35"/>
          <w:w w:val="110"/>
          <w:sz w:val="21"/>
          <w:szCs w:val="21"/>
        </w:rPr>
        <w:t xml:space="preserve"> </w:t>
      </w:r>
      <w:r w:rsidR="00B236B6" w:rsidRPr="00B236B6">
        <w:rPr>
          <w:rFonts w:eastAsia="Arial"/>
          <w:color w:val="111111"/>
          <w:w w:val="110"/>
          <w:sz w:val="21"/>
          <w:szCs w:val="21"/>
        </w:rPr>
        <w:t>the</w:t>
      </w:r>
      <w:r w:rsidR="006F4E03">
        <w:rPr>
          <w:rFonts w:eastAsia="Arial"/>
          <w:color w:val="111111"/>
          <w:w w:val="110"/>
          <w:sz w:val="21"/>
          <w:szCs w:val="21"/>
        </w:rPr>
        <w:t xml:space="preserve"> pathogenesis of the </w:t>
      </w:r>
      <w:r w:rsidR="006F4E03">
        <w:rPr>
          <w:rFonts w:eastAsia="Arial"/>
          <w:color w:val="111111"/>
          <w:w w:val="110"/>
          <w:sz w:val="21"/>
          <w:szCs w:val="21"/>
        </w:rPr>
        <w:tab/>
        <w:t>condition</w:t>
      </w:r>
      <w:r w:rsidR="00B236B6" w:rsidRPr="00B236B6">
        <w:rPr>
          <w:rFonts w:eastAsia="Arial"/>
          <w:color w:val="111111"/>
          <w:w w:val="110"/>
          <w:sz w:val="21"/>
          <w:szCs w:val="21"/>
        </w:rPr>
        <w:t>.</w:t>
      </w:r>
    </w:p>
    <w:p w14:paraId="16EE9668" w14:textId="16459854" w:rsidR="00B236B6" w:rsidRDefault="00AC0623" w:rsidP="00B236B6">
      <w:pPr>
        <w:pStyle w:val="BodyText"/>
      </w:pPr>
      <w:r>
        <w:t xml:space="preserve"> </w:t>
      </w:r>
      <w:r>
        <w:tab/>
        <w:t xml:space="preserve"> </w:t>
      </w:r>
    </w:p>
    <w:p w14:paraId="7A84D9E6" w14:textId="310D5445" w:rsidR="00AC0623" w:rsidRDefault="00AC0623" w:rsidP="00B236B6">
      <w:pPr>
        <w:pStyle w:val="BodyText"/>
      </w:pPr>
      <w:r>
        <w:tab/>
        <w:t>prematurity (preterm)</w:t>
      </w:r>
      <w:r>
        <w:tab/>
      </w:r>
      <w:r>
        <w:tab/>
        <w:t>post maturity (post-term)</w:t>
      </w:r>
    </w:p>
    <w:p w14:paraId="50943E59" w14:textId="77777777" w:rsidR="004A6AD6" w:rsidRDefault="004A6AD6" w:rsidP="00B236B6">
      <w:pPr>
        <w:pStyle w:val="BodyText"/>
      </w:pPr>
    </w:p>
    <w:p w14:paraId="6B29E321" w14:textId="12E94FA9" w:rsidR="00AC0623" w:rsidRDefault="00AC0623" w:rsidP="00B236B6">
      <w:pPr>
        <w:pStyle w:val="BodyText"/>
      </w:pPr>
      <w:r>
        <w:tab/>
        <w:t>intrauterine growth retardation (symmetric vs. asymmetric)</w:t>
      </w:r>
    </w:p>
    <w:p w14:paraId="516B2A6E" w14:textId="77777777" w:rsidR="004A6AD6" w:rsidRDefault="004A6AD6" w:rsidP="00B236B6">
      <w:pPr>
        <w:pStyle w:val="BodyText"/>
      </w:pPr>
    </w:p>
    <w:p w14:paraId="6A2B7A78" w14:textId="6F51F0DE" w:rsidR="00AC0623" w:rsidRDefault="00AC0623" w:rsidP="00B236B6">
      <w:pPr>
        <w:pStyle w:val="BodyText"/>
      </w:pPr>
      <w:r>
        <w:tab/>
        <w:t xml:space="preserve">appropriate for gestational (AGA) </w:t>
      </w:r>
      <w:r>
        <w:tab/>
      </w:r>
      <w:r>
        <w:tab/>
        <w:t>small for gestational age (SGA)</w:t>
      </w:r>
    </w:p>
    <w:p w14:paraId="2EEDF849" w14:textId="77777777" w:rsidR="004A6AD6" w:rsidRDefault="004A6AD6" w:rsidP="00B236B6">
      <w:pPr>
        <w:pStyle w:val="BodyText"/>
      </w:pPr>
    </w:p>
    <w:p w14:paraId="4AA8AE43" w14:textId="1491AC6C" w:rsidR="00AC0623" w:rsidRDefault="00AC0623" w:rsidP="00B236B6">
      <w:pPr>
        <w:pStyle w:val="BodyText"/>
      </w:pPr>
      <w:r>
        <w:tab/>
        <w:t>large for gestational age (LGA)</w:t>
      </w:r>
    </w:p>
    <w:p w14:paraId="0B03FC99" w14:textId="77777777" w:rsidR="004A6AD6" w:rsidRDefault="004A6AD6" w:rsidP="00B236B6">
      <w:pPr>
        <w:pStyle w:val="BodyText"/>
      </w:pPr>
    </w:p>
    <w:p w14:paraId="62828262" w14:textId="77777777" w:rsidR="004A6AD6" w:rsidRDefault="004A6AD6" w:rsidP="004A6AD6">
      <w:pPr>
        <w:rPr>
          <w:w w:val="105"/>
        </w:rPr>
      </w:pPr>
      <w:r>
        <w:t>G.</w:t>
      </w:r>
      <w:r>
        <w:tab/>
      </w:r>
      <w:r w:rsidRPr="004A6AD6">
        <w:rPr>
          <w:w w:val="105"/>
        </w:rPr>
        <w:t>Compare</w:t>
      </w:r>
      <w:r w:rsidRPr="004A6AD6">
        <w:rPr>
          <w:spacing w:val="4"/>
          <w:w w:val="105"/>
        </w:rPr>
        <w:t xml:space="preserve"> </w:t>
      </w:r>
      <w:r w:rsidRPr="004A6AD6">
        <w:rPr>
          <w:w w:val="105"/>
        </w:rPr>
        <w:t>congenital</w:t>
      </w:r>
      <w:r w:rsidRPr="004A6AD6">
        <w:rPr>
          <w:spacing w:val="6"/>
          <w:w w:val="105"/>
        </w:rPr>
        <w:t xml:space="preserve"> </w:t>
      </w:r>
      <w:r w:rsidRPr="004A6AD6">
        <w:rPr>
          <w:w w:val="105"/>
        </w:rPr>
        <w:t>or</w:t>
      </w:r>
      <w:r w:rsidRPr="004A6AD6">
        <w:rPr>
          <w:spacing w:val="3"/>
          <w:w w:val="105"/>
        </w:rPr>
        <w:t xml:space="preserve"> </w:t>
      </w:r>
      <w:r w:rsidRPr="004A6AD6">
        <w:rPr>
          <w:w w:val="105"/>
        </w:rPr>
        <w:t>neonatal infections</w:t>
      </w:r>
      <w:r w:rsidRPr="004A6AD6">
        <w:rPr>
          <w:spacing w:val="-5"/>
          <w:w w:val="105"/>
        </w:rPr>
        <w:t xml:space="preserve"> </w:t>
      </w:r>
      <w:r w:rsidRPr="004A6AD6">
        <w:rPr>
          <w:w w:val="105"/>
        </w:rPr>
        <w:t>due</w:t>
      </w:r>
      <w:r w:rsidRPr="004A6AD6">
        <w:rPr>
          <w:spacing w:val="-11"/>
          <w:w w:val="105"/>
        </w:rPr>
        <w:t xml:space="preserve"> </w:t>
      </w:r>
      <w:r w:rsidRPr="004A6AD6">
        <w:rPr>
          <w:w w:val="105"/>
        </w:rPr>
        <w:t>to:</w:t>
      </w:r>
    </w:p>
    <w:p w14:paraId="11AD22C6" w14:textId="5163BE55" w:rsidR="00BC4FD3" w:rsidRDefault="00BC4FD3" w:rsidP="004A6AD6">
      <w:pPr>
        <w:rPr>
          <w:w w:val="105"/>
        </w:rPr>
      </w:pPr>
      <w:r>
        <w:rPr>
          <w:w w:val="105"/>
        </w:rPr>
        <w:tab/>
        <w:t>Herpes simplex</w:t>
      </w:r>
      <w:r>
        <w:rPr>
          <w:w w:val="105"/>
        </w:rPr>
        <w:tab/>
        <w:t>syphilis</w:t>
      </w:r>
      <w:r>
        <w:rPr>
          <w:w w:val="105"/>
        </w:rPr>
        <w:tab/>
        <w:t>gonococcus</w:t>
      </w:r>
      <w:r>
        <w:rPr>
          <w:w w:val="105"/>
        </w:rPr>
        <w:tab/>
      </w:r>
      <w:r>
        <w:rPr>
          <w:w w:val="105"/>
        </w:rPr>
        <w:tab/>
        <w:t>cytomegalovirus</w:t>
      </w:r>
    </w:p>
    <w:p w14:paraId="0DF77D61" w14:textId="335D1065" w:rsidR="00BC4FD3" w:rsidRDefault="00BC4FD3" w:rsidP="004A6AD6">
      <w:pPr>
        <w:rPr>
          <w:w w:val="105"/>
        </w:rPr>
      </w:pPr>
      <w:r>
        <w:rPr>
          <w:w w:val="105"/>
        </w:rPr>
        <w:tab/>
        <w:t>Chlamydia</w:t>
      </w:r>
      <w:r>
        <w:rPr>
          <w:w w:val="105"/>
        </w:rPr>
        <w:tab/>
      </w:r>
      <w:r>
        <w:rPr>
          <w:w w:val="105"/>
        </w:rPr>
        <w:tab/>
        <w:t xml:space="preserve">groups B </w:t>
      </w:r>
      <w:r w:rsidR="002360F2">
        <w:rPr>
          <w:w w:val="105"/>
        </w:rPr>
        <w:t>streptococcus</w:t>
      </w:r>
      <w:r>
        <w:rPr>
          <w:w w:val="105"/>
        </w:rPr>
        <w:tab/>
      </w:r>
      <w:r>
        <w:rPr>
          <w:w w:val="105"/>
        </w:rPr>
        <w:tab/>
        <w:t>toxoplasmosis</w:t>
      </w:r>
    </w:p>
    <w:p w14:paraId="7AB90C23" w14:textId="083A7C94" w:rsidR="00BC4FD3" w:rsidRDefault="00BC4FD3" w:rsidP="004A6AD6">
      <w:pPr>
        <w:rPr>
          <w:w w:val="105"/>
        </w:rPr>
      </w:pPr>
      <w:r>
        <w:rPr>
          <w:w w:val="105"/>
        </w:rPr>
        <w:tab/>
        <w:t>Rubella</w:t>
      </w:r>
      <w:r>
        <w:rPr>
          <w:w w:val="105"/>
        </w:rPr>
        <w:tab/>
      </w:r>
      <w:r>
        <w:rPr>
          <w:w w:val="105"/>
        </w:rPr>
        <w:tab/>
        <w:t>hepatitis B virus</w:t>
      </w:r>
      <w:r>
        <w:rPr>
          <w:w w:val="105"/>
        </w:rPr>
        <w:tab/>
      </w:r>
      <w:r>
        <w:rPr>
          <w:w w:val="105"/>
        </w:rPr>
        <w:tab/>
      </w:r>
      <w:r>
        <w:rPr>
          <w:w w:val="105"/>
        </w:rPr>
        <w:tab/>
        <w:t>HIV</w:t>
      </w:r>
    </w:p>
    <w:p w14:paraId="4B09BBEB" w14:textId="7F4CBF59" w:rsidR="00BC4FD3" w:rsidRDefault="00BC4FD3" w:rsidP="004A6AD6">
      <w:pPr>
        <w:rPr>
          <w:w w:val="105"/>
        </w:rPr>
      </w:pPr>
      <w:r>
        <w:rPr>
          <w:w w:val="105"/>
        </w:rPr>
        <w:tab/>
        <w:t>In terms of:</w:t>
      </w:r>
    </w:p>
    <w:p w14:paraId="7806A22C" w14:textId="5C0E487E" w:rsidR="00BC4FD3" w:rsidRDefault="00BC4FD3" w:rsidP="004A6AD6">
      <w:pPr>
        <w:rPr>
          <w:w w:val="105"/>
        </w:rPr>
      </w:pPr>
      <w:r>
        <w:rPr>
          <w:w w:val="105"/>
        </w:rPr>
        <w:tab/>
      </w:r>
      <w:r>
        <w:rPr>
          <w:w w:val="105"/>
        </w:rPr>
        <w:tab/>
      </w:r>
      <w:r>
        <w:rPr>
          <w:w w:val="105"/>
        </w:rPr>
        <w:tab/>
      </w:r>
      <w:r>
        <w:rPr>
          <w:w w:val="105"/>
        </w:rPr>
        <w:tab/>
        <w:t>Epidemiology</w:t>
      </w:r>
    </w:p>
    <w:p w14:paraId="55FF2134" w14:textId="106DBEEF" w:rsidR="00BC4FD3" w:rsidRDefault="00BC4FD3" w:rsidP="004A6AD6">
      <w:pPr>
        <w:rPr>
          <w:w w:val="105"/>
        </w:rPr>
      </w:pPr>
      <w:r>
        <w:rPr>
          <w:w w:val="105"/>
        </w:rPr>
        <w:tab/>
      </w:r>
      <w:r>
        <w:rPr>
          <w:w w:val="105"/>
        </w:rPr>
        <w:tab/>
      </w:r>
      <w:r>
        <w:rPr>
          <w:w w:val="105"/>
        </w:rPr>
        <w:tab/>
      </w:r>
      <w:r>
        <w:rPr>
          <w:w w:val="105"/>
        </w:rPr>
        <w:tab/>
        <w:t xml:space="preserve">Prominent clinical and morphological </w:t>
      </w:r>
      <w:r w:rsidR="002360F2">
        <w:rPr>
          <w:w w:val="105"/>
        </w:rPr>
        <w:t>features</w:t>
      </w:r>
    </w:p>
    <w:p w14:paraId="13F56794" w14:textId="3498D73F" w:rsidR="00BC4FD3" w:rsidRDefault="00BC4FD3" w:rsidP="004A6AD6">
      <w:pPr>
        <w:rPr>
          <w:w w:val="105"/>
        </w:rPr>
      </w:pPr>
      <w:r>
        <w:rPr>
          <w:w w:val="105"/>
        </w:rPr>
        <w:tab/>
      </w:r>
      <w:r>
        <w:rPr>
          <w:w w:val="105"/>
        </w:rPr>
        <w:tab/>
      </w:r>
      <w:r>
        <w:rPr>
          <w:w w:val="105"/>
        </w:rPr>
        <w:tab/>
      </w:r>
      <w:r>
        <w:rPr>
          <w:w w:val="105"/>
        </w:rPr>
        <w:tab/>
        <w:t>Distribution and time course of lesions</w:t>
      </w:r>
    </w:p>
    <w:p w14:paraId="49A68886" w14:textId="0310F5A0" w:rsidR="00BC4FD3" w:rsidRDefault="00BC4FD3" w:rsidP="004A6AD6">
      <w:pPr>
        <w:rPr>
          <w:w w:val="105"/>
        </w:rPr>
      </w:pPr>
      <w:r>
        <w:rPr>
          <w:w w:val="105"/>
        </w:rPr>
        <w:tab/>
      </w:r>
      <w:r>
        <w:rPr>
          <w:w w:val="105"/>
        </w:rPr>
        <w:tab/>
      </w:r>
      <w:r>
        <w:rPr>
          <w:w w:val="105"/>
        </w:rPr>
        <w:tab/>
      </w:r>
      <w:r>
        <w:rPr>
          <w:w w:val="105"/>
        </w:rPr>
        <w:tab/>
        <w:t>Potential for chronic disability</w:t>
      </w:r>
    </w:p>
    <w:p w14:paraId="20DD610E" w14:textId="52942AA4" w:rsidR="00BC4FD3" w:rsidRDefault="00BC4FD3" w:rsidP="004A6AD6">
      <w:pPr>
        <w:rPr>
          <w:w w:val="105"/>
        </w:rPr>
      </w:pPr>
      <w:r>
        <w:rPr>
          <w:w w:val="105"/>
        </w:rPr>
        <w:tab/>
      </w:r>
      <w:r>
        <w:rPr>
          <w:w w:val="105"/>
        </w:rPr>
        <w:tab/>
      </w:r>
      <w:r>
        <w:rPr>
          <w:w w:val="105"/>
        </w:rPr>
        <w:tab/>
      </w:r>
      <w:r>
        <w:rPr>
          <w:w w:val="105"/>
        </w:rPr>
        <w:tab/>
        <w:t>Methods available for diagnosis (pre- and post-natal)</w:t>
      </w:r>
    </w:p>
    <w:p w14:paraId="7E3F5C74" w14:textId="4C8568FC" w:rsidR="00BC4FD3" w:rsidRDefault="00BC4FD3" w:rsidP="004A6AD6">
      <w:pPr>
        <w:rPr>
          <w:w w:val="105"/>
        </w:rPr>
      </w:pPr>
      <w:bookmarkStart w:id="11" w:name="_Hlk137043959"/>
    </w:p>
    <w:p w14:paraId="2D641555" w14:textId="77777777" w:rsidR="005F134B" w:rsidRDefault="005F134B" w:rsidP="004A6AD6">
      <w:pPr>
        <w:rPr>
          <w:w w:val="105"/>
        </w:rPr>
      </w:pPr>
    </w:p>
    <w:p w14:paraId="6DADBF0F" w14:textId="77777777" w:rsidR="005F134B" w:rsidRDefault="005F134B" w:rsidP="004A6AD6">
      <w:pPr>
        <w:rPr>
          <w:w w:val="105"/>
        </w:rPr>
      </w:pPr>
    </w:p>
    <w:bookmarkEnd w:id="11"/>
    <w:p w14:paraId="2519B231" w14:textId="77777777" w:rsidR="006F4E03" w:rsidRDefault="006F4E03" w:rsidP="004A6AD6">
      <w:pPr>
        <w:rPr>
          <w:w w:val="105"/>
        </w:rPr>
      </w:pPr>
    </w:p>
    <w:p w14:paraId="56CE25F7" w14:textId="77777777" w:rsidR="006F4E03" w:rsidRDefault="006F4E03" w:rsidP="004A6AD6">
      <w:pPr>
        <w:rPr>
          <w:w w:val="105"/>
        </w:rPr>
      </w:pPr>
    </w:p>
    <w:p w14:paraId="5B47BA06" w14:textId="77777777" w:rsidR="006F4E03" w:rsidRDefault="006F4E03" w:rsidP="004A6AD6">
      <w:pPr>
        <w:rPr>
          <w:w w:val="105"/>
        </w:rPr>
      </w:pPr>
    </w:p>
    <w:p w14:paraId="2B16B3C8" w14:textId="3D93699E" w:rsidR="00BC4FD3" w:rsidRDefault="00BC4FD3" w:rsidP="004A6AD6">
      <w:pPr>
        <w:rPr>
          <w:w w:val="105"/>
        </w:rPr>
      </w:pPr>
      <w:r>
        <w:rPr>
          <w:w w:val="105"/>
        </w:rPr>
        <w:t>Diseases of Infancy and Childhood Objectives</w:t>
      </w:r>
    </w:p>
    <w:p w14:paraId="185A7748" w14:textId="604BB2BF" w:rsidR="00BC4FD3" w:rsidRDefault="00BC4FD3" w:rsidP="004A6AD6">
      <w:pPr>
        <w:rPr>
          <w:w w:val="105"/>
        </w:rPr>
      </w:pPr>
      <w:r>
        <w:rPr>
          <w:w w:val="105"/>
        </w:rPr>
        <w:t>Page two</w:t>
      </w:r>
    </w:p>
    <w:p w14:paraId="507D62FA" w14:textId="77777777" w:rsidR="005F134B" w:rsidRDefault="005F134B" w:rsidP="005F134B">
      <w:pPr>
        <w:rPr>
          <w:w w:val="105"/>
        </w:rPr>
      </w:pPr>
      <w:r>
        <w:rPr>
          <w:w w:val="105"/>
        </w:rPr>
        <w:t>H.</w:t>
      </w:r>
      <w:r>
        <w:rPr>
          <w:w w:val="105"/>
        </w:rPr>
        <w:tab/>
        <w:t xml:space="preserve">Describe the following neonatal disorders: respiratory distress syndrome (RDS), </w:t>
      </w:r>
      <w:r>
        <w:rPr>
          <w:w w:val="105"/>
        </w:rPr>
        <w:tab/>
        <w:t>necrotizing enterocolitis, retinopathy of prematurity, in terms of:</w:t>
      </w:r>
    </w:p>
    <w:p w14:paraId="754ADE5E" w14:textId="2CA4C614" w:rsidR="005F134B" w:rsidRDefault="005F134B" w:rsidP="005F134B">
      <w:pPr>
        <w:pStyle w:val="BodyText"/>
        <w:rPr>
          <w:w w:val="105"/>
        </w:rPr>
      </w:pPr>
      <w:r>
        <w:rPr>
          <w:w w:val="105"/>
        </w:rPr>
        <w:tab/>
        <w:t>Predisposing factors</w:t>
      </w:r>
      <w:r>
        <w:rPr>
          <w:w w:val="105"/>
        </w:rPr>
        <w:tab/>
      </w:r>
      <w:r>
        <w:rPr>
          <w:w w:val="105"/>
        </w:rPr>
        <w:tab/>
        <w:t>clinical features</w:t>
      </w:r>
      <w:r>
        <w:rPr>
          <w:w w:val="105"/>
        </w:rPr>
        <w:tab/>
        <w:t>preventive measures</w:t>
      </w:r>
    </w:p>
    <w:p w14:paraId="1F715B55" w14:textId="34EE105D" w:rsidR="005F134B" w:rsidRDefault="005F134B" w:rsidP="005F134B">
      <w:pPr>
        <w:pStyle w:val="BodyText"/>
        <w:rPr>
          <w:w w:val="105"/>
        </w:rPr>
      </w:pPr>
      <w:r>
        <w:rPr>
          <w:w w:val="105"/>
        </w:rPr>
        <w:tab/>
        <w:t>Pathogenesis</w:t>
      </w:r>
      <w:r>
        <w:rPr>
          <w:w w:val="105"/>
        </w:rPr>
        <w:tab/>
      </w:r>
      <w:r>
        <w:rPr>
          <w:w w:val="105"/>
        </w:rPr>
        <w:tab/>
      </w:r>
      <w:r>
        <w:rPr>
          <w:w w:val="105"/>
        </w:rPr>
        <w:tab/>
        <w:t>morphology</w:t>
      </w:r>
      <w:r>
        <w:rPr>
          <w:w w:val="105"/>
        </w:rPr>
        <w:tab/>
      </w:r>
      <w:r>
        <w:rPr>
          <w:w w:val="105"/>
        </w:rPr>
        <w:tab/>
        <w:t>prognosis</w:t>
      </w:r>
    </w:p>
    <w:p w14:paraId="2CA4757E" w14:textId="1EA3FE26" w:rsidR="005F134B" w:rsidRDefault="005F134B" w:rsidP="005F134B">
      <w:pPr>
        <w:pStyle w:val="BodyText"/>
        <w:rPr>
          <w:w w:val="105"/>
        </w:rPr>
      </w:pPr>
      <w:r>
        <w:rPr>
          <w:w w:val="105"/>
        </w:rPr>
        <w:tab/>
        <w:t>Potential complications (including those related to therapy)</w:t>
      </w:r>
    </w:p>
    <w:p w14:paraId="4FF2B07B" w14:textId="44040C88" w:rsidR="005F134B" w:rsidRDefault="005F134B" w:rsidP="005F134B">
      <w:pPr>
        <w:pStyle w:val="BodyText"/>
        <w:rPr>
          <w:w w:val="105"/>
        </w:rPr>
      </w:pPr>
      <w:r>
        <w:rPr>
          <w:w w:val="105"/>
        </w:rPr>
        <w:tab/>
      </w:r>
    </w:p>
    <w:p w14:paraId="56A34EA2" w14:textId="52B73231" w:rsidR="005F134B" w:rsidRDefault="005F134B" w:rsidP="005F134B">
      <w:pPr>
        <w:pStyle w:val="BodyText"/>
        <w:rPr>
          <w:w w:val="105"/>
        </w:rPr>
      </w:pPr>
      <w:r>
        <w:rPr>
          <w:w w:val="105"/>
        </w:rPr>
        <w:t xml:space="preserve">I.  </w:t>
      </w:r>
      <w:r>
        <w:rPr>
          <w:w w:val="105"/>
        </w:rPr>
        <w:tab/>
        <w:t xml:space="preserve">Define fetal hydrops and list the pathogenesis associated with the most common </w:t>
      </w:r>
      <w:r>
        <w:rPr>
          <w:w w:val="105"/>
        </w:rPr>
        <w:tab/>
        <w:t>cause.</w:t>
      </w:r>
    </w:p>
    <w:p w14:paraId="1B061097" w14:textId="77777777" w:rsidR="005F134B" w:rsidRDefault="005F134B" w:rsidP="005F134B">
      <w:pPr>
        <w:pStyle w:val="BodyText"/>
        <w:rPr>
          <w:w w:val="105"/>
        </w:rPr>
      </w:pPr>
    </w:p>
    <w:p w14:paraId="37991F5B" w14:textId="0044D167" w:rsidR="005F134B" w:rsidRDefault="005F134B" w:rsidP="005F134B">
      <w:pPr>
        <w:rPr>
          <w:w w:val="105"/>
        </w:rPr>
      </w:pPr>
      <w:r>
        <w:rPr>
          <w:w w:val="105"/>
        </w:rPr>
        <w:t>J.</w:t>
      </w:r>
      <w:r>
        <w:rPr>
          <w:w w:val="105"/>
        </w:rPr>
        <w:tab/>
        <w:t xml:space="preserve">Describe the pathogenesis, clinical and morphologic </w:t>
      </w:r>
      <w:r w:rsidR="00E83ADF">
        <w:rPr>
          <w:w w:val="105"/>
        </w:rPr>
        <w:t>effects,</w:t>
      </w:r>
      <w:r>
        <w:rPr>
          <w:w w:val="105"/>
        </w:rPr>
        <w:t xml:space="preserve"> and methods of clinical </w:t>
      </w:r>
      <w:r>
        <w:rPr>
          <w:w w:val="105"/>
        </w:rPr>
        <w:tab/>
        <w:t xml:space="preserve">and </w:t>
      </w:r>
      <w:r w:rsidR="006F4E03">
        <w:rPr>
          <w:w w:val="105"/>
        </w:rPr>
        <w:tab/>
      </w:r>
      <w:r>
        <w:rPr>
          <w:w w:val="105"/>
        </w:rPr>
        <w:t xml:space="preserve">laboratory diagnosis </w:t>
      </w:r>
      <w:r w:rsidR="002360F2">
        <w:rPr>
          <w:w w:val="105"/>
        </w:rPr>
        <w:t>of</w:t>
      </w:r>
      <w:r>
        <w:rPr>
          <w:w w:val="105"/>
        </w:rPr>
        <w:t xml:space="preserve"> hemolytic disease of the newborn (HDN). Compare </w:t>
      </w:r>
      <w:r>
        <w:rPr>
          <w:w w:val="105"/>
        </w:rPr>
        <w:tab/>
        <w:t xml:space="preserve">HDN due to Rh </w:t>
      </w:r>
      <w:r w:rsidR="006F4E03">
        <w:rPr>
          <w:w w:val="105"/>
        </w:rPr>
        <w:tab/>
      </w:r>
      <w:r>
        <w:rPr>
          <w:w w:val="105"/>
        </w:rPr>
        <w:t>incompatibility and HDN due to ABO incompatibility in terms of:</w:t>
      </w:r>
    </w:p>
    <w:p w14:paraId="6CEFA98B" w14:textId="2BF9C861" w:rsidR="005F134B" w:rsidRDefault="005F134B" w:rsidP="005F134B">
      <w:pPr>
        <w:pStyle w:val="BodyText"/>
        <w:rPr>
          <w:w w:val="105"/>
        </w:rPr>
      </w:pPr>
      <w:r>
        <w:rPr>
          <w:w w:val="105"/>
        </w:rPr>
        <w:tab/>
      </w:r>
      <w:r>
        <w:rPr>
          <w:w w:val="105"/>
        </w:rPr>
        <w:tab/>
        <w:t xml:space="preserve">Commonest causative antigen and </w:t>
      </w:r>
      <w:r w:rsidR="002360F2">
        <w:rPr>
          <w:w w:val="105"/>
        </w:rPr>
        <w:t>antibody</w:t>
      </w:r>
    </w:p>
    <w:p w14:paraId="772477C0" w14:textId="6BA9AB83" w:rsidR="005F134B" w:rsidRDefault="005F134B" w:rsidP="005F134B">
      <w:pPr>
        <w:pStyle w:val="BodyText"/>
        <w:rPr>
          <w:w w:val="105"/>
        </w:rPr>
      </w:pPr>
      <w:r>
        <w:rPr>
          <w:w w:val="105"/>
        </w:rPr>
        <w:tab/>
      </w:r>
      <w:r>
        <w:rPr>
          <w:w w:val="105"/>
        </w:rPr>
        <w:tab/>
        <w:t>Relative frequency of the disorder</w:t>
      </w:r>
    </w:p>
    <w:p w14:paraId="2D764819" w14:textId="5BF8F08B" w:rsidR="005F134B" w:rsidRDefault="005F134B" w:rsidP="005F134B">
      <w:pPr>
        <w:pStyle w:val="BodyText"/>
        <w:rPr>
          <w:w w:val="105"/>
        </w:rPr>
      </w:pPr>
      <w:r>
        <w:rPr>
          <w:w w:val="105"/>
        </w:rPr>
        <w:tab/>
      </w:r>
      <w:r>
        <w:rPr>
          <w:w w:val="105"/>
        </w:rPr>
        <w:tab/>
        <w:t>Disease severity</w:t>
      </w:r>
    </w:p>
    <w:p w14:paraId="09691167" w14:textId="2F7AF07D" w:rsidR="005F134B" w:rsidRDefault="005F134B" w:rsidP="005F134B">
      <w:pPr>
        <w:pStyle w:val="BodyText"/>
        <w:rPr>
          <w:w w:val="105"/>
        </w:rPr>
      </w:pPr>
      <w:r>
        <w:rPr>
          <w:w w:val="105"/>
        </w:rPr>
        <w:tab/>
      </w:r>
      <w:r>
        <w:rPr>
          <w:w w:val="105"/>
        </w:rPr>
        <w:tab/>
        <w:t xml:space="preserve">Means of diagnosis, </w:t>
      </w:r>
      <w:r w:rsidR="00E83ADF">
        <w:rPr>
          <w:w w:val="105"/>
        </w:rPr>
        <w:t>treatment,</w:t>
      </w:r>
      <w:r>
        <w:rPr>
          <w:w w:val="105"/>
        </w:rPr>
        <w:t xml:space="preserve"> and prevention</w:t>
      </w:r>
    </w:p>
    <w:p w14:paraId="713F4856" w14:textId="23C709A6" w:rsidR="00BC4FD3" w:rsidRDefault="00BC4FD3" w:rsidP="00F37DD8">
      <w:pPr>
        <w:pStyle w:val="BodyText"/>
        <w:rPr>
          <w:w w:val="105"/>
        </w:rPr>
      </w:pPr>
      <w:r>
        <w:rPr>
          <w:w w:val="105"/>
        </w:rPr>
        <w:tab/>
      </w:r>
    </w:p>
    <w:p w14:paraId="58112E26" w14:textId="11F73A51" w:rsidR="00F37DD8" w:rsidRDefault="00F37DD8" w:rsidP="00F37DD8">
      <w:pPr>
        <w:pStyle w:val="BodyText"/>
        <w:rPr>
          <w:w w:val="105"/>
        </w:rPr>
      </w:pPr>
      <w:r>
        <w:rPr>
          <w:w w:val="105"/>
        </w:rPr>
        <w:t>K.</w:t>
      </w:r>
      <w:r>
        <w:rPr>
          <w:w w:val="105"/>
        </w:rPr>
        <w:tab/>
        <w:t xml:space="preserve">Describe cystic fibrosis </w:t>
      </w:r>
      <w:r w:rsidR="00055A3C">
        <w:rPr>
          <w:w w:val="105"/>
        </w:rPr>
        <w:t>in terms</w:t>
      </w:r>
      <w:r>
        <w:rPr>
          <w:w w:val="105"/>
        </w:rPr>
        <w:t xml:space="preserve"> of:</w:t>
      </w:r>
    </w:p>
    <w:p w14:paraId="6B090A7B" w14:textId="54E40A97" w:rsidR="00F37DD8" w:rsidRDefault="00F37DD8" w:rsidP="00F37DD8">
      <w:pPr>
        <w:pStyle w:val="BodyText"/>
        <w:rPr>
          <w:w w:val="105"/>
        </w:rPr>
      </w:pPr>
      <w:r>
        <w:rPr>
          <w:w w:val="105"/>
        </w:rPr>
        <w:tab/>
      </w:r>
    </w:p>
    <w:p w14:paraId="7603E002" w14:textId="77777777" w:rsidR="00F37DD8" w:rsidRDefault="00F37DD8" w:rsidP="00F37DD8">
      <w:pPr>
        <w:pStyle w:val="BodyText"/>
        <w:rPr>
          <w:w w:val="105"/>
        </w:rPr>
      </w:pPr>
      <w:r>
        <w:rPr>
          <w:w w:val="105"/>
        </w:rPr>
        <w:tab/>
        <w:t>Prevalence</w:t>
      </w:r>
      <w:r>
        <w:rPr>
          <w:w w:val="105"/>
        </w:rPr>
        <w:tab/>
      </w:r>
      <w:r>
        <w:rPr>
          <w:w w:val="105"/>
        </w:rPr>
        <w:tab/>
      </w:r>
      <w:r>
        <w:rPr>
          <w:w w:val="105"/>
        </w:rPr>
        <w:tab/>
        <w:t>inheritance pattern and genetic defect</w:t>
      </w:r>
    </w:p>
    <w:p w14:paraId="36A28729" w14:textId="4050C78A" w:rsidR="00F37DD8" w:rsidRPr="00F37DD8" w:rsidRDefault="00F37DD8" w:rsidP="00F37DD8">
      <w:pPr>
        <w:pStyle w:val="BodyText"/>
      </w:pPr>
      <w:r>
        <w:rPr>
          <w:w w:val="105"/>
        </w:rPr>
        <w:tab/>
      </w:r>
      <w:r>
        <w:rPr>
          <w:w w:val="105"/>
        </w:rPr>
        <w:tab/>
      </w:r>
    </w:p>
    <w:p w14:paraId="1164B45B" w14:textId="7D3C3297" w:rsidR="00F37DD8" w:rsidRDefault="00F37DD8" w:rsidP="004A6AD6">
      <w:r>
        <w:tab/>
        <w:t>Etiology/pathogenesis</w:t>
      </w:r>
      <w:r>
        <w:tab/>
      </w:r>
      <w:r>
        <w:tab/>
        <w:t>clinical manifestations</w:t>
      </w:r>
      <w:r>
        <w:tab/>
      </w:r>
      <w:r>
        <w:tab/>
        <w:t>morphology</w:t>
      </w:r>
    </w:p>
    <w:p w14:paraId="03EA29D6" w14:textId="7FB144D1" w:rsidR="004A6AD6" w:rsidRDefault="00F37DD8" w:rsidP="004A6AD6">
      <w:r>
        <w:tab/>
        <w:t>Principal methods of diagnosis</w:t>
      </w:r>
    </w:p>
    <w:p w14:paraId="69EE066D" w14:textId="700B0CB3" w:rsidR="00F37DD8" w:rsidRDefault="00F37DD8" w:rsidP="00F37DD8">
      <w:pPr>
        <w:pStyle w:val="BodyText"/>
      </w:pPr>
      <w:r>
        <w:t>L.</w:t>
      </w:r>
      <w:r>
        <w:tab/>
        <w:t xml:space="preserve">Describe the biochemical defect, clinical and morphologic </w:t>
      </w:r>
      <w:r w:rsidR="00E83ADF">
        <w:t>effects,</w:t>
      </w:r>
      <w:r>
        <w:t xml:space="preserve"> and inheritance</w:t>
      </w:r>
      <w:r>
        <w:tab/>
        <w:t xml:space="preserve">patterns </w:t>
      </w:r>
      <w:r w:rsidR="006F4E03">
        <w:tab/>
      </w:r>
      <w:r>
        <w:t xml:space="preserve">of </w:t>
      </w:r>
      <w:r w:rsidR="006F4E03">
        <w:tab/>
      </w:r>
      <w:r>
        <w:t>phenylketonuria and galactosemia</w:t>
      </w:r>
    </w:p>
    <w:p w14:paraId="25AD5C6C" w14:textId="77777777" w:rsidR="00F37DD8" w:rsidRDefault="00F37DD8" w:rsidP="00F37DD8">
      <w:pPr>
        <w:pStyle w:val="BodyText"/>
      </w:pPr>
    </w:p>
    <w:p w14:paraId="75244350" w14:textId="4BBC6B43" w:rsidR="00F37DD8" w:rsidRPr="004A6AD6" w:rsidRDefault="00F37DD8" w:rsidP="00F37DD8">
      <w:pPr>
        <w:pStyle w:val="BodyText"/>
        <w:rPr>
          <w:rFonts w:eastAsia="Arial"/>
        </w:rPr>
      </w:pPr>
      <w:r>
        <w:t>M.</w:t>
      </w:r>
      <w:r>
        <w:tab/>
        <w:t xml:space="preserve">Define Sudden Infant Death Syndrome (SIDS). List the principal epidemiologic and etiologic </w:t>
      </w:r>
      <w:r w:rsidR="006F4E03">
        <w:tab/>
      </w:r>
      <w:r>
        <w:t>factors associated with its occurrence and any applicable morphologic features.</w:t>
      </w:r>
    </w:p>
    <w:p w14:paraId="5D555BA3" w14:textId="43D0CC22" w:rsidR="004A6AD6" w:rsidRPr="00B236B6" w:rsidRDefault="004A6AD6" w:rsidP="00B236B6">
      <w:pPr>
        <w:pStyle w:val="BodyText"/>
      </w:pPr>
    </w:p>
    <w:p w14:paraId="388CE0E0" w14:textId="5A0CC190" w:rsidR="00B236B6" w:rsidRPr="00B236B6" w:rsidRDefault="00B236B6" w:rsidP="00B236B6">
      <w:pPr>
        <w:pStyle w:val="BodyText"/>
        <w:rPr>
          <w:rFonts w:eastAsia="Arial"/>
        </w:rPr>
      </w:pPr>
    </w:p>
    <w:p w14:paraId="54DDBBB0" w14:textId="3FE9D6FC" w:rsidR="0008100E" w:rsidRDefault="00F37DD8" w:rsidP="009E3BC5">
      <w:pPr>
        <w:pStyle w:val="BodyText"/>
        <w:rPr>
          <w:rFonts w:eastAsia="Arial"/>
        </w:rPr>
      </w:pPr>
      <w:r>
        <w:rPr>
          <w:rFonts w:eastAsia="Arial"/>
        </w:rPr>
        <w:t>N.</w:t>
      </w:r>
      <w:r>
        <w:rPr>
          <w:rFonts w:eastAsia="Arial"/>
        </w:rPr>
        <w:tab/>
        <w:t xml:space="preserve">Compare benign and malignant  neoplasms occurring in children and </w:t>
      </w:r>
      <w:r w:rsidR="00055A3C">
        <w:rPr>
          <w:rFonts w:eastAsia="Arial"/>
        </w:rPr>
        <w:t>adults</w:t>
      </w:r>
      <w:r>
        <w:rPr>
          <w:rFonts w:eastAsia="Arial"/>
        </w:rPr>
        <w:t xml:space="preserve"> in terms of </w:t>
      </w:r>
      <w:r>
        <w:rPr>
          <w:rFonts w:eastAsia="Arial"/>
        </w:rPr>
        <w:tab/>
        <w:t xml:space="preserve">principal </w:t>
      </w:r>
      <w:r w:rsidR="006F4E03">
        <w:rPr>
          <w:rFonts w:eastAsia="Arial"/>
        </w:rPr>
        <w:tab/>
      </w:r>
      <w:r>
        <w:rPr>
          <w:rFonts w:eastAsia="Arial"/>
        </w:rPr>
        <w:t xml:space="preserve">sites, main </w:t>
      </w:r>
      <w:r w:rsidR="00E83ADF">
        <w:rPr>
          <w:rFonts w:eastAsia="Arial"/>
        </w:rPr>
        <w:t>types,</w:t>
      </w:r>
      <w:r>
        <w:rPr>
          <w:rFonts w:eastAsia="Arial"/>
        </w:rPr>
        <w:t xml:space="preserve"> and clinical and morphologic behavior.</w:t>
      </w:r>
    </w:p>
    <w:p w14:paraId="7AD8591C" w14:textId="77777777" w:rsidR="00F37DD8" w:rsidRDefault="00F37DD8" w:rsidP="009E3BC5">
      <w:pPr>
        <w:pStyle w:val="BodyText"/>
        <w:rPr>
          <w:rFonts w:eastAsia="Arial"/>
        </w:rPr>
      </w:pPr>
    </w:p>
    <w:p w14:paraId="119008AE" w14:textId="78880E81" w:rsidR="00F37DD8" w:rsidRPr="009E3BC5" w:rsidRDefault="00F37DD8" w:rsidP="009E3BC5">
      <w:pPr>
        <w:pStyle w:val="BodyText"/>
        <w:rPr>
          <w:rFonts w:eastAsia="Arial"/>
        </w:rPr>
      </w:pPr>
      <w:r>
        <w:rPr>
          <w:rFonts w:eastAsia="Arial"/>
        </w:rPr>
        <w:t>O.</w:t>
      </w:r>
      <w:r>
        <w:rPr>
          <w:rFonts w:eastAsia="Arial"/>
        </w:rPr>
        <w:tab/>
        <w:t xml:space="preserve">Describe neuroblastoma and Wilms tumor in terms of epidemiology, biologic and </w:t>
      </w:r>
      <w:r>
        <w:rPr>
          <w:rFonts w:eastAsia="Arial"/>
        </w:rPr>
        <w:tab/>
        <w:t xml:space="preserve">molecular </w:t>
      </w:r>
      <w:r w:rsidR="006F4E03">
        <w:rPr>
          <w:rFonts w:eastAsia="Arial"/>
        </w:rPr>
        <w:tab/>
      </w:r>
      <w:r>
        <w:rPr>
          <w:rFonts w:eastAsia="Arial"/>
        </w:rPr>
        <w:t xml:space="preserve">pathogenesis, gross and microscopic findings, clinical </w:t>
      </w:r>
      <w:r w:rsidR="00E83ADF">
        <w:rPr>
          <w:rFonts w:eastAsia="Arial"/>
        </w:rPr>
        <w:t>course,</w:t>
      </w:r>
      <w:r>
        <w:rPr>
          <w:rFonts w:eastAsia="Arial"/>
        </w:rPr>
        <w:t xml:space="preserve"> and prognostic </w:t>
      </w:r>
      <w:r>
        <w:rPr>
          <w:rFonts w:eastAsia="Arial"/>
        </w:rPr>
        <w:tab/>
        <w:t>factors.</w:t>
      </w:r>
    </w:p>
    <w:p w14:paraId="7F8BC135" w14:textId="77777777" w:rsidR="000E4136" w:rsidRDefault="000E4136" w:rsidP="009E3BC5">
      <w:pPr>
        <w:jc w:val="center"/>
      </w:pPr>
    </w:p>
    <w:p w14:paraId="48003238" w14:textId="77777777" w:rsidR="006E1027" w:rsidRPr="006E1027" w:rsidRDefault="006E1027" w:rsidP="006E1027">
      <w:pPr>
        <w:widowControl w:val="0"/>
        <w:spacing w:before="128" w:after="0" w:line="240" w:lineRule="auto"/>
        <w:ind w:left="109"/>
        <w:rPr>
          <w:rFonts w:eastAsia="Arial" w:cs="Arial"/>
          <w:sz w:val="21"/>
          <w:szCs w:val="21"/>
        </w:rPr>
      </w:pPr>
      <w:r w:rsidRPr="006E1027">
        <w:rPr>
          <w:rFonts w:eastAsia="Calibri" w:hAnsi="Calibri" w:cs="Times New Roman"/>
          <w:b/>
          <w:color w:val="0F0F0F"/>
          <w:w w:val="95"/>
          <w:sz w:val="21"/>
        </w:rPr>
        <w:t>REFERENCES:</w:t>
      </w:r>
    </w:p>
    <w:p w14:paraId="5C618B26" w14:textId="77777777" w:rsidR="000E4136" w:rsidRDefault="000E4136"/>
    <w:p w14:paraId="76A54937" w14:textId="77777777" w:rsidR="006E1027" w:rsidRPr="006E1027" w:rsidRDefault="006E1027" w:rsidP="006E1027">
      <w:pPr>
        <w:widowControl w:val="0"/>
        <w:tabs>
          <w:tab w:val="left" w:pos="1560"/>
        </w:tabs>
        <w:spacing w:after="0" w:line="240" w:lineRule="auto"/>
        <w:ind w:left="114"/>
        <w:rPr>
          <w:rFonts w:eastAsia="Arial" w:cs="Times New Roman"/>
          <w:sz w:val="21"/>
          <w:szCs w:val="21"/>
        </w:rPr>
      </w:pPr>
      <w:r w:rsidRPr="006E1027">
        <w:rPr>
          <w:rFonts w:eastAsia="Arial" w:cs="Times New Roman"/>
          <w:color w:val="0F0F0F"/>
          <w:sz w:val="21"/>
          <w:szCs w:val="21"/>
        </w:rPr>
        <w:t>Robbins:</w:t>
      </w:r>
      <w:r w:rsidRPr="006E1027">
        <w:rPr>
          <w:rFonts w:eastAsia="Arial" w:cs="Times New Roman"/>
          <w:color w:val="0F0F0F"/>
          <w:sz w:val="21"/>
          <w:szCs w:val="21"/>
        </w:rPr>
        <w:tab/>
      </w:r>
      <w:r w:rsidRPr="006E1027">
        <w:rPr>
          <w:rFonts w:eastAsia="Arial" w:cs="Times New Roman"/>
          <w:color w:val="0F0F0F"/>
          <w:w w:val="105"/>
          <w:sz w:val="21"/>
          <w:szCs w:val="21"/>
        </w:rPr>
        <w:t>pp.</w:t>
      </w:r>
      <w:r w:rsidRPr="006E1027">
        <w:rPr>
          <w:rFonts w:eastAsia="Arial" w:cs="Times New Roman"/>
          <w:color w:val="0F0F0F"/>
          <w:spacing w:val="19"/>
          <w:w w:val="105"/>
          <w:sz w:val="21"/>
          <w:szCs w:val="21"/>
        </w:rPr>
        <w:t xml:space="preserve"> </w:t>
      </w:r>
      <w:r w:rsidRPr="006E1027">
        <w:rPr>
          <w:rFonts w:eastAsia="Arial" w:cs="Times New Roman"/>
          <w:color w:val="0F0F0F"/>
          <w:spacing w:val="-3"/>
          <w:w w:val="105"/>
          <w:sz w:val="21"/>
          <w:szCs w:val="21"/>
        </w:rPr>
        <w:t>453-482</w:t>
      </w:r>
    </w:p>
    <w:p w14:paraId="1D97BE27" w14:textId="77777777" w:rsidR="000E4136" w:rsidRDefault="000E4136" w:rsidP="006E1027">
      <w:pPr>
        <w:pStyle w:val="BodyText"/>
      </w:pPr>
    </w:p>
    <w:p w14:paraId="1C10ABC4" w14:textId="77777777" w:rsidR="006E1027" w:rsidRPr="006E1027" w:rsidRDefault="006E1027" w:rsidP="006E1027">
      <w:pPr>
        <w:widowControl w:val="0"/>
        <w:tabs>
          <w:tab w:val="left" w:pos="1560"/>
        </w:tabs>
        <w:spacing w:after="0" w:line="240" w:lineRule="auto"/>
        <w:ind w:left="109"/>
        <w:rPr>
          <w:rFonts w:eastAsia="Arial" w:cs="Times New Roman"/>
          <w:sz w:val="21"/>
          <w:szCs w:val="21"/>
        </w:rPr>
      </w:pPr>
      <w:r w:rsidRPr="006E1027">
        <w:rPr>
          <w:rFonts w:eastAsia="Arial" w:cs="Times New Roman"/>
          <w:color w:val="0F0F0F"/>
          <w:sz w:val="21"/>
          <w:szCs w:val="21"/>
        </w:rPr>
        <w:t>Goljan:</w:t>
      </w:r>
      <w:r w:rsidRPr="006E1027">
        <w:rPr>
          <w:rFonts w:eastAsia="Arial" w:cs="Times New Roman"/>
          <w:color w:val="0F0F0F"/>
          <w:sz w:val="21"/>
          <w:szCs w:val="21"/>
        </w:rPr>
        <w:tab/>
      </w:r>
      <w:r w:rsidRPr="006E1027">
        <w:rPr>
          <w:rFonts w:eastAsia="Arial" w:cs="Times New Roman"/>
          <w:color w:val="0F0F0F"/>
          <w:w w:val="110"/>
          <w:sz w:val="21"/>
          <w:szCs w:val="21"/>
        </w:rPr>
        <w:t>pp.</w:t>
      </w:r>
      <w:r w:rsidRPr="006E1027">
        <w:rPr>
          <w:rFonts w:eastAsia="Arial" w:cs="Times New Roman"/>
          <w:color w:val="0F0F0F"/>
          <w:spacing w:val="-6"/>
          <w:w w:val="110"/>
          <w:sz w:val="21"/>
          <w:szCs w:val="21"/>
        </w:rPr>
        <w:t xml:space="preserve"> </w:t>
      </w:r>
      <w:r w:rsidRPr="006E1027">
        <w:rPr>
          <w:rFonts w:eastAsia="Arial" w:cs="Times New Roman"/>
          <w:color w:val="0F0F0F"/>
          <w:w w:val="110"/>
          <w:sz w:val="21"/>
          <w:szCs w:val="21"/>
        </w:rPr>
        <w:t>273-276</w:t>
      </w:r>
      <w:r w:rsidRPr="006E1027">
        <w:rPr>
          <w:rFonts w:eastAsia="Arial" w:cs="Times New Roman"/>
          <w:color w:val="0F0F0F"/>
          <w:spacing w:val="-32"/>
          <w:w w:val="110"/>
          <w:sz w:val="21"/>
          <w:szCs w:val="21"/>
        </w:rPr>
        <w:t xml:space="preserve"> </w:t>
      </w:r>
      <w:r w:rsidRPr="006E1027">
        <w:rPr>
          <w:rFonts w:eastAsia="Arial" w:cs="Times New Roman"/>
          <w:color w:val="0F0F0F"/>
          <w:w w:val="185"/>
          <w:sz w:val="21"/>
          <w:szCs w:val="21"/>
        </w:rPr>
        <w:t>-</w:t>
      </w:r>
      <w:r w:rsidRPr="006E1027">
        <w:rPr>
          <w:rFonts w:eastAsia="Arial" w:cs="Times New Roman"/>
          <w:color w:val="0F0F0F"/>
          <w:spacing w:val="-87"/>
          <w:w w:val="185"/>
          <w:sz w:val="21"/>
          <w:szCs w:val="21"/>
        </w:rPr>
        <w:t xml:space="preserve"> </w:t>
      </w:r>
      <w:r w:rsidRPr="006E1027">
        <w:rPr>
          <w:rFonts w:eastAsia="Arial" w:cs="Times New Roman"/>
          <w:color w:val="0F0F0F"/>
          <w:w w:val="110"/>
          <w:sz w:val="21"/>
          <w:szCs w:val="21"/>
        </w:rPr>
        <w:t>hemolytic</w:t>
      </w:r>
      <w:r w:rsidRPr="006E1027">
        <w:rPr>
          <w:rFonts w:eastAsia="Arial" w:cs="Times New Roman"/>
          <w:color w:val="0F0F0F"/>
          <w:spacing w:val="-27"/>
          <w:w w:val="110"/>
          <w:sz w:val="21"/>
          <w:szCs w:val="21"/>
        </w:rPr>
        <w:t xml:space="preserve"> </w:t>
      </w:r>
      <w:r w:rsidRPr="006E1027">
        <w:rPr>
          <w:rFonts w:eastAsia="Arial" w:cs="Times New Roman"/>
          <w:color w:val="0F0F0F"/>
          <w:w w:val="110"/>
          <w:sz w:val="21"/>
          <w:szCs w:val="21"/>
        </w:rPr>
        <w:t>disease</w:t>
      </w:r>
      <w:r w:rsidRPr="006E1027">
        <w:rPr>
          <w:rFonts w:eastAsia="Arial" w:cs="Times New Roman"/>
          <w:color w:val="0F0F0F"/>
          <w:spacing w:val="-30"/>
          <w:w w:val="110"/>
          <w:sz w:val="21"/>
          <w:szCs w:val="21"/>
        </w:rPr>
        <w:t xml:space="preserve"> </w:t>
      </w:r>
      <w:r w:rsidRPr="006E1027">
        <w:rPr>
          <w:rFonts w:eastAsia="Arial" w:cs="Times New Roman"/>
          <w:color w:val="0F0F0F"/>
          <w:w w:val="110"/>
          <w:sz w:val="21"/>
          <w:szCs w:val="21"/>
        </w:rPr>
        <w:t>of</w:t>
      </w:r>
      <w:r w:rsidRPr="006E1027">
        <w:rPr>
          <w:rFonts w:eastAsia="Arial" w:cs="Times New Roman"/>
          <w:color w:val="0F0F0F"/>
          <w:spacing w:val="-38"/>
          <w:w w:val="110"/>
          <w:sz w:val="21"/>
          <w:szCs w:val="21"/>
        </w:rPr>
        <w:t xml:space="preserve"> </w:t>
      </w:r>
      <w:r w:rsidRPr="006E1027">
        <w:rPr>
          <w:rFonts w:eastAsia="Arial" w:cs="Times New Roman"/>
          <w:color w:val="0F0F0F"/>
          <w:w w:val="110"/>
          <w:sz w:val="21"/>
          <w:szCs w:val="21"/>
        </w:rPr>
        <w:t>the</w:t>
      </w:r>
      <w:r w:rsidRPr="006E1027">
        <w:rPr>
          <w:rFonts w:eastAsia="Arial" w:cs="Times New Roman"/>
          <w:color w:val="0F0F0F"/>
          <w:spacing w:val="-29"/>
          <w:w w:val="110"/>
          <w:sz w:val="21"/>
          <w:szCs w:val="21"/>
        </w:rPr>
        <w:t xml:space="preserve"> </w:t>
      </w:r>
      <w:r w:rsidRPr="006E1027">
        <w:rPr>
          <w:rFonts w:eastAsia="Arial" w:cs="Times New Roman"/>
          <w:color w:val="0F0F0F"/>
          <w:w w:val="110"/>
          <w:sz w:val="21"/>
          <w:szCs w:val="21"/>
        </w:rPr>
        <w:t>newborn;</w:t>
      </w:r>
      <w:r w:rsidRPr="006E1027">
        <w:rPr>
          <w:rFonts w:eastAsia="Arial" w:cs="Times New Roman"/>
          <w:color w:val="0F0F0F"/>
          <w:spacing w:val="-32"/>
          <w:w w:val="110"/>
          <w:sz w:val="21"/>
          <w:szCs w:val="21"/>
        </w:rPr>
        <w:t xml:space="preserve"> </w:t>
      </w:r>
      <w:r w:rsidRPr="006E1027">
        <w:rPr>
          <w:rFonts w:eastAsia="Arial" w:cs="Times New Roman"/>
          <w:color w:val="0F0F0F"/>
          <w:w w:val="110"/>
          <w:sz w:val="21"/>
          <w:szCs w:val="21"/>
        </w:rPr>
        <w:t>3</w:t>
      </w:r>
      <w:r w:rsidRPr="006E1027">
        <w:rPr>
          <w:rFonts w:eastAsia="Arial" w:cs="Times New Roman"/>
          <w:color w:val="0F0F0F"/>
          <w:spacing w:val="-31"/>
          <w:w w:val="110"/>
          <w:sz w:val="21"/>
          <w:szCs w:val="21"/>
        </w:rPr>
        <w:t>1</w:t>
      </w:r>
      <w:r w:rsidRPr="006E1027">
        <w:rPr>
          <w:rFonts w:eastAsia="Arial" w:cs="Times New Roman"/>
          <w:color w:val="0F0F0F"/>
          <w:w w:val="110"/>
          <w:sz w:val="21"/>
          <w:szCs w:val="21"/>
        </w:rPr>
        <w:t>8-3</w:t>
      </w:r>
      <w:r w:rsidRPr="006E1027">
        <w:rPr>
          <w:rFonts w:eastAsia="Arial" w:cs="Times New Roman"/>
          <w:color w:val="0F0F0F"/>
          <w:spacing w:val="-32"/>
          <w:w w:val="110"/>
          <w:sz w:val="21"/>
          <w:szCs w:val="21"/>
        </w:rPr>
        <w:t>1</w:t>
      </w:r>
      <w:r w:rsidRPr="006E1027">
        <w:rPr>
          <w:rFonts w:eastAsia="Arial" w:cs="Times New Roman"/>
          <w:color w:val="0F0F0F"/>
          <w:w w:val="110"/>
          <w:sz w:val="21"/>
          <w:szCs w:val="21"/>
        </w:rPr>
        <w:t>9</w:t>
      </w:r>
      <w:r w:rsidRPr="006E1027">
        <w:rPr>
          <w:rFonts w:eastAsia="Arial" w:cs="Times New Roman"/>
          <w:color w:val="0F0F0F"/>
          <w:spacing w:val="-39"/>
          <w:w w:val="110"/>
          <w:sz w:val="21"/>
          <w:szCs w:val="21"/>
        </w:rPr>
        <w:t xml:space="preserve"> </w:t>
      </w:r>
      <w:r w:rsidRPr="006E1027">
        <w:rPr>
          <w:rFonts w:eastAsia="Arial" w:cs="Times New Roman"/>
          <w:color w:val="0F0F0F"/>
          <w:w w:val="185"/>
          <w:sz w:val="21"/>
          <w:szCs w:val="21"/>
        </w:rPr>
        <w:t>-</w:t>
      </w:r>
      <w:r w:rsidRPr="006E1027">
        <w:rPr>
          <w:rFonts w:eastAsia="Arial" w:cs="Times New Roman"/>
          <w:color w:val="0F0F0F"/>
          <w:spacing w:val="-92"/>
          <w:w w:val="185"/>
          <w:sz w:val="21"/>
          <w:szCs w:val="21"/>
        </w:rPr>
        <w:t xml:space="preserve"> </w:t>
      </w:r>
      <w:r w:rsidRPr="006E1027">
        <w:rPr>
          <w:rFonts w:eastAsia="Arial" w:cs="Times New Roman"/>
          <w:color w:val="0F0F0F"/>
          <w:w w:val="110"/>
          <w:sz w:val="21"/>
          <w:szCs w:val="21"/>
        </w:rPr>
        <w:t>cystic</w:t>
      </w:r>
      <w:r w:rsidRPr="006E1027">
        <w:rPr>
          <w:rFonts w:eastAsia="Arial" w:cs="Times New Roman"/>
          <w:color w:val="0F0F0F"/>
          <w:spacing w:val="-30"/>
          <w:w w:val="110"/>
          <w:sz w:val="21"/>
          <w:szCs w:val="21"/>
        </w:rPr>
        <w:t xml:space="preserve"> </w:t>
      </w:r>
      <w:r w:rsidRPr="006E1027">
        <w:rPr>
          <w:rFonts w:eastAsia="Arial" w:cs="Times New Roman"/>
          <w:color w:val="0F0F0F"/>
          <w:w w:val="110"/>
          <w:sz w:val="21"/>
          <w:szCs w:val="21"/>
        </w:rPr>
        <w:t>fibrosis</w:t>
      </w:r>
    </w:p>
    <w:p w14:paraId="469A4AEE" w14:textId="77777777" w:rsidR="006E1027" w:rsidRPr="006E1027" w:rsidRDefault="006E1027" w:rsidP="006E1027">
      <w:pPr>
        <w:widowControl w:val="0"/>
        <w:spacing w:after="0" w:line="240" w:lineRule="auto"/>
        <w:rPr>
          <w:rFonts w:eastAsia="Arial" w:cs="Arial"/>
          <w:sz w:val="19"/>
          <w:szCs w:val="19"/>
        </w:rPr>
      </w:pPr>
    </w:p>
    <w:p w14:paraId="5785E18B" w14:textId="77777777" w:rsidR="006F4E03" w:rsidRDefault="006F4E03" w:rsidP="009A3CF0">
      <w:pPr>
        <w:pStyle w:val="BodyText"/>
        <w:jc w:val="center"/>
        <w:rPr>
          <w:b/>
          <w:bCs/>
          <w:sz w:val="28"/>
          <w:szCs w:val="28"/>
        </w:rPr>
      </w:pPr>
    </w:p>
    <w:p w14:paraId="6697FA90" w14:textId="77777777" w:rsidR="006F4E03" w:rsidRDefault="006F4E03" w:rsidP="009A3CF0">
      <w:pPr>
        <w:pStyle w:val="BodyText"/>
        <w:jc w:val="center"/>
        <w:rPr>
          <w:b/>
          <w:bCs/>
          <w:sz w:val="28"/>
          <w:szCs w:val="28"/>
        </w:rPr>
      </w:pPr>
    </w:p>
    <w:p w14:paraId="5F2BEC05" w14:textId="77777777" w:rsidR="006F4E03" w:rsidRDefault="006F4E03" w:rsidP="009A3CF0">
      <w:pPr>
        <w:pStyle w:val="BodyText"/>
        <w:jc w:val="center"/>
        <w:rPr>
          <w:b/>
          <w:bCs/>
          <w:sz w:val="28"/>
          <w:szCs w:val="28"/>
        </w:rPr>
      </w:pPr>
    </w:p>
    <w:p w14:paraId="3233B549" w14:textId="77777777" w:rsidR="006F4E03" w:rsidRDefault="006F4E03" w:rsidP="009A3CF0">
      <w:pPr>
        <w:pStyle w:val="BodyText"/>
        <w:jc w:val="center"/>
        <w:rPr>
          <w:b/>
          <w:bCs/>
          <w:sz w:val="28"/>
          <w:szCs w:val="28"/>
        </w:rPr>
      </w:pPr>
    </w:p>
    <w:p w14:paraId="1B8AEA64" w14:textId="77777777" w:rsidR="006F4E03" w:rsidRDefault="006F4E03" w:rsidP="009A3CF0">
      <w:pPr>
        <w:pStyle w:val="BodyText"/>
        <w:jc w:val="center"/>
        <w:rPr>
          <w:b/>
          <w:bCs/>
          <w:sz w:val="28"/>
          <w:szCs w:val="28"/>
        </w:rPr>
      </w:pPr>
    </w:p>
    <w:p w14:paraId="580A5AD9" w14:textId="77777777" w:rsidR="006F4E03" w:rsidRDefault="006F4E03" w:rsidP="009A3CF0">
      <w:pPr>
        <w:pStyle w:val="BodyText"/>
        <w:jc w:val="center"/>
        <w:rPr>
          <w:b/>
          <w:bCs/>
          <w:sz w:val="28"/>
          <w:szCs w:val="28"/>
        </w:rPr>
      </w:pPr>
    </w:p>
    <w:p w14:paraId="5CD34EA4" w14:textId="3B4EC5E3" w:rsidR="006E1027" w:rsidRPr="004F06F7" w:rsidRDefault="009A3CF0" w:rsidP="009A3CF0">
      <w:pPr>
        <w:pStyle w:val="BodyText"/>
        <w:jc w:val="center"/>
        <w:rPr>
          <w:b/>
          <w:bCs/>
          <w:sz w:val="36"/>
          <w:szCs w:val="36"/>
        </w:rPr>
      </w:pPr>
      <w:r w:rsidRPr="00A45B36">
        <w:rPr>
          <w:b/>
          <w:bCs/>
          <w:sz w:val="40"/>
          <w:szCs w:val="40"/>
        </w:rPr>
        <w:t>INTRODUCTION TO CLINICAL LABORATORY MEDICINE</w:t>
      </w:r>
    </w:p>
    <w:p w14:paraId="6C709154" w14:textId="77777777" w:rsidR="009A3CF0" w:rsidRPr="004F06F7" w:rsidRDefault="009A3CF0" w:rsidP="009A3CF0">
      <w:pPr>
        <w:pStyle w:val="BodyText"/>
        <w:jc w:val="center"/>
        <w:rPr>
          <w:sz w:val="36"/>
          <w:szCs w:val="36"/>
        </w:rPr>
      </w:pPr>
    </w:p>
    <w:p w14:paraId="2C395FAD" w14:textId="77777777" w:rsidR="004A6AD6" w:rsidRDefault="004A6AD6"/>
    <w:p w14:paraId="2E17BEE3" w14:textId="77777777" w:rsidR="004A6AD6" w:rsidRDefault="004A6AD6" w:rsidP="009A3CF0">
      <w:pPr>
        <w:jc w:val="center"/>
      </w:pPr>
    </w:p>
    <w:p w14:paraId="69341F0F" w14:textId="48B8EEC2" w:rsidR="004A6AD6" w:rsidRDefault="004A6AD6" w:rsidP="009A3CF0">
      <w:pPr>
        <w:jc w:val="center"/>
      </w:pPr>
    </w:p>
    <w:p w14:paraId="6604B2EE" w14:textId="77777777" w:rsidR="004A6AD6" w:rsidRDefault="004A6AD6"/>
    <w:p w14:paraId="0EC04DC5" w14:textId="77777777" w:rsidR="004A6AD6" w:rsidRDefault="004A6AD6"/>
    <w:p w14:paraId="3D57B130" w14:textId="77777777" w:rsidR="004A6AD6" w:rsidRDefault="004A6AD6"/>
    <w:p w14:paraId="60D64C7C" w14:textId="77777777" w:rsidR="004A6AD6" w:rsidRDefault="004A6AD6"/>
    <w:p w14:paraId="14A9FCDA" w14:textId="77777777" w:rsidR="004A6AD6" w:rsidRDefault="004A6AD6"/>
    <w:p w14:paraId="74F2E4D1" w14:textId="77777777" w:rsidR="004A6AD6" w:rsidRDefault="004A6AD6"/>
    <w:p w14:paraId="474B8982" w14:textId="77777777" w:rsidR="009A3CF0" w:rsidRDefault="009A3CF0"/>
    <w:p w14:paraId="36F6FA53" w14:textId="77777777" w:rsidR="009A3CF0" w:rsidRDefault="009A3CF0"/>
    <w:p w14:paraId="36EBA582" w14:textId="77777777" w:rsidR="009A3CF0" w:rsidRDefault="009A3CF0"/>
    <w:p w14:paraId="75A66751" w14:textId="77777777" w:rsidR="009A3CF0" w:rsidRDefault="009A3CF0"/>
    <w:p w14:paraId="427AD907" w14:textId="77777777" w:rsidR="009A3CF0" w:rsidRDefault="009A3CF0"/>
    <w:p w14:paraId="4D5F7478" w14:textId="77777777" w:rsidR="009A3CF0" w:rsidRDefault="009A3CF0"/>
    <w:p w14:paraId="4CE9AFFB" w14:textId="77777777" w:rsidR="009A3CF0" w:rsidRDefault="009A3CF0"/>
    <w:p w14:paraId="646D0FCC" w14:textId="77777777" w:rsidR="006F4E03" w:rsidRDefault="006F4E03" w:rsidP="009A3CF0">
      <w:pPr>
        <w:widowControl w:val="0"/>
        <w:spacing w:before="53" w:after="0" w:line="240" w:lineRule="auto"/>
        <w:ind w:left="3288"/>
        <w:rPr>
          <w:rFonts w:eastAsia="Calibri" w:hAnsi="Calibri" w:cs="Times New Roman"/>
          <w:b/>
          <w:color w:val="111111"/>
          <w:w w:val="105"/>
          <w:sz w:val="20"/>
          <w:u w:val="single" w:color="000000"/>
        </w:rPr>
      </w:pPr>
    </w:p>
    <w:p w14:paraId="7F38AC25" w14:textId="77777777" w:rsidR="006F4E03" w:rsidRDefault="006F4E03" w:rsidP="009A3CF0">
      <w:pPr>
        <w:widowControl w:val="0"/>
        <w:spacing w:before="53" w:after="0" w:line="240" w:lineRule="auto"/>
        <w:ind w:left="3288"/>
        <w:rPr>
          <w:rFonts w:eastAsia="Calibri" w:hAnsi="Calibri" w:cs="Times New Roman"/>
          <w:b/>
          <w:color w:val="111111"/>
          <w:w w:val="105"/>
          <w:sz w:val="20"/>
          <w:u w:val="single" w:color="000000"/>
        </w:rPr>
      </w:pPr>
    </w:p>
    <w:p w14:paraId="41B9C2C6" w14:textId="77777777" w:rsidR="006F4E03" w:rsidRDefault="006F4E03" w:rsidP="009A3CF0">
      <w:pPr>
        <w:widowControl w:val="0"/>
        <w:spacing w:before="53" w:after="0" w:line="240" w:lineRule="auto"/>
        <w:ind w:left="3288"/>
        <w:rPr>
          <w:rFonts w:eastAsia="Calibri" w:hAnsi="Calibri" w:cs="Times New Roman"/>
          <w:b/>
          <w:color w:val="111111"/>
          <w:w w:val="105"/>
          <w:sz w:val="20"/>
          <w:u w:val="single" w:color="000000"/>
        </w:rPr>
      </w:pPr>
    </w:p>
    <w:p w14:paraId="4448F2F1" w14:textId="77777777" w:rsidR="006F4E03" w:rsidRDefault="006F4E03" w:rsidP="009A3CF0">
      <w:pPr>
        <w:widowControl w:val="0"/>
        <w:spacing w:before="53" w:after="0" w:line="240" w:lineRule="auto"/>
        <w:ind w:left="3288"/>
        <w:rPr>
          <w:rFonts w:eastAsia="Calibri" w:hAnsi="Calibri" w:cs="Times New Roman"/>
          <w:b/>
          <w:color w:val="111111"/>
          <w:w w:val="105"/>
          <w:sz w:val="20"/>
          <w:u w:val="single" w:color="000000"/>
        </w:rPr>
      </w:pPr>
    </w:p>
    <w:p w14:paraId="43A84BB8" w14:textId="77777777" w:rsidR="006F4E03" w:rsidRDefault="006F4E03" w:rsidP="009A3CF0">
      <w:pPr>
        <w:widowControl w:val="0"/>
        <w:spacing w:before="53" w:after="0" w:line="240" w:lineRule="auto"/>
        <w:ind w:left="3288"/>
        <w:rPr>
          <w:rFonts w:eastAsia="Calibri" w:hAnsi="Calibri" w:cs="Times New Roman"/>
          <w:b/>
          <w:color w:val="111111"/>
          <w:w w:val="105"/>
          <w:sz w:val="20"/>
          <w:u w:val="single" w:color="000000"/>
        </w:rPr>
      </w:pPr>
    </w:p>
    <w:p w14:paraId="4D547F41" w14:textId="77777777" w:rsidR="006F4E03" w:rsidRDefault="006F4E03" w:rsidP="009A3CF0">
      <w:pPr>
        <w:widowControl w:val="0"/>
        <w:spacing w:before="53" w:after="0" w:line="240" w:lineRule="auto"/>
        <w:ind w:left="3288"/>
        <w:rPr>
          <w:rFonts w:eastAsia="Calibri" w:hAnsi="Calibri" w:cs="Times New Roman"/>
          <w:b/>
          <w:color w:val="111111"/>
          <w:w w:val="105"/>
          <w:sz w:val="20"/>
          <w:u w:val="single" w:color="000000"/>
        </w:rPr>
      </w:pPr>
    </w:p>
    <w:p w14:paraId="2605EF41" w14:textId="77777777" w:rsidR="006F4E03" w:rsidRDefault="006F4E03" w:rsidP="009A3CF0">
      <w:pPr>
        <w:widowControl w:val="0"/>
        <w:spacing w:before="53" w:after="0" w:line="240" w:lineRule="auto"/>
        <w:ind w:left="3288"/>
        <w:rPr>
          <w:rFonts w:eastAsia="Calibri" w:hAnsi="Calibri" w:cs="Times New Roman"/>
          <w:b/>
          <w:color w:val="111111"/>
          <w:w w:val="105"/>
          <w:sz w:val="20"/>
          <w:u w:val="single" w:color="000000"/>
        </w:rPr>
      </w:pPr>
    </w:p>
    <w:p w14:paraId="58DEA110" w14:textId="77777777" w:rsidR="006F4E03" w:rsidRDefault="006F4E03" w:rsidP="009A3CF0">
      <w:pPr>
        <w:widowControl w:val="0"/>
        <w:spacing w:before="53" w:after="0" w:line="240" w:lineRule="auto"/>
        <w:ind w:left="3288"/>
        <w:rPr>
          <w:rFonts w:eastAsia="Calibri" w:hAnsi="Calibri" w:cs="Times New Roman"/>
          <w:b/>
          <w:color w:val="111111"/>
          <w:w w:val="105"/>
          <w:sz w:val="20"/>
          <w:u w:val="single" w:color="000000"/>
        </w:rPr>
      </w:pPr>
    </w:p>
    <w:p w14:paraId="779EAE39" w14:textId="77777777" w:rsidR="006F4E03" w:rsidRDefault="006F4E03" w:rsidP="009A3CF0">
      <w:pPr>
        <w:widowControl w:val="0"/>
        <w:spacing w:before="53" w:after="0" w:line="240" w:lineRule="auto"/>
        <w:ind w:left="3288"/>
        <w:rPr>
          <w:rFonts w:eastAsia="Calibri" w:hAnsi="Calibri" w:cs="Times New Roman"/>
          <w:b/>
          <w:color w:val="111111"/>
          <w:w w:val="105"/>
          <w:sz w:val="20"/>
          <w:u w:val="single" w:color="000000"/>
        </w:rPr>
      </w:pPr>
    </w:p>
    <w:p w14:paraId="065DD57C" w14:textId="77777777" w:rsidR="006F4E03" w:rsidRDefault="006F4E03" w:rsidP="009A3CF0">
      <w:pPr>
        <w:widowControl w:val="0"/>
        <w:spacing w:before="53" w:after="0" w:line="240" w:lineRule="auto"/>
        <w:ind w:left="3288"/>
        <w:rPr>
          <w:rFonts w:eastAsia="Calibri" w:hAnsi="Calibri" w:cs="Times New Roman"/>
          <w:b/>
          <w:color w:val="111111"/>
          <w:w w:val="105"/>
          <w:sz w:val="20"/>
          <w:u w:val="single" w:color="000000"/>
        </w:rPr>
      </w:pPr>
    </w:p>
    <w:p w14:paraId="4B29AAB4" w14:textId="77777777" w:rsidR="006F4E03" w:rsidRDefault="006F4E03" w:rsidP="009A3CF0">
      <w:pPr>
        <w:widowControl w:val="0"/>
        <w:spacing w:before="53" w:after="0" w:line="240" w:lineRule="auto"/>
        <w:ind w:left="3288"/>
        <w:rPr>
          <w:rFonts w:eastAsia="Calibri" w:hAnsi="Calibri" w:cs="Times New Roman"/>
          <w:b/>
          <w:color w:val="111111"/>
          <w:w w:val="105"/>
          <w:sz w:val="20"/>
          <w:u w:val="single" w:color="000000"/>
        </w:rPr>
      </w:pPr>
    </w:p>
    <w:p w14:paraId="00AFCC3C" w14:textId="77777777" w:rsidR="006F4E03" w:rsidRDefault="006F4E03" w:rsidP="009A3CF0">
      <w:pPr>
        <w:widowControl w:val="0"/>
        <w:spacing w:before="53" w:after="0" w:line="240" w:lineRule="auto"/>
        <w:ind w:left="3288"/>
        <w:rPr>
          <w:rFonts w:eastAsia="Calibri" w:hAnsi="Calibri" w:cs="Times New Roman"/>
          <w:b/>
          <w:color w:val="111111"/>
          <w:w w:val="105"/>
          <w:sz w:val="20"/>
          <w:u w:val="single" w:color="000000"/>
        </w:rPr>
      </w:pPr>
    </w:p>
    <w:p w14:paraId="32E19C98" w14:textId="77777777" w:rsidR="006F4E03" w:rsidRDefault="006F4E03" w:rsidP="009A3CF0">
      <w:pPr>
        <w:widowControl w:val="0"/>
        <w:spacing w:before="53" w:after="0" w:line="240" w:lineRule="auto"/>
        <w:ind w:left="3288"/>
        <w:rPr>
          <w:rFonts w:eastAsia="Calibri" w:hAnsi="Calibri" w:cs="Times New Roman"/>
          <w:b/>
          <w:color w:val="111111"/>
          <w:w w:val="105"/>
          <w:sz w:val="20"/>
          <w:u w:val="single" w:color="000000"/>
        </w:rPr>
      </w:pPr>
    </w:p>
    <w:p w14:paraId="26A95BF8" w14:textId="77777777" w:rsidR="006F4E03" w:rsidRDefault="006F4E03" w:rsidP="009A3CF0">
      <w:pPr>
        <w:widowControl w:val="0"/>
        <w:spacing w:before="53" w:after="0" w:line="240" w:lineRule="auto"/>
        <w:ind w:left="3288"/>
        <w:rPr>
          <w:rFonts w:eastAsia="Calibri" w:hAnsi="Calibri" w:cs="Times New Roman"/>
          <w:b/>
          <w:color w:val="111111"/>
          <w:w w:val="105"/>
          <w:sz w:val="20"/>
          <w:u w:val="single" w:color="000000"/>
        </w:rPr>
      </w:pPr>
    </w:p>
    <w:p w14:paraId="2FE138EA" w14:textId="77777777" w:rsidR="006F4E03" w:rsidRDefault="006F4E03" w:rsidP="009A3CF0">
      <w:pPr>
        <w:widowControl w:val="0"/>
        <w:spacing w:before="53" w:after="0" w:line="240" w:lineRule="auto"/>
        <w:ind w:left="3288"/>
        <w:rPr>
          <w:rFonts w:eastAsia="Calibri" w:hAnsi="Calibri" w:cs="Times New Roman"/>
          <w:b/>
          <w:color w:val="111111"/>
          <w:w w:val="105"/>
          <w:sz w:val="20"/>
          <w:u w:val="single" w:color="000000"/>
        </w:rPr>
      </w:pPr>
    </w:p>
    <w:p w14:paraId="3A793ECE" w14:textId="77777777" w:rsidR="006F4E03" w:rsidRDefault="006F4E03" w:rsidP="009A3CF0">
      <w:pPr>
        <w:widowControl w:val="0"/>
        <w:spacing w:before="53" w:after="0" w:line="240" w:lineRule="auto"/>
        <w:ind w:left="3288"/>
        <w:rPr>
          <w:rFonts w:eastAsia="Calibri" w:hAnsi="Calibri" w:cs="Times New Roman"/>
          <w:b/>
          <w:color w:val="111111"/>
          <w:w w:val="105"/>
          <w:sz w:val="20"/>
          <w:u w:val="single" w:color="000000"/>
        </w:rPr>
      </w:pPr>
    </w:p>
    <w:p w14:paraId="221FE940" w14:textId="77777777" w:rsidR="006F4E03" w:rsidRDefault="006F4E03" w:rsidP="009A3CF0">
      <w:pPr>
        <w:widowControl w:val="0"/>
        <w:spacing w:before="53" w:after="0" w:line="240" w:lineRule="auto"/>
        <w:ind w:left="3288"/>
        <w:rPr>
          <w:rFonts w:eastAsia="Calibri" w:hAnsi="Calibri" w:cs="Times New Roman"/>
          <w:b/>
          <w:color w:val="111111"/>
          <w:w w:val="105"/>
          <w:sz w:val="20"/>
          <w:u w:val="single" w:color="000000"/>
        </w:rPr>
      </w:pPr>
    </w:p>
    <w:p w14:paraId="752AA364" w14:textId="77777777" w:rsidR="006F4E03" w:rsidRDefault="006F4E03" w:rsidP="009A3CF0">
      <w:pPr>
        <w:widowControl w:val="0"/>
        <w:spacing w:before="53" w:after="0" w:line="240" w:lineRule="auto"/>
        <w:ind w:left="3288"/>
        <w:rPr>
          <w:rFonts w:eastAsia="Calibri" w:hAnsi="Calibri" w:cs="Times New Roman"/>
          <w:b/>
          <w:color w:val="111111"/>
          <w:w w:val="105"/>
          <w:sz w:val="20"/>
          <w:u w:val="single" w:color="000000"/>
        </w:rPr>
      </w:pPr>
    </w:p>
    <w:p w14:paraId="2FCFCDD0" w14:textId="77777777" w:rsidR="006F4E03" w:rsidRDefault="006F4E03" w:rsidP="009A3CF0">
      <w:pPr>
        <w:widowControl w:val="0"/>
        <w:spacing w:before="53" w:after="0" w:line="240" w:lineRule="auto"/>
        <w:ind w:left="3288"/>
        <w:rPr>
          <w:rFonts w:eastAsia="Calibri" w:hAnsi="Calibri" w:cs="Times New Roman"/>
          <w:b/>
          <w:color w:val="111111"/>
          <w:w w:val="105"/>
          <w:sz w:val="20"/>
          <w:u w:val="single" w:color="000000"/>
        </w:rPr>
      </w:pPr>
    </w:p>
    <w:p w14:paraId="67792832" w14:textId="77777777" w:rsidR="006F4E03" w:rsidRDefault="006F4E03" w:rsidP="009A3CF0">
      <w:pPr>
        <w:widowControl w:val="0"/>
        <w:spacing w:before="53" w:after="0" w:line="240" w:lineRule="auto"/>
        <w:ind w:left="3288"/>
        <w:rPr>
          <w:rFonts w:eastAsia="Calibri" w:hAnsi="Calibri" w:cs="Times New Roman"/>
          <w:b/>
          <w:color w:val="111111"/>
          <w:w w:val="105"/>
          <w:sz w:val="20"/>
          <w:u w:val="single" w:color="000000"/>
        </w:rPr>
      </w:pPr>
    </w:p>
    <w:p w14:paraId="01F7F7B5" w14:textId="77777777" w:rsidR="006F4E03" w:rsidRDefault="006F4E03" w:rsidP="009A3CF0">
      <w:pPr>
        <w:widowControl w:val="0"/>
        <w:spacing w:before="53" w:after="0" w:line="240" w:lineRule="auto"/>
        <w:ind w:left="3288"/>
        <w:rPr>
          <w:rFonts w:eastAsia="Calibri" w:hAnsi="Calibri" w:cs="Times New Roman"/>
          <w:b/>
          <w:color w:val="111111"/>
          <w:w w:val="105"/>
          <w:sz w:val="20"/>
          <w:u w:val="single" w:color="000000"/>
        </w:rPr>
      </w:pPr>
    </w:p>
    <w:p w14:paraId="48AEB650" w14:textId="77777777" w:rsidR="006F4E03" w:rsidRDefault="006F4E03" w:rsidP="009A3CF0">
      <w:pPr>
        <w:widowControl w:val="0"/>
        <w:spacing w:before="53" w:after="0" w:line="240" w:lineRule="auto"/>
        <w:ind w:left="3288"/>
        <w:rPr>
          <w:rFonts w:eastAsia="Calibri" w:hAnsi="Calibri" w:cs="Times New Roman"/>
          <w:b/>
          <w:color w:val="111111"/>
          <w:w w:val="105"/>
          <w:sz w:val="20"/>
          <w:u w:val="single" w:color="000000"/>
        </w:rPr>
      </w:pPr>
    </w:p>
    <w:p w14:paraId="3E409A2E" w14:textId="7194FFC3" w:rsidR="009A3CF0" w:rsidRPr="009A3CF0" w:rsidRDefault="009A3CF0" w:rsidP="009A3CF0">
      <w:pPr>
        <w:widowControl w:val="0"/>
        <w:spacing w:before="53" w:after="0" w:line="240" w:lineRule="auto"/>
        <w:ind w:left="3288"/>
        <w:rPr>
          <w:rFonts w:eastAsia="Arial" w:cs="Arial"/>
          <w:sz w:val="20"/>
          <w:szCs w:val="20"/>
        </w:rPr>
      </w:pPr>
      <w:r w:rsidRPr="009A3CF0">
        <w:rPr>
          <w:rFonts w:eastAsia="Calibri" w:hAnsi="Calibri" w:cs="Times New Roman"/>
          <w:b/>
          <w:color w:val="111111"/>
          <w:w w:val="105"/>
          <w:sz w:val="20"/>
          <w:u w:val="single" w:color="000000"/>
        </w:rPr>
        <w:t>Introduction</w:t>
      </w:r>
      <w:r w:rsidRPr="009A3CF0">
        <w:rPr>
          <w:rFonts w:eastAsia="Calibri" w:hAnsi="Calibri" w:cs="Times New Roman"/>
          <w:b/>
          <w:color w:val="111111"/>
          <w:spacing w:val="-15"/>
          <w:w w:val="105"/>
          <w:sz w:val="20"/>
          <w:u w:val="single" w:color="000000"/>
        </w:rPr>
        <w:t xml:space="preserve"> </w:t>
      </w:r>
      <w:r w:rsidRPr="009A3CF0">
        <w:rPr>
          <w:rFonts w:eastAsia="Calibri" w:hAnsi="Calibri" w:cs="Times New Roman"/>
          <w:b/>
          <w:color w:val="111111"/>
          <w:w w:val="105"/>
          <w:sz w:val="20"/>
          <w:u w:val="single" w:color="000000"/>
        </w:rPr>
        <w:t>to</w:t>
      </w:r>
      <w:r w:rsidRPr="009A3CF0">
        <w:rPr>
          <w:rFonts w:eastAsia="Calibri" w:hAnsi="Calibri" w:cs="Times New Roman"/>
          <w:b/>
          <w:color w:val="111111"/>
          <w:spacing w:val="-19"/>
          <w:w w:val="105"/>
          <w:sz w:val="20"/>
          <w:u w:val="single" w:color="000000"/>
        </w:rPr>
        <w:t xml:space="preserve"> </w:t>
      </w:r>
      <w:r w:rsidRPr="009A3CF0">
        <w:rPr>
          <w:rFonts w:eastAsia="Calibri" w:hAnsi="Calibri" w:cs="Times New Roman"/>
          <w:b/>
          <w:color w:val="111111"/>
          <w:w w:val="105"/>
          <w:sz w:val="20"/>
          <w:u w:val="single" w:color="000000"/>
        </w:rPr>
        <w:t>the</w:t>
      </w:r>
      <w:r w:rsidRPr="009A3CF0">
        <w:rPr>
          <w:rFonts w:eastAsia="Calibri" w:hAnsi="Calibri" w:cs="Times New Roman"/>
          <w:b/>
          <w:color w:val="111111"/>
          <w:spacing w:val="-15"/>
          <w:w w:val="105"/>
          <w:sz w:val="20"/>
          <w:u w:val="single" w:color="000000"/>
        </w:rPr>
        <w:t xml:space="preserve"> </w:t>
      </w:r>
      <w:r w:rsidRPr="009A3CF0">
        <w:rPr>
          <w:rFonts w:eastAsia="Calibri" w:hAnsi="Calibri" w:cs="Times New Roman"/>
          <w:b/>
          <w:color w:val="111111"/>
          <w:w w:val="105"/>
          <w:sz w:val="20"/>
          <w:u w:val="single" w:color="000000"/>
        </w:rPr>
        <w:t>Clinical</w:t>
      </w:r>
      <w:r w:rsidRPr="009A3CF0">
        <w:rPr>
          <w:rFonts w:eastAsia="Calibri" w:hAnsi="Calibri" w:cs="Times New Roman"/>
          <w:b/>
          <w:color w:val="111111"/>
          <w:spacing w:val="-3"/>
          <w:w w:val="105"/>
          <w:sz w:val="20"/>
          <w:u w:val="single" w:color="000000"/>
        </w:rPr>
        <w:t xml:space="preserve"> </w:t>
      </w:r>
      <w:r w:rsidRPr="009A3CF0">
        <w:rPr>
          <w:rFonts w:eastAsia="Calibri" w:hAnsi="Calibri" w:cs="Times New Roman"/>
          <w:b/>
          <w:color w:val="111111"/>
          <w:w w:val="105"/>
          <w:sz w:val="20"/>
          <w:u w:val="single" w:color="000000"/>
        </w:rPr>
        <w:t>Laboratory</w:t>
      </w:r>
    </w:p>
    <w:p w14:paraId="4F67AB87" w14:textId="77777777" w:rsidR="009A3CF0" w:rsidRPr="009A3CF0" w:rsidRDefault="009A3CF0" w:rsidP="009A3CF0">
      <w:pPr>
        <w:widowControl w:val="0"/>
        <w:spacing w:before="11" w:after="0" w:line="240" w:lineRule="auto"/>
        <w:rPr>
          <w:rFonts w:eastAsia="Arial" w:cs="Arial"/>
          <w:b/>
          <w:bCs/>
          <w:sz w:val="29"/>
          <w:szCs w:val="29"/>
        </w:rPr>
      </w:pPr>
    </w:p>
    <w:p w14:paraId="791747E4" w14:textId="2DD25B78" w:rsidR="009A3CF0" w:rsidRDefault="00A55F0B" w:rsidP="00A55F0B">
      <w:pPr>
        <w:pStyle w:val="BodyText"/>
      </w:pPr>
      <w:r>
        <w:t>A.</w:t>
      </w:r>
      <w:r>
        <w:tab/>
        <w:t xml:space="preserve">List three reasons physicians order </w:t>
      </w:r>
      <w:r w:rsidR="00055A3C">
        <w:t>laboratory</w:t>
      </w:r>
      <w:r>
        <w:t xml:space="preserve"> tests and problems that can result if lab </w:t>
      </w:r>
      <w:r>
        <w:tab/>
        <w:t xml:space="preserve">tests are </w:t>
      </w:r>
      <w:r w:rsidR="006F4E03">
        <w:tab/>
      </w:r>
      <w:r>
        <w:t>the sole basis for disease diagnosis in  a particular patient.</w:t>
      </w:r>
    </w:p>
    <w:p w14:paraId="27AB73AA" w14:textId="77777777" w:rsidR="00A55F0B" w:rsidRDefault="00A55F0B" w:rsidP="00A55F0B">
      <w:pPr>
        <w:pStyle w:val="BodyText"/>
      </w:pPr>
    </w:p>
    <w:p w14:paraId="295FF0E2" w14:textId="779CF289" w:rsidR="00A55F0B" w:rsidRDefault="00A55F0B" w:rsidP="00A55F0B">
      <w:pPr>
        <w:pStyle w:val="BodyText"/>
      </w:pPr>
      <w:r>
        <w:t xml:space="preserve">B.  </w:t>
      </w:r>
      <w:r>
        <w:tab/>
        <w:t xml:space="preserve">Describe how the following may affect the interpretation of laboratory tests: patient’s </w:t>
      </w:r>
      <w:r>
        <w:tab/>
        <w:t xml:space="preserve">age, </w:t>
      </w:r>
      <w:r w:rsidR="006F4E03">
        <w:tab/>
      </w:r>
      <w:r>
        <w:t>patient’s sex, time of day, patient posture</w:t>
      </w:r>
      <w:r w:rsidR="00055A3C">
        <w:t>,</w:t>
      </w:r>
      <w:r>
        <w:t xml:space="preserve"> time of testing, medications, fasting </w:t>
      </w:r>
      <w:r>
        <w:tab/>
        <w:t>versus non-</w:t>
      </w:r>
      <w:r w:rsidR="006F4E03">
        <w:tab/>
      </w:r>
      <w:r>
        <w:t xml:space="preserve">fasting , pregnancy, substance abuse, alcohol ingestion, cigarette smoking </w:t>
      </w:r>
      <w:r>
        <w:tab/>
        <w:t xml:space="preserve">and disease </w:t>
      </w:r>
      <w:r w:rsidR="006F4E03">
        <w:tab/>
      </w:r>
      <w:r>
        <w:t>prevalence.</w:t>
      </w:r>
    </w:p>
    <w:p w14:paraId="2F46F9F1" w14:textId="77777777" w:rsidR="00A55F0B" w:rsidRDefault="00A55F0B" w:rsidP="00A55F0B">
      <w:pPr>
        <w:pStyle w:val="BodyText"/>
      </w:pPr>
    </w:p>
    <w:p w14:paraId="7B9B6ED8" w14:textId="5B116083" w:rsidR="00A55F0B" w:rsidRDefault="00A55F0B" w:rsidP="00A55F0B">
      <w:pPr>
        <w:pStyle w:val="BodyText"/>
      </w:pPr>
      <w:r>
        <w:t>C.</w:t>
      </w:r>
      <w:r>
        <w:tab/>
        <w:t xml:space="preserve">Define or describe the fallowing terms or concepts and use in the proper context in terms </w:t>
      </w:r>
      <w:r>
        <w:tab/>
        <w:t xml:space="preserve">of </w:t>
      </w:r>
      <w:r w:rsidR="006F4E03">
        <w:tab/>
      </w:r>
      <w:r>
        <w:t>laboratory test data:</w:t>
      </w:r>
    </w:p>
    <w:p w14:paraId="08835384" w14:textId="77777777" w:rsidR="00A55F0B" w:rsidRDefault="00A55F0B" w:rsidP="00A55F0B">
      <w:pPr>
        <w:pStyle w:val="BodyText"/>
      </w:pPr>
    </w:p>
    <w:p w14:paraId="5B43E877" w14:textId="4A998C2C" w:rsidR="00A55F0B" w:rsidRDefault="00A55F0B" w:rsidP="00A55F0B">
      <w:pPr>
        <w:pStyle w:val="BodyText"/>
      </w:pPr>
      <w:r>
        <w:tab/>
        <w:t>Reference range</w:t>
      </w:r>
      <w:r>
        <w:tab/>
      </w:r>
      <w:r>
        <w:tab/>
        <w:t>accuracy</w:t>
      </w:r>
      <w:r>
        <w:tab/>
      </w:r>
      <w:r>
        <w:tab/>
        <w:t>precision</w:t>
      </w:r>
    </w:p>
    <w:p w14:paraId="39434E6D" w14:textId="77777777" w:rsidR="00A55F0B" w:rsidRDefault="00A55F0B" w:rsidP="00A55F0B">
      <w:pPr>
        <w:pStyle w:val="BodyText"/>
      </w:pPr>
    </w:p>
    <w:p w14:paraId="201A82A4" w14:textId="50C68E33" w:rsidR="00A55F0B" w:rsidRDefault="00A55F0B" w:rsidP="00A55F0B">
      <w:pPr>
        <w:pStyle w:val="BodyText"/>
      </w:pPr>
      <w:r>
        <w:tab/>
        <w:t>Sensitivity</w:t>
      </w:r>
      <w:r>
        <w:tab/>
      </w:r>
      <w:r>
        <w:tab/>
      </w:r>
      <w:r>
        <w:tab/>
        <w:t>specificity</w:t>
      </w:r>
      <w:r>
        <w:tab/>
      </w:r>
      <w:r>
        <w:tab/>
        <w:t>predictive value (positive, negative)</w:t>
      </w:r>
    </w:p>
    <w:p w14:paraId="6F27A0E6" w14:textId="77777777" w:rsidR="00A55F0B" w:rsidRDefault="00A55F0B" w:rsidP="00A55F0B">
      <w:pPr>
        <w:pStyle w:val="BodyText"/>
      </w:pPr>
    </w:p>
    <w:p w14:paraId="6B6EE054" w14:textId="7B3EE987" w:rsidR="00A55F0B" w:rsidRDefault="00A55F0B" w:rsidP="00A55F0B">
      <w:pPr>
        <w:pStyle w:val="BodyText"/>
      </w:pPr>
      <w:r>
        <w:tab/>
        <w:t>Prevalence</w:t>
      </w:r>
      <w:r>
        <w:tab/>
      </w:r>
      <w:r>
        <w:tab/>
      </w:r>
      <w:r>
        <w:tab/>
        <w:t>cut-off point</w:t>
      </w:r>
      <w:r>
        <w:tab/>
      </w:r>
      <w:r>
        <w:tab/>
        <w:t>decision point</w:t>
      </w:r>
    </w:p>
    <w:p w14:paraId="71BC498F" w14:textId="77777777" w:rsidR="00A55F0B" w:rsidRDefault="00A55F0B" w:rsidP="00A55F0B">
      <w:pPr>
        <w:pStyle w:val="BodyText"/>
      </w:pPr>
    </w:p>
    <w:p w14:paraId="58E50E04" w14:textId="57C9168C" w:rsidR="00A55F0B" w:rsidRDefault="00A55F0B" w:rsidP="00A55F0B">
      <w:pPr>
        <w:pStyle w:val="BodyText"/>
      </w:pPr>
      <w:r>
        <w:tab/>
        <w:t>Receiver operator characteristic curve (ROC)</w:t>
      </w:r>
    </w:p>
    <w:p w14:paraId="4820EDAA" w14:textId="77777777" w:rsidR="00A55F0B" w:rsidRDefault="00A55F0B" w:rsidP="00A55F0B">
      <w:pPr>
        <w:pStyle w:val="BodyText"/>
      </w:pPr>
    </w:p>
    <w:p w14:paraId="6CF2B2B7" w14:textId="77777777" w:rsidR="00A55F0B" w:rsidRDefault="00A55F0B" w:rsidP="00A55F0B">
      <w:pPr>
        <w:pStyle w:val="BodyText"/>
      </w:pPr>
    </w:p>
    <w:p w14:paraId="7E40900B" w14:textId="77777777" w:rsidR="00A55F0B" w:rsidRDefault="00A55F0B" w:rsidP="00A55F0B">
      <w:pPr>
        <w:pStyle w:val="BodyText"/>
      </w:pPr>
    </w:p>
    <w:p w14:paraId="55A48484" w14:textId="77777777" w:rsidR="00A55F0B" w:rsidRDefault="00A55F0B" w:rsidP="00A55F0B">
      <w:pPr>
        <w:pStyle w:val="BodyText"/>
      </w:pPr>
    </w:p>
    <w:p w14:paraId="7C468D07" w14:textId="77777777" w:rsidR="00A55F0B" w:rsidRDefault="00A55F0B" w:rsidP="00A55F0B">
      <w:pPr>
        <w:pStyle w:val="BodyText"/>
      </w:pPr>
    </w:p>
    <w:p w14:paraId="624459A7" w14:textId="77777777" w:rsidR="00A55F0B" w:rsidRDefault="00A55F0B" w:rsidP="00A55F0B">
      <w:pPr>
        <w:pStyle w:val="BodyText"/>
      </w:pPr>
    </w:p>
    <w:p w14:paraId="1B8A2D83" w14:textId="77777777" w:rsidR="00A55F0B" w:rsidRDefault="00A55F0B" w:rsidP="00A55F0B">
      <w:pPr>
        <w:pStyle w:val="BodyText"/>
      </w:pPr>
    </w:p>
    <w:p w14:paraId="7BF9A79D" w14:textId="77777777" w:rsidR="00A55F0B" w:rsidRDefault="00A55F0B" w:rsidP="00A55F0B">
      <w:pPr>
        <w:pStyle w:val="BodyText"/>
      </w:pPr>
    </w:p>
    <w:p w14:paraId="25240F5B" w14:textId="77777777" w:rsidR="00A55F0B" w:rsidRDefault="00A55F0B" w:rsidP="00A55F0B">
      <w:pPr>
        <w:pStyle w:val="BodyText"/>
      </w:pPr>
    </w:p>
    <w:p w14:paraId="584362A3" w14:textId="77777777" w:rsidR="00A55F0B" w:rsidRDefault="00A55F0B" w:rsidP="00A55F0B">
      <w:pPr>
        <w:pStyle w:val="BodyText"/>
      </w:pPr>
    </w:p>
    <w:p w14:paraId="29CA6EBE" w14:textId="77777777" w:rsidR="00A55F0B" w:rsidRDefault="00A55F0B" w:rsidP="00A55F0B">
      <w:pPr>
        <w:pStyle w:val="BodyText"/>
      </w:pPr>
    </w:p>
    <w:p w14:paraId="6F4CA5EC" w14:textId="77777777" w:rsidR="00A55F0B" w:rsidRDefault="00A55F0B" w:rsidP="00A55F0B">
      <w:pPr>
        <w:pStyle w:val="BodyText"/>
      </w:pPr>
    </w:p>
    <w:p w14:paraId="3B337A18" w14:textId="77777777" w:rsidR="00A55F0B" w:rsidRDefault="00A55F0B" w:rsidP="00A55F0B">
      <w:pPr>
        <w:pStyle w:val="BodyText"/>
      </w:pPr>
    </w:p>
    <w:p w14:paraId="61F4E598" w14:textId="77777777" w:rsidR="00A55F0B" w:rsidRDefault="00A55F0B" w:rsidP="00A55F0B">
      <w:pPr>
        <w:pStyle w:val="BodyText"/>
      </w:pPr>
    </w:p>
    <w:p w14:paraId="57893E35" w14:textId="77777777" w:rsidR="00A55F0B" w:rsidRDefault="00A55F0B" w:rsidP="00A55F0B">
      <w:pPr>
        <w:pStyle w:val="BodyText"/>
      </w:pPr>
    </w:p>
    <w:p w14:paraId="59899D65" w14:textId="77777777" w:rsidR="00A55F0B" w:rsidRDefault="00A55F0B" w:rsidP="00A55F0B">
      <w:pPr>
        <w:pStyle w:val="BodyText"/>
      </w:pPr>
    </w:p>
    <w:p w14:paraId="26F089D4" w14:textId="77777777" w:rsidR="00A55F0B" w:rsidRDefault="00A55F0B" w:rsidP="00A55F0B">
      <w:pPr>
        <w:pStyle w:val="BodyText"/>
      </w:pPr>
    </w:p>
    <w:p w14:paraId="7423306A" w14:textId="77777777" w:rsidR="00A55F0B" w:rsidRDefault="00A55F0B" w:rsidP="00A55F0B">
      <w:pPr>
        <w:pStyle w:val="BodyText"/>
      </w:pPr>
    </w:p>
    <w:p w14:paraId="3842E1DD" w14:textId="77777777" w:rsidR="00A55F0B" w:rsidRDefault="00A55F0B" w:rsidP="00A55F0B">
      <w:pPr>
        <w:pStyle w:val="BodyText"/>
      </w:pPr>
    </w:p>
    <w:p w14:paraId="3A2E730C" w14:textId="77777777" w:rsidR="00A55F0B" w:rsidRDefault="00A55F0B" w:rsidP="00A55F0B">
      <w:pPr>
        <w:pStyle w:val="BodyText"/>
      </w:pPr>
    </w:p>
    <w:p w14:paraId="605EE6BC" w14:textId="77777777" w:rsidR="00A55F0B" w:rsidRDefault="00A55F0B" w:rsidP="00A55F0B">
      <w:pPr>
        <w:pStyle w:val="BodyText"/>
      </w:pPr>
    </w:p>
    <w:p w14:paraId="674730B1" w14:textId="77777777" w:rsidR="00A55F0B" w:rsidRDefault="00A55F0B" w:rsidP="00A55F0B">
      <w:pPr>
        <w:pStyle w:val="BodyText"/>
      </w:pPr>
    </w:p>
    <w:p w14:paraId="61F20681" w14:textId="77777777" w:rsidR="00A55F0B" w:rsidRPr="00A55F0B" w:rsidRDefault="00A55F0B" w:rsidP="00A55F0B">
      <w:pPr>
        <w:widowControl w:val="0"/>
        <w:spacing w:before="2" w:after="0" w:line="240" w:lineRule="auto"/>
        <w:rPr>
          <w:rFonts w:eastAsia="Arial" w:cs="Arial"/>
          <w:sz w:val="26"/>
          <w:szCs w:val="26"/>
        </w:rPr>
      </w:pPr>
    </w:p>
    <w:p w14:paraId="1CF06000" w14:textId="77777777" w:rsidR="00A55F0B" w:rsidRPr="00A55F0B" w:rsidRDefault="00A55F0B" w:rsidP="00A55F0B">
      <w:pPr>
        <w:widowControl w:val="0"/>
        <w:spacing w:after="0" w:line="240" w:lineRule="auto"/>
        <w:ind w:left="117"/>
        <w:rPr>
          <w:rFonts w:eastAsia="Arial" w:cs="Arial"/>
          <w:sz w:val="21"/>
          <w:szCs w:val="21"/>
        </w:rPr>
      </w:pPr>
      <w:r w:rsidRPr="00A55F0B">
        <w:rPr>
          <w:rFonts w:eastAsia="Calibri" w:hAnsi="Calibri" w:cs="Times New Roman"/>
          <w:b/>
          <w:color w:val="111111"/>
          <w:w w:val="95"/>
          <w:sz w:val="21"/>
        </w:rPr>
        <w:t>REFERENCE:</w:t>
      </w:r>
    </w:p>
    <w:p w14:paraId="47E8F03F" w14:textId="77777777" w:rsidR="00A55F0B" w:rsidRDefault="00A55F0B" w:rsidP="00A55F0B">
      <w:pPr>
        <w:pStyle w:val="BodyText"/>
      </w:pPr>
    </w:p>
    <w:p w14:paraId="5AA06A75" w14:textId="58288676" w:rsidR="00CD3673" w:rsidRDefault="00A55F0B" w:rsidP="00CD3673">
      <w:pPr>
        <w:pStyle w:val="BodyText"/>
        <w:rPr>
          <w:rFonts w:eastAsia="Arial"/>
          <w:w w:val="105"/>
        </w:rPr>
      </w:pPr>
      <w:r w:rsidRPr="00A55F0B">
        <w:rPr>
          <w:rFonts w:eastAsia="Arial"/>
          <w:w w:val="105"/>
        </w:rPr>
        <w:t>Laboratory</w:t>
      </w:r>
      <w:r w:rsidRPr="00A55F0B">
        <w:rPr>
          <w:rFonts w:eastAsia="Arial"/>
          <w:spacing w:val="-10"/>
          <w:w w:val="105"/>
        </w:rPr>
        <w:t xml:space="preserve"> </w:t>
      </w:r>
      <w:r w:rsidRPr="00A55F0B">
        <w:rPr>
          <w:rFonts w:eastAsia="Arial"/>
          <w:w w:val="105"/>
        </w:rPr>
        <w:t>Handbook</w:t>
      </w:r>
      <w:r w:rsidRPr="00A55F0B">
        <w:rPr>
          <w:rFonts w:eastAsia="Arial"/>
          <w:spacing w:val="-20"/>
          <w:w w:val="105"/>
        </w:rPr>
        <w:t xml:space="preserve"> </w:t>
      </w:r>
      <w:r w:rsidRPr="00A55F0B">
        <w:rPr>
          <w:rFonts w:eastAsia="Arial"/>
          <w:w w:val="105"/>
        </w:rPr>
        <w:t>Appendix:</w:t>
      </w:r>
      <w:r w:rsidRPr="00A55F0B">
        <w:rPr>
          <w:rFonts w:eastAsia="Arial"/>
          <w:spacing w:val="-3"/>
          <w:w w:val="105"/>
        </w:rPr>
        <w:t xml:space="preserve"> </w:t>
      </w:r>
      <w:r w:rsidRPr="00A55F0B">
        <w:rPr>
          <w:rFonts w:eastAsia="Arial"/>
          <w:w w:val="105"/>
        </w:rPr>
        <w:t>pp.-</w:t>
      </w:r>
      <w:r w:rsidRPr="00A55F0B">
        <w:rPr>
          <w:rFonts w:eastAsia="Arial"/>
          <w:spacing w:val="-29"/>
          <w:w w:val="105"/>
        </w:rPr>
        <w:t>1</w:t>
      </w:r>
      <w:r w:rsidRPr="00A55F0B">
        <w:rPr>
          <w:rFonts w:eastAsia="Arial"/>
          <w:w w:val="105"/>
        </w:rPr>
        <w:t>-</w:t>
      </w:r>
      <w:r w:rsidR="00CD3673">
        <w:rPr>
          <w:rFonts w:eastAsia="Arial"/>
          <w:w w:val="105"/>
        </w:rPr>
        <w:t>5</w:t>
      </w:r>
      <w:r w:rsidR="00CD3673" w:rsidRPr="00CD3673">
        <w:rPr>
          <w:rStyle w:val="BodyTextChar"/>
          <w:rFonts w:eastAsia="Arial"/>
        </w:rPr>
        <w:t xml:space="preserve"> </w:t>
      </w:r>
    </w:p>
    <w:p w14:paraId="23D91334" w14:textId="41FC81EB" w:rsidR="00A55F0B" w:rsidRDefault="00A55F0B" w:rsidP="00A55F0B">
      <w:pPr>
        <w:widowControl w:val="0"/>
        <w:spacing w:after="0" w:line="285" w:lineRule="auto"/>
        <w:ind w:left="108" w:right="5422" w:firstLine="9"/>
        <w:rPr>
          <w:rFonts w:eastAsia="Arial" w:cs="Times New Roman"/>
          <w:color w:val="111111"/>
          <w:w w:val="105"/>
          <w:sz w:val="21"/>
          <w:szCs w:val="21"/>
        </w:rPr>
      </w:pPr>
      <w:r w:rsidRPr="00A55F0B">
        <w:rPr>
          <w:rFonts w:eastAsia="Arial" w:cs="Times New Roman"/>
          <w:color w:val="111111"/>
          <w:w w:val="105"/>
          <w:sz w:val="21"/>
          <w:szCs w:val="21"/>
        </w:rPr>
        <w:t xml:space="preserve">Goljan:  </w:t>
      </w:r>
      <w:r w:rsidRPr="00A55F0B">
        <w:rPr>
          <w:rFonts w:eastAsia="Arial" w:cs="Times New Roman"/>
          <w:color w:val="111111"/>
          <w:spacing w:val="8"/>
          <w:w w:val="105"/>
          <w:sz w:val="21"/>
          <w:szCs w:val="21"/>
        </w:rPr>
        <w:t xml:space="preserve"> </w:t>
      </w:r>
      <w:r w:rsidRPr="00A55F0B">
        <w:rPr>
          <w:rFonts w:eastAsia="Arial" w:cs="Times New Roman"/>
          <w:color w:val="111111"/>
          <w:w w:val="105"/>
          <w:sz w:val="21"/>
          <w:szCs w:val="21"/>
        </w:rPr>
        <w:t>pp.</w:t>
      </w:r>
      <w:r w:rsidRPr="00A55F0B">
        <w:rPr>
          <w:rFonts w:eastAsia="Arial" w:cs="Times New Roman"/>
          <w:color w:val="111111"/>
          <w:spacing w:val="9"/>
          <w:w w:val="105"/>
          <w:sz w:val="21"/>
          <w:szCs w:val="21"/>
        </w:rPr>
        <w:t xml:space="preserve"> </w:t>
      </w:r>
      <w:r w:rsidRPr="00A55F0B">
        <w:rPr>
          <w:rFonts w:eastAsia="Arial" w:cs="Times New Roman"/>
          <w:color w:val="111111"/>
          <w:spacing w:val="-56"/>
          <w:w w:val="105"/>
          <w:sz w:val="21"/>
          <w:szCs w:val="21"/>
        </w:rPr>
        <w:t>1</w:t>
      </w:r>
      <w:r w:rsidRPr="00A55F0B">
        <w:rPr>
          <w:rFonts w:eastAsia="Arial" w:cs="Times New Roman"/>
          <w:color w:val="111111"/>
          <w:w w:val="105"/>
          <w:sz w:val="21"/>
          <w:szCs w:val="21"/>
        </w:rPr>
        <w:t>-8</w:t>
      </w:r>
    </w:p>
    <w:p w14:paraId="5A4378CA" w14:textId="77777777" w:rsidR="00AF4D93" w:rsidRDefault="00AF4D93" w:rsidP="00A55F0B">
      <w:pPr>
        <w:widowControl w:val="0"/>
        <w:spacing w:after="0" w:line="285" w:lineRule="auto"/>
        <w:ind w:left="108" w:right="5422" w:firstLine="9"/>
        <w:rPr>
          <w:rFonts w:eastAsia="Arial" w:cs="Times New Roman"/>
          <w:color w:val="111111"/>
          <w:w w:val="105"/>
          <w:sz w:val="21"/>
          <w:szCs w:val="21"/>
        </w:rPr>
      </w:pPr>
    </w:p>
    <w:p w14:paraId="18100A31" w14:textId="77777777" w:rsidR="00AF4D93" w:rsidRDefault="00AF4D93" w:rsidP="00A55F0B">
      <w:pPr>
        <w:widowControl w:val="0"/>
        <w:spacing w:after="0" w:line="285" w:lineRule="auto"/>
        <w:ind w:left="108" w:right="5422" w:firstLine="9"/>
        <w:rPr>
          <w:rFonts w:eastAsia="Arial" w:cs="Times New Roman"/>
          <w:color w:val="111111"/>
          <w:w w:val="105"/>
          <w:sz w:val="21"/>
          <w:szCs w:val="21"/>
        </w:rPr>
      </w:pPr>
    </w:p>
    <w:p w14:paraId="3F623D98" w14:textId="77777777" w:rsidR="006F4E03" w:rsidRDefault="006F4E03" w:rsidP="00A55F0B">
      <w:pPr>
        <w:widowControl w:val="0"/>
        <w:spacing w:after="0" w:line="285" w:lineRule="auto"/>
        <w:ind w:left="108" w:right="5422" w:firstLine="9"/>
        <w:rPr>
          <w:rFonts w:eastAsia="Arial" w:cs="Times New Roman"/>
          <w:color w:val="111111"/>
          <w:w w:val="105"/>
          <w:sz w:val="21"/>
          <w:szCs w:val="21"/>
        </w:rPr>
      </w:pPr>
    </w:p>
    <w:p w14:paraId="1042256A" w14:textId="77777777" w:rsidR="006F4E03" w:rsidRDefault="006F4E03" w:rsidP="00A55F0B">
      <w:pPr>
        <w:widowControl w:val="0"/>
        <w:spacing w:after="0" w:line="285" w:lineRule="auto"/>
        <w:ind w:left="108" w:right="5422" w:firstLine="9"/>
        <w:rPr>
          <w:rFonts w:eastAsia="Arial" w:cs="Times New Roman"/>
          <w:color w:val="111111"/>
          <w:w w:val="105"/>
          <w:sz w:val="21"/>
          <w:szCs w:val="21"/>
        </w:rPr>
      </w:pPr>
    </w:p>
    <w:p w14:paraId="6A681B62" w14:textId="77777777" w:rsidR="006F4E03" w:rsidRDefault="006F4E03" w:rsidP="00A55F0B">
      <w:pPr>
        <w:widowControl w:val="0"/>
        <w:spacing w:after="0" w:line="285" w:lineRule="auto"/>
        <w:ind w:left="108" w:right="5422" w:firstLine="9"/>
        <w:rPr>
          <w:rFonts w:eastAsia="Arial" w:cs="Times New Roman"/>
          <w:color w:val="111111"/>
          <w:w w:val="105"/>
          <w:sz w:val="21"/>
          <w:szCs w:val="21"/>
        </w:rPr>
      </w:pPr>
    </w:p>
    <w:p w14:paraId="1C50BCFA" w14:textId="77777777" w:rsidR="006F4E03" w:rsidRDefault="006F4E03" w:rsidP="00A55F0B">
      <w:pPr>
        <w:widowControl w:val="0"/>
        <w:spacing w:after="0" w:line="285" w:lineRule="auto"/>
        <w:ind w:left="108" w:right="5422" w:firstLine="9"/>
        <w:rPr>
          <w:rFonts w:eastAsia="Arial" w:cs="Times New Roman"/>
          <w:color w:val="111111"/>
          <w:w w:val="105"/>
          <w:sz w:val="21"/>
          <w:szCs w:val="21"/>
        </w:rPr>
      </w:pPr>
    </w:p>
    <w:p w14:paraId="1D294C66" w14:textId="77777777" w:rsidR="00AF4D93" w:rsidRDefault="00AF4D93" w:rsidP="00A55F0B">
      <w:pPr>
        <w:widowControl w:val="0"/>
        <w:spacing w:after="0" w:line="285" w:lineRule="auto"/>
        <w:ind w:left="108" w:right="5422" w:firstLine="9"/>
        <w:rPr>
          <w:rFonts w:eastAsia="Arial" w:cs="Times New Roman"/>
          <w:color w:val="111111"/>
          <w:w w:val="105"/>
          <w:sz w:val="21"/>
          <w:szCs w:val="21"/>
        </w:rPr>
      </w:pPr>
    </w:p>
    <w:p w14:paraId="7CE96F56" w14:textId="06C78575" w:rsidR="00A55F0B" w:rsidRPr="00A45B36" w:rsidRDefault="00AF4D93" w:rsidP="00AF4D93">
      <w:pPr>
        <w:pStyle w:val="BodyText"/>
        <w:jc w:val="center"/>
        <w:rPr>
          <w:b/>
          <w:bCs/>
          <w:sz w:val="48"/>
          <w:szCs w:val="48"/>
          <w:u w:val="single"/>
        </w:rPr>
      </w:pPr>
      <w:r w:rsidRPr="00A45B36">
        <w:rPr>
          <w:b/>
          <w:bCs/>
          <w:sz w:val="48"/>
          <w:szCs w:val="48"/>
          <w:u w:val="single"/>
        </w:rPr>
        <w:t>IMMUNE DISORDERS</w:t>
      </w:r>
    </w:p>
    <w:p w14:paraId="4E383A4D" w14:textId="77777777" w:rsidR="00AF4D93" w:rsidRDefault="00AF4D93" w:rsidP="00AF4D93">
      <w:pPr>
        <w:pStyle w:val="BodyText"/>
        <w:jc w:val="center"/>
        <w:rPr>
          <w:b/>
          <w:bCs/>
          <w:sz w:val="32"/>
          <w:szCs w:val="32"/>
          <w:u w:val="single"/>
        </w:rPr>
      </w:pPr>
    </w:p>
    <w:p w14:paraId="46102E75" w14:textId="1F3642A4" w:rsidR="00AF4D93" w:rsidRDefault="00AF4D93" w:rsidP="00AF4D93">
      <w:pPr>
        <w:pStyle w:val="BodyText"/>
        <w:jc w:val="center"/>
        <w:rPr>
          <w:b/>
          <w:bCs/>
          <w:sz w:val="32"/>
          <w:szCs w:val="32"/>
          <w:u w:val="single"/>
        </w:rPr>
      </w:pPr>
    </w:p>
    <w:p w14:paraId="751D1FED" w14:textId="77777777" w:rsidR="00E044BA" w:rsidRDefault="00E044BA" w:rsidP="00AF4D93">
      <w:pPr>
        <w:pStyle w:val="BodyText"/>
        <w:jc w:val="center"/>
        <w:rPr>
          <w:b/>
          <w:bCs/>
          <w:sz w:val="32"/>
          <w:szCs w:val="32"/>
          <w:u w:val="single"/>
        </w:rPr>
      </w:pPr>
    </w:p>
    <w:p w14:paraId="42B4D671" w14:textId="77777777" w:rsidR="00E044BA" w:rsidRDefault="00E044BA" w:rsidP="00AF4D93">
      <w:pPr>
        <w:pStyle w:val="BodyText"/>
        <w:jc w:val="center"/>
        <w:rPr>
          <w:b/>
          <w:bCs/>
          <w:sz w:val="32"/>
          <w:szCs w:val="32"/>
          <w:u w:val="single"/>
        </w:rPr>
      </w:pPr>
    </w:p>
    <w:p w14:paraId="6EB01338" w14:textId="77777777" w:rsidR="00E044BA" w:rsidRDefault="00E044BA" w:rsidP="00AF4D93">
      <w:pPr>
        <w:pStyle w:val="BodyText"/>
        <w:jc w:val="center"/>
        <w:rPr>
          <w:b/>
          <w:bCs/>
          <w:sz w:val="32"/>
          <w:szCs w:val="32"/>
          <w:u w:val="single"/>
        </w:rPr>
      </w:pPr>
    </w:p>
    <w:p w14:paraId="300562A1" w14:textId="77777777" w:rsidR="00E044BA" w:rsidRDefault="00E044BA" w:rsidP="00AF4D93">
      <w:pPr>
        <w:pStyle w:val="BodyText"/>
        <w:jc w:val="center"/>
        <w:rPr>
          <w:b/>
          <w:bCs/>
          <w:sz w:val="32"/>
          <w:szCs w:val="32"/>
          <w:u w:val="single"/>
        </w:rPr>
      </w:pPr>
    </w:p>
    <w:p w14:paraId="3C279B01" w14:textId="77777777" w:rsidR="00E044BA" w:rsidRDefault="00E044BA" w:rsidP="00AF4D93">
      <w:pPr>
        <w:pStyle w:val="BodyText"/>
        <w:jc w:val="center"/>
        <w:rPr>
          <w:b/>
          <w:bCs/>
          <w:sz w:val="32"/>
          <w:szCs w:val="32"/>
          <w:u w:val="single"/>
        </w:rPr>
      </w:pPr>
    </w:p>
    <w:p w14:paraId="799D57D6" w14:textId="77777777" w:rsidR="00E044BA" w:rsidRDefault="00E044BA" w:rsidP="00AF4D93">
      <w:pPr>
        <w:pStyle w:val="BodyText"/>
        <w:jc w:val="center"/>
        <w:rPr>
          <w:b/>
          <w:bCs/>
          <w:sz w:val="32"/>
          <w:szCs w:val="32"/>
          <w:u w:val="single"/>
        </w:rPr>
      </w:pPr>
    </w:p>
    <w:p w14:paraId="39115AB7" w14:textId="77777777" w:rsidR="00E044BA" w:rsidRDefault="00E044BA" w:rsidP="00AF4D93">
      <w:pPr>
        <w:pStyle w:val="BodyText"/>
        <w:jc w:val="center"/>
        <w:rPr>
          <w:b/>
          <w:bCs/>
          <w:sz w:val="32"/>
          <w:szCs w:val="32"/>
          <w:u w:val="single"/>
        </w:rPr>
      </w:pPr>
    </w:p>
    <w:p w14:paraId="35672806" w14:textId="77777777" w:rsidR="00E044BA" w:rsidRDefault="00E044BA" w:rsidP="00AF4D93">
      <w:pPr>
        <w:pStyle w:val="BodyText"/>
        <w:jc w:val="center"/>
        <w:rPr>
          <w:b/>
          <w:bCs/>
          <w:sz w:val="32"/>
          <w:szCs w:val="32"/>
          <w:u w:val="single"/>
        </w:rPr>
      </w:pPr>
    </w:p>
    <w:p w14:paraId="687754F6" w14:textId="77777777" w:rsidR="00E044BA" w:rsidRDefault="00E044BA" w:rsidP="00AF4D93">
      <w:pPr>
        <w:pStyle w:val="BodyText"/>
        <w:jc w:val="center"/>
        <w:rPr>
          <w:b/>
          <w:bCs/>
          <w:sz w:val="32"/>
          <w:szCs w:val="32"/>
          <w:u w:val="single"/>
        </w:rPr>
      </w:pPr>
    </w:p>
    <w:p w14:paraId="295382CC" w14:textId="77777777" w:rsidR="00E044BA" w:rsidRDefault="00E044BA" w:rsidP="00AF4D93">
      <w:pPr>
        <w:pStyle w:val="BodyText"/>
        <w:jc w:val="center"/>
        <w:rPr>
          <w:b/>
          <w:bCs/>
          <w:sz w:val="32"/>
          <w:szCs w:val="32"/>
          <w:u w:val="single"/>
        </w:rPr>
      </w:pPr>
    </w:p>
    <w:p w14:paraId="000E735D" w14:textId="77777777" w:rsidR="00E044BA" w:rsidRDefault="00E044BA" w:rsidP="00AF4D93">
      <w:pPr>
        <w:pStyle w:val="BodyText"/>
        <w:jc w:val="center"/>
        <w:rPr>
          <w:b/>
          <w:bCs/>
          <w:sz w:val="32"/>
          <w:szCs w:val="32"/>
          <w:u w:val="single"/>
        </w:rPr>
      </w:pPr>
    </w:p>
    <w:p w14:paraId="532351F5" w14:textId="77777777" w:rsidR="006F4E03" w:rsidRDefault="006F4E03" w:rsidP="00AF4D93">
      <w:pPr>
        <w:pStyle w:val="BodyText"/>
        <w:jc w:val="center"/>
        <w:rPr>
          <w:b/>
          <w:bCs/>
          <w:sz w:val="32"/>
          <w:szCs w:val="32"/>
          <w:u w:val="single"/>
        </w:rPr>
      </w:pPr>
    </w:p>
    <w:p w14:paraId="5142D073" w14:textId="77777777" w:rsidR="006F4E03" w:rsidRDefault="006F4E03" w:rsidP="00AF4D93">
      <w:pPr>
        <w:pStyle w:val="BodyText"/>
        <w:jc w:val="center"/>
        <w:rPr>
          <w:b/>
          <w:bCs/>
          <w:sz w:val="32"/>
          <w:szCs w:val="32"/>
          <w:u w:val="single"/>
        </w:rPr>
      </w:pPr>
    </w:p>
    <w:p w14:paraId="3F015B61" w14:textId="77777777" w:rsidR="006F4E03" w:rsidRDefault="006F4E03" w:rsidP="00AF4D93">
      <w:pPr>
        <w:pStyle w:val="BodyText"/>
        <w:jc w:val="center"/>
        <w:rPr>
          <w:b/>
          <w:bCs/>
          <w:sz w:val="32"/>
          <w:szCs w:val="32"/>
          <w:u w:val="single"/>
        </w:rPr>
      </w:pPr>
    </w:p>
    <w:p w14:paraId="60CF0821" w14:textId="77777777" w:rsidR="006F4E03" w:rsidRDefault="006F4E03" w:rsidP="00AF4D93">
      <w:pPr>
        <w:pStyle w:val="BodyText"/>
        <w:jc w:val="center"/>
        <w:rPr>
          <w:b/>
          <w:bCs/>
          <w:sz w:val="32"/>
          <w:szCs w:val="32"/>
          <w:u w:val="single"/>
        </w:rPr>
      </w:pPr>
    </w:p>
    <w:p w14:paraId="67EA214E" w14:textId="77777777" w:rsidR="006F4E03" w:rsidRDefault="006F4E03" w:rsidP="00AF4D93">
      <w:pPr>
        <w:pStyle w:val="BodyText"/>
        <w:jc w:val="center"/>
        <w:rPr>
          <w:b/>
          <w:bCs/>
          <w:sz w:val="32"/>
          <w:szCs w:val="32"/>
          <w:u w:val="single"/>
        </w:rPr>
      </w:pPr>
    </w:p>
    <w:p w14:paraId="2D64A487" w14:textId="77777777" w:rsidR="006F4E03" w:rsidRDefault="006F4E03" w:rsidP="00AF4D93">
      <w:pPr>
        <w:pStyle w:val="BodyText"/>
        <w:jc w:val="center"/>
        <w:rPr>
          <w:b/>
          <w:bCs/>
          <w:sz w:val="32"/>
          <w:szCs w:val="32"/>
          <w:u w:val="single"/>
        </w:rPr>
      </w:pPr>
    </w:p>
    <w:p w14:paraId="2C3B182A" w14:textId="77777777" w:rsidR="006F4E03" w:rsidRDefault="006F4E03" w:rsidP="00AF4D93">
      <w:pPr>
        <w:pStyle w:val="BodyText"/>
        <w:jc w:val="center"/>
        <w:rPr>
          <w:b/>
          <w:bCs/>
          <w:sz w:val="32"/>
          <w:szCs w:val="32"/>
          <w:u w:val="single"/>
        </w:rPr>
      </w:pPr>
    </w:p>
    <w:p w14:paraId="07AA2769" w14:textId="77777777" w:rsidR="006F4E03" w:rsidRDefault="006F4E03" w:rsidP="00AF4D93">
      <w:pPr>
        <w:pStyle w:val="BodyText"/>
        <w:jc w:val="center"/>
        <w:rPr>
          <w:b/>
          <w:bCs/>
          <w:sz w:val="32"/>
          <w:szCs w:val="32"/>
          <w:u w:val="single"/>
        </w:rPr>
      </w:pPr>
    </w:p>
    <w:p w14:paraId="68D25D61" w14:textId="77777777" w:rsidR="006F4E03" w:rsidRDefault="006F4E03" w:rsidP="00AF4D93">
      <w:pPr>
        <w:pStyle w:val="BodyText"/>
        <w:jc w:val="center"/>
        <w:rPr>
          <w:b/>
          <w:bCs/>
          <w:sz w:val="32"/>
          <w:szCs w:val="32"/>
          <w:u w:val="single"/>
        </w:rPr>
      </w:pPr>
    </w:p>
    <w:p w14:paraId="08E10F62" w14:textId="77777777" w:rsidR="006F4E03" w:rsidRDefault="006F4E03" w:rsidP="00AF4D93">
      <w:pPr>
        <w:pStyle w:val="BodyText"/>
        <w:jc w:val="center"/>
        <w:rPr>
          <w:b/>
          <w:bCs/>
          <w:sz w:val="32"/>
          <w:szCs w:val="32"/>
          <w:u w:val="single"/>
        </w:rPr>
      </w:pPr>
    </w:p>
    <w:p w14:paraId="55A7D882" w14:textId="77777777" w:rsidR="006F4E03" w:rsidRDefault="006F4E03" w:rsidP="00AF4D93">
      <w:pPr>
        <w:pStyle w:val="BodyText"/>
        <w:jc w:val="center"/>
        <w:rPr>
          <w:b/>
          <w:bCs/>
          <w:sz w:val="32"/>
          <w:szCs w:val="32"/>
          <w:u w:val="single"/>
        </w:rPr>
      </w:pPr>
    </w:p>
    <w:p w14:paraId="1550DAFD" w14:textId="77777777" w:rsidR="006F4E03" w:rsidRDefault="006F4E03" w:rsidP="00AF4D93">
      <w:pPr>
        <w:pStyle w:val="BodyText"/>
        <w:jc w:val="center"/>
        <w:rPr>
          <w:b/>
          <w:bCs/>
          <w:sz w:val="32"/>
          <w:szCs w:val="32"/>
          <w:u w:val="single"/>
        </w:rPr>
      </w:pPr>
    </w:p>
    <w:p w14:paraId="15AC7E72" w14:textId="77777777" w:rsidR="006F4E03" w:rsidRDefault="006F4E03" w:rsidP="00AF4D93">
      <w:pPr>
        <w:pStyle w:val="BodyText"/>
        <w:jc w:val="center"/>
        <w:rPr>
          <w:b/>
          <w:bCs/>
          <w:sz w:val="32"/>
          <w:szCs w:val="32"/>
          <w:u w:val="single"/>
        </w:rPr>
      </w:pPr>
    </w:p>
    <w:p w14:paraId="436CECBD" w14:textId="77777777" w:rsidR="006F4E03" w:rsidRDefault="006F4E03" w:rsidP="00AF4D93">
      <w:pPr>
        <w:pStyle w:val="BodyText"/>
        <w:jc w:val="center"/>
        <w:rPr>
          <w:b/>
          <w:bCs/>
          <w:sz w:val="32"/>
          <w:szCs w:val="32"/>
          <w:u w:val="single"/>
        </w:rPr>
      </w:pPr>
    </w:p>
    <w:p w14:paraId="0230A144" w14:textId="77777777" w:rsidR="006F4E03" w:rsidRDefault="006F4E03" w:rsidP="00AF4D93">
      <w:pPr>
        <w:pStyle w:val="BodyText"/>
        <w:jc w:val="center"/>
        <w:rPr>
          <w:b/>
          <w:bCs/>
          <w:sz w:val="32"/>
          <w:szCs w:val="32"/>
          <w:u w:val="single"/>
        </w:rPr>
      </w:pPr>
    </w:p>
    <w:p w14:paraId="154AFEC5" w14:textId="77777777" w:rsidR="006F4E03" w:rsidRDefault="006F4E03" w:rsidP="00AF4D93">
      <w:pPr>
        <w:pStyle w:val="BodyText"/>
        <w:jc w:val="center"/>
        <w:rPr>
          <w:b/>
          <w:bCs/>
          <w:sz w:val="32"/>
          <w:szCs w:val="32"/>
          <w:u w:val="single"/>
        </w:rPr>
      </w:pPr>
    </w:p>
    <w:p w14:paraId="557EF7F3" w14:textId="77777777" w:rsidR="006F4E03" w:rsidRDefault="006F4E03" w:rsidP="00AF4D93">
      <w:pPr>
        <w:pStyle w:val="BodyText"/>
        <w:jc w:val="center"/>
        <w:rPr>
          <w:b/>
          <w:bCs/>
          <w:sz w:val="32"/>
          <w:szCs w:val="32"/>
          <w:u w:val="single"/>
        </w:rPr>
      </w:pPr>
    </w:p>
    <w:p w14:paraId="7652C2F1" w14:textId="77777777" w:rsidR="006F4E03" w:rsidRDefault="006F4E03" w:rsidP="00AF4D93">
      <w:pPr>
        <w:pStyle w:val="BodyText"/>
        <w:jc w:val="center"/>
        <w:rPr>
          <w:b/>
          <w:bCs/>
          <w:sz w:val="32"/>
          <w:szCs w:val="32"/>
          <w:u w:val="single"/>
        </w:rPr>
      </w:pPr>
    </w:p>
    <w:p w14:paraId="02338A6F" w14:textId="77777777" w:rsidR="006F4E03" w:rsidRDefault="006F4E03" w:rsidP="00AF4D93">
      <w:pPr>
        <w:pStyle w:val="BodyText"/>
        <w:jc w:val="center"/>
        <w:rPr>
          <w:b/>
          <w:bCs/>
          <w:sz w:val="32"/>
          <w:szCs w:val="32"/>
          <w:u w:val="single"/>
        </w:rPr>
      </w:pPr>
    </w:p>
    <w:p w14:paraId="0C1B6D0A" w14:textId="77777777" w:rsidR="006F4E03" w:rsidRDefault="006F4E03" w:rsidP="00AF4D93">
      <w:pPr>
        <w:pStyle w:val="BodyText"/>
        <w:jc w:val="center"/>
        <w:rPr>
          <w:b/>
          <w:bCs/>
          <w:sz w:val="32"/>
          <w:szCs w:val="32"/>
          <w:u w:val="single"/>
        </w:rPr>
      </w:pPr>
    </w:p>
    <w:p w14:paraId="1F9C1689" w14:textId="77777777" w:rsidR="006F4E03" w:rsidRDefault="006F4E03" w:rsidP="00AF4D93">
      <w:pPr>
        <w:pStyle w:val="BodyText"/>
        <w:jc w:val="center"/>
        <w:rPr>
          <w:b/>
          <w:bCs/>
          <w:sz w:val="32"/>
          <w:szCs w:val="32"/>
          <w:u w:val="single"/>
        </w:rPr>
      </w:pPr>
    </w:p>
    <w:p w14:paraId="5E2BA6BF" w14:textId="77777777" w:rsidR="006F4E03" w:rsidRDefault="006F4E03" w:rsidP="00AF4D93">
      <w:pPr>
        <w:pStyle w:val="BodyText"/>
        <w:jc w:val="center"/>
        <w:rPr>
          <w:b/>
          <w:bCs/>
          <w:sz w:val="32"/>
          <w:szCs w:val="32"/>
          <w:u w:val="single"/>
        </w:rPr>
      </w:pPr>
    </w:p>
    <w:p w14:paraId="25124C31" w14:textId="77777777" w:rsidR="006F4E03" w:rsidRDefault="006F4E03" w:rsidP="00AF4D93">
      <w:pPr>
        <w:pStyle w:val="BodyText"/>
        <w:jc w:val="center"/>
        <w:rPr>
          <w:b/>
          <w:bCs/>
          <w:sz w:val="32"/>
          <w:szCs w:val="32"/>
          <w:u w:val="single"/>
        </w:rPr>
      </w:pPr>
    </w:p>
    <w:p w14:paraId="0FFF863F" w14:textId="77777777" w:rsidR="006F4E03" w:rsidRDefault="006F4E03" w:rsidP="00AF4D93">
      <w:pPr>
        <w:pStyle w:val="BodyText"/>
        <w:jc w:val="center"/>
        <w:rPr>
          <w:b/>
          <w:bCs/>
          <w:sz w:val="32"/>
          <w:szCs w:val="32"/>
          <w:u w:val="single"/>
        </w:rPr>
      </w:pPr>
    </w:p>
    <w:p w14:paraId="6A974520" w14:textId="77777777" w:rsidR="00E044BA" w:rsidRDefault="00E044BA" w:rsidP="00AF4D93">
      <w:pPr>
        <w:pStyle w:val="BodyText"/>
        <w:jc w:val="center"/>
        <w:rPr>
          <w:b/>
          <w:bCs/>
          <w:sz w:val="32"/>
          <w:szCs w:val="32"/>
          <w:u w:val="single"/>
        </w:rPr>
      </w:pPr>
    </w:p>
    <w:p w14:paraId="6A2E9438" w14:textId="05043270" w:rsidR="00E044BA" w:rsidRPr="00AF4D93" w:rsidRDefault="00E044BA" w:rsidP="00E044BA">
      <w:pPr>
        <w:jc w:val="center"/>
      </w:pPr>
      <w:r>
        <w:t>IMMUNE DISORDERS</w:t>
      </w:r>
    </w:p>
    <w:p w14:paraId="0329BB08" w14:textId="77777777" w:rsidR="00A55F0B" w:rsidRDefault="00A55F0B" w:rsidP="00A55F0B">
      <w:pPr>
        <w:pStyle w:val="BodyText"/>
      </w:pPr>
    </w:p>
    <w:p w14:paraId="1D323464" w14:textId="77777777" w:rsidR="00E044BA" w:rsidRDefault="00E044BA" w:rsidP="00E044BA">
      <w:pPr>
        <w:pStyle w:val="BodyText"/>
      </w:pPr>
    </w:p>
    <w:p w14:paraId="367C902D" w14:textId="6D1D3101" w:rsidR="00E044BA" w:rsidRDefault="00E044BA" w:rsidP="00E044BA">
      <w:pPr>
        <w:pStyle w:val="BodyText"/>
        <w:rPr>
          <w:rFonts w:eastAsia="Calibri" w:hAnsi="Calibri"/>
          <w:color w:val="131313"/>
          <w:sz w:val="20"/>
        </w:rPr>
      </w:pPr>
      <w:r>
        <w:t xml:space="preserve">   </w:t>
      </w:r>
      <w:r w:rsidRPr="00E044BA">
        <w:rPr>
          <w:rFonts w:eastAsia="Calibri" w:hAnsi="Calibri"/>
          <w:color w:val="131313"/>
          <w:sz w:val="20"/>
        </w:rPr>
        <w:t>Normal</w:t>
      </w:r>
      <w:r w:rsidRPr="00E044BA">
        <w:rPr>
          <w:rFonts w:eastAsia="Calibri" w:hAnsi="Calibri"/>
          <w:color w:val="131313"/>
          <w:spacing w:val="-22"/>
          <w:sz w:val="20"/>
        </w:rPr>
        <w:t xml:space="preserve"> </w:t>
      </w:r>
      <w:r w:rsidRPr="00E044BA">
        <w:rPr>
          <w:rFonts w:eastAsia="Calibri" w:hAnsi="Calibri"/>
          <w:color w:val="131313"/>
          <w:sz w:val="20"/>
        </w:rPr>
        <w:t>Immune</w:t>
      </w:r>
      <w:r w:rsidRPr="00E044BA">
        <w:rPr>
          <w:rFonts w:eastAsia="Calibri" w:hAnsi="Calibri"/>
          <w:color w:val="131313"/>
          <w:spacing w:val="-24"/>
          <w:sz w:val="20"/>
        </w:rPr>
        <w:t xml:space="preserve"> </w:t>
      </w:r>
      <w:r w:rsidRPr="00E044BA">
        <w:rPr>
          <w:rFonts w:eastAsia="Calibri" w:hAnsi="Calibri"/>
          <w:color w:val="131313"/>
          <w:sz w:val="20"/>
        </w:rPr>
        <w:t>Response</w:t>
      </w:r>
    </w:p>
    <w:p w14:paraId="7018E35D" w14:textId="7A8CE4BC" w:rsidR="00E044BA" w:rsidRDefault="00E044BA" w:rsidP="00E044BA">
      <w:pPr>
        <w:pStyle w:val="BodyText"/>
        <w:rPr>
          <w:rFonts w:eastAsia="Calibri" w:hAnsi="Calibri"/>
          <w:color w:val="131313"/>
          <w:sz w:val="20"/>
        </w:rPr>
      </w:pPr>
      <w:r>
        <w:rPr>
          <w:rFonts w:eastAsia="Calibri" w:hAnsi="Calibri"/>
          <w:color w:val="131313"/>
          <w:sz w:val="20"/>
        </w:rPr>
        <w:t xml:space="preserve">  </w:t>
      </w:r>
      <w:r w:rsidRPr="00E044BA">
        <w:rPr>
          <w:rFonts w:eastAsia="Calibri" w:hAnsi="Calibri"/>
          <w:color w:val="131313"/>
          <w:w w:val="93"/>
          <w:sz w:val="20"/>
        </w:rPr>
        <w:t xml:space="preserve"> </w:t>
      </w:r>
      <w:r w:rsidRPr="00E044BA">
        <w:rPr>
          <w:rFonts w:eastAsia="Calibri" w:hAnsi="Calibri"/>
          <w:color w:val="131313"/>
          <w:sz w:val="20"/>
        </w:rPr>
        <w:t>Innate</w:t>
      </w:r>
      <w:r w:rsidRPr="00E044BA">
        <w:rPr>
          <w:rFonts w:eastAsia="Calibri" w:hAnsi="Calibri"/>
          <w:color w:val="131313"/>
          <w:spacing w:val="27"/>
          <w:sz w:val="20"/>
        </w:rPr>
        <w:t xml:space="preserve"> </w:t>
      </w:r>
      <w:r w:rsidRPr="00E044BA">
        <w:rPr>
          <w:rFonts w:eastAsia="Calibri" w:hAnsi="Calibri"/>
          <w:color w:val="131313"/>
          <w:sz w:val="20"/>
        </w:rPr>
        <w:t>Immunity</w:t>
      </w:r>
    </w:p>
    <w:p w14:paraId="7F9698E8" w14:textId="55D22972" w:rsidR="00E044BA" w:rsidRDefault="00E044BA" w:rsidP="00A55F0B">
      <w:pPr>
        <w:pStyle w:val="BodyText"/>
      </w:pPr>
      <w:r>
        <w:rPr>
          <w:rFonts w:eastAsia="Calibri" w:hAnsi="Calibri"/>
          <w:color w:val="131313"/>
          <w:sz w:val="20"/>
        </w:rPr>
        <w:t xml:space="preserve">  </w:t>
      </w:r>
      <w:r w:rsidRPr="00E044BA">
        <w:rPr>
          <w:rFonts w:eastAsia="Calibri" w:hAnsi="Calibri"/>
          <w:color w:val="131313"/>
          <w:w w:val="103"/>
          <w:sz w:val="20"/>
        </w:rPr>
        <w:t xml:space="preserve"> </w:t>
      </w:r>
      <w:r w:rsidRPr="00E044BA">
        <w:rPr>
          <w:rFonts w:eastAsia="Calibri" w:hAnsi="Calibri"/>
          <w:color w:val="131313"/>
          <w:sz w:val="20"/>
        </w:rPr>
        <w:t>Adaptive</w:t>
      </w:r>
      <w:r w:rsidRPr="00E044BA">
        <w:rPr>
          <w:rFonts w:eastAsia="Calibri" w:hAnsi="Calibri"/>
          <w:color w:val="131313"/>
          <w:spacing w:val="40"/>
          <w:sz w:val="20"/>
        </w:rPr>
        <w:t xml:space="preserve"> </w:t>
      </w:r>
      <w:r w:rsidRPr="00E044BA">
        <w:rPr>
          <w:rFonts w:eastAsia="Calibri" w:hAnsi="Calibri"/>
          <w:color w:val="131313"/>
          <w:sz w:val="20"/>
        </w:rPr>
        <w:t>Immunity</w:t>
      </w:r>
    </w:p>
    <w:p w14:paraId="57D3A1CC" w14:textId="77777777" w:rsidR="00E044BA" w:rsidRDefault="00E044BA" w:rsidP="00E044BA">
      <w:pPr>
        <w:pStyle w:val="BodyText"/>
        <w:rPr>
          <w:rFonts w:eastAsia="Calibri"/>
        </w:rPr>
      </w:pPr>
      <w:r>
        <w:t xml:space="preserve">   </w:t>
      </w:r>
      <w:r w:rsidRPr="00E044BA">
        <w:rPr>
          <w:rFonts w:eastAsia="Calibri"/>
        </w:rPr>
        <w:t>Cells</w:t>
      </w:r>
      <w:r w:rsidRPr="00E044BA">
        <w:rPr>
          <w:rFonts w:eastAsia="Calibri"/>
          <w:spacing w:val="-20"/>
        </w:rPr>
        <w:t xml:space="preserve"> </w:t>
      </w:r>
      <w:r w:rsidRPr="00E044BA">
        <w:rPr>
          <w:rFonts w:eastAsia="Calibri"/>
        </w:rPr>
        <w:t>of</w:t>
      </w:r>
      <w:r w:rsidRPr="00E044BA">
        <w:rPr>
          <w:rFonts w:eastAsia="Calibri"/>
          <w:spacing w:val="-22"/>
        </w:rPr>
        <w:t xml:space="preserve"> </w:t>
      </w:r>
      <w:r w:rsidRPr="00E044BA">
        <w:rPr>
          <w:rFonts w:eastAsia="Calibri"/>
        </w:rPr>
        <w:t>the</w:t>
      </w:r>
      <w:r w:rsidRPr="00E044BA">
        <w:rPr>
          <w:rFonts w:eastAsia="Calibri"/>
          <w:spacing w:val="-10"/>
        </w:rPr>
        <w:t xml:space="preserve"> </w:t>
      </w:r>
      <w:r w:rsidRPr="00E044BA">
        <w:rPr>
          <w:rFonts w:eastAsia="Calibri"/>
        </w:rPr>
        <w:t>Immune</w:t>
      </w:r>
      <w:r w:rsidRPr="00E044BA">
        <w:rPr>
          <w:rFonts w:eastAsia="Calibri"/>
          <w:spacing w:val="-15"/>
        </w:rPr>
        <w:t xml:space="preserve"> </w:t>
      </w:r>
      <w:r w:rsidRPr="00E044BA">
        <w:rPr>
          <w:rFonts w:eastAsia="Calibri"/>
        </w:rPr>
        <w:t>Response</w:t>
      </w:r>
    </w:p>
    <w:p w14:paraId="56B36B08" w14:textId="644305CA" w:rsidR="00E044BA" w:rsidRDefault="00E044BA" w:rsidP="00A55F0B">
      <w:pPr>
        <w:pStyle w:val="BodyText"/>
      </w:pPr>
      <w:r>
        <w:rPr>
          <w:rFonts w:eastAsia="Calibri"/>
        </w:rPr>
        <w:t xml:space="preserve">  </w:t>
      </w:r>
      <w:r w:rsidRPr="00E044BA">
        <w:rPr>
          <w:rFonts w:eastAsia="Calibri"/>
          <w:w w:val="93"/>
        </w:rPr>
        <w:t xml:space="preserve"> </w:t>
      </w:r>
      <w:r w:rsidRPr="00E044BA">
        <w:rPr>
          <w:rFonts w:eastAsia="Calibri"/>
        </w:rPr>
        <w:t>Tissues</w:t>
      </w:r>
      <w:r w:rsidRPr="00E044BA">
        <w:rPr>
          <w:rFonts w:eastAsia="Calibri"/>
          <w:spacing w:val="-9"/>
        </w:rPr>
        <w:t xml:space="preserve"> </w:t>
      </w:r>
      <w:r w:rsidRPr="00E044BA">
        <w:rPr>
          <w:rFonts w:eastAsia="Calibri"/>
        </w:rPr>
        <w:t>of</w:t>
      </w:r>
      <w:r w:rsidRPr="00E044BA">
        <w:rPr>
          <w:rFonts w:eastAsia="Calibri"/>
          <w:spacing w:val="-25"/>
        </w:rPr>
        <w:t xml:space="preserve"> </w:t>
      </w:r>
      <w:r w:rsidRPr="00E044BA">
        <w:rPr>
          <w:rFonts w:eastAsia="Calibri"/>
        </w:rPr>
        <w:t>the</w:t>
      </w:r>
      <w:r w:rsidRPr="00E044BA">
        <w:rPr>
          <w:rFonts w:eastAsia="Calibri"/>
          <w:spacing w:val="-11"/>
        </w:rPr>
        <w:t xml:space="preserve"> </w:t>
      </w:r>
      <w:r w:rsidRPr="00E044BA">
        <w:rPr>
          <w:rFonts w:eastAsia="Calibri"/>
          <w:spacing w:val="-21"/>
        </w:rPr>
        <w:t>I</w:t>
      </w:r>
      <w:r w:rsidRPr="00E044BA">
        <w:rPr>
          <w:rFonts w:eastAsia="Calibri"/>
        </w:rPr>
        <w:t>mmune</w:t>
      </w:r>
      <w:r w:rsidRPr="00E044BA">
        <w:rPr>
          <w:rFonts w:eastAsia="Calibri"/>
          <w:spacing w:val="-12"/>
        </w:rPr>
        <w:t xml:space="preserve"> </w:t>
      </w:r>
      <w:r w:rsidRPr="00E044BA">
        <w:rPr>
          <w:rFonts w:eastAsia="Calibri"/>
        </w:rPr>
        <w:t>Response</w:t>
      </w:r>
    </w:p>
    <w:p w14:paraId="1FDB82D0" w14:textId="77777777" w:rsidR="00E044BA" w:rsidRDefault="00E044BA" w:rsidP="00E044BA">
      <w:pPr>
        <w:pStyle w:val="BodyText"/>
        <w:rPr>
          <w:color w:val="131313"/>
          <w:sz w:val="20"/>
        </w:rPr>
      </w:pPr>
      <w:r>
        <w:rPr>
          <w:color w:val="131313"/>
          <w:sz w:val="20"/>
        </w:rPr>
        <w:t xml:space="preserve">    Major</w:t>
      </w:r>
      <w:r>
        <w:rPr>
          <w:color w:val="131313"/>
          <w:spacing w:val="6"/>
          <w:sz w:val="20"/>
        </w:rPr>
        <w:t xml:space="preserve"> </w:t>
      </w:r>
      <w:r>
        <w:rPr>
          <w:color w:val="131313"/>
          <w:sz w:val="20"/>
        </w:rPr>
        <w:t>Histocompatibility</w:t>
      </w:r>
      <w:r>
        <w:rPr>
          <w:color w:val="131313"/>
          <w:spacing w:val="9"/>
          <w:sz w:val="20"/>
        </w:rPr>
        <w:t xml:space="preserve"> </w:t>
      </w:r>
      <w:r>
        <w:rPr>
          <w:color w:val="131313"/>
          <w:sz w:val="20"/>
        </w:rPr>
        <w:t>Complex</w:t>
      </w:r>
      <w:r>
        <w:rPr>
          <w:color w:val="131313"/>
          <w:spacing w:val="16"/>
          <w:sz w:val="20"/>
        </w:rPr>
        <w:t xml:space="preserve"> </w:t>
      </w:r>
      <w:r>
        <w:rPr>
          <w:color w:val="131313"/>
          <w:sz w:val="20"/>
        </w:rPr>
        <w:t>Molecules/Role</w:t>
      </w:r>
      <w:r>
        <w:rPr>
          <w:color w:val="131313"/>
          <w:spacing w:val="13"/>
          <w:sz w:val="20"/>
        </w:rPr>
        <w:t xml:space="preserve"> </w:t>
      </w:r>
      <w:r>
        <w:rPr>
          <w:color w:val="131313"/>
          <w:sz w:val="20"/>
        </w:rPr>
        <w:t>in</w:t>
      </w:r>
      <w:r>
        <w:rPr>
          <w:color w:val="131313"/>
          <w:spacing w:val="-18"/>
          <w:sz w:val="20"/>
        </w:rPr>
        <w:t xml:space="preserve"> </w:t>
      </w:r>
      <w:r>
        <w:rPr>
          <w:color w:val="131313"/>
          <w:sz w:val="20"/>
        </w:rPr>
        <w:t>the</w:t>
      </w:r>
      <w:r>
        <w:rPr>
          <w:color w:val="131313"/>
          <w:spacing w:val="11"/>
          <w:sz w:val="20"/>
        </w:rPr>
        <w:t xml:space="preserve"> </w:t>
      </w:r>
      <w:r>
        <w:rPr>
          <w:color w:val="131313"/>
          <w:sz w:val="20"/>
        </w:rPr>
        <w:t>Immune</w:t>
      </w:r>
      <w:r>
        <w:rPr>
          <w:color w:val="131313"/>
          <w:spacing w:val="3"/>
          <w:sz w:val="20"/>
        </w:rPr>
        <w:t xml:space="preserve"> </w:t>
      </w:r>
      <w:r>
        <w:rPr>
          <w:color w:val="131313"/>
          <w:sz w:val="20"/>
        </w:rPr>
        <w:t>Response</w:t>
      </w:r>
    </w:p>
    <w:p w14:paraId="1D61BDB7" w14:textId="5B69E5F9" w:rsidR="00E044BA" w:rsidRPr="00E044BA" w:rsidRDefault="00E044BA" w:rsidP="00E044BA">
      <w:pPr>
        <w:pStyle w:val="BodyText"/>
      </w:pPr>
      <w:r>
        <w:rPr>
          <w:color w:val="131313"/>
          <w:sz w:val="20"/>
        </w:rPr>
        <w:t xml:space="preserve">    </w:t>
      </w:r>
      <w:r>
        <w:rPr>
          <w:rFonts w:eastAsia="Calibri" w:hAnsi="Calibri"/>
          <w:color w:val="131313"/>
          <w:sz w:val="20"/>
        </w:rPr>
        <w:t>L</w:t>
      </w:r>
      <w:r w:rsidRPr="00E044BA">
        <w:rPr>
          <w:rFonts w:eastAsia="Calibri" w:hAnsi="Calibri"/>
          <w:color w:val="131313"/>
          <w:sz w:val="20"/>
        </w:rPr>
        <w:t>ymphocyte</w:t>
      </w:r>
      <w:r w:rsidRPr="00E044BA">
        <w:rPr>
          <w:rFonts w:eastAsia="Calibri" w:hAnsi="Calibri"/>
          <w:color w:val="131313"/>
          <w:spacing w:val="6"/>
          <w:sz w:val="20"/>
        </w:rPr>
        <w:t xml:space="preserve"> </w:t>
      </w:r>
      <w:r w:rsidRPr="00E044BA">
        <w:rPr>
          <w:rFonts w:eastAsia="Calibri" w:hAnsi="Calibri"/>
          <w:color w:val="131313"/>
          <w:sz w:val="20"/>
        </w:rPr>
        <w:t>Activation/Recognition/Action</w:t>
      </w:r>
      <w:r w:rsidRPr="00E044BA">
        <w:rPr>
          <w:rFonts w:eastAsia="Calibri" w:hAnsi="Calibri"/>
          <w:color w:val="131313"/>
          <w:spacing w:val="42"/>
          <w:sz w:val="20"/>
        </w:rPr>
        <w:t xml:space="preserve"> </w:t>
      </w:r>
      <w:r w:rsidRPr="00E044BA">
        <w:rPr>
          <w:rFonts w:eastAsia="Calibri" w:hAnsi="Calibri"/>
          <w:color w:val="131313"/>
          <w:sz w:val="20"/>
        </w:rPr>
        <w:t>in</w:t>
      </w:r>
      <w:r w:rsidRPr="00E044BA">
        <w:rPr>
          <w:rFonts w:eastAsia="Calibri" w:hAnsi="Calibri"/>
          <w:color w:val="131313"/>
          <w:spacing w:val="-18"/>
          <w:sz w:val="20"/>
        </w:rPr>
        <w:t xml:space="preserve"> </w:t>
      </w:r>
      <w:r w:rsidRPr="00E044BA">
        <w:rPr>
          <w:rFonts w:eastAsia="Calibri" w:hAnsi="Calibri"/>
          <w:color w:val="131313"/>
          <w:sz w:val="20"/>
        </w:rPr>
        <w:t>the</w:t>
      </w:r>
      <w:r w:rsidRPr="00E044BA">
        <w:rPr>
          <w:rFonts w:eastAsia="Calibri" w:hAnsi="Calibri"/>
          <w:color w:val="131313"/>
          <w:spacing w:val="14"/>
          <w:sz w:val="20"/>
        </w:rPr>
        <w:t xml:space="preserve"> </w:t>
      </w:r>
      <w:r w:rsidRPr="00E044BA">
        <w:rPr>
          <w:rFonts w:eastAsia="Calibri" w:hAnsi="Calibri"/>
          <w:color w:val="131313"/>
          <w:sz w:val="20"/>
        </w:rPr>
        <w:t>Immune</w:t>
      </w:r>
      <w:r w:rsidRPr="00E044BA">
        <w:rPr>
          <w:rFonts w:eastAsia="Calibri" w:hAnsi="Calibri"/>
          <w:color w:val="131313"/>
          <w:spacing w:val="1"/>
          <w:sz w:val="20"/>
        </w:rPr>
        <w:t xml:space="preserve"> </w:t>
      </w:r>
      <w:r w:rsidRPr="00E044BA">
        <w:rPr>
          <w:rFonts w:eastAsia="Calibri" w:hAnsi="Calibri"/>
          <w:color w:val="131313"/>
          <w:sz w:val="20"/>
        </w:rPr>
        <w:t>Response</w:t>
      </w:r>
    </w:p>
    <w:p w14:paraId="49B7E73A" w14:textId="77777777" w:rsidR="00E044BA" w:rsidRPr="00E044BA" w:rsidRDefault="00E044BA" w:rsidP="00E044BA">
      <w:pPr>
        <w:widowControl w:val="0"/>
        <w:spacing w:before="1" w:after="0" w:line="277" w:lineRule="auto"/>
        <w:ind w:left="102" w:right="4306" w:firstLine="19"/>
        <w:rPr>
          <w:rFonts w:eastAsia="Arial" w:cs="Arial"/>
          <w:sz w:val="20"/>
          <w:szCs w:val="20"/>
        </w:rPr>
      </w:pPr>
      <w:r w:rsidRPr="00E044BA">
        <w:rPr>
          <w:rFonts w:eastAsia="Calibri" w:hAnsi="Calibri" w:cs="Times New Roman"/>
          <w:color w:val="131313"/>
          <w:sz w:val="20"/>
        </w:rPr>
        <w:t>Hypersensitivity</w:t>
      </w:r>
      <w:r w:rsidRPr="00E044BA">
        <w:rPr>
          <w:rFonts w:eastAsia="Calibri" w:hAnsi="Calibri" w:cs="Times New Roman"/>
          <w:color w:val="131313"/>
          <w:spacing w:val="35"/>
          <w:sz w:val="20"/>
        </w:rPr>
        <w:t xml:space="preserve"> </w:t>
      </w:r>
      <w:r w:rsidRPr="00E044BA">
        <w:rPr>
          <w:rFonts w:eastAsia="Calibri" w:hAnsi="Calibri" w:cs="Times New Roman"/>
          <w:color w:val="131313"/>
          <w:sz w:val="20"/>
        </w:rPr>
        <w:t>Reactions/Immune</w:t>
      </w:r>
      <w:r w:rsidRPr="00E044BA">
        <w:rPr>
          <w:rFonts w:eastAsia="Calibri" w:hAnsi="Calibri" w:cs="Times New Roman"/>
          <w:color w:val="131313"/>
          <w:spacing w:val="25"/>
          <w:sz w:val="20"/>
        </w:rPr>
        <w:t xml:space="preserve"> </w:t>
      </w:r>
      <w:r w:rsidRPr="00E044BA">
        <w:rPr>
          <w:rFonts w:eastAsia="Calibri" w:hAnsi="Calibri" w:cs="Times New Roman"/>
          <w:color w:val="131313"/>
          <w:sz w:val="20"/>
        </w:rPr>
        <w:t>-Mediated</w:t>
      </w:r>
      <w:r w:rsidRPr="00E044BA">
        <w:rPr>
          <w:rFonts w:eastAsia="Calibri" w:hAnsi="Calibri" w:cs="Times New Roman"/>
          <w:color w:val="131313"/>
          <w:spacing w:val="37"/>
          <w:sz w:val="20"/>
        </w:rPr>
        <w:t xml:space="preserve"> </w:t>
      </w:r>
      <w:r w:rsidRPr="00E044BA">
        <w:rPr>
          <w:rFonts w:eastAsia="Calibri" w:hAnsi="Calibri" w:cs="Times New Roman"/>
          <w:color w:val="131313"/>
          <w:sz w:val="20"/>
        </w:rPr>
        <w:t>Injury</w:t>
      </w:r>
      <w:r w:rsidRPr="00E044BA">
        <w:rPr>
          <w:rFonts w:eastAsia="Calibri" w:hAnsi="Calibri" w:cs="Times New Roman"/>
          <w:color w:val="131313"/>
          <w:w w:val="101"/>
          <w:sz w:val="20"/>
        </w:rPr>
        <w:t xml:space="preserve"> </w:t>
      </w:r>
      <w:r w:rsidRPr="00E044BA">
        <w:rPr>
          <w:rFonts w:eastAsia="Calibri" w:hAnsi="Calibri" w:cs="Times New Roman"/>
          <w:color w:val="131313"/>
          <w:sz w:val="20"/>
        </w:rPr>
        <w:t>Tolerance,</w:t>
      </w:r>
      <w:r w:rsidRPr="00E044BA">
        <w:rPr>
          <w:rFonts w:eastAsia="Calibri" w:hAnsi="Calibri" w:cs="Times New Roman"/>
          <w:color w:val="131313"/>
          <w:spacing w:val="5"/>
          <w:sz w:val="20"/>
        </w:rPr>
        <w:t xml:space="preserve"> </w:t>
      </w:r>
      <w:r w:rsidRPr="00E044BA">
        <w:rPr>
          <w:rFonts w:eastAsia="Calibri" w:hAnsi="Calibri" w:cs="Times New Roman"/>
          <w:color w:val="131313"/>
          <w:sz w:val="20"/>
        </w:rPr>
        <w:t>Autoimmunity</w:t>
      </w:r>
      <w:r w:rsidRPr="00E044BA">
        <w:rPr>
          <w:rFonts w:eastAsia="Calibri" w:hAnsi="Calibri" w:cs="Times New Roman"/>
          <w:color w:val="131313"/>
          <w:spacing w:val="-7"/>
          <w:sz w:val="20"/>
        </w:rPr>
        <w:t xml:space="preserve"> </w:t>
      </w:r>
      <w:r w:rsidRPr="00E044BA">
        <w:rPr>
          <w:rFonts w:eastAsia="Calibri" w:hAnsi="Calibri" w:cs="Times New Roman"/>
          <w:color w:val="131313"/>
          <w:sz w:val="20"/>
        </w:rPr>
        <w:t>and</w:t>
      </w:r>
      <w:r w:rsidRPr="00E044BA">
        <w:rPr>
          <w:rFonts w:eastAsia="Calibri" w:hAnsi="Calibri" w:cs="Times New Roman"/>
          <w:color w:val="131313"/>
          <w:spacing w:val="-8"/>
          <w:sz w:val="20"/>
        </w:rPr>
        <w:t xml:space="preserve"> Select </w:t>
      </w:r>
      <w:r w:rsidRPr="00E044BA">
        <w:rPr>
          <w:rFonts w:eastAsia="Calibri" w:hAnsi="Calibri" w:cs="Times New Roman"/>
          <w:color w:val="131313"/>
          <w:sz w:val="20"/>
        </w:rPr>
        <w:t>Autoimmune</w:t>
      </w:r>
      <w:r w:rsidRPr="00E044BA">
        <w:rPr>
          <w:rFonts w:eastAsia="Calibri" w:hAnsi="Calibri" w:cs="Times New Roman"/>
          <w:color w:val="131313"/>
          <w:spacing w:val="23"/>
          <w:sz w:val="20"/>
        </w:rPr>
        <w:t xml:space="preserve"> </w:t>
      </w:r>
      <w:r w:rsidRPr="00E044BA">
        <w:rPr>
          <w:rFonts w:eastAsia="Calibri" w:hAnsi="Calibri" w:cs="Times New Roman"/>
          <w:color w:val="131313"/>
          <w:spacing w:val="-2"/>
          <w:sz w:val="20"/>
        </w:rPr>
        <w:t>Di</w:t>
      </w:r>
      <w:r w:rsidRPr="00E044BA">
        <w:rPr>
          <w:rFonts w:eastAsia="Calibri" w:hAnsi="Calibri" w:cs="Times New Roman"/>
          <w:color w:val="131313"/>
          <w:spacing w:val="-3"/>
          <w:sz w:val="20"/>
        </w:rPr>
        <w:t>seases</w:t>
      </w:r>
      <w:r w:rsidRPr="00E044BA">
        <w:rPr>
          <w:rFonts w:eastAsia="Calibri" w:hAnsi="Calibri" w:cs="Times New Roman"/>
          <w:color w:val="131313"/>
          <w:spacing w:val="24"/>
          <w:w w:val="90"/>
          <w:sz w:val="20"/>
        </w:rPr>
        <w:t xml:space="preserve"> </w:t>
      </w:r>
      <w:r w:rsidRPr="00E044BA">
        <w:rPr>
          <w:rFonts w:eastAsia="Calibri" w:hAnsi="Calibri" w:cs="Times New Roman"/>
          <w:color w:val="131313"/>
          <w:sz w:val="20"/>
        </w:rPr>
        <w:t>Tissue</w:t>
      </w:r>
      <w:r w:rsidRPr="00E044BA">
        <w:rPr>
          <w:rFonts w:eastAsia="Calibri" w:hAnsi="Calibri" w:cs="Times New Roman"/>
          <w:color w:val="131313"/>
          <w:spacing w:val="-25"/>
          <w:sz w:val="20"/>
        </w:rPr>
        <w:t xml:space="preserve"> </w:t>
      </w:r>
      <w:r w:rsidRPr="00E044BA">
        <w:rPr>
          <w:rFonts w:eastAsia="Calibri" w:hAnsi="Calibri" w:cs="Times New Roman"/>
          <w:color w:val="131313"/>
          <w:sz w:val="20"/>
        </w:rPr>
        <w:t>Transplantation</w:t>
      </w:r>
      <w:r w:rsidRPr="00E044BA">
        <w:rPr>
          <w:rFonts w:eastAsia="Calibri" w:hAnsi="Calibri" w:cs="Times New Roman"/>
          <w:color w:val="131313"/>
          <w:spacing w:val="-17"/>
          <w:sz w:val="20"/>
        </w:rPr>
        <w:t xml:space="preserve"> </w:t>
      </w:r>
      <w:r w:rsidRPr="00E044BA">
        <w:rPr>
          <w:rFonts w:eastAsia="Calibri" w:hAnsi="Calibri" w:cs="Times New Roman"/>
          <w:color w:val="131313"/>
          <w:sz w:val="20"/>
        </w:rPr>
        <w:t>and</w:t>
      </w:r>
      <w:r w:rsidRPr="00E044BA">
        <w:rPr>
          <w:rFonts w:eastAsia="Calibri" w:hAnsi="Calibri" w:cs="Times New Roman"/>
          <w:color w:val="131313"/>
          <w:spacing w:val="-21"/>
          <w:sz w:val="20"/>
        </w:rPr>
        <w:t xml:space="preserve"> </w:t>
      </w:r>
      <w:r w:rsidRPr="00E044BA">
        <w:rPr>
          <w:rFonts w:eastAsia="Calibri" w:hAnsi="Calibri" w:cs="Times New Roman"/>
          <w:color w:val="131313"/>
          <w:sz w:val="20"/>
        </w:rPr>
        <w:t>Rejection</w:t>
      </w:r>
      <w:r w:rsidRPr="00E044BA">
        <w:rPr>
          <w:rFonts w:eastAsia="Calibri" w:hAnsi="Calibri" w:cs="Times New Roman"/>
          <w:color w:val="131313"/>
          <w:spacing w:val="-20"/>
          <w:sz w:val="20"/>
        </w:rPr>
        <w:t xml:space="preserve"> </w:t>
      </w:r>
      <w:r w:rsidRPr="00E044BA">
        <w:rPr>
          <w:rFonts w:eastAsia="Calibri" w:hAnsi="Calibri" w:cs="Times New Roman"/>
          <w:color w:val="131313"/>
          <w:sz w:val="20"/>
        </w:rPr>
        <w:t>Reactions</w:t>
      </w:r>
      <w:r w:rsidRPr="00E044BA">
        <w:rPr>
          <w:rFonts w:eastAsia="Calibri" w:hAnsi="Calibri" w:cs="Times New Roman"/>
          <w:color w:val="131313"/>
          <w:w w:val="95"/>
          <w:sz w:val="20"/>
        </w:rPr>
        <w:t xml:space="preserve"> </w:t>
      </w:r>
      <w:r w:rsidRPr="00E044BA">
        <w:rPr>
          <w:rFonts w:eastAsia="Calibri" w:hAnsi="Calibri" w:cs="Times New Roman"/>
          <w:color w:val="131313"/>
          <w:sz w:val="20"/>
        </w:rPr>
        <w:t>Amyloidosis</w:t>
      </w:r>
    </w:p>
    <w:p w14:paraId="2F2E7C6E" w14:textId="77777777" w:rsidR="00E044BA" w:rsidRDefault="00E044BA" w:rsidP="00E044BA">
      <w:pPr>
        <w:widowControl w:val="0"/>
        <w:spacing w:before="7" w:after="0" w:line="240" w:lineRule="auto"/>
        <w:ind w:left="102" w:firstLine="14"/>
        <w:rPr>
          <w:rFonts w:eastAsia="Calibri" w:hAnsi="Calibri" w:cs="Times New Roman"/>
          <w:color w:val="131313"/>
          <w:sz w:val="20"/>
        </w:rPr>
      </w:pPr>
      <w:r w:rsidRPr="00E044BA">
        <w:rPr>
          <w:rFonts w:eastAsia="Calibri" w:hAnsi="Calibri" w:cs="Times New Roman"/>
          <w:color w:val="131313"/>
          <w:sz w:val="20"/>
        </w:rPr>
        <w:t>Immunodeficiency</w:t>
      </w:r>
      <w:r w:rsidRPr="00E044BA">
        <w:rPr>
          <w:rFonts w:eastAsia="Calibri" w:hAnsi="Calibri" w:cs="Times New Roman"/>
          <w:color w:val="131313"/>
          <w:spacing w:val="-10"/>
          <w:sz w:val="20"/>
        </w:rPr>
        <w:t xml:space="preserve"> </w:t>
      </w:r>
      <w:r w:rsidRPr="00E044BA">
        <w:rPr>
          <w:rFonts w:eastAsia="Calibri" w:hAnsi="Calibri" w:cs="Times New Roman"/>
          <w:color w:val="131313"/>
          <w:sz w:val="20"/>
        </w:rPr>
        <w:t>Syndromes,</w:t>
      </w:r>
      <w:r w:rsidRPr="00E044BA">
        <w:rPr>
          <w:rFonts w:eastAsia="Calibri" w:hAnsi="Calibri" w:cs="Times New Roman"/>
          <w:color w:val="131313"/>
          <w:spacing w:val="-6"/>
          <w:sz w:val="20"/>
        </w:rPr>
        <w:t xml:space="preserve"> </w:t>
      </w:r>
      <w:r w:rsidRPr="00E044BA">
        <w:rPr>
          <w:rFonts w:eastAsia="Calibri" w:hAnsi="Calibri" w:cs="Times New Roman"/>
          <w:color w:val="131313"/>
          <w:sz w:val="20"/>
        </w:rPr>
        <w:t>Primary</w:t>
      </w:r>
      <w:r w:rsidRPr="00E044BA">
        <w:rPr>
          <w:rFonts w:eastAsia="Calibri" w:hAnsi="Calibri" w:cs="Times New Roman"/>
          <w:color w:val="131313"/>
          <w:spacing w:val="-11"/>
          <w:sz w:val="20"/>
        </w:rPr>
        <w:t xml:space="preserve"> </w:t>
      </w:r>
      <w:r w:rsidRPr="00E044BA">
        <w:rPr>
          <w:rFonts w:eastAsia="Calibri" w:hAnsi="Calibri" w:cs="Times New Roman"/>
          <w:color w:val="131313"/>
          <w:sz w:val="20"/>
        </w:rPr>
        <w:t>and</w:t>
      </w:r>
      <w:r w:rsidRPr="00E044BA">
        <w:rPr>
          <w:rFonts w:eastAsia="Calibri" w:hAnsi="Calibri" w:cs="Times New Roman"/>
          <w:color w:val="131313"/>
          <w:spacing w:val="-19"/>
          <w:sz w:val="20"/>
        </w:rPr>
        <w:t xml:space="preserve"> </w:t>
      </w:r>
      <w:r w:rsidRPr="00E044BA">
        <w:rPr>
          <w:rFonts w:eastAsia="Calibri" w:hAnsi="Calibri" w:cs="Times New Roman"/>
          <w:color w:val="131313"/>
          <w:sz w:val="20"/>
        </w:rPr>
        <w:t>Secondary,</w:t>
      </w:r>
      <w:r w:rsidRPr="00E044BA">
        <w:rPr>
          <w:rFonts w:eastAsia="Calibri" w:hAnsi="Calibri" w:cs="Times New Roman"/>
          <w:color w:val="131313"/>
          <w:spacing w:val="-11"/>
          <w:sz w:val="20"/>
        </w:rPr>
        <w:t xml:space="preserve"> </w:t>
      </w:r>
      <w:r w:rsidRPr="00E044BA">
        <w:rPr>
          <w:rFonts w:eastAsia="Calibri" w:hAnsi="Calibri" w:cs="Times New Roman"/>
          <w:color w:val="131313"/>
          <w:sz w:val="20"/>
        </w:rPr>
        <w:t>Congenital,</w:t>
      </w:r>
      <w:r w:rsidRPr="00E044BA">
        <w:rPr>
          <w:rFonts w:eastAsia="Calibri" w:hAnsi="Calibri" w:cs="Times New Roman"/>
          <w:color w:val="131313"/>
          <w:spacing w:val="24"/>
          <w:sz w:val="20"/>
        </w:rPr>
        <w:t xml:space="preserve"> </w:t>
      </w:r>
      <w:r w:rsidRPr="00E044BA">
        <w:rPr>
          <w:rFonts w:eastAsia="Calibri" w:hAnsi="Calibri" w:cs="Times New Roman"/>
          <w:color w:val="131313"/>
          <w:sz w:val="20"/>
        </w:rPr>
        <w:t>Hereditary,</w:t>
      </w:r>
      <w:r w:rsidRPr="00E044BA">
        <w:rPr>
          <w:rFonts w:eastAsia="Calibri" w:hAnsi="Calibri" w:cs="Times New Roman"/>
          <w:color w:val="131313"/>
          <w:spacing w:val="-23"/>
          <w:sz w:val="20"/>
        </w:rPr>
        <w:t xml:space="preserve"> </w:t>
      </w:r>
      <w:r w:rsidRPr="00E044BA">
        <w:rPr>
          <w:rFonts w:eastAsia="Calibri" w:hAnsi="Calibri" w:cs="Times New Roman"/>
          <w:color w:val="131313"/>
          <w:sz w:val="20"/>
        </w:rPr>
        <w:t>Acquired</w:t>
      </w:r>
    </w:p>
    <w:p w14:paraId="2A69A1D2" w14:textId="77777777" w:rsidR="00E044BA" w:rsidRDefault="00E044BA" w:rsidP="00E044BA">
      <w:pPr>
        <w:widowControl w:val="0"/>
        <w:spacing w:before="7" w:after="0" w:line="240" w:lineRule="auto"/>
        <w:ind w:left="102" w:firstLine="14"/>
        <w:rPr>
          <w:rFonts w:eastAsia="Calibri" w:hAnsi="Calibri" w:cs="Times New Roman"/>
          <w:color w:val="131313"/>
          <w:sz w:val="20"/>
        </w:rPr>
      </w:pPr>
    </w:p>
    <w:p w14:paraId="7626D687" w14:textId="77777777" w:rsidR="00E044BA" w:rsidRDefault="00E044BA" w:rsidP="00E044BA">
      <w:pPr>
        <w:widowControl w:val="0"/>
        <w:spacing w:before="7" w:after="0" w:line="240" w:lineRule="auto"/>
        <w:ind w:left="102" w:firstLine="14"/>
        <w:rPr>
          <w:rFonts w:eastAsia="Calibri" w:hAnsi="Calibri" w:cs="Times New Roman"/>
          <w:color w:val="131313"/>
          <w:sz w:val="20"/>
        </w:rPr>
      </w:pPr>
    </w:p>
    <w:p w14:paraId="7EB75F98" w14:textId="77777777" w:rsidR="00E044BA" w:rsidRDefault="00E044BA" w:rsidP="00E044BA">
      <w:pPr>
        <w:widowControl w:val="0"/>
        <w:spacing w:before="7" w:after="0" w:line="240" w:lineRule="auto"/>
        <w:ind w:left="102" w:firstLine="14"/>
        <w:rPr>
          <w:rFonts w:eastAsia="Calibri" w:hAnsi="Calibri" w:cs="Times New Roman"/>
          <w:color w:val="131313"/>
          <w:sz w:val="20"/>
        </w:rPr>
      </w:pPr>
    </w:p>
    <w:p w14:paraId="06360966" w14:textId="77777777" w:rsidR="00E044BA" w:rsidRDefault="00E044BA" w:rsidP="00E044BA">
      <w:pPr>
        <w:widowControl w:val="0"/>
        <w:spacing w:before="7" w:after="0" w:line="240" w:lineRule="auto"/>
        <w:ind w:left="102" w:firstLine="14"/>
        <w:rPr>
          <w:rFonts w:eastAsia="Calibri" w:hAnsi="Calibri" w:cs="Times New Roman"/>
          <w:color w:val="131313"/>
          <w:sz w:val="20"/>
        </w:rPr>
      </w:pPr>
    </w:p>
    <w:p w14:paraId="158F898F" w14:textId="77777777" w:rsidR="00E044BA" w:rsidRDefault="00E044BA" w:rsidP="00E044BA">
      <w:pPr>
        <w:widowControl w:val="0"/>
        <w:spacing w:before="7" w:after="0" w:line="240" w:lineRule="auto"/>
        <w:ind w:left="102" w:firstLine="14"/>
        <w:rPr>
          <w:rFonts w:eastAsia="Calibri" w:hAnsi="Calibri" w:cs="Times New Roman"/>
          <w:color w:val="131313"/>
          <w:sz w:val="20"/>
        </w:rPr>
      </w:pPr>
    </w:p>
    <w:p w14:paraId="251E0B50" w14:textId="77777777" w:rsidR="00E044BA" w:rsidRDefault="00E044BA" w:rsidP="00E044BA">
      <w:pPr>
        <w:widowControl w:val="0"/>
        <w:spacing w:before="7" w:after="0" w:line="240" w:lineRule="auto"/>
        <w:ind w:left="102" w:firstLine="14"/>
        <w:rPr>
          <w:rFonts w:eastAsia="Calibri" w:hAnsi="Calibri" w:cs="Times New Roman"/>
          <w:color w:val="131313"/>
          <w:sz w:val="20"/>
        </w:rPr>
      </w:pPr>
    </w:p>
    <w:p w14:paraId="290E0358" w14:textId="77777777" w:rsidR="00E044BA" w:rsidRDefault="00E044BA" w:rsidP="00E044BA">
      <w:pPr>
        <w:widowControl w:val="0"/>
        <w:spacing w:before="7" w:after="0" w:line="240" w:lineRule="auto"/>
        <w:ind w:left="102" w:firstLine="14"/>
        <w:rPr>
          <w:rFonts w:eastAsia="Calibri" w:hAnsi="Calibri" w:cs="Times New Roman"/>
          <w:color w:val="131313"/>
          <w:sz w:val="20"/>
        </w:rPr>
      </w:pPr>
    </w:p>
    <w:p w14:paraId="1FAD73B7" w14:textId="77777777" w:rsidR="00E044BA" w:rsidRDefault="00E044BA" w:rsidP="00E044BA">
      <w:pPr>
        <w:widowControl w:val="0"/>
        <w:spacing w:before="7" w:after="0" w:line="240" w:lineRule="auto"/>
        <w:ind w:left="102" w:firstLine="14"/>
        <w:rPr>
          <w:rFonts w:eastAsia="Calibri" w:hAnsi="Calibri" w:cs="Times New Roman"/>
          <w:color w:val="131313"/>
          <w:sz w:val="20"/>
        </w:rPr>
      </w:pPr>
    </w:p>
    <w:p w14:paraId="2721BA6E" w14:textId="77777777" w:rsidR="00E044BA" w:rsidRDefault="00E044BA" w:rsidP="00E044BA">
      <w:pPr>
        <w:widowControl w:val="0"/>
        <w:spacing w:before="7" w:after="0" w:line="240" w:lineRule="auto"/>
        <w:ind w:left="102" w:firstLine="14"/>
        <w:rPr>
          <w:rFonts w:eastAsia="Calibri" w:hAnsi="Calibri" w:cs="Times New Roman"/>
          <w:color w:val="131313"/>
          <w:sz w:val="20"/>
        </w:rPr>
      </w:pPr>
    </w:p>
    <w:p w14:paraId="30171082" w14:textId="77777777" w:rsidR="00E044BA" w:rsidRDefault="00E044BA" w:rsidP="00E044BA">
      <w:pPr>
        <w:widowControl w:val="0"/>
        <w:spacing w:before="7" w:after="0" w:line="240" w:lineRule="auto"/>
        <w:ind w:left="102" w:firstLine="14"/>
        <w:rPr>
          <w:rFonts w:eastAsia="Calibri" w:hAnsi="Calibri" w:cs="Times New Roman"/>
          <w:color w:val="131313"/>
          <w:sz w:val="20"/>
        </w:rPr>
      </w:pPr>
    </w:p>
    <w:p w14:paraId="774A1D88" w14:textId="77777777" w:rsidR="00E044BA" w:rsidRDefault="00E044BA" w:rsidP="00E044BA">
      <w:pPr>
        <w:widowControl w:val="0"/>
        <w:spacing w:before="7" w:after="0" w:line="240" w:lineRule="auto"/>
        <w:ind w:left="102" w:firstLine="14"/>
        <w:rPr>
          <w:rFonts w:eastAsia="Calibri" w:hAnsi="Calibri" w:cs="Times New Roman"/>
          <w:color w:val="131313"/>
          <w:sz w:val="20"/>
        </w:rPr>
      </w:pPr>
    </w:p>
    <w:p w14:paraId="6CF103AD" w14:textId="77777777" w:rsidR="00E044BA" w:rsidRDefault="00E044BA" w:rsidP="00E044BA">
      <w:pPr>
        <w:widowControl w:val="0"/>
        <w:spacing w:before="7" w:after="0" w:line="240" w:lineRule="auto"/>
        <w:ind w:left="102" w:firstLine="14"/>
        <w:rPr>
          <w:rFonts w:eastAsia="Calibri" w:hAnsi="Calibri" w:cs="Times New Roman"/>
          <w:color w:val="131313"/>
          <w:sz w:val="20"/>
        </w:rPr>
      </w:pPr>
    </w:p>
    <w:p w14:paraId="73F3028E" w14:textId="77777777" w:rsidR="00E044BA" w:rsidRDefault="00E044BA" w:rsidP="00E044BA">
      <w:pPr>
        <w:widowControl w:val="0"/>
        <w:spacing w:before="7" w:after="0" w:line="240" w:lineRule="auto"/>
        <w:ind w:left="102" w:firstLine="14"/>
        <w:rPr>
          <w:rFonts w:eastAsia="Calibri" w:hAnsi="Calibri" w:cs="Times New Roman"/>
          <w:color w:val="131313"/>
          <w:sz w:val="20"/>
        </w:rPr>
      </w:pPr>
    </w:p>
    <w:p w14:paraId="7ADA51DF" w14:textId="77777777" w:rsidR="00E044BA" w:rsidRDefault="00E044BA" w:rsidP="00E044BA">
      <w:pPr>
        <w:widowControl w:val="0"/>
        <w:spacing w:before="7" w:after="0" w:line="240" w:lineRule="auto"/>
        <w:ind w:left="102" w:firstLine="14"/>
        <w:rPr>
          <w:rFonts w:eastAsia="Calibri" w:hAnsi="Calibri" w:cs="Times New Roman"/>
          <w:color w:val="131313"/>
          <w:sz w:val="20"/>
        </w:rPr>
      </w:pPr>
    </w:p>
    <w:p w14:paraId="70556FCC" w14:textId="77777777" w:rsidR="00E044BA" w:rsidRDefault="00E044BA" w:rsidP="00E044BA">
      <w:pPr>
        <w:widowControl w:val="0"/>
        <w:spacing w:before="7" w:after="0" w:line="240" w:lineRule="auto"/>
        <w:ind w:left="102" w:firstLine="14"/>
        <w:rPr>
          <w:rFonts w:eastAsia="Calibri" w:hAnsi="Calibri" w:cs="Times New Roman"/>
          <w:color w:val="131313"/>
          <w:sz w:val="20"/>
        </w:rPr>
      </w:pPr>
    </w:p>
    <w:p w14:paraId="0738B00E" w14:textId="77777777" w:rsidR="00E044BA" w:rsidRDefault="00E044BA" w:rsidP="00E044BA">
      <w:pPr>
        <w:widowControl w:val="0"/>
        <w:spacing w:before="7" w:after="0" w:line="240" w:lineRule="auto"/>
        <w:ind w:left="102" w:firstLine="14"/>
        <w:rPr>
          <w:rFonts w:eastAsia="Calibri" w:hAnsi="Calibri" w:cs="Times New Roman"/>
          <w:color w:val="131313"/>
          <w:sz w:val="20"/>
        </w:rPr>
      </w:pPr>
    </w:p>
    <w:p w14:paraId="75F7E098" w14:textId="77777777" w:rsidR="00E044BA" w:rsidRDefault="00E044BA" w:rsidP="00E044BA">
      <w:pPr>
        <w:widowControl w:val="0"/>
        <w:spacing w:before="7" w:after="0" w:line="240" w:lineRule="auto"/>
        <w:ind w:left="102" w:firstLine="14"/>
        <w:rPr>
          <w:rFonts w:eastAsia="Calibri" w:hAnsi="Calibri" w:cs="Times New Roman"/>
          <w:color w:val="131313"/>
          <w:sz w:val="20"/>
        </w:rPr>
      </w:pPr>
    </w:p>
    <w:p w14:paraId="07600381" w14:textId="77777777" w:rsidR="00E044BA" w:rsidRDefault="00E044BA" w:rsidP="00E044BA">
      <w:pPr>
        <w:widowControl w:val="0"/>
        <w:spacing w:before="7" w:after="0" w:line="240" w:lineRule="auto"/>
        <w:ind w:left="102" w:firstLine="14"/>
        <w:rPr>
          <w:rFonts w:eastAsia="Calibri" w:hAnsi="Calibri" w:cs="Times New Roman"/>
          <w:color w:val="131313"/>
          <w:sz w:val="20"/>
        </w:rPr>
      </w:pPr>
    </w:p>
    <w:p w14:paraId="208EBDE4" w14:textId="77777777" w:rsidR="00E044BA" w:rsidRDefault="00E044BA" w:rsidP="00E044BA">
      <w:pPr>
        <w:widowControl w:val="0"/>
        <w:spacing w:before="7" w:after="0" w:line="240" w:lineRule="auto"/>
        <w:ind w:left="102" w:firstLine="14"/>
        <w:rPr>
          <w:rFonts w:eastAsia="Calibri" w:hAnsi="Calibri" w:cs="Times New Roman"/>
          <w:color w:val="131313"/>
          <w:sz w:val="20"/>
        </w:rPr>
      </w:pPr>
    </w:p>
    <w:p w14:paraId="6882C0E8" w14:textId="77777777" w:rsidR="00E044BA" w:rsidRDefault="00E044BA" w:rsidP="00E044BA">
      <w:pPr>
        <w:widowControl w:val="0"/>
        <w:spacing w:before="7" w:after="0" w:line="240" w:lineRule="auto"/>
        <w:ind w:left="102" w:firstLine="14"/>
        <w:rPr>
          <w:rFonts w:eastAsia="Calibri" w:hAnsi="Calibri" w:cs="Times New Roman"/>
          <w:color w:val="131313"/>
          <w:sz w:val="20"/>
        </w:rPr>
      </w:pPr>
    </w:p>
    <w:p w14:paraId="6548A544" w14:textId="77777777" w:rsidR="00E044BA" w:rsidRDefault="00E044BA" w:rsidP="00E044BA">
      <w:pPr>
        <w:widowControl w:val="0"/>
        <w:spacing w:before="7" w:after="0" w:line="240" w:lineRule="auto"/>
        <w:ind w:left="102" w:firstLine="14"/>
        <w:rPr>
          <w:rFonts w:eastAsia="Calibri" w:hAnsi="Calibri" w:cs="Times New Roman"/>
          <w:color w:val="131313"/>
          <w:sz w:val="20"/>
        </w:rPr>
      </w:pPr>
    </w:p>
    <w:p w14:paraId="71F25BCF" w14:textId="77777777" w:rsidR="00304061" w:rsidRDefault="00304061" w:rsidP="00E044BA">
      <w:pPr>
        <w:widowControl w:val="0"/>
        <w:spacing w:before="7" w:after="0" w:line="240" w:lineRule="auto"/>
        <w:ind w:left="102" w:firstLine="14"/>
        <w:rPr>
          <w:rFonts w:eastAsia="Calibri" w:hAnsi="Calibri" w:cs="Times New Roman"/>
          <w:color w:val="131313"/>
          <w:sz w:val="20"/>
        </w:rPr>
      </w:pPr>
    </w:p>
    <w:p w14:paraId="4C3F45F1" w14:textId="77777777" w:rsidR="00304061" w:rsidRDefault="00304061" w:rsidP="00E044BA">
      <w:pPr>
        <w:widowControl w:val="0"/>
        <w:spacing w:before="7" w:after="0" w:line="240" w:lineRule="auto"/>
        <w:ind w:left="102" w:firstLine="14"/>
        <w:rPr>
          <w:rFonts w:eastAsia="Calibri" w:hAnsi="Calibri" w:cs="Times New Roman"/>
          <w:color w:val="131313"/>
          <w:sz w:val="20"/>
        </w:rPr>
      </w:pPr>
    </w:p>
    <w:p w14:paraId="4E1F8228" w14:textId="77777777" w:rsidR="00304061" w:rsidRDefault="00304061" w:rsidP="00E044BA">
      <w:pPr>
        <w:widowControl w:val="0"/>
        <w:spacing w:before="7" w:after="0" w:line="240" w:lineRule="auto"/>
        <w:ind w:left="102" w:firstLine="14"/>
        <w:rPr>
          <w:rFonts w:eastAsia="Calibri" w:hAnsi="Calibri" w:cs="Times New Roman"/>
          <w:color w:val="131313"/>
          <w:sz w:val="20"/>
        </w:rPr>
      </w:pPr>
    </w:p>
    <w:p w14:paraId="5539127E" w14:textId="77777777" w:rsidR="00304061" w:rsidRDefault="00304061" w:rsidP="00E044BA">
      <w:pPr>
        <w:widowControl w:val="0"/>
        <w:spacing w:before="7" w:after="0" w:line="240" w:lineRule="auto"/>
        <w:ind w:left="102" w:firstLine="14"/>
        <w:rPr>
          <w:rFonts w:eastAsia="Calibri" w:hAnsi="Calibri" w:cs="Times New Roman"/>
          <w:color w:val="131313"/>
          <w:sz w:val="20"/>
        </w:rPr>
      </w:pPr>
    </w:p>
    <w:p w14:paraId="27079861" w14:textId="77777777" w:rsidR="00304061" w:rsidRDefault="00304061" w:rsidP="00E044BA">
      <w:pPr>
        <w:widowControl w:val="0"/>
        <w:spacing w:before="7" w:after="0" w:line="240" w:lineRule="auto"/>
        <w:ind w:left="102" w:firstLine="14"/>
        <w:rPr>
          <w:rFonts w:eastAsia="Calibri" w:hAnsi="Calibri" w:cs="Times New Roman"/>
          <w:color w:val="131313"/>
          <w:sz w:val="20"/>
        </w:rPr>
      </w:pPr>
    </w:p>
    <w:p w14:paraId="1E379B9B" w14:textId="77777777" w:rsidR="00E044BA" w:rsidRDefault="00E044BA" w:rsidP="00E044BA">
      <w:pPr>
        <w:widowControl w:val="0"/>
        <w:spacing w:after="0" w:line="240" w:lineRule="auto"/>
        <w:ind w:left="102"/>
        <w:rPr>
          <w:rFonts w:eastAsia="Calibri" w:hAnsi="Calibri" w:cs="Times New Roman"/>
          <w:color w:val="131313"/>
          <w:spacing w:val="-7"/>
          <w:w w:val="105"/>
          <w:sz w:val="20"/>
        </w:rPr>
      </w:pPr>
      <w:r w:rsidRPr="00E044BA">
        <w:rPr>
          <w:rFonts w:eastAsia="Calibri" w:hAnsi="Calibri" w:cs="Times New Roman"/>
          <w:color w:val="131313"/>
          <w:w w:val="105"/>
          <w:sz w:val="20"/>
        </w:rPr>
        <w:t>Modified</w:t>
      </w:r>
      <w:r w:rsidRPr="00E044BA">
        <w:rPr>
          <w:rFonts w:eastAsia="Calibri" w:hAnsi="Calibri" w:cs="Times New Roman"/>
          <w:color w:val="131313"/>
          <w:spacing w:val="-21"/>
          <w:w w:val="105"/>
          <w:sz w:val="20"/>
        </w:rPr>
        <w:t xml:space="preserve"> </w:t>
      </w:r>
      <w:r w:rsidRPr="00E044BA">
        <w:rPr>
          <w:rFonts w:eastAsia="Calibri" w:hAnsi="Calibri" w:cs="Times New Roman"/>
          <w:color w:val="131313"/>
          <w:w w:val="105"/>
          <w:sz w:val="20"/>
        </w:rPr>
        <w:t>from</w:t>
      </w:r>
      <w:r w:rsidRPr="00E044BA">
        <w:rPr>
          <w:rFonts w:eastAsia="Calibri" w:hAnsi="Calibri" w:cs="Times New Roman"/>
          <w:color w:val="131313"/>
          <w:spacing w:val="-1"/>
          <w:w w:val="105"/>
          <w:sz w:val="20"/>
        </w:rPr>
        <w:t xml:space="preserve"> </w:t>
      </w:r>
      <w:r w:rsidRPr="00E044BA">
        <w:rPr>
          <w:rFonts w:eastAsia="Calibri" w:hAnsi="Calibri" w:cs="Times New Roman"/>
          <w:color w:val="131313"/>
          <w:w w:val="105"/>
          <w:sz w:val="20"/>
        </w:rPr>
        <w:t>Robbins</w:t>
      </w:r>
      <w:r w:rsidRPr="00E044BA">
        <w:rPr>
          <w:rFonts w:eastAsia="Calibri" w:hAnsi="Calibri" w:cs="Times New Roman"/>
          <w:color w:val="131313"/>
          <w:spacing w:val="-7"/>
          <w:w w:val="105"/>
          <w:sz w:val="20"/>
        </w:rPr>
        <w:t xml:space="preserve"> p. 189</w:t>
      </w:r>
    </w:p>
    <w:p w14:paraId="2A8D3AD7" w14:textId="77777777" w:rsidR="00304061" w:rsidRDefault="00304061" w:rsidP="00E044BA">
      <w:pPr>
        <w:widowControl w:val="0"/>
        <w:spacing w:after="0" w:line="240" w:lineRule="auto"/>
        <w:ind w:left="102"/>
        <w:rPr>
          <w:rFonts w:eastAsia="Calibri" w:hAnsi="Calibri" w:cs="Times New Roman"/>
          <w:color w:val="131313"/>
          <w:spacing w:val="-7"/>
          <w:w w:val="105"/>
          <w:sz w:val="20"/>
        </w:rPr>
      </w:pPr>
    </w:p>
    <w:p w14:paraId="19F3B8D1" w14:textId="77777777" w:rsidR="00304061" w:rsidRDefault="00304061" w:rsidP="00E044BA">
      <w:pPr>
        <w:widowControl w:val="0"/>
        <w:spacing w:after="0" w:line="240" w:lineRule="auto"/>
        <w:ind w:left="102"/>
        <w:rPr>
          <w:rFonts w:eastAsia="Calibri" w:hAnsi="Calibri" w:cs="Times New Roman"/>
          <w:color w:val="131313"/>
          <w:spacing w:val="-7"/>
          <w:w w:val="105"/>
          <w:sz w:val="20"/>
        </w:rPr>
      </w:pPr>
    </w:p>
    <w:p w14:paraId="1E38D9FC" w14:textId="77777777" w:rsidR="00304061" w:rsidRDefault="00304061" w:rsidP="00E044BA">
      <w:pPr>
        <w:widowControl w:val="0"/>
        <w:spacing w:after="0" w:line="240" w:lineRule="auto"/>
        <w:ind w:left="102"/>
        <w:rPr>
          <w:rFonts w:eastAsia="Calibri" w:hAnsi="Calibri" w:cs="Times New Roman"/>
          <w:color w:val="131313"/>
          <w:spacing w:val="-7"/>
          <w:w w:val="105"/>
          <w:sz w:val="20"/>
        </w:rPr>
      </w:pPr>
    </w:p>
    <w:p w14:paraId="140C920B" w14:textId="77777777" w:rsidR="00304061" w:rsidRDefault="00304061" w:rsidP="00E044BA">
      <w:pPr>
        <w:widowControl w:val="0"/>
        <w:spacing w:after="0" w:line="240" w:lineRule="auto"/>
        <w:ind w:left="102"/>
        <w:rPr>
          <w:rFonts w:eastAsia="Calibri" w:hAnsi="Calibri" w:cs="Times New Roman"/>
          <w:color w:val="131313"/>
          <w:spacing w:val="-7"/>
          <w:w w:val="105"/>
          <w:sz w:val="20"/>
        </w:rPr>
      </w:pPr>
    </w:p>
    <w:p w14:paraId="06FCCA8F" w14:textId="77777777" w:rsidR="00304061" w:rsidRDefault="00304061" w:rsidP="00E044BA">
      <w:pPr>
        <w:widowControl w:val="0"/>
        <w:spacing w:after="0" w:line="240" w:lineRule="auto"/>
        <w:ind w:left="102"/>
        <w:rPr>
          <w:rFonts w:eastAsia="Calibri" w:hAnsi="Calibri" w:cs="Times New Roman"/>
          <w:color w:val="131313"/>
          <w:spacing w:val="-7"/>
          <w:w w:val="105"/>
          <w:sz w:val="20"/>
        </w:rPr>
      </w:pPr>
    </w:p>
    <w:p w14:paraId="5D05673F" w14:textId="77777777" w:rsidR="00304061" w:rsidRDefault="00304061" w:rsidP="00E044BA">
      <w:pPr>
        <w:widowControl w:val="0"/>
        <w:spacing w:after="0" w:line="240" w:lineRule="auto"/>
        <w:ind w:left="102"/>
        <w:rPr>
          <w:rFonts w:eastAsia="Calibri" w:hAnsi="Calibri" w:cs="Times New Roman"/>
          <w:color w:val="131313"/>
          <w:spacing w:val="-7"/>
          <w:w w:val="105"/>
          <w:sz w:val="20"/>
        </w:rPr>
      </w:pPr>
    </w:p>
    <w:p w14:paraId="2582B8D3" w14:textId="77777777" w:rsidR="00304061" w:rsidRDefault="00304061" w:rsidP="00E044BA">
      <w:pPr>
        <w:widowControl w:val="0"/>
        <w:spacing w:after="0" w:line="240" w:lineRule="auto"/>
        <w:ind w:left="102"/>
        <w:rPr>
          <w:rFonts w:eastAsia="Calibri" w:hAnsi="Calibri" w:cs="Times New Roman"/>
          <w:color w:val="131313"/>
          <w:spacing w:val="-7"/>
          <w:w w:val="105"/>
          <w:sz w:val="20"/>
        </w:rPr>
      </w:pPr>
    </w:p>
    <w:p w14:paraId="4D813243" w14:textId="77777777" w:rsidR="00304061" w:rsidRDefault="00304061" w:rsidP="00E044BA">
      <w:pPr>
        <w:widowControl w:val="0"/>
        <w:spacing w:after="0" w:line="240" w:lineRule="auto"/>
        <w:ind w:left="102"/>
        <w:rPr>
          <w:rFonts w:eastAsia="Calibri" w:hAnsi="Calibri" w:cs="Times New Roman"/>
          <w:color w:val="131313"/>
          <w:spacing w:val="-7"/>
          <w:w w:val="105"/>
          <w:sz w:val="20"/>
        </w:rPr>
      </w:pPr>
    </w:p>
    <w:p w14:paraId="61DED4A8" w14:textId="77777777" w:rsidR="00304061" w:rsidRDefault="00304061" w:rsidP="00E044BA">
      <w:pPr>
        <w:widowControl w:val="0"/>
        <w:spacing w:after="0" w:line="240" w:lineRule="auto"/>
        <w:ind w:left="102"/>
        <w:rPr>
          <w:rFonts w:eastAsia="Calibri" w:hAnsi="Calibri" w:cs="Times New Roman"/>
          <w:color w:val="131313"/>
          <w:spacing w:val="-7"/>
          <w:w w:val="105"/>
          <w:sz w:val="20"/>
        </w:rPr>
      </w:pPr>
    </w:p>
    <w:p w14:paraId="28572544" w14:textId="77777777" w:rsidR="00304061" w:rsidRDefault="00304061" w:rsidP="00E044BA">
      <w:pPr>
        <w:widowControl w:val="0"/>
        <w:spacing w:after="0" w:line="240" w:lineRule="auto"/>
        <w:ind w:left="102"/>
        <w:rPr>
          <w:rFonts w:eastAsia="Calibri" w:hAnsi="Calibri" w:cs="Times New Roman"/>
          <w:color w:val="131313"/>
          <w:spacing w:val="-7"/>
          <w:w w:val="105"/>
          <w:sz w:val="20"/>
        </w:rPr>
      </w:pPr>
    </w:p>
    <w:p w14:paraId="691DA1B3" w14:textId="77777777" w:rsidR="006F4E03" w:rsidRDefault="006F4E03" w:rsidP="00E044BA">
      <w:pPr>
        <w:widowControl w:val="0"/>
        <w:spacing w:after="0" w:line="240" w:lineRule="auto"/>
        <w:ind w:left="102"/>
        <w:rPr>
          <w:rFonts w:eastAsia="Calibri" w:hAnsi="Calibri" w:cs="Times New Roman"/>
          <w:color w:val="131313"/>
          <w:spacing w:val="-7"/>
          <w:w w:val="105"/>
          <w:sz w:val="20"/>
        </w:rPr>
      </w:pPr>
    </w:p>
    <w:p w14:paraId="65EC1C8A" w14:textId="77777777" w:rsidR="006F4E03" w:rsidRDefault="006F4E03" w:rsidP="00E044BA">
      <w:pPr>
        <w:widowControl w:val="0"/>
        <w:spacing w:after="0" w:line="240" w:lineRule="auto"/>
        <w:ind w:left="102"/>
        <w:rPr>
          <w:rFonts w:eastAsia="Calibri" w:hAnsi="Calibri" w:cs="Times New Roman"/>
          <w:color w:val="131313"/>
          <w:spacing w:val="-7"/>
          <w:w w:val="105"/>
          <w:sz w:val="20"/>
        </w:rPr>
      </w:pPr>
    </w:p>
    <w:p w14:paraId="2DE50D32" w14:textId="77777777" w:rsidR="006F4E03" w:rsidRDefault="006F4E03" w:rsidP="00E044BA">
      <w:pPr>
        <w:widowControl w:val="0"/>
        <w:spacing w:after="0" w:line="240" w:lineRule="auto"/>
        <w:ind w:left="102"/>
        <w:rPr>
          <w:rFonts w:eastAsia="Calibri" w:hAnsi="Calibri" w:cs="Times New Roman"/>
          <w:color w:val="131313"/>
          <w:spacing w:val="-7"/>
          <w:w w:val="105"/>
          <w:sz w:val="20"/>
        </w:rPr>
      </w:pPr>
    </w:p>
    <w:p w14:paraId="4BB4F343" w14:textId="77777777" w:rsidR="006F4E03" w:rsidRDefault="006F4E03" w:rsidP="00E044BA">
      <w:pPr>
        <w:widowControl w:val="0"/>
        <w:spacing w:after="0" w:line="240" w:lineRule="auto"/>
        <w:ind w:left="102"/>
        <w:rPr>
          <w:rFonts w:eastAsia="Calibri" w:hAnsi="Calibri" w:cs="Times New Roman"/>
          <w:color w:val="131313"/>
          <w:spacing w:val="-7"/>
          <w:w w:val="105"/>
          <w:sz w:val="20"/>
        </w:rPr>
      </w:pPr>
    </w:p>
    <w:p w14:paraId="2C96E251" w14:textId="77777777" w:rsidR="006F4E03" w:rsidRDefault="006F4E03" w:rsidP="00E044BA">
      <w:pPr>
        <w:widowControl w:val="0"/>
        <w:spacing w:after="0" w:line="240" w:lineRule="auto"/>
        <w:ind w:left="102"/>
        <w:rPr>
          <w:rFonts w:eastAsia="Calibri" w:hAnsi="Calibri" w:cs="Times New Roman"/>
          <w:color w:val="131313"/>
          <w:spacing w:val="-7"/>
          <w:w w:val="105"/>
          <w:sz w:val="20"/>
        </w:rPr>
      </w:pPr>
    </w:p>
    <w:p w14:paraId="77A8C3FB" w14:textId="77777777" w:rsidR="00304061" w:rsidRDefault="00304061" w:rsidP="00E044BA">
      <w:pPr>
        <w:widowControl w:val="0"/>
        <w:spacing w:after="0" w:line="240" w:lineRule="auto"/>
        <w:ind w:left="102"/>
        <w:rPr>
          <w:rFonts w:eastAsia="Calibri" w:hAnsi="Calibri" w:cs="Times New Roman"/>
          <w:color w:val="131313"/>
          <w:spacing w:val="-7"/>
          <w:w w:val="105"/>
          <w:sz w:val="20"/>
        </w:rPr>
      </w:pPr>
    </w:p>
    <w:p w14:paraId="58273672" w14:textId="0BDD5326" w:rsidR="00304061" w:rsidRPr="00E044BA" w:rsidRDefault="00304061" w:rsidP="00304061">
      <w:pPr>
        <w:pStyle w:val="BodyText"/>
        <w:jc w:val="center"/>
        <w:rPr>
          <w:rFonts w:eastAsia="Arial"/>
        </w:rPr>
      </w:pPr>
      <w:r>
        <w:rPr>
          <w:b/>
          <w:color w:val="0F0F0F"/>
          <w:w w:val="95"/>
          <w:sz w:val="21"/>
          <w:u w:val="single" w:color="000000"/>
        </w:rPr>
        <w:t>DISORDERS</w:t>
      </w:r>
      <w:r>
        <w:rPr>
          <w:b/>
          <w:color w:val="0F0F0F"/>
          <w:spacing w:val="-16"/>
          <w:w w:val="95"/>
          <w:sz w:val="21"/>
          <w:u w:val="single" w:color="000000"/>
        </w:rPr>
        <w:t xml:space="preserve"> </w:t>
      </w:r>
      <w:r>
        <w:rPr>
          <w:b/>
          <w:color w:val="0F0F0F"/>
          <w:w w:val="95"/>
          <w:sz w:val="21"/>
          <w:u w:val="single" w:color="000000"/>
        </w:rPr>
        <w:t>OF</w:t>
      </w:r>
      <w:r>
        <w:rPr>
          <w:b/>
          <w:color w:val="0F0F0F"/>
          <w:spacing w:val="-20"/>
          <w:w w:val="95"/>
          <w:sz w:val="21"/>
          <w:u w:val="single" w:color="000000"/>
        </w:rPr>
        <w:t xml:space="preserve"> </w:t>
      </w:r>
      <w:r>
        <w:rPr>
          <w:b/>
          <w:color w:val="0F0F0F"/>
          <w:w w:val="95"/>
          <w:sz w:val="21"/>
          <w:u w:val="single" w:color="000000"/>
        </w:rPr>
        <w:t>THE</w:t>
      </w:r>
      <w:r>
        <w:rPr>
          <w:b/>
          <w:color w:val="0F0F0F"/>
          <w:spacing w:val="-7"/>
          <w:w w:val="95"/>
          <w:sz w:val="21"/>
          <w:u w:val="single" w:color="000000"/>
        </w:rPr>
        <w:t xml:space="preserve"> </w:t>
      </w:r>
      <w:r>
        <w:rPr>
          <w:b/>
          <w:color w:val="0F0F0F"/>
          <w:w w:val="95"/>
          <w:sz w:val="21"/>
          <w:u w:val="single" w:color="000000"/>
        </w:rPr>
        <w:t>IMMUNE</w:t>
      </w:r>
      <w:r>
        <w:rPr>
          <w:b/>
          <w:color w:val="0F0F0F"/>
          <w:spacing w:val="-16"/>
          <w:w w:val="95"/>
          <w:sz w:val="21"/>
          <w:u w:val="single" w:color="000000"/>
        </w:rPr>
        <w:t xml:space="preserve"> </w:t>
      </w:r>
      <w:r>
        <w:rPr>
          <w:b/>
          <w:color w:val="0F0F0F"/>
          <w:w w:val="95"/>
          <w:sz w:val="21"/>
          <w:u w:val="single" w:color="000000"/>
        </w:rPr>
        <w:t>SYSTEM</w:t>
      </w:r>
    </w:p>
    <w:p w14:paraId="22BF7F2F" w14:textId="77777777" w:rsidR="00E044BA" w:rsidRPr="00E044BA" w:rsidRDefault="00E044BA" w:rsidP="00E044BA">
      <w:pPr>
        <w:pStyle w:val="BodyText"/>
        <w:rPr>
          <w:rFonts w:eastAsia="Arial"/>
        </w:rPr>
      </w:pPr>
    </w:p>
    <w:p w14:paraId="4CBEE606" w14:textId="77777777" w:rsidR="00304061" w:rsidRPr="00304061" w:rsidRDefault="00304061" w:rsidP="00304061">
      <w:pPr>
        <w:widowControl w:val="0"/>
        <w:spacing w:before="73" w:after="0" w:line="240" w:lineRule="auto"/>
        <w:ind w:left="102"/>
        <w:rPr>
          <w:rFonts w:eastAsia="Arial" w:cs="Arial"/>
          <w:sz w:val="21"/>
          <w:szCs w:val="21"/>
          <w:u w:val="single"/>
        </w:rPr>
      </w:pPr>
      <w:r w:rsidRPr="00304061">
        <w:rPr>
          <w:rFonts w:eastAsia="Calibri" w:hAnsi="Calibri" w:cs="Times New Roman"/>
          <w:b/>
          <w:color w:val="0F0F0F"/>
          <w:w w:val="85"/>
          <w:sz w:val="21"/>
          <w:u w:val="single"/>
        </w:rPr>
        <w:t xml:space="preserve">GENERAL </w:t>
      </w:r>
      <w:r w:rsidRPr="00304061">
        <w:rPr>
          <w:rFonts w:eastAsia="Calibri" w:hAnsi="Calibri" w:cs="Times New Roman"/>
          <w:b/>
          <w:color w:val="0F0F0F"/>
          <w:spacing w:val="8"/>
          <w:w w:val="85"/>
          <w:sz w:val="21"/>
          <w:u w:val="single"/>
        </w:rPr>
        <w:t xml:space="preserve"> </w:t>
      </w:r>
      <w:r w:rsidRPr="00304061">
        <w:rPr>
          <w:rFonts w:eastAsia="Calibri" w:hAnsi="Calibri" w:cs="Times New Roman"/>
          <w:b/>
          <w:color w:val="0F0F0F"/>
          <w:w w:val="85"/>
          <w:sz w:val="21"/>
          <w:u w:val="single"/>
        </w:rPr>
        <w:t>OBJECTIVES:</w:t>
      </w:r>
    </w:p>
    <w:p w14:paraId="528B61B9" w14:textId="77777777" w:rsidR="00304061" w:rsidRPr="00304061" w:rsidRDefault="00304061" w:rsidP="00304061">
      <w:pPr>
        <w:widowControl w:val="0"/>
        <w:spacing w:before="5" w:after="0" w:line="240" w:lineRule="auto"/>
        <w:rPr>
          <w:rFonts w:eastAsia="Arial" w:cs="Arial"/>
          <w:b/>
          <w:bCs/>
          <w:sz w:val="24"/>
          <w:szCs w:val="24"/>
        </w:rPr>
      </w:pPr>
    </w:p>
    <w:p w14:paraId="4830E57A" w14:textId="77777777" w:rsidR="00304061" w:rsidRPr="00304061" w:rsidRDefault="00304061" w:rsidP="00AB0D16">
      <w:pPr>
        <w:widowControl w:val="0"/>
        <w:numPr>
          <w:ilvl w:val="1"/>
          <w:numId w:val="33"/>
        </w:numPr>
        <w:tabs>
          <w:tab w:val="left" w:pos="831"/>
        </w:tabs>
        <w:spacing w:after="0" w:line="240" w:lineRule="auto"/>
        <w:ind w:hanging="714"/>
        <w:rPr>
          <w:rFonts w:eastAsia="Arial" w:cs="Times New Roman"/>
          <w:sz w:val="21"/>
          <w:szCs w:val="21"/>
        </w:rPr>
      </w:pPr>
      <w:r w:rsidRPr="00304061">
        <w:rPr>
          <w:rFonts w:eastAsia="Arial" w:cs="Times New Roman"/>
          <w:color w:val="0F0F0F"/>
          <w:sz w:val="21"/>
          <w:szCs w:val="21"/>
        </w:rPr>
        <w:t>Understand</w:t>
      </w:r>
      <w:r w:rsidRPr="00304061">
        <w:rPr>
          <w:rFonts w:eastAsia="Arial" w:cs="Times New Roman"/>
          <w:color w:val="0F0F0F"/>
          <w:spacing w:val="46"/>
          <w:sz w:val="21"/>
          <w:szCs w:val="21"/>
        </w:rPr>
        <w:t xml:space="preserve"> </w:t>
      </w:r>
      <w:r w:rsidRPr="00304061">
        <w:rPr>
          <w:rFonts w:eastAsia="Arial" w:cs="Times New Roman"/>
          <w:color w:val="0F0F0F"/>
          <w:sz w:val="21"/>
          <w:szCs w:val="21"/>
        </w:rPr>
        <w:t>how</w:t>
      </w:r>
      <w:r w:rsidRPr="00304061">
        <w:rPr>
          <w:rFonts w:eastAsia="Arial" w:cs="Times New Roman"/>
          <w:color w:val="0F0F0F"/>
          <w:spacing w:val="33"/>
          <w:sz w:val="21"/>
          <w:szCs w:val="21"/>
        </w:rPr>
        <w:t xml:space="preserve"> </w:t>
      </w:r>
      <w:r w:rsidRPr="00304061">
        <w:rPr>
          <w:rFonts w:eastAsia="Arial" w:cs="Times New Roman"/>
          <w:color w:val="0F0F0F"/>
          <w:sz w:val="21"/>
          <w:szCs w:val="21"/>
        </w:rPr>
        <w:t>immune</w:t>
      </w:r>
      <w:r w:rsidRPr="00304061">
        <w:rPr>
          <w:rFonts w:eastAsia="Arial" w:cs="Times New Roman"/>
          <w:color w:val="0F0F0F"/>
          <w:spacing w:val="40"/>
          <w:sz w:val="21"/>
          <w:szCs w:val="21"/>
        </w:rPr>
        <w:t xml:space="preserve"> </w:t>
      </w:r>
      <w:r w:rsidRPr="00304061">
        <w:rPr>
          <w:rFonts w:eastAsia="Arial" w:cs="Times New Roman"/>
          <w:color w:val="0F0F0F"/>
          <w:sz w:val="21"/>
          <w:szCs w:val="21"/>
        </w:rPr>
        <w:t>mechanisms</w:t>
      </w:r>
      <w:r w:rsidRPr="00304061">
        <w:rPr>
          <w:rFonts w:eastAsia="Arial" w:cs="Times New Roman"/>
          <w:color w:val="0F0F0F"/>
          <w:spacing w:val="46"/>
          <w:sz w:val="21"/>
          <w:szCs w:val="21"/>
        </w:rPr>
        <w:t xml:space="preserve"> </w:t>
      </w:r>
      <w:r w:rsidRPr="00304061">
        <w:rPr>
          <w:rFonts w:eastAsia="Arial" w:cs="Times New Roman"/>
          <w:color w:val="0F0F0F"/>
          <w:sz w:val="21"/>
          <w:szCs w:val="21"/>
        </w:rPr>
        <w:t>and</w:t>
      </w:r>
      <w:r w:rsidRPr="00304061">
        <w:rPr>
          <w:rFonts w:eastAsia="Arial" w:cs="Times New Roman"/>
          <w:color w:val="0F0F0F"/>
          <w:spacing w:val="29"/>
          <w:sz w:val="21"/>
          <w:szCs w:val="21"/>
        </w:rPr>
        <w:t xml:space="preserve"> </w:t>
      </w:r>
      <w:r w:rsidRPr="00304061">
        <w:rPr>
          <w:rFonts w:eastAsia="Arial" w:cs="Times New Roman"/>
          <w:color w:val="0F0F0F"/>
          <w:sz w:val="21"/>
          <w:szCs w:val="21"/>
        </w:rPr>
        <w:t>defective</w:t>
      </w:r>
      <w:r w:rsidRPr="00304061">
        <w:rPr>
          <w:rFonts w:eastAsia="Arial" w:cs="Times New Roman"/>
          <w:color w:val="0F0F0F"/>
          <w:spacing w:val="55"/>
          <w:sz w:val="21"/>
          <w:szCs w:val="21"/>
        </w:rPr>
        <w:t xml:space="preserve"> </w:t>
      </w:r>
      <w:r w:rsidRPr="00304061">
        <w:rPr>
          <w:rFonts w:eastAsia="Arial" w:cs="Times New Roman"/>
          <w:color w:val="0F0F0F"/>
          <w:sz w:val="21"/>
          <w:szCs w:val="21"/>
        </w:rPr>
        <w:t>immunity</w:t>
      </w:r>
      <w:r w:rsidRPr="00304061">
        <w:rPr>
          <w:rFonts w:eastAsia="Arial" w:cs="Times New Roman"/>
          <w:color w:val="0F0F0F"/>
          <w:spacing w:val="35"/>
          <w:sz w:val="21"/>
          <w:szCs w:val="21"/>
        </w:rPr>
        <w:t xml:space="preserve"> </w:t>
      </w:r>
      <w:r w:rsidRPr="00304061">
        <w:rPr>
          <w:rFonts w:eastAsia="Arial" w:cs="Times New Roman"/>
          <w:color w:val="0F0F0F"/>
          <w:sz w:val="21"/>
          <w:szCs w:val="21"/>
        </w:rPr>
        <w:t>contribute</w:t>
      </w:r>
      <w:r w:rsidRPr="00304061">
        <w:rPr>
          <w:rFonts w:eastAsia="Arial" w:cs="Times New Roman"/>
          <w:color w:val="0F0F0F"/>
          <w:spacing w:val="25"/>
          <w:sz w:val="21"/>
          <w:szCs w:val="21"/>
        </w:rPr>
        <w:t xml:space="preserve"> </w:t>
      </w:r>
      <w:r w:rsidRPr="00304061">
        <w:rPr>
          <w:rFonts w:eastAsia="Arial" w:cs="Times New Roman"/>
          <w:color w:val="0F0F0F"/>
          <w:sz w:val="21"/>
          <w:szCs w:val="21"/>
        </w:rPr>
        <w:t>to</w:t>
      </w:r>
      <w:r w:rsidRPr="00304061">
        <w:rPr>
          <w:rFonts w:eastAsia="Arial" w:cs="Times New Roman"/>
          <w:color w:val="0F0F0F"/>
          <w:spacing w:val="19"/>
          <w:sz w:val="21"/>
          <w:szCs w:val="21"/>
        </w:rPr>
        <w:t xml:space="preserve"> </w:t>
      </w:r>
      <w:r w:rsidRPr="00304061">
        <w:rPr>
          <w:rFonts w:eastAsia="Arial" w:cs="Times New Roman"/>
          <w:color w:val="0F0F0F"/>
          <w:sz w:val="21"/>
          <w:szCs w:val="21"/>
        </w:rPr>
        <w:t>various</w:t>
      </w:r>
      <w:r w:rsidRPr="00304061">
        <w:rPr>
          <w:rFonts w:eastAsia="Arial" w:cs="Times New Roman"/>
          <w:color w:val="0F0F0F"/>
          <w:spacing w:val="45"/>
          <w:sz w:val="21"/>
          <w:szCs w:val="21"/>
        </w:rPr>
        <w:t xml:space="preserve"> </w:t>
      </w:r>
      <w:r w:rsidRPr="00304061">
        <w:rPr>
          <w:rFonts w:eastAsia="Arial" w:cs="Times New Roman"/>
          <w:color w:val="0F0F0F"/>
          <w:sz w:val="21"/>
          <w:szCs w:val="21"/>
        </w:rPr>
        <w:t>diseases.</w:t>
      </w:r>
    </w:p>
    <w:p w14:paraId="16E0490C" w14:textId="77777777" w:rsidR="00304061" w:rsidRPr="00304061" w:rsidRDefault="00304061" w:rsidP="00304061">
      <w:pPr>
        <w:widowControl w:val="0"/>
        <w:spacing w:before="3" w:after="0" w:line="240" w:lineRule="auto"/>
        <w:rPr>
          <w:rFonts w:eastAsia="Arial" w:cs="Arial"/>
          <w:sz w:val="25"/>
          <w:szCs w:val="25"/>
        </w:rPr>
      </w:pPr>
    </w:p>
    <w:p w14:paraId="355F0F07" w14:textId="77777777" w:rsidR="00304061" w:rsidRPr="00304061" w:rsidRDefault="00304061" w:rsidP="00AB0D16">
      <w:pPr>
        <w:widowControl w:val="0"/>
        <w:numPr>
          <w:ilvl w:val="0"/>
          <w:numId w:val="32"/>
        </w:numPr>
        <w:tabs>
          <w:tab w:val="left" w:pos="831"/>
        </w:tabs>
        <w:spacing w:after="0" w:line="240" w:lineRule="auto"/>
        <w:ind w:hanging="723"/>
        <w:rPr>
          <w:rFonts w:eastAsia="Arial" w:cs="Times New Roman"/>
          <w:sz w:val="21"/>
          <w:szCs w:val="21"/>
        </w:rPr>
      </w:pPr>
      <w:r w:rsidRPr="00304061">
        <w:rPr>
          <w:rFonts w:eastAsia="Arial" w:cs="Times New Roman"/>
          <w:color w:val="0F0F0F"/>
          <w:w w:val="105"/>
          <w:sz w:val="21"/>
          <w:szCs w:val="21"/>
        </w:rPr>
        <w:t>Understand</w:t>
      </w:r>
      <w:r w:rsidRPr="00304061">
        <w:rPr>
          <w:rFonts w:eastAsia="Arial" w:cs="Times New Roman"/>
          <w:color w:val="0F0F0F"/>
          <w:spacing w:val="-13"/>
          <w:w w:val="105"/>
          <w:sz w:val="21"/>
          <w:szCs w:val="21"/>
        </w:rPr>
        <w:t xml:space="preserve"> </w:t>
      </w:r>
      <w:r w:rsidRPr="00304061">
        <w:rPr>
          <w:rFonts w:eastAsia="Arial" w:cs="Times New Roman"/>
          <w:color w:val="0F0F0F"/>
          <w:w w:val="105"/>
          <w:sz w:val="21"/>
          <w:szCs w:val="21"/>
        </w:rPr>
        <w:t>the</w:t>
      </w:r>
      <w:r w:rsidRPr="00304061">
        <w:rPr>
          <w:rFonts w:eastAsia="Arial" w:cs="Times New Roman"/>
          <w:color w:val="0F0F0F"/>
          <w:spacing w:val="-7"/>
          <w:w w:val="105"/>
          <w:sz w:val="21"/>
          <w:szCs w:val="21"/>
        </w:rPr>
        <w:t xml:space="preserve"> </w:t>
      </w:r>
      <w:r w:rsidRPr="00304061">
        <w:rPr>
          <w:rFonts w:eastAsia="Arial" w:cs="Times New Roman"/>
          <w:color w:val="0F0F0F"/>
          <w:w w:val="105"/>
          <w:sz w:val="21"/>
          <w:szCs w:val="21"/>
        </w:rPr>
        <w:t>mechanisms and</w:t>
      </w:r>
      <w:r w:rsidRPr="00304061">
        <w:rPr>
          <w:rFonts w:eastAsia="Arial" w:cs="Times New Roman"/>
          <w:color w:val="0F0F0F"/>
          <w:spacing w:val="-6"/>
          <w:w w:val="105"/>
          <w:sz w:val="21"/>
          <w:szCs w:val="21"/>
        </w:rPr>
        <w:t xml:space="preserve"> </w:t>
      </w:r>
      <w:r w:rsidRPr="00304061">
        <w:rPr>
          <w:rFonts w:eastAsia="Arial" w:cs="Times New Roman"/>
          <w:color w:val="0F0F0F"/>
          <w:w w:val="105"/>
          <w:sz w:val="21"/>
          <w:szCs w:val="21"/>
        </w:rPr>
        <w:t>morphology</w:t>
      </w:r>
      <w:r w:rsidRPr="00304061">
        <w:rPr>
          <w:rFonts w:eastAsia="Arial" w:cs="Times New Roman"/>
          <w:color w:val="0F0F0F"/>
          <w:spacing w:val="-6"/>
          <w:w w:val="105"/>
          <w:sz w:val="21"/>
          <w:szCs w:val="21"/>
        </w:rPr>
        <w:t xml:space="preserve"> </w:t>
      </w:r>
      <w:r w:rsidRPr="00304061">
        <w:rPr>
          <w:rFonts w:eastAsia="Arial" w:cs="Times New Roman"/>
          <w:color w:val="0F0F0F"/>
          <w:w w:val="105"/>
          <w:sz w:val="21"/>
          <w:szCs w:val="21"/>
        </w:rPr>
        <w:t>of</w:t>
      </w:r>
      <w:r w:rsidRPr="00304061">
        <w:rPr>
          <w:rFonts w:eastAsia="Arial" w:cs="Times New Roman"/>
          <w:color w:val="0F0F0F"/>
          <w:spacing w:val="-10"/>
          <w:w w:val="105"/>
          <w:sz w:val="21"/>
          <w:szCs w:val="21"/>
        </w:rPr>
        <w:t xml:space="preserve"> </w:t>
      </w:r>
      <w:r w:rsidRPr="00304061">
        <w:rPr>
          <w:rFonts w:eastAsia="Arial" w:cs="Times New Roman"/>
          <w:color w:val="0F0F0F"/>
          <w:w w:val="105"/>
          <w:sz w:val="21"/>
          <w:szCs w:val="21"/>
        </w:rPr>
        <w:t>rejection</w:t>
      </w:r>
      <w:r w:rsidRPr="00304061">
        <w:rPr>
          <w:rFonts w:eastAsia="Arial" w:cs="Times New Roman"/>
          <w:color w:val="0F0F0F"/>
          <w:spacing w:val="-7"/>
          <w:w w:val="105"/>
          <w:sz w:val="21"/>
          <w:szCs w:val="21"/>
        </w:rPr>
        <w:t xml:space="preserve"> </w:t>
      </w:r>
      <w:r w:rsidRPr="00304061">
        <w:rPr>
          <w:rFonts w:eastAsia="Arial" w:cs="Times New Roman"/>
          <w:color w:val="0F0F0F"/>
          <w:w w:val="105"/>
          <w:sz w:val="21"/>
          <w:szCs w:val="21"/>
        </w:rPr>
        <w:t>phenomena.</w:t>
      </w:r>
    </w:p>
    <w:p w14:paraId="1AD045D4" w14:textId="77777777" w:rsidR="00304061" w:rsidRPr="00304061" w:rsidRDefault="00304061" w:rsidP="00304061">
      <w:pPr>
        <w:widowControl w:val="0"/>
        <w:spacing w:before="6" w:after="0" w:line="240" w:lineRule="auto"/>
        <w:rPr>
          <w:rFonts w:eastAsia="Arial" w:cs="Arial"/>
          <w:sz w:val="25"/>
          <w:szCs w:val="25"/>
        </w:rPr>
      </w:pPr>
    </w:p>
    <w:p w14:paraId="43139807" w14:textId="77777777" w:rsidR="00304061" w:rsidRPr="00304061" w:rsidRDefault="00304061" w:rsidP="00AB0D16">
      <w:pPr>
        <w:widowControl w:val="0"/>
        <w:numPr>
          <w:ilvl w:val="0"/>
          <w:numId w:val="32"/>
        </w:numPr>
        <w:tabs>
          <w:tab w:val="left" w:pos="827"/>
        </w:tabs>
        <w:spacing w:after="0" w:line="240" w:lineRule="auto"/>
        <w:ind w:left="826" w:hanging="719"/>
        <w:rPr>
          <w:rFonts w:eastAsia="Arial" w:cs="Times New Roman"/>
          <w:sz w:val="21"/>
          <w:szCs w:val="21"/>
        </w:rPr>
      </w:pPr>
      <w:r w:rsidRPr="00304061">
        <w:rPr>
          <w:rFonts w:eastAsia="Arial" w:cs="Times New Roman"/>
          <w:color w:val="0F0F0F"/>
          <w:sz w:val="21"/>
          <w:szCs w:val="21"/>
        </w:rPr>
        <w:t>Describe</w:t>
      </w:r>
      <w:r w:rsidRPr="00304061">
        <w:rPr>
          <w:rFonts w:eastAsia="Arial" w:cs="Times New Roman"/>
          <w:color w:val="0F0F0F"/>
          <w:spacing w:val="7"/>
          <w:sz w:val="21"/>
          <w:szCs w:val="21"/>
        </w:rPr>
        <w:t xml:space="preserve"> </w:t>
      </w:r>
      <w:r w:rsidRPr="00304061">
        <w:rPr>
          <w:rFonts w:eastAsia="Arial" w:cs="Times New Roman"/>
          <w:color w:val="0F0F0F"/>
          <w:sz w:val="21"/>
          <w:szCs w:val="21"/>
        </w:rPr>
        <w:t>the</w:t>
      </w:r>
      <w:r w:rsidRPr="00304061">
        <w:rPr>
          <w:rFonts w:eastAsia="Arial" w:cs="Times New Roman"/>
          <w:color w:val="0F0F0F"/>
          <w:spacing w:val="28"/>
          <w:sz w:val="21"/>
          <w:szCs w:val="21"/>
        </w:rPr>
        <w:t xml:space="preserve"> </w:t>
      </w:r>
      <w:r w:rsidRPr="00304061">
        <w:rPr>
          <w:rFonts w:eastAsia="Arial" w:cs="Times New Roman"/>
          <w:color w:val="0F0F0F"/>
          <w:sz w:val="21"/>
          <w:szCs w:val="21"/>
        </w:rPr>
        <w:t>essential</w:t>
      </w:r>
      <w:r w:rsidRPr="00304061">
        <w:rPr>
          <w:rFonts w:eastAsia="Arial" w:cs="Times New Roman"/>
          <w:color w:val="0F0F0F"/>
          <w:spacing w:val="21"/>
          <w:sz w:val="21"/>
          <w:szCs w:val="21"/>
        </w:rPr>
        <w:t xml:space="preserve"> </w:t>
      </w:r>
      <w:r w:rsidRPr="00304061">
        <w:rPr>
          <w:rFonts w:eastAsia="Arial" w:cs="Times New Roman"/>
          <w:color w:val="0F0F0F"/>
          <w:sz w:val="21"/>
          <w:szCs w:val="21"/>
        </w:rPr>
        <w:t>features</w:t>
      </w:r>
      <w:r w:rsidRPr="00304061">
        <w:rPr>
          <w:rFonts w:eastAsia="Arial" w:cs="Times New Roman"/>
          <w:color w:val="0F0F0F"/>
          <w:spacing w:val="33"/>
          <w:sz w:val="21"/>
          <w:szCs w:val="21"/>
        </w:rPr>
        <w:t xml:space="preserve"> </w:t>
      </w:r>
      <w:r w:rsidRPr="00304061">
        <w:rPr>
          <w:rFonts w:eastAsia="Arial" w:cs="Times New Roman"/>
          <w:color w:val="0F0F0F"/>
          <w:sz w:val="21"/>
          <w:szCs w:val="21"/>
        </w:rPr>
        <w:t>of</w:t>
      </w:r>
      <w:r w:rsidRPr="00304061">
        <w:rPr>
          <w:rFonts w:eastAsia="Arial" w:cs="Times New Roman"/>
          <w:color w:val="0F0F0F"/>
          <w:spacing w:val="17"/>
          <w:sz w:val="21"/>
          <w:szCs w:val="21"/>
        </w:rPr>
        <w:t xml:space="preserve"> </w:t>
      </w:r>
      <w:r w:rsidRPr="00304061">
        <w:rPr>
          <w:rFonts w:eastAsia="Arial" w:cs="Times New Roman"/>
          <w:color w:val="0F0F0F"/>
          <w:sz w:val="21"/>
          <w:szCs w:val="21"/>
        </w:rPr>
        <w:t>amyloidosis.</w:t>
      </w:r>
    </w:p>
    <w:p w14:paraId="4BBD0B07" w14:textId="77777777" w:rsidR="00304061" w:rsidRPr="00304061" w:rsidRDefault="00304061" w:rsidP="00304061"/>
    <w:p w14:paraId="29F3F00D" w14:textId="77777777" w:rsidR="00304061" w:rsidRPr="00304061" w:rsidRDefault="00304061" w:rsidP="00304061">
      <w:pPr>
        <w:widowControl w:val="0"/>
        <w:spacing w:before="139" w:after="0" w:line="240" w:lineRule="auto"/>
        <w:ind w:left="102"/>
        <w:rPr>
          <w:rFonts w:eastAsia="Arial" w:cs="Arial"/>
          <w:sz w:val="21"/>
          <w:szCs w:val="21"/>
          <w:u w:val="single"/>
        </w:rPr>
      </w:pPr>
      <w:r w:rsidRPr="00304061">
        <w:rPr>
          <w:rFonts w:eastAsia="Calibri" w:hAnsi="Calibri" w:cs="Times New Roman"/>
          <w:b/>
          <w:color w:val="0F0F0F"/>
          <w:w w:val="85"/>
          <w:sz w:val="21"/>
          <w:u w:val="single"/>
        </w:rPr>
        <w:t>SPECIFIC</w:t>
      </w:r>
      <w:r w:rsidRPr="00304061">
        <w:rPr>
          <w:rFonts w:eastAsia="Calibri" w:hAnsi="Calibri" w:cs="Times New Roman"/>
          <w:b/>
          <w:color w:val="0F0F0F"/>
          <w:spacing w:val="22"/>
          <w:w w:val="85"/>
          <w:sz w:val="21"/>
          <w:u w:val="single"/>
        </w:rPr>
        <w:t xml:space="preserve"> </w:t>
      </w:r>
      <w:r w:rsidRPr="00304061">
        <w:rPr>
          <w:rFonts w:eastAsia="Calibri" w:hAnsi="Calibri" w:cs="Times New Roman"/>
          <w:b/>
          <w:color w:val="0F0F0F"/>
          <w:w w:val="85"/>
          <w:sz w:val="21"/>
          <w:u w:val="single"/>
        </w:rPr>
        <w:t>OBJECTIVES:</w:t>
      </w:r>
    </w:p>
    <w:p w14:paraId="0E4CE69D" w14:textId="77777777" w:rsidR="00304061" w:rsidRPr="00304061" w:rsidRDefault="00304061" w:rsidP="00304061">
      <w:pPr>
        <w:widowControl w:val="0"/>
        <w:spacing w:before="1" w:after="0" w:line="240" w:lineRule="auto"/>
        <w:rPr>
          <w:rFonts w:eastAsia="Arial" w:cs="Arial"/>
          <w:b/>
          <w:bCs/>
          <w:sz w:val="25"/>
          <w:szCs w:val="25"/>
        </w:rPr>
      </w:pPr>
    </w:p>
    <w:p w14:paraId="3737CEE1" w14:textId="77777777" w:rsidR="00304061" w:rsidRPr="00304061" w:rsidRDefault="00304061" w:rsidP="00AB0D16">
      <w:pPr>
        <w:widowControl w:val="0"/>
        <w:numPr>
          <w:ilvl w:val="0"/>
          <w:numId w:val="34"/>
        </w:numPr>
        <w:tabs>
          <w:tab w:val="left" w:pos="831"/>
        </w:tabs>
        <w:spacing w:after="0" w:line="240" w:lineRule="auto"/>
        <w:ind w:hanging="710"/>
        <w:rPr>
          <w:rFonts w:eastAsia="Arial" w:cs="Times New Roman"/>
          <w:sz w:val="21"/>
          <w:szCs w:val="21"/>
        </w:rPr>
      </w:pPr>
      <w:r w:rsidRPr="00304061">
        <w:rPr>
          <w:rFonts w:eastAsia="Arial" w:cs="Times New Roman"/>
          <w:color w:val="0F0F0F"/>
          <w:w w:val="105"/>
          <w:sz w:val="21"/>
          <w:szCs w:val="21"/>
        </w:rPr>
        <w:t>List</w:t>
      </w:r>
      <w:r w:rsidRPr="00304061">
        <w:rPr>
          <w:rFonts w:eastAsia="Arial" w:cs="Times New Roman"/>
          <w:color w:val="0F0F0F"/>
          <w:spacing w:val="-16"/>
          <w:w w:val="105"/>
          <w:sz w:val="21"/>
          <w:szCs w:val="21"/>
        </w:rPr>
        <w:t xml:space="preserve"> </w:t>
      </w:r>
      <w:r w:rsidRPr="00304061">
        <w:rPr>
          <w:rFonts w:eastAsia="Arial" w:cs="Times New Roman"/>
          <w:color w:val="0F0F0F"/>
          <w:w w:val="105"/>
          <w:sz w:val="21"/>
          <w:szCs w:val="21"/>
        </w:rPr>
        <w:t>the</w:t>
      </w:r>
      <w:r w:rsidRPr="00304061">
        <w:rPr>
          <w:rFonts w:eastAsia="Arial" w:cs="Times New Roman"/>
          <w:color w:val="0F0F0F"/>
          <w:spacing w:val="-15"/>
          <w:w w:val="105"/>
          <w:sz w:val="21"/>
          <w:szCs w:val="21"/>
        </w:rPr>
        <w:t xml:space="preserve"> </w:t>
      </w:r>
      <w:r w:rsidRPr="00304061">
        <w:rPr>
          <w:rFonts w:eastAsia="Arial" w:cs="Times New Roman"/>
          <w:color w:val="0F0F0F"/>
          <w:w w:val="105"/>
          <w:sz w:val="21"/>
          <w:szCs w:val="21"/>
        </w:rPr>
        <w:t>two</w:t>
      </w:r>
      <w:r w:rsidRPr="00304061">
        <w:rPr>
          <w:rFonts w:eastAsia="Arial" w:cs="Times New Roman"/>
          <w:color w:val="0F0F0F"/>
          <w:spacing w:val="2"/>
          <w:w w:val="105"/>
          <w:sz w:val="21"/>
          <w:szCs w:val="21"/>
        </w:rPr>
        <w:t xml:space="preserve"> </w:t>
      </w:r>
      <w:r w:rsidRPr="00304061">
        <w:rPr>
          <w:rFonts w:eastAsia="Arial" w:cs="Times New Roman"/>
          <w:color w:val="0F0F0F"/>
          <w:w w:val="105"/>
          <w:sz w:val="21"/>
          <w:szCs w:val="21"/>
        </w:rPr>
        <w:t>major</w:t>
      </w:r>
      <w:r w:rsidRPr="00304061">
        <w:rPr>
          <w:rFonts w:eastAsia="Arial" w:cs="Times New Roman"/>
          <w:color w:val="0F0F0F"/>
          <w:spacing w:val="-11"/>
          <w:w w:val="105"/>
          <w:sz w:val="21"/>
          <w:szCs w:val="21"/>
        </w:rPr>
        <w:t xml:space="preserve"> </w:t>
      </w:r>
      <w:r w:rsidRPr="00304061">
        <w:rPr>
          <w:rFonts w:eastAsia="Arial" w:cs="Times New Roman"/>
          <w:color w:val="0F0F0F"/>
          <w:w w:val="105"/>
          <w:sz w:val="21"/>
          <w:szCs w:val="21"/>
        </w:rPr>
        <w:t>categories</w:t>
      </w:r>
      <w:r w:rsidRPr="00304061">
        <w:rPr>
          <w:rFonts w:eastAsia="Arial" w:cs="Times New Roman"/>
          <w:color w:val="0F0F0F"/>
          <w:spacing w:val="-2"/>
          <w:w w:val="105"/>
          <w:sz w:val="21"/>
          <w:szCs w:val="21"/>
        </w:rPr>
        <w:t xml:space="preserve"> </w:t>
      </w:r>
      <w:r w:rsidRPr="00304061">
        <w:rPr>
          <w:rFonts w:eastAsia="Arial" w:cs="Times New Roman"/>
          <w:color w:val="0F0F0F"/>
          <w:w w:val="105"/>
          <w:sz w:val="21"/>
          <w:szCs w:val="21"/>
        </w:rPr>
        <w:t>of</w:t>
      </w:r>
      <w:r w:rsidRPr="00304061">
        <w:rPr>
          <w:rFonts w:eastAsia="Arial" w:cs="Times New Roman"/>
          <w:color w:val="0F0F0F"/>
          <w:spacing w:val="-20"/>
          <w:w w:val="105"/>
          <w:sz w:val="21"/>
          <w:szCs w:val="21"/>
        </w:rPr>
        <w:t xml:space="preserve"> </w:t>
      </w:r>
      <w:r w:rsidRPr="00304061">
        <w:rPr>
          <w:rFonts w:eastAsia="Arial" w:cs="Times New Roman"/>
          <w:color w:val="0F0F0F"/>
          <w:w w:val="105"/>
          <w:sz w:val="21"/>
          <w:szCs w:val="21"/>
        </w:rPr>
        <w:t>the</w:t>
      </w:r>
      <w:r w:rsidRPr="00304061">
        <w:rPr>
          <w:rFonts w:eastAsia="Arial" w:cs="Times New Roman"/>
          <w:color w:val="0F0F0F"/>
          <w:spacing w:val="-10"/>
          <w:w w:val="105"/>
          <w:sz w:val="21"/>
          <w:szCs w:val="21"/>
        </w:rPr>
        <w:t xml:space="preserve"> </w:t>
      </w:r>
      <w:r w:rsidRPr="00304061">
        <w:rPr>
          <w:rFonts w:eastAsia="Arial" w:cs="Times New Roman"/>
          <w:color w:val="0F0F0F"/>
          <w:w w:val="105"/>
          <w:sz w:val="21"/>
          <w:szCs w:val="21"/>
        </w:rPr>
        <w:t>body's</w:t>
      </w:r>
      <w:r w:rsidRPr="00304061">
        <w:rPr>
          <w:rFonts w:eastAsia="Arial" w:cs="Times New Roman"/>
          <w:color w:val="0F0F0F"/>
          <w:spacing w:val="-10"/>
          <w:w w:val="105"/>
          <w:sz w:val="21"/>
          <w:szCs w:val="21"/>
        </w:rPr>
        <w:t xml:space="preserve"> </w:t>
      </w:r>
      <w:r w:rsidRPr="00304061">
        <w:rPr>
          <w:rFonts w:eastAsia="Arial" w:cs="Times New Roman"/>
          <w:color w:val="0F0F0F"/>
          <w:w w:val="105"/>
          <w:sz w:val="21"/>
          <w:szCs w:val="21"/>
        </w:rPr>
        <w:t>defense</w:t>
      </w:r>
      <w:r w:rsidRPr="00304061">
        <w:rPr>
          <w:rFonts w:eastAsia="Arial" w:cs="Times New Roman"/>
          <w:color w:val="0F0F0F"/>
          <w:spacing w:val="-3"/>
          <w:w w:val="105"/>
          <w:sz w:val="21"/>
          <w:szCs w:val="21"/>
        </w:rPr>
        <w:t xml:space="preserve"> </w:t>
      </w:r>
      <w:r w:rsidRPr="00304061">
        <w:rPr>
          <w:rFonts w:eastAsia="Arial" w:cs="Times New Roman"/>
          <w:color w:val="0F0F0F"/>
          <w:w w:val="105"/>
          <w:sz w:val="21"/>
          <w:szCs w:val="21"/>
        </w:rPr>
        <w:t>system.</w:t>
      </w:r>
    </w:p>
    <w:p w14:paraId="73087044" w14:textId="77777777" w:rsidR="00304061" w:rsidRPr="00304061" w:rsidRDefault="00304061" w:rsidP="00304061">
      <w:pPr>
        <w:widowControl w:val="0"/>
        <w:spacing w:before="6" w:after="0" w:line="240" w:lineRule="auto"/>
        <w:rPr>
          <w:rFonts w:eastAsia="Arial" w:cs="Arial"/>
          <w:sz w:val="25"/>
          <w:szCs w:val="25"/>
        </w:rPr>
      </w:pPr>
    </w:p>
    <w:p w14:paraId="25C7DB70" w14:textId="77777777" w:rsidR="00304061" w:rsidRPr="00304061" w:rsidRDefault="00304061" w:rsidP="00AB0D16">
      <w:pPr>
        <w:widowControl w:val="0"/>
        <w:numPr>
          <w:ilvl w:val="0"/>
          <w:numId w:val="34"/>
        </w:numPr>
        <w:tabs>
          <w:tab w:val="left" w:pos="827"/>
        </w:tabs>
        <w:spacing w:after="0" w:line="332" w:lineRule="auto"/>
        <w:ind w:right="120"/>
        <w:rPr>
          <w:rFonts w:eastAsia="Arial" w:cs="Times New Roman"/>
          <w:sz w:val="21"/>
          <w:szCs w:val="21"/>
        </w:rPr>
      </w:pPr>
      <w:r w:rsidRPr="00304061">
        <w:rPr>
          <w:rFonts w:eastAsia="Arial" w:cs="Times New Roman"/>
          <w:color w:val="0F0F0F"/>
          <w:w w:val="105"/>
          <w:sz w:val="21"/>
          <w:szCs w:val="21"/>
        </w:rPr>
        <w:t>Compare</w:t>
      </w:r>
      <w:r w:rsidRPr="00304061">
        <w:rPr>
          <w:rFonts w:eastAsia="Arial" w:cs="Times New Roman"/>
          <w:color w:val="0F0F0F"/>
          <w:spacing w:val="19"/>
          <w:w w:val="105"/>
          <w:sz w:val="21"/>
          <w:szCs w:val="21"/>
        </w:rPr>
        <w:t xml:space="preserve"> </w:t>
      </w:r>
      <w:r w:rsidRPr="00304061">
        <w:rPr>
          <w:rFonts w:eastAsia="Arial" w:cs="Times New Roman"/>
          <w:color w:val="0F0F0F"/>
          <w:w w:val="105"/>
          <w:sz w:val="21"/>
          <w:szCs w:val="21"/>
        </w:rPr>
        <w:t>and</w:t>
      </w:r>
      <w:r w:rsidRPr="00304061">
        <w:rPr>
          <w:rFonts w:eastAsia="Arial" w:cs="Times New Roman"/>
          <w:color w:val="0F0F0F"/>
          <w:spacing w:val="6"/>
          <w:w w:val="105"/>
          <w:sz w:val="21"/>
          <w:szCs w:val="21"/>
        </w:rPr>
        <w:t xml:space="preserve"> </w:t>
      </w:r>
      <w:r w:rsidRPr="00304061">
        <w:rPr>
          <w:rFonts w:eastAsia="Arial" w:cs="Times New Roman"/>
          <w:color w:val="0F0F0F"/>
          <w:w w:val="105"/>
          <w:sz w:val="21"/>
          <w:szCs w:val="21"/>
        </w:rPr>
        <w:t>contrast</w:t>
      </w:r>
      <w:r w:rsidRPr="00304061">
        <w:rPr>
          <w:rFonts w:eastAsia="Arial" w:cs="Times New Roman"/>
          <w:color w:val="0F0F0F"/>
          <w:spacing w:val="5"/>
          <w:w w:val="105"/>
          <w:sz w:val="21"/>
          <w:szCs w:val="21"/>
        </w:rPr>
        <w:t xml:space="preserve"> </w:t>
      </w:r>
      <w:r w:rsidRPr="00304061">
        <w:rPr>
          <w:rFonts w:eastAsia="Arial" w:cs="Times New Roman"/>
          <w:color w:val="0F0F0F"/>
          <w:w w:val="105"/>
          <w:sz w:val="21"/>
          <w:szCs w:val="21"/>
        </w:rPr>
        <w:t>the</w:t>
      </w:r>
      <w:r w:rsidRPr="00304061">
        <w:rPr>
          <w:rFonts w:eastAsia="Arial" w:cs="Times New Roman"/>
          <w:color w:val="0F0F0F"/>
          <w:spacing w:val="5"/>
          <w:w w:val="105"/>
          <w:sz w:val="21"/>
          <w:szCs w:val="21"/>
        </w:rPr>
        <w:t xml:space="preserve"> </w:t>
      </w:r>
      <w:r w:rsidRPr="00304061">
        <w:rPr>
          <w:rFonts w:eastAsia="Arial" w:cs="Times New Roman"/>
          <w:color w:val="0F0F0F"/>
          <w:w w:val="105"/>
          <w:sz w:val="21"/>
          <w:szCs w:val="21"/>
        </w:rPr>
        <w:t>two</w:t>
      </w:r>
      <w:r w:rsidRPr="00304061">
        <w:rPr>
          <w:rFonts w:eastAsia="Arial" w:cs="Times New Roman"/>
          <w:color w:val="0F0F0F"/>
          <w:spacing w:val="18"/>
          <w:w w:val="105"/>
          <w:sz w:val="21"/>
          <w:szCs w:val="21"/>
        </w:rPr>
        <w:t xml:space="preserve"> </w:t>
      </w:r>
      <w:r w:rsidRPr="00304061">
        <w:rPr>
          <w:rFonts w:eastAsia="Arial" w:cs="Times New Roman"/>
          <w:color w:val="0F0F0F"/>
          <w:w w:val="105"/>
          <w:sz w:val="21"/>
          <w:szCs w:val="21"/>
        </w:rPr>
        <w:t>(2)</w:t>
      </w:r>
      <w:r w:rsidRPr="00304061">
        <w:rPr>
          <w:rFonts w:eastAsia="Arial" w:cs="Times New Roman"/>
          <w:color w:val="0F0F0F"/>
          <w:spacing w:val="11"/>
          <w:w w:val="105"/>
          <w:sz w:val="21"/>
          <w:szCs w:val="21"/>
        </w:rPr>
        <w:t xml:space="preserve"> </w:t>
      </w:r>
      <w:r w:rsidRPr="00304061">
        <w:rPr>
          <w:rFonts w:eastAsia="Arial" w:cs="Times New Roman"/>
          <w:color w:val="0F0F0F"/>
          <w:w w:val="105"/>
          <w:sz w:val="21"/>
          <w:szCs w:val="21"/>
        </w:rPr>
        <w:t>principal</w:t>
      </w:r>
      <w:r w:rsidRPr="00304061">
        <w:rPr>
          <w:rFonts w:eastAsia="Arial" w:cs="Times New Roman"/>
          <w:color w:val="0F0F0F"/>
          <w:spacing w:val="7"/>
          <w:w w:val="105"/>
          <w:sz w:val="21"/>
          <w:szCs w:val="21"/>
        </w:rPr>
        <w:t xml:space="preserve"> </w:t>
      </w:r>
      <w:r w:rsidRPr="00304061">
        <w:rPr>
          <w:rFonts w:eastAsia="Arial" w:cs="Times New Roman"/>
          <w:color w:val="0F0F0F"/>
          <w:w w:val="105"/>
          <w:sz w:val="21"/>
          <w:szCs w:val="21"/>
        </w:rPr>
        <w:t>types</w:t>
      </w:r>
      <w:r w:rsidRPr="00304061">
        <w:rPr>
          <w:rFonts w:eastAsia="Arial" w:cs="Times New Roman"/>
          <w:color w:val="0F0F0F"/>
          <w:spacing w:val="10"/>
          <w:w w:val="105"/>
          <w:sz w:val="21"/>
          <w:szCs w:val="21"/>
        </w:rPr>
        <w:t xml:space="preserve"> </w:t>
      </w:r>
      <w:r w:rsidRPr="00304061">
        <w:rPr>
          <w:rFonts w:eastAsia="Arial" w:cs="Times New Roman"/>
          <w:color w:val="0F0F0F"/>
          <w:w w:val="105"/>
          <w:sz w:val="21"/>
          <w:szCs w:val="21"/>
        </w:rPr>
        <w:t>of</w:t>
      </w:r>
      <w:r w:rsidRPr="00304061">
        <w:rPr>
          <w:rFonts w:eastAsia="Arial" w:cs="Times New Roman"/>
          <w:color w:val="0F0F0F"/>
          <w:spacing w:val="7"/>
          <w:w w:val="105"/>
          <w:sz w:val="21"/>
          <w:szCs w:val="21"/>
        </w:rPr>
        <w:t xml:space="preserve"> </w:t>
      </w:r>
      <w:r w:rsidRPr="00304061">
        <w:rPr>
          <w:rFonts w:eastAsia="Arial" w:cs="Times New Roman"/>
          <w:color w:val="0F0F0F"/>
          <w:w w:val="105"/>
          <w:sz w:val="21"/>
          <w:szCs w:val="21"/>
        </w:rPr>
        <w:t>immune</w:t>
      </w:r>
      <w:r w:rsidRPr="00304061">
        <w:rPr>
          <w:rFonts w:eastAsia="Arial" w:cs="Times New Roman"/>
          <w:color w:val="0F0F0F"/>
          <w:spacing w:val="18"/>
          <w:w w:val="105"/>
          <w:sz w:val="21"/>
          <w:szCs w:val="21"/>
        </w:rPr>
        <w:t xml:space="preserve"> </w:t>
      </w:r>
      <w:r w:rsidRPr="00304061">
        <w:rPr>
          <w:rFonts w:eastAsia="Arial" w:cs="Times New Roman"/>
          <w:color w:val="0F0F0F"/>
          <w:w w:val="105"/>
          <w:sz w:val="21"/>
          <w:szCs w:val="21"/>
        </w:rPr>
        <w:t>response</w:t>
      </w:r>
      <w:r w:rsidRPr="00304061">
        <w:rPr>
          <w:rFonts w:eastAsia="Arial" w:cs="Times New Roman"/>
          <w:color w:val="0F0F0F"/>
          <w:spacing w:val="10"/>
          <w:w w:val="105"/>
          <w:sz w:val="21"/>
          <w:szCs w:val="21"/>
        </w:rPr>
        <w:t xml:space="preserve"> </w:t>
      </w:r>
      <w:r w:rsidRPr="00304061">
        <w:rPr>
          <w:rFonts w:eastAsia="Arial" w:cs="Times New Roman"/>
          <w:color w:val="0F0F0F"/>
          <w:w w:val="105"/>
          <w:sz w:val="21"/>
          <w:szCs w:val="21"/>
        </w:rPr>
        <w:t>and</w:t>
      </w:r>
      <w:r w:rsidRPr="00304061">
        <w:rPr>
          <w:rFonts w:eastAsia="Arial" w:cs="Times New Roman"/>
          <w:color w:val="0F0F0F"/>
          <w:spacing w:val="16"/>
          <w:w w:val="105"/>
          <w:sz w:val="21"/>
          <w:szCs w:val="21"/>
        </w:rPr>
        <w:t xml:space="preserve"> </w:t>
      </w:r>
      <w:r w:rsidRPr="00304061">
        <w:rPr>
          <w:rFonts w:eastAsia="Arial" w:cs="Times New Roman"/>
          <w:color w:val="0F0F0F"/>
          <w:w w:val="105"/>
          <w:sz w:val="21"/>
          <w:szCs w:val="21"/>
        </w:rPr>
        <w:t>how</w:t>
      </w:r>
      <w:r w:rsidRPr="00304061">
        <w:rPr>
          <w:rFonts w:eastAsia="Arial" w:cs="Times New Roman"/>
          <w:color w:val="0F0F0F"/>
          <w:spacing w:val="-5"/>
          <w:w w:val="105"/>
          <w:sz w:val="21"/>
          <w:szCs w:val="21"/>
        </w:rPr>
        <w:t xml:space="preserve"> </w:t>
      </w:r>
      <w:r w:rsidRPr="00304061">
        <w:rPr>
          <w:rFonts w:eastAsia="Arial" w:cs="Times New Roman"/>
          <w:color w:val="0F0F0F"/>
          <w:w w:val="105"/>
          <w:sz w:val="21"/>
          <w:szCs w:val="21"/>
        </w:rPr>
        <w:t>they</w:t>
      </w:r>
      <w:r w:rsidRPr="00304061">
        <w:rPr>
          <w:rFonts w:eastAsia="Arial" w:cs="Times New Roman"/>
          <w:color w:val="0F0F0F"/>
          <w:spacing w:val="11"/>
          <w:w w:val="105"/>
          <w:sz w:val="21"/>
          <w:szCs w:val="21"/>
        </w:rPr>
        <w:t xml:space="preserve"> </w:t>
      </w:r>
      <w:r w:rsidRPr="00304061">
        <w:rPr>
          <w:rFonts w:eastAsia="Arial" w:cs="Times New Roman"/>
          <w:color w:val="0F0F0F"/>
          <w:w w:val="105"/>
          <w:sz w:val="21"/>
          <w:szCs w:val="21"/>
        </w:rPr>
        <w:t>interact</w:t>
      </w:r>
      <w:r w:rsidRPr="00304061">
        <w:rPr>
          <w:rFonts w:eastAsia="Arial" w:cs="Times New Roman"/>
          <w:color w:val="0F0F0F"/>
          <w:spacing w:val="18"/>
          <w:w w:val="105"/>
          <w:sz w:val="21"/>
          <w:szCs w:val="21"/>
        </w:rPr>
        <w:t xml:space="preserve"> </w:t>
      </w:r>
      <w:r w:rsidRPr="00304061">
        <w:rPr>
          <w:rFonts w:eastAsia="Arial" w:cs="Times New Roman"/>
          <w:color w:val="0F0F0F"/>
          <w:w w:val="105"/>
          <w:sz w:val="21"/>
          <w:szCs w:val="21"/>
        </w:rPr>
        <w:t>in</w:t>
      </w:r>
      <w:r w:rsidRPr="00304061">
        <w:rPr>
          <w:rFonts w:eastAsia="Arial" w:cs="Times New Roman"/>
          <w:color w:val="0F0F0F"/>
          <w:w w:val="107"/>
          <w:sz w:val="21"/>
          <w:szCs w:val="21"/>
        </w:rPr>
        <w:t xml:space="preserve"> </w:t>
      </w:r>
      <w:r w:rsidRPr="00304061">
        <w:rPr>
          <w:rFonts w:eastAsia="Arial" w:cs="Times New Roman"/>
          <w:color w:val="0F0F0F"/>
          <w:w w:val="105"/>
          <w:sz w:val="21"/>
          <w:szCs w:val="21"/>
        </w:rPr>
        <w:t>immune</w:t>
      </w:r>
      <w:r w:rsidRPr="00304061">
        <w:rPr>
          <w:rFonts w:eastAsia="Arial" w:cs="Times New Roman"/>
          <w:color w:val="0F0F0F"/>
          <w:spacing w:val="-12"/>
          <w:w w:val="105"/>
          <w:sz w:val="21"/>
          <w:szCs w:val="21"/>
        </w:rPr>
        <w:t xml:space="preserve"> </w:t>
      </w:r>
      <w:r w:rsidRPr="00304061">
        <w:rPr>
          <w:rFonts w:eastAsia="Arial" w:cs="Times New Roman"/>
          <w:color w:val="0F0F0F"/>
          <w:w w:val="105"/>
          <w:sz w:val="21"/>
          <w:szCs w:val="21"/>
        </w:rPr>
        <w:t>reactions.</w:t>
      </w:r>
    </w:p>
    <w:p w14:paraId="7F3A1F8A" w14:textId="77777777" w:rsidR="00304061" w:rsidRPr="00304061" w:rsidRDefault="00304061" w:rsidP="00304061">
      <w:pPr>
        <w:widowControl w:val="0"/>
        <w:spacing w:before="3" w:after="0" w:line="240" w:lineRule="auto"/>
        <w:rPr>
          <w:rFonts w:eastAsia="Arial" w:cs="Arial"/>
          <w:sz w:val="17"/>
          <w:szCs w:val="17"/>
        </w:rPr>
      </w:pPr>
    </w:p>
    <w:p w14:paraId="73D8F8C0" w14:textId="77777777" w:rsidR="00304061" w:rsidRPr="00304061" w:rsidRDefault="00304061" w:rsidP="00AB0D16">
      <w:pPr>
        <w:widowControl w:val="0"/>
        <w:numPr>
          <w:ilvl w:val="0"/>
          <w:numId w:val="34"/>
        </w:numPr>
        <w:tabs>
          <w:tab w:val="left" w:pos="831"/>
        </w:tabs>
        <w:spacing w:after="0" w:line="240" w:lineRule="auto"/>
        <w:ind w:left="830" w:hanging="723"/>
        <w:rPr>
          <w:rFonts w:eastAsia="Arial" w:cs="Times New Roman"/>
          <w:sz w:val="21"/>
          <w:szCs w:val="21"/>
        </w:rPr>
      </w:pPr>
      <w:r w:rsidRPr="00304061">
        <w:rPr>
          <w:rFonts w:eastAsia="Arial" w:cs="Times New Roman"/>
          <w:color w:val="0F0F0F"/>
          <w:w w:val="105"/>
          <w:sz w:val="21"/>
          <w:szCs w:val="21"/>
        </w:rPr>
        <w:t>Describe</w:t>
      </w:r>
      <w:r w:rsidRPr="00304061">
        <w:rPr>
          <w:rFonts w:eastAsia="Arial" w:cs="Times New Roman"/>
          <w:color w:val="0F0F0F"/>
          <w:spacing w:val="-10"/>
          <w:w w:val="105"/>
          <w:sz w:val="21"/>
          <w:szCs w:val="21"/>
        </w:rPr>
        <w:t xml:space="preserve"> </w:t>
      </w:r>
      <w:r w:rsidRPr="00304061">
        <w:rPr>
          <w:rFonts w:eastAsia="Arial" w:cs="Times New Roman"/>
          <w:color w:val="0F0F0F"/>
          <w:w w:val="105"/>
          <w:sz w:val="21"/>
          <w:szCs w:val="21"/>
        </w:rPr>
        <w:t>the</w:t>
      </w:r>
      <w:r w:rsidRPr="00304061">
        <w:rPr>
          <w:rFonts w:eastAsia="Arial" w:cs="Times New Roman"/>
          <w:color w:val="0F0F0F"/>
          <w:spacing w:val="3"/>
          <w:w w:val="105"/>
          <w:sz w:val="21"/>
          <w:szCs w:val="21"/>
        </w:rPr>
        <w:t xml:space="preserve"> </w:t>
      </w:r>
      <w:r w:rsidRPr="00304061">
        <w:rPr>
          <w:rFonts w:eastAsia="Arial" w:cs="Times New Roman"/>
          <w:color w:val="0F0F0F"/>
          <w:w w:val="105"/>
          <w:sz w:val="21"/>
          <w:szCs w:val="21"/>
        </w:rPr>
        <w:t>major</w:t>
      </w:r>
      <w:r w:rsidRPr="00304061">
        <w:rPr>
          <w:rFonts w:eastAsia="Arial" w:cs="Times New Roman"/>
          <w:color w:val="0F0F0F"/>
          <w:spacing w:val="17"/>
          <w:w w:val="105"/>
          <w:sz w:val="21"/>
          <w:szCs w:val="21"/>
        </w:rPr>
        <w:t xml:space="preserve"> </w:t>
      </w:r>
      <w:r w:rsidRPr="00304061">
        <w:rPr>
          <w:rFonts w:eastAsia="Arial" w:cs="Times New Roman"/>
          <w:color w:val="0F0F0F"/>
          <w:w w:val="105"/>
          <w:sz w:val="21"/>
          <w:szCs w:val="21"/>
        </w:rPr>
        <w:t>cells</w:t>
      </w:r>
      <w:r w:rsidRPr="00304061">
        <w:rPr>
          <w:rFonts w:eastAsia="Arial" w:cs="Times New Roman"/>
          <w:color w:val="0F0F0F"/>
          <w:spacing w:val="-4"/>
          <w:w w:val="105"/>
          <w:sz w:val="21"/>
          <w:szCs w:val="21"/>
        </w:rPr>
        <w:t xml:space="preserve"> </w:t>
      </w:r>
      <w:r w:rsidRPr="00304061">
        <w:rPr>
          <w:rFonts w:eastAsia="Arial" w:cs="Times New Roman"/>
          <w:color w:val="0F0F0F"/>
          <w:w w:val="105"/>
          <w:sz w:val="21"/>
          <w:szCs w:val="21"/>
        </w:rPr>
        <w:t>of</w:t>
      </w:r>
      <w:r w:rsidRPr="00304061">
        <w:rPr>
          <w:rFonts w:eastAsia="Arial" w:cs="Times New Roman"/>
          <w:color w:val="0F0F0F"/>
          <w:spacing w:val="-16"/>
          <w:w w:val="105"/>
          <w:sz w:val="21"/>
          <w:szCs w:val="21"/>
        </w:rPr>
        <w:t xml:space="preserve"> </w:t>
      </w:r>
      <w:r w:rsidRPr="00304061">
        <w:rPr>
          <w:rFonts w:eastAsia="Arial" w:cs="Times New Roman"/>
          <w:color w:val="0F0F0F"/>
          <w:w w:val="105"/>
          <w:sz w:val="21"/>
          <w:szCs w:val="21"/>
        </w:rPr>
        <w:t>the</w:t>
      </w:r>
      <w:r w:rsidRPr="00304061">
        <w:rPr>
          <w:rFonts w:eastAsia="Arial" w:cs="Times New Roman"/>
          <w:color w:val="0F0F0F"/>
          <w:spacing w:val="1"/>
          <w:w w:val="105"/>
          <w:sz w:val="21"/>
          <w:szCs w:val="21"/>
        </w:rPr>
        <w:t xml:space="preserve"> </w:t>
      </w:r>
      <w:r w:rsidRPr="00304061">
        <w:rPr>
          <w:rFonts w:eastAsia="Arial" w:cs="Times New Roman"/>
          <w:color w:val="0F0F0F"/>
          <w:w w:val="105"/>
          <w:sz w:val="21"/>
          <w:szCs w:val="21"/>
        </w:rPr>
        <w:t>immune</w:t>
      </w:r>
      <w:r w:rsidRPr="00304061">
        <w:rPr>
          <w:rFonts w:eastAsia="Arial" w:cs="Times New Roman"/>
          <w:color w:val="0F0F0F"/>
          <w:spacing w:val="-1"/>
          <w:w w:val="105"/>
          <w:sz w:val="21"/>
          <w:szCs w:val="21"/>
        </w:rPr>
        <w:t xml:space="preserve"> </w:t>
      </w:r>
      <w:r w:rsidRPr="00304061">
        <w:rPr>
          <w:rFonts w:eastAsia="Arial" w:cs="Times New Roman"/>
          <w:color w:val="0F0F0F"/>
          <w:w w:val="105"/>
          <w:sz w:val="21"/>
          <w:szCs w:val="21"/>
        </w:rPr>
        <w:t>response</w:t>
      </w:r>
      <w:r w:rsidRPr="00304061">
        <w:rPr>
          <w:rFonts w:eastAsia="Arial" w:cs="Times New Roman"/>
          <w:color w:val="0F0F0F"/>
          <w:spacing w:val="-8"/>
          <w:w w:val="105"/>
          <w:sz w:val="21"/>
          <w:szCs w:val="21"/>
        </w:rPr>
        <w:t xml:space="preserve"> </w:t>
      </w:r>
      <w:r w:rsidRPr="00304061">
        <w:rPr>
          <w:rFonts w:eastAsia="Arial" w:cs="Times New Roman"/>
          <w:color w:val="0F0F0F"/>
          <w:w w:val="105"/>
          <w:sz w:val="21"/>
          <w:szCs w:val="21"/>
        </w:rPr>
        <w:t>with</w:t>
      </w:r>
      <w:r w:rsidRPr="00304061">
        <w:rPr>
          <w:rFonts w:eastAsia="Arial" w:cs="Times New Roman"/>
          <w:color w:val="0F0F0F"/>
          <w:spacing w:val="11"/>
          <w:w w:val="105"/>
          <w:sz w:val="21"/>
          <w:szCs w:val="21"/>
        </w:rPr>
        <w:t xml:space="preserve"> </w:t>
      </w:r>
      <w:r w:rsidRPr="00304061">
        <w:rPr>
          <w:rFonts w:eastAsia="Arial" w:cs="Times New Roman"/>
          <w:color w:val="0F0F0F"/>
          <w:w w:val="105"/>
          <w:sz w:val="21"/>
          <w:szCs w:val="21"/>
        </w:rPr>
        <w:t>regard</w:t>
      </w:r>
      <w:r w:rsidRPr="00304061">
        <w:rPr>
          <w:rFonts w:eastAsia="Arial" w:cs="Times New Roman"/>
          <w:color w:val="0F0F0F"/>
          <w:spacing w:val="-14"/>
          <w:w w:val="105"/>
          <w:sz w:val="21"/>
          <w:szCs w:val="21"/>
        </w:rPr>
        <w:t xml:space="preserve"> </w:t>
      </w:r>
      <w:r w:rsidRPr="00304061">
        <w:rPr>
          <w:rFonts w:eastAsia="Arial" w:cs="Times New Roman"/>
          <w:color w:val="0F0F0F"/>
          <w:w w:val="105"/>
          <w:sz w:val="21"/>
          <w:szCs w:val="21"/>
        </w:rPr>
        <w:t>to:</w:t>
      </w:r>
    </w:p>
    <w:p w14:paraId="3398F752" w14:textId="77777777" w:rsidR="00BB3875" w:rsidRDefault="00BB3875" w:rsidP="00AB0D16">
      <w:pPr>
        <w:pStyle w:val="BodyText"/>
        <w:numPr>
          <w:ilvl w:val="1"/>
          <w:numId w:val="34"/>
        </w:numPr>
        <w:tabs>
          <w:tab w:val="left" w:pos="1546"/>
        </w:tabs>
      </w:pPr>
      <w:r>
        <w:rPr>
          <w:color w:val="0F0F0F"/>
          <w:w w:val="105"/>
        </w:rPr>
        <w:t>proposed</w:t>
      </w:r>
      <w:r>
        <w:rPr>
          <w:color w:val="0F0F0F"/>
          <w:spacing w:val="-2"/>
          <w:w w:val="105"/>
        </w:rPr>
        <w:t xml:space="preserve"> </w:t>
      </w:r>
      <w:r>
        <w:rPr>
          <w:color w:val="0F0F0F"/>
          <w:w w:val="105"/>
        </w:rPr>
        <w:t>origin</w:t>
      </w:r>
      <w:r>
        <w:rPr>
          <w:color w:val="0F0F0F"/>
          <w:spacing w:val="-1"/>
          <w:w w:val="105"/>
        </w:rPr>
        <w:t xml:space="preserve"> </w:t>
      </w:r>
      <w:r>
        <w:rPr>
          <w:color w:val="0F0F0F"/>
          <w:w w:val="105"/>
        </w:rPr>
        <w:t>of</w:t>
      </w:r>
      <w:r>
        <w:rPr>
          <w:color w:val="0F0F0F"/>
          <w:spacing w:val="-13"/>
          <w:w w:val="105"/>
        </w:rPr>
        <w:t xml:space="preserve"> </w:t>
      </w:r>
      <w:r>
        <w:rPr>
          <w:color w:val="0F0F0F"/>
          <w:w w:val="105"/>
        </w:rPr>
        <w:t>the</w:t>
      </w:r>
      <w:r>
        <w:rPr>
          <w:color w:val="0F0F0F"/>
          <w:spacing w:val="-4"/>
          <w:w w:val="105"/>
        </w:rPr>
        <w:t xml:space="preserve"> </w:t>
      </w:r>
      <w:r>
        <w:rPr>
          <w:color w:val="0F0F0F"/>
          <w:w w:val="105"/>
        </w:rPr>
        <w:t>cells</w:t>
      </w:r>
    </w:p>
    <w:p w14:paraId="0E54CB26" w14:textId="77777777" w:rsidR="00BB3875" w:rsidRDefault="00BB3875" w:rsidP="00BB3875">
      <w:pPr>
        <w:spacing w:before="6"/>
        <w:rPr>
          <w:rFonts w:eastAsia="Arial" w:cs="Arial"/>
          <w:sz w:val="25"/>
          <w:szCs w:val="25"/>
        </w:rPr>
      </w:pPr>
    </w:p>
    <w:p w14:paraId="660239C8" w14:textId="77777777" w:rsidR="00BB3875" w:rsidRDefault="00BB3875" w:rsidP="00AB0D16">
      <w:pPr>
        <w:pStyle w:val="BodyText"/>
        <w:numPr>
          <w:ilvl w:val="1"/>
          <w:numId w:val="34"/>
        </w:numPr>
        <w:tabs>
          <w:tab w:val="left" w:pos="1546"/>
        </w:tabs>
        <w:ind w:hanging="715"/>
      </w:pPr>
      <w:r>
        <w:rPr>
          <w:color w:val="0F0F0F"/>
          <w:w w:val="105"/>
        </w:rPr>
        <w:t>important</w:t>
      </w:r>
      <w:r>
        <w:rPr>
          <w:color w:val="0F0F0F"/>
          <w:spacing w:val="22"/>
          <w:w w:val="105"/>
        </w:rPr>
        <w:t xml:space="preserve"> </w:t>
      </w:r>
      <w:r>
        <w:rPr>
          <w:color w:val="0F0F0F"/>
          <w:w w:val="105"/>
        </w:rPr>
        <w:t>functions/cell</w:t>
      </w:r>
      <w:r>
        <w:rPr>
          <w:color w:val="0F0F0F"/>
          <w:spacing w:val="43"/>
          <w:w w:val="105"/>
        </w:rPr>
        <w:t xml:space="preserve"> </w:t>
      </w:r>
      <w:r>
        <w:rPr>
          <w:color w:val="0F0F0F"/>
          <w:w w:val="105"/>
        </w:rPr>
        <w:t>products</w:t>
      </w:r>
    </w:p>
    <w:p w14:paraId="7E6FAAB5" w14:textId="77777777" w:rsidR="00BB3875" w:rsidRDefault="00BB3875" w:rsidP="00BB3875">
      <w:pPr>
        <w:spacing w:before="5"/>
        <w:rPr>
          <w:rFonts w:eastAsia="Arial" w:cs="Arial"/>
          <w:sz w:val="24"/>
          <w:szCs w:val="24"/>
        </w:rPr>
      </w:pPr>
    </w:p>
    <w:p w14:paraId="1CF4E807" w14:textId="77777777" w:rsidR="00BB3875" w:rsidRDefault="00BB3875" w:rsidP="00BB3875">
      <w:pPr>
        <w:pStyle w:val="BodyText"/>
        <w:tabs>
          <w:tab w:val="left" w:pos="1550"/>
        </w:tabs>
        <w:ind w:left="826"/>
      </w:pPr>
      <w:r>
        <w:rPr>
          <w:rFonts w:ascii="Times New Roman"/>
          <w:color w:val="0F0F0F"/>
          <w:w w:val="85"/>
        </w:rPr>
        <w:t>C.</w:t>
      </w:r>
      <w:r>
        <w:rPr>
          <w:rFonts w:ascii="Times New Roman"/>
          <w:color w:val="0F0F0F"/>
          <w:w w:val="85"/>
        </w:rPr>
        <w:tab/>
      </w:r>
      <w:r>
        <w:rPr>
          <w:color w:val="0F0F0F"/>
          <w:w w:val="105"/>
        </w:rPr>
        <w:t>important</w:t>
      </w:r>
      <w:r>
        <w:rPr>
          <w:color w:val="0F0F0F"/>
          <w:spacing w:val="5"/>
          <w:w w:val="105"/>
        </w:rPr>
        <w:t xml:space="preserve"> </w:t>
      </w:r>
      <w:r>
        <w:rPr>
          <w:color w:val="0F0F0F"/>
          <w:w w:val="105"/>
        </w:rPr>
        <w:t>subsets</w:t>
      </w:r>
      <w:r>
        <w:rPr>
          <w:color w:val="0F0F0F"/>
          <w:spacing w:val="6"/>
          <w:w w:val="105"/>
        </w:rPr>
        <w:t xml:space="preserve"> </w:t>
      </w:r>
      <w:r>
        <w:rPr>
          <w:color w:val="0F0F0F"/>
          <w:w w:val="105"/>
        </w:rPr>
        <w:t>of</w:t>
      </w:r>
      <w:r>
        <w:rPr>
          <w:color w:val="0F0F0F"/>
          <w:spacing w:val="-10"/>
          <w:w w:val="105"/>
        </w:rPr>
        <w:t xml:space="preserve"> </w:t>
      </w:r>
      <w:r>
        <w:rPr>
          <w:color w:val="0F0F0F"/>
          <w:w w:val="105"/>
        </w:rPr>
        <w:t>the cell</w:t>
      </w:r>
      <w:r>
        <w:rPr>
          <w:color w:val="0F0F0F"/>
          <w:spacing w:val="4"/>
          <w:w w:val="105"/>
        </w:rPr>
        <w:t xml:space="preserve"> </w:t>
      </w:r>
      <w:r>
        <w:rPr>
          <w:color w:val="0F0F0F"/>
          <w:w w:val="105"/>
        </w:rPr>
        <w:t>line</w:t>
      </w:r>
      <w:r>
        <w:rPr>
          <w:color w:val="0F0F0F"/>
          <w:spacing w:val="-3"/>
          <w:w w:val="105"/>
        </w:rPr>
        <w:t xml:space="preserve"> </w:t>
      </w:r>
      <w:r>
        <w:rPr>
          <w:color w:val="0F0F0F"/>
          <w:w w:val="105"/>
        </w:rPr>
        <w:t>and how</w:t>
      </w:r>
      <w:r>
        <w:rPr>
          <w:color w:val="0F0F0F"/>
          <w:spacing w:val="-4"/>
          <w:w w:val="105"/>
        </w:rPr>
        <w:t xml:space="preserve"> </w:t>
      </w:r>
      <w:r>
        <w:rPr>
          <w:color w:val="0F0F0F"/>
          <w:w w:val="105"/>
        </w:rPr>
        <w:t>each</w:t>
      </w:r>
      <w:r>
        <w:rPr>
          <w:color w:val="0F0F0F"/>
          <w:spacing w:val="-5"/>
          <w:w w:val="105"/>
        </w:rPr>
        <w:t xml:space="preserve"> </w:t>
      </w:r>
      <w:r>
        <w:rPr>
          <w:color w:val="0F0F0F"/>
          <w:w w:val="105"/>
        </w:rPr>
        <w:t>functions</w:t>
      </w:r>
      <w:r>
        <w:rPr>
          <w:color w:val="0F0F0F"/>
          <w:spacing w:val="10"/>
          <w:w w:val="105"/>
        </w:rPr>
        <w:t xml:space="preserve"> </w:t>
      </w:r>
      <w:r>
        <w:rPr>
          <w:color w:val="0F0F0F"/>
          <w:w w:val="105"/>
        </w:rPr>
        <w:t>in</w:t>
      </w:r>
      <w:r>
        <w:rPr>
          <w:color w:val="0F0F0F"/>
          <w:spacing w:val="-8"/>
          <w:w w:val="105"/>
        </w:rPr>
        <w:t xml:space="preserve"> </w:t>
      </w:r>
      <w:r>
        <w:rPr>
          <w:color w:val="0F0F0F"/>
          <w:w w:val="105"/>
        </w:rPr>
        <w:t>immunity</w:t>
      </w:r>
    </w:p>
    <w:p w14:paraId="7A761B32" w14:textId="77777777" w:rsidR="00BB3875" w:rsidRDefault="00BB3875" w:rsidP="00BB3875">
      <w:pPr>
        <w:spacing w:before="3"/>
        <w:rPr>
          <w:rFonts w:eastAsia="Arial" w:cs="Arial"/>
          <w:sz w:val="25"/>
          <w:szCs w:val="25"/>
        </w:rPr>
      </w:pPr>
    </w:p>
    <w:p w14:paraId="1FFE5862" w14:textId="77777777" w:rsidR="00BB3875" w:rsidRDefault="00BB3875" w:rsidP="00AB0D16">
      <w:pPr>
        <w:pStyle w:val="BodyText"/>
        <w:numPr>
          <w:ilvl w:val="0"/>
          <w:numId w:val="34"/>
        </w:numPr>
        <w:tabs>
          <w:tab w:val="left" w:pos="831"/>
        </w:tabs>
        <w:ind w:left="830" w:hanging="728"/>
      </w:pPr>
      <w:r>
        <w:rPr>
          <w:color w:val="0F0F0F"/>
          <w:w w:val="105"/>
        </w:rPr>
        <w:t>List</w:t>
      </w:r>
      <w:r>
        <w:rPr>
          <w:color w:val="0F0F0F"/>
          <w:spacing w:val="-24"/>
          <w:w w:val="105"/>
        </w:rPr>
        <w:t xml:space="preserve"> </w:t>
      </w:r>
      <w:r>
        <w:rPr>
          <w:color w:val="0F0F0F"/>
          <w:w w:val="105"/>
        </w:rPr>
        <w:t>the</w:t>
      </w:r>
      <w:r>
        <w:rPr>
          <w:color w:val="0F0F0F"/>
          <w:spacing w:val="-6"/>
          <w:w w:val="105"/>
        </w:rPr>
        <w:t xml:space="preserve"> </w:t>
      </w:r>
      <w:r>
        <w:rPr>
          <w:color w:val="0F0F0F"/>
          <w:w w:val="105"/>
        </w:rPr>
        <w:t>major</w:t>
      </w:r>
      <w:r>
        <w:rPr>
          <w:color w:val="0F0F0F"/>
          <w:spacing w:val="-15"/>
          <w:w w:val="105"/>
        </w:rPr>
        <w:t xml:space="preserve"> </w:t>
      </w:r>
      <w:r>
        <w:rPr>
          <w:color w:val="0F0F0F"/>
          <w:w w:val="105"/>
        </w:rPr>
        <w:t>distinguishing</w:t>
      </w:r>
      <w:r>
        <w:rPr>
          <w:color w:val="0F0F0F"/>
          <w:spacing w:val="-10"/>
          <w:w w:val="105"/>
        </w:rPr>
        <w:t xml:space="preserve"> </w:t>
      </w:r>
      <w:r>
        <w:rPr>
          <w:color w:val="0F0F0F"/>
          <w:w w:val="105"/>
        </w:rPr>
        <w:t>features</w:t>
      </w:r>
      <w:r>
        <w:rPr>
          <w:color w:val="0F0F0F"/>
          <w:spacing w:val="-5"/>
          <w:w w:val="105"/>
        </w:rPr>
        <w:t xml:space="preserve"> </w:t>
      </w:r>
      <w:r>
        <w:rPr>
          <w:color w:val="0F0F0F"/>
          <w:w w:val="105"/>
        </w:rPr>
        <w:t>of</w:t>
      </w:r>
      <w:r>
        <w:rPr>
          <w:color w:val="0F0F0F"/>
          <w:spacing w:val="-24"/>
          <w:w w:val="105"/>
        </w:rPr>
        <w:t xml:space="preserve"> </w:t>
      </w:r>
      <w:r>
        <w:rPr>
          <w:color w:val="0F0F0F"/>
          <w:w w:val="105"/>
        </w:rPr>
        <w:t>the</w:t>
      </w:r>
      <w:r>
        <w:rPr>
          <w:color w:val="0F0F0F"/>
          <w:spacing w:val="-12"/>
          <w:w w:val="105"/>
        </w:rPr>
        <w:t xml:space="preserve"> </w:t>
      </w:r>
      <w:r>
        <w:rPr>
          <w:color w:val="0F0F0F"/>
          <w:w w:val="105"/>
        </w:rPr>
        <w:t>various</w:t>
      </w:r>
      <w:r>
        <w:rPr>
          <w:color w:val="0F0F0F"/>
          <w:spacing w:val="-8"/>
          <w:w w:val="105"/>
        </w:rPr>
        <w:t xml:space="preserve"> </w:t>
      </w:r>
      <w:r>
        <w:rPr>
          <w:color w:val="0F0F0F"/>
          <w:w w:val="105"/>
        </w:rPr>
        <w:t>classes</w:t>
      </w:r>
      <w:r>
        <w:rPr>
          <w:color w:val="0F0F0F"/>
          <w:spacing w:val="-12"/>
          <w:w w:val="105"/>
        </w:rPr>
        <w:t xml:space="preserve"> </w:t>
      </w:r>
      <w:r>
        <w:rPr>
          <w:color w:val="0F0F0F"/>
          <w:w w:val="105"/>
        </w:rPr>
        <w:t>of</w:t>
      </w:r>
      <w:r>
        <w:rPr>
          <w:color w:val="0F0F0F"/>
          <w:spacing w:val="-13"/>
          <w:w w:val="105"/>
        </w:rPr>
        <w:t xml:space="preserve"> </w:t>
      </w:r>
      <w:r>
        <w:rPr>
          <w:color w:val="0F0F0F"/>
          <w:w w:val="105"/>
        </w:rPr>
        <w:t>immunoglobulins.</w:t>
      </w:r>
    </w:p>
    <w:p w14:paraId="7B916DF5" w14:textId="77777777" w:rsidR="00BB3875" w:rsidRDefault="00BB3875" w:rsidP="00BB3875">
      <w:pPr>
        <w:spacing w:before="1"/>
        <w:rPr>
          <w:rFonts w:eastAsia="Arial" w:cs="Arial"/>
          <w:sz w:val="25"/>
          <w:szCs w:val="25"/>
        </w:rPr>
      </w:pPr>
    </w:p>
    <w:p w14:paraId="3101B301" w14:textId="6E253459" w:rsidR="00BB3875" w:rsidRPr="00BB3875" w:rsidRDefault="00BB3875" w:rsidP="00BB3875">
      <w:pPr>
        <w:pStyle w:val="BodyText"/>
        <w:rPr>
          <w:rFonts w:eastAsia="Arial"/>
        </w:rPr>
      </w:pPr>
      <w:r>
        <w:rPr>
          <w:color w:val="484848"/>
        </w:rPr>
        <w:t>5</w:t>
      </w:r>
      <w:r w:rsidRPr="00BB3875">
        <w:rPr>
          <w:rFonts w:eastAsia="Arial"/>
          <w:color w:val="484848"/>
        </w:rPr>
        <w:t>.</w:t>
      </w:r>
      <w:r>
        <w:rPr>
          <w:rFonts w:eastAsia="Arial"/>
          <w:color w:val="484848"/>
        </w:rPr>
        <w:tab/>
      </w:r>
      <w:r w:rsidRPr="00BB3875">
        <w:rPr>
          <w:rFonts w:eastAsia="Arial"/>
        </w:rPr>
        <w:t>Describe</w:t>
      </w:r>
      <w:r w:rsidRPr="00BB3875">
        <w:rPr>
          <w:rFonts w:eastAsia="Arial"/>
          <w:spacing w:val="4"/>
        </w:rPr>
        <w:t xml:space="preserve"> </w:t>
      </w:r>
      <w:r w:rsidRPr="00BB3875">
        <w:rPr>
          <w:rFonts w:eastAsia="Arial"/>
          <w:w w:val="105"/>
        </w:rPr>
        <w:t>the</w:t>
      </w:r>
      <w:r w:rsidRPr="00BB3875">
        <w:rPr>
          <w:rFonts w:eastAsia="Arial"/>
          <w:spacing w:val="-3"/>
          <w:w w:val="105"/>
        </w:rPr>
        <w:t xml:space="preserve"> </w:t>
      </w:r>
      <w:r w:rsidRPr="00BB3875">
        <w:rPr>
          <w:rFonts w:eastAsia="Arial"/>
          <w:w w:val="105"/>
        </w:rPr>
        <w:t>HLA</w:t>
      </w:r>
      <w:r w:rsidRPr="00BB3875">
        <w:rPr>
          <w:rFonts w:eastAsia="Arial"/>
          <w:spacing w:val="-12"/>
          <w:w w:val="105"/>
        </w:rPr>
        <w:t xml:space="preserve"> </w:t>
      </w:r>
      <w:r w:rsidRPr="00BB3875">
        <w:rPr>
          <w:rFonts w:eastAsia="Arial"/>
          <w:w w:val="105"/>
        </w:rPr>
        <w:t>antigen</w:t>
      </w:r>
      <w:r w:rsidRPr="00BB3875">
        <w:rPr>
          <w:rFonts w:eastAsia="Arial"/>
          <w:spacing w:val="-6"/>
          <w:w w:val="105"/>
        </w:rPr>
        <w:t xml:space="preserve"> </w:t>
      </w:r>
      <w:r w:rsidRPr="00BB3875">
        <w:rPr>
          <w:rFonts w:eastAsia="Arial"/>
          <w:w w:val="105"/>
        </w:rPr>
        <w:t>system,</w:t>
      </w:r>
      <w:r w:rsidRPr="00BB3875">
        <w:rPr>
          <w:rFonts w:eastAsia="Arial"/>
          <w:spacing w:val="-8"/>
          <w:w w:val="105"/>
        </w:rPr>
        <w:t xml:space="preserve"> </w:t>
      </w:r>
      <w:r w:rsidRPr="00BB3875">
        <w:rPr>
          <w:rFonts w:eastAsia="Arial"/>
          <w:w w:val="105"/>
        </w:rPr>
        <w:t>including</w:t>
      </w:r>
      <w:r w:rsidRPr="00BB3875">
        <w:rPr>
          <w:rFonts w:eastAsia="Arial"/>
          <w:spacing w:val="-27"/>
          <w:w w:val="105"/>
        </w:rPr>
        <w:t xml:space="preserve"> </w:t>
      </w:r>
      <w:r w:rsidRPr="00BB3875">
        <w:rPr>
          <w:rFonts w:eastAsia="Arial"/>
          <w:w w:val="105"/>
        </w:rPr>
        <w:t>the</w:t>
      </w:r>
      <w:r w:rsidRPr="00BB3875">
        <w:rPr>
          <w:rFonts w:eastAsia="Arial"/>
          <w:spacing w:val="-11"/>
          <w:w w:val="105"/>
        </w:rPr>
        <w:t xml:space="preserve"> </w:t>
      </w:r>
      <w:r w:rsidRPr="00BB3875">
        <w:rPr>
          <w:rFonts w:eastAsia="Arial"/>
          <w:w w:val="105"/>
        </w:rPr>
        <w:t>nomenclature,</w:t>
      </w:r>
      <w:r w:rsidRPr="00BB3875">
        <w:rPr>
          <w:rFonts w:eastAsia="Arial"/>
          <w:spacing w:val="-8"/>
          <w:w w:val="105"/>
        </w:rPr>
        <w:t xml:space="preserve"> </w:t>
      </w:r>
      <w:r w:rsidRPr="00BB3875">
        <w:rPr>
          <w:rFonts w:eastAsia="Arial"/>
          <w:w w:val="105"/>
        </w:rPr>
        <w:t>components</w:t>
      </w:r>
      <w:r w:rsidRPr="00BB3875">
        <w:rPr>
          <w:rFonts w:eastAsia="Arial"/>
          <w:spacing w:val="-7"/>
          <w:w w:val="105"/>
        </w:rPr>
        <w:t xml:space="preserve"> </w:t>
      </w:r>
      <w:r w:rsidRPr="00BB3875">
        <w:rPr>
          <w:rFonts w:eastAsia="Arial"/>
          <w:w w:val="105"/>
        </w:rPr>
        <w:t>of</w:t>
      </w:r>
      <w:r w:rsidRPr="00BB3875">
        <w:rPr>
          <w:rFonts w:eastAsia="Arial"/>
          <w:spacing w:val="-18"/>
          <w:w w:val="105"/>
        </w:rPr>
        <w:t xml:space="preserve"> </w:t>
      </w:r>
      <w:r w:rsidRPr="00BB3875">
        <w:rPr>
          <w:rFonts w:eastAsia="Arial"/>
          <w:w w:val="105"/>
        </w:rPr>
        <w:t>the</w:t>
      </w:r>
      <w:r w:rsidRPr="00BB3875">
        <w:rPr>
          <w:rFonts w:eastAsia="Arial"/>
          <w:spacing w:val="-14"/>
          <w:w w:val="105"/>
        </w:rPr>
        <w:t xml:space="preserve"> </w:t>
      </w:r>
      <w:r>
        <w:rPr>
          <w:rFonts w:eastAsia="Arial"/>
          <w:spacing w:val="-14"/>
          <w:w w:val="105"/>
        </w:rPr>
        <w:tab/>
      </w:r>
      <w:r w:rsidRPr="00BB3875">
        <w:rPr>
          <w:rFonts w:eastAsia="Arial"/>
          <w:w w:val="105"/>
        </w:rPr>
        <w:t>various</w:t>
      </w:r>
      <w:r w:rsidRPr="00BB3875">
        <w:rPr>
          <w:rFonts w:eastAsia="Arial"/>
        </w:rPr>
        <w:t xml:space="preserve"> </w:t>
      </w:r>
      <w:r w:rsidR="006F4E03">
        <w:rPr>
          <w:rFonts w:eastAsia="Arial"/>
        </w:rPr>
        <w:tab/>
      </w:r>
      <w:r w:rsidRPr="00BB3875">
        <w:rPr>
          <w:rFonts w:eastAsia="Arial"/>
          <w:w w:val="105"/>
        </w:rPr>
        <w:t>classes,</w:t>
      </w:r>
      <w:r w:rsidRPr="00BB3875">
        <w:rPr>
          <w:rFonts w:eastAsia="Arial"/>
          <w:spacing w:val="-13"/>
          <w:w w:val="105"/>
        </w:rPr>
        <w:t xml:space="preserve"> </w:t>
      </w:r>
      <w:r w:rsidRPr="00BB3875">
        <w:rPr>
          <w:rFonts w:eastAsia="Arial"/>
          <w:w w:val="105"/>
        </w:rPr>
        <w:t>cells</w:t>
      </w:r>
      <w:r w:rsidRPr="00BB3875">
        <w:rPr>
          <w:rFonts w:eastAsia="Arial"/>
          <w:spacing w:val="-12"/>
          <w:w w:val="105"/>
        </w:rPr>
        <w:t xml:space="preserve"> </w:t>
      </w:r>
      <w:r w:rsidRPr="00BB3875">
        <w:rPr>
          <w:rFonts w:eastAsia="Arial"/>
          <w:w w:val="105"/>
        </w:rPr>
        <w:t>bearing</w:t>
      </w:r>
      <w:r w:rsidRPr="00BB3875">
        <w:rPr>
          <w:rFonts w:eastAsia="Arial"/>
          <w:spacing w:val="-32"/>
          <w:w w:val="105"/>
        </w:rPr>
        <w:t xml:space="preserve"> </w:t>
      </w:r>
      <w:r w:rsidRPr="00BB3875">
        <w:rPr>
          <w:rFonts w:eastAsia="Arial"/>
          <w:w w:val="105"/>
        </w:rPr>
        <w:t>the</w:t>
      </w:r>
      <w:r w:rsidRPr="00BB3875">
        <w:rPr>
          <w:rFonts w:eastAsia="Arial"/>
          <w:spacing w:val="-16"/>
          <w:w w:val="105"/>
        </w:rPr>
        <w:t xml:space="preserve"> </w:t>
      </w:r>
      <w:r w:rsidRPr="00BB3875">
        <w:rPr>
          <w:rFonts w:eastAsia="Arial"/>
          <w:w w:val="105"/>
        </w:rPr>
        <w:t>antigens,</w:t>
      </w:r>
      <w:r w:rsidRPr="00BB3875">
        <w:rPr>
          <w:rFonts w:eastAsia="Arial"/>
          <w:spacing w:val="-9"/>
          <w:w w:val="105"/>
        </w:rPr>
        <w:t xml:space="preserve"> </w:t>
      </w:r>
      <w:r w:rsidRPr="00BB3875">
        <w:rPr>
          <w:rFonts w:eastAsia="Arial"/>
          <w:w w:val="105"/>
        </w:rPr>
        <w:t>and</w:t>
      </w:r>
      <w:r w:rsidRPr="00BB3875">
        <w:rPr>
          <w:rFonts w:eastAsia="Arial"/>
          <w:spacing w:val="-22"/>
          <w:w w:val="105"/>
        </w:rPr>
        <w:t xml:space="preserve"> </w:t>
      </w:r>
      <w:r w:rsidRPr="00BB3875">
        <w:rPr>
          <w:rFonts w:eastAsia="Arial"/>
          <w:w w:val="105"/>
        </w:rPr>
        <w:t>the</w:t>
      </w:r>
      <w:r w:rsidRPr="00BB3875">
        <w:rPr>
          <w:rFonts w:eastAsia="Arial"/>
          <w:spacing w:val="-13"/>
          <w:w w:val="105"/>
        </w:rPr>
        <w:t xml:space="preserve"> </w:t>
      </w:r>
      <w:r w:rsidRPr="00BB3875">
        <w:rPr>
          <w:rFonts w:eastAsia="Arial"/>
          <w:w w:val="105"/>
        </w:rPr>
        <w:t>role</w:t>
      </w:r>
      <w:r w:rsidRPr="00BB3875">
        <w:rPr>
          <w:rFonts w:eastAsia="Arial"/>
          <w:spacing w:val="-22"/>
          <w:w w:val="105"/>
        </w:rPr>
        <w:t xml:space="preserve"> </w:t>
      </w:r>
      <w:r w:rsidRPr="00BB3875">
        <w:rPr>
          <w:rFonts w:eastAsia="Arial"/>
          <w:w w:val="105"/>
        </w:rPr>
        <w:t>of</w:t>
      </w:r>
      <w:r w:rsidRPr="00BB3875">
        <w:rPr>
          <w:rFonts w:eastAsia="Arial"/>
          <w:spacing w:val="-27"/>
          <w:w w:val="105"/>
        </w:rPr>
        <w:t xml:space="preserve"> </w:t>
      </w:r>
      <w:r w:rsidRPr="00BB3875">
        <w:rPr>
          <w:rFonts w:eastAsia="Arial"/>
          <w:w w:val="105"/>
        </w:rPr>
        <w:t>the</w:t>
      </w:r>
      <w:r w:rsidRPr="00BB3875">
        <w:rPr>
          <w:rFonts w:eastAsia="Arial"/>
          <w:spacing w:val="-14"/>
          <w:w w:val="105"/>
        </w:rPr>
        <w:t xml:space="preserve"> </w:t>
      </w:r>
      <w:r w:rsidRPr="00BB3875">
        <w:rPr>
          <w:rFonts w:eastAsia="Arial"/>
          <w:w w:val="105"/>
        </w:rPr>
        <w:t>antigen</w:t>
      </w:r>
      <w:r w:rsidRPr="00BB3875">
        <w:rPr>
          <w:rFonts w:eastAsia="Arial"/>
          <w:spacing w:val="-12"/>
          <w:w w:val="105"/>
        </w:rPr>
        <w:t xml:space="preserve"> </w:t>
      </w:r>
      <w:r w:rsidRPr="00BB3875">
        <w:rPr>
          <w:rFonts w:eastAsia="Arial"/>
          <w:w w:val="105"/>
        </w:rPr>
        <w:t>system</w:t>
      </w:r>
      <w:r w:rsidRPr="00BB3875">
        <w:rPr>
          <w:rFonts w:eastAsia="Arial"/>
          <w:spacing w:val="-8"/>
          <w:w w:val="105"/>
        </w:rPr>
        <w:t xml:space="preserve"> </w:t>
      </w:r>
      <w:r w:rsidRPr="00BB3875">
        <w:rPr>
          <w:rFonts w:eastAsia="Arial"/>
          <w:w w:val="105"/>
        </w:rPr>
        <w:t>in</w:t>
      </w:r>
      <w:r w:rsidR="006F4E03">
        <w:rPr>
          <w:rFonts w:eastAsia="Arial"/>
          <w:w w:val="105"/>
        </w:rPr>
        <w:t xml:space="preserve"> </w:t>
      </w:r>
      <w:r w:rsidRPr="00BB3875">
        <w:rPr>
          <w:rFonts w:eastAsia="Arial"/>
          <w:w w:val="105"/>
        </w:rPr>
        <w:t>health</w:t>
      </w:r>
      <w:r w:rsidRPr="00BB3875">
        <w:rPr>
          <w:rFonts w:eastAsia="Arial"/>
          <w:spacing w:val="-20"/>
          <w:w w:val="105"/>
        </w:rPr>
        <w:t xml:space="preserve"> </w:t>
      </w:r>
      <w:r w:rsidRPr="00BB3875">
        <w:rPr>
          <w:rFonts w:eastAsia="Arial"/>
          <w:w w:val="105"/>
        </w:rPr>
        <w:t>and</w:t>
      </w:r>
      <w:r w:rsidRPr="00BB3875">
        <w:rPr>
          <w:rFonts w:eastAsia="Arial"/>
          <w:spacing w:val="-16"/>
          <w:w w:val="105"/>
        </w:rPr>
        <w:t xml:space="preserve"> </w:t>
      </w:r>
      <w:r w:rsidRPr="00BB3875">
        <w:rPr>
          <w:rFonts w:eastAsia="Arial"/>
          <w:w w:val="105"/>
        </w:rPr>
        <w:t>disease.</w:t>
      </w:r>
    </w:p>
    <w:p w14:paraId="293CFA9E" w14:textId="77777777" w:rsidR="00BB3875" w:rsidRPr="00BB3875" w:rsidRDefault="00BB3875" w:rsidP="00BB3875">
      <w:pPr>
        <w:widowControl w:val="0"/>
        <w:spacing w:before="3" w:after="0" w:line="240" w:lineRule="auto"/>
        <w:rPr>
          <w:rFonts w:eastAsia="Arial" w:cs="Arial"/>
          <w:sz w:val="17"/>
          <w:szCs w:val="17"/>
        </w:rPr>
      </w:pPr>
    </w:p>
    <w:p w14:paraId="23673D4B" w14:textId="0178809E" w:rsidR="00BB3875" w:rsidRPr="00BB3875" w:rsidRDefault="00BB3875" w:rsidP="00BB3875">
      <w:pPr>
        <w:pStyle w:val="BodyText"/>
        <w:rPr>
          <w:rFonts w:eastAsia="Arial"/>
        </w:rPr>
      </w:pPr>
      <w:r>
        <w:rPr>
          <w:rFonts w:eastAsia="Arial"/>
          <w:w w:val="105"/>
        </w:rPr>
        <w:t>6.</w:t>
      </w:r>
      <w:r>
        <w:rPr>
          <w:rFonts w:eastAsia="Arial"/>
          <w:w w:val="105"/>
        </w:rPr>
        <w:tab/>
      </w:r>
      <w:r w:rsidRPr="00BB3875">
        <w:rPr>
          <w:rFonts w:eastAsia="Arial"/>
          <w:w w:val="105"/>
        </w:rPr>
        <w:t>Describe</w:t>
      </w:r>
      <w:r w:rsidRPr="00BB3875">
        <w:rPr>
          <w:rFonts w:eastAsia="Arial"/>
          <w:spacing w:val="-11"/>
          <w:w w:val="105"/>
        </w:rPr>
        <w:t xml:space="preserve"> </w:t>
      </w:r>
      <w:r w:rsidRPr="00BB3875">
        <w:rPr>
          <w:rFonts w:eastAsia="Arial"/>
          <w:w w:val="105"/>
        </w:rPr>
        <w:t>the</w:t>
      </w:r>
      <w:r w:rsidRPr="00BB3875">
        <w:rPr>
          <w:rFonts w:eastAsia="Arial"/>
          <w:spacing w:val="6"/>
          <w:w w:val="105"/>
        </w:rPr>
        <w:t xml:space="preserve"> </w:t>
      </w:r>
      <w:r w:rsidRPr="00BB3875">
        <w:rPr>
          <w:rFonts w:eastAsia="Arial"/>
          <w:w w:val="105"/>
        </w:rPr>
        <w:t>role</w:t>
      </w:r>
      <w:r w:rsidRPr="00BB3875">
        <w:rPr>
          <w:rFonts w:eastAsia="Arial"/>
          <w:spacing w:val="-15"/>
          <w:w w:val="105"/>
        </w:rPr>
        <w:t xml:space="preserve"> </w:t>
      </w:r>
      <w:r w:rsidRPr="00BB3875">
        <w:rPr>
          <w:rFonts w:eastAsia="Arial"/>
          <w:w w:val="105"/>
        </w:rPr>
        <w:t>of</w:t>
      </w:r>
      <w:r w:rsidRPr="00BB3875">
        <w:rPr>
          <w:rFonts w:eastAsia="Arial"/>
          <w:spacing w:val="-12"/>
          <w:w w:val="105"/>
        </w:rPr>
        <w:t xml:space="preserve"> </w:t>
      </w:r>
      <w:r w:rsidRPr="00BB3875">
        <w:rPr>
          <w:rFonts w:eastAsia="Arial"/>
          <w:w w:val="105"/>
        </w:rPr>
        <w:t>complement</w:t>
      </w:r>
      <w:r w:rsidRPr="00BB3875">
        <w:rPr>
          <w:rFonts w:eastAsia="Arial"/>
          <w:spacing w:val="18"/>
          <w:w w:val="105"/>
        </w:rPr>
        <w:t xml:space="preserve"> </w:t>
      </w:r>
      <w:r w:rsidRPr="00BB3875">
        <w:rPr>
          <w:rFonts w:eastAsia="Arial"/>
          <w:w w:val="105"/>
        </w:rPr>
        <w:t>in</w:t>
      </w:r>
      <w:r w:rsidRPr="00BB3875">
        <w:rPr>
          <w:rFonts w:eastAsia="Arial"/>
          <w:spacing w:val="-9"/>
          <w:w w:val="105"/>
        </w:rPr>
        <w:t xml:space="preserve"> </w:t>
      </w:r>
      <w:r w:rsidRPr="00BB3875">
        <w:rPr>
          <w:rFonts w:eastAsia="Arial"/>
          <w:w w:val="105"/>
        </w:rPr>
        <w:t>immune</w:t>
      </w:r>
      <w:r w:rsidRPr="00BB3875">
        <w:rPr>
          <w:rFonts w:eastAsia="Arial"/>
          <w:spacing w:val="2"/>
          <w:w w:val="105"/>
        </w:rPr>
        <w:t xml:space="preserve"> </w:t>
      </w:r>
      <w:r w:rsidRPr="00BB3875">
        <w:rPr>
          <w:rFonts w:eastAsia="Arial"/>
          <w:w w:val="105"/>
        </w:rPr>
        <w:t>reactions.</w:t>
      </w:r>
    </w:p>
    <w:p w14:paraId="4AA71B12" w14:textId="77777777" w:rsidR="00BB3875" w:rsidRPr="00BB3875" w:rsidRDefault="00BB3875" w:rsidP="00BB3875">
      <w:pPr>
        <w:widowControl w:val="0"/>
        <w:spacing w:before="6" w:after="0" w:line="240" w:lineRule="auto"/>
        <w:rPr>
          <w:rFonts w:eastAsia="Arial" w:cs="Arial"/>
          <w:sz w:val="25"/>
          <w:szCs w:val="25"/>
        </w:rPr>
      </w:pPr>
    </w:p>
    <w:p w14:paraId="07C65D8E" w14:textId="64E34797" w:rsidR="00BB3875" w:rsidRPr="00BB3875" w:rsidRDefault="00BB3875" w:rsidP="00BB3875">
      <w:pPr>
        <w:pStyle w:val="BodyText"/>
        <w:rPr>
          <w:rFonts w:eastAsia="Arial"/>
        </w:rPr>
      </w:pPr>
      <w:r>
        <w:rPr>
          <w:rFonts w:eastAsia="Arial"/>
          <w:w w:val="105"/>
        </w:rPr>
        <w:t>7.</w:t>
      </w:r>
      <w:r>
        <w:rPr>
          <w:rFonts w:eastAsia="Arial"/>
          <w:w w:val="105"/>
        </w:rPr>
        <w:tab/>
      </w:r>
      <w:r w:rsidRPr="00BB3875">
        <w:rPr>
          <w:rFonts w:eastAsia="Arial"/>
          <w:w w:val="105"/>
        </w:rPr>
        <w:t>Define</w:t>
      </w:r>
      <w:r w:rsidRPr="00BB3875">
        <w:rPr>
          <w:rFonts w:eastAsia="Arial"/>
          <w:spacing w:val="8"/>
          <w:w w:val="105"/>
        </w:rPr>
        <w:t xml:space="preserve"> </w:t>
      </w:r>
      <w:r w:rsidRPr="00BB3875">
        <w:rPr>
          <w:rFonts w:eastAsia="Arial"/>
          <w:w w:val="105"/>
        </w:rPr>
        <w:t>hypersensitivity</w:t>
      </w:r>
      <w:r w:rsidRPr="00BB3875">
        <w:rPr>
          <w:rFonts w:eastAsia="Arial"/>
          <w:spacing w:val="28"/>
          <w:w w:val="105"/>
        </w:rPr>
        <w:t xml:space="preserve"> </w:t>
      </w:r>
      <w:r w:rsidRPr="00BB3875">
        <w:rPr>
          <w:rFonts w:eastAsia="Arial"/>
          <w:w w:val="105"/>
        </w:rPr>
        <w:t>reaction.</w:t>
      </w:r>
      <w:r w:rsidRPr="00BB3875">
        <w:rPr>
          <w:rFonts w:eastAsia="Arial"/>
          <w:spacing w:val="12"/>
          <w:w w:val="105"/>
        </w:rPr>
        <w:t xml:space="preserve"> </w:t>
      </w:r>
      <w:r w:rsidRPr="00BB3875">
        <w:rPr>
          <w:rFonts w:eastAsia="Arial"/>
          <w:w w:val="105"/>
        </w:rPr>
        <w:t>Describe</w:t>
      </w:r>
      <w:r w:rsidRPr="00BB3875">
        <w:rPr>
          <w:rFonts w:eastAsia="Arial"/>
          <w:spacing w:val="5"/>
          <w:w w:val="105"/>
        </w:rPr>
        <w:t xml:space="preserve"> </w:t>
      </w:r>
      <w:r w:rsidRPr="00BB3875">
        <w:rPr>
          <w:rFonts w:eastAsia="Arial"/>
          <w:w w:val="105"/>
        </w:rPr>
        <w:t>the</w:t>
      </w:r>
      <w:r w:rsidRPr="00BB3875">
        <w:rPr>
          <w:rFonts w:eastAsia="Arial"/>
          <w:spacing w:val="15"/>
          <w:w w:val="105"/>
        </w:rPr>
        <w:t xml:space="preserve"> </w:t>
      </w:r>
      <w:r w:rsidRPr="00BB3875">
        <w:rPr>
          <w:rFonts w:eastAsia="Arial"/>
          <w:w w:val="105"/>
        </w:rPr>
        <w:t>immune</w:t>
      </w:r>
      <w:r w:rsidRPr="00BB3875">
        <w:rPr>
          <w:rFonts w:eastAsia="Arial"/>
          <w:spacing w:val="15"/>
          <w:w w:val="105"/>
        </w:rPr>
        <w:t xml:space="preserve"> </w:t>
      </w:r>
      <w:r w:rsidRPr="00BB3875">
        <w:rPr>
          <w:rFonts w:eastAsia="Arial"/>
          <w:w w:val="105"/>
        </w:rPr>
        <w:t>mechanisms</w:t>
      </w:r>
      <w:r w:rsidRPr="00BB3875">
        <w:rPr>
          <w:rFonts w:eastAsia="Arial"/>
          <w:spacing w:val="18"/>
          <w:w w:val="105"/>
        </w:rPr>
        <w:t xml:space="preserve"> </w:t>
      </w:r>
      <w:r w:rsidRPr="00BB3875">
        <w:rPr>
          <w:rFonts w:eastAsia="Arial"/>
          <w:w w:val="105"/>
        </w:rPr>
        <w:t>which</w:t>
      </w:r>
      <w:r w:rsidRPr="00BB3875">
        <w:rPr>
          <w:rFonts w:eastAsia="Arial"/>
          <w:spacing w:val="20"/>
          <w:w w:val="105"/>
        </w:rPr>
        <w:t xml:space="preserve"> </w:t>
      </w:r>
      <w:r w:rsidRPr="00BB3875">
        <w:rPr>
          <w:rFonts w:eastAsia="Arial"/>
          <w:w w:val="105"/>
        </w:rPr>
        <w:t>mediate</w:t>
      </w:r>
      <w:r w:rsidRPr="00BB3875">
        <w:rPr>
          <w:rFonts w:eastAsia="Arial"/>
          <w:spacing w:val="-1"/>
          <w:w w:val="105"/>
        </w:rPr>
        <w:t xml:space="preserve"> </w:t>
      </w:r>
      <w:r>
        <w:rPr>
          <w:rFonts w:eastAsia="Arial"/>
          <w:spacing w:val="-1"/>
          <w:w w:val="105"/>
        </w:rPr>
        <w:tab/>
      </w:r>
      <w:r w:rsidRPr="00BB3875">
        <w:rPr>
          <w:rFonts w:eastAsia="Arial"/>
          <w:w w:val="105"/>
        </w:rPr>
        <w:t>the</w:t>
      </w:r>
      <w:r w:rsidRPr="00BB3875">
        <w:rPr>
          <w:rFonts w:eastAsia="Arial"/>
          <w:spacing w:val="7"/>
          <w:w w:val="105"/>
        </w:rPr>
        <w:t xml:space="preserve"> </w:t>
      </w:r>
      <w:r w:rsidRPr="00BB3875">
        <w:rPr>
          <w:rFonts w:eastAsia="Arial"/>
          <w:w w:val="105"/>
        </w:rPr>
        <w:t>four</w:t>
      </w:r>
      <w:r w:rsidRPr="00BB3875">
        <w:rPr>
          <w:rFonts w:eastAsia="Arial"/>
          <w:spacing w:val="26"/>
          <w:w w:val="105"/>
        </w:rPr>
        <w:t xml:space="preserve"> </w:t>
      </w:r>
      <w:r w:rsidR="006F4E03">
        <w:rPr>
          <w:rFonts w:eastAsia="Arial"/>
          <w:spacing w:val="26"/>
          <w:w w:val="105"/>
        </w:rPr>
        <w:tab/>
      </w:r>
      <w:r w:rsidRPr="00BB3875">
        <w:rPr>
          <w:rFonts w:eastAsia="Arial"/>
          <w:w w:val="105"/>
        </w:rPr>
        <w:t>(4)</w:t>
      </w:r>
      <w:r w:rsidRPr="00BB3875">
        <w:rPr>
          <w:rFonts w:eastAsia="Arial"/>
          <w:w w:val="97"/>
        </w:rPr>
        <w:t xml:space="preserve"> </w:t>
      </w:r>
      <w:r w:rsidRPr="00BB3875">
        <w:rPr>
          <w:rFonts w:eastAsia="Arial"/>
          <w:w w:val="105"/>
        </w:rPr>
        <w:t>main</w:t>
      </w:r>
      <w:r w:rsidRPr="00BB3875">
        <w:rPr>
          <w:rFonts w:eastAsia="Arial"/>
          <w:spacing w:val="19"/>
          <w:w w:val="105"/>
        </w:rPr>
        <w:t xml:space="preserve"> </w:t>
      </w:r>
      <w:r w:rsidRPr="00BB3875">
        <w:rPr>
          <w:rFonts w:eastAsia="Arial"/>
          <w:w w:val="105"/>
        </w:rPr>
        <w:t>types</w:t>
      </w:r>
      <w:r w:rsidRPr="00BB3875">
        <w:rPr>
          <w:rFonts w:eastAsia="Arial"/>
          <w:spacing w:val="35"/>
          <w:w w:val="105"/>
        </w:rPr>
        <w:t xml:space="preserve"> </w:t>
      </w:r>
      <w:r w:rsidRPr="00BB3875">
        <w:rPr>
          <w:rFonts w:eastAsia="Arial"/>
          <w:w w:val="105"/>
        </w:rPr>
        <w:t>of</w:t>
      </w:r>
      <w:r w:rsidRPr="00BB3875">
        <w:rPr>
          <w:rFonts w:eastAsia="Arial"/>
          <w:spacing w:val="33"/>
          <w:w w:val="105"/>
        </w:rPr>
        <w:t xml:space="preserve"> </w:t>
      </w:r>
      <w:r w:rsidRPr="00BB3875">
        <w:rPr>
          <w:rFonts w:eastAsia="Arial"/>
          <w:spacing w:val="-2"/>
          <w:w w:val="105"/>
        </w:rPr>
        <w:t>hypersensi</w:t>
      </w:r>
      <w:r w:rsidRPr="00BB3875">
        <w:rPr>
          <w:rFonts w:eastAsia="Arial"/>
          <w:spacing w:val="-1"/>
          <w:w w:val="105"/>
        </w:rPr>
        <w:t>tivity</w:t>
      </w:r>
      <w:r w:rsidRPr="00BB3875">
        <w:rPr>
          <w:rFonts w:eastAsia="Arial"/>
          <w:spacing w:val="45"/>
          <w:w w:val="105"/>
        </w:rPr>
        <w:t xml:space="preserve"> </w:t>
      </w:r>
      <w:r w:rsidRPr="00BB3875">
        <w:rPr>
          <w:rFonts w:eastAsia="Arial"/>
          <w:w w:val="105"/>
        </w:rPr>
        <w:t>reactions</w:t>
      </w:r>
      <w:r w:rsidRPr="00BB3875">
        <w:rPr>
          <w:rFonts w:eastAsia="Arial"/>
          <w:spacing w:val="40"/>
          <w:w w:val="105"/>
        </w:rPr>
        <w:t xml:space="preserve"> </w:t>
      </w:r>
      <w:r w:rsidRPr="00BB3875">
        <w:rPr>
          <w:rFonts w:eastAsia="Arial"/>
          <w:w w:val="105"/>
        </w:rPr>
        <w:t>and</w:t>
      </w:r>
      <w:r w:rsidRPr="00BB3875">
        <w:rPr>
          <w:rFonts w:eastAsia="Arial"/>
          <w:spacing w:val="32"/>
          <w:w w:val="105"/>
        </w:rPr>
        <w:t xml:space="preserve"> </w:t>
      </w:r>
      <w:r w:rsidRPr="00BB3875">
        <w:rPr>
          <w:rFonts w:eastAsia="Arial"/>
          <w:w w:val="105"/>
        </w:rPr>
        <w:t>a</w:t>
      </w:r>
      <w:r w:rsidRPr="00BB3875">
        <w:rPr>
          <w:rFonts w:eastAsia="Arial"/>
          <w:spacing w:val="36"/>
          <w:w w:val="105"/>
        </w:rPr>
        <w:t xml:space="preserve"> </w:t>
      </w:r>
      <w:r w:rsidRPr="00BB3875">
        <w:rPr>
          <w:rFonts w:eastAsia="Arial"/>
          <w:w w:val="105"/>
        </w:rPr>
        <w:t>prototype</w:t>
      </w:r>
      <w:r w:rsidRPr="00BB3875">
        <w:rPr>
          <w:rFonts w:eastAsia="Arial"/>
          <w:spacing w:val="32"/>
          <w:w w:val="105"/>
        </w:rPr>
        <w:t xml:space="preserve"> </w:t>
      </w:r>
      <w:r w:rsidRPr="00BB3875">
        <w:rPr>
          <w:rFonts w:eastAsia="Arial"/>
          <w:w w:val="105"/>
        </w:rPr>
        <w:t>disorder</w:t>
      </w:r>
      <w:r w:rsidRPr="00BB3875">
        <w:rPr>
          <w:rFonts w:eastAsia="Arial"/>
          <w:spacing w:val="42"/>
          <w:w w:val="105"/>
        </w:rPr>
        <w:t xml:space="preserve"> </w:t>
      </w:r>
      <w:r>
        <w:rPr>
          <w:rFonts w:eastAsia="Arial"/>
          <w:spacing w:val="42"/>
          <w:w w:val="105"/>
        </w:rPr>
        <w:tab/>
      </w:r>
      <w:r w:rsidRPr="00BB3875">
        <w:rPr>
          <w:rFonts w:eastAsia="Arial"/>
          <w:w w:val="105"/>
        </w:rPr>
        <w:t>illustrative</w:t>
      </w:r>
      <w:r w:rsidRPr="00BB3875">
        <w:rPr>
          <w:rFonts w:eastAsia="Arial"/>
          <w:spacing w:val="35"/>
          <w:w w:val="105"/>
        </w:rPr>
        <w:t xml:space="preserve"> </w:t>
      </w:r>
      <w:r w:rsidRPr="00BB3875">
        <w:rPr>
          <w:rFonts w:eastAsia="Arial"/>
          <w:w w:val="105"/>
        </w:rPr>
        <w:t>of</w:t>
      </w:r>
      <w:r w:rsidRPr="00BB3875">
        <w:rPr>
          <w:rFonts w:eastAsia="Arial"/>
          <w:spacing w:val="23"/>
          <w:w w:val="105"/>
        </w:rPr>
        <w:t xml:space="preserve"> </w:t>
      </w:r>
      <w:r w:rsidR="006F4E03">
        <w:rPr>
          <w:rFonts w:eastAsia="Arial"/>
          <w:spacing w:val="23"/>
          <w:w w:val="105"/>
        </w:rPr>
        <w:tab/>
      </w:r>
      <w:r w:rsidR="006F4E03">
        <w:rPr>
          <w:rFonts w:eastAsia="Arial"/>
          <w:spacing w:val="23"/>
          <w:w w:val="105"/>
        </w:rPr>
        <w:tab/>
      </w:r>
      <w:r w:rsidRPr="00BB3875">
        <w:rPr>
          <w:rFonts w:eastAsia="Arial"/>
          <w:w w:val="105"/>
        </w:rPr>
        <w:t>each</w:t>
      </w:r>
      <w:r w:rsidRPr="00BB3875">
        <w:rPr>
          <w:rFonts w:eastAsia="Arial"/>
          <w:spacing w:val="35"/>
          <w:w w:val="105"/>
        </w:rPr>
        <w:t xml:space="preserve"> </w:t>
      </w:r>
      <w:r w:rsidRPr="00BB3875">
        <w:rPr>
          <w:rFonts w:eastAsia="Arial"/>
          <w:w w:val="105"/>
        </w:rPr>
        <w:t>specific</w:t>
      </w:r>
      <w:r w:rsidRPr="00BB3875">
        <w:rPr>
          <w:rFonts w:eastAsia="Arial"/>
          <w:spacing w:val="28"/>
        </w:rPr>
        <w:t xml:space="preserve"> </w:t>
      </w:r>
      <w:r w:rsidRPr="00BB3875">
        <w:rPr>
          <w:rFonts w:eastAsia="Arial"/>
          <w:w w:val="105"/>
        </w:rPr>
        <w:t>type.</w:t>
      </w:r>
      <w:r w:rsidRPr="00BB3875">
        <w:rPr>
          <w:rFonts w:eastAsia="Arial"/>
          <w:spacing w:val="22"/>
          <w:w w:val="105"/>
        </w:rPr>
        <w:t xml:space="preserve"> </w:t>
      </w:r>
      <w:r w:rsidRPr="00BB3875">
        <w:rPr>
          <w:rFonts w:eastAsia="Arial"/>
          <w:w w:val="105"/>
        </w:rPr>
        <w:t>Include</w:t>
      </w:r>
      <w:r w:rsidRPr="00BB3875">
        <w:rPr>
          <w:rFonts w:eastAsia="Arial"/>
          <w:spacing w:val="1"/>
          <w:w w:val="105"/>
        </w:rPr>
        <w:t xml:space="preserve"> </w:t>
      </w:r>
      <w:r w:rsidRPr="00BB3875">
        <w:rPr>
          <w:rFonts w:eastAsia="Arial"/>
          <w:w w:val="105"/>
        </w:rPr>
        <w:t>the</w:t>
      </w:r>
      <w:r w:rsidRPr="00BB3875">
        <w:rPr>
          <w:rFonts w:eastAsia="Arial"/>
          <w:spacing w:val="19"/>
          <w:w w:val="105"/>
        </w:rPr>
        <w:t xml:space="preserve"> </w:t>
      </w:r>
      <w:r w:rsidRPr="00BB3875">
        <w:rPr>
          <w:rFonts w:eastAsia="Arial"/>
          <w:w w:val="105"/>
        </w:rPr>
        <w:t>role</w:t>
      </w:r>
      <w:r w:rsidRPr="00BB3875">
        <w:rPr>
          <w:rFonts w:eastAsia="Arial"/>
          <w:spacing w:val="3"/>
          <w:w w:val="105"/>
        </w:rPr>
        <w:t xml:space="preserve"> </w:t>
      </w:r>
      <w:r w:rsidRPr="00BB3875">
        <w:rPr>
          <w:rFonts w:eastAsia="Arial"/>
          <w:w w:val="105"/>
        </w:rPr>
        <w:t>of</w:t>
      </w:r>
      <w:r w:rsidRPr="00BB3875">
        <w:rPr>
          <w:rFonts w:eastAsia="Arial"/>
          <w:spacing w:val="10"/>
          <w:w w:val="105"/>
        </w:rPr>
        <w:t xml:space="preserve"> </w:t>
      </w:r>
      <w:r w:rsidRPr="00BB3875">
        <w:rPr>
          <w:rFonts w:eastAsia="Arial"/>
          <w:w w:val="105"/>
        </w:rPr>
        <w:t>any</w:t>
      </w:r>
      <w:r w:rsidRPr="00BB3875">
        <w:rPr>
          <w:rFonts w:eastAsia="Arial"/>
          <w:spacing w:val="13"/>
          <w:w w:val="105"/>
        </w:rPr>
        <w:t xml:space="preserve"> </w:t>
      </w:r>
      <w:r w:rsidRPr="00BB3875">
        <w:rPr>
          <w:rFonts w:eastAsia="Arial"/>
          <w:w w:val="105"/>
        </w:rPr>
        <w:t>chemical</w:t>
      </w:r>
      <w:r w:rsidRPr="00BB3875">
        <w:rPr>
          <w:rFonts w:eastAsia="Arial"/>
          <w:spacing w:val="28"/>
          <w:w w:val="105"/>
        </w:rPr>
        <w:t xml:space="preserve"> </w:t>
      </w:r>
      <w:r w:rsidRPr="00BB3875">
        <w:rPr>
          <w:rFonts w:eastAsia="Arial"/>
          <w:w w:val="105"/>
        </w:rPr>
        <w:t>mediators</w:t>
      </w:r>
      <w:r w:rsidRPr="00BB3875">
        <w:rPr>
          <w:rFonts w:eastAsia="Arial"/>
          <w:spacing w:val="15"/>
          <w:w w:val="105"/>
        </w:rPr>
        <w:t xml:space="preserve"> </w:t>
      </w:r>
      <w:r w:rsidRPr="00BB3875">
        <w:rPr>
          <w:rFonts w:eastAsia="Arial"/>
          <w:w w:val="105"/>
        </w:rPr>
        <w:t>in</w:t>
      </w:r>
      <w:r w:rsidRPr="00BB3875">
        <w:rPr>
          <w:rFonts w:eastAsia="Arial"/>
          <w:spacing w:val="-2"/>
          <w:w w:val="105"/>
        </w:rPr>
        <w:t xml:space="preserve"> </w:t>
      </w:r>
      <w:r w:rsidRPr="00BB3875">
        <w:rPr>
          <w:rFonts w:eastAsia="Arial"/>
          <w:w w:val="105"/>
        </w:rPr>
        <w:t>the</w:t>
      </w:r>
      <w:r w:rsidRPr="00BB3875">
        <w:rPr>
          <w:rFonts w:eastAsia="Arial"/>
          <w:spacing w:val="18"/>
          <w:w w:val="105"/>
        </w:rPr>
        <w:t xml:space="preserve"> </w:t>
      </w:r>
      <w:r>
        <w:rPr>
          <w:rFonts w:eastAsia="Arial"/>
          <w:spacing w:val="18"/>
          <w:w w:val="105"/>
        </w:rPr>
        <w:tab/>
      </w:r>
      <w:r w:rsidRPr="00BB3875">
        <w:rPr>
          <w:rFonts w:eastAsia="Arial"/>
          <w:w w:val="105"/>
        </w:rPr>
        <w:t>pathogenesis</w:t>
      </w:r>
      <w:r w:rsidRPr="00BB3875">
        <w:rPr>
          <w:rFonts w:eastAsia="Arial"/>
          <w:spacing w:val="26"/>
          <w:w w:val="105"/>
        </w:rPr>
        <w:t xml:space="preserve"> </w:t>
      </w:r>
      <w:r w:rsidRPr="00BB3875">
        <w:rPr>
          <w:rFonts w:eastAsia="Arial"/>
          <w:w w:val="105"/>
        </w:rPr>
        <w:t>of</w:t>
      </w:r>
      <w:r w:rsidRPr="00BB3875">
        <w:rPr>
          <w:rFonts w:eastAsia="Arial"/>
          <w:spacing w:val="2"/>
          <w:w w:val="105"/>
        </w:rPr>
        <w:t xml:space="preserve"> </w:t>
      </w:r>
      <w:r w:rsidRPr="00BB3875">
        <w:rPr>
          <w:rFonts w:eastAsia="Arial"/>
          <w:w w:val="105"/>
        </w:rPr>
        <w:t>the</w:t>
      </w:r>
      <w:r w:rsidRPr="00BB3875">
        <w:rPr>
          <w:rFonts w:eastAsia="Arial"/>
          <w:spacing w:val="20"/>
          <w:w w:val="105"/>
        </w:rPr>
        <w:t xml:space="preserve"> </w:t>
      </w:r>
      <w:r w:rsidR="006F4E03">
        <w:rPr>
          <w:rFonts w:eastAsia="Arial"/>
          <w:spacing w:val="20"/>
          <w:w w:val="105"/>
        </w:rPr>
        <w:tab/>
      </w:r>
      <w:r w:rsidR="006F4E03">
        <w:rPr>
          <w:rFonts w:eastAsia="Arial"/>
          <w:spacing w:val="20"/>
          <w:w w:val="105"/>
        </w:rPr>
        <w:tab/>
      </w:r>
      <w:r w:rsidRPr="00BB3875">
        <w:rPr>
          <w:rFonts w:eastAsia="Arial"/>
          <w:w w:val="105"/>
        </w:rPr>
        <w:t>immune</w:t>
      </w:r>
      <w:r w:rsidRPr="00BB3875">
        <w:rPr>
          <w:rFonts w:eastAsia="Arial"/>
          <w:spacing w:val="17"/>
          <w:w w:val="105"/>
        </w:rPr>
        <w:t xml:space="preserve"> </w:t>
      </w:r>
      <w:r w:rsidRPr="00BB3875">
        <w:rPr>
          <w:rFonts w:eastAsia="Arial"/>
          <w:w w:val="105"/>
        </w:rPr>
        <w:t>reactions.</w:t>
      </w:r>
      <w:r w:rsidRPr="00BB3875">
        <w:rPr>
          <w:rFonts w:eastAsia="Arial"/>
          <w:w w:val="102"/>
        </w:rPr>
        <w:t xml:space="preserve"> </w:t>
      </w:r>
      <w:r w:rsidRPr="00BB3875">
        <w:rPr>
          <w:rFonts w:eastAsia="Arial"/>
          <w:w w:val="105"/>
        </w:rPr>
        <w:t>Compare</w:t>
      </w:r>
      <w:r w:rsidRPr="00BB3875">
        <w:rPr>
          <w:rFonts w:eastAsia="Arial"/>
          <w:spacing w:val="-3"/>
          <w:w w:val="105"/>
        </w:rPr>
        <w:t xml:space="preserve"> </w:t>
      </w:r>
      <w:r w:rsidRPr="00BB3875">
        <w:rPr>
          <w:rFonts w:eastAsia="Arial"/>
          <w:w w:val="105"/>
        </w:rPr>
        <w:t>and</w:t>
      </w:r>
      <w:r w:rsidRPr="00BB3875">
        <w:rPr>
          <w:rFonts w:eastAsia="Arial"/>
          <w:spacing w:val="-14"/>
          <w:w w:val="105"/>
        </w:rPr>
        <w:t xml:space="preserve"> </w:t>
      </w:r>
      <w:r w:rsidRPr="00BB3875">
        <w:rPr>
          <w:rFonts w:eastAsia="Arial"/>
          <w:w w:val="105"/>
        </w:rPr>
        <w:t>contrast</w:t>
      </w:r>
      <w:r w:rsidRPr="00BB3875">
        <w:rPr>
          <w:rFonts w:eastAsia="Arial"/>
          <w:spacing w:val="-12"/>
          <w:w w:val="105"/>
        </w:rPr>
        <w:t xml:space="preserve"> </w:t>
      </w:r>
      <w:r w:rsidRPr="00BB3875">
        <w:rPr>
          <w:rFonts w:eastAsia="Arial"/>
          <w:w w:val="105"/>
        </w:rPr>
        <w:t>the</w:t>
      </w:r>
      <w:r w:rsidRPr="00BB3875">
        <w:rPr>
          <w:rFonts w:eastAsia="Arial"/>
          <w:spacing w:val="-13"/>
          <w:w w:val="105"/>
        </w:rPr>
        <w:t xml:space="preserve"> </w:t>
      </w:r>
      <w:r w:rsidRPr="00BB3875">
        <w:rPr>
          <w:rFonts w:eastAsia="Arial"/>
          <w:w w:val="105"/>
        </w:rPr>
        <w:t>clinical</w:t>
      </w:r>
      <w:r w:rsidRPr="00BB3875">
        <w:rPr>
          <w:rFonts w:eastAsia="Arial"/>
          <w:spacing w:val="-11"/>
          <w:w w:val="105"/>
        </w:rPr>
        <w:t xml:space="preserve"> </w:t>
      </w:r>
      <w:r w:rsidRPr="00BB3875">
        <w:rPr>
          <w:rFonts w:eastAsia="Arial"/>
          <w:w w:val="105"/>
        </w:rPr>
        <w:t>and</w:t>
      </w:r>
      <w:r w:rsidRPr="00BB3875">
        <w:rPr>
          <w:rFonts w:eastAsia="Arial"/>
          <w:spacing w:val="-7"/>
          <w:w w:val="105"/>
        </w:rPr>
        <w:t xml:space="preserve"> </w:t>
      </w:r>
      <w:r>
        <w:rPr>
          <w:rFonts w:eastAsia="Arial"/>
          <w:spacing w:val="-7"/>
          <w:w w:val="105"/>
        </w:rPr>
        <w:tab/>
      </w:r>
      <w:r w:rsidRPr="00BB3875">
        <w:rPr>
          <w:rFonts w:eastAsia="Arial"/>
          <w:w w:val="105"/>
        </w:rPr>
        <w:t>morphologic</w:t>
      </w:r>
      <w:r w:rsidRPr="00BB3875">
        <w:rPr>
          <w:rFonts w:eastAsia="Arial"/>
          <w:spacing w:val="-5"/>
          <w:w w:val="105"/>
        </w:rPr>
        <w:t xml:space="preserve"> </w:t>
      </w:r>
      <w:r w:rsidRPr="00BB3875">
        <w:rPr>
          <w:rFonts w:eastAsia="Arial"/>
          <w:w w:val="105"/>
        </w:rPr>
        <w:t>findings in</w:t>
      </w:r>
      <w:r w:rsidRPr="00BB3875">
        <w:rPr>
          <w:rFonts w:eastAsia="Arial"/>
          <w:spacing w:val="-28"/>
          <w:w w:val="105"/>
        </w:rPr>
        <w:t xml:space="preserve"> </w:t>
      </w:r>
      <w:r w:rsidRPr="00BB3875">
        <w:rPr>
          <w:rFonts w:eastAsia="Arial"/>
          <w:w w:val="105"/>
        </w:rPr>
        <w:t>these</w:t>
      </w:r>
      <w:r w:rsidRPr="00BB3875">
        <w:rPr>
          <w:rFonts w:eastAsia="Arial"/>
          <w:spacing w:val="-6"/>
          <w:w w:val="105"/>
        </w:rPr>
        <w:t xml:space="preserve"> </w:t>
      </w:r>
      <w:r w:rsidR="006F4E03">
        <w:rPr>
          <w:rFonts w:eastAsia="Arial"/>
          <w:spacing w:val="-6"/>
          <w:w w:val="105"/>
        </w:rPr>
        <w:tab/>
      </w:r>
      <w:r w:rsidRPr="00BB3875">
        <w:rPr>
          <w:rFonts w:eastAsia="Arial"/>
          <w:w w:val="105"/>
        </w:rPr>
        <w:t>reactions.</w:t>
      </w:r>
    </w:p>
    <w:p w14:paraId="5FFFC628" w14:textId="77777777" w:rsidR="00BB3875" w:rsidRPr="00BB3875" w:rsidRDefault="00BB3875" w:rsidP="00BB3875">
      <w:pPr>
        <w:widowControl w:val="0"/>
        <w:spacing w:before="5" w:after="0" w:line="240" w:lineRule="auto"/>
        <w:rPr>
          <w:rFonts w:eastAsia="Arial" w:cs="Arial"/>
          <w:sz w:val="17"/>
          <w:szCs w:val="17"/>
        </w:rPr>
      </w:pPr>
    </w:p>
    <w:p w14:paraId="7261E7DC" w14:textId="7E3E5BDF" w:rsidR="00BB3875" w:rsidRPr="00BB3875" w:rsidRDefault="00BB3875" w:rsidP="00BB3875">
      <w:pPr>
        <w:pStyle w:val="BodyText"/>
        <w:rPr>
          <w:rFonts w:eastAsia="Arial"/>
        </w:rPr>
      </w:pPr>
      <w:r>
        <w:rPr>
          <w:rFonts w:eastAsia="Arial"/>
          <w:w w:val="105"/>
        </w:rPr>
        <w:t>8.</w:t>
      </w:r>
      <w:r>
        <w:rPr>
          <w:rFonts w:eastAsia="Arial"/>
          <w:w w:val="105"/>
        </w:rPr>
        <w:tab/>
      </w:r>
      <w:r w:rsidRPr="00BB3875">
        <w:rPr>
          <w:rFonts w:eastAsia="Arial"/>
          <w:w w:val="105"/>
        </w:rPr>
        <w:t xml:space="preserve">Define </w:t>
      </w:r>
      <w:r w:rsidRPr="00BB3875">
        <w:rPr>
          <w:rFonts w:eastAsia="Arial"/>
          <w:spacing w:val="27"/>
          <w:w w:val="105"/>
        </w:rPr>
        <w:t xml:space="preserve"> </w:t>
      </w:r>
      <w:r w:rsidRPr="00BB3875">
        <w:rPr>
          <w:rFonts w:eastAsia="Arial"/>
          <w:w w:val="105"/>
        </w:rPr>
        <w:t xml:space="preserve">autoimmunity </w:t>
      </w:r>
      <w:r w:rsidRPr="00BB3875">
        <w:rPr>
          <w:rFonts w:eastAsia="Arial"/>
          <w:spacing w:val="50"/>
          <w:w w:val="105"/>
        </w:rPr>
        <w:t xml:space="preserve"> </w:t>
      </w:r>
      <w:r w:rsidRPr="00BB3875">
        <w:rPr>
          <w:rFonts w:eastAsia="Arial"/>
          <w:w w:val="105"/>
        </w:rPr>
        <w:t xml:space="preserve">and </w:t>
      </w:r>
      <w:r w:rsidRPr="00BB3875">
        <w:rPr>
          <w:rFonts w:eastAsia="Arial"/>
          <w:spacing w:val="31"/>
          <w:w w:val="105"/>
        </w:rPr>
        <w:t xml:space="preserve"> </w:t>
      </w:r>
      <w:r w:rsidRPr="00BB3875">
        <w:rPr>
          <w:rFonts w:eastAsia="Arial"/>
          <w:w w:val="105"/>
        </w:rPr>
        <w:t xml:space="preserve">relate </w:t>
      </w:r>
      <w:r w:rsidRPr="00BB3875">
        <w:rPr>
          <w:rFonts w:eastAsia="Arial"/>
          <w:spacing w:val="21"/>
          <w:w w:val="105"/>
        </w:rPr>
        <w:t xml:space="preserve"> </w:t>
      </w:r>
      <w:r w:rsidRPr="00BB3875">
        <w:rPr>
          <w:rFonts w:eastAsia="Arial"/>
          <w:w w:val="105"/>
        </w:rPr>
        <w:t xml:space="preserve">the </w:t>
      </w:r>
      <w:r w:rsidRPr="00BB3875">
        <w:rPr>
          <w:rFonts w:eastAsia="Arial"/>
          <w:spacing w:val="22"/>
          <w:w w:val="105"/>
        </w:rPr>
        <w:t xml:space="preserve"> </w:t>
      </w:r>
      <w:r w:rsidRPr="00BB3875">
        <w:rPr>
          <w:rFonts w:eastAsia="Arial"/>
          <w:w w:val="105"/>
        </w:rPr>
        <w:t xml:space="preserve">theories </w:t>
      </w:r>
      <w:r w:rsidRPr="00BB3875">
        <w:rPr>
          <w:rFonts w:eastAsia="Arial"/>
          <w:spacing w:val="38"/>
          <w:w w:val="105"/>
        </w:rPr>
        <w:t xml:space="preserve"> </w:t>
      </w:r>
      <w:r w:rsidRPr="00BB3875">
        <w:rPr>
          <w:rFonts w:eastAsia="Arial"/>
          <w:w w:val="105"/>
        </w:rPr>
        <w:t xml:space="preserve">proposed </w:t>
      </w:r>
      <w:r w:rsidRPr="00BB3875">
        <w:rPr>
          <w:rFonts w:eastAsia="Arial"/>
          <w:spacing w:val="32"/>
          <w:w w:val="105"/>
        </w:rPr>
        <w:t xml:space="preserve"> </w:t>
      </w:r>
      <w:r w:rsidRPr="00BB3875">
        <w:rPr>
          <w:rFonts w:eastAsia="Arial"/>
          <w:w w:val="105"/>
        </w:rPr>
        <w:t xml:space="preserve">as </w:t>
      </w:r>
      <w:r w:rsidRPr="00BB3875">
        <w:rPr>
          <w:rFonts w:eastAsia="Arial"/>
          <w:spacing w:val="34"/>
          <w:w w:val="105"/>
        </w:rPr>
        <w:t xml:space="preserve"> </w:t>
      </w:r>
      <w:r w:rsidRPr="00BB3875">
        <w:rPr>
          <w:rFonts w:eastAsia="Arial"/>
          <w:w w:val="105"/>
        </w:rPr>
        <w:t xml:space="preserve">explanation </w:t>
      </w:r>
      <w:r w:rsidRPr="00BB3875">
        <w:rPr>
          <w:rFonts w:eastAsia="Arial"/>
          <w:spacing w:val="32"/>
          <w:w w:val="105"/>
        </w:rPr>
        <w:t xml:space="preserve"> </w:t>
      </w:r>
      <w:r w:rsidRPr="00BB3875">
        <w:rPr>
          <w:rFonts w:eastAsia="Arial"/>
          <w:w w:val="105"/>
        </w:rPr>
        <w:t xml:space="preserve">for </w:t>
      </w:r>
      <w:r w:rsidRPr="00BB3875">
        <w:rPr>
          <w:rFonts w:eastAsia="Arial"/>
          <w:spacing w:val="45"/>
          <w:w w:val="105"/>
        </w:rPr>
        <w:t xml:space="preserve"> </w:t>
      </w:r>
      <w:r>
        <w:rPr>
          <w:rFonts w:eastAsia="Arial"/>
          <w:spacing w:val="45"/>
          <w:w w:val="105"/>
        </w:rPr>
        <w:tab/>
      </w:r>
      <w:r w:rsidRPr="00BB3875">
        <w:rPr>
          <w:rFonts w:eastAsia="Arial"/>
          <w:w w:val="105"/>
        </w:rPr>
        <w:t>autoimmune</w:t>
      </w:r>
      <w:r w:rsidRPr="00BB3875">
        <w:rPr>
          <w:rFonts w:eastAsia="Arial"/>
          <w:w w:val="104"/>
        </w:rPr>
        <w:t xml:space="preserve"> </w:t>
      </w:r>
      <w:r w:rsidRPr="00BB3875">
        <w:rPr>
          <w:rFonts w:eastAsia="Arial"/>
          <w:w w:val="105"/>
        </w:rPr>
        <w:t>phenomena.</w:t>
      </w:r>
      <w:r w:rsidRPr="00BB3875">
        <w:rPr>
          <w:rFonts w:eastAsia="Arial"/>
          <w:spacing w:val="-9"/>
          <w:w w:val="105"/>
        </w:rPr>
        <w:t xml:space="preserve"> </w:t>
      </w:r>
      <w:r w:rsidRPr="00BB3875">
        <w:rPr>
          <w:rFonts w:eastAsia="Arial"/>
          <w:w w:val="105"/>
        </w:rPr>
        <w:t>State</w:t>
      </w:r>
      <w:r w:rsidRPr="00BB3875">
        <w:rPr>
          <w:rFonts w:eastAsia="Arial"/>
          <w:spacing w:val="-12"/>
          <w:w w:val="105"/>
        </w:rPr>
        <w:t xml:space="preserve"> </w:t>
      </w:r>
      <w:r w:rsidRPr="00BB3875">
        <w:rPr>
          <w:rFonts w:eastAsia="Arial"/>
          <w:w w:val="105"/>
        </w:rPr>
        <w:t>the</w:t>
      </w:r>
      <w:r w:rsidRPr="00BB3875">
        <w:rPr>
          <w:rFonts w:eastAsia="Arial"/>
          <w:spacing w:val="-4"/>
          <w:w w:val="105"/>
        </w:rPr>
        <w:t xml:space="preserve"> </w:t>
      </w:r>
      <w:r w:rsidRPr="00BB3875">
        <w:rPr>
          <w:rFonts w:eastAsia="Arial"/>
          <w:w w:val="105"/>
        </w:rPr>
        <w:t>role</w:t>
      </w:r>
      <w:r w:rsidRPr="00BB3875">
        <w:rPr>
          <w:rFonts w:eastAsia="Arial"/>
          <w:spacing w:val="-15"/>
          <w:w w:val="105"/>
        </w:rPr>
        <w:t xml:space="preserve"> </w:t>
      </w:r>
      <w:r w:rsidRPr="00BB3875">
        <w:rPr>
          <w:rFonts w:eastAsia="Arial"/>
          <w:w w:val="105"/>
        </w:rPr>
        <w:t>of</w:t>
      </w:r>
      <w:r w:rsidRPr="00BB3875">
        <w:rPr>
          <w:rFonts w:eastAsia="Arial"/>
          <w:spacing w:val="-24"/>
          <w:w w:val="105"/>
        </w:rPr>
        <w:t xml:space="preserve"> </w:t>
      </w:r>
      <w:r w:rsidRPr="00BB3875">
        <w:rPr>
          <w:rFonts w:eastAsia="Arial"/>
          <w:w w:val="105"/>
        </w:rPr>
        <w:t>tolerance</w:t>
      </w:r>
      <w:r w:rsidRPr="00BB3875">
        <w:rPr>
          <w:rFonts w:eastAsia="Arial"/>
          <w:spacing w:val="4"/>
          <w:w w:val="105"/>
        </w:rPr>
        <w:t xml:space="preserve"> </w:t>
      </w:r>
      <w:r w:rsidRPr="00BB3875">
        <w:rPr>
          <w:rFonts w:eastAsia="Arial"/>
          <w:w w:val="105"/>
        </w:rPr>
        <w:t>in</w:t>
      </w:r>
      <w:r w:rsidRPr="00BB3875">
        <w:rPr>
          <w:rFonts w:eastAsia="Arial"/>
          <w:spacing w:val="-27"/>
          <w:w w:val="105"/>
        </w:rPr>
        <w:t xml:space="preserve"> </w:t>
      </w:r>
      <w:r w:rsidRPr="00BB3875">
        <w:rPr>
          <w:rFonts w:eastAsia="Arial"/>
          <w:w w:val="105"/>
        </w:rPr>
        <w:t>the</w:t>
      </w:r>
      <w:r w:rsidRPr="00BB3875">
        <w:rPr>
          <w:rFonts w:eastAsia="Arial"/>
          <w:spacing w:val="-8"/>
          <w:w w:val="105"/>
        </w:rPr>
        <w:t xml:space="preserve"> </w:t>
      </w:r>
      <w:r w:rsidRPr="00BB3875">
        <w:rPr>
          <w:rFonts w:eastAsia="Arial"/>
          <w:w w:val="105"/>
        </w:rPr>
        <w:t>development</w:t>
      </w:r>
      <w:r w:rsidRPr="00BB3875">
        <w:rPr>
          <w:rFonts w:eastAsia="Arial"/>
          <w:spacing w:val="5"/>
          <w:w w:val="105"/>
        </w:rPr>
        <w:t xml:space="preserve"> </w:t>
      </w:r>
      <w:r w:rsidRPr="00BB3875">
        <w:rPr>
          <w:rFonts w:eastAsia="Arial"/>
          <w:w w:val="105"/>
        </w:rPr>
        <w:t>of</w:t>
      </w:r>
      <w:r w:rsidRPr="00BB3875">
        <w:rPr>
          <w:rFonts w:eastAsia="Arial"/>
          <w:spacing w:val="-17"/>
          <w:w w:val="105"/>
        </w:rPr>
        <w:t xml:space="preserve"> </w:t>
      </w:r>
      <w:r>
        <w:rPr>
          <w:rFonts w:eastAsia="Arial"/>
          <w:spacing w:val="-17"/>
          <w:w w:val="105"/>
        </w:rPr>
        <w:tab/>
      </w:r>
      <w:r w:rsidRPr="00BB3875">
        <w:rPr>
          <w:rFonts w:eastAsia="Arial"/>
          <w:w w:val="105"/>
        </w:rPr>
        <w:t>autoimmune</w:t>
      </w:r>
      <w:r w:rsidRPr="00BB3875">
        <w:rPr>
          <w:rFonts w:eastAsia="Arial"/>
          <w:spacing w:val="-1"/>
          <w:w w:val="105"/>
        </w:rPr>
        <w:t xml:space="preserve"> </w:t>
      </w:r>
      <w:r w:rsidR="006F4E03">
        <w:rPr>
          <w:rFonts w:eastAsia="Arial"/>
          <w:spacing w:val="-1"/>
          <w:w w:val="105"/>
        </w:rPr>
        <w:tab/>
      </w:r>
      <w:r w:rsidRPr="00BB3875">
        <w:rPr>
          <w:rFonts w:eastAsia="Arial"/>
          <w:w w:val="105"/>
        </w:rPr>
        <w:t>diseases.</w:t>
      </w:r>
    </w:p>
    <w:p w14:paraId="5BB4F878" w14:textId="77777777" w:rsidR="00E044BA" w:rsidRDefault="00E044BA" w:rsidP="00BB3875">
      <w:pPr>
        <w:pStyle w:val="BodyText"/>
      </w:pPr>
    </w:p>
    <w:p w14:paraId="00E2416E" w14:textId="77777777" w:rsidR="005B4E78" w:rsidRDefault="005B4E78" w:rsidP="00BB3875">
      <w:pPr>
        <w:pStyle w:val="BodyText"/>
      </w:pPr>
    </w:p>
    <w:p w14:paraId="0576094D" w14:textId="77777777" w:rsidR="005B4E78" w:rsidRDefault="005B4E78" w:rsidP="00BB3875">
      <w:pPr>
        <w:pStyle w:val="BodyText"/>
      </w:pPr>
    </w:p>
    <w:p w14:paraId="33D1836C" w14:textId="77777777" w:rsidR="005B4E78" w:rsidRDefault="005B4E78" w:rsidP="00BB3875">
      <w:pPr>
        <w:pStyle w:val="BodyText"/>
      </w:pPr>
    </w:p>
    <w:p w14:paraId="69661F6A" w14:textId="77777777" w:rsidR="006F4E03" w:rsidRDefault="006F4E03" w:rsidP="00BB3875">
      <w:pPr>
        <w:pStyle w:val="BodyText"/>
        <w:rPr>
          <w:color w:val="111111"/>
          <w:w w:val="105"/>
        </w:rPr>
      </w:pPr>
    </w:p>
    <w:p w14:paraId="04FBAC07" w14:textId="77777777" w:rsidR="006F4E03" w:rsidRDefault="006F4E03" w:rsidP="00BB3875">
      <w:pPr>
        <w:pStyle w:val="BodyText"/>
        <w:rPr>
          <w:color w:val="111111"/>
          <w:w w:val="105"/>
        </w:rPr>
      </w:pPr>
    </w:p>
    <w:p w14:paraId="03425317" w14:textId="77777777" w:rsidR="006F4E03" w:rsidRDefault="006F4E03" w:rsidP="00BB3875">
      <w:pPr>
        <w:pStyle w:val="BodyText"/>
        <w:rPr>
          <w:color w:val="111111"/>
          <w:w w:val="105"/>
        </w:rPr>
      </w:pPr>
    </w:p>
    <w:p w14:paraId="4877FDD7" w14:textId="77777777" w:rsidR="006F4E03" w:rsidRDefault="006F4E03" w:rsidP="00BB3875">
      <w:pPr>
        <w:pStyle w:val="BodyText"/>
        <w:rPr>
          <w:color w:val="111111"/>
          <w:w w:val="105"/>
        </w:rPr>
      </w:pPr>
    </w:p>
    <w:p w14:paraId="6791048E" w14:textId="77777777" w:rsidR="006F4E03" w:rsidRDefault="006F4E03" w:rsidP="00BB3875">
      <w:pPr>
        <w:pStyle w:val="BodyText"/>
        <w:rPr>
          <w:color w:val="111111"/>
          <w:w w:val="105"/>
        </w:rPr>
      </w:pPr>
    </w:p>
    <w:p w14:paraId="648404E8" w14:textId="77777777" w:rsidR="006F4E03" w:rsidRDefault="006F4E03" w:rsidP="00BB3875">
      <w:pPr>
        <w:pStyle w:val="BodyText"/>
        <w:rPr>
          <w:color w:val="111111"/>
          <w:w w:val="105"/>
        </w:rPr>
      </w:pPr>
    </w:p>
    <w:p w14:paraId="6C8C7400" w14:textId="77777777" w:rsidR="006F4E03" w:rsidRDefault="006F4E03" w:rsidP="00BB3875">
      <w:pPr>
        <w:pStyle w:val="BodyText"/>
        <w:rPr>
          <w:color w:val="111111"/>
          <w:w w:val="105"/>
        </w:rPr>
      </w:pPr>
    </w:p>
    <w:p w14:paraId="5E316A2F" w14:textId="634B0747" w:rsidR="005B4E78" w:rsidRDefault="006F4E03" w:rsidP="00BB3875">
      <w:pPr>
        <w:pStyle w:val="BodyText"/>
        <w:rPr>
          <w:color w:val="111111"/>
          <w:w w:val="105"/>
        </w:rPr>
      </w:pPr>
      <w:r>
        <w:rPr>
          <w:color w:val="111111"/>
          <w:w w:val="105"/>
        </w:rPr>
        <w:tab/>
      </w:r>
      <w:r w:rsidR="005B4E78">
        <w:rPr>
          <w:color w:val="111111"/>
          <w:w w:val="105"/>
        </w:rPr>
        <w:t>Immune</w:t>
      </w:r>
      <w:r w:rsidR="005B4E78">
        <w:rPr>
          <w:color w:val="111111"/>
          <w:spacing w:val="-6"/>
          <w:w w:val="105"/>
        </w:rPr>
        <w:t xml:space="preserve"> </w:t>
      </w:r>
      <w:r w:rsidR="005B4E78">
        <w:rPr>
          <w:color w:val="111111"/>
          <w:w w:val="105"/>
        </w:rPr>
        <w:t>Disorders</w:t>
      </w:r>
      <w:r w:rsidR="005B4E78">
        <w:rPr>
          <w:color w:val="111111"/>
          <w:spacing w:val="-9"/>
          <w:w w:val="105"/>
        </w:rPr>
        <w:t xml:space="preserve"> </w:t>
      </w:r>
      <w:r w:rsidR="005B4E78">
        <w:rPr>
          <w:color w:val="111111"/>
          <w:w w:val="105"/>
        </w:rPr>
        <w:t>–</w:t>
      </w:r>
      <w:r w:rsidR="005B4E78">
        <w:rPr>
          <w:color w:val="111111"/>
          <w:spacing w:val="-30"/>
          <w:w w:val="105"/>
        </w:rPr>
        <w:t xml:space="preserve"> </w:t>
      </w:r>
      <w:r w:rsidR="005B4E78">
        <w:rPr>
          <w:color w:val="111111"/>
          <w:w w:val="105"/>
        </w:rPr>
        <w:t>Objectives  Page two</w:t>
      </w:r>
    </w:p>
    <w:p w14:paraId="1DBC6160" w14:textId="77777777" w:rsidR="005B4E78" w:rsidRDefault="005B4E78" w:rsidP="00BB3875">
      <w:pPr>
        <w:pStyle w:val="BodyText"/>
        <w:rPr>
          <w:color w:val="111111"/>
          <w:w w:val="105"/>
        </w:rPr>
      </w:pPr>
    </w:p>
    <w:p w14:paraId="141231FD" w14:textId="03D1927B" w:rsidR="005B4E78" w:rsidRPr="005B4E78" w:rsidRDefault="005B4E78" w:rsidP="005B4E78">
      <w:pPr>
        <w:pStyle w:val="BodyText"/>
        <w:rPr>
          <w:rFonts w:eastAsia="Arial"/>
        </w:rPr>
      </w:pPr>
      <w:r>
        <w:rPr>
          <w:rFonts w:eastAsia="Arial"/>
          <w:w w:val="105"/>
        </w:rPr>
        <w:t>9.</w:t>
      </w:r>
      <w:r>
        <w:rPr>
          <w:rFonts w:eastAsia="Arial"/>
          <w:w w:val="105"/>
        </w:rPr>
        <w:tab/>
      </w:r>
      <w:r w:rsidRPr="005B4E78">
        <w:rPr>
          <w:rFonts w:eastAsia="Arial"/>
          <w:w w:val="105"/>
        </w:rPr>
        <w:t>Describe</w:t>
      </w:r>
      <w:r w:rsidRPr="005B4E78">
        <w:rPr>
          <w:rFonts w:eastAsia="Arial"/>
          <w:spacing w:val="-16"/>
          <w:w w:val="105"/>
        </w:rPr>
        <w:t xml:space="preserve"> </w:t>
      </w:r>
      <w:r w:rsidRPr="005B4E78">
        <w:rPr>
          <w:rFonts w:eastAsia="Arial"/>
          <w:w w:val="105"/>
        </w:rPr>
        <w:t>the</w:t>
      </w:r>
      <w:r w:rsidRPr="005B4E78">
        <w:rPr>
          <w:rFonts w:eastAsia="Arial"/>
          <w:spacing w:val="-13"/>
          <w:w w:val="105"/>
        </w:rPr>
        <w:t xml:space="preserve"> </w:t>
      </w:r>
      <w:r w:rsidRPr="005B4E78">
        <w:rPr>
          <w:rFonts w:eastAsia="Arial"/>
          <w:w w:val="105"/>
        </w:rPr>
        <w:t>following:</w:t>
      </w:r>
    </w:p>
    <w:p w14:paraId="3DE65949" w14:textId="56DA7974" w:rsidR="005B4E78" w:rsidRPr="005B4E78" w:rsidRDefault="00BE35CB" w:rsidP="00BE35CB">
      <w:pPr>
        <w:pStyle w:val="BodyText"/>
        <w:rPr>
          <w:rFonts w:eastAsia="Arial"/>
        </w:rPr>
      </w:pPr>
      <w:r>
        <w:rPr>
          <w:rFonts w:eastAsia="Arial"/>
          <w:w w:val="105"/>
        </w:rPr>
        <w:tab/>
      </w:r>
      <w:r w:rsidR="005B4E78" w:rsidRPr="005B4E78">
        <w:rPr>
          <w:rFonts w:eastAsia="Arial"/>
          <w:w w:val="105"/>
        </w:rPr>
        <w:t>autoimmune</w:t>
      </w:r>
      <w:r w:rsidR="005B4E78" w:rsidRPr="005B4E78">
        <w:rPr>
          <w:rFonts w:eastAsia="Arial"/>
          <w:spacing w:val="44"/>
          <w:w w:val="105"/>
        </w:rPr>
        <w:t xml:space="preserve"> </w:t>
      </w:r>
      <w:r w:rsidR="005B4E78" w:rsidRPr="005B4E78">
        <w:rPr>
          <w:rFonts w:eastAsia="Arial"/>
          <w:w w:val="105"/>
        </w:rPr>
        <w:t>thyroiditis</w:t>
      </w:r>
      <w:r w:rsidR="005B4E78" w:rsidRPr="005B4E78">
        <w:rPr>
          <w:rFonts w:eastAsia="Arial"/>
          <w:w w:val="105"/>
        </w:rPr>
        <w:tab/>
        <w:t>scleroderma</w:t>
      </w:r>
    </w:p>
    <w:p w14:paraId="5468FCBC" w14:textId="77777777" w:rsidR="00BE35CB" w:rsidRDefault="00BE35CB" w:rsidP="00BE35CB">
      <w:pPr>
        <w:pStyle w:val="BodyText"/>
        <w:rPr>
          <w:rFonts w:eastAsia="Arial"/>
          <w:w w:val="105"/>
        </w:rPr>
      </w:pPr>
      <w:r>
        <w:rPr>
          <w:rFonts w:eastAsia="Arial"/>
          <w:w w:val="105"/>
        </w:rPr>
        <w:tab/>
      </w:r>
    </w:p>
    <w:p w14:paraId="2D93F066" w14:textId="77777777" w:rsidR="00BE35CB" w:rsidRDefault="00BE35CB" w:rsidP="00BE35CB">
      <w:pPr>
        <w:pStyle w:val="BodyText"/>
        <w:rPr>
          <w:rFonts w:eastAsia="Arial"/>
          <w:w w:val="103"/>
        </w:rPr>
      </w:pPr>
      <w:r>
        <w:rPr>
          <w:rFonts w:eastAsia="Arial"/>
          <w:w w:val="105"/>
        </w:rPr>
        <w:tab/>
        <w:t>a</w:t>
      </w:r>
      <w:r w:rsidRPr="005B4E78">
        <w:rPr>
          <w:rFonts w:eastAsia="Arial"/>
          <w:w w:val="105"/>
        </w:rPr>
        <w:t>utoimmune</w:t>
      </w:r>
      <w:r w:rsidR="005B4E78" w:rsidRPr="005B4E78">
        <w:rPr>
          <w:rFonts w:eastAsia="Arial"/>
          <w:spacing w:val="4"/>
          <w:w w:val="105"/>
        </w:rPr>
        <w:t xml:space="preserve"> </w:t>
      </w:r>
      <w:r w:rsidR="005B4E78" w:rsidRPr="005B4E78">
        <w:rPr>
          <w:rFonts w:eastAsia="Arial"/>
          <w:w w:val="105"/>
        </w:rPr>
        <w:t>hemolytic anemia</w:t>
      </w:r>
      <w:r w:rsidR="005B4E78" w:rsidRPr="005B4E78">
        <w:rPr>
          <w:rFonts w:eastAsia="Arial"/>
          <w:w w:val="105"/>
        </w:rPr>
        <w:tab/>
      </w:r>
      <w:r w:rsidR="005B4E78" w:rsidRPr="005B4E78">
        <w:rPr>
          <w:rFonts w:eastAsia="Arial"/>
        </w:rPr>
        <w:t>Sjogren’s</w:t>
      </w:r>
      <w:r w:rsidR="005B4E78" w:rsidRPr="005B4E78">
        <w:rPr>
          <w:rFonts w:eastAsia="Arial"/>
          <w:spacing w:val="45"/>
        </w:rPr>
        <w:t xml:space="preserve"> </w:t>
      </w:r>
      <w:r w:rsidR="005B4E78" w:rsidRPr="005B4E78">
        <w:rPr>
          <w:rFonts w:eastAsia="Arial"/>
        </w:rPr>
        <w:t>syndrome</w:t>
      </w:r>
      <w:r>
        <w:rPr>
          <w:rFonts w:eastAsia="Arial"/>
        </w:rPr>
        <w:tab/>
      </w:r>
      <w:r>
        <w:rPr>
          <w:rFonts w:eastAsia="Arial"/>
        </w:rPr>
        <w:tab/>
      </w:r>
      <w:r>
        <w:rPr>
          <w:rFonts w:eastAsia="Arial"/>
        </w:rPr>
        <w:tab/>
      </w:r>
      <w:r>
        <w:rPr>
          <w:rFonts w:eastAsia="Arial"/>
        </w:rPr>
        <w:tab/>
      </w:r>
      <w:r w:rsidR="005B4E78" w:rsidRPr="005B4E78">
        <w:rPr>
          <w:rFonts w:eastAsia="Arial"/>
          <w:w w:val="103"/>
        </w:rPr>
        <w:t xml:space="preserve"> </w:t>
      </w:r>
      <w:r>
        <w:rPr>
          <w:rFonts w:eastAsia="Arial"/>
          <w:w w:val="103"/>
        </w:rPr>
        <w:tab/>
      </w:r>
    </w:p>
    <w:p w14:paraId="32C80CFE" w14:textId="77777777" w:rsidR="00BE35CB" w:rsidRDefault="00BE35CB" w:rsidP="00BE35CB">
      <w:pPr>
        <w:pStyle w:val="BodyText"/>
        <w:rPr>
          <w:rFonts w:eastAsia="Arial"/>
          <w:w w:val="103"/>
        </w:rPr>
      </w:pPr>
    </w:p>
    <w:p w14:paraId="4B0B4749" w14:textId="77777777" w:rsidR="00BE35CB" w:rsidRDefault="00BE35CB" w:rsidP="00BE35CB">
      <w:pPr>
        <w:pStyle w:val="BodyText"/>
        <w:rPr>
          <w:rFonts w:eastAsia="Arial"/>
          <w:w w:val="96"/>
        </w:rPr>
      </w:pPr>
      <w:r>
        <w:rPr>
          <w:rFonts w:eastAsia="Arial"/>
          <w:w w:val="103"/>
        </w:rPr>
        <w:tab/>
      </w:r>
      <w:r w:rsidR="005B4E78" w:rsidRPr="005B4E78">
        <w:rPr>
          <w:rFonts w:eastAsia="Arial"/>
        </w:rPr>
        <w:t>polymyositis-dermatomyositis</w:t>
      </w:r>
      <w:r w:rsidR="00064618">
        <w:rPr>
          <w:rFonts w:eastAsia="Arial"/>
        </w:rPr>
        <w:t xml:space="preserve">           </w:t>
      </w:r>
      <w:r>
        <w:rPr>
          <w:rFonts w:eastAsia="Arial"/>
        </w:rPr>
        <w:tab/>
      </w:r>
      <w:r w:rsidR="005B4E78" w:rsidRPr="005B4E78">
        <w:rPr>
          <w:rFonts w:eastAsia="Arial"/>
          <w:w w:val="105"/>
        </w:rPr>
        <w:t>mixed</w:t>
      </w:r>
      <w:r w:rsidR="005B4E78" w:rsidRPr="005B4E78">
        <w:rPr>
          <w:rFonts w:eastAsia="Arial"/>
          <w:spacing w:val="-38"/>
          <w:w w:val="105"/>
        </w:rPr>
        <w:t xml:space="preserve"> </w:t>
      </w:r>
      <w:r w:rsidR="005B4E78" w:rsidRPr="005B4E78">
        <w:rPr>
          <w:rFonts w:eastAsia="Arial"/>
          <w:w w:val="105"/>
        </w:rPr>
        <w:t>connective</w:t>
      </w:r>
      <w:r w:rsidR="005B4E78" w:rsidRPr="005B4E78">
        <w:rPr>
          <w:rFonts w:eastAsia="Arial"/>
          <w:spacing w:val="-36"/>
          <w:w w:val="105"/>
        </w:rPr>
        <w:t xml:space="preserve"> </w:t>
      </w:r>
      <w:r w:rsidR="005B4E78" w:rsidRPr="005B4E78">
        <w:rPr>
          <w:rFonts w:eastAsia="Arial"/>
          <w:w w:val="105"/>
        </w:rPr>
        <w:t>tissue</w:t>
      </w:r>
      <w:r w:rsidR="005B4E78" w:rsidRPr="005B4E78">
        <w:rPr>
          <w:rFonts w:eastAsia="Arial"/>
          <w:spacing w:val="-34"/>
          <w:w w:val="105"/>
        </w:rPr>
        <w:t xml:space="preserve"> </w:t>
      </w:r>
      <w:r w:rsidR="005B4E78" w:rsidRPr="005B4E78">
        <w:rPr>
          <w:rFonts w:eastAsia="Arial"/>
          <w:w w:val="105"/>
        </w:rPr>
        <w:t>disease</w:t>
      </w:r>
      <w:r w:rsidR="005B4E78" w:rsidRPr="005B4E78">
        <w:rPr>
          <w:rFonts w:eastAsia="Arial"/>
          <w:w w:val="96"/>
        </w:rPr>
        <w:t xml:space="preserve"> </w:t>
      </w:r>
      <w:r>
        <w:rPr>
          <w:rFonts w:eastAsia="Arial"/>
          <w:w w:val="96"/>
        </w:rPr>
        <w:tab/>
      </w:r>
      <w:r>
        <w:rPr>
          <w:rFonts w:eastAsia="Arial"/>
          <w:w w:val="96"/>
        </w:rPr>
        <w:tab/>
      </w:r>
    </w:p>
    <w:p w14:paraId="02FDF846" w14:textId="77777777" w:rsidR="00BE35CB" w:rsidRDefault="00BE35CB" w:rsidP="00BE35CB">
      <w:pPr>
        <w:pStyle w:val="BodyText"/>
        <w:rPr>
          <w:rFonts w:eastAsia="Arial"/>
          <w:w w:val="96"/>
        </w:rPr>
      </w:pPr>
      <w:r>
        <w:rPr>
          <w:rFonts w:eastAsia="Arial"/>
          <w:w w:val="96"/>
        </w:rPr>
        <w:tab/>
      </w:r>
    </w:p>
    <w:p w14:paraId="0B37BF01" w14:textId="642A38A5" w:rsidR="005B4E78" w:rsidRPr="005B4E78" w:rsidRDefault="00BE35CB" w:rsidP="00BE35CB">
      <w:pPr>
        <w:pStyle w:val="BodyText"/>
        <w:rPr>
          <w:rFonts w:eastAsia="Arial"/>
        </w:rPr>
      </w:pPr>
      <w:r>
        <w:rPr>
          <w:rFonts w:eastAsia="Arial"/>
          <w:w w:val="96"/>
        </w:rPr>
        <w:tab/>
      </w:r>
      <w:r w:rsidR="005B4E78" w:rsidRPr="005B4E78">
        <w:rPr>
          <w:rFonts w:eastAsia="Arial"/>
          <w:w w:val="105"/>
        </w:rPr>
        <w:t>systemic</w:t>
      </w:r>
      <w:r w:rsidR="005B4E78" w:rsidRPr="005B4E78">
        <w:rPr>
          <w:rFonts w:eastAsia="Arial"/>
          <w:spacing w:val="-33"/>
          <w:w w:val="105"/>
        </w:rPr>
        <w:t xml:space="preserve"> </w:t>
      </w:r>
      <w:r w:rsidR="005B4E78" w:rsidRPr="005B4E78">
        <w:rPr>
          <w:rFonts w:eastAsia="Arial"/>
          <w:w w:val="105"/>
        </w:rPr>
        <w:t>lupus</w:t>
      </w:r>
      <w:r w:rsidR="005B4E78" w:rsidRPr="005B4E78">
        <w:rPr>
          <w:rFonts w:eastAsia="Arial"/>
          <w:spacing w:val="-40"/>
          <w:w w:val="105"/>
        </w:rPr>
        <w:t xml:space="preserve"> </w:t>
      </w:r>
      <w:r w:rsidR="005B4E78" w:rsidRPr="005B4E78">
        <w:rPr>
          <w:rFonts w:eastAsia="Arial"/>
          <w:w w:val="105"/>
        </w:rPr>
        <w:t>erythematosus</w:t>
      </w:r>
      <w:r w:rsidR="005B4E78" w:rsidRPr="005B4E78">
        <w:rPr>
          <w:rFonts w:eastAsia="Arial"/>
          <w:w w:val="105"/>
        </w:rPr>
        <w:tab/>
        <w:t>polyarteritis</w:t>
      </w:r>
      <w:r w:rsidR="005B4E78" w:rsidRPr="005B4E78">
        <w:rPr>
          <w:rFonts w:eastAsia="Arial"/>
          <w:spacing w:val="-3"/>
          <w:w w:val="105"/>
        </w:rPr>
        <w:t xml:space="preserve"> </w:t>
      </w:r>
      <w:r w:rsidR="005B4E78" w:rsidRPr="005B4E78">
        <w:rPr>
          <w:rFonts w:eastAsia="Arial"/>
          <w:w w:val="105"/>
        </w:rPr>
        <w:t>nodosa</w:t>
      </w:r>
    </w:p>
    <w:p w14:paraId="264367C3" w14:textId="77777777" w:rsidR="00BE35CB" w:rsidRDefault="00BE35CB" w:rsidP="00BB3875">
      <w:pPr>
        <w:pStyle w:val="BodyText"/>
      </w:pPr>
      <w:r>
        <w:tab/>
      </w:r>
    </w:p>
    <w:p w14:paraId="445E7981" w14:textId="014B88A7" w:rsidR="005B4E78" w:rsidRDefault="00BE35CB" w:rsidP="00BB3875">
      <w:pPr>
        <w:pStyle w:val="BodyText"/>
      </w:pPr>
      <w:r>
        <w:tab/>
      </w:r>
      <w:r w:rsidR="005573B5">
        <w:t xml:space="preserve">drug-induced </w:t>
      </w:r>
      <w:r>
        <w:t xml:space="preserve">lupus </w:t>
      </w:r>
      <w:r w:rsidR="005573B5">
        <w:tab/>
      </w:r>
      <w:r w:rsidR="005573B5">
        <w:tab/>
      </w:r>
      <w:r w:rsidR="005573B5">
        <w:tab/>
        <w:t xml:space="preserve">discoid lupus </w:t>
      </w:r>
    </w:p>
    <w:p w14:paraId="506F1EBE" w14:textId="77777777" w:rsidR="005573B5" w:rsidRDefault="005573B5" w:rsidP="00BB3875">
      <w:pPr>
        <w:pStyle w:val="BodyText"/>
      </w:pPr>
    </w:p>
    <w:p w14:paraId="4D60A555" w14:textId="572F4DEE" w:rsidR="00BE35CB" w:rsidRDefault="00BE35CB" w:rsidP="00BE35CB">
      <w:pPr>
        <w:pStyle w:val="BodyText"/>
        <w:rPr>
          <w:rFonts w:eastAsia="Arial"/>
          <w:w w:val="105"/>
        </w:rPr>
      </w:pPr>
      <w:r>
        <w:rPr>
          <w:rFonts w:eastAsia="Arial"/>
          <w:w w:val="105"/>
        </w:rPr>
        <w:tab/>
      </w:r>
      <w:r w:rsidRPr="00BE35CB">
        <w:rPr>
          <w:rFonts w:eastAsia="Arial"/>
          <w:w w:val="105"/>
        </w:rPr>
        <w:t>in</w:t>
      </w:r>
      <w:r w:rsidRPr="00BE35CB">
        <w:rPr>
          <w:rFonts w:eastAsia="Arial"/>
          <w:spacing w:val="-8"/>
          <w:w w:val="105"/>
        </w:rPr>
        <w:t xml:space="preserve"> </w:t>
      </w:r>
      <w:r w:rsidRPr="00BE35CB">
        <w:rPr>
          <w:rFonts w:eastAsia="Arial"/>
          <w:w w:val="105"/>
        </w:rPr>
        <w:t>terms</w:t>
      </w:r>
      <w:r w:rsidRPr="00BE35CB">
        <w:rPr>
          <w:rFonts w:eastAsia="Arial"/>
          <w:spacing w:val="18"/>
          <w:w w:val="105"/>
        </w:rPr>
        <w:t xml:space="preserve"> </w:t>
      </w:r>
      <w:r w:rsidRPr="00BE35CB">
        <w:rPr>
          <w:rFonts w:eastAsia="Arial"/>
          <w:w w:val="105"/>
        </w:rPr>
        <w:t>of:</w:t>
      </w:r>
    </w:p>
    <w:p w14:paraId="3C3F57AA" w14:textId="77777777" w:rsidR="00F60E0D" w:rsidRDefault="00F60E0D" w:rsidP="00BE35CB">
      <w:pPr>
        <w:pStyle w:val="BodyText"/>
        <w:rPr>
          <w:rFonts w:eastAsia="Arial"/>
          <w:w w:val="105"/>
        </w:rPr>
      </w:pPr>
    </w:p>
    <w:p w14:paraId="1A3F8EDD" w14:textId="77777777" w:rsidR="00F60E0D" w:rsidRDefault="00F60E0D" w:rsidP="00F60E0D">
      <w:pPr>
        <w:widowControl w:val="0"/>
        <w:spacing w:before="9" w:after="0" w:line="240" w:lineRule="auto"/>
        <w:ind w:left="1887"/>
        <w:rPr>
          <w:rFonts w:eastAsia="Arial" w:cs="Times New Roman"/>
          <w:color w:val="111111"/>
          <w:sz w:val="21"/>
          <w:szCs w:val="21"/>
        </w:rPr>
      </w:pPr>
      <w:r w:rsidRPr="00F60E0D">
        <w:rPr>
          <w:rFonts w:eastAsia="Arial" w:cs="Times New Roman"/>
          <w:color w:val="111111"/>
          <w:sz w:val="21"/>
          <w:szCs w:val="21"/>
        </w:rPr>
        <w:t>pathogenesis</w:t>
      </w:r>
    </w:p>
    <w:p w14:paraId="0B9CA6BA" w14:textId="73E32257" w:rsidR="00F60E0D" w:rsidRPr="00F60E0D" w:rsidRDefault="00F60E0D" w:rsidP="00F60E0D">
      <w:pPr>
        <w:widowControl w:val="0"/>
        <w:spacing w:before="9" w:after="0" w:line="240" w:lineRule="auto"/>
        <w:ind w:left="1887"/>
        <w:rPr>
          <w:rFonts w:eastAsia="Arial" w:cs="Times New Roman"/>
          <w:sz w:val="21"/>
          <w:szCs w:val="21"/>
        </w:rPr>
      </w:pPr>
      <w:r>
        <w:rPr>
          <w:rFonts w:eastAsia="Arial" w:cs="Times New Roman"/>
          <w:color w:val="111111"/>
          <w:sz w:val="21"/>
          <w:szCs w:val="21"/>
        </w:rPr>
        <w:t>organs/tissues commonly affected</w:t>
      </w:r>
    </w:p>
    <w:p w14:paraId="13588117" w14:textId="0A138620" w:rsidR="00F60E0D" w:rsidRPr="00F60E0D" w:rsidRDefault="00F60E0D" w:rsidP="00F60E0D">
      <w:pPr>
        <w:widowControl w:val="0"/>
        <w:spacing w:before="50" w:after="0" w:line="289" w:lineRule="auto"/>
        <w:ind w:left="1892" w:right="4473" w:hanging="10"/>
        <w:rPr>
          <w:rFonts w:eastAsia="Arial" w:cs="Times New Roman"/>
          <w:sz w:val="21"/>
          <w:szCs w:val="21"/>
        </w:rPr>
      </w:pPr>
      <w:r w:rsidRPr="00F60E0D">
        <w:rPr>
          <w:rFonts w:eastAsia="Arial" w:cs="Times New Roman"/>
          <w:color w:val="111111"/>
          <w:w w:val="105"/>
          <w:sz w:val="21"/>
          <w:szCs w:val="21"/>
        </w:rPr>
        <w:t>morphology</w:t>
      </w:r>
      <w:r w:rsidRPr="00F60E0D">
        <w:rPr>
          <w:rFonts w:eastAsia="Arial" w:cs="Times New Roman"/>
          <w:color w:val="111111"/>
          <w:spacing w:val="-5"/>
          <w:w w:val="105"/>
          <w:sz w:val="21"/>
          <w:szCs w:val="21"/>
        </w:rPr>
        <w:t xml:space="preserve"> </w:t>
      </w:r>
      <w:r w:rsidRPr="00F60E0D">
        <w:rPr>
          <w:rFonts w:eastAsia="Arial" w:cs="Times New Roman"/>
          <w:color w:val="111111"/>
          <w:w w:val="105"/>
          <w:sz w:val="21"/>
          <w:szCs w:val="21"/>
        </w:rPr>
        <w:t>of</w:t>
      </w:r>
      <w:r w:rsidRPr="00F60E0D">
        <w:rPr>
          <w:rFonts w:eastAsia="Arial" w:cs="Times New Roman"/>
          <w:color w:val="111111"/>
          <w:spacing w:val="-8"/>
          <w:w w:val="105"/>
          <w:sz w:val="21"/>
          <w:szCs w:val="21"/>
        </w:rPr>
        <w:t xml:space="preserve"> </w:t>
      </w:r>
      <w:r w:rsidRPr="00F60E0D">
        <w:rPr>
          <w:rFonts w:eastAsia="Arial" w:cs="Times New Roman"/>
          <w:color w:val="111111"/>
          <w:w w:val="105"/>
          <w:sz w:val="21"/>
          <w:szCs w:val="21"/>
        </w:rPr>
        <w:t>lesion</w:t>
      </w:r>
      <w:r>
        <w:rPr>
          <w:rFonts w:eastAsia="Arial" w:cs="Times New Roman"/>
          <w:color w:val="111111"/>
          <w:w w:val="105"/>
          <w:sz w:val="21"/>
          <w:szCs w:val="21"/>
        </w:rPr>
        <w:t>s    clinical manifestations</w:t>
      </w:r>
    </w:p>
    <w:p w14:paraId="79874004" w14:textId="1D322949" w:rsidR="00F60E0D" w:rsidRDefault="00F60E0D" w:rsidP="00F60E0D">
      <w:pPr>
        <w:pStyle w:val="BodyText"/>
        <w:rPr>
          <w:rFonts w:eastAsia="Arial"/>
          <w:w w:val="105"/>
        </w:rPr>
      </w:pPr>
      <w:r>
        <w:rPr>
          <w:rFonts w:eastAsia="Arial"/>
          <w:w w:val="105"/>
        </w:rPr>
        <w:tab/>
      </w:r>
      <w:r>
        <w:rPr>
          <w:rFonts w:eastAsia="Arial"/>
          <w:w w:val="105"/>
        </w:rPr>
        <w:tab/>
        <w:t xml:space="preserve">       lab findings, including antibodies</w:t>
      </w:r>
    </w:p>
    <w:p w14:paraId="455D09CD" w14:textId="28669AD4" w:rsidR="00F60E0D" w:rsidRDefault="00F60E0D" w:rsidP="00F60E0D">
      <w:pPr>
        <w:widowControl w:val="0"/>
        <w:spacing w:before="1" w:after="0" w:line="289" w:lineRule="auto"/>
        <w:ind w:left="1877" w:right="4473" w:firstLine="4"/>
        <w:rPr>
          <w:rFonts w:eastAsia="Arial" w:cs="Times New Roman"/>
          <w:color w:val="111111"/>
          <w:w w:val="105"/>
          <w:sz w:val="21"/>
          <w:szCs w:val="21"/>
        </w:rPr>
      </w:pPr>
      <w:r w:rsidRPr="00F60E0D">
        <w:rPr>
          <w:rFonts w:eastAsia="Arial" w:cs="Times New Roman"/>
          <w:color w:val="111111"/>
          <w:w w:val="105"/>
          <w:sz w:val="21"/>
          <w:szCs w:val="21"/>
        </w:rPr>
        <w:t>fate</w:t>
      </w:r>
      <w:r w:rsidRPr="00F60E0D">
        <w:rPr>
          <w:rFonts w:eastAsia="Arial" w:cs="Times New Roman"/>
          <w:color w:val="111111"/>
          <w:spacing w:val="-14"/>
          <w:w w:val="105"/>
          <w:sz w:val="21"/>
          <w:szCs w:val="21"/>
        </w:rPr>
        <w:t xml:space="preserve"> </w:t>
      </w:r>
      <w:r w:rsidRPr="00F60E0D">
        <w:rPr>
          <w:rFonts w:eastAsia="Arial" w:cs="Times New Roman"/>
          <w:color w:val="111111"/>
          <w:w w:val="105"/>
          <w:sz w:val="21"/>
          <w:szCs w:val="21"/>
        </w:rPr>
        <w:t>of</w:t>
      </w:r>
      <w:r w:rsidRPr="00F60E0D">
        <w:rPr>
          <w:rFonts w:eastAsia="Arial" w:cs="Times New Roman"/>
          <w:color w:val="111111"/>
          <w:spacing w:val="-16"/>
          <w:w w:val="105"/>
          <w:sz w:val="21"/>
          <w:szCs w:val="21"/>
        </w:rPr>
        <w:t xml:space="preserve"> </w:t>
      </w:r>
      <w:r w:rsidRPr="00F60E0D">
        <w:rPr>
          <w:rFonts w:eastAsia="Arial" w:cs="Times New Roman"/>
          <w:color w:val="111111"/>
          <w:w w:val="105"/>
          <w:sz w:val="21"/>
          <w:szCs w:val="21"/>
        </w:rPr>
        <w:t>lesions</w:t>
      </w:r>
      <w:r w:rsidRPr="00F60E0D">
        <w:rPr>
          <w:rFonts w:eastAsia="Arial" w:cs="Times New Roman"/>
          <w:color w:val="111111"/>
          <w:spacing w:val="-12"/>
          <w:w w:val="105"/>
          <w:sz w:val="21"/>
          <w:szCs w:val="21"/>
        </w:rPr>
        <w:t xml:space="preserve"> </w:t>
      </w:r>
      <w:r w:rsidRPr="00F60E0D">
        <w:rPr>
          <w:rFonts w:eastAsia="Arial" w:cs="Times New Roman"/>
          <w:color w:val="111111"/>
          <w:w w:val="105"/>
          <w:sz w:val="21"/>
          <w:szCs w:val="21"/>
        </w:rPr>
        <w:t>and</w:t>
      </w:r>
      <w:r w:rsidRPr="00F60E0D">
        <w:rPr>
          <w:rFonts w:eastAsia="Arial" w:cs="Times New Roman"/>
          <w:color w:val="111111"/>
          <w:spacing w:val="-10"/>
          <w:w w:val="105"/>
          <w:sz w:val="21"/>
          <w:szCs w:val="21"/>
        </w:rPr>
        <w:t xml:space="preserve"> </w:t>
      </w:r>
      <w:r w:rsidRPr="00F60E0D">
        <w:rPr>
          <w:rFonts w:eastAsia="Arial" w:cs="Times New Roman"/>
          <w:color w:val="111111"/>
          <w:w w:val="105"/>
          <w:sz w:val="21"/>
          <w:szCs w:val="21"/>
        </w:rPr>
        <w:t>prognosis</w:t>
      </w:r>
    </w:p>
    <w:p w14:paraId="0FC4C7BE" w14:textId="77777777" w:rsidR="00540E10" w:rsidRPr="00F60E0D" w:rsidRDefault="00540E10" w:rsidP="00F60E0D">
      <w:pPr>
        <w:widowControl w:val="0"/>
        <w:spacing w:before="1" w:after="0" w:line="289" w:lineRule="auto"/>
        <w:ind w:left="1877" w:right="4473" w:firstLine="4"/>
        <w:rPr>
          <w:rFonts w:eastAsia="Arial" w:cs="Times New Roman"/>
          <w:color w:val="111111"/>
          <w:w w:val="102"/>
          <w:sz w:val="21"/>
          <w:szCs w:val="21"/>
        </w:rPr>
      </w:pPr>
    </w:p>
    <w:p w14:paraId="58B85D71" w14:textId="063193C8" w:rsidR="00540E10" w:rsidRPr="00540E10" w:rsidRDefault="00540E10" w:rsidP="00540E10">
      <w:r>
        <w:rPr>
          <w:w w:val="105"/>
        </w:rPr>
        <w:t>10.</w:t>
      </w:r>
      <w:r>
        <w:rPr>
          <w:w w:val="105"/>
        </w:rPr>
        <w:tab/>
      </w:r>
      <w:r w:rsidRPr="00540E10">
        <w:rPr>
          <w:w w:val="105"/>
        </w:rPr>
        <w:t>Describe</w:t>
      </w:r>
      <w:r w:rsidRPr="00540E10">
        <w:rPr>
          <w:spacing w:val="49"/>
          <w:w w:val="105"/>
        </w:rPr>
        <w:t xml:space="preserve"> </w:t>
      </w:r>
      <w:r w:rsidRPr="00540E10">
        <w:rPr>
          <w:w w:val="105"/>
        </w:rPr>
        <w:t>the</w:t>
      </w:r>
      <w:r w:rsidRPr="00540E10">
        <w:rPr>
          <w:spacing w:val="59"/>
          <w:w w:val="105"/>
        </w:rPr>
        <w:t xml:space="preserve"> </w:t>
      </w:r>
      <w:r w:rsidRPr="00540E10">
        <w:rPr>
          <w:w w:val="105"/>
        </w:rPr>
        <w:t>mechanisms  and</w:t>
      </w:r>
      <w:r w:rsidRPr="00540E10">
        <w:rPr>
          <w:spacing w:val="57"/>
          <w:w w:val="105"/>
        </w:rPr>
        <w:t xml:space="preserve"> </w:t>
      </w:r>
      <w:r w:rsidRPr="00540E10">
        <w:rPr>
          <w:w w:val="105"/>
        </w:rPr>
        <w:t>morphology</w:t>
      </w:r>
      <w:r w:rsidRPr="00540E10">
        <w:rPr>
          <w:spacing w:val="59"/>
          <w:w w:val="105"/>
        </w:rPr>
        <w:t xml:space="preserve"> </w:t>
      </w:r>
      <w:r w:rsidRPr="00540E10">
        <w:rPr>
          <w:w w:val="105"/>
        </w:rPr>
        <w:t>of</w:t>
      </w:r>
      <w:r w:rsidRPr="00540E10">
        <w:rPr>
          <w:spacing w:val="50"/>
          <w:w w:val="105"/>
        </w:rPr>
        <w:t xml:space="preserve"> </w:t>
      </w:r>
      <w:r w:rsidRPr="00540E10">
        <w:rPr>
          <w:w w:val="105"/>
        </w:rPr>
        <w:t>immune</w:t>
      </w:r>
      <w:r w:rsidRPr="00540E10">
        <w:rPr>
          <w:spacing w:val="53"/>
          <w:w w:val="105"/>
        </w:rPr>
        <w:t xml:space="preserve"> </w:t>
      </w:r>
      <w:r w:rsidRPr="00540E10">
        <w:rPr>
          <w:w w:val="105"/>
        </w:rPr>
        <w:t>reactions</w:t>
      </w:r>
      <w:r w:rsidRPr="00540E10">
        <w:rPr>
          <w:spacing w:val="41"/>
          <w:w w:val="105"/>
        </w:rPr>
        <w:t xml:space="preserve"> </w:t>
      </w:r>
      <w:r w:rsidRPr="00540E10">
        <w:rPr>
          <w:w w:val="105"/>
        </w:rPr>
        <w:t>to</w:t>
      </w:r>
      <w:r w:rsidRPr="00540E10">
        <w:rPr>
          <w:spacing w:val="41"/>
          <w:w w:val="105"/>
        </w:rPr>
        <w:t xml:space="preserve"> </w:t>
      </w:r>
      <w:r w:rsidRPr="00540E10">
        <w:rPr>
          <w:w w:val="105"/>
        </w:rPr>
        <w:t>transplanted</w:t>
      </w:r>
      <w:r w:rsidRPr="00540E10">
        <w:rPr>
          <w:spacing w:val="7"/>
          <w:w w:val="105"/>
        </w:rPr>
        <w:t xml:space="preserve"> </w:t>
      </w:r>
      <w:r>
        <w:rPr>
          <w:spacing w:val="7"/>
          <w:w w:val="105"/>
        </w:rPr>
        <w:tab/>
      </w:r>
      <w:r w:rsidRPr="00540E10">
        <w:rPr>
          <w:w w:val="105"/>
        </w:rPr>
        <w:t>organs</w:t>
      </w:r>
      <w:r w:rsidRPr="00540E10">
        <w:rPr>
          <w:spacing w:val="55"/>
          <w:w w:val="105"/>
        </w:rPr>
        <w:t xml:space="preserve"> </w:t>
      </w:r>
      <w:r w:rsidRPr="00540E10">
        <w:rPr>
          <w:w w:val="105"/>
        </w:rPr>
        <w:t>or tissues,</w:t>
      </w:r>
      <w:r w:rsidRPr="00540E10">
        <w:rPr>
          <w:spacing w:val="32"/>
          <w:w w:val="105"/>
        </w:rPr>
        <w:t xml:space="preserve"> </w:t>
      </w:r>
      <w:r w:rsidRPr="00540E10">
        <w:rPr>
          <w:w w:val="105"/>
        </w:rPr>
        <w:t>especially</w:t>
      </w:r>
      <w:r w:rsidRPr="00540E10">
        <w:rPr>
          <w:spacing w:val="32"/>
          <w:w w:val="105"/>
        </w:rPr>
        <w:t xml:space="preserve"> </w:t>
      </w:r>
      <w:r w:rsidRPr="00540E10">
        <w:rPr>
          <w:w w:val="105"/>
        </w:rPr>
        <w:t>with</w:t>
      </w:r>
      <w:r w:rsidRPr="00540E10">
        <w:rPr>
          <w:spacing w:val="33"/>
          <w:w w:val="105"/>
        </w:rPr>
        <w:t xml:space="preserve"> </w:t>
      </w:r>
      <w:r w:rsidRPr="00540E10">
        <w:rPr>
          <w:w w:val="105"/>
        </w:rPr>
        <w:t>regards</w:t>
      </w:r>
      <w:r w:rsidRPr="00540E10">
        <w:rPr>
          <w:spacing w:val="21"/>
          <w:w w:val="105"/>
        </w:rPr>
        <w:t xml:space="preserve"> </w:t>
      </w:r>
      <w:r w:rsidRPr="00540E10">
        <w:rPr>
          <w:w w:val="105"/>
        </w:rPr>
        <w:t>to</w:t>
      </w:r>
      <w:r w:rsidRPr="00540E10">
        <w:rPr>
          <w:spacing w:val="35"/>
          <w:w w:val="105"/>
        </w:rPr>
        <w:t xml:space="preserve"> </w:t>
      </w:r>
      <w:r w:rsidRPr="00540E10">
        <w:rPr>
          <w:w w:val="105"/>
        </w:rPr>
        <w:t>renal</w:t>
      </w:r>
      <w:r w:rsidRPr="00540E10">
        <w:rPr>
          <w:spacing w:val="18"/>
          <w:w w:val="105"/>
        </w:rPr>
        <w:t xml:space="preserve"> </w:t>
      </w:r>
      <w:r w:rsidRPr="00540E10">
        <w:rPr>
          <w:w w:val="105"/>
        </w:rPr>
        <w:t>and</w:t>
      </w:r>
      <w:r w:rsidRPr="00540E10">
        <w:rPr>
          <w:spacing w:val="27"/>
          <w:w w:val="105"/>
        </w:rPr>
        <w:t xml:space="preserve"> </w:t>
      </w:r>
      <w:r w:rsidRPr="00540E10">
        <w:rPr>
          <w:w w:val="105"/>
        </w:rPr>
        <w:t>bone</w:t>
      </w:r>
      <w:r w:rsidRPr="00540E10">
        <w:rPr>
          <w:spacing w:val="30"/>
          <w:w w:val="105"/>
        </w:rPr>
        <w:t xml:space="preserve"> </w:t>
      </w:r>
      <w:r w:rsidRPr="00540E10">
        <w:rPr>
          <w:w w:val="105"/>
        </w:rPr>
        <w:t>marrow</w:t>
      </w:r>
      <w:r w:rsidRPr="00540E10">
        <w:rPr>
          <w:spacing w:val="21"/>
          <w:w w:val="105"/>
        </w:rPr>
        <w:t xml:space="preserve"> </w:t>
      </w:r>
      <w:r w:rsidRPr="00540E10">
        <w:rPr>
          <w:w w:val="105"/>
        </w:rPr>
        <w:t>transplants.</w:t>
      </w:r>
      <w:r w:rsidRPr="00540E10">
        <w:rPr>
          <w:spacing w:val="43"/>
          <w:w w:val="105"/>
        </w:rPr>
        <w:t xml:space="preserve"> </w:t>
      </w:r>
      <w:r>
        <w:rPr>
          <w:spacing w:val="43"/>
          <w:w w:val="105"/>
        </w:rPr>
        <w:tab/>
      </w:r>
      <w:r w:rsidRPr="00540E10">
        <w:rPr>
          <w:w w:val="105"/>
        </w:rPr>
        <w:t>Contrast</w:t>
      </w:r>
      <w:r w:rsidRPr="00540E10">
        <w:rPr>
          <w:spacing w:val="42"/>
          <w:w w:val="105"/>
        </w:rPr>
        <w:t xml:space="preserve"> </w:t>
      </w:r>
      <w:r w:rsidR="006F4E03">
        <w:rPr>
          <w:spacing w:val="42"/>
          <w:w w:val="105"/>
        </w:rPr>
        <w:tab/>
      </w:r>
      <w:r w:rsidRPr="00540E10">
        <w:rPr>
          <w:w w:val="105"/>
        </w:rPr>
        <w:t>"host</w:t>
      </w:r>
      <w:r w:rsidRPr="00540E10">
        <w:rPr>
          <w:spacing w:val="27"/>
          <w:w w:val="105"/>
        </w:rPr>
        <w:t xml:space="preserve"> </w:t>
      </w:r>
      <w:r w:rsidRPr="00540E10">
        <w:rPr>
          <w:w w:val="105"/>
        </w:rPr>
        <w:t>versus</w:t>
      </w:r>
      <w:r w:rsidRPr="00540E10">
        <w:rPr>
          <w:w w:val="98"/>
        </w:rPr>
        <w:t xml:space="preserve"> </w:t>
      </w:r>
      <w:r w:rsidRPr="00540E10">
        <w:rPr>
          <w:w w:val="105"/>
        </w:rPr>
        <w:t>graft'</w:t>
      </w:r>
      <w:r w:rsidRPr="00540E10">
        <w:rPr>
          <w:spacing w:val="10"/>
          <w:w w:val="105"/>
        </w:rPr>
        <w:t xml:space="preserve"> </w:t>
      </w:r>
      <w:r w:rsidRPr="00540E10">
        <w:rPr>
          <w:w w:val="105"/>
        </w:rPr>
        <w:t>reaction</w:t>
      </w:r>
      <w:r w:rsidRPr="00540E10">
        <w:rPr>
          <w:spacing w:val="4"/>
          <w:w w:val="105"/>
        </w:rPr>
        <w:t xml:space="preserve"> </w:t>
      </w:r>
      <w:r w:rsidRPr="00540E10">
        <w:rPr>
          <w:w w:val="105"/>
        </w:rPr>
        <w:t>and</w:t>
      </w:r>
      <w:r w:rsidRPr="00540E10">
        <w:rPr>
          <w:spacing w:val="4"/>
          <w:w w:val="105"/>
        </w:rPr>
        <w:t xml:space="preserve"> </w:t>
      </w:r>
      <w:r w:rsidRPr="00540E10">
        <w:rPr>
          <w:w w:val="105"/>
        </w:rPr>
        <w:t>"graft</w:t>
      </w:r>
      <w:r w:rsidRPr="00540E10">
        <w:rPr>
          <w:spacing w:val="1"/>
          <w:w w:val="105"/>
        </w:rPr>
        <w:t xml:space="preserve"> </w:t>
      </w:r>
      <w:r w:rsidRPr="00540E10">
        <w:rPr>
          <w:w w:val="105"/>
        </w:rPr>
        <w:t>versus</w:t>
      </w:r>
      <w:r w:rsidRPr="00540E10">
        <w:rPr>
          <w:spacing w:val="14"/>
          <w:w w:val="105"/>
        </w:rPr>
        <w:t xml:space="preserve"> </w:t>
      </w:r>
      <w:r w:rsidRPr="00540E10">
        <w:rPr>
          <w:w w:val="105"/>
        </w:rPr>
        <w:t>host"</w:t>
      </w:r>
      <w:r w:rsidRPr="00540E10">
        <w:rPr>
          <w:spacing w:val="3"/>
          <w:w w:val="105"/>
        </w:rPr>
        <w:t xml:space="preserve"> </w:t>
      </w:r>
      <w:r w:rsidRPr="00540E10">
        <w:rPr>
          <w:w w:val="105"/>
        </w:rPr>
        <w:t>reaction.</w:t>
      </w:r>
    </w:p>
    <w:p w14:paraId="33E5ABE4" w14:textId="77777777" w:rsidR="00540E10" w:rsidRPr="00540E10" w:rsidRDefault="00540E10" w:rsidP="00540E10">
      <w:pPr>
        <w:widowControl w:val="0"/>
        <w:spacing w:before="8" w:after="0" w:line="240" w:lineRule="auto"/>
        <w:rPr>
          <w:rFonts w:eastAsia="Arial" w:cs="Arial"/>
          <w:sz w:val="25"/>
          <w:szCs w:val="25"/>
        </w:rPr>
      </w:pPr>
    </w:p>
    <w:p w14:paraId="0D001CA1" w14:textId="5063228E" w:rsidR="00540E10" w:rsidRPr="00540E10" w:rsidRDefault="00540E10" w:rsidP="00540E10">
      <w:r>
        <w:rPr>
          <w:w w:val="105"/>
        </w:rPr>
        <w:t>11.</w:t>
      </w:r>
      <w:r>
        <w:rPr>
          <w:w w:val="105"/>
        </w:rPr>
        <w:tab/>
      </w:r>
      <w:r w:rsidRPr="00540E10">
        <w:rPr>
          <w:w w:val="105"/>
        </w:rPr>
        <w:t>Describe</w:t>
      </w:r>
      <w:r w:rsidRPr="00540E10">
        <w:rPr>
          <w:spacing w:val="7"/>
          <w:w w:val="105"/>
        </w:rPr>
        <w:t xml:space="preserve"> </w:t>
      </w:r>
      <w:r w:rsidRPr="00540E10">
        <w:rPr>
          <w:w w:val="105"/>
        </w:rPr>
        <w:t>the</w:t>
      </w:r>
      <w:r w:rsidRPr="00540E10">
        <w:rPr>
          <w:spacing w:val="27"/>
          <w:w w:val="105"/>
        </w:rPr>
        <w:t xml:space="preserve"> </w:t>
      </w:r>
      <w:r w:rsidRPr="00540E10">
        <w:rPr>
          <w:w w:val="105"/>
        </w:rPr>
        <w:t>main</w:t>
      </w:r>
      <w:r w:rsidRPr="00540E10">
        <w:rPr>
          <w:spacing w:val="15"/>
          <w:w w:val="105"/>
        </w:rPr>
        <w:t xml:space="preserve"> </w:t>
      </w:r>
      <w:r w:rsidRPr="00540E10">
        <w:rPr>
          <w:w w:val="105"/>
        </w:rPr>
        <w:t>categories</w:t>
      </w:r>
      <w:r w:rsidRPr="00540E10">
        <w:rPr>
          <w:spacing w:val="28"/>
          <w:w w:val="105"/>
        </w:rPr>
        <w:t xml:space="preserve"> </w:t>
      </w:r>
      <w:r w:rsidRPr="00540E10">
        <w:rPr>
          <w:w w:val="105"/>
        </w:rPr>
        <w:t>of</w:t>
      </w:r>
      <w:r w:rsidRPr="00540E10">
        <w:rPr>
          <w:spacing w:val="21"/>
          <w:w w:val="105"/>
        </w:rPr>
        <w:t xml:space="preserve"> </w:t>
      </w:r>
      <w:r w:rsidRPr="00540E10">
        <w:rPr>
          <w:w w:val="105"/>
        </w:rPr>
        <w:t>immune</w:t>
      </w:r>
      <w:r w:rsidRPr="00540E10">
        <w:rPr>
          <w:spacing w:val="19"/>
          <w:w w:val="105"/>
        </w:rPr>
        <w:t xml:space="preserve"> </w:t>
      </w:r>
      <w:r w:rsidRPr="00540E10">
        <w:rPr>
          <w:w w:val="105"/>
        </w:rPr>
        <w:t>deficiencies</w:t>
      </w:r>
      <w:r w:rsidRPr="00540E10">
        <w:rPr>
          <w:spacing w:val="36"/>
          <w:w w:val="105"/>
        </w:rPr>
        <w:t xml:space="preserve"> </w:t>
      </w:r>
      <w:r w:rsidRPr="00540E10">
        <w:rPr>
          <w:w w:val="105"/>
        </w:rPr>
        <w:t>in</w:t>
      </w:r>
      <w:r w:rsidRPr="00540E10">
        <w:rPr>
          <w:spacing w:val="-2"/>
          <w:w w:val="105"/>
        </w:rPr>
        <w:t xml:space="preserve"> </w:t>
      </w:r>
      <w:r w:rsidRPr="00540E10">
        <w:rPr>
          <w:w w:val="105"/>
        </w:rPr>
        <w:t>terms</w:t>
      </w:r>
      <w:r w:rsidRPr="00540E10">
        <w:rPr>
          <w:spacing w:val="27"/>
          <w:w w:val="105"/>
        </w:rPr>
        <w:t xml:space="preserve"> </w:t>
      </w:r>
      <w:r w:rsidRPr="00540E10">
        <w:rPr>
          <w:w w:val="105"/>
        </w:rPr>
        <w:t>of</w:t>
      </w:r>
      <w:r w:rsidRPr="00540E10">
        <w:rPr>
          <w:spacing w:val="21"/>
          <w:w w:val="105"/>
        </w:rPr>
        <w:t xml:space="preserve"> </w:t>
      </w:r>
      <w:r w:rsidRPr="00540E10">
        <w:rPr>
          <w:w w:val="105"/>
        </w:rPr>
        <w:t>underlying</w:t>
      </w:r>
      <w:r w:rsidRPr="00540E10">
        <w:rPr>
          <w:spacing w:val="14"/>
          <w:w w:val="105"/>
        </w:rPr>
        <w:t xml:space="preserve"> </w:t>
      </w:r>
      <w:r>
        <w:rPr>
          <w:spacing w:val="14"/>
          <w:w w:val="105"/>
        </w:rPr>
        <w:tab/>
      </w:r>
      <w:r w:rsidRPr="00540E10">
        <w:rPr>
          <w:w w:val="105"/>
        </w:rPr>
        <w:t>general</w:t>
      </w:r>
      <w:r w:rsidRPr="00540E10">
        <w:rPr>
          <w:spacing w:val="23"/>
          <w:w w:val="105"/>
        </w:rPr>
        <w:t xml:space="preserve"> </w:t>
      </w:r>
      <w:r w:rsidR="006F4E03">
        <w:rPr>
          <w:spacing w:val="23"/>
          <w:w w:val="105"/>
        </w:rPr>
        <w:tab/>
      </w:r>
      <w:r w:rsidRPr="00540E10">
        <w:rPr>
          <w:w w:val="105"/>
        </w:rPr>
        <w:t>nature</w:t>
      </w:r>
      <w:r w:rsidRPr="00540E10">
        <w:rPr>
          <w:spacing w:val="24"/>
          <w:w w:val="105"/>
        </w:rPr>
        <w:t xml:space="preserve"> </w:t>
      </w:r>
      <w:r w:rsidRPr="00540E10">
        <w:rPr>
          <w:w w:val="105"/>
        </w:rPr>
        <w:t>of</w:t>
      </w:r>
      <w:r w:rsidRPr="00540E10">
        <w:rPr>
          <w:spacing w:val="26"/>
          <w:w w:val="108"/>
        </w:rPr>
        <w:t xml:space="preserve"> </w:t>
      </w:r>
      <w:r w:rsidRPr="00540E10">
        <w:rPr>
          <w:w w:val="105"/>
        </w:rPr>
        <w:t>the</w:t>
      </w:r>
      <w:r w:rsidRPr="00540E10">
        <w:rPr>
          <w:spacing w:val="-17"/>
          <w:w w:val="105"/>
        </w:rPr>
        <w:t xml:space="preserve"> </w:t>
      </w:r>
      <w:r w:rsidRPr="00540E10">
        <w:rPr>
          <w:w w:val="105"/>
        </w:rPr>
        <w:t>common</w:t>
      </w:r>
      <w:r w:rsidRPr="00540E10">
        <w:rPr>
          <w:spacing w:val="-9"/>
          <w:w w:val="105"/>
        </w:rPr>
        <w:t xml:space="preserve"> </w:t>
      </w:r>
      <w:r w:rsidRPr="00540E10">
        <w:rPr>
          <w:w w:val="105"/>
        </w:rPr>
        <w:t>infecting</w:t>
      </w:r>
      <w:r w:rsidRPr="00540E10">
        <w:rPr>
          <w:spacing w:val="-21"/>
          <w:w w:val="105"/>
        </w:rPr>
        <w:t xml:space="preserve"> </w:t>
      </w:r>
      <w:r w:rsidRPr="00540E10">
        <w:rPr>
          <w:w w:val="105"/>
        </w:rPr>
        <w:t>agent</w:t>
      </w:r>
      <w:r w:rsidRPr="00540E10">
        <w:rPr>
          <w:spacing w:val="-9"/>
          <w:w w:val="105"/>
        </w:rPr>
        <w:t xml:space="preserve"> </w:t>
      </w:r>
      <w:r w:rsidRPr="00540E10">
        <w:rPr>
          <w:w w:val="105"/>
        </w:rPr>
        <w:t>and</w:t>
      </w:r>
      <w:r w:rsidRPr="00540E10">
        <w:rPr>
          <w:spacing w:val="-17"/>
          <w:w w:val="105"/>
        </w:rPr>
        <w:t xml:space="preserve"> </w:t>
      </w:r>
      <w:r w:rsidRPr="00540E10">
        <w:rPr>
          <w:w w:val="105"/>
        </w:rPr>
        <w:t>specific</w:t>
      </w:r>
      <w:r w:rsidRPr="00540E10">
        <w:rPr>
          <w:spacing w:val="-5"/>
          <w:w w:val="105"/>
        </w:rPr>
        <w:t xml:space="preserve"> </w:t>
      </w:r>
      <w:r w:rsidRPr="00540E10">
        <w:rPr>
          <w:w w:val="105"/>
        </w:rPr>
        <w:t>examples</w:t>
      </w:r>
      <w:r w:rsidRPr="00540E10">
        <w:rPr>
          <w:spacing w:val="-4"/>
          <w:w w:val="105"/>
        </w:rPr>
        <w:t xml:space="preserve"> </w:t>
      </w:r>
      <w:r w:rsidRPr="00540E10">
        <w:rPr>
          <w:w w:val="105"/>
        </w:rPr>
        <w:t>of</w:t>
      </w:r>
      <w:r w:rsidRPr="00540E10">
        <w:rPr>
          <w:spacing w:val="-18"/>
          <w:w w:val="105"/>
        </w:rPr>
        <w:t xml:space="preserve"> </w:t>
      </w:r>
      <w:r w:rsidRPr="00540E10">
        <w:rPr>
          <w:w w:val="105"/>
        </w:rPr>
        <w:t>each</w:t>
      </w:r>
      <w:r w:rsidRPr="00540E10">
        <w:rPr>
          <w:spacing w:val="-14"/>
          <w:w w:val="105"/>
        </w:rPr>
        <w:t xml:space="preserve"> </w:t>
      </w:r>
      <w:r>
        <w:rPr>
          <w:spacing w:val="-14"/>
          <w:w w:val="105"/>
        </w:rPr>
        <w:tab/>
      </w:r>
      <w:r w:rsidRPr="00540E10">
        <w:rPr>
          <w:w w:val="105"/>
        </w:rPr>
        <w:t>category.</w:t>
      </w:r>
    </w:p>
    <w:p w14:paraId="3061D8A1" w14:textId="7A57104C" w:rsidR="00540E10" w:rsidRPr="00540E10" w:rsidRDefault="00540E10" w:rsidP="00540E10">
      <w:r>
        <w:rPr>
          <w:w w:val="105"/>
        </w:rPr>
        <w:t>12.</w:t>
      </w:r>
      <w:r>
        <w:rPr>
          <w:w w:val="105"/>
        </w:rPr>
        <w:tab/>
      </w:r>
      <w:r w:rsidRPr="00540E10">
        <w:rPr>
          <w:w w:val="105"/>
        </w:rPr>
        <w:t>List</w:t>
      </w:r>
      <w:r w:rsidRPr="00540E10">
        <w:rPr>
          <w:spacing w:val="-17"/>
          <w:w w:val="105"/>
        </w:rPr>
        <w:t xml:space="preserve"> </w:t>
      </w:r>
      <w:r w:rsidRPr="00540E10">
        <w:rPr>
          <w:w w:val="105"/>
        </w:rPr>
        <w:t>the</w:t>
      </w:r>
      <w:r w:rsidRPr="00540E10">
        <w:rPr>
          <w:spacing w:val="-1"/>
          <w:w w:val="105"/>
        </w:rPr>
        <w:t xml:space="preserve"> </w:t>
      </w:r>
      <w:r w:rsidRPr="00540E10">
        <w:rPr>
          <w:w w:val="105"/>
        </w:rPr>
        <w:t>etiology,</w:t>
      </w:r>
      <w:r w:rsidRPr="00540E10">
        <w:rPr>
          <w:spacing w:val="-2"/>
          <w:w w:val="105"/>
        </w:rPr>
        <w:t xml:space="preserve"> </w:t>
      </w:r>
      <w:r w:rsidRPr="00540E10">
        <w:rPr>
          <w:w w:val="105"/>
        </w:rPr>
        <w:t>clinical</w:t>
      </w:r>
      <w:r w:rsidRPr="00540E10">
        <w:rPr>
          <w:spacing w:val="-5"/>
          <w:w w:val="105"/>
        </w:rPr>
        <w:t xml:space="preserve"> </w:t>
      </w:r>
      <w:r w:rsidRPr="00540E10">
        <w:rPr>
          <w:w w:val="105"/>
        </w:rPr>
        <w:t>and</w:t>
      </w:r>
      <w:r w:rsidRPr="00540E10">
        <w:rPr>
          <w:spacing w:val="-8"/>
          <w:w w:val="105"/>
        </w:rPr>
        <w:t xml:space="preserve"> </w:t>
      </w:r>
      <w:r w:rsidRPr="00540E10">
        <w:rPr>
          <w:w w:val="105"/>
        </w:rPr>
        <w:t>morphologic</w:t>
      </w:r>
      <w:r w:rsidRPr="00540E10">
        <w:rPr>
          <w:spacing w:val="5"/>
          <w:w w:val="105"/>
        </w:rPr>
        <w:t xml:space="preserve"> </w:t>
      </w:r>
      <w:r w:rsidRPr="00540E10">
        <w:rPr>
          <w:w w:val="105"/>
        </w:rPr>
        <w:t>features</w:t>
      </w:r>
      <w:r w:rsidRPr="00540E10">
        <w:rPr>
          <w:spacing w:val="4"/>
          <w:w w:val="105"/>
        </w:rPr>
        <w:t xml:space="preserve"> </w:t>
      </w:r>
      <w:r w:rsidRPr="00540E10">
        <w:rPr>
          <w:w w:val="105"/>
        </w:rPr>
        <w:t>of:</w:t>
      </w:r>
    </w:p>
    <w:p w14:paraId="34C05A81" w14:textId="77777777" w:rsidR="00540E10" w:rsidRPr="00540E10" w:rsidRDefault="00540E10" w:rsidP="00540E10">
      <w:pPr>
        <w:widowControl w:val="0"/>
        <w:spacing w:before="8" w:after="0" w:line="240" w:lineRule="auto"/>
        <w:rPr>
          <w:rFonts w:eastAsia="Arial" w:cs="Arial"/>
          <w:sz w:val="29"/>
          <w:szCs w:val="29"/>
        </w:rPr>
      </w:pPr>
    </w:p>
    <w:p w14:paraId="525CD251" w14:textId="77777777" w:rsidR="00540E10" w:rsidRPr="00540E10" w:rsidRDefault="00540E10" w:rsidP="00540E10">
      <w:pPr>
        <w:widowControl w:val="0"/>
        <w:tabs>
          <w:tab w:val="left" w:pos="5097"/>
        </w:tabs>
        <w:spacing w:after="0" w:line="240" w:lineRule="auto"/>
        <w:ind w:left="815"/>
        <w:rPr>
          <w:rFonts w:eastAsia="Arial" w:cs="Times New Roman"/>
          <w:sz w:val="21"/>
          <w:szCs w:val="21"/>
        </w:rPr>
      </w:pPr>
      <w:r w:rsidRPr="00540E10">
        <w:rPr>
          <w:rFonts w:eastAsia="Arial" w:cs="Times New Roman"/>
          <w:color w:val="111111"/>
          <w:sz w:val="21"/>
          <w:szCs w:val="21"/>
        </w:rPr>
        <w:t xml:space="preserve">Bruton's </w:t>
      </w:r>
      <w:r w:rsidRPr="00540E10">
        <w:rPr>
          <w:rFonts w:eastAsia="Arial" w:cs="Times New Roman"/>
          <w:color w:val="111111"/>
          <w:spacing w:val="37"/>
          <w:sz w:val="21"/>
          <w:szCs w:val="21"/>
        </w:rPr>
        <w:t xml:space="preserve"> </w:t>
      </w:r>
      <w:r w:rsidRPr="00540E10">
        <w:rPr>
          <w:rFonts w:eastAsia="Arial" w:cs="Times New Roman"/>
          <w:color w:val="111111"/>
          <w:sz w:val="21"/>
          <w:szCs w:val="21"/>
        </w:rPr>
        <w:t>agammaglobulinemia</w:t>
      </w:r>
      <w:r w:rsidRPr="00540E10">
        <w:rPr>
          <w:rFonts w:eastAsia="Arial" w:cs="Times New Roman"/>
          <w:color w:val="111111"/>
          <w:sz w:val="21"/>
          <w:szCs w:val="21"/>
        </w:rPr>
        <w:tab/>
      </w:r>
      <w:r w:rsidRPr="00540E10">
        <w:rPr>
          <w:rFonts w:eastAsia="Arial" w:cs="Times New Roman"/>
          <w:color w:val="111111"/>
          <w:w w:val="105"/>
          <w:sz w:val="21"/>
          <w:szCs w:val="21"/>
        </w:rPr>
        <w:t>Wiskott-Aldrich</w:t>
      </w:r>
      <w:r w:rsidRPr="00540E10">
        <w:rPr>
          <w:rFonts w:eastAsia="Arial" w:cs="Times New Roman"/>
          <w:color w:val="111111"/>
          <w:spacing w:val="-6"/>
          <w:w w:val="105"/>
          <w:sz w:val="21"/>
          <w:szCs w:val="21"/>
        </w:rPr>
        <w:t xml:space="preserve"> </w:t>
      </w:r>
      <w:r w:rsidRPr="00540E10">
        <w:rPr>
          <w:rFonts w:eastAsia="Arial" w:cs="Times New Roman"/>
          <w:color w:val="111111"/>
          <w:w w:val="105"/>
          <w:sz w:val="21"/>
          <w:szCs w:val="21"/>
        </w:rPr>
        <w:t>syndrome</w:t>
      </w:r>
    </w:p>
    <w:p w14:paraId="4DFD43E4" w14:textId="77777777" w:rsidR="00540E10" w:rsidRPr="00540E10" w:rsidRDefault="00540E10" w:rsidP="00540E10">
      <w:pPr>
        <w:widowControl w:val="0"/>
        <w:spacing w:before="8" w:after="0" w:line="240" w:lineRule="auto"/>
        <w:rPr>
          <w:rFonts w:eastAsia="Arial" w:cs="Arial"/>
          <w:sz w:val="29"/>
          <w:szCs w:val="29"/>
        </w:rPr>
      </w:pPr>
    </w:p>
    <w:p w14:paraId="08227333" w14:textId="77777777" w:rsidR="00540E10" w:rsidRPr="00540E10" w:rsidRDefault="00540E10" w:rsidP="00540E10">
      <w:pPr>
        <w:widowControl w:val="0"/>
        <w:tabs>
          <w:tab w:val="left" w:pos="5097"/>
        </w:tabs>
        <w:spacing w:after="0" w:line="240" w:lineRule="auto"/>
        <w:ind w:left="820"/>
        <w:rPr>
          <w:rFonts w:eastAsia="Arial" w:cs="Times New Roman"/>
          <w:sz w:val="21"/>
          <w:szCs w:val="21"/>
        </w:rPr>
      </w:pPr>
      <w:r w:rsidRPr="00540E10">
        <w:rPr>
          <w:rFonts w:eastAsia="Arial" w:cs="Times New Roman"/>
          <w:color w:val="111111"/>
          <w:sz w:val="21"/>
          <w:szCs w:val="21"/>
        </w:rPr>
        <w:t>Di</w:t>
      </w:r>
      <w:r w:rsidRPr="00540E10">
        <w:rPr>
          <w:rFonts w:eastAsia="Arial" w:cs="Times New Roman"/>
          <w:color w:val="111111"/>
          <w:spacing w:val="2"/>
          <w:sz w:val="21"/>
          <w:szCs w:val="21"/>
        </w:rPr>
        <w:t xml:space="preserve"> </w:t>
      </w:r>
      <w:r w:rsidRPr="00540E10">
        <w:rPr>
          <w:rFonts w:eastAsia="Arial" w:cs="Times New Roman"/>
          <w:color w:val="111111"/>
          <w:sz w:val="21"/>
          <w:szCs w:val="21"/>
        </w:rPr>
        <w:t>George's</w:t>
      </w:r>
      <w:r w:rsidRPr="00540E10">
        <w:rPr>
          <w:rFonts w:eastAsia="Arial" w:cs="Times New Roman"/>
          <w:color w:val="111111"/>
          <w:spacing w:val="19"/>
          <w:sz w:val="21"/>
          <w:szCs w:val="21"/>
        </w:rPr>
        <w:t xml:space="preserve"> </w:t>
      </w:r>
      <w:r w:rsidRPr="00540E10">
        <w:rPr>
          <w:rFonts w:eastAsia="Arial" w:cs="Times New Roman"/>
          <w:color w:val="111111"/>
          <w:sz w:val="21"/>
          <w:szCs w:val="21"/>
        </w:rPr>
        <w:t>syndrome</w:t>
      </w:r>
      <w:r w:rsidRPr="00540E10">
        <w:rPr>
          <w:rFonts w:eastAsia="Arial" w:cs="Times New Roman"/>
          <w:color w:val="111111"/>
          <w:sz w:val="21"/>
          <w:szCs w:val="21"/>
        </w:rPr>
        <w:tab/>
        <w:t>common</w:t>
      </w:r>
      <w:r w:rsidRPr="00540E10">
        <w:rPr>
          <w:rFonts w:eastAsia="Arial" w:cs="Times New Roman"/>
          <w:color w:val="111111"/>
          <w:spacing w:val="54"/>
          <w:sz w:val="21"/>
          <w:szCs w:val="21"/>
        </w:rPr>
        <w:t xml:space="preserve"> </w:t>
      </w:r>
      <w:r w:rsidRPr="00540E10">
        <w:rPr>
          <w:rFonts w:eastAsia="Arial" w:cs="Times New Roman"/>
          <w:color w:val="111111"/>
          <w:sz w:val="21"/>
          <w:szCs w:val="21"/>
        </w:rPr>
        <w:t xml:space="preserve">variable </w:t>
      </w:r>
      <w:r w:rsidRPr="00540E10">
        <w:rPr>
          <w:rFonts w:eastAsia="Arial" w:cs="Times New Roman"/>
          <w:color w:val="111111"/>
          <w:spacing w:val="17"/>
          <w:sz w:val="21"/>
          <w:szCs w:val="21"/>
        </w:rPr>
        <w:t xml:space="preserve"> </w:t>
      </w:r>
      <w:r w:rsidRPr="00540E10">
        <w:rPr>
          <w:rFonts w:eastAsia="Arial" w:cs="Times New Roman"/>
          <w:color w:val="111111"/>
          <w:sz w:val="21"/>
          <w:szCs w:val="21"/>
        </w:rPr>
        <w:t>immunodeficiency</w:t>
      </w:r>
    </w:p>
    <w:p w14:paraId="2CAA1830" w14:textId="77777777" w:rsidR="00540E10" w:rsidRPr="00540E10" w:rsidRDefault="00540E10" w:rsidP="00540E10">
      <w:pPr>
        <w:widowControl w:val="0"/>
        <w:spacing w:before="3" w:after="0" w:line="240" w:lineRule="auto"/>
        <w:rPr>
          <w:rFonts w:eastAsia="Arial" w:cs="Arial"/>
          <w:sz w:val="29"/>
          <w:szCs w:val="29"/>
        </w:rPr>
      </w:pPr>
    </w:p>
    <w:p w14:paraId="146EA6CF" w14:textId="77777777" w:rsidR="00540E10" w:rsidRPr="00540E10" w:rsidRDefault="00540E10" w:rsidP="00540E10">
      <w:pPr>
        <w:widowControl w:val="0"/>
        <w:tabs>
          <w:tab w:val="left" w:pos="5106"/>
        </w:tabs>
        <w:spacing w:after="0" w:line="240" w:lineRule="auto"/>
        <w:ind w:left="806"/>
        <w:rPr>
          <w:rFonts w:eastAsia="Arial" w:cs="Times New Roman"/>
          <w:sz w:val="21"/>
          <w:szCs w:val="21"/>
        </w:rPr>
      </w:pPr>
      <w:r w:rsidRPr="00540E10">
        <w:rPr>
          <w:rFonts w:eastAsia="Arial" w:cs="Times New Roman"/>
          <w:color w:val="111111"/>
          <w:w w:val="80"/>
          <w:sz w:val="21"/>
          <w:szCs w:val="21"/>
        </w:rPr>
        <w:t>SCID</w:t>
      </w:r>
      <w:r w:rsidRPr="00540E10">
        <w:rPr>
          <w:rFonts w:eastAsia="Arial" w:cs="Times New Roman"/>
          <w:color w:val="111111"/>
          <w:w w:val="80"/>
          <w:sz w:val="21"/>
          <w:szCs w:val="21"/>
        </w:rPr>
        <w:tab/>
      </w:r>
      <w:r w:rsidRPr="00540E10">
        <w:rPr>
          <w:rFonts w:eastAsia="Arial" w:cs="Times New Roman"/>
          <w:color w:val="111111"/>
          <w:sz w:val="21"/>
          <w:szCs w:val="21"/>
        </w:rPr>
        <w:t>Isolated</w:t>
      </w:r>
      <w:r w:rsidRPr="00540E10">
        <w:rPr>
          <w:rFonts w:eastAsia="Arial" w:cs="Times New Roman"/>
          <w:color w:val="111111"/>
          <w:spacing w:val="11"/>
          <w:sz w:val="21"/>
          <w:szCs w:val="21"/>
        </w:rPr>
        <w:t xml:space="preserve"> </w:t>
      </w:r>
      <w:r w:rsidRPr="00540E10">
        <w:rPr>
          <w:rFonts w:eastAsia="Arial" w:cs="Times New Roman"/>
          <w:color w:val="111111"/>
          <w:sz w:val="21"/>
          <w:szCs w:val="21"/>
        </w:rPr>
        <w:t>lgA</w:t>
      </w:r>
      <w:r w:rsidRPr="00540E10">
        <w:rPr>
          <w:rFonts w:eastAsia="Arial" w:cs="Times New Roman"/>
          <w:color w:val="111111"/>
          <w:spacing w:val="8"/>
          <w:sz w:val="21"/>
          <w:szCs w:val="21"/>
        </w:rPr>
        <w:t xml:space="preserve"> </w:t>
      </w:r>
      <w:r w:rsidRPr="00540E10">
        <w:rPr>
          <w:rFonts w:eastAsia="Arial" w:cs="Times New Roman"/>
          <w:color w:val="111111"/>
          <w:sz w:val="21"/>
          <w:szCs w:val="21"/>
        </w:rPr>
        <w:t>deficiency</w:t>
      </w:r>
    </w:p>
    <w:p w14:paraId="235AE99E" w14:textId="77777777" w:rsidR="00F60E0D" w:rsidRPr="00BE35CB" w:rsidRDefault="00F60E0D" w:rsidP="00BE35CB">
      <w:pPr>
        <w:pStyle w:val="BodyText"/>
        <w:rPr>
          <w:rFonts w:eastAsia="Arial"/>
        </w:rPr>
      </w:pPr>
    </w:p>
    <w:p w14:paraId="63726A17" w14:textId="65837078" w:rsidR="00456919" w:rsidRPr="00456919" w:rsidRDefault="00456919" w:rsidP="00456919">
      <w:r>
        <w:rPr>
          <w:w w:val="105"/>
        </w:rPr>
        <w:t>13.</w:t>
      </w:r>
      <w:r>
        <w:rPr>
          <w:w w:val="105"/>
        </w:rPr>
        <w:tab/>
      </w:r>
      <w:r w:rsidRPr="00456919">
        <w:rPr>
          <w:w w:val="105"/>
        </w:rPr>
        <w:t>Describe</w:t>
      </w:r>
      <w:r w:rsidRPr="00456919">
        <w:rPr>
          <w:spacing w:val="11"/>
          <w:w w:val="105"/>
        </w:rPr>
        <w:t xml:space="preserve"> </w:t>
      </w:r>
      <w:r w:rsidRPr="00456919">
        <w:rPr>
          <w:w w:val="105"/>
        </w:rPr>
        <w:t>the</w:t>
      </w:r>
      <w:r w:rsidRPr="00456919">
        <w:rPr>
          <w:spacing w:val="24"/>
          <w:w w:val="105"/>
        </w:rPr>
        <w:t xml:space="preserve"> </w:t>
      </w:r>
      <w:r w:rsidRPr="00456919">
        <w:rPr>
          <w:w w:val="105"/>
        </w:rPr>
        <w:t>main</w:t>
      </w:r>
      <w:r w:rsidRPr="00456919">
        <w:rPr>
          <w:spacing w:val="14"/>
          <w:w w:val="105"/>
        </w:rPr>
        <w:t xml:space="preserve"> </w:t>
      </w:r>
      <w:r w:rsidRPr="00456919">
        <w:rPr>
          <w:w w:val="105"/>
        </w:rPr>
        <w:t>epidemiology</w:t>
      </w:r>
      <w:r w:rsidRPr="00456919">
        <w:rPr>
          <w:spacing w:val="32"/>
          <w:w w:val="105"/>
        </w:rPr>
        <w:t xml:space="preserve"> </w:t>
      </w:r>
      <w:r w:rsidRPr="00456919">
        <w:rPr>
          <w:w w:val="105"/>
        </w:rPr>
        <w:t>of</w:t>
      </w:r>
      <w:r w:rsidRPr="00456919">
        <w:rPr>
          <w:spacing w:val="23"/>
          <w:w w:val="105"/>
        </w:rPr>
        <w:t xml:space="preserve"> </w:t>
      </w:r>
      <w:r w:rsidRPr="00456919">
        <w:rPr>
          <w:w w:val="105"/>
        </w:rPr>
        <w:t>HIV/AIDS</w:t>
      </w:r>
      <w:r w:rsidRPr="00456919">
        <w:rPr>
          <w:spacing w:val="22"/>
          <w:w w:val="105"/>
        </w:rPr>
        <w:t xml:space="preserve"> </w:t>
      </w:r>
      <w:r w:rsidRPr="00456919">
        <w:rPr>
          <w:w w:val="105"/>
        </w:rPr>
        <w:t>including</w:t>
      </w:r>
      <w:r w:rsidRPr="00456919">
        <w:rPr>
          <w:spacing w:val="3"/>
          <w:w w:val="105"/>
        </w:rPr>
        <w:t xml:space="preserve"> </w:t>
      </w:r>
      <w:r w:rsidRPr="00456919">
        <w:rPr>
          <w:w w:val="105"/>
        </w:rPr>
        <w:t>the</w:t>
      </w:r>
      <w:r w:rsidRPr="00456919">
        <w:rPr>
          <w:spacing w:val="20"/>
          <w:w w:val="105"/>
        </w:rPr>
        <w:t xml:space="preserve"> </w:t>
      </w:r>
      <w:r w:rsidRPr="00456919">
        <w:rPr>
          <w:w w:val="105"/>
        </w:rPr>
        <w:t>groups</w:t>
      </w:r>
      <w:r w:rsidRPr="00456919">
        <w:rPr>
          <w:spacing w:val="23"/>
          <w:w w:val="105"/>
        </w:rPr>
        <w:t xml:space="preserve"> </w:t>
      </w:r>
      <w:r w:rsidRPr="00456919">
        <w:rPr>
          <w:w w:val="105"/>
        </w:rPr>
        <w:t>of</w:t>
      </w:r>
      <w:r w:rsidRPr="00456919">
        <w:rPr>
          <w:spacing w:val="18"/>
          <w:w w:val="105"/>
        </w:rPr>
        <w:t xml:space="preserve"> </w:t>
      </w:r>
      <w:r w:rsidRPr="00456919">
        <w:rPr>
          <w:w w:val="105"/>
        </w:rPr>
        <w:t>individuals</w:t>
      </w:r>
      <w:r w:rsidRPr="00456919">
        <w:rPr>
          <w:spacing w:val="35"/>
          <w:w w:val="105"/>
        </w:rPr>
        <w:t xml:space="preserve"> </w:t>
      </w:r>
      <w:r>
        <w:rPr>
          <w:spacing w:val="35"/>
          <w:w w:val="105"/>
        </w:rPr>
        <w:tab/>
      </w:r>
      <w:r w:rsidRPr="00456919">
        <w:rPr>
          <w:w w:val="105"/>
        </w:rPr>
        <w:t>most</w:t>
      </w:r>
      <w:r w:rsidRPr="00456919">
        <w:rPr>
          <w:spacing w:val="18"/>
          <w:w w:val="105"/>
        </w:rPr>
        <w:t xml:space="preserve"> </w:t>
      </w:r>
      <w:r w:rsidR="00BA262F">
        <w:rPr>
          <w:spacing w:val="18"/>
          <w:w w:val="105"/>
        </w:rPr>
        <w:tab/>
      </w:r>
      <w:r w:rsidRPr="00456919">
        <w:rPr>
          <w:w w:val="105"/>
        </w:rPr>
        <w:t>affected and</w:t>
      </w:r>
      <w:r w:rsidRPr="00456919">
        <w:rPr>
          <w:spacing w:val="39"/>
          <w:w w:val="105"/>
        </w:rPr>
        <w:t xml:space="preserve"> </w:t>
      </w:r>
      <w:r w:rsidRPr="00456919">
        <w:rPr>
          <w:w w:val="105"/>
        </w:rPr>
        <w:t>the</w:t>
      </w:r>
      <w:r w:rsidRPr="00456919">
        <w:rPr>
          <w:spacing w:val="58"/>
          <w:w w:val="105"/>
        </w:rPr>
        <w:t xml:space="preserve"> </w:t>
      </w:r>
      <w:r w:rsidRPr="00456919">
        <w:rPr>
          <w:w w:val="105"/>
        </w:rPr>
        <w:t>principal</w:t>
      </w:r>
      <w:r w:rsidRPr="00456919">
        <w:rPr>
          <w:spacing w:val="60"/>
          <w:w w:val="105"/>
        </w:rPr>
        <w:t xml:space="preserve"> </w:t>
      </w:r>
      <w:r w:rsidRPr="00456919">
        <w:rPr>
          <w:w w:val="105"/>
        </w:rPr>
        <w:t>means</w:t>
      </w:r>
      <w:r w:rsidRPr="00456919">
        <w:rPr>
          <w:spacing w:val="54"/>
          <w:w w:val="105"/>
        </w:rPr>
        <w:t xml:space="preserve"> </w:t>
      </w:r>
      <w:r w:rsidRPr="00456919">
        <w:rPr>
          <w:w w:val="105"/>
        </w:rPr>
        <w:t>of</w:t>
      </w:r>
      <w:r w:rsidRPr="00456919">
        <w:rPr>
          <w:spacing w:val="38"/>
          <w:w w:val="105"/>
        </w:rPr>
        <w:t xml:space="preserve"> </w:t>
      </w:r>
      <w:r w:rsidRPr="00456919">
        <w:rPr>
          <w:w w:val="105"/>
        </w:rPr>
        <w:t>transmission;</w:t>
      </w:r>
      <w:r w:rsidRPr="00456919">
        <w:rPr>
          <w:spacing w:val="4"/>
          <w:w w:val="105"/>
        </w:rPr>
        <w:t xml:space="preserve"> </w:t>
      </w:r>
      <w:r w:rsidRPr="00456919">
        <w:rPr>
          <w:w w:val="105"/>
        </w:rPr>
        <w:t>state</w:t>
      </w:r>
      <w:r w:rsidRPr="00456919">
        <w:rPr>
          <w:spacing w:val="48"/>
          <w:w w:val="105"/>
        </w:rPr>
        <w:t xml:space="preserve"> </w:t>
      </w:r>
      <w:r w:rsidRPr="00456919">
        <w:rPr>
          <w:w w:val="105"/>
        </w:rPr>
        <w:t>the</w:t>
      </w:r>
      <w:r w:rsidRPr="00456919">
        <w:rPr>
          <w:spacing w:val="54"/>
          <w:w w:val="105"/>
        </w:rPr>
        <w:t xml:space="preserve"> </w:t>
      </w:r>
      <w:r w:rsidRPr="00456919">
        <w:rPr>
          <w:w w:val="105"/>
        </w:rPr>
        <w:t>etiologic</w:t>
      </w:r>
      <w:r w:rsidRPr="00456919">
        <w:rPr>
          <w:spacing w:val="60"/>
          <w:w w:val="105"/>
        </w:rPr>
        <w:t xml:space="preserve"> </w:t>
      </w:r>
      <w:r>
        <w:rPr>
          <w:spacing w:val="60"/>
          <w:w w:val="105"/>
        </w:rPr>
        <w:tab/>
      </w:r>
      <w:r w:rsidRPr="00456919">
        <w:rPr>
          <w:w w:val="105"/>
        </w:rPr>
        <w:t>agent(s),</w:t>
      </w:r>
      <w:r w:rsidRPr="00456919">
        <w:rPr>
          <w:spacing w:val="3"/>
          <w:w w:val="105"/>
        </w:rPr>
        <w:t xml:space="preserve"> </w:t>
      </w:r>
      <w:r w:rsidRPr="00456919">
        <w:rPr>
          <w:w w:val="105"/>
        </w:rPr>
        <w:t>major</w:t>
      </w:r>
      <w:r w:rsidRPr="00456919">
        <w:rPr>
          <w:spacing w:val="54"/>
          <w:w w:val="105"/>
        </w:rPr>
        <w:t xml:space="preserve"> </w:t>
      </w:r>
      <w:r w:rsidR="00BA262F">
        <w:rPr>
          <w:spacing w:val="54"/>
          <w:w w:val="105"/>
        </w:rPr>
        <w:tab/>
      </w:r>
      <w:r w:rsidRPr="00456919">
        <w:rPr>
          <w:w w:val="105"/>
        </w:rPr>
        <w:t>immune</w:t>
      </w:r>
      <w:r w:rsidRPr="00456919">
        <w:rPr>
          <w:w w:val="106"/>
        </w:rPr>
        <w:t xml:space="preserve"> </w:t>
      </w:r>
      <w:r w:rsidR="00E83ADF" w:rsidRPr="00456919">
        <w:rPr>
          <w:w w:val="105"/>
        </w:rPr>
        <w:t>abnormalities,</w:t>
      </w:r>
      <w:r w:rsidRPr="00456919">
        <w:rPr>
          <w:spacing w:val="60"/>
          <w:w w:val="105"/>
        </w:rPr>
        <w:t xml:space="preserve"> </w:t>
      </w:r>
      <w:r w:rsidRPr="00456919">
        <w:rPr>
          <w:w w:val="105"/>
        </w:rPr>
        <w:t>and</w:t>
      </w:r>
      <w:r w:rsidRPr="00456919">
        <w:rPr>
          <w:spacing w:val="43"/>
          <w:w w:val="105"/>
        </w:rPr>
        <w:t xml:space="preserve"> </w:t>
      </w:r>
      <w:r w:rsidRPr="00456919">
        <w:rPr>
          <w:w w:val="105"/>
        </w:rPr>
        <w:t>consequences</w:t>
      </w:r>
      <w:r w:rsidRPr="00456919">
        <w:rPr>
          <w:spacing w:val="56"/>
          <w:w w:val="105"/>
        </w:rPr>
        <w:t xml:space="preserve"> </w:t>
      </w:r>
      <w:r w:rsidRPr="00456919">
        <w:rPr>
          <w:w w:val="105"/>
        </w:rPr>
        <w:t>of</w:t>
      </w:r>
      <w:r w:rsidRPr="00456919">
        <w:rPr>
          <w:spacing w:val="33"/>
          <w:w w:val="105"/>
        </w:rPr>
        <w:t xml:space="preserve"> </w:t>
      </w:r>
      <w:r w:rsidRPr="00456919">
        <w:rPr>
          <w:w w:val="105"/>
        </w:rPr>
        <w:t>these</w:t>
      </w:r>
      <w:r w:rsidRPr="00456919">
        <w:rPr>
          <w:spacing w:val="55"/>
          <w:w w:val="105"/>
        </w:rPr>
        <w:t xml:space="preserve"> </w:t>
      </w:r>
      <w:r w:rsidRPr="00456919">
        <w:rPr>
          <w:w w:val="105"/>
        </w:rPr>
        <w:t>abnormalities;</w:t>
      </w:r>
      <w:r w:rsidRPr="00456919">
        <w:rPr>
          <w:spacing w:val="58"/>
          <w:w w:val="105"/>
        </w:rPr>
        <w:t xml:space="preserve"> </w:t>
      </w:r>
      <w:r>
        <w:rPr>
          <w:spacing w:val="58"/>
          <w:w w:val="105"/>
        </w:rPr>
        <w:tab/>
      </w:r>
      <w:r w:rsidRPr="00456919">
        <w:rPr>
          <w:w w:val="105"/>
        </w:rPr>
        <w:t>briefly</w:t>
      </w:r>
      <w:r w:rsidRPr="00456919">
        <w:rPr>
          <w:spacing w:val="42"/>
          <w:w w:val="105"/>
        </w:rPr>
        <w:t xml:space="preserve"> </w:t>
      </w:r>
      <w:r w:rsidRPr="00456919">
        <w:rPr>
          <w:w w:val="105"/>
        </w:rPr>
        <w:t>describe</w:t>
      </w:r>
      <w:r w:rsidRPr="00456919">
        <w:rPr>
          <w:spacing w:val="46"/>
          <w:w w:val="105"/>
        </w:rPr>
        <w:t xml:space="preserve"> </w:t>
      </w:r>
      <w:r w:rsidRPr="00456919">
        <w:rPr>
          <w:w w:val="105"/>
        </w:rPr>
        <w:t>the</w:t>
      </w:r>
      <w:r w:rsidRPr="00456919">
        <w:rPr>
          <w:spacing w:val="39"/>
          <w:w w:val="105"/>
        </w:rPr>
        <w:t xml:space="preserve"> </w:t>
      </w:r>
      <w:r w:rsidR="00BA262F">
        <w:rPr>
          <w:spacing w:val="39"/>
          <w:w w:val="105"/>
        </w:rPr>
        <w:tab/>
      </w:r>
      <w:r w:rsidRPr="00456919">
        <w:rPr>
          <w:w w:val="105"/>
        </w:rPr>
        <w:t>typical</w:t>
      </w:r>
      <w:r w:rsidRPr="00456919">
        <w:rPr>
          <w:spacing w:val="53"/>
          <w:w w:val="105"/>
        </w:rPr>
        <w:t xml:space="preserve"> </w:t>
      </w:r>
      <w:r w:rsidRPr="00456919">
        <w:rPr>
          <w:w w:val="105"/>
        </w:rPr>
        <w:t>course,</w:t>
      </w:r>
      <w:r w:rsidRPr="00456919">
        <w:t xml:space="preserve"> </w:t>
      </w:r>
      <w:r w:rsidRPr="00456919">
        <w:rPr>
          <w:w w:val="105"/>
        </w:rPr>
        <w:t>clinical</w:t>
      </w:r>
      <w:r w:rsidRPr="00456919">
        <w:rPr>
          <w:spacing w:val="-33"/>
          <w:w w:val="105"/>
        </w:rPr>
        <w:t xml:space="preserve"> </w:t>
      </w:r>
      <w:r w:rsidRPr="00456919">
        <w:rPr>
          <w:w w:val="105"/>
        </w:rPr>
        <w:t>features</w:t>
      </w:r>
      <w:r w:rsidRPr="00456919">
        <w:rPr>
          <w:spacing w:val="-24"/>
          <w:w w:val="105"/>
        </w:rPr>
        <w:t xml:space="preserve"> </w:t>
      </w:r>
      <w:r w:rsidRPr="00456919">
        <w:rPr>
          <w:w w:val="105"/>
        </w:rPr>
        <w:t>(including</w:t>
      </w:r>
      <w:r w:rsidRPr="00456919">
        <w:rPr>
          <w:spacing w:val="-34"/>
          <w:w w:val="105"/>
        </w:rPr>
        <w:t xml:space="preserve"> </w:t>
      </w:r>
      <w:r w:rsidRPr="00456919">
        <w:rPr>
          <w:w w:val="105"/>
        </w:rPr>
        <w:t>associated</w:t>
      </w:r>
      <w:r w:rsidRPr="00456919">
        <w:rPr>
          <w:spacing w:val="-25"/>
          <w:w w:val="105"/>
        </w:rPr>
        <w:t xml:space="preserve"> </w:t>
      </w:r>
      <w:r w:rsidRPr="00456919">
        <w:rPr>
          <w:w w:val="105"/>
        </w:rPr>
        <w:t>diseases),</w:t>
      </w:r>
      <w:r w:rsidRPr="00456919">
        <w:rPr>
          <w:spacing w:val="-23"/>
          <w:w w:val="105"/>
        </w:rPr>
        <w:t xml:space="preserve"> </w:t>
      </w:r>
      <w:r>
        <w:rPr>
          <w:spacing w:val="-23"/>
          <w:w w:val="105"/>
        </w:rPr>
        <w:tab/>
      </w:r>
      <w:r w:rsidRPr="00456919">
        <w:rPr>
          <w:w w:val="105"/>
        </w:rPr>
        <w:t>prognosis</w:t>
      </w:r>
      <w:r w:rsidRPr="00456919">
        <w:rPr>
          <w:spacing w:val="-32"/>
          <w:w w:val="105"/>
        </w:rPr>
        <w:t xml:space="preserve"> </w:t>
      </w:r>
      <w:r w:rsidRPr="00456919">
        <w:rPr>
          <w:w w:val="105"/>
        </w:rPr>
        <w:t>of</w:t>
      </w:r>
      <w:r w:rsidRPr="00456919">
        <w:rPr>
          <w:spacing w:val="-29"/>
          <w:w w:val="105"/>
        </w:rPr>
        <w:t xml:space="preserve"> </w:t>
      </w:r>
      <w:r w:rsidRPr="00456919">
        <w:rPr>
          <w:w w:val="105"/>
        </w:rPr>
        <w:t>HIV/AIDS.</w:t>
      </w:r>
    </w:p>
    <w:p w14:paraId="063E50C8" w14:textId="77777777" w:rsidR="00BE35CB" w:rsidRDefault="00BE35CB" w:rsidP="00BE35CB">
      <w:pPr>
        <w:pStyle w:val="BodyText"/>
      </w:pPr>
    </w:p>
    <w:p w14:paraId="2D479CAA" w14:textId="77777777" w:rsidR="00456919" w:rsidRDefault="00456919" w:rsidP="00BE35CB">
      <w:pPr>
        <w:pStyle w:val="BodyText"/>
      </w:pPr>
    </w:p>
    <w:p w14:paraId="73F04E7B" w14:textId="77777777" w:rsidR="00456919" w:rsidRDefault="00456919" w:rsidP="00BE35CB">
      <w:pPr>
        <w:pStyle w:val="BodyText"/>
      </w:pPr>
    </w:p>
    <w:p w14:paraId="69371A23" w14:textId="77777777" w:rsidR="00BA262F" w:rsidRDefault="00BA262F" w:rsidP="00BE35CB">
      <w:pPr>
        <w:pStyle w:val="BodyText"/>
      </w:pPr>
    </w:p>
    <w:p w14:paraId="556BC533" w14:textId="77777777" w:rsidR="00BA262F" w:rsidRDefault="00BA262F" w:rsidP="00BE35CB">
      <w:pPr>
        <w:pStyle w:val="BodyText"/>
      </w:pPr>
    </w:p>
    <w:p w14:paraId="19CDEC23" w14:textId="77777777" w:rsidR="00BA262F" w:rsidRDefault="00BA262F" w:rsidP="00BE35CB">
      <w:pPr>
        <w:pStyle w:val="BodyText"/>
      </w:pPr>
    </w:p>
    <w:p w14:paraId="7894BDCA" w14:textId="77777777" w:rsidR="00BA262F" w:rsidRDefault="00BA262F" w:rsidP="00BE35CB">
      <w:pPr>
        <w:pStyle w:val="BodyText"/>
      </w:pPr>
    </w:p>
    <w:p w14:paraId="6311FD57" w14:textId="77777777" w:rsidR="00BA262F" w:rsidRDefault="00BA262F" w:rsidP="00BE35CB">
      <w:pPr>
        <w:pStyle w:val="BodyText"/>
      </w:pPr>
    </w:p>
    <w:p w14:paraId="23C04DCE" w14:textId="77777777" w:rsidR="00BA262F" w:rsidRDefault="00BA262F" w:rsidP="00BE35CB">
      <w:pPr>
        <w:pStyle w:val="BodyText"/>
      </w:pPr>
    </w:p>
    <w:p w14:paraId="3788D6F8" w14:textId="77777777" w:rsidR="00BA262F" w:rsidRDefault="00BA262F" w:rsidP="00BE35CB">
      <w:pPr>
        <w:pStyle w:val="BodyText"/>
      </w:pPr>
    </w:p>
    <w:p w14:paraId="7CDFB147" w14:textId="2FD2F7EF" w:rsidR="00456919" w:rsidRDefault="00456919" w:rsidP="00456919">
      <w:pPr>
        <w:pStyle w:val="BodyText"/>
        <w:rPr>
          <w:color w:val="111111"/>
          <w:w w:val="105"/>
        </w:rPr>
      </w:pPr>
      <w:r>
        <w:rPr>
          <w:color w:val="111111"/>
          <w:w w:val="105"/>
        </w:rPr>
        <w:t>Immune</w:t>
      </w:r>
      <w:r>
        <w:rPr>
          <w:color w:val="111111"/>
          <w:spacing w:val="-6"/>
          <w:w w:val="105"/>
        </w:rPr>
        <w:t xml:space="preserve"> </w:t>
      </w:r>
      <w:r>
        <w:rPr>
          <w:color w:val="111111"/>
          <w:w w:val="105"/>
        </w:rPr>
        <w:t>Disorders</w:t>
      </w:r>
      <w:r>
        <w:rPr>
          <w:color w:val="111111"/>
          <w:spacing w:val="-9"/>
          <w:w w:val="105"/>
        </w:rPr>
        <w:t xml:space="preserve"> </w:t>
      </w:r>
      <w:r>
        <w:rPr>
          <w:color w:val="111111"/>
          <w:w w:val="105"/>
        </w:rPr>
        <w:t>–</w:t>
      </w:r>
      <w:r>
        <w:rPr>
          <w:color w:val="111111"/>
          <w:spacing w:val="-30"/>
          <w:w w:val="105"/>
        </w:rPr>
        <w:t xml:space="preserve"> </w:t>
      </w:r>
      <w:r>
        <w:rPr>
          <w:color w:val="111111"/>
          <w:w w:val="105"/>
        </w:rPr>
        <w:t>Objectives  Page three</w:t>
      </w:r>
    </w:p>
    <w:p w14:paraId="419E9C51" w14:textId="77777777" w:rsidR="00456919" w:rsidRDefault="00456919" w:rsidP="00BE35CB">
      <w:pPr>
        <w:pStyle w:val="BodyText"/>
      </w:pPr>
    </w:p>
    <w:p w14:paraId="489F387E" w14:textId="77777777" w:rsidR="00456919" w:rsidRDefault="00456919" w:rsidP="00BE35CB">
      <w:pPr>
        <w:pStyle w:val="BodyText"/>
      </w:pPr>
    </w:p>
    <w:p w14:paraId="1F1AB4A8" w14:textId="0ADB4F85" w:rsidR="00A53D2F" w:rsidRDefault="00A53D2F" w:rsidP="00BE35CB">
      <w:pPr>
        <w:pStyle w:val="BodyText"/>
      </w:pPr>
      <w:r>
        <w:t>14.</w:t>
      </w:r>
      <w:r>
        <w:tab/>
        <w:t>Define amyloid and describe amyloidosis in terms of:</w:t>
      </w:r>
    </w:p>
    <w:p w14:paraId="5EAF3CA5" w14:textId="03B674B0" w:rsidR="00A53D2F" w:rsidRDefault="00A53D2F" w:rsidP="00BE35CB">
      <w:pPr>
        <w:pStyle w:val="BodyText"/>
      </w:pPr>
      <w:r>
        <w:tab/>
      </w:r>
    </w:p>
    <w:p w14:paraId="708EB07E" w14:textId="36262720" w:rsidR="00A53D2F" w:rsidRDefault="00A53D2F" w:rsidP="00BE35CB">
      <w:pPr>
        <w:pStyle w:val="BodyText"/>
      </w:pPr>
      <w:r>
        <w:tab/>
        <w:t>A,</w:t>
      </w:r>
      <w:r>
        <w:tab/>
        <w:t>morphological and biochemical features</w:t>
      </w:r>
    </w:p>
    <w:p w14:paraId="39DD2D4A" w14:textId="77777777" w:rsidR="00A53D2F" w:rsidRDefault="00A53D2F" w:rsidP="00BE35CB">
      <w:pPr>
        <w:pStyle w:val="BodyText"/>
      </w:pPr>
    </w:p>
    <w:p w14:paraId="71B1D066" w14:textId="1AB8BD92" w:rsidR="00A53D2F" w:rsidRDefault="00A53D2F" w:rsidP="00BE35CB">
      <w:pPr>
        <w:pStyle w:val="BodyText"/>
      </w:pPr>
      <w:r>
        <w:tab/>
        <w:t>B.</w:t>
      </w:r>
      <w:r>
        <w:tab/>
        <w:t xml:space="preserve">Pathogenesis, sites of localization, cell course and biochemical form of amyloid </w:t>
      </w:r>
      <w:r>
        <w:tab/>
      </w:r>
      <w:r>
        <w:tab/>
      </w:r>
      <w:r>
        <w:tab/>
      </w:r>
      <w:r w:rsidR="00BA262F">
        <w:tab/>
      </w:r>
      <w:r>
        <w:t xml:space="preserve">in the </w:t>
      </w:r>
      <w:r>
        <w:tab/>
        <w:t>principal classes of systemic and localized amyloidosis</w:t>
      </w:r>
    </w:p>
    <w:p w14:paraId="4B1E03C6" w14:textId="77777777" w:rsidR="00A53D2F" w:rsidRDefault="00A53D2F" w:rsidP="00BE35CB">
      <w:pPr>
        <w:pStyle w:val="BodyText"/>
      </w:pPr>
    </w:p>
    <w:p w14:paraId="2C49BEE6" w14:textId="3C4D4157" w:rsidR="00A53D2F" w:rsidRDefault="00A53D2F" w:rsidP="00BE35CB">
      <w:pPr>
        <w:pStyle w:val="BodyText"/>
      </w:pPr>
      <w:r>
        <w:tab/>
        <w:t>C.</w:t>
      </w:r>
      <w:r>
        <w:tab/>
        <w:t xml:space="preserve">morphology and clinical effects of amyloid deposition in the heart, kidney, spleen, </w:t>
      </w:r>
      <w:r>
        <w:tab/>
      </w:r>
      <w:r>
        <w:tab/>
      </w:r>
      <w:r w:rsidR="00BA262F">
        <w:tab/>
      </w:r>
      <w:r>
        <w:t>liver, endocrine organs, blood vessels and other tissues</w:t>
      </w:r>
    </w:p>
    <w:p w14:paraId="434EDBF8" w14:textId="77777777" w:rsidR="00A53D2F" w:rsidRDefault="00A53D2F" w:rsidP="00BE35CB">
      <w:pPr>
        <w:pStyle w:val="BodyText"/>
      </w:pPr>
    </w:p>
    <w:p w14:paraId="60FBCEC0" w14:textId="120C9CE4" w:rsidR="00A53D2F" w:rsidRDefault="00A53D2F" w:rsidP="00BE35CB">
      <w:pPr>
        <w:pStyle w:val="BodyText"/>
      </w:pPr>
      <w:r>
        <w:tab/>
        <w:t>D.</w:t>
      </w:r>
      <w:r>
        <w:tab/>
        <w:t>methods of diagnosis</w:t>
      </w:r>
    </w:p>
    <w:p w14:paraId="52AF1B45" w14:textId="77777777" w:rsidR="00A53D2F" w:rsidRDefault="00A53D2F" w:rsidP="00BE35CB">
      <w:pPr>
        <w:pStyle w:val="BodyText"/>
      </w:pPr>
    </w:p>
    <w:p w14:paraId="3C048EFF" w14:textId="1CD0A6FE" w:rsidR="00A53D2F" w:rsidRDefault="00A53D2F" w:rsidP="00BE35CB">
      <w:pPr>
        <w:pStyle w:val="BodyText"/>
      </w:pPr>
      <w:r>
        <w:tab/>
        <w:t xml:space="preserve">E.  </w:t>
      </w:r>
      <w:r>
        <w:tab/>
        <w:t>prognostic factors and clinical course in systemic amyloidosis</w:t>
      </w:r>
    </w:p>
    <w:p w14:paraId="4FCD300C" w14:textId="77777777" w:rsidR="0045725C" w:rsidRDefault="0045725C" w:rsidP="00BE35CB">
      <w:pPr>
        <w:pStyle w:val="BodyText"/>
      </w:pPr>
    </w:p>
    <w:p w14:paraId="102B18FD" w14:textId="77777777" w:rsidR="0045725C" w:rsidRDefault="0045725C" w:rsidP="00BE35CB">
      <w:pPr>
        <w:pStyle w:val="BodyText"/>
      </w:pPr>
    </w:p>
    <w:p w14:paraId="6A23EB17" w14:textId="77777777" w:rsidR="0045725C" w:rsidRDefault="0045725C" w:rsidP="00BE35CB">
      <w:pPr>
        <w:pStyle w:val="BodyText"/>
      </w:pPr>
    </w:p>
    <w:p w14:paraId="10E54AAF" w14:textId="77777777" w:rsidR="0045725C" w:rsidRDefault="0045725C" w:rsidP="00BE35CB">
      <w:pPr>
        <w:pStyle w:val="BodyText"/>
      </w:pPr>
    </w:p>
    <w:p w14:paraId="03379E4F" w14:textId="77777777" w:rsidR="0045725C" w:rsidRDefault="0045725C" w:rsidP="00BE35CB">
      <w:pPr>
        <w:pStyle w:val="BodyText"/>
      </w:pPr>
    </w:p>
    <w:p w14:paraId="1077F535" w14:textId="476EDD96" w:rsidR="00A53D2F" w:rsidRDefault="00A53D2F" w:rsidP="00BE35CB">
      <w:pPr>
        <w:pStyle w:val="BodyText"/>
      </w:pPr>
      <w:r>
        <w:t>.</w:t>
      </w:r>
      <w:r>
        <w:tab/>
      </w:r>
    </w:p>
    <w:p w14:paraId="18489211" w14:textId="77777777" w:rsidR="0045725C" w:rsidRDefault="0045725C" w:rsidP="00BE35CB">
      <w:pPr>
        <w:pStyle w:val="BodyText"/>
      </w:pPr>
    </w:p>
    <w:p w14:paraId="47440C87" w14:textId="77777777" w:rsidR="0045725C" w:rsidRDefault="0045725C" w:rsidP="00BE35CB">
      <w:pPr>
        <w:pStyle w:val="BodyText"/>
      </w:pPr>
    </w:p>
    <w:p w14:paraId="0496DE3A" w14:textId="77777777" w:rsidR="0045725C" w:rsidRDefault="0045725C" w:rsidP="00BE35CB">
      <w:pPr>
        <w:pStyle w:val="BodyText"/>
      </w:pPr>
    </w:p>
    <w:p w14:paraId="3B5EC273" w14:textId="77777777" w:rsidR="0045725C" w:rsidRDefault="0045725C" w:rsidP="00BE35CB">
      <w:pPr>
        <w:pStyle w:val="BodyText"/>
      </w:pPr>
    </w:p>
    <w:p w14:paraId="3A1E911C" w14:textId="77777777" w:rsidR="0045725C" w:rsidRDefault="0045725C" w:rsidP="00BE35CB">
      <w:pPr>
        <w:pStyle w:val="BodyText"/>
      </w:pPr>
    </w:p>
    <w:p w14:paraId="58C04905" w14:textId="77777777" w:rsidR="0045725C" w:rsidRDefault="0045725C" w:rsidP="00BE35CB">
      <w:pPr>
        <w:pStyle w:val="BodyText"/>
      </w:pPr>
    </w:p>
    <w:p w14:paraId="137C38BC" w14:textId="77777777" w:rsidR="0045725C" w:rsidRDefault="0045725C" w:rsidP="00BE35CB">
      <w:pPr>
        <w:pStyle w:val="BodyText"/>
      </w:pPr>
    </w:p>
    <w:p w14:paraId="56A999D2" w14:textId="77777777" w:rsidR="0045725C" w:rsidRDefault="0045725C" w:rsidP="00BE35CB">
      <w:pPr>
        <w:pStyle w:val="BodyText"/>
      </w:pPr>
    </w:p>
    <w:p w14:paraId="78E292B9" w14:textId="77777777" w:rsidR="0045725C" w:rsidRDefault="0045725C" w:rsidP="00BE35CB">
      <w:pPr>
        <w:pStyle w:val="BodyText"/>
      </w:pPr>
    </w:p>
    <w:p w14:paraId="20D0331F" w14:textId="77777777" w:rsidR="0045725C" w:rsidRDefault="0045725C" w:rsidP="00BE35CB">
      <w:pPr>
        <w:pStyle w:val="BodyText"/>
      </w:pPr>
    </w:p>
    <w:p w14:paraId="0991083E" w14:textId="77777777" w:rsidR="0045725C" w:rsidRDefault="0045725C" w:rsidP="00BE35CB">
      <w:pPr>
        <w:pStyle w:val="BodyText"/>
      </w:pPr>
    </w:p>
    <w:p w14:paraId="4209F0BE" w14:textId="77777777" w:rsidR="0045725C" w:rsidRDefault="0045725C" w:rsidP="00BE35CB">
      <w:pPr>
        <w:pStyle w:val="BodyText"/>
      </w:pPr>
    </w:p>
    <w:p w14:paraId="5C515ED5" w14:textId="77777777" w:rsidR="0045725C" w:rsidRDefault="0045725C" w:rsidP="00BE35CB">
      <w:pPr>
        <w:pStyle w:val="BodyText"/>
      </w:pPr>
    </w:p>
    <w:p w14:paraId="542F635B" w14:textId="77777777" w:rsidR="0045725C" w:rsidRDefault="0045725C" w:rsidP="00BE35CB">
      <w:pPr>
        <w:pStyle w:val="BodyText"/>
      </w:pPr>
    </w:p>
    <w:p w14:paraId="5300E18E" w14:textId="77777777" w:rsidR="0045725C" w:rsidRDefault="0045725C" w:rsidP="00BE35CB">
      <w:pPr>
        <w:pStyle w:val="BodyText"/>
      </w:pPr>
    </w:p>
    <w:p w14:paraId="3A6A33EC" w14:textId="451C9BD8" w:rsidR="0045725C" w:rsidRDefault="0045725C" w:rsidP="00BE35CB">
      <w:pPr>
        <w:pStyle w:val="BodyText"/>
      </w:pPr>
      <w:r>
        <w:t>Robbins</w:t>
      </w:r>
      <w:r>
        <w:tab/>
        <w:t>pages 189 – 265</w:t>
      </w:r>
    </w:p>
    <w:p w14:paraId="25EE437B" w14:textId="5641343D" w:rsidR="0045725C" w:rsidRDefault="0045725C" w:rsidP="00BE35CB">
      <w:pPr>
        <w:pStyle w:val="BodyText"/>
      </w:pPr>
      <w:r>
        <w:t>Goljan</w:t>
      </w:r>
      <w:r>
        <w:tab/>
        <w:t>pages 413 – 429 immunopathology; 186 – Coombs test</w:t>
      </w:r>
    </w:p>
    <w:p w14:paraId="7078B576" w14:textId="77777777" w:rsidR="00324D1C" w:rsidRDefault="00324D1C" w:rsidP="00BE35CB">
      <w:pPr>
        <w:pStyle w:val="BodyText"/>
      </w:pPr>
    </w:p>
    <w:p w14:paraId="7A5CB6DE" w14:textId="77777777" w:rsidR="00324D1C" w:rsidRDefault="00324D1C" w:rsidP="00BE35CB">
      <w:pPr>
        <w:pStyle w:val="BodyText"/>
      </w:pPr>
    </w:p>
    <w:p w14:paraId="2A11A1F0" w14:textId="77777777" w:rsidR="00324D1C" w:rsidRDefault="00324D1C" w:rsidP="00BE35CB">
      <w:pPr>
        <w:pStyle w:val="BodyText"/>
      </w:pPr>
    </w:p>
    <w:p w14:paraId="649B5EB0" w14:textId="77777777" w:rsidR="00324D1C" w:rsidRDefault="00324D1C" w:rsidP="00BE35CB">
      <w:pPr>
        <w:pStyle w:val="BodyText"/>
      </w:pPr>
    </w:p>
    <w:p w14:paraId="2339E4C7" w14:textId="77777777" w:rsidR="00324D1C" w:rsidRDefault="00324D1C" w:rsidP="00BE35CB">
      <w:pPr>
        <w:pStyle w:val="BodyText"/>
      </w:pPr>
    </w:p>
    <w:p w14:paraId="7ABB118B" w14:textId="77777777" w:rsidR="00324D1C" w:rsidRDefault="00324D1C" w:rsidP="00BE35CB">
      <w:pPr>
        <w:pStyle w:val="BodyText"/>
      </w:pPr>
    </w:p>
    <w:p w14:paraId="1F96ECF9" w14:textId="77777777" w:rsidR="00324D1C" w:rsidRDefault="00324D1C" w:rsidP="00BE35CB">
      <w:pPr>
        <w:pStyle w:val="BodyText"/>
      </w:pPr>
    </w:p>
    <w:p w14:paraId="36D3C222" w14:textId="77777777" w:rsidR="00324D1C" w:rsidRDefault="00324D1C" w:rsidP="00BE35CB">
      <w:pPr>
        <w:pStyle w:val="BodyText"/>
      </w:pPr>
    </w:p>
    <w:p w14:paraId="3C21D88A" w14:textId="77777777" w:rsidR="00324D1C" w:rsidRDefault="00324D1C" w:rsidP="00BE35CB">
      <w:pPr>
        <w:pStyle w:val="BodyText"/>
      </w:pPr>
    </w:p>
    <w:p w14:paraId="4CE4B493" w14:textId="77777777" w:rsidR="00324D1C" w:rsidRDefault="00324D1C" w:rsidP="00BE35CB">
      <w:pPr>
        <w:pStyle w:val="BodyText"/>
      </w:pPr>
    </w:p>
    <w:p w14:paraId="2A019D29" w14:textId="77777777" w:rsidR="00324D1C" w:rsidRDefault="00324D1C" w:rsidP="00BE35CB">
      <w:pPr>
        <w:pStyle w:val="BodyText"/>
      </w:pPr>
    </w:p>
    <w:p w14:paraId="100D9EB3" w14:textId="77777777" w:rsidR="00324D1C" w:rsidRDefault="00324D1C" w:rsidP="00BE35CB">
      <w:pPr>
        <w:pStyle w:val="BodyText"/>
      </w:pPr>
    </w:p>
    <w:p w14:paraId="60EAA035" w14:textId="1D9D7BA2" w:rsidR="00324D1C" w:rsidRPr="00A45B36" w:rsidRDefault="00324D1C" w:rsidP="00324D1C">
      <w:pPr>
        <w:pStyle w:val="BodyText"/>
        <w:jc w:val="center"/>
        <w:rPr>
          <w:b/>
          <w:bCs/>
          <w:sz w:val="48"/>
          <w:szCs w:val="48"/>
          <w:u w:val="single"/>
        </w:rPr>
      </w:pPr>
      <w:r w:rsidRPr="00A45B36">
        <w:rPr>
          <w:b/>
          <w:bCs/>
          <w:sz w:val="48"/>
          <w:szCs w:val="48"/>
          <w:u w:val="single"/>
        </w:rPr>
        <w:t>INFECTIOUS DISEASES</w:t>
      </w:r>
    </w:p>
    <w:p w14:paraId="2CCBE630" w14:textId="77777777" w:rsidR="00324D1C" w:rsidRDefault="00324D1C" w:rsidP="00324D1C">
      <w:pPr>
        <w:pStyle w:val="BodyText"/>
        <w:jc w:val="center"/>
        <w:rPr>
          <w:b/>
          <w:bCs/>
          <w:sz w:val="32"/>
          <w:szCs w:val="32"/>
          <w:u w:val="single"/>
        </w:rPr>
      </w:pPr>
    </w:p>
    <w:p w14:paraId="36D92DA4" w14:textId="77777777" w:rsidR="00324D1C" w:rsidRDefault="00324D1C" w:rsidP="00324D1C">
      <w:pPr>
        <w:pStyle w:val="BodyText"/>
        <w:jc w:val="center"/>
        <w:rPr>
          <w:b/>
          <w:bCs/>
          <w:sz w:val="32"/>
          <w:szCs w:val="32"/>
          <w:u w:val="single"/>
        </w:rPr>
      </w:pPr>
    </w:p>
    <w:p w14:paraId="00D17AD7" w14:textId="0B4ADC9D" w:rsidR="00324D1C" w:rsidRDefault="00324D1C" w:rsidP="00324D1C">
      <w:pPr>
        <w:pStyle w:val="BodyText"/>
        <w:jc w:val="center"/>
        <w:rPr>
          <w:b/>
          <w:bCs/>
          <w:sz w:val="32"/>
          <w:szCs w:val="32"/>
          <w:u w:val="single"/>
        </w:rPr>
      </w:pPr>
    </w:p>
    <w:p w14:paraId="3DDF4FC6" w14:textId="77777777" w:rsidR="00324D1C" w:rsidRPr="00324D1C" w:rsidRDefault="00324D1C" w:rsidP="00324D1C">
      <w:pPr>
        <w:pStyle w:val="BodyText"/>
        <w:jc w:val="center"/>
        <w:rPr>
          <w:sz w:val="32"/>
          <w:szCs w:val="32"/>
        </w:rPr>
      </w:pPr>
    </w:p>
    <w:p w14:paraId="50137356" w14:textId="77777777" w:rsidR="00324D1C" w:rsidRDefault="00324D1C" w:rsidP="00BE35CB">
      <w:pPr>
        <w:pStyle w:val="BodyText"/>
      </w:pPr>
    </w:p>
    <w:p w14:paraId="4C117D68" w14:textId="77777777" w:rsidR="00324D1C" w:rsidRDefault="00324D1C" w:rsidP="00BE35CB">
      <w:pPr>
        <w:pStyle w:val="BodyText"/>
      </w:pPr>
    </w:p>
    <w:p w14:paraId="131F5BA0" w14:textId="77777777" w:rsidR="00324D1C" w:rsidRDefault="00324D1C" w:rsidP="00BE35CB">
      <w:pPr>
        <w:pStyle w:val="BodyText"/>
      </w:pPr>
    </w:p>
    <w:p w14:paraId="070327A6" w14:textId="77777777" w:rsidR="00F44CBB" w:rsidRDefault="00F44CBB" w:rsidP="00BE35CB">
      <w:pPr>
        <w:pStyle w:val="BodyText"/>
      </w:pPr>
    </w:p>
    <w:p w14:paraId="78584DCE" w14:textId="77777777" w:rsidR="00F44CBB" w:rsidRDefault="00F44CBB" w:rsidP="00BE35CB">
      <w:pPr>
        <w:pStyle w:val="BodyText"/>
      </w:pPr>
    </w:p>
    <w:p w14:paraId="1A422794" w14:textId="77777777" w:rsidR="00F44CBB" w:rsidRDefault="00F44CBB" w:rsidP="00BE35CB">
      <w:pPr>
        <w:pStyle w:val="BodyText"/>
      </w:pPr>
    </w:p>
    <w:p w14:paraId="34AC5820" w14:textId="77777777" w:rsidR="00F44CBB" w:rsidRDefault="00F44CBB" w:rsidP="00BE35CB">
      <w:pPr>
        <w:pStyle w:val="BodyText"/>
      </w:pPr>
    </w:p>
    <w:p w14:paraId="4B945AD7" w14:textId="77777777" w:rsidR="00F44CBB" w:rsidRDefault="00F44CBB" w:rsidP="00BE35CB">
      <w:pPr>
        <w:pStyle w:val="BodyText"/>
      </w:pPr>
    </w:p>
    <w:p w14:paraId="2D03439B" w14:textId="77777777" w:rsidR="00F44CBB" w:rsidRDefault="00F44CBB" w:rsidP="00BE35CB">
      <w:pPr>
        <w:pStyle w:val="BodyText"/>
      </w:pPr>
    </w:p>
    <w:p w14:paraId="0FCD5B3D" w14:textId="77777777" w:rsidR="00F44CBB" w:rsidRDefault="00F44CBB" w:rsidP="00BE35CB">
      <w:pPr>
        <w:pStyle w:val="BodyText"/>
      </w:pPr>
    </w:p>
    <w:p w14:paraId="19474E71" w14:textId="77777777" w:rsidR="00F44CBB" w:rsidRDefault="00F44CBB" w:rsidP="00BE35CB">
      <w:pPr>
        <w:pStyle w:val="BodyText"/>
      </w:pPr>
    </w:p>
    <w:p w14:paraId="0C1B525B" w14:textId="77777777" w:rsidR="00F44CBB" w:rsidRDefault="00F44CBB" w:rsidP="00BE35CB">
      <w:pPr>
        <w:pStyle w:val="BodyText"/>
      </w:pPr>
    </w:p>
    <w:p w14:paraId="35ED0B08" w14:textId="77777777" w:rsidR="00F44CBB" w:rsidRDefault="00F44CBB" w:rsidP="00BE35CB">
      <w:pPr>
        <w:pStyle w:val="BodyText"/>
      </w:pPr>
    </w:p>
    <w:p w14:paraId="0FF84AB4" w14:textId="77777777" w:rsidR="00F44CBB" w:rsidRDefault="00F44CBB" w:rsidP="00BE35CB">
      <w:pPr>
        <w:pStyle w:val="BodyText"/>
      </w:pPr>
    </w:p>
    <w:p w14:paraId="1CE4AF1A" w14:textId="77777777" w:rsidR="00BA262F" w:rsidRDefault="00BA262F" w:rsidP="00BE35CB">
      <w:pPr>
        <w:pStyle w:val="BodyText"/>
      </w:pPr>
    </w:p>
    <w:p w14:paraId="3558422E" w14:textId="77777777" w:rsidR="00F44CBB" w:rsidRDefault="00F44CBB" w:rsidP="00BE35CB">
      <w:pPr>
        <w:pStyle w:val="BodyText"/>
      </w:pPr>
    </w:p>
    <w:p w14:paraId="248B58CF" w14:textId="77777777" w:rsidR="00F44CBB" w:rsidRDefault="00F44CBB" w:rsidP="00BE35CB">
      <w:pPr>
        <w:pStyle w:val="BodyText"/>
      </w:pPr>
    </w:p>
    <w:p w14:paraId="5697030B" w14:textId="77777777" w:rsidR="00BA262F" w:rsidRDefault="00BA262F" w:rsidP="00F44CBB">
      <w:pPr>
        <w:pStyle w:val="BodyText"/>
        <w:jc w:val="center"/>
        <w:rPr>
          <w:color w:val="131313"/>
          <w:w w:val="90"/>
          <w:sz w:val="19"/>
        </w:rPr>
      </w:pPr>
    </w:p>
    <w:p w14:paraId="4BFF6DD4" w14:textId="77777777" w:rsidR="00BA262F" w:rsidRDefault="00BA262F" w:rsidP="00F44CBB">
      <w:pPr>
        <w:pStyle w:val="BodyText"/>
        <w:jc w:val="center"/>
        <w:rPr>
          <w:color w:val="131313"/>
          <w:w w:val="90"/>
          <w:sz w:val="19"/>
        </w:rPr>
      </w:pPr>
    </w:p>
    <w:p w14:paraId="2D9D0A0F" w14:textId="77777777" w:rsidR="00BA262F" w:rsidRDefault="00BA262F" w:rsidP="00F44CBB">
      <w:pPr>
        <w:pStyle w:val="BodyText"/>
        <w:jc w:val="center"/>
        <w:rPr>
          <w:color w:val="131313"/>
          <w:w w:val="90"/>
          <w:sz w:val="19"/>
        </w:rPr>
      </w:pPr>
    </w:p>
    <w:p w14:paraId="5F8C4A82" w14:textId="77777777" w:rsidR="00BA262F" w:rsidRDefault="00BA262F" w:rsidP="00F44CBB">
      <w:pPr>
        <w:pStyle w:val="BodyText"/>
        <w:jc w:val="center"/>
        <w:rPr>
          <w:color w:val="131313"/>
          <w:w w:val="90"/>
          <w:sz w:val="19"/>
        </w:rPr>
      </w:pPr>
    </w:p>
    <w:p w14:paraId="12004429" w14:textId="77777777" w:rsidR="00BA262F" w:rsidRDefault="00BA262F" w:rsidP="00F44CBB">
      <w:pPr>
        <w:pStyle w:val="BodyText"/>
        <w:jc w:val="center"/>
        <w:rPr>
          <w:color w:val="131313"/>
          <w:w w:val="90"/>
          <w:sz w:val="19"/>
        </w:rPr>
      </w:pPr>
    </w:p>
    <w:p w14:paraId="4C47B760" w14:textId="77777777" w:rsidR="00BA262F" w:rsidRDefault="00BA262F" w:rsidP="00F44CBB">
      <w:pPr>
        <w:pStyle w:val="BodyText"/>
        <w:jc w:val="center"/>
        <w:rPr>
          <w:color w:val="131313"/>
          <w:w w:val="90"/>
          <w:sz w:val="19"/>
        </w:rPr>
      </w:pPr>
    </w:p>
    <w:p w14:paraId="5E0E3CC6" w14:textId="77777777" w:rsidR="00BA262F" w:rsidRDefault="00BA262F" w:rsidP="00F44CBB">
      <w:pPr>
        <w:pStyle w:val="BodyText"/>
        <w:jc w:val="center"/>
        <w:rPr>
          <w:color w:val="131313"/>
          <w:w w:val="90"/>
          <w:sz w:val="19"/>
        </w:rPr>
      </w:pPr>
    </w:p>
    <w:p w14:paraId="68D3C43C" w14:textId="77777777" w:rsidR="00BA262F" w:rsidRDefault="00BA262F" w:rsidP="00F44CBB">
      <w:pPr>
        <w:pStyle w:val="BodyText"/>
        <w:jc w:val="center"/>
        <w:rPr>
          <w:color w:val="131313"/>
          <w:w w:val="90"/>
          <w:sz w:val="19"/>
        </w:rPr>
      </w:pPr>
    </w:p>
    <w:p w14:paraId="17A5BC73" w14:textId="77777777" w:rsidR="00BA262F" w:rsidRDefault="00BA262F" w:rsidP="00F44CBB">
      <w:pPr>
        <w:pStyle w:val="BodyText"/>
        <w:jc w:val="center"/>
        <w:rPr>
          <w:color w:val="131313"/>
          <w:w w:val="90"/>
          <w:sz w:val="19"/>
        </w:rPr>
      </w:pPr>
    </w:p>
    <w:p w14:paraId="1B005463" w14:textId="77777777" w:rsidR="00BA262F" w:rsidRDefault="00BA262F" w:rsidP="00F44CBB">
      <w:pPr>
        <w:pStyle w:val="BodyText"/>
        <w:jc w:val="center"/>
        <w:rPr>
          <w:color w:val="131313"/>
          <w:w w:val="90"/>
          <w:sz w:val="19"/>
        </w:rPr>
      </w:pPr>
    </w:p>
    <w:p w14:paraId="28C8AD91" w14:textId="77777777" w:rsidR="00BA262F" w:rsidRDefault="00BA262F" w:rsidP="00F44CBB">
      <w:pPr>
        <w:pStyle w:val="BodyText"/>
        <w:jc w:val="center"/>
        <w:rPr>
          <w:color w:val="131313"/>
          <w:w w:val="90"/>
          <w:sz w:val="19"/>
        </w:rPr>
      </w:pPr>
    </w:p>
    <w:p w14:paraId="585039DE" w14:textId="77777777" w:rsidR="00BA262F" w:rsidRDefault="00BA262F" w:rsidP="00F44CBB">
      <w:pPr>
        <w:pStyle w:val="BodyText"/>
        <w:jc w:val="center"/>
        <w:rPr>
          <w:color w:val="131313"/>
          <w:w w:val="90"/>
          <w:sz w:val="19"/>
        </w:rPr>
      </w:pPr>
    </w:p>
    <w:p w14:paraId="6B6BF3D2" w14:textId="77777777" w:rsidR="00BA262F" w:rsidRDefault="00BA262F" w:rsidP="00F44CBB">
      <w:pPr>
        <w:pStyle w:val="BodyText"/>
        <w:jc w:val="center"/>
        <w:rPr>
          <w:color w:val="131313"/>
          <w:w w:val="90"/>
          <w:sz w:val="19"/>
        </w:rPr>
      </w:pPr>
    </w:p>
    <w:p w14:paraId="69F2A585" w14:textId="77777777" w:rsidR="00BA262F" w:rsidRDefault="00BA262F" w:rsidP="00F44CBB">
      <w:pPr>
        <w:pStyle w:val="BodyText"/>
        <w:jc w:val="center"/>
        <w:rPr>
          <w:color w:val="131313"/>
          <w:w w:val="90"/>
          <w:sz w:val="19"/>
        </w:rPr>
      </w:pPr>
    </w:p>
    <w:p w14:paraId="45A07B6E" w14:textId="77777777" w:rsidR="00BA262F" w:rsidRDefault="00BA262F" w:rsidP="00F44CBB">
      <w:pPr>
        <w:pStyle w:val="BodyText"/>
        <w:jc w:val="center"/>
        <w:rPr>
          <w:color w:val="131313"/>
          <w:w w:val="90"/>
          <w:sz w:val="19"/>
        </w:rPr>
      </w:pPr>
    </w:p>
    <w:p w14:paraId="3BED4AE0" w14:textId="77777777" w:rsidR="00BA262F" w:rsidRDefault="00BA262F" w:rsidP="00F44CBB">
      <w:pPr>
        <w:pStyle w:val="BodyText"/>
        <w:jc w:val="center"/>
        <w:rPr>
          <w:color w:val="131313"/>
          <w:w w:val="90"/>
          <w:sz w:val="19"/>
        </w:rPr>
      </w:pPr>
    </w:p>
    <w:p w14:paraId="51AB29D1" w14:textId="77777777" w:rsidR="00BA262F" w:rsidRDefault="00BA262F" w:rsidP="00F44CBB">
      <w:pPr>
        <w:pStyle w:val="BodyText"/>
        <w:jc w:val="center"/>
        <w:rPr>
          <w:color w:val="131313"/>
          <w:w w:val="90"/>
          <w:sz w:val="19"/>
        </w:rPr>
      </w:pPr>
    </w:p>
    <w:p w14:paraId="1BFDE3DA" w14:textId="77777777" w:rsidR="00BA262F" w:rsidRDefault="00BA262F" w:rsidP="00F44CBB">
      <w:pPr>
        <w:pStyle w:val="BodyText"/>
        <w:jc w:val="center"/>
        <w:rPr>
          <w:color w:val="131313"/>
          <w:w w:val="90"/>
          <w:sz w:val="19"/>
        </w:rPr>
      </w:pPr>
    </w:p>
    <w:p w14:paraId="01277AC5" w14:textId="77777777" w:rsidR="00BA262F" w:rsidRDefault="00BA262F" w:rsidP="00F44CBB">
      <w:pPr>
        <w:pStyle w:val="BodyText"/>
        <w:jc w:val="center"/>
        <w:rPr>
          <w:color w:val="131313"/>
          <w:w w:val="90"/>
          <w:sz w:val="19"/>
        </w:rPr>
      </w:pPr>
    </w:p>
    <w:p w14:paraId="4F76477B" w14:textId="77777777" w:rsidR="00BA262F" w:rsidRDefault="00BA262F" w:rsidP="00F44CBB">
      <w:pPr>
        <w:pStyle w:val="BodyText"/>
        <w:jc w:val="center"/>
        <w:rPr>
          <w:color w:val="131313"/>
          <w:w w:val="90"/>
          <w:sz w:val="19"/>
        </w:rPr>
      </w:pPr>
    </w:p>
    <w:p w14:paraId="4AE99CAB" w14:textId="77777777" w:rsidR="00BA262F" w:rsidRDefault="00BA262F" w:rsidP="00F44CBB">
      <w:pPr>
        <w:pStyle w:val="BodyText"/>
        <w:jc w:val="center"/>
        <w:rPr>
          <w:color w:val="131313"/>
          <w:w w:val="90"/>
          <w:sz w:val="19"/>
        </w:rPr>
      </w:pPr>
    </w:p>
    <w:p w14:paraId="5C79B75F" w14:textId="77777777" w:rsidR="00BA262F" w:rsidRDefault="00BA262F" w:rsidP="00F44CBB">
      <w:pPr>
        <w:pStyle w:val="BodyText"/>
        <w:jc w:val="center"/>
        <w:rPr>
          <w:color w:val="131313"/>
          <w:w w:val="90"/>
          <w:sz w:val="19"/>
        </w:rPr>
      </w:pPr>
    </w:p>
    <w:p w14:paraId="7E7006DB" w14:textId="77777777" w:rsidR="00BA262F" w:rsidRDefault="00BA262F" w:rsidP="00F44CBB">
      <w:pPr>
        <w:pStyle w:val="BodyText"/>
        <w:jc w:val="center"/>
        <w:rPr>
          <w:color w:val="131313"/>
          <w:w w:val="90"/>
          <w:sz w:val="19"/>
        </w:rPr>
      </w:pPr>
    </w:p>
    <w:p w14:paraId="3E5F94C2" w14:textId="77777777" w:rsidR="00BA262F" w:rsidRDefault="00BA262F" w:rsidP="00F44CBB">
      <w:pPr>
        <w:pStyle w:val="BodyText"/>
        <w:jc w:val="center"/>
        <w:rPr>
          <w:color w:val="131313"/>
          <w:w w:val="90"/>
          <w:sz w:val="19"/>
        </w:rPr>
      </w:pPr>
    </w:p>
    <w:p w14:paraId="250D233C" w14:textId="77777777" w:rsidR="00BA262F" w:rsidRDefault="00BA262F" w:rsidP="00F44CBB">
      <w:pPr>
        <w:pStyle w:val="BodyText"/>
        <w:jc w:val="center"/>
        <w:rPr>
          <w:color w:val="131313"/>
          <w:w w:val="90"/>
          <w:sz w:val="19"/>
        </w:rPr>
      </w:pPr>
    </w:p>
    <w:p w14:paraId="1182D5D0" w14:textId="77777777" w:rsidR="00BA262F" w:rsidRDefault="00BA262F" w:rsidP="00F44CBB">
      <w:pPr>
        <w:pStyle w:val="BodyText"/>
        <w:jc w:val="center"/>
        <w:rPr>
          <w:color w:val="131313"/>
          <w:w w:val="90"/>
          <w:sz w:val="19"/>
        </w:rPr>
      </w:pPr>
    </w:p>
    <w:p w14:paraId="3E9416FF" w14:textId="77777777" w:rsidR="00BA262F" w:rsidRDefault="00BA262F" w:rsidP="00F44CBB">
      <w:pPr>
        <w:pStyle w:val="BodyText"/>
        <w:jc w:val="center"/>
        <w:rPr>
          <w:color w:val="131313"/>
          <w:w w:val="90"/>
          <w:sz w:val="19"/>
        </w:rPr>
      </w:pPr>
    </w:p>
    <w:p w14:paraId="6FEB82DF" w14:textId="77777777" w:rsidR="00BA262F" w:rsidRDefault="00BA262F" w:rsidP="00F44CBB">
      <w:pPr>
        <w:pStyle w:val="BodyText"/>
        <w:jc w:val="center"/>
        <w:rPr>
          <w:color w:val="131313"/>
          <w:w w:val="90"/>
          <w:sz w:val="19"/>
        </w:rPr>
      </w:pPr>
    </w:p>
    <w:p w14:paraId="19D41675" w14:textId="77777777" w:rsidR="00BA262F" w:rsidRDefault="00BA262F" w:rsidP="00F44CBB">
      <w:pPr>
        <w:pStyle w:val="BodyText"/>
        <w:jc w:val="center"/>
        <w:rPr>
          <w:color w:val="131313"/>
          <w:w w:val="90"/>
          <w:sz w:val="19"/>
        </w:rPr>
      </w:pPr>
    </w:p>
    <w:p w14:paraId="38F23580" w14:textId="77777777" w:rsidR="00BA262F" w:rsidRDefault="00BA262F" w:rsidP="00F44CBB">
      <w:pPr>
        <w:pStyle w:val="BodyText"/>
        <w:jc w:val="center"/>
        <w:rPr>
          <w:color w:val="131313"/>
          <w:w w:val="90"/>
          <w:sz w:val="19"/>
        </w:rPr>
      </w:pPr>
    </w:p>
    <w:p w14:paraId="499B1BE1" w14:textId="77777777" w:rsidR="00BA262F" w:rsidRDefault="00BA262F" w:rsidP="00F44CBB">
      <w:pPr>
        <w:pStyle w:val="BodyText"/>
        <w:jc w:val="center"/>
        <w:rPr>
          <w:color w:val="131313"/>
          <w:w w:val="90"/>
          <w:sz w:val="19"/>
        </w:rPr>
      </w:pPr>
    </w:p>
    <w:p w14:paraId="59394931" w14:textId="77777777" w:rsidR="00BA262F" w:rsidRDefault="00BA262F" w:rsidP="00F44CBB">
      <w:pPr>
        <w:pStyle w:val="BodyText"/>
        <w:jc w:val="center"/>
        <w:rPr>
          <w:color w:val="131313"/>
          <w:w w:val="90"/>
          <w:sz w:val="19"/>
        </w:rPr>
      </w:pPr>
    </w:p>
    <w:p w14:paraId="4391A15E" w14:textId="77777777" w:rsidR="00BA262F" w:rsidRDefault="00BA262F" w:rsidP="00F44CBB">
      <w:pPr>
        <w:pStyle w:val="BodyText"/>
        <w:jc w:val="center"/>
        <w:rPr>
          <w:color w:val="131313"/>
          <w:w w:val="90"/>
          <w:sz w:val="19"/>
        </w:rPr>
      </w:pPr>
    </w:p>
    <w:p w14:paraId="22C401EE" w14:textId="77777777" w:rsidR="00BA262F" w:rsidRDefault="00BA262F" w:rsidP="00F44CBB">
      <w:pPr>
        <w:pStyle w:val="BodyText"/>
        <w:jc w:val="center"/>
        <w:rPr>
          <w:color w:val="131313"/>
          <w:w w:val="90"/>
          <w:sz w:val="19"/>
        </w:rPr>
      </w:pPr>
    </w:p>
    <w:p w14:paraId="24E0B662" w14:textId="77777777" w:rsidR="00BA262F" w:rsidRDefault="00BA262F" w:rsidP="00F44CBB">
      <w:pPr>
        <w:pStyle w:val="BodyText"/>
        <w:jc w:val="center"/>
        <w:rPr>
          <w:color w:val="131313"/>
          <w:w w:val="90"/>
          <w:sz w:val="19"/>
        </w:rPr>
      </w:pPr>
    </w:p>
    <w:p w14:paraId="2E0819D2" w14:textId="77777777" w:rsidR="00BA262F" w:rsidRDefault="00BA262F" w:rsidP="00F44CBB">
      <w:pPr>
        <w:pStyle w:val="BodyText"/>
        <w:jc w:val="center"/>
        <w:rPr>
          <w:color w:val="131313"/>
          <w:w w:val="90"/>
          <w:sz w:val="19"/>
        </w:rPr>
      </w:pPr>
    </w:p>
    <w:p w14:paraId="3A1AE1B1" w14:textId="77777777" w:rsidR="00BA262F" w:rsidRDefault="00BA262F" w:rsidP="00F44CBB">
      <w:pPr>
        <w:pStyle w:val="BodyText"/>
        <w:jc w:val="center"/>
        <w:rPr>
          <w:color w:val="131313"/>
          <w:w w:val="90"/>
          <w:sz w:val="19"/>
        </w:rPr>
      </w:pPr>
    </w:p>
    <w:p w14:paraId="0ED893C2" w14:textId="58FE9805" w:rsidR="00F44CBB" w:rsidRDefault="00F44CBB" w:rsidP="00F44CBB">
      <w:pPr>
        <w:pStyle w:val="BodyText"/>
        <w:jc w:val="center"/>
        <w:rPr>
          <w:color w:val="131313"/>
          <w:w w:val="90"/>
          <w:sz w:val="19"/>
        </w:rPr>
      </w:pPr>
      <w:r>
        <w:rPr>
          <w:color w:val="131313"/>
          <w:w w:val="90"/>
          <w:sz w:val="19"/>
        </w:rPr>
        <w:t>NFECTIOUS</w:t>
      </w:r>
      <w:r>
        <w:rPr>
          <w:color w:val="131313"/>
          <w:spacing w:val="-23"/>
          <w:w w:val="90"/>
          <w:sz w:val="19"/>
        </w:rPr>
        <w:t xml:space="preserve"> </w:t>
      </w:r>
      <w:r>
        <w:rPr>
          <w:color w:val="131313"/>
          <w:w w:val="90"/>
          <w:sz w:val="19"/>
        </w:rPr>
        <w:t>DISEASES</w:t>
      </w:r>
    </w:p>
    <w:p w14:paraId="50E52109" w14:textId="77777777" w:rsidR="00F44CBB" w:rsidRDefault="00F44CBB" w:rsidP="00F44CBB">
      <w:pPr>
        <w:pStyle w:val="BodyText"/>
        <w:jc w:val="center"/>
        <w:rPr>
          <w:color w:val="131313"/>
          <w:w w:val="90"/>
          <w:sz w:val="19"/>
        </w:rPr>
      </w:pPr>
    </w:p>
    <w:p w14:paraId="5A11D12F" w14:textId="77777777" w:rsidR="00F44CBB" w:rsidRDefault="00F44CBB" w:rsidP="00F44CBB">
      <w:pPr>
        <w:pStyle w:val="BodyText"/>
        <w:jc w:val="center"/>
        <w:rPr>
          <w:color w:val="131313"/>
          <w:w w:val="90"/>
          <w:sz w:val="19"/>
        </w:rPr>
      </w:pPr>
    </w:p>
    <w:p w14:paraId="34B10DF4" w14:textId="3D470168" w:rsidR="00F44CBB" w:rsidRPr="00F44CBB" w:rsidRDefault="00F44CBB" w:rsidP="00F44CBB">
      <w:pPr>
        <w:pStyle w:val="BodyText"/>
        <w:rPr>
          <w:color w:val="131313"/>
          <w:w w:val="105"/>
          <w:szCs w:val="22"/>
        </w:rPr>
      </w:pPr>
      <w:r w:rsidRPr="00F44CBB">
        <w:rPr>
          <w:color w:val="131313"/>
          <w:w w:val="105"/>
          <w:szCs w:val="22"/>
        </w:rPr>
        <w:t>General</w:t>
      </w:r>
      <w:r w:rsidRPr="00F44CBB">
        <w:rPr>
          <w:color w:val="131313"/>
          <w:spacing w:val="-14"/>
          <w:w w:val="105"/>
          <w:szCs w:val="22"/>
        </w:rPr>
        <w:t xml:space="preserve"> </w:t>
      </w:r>
      <w:r w:rsidRPr="00F44CBB">
        <w:rPr>
          <w:color w:val="131313"/>
          <w:w w:val="105"/>
          <w:szCs w:val="22"/>
        </w:rPr>
        <w:t>Principles</w:t>
      </w:r>
      <w:r w:rsidRPr="00F44CBB">
        <w:rPr>
          <w:color w:val="131313"/>
          <w:spacing w:val="-17"/>
          <w:w w:val="105"/>
          <w:szCs w:val="22"/>
        </w:rPr>
        <w:t xml:space="preserve"> </w:t>
      </w:r>
      <w:r w:rsidRPr="00F44CBB">
        <w:rPr>
          <w:color w:val="131313"/>
          <w:w w:val="105"/>
          <w:szCs w:val="22"/>
        </w:rPr>
        <w:t>of</w:t>
      </w:r>
      <w:r w:rsidRPr="00F44CBB">
        <w:rPr>
          <w:color w:val="131313"/>
          <w:spacing w:val="-15"/>
          <w:w w:val="105"/>
          <w:szCs w:val="22"/>
        </w:rPr>
        <w:t xml:space="preserve"> </w:t>
      </w:r>
      <w:r w:rsidRPr="00F44CBB">
        <w:rPr>
          <w:color w:val="131313"/>
          <w:w w:val="105"/>
          <w:szCs w:val="22"/>
        </w:rPr>
        <w:t>Microbial</w:t>
      </w:r>
      <w:r w:rsidRPr="00F44CBB">
        <w:rPr>
          <w:color w:val="131313"/>
          <w:spacing w:val="-11"/>
          <w:w w:val="105"/>
          <w:szCs w:val="22"/>
        </w:rPr>
        <w:t xml:space="preserve"> </w:t>
      </w:r>
      <w:r w:rsidRPr="00F44CBB">
        <w:rPr>
          <w:color w:val="131313"/>
          <w:w w:val="105"/>
          <w:szCs w:val="22"/>
        </w:rPr>
        <w:t>Pathogenesis</w:t>
      </w:r>
    </w:p>
    <w:p w14:paraId="620A460A" w14:textId="77777777" w:rsidR="00F44CBB" w:rsidRDefault="00F44CBB" w:rsidP="00F44CBB">
      <w:pPr>
        <w:pStyle w:val="BodyText"/>
        <w:rPr>
          <w:color w:val="131313"/>
          <w:w w:val="105"/>
          <w:sz w:val="19"/>
        </w:rPr>
      </w:pPr>
      <w:r>
        <w:rPr>
          <w:color w:val="131313"/>
          <w:w w:val="105"/>
          <w:sz w:val="19"/>
        </w:rPr>
        <w:tab/>
      </w:r>
    </w:p>
    <w:p w14:paraId="70D018AE" w14:textId="183D35B6" w:rsidR="00F44CBB" w:rsidRDefault="00F44CBB" w:rsidP="00F44CBB">
      <w:pPr>
        <w:pStyle w:val="BodyText"/>
        <w:rPr>
          <w:color w:val="131313"/>
          <w:spacing w:val="-2"/>
          <w:w w:val="105"/>
          <w:sz w:val="19"/>
        </w:rPr>
      </w:pPr>
      <w:r>
        <w:rPr>
          <w:color w:val="131313"/>
          <w:w w:val="105"/>
          <w:sz w:val="19"/>
        </w:rPr>
        <w:tab/>
        <w:t>General</w:t>
      </w:r>
      <w:r>
        <w:rPr>
          <w:color w:val="131313"/>
          <w:spacing w:val="-21"/>
          <w:w w:val="105"/>
          <w:sz w:val="19"/>
        </w:rPr>
        <w:t xml:space="preserve"> </w:t>
      </w:r>
      <w:r>
        <w:rPr>
          <w:color w:val="131313"/>
          <w:w w:val="105"/>
          <w:sz w:val="19"/>
        </w:rPr>
        <w:t>Classes</w:t>
      </w:r>
      <w:r>
        <w:rPr>
          <w:color w:val="131313"/>
          <w:spacing w:val="-15"/>
          <w:w w:val="105"/>
          <w:sz w:val="19"/>
        </w:rPr>
        <w:t xml:space="preserve"> </w:t>
      </w:r>
      <w:r>
        <w:rPr>
          <w:color w:val="131313"/>
          <w:w w:val="105"/>
          <w:sz w:val="19"/>
        </w:rPr>
        <w:t>of</w:t>
      </w:r>
      <w:r>
        <w:rPr>
          <w:color w:val="131313"/>
          <w:spacing w:val="-17"/>
          <w:w w:val="105"/>
          <w:sz w:val="19"/>
        </w:rPr>
        <w:t xml:space="preserve"> </w:t>
      </w:r>
      <w:r>
        <w:rPr>
          <w:color w:val="131313"/>
          <w:spacing w:val="-2"/>
          <w:w w:val="105"/>
          <w:sz w:val="19"/>
        </w:rPr>
        <w:t>Microbiologic Agents</w:t>
      </w:r>
    </w:p>
    <w:p w14:paraId="0093F7F8" w14:textId="77777777" w:rsidR="00F44CBB" w:rsidRDefault="00F44CBB" w:rsidP="00F44CBB">
      <w:pPr>
        <w:pStyle w:val="BodyText"/>
        <w:rPr>
          <w:rFonts w:eastAsia="Calibri" w:hAnsi="Calibri"/>
        </w:rPr>
      </w:pPr>
      <w:r>
        <w:rPr>
          <w:spacing w:val="-2"/>
          <w:w w:val="105"/>
        </w:rPr>
        <w:tab/>
      </w:r>
      <w:bookmarkStart w:id="12" w:name="_Hlk137126766"/>
      <w:r w:rsidRPr="00F44CBB">
        <w:rPr>
          <w:rFonts w:eastAsia="Calibri" w:hAnsi="Calibri"/>
        </w:rPr>
        <w:t>Host</w:t>
      </w:r>
      <w:r w:rsidRPr="00F44CBB">
        <w:rPr>
          <w:rFonts w:eastAsia="Calibri" w:hAnsi="Calibri"/>
          <w:spacing w:val="17"/>
        </w:rPr>
        <w:t xml:space="preserve"> </w:t>
      </w:r>
      <w:r w:rsidRPr="00F44CBB">
        <w:rPr>
          <w:rFonts w:eastAsia="Calibri" w:hAnsi="Calibri"/>
        </w:rPr>
        <w:t>Defense</w:t>
      </w:r>
      <w:r w:rsidRPr="00F44CBB">
        <w:rPr>
          <w:rFonts w:eastAsia="Calibri" w:hAnsi="Calibri"/>
          <w:spacing w:val="23"/>
        </w:rPr>
        <w:t xml:space="preserve"> </w:t>
      </w:r>
      <w:r w:rsidRPr="00F44CBB">
        <w:rPr>
          <w:rFonts w:eastAsia="Calibri" w:hAnsi="Calibri"/>
        </w:rPr>
        <w:t>mechanisms</w:t>
      </w:r>
      <w:bookmarkEnd w:id="12"/>
    </w:p>
    <w:p w14:paraId="2C388CED" w14:textId="5EF538E1" w:rsidR="00F44CBB" w:rsidRDefault="00F44CBB" w:rsidP="00F44CBB">
      <w:pPr>
        <w:pStyle w:val="BodyText"/>
        <w:rPr>
          <w:w w:val="96"/>
        </w:rPr>
      </w:pPr>
      <w:r>
        <w:rPr>
          <w:spacing w:val="-2"/>
          <w:w w:val="105"/>
        </w:rPr>
        <w:tab/>
      </w:r>
      <w:r>
        <w:t>How</w:t>
      </w:r>
      <w:r>
        <w:rPr>
          <w:spacing w:val="-14"/>
        </w:rPr>
        <w:t xml:space="preserve"> </w:t>
      </w:r>
      <w:r>
        <w:t>Agents</w:t>
      </w:r>
      <w:r>
        <w:rPr>
          <w:spacing w:val="-4"/>
        </w:rPr>
        <w:t xml:space="preserve"> </w:t>
      </w:r>
      <w:r>
        <w:t>Cause</w:t>
      </w:r>
      <w:r>
        <w:rPr>
          <w:spacing w:val="-1"/>
        </w:rPr>
        <w:t xml:space="preserve"> </w:t>
      </w:r>
      <w:r>
        <w:t>Disease</w:t>
      </w:r>
      <w:r>
        <w:rPr>
          <w:w w:val="96"/>
        </w:rPr>
        <w:t xml:space="preserve"> </w:t>
      </w:r>
    </w:p>
    <w:p w14:paraId="16AB0AAE" w14:textId="10833AFD" w:rsidR="00F44CBB" w:rsidRDefault="00F44CBB" w:rsidP="00F44CBB">
      <w:pPr>
        <w:pStyle w:val="BodyText"/>
        <w:rPr>
          <w:color w:val="131313"/>
          <w:w w:val="105"/>
          <w:sz w:val="19"/>
        </w:rPr>
      </w:pPr>
      <w:r>
        <w:rPr>
          <w:color w:val="131313"/>
          <w:w w:val="96"/>
          <w:sz w:val="19"/>
        </w:rPr>
        <w:tab/>
      </w:r>
      <w:r>
        <w:rPr>
          <w:color w:val="131313"/>
          <w:w w:val="105"/>
          <w:sz w:val="19"/>
        </w:rPr>
        <w:t>Routes</w:t>
      </w:r>
      <w:r>
        <w:rPr>
          <w:color w:val="131313"/>
          <w:spacing w:val="-29"/>
          <w:w w:val="105"/>
          <w:sz w:val="19"/>
        </w:rPr>
        <w:t xml:space="preserve"> </w:t>
      </w:r>
      <w:r>
        <w:rPr>
          <w:color w:val="131313"/>
          <w:w w:val="105"/>
          <w:sz w:val="19"/>
        </w:rPr>
        <w:t>of</w:t>
      </w:r>
      <w:r>
        <w:rPr>
          <w:color w:val="131313"/>
          <w:spacing w:val="-21"/>
          <w:w w:val="105"/>
          <w:sz w:val="19"/>
        </w:rPr>
        <w:t xml:space="preserve"> </w:t>
      </w:r>
      <w:r>
        <w:rPr>
          <w:color w:val="131313"/>
          <w:w w:val="105"/>
          <w:sz w:val="19"/>
        </w:rPr>
        <w:t>Entry/Transmission</w:t>
      </w:r>
    </w:p>
    <w:p w14:paraId="6C36ED13" w14:textId="77777777" w:rsidR="00F44CBB" w:rsidRPr="00F44CBB" w:rsidRDefault="00F44CBB" w:rsidP="00F44CBB">
      <w:pPr>
        <w:pStyle w:val="BodyText"/>
        <w:rPr>
          <w:rFonts w:eastAsia="Arial" w:cs="Arial"/>
          <w:szCs w:val="19"/>
        </w:rPr>
      </w:pPr>
      <w:r>
        <w:rPr>
          <w:w w:val="105"/>
        </w:rPr>
        <w:tab/>
      </w:r>
      <w:r w:rsidRPr="00F44CBB">
        <w:rPr>
          <w:rFonts w:eastAsia="Calibri"/>
          <w:w w:val="105"/>
        </w:rPr>
        <w:t>Mechanisms</w:t>
      </w:r>
      <w:r w:rsidRPr="00F44CBB">
        <w:rPr>
          <w:rFonts w:eastAsia="Calibri"/>
          <w:spacing w:val="2"/>
          <w:w w:val="105"/>
        </w:rPr>
        <w:t xml:space="preserve"> </w:t>
      </w:r>
      <w:r w:rsidRPr="00F44CBB">
        <w:rPr>
          <w:rFonts w:eastAsia="Calibri"/>
          <w:w w:val="105"/>
        </w:rPr>
        <w:t>of Tissue</w:t>
      </w:r>
      <w:r w:rsidRPr="00F44CBB">
        <w:rPr>
          <w:rFonts w:eastAsia="Calibri"/>
          <w:spacing w:val="15"/>
          <w:w w:val="105"/>
        </w:rPr>
        <w:t xml:space="preserve"> </w:t>
      </w:r>
      <w:r w:rsidRPr="00F44CBB">
        <w:rPr>
          <w:rFonts w:eastAsia="Calibri"/>
          <w:w w:val="105"/>
        </w:rPr>
        <w:t>Injury</w:t>
      </w:r>
    </w:p>
    <w:p w14:paraId="45F98CA0" w14:textId="3D47C0F0" w:rsidR="00F44CBB" w:rsidRDefault="00F44CBB" w:rsidP="00F44CBB">
      <w:pPr>
        <w:pStyle w:val="BodyText"/>
        <w:rPr>
          <w:rFonts w:eastAsia="Calibri" w:hAnsi="Calibri"/>
          <w:color w:val="131313"/>
          <w:w w:val="105"/>
          <w:sz w:val="19"/>
          <w:szCs w:val="22"/>
        </w:rPr>
      </w:pPr>
      <w:r>
        <w:rPr>
          <w:rFonts w:eastAsia="Calibri" w:hAnsi="Calibri"/>
          <w:color w:val="131313"/>
          <w:w w:val="105"/>
          <w:sz w:val="19"/>
          <w:szCs w:val="22"/>
        </w:rPr>
        <w:tab/>
      </w:r>
      <w:r w:rsidRPr="00F44CBB">
        <w:rPr>
          <w:rFonts w:eastAsia="Calibri" w:hAnsi="Calibri"/>
          <w:color w:val="131313"/>
          <w:w w:val="105"/>
          <w:sz w:val="19"/>
          <w:szCs w:val="22"/>
        </w:rPr>
        <w:t>Methods</w:t>
      </w:r>
      <w:r w:rsidRPr="00F44CBB">
        <w:rPr>
          <w:rFonts w:eastAsia="Calibri" w:hAnsi="Calibri"/>
          <w:color w:val="131313"/>
          <w:spacing w:val="-20"/>
          <w:w w:val="105"/>
          <w:sz w:val="19"/>
          <w:szCs w:val="22"/>
        </w:rPr>
        <w:t xml:space="preserve"> </w:t>
      </w:r>
      <w:r w:rsidRPr="00F44CBB">
        <w:rPr>
          <w:rFonts w:eastAsia="Calibri" w:hAnsi="Calibri"/>
          <w:color w:val="131313"/>
          <w:w w:val="105"/>
          <w:sz w:val="19"/>
          <w:szCs w:val="22"/>
        </w:rPr>
        <w:t>of</w:t>
      </w:r>
      <w:r w:rsidRPr="00F44CBB">
        <w:rPr>
          <w:rFonts w:eastAsia="Calibri" w:hAnsi="Calibri"/>
          <w:color w:val="131313"/>
          <w:spacing w:val="-15"/>
          <w:w w:val="105"/>
          <w:sz w:val="19"/>
          <w:szCs w:val="22"/>
        </w:rPr>
        <w:t xml:space="preserve"> </w:t>
      </w:r>
      <w:r w:rsidRPr="00F44CBB">
        <w:rPr>
          <w:rFonts w:eastAsia="Calibri" w:hAnsi="Calibri"/>
          <w:color w:val="131313"/>
          <w:w w:val="105"/>
          <w:sz w:val="19"/>
          <w:szCs w:val="22"/>
        </w:rPr>
        <w:t>Infectious</w:t>
      </w:r>
      <w:r w:rsidRPr="00F44CBB">
        <w:rPr>
          <w:rFonts w:eastAsia="Calibri" w:hAnsi="Calibri"/>
          <w:color w:val="131313"/>
          <w:spacing w:val="-18"/>
          <w:w w:val="105"/>
          <w:sz w:val="19"/>
          <w:szCs w:val="22"/>
        </w:rPr>
        <w:t xml:space="preserve"> </w:t>
      </w:r>
      <w:r w:rsidRPr="00F44CBB">
        <w:rPr>
          <w:rFonts w:eastAsia="Calibri" w:hAnsi="Calibri"/>
          <w:color w:val="131313"/>
          <w:w w:val="105"/>
          <w:sz w:val="19"/>
          <w:szCs w:val="22"/>
        </w:rPr>
        <w:t>Disease</w:t>
      </w:r>
      <w:r w:rsidRPr="00F44CBB">
        <w:rPr>
          <w:rFonts w:eastAsia="Calibri" w:hAnsi="Calibri"/>
          <w:color w:val="131313"/>
          <w:spacing w:val="-13"/>
          <w:w w:val="105"/>
          <w:sz w:val="19"/>
          <w:szCs w:val="22"/>
        </w:rPr>
        <w:t xml:space="preserve"> </w:t>
      </w:r>
      <w:r w:rsidRPr="00F44CBB">
        <w:rPr>
          <w:rFonts w:eastAsia="Calibri" w:hAnsi="Calibri"/>
          <w:color w:val="131313"/>
          <w:w w:val="105"/>
          <w:sz w:val="19"/>
          <w:szCs w:val="22"/>
        </w:rPr>
        <w:t>Diagnosis</w:t>
      </w:r>
    </w:p>
    <w:p w14:paraId="0F925A7B" w14:textId="77777777" w:rsidR="00F44CBB" w:rsidRDefault="00F44CBB" w:rsidP="00F44CBB">
      <w:pPr>
        <w:pStyle w:val="BodyText"/>
        <w:rPr>
          <w:rFonts w:eastAsia="Calibri" w:hAnsi="Calibri"/>
          <w:color w:val="131313"/>
          <w:w w:val="105"/>
          <w:sz w:val="19"/>
          <w:szCs w:val="22"/>
        </w:rPr>
      </w:pPr>
    </w:p>
    <w:p w14:paraId="7EDA90CF" w14:textId="69202EBC" w:rsidR="00F44CBB" w:rsidRPr="00F44CBB" w:rsidRDefault="00F44CBB" w:rsidP="00F44CBB">
      <w:pPr>
        <w:pStyle w:val="BodyText"/>
        <w:rPr>
          <w:color w:val="131313"/>
          <w:spacing w:val="-2"/>
          <w:w w:val="105"/>
          <w:szCs w:val="22"/>
        </w:rPr>
      </w:pPr>
      <w:r w:rsidRPr="00F44CBB">
        <w:rPr>
          <w:color w:val="131313"/>
          <w:w w:val="105"/>
          <w:szCs w:val="22"/>
        </w:rPr>
        <w:t>Bacterial</w:t>
      </w:r>
      <w:r w:rsidRPr="00F44CBB">
        <w:rPr>
          <w:color w:val="131313"/>
          <w:spacing w:val="6"/>
          <w:w w:val="105"/>
          <w:szCs w:val="22"/>
        </w:rPr>
        <w:t xml:space="preserve"> </w:t>
      </w:r>
      <w:r w:rsidRPr="00F44CBB">
        <w:rPr>
          <w:color w:val="131313"/>
          <w:spacing w:val="-1"/>
          <w:w w:val="105"/>
          <w:szCs w:val="22"/>
        </w:rPr>
        <w:t>Infecti</w:t>
      </w:r>
      <w:r w:rsidRPr="00F44CBB">
        <w:rPr>
          <w:color w:val="131313"/>
          <w:spacing w:val="-2"/>
          <w:w w:val="105"/>
          <w:szCs w:val="22"/>
        </w:rPr>
        <w:t>ons</w:t>
      </w:r>
    </w:p>
    <w:p w14:paraId="4F948D71" w14:textId="77777777" w:rsidR="00F44CBB" w:rsidRDefault="00F44CBB" w:rsidP="00F44CBB">
      <w:pPr>
        <w:pStyle w:val="BodyText"/>
        <w:rPr>
          <w:color w:val="131313"/>
          <w:spacing w:val="-2"/>
          <w:w w:val="105"/>
          <w:sz w:val="19"/>
        </w:rPr>
      </w:pPr>
    </w:p>
    <w:p w14:paraId="2FA77867" w14:textId="1E4EF93E" w:rsidR="00F44CBB" w:rsidRDefault="00F44CBB" w:rsidP="00F44CBB">
      <w:pPr>
        <w:pStyle w:val="BodyText"/>
        <w:rPr>
          <w:rFonts w:eastAsia="Calibri"/>
        </w:rPr>
      </w:pPr>
      <w:r>
        <w:rPr>
          <w:rFonts w:eastAsia="Calibri"/>
        </w:rPr>
        <w:tab/>
      </w:r>
      <w:r w:rsidRPr="00F44CBB">
        <w:rPr>
          <w:rFonts w:eastAsia="Calibri"/>
        </w:rPr>
        <w:t>Pyogenic</w:t>
      </w:r>
      <w:r w:rsidRPr="00F44CBB">
        <w:rPr>
          <w:rFonts w:eastAsia="Calibri"/>
          <w:spacing w:val="46"/>
        </w:rPr>
        <w:t xml:space="preserve"> </w:t>
      </w:r>
      <w:r w:rsidRPr="00F44CBB">
        <w:rPr>
          <w:rFonts w:eastAsia="Calibri"/>
        </w:rPr>
        <w:t>Infections</w:t>
      </w:r>
    </w:p>
    <w:p w14:paraId="2A0066DE" w14:textId="56BC8BCD" w:rsidR="00F44CBB" w:rsidRDefault="00F44CBB" w:rsidP="00F44CBB">
      <w:pPr>
        <w:pStyle w:val="BodyText"/>
        <w:rPr>
          <w:rFonts w:eastAsia="Calibri"/>
          <w:w w:val="105"/>
        </w:rPr>
      </w:pPr>
      <w:r>
        <w:rPr>
          <w:rFonts w:eastAsia="Calibri"/>
          <w:w w:val="105"/>
        </w:rPr>
        <w:tab/>
      </w:r>
      <w:r w:rsidRPr="00F44CBB">
        <w:rPr>
          <w:rFonts w:eastAsia="Calibri"/>
          <w:w w:val="105"/>
        </w:rPr>
        <w:t>Childhood</w:t>
      </w:r>
      <w:r w:rsidRPr="00F44CBB">
        <w:rPr>
          <w:rFonts w:eastAsia="Calibri"/>
          <w:spacing w:val="17"/>
          <w:w w:val="105"/>
        </w:rPr>
        <w:t xml:space="preserve"> </w:t>
      </w:r>
      <w:r w:rsidRPr="00F44CBB">
        <w:rPr>
          <w:rFonts w:eastAsia="Calibri"/>
          <w:w w:val="105"/>
        </w:rPr>
        <w:t>Infections</w:t>
      </w:r>
    </w:p>
    <w:p w14:paraId="56D3B242" w14:textId="72BCC1AE" w:rsidR="00F44CBB" w:rsidRDefault="00F44CBB" w:rsidP="00F44CBB">
      <w:pPr>
        <w:pStyle w:val="BodyText"/>
        <w:rPr>
          <w:rFonts w:eastAsia="Calibri"/>
          <w:spacing w:val="-2"/>
          <w:w w:val="105"/>
        </w:rPr>
      </w:pPr>
      <w:r>
        <w:rPr>
          <w:rFonts w:eastAsia="Calibri"/>
          <w:w w:val="105"/>
        </w:rPr>
        <w:tab/>
      </w:r>
      <w:r w:rsidRPr="00F44CBB">
        <w:rPr>
          <w:rFonts w:eastAsia="Calibri"/>
          <w:w w:val="105"/>
        </w:rPr>
        <w:t>Gram</w:t>
      </w:r>
      <w:r w:rsidRPr="00F44CBB">
        <w:rPr>
          <w:rFonts w:eastAsia="Calibri"/>
          <w:spacing w:val="3"/>
          <w:w w:val="105"/>
        </w:rPr>
        <w:t xml:space="preserve"> </w:t>
      </w:r>
      <w:r w:rsidRPr="00F44CBB">
        <w:rPr>
          <w:rFonts w:eastAsia="Calibri"/>
          <w:spacing w:val="-2"/>
          <w:w w:val="105"/>
        </w:rPr>
        <w:t>Negati</w:t>
      </w:r>
      <w:r w:rsidRPr="00F44CBB">
        <w:rPr>
          <w:rFonts w:eastAsia="Calibri"/>
          <w:spacing w:val="-3"/>
          <w:w w:val="105"/>
        </w:rPr>
        <w:t>ve</w:t>
      </w:r>
      <w:r w:rsidRPr="00F44CBB">
        <w:rPr>
          <w:rFonts w:eastAsia="Calibri"/>
          <w:spacing w:val="4"/>
          <w:w w:val="105"/>
        </w:rPr>
        <w:t xml:space="preserve"> </w:t>
      </w:r>
      <w:r w:rsidRPr="00F44CBB">
        <w:rPr>
          <w:rFonts w:eastAsia="Calibri"/>
          <w:spacing w:val="-1"/>
          <w:w w:val="105"/>
        </w:rPr>
        <w:t>Infecti</w:t>
      </w:r>
      <w:r w:rsidRPr="00F44CBB">
        <w:rPr>
          <w:rFonts w:eastAsia="Calibri"/>
          <w:spacing w:val="-2"/>
          <w:w w:val="105"/>
        </w:rPr>
        <w:t>ons</w:t>
      </w:r>
    </w:p>
    <w:p w14:paraId="3469A8E9" w14:textId="7D550DDF" w:rsidR="00F44CBB" w:rsidRDefault="00F44CBB" w:rsidP="00F44CBB">
      <w:pPr>
        <w:pStyle w:val="BodyText"/>
        <w:rPr>
          <w:rFonts w:eastAsia="Calibri"/>
          <w:spacing w:val="-2"/>
          <w:w w:val="105"/>
        </w:rPr>
      </w:pPr>
    </w:p>
    <w:p w14:paraId="11A0C309" w14:textId="77777777" w:rsidR="00F44CBB" w:rsidRPr="00F44CBB" w:rsidRDefault="00F44CBB" w:rsidP="00F44CBB">
      <w:pPr>
        <w:widowControl w:val="0"/>
        <w:spacing w:after="0" w:line="294" w:lineRule="auto"/>
        <w:ind w:left="109" w:right="6662" w:firstLine="9"/>
        <w:rPr>
          <w:rFonts w:eastAsia="Arial" w:cs="Arial"/>
        </w:rPr>
      </w:pPr>
      <w:r w:rsidRPr="00F44CBB">
        <w:rPr>
          <w:rFonts w:eastAsia="Calibri" w:hAnsi="Calibri" w:cs="Times New Roman"/>
          <w:color w:val="131313"/>
          <w:w w:val="105"/>
        </w:rPr>
        <w:t>Infectious</w:t>
      </w:r>
      <w:r w:rsidRPr="00F44CBB">
        <w:rPr>
          <w:rFonts w:eastAsia="Calibri" w:hAnsi="Calibri" w:cs="Times New Roman"/>
          <w:color w:val="131313"/>
          <w:spacing w:val="6"/>
          <w:w w:val="105"/>
        </w:rPr>
        <w:t xml:space="preserve"> </w:t>
      </w:r>
      <w:r w:rsidRPr="00F44CBB">
        <w:rPr>
          <w:rFonts w:eastAsia="Calibri" w:hAnsi="Calibri" w:cs="Times New Roman"/>
          <w:color w:val="131313"/>
          <w:w w:val="105"/>
        </w:rPr>
        <w:t>Enterocolitis</w:t>
      </w:r>
      <w:r w:rsidRPr="00F44CBB">
        <w:rPr>
          <w:rFonts w:eastAsia="Calibri" w:hAnsi="Calibri" w:cs="Times New Roman"/>
          <w:color w:val="131313"/>
          <w:w w:val="104"/>
        </w:rPr>
        <w:t xml:space="preserve"> </w:t>
      </w:r>
      <w:r w:rsidRPr="00F44CBB">
        <w:rPr>
          <w:rFonts w:eastAsia="Calibri" w:hAnsi="Calibri" w:cs="Times New Roman"/>
          <w:color w:val="131313"/>
          <w:w w:val="105"/>
        </w:rPr>
        <w:t>Clostridial</w:t>
      </w:r>
      <w:r w:rsidRPr="00F44CBB">
        <w:rPr>
          <w:rFonts w:eastAsia="Calibri" w:hAnsi="Calibri" w:cs="Times New Roman"/>
          <w:color w:val="131313"/>
          <w:spacing w:val="27"/>
          <w:w w:val="105"/>
        </w:rPr>
        <w:t xml:space="preserve"> </w:t>
      </w:r>
      <w:r w:rsidRPr="00F44CBB">
        <w:rPr>
          <w:rFonts w:eastAsia="Calibri" w:hAnsi="Calibri" w:cs="Times New Roman"/>
          <w:color w:val="131313"/>
          <w:spacing w:val="-1"/>
          <w:w w:val="105"/>
        </w:rPr>
        <w:t>Infecti</w:t>
      </w:r>
      <w:r w:rsidRPr="00F44CBB">
        <w:rPr>
          <w:rFonts w:eastAsia="Calibri" w:hAnsi="Calibri" w:cs="Times New Roman"/>
          <w:color w:val="131313"/>
          <w:spacing w:val="-2"/>
          <w:w w:val="105"/>
        </w:rPr>
        <w:t>ons</w:t>
      </w:r>
    </w:p>
    <w:p w14:paraId="5F66E0E5" w14:textId="77777777" w:rsidR="00F44CBB" w:rsidRDefault="00F44CBB" w:rsidP="00F44CBB">
      <w:pPr>
        <w:widowControl w:val="0"/>
        <w:spacing w:before="1" w:after="0" w:line="294" w:lineRule="auto"/>
        <w:ind w:left="119" w:right="5980" w:hanging="15"/>
        <w:rPr>
          <w:rFonts w:eastAsia="Calibri" w:hAnsi="Calibri" w:cs="Times New Roman"/>
          <w:color w:val="131313"/>
          <w:w w:val="105"/>
        </w:rPr>
      </w:pPr>
      <w:r w:rsidRPr="00F44CBB">
        <w:rPr>
          <w:rFonts w:eastAsia="Calibri" w:hAnsi="Calibri" w:cs="Times New Roman"/>
          <w:color w:val="131313"/>
          <w:w w:val="105"/>
        </w:rPr>
        <w:t>Sexually</w:t>
      </w:r>
      <w:r w:rsidRPr="00F44CBB">
        <w:rPr>
          <w:rFonts w:eastAsia="Calibri" w:hAnsi="Calibri" w:cs="Times New Roman"/>
          <w:color w:val="131313"/>
          <w:spacing w:val="-5"/>
          <w:w w:val="105"/>
        </w:rPr>
        <w:t xml:space="preserve"> </w:t>
      </w:r>
      <w:r w:rsidRPr="00F44CBB">
        <w:rPr>
          <w:rFonts w:eastAsia="Calibri" w:hAnsi="Calibri" w:cs="Times New Roman"/>
          <w:color w:val="131313"/>
          <w:w w:val="105"/>
        </w:rPr>
        <w:t>Transmitted</w:t>
      </w:r>
      <w:r w:rsidRPr="00F44CBB">
        <w:rPr>
          <w:rFonts w:eastAsia="Calibri" w:hAnsi="Calibri" w:cs="Times New Roman"/>
          <w:color w:val="131313"/>
          <w:spacing w:val="14"/>
          <w:w w:val="105"/>
        </w:rPr>
        <w:t xml:space="preserve"> </w:t>
      </w:r>
      <w:r w:rsidRPr="00F44CBB">
        <w:rPr>
          <w:rFonts w:eastAsia="Calibri" w:hAnsi="Calibri" w:cs="Times New Roman"/>
          <w:color w:val="131313"/>
          <w:spacing w:val="-21"/>
          <w:w w:val="105"/>
        </w:rPr>
        <w:t>I</w:t>
      </w:r>
      <w:r w:rsidRPr="00F44CBB">
        <w:rPr>
          <w:rFonts w:eastAsia="Calibri" w:hAnsi="Calibri" w:cs="Times New Roman"/>
          <w:color w:val="131313"/>
          <w:w w:val="105"/>
        </w:rPr>
        <w:t>nfect</w:t>
      </w:r>
      <w:r w:rsidRPr="00F44CBB">
        <w:rPr>
          <w:rFonts w:eastAsia="Calibri" w:hAnsi="Calibri" w:cs="Times New Roman"/>
          <w:color w:val="131313"/>
          <w:spacing w:val="-4"/>
          <w:w w:val="105"/>
        </w:rPr>
        <w:t>i</w:t>
      </w:r>
      <w:r w:rsidRPr="00F44CBB">
        <w:rPr>
          <w:rFonts w:eastAsia="Calibri" w:hAnsi="Calibri" w:cs="Times New Roman"/>
          <w:color w:val="131313"/>
          <w:w w:val="105"/>
        </w:rPr>
        <w:t>ons</w:t>
      </w:r>
      <w:r w:rsidRPr="00F44CBB">
        <w:rPr>
          <w:rFonts w:eastAsia="Calibri" w:hAnsi="Calibri" w:cs="Times New Roman"/>
          <w:color w:val="131313"/>
          <w:w w:val="102"/>
        </w:rPr>
        <w:t xml:space="preserve"> </w:t>
      </w:r>
      <w:r w:rsidRPr="00F44CBB">
        <w:rPr>
          <w:rFonts w:eastAsia="Calibri" w:hAnsi="Calibri" w:cs="Times New Roman"/>
          <w:color w:val="131313"/>
          <w:w w:val="105"/>
        </w:rPr>
        <w:t>Mycobacterial</w:t>
      </w:r>
      <w:r w:rsidRPr="00F44CBB">
        <w:rPr>
          <w:rFonts w:eastAsia="Calibri" w:hAnsi="Calibri" w:cs="Times New Roman"/>
          <w:color w:val="131313"/>
          <w:spacing w:val="26"/>
          <w:w w:val="105"/>
        </w:rPr>
        <w:t xml:space="preserve"> </w:t>
      </w:r>
      <w:r w:rsidRPr="00F44CBB">
        <w:rPr>
          <w:rFonts w:eastAsia="Calibri" w:hAnsi="Calibri" w:cs="Times New Roman"/>
          <w:color w:val="131313"/>
          <w:w w:val="105"/>
        </w:rPr>
        <w:t>Infections</w:t>
      </w:r>
    </w:p>
    <w:p w14:paraId="7F91DA29" w14:textId="37EC8891" w:rsidR="00F44CBB" w:rsidRDefault="00F44CBB" w:rsidP="00F44CBB">
      <w:pPr>
        <w:pStyle w:val="BodyText"/>
        <w:rPr>
          <w:color w:val="131313"/>
          <w:szCs w:val="22"/>
        </w:rPr>
      </w:pPr>
      <w:r w:rsidRPr="00F44CBB">
        <w:rPr>
          <w:color w:val="131313"/>
          <w:szCs w:val="22"/>
        </w:rPr>
        <w:t>Fungal</w:t>
      </w:r>
      <w:r w:rsidRPr="00F44CBB">
        <w:rPr>
          <w:color w:val="131313"/>
          <w:spacing w:val="21"/>
          <w:szCs w:val="22"/>
        </w:rPr>
        <w:t xml:space="preserve"> </w:t>
      </w:r>
      <w:r w:rsidRPr="00F44CBB">
        <w:rPr>
          <w:color w:val="131313"/>
          <w:szCs w:val="22"/>
        </w:rPr>
        <w:t xml:space="preserve">Infections: </w:t>
      </w:r>
      <w:r w:rsidRPr="00F44CBB">
        <w:rPr>
          <w:color w:val="131313"/>
          <w:spacing w:val="27"/>
          <w:szCs w:val="22"/>
        </w:rPr>
        <w:t xml:space="preserve"> </w:t>
      </w:r>
      <w:r w:rsidRPr="00F44CBB">
        <w:rPr>
          <w:color w:val="131313"/>
          <w:szCs w:val="22"/>
        </w:rPr>
        <w:t>Histoplasmosis,</w:t>
      </w:r>
      <w:r w:rsidRPr="00F44CBB">
        <w:rPr>
          <w:color w:val="131313"/>
          <w:spacing w:val="37"/>
          <w:szCs w:val="22"/>
        </w:rPr>
        <w:t xml:space="preserve"> </w:t>
      </w:r>
      <w:r w:rsidRPr="00F44CBB">
        <w:rPr>
          <w:color w:val="131313"/>
          <w:szCs w:val="22"/>
        </w:rPr>
        <w:t>Coccidioidomycosis,</w:t>
      </w:r>
      <w:r w:rsidRPr="00F44CBB">
        <w:rPr>
          <w:color w:val="131313"/>
          <w:spacing w:val="41"/>
          <w:szCs w:val="22"/>
        </w:rPr>
        <w:t xml:space="preserve"> </w:t>
      </w:r>
      <w:r w:rsidRPr="00F44CBB">
        <w:rPr>
          <w:color w:val="131313"/>
          <w:szCs w:val="22"/>
        </w:rPr>
        <w:t>Blastomycosis</w:t>
      </w:r>
    </w:p>
    <w:p w14:paraId="63B34D60" w14:textId="6AE1192A" w:rsidR="00AE07EA" w:rsidRDefault="00AE07EA" w:rsidP="00AE07EA">
      <w:pPr>
        <w:widowControl w:val="0"/>
        <w:spacing w:before="1" w:after="0" w:line="294" w:lineRule="auto"/>
        <w:ind w:left="105" w:right="2912" w:firstLine="14"/>
        <w:rPr>
          <w:rFonts w:eastAsia="Calibri" w:hAnsi="Calibri" w:cs="Times New Roman"/>
          <w:color w:val="131313"/>
          <w:spacing w:val="-1"/>
        </w:rPr>
      </w:pPr>
      <w:r w:rsidRPr="00AE07EA">
        <w:rPr>
          <w:rFonts w:eastAsia="Calibri" w:hAnsi="Calibri" w:cs="Times New Roman"/>
          <w:color w:val="131313"/>
        </w:rPr>
        <w:t xml:space="preserve">Opportunistic </w:t>
      </w:r>
      <w:r w:rsidRPr="00AE07EA">
        <w:rPr>
          <w:rFonts w:eastAsia="Calibri" w:hAnsi="Calibri" w:cs="Times New Roman"/>
          <w:color w:val="131313"/>
          <w:spacing w:val="-1"/>
        </w:rPr>
        <w:t>Infections</w:t>
      </w:r>
    </w:p>
    <w:p w14:paraId="59EC9ACA" w14:textId="28DECDFB" w:rsidR="00AE07EA" w:rsidRDefault="00AE07EA" w:rsidP="00AE07EA">
      <w:pPr>
        <w:widowControl w:val="0"/>
        <w:spacing w:before="1" w:after="0" w:line="294" w:lineRule="auto"/>
        <w:ind w:left="105" w:right="2912" w:firstLine="14"/>
        <w:rPr>
          <w:rFonts w:eastAsia="Calibri" w:hAnsi="Calibri" w:cs="Times New Roman"/>
          <w:color w:val="131313"/>
          <w:spacing w:val="-1"/>
        </w:rPr>
      </w:pPr>
      <w:r>
        <w:rPr>
          <w:rFonts w:eastAsia="Calibri" w:hAnsi="Calibri" w:cs="Times New Roman"/>
          <w:color w:val="131313"/>
          <w:spacing w:val="-1"/>
        </w:rPr>
        <w:t>Parasitic Infections</w:t>
      </w:r>
    </w:p>
    <w:p w14:paraId="7E300C0F" w14:textId="21A81515" w:rsidR="00AE07EA" w:rsidRPr="00AE07EA" w:rsidRDefault="00AE07EA" w:rsidP="00AE07EA">
      <w:pPr>
        <w:widowControl w:val="0"/>
        <w:spacing w:before="1" w:after="0" w:line="294" w:lineRule="auto"/>
        <w:ind w:left="105" w:right="2912" w:firstLine="14"/>
        <w:rPr>
          <w:rFonts w:eastAsia="Arial" w:cs="Arial"/>
        </w:rPr>
      </w:pPr>
      <w:r>
        <w:rPr>
          <w:rFonts w:eastAsia="Calibri" w:hAnsi="Calibri" w:cs="Times New Roman"/>
          <w:color w:val="131313"/>
          <w:spacing w:val="-1"/>
        </w:rPr>
        <w:t>Viral Diseases</w:t>
      </w:r>
    </w:p>
    <w:p w14:paraId="1E2CC364" w14:textId="77777777" w:rsidR="00AE07EA" w:rsidRPr="00F44CBB" w:rsidRDefault="00AE07EA" w:rsidP="00F44CBB">
      <w:pPr>
        <w:pStyle w:val="BodyText"/>
        <w:rPr>
          <w:rFonts w:eastAsia="Arial"/>
          <w:szCs w:val="22"/>
        </w:rPr>
      </w:pPr>
    </w:p>
    <w:p w14:paraId="43904B2D" w14:textId="77777777" w:rsidR="00F44CBB" w:rsidRPr="00F44CBB" w:rsidRDefault="00F44CBB" w:rsidP="00F44CBB">
      <w:pPr>
        <w:pStyle w:val="BodyText"/>
        <w:rPr>
          <w:rFonts w:eastAsia="Arial" w:cs="Arial"/>
          <w:szCs w:val="19"/>
        </w:rPr>
      </w:pPr>
    </w:p>
    <w:p w14:paraId="7CDDA8CF" w14:textId="77777777" w:rsidR="00AE07EA" w:rsidRDefault="00AE07EA" w:rsidP="00F44CBB">
      <w:pPr>
        <w:pStyle w:val="BodyText"/>
      </w:pPr>
    </w:p>
    <w:p w14:paraId="092862C2" w14:textId="77777777" w:rsidR="00AE07EA" w:rsidRDefault="00AE07EA" w:rsidP="00F44CBB">
      <w:pPr>
        <w:pStyle w:val="BodyText"/>
      </w:pPr>
    </w:p>
    <w:p w14:paraId="4CBBF907" w14:textId="77777777" w:rsidR="00AE07EA" w:rsidRDefault="00AE07EA" w:rsidP="00F44CBB">
      <w:pPr>
        <w:pStyle w:val="BodyText"/>
      </w:pPr>
    </w:p>
    <w:p w14:paraId="4B7B5E80" w14:textId="77777777" w:rsidR="00AE07EA" w:rsidRDefault="00AE07EA" w:rsidP="00F44CBB">
      <w:pPr>
        <w:pStyle w:val="BodyText"/>
      </w:pPr>
    </w:p>
    <w:p w14:paraId="30101E36" w14:textId="77777777" w:rsidR="00AE07EA" w:rsidRDefault="00AE07EA" w:rsidP="00F44CBB">
      <w:pPr>
        <w:pStyle w:val="BodyText"/>
      </w:pPr>
    </w:p>
    <w:p w14:paraId="10C0C707" w14:textId="77777777" w:rsidR="00AE07EA" w:rsidRDefault="00AE07EA" w:rsidP="00F44CBB">
      <w:pPr>
        <w:pStyle w:val="BodyText"/>
      </w:pPr>
    </w:p>
    <w:p w14:paraId="6BBF9CE7" w14:textId="77777777" w:rsidR="00AE07EA" w:rsidRDefault="00AE07EA" w:rsidP="00F44CBB">
      <w:pPr>
        <w:pStyle w:val="BodyText"/>
      </w:pPr>
    </w:p>
    <w:p w14:paraId="7C6A474E" w14:textId="77777777" w:rsidR="00AE07EA" w:rsidRDefault="00AE07EA" w:rsidP="00F44CBB">
      <w:pPr>
        <w:pStyle w:val="BodyText"/>
      </w:pPr>
    </w:p>
    <w:p w14:paraId="39F12782" w14:textId="77777777" w:rsidR="00AE07EA" w:rsidRDefault="00AE07EA" w:rsidP="00F44CBB">
      <w:pPr>
        <w:pStyle w:val="BodyText"/>
      </w:pPr>
    </w:p>
    <w:p w14:paraId="60B79E91" w14:textId="77777777" w:rsidR="00AE07EA" w:rsidRDefault="00AE07EA" w:rsidP="00F44CBB">
      <w:pPr>
        <w:pStyle w:val="BodyText"/>
      </w:pPr>
    </w:p>
    <w:p w14:paraId="7B70A080" w14:textId="77777777" w:rsidR="00AE07EA" w:rsidRDefault="00AE07EA" w:rsidP="00AE07EA">
      <w:pPr>
        <w:widowControl w:val="0"/>
        <w:spacing w:before="114" w:after="0" w:line="240" w:lineRule="auto"/>
        <w:ind w:left="100"/>
        <w:rPr>
          <w:rFonts w:eastAsia="Calibri" w:hAnsi="Calibri" w:cs="Times New Roman"/>
          <w:color w:val="131313"/>
          <w:w w:val="110"/>
          <w:sz w:val="19"/>
        </w:rPr>
      </w:pPr>
      <w:r w:rsidRPr="00AE07EA">
        <w:rPr>
          <w:rFonts w:eastAsia="Calibri" w:hAnsi="Calibri" w:cs="Times New Roman"/>
          <w:color w:val="131313"/>
          <w:spacing w:val="-2"/>
          <w:w w:val="110"/>
          <w:sz w:val="19"/>
        </w:rPr>
        <w:t>Modified</w:t>
      </w:r>
      <w:r w:rsidRPr="00AE07EA">
        <w:rPr>
          <w:rFonts w:eastAsia="Calibri" w:hAnsi="Calibri" w:cs="Times New Roman"/>
          <w:color w:val="131313"/>
          <w:spacing w:val="-17"/>
          <w:w w:val="110"/>
          <w:sz w:val="19"/>
        </w:rPr>
        <w:t xml:space="preserve"> </w:t>
      </w:r>
      <w:r w:rsidRPr="00AE07EA">
        <w:rPr>
          <w:rFonts w:eastAsia="Calibri" w:hAnsi="Calibri" w:cs="Times New Roman"/>
          <w:color w:val="131313"/>
          <w:w w:val="110"/>
          <w:sz w:val="19"/>
        </w:rPr>
        <w:t>from</w:t>
      </w:r>
      <w:r w:rsidRPr="00AE07EA">
        <w:rPr>
          <w:rFonts w:eastAsia="Calibri" w:hAnsi="Calibri" w:cs="Times New Roman"/>
          <w:color w:val="131313"/>
          <w:spacing w:val="-4"/>
          <w:w w:val="110"/>
          <w:sz w:val="19"/>
        </w:rPr>
        <w:t xml:space="preserve"> </w:t>
      </w:r>
      <w:r w:rsidRPr="00AE07EA">
        <w:rPr>
          <w:rFonts w:eastAsia="Calibri" w:hAnsi="Calibri" w:cs="Times New Roman"/>
          <w:color w:val="131313"/>
          <w:w w:val="110"/>
          <w:sz w:val="19"/>
        </w:rPr>
        <w:t>Robbins</w:t>
      </w:r>
      <w:r w:rsidRPr="00AE07EA">
        <w:rPr>
          <w:rFonts w:eastAsia="Calibri" w:hAnsi="Calibri" w:cs="Times New Roman"/>
          <w:color w:val="131313"/>
          <w:spacing w:val="-9"/>
          <w:w w:val="110"/>
          <w:sz w:val="19"/>
        </w:rPr>
        <w:t xml:space="preserve"> </w:t>
      </w:r>
      <w:r w:rsidRPr="00AE07EA">
        <w:rPr>
          <w:rFonts w:eastAsia="Calibri" w:hAnsi="Calibri" w:cs="Times New Roman"/>
          <w:color w:val="131313"/>
          <w:w w:val="110"/>
          <w:sz w:val="19"/>
        </w:rPr>
        <w:t>p.</w:t>
      </w:r>
      <w:r w:rsidRPr="00AE07EA">
        <w:rPr>
          <w:rFonts w:eastAsia="Calibri" w:hAnsi="Calibri" w:cs="Times New Roman"/>
          <w:color w:val="131313"/>
          <w:spacing w:val="-22"/>
          <w:w w:val="110"/>
          <w:sz w:val="19"/>
        </w:rPr>
        <w:t xml:space="preserve"> </w:t>
      </w:r>
      <w:r w:rsidRPr="00AE07EA">
        <w:rPr>
          <w:rFonts w:eastAsia="Calibri" w:hAnsi="Calibri" w:cs="Times New Roman"/>
          <w:color w:val="131313"/>
          <w:w w:val="110"/>
          <w:sz w:val="19"/>
        </w:rPr>
        <w:t>341</w:t>
      </w:r>
    </w:p>
    <w:p w14:paraId="3966E44C" w14:textId="77777777" w:rsidR="00657219" w:rsidRDefault="00657219" w:rsidP="00AE07EA">
      <w:pPr>
        <w:widowControl w:val="0"/>
        <w:spacing w:before="114" w:after="0" w:line="240" w:lineRule="auto"/>
        <w:ind w:left="100"/>
        <w:rPr>
          <w:rFonts w:eastAsia="Calibri" w:hAnsi="Calibri" w:cs="Times New Roman"/>
          <w:color w:val="131313"/>
          <w:w w:val="110"/>
          <w:sz w:val="19"/>
        </w:rPr>
      </w:pPr>
    </w:p>
    <w:p w14:paraId="2DAD3641" w14:textId="77777777" w:rsidR="00657219" w:rsidRDefault="00657219" w:rsidP="00AE07EA">
      <w:pPr>
        <w:widowControl w:val="0"/>
        <w:spacing w:before="114" w:after="0" w:line="240" w:lineRule="auto"/>
        <w:ind w:left="100"/>
        <w:rPr>
          <w:rFonts w:eastAsia="Calibri" w:hAnsi="Calibri" w:cs="Times New Roman"/>
          <w:color w:val="131313"/>
          <w:w w:val="110"/>
          <w:sz w:val="19"/>
        </w:rPr>
      </w:pPr>
    </w:p>
    <w:p w14:paraId="55160F40" w14:textId="77777777" w:rsidR="00657219" w:rsidRDefault="00657219" w:rsidP="00AE07EA">
      <w:pPr>
        <w:widowControl w:val="0"/>
        <w:spacing w:before="114" w:after="0" w:line="240" w:lineRule="auto"/>
        <w:ind w:left="100"/>
        <w:rPr>
          <w:rFonts w:eastAsia="Calibri" w:hAnsi="Calibri" w:cs="Times New Roman"/>
          <w:color w:val="131313"/>
          <w:w w:val="110"/>
          <w:sz w:val="19"/>
        </w:rPr>
      </w:pPr>
    </w:p>
    <w:p w14:paraId="11815F96" w14:textId="77777777" w:rsidR="00657219" w:rsidRDefault="00657219" w:rsidP="00AE07EA">
      <w:pPr>
        <w:widowControl w:val="0"/>
        <w:spacing w:before="114" w:after="0" w:line="240" w:lineRule="auto"/>
        <w:ind w:left="100"/>
        <w:rPr>
          <w:rFonts w:eastAsia="Calibri" w:hAnsi="Calibri" w:cs="Times New Roman"/>
          <w:color w:val="131313"/>
          <w:w w:val="110"/>
          <w:sz w:val="19"/>
        </w:rPr>
      </w:pPr>
    </w:p>
    <w:p w14:paraId="564EDE5F" w14:textId="77777777" w:rsidR="00657219" w:rsidRDefault="00657219" w:rsidP="00AE07EA">
      <w:pPr>
        <w:widowControl w:val="0"/>
        <w:spacing w:before="114" w:after="0" w:line="240" w:lineRule="auto"/>
        <w:ind w:left="100"/>
        <w:rPr>
          <w:rFonts w:eastAsia="Calibri" w:hAnsi="Calibri" w:cs="Times New Roman"/>
          <w:color w:val="131313"/>
          <w:w w:val="110"/>
          <w:sz w:val="19"/>
        </w:rPr>
      </w:pPr>
    </w:p>
    <w:p w14:paraId="1AA8679E" w14:textId="77777777" w:rsidR="00657219" w:rsidRDefault="00657219" w:rsidP="00AE07EA">
      <w:pPr>
        <w:widowControl w:val="0"/>
        <w:spacing w:before="114" w:after="0" w:line="240" w:lineRule="auto"/>
        <w:ind w:left="100"/>
        <w:rPr>
          <w:rFonts w:eastAsia="Calibri" w:hAnsi="Calibri" w:cs="Times New Roman"/>
          <w:color w:val="131313"/>
          <w:w w:val="110"/>
          <w:sz w:val="19"/>
        </w:rPr>
      </w:pPr>
    </w:p>
    <w:p w14:paraId="7B47A6C1" w14:textId="77777777" w:rsidR="00657219" w:rsidRDefault="00657219" w:rsidP="00AE07EA">
      <w:pPr>
        <w:widowControl w:val="0"/>
        <w:spacing w:before="114" w:after="0" w:line="240" w:lineRule="auto"/>
        <w:ind w:left="100"/>
        <w:rPr>
          <w:rFonts w:eastAsia="Calibri" w:hAnsi="Calibri" w:cs="Times New Roman"/>
          <w:color w:val="131313"/>
          <w:w w:val="110"/>
          <w:sz w:val="19"/>
        </w:rPr>
      </w:pPr>
    </w:p>
    <w:p w14:paraId="3F0551C2" w14:textId="77777777" w:rsidR="00657219" w:rsidRDefault="00657219" w:rsidP="00AE07EA">
      <w:pPr>
        <w:widowControl w:val="0"/>
        <w:spacing w:before="114" w:after="0" w:line="240" w:lineRule="auto"/>
        <w:ind w:left="100"/>
        <w:rPr>
          <w:rFonts w:eastAsia="Calibri" w:hAnsi="Calibri" w:cs="Times New Roman"/>
          <w:color w:val="131313"/>
          <w:w w:val="110"/>
          <w:sz w:val="19"/>
        </w:rPr>
      </w:pPr>
    </w:p>
    <w:p w14:paraId="526AA2B4" w14:textId="77777777" w:rsidR="00BA262F" w:rsidRDefault="00BA262F" w:rsidP="00AE07EA">
      <w:pPr>
        <w:widowControl w:val="0"/>
        <w:spacing w:before="114" w:after="0" w:line="240" w:lineRule="auto"/>
        <w:ind w:left="100"/>
        <w:rPr>
          <w:rFonts w:eastAsia="Calibri" w:hAnsi="Calibri" w:cs="Times New Roman"/>
          <w:color w:val="131313"/>
          <w:w w:val="110"/>
          <w:sz w:val="19"/>
        </w:rPr>
      </w:pPr>
    </w:p>
    <w:p w14:paraId="32DE77D1" w14:textId="77777777" w:rsidR="00BA262F" w:rsidRDefault="00BA262F" w:rsidP="00AE07EA">
      <w:pPr>
        <w:widowControl w:val="0"/>
        <w:spacing w:before="114" w:after="0" w:line="240" w:lineRule="auto"/>
        <w:ind w:left="100"/>
        <w:rPr>
          <w:rFonts w:eastAsia="Calibri" w:hAnsi="Calibri" w:cs="Times New Roman"/>
          <w:color w:val="131313"/>
          <w:w w:val="110"/>
          <w:sz w:val="19"/>
        </w:rPr>
      </w:pPr>
    </w:p>
    <w:p w14:paraId="7F52280E" w14:textId="77777777" w:rsidR="00BA262F" w:rsidRDefault="00BA262F" w:rsidP="00AE07EA">
      <w:pPr>
        <w:widowControl w:val="0"/>
        <w:spacing w:before="114" w:after="0" w:line="240" w:lineRule="auto"/>
        <w:ind w:left="100"/>
        <w:rPr>
          <w:rFonts w:eastAsia="Calibri" w:hAnsi="Calibri" w:cs="Times New Roman"/>
          <w:color w:val="131313"/>
          <w:w w:val="110"/>
          <w:sz w:val="19"/>
        </w:rPr>
      </w:pPr>
    </w:p>
    <w:p w14:paraId="221D1F2F" w14:textId="77777777" w:rsidR="00BA262F" w:rsidRDefault="00BA262F" w:rsidP="00AE07EA">
      <w:pPr>
        <w:widowControl w:val="0"/>
        <w:spacing w:before="114" w:after="0" w:line="240" w:lineRule="auto"/>
        <w:ind w:left="100"/>
        <w:rPr>
          <w:rFonts w:eastAsia="Calibri" w:hAnsi="Calibri" w:cs="Times New Roman"/>
          <w:color w:val="131313"/>
          <w:w w:val="110"/>
          <w:sz w:val="19"/>
        </w:rPr>
      </w:pPr>
    </w:p>
    <w:p w14:paraId="0AD958A4" w14:textId="346FF00E" w:rsidR="00657219" w:rsidRDefault="00657219" w:rsidP="00657219">
      <w:pPr>
        <w:widowControl w:val="0"/>
        <w:spacing w:before="114" w:after="0" w:line="240" w:lineRule="auto"/>
        <w:ind w:left="100"/>
        <w:jc w:val="center"/>
        <w:rPr>
          <w:b/>
          <w:color w:val="111111"/>
          <w:w w:val="85"/>
          <w:sz w:val="21"/>
          <w:u w:val="thick" w:color="000000"/>
        </w:rPr>
      </w:pPr>
      <w:r>
        <w:rPr>
          <w:b/>
          <w:color w:val="111111"/>
          <w:w w:val="85"/>
          <w:sz w:val="21"/>
          <w:u w:val="thick" w:color="000000"/>
        </w:rPr>
        <w:t xml:space="preserve">INFECTIOUS </w:t>
      </w:r>
      <w:r>
        <w:rPr>
          <w:b/>
          <w:color w:val="111111"/>
          <w:spacing w:val="37"/>
          <w:w w:val="85"/>
          <w:sz w:val="21"/>
          <w:u w:val="thick" w:color="000000"/>
        </w:rPr>
        <w:t xml:space="preserve"> </w:t>
      </w:r>
      <w:r>
        <w:rPr>
          <w:b/>
          <w:color w:val="111111"/>
          <w:w w:val="85"/>
          <w:sz w:val="21"/>
          <w:u w:val="thick" w:color="000000"/>
        </w:rPr>
        <w:t>DISEASES</w:t>
      </w:r>
    </w:p>
    <w:p w14:paraId="0B5A4470" w14:textId="77777777" w:rsidR="00657219" w:rsidRDefault="00657219" w:rsidP="00657219">
      <w:pPr>
        <w:widowControl w:val="0"/>
        <w:spacing w:before="114" w:after="0" w:line="240" w:lineRule="auto"/>
        <w:ind w:left="100"/>
        <w:jc w:val="center"/>
        <w:rPr>
          <w:b/>
          <w:color w:val="111111"/>
          <w:w w:val="85"/>
          <w:sz w:val="21"/>
          <w:u w:val="thick" w:color="000000"/>
        </w:rPr>
      </w:pPr>
    </w:p>
    <w:p w14:paraId="26C2F868" w14:textId="4568FFCF" w:rsidR="00657219" w:rsidRPr="00657219" w:rsidRDefault="00657219" w:rsidP="00657219">
      <w:pPr>
        <w:widowControl w:val="0"/>
        <w:spacing w:before="73" w:after="0" w:line="240" w:lineRule="auto"/>
        <w:ind w:left="171"/>
        <w:rPr>
          <w:rFonts w:eastAsia="Arial" w:cs="Times New Roman"/>
          <w:sz w:val="21"/>
          <w:szCs w:val="21"/>
        </w:rPr>
      </w:pPr>
      <w:r w:rsidRPr="00657219">
        <w:rPr>
          <w:rFonts w:eastAsia="Arial" w:cs="Times New Roman"/>
          <w:color w:val="111111"/>
          <w:sz w:val="21"/>
          <w:szCs w:val="21"/>
          <w:u w:val="single" w:color="000000"/>
        </w:rPr>
        <w:t>Specific</w:t>
      </w:r>
      <w:r w:rsidRPr="00657219">
        <w:rPr>
          <w:rFonts w:eastAsia="Arial" w:cs="Times New Roman"/>
          <w:color w:val="111111"/>
          <w:spacing w:val="-33"/>
          <w:sz w:val="21"/>
          <w:szCs w:val="21"/>
          <w:u w:val="single" w:color="000000"/>
        </w:rPr>
        <w:t xml:space="preserve"> </w:t>
      </w:r>
      <w:r w:rsidRPr="00657219">
        <w:rPr>
          <w:rFonts w:eastAsia="Arial" w:cs="Times New Roman"/>
          <w:color w:val="111111"/>
          <w:sz w:val="21"/>
          <w:szCs w:val="21"/>
          <w:u w:val="single" w:color="000000"/>
        </w:rPr>
        <w:t>Ob</w:t>
      </w:r>
      <w:r w:rsidR="00055A3C">
        <w:rPr>
          <w:rFonts w:eastAsia="Arial" w:cs="Times New Roman"/>
          <w:color w:val="111111"/>
          <w:sz w:val="21"/>
          <w:szCs w:val="21"/>
          <w:u w:val="single" w:color="000000"/>
        </w:rPr>
        <w:t>jectives</w:t>
      </w:r>
    </w:p>
    <w:p w14:paraId="20C0812E" w14:textId="77777777" w:rsidR="00657219" w:rsidRPr="00657219" w:rsidRDefault="00657219" w:rsidP="00657219">
      <w:pPr>
        <w:widowControl w:val="0"/>
        <w:spacing w:before="5" w:after="0" w:line="240" w:lineRule="auto"/>
        <w:rPr>
          <w:rFonts w:eastAsia="Arial" w:cs="Arial"/>
          <w:sz w:val="25"/>
          <w:szCs w:val="25"/>
        </w:rPr>
      </w:pPr>
    </w:p>
    <w:p w14:paraId="14287B8F" w14:textId="77777777" w:rsidR="00657219" w:rsidRPr="00657219" w:rsidRDefault="00657219" w:rsidP="00AB0D16">
      <w:pPr>
        <w:widowControl w:val="0"/>
        <w:numPr>
          <w:ilvl w:val="1"/>
          <w:numId w:val="35"/>
        </w:numPr>
        <w:tabs>
          <w:tab w:val="left" w:pos="895"/>
        </w:tabs>
        <w:spacing w:after="0" w:line="331" w:lineRule="auto"/>
        <w:ind w:right="133" w:hanging="713"/>
        <w:rPr>
          <w:rFonts w:eastAsia="Arial" w:cs="Times New Roman"/>
          <w:sz w:val="21"/>
          <w:szCs w:val="21"/>
        </w:rPr>
      </w:pPr>
      <w:r w:rsidRPr="00657219">
        <w:rPr>
          <w:rFonts w:eastAsia="Arial" w:cs="Times New Roman"/>
          <w:color w:val="111111"/>
          <w:w w:val="105"/>
          <w:sz w:val="21"/>
          <w:szCs w:val="21"/>
        </w:rPr>
        <w:t>List</w:t>
      </w:r>
      <w:r w:rsidRPr="00657219">
        <w:rPr>
          <w:rFonts w:eastAsia="Arial" w:cs="Times New Roman"/>
          <w:color w:val="111111"/>
          <w:spacing w:val="-12"/>
          <w:w w:val="105"/>
          <w:sz w:val="21"/>
          <w:szCs w:val="21"/>
        </w:rPr>
        <w:t xml:space="preserve"> </w:t>
      </w:r>
      <w:r w:rsidRPr="00657219">
        <w:rPr>
          <w:rFonts w:eastAsia="Arial" w:cs="Times New Roman"/>
          <w:color w:val="111111"/>
          <w:w w:val="105"/>
          <w:sz w:val="21"/>
          <w:szCs w:val="21"/>
        </w:rPr>
        <w:t>the</w:t>
      </w:r>
      <w:r w:rsidRPr="00657219">
        <w:rPr>
          <w:rFonts w:eastAsia="Arial" w:cs="Times New Roman"/>
          <w:color w:val="111111"/>
          <w:spacing w:val="-2"/>
          <w:w w:val="105"/>
          <w:sz w:val="21"/>
          <w:szCs w:val="21"/>
        </w:rPr>
        <w:t xml:space="preserve"> </w:t>
      </w:r>
      <w:r w:rsidRPr="00657219">
        <w:rPr>
          <w:rFonts w:eastAsia="Arial" w:cs="Times New Roman"/>
          <w:color w:val="111111"/>
          <w:w w:val="105"/>
          <w:sz w:val="21"/>
          <w:szCs w:val="21"/>
        </w:rPr>
        <w:t>categories</w:t>
      </w:r>
      <w:r w:rsidRPr="00657219">
        <w:rPr>
          <w:rFonts w:eastAsia="Arial" w:cs="Times New Roman"/>
          <w:color w:val="111111"/>
          <w:spacing w:val="4"/>
          <w:w w:val="105"/>
          <w:sz w:val="21"/>
          <w:szCs w:val="21"/>
        </w:rPr>
        <w:t xml:space="preserve"> </w:t>
      </w:r>
      <w:r w:rsidRPr="00657219">
        <w:rPr>
          <w:rFonts w:eastAsia="Arial" w:cs="Times New Roman"/>
          <w:color w:val="111111"/>
          <w:w w:val="105"/>
          <w:sz w:val="21"/>
          <w:szCs w:val="21"/>
        </w:rPr>
        <w:t>of infectious</w:t>
      </w:r>
      <w:r w:rsidRPr="00657219">
        <w:rPr>
          <w:rFonts w:eastAsia="Arial" w:cs="Times New Roman"/>
          <w:color w:val="111111"/>
          <w:spacing w:val="4"/>
          <w:w w:val="105"/>
          <w:sz w:val="21"/>
          <w:szCs w:val="21"/>
        </w:rPr>
        <w:t xml:space="preserve"> </w:t>
      </w:r>
      <w:r w:rsidRPr="00657219">
        <w:rPr>
          <w:rFonts w:eastAsia="Arial" w:cs="Times New Roman"/>
          <w:color w:val="111111"/>
          <w:w w:val="105"/>
          <w:sz w:val="21"/>
          <w:szCs w:val="21"/>
        </w:rPr>
        <w:t>agents</w:t>
      </w:r>
      <w:r w:rsidRPr="00657219">
        <w:rPr>
          <w:rFonts w:eastAsia="Arial" w:cs="Times New Roman"/>
          <w:color w:val="111111"/>
          <w:spacing w:val="7"/>
          <w:w w:val="105"/>
          <w:sz w:val="21"/>
          <w:szCs w:val="21"/>
        </w:rPr>
        <w:t xml:space="preserve"> </w:t>
      </w:r>
      <w:r w:rsidRPr="00657219">
        <w:rPr>
          <w:rFonts w:eastAsia="Arial" w:cs="Times New Roman"/>
          <w:color w:val="111111"/>
          <w:w w:val="105"/>
          <w:sz w:val="21"/>
          <w:szCs w:val="21"/>
        </w:rPr>
        <w:t>principally</w:t>
      </w:r>
      <w:r w:rsidRPr="00657219">
        <w:rPr>
          <w:rFonts w:eastAsia="Arial" w:cs="Times New Roman"/>
          <w:color w:val="111111"/>
          <w:spacing w:val="5"/>
          <w:w w:val="105"/>
          <w:sz w:val="21"/>
          <w:szCs w:val="21"/>
        </w:rPr>
        <w:t xml:space="preserve"> </w:t>
      </w:r>
      <w:r w:rsidRPr="00657219">
        <w:rPr>
          <w:rFonts w:eastAsia="Arial" w:cs="Times New Roman"/>
          <w:color w:val="111111"/>
          <w:w w:val="105"/>
          <w:sz w:val="21"/>
          <w:szCs w:val="21"/>
        </w:rPr>
        <w:t>responsible</w:t>
      </w:r>
      <w:r w:rsidRPr="00657219">
        <w:rPr>
          <w:rFonts w:eastAsia="Arial" w:cs="Times New Roman"/>
          <w:color w:val="111111"/>
          <w:spacing w:val="2"/>
          <w:w w:val="105"/>
          <w:sz w:val="21"/>
          <w:szCs w:val="21"/>
        </w:rPr>
        <w:t xml:space="preserve"> </w:t>
      </w:r>
      <w:r w:rsidRPr="00657219">
        <w:rPr>
          <w:rFonts w:eastAsia="Arial" w:cs="Times New Roman"/>
          <w:color w:val="111111"/>
          <w:w w:val="105"/>
          <w:sz w:val="21"/>
          <w:szCs w:val="21"/>
        </w:rPr>
        <w:t>for</w:t>
      </w:r>
      <w:r w:rsidRPr="00657219">
        <w:rPr>
          <w:rFonts w:eastAsia="Arial" w:cs="Times New Roman"/>
          <w:color w:val="111111"/>
          <w:spacing w:val="4"/>
          <w:w w:val="105"/>
          <w:sz w:val="21"/>
          <w:szCs w:val="21"/>
        </w:rPr>
        <w:t xml:space="preserve"> </w:t>
      </w:r>
      <w:r w:rsidRPr="00657219">
        <w:rPr>
          <w:rFonts w:eastAsia="Arial" w:cs="Times New Roman"/>
          <w:color w:val="111111"/>
          <w:w w:val="105"/>
          <w:sz w:val="21"/>
          <w:szCs w:val="21"/>
        </w:rPr>
        <w:t>human diseases</w:t>
      </w:r>
      <w:r w:rsidRPr="00657219">
        <w:rPr>
          <w:rFonts w:eastAsia="Arial" w:cs="Times New Roman"/>
          <w:color w:val="111111"/>
          <w:spacing w:val="7"/>
          <w:w w:val="105"/>
          <w:sz w:val="21"/>
          <w:szCs w:val="21"/>
        </w:rPr>
        <w:t xml:space="preserve"> </w:t>
      </w:r>
      <w:r w:rsidRPr="00657219">
        <w:rPr>
          <w:rFonts w:eastAsia="Arial" w:cs="Times New Roman"/>
          <w:color w:val="111111"/>
          <w:w w:val="105"/>
          <w:sz w:val="21"/>
          <w:szCs w:val="21"/>
        </w:rPr>
        <w:t>and</w:t>
      </w:r>
      <w:r w:rsidRPr="00657219">
        <w:rPr>
          <w:rFonts w:eastAsia="Arial" w:cs="Times New Roman"/>
          <w:color w:val="111111"/>
          <w:spacing w:val="-2"/>
          <w:w w:val="105"/>
          <w:sz w:val="21"/>
          <w:szCs w:val="21"/>
        </w:rPr>
        <w:t xml:space="preserve"> </w:t>
      </w:r>
      <w:r w:rsidRPr="00657219">
        <w:rPr>
          <w:rFonts w:eastAsia="Arial" w:cs="Times New Roman"/>
          <w:color w:val="111111"/>
          <w:w w:val="105"/>
          <w:sz w:val="21"/>
          <w:szCs w:val="21"/>
        </w:rPr>
        <w:t>describe</w:t>
      </w:r>
      <w:r w:rsidRPr="00657219">
        <w:rPr>
          <w:rFonts w:eastAsia="Arial" w:cs="Times New Roman"/>
          <w:color w:val="111111"/>
          <w:sz w:val="21"/>
          <w:szCs w:val="21"/>
        </w:rPr>
        <w:t xml:space="preserve"> </w:t>
      </w:r>
      <w:r w:rsidRPr="00657219">
        <w:rPr>
          <w:rFonts w:eastAsia="Arial" w:cs="Times New Roman"/>
          <w:color w:val="111111"/>
          <w:w w:val="105"/>
          <w:sz w:val="21"/>
          <w:szCs w:val="21"/>
        </w:rPr>
        <w:t>an</w:t>
      </w:r>
      <w:r w:rsidRPr="00657219">
        <w:rPr>
          <w:rFonts w:eastAsia="Arial" w:cs="Times New Roman"/>
          <w:color w:val="111111"/>
          <w:spacing w:val="-5"/>
          <w:w w:val="105"/>
          <w:sz w:val="21"/>
          <w:szCs w:val="21"/>
        </w:rPr>
        <w:t xml:space="preserve"> </w:t>
      </w:r>
      <w:r w:rsidRPr="00657219">
        <w:rPr>
          <w:rFonts w:eastAsia="Arial" w:cs="Times New Roman"/>
          <w:color w:val="111111"/>
          <w:w w:val="105"/>
          <w:sz w:val="21"/>
          <w:szCs w:val="21"/>
        </w:rPr>
        <w:t>important</w:t>
      </w:r>
      <w:r w:rsidRPr="00657219">
        <w:rPr>
          <w:rFonts w:eastAsia="Arial" w:cs="Times New Roman"/>
          <w:color w:val="111111"/>
          <w:spacing w:val="-6"/>
          <w:w w:val="105"/>
          <w:sz w:val="21"/>
          <w:szCs w:val="21"/>
        </w:rPr>
        <w:t xml:space="preserve"> </w:t>
      </w:r>
      <w:r w:rsidRPr="00657219">
        <w:rPr>
          <w:rFonts w:eastAsia="Arial" w:cs="Times New Roman"/>
          <w:color w:val="111111"/>
          <w:w w:val="105"/>
          <w:sz w:val="21"/>
          <w:szCs w:val="21"/>
        </w:rPr>
        <w:t>distinguishing</w:t>
      </w:r>
      <w:r w:rsidRPr="00657219">
        <w:rPr>
          <w:rFonts w:eastAsia="Arial" w:cs="Times New Roman"/>
          <w:color w:val="111111"/>
          <w:spacing w:val="-7"/>
          <w:w w:val="105"/>
          <w:sz w:val="21"/>
          <w:szCs w:val="21"/>
        </w:rPr>
        <w:t xml:space="preserve"> </w:t>
      </w:r>
      <w:r w:rsidRPr="00657219">
        <w:rPr>
          <w:rFonts w:eastAsia="Arial" w:cs="Times New Roman"/>
          <w:color w:val="111111"/>
          <w:w w:val="105"/>
          <w:sz w:val="21"/>
          <w:szCs w:val="21"/>
        </w:rPr>
        <w:t>feature</w:t>
      </w:r>
      <w:r w:rsidRPr="00657219">
        <w:rPr>
          <w:rFonts w:eastAsia="Arial" w:cs="Times New Roman"/>
          <w:color w:val="111111"/>
          <w:spacing w:val="-7"/>
          <w:w w:val="105"/>
          <w:sz w:val="21"/>
          <w:szCs w:val="21"/>
        </w:rPr>
        <w:t xml:space="preserve"> </w:t>
      </w:r>
      <w:r w:rsidRPr="00657219">
        <w:rPr>
          <w:rFonts w:eastAsia="Arial" w:cs="Times New Roman"/>
          <w:color w:val="111111"/>
          <w:w w:val="105"/>
          <w:sz w:val="21"/>
          <w:szCs w:val="21"/>
        </w:rPr>
        <w:t>for</w:t>
      </w:r>
      <w:r w:rsidRPr="00657219">
        <w:rPr>
          <w:rFonts w:eastAsia="Arial" w:cs="Times New Roman"/>
          <w:color w:val="111111"/>
          <w:spacing w:val="-1"/>
          <w:w w:val="105"/>
          <w:sz w:val="21"/>
          <w:szCs w:val="21"/>
        </w:rPr>
        <w:t xml:space="preserve"> </w:t>
      </w:r>
      <w:r w:rsidRPr="00657219">
        <w:rPr>
          <w:rFonts w:eastAsia="Arial" w:cs="Times New Roman"/>
          <w:color w:val="111111"/>
          <w:w w:val="105"/>
          <w:sz w:val="21"/>
          <w:szCs w:val="21"/>
        </w:rPr>
        <w:t>each</w:t>
      </w:r>
      <w:r w:rsidRPr="00657219">
        <w:rPr>
          <w:rFonts w:eastAsia="Arial" w:cs="Times New Roman"/>
          <w:color w:val="111111"/>
          <w:spacing w:val="-1"/>
          <w:w w:val="105"/>
          <w:sz w:val="21"/>
          <w:szCs w:val="21"/>
        </w:rPr>
        <w:t xml:space="preserve"> </w:t>
      </w:r>
      <w:r w:rsidRPr="00657219">
        <w:rPr>
          <w:rFonts w:eastAsia="Arial" w:cs="Times New Roman"/>
          <w:color w:val="111111"/>
          <w:w w:val="105"/>
          <w:sz w:val="21"/>
          <w:szCs w:val="21"/>
        </w:rPr>
        <w:t>categor</w:t>
      </w:r>
      <w:r w:rsidRPr="00657219">
        <w:rPr>
          <w:rFonts w:eastAsia="Arial" w:cs="Times New Roman"/>
          <w:color w:val="111111"/>
          <w:spacing w:val="24"/>
          <w:w w:val="105"/>
          <w:sz w:val="21"/>
          <w:szCs w:val="21"/>
        </w:rPr>
        <w:t>y</w:t>
      </w:r>
      <w:r w:rsidRPr="00657219">
        <w:rPr>
          <w:rFonts w:eastAsia="Arial" w:cs="Times New Roman"/>
          <w:color w:val="3D3D3D"/>
          <w:w w:val="105"/>
          <w:sz w:val="21"/>
          <w:szCs w:val="21"/>
        </w:rPr>
        <w:t>.</w:t>
      </w:r>
    </w:p>
    <w:p w14:paraId="7018D91D" w14:textId="77777777" w:rsidR="00657219" w:rsidRPr="00657219" w:rsidRDefault="00657219" w:rsidP="00657219">
      <w:pPr>
        <w:widowControl w:val="0"/>
        <w:spacing w:before="8" w:after="0" w:line="240" w:lineRule="auto"/>
        <w:rPr>
          <w:rFonts w:eastAsia="Arial" w:cs="Arial"/>
          <w:sz w:val="17"/>
          <w:szCs w:val="17"/>
        </w:rPr>
      </w:pPr>
    </w:p>
    <w:p w14:paraId="044E2846" w14:textId="77777777" w:rsidR="00657219" w:rsidRPr="00657219" w:rsidRDefault="00657219" w:rsidP="00AB0D16">
      <w:pPr>
        <w:widowControl w:val="0"/>
        <w:numPr>
          <w:ilvl w:val="1"/>
          <w:numId w:val="35"/>
        </w:numPr>
        <w:tabs>
          <w:tab w:val="left" w:pos="890"/>
        </w:tabs>
        <w:spacing w:after="0" w:line="240" w:lineRule="auto"/>
        <w:ind w:left="889" w:hanging="713"/>
        <w:rPr>
          <w:rFonts w:eastAsia="Arial" w:cs="Times New Roman"/>
          <w:sz w:val="21"/>
          <w:szCs w:val="21"/>
        </w:rPr>
      </w:pPr>
      <w:r w:rsidRPr="00657219">
        <w:rPr>
          <w:rFonts w:eastAsia="Arial" w:cs="Times New Roman"/>
          <w:color w:val="111111"/>
          <w:w w:val="105"/>
          <w:sz w:val="21"/>
          <w:szCs w:val="21"/>
        </w:rPr>
        <w:t>Discuss</w:t>
      </w:r>
      <w:r w:rsidRPr="00657219">
        <w:rPr>
          <w:rFonts w:eastAsia="Arial" w:cs="Times New Roman"/>
          <w:color w:val="111111"/>
          <w:spacing w:val="-17"/>
          <w:w w:val="105"/>
          <w:sz w:val="21"/>
          <w:szCs w:val="21"/>
        </w:rPr>
        <w:t xml:space="preserve"> </w:t>
      </w:r>
      <w:r w:rsidRPr="00657219">
        <w:rPr>
          <w:rFonts w:eastAsia="Arial" w:cs="Times New Roman"/>
          <w:color w:val="111111"/>
          <w:w w:val="105"/>
          <w:sz w:val="21"/>
          <w:szCs w:val="21"/>
        </w:rPr>
        <w:t>the</w:t>
      </w:r>
      <w:r w:rsidRPr="00657219">
        <w:rPr>
          <w:rFonts w:eastAsia="Arial" w:cs="Times New Roman"/>
          <w:color w:val="111111"/>
          <w:spacing w:val="-4"/>
          <w:w w:val="105"/>
          <w:sz w:val="21"/>
          <w:szCs w:val="21"/>
        </w:rPr>
        <w:t xml:space="preserve"> </w:t>
      </w:r>
      <w:r w:rsidRPr="00657219">
        <w:rPr>
          <w:rFonts w:eastAsia="Arial" w:cs="Times New Roman"/>
          <w:color w:val="111111"/>
          <w:w w:val="105"/>
          <w:sz w:val="21"/>
          <w:szCs w:val="21"/>
        </w:rPr>
        <w:t>mechanisms</w:t>
      </w:r>
      <w:r w:rsidRPr="00657219">
        <w:rPr>
          <w:rFonts w:eastAsia="Arial" w:cs="Times New Roman"/>
          <w:color w:val="111111"/>
          <w:spacing w:val="-3"/>
          <w:w w:val="105"/>
          <w:sz w:val="21"/>
          <w:szCs w:val="21"/>
        </w:rPr>
        <w:t xml:space="preserve"> </w:t>
      </w:r>
      <w:r w:rsidRPr="00657219">
        <w:rPr>
          <w:rFonts w:eastAsia="Arial" w:cs="Times New Roman"/>
          <w:color w:val="111111"/>
          <w:w w:val="105"/>
          <w:sz w:val="21"/>
          <w:szCs w:val="21"/>
        </w:rPr>
        <w:t>by</w:t>
      </w:r>
      <w:r w:rsidRPr="00657219">
        <w:rPr>
          <w:rFonts w:eastAsia="Arial" w:cs="Times New Roman"/>
          <w:color w:val="111111"/>
          <w:spacing w:val="-20"/>
          <w:w w:val="105"/>
          <w:sz w:val="21"/>
          <w:szCs w:val="21"/>
        </w:rPr>
        <w:t xml:space="preserve"> </w:t>
      </w:r>
      <w:r w:rsidRPr="00657219">
        <w:rPr>
          <w:rFonts w:eastAsia="Arial" w:cs="Times New Roman"/>
          <w:color w:val="111111"/>
          <w:w w:val="105"/>
          <w:sz w:val="21"/>
          <w:szCs w:val="21"/>
        </w:rPr>
        <w:t>which</w:t>
      </w:r>
      <w:r w:rsidRPr="00657219">
        <w:rPr>
          <w:rFonts w:eastAsia="Arial" w:cs="Times New Roman"/>
          <w:color w:val="111111"/>
          <w:spacing w:val="-12"/>
          <w:w w:val="105"/>
          <w:sz w:val="21"/>
          <w:szCs w:val="21"/>
        </w:rPr>
        <w:t xml:space="preserve"> </w:t>
      </w:r>
      <w:r w:rsidRPr="00657219">
        <w:rPr>
          <w:rFonts w:eastAsia="Arial" w:cs="Times New Roman"/>
          <w:color w:val="111111"/>
          <w:w w:val="105"/>
          <w:sz w:val="21"/>
          <w:szCs w:val="21"/>
        </w:rPr>
        <w:t>the</w:t>
      </w:r>
      <w:r w:rsidRPr="00657219">
        <w:rPr>
          <w:rFonts w:eastAsia="Arial" w:cs="Times New Roman"/>
          <w:color w:val="111111"/>
          <w:spacing w:val="-9"/>
          <w:w w:val="105"/>
          <w:sz w:val="21"/>
          <w:szCs w:val="21"/>
        </w:rPr>
        <w:t xml:space="preserve"> </w:t>
      </w:r>
      <w:r w:rsidRPr="00657219">
        <w:rPr>
          <w:rFonts w:eastAsia="Arial" w:cs="Times New Roman"/>
          <w:color w:val="111111"/>
          <w:w w:val="105"/>
          <w:sz w:val="21"/>
          <w:szCs w:val="21"/>
        </w:rPr>
        <w:t>body</w:t>
      </w:r>
      <w:r w:rsidRPr="00657219">
        <w:rPr>
          <w:rFonts w:eastAsia="Arial" w:cs="Times New Roman"/>
          <w:color w:val="111111"/>
          <w:spacing w:val="-9"/>
          <w:w w:val="105"/>
          <w:sz w:val="21"/>
          <w:szCs w:val="21"/>
        </w:rPr>
        <w:t xml:space="preserve"> </w:t>
      </w:r>
      <w:r w:rsidRPr="00657219">
        <w:rPr>
          <w:rFonts w:eastAsia="Arial" w:cs="Times New Roman"/>
          <w:color w:val="111111"/>
          <w:spacing w:val="-1"/>
          <w:w w:val="105"/>
          <w:sz w:val="21"/>
          <w:szCs w:val="21"/>
        </w:rPr>
        <w:t>resi</w:t>
      </w:r>
      <w:r w:rsidRPr="00657219">
        <w:rPr>
          <w:rFonts w:eastAsia="Arial" w:cs="Times New Roman"/>
          <w:color w:val="111111"/>
          <w:spacing w:val="-2"/>
          <w:w w:val="105"/>
          <w:sz w:val="21"/>
          <w:szCs w:val="21"/>
        </w:rPr>
        <w:t>sts</w:t>
      </w:r>
      <w:r w:rsidRPr="00657219">
        <w:rPr>
          <w:rFonts w:eastAsia="Arial" w:cs="Times New Roman"/>
          <w:color w:val="111111"/>
          <w:spacing w:val="-7"/>
          <w:w w:val="105"/>
          <w:sz w:val="21"/>
          <w:szCs w:val="21"/>
        </w:rPr>
        <w:t xml:space="preserve"> </w:t>
      </w:r>
      <w:r w:rsidRPr="00657219">
        <w:rPr>
          <w:rFonts w:eastAsia="Arial" w:cs="Times New Roman"/>
          <w:color w:val="111111"/>
          <w:w w:val="105"/>
          <w:sz w:val="21"/>
          <w:szCs w:val="21"/>
        </w:rPr>
        <w:t>infections</w:t>
      </w:r>
      <w:r w:rsidRPr="00657219">
        <w:rPr>
          <w:rFonts w:eastAsia="Arial" w:cs="Times New Roman"/>
          <w:color w:val="111111"/>
          <w:spacing w:val="-9"/>
          <w:w w:val="105"/>
          <w:sz w:val="21"/>
          <w:szCs w:val="21"/>
        </w:rPr>
        <w:t xml:space="preserve"> </w:t>
      </w:r>
      <w:r w:rsidRPr="00657219">
        <w:rPr>
          <w:rFonts w:eastAsia="Arial" w:cs="Times New Roman"/>
          <w:color w:val="111111"/>
          <w:w w:val="105"/>
          <w:sz w:val="21"/>
          <w:szCs w:val="21"/>
        </w:rPr>
        <w:t>in</w:t>
      </w:r>
      <w:r w:rsidRPr="00657219">
        <w:rPr>
          <w:rFonts w:eastAsia="Arial" w:cs="Times New Roman"/>
          <w:color w:val="111111"/>
          <w:spacing w:val="-27"/>
          <w:w w:val="105"/>
          <w:sz w:val="21"/>
          <w:szCs w:val="21"/>
        </w:rPr>
        <w:t xml:space="preserve"> </w:t>
      </w:r>
      <w:r w:rsidRPr="00657219">
        <w:rPr>
          <w:rFonts w:eastAsia="Arial" w:cs="Times New Roman"/>
          <w:color w:val="111111"/>
          <w:w w:val="105"/>
          <w:sz w:val="21"/>
          <w:szCs w:val="21"/>
        </w:rPr>
        <w:t>terms</w:t>
      </w:r>
      <w:r w:rsidRPr="00657219">
        <w:rPr>
          <w:rFonts w:eastAsia="Arial" w:cs="Times New Roman"/>
          <w:color w:val="111111"/>
          <w:spacing w:val="-7"/>
          <w:w w:val="105"/>
          <w:sz w:val="21"/>
          <w:szCs w:val="21"/>
        </w:rPr>
        <w:t xml:space="preserve"> </w:t>
      </w:r>
      <w:r w:rsidRPr="00657219">
        <w:rPr>
          <w:rFonts w:eastAsia="Arial" w:cs="Times New Roman"/>
          <w:color w:val="111111"/>
          <w:w w:val="105"/>
          <w:sz w:val="21"/>
          <w:szCs w:val="21"/>
        </w:rPr>
        <w:t>of:</w:t>
      </w:r>
    </w:p>
    <w:p w14:paraId="456BA6EC" w14:textId="77777777" w:rsidR="00657219" w:rsidRPr="00657219" w:rsidRDefault="00657219" w:rsidP="00657219">
      <w:pPr>
        <w:widowControl w:val="0"/>
        <w:spacing w:before="1" w:after="0" w:line="240" w:lineRule="auto"/>
        <w:rPr>
          <w:rFonts w:eastAsia="Arial" w:cs="Arial"/>
          <w:sz w:val="25"/>
          <w:szCs w:val="25"/>
        </w:rPr>
      </w:pPr>
    </w:p>
    <w:p w14:paraId="4DEF8CFE" w14:textId="77777777" w:rsidR="00657219" w:rsidRPr="00657219" w:rsidRDefault="00657219" w:rsidP="00AB0D16">
      <w:pPr>
        <w:widowControl w:val="0"/>
        <w:numPr>
          <w:ilvl w:val="2"/>
          <w:numId w:val="35"/>
        </w:numPr>
        <w:tabs>
          <w:tab w:val="left" w:pos="1004"/>
        </w:tabs>
        <w:spacing w:after="0" w:line="240" w:lineRule="auto"/>
        <w:ind w:hanging="128"/>
        <w:jc w:val="both"/>
        <w:rPr>
          <w:rFonts w:eastAsia="Arial" w:cs="Times New Roman"/>
          <w:sz w:val="21"/>
          <w:szCs w:val="21"/>
        </w:rPr>
      </w:pPr>
      <w:r w:rsidRPr="00657219">
        <w:rPr>
          <w:rFonts w:eastAsia="Arial" w:cs="Times New Roman"/>
          <w:color w:val="111111"/>
          <w:sz w:val="21"/>
          <w:szCs w:val="21"/>
        </w:rPr>
        <w:t>general</w:t>
      </w:r>
      <w:r w:rsidRPr="00657219">
        <w:rPr>
          <w:rFonts w:eastAsia="Arial" w:cs="Times New Roman"/>
          <w:color w:val="111111"/>
          <w:spacing w:val="23"/>
          <w:sz w:val="21"/>
          <w:szCs w:val="21"/>
        </w:rPr>
        <w:t xml:space="preserve"> </w:t>
      </w:r>
      <w:r w:rsidRPr="00657219">
        <w:rPr>
          <w:rFonts w:eastAsia="Arial" w:cs="Times New Roman"/>
          <w:color w:val="111111"/>
          <w:sz w:val="21"/>
          <w:szCs w:val="21"/>
        </w:rPr>
        <w:t>body</w:t>
      </w:r>
      <w:r w:rsidRPr="00657219">
        <w:rPr>
          <w:rFonts w:eastAsia="Arial" w:cs="Times New Roman"/>
          <w:color w:val="111111"/>
          <w:spacing w:val="11"/>
          <w:sz w:val="21"/>
          <w:szCs w:val="21"/>
        </w:rPr>
        <w:t xml:space="preserve"> </w:t>
      </w:r>
      <w:r w:rsidRPr="00657219">
        <w:rPr>
          <w:rFonts w:eastAsia="Arial" w:cs="Times New Roman"/>
          <w:color w:val="111111"/>
          <w:sz w:val="21"/>
          <w:szCs w:val="21"/>
        </w:rPr>
        <w:t>defense</w:t>
      </w:r>
      <w:r w:rsidRPr="00657219">
        <w:rPr>
          <w:rFonts w:eastAsia="Arial" w:cs="Times New Roman"/>
          <w:color w:val="111111"/>
          <w:spacing w:val="35"/>
          <w:sz w:val="21"/>
          <w:szCs w:val="21"/>
        </w:rPr>
        <w:t xml:space="preserve"> </w:t>
      </w:r>
      <w:r w:rsidRPr="00657219">
        <w:rPr>
          <w:rFonts w:eastAsia="Arial" w:cs="Times New Roman"/>
          <w:color w:val="111111"/>
          <w:sz w:val="21"/>
          <w:szCs w:val="21"/>
        </w:rPr>
        <w:t>mechanisms,</w:t>
      </w:r>
      <w:r w:rsidRPr="00657219">
        <w:rPr>
          <w:rFonts w:eastAsia="Arial" w:cs="Times New Roman"/>
          <w:color w:val="111111"/>
          <w:spacing w:val="32"/>
          <w:sz w:val="21"/>
          <w:szCs w:val="21"/>
        </w:rPr>
        <w:t xml:space="preserve"> </w:t>
      </w:r>
      <w:r w:rsidRPr="00657219">
        <w:rPr>
          <w:rFonts w:eastAsia="Arial" w:cs="Times New Roman"/>
          <w:color w:val="111111"/>
          <w:sz w:val="21"/>
          <w:szCs w:val="21"/>
        </w:rPr>
        <w:t>including</w:t>
      </w:r>
      <w:r w:rsidRPr="00657219">
        <w:rPr>
          <w:rFonts w:eastAsia="Arial" w:cs="Times New Roman"/>
          <w:color w:val="111111"/>
          <w:spacing w:val="13"/>
          <w:sz w:val="21"/>
          <w:szCs w:val="21"/>
        </w:rPr>
        <w:t xml:space="preserve"> </w:t>
      </w:r>
      <w:r w:rsidRPr="00657219">
        <w:rPr>
          <w:rFonts w:eastAsia="Arial" w:cs="Times New Roman"/>
          <w:color w:val="111111"/>
          <w:sz w:val="21"/>
          <w:szCs w:val="21"/>
        </w:rPr>
        <w:t>innate</w:t>
      </w:r>
      <w:r w:rsidRPr="00657219">
        <w:rPr>
          <w:rFonts w:eastAsia="Arial" w:cs="Times New Roman"/>
          <w:color w:val="111111"/>
          <w:spacing w:val="12"/>
          <w:sz w:val="21"/>
          <w:szCs w:val="21"/>
        </w:rPr>
        <w:t xml:space="preserve"> </w:t>
      </w:r>
      <w:r w:rsidRPr="00657219">
        <w:rPr>
          <w:rFonts w:eastAsia="Arial" w:cs="Times New Roman"/>
          <w:color w:val="111111"/>
          <w:sz w:val="21"/>
          <w:szCs w:val="21"/>
        </w:rPr>
        <w:t>systems</w:t>
      </w:r>
    </w:p>
    <w:p w14:paraId="7A00BD45" w14:textId="77777777" w:rsidR="00657219" w:rsidRPr="00657219" w:rsidRDefault="00657219" w:rsidP="00657219">
      <w:pPr>
        <w:widowControl w:val="0"/>
        <w:spacing w:before="5" w:after="0" w:line="240" w:lineRule="auto"/>
        <w:rPr>
          <w:rFonts w:eastAsia="Arial" w:cs="Arial"/>
          <w:sz w:val="25"/>
          <w:szCs w:val="25"/>
        </w:rPr>
      </w:pPr>
    </w:p>
    <w:p w14:paraId="0969E779" w14:textId="77777777" w:rsidR="00657219" w:rsidRPr="00657219" w:rsidRDefault="00657219" w:rsidP="00AB0D16">
      <w:pPr>
        <w:widowControl w:val="0"/>
        <w:numPr>
          <w:ilvl w:val="2"/>
          <w:numId w:val="35"/>
        </w:numPr>
        <w:tabs>
          <w:tab w:val="left" w:pos="1009"/>
        </w:tabs>
        <w:spacing w:after="0" w:line="240" w:lineRule="auto"/>
        <w:ind w:left="1008" w:hanging="133"/>
        <w:jc w:val="both"/>
        <w:rPr>
          <w:rFonts w:eastAsia="Arial" w:cs="Times New Roman"/>
          <w:sz w:val="21"/>
          <w:szCs w:val="21"/>
        </w:rPr>
      </w:pPr>
      <w:r w:rsidRPr="00657219">
        <w:rPr>
          <w:rFonts w:eastAsia="Arial" w:cs="Times New Roman"/>
          <w:color w:val="111111"/>
          <w:sz w:val="21"/>
          <w:szCs w:val="21"/>
        </w:rPr>
        <w:t>acquired</w:t>
      </w:r>
      <w:r w:rsidRPr="00657219">
        <w:rPr>
          <w:rFonts w:eastAsia="Arial" w:cs="Times New Roman"/>
          <w:color w:val="111111"/>
          <w:spacing w:val="50"/>
          <w:sz w:val="21"/>
          <w:szCs w:val="21"/>
        </w:rPr>
        <w:t xml:space="preserve"> </w:t>
      </w:r>
      <w:r w:rsidRPr="00657219">
        <w:rPr>
          <w:rFonts w:eastAsia="Arial" w:cs="Times New Roman"/>
          <w:color w:val="111111"/>
          <w:sz w:val="21"/>
          <w:szCs w:val="21"/>
        </w:rPr>
        <w:t>specific</w:t>
      </w:r>
      <w:r w:rsidRPr="00657219">
        <w:rPr>
          <w:rFonts w:eastAsia="Arial" w:cs="Times New Roman"/>
          <w:color w:val="111111"/>
          <w:spacing w:val="55"/>
          <w:sz w:val="21"/>
          <w:szCs w:val="21"/>
        </w:rPr>
        <w:t xml:space="preserve"> </w:t>
      </w:r>
      <w:r w:rsidRPr="00657219">
        <w:rPr>
          <w:rFonts w:eastAsia="Arial" w:cs="Times New Roman"/>
          <w:color w:val="111111"/>
          <w:sz w:val="21"/>
          <w:szCs w:val="21"/>
        </w:rPr>
        <w:t>immunity</w:t>
      </w:r>
    </w:p>
    <w:p w14:paraId="3EE1B38C" w14:textId="77777777" w:rsidR="00657219" w:rsidRPr="00657219" w:rsidRDefault="00657219" w:rsidP="00657219">
      <w:pPr>
        <w:widowControl w:val="0"/>
        <w:spacing w:before="5" w:after="0" w:line="240" w:lineRule="auto"/>
        <w:rPr>
          <w:rFonts w:eastAsia="Arial" w:cs="Arial"/>
          <w:sz w:val="25"/>
          <w:szCs w:val="25"/>
        </w:rPr>
      </w:pPr>
    </w:p>
    <w:p w14:paraId="73B1CA3D" w14:textId="77777777" w:rsidR="00657219" w:rsidRDefault="00657219" w:rsidP="00657219">
      <w:pPr>
        <w:widowControl w:val="0"/>
        <w:spacing w:after="0" w:line="329" w:lineRule="auto"/>
        <w:ind w:left="870" w:right="124" w:firstLine="14"/>
        <w:jc w:val="both"/>
        <w:rPr>
          <w:rFonts w:eastAsia="Arial" w:cs="Times New Roman"/>
          <w:color w:val="2D2D2D"/>
          <w:w w:val="105"/>
          <w:sz w:val="21"/>
          <w:szCs w:val="21"/>
        </w:rPr>
      </w:pPr>
      <w:r w:rsidRPr="00657219">
        <w:rPr>
          <w:rFonts w:eastAsia="Arial" w:cs="Times New Roman"/>
          <w:color w:val="111111"/>
          <w:w w:val="105"/>
          <w:sz w:val="21"/>
          <w:szCs w:val="21"/>
        </w:rPr>
        <w:t>List</w:t>
      </w:r>
      <w:r w:rsidRPr="00657219">
        <w:rPr>
          <w:rFonts w:eastAsia="Arial" w:cs="Times New Roman"/>
          <w:color w:val="111111"/>
          <w:spacing w:val="7"/>
          <w:w w:val="105"/>
          <w:sz w:val="21"/>
          <w:szCs w:val="21"/>
        </w:rPr>
        <w:t xml:space="preserve"> </w:t>
      </w:r>
      <w:r w:rsidRPr="00657219">
        <w:rPr>
          <w:rFonts w:eastAsia="Arial" w:cs="Times New Roman"/>
          <w:color w:val="111111"/>
          <w:w w:val="105"/>
          <w:sz w:val="21"/>
          <w:szCs w:val="21"/>
        </w:rPr>
        <w:t>the</w:t>
      </w:r>
      <w:r w:rsidRPr="00657219">
        <w:rPr>
          <w:rFonts w:eastAsia="Arial" w:cs="Times New Roman"/>
          <w:color w:val="111111"/>
          <w:spacing w:val="20"/>
          <w:w w:val="105"/>
          <w:sz w:val="21"/>
          <w:szCs w:val="21"/>
        </w:rPr>
        <w:t xml:space="preserve"> </w:t>
      </w:r>
      <w:r w:rsidRPr="00657219">
        <w:rPr>
          <w:rFonts w:eastAsia="Arial" w:cs="Times New Roman"/>
          <w:color w:val="111111"/>
          <w:w w:val="105"/>
          <w:sz w:val="21"/>
          <w:szCs w:val="21"/>
        </w:rPr>
        <w:t>principal</w:t>
      </w:r>
      <w:r w:rsidRPr="00657219">
        <w:rPr>
          <w:rFonts w:eastAsia="Arial" w:cs="Times New Roman"/>
          <w:color w:val="111111"/>
          <w:spacing w:val="14"/>
          <w:w w:val="105"/>
          <w:sz w:val="21"/>
          <w:szCs w:val="21"/>
        </w:rPr>
        <w:t xml:space="preserve"> </w:t>
      </w:r>
      <w:r w:rsidRPr="00657219">
        <w:rPr>
          <w:rFonts w:eastAsia="Arial" w:cs="Times New Roman"/>
          <w:color w:val="111111"/>
          <w:w w:val="105"/>
          <w:sz w:val="21"/>
          <w:szCs w:val="21"/>
        </w:rPr>
        <w:t>entry</w:t>
      </w:r>
      <w:r w:rsidRPr="00657219">
        <w:rPr>
          <w:rFonts w:eastAsia="Arial" w:cs="Times New Roman"/>
          <w:color w:val="111111"/>
          <w:spacing w:val="17"/>
          <w:w w:val="105"/>
          <w:sz w:val="21"/>
          <w:szCs w:val="21"/>
        </w:rPr>
        <w:t xml:space="preserve"> </w:t>
      </w:r>
      <w:r w:rsidRPr="00657219">
        <w:rPr>
          <w:rFonts w:eastAsia="Arial" w:cs="Times New Roman"/>
          <w:color w:val="111111"/>
          <w:w w:val="105"/>
          <w:sz w:val="21"/>
          <w:szCs w:val="21"/>
        </w:rPr>
        <w:t>routes</w:t>
      </w:r>
      <w:r w:rsidRPr="00657219">
        <w:rPr>
          <w:rFonts w:eastAsia="Arial" w:cs="Times New Roman"/>
          <w:color w:val="111111"/>
          <w:spacing w:val="8"/>
          <w:w w:val="105"/>
          <w:sz w:val="21"/>
          <w:szCs w:val="21"/>
        </w:rPr>
        <w:t xml:space="preserve"> </w:t>
      </w:r>
      <w:r w:rsidRPr="00657219">
        <w:rPr>
          <w:rFonts w:eastAsia="Arial" w:cs="Times New Roman"/>
          <w:color w:val="111111"/>
          <w:w w:val="105"/>
          <w:sz w:val="21"/>
          <w:szCs w:val="21"/>
        </w:rPr>
        <w:t>for</w:t>
      </w:r>
      <w:r w:rsidRPr="00657219">
        <w:rPr>
          <w:rFonts w:eastAsia="Arial" w:cs="Times New Roman"/>
          <w:color w:val="111111"/>
          <w:spacing w:val="22"/>
          <w:w w:val="105"/>
          <w:sz w:val="21"/>
          <w:szCs w:val="21"/>
        </w:rPr>
        <w:t xml:space="preserve"> </w:t>
      </w:r>
      <w:r w:rsidRPr="00657219">
        <w:rPr>
          <w:rFonts w:eastAsia="Arial" w:cs="Times New Roman"/>
          <w:color w:val="111111"/>
          <w:w w:val="105"/>
          <w:sz w:val="21"/>
          <w:szCs w:val="21"/>
        </w:rPr>
        <w:t>microorganisms</w:t>
      </w:r>
      <w:r w:rsidRPr="00657219">
        <w:rPr>
          <w:rFonts w:eastAsia="Arial" w:cs="Times New Roman"/>
          <w:color w:val="111111"/>
          <w:spacing w:val="30"/>
          <w:w w:val="105"/>
          <w:sz w:val="21"/>
          <w:szCs w:val="21"/>
        </w:rPr>
        <w:t xml:space="preserve"> </w:t>
      </w:r>
      <w:r w:rsidRPr="00657219">
        <w:rPr>
          <w:rFonts w:eastAsia="Arial" w:cs="Times New Roman"/>
          <w:color w:val="111111"/>
          <w:w w:val="105"/>
          <w:sz w:val="21"/>
          <w:szCs w:val="21"/>
        </w:rPr>
        <w:t>and</w:t>
      </w:r>
      <w:r w:rsidRPr="00657219">
        <w:rPr>
          <w:rFonts w:eastAsia="Arial" w:cs="Times New Roman"/>
          <w:color w:val="111111"/>
          <w:spacing w:val="15"/>
          <w:w w:val="105"/>
          <w:sz w:val="21"/>
          <w:szCs w:val="21"/>
        </w:rPr>
        <w:t xml:space="preserve"> </w:t>
      </w:r>
      <w:r w:rsidRPr="00657219">
        <w:rPr>
          <w:rFonts w:eastAsia="Arial" w:cs="Times New Roman"/>
          <w:color w:val="111111"/>
          <w:w w:val="105"/>
          <w:sz w:val="21"/>
          <w:szCs w:val="21"/>
        </w:rPr>
        <w:t>means</w:t>
      </w:r>
      <w:r w:rsidRPr="00657219">
        <w:rPr>
          <w:rFonts w:eastAsia="Arial" w:cs="Times New Roman"/>
          <w:color w:val="111111"/>
          <w:spacing w:val="19"/>
          <w:w w:val="105"/>
          <w:sz w:val="21"/>
          <w:szCs w:val="21"/>
        </w:rPr>
        <w:t xml:space="preserve"> </w:t>
      </w:r>
      <w:r w:rsidRPr="00657219">
        <w:rPr>
          <w:rFonts w:eastAsia="Arial" w:cs="Times New Roman"/>
          <w:color w:val="111111"/>
          <w:w w:val="105"/>
          <w:sz w:val="21"/>
          <w:szCs w:val="21"/>
        </w:rPr>
        <w:t>by</w:t>
      </w:r>
      <w:r w:rsidRPr="00657219">
        <w:rPr>
          <w:rFonts w:eastAsia="Arial" w:cs="Times New Roman"/>
          <w:color w:val="111111"/>
          <w:spacing w:val="2"/>
          <w:w w:val="105"/>
          <w:sz w:val="21"/>
          <w:szCs w:val="21"/>
        </w:rPr>
        <w:t xml:space="preserve"> </w:t>
      </w:r>
      <w:r w:rsidRPr="00657219">
        <w:rPr>
          <w:rFonts w:eastAsia="Arial" w:cs="Times New Roman"/>
          <w:color w:val="111111"/>
          <w:w w:val="105"/>
          <w:sz w:val="21"/>
          <w:szCs w:val="21"/>
        </w:rPr>
        <w:t>which</w:t>
      </w:r>
      <w:r w:rsidRPr="00657219">
        <w:rPr>
          <w:rFonts w:eastAsia="Arial" w:cs="Times New Roman"/>
          <w:color w:val="111111"/>
          <w:spacing w:val="24"/>
          <w:w w:val="105"/>
          <w:sz w:val="21"/>
          <w:szCs w:val="21"/>
        </w:rPr>
        <w:t xml:space="preserve"> </w:t>
      </w:r>
      <w:r w:rsidRPr="00657219">
        <w:rPr>
          <w:rFonts w:eastAsia="Arial" w:cs="Times New Roman"/>
          <w:color w:val="111111"/>
          <w:w w:val="105"/>
          <w:sz w:val="21"/>
          <w:szCs w:val="21"/>
        </w:rPr>
        <w:t>common</w:t>
      </w:r>
      <w:r w:rsidRPr="00657219">
        <w:rPr>
          <w:rFonts w:eastAsia="Arial" w:cs="Times New Roman"/>
          <w:color w:val="111111"/>
          <w:spacing w:val="20"/>
          <w:w w:val="105"/>
          <w:sz w:val="21"/>
          <w:szCs w:val="21"/>
        </w:rPr>
        <w:t xml:space="preserve"> </w:t>
      </w:r>
      <w:r w:rsidRPr="00657219">
        <w:rPr>
          <w:rFonts w:eastAsia="Arial" w:cs="Times New Roman"/>
          <w:color w:val="111111"/>
          <w:w w:val="105"/>
          <w:sz w:val="21"/>
          <w:szCs w:val="21"/>
        </w:rPr>
        <w:t>infections</w:t>
      </w:r>
      <w:r w:rsidRPr="00657219">
        <w:rPr>
          <w:rFonts w:eastAsia="Arial" w:cs="Times New Roman"/>
          <w:color w:val="111111"/>
          <w:spacing w:val="17"/>
          <w:w w:val="105"/>
          <w:sz w:val="21"/>
          <w:szCs w:val="21"/>
        </w:rPr>
        <w:t xml:space="preserve"> </w:t>
      </w:r>
      <w:r w:rsidRPr="00657219">
        <w:rPr>
          <w:rFonts w:eastAsia="Arial" w:cs="Times New Roman"/>
          <w:color w:val="111111"/>
          <w:w w:val="105"/>
          <w:sz w:val="21"/>
          <w:szCs w:val="21"/>
        </w:rPr>
        <w:t>are</w:t>
      </w:r>
      <w:r w:rsidRPr="00657219">
        <w:rPr>
          <w:rFonts w:eastAsia="Arial" w:cs="Times New Roman"/>
          <w:color w:val="111111"/>
          <w:w w:val="101"/>
          <w:sz w:val="21"/>
          <w:szCs w:val="21"/>
        </w:rPr>
        <w:t xml:space="preserve"> </w:t>
      </w:r>
      <w:r w:rsidRPr="00657219">
        <w:rPr>
          <w:rFonts w:eastAsia="Arial" w:cs="Times New Roman"/>
          <w:color w:val="111111"/>
          <w:w w:val="105"/>
          <w:sz w:val="21"/>
          <w:szCs w:val="21"/>
        </w:rPr>
        <w:t>transmitted.</w:t>
      </w:r>
      <w:r w:rsidRPr="00657219">
        <w:rPr>
          <w:rFonts w:eastAsia="Arial" w:cs="Times New Roman"/>
          <w:color w:val="111111"/>
          <w:spacing w:val="32"/>
          <w:w w:val="105"/>
          <w:sz w:val="21"/>
          <w:szCs w:val="21"/>
        </w:rPr>
        <w:t xml:space="preserve"> </w:t>
      </w:r>
      <w:r w:rsidRPr="00657219">
        <w:rPr>
          <w:rFonts w:eastAsia="Arial" w:cs="Times New Roman"/>
          <w:color w:val="111111"/>
          <w:w w:val="105"/>
          <w:sz w:val="21"/>
          <w:szCs w:val="21"/>
        </w:rPr>
        <w:t>Describe</w:t>
      </w:r>
      <w:r w:rsidRPr="00657219">
        <w:rPr>
          <w:rFonts w:eastAsia="Arial" w:cs="Times New Roman"/>
          <w:color w:val="111111"/>
          <w:spacing w:val="13"/>
          <w:w w:val="105"/>
          <w:sz w:val="21"/>
          <w:szCs w:val="21"/>
        </w:rPr>
        <w:t xml:space="preserve"> </w:t>
      </w:r>
      <w:r w:rsidRPr="00657219">
        <w:rPr>
          <w:rFonts w:eastAsia="Arial" w:cs="Times New Roman"/>
          <w:color w:val="111111"/>
          <w:w w:val="105"/>
          <w:sz w:val="21"/>
          <w:szCs w:val="21"/>
        </w:rPr>
        <w:t>conditions</w:t>
      </w:r>
      <w:r w:rsidRPr="00657219">
        <w:rPr>
          <w:rFonts w:eastAsia="Arial" w:cs="Times New Roman"/>
          <w:color w:val="111111"/>
          <w:spacing w:val="20"/>
          <w:w w:val="105"/>
          <w:sz w:val="21"/>
          <w:szCs w:val="21"/>
        </w:rPr>
        <w:t xml:space="preserve"> </w:t>
      </w:r>
      <w:r w:rsidRPr="00657219">
        <w:rPr>
          <w:rFonts w:eastAsia="Arial" w:cs="Times New Roman"/>
          <w:color w:val="111111"/>
          <w:w w:val="105"/>
          <w:sz w:val="21"/>
          <w:szCs w:val="21"/>
        </w:rPr>
        <w:t>or</w:t>
      </w:r>
      <w:r w:rsidRPr="00657219">
        <w:rPr>
          <w:rFonts w:eastAsia="Arial" w:cs="Times New Roman"/>
          <w:color w:val="111111"/>
          <w:spacing w:val="15"/>
          <w:w w:val="105"/>
          <w:sz w:val="21"/>
          <w:szCs w:val="21"/>
        </w:rPr>
        <w:t xml:space="preserve"> </w:t>
      </w:r>
      <w:r w:rsidRPr="00657219">
        <w:rPr>
          <w:rFonts w:eastAsia="Arial" w:cs="Times New Roman"/>
          <w:color w:val="111111"/>
          <w:w w:val="105"/>
          <w:sz w:val="21"/>
          <w:szCs w:val="21"/>
        </w:rPr>
        <w:t>disorders</w:t>
      </w:r>
      <w:r w:rsidRPr="00657219">
        <w:rPr>
          <w:rFonts w:eastAsia="Arial" w:cs="Times New Roman"/>
          <w:color w:val="111111"/>
          <w:spacing w:val="18"/>
          <w:w w:val="105"/>
          <w:sz w:val="21"/>
          <w:szCs w:val="21"/>
        </w:rPr>
        <w:t xml:space="preserve"> </w:t>
      </w:r>
      <w:r w:rsidRPr="00657219">
        <w:rPr>
          <w:rFonts w:eastAsia="Arial" w:cs="Times New Roman"/>
          <w:color w:val="111111"/>
          <w:w w:val="105"/>
          <w:sz w:val="21"/>
          <w:szCs w:val="21"/>
        </w:rPr>
        <w:t>which</w:t>
      </w:r>
      <w:r w:rsidRPr="00657219">
        <w:rPr>
          <w:rFonts w:eastAsia="Arial" w:cs="Times New Roman"/>
          <w:color w:val="111111"/>
          <w:spacing w:val="31"/>
          <w:w w:val="105"/>
          <w:sz w:val="21"/>
          <w:szCs w:val="21"/>
        </w:rPr>
        <w:t xml:space="preserve"> </w:t>
      </w:r>
      <w:r w:rsidRPr="00657219">
        <w:rPr>
          <w:rFonts w:eastAsia="Arial" w:cs="Times New Roman"/>
          <w:color w:val="111111"/>
          <w:w w:val="105"/>
          <w:sz w:val="21"/>
          <w:szCs w:val="21"/>
        </w:rPr>
        <w:t>may</w:t>
      </w:r>
      <w:r w:rsidRPr="00657219">
        <w:rPr>
          <w:rFonts w:eastAsia="Arial" w:cs="Times New Roman"/>
          <w:color w:val="111111"/>
          <w:spacing w:val="17"/>
          <w:w w:val="105"/>
          <w:sz w:val="21"/>
          <w:szCs w:val="21"/>
        </w:rPr>
        <w:t xml:space="preserve"> </w:t>
      </w:r>
      <w:r w:rsidRPr="00657219">
        <w:rPr>
          <w:rFonts w:eastAsia="Arial" w:cs="Times New Roman"/>
          <w:color w:val="111111"/>
          <w:w w:val="105"/>
          <w:sz w:val="21"/>
          <w:szCs w:val="21"/>
        </w:rPr>
        <w:t>result</w:t>
      </w:r>
      <w:r w:rsidRPr="00657219">
        <w:rPr>
          <w:rFonts w:eastAsia="Arial" w:cs="Times New Roman"/>
          <w:color w:val="111111"/>
          <w:spacing w:val="18"/>
          <w:w w:val="105"/>
          <w:sz w:val="21"/>
          <w:szCs w:val="21"/>
        </w:rPr>
        <w:t xml:space="preserve"> </w:t>
      </w:r>
      <w:r w:rsidRPr="00657219">
        <w:rPr>
          <w:rFonts w:eastAsia="Arial" w:cs="Times New Roman"/>
          <w:color w:val="111111"/>
          <w:w w:val="105"/>
          <w:sz w:val="21"/>
          <w:szCs w:val="21"/>
        </w:rPr>
        <w:t>in</w:t>
      </w:r>
      <w:r w:rsidRPr="00657219">
        <w:rPr>
          <w:rFonts w:eastAsia="Arial" w:cs="Times New Roman"/>
          <w:color w:val="111111"/>
          <w:spacing w:val="7"/>
          <w:w w:val="105"/>
          <w:sz w:val="21"/>
          <w:szCs w:val="21"/>
        </w:rPr>
        <w:t xml:space="preserve"> </w:t>
      </w:r>
      <w:r w:rsidRPr="00657219">
        <w:rPr>
          <w:rFonts w:eastAsia="Arial" w:cs="Times New Roman"/>
          <w:color w:val="111111"/>
          <w:w w:val="105"/>
          <w:sz w:val="21"/>
          <w:szCs w:val="21"/>
        </w:rPr>
        <w:t>lowering</w:t>
      </w:r>
      <w:r w:rsidRPr="00657219">
        <w:rPr>
          <w:rFonts w:eastAsia="Arial" w:cs="Times New Roman"/>
          <w:color w:val="111111"/>
          <w:spacing w:val="-8"/>
          <w:w w:val="105"/>
          <w:sz w:val="21"/>
          <w:szCs w:val="21"/>
        </w:rPr>
        <w:t xml:space="preserve"> </w:t>
      </w:r>
      <w:r w:rsidRPr="00657219">
        <w:rPr>
          <w:rFonts w:eastAsia="Arial" w:cs="Times New Roman"/>
          <w:color w:val="111111"/>
          <w:w w:val="105"/>
          <w:sz w:val="21"/>
          <w:szCs w:val="21"/>
        </w:rPr>
        <w:t>the</w:t>
      </w:r>
      <w:r w:rsidRPr="00657219">
        <w:rPr>
          <w:rFonts w:eastAsia="Arial" w:cs="Times New Roman"/>
          <w:color w:val="111111"/>
          <w:spacing w:val="23"/>
          <w:w w:val="105"/>
          <w:sz w:val="21"/>
          <w:szCs w:val="21"/>
        </w:rPr>
        <w:t xml:space="preserve"> </w:t>
      </w:r>
      <w:r w:rsidRPr="00657219">
        <w:rPr>
          <w:rFonts w:eastAsia="Arial" w:cs="Times New Roman"/>
          <w:color w:val="111111"/>
          <w:w w:val="105"/>
          <w:sz w:val="21"/>
          <w:szCs w:val="21"/>
        </w:rPr>
        <w:t>body's</w:t>
      </w:r>
      <w:r w:rsidRPr="00657219">
        <w:rPr>
          <w:rFonts w:eastAsia="Arial" w:cs="Times New Roman"/>
          <w:color w:val="111111"/>
          <w:spacing w:val="14"/>
          <w:w w:val="105"/>
          <w:sz w:val="21"/>
          <w:szCs w:val="21"/>
        </w:rPr>
        <w:t xml:space="preserve"> </w:t>
      </w:r>
      <w:r w:rsidRPr="00657219">
        <w:rPr>
          <w:rFonts w:eastAsia="Arial" w:cs="Times New Roman"/>
          <w:color w:val="111111"/>
          <w:w w:val="105"/>
          <w:sz w:val="21"/>
          <w:szCs w:val="21"/>
        </w:rPr>
        <w:t>ability</w:t>
      </w:r>
      <w:r w:rsidRPr="00657219">
        <w:rPr>
          <w:rFonts w:eastAsia="Arial" w:cs="Times New Roman"/>
          <w:color w:val="111111"/>
          <w:spacing w:val="7"/>
          <w:w w:val="105"/>
          <w:sz w:val="21"/>
          <w:szCs w:val="21"/>
        </w:rPr>
        <w:t xml:space="preserve"> </w:t>
      </w:r>
      <w:r w:rsidRPr="00657219">
        <w:rPr>
          <w:rFonts w:eastAsia="Arial" w:cs="Times New Roman"/>
          <w:color w:val="111111"/>
          <w:w w:val="105"/>
          <w:sz w:val="21"/>
          <w:szCs w:val="21"/>
        </w:rPr>
        <w:t>to</w:t>
      </w:r>
      <w:r w:rsidRPr="00657219">
        <w:rPr>
          <w:rFonts w:eastAsia="Arial" w:cs="Times New Roman"/>
          <w:color w:val="111111"/>
          <w:w w:val="116"/>
          <w:sz w:val="21"/>
          <w:szCs w:val="21"/>
        </w:rPr>
        <w:t xml:space="preserve"> </w:t>
      </w:r>
      <w:r w:rsidRPr="00657219">
        <w:rPr>
          <w:rFonts w:eastAsia="Arial" w:cs="Times New Roman"/>
          <w:color w:val="111111"/>
          <w:w w:val="105"/>
          <w:sz w:val="21"/>
          <w:szCs w:val="21"/>
        </w:rPr>
        <w:t>resist</w:t>
      </w:r>
      <w:r w:rsidRPr="00657219">
        <w:rPr>
          <w:rFonts w:eastAsia="Arial" w:cs="Times New Roman"/>
          <w:color w:val="111111"/>
          <w:spacing w:val="-10"/>
          <w:w w:val="105"/>
          <w:sz w:val="21"/>
          <w:szCs w:val="21"/>
        </w:rPr>
        <w:t xml:space="preserve"> </w:t>
      </w:r>
      <w:r w:rsidRPr="00657219">
        <w:rPr>
          <w:rFonts w:eastAsia="Arial" w:cs="Times New Roman"/>
          <w:color w:val="111111"/>
          <w:spacing w:val="1"/>
          <w:w w:val="105"/>
          <w:sz w:val="21"/>
          <w:szCs w:val="21"/>
        </w:rPr>
        <w:t>infections</w:t>
      </w:r>
      <w:r w:rsidRPr="00657219">
        <w:rPr>
          <w:rFonts w:eastAsia="Arial" w:cs="Times New Roman"/>
          <w:color w:val="2D2D2D"/>
          <w:w w:val="105"/>
          <w:sz w:val="21"/>
          <w:szCs w:val="21"/>
        </w:rPr>
        <w:t>.</w:t>
      </w:r>
    </w:p>
    <w:p w14:paraId="03B8D6E5" w14:textId="77777777" w:rsidR="00EF2FF5" w:rsidRPr="00EF2FF5" w:rsidRDefault="00EF2FF5" w:rsidP="00EF2FF5">
      <w:pPr>
        <w:widowControl w:val="0"/>
        <w:tabs>
          <w:tab w:val="left" w:pos="879"/>
        </w:tabs>
        <w:spacing w:after="0" w:line="324" w:lineRule="auto"/>
        <w:ind w:left="870" w:right="166" w:hanging="704"/>
        <w:rPr>
          <w:rFonts w:eastAsia="Arial" w:cs="Arial"/>
          <w:sz w:val="20"/>
          <w:szCs w:val="20"/>
        </w:rPr>
      </w:pPr>
      <w:r w:rsidRPr="00EF2FF5">
        <w:rPr>
          <w:rFonts w:ascii="Times New Roman" w:eastAsia="Arial" w:cs="Times New Roman"/>
          <w:color w:val="111111"/>
          <w:w w:val="85"/>
          <w:szCs w:val="21"/>
        </w:rPr>
        <w:t>C.</w:t>
      </w:r>
      <w:r w:rsidRPr="00EF2FF5">
        <w:rPr>
          <w:rFonts w:ascii="Times New Roman" w:eastAsia="Arial" w:cs="Times New Roman"/>
          <w:color w:val="111111"/>
          <w:w w:val="85"/>
          <w:szCs w:val="21"/>
        </w:rPr>
        <w:tab/>
      </w:r>
      <w:r w:rsidRPr="00EF2FF5">
        <w:rPr>
          <w:rFonts w:ascii="Times New Roman" w:eastAsia="Arial" w:cs="Times New Roman"/>
          <w:color w:val="111111"/>
          <w:w w:val="85"/>
          <w:szCs w:val="21"/>
        </w:rPr>
        <w:tab/>
      </w:r>
      <w:r w:rsidRPr="00EF2FF5">
        <w:rPr>
          <w:rFonts w:eastAsia="Arial" w:cs="Times New Roman"/>
          <w:color w:val="111111"/>
          <w:sz w:val="21"/>
          <w:szCs w:val="21"/>
        </w:rPr>
        <w:t>List</w:t>
      </w:r>
      <w:r w:rsidRPr="00EF2FF5">
        <w:rPr>
          <w:rFonts w:eastAsia="Arial" w:cs="Times New Roman"/>
          <w:color w:val="111111"/>
          <w:spacing w:val="11"/>
          <w:sz w:val="21"/>
          <w:szCs w:val="21"/>
        </w:rPr>
        <w:t xml:space="preserve"> </w:t>
      </w:r>
      <w:r w:rsidRPr="00EF2FF5">
        <w:rPr>
          <w:rFonts w:eastAsia="Arial" w:cs="Times New Roman"/>
          <w:color w:val="111111"/>
          <w:sz w:val="21"/>
          <w:szCs w:val="21"/>
        </w:rPr>
        <w:t>the</w:t>
      </w:r>
      <w:r w:rsidRPr="00EF2FF5">
        <w:rPr>
          <w:rFonts w:eastAsia="Arial" w:cs="Times New Roman"/>
          <w:color w:val="111111"/>
          <w:spacing w:val="29"/>
          <w:sz w:val="21"/>
          <w:szCs w:val="21"/>
        </w:rPr>
        <w:t xml:space="preserve"> </w:t>
      </w:r>
      <w:r w:rsidRPr="00EF2FF5">
        <w:rPr>
          <w:rFonts w:eastAsia="Arial" w:cs="Times New Roman"/>
          <w:color w:val="111111"/>
          <w:sz w:val="21"/>
          <w:szCs w:val="21"/>
        </w:rPr>
        <w:t>means</w:t>
      </w:r>
      <w:r w:rsidRPr="00EF2FF5">
        <w:rPr>
          <w:rFonts w:eastAsia="Arial" w:cs="Times New Roman"/>
          <w:color w:val="111111"/>
          <w:spacing w:val="17"/>
          <w:sz w:val="21"/>
          <w:szCs w:val="21"/>
        </w:rPr>
        <w:t xml:space="preserve"> </w:t>
      </w:r>
      <w:r w:rsidRPr="00EF2FF5">
        <w:rPr>
          <w:rFonts w:eastAsia="Arial" w:cs="Times New Roman"/>
          <w:color w:val="111111"/>
          <w:sz w:val="21"/>
          <w:szCs w:val="21"/>
        </w:rPr>
        <w:t>by</w:t>
      </w:r>
      <w:r w:rsidRPr="00EF2FF5">
        <w:rPr>
          <w:rFonts w:eastAsia="Arial" w:cs="Times New Roman"/>
          <w:color w:val="111111"/>
          <w:spacing w:val="8"/>
          <w:sz w:val="21"/>
          <w:szCs w:val="21"/>
        </w:rPr>
        <w:t xml:space="preserve"> </w:t>
      </w:r>
      <w:r w:rsidRPr="00EF2FF5">
        <w:rPr>
          <w:rFonts w:eastAsia="Arial" w:cs="Times New Roman"/>
          <w:color w:val="111111"/>
          <w:sz w:val="21"/>
          <w:szCs w:val="21"/>
        </w:rPr>
        <w:t>which</w:t>
      </w:r>
      <w:r w:rsidRPr="00EF2FF5">
        <w:rPr>
          <w:rFonts w:eastAsia="Arial" w:cs="Times New Roman"/>
          <w:color w:val="111111"/>
          <w:spacing w:val="33"/>
          <w:sz w:val="21"/>
          <w:szCs w:val="21"/>
        </w:rPr>
        <w:t xml:space="preserve"> </w:t>
      </w:r>
      <w:r w:rsidRPr="00EF2FF5">
        <w:rPr>
          <w:rFonts w:eastAsia="Arial" w:cs="Times New Roman"/>
          <w:color w:val="111111"/>
          <w:sz w:val="21"/>
          <w:szCs w:val="21"/>
        </w:rPr>
        <w:t>infectious</w:t>
      </w:r>
      <w:r w:rsidRPr="00EF2FF5">
        <w:rPr>
          <w:rFonts w:eastAsia="Arial" w:cs="Times New Roman"/>
          <w:color w:val="111111"/>
          <w:spacing w:val="22"/>
          <w:sz w:val="21"/>
          <w:szCs w:val="21"/>
        </w:rPr>
        <w:t xml:space="preserve"> </w:t>
      </w:r>
      <w:r w:rsidRPr="00EF2FF5">
        <w:rPr>
          <w:rFonts w:eastAsia="Arial" w:cs="Times New Roman"/>
          <w:color w:val="111111"/>
          <w:sz w:val="21"/>
          <w:szCs w:val="21"/>
        </w:rPr>
        <w:t>agents</w:t>
      </w:r>
      <w:r w:rsidRPr="00EF2FF5">
        <w:rPr>
          <w:rFonts w:eastAsia="Arial" w:cs="Times New Roman"/>
          <w:color w:val="111111"/>
          <w:spacing w:val="36"/>
          <w:sz w:val="21"/>
          <w:szCs w:val="21"/>
        </w:rPr>
        <w:t xml:space="preserve"> </w:t>
      </w:r>
      <w:r w:rsidRPr="00EF2FF5">
        <w:rPr>
          <w:rFonts w:eastAsia="Arial" w:cs="Times New Roman"/>
          <w:color w:val="111111"/>
          <w:sz w:val="21"/>
          <w:szCs w:val="21"/>
        </w:rPr>
        <w:t>may</w:t>
      </w:r>
      <w:r w:rsidRPr="00EF2FF5">
        <w:rPr>
          <w:rFonts w:eastAsia="Arial" w:cs="Times New Roman"/>
          <w:color w:val="111111"/>
          <w:spacing w:val="15"/>
          <w:sz w:val="21"/>
          <w:szCs w:val="21"/>
        </w:rPr>
        <w:t xml:space="preserve"> </w:t>
      </w:r>
      <w:r w:rsidRPr="00EF2FF5">
        <w:rPr>
          <w:rFonts w:eastAsia="Arial" w:cs="Times New Roman"/>
          <w:color w:val="111111"/>
          <w:sz w:val="21"/>
          <w:szCs w:val="21"/>
        </w:rPr>
        <w:t>establish</w:t>
      </w:r>
      <w:r w:rsidRPr="00EF2FF5">
        <w:rPr>
          <w:rFonts w:eastAsia="Arial" w:cs="Times New Roman"/>
          <w:color w:val="111111"/>
          <w:spacing w:val="36"/>
          <w:sz w:val="21"/>
          <w:szCs w:val="21"/>
        </w:rPr>
        <w:t xml:space="preserve"> </w:t>
      </w:r>
      <w:r w:rsidRPr="00EF2FF5">
        <w:rPr>
          <w:rFonts w:eastAsia="Arial" w:cs="Times New Roman"/>
          <w:color w:val="111111"/>
          <w:sz w:val="21"/>
          <w:szCs w:val="21"/>
        </w:rPr>
        <w:t>infection</w:t>
      </w:r>
      <w:r w:rsidRPr="00EF2FF5">
        <w:rPr>
          <w:rFonts w:eastAsia="Arial" w:cs="Times New Roman"/>
          <w:color w:val="111111"/>
          <w:spacing w:val="17"/>
          <w:sz w:val="21"/>
          <w:szCs w:val="21"/>
        </w:rPr>
        <w:t xml:space="preserve"> </w:t>
      </w:r>
      <w:r w:rsidRPr="00EF2FF5">
        <w:rPr>
          <w:rFonts w:eastAsia="Arial" w:cs="Times New Roman"/>
          <w:color w:val="111111"/>
          <w:sz w:val="21"/>
          <w:szCs w:val="21"/>
        </w:rPr>
        <w:t>and</w:t>
      </w:r>
      <w:r w:rsidRPr="00EF2FF5">
        <w:rPr>
          <w:rFonts w:eastAsia="Arial" w:cs="Times New Roman"/>
          <w:color w:val="111111"/>
          <w:spacing w:val="22"/>
          <w:sz w:val="21"/>
          <w:szCs w:val="21"/>
        </w:rPr>
        <w:t xml:space="preserve"> </w:t>
      </w:r>
      <w:r w:rsidRPr="00EF2FF5">
        <w:rPr>
          <w:rFonts w:eastAsia="Arial" w:cs="Times New Roman"/>
          <w:color w:val="111111"/>
          <w:sz w:val="21"/>
          <w:szCs w:val="21"/>
        </w:rPr>
        <w:t>cause</w:t>
      </w:r>
      <w:r w:rsidRPr="00EF2FF5">
        <w:rPr>
          <w:rFonts w:eastAsia="Arial" w:cs="Times New Roman"/>
          <w:color w:val="111111"/>
          <w:spacing w:val="21"/>
          <w:sz w:val="21"/>
          <w:szCs w:val="21"/>
        </w:rPr>
        <w:t xml:space="preserve"> </w:t>
      </w:r>
      <w:r w:rsidRPr="00EF2FF5">
        <w:rPr>
          <w:rFonts w:eastAsia="Arial" w:cs="Times New Roman"/>
          <w:color w:val="111111"/>
          <w:sz w:val="21"/>
          <w:szCs w:val="21"/>
        </w:rPr>
        <w:t>tissue</w:t>
      </w:r>
      <w:r w:rsidRPr="00EF2FF5">
        <w:rPr>
          <w:rFonts w:eastAsia="Arial" w:cs="Times New Roman"/>
          <w:color w:val="111111"/>
          <w:spacing w:val="28"/>
          <w:sz w:val="21"/>
          <w:szCs w:val="21"/>
        </w:rPr>
        <w:t xml:space="preserve"> </w:t>
      </w:r>
      <w:r w:rsidRPr="00EF2FF5">
        <w:rPr>
          <w:rFonts w:eastAsia="Arial" w:cs="Times New Roman"/>
          <w:color w:val="111111"/>
          <w:sz w:val="21"/>
          <w:szCs w:val="21"/>
        </w:rPr>
        <w:t>damage.</w:t>
      </w:r>
      <w:r w:rsidRPr="00EF2FF5">
        <w:rPr>
          <w:rFonts w:eastAsia="Arial" w:cs="Times New Roman"/>
          <w:color w:val="111111"/>
          <w:spacing w:val="40"/>
          <w:sz w:val="21"/>
          <w:szCs w:val="21"/>
        </w:rPr>
        <w:t xml:space="preserve"> </w:t>
      </w:r>
      <w:r w:rsidRPr="00EF2FF5">
        <w:rPr>
          <w:rFonts w:eastAsia="Arial" w:cs="Times New Roman"/>
          <w:color w:val="111111"/>
          <w:sz w:val="21"/>
          <w:szCs w:val="21"/>
        </w:rPr>
        <w:t>List</w:t>
      </w:r>
      <w:r w:rsidRPr="00EF2FF5">
        <w:rPr>
          <w:rFonts w:eastAsia="Arial" w:cs="Times New Roman"/>
          <w:color w:val="111111"/>
          <w:w w:val="95"/>
          <w:sz w:val="21"/>
          <w:szCs w:val="21"/>
        </w:rPr>
        <w:t xml:space="preserve"> </w:t>
      </w:r>
      <w:r w:rsidRPr="00EF2FF5">
        <w:rPr>
          <w:rFonts w:eastAsia="Arial" w:cs="Times New Roman"/>
          <w:color w:val="111111"/>
          <w:sz w:val="21"/>
          <w:szCs w:val="21"/>
        </w:rPr>
        <w:t>general</w:t>
      </w:r>
      <w:r w:rsidRPr="00EF2FF5">
        <w:rPr>
          <w:rFonts w:eastAsia="Arial" w:cs="Times New Roman"/>
          <w:color w:val="111111"/>
          <w:spacing w:val="20"/>
          <w:sz w:val="21"/>
          <w:szCs w:val="21"/>
        </w:rPr>
        <w:t xml:space="preserve"> </w:t>
      </w:r>
      <w:r w:rsidRPr="00EF2FF5">
        <w:rPr>
          <w:rFonts w:eastAsia="Arial" w:cs="Times New Roman"/>
          <w:color w:val="111111"/>
          <w:sz w:val="21"/>
          <w:szCs w:val="21"/>
        </w:rPr>
        <w:t>factors</w:t>
      </w:r>
      <w:r w:rsidRPr="00EF2FF5">
        <w:rPr>
          <w:rFonts w:eastAsia="Arial" w:cs="Times New Roman"/>
          <w:color w:val="111111"/>
          <w:spacing w:val="36"/>
          <w:sz w:val="21"/>
          <w:szCs w:val="21"/>
        </w:rPr>
        <w:t xml:space="preserve"> </w:t>
      </w:r>
      <w:r w:rsidRPr="00EF2FF5">
        <w:rPr>
          <w:rFonts w:eastAsia="Arial" w:cs="Times New Roman"/>
          <w:color w:val="111111"/>
          <w:sz w:val="21"/>
          <w:szCs w:val="21"/>
        </w:rPr>
        <w:t>of</w:t>
      </w:r>
      <w:r w:rsidRPr="00EF2FF5">
        <w:rPr>
          <w:rFonts w:eastAsia="Arial" w:cs="Times New Roman"/>
          <w:color w:val="111111"/>
          <w:spacing w:val="34"/>
          <w:sz w:val="21"/>
          <w:szCs w:val="21"/>
        </w:rPr>
        <w:t xml:space="preserve"> </w:t>
      </w:r>
      <w:r w:rsidRPr="00EF2FF5">
        <w:rPr>
          <w:rFonts w:eastAsia="Arial" w:cs="Times New Roman"/>
          <w:color w:val="111111"/>
          <w:sz w:val="21"/>
          <w:szCs w:val="21"/>
        </w:rPr>
        <w:t>microorganisms</w:t>
      </w:r>
      <w:r w:rsidRPr="00EF2FF5">
        <w:rPr>
          <w:rFonts w:eastAsia="Arial" w:cs="Times New Roman"/>
          <w:color w:val="111111"/>
          <w:spacing w:val="48"/>
          <w:sz w:val="21"/>
          <w:szCs w:val="21"/>
        </w:rPr>
        <w:t xml:space="preserve"> </w:t>
      </w:r>
      <w:r w:rsidRPr="00EF2FF5">
        <w:rPr>
          <w:rFonts w:eastAsia="Arial" w:cs="Times New Roman"/>
          <w:color w:val="111111"/>
          <w:sz w:val="21"/>
          <w:szCs w:val="21"/>
        </w:rPr>
        <w:t>which</w:t>
      </w:r>
      <w:r w:rsidRPr="00EF2FF5">
        <w:rPr>
          <w:rFonts w:eastAsia="Arial" w:cs="Times New Roman"/>
          <w:color w:val="111111"/>
          <w:spacing w:val="39"/>
          <w:sz w:val="21"/>
          <w:szCs w:val="21"/>
        </w:rPr>
        <w:t xml:space="preserve"> </w:t>
      </w:r>
      <w:r w:rsidRPr="00EF2FF5">
        <w:rPr>
          <w:rFonts w:eastAsia="Arial" w:cs="Times New Roman"/>
          <w:color w:val="111111"/>
          <w:sz w:val="21"/>
          <w:szCs w:val="21"/>
        </w:rPr>
        <w:t>enhance</w:t>
      </w:r>
      <w:r w:rsidRPr="00EF2FF5">
        <w:rPr>
          <w:rFonts w:eastAsia="Arial" w:cs="Times New Roman"/>
          <w:color w:val="111111"/>
          <w:spacing w:val="44"/>
          <w:sz w:val="21"/>
          <w:szCs w:val="21"/>
        </w:rPr>
        <w:t xml:space="preserve"> </w:t>
      </w:r>
      <w:r w:rsidRPr="00EF2FF5">
        <w:rPr>
          <w:rFonts w:eastAsia="Arial" w:cs="Times New Roman"/>
          <w:color w:val="111111"/>
          <w:sz w:val="21"/>
          <w:szCs w:val="21"/>
        </w:rPr>
        <w:t>pathogenicity.</w:t>
      </w:r>
    </w:p>
    <w:p w14:paraId="6518C98F" w14:textId="77777777" w:rsidR="00EF2FF5" w:rsidRPr="00EF2FF5" w:rsidRDefault="00EF2FF5" w:rsidP="00EF2FF5">
      <w:pPr>
        <w:widowControl w:val="0"/>
        <w:spacing w:before="11" w:after="0" w:line="240" w:lineRule="auto"/>
        <w:rPr>
          <w:rFonts w:eastAsia="Arial" w:cs="Arial"/>
          <w:sz w:val="17"/>
          <w:szCs w:val="17"/>
        </w:rPr>
      </w:pPr>
    </w:p>
    <w:tbl>
      <w:tblPr>
        <w:tblW w:w="0" w:type="auto"/>
        <w:tblInd w:w="112" w:type="dxa"/>
        <w:tblLayout w:type="fixed"/>
        <w:tblCellMar>
          <w:left w:w="0" w:type="dxa"/>
          <w:right w:w="0" w:type="dxa"/>
        </w:tblCellMar>
        <w:tblLook w:val="01E0" w:firstRow="1" w:lastRow="1" w:firstColumn="1" w:lastColumn="1" w:noHBand="0" w:noVBand="0"/>
      </w:tblPr>
      <w:tblGrid>
        <w:gridCol w:w="502"/>
        <w:gridCol w:w="3307"/>
        <w:gridCol w:w="502"/>
        <w:gridCol w:w="4283"/>
        <w:gridCol w:w="502"/>
      </w:tblGrid>
      <w:tr w:rsidR="00EF2FF5" w:rsidRPr="00EF2FF5" w14:paraId="348B8641" w14:textId="77777777" w:rsidTr="00C11482">
        <w:trPr>
          <w:trHeight w:hRule="exact" w:val="472"/>
        </w:trPr>
        <w:tc>
          <w:tcPr>
            <w:tcW w:w="502" w:type="dxa"/>
            <w:tcBorders>
              <w:top w:val="nil"/>
              <w:left w:val="nil"/>
              <w:bottom w:val="nil"/>
              <w:right w:val="nil"/>
            </w:tcBorders>
          </w:tcPr>
          <w:p w14:paraId="02F95FE6" w14:textId="77777777" w:rsidR="00EF2FF5" w:rsidRPr="00EF2FF5" w:rsidRDefault="00EF2FF5" w:rsidP="00EF2FF5">
            <w:pPr>
              <w:widowControl w:val="0"/>
              <w:spacing w:before="73" w:after="0" w:line="240" w:lineRule="auto"/>
              <w:ind w:left="55"/>
              <w:rPr>
                <w:rFonts w:eastAsia="Arial" w:cs="Arial"/>
                <w:sz w:val="21"/>
                <w:szCs w:val="21"/>
              </w:rPr>
            </w:pPr>
            <w:r w:rsidRPr="00EF2FF5">
              <w:rPr>
                <w:rFonts w:eastAsia="Calibri" w:hAnsi="Calibri" w:cs="Times New Roman"/>
                <w:color w:val="111111"/>
                <w:sz w:val="21"/>
              </w:rPr>
              <w:t>D.</w:t>
            </w:r>
          </w:p>
        </w:tc>
        <w:tc>
          <w:tcPr>
            <w:tcW w:w="3809" w:type="dxa"/>
            <w:gridSpan w:val="2"/>
            <w:tcBorders>
              <w:top w:val="nil"/>
              <w:left w:val="nil"/>
              <w:bottom w:val="nil"/>
              <w:right w:val="nil"/>
            </w:tcBorders>
          </w:tcPr>
          <w:p w14:paraId="33E0B214" w14:textId="77777777" w:rsidR="00EF2FF5" w:rsidRPr="00EF2FF5" w:rsidRDefault="00EF2FF5" w:rsidP="00EF2FF5">
            <w:pPr>
              <w:widowControl w:val="0"/>
              <w:spacing w:before="73" w:after="0" w:line="240" w:lineRule="auto"/>
              <w:ind w:left="266"/>
              <w:rPr>
                <w:rFonts w:eastAsia="Arial" w:cs="Arial"/>
                <w:sz w:val="21"/>
                <w:szCs w:val="21"/>
              </w:rPr>
            </w:pPr>
            <w:r w:rsidRPr="00EF2FF5">
              <w:rPr>
                <w:rFonts w:eastAsia="Calibri" w:hAnsi="Calibri" w:cs="Times New Roman"/>
                <w:color w:val="111111"/>
                <w:w w:val="105"/>
                <w:sz w:val="21"/>
              </w:rPr>
              <w:t>Describe</w:t>
            </w:r>
            <w:r w:rsidRPr="00EF2FF5">
              <w:rPr>
                <w:rFonts w:eastAsia="Calibri" w:hAnsi="Calibri" w:cs="Times New Roman"/>
                <w:color w:val="111111"/>
                <w:spacing w:val="-21"/>
                <w:w w:val="105"/>
                <w:sz w:val="21"/>
              </w:rPr>
              <w:t xml:space="preserve"> </w:t>
            </w:r>
            <w:r w:rsidRPr="00EF2FF5">
              <w:rPr>
                <w:rFonts w:eastAsia="Calibri" w:hAnsi="Calibri" w:cs="Times New Roman"/>
                <w:color w:val="111111"/>
                <w:w w:val="105"/>
                <w:sz w:val="21"/>
              </w:rPr>
              <w:t>the</w:t>
            </w:r>
            <w:r w:rsidRPr="00EF2FF5">
              <w:rPr>
                <w:rFonts w:eastAsia="Calibri" w:hAnsi="Calibri" w:cs="Times New Roman"/>
                <w:color w:val="111111"/>
                <w:spacing w:val="-16"/>
                <w:w w:val="105"/>
                <w:sz w:val="21"/>
              </w:rPr>
              <w:t xml:space="preserve"> </w:t>
            </w:r>
            <w:r w:rsidRPr="00EF2FF5">
              <w:rPr>
                <w:rFonts w:eastAsia="Calibri" w:hAnsi="Calibri" w:cs="Times New Roman"/>
                <w:color w:val="111111"/>
                <w:w w:val="105"/>
                <w:sz w:val="21"/>
              </w:rPr>
              <w:t>following:</w:t>
            </w:r>
          </w:p>
        </w:tc>
        <w:tc>
          <w:tcPr>
            <w:tcW w:w="4785" w:type="dxa"/>
            <w:gridSpan w:val="2"/>
            <w:tcBorders>
              <w:top w:val="nil"/>
              <w:left w:val="nil"/>
              <w:bottom w:val="nil"/>
              <w:right w:val="nil"/>
            </w:tcBorders>
          </w:tcPr>
          <w:p w14:paraId="4E1C7399" w14:textId="77777777" w:rsidR="00EF2FF5" w:rsidRPr="00EF2FF5" w:rsidRDefault="00EF2FF5" w:rsidP="00EF2FF5">
            <w:pPr>
              <w:widowControl w:val="0"/>
              <w:spacing w:after="0" w:line="240" w:lineRule="auto"/>
              <w:rPr>
                <w:rFonts w:ascii="Calibri" w:eastAsia="Calibri" w:hAnsi="Calibri" w:cs="Times New Roman"/>
              </w:rPr>
            </w:pPr>
          </w:p>
        </w:tc>
      </w:tr>
      <w:tr w:rsidR="00EF2FF5" w:rsidRPr="00EF2FF5" w14:paraId="58D78D0C" w14:textId="77777777" w:rsidTr="00C11482">
        <w:trPr>
          <w:gridAfter w:val="1"/>
          <w:wAfter w:w="502" w:type="dxa"/>
          <w:trHeight w:hRule="exact" w:val="532"/>
        </w:trPr>
        <w:tc>
          <w:tcPr>
            <w:tcW w:w="3809" w:type="dxa"/>
            <w:gridSpan w:val="2"/>
            <w:tcBorders>
              <w:top w:val="nil"/>
              <w:left w:val="nil"/>
              <w:bottom w:val="nil"/>
              <w:right w:val="nil"/>
            </w:tcBorders>
          </w:tcPr>
          <w:p w14:paraId="228AA799" w14:textId="668D0D5C" w:rsidR="00EF2FF5" w:rsidRPr="00EF2FF5" w:rsidRDefault="00EF2FF5" w:rsidP="00EF2FF5">
            <w:pPr>
              <w:widowControl w:val="0"/>
              <w:spacing w:before="135" w:after="0" w:line="240" w:lineRule="auto"/>
              <w:ind w:left="251"/>
              <w:rPr>
                <w:rFonts w:eastAsia="Arial" w:cs="Arial"/>
                <w:sz w:val="21"/>
                <w:szCs w:val="21"/>
              </w:rPr>
            </w:pPr>
            <w:r>
              <w:rPr>
                <w:rFonts w:eastAsia="Calibri" w:hAnsi="Calibri" w:cs="Times New Roman"/>
                <w:color w:val="111111"/>
                <w:w w:val="105"/>
                <w:sz w:val="21"/>
              </w:rPr>
              <w:t xml:space="preserve">        </w:t>
            </w:r>
            <w:r w:rsidRPr="00EF2FF5">
              <w:rPr>
                <w:rFonts w:eastAsia="Calibri" w:hAnsi="Calibri" w:cs="Times New Roman"/>
                <w:color w:val="111111"/>
                <w:w w:val="105"/>
                <w:sz w:val="21"/>
              </w:rPr>
              <w:t>suppurative</w:t>
            </w:r>
            <w:r w:rsidRPr="00EF2FF5">
              <w:rPr>
                <w:rFonts w:eastAsia="Calibri" w:hAnsi="Calibri" w:cs="Times New Roman"/>
                <w:color w:val="111111"/>
                <w:spacing w:val="11"/>
                <w:w w:val="105"/>
                <w:sz w:val="21"/>
              </w:rPr>
              <w:t xml:space="preserve"> </w:t>
            </w:r>
            <w:r w:rsidRPr="00EF2FF5">
              <w:rPr>
                <w:rFonts w:eastAsia="Calibri" w:hAnsi="Calibri" w:cs="Times New Roman"/>
                <w:color w:val="111111"/>
                <w:w w:val="105"/>
                <w:sz w:val="21"/>
              </w:rPr>
              <w:t>inflammation</w:t>
            </w:r>
          </w:p>
        </w:tc>
        <w:tc>
          <w:tcPr>
            <w:tcW w:w="4785" w:type="dxa"/>
            <w:gridSpan w:val="2"/>
            <w:tcBorders>
              <w:top w:val="nil"/>
              <w:left w:val="nil"/>
              <w:bottom w:val="nil"/>
              <w:right w:val="nil"/>
            </w:tcBorders>
          </w:tcPr>
          <w:p w14:paraId="3C4C5EA4" w14:textId="77777777" w:rsidR="00EF2FF5" w:rsidRPr="00EF2FF5" w:rsidRDefault="00EF2FF5" w:rsidP="00EF2FF5">
            <w:pPr>
              <w:widowControl w:val="0"/>
              <w:spacing w:before="135" w:after="0" w:line="240" w:lineRule="auto"/>
              <w:ind w:left="719"/>
              <w:rPr>
                <w:rFonts w:eastAsia="Arial" w:cs="Arial"/>
                <w:sz w:val="21"/>
                <w:szCs w:val="21"/>
              </w:rPr>
            </w:pPr>
            <w:r w:rsidRPr="00EF2FF5">
              <w:rPr>
                <w:rFonts w:eastAsia="Calibri" w:hAnsi="Calibri" w:cs="Times New Roman"/>
                <w:color w:val="111111"/>
                <w:w w:val="105"/>
                <w:sz w:val="21"/>
              </w:rPr>
              <w:t>eosinophil</w:t>
            </w:r>
            <w:r w:rsidRPr="00EF2FF5">
              <w:rPr>
                <w:rFonts w:eastAsia="Calibri" w:hAnsi="Calibri" w:cs="Times New Roman"/>
                <w:color w:val="111111"/>
                <w:spacing w:val="4"/>
                <w:w w:val="105"/>
                <w:sz w:val="21"/>
              </w:rPr>
              <w:t xml:space="preserve"> </w:t>
            </w:r>
            <w:r w:rsidRPr="00EF2FF5">
              <w:rPr>
                <w:rFonts w:eastAsia="Calibri" w:hAnsi="Calibri" w:cs="Times New Roman"/>
                <w:color w:val="111111"/>
                <w:w w:val="105"/>
                <w:sz w:val="21"/>
              </w:rPr>
              <w:t>reaction</w:t>
            </w:r>
          </w:p>
        </w:tc>
      </w:tr>
      <w:tr w:rsidR="00EF2FF5" w:rsidRPr="00EF2FF5" w14:paraId="6A691374" w14:textId="77777777" w:rsidTr="00C11482">
        <w:trPr>
          <w:gridAfter w:val="1"/>
          <w:wAfter w:w="502" w:type="dxa"/>
          <w:trHeight w:hRule="exact" w:val="534"/>
        </w:trPr>
        <w:tc>
          <w:tcPr>
            <w:tcW w:w="3809" w:type="dxa"/>
            <w:gridSpan w:val="2"/>
            <w:tcBorders>
              <w:top w:val="nil"/>
              <w:left w:val="nil"/>
              <w:bottom w:val="nil"/>
              <w:right w:val="nil"/>
            </w:tcBorders>
          </w:tcPr>
          <w:p w14:paraId="604AEC89" w14:textId="5E24792F" w:rsidR="00EF2FF5" w:rsidRPr="00EF2FF5" w:rsidRDefault="00EF2FF5" w:rsidP="00EF2FF5">
            <w:pPr>
              <w:widowControl w:val="0"/>
              <w:spacing w:before="133" w:after="0" w:line="240" w:lineRule="auto"/>
              <w:ind w:left="247"/>
              <w:rPr>
                <w:rFonts w:eastAsia="Arial" w:cs="Arial"/>
                <w:sz w:val="21"/>
                <w:szCs w:val="21"/>
              </w:rPr>
            </w:pPr>
            <w:r>
              <w:rPr>
                <w:rFonts w:eastAsia="Calibri" w:hAnsi="Calibri" w:cs="Times New Roman"/>
                <w:color w:val="111111"/>
                <w:w w:val="105"/>
                <w:sz w:val="21"/>
              </w:rPr>
              <w:t xml:space="preserve">        </w:t>
            </w:r>
            <w:r w:rsidRPr="00EF2FF5">
              <w:rPr>
                <w:rFonts w:eastAsia="Calibri" w:hAnsi="Calibri" w:cs="Times New Roman"/>
                <w:color w:val="111111"/>
                <w:w w:val="105"/>
                <w:sz w:val="21"/>
              </w:rPr>
              <w:t>granulomatous</w:t>
            </w:r>
            <w:r w:rsidRPr="00EF2FF5">
              <w:rPr>
                <w:rFonts w:eastAsia="Calibri" w:hAnsi="Calibri" w:cs="Times New Roman"/>
                <w:color w:val="111111"/>
                <w:spacing w:val="-15"/>
                <w:w w:val="105"/>
                <w:sz w:val="21"/>
              </w:rPr>
              <w:t xml:space="preserve"> </w:t>
            </w:r>
            <w:r w:rsidRPr="00EF2FF5">
              <w:rPr>
                <w:rFonts w:eastAsia="Calibri" w:hAnsi="Calibri" w:cs="Times New Roman"/>
                <w:color w:val="111111"/>
                <w:w w:val="105"/>
                <w:sz w:val="21"/>
              </w:rPr>
              <w:t>reaction</w:t>
            </w:r>
          </w:p>
        </w:tc>
        <w:tc>
          <w:tcPr>
            <w:tcW w:w="4785" w:type="dxa"/>
            <w:gridSpan w:val="2"/>
            <w:tcBorders>
              <w:top w:val="nil"/>
              <w:left w:val="nil"/>
              <w:bottom w:val="nil"/>
              <w:right w:val="nil"/>
            </w:tcBorders>
          </w:tcPr>
          <w:p w14:paraId="3561222E" w14:textId="77777777" w:rsidR="00EF2FF5" w:rsidRPr="00EF2FF5" w:rsidRDefault="00EF2FF5" w:rsidP="00EF2FF5">
            <w:pPr>
              <w:widowControl w:val="0"/>
              <w:spacing w:before="137" w:after="0" w:line="240" w:lineRule="auto"/>
              <w:ind w:left="724"/>
              <w:rPr>
                <w:rFonts w:eastAsia="Arial" w:cs="Arial"/>
                <w:sz w:val="21"/>
                <w:szCs w:val="21"/>
              </w:rPr>
            </w:pPr>
            <w:r w:rsidRPr="00EF2FF5">
              <w:rPr>
                <w:rFonts w:eastAsia="Calibri" w:hAnsi="Calibri" w:cs="Times New Roman"/>
                <w:color w:val="111111"/>
                <w:w w:val="105"/>
                <w:sz w:val="21"/>
              </w:rPr>
              <w:t>mononuclear/lymphocytic</w:t>
            </w:r>
            <w:r w:rsidRPr="00EF2FF5">
              <w:rPr>
                <w:rFonts w:eastAsia="Calibri" w:hAnsi="Calibri" w:cs="Times New Roman"/>
                <w:color w:val="111111"/>
                <w:spacing w:val="11"/>
                <w:w w:val="105"/>
                <w:sz w:val="21"/>
              </w:rPr>
              <w:t xml:space="preserve"> </w:t>
            </w:r>
            <w:r w:rsidRPr="00EF2FF5">
              <w:rPr>
                <w:rFonts w:eastAsia="Calibri" w:hAnsi="Calibri" w:cs="Times New Roman"/>
                <w:color w:val="111111"/>
                <w:w w:val="105"/>
                <w:sz w:val="21"/>
              </w:rPr>
              <w:t>reaction</w:t>
            </w:r>
          </w:p>
        </w:tc>
      </w:tr>
      <w:tr w:rsidR="00EF2FF5" w:rsidRPr="00EF2FF5" w14:paraId="7D5A9090" w14:textId="77777777" w:rsidTr="00C11482">
        <w:trPr>
          <w:gridAfter w:val="1"/>
          <w:wAfter w:w="502" w:type="dxa"/>
          <w:trHeight w:hRule="exact" w:val="530"/>
        </w:trPr>
        <w:tc>
          <w:tcPr>
            <w:tcW w:w="3809" w:type="dxa"/>
            <w:gridSpan w:val="2"/>
            <w:tcBorders>
              <w:top w:val="nil"/>
              <w:left w:val="nil"/>
              <w:bottom w:val="nil"/>
              <w:right w:val="nil"/>
            </w:tcBorders>
          </w:tcPr>
          <w:p w14:paraId="5C1C33B0" w14:textId="271C8598" w:rsidR="00EF2FF5" w:rsidRPr="00EF2FF5" w:rsidRDefault="00EF2FF5" w:rsidP="00EF2FF5">
            <w:pPr>
              <w:widowControl w:val="0"/>
              <w:spacing w:before="133" w:after="0" w:line="240" w:lineRule="auto"/>
              <w:ind w:left="251"/>
              <w:rPr>
                <w:rFonts w:eastAsia="Arial" w:cs="Arial"/>
                <w:sz w:val="21"/>
                <w:szCs w:val="21"/>
              </w:rPr>
            </w:pPr>
            <w:r>
              <w:rPr>
                <w:rFonts w:eastAsia="Calibri" w:hAnsi="Calibri" w:cs="Times New Roman"/>
                <w:color w:val="111111"/>
                <w:sz w:val="21"/>
              </w:rPr>
              <w:t xml:space="preserve">         </w:t>
            </w:r>
            <w:r w:rsidRPr="00EF2FF5">
              <w:rPr>
                <w:rFonts w:eastAsia="Calibri" w:hAnsi="Calibri" w:cs="Times New Roman"/>
                <w:color w:val="111111"/>
                <w:sz w:val="21"/>
              </w:rPr>
              <w:t>caseous</w:t>
            </w:r>
            <w:r w:rsidRPr="00EF2FF5">
              <w:rPr>
                <w:rFonts w:eastAsia="Calibri" w:hAnsi="Calibri" w:cs="Times New Roman"/>
                <w:color w:val="111111"/>
                <w:spacing w:val="-18"/>
                <w:sz w:val="21"/>
              </w:rPr>
              <w:t xml:space="preserve"> </w:t>
            </w:r>
            <w:r w:rsidRPr="00EF2FF5">
              <w:rPr>
                <w:rFonts w:eastAsia="Calibri" w:hAnsi="Calibri" w:cs="Times New Roman"/>
                <w:color w:val="111111"/>
                <w:sz w:val="21"/>
              </w:rPr>
              <w:t>necrosis</w:t>
            </w:r>
          </w:p>
        </w:tc>
        <w:tc>
          <w:tcPr>
            <w:tcW w:w="4785" w:type="dxa"/>
            <w:gridSpan w:val="2"/>
            <w:tcBorders>
              <w:top w:val="nil"/>
              <w:left w:val="nil"/>
              <w:bottom w:val="nil"/>
              <w:right w:val="nil"/>
            </w:tcBorders>
          </w:tcPr>
          <w:p w14:paraId="40F7CC04" w14:textId="77777777" w:rsidR="00EF2FF5" w:rsidRPr="00EF2FF5" w:rsidRDefault="00EF2FF5" w:rsidP="00EF2FF5">
            <w:pPr>
              <w:widowControl w:val="0"/>
              <w:spacing w:before="133" w:after="0" w:line="240" w:lineRule="auto"/>
              <w:ind w:left="724"/>
              <w:rPr>
                <w:rFonts w:eastAsia="Arial" w:cs="Arial"/>
                <w:sz w:val="21"/>
                <w:szCs w:val="21"/>
              </w:rPr>
            </w:pPr>
            <w:r w:rsidRPr="00EF2FF5">
              <w:rPr>
                <w:rFonts w:eastAsia="Calibri" w:hAnsi="Calibri" w:cs="Times New Roman"/>
                <w:color w:val="111111"/>
                <w:sz w:val="21"/>
              </w:rPr>
              <w:t>plasma</w:t>
            </w:r>
            <w:r w:rsidRPr="00EF2FF5">
              <w:rPr>
                <w:rFonts w:eastAsia="Calibri" w:hAnsi="Calibri" w:cs="Times New Roman"/>
                <w:color w:val="111111"/>
                <w:spacing w:val="18"/>
                <w:sz w:val="21"/>
              </w:rPr>
              <w:t xml:space="preserve"> </w:t>
            </w:r>
            <w:r w:rsidRPr="00EF2FF5">
              <w:rPr>
                <w:rFonts w:eastAsia="Calibri" w:hAnsi="Calibri" w:cs="Times New Roman"/>
                <w:color w:val="111111"/>
                <w:sz w:val="21"/>
              </w:rPr>
              <w:t>cell</w:t>
            </w:r>
            <w:r w:rsidRPr="00EF2FF5">
              <w:rPr>
                <w:rFonts w:eastAsia="Calibri" w:hAnsi="Calibri" w:cs="Times New Roman"/>
                <w:color w:val="111111"/>
                <w:spacing w:val="20"/>
                <w:sz w:val="21"/>
              </w:rPr>
              <w:t xml:space="preserve"> </w:t>
            </w:r>
            <w:r w:rsidRPr="00EF2FF5">
              <w:rPr>
                <w:rFonts w:eastAsia="Calibri" w:hAnsi="Calibri" w:cs="Times New Roman"/>
                <w:color w:val="111111"/>
                <w:sz w:val="21"/>
              </w:rPr>
              <w:t>reaction</w:t>
            </w:r>
          </w:p>
        </w:tc>
      </w:tr>
      <w:tr w:rsidR="00EF2FF5" w:rsidRPr="00EF2FF5" w14:paraId="5FC9D362" w14:textId="77777777" w:rsidTr="00C11482">
        <w:trPr>
          <w:gridAfter w:val="1"/>
          <w:wAfter w:w="502" w:type="dxa"/>
          <w:trHeight w:hRule="exact" w:val="475"/>
        </w:trPr>
        <w:tc>
          <w:tcPr>
            <w:tcW w:w="3809" w:type="dxa"/>
            <w:gridSpan w:val="2"/>
            <w:tcBorders>
              <w:top w:val="nil"/>
              <w:left w:val="nil"/>
              <w:bottom w:val="nil"/>
              <w:right w:val="nil"/>
            </w:tcBorders>
          </w:tcPr>
          <w:p w14:paraId="1668DFB9" w14:textId="6A16B50B" w:rsidR="00EF2FF5" w:rsidRPr="00EF2FF5" w:rsidRDefault="00EF2FF5" w:rsidP="00EF2FF5">
            <w:pPr>
              <w:widowControl w:val="0"/>
              <w:spacing w:before="133" w:after="0" w:line="240" w:lineRule="auto"/>
              <w:ind w:left="256"/>
              <w:rPr>
                <w:rFonts w:eastAsia="Arial" w:cs="Arial"/>
                <w:sz w:val="21"/>
                <w:szCs w:val="21"/>
              </w:rPr>
            </w:pPr>
            <w:r>
              <w:rPr>
                <w:rFonts w:eastAsia="Calibri" w:hAnsi="Calibri" w:cs="Times New Roman"/>
                <w:color w:val="111111"/>
                <w:w w:val="105"/>
                <w:sz w:val="21"/>
              </w:rPr>
              <w:t xml:space="preserve">         </w:t>
            </w:r>
            <w:r w:rsidRPr="00EF2FF5">
              <w:rPr>
                <w:rFonts w:eastAsia="Calibri" w:hAnsi="Calibri" w:cs="Times New Roman"/>
                <w:color w:val="111111"/>
                <w:w w:val="105"/>
                <w:sz w:val="21"/>
              </w:rPr>
              <w:t>pseudomembranous</w:t>
            </w:r>
            <w:r w:rsidRPr="00EF2FF5">
              <w:rPr>
                <w:rFonts w:eastAsia="Calibri" w:hAnsi="Calibri" w:cs="Times New Roman"/>
                <w:color w:val="111111"/>
                <w:spacing w:val="-27"/>
                <w:w w:val="105"/>
                <w:sz w:val="21"/>
              </w:rPr>
              <w:t xml:space="preserve"> </w:t>
            </w:r>
            <w:r w:rsidRPr="00EF2FF5">
              <w:rPr>
                <w:rFonts w:eastAsia="Calibri" w:hAnsi="Calibri" w:cs="Times New Roman"/>
                <w:color w:val="111111"/>
                <w:w w:val="105"/>
                <w:sz w:val="21"/>
              </w:rPr>
              <w:t>reaction</w:t>
            </w:r>
          </w:p>
        </w:tc>
        <w:tc>
          <w:tcPr>
            <w:tcW w:w="4785" w:type="dxa"/>
            <w:gridSpan w:val="2"/>
            <w:tcBorders>
              <w:top w:val="nil"/>
              <w:left w:val="nil"/>
              <w:bottom w:val="nil"/>
              <w:right w:val="nil"/>
            </w:tcBorders>
          </w:tcPr>
          <w:p w14:paraId="505B75FA" w14:textId="77777777" w:rsidR="00EF2FF5" w:rsidRPr="00EF2FF5" w:rsidRDefault="00EF2FF5" w:rsidP="00EF2FF5">
            <w:pPr>
              <w:widowControl w:val="0"/>
              <w:spacing w:before="137" w:after="0" w:line="240" w:lineRule="auto"/>
              <w:ind w:left="715"/>
              <w:rPr>
                <w:rFonts w:eastAsia="Arial" w:cs="Arial"/>
                <w:sz w:val="21"/>
                <w:szCs w:val="21"/>
              </w:rPr>
            </w:pPr>
            <w:r w:rsidRPr="00EF2FF5">
              <w:rPr>
                <w:rFonts w:eastAsia="Calibri" w:hAnsi="Calibri" w:cs="Times New Roman"/>
                <w:color w:val="111111"/>
                <w:w w:val="105"/>
                <w:sz w:val="21"/>
              </w:rPr>
              <w:t>cytopathic-cytoproliferative</w:t>
            </w:r>
            <w:r w:rsidRPr="00EF2FF5">
              <w:rPr>
                <w:rFonts w:eastAsia="Calibri" w:hAnsi="Calibri" w:cs="Times New Roman"/>
                <w:color w:val="111111"/>
                <w:spacing w:val="58"/>
                <w:w w:val="105"/>
                <w:sz w:val="21"/>
              </w:rPr>
              <w:t xml:space="preserve"> </w:t>
            </w:r>
            <w:r w:rsidRPr="00EF2FF5">
              <w:rPr>
                <w:rFonts w:eastAsia="Calibri" w:hAnsi="Calibri" w:cs="Times New Roman"/>
                <w:color w:val="111111"/>
                <w:w w:val="105"/>
                <w:sz w:val="21"/>
              </w:rPr>
              <w:t>inflammation</w:t>
            </w:r>
          </w:p>
        </w:tc>
      </w:tr>
    </w:tbl>
    <w:p w14:paraId="0E6EC5F1" w14:textId="1554D72D" w:rsidR="00EF2FF5" w:rsidRPr="00657219" w:rsidRDefault="00EF2FF5" w:rsidP="00EF2FF5">
      <w:pPr>
        <w:pStyle w:val="BodyText"/>
        <w:rPr>
          <w:rFonts w:eastAsia="Arial"/>
        </w:rPr>
      </w:pPr>
    </w:p>
    <w:p w14:paraId="69A3C4C6" w14:textId="77777777" w:rsidR="00620525" w:rsidRDefault="00620525" w:rsidP="00620525">
      <w:pPr>
        <w:widowControl w:val="0"/>
        <w:spacing w:before="73" w:after="0" w:line="240" w:lineRule="auto"/>
        <w:ind w:left="152"/>
        <w:rPr>
          <w:rFonts w:eastAsia="Arial" w:cs="Times New Roman"/>
          <w:color w:val="111111"/>
          <w:w w:val="105"/>
          <w:sz w:val="21"/>
          <w:szCs w:val="21"/>
        </w:rPr>
      </w:pPr>
      <w:r w:rsidRPr="00620525">
        <w:rPr>
          <w:rFonts w:eastAsia="Arial" w:cs="Times New Roman"/>
          <w:color w:val="111111"/>
          <w:w w:val="105"/>
          <w:sz w:val="21"/>
          <w:szCs w:val="21"/>
        </w:rPr>
        <w:t>in</w:t>
      </w:r>
      <w:r w:rsidRPr="00620525">
        <w:rPr>
          <w:rFonts w:eastAsia="Arial" w:cs="Times New Roman"/>
          <w:color w:val="111111"/>
          <w:spacing w:val="-8"/>
          <w:w w:val="105"/>
          <w:sz w:val="21"/>
          <w:szCs w:val="21"/>
        </w:rPr>
        <w:t xml:space="preserve"> </w:t>
      </w:r>
      <w:r w:rsidRPr="00620525">
        <w:rPr>
          <w:rFonts w:eastAsia="Arial" w:cs="Times New Roman"/>
          <w:color w:val="111111"/>
          <w:w w:val="105"/>
          <w:sz w:val="21"/>
          <w:szCs w:val="21"/>
        </w:rPr>
        <w:t>terms</w:t>
      </w:r>
      <w:r w:rsidRPr="00620525">
        <w:rPr>
          <w:rFonts w:eastAsia="Arial" w:cs="Times New Roman"/>
          <w:color w:val="111111"/>
          <w:spacing w:val="21"/>
          <w:w w:val="105"/>
          <w:sz w:val="21"/>
          <w:szCs w:val="21"/>
        </w:rPr>
        <w:t xml:space="preserve"> </w:t>
      </w:r>
      <w:r w:rsidRPr="00620525">
        <w:rPr>
          <w:rFonts w:eastAsia="Arial" w:cs="Times New Roman"/>
          <w:color w:val="111111"/>
          <w:w w:val="105"/>
          <w:sz w:val="21"/>
          <w:szCs w:val="21"/>
        </w:rPr>
        <w:t>of:</w:t>
      </w:r>
    </w:p>
    <w:p w14:paraId="723F5A90" w14:textId="77777777" w:rsidR="00620525" w:rsidRDefault="00620525" w:rsidP="00620525">
      <w:pPr>
        <w:pStyle w:val="BodyText"/>
        <w:rPr>
          <w:rFonts w:eastAsia="Arial"/>
        </w:rPr>
      </w:pPr>
    </w:p>
    <w:p w14:paraId="219B06D6" w14:textId="77777777" w:rsidR="0019738C" w:rsidRDefault="00620525" w:rsidP="0019738C">
      <w:pPr>
        <w:pStyle w:val="Heading1"/>
        <w:rPr>
          <w:rFonts w:ascii="Arial" w:eastAsia="Times New Roman" w:hAnsi="Arial" w:cs="Times New Roman"/>
          <w:color w:val="auto"/>
          <w:sz w:val="22"/>
          <w:szCs w:val="72"/>
        </w:rPr>
      </w:pPr>
      <w:r>
        <w:rPr>
          <w:rFonts w:eastAsia="Arial"/>
        </w:rPr>
        <w:tab/>
      </w:r>
      <w:r>
        <w:rPr>
          <w:rFonts w:eastAsia="Arial"/>
        </w:rPr>
        <w:tab/>
      </w:r>
      <w:r>
        <w:rPr>
          <w:rFonts w:eastAsia="Arial"/>
        </w:rPr>
        <w:tab/>
      </w:r>
      <w:bookmarkStart w:id="13" w:name="_Hlk137127832"/>
      <w:r w:rsidR="0019738C" w:rsidRPr="0019738C">
        <w:rPr>
          <w:rFonts w:ascii="Arial" w:eastAsia="Times New Roman" w:hAnsi="Arial" w:cs="Times New Roman"/>
          <w:color w:val="auto"/>
          <w:sz w:val="22"/>
          <w:szCs w:val="72"/>
        </w:rPr>
        <w:t>likely</w:t>
      </w:r>
      <w:r w:rsidR="0019738C" w:rsidRPr="0019738C">
        <w:rPr>
          <w:rFonts w:ascii="Arial" w:eastAsia="Times New Roman" w:hAnsi="Arial" w:cs="Times New Roman"/>
          <w:color w:val="auto"/>
          <w:spacing w:val="-2"/>
          <w:sz w:val="22"/>
          <w:szCs w:val="72"/>
        </w:rPr>
        <w:t xml:space="preserve"> </w:t>
      </w:r>
      <w:r w:rsidR="0019738C" w:rsidRPr="0019738C">
        <w:rPr>
          <w:rFonts w:ascii="Arial" w:eastAsia="Times New Roman" w:hAnsi="Arial" w:cs="Times New Roman"/>
          <w:color w:val="auto"/>
          <w:sz w:val="22"/>
          <w:szCs w:val="72"/>
        </w:rPr>
        <w:t>causative</w:t>
      </w:r>
      <w:r w:rsidR="0019738C" w:rsidRPr="0019738C">
        <w:rPr>
          <w:rFonts w:ascii="Arial" w:eastAsia="Times New Roman" w:hAnsi="Arial" w:cs="Times New Roman"/>
          <w:color w:val="auto"/>
          <w:spacing w:val="13"/>
          <w:sz w:val="22"/>
          <w:szCs w:val="72"/>
        </w:rPr>
        <w:t xml:space="preserve"> </w:t>
      </w:r>
      <w:r w:rsidR="0019738C" w:rsidRPr="0019738C">
        <w:rPr>
          <w:rFonts w:ascii="Arial" w:eastAsia="Times New Roman" w:hAnsi="Arial" w:cs="Times New Roman"/>
          <w:color w:val="auto"/>
          <w:sz w:val="22"/>
          <w:szCs w:val="72"/>
        </w:rPr>
        <w:t>agents</w:t>
      </w:r>
    </w:p>
    <w:p w14:paraId="15396DF0" w14:textId="77777777" w:rsidR="0019738C" w:rsidRDefault="0019738C" w:rsidP="0019738C">
      <w:pPr>
        <w:pStyle w:val="Heading1"/>
        <w:rPr>
          <w:rFonts w:ascii="Arial" w:eastAsia="Times New Roman" w:hAnsi="Arial" w:cs="Times New Roman"/>
          <w:color w:val="auto"/>
          <w:sz w:val="22"/>
          <w:szCs w:val="72"/>
        </w:rPr>
      </w:pPr>
      <w:r>
        <w:rPr>
          <w:rFonts w:ascii="Arial" w:eastAsia="Times New Roman" w:hAnsi="Arial" w:cs="Times New Roman"/>
          <w:color w:val="auto"/>
          <w:sz w:val="22"/>
          <w:szCs w:val="72"/>
        </w:rPr>
        <w:tab/>
      </w:r>
      <w:r>
        <w:rPr>
          <w:rFonts w:ascii="Arial" w:eastAsia="Times New Roman" w:hAnsi="Arial" w:cs="Times New Roman"/>
          <w:color w:val="auto"/>
          <w:sz w:val="22"/>
          <w:szCs w:val="72"/>
        </w:rPr>
        <w:tab/>
      </w:r>
      <w:r>
        <w:rPr>
          <w:rFonts w:ascii="Arial" w:eastAsia="Times New Roman" w:hAnsi="Arial" w:cs="Times New Roman"/>
          <w:color w:val="auto"/>
          <w:sz w:val="22"/>
          <w:szCs w:val="72"/>
        </w:rPr>
        <w:tab/>
      </w:r>
      <w:r w:rsidRPr="0019738C">
        <w:rPr>
          <w:rFonts w:ascii="Arial" w:eastAsia="Times New Roman" w:hAnsi="Arial" w:cs="Times New Roman"/>
          <w:color w:val="auto"/>
          <w:w w:val="97"/>
          <w:sz w:val="22"/>
          <w:szCs w:val="72"/>
        </w:rPr>
        <w:t xml:space="preserve"> </w:t>
      </w:r>
      <w:r w:rsidRPr="0019738C">
        <w:rPr>
          <w:rFonts w:ascii="Arial" w:eastAsia="Times New Roman" w:hAnsi="Arial" w:cs="Times New Roman"/>
          <w:color w:val="auto"/>
          <w:sz w:val="22"/>
          <w:szCs w:val="72"/>
        </w:rPr>
        <w:t>mechanisms</w:t>
      </w:r>
      <w:r w:rsidRPr="0019738C">
        <w:rPr>
          <w:rFonts w:ascii="Arial" w:eastAsia="Times New Roman" w:hAnsi="Arial" w:cs="Times New Roman"/>
          <w:color w:val="auto"/>
          <w:spacing w:val="34"/>
          <w:sz w:val="22"/>
          <w:szCs w:val="72"/>
        </w:rPr>
        <w:t xml:space="preserve"> </w:t>
      </w:r>
      <w:r w:rsidRPr="0019738C">
        <w:rPr>
          <w:rFonts w:ascii="Arial" w:eastAsia="Times New Roman" w:hAnsi="Arial" w:cs="Times New Roman"/>
          <w:color w:val="auto"/>
          <w:sz w:val="22"/>
          <w:szCs w:val="72"/>
        </w:rPr>
        <w:t>of</w:t>
      </w:r>
      <w:r w:rsidRPr="0019738C">
        <w:rPr>
          <w:rFonts w:ascii="Arial" w:eastAsia="Times New Roman" w:hAnsi="Arial" w:cs="Times New Roman"/>
          <w:color w:val="auto"/>
          <w:spacing w:val="28"/>
          <w:sz w:val="22"/>
          <w:szCs w:val="72"/>
        </w:rPr>
        <w:t xml:space="preserve"> </w:t>
      </w:r>
      <w:r w:rsidRPr="0019738C">
        <w:rPr>
          <w:rFonts w:ascii="Arial" w:eastAsia="Times New Roman" w:hAnsi="Arial" w:cs="Times New Roman"/>
          <w:color w:val="auto"/>
          <w:sz w:val="22"/>
          <w:szCs w:val="72"/>
        </w:rPr>
        <w:t>reaction</w:t>
      </w:r>
    </w:p>
    <w:p w14:paraId="21C36202" w14:textId="01CC9372" w:rsidR="0019738C" w:rsidRPr="0019738C" w:rsidRDefault="0019738C" w:rsidP="0019738C">
      <w:pPr>
        <w:pStyle w:val="Heading1"/>
        <w:rPr>
          <w:rFonts w:ascii="Arial" w:eastAsia="Times New Roman" w:hAnsi="Arial" w:cs="Times New Roman"/>
          <w:color w:val="auto"/>
          <w:sz w:val="22"/>
          <w:szCs w:val="72"/>
        </w:rPr>
      </w:pPr>
      <w:r>
        <w:rPr>
          <w:rFonts w:ascii="Arial" w:eastAsia="Times New Roman" w:hAnsi="Arial" w:cs="Times New Roman"/>
          <w:color w:val="auto"/>
          <w:sz w:val="22"/>
          <w:szCs w:val="72"/>
        </w:rPr>
        <w:tab/>
      </w:r>
      <w:r>
        <w:rPr>
          <w:rFonts w:ascii="Arial" w:eastAsia="Times New Roman" w:hAnsi="Arial" w:cs="Times New Roman"/>
          <w:color w:val="auto"/>
          <w:sz w:val="22"/>
          <w:szCs w:val="72"/>
        </w:rPr>
        <w:tab/>
      </w:r>
      <w:r>
        <w:rPr>
          <w:rFonts w:ascii="Arial" w:eastAsia="Times New Roman" w:hAnsi="Arial" w:cs="Times New Roman"/>
          <w:color w:val="auto"/>
          <w:sz w:val="22"/>
          <w:szCs w:val="72"/>
        </w:rPr>
        <w:tab/>
      </w:r>
      <w:r w:rsidRPr="0019738C">
        <w:rPr>
          <w:rFonts w:ascii="Arial" w:eastAsia="Times New Roman" w:hAnsi="Arial" w:cs="Times New Roman"/>
          <w:color w:val="auto"/>
          <w:w w:val="104"/>
          <w:sz w:val="22"/>
          <w:szCs w:val="72"/>
        </w:rPr>
        <w:t xml:space="preserve"> </w:t>
      </w:r>
      <w:r w:rsidRPr="0019738C">
        <w:rPr>
          <w:rFonts w:ascii="Arial" w:eastAsia="Times New Roman" w:hAnsi="Arial" w:cs="Times New Roman"/>
          <w:color w:val="auto"/>
          <w:sz w:val="22"/>
          <w:szCs w:val="72"/>
        </w:rPr>
        <w:t>histologic</w:t>
      </w:r>
      <w:r w:rsidRPr="0019738C">
        <w:rPr>
          <w:rFonts w:ascii="Arial" w:eastAsia="Times New Roman" w:hAnsi="Arial" w:cs="Times New Roman"/>
          <w:color w:val="auto"/>
          <w:spacing w:val="36"/>
          <w:sz w:val="22"/>
          <w:szCs w:val="72"/>
        </w:rPr>
        <w:t xml:space="preserve"> </w:t>
      </w:r>
      <w:r w:rsidRPr="0019738C">
        <w:rPr>
          <w:rFonts w:ascii="Arial" w:eastAsia="Times New Roman" w:hAnsi="Arial" w:cs="Times New Roman"/>
          <w:color w:val="auto"/>
          <w:sz w:val="22"/>
          <w:szCs w:val="72"/>
        </w:rPr>
        <w:t>features</w:t>
      </w:r>
    </w:p>
    <w:bookmarkEnd w:id="13"/>
    <w:p w14:paraId="1F4A4CAC" w14:textId="5F93AF2E" w:rsidR="00657219" w:rsidRPr="00AE07EA" w:rsidRDefault="00657219" w:rsidP="00657219">
      <w:pPr>
        <w:pStyle w:val="BodyText"/>
        <w:rPr>
          <w:rFonts w:eastAsia="Arial"/>
        </w:rPr>
      </w:pPr>
    </w:p>
    <w:p w14:paraId="1FE7F23A" w14:textId="5BC266E1" w:rsidR="00E6665A" w:rsidRPr="00E6665A" w:rsidRDefault="00E6665A" w:rsidP="00AB0D16">
      <w:pPr>
        <w:widowControl w:val="0"/>
        <w:numPr>
          <w:ilvl w:val="0"/>
          <w:numId w:val="36"/>
        </w:numPr>
        <w:tabs>
          <w:tab w:val="left" w:pos="844"/>
        </w:tabs>
        <w:spacing w:before="129" w:after="0" w:line="289" w:lineRule="auto"/>
        <w:ind w:right="106" w:hanging="700"/>
        <w:jc w:val="both"/>
        <w:rPr>
          <w:rFonts w:eastAsia="Arial" w:cs="Times New Roman"/>
          <w:sz w:val="21"/>
          <w:szCs w:val="21"/>
        </w:rPr>
      </w:pPr>
      <w:r w:rsidRPr="00E6665A">
        <w:rPr>
          <w:rFonts w:eastAsia="Arial" w:cs="Times New Roman"/>
          <w:color w:val="0F0F0F"/>
          <w:w w:val="105"/>
          <w:sz w:val="21"/>
          <w:szCs w:val="21"/>
        </w:rPr>
        <w:t>State</w:t>
      </w:r>
      <w:r w:rsidRPr="00E6665A">
        <w:rPr>
          <w:rFonts w:eastAsia="Arial" w:cs="Times New Roman"/>
          <w:color w:val="0F0F0F"/>
          <w:spacing w:val="11"/>
          <w:w w:val="105"/>
          <w:sz w:val="21"/>
          <w:szCs w:val="21"/>
        </w:rPr>
        <w:t xml:space="preserve"> </w:t>
      </w:r>
      <w:r w:rsidRPr="00E6665A">
        <w:rPr>
          <w:rFonts w:eastAsia="Arial" w:cs="Times New Roman"/>
          <w:color w:val="0F0F0F"/>
          <w:w w:val="105"/>
          <w:sz w:val="21"/>
          <w:szCs w:val="21"/>
        </w:rPr>
        <w:t>the</w:t>
      </w:r>
      <w:r w:rsidRPr="00E6665A">
        <w:rPr>
          <w:rFonts w:eastAsia="Arial" w:cs="Times New Roman"/>
          <w:color w:val="0F0F0F"/>
          <w:spacing w:val="22"/>
          <w:w w:val="105"/>
          <w:sz w:val="21"/>
          <w:szCs w:val="21"/>
        </w:rPr>
        <w:t xml:space="preserve"> </w:t>
      </w:r>
      <w:r w:rsidRPr="00E6665A">
        <w:rPr>
          <w:rFonts w:eastAsia="Arial" w:cs="Times New Roman"/>
          <w:color w:val="0F0F0F"/>
          <w:w w:val="105"/>
          <w:sz w:val="21"/>
          <w:szCs w:val="21"/>
        </w:rPr>
        <w:t>principal</w:t>
      </w:r>
      <w:r w:rsidRPr="00E6665A">
        <w:rPr>
          <w:rFonts w:eastAsia="Arial" w:cs="Times New Roman"/>
          <w:color w:val="0F0F0F"/>
          <w:spacing w:val="26"/>
          <w:w w:val="105"/>
          <w:sz w:val="21"/>
          <w:szCs w:val="21"/>
        </w:rPr>
        <w:t xml:space="preserve"> </w:t>
      </w:r>
      <w:r w:rsidRPr="00E6665A">
        <w:rPr>
          <w:rFonts w:eastAsia="Arial" w:cs="Times New Roman"/>
          <w:color w:val="0F0F0F"/>
          <w:w w:val="105"/>
          <w:sz w:val="21"/>
          <w:szCs w:val="21"/>
        </w:rPr>
        <w:t>pathogenic</w:t>
      </w:r>
      <w:r w:rsidRPr="00E6665A">
        <w:rPr>
          <w:rFonts w:eastAsia="Arial" w:cs="Times New Roman"/>
          <w:color w:val="0F0F0F"/>
          <w:spacing w:val="15"/>
          <w:w w:val="105"/>
          <w:sz w:val="21"/>
          <w:szCs w:val="21"/>
        </w:rPr>
        <w:t xml:space="preserve"> </w:t>
      </w:r>
      <w:r w:rsidRPr="00E6665A">
        <w:rPr>
          <w:rFonts w:eastAsia="Arial" w:cs="Times New Roman"/>
          <w:color w:val="0F0F0F"/>
          <w:w w:val="105"/>
          <w:sz w:val="21"/>
          <w:szCs w:val="21"/>
        </w:rPr>
        <w:t>factors</w:t>
      </w:r>
      <w:r w:rsidRPr="00E6665A">
        <w:rPr>
          <w:rFonts w:eastAsia="Arial" w:cs="Times New Roman"/>
          <w:color w:val="0F0F0F"/>
          <w:spacing w:val="36"/>
          <w:w w:val="105"/>
          <w:sz w:val="21"/>
          <w:szCs w:val="21"/>
        </w:rPr>
        <w:t xml:space="preserve"> </w:t>
      </w:r>
      <w:r w:rsidRPr="00E6665A">
        <w:rPr>
          <w:rFonts w:eastAsia="Arial" w:cs="Times New Roman"/>
          <w:color w:val="0F0F0F"/>
          <w:w w:val="105"/>
          <w:sz w:val="21"/>
          <w:szCs w:val="21"/>
        </w:rPr>
        <w:t>(including</w:t>
      </w:r>
      <w:r w:rsidRPr="00E6665A">
        <w:rPr>
          <w:rFonts w:eastAsia="Arial" w:cs="Times New Roman"/>
          <w:color w:val="0F0F0F"/>
          <w:spacing w:val="16"/>
          <w:w w:val="105"/>
          <w:sz w:val="21"/>
          <w:szCs w:val="21"/>
        </w:rPr>
        <w:t xml:space="preserve"> </w:t>
      </w:r>
      <w:r w:rsidRPr="00E6665A">
        <w:rPr>
          <w:rFonts w:eastAsia="Arial" w:cs="Times New Roman"/>
          <w:color w:val="0F0F0F"/>
          <w:w w:val="105"/>
          <w:sz w:val="21"/>
          <w:szCs w:val="21"/>
        </w:rPr>
        <w:t>agent</w:t>
      </w:r>
      <w:r w:rsidRPr="00E6665A">
        <w:rPr>
          <w:rFonts w:eastAsia="Arial" w:cs="Times New Roman"/>
          <w:color w:val="0F0F0F"/>
          <w:spacing w:val="27"/>
          <w:w w:val="105"/>
          <w:sz w:val="21"/>
          <w:szCs w:val="21"/>
        </w:rPr>
        <w:t xml:space="preserve"> </w:t>
      </w:r>
      <w:r w:rsidRPr="00E6665A">
        <w:rPr>
          <w:rFonts w:eastAsia="Arial" w:cs="Times New Roman"/>
          <w:color w:val="0F0F0F"/>
          <w:w w:val="105"/>
          <w:sz w:val="21"/>
          <w:szCs w:val="21"/>
        </w:rPr>
        <w:t>and</w:t>
      </w:r>
      <w:r w:rsidRPr="00E6665A">
        <w:rPr>
          <w:rFonts w:eastAsia="Arial" w:cs="Times New Roman"/>
          <w:color w:val="0F0F0F"/>
          <w:spacing w:val="14"/>
          <w:w w:val="105"/>
          <w:sz w:val="21"/>
          <w:szCs w:val="21"/>
        </w:rPr>
        <w:t xml:space="preserve"> </w:t>
      </w:r>
      <w:r w:rsidRPr="00E6665A">
        <w:rPr>
          <w:rFonts w:eastAsia="Arial" w:cs="Times New Roman"/>
          <w:color w:val="0F0F0F"/>
          <w:w w:val="105"/>
          <w:sz w:val="21"/>
          <w:szCs w:val="21"/>
        </w:rPr>
        <w:t>host</w:t>
      </w:r>
      <w:r w:rsidRPr="00E6665A">
        <w:rPr>
          <w:rFonts w:eastAsia="Arial" w:cs="Times New Roman"/>
          <w:color w:val="0F0F0F"/>
          <w:spacing w:val="9"/>
          <w:w w:val="105"/>
          <w:sz w:val="21"/>
          <w:szCs w:val="21"/>
        </w:rPr>
        <w:t xml:space="preserve"> </w:t>
      </w:r>
      <w:r w:rsidRPr="00E6665A">
        <w:rPr>
          <w:rFonts w:eastAsia="Arial" w:cs="Times New Roman"/>
          <w:color w:val="0F0F0F"/>
          <w:w w:val="105"/>
          <w:sz w:val="21"/>
          <w:szCs w:val="21"/>
        </w:rPr>
        <w:t>factors</w:t>
      </w:r>
      <w:r w:rsidRPr="00E6665A">
        <w:rPr>
          <w:rFonts w:eastAsia="Arial" w:cs="Times New Roman"/>
          <w:color w:val="0F0F0F"/>
          <w:spacing w:val="27"/>
          <w:w w:val="105"/>
          <w:sz w:val="21"/>
          <w:szCs w:val="21"/>
        </w:rPr>
        <w:t xml:space="preserve"> </w:t>
      </w:r>
      <w:r w:rsidRPr="00E6665A">
        <w:rPr>
          <w:rFonts w:eastAsia="Arial" w:cs="Times New Roman"/>
          <w:color w:val="0F0F0F"/>
          <w:w w:val="105"/>
          <w:sz w:val="21"/>
          <w:szCs w:val="21"/>
        </w:rPr>
        <w:t>which</w:t>
      </w:r>
      <w:r w:rsidRPr="00E6665A">
        <w:rPr>
          <w:rFonts w:eastAsia="Arial" w:cs="Times New Roman"/>
          <w:color w:val="0F0F0F"/>
          <w:spacing w:val="34"/>
          <w:w w:val="105"/>
          <w:sz w:val="21"/>
          <w:szCs w:val="21"/>
        </w:rPr>
        <w:t xml:space="preserve"> </w:t>
      </w:r>
      <w:r w:rsidRPr="00E6665A">
        <w:rPr>
          <w:rFonts w:eastAsia="Arial" w:cs="Times New Roman"/>
          <w:color w:val="0F0F0F"/>
          <w:w w:val="105"/>
          <w:sz w:val="21"/>
          <w:szCs w:val="21"/>
        </w:rPr>
        <w:t>relate</w:t>
      </w:r>
      <w:r w:rsidRPr="00E6665A">
        <w:rPr>
          <w:rFonts w:eastAsia="Arial" w:cs="Times New Roman"/>
          <w:color w:val="0F0F0F"/>
          <w:spacing w:val="7"/>
          <w:w w:val="105"/>
          <w:sz w:val="21"/>
          <w:szCs w:val="21"/>
        </w:rPr>
        <w:t xml:space="preserve"> </w:t>
      </w:r>
      <w:r w:rsidRPr="00E6665A">
        <w:rPr>
          <w:rFonts w:eastAsia="Arial" w:cs="Times New Roman"/>
          <w:color w:val="0F0F0F"/>
          <w:w w:val="105"/>
          <w:sz w:val="21"/>
          <w:szCs w:val="21"/>
        </w:rPr>
        <w:t>to</w:t>
      </w:r>
      <w:r w:rsidRPr="00E6665A">
        <w:rPr>
          <w:rFonts w:eastAsia="Arial" w:cs="Times New Roman"/>
          <w:color w:val="0F0F0F"/>
          <w:w w:val="113"/>
          <w:sz w:val="21"/>
          <w:szCs w:val="21"/>
        </w:rPr>
        <w:t xml:space="preserve"> </w:t>
      </w:r>
      <w:r w:rsidRPr="00E6665A">
        <w:rPr>
          <w:rFonts w:eastAsia="Arial" w:cs="Times New Roman"/>
          <w:color w:val="0F0F0F"/>
          <w:w w:val="105"/>
          <w:sz w:val="21"/>
          <w:szCs w:val="21"/>
        </w:rPr>
        <w:t>transmission,</w:t>
      </w:r>
      <w:r w:rsidRPr="00E6665A">
        <w:rPr>
          <w:rFonts w:eastAsia="Arial" w:cs="Times New Roman"/>
          <w:color w:val="0F0F0F"/>
          <w:spacing w:val="17"/>
          <w:w w:val="105"/>
          <w:sz w:val="21"/>
          <w:szCs w:val="21"/>
        </w:rPr>
        <w:t xml:space="preserve"> </w:t>
      </w:r>
      <w:r w:rsidRPr="00E6665A">
        <w:rPr>
          <w:rFonts w:eastAsia="Arial" w:cs="Times New Roman"/>
          <w:color w:val="0F0F0F"/>
          <w:w w:val="105"/>
          <w:sz w:val="21"/>
          <w:szCs w:val="21"/>
        </w:rPr>
        <w:t>invasion,</w:t>
      </w:r>
      <w:r w:rsidRPr="00E6665A">
        <w:rPr>
          <w:rFonts w:eastAsia="Arial" w:cs="Times New Roman"/>
          <w:color w:val="0F0F0F"/>
          <w:spacing w:val="-1"/>
          <w:w w:val="105"/>
          <w:sz w:val="21"/>
          <w:szCs w:val="21"/>
        </w:rPr>
        <w:t xml:space="preserve"> </w:t>
      </w:r>
      <w:r w:rsidR="00E83ADF" w:rsidRPr="00E6665A">
        <w:rPr>
          <w:rFonts w:eastAsia="Arial" w:cs="Times New Roman"/>
          <w:color w:val="0F0F0F"/>
          <w:w w:val="105"/>
          <w:sz w:val="21"/>
          <w:szCs w:val="21"/>
        </w:rPr>
        <w:t>survival,</w:t>
      </w:r>
      <w:r w:rsidRPr="00E6665A">
        <w:rPr>
          <w:rFonts w:eastAsia="Arial" w:cs="Times New Roman"/>
          <w:color w:val="0F0F0F"/>
          <w:spacing w:val="7"/>
          <w:w w:val="105"/>
          <w:sz w:val="21"/>
          <w:szCs w:val="21"/>
        </w:rPr>
        <w:t xml:space="preserve"> </w:t>
      </w:r>
      <w:r w:rsidRPr="00E6665A">
        <w:rPr>
          <w:rFonts w:eastAsia="Arial" w:cs="Times New Roman"/>
          <w:color w:val="0F0F0F"/>
          <w:w w:val="105"/>
          <w:sz w:val="21"/>
          <w:szCs w:val="21"/>
        </w:rPr>
        <w:t>and</w:t>
      </w:r>
      <w:r w:rsidRPr="00E6665A">
        <w:rPr>
          <w:rFonts w:eastAsia="Arial" w:cs="Times New Roman"/>
          <w:color w:val="0F0F0F"/>
          <w:spacing w:val="2"/>
          <w:w w:val="105"/>
          <w:sz w:val="21"/>
          <w:szCs w:val="21"/>
        </w:rPr>
        <w:t xml:space="preserve"> </w:t>
      </w:r>
      <w:r w:rsidRPr="00E6665A">
        <w:rPr>
          <w:rFonts w:eastAsia="Arial" w:cs="Times New Roman"/>
          <w:color w:val="0F0F0F"/>
          <w:w w:val="105"/>
          <w:sz w:val="21"/>
          <w:szCs w:val="21"/>
        </w:rPr>
        <w:t>growth),</w:t>
      </w:r>
      <w:r w:rsidRPr="00E6665A">
        <w:rPr>
          <w:rFonts w:eastAsia="Arial" w:cs="Times New Roman"/>
          <w:color w:val="0F0F0F"/>
          <w:spacing w:val="8"/>
          <w:w w:val="105"/>
          <w:sz w:val="21"/>
          <w:szCs w:val="21"/>
        </w:rPr>
        <w:t xml:space="preserve"> </w:t>
      </w:r>
      <w:r w:rsidRPr="00E6665A">
        <w:rPr>
          <w:rFonts w:eastAsia="Arial" w:cs="Times New Roman"/>
          <w:color w:val="0F0F0F"/>
          <w:w w:val="105"/>
          <w:sz w:val="21"/>
          <w:szCs w:val="21"/>
        </w:rPr>
        <w:t>main</w:t>
      </w:r>
      <w:r w:rsidRPr="00E6665A">
        <w:rPr>
          <w:rFonts w:eastAsia="Arial" w:cs="Times New Roman"/>
          <w:color w:val="0F0F0F"/>
          <w:spacing w:val="-2"/>
          <w:w w:val="105"/>
          <w:sz w:val="21"/>
          <w:szCs w:val="21"/>
        </w:rPr>
        <w:t xml:space="preserve"> </w:t>
      </w:r>
      <w:r w:rsidRPr="00E6665A">
        <w:rPr>
          <w:rFonts w:eastAsia="Arial" w:cs="Times New Roman"/>
          <w:color w:val="0F0F0F"/>
          <w:w w:val="105"/>
          <w:sz w:val="21"/>
          <w:szCs w:val="21"/>
        </w:rPr>
        <w:t>sites of</w:t>
      </w:r>
      <w:r w:rsidRPr="00E6665A">
        <w:rPr>
          <w:rFonts w:eastAsia="Arial" w:cs="Times New Roman"/>
          <w:color w:val="0F0F0F"/>
          <w:spacing w:val="3"/>
          <w:w w:val="105"/>
          <w:sz w:val="21"/>
          <w:szCs w:val="21"/>
        </w:rPr>
        <w:t xml:space="preserve"> </w:t>
      </w:r>
      <w:r w:rsidRPr="00E6665A">
        <w:rPr>
          <w:rFonts w:eastAsia="Arial" w:cs="Times New Roman"/>
          <w:color w:val="0F0F0F"/>
          <w:w w:val="105"/>
          <w:sz w:val="21"/>
          <w:szCs w:val="21"/>
        </w:rPr>
        <w:t>involvement,</w:t>
      </w:r>
      <w:r w:rsidRPr="00E6665A">
        <w:rPr>
          <w:rFonts w:eastAsia="Arial" w:cs="Times New Roman"/>
          <w:color w:val="0F0F0F"/>
          <w:spacing w:val="-6"/>
          <w:w w:val="105"/>
          <w:sz w:val="21"/>
          <w:szCs w:val="21"/>
        </w:rPr>
        <w:t xml:space="preserve"> </w:t>
      </w:r>
      <w:r w:rsidRPr="00E6665A">
        <w:rPr>
          <w:rFonts w:eastAsia="Arial" w:cs="Times New Roman"/>
          <w:color w:val="0F0F0F"/>
          <w:w w:val="105"/>
          <w:sz w:val="21"/>
          <w:szCs w:val="21"/>
        </w:rPr>
        <w:t>types</w:t>
      </w:r>
      <w:r w:rsidRPr="00E6665A">
        <w:rPr>
          <w:rFonts w:eastAsia="Arial" w:cs="Times New Roman"/>
          <w:color w:val="0F0F0F"/>
          <w:spacing w:val="5"/>
          <w:w w:val="105"/>
          <w:sz w:val="21"/>
          <w:szCs w:val="21"/>
        </w:rPr>
        <w:t xml:space="preserve"> </w:t>
      </w:r>
      <w:r w:rsidRPr="00E6665A">
        <w:rPr>
          <w:rFonts w:eastAsia="Arial" w:cs="Times New Roman"/>
          <w:color w:val="0F0F0F"/>
          <w:w w:val="105"/>
          <w:sz w:val="21"/>
          <w:szCs w:val="21"/>
        </w:rPr>
        <w:t>of</w:t>
      </w:r>
      <w:r w:rsidRPr="00E6665A">
        <w:rPr>
          <w:rFonts w:eastAsia="Arial" w:cs="Times New Roman"/>
          <w:color w:val="0F0F0F"/>
          <w:spacing w:val="-10"/>
          <w:w w:val="105"/>
          <w:sz w:val="21"/>
          <w:szCs w:val="21"/>
        </w:rPr>
        <w:t xml:space="preserve"> </w:t>
      </w:r>
      <w:r w:rsidRPr="00E6665A">
        <w:rPr>
          <w:rFonts w:eastAsia="Arial" w:cs="Times New Roman"/>
          <w:color w:val="0F0F0F"/>
          <w:w w:val="105"/>
          <w:sz w:val="21"/>
          <w:szCs w:val="21"/>
        </w:rPr>
        <w:t>tissue</w:t>
      </w:r>
      <w:r w:rsidRPr="00E6665A">
        <w:rPr>
          <w:rFonts w:eastAsia="Arial" w:cs="Times New Roman"/>
          <w:color w:val="0F0F0F"/>
          <w:spacing w:val="16"/>
          <w:w w:val="105"/>
          <w:sz w:val="21"/>
          <w:szCs w:val="21"/>
        </w:rPr>
        <w:t xml:space="preserve"> </w:t>
      </w:r>
      <w:r w:rsidRPr="00E6665A">
        <w:rPr>
          <w:rFonts w:eastAsia="Arial" w:cs="Times New Roman"/>
          <w:color w:val="0F0F0F"/>
          <w:w w:val="105"/>
          <w:sz w:val="21"/>
          <w:szCs w:val="21"/>
        </w:rPr>
        <w:t>reaction, and</w:t>
      </w:r>
      <w:r w:rsidRPr="00E6665A">
        <w:rPr>
          <w:rFonts w:eastAsia="Arial" w:cs="Times New Roman"/>
          <w:color w:val="0F0F0F"/>
          <w:spacing w:val="-4"/>
          <w:w w:val="105"/>
          <w:sz w:val="21"/>
          <w:szCs w:val="21"/>
        </w:rPr>
        <w:t xml:space="preserve"> </w:t>
      </w:r>
      <w:r w:rsidRPr="00E6665A">
        <w:rPr>
          <w:rFonts w:eastAsia="Arial" w:cs="Times New Roman"/>
          <w:color w:val="0F0F0F"/>
          <w:w w:val="105"/>
          <w:sz w:val="21"/>
          <w:szCs w:val="21"/>
        </w:rPr>
        <w:t>methods</w:t>
      </w:r>
      <w:r w:rsidRPr="00E6665A">
        <w:rPr>
          <w:rFonts w:eastAsia="Arial" w:cs="Times New Roman"/>
          <w:color w:val="0F0F0F"/>
          <w:spacing w:val="-8"/>
          <w:w w:val="105"/>
          <w:sz w:val="21"/>
          <w:szCs w:val="21"/>
        </w:rPr>
        <w:t xml:space="preserve"> </w:t>
      </w:r>
      <w:r w:rsidRPr="00E6665A">
        <w:rPr>
          <w:rFonts w:eastAsia="Arial" w:cs="Times New Roman"/>
          <w:color w:val="0F0F0F"/>
          <w:w w:val="105"/>
          <w:sz w:val="21"/>
          <w:szCs w:val="21"/>
        </w:rPr>
        <w:t>of</w:t>
      </w:r>
      <w:r w:rsidRPr="00E6665A">
        <w:rPr>
          <w:rFonts w:eastAsia="Arial" w:cs="Times New Roman"/>
          <w:color w:val="0F0F0F"/>
          <w:spacing w:val="-13"/>
          <w:w w:val="105"/>
          <w:sz w:val="21"/>
          <w:szCs w:val="21"/>
        </w:rPr>
        <w:t xml:space="preserve"> </w:t>
      </w:r>
      <w:r w:rsidRPr="00E6665A">
        <w:rPr>
          <w:rFonts w:eastAsia="Arial" w:cs="Times New Roman"/>
          <w:color w:val="0F0F0F"/>
          <w:w w:val="105"/>
          <w:sz w:val="21"/>
          <w:szCs w:val="21"/>
        </w:rPr>
        <w:t>diagnosis</w:t>
      </w:r>
      <w:r w:rsidRPr="00E6665A">
        <w:rPr>
          <w:rFonts w:eastAsia="Arial" w:cs="Times New Roman"/>
          <w:color w:val="0F0F0F"/>
          <w:spacing w:val="-6"/>
          <w:w w:val="105"/>
          <w:sz w:val="21"/>
          <w:szCs w:val="21"/>
        </w:rPr>
        <w:t xml:space="preserve"> </w:t>
      </w:r>
      <w:r w:rsidRPr="00E6665A">
        <w:rPr>
          <w:rFonts w:eastAsia="Arial" w:cs="Times New Roman"/>
          <w:color w:val="0F0F0F"/>
          <w:w w:val="105"/>
          <w:sz w:val="21"/>
          <w:szCs w:val="21"/>
        </w:rPr>
        <w:t>for:</w:t>
      </w:r>
    </w:p>
    <w:p w14:paraId="204468EC" w14:textId="77777777" w:rsidR="00E6665A" w:rsidRPr="00E6665A" w:rsidRDefault="00E6665A" w:rsidP="00E6665A">
      <w:pPr>
        <w:widowControl w:val="0"/>
        <w:spacing w:before="5" w:after="0" w:line="240" w:lineRule="auto"/>
        <w:rPr>
          <w:rFonts w:eastAsia="Arial" w:cs="Arial"/>
          <w:sz w:val="25"/>
          <w:szCs w:val="25"/>
        </w:rPr>
      </w:pPr>
    </w:p>
    <w:p w14:paraId="7B79F501" w14:textId="77777777" w:rsidR="00E6665A" w:rsidRPr="00E6665A" w:rsidRDefault="00E6665A" w:rsidP="00E6665A">
      <w:pPr>
        <w:widowControl w:val="0"/>
        <w:spacing w:after="0" w:line="289" w:lineRule="auto"/>
        <w:ind w:left="1910" w:right="4850" w:hanging="5"/>
        <w:rPr>
          <w:rFonts w:eastAsia="Arial" w:cs="Times New Roman"/>
          <w:sz w:val="21"/>
          <w:szCs w:val="21"/>
        </w:rPr>
      </w:pPr>
      <w:r w:rsidRPr="00E6665A">
        <w:rPr>
          <w:rFonts w:eastAsia="Arial" w:cs="Times New Roman"/>
          <w:color w:val="0F0F0F"/>
          <w:sz w:val="21"/>
          <w:szCs w:val="21"/>
        </w:rPr>
        <w:t xml:space="preserve">staphylococcal </w:t>
      </w:r>
      <w:r w:rsidRPr="00E6665A">
        <w:rPr>
          <w:rFonts w:eastAsia="Arial" w:cs="Times New Roman"/>
          <w:color w:val="0F0F0F"/>
          <w:spacing w:val="17"/>
          <w:sz w:val="21"/>
          <w:szCs w:val="21"/>
        </w:rPr>
        <w:t xml:space="preserve"> </w:t>
      </w:r>
      <w:r w:rsidRPr="00E6665A">
        <w:rPr>
          <w:rFonts w:eastAsia="Arial" w:cs="Times New Roman"/>
          <w:color w:val="0F0F0F"/>
          <w:sz w:val="21"/>
          <w:szCs w:val="21"/>
        </w:rPr>
        <w:t>infections</w:t>
      </w:r>
      <w:r w:rsidRPr="00E6665A">
        <w:rPr>
          <w:rFonts w:eastAsia="Arial" w:cs="Times New Roman"/>
          <w:color w:val="0F0F0F"/>
          <w:w w:val="104"/>
          <w:sz w:val="21"/>
          <w:szCs w:val="21"/>
        </w:rPr>
        <w:t xml:space="preserve"> </w:t>
      </w:r>
      <w:r w:rsidRPr="00E6665A">
        <w:rPr>
          <w:rFonts w:eastAsia="Arial" w:cs="Times New Roman"/>
          <w:color w:val="0F0F0F"/>
          <w:w w:val="105"/>
          <w:sz w:val="21"/>
          <w:szCs w:val="21"/>
        </w:rPr>
        <w:t>streptococcal</w:t>
      </w:r>
      <w:r w:rsidRPr="00E6665A">
        <w:rPr>
          <w:rFonts w:eastAsia="Arial" w:cs="Times New Roman"/>
          <w:color w:val="0F0F0F"/>
          <w:spacing w:val="-15"/>
          <w:w w:val="105"/>
          <w:sz w:val="21"/>
          <w:szCs w:val="21"/>
        </w:rPr>
        <w:t xml:space="preserve"> </w:t>
      </w:r>
      <w:r w:rsidRPr="00E6665A">
        <w:rPr>
          <w:rFonts w:eastAsia="Arial" w:cs="Times New Roman"/>
          <w:color w:val="0F0F0F"/>
          <w:w w:val="105"/>
          <w:sz w:val="21"/>
          <w:szCs w:val="21"/>
        </w:rPr>
        <w:t>infections</w:t>
      </w:r>
    </w:p>
    <w:p w14:paraId="3B60DA05" w14:textId="41942F05" w:rsidR="00F44CBB" w:rsidRDefault="00F44CBB" w:rsidP="00F44CBB">
      <w:pPr>
        <w:pStyle w:val="BodyText"/>
      </w:pPr>
    </w:p>
    <w:p w14:paraId="4C364DE2" w14:textId="77777777" w:rsidR="00BA262F" w:rsidRDefault="00BA262F" w:rsidP="00F44CBB">
      <w:pPr>
        <w:pStyle w:val="BodyText"/>
      </w:pPr>
    </w:p>
    <w:p w14:paraId="494AD0AE" w14:textId="77777777" w:rsidR="00BA262F" w:rsidRDefault="00BA262F" w:rsidP="00F44CBB">
      <w:pPr>
        <w:pStyle w:val="BodyText"/>
      </w:pPr>
    </w:p>
    <w:p w14:paraId="397FACEF" w14:textId="77777777" w:rsidR="00BA262F" w:rsidRDefault="00BA262F" w:rsidP="00F44CBB">
      <w:pPr>
        <w:pStyle w:val="BodyText"/>
      </w:pPr>
    </w:p>
    <w:p w14:paraId="706F77BF" w14:textId="77777777" w:rsidR="00BA262F" w:rsidRDefault="00BA262F" w:rsidP="00F44CBB">
      <w:pPr>
        <w:pStyle w:val="BodyText"/>
      </w:pPr>
    </w:p>
    <w:p w14:paraId="7FE5BF80" w14:textId="77777777" w:rsidR="00BA262F" w:rsidRDefault="00BA262F" w:rsidP="00F44CBB">
      <w:pPr>
        <w:pStyle w:val="BodyText"/>
      </w:pPr>
    </w:p>
    <w:p w14:paraId="2B3C7FC1" w14:textId="7F51CB00" w:rsidR="0032206F" w:rsidRDefault="00C201C3" w:rsidP="00F44CBB">
      <w:pPr>
        <w:pStyle w:val="BodyText"/>
      </w:pPr>
      <w:r>
        <w:t>Infectious Diseases Objectives – Page two</w:t>
      </w:r>
    </w:p>
    <w:p w14:paraId="04F682D5" w14:textId="77777777" w:rsidR="0032206F" w:rsidRDefault="0032206F" w:rsidP="00F44CBB">
      <w:pPr>
        <w:pStyle w:val="BodyText"/>
      </w:pPr>
    </w:p>
    <w:p w14:paraId="173554F1" w14:textId="77777777" w:rsidR="0032206F" w:rsidRPr="0032206F" w:rsidRDefault="0032206F" w:rsidP="00AB0D16">
      <w:pPr>
        <w:widowControl w:val="0"/>
        <w:numPr>
          <w:ilvl w:val="0"/>
          <w:numId w:val="36"/>
        </w:numPr>
        <w:tabs>
          <w:tab w:val="left" w:pos="844"/>
        </w:tabs>
        <w:spacing w:after="0" w:line="284" w:lineRule="auto"/>
        <w:ind w:left="843" w:right="130"/>
        <w:jc w:val="both"/>
        <w:rPr>
          <w:rFonts w:eastAsia="Arial" w:cs="Times New Roman"/>
          <w:sz w:val="21"/>
          <w:szCs w:val="21"/>
        </w:rPr>
      </w:pPr>
      <w:r w:rsidRPr="0032206F">
        <w:rPr>
          <w:rFonts w:eastAsia="Arial" w:cs="Times New Roman"/>
          <w:color w:val="0F0F0F"/>
          <w:w w:val="105"/>
          <w:sz w:val="21"/>
          <w:szCs w:val="21"/>
        </w:rPr>
        <w:t>Describe</w:t>
      </w:r>
      <w:r w:rsidRPr="0032206F">
        <w:rPr>
          <w:rFonts w:eastAsia="Arial" w:cs="Times New Roman"/>
          <w:color w:val="0F0F0F"/>
          <w:spacing w:val="5"/>
          <w:w w:val="105"/>
          <w:sz w:val="21"/>
          <w:szCs w:val="21"/>
        </w:rPr>
        <w:t xml:space="preserve"> </w:t>
      </w:r>
      <w:r w:rsidRPr="0032206F">
        <w:rPr>
          <w:rFonts w:eastAsia="Arial" w:cs="Times New Roman"/>
          <w:color w:val="0F0F0F"/>
          <w:w w:val="105"/>
          <w:sz w:val="21"/>
          <w:szCs w:val="21"/>
        </w:rPr>
        <w:t>the</w:t>
      </w:r>
      <w:r w:rsidRPr="0032206F">
        <w:rPr>
          <w:rFonts w:eastAsia="Arial" w:cs="Times New Roman"/>
          <w:color w:val="0F0F0F"/>
          <w:spacing w:val="15"/>
          <w:w w:val="105"/>
          <w:sz w:val="21"/>
          <w:szCs w:val="21"/>
        </w:rPr>
        <w:t xml:space="preserve"> </w:t>
      </w:r>
      <w:r w:rsidRPr="0032206F">
        <w:rPr>
          <w:rFonts w:eastAsia="Arial" w:cs="Times New Roman"/>
          <w:color w:val="0F0F0F"/>
          <w:w w:val="105"/>
          <w:sz w:val="21"/>
          <w:szCs w:val="21"/>
        </w:rPr>
        <w:t>salient</w:t>
      </w:r>
      <w:r w:rsidRPr="0032206F">
        <w:rPr>
          <w:rFonts w:eastAsia="Arial" w:cs="Times New Roman"/>
          <w:color w:val="0F0F0F"/>
          <w:spacing w:val="20"/>
          <w:w w:val="105"/>
          <w:sz w:val="21"/>
          <w:szCs w:val="21"/>
        </w:rPr>
        <w:t xml:space="preserve"> </w:t>
      </w:r>
      <w:r w:rsidRPr="0032206F">
        <w:rPr>
          <w:rFonts w:eastAsia="Arial" w:cs="Times New Roman"/>
          <w:color w:val="0F0F0F"/>
          <w:w w:val="105"/>
          <w:sz w:val="21"/>
          <w:szCs w:val="21"/>
        </w:rPr>
        <w:t>features</w:t>
      </w:r>
      <w:r w:rsidRPr="0032206F">
        <w:rPr>
          <w:rFonts w:eastAsia="Arial" w:cs="Times New Roman"/>
          <w:color w:val="0F0F0F"/>
          <w:spacing w:val="17"/>
          <w:w w:val="105"/>
          <w:sz w:val="21"/>
          <w:szCs w:val="21"/>
        </w:rPr>
        <w:t xml:space="preserve"> </w:t>
      </w:r>
      <w:r w:rsidRPr="0032206F">
        <w:rPr>
          <w:rFonts w:eastAsia="Arial" w:cs="Times New Roman"/>
          <w:color w:val="0F0F0F"/>
          <w:w w:val="105"/>
          <w:sz w:val="21"/>
          <w:szCs w:val="21"/>
        </w:rPr>
        <w:t>of</w:t>
      </w:r>
      <w:r w:rsidRPr="0032206F">
        <w:rPr>
          <w:rFonts w:eastAsia="Arial" w:cs="Times New Roman"/>
          <w:color w:val="0F0F0F"/>
          <w:spacing w:val="10"/>
          <w:w w:val="105"/>
          <w:sz w:val="21"/>
          <w:szCs w:val="21"/>
        </w:rPr>
        <w:t xml:space="preserve"> </w:t>
      </w:r>
      <w:r w:rsidRPr="0032206F">
        <w:rPr>
          <w:rFonts w:eastAsia="Arial" w:cs="Times New Roman"/>
          <w:color w:val="0F0F0F"/>
          <w:w w:val="105"/>
          <w:sz w:val="21"/>
          <w:szCs w:val="21"/>
        </w:rPr>
        <w:t>infections</w:t>
      </w:r>
      <w:r w:rsidRPr="0032206F">
        <w:rPr>
          <w:rFonts w:eastAsia="Arial" w:cs="Times New Roman"/>
          <w:color w:val="0F0F0F"/>
          <w:spacing w:val="17"/>
          <w:w w:val="105"/>
          <w:sz w:val="21"/>
          <w:szCs w:val="21"/>
        </w:rPr>
        <w:t xml:space="preserve"> </w:t>
      </w:r>
      <w:r w:rsidRPr="0032206F">
        <w:rPr>
          <w:rFonts w:eastAsia="Arial" w:cs="Times New Roman"/>
          <w:color w:val="0F0F0F"/>
          <w:w w:val="105"/>
          <w:sz w:val="21"/>
          <w:szCs w:val="21"/>
        </w:rPr>
        <w:t>occurring</w:t>
      </w:r>
      <w:r w:rsidRPr="0032206F">
        <w:rPr>
          <w:rFonts w:eastAsia="Arial" w:cs="Times New Roman"/>
          <w:color w:val="0F0F0F"/>
          <w:spacing w:val="9"/>
          <w:w w:val="105"/>
          <w:sz w:val="21"/>
          <w:szCs w:val="21"/>
        </w:rPr>
        <w:t xml:space="preserve"> </w:t>
      </w:r>
      <w:r w:rsidRPr="0032206F">
        <w:rPr>
          <w:rFonts w:eastAsia="Arial" w:cs="Times New Roman"/>
          <w:color w:val="0F0F0F"/>
          <w:w w:val="105"/>
          <w:sz w:val="21"/>
          <w:szCs w:val="21"/>
        </w:rPr>
        <w:t>due</w:t>
      </w:r>
      <w:r w:rsidRPr="0032206F">
        <w:rPr>
          <w:rFonts w:eastAsia="Arial" w:cs="Times New Roman"/>
          <w:color w:val="0F0F0F"/>
          <w:spacing w:val="2"/>
          <w:w w:val="105"/>
          <w:sz w:val="21"/>
          <w:szCs w:val="21"/>
        </w:rPr>
        <w:t xml:space="preserve"> </w:t>
      </w:r>
      <w:r w:rsidRPr="0032206F">
        <w:rPr>
          <w:rFonts w:eastAsia="Arial" w:cs="Times New Roman"/>
          <w:color w:val="0F0F0F"/>
          <w:w w:val="105"/>
          <w:sz w:val="21"/>
          <w:szCs w:val="21"/>
        </w:rPr>
        <w:t>to</w:t>
      </w:r>
      <w:r w:rsidRPr="0032206F">
        <w:rPr>
          <w:rFonts w:eastAsia="Arial" w:cs="Times New Roman"/>
          <w:color w:val="0F0F0F"/>
          <w:spacing w:val="3"/>
          <w:w w:val="105"/>
          <w:sz w:val="21"/>
          <w:szCs w:val="21"/>
        </w:rPr>
        <w:t xml:space="preserve"> </w:t>
      </w:r>
      <w:r w:rsidRPr="0032206F">
        <w:rPr>
          <w:rFonts w:eastAsia="Arial" w:cs="Times New Roman"/>
          <w:color w:val="0F0F0F"/>
          <w:w w:val="105"/>
          <w:sz w:val="21"/>
          <w:szCs w:val="21"/>
        </w:rPr>
        <w:t>the</w:t>
      </w:r>
      <w:r w:rsidRPr="0032206F">
        <w:rPr>
          <w:rFonts w:eastAsia="Arial" w:cs="Times New Roman"/>
          <w:color w:val="0F0F0F"/>
          <w:spacing w:val="16"/>
          <w:w w:val="105"/>
          <w:sz w:val="21"/>
          <w:szCs w:val="21"/>
        </w:rPr>
        <w:t xml:space="preserve"> </w:t>
      </w:r>
      <w:r w:rsidRPr="0032206F">
        <w:rPr>
          <w:rFonts w:eastAsia="Arial" w:cs="Times New Roman"/>
          <w:color w:val="0F0F0F"/>
          <w:w w:val="105"/>
          <w:sz w:val="21"/>
          <w:szCs w:val="21"/>
        </w:rPr>
        <w:t>organisms</w:t>
      </w:r>
      <w:r w:rsidRPr="0032206F">
        <w:rPr>
          <w:rFonts w:eastAsia="Arial" w:cs="Times New Roman"/>
          <w:color w:val="0F0F0F"/>
          <w:spacing w:val="30"/>
          <w:w w:val="105"/>
          <w:sz w:val="21"/>
          <w:szCs w:val="21"/>
        </w:rPr>
        <w:t xml:space="preserve"> </w:t>
      </w:r>
      <w:r w:rsidRPr="0032206F">
        <w:rPr>
          <w:rFonts w:eastAsia="Arial" w:cs="Times New Roman"/>
          <w:color w:val="0F0F0F"/>
          <w:w w:val="105"/>
          <w:sz w:val="21"/>
          <w:szCs w:val="21"/>
        </w:rPr>
        <w:t>below,</w:t>
      </w:r>
      <w:r w:rsidRPr="0032206F">
        <w:rPr>
          <w:rFonts w:eastAsia="Arial" w:cs="Times New Roman"/>
          <w:color w:val="0F0F0F"/>
          <w:spacing w:val="2"/>
          <w:w w:val="105"/>
          <w:sz w:val="21"/>
          <w:szCs w:val="21"/>
        </w:rPr>
        <w:t xml:space="preserve"> </w:t>
      </w:r>
      <w:r w:rsidRPr="0032206F">
        <w:rPr>
          <w:rFonts w:eastAsia="Arial" w:cs="Times New Roman"/>
          <w:color w:val="0F0F0F"/>
          <w:w w:val="105"/>
          <w:sz w:val="21"/>
          <w:szCs w:val="21"/>
        </w:rPr>
        <w:t>which</w:t>
      </w:r>
      <w:r w:rsidRPr="0032206F">
        <w:rPr>
          <w:rFonts w:eastAsia="Arial" w:cs="Times New Roman"/>
          <w:color w:val="0F0F0F"/>
          <w:w w:val="104"/>
          <w:sz w:val="21"/>
          <w:szCs w:val="21"/>
        </w:rPr>
        <w:t xml:space="preserve"> </w:t>
      </w:r>
      <w:r w:rsidRPr="0032206F">
        <w:rPr>
          <w:rFonts w:eastAsia="Arial" w:cs="Times New Roman"/>
          <w:color w:val="0F0F0F"/>
          <w:w w:val="105"/>
          <w:sz w:val="21"/>
          <w:szCs w:val="21"/>
        </w:rPr>
        <w:t>preferentially</w:t>
      </w:r>
      <w:r w:rsidRPr="0032206F">
        <w:rPr>
          <w:rFonts w:eastAsia="Arial" w:cs="Times New Roman"/>
          <w:color w:val="0F0F0F"/>
          <w:spacing w:val="13"/>
          <w:w w:val="105"/>
          <w:sz w:val="21"/>
          <w:szCs w:val="21"/>
        </w:rPr>
        <w:t xml:space="preserve"> </w:t>
      </w:r>
      <w:r w:rsidRPr="0032206F">
        <w:rPr>
          <w:rFonts w:eastAsia="Arial" w:cs="Times New Roman"/>
          <w:color w:val="0F0F0F"/>
          <w:w w:val="105"/>
          <w:sz w:val="21"/>
          <w:szCs w:val="21"/>
        </w:rPr>
        <w:t>involve</w:t>
      </w:r>
      <w:r w:rsidRPr="0032206F">
        <w:rPr>
          <w:rFonts w:eastAsia="Arial" w:cs="Times New Roman"/>
          <w:color w:val="0F0F0F"/>
          <w:spacing w:val="5"/>
          <w:w w:val="105"/>
          <w:sz w:val="21"/>
          <w:szCs w:val="21"/>
        </w:rPr>
        <w:t xml:space="preserve"> </w:t>
      </w:r>
      <w:r w:rsidRPr="0032206F">
        <w:rPr>
          <w:rFonts w:eastAsia="Arial" w:cs="Times New Roman"/>
          <w:color w:val="0F0F0F"/>
          <w:w w:val="105"/>
          <w:sz w:val="21"/>
          <w:szCs w:val="21"/>
        </w:rPr>
        <w:t>children:</w:t>
      </w:r>
    </w:p>
    <w:p w14:paraId="31C3BE08" w14:textId="77777777" w:rsidR="0032206F" w:rsidRDefault="0032206F" w:rsidP="0032206F">
      <w:pPr>
        <w:pStyle w:val="BodyText"/>
      </w:pPr>
    </w:p>
    <w:p w14:paraId="58F64925" w14:textId="77777777" w:rsidR="0032206F" w:rsidRPr="00B36DD4" w:rsidRDefault="0032206F" w:rsidP="0032206F">
      <w:pPr>
        <w:pStyle w:val="BodyText"/>
        <w:rPr>
          <w:u w:val="single"/>
        </w:rPr>
      </w:pPr>
      <w:r>
        <w:tab/>
      </w:r>
      <w:r>
        <w:tab/>
      </w:r>
      <w:r w:rsidRPr="00B36DD4">
        <w:rPr>
          <w:u w:val="single"/>
        </w:rPr>
        <w:t xml:space="preserve">Hemophilus </w:t>
      </w:r>
      <w:r w:rsidRPr="00B36DD4">
        <w:rPr>
          <w:spacing w:val="3"/>
          <w:u w:val="single"/>
        </w:rPr>
        <w:t xml:space="preserve"> </w:t>
      </w:r>
      <w:r w:rsidRPr="00B36DD4">
        <w:rPr>
          <w:u w:val="single"/>
        </w:rPr>
        <w:t>influenzae</w:t>
      </w:r>
    </w:p>
    <w:p w14:paraId="7F29EF30" w14:textId="0849109A" w:rsidR="0032206F" w:rsidRPr="00B36DD4" w:rsidRDefault="0032206F" w:rsidP="0032206F">
      <w:pPr>
        <w:pStyle w:val="BodyText"/>
        <w:rPr>
          <w:u w:val="single"/>
        </w:rPr>
      </w:pPr>
      <w:r>
        <w:tab/>
      </w:r>
      <w:r>
        <w:tab/>
      </w:r>
      <w:r w:rsidRPr="00B36DD4">
        <w:rPr>
          <w:u w:val="single"/>
        </w:rPr>
        <w:t>Bordetella</w:t>
      </w:r>
      <w:r w:rsidRPr="00B36DD4">
        <w:rPr>
          <w:spacing w:val="38"/>
          <w:u w:val="single"/>
        </w:rPr>
        <w:t xml:space="preserve"> </w:t>
      </w:r>
      <w:r w:rsidRPr="00B36DD4">
        <w:rPr>
          <w:u w:val="single"/>
        </w:rPr>
        <w:t xml:space="preserve">pertussis </w:t>
      </w:r>
    </w:p>
    <w:p w14:paraId="02B2112E" w14:textId="0D942B2D" w:rsidR="0032206F" w:rsidRPr="00B36DD4" w:rsidRDefault="0032206F" w:rsidP="0032206F">
      <w:pPr>
        <w:pStyle w:val="BodyText"/>
        <w:rPr>
          <w:u w:val="single"/>
        </w:rPr>
      </w:pPr>
      <w:r>
        <w:tab/>
      </w:r>
      <w:r>
        <w:tab/>
      </w:r>
      <w:r w:rsidRPr="00B36DD4">
        <w:rPr>
          <w:u w:val="single"/>
        </w:rPr>
        <w:t xml:space="preserve">Corynebacterium </w:t>
      </w:r>
      <w:r w:rsidRPr="00B36DD4">
        <w:rPr>
          <w:spacing w:val="53"/>
          <w:u w:val="single"/>
        </w:rPr>
        <w:t xml:space="preserve"> </w:t>
      </w:r>
      <w:r w:rsidRPr="00B36DD4">
        <w:rPr>
          <w:u w:val="single"/>
        </w:rPr>
        <w:t>diphtheriae</w:t>
      </w:r>
    </w:p>
    <w:p w14:paraId="2E647254" w14:textId="77777777" w:rsidR="00C201C3" w:rsidRPr="00B36DD4" w:rsidRDefault="00C201C3" w:rsidP="0032206F">
      <w:pPr>
        <w:pStyle w:val="BodyText"/>
        <w:rPr>
          <w:u w:val="single"/>
        </w:rPr>
      </w:pPr>
    </w:p>
    <w:p w14:paraId="650AA2F9" w14:textId="2BF07F1F" w:rsidR="00C201C3" w:rsidRPr="00C201C3" w:rsidRDefault="00C201C3" w:rsidP="00C201C3">
      <w:pPr>
        <w:pStyle w:val="BodyText"/>
        <w:rPr>
          <w:rFonts w:eastAsia="Arial"/>
        </w:rPr>
      </w:pPr>
      <w:bookmarkStart w:id="14" w:name="_Hlk137128279"/>
      <w:r>
        <w:rPr>
          <w:w w:val="105"/>
        </w:rPr>
        <w:t xml:space="preserve">  G.</w:t>
      </w:r>
      <w:r>
        <w:rPr>
          <w:w w:val="105"/>
        </w:rPr>
        <w:tab/>
        <w:t xml:space="preserve">  </w:t>
      </w:r>
      <w:r w:rsidRPr="00C201C3">
        <w:rPr>
          <w:rFonts w:eastAsia="Arial"/>
          <w:w w:val="105"/>
        </w:rPr>
        <w:t>List</w:t>
      </w:r>
      <w:r w:rsidRPr="00C201C3">
        <w:rPr>
          <w:rFonts w:eastAsia="Arial"/>
          <w:spacing w:val="40"/>
          <w:w w:val="105"/>
        </w:rPr>
        <w:t xml:space="preserve"> </w:t>
      </w:r>
      <w:r w:rsidRPr="00C201C3">
        <w:rPr>
          <w:rFonts w:eastAsia="Arial"/>
          <w:w w:val="105"/>
        </w:rPr>
        <w:t>the</w:t>
      </w:r>
      <w:r w:rsidRPr="00C201C3">
        <w:rPr>
          <w:rFonts w:eastAsia="Arial"/>
          <w:spacing w:val="55"/>
          <w:w w:val="105"/>
        </w:rPr>
        <w:t xml:space="preserve"> </w:t>
      </w:r>
      <w:r w:rsidRPr="00C201C3">
        <w:rPr>
          <w:rFonts w:eastAsia="Arial"/>
          <w:w w:val="105"/>
        </w:rPr>
        <w:t>major</w:t>
      </w:r>
      <w:r w:rsidRPr="00C201C3">
        <w:rPr>
          <w:rFonts w:eastAsia="Arial"/>
          <w:spacing w:val="55"/>
          <w:w w:val="105"/>
        </w:rPr>
        <w:t xml:space="preserve"> </w:t>
      </w:r>
      <w:r w:rsidRPr="00C201C3">
        <w:rPr>
          <w:rFonts w:eastAsia="Arial"/>
          <w:w w:val="105"/>
        </w:rPr>
        <w:t>sites</w:t>
      </w:r>
      <w:r w:rsidRPr="00C201C3">
        <w:rPr>
          <w:rFonts w:eastAsia="Arial"/>
          <w:spacing w:val="55"/>
          <w:w w:val="105"/>
        </w:rPr>
        <w:t xml:space="preserve"> </w:t>
      </w:r>
      <w:r w:rsidRPr="00C201C3">
        <w:rPr>
          <w:rFonts w:eastAsia="Arial"/>
          <w:w w:val="105"/>
        </w:rPr>
        <w:t>of</w:t>
      </w:r>
      <w:r w:rsidRPr="00C201C3">
        <w:rPr>
          <w:rFonts w:eastAsia="Arial"/>
          <w:spacing w:val="49"/>
          <w:w w:val="105"/>
        </w:rPr>
        <w:t xml:space="preserve"> </w:t>
      </w:r>
      <w:r w:rsidRPr="00C201C3">
        <w:rPr>
          <w:rFonts w:eastAsia="Arial"/>
          <w:w w:val="105"/>
        </w:rPr>
        <w:t>involvement,</w:t>
      </w:r>
      <w:r w:rsidRPr="00C201C3">
        <w:rPr>
          <w:rFonts w:eastAsia="Arial"/>
          <w:spacing w:val="49"/>
          <w:w w:val="105"/>
        </w:rPr>
        <w:t xml:space="preserve"> </w:t>
      </w:r>
      <w:r w:rsidRPr="00C201C3">
        <w:rPr>
          <w:rFonts w:eastAsia="Arial"/>
          <w:w w:val="105"/>
        </w:rPr>
        <w:t>clinical</w:t>
      </w:r>
      <w:r w:rsidRPr="00C201C3">
        <w:rPr>
          <w:rFonts w:eastAsia="Arial"/>
          <w:spacing w:val="58"/>
          <w:w w:val="105"/>
        </w:rPr>
        <w:t xml:space="preserve"> </w:t>
      </w:r>
      <w:r w:rsidRPr="00C201C3">
        <w:rPr>
          <w:rFonts w:eastAsia="Arial"/>
          <w:w w:val="105"/>
        </w:rPr>
        <w:t>and</w:t>
      </w:r>
      <w:r w:rsidRPr="00C201C3">
        <w:rPr>
          <w:rFonts w:eastAsia="Arial"/>
          <w:spacing w:val="56"/>
          <w:w w:val="105"/>
        </w:rPr>
        <w:t xml:space="preserve"> </w:t>
      </w:r>
      <w:r w:rsidRPr="00C201C3">
        <w:rPr>
          <w:rFonts w:eastAsia="Arial"/>
          <w:w w:val="105"/>
        </w:rPr>
        <w:t>morphologic</w:t>
      </w:r>
      <w:r w:rsidRPr="00C201C3">
        <w:rPr>
          <w:rFonts w:eastAsia="Arial"/>
          <w:spacing w:val="2"/>
          <w:w w:val="105"/>
        </w:rPr>
        <w:t xml:space="preserve"> </w:t>
      </w:r>
      <w:r w:rsidRPr="00C201C3">
        <w:rPr>
          <w:rFonts w:eastAsia="Arial"/>
          <w:w w:val="105"/>
        </w:rPr>
        <w:t>syndromes, and</w:t>
      </w:r>
      <w:r w:rsidRPr="00C201C3">
        <w:rPr>
          <w:rFonts w:eastAsia="Arial"/>
          <w:spacing w:val="56"/>
          <w:w w:val="105"/>
        </w:rPr>
        <w:t xml:space="preserve"> </w:t>
      </w:r>
      <w:r>
        <w:rPr>
          <w:spacing w:val="56"/>
          <w:w w:val="105"/>
        </w:rPr>
        <w:tab/>
        <w:t xml:space="preserve">  </w:t>
      </w:r>
      <w:r>
        <w:rPr>
          <w:spacing w:val="56"/>
          <w:w w:val="105"/>
        </w:rPr>
        <w:tab/>
        <w:t xml:space="preserve"> </w:t>
      </w:r>
      <w:r w:rsidR="00BA262F">
        <w:rPr>
          <w:spacing w:val="56"/>
          <w:w w:val="105"/>
        </w:rPr>
        <w:tab/>
      </w:r>
      <w:r w:rsidRPr="00C201C3">
        <w:rPr>
          <w:rFonts w:eastAsia="Arial"/>
          <w:w w:val="105"/>
        </w:rPr>
        <w:t>predisposing</w:t>
      </w:r>
      <w:r w:rsidRPr="00C201C3">
        <w:rPr>
          <w:rFonts w:eastAsia="Arial"/>
          <w:w w:val="103"/>
        </w:rPr>
        <w:t xml:space="preserve"> </w:t>
      </w:r>
      <w:r w:rsidRPr="00C201C3">
        <w:rPr>
          <w:rFonts w:eastAsia="Arial"/>
          <w:w w:val="105"/>
        </w:rPr>
        <w:t>factors</w:t>
      </w:r>
      <w:r w:rsidRPr="00C201C3">
        <w:rPr>
          <w:rFonts w:eastAsia="Arial"/>
          <w:spacing w:val="-5"/>
          <w:w w:val="105"/>
        </w:rPr>
        <w:t xml:space="preserve"> </w:t>
      </w:r>
      <w:r w:rsidRPr="00C201C3">
        <w:rPr>
          <w:rFonts w:eastAsia="Arial"/>
          <w:w w:val="105"/>
        </w:rPr>
        <w:t>for</w:t>
      </w:r>
      <w:r w:rsidRPr="00C201C3">
        <w:rPr>
          <w:rFonts w:eastAsia="Arial"/>
          <w:spacing w:val="-1"/>
          <w:w w:val="105"/>
        </w:rPr>
        <w:t xml:space="preserve"> </w:t>
      </w:r>
      <w:r w:rsidRPr="00C201C3">
        <w:rPr>
          <w:rFonts w:eastAsia="Arial"/>
          <w:w w:val="105"/>
        </w:rPr>
        <w:t>infections</w:t>
      </w:r>
      <w:r w:rsidRPr="00C201C3">
        <w:rPr>
          <w:rFonts w:eastAsia="Arial"/>
          <w:spacing w:val="-8"/>
          <w:w w:val="105"/>
        </w:rPr>
        <w:t xml:space="preserve"> </w:t>
      </w:r>
      <w:r w:rsidRPr="00C201C3">
        <w:rPr>
          <w:rFonts w:eastAsia="Arial"/>
          <w:w w:val="105"/>
        </w:rPr>
        <w:t>caused</w:t>
      </w:r>
      <w:r w:rsidRPr="00C201C3">
        <w:rPr>
          <w:rFonts w:eastAsia="Arial"/>
          <w:spacing w:val="-4"/>
          <w:w w:val="105"/>
        </w:rPr>
        <w:t xml:space="preserve"> </w:t>
      </w:r>
      <w:r w:rsidRPr="00C201C3">
        <w:rPr>
          <w:rFonts w:eastAsia="Arial"/>
          <w:w w:val="105"/>
        </w:rPr>
        <w:t>by:</w:t>
      </w:r>
    </w:p>
    <w:bookmarkEnd w:id="14"/>
    <w:p w14:paraId="7AF87FC1" w14:textId="77777777" w:rsidR="0032206F" w:rsidRDefault="0032206F" w:rsidP="00C201C3">
      <w:pPr>
        <w:pStyle w:val="BodyText"/>
      </w:pPr>
    </w:p>
    <w:p w14:paraId="1E67C4ED" w14:textId="7F28AC6C" w:rsidR="00D43136" w:rsidRDefault="00D43136" w:rsidP="00C201C3">
      <w:pPr>
        <w:pStyle w:val="BodyText"/>
        <w:rPr>
          <w:color w:val="0F0F0F"/>
        </w:rPr>
      </w:pPr>
      <w:r>
        <w:tab/>
      </w:r>
      <w:r>
        <w:tab/>
      </w:r>
      <w:r w:rsidR="00B36DD4" w:rsidRPr="00EA7C1C">
        <w:rPr>
          <w:color w:val="0F0F0F"/>
          <w:u w:val="single"/>
        </w:rPr>
        <w:t>Pseudomonas</w:t>
      </w:r>
      <w:r w:rsidR="00B36DD4" w:rsidRPr="00EA7C1C">
        <w:rPr>
          <w:color w:val="0F0F0F"/>
          <w:spacing w:val="-5"/>
          <w:u w:val="single"/>
        </w:rPr>
        <w:t xml:space="preserve"> </w:t>
      </w:r>
      <w:r w:rsidR="00B36DD4" w:rsidRPr="00EA7C1C">
        <w:rPr>
          <w:color w:val="0F0F0F"/>
          <w:u w:val="single"/>
        </w:rPr>
        <w:t>aeruginosa</w:t>
      </w:r>
      <w:r w:rsidR="00B36DD4">
        <w:rPr>
          <w:color w:val="0F0F0F"/>
        </w:rPr>
        <w:tab/>
      </w:r>
      <w:r w:rsidR="00B36DD4">
        <w:rPr>
          <w:color w:val="0F0F0F"/>
        </w:rPr>
        <w:tab/>
      </w:r>
      <w:r w:rsidR="00B36DD4">
        <w:rPr>
          <w:color w:val="0F0F0F"/>
          <w:u w:val="single" w:color="000000"/>
        </w:rPr>
        <w:t>Campylobacter</w:t>
      </w:r>
      <w:r w:rsidR="00B36DD4">
        <w:rPr>
          <w:color w:val="0F0F0F"/>
          <w:spacing w:val="22"/>
          <w:u w:val="single" w:color="000000"/>
        </w:rPr>
        <w:t xml:space="preserve"> </w:t>
      </w:r>
      <w:r w:rsidR="00B36DD4">
        <w:rPr>
          <w:color w:val="0F0F0F"/>
          <w:u w:val="single" w:color="000000"/>
        </w:rPr>
        <w:t>s</w:t>
      </w:r>
      <w:r w:rsidR="00B36DD4">
        <w:rPr>
          <w:color w:val="0F0F0F"/>
        </w:rPr>
        <w:t>p.</w:t>
      </w:r>
    </w:p>
    <w:p w14:paraId="770E01CF" w14:textId="77777777" w:rsidR="00B36DD4" w:rsidRDefault="00B36DD4" w:rsidP="00C201C3">
      <w:pPr>
        <w:pStyle w:val="BodyText"/>
        <w:rPr>
          <w:color w:val="0F0F0F"/>
        </w:rPr>
      </w:pPr>
    </w:p>
    <w:p w14:paraId="13F56B56" w14:textId="4AE3E45B" w:rsidR="00B36DD4" w:rsidRDefault="00B36DD4" w:rsidP="00C201C3">
      <w:pPr>
        <w:pStyle w:val="BodyText"/>
        <w:rPr>
          <w:color w:val="0F0F0F"/>
          <w:u w:val="single"/>
        </w:rPr>
      </w:pPr>
      <w:r>
        <w:rPr>
          <w:color w:val="0F0F0F"/>
        </w:rPr>
        <w:tab/>
      </w:r>
      <w:r>
        <w:rPr>
          <w:color w:val="0F0F0F"/>
        </w:rPr>
        <w:tab/>
      </w:r>
      <w:r w:rsidRPr="00B36DD4">
        <w:rPr>
          <w:color w:val="0F0F0F"/>
          <w:u w:val="single"/>
        </w:rPr>
        <w:t xml:space="preserve">Legionella </w:t>
      </w:r>
      <w:r w:rsidRPr="00B36DD4">
        <w:rPr>
          <w:color w:val="0F0F0F"/>
          <w:spacing w:val="6"/>
          <w:u w:val="single"/>
        </w:rPr>
        <w:t xml:space="preserve"> </w:t>
      </w:r>
      <w:r w:rsidRPr="00B36DD4">
        <w:rPr>
          <w:color w:val="0F0F0F"/>
          <w:u w:val="single"/>
        </w:rPr>
        <w:t>pneumophila</w:t>
      </w:r>
    </w:p>
    <w:p w14:paraId="283CD6AC" w14:textId="77777777" w:rsidR="009E7FBE" w:rsidRDefault="009E7FBE" w:rsidP="00C201C3">
      <w:pPr>
        <w:pStyle w:val="BodyText"/>
        <w:rPr>
          <w:color w:val="0F0F0F"/>
          <w:u w:val="single"/>
        </w:rPr>
      </w:pPr>
    </w:p>
    <w:p w14:paraId="21B77C5D" w14:textId="52565B58" w:rsidR="009E7FBE" w:rsidRPr="009E7FBE" w:rsidRDefault="009E7FBE" w:rsidP="009E7FBE">
      <w:pPr>
        <w:pStyle w:val="BodyText"/>
        <w:rPr>
          <w:rFonts w:eastAsia="Arial"/>
        </w:rPr>
      </w:pPr>
      <w:r>
        <w:t xml:space="preserve">   </w:t>
      </w:r>
      <w:r w:rsidRPr="009E7FBE">
        <w:t>H.</w:t>
      </w:r>
      <w:r>
        <w:tab/>
        <w:t xml:space="preserve">  </w:t>
      </w:r>
      <w:r w:rsidRPr="009E7FBE">
        <w:rPr>
          <w:rFonts w:eastAsia="Arial"/>
          <w:w w:val="105"/>
        </w:rPr>
        <w:t>Describe</w:t>
      </w:r>
      <w:r w:rsidRPr="009E7FBE">
        <w:rPr>
          <w:rFonts w:eastAsia="Arial"/>
          <w:spacing w:val="12"/>
          <w:w w:val="105"/>
        </w:rPr>
        <w:t xml:space="preserve"> </w:t>
      </w:r>
      <w:r w:rsidRPr="009E7FBE">
        <w:rPr>
          <w:rFonts w:eastAsia="Arial"/>
          <w:w w:val="105"/>
        </w:rPr>
        <w:t>using</w:t>
      </w:r>
      <w:r w:rsidRPr="009E7FBE">
        <w:rPr>
          <w:rFonts w:eastAsia="Arial"/>
          <w:spacing w:val="-3"/>
          <w:w w:val="105"/>
        </w:rPr>
        <w:t xml:space="preserve"> </w:t>
      </w:r>
      <w:r w:rsidRPr="009E7FBE">
        <w:rPr>
          <w:rFonts w:eastAsia="Arial"/>
          <w:w w:val="105"/>
        </w:rPr>
        <w:t>E.</w:t>
      </w:r>
      <w:r w:rsidRPr="009E7FBE">
        <w:rPr>
          <w:rFonts w:eastAsia="Arial"/>
          <w:spacing w:val="-5"/>
          <w:w w:val="105"/>
        </w:rPr>
        <w:t xml:space="preserve"> </w:t>
      </w:r>
      <w:r w:rsidRPr="009E7FBE">
        <w:rPr>
          <w:rFonts w:eastAsia="Arial"/>
          <w:w w:val="105"/>
        </w:rPr>
        <w:t>coli</w:t>
      </w:r>
      <w:r w:rsidRPr="009E7FBE">
        <w:rPr>
          <w:rFonts w:eastAsia="Arial"/>
          <w:spacing w:val="-1"/>
          <w:w w:val="105"/>
        </w:rPr>
        <w:t xml:space="preserve"> </w:t>
      </w:r>
      <w:r w:rsidRPr="009E7FBE">
        <w:rPr>
          <w:rFonts w:eastAsia="Arial"/>
          <w:w w:val="105"/>
        </w:rPr>
        <w:t>as</w:t>
      </w:r>
      <w:r w:rsidRPr="009E7FBE">
        <w:rPr>
          <w:rFonts w:eastAsia="Arial"/>
          <w:spacing w:val="3"/>
          <w:w w:val="105"/>
        </w:rPr>
        <w:t xml:space="preserve"> </w:t>
      </w:r>
      <w:r w:rsidRPr="009E7FBE">
        <w:rPr>
          <w:rFonts w:eastAsia="Arial"/>
          <w:w w:val="105"/>
        </w:rPr>
        <w:t>an example,</w:t>
      </w:r>
      <w:r w:rsidRPr="009E7FBE">
        <w:rPr>
          <w:rFonts w:eastAsia="Arial"/>
          <w:spacing w:val="4"/>
          <w:w w:val="105"/>
        </w:rPr>
        <w:t xml:space="preserve"> </w:t>
      </w:r>
      <w:r w:rsidRPr="009E7FBE">
        <w:rPr>
          <w:rFonts w:eastAsia="Arial"/>
          <w:w w:val="105"/>
        </w:rPr>
        <w:t>the</w:t>
      </w:r>
      <w:r w:rsidRPr="009E7FBE">
        <w:rPr>
          <w:rFonts w:eastAsia="Arial"/>
          <w:spacing w:val="6"/>
          <w:w w:val="105"/>
        </w:rPr>
        <w:t xml:space="preserve"> </w:t>
      </w:r>
      <w:r w:rsidRPr="009E7FBE">
        <w:rPr>
          <w:rFonts w:eastAsia="Arial"/>
          <w:w w:val="105"/>
        </w:rPr>
        <w:t>mechanisms</w:t>
      </w:r>
      <w:r w:rsidRPr="009E7FBE">
        <w:rPr>
          <w:rFonts w:eastAsia="Arial"/>
          <w:spacing w:val="18"/>
          <w:w w:val="105"/>
        </w:rPr>
        <w:t xml:space="preserve"> </w:t>
      </w:r>
      <w:r w:rsidRPr="009E7FBE">
        <w:rPr>
          <w:rFonts w:eastAsia="Arial"/>
          <w:w w:val="105"/>
        </w:rPr>
        <w:t>by</w:t>
      </w:r>
      <w:r w:rsidRPr="009E7FBE">
        <w:rPr>
          <w:rFonts w:eastAsia="Arial"/>
          <w:spacing w:val="-6"/>
          <w:w w:val="105"/>
        </w:rPr>
        <w:t xml:space="preserve"> </w:t>
      </w:r>
      <w:r w:rsidRPr="009E7FBE">
        <w:rPr>
          <w:rFonts w:eastAsia="Arial"/>
          <w:w w:val="105"/>
        </w:rPr>
        <w:t>which</w:t>
      </w:r>
      <w:r w:rsidRPr="009E7FBE">
        <w:rPr>
          <w:rFonts w:eastAsia="Arial"/>
          <w:spacing w:val="13"/>
          <w:w w:val="105"/>
        </w:rPr>
        <w:t xml:space="preserve"> </w:t>
      </w:r>
      <w:r w:rsidRPr="009E7FBE">
        <w:rPr>
          <w:rFonts w:eastAsia="Arial"/>
          <w:w w:val="105"/>
        </w:rPr>
        <w:t>bacteria</w:t>
      </w:r>
      <w:r w:rsidRPr="009E7FBE">
        <w:rPr>
          <w:rFonts w:eastAsia="Arial"/>
          <w:spacing w:val="4"/>
          <w:w w:val="105"/>
        </w:rPr>
        <w:t xml:space="preserve"> </w:t>
      </w:r>
      <w:r w:rsidRPr="009E7FBE">
        <w:rPr>
          <w:rFonts w:eastAsia="Arial"/>
          <w:w w:val="105"/>
        </w:rPr>
        <w:t>cause</w:t>
      </w:r>
      <w:r w:rsidRPr="009E7FBE">
        <w:rPr>
          <w:rFonts w:eastAsia="Arial"/>
          <w:spacing w:val="10"/>
          <w:w w:val="105"/>
        </w:rPr>
        <w:t xml:space="preserve"> </w:t>
      </w:r>
      <w:r>
        <w:rPr>
          <w:rFonts w:eastAsia="Arial"/>
          <w:spacing w:val="10"/>
          <w:w w:val="105"/>
        </w:rPr>
        <w:tab/>
        <w:t xml:space="preserve">   </w:t>
      </w:r>
      <w:r>
        <w:rPr>
          <w:rFonts w:eastAsia="Arial"/>
          <w:spacing w:val="10"/>
          <w:w w:val="105"/>
        </w:rPr>
        <w:tab/>
        <w:t xml:space="preserve">  </w:t>
      </w:r>
      <w:r w:rsidR="00BA262F">
        <w:rPr>
          <w:rFonts w:eastAsia="Arial"/>
          <w:spacing w:val="10"/>
          <w:w w:val="105"/>
        </w:rPr>
        <w:tab/>
      </w:r>
      <w:r w:rsidRPr="009E7FBE">
        <w:rPr>
          <w:rFonts w:eastAsia="Arial"/>
          <w:w w:val="105"/>
        </w:rPr>
        <w:t>diarrhea.</w:t>
      </w:r>
      <w:r w:rsidRPr="009E7FBE">
        <w:rPr>
          <w:rFonts w:eastAsia="Arial"/>
          <w:spacing w:val="6"/>
          <w:w w:val="105"/>
        </w:rPr>
        <w:t xml:space="preserve"> </w:t>
      </w:r>
      <w:r w:rsidRPr="009E7FBE">
        <w:rPr>
          <w:rFonts w:eastAsia="Arial"/>
          <w:w w:val="105"/>
        </w:rPr>
        <w:t>State</w:t>
      </w:r>
      <w:r w:rsidRPr="009E7FBE">
        <w:rPr>
          <w:rFonts w:eastAsia="Arial"/>
          <w:w w:val="99"/>
        </w:rPr>
        <w:t xml:space="preserve"> </w:t>
      </w:r>
      <w:r w:rsidRPr="009E7FBE">
        <w:rPr>
          <w:rFonts w:eastAsia="Arial"/>
          <w:w w:val="105"/>
        </w:rPr>
        <w:t>how</w:t>
      </w:r>
      <w:r w:rsidRPr="009E7FBE">
        <w:rPr>
          <w:rFonts w:eastAsia="Arial"/>
          <w:spacing w:val="-24"/>
          <w:w w:val="105"/>
        </w:rPr>
        <w:t xml:space="preserve"> </w:t>
      </w:r>
      <w:r w:rsidRPr="009E7FBE">
        <w:rPr>
          <w:rFonts w:eastAsia="Arial"/>
          <w:w w:val="105"/>
        </w:rPr>
        <w:t>these</w:t>
      </w:r>
      <w:r w:rsidRPr="009E7FBE">
        <w:rPr>
          <w:rFonts w:eastAsia="Arial"/>
          <w:spacing w:val="-10"/>
          <w:w w:val="105"/>
        </w:rPr>
        <w:t xml:space="preserve"> </w:t>
      </w:r>
      <w:r w:rsidRPr="009E7FBE">
        <w:rPr>
          <w:rFonts w:eastAsia="Arial"/>
          <w:w w:val="105"/>
        </w:rPr>
        <w:t>contribute</w:t>
      </w:r>
      <w:r w:rsidRPr="009E7FBE">
        <w:rPr>
          <w:rFonts w:eastAsia="Arial"/>
          <w:spacing w:val="-14"/>
          <w:w w:val="105"/>
        </w:rPr>
        <w:t xml:space="preserve"> </w:t>
      </w:r>
      <w:r w:rsidRPr="009E7FBE">
        <w:rPr>
          <w:rFonts w:eastAsia="Arial"/>
          <w:w w:val="105"/>
        </w:rPr>
        <w:t>to</w:t>
      </w:r>
      <w:r w:rsidRPr="009E7FBE">
        <w:rPr>
          <w:rFonts w:eastAsia="Arial"/>
          <w:spacing w:val="-17"/>
          <w:w w:val="105"/>
        </w:rPr>
        <w:t xml:space="preserve"> </w:t>
      </w:r>
      <w:r w:rsidRPr="009E7FBE">
        <w:rPr>
          <w:rFonts w:eastAsia="Arial"/>
          <w:w w:val="105"/>
        </w:rPr>
        <w:t>clinical</w:t>
      </w:r>
      <w:r w:rsidRPr="009E7FBE">
        <w:rPr>
          <w:rFonts w:eastAsia="Arial"/>
          <w:spacing w:val="-7"/>
          <w:w w:val="105"/>
        </w:rPr>
        <w:t xml:space="preserve"> </w:t>
      </w:r>
      <w:r w:rsidRPr="009E7FBE">
        <w:rPr>
          <w:rFonts w:eastAsia="Arial"/>
          <w:w w:val="105"/>
        </w:rPr>
        <w:t>manifestations</w:t>
      </w:r>
      <w:r w:rsidRPr="009E7FBE">
        <w:rPr>
          <w:rFonts w:eastAsia="Arial"/>
          <w:spacing w:val="-5"/>
          <w:w w:val="105"/>
        </w:rPr>
        <w:t xml:space="preserve"> </w:t>
      </w:r>
      <w:r w:rsidRPr="009E7FBE">
        <w:rPr>
          <w:rFonts w:eastAsia="Arial"/>
          <w:w w:val="105"/>
        </w:rPr>
        <w:t>and</w:t>
      </w:r>
      <w:r w:rsidRPr="009E7FBE">
        <w:rPr>
          <w:rFonts w:eastAsia="Arial"/>
          <w:spacing w:val="-12"/>
          <w:w w:val="105"/>
        </w:rPr>
        <w:t xml:space="preserve"> </w:t>
      </w:r>
      <w:r w:rsidRPr="009E7FBE">
        <w:rPr>
          <w:rFonts w:eastAsia="Arial"/>
          <w:w w:val="105"/>
        </w:rPr>
        <w:t>diagnosis.</w:t>
      </w:r>
      <w:r w:rsidRPr="009E7FBE">
        <w:rPr>
          <w:rFonts w:eastAsia="Arial"/>
          <w:spacing w:val="-13"/>
          <w:w w:val="105"/>
        </w:rPr>
        <w:t xml:space="preserve"> </w:t>
      </w:r>
      <w:r w:rsidRPr="009E7FBE">
        <w:rPr>
          <w:rFonts w:eastAsia="Arial"/>
          <w:w w:val="105"/>
        </w:rPr>
        <w:t>See</w:t>
      </w:r>
      <w:r w:rsidRPr="009E7FBE">
        <w:rPr>
          <w:rFonts w:eastAsia="Arial"/>
          <w:spacing w:val="-8"/>
          <w:w w:val="105"/>
        </w:rPr>
        <w:t xml:space="preserve"> </w:t>
      </w:r>
      <w:r>
        <w:rPr>
          <w:rFonts w:eastAsia="Arial"/>
          <w:spacing w:val="-8"/>
          <w:w w:val="105"/>
        </w:rPr>
        <w:tab/>
        <w:t xml:space="preserve"> </w:t>
      </w:r>
      <w:r>
        <w:rPr>
          <w:rFonts w:eastAsia="Arial"/>
          <w:spacing w:val="-8"/>
          <w:w w:val="105"/>
        </w:rPr>
        <w:tab/>
        <w:t xml:space="preserve">  </w:t>
      </w:r>
      <w:r w:rsidR="00BA262F">
        <w:rPr>
          <w:rFonts w:eastAsia="Arial"/>
          <w:spacing w:val="-8"/>
          <w:w w:val="105"/>
        </w:rPr>
        <w:tab/>
      </w:r>
      <w:r w:rsidRPr="009E7FBE">
        <w:rPr>
          <w:rFonts w:eastAsia="Arial"/>
          <w:w w:val="105"/>
        </w:rPr>
        <w:t>Robbins</w:t>
      </w:r>
      <w:r w:rsidRPr="009E7FBE">
        <w:rPr>
          <w:rFonts w:eastAsia="Arial"/>
          <w:spacing w:val="-22"/>
          <w:w w:val="105"/>
        </w:rPr>
        <w:t xml:space="preserve"> </w:t>
      </w:r>
      <w:r w:rsidRPr="009E7FBE">
        <w:rPr>
          <w:rFonts w:eastAsia="Arial"/>
          <w:w w:val="105"/>
        </w:rPr>
        <w:t>Table</w:t>
      </w:r>
      <w:r w:rsidRPr="009E7FBE">
        <w:rPr>
          <w:rFonts w:eastAsia="Arial"/>
          <w:spacing w:val="-4"/>
          <w:w w:val="105"/>
        </w:rPr>
        <w:t xml:space="preserve"> 17.7, p. 788</w:t>
      </w:r>
    </w:p>
    <w:p w14:paraId="5A8D4268" w14:textId="172AB735" w:rsidR="009E7FBE" w:rsidRDefault="009E7FBE" w:rsidP="00C201C3">
      <w:pPr>
        <w:pStyle w:val="BodyText"/>
      </w:pPr>
    </w:p>
    <w:p w14:paraId="6445C9DF" w14:textId="129F6F2D" w:rsidR="002514A6" w:rsidRPr="002514A6" w:rsidRDefault="002514A6" w:rsidP="002514A6">
      <w:pPr>
        <w:pStyle w:val="BodyText"/>
        <w:rPr>
          <w:rFonts w:eastAsia="Arial"/>
          <w:szCs w:val="22"/>
        </w:rPr>
      </w:pPr>
      <w:r w:rsidRPr="002514A6">
        <w:rPr>
          <w:rFonts w:eastAsia="Arial"/>
          <w:w w:val="105"/>
          <w:szCs w:val="22"/>
        </w:rPr>
        <w:t>I.</w:t>
      </w:r>
      <w:r w:rsidRPr="002514A6">
        <w:rPr>
          <w:rFonts w:eastAsia="Arial"/>
          <w:w w:val="105"/>
          <w:szCs w:val="22"/>
        </w:rPr>
        <w:tab/>
        <w:t>Describe</w:t>
      </w:r>
      <w:r w:rsidRPr="002514A6">
        <w:rPr>
          <w:rFonts w:eastAsia="Arial"/>
          <w:spacing w:val="-9"/>
          <w:w w:val="105"/>
          <w:szCs w:val="22"/>
        </w:rPr>
        <w:t xml:space="preserve"> </w:t>
      </w:r>
      <w:r w:rsidRPr="002514A6">
        <w:rPr>
          <w:rFonts w:eastAsia="Arial"/>
          <w:w w:val="105"/>
          <w:szCs w:val="22"/>
        </w:rPr>
        <w:t>the</w:t>
      </w:r>
      <w:r w:rsidRPr="002514A6">
        <w:rPr>
          <w:rFonts w:eastAsia="Arial"/>
          <w:spacing w:val="-11"/>
          <w:w w:val="105"/>
          <w:szCs w:val="22"/>
        </w:rPr>
        <w:t xml:space="preserve"> </w:t>
      </w:r>
      <w:r w:rsidRPr="002514A6">
        <w:rPr>
          <w:rFonts w:eastAsia="Arial"/>
          <w:w w:val="105"/>
          <w:szCs w:val="22"/>
        </w:rPr>
        <w:t>typical</w:t>
      </w:r>
      <w:r w:rsidRPr="002514A6">
        <w:rPr>
          <w:rFonts w:eastAsia="Arial"/>
          <w:spacing w:val="13"/>
          <w:w w:val="105"/>
          <w:szCs w:val="22"/>
        </w:rPr>
        <w:t xml:space="preserve"> </w:t>
      </w:r>
      <w:r w:rsidRPr="002514A6">
        <w:rPr>
          <w:rFonts w:eastAsia="Arial"/>
          <w:w w:val="105"/>
          <w:szCs w:val="22"/>
        </w:rPr>
        <w:t>morphology</w:t>
      </w:r>
      <w:r w:rsidRPr="002514A6">
        <w:rPr>
          <w:rFonts w:eastAsia="Arial"/>
          <w:spacing w:val="6"/>
          <w:w w:val="105"/>
          <w:szCs w:val="22"/>
        </w:rPr>
        <w:t xml:space="preserve"> </w:t>
      </w:r>
      <w:r w:rsidRPr="002514A6">
        <w:rPr>
          <w:rFonts w:eastAsia="Arial"/>
          <w:w w:val="105"/>
          <w:szCs w:val="22"/>
        </w:rPr>
        <w:t>and</w:t>
      </w:r>
      <w:r w:rsidRPr="002514A6">
        <w:rPr>
          <w:rFonts w:eastAsia="Arial"/>
          <w:spacing w:val="-5"/>
          <w:w w:val="105"/>
          <w:szCs w:val="22"/>
        </w:rPr>
        <w:t xml:space="preserve"> </w:t>
      </w:r>
      <w:r w:rsidRPr="002514A6">
        <w:rPr>
          <w:rFonts w:eastAsia="Arial"/>
          <w:w w:val="105"/>
          <w:szCs w:val="22"/>
        </w:rPr>
        <w:t>clinical</w:t>
      </w:r>
      <w:r w:rsidRPr="002514A6">
        <w:rPr>
          <w:rFonts w:eastAsia="Arial"/>
          <w:spacing w:val="1"/>
          <w:w w:val="105"/>
          <w:szCs w:val="22"/>
        </w:rPr>
        <w:t xml:space="preserve"> </w:t>
      </w:r>
      <w:r w:rsidRPr="002514A6">
        <w:rPr>
          <w:rFonts w:eastAsia="Arial"/>
          <w:w w:val="105"/>
          <w:szCs w:val="22"/>
        </w:rPr>
        <w:t>picture</w:t>
      </w:r>
      <w:r w:rsidRPr="002514A6">
        <w:rPr>
          <w:rFonts w:eastAsia="Arial"/>
          <w:spacing w:val="-6"/>
          <w:w w:val="105"/>
          <w:szCs w:val="22"/>
        </w:rPr>
        <w:t xml:space="preserve"> </w:t>
      </w:r>
      <w:r w:rsidRPr="002514A6">
        <w:rPr>
          <w:rFonts w:eastAsia="Arial"/>
          <w:w w:val="105"/>
          <w:szCs w:val="22"/>
        </w:rPr>
        <w:t>of</w:t>
      </w:r>
      <w:r w:rsidRPr="002514A6">
        <w:rPr>
          <w:rFonts w:eastAsia="Arial"/>
          <w:spacing w:val="-16"/>
          <w:w w:val="105"/>
          <w:szCs w:val="22"/>
        </w:rPr>
        <w:t xml:space="preserve"> </w:t>
      </w:r>
      <w:r w:rsidRPr="002514A6">
        <w:rPr>
          <w:rFonts w:eastAsia="Arial"/>
          <w:w w:val="105"/>
          <w:szCs w:val="22"/>
        </w:rPr>
        <w:t>typhoid</w:t>
      </w:r>
      <w:r w:rsidRPr="002514A6">
        <w:rPr>
          <w:rFonts w:eastAsia="Arial"/>
          <w:spacing w:val="-7"/>
          <w:w w:val="105"/>
          <w:szCs w:val="22"/>
        </w:rPr>
        <w:t xml:space="preserve"> </w:t>
      </w:r>
      <w:r w:rsidRPr="002514A6">
        <w:rPr>
          <w:rFonts w:eastAsia="Arial"/>
          <w:w w:val="105"/>
          <w:szCs w:val="22"/>
        </w:rPr>
        <w:t>fever.</w:t>
      </w:r>
    </w:p>
    <w:p w14:paraId="645E6B91" w14:textId="77777777" w:rsidR="002514A6" w:rsidRPr="002514A6" w:rsidRDefault="002514A6" w:rsidP="002514A6">
      <w:pPr>
        <w:widowControl w:val="0"/>
        <w:spacing w:before="11" w:after="0" w:line="240" w:lineRule="auto"/>
        <w:rPr>
          <w:rFonts w:eastAsia="Arial" w:cs="Arial"/>
        </w:rPr>
      </w:pPr>
    </w:p>
    <w:p w14:paraId="155187AC" w14:textId="77777777" w:rsidR="002514A6" w:rsidRPr="002514A6" w:rsidRDefault="002514A6" w:rsidP="002514A6">
      <w:pPr>
        <w:widowControl w:val="0"/>
        <w:spacing w:after="0" w:line="280" w:lineRule="auto"/>
        <w:ind w:left="814" w:right="173" w:hanging="715"/>
        <w:jc w:val="both"/>
        <w:rPr>
          <w:rFonts w:eastAsia="Arial" w:cs="Times New Roman"/>
        </w:rPr>
      </w:pPr>
      <w:r w:rsidRPr="002514A6">
        <w:rPr>
          <w:rFonts w:ascii="Times New Roman" w:eastAsia="Arial" w:cs="Times New Roman"/>
          <w:color w:val="0F0F0F"/>
        </w:rPr>
        <w:t>J</w:t>
      </w:r>
      <w:r w:rsidRPr="002514A6">
        <w:rPr>
          <w:rFonts w:ascii="Times New Roman" w:eastAsia="Arial" w:cs="Times New Roman"/>
          <w:color w:val="0F0F0F"/>
          <w:spacing w:val="-25"/>
        </w:rPr>
        <w:t xml:space="preserve"> </w:t>
      </w:r>
      <w:r w:rsidRPr="002514A6">
        <w:rPr>
          <w:rFonts w:ascii="Times New Roman" w:eastAsia="Arial" w:cs="Times New Roman"/>
          <w:color w:val="4D4D4D"/>
        </w:rPr>
        <w:t>.</w:t>
      </w:r>
      <w:r w:rsidRPr="002514A6">
        <w:rPr>
          <w:rFonts w:ascii="Times New Roman" w:eastAsia="Arial" w:cs="Times New Roman"/>
          <w:color w:val="4D4D4D"/>
          <w:spacing w:val="39"/>
        </w:rPr>
        <w:t xml:space="preserve"> </w:t>
      </w:r>
      <w:r w:rsidRPr="002514A6">
        <w:rPr>
          <w:rFonts w:ascii="Times New Roman" w:eastAsia="Arial" w:cs="Times New Roman"/>
          <w:color w:val="4D4D4D"/>
          <w:spacing w:val="39"/>
        </w:rPr>
        <w:tab/>
      </w:r>
      <w:r w:rsidRPr="002514A6">
        <w:rPr>
          <w:rFonts w:eastAsia="Arial" w:cs="Times New Roman"/>
          <w:color w:val="0F0F0F"/>
        </w:rPr>
        <w:t>Compare</w:t>
      </w:r>
      <w:r w:rsidRPr="002514A6">
        <w:rPr>
          <w:rFonts w:eastAsia="Arial" w:cs="Times New Roman"/>
          <w:color w:val="0F0F0F"/>
          <w:spacing w:val="27"/>
        </w:rPr>
        <w:t xml:space="preserve"> </w:t>
      </w:r>
      <w:r w:rsidRPr="002514A6">
        <w:rPr>
          <w:rFonts w:eastAsia="Arial" w:cs="Times New Roman"/>
          <w:color w:val="0F0F0F"/>
        </w:rPr>
        <w:t>and</w:t>
      </w:r>
      <w:r w:rsidRPr="002514A6">
        <w:rPr>
          <w:rFonts w:eastAsia="Arial" w:cs="Times New Roman"/>
          <w:color w:val="0F0F0F"/>
          <w:spacing w:val="12"/>
        </w:rPr>
        <w:t xml:space="preserve"> </w:t>
      </w:r>
      <w:r w:rsidRPr="002514A6">
        <w:rPr>
          <w:rFonts w:eastAsia="Arial" w:cs="Times New Roman"/>
          <w:color w:val="0F0F0F"/>
        </w:rPr>
        <w:t>contrast</w:t>
      </w:r>
      <w:r w:rsidRPr="002514A6">
        <w:rPr>
          <w:rFonts w:eastAsia="Arial" w:cs="Times New Roman"/>
          <w:color w:val="0F0F0F"/>
          <w:spacing w:val="17"/>
        </w:rPr>
        <w:t xml:space="preserve"> </w:t>
      </w:r>
      <w:r w:rsidRPr="002514A6">
        <w:rPr>
          <w:rFonts w:eastAsia="Arial" w:cs="Times New Roman"/>
          <w:color w:val="0F0F0F"/>
        </w:rPr>
        <w:t>the</w:t>
      </w:r>
      <w:r w:rsidRPr="002514A6">
        <w:rPr>
          <w:rFonts w:eastAsia="Arial" w:cs="Times New Roman"/>
          <w:color w:val="0F0F0F"/>
          <w:spacing w:val="16"/>
        </w:rPr>
        <w:t xml:space="preserve"> </w:t>
      </w:r>
      <w:r w:rsidRPr="002514A6">
        <w:rPr>
          <w:rFonts w:eastAsia="Arial" w:cs="Times New Roman"/>
          <w:color w:val="0F0F0F"/>
        </w:rPr>
        <w:t>diarrheal</w:t>
      </w:r>
      <w:r w:rsidRPr="002514A6">
        <w:rPr>
          <w:rFonts w:eastAsia="Arial" w:cs="Times New Roman"/>
          <w:color w:val="0F0F0F"/>
          <w:spacing w:val="22"/>
        </w:rPr>
        <w:t xml:space="preserve"> </w:t>
      </w:r>
      <w:r w:rsidRPr="002514A6">
        <w:rPr>
          <w:rFonts w:eastAsia="Arial" w:cs="Times New Roman"/>
          <w:color w:val="0F0F0F"/>
        </w:rPr>
        <w:t>syndromes</w:t>
      </w:r>
      <w:r w:rsidRPr="002514A6">
        <w:rPr>
          <w:rFonts w:eastAsia="Arial" w:cs="Times New Roman"/>
          <w:color w:val="0F0F0F"/>
          <w:spacing w:val="26"/>
        </w:rPr>
        <w:t xml:space="preserve"> </w:t>
      </w:r>
      <w:r w:rsidRPr="002514A6">
        <w:rPr>
          <w:rFonts w:eastAsia="Arial" w:cs="Times New Roman"/>
          <w:color w:val="0F0F0F"/>
        </w:rPr>
        <w:t>due</w:t>
      </w:r>
      <w:r w:rsidRPr="002514A6">
        <w:rPr>
          <w:rFonts w:eastAsia="Arial" w:cs="Times New Roman"/>
          <w:color w:val="0F0F0F"/>
          <w:spacing w:val="4"/>
        </w:rPr>
        <w:t xml:space="preserve"> </w:t>
      </w:r>
      <w:r w:rsidRPr="002514A6">
        <w:rPr>
          <w:rFonts w:eastAsia="Arial" w:cs="Times New Roman"/>
          <w:color w:val="0F0F0F"/>
        </w:rPr>
        <w:t>to</w:t>
      </w:r>
      <w:r w:rsidRPr="002514A6">
        <w:rPr>
          <w:rFonts w:eastAsia="Arial" w:cs="Times New Roman"/>
          <w:color w:val="0F0F0F"/>
          <w:spacing w:val="19"/>
        </w:rPr>
        <w:t xml:space="preserve"> </w:t>
      </w:r>
      <w:r w:rsidRPr="002514A6">
        <w:rPr>
          <w:rFonts w:eastAsia="Arial" w:cs="Times New Roman"/>
          <w:color w:val="0F0F0F"/>
        </w:rPr>
        <w:t>E.</w:t>
      </w:r>
      <w:r w:rsidRPr="002514A6">
        <w:rPr>
          <w:rFonts w:eastAsia="Arial" w:cs="Times New Roman"/>
          <w:color w:val="0F0F0F"/>
          <w:spacing w:val="4"/>
        </w:rPr>
        <w:t xml:space="preserve"> </w:t>
      </w:r>
      <w:r w:rsidRPr="002514A6">
        <w:rPr>
          <w:rFonts w:eastAsia="Arial" w:cs="Times New Roman"/>
          <w:color w:val="0F0F0F"/>
        </w:rPr>
        <w:t>coli,</w:t>
      </w:r>
      <w:r w:rsidRPr="002514A6">
        <w:rPr>
          <w:rFonts w:eastAsia="Arial" w:cs="Times New Roman"/>
          <w:color w:val="0F0F0F"/>
          <w:spacing w:val="6"/>
        </w:rPr>
        <w:t xml:space="preserve"> </w:t>
      </w:r>
      <w:r w:rsidRPr="002514A6">
        <w:rPr>
          <w:rFonts w:eastAsia="Arial" w:cs="Times New Roman"/>
          <w:color w:val="0F0F0F"/>
        </w:rPr>
        <w:t>Salmonella</w:t>
      </w:r>
      <w:r w:rsidRPr="002514A6">
        <w:rPr>
          <w:rFonts w:eastAsia="Arial" w:cs="Times New Roman"/>
          <w:color w:val="0F0F0F"/>
          <w:spacing w:val="31"/>
        </w:rPr>
        <w:t xml:space="preserve"> </w:t>
      </w:r>
      <w:r w:rsidRPr="002514A6">
        <w:rPr>
          <w:rFonts w:eastAsia="Arial" w:cs="Times New Roman"/>
          <w:color w:val="0F0F0F"/>
        </w:rPr>
        <w:t>sp.,</w:t>
      </w:r>
      <w:r w:rsidRPr="002514A6">
        <w:rPr>
          <w:rFonts w:eastAsia="Arial" w:cs="Times New Roman"/>
          <w:color w:val="0F0F0F"/>
          <w:spacing w:val="6"/>
        </w:rPr>
        <w:t xml:space="preserve"> </w:t>
      </w:r>
      <w:r w:rsidRPr="002514A6">
        <w:rPr>
          <w:rFonts w:eastAsia="Arial" w:cs="Times New Roman"/>
          <w:color w:val="0F0F0F"/>
        </w:rPr>
        <w:t>Shigella</w:t>
      </w:r>
      <w:r w:rsidRPr="002514A6">
        <w:rPr>
          <w:rFonts w:eastAsia="Arial" w:cs="Times New Roman"/>
          <w:color w:val="0F0F0F"/>
          <w:spacing w:val="29"/>
        </w:rPr>
        <w:t xml:space="preserve"> </w:t>
      </w:r>
      <w:r w:rsidRPr="002514A6">
        <w:rPr>
          <w:rFonts w:eastAsia="Arial" w:cs="Times New Roman"/>
          <w:color w:val="0F0F0F"/>
        </w:rPr>
        <w:t>and</w:t>
      </w:r>
      <w:r w:rsidRPr="002514A6">
        <w:rPr>
          <w:rFonts w:eastAsia="Arial" w:cs="Times New Roman"/>
          <w:color w:val="0F0F0F"/>
          <w:spacing w:val="12"/>
        </w:rPr>
        <w:t xml:space="preserve"> </w:t>
      </w:r>
      <w:r w:rsidRPr="002514A6">
        <w:rPr>
          <w:rFonts w:eastAsia="Arial" w:cs="Times New Roman"/>
          <w:color w:val="0F0F0F"/>
        </w:rPr>
        <w:t>Vibrio</w:t>
      </w:r>
      <w:r w:rsidRPr="002514A6">
        <w:rPr>
          <w:rFonts w:eastAsia="Arial" w:cs="Times New Roman"/>
          <w:color w:val="0F0F0F"/>
          <w:w w:val="103"/>
        </w:rPr>
        <w:t xml:space="preserve"> </w:t>
      </w:r>
      <w:r w:rsidRPr="002514A6">
        <w:rPr>
          <w:rFonts w:eastAsia="Arial" w:cs="Times New Roman"/>
          <w:color w:val="0F0F0F"/>
        </w:rPr>
        <w:t>cholera.</w:t>
      </w:r>
    </w:p>
    <w:p w14:paraId="73CE9DD5" w14:textId="77777777" w:rsidR="002514A6" w:rsidRPr="002514A6" w:rsidRDefault="002514A6" w:rsidP="002514A6">
      <w:pPr>
        <w:widowControl w:val="0"/>
        <w:spacing w:before="3" w:after="0" w:line="240" w:lineRule="auto"/>
        <w:rPr>
          <w:rFonts w:eastAsia="Arial" w:cs="Arial"/>
        </w:rPr>
      </w:pPr>
    </w:p>
    <w:p w14:paraId="5889F81A" w14:textId="77777777" w:rsidR="002514A6" w:rsidRPr="002514A6" w:rsidRDefault="002514A6" w:rsidP="00AB0D16">
      <w:pPr>
        <w:widowControl w:val="0"/>
        <w:numPr>
          <w:ilvl w:val="0"/>
          <w:numId w:val="37"/>
        </w:numPr>
        <w:tabs>
          <w:tab w:val="left" w:pos="825"/>
        </w:tabs>
        <w:spacing w:after="0" w:line="284" w:lineRule="auto"/>
        <w:ind w:right="162" w:hanging="705"/>
        <w:jc w:val="both"/>
        <w:rPr>
          <w:rFonts w:eastAsia="Arial" w:cs="Times New Roman"/>
        </w:rPr>
      </w:pPr>
      <w:r w:rsidRPr="002514A6">
        <w:rPr>
          <w:rFonts w:eastAsia="Arial" w:cs="Times New Roman"/>
          <w:color w:val="0F0F0F"/>
        </w:rPr>
        <w:t>List</w:t>
      </w:r>
      <w:r w:rsidRPr="002514A6">
        <w:rPr>
          <w:rFonts w:eastAsia="Arial" w:cs="Times New Roman"/>
          <w:color w:val="0F0F0F"/>
          <w:spacing w:val="50"/>
        </w:rPr>
        <w:t xml:space="preserve"> </w:t>
      </w:r>
      <w:r w:rsidRPr="002514A6">
        <w:rPr>
          <w:rFonts w:eastAsia="Arial" w:cs="Times New Roman"/>
          <w:color w:val="0F0F0F"/>
        </w:rPr>
        <w:t>the</w:t>
      </w:r>
      <w:r w:rsidRPr="002514A6">
        <w:rPr>
          <w:rFonts w:eastAsia="Arial" w:cs="Times New Roman"/>
          <w:color w:val="0F0F0F"/>
          <w:spacing w:val="55"/>
        </w:rPr>
        <w:t xml:space="preserve"> </w:t>
      </w:r>
      <w:r w:rsidRPr="002514A6">
        <w:rPr>
          <w:rFonts w:eastAsia="Arial" w:cs="Times New Roman"/>
          <w:color w:val="0F0F0F"/>
        </w:rPr>
        <w:t>four</w:t>
      </w:r>
      <w:r w:rsidRPr="002514A6">
        <w:rPr>
          <w:rFonts w:eastAsia="Arial" w:cs="Times New Roman"/>
          <w:color w:val="0F0F0F"/>
          <w:spacing w:val="1"/>
        </w:rPr>
        <w:t xml:space="preserve"> </w:t>
      </w:r>
      <w:r w:rsidRPr="002514A6">
        <w:rPr>
          <w:rFonts w:eastAsia="Arial" w:cs="Times New Roman"/>
          <w:color w:val="0F0F0F"/>
        </w:rPr>
        <w:t>types</w:t>
      </w:r>
      <w:r w:rsidRPr="002514A6">
        <w:rPr>
          <w:rFonts w:eastAsia="Arial" w:cs="Times New Roman"/>
          <w:color w:val="0F0F0F"/>
          <w:spacing w:val="4"/>
        </w:rPr>
        <w:t xml:space="preserve"> </w:t>
      </w:r>
      <w:r w:rsidRPr="002514A6">
        <w:rPr>
          <w:rFonts w:eastAsia="Arial" w:cs="Times New Roman"/>
          <w:color w:val="0F0F0F"/>
        </w:rPr>
        <w:t>of clostridium-causing</w:t>
      </w:r>
      <w:r w:rsidRPr="002514A6">
        <w:rPr>
          <w:rFonts w:eastAsia="Arial" w:cs="Times New Roman"/>
          <w:color w:val="0F0F0F"/>
          <w:spacing w:val="14"/>
        </w:rPr>
        <w:t xml:space="preserve"> </w:t>
      </w:r>
      <w:r w:rsidRPr="002514A6">
        <w:rPr>
          <w:rFonts w:eastAsia="Arial" w:cs="Times New Roman"/>
          <w:color w:val="0F0F0F"/>
        </w:rPr>
        <w:t>human</w:t>
      </w:r>
      <w:r w:rsidRPr="002514A6">
        <w:rPr>
          <w:rFonts w:eastAsia="Arial" w:cs="Times New Roman"/>
          <w:color w:val="0F0F0F"/>
          <w:spacing w:val="57"/>
        </w:rPr>
        <w:t xml:space="preserve"> </w:t>
      </w:r>
      <w:r w:rsidRPr="002514A6">
        <w:rPr>
          <w:rFonts w:eastAsia="Arial" w:cs="Times New Roman"/>
          <w:color w:val="0F0F0F"/>
        </w:rPr>
        <w:t>disease</w:t>
      </w:r>
      <w:r w:rsidRPr="002514A6">
        <w:rPr>
          <w:rFonts w:eastAsia="Arial" w:cs="Times New Roman"/>
          <w:color w:val="0F0F0F"/>
          <w:spacing w:val="17"/>
        </w:rPr>
        <w:t xml:space="preserve"> </w:t>
      </w:r>
      <w:r w:rsidRPr="002514A6">
        <w:rPr>
          <w:rFonts w:eastAsia="Arial" w:cs="Times New Roman"/>
          <w:color w:val="0F0F0F"/>
        </w:rPr>
        <w:t>and describe</w:t>
      </w:r>
      <w:r w:rsidRPr="002514A6">
        <w:rPr>
          <w:rFonts w:eastAsia="Arial" w:cs="Times New Roman"/>
          <w:color w:val="0F0F0F"/>
          <w:spacing w:val="56"/>
        </w:rPr>
        <w:t xml:space="preserve"> </w:t>
      </w:r>
      <w:r w:rsidRPr="002514A6">
        <w:rPr>
          <w:rFonts w:eastAsia="Arial" w:cs="Times New Roman"/>
          <w:color w:val="0F0F0F"/>
        </w:rPr>
        <w:t>the</w:t>
      </w:r>
      <w:r w:rsidRPr="002514A6">
        <w:rPr>
          <w:rFonts w:eastAsia="Arial" w:cs="Times New Roman"/>
          <w:color w:val="0F0F0F"/>
          <w:spacing w:val="4"/>
        </w:rPr>
        <w:t xml:space="preserve"> </w:t>
      </w:r>
      <w:r w:rsidRPr="002514A6">
        <w:rPr>
          <w:rFonts w:eastAsia="Arial" w:cs="Times New Roman"/>
          <w:color w:val="0F0F0F"/>
        </w:rPr>
        <w:t>pathogenesis</w:t>
      </w:r>
      <w:r w:rsidRPr="002514A6">
        <w:rPr>
          <w:rFonts w:eastAsia="Arial" w:cs="Times New Roman"/>
          <w:color w:val="0F0F0F"/>
          <w:spacing w:val="12"/>
        </w:rPr>
        <w:t xml:space="preserve"> </w:t>
      </w:r>
      <w:r w:rsidRPr="002514A6">
        <w:rPr>
          <w:rFonts w:eastAsia="Arial" w:cs="Times New Roman"/>
          <w:color w:val="0F0F0F"/>
        </w:rPr>
        <w:t>and specific</w:t>
      </w:r>
      <w:r w:rsidRPr="002514A6">
        <w:rPr>
          <w:rFonts w:eastAsia="Arial" w:cs="Times New Roman"/>
          <w:color w:val="0F0F0F"/>
          <w:spacing w:val="16"/>
        </w:rPr>
        <w:t xml:space="preserve"> </w:t>
      </w:r>
      <w:r w:rsidRPr="002514A6">
        <w:rPr>
          <w:rFonts w:eastAsia="Arial" w:cs="Times New Roman"/>
          <w:color w:val="0F0F0F"/>
        </w:rPr>
        <w:t>disease</w:t>
      </w:r>
      <w:r w:rsidRPr="002514A6">
        <w:rPr>
          <w:rFonts w:eastAsia="Arial" w:cs="Times New Roman"/>
          <w:color w:val="0F0F0F"/>
          <w:spacing w:val="19"/>
        </w:rPr>
        <w:t xml:space="preserve"> </w:t>
      </w:r>
      <w:r w:rsidRPr="002514A6">
        <w:rPr>
          <w:rFonts w:eastAsia="Arial" w:cs="Times New Roman"/>
          <w:color w:val="0F0F0F"/>
        </w:rPr>
        <w:t>syndromes</w:t>
      </w:r>
      <w:r w:rsidRPr="002514A6">
        <w:rPr>
          <w:rFonts w:eastAsia="Arial" w:cs="Times New Roman"/>
          <w:color w:val="0F0F0F"/>
          <w:spacing w:val="20"/>
        </w:rPr>
        <w:t xml:space="preserve"> </w:t>
      </w:r>
      <w:r w:rsidRPr="002514A6">
        <w:rPr>
          <w:rFonts w:eastAsia="Arial" w:cs="Times New Roman"/>
          <w:color w:val="0F0F0F"/>
        </w:rPr>
        <w:t>associated</w:t>
      </w:r>
      <w:r w:rsidRPr="002514A6">
        <w:rPr>
          <w:rFonts w:eastAsia="Arial" w:cs="Times New Roman"/>
          <w:color w:val="0F0F0F"/>
          <w:spacing w:val="11"/>
        </w:rPr>
        <w:t xml:space="preserve"> </w:t>
      </w:r>
      <w:r w:rsidRPr="002514A6">
        <w:rPr>
          <w:rFonts w:eastAsia="Arial" w:cs="Times New Roman"/>
          <w:color w:val="0F0F0F"/>
        </w:rPr>
        <w:t>with</w:t>
      </w:r>
      <w:r w:rsidRPr="002514A6">
        <w:rPr>
          <w:rFonts w:eastAsia="Arial" w:cs="Times New Roman"/>
          <w:color w:val="0F0F0F"/>
          <w:spacing w:val="18"/>
        </w:rPr>
        <w:t xml:space="preserve"> </w:t>
      </w:r>
      <w:r w:rsidRPr="002514A6">
        <w:rPr>
          <w:rFonts w:eastAsia="Arial" w:cs="Times New Roman"/>
          <w:color w:val="0F0F0F"/>
        </w:rPr>
        <w:t>each</w:t>
      </w:r>
      <w:r w:rsidRPr="002514A6">
        <w:rPr>
          <w:rFonts w:eastAsia="Arial" w:cs="Times New Roman"/>
          <w:color w:val="0F0F0F"/>
          <w:spacing w:val="5"/>
        </w:rPr>
        <w:t xml:space="preserve"> </w:t>
      </w:r>
      <w:r w:rsidRPr="002514A6">
        <w:rPr>
          <w:rFonts w:eastAsia="Arial" w:cs="Times New Roman"/>
          <w:color w:val="0F0F0F"/>
        </w:rPr>
        <w:t>type.</w:t>
      </w:r>
    </w:p>
    <w:p w14:paraId="3FFFE3DF" w14:textId="77777777" w:rsidR="002514A6" w:rsidRPr="002514A6" w:rsidRDefault="002514A6" w:rsidP="002514A6">
      <w:pPr>
        <w:widowControl w:val="0"/>
        <w:spacing w:before="10" w:after="0" w:line="240" w:lineRule="auto"/>
        <w:rPr>
          <w:rFonts w:eastAsia="Arial" w:cs="Arial"/>
        </w:rPr>
      </w:pPr>
    </w:p>
    <w:p w14:paraId="56D5C777" w14:textId="77777777" w:rsidR="002514A6" w:rsidRPr="00244836" w:rsidRDefault="002514A6" w:rsidP="00AB0D16">
      <w:pPr>
        <w:widowControl w:val="0"/>
        <w:numPr>
          <w:ilvl w:val="0"/>
          <w:numId w:val="37"/>
        </w:numPr>
        <w:tabs>
          <w:tab w:val="left" w:pos="820"/>
        </w:tabs>
        <w:spacing w:after="0" w:line="240" w:lineRule="auto"/>
        <w:ind w:left="819" w:hanging="710"/>
        <w:rPr>
          <w:rFonts w:eastAsia="Arial" w:cs="Times New Roman"/>
        </w:rPr>
      </w:pPr>
      <w:r w:rsidRPr="002514A6">
        <w:rPr>
          <w:rFonts w:eastAsia="Arial" w:cs="Times New Roman"/>
          <w:color w:val="0F0F0F"/>
        </w:rPr>
        <w:t>List</w:t>
      </w:r>
      <w:r w:rsidRPr="002514A6">
        <w:rPr>
          <w:rFonts w:eastAsia="Arial" w:cs="Times New Roman"/>
          <w:color w:val="0F0F0F"/>
          <w:spacing w:val="2"/>
        </w:rPr>
        <w:t xml:space="preserve"> </w:t>
      </w:r>
      <w:r w:rsidRPr="002514A6">
        <w:rPr>
          <w:rFonts w:eastAsia="Arial" w:cs="Times New Roman"/>
          <w:color w:val="0F0F0F"/>
        </w:rPr>
        <w:t>the</w:t>
      </w:r>
      <w:r w:rsidRPr="002514A6">
        <w:rPr>
          <w:rFonts w:eastAsia="Arial" w:cs="Times New Roman"/>
          <w:color w:val="0F0F0F"/>
          <w:spacing w:val="11"/>
        </w:rPr>
        <w:t xml:space="preserve"> </w:t>
      </w:r>
      <w:r w:rsidRPr="002514A6">
        <w:rPr>
          <w:rFonts w:eastAsia="Arial" w:cs="Times New Roman"/>
          <w:color w:val="0F0F0F"/>
        </w:rPr>
        <w:t>causative</w:t>
      </w:r>
      <w:r w:rsidRPr="002514A6">
        <w:rPr>
          <w:rFonts w:eastAsia="Arial" w:cs="Times New Roman"/>
          <w:color w:val="0F0F0F"/>
          <w:spacing w:val="30"/>
        </w:rPr>
        <w:t xml:space="preserve"> </w:t>
      </w:r>
      <w:r w:rsidRPr="002514A6">
        <w:rPr>
          <w:rFonts w:eastAsia="Arial" w:cs="Times New Roman"/>
          <w:color w:val="0F0F0F"/>
        </w:rPr>
        <w:t>agent,</w:t>
      </w:r>
      <w:r w:rsidRPr="002514A6">
        <w:rPr>
          <w:rFonts w:eastAsia="Arial" w:cs="Times New Roman"/>
          <w:color w:val="0F0F0F"/>
          <w:spacing w:val="16"/>
        </w:rPr>
        <w:t xml:space="preserve"> </w:t>
      </w:r>
      <w:r w:rsidRPr="002514A6">
        <w:rPr>
          <w:rFonts w:eastAsia="Arial" w:cs="Times New Roman"/>
          <w:color w:val="0F0F0F"/>
        </w:rPr>
        <w:t>epidemiology,</w:t>
      </w:r>
      <w:r w:rsidRPr="002514A6">
        <w:rPr>
          <w:rFonts w:eastAsia="Arial" w:cs="Times New Roman"/>
          <w:color w:val="0F0F0F"/>
          <w:spacing w:val="32"/>
        </w:rPr>
        <w:t xml:space="preserve"> </w:t>
      </w:r>
      <w:r w:rsidRPr="002514A6">
        <w:rPr>
          <w:rFonts w:eastAsia="Arial" w:cs="Times New Roman"/>
          <w:color w:val="0F0F0F"/>
        </w:rPr>
        <w:t>main</w:t>
      </w:r>
      <w:r w:rsidRPr="002514A6">
        <w:rPr>
          <w:rFonts w:eastAsia="Arial" w:cs="Times New Roman"/>
          <w:color w:val="0F0F0F"/>
          <w:spacing w:val="7"/>
        </w:rPr>
        <w:t xml:space="preserve"> </w:t>
      </w:r>
      <w:r w:rsidRPr="002514A6">
        <w:rPr>
          <w:rFonts w:eastAsia="Arial" w:cs="Times New Roman"/>
          <w:color w:val="0F0F0F"/>
        </w:rPr>
        <w:t>clinical</w:t>
      </w:r>
      <w:r w:rsidRPr="002514A6">
        <w:rPr>
          <w:rFonts w:eastAsia="Arial" w:cs="Times New Roman"/>
          <w:color w:val="0F0F0F"/>
          <w:spacing w:val="15"/>
        </w:rPr>
        <w:t xml:space="preserve"> </w:t>
      </w:r>
      <w:r w:rsidRPr="002514A6">
        <w:rPr>
          <w:rFonts w:eastAsia="Arial" w:cs="Times New Roman"/>
          <w:color w:val="0F0F0F"/>
        </w:rPr>
        <w:t>and</w:t>
      </w:r>
      <w:r w:rsidRPr="002514A6">
        <w:rPr>
          <w:rFonts w:eastAsia="Arial" w:cs="Times New Roman"/>
          <w:color w:val="0F0F0F"/>
          <w:spacing w:val="11"/>
        </w:rPr>
        <w:t xml:space="preserve"> </w:t>
      </w:r>
      <w:r w:rsidRPr="002514A6">
        <w:rPr>
          <w:rFonts w:eastAsia="Arial" w:cs="Times New Roman"/>
          <w:color w:val="0F0F0F"/>
        </w:rPr>
        <w:t>diagnostic</w:t>
      </w:r>
      <w:r w:rsidRPr="002514A6">
        <w:rPr>
          <w:rFonts w:eastAsia="Arial" w:cs="Times New Roman"/>
          <w:color w:val="0F0F0F"/>
          <w:spacing w:val="17"/>
        </w:rPr>
        <w:t xml:space="preserve"> </w:t>
      </w:r>
      <w:r w:rsidRPr="002514A6">
        <w:rPr>
          <w:rFonts w:eastAsia="Arial" w:cs="Times New Roman"/>
          <w:color w:val="0F0F0F"/>
        </w:rPr>
        <w:t>features</w:t>
      </w:r>
      <w:r w:rsidRPr="002514A6">
        <w:rPr>
          <w:rFonts w:eastAsia="Arial" w:cs="Times New Roman"/>
          <w:color w:val="0F0F0F"/>
          <w:spacing w:val="23"/>
        </w:rPr>
        <w:t xml:space="preserve"> </w:t>
      </w:r>
      <w:r w:rsidRPr="002514A6">
        <w:rPr>
          <w:rFonts w:eastAsia="Arial" w:cs="Times New Roman"/>
          <w:color w:val="0F0F0F"/>
        </w:rPr>
        <w:t>of</w:t>
      </w:r>
      <w:r w:rsidRPr="002514A6">
        <w:rPr>
          <w:rFonts w:eastAsia="Arial" w:cs="Times New Roman"/>
          <w:color w:val="0F0F0F"/>
          <w:spacing w:val="15"/>
        </w:rPr>
        <w:t xml:space="preserve"> </w:t>
      </w:r>
      <w:r w:rsidRPr="002514A6">
        <w:rPr>
          <w:rFonts w:eastAsia="Arial" w:cs="Times New Roman"/>
          <w:color w:val="0F0F0F"/>
        </w:rPr>
        <w:t>Lyme</w:t>
      </w:r>
      <w:r w:rsidRPr="002514A6">
        <w:rPr>
          <w:rFonts w:eastAsia="Arial" w:cs="Times New Roman"/>
          <w:color w:val="0F0F0F"/>
          <w:spacing w:val="12"/>
        </w:rPr>
        <w:t xml:space="preserve"> </w:t>
      </w:r>
      <w:r w:rsidRPr="002514A6">
        <w:rPr>
          <w:rFonts w:eastAsia="Arial" w:cs="Times New Roman"/>
          <w:color w:val="0F0F0F"/>
          <w:spacing w:val="2"/>
        </w:rPr>
        <w:t>disease</w:t>
      </w:r>
      <w:r w:rsidRPr="002514A6">
        <w:rPr>
          <w:rFonts w:eastAsia="Arial" w:cs="Times New Roman"/>
          <w:color w:val="4D4D4D"/>
          <w:spacing w:val="1"/>
        </w:rPr>
        <w:t>.</w:t>
      </w:r>
    </w:p>
    <w:p w14:paraId="56C61996" w14:textId="77777777" w:rsidR="00244836" w:rsidRPr="00244836" w:rsidRDefault="00244836" w:rsidP="00280554">
      <w:pPr>
        <w:pStyle w:val="BodyText"/>
        <w:rPr>
          <w:rFonts w:eastAsia="Arial"/>
        </w:rPr>
      </w:pPr>
    </w:p>
    <w:p w14:paraId="18A515A1" w14:textId="777E1FE1" w:rsidR="00244836" w:rsidRPr="002514A6" w:rsidRDefault="00280554" w:rsidP="00AB0D16">
      <w:pPr>
        <w:widowControl w:val="0"/>
        <w:numPr>
          <w:ilvl w:val="0"/>
          <w:numId w:val="37"/>
        </w:numPr>
        <w:tabs>
          <w:tab w:val="left" w:pos="820"/>
        </w:tabs>
        <w:spacing w:after="0" w:line="240" w:lineRule="auto"/>
        <w:ind w:left="819" w:hanging="710"/>
        <w:rPr>
          <w:rFonts w:eastAsia="Arial" w:cs="Times New Roman"/>
        </w:rPr>
      </w:pPr>
      <w:r>
        <w:rPr>
          <w:rFonts w:eastAsia="Arial" w:cs="Times New Roman"/>
        </w:rPr>
        <w:t>Compare:</w:t>
      </w:r>
    </w:p>
    <w:p w14:paraId="6F27C88D" w14:textId="77777777" w:rsidR="002514A6" w:rsidRDefault="002514A6" w:rsidP="00C201C3">
      <w:pPr>
        <w:pStyle w:val="BodyText"/>
        <w:rPr>
          <w:szCs w:val="22"/>
        </w:rPr>
      </w:pPr>
    </w:p>
    <w:p w14:paraId="1B93DA64" w14:textId="608F4439" w:rsidR="00280554" w:rsidRDefault="00280554" w:rsidP="00280554">
      <w:pPr>
        <w:pStyle w:val="BodyText"/>
        <w:rPr>
          <w:szCs w:val="22"/>
        </w:rPr>
      </w:pPr>
      <w:r>
        <w:rPr>
          <w:szCs w:val="22"/>
        </w:rPr>
        <w:tab/>
      </w:r>
      <w:r w:rsidRPr="00280554">
        <w:rPr>
          <w:szCs w:val="22"/>
        </w:rPr>
        <w:t>syphilis (all stages)</w:t>
      </w:r>
      <w:r w:rsidRPr="00280554">
        <w:rPr>
          <w:szCs w:val="22"/>
        </w:rPr>
        <w:tab/>
      </w:r>
      <w:r>
        <w:rPr>
          <w:szCs w:val="22"/>
        </w:rPr>
        <w:tab/>
      </w:r>
      <w:r w:rsidRPr="00280554">
        <w:rPr>
          <w:szCs w:val="22"/>
        </w:rPr>
        <w:t>gonorrhea</w:t>
      </w:r>
      <w:r w:rsidRPr="00280554">
        <w:rPr>
          <w:szCs w:val="22"/>
        </w:rPr>
        <w:tab/>
      </w:r>
      <w:r>
        <w:rPr>
          <w:szCs w:val="22"/>
        </w:rPr>
        <w:tab/>
      </w:r>
      <w:r w:rsidRPr="00280554">
        <w:rPr>
          <w:szCs w:val="22"/>
        </w:rPr>
        <w:t>chancroid</w:t>
      </w:r>
    </w:p>
    <w:p w14:paraId="5FD627E8" w14:textId="70588590" w:rsidR="00280554" w:rsidRPr="00280554" w:rsidRDefault="00280554" w:rsidP="00280554">
      <w:pPr>
        <w:pStyle w:val="BodyText"/>
        <w:rPr>
          <w:szCs w:val="22"/>
        </w:rPr>
      </w:pPr>
      <w:r>
        <w:rPr>
          <w:szCs w:val="22"/>
        </w:rPr>
        <w:tab/>
      </w:r>
      <w:r>
        <w:rPr>
          <w:szCs w:val="22"/>
        </w:rPr>
        <w:tab/>
      </w:r>
    </w:p>
    <w:p w14:paraId="524003AD" w14:textId="0F08DFD3" w:rsidR="00280554" w:rsidRDefault="00280554" w:rsidP="00C201C3">
      <w:pPr>
        <w:pStyle w:val="BodyText"/>
        <w:rPr>
          <w:szCs w:val="22"/>
        </w:rPr>
      </w:pPr>
      <w:r>
        <w:rPr>
          <w:szCs w:val="22"/>
        </w:rPr>
        <w:tab/>
      </w:r>
      <w:r w:rsidRPr="00280554">
        <w:rPr>
          <w:szCs w:val="22"/>
        </w:rPr>
        <w:t>granuloma inguinale</w:t>
      </w:r>
      <w:r w:rsidRPr="00280554">
        <w:rPr>
          <w:szCs w:val="22"/>
        </w:rPr>
        <w:tab/>
      </w:r>
      <w:r>
        <w:rPr>
          <w:szCs w:val="22"/>
        </w:rPr>
        <w:tab/>
      </w:r>
      <w:r w:rsidRPr="00280554">
        <w:rPr>
          <w:szCs w:val="22"/>
        </w:rPr>
        <w:t>genital herpes</w:t>
      </w:r>
      <w:r w:rsidRPr="00280554">
        <w:rPr>
          <w:szCs w:val="22"/>
        </w:rPr>
        <w:tab/>
      </w:r>
      <w:r>
        <w:rPr>
          <w:szCs w:val="22"/>
        </w:rPr>
        <w:tab/>
      </w:r>
      <w:r w:rsidRPr="00280554">
        <w:rPr>
          <w:szCs w:val="22"/>
        </w:rPr>
        <w:t>trichomoniasis</w:t>
      </w:r>
    </w:p>
    <w:p w14:paraId="430C80BE" w14:textId="77777777" w:rsidR="00280554" w:rsidRDefault="00280554" w:rsidP="00C201C3">
      <w:pPr>
        <w:pStyle w:val="BodyText"/>
        <w:rPr>
          <w:szCs w:val="22"/>
        </w:rPr>
      </w:pPr>
    </w:p>
    <w:p w14:paraId="2D486A43" w14:textId="7B009634" w:rsidR="00280554" w:rsidRDefault="00280554" w:rsidP="00C201C3">
      <w:pPr>
        <w:pStyle w:val="BodyText"/>
        <w:rPr>
          <w:szCs w:val="22"/>
        </w:rPr>
      </w:pPr>
      <w:r>
        <w:rPr>
          <w:szCs w:val="22"/>
        </w:rPr>
        <w:tab/>
      </w:r>
      <w:r w:rsidRPr="00280554">
        <w:rPr>
          <w:szCs w:val="22"/>
        </w:rPr>
        <w:t>genital Chlamydial infections</w:t>
      </w:r>
      <w:r w:rsidRPr="00280554">
        <w:rPr>
          <w:szCs w:val="22"/>
        </w:rPr>
        <w:tab/>
      </w:r>
      <w:r>
        <w:rPr>
          <w:szCs w:val="22"/>
        </w:rPr>
        <w:tab/>
      </w:r>
      <w:r w:rsidRPr="00280554">
        <w:rPr>
          <w:szCs w:val="22"/>
        </w:rPr>
        <w:t>lymphogranuloma venereum</w:t>
      </w:r>
    </w:p>
    <w:p w14:paraId="49DAA5B2" w14:textId="77777777" w:rsidR="00280554" w:rsidRDefault="00280554" w:rsidP="00C201C3">
      <w:pPr>
        <w:pStyle w:val="BodyText"/>
        <w:rPr>
          <w:szCs w:val="22"/>
        </w:rPr>
      </w:pPr>
    </w:p>
    <w:p w14:paraId="54D90169" w14:textId="313642CB" w:rsidR="008B4731" w:rsidRDefault="00280554" w:rsidP="008B4731">
      <w:pPr>
        <w:pStyle w:val="BodyText"/>
        <w:rPr>
          <w:szCs w:val="22"/>
        </w:rPr>
      </w:pPr>
      <w:r>
        <w:rPr>
          <w:szCs w:val="22"/>
        </w:rPr>
        <w:tab/>
        <w:t>Human papilloma viral infection</w:t>
      </w:r>
    </w:p>
    <w:p w14:paraId="557E99E6" w14:textId="77777777" w:rsidR="008B4731" w:rsidRDefault="008B4731" w:rsidP="008B4731">
      <w:pPr>
        <w:pStyle w:val="BodyText"/>
      </w:pPr>
    </w:p>
    <w:p w14:paraId="23D8E64E" w14:textId="1B839F6D" w:rsidR="008B4731" w:rsidRPr="008B4731" w:rsidRDefault="008B4731" w:rsidP="008B4731">
      <w:pPr>
        <w:pStyle w:val="BodyText"/>
        <w:rPr>
          <w:rFonts w:eastAsia="Arial"/>
          <w:sz w:val="21"/>
          <w:szCs w:val="21"/>
        </w:rPr>
      </w:pPr>
      <w:r>
        <w:rPr>
          <w:rFonts w:eastAsia="Arial"/>
          <w:w w:val="105"/>
          <w:sz w:val="21"/>
          <w:szCs w:val="21"/>
        </w:rPr>
        <w:tab/>
      </w:r>
      <w:r w:rsidRPr="008B4731">
        <w:rPr>
          <w:rFonts w:eastAsia="Arial"/>
          <w:w w:val="105"/>
          <w:sz w:val="21"/>
          <w:szCs w:val="21"/>
        </w:rPr>
        <w:t>in</w:t>
      </w:r>
      <w:r w:rsidRPr="008B4731">
        <w:rPr>
          <w:rFonts w:eastAsia="Arial"/>
          <w:spacing w:val="-3"/>
          <w:w w:val="105"/>
          <w:sz w:val="21"/>
          <w:szCs w:val="21"/>
        </w:rPr>
        <w:t xml:space="preserve"> </w:t>
      </w:r>
      <w:r w:rsidRPr="008B4731">
        <w:rPr>
          <w:rFonts w:eastAsia="Arial"/>
          <w:w w:val="105"/>
          <w:sz w:val="21"/>
          <w:szCs w:val="21"/>
        </w:rPr>
        <w:t>terms</w:t>
      </w:r>
      <w:r w:rsidRPr="008B4731">
        <w:rPr>
          <w:rFonts w:eastAsia="Arial"/>
          <w:spacing w:val="20"/>
          <w:w w:val="105"/>
          <w:sz w:val="21"/>
          <w:szCs w:val="21"/>
        </w:rPr>
        <w:t xml:space="preserve"> </w:t>
      </w:r>
      <w:r w:rsidRPr="008B4731">
        <w:rPr>
          <w:rFonts w:eastAsia="Arial"/>
          <w:w w:val="105"/>
          <w:sz w:val="21"/>
          <w:szCs w:val="21"/>
        </w:rPr>
        <w:t>of</w:t>
      </w:r>
      <w:r>
        <w:rPr>
          <w:rFonts w:eastAsia="Arial"/>
          <w:w w:val="105"/>
          <w:sz w:val="21"/>
          <w:szCs w:val="21"/>
        </w:rPr>
        <w:t xml:space="preserve">  </w:t>
      </w:r>
      <w:r w:rsidRPr="008B4731">
        <w:rPr>
          <w:rFonts w:eastAsia="Calibri"/>
        </w:rPr>
        <w:t>differences</w:t>
      </w:r>
      <w:r w:rsidRPr="008B4731">
        <w:rPr>
          <w:rFonts w:eastAsia="Calibri"/>
          <w:spacing w:val="47"/>
        </w:rPr>
        <w:t xml:space="preserve"> </w:t>
      </w:r>
      <w:r w:rsidRPr="008B4731">
        <w:rPr>
          <w:rStyle w:val="BodyTextChar"/>
          <w:rFonts w:eastAsia="Calibri"/>
        </w:rPr>
        <w:t xml:space="preserve">between </w:t>
      </w:r>
      <w:r w:rsidRPr="008B4731">
        <w:rPr>
          <w:rStyle w:val="BodyTextChar"/>
        </w:rPr>
        <w:t>infection</w:t>
      </w:r>
      <w:r>
        <w:rPr>
          <w:spacing w:val="26"/>
        </w:rPr>
        <w:t xml:space="preserve"> effects in </w:t>
      </w:r>
      <w:r w:rsidRPr="008B4731">
        <w:rPr>
          <w:rFonts w:eastAsia="Calibri"/>
        </w:rPr>
        <w:t>males</w:t>
      </w:r>
      <w:r w:rsidRPr="008B4731">
        <w:rPr>
          <w:rFonts w:eastAsia="Calibri"/>
          <w:spacing w:val="21"/>
        </w:rPr>
        <w:t xml:space="preserve"> </w:t>
      </w:r>
      <w:r w:rsidRPr="008B4731">
        <w:rPr>
          <w:rFonts w:eastAsia="Calibri"/>
        </w:rPr>
        <w:t>and</w:t>
      </w:r>
      <w:r w:rsidRPr="008B4731">
        <w:rPr>
          <w:rFonts w:eastAsia="Calibri"/>
          <w:spacing w:val="16"/>
        </w:rPr>
        <w:t xml:space="preserve"> </w:t>
      </w:r>
      <w:r w:rsidRPr="008B4731">
        <w:rPr>
          <w:rFonts w:eastAsia="Calibri"/>
        </w:rPr>
        <w:t>females</w:t>
      </w:r>
      <w:r>
        <w:t>;</w:t>
      </w:r>
      <w:r w:rsidRPr="008B4731">
        <w:rPr>
          <w:rFonts w:eastAsia="Arial"/>
          <w:color w:val="111111"/>
          <w:sz w:val="21"/>
          <w:szCs w:val="21"/>
        </w:rPr>
        <w:t xml:space="preserve"> etiologic</w:t>
      </w:r>
      <w:r w:rsidRPr="008B4731">
        <w:rPr>
          <w:rFonts w:eastAsia="Arial"/>
          <w:color w:val="111111"/>
          <w:spacing w:val="40"/>
          <w:sz w:val="21"/>
          <w:szCs w:val="21"/>
        </w:rPr>
        <w:t xml:space="preserve"> </w:t>
      </w:r>
      <w:r>
        <w:rPr>
          <w:rFonts w:eastAsia="Arial"/>
          <w:color w:val="111111"/>
          <w:spacing w:val="40"/>
          <w:sz w:val="21"/>
          <w:szCs w:val="21"/>
        </w:rPr>
        <w:tab/>
      </w:r>
      <w:r w:rsidRPr="008B4731">
        <w:rPr>
          <w:rFonts w:eastAsia="Arial"/>
          <w:color w:val="111111"/>
          <w:sz w:val="21"/>
          <w:szCs w:val="21"/>
        </w:rPr>
        <w:t>agent</w:t>
      </w:r>
      <w:r>
        <w:rPr>
          <w:rFonts w:eastAsia="Arial"/>
          <w:color w:val="111111"/>
          <w:sz w:val="21"/>
          <w:szCs w:val="21"/>
        </w:rPr>
        <w:t xml:space="preserve">; </w:t>
      </w:r>
      <w:r w:rsidR="00BA262F">
        <w:rPr>
          <w:rFonts w:eastAsia="Arial"/>
          <w:color w:val="111111"/>
          <w:sz w:val="21"/>
          <w:szCs w:val="21"/>
        </w:rPr>
        <w:tab/>
      </w:r>
      <w:r w:rsidRPr="008B4731">
        <w:rPr>
          <w:rFonts w:eastAsia="Arial"/>
          <w:color w:val="111111"/>
          <w:w w:val="105"/>
          <w:sz w:val="21"/>
          <w:szCs w:val="21"/>
        </w:rPr>
        <w:t>epidemiology</w:t>
      </w:r>
      <w:r>
        <w:rPr>
          <w:rFonts w:eastAsia="Arial"/>
          <w:color w:val="111111"/>
          <w:w w:val="105"/>
          <w:sz w:val="21"/>
          <w:szCs w:val="21"/>
        </w:rPr>
        <w:t xml:space="preserve">; </w:t>
      </w:r>
      <w:r w:rsidRPr="008B4731">
        <w:rPr>
          <w:rFonts w:eastAsia="Arial"/>
          <w:color w:val="111111"/>
          <w:sz w:val="21"/>
          <w:szCs w:val="21"/>
        </w:rPr>
        <w:t>sites</w:t>
      </w:r>
      <w:r w:rsidRPr="008B4731">
        <w:rPr>
          <w:rFonts w:eastAsia="Arial"/>
          <w:color w:val="111111"/>
          <w:spacing w:val="14"/>
          <w:sz w:val="21"/>
          <w:szCs w:val="21"/>
        </w:rPr>
        <w:t xml:space="preserve"> </w:t>
      </w:r>
      <w:r w:rsidRPr="008B4731">
        <w:rPr>
          <w:rFonts w:eastAsia="Arial"/>
          <w:color w:val="111111"/>
          <w:sz w:val="21"/>
          <w:szCs w:val="21"/>
        </w:rPr>
        <w:t>and</w:t>
      </w:r>
      <w:r w:rsidRPr="008B4731">
        <w:rPr>
          <w:rFonts w:eastAsia="Arial"/>
          <w:color w:val="111111"/>
          <w:spacing w:val="10"/>
          <w:sz w:val="21"/>
          <w:szCs w:val="21"/>
        </w:rPr>
        <w:t xml:space="preserve"> </w:t>
      </w:r>
      <w:r w:rsidRPr="008B4731">
        <w:rPr>
          <w:rFonts w:eastAsia="Arial"/>
          <w:color w:val="111111"/>
          <w:sz w:val="21"/>
          <w:szCs w:val="21"/>
        </w:rPr>
        <w:t>appearance</w:t>
      </w:r>
      <w:r w:rsidRPr="008B4731">
        <w:rPr>
          <w:rFonts w:eastAsia="Arial"/>
          <w:color w:val="111111"/>
          <w:spacing w:val="18"/>
          <w:sz w:val="21"/>
          <w:szCs w:val="21"/>
        </w:rPr>
        <w:t xml:space="preserve"> </w:t>
      </w:r>
      <w:r w:rsidRPr="008B4731">
        <w:rPr>
          <w:rFonts w:eastAsia="Arial"/>
          <w:color w:val="111111"/>
          <w:sz w:val="21"/>
          <w:szCs w:val="21"/>
        </w:rPr>
        <w:t>of</w:t>
      </w:r>
      <w:r w:rsidRPr="008B4731">
        <w:rPr>
          <w:rFonts w:eastAsia="Arial"/>
          <w:color w:val="111111"/>
          <w:spacing w:val="9"/>
          <w:sz w:val="21"/>
          <w:szCs w:val="21"/>
        </w:rPr>
        <w:t xml:space="preserve"> </w:t>
      </w:r>
      <w:r w:rsidRPr="008B4731">
        <w:rPr>
          <w:rFonts w:eastAsia="Arial"/>
          <w:color w:val="111111"/>
          <w:sz w:val="21"/>
          <w:szCs w:val="21"/>
        </w:rPr>
        <w:t>lesions</w:t>
      </w:r>
      <w:r>
        <w:rPr>
          <w:rFonts w:eastAsia="Arial"/>
          <w:color w:val="111111"/>
          <w:sz w:val="21"/>
          <w:szCs w:val="21"/>
        </w:rPr>
        <w:t xml:space="preserve">; </w:t>
      </w:r>
      <w:r w:rsidRPr="008B4731">
        <w:rPr>
          <w:rFonts w:eastAsia="Arial"/>
          <w:color w:val="111111"/>
          <w:sz w:val="21"/>
          <w:szCs w:val="21"/>
        </w:rPr>
        <w:t xml:space="preserve"> basic</w:t>
      </w:r>
      <w:r w:rsidRPr="008B4731">
        <w:rPr>
          <w:rFonts w:eastAsia="Arial"/>
          <w:color w:val="111111"/>
          <w:spacing w:val="-3"/>
          <w:sz w:val="21"/>
          <w:szCs w:val="21"/>
        </w:rPr>
        <w:t xml:space="preserve"> </w:t>
      </w:r>
      <w:r w:rsidRPr="008B4731">
        <w:rPr>
          <w:rFonts w:eastAsia="Arial"/>
          <w:color w:val="111111"/>
          <w:sz w:val="21"/>
          <w:szCs w:val="21"/>
        </w:rPr>
        <w:t>tissue</w:t>
      </w:r>
      <w:r w:rsidRPr="008B4731">
        <w:rPr>
          <w:rFonts w:eastAsia="Arial"/>
          <w:color w:val="111111"/>
          <w:spacing w:val="20"/>
          <w:sz w:val="21"/>
          <w:szCs w:val="21"/>
        </w:rPr>
        <w:t xml:space="preserve"> </w:t>
      </w:r>
      <w:r w:rsidRPr="008B4731">
        <w:rPr>
          <w:rFonts w:eastAsia="Arial"/>
          <w:color w:val="111111"/>
          <w:sz w:val="21"/>
          <w:szCs w:val="21"/>
        </w:rPr>
        <w:t>reactions</w:t>
      </w:r>
      <w:r>
        <w:rPr>
          <w:rFonts w:eastAsia="Arial"/>
          <w:color w:val="111111"/>
          <w:sz w:val="21"/>
          <w:szCs w:val="21"/>
        </w:rPr>
        <w:t xml:space="preserve">; </w:t>
      </w:r>
      <w:r w:rsidRPr="008B4731">
        <w:rPr>
          <w:rFonts w:eastAsia="Arial"/>
          <w:color w:val="111111"/>
          <w:w w:val="105"/>
          <w:sz w:val="21"/>
          <w:szCs w:val="21"/>
        </w:rPr>
        <w:t>frequent</w:t>
      </w:r>
      <w:r w:rsidRPr="008B4731">
        <w:rPr>
          <w:rFonts w:eastAsia="Arial"/>
          <w:color w:val="111111"/>
          <w:spacing w:val="-10"/>
          <w:w w:val="105"/>
          <w:sz w:val="21"/>
          <w:szCs w:val="21"/>
        </w:rPr>
        <w:t xml:space="preserve"> </w:t>
      </w:r>
      <w:r>
        <w:rPr>
          <w:rFonts w:eastAsia="Arial"/>
          <w:color w:val="111111"/>
          <w:spacing w:val="-10"/>
          <w:w w:val="105"/>
          <w:sz w:val="21"/>
          <w:szCs w:val="21"/>
        </w:rPr>
        <w:tab/>
      </w:r>
      <w:r w:rsidRPr="008B4731">
        <w:rPr>
          <w:rFonts w:eastAsia="Arial"/>
          <w:color w:val="111111"/>
          <w:w w:val="105"/>
          <w:sz w:val="21"/>
          <w:szCs w:val="21"/>
        </w:rPr>
        <w:t>complications,</w:t>
      </w:r>
      <w:r w:rsidRPr="008B4731">
        <w:rPr>
          <w:rFonts w:eastAsia="Arial"/>
          <w:color w:val="111111"/>
          <w:spacing w:val="-20"/>
          <w:w w:val="105"/>
          <w:sz w:val="21"/>
          <w:szCs w:val="21"/>
        </w:rPr>
        <w:t xml:space="preserve"> </w:t>
      </w:r>
      <w:r w:rsidR="00BA262F">
        <w:rPr>
          <w:rFonts w:eastAsia="Arial"/>
          <w:color w:val="111111"/>
          <w:spacing w:val="-20"/>
          <w:w w:val="105"/>
          <w:sz w:val="21"/>
          <w:szCs w:val="21"/>
        </w:rPr>
        <w:tab/>
      </w:r>
      <w:r w:rsidRPr="008B4731">
        <w:rPr>
          <w:rFonts w:eastAsia="Arial"/>
          <w:color w:val="111111"/>
          <w:w w:val="105"/>
          <w:sz w:val="21"/>
          <w:szCs w:val="21"/>
        </w:rPr>
        <w:t>sequelae</w:t>
      </w:r>
      <w:r w:rsidRPr="008B4731">
        <w:rPr>
          <w:rFonts w:eastAsia="Arial"/>
          <w:color w:val="111111"/>
          <w:sz w:val="21"/>
          <w:szCs w:val="21"/>
        </w:rPr>
        <w:t xml:space="preserve"> </w:t>
      </w:r>
      <w:r w:rsidRPr="008B4731">
        <w:rPr>
          <w:rFonts w:eastAsia="Arial"/>
          <w:color w:val="111111"/>
          <w:w w:val="105"/>
          <w:sz w:val="21"/>
          <w:szCs w:val="21"/>
        </w:rPr>
        <w:t>method</w:t>
      </w:r>
      <w:r w:rsidRPr="008B4731">
        <w:rPr>
          <w:rFonts w:eastAsia="Arial"/>
          <w:color w:val="111111"/>
          <w:spacing w:val="-18"/>
          <w:w w:val="105"/>
          <w:sz w:val="21"/>
          <w:szCs w:val="21"/>
        </w:rPr>
        <w:t xml:space="preserve"> </w:t>
      </w:r>
      <w:r w:rsidRPr="008B4731">
        <w:rPr>
          <w:rFonts w:eastAsia="Arial"/>
          <w:color w:val="111111"/>
          <w:w w:val="105"/>
          <w:sz w:val="21"/>
          <w:szCs w:val="21"/>
        </w:rPr>
        <w:t>of</w:t>
      </w:r>
      <w:r w:rsidRPr="008B4731">
        <w:rPr>
          <w:rFonts w:eastAsia="Arial"/>
          <w:color w:val="111111"/>
          <w:spacing w:val="-20"/>
          <w:w w:val="105"/>
          <w:sz w:val="21"/>
          <w:szCs w:val="21"/>
        </w:rPr>
        <w:t xml:space="preserve"> </w:t>
      </w:r>
      <w:r w:rsidRPr="008B4731">
        <w:rPr>
          <w:rFonts w:eastAsia="Arial"/>
          <w:color w:val="111111"/>
          <w:w w:val="105"/>
          <w:sz w:val="21"/>
          <w:szCs w:val="21"/>
        </w:rPr>
        <w:t>diagnosis</w:t>
      </w:r>
    </w:p>
    <w:p w14:paraId="3CC180D4" w14:textId="530800DF" w:rsidR="008B4731" w:rsidRPr="008B4731" w:rsidRDefault="008B4731" w:rsidP="008B4731"/>
    <w:p w14:paraId="2FEB55B1" w14:textId="77777777" w:rsidR="00BA262F" w:rsidRDefault="00BA262F" w:rsidP="008B4731">
      <w:pPr>
        <w:pStyle w:val="BodyText"/>
        <w:spacing w:before="9" w:line="574" w:lineRule="auto"/>
        <w:ind w:left="115" w:right="6174" w:firstLine="723"/>
        <w:rPr>
          <w:rFonts w:eastAsia="Arial"/>
          <w:color w:val="111111"/>
          <w:w w:val="105"/>
          <w:sz w:val="21"/>
          <w:szCs w:val="21"/>
        </w:rPr>
      </w:pPr>
    </w:p>
    <w:p w14:paraId="159A7C9F" w14:textId="77777777" w:rsidR="00BA262F" w:rsidRDefault="00BA262F" w:rsidP="008B4731">
      <w:pPr>
        <w:pStyle w:val="BodyText"/>
        <w:spacing w:before="9" w:line="574" w:lineRule="auto"/>
        <w:ind w:left="115" w:right="6174" w:firstLine="723"/>
        <w:rPr>
          <w:rFonts w:eastAsia="Arial"/>
          <w:color w:val="111111"/>
          <w:w w:val="105"/>
          <w:sz w:val="21"/>
          <w:szCs w:val="21"/>
        </w:rPr>
      </w:pPr>
    </w:p>
    <w:p w14:paraId="6AE060F8" w14:textId="77777777" w:rsidR="00BA262F" w:rsidRDefault="00BA262F" w:rsidP="008B4731">
      <w:pPr>
        <w:pStyle w:val="BodyText"/>
        <w:spacing w:before="9" w:line="574" w:lineRule="auto"/>
        <w:ind w:left="115" w:right="6174" w:firstLine="723"/>
        <w:rPr>
          <w:rFonts w:eastAsia="Arial"/>
          <w:color w:val="111111"/>
          <w:w w:val="105"/>
          <w:sz w:val="21"/>
          <w:szCs w:val="21"/>
        </w:rPr>
      </w:pPr>
    </w:p>
    <w:p w14:paraId="2B651011" w14:textId="77777777" w:rsidR="008B4731" w:rsidRDefault="008B4731" w:rsidP="00C201C3">
      <w:pPr>
        <w:pStyle w:val="BodyText"/>
        <w:rPr>
          <w:szCs w:val="22"/>
        </w:rPr>
      </w:pPr>
    </w:p>
    <w:p w14:paraId="46A5E425" w14:textId="74D45E6F" w:rsidR="008B4731" w:rsidRDefault="008B4731" w:rsidP="00C201C3">
      <w:pPr>
        <w:pStyle w:val="BodyText"/>
        <w:rPr>
          <w:szCs w:val="22"/>
        </w:rPr>
      </w:pPr>
      <w:r>
        <w:rPr>
          <w:szCs w:val="22"/>
        </w:rPr>
        <w:t>Infectious Diseases Objectives, page three</w:t>
      </w:r>
    </w:p>
    <w:p w14:paraId="3AD97F80" w14:textId="77777777" w:rsidR="008B4731" w:rsidRDefault="008B4731" w:rsidP="00C201C3">
      <w:pPr>
        <w:pStyle w:val="BodyText"/>
        <w:rPr>
          <w:szCs w:val="22"/>
        </w:rPr>
      </w:pPr>
    </w:p>
    <w:p w14:paraId="594DC5EC" w14:textId="70BF78D1" w:rsidR="008B4731" w:rsidRPr="00276E97" w:rsidRDefault="008B4731" w:rsidP="00AB0D16">
      <w:pPr>
        <w:widowControl w:val="0"/>
        <w:numPr>
          <w:ilvl w:val="0"/>
          <w:numId w:val="37"/>
        </w:numPr>
        <w:tabs>
          <w:tab w:val="left" w:pos="830"/>
        </w:tabs>
        <w:spacing w:after="0" w:line="240" w:lineRule="auto"/>
        <w:ind w:left="830"/>
        <w:rPr>
          <w:rFonts w:eastAsia="Arial" w:cs="Times New Roman"/>
          <w:sz w:val="21"/>
          <w:szCs w:val="21"/>
        </w:rPr>
      </w:pPr>
      <w:r w:rsidRPr="008B4731">
        <w:rPr>
          <w:rFonts w:eastAsia="Arial" w:cs="Times New Roman"/>
          <w:color w:val="111111"/>
          <w:w w:val="105"/>
          <w:sz w:val="21"/>
          <w:szCs w:val="21"/>
        </w:rPr>
        <w:t>Describe</w:t>
      </w:r>
      <w:r w:rsidRPr="008B4731">
        <w:rPr>
          <w:rFonts w:eastAsia="Arial" w:cs="Times New Roman"/>
          <w:color w:val="111111"/>
          <w:spacing w:val="-22"/>
          <w:w w:val="105"/>
          <w:sz w:val="21"/>
          <w:szCs w:val="21"/>
        </w:rPr>
        <w:t xml:space="preserve"> </w:t>
      </w:r>
      <w:r w:rsidRPr="008B4731">
        <w:rPr>
          <w:rFonts w:eastAsia="Arial" w:cs="Times New Roman"/>
          <w:color w:val="111111"/>
          <w:w w:val="105"/>
          <w:sz w:val="21"/>
          <w:szCs w:val="21"/>
        </w:rPr>
        <w:t>tuberculosis</w:t>
      </w:r>
      <w:r w:rsidRPr="008B4731">
        <w:rPr>
          <w:rFonts w:eastAsia="Arial" w:cs="Times New Roman"/>
          <w:color w:val="111111"/>
          <w:spacing w:val="-3"/>
          <w:w w:val="105"/>
          <w:sz w:val="21"/>
          <w:szCs w:val="21"/>
        </w:rPr>
        <w:t xml:space="preserve"> </w:t>
      </w:r>
      <w:r w:rsidRPr="008B4731">
        <w:rPr>
          <w:rFonts w:eastAsia="Arial" w:cs="Times New Roman"/>
          <w:color w:val="111111"/>
          <w:w w:val="105"/>
          <w:sz w:val="21"/>
          <w:szCs w:val="21"/>
        </w:rPr>
        <w:t>on</w:t>
      </w:r>
      <w:r w:rsidRPr="008B4731">
        <w:rPr>
          <w:rFonts w:eastAsia="Arial" w:cs="Times New Roman"/>
          <w:color w:val="111111"/>
          <w:spacing w:val="-20"/>
          <w:w w:val="105"/>
          <w:sz w:val="21"/>
          <w:szCs w:val="21"/>
        </w:rPr>
        <w:t xml:space="preserve"> </w:t>
      </w:r>
      <w:r w:rsidRPr="008B4731">
        <w:rPr>
          <w:rFonts w:eastAsia="Arial" w:cs="Times New Roman"/>
          <w:color w:val="111111"/>
          <w:w w:val="105"/>
          <w:sz w:val="21"/>
          <w:szCs w:val="21"/>
        </w:rPr>
        <w:t>the</w:t>
      </w:r>
      <w:r w:rsidRPr="008B4731">
        <w:rPr>
          <w:rFonts w:eastAsia="Arial" w:cs="Times New Roman"/>
          <w:color w:val="111111"/>
          <w:spacing w:val="-11"/>
          <w:w w:val="105"/>
          <w:sz w:val="21"/>
          <w:szCs w:val="21"/>
        </w:rPr>
        <w:t xml:space="preserve"> </w:t>
      </w:r>
      <w:r w:rsidRPr="008B4731">
        <w:rPr>
          <w:rFonts w:eastAsia="Arial" w:cs="Times New Roman"/>
          <w:color w:val="111111"/>
          <w:w w:val="105"/>
          <w:sz w:val="21"/>
          <w:szCs w:val="21"/>
        </w:rPr>
        <w:t>basis</w:t>
      </w:r>
      <w:r w:rsidRPr="008B4731">
        <w:rPr>
          <w:rFonts w:eastAsia="Arial" w:cs="Times New Roman"/>
          <w:color w:val="111111"/>
          <w:spacing w:val="-19"/>
          <w:w w:val="105"/>
          <w:sz w:val="21"/>
          <w:szCs w:val="21"/>
        </w:rPr>
        <w:t xml:space="preserve"> </w:t>
      </w:r>
      <w:r w:rsidRPr="008B4731">
        <w:rPr>
          <w:rFonts w:eastAsia="Arial" w:cs="Times New Roman"/>
          <w:color w:val="111111"/>
          <w:w w:val="105"/>
          <w:sz w:val="21"/>
          <w:szCs w:val="21"/>
        </w:rPr>
        <w:t>o</w:t>
      </w:r>
      <w:r w:rsidRPr="008B4731">
        <w:rPr>
          <w:rFonts w:eastAsia="Arial" w:cs="Times New Roman"/>
          <w:color w:val="111111"/>
          <w:spacing w:val="17"/>
          <w:w w:val="105"/>
          <w:sz w:val="21"/>
          <w:szCs w:val="21"/>
        </w:rPr>
        <w:t>f</w:t>
      </w:r>
      <w:r w:rsidRPr="008B4731">
        <w:rPr>
          <w:rFonts w:eastAsia="Arial" w:cs="Times New Roman"/>
          <w:color w:val="3B3B3B"/>
          <w:w w:val="105"/>
          <w:sz w:val="21"/>
          <w:szCs w:val="21"/>
        </w:rPr>
        <w:t>:</w:t>
      </w:r>
      <w:r>
        <w:rPr>
          <w:rFonts w:eastAsia="Arial" w:cs="Times New Roman"/>
          <w:color w:val="3B3B3B"/>
          <w:w w:val="105"/>
          <w:sz w:val="21"/>
          <w:szCs w:val="21"/>
        </w:rPr>
        <w:t xml:space="preserve"> predisposing factors, main ages affected; principal clinical and morphologic features, especially contrasting primary and secondary forms; </w:t>
      </w:r>
      <w:r w:rsidR="00276E97">
        <w:rPr>
          <w:rFonts w:eastAsia="Arial" w:cs="Times New Roman"/>
          <w:color w:val="3B3B3B"/>
          <w:w w:val="105"/>
          <w:sz w:val="21"/>
          <w:szCs w:val="21"/>
        </w:rPr>
        <w:t xml:space="preserve"> usual course and potential sequelae.</w:t>
      </w:r>
    </w:p>
    <w:p w14:paraId="7816C7CD" w14:textId="6B35BC08" w:rsidR="00276E97" w:rsidRDefault="00276E97" w:rsidP="00276E97">
      <w:pPr>
        <w:pStyle w:val="BodyText"/>
        <w:rPr>
          <w:rFonts w:eastAsia="Arial"/>
        </w:rPr>
      </w:pPr>
      <w:r>
        <w:rPr>
          <w:rFonts w:eastAsia="Arial"/>
        </w:rPr>
        <w:tab/>
        <w:t xml:space="preserve">  </w:t>
      </w:r>
    </w:p>
    <w:p w14:paraId="24612E08" w14:textId="23DC037F" w:rsidR="00276E97" w:rsidRDefault="00276E97" w:rsidP="00276E97">
      <w:pPr>
        <w:pStyle w:val="BodyText"/>
        <w:rPr>
          <w:rFonts w:eastAsia="Arial"/>
        </w:rPr>
      </w:pPr>
      <w:r>
        <w:rPr>
          <w:rFonts w:eastAsia="Arial"/>
        </w:rPr>
        <w:tab/>
        <w:t xml:space="preserve">  Contrast tuberculosis and the various forms of “atypical” mycobacterial infections</w:t>
      </w:r>
    </w:p>
    <w:p w14:paraId="391C9E26" w14:textId="77777777" w:rsidR="00276E97" w:rsidRDefault="00276E97" w:rsidP="00276E97">
      <w:pPr>
        <w:pStyle w:val="BodyText"/>
        <w:rPr>
          <w:rFonts w:eastAsia="Arial"/>
        </w:rPr>
      </w:pPr>
    </w:p>
    <w:p w14:paraId="28C66585" w14:textId="4ECD1D3F" w:rsidR="00276E97" w:rsidRPr="00276E97" w:rsidRDefault="00276E97" w:rsidP="00276E97">
      <w:pPr>
        <w:widowControl w:val="0"/>
        <w:tabs>
          <w:tab w:val="left" w:pos="820"/>
        </w:tabs>
        <w:spacing w:after="0" w:line="294" w:lineRule="auto"/>
        <w:ind w:left="810" w:right="113" w:hanging="705"/>
        <w:rPr>
          <w:rFonts w:eastAsia="Arial" w:cs="Times New Roman"/>
          <w:sz w:val="21"/>
          <w:szCs w:val="21"/>
        </w:rPr>
      </w:pPr>
      <w:r>
        <w:rPr>
          <w:rFonts w:eastAsia="Arial" w:cs="Times New Roman"/>
          <w:color w:val="111111"/>
          <w:w w:val="105"/>
          <w:sz w:val="21"/>
          <w:szCs w:val="21"/>
        </w:rPr>
        <w:t>O.</w:t>
      </w:r>
      <w:r w:rsidRPr="00276E97">
        <w:rPr>
          <w:rFonts w:eastAsia="Arial" w:cs="Times New Roman"/>
          <w:color w:val="111111"/>
          <w:w w:val="105"/>
          <w:sz w:val="21"/>
          <w:szCs w:val="21"/>
        </w:rPr>
        <w:tab/>
        <w:t>Compare</w:t>
      </w:r>
      <w:r w:rsidRPr="00276E97">
        <w:rPr>
          <w:rFonts w:eastAsia="Arial" w:cs="Times New Roman"/>
          <w:color w:val="111111"/>
          <w:spacing w:val="-2"/>
          <w:w w:val="105"/>
          <w:sz w:val="21"/>
          <w:szCs w:val="21"/>
        </w:rPr>
        <w:t xml:space="preserve"> </w:t>
      </w:r>
      <w:r w:rsidRPr="00276E97">
        <w:rPr>
          <w:rFonts w:eastAsia="Arial" w:cs="Times New Roman"/>
          <w:color w:val="111111"/>
          <w:w w:val="105"/>
          <w:sz w:val="21"/>
          <w:szCs w:val="21"/>
        </w:rPr>
        <w:t>lepromatous</w:t>
      </w:r>
      <w:r w:rsidRPr="00276E97">
        <w:rPr>
          <w:rFonts w:eastAsia="Arial" w:cs="Times New Roman"/>
          <w:color w:val="111111"/>
          <w:spacing w:val="-3"/>
          <w:w w:val="105"/>
          <w:sz w:val="21"/>
          <w:szCs w:val="21"/>
        </w:rPr>
        <w:t xml:space="preserve"> </w:t>
      </w:r>
      <w:r w:rsidRPr="00276E97">
        <w:rPr>
          <w:rFonts w:eastAsia="Arial" w:cs="Times New Roman"/>
          <w:color w:val="111111"/>
          <w:w w:val="105"/>
          <w:sz w:val="21"/>
          <w:szCs w:val="21"/>
        </w:rPr>
        <w:t>leprosy</w:t>
      </w:r>
      <w:r w:rsidRPr="00276E97">
        <w:rPr>
          <w:rFonts w:eastAsia="Arial" w:cs="Times New Roman"/>
          <w:color w:val="111111"/>
          <w:spacing w:val="-9"/>
          <w:w w:val="105"/>
          <w:sz w:val="21"/>
          <w:szCs w:val="21"/>
        </w:rPr>
        <w:t xml:space="preserve"> </w:t>
      </w:r>
      <w:r w:rsidRPr="00276E97">
        <w:rPr>
          <w:rFonts w:eastAsia="Arial" w:cs="Times New Roman"/>
          <w:color w:val="111111"/>
          <w:w w:val="105"/>
          <w:sz w:val="21"/>
          <w:szCs w:val="21"/>
        </w:rPr>
        <w:t>and</w:t>
      </w:r>
      <w:r w:rsidRPr="00276E97">
        <w:rPr>
          <w:rFonts w:eastAsia="Arial" w:cs="Times New Roman"/>
          <w:color w:val="111111"/>
          <w:spacing w:val="-12"/>
          <w:w w:val="105"/>
          <w:sz w:val="21"/>
          <w:szCs w:val="21"/>
        </w:rPr>
        <w:t xml:space="preserve"> </w:t>
      </w:r>
      <w:r w:rsidRPr="00276E97">
        <w:rPr>
          <w:rFonts w:eastAsia="Arial" w:cs="Times New Roman"/>
          <w:color w:val="111111"/>
          <w:w w:val="105"/>
          <w:sz w:val="21"/>
          <w:szCs w:val="21"/>
        </w:rPr>
        <w:t>tuberculoid</w:t>
      </w:r>
      <w:r w:rsidRPr="00276E97">
        <w:rPr>
          <w:rFonts w:eastAsia="Arial" w:cs="Times New Roman"/>
          <w:color w:val="111111"/>
          <w:spacing w:val="7"/>
          <w:w w:val="105"/>
          <w:sz w:val="21"/>
          <w:szCs w:val="21"/>
        </w:rPr>
        <w:t xml:space="preserve"> </w:t>
      </w:r>
      <w:r w:rsidRPr="00276E97">
        <w:rPr>
          <w:rFonts w:eastAsia="Arial" w:cs="Times New Roman"/>
          <w:color w:val="111111"/>
          <w:w w:val="105"/>
          <w:sz w:val="21"/>
          <w:szCs w:val="21"/>
        </w:rPr>
        <w:t>leprosy</w:t>
      </w:r>
      <w:r w:rsidRPr="00276E97">
        <w:rPr>
          <w:rFonts w:eastAsia="Arial" w:cs="Times New Roman"/>
          <w:color w:val="111111"/>
          <w:spacing w:val="-3"/>
          <w:w w:val="105"/>
          <w:sz w:val="21"/>
          <w:szCs w:val="21"/>
        </w:rPr>
        <w:t xml:space="preserve"> </w:t>
      </w:r>
      <w:r w:rsidRPr="00276E97">
        <w:rPr>
          <w:rFonts w:eastAsia="Arial" w:cs="Times New Roman"/>
          <w:color w:val="111111"/>
          <w:w w:val="105"/>
          <w:sz w:val="21"/>
          <w:szCs w:val="21"/>
        </w:rPr>
        <w:t>in</w:t>
      </w:r>
      <w:r w:rsidRPr="00276E97">
        <w:rPr>
          <w:rFonts w:eastAsia="Arial" w:cs="Times New Roman"/>
          <w:color w:val="111111"/>
          <w:spacing w:val="-25"/>
          <w:w w:val="105"/>
          <w:sz w:val="21"/>
          <w:szCs w:val="21"/>
        </w:rPr>
        <w:t xml:space="preserve"> </w:t>
      </w:r>
      <w:r w:rsidRPr="00276E97">
        <w:rPr>
          <w:rFonts w:eastAsia="Arial" w:cs="Times New Roman"/>
          <w:color w:val="111111"/>
          <w:w w:val="105"/>
          <w:sz w:val="21"/>
          <w:szCs w:val="21"/>
        </w:rPr>
        <w:t>terms</w:t>
      </w:r>
      <w:r w:rsidRPr="00276E97">
        <w:rPr>
          <w:rFonts w:eastAsia="Arial" w:cs="Times New Roman"/>
          <w:color w:val="111111"/>
          <w:spacing w:val="-4"/>
          <w:w w:val="105"/>
          <w:sz w:val="21"/>
          <w:szCs w:val="21"/>
        </w:rPr>
        <w:t xml:space="preserve"> </w:t>
      </w:r>
      <w:r w:rsidRPr="00276E97">
        <w:rPr>
          <w:rFonts w:eastAsia="Arial" w:cs="Times New Roman"/>
          <w:color w:val="111111"/>
          <w:w w:val="105"/>
          <w:sz w:val="21"/>
          <w:szCs w:val="21"/>
        </w:rPr>
        <w:t>of</w:t>
      </w:r>
      <w:r w:rsidRPr="00276E97">
        <w:rPr>
          <w:rFonts w:eastAsia="Arial" w:cs="Times New Roman"/>
          <w:color w:val="111111"/>
          <w:spacing w:val="-10"/>
          <w:w w:val="105"/>
          <w:sz w:val="21"/>
          <w:szCs w:val="21"/>
        </w:rPr>
        <w:t xml:space="preserve"> </w:t>
      </w:r>
      <w:r w:rsidRPr="00276E97">
        <w:rPr>
          <w:rFonts w:eastAsia="Arial" w:cs="Times New Roman"/>
          <w:color w:val="111111"/>
          <w:w w:val="105"/>
          <w:sz w:val="21"/>
          <w:szCs w:val="21"/>
        </w:rPr>
        <w:t>immunologic</w:t>
      </w:r>
      <w:r w:rsidRPr="00276E97">
        <w:rPr>
          <w:rFonts w:eastAsia="Arial" w:cs="Times New Roman"/>
          <w:color w:val="111111"/>
          <w:spacing w:val="5"/>
          <w:w w:val="105"/>
          <w:sz w:val="21"/>
          <w:szCs w:val="21"/>
        </w:rPr>
        <w:t xml:space="preserve"> </w:t>
      </w:r>
      <w:r w:rsidRPr="00276E97">
        <w:rPr>
          <w:rFonts w:eastAsia="Arial" w:cs="Times New Roman"/>
          <w:color w:val="111111"/>
          <w:w w:val="105"/>
          <w:sz w:val="21"/>
          <w:szCs w:val="21"/>
        </w:rPr>
        <w:t>changes,</w:t>
      </w:r>
      <w:r w:rsidRPr="00276E97">
        <w:rPr>
          <w:rFonts w:eastAsia="Arial" w:cs="Times New Roman"/>
          <w:color w:val="111111"/>
          <w:spacing w:val="-3"/>
          <w:w w:val="105"/>
          <w:sz w:val="21"/>
          <w:szCs w:val="21"/>
        </w:rPr>
        <w:t xml:space="preserve"> </w:t>
      </w:r>
      <w:r w:rsidRPr="00276E97">
        <w:rPr>
          <w:rFonts w:eastAsia="Arial" w:cs="Times New Roman"/>
          <w:color w:val="111111"/>
          <w:w w:val="105"/>
          <w:sz w:val="21"/>
          <w:szCs w:val="21"/>
        </w:rPr>
        <w:t>clinical</w:t>
      </w:r>
      <w:r w:rsidRPr="00276E97">
        <w:rPr>
          <w:rFonts w:eastAsia="Arial" w:cs="Times New Roman"/>
          <w:color w:val="111111"/>
          <w:w w:val="102"/>
          <w:sz w:val="21"/>
          <w:szCs w:val="21"/>
        </w:rPr>
        <w:t xml:space="preserve"> </w:t>
      </w:r>
      <w:r w:rsidR="00E83ADF" w:rsidRPr="00276E97">
        <w:rPr>
          <w:rFonts w:eastAsia="Arial" w:cs="Times New Roman"/>
          <w:color w:val="111111"/>
          <w:w w:val="105"/>
          <w:sz w:val="21"/>
          <w:szCs w:val="21"/>
        </w:rPr>
        <w:t>features,</w:t>
      </w:r>
      <w:r w:rsidRPr="00276E97">
        <w:rPr>
          <w:rFonts w:eastAsia="Arial" w:cs="Times New Roman"/>
          <w:color w:val="111111"/>
          <w:spacing w:val="-8"/>
          <w:w w:val="105"/>
          <w:sz w:val="21"/>
          <w:szCs w:val="21"/>
        </w:rPr>
        <w:t xml:space="preserve"> </w:t>
      </w:r>
      <w:r w:rsidRPr="00276E97">
        <w:rPr>
          <w:rFonts w:eastAsia="Arial" w:cs="Times New Roman"/>
          <w:color w:val="111111"/>
          <w:w w:val="105"/>
          <w:sz w:val="21"/>
          <w:szCs w:val="21"/>
        </w:rPr>
        <w:t>and</w:t>
      </w:r>
      <w:r w:rsidRPr="00276E97">
        <w:rPr>
          <w:rFonts w:eastAsia="Arial" w:cs="Times New Roman"/>
          <w:color w:val="111111"/>
          <w:spacing w:val="-16"/>
          <w:w w:val="105"/>
          <w:sz w:val="21"/>
          <w:szCs w:val="21"/>
        </w:rPr>
        <w:t xml:space="preserve"> </w:t>
      </w:r>
      <w:r w:rsidRPr="00276E97">
        <w:rPr>
          <w:rFonts w:eastAsia="Arial" w:cs="Times New Roman"/>
          <w:color w:val="111111"/>
          <w:w w:val="105"/>
          <w:sz w:val="21"/>
          <w:szCs w:val="21"/>
        </w:rPr>
        <w:t>morphology.</w:t>
      </w:r>
    </w:p>
    <w:p w14:paraId="0A65E6D8" w14:textId="77777777" w:rsidR="00276E97" w:rsidRPr="008B4731" w:rsidRDefault="00276E97" w:rsidP="00276E97">
      <w:pPr>
        <w:pStyle w:val="BodyText"/>
        <w:rPr>
          <w:rFonts w:eastAsia="Arial"/>
        </w:rPr>
      </w:pPr>
    </w:p>
    <w:p w14:paraId="17109181" w14:textId="1FC025AC" w:rsidR="00276E97" w:rsidRDefault="00276E97" w:rsidP="00276E97">
      <w:pPr>
        <w:pStyle w:val="BodyText"/>
        <w:rPr>
          <w:rFonts w:eastAsia="Arial"/>
        </w:rPr>
      </w:pPr>
      <w:r>
        <w:rPr>
          <w:rFonts w:eastAsia="Arial"/>
        </w:rPr>
        <w:t>P.</w:t>
      </w:r>
      <w:r>
        <w:rPr>
          <w:rFonts w:eastAsia="Arial"/>
        </w:rPr>
        <w:tab/>
      </w:r>
      <w:r w:rsidRPr="00276E97">
        <w:rPr>
          <w:rFonts w:eastAsia="Arial"/>
        </w:rPr>
        <w:t>Describe:</w:t>
      </w:r>
    </w:p>
    <w:p w14:paraId="11F6950D" w14:textId="77777777" w:rsidR="00276E97" w:rsidRDefault="00276E97" w:rsidP="00276E97">
      <w:pPr>
        <w:pStyle w:val="BodyText"/>
        <w:rPr>
          <w:rFonts w:eastAsia="Arial"/>
        </w:rPr>
      </w:pPr>
    </w:p>
    <w:p w14:paraId="6F7B4C1E" w14:textId="25F20D18" w:rsidR="00276E97" w:rsidRDefault="00276E97" w:rsidP="00276E97">
      <w:pPr>
        <w:pStyle w:val="BodyText"/>
        <w:rPr>
          <w:rFonts w:eastAsia="Arial"/>
        </w:rPr>
      </w:pPr>
      <w:r>
        <w:rPr>
          <w:rFonts w:eastAsia="Arial"/>
        </w:rPr>
        <w:tab/>
        <w:t>Histoplasmosis</w:t>
      </w:r>
      <w:r>
        <w:rPr>
          <w:rFonts w:eastAsia="Arial"/>
        </w:rPr>
        <w:tab/>
        <w:t>blastomycosis</w:t>
      </w:r>
      <w:r>
        <w:rPr>
          <w:rFonts w:eastAsia="Arial"/>
        </w:rPr>
        <w:tab/>
      </w:r>
      <w:r>
        <w:rPr>
          <w:rFonts w:eastAsia="Arial"/>
        </w:rPr>
        <w:tab/>
        <w:t>coccidioidomycosis</w:t>
      </w:r>
      <w:r>
        <w:rPr>
          <w:rFonts w:eastAsia="Arial"/>
        </w:rPr>
        <w:tab/>
      </w:r>
      <w:r>
        <w:rPr>
          <w:rFonts w:eastAsia="Arial"/>
        </w:rPr>
        <w:tab/>
        <w:t>candidiasis</w:t>
      </w:r>
    </w:p>
    <w:p w14:paraId="72489E21" w14:textId="66E73CC4" w:rsidR="00276E97" w:rsidRPr="00276E97" w:rsidRDefault="00276E97" w:rsidP="00276E97">
      <w:pPr>
        <w:pStyle w:val="BodyText"/>
        <w:rPr>
          <w:rFonts w:eastAsia="Arial"/>
        </w:rPr>
      </w:pPr>
      <w:r>
        <w:rPr>
          <w:rFonts w:eastAsia="Arial"/>
        </w:rPr>
        <w:tab/>
      </w:r>
    </w:p>
    <w:p w14:paraId="3D1E952D" w14:textId="15AFC224" w:rsidR="008B4731" w:rsidRDefault="00276E97" w:rsidP="00C201C3">
      <w:pPr>
        <w:pStyle w:val="BodyText"/>
        <w:rPr>
          <w:rFonts w:eastAsia="Arial"/>
        </w:rPr>
      </w:pPr>
      <w:r>
        <w:rPr>
          <w:szCs w:val="22"/>
        </w:rPr>
        <w:tab/>
      </w:r>
      <w:r>
        <w:rPr>
          <w:rFonts w:eastAsia="Arial"/>
        </w:rPr>
        <w:t>Aspergillosis</w:t>
      </w:r>
      <w:r>
        <w:rPr>
          <w:rFonts w:eastAsia="Arial"/>
        </w:rPr>
        <w:tab/>
      </w:r>
      <w:r>
        <w:rPr>
          <w:rFonts w:eastAsia="Arial"/>
        </w:rPr>
        <w:tab/>
        <w:t>mucormycosis</w:t>
      </w:r>
      <w:r>
        <w:rPr>
          <w:rFonts w:eastAsia="Arial"/>
        </w:rPr>
        <w:tab/>
      </w:r>
      <w:r>
        <w:rPr>
          <w:rFonts w:eastAsia="Arial"/>
        </w:rPr>
        <w:tab/>
        <w:t>pneumocystis pneumonia</w:t>
      </w:r>
    </w:p>
    <w:p w14:paraId="2BC2721E" w14:textId="5DA0A2D1" w:rsidR="00276E97" w:rsidRDefault="00276E97" w:rsidP="00C201C3">
      <w:pPr>
        <w:pStyle w:val="BodyText"/>
        <w:rPr>
          <w:rFonts w:eastAsia="Arial"/>
        </w:rPr>
      </w:pPr>
      <w:r>
        <w:rPr>
          <w:rFonts w:eastAsia="Arial"/>
        </w:rPr>
        <w:tab/>
      </w:r>
    </w:p>
    <w:p w14:paraId="03A9C6DA" w14:textId="1B976E10" w:rsidR="00276E97" w:rsidRDefault="00276E97" w:rsidP="00C201C3">
      <w:pPr>
        <w:pStyle w:val="BodyText"/>
        <w:rPr>
          <w:rFonts w:eastAsia="Arial"/>
        </w:rPr>
      </w:pPr>
      <w:r>
        <w:rPr>
          <w:rFonts w:eastAsia="Arial"/>
        </w:rPr>
        <w:tab/>
        <w:t>In terms of:</w:t>
      </w:r>
    </w:p>
    <w:p w14:paraId="35A498B6" w14:textId="77777777" w:rsidR="00276E97" w:rsidRDefault="00276E97" w:rsidP="00C201C3">
      <w:pPr>
        <w:pStyle w:val="BodyText"/>
        <w:rPr>
          <w:rFonts w:eastAsia="Arial"/>
        </w:rPr>
      </w:pPr>
    </w:p>
    <w:p w14:paraId="75AA3C81" w14:textId="2BE859A5" w:rsidR="00276E97" w:rsidRDefault="00276E97" w:rsidP="00C201C3">
      <w:pPr>
        <w:pStyle w:val="BodyText"/>
        <w:rPr>
          <w:rFonts w:eastAsia="Arial"/>
        </w:rPr>
      </w:pPr>
      <w:r>
        <w:rPr>
          <w:rFonts w:eastAsia="Arial"/>
        </w:rPr>
        <w:tab/>
      </w:r>
      <w:r>
        <w:rPr>
          <w:rFonts w:eastAsia="Arial"/>
        </w:rPr>
        <w:tab/>
        <w:t>Principal sites of involvement</w:t>
      </w:r>
    </w:p>
    <w:p w14:paraId="735C0E21" w14:textId="5788D3C2" w:rsidR="00276E97" w:rsidRDefault="00276E97" w:rsidP="00C201C3">
      <w:pPr>
        <w:pStyle w:val="BodyText"/>
        <w:rPr>
          <w:rFonts w:eastAsia="Arial"/>
        </w:rPr>
      </w:pPr>
      <w:r>
        <w:rPr>
          <w:rFonts w:eastAsia="Arial"/>
        </w:rPr>
        <w:tab/>
      </w:r>
      <w:r>
        <w:rPr>
          <w:rFonts w:eastAsia="Arial"/>
        </w:rPr>
        <w:tab/>
        <w:t>Morphology of lesions</w:t>
      </w:r>
    </w:p>
    <w:p w14:paraId="5D1D6145" w14:textId="333DB627" w:rsidR="00276E97" w:rsidRDefault="00276E97" w:rsidP="00C201C3">
      <w:pPr>
        <w:pStyle w:val="BodyText"/>
        <w:rPr>
          <w:rFonts w:eastAsia="Arial"/>
        </w:rPr>
      </w:pPr>
      <w:r>
        <w:rPr>
          <w:rFonts w:eastAsia="Arial"/>
        </w:rPr>
        <w:tab/>
      </w:r>
      <w:r>
        <w:rPr>
          <w:rFonts w:eastAsia="Arial"/>
        </w:rPr>
        <w:tab/>
        <w:t>Predisposing    and epidemiologic factors</w:t>
      </w:r>
    </w:p>
    <w:p w14:paraId="4C6ECA64" w14:textId="0C71BE1F" w:rsidR="00276E97" w:rsidRDefault="00276E97" w:rsidP="00C201C3">
      <w:pPr>
        <w:pStyle w:val="BodyText"/>
        <w:rPr>
          <w:rFonts w:eastAsia="Arial"/>
        </w:rPr>
      </w:pPr>
      <w:r>
        <w:rPr>
          <w:rFonts w:eastAsia="Arial"/>
        </w:rPr>
        <w:tab/>
      </w:r>
      <w:r>
        <w:rPr>
          <w:rFonts w:eastAsia="Arial"/>
        </w:rPr>
        <w:tab/>
        <w:t xml:space="preserve">Clinical course, </w:t>
      </w:r>
      <w:r w:rsidR="009F6809">
        <w:rPr>
          <w:rFonts w:eastAsia="Arial"/>
        </w:rPr>
        <w:t>complications,</w:t>
      </w:r>
      <w:r>
        <w:rPr>
          <w:rFonts w:eastAsia="Arial"/>
        </w:rPr>
        <w:t xml:space="preserve"> and prognosis</w:t>
      </w:r>
    </w:p>
    <w:p w14:paraId="13A95763" w14:textId="77777777" w:rsidR="00384A89" w:rsidRDefault="00384A89" w:rsidP="00C201C3">
      <w:pPr>
        <w:pStyle w:val="BodyText"/>
        <w:rPr>
          <w:rFonts w:eastAsia="Arial"/>
        </w:rPr>
      </w:pPr>
    </w:p>
    <w:p w14:paraId="69376E20" w14:textId="20AD0290" w:rsidR="00384A89" w:rsidRDefault="00384A89" w:rsidP="00C201C3">
      <w:pPr>
        <w:pStyle w:val="BodyText"/>
        <w:rPr>
          <w:color w:val="111111"/>
          <w:w w:val="105"/>
        </w:rPr>
      </w:pPr>
      <w:r>
        <w:rPr>
          <w:color w:val="111111"/>
          <w:w w:val="105"/>
        </w:rPr>
        <w:t>Q.</w:t>
      </w:r>
      <w:r>
        <w:rPr>
          <w:color w:val="111111"/>
          <w:w w:val="105"/>
        </w:rPr>
        <w:tab/>
      </w:r>
      <w:r w:rsidR="009F6809">
        <w:rPr>
          <w:color w:val="111111"/>
          <w:w w:val="105"/>
        </w:rPr>
        <w:t xml:space="preserve">Describe the general features of the pathogenesis of viral infections including </w:t>
      </w:r>
      <w:r w:rsidR="009F6809">
        <w:rPr>
          <w:color w:val="111111"/>
          <w:w w:val="105"/>
        </w:rPr>
        <w:tab/>
        <w:t xml:space="preserve">mechanisms of infections, types of infections, potential effects on cells. </w:t>
      </w:r>
      <w:r>
        <w:rPr>
          <w:color w:val="111111"/>
          <w:w w:val="105"/>
        </w:rPr>
        <w:t>Define</w:t>
      </w:r>
      <w:r>
        <w:rPr>
          <w:color w:val="111111"/>
          <w:spacing w:val="-6"/>
          <w:w w:val="105"/>
        </w:rPr>
        <w:t xml:space="preserve"> </w:t>
      </w:r>
      <w:r>
        <w:rPr>
          <w:color w:val="111111"/>
          <w:w w:val="105"/>
        </w:rPr>
        <w:t>and</w:t>
      </w:r>
      <w:r>
        <w:rPr>
          <w:color w:val="111111"/>
          <w:spacing w:val="-3"/>
          <w:w w:val="105"/>
        </w:rPr>
        <w:t xml:space="preserve"> </w:t>
      </w:r>
      <w:r>
        <w:rPr>
          <w:color w:val="111111"/>
          <w:w w:val="105"/>
        </w:rPr>
        <w:t>use</w:t>
      </w:r>
      <w:r>
        <w:rPr>
          <w:color w:val="111111"/>
          <w:spacing w:val="-7"/>
          <w:w w:val="105"/>
        </w:rPr>
        <w:t xml:space="preserve"> </w:t>
      </w:r>
      <w:r>
        <w:rPr>
          <w:color w:val="111111"/>
          <w:w w:val="105"/>
        </w:rPr>
        <w:t>in</w:t>
      </w:r>
      <w:r>
        <w:rPr>
          <w:color w:val="111111"/>
          <w:spacing w:val="-21"/>
          <w:w w:val="105"/>
        </w:rPr>
        <w:t xml:space="preserve"> </w:t>
      </w:r>
      <w:r>
        <w:rPr>
          <w:color w:val="111111"/>
          <w:w w:val="105"/>
        </w:rPr>
        <w:t>the</w:t>
      </w:r>
      <w:r>
        <w:rPr>
          <w:color w:val="111111"/>
          <w:spacing w:val="-2"/>
          <w:w w:val="105"/>
        </w:rPr>
        <w:t xml:space="preserve"> </w:t>
      </w:r>
      <w:r w:rsidR="00BA262F">
        <w:rPr>
          <w:color w:val="111111"/>
          <w:spacing w:val="-2"/>
          <w:w w:val="105"/>
        </w:rPr>
        <w:tab/>
      </w:r>
      <w:r>
        <w:rPr>
          <w:color w:val="111111"/>
          <w:w w:val="105"/>
        </w:rPr>
        <w:t>context</w:t>
      </w:r>
      <w:r>
        <w:rPr>
          <w:color w:val="111111"/>
          <w:spacing w:val="6"/>
          <w:w w:val="105"/>
        </w:rPr>
        <w:t xml:space="preserve"> </w:t>
      </w:r>
      <w:r>
        <w:rPr>
          <w:color w:val="111111"/>
          <w:w w:val="105"/>
        </w:rPr>
        <w:t>of</w:t>
      </w:r>
      <w:r>
        <w:rPr>
          <w:color w:val="111111"/>
          <w:spacing w:val="-5"/>
          <w:w w:val="105"/>
        </w:rPr>
        <w:t xml:space="preserve"> </w:t>
      </w:r>
      <w:r w:rsidR="009F6809">
        <w:rPr>
          <w:color w:val="111111"/>
          <w:spacing w:val="-5"/>
          <w:w w:val="105"/>
        </w:rPr>
        <w:tab/>
      </w:r>
      <w:r>
        <w:rPr>
          <w:color w:val="111111"/>
          <w:w w:val="105"/>
        </w:rPr>
        <w:t>viral</w:t>
      </w:r>
      <w:r>
        <w:rPr>
          <w:color w:val="111111"/>
          <w:spacing w:val="3"/>
          <w:w w:val="105"/>
        </w:rPr>
        <w:t xml:space="preserve"> </w:t>
      </w:r>
      <w:r>
        <w:rPr>
          <w:color w:val="111111"/>
          <w:w w:val="105"/>
        </w:rPr>
        <w:t>infections:</w:t>
      </w:r>
      <w:r w:rsidR="006B6552">
        <w:rPr>
          <w:color w:val="111111"/>
          <w:w w:val="105"/>
        </w:rPr>
        <w:t xml:space="preserve"> inclusion body, virion, slow virus</w:t>
      </w:r>
      <w:r w:rsidR="009F6809">
        <w:rPr>
          <w:color w:val="111111"/>
          <w:w w:val="105"/>
        </w:rPr>
        <w:t>, latency</w:t>
      </w:r>
    </w:p>
    <w:p w14:paraId="5AD07A40" w14:textId="77777777" w:rsidR="006B6552" w:rsidRDefault="006B6552" w:rsidP="00C201C3">
      <w:pPr>
        <w:pStyle w:val="BodyText"/>
        <w:rPr>
          <w:color w:val="111111"/>
          <w:w w:val="105"/>
        </w:rPr>
      </w:pPr>
    </w:p>
    <w:p w14:paraId="42B3E66C" w14:textId="54527BD8" w:rsidR="006B6552" w:rsidRPr="006B6552" w:rsidRDefault="006B6552" w:rsidP="006B6552">
      <w:pPr>
        <w:widowControl w:val="0"/>
        <w:spacing w:before="168" w:after="0" w:line="287" w:lineRule="auto"/>
        <w:ind w:left="809" w:right="111" w:hanging="710"/>
        <w:jc w:val="both"/>
        <w:rPr>
          <w:rFonts w:eastAsia="Arial" w:cs="Times New Roman"/>
          <w:sz w:val="21"/>
          <w:szCs w:val="21"/>
        </w:rPr>
      </w:pPr>
      <w:r>
        <w:rPr>
          <w:rFonts w:eastAsia="Arial" w:cs="Times New Roman"/>
          <w:color w:val="111111"/>
          <w:w w:val="105"/>
          <w:sz w:val="21"/>
          <w:szCs w:val="21"/>
        </w:rPr>
        <w:t>R.</w:t>
      </w:r>
      <w:r>
        <w:rPr>
          <w:rFonts w:eastAsia="Arial" w:cs="Times New Roman"/>
          <w:color w:val="111111"/>
          <w:w w:val="105"/>
          <w:sz w:val="21"/>
          <w:szCs w:val="21"/>
        </w:rPr>
        <w:tab/>
      </w:r>
      <w:r w:rsidRPr="006B6552">
        <w:rPr>
          <w:rFonts w:eastAsia="Arial" w:cs="Times New Roman"/>
          <w:color w:val="111111"/>
          <w:w w:val="105"/>
          <w:sz w:val="21"/>
          <w:szCs w:val="21"/>
        </w:rPr>
        <w:t>Describe</w:t>
      </w:r>
      <w:r w:rsidRPr="006B6552">
        <w:rPr>
          <w:rFonts w:eastAsia="Arial" w:cs="Times New Roman"/>
          <w:color w:val="111111"/>
          <w:spacing w:val="-2"/>
          <w:w w:val="105"/>
          <w:sz w:val="21"/>
          <w:szCs w:val="21"/>
        </w:rPr>
        <w:t xml:space="preserve"> </w:t>
      </w:r>
      <w:r w:rsidRPr="006B6552">
        <w:rPr>
          <w:rFonts w:eastAsia="Arial" w:cs="Times New Roman"/>
          <w:color w:val="111111"/>
          <w:w w:val="105"/>
          <w:sz w:val="21"/>
          <w:szCs w:val="21"/>
        </w:rPr>
        <w:t>the</w:t>
      </w:r>
      <w:r w:rsidRPr="006B6552">
        <w:rPr>
          <w:rFonts w:eastAsia="Arial" w:cs="Times New Roman"/>
          <w:color w:val="111111"/>
          <w:spacing w:val="5"/>
          <w:w w:val="105"/>
          <w:sz w:val="21"/>
          <w:szCs w:val="21"/>
        </w:rPr>
        <w:t xml:space="preserve"> </w:t>
      </w:r>
      <w:r w:rsidRPr="006B6552">
        <w:rPr>
          <w:rFonts w:eastAsia="Arial" w:cs="Times New Roman"/>
          <w:color w:val="111111"/>
          <w:w w:val="105"/>
          <w:sz w:val="21"/>
          <w:szCs w:val="21"/>
        </w:rPr>
        <w:t>characteristics</w:t>
      </w:r>
      <w:r w:rsidRPr="006B6552">
        <w:rPr>
          <w:rFonts w:eastAsia="Arial" w:cs="Times New Roman"/>
          <w:color w:val="111111"/>
          <w:spacing w:val="19"/>
          <w:w w:val="105"/>
          <w:sz w:val="21"/>
          <w:szCs w:val="21"/>
        </w:rPr>
        <w:t xml:space="preserve"> </w:t>
      </w:r>
      <w:r w:rsidRPr="006B6552">
        <w:rPr>
          <w:rFonts w:eastAsia="Arial" w:cs="Times New Roman"/>
          <w:color w:val="111111"/>
          <w:w w:val="105"/>
          <w:sz w:val="21"/>
          <w:szCs w:val="21"/>
        </w:rPr>
        <w:t>of</w:t>
      </w:r>
      <w:r w:rsidRPr="006B6552">
        <w:rPr>
          <w:rFonts w:eastAsia="Arial" w:cs="Times New Roman"/>
          <w:color w:val="111111"/>
          <w:spacing w:val="-1"/>
          <w:w w:val="105"/>
          <w:sz w:val="21"/>
          <w:szCs w:val="21"/>
        </w:rPr>
        <w:t xml:space="preserve"> </w:t>
      </w:r>
      <w:r w:rsidRPr="006B6552">
        <w:rPr>
          <w:rFonts w:eastAsia="Arial" w:cs="Times New Roman"/>
          <w:color w:val="111111"/>
          <w:w w:val="105"/>
          <w:sz w:val="21"/>
          <w:szCs w:val="21"/>
        </w:rPr>
        <w:t>the</w:t>
      </w:r>
      <w:r w:rsidRPr="006B6552">
        <w:rPr>
          <w:rFonts w:eastAsia="Arial" w:cs="Times New Roman"/>
          <w:color w:val="111111"/>
          <w:spacing w:val="5"/>
          <w:w w:val="105"/>
          <w:sz w:val="21"/>
          <w:szCs w:val="21"/>
        </w:rPr>
        <w:t xml:space="preserve"> </w:t>
      </w:r>
      <w:r w:rsidRPr="006B6552">
        <w:rPr>
          <w:rFonts w:eastAsia="Arial" w:cs="Times New Roman"/>
          <w:color w:val="111111"/>
          <w:w w:val="105"/>
          <w:sz w:val="21"/>
          <w:szCs w:val="21"/>
        </w:rPr>
        <w:t>following</w:t>
      </w:r>
      <w:r w:rsidRPr="006B6552">
        <w:rPr>
          <w:rFonts w:eastAsia="Arial" w:cs="Times New Roman"/>
          <w:color w:val="111111"/>
          <w:spacing w:val="11"/>
          <w:w w:val="105"/>
          <w:sz w:val="21"/>
          <w:szCs w:val="21"/>
        </w:rPr>
        <w:t xml:space="preserve"> </w:t>
      </w:r>
      <w:r w:rsidRPr="006B6552">
        <w:rPr>
          <w:rFonts w:eastAsia="Arial" w:cs="Times New Roman"/>
          <w:color w:val="111111"/>
          <w:w w:val="105"/>
          <w:sz w:val="21"/>
          <w:szCs w:val="21"/>
        </w:rPr>
        <w:t>infections</w:t>
      </w:r>
      <w:r w:rsidRPr="006B6552">
        <w:rPr>
          <w:rFonts w:eastAsia="Arial" w:cs="Times New Roman"/>
          <w:color w:val="111111"/>
          <w:spacing w:val="10"/>
          <w:w w:val="105"/>
          <w:sz w:val="21"/>
          <w:szCs w:val="21"/>
        </w:rPr>
        <w:t xml:space="preserve"> </w:t>
      </w:r>
      <w:r w:rsidRPr="006B6552">
        <w:rPr>
          <w:rFonts w:eastAsia="Arial" w:cs="Times New Roman"/>
          <w:color w:val="111111"/>
          <w:w w:val="105"/>
          <w:sz w:val="21"/>
          <w:szCs w:val="21"/>
        </w:rPr>
        <w:t>in</w:t>
      </w:r>
      <w:r w:rsidRPr="006B6552">
        <w:rPr>
          <w:rFonts w:eastAsia="Arial" w:cs="Times New Roman"/>
          <w:color w:val="111111"/>
          <w:spacing w:val="-14"/>
          <w:w w:val="105"/>
          <w:sz w:val="21"/>
          <w:szCs w:val="21"/>
        </w:rPr>
        <w:t xml:space="preserve"> </w:t>
      </w:r>
      <w:r w:rsidRPr="006B6552">
        <w:rPr>
          <w:rFonts w:eastAsia="Arial" w:cs="Times New Roman"/>
          <w:color w:val="111111"/>
          <w:w w:val="105"/>
          <w:sz w:val="21"/>
          <w:szCs w:val="21"/>
        </w:rPr>
        <w:t>terms</w:t>
      </w:r>
      <w:r w:rsidRPr="006B6552">
        <w:rPr>
          <w:rFonts w:eastAsia="Arial" w:cs="Times New Roman"/>
          <w:color w:val="111111"/>
          <w:spacing w:val="8"/>
          <w:w w:val="105"/>
          <w:sz w:val="21"/>
          <w:szCs w:val="21"/>
        </w:rPr>
        <w:t xml:space="preserve"> </w:t>
      </w:r>
      <w:r w:rsidRPr="006B6552">
        <w:rPr>
          <w:rFonts w:eastAsia="Arial" w:cs="Times New Roman"/>
          <w:color w:val="111111"/>
          <w:w w:val="105"/>
          <w:sz w:val="21"/>
          <w:szCs w:val="21"/>
        </w:rPr>
        <w:t>of</w:t>
      </w:r>
      <w:r w:rsidRPr="006B6552">
        <w:rPr>
          <w:rFonts w:eastAsia="Arial" w:cs="Times New Roman"/>
          <w:color w:val="111111"/>
          <w:spacing w:val="3"/>
          <w:w w:val="105"/>
          <w:sz w:val="21"/>
          <w:szCs w:val="21"/>
        </w:rPr>
        <w:t xml:space="preserve"> </w:t>
      </w:r>
      <w:r w:rsidRPr="006B6552">
        <w:rPr>
          <w:rFonts w:eastAsia="Arial" w:cs="Times New Roman"/>
          <w:color w:val="111111"/>
          <w:w w:val="105"/>
          <w:sz w:val="21"/>
          <w:szCs w:val="21"/>
        </w:rPr>
        <w:t>etiologic</w:t>
      </w:r>
      <w:r w:rsidRPr="006B6552">
        <w:rPr>
          <w:rFonts w:eastAsia="Arial" w:cs="Times New Roman"/>
          <w:color w:val="111111"/>
          <w:spacing w:val="16"/>
          <w:w w:val="105"/>
          <w:sz w:val="21"/>
          <w:szCs w:val="21"/>
        </w:rPr>
        <w:t xml:space="preserve"> </w:t>
      </w:r>
      <w:r w:rsidRPr="006B6552">
        <w:rPr>
          <w:rFonts w:eastAsia="Arial" w:cs="Times New Roman"/>
          <w:color w:val="111111"/>
          <w:w w:val="105"/>
          <w:sz w:val="21"/>
          <w:szCs w:val="21"/>
        </w:rPr>
        <w:t>agent,</w:t>
      </w:r>
      <w:r w:rsidRPr="006B6552">
        <w:rPr>
          <w:rFonts w:eastAsia="Arial" w:cs="Times New Roman"/>
          <w:color w:val="111111"/>
          <w:spacing w:val="-1"/>
          <w:w w:val="105"/>
          <w:sz w:val="21"/>
          <w:szCs w:val="21"/>
        </w:rPr>
        <w:t xml:space="preserve"> </w:t>
      </w:r>
      <w:r w:rsidRPr="006B6552">
        <w:rPr>
          <w:rFonts w:eastAsia="Arial" w:cs="Times New Roman"/>
          <w:color w:val="111111"/>
          <w:w w:val="105"/>
          <w:sz w:val="21"/>
          <w:szCs w:val="21"/>
        </w:rPr>
        <w:t>type</w:t>
      </w:r>
      <w:r w:rsidRPr="006B6552">
        <w:rPr>
          <w:rFonts w:eastAsia="Arial" w:cs="Times New Roman"/>
          <w:color w:val="111111"/>
          <w:spacing w:val="7"/>
          <w:w w:val="105"/>
          <w:sz w:val="21"/>
          <w:szCs w:val="21"/>
        </w:rPr>
        <w:t xml:space="preserve"> </w:t>
      </w:r>
      <w:r w:rsidRPr="006B6552">
        <w:rPr>
          <w:rFonts w:eastAsia="Arial" w:cs="Times New Roman"/>
          <w:color w:val="111111"/>
          <w:w w:val="105"/>
          <w:sz w:val="21"/>
          <w:szCs w:val="21"/>
        </w:rPr>
        <w:t>of</w:t>
      </w:r>
      <w:r w:rsidRPr="006B6552">
        <w:rPr>
          <w:rFonts w:eastAsia="Arial" w:cs="Times New Roman"/>
          <w:color w:val="111111"/>
          <w:spacing w:val="-10"/>
          <w:w w:val="105"/>
          <w:sz w:val="21"/>
          <w:szCs w:val="21"/>
        </w:rPr>
        <w:t xml:space="preserve"> </w:t>
      </w:r>
      <w:r w:rsidRPr="006B6552">
        <w:rPr>
          <w:rFonts w:eastAsia="Arial" w:cs="Times New Roman"/>
          <w:color w:val="111111"/>
          <w:w w:val="105"/>
          <w:sz w:val="21"/>
          <w:szCs w:val="21"/>
        </w:rPr>
        <w:t>tissue</w:t>
      </w:r>
      <w:r w:rsidRPr="006B6552">
        <w:rPr>
          <w:rFonts w:eastAsia="Arial" w:cs="Times New Roman"/>
          <w:color w:val="111111"/>
          <w:w w:val="101"/>
          <w:sz w:val="21"/>
          <w:szCs w:val="21"/>
        </w:rPr>
        <w:t xml:space="preserve"> </w:t>
      </w:r>
      <w:r w:rsidRPr="006B6552">
        <w:rPr>
          <w:rFonts w:eastAsia="Arial" w:cs="Times New Roman"/>
          <w:color w:val="111111"/>
          <w:w w:val="105"/>
          <w:sz w:val="21"/>
          <w:szCs w:val="21"/>
        </w:rPr>
        <w:t>reaction,</w:t>
      </w:r>
      <w:r w:rsidRPr="006B6552">
        <w:rPr>
          <w:rFonts w:eastAsia="Arial" w:cs="Times New Roman"/>
          <w:color w:val="111111"/>
          <w:spacing w:val="40"/>
          <w:w w:val="105"/>
          <w:sz w:val="21"/>
          <w:szCs w:val="21"/>
        </w:rPr>
        <w:t xml:space="preserve"> </w:t>
      </w:r>
      <w:r w:rsidRPr="006B6552">
        <w:rPr>
          <w:rFonts w:eastAsia="Arial" w:cs="Times New Roman"/>
          <w:color w:val="111111"/>
          <w:w w:val="105"/>
          <w:sz w:val="21"/>
          <w:szCs w:val="21"/>
        </w:rPr>
        <w:t>typical</w:t>
      </w:r>
      <w:r w:rsidRPr="006B6552">
        <w:rPr>
          <w:rFonts w:eastAsia="Arial" w:cs="Times New Roman"/>
          <w:color w:val="111111"/>
          <w:spacing w:val="55"/>
          <w:w w:val="105"/>
          <w:sz w:val="21"/>
          <w:szCs w:val="21"/>
        </w:rPr>
        <w:t xml:space="preserve"> </w:t>
      </w:r>
      <w:r w:rsidRPr="006B6552">
        <w:rPr>
          <w:rFonts w:eastAsia="Arial" w:cs="Times New Roman"/>
          <w:color w:val="111111"/>
          <w:w w:val="105"/>
          <w:sz w:val="21"/>
          <w:szCs w:val="21"/>
        </w:rPr>
        <w:t>clinical</w:t>
      </w:r>
      <w:r w:rsidRPr="006B6552">
        <w:rPr>
          <w:rFonts w:eastAsia="Arial" w:cs="Times New Roman"/>
          <w:color w:val="111111"/>
          <w:spacing w:val="60"/>
          <w:w w:val="105"/>
          <w:sz w:val="21"/>
          <w:szCs w:val="21"/>
        </w:rPr>
        <w:t xml:space="preserve"> </w:t>
      </w:r>
      <w:r w:rsidRPr="006B6552">
        <w:rPr>
          <w:rFonts w:eastAsia="Arial" w:cs="Times New Roman"/>
          <w:color w:val="111111"/>
          <w:w w:val="105"/>
          <w:sz w:val="21"/>
          <w:szCs w:val="21"/>
        </w:rPr>
        <w:t>history,</w:t>
      </w:r>
      <w:r w:rsidRPr="006B6552">
        <w:rPr>
          <w:rFonts w:eastAsia="Arial" w:cs="Times New Roman"/>
          <w:color w:val="111111"/>
          <w:spacing w:val="42"/>
          <w:w w:val="105"/>
          <w:sz w:val="21"/>
          <w:szCs w:val="21"/>
        </w:rPr>
        <w:t xml:space="preserve"> </w:t>
      </w:r>
      <w:r w:rsidRPr="006B6552">
        <w:rPr>
          <w:rFonts w:eastAsia="Arial" w:cs="Times New Roman"/>
          <w:color w:val="111111"/>
          <w:w w:val="105"/>
          <w:sz w:val="21"/>
          <w:szCs w:val="21"/>
        </w:rPr>
        <w:t>distribution</w:t>
      </w:r>
      <w:r w:rsidRPr="006B6552">
        <w:rPr>
          <w:rFonts w:eastAsia="Arial" w:cs="Times New Roman"/>
          <w:color w:val="111111"/>
          <w:spacing w:val="2"/>
          <w:w w:val="105"/>
          <w:sz w:val="21"/>
          <w:szCs w:val="21"/>
        </w:rPr>
        <w:t xml:space="preserve"> </w:t>
      </w:r>
      <w:r w:rsidRPr="006B6552">
        <w:rPr>
          <w:rFonts w:eastAsia="Arial" w:cs="Times New Roman"/>
          <w:color w:val="111111"/>
          <w:w w:val="105"/>
          <w:sz w:val="21"/>
          <w:szCs w:val="21"/>
        </w:rPr>
        <w:t>and</w:t>
      </w:r>
      <w:r w:rsidRPr="006B6552">
        <w:rPr>
          <w:rFonts w:eastAsia="Arial" w:cs="Times New Roman"/>
          <w:color w:val="111111"/>
          <w:spacing w:val="44"/>
          <w:w w:val="105"/>
          <w:sz w:val="21"/>
          <w:szCs w:val="21"/>
        </w:rPr>
        <w:t xml:space="preserve"> </w:t>
      </w:r>
      <w:r w:rsidRPr="006B6552">
        <w:rPr>
          <w:rFonts w:eastAsia="Arial" w:cs="Times New Roman"/>
          <w:color w:val="111111"/>
          <w:w w:val="105"/>
          <w:sz w:val="21"/>
          <w:szCs w:val="21"/>
        </w:rPr>
        <w:t>time</w:t>
      </w:r>
      <w:r w:rsidRPr="006B6552">
        <w:rPr>
          <w:rFonts w:eastAsia="Arial" w:cs="Times New Roman"/>
          <w:color w:val="111111"/>
          <w:spacing w:val="56"/>
          <w:w w:val="105"/>
          <w:sz w:val="21"/>
          <w:szCs w:val="21"/>
        </w:rPr>
        <w:t xml:space="preserve"> </w:t>
      </w:r>
      <w:r w:rsidRPr="006B6552">
        <w:rPr>
          <w:rFonts w:eastAsia="Arial" w:cs="Times New Roman"/>
          <w:color w:val="111111"/>
          <w:w w:val="105"/>
          <w:sz w:val="21"/>
          <w:szCs w:val="21"/>
        </w:rPr>
        <w:t>course</w:t>
      </w:r>
      <w:r w:rsidRPr="006B6552">
        <w:rPr>
          <w:rFonts w:eastAsia="Arial" w:cs="Times New Roman"/>
          <w:color w:val="111111"/>
          <w:spacing w:val="54"/>
          <w:w w:val="105"/>
          <w:sz w:val="21"/>
          <w:szCs w:val="21"/>
        </w:rPr>
        <w:t xml:space="preserve"> </w:t>
      </w:r>
      <w:r w:rsidRPr="006B6552">
        <w:rPr>
          <w:rFonts w:eastAsia="Arial" w:cs="Times New Roman"/>
          <w:color w:val="111111"/>
          <w:w w:val="105"/>
          <w:sz w:val="21"/>
          <w:szCs w:val="21"/>
        </w:rPr>
        <w:t>of</w:t>
      </w:r>
      <w:r w:rsidRPr="006B6552">
        <w:rPr>
          <w:rFonts w:eastAsia="Arial" w:cs="Times New Roman"/>
          <w:color w:val="111111"/>
          <w:spacing w:val="50"/>
          <w:w w:val="105"/>
          <w:sz w:val="21"/>
          <w:szCs w:val="21"/>
        </w:rPr>
        <w:t xml:space="preserve"> </w:t>
      </w:r>
      <w:r w:rsidRPr="006B6552">
        <w:rPr>
          <w:rFonts w:eastAsia="Arial" w:cs="Times New Roman"/>
          <w:color w:val="111111"/>
          <w:w w:val="105"/>
          <w:sz w:val="21"/>
          <w:szCs w:val="21"/>
        </w:rPr>
        <w:t>lesions,</w:t>
      </w:r>
      <w:r w:rsidRPr="006B6552">
        <w:rPr>
          <w:rFonts w:eastAsia="Arial" w:cs="Times New Roman"/>
          <w:color w:val="111111"/>
          <w:spacing w:val="41"/>
          <w:w w:val="105"/>
          <w:sz w:val="21"/>
          <w:szCs w:val="21"/>
        </w:rPr>
        <w:t xml:space="preserve"> </w:t>
      </w:r>
      <w:r w:rsidRPr="006B6552">
        <w:rPr>
          <w:rFonts w:eastAsia="Arial" w:cs="Times New Roman"/>
          <w:color w:val="111111"/>
          <w:w w:val="105"/>
          <w:sz w:val="21"/>
          <w:szCs w:val="21"/>
        </w:rPr>
        <w:t>complications,</w:t>
      </w:r>
      <w:r w:rsidRPr="006B6552">
        <w:rPr>
          <w:rFonts w:eastAsia="Arial" w:cs="Times New Roman"/>
          <w:color w:val="111111"/>
          <w:spacing w:val="1"/>
          <w:w w:val="105"/>
          <w:sz w:val="21"/>
          <w:szCs w:val="21"/>
        </w:rPr>
        <w:t xml:space="preserve"> </w:t>
      </w:r>
      <w:r w:rsidRPr="006B6552">
        <w:rPr>
          <w:rFonts w:eastAsia="Arial" w:cs="Times New Roman"/>
          <w:color w:val="111111"/>
          <w:w w:val="105"/>
          <w:sz w:val="21"/>
          <w:szCs w:val="21"/>
        </w:rPr>
        <w:t>and</w:t>
      </w:r>
      <w:r w:rsidRPr="006B6552">
        <w:rPr>
          <w:rFonts w:eastAsia="Arial" w:cs="Times New Roman"/>
          <w:color w:val="111111"/>
          <w:sz w:val="21"/>
          <w:szCs w:val="21"/>
        </w:rPr>
        <w:t xml:space="preserve"> </w:t>
      </w:r>
      <w:r w:rsidRPr="006B6552">
        <w:rPr>
          <w:rFonts w:eastAsia="Arial" w:cs="Times New Roman"/>
          <w:color w:val="111111"/>
          <w:w w:val="105"/>
          <w:sz w:val="21"/>
          <w:szCs w:val="21"/>
        </w:rPr>
        <w:t>appropriate</w:t>
      </w:r>
      <w:r w:rsidRPr="006B6552">
        <w:rPr>
          <w:rFonts w:eastAsia="Arial" w:cs="Times New Roman"/>
          <w:color w:val="111111"/>
          <w:spacing w:val="19"/>
          <w:w w:val="105"/>
          <w:sz w:val="21"/>
          <w:szCs w:val="21"/>
        </w:rPr>
        <w:t xml:space="preserve"> </w:t>
      </w:r>
      <w:r w:rsidRPr="006B6552">
        <w:rPr>
          <w:rFonts w:eastAsia="Arial" w:cs="Times New Roman"/>
          <w:color w:val="111111"/>
          <w:w w:val="105"/>
          <w:sz w:val="21"/>
          <w:szCs w:val="21"/>
        </w:rPr>
        <w:t>laboratory</w:t>
      </w:r>
      <w:r w:rsidRPr="006B6552">
        <w:rPr>
          <w:rFonts w:eastAsia="Arial" w:cs="Times New Roman"/>
          <w:color w:val="111111"/>
          <w:spacing w:val="-6"/>
          <w:w w:val="105"/>
          <w:sz w:val="21"/>
          <w:szCs w:val="21"/>
        </w:rPr>
        <w:t xml:space="preserve"> </w:t>
      </w:r>
      <w:r w:rsidRPr="006B6552">
        <w:rPr>
          <w:rFonts w:eastAsia="Arial" w:cs="Times New Roman"/>
          <w:color w:val="111111"/>
          <w:w w:val="105"/>
          <w:sz w:val="21"/>
          <w:szCs w:val="21"/>
        </w:rPr>
        <w:t>tests:</w:t>
      </w:r>
    </w:p>
    <w:p w14:paraId="79BAB9CF" w14:textId="77777777" w:rsidR="009F6809" w:rsidRDefault="006B6552" w:rsidP="006B6552">
      <w:pPr>
        <w:pStyle w:val="BodyText"/>
        <w:rPr>
          <w:szCs w:val="22"/>
        </w:rPr>
      </w:pPr>
      <w:r>
        <w:rPr>
          <w:szCs w:val="22"/>
        </w:rPr>
        <w:tab/>
      </w:r>
      <w:r>
        <w:rPr>
          <w:szCs w:val="22"/>
        </w:rPr>
        <w:tab/>
      </w:r>
      <w:r w:rsidRPr="006B6552">
        <w:rPr>
          <w:szCs w:val="22"/>
        </w:rPr>
        <w:t xml:space="preserve">viral upper and lower respiratory tract infections </w:t>
      </w:r>
    </w:p>
    <w:p w14:paraId="2E3CD4F8" w14:textId="76422798" w:rsidR="006B6552" w:rsidRPr="006B6552" w:rsidRDefault="009F6809" w:rsidP="006B6552">
      <w:pPr>
        <w:pStyle w:val="BodyText"/>
        <w:rPr>
          <w:szCs w:val="22"/>
        </w:rPr>
      </w:pPr>
      <w:r>
        <w:rPr>
          <w:szCs w:val="22"/>
        </w:rPr>
        <w:tab/>
      </w:r>
      <w:r>
        <w:rPr>
          <w:szCs w:val="22"/>
        </w:rPr>
        <w:tab/>
      </w:r>
      <w:r w:rsidR="006B6552" w:rsidRPr="006B6552">
        <w:rPr>
          <w:szCs w:val="22"/>
        </w:rPr>
        <w:t>viral enteritis</w:t>
      </w:r>
    </w:p>
    <w:p w14:paraId="3A263683" w14:textId="77777777" w:rsidR="009F6809" w:rsidRDefault="009F6809" w:rsidP="006B6552">
      <w:pPr>
        <w:pStyle w:val="BodyText"/>
      </w:pPr>
      <w:r>
        <w:tab/>
      </w:r>
      <w:r>
        <w:tab/>
      </w:r>
      <w:r w:rsidR="006B6552" w:rsidRPr="006B6552">
        <w:t xml:space="preserve">measles </w:t>
      </w:r>
    </w:p>
    <w:p w14:paraId="4A4EC918" w14:textId="61680442" w:rsidR="009F6809" w:rsidRDefault="009F6809" w:rsidP="006B6552">
      <w:pPr>
        <w:pStyle w:val="BodyText"/>
      </w:pPr>
      <w:r>
        <w:tab/>
      </w:r>
      <w:r>
        <w:tab/>
        <w:t>erythema infectiosum</w:t>
      </w:r>
    </w:p>
    <w:p w14:paraId="4764B3CD" w14:textId="77777777" w:rsidR="009F6809" w:rsidRDefault="009F6809" w:rsidP="006B6552">
      <w:pPr>
        <w:pStyle w:val="BodyText"/>
      </w:pPr>
      <w:r>
        <w:tab/>
      </w:r>
      <w:r>
        <w:tab/>
      </w:r>
      <w:r w:rsidR="006B6552" w:rsidRPr="006B6552">
        <w:t xml:space="preserve">mumps </w:t>
      </w:r>
    </w:p>
    <w:p w14:paraId="6EC2E8D6" w14:textId="6603F5E5" w:rsidR="006B6552" w:rsidRDefault="009F6809" w:rsidP="006B6552">
      <w:pPr>
        <w:pStyle w:val="BodyText"/>
      </w:pPr>
      <w:r>
        <w:tab/>
      </w:r>
      <w:r>
        <w:tab/>
      </w:r>
      <w:r w:rsidR="006B6552" w:rsidRPr="006B6552">
        <w:t>rubella</w:t>
      </w:r>
    </w:p>
    <w:p w14:paraId="33712F7B" w14:textId="02139AF3" w:rsidR="009F6809" w:rsidRPr="006B6552" w:rsidRDefault="009F6809" w:rsidP="006B6552">
      <w:pPr>
        <w:pStyle w:val="BodyText"/>
      </w:pPr>
      <w:r>
        <w:tab/>
      </w:r>
      <w:r>
        <w:tab/>
        <w:t xml:space="preserve">cytomegalovirus infection </w:t>
      </w:r>
    </w:p>
    <w:p w14:paraId="55D4EB42" w14:textId="539BFA71" w:rsidR="009F6809" w:rsidRDefault="009F6809" w:rsidP="006B6552">
      <w:pPr>
        <w:pStyle w:val="BodyText"/>
      </w:pPr>
      <w:r>
        <w:tab/>
      </w:r>
      <w:r>
        <w:tab/>
        <w:t xml:space="preserve">EB viral infections; </w:t>
      </w:r>
      <w:r w:rsidR="006B6552" w:rsidRPr="006B6552">
        <w:t xml:space="preserve">infectious mononucleosis </w:t>
      </w:r>
    </w:p>
    <w:p w14:paraId="14D8D489" w14:textId="77777777" w:rsidR="009F6809" w:rsidRDefault="009F6809" w:rsidP="006B6552">
      <w:pPr>
        <w:pStyle w:val="BodyText"/>
      </w:pPr>
      <w:r>
        <w:tab/>
      </w:r>
      <w:r>
        <w:tab/>
      </w:r>
      <w:r w:rsidR="006B6552" w:rsidRPr="006B6552">
        <w:t>varicella-zoster infections</w:t>
      </w:r>
    </w:p>
    <w:p w14:paraId="466B432B" w14:textId="03EAF11C" w:rsidR="006B6552" w:rsidRDefault="009F6809" w:rsidP="006B6552">
      <w:pPr>
        <w:pStyle w:val="BodyText"/>
      </w:pPr>
      <w:r>
        <w:tab/>
      </w:r>
      <w:r>
        <w:tab/>
      </w:r>
      <w:r w:rsidR="006B6552" w:rsidRPr="006B6552">
        <w:t>herpesvirus infections</w:t>
      </w:r>
    </w:p>
    <w:p w14:paraId="06B90445" w14:textId="1F6D37A4" w:rsidR="006B6552" w:rsidRDefault="009F6809" w:rsidP="00C201C3">
      <w:pPr>
        <w:pStyle w:val="BodyText"/>
      </w:pPr>
      <w:r>
        <w:tab/>
      </w:r>
      <w:r>
        <w:tab/>
        <w:t>poliomyelitis</w:t>
      </w:r>
    </w:p>
    <w:p w14:paraId="2AFFAC1A" w14:textId="77777777" w:rsidR="00C63330" w:rsidRDefault="00C63330" w:rsidP="00C201C3">
      <w:pPr>
        <w:pStyle w:val="BodyText"/>
      </w:pPr>
    </w:p>
    <w:p w14:paraId="4F7CB609" w14:textId="28481D5D" w:rsidR="00C63330" w:rsidRPr="00C63330" w:rsidRDefault="00C63330" w:rsidP="00C63330">
      <w:pPr>
        <w:pStyle w:val="BodyText"/>
        <w:rPr>
          <w:rFonts w:eastAsia="Arial"/>
        </w:rPr>
      </w:pPr>
      <w:r>
        <w:rPr>
          <w:rFonts w:eastAsia="Arial"/>
        </w:rPr>
        <w:t>S.</w:t>
      </w:r>
      <w:r>
        <w:rPr>
          <w:rFonts w:eastAsia="Arial"/>
        </w:rPr>
        <w:tab/>
      </w:r>
      <w:r w:rsidRPr="00C63330">
        <w:rPr>
          <w:rFonts w:eastAsia="Arial"/>
        </w:rPr>
        <w:t>List</w:t>
      </w:r>
      <w:r w:rsidRPr="00C63330">
        <w:rPr>
          <w:rFonts w:eastAsia="Arial"/>
          <w:spacing w:val="10"/>
        </w:rPr>
        <w:t xml:space="preserve"> </w:t>
      </w:r>
      <w:r w:rsidRPr="00C63330">
        <w:rPr>
          <w:rFonts w:eastAsia="Arial"/>
        </w:rPr>
        <w:t>the</w:t>
      </w:r>
      <w:r w:rsidRPr="00C63330">
        <w:rPr>
          <w:rFonts w:eastAsia="Arial"/>
          <w:spacing w:val="19"/>
        </w:rPr>
        <w:t xml:space="preserve"> </w:t>
      </w:r>
      <w:r w:rsidRPr="00C63330">
        <w:rPr>
          <w:rFonts w:eastAsia="Arial"/>
        </w:rPr>
        <w:t>general</w:t>
      </w:r>
      <w:r w:rsidRPr="00C63330">
        <w:rPr>
          <w:rFonts w:eastAsia="Arial"/>
          <w:spacing w:val="32"/>
        </w:rPr>
        <w:t xml:space="preserve"> </w:t>
      </w:r>
      <w:r w:rsidRPr="00C63330">
        <w:rPr>
          <w:rFonts w:eastAsia="Arial"/>
        </w:rPr>
        <w:t>features</w:t>
      </w:r>
      <w:r w:rsidRPr="00C63330">
        <w:rPr>
          <w:rFonts w:eastAsia="Arial"/>
          <w:spacing w:val="32"/>
        </w:rPr>
        <w:t xml:space="preserve"> </w:t>
      </w:r>
      <w:r w:rsidRPr="00C63330">
        <w:rPr>
          <w:rFonts w:eastAsia="Arial"/>
        </w:rPr>
        <w:t>of</w:t>
      </w:r>
      <w:r w:rsidRPr="00C63330">
        <w:rPr>
          <w:rFonts w:eastAsia="Arial"/>
          <w:spacing w:val="30"/>
        </w:rPr>
        <w:t xml:space="preserve"> </w:t>
      </w:r>
      <w:r w:rsidRPr="00C63330">
        <w:rPr>
          <w:rFonts w:eastAsia="Arial"/>
        </w:rPr>
        <w:t>rickettsial</w:t>
      </w:r>
      <w:r w:rsidRPr="00C63330">
        <w:rPr>
          <w:rFonts w:eastAsia="Arial"/>
          <w:spacing w:val="35"/>
        </w:rPr>
        <w:t xml:space="preserve"> </w:t>
      </w:r>
      <w:r w:rsidRPr="00C63330">
        <w:rPr>
          <w:rFonts w:eastAsia="Arial"/>
        </w:rPr>
        <w:t>diseases</w:t>
      </w:r>
      <w:r w:rsidRPr="00C63330">
        <w:rPr>
          <w:rFonts w:eastAsia="Arial"/>
          <w:spacing w:val="49"/>
        </w:rPr>
        <w:t xml:space="preserve"> </w:t>
      </w:r>
      <w:r w:rsidRPr="00C63330">
        <w:rPr>
          <w:rFonts w:eastAsia="Arial"/>
        </w:rPr>
        <w:t>in terms</w:t>
      </w:r>
      <w:r w:rsidRPr="00C63330">
        <w:rPr>
          <w:rFonts w:eastAsia="Arial"/>
          <w:spacing w:val="31"/>
        </w:rPr>
        <w:t xml:space="preserve"> </w:t>
      </w:r>
      <w:r w:rsidRPr="00C63330">
        <w:rPr>
          <w:rFonts w:eastAsia="Arial"/>
        </w:rPr>
        <w:t>of</w:t>
      </w:r>
      <w:r w:rsidRPr="00C63330">
        <w:rPr>
          <w:rFonts w:eastAsia="Arial"/>
          <w:spacing w:val="30"/>
        </w:rPr>
        <w:t xml:space="preserve"> </w:t>
      </w:r>
      <w:r w:rsidRPr="00C63330">
        <w:rPr>
          <w:rFonts w:eastAsia="Arial"/>
        </w:rPr>
        <w:t>modes</w:t>
      </w:r>
      <w:r w:rsidRPr="00C63330">
        <w:rPr>
          <w:rFonts w:eastAsia="Arial"/>
          <w:spacing w:val="21"/>
        </w:rPr>
        <w:t xml:space="preserve"> </w:t>
      </w:r>
      <w:r w:rsidRPr="00C63330">
        <w:rPr>
          <w:rFonts w:eastAsia="Arial"/>
        </w:rPr>
        <w:t>of</w:t>
      </w:r>
      <w:r w:rsidRPr="00C63330">
        <w:rPr>
          <w:rFonts w:eastAsia="Arial"/>
          <w:spacing w:val="10"/>
        </w:rPr>
        <w:t xml:space="preserve"> </w:t>
      </w:r>
      <w:r w:rsidRPr="00C63330">
        <w:rPr>
          <w:rFonts w:eastAsia="Arial"/>
        </w:rPr>
        <w:t xml:space="preserve">transmission, </w:t>
      </w:r>
      <w:r w:rsidRPr="00C63330">
        <w:rPr>
          <w:rFonts w:eastAsia="Arial"/>
          <w:spacing w:val="3"/>
        </w:rPr>
        <w:t xml:space="preserve"> </w:t>
      </w:r>
      <w:r>
        <w:rPr>
          <w:rFonts w:eastAsia="Arial"/>
          <w:spacing w:val="3"/>
        </w:rPr>
        <w:tab/>
      </w:r>
      <w:r w:rsidRPr="00C63330">
        <w:rPr>
          <w:rFonts w:eastAsia="Arial"/>
        </w:rPr>
        <w:t>mechanism</w:t>
      </w:r>
      <w:r w:rsidRPr="00C63330">
        <w:rPr>
          <w:rFonts w:eastAsia="Arial"/>
          <w:spacing w:val="46"/>
        </w:rPr>
        <w:t xml:space="preserve"> </w:t>
      </w:r>
      <w:r w:rsidRPr="00C63330">
        <w:rPr>
          <w:rFonts w:eastAsia="Arial"/>
        </w:rPr>
        <w:t>by</w:t>
      </w:r>
      <w:r w:rsidRPr="00C63330">
        <w:rPr>
          <w:rFonts w:eastAsia="Arial"/>
          <w:w w:val="105"/>
        </w:rPr>
        <w:t xml:space="preserve"> </w:t>
      </w:r>
      <w:r w:rsidRPr="00C63330">
        <w:rPr>
          <w:rFonts w:eastAsia="Arial"/>
        </w:rPr>
        <w:t>which</w:t>
      </w:r>
      <w:r w:rsidRPr="00C63330">
        <w:rPr>
          <w:rFonts w:eastAsia="Arial"/>
          <w:spacing w:val="34"/>
        </w:rPr>
        <w:t xml:space="preserve"> </w:t>
      </w:r>
      <w:r w:rsidRPr="00C63330">
        <w:rPr>
          <w:rFonts w:eastAsia="Arial"/>
        </w:rPr>
        <w:t>disease</w:t>
      </w:r>
      <w:r w:rsidRPr="00C63330">
        <w:rPr>
          <w:rFonts w:eastAsia="Arial"/>
          <w:spacing w:val="28"/>
        </w:rPr>
        <w:t xml:space="preserve"> </w:t>
      </w:r>
      <w:r w:rsidRPr="00C63330">
        <w:rPr>
          <w:rFonts w:eastAsia="Arial"/>
        </w:rPr>
        <w:t>occurs,</w:t>
      </w:r>
      <w:r w:rsidRPr="00C63330">
        <w:rPr>
          <w:rFonts w:eastAsia="Arial"/>
          <w:spacing w:val="9"/>
        </w:rPr>
        <w:t xml:space="preserve"> </w:t>
      </w:r>
      <w:r w:rsidRPr="00C63330">
        <w:rPr>
          <w:rFonts w:eastAsia="Arial"/>
        </w:rPr>
        <w:t>type</w:t>
      </w:r>
      <w:r w:rsidRPr="00C63330">
        <w:rPr>
          <w:rFonts w:eastAsia="Arial"/>
          <w:spacing w:val="23"/>
        </w:rPr>
        <w:t xml:space="preserve"> </w:t>
      </w:r>
      <w:r w:rsidRPr="00C63330">
        <w:rPr>
          <w:rFonts w:eastAsia="Arial"/>
        </w:rPr>
        <w:t>of</w:t>
      </w:r>
      <w:r w:rsidRPr="00C63330">
        <w:rPr>
          <w:rFonts w:eastAsia="Arial"/>
          <w:spacing w:val="20"/>
        </w:rPr>
        <w:t xml:space="preserve"> </w:t>
      </w:r>
      <w:r w:rsidRPr="00C63330">
        <w:rPr>
          <w:rFonts w:eastAsia="Arial"/>
        </w:rPr>
        <w:t>immune</w:t>
      </w:r>
      <w:r w:rsidRPr="00C63330">
        <w:rPr>
          <w:rFonts w:eastAsia="Arial"/>
          <w:spacing w:val="26"/>
        </w:rPr>
        <w:t xml:space="preserve"> </w:t>
      </w:r>
      <w:r w:rsidRPr="00C63330">
        <w:rPr>
          <w:rFonts w:eastAsia="Arial"/>
        </w:rPr>
        <w:t>response,</w:t>
      </w:r>
      <w:r w:rsidRPr="00C63330">
        <w:rPr>
          <w:rFonts w:eastAsia="Arial"/>
          <w:spacing w:val="4"/>
        </w:rPr>
        <w:t xml:space="preserve"> </w:t>
      </w:r>
      <w:r w:rsidRPr="00C63330">
        <w:rPr>
          <w:rFonts w:eastAsia="Arial"/>
        </w:rPr>
        <w:t>tissue</w:t>
      </w:r>
      <w:r w:rsidRPr="00C63330">
        <w:rPr>
          <w:rFonts w:eastAsia="Arial"/>
          <w:spacing w:val="33"/>
        </w:rPr>
        <w:t xml:space="preserve"> </w:t>
      </w:r>
      <w:r w:rsidRPr="00C63330">
        <w:rPr>
          <w:rFonts w:eastAsia="Arial"/>
        </w:rPr>
        <w:t>affinity,</w:t>
      </w:r>
      <w:r w:rsidRPr="00C63330">
        <w:rPr>
          <w:rFonts w:eastAsia="Arial"/>
          <w:spacing w:val="19"/>
        </w:rPr>
        <w:t xml:space="preserve"> </w:t>
      </w:r>
      <w:r w:rsidRPr="00C63330">
        <w:rPr>
          <w:rFonts w:eastAsia="Arial"/>
        </w:rPr>
        <w:t>and</w:t>
      </w:r>
      <w:r w:rsidRPr="00C63330">
        <w:rPr>
          <w:rFonts w:eastAsia="Arial"/>
          <w:spacing w:val="31"/>
        </w:rPr>
        <w:t xml:space="preserve"> </w:t>
      </w:r>
      <w:r>
        <w:rPr>
          <w:rFonts w:eastAsia="Arial"/>
          <w:spacing w:val="31"/>
        </w:rPr>
        <w:tab/>
      </w:r>
      <w:r w:rsidRPr="00C63330">
        <w:rPr>
          <w:rFonts w:eastAsia="Arial"/>
        </w:rPr>
        <w:t>means</w:t>
      </w:r>
      <w:r w:rsidRPr="00C63330">
        <w:rPr>
          <w:rFonts w:eastAsia="Arial"/>
          <w:spacing w:val="18"/>
        </w:rPr>
        <w:t xml:space="preserve"> </w:t>
      </w:r>
      <w:r w:rsidRPr="00C63330">
        <w:rPr>
          <w:rFonts w:eastAsia="Arial"/>
        </w:rPr>
        <w:t>of</w:t>
      </w:r>
      <w:r w:rsidRPr="00C63330">
        <w:rPr>
          <w:rFonts w:eastAsia="Arial"/>
          <w:spacing w:val="9"/>
        </w:rPr>
        <w:t xml:space="preserve"> </w:t>
      </w:r>
      <w:r w:rsidR="00BA262F">
        <w:rPr>
          <w:rFonts w:eastAsia="Arial"/>
          <w:spacing w:val="9"/>
        </w:rPr>
        <w:tab/>
      </w:r>
      <w:r w:rsidRPr="00C63330">
        <w:rPr>
          <w:rFonts w:eastAsia="Arial"/>
        </w:rPr>
        <w:t>diagnosis.</w:t>
      </w:r>
    </w:p>
    <w:p w14:paraId="45AE6C47" w14:textId="77777777" w:rsidR="00C63330" w:rsidRDefault="00C63330" w:rsidP="00C201C3">
      <w:pPr>
        <w:pStyle w:val="BodyText"/>
      </w:pPr>
    </w:p>
    <w:p w14:paraId="228F7164" w14:textId="77777777" w:rsidR="00C63330" w:rsidRDefault="00C63330" w:rsidP="00C201C3">
      <w:pPr>
        <w:pStyle w:val="BodyText"/>
      </w:pPr>
    </w:p>
    <w:p w14:paraId="6C518DB0" w14:textId="77777777" w:rsidR="00C63330" w:rsidRDefault="00C63330" w:rsidP="00C201C3">
      <w:pPr>
        <w:pStyle w:val="BodyText"/>
      </w:pPr>
    </w:p>
    <w:p w14:paraId="6C9E4E3D" w14:textId="77777777" w:rsidR="00BA262F" w:rsidRDefault="00BA262F" w:rsidP="00C201C3">
      <w:pPr>
        <w:pStyle w:val="BodyText"/>
      </w:pPr>
    </w:p>
    <w:p w14:paraId="114E825A" w14:textId="77777777" w:rsidR="00BA262F" w:rsidRDefault="00BA262F" w:rsidP="00C201C3">
      <w:pPr>
        <w:pStyle w:val="BodyText"/>
      </w:pPr>
    </w:p>
    <w:p w14:paraId="61A847E7" w14:textId="77777777" w:rsidR="00BA262F" w:rsidRDefault="00BA262F" w:rsidP="00C201C3">
      <w:pPr>
        <w:pStyle w:val="BodyText"/>
      </w:pPr>
    </w:p>
    <w:p w14:paraId="5E52529C" w14:textId="77777777" w:rsidR="00A45B36" w:rsidRDefault="00A45B36" w:rsidP="00C201C3">
      <w:pPr>
        <w:pStyle w:val="BodyText"/>
      </w:pPr>
    </w:p>
    <w:p w14:paraId="4556451A" w14:textId="423AA17F" w:rsidR="00C63330" w:rsidRDefault="00C63330" w:rsidP="00C201C3">
      <w:pPr>
        <w:pStyle w:val="BodyText"/>
      </w:pPr>
      <w:r>
        <w:lastRenderedPageBreak/>
        <w:t>Infectious Diseases objective – Page four</w:t>
      </w:r>
    </w:p>
    <w:p w14:paraId="06D00DBE" w14:textId="77777777" w:rsidR="00C63330" w:rsidRDefault="00C63330" w:rsidP="00C201C3">
      <w:pPr>
        <w:pStyle w:val="BodyText"/>
      </w:pPr>
    </w:p>
    <w:p w14:paraId="494D87C6" w14:textId="77777777" w:rsidR="00C63330" w:rsidRPr="00C63330" w:rsidRDefault="00C63330" w:rsidP="00AB0D16">
      <w:pPr>
        <w:widowControl w:val="0"/>
        <w:numPr>
          <w:ilvl w:val="0"/>
          <w:numId w:val="38"/>
        </w:numPr>
        <w:tabs>
          <w:tab w:val="left" w:pos="845"/>
        </w:tabs>
        <w:spacing w:after="0" w:line="240" w:lineRule="auto"/>
        <w:ind w:left="844" w:hanging="716"/>
        <w:rPr>
          <w:rFonts w:eastAsia="Arial" w:cs="Times New Roman"/>
          <w:sz w:val="21"/>
          <w:szCs w:val="21"/>
        </w:rPr>
      </w:pPr>
      <w:r w:rsidRPr="00C63330">
        <w:rPr>
          <w:rFonts w:eastAsia="Arial" w:cs="Times New Roman"/>
          <w:color w:val="111111"/>
          <w:w w:val="105"/>
          <w:sz w:val="21"/>
          <w:szCs w:val="21"/>
        </w:rPr>
        <w:t>Define</w:t>
      </w:r>
      <w:r w:rsidRPr="00C63330">
        <w:rPr>
          <w:rFonts w:eastAsia="Arial" w:cs="Times New Roman"/>
          <w:color w:val="111111"/>
          <w:spacing w:val="-17"/>
          <w:w w:val="105"/>
          <w:sz w:val="21"/>
          <w:szCs w:val="21"/>
        </w:rPr>
        <w:t xml:space="preserve"> </w:t>
      </w:r>
      <w:r w:rsidRPr="00C63330">
        <w:rPr>
          <w:rFonts w:eastAsia="Arial" w:cs="Times New Roman"/>
          <w:color w:val="111111"/>
          <w:w w:val="105"/>
          <w:sz w:val="21"/>
          <w:szCs w:val="21"/>
        </w:rPr>
        <w:t>each</w:t>
      </w:r>
      <w:r w:rsidRPr="00C63330">
        <w:rPr>
          <w:rFonts w:eastAsia="Arial" w:cs="Times New Roman"/>
          <w:color w:val="111111"/>
          <w:spacing w:val="-11"/>
          <w:w w:val="105"/>
          <w:sz w:val="21"/>
          <w:szCs w:val="21"/>
        </w:rPr>
        <w:t xml:space="preserve"> </w:t>
      </w:r>
      <w:r w:rsidRPr="00C63330">
        <w:rPr>
          <w:rFonts w:eastAsia="Arial" w:cs="Times New Roman"/>
          <w:color w:val="111111"/>
          <w:w w:val="105"/>
          <w:sz w:val="21"/>
          <w:szCs w:val="21"/>
        </w:rPr>
        <w:t>of</w:t>
      </w:r>
      <w:r w:rsidRPr="00C63330">
        <w:rPr>
          <w:rFonts w:eastAsia="Arial" w:cs="Times New Roman"/>
          <w:color w:val="111111"/>
          <w:spacing w:val="-25"/>
          <w:w w:val="105"/>
          <w:sz w:val="21"/>
          <w:szCs w:val="21"/>
        </w:rPr>
        <w:t xml:space="preserve"> </w:t>
      </w:r>
      <w:r w:rsidRPr="00C63330">
        <w:rPr>
          <w:rFonts w:eastAsia="Arial" w:cs="Times New Roman"/>
          <w:color w:val="111111"/>
          <w:w w:val="105"/>
          <w:sz w:val="21"/>
          <w:szCs w:val="21"/>
        </w:rPr>
        <w:t>the</w:t>
      </w:r>
      <w:r w:rsidRPr="00C63330">
        <w:rPr>
          <w:rFonts w:eastAsia="Arial" w:cs="Times New Roman"/>
          <w:color w:val="111111"/>
          <w:spacing w:val="-20"/>
          <w:w w:val="105"/>
          <w:sz w:val="21"/>
          <w:szCs w:val="21"/>
        </w:rPr>
        <w:t xml:space="preserve"> </w:t>
      </w:r>
      <w:r w:rsidRPr="00C63330">
        <w:rPr>
          <w:rFonts w:eastAsia="Arial" w:cs="Times New Roman"/>
          <w:color w:val="111111"/>
          <w:w w:val="105"/>
          <w:sz w:val="21"/>
          <w:szCs w:val="21"/>
        </w:rPr>
        <w:t>following</w:t>
      </w:r>
      <w:r w:rsidRPr="00C63330">
        <w:rPr>
          <w:rFonts w:eastAsia="Arial" w:cs="Times New Roman"/>
          <w:color w:val="111111"/>
          <w:spacing w:val="-17"/>
          <w:w w:val="105"/>
          <w:sz w:val="21"/>
          <w:szCs w:val="21"/>
        </w:rPr>
        <w:t xml:space="preserve"> </w:t>
      </w:r>
      <w:r w:rsidRPr="00C63330">
        <w:rPr>
          <w:rFonts w:eastAsia="Arial" w:cs="Times New Roman"/>
          <w:color w:val="111111"/>
          <w:w w:val="105"/>
          <w:sz w:val="21"/>
          <w:szCs w:val="21"/>
        </w:rPr>
        <w:t>diseases</w:t>
      </w:r>
      <w:r w:rsidRPr="00C63330">
        <w:rPr>
          <w:rFonts w:eastAsia="Arial" w:cs="Times New Roman"/>
          <w:color w:val="111111"/>
          <w:spacing w:val="-8"/>
          <w:w w:val="105"/>
          <w:sz w:val="21"/>
          <w:szCs w:val="21"/>
        </w:rPr>
        <w:t xml:space="preserve"> </w:t>
      </w:r>
      <w:r w:rsidRPr="00C63330">
        <w:rPr>
          <w:rFonts w:eastAsia="Arial" w:cs="Times New Roman"/>
          <w:color w:val="111111"/>
          <w:w w:val="105"/>
          <w:sz w:val="21"/>
          <w:szCs w:val="21"/>
        </w:rPr>
        <w:t>or</w:t>
      </w:r>
      <w:r w:rsidRPr="00C63330">
        <w:rPr>
          <w:rFonts w:eastAsia="Arial" w:cs="Times New Roman"/>
          <w:color w:val="111111"/>
          <w:spacing w:val="-18"/>
          <w:w w:val="105"/>
          <w:sz w:val="21"/>
          <w:szCs w:val="21"/>
        </w:rPr>
        <w:t xml:space="preserve"> </w:t>
      </w:r>
      <w:r w:rsidRPr="00C63330">
        <w:rPr>
          <w:rFonts w:eastAsia="Arial" w:cs="Times New Roman"/>
          <w:color w:val="111111"/>
          <w:w w:val="105"/>
          <w:sz w:val="21"/>
          <w:szCs w:val="21"/>
        </w:rPr>
        <w:t>organisms:</w:t>
      </w:r>
    </w:p>
    <w:p w14:paraId="48EA0B3C" w14:textId="77777777" w:rsidR="00C63330" w:rsidRDefault="00C63330" w:rsidP="00C63330">
      <w:pPr>
        <w:pStyle w:val="BodyText"/>
        <w:rPr>
          <w:rFonts w:eastAsia="Arial"/>
        </w:rPr>
      </w:pPr>
    </w:p>
    <w:p w14:paraId="1368DA0E" w14:textId="064A50BF" w:rsidR="00C63330" w:rsidRDefault="00C63330" w:rsidP="00C63330">
      <w:pPr>
        <w:pStyle w:val="BodyText"/>
        <w:tabs>
          <w:tab w:val="left" w:pos="2988"/>
        </w:tabs>
        <w:spacing w:before="78"/>
        <w:ind w:left="839"/>
        <w:rPr>
          <w:color w:val="111111"/>
          <w:w w:val="105"/>
        </w:rPr>
      </w:pPr>
      <w:r w:rsidRPr="00C63330">
        <w:rPr>
          <w:rFonts w:eastAsia="Arial"/>
          <w:color w:val="111111"/>
          <w:sz w:val="21"/>
          <w:szCs w:val="21"/>
        </w:rPr>
        <w:t>Amebiasis</w:t>
      </w:r>
      <w:r>
        <w:rPr>
          <w:rFonts w:eastAsia="Arial"/>
          <w:color w:val="111111"/>
          <w:sz w:val="21"/>
          <w:szCs w:val="21"/>
        </w:rPr>
        <w:tab/>
      </w:r>
      <w:r w:rsidRPr="00C63330">
        <w:rPr>
          <w:rFonts w:eastAsia="Arial"/>
          <w:color w:val="111111"/>
          <w:sz w:val="21"/>
          <w:szCs w:val="21"/>
        </w:rPr>
        <w:t>giardiasis</w:t>
      </w:r>
      <w:r w:rsidRPr="00C63330">
        <w:rPr>
          <w:color w:val="111111"/>
        </w:rPr>
        <w:t xml:space="preserve"> </w:t>
      </w:r>
      <w:r>
        <w:rPr>
          <w:color w:val="111111"/>
        </w:rPr>
        <w:tab/>
      </w:r>
      <w:r>
        <w:rPr>
          <w:color w:val="111111"/>
        </w:rPr>
        <w:tab/>
        <w:t>trichinosis</w:t>
      </w:r>
      <w:r>
        <w:rPr>
          <w:color w:val="111111"/>
        </w:rPr>
        <w:tab/>
      </w:r>
      <w:r>
        <w:rPr>
          <w:color w:val="111111"/>
          <w:w w:val="105"/>
        </w:rPr>
        <w:t>hookworm</w:t>
      </w:r>
    </w:p>
    <w:p w14:paraId="10CA361E" w14:textId="3EDD0677" w:rsidR="00C63330" w:rsidRDefault="00C63330" w:rsidP="00C63330">
      <w:pPr>
        <w:widowControl w:val="0"/>
        <w:tabs>
          <w:tab w:val="left" w:pos="2984"/>
        </w:tabs>
        <w:spacing w:after="0" w:line="240" w:lineRule="auto"/>
        <w:ind w:left="844"/>
        <w:rPr>
          <w:color w:val="111111"/>
          <w:w w:val="105"/>
        </w:rPr>
      </w:pPr>
      <w:r w:rsidRPr="00C63330">
        <w:rPr>
          <w:rFonts w:eastAsia="Arial" w:cs="Times New Roman"/>
          <w:color w:val="111111"/>
          <w:sz w:val="21"/>
          <w:szCs w:val="21"/>
        </w:rPr>
        <w:t>malaria</w:t>
      </w:r>
      <w:r w:rsidRPr="00C63330">
        <w:rPr>
          <w:rFonts w:eastAsia="Arial" w:cs="Times New Roman"/>
          <w:color w:val="111111"/>
          <w:sz w:val="21"/>
          <w:szCs w:val="21"/>
        </w:rPr>
        <w:tab/>
        <w:t>toxoplasmosis</w:t>
      </w:r>
      <w:r w:rsidRPr="00C63330">
        <w:rPr>
          <w:color w:val="111111"/>
        </w:rPr>
        <w:t xml:space="preserve"> </w:t>
      </w:r>
      <w:r>
        <w:rPr>
          <w:color w:val="111111"/>
        </w:rPr>
        <w:tab/>
        <w:t>enterobiasis</w:t>
      </w:r>
      <w:r>
        <w:rPr>
          <w:color w:val="111111"/>
        </w:rPr>
        <w:tab/>
      </w:r>
      <w:r>
        <w:rPr>
          <w:color w:val="111111"/>
          <w:w w:val="105"/>
        </w:rPr>
        <w:t>tapeworm</w:t>
      </w:r>
    </w:p>
    <w:p w14:paraId="7C5DB151" w14:textId="66512DA4" w:rsidR="009D27F0" w:rsidRDefault="009D27F0" w:rsidP="00C63330">
      <w:pPr>
        <w:widowControl w:val="0"/>
        <w:tabs>
          <w:tab w:val="left" w:pos="2984"/>
        </w:tabs>
        <w:spacing w:after="0" w:line="240" w:lineRule="auto"/>
        <w:ind w:left="844"/>
        <w:rPr>
          <w:color w:val="111111"/>
        </w:rPr>
      </w:pPr>
      <w:r>
        <w:rPr>
          <w:color w:val="111111"/>
          <w:w w:val="95"/>
        </w:rPr>
        <w:t>ascariasis</w:t>
      </w:r>
      <w:r>
        <w:rPr>
          <w:color w:val="111111"/>
          <w:w w:val="95"/>
        </w:rPr>
        <w:tab/>
        <w:t>schistosomiasis</w:t>
      </w:r>
      <w:r>
        <w:rPr>
          <w:color w:val="111111"/>
          <w:w w:val="95"/>
        </w:rPr>
        <w:tab/>
      </w:r>
      <w:r w:rsidRPr="009D27F0">
        <w:rPr>
          <w:color w:val="111111"/>
        </w:rPr>
        <w:t xml:space="preserve"> </w:t>
      </w:r>
      <w:r>
        <w:rPr>
          <w:color w:val="111111"/>
        </w:rPr>
        <w:t>trypanosomiasis</w:t>
      </w:r>
    </w:p>
    <w:p w14:paraId="6CDFDBB3" w14:textId="5EBB42E7" w:rsidR="009D27F0" w:rsidRDefault="009D27F0" w:rsidP="009D27F0">
      <w:pPr>
        <w:pStyle w:val="BodyText"/>
        <w:spacing w:before="14"/>
        <w:ind w:left="33"/>
        <w:rPr>
          <w:rFonts w:eastAsia="Arial"/>
          <w:color w:val="111111"/>
          <w:sz w:val="21"/>
          <w:szCs w:val="21"/>
        </w:rPr>
      </w:pPr>
      <w:r>
        <w:tab/>
        <w:t xml:space="preserve">  cryptosporidiosis</w:t>
      </w:r>
      <w:r>
        <w:tab/>
        <w:t xml:space="preserve">   leishmaniasis           </w:t>
      </w:r>
      <w:r w:rsidRPr="009D27F0">
        <w:rPr>
          <w:rFonts w:eastAsia="Arial"/>
          <w:color w:val="111111"/>
          <w:sz w:val="21"/>
          <w:szCs w:val="21"/>
        </w:rPr>
        <w:t>filariasis</w:t>
      </w:r>
    </w:p>
    <w:p w14:paraId="6A481DCE" w14:textId="77777777" w:rsidR="009D27F0" w:rsidRDefault="009D27F0" w:rsidP="009D27F0">
      <w:pPr>
        <w:pStyle w:val="BodyText"/>
        <w:spacing w:before="14"/>
        <w:ind w:left="33"/>
        <w:rPr>
          <w:rFonts w:eastAsia="Arial"/>
          <w:color w:val="111111"/>
          <w:sz w:val="21"/>
          <w:szCs w:val="21"/>
        </w:rPr>
      </w:pPr>
    </w:p>
    <w:p w14:paraId="4C5764E3" w14:textId="7EFDA693" w:rsidR="009D27F0" w:rsidRDefault="009D27F0" w:rsidP="009D27F0">
      <w:pPr>
        <w:pStyle w:val="BodyText"/>
        <w:spacing w:before="14"/>
        <w:ind w:left="33"/>
        <w:rPr>
          <w:rFonts w:eastAsia="Arial"/>
          <w:color w:val="111111"/>
          <w:sz w:val="21"/>
          <w:szCs w:val="21"/>
        </w:rPr>
      </w:pPr>
      <w:r>
        <w:rPr>
          <w:rFonts w:eastAsia="Arial"/>
          <w:color w:val="111111"/>
          <w:sz w:val="21"/>
          <w:szCs w:val="21"/>
        </w:rPr>
        <w:tab/>
        <w:t>in terms of:</w:t>
      </w:r>
    </w:p>
    <w:p w14:paraId="795E3281" w14:textId="77777777" w:rsidR="009D27F0" w:rsidRDefault="009D27F0" w:rsidP="009D27F0">
      <w:pPr>
        <w:pStyle w:val="BodyText"/>
        <w:spacing w:before="14"/>
        <w:ind w:left="33"/>
        <w:rPr>
          <w:rFonts w:eastAsia="Arial"/>
          <w:color w:val="111111"/>
          <w:sz w:val="21"/>
          <w:szCs w:val="21"/>
        </w:rPr>
      </w:pPr>
    </w:p>
    <w:p w14:paraId="62D348F5" w14:textId="15F48DF7" w:rsidR="009D27F0" w:rsidRDefault="009D27F0" w:rsidP="009D27F0">
      <w:pPr>
        <w:pStyle w:val="BodyText"/>
        <w:spacing w:before="14"/>
        <w:ind w:left="33"/>
        <w:rPr>
          <w:color w:val="111111"/>
          <w:spacing w:val="1"/>
          <w:w w:val="105"/>
        </w:rPr>
      </w:pPr>
      <w:r>
        <w:rPr>
          <w:rFonts w:eastAsia="Arial"/>
          <w:color w:val="111111"/>
          <w:sz w:val="21"/>
          <w:szCs w:val="21"/>
        </w:rPr>
        <w:tab/>
      </w:r>
      <w:r>
        <w:rPr>
          <w:color w:val="111111"/>
          <w:w w:val="105"/>
        </w:rPr>
        <w:t>primary</w:t>
      </w:r>
      <w:r>
        <w:rPr>
          <w:color w:val="111111"/>
          <w:spacing w:val="-2"/>
          <w:w w:val="105"/>
        </w:rPr>
        <w:t xml:space="preserve"> </w:t>
      </w:r>
      <w:r>
        <w:rPr>
          <w:color w:val="111111"/>
          <w:w w:val="105"/>
        </w:rPr>
        <w:t>mode(s)</w:t>
      </w:r>
      <w:r>
        <w:rPr>
          <w:color w:val="111111"/>
          <w:spacing w:val="-5"/>
          <w:w w:val="105"/>
        </w:rPr>
        <w:t xml:space="preserve"> </w:t>
      </w:r>
      <w:r>
        <w:rPr>
          <w:color w:val="111111"/>
          <w:w w:val="105"/>
        </w:rPr>
        <w:t>of</w:t>
      </w:r>
      <w:r>
        <w:rPr>
          <w:color w:val="111111"/>
          <w:spacing w:val="-20"/>
          <w:w w:val="105"/>
        </w:rPr>
        <w:t xml:space="preserve"> </w:t>
      </w:r>
      <w:r>
        <w:rPr>
          <w:color w:val="111111"/>
          <w:spacing w:val="1"/>
          <w:w w:val="105"/>
        </w:rPr>
        <w:t>transmission</w:t>
      </w:r>
    </w:p>
    <w:p w14:paraId="725E29EA" w14:textId="77777777" w:rsidR="009D27F0" w:rsidRDefault="009D27F0" w:rsidP="009D27F0">
      <w:pPr>
        <w:pStyle w:val="BodyText"/>
        <w:spacing w:before="14"/>
        <w:ind w:left="33"/>
        <w:rPr>
          <w:color w:val="111111"/>
          <w:w w:val="105"/>
        </w:rPr>
      </w:pPr>
      <w:r>
        <w:rPr>
          <w:color w:val="111111"/>
          <w:spacing w:val="1"/>
          <w:w w:val="105"/>
        </w:rPr>
        <w:tab/>
      </w:r>
      <w:r>
        <w:rPr>
          <w:color w:val="111111"/>
          <w:w w:val="105"/>
        </w:rPr>
        <w:t>primary</w:t>
      </w:r>
      <w:r>
        <w:rPr>
          <w:color w:val="111111"/>
          <w:spacing w:val="-2"/>
          <w:w w:val="105"/>
        </w:rPr>
        <w:t xml:space="preserve"> </w:t>
      </w:r>
      <w:r>
        <w:rPr>
          <w:color w:val="111111"/>
          <w:w w:val="105"/>
        </w:rPr>
        <w:t>sites of</w:t>
      </w:r>
      <w:r>
        <w:rPr>
          <w:color w:val="111111"/>
          <w:spacing w:val="1"/>
          <w:w w:val="105"/>
        </w:rPr>
        <w:t xml:space="preserve"> </w:t>
      </w:r>
      <w:r>
        <w:rPr>
          <w:color w:val="111111"/>
          <w:w w:val="105"/>
        </w:rPr>
        <w:t>involvement</w:t>
      </w:r>
    </w:p>
    <w:p w14:paraId="470F0D27" w14:textId="77777777" w:rsidR="009D27F0" w:rsidRDefault="009D27F0" w:rsidP="009D27F0">
      <w:pPr>
        <w:pStyle w:val="BodyText"/>
        <w:spacing w:before="14"/>
        <w:ind w:left="33"/>
        <w:rPr>
          <w:rFonts w:eastAsia="Arial"/>
          <w:color w:val="111111"/>
          <w:w w:val="105"/>
          <w:sz w:val="21"/>
          <w:szCs w:val="21"/>
        </w:rPr>
      </w:pPr>
      <w:r>
        <w:rPr>
          <w:color w:val="111111"/>
          <w:w w:val="105"/>
        </w:rPr>
        <w:tab/>
      </w:r>
      <w:r w:rsidRPr="009D27F0">
        <w:rPr>
          <w:rFonts w:eastAsia="Arial"/>
          <w:color w:val="111111"/>
          <w:w w:val="105"/>
          <w:sz w:val="21"/>
          <w:szCs w:val="21"/>
        </w:rPr>
        <w:t>morphology</w:t>
      </w:r>
      <w:r w:rsidRPr="009D27F0">
        <w:rPr>
          <w:rFonts w:eastAsia="Arial"/>
          <w:color w:val="111111"/>
          <w:spacing w:val="1"/>
          <w:w w:val="105"/>
          <w:sz w:val="21"/>
          <w:szCs w:val="21"/>
        </w:rPr>
        <w:t xml:space="preserve"> </w:t>
      </w:r>
      <w:r w:rsidRPr="009D27F0">
        <w:rPr>
          <w:rFonts w:eastAsia="Arial"/>
          <w:color w:val="111111"/>
          <w:w w:val="105"/>
          <w:sz w:val="21"/>
          <w:szCs w:val="21"/>
        </w:rPr>
        <w:t>of</w:t>
      </w:r>
      <w:r w:rsidRPr="009D27F0">
        <w:rPr>
          <w:rFonts w:eastAsia="Arial"/>
          <w:color w:val="111111"/>
          <w:spacing w:val="-15"/>
          <w:w w:val="105"/>
          <w:sz w:val="21"/>
          <w:szCs w:val="21"/>
        </w:rPr>
        <w:t xml:space="preserve"> </w:t>
      </w:r>
      <w:r w:rsidRPr="009D27F0">
        <w:rPr>
          <w:rFonts w:eastAsia="Arial"/>
          <w:color w:val="111111"/>
          <w:w w:val="105"/>
          <w:sz w:val="21"/>
          <w:szCs w:val="21"/>
        </w:rPr>
        <w:t>l</w:t>
      </w:r>
      <w:r>
        <w:rPr>
          <w:rFonts w:eastAsia="Arial"/>
          <w:color w:val="111111"/>
          <w:w w:val="105"/>
          <w:sz w:val="21"/>
          <w:szCs w:val="21"/>
        </w:rPr>
        <w:t>esions</w:t>
      </w:r>
    </w:p>
    <w:p w14:paraId="6ED03FA4" w14:textId="17919508" w:rsidR="009D27F0" w:rsidRDefault="009D27F0" w:rsidP="009D27F0">
      <w:pPr>
        <w:pStyle w:val="BodyText"/>
        <w:spacing w:before="14"/>
        <w:ind w:left="33"/>
        <w:rPr>
          <w:rFonts w:eastAsia="Arial"/>
          <w:color w:val="111111"/>
          <w:w w:val="105"/>
          <w:sz w:val="21"/>
          <w:szCs w:val="21"/>
        </w:rPr>
      </w:pPr>
      <w:r>
        <w:rPr>
          <w:rFonts w:eastAsia="Arial"/>
          <w:color w:val="111111"/>
          <w:w w:val="105"/>
          <w:sz w:val="21"/>
          <w:szCs w:val="21"/>
        </w:rPr>
        <w:tab/>
      </w:r>
      <w:r w:rsidRPr="009D27F0">
        <w:rPr>
          <w:rFonts w:eastAsia="Arial"/>
          <w:color w:val="111111"/>
          <w:w w:val="105"/>
          <w:sz w:val="21"/>
          <w:szCs w:val="21"/>
        </w:rPr>
        <w:t>main</w:t>
      </w:r>
      <w:r w:rsidRPr="009D27F0">
        <w:rPr>
          <w:rFonts w:eastAsia="Arial"/>
          <w:color w:val="111111"/>
          <w:spacing w:val="-12"/>
          <w:w w:val="105"/>
          <w:sz w:val="21"/>
          <w:szCs w:val="21"/>
        </w:rPr>
        <w:t xml:space="preserve"> </w:t>
      </w:r>
      <w:r w:rsidRPr="009D27F0">
        <w:rPr>
          <w:rFonts w:eastAsia="Arial"/>
          <w:color w:val="111111"/>
          <w:w w:val="105"/>
          <w:sz w:val="21"/>
          <w:szCs w:val="21"/>
        </w:rPr>
        <w:t>clinical</w:t>
      </w:r>
      <w:r w:rsidRPr="009D27F0">
        <w:rPr>
          <w:rFonts w:eastAsia="Arial"/>
          <w:color w:val="111111"/>
          <w:spacing w:val="-15"/>
          <w:w w:val="105"/>
          <w:sz w:val="21"/>
          <w:szCs w:val="21"/>
        </w:rPr>
        <w:t xml:space="preserve"> </w:t>
      </w:r>
      <w:r w:rsidRPr="009D27F0">
        <w:rPr>
          <w:rFonts w:eastAsia="Arial"/>
          <w:color w:val="111111"/>
          <w:w w:val="105"/>
          <w:sz w:val="21"/>
          <w:szCs w:val="21"/>
        </w:rPr>
        <w:t>features</w:t>
      </w:r>
    </w:p>
    <w:p w14:paraId="50608C66" w14:textId="2E78621B" w:rsidR="009D27F0" w:rsidRPr="009D27F0" w:rsidRDefault="009D27F0" w:rsidP="009D27F0">
      <w:pPr>
        <w:pStyle w:val="BodyText"/>
        <w:spacing w:before="14"/>
        <w:ind w:left="33"/>
        <w:rPr>
          <w:rFonts w:eastAsia="Arial"/>
          <w:sz w:val="21"/>
          <w:szCs w:val="21"/>
        </w:rPr>
      </w:pPr>
      <w:r>
        <w:rPr>
          <w:rFonts w:eastAsia="Arial"/>
          <w:color w:val="111111"/>
          <w:w w:val="105"/>
          <w:sz w:val="21"/>
          <w:szCs w:val="21"/>
        </w:rPr>
        <w:tab/>
        <w:t>principal methods of diagnosis</w:t>
      </w:r>
    </w:p>
    <w:p w14:paraId="044A328B" w14:textId="46266D1D" w:rsidR="009D27F0" w:rsidRPr="009D27F0" w:rsidRDefault="009D27F0" w:rsidP="009D27F0">
      <w:pPr>
        <w:pStyle w:val="BodyText"/>
        <w:spacing w:before="14"/>
        <w:ind w:left="33"/>
        <w:rPr>
          <w:color w:val="111111"/>
          <w:w w:val="105"/>
        </w:rPr>
      </w:pPr>
    </w:p>
    <w:p w14:paraId="05CA7713" w14:textId="6BC646A2" w:rsidR="009D27F0" w:rsidRPr="009D27F0" w:rsidRDefault="009D27F0" w:rsidP="009D27F0">
      <w:pPr>
        <w:pStyle w:val="BodyText"/>
        <w:spacing w:before="14"/>
        <w:ind w:left="33"/>
        <w:rPr>
          <w:rFonts w:eastAsia="Arial"/>
          <w:sz w:val="21"/>
          <w:szCs w:val="21"/>
        </w:rPr>
      </w:pPr>
    </w:p>
    <w:p w14:paraId="5CFE26DC" w14:textId="62FC4CF3" w:rsidR="009D27F0" w:rsidRDefault="009D27F0" w:rsidP="009D27F0">
      <w:pPr>
        <w:pStyle w:val="BodyText"/>
      </w:pPr>
      <w:r>
        <w:t xml:space="preserve">   </w:t>
      </w:r>
    </w:p>
    <w:p w14:paraId="090CA10D" w14:textId="77777777" w:rsidR="009D27F0" w:rsidRDefault="009D27F0" w:rsidP="009D27F0">
      <w:pPr>
        <w:pStyle w:val="BodyText"/>
      </w:pPr>
    </w:p>
    <w:p w14:paraId="29F1A045" w14:textId="77777777" w:rsidR="009D27F0" w:rsidRDefault="009D27F0" w:rsidP="009D27F0">
      <w:pPr>
        <w:pStyle w:val="BodyText"/>
      </w:pPr>
    </w:p>
    <w:p w14:paraId="113D17E0" w14:textId="77777777" w:rsidR="009D27F0" w:rsidRDefault="009D27F0" w:rsidP="009D27F0">
      <w:pPr>
        <w:pStyle w:val="BodyText"/>
      </w:pPr>
    </w:p>
    <w:p w14:paraId="27A121DE" w14:textId="77777777" w:rsidR="009D27F0" w:rsidRDefault="009D27F0" w:rsidP="009D27F0">
      <w:pPr>
        <w:pStyle w:val="BodyText"/>
      </w:pPr>
    </w:p>
    <w:p w14:paraId="7FDC19A3" w14:textId="77777777" w:rsidR="009D27F0" w:rsidRDefault="009D27F0" w:rsidP="009D27F0">
      <w:pPr>
        <w:pStyle w:val="BodyText"/>
      </w:pPr>
    </w:p>
    <w:p w14:paraId="0FE00C58" w14:textId="77777777" w:rsidR="009D27F0" w:rsidRDefault="009D27F0" w:rsidP="009D27F0">
      <w:pPr>
        <w:pStyle w:val="BodyText"/>
      </w:pPr>
    </w:p>
    <w:p w14:paraId="20AED68F" w14:textId="77777777" w:rsidR="009D27F0" w:rsidRDefault="009D27F0" w:rsidP="009D27F0">
      <w:pPr>
        <w:pStyle w:val="BodyText"/>
      </w:pPr>
    </w:p>
    <w:p w14:paraId="7316D771" w14:textId="77777777" w:rsidR="009D27F0" w:rsidRDefault="009D27F0" w:rsidP="009D27F0">
      <w:pPr>
        <w:pStyle w:val="BodyText"/>
      </w:pPr>
    </w:p>
    <w:p w14:paraId="07CCC05E" w14:textId="77777777" w:rsidR="009D27F0" w:rsidRDefault="009D27F0" w:rsidP="009D27F0">
      <w:pPr>
        <w:pStyle w:val="BodyText"/>
      </w:pPr>
    </w:p>
    <w:p w14:paraId="7519493D" w14:textId="77777777" w:rsidR="009D27F0" w:rsidRDefault="009D27F0" w:rsidP="009D27F0">
      <w:pPr>
        <w:pStyle w:val="BodyText"/>
      </w:pPr>
    </w:p>
    <w:p w14:paraId="4A29B567" w14:textId="77777777" w:rsidR="009D27F0" w:rsidRDefault="009D27F0" w:rsidP="009D27F0">
      <w:pPr>
        <w:pStyle w:val="BodyText"/>
      </w:pPr>
    </w:p>
    <w:p w14:paraId="377978D0" w14:textId="77777777" w:rsidR="009D27F0" w:rsidRDefault="009D27F0" w:rsidP="009D27F0">
      <w:pPr>
        <w:pStyle w:val="BodyText"/>
      </w:pPr>
    </w:p>
    <w:p w14:paraId="468D2D10" w14:textId="77777777" w:rsidR="009D27F0" w:rsidRDefault="009D27F0" w:rsidP="009D27F0">
      <w:pPr>
        <w:pStyle w:val="BodyText"/>
      </w:pPr>
    </w:p>
    <w:p w14:paraId="7427D3C0" w14:textId="77777777" w:rsidR="009D27F0" w:rsidRPr="009D27F0" w:rsidRDefault="009D27F0" w:rsidP="009D27F0">
      <w:pPr>
        <w:widowControl w:val="0"/>
        <w:spacing w:after="0" w:line="240" w:lineRule="auto"/>
        <w:ind w:left="133"/>
        <w:rPr>
          <w:rFonts w:eastAsia="Arial" w:cs="Arial"/>
          <w:sz w:val="21"/>
          <w:szCs w:val="21"/>
        </w:rPr>
      </w:pPr>
      <w:r w:rsidRPr="009D27F0">
        <w:rPr>
          <w:rFonts w:eastAsia="Calibri" w:hAnsi="Calibri" w:cs="Times New Roman"/>
          <w:b/>
          <w:color w:val="111111"/>
          <w:w w:val="95"/>
          <w:sz w:val="21"/>
        </w:rPr>
        <w:t>REFERENCES:</w:t>
      </w:r>
    </w:p>
    <w:p w14:paraId="67BE91F2" w14:textId="4D6AF137" w:rsidR="009D27F0" w:rsidRDefault="009D27F0" w:rsidP="009D27F0">
      <w:pPr>
        <w:pStyle w:val="BodyText"/>
        <w:rPr>
          <w:color w:val="111111"/>
          <w:w w:val="105"/>
        </w:rPr>
      </w:pPr>
      <w:r>
        <w:rPr>
          <w:color w:val="111111"/>
        </w:rPr>
        <w:t>Robbin</w:t>
      </w:r>
      <w:r>
        <w:rPr>
          <w:color w:val="111111"/>
          <w:spacing w:val="17"/>
        </w:rPr>
        <w:t>s</w:t>
      </w:r>
      <w:r>
        <w:rPr>
          <w:color w:val="2B2B2B"/>
        </w:rPr>
        <w:t>:</w:t>
      </w:r>
      <w:r>
        <w:rPr>
          <w:color w:val="2B2B2B"/>
        </w:rPr>
        <w:tab/>
      </w:r>
      <w:r>
        <w:rPr>
          <w:color w:val="111111"/>
          <w:w w:val="105"/>
        </w:rPr>
        <w:t>pp.</w:t>
      </w:r>
      <w:r>
        <w:rPr>
          <w:color w:val="111111"/>
          <w:spacing w:val="-16"/>
          <w:w w:val="105"/>
        </w:rPr>
        <w:t xml:space="preserve"> 339-402</w:t>
      </w:r>
      <w:r>
        <w:rPr>
          <w:color w:val="111111"/>
          <w:w w:val="105"/>
        </w:rPr>
        <w:t>;</w:t>
      </w:r>
      <w:r>
        <w:rPr>
          <w:color w:val="111111"/>
          <w:spacing w:val="-6"/>
          <w:w w:val="105"/>
        </w:rPr>
        <w:t xml:space="preserve"> </w:t>
      </w:r>
      <w:r>
        <w:rPr>
          <w:color w:val="111111"/>
          <w:w w:val="105"/>
        </w:rPr>
        <w:t>787-798</w:t>
      </w:r>
      <w:r>
        <w:rPr>
          <w:color w:val="111111"/>
          <w:spacing w:val="1"/>
          <w:w w:val="105"/>
        </w:rPr>
        <w:t xml:space="preserve"> </w:t>
      </w:r>
      <w:r>
        <w:rPr>
          <w:color w:val="111111"/>
          <w:w w:val="105"/>
        </w:rPr>
        <w:t>(infectious</w:t>
      </w:r>
      <w:r>
        <w:rPr>
          <w:color w:val="111111"/>
          <w:spacing w:val="-10"/>
          <w:w w:val="105"/>
        </w:rPr>
        <w:t xml:space="preserve"> </w:t>
      </w:r>
      <w:r>
        <w:rPr>
          <w:color w:val="111111"/>
          <w:w w:val="105"/>
        </w:rPr>
        <w:t>gastroenteritis)</w:t>
      </w:r>
    </w:p>
    <w:p w14:paraId="3C5E6CEA" w14:textId="77777777" w:rsidR="009D27F0" w:rsidRPr="009D27F0" w:rsidRDefault="009D27F0" w:rsidP="009D27F0">
      <w:pPr>
        <w:widowControl w:val="0"/>
        <w:tabs>
          <w:tab w:val="left" w:pos="1565"/>
        </w:tabs>
        <w:spacing w:before="78" w:after="0" w:line="575" w:lineRule="auto"/>
        <w:ind w:left="128" w:right="4145" w:firstLine="4"/>
        <w:rPr>
          <w:rFonts w:eastAsia="Arial" w:cs="Times New Roman"/>
        </w:rPr>
      </w:pPr>
      <w:r w:rsidRPr="009D27F0">
        <w:rPr>
          <w:rFonts w:eastAsia="Arial" w:cs="Times New Roman"/>
          <w:color w:val="111111"/>
        </w:rPr>
        <w:t>Goljan:</w:t>
      </w:r>
      <w:r w:rsidRPr="009D27F0">
        <w:rPr>
          <w:rFonts w:eastAsia="Arial" w:cs="Times New Roman"/>
          <w:color w:val="111111"/>
        </w:rPr>
        <w:tab/>
      </w:r>
      <w:r w:rsidRPr="009D27F0">
        <w:rPr>
          <w:rFonts w:eastAsia="Arial" w:cs="Times New Roman"/>
          <w:color w:val="111111"/>
          <w:w w:val="110"/>
        </w:rPr>
        <w:t>p.</w:t>
      </w:r>
      <w:r w:rsidRPr="009D27F0">
        <w:rPr>
          <w:rFonts w:eastAsia="Arial" w:cs="Times New Roman"/>
          <w:color w:val="111111"/>
          <w:spacing w:val="-36"/>
          <w:w w:val="110"/>
        </w:rPr>
        <w:t xml:space="preserve"> </w:t>
      </w:r>
      <w:r w:rsidRPr="009D27F0">
        <w:rPr>
          <w:rFonts w:eastAsia="Arial" w:cs="Times New Roman"/>
          <w:color w:val="111111"/>
          <w:w w:val="110"/>
        </w:rPr>
        <w:t>393</w:t>
      </w:r>
      <w:r w:rsidRPr="009D27F0">
        <w:rPr>
          <w:rFonts w:eastAsia="Arial" w:cs="Times New Roman"/>
          <w:color w:val="111111"/>
          <w:spacing w:val="-36"/>
          <w:w w:val="110"/>
        </w:rPr>
        <w:t xml:space="preserve"> </w:t>
      </w:r>
      <w:r w:rsidRPr="009D27F0">
        <w:rPr>
          <w:rFonts w:eastAsia="Arial" w:cs="Times New Roman"/>
          <w:color w:val="111111"/>
          <w:w w:val="185"/>
        </w:rPr>
        <w:t>-</w:t>
      </w:r>
      <w:r w:rsidRPr="009D27F0">
        <w:rPr>
          <w:rFonts w:eastAsia="Arial" w:cs="Times New Roman"/>
          <w:color w:val="111111"/>
          <w:spacing w:val="-94"/>
          <w:w w:val="185"/>
        </w:rPr>
        <w:t xml:space="preserve"> </w:t>
      </w:r>
      <w:r w:rsidRPr="009D27F0">
        <w:rPr>
          <w:rFonts w:eastAsia="Arial" w:cs="Times New Roman"/>
          <w:color w:val="111111"/>
          <w:w w:val="110"/>
        </w:rPr>
        <w:t>table</w:t>
      </w:r>
      <w:r w:rsidRPr="009D27F0">
        <w:rPr>
          <w:rFonts w:eastAsia="Arial" w:cs="Times New Roman"/>
          <w:color w:val="111111"/>
          <w:spacing w:val="-25"/>
          <w:w w:val="110"/>
        </w:rPr>
        <w:t xml:space="preserve"> </w:t>
      </w:r>
      <w:r w:rsidRPr="009D27F0">
        <w:rPr>
          <w:rFonts w:eastAsia="Arial" w:cs="Times New Roman"/>
          <w:color w:val="111111"/>
          <w:w w:val="110"/>
        </w:rPr>
        <w:t>(types</w:t>
      </w:r>
      <w:r w:rsidRPr="009D27F0">
        <w:rPr>
          <w:rFonts w:eastAsia="Arial" w:cs="Times New Roman"/>
          <w:color w:val="111111"/>
          <w:spacing w:val="-31"/>
          <w:w w:val="110"/>
        </w:rPr>
        <w:t xml:space="preserve"> </w:t>
      </w:r>
      <w:r w:rsidRPr="009D27F0">
        <w:rPr>
          <w:rFonts w:eastAsia="Arial" w:cs="Times New Roman"/>
          <w:color w:val="111111"/>
          <w:w w:val="110"/>
        </w:rPr>
        <w:t>of</w:t>
      </w:r>
      <w:r w:rsidRPr="009D27F0">
        <w:rPr>
          <w:rFonts w:eastAsia="Arial" w:cs="Times New Roman"/>
          <w:color w:val="111111"/>
          <w:spacing w:val="-33"/>
          <w:w w:val="110"/>
        </w:rPr>
        <w:t xml:space="preserve"> </w:t>
      </w:r>
      <w:r w:rsidRPr="009D27F0">
        <w:rPr>
          <w:rFonts w:eastAsia="Arial" w:cs="Times New Roman"/>
          <w:color w:val="111111"/>
          <w:w w:val="110"/>
        </w:rPr>
        <w:t>diarrhea)</w:t>
      </w:r>
    </w:p>
    <w:p w14:paraId="2068AF59" w14:textId="77777777" w:rsidR="009D27F0" w:rsidRDefault="009D27F0" w:rsidP="009D27F0">
      <w:pPr>
        <w:pStyle w:val="BodyText"/>
      </w:pPr>
    </w:p>
    <w:p w14:paraId="65469A3D" w14:textId="77777777" w:rsidR="00F34DD8" w:rsidRDefault="00F34DD8" w:rsidP="009D27F0">
      <w:pPr>
        <w:pStyle w:val="BodyText"/>
      </w:pPr>
    </w:p>
    <w:p w14:paraId="41E18A86" w14:textId="77777777" w:rsidR="00F34DD8" w:rsidRDefault="00F34DD8" w:rsidP="009D27F0">
      <w:pPr>
        <w:pStyle w:val="BodyText"/>
      </w:pPr>
    </w:p>
    <w:p w14:paraId="0B00FFE6" w14:textId="77777777" w:rsidR="00F34DD8" w:rsidRDefault="00F34DD8" w:rsidP="009D27F0">
      <w:pPr>
        <w:pStyle w:val="BodyText"/>
      </w:pPr>
    </w:p>
    <w:p w14:paraId="1DC5ED43" w14:textId="77777777" w:rsidR="00F34DD8" w:rsidRDefault="00F34DD8" w:rsidP="009D27F0">
      <w:pPr>
        <w:pStyle w:val="BodyText"/>
      </w:pPr>
    </w:p>
    <w:p w14:paraId="256CC6A5" w14:textId="77777777" w:rsidR="00F34DD8" w:rsidRDefault="00F34DD8" w:rsidP="009D27F0">
      <w:pPr>
        <w:pStyle w:val="BodyText"/>
      </w:pPr>
    </w:p>
    <w:p w14:paraId="717E7DC6" w14:textId="77777777" w:rsidR="00F34DD8" w:rsidRDefault="00F34DD8" w:rsidP="009D27F0">
      <w:pPr>
        <w:pStyle w:val="BodyText"/>
      </w:pPr>
    </w:p>
    <w:p w14:paraId="0C2D1F25" w14:textId="77777777" w:rsidR="00F34DD8" w:rsidRDefault="00F34DD8" w:rsidP="009D27F0">
      <w:pPr>
        <w:pStyle w:val="BodyText"/>
      </w:pPr>
    </w:p>
    <w:p w14:paraId="27EFF38D" w14:textId="77777777" w:rsidR="00F34DD8" w:rsidRDefault="00F34DD8" w:rsidP="009D27F0">
      <w:pPr>
        <w:pStyle w:val="BodyText"/>
      </w:pPr>
    </w:p>
    <w:p w14:paraId="4E512A2F" w14:textId="77777777" w:rsidR="00F34DD8" w:rsidRDefault="00F34DD8" w:rsidP="009D27F0">
      <w:pPr>
        <w:pStyle w:val="BodyText"/>
      </w:pPr>
    </w:p>
    <w:p w14:paraId="27E62F30" w14:textId="77777777" w:rsidR="00F34DD8" w:rsidRDefault="00F34DD8" w:rsidP="009D27F0">
      <w:pPr>
        <w:pStyle w:val="BodyText"/>
      </w:pPr>
    </w:p>
    <w:p w14:paraId="6EA1C456" w14:textId="77777777" w:rsidR="00BA262F" w:rsidRDefault="00BA262F" w:rsidP="009D27F0">
      <w:pPr>
        <w:pStyle w:val="BodyText"/>
      </w:pPr>
    </w:p>
    <w:p w14:paraId="51C32406" w14:textId="77777777" w:rsidR="00BA262F" w:rsidRDefault="00BA262F" w:rsidP="009D27F0">
      <w:pPr>
        <w:pStyle w:val="BodyText"/>
      </w:pPr>
    </w:p>
    <w:p w14:paraId="1CCA0DCA" w14:textId="77777777" w:rsidR="00BA262F" w:rsidRDefault="00BA262F" w:rsidP="009D27F0">
      <w:pPr>
        <w:pStyle w:val="BodyText"/>
      </w:pPr>
    </w:p>
    <w:p w14:paraId="53E575F2" w14:textId="77777777" w:rsidR="00BA262F" w:rsidRDefault="00BA262F" w:rsidP="009D27F0">
      <w:pPr>
        <w:pStyle w:val="BodyText"/>
      </w:pPr>
    </w:p>
    <w:p w14:paraId="3BA3F2B0" w14:textId="77777777" w:rsidR="00F34DD8" w:rsidRDefault="00F34DD8" w:rsidP="009D27F0">
      <w:pPr>
        <w:pStyle w:val="BodyText"/>
      </w:pPr>
    </w:p>
    <w:p w14:paraId="35718468" w14:textId="77777777" w:rsidR="00F34DD8" w:rsidRDefault="00F34DD8" w:rsidP="009D27F0">
      <w:pPr>
        <w:pStyle w:val="BodyText"/>
      </w:pPr>
    </w:p>
    <w:p w14:paraId="6C8D87AF" w14:textId="77777777" w:rsidR="00F34DD8" w:rsidRDefault="00F34DD8" w:rsidP="009D27F0">
      <w:pPr>
        <w:pStyle w:val="BodyText"/>
      </w:pPr>
    </w:p>
    <w:p w14:paraId="37D62437" w14:textId="4A34147C" w:rsidR="00F34DD8" w:rsidRPr="00A45B36" w:rsidRDefault="00F34DD8" w:rsidP="00F34DD8">
      <w:pPr>
        <w:pStyle w:val="BodyText"/>
        <w:jc w:val="center"/>
        <w:rPr>
          <w:sz w:val="40"/>
          <w:szCs w:val="40"/>
        </w:rPr>
      </w:pPr>
      <w:r w:rsidRPr="00A45B36">
        <w:rPr>
          <w:b/>
          <w:bCs/>
          <w:sz w:val="40"/>
          <w:szCs w:val="40"/>
          <w:u w:val="single"/>
        </w:rPr>
        <w:lastRenderedPageBreak/>
        <w:t>DISEASES OF THE CARDIOVASCULAR SYSTEM</w:t>
      </w:r>
    </w:p>
    <w:p w14:paraId="3FF792C3" w14:textId="77777777" w:rsidR="00F34DD8" w:rsidRDefault="00F34DD8" w:rsidP="00F34DD8">
      <w:pPr>
        <w:pStyle w:val="BodyText"/>
        <w:jc w:val="center"/>
        <w:rPr>
          <w:sz w:val="28"/>
          <w:szCs w:val="28"/>
        </w:rPr>
      </w:pPr>
    </w:p>
    <w:p w14:paraId="2327F4D6" w14:textId="77777777" w:rsidR="00F34DD8" w:rsidRDefault="00F34DD8" w:rsidP="00F34DD8">
      <w:pPr>
        <w:pStyle w:val="BodyText"/>
        <w:jc w:val="center"/>
        <w:rPr>
          <w:sz w:val="28"/>
          <w:szCs w:val="28"/>
        </w:rPr>
      </w:pPr>
    </w:p>
    <w:p w14:paraId="49FEA2A1" w14:textId="77777777" w:rsidR="00F34DD8" w:rsidRDefault="00F34DD8" w:rsidP="00F34DD8">
      <w:pPr>
        <w:pStyle w:val="BodyText"/>
        <w:jc w:val="center"/>
        <w:rPr>
          <w:sz w:val="28"/>
          <w:szCs w:val="28"/>
        </w:rPr>
      </w:pPr>
    </w:p>
    <w:p w14:paraId="6A0BA219" w14:textId="2E3C0395" w:rsidR="00F34DD8" w:rsidRPr="00F34DD8" w:rsidRDefault="00F34DD8" w:rsidP="00F34DD8">
      <w:pPr>
        <w:pStyle w:val="BodyText"/>
        <w:jc w:val="center"/>
        <w:rPr>
          <w:sz w:val="28"/>
          <w:szCs w:val="28"/>
        </w:rPr>
      </w:pPr>
    </w:p>
    <w:p w14:paraId="5EDC0A20" w14:textId="77777777" w:rsidR="00F34DD8" w:rsidRDefault="00F34DD8" w:rsidP="009D27F0">
      <w:pPr>
        <w:pStyle w:val="BodyText"/>
      </w:pPr>
    </w:p>
    <w:p w14:paraId="1F434E84" w14:textId="77777777" w:rsidR="009D27F0" w:rsidRPr="00C63330" w:rsidRDefault="009D27F0" w:rsidP="009D27F0">
      <w:pPr>
        <w:pStyle w:val="BodyText"/>
        <w:rPr>
          <w:rFonts w:eastAsia="Arial"/>
          <w:sz w:val="21"/>
          <w:szCs w:val="21"/>
        </w:rPr>
      </w:pPr>
    </w:p>
    <w:p w14:paraId="1AB113D8" w14:textId="77777777" w:rsidR="00C63330" w:rsidRPr="00C63330" w:rsidRDefault="00C63330" w:rsidP="00C63330">
      <w:pPr>
        <w:pStyle w:val="BodyText"/>
        <w:tabs>
          <w:tab w:val="left" w:pos="2988"/>
        </w:tabs>
        <w:spacing w:before="78"/>
        <w:ind w:left="839"/>
        <w:rPr>
          <w:rFonts w:eastAsia="Arial"/>
          <w:sz w:val="21"/>
          <w:szCs w:val="21"/>
        </w:rPr>
      </w:pPr>
    </w:p>
    <w:p w14:paraId="3C5E1E6E" w14:textId="2396EB45" w:rsidR="00C63330" w:rsidRPr="00C63330" w:rsidRDefault="003A6114" w:rsidP="003A6114">
      <w:pPr>
        <w:pStyle w:val="BodyText"/>
        <w:jc w:val="right"/>
        <w:rPr>
          <w:rFonts w:eastAsia="Arial"/>
        </w:rPr>
      </w:pPr>
      <w:r>
        <w:rPr>
          <w:rFonts w:eastAsia="Arial"/>
        </w:rPr>
        <w:t xml:space="preserve">    </w:t>
      </w:r>
    </w:p>
    <w:p w14:paraId="3ACF99D6" w14:textId="7581E780" w:rsidR="00C63330" w:rsidRDefault="003A6114" w:rsidP="00C201C3">
      <w:pPr>
        <w:pStyle w:val="BodyText"/>
        <w:rPr>
          <w:b/>
          <w:bCs/>
        </w:rPr>
      </w:pPr>
      <w:r>
        <w:rPr>
          <w:b/>
          <w:bCs/>
        </w:rPr>
        <w:t xml:space="preserve">                                </w:t>
      </w:r>
    </w:p>
    <w:p w14:paraId="142F4751" w14:textId="77777777" w:rsidR="00FB12F7" w:rsidRDefault="00FB12F7" w:rsidP="00C201C3">
      <w:pPr>
        <w:pStyle w:val="BodyText"/>
        <w:rPr>
          <w:b/>
          <w:bCs/>
        </w:rPr>
      </w:pPr>
    </w:p>
    <w:p w14:paraId="5E51B7C4" w14:textId="77777777" w:rsidR="00FB12F7" w:rsidRDefault="00FB12F7" w:rsidP="00C201C3">
      <w:pPr>
        <w:pStyle w:val="BodyText"/>
        <w:rPr>
          <w:b/>
          <w:bCs/>
        </w:rPr>
      </w:pPr>
    </w:p>
    <w:p w14:paraId="2D1E2DA1" w14:textId="77777777" w:rsidR="00FB12F7" w:rsidRDefault="00FB12F7" w:rsidP="00C201C3">
      <w:pPr>
        <w:pStyle w:val="BodyText"/>
        <w:rPr>
          <w:b/>
          <w:bCs/>
        </w:rPr>
      </w:pPr>
    </w:p>
    <w:p w14:paraId="3A18EDD3" w14:textId="77777777" w:rsidR="00FB12F7" w:rsidRDefault="00FB12F7" w:rsidP="00C201C3">
      <w:pPr>
        <w:pStyle w:val="BodyText"/>
        <w:rPr>
          <w:b/>
          <w:bCs/>
        </w:rPr>
      </w:pPr>
    </w:p>
    <w:p w14:paraId="6B746283" w14:textId="77777777" w:rsidR="00FB12F7" w:rsidRDefault="00FB12F7" w:rsidP="00C201C3">
      <w:pPr>
        <w:pStyle w:val="BodyText"/>
        <w:rPr>
          <w:b/>
          <w:bCs/>
        </w:rPr>
      </w:pPr>
    </w:p>
    <w:p w14:paraId="34F77FE5" w14:textId="77777777" w:rsidR="00FB12F7" w:rsidRDefault="00FB12F7" w:rsidP="00C201C3">
      <w:pPr>
        <w:pStyle w:val="BodyText"/>
        <w:rPr>
          <w:b/>
          <w:bCs/>
        </w:rPr>
      </w:pPr>
    </w:p>
    <w:p w14:paraId="078C49EA" w14:textId="77777777" w:rsidR="00FB12F7" w:rsidRDefault="00FB12F7" w:rsidP="00C201C3">
      <w:pPr>
        <w:pStyle w:val="BodyText"/>
        <w:rPr>
          <w:b/>
          <w:bCs/>
        </w:rPr>
      </w:pPr>
    </w:p>
    <w:p w14:paraId="0A5C578C" w14:textId="77777777" w:rsidR="00FB12F7" w:rsidRDefault="00FB12F7" w:rsidP="00C201C3">
      <w:pPr>
        <w:pStyle w:val="BodyText"/>
        <w:rPr>
          <w:b/>
          <w:bCs/>
        </w:rPr>
      </w:pPr>
    </w:p>
    <w:p w14:paraId="2F386AA8" w14:textId="77777777" w:rsidR="00FB12F7" w:rsidRDefault="00FB12F7" w:rsidP="00C201C3">
      <w:pPr>
        <w:pStyle w:val="BodyText"/>
        <w:rPr>
          <w:b/>
          <w:bCs/>
        </w:rPr>
      </w:pPr>
    </w:p>
    <w:p w14:paraId="687BD234" w14:textId="77777777" w:rsidR="00FB12F7" w:rsidRDefault="00FB12F7" w:rsidP="00C201C3">
      <w:pPr>
        <w:pStyle w:val="BodyText"/>
        <w:rPr>
          <w:b/>
          <w:bCs/>
        </w:rPr>
      </w:pPr>
    </w:p>
    <w:p w14:paraId="27DCD895" w14:textId="77777777" w:rsidR="00FB12F7" w:rsidRDefault="00FB12F7" w:rsidP="00C201C3">
      <w:pPr>
        <w:pStyle w:val="BodyText"/>
        <w:rPr>
          <w:b/>
          <w:bCs/>
        </w:rPr>
      </w:pPr>
    </w:p>
    <w:p w14:paraId="2F347063" w14:textId="77777777" w:rsidR="00FB12F7" w:rsidRDefault="00FB12F7" w:rsidP="00C201C3">
      <w:pPr>
        <w:pStyle w:val="BodyText"/>
        <w:rPr>
          <w:b/>
          <w:bCs/>
        </w:rPr>
      </w:pPr>
    </w:p>
    <w:p w14:paraId="670A73C4" w14:textId="77777777" w:rsidR="00FB12F7" w:rsidRDefault="00FB12F7" w:rsidP="00C201C3">
      <w:pPr>
        <w:pStyle w:val="BodyText"/>
        <w:rPr>
          <w:b/>
          <w:bCs/>
        </w:rPr>
      </w:pPr>
    </w:p>
    <w:p w14:paraId="2A216A38" w14:textId="77777777" w:rsidR="00FB12F7" w:rsidRDefault="00FB12F7" w:rsidP="00C201C3">
      <w:pPr>
        <w:pStyle w:val="BodyText"/>
        <w:rPr>
          <w:b/>
          <w:bCs/>
        </w:rPr>
      </w:pPr>
    </w:p>
    <w:p w14:paraId="6D6F68E6" w14:textId="77777777" w:rsidR="00FB12F7" w:rsidRDefault="00FB12F7" w:rsidP="00C201C3">
      <w:pPr>
        <w:pStyle w:val="BodyText"/>
        <w:rPr>
          <w:b/>
          <w:bCs/>
        </w:rPr>
      </w:pPr>
    </w:p>
    <w:p w14:paraId="4BD14188" w14:textId="77777777" w:rsidR="00FB12F7" w:rsidRDefault="00FB12F7" w:rsidP="00C201C3">
      <w:pPr>
        <w:pStyle w:val="BodyText"/>
        <w:rPr>
          <w:b/>
          <w:bCs/>
        </w:rPr>
      </w:pPr>
    </w:p>
    <w:p w14:paraId="3DB7BCD9" w14:textId="77777777" w:rsidR="00BA262F" w:rsidRDefault="00BA262F" w:rsidP="00C201C3">
      <w:pPr>
        <w:pStyle w:val="BodyText"/>
        <w:rPr>
          <w:b/>
          <w:bCs/>
        </w:rPr>
      </w:pPr>
    </w:p>
    <w:p w14:paraId="551DC2C9" w14:textId="77777777" w:rsidR="00BA262F" w:rsidRDefault="00BA262F" w:rsidP="00C201C3">
      <w:pPr>
        <w:pStyle w:val="BodyText"/>
        <w:rPr>
          <w:b/>
          <w:bCs/>
        </w:rPr>
      </w:pPr>
    </w:p>
    <w:p w14:paraId="6414A065" w14:textId="77777777" w:rsidR="00BA262F" w:rsidRDefault="00BA262F" w:rsidP="00C201C3">
      <w:pPr>
        <w:pStyle w:val="BodyText"/>
        <w:rPr>
          <w:b/>
          <w:bCs/>
        </w:rPr>
      </w:pPr>
    </w:p>
    <w:p w14:paraId="4D9D35B1" w14:textId="77777777" w:rsidR="00BA262F" w:rsidRDefault="00BA262F" w:rsidP="00C201C3">
      <w:pPr>
        <w:pStyle w:val="BodyText"/>
        <w:rPr>
          <w:b/>
          <w:bCs/>
        </w:rPr>
      </w:pPr>
    </w:p>
    <w:p w14:paraId="5FB64B24" w14:textId="77777777" w:rsidR="00BA262F" w:rsidRDefault="00BA262F" w:rsidP="00C201C3">
      <w:pPr>
        <w:pStyle w:val="BodyText"/>
        <w:rPr>
          <w:b/>
          <w:bCs/>
        </w:rPr>
      </w:pPr>
    </w:p>
    <w:p w14:paraId="57FFE0F9" w14:textId="77777777" w:rsidR="00BA262F" w:rsidRDefault="00BA262F" w:rsidP="00C201C3">
      <w:pPr>
        <w:pStyle w:val="BodyText"/>
        <w:rPr>
          <w:b/>
          <w:bCs/>
        </w:rPr>
      </w:pPr>
    </w:p>
    <w:p w14:paraId="0DC063B3" w14:textId="77777777" w:rsidR="00BA262F" w:rsidRDefault="00BA262F" w:rsidP="00C201C3">
      <w:pPr>
        <w:pStyle w:val="BodyText"/>
        <w:rPr>
          <w:b/>
          <w:bCs/>
        </w:rPr>
      </w:pPr>
    </w:p>
    <w:p w14:paraId="0A3F3B9F" w14:textId="77777777" w:rsidR="00BA262F" w:rsidRDefault="00BA262F" w:rsidP="00C201C3">
      <w:pPr>
        <w:pStyle w:val="BodyText"/>
        <w:rPr>
          <w:b/>
          <w:bCs/>
        </w:rPr>
      </w:pPr>
    </w:p>
    <w:p w14:paraId="2528B659" w14:textId="77777777" w:rsidR="00BA262F" w:rsidRDefault="00BA262F" w:rsidP="00C201C3">
      <w:pPr>
        <w:pStyle w:val="BodyText"/>
        <w:rPr>
          <w:b/>
          <w:bCs/>
        </w:rPr>
      </w:pPr>
    </w:p>
    <w:p w14:paraId="59262105" w14:textId="77777777" w:rsidR="00BA262F" w:rsidRDefault="00BA262F" w:rsidP="00C201C3">
      <w:pPr>
        <w:pStyle w:val="BodyText"/>
        <w:rPr>
          <w:b/>
          <w:bCs/>
        </w:rPr>
      </w:pPr>
    </w:p>
    <w:p w14:paraId="3C244E25" w14:textId="77777777" w:rsidR="00BA262F" w:rsidRDefault="00BA262F" w:rsidP="00C201C3">
      <w:pPr>
        <w:pStyle w:val="BodyText"/>
        <w:rPr>
          <w:b/>
          <w:bCs/>
        </w:rPr>
      </w:pPr>
    </w:p>
    <w:p w14:paraId="65AD35E0" w14:textId="77777777" w:rsidR="00BA262F" w:rsidRDefault="00BA262F" w:rsidP="00C201C3">
      <w:pPr>
        <w:pStyle w:val="BodyText"/>
        <w:rPr>
          <w:b/>
          <w:bCs/>
        </w:rPr>
      </w:pPr>
    </w:p>
    <w:p w14:paraId="2251E4DB" w14:textId="77777777" w:rsidR="00BA262F" w:rsidRDefault="00BA262F" w:rsidP="00C201C3">
      <w:pPr>
        <w:pStyle w:val="BodyText"/>
        <w:rPr>
          <w:b/>
          <w:bCs/>
        </w:rPr>
      </w:pPr>
    </w:p>
    <w:p w14:paraId="44568D81" w14:textId="77777777" w:rsidR="00BA262F" w:rsidRDefault="00BA262F" w:rsidP="00C201C3">
      <w:pPr>
        <w:pStyle w:val="BodyText"/>
        <w:rPr>
          <w:b/>
          <w:bCs/>
        </w:rPr>
      </w:pPr>
    </w:p>
    <w:p w14:paraId="7E442FDA" w14:textId="77777777" w:rsidR="00BA262F" w:rsidRDefault="00BA262F" w:rsidP="00C201C3">
      <w:pPr>
        <w:pStyle w:val="BodyText"/>
        <w:rPr>
          <w:b/>
          <w:bCs/>
        </w:rPr>
      </w:pPr>
    </w:p>
    <w:p w14:paraId="4C59EBEC" w14:textId="77777777" w:rsidR="00BA262F" w:rsidRDefault="00BA262F" w:rsidP="00C201C3">
      <w:pPr>
        <w:pStyle w:val="BodyText"/>
        <w:rPr>
          <w:b/>
          <w:bCs/>
        </w:rPr>
      </w:pPr>
    </w:p>
    <w:p w14:paraId="50421C0B" w14:textId="77777777" w:rsidR="00BA262F" w:rsidRDefault="00BA262F" w:rsidP="00C201C3">
      <w:pPr>
        <w:pStyle w:val="BodyText"/>
        <w:rPr>
          <w:b/>
          <w:bCs/>
        </w:rPr>
      </w:pPr>
    </w:p>
    <w:p w14:paraId="4FF57ED9" w14:textId="77777777" w:rsidR="00BA262F" w:rsidRDefault="00BA262F" w:rsidP="00C201C3">
      <w:pPr>
        <w:pStyle w:val="BodyText"/>
        <w:rPr>
          <w:b/>
          <w:bCs/>
        </w:rPr>
      </w:pPr>
    </w:p>
    <w:p w14:paraId="40EDEE8A" w14:textId="77777777" w:rsidR="00BA262F" w:rsidRDefault="00BA262F" w:rsidP="00C201C3">
      <w:pPr>
        <w:pStyle w:val="BodyText"/>
        <w:rPr>
          <w:b/>
          <w:bCs/>
        </w:rPr>
      </w:pPr>
    </w:p>
    <w:p w14:paraId="282C1165" w14:textId="77777777" w:rsidR="00BA262F" w:rsidRDefault="00BA262F" w:rsidP="00C201C3">
      <w:pPr>
        <w:pStyle w:val="BodyText"/>
        <w:rPr>
          <w:b/>
          <w:bCs/>
        </w:rPr>
      </w:pPr>
    </w:p>
    <w:p w14:paraId="5B9E28D1" w14:textId="77777777" w:rsidR="00BA262F" w:rsidRDefault="00BA262F" w:rsidP="00C201C3">
      <w:pPr>
        <w:pStyle w:val="BodyText"/>
        <w:rPr>
          <w:b/>
          <w:bCs/>
        </w:rPr>
      </w:pPr>
    </w:p>
    <w:p w14:paraId="140AEF58" w14:textId="77777777" w:rsidR="00BA262F" w:rsidRDefault="00BA262F" w:rsidP="00C201C3">
      <w:pPr>
        <w:pStyle w:val="BodyText"/>
        <w:rPr>
          <w:b/>
          <w:bCs/>
        </w:rPr>
      </w:pPr>
    </w:p>
    <w:p w14:paraId="6AAA8BCF" w14:textId="77777777" w:rsidR="00BA262F" w:rsidRDefault="00BA262F" w:rsidP="00C201C3">
      <w:pPr>
        <w:pStyle w:val="BodyText"/>
        <w:rPr>
          <w:b/>
          <w:bCs/>
        </w:rPr>
      </w:pPr>
    </w:p>
    <w:p w14:paraId="5DEBA849" w14:textId="77777777" w:rsidR="00BA262F" w:rsidRDefault="00BA262F" w:rsidP="00C201C3">
      <w:pPr>
        <w:pStyle w:val="BodyText"/>
        <w:rPr>
          <w:b/>
          <w:bCs/>
        </w:rPr>
      </w:pPr>
    </w:p>
    <w:p w14:paraId="0CC3F9D9" w14:textId="77777777" w:rsidR="00BA262F" w:rsidRDefault="00BA262F" w:rsidP="00C201C3">
      <w:pPr>
        <w:pStyle w:val="BodyText"/>
        <w:rPr>
          <w:b/>
          <w:bCs/>
        </w:rPr>
      </w:pPr>
    </w:p>
    <w:p w14:paraId="6AC03D33" w14:textId="77777777" w:rsidR="00FB12F7" w:rsidRDefault="00FB12F7" w:rsidP="00C201C3">
      <w:pPr>
        <w:pStyle w:val="BodyText"/>
        <w:rPr>
          <w:b/>
          <w:bCs/>
        </w:rPr>
      </w:pPr>
    </w:p>
    <w:p w14:paraId="40B1CADC" w14:textId="77777777" w:rsidR="00FB12F7" w:rsidRDefault="00FB12F7" w:rsidP="00C201C3">
      <w:pPr>
        <w:pStyle w:val="BodyText"/>
        <w:rPr>
          <w:b/>
          <w:bCs/>
        </w:rPr>
      </w:pPr>
    </w:p>
    <w:p w14:paraId="0A639EF7" w14:textId="77777777" w:rsidR="00FB12F7" w:rsidRDefault="00FB12F7" w:rsidP="00C201C3">
      <w:pPr>
        <w:pStyle w:val="BodyText"/>
        <w:rPr>
          <w:b/>
          <w:bCs/>
        </w:rPr>
      </w:pPr>
    </w:p>
    <w:p w14:paraId="741CC10F" w14:textId="2B4D9810" w:rsidR="00FB12F7" w:rsidRDefault="00FB12F7" w:rsidP="00FB12F7">
      <w:pPr>
        <w:pStyle w:val="BodyText"/>
        <w:jc w:val="center"/>
      </w:pPr>
      <w:r>
        <w:t>DISEASES OF THE HEART AND BLOOD VESSELS</w:t>
      </w:r>
    </w:p>
    <w:p w14:paraId="60A1BC35" w14:textId="77777777" w:rsidR="00FB12F7" w:rsidRDefault="00FB12F7" w:rsidP="00FB12F7">
      <w:pPr>
        <w:pStyle w:val="BodyText"/>
        <w:jc w:val="center"/>
      </w:pPr>
    </w:p>
    <w:p w14:paraId="019C135C" w14:textId="77777777" w:rsidR="00FB12F7" w:rsidRPr="00FB12F7" w:rsidRDefault="00FB12F7" w:rsidP="00FB12F7">
      <w:pPr>
        <w:widowControl w:val="0"/>
        <w:spacing w:before="115" w:after="0" w:line="240" w:lineRule="auto"/>
        <w:ind w:left="132"/>
        <w:rPr>
          <w:rFonts w:eastAsia="Arial" w:cs="Arial"/>
        </w:rPr>
      </w:pPr>
      <w:r w:rsidRPr="00FB12F7">
        <w:rPr>
          <w:rFonts w:eastAsia="Calibri" w:hAnsi="Calibri" w:cs="Times New Roman"/>
          <w:color w:val="131313"/>
          <w:w w:val="90"/>
        </w:rPr>
        <w:t>BLOOD</w:t>
      </w:r>
      <w:r w:rsidRPr="00FB12F7">
        <w:rPr>
          <w:rFonts w:eastAsia="Calibri" w:hAnsi="Calibri" w:cs="Times New Roman"/>
          <w:color w:val="131313"/>
          <w:spacing w:val="-9"/>
          <w:w w:val="90"/>
        </w:rPr>
        <w:t xml:space="preserve"> </w:t>
      </w:r>
      <w:r w:rsidRPr="00FB12F7">
        <w:rPr>
          <w:rFonts w:eastAsia="Calibri" w:hAnsi="Calibri" w:cs="Times New Roman"/>
          <w:color w:val="131313"/>
          <w:w w:val="90"/>
        </w:rPr>
        <w:t>VESSEL</w:t>
      </w:r>
      <w:r w:rsidRPr="00FB12F7">
        <w:rPr>
          <w:rFonts w:eastAsia="Calibri" w:hAnsi="Calibri" w:cs="Times New Roman"/>
          <w:color w:val="131313"/>
          <w:spacing w:val="7"/>
          <w:w w:val="90"/>
        </w:rPr>
        <w:t xml:space="preserve"> </w:t>
      </w:r>
      <w:r w:rsidRPr="00FB12F7">
        <w:rPr>
          <w:rFonts w:eastAsia="Calibri" w:hAnsi="Calibri" w:cs="Times New Roman"/>
          <w:color w:val="131313"/>
          <w:w w:val="90"/>
        </w:rPr>
        <w:t>PATHOLOGY</w:t>
      </w:r>
    </w:p>
    <w:p w14:paraId="5B9F6565" w14:textId="77777777" w:rsidR="00FB12F7" w:rsidRPr="00FB12F7" w:rsidRDefault="00FB12F7" w:rsidP="00FB12F7">
      <w:pPr>
        <w:widowControl w:val="0"/>
        <w:spacing w:before="49" w:after="0" w:line="240" w:lineRule="auto"/>
        <w:ind w:left="838"/>
        <w:rPr>
          <w:rFonts w:eastAsia="Arial" w:cs="Arial"/>
        </w:rPr>
      </w:pPr>
      <w:r w:rsidRPr="00FB12F7">
        <w:rPr>
          <w:rFonts w:eastAsia="Calibri" w:hAnsi="Calibri" w:cs="Times New Roman"/>
          <w:color w:val="131313"/>
        </w:rPr>
        <w:t>Vascular</w:t>
      </w:r>
      <w:r w:rsidRPr="00FB12F7">
        <w:rPr>
          <w:rFonts w:eastAsia="Calibri" w:hAnsi="Calibri" w:cs="Times New Roman"/>
          <w:color w:val="131313"/>
          <w:spacing w:val="51"/>
        </w:rPr>
        <w:t xml:space="preserve"> </w:t>
      </w:r>
      <w:r w:rsidRPr="00FB12F7">
        <w:rPr>
          <w:rFonts w:eastAsia="Calibri" w:hAnsi="Calibri" w:cs="Times New Roman"/>
          <w:color w:val="131313"/>
        </w:rPr>
        <w:t>Structure</w:t>
      </w:r>
    </w:p>
    <w:p w14:paraId="0D01BDA5" w14:textId="77777777" w:rsidR="00FB12F7" w:rsidRPr="00FB12F7" w:rsidRDefault="00FB12F7" w:rsidP="00FB12F7">
      <w:pPr>
        <w:widowControl w:val="0"/>
        <w:spacing w:before="49" w:after="0" w:line="294" w:lineRule="auto"/>
        <w:ind w:left="834" w:right="5232" w:firstLine="4"/>
        <w:rPr>
          <w:rFonts w:eastAsia="Arial" w:cs="Arial"/>
        </w:rPr>
      </w:pPr>
      <w:r w:rsidRPr="00FB12F7">
        <w:rPr>
          <w:rFonts w:eastAsia="Calibri" w:hAnsi="Calibri" w:cs="Times New Roman"/>
          <w:color w:val="131313"/>
          <w:w w:val="105"/>
        </w:rPr>
        <w:t>Vascular</w:t>
      </w:r>
      <w:r w:rsidRPr="00FB12F7">
        <w:rPr>
          <w:rFonts w:eastAsia="Calibri" w:hAnsi="Calibri" w:cs="Times New Roman"/>
          <w:color w:val="131313"/>
          <w:spacing w:val="1"/>
          <w:w w:val="105"/>
        </w:rPr>
        <w:t xml:space="preserve"> </w:t>
      </w:r>
      <w:r w:rsidRPr="00FB12F7">
        <w:rPr>
          <w:rFonts w:eastAsia="Calibri" w:hAnsi="Calibri" w:cs="Times New Roman"/>
          <w:color w:val="131313"/>
          <w:w w:val="105"/>
        </w:rPr>
        <w:t>Wall</w:t>
      </w:r>
      <w:r w:rsidRPr="00FB12F7">
        <w:rPr>
          <w:rFonts w:eastAsia="Calibri" w:hAnsi="Calibri" w:cs="Times New Roman"/>
          <w:color w:val="131313"/>
          <w:spacing w:val="-4"/>
          <w:w w:val="105"/>
        </w:rPr>
        <w:t xml:space="preserve"> </w:t>
      </w:r>
      <w:r w:rsidRPr="00FB12F7">
        <w:rPr>
          <w:rFonts w:eastAsia="Calibri" w:hAnsi="Calibri" w:cs="Times New Roman"/>
          <w:color w:val="131313"/>
          <w:w w:val="105"/>
        </w:rPr>
        <w:t>Response</w:t>
      </w:r>
      <w:r w:rsidRPr="00FB12F7">
        <w:rPr>
          <w:rFonts w:eastAsia="Calibri" w:hAnsi="Calibri" w:cs="Times New Roman"/>
          <w:color w:val="131313"/>
          <w:spacing w:val="-10"/>
          <w:w w:val="105"/>
        </w:rPr>
        <w:t xml:space="preserve"> </w:t>
      </w:r>
      <w:r w:rsidRPr="00FB12F7">
        <w:rPr>
          <w:rFonts w:eastAsia="Calibri" w:hAnsi="Calibri" w:cs="Times New Roman"/>
          <w:color w:val="131313"/>
          <w:w w:val="105"/>
        </w:rPr>
        <w:t>to</w:t>
      </w:r>
      <w:r w:rsidRPr="00FB12F7">
        <w:rPr>
          <w:rFonts w:eastAsia="Calibri" w:hAnsi="Calibri" w:cs="Times New Roman"/>
          <w:color w:val="131313"/>
          <w:spacing w:val="-7"/>
          <w:w w:val="105"/>
        </w:rPr>
        <w:t xml:space="preserve"> </w:t>
      </w:r>
      <w:r w:rsidRPr="00FB12F7">
        <w:rPr>
          <w:rFonts w:eastAsia="Calibri" w:hAnsi="Calibri" w:cs="Times New Roman"/>
          <w:color w:val="131313"/>
          <w:spacing w:val="-21"/>
          <w:w w:val="105"/>
        </w:rPr>
        <w:t>I</w:t>
      </w:r>
      <w:r w:rsidRPr="00FB12F7">
        <w:rPr>
          <w:rFonts w:eastAsia="Calibri" w:hAnsi="Calibri" w:cs="Times New Roman"/>
          <w:color w:val="131313"/>
          <w:w w:val="105"/>
        </w:rPr>
        <w:t>njury</w:t>
      </w:r>
      <w:r w:rsidRPr="00FB12F7">
        <w:rPr>
          <w:rFonts w:eastAsia="Calibri" w:hAnsi="Calibri" w:cs="Times New Roman"/>
          <w:color w:val="131313"/>
          <w:w w:val="110"/>
        </w:rPr>
        <w:t xml:space="preserve"> </w:t>
      </w:r>
      <w:r w:rsidRPr="00FB12F7">
        <w:rPr>
          <w:rFonts w:eastAsia="Calibri" w:hAnsi="Calibri" w:cs="Times New Roman"/>
          <w:color w:val="131313"/>
          <w:w w:val="105"/>
        </w:rPr>
        <w:t>Arteriosclerosis</w:t>
      </w:r>
    </w:p>
    <w:p w14:paraId="16D51BBD" w14:textId="77777777" w:rsidR="00FB12F7" w:rsidRPr="00FB12F7" w:rsidRDefault="00FB12F7" w:rsidP="00FB12F7">
      <w:pPr>
        <w:widowControl w:val="0"/>
        <w:spacing w:before="1" w:after="0" w:line="240" w:lineRule="auto"/>
        <w:ind w:left="834"/>
        <w:rPr>
          <w:rFonts w:eastAsia="Arial" w:cs="Arial"/>
        </w:rPr>
      </w:pPr>
      <w:r w:rsidRPr="00FB12F7">
        <w:rPr>
          <w:rFonts w:eastAsia="Calibri" w:hAnsi="Calibri" w:cs="Times New Roman"/>
          <w:color w:val="131313"/>
        </w:rPr>
        <w:t>Atherosclerosis</w:t>
      </w:r>
    </w:p>
    <w:p w14:paraId="0895EF5D" w14:textId="77777777" w:rsidR="00FB12F7" w:rsidRPr="00FB12F7" w:rsidRDefault="00FB12F7" w:rsidP="00FB12F7">
      <w:pPr>
        <w:widowControl w:val="0"/>
        <w:spacing w:before="49" w:after="0" w:line="294" w:lineRule="auto"/>
        <w:ind w:left="834" w:right="5956"/>
        <w:rPr>
          <w:rFonts w:eastAsia="Arial" w:cs="Arial"/>
        </w:rPr>
      </w:pPr>
      <w:r w:rsidRPr="00FB12F7">
        <w:rPr>
          <w:rFonts w:eastAsia="Calibri" w:hAnsi="Calibri" w:cs="Times New Roman"/>
          <w:color w:val="131313"/>
        </w:rPr>
        <w:t>Aneurysms</w:t>
      </w:r>
      <w:r w:rsidRPr="00FB12F7">
        <w:rPr>
          <w:rFonts w:eastAsia="Calibri" w:hAnsi="Calibri" w:cs="Times New Roman"/>
          <w:color w:val="131313"/>
          <w:spacing w:val="45"/>
        </w:rPr>
        <w:t xml:space="preserve"> </w:t>
      </w:r>
      <w:r w:rsidRPr="00FB12F7">
        <w:rPr>
          <w:rFonts w:eastAsia="Calibri" w:hAnsi="Calibri" w:cs="Times New Roman"/>
          <w:color w:val="131313"/>
        </w:rPr>
        <w:t>and</w:t>
      </w:r>
      <w:r w:rsidRPr="00FB12F7">
        <w:rPr>
          <w:rFonts w:eastAsia="Calibri" w:hAnsi="Calibri" w:cs="Times New Roman"/>
          <w:color w:val="131313"/>
          <w:spacing w:val="27"/>
        </w:rPr>
        <w:t xml:space="preserve"> </w:t>
      </w:r>
      <w:r w:rsidRPr="00FB12F7">
        <w:rPr>
          <w:rFonts w:eastAsia="Calibri" w:hAnsi="Calibri" w:cs="Times New Roman"/>
          <w:color w:val="131313"/>
        </w:rPr>
        <w:t>Dissection</w:t>
      </w:r>
      <w:r w:rsidRPr="00FB12F7">
        <w:rPr>
          <w:rFonts w:eastAsia="Calibri" w:hAnsi="Calibri" w:cs="Times New Roman"/>
          <w:color w:val="131313"/>
          <w:w w:val="102"/>
        </w:rPr>
        <w:t xml:space="preserve"> </w:t>
      </w:r>
      <w:r w:rsidRPr="00FB12F7">
        <w:rPr>
          <w:rFonts w:eastAsia="Calibri" w:hAnsi="Calibri" w:cs="Times New Roman"/>
          <w:color w:val="131313"/>
        </w:rPr>
        <w:t>Vasculitis</w:t>
      </w:r>
    </w:p>
    <w:p w14:paraId="122709CA" w14:textId="5E5689E9" w:rsidR="00FB12F7" w:rsidRPr="00FB12F7" w:rsidRDefault="00FB12F7" w:rsidP="00FB12F7">
      <w:pPr>
        <w:pStyle w:val="BodyText"/>
        <w:rPr>
          <w:rFonts w:eastAsia="Calibri" w:hAnsi="Calibri"/>
          <w:color w:val="131313"/>
          <w:szCs w:val="22"/>
        </w:rPr>
      </w:pPr>
      <w:r w:rsidRPr="00FB12F7">
        <w:rPr>
          <w:rFonts w:eastAsia="Calibri" w:hAnsi="Calibri"/>
          <w:color w:val="131313"/>
          <w:spacing w:val="-2"/>
          <w:szCs w:val="22"/>
        </w:rPr>
        <w:tab/>
        <w:t xml:space="preserve">  Disorders</w:t>
      </w:r>
      <w:r w:rsidRPr="00FB12F7">
        <w:rPr>
          <w:rFonts w:eastAsia="Calibri" w:hAnsi="Calibri"/>
          <w:color w:val="131313"/>
          <w:spacing w:val="26"/>
          <w:szCs w:val="22"/>
        </w:rPr>
        <w:t xml:space="preserve"> </w:t>
      </w:r>
      <w:r w:rsidRPr="00FB12F7">
        <w:rPr>
          <w:rFonts w:eastAsia="Calibri" w:hAnsi="Calibri"/>
          <w:color w:val="131313"/>
          <w:szCs w:val="22"/>
        </w:rPr>
        <w:t>of</w:t>
      </w:r>
      <w:r w:rsidRPr="00FB12F7">
        <w:rPr>
          <w:rFonts w:eastAsia="Calibri" w:hAnsi="Calibri"/>
          <w:color w:val="131313"/>
          <w:spacing w:val="11"/>
          <w:szCs w:val="22"/>
        </w:rPr>
        <w:t xml:space="preserve"> </w:t>
      </w:r>
      <w:r w:rsidRPr="00FB12F7">
        <w:rPr>
          <w:rFonts w:eastAsia="Calibri" w:hAnsi="Calibri"/>
          <w:color w:val="131313"/>
          <w:szCs w:val="22"/>
        </w:rPr>
        <w:t>Veins</w:t>
      </w:r>
      <w:r w:rsidRPr="00FB12F7">
        <w:rPr>
          <w:rFonts w:eastAsia="Calibri" w:hAnsi="Calibri"/>
          <w:color w:val="131313"/>
          <w:spacing w:val="26"/>
          <w:szCs w:val="22"/>
        </w:rPr>
        <w:t xml:space="preserve"> </w:t>
      </w:r>
      <w:r w:rsidRPr="00FB12F7">
        <w:rPr>
          <w:rFonts w:eastAsia="Calibri" w:hAnsi="Calibri"/>
          <w:color w:val="131313"/>
          <w:szCs w:val="22"/>
        </w:rPr>
        <w:t>and</w:t>
      </w:r>
      <w:r w:rsidRPr="00FB12F7">
        <w:rPr>
          <w:rFonts w:eastAsia="Calibri" w:hAnsi="Calibri"/>
          <w:color w:val="131313"/>
          <w:spacing w:val="29"/>
          <w:szCs w:val="22"/>
        </w:rPr>
        <w:t xml:space="preserve"> </w:t>
      </w:r>
      <w:r w:rsidRPr="00FB12F7">
        <w:rPr>
          <w:rFonts w:eastAsia="Calibri" w:hAnsi="Calibri"/>
          <w:color w:val="131313"/>
          <w:szCs w:val="22"/>
        </w:rPr>
        <w:t>Lymphatics</w:t>
      </w:r>
    </w:p>
    <w:p w14:paraId="36588A3E" w14:textId="77777777" w:rsidR="00FB12F7" w:rsidRPr="00FB12F7" w:rsidRDefault="00FB12F7" w:rsidP="00FB12F7">
      <w:pPr>
        <w:widowControl w:val="0"/>
        <w:spacing w:after="0" w:line="294" w:lineRule="auto"/>
        <w:ind w:left="132" w:right="5232" w:firstLine="716"/>
        <w:rPr>
          <w:rFonts w:eastAsia="Calibri" w:hAnsi="Calibri" w:cs="Times New Roman"/>
          <w:color w:val="131313"/>
          <w:w w:val="90"/>
        </w:rPr>
      </w:pPr>
    </w:p>
    <w:p w14:paraId="0C52D76F" w14:textId="65137411" w:rsidR="00FB12F7" w:rsidRPr="00FB12F7" w:rsidRDefault="00FB12F7" w:rsidP="00FB12F7">
      <w:pPr>
        <w:pStyle w:val="BodyText"/>
        <w:rPr>
          <w:rFonts w:eastAsia="Arial" w:cs="Arial"/>
          <w:szCs w:val="22"/>
        </w:rPr>
      </w:pPr>
      <w:r w:rsidRPr="00FB12F7">
        <w:rPr>
          <w:rFonts w:eastAsia="Calibri"/>
          <w:w w:val="90"/>
          <w:szCs w:val="22"/>
        </w:rPr>
        <w:t>HEART</w:t>
      </w:r>
      <w:r w:rsidRPr="00FB12F7">
        <w:rPr>
          <w:rFonts w:eastAsia="Calibri"/>
          <w:spacing w:val="-10"/>
          <w:w w:val="90"/>
          <w:szCs w:val="22"/>
        </w:rPr>
        <w:t xml:space="preserve"> </w:t>
      </w:r>
      <w:r w:rsidRPr="00FB12F7">
        <w:rPr>
          <w:rFonts w:eastAsia="Calibri"/>
          <w:spacing w:val="-3"/>
          <w:w w:val="90"/>
          <w:szCs w:val="22"/>
        </w:rPr>
        <w:t>DI</w:t>
      </w:r>
      <w:r w:rsidRPr="00FB12F7">
        <w:rPr>
          <w:rFonts w:eastAsia="Calibri"/>
          <w:spacing w:val="-4"/>
          <w:w w:val="90"/>
          <w:szCs w:val="22"/>
        </w:rPr>
        <w:t>SEASE</w:t>
      </w:r>
    </w:p>
    <w:p w14:paraId="611F7166" w14:textId="77777777" w:rsidR="00FB12F7" w:rsidRPr="00FB12F7" w:rsidRDefault="00FB12F7" w:rsidP="00FB12F7">
      <w:pPr>
        <w:widowControl w:val="0"/>
        <w:spacing w:before="1" w:after="0" w:line="294" w:lineRule="auto"/>
        <w:ind w:left="848" w:right="5956"/>
        <w:rPr>
          <w:rFonts w:eastAsia="Arial" w:cs="Arial"/>
        </w:rPr>
      </w:pPr>
      <w:r w:rsidRPr="00FB12F7">
        <w:rPr>
          <w:rFonts w:eastAsia="Calibri" w:hAnsi="Calibri" w:cs="Times New Roman"/>
          <w:color w:val="131313"/>
          <w:w w:val="105"/>
        </w:rPr>
        <w:t>Epidemiology</w:t>
      </w:r>
      <w:r w:rsidRPr="00FB12F7">
        <w:rPr>
          <w:rFonts w:eastAsia="Calibri" w:hAnsi="Calibri" w:cs="Times New Roman"/>
          <w:color w:val="131313"/>
          <w:spacing w:val="-22"/>
          <w:w w:val="105"/>
        </w:rPr>
        <w:t xml:space="preserve"> </w:t>
      </w:r>
      <w:r w:rsidRPr="00FB12F7">
        <w:rPr>
          <w:rFonts w:eastAsia="Calibri" w:hAnsi="Calibri" w:cs="Times New Roman"/>
          <w:color w:val="131313"/>
          <w:w w:val="105"/>
        </w:rPr>
        <w:t>of</w:t>
      </w:r>
      <w:r w:rsidRPr="00FB12F7">
        <w:rPr>
          <w:rFonts w:eastAsia="Calibri" w:hAnsi="Calibri" w:cs="Times New Roman"/>
          <w:color w:val="131313"/>
          <w:spacing w:val="-17"/>
          <w:w w:val="105"/>
        </w:rPr>
        <w:t xml:space="preserve"> </w:t>
      </w:r>
      <w:r w:rsidRPr="00FB12F7">
        <w:rPr>
          <w:rFonts w:eastAsia="Calibri" w:hAnsi="Calibri" w:cs="Times New Roman"/>
          <w:color w:val="131313"/>
          <w:w w:val="105"/>
        </w:rPr>
        <w:t>Heart</w:t>
      </w:r>
      <w:r w:rsidRPr="00FB12F7">
        <w:rPr>
          <w:rFonts w:eastAsia="Calibri" w:hAnsi="Calibri" w:cs="Times New Roman"/>
          <w:color w:val="131313"/>
          <w:spacing w:val="-21"/>
          <w:w w:val="105"/>
        </w:rPr>
        <w:t xml:space="preserve"> </w:t>
      </w:r>
      <w:r w:rsidRPr="00FB12F7">
        <w:rPr>
          <w:rFonts w:eastAsia="Calibri" w:hAnsi="Calibri" w:cs="Times New Roman"/>
          <w:color w:val="131313"/>
          <w:w w:val="105"/>
        </w:rPr>
        <w:t>Disease</w:t>
      </w:r>
      <w:r w:rsidRPr="00FB12F7">
        <w:rPr>
          <w:rFonts w:eastAsia="Calibri" w:hAnsi="Calibri" w:cs="Times New Roman"/>
          <w:color w:val="131313"/>
          <w:w w:val="96"/>
        </w:rPr>
        <w:t xml:space="preserve"> </w:t>
      </w:r>
      <w:r w:rsidRPr="00FB12F7">
        <w:rPr>
          <w:rFonts w:eastAsia="Calibri" w:hAnsi="Calibri" w:cs="Times New Roman"/>
          <w:color w:val="131313"/>
          <w:w w:val="105"/>
        </w:rPr>
        <w:t>Heart</w:t>
      </w:r>
      <w:r w:rsidRPr="00FB12F7">
        <w:rPr>
          <w:rFonts w:eastAsia="Calibri" w:hAnsi="Calibri" w:cs="Times New Roman"/>
          <w:color w:val="131313"/>
          <w:spacing w:val="-18"/>
          <w:w w:val="105"/>
        </w:rPr>
        <w:t xml:space="preserve"> </w:t>
      </w:r>
      <w:r w:rsidRPr="00FB12F7">
        <w:rPr>
          <w:rFonts w:eastAsia="Calibri" w:hAnsi="Calibri" w:cs="Times New Roman"/>
          <w:color w:val="131313"/>
          <w:w w:val="105"/>
        </w:rPr>
        <w:t>Failure</w:t>
      </w:r>
    </w:p>
    <w:p w14:paraId="0E4E391D" w14:textId="77777777" w:rsidR="00FB12F7" w:rsidRPr="00FB12F7" w:rsidRDefault="00FB12F7" w:rsidP="00FB12F7">
      <w:pPr>
        <w:widowControl w:val="0"/>
        <w:spacing w:before="1" w:after="0" w:line="289" w:lineRule="auto"/>
        <w:ind w:left="843" w:right="5956" w:firstLine="4"/>
        <w:rPr>
          <w:rFonts w:eastAsia="Arial" w:cs="Arial"/>
        </w:rPr>
      </w:pPr>
      <w:r w:rsidRPr="00FB12F7">
        <w:rPr>
          <w:rFonts w:eastAsia="Calibri" w:hAnsi="Calibri" w:cs="Times New Roman"/>
          <w:color w:val="131313"/>
          <w:w w:val="105"/>
        </w:rPr>
        <w:t>Myocardial</w:t>
      </w:r>
      <w:r w:rsidRPr="00FB12F7">
        <w:rPr>
          <w:rFonts w:eastAsia="Calibri" w:hAnsi="Calibri" w:cs="Times New Roman"/>
          <w:color w:val="131313"/>
          <w:spacing w:val="41"/>
          <w:w w:val="105"/>
        </w:rPr>
        <w:t xml:space="preserve"> </w:t>
      </w:r>
      <w:r w:rsidRPr="00FB12F7">
        <w:rPr>
          <w:rFonts w:eastAsia="Calibri" w:hAnsi="Calibri" w:cs="Times New Roman"/>
          <w:color w:val="131313"/>
          <w:w w:val="105"/>
        </w:rPr>
        <w:t>Hypertrophy</w:t>
      </w:r>
      <w:r w:rsidRPr="00FB12F7">
        <w:rPr>
          <w:rFonts w:eastAsia="Calibri" w:hAnsi="Calibri" w:cs="Times New Roman"/>
          <w:color w:val="131313"/>
          <w:w w:val="106"/>
        </w:rPr>
        <w:t xml:space="preserve"> </w:t>
      </w:r>
      <w:r w:rsidRPr="00FB12F7">
        <w:rPr>
          <w:rFonts w:eastAsia="Calibri" w:hAnsi="Calibri" w:cs="Times New Roman"/>
          <w:color w:val="131313"/>
          <w:w w:val="105"/>
        </w:rPr>
        <w:t>lschemic</w:t>
      </w:r>
      <w:r w:rsidRPr="00FB12F7">
        <w:rPr>
          <w:rFonts w:eastAsia="Calibri" w:hAnsi="Calibri" w:cs="Times New Roman"/>
          <w:color w:val="131313"/>
          <w:spacing w:val="-21"/>
          <w:w w:val="105"/>
        </w:rPr>
        <w:t xml:space="preserve"> </w:t>
      </w:r>
      <w:r w:rsidRPr="00FB12F7">
        <w:rPr>
          <w:rFonts w:eastAsia="Calibri" w:hAnsi="Calibri" w:cs="Times New Roman"/>
          <w:color w:val="131313"/>
          <w:w w:val="105"/>
        </w:rPr>
        <w:t>Heart</w:t>
      </w:r>
      <w:r w:rsidRPr="00FB12F7">
        <w:rPr>
          <w:rFonts w:eastAsia="Calibri" w:hAnsi="Calibri" w:cs="Times New Roman"/>
          <w:color w:val="131313"/>
          <w:spacing w:val="-25"/>
          <w:w w:val="105"/>
        </w:rPr>
        <w:t xml:space="preserve"> </w:t>
      </w:r>
      <w:r w:rsidRPr="00FB12F7">
        <w:rPr>
          <w:rFonts w:eastAsia="Calibri" w:hAnsi="Calibri" w:cs="Times New Roman"/>
          <w:color w:val="131313"/>
          <w:spacing w:val="-2"/>
          <w:w w:val="105"/>
        </w:rPr>
        <w:t>Di</w:t>
      </w:r>
      <w:r w:rsidRPr="00FB12F7">
        <w:rPr>
          <w:rFonts w:eastAsia="Calibri" w:hAnsi="Calibri" w:cs="Times New Roman"/>
          <w:color w:val="131313"/>
          <w:spacing w:val="-3"/>
          <w:w w:val="105"/>
        </w:rPr>
        <w:t>sease</w:t>
      </w:r>
    </w:p>
    <w:p w14:paraId="28DA75C5" w14:textId="1B8AE2A7" w:rsidR="00275D77" w:rsidRDefault="00275D77" w:rsidP="00275D77">
      <w:pPr>
        <w:pStyle w:val="BodyText"/>
        <w:rPr>
          <w:rFonts w:eastAsia="Calibri"/>
        </w:rPr>
      </w:pPr>
      <w:r>
        <w:rPr>
          <w:rFonts w:eastAsia="Calibri"/>
        </w:rPr>
        <w:tab/>
      </w:r>
      <w:r>
        <w:rPr>
          <w:rFonts w:eastAsia="Calibri"/>
        </w:rPr>
        <w:tab/>
        <w:t>Acute Syndromes</w:t>
      </w:r>
    </w:p>
    <w:p w14:paraId="585100B9" w14:textId="43D50EA2" w:rsidR="00275D77" w:rsidRDefault="00275D77" w:rsidP="00275D77">
      <w:pPr>
        <w:pStyle w:val="BodyText"/>
        <w:rPr>
          <w:rFonts w:eastAsia="Calibri"/>
        </w:rPr>
      </w:pPr>
      <w:r>
        <w:rPr>
          <w:rFonts w:eastAsia="Calibri"/>
        </w:rPr>
        <w:tab/>
      </w:r>
      <w:r>
        <w:rPr>
          <w:rFonts w:eastAsia="Calibri"/>
        </w:rPr>
        <w:tab/>
        <w:t>Myocardial Infarct</w:t>
      </w:r>
    </w:p>
    <w:p w14:paraId="74505C27" w14:textId="7866E877" w:rsidR="00FB12F7" w:rsidRDefault="00275D77" w:rsidP="00FB12F7">
      <w:pPr>
        <w:widowControl w:val="0"/>
        <w:spacing w:before="1" w:after="0" w:line="294" w:lineRule="auto"/>
        <w:ind w:left="829" w:right="4583" w:firstLine="358"/>
        <w:rPr>
          <w:rFonts w:eastAsia="Calibri" w:hAnsi="Calibri" w:cs="Times New Roman"/>
          <w:color w:val="131313"/>
          <w:w w:val="96"/>
        </w:rPr>
      </w:pPr>
      <w:r>
        <w:rPr>
          <w:rFonts w:eastAsia="Calibri" w:hAnsi="Calibri" w:cs="Times New Roman"/>
          <w:color w:val="131313"/>
        </w:rPr>
        <w:tab/>
      </w:r>
      <w:r w:rsidR="00FB12F7" w:rsidRPr="00FB12F7">
        <w:rPr>
          <w:rFonts w:eastAsia="Calibri" w:hAnsi="Calibri" w:cs="Times New Roman"/>
          <w:color w:val="131313"/>
        </w:rPr>
        <w:t>Chronic</w:t>
      </w:r>
      <w:r w:rsidR="00FB12F7" w:rsidRPr="00FB12F7">
        <w:rPr>
          <w:rFonts w:eastAsia="Calibri" w:hAnsi="Calibri" w:cs="Times New Roman"/>
          <w:color w:val="131313"/>
          <w:spacing w:val="28"/>
        </w:rPr>
        <w:t xml:space="preserve"> </w:t>
      </w:r>
      <w:r w:rsidR="00FB12F7" w:rsidRPr="00FB12F7">
        <w:rPr>
          <w:rFonts w:eastAsia="Calibri" w:hAnsi="Calibri" w:cs="Times New Roman"/>
          <w:color w:val="131313"/>
        </w:rPr>
        <w:t>lschemic</w:t>
      </w:r>
      <w:r w:rsidR="00FB12F7" w:rsidRPr="00FB12F7">
        <w:rPr>
          <w:rFonts w:eastAsia="Calibri" w:hAnsi="Calibri" w:cs="Times New Roman"/>
          <w:color w:val="131313"/>
          <w:spacing w:val="26"/>
        </w:rPr>
        <w:t xml:space="preserve"> </w:t>
      </w:r>
      <w:r w:rsidR="00FB12F7" w:rsidRPr="00FB12F7">
        <w:rPr>
          <w:rFonts w:eastAsia="Calibri" w:hAnsi="Calibri" w:cs="Times New Roman"/>
          <w:color w:val="131313"/>
        </w:rPr>
        <w:t>Heart</w:t>
      </w:r>
      <w:r w:rsidR="00FB12F7" w:rsidRPr="00FB12F7">
        <w:rPr>
          <w:rFonts w:eastAsia="Calibri" w:hAnsi="Calibri" w:cs="Times New Roman"/>
          <w:color w:val="131313"/>
          <w:spacing w:val="11"/>
        </w:rPr>
        <w:t xml:space="preserve"> </w:t>
      </w:r>
      <w:r w:rsidR="00FB12F7" w:rsidRPr="00FB12F7">
        <w:rPr>
          <w:rFonts w:eastAsia="Calibri" w:hAnsi="Calibri" w:cs="Times New Roman"/>
          <w:color w:val="131313"/>
        </w:rPr>
        <w:t>Disease</w:t>
      </w:r>
      <w:r w:rsidR="00FB12F7" w:rsidRPr="00FB12F7">
        <w:rPr>
          <w:rFonts w:eastAsia="Calibri" w:hAnsi="Calibri" w:cs="Times New Roman"/>
          <w:color w:val="131313"/>
          <w:w w:val="96"/>
        </w:rPr>
        <w:t xml:space="preserve"> </w:t>
      </w:r>
    </w:p>
    <w:p w14:paraId="08DF58A3" w14:textId="457303F3" w:rsidR="00FB12F7" w:rsidRDefault="00FB12F7" w:rsidP="00FB12F7">
      <w:pPr>
        <w:pStyle w:val="BodyText"/>
        <w:rPr>
          <w:rFonts w:eastAsia="Calibri"/>
          <w:w w:val="96"/>
        </w:rPr>
      </w:pPr>
      <w:r>
        <w:rPr>
          <w:rFonts w:eastAsia="Calibri"/>
          <w:w w:val="96"/>
        </w:rPr>
        <w:tab/>
        <w:t>Hypertension and Hypertensive Heart Disease</w:t>
      </w:r>
    </w:p>
    <w:p w14:paraId="5AAC1A12" w14:textId="62453CD8" w:rsidR="00FB12F7" w:rsidRPr="00FB12F7" w:rsidRDefault="00FB12F7" w:rsidP="00FB12F7">
      <w:pPr>
        <w:pStyle w:val="BodyText"/>
        <w:rPr>
          <w:rFonts w:eastAsia="Calibri"/>
        </w:rPr>
      </w:pPr>
      <w:r>
        <w:rPr>
          <w:rFonts w:eastAsia="Calibri"/>
        </w:rPr>
        <w:tab/>
        <w:t>Valvular Heart Disease (Acquired)</w:t>
      </w:r>
    </w:p>
    <w:p w14:paraId="1A014537" w14:textId="77777777" w:rsidR="00FB12F7" w:rsidRDefault="00FB12F7" w:rsidP="00FB12F7">
      <w:pPr>
        <w:pStyle w:val="BodyText"/>
        <w:rPr>
          <w:rFonts w:eastAsia="Calibri"/>
        </w:rPr>
      </w:pPr>
      <w:r>
        <w:rPr>
          <w:rFonts w:eastAsia="Calibri"/>
        </w:rPr>
        <w:tab/>
      </w:r>
      <w:r w:rsidRPr="00FB12F7">
        <w:rPr>
          <w:rFonts w:eastAsia="Calibri"/>
        </w:rPr>
        <w:t>Cardiomyopathies</w:t>
      </w:r>
    </w:p>
    <w:p w14:paraId="31F9709F" w14:textId="77777777" w:rsidR="00FB12F7" w:rsidRDefault="00FB12F7" w:rsidP="00FB12F7">
      <w:pPr>
        <w:pStyle w:val="BodyText"/>
        <w:rPr>
          <w:rFonts w:eastAsia="Calibri" w:hAnsi="Calibri"/>
          <w:color w:val="131313"/>
          <w:w w:val="105"/>
          <w:szCs w:val="22"/>
        </w:rPr>
      </w:pPr>
      <w:r>
        <w:rPr>
          <w:rFonts w:eastAsia="Calibri"/>
        </w:rPr>
        <w:tab/>
      </w:r>
      <w:r w:rsidRPr="00FB12F7">
        <w:rPr>
          <w:rFonts w:eastAsia="Calibri" w:hAnsi="Calibri"/>
          <w:color w:val="131313"/>
          <w:w w:val="105"/>
          <w:szCs w:val="22"/>
        </w:rPr>
        <w:t>Diseases</w:t>
      </w:r>
      <w:r w:rsidRPr="00FB12F7">
        <w:rPr>
          <w:rFonts w:eastAsia="Calibri" w:hAnsi="Calibri"/>
          <w:color w:val="131313"/>
          <w:spacing w:val="-23"/>
          <w:w w:val="105"/>
          <w:szCs w:val="22"/>
        </w:rPr>
        <w:t xml:space="preserve"> </w:t>
      </w:r>
      <w:r w:rsidRPr="00FB12F7">
        <w:rPr>
          <w:rFonts w:eastAsia="Calibri" w:hAnsi="Calibri"/>
          <w:color w:val="131313"/>
          <w:w w:val="105"/>
          <w:szCs w:val="22"/>
        </w:rPr>
        <w:t>of</w:t>
      </w:r>
      <w:r w:rsidRPr="00FB12F7">
        <w:rPr>
          <w:rFonts w:eastAsia="Calibri" w:hAnsi="Calibri"/>
          <w:color w:val="131313"/>
          <w:spacing w:val="-24"/>
          <w:w w:val="105"/>
          <w:szCs w:val="22"/>
        </w:rPr>
        <w:t xml:space="preserve"> </w:t>
      </w:r>
      <w:r w:rsidRPr="00FB12F7">
        <w:rPr>
          <w:rFonts w:eastAsia="Calibri" w:hAnsi="Calibri"/>
          <w:color w:val="131313"/>
          <w:w w:val="105"/>
          <w:szCs w:val="22"/>
        </w:rPr>
        <w:t>the</w:t>
      </w:r>
      <w:r w:rsidRPr="00FB12F7">
        <w:rPr>
          <w:rFonts w:eastAsia="Calibri" w:hAnsi="Calibri"/>
          <w:color w:val="131313"/>
          <w:spacing w:val="-14"/>
          <w:w w:val="105"/>
          <w:szCs w:val="22"/>
        </w:rPr>
        <w:t xml:space="preserve"> </w:t>
      </w:r>
      <w:r w:rsidRPr="00FB12F7">
        <w:rPr>
          <w:rFonts w:eastAsia="Calibri" w:hAnsi="Calibri"/>
          <w:color w:val="131313"/>
          <w:w w:val="105"/>
          <w:szCs w:val="22"/>
        </w:rPr>
        <w:t>Pericardium</w:t>
      </w:r>
    </w:p>
    <w:p w14:paraId="45567BFA" w14:textId="77777777" w:rsidR="00FB12F7" w:rsidRDefault="00FB12F7" w:rsidP="00FB12F7">
      <w:pPr>
        <w:pStyle w:val="BodyText"/>
        <w:rPr>
          <w:rFonts w:eastAsia="Calibri" w:hAnsi="Calibri"/>
          <w:color w:val="131313"/>
          <w:w w:val="97"/>
          <w:szCs w:val="22"/>
        </w:rPr>
      </w:pPr>
      <w:r>
        <w:rPr>
          <w:rFonts w:eastAsia="Calibri" w:hAnsi="Calibri"/>
          <w:color w:val="131313"/>
          <w:w w:val="105"/>
          <w:szCs w:val="22"/>
        </w:rPr>
        <w:tab/>
      </w:r>
      <w:r w:rsidRPr="00FB12F7">
        <w:rPr>
          <w:rFonts w:eastAsia="Calibri" w:hAnsi="Calibri"/>
          <w:color w:val="131313"/>
          <w:w w:val="105"/>
          <w:szCs w:val="22"/>
        </w:rPr>
        <w:t>Congenital</w:t>
      </w:r>
      <w:r w:rsidRPr="00FB12F7">
        <w:rPr>
          <w:rFonts w:eastAsia="Calibri" w:hAnsi="Calibri"/>
          <w:color w:val="131313"/>
          <w:spacing w:val="-28"/>
          <w:w w:val="105"/>
          <w:szCs w:val="22"/>
        </w:rPr>
        <w:t xml:space="preserve"> </w:t>
      </w:r>
      <w:r w:rsidRPr="00FB12F7">
        <w:rPr>
          <w:rFonts w:eastAsia="Calibri" w:hAnsi="Calibri"/>
          <w:color w:val="131313"/>
          <w:w w:val="105"/>
          <w:szCs w:val="22"/>
        </w:rPr>
        <w:t>Heart</w:t>
      </w:r>
      <w:r w:rsidRPr="00FB12F7">
        <w:rPr>
          <w:rFonts w:eastAsia="Calibri" w:hAnsi="Calibri"/>
          <w:color w:val="131313"/>
          <w:spacing w:val="-32"/>
          <w:w w:val="105"/>
          <w:szCs w:val="22"/>
        </w:rPr>
        <w:t xml:space="preserve"> </w:t>
      </w:r>
      <w:r w:rsidRPr="00FB12F7">
        <w:rPr>
          <w:rFonts w:eastAsia="Calibri" w:hAnsi="Calibri"/>
          <w:color w:val="131313"/>
          <w:w w:val="105"/>
          <w:szCs w:val="22"/>
        </w:rPr>
        <w:t>Disease</w:t>
      </w:r>
      <w:r w:rsidRPr="00FB12F7">
        <w:rPr>
          <w:rFonts w:eastAsia="Calibri" w:hAnsi="Calibri"/>
          <w:color w:val="131313"/>
          <w:w w:val="97"/>
          <w:szCs w:val="22"/>
        </w:rPr>
        <w:t xml:space="preserve"> </w:t>
      </w:r>
    </w:p>
    <w:p w14:paraId="7E889C02" w14:textId="21DF00EF" w:rsidR="00FB12F7" w:rsidRPr="00FB12F7" w:rsidRDefault="00FB12F7" w:rsidP="00FB12F7">
      <w:pPr>
        <w:pStyle w:val="BodyText"/>
        <w:rPr>
          <w:rFonts w:eastAsia="Arial" w:cs="Arial"/>
        </w:rPr>
      </w:pPr>
      <w:r>
        <w:rPr>
          <w:rFonts w:eastAsia="Calibri" w:hAnsi="Calibri"/>
          <w:color w:val="131313"/>
          <w:w w:val="97"/>
          <w:szCs w:val="22"/>
        </w:rPr>
        <w:tab/>
      </w:r>
      <w:r w:rsidRPr="00FB12F7">
        <w:rPr>
          <w:rFonts w:eastAsia="Calibri" w:hAnsi="Calibri"/>
          <w:color w:val="131313"/>
          <w:szCs w:val="22"/>
        </w:rPr>
        <w:t>Cardiac</w:t>
      </w:r>
      <w:r w:rsidRPr="00FB12F7">
        <w:rPr>
          <w:rFonts w:eastAsia="Calibri" w:hAnsi="Calibri"/>
          <w:color w:val="131313"/>
          <w:spacing w:val="27"/>
          <w:szCs w:val="22"/>
        </w:rPr>
        <w:t xml:space="preserve"> </w:t>
      </w:r>
      <w:r w:rsidRPr="00FB12F7">
        <w:rPr>
          <w:rFonts w:eastAsia="Calibri" w:hAnsi="Calibri"/>
          <w:color w:val="131313"/>
          <w:szCs w:val="22"/>
        </w:rPr>
        <w:t>Neoplasms</w:t>
      </w:r>
    </w:p>
    <w:p w14:paraId="3E96601C" w14:textId="77777777" w:rsidR="00FB12F7" w:rsidRDefault="00FB12F7" w:rsidP="00FB12F7">
      <w:pPr>
        <w:pStyle w:val="BodyText"/>
        <w:rPr>
          <w:rFonts w:eastAsia="Calibri" w:hAnsi="Calibri"/>
          <w:color w:val="131313"/>
          <w:sz w:val="19"/>
          <w:szCs w:val="22"/>
        </w:rPr>
      </w:pPr>
    </w:p>
    <w:p w14:paraId="13A0955A" w14:textId="77777777" w:rsidR="00FB12F7" w:rsidRDefault="00FB12F7" w:rsidP="00FB12F7">
      <w:pPr>
        <w:pStyle w:val="BodyText"/>
        <w:rPr>
          <w:rFonts w:eastAsia="Calibri" w:hAnsi="Calibri"/>
          <w:color w:val="131313"/>
          <w:sz w:val="19"/>
          <w:szCs w:val="22"/>
        </w:rPr>
      </w:pPr>
    </w:p>
    <w:p w14:paraId="7CA9AA2A" w14:textId="77777777" w:rsidR="00FB12F7" w:rsidRDefault="00FB12F7" w:rsidP="00FB12F7">
      <w:pPr>
        <w:pStyle w:val="BodyText"/>
        <w:rPr>
          <w:rFonts w:eastAsia="Calibri" w:hAnsi="Calibri"/>
          <w:color w:val="131313"/>
          <w:sz w:val="19"/>
          <w:szCs w:val="22"/>
        </w:rPr>
      </w:pPr>
    </w:p>
    <w:p w14:paraId="482EF749" w14:textId="77777777" w:rsidR="00FB12F7" w:rsidRDefault="00FB12F7" w:rsidP="00FB12F7">
      <w:pPr>
        <w:pStyle w:val="BodyText"/>
        <w:rPr>
          <w:rFonts w:eastAsia="Calibri" w:hAnsi="Calibri"/>
          <w:color w:val="131313"/>
          <w:sz w:val="19"/>
          <w:szCs w:val="22"/>
        </w:rPr>
      </w:pPr>
    </w:p>
    <w:p w14:paraId="1E51BC73" w14:textId="77777777" w:rsidR="00FB12F7" w:rsidRDefault="00FB12F7" w:rsidP="00FB12F7">
      <w:pPr>
        <w:pStyle w:val="BodyText"/>
        <w:rPr>
          <w:rFonts w:eastAsia="Calibri" w:hAnsi="Calibri"/>
          <w:color w:val="131313"/>
          <w:sz w:val="19"/>
          <w:szCs w:val="22"/>
        </w:rPr>
      </w:pPr>
    </w:p>
    <w:p w14:paraId="505A9EEE" w14:textId="77777777" w:rsidR="00FB12F7" w:rsidRDefault="00FB12F7" w:rsidP="00FB12F7">
      <w:pPr>
        <w:pStyle w:val="BodyText"/>
        <w:rPr>
          <w:rFonts w:eastAsia="Calibri" w:hAnsi="Calibri"/>
          <w:color w:val="131313"/>
          <w:sz w:val="19"/>
          <w:szCs w:val="22"/>
        </w:rPr>
      </w:pPr>
    </w:p>
    <w:p w14:paraId="26BDFED2" w14:textId="77777777" w:rsidR="00FB12F7" w:rsidRDefault="00FB12F7" w:rsidP="00FB12F7">
      <w:pPr>
        <w:widowControl w:val="0"/>
        <w:spacing w:after="0" w:line="240" w:lineRule="auto"/>
        <w:ind w:left="113"/>
        <w:rPr>
          <w:rFonts w:eastAsia="Calibri" w:hAnsi="Calibri" w:cs="Times New Roman"/>
          <w:color w:val="131313"/>
          <w:w w:val="105"/>
        </w:rPr>
      </w:pPr>
      <w:r w:rsidRPr="00FB12F7">
        <w:rPr>
          <w:rFonts w:eastAsia="Calibri" w:hAnsi="Calibri" w:cs="Times New Roman"/>
          <w:color w:val="131313"/>
          <w:w w:val="105"/>
        </w:rPr>
        <w:t>Modified</w:t>
      </w:r>
      <w:r w:rsidRPr="00FB12F7">
        <w:rPr>
          <w:rFonts w:eastAsia="Calibri" w:hAnsi="Calibri" w:cs="Times New Roman"/>
          <w:color w:val="131313"/>
          <w:spacing w:val="-3"/>
          <w:w w:val="105"/>
        </w:rPr>
        <w:t xml:space="preserve"> </w:t>
      </w:r>
      <w:r w:rsidRPr="00FB12F7">
        <w:rPr>
          <w:rFonts w:eastAsia="Calibri" w:hAnsi="Calibri" w:cs="Times New Roman"/>
          <w:color w:val="131313"/>
          <w:w w:val="105"/>
        </w:rPr>
        <w:t>from</w:t>
      </w:r>
      <w:r w:rsidRPr="00FB12F7">
        <w:rPr>
          <w:rFonts w:eastAsia="Calibri" w:hAnsi="Calibri" w:cs="Times New Roman"/>
          <w:color w:val="131313"/>
          <w:spacing w:val="21"/>
          <w:w w:val="105"/>
        </w:rPr>
        <w:t xml:space="preserve"> </w:t>
      </w:r>
      <w:r w:rsidRPr="00FB12F7">
        <w:rPr>
          <w:rFonts w:eastAsia="Calibri" w:hAnsi="Calibri" w:cs="Times New Roman"/>
          <w:color w:val="131313"/>
          <w:w w:val="105"/>
        </w:rPr>
        <w:t>Robbins</w:t>
      </w:r>
      <w:r w:rsidRPr="00FB12F7">
        <w:rPr>
          <w:rFonts w:eastAsia="Calibri" w:hAnsi="Calibri" w:cs="Times New Roman"/>
          <w:color w:val="131313"/>
          <w:spacing w:val="7"/>
          <w:w w:val="105"/>
        </w:rPr>
        <w:t xml:space="preserve"> </w:t>
      </w:r>
      <w:r w:rsidRPr="00FB12F7">
        <w:rPr>
          <w:rFonts w:eastAsia="Calibri" w:hAnsi="Calibri" w:cs="Times New Roman"/>
          <w:color w:val="131313"/>
          <w:w w:val="105"/>
        </w:rPr>
        <w:t>pp</w:t>
      </w:r>
      <w:r w:rsidRPr="00FB12F7">
        <w:rPr>
          <w:rFonts w:eastAsia="Calibri" w:hAnsi="Calibri" w:cs="Times New Roman"/>
          <w:color w:val="131313"/>
          <w:spacing w:val="-8"/>
          <w:w w:val="105"/>
        </w:rPr>
        <w:t xml:space="preserve"> </w:t>
      </w:r>
      <w:r w:rsidRPr="00FB12F7">
        <w:rPr>
          <w:rFonts w:eastAsia="Calibri" w:hAnsi="Calibri" w:cs="Times New Roman"/>
          <w:color w:val="131313"/>
          <w:w w:val="105"/>
        </w:rPr>
        <w:t>485,</w:t>
      </w:r>
      <w:r w:rsidRPr="00FB12F7">
        <w:rPr>
          <w:rFonts w:eastAsia="Calibri" w:hAnsi="Calibri" w:cs="Times New Roman"/>
          <w:color w:val="131313"/>
          <w:spacing w:val="10"/>
          <w:w w:val="105"/>
        </w:rPr>
        <w:t xml:space="preserve"> </w:t>
      </w:r>
      <w:r w:rsidRPr="00FB12F7">
        <w:rPr>
          <w:rFonts w:eastAsia="Calibri" w:hAnsi="Calibri" w:cs="Times New Roman"/>
          <w:color w:val="131313"/>
          <w:w w:val="105"/>
        </w:rPr>
        <w:t>527</w:t>
      </w:r>
    </w:p>
    <w:p w14:paraId="2CDA0D4E" w14:textId="77777777" w:rsidR="001D58A6" w:rsidRDefault="001D58A6" w:rsidP="00FB12F7">
      <w:pPr>
        <w:widowControl w:val="0"/>
        <w:spacing w:after="0" w:line="240" w:lineRule="auto"/>
        <w:ind w:left="113"/>
        <w:rPr>
          <w:rFonts w:eastAsia="Calibri" w:hAnsi="Calibri" w:cs="Times New Roman"/>
          <w:color w:val="131313"/>
          <w:w w:val="105"/>
        </w:rPr>
      </w:pPr>
    </w:p>
    <w:p w14:paraId="7BF69626" w14:textId="77777777" w:rsidR="001D58A6" w:rsidRDefault="001D58A6" w:rsidP="00FB12F7">
      <w:pPr>
        <w:widowControl w:val="0"/>
        <w:spacing w:after="0" w:line="240" w:lineRule="auto"/>
        <w:ind w:left="113"/>
        <w:rPr>
          <w:rFonts w:eastAsia="Calibri" w:hAnsi="Calibri" w:cs="Times New Roman"/>
          <w:color w:val="131313"/>
          <w:w w:val="105"/>
        </w:rPr>
      </w:pPr>
    </w:p>
    <w:p w14:paraId="00110BC2" w14:textId="77777777" w:rsidR="001D58A6" w:rsidRDefault="001D58A6" w:rsidP="00FB12F7">
      <w:pPr>
        <w:widowControl w:val="0"/>
        <w:spacing w:after="0" w:line="240" w:lineRule="auto"/>
        <w:ind w:left="113"/>
        <w:rPr>
          <w:rFonts w:eastAsia="Calibri" w:hAnsi="Calibri" w:cs="Times New Roman"/>
          <w:color w:val="131313"/>
          <w:w w:val="105"/>
        </w:rPr>
      </w:pPr>
    </w:p>
    <w:p w14:paraId="06419D9E" w14:textId="77777777" w:rsidR="001D58A6" w:rsidRDefault="001D58A6" w:rsidP="00FB12F7">
      <w:pPr>
        <w:widowControl w:val="0"/>
        <w:spacing w:after="0" w:line="240" w:lineRule="auto"/>
        <w:ind w:left="113"/>
        <w:rPr>
          <w:rFonts w:eastAsia="Calibri" w:hAnsi="Calibri" w:cs="Times New Roman"/>
          <w:color w:val="131313"/>
          <w:w w:val="105"/>
        </w:rPr>
      </w:pPr>
    </w:p>
    <w:p w14:paraId="5A12B38E" w14:textId="77777777" w:rsidR="001D58A6" w:rsidRDefault="001D58A6" w:rsidP="00FB12F7">
      <w:pPr>
        <w:widowControl w:val="0"/>
        <w:spacing w:after="0" w:line="240" w:lineRule="auto"/>
        <w:ind w:left="113"/>
        <w:rPr>
          <w:rFonts w:eastAsia="Calibri" w:hAnsi="Calibri" w:cs="Times New Roman"/>
          <w:color w:val="131313"/>
          <w:w w:val="105"/>
        </w:rPr>
      </w:pPr>
    </w:p>
    <w:p w14:paraId="1E666AEE" w14:textId="77777777" w:rsidR="001D58A6" w:rsidRDefault="001D58A6" w:rsidP="00FB12F7">
      <w:pPr>
        <w:widowControl w:val="0"/>
        <w:spacing w:after="0" w:line="240" w:lineRule="auto"/>
        <w:ind w:left="113"/>
        <w:rPr>
          <w:rFonts w:eastAsia="Calibri" w:hAnsi="Calibri" w:cs="Times New Roman"/>
          <w:color w:val="131313"/>
          <w:w w:val="105"/>
        </w:rPr>
      </w:pPr>
    </w:p>
    <w:p w14:paraId="3ED936B5" w14:textId="77777777" w:rsidR="001D58A6" w:rsidRDefault="001D58A6" w:rsidP="00FB12F7">
      <w:pPr>
        <w:widowControl w:val="0"/>
        <w:spacing w:after="0" w:line="240" w:lineRule="auto"/>
        <w:ind w:left="113"/>
        <w:rPr>
          <w:rFonts w:eastAsia="Calibri" w:hAnsi="Calibri" w:cs="Times New Roman"/>
          <w:color w:val="131313"/>
          <w:w w:val="105"/>
        </w:rPr>
      </w:pPr>
    </w:p>
    <w:p w14:paraId="6619DE9F" w14:textId="77777777" w:rsidR="001D58A6" w:rsidRDefault="001D58A6" w:rsidP="00FB12F7">
      <w:pPr>
        <w:widowControl w:val="0"/>
        <w:spacing w:after="0" w:line="240" w:lineRule="auto"/>
        <w:ind w:left="113"/>
        <w:rPr>
          <w:rFonts w:eastAsia="Calibri" w:hAnsi="Calibri" w:cs="Times New Roman"/>
          <w:color w:val="131313"/>
          <w:w w:val="105"/>
        </w:rPr>
      </w:pPr>
    </w:p>
    <w:p w14:paraId="538CF0BD" w14:textId="77777777" w:rsidR="001D58A6" w:rsidRDefault="001D58A6" w:rsidP="00FB12F7">
      <w:pPr>
        <w:widowControl w:val="0"/>
        <w:spacing w:after="0" w:line="240" w:lineRule="auto"/>
        <w:ind w:left="113"/>
        <w:rPr>
          <w:rFonts w:eastAsia="Calibri" w:hAnsi="Calibri" w:cs="Times New Roman"/>
          <w:color w:val="131313"/>
          <w:w w:val="105"/>
        </w:rPr>
      </w:pPr>
    </w:p>
    <w:p w14:paraId="4DE83B7D" w14:textId="77777777" w:rsidR="001D58A6" w:rsidRDefault="001D58A6" w:rsidP="00FB12F7">
      <w:pPr>
        <w:widowControl w:val="0"/>
        <w:spacing w:after="0" w:line="240" w:lineRule="auto"/>
        <w:ind w:left="113"/>
        <w:rPr>
          <w:rFonts w:eastAsia="Calibri" w:hAnsi="Calibri" w:cs="Times New Roman"/>
          <w:color w:val="131313"/>
          <w:w w:val="105"/>
        </w:rPr>
      </w:pPr>
    </w:p>
    <w:p w14:paraId="4A537442" w14:textId="77777777" w:rsidR="001D58A6" w:rsidRDefault="001D58A6" w:rsidP="00FB12F7">
      <w:pPr>
        <w:widowControl w:val="0"/>
        <w:spacing w:after="0" w:line="240" w:lineRule="auto"/>
        <w:ind w:left="113"/>
        <w:rPr>
          <w:rFonts w:eastAsia="Calibri" w:hAnsi="Calibri" w:cs="Times New Roman"/>
          <w:color w:val="131313"/>
          <w:w w:val="105"/>
        </w:rPr>
      </w:pPr>
    </w:p>
    <w:p w14:paraId="55734E6F" w14:textId="77777777" w:rsidR="001D58A6" w:rsidRDefault="001D58A6" w:rsidP="00FB12F7">
      <w:pPr>
        <w:widowControl w:val="0"/>
        <w:spacing w:after="0" w:line="240" w:lineRule="auto"/>
        <w:ind w:left="113"/>
        <w:rPr>
          <w:rFonts w:eastAsia="Calibri" w:hAnsi="Calibri" w:cs="Times New Roman"/>
          <w:color w:val="131313"/>
          <w:w w:val="105"/>
        </w:rPr>
      </w:pPr>
    </w:p>
    <w:p w14:paraId="421846DB" w14:textId="77777777" w:rsidR="001D58A6" w:rsidRDefault="001D58A6" w:rsidP="00FB12F7">
      <w:pPr>
        <w:widowControl w:val="0"/>
        <w:spacing w:after="0" w:line="240" w:lineRule="auto"/>
        <w:ind w:left="113"/>
        <w:rPr>
          <w:rFonts w:eastAsia="Calibri" w:hAnsi="Calibri" w:cs="Times New Roman"/>
          <w:color w:val="131313"/>
          <w:w w:val="105"/>
        </w:rPr>
      </w:pPr>
    </w:p>
    <w:p w14:paraId="4ED1D8B5" w14:textId="77777777" w:rsidR="001D58A6" w:rsidRDefault="001D58A6" w:rsidP="00FB12F7">
      <w:pPr>
        <w:widowControl w:val="0"/>
        <w:spacing w:after="0" w:line="240" w:lineRule="auto"/>
        <w:ind w:left="113"/>
        <w:rPr>
          <w:rFonts w:eastAsia="Calibri" w:hAnsi="Calibri" w:cs="Times New Roman"/>
          <w:color w:val="131313"/>
          <w:w w:val="105"/>
        </w:rPr>
      </w:pPr>
    </w:p>
    <w:p w14:paraId="5E162EAF" w14:textId="77777777" w:rsidR="001D58A6" w:rsidRDefault="001D58A6" w:rsidP="00FB12F7">
      <w:pPr>
        <w:widowControl w:val="0"/>
        <w:spacing w:after="0" w:line="240" w:lineRule="auto"/>
        <w:ind w:left="113"/>
        <w:rPr>
          <w:rFonts w:eastAsia="Calibri" w:hAnsi="Calibri" w:cs="Times New Roman"/>
          <w:color w:val="131313"/>
          <w:w w:val="105"/>
        </w:rPr>
      </w:pPr>
    </w:p>
    <w:p w14:paraId="2A7B790A" w14:textId="77777777" w:rsidR="00BA262F" w:rsidRDefault="00BA262F" w:rsidP="00FB12F7">
      <w:pPr>
        <w:widowControl w:val="0"/>
        <w:spacing w:after="0" w:line="240" w:lineRule="auto"/>
        <w:ind w:left="113"/>
        <w:rPr>
          <w:rFonts w:eastAsia="Calibri" w:hAnsi="Calibri" w:cs="Times New Roman"/>
          <w:color w:val="131313"/>
          <w:w w:val="105"/>
        </w:rPr>
      </w:pPr>
    </w:p>
    <w:p w14:paraId="58CA0109" w14:textId="77777777" w:rsidR="00BA262F" w:rsidRDefault="00BA262F" w:rsidP="00FB12F7">
      <w:pPr>
        <w:widowControl w:val="0"/>
        <w:spacing w:after="0" w:line="240" w:lineRule="auto"/>
        <w:ind w:left="113"/>
        <w:rPr>
          <w:rFonts w:eastAsia="Calibri" w:hAnsi="Calibri" w:cs="Times New Roman"/>
          <w:color w:val="131313"/>
          <w:w w:val="105"/>
        </w:rPr>
      </w:pPr>
    </w:p>
    <w:p w14:paraId="259E9744" w14:textId="77777777" w:rsidR="00BA262F" w:rsidRDefault="00BA262F" w:rsidP="00FB12F7">
      <w:pPr>
        <w:widowControl w:val="0"/>
        <w:spacing w:after="0" w:line="240" w:lineRule="auto"/>
        <w:ind w:left="113"/>
        <w:rPr>
          <w:rFonts w:eastAsia="Calibri" w:hAnsi="Calibri" w:cs="Times New Roman"/>
          <w:color w:val="131313"/>
          <w:w w:val="105"/>
        </w:rPr>
      </w:pPr>
    </w:p>
    <w:p w14:paraId="21A928F6" w14:textId="77777777" w:rsidR="00BA262F" w:rsidRDefault="00BA262F" w:rsidP="00FB12F7">
      <w:pPr>
        <w:widowControl w:val="0"/>
        <w:spacing w:after="0" w:line="240" w:lineRule="auto"/>
        <w:ind w:left="113"/>
        <w:rPr>
          <w:rFonts w:eastAsia="Calibri" w:hAnsi="Calibri" w:cs="Times New Roman"/>
          <w:color w:val="131313"/>
          <w:w w:val="105"/>
        </w:rPr>
      </w:pPr>
    </w:p>
    <w:p w14:paraId="01E3B141" w14:textId="77777777" w:rsidR="00BA262F" w:rsidRDefault="00BA262F" w:rsidP="00FB12F7">
      <w:pPr>
        <w:widowControl w:val="0"/>
        <w:spacing w:after="0" w:line="240" w:lineRule="auto"/>
        <w:ind w:left="113"/>
        <w:rPr>
          <w:rFonts w:eastAsia="Calibri" w:hAnsi="Calibri" w:cs="Times New Roman"/>
          <w:color w:val="131313"/>
          <w:w w:val="105"/>
        </w:rPr>
      </w:pPr>
    </w:p>
    <w:p w14:paraId="582FE5C8" w14:textId="77777777" w:rsidR="001D58A6" w:rsidRDefault="001D58A6" w:rsidP="00FB12F7">
      <w:pPr>
        <w:widowControl w:val="0"/>
        <w:spacing w:after="0" w:line="240" w:lineRule="auto"/>
        <w:ind w:left="113"/>
        <w:rPr>
          <w:rFonts w:eastAsia="Calibri" w:hAnsi="Calibri" w:cs="Times New Roman"/>
          <w:color w:val="131313"/>
          <w:w w:val="105"/>
        </w:rPr>
      </w:pPr>
    </w:p>
    <w:p w14:paraId="725820EA" w14:textId="77777777" w:rsidR="001D58A6" w:rsidRPr="001D58A6" w:rsidRDefault="001D58A6" w:rsidP="001D58A6">
      <w:pPr>
        <w:widowControl w:val="0"/>
        <w:spacing w:before="59" w:after="0" w:line="240" w:lineRule="auto"/>
        <w:ind w:left="2964"/>
        <w:rPr>
          <w:rFonts w:eastAsia="Arial" w:cs="Arial"/>
          <w:sz w:val="21"/>
          <w:szCs w:val="21"/>
        </w:rPr>
      </w:pPr>
      <w:r w:rsidRPr="001D58A6">
        <w:rPr>
          <w:rFonts w:eastAsia="Calibri" w:hAnsi="Calibri" w:cs="Times New Roman"/>
          <w:b/>
          <w:color w:val="0F0F0F"/>
          <w:w w:val="90"/>
          <w:sz w:val="21"/>
          <w:u w:val="thick" w:color="000000"/>
        </w:rPr>
        <w:t>DISEASES</w:t>
      </w:r>
      <w:r w:rsidRPr="001D58A6">
        <w:rPr>
          <w:rFonts w:eastAsia="Calibri" w:hAnsi="Calibri" w:cs="Times New Roman"/>
          <w:b/>
          <w:color w:val="0F0F0F"/>
          <w:spacing w:val="-1"/>
          <w:w w:val="90"/>
          <w:sz w:val="21"/>
          <w:u w:val="thick" w:color="000000"/>
        </w:rPr>
        <w:t xml:space="preserve"> </w:t>
      </w:r>
      <w:r w:rsidRPr="001D58A6">
        <w:rPr>
          <w:rFonts w:eastAsia="Calibri" w:hAnsi="Calibri" w:cs="Times New Roman"/>
          <w:b/>
          <w:color w:val="0F0F0F"/>
          <w:w w:val="90"/>
          <w:sz w:val="21"/>
          <w:u w:val="thick" w:color="000000"/>
        </w:rPr>
        <w:t>OF</w:t>
      </w:r>
      <w:r w:rsidRPr="001D58A6">
        <w:rPr>
          <w:rFonts w:eastAsia="Calibri" w:hAnsi="Calibri" w:cs="Times New Roman"/>
          <w:b/>
          <w:color w:val="0F0F0F"/>
          <w:spacing w:val="-14"/>
          <w:w w:val="90"/>
          <w:sz w:val="21"/>
          <w:u w:val="thick" w:color="000000"/>
        </w:rPr>
        <w:t xml:space="preserve"> </w:t>
      </w:r>
      <w:r w:rsidRPr="001D58A6">
        <w:rPr>
          <w:rFonts w:eastAsia="Calibri" w:hAnsi="Calibri" w:cs="Times New Roman"/>
          <w:b/>
          <w:color w:val="0F0F0F"/>
          <w:w w:val="90"/>
          <w:sz w:val="21"/>
          <w:u w:val="thick" w:color="000000"/>
        </w:rPr>
        <w:t xml:space="preserve">THE CARDIOVASCULAR </w:t>
      </w:r>
      <w:r w:rsidRPr="001D58A6">
        <w:rPr>
          <w:rFonts w:eastAsia="Calibri" w:hAnsi="Calibri" w:cs="Times New Roman"/>
          <w:b/>
          <w:color w:val="0F0F0F"/>
          <w:spacing w:val="14"/>
          <w:w w:val="90"/>
          <w:sz w:val="21"/>
          <w:u w:val="thick" w:color="000000"/>
        </w:rPr>
        <w:t xml:space="preserve"> </w:t>
      </w:r>
      <w:r w:rsidRPr="001D58A6">
        <w:rPr>
          <w:rFonts w:eastAsia="Calibri" w:hAnsi="Calibri" w:cs="Times New Roman"/>
          <w:b/>
          <w:color w:val="0F0F0F"/>
          <w:w w:val="90"/>
          <w:sz w:val="21"/>
          <w:u w:val="thick" w:color="000000"/>
        </w:rPr>
        <w:t>SYSTEM</w:t>
      </w:r>
    </w:p>
    <w:p w14:paraId="48CDF916" w14:textId="77777777" w:rsidR="001D58A6" w:rsidRDefault="001D58A6" w:rsidP="001D58A6">
      <w:pPr>
        <w:pStyle w:val="BodyText"/>
        <w:jc w:val="center"/>
        <w:rPr>
          <w:rFonts w:eastAsia="Arial"/>
        </w:rPr>
      </w:pPr>
    </w:p>
    <w:p w14:paraId="08504460" w14:textId="77777777" w:rsidR="001D58A6" w:rsidRPr="001D58A6" w:rsidRDefault="001D58A6" w:rsidP="001D58A6">
      <w:pPr>
        <w:widowControl w:val="0"/>
        <w:spacing w:before="73" w:after="0" w:line="240" w:lineRule="auto"/>
        <w:ind w:left="123"/>
        <w:rPr>
          <w:rFonts w:eastAsia="Arial" w:cs="Arial"/>
          <w:sz w:val="21"/>
          <w:szCs w:val="21"/>
        </w:rPr>
      </w:pPr>
      <w:r w:rsidRPr="001D58A6">
        <w:rPr>
          <w:rFonts w:eastAsia="Calibri" w:hAnsi="Calibri" w:cs="Times New Roman"/>
          <w:b/>
          <w:color w:val="0F0F0F"/>
          <w:w w:val="85"/>
          <w:sz w:val="21"/>
          <w:u w:val="thick" w:color="000000"/>
        </w:rPr>
        <w:t>BLOOD</w:t>
      </w:r>
      <w:r w:rsidRPr="001D58A6">
        <w:rPr>
          <w:rFonts w:eastAsia="Calibri" w:hAnsi="Calibri" w:cs="Times New Roman"/>
          <w:b/>
          <w:color w:val="0F0F0F"/>
          <w:spacing w:val="26"/>
          <w:w w:val="85"/>
          <w:sz w:val="21"/>
          <w:u w:val="thick" w:color="000000"/>
        </w:rPr>
        <w:t xml:space="preserve"> </w:t>
      </w:r>
      <w:r w:rsidRPr="001D58A6">
        <w:rPr>
          <w:rFonts w:eastAsia="Calibri" w:hAnsi="Calibri" w:cs="Times New Roman"/>
          <w:b/>
          <w:color w:val="0F0F0F"/>
          <w:w w:val="85"/>
          <w:sz w:val="21"/>
          <w:u w:val="thick" w:color="000000"/>
        </w:rPr>
        <w:t>V</w:t>
      </w:r>
      <w:r w:rsidRPr="001D58A6">
        <w:rPr>
          <w:rFonts w:eastAsia="Calibri" w:hAnsi="Calibri" w:cs="Times New Roman"/>
          <w:b/>
          <w:color w:val="0F0F0F"/>
          <w:w w:val="85"/>
          <w:sz w:val="21"/>
        </w:rPr>
        <w:t>ESSELS:</w:t>
      </w:r>
    </w:p>
    <w:p w14:paraId="0A5BC928" w14:textId="77777777" w:rsidR="001D58A6" w:rsidRPr="001D58A6" w:rsidRDefault="001D58A6" w:rsidP="001D58A6">
      <w:pPr>
        <w:widowControl w:val="0"/>
        <w:spacing w:before="7" w:after="0" w:line="240" w:lineRule="auto"/>
        <w:rPr>
          <w:rFonts w:eastAsia="Arial" w:cs="Arial"/>
          <w:b/>
          <w:bCs/>
          <w:sz w:val="28"/>
          <w:szCs w:val="28"/>
        </w:rPr>
      </w:pPr>
    </w:p>
    <w:p w14:paraId="7E40B26F" w14:textId="77777777" w:rsidR="001D58A6" w:rsidRPr="001D58A6" w:rsidRDefault="001D58A6" w:rsidP="00AB0D16">
      <w:pPr>
        <w:widowControl w:val="0"/>
        <w:numPr>
          <w:ilvl w:val="1"/>
          <w:numId w:val="38"/>
        </w:numPr>
        <w:tabs>
          <w:tab w:val="left" w:pos="850"/>
        </w:tabs>
        <w:spacing w:after="0" w:line="289" w:lineRule="auto"/>
        <w:ind w:right="100" w:hanging="702"/>
        <w:jc w:val="both"/>
        <w:rPr>
          <w:rFonts w:eastAsia="Arial" w:cs="Times New Roman"/>
          <w:sz w:val="21"/>
          <w:szCs w:val="21"/>
        </w:rPr>
      </w:pPr>
      <w:r w:rsidRPr="001D58A6">
        <w:rPr>
          <w:rFonts w:eastAsia="Arial" w:cs="Times New Roman"/>
          <w:color w:val="0F0F0F"/>
          <w:w w:val="105"/>
          <w:sz w:val="21"/>
          <w:szCs w:val="21"/>
        </w:rPr>
        <w:t>Describe</w:t>
      </w:r>
      <w:r w:rsidRPr="001D58A6">
        <w:rPr>
          <w:rFonts w:eastAsia="Arial" w:cs="Times New Roman"/>
          <w:color w:val="0F0F0F"/>
          <w:spacing w:val="-1"/>
          <w:w w:val="105"/>
          <w:sz w:val="21"/>
          <w:szCs w:val="21"/>
        </w:rPr>
        <w:t xml:space="preserve"> </w:t>
      </w:r>
      <w:r w:rsidRPr="001D58A6">
        <w:rPr>
          <w:rFonts w:eastAsia="Arial" w:cs="Times New Roman"/>
          <w:color w:val="0F0F0F"/>
          <w:w w:val="105"/>
          <w:sz w:val="21"/>
          <w:szCs w:val="21"/>
        </w:rPr>
        <w:t>the</w:t>
      </w:r>
      <w:r w:rsidRPr="001D58A6">
        <w:rPr>
          <w:rFonts w:eastAsia="Arial" w:cs="Times New Roman"/>
          <w:color w:val="0F0F0F"/>
          <w:spacing w:val="14"/>
          <w:w w:val="105"/>
          <w:sz w:val="21"/>
          <w:szCs w:val="21"/>
        </w:rPr>
        <w:t xml:space="preserve"> </w:t>
      </w:r>
      <w:r w:rsidRPr="001D58A6">
        <w:rPr>
          <w:rFonts w:eastAsia="Arial" w:cs="Times New Roman"/>
          <w:color w:val="0F0F0F"/>
          <w:w w:val="105"/>
          <w:sz w:val="21"/>
          <w:szCs w:val="21"/>
        </w:rPr>
        <w:t>structural</w:t>
      </w:r>
      <w:r w:rsidRPr="001D58A6">
        <w:rPr>
          <w:rFonts w:eastAsia="Arial" w:cs="Times New Roman"/>
          <w:color w:val="0F0F0F"/>
          <w:spacing w:val="23"/>
          <w:w w:val="105"/>
          <w:sz w:val="21"/>
          <w:szCs w:val="21"/>
        </w:rPr>
        <w:t xml:space="preserve"> </w:t>
      </w:r>
      <w:r w:rsidRPr="001D58A6">
        <w:rPr>
          <w:rFonts w:eastAsia="Arial" w:cs="Times New Roman"/>
          <w:color w:val="0F0F0F"/>
          <w:w w:val="105"/>
          <w:sz w:val="21"/>
          <w:szCs w:val="21"/>
        </w:rPr>
        <w:t>and</w:t>
      </w:r>
      <w:r w:rsidRPr="001D58A6">
        <w:rPr>
          <w:rFonts w:eastAsia="Arial" w:cs="Times New Roman"/>
          <w:color w:val="0F0F0F"/>
          <w:spacing w:val="1"/>
          <w:w w:val="105"/>
          <w:sz w:val="21"/>
          <w:szCs w:val="21"/>
        </w:rPr>
        <w:t xml:space="preserve"> </w:t>
      </w:r>
      <w:r w:rsidRPr="001D58A6">
        <w:rPr>
          <w:rFonts w:eastAsia="Arial" w:cs="Times New Roman"/>
          <w:color w:val="0F0F0F"/>
          <w:w w:val="105"/>
          <w:sz w:val="21"/>
          <w:szCs w:val="21"/>
        </w:rPr>
        <w:t>functional</w:t>
      </w:r>
      <w:r w:rsidRPr="001D58A6">
        <w:rPr>
          <w:rFonts w:eastAsia="Arial" w:cs="Times New Roman"/>
          <w:color w:val="0F0F0F"/>
          <w:spacing w:val="24"/>
          <w:w w:val="105"/>
          <w:sz w:val="21"/>
          <w:szCs w:val="21"/>
        </w:rPr>
        <w:t xml:space="preserve"> </w:t>
      </w:r>
      <w:r w:rsidRPr="001D58A6">
        <w:rPr>
          <w:rFonts w:eastAsia="Arial" w:cs="Times New Roman"/>
          <w:color w:val="0F0F0F"/>
          <w:w w:val="105"/>
          <w:sz w:val="21"/>
          <w:szCs w:val="21"/>
        </w:rPr>
        <w:t>aspects</w:t>
      </w:r>
      <w:r w:rsidRPr="001D58A6">
        <w:rPr>
          <w:rFonts w:eastAsia="Arial" w:cs="Times New Roman"/>
          <w:color w:val="0F0F0F"/>
          <w:spacing w:val="18"/>
          <w:w w:val="105"/>
          <w:sz w:val="21"/>
          <w:szCs w:val="21"/>
        </w:rPr>
        <w:t xml:space="preserve"> </w:t>
      </w:r>
      <w:r w:rsidRPr="001D58A6">
        <w:rPr>
          <w:rFonts w:eastAsia="Arial" w:cs="Times New Roman"/>
          <w:color w:val="0F0F0F"/>
          <w:w w:val="105"/>
          <w:sz w:val="21"/>
          <w:szCs w:val="21"/>
        </w:rPr>
        <w:t>of</w:t>
      </w:r>
      <w:r w:rsidRPr="001D58A6">
        <w:rPr>
          <w:rFonts w:eastAsia="Arial" w:cs="Times New Roman"/>
          <w:color w:val="0F0F0F"/>
          <w:spacing w:val="4"/>
          <w:w w:val="105"/>
          <w:sz w:val="21"/>
          <w:szCs w:val="21"/>
        </w:rPr>
        <w:t xml:space="preserve"> </w:t>
      </w:r>
      <w:r w:rsidRPr="001D58A6">
        <w:rPr>
          <w:rFonts w:eastAsia="Arial" w:cs="Times New Roman"/>
          <w:color w:val="0F0F0F"/>
          <w:w w:val="105"/>
          <w:sz w:val="21"/>
          <w:szCs w:val="21"/>
        </w:rPr>
        <w:t>vascular</w:t>
      </w:r>
      <w:r w:rsidRPr="001D58A6">
        <w:rPr>
          <w:rFonts w:eastAsia="Arial" w:cs="Times New Roman"/>
          <w:color w:val="0F0F0F"/>
          <w:spacing w:val="28"/>
          <w:w w:val="105"/>
          <w:sz w:val="21"/>
          <w:szCs w:val="21"/>
        </w:rPr>
        <w:t xml:space="preserve"> </w:t>
      </w:r>
      <w:r w:rsidRPr="001D58A6">
        <w:rPr>
          <w:rFonts w:eastAsia="Arial" w:cs="Times New Roman"/>
          <w:color w:val="0F0F0F"/>
          <w:w w:val="105"/>
          <w:sz w:val="21"/>
          <w:szCs w:val="21"/>
        </w:rPr>
        <w:t>endothelial</w:t>
      </w:r>
      <w:r w:rsidRPr="001D58A6">
        <w:rPr>
          <w:rFonts w:eastAsia="Arial" w:cs="Times New Roman"/>
          <w:color w:val="0F0F0F"/>
          <w:spacing w:val="23"/>
          <w:w w:val="105"/>
          <w:sz w:val="21"/>
          <w:szCs w:val="21"/>
        </w:rPr>
        <w:t xml:space="preserve"> </w:t>
      </w:r>
      <w:r w:rsidRPr="001D58A6">
        <w:rPr>
          <w:rFonts w:eastAsia="Arial" w:cs="Times New Roman"/>
          <w:color w:val="0F0F0F"/>
          <w:w w:val="105"/>
          <w:sz w:val="21"/>
          <w:szCs w:val="21"/>
        </w:rPr>
        <w:t>and</w:t>
      </w:r>
      <w:r w:rsidRPr="001D58A6">
        <w:rPr>
          <w:rFonts w:eastAsia="Arial" w:cs="Times New Roman"/>
          <w:color w:val="0F0F0F"/>
          <w:spacing w:val="12"/>
          <w:w w:val="105"/>
          <w:sz w:val="21"/>
          <w:szCs w:val="21"/>
        </w:rPr>
        <w:t xml:space="preserve"> </w:t>
      </w:r>
      <w:r w:rsidRPr="001D58A6">
        <w:rPr>
          <w:rFonts w:eastAsia="Arial" w:cs="Times New Roman"/>
          <w:color w:val="0F0F0F"/>
          <w:w w:val="105"/>
          <w:sz w:val="21"/>
          <w:szCs w:val="21"/>
        </w:rPr>
        <w:t>smooth</w:t>
      </w:r>
      <w:r w:rsidRPr="001D58A6">
        <w:rPr>
          <w:rFonts w:eastAsia="Arial" w:cs="Times New Roman"/>
          <w:color w:val="0F0F0F"/>
          <w:spacing w:val="23"/>
          <w:w w:val="105"/>
          <w:sz w:val="21"/>
          <w:szCs w:val="21"/>
        </w:rPr>
        <w:t xml:space="preserve"> </w:t>
      </w:r>
      <w:r w:rsidRPr="001D58A6">
        <w:rPr>
          <w:rFonts w:eastAsia="Arial" w:cs="Times New Roman"/>
          <w:color w:val="0F0F0F"/>
          <w:w w:val="105"/>
          <w:sz w:val="21"/>
          <w:szCs w:val="21"/>
        </w:rPr>
        <w:t>muscle</w:t>
      </w:r>
      <w:r w:rsidRPr="001D58A6">
        <w:rPr>
          <w:rFonts w:eastAsia="Arial" w:cs="Times New Roman"/>
          <w:color w:val="0F0F0F"/>
          <w:spacing w:val="6"/>
          <w:w w:val="105"/>
          <w:sz w:val="21"/>
          <w:szCs w:val="21"/>
        </w:rPr>
        <w:t xml:space="preserve"> </w:t>
      </w:r>
      <w:r w:rsidRPr="001D58A6">
        <w:rPr>
          <w:rFonts w:eastAsia="Arial" w:cs="Times New Roman"/>
          <w:color w:val="0F0F0F"/>
          <w:w w:val="105"/>
          <w:sz w:val="21"/>
          <w:szCs w:val="21"/>
        </w:rPr>
        <w:t>cells</w:t>
      </w:r>
      <w:r w:rsidRPr="001D58A6">
        <w:rPr>
          <w:rFonts w:eastAsia="Arial" w:cs="Times New Roman"/>
          <w:color w:val="0F0F0F"/>
          <w:w w:val="99"/>
          <w:sz w:val="21"/>
          <w:szCs w:val="21"/>
        </w:rPr>
        <w:t xml:space="preserve"> </w:t>
      </w:r>
      <w:r w:rsidRPr="001D58A6">
        <w:rPr>
          <w:rFonts w:eastAsia="Arial" w:cs="Times New Roman"/>
          <w:color w:val="0F0F0F"/>
          <w:w w:val="105"/>
          <w:sz w:val="21"/>
          <w:szCs w:val="21"/>
        </w:rPr>
        <w:t>which</w:t>
      </w:r>
      <w:r w:rsidRPr="001D58A6">
        <w:rPr>
          <w:rFonts w:eastAsia="Arial" w:cs="Times New Roman"/>
          <w:color w:val="0F0F0F"/>
          <w:spacing w:val="57"/>
          <w:w w:val="105"/>
          <w:sz w:val="21"/>
          <w:szCs w:val="21"/>
        </w:rPr>
        <w:t xml:space="preserve"> </w:t>
      </w:r>
      <w:r w:rsidRPr="001D58A6">
        <w:rPr>
          <w:rFonts w:eastAsia="Arial" w:cs="Times New Roman"/>
          <w:color w:val="0F0F0F"/>
          <w:w w:val="105"/>
          <w:sz w:val="21"/>
          <w:szCs w:val="21"/>
        </w:rPr>
        <w:t>normally</w:t>
      </w:r>
      <w:r w:rsidRPr="001D58A6">
        <w:rPr>
          <w:rFonts w:eastAsia="Arial" w:cs="Times New Roman"/>
          <w:color w:val="0F0F0F"/>
          <w:spacing w:val="43"/>
          <w:w w:val="105"/>
          <w:sz w:val="21"/>
          <w:szCs w:val="21"/>
        </w:rPr>
        <w:t xml:space="preserve"> </w:t>
      </w:r>
      <w:r w:rsidRPr="001D58A6">
        <w:rPr>
          <w:rFonts w:eastAsia="Arial" w:cs="Times New Roman"/>
          <w:color w:val="0F0F0F"/>
          <w:w w:val="105"/>
          <w:sz w:val="21"/>
          <w:szCs w:val="21"/>
        </w:rPr>
        <w:t>act</w:t>
      </w:r>
      <w:r w:rsidRPr="001D58A6">
        <w:rPr>
          <w:rFonts w:eastAsia="Arial" w:cs="Times New Roman"/>
          <w:color w:val="0F0F0F"/>
          <w:spacing w:val="30"/>
          <w:w w:val="105"/>
          <w:sz w:val="21"/>
          <w:szCs w:val="21"/>
        </w:rPr>
        <w:t xml:space="preserve"> </w:t>
      </w:r>
      <w:r w:rsidRPr="001D58A6">
        <w:rPr>
          <w:rFonts w:eastAsia="Arial" w:cs="Times New Roman"/>
          <w:color w:val="0F0F0F"/>
          <w:w w:val="105"/>
          <w:sz w:val="21"/>
          <w:szCs w:val="21"/>
        </w:rPr>
        <w:t>to</w:t>
      </w:r>
      <w:r w:rsidRPr="001D58A6">
        <w:rPr>
          <w:rFonts w:eastAsia="Arial" w:cs="Times New Roman"/>
          <w:color w:val="0F0F0F"/>
          <w:spacing w:val="47"/>
          <w:w w:val="105"/>
          <w:sz w:val="21"/>
          <w:szCs w:val="21"/>
        </w:rPr>
        <w:t xml:space="preserve"> </w:t>
      </w:r>
      <w:r w:rsidRPr="001D58A6">
        <w:rPr>
          <w:rFonts w:eastAsia="Arial" w:cs="Times New Roman"/>
          <w:color w:val="0F0F0F"/>
          <w:w w:val="105"/>
          <w:sz w:val="21"/>
          <w:szCs w:val="21"/>
        </w:rPr>
        <w:t>prevent</w:t>
      </w:r>
      <w:r w:rsidRPr="001D58A6">
        <w:rPr>
          <w:rFonts w:eastAsia="Arial" w:cs="Times New Roman"/>
          <w:color w:val="0F0F0F"/>
          <w:spacing w:val="29"/>
          <w:w w:val="105"/>
          <w:sz w:val="21"/>
          <w:szCs w:val="21"/>
        </w:rPr>
        <w:t xml:space="preserve"> </w:t>
      </w:r>
      <w:r w:rsidRPr="001D58A6">
        <w:rPr>
          <w:rFonts w:eastAsia="Arial" w:cs="Times New Roman"/>
          <w:color w:val="0F0F0F"/>
          <w:w w:val="105"/>
          <w:sz w:val="21"/>
          <w:szCs w:val="21"/>
        </w:rPr>
        <w:t>thrombogenesis.</w:t>
      </w:r>
      <w:r w:rsidRPr="001D58A6">
        <w:rPr>
          <w:rFonts w:eastAsia="Arial" w:cs="Times New Roman"/>
          <w:color w:val="0F0F0F"/>
          <w:spacing w:val="57"/>
          <w:w w:val="105"/>
          <w:sz w:val="21"/>
          <w:szCs w:val="21"/>
        </w:rPr>
        <w:t xml:space="preserve"> </w:t>
      </w:r>
      <w:r w:rsidRPr="001D58A6">
        <w:rPr>
          <w:rFonts w:eastAsia="Arial" w:cs="Times New Roman"/>
          <w:color w:val="0F0F0F"/>
          <w:w w:val="105"/>
          <w:sz w:val="21"/>
          <w:szCs w:val="21"/>
        </w:rPr>
        <w:t>State</w:t>
      </w:r>
      <w:r w:rsidRPr="001D58A6">
        <w:rPr>
          <w:rFonts w:eastAsia="Arial" w:cs="Times New Roman"/>
          <w:color w:val="0F0F0F"/>
          <w:spacing w:val="50"/>
          <w:w w:val="105"/>
          <w:sz w:val="21"/>
          <w:szCs w:val="21"/>
        </w:rPr>
        <w:t xml:space="preserve"> </w:t>
      </w:r>
      <w:r w:rsidRPr="001D58A6">
        <w:rPr>
          <w:rFonts w:eastAsia="Arial" w:cs="Times New Roman"/>
          <w:color w:val="0F0F0F"/>
          <w:w w:val="105"/>
          <w:sz w:val="21"/>
          <w:szCs w:val="21"/>
        </w:rPr>
        <w:t>how</w:t>
      </w:r>
      <w:r w:rsidRPr="001D58A6">
        <w:rPr>
          <w:rFonts w:eastAsia="Arial" w:cs="Times New Roman"/>
          <w:color w:val="0F0F0F"/>
          <w:spacing w:val="27"/>
          <w:w w:val="105"/>
          <w:sz w:val="21"/>
          <w:szCs w:val="21"/>
        </w:rPr>
        <w:t xml:space="preserve"> </w:t>
      </w:r>
      <w:r w:rsidRPr="001D58A6">
        <w:rPr>
          <w:rFonts w:eastAsia="Arial" w:cs="Times New Roman"/>
          <w:color w:val="0F0F0F"/>
          <w:w w:val="105"/>
          <w:sz w:val="21"/>
          <w:szCs w:val="21"/>
        </w:rPr>
        <w:t>these</w:t>
      </w:r>
      <w:r w:rsidRPr="001D58A6">
        <w:rPr>
          <w:rFonts w:eastAsia="Arial" w:cs="Times New Roman"/>
          <w:color w:val="0F0F0F"/>
          <w:spacing w:val="44"/>
          <w:w w:val="105"/>
          <w:sz w:val="21"/>
          <w:szCs w:val="21"/>
        </w:rPr>
        <w:t xml:space="preserve"> </w:t>
      </w:r>
      <w:r w:rsidRPr="001D58A6">
        <w:rPr>
          <w:rFonts w:eastAsia="Arial" w:cs="Times New Roman"/>
          <w:color w:val="0F0F0F"/>
          <w:w w:val="105"/>
          <w:sz w:val="21"/>
          <w:szCs w:val="21"/>
        </w:rPr>
        <w:t>are</w:t>
      </w:r>
      <w:r w:rsidRPr="001D58A6">
        <w:rPr>
          <w:rFonts w:eastAsia="Arial" w:cs="Times New Roman"/>
          <w:color w:val="0F0F0F"/>
          <w:spacing w:val="41"/>
          <w:w w:val="105"/>
          <w:sz w:val="21"/>
          <w:szCs w:val="21"/>
        </w:rPr>
        <w:t xml:space="preserve"> </w:t>
      </w:r>
      <w:r w:rsidRPr="001D58A6">
        <w:rPr>
          <w:rFonts w:eastAsia="Arial" w:cs="Times New Roman"/>
          <w:color w:val="0F0F0F"/>
          <w:w w:val="105"/>
          <w:sz w:val="21"/>
          <w:szCs w:val="21"/>
        </w:rPr>
        <w:t>altered</w:t>
      </w:r>
      <w:r w:rsidRPr="001D58A6">
        <w:rPr>
          <w:rFonts w:eastAsia="Arial" w:cs="Times New Roman"/>
          <w:color w:val="0F0F0F"/>
          <w:spacing w:val="45"/>
          <w:w w:val="105"/>
          <w:sz w:val="21"/>
          <w:szCs w:val="21"/>
        </w:rPr>
        <w:t xml:space="preserve"> </w:t>
      </w:r>
      <w:r w:rsidRPr="001D58A6">
        <w:rPr>
          <w:rFonts w:eastAsia="Arial" w:cs="Times New Roman"/>
          <w:color w:val="0F0F0F"/>
          <w:w w:val="105"/>
          <w:sz w:val="21"/>
          <w:szCs w:val="21"/>
        </w:rPr>
        <w:t>by</w:t>
      </w:r>
      <w:r w:rsidRPr="001D58A6">
        <w:rPr>
          <w:rFonts w:eastAsia="Arial" w:cs="Times New Roman"/>
          <w:color w:val="0F0F0F"/>
          <w:spacing w:val="30"/>
          <w:w w:val="105"/>
          <w:sz w:val="21"/>
          <w:szCs w:val="21"/>
        </w:rPr>
        <w:t xml:space="preserve"> </w:t>
      </w:r>
      <w:r w:rsidRPr="001D58A6">
        <w:rPr>
          <w:rFonts w:eastAsia="Arial" w:cs="Times New Roman"/>
          <w:color w:val="0F0F0F"/>
          <w:w w:val="105"/>
          <w:sz w:val="21"/>
          <w:szCs w:val="21"/>
        </w:rPr>
        <w:t>injury</w:t>
      </w:r>
      <w:r w:rsidRPr="001D58A6">
        <w:rPr>
          <w:rFonts w:eastAsia="Arial" w:cs="Times New Roman"/>
          <w:color w:val="0F0F0F"/>
          <w:spacing w:val="31"/>
          <w:w w:val="105"/>
          <w:sz w:val="21"/>
          <w:szCs w:val="21"/>
        </w:rPr>
        <w:t xml:space="preserve"> </w:t>
      </w:r>
      <w:r w:rsidRPr="001D58A6">
        <w:rPr>
          <w:rFonts w:eastAsia="Arial" w:cs="Times New Roman"/>
          <w:color w:val="0F0F0F"/>
          <w:w w:val="105"/>
          <w:sz w:val="21"/>
          <w:szCs w:val="21"/>
        </w:rPr>
        <w:t>to</w:t>
      </w:r>
      <w:r w:rsidRPr="001D58A6">
        <w:rPr>
          <w:rFonts w:eastAsia="Arial" w:cs="Times New Roman"/>
          <w:color w:val="0F0F0F"/>
          <w:spacing w:val="33"/>
          <w:w w:val="105"/>
          <w:sz w:val="21"/>
          <w:szCs w:val="21"/>
        </w:rPr>
        <w:t xml:space="preserve"> </w:t>
      </w:r>
      <w:r w:rsidRPr="001D58A6">
        <w:rPr>
          <w:rFonts w:eastAsia="Arial" w:cs="Times New Roman"/>
          <w:color w:val="0F0F0F"/>
          <w:w w:val="105"/>
          <w:sz w:val="21"/>
          <w:szCs w:val="21"/>
        </w:rPr>
        <w:t>the</w:t>
      </w:r>
      <w:r w:rsidRPr="001D58A6">
        <w:rPr>
          <w:rFonts w:eastAsia="Arial" w:cs="Times New Roman"/>
          <w:color w:val="0F0F0F"/>
          <w:w w:val="108"/>
          <w:sz w:val="21"/>
          <w:szCs w:val="21"/>
        </w:rPr>
        <w:t xml:space="preserve"> </w:t>
      </w:r>
      <w:r w:rsidRPr="001D58A6">
        <w:rPr>
          <w:rFonts w:eastAsia="Arial" w:cs="Times New Roman"/>
          <w:color w:val="0F0F0F"/>
          <w:sz w:val="21"/>
          <w:szCs w:val="21"/>
        </w:rPr>
        <w:t>vessel</w:t>
      </w:r>
      <w:r w:rsidRPr="001D58A6">
        <w:rPr>
          <w:rFonts w:eastAsia="Arial" w:cs="Times New Roman"/>
          <w:color w:val="0F0F0F"/>
          <w:spacing w:val="7"/>
          <w:sz w:val="21"/>
          <w:szCs w:val="21"/>
        </w:rPr>
        <w:t xml:space="preserve"> </w:t>
      </w:r>
      <w:r w:rsidRPr="001D58A6">
        <w:rPr>
          <w:rFonts w:eastAsia="Arial" w:cs="Times New Roman"/>
          <w:color w:val="0F0F0F"/>
          <w:sz w:val="21"/>
          <w:szCs w:val="21"/>
        </w:rPr>
        <w:t>wall.</w:t>
      </w:r>
    </w:p>
    <w:p w14:paraId="130A414A" w14:textId="77777777" w:rsidR="001D58A6" w:rsidRPr="001D58A6" w:rsidRDefault="001D58A6" w:rsidP="001D58A6">
      <w:pPr>
        <w:widowControl w:val="0"/>
        <w:spacing w:before="1" w:after="0" w:line="240" w:lineRule="auto"/>
        <w:rPr>
          <w:rFonts w:eastAsia="Arial" w:cs="Arial"/>
          <w:sz w:val="25"/>
          <w:szCs w:val="25"/>
        </w:rPr>
      </w:pPr>
    </w:p>
    <w:p w14:paraId="0B777C31" w14:textId="77777777" w:rsidR="001D58A6" w:rsidRPr="001D58A6" w:rsidRDefault="001D58A6" w:rsidP="001D58A6">
      <w:pPr>
        <w:widowControl w:val="0"/>
        <w:tabs>
          <w:tab w:val="left" w:pos="849"/>
        </w:tabs>
        <w:spacing w:after="0" w:line="240" w:lineRule="auto"/>
        <w:ind w:left="123"/>
        <w:rPr>
          <w:rFonts w:eastAsia="Arial" w:cs="Times New Roman"/>
          <w:sz w:val="21"/>
          <w:szCs w:val="21"/>
        </w:rPr>
      </w:pPr>
      <w:r w:rsidRPr="001D58A6">
        <w:rPr>
          <w:rFonts w:eastAsia="Arial" w:cs="Times New Roman"/>
          <w:color w:val="0F0F0F"/>
          <w:spacing w:val="14"/>
          <w:w w:val="95"/>
          <w:sz w:val="21"/>
          <w:szCs w:val="21"/>
        </w:rPr>
        <w:t>2</w:t>
      </w:r>
      <w:r w:rsidRPr="001D58A6">
        <w:rPr>
          <w:rFonts w:eastAsia="Arial" w:cs="Times New Roman"/>
          <w:color w:val="2A2A2A"/>
          <w:w w:val="95"/>
          <w:sz w:val="21"/>
          <w:szCs w:val="21"/>
        </w:rPr>
        <w:t>.</w:t>
      </w:r>
      <w:r w:rsidRPr="001D58A6">
        <w:rPr>
          <w:rFonts w:eastAsia="Arial" w:cs="Times New Roman"/>
          <w:color w:val="2A2A2A"/>
          <w:w w:val="95"/>
          <w:sz w:val="21"/>
          <w:szCs w:val="21"/>
        </w:rPr>
        <w:tab/>
      </w:r>
      <w:r w:rsidRPr="001D58A6">
        <w:rPr>
          <w:rFonts w:eastAsia="Arial" w:cs="Times New Roman"/>
          <w:color w:val="0F0F0F"/>
          <w:w w:val="105"/>
          <w:sz w:val="21"/>
          <w:szCs w:val="21"/>
        </w:rPr>
        <w:t>Define</w:t>
      </w:r>
      <w:r w:rsidRPr="001D58A6">
        <w:rPr>
          <w:rFonts w:eastAsia="Arial" w:cs="Times New Roman"/>
          <w:color w:val="0F0F0F"/>
          <w:spacing w:val="-16"/>
          <w:w w:val="105"/>
          <w:sz w:val="21"/>
          <w:szCs w:val="21"/>
        </w:rPr>
        <w:t xml:space="preserve"> </w:t>
      </w:r>
      <w:r w:rsidRPr="001D58A6">
        <w:rPr>
          <w:rFonts w:eastAsia="Arial" w:cs="Times New Roman"/>
          <w:color w:val="0F0F0F"/>
          <w:w w:val="105"/>
          <w:sz w:val="21"/>
          <w:szCs w:val="21"/>
        </w:rPr>
        <w:t>arteriosclerosis</w:t>
      </w:r>
      <w:r w:rsidRPr="001D58A6">
        <w:rPr>
          <w:rFonts w:eastAsia="Arial" w:cs="Times New Roman"/>
          <w:color w:val="0F0F0F"/>
          <w:spacing w:val="4"/>
          <w:w w:val="105"/>
          <w:sz w:val="21"/>
          <w:szCs w:val="21"/>
        </w:rPr>
        <w:t xml:space="preserve"> </w:t>
      </w:r>
      <w:r w:rsidRPr="001D58A6">
        <w:rPr>
          <w:rFonts w:eastAsia="Arial" w:cs="Times New Roman"/>
          <w:color w:val="0F0F0F"/>
          <w:w w:val="105"/>
          <w:sz w:val="21"/>
          <w:szCs w:val="21"/>
        </w:rPr>
        <w:t>and</w:t>
      </w:r>
      <w:r w:rsidRPr="001D58A6">
        <w:rPr>
          <w:rFonts w:eastAsia="Arial" w:cs="Times New Roman"/>
          <w:color w:val="0F0F0F"/>
          <w:spacing w:val="-15"/>
          <w:w w:val="105"/>
          <w:sz w:val="21"/>
          <w:szCs w:val="21"/>
        </w:rPr>
        <w:t xml:space="preserve"> </w:t>
      </w:r>
      <w:r w:rsidRPr="001D58A6">
        <w:rPr>
          <w:rFonts w:eastAsia="Arial" w:cs="Times New Roman"/>
          <w:color w:val="0F0F0F"/>
          <w:w w:val="105"/>
          <w:sz w:val="21"/>
          <w:szCs w:val="21"/>
        </w:rPr>
        <w:t>differentiate</w:t>
      </w:r>
      <w:r w:rsidRPr="001D58A6">
        <w:rPr>
          <w:rFonts w:eastAsia="Arial" w:cs="Times New Roman"/>
          <w:color w:val="0F0F0F"/>
          <w:spacing w:val="1"/>
          <w:w w:val="105"/>
          <w:sz w:val="21"/>
          <w:szCs w:val="21"/>
        </w:rPr>
        <w:t xml:space="preserve"> </w:t>
      </w:r>
      <w:r w:rsidRPr="001D58A6">
        <w:rPr>
          <w:rFonts w:eastAsia="Arial" w:cs="Times New Roman"/>
          <w:color w:val="0F0F0F"/>
          <w:w w:val="105"/>
          <w:sz w:val="21"/>
          <w:szCs w:val="21"/>
        </w:rPr>
        <w:t>between</w:t>
      </w:r>
      <w:r w:rsidRPr="001D58A6">
        <w:rPr>
          <w:rFonts w:eastAsia="Arial" w:cs="Times New Roman"/>
          <w:color w:val="0F0F0F"/>
          <w:spacing w:val="-7"/>
          <w:w w:val="105"/>
          <w:sz w:val="21"/>
          <w:szCs w:val="21"/>
        </w:rPr>
        <w:t xml:space="preserve"> </w:t>
      </w:r>
      <w:r w:rsidRPr="001D58A6">
        <w:rPr>
          <w:rFonts w:eastAsia="Arial" w:cs="Times New Roman"/>
          <w:color w:val="0F0F0F"/>
          <w:w w:val="105"/>
          <w:sz w:val="21"/>
          <w:szCs w:val="21"/>
        </w:rPr>
        <w:t>arteriosclerosis and</w:t>
      </w:r>
      <w:r w:rsidRPr="001D58A6">
        <w:rPr>
          <w:rFonts w:eastAsia="Arial" w:cs="Times New Roman"/>
          <w:color w:val="0F0F0F"/>
          <w:spacing w:val="-15"/>
          <w:w w:val="105"/>
          <w:sz w:val="21"/>
          <w:szCs w:val="21"/>
        </w:rPr>
        <w:t xml:space="preserve"> </w:t>
      </w:r>
      <w:r w:rsidRPr="001D58A6">
        <w:rPr>
          <w:rFonts w:eastAsia="Arial" w:cs="Times New Roman"/>
          <w:color w:val="0F0F0F"/>
          <w:w w:val="105"/>
          <w:sz w:val="21"/>
          <w:szCs w:val="21"/>
        </w:rPr>
        <w:t>atherosclerosis</w:t>
      </w:r>
      <w:r w:rsidRPr="001D58A6">
        <w:rPr>
          <w:rFonts w:eastAsia="Arial" w:cs="Times New Roman"/>
          <w:color w:val="0F0F0F"/>
          <w:spacing w:val="-35"/>
          <w:w w:val="105"/>
          <w:sz w:val="21"/>
          <w:szCs w:val="21"/>
        </w:rPr>
        <w:t xml:space="preserve"> </w:t>
      </w:r>
      <w:r w:rsidRPr="001D58A6">
        <w:rPr>
          <w:rFonts w:eastAsia="Arial" w:cs="Times New Roman"/>
          <w:color w:val="2A2A2A"/>
          <w:w w:val="105"/>
          <w:sz w:val="21"/>
          <w:szCs w:val="21"/>
        </w:rPr>
        <w:t>.</w:t>
      </w:r>
    </w:p>
    <w:p w14:paraId="01E42225" w14:textId="77777777" w:rsidR="001D58A6" w:rsidRPr="001D58A6" w:rsidRDefault="001D58A6" w:rsidP="001D58A6">
      <w:pPr>
        <w:widowControl w:val="0"/>
        <w:spacing w:after="0" w:line="240" w:lineRule="auto"/>
        <w:rPr>
          <w:rFonts w:eastAsia="Arial" w:cs="Arial"/>
          <w:sz w:val="29"/>
          <w:szCs w:val="29"/>
        </w:rPr>
      </w:pPr>
    </w:p>
    <w:p w14:paraId="27FE9DB7" w14:textId="77777777" w:rsidR="001D58A6" w:rsidRPr="001D58A6" w:rsidRDefault="001D58A6" w:rsidP="00AB0D16">
      <w:pPr>
        <w:widowControl w:val="0"/>
        <w:numPr>
          <w:ilvl w:val="0"/>
          <w:numId w:val="39"/>
        </w:numPr>
        <w:tabs>
          <w:tab w:val="left" w:pos="845"/>
        </w:tabs>
        <w:spacing w:after="0" w:line="284" w:lineRule="auto"/>
        <w:ind w:right="111"/>
        <w:jc w:val="both"/>
        <w:rPr>
          <w:rFonts w:eastAsia="Arial" w:cs="Times New Roman"/>
          <w:sz w:val="21"/>
          <w:szCs w:val="21"/>
        </w:rPr>
      </w:pPr>
      <w:r w:rsidRPr="001D58A6">
        <w:rPr>
          <w:rFonts w:eastAsia="Arial" w:cs="Times New Roman"/>
          <w:color w:val="0F0F0F"/>
          <w:w w:val="105"/>
          <w:sz w:val="21"/>
          <w:szCs w:val="21"/>
        </w:rPr>
        <w:t>Describe</w:t>
      </w:r>
      <w:r w:rsidRPr="001D58A6">
        <w:rPr>
          <w:rFonts w:eastAsia="Arial" w:cs="Times New Roman"/>
          <w:color w:val="0F0F0F"/>
          <w:spacing w:val="3"/>
          <w:w w:val="105"/>
          <w:sz w:val="21"/>
          <w:szCs w:val="21"/>
        </w:rPr>
        <w:t xml:space="preserve"> </w:t>
      </w:r>
      <w:r w:rsidRPr="001D58A6">
        <w:rPr>
          <w:rFonts w:eastAsia="Arial" w:cs="Times New Roman"/>
          <w:color w:val="0F0F0F"/>
          <w:w w:val="105"/>
          <w:sz w:val="21"/>
          <w:szCs w:val="21"/>
        </w:rPr>
        <w:t>the</w:t>
      </w:r>
      <w:r w:rsidRPr="001D58A6">
        <w:rPr>
          <w:rFonts w:eastAsia="Arial" w:cs="Times New Roman"/>
          <w:color w:val="0F0F0F"/>
          <w:spacing w:val="7"/>
          <w:w w:val="105"/>
          <w:sz w:val="21"/>
          <w:szCs w:val="21"/>
        </w:rPr>
        <w:t xml:space="preserve"> </w:t>
      </w:r>
      <w:r w:rsidRPr="001D58A6">
        <w:rPr>
          <w:rFonts w:eastAsia="Arial" w:cs="Times New Roman"/>
          <w:color w:val="0F0F0F"/>
          <w:w w:val="105"/>
          <w:sz w:val="21"/>
          <w:szCs w:val="21"/>
        </w:rPr>
        <w:t>three</w:t>
      </w:r>
      <w:r w:rsidRPr="001D58A6">
        <w:rPr>
          <w:rFonts w:eastAsia="Arial" w:cs="Times New Roman"/>
          <w:color w:val="0F0F0F"/>
          <w:spacing w:val="23"/>
          <w:w w:val="105"/>
          <w:sz w:val="21"/>
          <w:szCs w:val="21"/>
        </w:rPr>
        <w:t xml:space="preserve"> </w:t>
      </w:r>
      <w:r w:rsidRPr="001D58A6">
        <w:rPr>
          <w:rFonts w:eastAsia="Arial" w:cs="Times New Roman"/>
          <w:color w:val="0F0F0F"/>
          <w:w w:val="105"/>
          <w:sz w:val="21"/>
          <w:szCs w:val="21"/>
        </w:rPr>
        <w:t>morphologic</w:t>
      </w:r>
      <w:r w:rsidRPr="001D58A6">
        <w:rPr>
          <w:rFonts w:eastAsia="Arial" w:cs="Times New Roman"/>
          <w:color w:val="0F0F0F"/>
          <w:spacing w:val="20"/>
          <w:w w:val="105"/>
          <w:sz w:val="21"/>
          <w:szCs w:val="21"/>
        </w:rPr>
        <w:t xml:space="preserve"> </w:t>
      </w:r>
      <w:r w:rsidRPr="001D58A6">
        <w:rPr>
          <w:rFonts w:eastAsia="Arial" w:cs="Times New Roman"/>
          <w:color w:val="0F0F0F"/>
          <w:w w:val="105"/>
          <w:sz w:val="21"/>
          <w:szCs w:val="21"/>
        </w:rPr>
        <w:t>variants</w:t>
      </w:r>
      <w:r w:rsidRPr="001D58A6">
        <w:rPr>
          <w:rFonts w:eastAsia="Arial" w:cs="Times New Roman"/>
          <w:color w:val="0F0F0F"/>
          <w:spacing w:val="26"/>
          <w:w w:val="105"/>
          <w:sz w:val="21"/>
          <w:szCs w:val="21"/>
        </w:rPr>
        <w:t xml:space="preserve"> </w:t>
      </w:r>
      <w:r w:rsidRPr="001D58A6">
        <w:rPr>
          <w:rFonts w:eastAsia="Arial" w:cs="Times New Roman"/>
          <w:color w:val="0F0F0F"/>
          <w:w w:val="105"/>
          <w:sz w:val="21"/>
          <w:szCs w:val="21"/>
        </w:rPr>
        <w:t>of</w:t>
      </w:r>
      <w:r w:rsidRPr="001D58A6">
        <w:rPr>
          <w:rFonts w:eastAsia="Arial" w:cs="Times New Roman"/>
          <w:color w:val="0F0F0F"/>
          <w:spacing w:val="8"/>
          <w:w w:val="105"/>
          <w:sz w:val="21"/>
          <w:szCs w:val="21"/>
        </w:rPr>
        <w:t xml:space="preserve"> </w:t>
      </w:r>
      <w:r w:rsidRPr="001D58A6">
        <w:rPr>
          <w:rFonts w:eastAsia="Arial" w:cs="Times New Roman"/>
          <w:color w:val="0F0F0F"/>
          <w:w w:val="105"/>
          <w:sz w:val="21"/>
          <w:szCs w:val="21"/>
        </w:rPr>
        <w:t>arteriosclerosis</w:t>
      </w:r>
      <w:r w:rsidRPr="001D58A6">
        <w:rPr>
          <w:rFonts w:eastAsia="Arial" w:cs="Times New Roman"/>
          <w:color w:val="0F0F0F"/>
          <w:spacing w:val="30"/>
          <w:w w:val="105"/>
          <w:sz w:val="21"/>
          <w:szCs w:val="21"/>
        </w:rPr>
        <w:t xml:space="preserve"> </w:t>
      </w:r>
      <w:r w:rsidRPr="001D58A6">
        <w:rPr>
          <w:rFonts w:eastAsia="Arial" w:cs="Times New Roman"/>
          <w:color w:val="0F0F0F"/>
          <w:w w:val="105"/>
          <w:sz w:val="21"/>
          <w:szCs w:val="21"/>
        </w:rPr>
        <w:t>in</w:t>
      </w:r>
      <w:r w:rsidRPr="001D58A6">
        <w:rPr>
          <w:rFonts w:eastAsia="Arial" w:cs="Times New Roman"/>
          <w:color w:val="0F0F0F"/>
          <w:spacing w:val="-4"/>
          <w:w w:val="105"/>
          <w:sz w:val="21"/>
          <w:szCs w:val="21"/>
        </w:rPr>
        <w:t xml:space="preserve"> </w:t>
      </w:r>
      <w:r w:rsidRPr="001D58A6">
        <w:rPr>
          <w:rFonts w:eastAsia="Arial" w:cs="Times New Roman"/>
          <w:color w:val="0F0F0F"/>
          <w:w w:val="105"/>
          <w:sz w:val="21"/>
          <w:szCs w:val="21"/>
        </w:rPr>
        <w:t>terms</w:t>
      </w:r>
      <w:r w:rsidRPr="001D58A6">
        <w:rPr>
          <w:rFonts w:eastAsia="Arial" w:cs="Times New Roman"/>
          <w:color w:val="0F0F0F"/>
          <w:spacing w:val="20"/>
          <w:w w:val="105"/>
          <w:sz w:val="21"/>
          <w:szCs w:val="21"/>
        </w:rPr>
        <w:t xml:space="preserve"> </w:t>
      </w:r>
      <w:r w:rsidRPr="001D58A6">
        <w:rPr>
          <w:rFonts w:eastAsia="Arial" w:cs="Times New Roman"/>
          <w:color w:val="0F0F0F"/>
          <w:w w:val="105"/>
          <w:sz w:val="21"/>
          <w:szCs w:val="21"/>
        </w:rPr>
        <w:t>of</w:t>
      </w:r>
      <w:r w:rsidRPr="001D58A6">
        <w:rPr>
          <w:rFonts w:eastAsia="Arial" w:cs="Times New Roman"/>
          <w:color w:val="0F0F0F"/>
          <w:spacing w:val="13"/>
          <w:w w:val="105"/>
          <w:sz w:val="21"/>
          <w:szCs w:val="21"/>
        </w:rPr>
        <w:t xml:space="preserve"> </w:t>
      </w:r>
      <w:r w:rsidRPr="001D58A6">
        <w:rPr>
          <w:rFonts w:eastAsia="Arial" w:cs="Times New Roman"/>
          <w:color w:val="0F0F0F"/>
          <w:w w:val="105"/>
          <w:sz w:val="21"/>
          <w:szCs w:val="21"/>
        </w:rPr>
        <w:t>essential</w:t>
      </w:r>
      <w:r w:rsidRPr="001D58A6">
        <w:rPr>
          <w:rFonts w:eastAsia="Arial" w:cs="Times New Roman"/>
          <w:color w:val="0F0F0F"/>
          <w:spacing w:val="6"/>
          <w:w w:val="105"/>
          <w:sz w:val="21"/>
          <w:szCs w:val="21"/>
        </w:rPr>
        <w:t xml:space="preserve"> </w:t>
      </w:r>
      <w:r w:rsidRPr="001D58A6">
        <w:rPr>
          <w:rFonts w:eastAsia="Arial" w:cs="Times New Roman"/>
          <w:color w:val="0F0F0F"/>
          <w:w w:val="105"/>
          <w:sz w:val="21"/>
          <w:szCs w:val="21"/>
        </w:rPr>
        <w:t>features</w:t>
      </w:r>
      <w:r w:rsidRPr="001D58A6">
        <w:rPr>
          <w:rFonts w:eastAsia="Arial" w:cs="Times New Roman"/>
          <w:color w:val="0F0F0F"/>
          <w:spacing w:val="19"/>
          <w:w w:val="105"/>
          <w:sz w:val="21"/>
          <w:szCs w:val="21"/>
        </w:rPr>
        <w:t xml:space="preserve"> </w:t>
      </w:r>
      <w:r w:rsidRPr="001D58A6">
        <w:rPr>
          <w:rFonts w:eastAsia="Arial" w:cs="Times New Roman"/>
          <w:color w:val="0F0F0F"/>
          <w:w w:val="105"/>
          <w:sz w:val="21"/>
          <w:szCs w:val="21"/>
        </w:rPr>
        <w:t>of the</w:t>
      </w:r>
      <w:r w:rsidRPr="001D58A6">
        <w:rPr>
          <w:rFonts w:eastAsia="Arial" w:cs="Times New Roman"/>
          <w:color w:val="0F0F0F"/>
          <w:spacing w:val="24"/>
          <w:w w:val="110"/>
          <w:sz w:val="21"/>
          <w:szCs w:val="21"/>
        </w:rPr>
        <w:t xml:space="preserve"> </w:t>
      </w:r>
      <w:r w:rsidRPr="001D58A6">
        <w:rPr>
          <w:rFonts w:eastAsia="Arial" w:cs="Times New Roman"/>
          <w:color w:val="0F0F0F"/>
          <w:w w:val="105"/>
          <w:sz w:val="21"/>
          <w:szCs w:val="21"/>
        </w:rPr>
        <w:t>lesions,</w:t>
      </w:r>
      <w:r w:rsidRPr="001D58A6">
        <w:rPr>
          <w:rFonts w:eastAsia="Arial" w:cs="Times New Roman"/>
          <w:color w:val="0F0F0F"/>
          <w:spacing w:val="-41"/>
          <w:w w:val="105"/>
          <w:sz w:val="21"/>
          <w:szCs w:val="21"/>
        </w:rPr>
        <w:t xml:space="preserve"> </w:t>
      </w:r>
      <w:r w:rsidRPr="001D58A6">
        <w:rPr>
          <w:rFonts w:eastAsia="Arial" w:cs="Times New Roman"/>
          <w:color w:val="0F0F0F"/>
          <w:w w:val="105"/>
          <w:sz w:val="21"/>
          <w:szCs w:val="21"/>
        </w:rPr>
        <w:t>vessels</w:t>
      </w:r>
      <w:r w:rsidRPr="001D58A6">
        <w:rPr>
          <w:rFonts w:eastAsia="Arial" w:cs="Times New Roman"/>
          <w:color w:val="0F0F0F"/>
          <w:spacing w:val="-30"/>
          <w:w w:val="105"/>
          <w:sz w:val="21"/>
          <w:szCs w:val="21"/>
        </w:rPr>
        <w:t xml:space="preserve"> </w:t>
      </w:r>
      <w:r w:rsidRPr="001D58A6">
        <w:rPr>
          <w:rFonts w:eastAsia="Arial" w:cs="Times New Roman"/>
          <w:color w:val="0F0F0F"/>
          <w:w w:val="105"/>
          <w:sz w:val="21"/>
          <w:szCs w:val="21"/>
        </w:rPr>
        <w:t>affected</w:t>
      </w:r>
      <w:r w:rsidRPr="001D58A6">
        <w:rPr>
          <w:rFonts w:eastAsia="Arial" w:cs="Times New Roman"/>
          <w:color w:val="0F0F0F"/>
          <w:spacing w:val="-30"/>
          <w:w w:val="105"/>
          <w:sz w:val="21"/>
          <w:szCs w:val="21"/>
        </w:rPr>
        <w:t xml:space="preserve"> </w:t>
      </w:r>
      <w:r w:rsidRPr="001D58A6">
        <w:rPr>
          <w:rFonts w:eastAsia="Arial" w:cs="Times New Roman"/>
          <w:color w:val="0F0F0F"/>
          <w:w w:val="105"/>
          <w:sz w:val="21"/>
          <w:szCs w:val="21"/>
        </w:rPr>
        <w:t>and</w:t>
      </w:r>
      <w:r w:rsidRPr="001D58A6">
        <w:rPr>
          <w:rFonts w:eastAsia="Arial" w:cs="Times New Roman"/>
          <w:color w:val="0F0F0F"/>
          <w:spacing w:val="-38"/>
          <w:w w:val="105"/>
          <w:sz w:val="21"/>
          <w:szCs w:val="21"/>
        </w:rPr>
        <w:t xml:space="preserve"> </w:t>
      </w:r>
      <w:r w:rsidRPr="001D58A6">
        <w:rPr>
          <w:rFonts w:eastAsia="Arial" w:cs="Times New Roman"/>
          <w:color w:val="0F0F0F"/>
          <w:w w:val="105"/>
          <w:sz w:val="21"/>
          <w:szCs w:val="21"/>
        </w:rPr>
        <w:t>clinical</w:t>
      </w:r>
      <w:r w:rsidRPr="001D58A6">
        <w:rPr>
          <w:rFonts w:eastAsia="Arial" w:cs="Times New Roman"/>
          <w:color w:val="0F0F0F"/>
          <w:spacing w:val="-33"/>
          <w:w w:val="105"/>
          <w:sz w:val="21"/>
          <w:szCs w:val="21"/>
        </w:rPr>
        <w:t xml:space="preserve"> </w:t>
      </w:r>
      <w:r w:rsidRPr="001D58A6">
        <w:rPr>
          <w:rFonts w:eastAsia="Arial" w:cs="Times New Roman"/>
          <w:color w:val="0F0F0F"/>
          <w:w w:val="105"/>
          <w:sz w:val="21"/>
          <w:szCs w:val="21"/>
        </w:rPr>
        <w:t>aspects.</w:t>
      </w:r>
    </w:p>
    <w:p w14:paraId="6DF538C4" w14:textId="77777777" w:rsidR="001D58A6" w:rsidRPr="001D58A6" w:rsidRDefault="001D58A6" w:rsidP="001D58A6">
      <w:pPr>
        <w:widowControl w:val="0"/>
        <w:spacing w:before="9" w:after="0" w:line="240" w:lineRule="auto"/>
        <w:rPr>
          <w:rFonts w:eastAsia="Arial" w:cs="Arial"/>
          <w:sz w:val="24"/>
          <w:szCs w:val="24"/>
        </w:rPr>
      </w:pPr>
    </w:p>
    <w:p w14:paraId="738FAC63" w14:textId="77777777" w:rsidR="001D58A6" w:rsidRPr="001D58A6" w:rsidRDefault="001D58A6" w:rsidP="00AB0D16">
      <w:pPr>
        <w:widowControl w:val="0"/>
        <w:numPr>
          <w:ilvl w:val="0"/>
          <w:numId w:val="39"/>
        </w:numPr>
        <w:tabs>
          <w:tab w:val="left" w:pos="836"/>
        </w:tabs>
        <w:spacing w:after="0" w:line="284" w:lineRule="auto"/>
        <w:ind w:right="117"/>
        <w:jc w:val="both"/>
        <w:rPr>
          <w:rFonts w:eastAsia="Arial" w:cs="Times New Roman"/>
          <w:sz w:val="21"/>
          <w:szCs w:val="21"/>
        </w:rPr>
      </w:pPr>
      <w:r w:rsidRPr="001D58A6">
        <w:rPr>
          <w:rFonts w:eastAsia="Arial" w:cs="Times New Roman"/>
          <w:color w:val="0F0F0F"/>
          <w:w w:val="105"/>
          <w:sz w:val="21"/>
          <w:szCs w:val="21"/>
        </w:rPr>
        <w:t>State</w:t>
      </w:r>
      <w:r w:rsidRPr="001D58A6">
        <w:rPr>
          <w:rFonts w:eastAsia="Arial" w:cs="Times New Roman"/>
          <w:color w:val="0F0F0F"/>
          <w:spacing w:val="12"/>
          <w:w w:val="105"/>
          <w:sz w:val="21"/>
          <w:szCs w:val="21"/>
        </w:rPr>
        <w:t xml:space="preserve"> </w:t>
      </w:r>
      <w:r w:rsidRPr="001D58A6">
        <w:rPr>
          <w:rFonts w:eastAsia="Arial" w:cs="Times New Roman"/>
          <w:color w:val="0F0F0F"/>
          <w:w w:val="105"/>
          <w:sz w:val="21"/>
          <w:szCs w:val="21"/>
        </w:rPr>
        <w:t>the</w:t>
      </w:r>
      <w:r w:rsidRPr="001D58A6">
        <w:rPr>
          <w:rFonts w:eastAsia="Arial" w:cs="Times New Roman"/>
          <w:color w:val="0F0F0F"/>
          <w:spacing w:val="25"/>
          <w:w w:val="105"/>
          <w:sz w:val="21"/>
          <w:szCs w:val="21"/>
        </w:rPr>
        <w:t xml:space="preserve"> </w:t>
      </w:r>
      <w:r w:rsidRPr="001D58A6">
        <w:rPr>
          <w:rFonts w:eastAsia="Arial" w:cs="Times New Roman"/>
          <w:color w:val="0F0F0F"/>
          <w:w w:val="105"/>
          <w:sz w:val="21"/>
          <w:szCs w:val="21"/>
        </w:rPr>
        <w:t>major</w:t>
      </w:r>
      <w:r w:rsidRPr="001D58A6">
        <w:rPr>
          <w:rFonts w:eastAsia="Arial" w:cs="Times New Roman"/>
          <w:color w:val="0F0F0F"/>
          <w:spacing w:val="13"/>
          <w:w w:val="105"/>
          <w:sz w:val="21"/>
          <w:szCs w:val="21"/>
        </w:rPr>
        <w:t xml:space="preserve"> </w:t>
      </w:r>
      <w:r w:rsidRPr="001D58A6">
        <w:rPr>
          <w:rFonts w:eastAsia="Arial" w:cs="Times New Roman"/>
          <w:color w:val="0F0F0F"/>
          <w:w w:val="105"/>
          <w:sz w:val="21"/>
          <w:szCs w:val="21"/>
        </w:rPr>
        <w:t>clinical</w:t>
      </w:r>
      <w:r w:rsidRPr="001D58A6">
        <w:rPr>
          <w:rFonts w:eastAsia="Arial" w:cs="Times New Roman"/>
          <w:color w:val="0F0F0F"/>
          <w:spacing w:val="20"/>
          <w:w w:val="105"/>
          <w:sz w:val="21"/>
          <w:szCs w:val="21"/>
        </w:rPr>
        <w:t xml:space="preserve"> </w:t>
      </w:r>
      <w:r w:rsidRPr="001D58A6">
        <w:rPr>
          <w:rFonts w:eastAsia="Arial" w:cs="Times New Roman"/>
          <w:color w:val="0F0F0F"/>
          <w:w w:val="105"/>
          <w:sz w:val="21"/>
          <w:szCs w:val="21"/>
        </w:rPr>
        <w:t>significance</w:t>
      </w:r>
      <w:r w:rsidRPr="001D58A6">
        <w:rPr>
          <w:rFonts w:eastAsia="Arial" w:cs="Times New Roman"/>
          <w:color w:val="0F0F0F"/>
          <w:spacing w:val="37"/>
          <w:w w:val="105"/>
          <w:sz w:val="21"/>
          <w:szCs w:val="21"/>
        </w:rPr>
        <w:t xml:space="preserve"> </w:t>
      </w:r>
      <w:r w:rsidRPr="001D58A6">
        <w:rPr>
          <w:rFonts w:eastAsia="Arial" w:cs="Times New Roman"/>
          <w:color w:val="0F0F0F"/>
          <w:w w:val="105"/>
          <w:sz w:val="21"/>
          <w:szCs w:val="21"/>
        </w:rPr>
        <w:t>and</w:t>
      </w:r>
      <w:r w:rsidRPr="001D58A6">
        <w:rPr>
          <w:rFonts w:eastAsia="Arial" w:cs="Times New Roman"/>
          <w:color w:val="0F0F0F"/>
          <w:spacing w:val="17"/>
          <w:w w:val="105"/>
          <w:sz w:val="21"/>
          <w:szCs w:val="21"/>
        </w:rPr>
        <w:t xml:space="preserve"> </w:t>
      </w:r>
      <w:r w:rsidRPr="001D58A6">
        <w:rPr>
          <w:rFonts w:eastAsia="Arial" w:cs="Times New Roman"/>
          <w:color w:val="0F0F0F"/>
          <w:w w:val="105"/>
          <w:sz w:val="21"/>
          <w:szCs w:val="21"/>
        </w:rPr>
        <w:t>consequences</w:t>
      </w:r>
      <w:r w:rsidRPr="001D58A6">
        <w:rPr>
          <w:rFonts w:eastAsia="Arial" w:cs="Times New Roman"/>
          <w:color w:val="0F0F0F"/>
          <w:spacing w:val="39"/>
          <w:w w:val="105"/>
          <w:sz w:val="21"/>
          <w:szCs w:val="21"/>
        </w:rPr>
        <w:t xml:space="preserve"> </w:t>
      </w:r>
      <w:r w:rsidRPr="001D58A6">
        <w:rPr>
          <w:rFonts w:eastAsia="Arial" w:cs="Times New Roman"/>
          <w:color w:val="0F0F0F"/>
          <w:w w:val="105"/>
          <w:sz w:val="21"/>
          <w:szCs w:val="21"/>
        </w:rPr>
        <w:t>of</w:t>
      </w:r>
      <w:r w:rsidRPr="001D58A6">
        <w:rPr>
          <w:rFonts w:eastAsia="Arial" w:cs="Times New Roman"/>
          <w:color w:val="0F0F0F"/>
          <w:spacing w:val="18"/>
          <w:w w:val="105"/>
          <w:sz w:val="21"/>
          <w:szCs w:val="21"/>
        </w:rPr>
        <w:t xml:space="preserve"> </w:t>
      </w:r>
      <w:r w:rsidRPr="001D58A6">
        <w:rPr>
          <w:rFonts w:eastAsia="Arial" w:cs="Times New Roman"/>
          <w:color w:val="0F0F0F"/>
          <w:w w:val="105"/>
          <w:sz w:val="21"/>
          <w:szCs w:val="21"/>
        </w:rPr>
        <w:t>atherosclerosis.</w:t>
      </w:r>
      <w:r w:rsidRPr="001D58A6">
        <w:rPr>
          <w:rFonts w:eastAsia="Arial" w:cs="Times New Roman"/>
          <w:color w:val="0F0F0F"/>
          <w:spacing w:val="34"/>
          <w:w w:val="105"/>
          <w:sz w:val="21"/>
          <w:szCs w:val="21"/>
        </w:rPr>
        <w:t xml:space="preserve"> </w:t>
      </w:r>
      <w:r w:rsidRPr="001D58A6">
        <w:rPr>
          <w:rFonts w:eastAsia="Arial" w:cs="Times New Roman"/>
          <w:color w:val="0F0F0F"/>
          <w:w w:val="105"/>
          <w:sz w:val="21"/>
          <w:szCs w:val="21"/>
        </w:rPr>
        <w:t>Describe</w:t>
      </w:r>
      <w:r w:rsidRPr="001D58A6">
        <w:rPr>
          <w:rFonts w:eastAsia="Arial" w:cs="Times New Roman"/>
          <w:color w:val="0F0F0F"/>
          <w:spacing w:val="24"/>
          <w:w w:val="105"/>
          <w:sz w:val="21"/>
          <w:szCs w:val="21"/>
        </w:rPr>
        <w:t xml:space="preserve"> </w:t>
      </w:r>
      <w:r w:rsidRPr="001D58A6">
        <w:rPr>
          <w:rFonts w:eastAsia="Arial" w:cs="Times New Roman"/>
          <w:color w:val="0F0F0F"/>
          <w:w w:val="105"/>
          <w:sz w:val="21"/>
          <w:szCs w:val="21"/>
        </w:rPr>
        <w:t>additional patterns</w:t>
      </w:r>
      <w:r w:rsidRPr="001D58A6">
        <w:rPr>
          <w:rFonts w:eastAsia="Arial" w:cs="Times New Roman"/>
          <w:color w:val="0F0F0F"/>
          <w:spacing w:val="-15"/>
          <w:w w:val="105"/>
          <w:sz w:val="21"/>
          <w:szCs w:val="21"/>
        </w:rPr>
        <w:t xml:space="preserve"> </w:t>
      </w:r>
      <w:r w:rsidRPr="001D58A6">
        <w:rPr>
          <w:rFonts w:eastAsia="Arial" w:cs="Times New Roman"/>
          <w:color w:val="0F0F0F"/>
          <w:w w:val="105"/>
          <w:sz w:val="21"/>
          <w:szCs w:val="21"/>
        </w:rPr>
        <w:t>of</w:t>
      </w:r>
      <w:r w:rsidRPr="001D58A6">
        <w:rPr>
          <w:rFonts w:eastAsia="Arial" w:cs="Times New Roman"/>
          <w:color w:val="0F0F0F"/>
          <w:spacing w:val="-17"/>
          <w:w w:val="105"/>
          <w:sz w:val="21"/>
          <w:szCs w:val="21"/>
        </w:rPr>
        <w:t xml:space="preserve"> </w:t>
      </w:r>
      <w:r w:rsidRPr="001D58A6">
        <w:rPr>
          <w:rFonts w:eastAsia="Arial" w:cs="Times New Roman"/>
          <w:color w:val="0F0F0F"/>
          <w:w w:val="105"/>
          <w:sz w:val="21"/>
          <w:szCs w:val="21"/>
        </w:rPr>
        <w:t>arteriosclerosis</w:t>
      </w:r>
      <w:r w:rsidRPr="001D58A6">
        <w:rPr>
          <w:rFonts w:eastAsia="Arial" w:cs="Times New Roman"/>
          <w:color w:val="0F0F0F"/>
          <w:spacing w:val="-5"/>
          <w:w w:val="105"/>
          <w:sz w:val="21"/>
          <w:szCs w:val="21"/>
        </w:rPr>
        <w:t xml:space="preserve"> </w:t>
      </w:r>
      <w:r w:rsidRPr="001D58A6">
        <w:rPr>
          <w:rFonts w:eastAsia="Arial" w:cs="Times New Roman"/>
          <w:color w:val="0F0F0F"/>
          <w:w w:val="185"/>
          <w:sz w:val="21"/>
          <w:szCs w:val="21"/>
        </w:rPr>
        <w:t>-</w:t>
      </w:r>
      <w:r w:rsidRPr="001D58A6">
        <w:rPr>
          <w:rFonts w:eastAsia="Arial" w:cs="Times New Roman"/>
          <w:color w:val="0F0F0F"/>
          <w:spacing w:val="-79"/>
          <w:w w:val="185"/>
          <w:sz w:val="21"/>
          <w:szCs w:val="21"/>
        </w:rPr>
        <w:t xml:space="preserve"> </w:t>
      </w:r>
      <w:r w:rsidRPr="001D58A6">
        <w:rPr>
          <w:rFonts w:eastAsia="Arial" w:cs="Times New Roman"/>
          <w:color w:val="0F0F0F"/>
          <w:w w:val="105"/>
          <w:sz w:val="21"/>
          <w:szCs w:val="21"/>
        </w:rPr>
        <w:t>Monckeberg</w:t>
      </w:r>
      <w:r w:rsidRPr="001D58A6">
        <w:rPr>
          <w:rFonts w:eastAsia="Arial" w:cs="Times New Roman"/>
          <w:color w:val="0F0F0F"/>
          <w:spacing w:val="-13"/>
          <w:w w:val="105"/>
          <w:sz w:val="21"/>
          <w:szCs w:val="21"/>
        </w:rPr>
        <w:t xml:space="preserve"> </w:t>
      </w:r>
      <w:r w:rsidRPr="001D58A6">
        <w:rPr>
          <w:rFonts w:eastAsia="Arial" w:cs="Times New Roman"/>
          <w:color w:val="0F0F0F"/>
          <w:w w:val="105"/>
          <w:sz w:val="21"/>
          <w:szCs w:val="21"/>
        </w:rPr>
        <w:t>medial</w:t>
      </w:r>
      <w:r w:rsidRPr="001D58A6">
        <w:rPr>
          <w:rFonts w:eastAsia="Arial" w:cs="Times New Roman"/>
          <w:color w:val="0F0F0F"/>
          <w:spacing w:val="-20"/>
          <w:w w:val="105"/>
          <w:sz w:val="21"/>
          <w:szCs w:val="21"/>
        </w:rPr>
        <w:t xml:space="preserve"> </w:t>
      </w:r>
      <w:r w:rsidRPr="001D58A6">
        <w:rPr>
          <w:rFonts w:eastAsia="Arial" w:cs="Times New Roman"/>
          <w:color w:val="0F0F0F"/>
          <w:w w:val="105"/>
          <w:sz w:val="21"/>
          <w:szCs w:val="21"/>
        </w:rPr>
        <w:t>sclerosis</w:t>
      </w:r>
      <w:r w:rsidRPr="001D58A6">
        <w:rPr>
          <w:rFonts w:eastAsia="Arial" w:cs="Times New Roman"/>
          <w:color w:val="0F0F0F"/>
          <w:spacing w:val="-5"/>
          <w:w w:val="105"/>
          <w:sz w:val="21"/>
          <w:szCs w:val="21"/>
        </w:rPr>
        <w:t xml:space="preserve"> </w:t>
      </w:r>
      <w:r w:rsidRPr="001D58A6">
        <w:rPr>
          <w:rFonts w:eastAsia="Arial" w:cs="Times New Roman"/>
          <w:color w:val="0F0F0F"/>
          <w:w w:val="105"/>
          <w:sz w:val="21"/>
          <w:szCs w:val="21"/>
        </w:rPr>
        <w:t>and</w:t>
      </w:r>
      <w:r w:rsidRPr="001D58A6">
        <w:rPr>
          <w:rFonts w:eastAsia="Arial" w:cs="Times New Roman"/>
          <w:color w:val="0F0F0F"/>
          <w:spacing w:val="-16"/>
          <w:w w:val="105"/>
          <w:sz w:val="21"/>
          <w:szCs w:val="21"/>
        </w:rPr>
        <w:t xml:space="preserve"> </w:t>
      </w:r>
      <w:r w:rsidRPr="001D58A6">
        <w:rPr>
          <w:rFonts w:eastAsia="Arial" w:cs="Times New Roman"/>
          <w:color w:val="0F0F0F"/>
          <w:w w:val="105"/>
          <w:sz w:val="21"/>
          <w:szCs w:val="21"/>
        </w:rPr>
        <w:t>arteriolosclerosis.</w:t>
      </w:r>
    </w:p>
    <w:p w14:paraId="69D55576" w14:textId="77777777" w:rsidR="001D58A6" w:rsidRPr="001D58A6" w:rsidRDefault="001D58A6" w:rsidP="001D58A6">
      <w:pPr>
        <w:widowControl w:val="0"/>
        <w:spacing w:before="3" w:after="0" w:line="240" w:lineRule="auto"/>
        <w:rPr>
          <w:rFonts w:eastAsia="Arial" w:cs="Arial"/>
          <w:sz w:val="25"/>
          <w:szCs w:val="25"/>
        </w:rPr>
      </w:pPr>
    </w:p>
    <w:p w14:paraId="383C87AE" w14:textId="77777777" w:rsidR="001D58A6" w:rsidRPr="001D58A6" w:rsidRDefault="001D58A6" w:rsidP="00AB0D16">
      <w:pPr>
        <w:widowControl w:val="0"/>
        <w:numPr>
          <w:ilvl w:val="0"/>
          <w:numId w:val="39"/>
        </w:numPr>
        <w:tabs>
          <w:tab w:val="left" w:pos="840"/>
        </w:tabs>
        <w:spacing w:after="0" w:line="240" w:lineRule="auto"/>
        <w:ind w:left="839" w:hanging="721"/>
        <w:rPr>
          <w:rFonts w:eastAsia="Arial" w:cs="Times New Roman"/>
          <w:sz w:val="21"/>
          <w:szCs w:val="21"/>
        </w:rPr>
      </w:pPr>
      <w:r w:rsidRPr="001D58A6">
        <w:rPr>
          <w:rFonts w:eastAsia="Arial" w:cs="Times New Roman"/>
          <w:color w:val="0F0F0F"/>
          <w:w w:val="105"/>
          <w:sz w:val="21"/>
          <w:szCs w:val="21"/>
        </w:rPr>
        <w:t>Outline</w:t>
      </w:r>
      <w:r w:rsidRPr="001D58A6">
        <w:rPr>
          <w:rFonts w:eastAsia="Arial" w:cs="Times New Roman"/>
          <w:color w:val="0F0F0F"/>
          <w:spacing w:val="7"/>
          <w:w w:val="105"/>
          <w:sz w:val="21"/>
          <w:szCs w:val="21"/>
        </w:rPr>
        <w:t xml:space="preserve"> </w:t>
      </w:r>
      <w:r w:rsidRPr="001D58A6">
        <w:rPr>
          <w:rFonts w:eastAsia="Arial" w:cs="Times New Roman"/>
          <w:color w:val="0F0F0F"/>
          <w:w w:val="105"/>
          <w:sz w:val="21"/>
          <w:szCs w:val="21"/>
        </w:rPr>
        <w:t>how</w:t>
      </w:r>
      <w:r w:rsidRPr="001D58A6">
        <w:rPr>
          <w:rFonts w:eastAsia="Arial" w:cs="Times New Roman"/>
          <w:color w:val="0F0F0F"/>
          <w:spacing w:val="-6"/>
          <w:w w:val="105"/>
          <w:sz w:val="21"/>
          <w:szCs w:val="21"/>
        </w:rPr>
        <w:t xml:space="preserve"> </w:t>
      </w:r>
      <w:r w:rsidRPr="001D58A6">
        <w:rPr>
          <w:rFonts w:eastAsia="Arial" w:cs="Times New Roman"/>
          <w:color w:val="0F0F0F"/>
          <w:w w:val="105"/>
          <w:sz w:val="21"/>
          <w:szCs w:val="21"/>
        </w:rPr>
        <w:t>each</w:t>
      </w:r>
      <w:r w:rsidRPr="001D58A6">
        <w:rPr>
          <w:rFonts w:eastAsia="Arial" w:cs="Times New Roman"/>
          <w:color w:val="0F0F0F"/>
          <w:spacing w:val="-1"/>
          <w:w w:val="105"/>
          <w:sz w:val="21"/>
          <w:szCs w:val="21"/>
        </w:rPr>
        <w:t xml:space="preserve"> </w:t>
      </w:r>
      <w:r w:rsidRPr="001D58A6">
        <w:rPr>
          <w:rFonts w:eastAsia="Arial" w:cs="Times New Roman"/>
          <w:color w:val="0F0F0F"/>
          <w:w w:val="105"/>
          <w:sz w:val="21"/>
          <w:szCs w:val="21"/>
        </w:rPr>
        <w:t>of</w:t>
      </w:r>
      <w:r w:rsidRPr="001D58A6">
        <w:rPr>
          <w:rFonts w:eastAsia="Arial" w:cs="Times New Roman"/>
          <w:color w:val="0F0F0F"/>
          <w:spacing w:val="-17"/>
          <w:w w:val="105"/>
          <w:sz w:val="21"/>
          <w:szCs w:val="21"/>
        </w:rPr>
        <w:t xml:space="preserve"> </w:t>
      </w:r>
      <w:r w:rsidRPr="001D58A6">
        <w:rPr>
          <w:rFonts w:eastAsia="Arial" w:cs="Times New Roman"/>
          <w:color w:val="0F0F0F"/>
          <w:w w:val="105"/>
          <w:sz w:val="21"/>
          <w:szCs w:val="21"/>
        </w:rPr>
        <w:t>these</w:t>
      </w:r>
      <w:r w:rsidRPr="001D58A6">
        <w:rPr>
          <w:rFonts w:eastAsia="Arial" w:cs="Times New Roman"/>
          <w:color w:val="0F0F0F"/>
          <w:spacing w:val="-1"/>
          <w:w w:val="105"/>
          <w:sz w:val="21"/>
          <w:szCs w:val="21"/>
        </w:rPr>
        <w:t xml:space="preserve"> </w:t>
      </w:r>
      <w:r w:rsidRPr="001D58A6">
        <w:rPr>
          <w:rFonts w:eastAsia="Arial" w:cs="Times New Roman"/>
          <w:color w:val="0F0F0F"/>
          <w:w w:val="105"/>
          <w:sz w:val="21"/>
          <w:szCs w:val="21"/>
        </w:rPr>
        <w:t>factors</w:t>
      </w:r>
      <w:r w:rsidRPr="001D58A6">
        <w:rPr>
          <w:rFonts w:eastAsia="Arial" w:cs="Times New Roman"/>
          <w:color w:val="0F0F0F"/>
          <w:spacing w:val="7"/>
          <w:w w:val="105"/>
          <w:sz w:val="21"/>
          <w:szCs w:val="21"/>
        </w:rPr>
        <w:t xml:space="preserve"> </w:t>
      </w:r>
      <w:r w:rsidRPr="001D58A6">
        <w:rPr>
          <w:rFonts w:eastAsia="Arial" w:cs="Times New Roman"/>
          <w:color w:val="0F0F0F"/>
          <w:w w:val="105"/>
          <w:sz w:val="21"/>
          <w:szCs w:val="21"/>
        </w:rPr>
        <w:t>is</w:t>
      </w:r>
      <w:r w:rsidRPr="001D58A6">
        <w:rPr>
          <w:rFonts w:eastAsia="Arial" w:cs="Times New Roman"/>
          <w:color w:val="0F0F0F"/>
          <w:spacing w:val="-7"/>
          <w:w w:val="105"/>
          <w:sz w:val="21"/>
          <w:szCs w:val="21"/>
        </w:rPr>
        <w:t xml:space="preserve"> </w:t>
      </w:r>
      <w:r w:rsidRPr="001D58A6">
        <w:rPr>
          <w:rFonts w:eastAsia="Arial" w:cs="Times New Roman"/>
          <w:color w:val="0F0F0F"/>
          <w:w w:val="105"/>
          <w:sz w:val="21"/>
          <w:szCs w:val="21"/>
        </w:rPr>
        <w:t>linked</w:t>
      </w:r>
      <w:r w:rsidRPr="001D58A6">
        <w:rPr>
          <w:rFonts w:eastAsia="Arial" w:cs="Times New Roman"/>
          <w:color w:val="0F0F0F"/>
          <w:spacing w:val="-18"/>
          <w:w w:val="105"/>
          <w:sz w:val="21"/>
          <w:szCs w:val="21"/>
        </w:rPr>
        <w:t xml:space="preserve"> </w:t>
      </w:r>
      <w:r w:rsidRPr="001D58A6">
        <w:rPr>
          <w:rFonts w:eastAsia="Arial" w:cs="Times New Roman"/>
          <w:color w:val="0F0F0F"/>
          <w:w w:val="105"/>
          <w:sz w:val="21"/>
          <w:szCs w:val="21"/>
        </w:rPr>
        <w:t>to</w:t>
      </w:r>
      <w:r w:rsidRPr="001D58A6">
        <w:rPr>
          <w:rFonts w:eastAsia="Arial" w:cs="Times New Roman"/>
          <w:color w:val="0F0F0F"/>
          <w:spacing w:val="-12"/>
          <w:w w:val="105"/>
          <w:sz w:val="21"/>
          <w:szCs w:val="21"/>
        </w:rPr>
        <w:t xml:space="preserve"> </w:t>
      </w:r>
      <w:r w:rsidRPr="001D58A6">
        <w:rPr>
          <w:rFonts w:eastAsia="Arial" w:cs="Times New Roman"/>
          <w:color w:val="0F0F0F"/>
          <w:w w:val="105"/>
          <w:sz w:val="21"/>
          <w:szCs w:val="21"/>
        </w:rPr>
        <w:t>the</w:t>
      </w:r>
      <w:r w:rsidRPr="001D58A6">
        <w:rPr>
          <w:rFonts w:eastAsia="Arial" w:cs="Times New Roman"/>
          <w:color w:val="0F0F0F"/>
          <w:spacing w:val="-2"/>
          <w:w w:val="105"/>
          <w:sz w:val="21"/>
          <w:szCs w:val="21"/>
        </w:rPr>
        <w:t xml:space="preserve"> </w:t>
      </w:r>
      <w:r w:rsidRPr="001D58A6">
        <w:rPr>
          <w:rFonts w:eastAsia="Arial" w:cs="Times New Roman"/>
          <w:color w:val="0F0F0F"/>
          <w:w w:val="105"/>
          <w:sz w:val="21"/>
          <w:szCs w:val="21"/>
        </w:rPr>
        <w:t>development</w:t>
      </w:r>
      <w:r w:rsidRPr="001D58A6">
        <w:rPr>
          <w:rFonts w:eastAsia="Arial" w:cs="Times New Roman"/>
          <w:color w:val="0F0F0F"/>
          <w:spacing w:val="13"/>
          <w:w w:val="105"/>
          <w:sz w:val="21"/>
          <w:szCs w:val="21"/>
        </w:rPr>
        <w:t xml:space="preserve"> </w:t>
      </w:r>
      <w:r w:rsidRPr="001D58A6">
        <w:rPr>
          <w:rFonts w:eastAsia="Arial" w:cs="Times New Roman"/>
          <w:color w:val="0F0F0F"/>
          <w:w w:val="105"/>
          <w:sz w:val="21"/>
          <w:szCs w:val="21"/>
        </w:rPr>
        <w:t>and</w:t>
      </w:r>
      <w:r w:rsidRPr="001D58A6">
        <w:rPr>
          <w:rFonts w:eastAsia="Arial" w:cs="Times New Roman"/>
          <w:color w:val="0F0F0F"/>
          <w:spacing w:val="-7"/>
          <w:w w:val="105"/>
          <w:sz w:val="21"/>
          <w:szCs w:val="21"/>
        </w:rPr>
        <w:t xml:space="preserve"> </w:t>
      </w:r>
      <w:r w:rsidRPr="001D58A6">
        <w:rPr>
          <w:rFonts w:eastAsia="Arial" w:cs="Times New Roman"/>
          <w:color w:val="0F0F0F"/>
          <w:w w:val="105"/>
          <w:sz w:val="21"/>
          <w:szCs w:val="21"/>
        </w:rPr>
        <w:t>severity</w:t>
      </w:r>
      <w:r w:rsidRPr="001D58A6">
        <w:rPr>
          <w:rFonts w:eastAsia="Arial" w:cs="Times New Roman"/>
          <w:color w:val="0F0F0F"/>
          <w:spacing w:val="6"/>
          <w:w w:val="105"/>
          <w:sz w:val="21"/>
          <w:szCs w:val="21"/>
        </w:rPr>
        <w:t xml:space="preserve"> </w:t>
      </w:r>
      <w:r w:rsidRPr="001D58A6">
        <w:rPr>
          <w:rFonts w:eastAsia="Arial" w:cs="Times New Roman"/>
          <w:color w:val="0F0F0F"/>
          <w:w w:val="105"/>
          <w:sz w:val="21"/>
          <w:szCs w:val="21"/>
        </w:rPr>
        <w:t>of</w:t>
      </w:r>
      <w:r w:rsidRPr="001D58A6">
        <w:rPr>
          <w:rFonts w:eastAsia="Arial" w:cs="Times New Roman"/>
          <w:color w:val="0F0F0F"/>
          <w:spacing w:val="-9"/>
          <w:w w:val="105"/>
          <w:sz w:val="21"/>
          <w:szCs w:val="21"/>
        </w:rPr>
        <w:t xml:space="preserve"> </w:t>
      </w:r>
      <w:r w:rsidRPr="001D58A6">
        <w:rPr>
          <w:rFonts w:eastAsia="Arial" w:cs="Times New Roman"/>
          <w:color w:val="0F0F0F"/>
          <w:w w:val="105"/>
          <w:sz w:val="21"/>
          <w:szCs w:val="21"/>
        </w:rPr>
        <w:t>atherosclerosis</w:t>
      </w:r>
      <w:r w:rsidRPr="001D58A6">
        <w:rPr>
          <w:rFonts w:eastAsia="Arial" w:cs="Times New Roman"/>
          <w:color w:val="0F0F0F"/>
          <w:spacing w:val="-30"/>
          <w:w w:val="105"/>
          <w:sz w:val="21"/>
          <w:szCs w:val="21"/>
        </w:rPr>
        <w:t xml:space="preserve"> </w:t>
      </w:r>
      <w:r w:rsidRPr="001D58A6">
        <w:rPr>
          <w:rFonts w:eastAsia="Arial" w:cs="Times New Roman"/>
          <w:color w:val="2A2A2A"/>
          <w:w w:val="105"/>
          <w:sz w:val="21"/>
          <w:szCs w:val="21"/>
        </w:rPr>
        <w:t>:</w:t>
      </w:r>
    </w:p>
    <w:p w14:paraId="744D988A" w14:textId="587FF2DF" w:rsidR="001D58A6" w:rsidRDefault="001D58A6" w:rsidP="001D58A6">
      <w:pPr>
        <w:pStyle w:val="BodyText"/>
        <w:rPr>
          <w:rFonts w:eastAsia="Arial"/>
        </w:rPr>
      </w:pPr>
      <w:r>
        <w:rPr>
          <w:rFonts w:eastAsia="Arial"/>
        </w:rPr>
        <w:tab/>
      </w:r>
      <w:r>
        <w:rPr>
          <w:rFonts w:eastAsia="Arial"/>
        </w:rPr>
        <w:tab/>
      </w:r>
    </w:p>
    <w:p w14:paraId="77084404" w14:textId="4B4389B0" w:rsidR="001D58A6" w:rsidRDefault="001D58A6" w:rsidP="001D58A6">
      <w:pPr>
        <w:pStyle w:val="BodyText"/>
        <w:rPr>
          <w:rFonts w:eastAsia="Arial"/>
        </w:rPr>
      </w:pPr>
      <w:r>
        <w:rPr>
          <w:rFonts w:eastAsia="Arial"/>
        </w:rPr>
        <w:tab/>
        <w:t>serum lipid types and levels</w:t>
      </w:r>
      <w:r>
        <w:rPr>
          <w:rFonts w:eastAsia="Arial"/>
        </w:rPr>
        <w:tab/>
        <w:t>lipoproteins (including Lpa)</w:t>
      </w:r>
      <w:r>
        <w:rPr>
          <w:rFonts w:eastAsia="Arial"/>
        </w:rPr>
        <w:tab/>
      </w:r>
      <w:r>
        <w:rPr>
          <w:rFonts w:eastAsia="Arial"/>
        </w:rPr>
        <w:tab/>
        <w:t>homocysteine</w:t>
      </w:r>
    </w:p>
    <w:p w14:paraId="32F9544B" w14:textId="2BB49023" w:rsidR="001D58A6" w:rsidRDefault="001D58A6" w:rsidP="001D58A6">
      <w:pPr>
        <w:pStyle w:val="BodyText"/>
        <w:rPr>
          <w:rFonts w:eastAsia="Arial"/>
        </w:rPr>
      </w:pPr>
      <w:r>
        <w:rPr>
          <w:rFonts w:eastAsia="Arial"/>
        </w:rPr>
        <w:tab/>
        <w:t>age</w:t>
      </w:r>
      <w:r>
        <w:rPr>
          <w:rFonts w:eastAsia="Arial"/>
        </w:rPr>
        <w:tab/>
      </w:r>
      <w:r>
        <w:rPr>
          <w:rFonts w:eastAsia="Arial"/>
        </w:rPr>
        <w:tab/>
        <w:t>family history</w:t>
      </w:r>
      <w:r>
        <w:rPr>
          <w:rFonts w:eastAsia="Arial"/>
        </w:rPr>
        <w:tab/>
      </w:r>
      <w:r>
        <w:rPr>
          <w:rFonts w:eastAsia="Arial"/>
        </w:rPr>
        <w:tab/>
        <w:t>sex</w:t>
      </w:r>
      <w:r>
        <w:rPr>
          <w:rFonts w:eastAsia="Arial"/>
        </w:rPr>
        <w:tab/>
      </w:r>
      <w:r>
        <w:rPr>
          <w:rFonts w:eastAsia="Arial"/>
        </w:rPr>
        <w:tab/>
        <w:t>cigarette smoking history</w:t>
      </w:r>
    </w:p>
    <w:p w14:paraId="2C2C65DC" w14:textId="6051DFA3" w:rsidR="001D58A6" w:rsidRDefault="001D58A6" w:rsidP="001D58A6">
      <w:pPr>
        <w:pStyle w:val="BodyText"/>
        <w:rPr>
          <w:rFonts w:eastAsia="Arial"/>
        </w:rPr>
      </w:pPr>
      <w:r>
        <w:rPr>
          <w:rFonts w:eastAsia="Arial"/>
        </w:rPr>
        <w:tab/>
        <w:t>hypertension</w:t>
      </w:r>
      <w:r>
        <w:rPr>
          <w:rFonts w:eastAsia="Arial"/>
        </w:rPr>
        <w:tab/>
      </w:r>
      <w:r>
        <w:rPr>
          <w:rFonts w:eastAsia="Arial"/>
        </w:rPr>
        <w:tab/>
        <w:t>diabetes mellitus</w:t>
      </w:r>
      <w:r>
        <w:rPr>
          <w:rFonts w:eastAsia="Arial"/>
        </w:rPr>
        <w:tab/>
        <w:t>personality type</w:t>
      </w:r>
      <w:r>
        <w:rPr>
          <w:rFonts w:eastAsia="Arial"/>
        </w:rPr>
        <w:tab/>
        <w:t>inflammation</w:t>
      </w:r>
    </w:p>
    <w:p w14:paraId="260D27A8" w14:textId="77777777" w:rsidR="00260511" w:rsidRDefault="00260511" w:rsidP="001D58A6">
      <w:pPr>
        <w:pStyle w:val="BodyText"/>
        <w:rPr>
          <w:rFonts w:eastAsia="Arial"/>
        </w:rPr>
      </w:pPr>
    </w:p>
    <w:p w14:paraId="1911CBB2" w14:textId="77777777" w:rsidR="00260511" w:rsidRPr="00260511" w:rsidRDefault="00260511" w:rsidP="00AB0D16">
      <w:pPr>
        <w:widowControl w:val="0"/>
        <w:numPr>
          <w:ilvl w:val="0"/>
          <w:numId w:val="40"/>
        </w:numPr>
        <w:tabs>
          <w:tab w:val="left" w:pos="850"/>
        </w:tabs>
        <w:spacing w:before="73" w:after="0" w:line="290" w:lineRule="auto"/>
        <w:ind w:right="134" w:hanging="721"/>
        <w:jc w:val="both"/>
        <w:rPr>
          <w:rFonts w:eastAsia="Arial" w:cs="Times New Roman"/>
          <w:sz w:val="21"/>
          <w:szCs w:val="21"/>
        </w:rPr>
      </w:pPr>
      <w:r w:rsidRPr="00260511">
        <w:rPr>
          <w:rFonts w:eastAsia="Arial" w:cs="Times New Roman"/>
          <w:color w:val="0F0F0F"/>
          <w:w w:val="105"/>
          <w:sz w:val="21"/>
          <w:szCs w:val="21"/>
        </w:rPr>
        <w:t>Describe</w:t>
      </w:r>
      <w:r w:rsidRPr="00260511">
        <w:rPr>
          <w:rFonts w:eastAsia="Arial" w:cs="Times New Roman"/>
          <w:color w:val="0F0F0F"/>
          <w:spacing w:val="23"/>
          <w:w w:val="105"/>
          <w:sz w:val="21"/>
          <w:szCs w:val="21"/>
        </w:rPr>
        <w:t xml:space="preserve"> </w:t>
      </w:r>
      <w:r w:rsidRPr="00260511">
        <w:rPr>
          <w:rFonts w:eastAsia="Arial" w:cs="Times New Roman"/>
          <w:color w:val="0F0F0F"/>
          <w:w w:val="105"/>
          <w:sz w:val="21"/>
          <w:szCs w:val="21"/>
        </w:rPr>
        <w:t>the</w:t>
      </w:r>
      <w:r w:rsidRPr="00260511">
        <w:rPr>
          <w:rFonts w:eastAsia="Arial" w:cs="Times New Roman"/>
          <w:color w:val="0F0F0F"/>
          <w:spacing w:val="33"/>
          <w:w w:val="105"/>
          <w:sz w:val="21"/>
          <w:szCs w:val="21"/>
        </w:rPr>
        <w:t xml:space="preserve"> </w:t>
      </w:r>
      <w:r w:rsidRPr="00260511">
        <w:rPr>
          <w:rFonts w:eastAsia="Arial" w:cs="Times New Roman"/>
          <w:color w:val="0F0F0F"/>
          <w:w w:val="105"/>
          <w:sz w:val="21"/>
          <w:szCs w:val="21"/>
        </w:rPr>
        <w:t>temporally</w:t>
      </w:r>
      <w:r w:rsidRPr="00260511">
        <w:rPr>
          <w:rFonts w:eastAsia="Arial" w:cs="Times New Roman"/>
          <w:color w:val="0F0F0F"/>
          <w:spacing w:val="57"/>
          <w:w w:val="105"/>
          <w:sz w:val="21"/>
          <w:szCs w:val="21"/>
        </w:rPr>
        <w:t xml:space="preserve"> </w:t>
      </w:r>
      <w:r w:rsidRPr="00260511">
        <w:rPr>
          <w:rFonts w:eastAsia="Arial" w:cs="Times New Roman"/>
          <w:color w:val="0F0F0F"/>
          <w:w w:val="105"/>
          <w:sz w:val="21"/>
          <w:szCs w:val="21"/>
        </w:rPr>
        <w:t>progressive</w:t>
      </w:r>
      <w:r w:rsidRPr="00260511">
        <w:rPr>
          <w:rFonts w:eastAsia="Arial" w:cs="Times New Roman"/>
          <w:color w:val="0F0F0F"/>
          <w:spacing w:val="41"/>
          <w:w w:val="105"/>
          <w:sz w:val="21"/>
          <w:szCs w:val="21"/>
        </w:rPr>
        <w:t xml:space="preserve"> </w:t>
      </w:r>
      <w:r w:rsidRPr="00260511">
        <w:rPr>
          <w:rFonts w:eastAsia="Arial" w:cs="Times New Roman"/>
          <w:color w:val="0F0F0F"/>
          <w:w w:val="105"/>
          <w:sz w:val="21"/>
          <w:szCs w:val="21"/>
        </w:rPr>
        <w:t>gross</w:t>
      </w:r>
      <w:r w:rsidRPr="00260511">
        <w:rPr>
          <w:rFonts w:eastAsia="Arial" w:cs="Times New Roman"/>
          <w:color w:val="0F0F0F"/>
          <w:spacing w:val="43"/>
          <w:w w:val="105"/>
          <w:sz w:val="21"/>
          <w:szCs w:val="21"/>
        </w:rPr>
        <w:t xml:space="preserve"> </w:t>
      </w:r>
      <w:r w:rsidRPr="00260511">
        <w:rPr>
          <w:rFonts w:eastAsia="Arial" w:cs="Times New Roman"/>
          <w:color w:val="0F0F0F"/>
          <w:w w:val="105"/>
          <w:sz w:val="21"/>
          <w:szCs w:val="21"/>
        </w:rPr>
        <w:t>morphology</w:t>
      </w:r>
      <w:r w:rsidRPr="00260511">
        <w:rPr>
          <w:rFonts w:eastAsia="Arial" w:cs="Times New Roman"/>
          <w:color w:val="0F0F0F"/>
          <w:spacing w:val="37"/>
          <w:w w:val="105"/>
          <w:sz w:val="21"/>
          <w:szCs w:val="21"/>
        </w:rPr>
        <w:t xml:space="preserve"> </w:t>
      </w:r>
      <w:r w:rsidRPr="00260511">
        <w:rPr>
          <w:rFonts w:eastAsia="Arial" w:cs="Times New Roman"/>
          <w:color w:val="0F0F0F"/>
          <w:w w:val="105"/>
          <w:sz w:val="21"/>
          <w:szCs w:val="21"/>
        </w:rPr>
        <w:t>and</w:t>
      </w:r>
      <w:r w:rsidRPr="00260511">
        <w:rPr>
          <w:rFonts w:eastAsia="Arial" w:cs="Times New Roman"/>
          <w:color w:val="0F0F0F"/>
          <w:spacing w:val="36"/>
          <w:w w:val="105"/>
          <w:sz w:val="21"/>
          <w:szCs w:val="21"/>
        </w:rPr>
        <w:t xml:space="preserve"> </w:t>
      </w:r>
      <w:r w:rsidRPr="00260511">
        <w:rPr>
          <w:rFonts w:eastAsia="Arial" w:cs="Times New Roman"/>
          <w:color w:val="0F0F0F"/>
          <w:w w:val="105"/>
          <w:sz w:val="21"/>
          <w:szCs w:val="21"/>
        </w:rPr>
        <w:t>histopathology</w:t>
      </w:r>
      <w:r w:rsidRPr="00260511">
        <w:rPr>
          <w:rFonts w:eastAsia="Arial" w:cs="Times New Roman"/>
          <w:color w:val="0F0F0F"/>
          <w:spacing w:val="34"/>
          <w:w w:val="105"/>
          <w:sz w:val="21"/>
          <w:szCs w:val="21"/>
        </w:rPr>
        <w:t xml:space="preserve"> </w:t>
      </w:r>
      <w:r w:rsidRPr="00260511">
        <w:rPr>
          <w:rFonts w:eastAsia="Arial" w:cs="Times New Roman"/>
          <w:color w:val="0F0F0F"/>
          <w:w w:val="105"/>
          <w:sz w:val="21"/>
          <w:szCs w:val="21"/>
        </w:rPr>
        <w:t>of</w:t>
      </w:r>
      <w:r w:rsidRPr="00260511">
        <w:rPr>
          <w:rFonts w:eastAsia="Arial" w:cs="Times New Roman"/>
          <w:color w:val="0F0F0F"/>
          <w:spacing w:val="21"/>
          <w:w w:val="105"/>
          <w:sz w:val="21"/>
          <w:szCs w:val="21"/>
        </w:rPr>
        <w:t xml:space="preserve"> </w:t>
      </w:r>
      <w:r w:rsidRPr="00260511">
        <w:rPr>
          <w:rFonts w:eastAsia="Arial" w:cs="Times New Roman"/>
          <w:color w:val="0F0F0F"/>
          <w:w w:val="105"/>
          <w:sz w:val="21"/>
          <w:szCs w:val="21"/>
        </w:rPr>
        <w:t>the</w:t>
      </w:r>
      <w:r w:rsidRPr="00260511">
        <w:rPr>
          <w:rFonts w:eastAsia="Arial" w:cs="Times New Roman"/>
          <w:color w:val="0F0F0F"/>
          <w:spacing w:val="31"/>
          <w:w w:val="105"/>
          <w:sz w:val="21"/>
          <w:szCs w:val="21"/>
        </w:rPr>
        <w:t xml:space="preserve"> </w:t>
      </w:r>
      <w:r w:rsidRPr="00260511">
        <w:rPr>
          <w:rFonts w:eastAsia="Arial" w:cs="Times New Roman"/>
          <w:color w:val="0F0F0F"/>
          <w:w w:val="105"/>
          <w:sz w:val="21"/>
          <w:szCs w:val="21"/>
        </w:rPr>
        <w:t>AHA</w:t>
      </w:r>
      <w:r w:rsidRPr="00260511">
        <w:rPr>
          <w:rFonts w:eastAsia="Arial" w:cs="Times New Roman"/>
          <w:color w:val="0F0F0F"/>
          <w:spacing w:val="22"/>
          <w:w w:val="93"/>
          <w:sz w:val="21"/>
          <w:szCs w:val="21"/>
        </w:rPr>
        <w:t xml:space="preserve"> </w:t>
      </w:r>
      <w:r w:rsidRPr="00260511">
        <w:rPr>
          <w:rFonts w:eastAsia="Arial" w:cs="Times New Roman"/>
          <w:color w:val="0F0F0F"/>
          <w:w w:val="105"/>
          <w:sz w:val="21"/>
          <w:szCs w:val="21"/>
        </w:rPr>
        <w:t>classification</w:t>
      </w:r>
      <w:r w:rsidRPr="00260511">
        <w:rPr>
          <w:rFonts w:eastAsia="Arial" w:cs="Times New Roman"/>
          <w:color w:val="0F0F0F"/>
          <w:spacing w:val="-12"/>
          <w:w w:val="105"/>
          <w:sz w:val="21"/>
          <w:szCs w:val="21"/>
        </w:rPr>
        <w:t xml:space="preserve"> </w:t>
      </w:r>
      <w:r w:rsidRPr="00260511">
        <w:rPr>
          <w:rFonts w:eastAsia="Arial" w:cs="Times New Roman"/>
          <w:color w:val="0F0F0F"/>
          <w:w w:val="105"/>
          <w:sz w:val="21"/>
          <w:szCs w:val="21"/>
        </w:rPr>
        <w:t>of</w:t>
      </w:r>
      <w:r w:rsidRPr="00260511">
        <w:rPr>
          <w:rFonts w:eastAsia="Arial" w:cs="Times New Roman"/>
          <w:color w:val="0F0F0F"/>
          <w:spacing w:val="-31"/>
          <w:w w:val="105"/>
          <w:sz w:val="21"/>
          <w:szCs w:val="21"/>
        </w:rPr>
        <w:t xml:space="preserve"> </w:t>
      </w:r>
      <w:r w:rsidRPr="00260511">
        <w:rPr>
          <w:rFonts w:eastAsia="Arial" w:cs="Times New Roman"/>
          <w:color w:val="0F0F0F"/>
          <w:w w:val="105"/>
          <w:sz w:val="21"/>
          <w:szCs w:val="21"/>
        </w:rPr>
        <w:t>the</w:t>
      </w:r>
      <w:r w:rsidRPr="00260511">
        <w:rPr>
          <w:rFonts w:eastAsia="Arial" w:cs="Times New Roman"/>
          <w:color w:val="0F0F0F"/>
          <w:spacing w:val="-18"/>
          <w:w w:val="105"/>
          <w:sz w:val="21"/>
          <w:szCs w:val="21"/>
        </w:rPr>
        <w:t xml:space="preserve"> </w:t>
      </w:r>
      <w:r w:rsidRPr="00260511">
        <w:rPr>
          <w:rFonts w:eastAsia="Arial" w:cs="Times New Roman"/>
          <w:color w:val="0F0F0F"/>
          <w:w w:val="105"/>
          <w:sz w:val="21"/>
          <w:szCs w:val="21"/>
        </w:rPr>
        <w:t>lesions</w:t>
      </w:r>
      <w:r w:rsidRPr="00260511">
        <w:rPr>
          <w:rFonts w:eastAsia="Arial" w:cs="Times New Roman"/>
          <w:color w:val="0F0F0F"/>
          <w:spacing w:val="-23"/>
          <w:w w:val="105"/>
          <w:sz w:val="21"/>
          <w:szCs w:val="21"/>
        </w:rPr>
        <w:t xml:space="preserve"> </w:t>
      </w:r>
      <w:r w:rsidRPr="00260511">
        <w:rPr>
          <w:rFonts w:eastAsia="Arial" w:cs="Times New Roman"/>
          <w:color w:val="0F0F0F"/>
          <w:w w:val="105"/>
          <w:sz w:val="21"/>
          <w:szCs w:val="21"/>
        </w:rPr>
        <w:t>of</w:t>
      </w:r>
      <w:r w:rsidRPr="00260511">
        <w:rPr>
          <w:rFonts w:eastAsia="Arial" w:cs="Times New Roman"/>
          <w:color w:val="0F0F0F"/>
          <w:spacing w:val="-23"/>
          <w:w w:val="105"/>
          <w:sz w:val="21"/>
          <w:szCs w:val="21"/>
        </w:rPr>
        <w:t xml:space="preserve"> </w:t>
      </w:r>
      <w:r w:rsidRPr="00260511">
        <w:rPr>
          <w:rFonts w:eastAsia="Arial" w:cs="Times New Roman"/>
          <w:color w:val="0F0F0F"/>
          <w:w w:val="105"/>
          <w:sz w:val="21"/>
          <w:szCs w:val="21"/>
        </w:rPr>
        <w:t>atherosclerosis.</w:t>
      </w:r>
    </w:p>
    <w:p w14:paraId="5AC0346B" w14:textId="77777777" w:rsidR="00260511" w:rsidRPr="00260511" w:rsidRDefault="00260511" w:rsidP="00260511">
      <w:pPr>
        <w:widowControl w:val="0"/>
        <w:spacing w:before="1" w:after="0" w:line="240" w:lineRule="auto"/>
        <w:rPr>
          <w:rFonts w:eastAsia="Arial" w:cs="Arial"/>
          <w:sz w:val="25"/>
          <w:szCs w:val="25"/>
        </w:rPr>
      </w:pPr>
    </w:p>
    <w:p w14:paraId="1AA7D506" w14:textId="77777777" w:rsidR="00260511" w:rsidRPr="00260511" w:rsidRDefault="00260511" w:rsidP="00AB0D16">
      <w:pPr>
        <w:widowControl w:val="0"/>
        <w:numPr>
          <w:ilvl w:val="0"/>
          <w:numId w:val="40"/>
        </w:numPr>
        <w:tabs>
          <w:tab w:val="left" w:pos="850"/>
        </w:tabs>
        <w:spacing w:after="0" w:line="240" w:lineRule="auto"/>
        <w:ind w:left="849" w:hanging="726"/>
        <w:rPr>
          <w:rFonts w:eastAsia="Arial" w:cs="Times New Roman"/>
          <w:sz w:val="21"/>
          <w:szCs w:val="21"/>
        </w:rPr>
      </w:pPr>
      <w:r w:rsidRPr="00260511">
        <w:rPr>
          <w:rFonts w:eastAsia="Arial" w:cs="Times New Roman"/>
          <w:color w:val="0F0F0F"/>
          <w:w w:val="105"/>
          <w:sz w:val="21"/>
          <w:szCs w:val="21"/>
        </w:rPr>
        <w:t>Describe</w:t>
      </w:r>
      <w:r w:rsidRPr="00260511">
        <w:rPr>
          <w:rFonts w:eastAsia="Arial" w:cs="Times New Roman"/>
          <w:color w:val="0F0F0F"/>
          <w:spacing w:val="-19"/>
          <w:w w:val="105"/>
          <w:sz w:val="21"/>
          <w:szCs w:val="21"/>
        </w:rPr>
        <w:t xml:space="preserve"> </w:t>
      </w:r>
      <w:r w:rsidRPr="00260511">
        <w:rPr>
          <w:rFonts w:eastAsia="Arial" w:cs="Times New Roman"/>
          <w:color w:val="0F0F0F"/>
          <w:w w:val="105"/>
          <w:sz w:val="21"/>
          <w:szCs w:val="21"/>
        </w:rPr>
        <w:t>the</w:t>
      </w:r>
      <w:r w:rsidRPr="00260511">
        <w:rPr>
          <w:rFonts w:eastAsia="Arial" w:cs="Times New Roman"/>
          <w:color w:val="0F0F0F"/>
          <w:spacing w:val="-7"/>
          <w:w w:val="105"/>
          <w:sz w:val="21"/>
          <w:szCs w:val="21"/>
        </w:rPr>
        <w:t xml:space="preserve"> </w:t>
      </w:r>
      <w:r w:rsidRPr="00260511">
        <w:rPr>
          <w:rFonts w:eastAsia="Arial" w:cs="Times New Roman"/>
          <w:color w:val="0F0F0F"/>
          <w:w w:val="105"/>
          <w:sz w:val="21"/>
          <w:szCs w:val="21"/>
        </w:rPr>
        <w:t>changes</w:t>
      </w:r>
      <w:r w:rsidRPr="00260511">
        <w:rPr>
          <w:rFonts w:eastAsia="Arial" w:cs="Times New Roman"/>
          <w:color w:val="0F0F0F"/>
          <w:spacing w:val="-10"/>
          <w:w w:val="105"/>
          <w:sz w:val="21"/>
          <w:szCs w:val="21"/>
        </w:rPr>
        <w:t xml:space="preserve"> </w:t>
      </w:r>
      <w:r w:rsidRPr="00260511">
        <w:rPr>
          <w:rFonts w:eastAsia="Arial" w:cs="Times New Roman"/>
          <w:color w:val="0F0F0F"/>
          <w:w w:val="105"/>
          <w:sz w:val="21"/>
          <w:szCs w:val="21"/>
        </w:rPr>
        <w:t>found in</w:t>
      </w:r>
      <w:r w:rsidRPr="00260511">
        <w:rPr>
          <w:rFonts w:eastAsia="Arial" w:cs="Times New Roman"/>
          <w:color w:val="0F0F0F"/>
          <w:spacing w:val="-24"/>
          <w:w w:val="105"/>
          <w:sz w:val="21"/>
          <w:szCs w:val="21"/>
        </w:rPr>
        <w:t xml:space="preserve"> </w:t>
      </w:r>
      <w:r w:rsidRPr="00260511">
        <w:rPr>
          <w:rFonts w:eastAsia="Arial" w:cs="Times New Roman"/>
          <w:color w:val="0F0F0F"/>
          <w:w w:val="105"/>
          <w:sz w:val="21"/>
          <w:szCs w:val="21"/>
        </w:rPr>
        <w:t>the</w:t>
      </w:r>
      <w:r w:rsidRPr="00260511">
        <w:rPr>
          <w:rFonts w:eastAsia="Arial" w:cs="Times New Roman"/>
          <w:color w:val="0F0F0F"/>
          <w:spacing w:val="-9"/>
          <w:w w:val="105"/>
          <w:sz w:val="21"/>
          <w:szCs w:val="21"/>
        </w:rPr>
        <w:t xml:space="preserve"> </w:t>
      </w:r>
      <w:r w:rsidRPr="00260511">
        <w:rPr>
          <w:rFonts w:eastAsia="Arial" w:cs="Times New Roman"/>
          <w:color w:val="0F0F0F"/>
          <w:w w:val="105"/>
          <w:sz w:val="21"/>
          <w:szCs w:val="21"/>
        </w:rPr>
        <w:t>"complicated"</w:t>
      </w:r>
      <w:r w:rsidRPr="00260511">
        <w:rPr>
          <w:rFonts w:eastAsia="Arial" w:cs="Times New Roman"/>
          <w:color w:val="0F0F0F"/>
          <w:spacing w:val="6"/>
          <w:w w:val="105"/>
          <w:sz w:val="21"/>
          <w:szCs w:val="21"/>
        </w:rPr>
        <w:t xml:space="preserve"> </w:t>
      </w:r>
      <w:r w:rsidRPr="00260511">
        <w:rPr>
          <w:rFonts w:eastAsia="Arial" w:cs="Times New Roman"/>
          <w:color w:val="0F0F0F"/>
          <w:w w:val="105"/>
          <w:sz w:val="21"/>
          <w:szCs w:val="21"/>
        </w:rPr>
        <w:t>plaques.</w:t>
      </w:r>
    </w:p>
    <w:p w14:paraId="33A40D17" w14:textId="77777777" w:rsidR="00260511" w:rsidRPr="00260511" w:rsidRDefault="00260511" w:rsidP="00260511">
      <w:pPr>
        <w:widowControl w:val="0"/>
        <w:spacing w:before="9" w:after="0" w:line="240" w:lineRule="auto"/>
        <w:rPr>
          <w:rFonts w:eastAsia="Arial" w:cs="Arial"/>
          <w:sz w:val="29"/>
          <w:szCs w:val="29"/>
        </w:rPr>
      </w:pPr>
    </w:p>
    <w:p w14:paraId="3796F0E4" w14:textId="77777777" w:rsidR="00260511" w:rsidRPr="00260511" w:rsidRDefault="00260511" w:rsidP="00AB0D16">
      <w:pPr>
        <w:widowControl w:val="0"/>
        <w:numPr>
          <w:ilvl w:val="0"/>
          <w:numId w:val="40"/>
        </w:numPr>
        <w:tabs>
          <w:tab w:val="left" w:pos="845"/>
        </w:tabs>
        <w:spacing w:after="0" w:line="288" w:lineRule="auto"/>
        <w:ind w:left="844" w:right="125" w:hanging="726"/>
        <w:jc w:val="both"/>
        <w:rPr>
          <w:rFonts w:eastAsia="Arial" w:cs="Times New Roman"/>
          <w:sz w:val="21"/>
          <w:szCs w:val="21"/>
        </w:rPr>
      </w:pPr>
      <w:r w:rsidRPr="00260511">
        <w:rPr>
          <w:rFonts w:eastAsia="Arial" w:cs="Times New Roman"/>
          <w:color w:val="0F0F0F"/>
          <w:sz w:val="21"/>
          <w:szCs w:val="21"/>
        </w:rPr>
        <w:t>Outline</w:t>
      </w:r>
      <w:r w:rsidRPr="00260511">
        <w:rPr>
          <w:rFonts w:eastAsia="Arial" w:cs="Times New Roman"/>
          <w:color w:val="0F0F0F"/>
          <w:spacing w:val="28"/>
          <w:sz w:val="21"/>
          <w:szCs w:val="21"/>
        </w:rPr>
        <w:t xml:space="preserve"> </w:t>
      </w:r>
      <w:r w:rsidRPr="00260511">
        <w:rPr>
          <w:rFonts w:eastAsia="Arial" w:cs="Times New Roman"/>
          <w:color w:val="0F0F0F"/>
          <w:sz w:val="21"/>
          <w:szCs w:val="21"/>
        </w:rPr>
        <w:t>the</w:t>
      </w:r>
      <w:r w:rsidRPr="00260511">
        <w:rPr>
          <w:rFonts w:eastAsia="Arial" w:cs="Times New Roman"/>
          <w:color w:val="0F0F0F"/>
          <w:spacing w:val="46"/>
          <w:sz w:val="21"/>
          <w:szCs w:val="21"/>
        </w:rPr>
        <w:t xml:space="preserve"> </w:t>
      </w:r>
      <w:r w:rsidRPr="00260511">
        <w:rPr>
          <w:rFonts w:eastAsia="Arial" w:cs="Times New Roman"/>
          <w:color w:val="0F0F0F"/>
          <w:sz w:val="21"/>
          <w:szCs w:val="21"/>
        </w:rPr>
        <w:t>hypothetical</w:t>
      </w:r>
      <w:r w:rsidRPr="00260511">
        <w:rPr>
          <w:rFonts w:eastAsia="Arial" w:cs="Times New Roman"/>
          <w:color w:val="0F0F0F"/>
          <w:spacing w:val="39"/>
          <w:sz w:val="21"/>
          <w:szCs w:val="21"/>
        </w:rPr>
        <w:t xml:space="preserve"> </w:t>
      </w:r>
      <w:r w:rsidRPr="00260511">
        <w:rPr>
          <w:rFonts w:eastAsia="Arial" w:cs="Times New Roman"/>
          <w:color w:val="0F0F0F"/>
          <w:sz w:val="21"/>
          <w:szCs w:val="21"/>
        </w:rPr>
        <w:t>sequence</w:t>
      </w:r>
      <w:r w:rsidRPr="00260511">
        <w:rPr>
          <w:rFonts w:eastAsia="Arial" w:cs="Times New Roman"/>
          <w:color w:val="0F0F0F"/>
          <w:spacing w:val="45"/>
          <w:sz w:val="21"/>
          <w:szCs w:val="21"/>
        </w:rPr>
        <w:t xml:space="preserve"> </w:t>
      </w:r>
      <w:r w:rsidRPr="00260511">
        <w:rPr>
          <w:rFonts w:eastAsia="Arial" w:cs="Times New Roman"/>
          <w:color w:val="0F0F0F"/>
          <w:sz w:val="21"/>
          <w:szCs w:val="21"/>
        </w:rPr>
        <w:t>of</w:t>
      </w:r>
      <w:r w:rsidRPr="00260511">
        <w:rPr>
          <w:rFonts w:eastAsia="Arial" w:cs="Times New Roman"/>
          <w:color w:val="0F0F0F"/>
          <w:spacing w:val="36"/>
          <w:sz w:val="21"/>
          <w:szCs w:val="21"/>
        </w:rPr>
        <w:t xml:space="preserve"> </w:t>
      </w:r>
      <w:r w:rsidRPr="00260511">
        <w:rPr>
          <w:rFonts w:eastAsia="Arial" w:cs="Times New Roman"/>
          <w:color w:val="0F0F0F"/>
          <w:sz w:val="21"/>
          <w:szCs w:val="21"/>
        </w:rPr>
        <w:t>events</w:t>
      </w:r>
      <w:r w:rsidRPr="00260511">
        <w:rPr>
          <w:rFonts w:eastAsia="Arial" w:cs="Times New Roman"/>
          <w:color w:val="0F0F0F"/>
          <w:spacing w:val="51"/>
          <w:sz w:val="21"/>
          <w:szCs w:val="21"/>
        </w:rPr>
        <w:t xml:space="preserve"> </w:t>
      </w:r>
      <w:r w:rsidRPr="00260511">
        <w:rPr>
          <w:rFonts w:eastAsia="Arial" w:cs="Times New Roman"/>
          <w:color w:val="0F0F0F"/>
          <w:sz w:val="21"/>
          <w:szCs w:val="21"/>
        </w:rPr>
        <w:t>and</w:t>
      </w:r>
      <w:r w:rsidRPr="00260511">
        <w:rPr>
          <w:rFonts w:eastAsia="Arial" w:cs="Times New Roman"/>
          <w:color w:val="0F0F0F"/>
          <w:spacing w:val="36"/>
          <w:sz w:val="21"/>
          <w:szCs w:val="21"/>
        </w:rPr>
        <w:t xml:space="preserve"> </w:t>
      </w:r>
      <w:r w:rsidRPr="00260511">
        <w:rPr>
          <w:rFonts w:eastAsia="Arial" w:cs="Times New Roman"/>
          <w:color w:val="0F0F0F"/>
          <w:sz w:val="21"/>
          <w:szCs w:val="21"/>
        </w:rPr>
        <w:t>cellular</w:t>
      </w:r>
      <w:r w:rsidRPr="00260511">
        <w:rPr>
          <w:rFonts w:eastAsia="Arial" w:cs="Times New Roman"/>
          <w:color w:val="0F0F0F"/>
          <w:spacing w:val="52"/>
          <w:sz w:val="21"/>
          <w:szCs w:val="21"/>
        </w:rPr>
        <w:t xml:space="preserve"> </w:t>
      </w:r>
      <w:r w:rsidRPr="00260511">
        <w:rPr>
          <w:rFonts w:eastAsia="Arial" w:cs="Times New Roman"/>
          <w:color w:val="0F0F0F"/>
          <w:sz w:val="21"/>
          <w:szCs w:val="21"/>
        </w:rPr>
        <w:t>interactions</w:t>
      </w:r>
      <w:r w:rsidRPr="00260511">
        <w:rPr>
          <w:rFonts w:eastAsia="Arial" w:cs="Times New Roman"/>
          <w:color w:val="0F0F0F"/>
          <w:spacing w:val="36"/>
          <w:sz w:val="21"/>
          <w:szCs w:val="21"/>
        </w:rPr>
        <w:t xml:space="preserve"> </w:t>
      </w:r>
      <w:r w:rsidRPr="00260511">
        <w:rPr>
          <w:rFonts w:eastAsia="Arial" w:cs="Times New Roman"/>
          <w:color w:val="0F0F0F"/>
          <w:sz w:val="21"/>
          <w:szCs w:val="21"/>
        </w:rPr>
        <w:t>felt</w:t>
      </w:r>
      <w:r w:rsidRPr="00260511">
        <w:rPr>
          <w:rFonts w:eastAsia="Arial" w:cs="Times New Roman"/>
          <w:color w:val="0F0F0F"/>
          <w:spacing w:val="34"/>
          <w:sz w:val="21"/>
          <w:szCs w:val="21"/>
        </w:rPr>
        <w:t xml:space="preserve"> </w:t>
      </w:r>
      <w:r w:rsidRPr="00260511">
        <w:rPr>
          <w:rFonts w:eastAsia="Arial" w:cs="Times New Roman"/>
          <w:color w:val="0F0F0F"/>
          <w:sz w:val="21"/>
          <w:szCs w:val="21"/>
        </w:rPr>
        <w:t>to</w:t>
      </w:r>
      <w:r w:rsidRPr="00260511">
        <w:rPr>
          <w:rFonts w:eastAsia="Arial" w:cs="Times New Roman"/>
          <w:color w:val="0F0F0F"/>
          <w:spacing w:val="37"/>
          <w:sz w:val="21"/>
          <w:szCs w:val="21"/>
        </w:rPr>
        <w:t xml:space="preserve"> </w:t>
      </w:r>
      <w:r w:rsidRPr="00260511">
        <w:rPr>
          <w:rFonts w:eastAsia="Arial" w:cs="Times New Roman"/>
          <w:color w:val="0F0F0F"/>
          <w:sz w:val="21"/>
          <w:szCs w:val="21"/>
        </w:rPr>
        <w:t>occur</w:t>
      </w:r>
      <w:r w:rsidRPr="00260511">
        <w:rPr>
          <w:rFonts w:eastAsia="Arial" w:cs="Times New Roman"/>
          <w:color w:val="0F0F0F"/>
          <w:spacing w:val="51"/>
          <w:sz w:val="21"/>
          <w:szCs w:val="21"/>
        </w:rPr>
        <w:t xml:space="preserve"> </w:t>
      </w:r>
      <w:r w:rsidRPr="00260511">
        <w:rPr>
          <w:rFonts w:eastAsia="Arial" w:cs="Times New Roman"/>
          <w:color w:val="0F0F0F"/>
          <w:sz w:val="21"/>
          <w:szCs w:val="21"/>
        </w:rPr>
        <w:t>in</w:t>
      </w:r>
      <w:r w:rsidRPr="00260511">
        <w:rPr>
          <w:rFonts w:eastAsia="Arial" w:cs="Times New Roman"/>
          <w:color w:val="0F0F0F"/>
          <w:spacing w:val="18"/>
          <w:sz w:val="21"/>
          <w:szCs w:val="21"/>
        </w:rPr>
        <w:t xml:space="preserve"> </w:t>
      </w:r>
      <w:r w:rsidRPr="00260511">
        <w:rPr>
          <w:rFonts w:eastAsia="Arial" w:cs="Times New Roman"/>
          <w:color w:val="0F0F0F"/>
          <w:sz w:val="21"/>
          <w:szCs w:val="21"/>
        </w:rPr>
        <w:t>the</w:t>
      </w:r>
      <w:r w:rsidRPr="00260511">
        <w:rPr>
          <w:rFonts w:eastAsia="Arial" w:cs="Times New Roman"/>
          <w:color w:val="0F0F0F"/>
          <w:w w:val="108"/>
          <w:sz w:val="21"/>
          <w:szCs w:val="21"/>
        </w:rPr>
        <w:t xml:space="preserve"> </w:t>
      </w:r>
      <w:r w:rsidRPr="00260511">
        <w:rPr>
          <w:rFonts w:eastAsia="Arial" w:cs="Times New Roman"/>
          <w:color w:val="0F0F0F"/>
          <w:sz w:val="21"/>
          <w:szCs w:val="21"/>
        </w:rPr>
        <w:t>development</w:t>
      </w:r>
      <w:r w:rsidRPr="00260511">
        <w:rPr>
          <w:rFonts w:eastAsia="Arial" w:cs="Times New Roman"/>
          <w:color w:val="0F0F0F"/>
          <w:spacing w:val="42"/>
          <w:sz w:val="21"/>
          <w:szCs w:val="21"/>
        </w:rPr>
        <w:t xml:space="preserve"> </w:t>
      </w:r>
      <w:r w:rsidRPr="00260511">
        <w:rPr>
          <w:rFonts w:eastAsia="Arial" w:cs="Times New Roman"/>
          <w:color w:val="0F0F0F"/>
          <w:sz w:val="21"/>
          <w:szCs w:val="21"/>
        </w:rPr>
        <w:t>of</w:t>
      </w:r>
      <w:r w:rsidRPr="00260511">
        <w:rPr>
          <w:rFonts w:eastAsia="Arial" w:cs="Times New Roman"/>
          <w:color w:val="0F0F0F"/>
          <w:spacing w:val="20"/>
          <w:sz w:val="21"/>
          <w:szCs w:val="21"/>
        </w:rPr>
        <w:t xml:space="preserve"> </w:t>
      </w:r>
      <w:r w:rsidRPr="00260511">
        <w:rPr>
          <w:rFonts w:eastAsia="Arial" w:cs="Times New Roman"/>
          <w:color w:val="0F0F0F"/>
          <w:sz w:val="21"/>
          <w:szCs w:val="21"/>
        </w:rPr>
        <w:t>atherosclerosis.</w:t>
      </w:r>
      <w:r w:rsidRPr="00260511">
        <w:rPr>
          <w:rFonts w:eastAsia="Arial" w:cs="Times New Roman"/>
          <w:color w:val="0F0F0F"/>
          <w:spacing w:val="4"/>
          <w:sz w:val="21"/>
          <w:szCs w:val="21"/>
        </w:rPr>
        <w:t xml:space="preserve"> </w:t>
      </w:r>
      <w:r w:rsidRPr="00260511">
        <w:rPr>
          <w:rFonts w:eastAsia="Arial" w:cs="Times New Roman"/>
          <w:color w:val="0F0F0F"/>
          <w:sz w:val="21"/>
          <w:szCs w:val="21"/>
        </w:rPr>
        <w:t>Include</w:t>
      </w:r>
      <w:r w:rsidRPr="00260511">
        <w:rPr>
          <w:rFonts w:eastAsia="Arial" w:cs="Times New Roman"/>
          <w:color w:val="0F0F0F"/>
          <w:spacing w:val="56"/>
          <w:sz w:val="21"/>
          <w:szCs w:val="21"/>
        </w:rPr>
        <w:t xml:space="preserve"> </w:t>
      </w:r>
      <w:r w:rsidRPr="00260511">
        <w:rPr>
          <w:rFonts w:eastAsia="Arial" w:cs="Times New Roman"/>
          <w:color w:val="0F0F0F"/>
          <w:sz w:val="21"/>
          <w:szCs w:val="21"/>
        </w:rPr>
        <w:t>the</w:t>
      </w:r>
      <w:r w:rsidRPr="00260511">
        <w:rPr>
          <w:rFonts w:eastAsia="Arial" w:cs="Times New Roman"/>
          <w:color w:val="0F0F0F"/>
          <w:spacing w:val="18"/>
          <w:sz w:val="21"/>
          <w:szCs w:val="21"/>
        </w:rPr>
        <w:t xml:space="preserve"> </w:t>
      </w:r>
      <w:r w:rsidRPr="00260511">
        <w:rPr>
          <w:rFonts w:eastAsia="Arial" w:cs="Times New Roman"/>
          <w:color w:val="0F0F0F"/>
          <w:sz w:val="21"/>
          <w:szCs w:val="21"/>
        </w:rPr>
        <w:t>current</w:t>
      </w:r>
      <w:r w:rsidRPr="00260511">
        <w:rPr>
          <w:rFonts w:eastAsia="Arial" w:cs="Times New Roman"/>
          <w:color w:val="0F0F0F"/>
          <w:spacing w:val="20"/>
          <w:sz w:val="21"/>
          <w:szCs w:val="21"/>
        </w:rPr>
        <w:t xml:space="preserve"> </w:t>
      </w:r>
      <w:r w:rsidRPr="00260511">
        <w:rPr>
          <w:rFonts w:eastAsia="Arial" w:cs="Times New Roman"/>
          <w:color w:val="0F0F0F"/>
          <w:sz w:val="21"/>
          <w:szCs w:val="21"/>
        </w:rPr>
        <w:t xml:space="preserve">theories </w:t>
      </w:r>
      <w:r w:rsidRPr="00260511">
        <w:rPr>
          <w:rFonts w:eastAsia="Arial" w:cs="Times New Roman"/>
          <w:color w:val="0F0F0F"/>
          <w:spacing w:val="31"/>
          <w:sz w:val="21"/>
          <w:szCs w:val="21"/>
        </w:rPr>
        <w:t xml:space="preserve"> </w:t>
      </w:r>
      <w:r w:rsidRPr="00260511">
        <w:rPr>
          <w:rFonts w:eastAsia="Arial" w:cs="Times New Roman"/>
          <w:color w:val="0F0F0F"/>
          <w:sz w:val="21"/>
          <w:szCs w:val="21"/>
        </w:rPr>
        <w:t xml:space="preserve">of </w:t>
      </w:r>
      <w:r w:rsidRPr="00260511">
        <w:rPr>
          <w:rFonts w:eastAsia="Arial" w:cs="Times New Roman"/>
          <w:color w:val="0F0F0F"/>
          <w:spacing w:val="14"/>
          <w:sz w:val="21"/>
          <w:szCs w:val="21"/>
        </w:rPr>
        <w:t xml:space="preserve"> </w:t>
      </w:r>
      <w:r w:rsidRPr="00260511">
        <w:rPr>
          <w:rFonts w:eastAsia="Arial" w:cs="Times New Roman"/>
          <w:color w:val="0F0F0F"/>
          <w:sz w:val="21"/>
          <w:szCs w:val="21"/>
        </w:rPr>
        <w:t xml:space="preserve">atherogenesis, </w:t>
      </w:r>
      <w:r w:rsidRPr="00260511">
        <w:rPr>
          <w:rFonts w:eastAsia="Arial" w:cs="Times New Roman"/>
          <w:color w:val="0F0F0F"/>
          <w:spacing w:val="49"/>
          <w:sz w:val="21"/>
          <w:szCs w:val="21"/>
        </w:rPr>
        <w:t xml:space="preserve"> </w:t>
      </w:r>
      <w:r w:rsidRPr="00260511">
        <w:rPr>
          <w:rFonts w:eastAsia="Arial" w:cs="Times New Roman"/>
          <w:color w:val="0F0F0F"/>
          <w:sz w:val="21"/>
          <w:szCs w:val="21"/>
        </w:rPr>
        <w:t>including</w:t>
      </w:r>
      <w:r w:rsidRPr="00260511">
        <w:rPr>
          <w:rFonts w:eastAsia="Arial" w:cs="Times New Roman"/>
          <w:color w:val="0F0F0F"/>
          <w:spacing w:val="45"/>
          <w:sz w:val="21"/>
          <w:szCs w:val="21"/>
        </w:rPr>
        <w:t xml:space="preserve"> </w:t>
      </w:r>
      <w:r w:rsidRPr="00260511">
        <w:rPr>
          <w:rFonts w:eastAsia="Arial" w:cs="Times New Roman"/>
          <w:color w:val="0F0F0F"/>
          <w:sz w:val="21"/>
          <w:szCs w:val="21"/>
        </w:rPr>
        <w:t>the</w:t>
      </w:r>
      <w:r w:rsidRPr="00260511">
        <w:rPr>
          <w:rFonts w:eastAsia="Arial" w:cs="Times New Roman"/>
          <w:color w:val="0F0F0F"/>
          <w:w w:val="110"/>
          <w:sz w:val="21"/>
          <w:szCs w:val="21"/>
        </w:rPr>
        <w:t xml:space="preserve"> </w:t>
      </w:r>
      <w:r w:rsidRPr="00260511">
        <w:rPr>
          <w:rFonts w:eastAsia="Arial" w:cs="Times New Roman"/>
          <w:color w:val="0F0F0F"/>
          <w:sz w:val="21"/>
          <w:szCs w:val="21"/>
        </w:rPr>
        <w:t>roles</w:t>
      </w:r>
      <w:r w:rsidRPr="00260511">
        <w:rPr>
          <w:rFonts w:eastAsia="Arial" w:cs="Times New Roman"/>
          <w:color w:val="0F0F0F"/>
          <w:spacing w:val="18"/>
          <w:sz w:val="21"/>
          <w:szCs w:val="21"/>
        </w:rPr>
        <w:t xml:space="preserve"> </w:t>
      </w:r>
      <w:r w:rsidRPr="00260511">
        <w:rPr>
          <w:rFonts w:eastAsia="Arial" w:cs="Times New Roman"/>
          <w:color w:val="0F0F0F"/>
          <w:sz w:val="21"/>
          <w:szCs w:val="21"/>
        </w:rPr>
        <w:t>of</w:t>
      </w:r>
      <w:r w:rsidRPr="00260511">
        <w:rPr>
          <w:rFonts w:eastAsia="Arial" w:cs="Times New Roman"/>
          <w:color w:val="0F0F0F"/>
          <w:spacing w:val="24"/>
          <w:sz w:val="21"/>
          <w:szCs w:val="21"/>
        </w:rPr>
        <w:t xml:space="preserve"> </w:t>
      </w:r>
      <w:r w:rsidRPr="00260511">
        <w:rPr>
          <w:rFonts w:eastAsia="Arial" w:cs="Times New Roman"/>
          <w:color w:val="0F0F0F"/>
          <w:sz w:val="21"/>
          <w:szCs w:val="21"/>
        </w:rPr>
        <w:t>endothelial</w:t>
      </w:r>
      <w:r w:rsidRPr="00260511">
        <w:rPr>
          <w:rFonts w:eastAsia="Arial" w:cs="Times New Roman"/>
          <w:color w:val="0F0F0F"/>
          <w:spacing w:val="42"/>
          <w:sz w:val="21"/>
          <w:szCs w:val="21"/>
        </w:rPr>
        <w:t xml:space="preserve"> </w:t>
      </w:r>
      <w:r w:rsidRPr="00260511">
        <w:rPr>
          <w:rFonts w:eastAsia="Arial" w:cs="Times New Roman"/>
          <w:color w:val="0F0F0F"/>
          <w:sz w:val="21"/>
          <w:szCs w:val="21"/>
        </w:rPr>
        <w:t>injury,</w:t>
      </w:r>
      <w:r w:rsidRPr="00260511">
        <w:rPr>
          <w:rFonts w:eastAsia="Arial" w:cs="Times New Roman"/>
          <w:color w:val="0F0F0F"/>
          <w:spacing w:val="21"/>
          <w:sz w:val="21"/>
          <w:szCs w:val="21"/>
        </w:rPr>
        <w:t xml:space="preserve"> </w:t>
      </w:r>
      <w:r w:rsidRPr="00260511">
        <w:rPr>
          <w:rFonts w:eastAsia="Arial" w:cs="Times New Roman"/>
          <w:color w:val="0F0F0F"/>
          <w:sz w:val="21"/>
          <w:szCs w:val="21"/>
        </w:rPr>
        <w:t>inflammation,</w:t>
      </w:r>
      <w:r w:rsidRPr="00260511">
        <w:rPr>
          <w:rFonts w:eastAsia="Arial" w:cs="Times New Roman"/>
          <w:color w:val="0F0F0F"/>
          <w:spacing w:val="35"/>
          <w:sz w:val="21"/>
          <w:szCs w:val="21"/>
        </w:rPr>
        <w:t xml:space="preserve"> </w:t>
      </w:r>
      <w:r w:rsidRPr="00260511">
        <w:rPr>
          <w:rFonts w:eastAsia="Arial" w:cs="Times New Roman"/>
          <w:color w:val="0F0F0F"/>
          <w:sz w:val="21"/>
          <w:szCs w:val="21"/>
        </w:rPr>
        <w:t>lipids,</w:t>
      </w:r>
      <w:r w:rsidRPr="00260511">
        <w:rPr>
          <w:rFonts w:eastAsia="Arial" w:cs="Times New Roman"/>
          <w:color w:val="0F0F0F"/>
          <w:spacing w:val="20"/>
          <w:sz w:val="21"/>
          <w:szCs w:val="21"/>
        </w:rPr>
        <w:t xml:space="preserve"> </w:t>
      </w:r>
      <w:r w:rsidRPr="00260511">
        <w:rPr>
          <w:rFonts w:eastAsia="Arial" w:cs="Times New Roman"/>
          <w:color w:val="0F0F0F"/>
          <w:sz w:val="21"/>
          <w:szCs w:val="21"/>
        </w:rPr>
        <w:t>and</w:t>
      </w:r>
      <w:r w:rsidRPr="00260511">
        <w:rPr>
          <w:rFonts w:eastAsia="Arial" w:cs="Times New Roman"/>
          <w:color w:val="0F0F0F"/>
          <w:spacing w:val="23"/>
          <w:sz w:val="21"/>
          <w:szCs w:val="21"/>
        </w:rPr>
        <w:t xml:space="preserve"> </w:t>
      </w:r>
      <w:r w:rsidRPr="00260511">
        <w:rPr>
          <w:rFonts w:eastAsia="Arial" w:cs="Times New Roman"/>
          <w:color w:val="0F0F0F"/>
          <w:sz w:val="21"/>
          <w:szCs w:val="21"/>
        </w:rPr>
        <w:t>smooth</w:t>
      </w:r>
      <w:r w:rsidRPr="00260511">
        <w:rPr>
          <w:rFonts w:eastAsia="Arial" w:cs="Times New Roman"/>
          <w:color w:val="0F0F0F"/>
          <w:spacing w:val="46"/>
          <w:sz w:val="21"/>
          <w:szCs w:val="21"/>
        </w:rPr>
        <w:t xml:space="preserve"> </w:t>
      </w:r>
      <w:r w:rsidRPr="00260511">
        <w:rPr>
          <w:rFonts w:eastAsia="Arial" w:cs="Times New Roman"/>
          <w:color w:val="0F0F0F"/>
          <w:sz w:val="21"/>
          <w:szCs w:val="21"/>
        </w:rPr>
        <w:t>muscle</w:t>
      </w:r>
      <w:r w:rsidRPr="00260511">
        <w:rPr>
          <w:rFonts w:eastAsia="Arial" w:cs="Times New Roman"/>
          <w:color w:val="0F0F0F"/>
          <w:spacing w:val="24"/>
          <w:sz w:val="21"/>
          <w:szCs w:val="21"/>
        </w:rPr>
        <w:t xml:space="preserve"> </w:t>
      </w:r>
      <w:r w:rsidRPr="00260511">
        <w:rPr>
          <w:rFonts w:eastAsia="Arial" w:cs="Times New Roman"/>
          <w:color w:val="0F0F0F"/>
          <w:sz w:val="21"/>
          <w:szCs w:val="21"/>
        </w:rPr>
        <w:t>cells,</w:t>
      </w:r>
      <w:r w:rsidRPr="00260511">
        <w:rPr>
          <w:rFonts w:eastAsia="Arial" w:cs="Times New Roman"/>
          <w:color w:val="0F0F0F"/>
          <w:spacing w:val="24"/>
          <w:sz w:val="21"/>
          <w:szCs w:val="21"/>
        </w:rPr>
        <w:t xml:space="preserve"> </w:t>
      </w:r>
      <w:r w:rsidRPr="00260511">
        <w:rPr>
          <w:rFonts w:eastAsia="Arial" w:cs="Times New Roman"/>
          <w:color w:val="0F0F0F"/>
          <w:sz w:val="21"/>
          <w:szCs w:val="21"/>
        </w:rPr>
        <w:t>as</w:t>
      </w:r>
      <w:r w:rsidRPr="00260511">
        <w:rPr>
          <w:rFonts w:eastAsia="Arial" w:cs="Times New Roman"/>
          <w:color w:val="0F0F0F"/>
          <w:spacing w:val="20"/>
          <w:sz w:val="21"/>
          <w:szCs w:val="21"/>
        </w:rPr>
        <w:t xml:space="preserve"> </w:t>
      </w:r>
      <w:r w:rsidRPr="00260511">
        <w:rPr>
          <w:rFonts w:eastAsia="Arial" w:cs="Times New Roman"/>
          <w:color w:val="0F0F0F"/>
          <w:sz w:val="21"/>
          <w:szCs w:val="21"/>
        </w:rPr>
        <w:t>well</w:t>
      </w:r>
      <w:r w:rsidRPr="00260511">
        <w:rPr>
          <w:rFonts w:eastAsia="Arial" w:cs="Times New Roman"/>
          <w:color w:val="0F0F0F"/>
          <w:spacing w:val="35"/>
          <w:sz w:val="21"/>
          <w:szCs w:val="21"/>
        </w:rPr>
        <w:t xml:space="preserve"> </w:t>
      </w:r>
      <w:r w:rsidRPr="00260511">
        <w:rPr>
          <w:rFonts w:eastAsia="Arial" w:cs="Times New Roman"/>
          <w:color w:val="0F0F0F"/>
          <w:sz w:val="21"/>
          <w:szCs w:val="21"/>
        </w:rPr>
        <w:t>as</w:t>
      </w:r>
      <w:r w:rsidRPr="00260511">
        <w:rPr>
          <w:rFonts w:eastAsia="Arial" w:cs="Times New Roman"/>
          <w:color w:val="0F0F0F"/>
          <w:spacing w:val="26"/>
          <w:sz w:val="21"/>
          <w:szCs w:val="21"/>
        </w:rPr>
        <w:t xml:space="preserve"> </w:t>
      </w:r>
      <w:r w:rsidRPr="00260511">
        <w:rPr>
          <w:rFonts w:eastAsia="Arial" w:cs="Times New Roman"/>
          <w:color w:val="0F0F0F"/>
          <w:sz w:val="21"/>
          <w:szCs w:val="21"/>
        </w:rPr>
        <w:t>other</w:t>
      </w:r>
      <w:r w:rsidRPr="00260511">
        <w:rPr>
          <w:rFonts w:eastAsia="Arial" w:cs="Times New Roman"/>
          <w:color w:val="0F0F0F"/>
          <w:spacing w:val="31"/>
          <w:sz w:val="21"/>
          <w:szCs w:val="21"/>
        </w:rPr>
        <w:t xml:space="preserve"> </w:t>
      </w:r>
      <w:r w:rsidRPr="00260511">
        <w:rPr>
          <w:rFonts w:eastAsia="Arial" w:cs="Times New Roman"/>
          <w:color w:val="0F0F0F"/>
          <w:sz w:val="21"/>
          <w:szCs w:val="21"/>
        </w:rPr>
        <w:t>factors</w:t>
      </w:r>
      <w:r w:rsidRPr="00260511">
        <w:rPr>
          <w:rFonts w:eastAsia="Arial" w:cs="Times New Roman"/>
          <w:color w:val="0F0F0F"/>
          <w:w w:val="103"/>
          <w:sz w:val="21"/>
          <w:szCs w:val="21"/>
        </w:rPr>
        <w:t xml:space="preserve"> </w:t>
      </w:r>
      <w:r w:rsidRPr="00260511">
        <w:rPr>
          <w:rFonts w:eastAsia="Arial" w:cs="Times New Roman"/>
          <w:color w:val="0F0F0F"/>
          <w:sz w:val="21"/>
          <w:szCs w:val="21"/>
        </w:rPr>
        <w:t>(infection)</w:t>
      </w:r>
      <w:r w:rsidRPr="00260511">
        <w:rPr>
          <w:rFonts w:eastAsia="Arial" w:cs="Times New Roman"/>
          <w:color w:val="2A2A2A"/>
          <w:sz w:val="21"/>
          <w:szCs w:val="21"/>
        </w:rPr>
        <w:t>.</w:t>
      </w:r>
    </w:p>
    <w:p w14:paraId="34A423E2" w14:textId="77777777" w:rsidR="00260511" w:rsidRPr="00260511" w:rsidRDefault="00260511" w:rsidP="00260511">
      <w:pPr>
        <w:widowControl w:val="0"/>
        <w:spacing w:before="3" w:after="0" w:line="240" w:lineRule="auto"/>
        <w:rPr>
          <w:rFonts w:eastAsia="Arial" w:cs="Arial"/>
          <w:sz w:val="25"/>
          <w:szCs w:val="25"/>
        </w:rPr>
      </w:pPr>
    </w:p>
    <w:p w14:paraId="180172C4" w14:textId="77777777" w:rsidR="00260511" w:rsidRPr="00260511" w:rsidRDefault="00260511" w:rsidP="00AB0D16">
      <w:pPr>
        <w:widowControl w:val="0"/>
        <w:numPr>
          <w:ilvl w:val="0"/>
          <w:numId w:val="40"/>
        </w:numPr>
        <w:tabs>
          <w:tab w:val="left" w:pos="855"/>
        </w:tabs>
        <w:spacing w:after="0" w:line="290" w:lineRule="auto"/>
        <w:ind w:left="849" w:right="119"/>
        <w:jc w:val="both"/>
        <w:rPr>
          <w:rFonts w:eastAsia="Arial" w:cs="Times New Roman"/>
          <w:sz w:val="21"/>
          <w:szCs w:val="21"/>
        </w:rPr>
      </w:pPr>
      <w:r w:rsidRPr="00260511">
        <w:rPr>
          <w:rFonts w:eastAsia="Arial" w:cs="Times New Roman"/>
          <w:color w:val="0F0F0F"/>
          <w:sz w:val="21"/>
          <w:szCs w:val="21"/>
        </w:rPr>
        <w:t>List,</w:t>
      </w:r>
      <w:r w:rsidRPr="00260511">
        <w:rPr>
          <w:rFonts w:eastAsia="Arial" w:cs="Times New Roman"/>
          <w:color w:val="0F0F0F"/>
          <w:spacing w:val="49"/>
          <w:sz w:val="21"/>
          <w:szCs w:val="21"/>
        </w:rPr>
        <w:t xml:space="preserve"> </w:t>
      </w:r>
      <w:r w:rsidRPr="00260511">
        <w:rPr>
          <w:rFonts w:eastAsia="Arial" w:cs="Times New Roman"/>
          <w:color w:val="0F0F0F"/>
          <w:sz w:val="21"/>
          <w:szCs w:val="21"/>
        </w:rPr>
        <w:t>in</w:t>
      </w:r>
      <w:r w:rsidRPr="00260511">
        <w:rPr>
          <w:rFonts w:eastAsia="Arial" w:cs="Times New Roman"/>
          <w:color w:val="0F0F0F"/>
          <w:spacing w:val="45"/>
          <w:sz w:val="21"/>
          <w:szCs w:val="21"/>
        </w:rPr>
        <w:t xml:space="preserve"> </w:t>
      </w:r>
      <w:r w:rsidRPr="00260511">
        <w:rPr>
          <w:rFonts w:eastAsia="Arial" w:cs="Times New Roman"/>
          <w:color w:val="0F0F0F"/>
          <w:sz w:val="21"/>
          <w:szCs w:val="21"/>
        </w:rPr>
        <w:t>order</w:t>
      </w:r>
      <w:r w:rsidRPr="00260511">
        <w:rPr>
          <w:rFonts w:eastAsia="Arial" w:cs="Times New Roman"/>
          <w:color w:val="0F0F0F"/>
          <w:spacing w:val="8"/>
          <w:sz w:val="21"/>
          <w:szCs w:val="21"/>
        </w:rPr>
        <w:t xml:space="preserve"> </w:t>
      </w:r>
      <w:r w:rsidRPr="00260511">
        <w:rPr>
          <w:rFonts w:eastAsia="Arial" w:cs="Times New Roman"/>
          <w:color w:val="0F0F0F"/>
          <w:sz w:val="21"/>
          <w:szCs w:val="21"/>
        </w:rPr>
        <w:t>of</w:t>
      </w:r>
      <w:r w:rsidRPr="00260511">
        <w:rPr>
          <w:rFonts w:eastAsia="Arial" w:cs="Times New Roman"/>
          <w:color w:val="0F0F0F"/>
          <w:spacing w:val="48"/>
          <w:sz w:val="21"/>
          <w:szCs w:val="21"/>
        </w:rPr>
        <w:t xml:space="preserve"> </w:t>
      </w:r>
      <w:r w:rsidRPr="00260511">
        <w:rPr>
          <w:rFonts w:eastAsia="Arial" w:cs="Times New Roman"/>
          <w:color w:val="0F0F0F"/>
          <w:sz w:val="21"/>
          <w:szCs w:val="21"/>
        </w:rPr>
        <w:t>frequency,</w:t>
      </w:r>
      <w:r w:rsidRPr="00260511">
        <w:rPr>
          <w:rFonts w:eastAsia="Arial" w:cs="Times New Roman"/>
          <w:color w:val="0F0F0F"/>
          <w:spacing w:val="10"/>
          <w:sz w:val="21"/>
          <w:szCs w:val="21"/>
        </w:rPr>
        <w:t xml:space="preserve"> </w:t>
      </w:r>
      <w:r w:rsidRPr="00260511">
        <w:rPr>
          <w:rFonts w:eastAsia="Arial" w:cs="Times New Roman"/>
          <w:color w:val="0F0F0F"/>
          <w:sz w:val="21"/>
          <w:szCs w:val="21"/>
        </w:rPr>
        <w:t>the</w:t>
      </w:r>
      <w:r w:rsidRPr="00260511">
        <w:rPr>
          <w:rFonts w:eastAsia="Arial" w:cs="Times New Roman"/>
          <w:color w:val="0F0F0F"/>
          <w:spacing w:val="56"/>
          <w:sz w:val="21"/>
          <w:szCs w:val="21"/>
        </w:rPr>
        <w:t xml:space="preserve"> </w:t>
      </w:r>
      <w:r w:rsidRPr="00260511">
        <w:rPr>
          <w:rFonts w:eastAsia="Arial" w:cs="Times New Roman"/>
          <w:color w:val="0F0F0F"/>
          <w:sz w:val="21"/>
          <w:szCs w:val="21"/>
        </w:rPr>
        <w:t>sites</w:t>
      </w:r>
      <w:r w:rsidRPr="00260511">
        <w:rPr>
          <w:rFonts w:eastAsia="Arial" w:cs="Times New Roman"/>
          <w:color w:val="0F0F0F"/>
          <w:spacing w:val="58"/>
          <w:sz w:val="21"/>
          <w:szCs w:val="21"/>
        </w:rPr>
        <w:t xml:space="preserve"> </w:t>
      </w:r>
      <w:r w:rsidRPr="00260511">
        <w:rPr>
          <w:rFonts w:eastAsia="Arial" w:cs="Times New Roman"/>
          <w:color w:val="0F0F0F"/>
          <w:sz w:val="21"/>
          <w:szCs w:val="21"/>
        </w:rPr>
        <w:t>and</w:t>
      </w:r>
      <w:r w:rsidRPr="00260511">
        <w:rPr>
          <w:rFonts w:eastAsia="Arial" w:cs="Times New Roman"/>
          <w:color w:val="0F0F0F"/>
          <w:spacing w:val="52"/>
          <w:sz w:val="21"/>
          <w:szCs w:val="21"/>
        </w:rPr>
        <w:t xml:space="preserve"> </w:t>
      </w:r>
      <w:r w:rsidRPr="00260511">
        <w:rPr>
          <w:rFonts w:eastAsia="Arial" w:cs="Times New Roman"/>
          <w:color w:val="0F0F0F"/>
          <w:sz w:val="21"/>
          <w:szCs w:val="21"/>
        </w:rPr>
        <w:t>vessels</w:t>
      </w:r>
      <w:r w:rsidRPr="00260511">
        <w:rPr>
          <w:rFonts w:eastAsia="Arial" w:cs="Times New Roman"/>
          <w:color w:val="0F0F0F"/>
          <w:spacing w:val="19"/>
          <w:sz w:val="21"/>
          <w:szCs w:val="21"/>
        </w:rPr>
        <w:t xml:space="preserve"> </w:t>
      </w:r>
      <w:r w:rsidRPr="00260511">
        <w:rPr>
          <w:rFonts w:eastAsia="Arial" w:cs="Times New Roman"/>
          <w:color w:val="0F0F0F"/>
          <w:sz w:val="21"/>
          <w:szCs w:val="21"/>
        </w:rPr>
        <w:t>most</w:t>
      </w:r>
      <w:r w:rsidRPr="00260511">
        <w:rPr>
          <w:rFonts w:eastAsia="Arial" w:cs="Times New Roman"/>
          <w:color w:val="0F0F0F"/>
          <w:spacing w:val="48"/>
          <w:sz w:val="21"/>
          <w:szCs w:val="21"/>
        </w:rPr>
        <w:t xml:space="preserve"> </w:t>
      </w:r>
      <w:r w:rsidRPr="00260511">
        <w:rPr>
          <w:rFonts w:eastAsia="Arial" w:cs="Times New Roman"/>
          <w:color w:val="0F0F0F"/>
          <w:sz w:val="21"/>
          <w:szCs w:val="21"/>
        </w:rPr>
        <w:t>commonly</w:t>
      </w:r>
      <w:r w:rsidRPr="00260511">
        <w:rPr>
          <w:rFonts w:eastAsia="Arial" w:cs="Times New Roman"/>
          <w:color w:val="0F0F0F"/>
          <w:spacing w:val="11"/>
          <w:sz w:val="21"/>
          <w:szCs w:val="21"/>
        </w:rPr>
        <w:t xml:space="preserve"> </w:t>
      </w:r>
      <w:r w:rsidRPr="00260511">
        <w:rPr>
          <w:rFonts w:eastAsia="Arial" w:cs="Times New Roman"/>
          <w:color w:val="0F0F0F"/>
          <w:sz w:val="21"/>
          <w:szCs w:val="21"/>
        </w:rPr>
        <w:t>and/or</w:t>
      </w:r>
      <w:r w:rsidRPr="00260511">
        <w:rPr>
          <w:rFonts w:eastAsia="Arial" w:cs="Times New Roman"/>
          <w:color w:val="0F0F0F"/>
          <w:spacing w:val="10"/>
          <w:sz w:val="21"/>
          <w:szCs w:val="21"/>
        </w:rPr>
        <w:t xml:space="preserve"> </w:t>
      </w:r>
      <w:r w:rsidRPr="00260511">
        <w:rPr>
          <w:rFonts w:eastAsia="Arial" w:cs="Times New Roman"/>
          <w:color w:val="0F0F0F"/>
          <w:sz w:val="21"/>
          <w:szCs w:val="21"/>
        </w:rPr>
        <w:t>severely</w:t>
      </w:r>
      <w:r w:rsidRPr="00260511">
        <w:rPr>
          <w:rFonts w:eastAsia="Arial" w:cs="Times New Roman"/>
          <w:color w:val="0F0F0F"/>
          <w:spacing w:val="14"/>
          <w:sz w:val="21"/>
          <w:szCs w:val="21"/>
        </w:rPr>
        <w:t xml:space="preserve"> </w:t>
      </w:r>
      <w:r w:rsidRPr="00260511">
        <w:rPr>
          <w:rFonts w:eastAsia="Arial" w:cs="Times New Roman"/>
          <w:color w:val="0F0F0F"/>
          <w:sz w:val="21"/>
          <w:szCs w:val="21"/>
        </w:rPr>
        <w:t>affected</w:t>
      </w:r>
      <w:r w:rsidRPr="00260511">
        <w:rPr>
          <w:rFonts w:eastAsia="Arial" w:cs="Times New Roman"/>
          <w:color w:val="0F0F0F"/>
          <w:spacing w:val="12"/>
          <w:sz w:val="21"/>
          <w:szCs w:val="21"/>
        </w:rPr>
        <w:t xml:space="preserve"> </w:t>
      </w:r>
      <w:r w:rsidRPr="00260511">
        <w:rPr>
          <w:rFonts w:eastAsia="Arial" w:cs="Times New Roman"/>
          <w:color w:val="0F0F0F"/>
          <w:sz w:val="21"/>
          <w:szCs w:val="21"/>
        </w:rPr>
        <w:t>in</w:t>
      </w:r>
      <w:r w:rsidRPr="00260511">
        <w:rPr>
          <w:rFonts w:eastAsia="Arial" w:cs="Times New Roman"/>
          <w:color w:val="0F0F0F"/>
          <w:w w:val="108"/>
          <w:sz w:val="21"/>
          <w:szCs w:val="21"/>
        </w:rPr>
        <w:t xml:space="preserve"> </w:t>
      </w:r>
      <w:r w:rsidRPr="00260511">
        <w:rPr>
          <w:rFonts w:eastAsia="Arial" w:cs="Times New Roman"/>
          <w:color w:val="0F0F0F"/>
          <w:sz w:val="21"/>
          <w:szCs w:val="21"/>
        </w:rPr>
        <w:t>atherosclerosis</w:t>
      </w:r>
      <w:r w:rsidRPr="00260511">
        <w:rPr>
          <w:rFonts w:eastAsia="Arial" w:cs="Times New Roman"/>
          <w:color w:val="0F0F0F"/>
          <w:spacing w:val="56"/>
          <w:sz w:val="21"/>
          <w:szCs w:val="21"/>
        </w:rPr>
        <w:t xml:space="preserve"> </w:t>
      </w:r>
      <w:r w:rsidRPr="00260511">
        <w:rPr>
          <w:rFonts w:eastAsia="Arial" w:cs="Times New Roman"/>
          <w:color w:val="0F0F0F"/>
          <w:sz w:val="21"/>
          <w:szCs w:val="21"/>
        </w:rPr>
        <w:t>and</w:t>
      </w:r>
      <w:r w:rsidRPr="00260511">
        <w:rPr>
          <w:rFonts w:eastAsia="Arial" w:cs="Times New Roman"/>
          <w:color w:val="0F0F0F"/>
          <w:spacing w:val="18"/>
          <w:sz w:val="21"/>
          <w:szCs w:val="21"/>
        </w:rPr>
        <w:t xml:space="preserve"> </w:t>
      </w:r>
      <w:r w:rsidRPr="00260511">
        <w:rPr>
          <w:rFonts w:eastAsia="Arial" w:cs="Times New Roman"/>
          <w:color w:val="0F0F0F"/>
          <w:sz w:val="21"/>
          <w:szCs w:val="21"/>
        </w:rPr>
        <w:t>the</w:t>
      </w:r>
      <w:r w:rsidRPr="00260511">
        <w:rPr>
          <w:rFonts w:eastAsia="Arial" w:cs="Times New Roman"/>
          <w:color w:val="0F0F0F"/>
          <w:spacing w:val="37"/>
          <w:sz w:val="21"/>
          <w:szCs w:val="21"/>
        </w:rPr>
        <w:t xml:space="preserve"> </w:t>
      </w:r>
      <w:r w:rsidRPr="00260511">
        <w:rPr>
          <w:rFonts w:eastAsia="Arial" w:cs="Times New Roman"/>
          <w:color w:val="0F0F0F"/>
          <w:sz w:val="21"/>
          <w:szCs w:val="21"/>
        </w:rPr>
        <w:t>clinical</w:t>
      </w:r>
      <w:r w:rsidRPr="00260511">
        <w:rPr>
          <w:rFonts w:eastAsia="Arial" w:cs="Times New Roman"/>
          <w:color w:val="0F0F0F"/>
          <w:spacing w:val="40"/>
          <w:sz w:val="21"/>
          <w:szCs w:val="21"/>
        </w:rPr>
        <w:t xml:space="preserve"> </w:t>
      </w:r>
      <w:r w:rsidRPr="00260511">
        <w:rPr>
          <w:rFonts w:eastAsia="Arial" w:cs="Times New Roman"/>
          <w:color w:val="0F0F0F"/>
          <w:sz w:val="21"/>
          <w:szCs w:val="21"/>
        </w:rPr>
        <w:t>implications</w:t>
      </w:r>
      <w:r w:rsidRPr="00260511">
        <w:rPr>
          <w:rFonts w:eastAsia="Arial" w:cs="Times New Roman"/>
          <w:color w:val="0F0F0F"/>
          <w:spacing w:val="38"/>
          <w:sz w:val="21"/>
          <w:szCs w:val="21"/>
        </w:rPr>
        <w:t xml:space="preserve"> </w:t>
      </w:r>
      <w:r w:rsidRPr="00260511">
        <w:rPr>
          <w:rFonts w:eastAsia="Arial" w:cs="Times New Roman"/>
          <w:color w:val="0F0F0F"/>
          <w:sz w:val="21"/>
          <w:szCs w:val="21"/>
        </w:rPr>
        <w:t>of</w:t>
      </w:r>
      <w:r w:rsidRPr="00260511">
        <w:rPr>
          <w:rFonts w:eastAsia="Arial" w:cs="Times New Roman"/>
          <w:color w:val="0F0F0F"/>
          <w:spacing w:val="19"/>
          <w:sz w:val="21"/>
          <w:szCs w:val="21"/>
        </w:rPr>
        <w:t xml:space="preserve"> </w:t>
      </w:r>
      <w:r w:rsidRPr="00260511">
        <w:rPr>
          <w:rFonts w:eastAsia="Arial" w:cs="Times New Roman"/>
          <w:color w:val="0F0F0F"/>
          <w:sz w:val="21"/>
          <w:szCs w:val="21"/>
        </w:rPr>
        <w:t>their  involvement.</w:t>
      </w:r>
    </w:p>
    <w:p w14:paraId="0A9C7EA1" w14:textId="77777777" w:rsidR="00260511" w:rsidRPr="00260511" w:rsidRDefault="00260511" w:rsidP="00260511">
      <w:pPr>
        <w:widowControl w:val="0"/>
        <w:spacing w:before="1" w:after="0" w:line="240" w:lineRule="auto"/>
        <w:rPr>
          <w:rFonts w:eastAsia="Arial" w:cs="Arial"/>
          <w:sz w:val="25"/>
          <w:szCs w:val="25"/>
        </w:rPr>
      </w:pPr>
    </w:p>
    <w:p w14:paraId="30B2AD86" w14:textId="77777777" w:rsidR="00260511" w:rsidRPr="00260511" w:rsidRDefault="00260511" w:rsidP="00AB0D16">
      <w:pPr>
        <w:widowControl w:val="0"/>
        <w:numPr>
          <w:ilvl w:val="0"/>
          <w:numId w:val="40"/>
        </w:numPr>
        <w:tabs>
          <w:tab w:val="left" w:pos="845"/>
        </w:tabs>
        <w:spacing w:after="0" w:line="290" w:lineRule="auto"/>
        <w:ind w:left="849" w:right="144" w:hanging="716"/>
        <w:jc w:val="both"/>
        <w:rPr>
          <w:rFonts w:eastAsia="Arial" w:cs="Times New Roman"/>
          <w:sz w:val="21"/>
          <w:szCs w:val="21"/>
        </w:rPr>
      </w:pPr>
      <w:r w:rsidRPr="00260511">
        <w:rPr>
          <w:rFonts w:eastAsia="Arial" w:cs="Times New Roman"/>
          <w:color w:val="0F0F0F"/>
          <w:w w:val="105"/>
          <w:sz w:val="21"/>
          <w:szCs w:val="21"/>
        </w:rPr>
        <w:t>Outline</w:t>
      </w:r>
      <w:r w:rsidRPr="00260511">
        <w:rPr>
          <w:rFonts w:eastAsia="Arial" w:cs="Times New Roman"/>
          <w:color w:val="0F0F0F"/>
          <w:spacing w:val="31"/>
          <w:w w:val="105"/>
          <w:sz w:val="21"/>
          <w:szCs w:val="21"/>
        </w:rPr>
        <w:t xml:space="preserve"> </w:t>
      </w:r>
      <w:r w:rsidRPr="00260511">
        <w:rPr>
          <w:rFonts w:eastAsia="Arial" w:cs="Times New Roman"/>
          <w:color w:val="0F0F0F"/>
          <w:w w:val="105"/>
          <w:sz w:val="21"/>
          <w:szCs w:val="21"/>
        </w:rPr>
        <w:t>the</w:t>
      </w:r>
      <w:r w:rsidRPr="00260511">
        <w:rPr>
          <w:rFonts w:eastAsia="Arial" w:cs="Times New Roman"/>
          <w:color w:val="0F0F0F"/>
          <w:spacing w:val="44"/>
          <w:w w:val="105"/>
          <w:sz w:val="21"/>
          <w:szCs w:val="21"/>
        </w:rPr>
        <w:t xml:space="preserve"> </w:t>
      </w:r>
      <w:r w:rsidRPr="00260511">
        <w:rPr>
          <w:rFonts w:eastAsia="Arial" w:cs="Times New Roman"/>
          <w:color w:val="0F0F0F"/>
          <w:w w:val="105"/>
          <w:sz w:val="21"/>
          <w:szCs w:val="21"/>
        </w:rPr>
        <w:t>lipoprotein</w:t>
      </w:r>
      <w:r w:rsidRPr="00260511">
        <w:rPr>
          <w:rFonts w:eastAsia="Arial" w:cs="Times New Roman"/>
          <w:color w:val="0F0F0F"/>
          <w:spacing w:val="48"/>
          <w:w w:val="105"/>
          <w:sz w:val="21"/>
          <w:szCs w:val="21"/>
        </w:rPr>
        <w:t xml:space="preserve"> </w:t>
      </w:r>
      <w:r w:rsidRPr="00260511">
        <w:rPr>
          <w:rFonts w:eastAsia="Arial" w:cs="Times New Roman"/>
          <w:color w:val="0F0F0F"/>
          <w:w w:val="105"/>
          <w:sz w:val="21"/>
          <w:szCs w:val="21"/>
        </w:rPr>
        <w:t>abnormalities,</w:t>
      </w:r>
      <w:r w:rsidRPr="00260511">
        <w:rPr>
          <w:rFonts w:eastAsia="Arial" w:cs="Times New Roman"/>
          <w:color w:val="0F0F0F"/>
          <w:spacing w:val="46"/>
          <w:w w:val="105"/>
          <w:sz w:val="21"/>
          <w:szCs w:val="21"/>
        </w:rPr>
        <w:t xml:space="preserve"> </w:t>
      </w:r>
      <w:r w:rsidRPr="00260511">
        <w:rPr>
          <w:rFonts w:eastAsia="Arial" w:cs="Times New Roman"/>
          <w:color w:val="0F0F0F"/>
          <w:w w:val="105"/>
          <w:sz w:val="21"/>
          <w:szCs w:val="21"/>
        </w:rPr>
        <w:t>clinicopathologic</w:t>
      </w:r>
      <w:r w:rsidRPr="00260511">
        <w:rPr>
          <w:rFonts w:eastAsia="Arial" w:cs="Times New Roman"/>
          <w:color w:val="0F0F0F"/>
          <w:spacing w:val="58"/>
          <w:w w:val="105"/>
          <w:sz w:val="21"/>
          <w:szCs w:val="21"/>
        </w:rPr>
        <w:t xml:space="preserve"> </w:t>
      </w:r>
      <w:r w:rsidRPr="00260511">
        <w:rPr>
          <w:rFonts w:eastAsia="Arial" w:cs="Times New Roman"/>
          <w:color w:val="0F0F0F"/>
          <w:w w:val="105"/>
          <w:sz w:val="21"/>
          <w:szCs w:val="21"/>
        </w:rPr>
        <w:t>significance</w:t>
      </w:r>
      <w:r w:rsidRPr="00260511">
        <w:rPr>
          <w:rFonts w:eastAsia="Arial" w:cs="Times New Roman"/>
          <w:color w:val="0F0F0F"/>
          <w:spacing w:val="1"/>
          <w:w w:val="105"/>
          <w:sz w:val="21"/>
          <w:szCs w:val="21"/>
        </w:rPr>
        <w:t xml:space="preserve"> </w:t>
      </w:r>
      <w:r w:rsidRPr="00260511">
        <w:rPr>
          <w:rFonts w:eastAsia="Arial" w:cs="Times New Roman"/>
          <w:color w:val="0F0F0F"/>
          <w:w w:val="105"/>
          <w:sz w:val="21"/>
          <w:szCs w:val="21"/>
        </w:rPr>
        <w:t>including</w:t>
      </w:r>
      <w:r w:rsidRPr="00260511">
        <w:rPr>
          <w:rFonts w:eastAsia="Arial" w:cs="Times New Roman"/>
          <w:color w:val="0F0F0F"/>
          <w:spacing w:val="38"/>
          <w:w w:val="105"/>
          <w:sz w:val="21"/>
          <w:szCs w:val="21"/>
        </w:rPr>
        <w:t xml:space="preserve"> </w:t>
      </w:r>
      <w:r w:rsidRPr="00260511">
        <w:rPr>
          <w:rFonts w:eastAsia="Arial" w:cs="Times New Roman"/>
          <w:color w:val="0F0F0F"/>
          <w:w w:val="105"/>
          <w:sz w:val="21"/>
          <w:szCs w:val="21"/>
        </w:rPr>
        <w:t>relative</w:t>
      </w:r>
      <w:r w:rsidRPr="00260511">
        <w:rPr>
          <w:rFonts w:eastAsia="Arial" w:cs="Times New Roman"/>
          <w:color w:val="0F0F0F"/>
          <w:spacing w:val="49"/>
          <w:w w:val="105"/>
          <w:sz w:val="21"/>
          <w:szCs w:val="21"/>
        </w:rPr>
        <w:t xml:space="preserve"> </w:t>
      </w:r>
      <w:r w:rsidRPr="00260511">
        <w:rPr>
          <w:rFonts w:eastAsia="Arial" w:cs="Times New Roman"/>
          <w:color w:val="0F0F0F"/>
          <w:w w:val="105"/>
          <w:sz w:val="21"/>
          <w:szCs w:val="21"/>
        </w:rPr>
        <w:t>risk</w:t>
      </w:r>
      <w:r w:rsidRPr="00260511">
        <w:rPr>
          <w:rFonts w:eastAsia="Arial" w:cs="Times New Roman"/>
          <w:color w:val="0F0F0F"/>
          <w:spacing w:val="32"/>
          <w:w w:val="105"/>
          <w:sz w:val="21"/>
          <w:szCs w:val="21"/>
        </w:rPr>
        <w:t xml:space="preserve"> </w:t>
      </w:r>
      <w:r w:rsidRPr="00260511">
        <w:rPr>
          <w:rFonts w:eastAsia="Arial" w:cs="Times New Roman"/>
          <w:color w:val="0F0F0F"/>
          <w:w w:val="105"/>
          <w:sz w:val="21"/>
          <w:szCs w:val="21"/>
        </w:rPr>
        <w:t>for</w:t>
      </w:r>
      <w:r w:rsidRPr="00260511">
        <w:rPr>
          <w:rFonts w:eastAsia="Arial" w:cs="Times New Roman"/>
          <w:color w:val="0F0F0F"/>
          <w:w w:val="108"/>
          <w:sz w:val="21"/>
          <w:szCs w:val="21"/>
        </w:rPr>
        <w:t xml:space="preserve"> </w:t>
      </w:r>
      <w:r w:rsidRPr="00260511">
        <w:rPr>
          <w:rFonts w:eastAsia="Arial" w:cs="Times New Roman"/>
          <w:color w:val="0F0F0F"/>
          <w:w w:val="105"/>
          <w:sz w:val="21"/>
          <w:szCs w:val="21"/>
        </w:rPr>
        <w:t>atherosclerosis</w:t>
      </w:r>
      <w:r w:rsidRPr="00260511">
        <w:rPr>
          <w:rFonts w:eastAsia="Arial" w:cs="Times New Roman"/>
          <w:color w:val="0F0F0F"/>
          <w:spacing w:val="-5"/>
          <w:w w:val="105"/>
          <w:sz w:val="21"/>
          <w:szCs w:val="21"/>
        </w:rPr>
        <w:t xml:space="preserve"> </w:t>
      </w:r>
      <w:r w:rsidRPr="00260511">
        <w:rPr>
          <w:rFonts w:eastAsia="Arial" w:cs="Times New Roman"/>
          <w:color w:val="0F0F0F"/>
          <w:w w:val="105"/>
          <w:sz w:val="21"/>
          <w:szCs w:val="21"/>
        </w:rPr>
        <w:t>for</w:t>
      </w:r>
      <w:r w:rsidRPr="00260511">
        <w:rPr>
          <w:rFonts w:eastAsia="Arial" w:cs="Times New Roman"/>
          <w:color w:val="0F0F0F"/>
          <w:spacing w:val="-12"/>
          <w:w w:val="105"/>
          <w:sz w:val="21"/>
          <w:szCs w:val="21"/>
        </w:rPr>
        <w:t xml:space="preserve"> </w:t>
      </w:r>
      <w:r w:rsidRPr="00260511">
        <w:rPr>
          <w:rFonts w:eastAsia="Arial" w:cs="Times New Roman"/>
          <w:color w:val="0F0F0F"/>
          <w:w w:val="105"/>
          <w:sz w:val="21"/>
          <w:szCs w:val="21"/>
        </w:rPr>
        <w:t>the</w:t>
      </w:r>
      <w:r w:rsidRPr="00260511">
        <w:rPr>
          <w:rFonts w:eastAsia="Arial" w:cs="Times New Roman"/>
          <w:color w:val="0F0F0F"/>
          <w:spacing w:val="-12"/>
          <w:w w:val="105"/>
          <w:sz w:val="21"/>
          <w:szCs w:val="21"/>
        </w:rPr>
        <w:t xml:space="preserve"> </w:t>
      </w:r>
      <w:r w:rsidRPr="00260511">
        <w:rPr>
          <w:rFonts w:eastAsia="Arial" w:cs="Times New Roman"/>
          <w:color w:val="0F0F0F"/>
          <w:w w:val="105"/>
          <w:sz w:val="21"/>
          <w:szCs w:val="21"/>
        </w:rPr>
        <w:t>various</w:t>
      </w:r>
      <w:r w:rsidRPr="00260511">
        <w:rPr>
          <w:rFonts w:eastAsia="Arial" w:cs="Times New Roman"/>
          <w:color w:val="0F0F0F"/>
          <w:spacing w:val="4"/>
          <w:w w:val="105"/>
          <w:sz w:val="21"/>
          <w:szCs w:val="21"/>
        </w:rPr>
        <w:t xml:space="preserve"> </w:t>
      </w:r>
      <w:r w:rsidRPr="00260511">
        <w:rPr>
          <w:rFonts w:eastAsia="Arial" w:cs="Times New Roman"/>
          <w:color w:val="0F0F0F"/>
          <w:w w:val="105"/>
          <w:sz w:val="21"/>
          <w:szCs w:val="21"/>
        </w:rPr>
        <w:t>phenotypes</w:t>
      </w:r>
      <w:r w:rsidRPr="00260511">
        <w:rPr>
          <w:rFonts w:eastAsia="Arial" w:cs="Times New Roman"/>
          <w:color w:val="0F0F0F"/>
          <w:spacing w:val="-7"/>
          <w:w w:val="105"/>
          <w:sz w:val="21"/>
          <w:szCs w:val="21"/>
        </w:rPr>
        <w:t xml:space="preserve"> </w:t>
      </w:r>
      <w:r w:rsidRPr="00260511">
        <w:rPr>
          <w:rFonts w:eastAsia="Arial" w:cs="Times New Roman"/>
          <w:color w:val="0F0F0F"/>
          <w:w w:val="105"/>
          <w:sz w:val="21"/>
          <w:szCs w:val="21"/>
        </w:rPr>
        <w:t>of</w:t>
      </w:r>
      <w:r w:rsidRPr="00260511">
        <w:rPr>
          <w:rFonts w:eastAsia="Arial" w:cs="Times New Roman"/>
          <w:color w:val="0F0F0F"/>
          <w:spacing w:val="-10"/>
          <w:w w:val="105"/>
          <w:sz w:val="21"/>
          <w:szCs w:val="21"/>
        </w:rPr>
        <w:t xml:space="preserve"> </w:t>
      </w:r>
      <w:r w:rsidRPr="00260511">
        <w:rPr>
          <w:rFonts w:eastAsia="Arial" w:cs="Times New Roman"/>
          <w:color w:val="0F0F0F"/>
          <w:w w:val="105"/>
          <w:sz w:val="21"/>
          <w:szCs w:val="21"/>
        </w:rPr>
        <w:t>hyperlipoproteinemia.</w:t>
      </w:r>
    </w:p>
    <w:p w14:paraId="51B7A8A6" w14:textId="77777777" w:rsidR="00260511" w:rsidRPr="00260511" w:rsidRDefault="00260511" w:rsidP="00260511">
      <w:pPr>
        <w:widowControl w:val="0"/>
        <w:spacing w:before="1" w:after="0" w:line="240" w:lineRule="auto"/>
        <w:rPr>
          <w:rFonts w:eastAsia="Arial" w:cs="Arial"/>
          <w:sz w:val="25"/>
          <w:szCs w:val="25"/>
        </w:rPr>
      </w:pPr>
    </w:p>
    <w:p w14:paraId="0DCDC046" w14:textId="77777777" w:rsidR="00260511" w:rsidRPr="00260511" w:rsidRDefault="00260511" w:rsidP="00AB0D16">
      <w:pPr>
        <w:widowControl w:val="0"/>
        <w:numPr>
          <w:ilvl w:val="0"/>
          <w:numId w:val="40"/>
        </w:numPr>
        <w:tabs>
          <w:tab w:val="left" w:pos="855"/>
        </w:tabs>
        <w:spacing w:after="0" w:line="290" w:lineRule="auto"/>
        <w:ind w:left="835" w:right="148" w:hanging="698"/>
        <w:jc w:val="both"/>
        <w:rPr>
          <w:rFonts w:eastAsia="Arial" w:cs="Times New Roman"/>
          <w:sz w:val="21"/>
          <w:szCs w:val="21"/>
        </w:rPr>
      </w:pPr>
      <w:r w:rsidRPr="00260511">
        <w:rPr>
          <w:rFonts w:eastAsia="Arial" w:cs="Times New Roman"/>
          <w:color w:val="0F0F0F"/>
          <w:w w:val="105"/>
          <w:sz w:val="21"/>
          <w:szCs w:val="21"/>
        </w:rPr>
        <w:t>Describe</w:t>
      </w:r>
      <w:r w:rsidRPr="00260511">
        <w:rPr>
          <w:rFonts w:eastAsia="Arial" w:cs="Times New Roman"/>
          <w:color w:val="0F0F0F"/>
          <w:spacing w:val="-20"/>
          <w:w w:val="105"/>
          <w:sz w:val="21"/>
          <w:szCs w:val="21"/>
        </w:rPr>
        <w:t xml:space="preserve"> </w:t>
      </w:r>
      <w:r w:rsidRPr="00260511">
        <w:rPr>
          <w:rFonts w:eastAsia="Arial" w:cs="Times New Roman"/>
          <w:color w:val="0F0F0F"/>
          <w:w w:val="105"/>
          <w:sz w:val="21"/>
          <w:szCs w:val="21"/>
        </w:rPr>
        <w:t>the</w:t>
      </w:r>
      <w:r w:rsidRPr="00260511">
        <w:rPr>
          <w:rFonts w:eastAsia="Arial" w:cs="Times New Roman"/>
          <w:color w:val="0F0F0F"/>
          <w:spacing w:val="-6"/>
          <w:w w:val="105"/>
          <w:sz w:val="21"/>
          <w:szCs w:val="21"/>
        </w:rPr>
        <w:t xml:space="preserve"> </w:t>
      </w:r>
      <w:r w:rsidRPr="00260511">
        <w:rPr>
          <w:rFonts w:eastAsia="Arial" w:cs="Times New Roman"/>
          <w:color w:val="0F0F0F"/>
          <w:w w:val="105"/>
          <w:sz w:val="21"/>
          <w:szCs w:val="21"/>
        </w:rPr>
        <w:t>postulated</w:t>
      </w:r>
      <w:r w:rsidRPr="00260511">
        <w:rPr>
          <w:rFonts w:eastAsia="Arial" w:cs="Times New Roman"/>
          <w:color w:val="0F0F0F"/>
          <w:spacing w:val="-12"/>
          <w:w w:val="105"/>
          <w:sz w:val="21"/>
          <w:szCs w:val="21"/>
        </w:rPr>
        <w:t xml:space="preserve"> </w:t>
      </w:r>
      <w:r w:rsidRPr="00260511">
        <w:rPr>
          <w:rFonts w:eastAsia="Arial" w:cs="Times New Roman"/>
          <w:color w:val="0F0F0F"/>
          <w:w w:val="105"/>
          <w:sz w:val="21"/>
          <w:szCs w:val="21"/>
        </w:rPr>
        <w:t>relationships</w:t>
      </w:r>
      <w:r w:rsidRPr="00260511">
        <w:rPr>
          <w:rFonts w:eastAsia="Arial" w:cs="Times New Roman"/>
          <w:color w:val="0F0F0F"/>
          <w:spacing w:val="-12"/>
          <w:w w:val="105"/>
          <w:sz w:val="21"/>
          <w:szCs w:val="21"/>
        </w:rPr>
        <w:t xml:space="preserve"> </w:t>
      </w:r>
      <w:r w:rsidRPr="00260511">
        <w:rPr>
          <w:rFonts w:eastAsia="Arial" w:cs="Times New Roman"/>
          <w:color w:val="0F0F0F"/>
          <w:w w:val="105"/>
          <w:sz w:val="21"/>
          <w:szCs w:val="21"/>
        </w:rPr>
        <w:t>of</w:t>
      </w:r>
      <w:r w:rsidRPr="00260511">
        <w:rPr>
          <w:rFonts w:eastAsia="Arial" w:cs="Times New Roman"/>
          <w:color w:val="0F0F0F"/>
          <w:spacing w:val="-12"/>
          <w:w w:val="105"/>
          <w:sz w:val="21"/>
          <w:szCs w:val="21"/>
        </w:rPr>
        <w:t xml:space="preserve"> </w:t>
      </w:r>
      <w:r w:rsidRPr="00260511">
        <w:rPr>
          <w:rFonts w:eastAsia="Arial" w:cs="Times New Roman"/>
          <w:color w:val="0F0F0F"/>
          <w:spacing w:val="1"/>
          <w:w w:val="105"/>
          <w:sz w:val="21"/>
          <w:szCs w:val="21"/>
        </w:rPr>
        <w:t>LDL-cholesterol</w:t>
      </w:r>
      <w:r w:rsidRPr="00260511">
        <w:rPr>
          <w:rFonts w:eastAsia="Arial" w:cs="Times New Roman"/>
          <w:color w:val="2A2A2A"/>
          <w:w w:val="105"/>
          <w:sz w:val="21"/>
          <w:szCs w:val="21"/>
        </w:rPr>
        <w:t>,</w:t>
      </w:r>
      <w:r w:rsidRPr="00260511">
        <w:rPr>
          <w:rFonts w:eastAsia="Arial" w:cs="Times New Roman"/>
          <w:color w:val="2A2A2A"/>
          <w:spacing w:val="-41"/>
          <w:w w:val="105"/>
          <w:sz w:val="21"/>
          <w:szCs w:val="21"/>
        </w:rPr>
        <w:t xml:space="preserve"> </w:t>
      </w:r>
      <w:r w:rsidRPr="00260511">
        <w:rPr>
          <w:rFonts w:eastAsia="Arial" w:cs="Times New Roman"/>
          <w:color w:val="0F0F0F"/>
          <w:w w:val="105"/>
          <w:sz w:val="21"/>
          <w:szCs w:val="21"/>
        </w:rPr>
        <w:t>HDL-cholesterol</w:t>
      </w:r>
      <w:r w:rsidRPr="00260511">
        <w:rPr>
          <w:rFonts w:eastAsia="Arial" w:cs="Times New Roman"/>
          <w:color w:val="0F0F0F"/>
          <w:spacing w:val="-9"/>
          <w:w w:val="105"/>
          <w:sz w:val="21"/>
          <w:szCs w:val="21"/>
        </w:rPr>
        <w:t xml:space="preserve"> </w:t>
      </w:r>
      <w:r w:rsidRPr="00260511">
        <w:rPr>
          <w:rFonts w:eastAsia="Arial" w:cs="Times New Roman"/>
          <w:color w:val="0F0F0F"/>
          <w:w w:val="105"/>
          <w:sz w:val="21"/>
          <w:szCs w:val="21"/>
        </w:rPr>
        <w:t>and</w:t>
      </w:r>
      <w:r w:rsidRPr="00260511">
        <w:rPr>
          <w:rFonts w:eastAsia="Arial" w:cs="Times New Roman"/>
          <w:color w:val="0F0F0F"/>
          <w:spacing w:val="-14"/>
          <w:w w:val="105"/>
          <w:sz w:val="21"/>
          <w:szCs w:val="21"/>
        </w:rPr>
        <w:t xml:space="preserve"> </w:t>
      </w:r>
      <w:r w:rsidRPr="00260511">
        <w:rPr>
          <w:rFonts w:eastAsia="Arial" w:cs="Times New Roman"/>
          <w:color w:val="0F0F0F"/>
          <w:w w:val="105"/>
          <w:sz w:val="21"/>
          <w:szCs w:val="21"/>
        </w:rPr>
        <w:t>major</w:t>
      </w:r>
      <w:r w:rsidRPr="00260511">
        <w:rPr>
          <w:rFonts w:eastAsia="Arial" w:cs="Times New Roman"/>
          <w:color w:val="0F0F0F"/>
          <w:spacing w:val="-10"/>
          <w:w w:val="105"/>
          <w:sz w:val="21"/>
          <w:szCs w:val="21"/>
        </w:rPr>
        <w:t xml:space="preserve"> </w:t>
      </w:r>
      <w:r w:rsidRPr="00260511">
        <w:rPr>
          <w:rFonts w:eastAsia="Arial" w:cs="Times New Roman"/>
          <w:color w:val="0F0F0F"/>
          <w:w w:val="105"/>
          <w:sz w:val="21"/>
          <w:szCs w:val="21"/>
        </w:rPr>
        <w:t>apoproteins</w:t>
      </w:r>
      <w:r w:rsidRPr="00260511">
        <w:rPr>
          <w:rFonts w:eastAsia="Arial" w:cs="Times New Roman"/>
          <w:color w:val="0F0F0F"/>
          <w:spacing w:val="23"/>
          <w:w w:val="103"/>
          <w:sz w:val="21"/>
          <w:szCs w:val="21"/>
        </w:rPr>
        <w:t xml:space="preserve"> </w:t>
      </w:r>
      <w:r w:rsidRPr="00260511">
        <w:rPr>
          <w:rFonts w:eastAsia="Arial" w:cs="Times New Roman"/>
          <w:color w:val="0F0F0F"/>
          <w:w w:val="105"/>
          <w:sz w:val="21"/>
          <w:szCs w:val="21"/>
        </w:rPr>
        <w:t>to</w:t>
      </w:r>
      <w:r w:rsidRPr="00260511">
        <w:rPr>
          <w:rFonts w:eastAsia="Arial" w:cs="Times New Roman"/>
          <w:color w:val="0F0F0F"/>
          <w:spacing w:val="-10"/>
          <w:w w:val="105"/>
          <w:sz w:val="21"/>
          <w:szCs w:val="21"/>
        </w:rPr>
        <w:t xml:space="preserve"> </w:t>
      </w:r>
      <w:r w:rsidRPr="00260511">
        <w:rPr>
          <w:rFonts w:eastAsia="Arial" w:cs="Times New Roman"/>
          <w:color w:val="0F0F0F"/>
          <w:w w:val="105"/>
          <w:sz w:val="21"/>
          <w:szCs w:val="21"/>
        </w:rPr>
        <w:t>the</w:t>
      </w:r>
      <w:r w:rsidRPr="00260511">
        <w:rPr>
          <w:rFonts w:eastAsia="Arial" w:cs="Times New Roman"/>
          <w:color w:val="0F0F0F"/>
          <w:spacing w:val="-2"/>
          <w:w w:val="105"/>
          <w:sz w:val="21"/>
          <w:szCs w:val="21"/>
        </w:rPr>
        <w:t xml:space="preserve"> </w:t>
      </w:r>
      <w:r w:rsidRPr="00260511">
        <w:rPr>
          <w:rFonts w:eastAsia="Arial" w:cs="Times New Roman"/>
          <w:color w:val="0F0F0F"/>
          <w:w w:val="105"/>
          <w:sz w:val="21"/>
          <w:szCs w:val="21"/>
        </w:rPr>
        <w:t>risk</w:t>
      </w:r>
      <w:r w:rsidRPr="00260511">
        <w:rPr>
          <w:rFonts w:eastAsia="Arial" w:cs="Times New Roman"/>
          <w:color w:val="0F0F0F"/>
          <w:spacing w:val="-11"/>
          <w:w w:val="105"/>
          <w:sz w:val="21"/>
          <w:szCs w:val="21"/>
        </w:rPr>
        <w:t xml:space="preserve"> </w:t>
      </w:r>
      <w:r w:rsidRPr="00260511">
        <w:rPr>
          <w:rFonts w:eastAsia="Arial" w:cs="Times New Roman"/>
          <w:color w:val="0F0F0F"/>
          <w:w w:val="105"/>
          <w:sz w:val="21"/>
          <w:szCs w:val="21"/>
        </w:rPr>
        <w:t>of</w:t>
      </w:r>
      <w:r w:rsidRPr="00260511">
        <w:rPr>
          <w:rFonts w:eastAsia="Arial" w:cs="Times New Roman"/>
          <w:color w:val="0F0F0F"/>
          <w:spacing w:val="-9"/>
          <w:w w:val="105"/>
          <w:sz w:val="21"/>
          <w:szCs w:val="21"/>
        </w:rPr>
        <w:t xml:space="preserve"> </w:t>
      </w:r>
      <w:r w:rsidRPr="00260511">
        <w:rPr>
          <w:rFonts w:eastAsia="Arial" w:cs="Times New Roman"/>
          <w:color w:val="0F0F0F"/>
          <w:w w:val="105"/>
          <w:sz w:val="21"/>
          <w:szCs w:val="21"/>
        </w:rPr>
        <w:t>atherosclerosis.</w:t>
      </w:r>
      <w:r w:rsidRPr="00260511">
        <w:rPr>
          <w:rFonts w:eastAsia="Arial" w:cs="Times New Roman"/>
          <w:color w:val="0F0F0F"/>
          <w:spacing w:val="11"/>
          <w:w w:val="105"/>
          <w:sz w:val="21"/>
          <w:szCs w:val="21"/>
        </w:rPr>
        <w:t xml:space="preserve"> </w:t>
      </w:r>
      <w:r w:rsidRPr="00260511">
        <w:rPr>
          <w:rFonts w:eastAsia="Arial" w:cs="Times New Roman"/>
          <w:color w:val="0F0F0F"/>
          <w:w w:val="105"/>
          <w:sz w:val="21"/>
          <w:szCs w:val="21"/>
        </w:rPr>
        <w:t>Describe</w:t>
      </w:r>
      <w:r w:rsidRPr="00260511">
        <w:rPr>
          <w:rFonts w:eastAsia="Arial" w:cs="Times New Roman"/>
          <w:color w:val="0F0F0F"/>
          <w:spacing w:val="-6"/>
          <w:w w:val="105"/>
          <w:sz w:val="21"/>
          <w:szCs w:val="21"/>
        </w:rPr>
        <w:t xml:space="preserve"> </w:t>
      </w:r>
      <w:r w:rsidRPr="00260511">
        <w:rPr>
          <w:rFonts w:eastAsia="Arial" w:cs="Times New Roman"/>
          <w:color w:val="0F0F0F"/>
          <w:w w:val="105"/>
          <w:sz w:val="21"/>
          <w:szCs w:val="21"/>
        </w:rPr>
        <w:t>modifications</w:t>
      </w:r>
      <w:r w:rsidRPr="00260511">
        <w:rPr>
          <w:rFonts w:eastAsia="Arial" w:cs="Times New Roman"/>
          <w:color w:val="0F0F0F"/>
          <w:spacing w:val="-7"/>
          <w:w w:val="105"/>
          <w:sz w:val="21"/>
          <w:szCs w:val="21"/>
        </w:rPr>
        <w:t xml:space="preserve"> </w:t>
      </w:r>
      <w:r w:rsidRPr="00260511">
        <w:rPr>
          <w:rFonts w:eastAsia="Arial" w:cs="Times New Roman"/>
          <w:color w:val="0F0F0F"/>
          <w:w w:val="105"/>
          <w:sz w:val="21"/>
          <w:szCs w:val="21"/>
        </w:rPr>
        <w:t>of</w:t>
      </w:r>
      <w:r w:rsidRPr="00260511">
        <w:rPr>
          <w:rFonts w:eastAsia="Arial" w:cs="Times New Roman"/>
          <w:color w:val="0F0F0F"/>
          <w:spacing w:val="-21"/>
          <w:w w:val="105"/>
          <w:sz w:val="21"/>
          <w:szCs w:val="21"/>
        </w:rPr>
        <w:t xml:space="preserve"> </w:t>
      </w:r>
      <w:r w:rsidRPr="00260511">
        <w:rPr>
          <w:rFonts w:eastAsia="Arial" w:cs="Times New Roman"/>
          <w:color w:val="0F0F0F"/>
          <w:w w:val="105"/>
          <w:sz w:val="21"/>
          <w:szCs w:val="21"/>
        </w:rPr>
        <w:t>these</w:t>
      </w:r>
      <w:r w:rsidRPr="00260511">
        <w:rPr>
          <w:rFonts w:eastAsia="Arial" w:cs="Times New Roman"/>
          <w:color w:val="0F0F0F"/>
          <w:spacing w:val="-11"/>
          <w:w w:val="105"/>
          <w:sz w:val="21"/>
          <w:szCs w:val="21"/>
        </w:rPr>
        <w:t xml:space="preserve"> </w:t>
      </w:r>
      <w:r w:rsidRPr="00260511">
        <w:rPr>
          <w:rFonts w:eastAsia="Arial" w:cs="Times New Roman"/>
          <w:color w:val="0F0F0F"/>
          <w:w w:val="105"/>
          <w:sz w:val="21"/>
          <w:szCs w:val="21"/>
        </w:rPr>
        <w:t>factors</w:t>
      </w:r>
      <w:r w:rsidRPr="00260511">
        <w:rPr>
          <w:rFonts w:eastAsia="Arial" w:cs="Times New Roman"/>
          <w:color w:val="0F0F0F"/>
          <w:spacing w:val="2"/>
          <w:w w:val="105"/>
          <w:sz w:val="21"/>
          <w:szCs w:val="21"/>
        </w:rPr>
        <w:t xml:space="preserve"> </w:t>
      </w:r>
      <w:r w:rsidRPr="00260511">
        <w:rPr>
          <w:rFonts w:eastAsia="Arial" w:cs="Times New Roman"/>
          <w:color w:val="0F0F0F"/>
          <w:w w:val="105"/>
          <w:sz w:val="21"/>
          <w:szCs w:val="21"/>
        </w:rPr>
        <w:t>in</w:t>
      </w:r>
      <w:r w:rsidRPr="00260511">
        <w:rPr>
          <w:rFonts w:eastAsia="Arial" w:cs="Times New Roman"/>
          <w:color w:val="0F0F0F"/>
          <w:spacing w:val="-27"/>
          <w:w w:val="105"/>
          <w:sz w:val="21"/>
          <w:szCs w:val="21"/>
        </w:rPr>
        <w:t xml:space="preserve"> </w:t>
      </w:r>
      <w:r w:rsidRPr="00260511">
        <w:rPr>
          <w:rFonts w:eastAsia="Arial" w:cs="Times New Roman"/>
          <w:color w:val="0F0F0F"/>
          <w:w w:val="105"/>
          <w:sz w:val="21"/>
          <w:szCs w:val="21"/>
        </w:rPr>
        <w:t>the</w:t>
      </w:r>
      <w:r w:rsidRPr="00260511">
        <w:rPr>
          <w:rFonts w:eastAsia="Arial" w:cs="Times New Roman"/>
          <w:color w:val="0F0F0F"/>
          <w:spacing w:val="-3"/>
          <w:w w:val="105"/>
          <w:sz w:val="21"/>
          <w:szCs w:val="21"/>
        </w:rPr>
        <w:t xml:space="preserve"> </w:t>
      </w:r>
      <w:r w:rsidRPr="00260511">
        <w:rPr>
          <w:rFonts w:eastAsia="Arial" w:cs="Times New Roman"/>
          <w:color w:val="0F0F0F"/>
          <w:w w:val="105"/>
          <w:sz w:val="21"/>
          <w:szCs w:val="21"/>
        </w:rPr>
        <w:t>prevention</w:t>
      </w:r>
      <w:r w:rsidRPr="00260511">
        <w:rPr>
          <w:rFonts w:eastAsia="Arial" w:cs="Times New Roman"/>
          <w:color w:val="0F0F0F"/>
          <w:spacing w:val="-3"/>
          <w:w w:val="105"/>
          <w:sz w:val="21"/>
          <w:szCs w:val="21"/>
        </w:rPr>
        <w:t xml:space="preserve"> </w:t>
      </w:r>
      <w:r w:rsidRPr="00260511">
        <w:rPr>
          <w:rFonts w:eastAsia="Arial" w:cs="Times New Roman"/>
          <w:color w:val="0F0F0F"/>
          <w:w w:val="105"/>
          <w:sz w:val="21"/>
          <w:szCs w:val="21"/>
        </w:rPr>
        <w:t>of</w:t>
      </w:r>
      <w:r w:rsidRPr="00260511">
        <w:rPr>
          <w:rFonts w:eastAsia="Arial" w:cs="Times New Roman"/>
          <w:color w:val="0F0F0F"/>
          <w:spacing w:val="-20"/>
          <w:w w:val="105"/>
          <w:sz w:val="21"/>
          <w:szCs w:val="21"/>
        </w:rPr>
        <w:t xml:space="preserve"> </w:t>
      </w:r>
      <w:r w:rsidRPr="00260511">
        <w:rPr>
          <w:rFonts w:eastAsia="Arial" w:cs="Times New Roman"/>
          <w:color w:val="0F0F0F"/>
          <w:spacing w:val="7"/>
          <w:w w:val="105"/>
          <w:sz w:val="21"/>
          <w:szCs w:val="21"/>
        </w:rPr>
        <w:t>ASO</w:t>
      </w:r>
      <w:r w:rsidRPr="00260511">
        <w:rPr>
          <w:rFonts w:eastAsia="Arial" w:cs="Times New Roman"/>
          <w:color w:val="2A2A2A"/>
          <w:spacing w:val="5"/>
          <w:w w:val="105"/>
          <w:sz w:val="21"/>
          <w:szCs w:val="21"/>
        </w:rPr>
        <w:t>.</w:t>
      </w:r>
    </w:p>
    <w:p w14:paraId="47695E94" w14:textId="77777777" w:rsidR="00260511" w:rsidRDefault="00260511" w:rsidP="001D58A6">
      <w:pPr>
        <w:pStyle w:val="BodyText"/>
        <w:rPr>
          <w:rFonts w:eastAsia="Arial"/>
        </w:rPr>
      </w:pPr>
    </w:p>
    <w:p w14:paraId="274C4DB7" w14:textId="77777777" w:rsidR="002631E1" w:rsidRDefault="002631E1" w:rsidP="001D58A6">
      <w:pPr>
        <w:pStyle w:val="BodyText"/>
        <w:rPr>
          <w:rFonts w:eastAsia="Arial"/>
        </w:rPr>
      </w:pPr>
    </w:p>
    <w:p w14:paraId="6B4DCB94" w14:textId="77777777" w:rsidR="00BA262F" w:rsidRDefault="00BA262F" w:rsidP="001D58A6">
      <w:pPr>
        <w:pStyle w:val="BodyText"/>
        <w:rPr>
          <w:rFonts w:eastAsia="Arial"/>
        </w:rPr>
      </w:pPr>
    </w:p>
    <w:p w14:paraId="52E59FEA" w14:textId="77777777" w:rsidR="00BA262F" w:rsidRDefault="00BA262F" w:rsidP="001D58A6">
      <w:pPr>
        <w:pStyle w:val="BodyText"/>
        <w:rPr>
          <w:rFonts w:eastAsia="Arial"/>
        </w:rPr>
      </w:pPr>
    </w:p>
    <w:p w14:paraId="5496DFAB" w14:textId="77777777" w:rsidR="00BA262F" w:rsidRDefault="00BA262F" w:rsidP="001D58A6">
      <w:pPr>
        <w:pStyle w:val="BodyText"/>
        <w:rPr>
          <w:rFonts w:eastAsia="Arial"/>
        </w:rPr>
      </w:pPr>
    </w:p>
    <w:p w14:paraId="5E9DFF7E" w14:textId="77777777" w:rsidR="00BA262F" w:rsidRDefault="00BA262F" w:rsidP="001D58A6">
      <w:pPr>
        <w:pStyle w:val="BodyText"/>
        <w:rPr>
          <w:rFonts w:eastAsia="Arial"/>
        </w:rPr>
      </w:pPr>
    </w:p>
    <w:p w14:paraId="5C5B9798" w14:textId="77777777" w:rsidR="00BA262F" w:rsidRDefault="00BA262F" w:rsidP="001D58A6">
      <w:pPr>
        <w:pStyle w:val="BodyText"/>
        <w:rPr>
          <w:rFonts w:eastAsia="Arial"/>
        </w:rPr>
      </w:pPr>
    </w:p>
    <w:p w14:paraId="0CC3D7B1" w14:textId="77777777" w:rsidR="00BA262F" w:rsidRDefault="00BA262F" w:rsidP="001D58A6">
      <w:pPr>
        <w:pStyle w:val="BodyText"/>
        <w:rPr>
          <w:rFonts w:eastAsia="Arial"/>
        </w:rPr>
      </w:pPr>
    </w:p>
    <w:p w14:paraId="521C8869" w14:textId="77777777" w:rsidR="00BA262F" w:rsidRDefault="00BA262F" w:rsidP="001D58A6">
      <w:pPr>
        <w:pStyle w:val="BodyText"/>
        <w:rPr>
          <w:rFonts w:eastAsia="Arial"/>
        </w:rPr>
      </w:pPr>
    </w:p>
    <w:p w14:paraId="3239CCF7" w14:textId="77777777" w:rsidR="00BA262F" w:rsidRDefault="00BA262F" w:rsidP="001D58A6">
      <w:pPr>
        <w:pStyle w:val="BodyText"/>
        <w:rPr>
          <w:rFonts w:eastAsia="Arial"/>
        </w:rPr>
      </w:pPr>
    </w:p>
    <w:p w14:paraId="158122BB" w14:textId="2BA9F571" w:rsidR="002631E1" w:rsidRDefault="002631E1" w:rsidP="001D58A6">
      <w:pPr>
        <w:pStyle w:val="BodyText"/>
        <w:rPr>
          <w:rFonts w:eastAsia="Arial"/>
        </w:rPr>
      </w:pPr>
      <w:r>
        <w:rPr>
          <w:rFonts w:eastAsia="Arial"/>
        </w:rPr>
        <w:t>Cardiovascular Diseases Objectives, page two</w:t>
      </w:r>
    </w:p>
    <w:p w14:paraId="6BBB054F" w14:textId="77777777" w:rsidR="002631E1" w:rsidRDefault="002631E1" w:rsidP="001D58A6">
      <w:pPr>
        <w:pStyle w:val="BodyText"/>
        <w:rPr>
          <w:rFonts w:eastAsia="Arial"/>
        </w:rPr>
      </w:pPr>
    </w:p>
    <w:p w14:paraId="054AA8A3" w14:textId="3838EF20" w:rsidR="002631E1" w:rsidRDefault="002631E1" w:rsidP="001D58A6">
      <w:pPr>
        <w:pStyle w:val="BodyText"/>
        <w:rPr>
          <w:color w:val="111111"/>
        </w:rPr>
      </w:pPr>
      <w:r>
        <w:rPr>
          <w:color w:val="111111"/>
        </w:rPr>
        <w:t>12.</w:t>
      </w:r>
      <w:r>
        <w:rPr>
          <w:color w:val="111111"/>
        </w:rPr>
        <w:tab/>
        <w:t>Compare</w:t>
      </w:r>
      <w:r>
        <w:rPr>
          <w:color w:val="111111"/>
          <w:spacing w:val="41"/>
        </w:rPr>
        <w:t xml:space="preserve"> </w:t>
      </w:r>
      <w:r>
        <w:rPr>
          <w:color w:val="111111"/>
        </w:rPr>
        <w:t>and</w:t>
      </w:r>
      <w:r>
        <w:rPr>
          <w:color w:val="111111"/>
          <w:spacing w:val="26"/>
        </w:rPr>
        <w:t xml:space="preserve"> </w:t>
      </w:r>
      <w:r>
        <w:rPr>
          <w:color w:val="111111"/>
        </w:rPr>
        <w:t>contrast</w:t>
      </w:r>
      <w:r>
        <w:rPr>
          <w:color w:val="111111"/>
          <w:spacing w:val="43"/>
        </w:rPr>
        <w:t xml:space="preserve"> </w:t>
      </w:r>
      <w:r>
        <w:rPr>
          <w:color w:val="111111"/>
        </w:rPr>
        <w:t>hyaline</w:t>
      </w:r>
      <w:r>
        <w:rPr>
          <w:color w:val="111111"/>
          <w:spacing w:val="32"/>
        </w:rPr>
        <w:t xml:space="preserve"> </w:t>
      </w:r>
      <w:r>
        <w:rPr>
          <w:color w:val="111111"/>
        </w:rPr>
        <w:t>and</w:t>
      </w:r>
      <w:r>
        <w:rPr>
          <w:color w:val="111111"/>
          <w:spacing w:val="32"/>
        </w:rPr>
        <w:t xml:space="preserve"> </w:t>
      </w:r>
      <w:r>
        <w:rPr>
          <w:color w:val="111111"/>
        </w:rPr>
        <w:t>hyperplastic</w:t>
      </w:r>
      <w:r>
        <w:rPr>
          <w:color w:val="111111"/>
          <w:spacing w:val="42"/>
        </w:rPr>
        <w:t xml:space="preserve"> </w:t>
      </w:r>
      <w:r>
        <w:rPr>
          <w:color w:val="111111"/>
        </w:rPr>
        <w:t>arteriosclerosis</w:t>
      </w:r>
      <w:r>
        <w:rPr>
          <w:color w:val="111111"/>
          <w:spacing w:val="57"/>
        </w:rPr>
        <w:t xml:space="preserve"> </w:t>
      </w:r>
      <w:r>
        <w:rPr>
          <w:color w:val="232323"/>
        </w:rPr>
        <w:t>in</w:t>
      </w:r>
      <w:r>
        <w:rPr>
          <w:color w:val="232323"/>
          <w:spacing w:val="-3"/>
        </w:rPr>
        <w:t xml:space="preserve"> </w:t>
      </w:r>
      <w:r>
        <w:rPr>
          <w:color w:val="111111"/>
        </w:rPr>
        <w:t>terms</w:t>
      </w:r>
      <w:r>
        <w:rPr>
          <w:color w:val="111111"/>
          <w:spacing w:val="31"/>
        </w:rPr>
        <w:t xml:space="preserve"> </w:t>
      </w:r>
      <w:r>
        <w:rPr>
          <w:color w:val="111111"/>
        </w:rPr>
        <w:t>of:</w:t>
      </w:r>
    </w:p>
    <w:p w14:paraId="35496E53" w14:textId="77777777" w:rsidR="00A66A09" w:rsidRDefault="00A66A09" w:rsidP="001D58A6">
      <w:pPr>
        <w:pStyle w:val="BodyText"/>
        <w:rPr>
          <w:color w:val="111111"/>
        </w:rPr>
      </w:pPr>
    </w:p>
    <w:p w14:paraId="4ED735D4" w14:textId="06585893" w:rsidR="00A66A09" w:rsidRDefault="00A66A09" w:rsidP="001D58A6">
      <w:pPr>
        <w:pStyle w:val="BodyText"/>
        <w:rPr>
          <w:color w:val="111111"/>
        </w:rPr>
      </w:pPr>
      <w:r>
        <w:rPr>
          <w:color w:val="111111"/>
        </w:rPr>
        <w:tab/>
        <w:t xml:space="preserve">Vessels affected </w:t>
      </w:r>
      <w:r>
        <w:rPr>
          <w:color w:val="111111"/>
        </w:rPr>
        <w:tab/>
      </w:r>
      <w:r>
        <w:rPr>
          <w:color w:val="111111"/>
        </w:rPr>
        <w:tab/>
        <w:t>morphology</w:t>
      </w:r>
      <w:r>
        <w:rPr>
          <w:color w:val="111111"/>
        </w:rPr>
        <w:tab/>
      </w:r>
      <w:r>
        <w:rPr>
          <w:color w:val="111111"/>
        </w:rPr>
        <w:tab/>
        <w:t>associated conditions</w:t>
      </w:r>
    </w:p>
    <w:p w14:paraId="78674E4F" w14:textId="60D23CD4" w:rsidR="00A66A09" w:rsidRDefault="00A66A09" w:rsidP="001D58A6">
      <w:pPr>
        <w:pStyle w:val="BodyText"/>
        <w:rPr>
          <w:color w:val="111111"/>
        </w:rPr>
      </w:pPr>
      <w:r>
        <w:rPr>
          <w:color w:val="111111"/>
        </w:rPr>
        <w:tab/>
        <w:t>Clinical complications</w:t>
      </w:r>
    </w:p>
    <w:p w14:paraId="1E4A4AA6" w14:textId="77777777" w:rsidR="00A66A09" w:rsidRDefault="00A66A09" w:rsidP="001D58A6">
      <w:pPr>
        <w:pStyle w:val="BodyText"/>
        <w:rPr>
          <w:color w:val="111111"/>
        </w:rPr>
      </w:pPr>
    </w:p>
    <w:p w14:paraId="130E0928" w14:textId="77777777" w:rsidR="00A66A09" w:rsidRDefault="00A66A09" w:rsidP="001D58A6">
      <w:pPr>
        <w:pStyle w:val="BodyText"/>
        <w:rPr>
          <w:color w:val="111111"/>
        </w:rPr>
      </w:pPr>
      <w:r>
        <w:rPr>
          <w:color w:val="111111"/>
        </w:rPr>
        <w:t>13.</w:t>
      </w:r>
      <w:r>
        <w:rPr>
          <w:color w:val="111111"/>
        </w:rPr>
        <w:tab/>
        <w:t xml:space="preserve">Define vasculitis and describe the two major pathogenetic mechanisms of vasculitis. </w:t>
      </w:r>
      <w:r>
        <w:rPr>
          <w:color w:val="111111"/>
        </w:rPr>
        <w:tab/>
      </w:r>
    </w:p>
    <w:p w14:paraId="428EA6A5" w14:textId="77777777" w:rsidR="00A66A09" w:rsidRDefault="00A66A09" w:rsidP="001D58A6">
      <w:pPr>
        <w:pStyle w:val="BodyText"/>
        <w:rPr>
          <w:color w:val="111111"/>
        </w:rPr>
      </w:pPr>
    </w:p>
    <w:p w14:paraId="647C3599" w14:textId="759BF196" w:rsidR="00A66A09" w:rsidRDefault="00A66A09" w:rsidP="001D58A6">
      <w:pPr>
        <w:pStyle w:val="BodyText"/>
        <w:rPr>
          <w:color w:val="111111"/>
        </w:rPr>
      </w:pPr>
      <w:r>
        <w:rPr>
          <w:color w:val="111111"/>
        </w:rPr>
        <w:tab/>
        <w:t>Compare:</w:t>
      </w:r>
    </w:p>
    <w:p w14:paraId="032AC1EA" w14:textId="77777777" w:rsidR="00A66A09" w:rsidRDefault="00A66A09" w:rsidP="001D58A6">
      <w:pPr>
        <w:pStyle w:val="BodyText"/>
        <w:rPr>
          <w:color w:val="111111"/>
        </w:rPr>
      </w:pPr>
    </w:p>
    <w:p w14:paraId="1E49E79A" w14:textId="53FBCCB9" w:rsidR="00A66A09" w:rsidRDefault="00A66A09" w:rsidP="001D58A6">
      <w:pPr>
        <w:pStyle w:val="BodyText"/>
        <w:rPr>
          <w:color w:val="111111"/>
        </w:rPr>
      </w:pPr>
      <w:r>
        <w:rPr>
          <w:color w:val="111111"/>
        </w:rPr>
        <w:tab/>
        <w:t>giant cell arteritis</w:t>
      </w:r>
      <w:r>
        <w:rPr>
          <w:color w:val="111111"/>
        </w:rPr>
        <w:tab/>
      </w:r>
      <w:r>
        <w:rPr>
          <w:color w:val="111111"/>
        </w:rPr>
        <w:tab/>
        <w:t>polyarteritis nodosa</w:t>
      </w:r>
      <w:r>
        <w:rPr>
          <w:color w:val="111111"/>
        </w:rPr>
        <w:tab/>
      </w:r>
      <w:r>
        <w:rPr>
          <w:color w:val="111111"/>
        </w:rPr>
        <w:tab/>
        <w:t>Takayasu  arteritis</w:t>
      </w:r>
    </w:p>
    <w:p w14:paraId="16CDB859" w14:textId="4AAB326E" w:rsidR="00A66A09" w:rsidRDefault="00A66A09" w:rsidP="001D58A6">
      <w:pPr>
        <w:pStyle w:val="BodyText"/>
        <w:rPr>
          <w:color w:val="111111"/>
        </w:rPr>
      </w:pPr>
      <w:r>
        <w:rPr>
          <w:color w:val="111111"/>
        </w:rPr>
        <w:tab/>
        <w:t>microscopic polyangiitis</w:t>
      </w:r>
      <w:r>
        <w:rPr>
          <w:color w:val="111111"/>
        </w:rPr>
        <w:tab/>
        <w:t>Wegener granulomatosis</w:t>
      </w:r>
      <w:r>
        <w:rPr>
          <w:color w:val="111111"/>
        </w:rPr>
        <w:tab/>
        <w:t>Buerger disease</w:t>
      </w:r>
    </w:p>
    <w:p w14:paraId="0A9F3D82" w14:textId="012A2FD4" w:rsidR="00A66A09" w:rsidRDefault="00A66A09" w:rsidP="001D58A6">
      <w:pPr>
        <w:pStyle w:val="BodyText"/>
        <w:rPr>
          <w:color w:val="111111"/>
        </w:rPr>
      </w:pPr>
      <w:r>
        <w:rPr>
          <w:color w:val="111111"/>
        </w:rPr>
        <w:tab/>
        <w:t>Churg Strauss syndrome</w:t>
      </w:r>
    </w:p>
    <w:p w14:paraId="07E5643D" w14:textId="77777777" w:rsidR="00733EB9" w:rsidRDefault="00733EB9" w:rsidP="001D58A6">
      <w:pPr>
        <w:pStyle w:val="BodyText"/>
        <w:rPr>
          <w:color w:val="111111"/>
        </w:rPr>
      </w:pPr>
    </w:p>
    <w:p w14:paraId="1A13B1BC" w14:textId="05A97E6F" w:rsidR="00733EB9" w:rsidRDefault="00733EB9" w:rsidP="001D58A6">
      <w:pPr>
        <w:pStyle w:val="BodyText"/>
        <w:rPr>
          <w:color w:val="111111"/>
        </w:rPr>
      </w:pPr>
      <w:r>
        <w:rPr>
          <w:color w:val="111111"/>
        </w:rPr>
        <w:tab/>
        <w:t>In terms of:</w:t>
      </w:r>
    </w:p>
    <w:p w14:paraId="1B9F80D9" w14:textId="4428500E" w:rsidR="00733EB9" w:rsidRDefault="00733EB9" w:rsidP="001D58A6">
      <w:pPr>
        <w:pStyle w:val="BodyText"/>
        <w:rPr>
          <w:color w:val="111111"/>
        </w:rPr>
      </w:pPr>
      <w:r>
        <w:rPr>
          <w:color w:val="111111"/>
        </w:rPr>
        <w:tab/>
        <w:t>Etiology or pathogenesis</w:t>
      </w:r>
      <w:r>
        <w:rPr>
          <w:color w:val="111111"/>
        </w:rPr>
        <w:tab/>
        <w:t>principal morphology</w:t>
      </w:r>
    </w:p>
    <w:p w14:paraId="1E410FC6" w14:textId="6AA6376F" w:rsidR="00733EB9" w:rsidRDefault="00733EB9" w:rsidP="001D58A6">
      <w:pPr>
        <w:pStyle w:val="BodyText"/>
        <w:rPr>
          <w:color w:val="111111"/>
        </w:rPr>
      </w:pPr>
      <w:r>
        <w:rPr>
          <w:color w:val="111111"/>
        </w:rPr>
        <w:tab/>
        <w:t>organs/tissues affected</w:t>
      </w:r>
      <w:r>
        <w:rPr>
          <w:color w:val="111111"/>
        </w:rPr>
        <w:tab/>
        <w:t>clinical findings and course</w:t>
      </w:r>
    </w:p>
    <w:p w14:paraId="41AA2E54" w14:textId="77777777" w:rsidR="00A66A09" w:rsidRDefault="00A66A09" w:rsidP="001D58A6">
      <w:pPr>
        <w:pStyle w:val="BodyText"/>
        <w:rPr>
          <w:color w:val="111111"/>
        </w:rPr>
      </w:pPr>
    </w:p>
    <w:p w14:paraId="206ED69D" w14:textId="6E78DC32" w:rsidR="00733EB9" w:rsidRPr="00733EB9" w:rsidRDefault="00733EB9" w:rsidP="00733EB9">
      <w:pPr>
        <w:pStyle w:val="BodyText"/>
        <w:rPr>
          <w:rFonts w:eastAsia="Arial"/>
        </w:rPr>
      </w:pPr>
      <w:r>
        <w:rPr>
          <w:rFonts w:eastAsia="Arial"/>
        </w:rPr>
        <w:t>14.</w:t>
      </w:r>
      <w:r>
        <w:rPr>
          <w:rFonts w:eastAsia="Arial"/>
        </w:rPr>
        <w:tab/>
      </w:r>
      <w:r w:rsidRPr="00733EB9">
        <w:rPr>
          <w:rFonts w:eastAsia="Arial"/>
        </w:rPr>
        <w:t xml:space="preserve">Differentiate  </w:t>
      </w:r>
      <w:r w:rsidRPr="00733EB9">
        <w:rPr>
          <w:rFonts w:eastAsia="Arial"/>
          <w:spacing w:val="31"/>
        </w:rPr>
        <w:t xml:space="preserve"> </w:t>
      </w:r>
      <w:r w:rsidRPr="00733EB9">
        <w:rPr>
          <w:rFonts w:eastAsia="Arial"/>
        </w:rPr>
        <w:t xml:space="preserve">Raynaud  </w:t>
      </w:r>
      <w:r w:rsidRPr="00733EB9">
        <w:rPr>
          <w:rFonts w:eastAsia="Arial"/>
          <w:spacing w:val="21"/>
        </w:rPr>
        <w:t xml:space="preserve"> </w:t>
      </w:r>
      <w:r w:rsidRPr="00733EB9">
        <w:rPr>
          <w:rFonts w:eastAsia="Arial"/>
        </w:rPr>
        <w:t xml:space="preserve">disease  </w:t>
      </w:r>
      <w:r w:rsidRPr="00733EB9">
        <w:rPr>
          <w:rFonts w:eastAsia="Arial"/>
          <w:spacing w:val="32"/>
        </w:rPr>
        <w:t xml:space="preserve"> </w:t>
      </w:r>
      <w:r w:rsidRPr="00733EB9">
        <w:rPr>
          <w:rFonts w:eastAsia="Arial"/>
        </w:rPr>
        <w:t xml:space="preserve">(primary  </w:t>
      </w:r>
      <w:r w:rsidRPr="00733EB9">
        <w:rPr>
          <w:rFonts w:eastAsia="Arial"/>
          <w:spacing w:val="24"/>
        </w:rPr>
        <w:t xml:space="preserve"> </w:t>
      </w:r>
      <w:r w:rsidRPr="00733EB9">
        <w:rPr>
          <w:rFonts w:eastAsia="Arial"/>
        </w:rPr>
        <w:t xml:space="preserve">Raynaud  </w:t>
      </w:r>
      <w:r w:rsidRPr="00733EB9">
        <w:rPr>
          <w:rFonts w:eastAsia="Arial"/>
          <w:spacing w:val="21"/>
        </w:rPr>
        <w:t xml:space="preserve"> </w:t>
      </w:r>
      <w:r w:rsidRPr="00733EB9">
        <w:rPr>
          <w:rFonts w:eastAsia="Arial"/>
        </w:rPr>
        <w:t xml:space="preserve">phenomenon)  </w:t>
      </w:r>
      <w:r w:rsidRPr="00733EB9">
        <w:rPr>
          <w:rFonts w:eastAsia="Arial"/>
          <w:spacing w:val="38"/>
        </w:rPr>
        <w:t xml:space="preserve"> </w:t>
      </w:r>
      <w:r w:rsidRPr="00733EB9">
        <w:rPr>
          <w:rFonts w:eastAsia="Arial"/>
        </w:rPr>
        <w:t xml:space="preserve">and  </w:t>
      </w:r>
      <w:r w:rsidRPr="00733EB9">
        <w:rPr>
          <w:rFonts w:eastAsia="Arial"/>
          <w:spacing w:val="17"/>
        </w:rPr>
        <w:t xml:space="preserve"> </w:t>
      </w:r>
      <w:r>
        <w:rPr>
          <w:rFonts w:eastAsia="Arial"/>
          <w:spacing w:val="17"/>
        </w:rPr>
        <w:tab/>
      </w:r>
      <w:r w:rsidRPr="00733EB9">
        <w:rPr>
          <w:rFonts w:eastAsia="Arial"/>
        </w:rPr>
        <w:t>secondary</w:t>
      </w:r>
      <w:r>
        <w:rPr>
          <w:rFonts w:eastAsia="Arial"/>
        </w:rPr>
        <w:t xml:space="preserve"> </w:t>
      </w:r>
      <w:r w:rsidR="00BA262F">
        <w:rPr>
          <w:rFonts w:eastAsia="Arial"/>
        </w:rPr>
        <w:tab/>
      </w:r>
      <w:r w:rsidRPr="00733EB9">
        <w:rPr>
          <w:rFonts w:eastAsia="Arial"/>
          <w:w w:val="95"/>
        </w:rPr>
        <w:t>Raynaud</w:t>
      </w:r>
      <w:r w:rsidRPr="00733EB9">
        <w:rPr>
          <w:rFonts w:eastAsia="Arial"/>
          <w:w w:val="99"/>
        </w:rPr>
        <w:t xml:space="preserve"> </w:t>
      </w:r>
      <w:r w:rsidRPr="00733EB9">
        <w:rPr>
          <w:rFonts w:eastAsia="Arial"/>
        </w:rPr>
        <w:t>phenomenon.</w:t>
      </w:r>
    </w:p>
    <w:p w14:paraId="572C1788" w14:textId="77777777" w:rsidR="00733EB9" w:rsidRPr="00733EB9" w:rsidRDefault="00733EB9" w:rsidP="00733EB9">
      <w:pPr>
        <w:widowControl w:val="0"/>
        <w:spacing w:before="3" w:after="0" w:line="240" w:lineRule="auto"/>
        <w:rPr>
          <w:rFonts w:eastAsia="Arial" w:cs="Arial"/>
          <w:sz w:val="24"/>
          <w:szCs w:val="24"/>
        </w:rPr>
      </w:pPr>
    </w:p>
    <w:p w14:paraId="518F95B8" w14:textId="2DA45A68" w:rsidR="00733EB9" w:rsidRPr="00733EB9" w:rsidRDefault="00733EB9" w:rsidP="00733EB9">
      <w:pPr>
        <w:pStyle w:val="BodyText"/>
        <w:rPr>
          <w:rFonts w:eastAsia="Arial"/>
        </w:rPr>
      </w:pPr>
      <w:r>
        <w:rPr>
          <w:rFonts w:eastAsia="Arial"/>
          <w:w w:val="105"/>
        </w:rPr>
        <w:t>15.</w:t>
      </w:r>
      <w:r>
        <w:rPr>
          <w:rFonts w:eastAsia="Arial"/>
          <w:w w:val="105"/>
        </w:rPr>
        <w:tab/>
      </w:r>
      <w:r w:rsidRPr="00733EB9">
        <w:rPr>
          <w:rFonts w:eastAsia="Arial"/>
          <w:w w:val="105"/>
        </w:rPr>
        <w:t>Describe</w:t>
      </w:r>
      <w:r w:rsidRPr="00733EB9">
        <w:rPr>
          <w:rFonts w:eastAsia="Arial"/>
          <w:spacing w:val="-8"/>
          <w:w w:val="105"/>
        </w:rPr>
        <w:t xml:space="preserve"> </w:t>
      </w:r>
      <w:r w:rsidRPr="00733EB9">
        <w:rPr>
          <w:rFonts w:eastAsia="Arial"/>
          <w:w w:val="105"/>
        </w:rPr>
        <w:t>the</w:t>
      </w:r>
      <w:r w:rsidRPr="00733EB9">
        <w:rPr>
          <w:rFonts w:eastAsia="Arial"/>
          <w:spacing w:val="-1"/>
          <w:w w:val="105"/>
        </w:rPr>
        <w:t xml:space="preserve"> </w:t>
      </w:r>
      <w:r w:rsidRPr="00733EB9">
        <w:rPr>
          <w:rFonts w:eastAsia="Arial"/>
          <w:w w:val="105"/>
        </w:rPr>
        <w:t>morphologic</w:t>
      </w:r>
      <w:r w:rsidRPr="00733EB9">
        <w:rPr>
          <w:rFonts w:eastAsia="Arial"/>
          <w:spacing w:val="4"/>
          <w:w w:val="105"/>
        </w:rPr>
        <w:t xml:space="preserve"> </w:t>
      </w:r>
      <w:r w:rsidRPr="00733EB9">
        <w:rPr>
          <w:rFonts w:eastAsia="Arial"/>
          <w:w w:val="105"/>
        </w:rPr>
        <w:t>classification</w:t>
      </w:r>
      <w:r w:rsidRPr="00733EB9">
        <w:rPr>
          <w:rFonts w:eastAsia="Arial"/>
          <w:spacing w:val="13"/>
          <w:w w:val="105"/>
        </w:rPr>
        <w:t xml:space="preserve"> </w:t>
      </w:r>
      <w:r w:rsidRPr="00733EB9">
        <w:rPr>
          <w:rFonts w:eastAsia="Arial"/>
          <w:w w:val="105"/>
        </w:rPr>
        <w:t>of</w:t>
      </w:r>
      <w:r w:rsidRPr="00733EB9">
        <w:rPr>
          <w:rFonts w:eastAsia="Arial"/>
          <w:spacing w:val="-6"/>
          <w:w w:val="105"/>
        </w:rPr>
        <w:t xml:space="preserve"> </w:t>
      </w:r>
      <w:r w:rsidRPr="00733EB9">
        <w:rPr>
          <w:rFonts w:eastAsia="Arial"/>
          <w:w w:val="105"/>
        </w:rPr>
        <w:t>aneurysms</w:t>
      </w:r>
      <w:r w:rsidRPr="00733EB9">
        <w:rPr>
          <w:rFonts w:eastAsia="Arial"/>
          <w:spacing w:val="10"/>
          <w:w w:val="105"/>
        </w:rPr>
        <w:t xml:space="preserve"> </w:t>
      </w:r>
      <w:r w:rsidRPr="00733EB9">
        <w:rPr>
          <w:rFonts w:eastAsia="Arial"/>
          <w:w w:val="105"/>
        </w:rPr>
        <w:t>and</w:t>
      </w:r>
      <w:r w:rsidRPr="00733EB9">
        <w:rPr>
          <w:rFonts w:eastAsia="Arial"/>
          <w:spacing w:val="-5"/>
          <w:w w:val="105"/>
        </w:rPr>
        <w:t xml:space="preserve"> </w:t>
      </w:r>
      <w:r w:rsidRPr="00733EB9">
        <w:rPr>
          <w:rFonts w:eastAsia="Arial"/>
          <w:w w:val="105"/>
        </w:rPr>
        <w:t>list</w:t>
      </w:r>
      <w:r w:rsidRPr="00733EB9">
        <w:rPr>
          <w:rFonts w:eastAsia="Arial"/>
          <w:spacing w:val="-16"/>
          <w:w w:val="105"/>
        </w:rPr>
        <w:t xml:space="preserve"> </w:t>
      </w:r>
      <w:r w:rsidRPr="00733EB9">
        <w:rPr>
          <w:rFonts w:eastAsia="Arial"/>
          <w:w w:val="105"/>
        </w:rPr>
        <w:t>the</w:t>
      </w:r>
      <w:r w:rsidRPr="00733EB9">
        <w:rPr>
          <w:rFonts w:eastAsia="Arial"/>
          <w:spacing w:val="-1"/>
          <w:w w:val="105"/>
        </w:rPr>
        <w:t xml:space="preserve"> </w:t>
      </w:r>
      <w:r w:rsidRPr="00733EB9">
        <w:rPr>
          <w:rFonts w:eastAsia="Arial"/>
          <w:w w:val="105"/>
        </w:rPr>
        <w:t>most</w:t>
      </w:r>
      <w:r w:rsidRPr="00733EB9">
        <w:rPr>
          <w:rFonts w:eastAsia="Arial"/>
          <w:spacing w:val="-10"/>
          <w:w w:val="105"/>
        </w:rPr>
        <w:t xml:space="preserve"> </w:t>
      </w:r>
      <w:r w:rsidRPr="00733EB9">
        <w:rPr>
          <w:rFonts w:eastAsia="Arial"/>
          <w:w w:val="105"/>
        </w:rPr>
        <w:t>common</w:t>
      </w:r>
      <w:r w:rsidRPr="00733EB9">
        <w:rPr>
          <w:rFonts w:eastAsia="Arial"/>
          <w:spacing w:val="-2"/>
          <w:w w:val="105"/>
        </w:rPr>
        <w:t xml:space="preserve"> </w:t>
      </w:r>
      <w:r>
        <w:rPr>
          <w:rFonts w:eastAsia="Arial"/>
          <w:spacing w:val="-2"/>
          <w:w w:val="105"/>
        </w:rPr>
        <w:tab/>
      </w:r>
      <w:r w:rsidRPr="00733EB9">
        <w:rPr>
          <w:rFonts w:eastAsia="Arial"/>
          <w:w w:val="105"/>
        </w:rPr>
        <w:t xml:space="preserve">causes </w:t>
      </w:r>
      <w:r w:rsidR="00BA262F">
        <w:rPr>
          <w:rFonts w:eastAsia="Arial"/>
          <w:w w:val="105"/>
        </w:rPr>
        <w:tab/>
      </w:r>
      <w:r w:rsidRPr="00733EB9">
        <w:rPr>
          <w:rFonts w:eastAsia="Arial"/>
          <w:w w:val="105"/>
        </w:rPr>
        <w:t>of</w:t>
      </w:r>
      <w:r w:rsidRPr="00733EB9">
        <w:rPr>
          <w:rFonts w:eastAsia="Arial"/>
          <w:spacing w:val="-7"/>
          <w:w w:val="105"/>
        </w:rPr>
        <w:t xml:space="preserve"> </w:t>
      </w:r>
      <w:r w:rsidRPr="00733EB9">
        <w:rPr>
          <w:rFonts w:eastAsia="Arial"/>
          <w:w w:val="105"/>
        </w:rPr>
        <w:t>aortic aneurysms.</w:t>
      </w:r>
    </w:p>
    <w:p w14:paraId="3C9DD8FA" w14:textId="7C4A507B" w:rsidR="00A66A09" w:rsidRDefault="00A66A09" w:rsidP="00733EB9">
      <w:pPr>
        <w:pStyle w:val="BodyText"/>
        <w:rPr>
          <w:rFonts w:eastAsia="Arial"/>
        </w:rPr>
      </w:pPr>
    </w:p>
    <w:p w14:paraId="44E114D2" w14:textId="3AEE6625" w:rsidR="00733EB9" w:rsidRDefault="00733EB9" w:rsidP="00733EB9">
      <w:pPr>
        <w:pStyle w:val="BodyText"/>
        <w:rPr>
          <w:rFonts w:eastAsia="Arial"/>
        </w:rPr>
      </w:pPr>
      <w:r>
        <w:rPr>
          <w:rFonts w:eastAsia="Arial"/>
        </w:rPr>
        <w:t>16.</w:t>
      </w:r>
      <w:r>
        <w:rPr>
          <w:rFonts w:eastAsia="Arial"/>
        </w:rPr>
        <w:tab/>
        <w:t>Compare atherosclerotic aortic aneurysm and syphilitic aortic aneurysm in terms of:</w:t>
      </w:r>
    </w:p>
    <w:p w14:paraId="0CCD3C7F" w14:textId="38967D0C" w:rsidR="00733EB9" w:rsidRDefault="00733EB9" w:rsidP="00733EB9">
      <w:pPr>
        <w:pStyle w:val="BodyText"/>
        <w:rPr>
          <w:rFonts w:eastAsia="Arial"/>
        </w:rPr>
      </w:pPr>
      <w:r>
        <w:rPr>
          <w:rFonts w:eastAsia="Arial"/>
        </w:rPr>
        <w:tab/>
      </w:r>
    </w:p>
    <w:p w14:paraId="687E9D8F" w14:textId="4D34DFC7" w:rsidR="00733EB9" w:rsidRDefault="00733EB9" w:rsidP="00733EB9">
      <w:pPr>
        <w:pStyle w:val="BodyText"/>
        <w:rPr>
          <w:rFonts w:eastAsia="Arial"/>
        </w:rPr>
      </w:pPr>
      <w:r>
        <w:rPr>
          <w:rFonts w:eastAsia="Arial"/>
        </w:rPr>
        <w:tab/>
        <w:t>Portion of aorta affected</w:t>
      </w:r>
      <w:r>
        <w:rPr>
          <w:rFonts w:eastAsia="Arial"/>
        </w:rPr>
        <w:tab/>
      </w:r>
      <w:r>
        <w:rPr>
          <w:rFonts w:eastAsia="Arial"/>
        </w:rPr>
        <w:tab/>
      </w:r>
      <w:r>
        <w:rPr>
          <w:rFonts w:eastAsia="Arial"/>
        </w:rPr>
        <w:tab/>
        <w:t>pathogenesis</w:t>
      </w:r>
    </w:p>
    <w:p w14:paraId="66EAD63E" w14:textId="4A5E4F19" w:rsidR="00733EB9" w:rsidRDefault="00733EB9" w:rsidP="00733EB9">
      <w:pPr>
        <w:pStyle w:val="BodyText"/>
        <w:rPr>
          <w:rFonts w:eastAsia="Arial"/>
        </w:rPr>
      </w:pPr>
      <w:r>
        <w:rPr>
          <w:rFonts w:eastAsia="Arial"/>
        </w:rPr>
        <w:tab/>
        <w:t>Gross and microscopic features</w:t>
      </w:r>
      <w:r>
        <w:rPr>
          <w:rFonts w:eastAsia="Arial"/>
        </w:rPr>
        <w:tab/>
      </w:r>
      <w:r>
        <w:rPr>
          <w:rFonts w:eastAsia="Arial"/>
        </w:rPr>
        <w:tab/>
        <w:t>secondary effects/complications</w:t>
      </w:r>
    </w:p>
    <w:p w14:paraId="5CAAA875" w14:textId="77777777" w:rsidR="00733EB9" w:rsidRDefault="00733EB9" w:rsidP="00733EB9">
      <w:pPr>
        <w:pStyle w:val="BodyText"/>
        <w:rPr>
          <w:rFonts w:eastAsia="Arial"/>
        </w:rPr>
      </w:pPr>
    </w:p>
    <w:p w14:paraId="0FFA808A" w14:textId="143AFCD2" w:rsidR="00733EB9" w:rsidRDefault="00733EB9" w:rsidP="00733EB9">
      <w:pPr>
        <w:pStyle w:val="BodyText"/>
        <w:rPr>
          <w:rFonts w:eastAsia="Arial"/>
        </w:rPr>
      </w:pPr>
      <w:r>
        <w:rPr>
          <w:rFonts w:eastAsia="Arial"/>
        </w:rPr>
        <w:t>17.</w:t>
      </w:r>
      <w:r>
        <w:rPr>
          <w:rFonts w:eastAsia="Arial"/>
        </w:rPr>
        <w:tab/>
        <w:t>Describe dissecting hematoma (acute aortic dissection) in terms of:</w:t>
      </w:r>
    </w:p>
    <w:p w14:paraId="7AD40D4B" w14:textId="77777777" w:rsidR="00733EB9" w:rsidRDefault="00733EB9" w:rsidP="00733EB9">
      <w:pPr>
        <w:pStyle w:val="BodyText"/>
        <w:rPr>
          <w:rFonts w:eastAsia="Arial"/>
        </w:rPr>
      </w:pPr>
    </w:p>
    <w:p w14:paraId="3E0B8059" w14:textId="4822AEFB" w:rsidR="00733EB9" w:rsidRDefault="00733EB9" w:rsidP="00733EB9">
      <w:pPr>
        <w:pStyle w:val="BodyText"/>
        <w:rPr>
          <w:rFonts w:eastAsia="Arial"/>
        </w:rPr>
      </w:pPr>
      <w:r>
        <w:rPr>
          <w:rFonts w:eastAsia="Arial"/>
        </w:rPr>
        <w:tab/>
        <w:t>Risk factors</w:t>
      </w:r>
      <w:r>
        <w:rPr>
          <w:rFonts w:eastAsia="Arial"/>
        </w:rPr>
        <w:tab/>
      </w:r>
      <w:r>
        <w:rPr>
          <w:rFonts w:eastAsia="Arial"/>
        </w:rPr>
        <w:tab/>
        <w:t>underlying defect and theory of pathogenesis</w:t>
      </w:r>
    </w:p>
    <w:p w14:paraId="0CA32F7D" w14:textId="0BCFCB34" w:rsidR="00733EB9" w:rsidRDefault="00733EB9" w:rsidP="00733EB9">
      <w:pPr>
        <w:pStyle w:val="BodyText"/>
        <w:rPr>
          <w:rFonts w:eastAsia="Arial"/>
        </w:rPr>
      </w:pPr>
      <w:r>
        <w:rPr>
          <w:rFonts w:eastAsia="Arial"/>
        </w:rPr>
        <w:tab/>
        <w:t>Characteristic site of intimal tear</w:t>
      </w:r>
      <w:r>
        <w:rPr>
          <w:rFonts w:eastAsia="Arial"/>
        </w:rPr>
        <w:tab/>
        <w:t>vessel wall location of hematoma</w:t>
      </w:r>
    </w:p>
    <w:p w14:paraId="208DED97" w14:textId="4413110D" w:rsidR="00733EB9" w:rsidRDefault="00733EB9" w:rsidP="00733EB9">
      <w:pPr>
        <w:pStyle w:val="BodyText"/>
        <w:rPr>
          <w:rFonts w:eastAsia="Arial"/>
        </w:rPr>
      </w:pPr>
      <w:r>
        <w:rPr>
          <w:rFonts w:eastAsia="Arial"/>
        </w:rPr>
        <w:tab/>
        <w:t xml:space="preserve">Clinical manifestations and </w:t>
      </w:r>
      <w:r w:rsidR="00055A3C">
        <w:rPr>
          <w:rFonts w:eastAsia="Arial"/>
        </w:rPr>
        <w:t>complications</w:t>
      </w:r>
      <w:r>
        <w:rPr>
          <w:rFonts w:eastAsia="Arial"/>
        </w:rPr>
        <w:t>/prognosis</w:t>
      </w:r>
    </w:p>
    <w:p w14:paraId="42843025" w14:textId="3A7D2EE5" w:rsidR="00733EB9" w:rsidRDefault="00733EB9" w:rsidP="00733EB9">
      <w:pPr>
        <w:pStyle w:val="BodyText"/>
        <w:rPr>
          <w:rFonts w:eastAsia="Arial"/>
        </w:rPr>
      </w:pPr>
      <w:r>
        <w:rPr>
          <w:rFonts w:eastAsia="Arial"/>
        </w:rPr>
        <w:tab/>
      </w:r>
      <w:r w:rsidR="00055A3C">
        <w:rPr>
          <w:rFonts w:eastAsia="Arial"/>
        </w:rPr>
        <w:t>Differences between types A and B</w:t>
      </w:r>
    </w:p>
    <w:p w14:paraId="72B02BE0" w14:textId="6B9014A0" w:rsidR="00733EB9" w:rsidRPr="001D58A6" w:rsidRDefault="00733EB9" w:rsidP="00733EB9">
      <w:pPr>
        <w:pStyle w:val="BodyText"/>
        <w:rPr>
          <w:rFonts w:eastAsia="Arial"/>
        </w:rPr>
      </w:pPr>
      <w:r>
        <w:rPr>
          <w:rFonts w:eastAsia="Arial"/>
        </w:rPr>
        <w:tab/>
      </w:r>
    </w:p>
    <w:p w14:paraId="203F5157" w14:textId="77777777" w:rsidR="001D58A6" w:rsidRPr="00FB12F7" w:rsidRDefault="001D58A6" w:rsidP="001D58A6">
      <w:pPr>
        <w:pStyle w:val="BodyText"/>
        <w:rPr>
          <w:rFonts w:eastAsia="Arial"/>
        </w:rPr>
      </w:pPr>
    </w:p>
    <w:p w14:paraId="482DA5E0" w14:textId="3A094225" w:rsidR="00245A18" w:rsidRDefault="00245A18" w:rsidP="00245A18">
      <w:pPr>
        <w:pStyle w:val="BodyText"/>
        <w:rPr>
          <w:rFonts w:eastAsia="Arial"/>
        </w:rPr>
      </w:pPr>
      <w:r>
        <w:rPr>
          <w:rFonts w:eastAsia="Arial"/>
          <w:w w:val="105"/>
        </w:rPr>
        <w:t>18.</w:t>
      </w:r>
      <w:r>
        <w:rPr>
          <w:rFonts w:eastAsia="Arial"/>
          <w:w w:val="105"/>
        </w:rPr>
        <w:tab/>
      </w:r>
      <w:r w:rsidRPr="00245A18">
        <w:rPr>
          <w:rFonts w:eastAsia="Arial"/>
          <w:w w:val="105"/>
        </w:rPr>
        <w:t>Define:</w:t>
      </w:r>
      <w:r w:rsidRPr="00245A18">
        <w:rPr>
          <w:rFonts w:eastAsia="Arial"/>
          <w:spacing w:val="-9"/>
          <w:w w:val="105"/>
        </w:rPr>
        <w:t xml:space="preserve"> </w:t>
      </w:r>
      <w:r w:rsidRPr="00245A18">
        <w:rPr>
          <w:rFonts w:eastAsia="Arial"/>
          <w:w w:val="105"/>
        </w:rPr>
        <w:t>varicose</w:t>
      </w:r>
      <w:r w:rsidRPr="00245A18">
        <w:rPr>
          <w:rFonts w:eastAsia="Arial"/>
          <w:spacing w:val="15"/>
          <w:w w:val="105"/>
        </w:rPr>
        <w:t xml:space="preserve"> </w:t>
      </w:r>
      <w:r w:rsidRPr="00245A18">
        <w:rPr>
          <w:rFonts w:eastAsia="Arial"/>
          <w:w w:val="105"/>
        </w:rPr>
        <w:t>veins,</w:t>
      </w:r>
      <w:r w:rsidRPr="00245A18">
        <w:rPr>
          <w:rFonts w:eastAsia="Arial"/>
          <w:spacing w:val="19"/>
          <w:w w:val="105"/>
        </w:rPr>
        <w:t xml:space="preserve"> </w:t>
      </w:r>
      <w:r w:rsidRPr="00245A18">
        <w:rPr>
          <w:rFonts w:eastAsia="Arial"/>
          <w:w w:val="105"/>
        </w:rPr>
        <w:t>phlebothrombosis</w:t>
      </w:r>
      <w:r w:rsidRPr="00245A18">
        <w:rPr>
          <w:rFonts w:eastAsia="Arial"/>
          <w:spacing w:val="34"/>
          <w:w w:val="105"/>
        </w:rPr>
        <w:t xml:space="preserve"> </w:t>
      </w:r>
      <w:r w:rsidRPr="00245A18">
        <w:rPr>
          <w:rFonts w:eastAsia="Arial"/>
          <w:w w:val="105"/>
        </w:rPr>
        <w:t>and</w:t>
      </w:r>
      <w:r w:rsidRPr="00245A18">
        <w:rPr>
          <w:rFonts w:eastAsia="Arial"/>
          <w:spacing w:val="-2"/>
          <w:w w:val="105"/>
        </w:rPr>
        <w:t xml:space="preserve"> </w:t>
      </w:r>
      <w:r w:rsidRPr="00245A18">
        <w:rPr>
          <w:rFonts w:eastAsia="Arial"/>
          <w:w w:val="105"/>
        </w:rPr>
        <w:t>thrombophlebitis.</w:t>
      </w:r>
      <w:r w:rsidRPr="00245A18">
        <w:rPr>
          <w:rFonts w:eastAsia="Arial"/>
          <w:spacing w:val="41"/>
          <w:w w:val="105"/>
        </w:rPr>
        <w:t xml:space="preserve"> </w:t>
      </w:r>
      <w:r w:rsidRPr="00245A18">
        <w:rPr>
          <w:rFonts w:eastAsia="Arial"/>
          <w:w w:val="105"/>
        </w:rPr>
        <w:t>List</w:t>
      </w:r>
      <w:r w:rsidRPr="00245A18">
        <w:rPr>
          <w:rFonts w:eastAsia="Arial"/>
          <w:spacing w:val="-2"/>
          <w:w w:val="105"/>
        </w:rPr>
        <w:t xml:space="preserve"> </w:t>
      </w:r>
      <w:r w:rsidRPr="00245A18">
        <w:rPr>
          <w:rFonts w:eastAsia="Arial"/>
          <w:w w:val="105"/>
        </w:rPr>
        <w:t>the</w:t>
      </w:r>
      <w:r w:rsidRPr="00245A18">
        <w:rPr>
          <w:rFonts w:eastAsia="Arial"/>
          <w:spacing w:val="16"/>
          <w:w w:val="105"/>
        </w:rPr>
        <w:t xml:space="preserve"> </w:t>
      </w:r>
      <w:r w:rsidRPr="00245A18">
        <w:rPr>
          <w:rFonts w:eastAsia="Arial"/>
          <w:w w:val="105"/>
        </w:rPr>
        <w:t>major</w:t>
      </w:r>
      <w:r w:rsidRPr="00245A18">
        <w:rPr>
          <w:rFonts w:eastAsia="Arial"/>
          <w:spacing w:val="12"/>
          <w:w w:val="105"/>
        </w:rPr>
        <w:t xml:space="preserve"> </w:t>
      </w:r>
      <w:r>
        <w:rPr>
          <w:rFonts w:eastAsia="Arial"/>
          <w:spacing w:val="12"/>
          <w:w w:val="105"/>
        </w:rPr>
        <w:tab/>
      </w:r>
      <w:r w:rsidRPr="00245A18">
        <w:rPr>
          <w:rFonts w:eastAsia="Arial"/>
          <w:w w:val="105"/>
        </w:rPr>
        <w:t>complications</w:t>
      </w:r>
      <w:r w:rsidRPr="00245A18">
        <w:rPr>
          <w:rFonts w:eastAsia="Arial"/>
          <w:spacing w:val="16"/>
          <w:w w:val="105"/>
        </w:rPr>
        <w:t xml:space="preserve"> </w:t>
      </w:r>
      <w:r w:rsidRPr="00245A18">
        <w:rPr>
          <w:rFonts w:eastAsia="Arial"/>
          <w:w w:val="105"/>
        </w:rPr>
        <w:t>of</w:t>
      </w:r>
      <w:r w:rsidRPr="00245A18">
        <w:rPr>
          <w:rFonts w:eastAsia="Arial"/>
          <w:w w:val="109"/>
        </w:rPr>
        <w:t xml:space="preserve"> </w:t>
      </w:r>
      <w:r w:rsidRPr="00245A18">
        <w:rPr>
          <w:rFonts w:eastAsia="Arial"/>
        </w:rPr>
        <w:t>these</w:t>
      </w:r>
      <w:r w:rsidRPr="00245A18">
        <w:rPr>
          <w:rFonts w:eastAsia="Arial"/>
          <w:spacing w:val="33"/>
        </w:rPr>
        <w:t xml:space="preserve"> </w:t>
      </w:r>
      <w:r w:rsidRPr="00245A18">
        <w:rPr>
          <w:rFonts w:eastAsia="Arial"/>
        </w:rPr>
        <w:t>disorders.</w:t>
      </w:r>
    </w:p>
    <w:p w14:paraId="4FEB8887" w14:textId="77777777" w:rsidR="00245A18" w:rsidRDefault="00245A18" w:rsidP="00245A18">
      <w:pPr>
        <w:pStyle w:val="BodyText"/>
        <w:rPr>
          <w:rFonts w:eastAsia="Arial"/>
        </w:rPr>
      </w:pPr>
    </w:p>
    <w:p w14:paraId="67C7F6A6" w14:textId="6F59C9C2" w:rsidR="00245A18" w:rsidRDefault="00245A18" w:rsidP="00245A18">
      <w:pPr>
        <w:pStyle w:val="BodyText"/>
        <w:rPr>
          <w:rFonts w:eastAsia="Arial"/>
        </w:rPr>
      </w:pPr>
      <w:r>
        <w:rPr>
          <w:rFonts w:eastAsia="Arial"/>
        </w:rPr>
        <w:t>19.</w:t>
      </w:r>
      <w:r>
        <w:rPr>
          <w:rFonts w:eastAsia="Arial"/>
        </w:rPr>
        <w:tab/>
        <w:t xml:space="preserve">Define: glomus tumor, angiosarcoma, Kaposi sarcoma. Describe the principal </w:t>
      </w:r>
      <w:r>
        <w:rPr>
          <w:rFonts w:eastAsia="Arial"/>
        </w:rPr>
        <w:tab/>
        <w:t>morphology each lesion and state the clinical significance of these lesions</w:t>
      </w:r>
    </w:p>
    <w:p w14:paraId="3C5F42CE" w14:textId="77777777" w:rsidR="00245A18" w:rsidRDefault="00245A18" w:rsidP="00245A18">
      <w:pPr>
        <w:pStyle w:val="BodyText"/>
        <w:rPr>
          <w:rFonts w:eastAsia="Arial"/>
        </w:rPr>
      </w:pPr>
    </w:p>
    <w:p w14:paraId="1A416B34" w14:textId="77777777" w:rsidR="00245A18" w:rsidRDefault="00245A18" w:rsidP="00245A18">
      <w:pPr>
        <w:widowControl w:val="0"/>
        <w:spacing w:before="6" w:after="0" w:line="240" w:lineRule="auto"/>
        <w:rPr>
          <w:rFonts w:eastAsia="Arial" w:cs="Arial"/>
          <w:sz w:val="25"/>
          <w:szCs w:val="25"/>
        </w:rPr>
      </w:pPr>
    </w:p>
    <w:p w14:paraId="5B4713F6" w14:textId="77777777" w:rsidR="00245A18" w:rsidRDefault="00245A18" w:rsidP="00245A18">
      <w:pPr>
        <w:widowControl w:val="0"/>
        <w:spacing w:before="6" w:after="0" w:line="240" w:lineRule="auto"/>
        <w:rPr>
          <w:rFonts w:eastAsia="Arial" w:cs="Arial"/>
          <w:sz w:val="25"/>
          <w:szCs w:val="25"/>
        </w:rPr>
      </w:pPr>
    </w:p>
    <w:p w14:paraId="352E39A2" w14:textId="77777777" w:rsidR="00245A18" w:rsidRDefault="00245A18" w:rsidP="00245A18">
      <w:pPr>
        <w:widowControl w:val="0"/>
        <w:spacing w:after="0" w:line="240" w:lineRule="auto"/>
        <w:ind w:left="123"/>
        <w:rPr>
          <w:rFonts w:eastAsia="Calibri" w:hAnsi="Calibri" w:cs="Times New Roman"/>
          <w:b/>
          <w:color w:val="111111"/>
          <w:sz w:val="20"/>
        </w:rPr>
      </w:pPr>
      <w:r w:rsidRPr="00245A18">
        <w:rPr>
          <w:rFonts w:eastAsia="Calibri" w:hAnsi="Calibri" w:cs="Times New Roman"/>
          <w:b/>
          <w:color w:val="111111"/>
          <w:sz w:val="20"/>
        </w:rPr>
        <w:t>References:</w:t>
      </w:r>
    </w:p>
    <w:p w14:paraId="243318F6" w14:textId="77777777" w:rsidR="00245A18" w:rsidRDefault="00245A18" w:rsidP="00245A18">
      <w:pPr>
        <w:widowControl w:val="0"/>
        <w:spacing w:after="0" w:line="240" w:lineRule="auto"/>
        <w:ind w:left="123"/>
        <w:rPr>
          <w:rFonts w:eastAsia="Calibri" w:hAnsi="Calibri" w:cs="Times New Roman"/>
          <w:b/>
          <w:color w:val="111111"/>
          <w:sz w:val="20"/>
        </w:rPr>
      </w:pPr>
    </w:p>
    <w:p w14:paraId="66E55B4D" w14:textId="2419FA6A" w:rsidR="00245A18" w:rsidRDefault="00245A18" w:rsidP="00245A18">
      <w:pPr>
        <w:widowControl w:val="0"/>
        <w:spacing w:after="0" w:line="240" w:lineRule="auto"/>
        <w:ind w:left="123"/>
        <w:rPr>
          <w:color w:val="111111"/>
          <w:w w:val="105"/>
        </w:rPr>
      </w:pPr>
      <w:r>
        <w:rPr>
          <w:color w:val="111111"/>
          <w:spacing w:val="1"/>
        </w:rPr>
        <w:t>Robbins</w:t>
      </w:r>
      <w:r>
        <w:rPr>
          <w:color w:val="363636"/>
        </w:rPr>
        <w:t>:</w:t>
      </w:r>
      <w:r>
        <w:rPr>
          <w:color w:val="363636"/>
        </w:rPr>
        <w:tab/>
      </w:r>
      <w:r>
        <w:rPr>
          <w:color w:val="111111"/>
          <w:w w:val="105"/>
        </w:rPr>
        <w:t>pp.</w:t>
      </w:r>
      <w:r>
        <w:rPr>
          <w:color w:val="111111"/>
          <w:spacing w:val="-8"/>
          <w:w w:val="105"/>
        </w:rPr>
        <w:t xml:space="preserve"> </w:t>
      </w:r>
      <w:r>
        <w:rPr>
          <w:color w:val="111111"/>
          <w:w w:val="105"/>
        </w:rPr>
        <w:t>485-524</w:t>
      </w:r>
    </w:p>
    <w:p w14:paraId="6D17B19F" w14:textId="1939D8D4" w:rsidR="00BA5977" w:rsidRDefault="00BA5977" w:rsidP="00BA5977">
      <w:pPr>
        <w:widowControl w:val="0"/>
        <w:tabs>
          <w:tab w:val="left" w:pos="1560"/>
        </w:tabs>
        <w:spacing w:after="0" w:line="240" w:lineRule="auto"/>
        <w:ind w:left="113"/>
        <w:rPr>
          <w:rFonts w:eastAsia="Arial" w:cs="Times New Roman"/>
          <w:color w:val="111111"/>
          <w:w w:val="110"/>
          <w:sz w:val="21"/>
          <w:szCs w:val="21"/>
        </w:rPr>
      </w:pPr>
      <w:r w:rsidRPr="00BA5977">
        <w:rPr>
          <w:rFonts w:eastAsia="Arial" w:cs="Times New Roman"/>
          <w:color w:val="111111"/>
          <w:sz w:val="21"/>
          <w:szCs w:val="21"/>
        </w:rPr>
        <w:t>Goljan:</w:t>
      </w:r>
      <w:r w:rsidRPr="00BA5977">
        <w:rPr>
          <w:rFonts w:eastAsia="Arial" w:cs="Times New Roman"/>
          <w:color w:val="111111"/>
          <w:sz w:val="21"/>
          <w:szCs w:val="21"/>
        </w:rPr>
        <w:tab/>
      </w:r>
      <w:r w:rsidRPr="00BA5977">
        <w:rPr>
          <w:rFonts w:eastAsia="Arial" w:cs="Times New Roman"/>
          <w:color w:val="111111"/>
          <w:w w:val="110"/>
          <w:sz w:val="21"/>
          <w:szCs w:val="21"/>
        </w:rPr>
        <w:t>pp.</w:t>
      </w:r>
      <w:r w:rsidRPr="00BA5977">
        <w:rPr>
          <w:rFonts w:eastAsia="Arial" w:cs="Times New Roman"/>
          <w:color w:val="111111"/>
          <w:spacing w:val="-42"/>
          <w:w w:val="110"/>
          <w:sz w:val="21"/>
          <w:szCs w:val="21"/>
        </w:rPr>
        <w:t xml:space="preserve"> </w:t>
      </w:r>
      <w:r w:rsidRPr="00BA5977">
        <w:rPr>
          <w:rFonts w:eastAsia="Arial" w:cs="Times New Roman"/>
          <w:color w:val="111111"/>
          <w:w w:val="110"/>
          <w:sz w:val="21"/>
          <w:szCs w:val="21"/>
        </w:rPr>
        <w:t>297-302</w:t>
      </w:r>
      <w:r w:rsidRPr="00BA5977">
        <w:rPr>
          <w:rFonts w:eastAsia="Arial" w:cs="Times New Roman"/>
          <w:color w:val="111111"/>
          <w:spacing w:val="-42"/>
          <w:w w:val="110"/>
          <w:sz w:val="21"/>
          <w:szCs w:val="21"/>
        </w:rPr>
        <w:t xml:space="preserve"> </w:t>
      </w:r>
      <w:r w:rsidR="006974D8">
        <w:rPr>
          <w:rFonts w:eastAsia="Arial" w:cs="Times New Roman"/>
          <w:color w:val="111111"/>
          <w:w w:val="195"/>
          <w:sz w:val="21"/>
          <w:szCs w:val="21"/>
        </w:rPr>
        <w:t>–</w:t>
      </w:r>
      <w:r w:rsidRPr="00BA5977">
        <w:rPr>
          <w:rFonts w:eastAsia="Arial" w:cs="Times New Roman"/>
          <w:color w:val="111111"/>
          <w:spacing w:val="-101"/>
          <w:w w:val="195"/>
          <w:sz w:val="21"/>
          <w:szCs w:val="21"/>
        </w:rPr>
        <w:t xml:space="preserve"> </w:t>
      </w:r>
      <w:r w:rsidRPr="00BA5977">
        <w:rPr>
          <w:rFonts w:eastAsia="Arial" w:cs="Times New Roman"/>
          <w:color w:val="111111"/>
          <w:w w:val="110"/>
          <w:sz w:val="21"/>
          <w:szCs w:val="21"/>
        </w:rPr>
        <w:t>lipids</w:t>
      </w:r>
    </w:p>
    <w:p w14:paraId="36BC8E33" w14:textId="77777777" w:rsidR="006974D8" w:rsidRDefault="006974D8" w:rsidP="00BA5977">
      <w:pPr>
        <w:widowControl w:val="0"/>
        <w:tabs>
          <w:tab w:val="left" w:pos="1560"/>
        </w:tabs>
        <w:spacing w:after="0" w:line="240" w:lineRule="auto"/>
        <w:ind w:left="113"/>
        <w:rPr>
          <w:rFonts w:eastAsia="Arial" w:cs="Times New Roman"/>
          <w:color w:val="111111"/>
          <w:w w:val="110"/>
          <w:sz w:val="21"/>
          <w:szCs w:val="21"/>
        </w:rPr>
      </w:pPr>
    </w:p>
    <w:p w14:paraId="00051BB6" w14:textId="77777777" w:rsidR="00BA262F" w:rsidRDefault="00BA262F" w:rsidP="00BA5977">
      <w:pPr>
        <w:widowControl w:val="0"/>
        <w:tabs>
          <w:tab w:val="left" w:pos="1560"/>
        </w:tabs>
        <w:spacing w:after="0" w:line="240" w:lineRule="auto"/>
        <w:ind w:left="113"/>
        <w:rPr>
          <w:rFonts w:eastAsia="Arial" w:cs="Times New Roman"/>
          <w:sz w:val="21"/>
          <w:szCs w:val="21"/>
        </w:rPr>
      </w:pPr>
    </w:p>
    <w:p w14:paraId="57E06640" w14:textId="77777777" w:rsidR="00BA262F" w:rsidRDefault="00BA262F" w:rsidP="00BA5977">
      <w:pPr>
        <w:widowControl w:val="0"/>
        <w:tabs>
          <w:tab w:val="left" w:pos="1560"/>
        </w:tabs>
        <w:spacing w:after="0" w:line="240" w:lineRule="auto"/>
        <w:ind w:left="113"/>
        <w:rPr>
          <w:rFonts w:eastAsia="Arial" w:cs="Times New Roman"/>
          <w:sz w:val="21"/>
          <w:szCs w:val="21"/>
        </w:rPr>
      </w:pPr>
    </w:p>
    <w:p w14:paraId="0CC0386B" w14:textId="77777777" w:rsidR="00BA262F" w:rsidRDefault="00BA262F" w:rsidP="00BA5977">
      <w:pPr>
        <w:widowControl w:val="0"/>
        <w:tabs>
          <w:tab w:val="left" w:pos="1560"/>
        </w:tabs>
        <w:spacing w:after="0" w:line="240" w:lineRule="auto"/>
        <w:ind w:left="113"/>
        <w:rPr>
          <w:rFonts w:eastAsia="Arial" w:cs="Times New Roman"/>
          <w:sz w:val="21"/>
          <w:szCs w:val="21"/>
        </w:rPr>
      </w:pPr>
    </w:p>
    <w:p w14:paraId="6BD915F6" w14:textId="77777777" w:rsidR="00BA262F" w:rsidRDefault="00BA262F" w:rsidP="00BA5977">
      <w:pPr>
        <w:widowControl w:val="0"/>
        <w:tabs>
          <w:tab w:val="left" w:pos="1560"/>
        </w:tabs>
        <w:spacing w:after="0" w:line="240" w:lineRule="auto"/>
        <w:ind w:left="113"/>
        <w:rPr>
          <w:rFonts w:eastAsia="Arial" w:cs="Times New Roman"/>
          <w:sz w:val="21"/>
          <w:szCs w:val="21"/>
        </w:rPr>
      </w:pPr>
    </w:p>
    <w:p w14:paraId="7BBF09B9" w14:textId="77777777" w:rsidR="00BA262F" w:rsidRDefault="00BA262F" w:rsidP="00BA5977">
      <w:pPr>
        <w:widowControl w:val="0"/>
        <w:tabs>
          <w:tab w:val="left" w:pos="1560"/>
        </w:tabs>
        <w:spacing w:after="0" w:line="240" w:lineRule="auto"/>
        <w:ind w:left="113"/>
        <w:rPr>
          <w:rFonts w:eastAsia="Arial" w:cs="Times New Roman"/>
          <w:sz w:val="21"/>
          <w:szCs w:val="21"/>
        </w:rPr>
      </w:pPr>
    </w:p>
    <w:p w14:paraId="4121CA9D" w14:textId="022C622D" w:rsidR="006974D8" w:rsidRDefault="006974D8" w:rsidP="00BA5977">
      <w:pPr>
        <w:widowControl w:val="0"/>
        <w:tabs>
          <w:tab w:val="left" w:pos="1560"/>
        </w:tabs>
        <w:spacing w:after="0" w:line="240" w:lineRule="auto"/>
        <w:ind w:left="113"/>
        <w:rPr>
          <w:rFonts w:eastAsia="Arial" w:cs="Times New Roman"/>
          <w:sz w:val="21"/>
          <w:szCs w:val="21"/>
        </w:rPr>
      </w:pPr>
      <w:r>
        <w:rPr>
          <w:rFonts w:eastAsia="Arial" w:cs="Times New Roman"/>
          <w:sz w:val="21"/>
          <w:szCs w:val="21"/>
        </w:rPr>
        <w:t>Cardiovascular Diseases Objectives, page four</w:t>
      </w:r>
    </w:p>
    <w:p w14:paraId="0D49E8D6" w14:textId="77777777" w:rsidR="006974D8" w:rsidRDefault="006974D8" w:rsidP="00BA5977">
      <w:pPr>
        <w:widowControl w:val="0"/>
        <w:tabs>
          <w:tab w:val="left" w:pos="1560"/>
        </w:tabs>
        <w:spacing w:after="0" w:line="240" w:lineRule="auto"/>
        <w:ind w:left="113"/>
        <w:rPr>
          <w:rFonts w:eastAsia="Arial" w:cs="Times New Roman"/>
          <w:sz w:val="21"/>
          <w:szCs w:val="21"/>
        </w:rPr>
      </w:pPr>
    </w:p>
    <w:p w14:paraId="7E39D862" w14:textId="77777777" w:rsidR="006974D8" w:rsidRPr="006974D8" w:rsidRDefault="006974D8" w:rsidP="006974D8">
      <w:pPr>
        <w:widowControl w:val="0"/>
        <w:spacing w:after="0" w:line="240" w:lineRule="auto"/>
        <w:ind w:left="120"/>
        <w:rPr>
          <w:rFonts w:eastAsia="Arial" w:cs="Arial"/>
          <w:sz w:val="21"/>
          <w:szCs w:val="21"/>
        </w:rPr>
      </w:pPr>
      <w:r w:rsidRPr="006974D8">
        <w:rPr>
          <w:rFonts w:eastAsia="Calibri" w:hAnsi="Calibri" w:cs="Times New Roman"/>
          <w:b/>
          <w:color w:val="0F0F0F"/>
          <w:sz w:val="21"/>
        </w:rPr>
        <w:t>HEART</w:t>
      </w:r>
    </w:p>
    <w:p w14:paraId="0C2F1BBE" w14:textId="77777777" w:rsidR="006974D8" w:rsidRPr="006974D8" w:rsidRDefault="006974D8" w:rsidP="006974D8">
      <w:pPr>
        <w:widowControl w:val="0"/>
        <w:spacing w:before="54" w:after="0" w:line="289" w:lineRule="auto"/>
        <w:ind w:left="820" w:right="111" w:hanging="696"/>
        <w:jc w:val="both"/>
        <w:rPr>
          <w:rFonts w:eastAsia="Arial" w:cs="Times New Roman"/>
          <w:sz w:val="21"/>
          <w:szCs w:val="21"/>
        </w:rPr>
      </w:pPr>
      <w:r w:rsidRPr="006974D8">
        <w:rPr>
          <w:rFonts w:eastAsia="Arial" w:cs="Times New Roman"/>
          <w:color w:val="0F0F0F"/>
          <w:sz w:val="21"/>
          <w:szCs w:val="21"/>
        </w:rPr>
        <w:t xml:space="preserve">1.     </w:t>
      </w:r>
      <w:r w:rsidRPr="006974D8">
        <w:rPr>
          <w:rFonts w:eastAsia="Arial" w:cs="Times New Roman"/>
          <w:color w:val="0F0F0F"/>
          <w:spacing w:val="25"/>
          <w:sz w:val="21"/>
          <w:szCs w:val="21"/>
        </w:rPr>
        <w:t xml:space="preserve"> </w:t>
      </w:r>
      <w:r w:rsidRPr="006974D8">
        <w:rPr>
          <w:rFonts w:eastAsia="Arial" w:cs="Times New Roman"/>
          <w:color w:val="0F0F0F"/>
          <w:sz w:val="21"/>
          <w:szCs w:val="21"/>
        </w:rPr>
        <w:t>List</w:t>
      </w:r>
      <w:r w:rsidRPr="006974D8">
        <w:rPr>
          <w:rFonts w:eastAsia="Arial" w:cs="Times New Roman"/>
          <w:color w:val="0F0F0F"/>
          <w:spacing w:val="8"/>
          <w:sz w:val="21"/>
          <w:szCs w:val="21"/>
        </w:rPr>
        <w:t xml:space="preserve"> </w:t>
      </w:r>
      <w:r w:rsidRPr="006974D8">
        <w:rPr>
          <w:rFonts w:eastAsia="Arial" w:cs="Times New Roman"/>
          <w:color w:val="0F0F0F"/>
          <w:sz w:val="21"/>
          <w:szCs w:val="21"/>
        </w:rPr>
        <w:t>the</w:t>
      </w:r>
      <w:r w:rsidRPr="006974D8">
        <w:rPr>
          <w:rFonts w:eastAsia="Arial" w:cs="Times New Roman"/>
          <w:color w:val="0F0F0F"/>
          <w:spacing w:val="8"/>
          <w:sz w:val="21"/>
          <w:szCs w:val="21"/>
        </w:rPr>
        <w:t xml:space="preserve"> </w:t>
      </w:r>
      <w:r w:rsidRPr="006974D8">
        <w:rPr>
          <w:rFonts w:eastAsia="Arial" w:cs="Times New Roman"/>
          <w:color w:val="0F0F0F"/>
          <w:sz w:val="21"/>
          <w:szCs w:val="21"/>
        </w:rPr>
        <w:t>five</w:t>
      </w:r>
      <w:r w:rsidRPr="006974D8">
        <w:rPr>
          <w:rFonts w:eastAsia="Arial" w:cs="Times New Roman"/>
          <w:color w:val="0F0F0F"/>
          <w:spacing w:val="24"/>
          <w:sz w:val="21"/>
          <w:szCs w:val="21"/>
        </w:rPr>
        <w:t xml:space="preserve"> </w:t>
      </w:r>
      <w:r w:rsidRPr="006974D8">
        <w:rPr>
          <w:rFonts w:eastAsia="Arial" w:cs="Times New Roman"/>
          <w:color w:val="0F0F0F"/>
          <w:sz w:val="21"/>
          <w:szCs w:val="21"/>
        </w:rPr>
        <w:t>principal</w:t>
      </w:r>
      <w:r w:rsidRPr="006974D8">
        <w:rPr>
          <w:rFonts w:eastAsia="Arial" w:cs="Times New Roman"/>
          <w:color w:val="0F0F0F"/>
          <w:spacing w:val="19"/>
          <w:sz w:val="21"/>
          <w:szCs w:val="21"/>
        </w:rPr>
        <w:t xml:space="preserve"> </w:t>
      </w:r>
      <w:r w:rsidRPr="006974D8">
        <w:rPr>
          <w:rFonts w:eastAsia="Arial" w:cs="Times New Roman"/>
          <w:color w:val="0F0F0F"/>
          <w:sz w:val="21"/>
          <w:szCs w:val="21"/>
        </w:rPr>
        <w:t>mechanisms</w:t>
      </w:r>
      <w:r w:rsidRPr="006974D8">
        <w:rPr>
          <w:rFonts w:eastAsia="Arial" w:cs="Times New Roman"/>
          <w:color w:val="0F0F0F"/>
          <w:spacing w:val="24"/>
          <w:sz w:val="21"/>
          <w:szCs w:val="21"/>
        </w:rPr>
        <w:t xml:space="preserve"> </w:t>
      </w:r>
      <w:r w:rsidRPr="006974D8">
        <w:rPr>
          <w:rFonts w:eastAsia="Arial" w:cs="Times New Roman"/>
          <w:color w:val="0F0F0F"/>
          <w:sz w:val="21"/>
          <w:szCs w:val="21"/>
        </w:rPr>
        <w:t>of</w:t>
      </w:r>
      <w:r w:rsidRPr="006974D8">
        <w:rPr>
          <w:rFonts w:eastAsia="Arial" w:cs="Times New Roman"/>
          <w:color w:val="0F0F0F"/>
          <w:spacing w:val="12"/>
          <w:sz w:val="21"/>
          <w:szCs w:val="21"/>
        </w:rPr>
        <w:t xml:space="preserve"> </w:t>
      </w:r>
      <w:r w:rsidRPr="006974D8">
        <w:rPr>
          <w:rFonts w:eastAsia="Arial" w:cs="Times New Roman"/>
          <w:color w:val="0F0F0F"/>
          <w:sz w:val="21"/>
          <w:szCs w:val="21"/>
        </w:rPr>
        <w:t>cardiovascular</w:t>
      </w:r>
      <w:r w:rsidRPr="006974D8">
        <w:rPr>
          <w:rFonts w:eastAsia="Arial" w:cs="Times New Roman"/>
          <w:color w:val="0F0F0F"/>
          <w:spacing w:val="46"/>
          <w:sz w:val="21"/>
          <w:szCs w:val="21"/>
        </w:rPr>
        <w:t xml:space="preserve"> </w:t>
      </w:r>
      <w:r w:rsidRPr="006974D8">
        <w:rPr>
          <w:rFonts w:eastAsia="Arial" w:cs="Times New Roman"/>
          <w:color w:val="0F0F0F"/>
          <w:sz w:val="21"/>
          <w:szCs w:val="21"/>
        </w:rPr>
        <w:t>dysfunction</w:t>
      </w:r>
      <w:r w:rsidRPr="006974D8">
        <w:rPr>
          <w:rFonts w:eastAsia="Arial" w:cs="Times New Roman"/>
          <w:color w:val="0F0F0F"/>
          <w:spacing w:val="41"/>
          <w:sz w:val="21"/>
          <w:szCs w:val="21"/>
        </w:rPr>
        <w:t xml:space="preserve"> </w:t>
      </w:r>
      <w:r w:rsidRPr="006974D8">
        <w:rPr>
          <w:rFonts w:eastAsia="Arial" w:cs="Times New Roman"/>
          <w:color w:val="0F0F0F"/>
          <w:sz w:val="21"/>
          <w:szCs w:val="21"/>
        </w:rPr>
        <w:t>and</w:t>
      </w:r>
      <w:r w:rsidRPr="006974D8">
        <w:rPr>
          <w:rFonts w:eastAsia="Arial" w:cs="Times New Roman"/>
          <w:color w:val="0F0F0F"/>
          <w:spacing w:val="12"/>
          <w:sz w:val="21"/>
          <w:szCs w:val="21"/>
        </w:rPr>
        <w:t xml:space="preserve"> </w:t>
      </w:r>
      <w:r w:rsidRPr="006974D8">
        <w:rPr>
          <w:rFonts w:eastAsia="Arial" w:cs="Times New Roman"/>
          <w:color w:val="0F0F0F"/>
          <w:sz w:val="21"/>
          <w:szCs w:val="21"/>
        </w:rPr>
        <w:t>the</w:t>
      </w:r>
      <w:r w:rsidRPr="006974D8">
        <w:rPr>
          <w:rFonts w:eastAsia="Arial" w:cs="Times New Roman"/>
          <w:color w:val="0F0F0F"/>
          <w:spacing w:val="19"/>
          <w:sz w:val="21"/>
          <w:szCs w:val="21"/>
        </w:rPr>
        <w:t xml:space="preserve"> </w:t>
      </w:r>
      <w:r w:rsidRPr="006974D8">
        <w:rPr>
          <w:rFonts w:eastAsia="Arial" w:cs="Times New Roman"/>
          <w:color w:val="0F0F0F"/>
          <w:sz w:val="21"/>
          <w:szCs w:val="21"/>
        </w:rPr>
        <w:t>consequences</w:t>
      </w:r>
      <w:r w:rsidRPr="006974D8">
        <w:rPr>
          <w:rFonts w:eastAsia="Arial" w:cs="Times New Roman"/>
          <w:color w:val="0F0F0F"/>
          <w:spacing w:val="49"/>
          <w:sz w:val="21"/>
          <w:szCs w:val="21"/>
        </w:rPr>
        <w:t xml:space="preserve"> </w:t>
      </w:r>
      <w:r w:rsidRPr="006974D8">
        <w:rPr>
          <w:rFonts w:eastAsia="Arial" w:cs="Times New Roman"/>
          <w:color w:val="0F0F0F"/>
          <w:sz w:val="21"/>
          <w:szCs w:val="21"/>
        </w:rPr>
        <w:t>related</w:t>
      </w:r>
      <w:r w:rsidRPr="006974D8">
        <w:rPr>
          <w:rFonts w:eastAsia="Arial" w:cs="Times New Roman"/>
          <w:color w:val="0F0F0F"/>
          <w:spacing w:val="1"/>
          <w:sz w:val="21"/>
          <w:szCs w:val="21"/>
        </w:rPr>
        <w:t xml:space="preserve"> </w:t>
      </w:r>
      <w:r w:rsidRPr="006974D8">
        <w:rPr>
          <w:rFonts w:eastAsia="Arial" w:cs="Times New Roman"/>
          <w:color w:val="0F0F0F"/>
          <w:sz w:val="21"/>
          <w:szCs w:val="21"/>
        </w:rPr>
        <w:t>to</w:t>
      </w:r>
      <w:r w:rsidRPr="006974D8">
        <w:rPr>
          <w:rFonts w:eastAsia="Arial" w:cs="Times New Roman"/>
          <w:color w:val="0F0F0F"/>
          <w:w w:val="113"/>
          <w:sz w:val="21"/>
          <w:szCs w:val="21"/>
        </w:rPr>
        <w:t xml:space="preserve"> </w:t>
      </w:r>
      <w:r w:rsidRPr="006974D8">
        <w:rPr>
          <w:rFonts w:eastAsia="Arial" w:cs="Times New Roman"/>
          <w:color w:val="0F0F0F"/>
          <w:sz w:val="21"/>
          <w:szCs w:val="21"/>
        </w:rPr>
        <w:t>the</w:t>
      </w:r>
      <w:r w:rsidRPr="006974D8">
        <w:rPr>
          <w:rFonts w:eastAsia="Arial" w:cs="Times New Roman"/>
          <w:color w:val="0F0F0F"/>
          <w:spacing w:val="25"/>
          <w:sz w:val="21"/>
          <w:szCs w:val="21"/>
        </w:rPr>
        <w:t xml:space="preserve"> </w:t>
      </w:r>
      <w:r w:rsidRPr="006974D8">
        <w:rPr>
          <w:rFonts w:eastAsia="Arial" w:cs="Times New Roman"/>
          <w:color w:val="0F0F0F"/>
          <w:sz w:val="21"/>
          <w:szCs w:val="21"/>
        </w:rPr>
        <w:t>mechanisms.</w:t>
      </w:r>
    </w:p>
    <w:p w14:paraId="0648107C" w14:textId="77777777" w:rsidR="006974D8" w:rsidRPr="006974D8" w:rsidRDefault="006974D8" w:rsidP="006974D8">
      <w:pPr>
        <w:widowControl w:val="0"/>
        <w:spacing w:before="3" w:after="0" w:line="240" w:lineRule="auto"/>
        <w:rPr>
          <w:rFonts w:eastAsia="Arial" w:cs="Arial"/>
          <w:sz w:val="25"/>
          <w:szCs w:val="25"/>
        </w:rPr>
      </w:pPr>
    </w:p>
    <w:p w14:paraId="15AD0AF7" w14:textId="77777777" w:rsidR="006974D8" w:rsidRPr="006974D8" w:rsidRDefault="006974D8" w:rsidP="006974D8">
      <w:pPr>
        <w:widowControl w:val="0"/>
        <w:spacing w:after="0" w:line="279" w:lineRule="auto"/>
        <w:ind w:left="825" w:right="113" w:hanging="710"/>
        <w:jc w:val="both"/>
        <w:rPr>
          <w:rFonts w:eastAsia="Arial" w:cs="Times New Roman"/>
          <w:sz w:val="21"/>
          <w:szCs w:val="21"/>
        </w:rPr>
      </w:pPr>
      <w:r w:rsidRPr="006974D8">
        <w:rPr>
          <w:rFonts w:ascii="Courier New" w:eastAsia="Arial" w:cs="Times New Roman"/>
          <w:color w:val="0F0F0F"/>
          <w:spacing w:val="-14"/>
          <w:w w:val="105"/>
          <w:sz w:val="24"/>
          <w:szCs w:val="21"/>
        </w:rPr>
        <w:t>2</w:t>
      </w:r>
      <w:r w:rsidRPr="006974D8">
        <w:rPr>
          <w:rFonts w:ascii="Courier New" w:eastAsia="Arial" w:cs="Times New Roman"/>
          <w:color w:val="464646"/>
          <w:spacing w:val="-22"/>
          <w:w w:val="105"/>
          <w:sz w:val="24"/>
          <w:szCs w:val="21"/>
        </w:rPr>
        <w:t>.</w:t>
      </w:r>
      <w:r w:rsidRPr="006974D8">
        <w:rPr>
          <w:rFonts w:ascii="Courier New" w:eastAsia="Arial" w:cs="Times New Roman"/>
          <w:color w:val="464646"/>
          <w:spacing w:val="130"/>
          <w:w w:val="105"/>
          <w:sz w:val="24"/>
          <w:szCs w:val="21"/>
        </w:rPr>
        <w:t xml:space="preserve"> </w:t>
      </w:r>
      <w:r w:rsidRPr="006974D8">
        <w:rPr>
          <w:rFonts w:eastAsia="Arial" w:cs="Times New Roman"/>
          <w:color w:val="0F0F0F"/>
          <w:w w:val="105"/>
          <w:sz w:val="21"/>
          <w:szCs w:val="21"/>
        </w:rPr>
        <w:t>Describe</w:t>
      </w:r>
      <w:r w:rsidRPr="006974D8">
        <w:rPr>
          <w:rFonts w:eastAsia="Arial" w:cs="Times New Roman"/>
          <w:color w:val="0F0F0F"/>
          <w:spacing w:val="-4"/>
          <w:w w:val="105"/>
          <w:sz w:val="21"/>
          <w:szCs w:val="21"/>
        </w:rPr>
        <w:t xml:space="preserve"> </w:t>
      </w:r>
      <w:r w:rsidRPr="006974D8">
        <w:rPr>
          <w:rFonts w:eastAsia="Arial" w:cs="Times New Roman"/>
          <w:color w:val="0F0F0F"/>
          <w:w w:val="105"/>
          <w:sz w:val="21"/>
          <w:szCs w:val="21"/>
        </w:rPr>
        <w:t>the</w:t>
      </w:r>
      <w:r w:rsidRPr="006974D8">
        <w:rPr>
          <w:rFonts w:eastAsia="Arial" w:cs="Times New Roman"/>
          <w:color w:val="0F0F0F"/>
          <w:spacing w:val="2"/>
          <w:w w:val="105"/>
          <w:sz w:val="21"/>
          <w:szCs w:val="21"/>
        </w:rPr>
        <w:t xml:space="preserve"> </w:t>
      </w:r>
      <w:r w:rsidRPr="006974D8">
        <w:rPr>
          <w:rFonts w:eastAsia="Arial" w:cs="Times New Roman"/>
          <w:color w:val="0F0F0F"/>
          <w:w w:val="105"/>
          <w:sz w:val="21"/>
          <w:szCs w:val="21"/>
        </w:rPr>
        <w:t>pathophysiology</w:t>
      </w:r>
      <w:r w:rsidRPr="006974D8">
        <w:rPr>
          <w:rFonts w:eastAsia="Arial" w:cs="Times New Roman"/>
          <w:color w:val="0F0F0F"/>
          <w:spacing w:val="7"/>
          <w:w w:val="105"/>
          <w:sz w:val="21"/>
          <w:szCs w:val="21"/>
        </w:rPr>
        <w:t xml:space="preserve"> </w:t>
      </w:r>
      <w:r w:rsidRPr="006974D8">
        <w:rPr>
          <w:rFonts w:eastAsia="Arial" w:cs="Times New Roman"/>
          <w:color w:val="0F0F0F"/>
          <w:w w:val="105"/>
          <w:sz w:val="21"/>
          <w:szCs w:val="21"/>
        </w:rPr>
        <w:t>of</w:t>
      </w:r>
      <w:r w:rsidRPr="006974D8">
        <w:rPr>
          <w:rFonts w:eastAsia="Arial" w:cs="Times New Roman"/>
          <w:color w:val="0F0F0F"/>
          <w:spacing w:val="-9"/>
          <w:w w:val="105"/>
          <w:sz w:val="21"/>
          <w:szCs w:val="21"/>
        </w:rPr>
        <w:t xml:space="preserve"> </w:t>
      </w:r>
      <w:r w:rsidRPr="006974D8">
        <w:rPr>
          <w:rFonts w:eastAsia="Arial" w:cs="Times New Roman"/>
          <w:color w:val="0F0F0F"/>
          <w:w w:val="105"/>
          <w:sz w:val="21"/>
          <w:szCs w:val="21"/>
        </w:rPr>
        <w:t>congestive</w:t>
      </w:r>
      <w:r w:rsidRPr="006974D8">
        <w:rPr>
          <w:rFonts w:eastAsia="Arial" w:cs="Times New Roman"/>
          <w:color w:val="0F0F0F"/>
          <w:spacing w:val="13"/>
          <w:w w:val="105"/>
          <w:sz w:val="21"/>
          <w:szCs w:val="21"/>
        </w:rPr>
        <w:t xml:space="preserve"> </w:t>
      </w:r>
      <w:r w:rsidRPr="006974D8">
        <w:rPr>
          <w:rFonts w:eastAsia="Arial" w:cs="Times New Roman"/>
          <w:color w:val="0F0F0F"/>
          <w:w w:val="105"/>
          <w:sz w:val="21"/>
          <w:szCs w:val="21"/>
        </w:rPr>
        <w:t>heart</w:t>
      </w:r>
      <w:r w:rsidRPr="006974D8">
        <w:rPr>
          <w:rFonts w:eastAsia="Arial" w:cs="Times New Roman"/>
          <w:color w:val="0F0F0F"/>
          <w:spacing w:val="-5"/>
          <w:w w:val="105"/>
          <w:sz w:val="21"/>
          <w:szCs w:val="21"/>
        </w:rPr>
        <w:t xml:space="preserve"> </w:t>
      </w:r>
      <w:r w:rsidRPr="006974D8">
        <w:rPr>
          <w:rFonts w:eastAsia="Arial" w:cs="Times New Roman"/>
          <w:color w:val="0F0F0F"/>
          <w:w w:val="105"/>
          <w:sz w:val="21"/>
          <w:szCs w:val="21"/>
        </w:rPr>
        <w:t>failure;</w:t>
      </w:r>
      <w:r w:rsidRPr="006974D8">
        <w:rPr>
          <w:rFonts w:eastAsia="Arial" w:cs="Times New Roman"/>
          <w:color w:val="0F0F0F"/>
          <w:spacing w:val="7"/>
          <w:w w:val="105"/>
          <w:sz w:val="21"/>
          <w:szCs w:val="21"/>
        </w:rPr>
        <w:t xml:space="preserve"> </w:t>
      </w:r>
      <w:r w:rsidRPr="006974D8">
        <w:rPr>
          <w:rFonts w:eastAsia="Arial" w:cs="Times New Roman"/>
          <w:color w:val="0F0F0F"/>
          <w:w w:val="105"/>
          <w:sz w:val="21"/>
          <w:szCs w:val="21"/>
        </w:rPr>
        <w:t>especially</w:t>
      </w:r>
      <w:r w:rsidRPr="006974D8">
        <w:rPr>
          <w:rFonts w:eastAsia="Arial" w:cs="Times New Roman"/>
          <w:color w:val="0F0F0F"/>
          <w:spacing w:val="6"/>
          <w:w w:val="105"/>
          <w:sz w:val="21"/>
          <w:szCs w:val="21"/>
        </w:rPr>
        <w:t xml:space="preserve"> </w:t>
      </w:r>
      <w:r w:rsidRPr="006974D8">
        <w:rPr>
          <w:rFonts w:eastAsia="Arial" w:cs="Times New Roman"/>
          <w:color w:val="0F0F0F"/>
          <w:w w:val="105"/>
          <w:sz w:val="21"/>
          <w:szCs w:val="21"/>
        </w:rPr>
        <w:t>delineate</w:t>
      </w:r>
      <w:r w:rsidRPr="006974D8">
        <w:rPr>
          <w:rFonts w:eastAsia="Arial" w:cs="Times New Roman"/>
          <w:color w:val="0F0F0F"/>
          <w:spacing w:val="1"/>
          <w:w w:val="105"/>
          <w:sz w:val="21"/>
          <w:szCs w:val="21"/>
        </w:rPr>
        <w:t xml:space="preserve"> </w:t>
      </w:r>
      <w:r w:rsidRPr="006974D8">
        <w:rPr>
          <w:rFonts w:eastAsia="Arial" w:cs="Times New Roman"/>
          <w:color w:val="0F0F0F"/>
          <w:w w:val="105"/>
          <w:sz w:val="21"/>
          <w:szCs w:val="21"/>
        </w:rPr>
        <w:t>the</w:t>
      </w:r>
      <w:r w:rsidRPr="006974D8">
        <w:rPr>
          <w:rFonts w:eastAsia="Arial" w:cs="Times New Roman"/>
          <w:color w:val="0F0F0F"/>
          <w:spacing w:val="2"/>
          <w:w w:val="105"/>
          <w:sz w:val="21"/>
          <w:szCs w:val="21"/>
        </w:rPr>
        <w:t xml:space="preserve"> </w:t>
      </w:r>
      <w:r w:rsidRPr="006974D8">
        <w:rPr>
          <w:rFonts w:eastAsia="Arial" w:cs="Times New Roman"/>
          <w:color w:val="0F0F0F"/>
          <w:w w:val="105"/>
          <w:sz w:val="21"/>
          <w:szCs w:val="21"/>
        </w:rPr>
        <w:t>role</w:t>
      </w:r>
      <w:r w:rsidRPr="006974D8">
        <w:rPr>
          <w:rFonts w:eastAsia="Arial" w:cs="Times New Roman"/>
          <w:color w:val="0F0F0F"/>
          <w:spacing w:val="-6"/>
          <w:w w:val="105"/>
          <w:sz w:val="21"/>
          <w:szCs w:val="21"/>
        </w:rPr>
        <w:t xml:space="preserve"> </w:t>
      </w:r>
      <w:r w:rsidRPr="006974D8">
        <w:rPr>
          <w:rFonts w:eastAsia="Arial" w:cs="Times New Roman"/>
          <w:color w:val="0F0F0F"/>
          <w:w w:val="105"/>
          <w:sz w:val="21"/>
          <w:szCs w:val="21"/>
        </w:rPr>
        <w:t>of</w:t>
      </w:r>
      <w:r w:rsidRPr="006974D8">
        <w:rPr>
          <w:rFonts w:eastAsia="Arial" w:cs="Times New Roman"/>
          <w:color w:val="0F0F0F"/>
          <w:spacing w:val="-4"/>
          <w:w w:val="105"/>
          <w:sz w:val="21"/>
          <w:szCs w:val="21"/>
        </w:rPr>
        <w:t xml:space="preserve"> </w:t>
      </w:r>
      <w:r w:rsidRPr="006974D8">
        <w:rPr>
          <w:rFonts w:eastAsia="Arial" w:cs="Times New Roman"/>
          <w:color w:val="0F0F0F"/>
          <w:w w:val="105"/>
          <w:sz w:val="21"/>
          <w:szCs w:val="21"/>
        </w:rPr>
        <w:t>cardiac</w:t>
      </w:r>
      <w:r w:rsidRPr="006974D8">
        <w:rPr>
          <w:rFonts w:eastAsia="Arial" w:cs="Times New Roman"/>
          <w:color w:val="0F0F0F"/>
          <w:spacing w:val="20"/>
          <w:w w:val="99"/>
          <w:sz w:val="21"/>
          <w:szCs w:val="21"/>
        </w:rPr>
        <w:t xml:space="preserve"> </w:t>
      </w:r>
      <w:r w:rsidRPr="006974D8">
        <w:rPr>
          <w:rFonts w:eastAsia="Arial" w:cs="Times New Roman"/>
          <w:color w:val="0F0F0F"/>
          <w:w w:val="105"/>
          <w:sz w:val="21"/>
          <w:szCs w:val="21"/>
        </w:rPr>
        <w:t>hypertrophy</w:t>
      </w:r>
      <w:r w:rsidRPr="006974D8">
        <w:rPr>
          <w:rFonts w:eastAsia="Arial" w:cs="Times New Roman"/>
          <w:color w:val="0F0F0F"/>
          <w:spacing w:val="29"/>
          <w:w w:val="105"/>
          <w:sz w:val="21"/>
          <w:szCs w:val="21"/>
        </w:rPr>
        <w:t xml:space="preserve"> </w:t>
      </w:r>
      <w:r w:rsidRPr="006974D8">
        <w:rPr>
          <w:rFonts w:eastAsia="Arial" w:cs="Times New Roman"/>
          <w:color w:val="0F0F0F"/>
          <w:w w:val="105"/>
          <w:sz w:val="21"/>
          <w:szCs w:val="21"/>
        </w:rPr>
        <w:t>in</w:t>
      </w:r>
      <w:r w:rsidRPr="006974D8">
        <w:rPr>
          <w:rFonts w:eastAsia="Arial" w:cs="Times New Roman"/>
          <w:color w:val="0F0F0F"/>
          <w:spacing w:val="2"/>
          <w:w w:val="105"/>
          <w:sz w:val="21"/>
          <w:szCs w:val="21"/>
        </w:rPr>
        <w:t xml:space="preserve"> </w:t>
      </w:r>
      <w:r w:rsidRPr="006974D8">
        <w:rPr>
          <w:rFonts w:eastAsia="Arial" w:cs="Times New Roman"/>
          <w:color w:val="0F0F0F"/>
          <w:w w:val="105"/>
          <w:sz w:val="21"/>
          <w:szCs w:val="21"/>
        </w:rPr>
        <w:t>the</w:t>
      </w:r>
      <w:r w:rsidRPr="006974D8">
        <w:rPr>
          <w:rFonts w:eastAsia="Arial" w:cs="Times New Roman"/>
          <w:color w:val="0F0F0F"/>
          <w:spacing w:val="23"/>
          <w:w w:val="105"/>
          <w:sz w:val="21"/>
          <w:szCs w:val="21"/>
        </w:rPr>
        <w:t xml:space="preserve"> </w:t>
      </w:r>
      <w:r w:rsidRPr="006974D8">
        <w:rPr>
          <w:rFonts w:eastAsia="Arial" w:cs="Times New Roman"/>
          <w:color w:val="0F0F0F"/>
          <w:w w:val="105"/>
          <w:sz w:val="21"/>
          <w:szCs w:val="21"/>
        </w:rPr>
        <w:t>development</w:t>
      </w:r>
      <w:r w:rsidRPr="006974D8">
        <w:rPr>
          <w:rFonts w:eastAsia="Arial" w:cs="Times New Roman"/>
          <w:color w:val="0F0F0F"/>
          <w:spacing w:val="43"/>
          <w:w w:val="105"/>
          <w:sz w:val="21"/>
          <w:szCs w:val="21"/>
        </w:rPr>
        <w:t xml:space="preserve"> </w:t>
      </w:r>
      <w:r w:rsidRPr="006974D8">
        <w:rPr>
          <w:rFonts w:eastAsia="Arial" w:cs="Times New Roman"/>
          <w:color w:val="0F0F0F"/>
          <w:w w:val="105"/>
          <w:sz w:val="21"/>
          <w:szCs w:val="21"/>
        </w:rPr>
        <w:t>of</w:t>
      </w:r>
      <w:r w:rsidRPr="006974D8">
        <w:rPr>
          <w:rFonts w:eastAsia="Arial" w:cs="Times New Roman"/>
          <w:color w:val="0F0F0F"/>
          <w:spacing w:val="25"/>
          <w:w w:val="105"/>
          <w:sz w:val="21"/>
          <w:szCs w:val="21"/>
        </w:rPr>
        <w:t xml:space="preserve"> </w:t>
      </w:r>
      <w:r w:rsidRPr="006974D8">
        <w:rPr>
          <w:rFonts w:eastAsia="Arial" w:cs="Times New Roman"/>
          <w:color w:val="0F0F0F"/>
          <w:w w:val="105"/>
          <w:sz w:val="21"/>
          <w:szCs w:val="21"/>
        </w:rPr>
        <w:t>heart</w:t>
      </w:r>
      <w:r w:rsidRPr="006974D8">
        <w:rPr>
          <w:rFonts w:eastAsia="Arial" w:cs="Times New Roman"/>
          <w:color w:val="0F0F0F"/>
          <w:spacing w:val="19"/>
          <w:w w:val="105"/>
          <w:sz w:val="21"/>
          <w:szCs w:val="21"/>
        </w:rPr>
        <w:t xml:space="preserve"> </w:t>
      </w:r>
      <w:r w:rsidRPr="006974D8">
        <w:rPr>
          <w:rFonts w:eastAsia="Arial" w:cs="Times New Roman"/>
          <w:color w:val="0F0F0F"/>
          <w:w w:val="105"/>
          <w:sz w:val="21"/>
          <w:szCs w:val="21"/>
        </w:rPr>
        <w:t>failure.</w:t>
      </w:r>
      <w:r w:rsidRPr="006974D8">
        <w:rPr>
          <w:rFonts w:eastAsia="Arial" w:cs="Times New Roman"/>
          <w:color w:val="0F0F0F"/>
          <w:spacing w:val="27"/>
          <w:w w:val="105"/>
          <w:sz w:val="21"/>
          <w:szCs w:val="21"/>
        </w:rPr>
        <w:t xml:space="preserve"> </w:t>
      </w:r>
      <w:r w:rsidRPr="006974D8">
        <w:rPr>
          <w:rFonts w:eastAsia="Arial" w:cs="Times New Roman"/>
          <w:color w:val="0F0F0F"/>
          <w:w w:val="105"/>
          <w:sz w:val="21"/>
          <w:szCs w:val="21"/>
        </w:rPr>
        <w:t>Compare</w:t>
      </w:r>
      <w:r w:rsidRPr="006974D8">
        <w:rPr>
          <w:rFonts w:eastAsia="Arial" w:cs="Times New Roman"/>
          <w:color w:val="0F0F0F"/>
          <w:spacing w:val="33"/>
          <w:w w:val="105"/>
          <w:sz w:val="21"/>
          <w:szCs w:val="21"/>
        </w:rPr>
        <w:t xml:space="preserve"> </w:t>
      </w:r>
      <w:r w:rsidRPr="006974D8">
        <w:rPr>
          <w:rFonts w:eastAsia="Arial" w:cs="Times New Roman"/>
          <w:color w:val="0F0F0F"/>
          <w:w w:val="105"/>
          <w:sz w:val="21"/>
          <w:szCs w:val="21"/>
        </w:rPr>
        <w:t>and</w:t>
      </w:r>
      <w:r w:rsidRPr="006974D8">
        <w:rPr>
          <w:rFonts w:eastAsia="Arial" w:cs="Times New Roman"/>
          <w:color w:val="0F0F0F"/>
          <w:spacing w:val="24"/>
          <w:w w:val="105"/>
          <w:sz w:val="21"/>
          <w:szCs w:val="21"/>
        </w:rPr>
        <w:t xml:space="preserve"> </w:t>
      </w:r>
      <w:r w:rsidRPr="006974D8">
        <w:rPr>
          <w:rFonts w:eastAsia="Arial" w:cs="Times New Roman"/>
          <w:color w:val="0F0F0F"/>
          <w:w w:val="105"/>
          <w:sz w:val="21"/>
          <w:szCs w:val="21"/>
        </w:rPr>
        <w:t>contrast</w:t>
      </w:r>
      <w:r w:rsidRPr="006974D8">
        <w:rPr>
          <w:rFonts w:eastAsia="Arial" w:cs="Times New Roman"/>
          <w:color w:val="0F0F0F"/>
          <w:spacing w:val="40"/>
          <w:w w:val="105"/>
          <w:sz w:val="21"/>
          <w:szCs w:val="21"/>
        </w:rPr>
        <w:t xml:space="preserve"> </w:t>
      </w:r>
      <w:r w:rsidRPr="006974D8">
        <w:rPr>
          <w:rFonts w:eastAsia="Arial" w:cs="Times New Roman"/>
          <w:color w:val="0F0F0F"/>
          <w:w w:val="105"/>
          <w:sz w:val="21"/>
          <w:szCs w:val="21"/>
        </w:rPr>
        <w:t>right-sided,</w:t>
      </w:r>
      <w:r w:rsidRPr="006974D8">
        <w:rPr>
          <w:rFonts w:eastAsia="Arial" w:cs="Times New Roman"/>
          <w:color w:val="0F0F0F"/>
          <w:spacing w:val="31"/>
          <w:w w:val="105"/>
          <w:sz w:val="21"/>
          <w:szCs w:val="21"/>
        </w:rPr>
        <w:t xml:space="preserve"> </w:t>
      </w:r>
      <w:r w:rsidRPr="006974D8">
        <w:rPr>
          <w:rFonts w:eastAsia="Arial" w:cs="Times New Roman"/>
          <w:color w:val="0F0F0F"/>
          <w:w w:val="105"/>
          <w:sz w:val="21"/>
          <w:szCs w:val="21"/>
        </w:rPr>
        <w:t>left-sided, and</w:t>
      </w:r>
      <w:r w:rsidRPr="006974D8">
        <w:rPr>
          <w:rFonts w:eastAsia="Arial" w:cs="Times New Roman"/>
          <w:color w:val="0F0F0F"/>
          <w:spacing w:val="5"/>
          <w:w w:val="105"/>
          <w:sz w:val="21"/>
          <w:szCs w:val="21"/>
        </w:rPr>
        <w:t xml:space="preserve"> </w:t>
      </w:r>
      <w:r w:rsidRPr="006974D8">
        <w:rPr>
          <w:rFonts w:eastAsia="Arial" w:cs="Times New Roman"/>
          <w:color w:val="0F0F0F"/>
          <w:w w:val="105"/>
          <w:sz w:val="21"/>
          <w:szCs w:val="21"/>
        </w:rPr>
        <w:t>combined</w:t>
      </w:r>
      <w:r w:rsidRPr="006974D8">
        <w:rPr>
          <w:rFonts w:eastAsia="Arial" w:cs="Times New Roman"/>
          <w:color w:val="0F0F0F"/>
          <w:spacing w:val="17"/>
          <w:w w:val="105"/>
          <w:sz w:val="21"/>
          <w:szCs w:val="21"/>
        </w:rPr>
        <w:t xml:space="preserve"> </w:t>
      </w:r>
      <w:r w:rsidRPr="006974D8">
        <w:rPr>
          <w:rFonts w:eastAsia="Arial" w:cs="Times New Roman"/>
          <w:color w:val="0F0F0F"/>
          <w:w w:val="105"/>
          <w:sz w:val="21"/>
          <w:szCs w:val="21"/>
        </w:rPr>
        <w:t>heart</w:t>
      </w:r>
      <w:r w:rsidRPr="006974D8">
        <w:rPr>
          <w:rFonts w:eastAsia="Arial" w:cs="Times New Roman"/>
          <w:color w:val="0F0F0F"/>
          <w:spacing w:val="1"/>
          <w:w w:val="105"/>
          <w:sz w:val="21"/>
          <w:szCs w:val="21"/>
        </w:rPr>
        <w:t xml:space="preserve"> </w:t>
      </w:r>
      <w:r w:rsidRPr="006974D8">
        <w:rPr>
          <w:rFonts w:eastAsia="Arial" w:cs="Times New Roman"/>
          <w:color w:val="0F0F0F"/>
          <w:w w:val="105"/>
          <w:sz w:val="21"/>
          <w:szCs w:val="21"/>
        </w:rPr>
        <w:t>failure</w:t>
      </w:r>
      <w:r w:rsidRPr="006974D8">
        <w:rPr>
          <w:rFonts w:eastAsia="Arial" w:cs="Times New Roman"/>
          <w:color w:val="0F0F0F"/>
          <w:spacing w:val="11"/>
          <w:w w:val="105"/>
          <w:sz w:val="21"/>
          <w:szCs w:val="21"/>
        </w:rPr>
        <w:t xml:space="preserve"> </w:t>
      </w:r>
      <w:r w:rsidRPr="006974D8">
        <w:rPr>
          <w:rFonts w:eastAsia="Arial" w:cs="Times New Roman"/>
          <w:color w:val="0F0F0F"/>
          <w:w w:val="105"/>
          <w:sz w:val="21"/>
          <w:szCs w:val="21"/>
        </w:rPr>
        <w:t>in</w:t>
      </w:r>
      <w:r w:rsidRPr="006974D8">
        <w:rPr>
          <w:rFonts w:eastAsia="Arial" w:cs="Times New Roman"/>
          <w:color w:val="0F0F0F"/>
          <w:spacing w:val="-9"/>
          <w:w w:val="105"/>
          <w:sz w:val="21"/>
          <w:szCs w:val="21"/>
        </w:rPr>
        <w:t xml:space="preserve"> </w:t>
      </w:r>
      <w:r w:rsidRPr="006974D8">
        <w:rPr>
          <w:rFonts w:eastAsia="Arial" w:cs="Times New Roman"/>
          <w:color w:val="0F0F0F"/>
          <w:w w:val="105"/>
          <w:sz w:val="21"/>
          <w:szCs w:val="21"/>
        </w:rPr>
        <w:t>terms</w:t>
      </w:r>
      <w:r w:rsidRPr="006974D8">
        <w:rPr>
          <w:rFonts w:eastAsia="Arial" w:cs="Times New Roman"/>
          <w:color w:val="0F0F0F"/>
          <w:spacing w:val="6"/>
          <w:w w:val="105"/>
          <w:sz w:val="21"/>
          <w:szCs w:val="21"/>
        </w:rPr>
        <w:t xml:space="preserve"> </w:t>
      </w:r>
      <w:r w:rsidRPr="006974D8">
        <w:rPr>
          <w:rFonts w:eastAsia="Arial" w:cs="Times New Roman"/>
          <w:color w:val="0F0F0F"/>
          <w:w w:val="105"/>
          <w:sz w:val="21"/>
          <w:szCs w:val="21"/>
        </w:rPr>
        <w:t>of</w:t>
      </w:r>
      <w:r w:rsidRPr="006974D8">
        <w:rPr>
          <w:rFonts w:eastAsia="Arial" w:cs="Times New Roman"/>
          <w:color w:val="0F0F0F"/>
          <w:spacing w:val="6"/>
          <w:w w:val="105"/>
          <w:sz w:val="21"/>
          <w:szCs w:val="21"/>
        </w:rPr>
        <w:t xml:space="preserve"> </w:t>
      </w:r>
      <w:r w:rsidRPr="006974D8">
        <w:rPr>
          <w:rFonts w:eastAsia="Arial" w:cs="Times New Roman"/>
          <w:color w:val="0F0F0F"/>
          <w:w w:val="105"/>
          <w:sz w:val="21"/>
          <w:szCs w:val="21"/>
        </w:rPr>
        <w:t>principal</w:t>
      </w:r>
      <w:r w:rsidRPr="006974D8">
        <w:rPr>
          <w:rFonts w:eastAsia="Arial" w:cs="Times New Roman"/>
          <w:color w:val="0F0F0F"/>
          <w:spacing w:val="4"/>
          <w:w w:val="105"/>
          <w:sz w:val="21"/>
          <w:szCs w:val="21"/>
        </w:rPr>
        <w:t xml:space="preserve"> </w:t>
      </w:r>
      <w:r w:rsidRPr="006974D8">
        <w:rPr>
          <w:rFonts w:eastAsia="Arial" w:cs="Times New Roman"/>
          <w:color w:val="0F0F0F"/>
          <w:w w:val="105"/>
          <w:sz w:val="21"/>
          <w:szCs w:val="21"/>
        </w:rPr>
        <w:t>causes</w:t>
      </w:r>
      <w:r w:rsidRPr="006974D8">
        <w:rPr>
          <w:rFonts w:eastAsia="Arial" w:cs="Times New Roman"/>
          <w:color w:val="0F0F0F"/>
          <w:spacing w:val="11"/>
          <w:w w:val="105"/>
          <w:sz w:val="21"/>
          <w:szCs w:val="21"/>
        </w:rPr>
        <w:t xml:space="preserve"> </w:t>
      </w:r>
      <w:r w:rsidRPr="006974D8">
        <w:rPr>
          <w:rFonts w:eastAsia="Arial" w:cs="Times New Roman"/>
          <w:color w:val="0F0F0F"/>
          <w:w w:val="105"/>
          <w:sz w:val="21"/>
          <w:szCs w:val="21"/>
        </w:rPr>
        <w:t>and</w:t>
      </w:r>
      <w:r w:rsidRPr="006974D8">
        <w:rPr>
          <w:rFonts w:eastAsia="Arial" w:cs="Times New Roman"/>
          <w:color w:val="0F0F0F"/>
          <w:spacing w:val="8"/>
          <w:w w:val="105"/>
          <w:sz w:val="21"/>
          <w:szCs w:val="21"/>
        </w:rPr>
        <w:t xml:space="preserve"> </w:t>
      </w:r>
      <w:r w:rsidRPr="006974D8">
        <w:rPr>
          <w:rFonts w:eastAsia="Arial" w:cs="Times New Roman"/>
          <w:color w:val="0F0F0F"/>
          <w:w w:val="105"/>
          <w:sz w:val="21"/>
          <w:szCs w:val="21"/>
        </w:rPr>
        <w:t>mechanisms,</w:t>
      </w:r>
      <w:r w:rsidRPr="006974D8">
        <w:rPr>
          <w:rFonts w:eastAsia="Arial" w:cs="Times New Roman"/>
          <w:color w:val="0F0F0F"/>
          <w:spacing w:val="9"/>
          <w:w w:val="105"/>
          <w:sz w:val="21"/>
          <w:szCs w:val="21"/>
        </w:rPr>
        <w:t xml:space="preserve"> </w:t>
      </w:r>
      <w:r w:rsidRPr="006974D8">
        <w:rPr>
          <w:rFonts w:eastAsia="Arial" w:cs="Times New Roman"/>
          <w:color w:val="0F0F0F"/>
          <w:w w:val="105"/>
          <w:sz w:val="21"/>
          <w:szCs w:val="21"/>
        </w:rPr>
        <w:t>signs</w:t>
      </w:r>
      <w:r w:rsidRPr="006974D8">
        <w:rPr>
          <w:rFonts w:eastAsia="Arial" w:cs="Times New Roman"/>
          <w:color w:val="0F0F0F"/>
          <w:spacing w:val="10"/>
          <w:w w:val="105"/>
          <w:sz w:val="21"/>
          <w:szCs w:val="21"/>
        </w:rPr>
        <w:t xml:space="preserve"> </w:t>
      </w:r>
      <w:r w:rsidRPr="006974D8">
        <w:rPr>
          <w:rFonts w:eastAsia="Arial" w:cs="Times New Roman"/>
          <w:color w:val="0F0F0F"/>
          <w:w w:val="105"/>
          <w:sz w:val="21"/>
          <w:szCs w:val="21"/>
        </w:rPr>
        <w:t>and</w:t>
      </w:r>
      <w:r w:rsidRPr="006974D8">
        <w:rPr>
          <w:rFonts w:eastAsia="Arial" w:cs="Times New Roman"/>
          <w:color w:val="0F0F0F"/>
          <w:spacing w:val="5"/>
          <w:w w:val="105"/>
          <w:sz w:val="21"/>
          <w:szCs w:val="21"/>
        </w:rPr>
        <w:t xml:space="preserve"> </w:t>
      </w:r>
      <w:r w:rsidRPr="006974D8">
        <w:rPr>
          <w:rFonts w:eastAsia="Arial" w:cs="Times New Roman"/>
          <w:color w:val="0F0F0F"/>
          <w:w w:val="105"/>
          <w:sz w:val="21"/>
          <w:szCs w:val="21"/>
        </w:rPr>
        <w:t>symptoms,</w:t>
      </w:r>
      <w:r w:rsidRPr="006974D8">
        <w:rPr>
          <w:rFonts w:eastAsia="Arial" w:cs="Times New Roman"/>
          <w:color w:val="0F0F0F"/>
          <w:w w:val="102"/>
          <w:sz w:val="21"/>
          <w:szCs w:val="21"/>
        </w:rPr>
        <w:t xml:space="preserve"> </w:t>
      </w:r>
      <w:r w:rsidRPr="006974D8">
        <w:rPr>
          <w:rFonts w:eastAsia="Arial" w:cs="Times New Roman"/>
          <w:color w:val="0F0F0F"/>
          <w:w w:val="105"/>
          <w:sz w:val="21"/>
          <w:szCs w:val="21"/>
        </w:rPr>
        <w:t>and</w:t>
      </w:r>
      <w:r w:rsidRPr="006974D8">
        <w:rPr>
          <w:rFonts w:eastAsia="Arial" w:cs="Times New Roman"/>
          <w:color w:val="0F0F0F"/>
          <w:spacing w:val="-35"/>
          <w:w w:val="105"/>
          <w:sz w:val="21"/>
          <w:szCs w:val="21"/>
        </w:rPr>
        <w:t xml:space="preserve"> </w:t>
      </w:r>
      <w:r w:rsidRPr="006974D8">
        <w:rPr>
          <w:rFonts w:eastAsia="Arial" w:cs="Times New Roman"/>
          <w:color w:val="0F0F0F"/>
          <w:w w:val="105"/>
          <w:sz w:val="21"/>
          <w:szCs w:val="21"/>
        </w:rPr>
        <w:t>systemic</w:t>
      </w:r>
      <w:r w:rsidRPr="006974D8">
        <w:rPr>
          <w:rFonts w:eastAsia="Arial" w:cs="Times New Roman"/>
          <w:color w:val="0F0F0F"/>
          <w:spacing w:val="-20"/>
          <w:w w:val="105"/>
          <w:sz w:val="21"/>
          <w:szCs w:val="21"/>
        </w:rPr>
        <w:t xml:space="preserve"> </w:t>
      </w:r>
      <w:r w:rsidRPr="006974D8">
        <w:rPr>
          <w:rFonts w:eastAsia="Arial" w:cs="Times New Roman"/>
          <w:color w:val="0F0F0F"/>
          <w:w w:val="105"/>
          <w:sz w:val="21"/>
          <w:szCs w:val="21"/>
        </w:rPr>
        <w:t>morphology.</w:t>
      </w:r>
    </w:p>
    <w:p w14:paraId="2A8A55C3" w14:textId="77777777" w:rsidR="006974D8" w:rsidRPr="006974D8" w:rsidRDefault="006974D8" w:rsidP="006974D8">
      <w:pPr>
        <w:widowControl w:val="0"/>
        <w:spacing w:before="7" w:after="0" w:line="240" w:lineRule="auto"/>
        <w:rPr>
          <w:rFonts w:eastAsia="Arial" w:cs="Arial"/>
          <w:sz w:val="25"/>
          <w:szCs w:val="25"/>
        </w:rPr>
      </w:pPr>
    </w:p>
    <w:p w14:paraId="1808DDE1" w14:textId="77777777" w:rsidR="006974D8" w:rsidRPr="006974D8" w:rsidRDefault="006974D8" w:rsidP="006974D8">
      <w:pPr>
        <w:widowControl w:val="0"/>
        <w:spacing w:after="0" w:line="280" w:lineRule="auto"/>
        <w:ind w:left="820" w:right="123" w:hanging="705"/>
        <w:jc w:val="both"/>
        <w:rPr>
          <w:rFonts w:eastAsia="Arial" w:cs="Times New Roman"/>
          <w:sz w:val="21"/>
          <w:szCs w:val="21"/>
        </w:rPr>
      </w:pPr>
      <w:r w:rsidRPr="006974D8">
        <w:rPr>
          <w:rFonts w:ascii="Times New Roman" w:eastAsia="Arial" w:cs="Times New Roman"/>
          <w:color w:val="0F0F0F"/>
          <w:w w:val="105"/>
          <w:szCs w:val="21"/>
        </w:rPr>
        <w:t>3.</w:t>
      </w:r>
      <w:r w:rsidRPr="006974D8">
        <w:rPr>
          <w:rFonts w:ascii="Times New Roman" w:eastAsia="Arial" w:cs="Times New Roman"/>
          <w:color w:val="0F0F0F"/>
          <w:spacing w:val="44"/>
          <w:w w:val="105"/>
          <w:szCs w:val="21"/>
        </w:rPr>
        <w:t xml:space="preserve"> </w:t>
      </w:r>
      <w:r w:rsidRPr="006974D8">
        <w:rPr>
          <w:rFonts w:ascii="Times New Roman" w:eastAsia="Arial" w:cs="Times New Roman"/>
          <w:color w:val="0F0F0F"/>
          <w:spacing w:val="44"/>
          <w:w w:val="105"/>
          <w:szCs w:val="21"/>
        </w:rPr>
        <w:tab/>
      </w:r>
      <w:r w:rsidRPr="006974D8">
        <w:rPr>
          <w:rFonts w:eastAsia="Arial" w:cs="Times New Roman"/>
          <w:color w:val="0F0F0F"/>
          <w:w w:val="105"/>
          <w:sz w:val="21"/>
          <w:szCs w:val="21"/>
        </w:rPr>
        <w:t>List</w:t>
      </w:r>
      <w:r w:rsidRPr="006974D8">
        <w:rPr>
          <w:rFonts w:eastAsia="Arial" w:cs="Times New Roman"/>
          <w:color w:val="0F0F0F"/>
          <w:spacing w:val="36"/>
          <w:w w:val="105"/>
          <w:sz w:val="21"/>
          <w:szCs w:val="21"/>
        </w:rPr>
        <w:t xml:space="preserve"> </w:t>
      </w:r>
      <w:r w:rsidRPr="006974D8">
        <w:rPr>
          <w:rFonts w:eastAsia="Arial" w:cs="Times New Roman"/>
          <w:color w:val="0F0F0F"/>
          <w:w w:val="105"/>
          <w:sz w:val="21"/>
          <w:szCs w:val="21"/>
        </w:rPr>
        <w:t>the</w:t>
      </w:r>
      <w:r w:rsidRPr="006974D8">
        <w:rPr>
          <w:rFonts w:eastAsia="Arial" w:cs="Times New Roman"/>
          <w:color w:val="0F0F0F"/>
          <w:spacing w:val="41"/>
          <w:w w:val="105"/>
          <w:sz w:val="21"/>
          <w:szCs w:val="21"/>
        </w:rPr>
        <w:t xml:space="preserve"> </w:t>
      </w:r>
      <w:r w:rsidRPr="006974D8">
        <w:rPr>
          <w:rFonts w:eastAsia="Arial" w:cs="Times New Roman"/>
          <w:color w:val="0F0F0F"/>
          <w:w w:val="105"/>
          <w:sz w:val="21"/>
          <w:szCs w:val="21"/>
        </w:rPr>
        <w:t>three</w:t>
      </w:r>
      <w:r w:rsidRPr="006974D8">
        <w:rPr>
          <w:rFonts w:eastAsia="Arial" w:cs="Times New Roman"/>
          <w:color w:val="0F0F0F"/>
          <w:spacing w:val="3"/>
          <w:w w:val="105"/>
          <w:sz w:val="21"/>
          <w:szCs w:val="21"/>
        </w:rPr>
        <w:t xml:space="preserve"> </w:t>
      </w:r>
      <w:r w:rsidRPr="006974D8">
        <w:rPr>
          <w:rFonts w:eastAsia="Arial" w:cs="Times New Roman"/>
          <w:color w:val="0F0F0F"/>
          <w:w w:val="105"/>
          <w:sz w:val="21"/>
          <w:szCs w:val="21"/>
        </w:rPr>
        <w:t>(3)</w:t>
      </w:r>
      <w:r w:rsidRPr="006974D8">
        <w:rPr>
          <w:rFonts w:eastAsia="Arial" w:cs="Times New Roman"/>
          <w:color w:val="0F0F0F"/>
          <w:spacing w:val="51"/>
          <w:w w:val="105"/>
          <w:sz w:val="21"/>
          <w:szCs w:val="21"/>
        </w:rPr>
        <w:t xml:space="preserve"> </w:t>
      </w:r>
      <w:r w:rsidRPr="006974D8">
        <w:rPr>
          <w:rFonts w:eastAsia="Arial" w:cs="Times New Roman"/>
          <w:color w:val="0F0F0F"/>
          <w:w w:val="105"/>
          <w:sz w:val="21"/>
          <w:szCs w:val="21"/>
        </w:rPr>
        <w:t>principal</w:t>
      </w:r>
      <w:r w:rsidRPr="006974D8">
        <w:rPr>
          <w:rFonts w:eastAsia="Arial" w:cs="Times New Roman"/>
          <w:color w:val="0F0F0F"/>
          <w:spacing w:val="47"/>
          <w:w w:val="105"/>
          <w:sz w:val="21"/>
          <w:szCs w:val="21"/>
        </w:rPr>
        <w:t xml:space="preserve"> </w:t>
      </w:r>
      <w:r w:rsidRPr="006974D8">
        <w:rPr>
          <w:rFonts w:eastAsia="Arial" w:cs="Times New Roman"/>
          <w:color w:val="0F0F0F"/>
          <w:w w:val="105"/>
          <w:sz w:val="21"/>
          <w:szCs w:val="21"/>
        </w:rPr>
        <w:t>causes</w:t>
      </w:r>
      <w:r w:rsidRPr="006974D8">
        <w:rPr>
          <w:rFonts w:eastAsia="Arial" w:cs="Times New Roman"/>
          <w:color w:val="0F0F0F"/>
          <w:spacing w:val="47"/>
          <w:w w:val="105"/>
          <w:sz w:val="21"/>
          <w:szCs w:val="21"/>
        </w:rPr>
        <w:t xml:space="preserve"> </w:t>
      </w:r>
      <w:r w:rsidRPr="006974D8">
        <w:rPr>
          <w:rFonts w:eastAsia="Arial" w:cs="Times New Roman"/>
          <w:color w:val="0F0F0F"/>
          <w:w w:val="105"/>
          <w:sz w:val="21"/>
          <w:szCs w:val="21"/>
        </w:rPr>
        <w:t>of</w:t>
      </w:r>
      <w:r w:rsidRPr="006974D8">
        <w:rPr>
          <w:rFonts w:eastAsia="Arial" w:cs="Times New Roman"/>
          <w:color w:val="0F0F0F"/>
          <w:spacing w:val="52"/>
          <w:w w:val="105"/>
          <w:sz w:val="21"/>
          <w:szCs w:val="21"/>
        </w:rPr>
        <w:t xml:space="preserve"> </w:t>
      </w:r>
      <w:r w:rsidRPr="006974D8">
        <w:rPr>
          <w:rFonts w:eastAsia="Arial" w:cs="Times New Roman"/>
          <w:color w:val="0F0F0F"/>
          <w:w w:val="105"/>
          <w:sz w:val="21"/>
          <w:szCs w:val="21"/>
        </w:rPr>
        <w:t>myocardial</w:t>
      </w:r>
      <w:r w:rsidRPr="006974D8">
        <w:rPr>
          <w:rFonts w:eastAsia="Arial" w:cs="Times New Roman"/>
          <w:color w:val="0F0F0F"/>
          <w:spacing w:val="59"/>
          <w:w w:val="105"/>
          <w:sz w:val="21"/>
          <w:szCs w:val="21"/>
        </w:rPr>
        <w:t xml:space="preserve"> </w:t>
      </w:r>
      <w:r w:rsidRPr="006974D8">
        <w:rPr>
          <w:rFonts w:eastAsia="Arial" w:cs="Times New Roman"/>
          <w:color w:val="0F0F0F"/>
          <w:w w:val="105"/>
          <w:sz w:val="21"/>
          <w:szCs w:val="21"/>
        </w:rPr>
        <w:t>hypoxia.</w:t>
      </w:r>
      <w:r w:rsidRPr="006974D8">
        <w:rPr>
          <w:rFonts w:eastAsia="Arial" w:cs="Times New Roman"/>
          <w:color w:val="0F0F0F"/>
          <w:spacing w:val="47"/>
          <w:w w:val="105"/>
          <w:sz w:val="21"/>
          <w:szCs w:val="21"/>
        </w:rPr>
        <w:t xml:space="preserve"> </w:t>
      </w:r>
      <w:r w:rsidRPr="006974D8">
        <w:rPr>
          <w:rFonts w:eastAsia="Arial" w:cs="Times New Roman"/>
          <w:color w:val="0F0F0F"/>
          <w:w w:val="105"/>
          <w:sz w:val="21"/>
          <w:szCs w:val="21"/>
        </w:rPr>
        <w:t>State</w:t>
      </w:r>
      <w:r w:rsidRPr="006974D8">
        <w:rPr>
          <w:rFonts w:eastAsia="Arial" w:cs="Times New Roman"/>
          <w:color w:val="0F0F0F"/>
          <w:spacing w:val="49"/>
          <w:w w:val="105"/>
          <w:sz w:val="21"/>
          <w:szCs w:val="21"/>
        </w:rPr>
        <w:t xml:space="preserve"> </w:t>
      </w:r>
      <w:r w:rsidRPr="006974D8">
        <w:rPr>
          <w:rFonts w:eastAsia="Arial" w:cs="Times New Roman"/>
          <w:color w:val="0F0F0F"/>
          <w:w w:val="105"/>
          <w:sz w:val="21"/>
          <w:szCs w:val="21"/>
        </w:rPr>
        <w:t>which</w:t>
      </w:r>
      <w:r w:rsidRPr="006974D8">
        <w:rPr>
          <w:rFonts w:eastAsia="Arial" w:cs="Times New Roman"/>
          <w:color w:val="0F0F0F"/>
          <w:spacing w:val="56"/>
          <w:w w:val="105"/>
          <w:sz w:val="21"/>
          <w:szCs w:val="21"/>
        </w:rPr>
        <w:t xml:space="preserve"> </w:t>
      </w:r>
      <w:r w:rsidRPr="006974D8">
        <w:rPr>
          <w:rFonts w:eastAsia="Arial" w:cs="Times New Roman"/>
          <w:color w:val="0F0F0F"/>
          <w:w w:val="105"/>
          <w:sz w:val="21"/>
          <w:szCs w:val="21"/>
        </w:rPr>
        <w:t>of</w:t>
      </w:r>
      <w:r w:rsidRPr="006974D8">
        <w:rPr>
          <w:rFonts w:eastAsia="Arial" w:cs="Times New Roman"/>
          <w:color w:val="0F0F0F"/>
          <w:spacing w:val="39"/>
          <w:w w:val="105"/>
          <w:sz w:val="21"/>
          <w:szCs w:val="21"/>
        </w:rPr>
        <w:t xml:space="preserve"> </w:t>
      </w:r>
      <w:r w:rsidRPr="006974D8">
        <w:rPr>
          <w:rFonts w:eastAsia="Arial" w:cs="Times New Roman"/>
          <w:color w:val="0F0F0F"/>
          <w:w w:val="105"/>
          <w:sz w:val="21"/>
          <w:szCs w:val="21"/>
        </w:rPr>
        <w:t>the</w:t>
      </w:r>
      <w:r w:rsidRPr="006974D8">
        <w:rPr>
          <w:rFonts w:eastAsia="Arial" w:cs="Times New Roman"/>
          <w:color w:val="0F0F0F"/>
          <w:spacing w:val="44"/>
          <w:w w:val="105"/>
          <w:sz w:val="21"/>
          <w:szCs w:val="21"/>
        </w:rPr>
        <w:t xml:space="preserve"> </w:t>
      </w:r>
      <w:r w:rsidRPr="006974D8">
        <w:rPr>
          <w:rFonts w:eastAsia="Arial" w:cs="Times New Roman"/>
          <w:color w:val="0F0F0F"/>
          <w:w w:val="105"/>
          <w:sz w:val="21"/>
          <w:szCs w:val="21"/>
        </w:rPr>
        <w:t>three</w:t>
      </w:r>
      <w:r w:rsidRPr="006974D8">
        <w:rPr>
          <w:rFonts w:eastAsia="Arial" w:cs="Times New Roman"/>
          <w:color w:val="0F0F0F"/>
          <w:spacing w:val="60"/>
          <w:w w:val="105"/>
          <w:sz w:val="21"/>
          <w:szCs w:val="21"/>
        </w:rPr>
        <w:t xml:space="preserve"> </w:t>
      </w:r>
      <w:r w:rsidRPr="006974D8">
        <w:rPr>
          <w:rFonts w:eastAsia="Arial" w:cs="Times New Roman"/>
          <w:color w:val="0F0F0F"/>
          <w:w w:val="105"/>
          <w:sz w:val="21"/>
          <w:szCs w:val="21"/>
        </w:rPr>
        <w:t>is</w:t>
      </w:r>
      <w:r w:rsidRPr="006974D8">
        <w:rPr>
          <w:rFonts w:eastAsia="Arial" w:cs="Times New Roman"/>
          <w:color w:val="0F0F0F"/>
          <w:spacing w:val="45"/>
          <w:w w:val="105"/>
          <w:sz w:val="21"/>
          <w:szCs w:val="21"/>
        </w:rPr>
        <w:t xml:space="preserve"> </w:t>
      </w:r>
      <w:r w:rsidRPr="006974D8">
        <w:rPr>
          <w:rFonts w:eastAsia="Arial" w:cs="Times New Roman"/>
          <w:color w:val="0F0F0F"/>
          <w:w w:val="105"/>
          <w:sz w:val="21"/>
          <w:szCs w:val="21"/>
        </w:rPr>
        <w:t>most</w:t>
      </w:r>
      <w:r w:rsidRPr="006974D8">
        <w:rPr>
          <w:rFonts w:eastAsia="Arial" w:cs="Times New Roman"/>
          <w:color w:val="0F0F0F"/>
          <w:w w:val="102"/>
          <w:sz w:val="21"/>
          <w:szCs w:val="21"/>
        </w:rPr>
        <w:t xml:space="preserve"> </w:t>
      </w:r>
      <w:r w:rsidRPr="006974D8">
        <w:rPr>
          <w:rFonts w:eastAsia="Arial" w:cs="Times New Roman"/>
          <w:color w:val="0F0F0F"/>
          <w:w w:val="105"/>
          <w:sz w:val="21"/>
          <w:szCs w:val="21"/>
        </w:rPr>
        <w:t>common.</w:t>
      </w:r>
    </w:p>
    <w:p w14:paraId="2734B185" w14:textId="77777777" w:rsidR="006974D8" w:rsidRPr="006974D8" w:rsidRDefault="006974D8" w:rsidP="006974D8">
      <w:pPr>
        <w:widowControl w:val="0"/>
        <w:spacing w:before="3" w:after="0" w:line="240" w:lineRule="auto"/>
        <w:rPr>
          <w:rFonts w:eastAsia="Arial" w:cs="Arial"/>
          <w:sz w:val="26"/>
          <w:szCs w:val="26"/>
        </w:rPr>
      </w:pPr>
    </w:p>
    <w:p w14:paraId="2B8AF84F" w14:textId="743FCCBB" w:rsidR="006974D8" w:rsidRPr="006974D8" w:rsidRDefault="006974D8" w:rsidP="00AB0D16">
      <w:pPr>
        <w:widowControl w:val="0"/>
        <w:numPr>
          <w:ilvl w:val="0"/>
          <w:numId w:val="41"/>
        </w:numPr>
        <w:tabs>
          <w:tab w:val="left" w:pos="835"/>
        </w:tabs>
        <w:spacing w:after="0" w:line="289" w:lineRule="auto"/>
        <w:ind w:right="124" w:hanging="710"/>
        <w:jc w:val="both"/>
        <w:rPr>
          <w:rFonts w:eastAsia="Arial" w:cs="Times New Roman"/>
          <w:sz w:val="21"/>
          <w:szCs w:val="21"/>
        </w:rPr>
      </w:pPr>
      <w:r w:rsidRPr="006974D8">
        <w:rPr>
          <w:rFonts w:eastAsia="Arial" w:cs="Times New Roman"/>
          <w:color w:val="0F0F0F"/>
          <w:w w:val="105"/>
          <w:sz w:val="21"/>
          <w:szCs w:val="21"/>
        </w:rPr>
        <w:t>Describe</w:t>
      </w:r>
      <w:r w:rsidRPr="006974D8">
        <w:rPr>
          <w:rFonts w:eastAsia="Arial" w:cs="Times New Roman"/>
          <w:color w:val="0F0F0F"/>
          <w:spacing w:val="2"/>
          <w:w w:val="105"/>
          <w:sz w:val="21"/>
          <w:szCs w:val="21"/>
        </w:rPr>
        <w:t xml:space="preserve"> </w:t>
      </w:r>
      <w:r w:rsidRPr="006974D8">
        <w:rPr>
          <w:rFonts w:eastAsia="Arial" w:cs="Times New Roman"/>
          <w:color w:val="0F0F0F"/>
          <w:w w:val="105"/>
          <w:sz w:val="21"/>
          <w:szCs w:val="21"/>
        </w:rPr>
        <w:t>the</w:t>
      </w:r>
      <w:r w:rsidRPr="006974D8">
        <w:rPr>
          <w:rFonts w:eastAsia="Arial" w:cs="Times New Roman"/>
          <w:color w:val="0F0F0F"/>
          <w:spacing w:val="-1"/>
          <w:w w:val="105"/>
          <w:sz w:val="21"/>
          <w:szCs w:val="21"/>
        </w:rPr>
        <w:t xml:space="preserve"> </w:t>
      </w:r>
      <w:r w:rsidRPr="006974D8">
        <w:rPr>
          <w:rFonts w:eastAsia="Arial" w:cs="Times New Roman"/>
          <w:color w:val="0F0F0F"/>
          <w:w w:val="105"/>
          <w:sz w:val="21"/>
          <w:szCs w:val="21"/>
        </w:rPr>
        <w:t>four</w:t>
      </w:r>
      <w:r w:rsidRPr="006974D8">
        <w:rPr>
          <w:rFonts w:eastAsia="Arial" w:cs="Times New Roman"/>
          <w:color w:val="0F0F0F"/>
          <w:spacing w:val="15"/>
          <w:w w:val="105"/>
          <w:sz w:val="21"/>
          <w:szCs w:val="21"/>
        </w:rPr>
        <w:t xml:space="preserve"> </w:t>
      </w:r>
      <w:r w:rsidRPr="006974D8">
        <w:rPr>
          <w:rFonts w:eastAsia="Arial" w:cs="Times New Roman"/>
          <w:color w:val="0F0F0F"/>
          <w:w w:val="105"/>
          <w:sz w:val="21"/>
          <w:szCs w:val="21"/>
        </w:rPr>
        <w:t>acute</w:t>
      </w:r>
      <w:r w:rsidRPr="006974D8">
        <w:rPr>
          <w:rFonts w:eastAsia="Arial" w:cs="Times New Roman"/>
          <w:color w:val="0F0F0F"/>
          <w:spacing w:val="11"/>
          <w:w w:val="105"/>
          <w:sz w:val="21"/>
          <w:szCs w:val="21"/>
        </w:rPr>
        <w:t xml:space="preserve"> </w:t>
      </w:r>
      <w:r w:rsidRPr="006974D8">
        <w:rPr>
          <w:rFonts w:eastAsia="Arial" w:cs="Times New Roman"/>
          <w:color w:val="0F0F0F"/>
          <w:w w:val="105"/>
          <w:sz w:val="21"/>
          <w:szCs w:val="21"/>
        </w:rPr>
        <w:t>coronary</w:t>
      </w:r>
      <w:r w:rsidRPr="006974D8">
        <w:rPr>
          <w:rFonts w:eastAsia="Arial" w:cs="Times New Roman"/>
          <w:color w:val="0F0F0F"/>
          <w:spacing w:val="13"/>
          <w:w w:val="105"/>
          <w:sz w:val="21"/>
          <w:szCs w:val="21"/>
        </w:rPr>
        <w:t xml:space="preserve"> </w:t>
      </w:r>
      <w:r w:rsidRPr="006974D8">
        <w:rPr>
          <w:rFonts w:eastAsia="Arial" w:cs="Times New Roman"/>
          <w:color w:val="0F0F0F"/>
          <w:w w:val="105"/>
          <w:sz w:val="21"/>
          <w:szCs w:val="21"/>
        </w:rPr>
        <w:t>syndromes</w:t>
      </w:r>
      <w:r w:rsidRPr="006974D8">
        <w:rPr>
          <w:rFonts w:eastAsia="Arial" w:cs="Times New Roman"/>
          <w:color w:val="0F0F0F"/>
          <w:spacing w:val="19"/>
          <w:w w:val="105"/>
          <w:sz w:val="21"/>
          <w:szCs w:val="21"/>
        </w:rPr>
        <w:t xml:space="preserve"> </w:t>
      </w:r>
      <w:r w:rsidRPr="006974D8">
        <w:rPr>
          <w:rFonts w:eastAsia="Arial" w:cs="Times New Roman"/>
          <w:color w:val="0F0F0F"/>
          <w:w w:val="105"/>
          <w:sz w:val="21"/>
          <w:szCs w:val="21"/>
        </w:rPr>
        <w:t>resulting</w:t>
      </w:r>
      <w:r w:rsidRPr="006974D8">
        <w:rPr>
          <w:rFonts w:eastAsia="Arial" w:cs="Times New Roman"/>
          <w:color w:val="0F0F0F"/>
          <w:spacing w:val="-7"/>
          <w:w w:val="105"/>
          <w:sz w:val="21"/>
          <w:szCs w:val="21"/>
        </w:rPr>
        <w:t xml:space="preserve"> </w:t>
      </w:r>
      <w:r w:rsidRPr="006974D8">
        <w:rPr>
          <w:rFonts w:eastAsia="Arial" w:cs="Times New Roman"/>
          <w:color w:val="0F0F0F"/>
          <w:w w:val="105"/>
          <w:sz w:val="21"/>
          <w:szCs w:val="21"/>
        </w:rPr>
        <w:t>from</w:t>
      </w:r>
      <w:r w:rsidRPr="006974D8">
        <w:rPr>
          <w:rFonts w:eastAsia="Arial" w:cs="Times New Roman"/>
          <w:color w:val="0F0F0F"/>
          <w:spacing w:val="15"/>
          <w:w w:val="105"/>
          <w:sz w:val="21"/>
          <w:szCs w:val="21"/>
        </w:rPr>
        <w:t xml:space="preserve"> </w:t>
      </w:r>
      <w:r w:rsidRPr="006974D8">
        <w:rPr>
          <w:rFonts w:eastAsia="Arial" w:cs="Times New Roman"/>
          <w:color w:val="0F0F0F"/>
          <w:w w:val="105"/>
          <w:sz w:val="21"/>
          <w:szCs w:val="21"/>
        </w:rPr>
        <w:t>myocardial</w:t>
      </w:r>
      <w:r w:rsidRPr="006974D8">
        <w:rPr>
          <w:rFonts w:eastAsia="Arial" w:cs="Times New Roman"/>
          <w:color w:val="0F0F0F"/>
          <w:spacing w:val="16"/>
          <w:w w:val="105"/>
          <w:sz w:val="21"/>
          <w:szCs w:val="21"/>
        </w:rPr>
        <w:t xml:space="preserve"> </w:t>
      </w:r>
      <w:r w:rsidRPr="006974D8">
        <w:rPr>
          <w:rFonts w:eastAsia="Arial" w:cs="Times New Roman"/>
          <w:color w:val="0F0F0F"/>
          <w:w w:val="105"/>
          <w:sz w:val="21"/>
          <w:szCs w:val="21"/>
        </w:rPr>
        <w:t>ischemia.</w:t>
      </w:r>
      <w:r w:rsidRPr="006974D8">
        <w:rPr>
          <w:rFonts w:eastAsia="Arial" w:cs="Times New Roman"/>
          <w:color w:val="0F0F0F"/>
          <w:spacing w:val="2"/>
          <w:w w:val="105"/>
          <w:sz w:val="21"/>
          <w:szCs w:val="21"/>
        </w:rPr>
        <w:t xml:space="preserve"> </w:t>
      </w:r>
      <w:r w:rsidRPr="006974D8">
        <w:rPr>
          <w:rFonts w:eastAsia="Arial" w:cs="Times New Roman"/>
          <w:color w:val="0F0F0F"/>
          <w:w w:val="105"/>
          <w:sz w:val="21"/>
          <w:szCs w:val="21"/>
        </w:rPr>
        <w:t>Compare</w:t>
      </w:r>
      <w:r w:rsidRPr="006974D8">
        <w:rPr>
          <w:rFonts w:eastAsia="Arial" w:cs="Times New Roman"/>
          <w:color w:val="0F0F0F"/>
          <w:spacing w:val="14"/>
          <w:w w:val="105"/>
          <w:sz w:val="21"/>
          <w:szCs w:val="21"/>
        </w:rPr>
        <w:t xml:space="preserve"> </w:t>
      </w:r>
      <w:r w:rsidRPr="006974D8">
        <w:rPr>
          <w:rFonts w:eastAsia="Arial" w:cs="Times New Roman"/>
          <w:color w:val="0F0F0F"/>
          <w:w w:val="105"/>
          <w:sz w:val="21"/>
          <w:szCs w:val="21"/>
        </w:rPr>
        <w:t>and</w:t>
      </w:r>
      <w:r w:rsidRPr="006974D8">
        <w:rPr>
          <w:rFonts w:eastAsia="Arial" w:cs="Times New Roman"/>
          <w:color w:val="0F0F0F"/>
          <w:sz w:val="21"/>
          <w:szCs w:val="21"/>
        </w:rPr>
        <w:t xml:space="preserve"> </w:t>
      </w:r>
      <w:r w:rsidRPr="006974D8">
        <w:rPr>
          <w:rFonts w:eastAsia="Arial" w:cs="Times New Roman"/>
          <w:color w:val="0F0F0F"/>
          <w:w w:val="105"/>
          <w:sz w:val="21"/>
          <w:szCs w:val="21"/>
        </w:rPr>
        <w:t>contrast</w:t>
      </w:r>
      <w:r w:rsidRPr="006974D8">
        <w:rPr>
          <w:rFonts w:eastAsia="Arial" w:cs="Times New Roman"/>
          <w:color w:val="0F0F0F"/>
          <w:spacing w:val="48"/>
          <w:w w:val="105"/>
          <w:sz w:val="21"/>
          <w:szCs w:val="21"/>
        </w:rPr>
        <w:t xml:space="preserve"> </w:t>
      </w:r>
      <w:r w:rsidRPr="006974D8">
        <w:rPr>
          <w:rFonts w:eastAsia="Arial" w:cs="Times New Roman"/>
          <w:color w:val="0F0F0F"/>
          <w:w w:val="105"/>
          <w:sz w:val="21"/>
          <w:szCs w:val="21"/>
        </w:rPr>
        <w:t>the</w:t>
      </w:r>
      <w:r w:rsidRPr="006974D8">
        <w:rPr>
          <w:rFonts w:eastAsia="Arial" w:cs="Times New Roman"/>
          <w:color w:val="0F0F0F"/>
          <w:spacing w:val="44"/>
          <w:w w:val="105"/>
          <w:sz w:val="21"/>
          <w:szCs w:val="21"/>
        </w:rPr>
        <w:t xml:space="preserve"> </w:t>
      </w:r>
      <w:r w:rsidRPr="006974D8">
        <w:rPr>
          <w:rFonts w:eastAsia="Arial" w:cs="Times New Roman"/>
          <w:color w:val="0F0F0F"/>
          <w:w w:val="105"/>
          <w:sz w:val="21"/>
          <w:szCs w:val="21"/>
        </w:rPr>
        <w:t>syndromes</w:t>
      </w:r>
      <w:r w:rsidRPr="006974D8">
        <w:rPr>
          <w:rFonts w:eastAsia="Arial" w:cs="Times New Roman"/>
          <w:color w:val="0F0F0F"/>
          <w:spacing w:val="52"/>
          <w:w w:val="105"/>
          <w:sz w:val="21"/>
          <w:szCs w:val="21"/>
        </w:rPr>
        <w:t xml:space="preserve"> </w:t>
      </w:r>
      <w:r w:rsidRPr="006974D8">
        <w:rPr>
          <w:rFonts w:eastAsia="Arial" w:cs="Times New Roman"/>
          <w:color w:val="0F0F0F"/>
          <w:w w:val="105"/>
          <w:sz w:val="21"/>
          <w:szCs w:val="21"/>
        </w:rPr>
        <w:t>with</w:t>
      </w:r>
      <w:r w:rsidRPr="006974D8">
        <w:rPr>
          <w:rFonts w:eastAsia="Arial" w:cs="Times New Roman"/>
          <w:color w:val="0F0F0F"/>
          <w:spacing w:val="57"/>
          <w:w w:val="105"/>
          <w:sz w:val="21"/>
          <w:szCs w:val="21"/>
        </w:rPr>
        <w:t xml:space="preserve"> </w:t>
      </w:r>
      <w:r w:rsidRPr="006974D8">
        <w:rPr>
          <w:rFonts w:eastAsia="Arial" w:cs="Times New Roman"/>
          <w:color w:val="0F0F0F"/>
          <w:w w:val="105"/>
          <w:sz w:val="21"/>
          <w:szCs w:val="21"/>
        </w:rPr>
        <w:t>respect</w:t>
      </w:r>
      <w:r w:rsidRPr="006974D8">
        <w:rPr>
          <w:rFonts w:eastAsia="Arial" w:cs="Times New Roman"/>
          <w:color w:val="0F0F0F"/>
          <w:spacing w:val="40"/>
          <w:w w:val="105"/>
          <w:sz w:val="21"/>
          <w:szCs w:val="21"/>
        </w:rPr>
        <w:t xml:space="preserve"> </w:t>
      </w:r>
      <w:r w:rsidRPr="006974D8">
        <w:rPr>
          <w:rFonts w:eastAsia="Arial" w:cs="Times New Roman"/>
          <w:color w:val="0F0F0F"/>
          <w:w w:val="105"/>
          <w:sz w:val="21"/>
          <w:szCs w:val="21"/>
        </w:rPr>
        <w:t>to</w:t>
      </w:r>
      <w:r w:rsidRPr="006974D8">
        <w:rPr>
          <w:rFonts w:eastAsia="Arial" w:cs="Times New Roman"/>
          <w:color w:val="0F0F0F"/>
          <w:spacing w:val="44"/>
          <w:w w:val="105"/>
          <w:sz w:val="21"/>
          <w:szCs w:val="21"/>
        </w:rPr>
        <w:t xml:space="preserve"> </w:t>
      </w:r>
      <w:r w:rsidRPr="006974D8">
        <w:rPr>
          <w:rFonts w:eastAsia="Arial" w:cs="Times New Roman"/>
          <w:color w:val="0F0F0F"/>
          <w:w w:val="105"/>
          <w:sz w:val="21"/>
          <w:szCs w:val="21"/>
        </w:rPr>
        <w:t>coronary</w:t>
      </w:r>
      <w:r w:rsidRPr="006974D8">
        <w:rPr>
          <w:rFonts w:eastAsia="Arial" w:cs="Times New Roman"/>
          <w:color w:val="0F0F0F"/>
          <w:spacing w:val="50"/>
          <w:w w:val="105"/>
          <w:sz w:val="21"/>
          <w:szCs w:val="21"/>
        </w:rPr>
        <w:t xml:space="preserve"> </w:t>
      </w:r>
      <w:r w:rsidRPr="006974D8">
        <w:rPr>
          <w:rFonts w:eastAsia="Arial" w:cs="Times New Roman"/>
          <w:color w:val="0F0F0F"/>
          <w:w w:val="105"/>
          <w:sz w:val="21"/>
          <w:szCs w:val="21"/>
        </w:rPr>
        <w:t>artery</w:t>
      </w:r>
      <w:r w:rsidRPr="006974D8">
        <w:rPr>
          <w:rFonts w:eastAsia="Arial" w:cs="Times New Roman"/>
          <w:color w:val="0F0F0F"/>
          <w:spacing w:val="49"/>
          <w:w w:val="105"/>
          <w:sz w:val="21"/>
          <w:szCs w:val="21"/>
        </w:rPr>
        <w:t xml:space="preserve"> </w:t>
      </w:r>
      <w:r w:rsidRPr="006974D8">
        <w:rPr>
          <w:rFonts w:eastAsia="Arial" w:cs="Times New Roman"/>
          <w:color w:val="0F0F0F"/>
          <w:w w:val="105"/>
          <w:sz w:val="21"/>
          <w:szCs w:val="21"/>
        </w:rPr>
        <w:t>pathology,</w:t>
      </w:r>
      <w:r w:rsidRPr="006974D8">
        <w:rPr>
          <w:rFonts w:eastAsia="Arial" w:cs="Times New Roman"/>
          <w:color w:val="0F0F0F"/>
          <w:spacing w:val="46"/>
          <w:w w:val="105"/>
          <w:sz w:val="21"/>
          <w:szCs w:val="21"/>
        </w:rPr>
        <w:t xml:space="preserve"> </w:t>
      </w:r>
      <w:r w:rsidRPr="006974D8">
        <w:rPr>
          <w:rFonts w:eastAsia="Arial" w:cs="Times New Roman"/>
          <w:color w:val="0F0F0F"/>
          <w:w w:val="105"/>
          <w:sz w:val="21"/>
          <w:szCs w:val="21"/>
        </w:rPr>
        <w:t>clinical</w:t>
      </w:r>
      <w:r w:rsidRPr="006974D8">
        <w:rPr>
          <w:rFonts w:eastAsia="Arial" w:cs="Times New Roman"/>
          <w:color w:val="0F0F0F"/>
          <w:spacing w:val="50"/>
          <w:w w:val="105"/>
          <w:sz w:val="21"/>
          <w:szCs w:val="21"/>
        </w:rPr>
        <w:t xml:space="preserve"> </w:t>
      </w:r>
      <w:r w:rsidR="00E83ADF" w:rsidRPr="006974D8">
        <w:rPr>
          <w:rFonts w:eastAsia="Arial" w:cs="Times New Roman"/>
          <w:color w:val="0F0F0F"/>
          <w:spacing w:val="-1"/>
          <w:w w:val="105"/>
          <w:sz w:val="21"/>
          <w:szCs w:val="21"/>
        </w:rPr>
        <w:t>presentation,</w:t>
      </w:r>
      <w:r w:rsidRPr="006974D8">
        <w:rPr>
          <w:rFonts w:eastAsia="Arial" w:cs="Times New Roman"/>
          <w:color w:val="0F0F0F"/>
          <w:spacing w:val="39"/>
          <w:w w:val="105"/>
          <w:sz w:val="21"/>
          <w:szCs w:val="21"/>
        </w:rPr>
        <w:t xml:space="preserve"> </w:t>
      </w:r>
      <w:r w:rsidRPr="006974D8">
        <w:rPr>
          <w:rFonts w:eastAsia="Arial" w:cs="Times New Roman"/>
          <w:color w:val="0F0F0F"/>
          <w:w w:val="105"/>
          <w:sz w:val="21"/>
          <w:szCs w:val="21"/>
        </w:rPr>
        <w:t>and</w:t>
      </w:r>
      <w:r w:rsidRPr="006974D8">
        <w:rPr>
          <w:rFonts w:eastAsia="Arial" w:cs="Times New Roman"/>
          <w:color w:val="0F0F0F"/>
          <w:spacing w:val="22"/>
          <w:w w:val="101"/>
          <w:sz w:val="21"/>
          <w:szCs w:val="21"/>
        </w:rPr>
        <w:t xml:space="preserve"> </w:t>
      </w:r>
      <w:r w:rsidRPr="006974D8">
        <w:rPr>
          <w:rFonts w:eastAsia="Arial" w:cs="Times New Roman"/>
          <w:color w:val="0F0F0F"/>
          <w:w w:val="105"/>
          <w:sz w:val="21"/>
          <w:szCs w:val="21"/>
        </w:rPr>
        <w:t>clinical implications</w:t>
      </w:r>
      <w:r w:rsidRPr="006974D8">
        <w:rPr>
          <w:rFonts w:eastAsia="Arial" w:cs="Times New Roman"/>
          <w:color w:val="0F0F0F"/>
          <w:spacing w:val="-7"/>
          <w:w w:val="105"/>
          <w:sz w:val="21"/>
          <w:szCs w:val="21"/>
        </w:rPr>
        <w:t xml:space="preserve"> </w:t>
      </w:r>
      <w:r w:rsidRPr="006974D8">
        <w:rPr>
          <w:rFonts w:eastAsia="Arial" w:cs="Times New Roman"/>
          <w:color w:val="0F0F0F"/>
          <w:w w:val="105"/>
          <w:sz w:val="21"/>
          <w:szCs w:val="21"/>
        </w:rPr>
        <w:t>of</w:t>
      </w:r>
      <w:r w:rsidRPr="006974D8">
        <w:rPr>
          <w:rFonts w:eastAsia="Arial" w:cs="Times New Roman"/>
          <w:color w:val="0F0F0F"/>
          <w:spacing w:val="-15"/>
          <w:w w:val="105"/>
          <w:sz w:val="21"/>
          <w:szCs w:val="21"/>
        </w:rPr>
        <w:t xml:space="preserve"> </w:t>
      </w:r>
      <w:r w:rsidRPr="006974D8">
        <w:rPr>
          <w:rFonts w:eastAsia="Arial" w:cs="Times New Roman"/>
          <w:color w:val="0F0F0F"/>
          <w:w w:val="105"/>
          <w:sz w:val="21"/>
          <w:szCs w:val="21"/>
        </w:rPr>
        <w:t>the</w:t>
      </w:r>
      <w:r w:rsidRPr="006974D8">
        <w:rPr>
          <w:rFonts w:eastAsia="Arial" w:cs="Times New Roman"/>
          <w:color w:val="0F0F0F"/>
          <w:spacing w:val="-6"/>
          <w:w w:val="105"/>
          <w:sz w:val="21"/>
          <w:szCs w:val="21"/>
        </w:rPr>
        <w:t xml:space="preserve"> </w:t>
      </w:r>
      <w:r w:rsidRPr="006974D8">
        <w:rPr>
          <w:rFonts w:eastAsia="Arial" w:cs="Times New Roman"/>
          <w:color w:val="0F0F0F"/>
          <w:w w:val="105"/>
          <w:sz w:val="21"/>
          <w:szCs w:val="21"/>
        </w:rPr>
        <w:t>syndrome.</w:t>
      </w:r>
    </w:p>
    <w:p w14:paraId="0D64C2FF" w14:textId="77777777" w:rsidR="006974D8" w:rsidRPr="006974D8" w:rsidRDefault="006974D8" w:rsidP="006974D8">
      <w:pPr>
        <w:widowControl w:val="0"/>
        <w:spacing w:before="5" w:after="0" w:line="240" w:lineRule="auto"/>
        <w:rPr>
          <w:rFonts w:eastAsia="Arial" w:cs="Arial"/>
          <w:sz w:val="25"/>
          <w:szCs w:val="25"/>
        </w:rPr>
      </w:pPr>
    </w:p>
    <w:p w14:paraId="6D99715F" w14:textId="77777777" w:rsidR="006974D8" w:rsidRPr="006974D8" w:rsidRDefault="006974D8" w:rsidP="00AB0D16">
      <w:pPr>
        <w:widowControl w:val="0"/>
        <w:numPr>
          <w:ilvl w:val="0"/>
          <w:numId w:val="41"/>
        </w:numPr>
        <w:tabs>
          <w:tab w:val="left" w:pos="830"/>
        </w:tabs>
        <w:spacing w:after="0" w:line="289" w:lineRule="auto"/>
        <w:ind w:left="815" w:right="132" w:hanging="705"/>
        <w:jc w:val="both"/>
        <w:rPr>
          <w:rFonts w:eastAsia="Arial" w:cs="Times New Roman"/>
          <w:sz w:val="21"/>
          <w:szCs w:val="21"/>
        </w:rPr>
      </w:pPr>
      <w:r w:rsidRPr="006974D8">
        <w:rPr>
          <w:rFonts w:eastAsia="Arial" w:cs="Times New Roman"/>
          <w:color w:val="0F0F0F"/>
          <w:sz w:val="21"/>
          <w:szCs w:val="21"/>
        </w:rPr>
        <w:t xml:space="preserve">Delineate </w:t>
      </w:r>
      <w:r w:rsidRPr="006974D8">
        <w:rPr>
          <w:rFonts w:eastAsia="Arial" w:cs="Times New Roman"/>
          <w:color w:val="0F0F0F"/>
          <w:spacing w:val="8"/>
          <w:sz w:val="21"/>
          <w:szCs w:val="21"/>
        </w:rPr>
        <w:t xml:space="preserve"> </w:t>
      </w:r>
      <w:r w:rsidRPr="006974D8">
        <w:rPr>
          <w:rFonts w:eastAsia="Arial" w:cs="Times New Roman"/>
          <w:color w:val="0F0F0F"/>
          <w:sz w:val="21"/>
          <w:szCs w:val="21"/>
        </w:rPr>
        <w:t xml:space="preserve">the </w:t>
      </w:r>
      <w:r w:rsidRPr="006974D8">
        <w:rPr>
          <w:rFonts w:eastAsia="Arial" w:cs="Times New Roman"/>
          <w:color w:val="0F0F0F"/>
          <w:spacing w:val="25"/>
          <w:sz w:val="21"/>
          <w:szCs w:val="21"/>
        </w:rPr>
        <w:t xml:space="preserve"> </w:t>
      </w:r>
      <w:r w:rsidRPr="006974D8">
        <w:rPr>
          <w:rFonts w:eastAsia="Arial" w:cs="Times New Roman"/>
          <w:color w:val="0F0F0F"/>
          <w:sz w:val="21"/>
          <w:szCs w:val="21"/>
        </w:rPr>
        <w:t xml:space="preserve">pathogenesis </w:t>
      </w:r>
      <w:r w:rsidRPr="006974D8">
        <w:rPr>
          <w:rFonts w:eastAsia="Arial" w:cs="Times New Roman"/>
          <w:color w:val="0F0F0F"/>
          <w:spacing w:val="35"/>
          <w:sz w:val="21"/>
          <w:szCs w:val="21"/>
        </w:rPr>
        <w:t xml:space="preserve"> </w:t>
      </w:r>
      <w:r w:rsidRPr="006974D8">
        <w:rPr>
          <w:rFonts w:eastAsia="Arial" w:cs="Times New Roman"/>
          <w:color w:val="0F0F0F"/>
          <w:sz w:val="21"/>
          <w:szCs w:val="21"/>
        </w:rPr>
        <w:t xml:space="preserve">of </w:t>
      </w:r>
      <w:r w:rsidRPr="006974D8">
        <w:rPr>
          <w:rFonts w:eastAsia="Arial" w:cs="Times New Roman"/>
          <w:color w:val="0F0F0F"/>
          <w:spacing w:val="25"/>
          <w:sz w:val="21"/>
          <w:szCs w:val="21"/>
        </w:rPr>
        <w:t xml:space="preserve"> </w:t>
      </w:r>
      <w:r w:rsidRPr="006974D8">
        <w:rPr>
          <w:rFonts w:eastAsia="Arial" w:cs="Times New Roman"/>
          <w:color w:val="0F0F0F"/>
          <w:sz w:val="21"/>
          <w:szCs w:val="21"/>
        </w:rPr>
        <w:t xml:space="preserve">IHD </w:t>
      </w:r>
      <w:r w:rsidRPr="006974D8">
        <w:rPr>
          <w:rFonts w:eastAsia="Arial" w:cs="Times New Roman"/>
          <w:color w:val="0F0F0F"/>
          <w:spacing w:val="4"/>
          <w:sz w:val="21"/>
          <w:szCs w:val="21"/>
        </w:rPr>
        <w:t xml:space="preserve"> </w:t>
      </w:r>
      <w:r w:rsidRPr="006974D8">
        <w:rPr>
          <w:rFonts w:eastAsia="Arial" w:cs="Times New Roman"/>
          <w:color w:val="0F0F0F"/>
          <w:sz w:val="21"/>
          <w:szCs w:val="21"/>
        </w:rPr>
        <w:t xml:space="preserve">due </w:t>
      </w:r>
      <w:r w:rsidRPr="006974D8">
        <w:rPr>
          <w:rFonts w:eastAsia="Arial" w:cs="Times New Roman"/>
          <w:color w:val="0F0F0F"/>
          <w:spacing w:val="11"/>
          <w:sz w:val="21"/>
          <w:szCs w:val="21"/>
        </w:rPr>
        <w:t xml:space="preserve"> </w:t>
      </w:r>
      <w:r w:rsidRPr="006974D8">
        <w:rPr>
          <w:rFonts w:eastAsia="Arial" w:cs="Times New Roman"/>
          <w:color w:val="0F0F0F"/>
          <w:sz w:val="21"/>
          <w:szCs w:val="21"/>
        </w:rPr>
        <w:t xml:space="preserve">to </w:t>
      </w:r>
      <w:r w:rsidRPr="006974D8">
        <w:rPr>
          <w:rFonts w:eastAsia="Arial" w:cs="Times New Roman"/>
          <w:color w:val="0F0F0F"/>
          <w:spacing w:val="22"/>
          <w:sz w:val="21"/>
          <w:szCs w:val="21"/>
        </w:rPr>
        <w:t xml:space="preserve"> </w:t>
      </w:r>
      <w:r w:rsidRPr="006974D8">
        <w:rPr>
          <w:rFonts w:eastAsia="Arial" w:cs="Times New Roman"/>
          <w:color w:val="0F0F0F"/>
          <w:sz w:val="21"/>
          <w:szCs w:val="21"/>
        </w:rPr>
        <w:t xml:space="preserve">atherosclerosis </w:t>
      </w:r>
      <w:r w:rsidRPr="006974D8">
        <w:rPr>
          <w:rFonts w:eastAsia="Arial" w:cs="Times New Roman"/>
          <w:color w:val="0F0F0F"/>
          <w:spacing w:val="43"/>
          <w:sz w:val="21"/>
          <w:szCs w:val="21"/>
        </w:rPr>
        <w:t xml:space="preserve"> </w:t>
      </w:r>
      <w:r w:rsidRPr="006974D8">
        <w:rPr>
          <w:rFonts w:eastAsia="Arial" w:cs="Times New Roman"/>
          <w:color w:val="0F0F0F"/>
          <w:sz w:val="21"/>
          <w:szCs w:val="21"/>
        </w:rPr>
        <w:t xml:space="preserve">(ASO) </w:t>
      </w:r>
      <w:r w:rsidRPr="006974D8">
        <w:rPr>
          <w:rFonts w:eastAsia="Arial" w:cs="Times New Roman"/>
          <w:color w:val="0F0F0F"/>
          <w:spacing w:val="30"/>
          <w:sz w:val="21"/>
          <w:szCs w:val="21"/>
        </w:rPr>
        <w:t xml:space="preserve"> </w:t>
      </w:r>
      <w:r w:rsidRPr="006974D8">
        <w:rPr>
          <w:rFonts w:eastAsia="Arial" w:cs="Times New Roman"/>
          <w:color w:val="0F0F0F"/>
          <w:sz w:val="21"/>
          <w:szCs w:val="21"/>
        </w:rPr>
        <w:t>in</w:t>
      </w:r>
      <w:r w:rsidRPr="006974D8">
        <w:rPr>
          <w:rFonts w:eastAsia="Arial" w:cs="Times New Roman"/>
          <w:color w:val="0F0F0F"/>
          <w:spacing w:val="57"/>
          <w:sz w:val="21"/>
          <w:szCs w:val="21"/>
        </w:rPr>
        <w:t xml:space="preserve"> </w:t>
      </w:r>
      <w:r w:rsidRPr="006974D8">
        <w:rPr>
          <w:rFonts w:eastAsia="Arial" w:cs="Times New Roman"/>
          <w:color w:val="0F0F0F"/>
          <w:sz w:val="21"/>
          <w:szCs w:val="21"/>
        </w:rPr>
        <w:t xml:space="preserve">terms </w:t>
      </w:r>
      <w:r w:rsidRPr="006974D8">
        <w:rPr>
          <w:rFonts w:eastAsia="Arial" w:cs="Times New Roman"/>
          <w:color w:val="0F0F0F"/>
          <w:spacing w:val="18"/>
          <w:sz w:val="21"/>
          <w:szCs w:val="21"/>
        </w:rPr>
        <w:t xml:space="preserve"> </w:t>
      </w:r>
      <w:r w:rsidRPr="006974D8">
        <w:rPr>
          <w:rFonts w:eastAsia="Arial" w:cs="Times New Roman"/>
          <w:color w:val="0F0F0F"/>
          <w:sz w:val="21"/>
          <w:szCs w:val="21"/>
        </w:rPr>
        <w:t xml:space="preserve">of </w:t>
      </w:r>
      <w:r w:rsidRPr="006974D8">
        <w:rPr>
          <w:rFonts w:eastAsia="Arial" w:cs="Times New Roman"/>
          <w:color w:val="0F0F0F"/>
          <w:spacing w:val="11"/>
          <w:sz w:val="21"/>
          <w:szCs w:val="21"/>
        </w:rPr>
        <w:t xml:space="preserve"> </w:t>
      </w:r>
      <w:r w:rsidRPr="006974D8">
        <w:rPr>
          <w:rFonts w:eastAsia="Arial" w:cs="Times New Roman"/>
          <w:color w:val="0F0F0F"/>
          <w:sz w:val="21"/>
          <w:szCs w:val="21"/>
        </w:rPr>
        <w:t xml:space="preserve">vessels  </w:t>
      </w:r>
      <w:r w:rsidRPr="006974D8">
        <w:rPr>
          <w:rFonts w:eastAsia="Arial" w:cs="Times New Roman"/>
          <w:color w:val="0F0F0F"/>
          <w:spacing w:val="-26"/>
          <w:sz w:val="21"/>
          <w:szCs w:val="21"/>
        </w:rPr>
        <w:t xml:space="preserve"> </w:t>
      </w:r>
      <w:r w:rsidRPr="006974D8">
        <w:rPr>
          <w:rFonts w:eastAsia="Arial" w:cs="Times New Roman"/>
          <w:color w:val="0F0F0F"/>
          <w:sz w:val="21"/>
          <w:szCs w:val="21"/>
        </w:rPr>
        <w:t>most</w:t>
      </w:r>
      <w:r w:rsidRPr="006974D8">
        <w:rPr>
          <w:rFonts w:eastAsia="Arial" w:cs="Times New Roman"/>
          <w:color w:val="0F0F0F"/>
          <w:spacing w:val="19"/>
          <w:sz w:val="21"/>
          <w:szCs w:val="21"/>
        </w:rPr>
        <w:t xml:space="preserve"> </w:t>
      </w:r>
      <w:r w:rsidRPr="006974D8">
        <w:rPr>
          <w:rFonts w:eastAsia="Arial" w:cs="Times New Roman"/>
          <w:color w:val="0F0F0F"/>
          <w:sz w:val="21"/>
          <w:szCs w:val="21"/>
        </w:rPr>
        <w:t>commonly</w:t>
      </w:r>
      <w:r w:rsidRPr="006974D8">
        <w:rPr>
          <w:rFonts w:eastAsia="Arial" w:cs="Times New Roman"/>
          <w:color w:val="0F0F0F"/>
          <w:spacing w:val="38"/>
          <w:sz w:val="21"/>
          <w:szCs w:val="21"/>
        </w:rPr>
        <w:t xml:space="preserve"> </w:t>
      </w:r>
      <w:r w:rsidRPr="006974D8">
        <w:rPr>
          <w:rFonts w:eastAsia="Arial" w:cs="Times New Roman"/>
          <w:color w:val="0F0F0F"/>
          <w:sz w:val="21"/>
          <w:szCs w:val="21"/>
        </w:rPr>
        <w:t>involved,</w:t>
      </w:r>
      <w:r w:rsidRPr="006974D8">
        <w:rPr>
          <w:rFonts w:eastAsia="Arial" w:cs="Times New Roman"/>
          <w:color w:val="0F0F0F"/>
          <w:spacing w:val="22"/>
          <w:sz w:val="21"/>
          <w:szCs w:val="21"/>
        </w:rPr>
        <w:t xml:space="preserve"> </w:t>
      </w:r>
      <w:r w:rsidRPr="006974D8">
        <w:rPr>
          <w:rFonts w:eastAsia="Arial" w:cs="Times New Roman"/>
          <w:color w:val="0F0F0F"/>
          <w:sz w:val="21"/>
          <w:szCs w:val="21"/>
        </w:rPr>
        <w:t>sites</w:t>
      </w:r>
      <w:r w:rsidRPr="006974D8">
        <w:rPr>
          <w:rFonts w:eastAsia="Arial" w:cs="Times New Roman"/>
          <w:color w:val="0F0F0F"/>
          <w:spacing w:val="33"/>
          <w:sz w:val="21"/>
          <w:szCs w:val="21"/>
        </w:rPr>
        <w:t xml:space="preserve"> </w:t>
      </w:r>
      <w:r w:rsidRPr="006974D8">
        <w:rPr>
          <w:rFonts w:eastAsia="Arial" w:cs="Times New Roman"/>
          <w:color w:val="0F0F0F"/>
          <w:sz w:val="21"/>
          <w:szCs w:val="21"/>
        </w:rPr>
        <w:t>of</w:t>
      </w:r>
      <w:r w:rsidRPr="006974D8">
        <w:rPr>
          <w:rFonts w:eastAsia="Arial" w:cs="Times New Roman"/>
          <w:color w:val="0F0F0F"/>
          <w:spacing w:val="10"/>
          <w:sz w:val="21"/>
          <w:szCs w:val="21"/>
        </w:rPr>
        <w:t xml:space="preserve"> </w:t>
      </w:r>
      <w:r w:rsidRPr="006974D8">
        <w:rPr>
          <w:rFonts w:eastAsia="Arial" w:cs="Times New Roman"/>
          <w:color w:val="0F0F0F"/>
          <w:sz w:val="21"/>
          <w:szCs w:val="21"/>
        </w:rPr>
        <w:t>the</w:t>
      </w:r>
      <w:r w:rsidRPr="006974D8">
        <w:rPr>
          <w:rFonts w:eastAsia="Arial" w:cs="Times New Roman"/>
          <w:color w:val="0F0F0F"/>
          <w:spacing w:val="36"/>
          <w:sz w:val="21"/>
          <w:szCs w:val="21"/>
        </w:rPr>
        <w:t xml:space="preserve"> </w:t>
      </w:r>
      <w:r w:rsidRPr="006974D8">
        <w:rPr>
          <w:rFonts w:eastAsia="Arial" w:cs="Times New Roman"/>
          <w:color w:val="0F0F0F"/>
          <w:sz w:val="21"/>
          <w:szCs w:val="21"/>
        </w:rPr>
        <w:t>most</w:t>
      </w:r>
      <w:r w:rsidRPr="006974D8">
        <w:rPr>
          <w:rFonts w:eastAsia="Arial" w:cs="Times New Roman"/>
          <w:color w:val="0F0F0F"/>
          <w:spacing w:val="24"/>
          <w:sz w:val="21"/>
          <w:szCs w:val="21"/>
        </w:rPr>
        <w:t xml:space="preserve"> </w:t>
      </w:r>
      <w:r w:rsidRPr="006974D8">
        <w:rPr>
          <w:rFonts w:eastAsia="Arial" w:cs="Times New Roman"/>
          <w:color w:val="0F0F0F"/>
          <w:sz w:val="21"/>
          <w:szCs w:val="21"/>
        </w:rPr>
        <w:t>severe</w:t>
      </w:r>
      <w:r w:rsidRPr="006974D8">
        <w:rPr>
          <w:rFonts w:eastAsia="Arial" w:cs="Times New Roman"/>
          <w:color w:val="0F0F0F"/>
          <w:spacing w:val="45"/>
          <w:sz w:val="21"/>
          <w:szCs w:val="21"/>
        </w:rPr>
        <w:t xml:space="preserve"> </w:t>
      </w:r>
      <w:r w:rsidRPr="006974D8">
        <w:rPr>
          <w:rFonts w:eastAsia="Arial" w:cs="Times New Roman"/>
          <w:color w:val="0F0F0F"/>
          <w:sz w:val="21"/>
          <w:szCs w:val="21"/>
        </w:rPr>
        <w:t>narrowing</w:t>
      </w:r>
      <w:r w:rsidRPr="006974D8">
        <w:rPr>
          <w:rFonts w:eastAsia="Arial" w:cs="Times New Roman"/>
          <w:color w:val="0F0F0F"/>
          <w:spacing w:val="25"/>
          <w:sz w:val="21"/>
          <w:szCs w:val="21"/>
        </w:rPr>
        <w:t xml:space="preserve"> </w:t>
      </w:r>
      <w:r w:rsidRPr="006974D8">
        <w:rPr>
          <w:rFonts w:eastAsia="Arial" w:cs="Times New Roman"/>
          <w:color w:val="0F0F0F"/>
          <w:sz w:val="21"/>
          <w:szCs w:val="21"/>
        </w:rPr>
        <w:t>in</w:t>
      </w:r>
      <w:r w:rsidRPr="006974D8">
        <w:rPr>
          <w:rFonts w:eastAsia="Arial" w:cs="Times New Roman"/>
          <w:color w:val="0F0F0F"/>
          <w:spacing w:val="1"/>
          <w:sz w:val="21"/>
          <w:szCs w:val="21"/>
        </w:rPr>
        <w:t xml:space="preserve"> </w:t>
      </w:r>
      <w:r w:rsidRPr="006974D8">
        <w:rPr>
          <w:rFonts w:eastAsia="Arial" w:cs="Times New Roman"/>
          <w:color w:val="0F0F0F"/>
          <w:sz w:val="21"/>
          <w:szCs w:val="21"/>
        </w:rPr>
        <w:t>the</w:t>
      </w:r>
      <w:r w:rsidRPr="006974D8">
        <w:rPr>
          <w:rFonts w:eastAsia="Arial" w:cs="Times New Roman"/>
          <w:color w:val="0F0F0F"/>
          <w:spacing w:val="22"/>
          <w:sz w:val="21"/>
          <w:szCs w:val="21"/>
        </w:rPr>
        <w:t xml:space="preserve"> </w:t>
      </w:r>
      <w:r w:rsidRPr="006974D8">
        <w:rPr>
          <w:rFonts w:eastAsia="Arial" w:cs="Times New Roman"/>
          <w:color w:val="0F0F0F"/>
          <w:sz w:val="21"/>
          <w:szCs w:val="21"/>
        </w:rPr>
        <w:t>vessels,</w:t>
      </w:r>
      <w:r w:rsidRPr="006974D8">
        <w:rPr>
          <w:rFonts w:eastAsia="Arial" w:cs="Times New Roman"/>
          <w:color w:val="0F0F0F"/>
          <w:spacing w:val="43"/>
          <w:sz w:val="21"/>
          <w:szCs w:val="21"/>
        </w:rPr>
        <w:t xml:space="preserve"> </w:t>
      </w:r>
      <w:r w:rsidRPr="006974D8">
        <w:rPr>
          <w:rFonts w:eastAsia="Arial" w:cs="Times New Roman"/>
          <w:color w:val="0F0F0F"/>
          <w:sz w:val="21"/>
          <w:szCs w:val="21"/>
        </w:rPr>
        <w:t>nature</w:t>
      </w:r>
      <w:r w:rsidRPr="006974D8">
        <w:rPr>
          <w:rFonts w:eastAsia="Arial" w:cs="Times New Roman"/>
          <w:color w:val="0F0F0F"/>
          <w:spacing w:val="25"/>
          <w:sz w:val="21"/>
          <w:szCs w:val="21"/>
        </w:rPr>
        <w:t xml:space="preserve"> </w:t>
      </w:r>
      <w:r w:rsidRPr="006974D8">
        <w:rPr>
          <w:rFonts w:eastAsia="Arial" w:cs="Times New Roman"/>
          <w:color w:val="0F0F0F"/>
          <w:sz w:val="21"/>
          <w:szCs w:val="21"/>
        </w:rPr>
        <w:t>of</w:t>
      </w:r>
      <w:r w:rsidRPr="006974D8">
        <w:rPr>
          <w:rFonts w:eastAsia="Arial" w:cs="Times New Roman"/>
          <w:color w:val="0F0F0F"/>
          <w:spacing w:val="14"/>
          <w:sz w:val="21"/>
          <w:szCs w:val="21"/>
        </w:rPr>
        <w:t xml:space="preserve"> </w:t>
      </w:r>
      <w:r w:rsidRPr="006974D8">
        <w:rPr>
          <w:rFonts w:eastAsia="Arial" w:cs="Times New Roman"/>
          <w:color w:val="0F0F0F"/>
          <w:sz w:val="21"/>
          <w:szCs w:val="21"/>
        </w:rPr>
        <w:t>the</w:t>
      </w:r>
      <w:r w:rsidRPr="006974D8">
        <w:rPr>
          <w:rFonts w:eastAsia="Arial" w:cs="Times New Roman"/>
          <w:color w:val="0F0F0F"/>
          <w:spacing w:val="14"/>
          <w:sz w:val="21"/>
          <w:szCs w:val="21"/>
        </w:rPr>
        <w:t xml:space="preserve"> </w:t>
      </w:r>
      <w:r w:rsidRPr="006974D8">
        <w:rPr>
          <w:rFonts w:eastAsia="Arial" w:cs="Times New Roman"/>
          <w:color w:val="0F0F0F"/>
          <w:sz w:val="21"/>
          <w:szCs w:val="21"/>
        </w:rPr>
        <w:t>plaques,</w:t>
      </w:r>
      <w:r w:rsidRPr="006974D8">
        <w:rPr>
          <w:rFonts w:eastAsia="Arial" w:cs="Times New Roman"/>
          <w:color w:val="0F0F0F"/>
          <w:spacing w:val="23"/>
          <w:sz w:val="21"/>
          <w:szCs w:val="21"/>
        </w:rPr>
        <w:t xml:space="preserve"> </w:t>
      </w:r>
      <w:r w:rsidRPr="006974D8">
        <w:rPr>
          <w:rFonts w:eastAsia="Arial" w:cs="Times New Roman"/>
          <w:color w:val="0F0F0F"/>
          <w:sz w:val="21"/>
          <w:szCs w:val="21"/>
        </w:rPr>
        <w:t>and</w:t>
      </w:r>
      <w:r w:rsidRPr="006974D8">
        <w:rPr>
          <w:rFonts w:eastAsia="Arial" w:cs="Times New Roman"/>
          <w:color w:val="0F0F0F"/>
          <w:spacing w:val="10"/>
          <w:sz w:val="21"/>
          <w:szCs w:val="21"/>
        </w:rPr>
        <w:t xml:space="preserve"> </w:t>
      </w:r>
      <w:r w:rsidRPr="006974D8">
        <w:rPr>
          <w:rFonts w:eastAsia="Arial" w:cs="Times New Roman"/>
          <w:color w:val="0F0F0F"/>
          <w:sz w:val="21"/>
          <w:szCs w:val="21"/>
        </w:rPr>
        <w:t>contribution</w:t>
      </w:r>
      <w:r w:rsidRPr="006974D8">
        <w:rPr>
          <w:rFonts w:eastAsia="Arial" w:cs="Times New Roman"/>
          <w:color w:val="0F0F0F"/>
          <w:spacing w:val="33"/>
          <w:sz w:val="21"/>
          <w:szCs w:val="21"/>
        </w:rPr>
        <w:t xml:space="preserve"> </w:t>
      </w:r>
      <w:r w:rsidRPr="006974D8">
        <w:rPr>
          <w:rFonts w:eastAsia="Arial" w:cs="Times New Roman"/>
          <w:color w:val="0F0F0F"/>
          <w:sz w:val="21"/>
          <w:szCs w:val="21"/>
        </w:rPr>
        <w:t>of</w:t>
      </w:r>
      <w:r w:rsidRPr="006974D8">
        <w:rPr>
          <w:rFonts w:eastAsia="Arial" w:cs="Times New Roman"/>
          <w:color w:val="0F0F0F"/>
          <w:spacing w:val="18"/>
          <w:sz w:val="21"/>
          <w:szCs w:val="21"/>
        </w:rPr>
        <w:t xml:space="preserve"> </w:t>
      </w:r>
      <w:r w:rsidRPr="006974D8">
        <w:rPr>
          <w:rFonts w:eastAsia="Arial" w:cs="Times New Roman"/>
          <w:color w:val="0F0F0F"/>
          <w:sz w:val="21"/>
          <w:szCs w:val="21"/>
        </w:rPr>
        <w:t>thrombotic  occlusion.</w:t>
      </w:r>
      <w:r w:rsidRPr="006974D8">
        <w:rPr>
          <w:rFonts w:eastAsia="Arial" w:cs="Times New Roman"/>
          <w:color w:val="0F0F0F"/>
          <w:spacing w:val="42"/>
          <w:sz w:val="21"/>
          <w:szCs w:val="21"/>
        </w:rPr>
        <w:t xml:space="preserve"> </w:t>
      </w:r>
      <w:r w:rsidRPr="006974D8">
        <w:rPr>
          <w:rFonts w:eastAsia="Arial" w:cs="Times New Roman"/>
          <w:color w:val="0F0F0F"/>
          <w:sz w:val="21"/>
          <w:szCs w:val="21"/>
        </w:rPr>
        <w:t>State</w:t>
      </w:r>
      <w:r w:rsidRPr="006974D8">
        <w:rPr>
          <w:rFonts w:eastAsia="Arial" w:cs="Times New Roman"/>
          <w:color w:val="0F0F0F"/>
          <w:spacing w:val="26"/>
          <w:sz w:val="21"/>
          <w:szCs w:val="21"/>
        </w:rPr>
        <w:t xml:space="preserve"> </w:t>
      </w:r>
      <w:r w:rsidRPr="006974D8">
        <w:rPr>
          <w:rFonts w:eastAsia="Arial" w:cs="Times New Roman"/>
          <w:color w:val="0F0F0F"/>
          <w:sz w:val="21"/>
          <w:szCs w:val="21"/>
        </w:rPr>
        <w:t>the</w:t>
      </w:r>
      <w:r w:rsidRPr="006974D8">
        <w:rPr>
          <w:rFonts w:eastAsia="Arial" w:cs="Times New Roman"/>
          <w:color w:val="0F0F0F"/>
          <w:spacing w:val="34"/>
          <w:sz w:val="21"/>
          <w:szCs w:val="21"/>
        </w:rPr>
        <w:t xml:space="preserve"> </w:t>
      </w:r>
      <w:r w:rsidRPr="006974D8">
        <w:rPr>
          <w:rFonts w:eastAsia="Arial" w:cs="Times New Roman"/>
          <w:color w:val="0F0F0F"/>
          <w:sz w:val="21"/>
          <w:szCs w:val="21"/>
        </w:rPr>
        <w:t>relationship</w:t>
      </w:r>
      <w:r w:rsidRPr="006974D8">
        <w:rPr>
          <w:rFonts w:eastAsia="Arial" w:cs="Times New Roman"/>
          <w:color w:val="0F0F0F"/>
          <w:spacing w:val="38"/>
          <w:sz w:val="21"/>
          <w:szCs w:val="21"/>
        </w:rPr>
        <w:t xml:space="preserve"> </w:t>
      </w:r>
      <w:r w:rsidRPr="006974D8">
        <w:rPr>
          <w:rFonts w:eastAsia="Arial" w:cs="Times New Roman"/>
          <w:color w:val="0F0F0F"/>
          <w:sz w:val="21"/>
          <w:szCs w:val="21"/>
        </w:rPr>
        <w:t>of</w:t>
      </w:r>
      <w:r w:rsidRPr="006974D8">
        <w:rPr>
          <w:rFonts w:eastAsia="Arial" w:cs="Times New Roman"/>
          <w:color w:val="0F0F0F"/>
          <w:spacing w:val="31"/>
          <w:sz w:val="21"/>
          <w:szCs w:val="21"/>
        </w:rPr>
        <w:t xml:space="preserve"> </w:t>
      </w:r>
      <w:r w:rsidRPr="006974D8">
        <w:rPr>
          <w:rFonts w:eastAsia="Arial" w:cs="Times New Roman"/>
          <w:color w:val="0F0F0F"/>
          <w:sz w:val="21"/>
          <w:szCs w:val="21"/>
        </w:rPr>
        <w:t>additional</w:t>
      </w:r>
      <w:r w:rsidRPr="006974D8">
        <w:rPr>
          <w:rFonts w:eastAsia="Arial" w:cs="Times New Roman"/>
          <w:color w:val="0F0F0F"/>
          <w:spacing w:val="18"/>
          <w:sz w:val="21"/>
          <w:szCs w:val="21"/>
        </w:rPr>
        <w:t xml:space="preserve"> </w:t>
      </w:r>
      <w:r w:rsidRPr="006974D8">
        <w:rPr>
          <w:rFonts w:eastAsia="Arial" w:cs="Times New Roman"/>
          <w:color w:val="0F0F0F"/>
          <w:sz w:val="21"/>
          <w:szCs w:val="21"/>
        </w:rPr>
        <w:t>derangements</w:t>
      </w:r>
      <w:r w:rsidRPr="006974D8">
        <w:rPr>
          <w:rFonts w:eastAsia="Arial" w:cs="Times New Roman"/>
          <w:color w:val="0F0F0F"/>
          <w:spacing w:val="39"/>
          <w:sz w:val="21"/>
          <w:szCs w:val="21"/>
        </w:rPr>
        <w:t xml:space="preserve"> </w:t>
      </w:r>
      <w:r w:rsidRPr="006974D8">
        <w:rPr>
          <w:rFonts w:eastAsia="Arial" w:cs="Times New Roman"/>
          <w:color w:val="0F0F0F"/>
          <w:sz w:val="21"/>
          <w:szCs w:val="21"/>
        </w:rPr>
        <w:t>such</w:t>
      </w:r>
      <w:r w:rsidRPr="006974D8">
        <w:rPr>
          <w:rFonts w:eastAsia="Arial" w:cs="Times New Roman"/>
          <w:color w:val="0F0F0F"/>
          <w:spacing w:val="44"/>
          <w:sz w:val="21"/>
          <w:szCs w:val="21"/>
        </w:rPr>
        <w:t xml:space="preserve"> </w:t>
      </w:r>
      <w:r w:rsidRPr="006974D8">
        <w:rPr>
          <w:rFonts w:eastAsia="Arial" w:cs="Times New Roman"/>
          <w:color w:val="0F0F0F"/>
          <w:sz w:val="21"/>
          <w:szCs w:val="21"/>
        </w:rPr>
        <w:t>as vasospasm,</w:t>
      </w:r>
      <w:r w:rsidRPr="006974D8">
        <w:rPr>
          <w:rFonts w:eastAsia="Arial" w:cs="Times New Roman"/>
          <w:color w:val="0F0F0F"/>
          <w:spacing w:val="43"/>
          <w:sz w:val="21"/>
          <w:szCs w:val="21"/>
        </w:rPr>
        <w:t xml:space="preserve"> </w:t>
      </w:r>
      <w:r w:rsidRPr="006974D8">
        <w:rPr>
          <w:rFonts w:eastAsia="Arial" w:cs="Times New Roman"/>
          <w:color w:val="0F0F0F"/>
          <w:sz w:val="21"/>
          <w:szCs w:val="21"/>
        </w:rPr>
        <w:t>platelet</w:t>
      </w:r>
      <w:r w:rsidRPr="006974D8">
        <w:rPr>
          <w:rFonts w:eastAsia="Arial" w:cs="Times New Roman"/>
          <w:color w:val="0F0F0F"/>
          <w:spacing w:val="13"/>
          <w:sz w:val="21"/>
          <w:szCs w:val="21"/>
        </w:rPr>
        <w:t xml:space="preserve"> </w:t>
      </w:r>
      <w:r w:rsidRPr="006974D8">
        <w:rPr>
          <w:rFonts w:eastAsia="Arial" w:cs="Times New Roman"/>
          <w:color w:val="0F0F0F"/>
          <w:sz w:val="21"/>
          <w:szCs w:val="21"/>
        </w:rPr>
        <w:t>factors,</w:t>
      </w:r>
      <w:r w:rsidRPr="006974D8">
        <w:rPr>
          <w:rFonts w:eastAsia="Arial" w:cs="Times New Roman"/>
          <w:color w:val="0F0F0F"/>
          <w:spacing w:val="27"/>
          <w:sz w:val="21"/>
          <w:szCs w:val="21"/>
        </w:rPr>
        <w:t xml:space="preserve"> </w:t>
      </w:r>
      <w:r w:rsidRPr="006974D8">
        <w:rPr>
          <w:rFonts w:eastAsia="Arial" w:cs="Times New Roman"/>
          <w:color w:val="0F0F0F"/>
          <w:sz w:val="21"/>
          <w:szCs w:val="21"/>
        </w:rPr>
        <w:t>and</w:t>
      </w:r>
      <w:r w:rsidRPr="006974D8">
        <w:rPr>
          <w:rFonts w:eastAsia="Arial" w:cs="Times New Roman"/>
          <w:color w:val="0F0F0F"/>
          <w:spacing w:val="27"/>
          <w:sz w:val="21"/>
          <w:szCs w:val="21"/>
        </w:rPr>
        <w:t xml:space="preserve"> </w:t>
      </w:r>
      <w:r w:rsidRPr="006974D8">
        <w:rPr>
          <w:rFonts w:eastAsia="Arial" w:cs="Times New Roman"/>
          <w:color w:val="0F0F0F"/>
          <w:sz w:val="21"/>
          <w:szCs w:val="21"/>
        </w:rPr>
        <w:t>hemodynamic</w:t>
      </w:r>
      <w:r w:rsidRPr="006974D8">
        <w:rPr>
          <w:rFonts w:eastAsia="Arial" w:cs="Times New Roman"/>
          <w:color w:val="0F0F0F"/>
          <w:spacing w:val="37"/>
          <w:sz w:val="21"/>
          <w:szCs w:val="21"/>
        </w:rPr>
        <w:t xml:space="preserve"> </w:t>
      </w:r>
      <w:r w:rsidRPr="006974D8">
        <w:rPr>
          <w:rFonts w:eastAsia="Arial" w:cs="Times New Roman"/>
          <w:color w:val="0F0F0F"/>
          <w:sz w:val="21"/>
          <w:szCs w:val="21"/>
        </w:rPr>
        <w:t>alterations.</w:t>
      </w:r>
    </w:p>
    <w:p w14:paraId="329F4751" w14:textId="77777777" w:rsidR="006974D8" w:rsidRPr="006974D8" w:rsidRDefault="006974D8" w:rsidP="006974D8">
      <w:pPr>
        <w:widowControl w:val="0"/>
        <w:spacing w:before="5" w:after="0" w:line="240" w:lineRule="auto"/>
        <w:rPr>
          <w:rFonts w:eastAsia="Arial" w:cs="Arial"/>
          <w:sz w:val="25"/>
          <w:szCs w:val="25"/>
        </w:rPr>
      </w:pPr>
    </w:p>
    <w:p w14:paraId="237FC75E" w14:textId="77777777" w:rsidR="006974D8" w:rsidRPr="006974D8" w:rsidRDefault="006974D8" w:rsidP="00AB0D16">
      <w:pPr>
        <w:widowControl w:val="0"/>
        <w:numPr>
          <w:ilvl w:val="0"/>
          <w:numId w:val="41"/>
        </w:numPr>
        <w:tabs>
          <w:tab w:val="left" w:pos="830"/>
        </w:tabs>
        <w:spacing w:after="0" w:line="288" w:lineRule="auto"/>
        <w:ind w:left="815" w:right="144" w:hanging="705"/>
        <w:jc w:val="both"/>
        <w:rPr>
          <w:rFonts w:eastAsia="Arial" w:cs="Times New Roman"/>
          <w:sz w:val="21"/>
          <w:szCs w:val="21"/>
        </w:rPr>
      </w:pPr>
      <w:r w:rsidRPr="006974D8">
        <w:rPr>
          <w:rFonts w:eastAsia="Arial" w:cs="Times New Roman"/>
          <w:color w:val="0F0F0F"/>
          <w:sz w:val="21"/>
          <w:szCs w:val="21"/>
        </w:rPr>
        <w:t>Describe</w:t>
      </w:r>
      <w:r w:rsidRPr="006974D8">
        <w:rPr>
          <w:rFonts w:eastAsia="Arial" w:cs="Times New Roman"/>
          <w:color w:val="0F0F0F"/>
          <w:spacing w:val="33"/>
          <w:sz w:val="21"/>
          <w:szCs w:val="21"/>
        </w:rPr>
        <w:t xml:space="preserve"> </w:t>
      </w:r>
      <w:r w:rsidRPr="006974D8">
        <w:rPr>
          <w:rFonts w:eastAsia="Arial" w:cs="Times New Roman"/>
          <w:color w:val="0F0F0F"/>
          <w:sz w:val="21"/>
          <w:szCs w:val="21"/>
        </w:rPr>
        <w:t>the</w:t>
      </w:r>
      <w:r w:rsidRPr="006974D8">
        <w:rPr>
          <w:rFonts w:eastAsia="Arial" w:cs="Times New Roman"/>
          <w:color w:val="0F0F0F"/>
          <w:spacing w:val="35"/>
          <w:sz w:val="21"/>
          <w:szCs w:val="21"/>
        </w:rPr>
        <w:t xml:space="preserve"> </w:t>
      </w:r>
      <w:r w:rsidRPr="006974D8">
        <w:rPr>
          <w:rFonts w:eastAsia="Arial" w:cs="Times New Roman"/>
          <w:color w:val="0F0F0F"/>
          <w:sz w:val="21"/>
          <w:szCs w:val="21"/>
        </w:rPr>
        <w:t>classical</w:t>
      </w:r>
      <w:r w:rsidRPr="006974D8">
        <w:rPr>
          <w:rFonts w:eastAsia="Arial" w:cs="Times New Roman"/>
          <w:color w:val="0F0F0F"/>
          <w:spacing w:val="39"/>
          <w:sz w:val="21"/>
          <w:szCs w:val="21"/>
        </w:rPr>
        <w:t xml:space="preserve"> </w:t>
      </w:r>
      <w:r w:rsidRPr="006974D8">
        <w:rPr>
          <w:rFonts w:eastAsia="Arial" w:cs="Times New Roman"/>
          <w:color w:val="0F0F0F"/>
          <w:sz w:val="21"/>
          <w:szCs w:val="21"/>
        </w:rPr>
        <w:t>sequence</w:t>
      </w:r>
      <w:r w:rsidRPr="006974D8">
        <w:rPr>
          <w:rFonts w:eastAsia="Arial" w:cs="Times New Roman"/>
          <w:color w:val="0F0F0F"/>
          <w:spacing w:val="48"/>
          <w:sz w:val="21"/>
          <w:szCs w:val="21"/>
        </w:rPr>
        <w:t xml:space="preserve"> </w:t>
      </w:r>
      <w:r w:rsidRPr="006974D8">
        <w:rPr>
          <w:rFonts w:eastAsia="Arial" w:cs="Times New Roman"/>
          <w:color w:val="0F0F0F"/>
          <w:sz w:val="21"/>
          <w:szCs w:val="21"/>
        </w:rPr>
        <w:t>of</w:t>
      </w:r>
      <w:r w:rsidRPr="006974D8">
        <w:rPr>
          <w:rFonts w:eastAsia="Arial" w:cs="Times New Roman"/>
          <w:color w:val="0F0F0F"/>
          <w:spacing w:val="22"/>
          <w:sz w:val="21"/>
          <w:szCs w:val="21"/>
        </w:rPr>
        <w:t xml:space="preserve"> </w:t>
      </w:r>
      <w:r w:rsidRPr="006974D8">
        <w:rPr>
          <w:rFonts w:eastAsia="Arial" w:cs="Times New Roman"/>
          <w:color w:val="0F0F0F"/>
          <w:sz w:val="21"/>
          <w:szCs w:val="21"/>
        </w:rPr>
        <w:t>gross</w:t>
      </w:r>
      <w:r w:rsidRPr="006974D8">
        <w:rPr>
          <w:rFonts w:eastAsia="Arial" w:cs="Times New Roman"/>
          <w:color w:val="0F0F0F"/>
          <w:spacing w:val="41"/>
          <w:sz w:val="21"/>
          <w:szCs w:val="21"/>
        </w:rPr>
        <w:t xml:space="preserve"> </w:t>
      </w:r>
      <w:r w:rsidRPr="006974D8">
        <w:rPr>
          <w:rFonts w:eastAsia="Arial" w:cs="Times New Roman"/>
          <w:color w:val="0F0F0F"/>
          <w:sz w:val="21"/>
          <w:szCs w:val="21"/>
        </w:rPr>
        <w:t>and</w:t>
      </w:r>
      <w:r w:rsidRPr="006974D8">
        <w:rPr>
          <w:rFonts w:eastAsia="Arial" w:cs="Times New Roman"/>
          <w:color w:val="0F0F0F"/>
          <w:spacing w:val="35"/>
          <w:sz w:val="21"/>
          <w:szCs w:val="21"/>
        </w:rPr>
        <w:t xml:space="preserve"> </w:t>
      </w:r>
      <w:r w:rsidRPr="006974D8">
        <w:rPr>
          <w:rFonts w:eastAsia="Arial" w:cs="Times New Roman"/>
          <w:color w:val="0F0F0F"/>
          <w:sz w:val="21"/>
          <w:szCs w:val="21"/>
        </w:rPr>
        <w:t>microscopic</w:t>
      </w:r>
      <w:r w:rsidRPr="006974D8">
        <w:rPr>
          <w:rFonts w:eastAsia="Arial" w:cs="Times New Roman"/>
          <w:color w:val="0F0F0F"/>
          <w:spacing w:val="42"/>
          <w:sz w:val="21"/>
          <w:szCs w:val="21"/>
        </w:rPr>
        <w:t xml:space="preserve"> </w:t>
      </w:r>
      <w:r w:rsidRPr="006974D8">
        <w:rPr>
          <w:rFonts w:eastAsia="Arial" w:cs="Times New Roman"/>
          <w:color w:val="0F0F0F"/>
          <w:sz w:val="21"/>
          <w:szCs w:val="21"/>
        </w:rPr>
        <w:t>morphology</w:t>
      </w:r>
      <w:r w:rsidRPr="006974D8">
        <w:rPr>
          <w:rFonts w:eastAsia="Arial" w:cs="Times New Roman"/>
          <w:color w:val="0F0F0F"/>
          <w:spacing w:val="38"/>
          <w:sz w:val="21"/>
          <w:szCs w:val="21"/>
        </w:rPr>
        <w:t xml:space="preserve"> </w:t>
      </w:r>
      <w:r w:rsidRPr="006974D8">
        <w:rPr>
          <w:rFonts w:eastAsia="Arial" w:cs="Times New Roman"/>
          <w:color w:val="0F0F0F"/>
          <w:sz w:val="21"/>
          <w:szCs w:val="21"/>
        </w:rPr>
        <w:t>which</w:t>
      </w:r>
      <w:r w:rsidRPr="006974D8">
        <w:rPr>
          <w:rFonts w:eastAsia="Arial" w:cs="Times New Roman"/>
          <w:color w:val="0F0F0F"/>
          <w:spacing w:val="43"/>
          <w:sz w:val="21"/>
          <w:szCs w:val="21"/>
        </w:rPr>
        <w:t xml:space="preserve"> </w:t>
      </w:r>
      <w:r w:rsidRPr="006974D8">
        <w:rPr>
          <w:rFonts w:eastAsia="Arial" w:cs="Times New Roman"/>
          <w:color w:val="0F0F0F"/>
          <w:sz w:val="21"/>
          <w:szCs w:val="21"/>
        </w:rPr>
        <w:t>occurs</w:t>
      </w:r>
      <w:r w:rsidRPr="006974D8">
        <w:rPr>
          <w:rFonts w:eastAsia="Arial" w:cs="Times New Roman"/>
          <w:color w:val="0F0F0F"/>
          <w:spacing w:val="44"/>
          <w:sz w:val="21"/>
          <w:szCs w:val="21"/>
        </w:rPr>
        <w:t xml:space="preserve"> </w:t>
      </w:r>
      <w:r w:rsidRPr="006974D8">
        <w:rPr>
          <w:rFonts w:eastAsia="Arial" w:cs="Times New Roman"/>
          <w:color w:val="0F0F0F"/>
          <w:sz w:val="21"/>
          <w:szCs w:val="21"/>
        </w:rPr>
        <w:t>in</w:t>
      </w:r>
      <w:r w:rsidRPr="006974D8">
        <w:rPr>
          <w:rFonts w:eastAsia="Arial" w:cs="Times New Roman"/>
          <w:color w:val="0F0F0F"/>
          <w:spacing w:val="24"/>
          <w:sz w:val="21"/>
          <w:szCs w:val="21"/>
        </w:rPr>
        <w:t xml:space="preserve"> </w:t>
      </w:r>
      <w:r w:rsidRPr="006974D8">
        <w:rPr>
          <w:rFonts w:eastAsia="Arial" w:cs="Times New Roman"/>
          <w:color w:val="0F0F0F"/>
          <w:sz w:val="21"/>
          <w:szCs w:val="21"/>
        </w:rPr>
        <w:t>a</w:t>
      </w:r>
      <w:r w:rsidRPr="006974D8">
        <w:rPr>
          <w:rFonts w:eastAsia="Arial" w:cs="Times New Roman"/>
          <w:color w:val="0F0F0F"/>
          <w:w w:val="83"/>
          <w:sz w:val="21"/>
          <w:szCs w:val="21"/>
        </w:rPr>
        <w:t xml:space="preserve"> </w:t>
      </w:r>
      <w:r w:rsidRPr="006974D8">
        <w:rPr>
          <w:rFonts w:eastAsia="Arial" w:cs="Times New Roman"/>
          <w:color w:val="0F0F0F"/>
          <w:sz w:val="21"/>
          <w:szCs w:val="21"/>
        </w:rPr>
        <w:t>myocardial</w:t>
      </w:r>
      <w:r w:rsidRPr="006974D8">
        <w:rPr>
          <w:rFonts w:eastAsia="Arial" w:cs="Times New Roman"/>
          <w:color w:val="0F0F0F"/>
          <w:spacing w:val="40"/>
          <w:sz w:val="21"/>
          <w:szCs w:val="21"/>
        </w:rPr>
        <w:t xml:space="preserve"> </w:t>
      </w:r>
      <w:r w:rsidRPr="006974D8">
        <w:rPr>
          <w:rFonts w:eastAsia="Arial" w:cs="Times New Roman"/>
          <w:color w:val="0F0F0F"/>
          <w:sz w:val="21"/>
          <w:szCs w:val="21"/>
        </w:rPr>
        <w:t>infarct,</w:t>
      </w:r>
      <w:r w:rsidRPr="006974D8">
        <w:rPr>
          <w:rFonts w:eastAsia="Arial" w:cs="Times New Roman"/>
          <w:color w:val="0F0F0F"/>
          <w:spacing w:val="2"/>
          <w:sz w:val="21"/>
          <w:szCs w:val="21"/>
        </w:rPr>
        <w:t xml:space="preserve"> </w:t>
      </w:r>
      <w:r w:rsidRPr="006974D8">
        <w:rPr>
          <w:rFonts w:eastAsia="Arial" w:cs="Times New Roman"/>
          <w:color w:val="0F0F0F"/>
          <w:sz w:val="21"/>
          <w:szCs w:val="21"/>
        </w:rPr>
        <w:t>from</w:t>
      </w:r>
      <w:r w:rsidRPr="006974D8">
        <w:rPr>
          <w:rFonts w:eastAsia="Arial" w:cs="Times New Roman"/>
          <w:color w:val="0F0F0F"/>
          <w:spacing w:val="37"/>
          <w:sz w:val="21"/>
          <w:szCs w:val="21"/>
        </w:rPr>
        <w:t xml:space="preserve"> </w:t>
      </w:r>
      <w:r w:rsidRPr="006974D8">
        <w:rPr>
          <w:rFonts w:eastAsia="Arial" w:cs="Times New Roman"/>
          <w:color w:val="0F0F0F"/>
          <w:sz w:val="21"/>
          <w:szCs w:val="21"/>
        </w:rPr>
        <w:t>initiation</w:t>
      </w:r>
      <w:r w:rsidRPr="006974D8">
        <w:rPr>
          <w:rFonts w:eastAsia="Arial" w:cs="Times New Roman"/>
          <w:color w:val="0F0F0F"/>
          <w:spacing w:val="8"/>
          <w:sz w:val="21"/>
          <w:szCs w:val="21"/>
        </w:rPr>
        <w:t xml:space="preserve"> </w:t>
      </w:r>
      <w:r w:rsidRPr="006974D8">
        <w:rPr>
          <w:rFonts w:eastAsia="Arial" w:cs="Times New Roman"/>
          <w:color w:val="0F0F0F"/>
          <w:sz w:val="21"/>
          <w:szCs w:val="21"/>
        </w:rPr>
        <w:t>to</w:t>
      </w:r>
      <w:r w:rsidRPr="006974D8">
        <w:rPr>
          <w:rFonts w:eastAsia="Arial" w:cs="Times New Roman"/>
          <w:color w:val="0F0F0F"/>
          <w:spacing w:val="39"/>
          <w:sz w:val="21"/>
          <w:szCs w:val="21"/>
        </w:rPr>
        <w:t xml:space="preserve"> </w:t>
      </w:r>
      <w:r w:rsidRPr="006974D8">
        <w:rPr>
          <w:rFonts w:eastAsia="Arial" w:cs="Times New Roman"/>
          <w:color w:val="0F0F0F"/>
          <w:sz w:val="21"/>
          <w:szCs w:val="21"/>
        </w:rPr>
        <w:t>healing</w:t>
      </w:r>
      <w:r w:rsidRPr="006974D8">
        <w:rPr>
          <w:rFonts w:eastAsia="Arial" w:cs="Times New Roman"/>
          <w:color w:val="0F0F0F"/>
          <w:spacing w:val="12"/>
          <w:sz w:val="21"/>
          <w:szCs w:val="21"/>
        </w:rPr>
        <w:t xml:space="preserve"> </w:t>
      </w:r>
      <w:r w:rsidRPr="006974D8">
        <w:rPr>
          <w:rFonts w:eastAsia="Arial" w:cs="Times New Roman"/>
          <w:color w:val="0F0F0F"/>
          <w:sz w:val="21"/>
          <w:szCs w:val="21"/>
        </w:rPr>
        <w:t>and</w:t>
      </w:r>
      <w:r w:rsidRPr="006974D8">
        <w:rPr>
          <w:rFonts w:eastAsia="Arial" w:cs="Times New Roman"/>
          <w:color w:val="0F0F0F"/>
          <w:spacing w:val="17"/>
          <w:sz w:val="21"/>
          <w:szCs w:val="21"/>
        </w:rPr>
        <w:t xml:space="preserve"> </w:t>
      </w:r>
      <w:r w:rsidRPr="006974D8">
        <w:rPr>
          <w:rFonts w:eastAsia="Arial" w:cs="Times New Roman"/>
          <w:color w:val="0F0F0F"/>
          <w:sz w:val="21"/>
          <w:szCs w:val="21"/>
        </w:rPr>
        <w:t>the</w:t>
      </w:r>
      <w:r w:rsidRPr="006974D8">
        <w:rPr>
          <w:rFonts w:eastAsia="Arial" w:cs="Times New Roman"/>
          <w:color w:val="0F0F0F"/>
          <w:spacing w:val="34"/>
          <w:sz w:val="21"/>
          <w:szCs w:val="21"/>
        </w:rPr>
        <w:t xml:space="preserve"> </w:t>
      </w:r>
      <w:r w:rsidRPr="006974D8">
        <w:rPr>
          <w:rFonts w:eastAsia="Arial" w:cs="Times New Roman"/>
          <w:color w:val="0F0F0F"/>
          <w:sz w:val="21"/>
          <w:szCs w:val="21"/>
        </w:rPr>
        <w:t>associated</w:t>
      </w:r>
      <w:r w:rsidRPr="006974D8">
        <w:rPr>
          <w:rFonts w:eastAsia="Arial" w:cs="Times New Roman"/>
          <w:color w:val="0F0F0F"/>
          <w:spacing w:val="28"/>
          <w:sz w:val="21"/>
          <w:szCs w:val="21"/>
        </w:rPr>
        <w:t xml:space="preserve"> </w:t>
      </w:r>
      <w:r w:rsidRPr="006974D8">
        <w:rPr>
          <w:rFonts w:eastAsia="Arial" w:cs="Times New Roman"/>
          <w:color w:val="0F0F0F"/>
          <w:sz w:val="21"/>
          <w:szCs w:val="21"/>
        </w:rPr>
        <w:t xml:space="preserve">time </w:t>
      </w:r>
      <w:r w:rsidRPr="006974D8">
        <w:rPr>
          <w:rFonts w:eastAsia="Arial" w:cs="Times New Roman"/>
          <w:color w:val="0F0F0F"/>
          <w:spacing w:val="36"/>
          <w:sz w:val="21"/>
          <w:szCs w:val="21"/>
        </w:rPr>
        <w:t xml:space="preserve"> </w:t>
      </w:r>
      <w:r w:rsidRPr="006974D8">
        <w:rPr>
          <w:rFonts w:eastAsia="Arial" w:cs="Times New Roman"/>
          <w:color w:val="0F0F0F"/>
          <w:sz w:val="21"/>
          <w:szCs w:val="21"/>
        </w:rPr>
        <w:t xml:space="preserve">relationship. </w:t>
      </w:r>
      <w:r w:rsidRPr="006974D8">
        <w:rPr>
          <w:rFonts w:eastAsia="Arial" w:cs="Times New Roman"/>
          <w:color w:val="0F0F0F"/>
          <w:spacing w:val="35"/>
          <w:sz w:val="21"/>
          <w:szCs w:val="21"/>
        </w:rPr>
        <w:t xml:space="preserve"> </w:t>
      </w:r>
      <w:r w:rsidRPr="006974D8">
        <w:rPr>
          <w:rFonts w:eastAsia="Arial" w:cs="Times New Roman"/>
          <w:color w:val="0F0F0F"/>
          <w:sz w:val="21"/>
          <w:szCs w:val="21"/>
        </w:rPr>
        <w:t>Compare</w:t>
      </w:r>
      <w:r w:rsidRPr="006974D8">
        <w:rPr>
          <w:rFonts w:eastAsia="Arial" w:cs="Times New Roman"/>
          <w:color w:val="0F0F0F"/>
          <w:w w:val="101"/>
          <w:sz w:val="21"/>
          <w:szCs w:val="21"/>
        </w:rPr>
        <w:t xml:space="preserve"> </w:t>
      </w:r>
      <w:r w:rsidRPr="006974D8">
        <w:rPr>
          <w:rFonts w:eastAsia="Arial" w:cs="Times New Roman"/>
          <w:color w:val="0F0F0F"/>
          <w:sz w:val="21"/>
          <w:szCs w:val="21"/>
        </w:rPr>
        <w:t>events</w:t>
      </w:r>
      <w:r w:rsidRPr="006974D8">
        <w:rPr>
          <w:rFonts w:eastAsia="Arial" w:cs="Times New Roman"/>
          <w:color w:val="0F0F0F"/>
          <w:spacing w:val="31"/>
          <w:sz w:val="21"/>
          <w:szCs w:val="21"/>
        </w:rPr>
        <w:t xml:space="preserve"> </w:t>
      </w:r>
      <w:r w:rsidRPr="006974D8">
        <w:rPr>
          <w:rFonts w:eastAsia="Arial" w:cs="Times New Roman"/>
          <w:color w:val="0F0F0F"/>
          <w:sz w:val="21"/>
          <w:szCs w:val="21"/>
        </w:rPr>
        <w:t>in</w:t>
      </w:r>
      <w:r w:rsidRPr="006974D8">
        <w:rPr>
          <w:rFonts w:eastAsia="Arial" w:cs="Times New Roman"/>
          <w:color w:val="0F0F0F"/>
          <w:spacing w:val="1"/>
          <w:sz w:val="21"/>
          <w:szCs w:val="21"/>
        </w:rPr>
        <w:t xml:space="preserve"> </w:t>
      </w:r>
      <w:r w:rsidRPr="006974D8">
        <w:rPr>
          <w:rFonts w:eastAsia="Arial" w:cs="Times New Roman"/>
          <w:color w:val="0F0F0F"/>
          <w:sz w:val="21"/>
          <w:szCs w:val="21"/>
        </w:rPr>
        <w:t>transmural</w:t>
      </w:r>
      <w:r w:rsidRPr="006974D8">
        <w:rPr>
          <w:rFonts w:eastAsia="Arial" w:cs="Times New Roman"/>
          <w:color w:val="0F0F0F"/>
          <w:spacing w:val="49"/>
          <w:sz w:val="21"/>
          <w:szCs w:val="21"/>
        </w:rPr>
        <w:t xml:space="preserve"> </w:t>
      </w:r>
      <w:r w:rsidRPr="006974D8">
        <w:rPr>
          <w:rFonts w:eastAsia="Arial" w:cs="Times New Roman"/>
          <w:color w:val="0F0F0F"/>
          <w:sz w:val="21"/>
          <w:szCs w:val="21"/>
        </w:rPr>
        <w:t>and</w:t>
      </w:r>
      <w:r w:rsidRPr="006974D8">
        <w:rPr>
          <w:rFonts w:eastAsia="Arial" w:cs="Times New Roman"/>
          <w:color w:val="0F0F0F"/>
          <w:spacing w:val="25"/>
          <w:sz w:val="21"/>
          <w:szCs w:val="21"/>
        </w:rPr>
        <w:t xml:space="preserve"> </w:t>
      </w:r>
      <w:r w:rsidRPr="006974D8">
        <w:rPr>
          <w:rFonts w:eastAsia="Arial" w:cs="Times New Roman"/>
          <w:color w:val="0F0F0F"/>
          <w:sz w:val="21"/>
          <w:szCs w:val="21"/>
        </w:rPr>
        <w:t>subendocardial</w:t>
      </w:r>
      <w:r w:rsidRPr="006974D8">
        <w:rPr>
          <w:rFonts w:eastAsia="Arial" w:cs="Times New Roman"/>
          <w:color w:val="0F0F0F"/>
          <w:spacing w:val="52"/>
          <w:sz w:val="21"/>
          <w:szCs w:val="21"/>
        </w:rPr>
        <w:t xml:space="preserve"> </w:t>
      </w:r>
      <w:r w:rsidRPr="006974D8">
        <w:rPr>
          <w:rFonts w:eastAsia="Arial" w:cs="Times New Roman"/>
          <w:color w:val="0F0F0F"/>
          <w:sz w:val="21"/>
          <w:szCs w:val="21"/>
        </w:rPr>
        <w:t>infarcts.</w:t>
      </w:r>
      <w:r w:rsidRPr="006974D8">
        <w:rPr>
          <w:rFonts w:eastAsia="Arial" w:cs="Times New Roman"/>
          <w:color w:val="0F0F0F"/>
          <w:spacing w:val="29"/>
          <w:sz w:val="21"/>
          <w:szCs w:val="21"/>
        </w:rPr>
        <w:t xml:space="preserve"> </w:t>
      </w:r>
      <w:r w:rsidRPr="006974D8">
        <w:rPr>
          <w:rFonts w:eastAsia="Arial" w:cs="Times New Roman"/>
          <w:color w:val="0F0F0F"/>
          <w:sz w:val="21"/>
          <w:szCs w:val="21"/>
        </w:rPr>
        <w:t>Describe</w:t>
      </w:r>
      <w:r w:rsidRPr="006974D8">
        <w:rPr>
          <w:rFonts w:eastAsia="Arial" w:cs="Times New Roman"/>
          <w:color w:val="0F0F0F"/>
          <w:spacing w:val="28"/>
          <w:sz w:val="21"/>
          <w:szCs w:val="21"/>
        </w:rPr>
        <w:t xml:space="preserve"> </w:t>
      </w:r>
      <w:r w:rsidRPr="006974D8">
        <w:rPr>
          <w:rFonts w:eastAsia="Arial" w:cs="Times New Roman"/>
          <w:color w:val="0F0F0F"/>
          <w:sz w:val="21"/>
          <w:szCs w:val="21"/>
        </w:rPr>
        <w:t>potential</w:t>
      </w:r>
      <w:r w:rsidRPr="006974D8">
        <w:rPr>
          <w:rFonts w:eastAsia="Arial" w:cs="Times New Roman"/>
          <w:color w:val="0F0F0F"/>
          <w:spacing w:val="26"/>
          <w:sz w:val="21"/>
          <w:szCs w:val="21"/>
        </w:rPr>
        <w:t xml:space="preserve"> </w:t>
      </w:r>
      <w:r w:rsidRPr="006974D8">
        <w:rPr>
          <w:rFonts w:eastAsia="Arial" w:cs="Times New Roman"/>
          <w:color w:val="0F0F0F"/>
          <w:sz w:val="21"/>
          <w:szCs w:val="21"/>
        </w:rPr>
        <w:t>effects</w:t>
      </w:r>
      <w:r w:rsidRPr="006974D8">
        <w:rPr>
          <w:rFonts w:eastAsia="Arial" w:cs="Times New Roman"/>
          <w:color w:val="0F0F0F"/>
          <w:spacing w:val="30"/>
          <w:sz w:val="21"/>
          <w:szCs w:val="21"/>
        </w:rPr>
        <w:t xml:space="preserve"> </w:t>
      </w:r>
      <w:r w:rsidRPr="006974D8">
        <w:rPr>
          <w:rFonts w:eastAsia="Arial" w:cs="Times New Roman"/>
          <w:color w:val="0F0F0F"/>
          <w:sz w:val="21"/>
          <w:szCs w:val="21"/>
        </w:rPr>
        <w:t>of</w:t>
      </w:r>
      <w:r w:rsidRPr="006974D8">
        <w:rPr>
          <w:rFonts w:eastAsia="Arial" w:cs="Times New Roman"/>
          <w:color w:val="0F0F0F"/>
          <w:spacing w:val="11"/>
          <w:sz w:val="21"/>
          <w:szCs w:val="21"/>
        </w:rPr>
        <w:t xml:space="preserve"> </w:t>
      </w:r>
      <w:r w:rsidRPr="006974D8">
        <w:rPr>
          <w:rFonts w:eastAsia="Arial" w:cs="Times New Roman"/>
          <w:color w:val="0F0F0F"/>
          <w:sz w:val="21"/>
          <w:szCs w:val="21"/>
        </w:rPr>
        <w:t>thrombolytic</w:t>
      </w:r>
      <w:r w:rsidRPr="006974D8">
        <w:rPr>
          <w:rFonts w:eastAsia="Arial" w:cs="Times New Roman"/>
          <w:color w:val="0F0F0F"/>
          <w:w w:val="108"/>
          <w:sz w:val="21"/>
          <w:szCs w:val="21"/>
        </w:rPr>
        <w:t xml:space="preserve"> </w:t>
      </w:r>
      <w:r w:rsidRPr="006974D8">
        <w:rPr>
          <w:rFonts w:eastAsia="Arial" w:cs="Times New Roman"/>
          <w:color w:val="0F0F0F"/>
          <w:sz w:val="21"/>
          <w:szCs w:val="21"/>
        </w:rPr>
        <w:t>therapy</w:t>
      </w:r>
      <w:r w:rsidRPr="006974D8">
        <w:rPr>
          <w:rFonts w:eastAsia="Arial" w:cs="Times New Roman"/>
          <w:color w:val="0F0F0F"/>
          <w:spacing w:val="41"/>
          <w:sz w:val="21"/>
          <w:szCs w:val="21"/>
        </w:rPr>
        <w:t xml:space="preserve"> </w:t>
      </w:r>
      <w:r w:rsidRPr="006974D8">
        <w:rPr>
          <w:rFonts w:eastAsia="Arial" w:cs="Times New Roman"/>
          <w:color w:val="0F0F0F"/>
          <w:sz w:val="21"/>
          <w:szCs w:val="21"/>
        </w:rPr>
        <w:t>and</w:t>
      </w:r>
      <w:r w:rsidRPr="006974D8">
        <w:rPr>
          <w:rFonts w:eastAsia="Arial" w:cs="Times New Roman"/>
          <w:color w:val="0F0F0F"/>
          <w:spacing w:val="25"/>
          <w:sz w:val="21"/>
          <w:szCs w:val="21"/>
        </w:rPr>
        <w:t xml:space="preserve"> </w:t>
      </w:r>
      <w:r w:rsidRPr="006974D8">
        <w:rPr>
          <w:rFonts w:eastAsia="Arial" w:cs="Times New Roman"/>
          <w:color w:val="0F0F0F"/>
          <w:sz w:val="21"/>
          <w:szCs w:val="21"/>
        </w:rPr>
        <w:t>reperfusion</w:t>
      </w:r>
      <w:r w:rsidRPr="006974D8">
        <w:rPr>
          <w:rFonts w:eastAsia="Arial" w:cs="Times New Roman"/>
          <w:color w:val="0F0F0F"/>
          <w:spacing w:val="20"/>
          <w:sz w:val="21"/>
          <w:szCs w:val="21"/>
        </w:rPr>
        <w:t xml:space="preserve"> </w:t>
      </w:r>
      <w:r w:rsidRPr="006974D8">
        <w:rPr>
          <w:rFonts w:eastAsia="Arial" w:cs="Times New Roman"/>
          <w:color w:val="0F0F0F"/>
          <w:sz w:val="21"/>
          <w:szCs w:val="21"/>
        </w:rPr>
        <w:t>following</w:t>
      </w:r>
      <w:r w:rsidRPr="006974D8">
        <w:rPr>
          <w:rFonts w:eastAsia="Arial" w:cs="Times New Roman"/>
          <w:color w:val="0F0F0F"/>
          <w:spacing w:val="24"/>
          <w:sz w:val="21"/>
          <w:szCs w:val="21"/>
        </w:rPr>
        <w:t xml:space="preserve"> </w:t>
      </w:r>
      <w:r w:rsidRPr="006974D8">
        <w:rPr>
          <w:rFonts w:eastAsia="Arial" w:cs="Times New Roman"/>
          <w:color w:val="0F0F0F"/>
          <w:sz w:val="21"/>
          <w:szCs w:val="21"/>
        </w:rPr>
        <w:t>an</w:t>
      </w:r>
      <w:r w:rsidRPr="006974D8">
        <w:rPr>
          <w:rFonts w:eastAsia="Arial" w:cs="Times New Roman"/>
          <w:color w:val="0F0F0F"/>
          <w:spacing w:val="24"/>
          <w:sz w:val="21"/>
          <w:szCs w:val="21"/>
        </w:rPr>
        <w:t xml:space="preserve"> </w:t>
      </w:r>
      <w:r w:rsidRPr="006974D8">
        <w:rPr>
          <w:rFonts w:eastAsia="Arial" w:cs="Times New Roman"/>
          <w:color w:val="0F0F0F"/>
          <w:sz w:val="21"/>
          <w:szCs w:val="21"/>
        </w:rPr>
        <w:t>acute</w:t>
      </w:r>
      <w:r w:rsidRPr="006974D8">
        <w:rPr>
          <w:rFonts w:eastAsia="Arial" w:cs="Times New Roman"/>
          <w:color w:val="0F0F0F"/>
          <w:spacing w:val="35"/>
          <w:sz w:val="21"/>
          <w:szCs w:val="21"/>
        </w:rPr>
        <w:t xml:space="preserve"> </w:t>
      </w:r>
      <w:r w:rsidRPr="006974D8">
        <w:rPr>
          <w:rFonts w:eastAsia="Arial" w:cs="Times New Roman"/>
          <w:color w:val="0F0F0F"/>
          <w:sz w:val="21"/>
          <w:szCs w:val="21"/>
        </w:rPr>
        <w:t>ischemic</w:t>
      </w:r>
      <w:r w:rsidRPr="006974D8">
        <w:rPr>
          <w:rFonts w:eastAsia="Arial" w:cs="Times New Roman"/>
          <w:color w:val="0F0F0F"/>
          <w:spacing w:val="37"/>
          <w:sz w:val="21"/>
          <w:szCs w:val="21"/>
        </w:rPr>
        <w:t xml:space="preserve"> </w:t>
      </w:r>
      <w:r w:rsidRPr="006974D8">
        <w:rPr>
          <w:rFonts w:eastAsia="Arial" w:cs="Times New Roman"/>
          <w:color w:val="0F0F0F"/>
          <w:sz w:val="21"/>
          <w:szCs w:val="21"/>
        </w:rPr>
        <w:t>episode.</w:t>
      </w:r>
    </w:p>
    <w:p w14:paraId="78102BEC" w14:textId="77777777" w:rsidR="006974D8" w:rsidRPr="006974D8" w:rsidRDefault="006974D8" w:rsidP="006974D8">
      <w:pPr>
        <w:widowControl w:val="0"/>
        <w:spacing w:before="7" w:after="0" w:line="240" w:lineRule="auto"/>
        <w:rPr>
          <w:rFonts w:eastAsia="Arial" w:cs="Arial"/>
          <w:sz w:val="25"/>
          <w:szCs w:val="25"/>
        </w:rPr>
      </w:pPr>
    </w:p>
    <w:p w14:paraId="1F720794" w14:textId="77777777" w:rsidR="006974D8" w:rsidRPr="006974D8" w:rsidRDefault="006974D8" w:rsidP="00AB0D16">
      <w:pPr>
        <w:widowControl w:val="0"/>
        <w:numPr>
          <w:ilvl w:val="0"/>
          <w:numId w:val="41"/>
        </w:numPr>
        <w:tabs>
          <w:tab w:val="left" w:pos="888"/>
        </w:tabs>
        <w:spacing w:after="0" w:line="287" w:lineRule="auto"/>
        <w:ind w:left="815" w:right="148" w:hanging="705"/>
        <w:jc w:val="both"/>
        <w:rPr>
          <w:rFonts w:eastAsia="Arial" w:cs="Times New Roman"/>
          <w:sz w:val="21"/>
          <w:szCs w:val="21"/>
        </w:rPr>
      </w:pPr>
      <w:r w:rsidRPr="006974D8">
        <w:rPr>
          <w:rFonts w:eastAsia="Arial" w:cs="Times New Roman"/>
          <w:color w:val="0F0F0F"/>
          <w:w w:val="105"/>
          <w:sz w:val="21"/>
          <w:szCs w:val="21"/>
        </w:rPr>
        <w:t>Relate</w:t>
      </w:r>
      <w:r w:rsidRPr="006974D8">
        <w:rPr>
          <w:rFonts w:eastAsia="Arial" w:cs="Times New Roman"/>
          <w:color w:val="0F0F0F"/>
          <w:spacing w:val="-19"/>
          <w:w w:val="105"/>
          <w:sz w:val="21"/>
          <w:szCs w:val="21"/>
        </w:rPr>
        <w:t xml:space="preserve"> </w:t>
      </w:r>
      <w:r w:rsidRPr="006974D8">
        <w:rPr>
          <w:rFonts w:eastAsia="Arial" w:cs="Times New Roman"/>
          <w:color w:val="0F0F0F"/>
          <w:w w:val="105"/>
          <w:sz w:val="21"/>
          <w:szCs w:val="21"/>
        </w:rPr>
        <w:t>the</w:t>
      </w:r>
      <w:r w:rsidRPr="006974D8">
        <w:rPr>
          <w:rFonts w:eastAsia="Arial" w:cs="Times New Roman"/>
          <w:color w:val="0F0F0F"/>
          <w:spacing w:val="-12"/>
          <w:w w:val="105"/>
          <w:sz w:val="21"/>
          <w:szCs w:val="21"/>
        </w:rPr>
        <w:t xml:space="preserve"> </w:t>
      </w:r>
      <w:r w:rsidRPr="006974D8">
        <w:rPr>
          <w:rFonts w:eastAsia="Arial" w:cs="Times New Roman"/>
          <w:color w:val="0F0F0F"/>
          <w:w w:val="105"/>
          <w:sz w:val="21"/>
          <w:szCs w:val="21"/>
        </w:rPr>
        <w:t>changes</w:t>
      </w:r>
      <w:r w:rsidRPr="006974D8">
        <w:rPr>
          <w:rFonts w:eastAsia="Arial" w:cs="Times New Roman"/>
          <w:color w:val="0F0F0F"/>
          <w:spacing w:val="-6"/>
          <w:w w:val="105"/>
          <w:sz w:val="21"/>
          <w:szCs w:val="21"/>
        </w:rPr>
        <w:t xml:space="preserve"> </w:t>
      </w:r>
      <w:r w:rsidRPr="006974D8">
        <w:rPr>
          <w:rFonts w:eastAsia="Arial" w:cs="Times New Roman"/>
          <w:color w:val="0F0F0F"/>
          <w:w w:val="105"/>
          <w:sz w:val="21"/>
          <w:szCs w:val="21"/>
        </w:rPr>
        <w:t>in</w:t>
      </w:r>
      <w:r w:rsidRPr="006974D8">
        <w:rPr>
          <w:rFonts w:eastAsia="Arial" w:cs="Times New Roman"/>
          <w:color w:val="0F0F0F"/>
          <w:spacing w:val="-16"/>
          <w:w w:val="105"/>
          <w:sz w:val="21"/>
          <w:szCs w:val="21"/>
        </w:rPr>
        <w:t xml:space="preserve"> </w:t>
      </w:r>
      <w:r w:rsidRPr="006974D8">
        <w:rPr>
          <w:rFonts w:eastAsia="Arial" w:cs="Times New Roman"/>
          <w:color w:val="0F0F0F"/>
          <w:w w:val="105"/>
          <w:sz w:val="21"/>
          <w:szCs w:val="21"/>
        </w:rPr>
        <w:t>specific</w:t>
      </w:r>
      <w:r w:rsidRPr="006974D8">
        <w:rPr>
          <w:rFonts w:eastAsia="Arial" w:cs="Times New Roman"/>
          <w:color w:val="0F0F0F"/>
          <w:spacing w:val="-4"/>
          <w:w w:val="105"/>
          <w:sz w:val="21"/>
          <w:szCs w:val="21"/>
        </w:rPr>
        <w:t xml:space="preserve"> </w:t>
      </w:r>
      <w:r w:rsidRPr="006974D8">
        <w:rPr>
          <w:rFonts w:eastAsia="Arial" w:cs="Times New Roman"/>
          <w:color w:val="0F0F0F"/>
          <w:w w:val="105"/>
          <w:sz w:val="21"/>
          <w:szCs w:val="21"/>
        </w:rPr>
        <w:t>serum</w:t>
      </w:r>
      <w:r w:rsidRPr="006974D8">
        <w:rPr>
          <w:rFonts w:eastAsia="Arial" w:cs="Times New Roman"/>
          <w:color w:val="0F0F0F"/>
          <w:spacing w:val="-7"/>
          <w:w w:val="105"/>
          <w:sz w:val="21"/>
          <w:szCs w:val="21"/>
        </w:rPr>
        <w:t xml:space="preserve"> </w:t>
      </w:r>
      <w:r w:rsidRPr="006974D8">
        <w:rPr>
          <w:rFonts w:eastAsia="Arial" w:cs="Times New Roman"/>
          <w:color w:val="0F0F0F"/>
          <w:w w:val="105"/>
          <w:sz w:val="21"/>
          <w:szCs w:val="21"/>
        </w:rPr>
        <w:t>cardiac</w:t>
      </w:r>
      <w:r w:rsidRPr="006974D8">
        <w:rPr>
          <w:rFonts w:eastAsia="Arial" w:cs="Times New Roman"/>
          <w:color w:val="0F0F0F"/>
          <w:spacing w:val="-3"/>
          <w:w w:val="105"/>
          <w:sz w:val="21"/>
          <w:szCs w:val="21"/>
        </w:rPr>
        <w:t xml:space="preserve"> </w:t>
      </w:r>
      <w:r w:rsidRPr="006974D8">
        <w:rPr>
          <w:rFonts w:eastAsia="Arial" w:cs="Times New Roman"/>
          <w:color w:val="0F0F0F"/>
          <w:w w:val="105"/>
          <w:sz w:val="21"/>
          <w:szCs w:val="21"/>
        </w:rPr>
        <w:t>markers</w:t>
      </w:r>
      <w:r w:rsidRPr="006974D8">
        <w:rPr>
          <w:rFonts w:eastAsia="Arial" w:cs="Times New Roman"/>
          <w:color w:val="0F0F0F"/>
          <w:spacing w:val="-7"/>
          <w:w w:val="105"/>
          <w:sz w:val="21"/>
          <w:szCs w:val="21"/>
        </w:rPr>
        <w:t xml:space="preserve"> </w:t>
      </w:r>
      <w:r w:rsidRPr="006974D8">
        <w:rPr>
          <w:rFonts w:eastAsia="Arial" w:cs="Times New Roman"/>
          <w:color w:val="0F0F0F"/>
          <w:w w:val="105"/>
          <w:sz w:val="21"/>
          <w:szCs w:val="21"/>
        </w:rPr>
        <w:t>(namely,</w:t>
      </w:r>
      <w:r w:rsidRPr="006974D8">
        <w:rPr>
          <w:rFonts w:eastAsia="Arial" w:cs="Times New Roman"/>
          <w:color w:val="0F0F0F"/>
          <w:spacing w:val="-15"/>
          <w:w w:val="105"/>
          <w:sz w:val="21"/>
          <w:szCs w:val="21"/>
        </w:rPr>
        <w:t xml:space="preserve"> </w:t>
      </w:r>
      <w:r w:rsidRPr="006974D8">
        <w:rPr>
          <w:rFonts w:eastAsia="Arial" w:cs="Times New Roman"/>
          <w:color w:val="0F0F0F"/>
          <w:w w:val="105"/>
          <w:sz w:val="21"/>
          <w:szCs w:val="21"/>
        </w:rPr>
        <w:t>AST,</w:t>
      </w:r>
      <w:r w:rsidRPr="006974D8">
        <w:rPr>
          <w:rFonts w:eastAsia="Arial" w:cs="Times New Roman"/>
          <w:color w:val="0F0F0F"/>
          <w:spacing w:val="-4"/>
          <w:w w:val="105"/>
          <w:sz w:val="21"/>
          <w:szCs w:val="21"/>
        </w:rPr>
        <w:t xml:space="preserve"> </w:t>
      </w:r>
      <w:r w:rsidRPr="006974D8">
        <w:rPr>
          <w:rFonts w:eastAsia="Arial" w:cs="Times New Roman"/>
          <w:color w:val="0F0F0F"/>
          <w:w w:val="105"/>
          <w:sz w:val="21"/>
          <w:szCs w:val="21"/>
        </w:rPr>
        <w:t>CPK,</w:t>
      </w:r>
      <w:r w:rsidRPr="006974D8">
        <w:rPr>
          <w:rFonts w:eastAsia="Arial" w:cs="Times New Roman"/>
          <w:color w:val="0F0F0F"/>
          <w:spacing w:val="-8"/>
          <w:w w:val="105"/>
          <w:sz w:val="21"/>
          <w:szCs w:val="21"/>
        </w:rPr>
        <w:t xml:space="preserve"> </w:t>
      </w:r>
      <w:r w:rsidRPr="006974D8">
        <w:rPr>
          <w:rFonts w:eastAsia="Arial" w:cs="Times New Roman"/>
          <w:color w:val="0F0F0F"/>
          <w:w w:val="105"/>
          <w:sz w:val="21"/>
          <w:szCs w:val="21"/>
        </w:rPr>
        <w:t>LOH</w:t>
      </w:r>
      <w:r w:rsidRPr="006974D8">
        <w:rPr>
          <w:rFonts w:eastAsia="Arial" w:cs="Times New Roman"/>
          <w:color w:val="0F0F0F"/>
          <w:spacing w:val="-10"/>
          <w:w w:val="105"/>
          <w:sz w:val="21"/>
          <w:szCs w:val="21"/>
        </w:rPr>
        <w:t xml:space="preserve"> </w:t>
      </w:r>
      <w:r w:rsidRPr="006974D8">
        <w:rPr>
          <w:rFonts w:eastAsia="Arial" w:cs="Times New Roman"/>
          <w:color w:val="0F0F0F"/>
          <w:w w:val="105"/>
          <w:sz w:val="21"/>
          <w:szCs w:val="21"/>
        </w:rPr>
        <w:t>and</w:t>
      </w:r>
      <w:r w:rsidRPr="006974D8">
        <w:rPr>
          <w:rFonts w:eastAsia="Arial" w:cs="Times New Roman"/>
          <w:color w:val="0F0F0F"/>
          <w:spacing w:val="-11"/>
          <w:w w:val="105"/>
          <w:sz w:val="21"/>
          <w:szCs w:val="21"/>
        </w:rPr>
        <w:t xml:space="preserve"> </w:t>
      </w:r>
      <w:r w:rsidRPr="006974D8">
        <w:rPr>
          <w:rFonts w:eastAsia="Arial" w:cs="Times New Roman"/>
          <w:color w:val="0F0F0F"/>
          <w:w w:val="105"/>
          <w:sz w:val="21"/>
          <w:szCs w:val="21"/>
        </w:rPr>
        <w:t>appropriate isoenzymes,</w:t>
      </w:r>
      <w:r w:rsidRPr="006974D8">
        <w:rPr>
          <w:rFonts w:eastAsia="Arial" w:cs="Times New Roman"/>
          <w:color w:val="0F0F0F"/>
          <w:spacing w:val="41"/>
          <w:w w:val="105"/>
          <w:sz w:val="21"/>
          <w:szCs w:val="21"/>
        </w:rPr>
        <w:t xml:space="preserve"> </w:t>
      </w:r>
      <w:r w:rsidRPr="006974D8">
        <w:rPr>
          <w:rFonts w:eastAsia="Arial" w:cs="Times New Roman"/>
          <w:color w:val="0F0F0F"/>
          <w:w w:val="105"/>
          <w:sz w:val="21"/>
          <w:szCs w:val="21"/>
        </w:rPr>
        <w:t>troponins)</w:t>
      </w:r>
      <w:r w:rsidRPr="006974D8">
        <w:rPr>
          <w:rFonts w:eastAsia="Arial" w:cs="Times New Roman"/>
          <w:color w:val="0F0F0F"/>
          <w:spacing w:val="52"/>
          <w:w w:val="105"/>
          <w:sz w:val="21"/>
          <w:szCs w:val="21"/>
        </w:rPr>
        <w:t xml:space="preserve"> </w:t>
      </w:r>
      <w:r w:rsidRPr="006974D8">
        <w:rPr>
          <w:rFonts w:eastAsia="Arial" w:cs="Times New Roman"/>
          <w:color w:val="0F0F0F"/>
          <w:w w:val="105"/>
          <w:sz w:val="21"/>
          <w:szCs w:val="21"/>
        </w:rPr>
        <w:t>to</w:t>
      </w:r>
      <w:r w:rsidRPr="006974D8">
        <w:rPr>
          <w:rFonts w:eastAsia="Arial" w:cs="Times New Roman"/>
          <w:color w:val="0F0F0F"/>
          <w:spacing w:val="41"/>
          <w:w w:val="105"/>
          <w:sz w:val="21"/>
          <w:szCs w:val="21"/>
        </w:rPr>
        <w:t xml:space="preserve"> </w:t>
      </w:r>
      <w:r w:rsidRPr="006974D8">
        <w:rPr>
          <w:rFonts w:eastAsia="Arial" w:cs="Times New Roman"/>
          <w:color w:val="0F0F0F"/>
          <w:w w:val="105"/>
          <w:sz w:val="21"/>
          <w:szCs w:val="21"/>
        </w:rPr>
        <w:t>the</w:t>
      </w:r>
      <w:r w:rsidRPr="006974D8">
        <w:rPr>
          <w:rFonts w:eastAsia="Arial" w:cs="Times New Roman"/>
          <w:color w:val="0F0F0F"/>
          <w:spacing w:val="54"/>
          <w:w w:val="105"/>
          <w:sz w:val="21"/>
          <w:szCs w:val="21"/>
        </w:rPr>
        <w:t xml:space="preserve"> </w:t>
      </w:r>
      <w:r w:rsidRPr="006974D8">
        <w:rPr>
          <w:rFonts w:eastAsia="Arial" w:cs="Times New Roman"/>
          <w:color w:val="0F0F0F"/>
          <w:w w:val="105"/>
          <w:sz w:val="21"/>
          <w:szCs w:val="21"/>
        </w:rPr>
        <w:t>diagnosis</w:t>
      </w:r>
      <w:r w:rsidRPr="006974D8">
        <w:rPr>
          <w:rFonts w:eastAsia="Arial" w:cs="Times New Roman"/>
          <w:color w:val="0F0F0F"/>
          <w:spacing w:val="57"/>
          <w:w w:val="105"/>
          <w:sz w:val="21"/>
          <w:szCs w:val="21"/>
        </w:rPr>
        <w:t xml:space="preserve"> </w:t>
      </w:r>
      <w:r w:rsidRPr="006974D8">
        <w:rPr>
          <w:rFonts w:eastAsia="Arial" w:cs="Times New Roman"/>
          <w:color w:val="0F0F0F"/>
          <w:w w:val="105"/>
          <w:sz w:val="21"/>
          <w:szCs w:val="21"/>
        </w:rPr>
        <w:t>of</w:t>
      </w:r>
      <w:r w:rsidRPr="006974D8">
        <w:rPr>
          <w:rFonts w:eastAsia="Arial" w:cs="Times New Roman"/>
          <w:color w:val="0F0F0F"/>
          <w:spacing w:val="54"/>
          <w:w w:val="105"/>
          <w:sz w:val="21"/>
          <w:szCs w:val="21"/>
        </w:rPr>
        <w:t xml:space="preserve"> </w:t>
      </w:r>
      <w:r w:rsidRPr="006974D8">
        <w:rPr>
          <w:rFonts w:eastAsia="Arial" w:cs="Times New Roman"/>
          <w:color w:val="0F0F0F"/>
          <w:w w:val="105"/>
          <w:sz w:val="21"/>
          <w:szCs w:val="21"/>
        </w:rPr>
        <w:t>myocardial</w:t>
      </w:r>
      <w:r w:rsidRPr="006974D8">
        <w:rPr>
          <w:rFonts w:eastAsia="Arial" w:cs="Times New Roman"/>
          <w:color w:val="0F0F0F"/>
          <w:spacing w:val="52"/>
          <w:w w:val="105"/>
          <w:sz w:val="21"/>
          <w:szCs w:val="21"/>
        </w:rPr>
        <w:t xml:space="preserve"> </w:t>
      </w:r>
      <w:r w:rsidRPr="006974D8">
        <w:rPr>
          <w:rFonts w:eastAsia="Arial" w:cs="Times New Roman"/>
          <w:color w:val="0F0F0F"/>
          <w:w w:val="105"/>
          <w:sz w:val="21"/>
          <w:szCs w:val="21"/>
        </w:rPr>
        <w:t>infarct.</w:t>
      </w:r>
      <w:r w:rsidRPr="006974D8">
        <w:rPr>
          <w:rFonts w:eastAsia="Arial" w:cs="Times New Roman"/>
          <w:color w:val="0F0F0F"/>
          <w:spacing w:val="38"/>
          <w:w w:val="105"/>
          <w:sz w:val="21"/>
          <w:szCs w:val="21"/>
        </w:rPr>
        <w:t xml:space="preserve"> </w:t>
      </w:r>
      <w:r w:rsidRPr="006974D8">
        <w:rPr>
          <w:rFonts w:eastAsia="Arial" w:cs="Times New Roman"/>
          <w:color w:val="0F0F0F"/>
          <w:w w:val="105"/>
          <w:sz w:val="21"/>
          <w:szCs w:val="21"/>
        </w:rPr>
        <w:t>State</w:t>
      </w:r>
      <w:r w:rsidRPr="006974D8">
        <w:rPr>
          <w:rFonts w:eastAsia="Arial" w:cs="Times New Roman"/>
          <w:color w:val="0F0F0F"/>
          <w:spacing w:val="38"/>
          <w:w w:val="105"/>
          <w:sz w:val="21"/>
          <w:szCs w:val="21"/>
        </w:rPr>
        <w:t xml:space="preserve"> </w:t>
      </w:r>
      <w:r w:rsidRPr="006974D8">
        <w:rPr>
          <w:rFonts w:eastAsia="Arial" w:cs="Times New Roman"/>
          <w:color w:val="0F0F0F"/>
          <w:w w:val="105"/>
          <w:sz w:val="21"/>
          <w:szCs w:val="21"/>
        </w:rPr>
        <w:t>the</w:t>
      </w:r>
      <w:r w:rsidRPr="006974D8">
        <w:rPr>
          <w:rFonts w:eastAsia="Arial" w:cs="Times New Roman"/>
          <w:color w:val="0F0F0F"/>
          <w:spacing w:val="52"/>
          <w:w w:val="105"/>
          <w:sz w:val="21"/>
          <w:szCs w:val="21"/>
        </w:rPr>
        <w:t xml:space="preserve"> </w:t>
      </w:r>
      <w:r w:rsidRPr="006974D8">
        <w:rPr>
          <w:rFonts w:eastAsia="Arial" w:cs="Times New Roman"/>
          <w:color w:val="0F0F0F"/>
          <w:w w:val="105"/>
          <w:sz w:val="21"/>
          <w:szCs w:val="21"/>
        </w:rPr>
        <w:t>specificity</w:t>
      </w:r>
      <w:r w:rsidRPr="006974D8">
        <w:rPr>
          <w:rFonts w:eastAsia="Arial" w:cs="Times New Roman"/>
          <w:color w:val="0F0F0F"/>
          <w:spacing w:val="59"/>
          <w:w w:val="105"/>
          <w:sz w:val="21"/>
          <w:szCs w:val="21"/>
        </w:rPr>
        <w:t xml:space="preserve"> </w:t>
      </w:r>
      <w:r w:rsidRPr="006974D8">
        <w:rPr>
          <w:rFonts w:eastAsia="Arial" w:cs="Times New Roman"/>
          <w:color w:val="0F0F0F"/>
          <w:w w:val="105"/>
          <w:sz w:val="21"/>
          <w:szCs w:val="21"/>
        </w:rPr>
        <w:t>and</w:t>
      </w:r>
      <w:r w:rsidRPr="006974D8">
        <w:rPr>
          <w:rFonts w:eastAsia="Arial" w:cs="Times New Roman"/>
          <w:color w:val="0F0F0F"/>
          <w:spacing w:val="45"/>
          <w:w w:val="105"/>
          <w:sz w:val="21"/>
          <w:szCs w:val="21"/>
        </w:rPr>
        <w:t xml:space="preserve"> </w:t>
      </w:r>
      <w:r w:rsidRPr="006974D8">
        <w:rPr>
          <w:rFonts w:eastAsia="Arial" w:cs="Times New Roman"/>
          <w:color w:val="0F0F0F"/>
          <w:w w:val="105"/>
          <w:sz w:val="21"/>
          <w:szCs w:val="21"/>
        </w:rPr>
        <w:t>the</w:t>
      </w:r>
      <w:r w:rsidRPr="006974D8">
        <w:rPr>
          <w:rFonts w:eastAsia="Arial" w:cs="Times New Roman"/>
          <w:color w:val="0F0F0F"/>
          <w:w w:val="108"/>
          <w:sz w:val="21"/>
          <w:szCs w:val="21"/>
        </w:rPr>
        <w:t xml:space="preserve"> </w:t>
      </w:r>
      <w:r w:rsidRPr="006974D8">
        <w:rPr>
          <w:rFonts w:eastAsia="Arial" w:cs="Times New Roman"/>
          <w:color w:val="0F0F0F"/>
          <w:w w:val="105"/>
          <w:sz w:val="21"/>
          <w:szCs w:val="21"/>
        </w:rPr>
        <w:t>temporal</w:t>
      </w:r>
      <w:r w:rsidRPr="006974D8">
        <w:rPr>
          <w:rFonts w:eastAsia="Arial" w:cs="Times New Roman"/>
          <w:color w:val="0F0F0F"/>
          <w:spacing w:val="35"/>
          <w:w w:val="105"/>
          <w:sz w:val="21"/>
          <w:szCs w:val="21"/>
        </w:rPr>
        <w:t xml:space="preserve"> </w:t>
      </w:r>
      <w:r w:rsidRPr="006974D8">
        <w:rPr>
          <w:rFonts w:eastAsia="Arial" w:cs="Times New Roman"/>
          <w:color w:val="0F0F0F"/>
          <w:w w:val="105"/>
          <w:sz w:val="21"/>
          <w:szCs w:val="21"/>
        </w:rPr>
        <w:t>relationship</w:t>
      </w:r>
      <w:r w:rsidRPr="006974D8">
        <w:rPr>
          <w:rFonts w:eastAsia="Arial" w:cs="Times New Roman"/>
          <w:color w:val="0F0F0F"/>
          <w:spacing w:val="35"/>
          <w:w w:val="105"/>
          <w:sz w:val="21"/>
          <w:szCs w:val="21"/>
        </w:rPr>
        <w:t xml:space="preserve"> </w:t>
      </w:r>
      <w:r w:rsidRPr="006974D8">
        <w:rPr>
          <w:rFonts w:eastAsia="Arial" w:cs="Times New Roman"/>
          <w:color w:val="0F0F0F"/>
          <w:w w:val="105"/>
          <w:sz w:val="21"/>
          <w:szCs w:val="21"/>
        </w:rPr>
        <w:t>of</w:t>
      </w:r>
      <w:r w:rsidRPr="006974D8">
        <w:rPr>
          <w:rFonts w:eastAsia="Arial" w:cs="Times New Roman"/>
          <w:color w:val="0F0F0F"/>
          <w:spacing w:val="9"/>
          <w:w w:val="105"/>
          <w:sz w:val="21"/>
          <w:szCs w:val="21"/>
        </w:rPr>
        <w:t xml:space="preserve"> </w:t>
      </w:r>
      <w:r w:rsidRPr="006974D8">
        <w:rPr>
          <w:rFonts w:eastAsia="Arial" w:cs="Times New Roman"/>
          <w:color w:val="0F0F0F"/>
          <w:w w:val="105"/>
          <w:sz w:val="21"/>
          <w:szCs w:val="21"/>
        </w:rPr>
        <w:t>the</w:t>
      </w:r>
      <w:r w:rsidRPr="006974D8">
        <w:rPr>
          <w:rFonts w:eastAsia="Arial" w:cs="Times New Roman"/>
          <w:color w:val="0F0F0F"/>
          <w:spacing w:val="27"/>
          <w:w w:val="105"/>
          <w:sz w:val="21"/>
          <w:szCs w:val="21"/>
        </w:rPr>
        <w:t xml:space="preserve"> </w:t>
      </w:r>
      <w:r w:rsidRPr="006974D8">
        <w:rPr>
          <w:rFonts w:eastAsia="Arial" w:cs="Times New Roman"/>
          <w:color w:val="0F0F0F"/>
          <w:w w:val="105"/>
          <w:sz w:val="21"/>
          <w:szCs w:val="21"/>
        </w:rPr>
        <w:t>marker</w:t>
      </w:r>
      <w:r w:rsidRPr="006974D8">
        <w:rPr>
          <w:rFonts w:eastAsia="Arial" w:cs="Times New Roman"/>
          <w:color w:val="0F0F0F"/>
          <w:spacing w:val="24"/>
          <w:w w:val="105"/>
          <w:sz w:val="21"/>
          <w:szCs w:val="21"/>
        </w:rPr>
        <w:t xml:space="preserve"> </w:t>
      </w:r>
      <w:r w:rsidRPr="006974D8">
        <w:rPr>
          <w:rFonts w:eastAsia="Arial" w:cs="Times New Roman"/>
          <w:color w:val="0F0F0F"/>
          <w:w w:val="105"/>
          <w:sz w:val="21"/>
          <w:szCs w:val="21"/>
        </w:rPr>
        <w:t>alterations</w:t>
      </w:r>
      <w:r w:rsidRPr="006974D8">
        <w:rPr>
          <w:rFonts w:eastAsia="Arial" w:cs="Times New Roman"/>
          <w:color w:val="0F0F0F"/>
          <w:spacing w:val="25"/>
          <w:w w:val="105"/>
          <w:sz w:val="21"/>
          <w:szCs w:val="21"/>
        </w:rPr>
        <w:t xml:space="preserve"> </w:t>
      </w:r>
      <w:r w:rsidRPr="006974D8">
        <w:rPr>
          <w:rFonts w:eastAsia="Arial" w:cs="Times New Roman"/>
          <w:color w:val="0F0F0F"/>
          <w:w w:val="105"/>
          <w:sz w:val="21"/>
          <w:szCs w:val="21"/>
        </w:rPr>
        <w:t>with</w:t>
      </w:r>
      <w:r w:rsidRPr="006974D8">
        <w:rPr>
          <w:rFonts w:eastAsia="Arial" w:cs="Times New Roman"/>
          <w:color w:val="0F0F0F"/>
          <w:spacing w:val="32"/>
          <w:w w:val="105"/>
          <w:sz w:val="21"/>
          <w:szCs w:val="21"/>
        </w:rPr>
        <w:t xml:space="preserve"> </w:t>
      </w:r>
      <w:r w:rsidRPr="006974D8">
        <w:rPr>
          <w:rFonts w:eastAsia="Arial" w:cs="Times New Roman"/>
          <w:color w:val="0F0F0F"/>
          <w:w w:val="105"/>
          <w:sz w:val="21"/>
          <w:szCs w:val="21"/>
        </w:rPr>
        <w:t>regards</w:t>
      </w:r>
      <w:r w:rsidRPr="006974D8">
        <w:rPr>
          <w:rFonts w:eastAsia="Arial" w:cs="Times New Roman"/>
          <w:color w:val="0F0F0F"/>
          <w:spacing w:val="18"/>
          <w:w w:val="105"/>
          <w:sz w:val="21"/>
          <w:szCs w:val="21"/>
        </w:rPr>
        <w:t xml:space="preserve"> </w:t>
      </w:r>
      <w:r w:rsidRPr="006974D8">
        <w:rPr>
          <w:rFonts w:eastAsia="Arial" w:cs="Times New Roman"/>
          <w:color w:val="0F0F0F"/>
          <w:w w:val="105"/>
          <w:sz w:val="21"/>
          <w:szCs w:val="21"/>
        </w:rPr>
        <w:t>to</w:t>
      </w:r>
      <w:r w:rsidRPr="006974D8">
        <w:rPr>
          <w:rFonts w:eastAsia="Arial" w:cs="Times New Roman"/>
          <w:color w:val="0F0F0F"/>
          <w:spacing w:val="24"/>
          <w:w w:val="105"/>
          <w:sz w:val="21"/>
          <w:szCs w:val="21"/>
        </w:rPr>
        <w:t xml:space="preserve"> </w:t>
      </w:r>
      <w:r w:rsidRPr="006974D8">
        <w:rPr>
          <w:rFonts w:eastAsia="Arial" w:cs="Times New Roman"/>
          <w:color w:val="0F0F0F"/>
          <w:w w:val="105"/>
          <w:sz w:val="21"/>
          <w:szCs w:val="21"/>
        </w:rPr>
        <w:t>myocardial</w:t>
      </w:r>
      <w:r w:rsidRPr="006974D8">
        <w:rPr>
          <w:rFonts w:eastAsia="Arial" w:cs="Times New Roman"/>
          <w:color w:val="0F0F0F"/>
          <w:spacing w:val="33"/>
          <w:w w:val="105"/>
          <w:sz w:val="21"/>
          <w:szCs w:val="21"/>
        </w:rPr>
        <w:t xml:space="preserve"> </w:t>
      </w:r>
      <w:r w:rsidRPr="006974D8">
        <w:rPr>
          <w:rFonts w:eastAsia="Arial" w:cs="Times New Roman"/>
          <w:color w:val="0F0F0F"/>
          <w:w w:val="105"/>
          <w:sz w:val="21"/>
          <w:szCs w:val="21"/>
        </w:rPr>
        <w:t>infarcts.</w:t>
      </w:r>
      <w:r w:rsidRPr="006974D8">
        <w:rPr>
          <w:rFonts w:eastAsia="Arial" w:cs="Times New Roman"/>
          <w:color w:val="0F0F0F"/>
          <w:spacing w:val="29"/>
          <w:w w:val="105"/>
          <w:sz w:val="21"/>
          <w:szCs w:val="21"/>
        </w:rPr>
        <w:t xml:space="preserve"> </w:t>
      </w:r>
      <w:r w:rsidRPr="006974D8">
        <w:rPr>
          <w:rFonts w:eastAsia="Arial" w:cs="Times New Roman"/>
          <w:color w:val="0F0F0F"/>
          <w:w w:val="105"/>
          <w:sz w:val="21"/>
          <w:szCs w:val="21"/>
        </w:rPr>
        <w:t>List</w:t>
      </w:r>
      <w:r w:rsidRPr="006974D8">
        <w:rPr>
          <w:rFonts w:eastAsia="Arial" w:cs="Times New Roman"/>
          <w:color w:val="0F0F0F"/>
          <w:w w:val="94"/>
          <w:sz w:val="21"/>
          <w:szCs w:val="21"/>
        </w:rPr>
        <w:t xml:space="preserve"> </w:t>
      </w:r>
      <w:r w:rsidRPr="006974D8">
        <w:rPr>
          <w:rFonts w:eastAsia="Arial" w:cs="Times New Roman"/>
          <w:color w:val="0F0F0F"/>
          <w:w w:val="105"/>
          <w:sz w:val="21"/>
          <w:szCs w:val="21"/>
        </w:rPr>
        <w:t>additional</w:t>
      </w:r>
      <w:r w:rsidRPr="006974D8">
        <w:rPr>
          <w:rFonts w:eastAsia="Arial" w:cs="Times New Roman"/>
          <w:color w:val="0F0F0F"/>
          <w:spacing w:val="49"/>
          <w:w w:val="105"/>
          <w:sz w:val="21"/>
          <w:szCs w:val="21"/>
        </w:rPr>
        <w:t xml:space="preserve"> </w:t>
      </w:r>
      <w:r w:rsidRPr="006974D8">
        <w:rPr>
          <w:rFonts w:eastAsia="Arial" w:cs="Times New Roman"/>
          <w:color w:val="0F0F0F"/>
          <w:w w:val="105"/>
          <w:sz w:val="21"/>
          <w:szCs w:val="21"/>
        </w:rPr>
        <w:t>criteria,</w:t>
      </w:r>
      <w:r w:rsidRPr="006974D8">
        <w:rPr>
          <w:rFonts w:eastAsia="Arial" w:cs="Times New Roman"/>
          <w:color w:val="0F0F0F"/>
          <w:spacing w:val="47"/>
          <w:w w:val="105"/>
          <w:sz w:val="21"/>
          <w:szCs w:val="21"/>
        </w:rPr>
        <w:t xml:space="preserve"> </w:t>
      </w:r>
      <w:r w:rsidRPr="006974D8">
        <w:rPr>
          <w:rFonts w:eastAsia="Arial" w:cs="Times New Roman"/>
          <w:color w:val="0F0F0F"/>
          <w:w w:val="105"/>
          <w:sz w:val="21"/>
          <w:szCs w:val="21"/>
        </w:rPr>
        <w:t>including</w:t>
      </w:r>
      <w:r w:rsidRPr="006974D8">
        <w:rPr>
          <w:rFonts w:eastAsia="Arial" w:cs="Times New Roman"/>
          <w:color w:val="0F0F0F"/>
          <w:spacing w:val="29"/>
          <w:w w:val="105"/>
          <w:sz w:val="21"/>
          <w:szCs w:val="21"/>
        </w:rPr>
        <w:t xml:space="preserve"> </w:t>
      </w:r>
      <w:r w:rsidRPr="006974D8">
        <w:rPr>
          <w:rFonts w:eastAsia="Arial" w:cs="Times New Roman"/>
          <w:color w:val="0F0F0F"/>
          <w:w w:val="105"/>
          <w:sz w:val="21"/>
          <w:szCs w:val="21"/>
        </w:rPr>
        <w:t>signs</w:t>
      </w:r>
      <w:r w:rsidRPr="006974D8">
        <w:rPr>
          <w:rFonts w:eastAsia="Arial" w:cs="Times New Roman"/>
          <w:color w:val="0F0F0F"/>
          <w:spacing w:val="55"/>
          <w:w w:val="105"/>
          <w:sz w:val="21"/>
          <w:szCs w:val="21"/>
        </w:rPr>
        <w:t xml:space="preserve"> </w:t>
      </w:r>
      <w:r w:rsidRPr="006974D8">
        <w:rPr>
          <w:rFonts w:eastAsia="Arial" w:cs="Times New Roman"/>
          <w:color w:val="0F0F0F"/>
          <w:w w:val="105"/>
          <w:sz w:val="21"/>
          <w:szCs w:val="21"/>
        </w:rPr>
        <w:t>and</w:t>
      </w:r>
      <w:r w:rsidRPr="006974D8">
        <w:rPr>
          <w:rFonts w:eastAsia="Arial" w:cs="Times New Roman"/>
          <w:color w:val="0F0F0F"/>
          <w:spacing w:val="47"/>
          <w:w w:val="105"/>
          <w:sz w:val="21"/>
          <w:szCs w:val="21"/>
        </w:rPr>
        <w:t xml:space="preserve"> </w:t>
      </w:r>
      <w:r w:rsidRPr="006974D8">
        <w:rPr>
          <w:rFonts w:eastAsia="Arial" w:cs="Times New Roman"/>
          <w:color w:val="0F0F0F"/>
          <w:w w:val="105"/>
          <w:sz w:val="21"/>
          <w:szCs w:val="21"/>
        </w:rPr>
        <w:t>symptoms,</w:t>
      </w:r>
      <w:r w:rsidRPr="006974D8">
        <w:rPr>
          <w:rFonts w:eastAsia="Arial" w:cs="Times New Roman"/>
          <w:color w:val="0F0F0F"/>
          <w:spacing w:val="60"/>
          <w:w w:val="105"/>
          <w:sz w:val="21"/>
          <w:szCs w:val="21"/>
        </w:rPr>
        <w:t xml:space="preserve"> </w:t>
      </w:r>
      <w:r w:rsidRPr="006974D8">
        <w:rPr>
          <w:rFonts w:eastAsia="Arial" w:cs="Times New Roman"/>
          <w:color w:val="0F0F0F"/>
          <w:w w:val="105"/>
          <w:sz w:val="21"/>
          <w:szCs w:val="21"/>
        </w:rPr>
        <w:t>alterations</w:t>
      </w:r>
      <w:r w:rsidRPr="006974D8">
        <w:rPr>
          <w:rFonts w:eastAsia="Arial" w:cs="Times New Roman"/>
          <w:color w:val="0F0F0F"/>
          <w:spacing w:val="60"/>
          <w:w w:val="105"/>
          <w:sz w:val="21"/>
          <w:szCs w:val="21"/>
        </w:rPr>
        <w:t xml:space="preserve"> </w:t>
      </w:r>
      <w:r w:rsidRPr="006974D8">
        <w:rPr>
          <w:rFonts w:eastAsia="Arial" w:cs="Times New Roman"/>
          <w:color w:val="0F0F0F"/>
          <w:w w:val="105"/>
          <w:sz w:val="21"/>
          <w:szCs w:val="21"/>
        </w:rPr>
        <w:t>in</w:t>
      </w:r>
      <w:r w:rsidRPr="006974D8">
        <w:rPr>
          <w:rFonts w:eastAsia="Arial" w:cs="Times New Roman"/>
          <w:color w:val="0F0F0F"/>
          <w:spacing w:val="41"/>
          <w:w w:val="105"/>
          <w:sz w:val="21"/>
          <w:szCs w:val="21"/>
        </w:rPr>
        <w:t xml:space="preserve"> </w:t>
      </w:r>
      <w:r w:rsidRPr="006974D8">
        <w:rPr>
          <w:rFonts w:eastAsia="Arial" w:cs="Times New Roman"/>
          <w:color w:val="0F0F0F"/>
          <w:w w:val="105"/>
          <w:sz w:val="21"/>
          <w:szCs w:val="21"/>
        </w:rPr>
        <w:t>myoglobin</w:t>
      </w:r>
      <w:r w:rsidRPr="006974D8">
        <w:rPr>
          <w:rFonts w:eastAsia="Arial" w:cs="Times New Roman"/>
          <w:color w:val="0F0F0F"/>
          <w:spacing w:val="57"/>
          <w:w w:val="105"/>
          <w:sz w:val="21"/>
          <w:szCs w:val="21"/>
        </w:rPr>
        <w:t xml:space="preserve"> </w:t>
      </w:r>
      <w:r w:rsidRPr="006974D8">
        <w:rPr>
          <w:rFonts w:eastAsia="Arial" w:cs="Times New Roman"/>
          <w:color w:val="0F0F0F"/>
          <w:w w:val="105"/>
          <w:sz w:val="21"/>
          <w:szCs w:val="21"/>
        </w:rPr>
        <w:t>levels,</w:t>
      </w:r>
      <w:r w:rsidRPr="006974D8">
        <w:rPr>
          <w:rFonts w:eastAsia="Arial" w:cs="Times New Roman"/>
          <w:color w:val="0F0F0F"/>
          <w:spacing w:val="41"/>
          <w:w w:val="105"/>
          <w:sz w:val="21"/>
          <w:szCs w:val="21"/>
        </w:rPr>
        <w:t xml:space="preserve"> </w:t>
      </w:r>
      <w:r w:rsidRPr="006974D8">
        <w:rPr>
          <w:rFonts w:eastAsia="Arial" w:cs="Times New Roman"/>
          <w:color w:val="0F0F0F"/>
          <w:w w:val="105"/>
          <w:sz w:val="21"/>
          <w:szCs w:val="21"/>
        </w:rPr>
        <w:t>other</w:t>
      </w:r>
      <w:r w:rsidRPr="006974D8">
        <w:rPr>
          <w:rFonts w:eastAsia="Arial" w:cs="Times New Roman"/>
          <w:color w:val="0F0F0F"/>
          <w:spacing w:val="60"/>
          <w:w w:val="105"/>
          <w:sz w:val="21"/>
          <w:szCs w:val="21"/>
        </w:rPr>
        <w:t xml:space="preserve"> </w:t>
      </w:r>
      <w:r w:rsidRPr="006974D8">
        <w:rPr>
          <w:rFonts w:eastAsia="Arial" w:cs="Times New Roman"/>
          <w:color w:val="0F0F0F"/>
          <w:w w:val="105"/>
          <w:sz w:val="21"/>
          <w:szCs w:val="21"/>
        </w:rPr>
        <w:t>lab</w:t>
      </w:r>
      <w:r w:rsidRPr="006974D8">
        <w:rPr>
          <w:rFonts w:eastAsia="Arial" w:cs="Times New Roman"/>
          <w:color w:val="0F0F0F"/>
          <w:w w:val="99"/>
          <w:sz w:val="21"/>
          <w:szCs w:val="21"/>
        </w:rPr>
        <w:t xml:space="preserve"> </w:t>
      </w:r>
      <w:r w:rsidRPr="006974D8">
        <w:rPr>
          <w:rFonts w:eastAsia="Arial" w:cs="Times New Roman"/>
          <w:color w:val="0F0F0F"/>
          <w:w w:val="105"/>
          <w:sz w:val="21"/>
          <w:szCs w:val="21"/>
        </w:rPr>
        <w:t>studies,</w:t>
      </w:r>
      <w:r w:rsidRPr="006974D8">
        <w:rPr>
          <w:rFonts w:eastAsia="Arial" w:cs="Times New Roman"/>
          <w:color w:val="0F0F0F"/>
          <w:spacing w:val="-5"/>
          <w:w w:val="105"/>
          <w:sz w:val="21"/>
          <w:szCs w:val="21"/>
        </w:rPr>
        <w:t xml:space="preserve"> </w:t>
      </w:r>
      <w:r w:rsidRPr="006974D8">
        <w:rPr>
          <w:rFonts w:eastAsia="Arial" w:cs="Times New Roman"/>
          <w:color w:val="0F0F0F"/>
          <w:w w:val="105"/>
          <w:sz w:val="21"/>
          <w:szCs w:val="21"/>
        </w:rPr>
        <w:t>useful</w:t>
      </w:r>
      <w:r w:rsidRPr="006974D8">
        <w:rPr>
          <w:rFonts w:eastAsia="Arial" w:cs="Times New Roman"/>
          <w:color w:val="0F0F0F"/>
          <w:spacing w:val="-12"/>
          <w:w w:val="105"/>
          <w:sz w:val="21"/>
          <w:szCs w:val="21"/>
        </w:rPr>
        <w:t xml:space="preserve"> </w:t>
      </w:r>
      <w:r w:rsidRPr="006974D8">
        <w:rPr>
          <w:rFonts w:eastAsia="Arial" w:cs="Times New Roman"/>
          <w:color w:val="0F0F0F"/>
          <w:w w:val="105"/>
          <w:sz w:val="21"/>
          <w:szCs w:val="21"/>
        </w:rPr>
        <w:t>in</w:t>
      </w:r>
      <w:r w:rsidRPr="006974D8">
        <w:rPr>
          <w:rFonts w:eastAsia="Arial" w:cs="Times New Roman"/>
          <w:color w:val="0F0F0F"/>
          <w:spacing w:val="-22"/>
          <w:w w:val="105"/>
          <w:sz w:val="21"/>
          <w:szCs w:val="21"/>
        </w:rPr>
        <w:t xml:space="preserve"> </w:t>
      </w:r>
      <w:r w:rsidRPr="006974D8">
        <w:rPr>
          <w:rFonts w:eastAsia="Arial" w:cs="Times New Roman"/>
          <w:color w:val="0F0F0F"/>
          <w:w w:val="105"/>
          <w:sz w:val="21"/>
          <w:szCs w:val="21"/>
        </w:rPr>
        <w:t>confirming</w:t>
      </w:r>
      <w:r w:rsidRPr="006974D8">
        <w:rPr>
          <w:rFonts w:eastAsia="Arial" w:cs="Times New Roman"/>
          <w:color w:val="0F0F0F"/>
          <w:spacing w:val="-10"/>
          <w:w w:val="105"/>
          <w:sz w:val="21"/>
          <w:szCs w:val="21"/>
        </w:rPr>
        <w:t xml:space="preserve"> </w:t>
      </w:r>
      <w:r w:rsidRPr="006974D8">
        <w:rPr>
          <w:rFonts w:eastAsia="Arial" w:cs="Times New Roman"/>
          <w:color w:val="0F0F0F"/>
          <w:w w:val="105"/>
          <w:sz w:val="21"/>
          <w:szCs w:val="21"/>
        </w:rPr>
        <w:t>a</w:t>
      </w:r>
      <w:r w:rsidRPr="006974D8">
        <w:rPr>
          <w:rFonts w:eastAsia="Arial" w:cs="Times New Roman"/>
          <w:color w:val="0F0F0F"/>
          <w:spacing w:val="-9"/>
          <w:w w:val="105"/>
          <w:sz w:val="21"/>
          <w:szCs w:val="21"/>
        </w:rPr>
        <w:t xml:space="preserve"> </w:t>
      </w:r>
      <w:r w:rsidRPr="006974D8">
        <w:rPr>
          <w:rFonts w:eastAsia="Arial" w:cs="Times New Roman"/>
          <w:color w:val="0F0F0F"/>
          <w:w w:val="105"/>
          <w:sz w:val="21"/>
          <w:szCs w:val="21"/>
        </w:rPr>
        <w:t>diagnosis of</w:t>
      </w:r>
      <w:r w:rsidRPr="006974D8">
        <w:rPr>
          <w:rFonts w:eastAsia="Arial" w:cs="Times New Roman"/>
          <w:color w:val="0F0F0F"/>
          <w:spacing w:val="-14"/>
          <w:w w:val="105"/>
          <w:sz w:val="21"/>
          <w:szCs w:val="21"/>
        </w:rPr>
        <w:t xml:space="preserve"> </w:t>
      </w:r>
      <w:r w:rsidRPr="006974D8">
        <w:rPr>
          <w:rFonts w:eastAsia="Arial" w:cs="Times New Roman"/>
          <w:color w:val="0F0F0F"/>
          <w:w w:val="105"/>
          <w:sz w:val="21"/>
          <w:szCs w:val="21"/>
        </w:rPr>
        <w:t>myocardial</w:t>
      </w:r>
      <w:r w:rsidRPr="006974D8">
        <w:rPr>
          <w:rFonts w:eastAsia="Arial" w:cs="Times New Roman"/>
          <w:color w:val="0F0F0F"/>
          <w:spacing w:val="-10"/>
          <w:w w:val="105"/>
          <w:sz w:val="21"/>
          <w:szCs w:val="21"/>
        </w:rPr>
        <w:t xml:space="preserve"> </w:t>
      </w:r>
      <w:r w:rsidRPr="006974D8">
        <w:rPr>
          <w:rFonts w:eastAsia="Arial" w:cs="Times New Roman"/>
          <w:color w:val="0F0F0F"/>
          <w:w w:val="105"/>
          <w:sz w:val="21"/>
          <w:szCs w:val="21"/>
        </w:rPr>
        <w:t>infarct.</w:t>
      </w:r>
    </w:p>
    <w:p w14:paraId="74998291" w14:textId="77777777" w:rsidR="006974D8" w:rsidRPr="006974D8" w:rsidRDefault="006974D8" w:rsidP="006974D8">
      <w:pPr>
        <w:widowControl w:val="0"/>
        <w:spacing w:before="3" w:after="0" w:line="240" w:lineRule="auto"/>
        <w:rPr>
          <w:rFonts w:eastAsia="Arial" w:cs="Arial"/>
          <w:sz w:val="25"/>
          <w:szCs w:val="25"/>
        </w:rPr>
      </w:pPr>
    </w:p>
    <w:p w14:paraId="4032F1A8" w14:textId="77777777" w:rsidR="006974D8" w:rsidRPr="006974D8" w:rsidRDefault="006974D8" w:rsidP="00AB0D16">
      <w:pPr>
        <w:widowControl w:val="0"/>
        <w:numPr>
          <w:ilvl w:val="0"/>
          <w:numId w:val="41"/>
        </w:numPr>
        <w:tabs>
          <w:tab w:val="left" w:pos="830"/>
        </w:tabs>
        <w:spacing w:after="0" w:line="289" w:lineRule="auto"/>
        <w:ind w:left="830" w:right="119"/>
        <w:jc w:val="both"/>
        <w:rPr>
          <w:rFonts w:eastAsia="Arial" w:cs="Times New Roman"/>
          <w:sz w:val="21"/>
          <w:szCs w:val="21"/>
        </w:rPr>
      </w:pPr>
      <w:r w:rsidRPr="006974D8">
        <w:rPr>
          <w:rFonts w:eastAsia="Arial" w:cs="Times New Roman"/>
          <w:color w:val="0F0F0F"/>
          <w:w w:val="105"/>
          <w:sz w:val="21"/>
          <w:szCs w:val="21"/>
        </w:rPr>
        <w:t>List</w:t>
      </w:r>
      <w:r w:rsidRPr="006974D8">
        <w:rPr>
          <w:rFonts w:eastAsia="Arial" w:cs="Times New Roman"/>
          <w:color w:val="0F0F0F"/>
          <w:spacing w:val="1"/>
          <w:w w:val="105"/>
          <w:sz w:val="21"/>
          <w:szCs w:val="21"/>
        </w:rPr>
        <w:t xml:space="preserve"> </w:t>
      </w:r>
      <w:r w:rsidRPr="006974D8">
        <w:rPr>
          <w:rFonts w:eastAsia="Arial" w:cs="Times New Roman"/>
          <w:color w:val="0F0F0F"/>
          <w:w w:val="105"/>
          <w:sz w:val="21"/>
          <w:szCs w:val="21"/>
        </w:rPr>
        <w:t>the</w:t>
      </w:r>
      <w:r w:rsidRPr="006974D8">
        <w:rPr>
          <w:rFonts w:eastAsia="Arial" w:cs="Times New Roman"/>
          <w:color w:val="0F0F0F"/>
          <w:spacing w:val="13"/>
          <w:w w:val="105"/>
          <w:sz w:val="21"/>
          <w:szCs w:val="21"/>
        </w:rPr>
        <w:t xml:space="preserve"> </w:t>
      </w:r>
      <w:r w:rsidRPr="006974D8">
        <w:rPr>
          <w:rFonts w:eastAsia="Arial" w:cs="Times New Roman"/>
          <w:color w:val="0F0F0F"/>
          <w:w w:val="105"/>
          <w:sz w:val="21"/>
          <w:szCs w:val="21"/>
        </w:rPr>
        <w:t>main</w:t>
      </w:r>
      <w:r w:rsidRPr="006974D8">
        <w:rPr>
          <w:rFonts w:eastAsia="Arial" w:cs="Times New Roman"/>
          <w:color w:val="0F0F0F"/>
          <w:spacing w:val="4"/>
          <w:w w:val="105"/>
          <w:sz w:val="21"/>
          <w:szCs w:val="21"/>
        </w:rPr>
        <w:t xml:space="preserve"> </w:t>
      </w:r>
      <w:r w:rsidRPr="006974D8">
        <w:rPr>
          <w:rFonts w:eastAsia="Arial" w:cs="Times New Roman"/>
          <w:color w:val="0F0F0F"/>
          <w:w w:val="105"/>
          <w:sz w:val="21"/>
          <w:szCs w:val="21"/>
        </w:rPr>
        <w:t>causes</w:t>
      </w:r>
      <w:r w:rsidRPr="006974D8">
        <w:rPr>
          <w:rFonts w:eastAsia="Arial" w:cs="Times New Roman"/>
          <w:color w:val="0F0F0F"/>
          <w:spacing w:val="16"/>
          <w:w w:val="105"/>
          <w:sz w:val="21"/>
          <w:szCs w:val="21"/>
        </w:rPr>
        <w:t xml:space="preserve"> </w:t>
      </w:r>
      <w:r w:rsidRPr="006974D8">
        <w:rPr>
          <w:rFonts w:eastAsia="Arial" w:cs="Times New Roman"/>
          <w:color w:val="0F0F0F"/>
          <w:w w:val="105"/>
          <w:sz w:val="21"/>
          <w:szCs w:val="21"/>
        </w:rPr>
        <w:t>of</w:t>
      </w:r>
      <w:r w:rsidRPr="006974D8">
        <w:rPr>
          <w:rFonts w:eastAsia="Arial" w:cs="Times New Roman"/>
          <w:color w:val="0F0F0F"/>
          <w:spacing w:val="9"/>
          <w:w w:val="105"/>
          <w:sz w:val="21"/>
          <w:szCs w:val="21"/>
        </w:rPr>
        <w:t xml:space="preserve"> </w:t>
      </w:r>
      <w:r w:rsidRPr="006974D8">
        <w:rPr>
          <w:rFonts w:eastAsia="Arial" w:cs="Times New Roman"/>
          <w:color w:val="0F0F0F"/>
          <w:w w:val="105"/>
          <w:sz w:val="21"/>
          <w:szCs w:val="21"/>
        </w:rPr>
        <w:t>death</w:t>
      </w:r>
      <w:r w:rsidRPr="006974D8">
        <w:rPr>
          <w:rFonts w:eastAsia="Arial" w:cs="Times New Roman"/>
          <w:color w:val="0F0F0F"/>
          <w:spacing w:val="15"/>
          <w:w w:val="105"/>
          <w:sz w:val="21"/>
          <w:szCs w:val="21"/>
        </w:rPr>
        <w:t xml:space="preserve"> </w:t>
      </w:r>
      <w:r w:rsidRPr="006974D8">
        <w:rPr>
          <w:rFonts w:eastAsia="Arial" w:cs="Times New Roman"/>
          <w:color w:val="0F0F0F"/>
          <w:w w:val="105"/>
          <w:sz w:val="21"/>
          <w:szCs w:val="21"/>
        </w:rPr>
        <w:t>in</w:t>
      </w:r>
      <w:r w:rsidRPr="006974D8">
        <w:rPr>
          <w:rFonts w:eastAsia="Arial" w:cs="Times New Roman"/>
          <w:color w:val="0F0F0F"/>
          <w:spacing w:val="2"/>
          <w:w w:val="105"/>
          <w:sz w:val="21"/>
          <w:szCs w:val="21"/>
        </w:rPr>
        <w:t xml:space="preserve"> </w:t>
      </w:r>
      <w:r w:rsidRPr="006974D8">
        <w:rPr>
          <w:rFonts w:eastAsia="Arial" w:cs="Times New Roman"/>
          <w:color w:val="0F0F0F"/>
          <w:w w:val="105"/>
          <w:sz w:val="21"/>
          <w:szCs w:val="21"/>
        </w:rPr>
        <w:t>patients</w:t>
      </w:r>
      <w:r w:rsidRPr="006974D8">
        <w:rPr>
          <w:rFonts w:eastAsia="Arial" w:cs="Times New Roman"/>
          <w:color w:val="0F0F0F"/>
          <w:spacing w:val="4"/>
          <w:w w:val="105"/>
          <w:sz w:val="21"/>
          <w:szCs w:val="21"/>
        </w:rPr>
        <w:t xml:space="preserve"> </w:t>
      </w:r>
      <w:r w:rsidRPr="006974D8">
        <w:rPr>
          <w:rFonts w:eastAsia="Arial" w:cs="Times New Roman"/>
          <w:color w:val="0F0F0F"/>
          <w:w w:val="105"/>
          <w:sz w:val="21"/>
          <w:szCs w:val="21"/>
        </w:rPr>
        <w:t>with</w:t>
      </w:r>
      <w:r w:rsidRPr="006974D8">
        <w:rPr>
          <w:rFonts w:eastAsia="Arial" w:cs="Times New Roman"/>
          <w:color w:val="0F0F0F"/>
          <w:spacing w:val="19"/>
          <w:w w:val="105"/>
          <w:sz w:val="21"/>
          <w:szCs w:val="21"/>
        </w:rPr>
        <w:t xml:space="preserve"> </w:t>
      </w:r>
      <w:r w:rsidRPr="006974D8">
        <w:rPr>
          <w:rFonts w:eastAsia="Arial" w:cs="Times New Roman"/>
          <w:color w:val="0F0F0F"/>
          <w:w w:val="105"/>
          <w:sz w:val="21"/>
          <w:szCs w:val="21"/>
        </w:rPr>
        <w:t>myocardial</w:t>
      </w:r>
      <w:r w:rsidRPr="006974D8">
        <w:rPr>
          <w:rFonts w:eastAsia="Arial" w:cs="Times New Roman"/>
          <w:color w:val="0F0F0F"/>
          <w:spacing w:val="20"/>
          <w:w w:val="105"/>
          <w:sz w:val="21"/>
          <w:szCs w:val="21"/>
        </w:rPr>
        <w:t xml:space="preserve"> </w:t>
      </w:r>
      <w:r w:rsidRPr="006974D8">
        <w:rPr>
          <w:rFonts w:eastAsia="Arial" w:cs="Times New Roman"/>
          <w:color w:val="0F0F0F"/>
          <w:w w:val="105"/>
          <w:sz w:val="21"/>
          <w:szCs w:val="21"/>
        </w:rPr>
        <w:t>infarct.</w:t>
      </w:r>
      <w:r w:rsidRPr="006974D8">
        <w:rPr>
          <w:rFonts w:eastAsia="Arial" w:cs="Times New Roman"/>
          <w:color w:val="0F0F0F"/>
          <w:spacing w:val="11"/>
          <w:w w:val="105"/>
          <w:sz w:val="21"/>
          <w:szCs w:val="21"/>
        </w:rPr>
        <w:t xml:space="preserve"> </w:t>
      </w:r>
      <w:r w:rsidRPr="006974D8">
        <w:rPr>
          <w:rFonts w:eastAsia="Arial" w:cs="Times New Roman"/>
          <w:color w:val="0F0F0F"/>
          <w:w w:val="105"/>
          <w:sz w:val="21"/>
          <w:szCs w:val="21"/>
        </w:rPr>
        <w:t>Define sudden</w:t>
      </w:r>
      <w:r w:rsidRPr="006974D8">
        <w:rPr>
          <w:rFonts w:eastAsia="Arial" w:cs="Times New Roman"/>
          <w:color w:val="0F0F0F"/>
          <w:spacing w:val="22"/>
          <w:w w:val="105"/>
          <w:sz w:val="21"/>
          <w:szCs w:val="21"/>
        </w:rPr>
        <w:t xml:space="preserve"> </w:t>
      </w:r>
      <w:r w:rsidRPr="006974D8">
        <w:rPr>
          <w:rFonts w:eastAsia="Arial" w:cs="Times New Roman"/>
          <w:color w:val="0F0F0F"/>
          <w:w w:val="105"/>
          <w:sz w:val="21"/>
          <w:szCs w:val="21"/>
        </w:rPr>
        <w:t>cardiac</w:t>
      </w:r>
      <w:r w:rsidRPr="006974D8">
        <w:rPr>
          <w:rFonts w:eastAsia="Arial" w:cs="Times New Roman"/>
          <w:color w:val="0F0F0F"/>
          <w:spacing w:val="24"/>
          <w:w w:val="105"/>
          <w:sz w:val="21"/>
          <w:szCs w:val="21"/>
        </w:rPr>
        <w:t xml:space="preserve"> </w:t>
      </w:r>
      <w:r w:rsidRPr="006974D8">
        <w:rPr>
          <w:rFonts w:eastAsia="Arial" w:cs="Times New Roman"/>
          <w:color w:val="0F0F0F"/>
          <w:spacing w:val="3"/>
          <w:w w:val="105"/>
          <w:sz w:val="21"/>
          <w:szCs w:val="21"/>
        </w:rPr>
        <w:t>death</w:t>
      </w:r>
      <w:r w:rsidRPr="006974D8">
        <w:rPr>
          <w:rFonts w:eastAsia="Arial" w:cs="Times New Roman"/>
          <w:color w:val="626262"/>
          <w:spacing w:val="2"/>
          <w:w w:val="105"/>
          <w:sz w:val="21"/>
          <w:szCs w:val="21"/>
        </w:rPr>
        <w:t>.</w:t>
      </w:r>
      <w:r w:rsidRPr="006974D8">
        <w:rPr>
          <w:rFonts w:eastAsia="Arial" w:cs="Times New Roman"/>
          <w:color w:val="626262"/>
          <w:spacing w:val="22"/>
          <w:w w:val="133"/>
          <w:sz w:val="21"/>
          <w:szCs w:val="21"/>
        </w:rPr>
        <w:t xml:space="preserve"> </w:t>
      </w:r>
      <w:r w:rsidRPr="006974D8">
        <w:rPr>
          <w:rFonts w:eastAsia="Arial" w:cs="Times New Roman"/>
          <w:color w:val="0F0F0F"/>
          <w:w w:val="105"/>
          <w:sz w:val="21"/>
          <w:szCs w:val="21"/>
        </w:rPr>
        <w:t>Describe</w:t>
      </w:r>
      <w:r w:rsidRPr="006974D8">
        <w:rPr>
          <w:rFonts w:eastAsia="Arial" w:cs="Times New Roman"/>
          <w:color w:val="0F0F0F"/>
          <w:spacing w:val="-34"/>
          <w:w w:val="105"/>
          <w:sz w:val="21"/>
          <w:szCs w:val="21"/>
        </w:rPr>
        <w:t xml:space="preserve"> </w:t>
      </w:r>
      <w:r w:rsidRPr="006974D8">
        <w:rPr>
          <w:rFonts w:eastAsia="Arial" w:cs="Times New Roman"/>
          <w:color w:val="0F0F0F"/>
          <w:w w:val="105"/>
          <w:sz w:val="21"/>
          <w:szCs w:val="21"/>
        </w:rPr>
        <w:t>the</w:t>
      </w:r>
      <w:r w:rsidRPr="006974D8">
        <w:rPr>
          <w:rFonts w:eastAsia="Arial" w:cs="Times New Roman"/>
          <w:color w:val="0F0F0F"/>
          <w:spacing w:val="-26"/>
          <w:w w:val="105"/>
          <w:sz w:val="21"/>
          <w:szCs w:val="21"/>
        </w:rPr>
        <w:t xml:space="preserve"> </w:t>
      </w:r>
      <w:r w:rsidRPr="006974D8">
        <w:rPr>
          <w:rFonts w:eastAsia="Arial" w:cs="Times New Roman"/>
          <w:color w:val="0F0F0F"/>
          <w:w w:val="105"/>
          <w:sz w:val="21"/>
          <w:szCs w:val="21"/>
        </w:rPr>
        <w:t>most</w:t>
      </w:r>
      <w:r w:rsidRPr="006974D8">
        <w:rPr>
          <w:rFonts w:eastAsia="Arial" w:cs="Times New Roman"/>
          <w:color w:val="0F0F0F"/>
          <w:spacing w:val="-29"/>
          <w:w w:val="105"/>
          <w:sz w:val="21"/>
          <w:szCs w:val="21"/>
        </w:rPr>
        <w:t xml:space="preserve"> </w:t>
      </w:r>
      <w:r w:rsidRPr="006974D8">
        <w:rPr>
          <w:rFonts w:eastAsia="Arial" w:cs="Times New Roman"/>
          <w:color w:val="0F0F0F"/>
          <w:w w:val="105"/>
          <w:sz w:val="21"/>
          <w:szCs w:val="21"/>
        </w:rPr>
        <w:t>likely</w:t>
      </w:r>
      <w:r w:rsidRPr="006974D8">
        <w:rPr>
          <w:rFonts w:eastAsia="Arial" w:cs="Times New Roman"/>
          <w:color w:val="0F0F0F"/>
          <w:spacing w:val="-35"/>
          <w:w w:val="105"/>
          <w:sz w:val="21"/>
          <w:szCs w:val="21"/>
        </w:rPr>
        <w:t xml:space="preserve"> </w:t>
      </w:r>
      <w:r w:rsidRPr="006974D8">
        <w:rPr>
          <w:rFonts w:eastAsia="Arial" w:cs="Times New Roman"/>
          <w:color w:val="0F0F0F"/>
          <w:w w:val="105"/>
          <w:sz w:val="21"/>
          <w:szCs w:val="21"/>
        </w:rPr>
        <w:t>causes</w:t>
      </w:r>
      <w:r w:rsidRPr="006974D8">
        <w:rPr>
          <w:rFonts w:eastAsia="Arial" w:cs="Times New Roman"/>
          <w:color w:val="0F0F0F"/>
          <w:spacing w:val="-28"/>
          <w:w w:val="105"/>
          <w:sz w:val="21"/>
          <w:szCs w:val="21"/>
        </w:rPr>
        <w:t xml:space="preserve"> </w:t>
      </w:r>
      <w:r w:rsidRPr="006974D8">
        <w:rPr>
          <w:rFonts w:eastAsia="Arial" w:cs="Times New Roman"/>
          <w:color w:val="0F0F0F"/>
          <w:w w:val="105"/>
          <w:sz w:val="21"/>
          <w:szCs w:val="21"/>
        </w:rPr>
        <w:t>and</w:t>
      </w:r>
      <w:r w:rsidRPr="006974D8">
        <w:rPr>
          <w:rFonts w:eastAsia="Arial" w:cs="Times New Roman"/>
          <w:color w:val="0F0F0F"/>
          <w:spacing w:val="-30"/>
          <w:w w:val="105"/>
          <w:sz w:val="21"/>
          <w:szCs w:val="21"/>
        </w:rPr>
        <w:t xml:space="preserve"> </w:t>
      </w:r>
      <w:r w:rsidRPr="006974D8">
        <w:rPr>
          <w:rFonts w:eastAsia="Arial" w:cs="Times New Roman"/>
          <w:color w:val="0F0F0F"/>
          <w:w w:val="105"/>
          <w:sz w:val="21"/>
          <w:szCs w:val="21"/>
        </w:rPr>
        <w:t>mechanisms.</w:t>
      </w:r>
    </w:p>
    <w:p w14:paraId="73F1C163" w14:textId="77777777" w:rsidR="006974D8" w:rsidRDefault="006974D8" w:rsidP="00AB0D16">
      <w:pPr>
        <w:pStyle w:val="BodyText"/>
        <w:numPr>
          <w:ilvl w:val="0"/>
          <w:numId w:val="41"/>
        </w:numPr>
        <w:tabs>
          <w:tab w:val="left" w:pos="830"/>
        </w:tabs>
        <w:spacing w:line="284" w:lineRule="auto"/>
        <w:ind w:right="160" w:hanging="714"/>
        <w:jc w:val="both"/>
      </w:pPr>
      <w:r>
        <w:rPr>
          <w:color w:val="0F0F0F"/>
          <w:w w:val="105"/>
        </w:rPr>
        <w:t>Describe</w:t>
      </w:r>
      <w:r>
        <w:rPr>
          <w:color w:val="0F0F0F"/>
          <w:spacing w:val="34"/>
          <w:w w:val="105"/>
        </w:rPr>
        <w:t xml:space="preserve"> </w:t>
      </w:r>
      <w:r>
        <w:rPr>
          <w:color w:val="0F0F0F"/>
          <w:w w:val="105"/>
        </w:rPr>
        <w:t>the</w:t>
      </w:r>
      <w:r>
        <w:rPr>
          <w:color w:val="0F0F0F"/>
          <w:spacing w:val="47"/>
          <w:w w:val="105"/>
        </w:rPr>
        <w:t xml:space="preserve"> </w:t>
      </w:r>
      <w:r>
        <w:rPr>
          <w:color w:val="0F0F0F"/>
          <w:w w:val="105"/>
        </w:rPr>
        <w:t>morphologic</w:t>
      </w:r>
      <w:r>
        <w:rPr>
          <w:color w:val="0F0F0F"/>
          <w:spacing w:val="50"/>
          <w:w w:val="105"/>
        </w:rPr>
        <w:t xml:space="preserve"> </w:t>
      </w:r>
      <w:r>
        <w:rPr>
          <w:color w:val="0F0F0F"/>
          <w:w w:val="105"/>
        </w:rPr>
        <w:t>and</w:t>
      </w:r>
      <w:r>
        <w:rPr>
          <w:color w:val="0F0F0F"/>
          <w:spacing w:val="35"/>
          <w:w w:val="105"/>
        </w:rPr>
        <w:t xml:space="preserve"> </w:t>
      </w:r>
      <w:r>
        <w:rPr>
          <w:color w:val="0F0F0F"/>
          <w:w w:val="105"/>
        </w:rPr>
        <w:t>clinical</w:t>
      </w:r>
      <w:r>
        <w:rPr>
          <w:color w:val="0F0F0F"/>
          <w:spacing w:val="35"/>
          <w:w w:val="105"/>
        </w:rPr>
        <w:t xml:space="preserve"> </w:t>
      </w:r>
      <w:r>
        <w:rPr>
          <w:color w:val="0F0F0F"/>
          <w:w w:val="105"/>
        </w:rPr>
        <w:t>complications</w:t>
      </w:r>
      <w:r>
        <w:rPr>
          <w:color w:val="0F0F0F"/>
          <w:spacing w:val="52"/>
          <w:w w:val="105"/>
        </w:rPr>
        <w:t xml:space="preserve"> </w:t>
      </w:r>
      <w:r>
        <w:rPr>
          <w:color w:val="0F0F0F"/>
          <w:w w:val="105"/>
        </w:rPr>
        <w:t>of</w:t>
      </w:r>
      <w:r>
        <w:rPr>
          <w:color w:val="0F0F0F"/>
          <w:spacing w:val="41"/>
          <w:w w:val="105"/>
        </w:rPr>
        <w:t xml:space="preserve"> </w:t>
      </w:r>
      <w:r>
        <w:rPr>
          <w:color w:val="0F0F0F"/>
          <w:w w:val="105"/>
        </w:rPr>
        <w:t>myocardial</w:t>
      </w:r>
      <w:r>
        <w:rPr>
          <w:color w:val="0F0F0F"/>
          <w:spacing w:val="46"/>
          <w:w w:val="105"/>
        </w:rPr>
        <w:t xml:space="preserve"> </w:t>
      </w:r>
      <w:r>
        <w:rPr>
          <w:color w:val="0F0F0F"/>
          <w:w w:val="105"/>
        </w:rPr>
        <w:t>infarcts.</w:t>
      </w:r>
      <w:r>
        <w:rPr>
          <w:color w:val="0F0F0F"/>
          <w:spacing w:val="43"/>
          <w:w w:val="105"/>
        </w:rPr>
        <w:t xml:space="preserve"> </w:t>
      </w:r>
      <w:r>
        <w:rPr>
          <w:color w:val="0F0F0F"/>
          <w:w w:val="105"/>
        </w:rPr>
        <w:t>Include</w:t>
      </w:r>
      <w:r>
        <w:rPr>
          <w:color w:val="0F0F0F"/>
          <w:spacing w:val="20"/>
          <w:w w:val="105"/>
        </w:rPr>
        <w:t xml:space="preserve"> </w:t>
      </w:r>
      <w:r>
        <w:rPr>
          <w:color w:val="0F0F0F"/>
          <w:w w:val="105"/>
        </w:rPr>
        <w:t>the</w:t>
      </w:r>
      <w:r>
        <w:rPr>
          <w:color w:val="0F0F0F"/>
          <w:spacing w:val="34"/>
          <w:w w:val="105"/>
        </w:rPr>
        <w:t xml:space="preserve"> </w:t>
      </w:r>
      <w:r>
        <w:rPr>
          <w:color w:val="0F0F0F"/>
          <w:w w:val="105"/>
        </w:rPr>
        <w:t>time</w:t>
      </w:r>
      <w:r>
        <w:rPr>
          <w:color w:val="0F0F0F"/>
          <w:w w:val="109"/>
        </w:rPr>
        <w:t xml:space="preserve"> </w:t>
      </w:r>
      <w:r>
        <w:rPr>
          <w:color w:val="0F0F0F"/>
          <w:w w:val="105"/>
        </w:rPr>
        <w:t>span</w:t>
      </w:r>
      <w:r>
        <w:rPr>
          <w:color w:val="0F0F0F"/>
          <w:spacing w:val="-3"/>
          <w:w w:val="105"/>
        </w:rPr>
        <w:t xml:space="preserve"> </w:t>
      </w:r>
      <w:r>
        <w:rPr>
          <w:color w:val="0F0F0F"/>
          <w:w w:val="105"/>
        </w:rPr>
        <w:t>during</w:t>
      </w:r>
      <w:r>
        <w:rPr>
          <w:color w:val="0F0F0F"/>
          <w:spacing w:val="-12"/>
          <w:w w:val="105"/>
        </w:rPr>
        <w:t xml:space="preserve"> </w:t>
      </w:r>
      <w:r>
        <w:rPr>
          <w:color w:val="0F0F0F"/>
          <w:w w:val="105"/>
        </w:rPr>
        <w:t>which</w:t>
      </w:r>
      <w:r>
        <w:rPr>
          <w:color w:val="0F0F0F"/>
          <w:spacing w:val="-5"/>
          <w:w w:val="105"/>
        </w:rPr>
        <w:t xml:space="preserve"> </w:t>
      </w:r>
      <w:r>
        <w:rPr>
          <w:color w:val="0F0F0F"/>
          <w:w w:val="105"/>
        </w:rPr>
        <w:t>the</w:t>
      </w:r>
      <w:r>
        <w:rPr>
          <w:color w:val="0F0F0F"/>
          <w:spacing w:val="-3"/>
          <w:w w:val="105"/>
        </w:rPr>
        <w:t xml:space="preserve"> </w:t>
      </w:r>
      <w:r>
        <w:rPr>
          <w:color w:val="0F0F0F"/>
          <w:w w:val="105"/>
        </w:rPr>
        <w:t>complication</w:t>
      </w:r>
      <w:r>
        <w:rPr>
          <w:color w:val="0F0F0F"/>
          <w:spacing w:val="11"/>
          <w:w w:val="105"/>
        </w:rPr>
        <w:t xml:space="preserve"> </w:t>
      </w:r>
      <w:r>
        <w:rPr>
          <w:color w:val="0F0F0F"/>
          <w:w w:val="105"/>
        </w:rPr>
        <w:t>is</w:t>
      </w:r>
      <w:r>
        <w:rPr>
          <w:color w:val="0F0F0F"/>
          <w:spacing w:val="-11"/>
          <w:w w:val="105"/>
        </w:rPr>
        <w:t xml:space="preserve"> </w:t>
      </w:r>
      <w:r>
        <w:rPr>
          <w:color w:val="0F0F0F"/>
          <w:w w:val="105"/>
        </w:rPr>
        <w:t>most</w:t>
      </w:r>
      <w:r>
        <w:rPr>
          <w:color w:val="0F0F0F"/>
          <w:spacing w:val="-1"/>
          <w:w w:val="105"/>
        </w:rPr>
        <w:t xml:space="preserve"> </w:t>
      </w:r>
      <w:r>
        <w:rPr>
          <w:color w:val="0F0F0F"/>
          <w:w w:val="105"/>
        </w:rPr>
        <w:t>likely</w:t>
      </w:r>
      <w:r>
        <w:rPr>
          <w:color w:val="0F0F0F"/>
          <w:spacing w:val="-16"/>
          <w:w w:val="105"/>
        </w:rPr>
        <w:t xml:space="preserve"> </w:t>
      </w:r>
      <w:r>
        <w:rPr>
          <w:color w:val="0F0F0F"/>
          <w:w w:val="105"/>
        </w:rPr>
        <w:t>to</w:t>
      </w:r>
      <w:r>
        <w:rPr>
          <w:color w:val="0F0F0F"/>
          <w:spacing w:val="-9"/>
          <w:w w:val="105"/>
        </w:rPr>
        <w:t xml:space="preserve"> </w:t>
      </w:r>
      <w:r>
        <w:rPr>
          <w:color w:val="0F0F0F"/>
          <w:w w:val="105"/>
        </w:rPr>
        <w:t>occur.</w:t>
      </w:r>
    </w:p>
    <w:p w14:paraId="1C94EB3A" w14:textId="77777777" w:rsidR="006974D8" w:rsidRDefault="006974D8" w:rsidP="006974D8">
      <w:pPr>
        <w:spacing w:before="10"/>
        <w:rPr>
          <w:rFonts w:eastAsia="Arial" w:cs="Arial"/>
          <w:sz w:val="25"/>
          <w:szCs w:val="25"/>
        </w:rPr>
      </w:pPr>
    </w:p>
    <w:p w14:paraId="1810D814" w14:textId="3392F85E" w:rsidR="006974D8" w:rsidRDefault="006974D8" w:rsidP="00AB0D16">
      <w:pPr>
        <w:pStyle w:val="BodyText"/>
        <w:numPr>
          <w:ilvl w:val="0"/>
          <w:numId w:val="41"/>
        </w:numPr>
        <w:tabs>
          <w:tab w:val="left" w:pos="830"/>
        </w:tabs>
        <w:spacing w:line="289" w:lineRule="auto"/>
        <w:ind w:left="830" w:right="158" w:hanging="710"/>
        <w:jc w:val="both"/>
      </w:pPr>
      <w:r>
        <w:rPr>
          <w:color w:val="0F0F0F"/>
          <w:w w:val="105"/>
        </w:rPr>
        <w:t>Define</w:t>
      </w:r>
      <w:r>
        <w:rPr>
          <w:color w:val="0F0F0F"/>
          <w:spacing w:val="43"/>
          <w:w w:val="105"/>
        </w:rPr>
        <w:t xml:space="preserve"> </w:t>
      </w:r>
      <w:r>
        <w:rPr>
          <w:color w:val="0F0F0F"/>
          <w:w w:val="105"/>
        </w:rPr>
        <w:t>hypertension</w:t>
      </w:r>
      <w:r>
        <w:rPr>
          <w:color w:val="0F0F0F"/>
          <w:spacing w:val="55"/>
          <w:w w:val="105"/>
        </w:rPr>
        <w:t xml:space="preserve"> </w:t>
      </w:r>
      <w:r>
        <w:rPr>
          <w:color w:val="0F0F0F"/>
          <w:w w:val="105"/>
        </w:rPr>
        <w:t>and</w:t>
      </w:r>
      <w:r>
        <w:rPr>
          <w:color w:val="0F0F0F"/>
          <w:spacing w:val="44"/>
          <w:w w:val="105"/>
        </w:rPr>
        <w:t xml:space="preserve"> </w:t>
      </w:r>
      <w:r>
        <w:rPr>
          <w:color w:val="0F0F0F"/>
          <w:w w:val="105"/>
        </w:rPr>
        <w:t>list</w:t>
      </w:r>
      <w:r>
        <w:rPr>
          <w:color w:val="0F0F0F"/>
          <w:spacing w:val="42"/>
          <w:w w:val="105"/>
        </w:rPr>
        <w:t xml:space="preserve"> </w:t>
      </w:r>
      <w:r>
        <w:rPr>
          <w:color w:val="0F0F0F"/>
          <w:w w:val="105"/>
        </w:rPr>
        <w:t>and</w:t>
      </w:r>
      <w:r>
        <w:rPr>
          <w:color w:val="0F0F0F"/>
          <w:spacing w:val="43"/>
          <w:w w:val="105"/>
        </w:rPr>
        <w:t xml:space="preserve"> </w:t>
      </w:r>
      <w:r>
        <w:rPr>
          <w:color w:val="0F0F0F"/>
          <w:w w:val="105"/>
        </w:rPr>
        <w:t>describe</w:t>
      </w:r>
      <w:r>
        <w:rPr>
          <w:color w:val="0F0F0F"/>
          <w:spacing w:val="41"/>
          <w:w w:val="105"/>
        </w:rPr>
        <w:t xml:space="preserve"> </w:t>
      </w:r>
      <w:r>
        <w:rPr>
          <w:color w:val="0F0F0F"/>
          <w:w w:val="105"/>
        </w:rPr>
        <w:t>the</w:t>
      </w:r>
      <w:r>
        <w:rPr>
          <w:color w:val="0F0F0F"/>
          <w:spacing w:val="37"/>
          <w:w w:val="105"/>
        </w:rPr>
        <w:t xml:space="preserve"> </w:t>
      </w:r>
      <w:r>
        <w:rPr>
          <w:color w:val="0F0F0F"/>
          <w:w w:val="105"/>
        </w:rPr>
        <w:t>types;</w:t>
      </w:r>
      <w:r>
        <w:rPr>
          <w:color w:val="0F0F0F"/>
          <w:spacing w:val="50"/>
          <w:w w:val="105"/>
        </w:rPr>
        <w:t xml:space="preserve"> </w:t>
      </w:r>
      <w:r>
        <w:rPr>
          <w:color w:val="0F0F0F"/>
          <w:w w:val="105"/>
        </w:rPr>
        <w:t>describe</w:t>
      </w:r>
      <w:r>
        <w:rPr>
          <w:color w:val="0F0F0F"/>
          <w:spacing w:val="51"/>
          <w:w w:val="105"/>
        </w:rPr>
        <w:t xml:space="preserve"> </w:t>
      </w:r>
      <w:r>
        <w:rPr>
          <w:color w:val="0F0F0F"/>
          <w:w w:val="105"/>
        </w:rPr>
        <w:t>the</w:t>
      </w:r>
      <w:r>
        <w:rPr>
          <w:color w:val="0F0F0F"/>
          <w:spacing w:val="50"/>
          <w:w w:val="105"/>
        </w:rPr>
        <w:t xml:space="preserve"> </w:t>
      </w:r>
      <w:r>
        <w:rPr>
          <w:color w:val="0F0F0F"/>
          <w:w w:val="105"/>
        </w:rPr>
        <w:t>major</w:t>
      </w:r>
      <w:r>
        <w:rPr>
          <w:color w:val="0F0F0F"/>
          <w:spacing w:val="37"/>
          <w:w w:val="105"/>
        </w:rPr>
        <w:t xml:space="preserve"> </w:t>
      </w:r>
      <w:r>
        <w:rPr>
          <w:color w:val="0F0F0F"/>
          <w:w w:val="105"/>
        </w:rPr>
        <w:t>theories</w:t>
      </w:r>
      <w:r>
        <w:rPr>
          <w:color w:val="0F0F0F"/>
          <w:spacing w:val="51"/>
          <w:w w:val="105"/>
        </w:rPr>
        <w:t xml:space="preserve"> </w:t>
      </w:r>
      <w:r>
        <w:rPr>
          <w:color w:val="0F0F0F"/>
          <w:w w:val="105"/>
        </w:rPr>
        <w:t>of</w:t>
      </w:r>
      <w:r>
        <w:rPr>
          <w:color w:val="0F0F0F"/>
          <w:w w:val="111"/>
        </w:rPr>
        <w:t xml:space="preserve"> </w:t>
      </w:r>
      <w:r>
        <w:rPr>
          <w:color w:val="0F0F0F"/>
          <w:w w:val="105"/>
        </w:rPr>
        <w:t>pathogenesis;</w:t>
      </w:r>
      <w:r>
        <w:rPr>
          <w:color w:val="0F0F0F"/>
          <w:spacing w:val="-3"/>
          <w:w w:val="105"/>
        </w:rPr>
        <w:t xml:space="preserve"> </w:t>
      </w:r>
      <w:r>
        <w:rPr>
          <w:color w:val="0F0F0F"/>
          <w:w w:val="105"/>
        </w:rPr>
        <w:t>describe</w:t>
      </w:r>
      <w:r>
        <w:rPr>
          <w:color w:val="0F0F0F"/>
          <w:spacing w:val="-16"/>
          <w:w w:val="105"/>
        </w:rPr>
        <w:t xml:space="preserve"> </w:t>
      </w:r>
      <w:r>
        <w:rPr>
          <w:color w:val="0F0F0F"/>
          <w:w w:val="105"/>
        </w:rPr>
        <w:t>the</w:t>
      </w:r>
      <w:r>
        <w:rPr>
          <w:color w:val="0F0F0F"/>
          <w:spacing w:val="-8"/>
          <w:w w:val="105"/>
        </w:rPr>
        <w:t xml:space="preserve"> </w:t>
      </w:r>
      <w:r>
        <w:rPr>
          <w:color w:val="0F0F0F"/>
          <w:w w:val="105"/>
        </w:rPr>
        <w:t>pathogenesis,</w:t>
      </w:r>
      <w:r>
        <w:rPr>
          <w:color w:val="0F0F0F"/>
          <w:spacing w:val="-3"/>
          <w:w w:val="105"/>
        </w:rPr>
        <w:t xml:space="preserve"> </w:t>
      </w:r>
      <w:r w:rsidR="00E83ADF">
        <w:rPr>
          <w:color w:val="0F0F0F"/>
          <w:w w:val="105"/>
        </w:rPr>
        <w:t>morphology,</w:t>
      </w:r>
      <w:r>
        <w:rPr>
          <w:color w:val="0F0F0F"/>
          <w:spacing w:val="-14"/>
          <w:w w:val="105"/>
        </w:rPr>
        <w:t xml:space="preserve"> </w:t>
      </w:r>
      <w:r>
        <w:rPr>
          <w:color w:val="0F0F0F"/>
          <w:w w:val="105"/>
        </w:rPr>
        <w:t>and</w:t>
      </w:r>
      <w:r>
        <w:rPr>
          <w:color w:val="0F0F0F"/>
          <w:spacing w:val="-16"/>
          <w:w w:val="105"/>
        </w:rPr>
        <w:t xml:space="preserve"> </w:t>
      </w:r>
      <w:r>
        <w:rPr>
          <w:color w:val="0F0F0F"/>
          <w:w w:val="105"/>
        </w:rPr>
        <w:t>clinical</w:t>
      </w:r>
      <w:r>
        <w:rPr>
          <w:color w:val="0F0F0F"/>
          <w:spacing w:val="-14"/>
          <w:w w:val="105"/>
        </w:rPr>
        <w:t xml:space="preserve"> </w:t>
      </w:r>
      <w:r>
        <w:rPr>
          <w:color w:val="0F0F0F"/>
          <w:w w:val="105"/>
        </w:rPr>
        <w:t>complications</w:t>
      </w:r>
      <w:r>
        <w:rPr>
          <w:color w:val="0F0F0F"/>
          <w:spacing w:val="-7"/>
          <w:w w:val="105"/>
        </w:rPr>
        <w:t xml:space="preserve"> </w:t>
      </w:r>
      <w:r>
        <w:rPr>
          <w:color w:val="0F0F0F"/>
          <w:w w:val="105"/>
        </w:rPr>
        <w:t>of</w:t>
      </w:r>
      <w:r>
        <w:rPr>
          <w:color w:val="0F0F0F"/>
          <w:spacing w:val="-12"/>
          <w:w w:val="105"/>
        </w:rPr>
        <w:t xml:space="preserve"> </w:t>
      </w:r>
      <w:r>
        <w:rPr>
          <w:color w:val="0F0F0F"/>
          <w:w w:val="105"/>
        </w:rPr>
        <w:t>hypertensive</w:t>
      </w:r>
      <w:r>
        <w:rPr>
          <w:color w:val="0F0F0F"/>
          <w:w w:val="102"/>
        </w:rPr>
        <w:t xml:space="preserve"> </w:t>
      </w:r>
      <w:r>
        <w:rPr>
          <w:color w:val="0F0F0F"/>
        </w:rPr>
        <w:t>heart</w:t>
      </w:r>
      <w:r>
        <w:rPr>
          <w:color w:val="0F0F0F"/>
          <w:spacing w:val="3"/>
        </w:rPr>
        <w:t xml:space="preserve"> </w:t>
      </w:r>
      <w:r>
        <w:rPr>
          <w:color w:val="0F0F0F"/>
        </w:rPr>
        <w:t>disease.</w:t>
      </w:r>
    </w:p>
    <w:p w14:paraId="28B19738" w14:textId="77777777" w:rsidR="006974D8" w:rsidRDefault="006974D8" w:rsidP="00BA5977">
      <w:pPr>
        <w:widowControl w:val="0"/>
        <w:tabs>
          <w:tab w:val="left" w:pos="1560"/>
        </w:tabs>
        <w:spacing w:after="0" w:line="240" w:lineRule="auto"/>
        <w:ind w:left="113"/>
        <w:rPr>
          <w:rFonts w:eastAsia="Arial" w:cs="Times New Roman"/>
          <w:sz w:val="21"/>
          <w:szCs w:val="21"/>
        </w:rPr>
      </w:pPr>
    </w:p>
    <w:p w14:paraId="4DFBDF02" w14:textId="77777777" w:rsidR="006974D8" w:rsidRDefault="006974D8" w:rsidP="00BA5977">
      <w:pPr>
        <w:widowControl w:val="0"/>
        <w:tabs>
          <w:tab w:val="left" w:pos="1560"/>
        </w:tabs>
        <w:spacing w:after="0" w:line="240" w:lineRule="auto"/>
        <w:ind w:left="113"/>
        <w:rPr>
          <w:rFonts w:eastAsia="Arial" w:cs="Times New Roman"/>
          <w:sz w:val="21"/>
          <w:szCs w:val="21"/>
        </w:rPr>
      </w:pPr>
    </w:p>
    <w:p w14:paraId="01B2960E" w14:textId="77777777" w:rsidR="006974D8" w:rsidRDefault="006974D8" w:rsidP="00BA5977">
      <w:pPr>
        <w:widowControl w:val="0"/>
        <w:tabs>
          <w:tab w:val="left" w:pos="1560"/>
        </w:tabs>
        <w:spacing w:after="0" w:line="240" w:lineRule="auto"/>
        <w:ind w:left="113"/>
        <w:rPr>
          <w:rFonts w:eastAsia="Arial" w:cs="Times New Roman"/>
          <w:sz w:val="21"/>
          <w:szCs w:val="21"/>
        </w:rPr>
      </w:pPr>
    </w:p>
    <w:p w14:paraId="3B9A92A6" w14:textId="77777777" w:rsidR="006974D8" w:rsidRDefault="006974D8" w:rsidP="00BA5977">
      <w:pPr>
        <w:widowControl w:val="0"/>
        <w:tabs>
          <w:tab w:val="left" w:pos="1560"/>
        </w:tabs>
        <w:spacing w:after="0" w:line="240" w:lineRule="auto"/>
        <w:ind w:left="113"/>
        <w:rPr>
          <w:rFonts w:eastAsia="Arial" w:cs="Times New Roman"/>
          <w:sz w:val="21"/>
          <w:szCs w:val="21"/>
        </w:rPr>
      </w:pPr>
    </w:p>
    <w:p w14:paraId="68C05A2A" w14:textId="77777777" w:rsidR="006974D8" w:rsidRDefault="006974D8" w:rsidP="00BA5977">
      <w:pPr>
        <w:widowControl w:val="0"/>
        <w:tabs>
          <w:tab w:val="left" w:pos="1560"/>
        </w:tabs>
        <w:spacing w:after="0" w:line="240" w:lineRule="auto"/>
        <w:ind w:left="113"/>
        <w:rPr>
          <w:rFonts w:eastAsia="Arial" w:cs="Times New Roman"/>
          <w:sz w:val="21"/>
          <w:szCs w:val="21"/>
        </w:rPr>
      </w:pPr>
    </w:p>
    <w:p w14:paraId="32E70A21" w14:textId="77777777" w:rsidR="006974D8" w:rsidRDefault="006974D8" w:rsidP="00BA5977">
      <w:pPr>
        <w:widowControl w:val="0"/>
        <w:tabs>
          <w:tab w:val="left" w:pos="1560"/>
        </w:tabs>
        <w:spacing w:after="0" w:line="240" w:lineRule="auto"/>
        <w:ind w:left="113"/>
        <w:rPr>
          <w:rFonts w:eastAsia="Arial" w:cs="Times New Roman"/>
          <w:sz w:val="21"/>
          <w:szCs w:val="21"/>
        </w:rPr>
      </w:pPr>
    </w:p>
    <w:p w14:paraId="14E46BD0" w14:textId="77777777" w:rsidR="006974D8" w:rsidRDefault="006974D8" w:rsidP="00BA5977">
      <w:pPr>
        <w:widowControl w:val="0"/>
        <w:tabs>
          <w:tab w:val="left" w:pos="1560"/>
        </w:tabs>
        <w:spacing w:after="0" w:line="240" w:lineRule="auto"/>
        <w:ind w:left="113"/>
        <w:rPr>
          <w:rFonts w:eastAsia="Arial" w:cs="Times New Roman"/>
          <w:sz w:val="21"/>
          <w:szCs w:val="21"/>
        </w:rPr>
      </w:pPr>
    </w:p>
    <w:p w14:paraId="5B1666D3" w14:textId="77777777" w:rsidR="006974D8" w:rsidRDefault="006974D8" w:rsidP="00BA5977">
      <w:pPr>
        <w:widowControl w:val="0"/>
        <w:tabs>
          <w:tab w:val="left" w:pos="1560"/>
        </w:tabs>
        <w:spacing w:after="0" w:line="240" w:lineRule="auto"/>
        <w:ind w:left="113"/>
        <w:rPr>
          <w:rFonts w:eastAsia="Arial" w:cs="Times New Roman"/>
          <w:sz w:val="21"/>
          <w:szCs w:val="21"/>
        </w:rPr>
      </w:pPr>
    </w:p>
    <w:p w14:paraId="3A558771" w14:textId="4002FEF5" w:rsidR="006974D8" w:rsidRDefault="006974D8" w:rsidP="00BA5977">
      <w:pPr>
        <w:widowControl w:val="0"/>
        <w:tabs>
          <w:tab w:val="left" w:pos="1560"/>
        </w:tabs>
        <w:spacing w:after="0" w:line="240" w:lineRule="auto"/>
        <w:ind w:left="113"/>
        <w:rPr>
          <w:rFonts w:eastAsia="Arial" w:cs="Times New Roman"/>
          <w:sz w:val="21"/>
          <w:szCs w:val="21"/>
        </w:rPr>
      </w:pPr>
      <w:r>
        <w:rPr>
          <w:rFonts w:eastAsia="Arial" w:cs="Times New Roman"/>
          <w:sz w:val="21"/>
          <w:szCs w:val="21"/>
        </w:rPr>
        <w:t>Cardiovascular Diseases Objectives, page five</w:t>
      </w:r>
    </w:p>
    <w:p w14:paraId="258ED72F" w14:textId="77777777" w:rsidR="006974D8" w:rsidRDefault="006974D8" w:rsidP="00BA5977">
      <w:pPr>
        <w:widowControl w:val="0"/>
        <w:tabs>
          <w:tab w:val="left" w:pos="1560"/>
        </w:tabs>
        <w:spacing w:after="0" w:line="240" w:lineRule="auto"/>
        <w:ind w:left="113"/>
        <w:rPr>
          <w:rFonts w:eastAsia="Arial" w:cs="Times New Roman"/>
          <w:sz w:val="21"/>
          <w:szCs w:val="21"/>
        </w:rPr>
      </w:pPr>
    </w:p>
    <w:p w14:paraId="07391FA5" w14:textId="0F32BB55" w:rsidR="006974D8" w:rsidRPr="006974D8" w:rsidRDefault="006974D8" w:rsidP="006974D8">
      <w:pPr>
        <w:pStyle w:val="BodyText"/>
        <w:rPr>
          <w:rFonts w:eastAsia="Arial"/>
        </w:rPr>
      </w:pPr>
      <w:r>
        <w:rPr>
          <w:rFonts w:eastAsia="Arial"/>
          <w:w w:val="105"/>
        </w:rPr>
        <w:t>11.</w:t>
      </w:r>
      <w:r>
        <w:rPr>
          <w:rFonts w:eastAsia="Arial"/>
          <w:w w:val="105"/>
        </w:rPr>
        <w:tab/>
      </w:r>
      <w:r w:rsidRPr="006974D8">
        <w:rPr>
          <w:rFonts w:eastAsia="Arial"/>
          <w:w w:val="105"/>
        </w:rPr>
        <w:t>Define</w:t>
      </w:r>
      <w:r w:rsidRPr="006974D8">
        <w:rPr>
          <w:rFonts w:eastAsia="Arial"/>
          <w:spacing w:val="23"/>
          <w:w w:val="105"/>
        </w:rPr>
        <w:t xml:space="preserve"> </w:t>
      </w:r>
      <w:r w:rsidRPr="006974D8">
        <w:rPr>
          <w:rFonts w:eastAsia="Arial"/>
          <w:w w:val="105"/>
        </w:rPr>
        <w:t>cor</w:t>
      </w:r>
      <w:r w:rsidRPr="006974D8">
        <w:rPr>
          <w:rFonts w:eastAsia="Arial"/>
          <w:spacing w:val="41"/>
          <w:w w:val="105"/>
        </w:rPr>
        <w:t xml:space="preserve"> </w:t>
      </w:r>
      <w:r w:rsidRPr="006974D8">
        <w:rPr>
          <w:rFonts w:eastAsia="Arial"/>
          <w:w w:val="105"/>
        </w:rPr>
        <w:t>pulmonale,</w:t>
      </w:r>
      <w:r w:rsidRPr="006974D8">
        <w:rPr>
          <w:rFonts w:eastAsia="Arial"/>
          <w:spacing w:val="29"/>
          <w:w w:val="105"/>
        </w:rPr>
        <w:t xml:space="preserve"> </w:t>
      </w:r>
      <w:r w:rsidRPr="006974D8">
        <w:rPr>
          <w:rFonts w:eastAsia="Arial"/>
          <w:w w:val="105"/>
        </w:rPr>
        <w:t>outline</w:t>
      </w:r>
      <w:r w:rsidRPr="006974D8">
        <w:rPr>
          <w:rFonts w:eastAsia="Arial"/>
          <w:spacing w:val="41"/>
          <w:w w:val="105"/>
        </w:rPr>
        <w:t xml:space="preserve"> </w:t>
      </w:r>
      <w:r w:rsidRPr="006974D8">
        <w:rPr>
          <w:rFonts w:eastAsia="Arial"/>
          <w:w w:val="105"/>
        </w:rPr>
        <w:t>its</w:t>
      </w:r>
      <w:r w:rsidRPr="006974D8">
        <w:rPr>
          <w:rFonts w:eastAsia="Arial"/>
          <w:spacing w:val="26"/>
          <w:w w:val="105"/>
        </w:rPr>
        <w:t xml:space="preserve"> </w:t>
      </w:r>
      <w:r w:rsidRPr="006974D8">
        <w:rPr>
          <w:rFonts w:eastAsia="Arial"/>
          <w:w w:val="105"/>
        </w:rPr>
        <w:t>pathogenesis,</w:t>
      </w:r>
      <w:r w:rsidRPr="006974D8">
        <w:rPr>
          <w:rFonts w:eastAsia="Arial"/>
          <w:spacing w:val="42"/>
          <w:w w:val="105"/>
        </w:rPr>
        <w:t xml:space="preserve"> </w:t>
      </w:r>
      <w:r w:rsidRPr="006974D8">
        <w:rPr>
          <w:rFonts w:eastAsia="Arial"/>
          <w:w w:val="105"/>
        </w:rPr>
        <w:t>and</w:t>
      </w:r>
      <w:r w:rsidRPr="006974D8">
        <w:rPr>
          <w:rFonts w:eastAsia="Arial"/>
          <w:spacing w:val="38"/>
          <w:w w:val="105"/>
        </w:rPr>
        <w:t xml:space="preserve"> </w:t>
      </w:r>
      <w:r w:rsidRPr="006974D8">
        <w:rPr>
          <w:rFonts w:eastAsia="Arial"/>
          <w:w w:val="105"/>
        </w:rPr>
        <w:t>list</w:t>
      </w:r>
      <w:r w:rsidRPr="006974D8">
        <w:rPr>
          <w:rFonts w:eastAsia="Arial"/>
          <w:spacing w:val="33"/>
          <w:w w:val="105"/>
        </w:rPr>
        <w:t xml:space="preserve"> </w:t>
      </w:r>
      <w:r w:rsidRPr="006974D8">
        <w:rPr>
          <w:rFonts w:eastAsia="Arial"/>
          <w:w w:val="105"/>
        </w:rPr>
        <w:t>at</w:t>
      </w:r>
      <w:r w:rsidRPr="006974D8">
        <w:rPr>
          <w:rFonts w:eastAsia="Arial"/>
          <w:spacing w:val="38"/>
          <w:w w:val="105"/>
        </w:rPr>
        <w:t xml:space="preserve"> </w:t>
      </w:r>
      <w:r w:rsidRPr="006974D8">
        <w:rPr>
          <w:rFonts w:eastAsia="Arial"/>
          <w:w w:val="105"/>
        </w:rPr>
        <w:t>least</w:t>
      </w:r>
      <w:r w:rsidRPr="006974D8">
        <w:rPr>
          <w:rFonts w:eastAsia="Arial"/>
          <w:spacing w:val="30"/>
          <w:w w:val="105"/>
        </w:rPr>
        <w:t xml:space="preserve"> </w:t>
      </w:r>
      <w:r w:rsidRPr="006974D8">
        <w:rPr>
          <w:rFonts w:eastAsia="Arial"/>
          <w:w w:val="105"/>
        </w:rPr>
        <w:t>one</w:t>
      </w:r>
      <w:r w:rsidRPr="006974D8">
        <w:rPr>
          <w:rFonts w:eastAsia="Arial"/>
          <w:spacing w:val="32"/>
          <w:w w:val="105"/>
        </w:rPr>
        <w:t xml:space="preserve"> </w:t>
      </w:r>
      <w:r w:rsidRPr="006974D8">
        <w:rPr>
          <w:rFonts w:eastAsia="Arial"/>
          <w:w w:val="105"/>
        </w:rPr>
        <w:t>cause</w:t>
      </w:r>
      <w:r w:rsidRPr="006974D8">
        <w:rPr>
          <w:rFonts w:eastAsia="Arial"/>
          <w:spacing w:val="31"/>
          <w:w w:val="105"/>
        </w:rPr>
        <w:t xml:space="preserve"> </w:t>
      </w:r>
      <w:r w:rsidRPr="006974D8">
        <w:rPr>
          <w:rFonts w:eastAsia="Arial"/>
          <w:w w:val="105"/>
        </w:rPr>
        <w:t>from</w:t>
      </w:r>
      <w:r w:rsidRPr="006974D8">
        <w:rPr>
          <w:rFonts w:eastAsia="Arial"/>
          <w:spacing w:val="39"/>
          <w:w w:val="105"/>
        </w:rPr>
        <w:t xml:space="preserve"> </w:t>
      </w:r>
      <w:r w:rsidRPr="006974D8">
        <w:rPr>
          <w:rFonts w:eastAsia="Arial"/>
          <w:w w:val="105"/>
        </w:rPr>
        <w:t>each</w:t>
      </w:r>
      <w:r w:rsidRPr="006974D8">
        <w:rPr>
          <w:rFonts w:eastAsia="Arial"/>
          <w:spacing w:val="37"/>
          <w:w w:val="105"/>
        </w:rPr>
        <w:t xml:space="preserve"> </w:t>
      </w:r>
      <w:r w:rsidRPr="006974D8">
        <w:rPr>
          <w:rFonts w:eastAsia="Arial"/>
          <w:w w:val="105"/>
        </w:rPr>
        <w:t>of</w:t>
      </w:r>
      <w:r w:rsidRPr="006974D8">
        <w:rPr>
          <w:rFonts w:eastAsia="Arial"/>
          <w:spacing w:val="22"/>
          <w:w w:val="105"/>
        </w:rPr>
        <w:t xml:space="preserve"> </w:t>
      </w:r>
      <w:r>
        <w:rPr>
          <w:rFonts w:eastAsia="Arial"/>
          <w:spacing w:val="22"/>
          <w:w w:val="105"/>
        </w:rPr>
        <w:tab/>
      </w:r>
      <w:r w:rsidRPr="006974D8">
        <w:rPr>
          <w:rFonts w:eastAsia="Arial"/>
          <w:w w:val="105"/>
        </w:rPr>
        <w:t>the</w:t>
      </w:r>
      <w:r w:rsidRPr="006974D8">
        <w:rPr>
          <w:rFonts w:eastAsia="Arial"/>
          <w:w w:val="108"/>
        </w:rPr>
        <w:t xml:space="preserve"> </w:t>
      </w:r>
      <w:r w:rsidRPr="006974D8">
        <w:rPr>
          <w:rFonts w:eastAsia="Arial"/>
          <w:w w:val="105"/>
        </w:rPr>
        <w:t>following</w:t>
      </w:r>
      <w:r w:rsidRPr="006974D8">
        <w:rPr>
          <w:rFonts w:eastAsia="Arial"/>
          <w:spacing w:val="-6"/>
          <w:w w:val="105"/>
        </w:rPr>
        <w:t xml:space="preserve"> </w:t>
      </w:r>
      <w:r w:rsidRPr="006974D8">
        <w:rPr>
          <w:rFonts w:eastAsia="Arial"/>
          <w:w w:val="105"/>
        </w:rPr>
        <w:t>categories:</w:t>
      </w:r>
      <w:r w:rsidRPr="006974D8">
        <w:rPr>
          <w:rFonts w:eastAsia="Arial"/>
          <w:spacing w:val="5"/>
          <w:w w:val="105"/>
        </w:rPr>
        <w:t xml:space="preserve"> </w:t>
      </w:r>
      <w:r w:rsidRPr="006974D8">
        <w:rPr>
          <w:rFonts w:eastAsia="Arial"/>
          <w:w w:val="105"/>
        </w:rPr>
        <w:t>lung</w:t>
      </w:r>
      <w:r w:rsidRPr="006974D8">
        <w:rPr>
          <w:rFonts w:eastAsia="Arial"/>
          <w:spacing w:val="-18"/>
          <w:w w:val="105"/>
        </w:rPr>
        <w:t xml:space="preserve"> </w:t>
      </w:r>
      <w:r w:rsidRPr="006974D8">
        <w:rPr>
          <w:rFonts w:eastAsia="Arial"/>
          <w:w w:val="105"/>
        </w:rPr>
        <w:t>disease,</w:t>
      </w:r>
      <w:r w:rsidRPr="006974D8">
        <w:rPr>
          <w:rFonts w:eastAsia="Arial"/>
          <w:spacing w:val="-5"/>
          <w:w w:val="105"/>
        </w:rPr>
        <w:t xml:space="preserve"> </w:t>
      </w:r>
      <w:r w:rsidRPr="006974D8">
        <w:rPr>
          <w:rFonts w:eastAsia="Arial"/>
          <w:w w:val="105"/>
        </w:rPr>
        <w:t>disease</w:t>
      </w:r>
      <w:r w:rsidRPr="006974D8">
        <w:rPr>
          <w:rFonts w:eastAsia="Arial"/>
          <w:spacing w:val="-5"/>
          <w:w w:val="105"/>
        </w:rPr>
        <w:t xml:space="preserve"> </w:t>
      </w:r>
      <w:r w:rsidRPr="006974D8">
        <w:rPr>
          <w:rFonts w:eastAsia="Arial"/>
          <w:w w:val="105"/>
        </w:rPr>
        <w:t>of</w:t>
      </w:r>
      <w:r w:rsidRPr="006974D8">
        <w:rPr>
          <w:rFonts w:eastAsia="Arial"/>
          <w:spacing w:val="-10"/>
          <w:w w:val="105"/>
        </w:rPr>
        <w:t xml:space="preserve"> </w:t>
      </w:r>
      <w:r w:rsidRPr="006974D8">
        <w:rPr>
          <w:rFonts w:eastAsia="Arial"/>
          <w:w w:val="105"/>
        </w:rPr>
        <w:t>pulmonary</w:t>
      </w:r>
      <w:r w:rsidRPr="006974D8">
        <w:rPr>
          <w:rFonts w:eastAsia="Arial"/>
          <w:spacing w:val="-6"/>
          <w:w w:val="105"/>
        </w:rPr>
        <w:t xml:space="preserve"> </w:t>
      </w:r>
      <w:r w:rsidRPr="006974D8">
        <w:rPr>
          <w:rFonts w:eastAsia="Arial"/>
          <w:w w:val="105"/>
        </w:rPr>
        <w:t>vessels,</w:t>
      </w:r>
      <w:r w:rsidRPr="006974D8">
        <w:rPr>
          <w:rFonts w:eastAsia="Arial"/>
          <w:spacing w:val="5"/>
          <w:w w:val="105"/>
        </w:rPr>
        <w:t xml:space="preserve"> </w:t>
      </w:r>
      <w:r w:rsidRPr="006974D8">
        <w:rPr>
          <w:rFonts w:eastAsia="Arial"/>
          <w:w w:val="105"/>
        </w:rPr>
        <w:t>neuromuscular</w:t>
      </w:r>
      <w:r w:rsidRPr="006974D8">
        <w:rPr>
          <w:rFonts w:eastAsia="Arial"/>
          <w:spacing w:val="10"/>
          <w:w w:val="105"/>
        </w:rPr>
        <w:t xml:space="preserve"> </w:t>
      </w:r>
      <w:r w:rsidRPr="006974D8">
        <w:rPr>
          <w:rFonts w:eastAsia="Arial"/>
          <w:w w:val="105"/>
        </w:rPr>
        <w:t>and/or</w:t>
      </w:r>
      <w:r w:rsidRPr="006974D8">
        <w:rPr>
          <w:rFonts w:eastAsia="Arial"/>
          <w:spacing w:val="1"/>
          <w:w w:val="105"/>
        </w:rPr>
        <w:t xml:space="preserve"> </w:t>
      </w:r>
      <w:r>
        <w:rPr>
          <w:rFonts w:eastAsia="Arial"/>
          <w:spacing w:val="1"/>
          <w:w w:val="105"/>
        </w:rPr>
        <w:tab/>
      </w:r>
      <w:r w:rsidRPr="006974D8">
        <w:rPr>
          <w:rFonts w:eastAsia="Arial"/>
          <w:w w:val="105"/>
        </w:rPr>
        <w:t>skeletal</w:t>
      </w:r>
      <w:r w:rsidRPr="006974D8">
        <w:rPr>
          <w:rFonts w:eastAsia="Arial"/>
          <w:w w:val="101"/>
        </w:rPr>
        <w:t xml:space="preserve"> </w:t>
      </w:r>
      <w:r w:rsidRPr="006974D8">
        <w:rPr>
          <w:rFonts w:eastAsia="Arial"/>
          <w:w w:val="105"/>
        </w:rPr>
        <w:t>chest</w:t>
      </w:r>
      <w:r w:rsidRPr="006974D8">
        <w:rPr>
          <w:rFonts w:eastAsia="Arial"/>
          <w:spacing w:val="-11"/>
          <w:w w:val="105"/>
        </w:rPr>
        <w:t xml:space="preserve"> </w:t>
      </w:r>
      <w:r w:rsidRPr="006974D8">
        <w:rPr>
          <w:rFonts w:eastAsia="Arial"/>
          <w:w w:val="105"/>
        </w:rPr>
        <w:t>disease,</w:t>
      </w:r>
      <w:r w:rsidRPr="006974D8">
        <w:rPr>
          <w:rFonts w:eastAsia="Arial"/>
          <w:spacing w:val="-11"/>
          <w:w w:val="105"/>
        </w:rPr>
        <w:t xml:space="preserve"> </w:t>
      </w:r>
      <w:r w:rsidRPr="006974D8">
        <w:rPr>
          <w:rFonts w:eastAsia="Arial"/>
          <w:w w:val="105"/>
        </w:rPr>
        <w:t>disorders</w:t>
      </w:r>
      <w:r w:rsidRPr="006974D8">
        <w:rPr>
          <w:rFonts w:eastAsia="Arial"/>
          <w:spacing w:val="-3"/>
          <w:w w:val="105"/>
        </w:rPr>
        <w:t xml:space="preserve"> </w:t>
      </w:r>
      <w:r w:rsidRPr="006974D8">
        <w:rPr>
          <w:rFonts w:eastAsia="Arial"/>
          <w:w w:val="105"/>
        </w:rPr>
        <w:t>inducing</w:t>
      </w:r>
      <w:r w:rsidRPr="006974D8">
        <w:rPr>
          <w:rFonts w:eastAsia="Arial"/>
          <w:spacing w:val="-14"/>
          <w:w w:val="105"/>
        </w:rPr>
        <w:t xml:space="preserve"> </w:t>
      </w:r>
      <w:r w:rsidRPr="006974D8">
        <w:rPr>
          <w:rFonts w:eastAsia="Arial"/>
          <w:w w:val="105"/>
        </w:rPr>
        <w:t>pulmonary</w:t>
      </w:r>
      <w:r w:rsidRPr="006974D8">
        <w:rPr>
          <w:rFonts w:eastAsia="Arial"/>
          <w:spacing w:val="-7"/>
          <w:w w:val="105"/>
        </w:rPr>
        <w:t xml:space="preserve"> </w:t>
      </w:r>
      <w:r w:rsidRPr="006974D8">
        <w:rPr>
          <w:rFonts w:eastAsia="Arial"/>
          <w:w w:val="105"/>
        </w:rPr>
        <w:t>arteriolar</w:t>
      </w:r>
      <w:r w:rsidRPr="006974D8">
        <w:rPr>
          <w:rFonts w:eastAsia="Arial"/>
          <w:spacing w:val="-6"/>
          <w:w w:val="105"/>
        </w:rPr>
        <w:t xml:space="preserve"> </w:t>
      </w:r>
      <w:r w:rsidRPr="006974D8">
        <w:rPr>
          <w:rFonts w:eastAsia="Arial"/>
          <w:w w:val="105"/>
        </w:rPr>
        <w:t>constriction.</w:t>
      </w:r>
    </w:p>
    <w:p w14:paraId="357FB18B" w14:textId="77777777" w:rsidR="006974D8" w:rsidRPr="006974D8" w:rsidRDefault="006974D8" w:rsidP="006974D8">
      <w:pPr>
        <w:widowControl w:val="0"/>
        <w:spacing w:before="5" w:after="0" w:line="240" w:lineRule="auto"/>
        <w:rPr>
          <w:rFonts w:eastAsia="Arial" w:cs="Arial"/>
          <w:sz w:val="25"/>
          <w:szCs w:val="25"/>
        </w:rPr>
      </w:pPr>
    </w:p>
    <w:p w14:paraId="7ECAE899" w14:textId="418B1639" w:rsidR="006974D8" w:rsidRPr="006974D8" w:rsidRDefault="006974D8" w:rsidP="006974D8">
      <w:pPr>
        <w:pStyle w:val="BodyText"/>
        <w:rPr>
          <w:rFonts w:eastAsia="Arial"/>
        </w:rPr>
      </w:pPr>
      <w:r>
        <w:rPr>
          <w:rFonts w:eastAsia="Arial"/>
          <w:w w:val="105"/>
        </w:rPr>
        <w:t>12.</w:t>
      </w:r>
      <w:r>
        <w:rPr>
          <w:rFonts w:eastAsia="Arial"/>
          <w:w w:val="105"/>
        </w:rPr>
        <w:tab/>
      </w:r>
      <w:r w:rsidRPr="006974D8">
        <w:rPr>
          <w:rFonts w:eastAsia="Arial"/>
          <w:w w:val="105"/>
        </w:rPr>
        <w:t>Compare</w:t>
      </w:r>
      <w:r w:rsidRPr="006974D8">
        <w:rPr>
          <w:rFonts w:eastAsia="Arial"/>
          <w:spacing w:val="-8"/>
          <w:w w:val="105"/>
        </w:rPr>
        <w:t xml:space="preserve"> </w:t>
      </w:r>
      <w:r w:rsidRPr="006974D8">
        <w:rPr>
          <w:rFonts w:eastAsia="Arial"/>
          <w:w w:val="105"/>
        </w:rPr>
        <w:t>and</w:t>
      </w:r>
      <w:r w:rsidRPr="006974D8">
        <w:rPr>
          <w:rFonts w:eastAsia="Arial"/>
          <w:spacing w:val="-16"/>
          <w:w w:val="105"/>
        </w:rPr>
        <w:t xml:space="preserve"> </w:t>
      </w:r>
      <w:r w:rsidRPr="006974D8">
        <w:rPr>
          <w:rFonts w:eastAsia="Arial"/>
          <w:w w:val="105"/>
        </w:rPr>
        <w:t>contrast</w:t>
      </w:r>
      <w:r w:rsidRPr="006974D8">
        <w:rPr>
          <w:rFonts w:eastAsia="Arial"/>
          <w:spacing w:val="-3"/>
          <w:w w:val="105"/>
        </w:rPr>
        <w:t xml:space="preserve"> </w:t>
      </w:r>
      <w:r w:rsidRPr="006974D8">
        <w:rPr>
          <w:rFonts w:eastAsia="Arial"/>
          <w:w w:val="105"/>
        </w:rPr>
        <w:t>acute</w:t>
      </w:r>
      <w:r w:rsidRPr="006974D8">
        <w:rPr>
          <w:rFonts w:eastAsia="Arial"/>
          <w:spacing w:val="-7"/>
          <w:w w:val="105"/>
        </w:rPr>
        <w:t xml:space="preserve"> </w:t>
      </w:r>
      <w:r w:rsidRPr="006974D8">
        <w:rPr>
          <w:rFonts w:eastAsia="Arial"/>
          <w:w w:val="105"/>
        </w:rPr>
        <w:t>and</w:t>
      </w:r>
      <w:r w:rsidRPr="006974D8">
        <w:rPr>
          <w:rFonts w:eastAsia="Arial"/>
          <w:spacing w:val="-14"/>
          <w:w w:val="105"/>
        </w:rPr>
        <w:t xml:space="preserve"> </w:t>
      </w:r>
      <w:r w:rsidRPr="006974D8">
        <w:rPr>
          <w:rFonts w:eastAsia="Arial"/>
          <w:w w:val="105"/>
        </w:rPr>
        <w:t>chronic</w:t>
      </w:r>
      <w:r w:rsidRPr="006974D8">
        <w:rPr>
          <w:rFonts w:eastAsia="Arial"/>
          <w:spacing w:val="-6"/>
          <w:w w:val="105"/>
        </w:rPr>
        <w:t xml:space="preserve"> </w:t>
      </w:r>
      <w:r w:rsidRPr="006974D8">
        <w:rPr>
          <w:rFonts w:eastAsia="Arial"/>
          <w:w w:val="105"/>
        </w:rPr>
        <w:t>cor</w:t>
      </w:r>
      <w:r w:rsidRPr="006974D8">
        <w:rPr>
          <w:rFonts w:eastAsia="Arial"/>
          <w:spacing w:val="-8"/>
          <w:w w:val="105"/>
        </w:rPr>
        <w:t xml:space="preserve"> </w:t>
      </w:r>
      <w:r w:rsidRPr="006974D8">
        <w:rPr>
          <w:rFonts w:eastAsia="Arial"/>
          <w:spacing w:val="2"/>
          <w:w w:val="105"/>
        </w:rPr>
        <w:t>pulmonale</w:t>
      </w:r>
      <w:r w:rsidRPr="006974D8">
        <w:rPr>
          <w:rFonts w:eastAsia="Arial"/>
          <w:color w:val="2D2D2D"/>
          <w:spacing w:val="1"/>
          <w:w w:val="105"/>
        </w:rPr>
        <w:t>.</w:t>
      </w:r>
    </w:p>
    <w:p w14:paraId="494A443F" w14:textId="77777777" w:rsidR="006974D8" w:rsidRPr="006974D8" w:rsidRDefault="006974D8" w:rsidP="006974D8">
      <w:pPr>
        <w:widowControl w:val="0"/>
        <w:spacing w:before="8" w:after="0" w:line="240" w:lineRule="auto"/>
        <w:rPr>
          <w:rFonts w:eastAsia="Arial" w:cs="Arial"/>
          <w:sz w:val="29"/>
          <w:szCs w:val="29"/>
        </w:rPr>
      </w:pPr>
    </w:p>
    <w:p w14:paraId="4128F8BB" w14:textId="0977C017" w:rsidR="006974D8" w:rsidRPr="006974D8" w:rsidRDefault="006974D8" w:rsidP="006974D8">
      <w:pPr>
        <w:pStyle w:val="BodyText"/>
        <w:rPr>
          <w:rFonts w:eastAsia="Arial"/>
        </w:rPr>
      </w:pPr>
      <w:r>
        <w:rPr>
          <w:rFonts w:eastAsia="Arial"/>
          <w:w w:val="105"/>
        </w:rPr>
        <w:t>13.</w:t>
      </w:r>
      <w:r>
        <w:rPr>
          <w:rFonts w:eastAsia="Arial"/>
          <w:w w:val="105"/>
        </w:rPr>
        <w:tab/>
      </w:r>
      <w:r w:rsidRPr="006974D8">
        <w:rPr>
          <w:rFonts w:eastAsia="Arial"/>
          <w:w w:val="105"/>
        </w:rPr>
        <w:t>Describe</w:t>
      </w:r>
      <w:r w:rsidRPr="006974D8">
        <w:rPr>
          <w:rFonts w:eastAsia="Arial"/>
          <w:spacing w:val="-14"/>
          <w:w w:val="105"/>
        </w:rPr>
        <w:t xml:space="preserve"> </w:t>
      </w:r>
      <w:r w:rsidRPr="006974D8">
        <w:rPr>
          <w:rFonts w:eastAsia="Arial"/>
          <w:w w:val="105"/>
        </w:rPr>
        <w:t>the</w:t>
      </w:r>
      <w:r w:rsidRPr="006974D8">
        <w:rPr>
          <w:rFonts w:eastAsia="Arial"/>
          <w:spacing w:val="-15"/>
          <w:w w:val="105"/>
        </w:rPr>
        <w:t xml:space="preserve"> </w:t>
      </w:r>
      <w:r w:rsidRPr="006974D8">
        <w:rPr>
          <w:rFonts w:eastAsia="Arial"/>
          <w:w w:val="105"/>
        </w:rPr>
        <w:t>functional</w:t>
      </w:r>
      <w:r w:rsidRPr="006974D8">
        <w:rPr>
          <w:rFonts w:eastAsia="Arial"/>
          <w:spacing w:val="9"/>
          <w:w w:val="105"/>
        </w:rPr>
        <w:t xml:space="preserve"> </w:t>
      </w:r>
      <w:r w:rsidRPr="006974D8">
        <w:rPr>
          <w:rFonts w:eastAsia="Arial"/>
          <w:w w:val="105"/>
        </w:rPr>
        <w:t>lesions,</w:t>
      </w:r>
      <w:r w:rsidRPr="006974D8">
        <w:rPr>
          <w:rFonts w:eastAsia="Arial"/>
          <w:spacing w:val="-4"/>
          <w:w w:val="105"/>
        </w:rPr>
        <w:t xml:space="preserve"> </w:t>
      </w:r>
      <w:r w:rsidRPr="006974D8">
        <w:rPr>
          <w:rFonts w:eastAsia="Arial"/>
          <w:w w:val="105"/>
        </w:rPr>
        <w:t>including</w:t>
      </w:r>
      <w:r w:rsidRPr="006974D8">
        <w:rPr>
          <w:rFonts w:eastAsia="Arial"/>
          <w:spacing w:val="-12"/>
          <w:w w:val="105"/>
        </w:rPr>
        <w:t xml:space="preserve"> </w:t>
      </w:r>
      <w:r w:rsidRPr="006974D8">
        <w:rPr>
          <w:rFonts w:eastAsia="Arial"/>
          <w:w w:val="105"/>
        </w:rPr>
        <w:t>principal</w:t>
      </w:r>
      <w:r w:rsidRPr="006974D8">
        <w:rPr>
          <w:rFonts w:eastAsia="Arial"/>
          <w:spacing w:val="-10"/>
          <w:w w:val="105"/>
        </w:rPr>
        <w:t xml:space="preserve"> </w:t>
      </w:r>
      <w:r w:rsidRPr="006974D8">
        <w:rPr>
          <w:rFonts w:eastAsia="Arial"/>
          <w:w w:val="105"/>
        </w:rPr>
        <w:t>causes</w:t>
      </w:r>
      <w:r w:rsidRPr="006974D8">
        <w:rPr>
          <w:rFonts w:eastAsia="Arial"/>
          <w:spacing w:val="-1"/>
          <w:w w:val="105"/>
        </w:rPr>
        <w:t xml:space="preserve"> </w:t>
      </w:r>
      <w:r w:rsidRPr="006974D8">
        <w:rPr>
          <w:rFonts w:eastAsia="Arial"/>
          <w:w w:val="105"/>
        </w:rPr>
        <w:t>and</w:t>
      </w:r>
      <w:r w:rsidRPr="006974D8">
        <w:rPr>
          <w:rFonts w:eastAsia="Arial"/>
          <w:spacing w:val="-10"/>
          <w:w w:val="105"/>
        </w:rPr>
        <w:t xml:space="preserve"> </w:t>
      </w:r>
      <w:r w:rsidRPr="006974D8">
        <w:rPr>
          <w:rFonts w:eastAsia="Arial"/>
          <w:w w:val="105"/>
        </w:rPr>
        <w:t>clinical</w:t>
      </w:r>
      <w:r w:rsidRPr="006974D8">
        <w:rPr>
          <w:rFonts w:eastAsia="Arial"/>
          <w:spacing w:val="-3"/>
          <w:w w:val="105"/>
        </w:rPr>
        <w:t xml:space="preserve"> </w:t>
      </w:r>
      <w:r w:rsidRPr="006974D8">
        <w:rPr>
          <w:rFonts w:eastAsia="Arial"/>
          <w:w w:val="105"/>
        </w:rPr>
        <w:t>effects</w:t>
      </w:r>
      <w:r w:rsidRPr="006974D8">
        <w:rPr>
          <w:rFonts w:eastAsia="Arial"/>
          <w:spacing w:val="-5"/>
          <w:w w:val="105"/>
        </w:rPr>
        <w:t xml:space="preserve"> </w:t>
      </w:r>
      <w:r w:rsidRPr="006974D8">
        <w:rPr>
          <w:rFonts w:eastAsia="Arial"/>
          <w:w w:val="105"/>
        </w:rPr>
        <w:t>of</w:t>
      </w:r>
      <w:r w:rsidRPr="006974D8">
        <w:rPr>
          <w:rFonts w:eastAsia="Arial"/>
          <w:spacing w:val="-12"/>
          <w:w w:val="105"/>
        </w:rPr>
        <w:t xml:space="preserve"> </w:t>
      </w:r>
      <w:r w:rsidRPr="006974D8">
        <w:rPr>
          <w:rFonts w:eastAsia="Arial"/>
          <w:w w:val="105"/>
        </w:rPr>
        <w:t>valvular</w:t>
      </w:r>
      <w:r w:rsidRPr="006974D8">
        <w:rPr>
          <w:rFonts w:eastAsia="Arial"/>
          <w:spacing w:val="1"/>
          <w:w w:val="105"/>
        </w:rPr>
        <w:t xml:space="preserve"> </w:t>
      </w:r>
      <w:r>
        <w:rPr>
          <w:rFonts w:eastAsia="Arial"/>
          <w:spacing w:val="1"/>
          <w:w w:val="105"/>
        </w:rPr>
        <w:tab/>
      </w:r>
      <w:r w:rsidRPr="006974D8">
        <w:rPr>
          <w:rFonts w:eastAsia="Arial"/>
          <w:w w:val="105"/>
        </w:rPr>
        <w:t>stenosis</w:t>
      </w:r>
      <w:r w:rsidRPr="006974D8">
        <w:rPr>
          <w:rFonts w:eastAsia="Arial"/>
          <w:w w:val="99"/>
        </w:rPr>
        <w:t xml:space="preserve"> </w:t>
      </w:r>
      <w:r w:rsidRPr="006974D8">
        <w:rPr>
          <w:rFonts w:eastAsia="Arial"/>
          <w:w w:val="105"/>
        </w:rPr>
        <w:t>and/or</w:t>
      </w:r>
      <w:r w:rsidRPr="006974D8">
        <w:rPr>
          <w:rFonts w:eastAsia="Arial"/>
          <w:spacing w:val="-31"/>
          <w:w w:val="105"/>
        </w:rPr>
        <w:t xml:space="preserve"> </w:t>
      </w:r>
      <w:r w:rsidRPr="006974D8">
        <w:rPr>
          <w:rFonts w:eastAsia="Arial"/>
          <w:w w:val="105"/>
        </w:rPr>
        <w:t>stenosis.</w:t>
      </w:r>
    </w:p>
    <w:p w14:paraId="5BDB0196" w14:textId="77777777" w:rsidR="006974D8" w:rsidRPr="006974D8" w:rsidRDefault="006974D8" w:rsidP="006974D8">
      <w:pPr>
        <w:widowControl w:val="0"/>
        <w:spacing w:before="5" w:after="0" w:line="240" w:lineRule="auto"/>
        <w:rPr>
          <w:rFonts w:eastAsia="Arial" w:cs="Arial"/>
          <w:sz w:val="25"/>
          <w:szCs w:val="25"/>
        </w:rPr>
      </w:pPr>
    </w:p>
    <w:p w14:paraId="7BD8C7A8" w14:textId="5A84A90C" w:rsidR="006974D8" w:rsidRPr="006974D8" w:rsidRDefault="006974D8" w:rsidP="006974D8">
      <w:pPr>
        <w:pStyle w:val="BodyText"/>
        <w:rPr>
          <w:rFonts w:eastAsia="Arial"/>
        </w:rPr>
      </w:pPr>
      <w:r>
        <w:rPr>
          <w:rFonts w:eastAsia="Arial"/>
          <w:w w:val="105"/>
        </w:rPr>
        <w:t>14,</w:t>
      </w:r>
      <w:r>
        <w:rPr>
          <w:rFonts w:eastAsia="Arial"/>
          <w:w w:val="105"/>
        </w:rPr>
        <w:tab/>
      </w:r>
      <w:r w:rsidRPr="006974D8">
        <w:rPr>
          <w:rFonts w:eastAsia="Arial"/>
          <w:w w:val="105"/>
        </w:rPr>
        <w:t>Define</w:t>
      </w:r>
      <w:r w:rsidRPr="006974D8">
        <w:rPr>
          <w:rFonts w:eastAsia="Arial"/>
          <w:spacing w:val="3"/>
          <w:w w:val="105"/>
        </w:rPr>
        <w:t xml:space="preserve"> </w:t>
      </w:r>
      <w:r w:rsidRPr="006974D8">
        <w:rPr>
          <w:rFonts w:eastAsia="Arial"/>
          <w:w w:val="105"/>
        </w:rPr>
        <w:t>rheumatic</w:t>
      </w:r>
      <w:r w:rsidRPr="006974D8">
        <w:rPr>
          <w:rFonts w:eastAsia="Arial"/>
          <w:spacing w:val="9"/>
          <w:w w:val="105"/>
        </w:rPr>
        <w:t xml:space="preserve"> </w:t>
      </w:r>
      <w:r w:rsidRPr="006974D8">
        <w:rPr>
          <w:rFonts w:eastAsia="Arial"/>
          <w:w w:val="105"/>
        </w:rPr>
        <w:t>fever</w:t>
      </w:r>
      <w:r w:rsidRPr="006974D8">
        <w:rPr>
          <w:rFonts w:eastAsia="Arial"/>
          <w:spacing w:val="19"/>
          <w:w w:val="105"/>
        </w:rPr>
        <w:t xml:space="preserve"> </w:t>
      </w:r>
      <w:r w:rsidRPr="006974D8">
        <w:rPr>
          <w:rFonts w:eastAsia="Arial"/>
          <w:w w:val="105"/>
        </w:rPr>
        <w:t>and</w:t>
      </w:r>
      <w:r w:rsidRPr="006974D8">
        <w:rPr>
          <w:rFonts w:eastAsia="Arial"/>
          <w:spacing w:val="10"/>
          <w:w w:val="105"/>
        </w:rPr>
        <w:t xml:space="preserve"> </w:t>
      </w:r>
      <w:r w:rsidRPr="006974D8">
        <w:rPr>
          <w:rFonts w:eastAsia="Arial"/>
          <w:w w:val="105"/>
        </w:rPr>
        <w:t>list</w:t>
      </w:r>
      <w:r w:rsidRPr="006974D8">
        <w:rPr>
          <w:rFonts w:eastAsia="Arial"/>
          <w:spacing w:val="-10"/>
          <w:w w:val="105"/>
        </w:rPr>
        <w:t xml:space="preserve"> </w:t>
      </w:r>
      <w:r w:rsidRPr="006974D8">
        <w:rPr>
          <w:rFonts w:eastAsia="Arial"/>
          <w:w w:val="105"/>
        </w:rPr>
        <w:t>the</w:t>
      </w:r>
      <w:r w:rsidRPr="006974D8">
        <w:rPr>
          <w:rFonts w:eastAsia="Arial"/>
          <w:spacing w:val="8"/>
          <w:w w:val="105"/>
        </w:rPr>
        <w:t xml:space="preserve"> </w:t>
      </w:r>
      <w:r w:rsidRPr="006974D8">
        <w:rPr>
          <w:rFonts w:eastAsia="Arial"/>
          <w:w w:val="105"/>
        </w:rPr>
        <w:t>criteria</w:t>
      </w:r>
      <w:r w:rsidRPr="006974D8">
        <w:rPr>
          <w:rFonts w:eastAsia="Arial"/>
          <w:spacing w:val="8"/>
          <w:w w:val="105"/>
        </w:rPr>
        <w:t xml:space="preserve"> </w:t>
      </w:r>
      <w:r w:rsidRPr="006974D8">
        <w:rPr>
          <w:rFonts w:eastAsia="Arial"/>
          <w:w w:val="105"/>
        </w:rPr>
        <w:t>for</w:t>
      </w:r>
      <w:r w:rsidRPr="006974D8">
        <w:rPr>
          <w:rFonts w:eastAsia="Arial"/>
          <w:spacing w:val="21"/>
          <w:w w:val="105"/>
        </w:rPr>
        <w:t xml:space="preserve"> </w:t>
      </w:r>
      <w:r w:rsidRPr="006974D8">
        <w:rPr>
          <w:rFonts w:eastAsia="Arial"/>
          <w:w w:val="105"/>
        </w:rPr>
        <w:t>diagnosis</w:t>
      </w:r>
      <w:r w:rsidRPr="006974D8">
        <w:rPr>
          <w:rFonts w:eastAsia="Arial"/>
          <w:spacing w:val="25"/>
          <w:w w:val="105"/>
        </w:rPr>
        <w:t xml:space="preserve"> </w:t>
      </w:r>
      <w:r w:rsidRPr="006974D8">
        <w:rPr>
          <w:rFonts w:eastAsia="Arial"/>
          <w:w w:val="105"/>
        </w:rPr>
        <w:t>according</w:t>
      </w:r>
      <w:r w:rsidRPr="006974D8">
        <w:rPr>
          <w:rFonts w:eastAsia="Arial"/>
          <w:spacing w:val="-6"/>
          <w:w w:val="105"/>
        </w:rPr>
        <w:t xml:space="preserve"> </w:t>
      </w:r>
      <w:r w:rsidRPr="006974D8">
        <w:rPr>
          <w:rFonts w:eastAsia="Arial"/>
          <w:w w:val="105"/>
        </w:rPr>
        <w:t>to</w:t>
      </w:r>
      <w:r w:rsidRPr="006974D8">
        <w:rPr>
          <w:rFonts w:eastAsia="Arial"/>
          <w:spacing w:val="2"/>
          <w:w w:val="105"/>
        </w:rPr>
        <w:t xml:space="preserve"> </w:t>
      </w:r>
      <w:r w:rsidRPr="006974D8">
        <w:rPr>
          <w:rFonts w:eastAsia="Arial"/>
          <w:w w:val="105"/>
        </w:rPr>
        <w:t>the</w:t>
      </w:r>
      <w:r w:rsidRPr="006974D8">
        <w:rPr>
          <w:rFonts w:eastAsia="Arial"/>
          <w:spacing w:val="3"/>
          <w:w w:val="105"/>
        </w:rPr>
        <w:t xml:space="preserve"> </w:t>
      </w:r>
      <w:r w:rsidRPr="006974D8">
        <w:rPr>
          <w:rFonts w:eastAsia="Arial"/>
          <w:w w:val="105"/>
        </w:rPr>
        <w:t>Jones</w:t>
      </w:r>
      <w:r w:rsidRPr="006974D8">
        <w:rPr>
          <w:rFonts w:eastAsia="Arial"/>
          <w:spacing w:val="10"/>
          <w:w w:val="105"/>
        </w:rPr>
        <w:t xml:space="preserve"> </w:t>
      </w:r>
      <w:r w:rsidRPr="006974D8">
        <w:rPr>
          <w:rFonts w:eastAsia="Arial"/>
          <w:w w:val="105"/>
        </w:rPr>
        <w:t>criteria.</w:t>
      </w:r>
      <w:r w:rsidRPr="006974D8">
        <w:rPr>
          <w:rFonts w:eastAsia="Arial"/>
          <w:spacing w:val="16"/>
          <w:w w:val="105"/>
        </w:rPr>
        <w:t xml:space="preserve"> </w:t>
      </w:r>
      <w:r w:rsidRPr="006974D8">
        <w:rPr>
          <w:rFonts w:eastAsia="Arial"/>
          <w:w w:val="105"/>
        </w:rPr>
        <w:t>List</w:t>
      </w:r>
      <w:r w:rsidRPr="006974D8">
        <w:rPr>
          <w:rFonts w:eastAsia="Arial"/>
          <w:spacing w:val="-2"/>
          <w:w w:val="105"/>
        </w:rPr>
        <w:t xml:space="preserve"> </w:t>
      </w:r>
      <w:r>
        <w:rPr>
          <w:rFonts w:eastAsia="Arial"/>
          <w:spacing w:val="-2"/>
          <w:w w:val="105"/>
        </w:rPr>
        <w:tab/>
      </w:r>
      <w:r w:rsidRPr="006974D8">
        <w:rPr>
          <w:rFonts w:eastAsia="Arial"/>
          <w:w w:val="105"/>
        </w:rPr>
        <w:t>the</w:t>
      </w:r>
      <w:r w:rsidRPr="006974D8">
        <w:rPr>
          <w:rFonts w:eastAsia="Arial"/>
          <w:w w:val="108"/>
        </w:rPr>
        <w:t xml:space="preserve"> </w:t>
      </w:r>
      <w:r w:rsidRPr="006974D8">
        <w:rPr>
          <w:rFonts w:eastAsia="Arial"/>
          <w:spacing w:val="1"/>
          <w:w w:val="105"/>
        </w:rPr>
        <w:t>characteristics</w:t>
      </w:r>
      <w:r w:rsidRPr="006974D8">
        <w:rPr>
          <w:rFonts w:eastAsia="Arial"/>
          <w:spacing w:val="28"/>
          <w:w w:val="105"/>
        </w:rPr>
        <w:t xml:space="preserve"> </w:t>
      </w:r>
      <w:r w:rsidRPr="006974D8">
        <w:rPr>
          <w:rFonts w:eastAsia="Arial"/>
          <w:w w:val="105"/>
        </w:rPr>
        <w:t>and</w:t>
      </w:r>
      <w:r w:rsidRPr="006974D8">
        <w:rPr>
          <w:rFonts w:eastAsia="Arial"/>
          <w:spacing w:val="25"/>
          <w:w w:val="105"/>
        </w:rPr>
        <w:t xml:space="preserve"> </w:t>
      </w:r>
      <w:r w:rsidRPr="006974D8">
        <w:rPr>
          <w:rFonts w:eastAsia="Arial"/>
          <w:w w:val="105"/>
        </w:rPr>
        <w:t>state</w:t>
      </w:r>
      <w:r w:rsidRPr="006974D8">
        <w:rPr>
          <w:rFonts w:eastAsia="Arial"/>
          <w:spacing w:val="21"/>
          <w:w w:val="105"/>
        </w:rPr>
        <w:t xml:space="preserve"> </w:t>
      </w:r>
      <w:r w:rsidRPr="006974D8">
        <w:rPr>
          <w:rFonts w:eastAsia="Arial"/>
          <w:w w:val="105"/>
        </w:rPr>
        <w:t>the</w:t>
      </w:r>
      <w:r w:rsidRPr="006974D8">
        <w:rPr>
          <w:rFonts w:eastAsia="Arial"/>
          <w:spacing w:val="29"/>
          <w:w w:val="105"/>
        </w:rPr>
        <w:t xml:space="preserve"> </w:t>
      </w:r>
      <w:r w:rsidRPr="006974D8">
        <w:rPr>
          <w:rFonts w:eastAsia="Arial"/>
          <w:w w:val="105"/>
        </w:rPr>
        <w:t>most</w:t>
      </w:r>
      <w:r w:rsidRPr="006974D8">
        <w:rPr>
          <w:rFonts w:eastAsia="Arial"/>
          <w:spacing w:val="29"/>
          <w:w w:val="105"/>
        </w:rPr>
        <w:t xml:space="preserve"> </w:t>
      </w:r>
      <w:r w:rsidRPr="006974D8">
        <w:rPr>
          <w:rFonts w:eastAsia="Arial"/>
          <w:w w:val="105"/>
        </w:rPr>
        <w:t>significant</w:t>
      </w:r>
      <w:r w:rsidRPr="006974D8">
        <w:rPr>
          <w:rFonts w:eastAsia="Arial"/>
          <w:spacing w:val="40"/>
          <w:w w:val="105"/>
        </w:rPr>
        <w:t xml:space="preserve"> </w:t>
      </w:r>
      <w:r w:rsidRPr="006974D8">
        <w:rPr>
          <w:rFonts w:eastAsia="Arial"/>
          <w:w w:val="105"/>
        </w:rPr>
        <w:t>complications</w:t>
      </w:r>
      <w:r w:rsidRPr="006974D8">
        <w:rPr>
          <w:rFonts w:eastAsia="Arial"/>
          <w:spacing w:val="40"/>
          <w:w w:val="105"/>
        </w:rPr>
        <w:t xml:space="preserve"> </w:t>
      </w:r>
      <w:r w:rsidRPr="006974D8">
        <w:rPr>
          <w:rFonts w:eastAsia="Arial"/>
          <w:w w:val="105"/>
        </w:rPr>
        <w:t>of</w:t>
      </w:r>
      <w:r w:rsidRPr="006974D8">
        <w:rPr>
          <w:rFonts w:eastAsia="Arial"/>
          <w:spacing w:val="21"/>
          <w:w w:val="105"/>
        </w:rPr>
        <w:t xml:space="preserve"> </w:t>
      </w:r>
      <w:r w:rsidRPr="006974D8">
        <w:rPr>
          <w:rFonts w:eastAsia="Arial"/>
          <w:w w:val="105"/>
        </w:rPr>
        <w:t>acute</w:t>
      </w:r>
      <w:r w:rsidRPr="006974D8">
        <w:rPr>
          <w:rFonts w:eastAsia="Arial"/>
          <w:spacing w:val="40"/>
          <w:w w:val="105"/>
        </w:rPr>
        <w:t xml:space="preserve"> </w:t>
      </w:r>
      <w:r w:rsidRPr="006974D8">
        <w:rPr>
          <w:rFonts w:eastAsia="Arial"/>
          <w:w w:val="105"/>
        </w:rPr>
        <w:t>rheumatic</w:t>
      </w:r>
      <w:r w:rsidRPr="006974D8">
        <w:rPr>
          <w:rFonts w:eastAsia="Arial"/>
          <w:spacing w:val="30"/>
          <w:w w:val="105"/>
        </w:rPr>
        <w:t xml:space="preserve"> </w:t>
      </w:r>
      <w:r w:rsidRPr="006974D8">
        <w:rPr>
          <w:rFonts w:eastAsia="Arial"/>
          <w:w w:val="105"/>
        </w:rPr>
        <w:t>fever</w:t>
      </w:r>
      <w:r w:rsidRPr="006974D8">
        <w:rPr>
          <w:rFonts w:eastAsia="Arial"/>
          <w:spacing w:val="39"/>
          <w:w w:val="105"/>
        </w:rPr>
        <w:t xml:space="preserve"> </w:t>
      </w:r>
      <w:r>
        <w:rPr>
          <w:rFonts w:eastAsia="Arial"/>
          <w:spacing w:val="39"/>
          <w:w w:val="105"/>
        </w:rPr>
        <w:tab/>
      </w:r>
      <w:r w:rsidRPr="006974D8">
        <w:rPr>
          <w:rFonts w:eastAsia="Arial"/>
          <w:w w:val="105"/>
        </w:rPr>
        <w:t>and</w:t>
      </w:r>
      <w:r w:rsidRPr="006974D8">
        <w:rPr>
          <w:rFonts w:eastAsia="Arial"/>
          <w:spacing w:val="15"/>
          <w:w w:val="105"/>
        </w:rPr>
        <w:t xml:space="preserve"> </w:t>
      </w:r>
      <w:r w:rsidRPr="006974D8">
        <w:rPr>
          <w:rFonts w:eastAsia="Arial"/>
          <w:w w:val="105"/>
        </w:rPr>
        <w:t>the</w:t>
      </w:r>
      <w:r w:rsidRPr="006974D8">
        <w:rPr>
          <w:rFonts w:eastAsia="Arial"/>
          <w:spacing w:val="22"/>
          <w:w w:val="108"/>
        </w:rPr>
        <w:t xml:space="preserve"> </w:t>
      </w:r>
      <w:r w:rsidRPr="006974D8">
        <w:rPr>
          <w:rFonts w:eastAsia="Arial"/>
          <w:w w:val="105"/>
        </w:rPr>
        <w:t>significant</w:t>
      </w:r>
      <w:r w:rsidRPr="006974D8">
        <w:rPr>
          <w:rFonts w:eastAsia="Arial"/>
          <w:spacing w:val="12"/>
          <w:w w:val="105"/>
        </w:rPr>
        <w:t xml:space="preserve"> </w:t>
      </w:r>
      <w:r w:rsidRPr="006974D8">
        <w:rPr>
          <w:rFonts w:eastAsia="Arial"/>
          <w:w w:val="105"/>
        </w:rPr>
        <w:t>complications</w:t>
      </w:r>
      <w:r w:rsidRPr="006974D8">
        <w:rPr>
          <w:rFonts w:eastAsia="Arial"/>
          <w:spacing w:val="5"/>
          <w:w w:val="105"/>
        </w:rPr>
        <w:t xml:space="preserve"> </w:t>
      </w:r>
      <w:r w:rsidRPr="006974D8">
        <w:rPr>
          <w:rFonts w:eastAsia="Arial"/>
          <w:w w:val="105"/>
        </w:rPr>
        <w:t>of</w:t>
      </w:r>
      <w:r w:rsidRPr="006974D8">
        <w:rPr>
          <w:rFonts w:eastAsia="Arial"/>
          <w:spacing w:val="-4"/>
          <w:w w:val="105"/>
        </w:rPr>
        <w:t xml:space="preserve"> </w:t>
      </w:r>
      <w:r w:rsidRPr="006974D8">
        <w:rPr>
          <w:rFonts w:eastAsia="Arial"/>
          <w:w w:val="105"/>
        </w:rPr>
        <w:t>chronic</w:t>
      </w:r>
      <w:r w:rsidRPr="006974D8">
        <w:rPr>
          <w:rFonts w:eastAsia="Arial"/>
          <w:spacing w:val="8"/>
          <w:w w:val="105"/>
        </w:rPr>
        <w:t xml:space="preserve"> </w:t>
      </w:r>
      <w:r w:rsidRPr="006974D8">
        <w:rPr>
          <w:rFonts w:eastAsia="Arial"/>
          <w:w w:val="105"/>
        </w:rPr>
        <w:t>and/or</w:t>
      </w:r>
      <w:r w:rsidRPr="006974D8">
        <w:rPr>
          <w:rFonts w:eastAsia="Arial"/>
          <w:spacing w:val="12"/>
          <w:w w:val="105"/>
        </w:rPr>
        <w:t xml:space="preserve"> </w:t>
      </w:r>
      <w:r w:rsidRPr="006974D8">
        <w:rPr>
          <w:rFonts w:eastAsia="Arial"/>
          <w:w w:val="105"/>
        </w:rPr>
        <w:t>recurrent</w:t>
      </w:r>
      <w:r w:rsidRPr="006974D8">
        <w:rPr>
          <w:rFonts w:eastAsia="Arial"/>
          <w:spacing w:val="1"/>
          <w:w w:val="105"/>
        </w:rPr>
        <w:t xml:space="preserve"> </w:t>
      </w:r>
      <w:r w:rsidRPr="006974D8">
        <w:rPr>
          <w:rFonts w:eastAsia="Arial"/>
          <w:w w:val="105"/>
        </w:rPr>
        <w:t>disease.</w:t>
      </w:r>
      <w:r w:rsidRPr="006974D8">
        <w:rPr>
          <w:rFonts w:eastAsia="Arial"/>
          <w:spacing w:val="15"/>
          <w:w w:val="105"/>
        </w:rPr>
        <w:t xml:space="preserve"> </w:t>
      </w:r>
      <w:r w:rsidRPr="006974D8">
        <w:rPr>
          <w:rFonts w:eastAsia="Arial"/>
          <w:w w:val="105"/>
        </w:rPr>
        <w:t>List</w:t>
      </w:r>
      <w:r w:rsidRPr="006974D8">
        <w:rPr>
          <w:rFonts w:eastAsia="Arial"/>
          <w:spacing w:val="-8"/>
          <w:w w:val="105"/>
        </w:rPr>
        <w:t xml:space="preserve"> </w:t>
      </w:r>
      <w:r w:rsidRPr="006974D8">
        <w:rPr>
          <w:rFonts w:eastAsia="Arial"/>
          <w:w w:val="105"/>
        </w:rPr>
        <w:t>the</w:t>
      </w:r>
      <w:r w:rsidRPr="006974D8">
        <w:rPr>
          <w:rFonts w:eastAsia="Arial"/>
          <w:spacing w:val="-6"/>
          <w:w w:val="105"/>
        </w:rPr>
        <w:t xml:space="preserve"> </w:t>
      </w:r>
      <w:r w:rsidRPr="006974D8">
        <w:rPr>
          <w:rFonts w:eastAsia="Arial"/>
          <w:w w:val="105"/>
        </w:rPr>
        <w:t>factors</w:t>
      </w:r>
      <w:r w:rsidRPr="006974D8">
        <w:rPr>
          <w:rFonts w:eastAsia="Arial"/>
          <w:spacing w:val="6"/>
          <w:w w:val="105"/>
        </w:rPr>
        <w:t xml:space="preserve"> </w:t>
      </w:r>
      <w:r w:rsidRPr="006974D8">
        <w:rPr>
          <w:rFonts w:eastAsia="Arial"/>
          <w:w w:val="105"/>
        </w:rPr>
        <w:t>which</w:t>
      </w:r>
      <w:r w:rsidRPr="006974D8">
        <w:rPr>
          <w:rFonts w:eastAsia="Arial"/>
          <w:spacing w:val="11"/>
          <w:w w:val="105"/>
        </w:rPr>
        <w:t xml:space="preserve"> </w:t>
      </w:r>
      <w:r>
        <w:rPr>
          <w:rFonts w:eastAsia="Arial"/>
          <w:spacing w:val="11"/>
          <w:w w:val="105"/>
        </w:rPr>
        <w:tab/>
      </w:r>
      <w:r w:rsidRPr="006974D8">
        <w:rPr>
          <w:rFonts w:eastAsia="Arial"/>
          <w:w w:val="105"/>
        </w:rPr>
        <w:t>increase</w:t>
      </w:r>
      <w:r w:rsidRPr="006974D8">
        <w:rPr>
          <w:rFonts w:eastAsia="Arial"/>
          <w:spacing w:val="-5"/>
          <w:w w:val="105"/>
        </w:rPr>
        <w:t xml:space="preserve"> </w:t>
      </w:r>
      <w:r w:rsidRPr="006974D8">
        <w:rPr>
          <w:rFonts w:eastAsia="Arial"/>
          <w:w w:val="105"/>
        </w:rPr>
        <w:t>the</w:t>
      </w:r>
      <w:r w:rsidRPr="006974D8">
        <w:rPr>
          <w:rFonts w:eastAsia="Arial"/>
          <w:w w:val="109"/>
        </w:rPr>
        <w:t xml:space="preserve"> </w:t>
      </w:r>
      <w:r w:rsidRPr="006974D8">
        <w:rPr>
          <w:rFonts w:eastAsia="Arial"/>
          <w:w w:val="105"/>
        </w:rPr>
        <w:t>risk</w:t>
      </w:r>
      <w:r w:rsidRPr="006974D8">
        <w:rPr>
          <w:rFonts w:eastAsia="Arial"/>
          <w:spacing w:val="-12"/>
          <w:w w:val="105"/>
        </w:rPr>
        <w:t xml:space="preserve"> </w:t>
      </w:r>
      <w:r w:rsidRPr="006974D8">
        <w:rPr>
          <w:rFonts w:eastAsia="Arial"/>
          <w:w w:val="105"/>
        </w:rPr>
        <w:t>for</w:t>
      </w:r>
      <w:r w:rsidRPr="006974D8">
        <w:rPr>
          <w:rFonts w:eastAsia="Arial"/>
          <w:spacing w:val="5"/>
          <w:w w:val="105"/>
        </w:rPr>
        <w:t xml:space="preserve"> </w:t>
      </w:r>
      <w:r w:rsidRPr="006974D8">
        <w:rPr>
          <w:rFonts w:eastAsia="Arial"/>
          <w:w w:val="105"/>
        </w:rPr>
        <w:t>developing rheumatic</w:t>
      </w:r>
      <w:r w:rsidRPr="006974D8">
        <w:rPr>
          <w:rFonts w:eastAsia="Arial"/>
          <w:spacing w:val="-6"/>
          <w:w w:val="105"/>
        </w:rPr>
        <w:t xml:space="preserve"> </w:t>
      </w:r>
      <w:r w:rsidRPr="006974D8">
        <w:rPr>
          <w:rFonts w:eastAsia="Arial"/>
          <w:w w:val="105"/>
        </w:rPr>
        <w:t>fever.</w:t>
      </w:r>
    </w:p>
    <w:p w14:paraId="46707503" w14:textId="77777777" w:rsidR="006974D8" w:rsidRPr="006974D8" w:rsidRDefault="006974D8" w:rsidP="006974D8">
      <w:pPr>
        <w:widowControl w:val="0"/>
        <w:spacing w:before="7" w:after="0" w:line="240" w:lineRule="auto"/>
        <w:rPr>
          <w:rFonts w:eastAsia="Arial" w:cs="Arial"/>
          <w:sz w:val="25"/>
          <w:szCs w:val="25"/>
        </w:rPr>
      </w:pPr>
    </w:p>
    <w:p w14:paraId="6345CD07" w14:textId="77777777" w:rsidR="006974D8" w:rsidRPr="006974D8" w:rsidRDefault="006974D8" w:rsidP="006974D8">
      <w:pPr>
        <w:widowControl w:val="0"/>
        <w:spacing w:after="0" w:line="284" w:lineRule="auto"/>
        <w:ind w:left="830" w:right="120"/>
        <w:rPr>
          <w:rFonts w:eastAsia="Arial" w:cs="Times New Roman"/>
          <w:sz w:val="21"/>
          <w:szCs w:val="21"/>
        </w:rPr>
      </w:pPr>
      <w:r w:rsidRPr="006974D8">
        <w:rPr>
          <w:rFonts w:eastAsia="Arial" w:cs="Times New Roman"/>
          <w:color w:val="0F0F0F"/>
          <w:w w:val="105"/>
          <w:sz w:val="21"/>
          <w:szCs w:val="21"/>
        </w:rPr>
        <w:t>Outline</w:t>
      </w:r>
      <w:r w:rsidRPr="006974D8">
        <w:rPr>
          <w:rFonts w:eastAsia="Arial" w:cs="Times New Roman"/>
          <w:color w:val="0F0F0F"/>
          <w:spacing w:val="5"/>
          <w:w w:val="105"/>
          <w:sz w:val="21"/>
          <w:szCs w:val="21"/>
        </w:rPr>
        <w:t xml:space="preserve"> </w:t>
      </w:r>
      <w:r w:rsidRPr="006974D8">
        <w:rPr>
          <w:rFonts w:eastAsia="Arial" w:cs="Times New Roman"/>
          <w:color w:val="0F0F0F"/>
          <w:w w:val="105"/>
          <w:sz w:val="21"/>
          <w:szCs w:val="21"/>
        </w:rPr>
        <w:t>the</w:t>
      </w:r>
      <w:r w:rsidRPr="006974D8">
        <w:rPr>
          <w:rFonts w:eastAsia="Arial" w:cs="Times New Roman"/>
          <w:color w:val="0F0F0F"/>
          <w:spacing w:val="23"/>
          <w:w w:val="105"/>
          <w:sz w:val="21"/>
          <w:szCs w:val="21"/>
        </w:rPr>
        <w:t xml:space="preserve"> </w:t>
      </w:r>
      <w:r w:rsidRPr="006974D8">
        <w:rPr>
          <w:rFonts w:eastAsia="Arial" w:cs="Times New Roman"/>
          <w:color w:val="0F0F0F"/>
          <w:w w:val="105"/>
          <w:sz w:val="21"/>
          <w:szCs w:val="21"/>
        </w:rPr>
        <w:t>postulated</w:t>
      </w:r>
      <w:r w:rsidRPr="006974D8">
        <w:rPr>
          <w:rFonts w:eastAsia="Arial" w:cs="Times New Roman"/>
          <w:color w:val="0F0F0F"/>
          <w:spacing w:val="16"/>
          <w:w w:val="105"/>
          <w:sz w:val="21"/>
          <w:szCs w:val="21"/>
        </w:rPr>
        <w:t xml:space="preserve"> </w:t>
      </w:r>
      <w:r w:rsidRPr="006974D8">
        <w:rPr>
          <w:rFonts w:eastAsia="Arial" w:cs="Times New Roman"/>
          <w:color w:val="0F0F0F"/>
          <w:w w:val="105"/>
          <w:sz w:val="21"/>
          <w:szCs w:val="21"/>
        </w:rPr>
        <w:t>theories</w:t>
      </w:r>
      <w:r w:rsidRPr="006974D8">
        <w:rPr>
          <w:rFonts w:eastAsia="Arial" w:cs="Times New Roman"/>
          <w:color w:val="0F0F0F"/>
          <w:spacing w:val="21"/>
          <w:w w:val="105"/>
          <w:sz w:val="21"/>
          <w:szCs w:val="21"/>
        </w:rPr>
        <w:t xml:space="preserve"> </w:t>
      </w:r>
      <w:r w:rsidRPr="006974D8">
        <w:rPr>
          <w:rFonts w:eastAsia="Arial" w:cs="Times New Roman"/>
          <w:color w:val="0F0F0F"/>
          <w:w w:val="105"/>
          <w:sz w:val="21"/>
          <w:szCs w:val="21"/>
        </w:rPr>
        <w:t>of</w:t>
      </w:r>
      <w:r w:rsidRPr="006974D8">
        <w:rPr>
          <w:rFonts w:eastAsia="Arial" w:cs="Times New Roman"/>
          <w:color w:val="0F0F0F"/>
          <w:spacing w:val="18"/>
          <w:w w:val="105"/>
          <w:sz w:val="21"/>
          <w:szCs w:val="21"/>
        </w:rPr>
        <w:t xml:space="preserve"> </w:t>
      </w:r>
      <w:r w:rsidRPr="006974D8">
        <w:rPr>
          <w:rFonts w:eastAsia="Arial" w:cs="Times New Roman"/>
          <w:color w:val="0F0F0F"/>
          <w:w w:val="105"/>
          <w:sz w:val="21"/>
          <w:szCs w:val="21"/>
        </w:rPr>
        <w:t>pathogenesis</w:t>
      </w:r>
      <w:r w:rsidRPr="006974D8">
        <w:rPr>
          <w:rFonts w:eastAsia="Arial" w:cs="Times New Roman"/>
          <w:color w:val="0F0F0F"/>
          <w:spacing w:val="29"/>
          <w:w w:val="105"/>
          <w:sz w:val="21"/>
          <w:szCs w:val="21"/>
        </w:rPr>
        <w:t xml:space="preserve"> </w:t>
      </w:r>
      <w:r w:rsidRPr="006974D8">
        <w:rPr>
          <w:rFonts w:eastAsia="Arial" w:cs="Times New Roman"/>
          <w:color w:val="0F0F0F"/>
          <w:w w:val="105"/>
          <w:sz w:val="21"/>
          <w:szCs w:val="21"/>
        </w:rPr>
        <w:t>of</w:t>
      </w:r>
      <w:r w:rsidRPr="006974D8">
        <w:rPr>
          <w:rFonts w:eastAsia="Arial" w:cs="Times New Roman"/>
          <w:color w:val="0F0F0F"/>
          <w:spacing w:val="14"/>
          <w:w w:val="105"/>
          <w:sz w:val="21"/>
          <w:szCs w:val="21"/>
        </w:rPr>
        <w:t xml:space="preserve"> </w:t>
      </w:r>
      <w:r w:rsidRPr="006974D8">
        <w:rPr>
          <w:rFonts w:eastAsia="Arial" w:cs="Times New Roman"/>
          <w:color w:val="0F0F0F"/>
          <w:w w:val="105"/>
          <w:sz w:val="21"/>
          <w:szCs w:val="21"/>
        </w:rPr>
        <w:t>acute</w:t>
      </w:r>
      <w:r w:rsidRPr="006974D8">
        <w:rPr>
          <w:rFonts w:eastAsia="Arial" w:cs="Times New Roman"/>
          <w:color w:val="0F0F0F"/>
          <w:spacing w:val="26"/>
          <w:w w:val="105"/>
          <w:sz w:val="21"/>
          <w:szCs w:val="21"/>
        </w:rPr>
        <w:t xml:space="preserve"> </w:t>
      </w:r>
      <w:r w:rsidRPr="006974D8">
        <w:rPr>
          <w:rFonts w:eastAsia="Arial" w:cs="Times New Roman"/>
          <w:color w:val="0F0F0F"/>
          <w:w w:val="105"/>
          <w:sz w:val="21"/>
          <w:szCs w:val="21"/>
        </w:rPr>
        <w:t>rheumatic</w:t>
      </w:r>
      <w:r w:rsidRPr="006974D8">
        <w:rPr>
          <w:rFonts w:eastAsia="Arial" w:cs="Times New Roman"/>
          <w:color w:val="0F0F0F"/>
          <w:spacing w:val="17"/>
          <w:w w:val="105"/>
          <w:sz w:val="21"/>
          <w:szCs w:val="21"/>
        </w:rPr>
        <w:t xml:space="preserve"> </w:t>
      </w:r>
      <w:r w:rsidRPr="006974D8">
        <w:rPr>
          <w:rFonts w:eastAsia="Arial" w:cs="Times New Roman"/>
          <w:color w:val="0F0F0F"/>
          <w:w w:val="105"/>
          <w:sz w:val="21"/>
          <w:szCs w:val="21"/>
        </w:rPr>
        <w:t>fever</w:t>
      </w:r>
      <w:r w:rsidRPr="006974D8">
        <w:rPr>
          <w:rFonts w:eastAsia="Arial" w:cs="Times New Roman"/>
          <w:color w:val="0F0F0F"/>
          <w:spacing w:val="27"/>
          <w:w w:val="105"/>
          <w:sz w:val="21"/>
          <w:szCs w:val="21"/>
        </w:rPr>
        <w:t xml:space="preserve"> </w:t>
      </w:r>
      <w:r w:rsidRPr="006974D8">
        <w:rPr>
          <w:rFonts w:eastAsia="Arial" w:cs="Times New Roman"/>
          <w:color w:val="0F0F0F"/>
          <w:w w:val="105"/>
          <w:sz w:val="21"/>
          <w:szCs w:val="21"/>
        </w:rPr>
        <w:t>and</w:t>
      </w:r>
      <w:r w:rsidRPr="006974D8">
        <w:rPr>
          <w:rFonts w:eastAsia="Arial" w:cs="Times New Roman"/>
          <w:color w:val="0F0F0F"/>
          <w:spacing w:val="21"/>
          <w:w w:val="105"/>
          <w:sz w:val="21"/>
          <w:szCs w:val="21"/>
        </w:rPr>
        <w:t xml:space="preserve"> </w:t>
      </w:r>
      <w:r w:rsidRPr="006974D8">
        <w:rPr>
          <w:rFonts w:eastAsia="Arial" w:cs="Times New Roman"/>
          <w:color w:val="0F0F0F"/>
          <w:w w:val="105"/>
          <w:sz w:val="21"/>
          <w:szCs w:val="21"/>
        </w:rPr>
        <w:t>rheumatic</w:t>
      </w:r>
      <w:r w:rsidRPr="006974D8">
        <w:rPr>
          <w:rFonts w:eastAsia="Arial" w:cs="Times New Roman"/>
          <w:color w:val="0F0F0F"/>
          <w:spacing w:val="26"/>
          <w:w w:val="105"/>
          <w:sz w:val="21"/>
          <w:szCs w:val="21"/>
        </w:rPr>
        <w:t xml:space="preserve"> </w:t>
      </w:r>
      <w:r w:rsidRPr="006974D8">
        <w:rPr>
          <w:rFonts w:eastAsia="Arial" w:cs="Times New Roman"/>
          <w:color w:val="0F0F0F"/>
          <w:w w:val="105"/>
          <w:sz w:val="21"/>
          <w:szCs w:val="21"/>
        </w:rPr>
        <w:t>heart disease.</w:t>
      </w:r>
    </w:p>
    <w:p w14:paraId="07D776B0" w14:textId="77777777" w:rsidR="006974D8" w:rsidRPr="006974D8" w:rsidRDefault="006974D8" w:rsidP="006974D8">
      <w:pPr>
        <w:widowControl w:val="0"/>
        <w:spacing w:before="10" w:after="0" w:line="240" w:lineRule="auto"/>
        <w:rPr>
          <w:rFonts w:eastAsia="Arial" w:cs="Arial"/>
          <w:sz w:val="25"/>
          <w:szCs w:val="25"/>
        </w:rPr>
      </w:pPr>
    </w:p>
    <w:p w14:paraId="6FF0FC0D" w14:textId="7F0693F7" w:rsidR="006974D8" w:rsidRPr="006974D8" w:rsidRDefault="006974D8" w:rsidP="006974D8">
      <w:pPr>
        <w:pStyle w:val="BodyText"/>
        <w:rPr>
          <w:rFonts w:eastAsia="Arial"/>
        </w:rPr>
      </w:pPr>
      <w:r>
        <w:rPr>
          <w:rFonts w:eastAsia="Arial"/>
          <w:w w:val="105"/>
        </w:rPr>
        <w:t>15.</w:t>
      </w:r>
      <w:r>
        <w:rPr>
          <w:rFonts w:eastAsia="Arial"/>
          <w:w w:val="105"/>
        </w:rPr>
        <w:tab/>
      </w:r>
      <w:r w:rsidRPr="006974D8">
        <w:rPr>
          <w:rFonts w:eastAsia="Arial"/>
          <w:w w:val="105"/>
        </w:rPr>
        <w:t>De</w:t>
      </w:r>
      <w:r>
        <w:rPr>
          <w:rFonts w:eastAsia="Arial"/>
          <w:w w:val="105"/>
        </w:rPr>
        <w:t>scribe the morphologic characteristics of</w:t>
      </w:r>
      <w:r w:rsidRPr="006974D8">
        <w:rPr>
          <w:rFonts w:eastAsia="Arial"/>
          <w:w w:val="105"/>
        </w:rPr>
        <w:t>:</w:t>
      </w:r>
    </w:p>
    <w:p w14:paraId="0B026ED2" w14:textId="77777777" w:rsidR="006974D8" w:rsidRPr="006974D8" w:rsidRDefault="006974D8" w:rsidP="006974D8">
      <w:pPr>
        <w:widowControl w:val="0"/>
        <w:spacing w:before="4" w:after="0" w:line="240" w:lineRule="auto"/>
        <w:rPr>
          <w:rFonts w:eastAsia="Arial" w:cs="Arial"/>
          <w:sz w:val="23"/>
          <w:szCs w:val="23"/>
        </w:rPr>
      </w:pPr>
    </w:p>
    <w:p w14:paraId="33D9408B" w14:textId="10D966F7" w:rsidR="006974D8" w:rsidRPr="006974D8" w:rsidRDefault="006974D8" w:rsidP="006974D8">
      <w:pPr>
        <w:widowControl w:val="0"/>
        <w:spacing w:before="73" w:after="0" w:line="289" w:lineRule="auto"/>
        <w:ind w:left="830" w:hanging="10"/>
        <w:rPr>
          <w:rFonts w:eastAsia="Arial" w:cs="Times New Roman"/>
          <w:sz w:val="21"/>
          <w:szCs w:val="21"/>
        </w:rPr>
      </w:pPr>
      <w:r>
        <w:tab/>
      </w:r>
      <w:r w:rsidRPr="006974D8">
        <w:rPr>
          <w:rFonts w:eastAsia="Arial" w:cs="Times New Roman"/>
          <w:color w:val="0F0F0F"/>
          <w:sz w:val="20"/>
          <w:szCs w:val="20"/>
        </w:rPr>
        <w:t>Aschoff</w:t>
      </w:r>
      <w:r w:rsidRPr="006974D8">
        <w:rPr>
          <w:rFonts w:eastAsia="Arial" w:cs="Times New Roman"/>
          <w:color w:val="0F0F0F"/>
          <w:spacing w:val="43"/>
          <w:sz w:val="20"/>
          <w:szCs w:val="20"/>
        </w:rPr>
        <w:t xml:space="preserve"> </w:t>
      </w:r>
      <w:r w:rsidRPr="006974D8">
        <w:rPr>
          <w:rFonts w:eastAsia="Arial" w:cs="Times New Roman"/>
          <w:color w:val="0F0F0F"/>
          <w:sz w:val="20"/>
          <w:szCs w:val="20"/>
        </w:rPr>
        <w:t>body</w:t>
      </w:r>
      <w:r w:rsidRPr="006974D8">
        <w:rPr>
          <w:rFonts w:eastAsia="Arial" w:cs="Times New Roman"/>
          <w:color w:val="0F0F0F"/>
          <w:w w:val="103"/>
          <w:sz w:val="20"/>
          <w:szCs w:val="20"/>
        </w:rPr>
        <w:t xml:space="preserve"> </w:t>
      </w:r>
      <w:r w:rsidRPr="006974D8">
        <w:rPr>
          <w:rFonts w:eastAsia="Arial" w:cs="Times New Roman"/>
          <w:color w:val="0F0F0F"/>
          <w:w w:val="103"/>
          <w:sz w:val="20"/>
          <w:szCs w:val="20"/>
        </w:rPr>
        <w:tab/>
      </w:r>
      <w:r>
        <w:rPr>
          <w:rFonts w:eastAsia="Arial" w:cs="Times New Roman"/>
          <w:color w:val="0F0F0F"/>
          <w:w w:val="103"/>
          <w:sz w:val="21"/>
          <w:szCs w:val="21"/>
        </w:rPr>
        <w:tab/>
      </w:r>
      <w:r w:rsidRPr="006974D8">
        <w:rPr>
          <w:rFonts w:eastAsia="Arial" w:cs="Times New Roman"/>
          <w:color w:val="0F0F0F"/>
          <w:sz w:val="21"/>
          <w:szCs w:val="21"/>
        </w:rPr>
        <w:t>verrucae</w:t>
      </w:r>
      <w:r>
        <w:rPr>
          <w:rFonts w:eastAsia="Arial" w:cs="Times New Roman"/>
          <w:color w:val="0F0F0F"/>
          <w:sz w:val="21"/>
          <w:szCs w:val="21"/>
        </w:rPr>
        <w:tab/>
      </w:r>
      <w:r w:rsidRPr="006974D8">
        <w:rPr>
          <w:rFonts w:eastAsia="Arial" w:cs="Times New Roman"/>
          <w:color w:val="0F0F0F"/>
          <w:sz w:val="21"/>
          <w:szCs w:val="21"/>
        </w:rPr>
        <w:t xml:space="preserve">erythema </w:t>
      </w:r>
      <w:r w:rsidRPr="006974D8">
        <w:rPr>
          <w:rFonts w:eastAsia="Arial" w:cs="Times New Roman"/>
          <w:color w:val="0F0F0F"/>
          <w:spacing w:val="32"/>
          <w:sz w:val="21"/>
          <w:szCs w:val="21"/>
        </w:rPr>
        <w:t xml:space="preserve"> </w:t>
      </w:r>
      <w:r w:rsidRPr="006974D8">
        <w:rPr>
          <w:rFonts w:eastAsia="Arial" w:cs="Times New Roman"/>
          <w:color w:val="0F0F0F"/>
          <w:sz w:val="21"/>
          <w:szCs w:val="21"/>
        </w:rPr>
        <w:t>marginatum</w:t>
      </w:r>
      <w:r w:rsidRPr="006974D8">
        <w:rPr>
          <w:rFonts w:eastAsia="Arial" w:cs="Times New Roman"/>
          <w:color w:val="0F0F0F"/>
          <w:w w:val="103"/>
          <w:sz w:val="21"/>
          <w:szCs w:val="21"/>
        </w:rPr>
        <w:t xml:space="preserve"> </w:t>
      </w:r>
      <w:r>
        <w:rPr>
          <w:rFonts w:eastAsia="Arial" w:cs="Times New Roman"/>
          <w:color w:val="0F0F0F"/>
          <w:w w:val="103"/>
          <w:sz w:val="21"/>
          <w:szCs w:val="21"/>
        </w:rPr>
        <w:tab/>
      </w:r>
      <w:r w:rsidRPr="006974D8">
        <w:rPr>
          <w:rFonts w:eastAsia="Arial" w:cs="Times New Roman"/>
          <w:color w:val="0F0F0F"/>
          <w:sz w:val="21"/>
          <w:szCs w:val="21"/>
        </w:rPr>
        <w:t>McCallum's</w:t>
      </w:r>
      <w:r w:rsidRPr="006974D8">
        <w:rPr>
          <w:rFonts w:eastAsia="Arial" w:cs="Times New Roman"/>
          <w:color w:val="0F0F0F"/>
          <w:spacing w:val="41"/>
          <w:sz w:val="21"/>
          <w:szCs w:val="21"/>
        </w:rPr>
        <w:t xml:space="preserve"> </w:t>
      </w:r>
      <w:r w:rsidRPr="006974D8">
        <w:rPr>
          <w:rFonts w:eastAsia="Arial" w:cs="Times New Roman"/>
          <w:color w:val="0F0F0F"/>
          <w:sz w:val="21"/>
          <w:szCs w:val="21"/>
        </w:rPr>
        <w:t>plaque</w:t>
      </w:r>
    </w:p>
    <w:p w14:paraId="6EE6710A" w14:textId="77777777" w:rsidR="006974D8" w:rsidRPr="006974D8" w:rsidRDefault="006974D8" w:rsidP="006974D8">
      <w:pPr>
        <w:widowControl w:val="0"/>
        <w:spacing w:before="78" w:after="0" w:line="240" w:lineRule="auto"/>
        <w:ind w:left="821"/>
        <w:rPr>
          <w:rFonts w:eastAsia="Arial" w:cs="Times New Roman"/>
          <w:sz w:val="21"/>
          <w:szCs w:val="21"/>
        </w:rPr>
      </w:pPr>
      <w:r w:rsidRPr="006974D8">
        <w:rPr>
          <w:rFonts w:eastAsia="Arial" w:cs="Times New Roman"/>
          <w:color w:val="0F0F0F"/>
          <w:sz w:val="21"/>
          <w:szCs w:val="21"/>
        </w:rPr>
        <w:t>fish</w:t>
      </w:r>
      <w:r w:rsidRPr="006974D8">
        <w:rPr>
          <w:rFonts w:eastAsia="Arial" w:cs="Times New Roman"/>
          <w:color w:val="0F0F0F"/>
          <w:spacing w:val="33"/>
          <w:sz w:val="21"/>
          <w:szCs w:val="21"/>
        </w:rPr>
        <w:t xml:space="preserve"> </w:t>
      </w:r>
      <w:r w:rsidRPr="006974D8">
        <w:rPr>
          <w:rFonts w:eastAsia="Arial" w:cs="Times New Roman"/>
          <w:color w:val="0F0F0F"/>
          <w:sz w:val="21"/>
          <w:szCs w:val="21"/>
        </w:rPr>
        <w:t>mouth</w:t>
      </w:r>
      <w:r w:rsidRPr="006974D8">
        <w:rPr>
          <w:rFonts w:eastAsia="Arial" w:cs="Times New Roman"/>
          <w:color w:val="0F0F0F"/>
          <w:spacing w:val="16"/>
          <w:sz w:val="21"/>
          <w:szCs w:val="21"/>
        </w:rPr>
        <w:t xml:space="preserve"> </w:t>
      </w:r>
      <w:r w:rsidRPr="006974D8">
        <w:rPr>
          <w:rFonts w:eastAsia="Arial" w:cs="Times New Roman"/>
          <w:color w:val="0F0F0F"/>
          <w:sz w:val="21"/>
          <w:szCs w:val="21"/>
        </w:rPr>
        <w:t>stenosis</w:t>
      </w:r>
    </w:p>
    <w:p w14:paraId="7EFB5C21" w14:textId="77777777" w:rsidR="006974D8" w:rsidRDefault="006974D8" w:rsidP="006974D8">
      <w:pPr>
        <w:pStyle w:val="BodyText"/>
        <w:rPr>
          <w:rFonts w:eastAsia="Arial"/>
        </w:rPr>
      </w:pPr>
    </w:p>
    <w:p w14:paraId="1705BB76" w14:textId="77777777" w:rsidR="006974D8" w:rsidRDefault="006974D8" w:rsidP="006974D8">
      <w:pPr>
        <w:pStyle w:val="BodyText"/>
        <w:rPr>
          <w:rFonts w:eastAsia="Arial"/>
        </w:rPr>
      </w:pPr>
    </w:p>
    <w:p w14:paraId="7FC6D70C" w14:textId="5171CCF1" w:rsidR="006974D8" w:rsidRPr="006974D8" w:rsidRDefault="006974D8" w:rsidP="006974D8">
      <w:pPr>
        <w:pStyle w:val="BodyText"/>
        <w:rPr>
          <w:rFonts w:eastAsia="Arial"/>
        </w:rPr>
      </w:pPr>
      <w:r>
        <w:rPr>
          <w:rFonts w:eastAsia="Arial"/>
          <w:w w:val="105"/>
        </w:rPr>
        <w:t>16.</w:t>
      </w:r>
      <w:r>
        <w:rPr>
          <w:rFonts w:eastAsia="Arial"/>
          <w:w w:val="105"/>
        </w:rPr>
        <w:tab/>
      </w:r>
      <w:r w:rsidRPr="006974D8">
        <w:rPr>
          <w:rFonts w:eastAsia="Arial"/>
          <w:w w:val="105"/>
        </w:rPr>
        <w:t>Describe</w:t>
      </w:r>
      <w:r w:rsidRPr="006974D8">
        <w:rPr>
          <w:rFonts w:eastAsia="Arial"/>
          <w:spacing w:val="23"/>
          <w:w w:val="105"/>
        </w:rPr>
        <w:t xml:space="preserve"> </w:t>
      </w:r>
      <w:r w:rsidRPr="006974D8">
        <w:rPr>
          <w:rFonts w:eastAsia="Arial"/>
          <w:w w:val="105"/>
        </w:rPr>
        <w:t>the</w:t>
      </w:r>
      <w:r w:rsidRPr="006974D8">
        <w:rPr>
          <w:rFonts w:eastAsia="Arial"/>
          <w:spacing w:val="30"/>
          <w:w w:val="105"/>
        </w:rPr>
        <w:t xml:space="preserve"> </w:t>
      </w:r>
      <w:r w:rsidRPr="006974D8">
        <w:rPr>
          <w:rFonts w:eastAsia="Arial"/>
          <w:w w:val="105"/>
        </w:rPr>
        <w:t>most</w:t>
      </w:r>
      <w:r w:rsidRPr="006974D8">
        <w:rPr>
          <w:rFonts w:eastAsia="Arial"/>
          <w:spacing w:val="22"/>
          <w:w w:val="105"/>
        </w:rPr>
        <w:t xml:space="preserve"> </w:t>
      </w:r>
      <w:r w:rsidRPr="006974D8">
        <w:rPr>
          <w:rFonts w:eastAsia="Arial"/>
          <w:w w:val="105"/>
        </w:rPr>
        <w:t>common</w:t>
      </w:r>
      <w:r w:rsidRPr="006974D8">
        <w:rPr>
          <w:rFonts w:eastAsia="Arial"/>
          <w:spacing w:val="35"/>
          <w:w w:val="105"/>
        </w:rPr>
        <w:t xml:space="preserve"> </w:t>
      </w:r>
      <w:r w:rsidRPr="006974D8">
        <w:rPr>
          <w:rFonts w:eastAsia="Arial"/>
          <w:w w:val="105"/>
        </w:rPr>
        <w:t>structural</w:t>
      </w:r>
      <w:r w:rsidRPr="006974D8">
        <w:rPr>
          <w:rFonts w:eastAsia="Arial"/>
          <w:spacing w:val="37"/>
          <w:w w:val="105"/>
        </w:rPr>
        <w:t xml:space="preserve"> </w:t>
      </w:r>
      <w:r w:rsidRPr="006974D8">
        <w:rPr>
          <w:rFonts w:eastAsia="Arial"/>
          <w:w w:val="105"/>
        </w:rPr>
        <w:t>sequelae</w:t>
      </w:r>
      <w:r w:rsidRPr="006974D8">
        <w:rPr>
          <w:rFonts w:eastAsia="Arial"/>
          <w:spacing w:val="33"/>
          <w:w w:val="105"/>
        </w:rPr>
        <w:t xml:space="preserve"> </w:t>
      </w:r>
      <w:r w:rsidRPr="006974D8">
        <w:rPr>
          <w:rFonts w:eastAsia="Arial"/>
          <w:w w:val="105"/>
        </w:rPr>
        <w:t>of</w:t>
      </w:r>
      <w:r w:rsidRPr="006974D8">
        <w:rPr>
          <w:rFonts w:eastAsia="Arial"/>
          <w:spacing w:val="28"/>
          <w:w w:val="105"/>
        </w:rPr>
        <w:t xml:space="preserve"> </w:t>
      </w:r>
      <w:r w:rsidRPr="006974D8">
        <w:rPr>
          <w:rFonts w:eastAsia="Arial"/>
          <w:w w:val="105"/>
        </w:rPr>
        <w:t>rheumatic</w:t>
      </w:r>
      <w:r w:rsidRPr="006974D8">
        <w:rPr>
          <w:rFonts w:eastAsia="Arial"/>
          <w:spacing w:val="33"/>
          <w:w w:val="105"/>
        </w:rPr>
        <w:t xml:space="preserve"> </w:t>
      </w:r>
      <w:r w:rsidRPr="006974D8">
        <w:rPr>
          <w:rFonts w:eastAsia="Arial"/>
          <w:w w:val="105"/>
        </w:rPr>
        <w:t>fever</w:t>
      </w:r>
      <w:r w:rsidRPr="006974D8">
        <w:rPr>
          <w:rFonts w:eastAsia="Arial"/>
          <w:spacing w:val="41"/>
          <w:w w:val="105"/>
        </w:rPr>
        <w:t xml:space="preserve"> </w:t>
      </w:r>
      <w:r w:rsidRPr="006974D8">
        <w:rPr>
          <w:rFonts w:eastAsia="Arial"/>
          <w:w w:val="105"/>
        </w:rPr>
        <w:t>in</w:t>
      </w:r>
      <w:r w:rsidRPr="006974D8">
        <w:rPr>
          <w:rFonts w:eastAsia="Arial"/>
          <w:spacing w:val="9"/>
          <w:w w:val="105"/>
        </w:rPr>
        <w:t xml:space="preserve"> </w:t>
      </w:r>
      <w:r w:rsidRPr="006974D8">
        <w:rPr>
          <w:rFonts w:eastAsia="Arial"/>
          <w:w w:val="105"/>
        </w:rPr>
        <w:t>the</w:t>
      </w:r>
      <w:r w:rsidRPr="006974D8">
        <w:rPr>
          <w:rFonts w:eastAsia="Arial"/>
          <w:spacing w:val="31"/>
          <w:w w:val="105"/>
        </w:rPr>
        <w:t xml:space="preserve"> </w:t>
      </w:r>
      <w:r w:rsidRPr="006974D8">
        <w:rPr>
          <w:rFonts w:eastAsia="Arial"/>
          <w:w w:val="105"/>
        </w:rPr>
        <w:t>heart.</w:t>
      </w:r>
      <w:r w:rsidRPr="006974D8">
        <w:rPr>
          <w:rFonts w:eastAsia="Arial"/>
          <w:spacing w:val="22"/>
          <w:w w:val="105"/>
        </w:rPr>
        <w:t xml:space="preserve"> </w:t>
      </w:r>
      <w:r w:rsidRPr="006974D8">
        <w:rPr>
          <w:rFonts w:eastAsia="Arial"/>
          <w:w w:val="105"/>
        </w:rPr>
        <w:t>Describe</w:t>
      </w:r>
      <w:r w:rsidRPr="006974D8">
        <w:rPr>
          <w:rFonts w:eastAsia="Arial"/>
          <w:spacing w:val="16"/>
          <w:w w:val="105"/>
        </w:rPr>
        <w:t xml:space="preserve"> </w:t>
      </w:r>
      <w:r>
        <w:rPr>
          <w:rFonts w:eastAsia="Arial"/>
          <w:spacing w:val="16"/>
          <w:w w:val="105"/>
        </w:rPr>
        <w:tab/>
      </w:r>
      <w:r w:rsidRPr="006974D8">
        <w:rPr>
          <w:rFonts w:eastAsia="Arial"/>
          <w:w w:val="105"/>
        </w:rPr>
        <w:t>the</w:t>
      </w:r>
      <w:r w:rsidRPr="006974D8">
        <w:rPr>
          <w:rFonts w:eastAsia="Arial"/>
          <w:w w:val="109"/>
        </w:rPr>
        <w:t xml:space="preserve"> </w:t>
      </w:r>
      <w:r w:rsidRPr="006974D8">
        <w:rPr>
          <w:rFonts w:eastAsia="Arial"/>
          <w:w w:val="105"/>
        </w:rPr>
        <w:t>effects</w:t>
      </w:r>
      <w:r w:rsidRPr="006974D8">
        <w:rPr>
          <w:rFonts w:eastAsia="Arial"/>
          <w:spacing w:val="21"/>
          <w:w w:val="105"/>
        </w:rPr>
        <w:t xml:space="preserve"> </w:t>
      </w:r>
      <w:r w:rsidRPr="006974D8">
        <w:rPr>
          <w:rFonts w:eastAsia="Arial"/>
          <w:w w:val="105"/>
        </w:rPr>
        <w:t>on</w:t>
      </w:r>
      <w:r w:rsidRPr="006974D8">
        <w:rPr>
          <w:rFonts w:eastAsia="Arial"/>
          <w:spacing w:val="18"/>
          <w:w w:val="105"/>
        </w:rPr>
        <w:t xml:space="preserve"> </w:t>
      </w:r>
      <w:r w:rsidRPr="006974D8">
        <w:rPr>
          <w:rFonts w:eastAsia="Arial"/>
          <w:w w:val="105"/>
        </w:rPr>
        <w:t>each</w:t>
      </w:r>
      <w:r w:rsidRPr="006974D8">
        <w:rPr>
          <w:rFonts w:eastAsia="Arial"/>
          <w:spacing w:val="18"/>
          <w:w w:val="105"/>
        </w:rPr>
        <w:t xml:space="preserve"> </w:t>
      </w:r>
      <w:r w:rsidRPr="006974D8">
        <w:rPr>
          <w:rFonts w:eastAsia="Arial"/>
          <w:w w:val="105"/>
        </w:rPr>
        <w:t>of</w:t>
      </w:r>
      <w:r w:rsidRPr="006974D8">
        <w:rPr>
          <w:rFonts w:eastAsia="Arial"/>
          <w:spacing w:val="2"/>
          <w:w w:val="105"/>
        </w:rPr>
        <w:t xml:space="preserve"> </w:t>
      </w:r>
      <w:r w:rsidRPr="006974D8">
        <w:rPr>
          <w:rFonts w:eastAsia="Arial"/>
          <w:w w:val="105"/>
        </w:rPr>
        <w:t>the</w:t>
      </w:r>
      <w:r w:rsidRPr="006974D8">
        <w:rPr>
          <w:rFonts w:eastAsia="Arial"/>
          <w:spacing w:val="11"/>
          <w:w w:val="105"/>
        </w:rPr>
        <w:t xml:space="preserve"> </w:t>
      </w:r>
      <w:r w:rsidRPr="006974D8">
        <w:rPr>
          <w:rFonts w:eastAsia="Arial"/>
          <w:w w:val="105"/>
        </w:rPr>
        <w:t>three</w:t>
      </w:r>
      <w:r w:rsidRPr="006974D8">
        <w:rPr>
          <w:rFonts w:eastAsia="Arial"/>
          <w:spacing w:val="28"/>
          <w:w w:val="105"/>
        </w:rPr>
        <w:t xml:space="preserve"> </w:t>
      </w:r>
      <w:r w:rsidRPr="006974D8">
        <w:rPr>
          <w:rFonts w:eastAsia="Arial"/>
          <w:w w:val="105"/>
        </w:rPr>
        <w:t>layers</w:t>
      </w:r>
      <w:r w:rsidRPr="006974D8">
        <w:rPr>
          <w:rFonts w:eastAsia="Arial"/>
          <w:spacing w:val="10"/>
          <w:w w:val="105"/>
        </w:rPr>
        <w:t xml:space="preserve"> </w:t>
      </w:r>
      <w:r w:rsidRPr="006974D8">
        <w:rPr>
          <w:rFonts w:eastAsia="Arial"/>
          <w:w w:val="105"/>
        </w:rPr>
        <w:t>of</w:t>
      </w:r>
      <w:r w:rsidRPr="006974D8">
        <w:rPr>
          <w:rFonts w:eastAsia="Arial"/>
          <w:spacing w:val="7"/>
          <w:w w:val="105"/>
        </w:rPr>
        <w:t xml:space="preserve"> </w:t>
      </w:r>
      <w:r w:rsidRPr="006974D8">
        <w:rPr>
          <w:rFonts w:eastAsia="Arial"/>
          <w:w w:val="105"/>
        </w:rPr>
        <w:t>the</w:t>
      </w:r>
      <w:r w:rsidRPr="006974D8">
        <w:rPr>
          <w:rFonts w:eastAsia="Arial"/>
          <w:spacing w:val="17"/>
          <w:w w:val="105"/>
        </w:rPr>
        <w:t xml:space="preserve"> </w:t>
      </w:r>
      <w:r w:rsidRPr="006974D8">
        <w:rPr>
          <w:rFonts w:eastAsia="Arial"/>
          <w:w w:val="105"/>
        </w:rPr>
        <w:t>heart,</w:t>
      </w:r>
      <w:r w:rsidRPr="006974D8">
        <w:rPr>
          <w:rFonts w:eastAsia="Arial"/>
          <w:spacing w:val="10"/>
          <w:w w:val="105"/>
        </w:rPr>
        <w:t xml:space="preserve"> </w:t>
      </w:r>
      <w:r w:rsidRPr="006974D8">
        <w:rPr>
          <w:rFonts w:eastAsia="Arial"/>
          <w:w w:val="105"/>
        </w:rPr>
        <w:t>including the</w:t>
      </w:r>
      <w:r w:rsidRPr="006974D8">
        <w:rPr>
          <w:rFonts w:eastAsia="Arial"/>
          <w:spacing w:val="22"/>
          <w:w w:val="105"/>
        </w:rPr>
        <w:t xml:space="preserve"> </w:t>
      </w:r>
      <w:r w:rsidRPr="006974D8">
        <w:rPr>
          <w:rFonts w:eastAsia="Arial"/>
          <w:w w:val="105"/>
        </w:rPr>
        <w:t>layer</w:t>
      </w:r>
      <w:r w:rsidRPr="006974D8">
        <w:rPr>
          <w:rFonts w:eastAsia="Arial"/>
          <w:spacing w:val="24"/>
          <w:w w:val="105"/>
        </w:rPr>
        <w:t xml:space="preserve"> </w:t>
      </w:r>
      <w:r w:rsidRPr="006974D8">
        <w:rPr>
          <w:rFonts w:eastAsia="Arial"/>
          <w:w w:val="105"/>
        </w:rPr>
        <w:t>most</w:t>
      </w:r>
      <w:r w:rsidRPr="006974D8">
        <w:rPr>
          <w:rFonts w:eastAsia="Arial"/>
          <w:spacing w:val="6"/>
          <w:w w:val="105"/>
        </w:rPr>
        <w:t xml:space="preserve"> </w:t>
      </w:r>
      <w:r w:rsidRPr="006974D8">
        <w:rPr>
          <w:rFonts w:eastAsia="Arial"/>
          <w:w w:val="105"/>
        </w:rPr>
        <w:t>threatened</w:t>
      </w:r>
      <w:r w:rsidRPr="006974D8">
        <w:rPr>
          <w:rFonts w:eastAsia="Arial"/>
          <w:spacing w:val="33"/>
          <w:w w:val="105"/>
        </w:rPr>
        <w:t xml:space="preserve"> </w:t>
      </w:r>
      <w:r>
        <w:rPr>
          <w:rFonts w:eastAsia="Arial"/>
          <w:spacing w:val="33"/>
          <w:w w:val="105"/>
        </w:rPr>
        <w:tab/>
      </w:r>
      <w:r w:rsidRPr="006974D8">
        <w:rPr>
          <w:rFonts w:eastAsia="Arial"/>
          <w:w w:val="105"/>
        </w:rPr>
        <w:t>during</w:t>
      </w:r>
      <w:r w:rsidRPr="006974D8">
        <w:rPr>
          <w:rFonts w:eastAsia="Arial"/>
          <w:spacing w:val="-4"/>
          <w:w w:val="105"/>
        </w:rPr>
        <w:t xml:space="preserve"> </w:t>
      </w:r>
      <w:r w:rsidRPr="006974D8">
        <w:rPr>
          <w:rFonts w:eastAsia="Arial"/>
          <w:w w:val="105"/>
        </w:rPr>
        <w:t>the</w:t>
      </w:r>
      <w:r w:rsidRPr="006974D8">
        <w:rPr>
          <w:rFonts w:eastAsia="Arial"/>
          <w:w w:val="108"/>
        </w:rPr>
        <w:t xml:space="preserve"> </w:t>
      </w:r>
      <w:r w:rsidRPr="006974D8">
        <w:rPr>
          <w:rFonts w:eastAsia="Arial"/>
          <w:w w:val="105"/>
        </w:rPr>
        <w:t>initial</w:t>
      </w:r>
      <w:r w:rsidRPr="006974D8">
        <w:rPr>
          <w:rFonts w:eastAsia="Arial"/>
          <w:spacing w:val="8"/>
          <w:w w:val="105"/>
        </w:rPr>
        <w:t xml:space="preserve"> </w:t>
      </w:r>
      <w:r w:rsidRPr="006974D8">
        <w:rPr>
          <w:rFonts w:eastAsia="Arial"/>
          <w:w w:val="105"/>
        </w:rPr>
        <w:t>acute</w:t>
      </w:r>
      <w:r w:rsidRPr="006974D8">
        <w:rPr>
          <w:rFonts w:eastAsia="Arial"/>
          <w:spacing w:val="20"/>
          <w:w w:val="105"/>
        </w:rPr>
        <w:t xml:space="preserve"> </w:t>
      </w:r>
      <w:r w:rsidRPr="006974D8">
        <w:rPr>
          <w:rFonts w:eastAsia="Arial"/>
          <w:w w:val="105"/>
        </w:rPr>
        <w:t>attack,</w:t>
      </w:r>
      <w:r w:rsidRPr="006974D8">
        <w:rPr>
          <w:rFonts w:eastAsia="Arial"/>
          <w:spacing w:val="24"/>
          <w:w w:val="105"/>
        </w:rPr>
        <w:t xml:space="preserve"> </w:t>
      </w:r>
      <w:r w:rsidRPr="006974D8">
        <w:rPr>
          <w:rFonts w:eastAsia="Arial"/>
          <w:w w:val="105"/>
        </w:rPr>
        <w:t>in</w:t>
      </w:r>
      <w:r w:rsidRPr="006974D8">
        <w:rPr>
          <w:rFonts w:eastAsia="Arial"/>
          <w:spacing w:val="7"/>
          <w:w w:val="105"/>
        </w:rPr>
        <w:t xml:space="preserve"> </w:t>
      </w:r>
      <w:r w:rsidRPr="006974D8">
        <w:rPr>
          <w:rFonts w:eastAsia="Arial"/>
          <w:w w:val="105"/>
        </w:rPr>
        <w:t>contrast</w:t>
      </w:r>
      <w:r w:rsidRPr="006974D8">
        <w:rPr>
          <w:rFonts w:eastAsia="Arial"/>
          <w:spacing w:val="25"/>
          <w:w w:val="105"/>
        </w:rPr>
        <w:t xml:space="preserve"> </w:t>
      </w:r>
      <w:r w:rsidRPr="006974D8">
        <w:rPr>
          <w:rFonts w:eastAsia="Arial"/>
          <w:w w:val="105"/>
        </w:rPr>
        <w:t>to</w:t>
      </w:r>
      <w:r w:rsidRPr="006974D8">
        <w:rPr>
          <w:rFonts w:eastAsia="Arial"/>
          <w:spacing w:val="11"/>
          <w:w w:val="105"/>
        </w:rPr>
        <w:t xml:space="preserve"> </w:t>
      </w:r>
      <w:r w:rsidRPr="006974D8">
        <w:rPr>
          <w:rFonts w:eastAsia="Arial"/>
          <w:w w:val="105"/>
        </w:rPr>
        <w:t>the</w:t>
      </w:r>
      <w:r w:rsidRPr="006974D8">
        <w:rPr>
          <w:rFonts w:eastAsia="Arial"/>
          <w:spacing w:val="23"/>
          <w:w w:val="105"/>
        </w:rPr>
        <w:t xml:space="preserve"> </w:t>
      </w:r>
      <w:r w:rsidRPr="006974D8">
        <w:rPr>
          <w:rFonts w:eastAsia="Arial"/>
          <w:w w:val="105"/>
        </w:rPr>
        <w:t>involvement</w:t>
      </w:r>
      <w:r w:rsidRPr="006974D8">
        <w:rPr>
          <w:rFonts w:eastAsia="Arial"/>
          <w:spacing w:val="29"/>
          <w:w w:val="105"/>
        </w:rPr>
        <w:t xml:space="preserve"> </w:t>
      </w:r>
      <w:r w:rsidRPr="006974D8">
        <w:rPr>
          <w:rFonts w:eastAsia="Arial"/>
          <w:w w:val="105"/>
        </w:rPr>
        <w:t>accounting</w:t>
      </w:r>
      <w:r w:rsidRPr="006974D8">
        <w:rPr>
          <w:rFonts w:eastAsia="Arial"/>
          <w:spacing w:val="12"/>
          <w:w w:val="105"/>
        </w:rPr>
        <w:t xml:space="preserve"> </w:t>
      </w:r>
      <w:r w:rsidRPr="006974D8">
        <w:rPr>
          <w:rFonts w:eastAsia="Arial"/>
          <w:w w:val="105"/>
        </w:rPr>
        <w:t>for</w:t>
      </w:r>
      <w:r w:rsidRPr="006974D8">
        <w:rPr>
          <w:rFonts w:eastAsia="Arial"/>
          <w:spacing w:val="26"/>
          <w:w w:val="105"/>
        </w:rPr>
        <w:t xml:space="preserve"> </w:t>
      </w:r>
      <w:r w:rsidRPr="006974D8">
        <w:rPr>
          <w:rFonts w:eastAsia="Arial"/>
          <w:w w:val="105"/>
        </w:rPr>
        <w:t>chronic</w:t>
      </w:r>
      <w:r w:rsidRPr="006974D8">
        <w:rPr>
          <w:rFonts w:eastAsia="Arial"/>
          <w:spacing w:val="27"/>
          <w:w w:val="105"/>
        </w:rPr>
        <w:t xml:space="preserve"> </w:t>
      </w:r>
      <w:r w:rsidRPr="006974D8">
        <w:rPr>
          <w:rFonts w:eastAsia="Arial"/>
          <w:spacing w:val="-1"/>
          <w:w w:val="105"/>
        </w:rPr>
        <w:t>morbidity</w:t>
      </w:r>
      <w:r w:rsidRPr="006974D8">
        <w:rPr>
          <w:rFonts w:eastAsia="Arial"/>
          <w:spacing w:val="22"/>
          <w:w w:val="105"/>
        </w:rPr>
        <w:t xml:space="preserve"> </w:t>
      </w:r>
      <w:r>
        <w:rPr>
          <w:rFonts w:eastAsia="Arial"/>
          <w:spacing w:val="22"/>
          <w:w w:val="105"/>
        </w:rPr>
        <w:tab/>
      </w:r>
      <w:r w:rsidRPr="006974D8">
        <w:rPr>
          <w:rFonts w:eastAsia="Arial"/>
          <w:w w:val="105"/>
        </w:rPr>
        <w:t>and</w:t>
      </w:r>
      <w:r w:rsidRPr="006974D8">
        <w:rPr>
          <w:rFonts w:eastAsia="Arial"/>
          <w:spacing w:val="21"/>
          <w:w w:val="101"/>
        </w:rPr>
        <w:t xml:space="preserve"> </w:t>
      </w:r>
      <w:r w:rsidRPr="006974D8">
        <w:rPr>
          <w:rFonts w:eastAsia="Arial"/>
          <w:w w:val="105"/>
        </w:rPr>
        <w:t>mortality.</w:t>
      </w:r>
    </w:p>
    <w:p w14:paraId="0A34D92E" w14:textId="77777777" w:rsidR="006974D8" w:rsidRPr="006974D8" w:rsidRDefault="006974D8" w:rsidP="006974D8">
      <w:pPr>
        <w:widowControl w:val="0"/>
        <w:spacing w:before="7" w:after="0" w:line="240" w:lineRule="auto"/>
        <w:rPr>
          <w:rFonts w:eastAsia="Arial" w:cs="Arial"/>
          <w:sz w:val="25"/>
          <w:szCs w:val="25"/>
        </w:rPr>
      </w:pPr>
    </w:p>
    <w:p w14:paraId="287C69E4" w14:textId="0B11E405" w:rsidR="006974D8" w:rsidRPr="006974D8" w:rsidRDefault="006974D8" w:rsidP="006974D8">
      <w:pPr>
        <w:pStyle w:val="BodyText"/>
        <w:rPr>
          <w:rFonts w:eastAsia="Arial"/>
        </w:rPr>
      </w:pPr>
      <w:r>
        <w:rPr>
          <w:rFonts w:eastAsia="Arial"/>
          <w:w w:val="105"/>
        </w:rPr>
        <w:t>17.</w:t>
      </w:r>
      <w:r>
        <w:rPr>
          <w:rFonts w:eastAsia="Arial"/>
          <w:w w:val="105"/>
        </w:rPr>
        <w:tab/>
      </w:r>
      <w:r w:rsidRPr="006974D8">
        <w:rPr>
          <w:rFonts w:eastAsia="Arial"/>
          <w:w w:val="105"/>
        </w:rPr>
        <w:t>List</w:t>
      </w:r>
      <w:r w:rsidRPr="006974D8">
        <w:rPr>
          <w:rFonts w:eastAsia="Arial"/>
          <w:spacing w:val="18"/>
          <w:w w:val="105"/>
        </w:rPr>
        <w:t xml:space="preserve"> </w:t>
      </w:r>
      <w:r w:rsidRPr="006974D8">
        <w:rPr>
          <w:rFonts w:eastAsia="Arial"/>
          <w:w w:val="105"/>
        </w:rPr>
        <w:t>the</w:t>
      </w:r>
      <w:r w:rsidRPr="006974D8">
        <w:rPr>
          <w:rFonts w:eastAsia="Arial"/>
          <w:spacing w:val="27"/>
          <w:w w:val="105"/>
        </w:rPr>
        <w:t xml:space="preserve"> </w:t>
      </w:r>
      <w:r w:rsidRPr="006974D8">
        <w:rPr>
          <w:rFonts w:eastAsia="Arial"/>
          <w:w w:val="105"/>
        </w:rPr>
        <w:t>conditions</w:t>
      </w:r>
      <w:r w:rsidRPr="006974D8">
        <w:rPr>
          <w:rFonts w:eastAsia="Arial"/>
          <w:spacing w:val="33"/>
          <w:w w:val="105"/>
        </w:rPr>
        <w:t xml:space="preserve"> </w:t>
      </w:r>
      <w:r w:rsidRPr="006974D8">
        <w:rPr>
          <w:rFonts w:eastAsia="Arial"/>
          <w:w w:val="105"/>
        </w:rPr>
        <w:t>which</w:t>
      </w:r>
      <w:r w:rsidRPr="006974D8">
        <w:rPr>
          <w:rFonts w:eastAsia="Arial"/>
          <w:spacing w:val="43"/>
          <w:w w:val="105"/>
        </w:rPr>
        <w:t xml:space="preserve"> </w:t>
      </w:r>
      <w:r w:rsidRPr="006974D8">
        <w:rPr>
          <w:rFonts w:eastAsia="Arial"/>
          <w:w w:val="105"/>
        </w:rPr>
        <w:t>predispose</w:t>
      </w:r>
      <w:r w:rsidRPr="006974D8">
        <w:rPr>
          <w:rFonts w:eastAsia="Arial"/>
          <w:spacing w:val="27"/>
          <w:w w:val="105"/>
        </w:rPr>
        <w:t xml:space="preserve"> </w:t>
      </w:r>
      <w:r w:rsidRPr="006974D8">
        <w:rPr>
          <w:rFonts w:eastAsia="Arial"/>
          <w:w w:val="105"/>
        </w:rPr>
        <w:t>to</w:t>
      </w:r>
      <w:r w:rsidRPr="006974D8">
        <w:rPr>
          <w:rFonts w:eastAsia="Arial"/>
          <w:spacing w:val="18"/>
          <w:w w:val="105"/>
        </w:rPr>
        <w:t xml:space="preserve"> </w:t>
      </w:r>
      <w:r w:rsidRPr="006974D8">
        <w:rPr>
          <w:rFonts w:eastAsia="Arial"/>
          <w:w w:val="105"/>
        </w:rPr>
        <w:t>the</w:t>
      </w:r>
      <w:r w:rsidRPr="006974D8">
        <w:rPr>
          <w:rFonts w:eastAsia="Arial"/>
          <w:spacing w:val="31"/>
          <w:w w:val="105"/>
        </w:rPr>
        <w:t xml:space="preserve"> </w:t>
      </w:r>
      <w:r w:rsidRPr="006974D8">
        <w:rPr>
          <w:rFonts w:eastAsia="Arial"/>
          <w:w w:val="105"/>
        </w:rPr>
        <w:t>development</w:t>
      </w:r>
      <w:r w:rsidRPr="006974D8">
        <w:rPr>
          <w:rFonts w:eastAsia="Arial"/>
          <w:spacing w:val="47"/>
          <w:w w:val="105"/>
        </w:rPr>
        <w:t xml:space="preserve"> </w:t>
      </w:r>
      <w:r w:rsidRPr="006974D8">
        <w:rPr>
          <w:rFonts w:eastAsia="Arial"/>
          <w:w w:val="105"/>
        </w:rPr>
        <w:t>of</w:t>
      </w:r>
      <w:r w:rsidRPr="006974D8">
        <w:rPr>
          <w:rFonts w:eastAsia="Arial"/>
          <w:spacing w:val="26"/>
          <w:w w:val="105"/>
        </w:rPr>
        <w:t xml:space="preserve"> </w:t>
      </w:r>
      <w:r w:rsidRPr="006974D8">
        <w:rPr>
          <w:rFonts w:eastAsia="Arial"/>
          <w:w w:val="105"/>
        </w:rPr>
        <w:t>infective</w:t>
      </w:r>
      <w:r w:rsidRPr="006974D8">
        <w:rPr>
          <w:rFonts w:eastAsia="Arial"/>
          <w:spacing w:val="28"/>
          <w:w w:val="105"/>
        </w:rPr>
        <w:t xml:space="preserve"> </w:t>
      </w:r>
      <w:r w:rsidRPr="006974D8">
        <w:rPr>
          <w:rFonts w:eastAsia="Arial"/>
          <w:w w:val="105"/>
        </w:rPr>
        <w:t>endocarditis,</w:t>
      </w:r>
      <w:r w:rsidRPr="006974D8">
        <w:rPr>
          <w:rFonts w:eastAsia="Arial"/>
          <w:spacing w:val="31"/>
          <w:w w:val="105"/>
        </w:rPr>
        <w:t xml:space="preserve"> </w:t>
      </w:r>
      <w:r w:rsidRPr="006974D8">
        <w:rPr>
          <w:rFonts w:eastAsia="Arial"/>
          <w:w w:val="105"/>
        </w:rPr>
        <w:t>along</w:t>
      </w:r>
      <w:r w:rsidRPr="006974D8">
        <w:rPr>
          <w:rFonts w:eastAsia="Arial"/>
          <w:spacing w:val="12"/>
          <w:w w:val="105"/>
        </w:rPr>
        <w:t xml:space="preserve"> </w:t>
      </w:r>
      <w:r>
        <w:rPr>
          <w:rFonts w:eastAsia="Arial"/>
          <w:spacing w:val="12"/>
          <w:w w:val="105"/>
        </w:rPr>
        <w:tab/>
      </w:r>
      <w:r w:rsidRPr="006974D8">
        <w:rPr>
          <w:rFonts w:eastAsia="Arial"/>
          <w:w w:val="105"/>
        </w:rPr>
        <w:t>with</w:t>
      </w:r>
      <w:r w:rsidRPr="006974D8">
        <w:rPr>
          <w:rFonts w:eastAsia="Arial"/>
          <w:w w:val="110"/>
        </w:rPr>
        <w:t xml:space="preserve"> </w:t>
      </w:r>
      <w:r w:rsidRPr="006974D8">
        <w:rPr>
          <w:rFonts w:eastAsia="Arial"/>
          <w:w w:val="105"/>
        </w:rPr>
        <w:t>the</w:t>
      </w:r>
      <w:r w:rsidRPr="006974D8">
        <w:rPr>
          <w:rFonts w:eastAsia="Arial"/>
          <w:spacing w:val="-13"/>
          <w:w w:val="105"/>
        </w:rPr>
        <w:t xml:space="preserve"> </w:t>
      </w:r>
      <w:r w:rsidRPr="006974D8">
        <w:rPr>
          <w:rFonts w:eastAsia="Arial"/>
          <w:w w:val="105"/>
        </w:rPr>
        <w:t>organisms</w:t>
      </w:r>
      <w:r w:rsidRPr="006974D8">
        <w:rPr>
          <w:rFonts w:eastAsia="Arial"/>
          <w:spacing w:val="-1"/>
          <w:w w:val="105"/>
        </w:rPr>
        <w:t xml:space="preserve"> </w:t>
      </w:r>
      <w:r w:rsidRPr="006974D8">
        <w:rPr>
          <w:rFonts w:eastAsia="Arial"/>
          <w:w w:val="105"/>
        </w:rPr>
        <w:t>most</w:t>
      </w:r>
      <w:r w:rsidRPr="006974D8">
        <w:rPr>
          <w:rFonts w:eastAsia="Arial"/>
          <w:spacing w:val="-15"/>
          <w:w w:val="105"/>
        </w:rPr>
        <w:t xml:space="preserve"> </w:t>
      </w:r>
      <w:r w:rsidRPr="006974D8">
        <w:rPr>
          <w:rFonts w:eastAsia="Arial"/>
          <w:w w:val="105"/>
        </w:rPr>
        <w:t>frequently</w:t>
      </w:r>
      <w:r w:rsidRPr="006974D8">
        <w:rPr>
          <w:rFonts w:eastAsia="Arial"/>
          <w:spacing w:val="7"/>
          <w:w w:val="105"/>
        </w:rPr>
        <w:t xml:space="preserve"> </w:t>
      </w:r>
      <w:r w:rsidRPr="006974D8">
        <w:rPr>
          <w:rFonts w:eastAsia="Arial"/>
          <w:w w:val="105"/>
        </w:rPr>
        <w:t>implicated</w:t>
      </w:r>
      <w:r w:rsidRPr="006974D8">
        <w:rPr>
          <w:rFonts w:eastAsia="Arial"/>
          <w:spacing w:val="-4"/>
          <w:w w:val="105"/>
        </w:rPr>
        <w:t xml:space="preserve"> </w:t>
      </w:r>
      <w:r w:rsidRPr="006974D8">
        <w:rPr>
          <w:rFonts w:eastAsia="Arial"/>
          <w:w w:val="105"/>
        </w:rPr>
        <w:t>in</w:t>
      </w:r>
      <w:r w:rsidRPr="006974D8">
        <w:rPr>
          <w:rFonts w:eastAsia="Arial"/>
          <w:spacing w:val="-17"/>
          <w:w w:val="105"/>
        </w:rPr>
        <w:t xml:space="preserve"> </w:t>
      </w:r>
      <w:r w:rsidRPr="006974D8">
        <w:rPr>
          <w:rFonts w:eastAsia="Arial"/>
          <w:w w:val="105"/>
        </w:rPr>
        <w:t>each</w:t>
      </w:r>
      <w:r w:rsidRPr="006974D8">
        <w:rPr>
          <w:rFonts w:eastAsia="Arial"/>
          <w:spacing w:val="-6"/>
          <w:w w:val="105"/>
        </w:rPr>
        <w:t xml:space="preserve"> </w:t>
      </w:r>
      <w:r w:rsidRPr="006974D8">
        <w:rPr>
          <w:rFonts w:eastAsia="Arial"/>
          <w:w w:val="105"/>
        </w:rPr>
        <w:t>instance.</w:t>
      </w:r>
    </w:p>
    <w:p w14:paraId="47F721CD" w14:textId="77777777" w:rsidR="006974D8" w:rsidRPr="006974D8" w:rsidRDefault="006974D8" w:rsidP="006974D8">
      <w:pPr>
        <w:widowControl w:val="0"/>
        <w:spacing w:before="10" w:after="0" w:line="240" w:lineRule="auto"/>
        <w:rPr>
          <w:rFonts w:eastAsia="Arial" w:cs="Arial"/>
          <w:sz w:val="25"/>
          <w:szCs w:val="25"/>
        </w:rPr>
      </w:pPr>
    </w:p>
    <w:p w14:paraId="6ED8845F" w14:textId="00A1F346" w:rsidR="006974D8" w:rsidRPr="006974D8" w:rsidRDefault="006974D8" w:rsidP="006974D8">
      <w:pPr>
        <w:pStyle w:val="BodyText"/>
        <w:rPr>
          <w:rFonts w:eastAsia="Arial"/>
        </w:rPr>
      </w:pPr>
      <w:r>
        <w:rPr>
          <w:rFonts w:eastAsia="Arial"/>
          <w:w w:val="105"/>
        </w:rPr>
        <w:t>18.</w:t>
      </w:r>
      <w:r>
        <w:rPr>
          <w:rFonts w:eastAsia="Arial"/>
          <w:w w:val="105"/>
        </w:rPr>
        <w:tab/>
      </w:r>
      <w:r w:rsidRPr="006974D8">
        <w:rPr>
          <w:rFonts w:eastAsia="Arial"/>
          <w:w w:val="105"/>
        </w:rPr>
        <w:t>Describe</w:t>
      </w:r>
      <w:r w:rsidRPr="006974D8">
        <w:rPr>
          <w:rFonts w:eastAsia="Arial"/>
          <w:spacing w:val="-13"/>
          <w:w w:val="105"/>
        </w:rPr>
        <w:t xml:space="preserve"> </w:t>
      </w:r>
      <w:r w:rsidRPr="006974D8">
        <w:rPr>
          <w:rFonts w:eastAsia="Arial"/>
          <w:w w:val="105"/>
        </w:rPr>
        <w:t>the</w:t>
      </w:r>
      <w:r w:rsidRPr="006974D8">
        <w:rPr>
          <w:rFonts w:eastAsia="Arial"/>
          <w:spacing w:val="-16"/>
          <w:w w:val="105"/>
        </w:rPr>
        <w:t xml:space="preserve"> </w:t>
      </w:r>
      <w:r w:rsidRPr="006974D8">
        <w:rPr>
          <w:rFonts w:eastAsia="Arial"/>
          <w:w w:val="105"/>
        </w:rPr>
        <w:t>factors</w:t>
      </w:r>
      <w:r w:rsidRPr="006974D8">
        <w:rPr>
          <w:rFonts w:eastAsia="Arial"/>
          <w:spacing w:val="-6"/>
          <w:w w:val="105"/>
        </w:rPr>
        <w:t xml:space="preserve"> </w:t>
      </w:r>
      <w:r w:rsidRPr="006974D8">
        <w:rPr>
          <w:rFonts w:eastAsia="Arial"/>
          <w:w w:val="105"/>
        </w:rPr>
        <w:t>which</w:t>
      </w:r>
      <w:r w:rsidRPr="006974D8">
        <w:rPr>
          <w:rFonts w:eastAsia="Arial"/>
          <w:spacing w:val="6"/>
          <w:w w:val="105"/>
        </w:rPr>
        <w:t xml:space="preserve"> </w:t>
      </w:r>
      <w:r w:rsidRPr="006974D8">
        <w:rPr>
          <w:rFonts w:eastAsia="Arial"/>
          <w:w w:val="105"/>
        </w:rPr>
        <w:t>most</w:t>
      </w:r>
      <w:r w:rsidRPr="006974D8">
        <w:rPr>
          <w:rFonts w:eastAsia="Arial"/>
          <w:spacing w:val="-6"/>
          <w:w w:val="105"/>
        </w:rPr>
        <w:t xml:space="preserve"> </w:t>
      </w:r>
      <w:r w:rsidRPr="006974D8">
        <w:rPr>
          <w:rFonts w:eastAsia="Arial"/>
          <w:w w:val="105"/>
        </w:rPr>
        <w:t>influence</w:t>
      </w:r>
      <w:r w:rsidRPr="006974D8">
        <w:rPr>
          <w:rFonts w:eastAsia="Arial"/>
          <w:spacing w:val="-13"/>
          <w:w w:val="105"/>
        </w:rPr>
        <w:t xml:space="preserve"> </w:t>
      </w:r>
      <w:r w:rsidRPr="006974D8">
        <w:rPr>
          <w:rFonts w:eastAsia="Arial"/>
          <w:w w:val="105"/>
        </w:rPr>
        <w:t>the</w:t>
      </w:r>
      <w:r w:rsidRPr="006974D8">
        <w:rPr>
          <w:rFonts w:eastAsia="Arial"/>
          <w:spacing w:val="-8"/>
          <w:w w:val="105"/>
        </w:rPr>
        <w:t xml:space="preserve"> </w:t>
      </w:r>
      <w:r w:rsidRPr="006974D8">
        <w:rPr>
          <w:rFonts w:eastAsia="Arial"/>
          <w:w w:val="105"/>
        </w:rPr>
        <w:t>severity</w:t>
      </w:r>
      <w:r w:rsidRPr="006974D8">
        <w:rPr>
          <w:rFonts w:eastAsia="Arial"/>
          <w:spacing w:val="-4"/>
          <w:w w:val="105"/>
        </w:rPr>
        <w:t xml:space="preserve"> </w:t>
      </w:r>
      <w:r w:rsidRPr="006974D8">
        <w:rPr>
          <w:rFonts w:eastAsia="Arial"/>
          <w:w w:val="105"/>
        </w:rPr>
        <w:t>of</w:t>
      </w:r>
      <w:r w:rsidRPr="006974D8">
        <w:rPr>
          <w:rFonts w:eastAsia="Arial"/>
          <w:spacing w:val="-5"/>
          <w:w w:val="105"/>
        </w:rPr>
        <w:t xml:space="preserve"> </w:t>
      </w:r>
      <w:r w:rsidRPr="006974D8">
        <w:rPr>
          <w:rFonts w:eastAsia="Arial"/>
          <w:w w:val="105"/>
        </w:rPr>
        <w:t>infective</w:t>
      </w:r>
      <w:r w:rsidRPr="006974D8">
        <w:rPr>
          <w:rFonts w:eastAsia="Arial"/>
          <w:spacing w:val="-3"/>
          <w:w w:val="105"/>
        </w:rPr>
        <w:t xml:space="preserve"> </w:t>
      </w:r>
      <w:r w:rsidRPr="006974D8">
        <w:rPr>
          <w:rFonts w:eastAsia="Arial"/>
          <w:w w:val="105"/>
        </w:rPr>
        <w:t>endocarditis</w:t>
      </w:r>
      <w:r w:rsidRPr="006974D8">
        <w:rPr>
          <w:rFonts w:eastAsia="Arial"/>
          <w:spacing w:val="-31"/>
          <w:w w:val="105"/>
        </w:rPr>
        <w:t xml:space="preserve"> </w:t>
      </w:r>
      <w:r w:rsidRPr="006974D8">
        <w:rPr>
          <w:rFonts w:eastAsia="Arial"/>
          <w:color w:val="424242"/>
          <w:w w:val="105"/>
        </w:rPr>
        <w:t>.</w:t>
      </w:r>
    </w:p>
    <w:p w14:paraId="035B149F" w14:textId="77777777" w:rsidR="006974D8" w:rsidRPr="006974D8" w:rsidRDefault="006974D8" w:rsidP="006974D8">
      <w:pPr>
        <w:widowControl w:val="0"/>
        <w:spacing w:before="3" w:after="0" w:line="240" w:lineRule="auto"/>
        <w:rPr>
          <w:rFonts w:eastAsia="Arial" w:cs="Arial"/>
          <w:sz w:val="29"/>
          <w:szCs w:val="29"/>
        </w:rPr>
      </w:pPr>
    </w:p>
    <w:p w14:paraId="5832BEA6" w14:textId="6DF1B52C" w:rsidR="006974D8" w:rsidRPr="006974D8" w:rsidRDefault="006974D8" w:rsidP="006974D8">
      <w:pPr>
        <w:pStyle w:val="BodyText"/>
        <w:rPr>
          <w:rFonts w:eastAsia="Arial"/>
        </w:rPr>
      </w:pPr>
      <w:r>
        <w:rPr>
          <w:rFonts w:eastAsia="Arial"/>
          <w:w w:val="105"/>
        </w:rPr>
        <w:t>19.</w:t>
      </w:r>
      <w:r>
        <w:rPr>
          <w:rFonts w:eastAsia="Arial"/>
          <w:w w:val="105"/>
        </w:rPr>
        <w:tab/>
      </w:r>
      <w:r w:rsidRPr="006974D8">
        <w:rPr>
          <w:rFonts w:eastAsia="Arial"/>
          <w:w w:val="105"/>
        </w:rPr>
        <w:t>Compare</w:t>
      </w:r>
      <w:r w:rsidRPr="006974D8">
        <w:rPr>
          <w:rFonts w:eastAsia="Arial"/>
          <w:spacing w:val="2"/>
          <w:w w:val="105"/>
        </w:rPr>
        <w:t xml:space="preserve"> </w:t>
      </w:r>
      <w:r w:rsidRPr="006974D8">
        <w:rPr>
          <w:rFonts w:eastAsia="Arial"/>
          <w:w w:val="105"/>
        </w:rPr>
        <w:t>and</w:t>
      </w:r>
      <w:r w:rsidRPr="006974D8">
        <w:rPr>
          <w:rFonts w:eastAsia="Arial"/>
          <w:spacing w:val="-10"/>
          <w:w w:val="105"/>
        </w:rPr>
        <w:t xml:space="preserve"> </w:t>
      </w:r>
      <w:r w:rsidRPr="006974D8">
        <w:rPr>
          <w:rFonts w:eastAsia="Arial"/>
          <w:w w:val="105"/>
        </w:rPr>
        <w:t>contrast</w:t>
      </w:r>
      <w:r w:rsidRPr="006974D8">
        <w:rPr>
          <w:rFonts w:eastAsia="Arial"/>
          <w:spacing w:val="1"/>
          <w:w w:val="105"/>
        </w:rPr>
        <w:t xml:space="preserve"> </w:t>
      </w:r>
      <w:r w:rsidRPr="006974D8">
        <w:rPr>
          <w:rFonts w:eastAsia="Arial"/>
          <w:w w:val="105"/>
        </w:rPr>
        <w:t>the</w:t>
      </w:r>
      <w:r w:rsidRPr="006974D8">
        <w:rPr>
          <w:rFonts w:eastAsia="Arial"/>
          <w:spacing w:val="1"/>
          <w:w w:val="105"/>
        </w:rPr>
        <w:t xml:space="preserve"> </w:t>
      </w:r>
      <w:r w:rsidRPr="006974D8">
        <w:rPr>
          <w:rFonts w:eastAsia="Arial"/>
          <w:w w:val="105"/>
        </w:rPr>
        <w:t>morphology</w:t>
      </w:r>
      <w:r w:rsidRPr="006974D8">
        <w:rPr>
          <w:rFonts w:eastAsia="Arial"/>
          <w:spacing w:val="-1"/>
          <w:w w:val="105"/>
        </w:rPr>
        <w:t xml:space="preserve"> </w:t>
      </w:r>
      <w:r w:rsidRPr="006974D8">
        <w:rPr>
          <w:rFonts w:eastAsia="Arial"/>
          <w:w w:val="105"/>
        </w:rPr>
        <w:t>of</w:t>
      </w:r>
      <w:r w:rsidRPr="006974D8">
        <w:rPr>
          <w:rFonts w:eastAsia="Arial"/>
          <w:spacing w:val="-14"/>
          <w:w w:val="105"/>
        </w:rPr>
        <w:t xml:space="preserve"> </w:t>
      </w:r>
      <w:r w:rsidRPr="006974D8">
        <w:rPr>
          <w:rFonts w:eastAsia="Arial"/>
          <w:w w:val="105"/>
        </w:rPr>
        <w:t>the</w:t>
      </w:r>
      <w:r w:rsidRPr="006974D8">
        <w:rPr>
          <w:rFonts w:eastAsia="Arial"/>
          <w:spacing w:val="1"/>
          <w:w w:val="105"/>
        </w:rPr>
        <w:t xml:space="preserve"> </w:t>
      </w:r>
      <w:r w:rsidRPr="006974D8">
        <w:rPr>
          <w:rFonts w:eastAsia="Arial"/>
          <w:w w:val="105"/>
        </w:rPr>
        <w:t>lesions</w:t>
      </w:r>
      <w:r w:rsidRPr="006974D8">
        <w:rPr>
          <w:rFonts w:eastAsia="Arial"/>
          <w:spacing w:val="-9"/>
          <w:w w:val="105"/>
        </w:rPr>
        <w:t xml:space="preserve"> </w:t>
      </w:r>
      <w:r w:rsidRPr="006974D8">
        <w:rPr>
          <w:rFonts w:eastAsia="Arial"/>
          <w:w w:val="105"/>
        </w:rPr>
        <w:t>seen</w:t>
      </w:r>
      <w:r w:rsidRPr="006974D8">
        <w:rPr>
          <w:rFonts w:eastAsia="Arial"/>
          <w:spacing w:val="5"/>
          <w:w w:val="105"/>
        </w:rPr>
        <w:t xml:space="preserve"> </w:t>
      </w:r>
      <w:r w:rsidRPr="006974D8">
        <w:rPr>
          <w:rFonts w:eastAsia="Arial"/>
          <w:w w:val="105"/>
        </w:rPr>
        <w:t>in</w:t>
      </w:r>
      <w:r w:rsidRPr="006974D8">
        <w:rPr>
          <w:rFonts w:eastAsia="Arial"/>
          <w:spacing w:val="-8"/>
          <w:w w:val="105"/>
        </w:rPr>
        <w:t xml:space="preserve"> </w:t>
      </w:r>
      <w:r w:rsidRPr="006974D8">
        <w:rPr>
          <w:rFonts w:eastAsia="Arial"/>
          <w:w w:val="105"/>
        </w:rPr>
        <w:t>infective</w:t>
      </w:r>
      <w:r w:rsidRPr="006974D8">
        <w:rPr>
          <w:rFonts w:eastAsia="Arial"/>
          <w:spacing w:val="1"/>
          <w:w w:val="105"/>
        </w:rPr>
        <w:t xml:space="preserve"> </w:t>
      </w:r>
      <w:r w:rsidRPr="006974D8">
        <w:rPr>
          <w:rFonts w:eastAsia="Arial"/>
          <w:w w:val="105"/>
        </w:rPr>
        <w:t>endocarditis,</w:t>
      </w:r>
      <w:r w:rsidRPr="006974D8">
        <w:rPr>
          <w:rFonts w:eastAsia="Arial"/>
          <w:spacing w:val="10"/>
          <w:w w:val="105"/>
        </w:rPr>
        <w:t xml:space="preserve"> </w:t>
      </w:r>
      <w:r w:rsidRPr="006974D8">
        <w:rPr>
          <w:rFonts w:eastAsia="Arial"/>
          <w:w w:val="105"/>
        </w:rPr>
        <w:t>and</w:t>
      </w:r>
      <w:r w:rsidRPr="006974D8">
        <w:rPr>
          <w:rFonts w:eastAsia="Arial"/>
          <w:spacing w:val="-7"/>
          <w:w w:val="105"/>
        </w:rPr>
        <w:t xml:space="preserve"> </w:t>
      </w:r>
      <w:r w:rsidRPr="006974D8">
        <w:rPr>
          <w:rFonts w:eastAsia="Arial"/>
          <w:w w:val="105"/>
        </w:rPr>
        <w:t>those</w:t>
      </w:r>
      <w:r w:rsidRPr="006974D8">
        <w:rPr>
          <w:rFonts w:eastAsia="Arial"/>
          <w:spacing w:val="2"/>
          <w:w w:val="105"/>
        </w:rPr>
        <w:t xml:space="preserve"> </w:t>
      </w:r>
      <w:r>
        <w:rPr>
          <w:rFonts w:eastAsia="Arial"/>
          <w:spacing w:val="2"/>
          <w:w w:val="105"/>
        </w:rPr>
        <w:tab/>
      </w:r>
      <w:r w:rsidRPr="006974D8">
        <w:rPr>
          <w:rFonts w:eastAsia="Arial"/>
          <w:w w:val="105"/>
        </w:rPr>
        <w:t>of</w:t>
      </w:r>
      <w:r w:rsidRPr="006974D8">
        <w:rPr>
          <w:rFonts w:eastAsia="Arial"/>
          <w:w w:val="108"/>
        </w:rPr>
        <w:t xml:space="preserve"> </w:t>
      </w:r>
      <w:r w:rsidRPr="006974D8">
        <w:rPr>
          <w:rFonts w:eastAsia="Arial"/>
          <w:w w:val="105"/>
        </w:rPr>
        <w:t>acute</w:t>
      </w:r>
      <w:r w:rsidRPr="006974D8">
        <w:rPr>
          <w:rFonts w:eastAsia="Arial"/>
          <w:spacing w:val="-6"/>
          <w:w w:val="105"/>
        </w:rPr>
        <w:t xml:space="preserve"> </w:t>
      </w:r>
      <w:r w:rsidRPr="006974D8">
        <w:rPr>
          <w:rFonts w:eastAsia="Arial"/>
          <w:w w:val="105"/>
        </w:rPr>
        <w:t>rheumatic</w:t>
      </w:r>
      <w:r w:rsidRPr="006974D8">
        <w:rPr>
          <w:rFonts w:eastAsia="Arial"/>
          <w:spacing w:val="-17"/>
          <w:w w:val="105"/>
        </w:rPr>
        <w:t xml:space="preserve"> </w:t>
      </w:r>
      <w:r w:rsidRPr="006974D8">
        <w:rPr>
          <w:rFonts w:eastAsia="Arial"/>
          <w:w w:val="105"/>
        </w:rPr>
        <w:t>fever,</w:t>
      </w:r>
      <w:r w:rsidRPr="006974D8">
        <w:rPr>
          <w:rFonts w:eastAsia="Arial"/>
          <w:spacing w:val="-8"/>
          <w:w w:val="105"/>
        </w:rPr>
        <w:t xml:space="preserve"> </w:t>
      </w:r>
      <w:r w:rsidRPr="006974D8">
        <w:rPr>
          <w:rFonts w:eastAsia="Arial"/>
          <w:w w:val="105"/>
        </w:rPr>
        <w:t>including</w:t>
      </w:r>
      <w:r w:rsidRPr="006974D8">
        <w:rPr>
          <w:rFonts w:eastAsia="Arial"/>
          <w:spacing w:val="-23"/>
          <w:w w:val="105"/>
        </w:rPr>
        <w:t xml:space="preserve"> </w:t>
      </w:r>
      <w:r w:rsidRPr="006974D8">
        <w:rPr>
          <w:rFonts w:eastAsia="Arial"/>
          <w:w w:val="105"/>
        </w:rPr>
        <w:t>valves</w:t>
      </w:r>
      <w:r w:rsidRPr="006974D8">
        <w:rPr>
          <w:rFonts w:eastAsia="Arial"/>
          <w:spacing w:val="-3"/>
          <w:w w:val="105"/>
        </w:rPr>
        <w:t xml:space="preserve"> </w:t>
      </w:r>
      <w:r w:rsidRPr="006974D8">
        <w:rPr>
          <w:rFonts w:eastAsia="Arial"/>
          <w:w w:val="105"/>
        </w:rPr>
        <w:t>most</w:t>
      </w:r>
      <w:r w:rsidRPr="006974D8">
        <w:rPr>
          <w:rFonts w:eastAsia="Arial"/>
          <w:spacing w:val="-14"/>
          <w:w w:val="105"/>
        </w:rPr>
        <w:t xml:space="preserve"> </w:t>
      </w:r>
      <w:r w:rsidRPr="006974D8">
        <w:rPr>
          <w:rFonts w:eastAsia="Arial"/>
          <w:w w:val="105"/>
        </w:rPr>
        <w:t>commonly</w:t>
      </w:r>
      <w:r w:rsidRPr="006974D8">
        <w:rPr>
          <w:rFonts w:eastAsia="Arial"/>
          <w:spacing w:val="1"/>
          <w:w w:val="105"/>
        </w:rPr>
        <w:t xml:space="preserve"> </w:t>
      </w:r>
      <w:r w:rsidRPr="006974D8">
        <w:rPr>
          <w:rFonts w:eastAsia="Arial"/>
          <w:w w:val="105"/>
        </w:rPr>
        <w:t>involved.</w:t>
      </w:r>
    </w:p>
    <w:p w14:paraId="2DC8CA8F" w14:textId="77777777" w:rsidR="006974D8" w:rsidRPr="006974D8" w:rsidRDefault="006974D8" w:rsidP="006974D8">
      <w:pPr>
        <w:widowControl w:val="0"/>
        <w:spacing w:before="5" w:after="0" w:line="240" w:lineRule="auto"/>
        <w:rPr>
          <w:rFonts w:eastAsia="Arial" w:cs="Arial"/>
          <w:sz w:val="25"/>
          <w:szCs w:val="25"/>
        </w:rPr>
      </w:pPr>
    </w:p>
    <w:p w14:paraId="0B0FAB24" w14:textId="36B164EE" w:rsidR="006974D8" w:rsidRPr="006974D8" w:rsidRDefault="006974D8" w:rsidP="006974D8">
      <w:pPr>
        <w:pStyle w:val="BodyText"/>
        <w:rPr>
          <w:rFonts w:eastAsia="Arial"/>
        </w:rPr>
      </w:pPr>
      <w:r>
        <w:rPr>
          <w:rFonts w:eastAsia="Arial"/>
          <w:w w:val="105"/>
        </w:rPr>
        <w:t>20.</w:t>
      </w:r>
      <w:r>
        <w:rPr>
          <w:rFonts w:eastAsia="Arial"/>
          <w:w w:val="105"/>
        </w:rPr>
        <w:tab/>
      </w:r>
      <w:r w:rsidRPr="006974D8">
        <w:rPr>
          <w:rFonts w:eastAsia="Arial"/>
          <w:w w:val="105"/>
        </w:rPr>
        <w:t>Compare</w:t>
      </w:r>
      <w:r w:rsidRPr="006974D8">
        <w:rPr>
          <w:rFonts w:eastAsia="Arial"/>
          <w:spacing w:val="2"/>
          <w:w w:val="105"/>
        </w:rPr>
        <w:t xml:space="preserve"> </w:t>
      </w:r>
      <w:r w:rsidRPr="006974D8">
        <w:rPr>
          <w:rFonts w:eastAsia="Arial"/>
          <w:w w:val="105"/>
        </w:rPr>
        <w:t>and</w:t>
      </w:r>
      <w:r w:rsidRPr="006974D8">
        <w:rPr>
          <w:rFonts w:eastAsia="Arial"/>
          <w:spacing w:val="-9"/>
          <w:w w:val="105"/>
        </w:rPr>
        <w:t xml:space="preserve"> </w:t>
      </w:r>
      <w:r w:rsidRPr="006974D8">
        <w:rPr>
          <w:rFonts w:eastAsia="Arial"/>
          <w:w w:val="105"/>
        </w:rPr>
        <w:t>contrast</w:t>
      </w:r>
      <w:r w:rsidRPr="006974D8">
        <w:rPr>
          <w:rFonts w:eastAsia="Arial"/>
          <w:spacing w:val="4"/>
          <w:w w:val="105"/>
        </w:rPr>
        <w:t xml:space="preserve"> </w:t>
      </w:r>
      <w:r w:rsidRPr="006974D8">
        <w:rPr>
          <w:rFonts w:eastAsia="Arial"/>
          <w:w w:val="105"/>
        </w:rPr>
        <w:t>"acute"</w:t>
      </w:r>
      <w:r w:rsidRPr="006974D8">
        <w:rPr>
          <w:rFonts w:eastAsia="Arial"/>
          <w:spacing w:val="3"/>
          <w:w w:val="105"/>
        </w:rPr>
        <w:t xml:space="preserve"> </w:t>
      </w:r>
      <w:r w:rsidRPr="006974D8">
        <w:rPr>
          <w:rFonts w:eastAsia="Arial"/>
          <w:w w:val="105"/>
        </w:rPr>
        <w:t>endocarditis</w:t>
      </w:r>
      <w:r w:rsidRPr="006974D8">
        <w:rPr>
          <w:rFonts w:eastAsia="Arial"/>
          <w:spacing w:val="1"/>
          <w:w w:val="105"/>
        </w:rPr>
        <w:t xml:space="preserve"> </w:t>
      </w:r>
      <w:r w:rsidRPr="006974D8">
        <w:rPr>
          <w:rFonts w:eastAsia="Arial"/>
          <w:w w:val="105"/>
        </w:rPr>
        <w:t>and</w:t>
      </w:r>
      <w:r w:rsidRPr="006974D8">
        <w:rPr>
          <w:rFonts w:eastAsia="Arial"/>
          <w:spacing w:val="4"/>
          <w:w w:val="105"/>
        </w:rPr>
        <w:t xml:space="preserve"> </w:t>
      </w:r>
      <w:r w:rsidRPr="006974D8">
        <w:rPr>
          <w:rFonts w:eastAsia="Arial"/>
          <w:w w:val="105"/>
        </w:rPr>
        <w:t>"subacute"</w:t>
      </w:r>
      <w:r w:rsidRPr="006974D8">
        <w:rPr>
          <w:rFonts w:eastAsia="Arial"/>
          <w:spacing w:val="6"/>
          <w:w w:val="105"/>
        </w:rPr>
        <w:t xml:space="preserve"> </w:t>
      </w:r>
      <w:r w:rsidRPr="006974D8">
        <w:rPr>
          <w:rFonts w:eastAsia="Arial"/>
          <w:w w:val="105"/>
        </w:rPr>
        <w:t>endocarditis, in</w:t>
      </w:r>
      <w:r w:rsidRPr="006974D8">
        <w:rPr>
          <w:rFonts w:eastAsia="Arial"/>
          <w:spacing w:val="-20"/>
          <w:w w:val="105"/>
        </w:rPr>
        <w:t xml:space="preserve"> </w:t>
      </w:r>
      <w:r w:rsidRPr="006974D8">
        <w:rPr>
          <w:rFonts w:eastAsia="Arial"/>
          <w:w w:val="105"/>
        </w:rPr>
        <w:t>terms</w:t>
      </w:r>
      <w:r w:rsidRPr="006974D8">
        <w:rPr>
          <w:rFonts w:eastAsia="Arial"/>
          <w:spacing w:val="1"/>
          <w:w w:val="105"/>
        </w:rPr>
        <w:t xml:space="preserve"> </w:t>
      </w:r>
      <w:r w:rsidRPr="006974D8">
        <w:rPr>
          <w:rFonts w:eastAsia="Arial"/>
          <w:w w:val="105"/>
        </w:rPr>
        <w:t>of</w:t>
      </w:r>
      <w:r w:rsidRPr="006974D8">
        <w:rPr>
          <w:rFonts w:eastAsia="Arial"/>
          <w:spacing w:val="-5"/>
          <w:w w:val="105"/>
        </w:rPr>
        <w:t xml:space="preserve"> </w:t>
      </w:r>
      <w:r w:rsidRPr="006974D8">
        <w:rPr>
          <w:rFonts w:eastAsia="Arial"/>
          <w:w w:val="105"/>
        </w:rPr>
        <w:t>risk</w:t>
      </w:r>
      <w:r w:rsidRPr="006974D8">
        <w:rPr>
          <w:rFonts w:eastAsia="Arial"/>
          <w:spacing w:val="-5"/>
          <w:w w:val="105"/>
        </w:rPr>
        <w:t xml:space="preserve"> </w:t>
      </w:r>
      <w:r>
        <w:rPr>
          <w:rFonts w:eastAsia="Arial"/>
          <w:spacing w:val="-5"/>
          <w:w w:val="105"/>
        </w:rPr>
        <w:tab/>
      </w:r>
      <w:r w:rsidRPr="006974D8">
        <w:rPr>
          <w:rFonts w:eastAsia="Arial"/>
          <w:w w:val="105"/>
        </w:rPr>
        <w:t>factors,</w:t>
      </w:r>
      <w:r w:rsidRPr="006974D8">
        <w:rPr>
          <w:rFonts w:eastAsia="Arial"/>
          <w:spacing w:val="30"/>
          <w:w w:val="103"/>
        </w:rPr>
        <w:t xml:space="preserve"> </w:t>
      </w:r>
      <w:r w:rsidRPr="006974D8">
        <w:rPr>
          <w:rFonts w:eastAsia="Arial"/>
          <w:w w:val="105"/>
        </w:rPr>
        <w:t>causative</w:t>
      </w:r>
      <w:r w:rsidRPr="006974D8">
        <w:rPr>
          <w:rFonts w:eastAsia="Arial"/>
          <w:spacing w:val="-14"/>
          <w:w w:val="105"/>
        </w:rPr>
        <w:t xml:space="preserve"> </w:t>
      </w:r>
      <w:r w:rsidRPr="006974D8">
        <w:rPr>
          <w:rFonts w:eastAsia="Arial"/>
          <w:w w:val="105"/>
        </w:rPr>
        <w:t>agents,</w:t>
      </w:r>
      <w:r w:rsidRPr="006974D8">
        <w:rPr>
          <w:rFonts w:eastAsia="Arial"/>
          <w:spacing w:val="-24"/>
          <w:w w:val="105"/>
        </w:rPr>
        <w:t xml:space="preserve"> </w:t>
      </w:r>
      <w:r w:rsidRPr="006974D8">
        <w:rPr>
          <w:rFonts w:eastAsia="Arial"/>
          <w:w w:val="105"/>
        </w:rPr>
        <w:t>clinical</w:t>
      </w:r>
      <w:r w:rsidRPr="006974D8">
        <w:rPr>
          <w:rFonts w:eastAsia="Arial"/>
          <w:spacing w:val="-17"/>
          <w:w w:val="105"/>
        </w:rPr>
        <w:t xml:space="preserve"> </w:t>
      </w:r>
      <w:r w:rsidRPr="006974D8">
        <w:rPr>
          <w:rFonts w:eastAsia="Arial"/>
          <w:w w:val="105"/>
        </w:rPr>
        <w:t>presentation</w:t>
      </w:r>
      <w:r w:rsidRPr="006974D8">
        <w:rPr>
          <w:rFonts w:eastAsia="Arial"/>
          <w:spacing w:val="-18"/>
          <w:w w:val="105"/>
        </w:rPr>
        <w:t xml:space="preserve"> </w:t>
      </w:r>
      <w:r w:rsidRPr="006974D8">
        <w:rPr>
          <w:rFonts w:eastAsia="Arial"/>
          <w:w w:val="105"/>
        </w:rPr>
        <w:t>and</w:t>
      </w:r>
      <w:r w:rsidRPr="006974D8">
        <w:rPr>
          <w:rFonts w:eastAsia="Arial"/>
          <w:spacing w:val="-25"/>
          <w:w w:val="105"/>
        </w:rPr>
        <w:t xml:space="preserve"> </w:t>
      </w:r>
      <w:r w:rsidRPr="006974D8">
        <w:rPr>
          <w:rFonts w:eastAsia="Arial"/>
          <w:w w:val="105"/>
        </w:rPr>
        <w:t>course,</w:t>
      </w:r>
      <w:r w:rsidRPr="006974D8">
        <w:rPr>
          <w:rFonts w:eastAsia="Arial"/>
          <w:spacing w:val="-22"/>
          <w:w w:val="105"/>
        </w:rPr>
        <w:t xml:space="preserve"> </w:t>
      </w:r>
      <w:r w:rsidRPr="006974D8">
        <w:rPr>
          <w:rFonts w:eastAsia="Arial"/>
          <w:w w:val="105"/>
        </w:rPr>
        <w:t>heart</w:t>
      </w:r>
      <w:r w:rsidRPr="006974D8">
        <w:rPr>
          <w:rFonts w:eastAsia="Arial"/>
          <w:spacing w:val="-20"/>
          <w:w w:val="105"/>
        </w:rPr>
        <w:t xml:space="preserve"> </w:t>
      </w:r>
      <w:r w:rsidRPr="006974D8">
        <w:rPr>
          <w:rFonts w:eastAsia="Arial"/>
          <w:w w:val="105"/>
        </w:rPr>
        <w:t>morphology.</w:t>
      </w:r>
    </w:p>
    <w:p w14:paraId="3CECA539" w14:textId="77777777" w:rsidR="00AB0D16" w:rsidRDefault="00AB0D16" w:rsidP="006974D8">
      <w:pPr>
        <w:pStyle w:val="BodyText"/>
        <w:rPr>
          <w:rFonts w:eastAsia="Arial"/>
        </w:rPr>
      </w:pPr>
    </w:p>
    <w:p w14:paraId="10FF7902" w14:textId="15220B03" w:rsidR="00AB0D16" w:rsidRDefault="00AB0D16" w:rsidP="006974D8">
      <w:pPr>
        <w:pStyle w:val="BodyText"/>
        <w:rPr>
          <w:rFonts w:eastAsia="Arial"/>
        </w:rPr>
      </w:pPr>
      <w:r>
        <w:rPr>
          <w:rFonts w:eastAsia="Arial"/>
        </w:rPr>
        <w:t>21.</w:t>
      </w:r>
      <w:r>
        <w:rPr>
          <w:rFonts w:eastAsia="Arial"/>
        </w:rPr>
        <w:tab/>
      </w:r>
      <w:r w:rsidRPr="00AB0D16">
        <w:rPr>
          <w:rFonts w:eastAsia="Arial"/>
        </w:rPr>
        <w:t>List</w:t>
      </w:r>
      <w:r w:rsidRPr="00AB0D16">
        <w:rPr>
          <w:rFonts w:eastAsia="Arial"/>
          <w:spacing w:val="17"/>
        </w:rPr>
        <w:t xml:space="preserve"> </w:t>
      </w:r>
      <w:r w:rsidRPr="00AB0D16">
        <w:rPr>
          <w:rFonts w:eastAsia="Arial"/>
        </w:rPr>
        <w:t>several</w:t>
      </w:r>
      <w:r w:rsidRPr="00AB0D16">
        <w:rPr>
          <w:rFonts w:eastAsia="Arial"/>
          <w:spacing w:val="16"/>
        </w:rPr>
        <w:t xml:space="preserve"> </w:t>
      </w:r>
      <w:r w:rsidRPr="00AB0D16">
        <w:rPr>
          <w:rFonts w:eastAsia="Arial"/>
        </w:rPr>
        <w:t>complications</w:t>
      </w:r>
      <w:r w:rsidRPr="00AB0D16">
        <w:rPr>
          <w:rFonts w:eastAsia="Arial"/>
          <w:spacing w:val="42"/>
        </w:rPr>
        <w:t xml:space="preserve"> </w:t>
      </w:r>
      <w:r w:rsidRPr="00AB0D16">
        <w:rPr>
          <w:rFonts w:eastAsia="Arial"/>
        </w:rPr>
        <w:t>of</w:t>
      </w:r>
      <w:r w:rsidRPr="00AB0D16">
        <w:rPr>
          <w:rFonts w:eastAsia="Arial"/>
          <w:spacing w:val="16"/>
        </w:rPr>
        <w:t xml:space="preserve"> </w:t>
      </w:r>
      <w:r w:rsidRPr="00AB0D16">
        <w:rPr>
          <w:rFonts w:eastAsia="Arial"/>
        </w:rPr>
        <w:t>infective</w:t>
      </w:r>
      <w:r w:rsidRPr="00AB0D16">
        <w:rPr>
          <w:rFonts w:eastAsia="Arial"/>
          <w:spacing w:val="29"/>
        </w:rPr>
        <w:t xml:space="preserve"> </w:t>
      </w:r>
      <w:r w:rsidRPr="00AB0D16">
        <w:rPr>
          <w:rFonts w:eastAsia="Arial"/>
        </w:rPr>
        <w:t>endocarditis,</w:t>
      </w:r>
      <w:r w:rsidRPr="00AB0D16">
        <w:rPr>
          <w:rFonts w:eastAsia="Arial"/>
          <w:spacing w:val="36"/>
        </w:rPr>
        <w:t xml:space="preserve"> </w:t>
      </w:r>
      <w:r w:rsidRPr="00AB0D16">
        <w:rPr>
          <w:rFonts w:eastAsia="Arial"/>
        </w:rPr>
        <w:t>under</w:t>
      </w:r>
      <w:r w:rsidRPr="00AB0D16">
        <w:rPr>
          <w:rFonts w:eastAsia="Arial"/>
          <w:spacing w:val="15"/>
        </w:rPr>
        <w:t xml:space="preserve"> </w:t>
      </w:r>
      <w:r w:rsidRPr="00AB0D16">
        <w:rPr>
          <w:rFonts w:eastAsia="Arial"/>
        </w:rPr>
        <w:t>categories:</w:t>
      </w:r>
      <w:r w:rsidRPr="00AB0D16">
        <w:rPr>
          <w:rFonts w:eastAsia="Arial"/>
          <w:spacing w:val="23"/>
        </w:rPr>
        <w:t xml:space="preserve"> </w:t>
      </w:r>
      <w:r w:rsidRPr="00AB0D16">
        <w:rPr>
          <w:rFonts w:eastAsia="Arial"/>
        </w:rPr>
        <w:t>cardiac</w:t>
      </w:r>
      <w:r w:rsidRPr="00AB0D16">
        <w:rPr>
          <w:rFonts w:eastAsia="Arial"/>
          <w:spacing w:val="29"/>
        </w:rPr>
        <w:t xml:space="preserve"> </w:t>
      </w:r>
      <w:r w:rsidRPr="00AB0D16">
        <w:rPr>
          <w:rFonts w:eastAsia="Arial"/>
        </w:rPr>
        <w:t>complications,</w:t>
      </w:r>
      <w:r w:rsidRPr="00AB0D16">
        <w:rPr>
          <w:rFonts w:eastAsia="Arial"/>
          <w:w w:val="103"/>
        </w:rPr>
        <w:t xml:space="preserve"> </w:t>
      </w:r>
      <w:r>
        <w:rPr>
          <w:rFonts w:eastAsia="Arial"/>
          <w:w w:val="103"/>
        </w:rPr>
        <w:tab/>
      </w:r>
      <w:r w:rsidRPr="00AB0D16">
        <w:rPr>
          <w:rFonts w:eastAsia="Arial"/>
        </w:rPr>
        <w:t>embolic</w:t>
      </w:r>
      <w:r w:rsidRPr="00AB0D16">
        <w:rPr>
          <w:rFonts w:eastAsia="Arial"/>
          <w:spacing w:val="46"/>
        </w:rPr>
        <w:t xml:space="preserve"> </w:t>
      </w:r>
      <w:r w:rsidRPr="00AB0D16">
        <w:rPr>
          <w:rFonts w:eastAsia="Arial"/>
        </w:rPr>
        <w:t xml:space="preserve">complications, </w:t>
      </w:r>
      <w:r w:rsidRPr="00AB0D16">
        <w:rPr>
          <w:rFonts w:eastAsia="Arial"/>
          <w:spacing w:val="5"/>
        </w:rPr>
        <w:t xml:space="preserve"> </w:t>
      </w:r>
      <w:r w:rsidRPr="00AB0D16">
        <w:rPr>
          <w:rFonts w:eastAsia="Arial"/>
        </w:rPr>
        <w:t>metastatic</w:t>
      </w:r>
      <w:r w:rsidRPr="00AB0D16">
        <w:rPr>
          <w:rFonts w:eastAsia="Arial"/>
          <w:spacing w:val="55"/>
        </w:rPr>
        <w:t xml:space="preserve"> </w:t>
      </w:r>
      <w:r w:rsidRPr="00AB0D16">
        <w:rPr>
          <w:rFonts w:eastAsia="Arial"/>
        </w:rPr>
        <w:t>infections,</w:t>
      </w:r>
      <w:r w:rsidRPr="00AB0D16">
        <w:rPr>
          <w:rFonts w:eastAsia="Arial"/>
          <w:spacing w:val="45"/>
        </w:rPr>
        <w:t xml:space="preserve"> </w:t>
      </w:r>
      <w:r w:rsidRPr="00AB0D16">
        <w:rPr>
          <w:rFonts w:eastAsia="Arial"/>
        </w:rPr>
        <w:t>renal</w:t>
      </w:r>
      <w:r w:rsidRPr="00AB0D16">
        <w:rPr>
          <w:rFonts w:eastAsia="Arial"/>
          <w:spacing w:val="27"/>
        </w:rPr>
        <w:t xml:space="preserve"> </w:t>
      </w:r>
      <w:r w:rsidRPr="00AB0D16">
        <w:rPr>
          <w:rFonts w:eastAsia="Arial"/>
        </w:rPr>
        <w:t>complications.</w:t>
      </w:r>
    </w:p>
    <w:p w14:paraId="16F831BD" w14:textId="77777777" w:rsidR="00AB0D16" w:rsidRDefault="00AB0D16" w:rsidP="006974D8">
      <w:pPr>
        <w:pStyle w:val="BodyText"/>
        <w:rPr>
          <w:rFonts w:eastAsia="Arial"/>
        </w:rPr>
      </w:pPr>
    </w:p>
    <w:p w14:paraId="4A98EFC2" w14:textId="0BBDA3B7" w:rsidR="00AB0D16" w:rsidRPr="00AB0D16" w:rsidRDefault="00AB0D16" w:rsidP="00AB0D16">
      <w:pPr>
        <w:pStyle w:val="BodyText"/>
        <w:rPr>
          <w:rFonts w:eastAsia="Arial"/>
        </w:rPr>
      </w:pPr>
      <w:r>
        <w:rPr>
          <w:rFonts w:eastAsia="Arial"/>
          <w:w w:val="105"/>
        </w:rPr>
        <w:t>22.</w:t>
      </w:r>
      <w:r>
        <w:rPr>
          <w:rFonts w:eastAsia="Arial"/>
          <w:w w:val="105"/>
        </w:rPr>
        <w:tab/>
      </w:r>
      <w:r w:rsidRPr="00AB0D16">
        <w:rPr>
          <w:rFonts w:eastAsia="Arial"/>
          <w:w w:val="105"/>
        </w:rPr>
        <w:t>Compare</w:t>
      </w:r>
      <w:r w:rsidRPr="00AB0D16">
        <w:rPr>
          <w:rFonts w:eastAsia="Arial"/>
          <w:spacing w:val="54"/>
          <w:w w:val="105"/>
        </w:rPr>
        <w:t xml:space="preserve"> </w:t>
      </w:r>
      <w:r w:rsidRPr="00AB0D16">
        <w:rPr>
          <w:rFonts w:eastAsia="Arial"/>
          <w:w w:val="105"/>
        </w:rPr>
        <w:t>the</w:t>
      </w:r>
      <w:r w:rsidRPr="00AB0D16">
        <w:rPr>
          <w:rFonts w:eastAsia="Arial"/>
          <w:spacing w:val="53"/>
          <w:w w:val="105"/>
        </w:rPr>
        <w:t xml:space="preserve"> </w:t>
      </w:r>
      <w:r w:rsidRPr="00AB0D16">
        <w:rPr>
          <w:rFonts w:eastAsia="Arial"/>
          <w:w w:val="105"/>
        </w:rPr>
        <w:t>valve</w:t>
      </w:r>
      <w:r w:rsidRPr="00AB0D16">
        <w:rPr>
          <w:rFonts w:eastAsia="Arial"/>
          <w:spacing w:val="4"/>
          <w:w w:val="105"/>
        </w:rPr>
        <w:t xml:space="preserve"> </w:t>
      </w:r>
      <w:r w:rsidRPr="00AB0D16">
        <w:rPr>
          <w:rFonts w:eastAsia="Arial"/>
          <w:w w:val="105"/>
        </w:rPr>
        <w:t>morphology</w:t>
      </w:r>
      <w:r w:rsidRPr="00AB0D16">
        <w:rPr>
          <w:rFonts w:eastAsia="Arial"/>
          <w:spacing w:val="4"/>
          <w:w w:val="105"/>
        </w:rPr>
        <w:t xml:space="preserve"> </w:t>
      </w:r>
      <w:r w:rsidRPr="00AB0D16">
        <w:rPr>
          <w:rFonts w:eastAsia="Arial"/>
          <w:w w:val="105"/>
        </w:rPr>
        <w:t>and</w:t>
      </w:r>
      <w:r w:rsidRPr="00AB0D16">
        <w:rPr>
          <w:rFonts w:eastAsia="Arial"/>
          <w:spacing w:val="48"/>
          <w:w w:val="105"/>
        </w:rPr>
        <w:t xml:space="preserve"> </w:t>
      </w:r>
      <w:r w:rsidRPr="00AB0D16">
        <w:rPr>
          <w:rFonts w:eastAsia="Arial"/>
          <w:w w:val="105"/>
        </w:rPr>
        <w:t>clinical</w:t>
      </w:r>
      <w:r w:rsidRPr="00AB0D16">
        <w:rPr>
          <w:rFonts w:eastAsia="Arial"/>
          <w:spacing w:val="56"/>
          <w:w w:val="105"/>
        </w:rPr>
        <w:t xml:space="preserve"> </w:t>
      </w:r>
      <w:r w:rsidRPr="00AB0D16">
        <w:rPr>
          <w:rFonts w:eastAsia="Arial"/>
          <w:w w:val="105"/>
        </w:rPr>
        <w:t>significance</w:t>
      </w:r>
      <w:r w:rsidRPr="00AB0D16">
        <w:rPr>
          <w:rFonts w:eastAsia="Arial"/>
          <w:spacing w:val="10"/>
          <w:w w:val="105"/>
        </w:rPr>
        <w:t xml:space="preserve"> </w:t>
      </w:r>
      <w:r w:rsidRPr="00AB0D16">
        <w:rPr>
          <w:rFonts w:eastAsia="Arial"/>
          <w:w w:val="105"/>
        </w:rPr>
        <w:t>of</w:t>
      </w:r>
      <w:r w:rsidRPr="00AB0D16">
        <w:rPr>
          <w:rFonts w:eastAsia="Arial"/>
          <w:spacing w:val="41"/>
          <w:w w:val="105"/>
        </w:rPr>
        <w:t xml:space="preserve"> </w:t>
      </w:r>
      <w:r w:rsidRPr="00AB0D16">
        <w:rPr>
          <w:rFonts w:eastAsia="Arial"/>
          <w:w w:val="105"/>
        </w:rPr>
        <w:t>the</w:t>
      </w:r>
      <w:r w:rsidRPr="00AB0D16">
        <w:rPr>
          <w:rFonts w:eastAsia="Arial"/>
          <w:spacing w:val="55"/>
          <w:w w:val="105"/>
        </w:rPr>
        <w:t xml:space="preserve"> </w:t>
      </w:r>
      <w:r w:rsidRPr="00AB0D16">
        <w:rPr>
          <w:rFonts w:eastAsia="Arial"/>
          <w:w w:val="105"/>
        </w:rPr>
        <w:t>lesions</w:t>
      </w:r>
      <w:r w:rsidRPr="00AB0D16">
        <w:rPr>
          <w:rFonts w:eastAsia="Arial"/>
          <w:spacing w:val="49"/>
          <w:w w:val="105"/>
        </w:rPr>
        <w:t xml:space="preserve"> </w:t>
      </w:r>
      <w:r w:rsidRPr="00AB0D16">
        <w:rPr>
          <w:rFonts w:eastAsia="Arial"/>
          <w:w w:val="105"/>
        </w:rPr>
        <w:t>of</w:t>
      </w:r>
      <w:r w:rsidRPr="00AB0D16">
        <w:rPr>
          <w:rFonts w:eastAsia="Arial"/>
          <w:spacing w:val="49"/>
          <w:w w:val="105"/>
        </w:rPr>
        <w:t xml:space="preserve"> </w:t>
      </w:r>
      <w:r w:rsidRPr="00AB0D16">
        <w:rPr>
          <w:rFonts w:eastAsia="Arial"/>
          <w:w w:val="105"/>
        </w:rPr>
        <w:t>acute</w:t>
      </w:r>
      <w:r w:rsidRPr="00AB0D16">
        <w:rPr>
          <w:rFonts w:eastAsia="Arial"/>
          <w:spacing w:val="4"/>
          <w:w w:val="105"/>
        </w:rPr>
        <w:t xml:space="preserve"> </w:t>
      </w:r>
      <w:r w:rsidRPr="00AB0D16">
        <w:rPr>
          <w:rFonts w:eastAsia="Arial"/>
          <w:w w:val="105"/>
        </w:rPr>
        <w:t>rheumatic</w:t>
      </w:r>
      <w:r w:rsidRPr="00AB0D16">
        <w:rPr>
          <w:rFonts w:eastAsia="Arial"/>
          <w:w w:val="103"/>
        </w:rPr>
        <w:t xml:space="preserve"> </w:t>
      </w:r>
      <w:r>
        <w:rPr>
          <w:rFonts w:eastAsia="Arial"/>
          <w:w w:val="103"/>
        </w:rPr>
        <w:tab/>
      </w:r>
      <w:r w:rsidRPr="00AB0D16">
        <w:rPr>
          <w:rFonts w:eastAsia="Arial"/>
          <w:w w:val="105"/>
        </w:rPr>
        <w:t>valvulitis,</w:t>
      </w:r>
      <w:r w:rsidRPr="00AB0D16">
        <w:rPr>
          <w:rFonts w:eastAsia="Arial"/>
          <w:spacing w:val="26"/>
          <w:w w:val="105"/>
        </w:rPr>
        <w:t xml:space="preserve"> </w:t>
      </w:r>
      <w:r w:rsidRPr="00AB0D16">
        <w:rPr>
          <w:rFonts w:eastAsia="Arial"/>
          <w:w w:val="105"/>
        </w:rPr>
        <w:t>infective</w:t>
      </w:r>
      <w:r w:rsidRPr="00AB0D16">
        <w:rPr>
          <w:rFonts w:eastAsia="Arial"/>
          <w:spacing w:val="12"/>
          <w:w w:val="105"/>
        </w:rPr>
        <w:t xml:space="preserve"> </w:t>
      </w:r>
      <w:r w:rsidRPr="00AB0D16">
        <w:rPr>
          <w:rFonts w:eastAsia="Arial"/>
          <w:w w:val="105"/>
        </w:rPr>
        <w:t>endocarditis,</w:t>
      </w:r>
      <w:r w:rsidRPr="00AB0D16">
        <w:rPr>
          <w:rFonts w:eastAsia="Arial"/>
          <w:spacing w:val="22"/>
          <w:w w:val="105"/>
        </w:rPr>
        <w:t xml:space="preserve"> </w:t>
      </w:r>
      <w:r w:rsidRPr="00AB0D16">
        <w:rPr>
          <w:rFonts w:eastAsia="Arial"/>
          <w:w w:val="105"/>
        </w:rPr>
        <w:t>nonbacterial</w:t>
      </w:r>
      <w:r w:rsidRPr="00AB0D16">
        <w:rPr>
          <w:rFonts w:eastAsia="Arial"/>
          <w:spacing w:val="6"/>
          <w:w w:val="105"/>
        </w:rPr>
        <w:t xml:space="preserve"> </w:t>
      </w:r>
      <w:r w:rsidRPr="00AB0D16">
        <w:rPr>
          <w:rFonts w:eastAsia="Arial"/>
          <w:w w:val="105"/>
        </w:rPr>
        <w:t>thrombotic</w:t>
      </w:r>
      <w:r w:rsidRPr="00AB0D16">
        <w:rPr>
          <w:rFonts w:eastAsia="Arial"/>
          <w:spacing w:val="25"/>
          <w:w w:val="105"/>
        </w:rPr>
        <w:t xml:space="preserve"> </w:t>
      </w:r>
      <w:r w:rsidRPr="00AB0D16">
        <w:rPr>
          <w:rFonts w:eastAsia="Arial"/>
          <w:w w:val="105"/>
        </w:rPr>
        <w:t>endocarditis,</w:t>
      </w:r>
      <w:r w:rsidRPr="00AB0D16">
        <w:rPr>
          <w:rFonts w:eastAsia="Arial"/>
          <w:spacing w:val="28"/>
          <w:w w:val="105"/>
        </w:rPr>
        <w:t xml:space="preserve"> </w:t>
      </w:r>
      <w:r w:rsidRPr="00AB0D16">
        <w:rPr>
          <w:rFonts w:eastAsia="Arial"/>
          <w:w w:val="105"/>
        </w:rPr>
        <w:t>and</w:t>
      </w:r>
      <w:r w:rsidRPr="00AB0D16">
        <w:rPr>
          <w:rFonts w:eastAsia="Arial"/>
          <w:spacing w:val="15"/>
          <w:w w:val="105"/>
        </w:rPr>
        <w:t xml:space="preserve"> </w:t>
      </w:r>
      <w:r w:rsidRPr="00AB0D16">
        <w:rPr>
          <w:rFonts w:eastAsia="Arial"/>
          <w:w w:val="105"/>
        </w:rPr>
        <w:t>systemic</w:t>
      </w:r>
      <w:r w:rsidRPr="00AB0D16">
        <w:rPr>
          <w:rFonts w:eastAsia="Arial"/>
          <w:spacing w:val="28"/>
          <w:w w:val="105"/>
        </w:rPr>
        <w:t xml:space="preserve"> </w:t>
      </w:r>
      <w:r w:rsidRPr="00AB0D16">
        <w:rPr>
          <w:rFonts w:eastAsia="Arial"/>
          <w:w w:val="105"/>
        </w:rPr>
        <w:t>lupus</w:t>
      </w:r>
      <w:r w:rsidRPr="00AB0D16">
        <w:rPr>
          <w:rFonts w:eastAsia="Arial"/>
          <w:w w:val="102"/>
        </w:rPr>
        <w:t xml:space="preserve"> </w:t>
      </w:r>
      <w:r>
        <w:rPr>
          <w:rFonts w:eastAsia="Arial"/>
          <w:w w:val="102"/>
        </w:rPr>
        <w:tab/>
      </w:r>
      <w:r w:rsidRPr="00AB0D16">
        <w:rPr>
          <w:rFonts w:eastAsia="Arial"/>
          <w:w w:val="105"/>
        </w:rPr>
        <w:t>erythematosus.</w:t>
      </w:r>
    </w:p>
    <w:p w14:paraId="77621792" w14:textId="33D1E984" w:rsidR="00AB0D16" w:rsidRPr="006974D8" w:rsidRDefault="00AB0D16" w:rsidP="006974D8">
      <w:pPr>
        <w:pStyle w:val="BodyText"/>
        <w:rPr>
          <w:rFonts w:eastAsia="Arial"/>
        </w:rPr>
        <w:sectPr w:rsidR="00AB0D16" w:rsidRPr="006974D8">
          <w:pgSz w:w="12240" w:h="15840"/>
          <w:pgMar w:top="1380" w:right="1060" w:bottom="280" w:left="840" w:header="720" w:footer="720" w:gutter="0"/>
          <w:cols w:space="720"/>
        </w:sectPr>
      </w:pPr>
    </w:p>
    <w:p w14:paraId="74A282C8" w14:textId="5E84A570" w:rsidR="006974D8" w:rsidRDefault="00AB0D16" w:rsidP="00AB0D16">
      <w:pPr>
        <w:pStyle w:val="BodyText"/>
        <w:rPr>
          <w:rFonts w:eastAsia="Arial"/>
        </w:rPr>
      </w:pPr>
      <w:r>
        <w:rPr>
          <w:rFonts w:eastAsia="Arial"/>
        </w:rPr>
        <w:lastRenderedPageBreak/>
        <w:t>Cardiovascular Diseases Objectives, page six</w:t>
      </w:r>
    </w:p>
    <w:p w14:paraId="1B57632A" w14:textId="77777777" w:rsidR="00AB0D16" w:rsidRDefault="00AB0D16" w:rsidP="00AB0D16">
      <w:pPr>
        <w:pStyle w:val="BodyText"/>
        <w:rPr>
          <w:rFonts w:eastAsia="Arial"/>
        </w:rPr>
      </w:pPr>
    </w:p>
    <w:p w14:paraId="281A9314" w14:textId="6F6EA7EA" w:rsidR="00AB0D16" w:rsidRPr="00AB0D16" w:rsidRDefault="00AB0D16" w:rsidP="00AB0D16">
      <w:pPr>
        <w:pStyle w:val="BodyText"/>
        <w:rPr>
          <w:rFonts w:eastAsia="Arial"/>
        </w:rPr>
      </w:pPr>
      <w:r>
        <w:rPr>
          <w:rFonts w:eastAsia="Arial"/>
          <w:w w:val="105"/>
        </w:rPr>
        <w:t>24.</w:t>
      </w:r>
      <w:r>
        <w:rPr>
          <w:rFonts w:eastAsia="Arial"/>
          <w:w w:val="105"/>
        </w:rPr>
        <w:tab/>
      </w:r>
      <w:r w:rsidRPr="00AB0D16">
        <w:rPr>
          <w:rFonts w:eastAsia="Arial"/>
          <w:w w:val="105"/>
        </w:rPr>
        <w:t>Define</w:t>
      </w:r>
      <w:r w:rsidRPr="00AB0D16">
        <w:rPr>
          <w:rFonts w:eastAsia="Arial"/>
          <w:spacing w:val="-16"/>
          <w:w w:val="105"/>
        </w:rPr>
        <w:t xml:space="preserve"> </w:t>
      </w:r>
      <w:r w:rsidRPr="00AB0D16">
        <w:rPr>
          <w:rFonts w:eastAsia="Arial"/>
          <w:w w:val="105"/>
        </w:rPr>
        <w:t>calcific</w:t>
      </w:r>
      <w:r w:rsidRPr="00AB0D16">
        <w:rPr>
          <w:rFonts w:eastAsia="Arial"/>
          <w:spacing w:val="-6"/>
          <w:w w:val="105"/>
        </w:rPr>
        <w:t xml:space="preserve"> </w:t>
      </w:r>
      <w:r w:rsidRPr="00AB0D16">
        <w:rPr>
          <w:rFonts w:eastAsia="Arial"/>
          <w:w w:val="105"/>
        </w:rPr>
        <w:t>aortic</w:t>
      </w:r>
      <w:r w:rsidRPr="00AB0D16">
        <w:rPr>
          <w:rFonts w:eastAsia="Arial"/>
          <w:spacing w:val="-7"/>
          <w:w w:val="105"/>
        </w:rPr>
        <w:t xml:space="preserve"> </w:t>
      </w:r>
      <w:r w:rsidRPr="00AB0D16">
        <w:rPr>
          <w:rFonts w:eastAsia="Arial"/>
          <w:w w:val="105"/>
        </w:rPr>
        <w:t>stenosis,</w:t>
      </w:r>
      <w:r w:rsidRPr="00AB0D16">
        <w:rPr>
          <w:rFonts w:eastAsia="Arial"/>
          <w:spacing w:val="-3"/>
          <w:w w:val="105"/>
        </w:rPr>
        <w:t xml:space="preserve"> </w:t>
      </w:r>
      <w:r w:rsidRPr="00AB0D16">
        <w:rPr>
          <w:rFonts w:eastAsia="Arial"/>
          <w:w w:val="105"/>
        </w:rPr>
        <w:t>mitral</w:t>
      </w:r>
      <w:r w:rsidRPr="00AB0D16">
        <w:rPr>
          <w:rFonts w:eastAsia="Arial"/>
          <w:spacing w:val="-19"/>
          <w:w w:val="105"/>
        </w:rPr>
        <w:t xml:space="preserve"> </w:t>
      </w:r>
      <w:r w:rsidRPr="00AB0D16">
        <w:rPr>
          <w:rFonts w:eastAsia="Arial"/>
          <w:w w:val="105"/>
        </w:rPr>
        <w:t>valve</w:t>
      </w:r>
      <w:r w:rsidRPr="00AB0D16">
        <w:rPr>
          <w:rFonts w:eastAsia="Arial"/>
          <w:spacing w:val="1"/>
          <w:w w:val="105"/>
        </w:rPr>
        <w:t xml:space="preserve"> </w:t>
      </w:r>
      <w:r w:rsidRPr="00AB0D16">
        <w:rPr>
          <w:rFonts w:eastAsia="Arial"/>
          <w:w w:val="105"/>
        </w:rPr>
        <w:t>prolapsed,</w:t>
      </w:r>
      <w:r w:rsidRPr="00AB0D16">
        <w:rPr>
          <w:rFonts w:eastAsia="Arial"/>
          <w:spacing w:val="-11"/>
          <w:w w:val="105"/>
        </w:rPr>
        <w:t xml:space="preserve"> </w:t>
      </w:r>
      <w:r w:rsidRPr="00AB0D16">
        <w:rPr>
          <w:rFonts w:eastAsia="Arial"/>
          <w:w w:val="105"/>
        </w:rPr>
        <w:t>congenital</w:t>
      </w:r>
      <w:r w:rsidRPr="00AB0D16">
        <w:rPr>
          <w:rFonts w:eastAsia="Arial"/>
          <w:spacing w:val="1"/>
          <w:w w:val="105"/>
        </w:rPr>
        <w:t xml:space="preserve"> </w:t>
      </w:r>
      <w:r w:rsidRPr="00AB0D16">
        <w:rPr>
          <w:rFonts w:eastAsia="Arial"/>
          <w:w w:val="105"/>
        </w:rPr>
        <w:t>bicuspid</w:t>
      </w:r>
      <w:r w:rsidRPr="00AB0D16">
        <w:rPr>
          <w:rFonts w:eastAsia="Arial"/>
          <w:spacing w:val="-7"/>
          <w:w w:val="105"/>
        </w:rPr>
        <w:t xml:space="preserve"> </w:t>
      </w:r>
      <w:r w:rsidRPr="00AB0D16">
        <w:rPr>
          <w:rFonts w:eastAsia="Arial"/>
          <w:w w:val="105"/>
        </w:rPr>
        <w:t>aortic</w:t>
      </w:r>
      <w:r w:rsidRPr="00AB0D16">
        <w:rPr>
          <w:rFonts w:eastAsia="Arial"/>
          <w:spacing w:val="-10"/>
          <w:w w:val="105"/>
        </w:rPr>
        <w:t xml:space="preserve"> </w:t>
      </w:r>
      <w:r>
        <w:rPr>
          <w:rFonts w:eastAsia="Arial"/>
          <w:spacing w:val="-10"/>
          <w:w w:val="105"/>
        </w:rPr>
        <w:tab/>
      </w:r>
      <w:r w:rsidRPr="00AB0D16">
        <w:rPr>
          <w:rFonts w:eastAsia="Arial"/>
          <w:w w:val="105"/>
        </w:rPr>
        <w:t>valve,</w:t>
      </w:r>
      <w:r w:rsidRPr="00AB0D16">
        <w:rPr>
          <w:rFonts w:eastAsia="Arial"/>
          <w:spacing w:val="-4"/>
          <w:w w:val="105"/>
        </w:rPr>
        <w:t xml:space="preserve"> </w:t>
      </w:r>
      <w:r w:rsidRPr="00AB0D16">
        <w:rPr>
          <w:rFonts w:eastAsia="Arial"/>
          <w:w w:val="105"/>
        </w:rPr>
        <w:t>in</w:t>
      </w:r>
      <w:r w:rsidRPr="00AB0D16">
        <w:rPr>
          <w:rFonts w:eastAsia="Arial"/>
          <w:spacing w:val="-23"/>
          <w:w w:val="105"/>
        </w:rPr>
        <w:t xml:space="preserve"> </w:t>
      </w:r>
      <w:r w:rsidRPr="00AB0D16">
        <w:rPr>
          <w:rFonts w:eastAsia="Arial"/>
          <w:w w:val="105"/>
        </w:rPr>
        <w:t>terms</w:t>
      </w:r>
      <w:r w:rsidRPr="00AB0D16">
        <w:rPr>
          <w:rFonts w:eastAsia="Arial"/>
          <w:spacing w:val="-2"/>
          <w:w w:val="105"/>
        </w:rPr>
        <w:t xml:space="preserve"> </w:t>
      </w:r>
      <w:r w:rsidRPr="00AB0D16">
        <w:rPr>
          <w:rFonts w:eastAsia="Arial"/>
          <w:w w:val="105"/>
        </w:rPr>
        <w:t>of</w:t>
      </w:r>
      <w:r w:rsidRPr="00AB0D16">
        <w:rPr>
          <w:rFonts w:eastAsia="Arial"/>
          <w:w w:val="108"/>
        </w:rPr>
        <w:t xml:space="preserve"> </w:t>
      </w:r>
      <w:r w:rsidRPr="00AB0D16">
        <w:rPr>
          <w:rFonts w:eastAsia="Arial"/>
          <w:w w:val="105"/>
        </w:rPr>
        <w:t>epidemiology</w:t>
      </w:r>
      <w:r w:rsidRPr="00AB0D16">
        <w:rPr>
          <w:rFonts w:eastAsia="Arial"/>
          <w:spacing w:val="9"/>
          <w:w w:val="105"/>
        </w:rPr>
        <w:t xml:space="preserve"> </w:t>
      </w:r>
      <w:r w:rsidRPr="00AB0D16">
        <w:rPr>
          <w:rFonts w:eastAsia="Arial"/>
          <w:w w:val="105"/>
        </w:rPr>
        <w:t>morphology</w:t>
      </w:r>
      <w:r w:rsidRPr="00AB0D16">
        <w:rPr>
          <w:rFonts w:eastAsia="Arial"/>
          <w:spacing w:val="-2"/>
          <w:w w:val="105"/>
        </w:rPr>
        <w:t xml:space="preserve"> </w:t>
      </w:r>
      <w:r w:rsidRPr="00AB0D16">
        <w:rPr>
          <w:rFonts w:eastAsia="Arial"/>
          <w:w w:val="105"/>
        </w:rPr>
        <w:t>and</w:t>
      </w:r>
      <w:r w:rsidRPr="00AB0D16">
        <w:rPr>
          <w:rFonts w:eastAsia="Arial"/>
          <w:spacing w:val="-12"/>
          <w:w w:val="105"/>
        </w:rPr>
        <w:t xml:space="preserve"> </w:t>
      </w:r>
      <w:r w:rsidRPr="00AB0D16">
        <w:rPr>
          <w:rFonts w:eastAsia="Arial"/>
          <w:w w:val="105"/>
        </w:rPr>
        <w:t>clinical</w:t>
      </w:r>
      <w:r w:rsidRPr="00AB0D16">
        <w:rPr>
          <w:rFonts w:eastAsia="Arial"/>
          <w:spacing w:val="-6"/>
          <w:w w:val="105"/>
        </w:rPr>
        <w:t xml:space="preserve"> </w:t>
      </w:r>
      <w:r w:rsidRPr="00AB0D16">
        <w:rPr>
          <w:rFonts w:eastAsia="Arial"/>
          <w:w w:val="105"/>
        </w:rPr>
        <w:t>effects.</w:t>
      </w:r>
    </w:p>
    <w:p w14:paraId="1E8933D2" w14:textId="77777777" w:rsidR="00AB0D16" w:rsidRPr="00AB0D16" w:rsidRDefault="00AB0D16" w:rsidP="00AB0D16">
      <w:pPr>
        <w:widowControl w:val="0"/>
        <w:spacing w:before="3" w:after="0" w:line="240" w:lineRule="auto"/>
        <w:rPr>
          <w:rFonts w:eastAsia="Arial" w:cs="Arial"/>
          <w:sz w:val="26"/>
          <w:szCs w:val="26"/>
        </w:rPr>
      </w:pPr>
    </w:p>
    <w:p w14:paraId="1095B2B1" w14:textId="32EA65FE" w:rsidR="00AB0D16" w:rsidRPr="00AB0D16" w:rsidRDefault="00AB0D16" w:rsidP="00AB0D16">
      <w:pPr>
        <w:pStyle w:val="BodyText"/>
        <w:rPr>
          <w:rFonts w:eastAsia="Arial"/>
        </w:rPr>
      </w:pPr>
      <w:r>
        <w:rPr>
          <w:rFonts w:eastAsia="Arial"/>
          <w:w w:val="105"/>
        </w:rPr>
        <w:t>25.</w:t>
      </w:r>
      <w:r>
        <w:rPr>
          <w:rFonts w:eastAsia="Arial"/>
          <w:w w:val="105"/>
        </w:rPr>
        <w:tab/>
      </w:r>
      <w:r w:rsidRPr="00AB0D16">
        <w:rPr>
          <w:rFonts w:eastAsia="Arial"/>
          <w:w w:val="105"/>
        </w:rPr>
        <w:t>List</w:t>
      </w:r>
      <w:r w:rsidRPr="00AB0D16">
        <w:rPr>
          <w:rFonts w:eastAsia="Arial"/>
          <w:spacing w:val="12"/>
          <w:w w:val="105"/>
        </w:rPr>
        <w:t xml:space="preserve"> </w:t>
      </w:r>
      <w:r w:rsidRPr="00AB0D16">
        <w:rPr>
          <w:rFonts w:eastAsia="Arial"/>
          <w:w w:val="105"/>
        </w:rPr>
        <w:t>the</w:t>
      </w:r>
      <w:r w:rsidRPr="00AB0D16">
        <w:rPr>
          <w:rFonts w:eastAsia="Arial"/>
          <w:spacing w:val="29"/>
          <w:w w:val="105"/>
        </w:rPr>
        <w:t xml:space="preserve"> </w:t>
      </w:r>
      <w:r w:rsidRPr="00AB0D16">
        <w:rPr>
          <w:rFonts w:eastAsia="Arial"/>
          <w:w w:val="105"/>
        </w:rPr>
        <w:t>most</w:t>
      </w:r>
      <w:r w:rsidRPr="00AB0D16">
        <w:rPr>
          <w:rFonts w:eastAsia="Arial"/>
          <w:spacing w:val="19"/>
          <w:w w:val="105"/>
        </w:rPr>
        <w:t xml:space="preserve"> </w:t>
      </w:r>
      <w:r w:rsidRPr="00AB0D16">
        <w:rPr>
          <w:rFonts w:eastAsia="Arial"/>
          <w:w w:val="105"/>
        </w:rPr>
        <w:t>frequent</w:t>
      </w:r>
      <w:r w:rsidRPr="00AB0D16">
        <w:rPr>
          <w:rFonts w:eastAsia="Arial"/>
          <w:spacing w:val="45"/>
          <w:w w:val="105"/>
        </w:rPr>
        <w:t xml:space="preserve"> </w:t>
      </w:r>
      <w:r w:rsidRPr="00AB0D16">
        <w:rPr>
          <w:rFonts w:eastAsia="Arial"/>
          <w:w w:val="105"/>
        </w:rPr>
        <w:t>complications</w:t>
      </w:r>
      <w:r w:rsidRPr="00AB0D16">
        <w:rPr>
          <w:rFonts w:eastAsia="Arial"/>
          <w:spacing w:val="34"/>
          <w:w w:val="105"/>
        </w:rPr>
        <w:t xml:space="preserve"> </w:t>
      </w:r>
      <w:r w:rsidRPr="00AB0D16">
        <w:rPr>
          <w:rFonts w:eastAsia="Arial"/>
          <w:w w:val="105"/>
        </w:rPr>
        <w:t>of</w:t>
      </w:r>
      <w:r w:rsidRPr="00AB0D16">
        <w:rPr>
          <w:rFonts w:eastAsia="Arial"/>
          <w:spacing w:val="20"/>
          <w:w w:val="105"/>
        </w:rPr>
        <w:t xml:space="preserve"> </w:t>
      </w:r>
      <w:r w:rsidRPr="00AB0D16">
        <w:rPr>
          <w:rFonts w:eastAsia="Arial"/>
          <w:w w:val="105"/>
        </w:rPr>
        <w:t>prosthetic</w:t>
      </w:r>
      <w:r w:rsidRPr="00AB0D16">
        <w:rPr>
          <w:rFonts w:eastAsia="Arial"/>
          <w:spacing w:val="27"/>
          <w:w w:val="105"/>
        </w:rPr>
        <w:t xml:space="preserve"> </w:t>
      </w:r>
      <w:r w:rsidRPr="00AB0D16">
        <w:rPr>
          <w:rFonts w:eastAsia="Arial"/>
          <w:w w:val="105"/>
        </w:rPr>
        <w:t>valve</w:t>
      </w:r>
      <w:r w:rsidRPr="00AB0D16">
        <w:rPr>
          <w:rFonts w:eastAsia="Arial"/>
          <w:spacing w:val="38"/>
          <w:w w:val="105"/>
        </w:rPr>
        <w:t xml:space="preserve"> </w:t>
      </w:r>
      <w:r w:rsidRPr="00AB0D16">
        <w:rPr>
          <w:rFonts w:eastAsia="Arial"/>
          <w:w w:val="105"/>
        </w:rPr>
        <w:t>replacement</w:t>
      </w:r>
      <w:r w:rsidRPr="00AB0D16">
        <w:rPr>
          <w:rFonts w:eastAsia="Arial"/>
          <w:spacing w:val="35"/>
          <w:w w:val="105"/>
        </w:rPr>
        <w:t xml:space="preserve"> </w:t>
      </w:r>
      <w:r w:rsidRPr="00AB0D16">
        <w:rPr>
          <w:rFonts w:eastAsia="Arial"/>
          <w:w w:val="105"/>
        </w:rPr>
        <w:t>and</w:t>
      </w:r>
      <w:r w:rsidRPr="00AB0D16">
        <w:rPr>
          <w:rFonts w:eastAsia="Arial"/>
          <w:spacing w:val="16"/>
          <w:w w:val="105"/>
        </w:rPr>
        <w:t xml:space="preserve"> </w:t>
      </w:r>
      <w:r w:rsidRPr="00AB0D16">
        <w:rPr>
          <w:rFonts w:eastAsia="Arial"/>
          <w:w w:val="105"/>
        </w:rPr>
        <w:t>the</w:t>
      </w:r>
      <w:r w:rsidRPr="00AB0D16">
        <w:rPr>
          <w:rFonts w:eastAsia="Arial"/>
          <w:spacing w:val="28"/>
          <w:w w:val="105"/>
        </w:rPr>
        <w:t xml:space="preserve"> </w:t>
      </w:r>
      <w:r>
        <w:rPr>
          <w:rFonts w:eastAsia="Arial"/>
          <w:spacing w:val="28"/>
          <w:w w:val="105"/>
        </w:rPr>
        <w:tab/>
      </w:r>
      <w:r w:rsidRPr="00AB0D16">
        <w:rPr>
          <w:rFonts w:eastAsia="Arial"/>
          <w:w w:val="105"/>
        </w:rPr>
        <w:t>nature</w:t>
      </w:r>
      <w:r w:rsidRPr="00AB0D16">
        <w:rPr>
          <w:rFonts w:eastAsia="Arial"/>
          <w:spacing w:val="16"/>
          <w:w w:val="105"/>
        </w:rPr>
        <w:t xml:space="preserve"> </w:t>
      </w:r>
      <w:r w:rsidRPr="00AB0D16">
        <w:rPr>
          <w:rFonts w:eastAsia="Arial"/>
          <w:w w:val="105"/>
        </w:rPr>
        <w:t>of</w:t>
      </w:r>
      <w:r w:rsidRPr="00AB0D16">
        <w:rPr>
          <w:rFonts w:eastAsia="Arial"/>
          <w:spacing w:val="17"/>
          <w:w w:val="105"/>
        </w:rPr>
        <w:t xml:space="preserve"> </w:t>
      </w:r>
      <w:r w:rsidRPr="00AB0D16">
        <w:rPr>
          <w:rFonts w:eastAsia="Arial"/>
          <w:w w:val="105"/>
        </w:rPr>
        <w:t>those</w:t>
      </w:r>
      <w:r w:rsidRPr="00AB0D16">
        <w:rPr>
          <w:rFonts w:eastAsia="Arial"/>
          <w:w w:val="102"/>
        </w:rPr>
        <w:t xml:space="preserve"> </w:t>
      </w:r>
      <w:r w:rsidRPr="00AB0D16">
        <w:rPr>
          <w:rFonts w:eastAsia="Arial"/>
          <w:w w:val="105"/>
        </w:rPr>
        <w:t>complications.</w:t>
      </w:r>
    </w:p>
    <w:p w14:paraId="59F4FB01" w14:textId="77777777" w:rsidR="00AB0D16" w:rsidRPr="00AB0D16" w:rsidRDefault="00AB0D16" w:rsidP="00AB0D16">
      <w:pPr>
        <w:widowControl w:val="0"/>
        <w:spacing w:before="10" w:after="0" w:line="240" w:lineRule="auto"/>
        <w:rPr>
          <w:rFonts w:eastAsia="Arial" w:cs="Arial"/>
          <w:sz w:val="25"/>
          <w:szCs w:val="25"/>
        </w:rPr>
      </w:pPr>
    </w:p>
    <w:p w14:paraId="264E32E0" w14:textId="7A13EC3E" w:rsidR="00AB0D16" w:rsidRPr="00AB0D16" w:rsidRDefault="00AB0D16" w:rsidP="00AB0D16">
      <w:pPr>
        <w:pStyle w:val="BodyText"/>
        <w:rPr>
          <w:rFonts w:eastAsia="Arial"/>
        </w:rPr>
      </w:pPr>
      <w:r>
        <w:rPr>
          <w:rFonts w:eastAsia="Arial"/>
          <w:w w:val="105"/>
        </w:rPr>
        <w:t>26.</w:t>
      </w:r>
      <w:r>
        <w:rPr>
          <w:rFonts w:eastAsia="Arial"/>
          <w:w w:val="105"/>
        </w:rPr>
        <w:tab/>
      </w:r>
      <w:r w:rsidRPr="00AB0D16">
        <w:rPr>
          <w:rFonts w:eastAsia="Arial"/>
          <w:w w:val="105"/>
        </w:rPr>
        <w:t>Define</w:t>
      </w:r>
      <w:r w:rsidRPr="00AB0D16">
        <w:rPr>
          <w:rFonts w:eastAsia="Arial"/>
          <w:spacing w:val="22"/>
          <w:w w:val="105"/>
        </w:rPr>
        <w:t xml:space="preserve"> </w:t>
      </w:r>
      <w:r w:rsidRPr="00AB0D16">
        <w:rPr>
          <w:rFonts w:eastAsia="Arial"/>
          <w:w w:val="105"/>
        </w:rPr>
        <w:t>carcinoid</w:t>
      </w:r>
      <w:r w:rsidRPr="00AB0D16">
        <w:rPr>
          <w:rFonts w:eastAsia="Arial"/>
          <w:spacing w:val="33"/>
          <w:w w:val="105"/>
        </w:rPr>
        <w:t xml:space="preserve"> </w:t>
      </w:r>
      <w:r w:rsidRPr="00AB0D16">
        <w:rPr>
          <w:rFonts w:eastAsia="Arial"/>
          <w:w w:val="105"/>
        </w:rPr>
        <w:t>syndrome</w:t>
      </w:r>
      <w:r w:rsidRPr="00AB0D16">
        <w:rPr>
          <w:rFonts w:eastAsia="Arial"/>
          <w:spacing w:val="42"/>
          <w:w w:val="105"/>
        </w:rPr>
        <w:t xml:space="preserve"> </w:t>
      </w:r>
      <w:r w:rsidRPr="00AB0D16">
        <w:rPr>
          <w:rFonts w:eastAsia="Arial"/>
          <w:w w:val="105"/>
        </w:rPr>
        <w:t>and</w:t>
      </w:r>
      <w:r w:rsidRPr="00AB0D16">
        <w:rPr>
          <w:rFonts w:eastAsia="Arial"/>
          <w:spacing w:val="26"/>
          <w:w w:val="105"/>
        </w:rPr>
        <w:t xml:space="preserve"> </w:t>
      </w:r>
      <w:r w:rsidRPr="00AB0D16">
        <w:rPr>
          <w:rFonts w:eastAsia="Arial"/>
          <w:w w:val="105"/>
        </w:rPr>
        <w:t>describe</w:t>
      </w:r>
      <w:r w:rsidRPr="00AB0D16">
        <w:rPr>
          <w:rFonts w:eastAsia="Arial"/>
          <w:spacing w:val="22"/>
          <w:w w:val="105"/>
        </w:rPr>
        <w:t xml:space="preserve"> </w:t>
      </w:r>
      <w:r w:rsidRPr="00AB0D16">
        <w:rPr>
          <w:rFonts w:eastAsia="Arial"/>
          <w:w w:val="105"/>
        </w:rPr>
        <w:t>the</w:t>
      </w:r>
      <w:r w:rsidRPr="00AB0D16">
        <w:rPr>
          <w:rFonts w:eastAsia="Arial"/>
          <w:spacing w:val="27"/>
          <w:w w:val="105"/>
        </w:rPr>
        <w:t xml:space="preserve"> </w:t>
      </w:r>
      <w:r w:rsidRPr="00AB0D16">
        <w:rPr>
          <w:rFonts w:eastAsia="Arial"/>
          <w:w w:val="105"/>
        </w:rPr>
        <w:t>cardiac</w:t>
      </w:r>
      <w:r w:rsidRPr="00AB0D16">
        <w:rPr>
          <w:rFonts w:eastAsia="Arial"/>
          <w:spacing w:val="36"/>
          <w:w w:val="105"/>
        </w:rPr>
        <w:t xml:space="preserve"> </w:t>
      </w:r>
      <w:r w:rsidRPr="00AB0D16">
        <w:rPr>
          <w:rFonts w:eastAsia="Arial"/>
          <w:w w:val="105"/>
        </w:rPr>
        <w:t>morphology</w:t>
      </w:r>
      <w:r w:rsidRPr="00AB0D16">
        <w:rPr>
          <w:rFonts w:eastAsia="Arial"/>
          <w:spacing w:val="36"/>
          <w:w w:val="105"/>
        </w:rPr>
        <w:t xml:space="preserve"> </w:t>
      </w:r>
      <w:r w:rsidRPr="00AB0D16">
        <w:rPr>
          <w:rFonts w:eastAsia="Arial"/>
          <w:w w:val="105"/>
        </w:rPr>
        <w:t>and</w:t>
      </w:r>
      <w:r w:rsidRPr="00AB0D16">
        <w:rPr>
          <w:rFonts w:eastAsia="Arial"/>
          <w:spacing w:val="30"/>
          <w:w w:val="105"/>
        </w:rPr>
        <w:t xml:space="preserve"> </w:t>
      </w:r>
      <w:r w:rsidRPr="00AB0D16">
        <w:rPr>
          <w:rFonts w:eastAsia="Arial"/>
          <w:w w:val="105"/>
        </w:rPr>
        <w:t>purported</w:t>
      </w:r>
      <w:r w:rsidRPr="00AB0D16">
        <w:rPr>
          <w:rFonts w:eastAsia="Arial"/>
          <w:spacing w:val="32"/>
          <w:w w:val="105"/>
        </w:rPr>
        <w:t xml:space="preserve"> </w:t>
      </w:r>
      <w:r>
        <w:rPr>
          <w:rFonts w:eastAsia="Arial"/>
          <w:spacing w:val="32"/>
          <w:w w:val="105"/>
        </w:rPr>
        <w:tab/>
      </w:r>
      <w:r w:rsidRPr="00AB0D16">
        <w:rPr>
          <w:rFonts w:eastAsia="Arial"/>
          <w:w w:val="105"/>
        </w:rPr>
        <w:t>cause</w:t>
      </w:r>
      <w:r w:rsidRPr="00AB0D16">
        <w:rPr>
          <w:rFonts w:eastAsia="Arial"/>
          <w:spacing w:val="28"/>
          <w:w w:val="105"/>
        </w:rPr>
        <w:t xml:space="preserve"> </w:t>
      </w:r>
      <w:r w:rsidRPr="00AB0D16">
        <w:rPr>
          <w:rFonts w:eastAsia="Arial"/>
          <w:w w:val="105"/>
        </w:rPr>
        <w:t>of</w:t>
      </w:r>
      <w:r w:rsidRPr="00AB0D16">
        <w:rPr>
          <w:rFonts w:eastAsia="Arial"/>
          <w:spacing w:val="16"/>
          <w:w w:val="105"/>
        </w:rPr>
        <w:t xml:space="preserve"> </w:t>
      </w:r>
      <w:r w:rsidRPr="00AB0D16">
        <w:rPr>
          <w:rFonts w:eastAsia="Arial"/>
          <w:w w:val="105"/>
        </w:rPr>
        <w:t>the</w:t>
      </w:r>
      <w:r w:rsidRPr="00AB0D16">
        <w:rPr>
          <w:rFonts w:eastAsia="Arial"/>
          <w:w w:val="107"/>
        </w:rPr>
        <w:t xml:space="preserve"> </w:t>
      </w:r>
      <w:r w:rsidRPr="00AB0D16">
        <w:rPr>
          <w:rFonts w:eastAsia="Arial"/>
          <w:w w:val="105"/>
        </w:rPr>
        <w:t>cardiac</w:t>
      </w:r>
      <w:r w:rsidRPr="00AB0D16">
        <w:rPr>
          <w:rFonts w:eastAsia="Arial"/>
          <w:spacing w:val="-8"/>
          <w:w w:val="105"/>
        </w:rPr>
        <w:t xml:space="preserve"> </w:t>
      </w:r>
      <w:r w:rsidRPr="00AB0D16">
        <w:rPr>
          <w:rFonts w:eastAsia="Arial"/>
          <w:w w:val="105"/>
        </w:rPr>
        <w:t>lesions</w:t>
      </w:r>
      <w:r w:rsidRPr="00AB0D16">
        <w:rPr>
          <w:rFonts w:eastAsia="Arial"/>
          <w:spacing w:val="-20"/>
          <w:w w:val="105"/>
        </w:rPr>
        <w:t xml:space="preserve"> </w:t>
      </w:r>
      <w:r w:rsidRPr="00AB0D16">
        <w:rPr>
          <w:rFonts w:eastAsia="Arial"/>
          <w:w w:val="105"/>
        </w:rPr>
        <w:t>found</w:t>
      </w:r>
      <w:r w:rsidRPr="00AB0D16">
        <w:rPr>
          <w:rFonts w:eastAsia="Arial"/>
          <w:spacing w:val="-8"/>
          <w:w w:val="105"/>
        </w:rPr>
        <w:t xml:space="preserve"> </w:t>
      </w:r>
      <w:r w:rsidRPr="00AB0D16">
        <w:rPr>
          <w:rFonts w:eastAsia="Arial"/>
          <w:w w:val="105"/>
        </w:rPr>
        <w:t>in</w:t>
      </w:r>
      <w:r w:rsidRPr="00AB0D16">
        <w:rPr>
          <w:rFonts w:eastAsia="Arial"/>
          <w:spacing w:val="-29"/>
          <w:w w:val="105"/>
        </w:rPr>
        <w:t xml:space="preserve"> </w:t>
      </w:r>
      <w:r w:rsidRPr="00AB0D16">
        <w:rPr>
          <w:rFonts w:eastAsia="Arial"/>
          <w:w w:val="105"/>
        </w:rPr>
        <w:t>the</w:t>
      </w:r>
      <w:r w:rsidRPr="00AB0D16">
        <w:rPr>
          <w:rFonts w:eastAsia="Arial"/>
          <w:spacing w:val="-14"/>
          <w:w w:val="105"/>
        </w:rPr>
        <w:t xml:space="preserve"> </w:t>
      </w:r>
      <w:r w:rsidRPr="00AB0D16">
        <w:rPr>
          <w:rFonts w:eastAsia="Arial"/>
          <w:w w:val="105"/>
        </w:rPr>
        <w:t>syndrome.</w:t>
      </w:r>
    </w:p>
    <w:p w14:paraId="2102893A" w14:textId="77777777" w:rsidR="00AB0D16" w:rsidRPr="00AB0D16" w:rsidRDefault="00AB0D16" w:rsidP="00AB0D16">
      <w:pPr>
        <w:widowControl w:val="0"/>
        <w:spacing w:before="3" w:after="0" w:line="240" w:lineRule="auto"/>
        <w:rPr>
          <w:rFonts w:eastAsia="Arial" w:cs="Arial"/>
          <w:sz w:val="26"/>
          <w:szCs w:val="26"/>
        </w:rPr>
      </w:pPr>
    </w:p>
    <w:p w14:paraId="79574557" w14:textId="68034FE6" w:rsidR="00AB0D16" w:rsidRPr="00AB0D16" w:rsidRDefault="00AB0D16" w:rsidP="00AB0D16">
      <w:pPr>
        <w:pStyle w:val="BodyText"/>
        <w:rPr>
          <w:rFonts w:eastAsia="Arial"/>
        </w:rPr>
      </w:pPr>
      <w:r>
        <w:rPr>
          <w:rFonts w:eastAsia="Arial"/>
          <w:w w:val="105"/>
        </w:rPr>
        <w:t>27.</w:t>
      </w:r>
      <w:r>
        <w:rPr>
          <w:rFonts w:eastAsia="Arial"/>
          <w:w w:val="105"/>
        </w:rPr>
        <w:tab/>
      </w:r>
      <w:r w:rsidRPr="00AB0D16">
        <w:rPr>
          <w:rFonts w:eastAsia="Arial"/>
          <w:w w:val="105"/>
        </w:rPr>
        <w:t>Describe</w:t>
      </w:r>
      <w:r w:rsidRPr="00AB0D16">
        <w:rPr>
          <w:rFonts w:eastAsia="Arial"/>
          <w:spacing w:val="6"/>
          <w:w w:val="105"/>
        </w:rPr>
        <w:t xml:space="preserve"> </w:t>
      </w:r>
      <w:r w:rsidRPr="00AB0D16">
        <w:rPr>
          <w:rFonts w:eastAsia="Arial"/>
          <w:w w:val="105"/>
        </w:rPr>
        <w:t>the</w:t>
      </w:r>
      <w:r w:rsidRPr="00AB0D16">
        <w:rPr>
          <w:rFonts w:eastAsia="Arial"/>
          <w:spacing w:val="18"/>
          <w:w w:val="105"/>
        </w:rPr>
        <w:t xml:space="preserve"> </w:t>
      </w:r>
      <w:r w:rsidRPr="00AB0D16">
        <w:rPr>
          <w:rFonts w:eastAsia="Arial"/>
          <w:w w:val="105"/>
        </w:rPr>
        <w:t>epidemiology</w:t>
      </w:r>
      <w:r w:rsidRPr="00AB0D16">
        <w:rPr>
          <w:rFonts w:eastAsia="Arial"/>
          <w:spacing w:val="33"/>
          <w:w w:val="105"/>
        </w:rPr>
        <w:t xml:space="preserve"> </w:t>
      </w:r>
      <w:r w:rsidRPr="00AB0D16">
        <w:rPr>
          <w:rFonts w:eastAsia="Arial"/>
          <w:w w:val="105"/>
        </w:rPr>
        <w:t>and</w:t>
      </w:r>
      <w:r w:rsidRPr="00AB0D16">
        <w:rPr>
          <w:rFonts w:eastAsia="Arial"/>
          <w:spacing w:val="13"/>
          <w:w w:val="105"/>
        </w:rPr>
        <w:t xml:space="preserve"> </w:t>
      </w:r>
      <w:r w:rsidRPr="00AB0D16">
        <w:rPr>
          <w:rFonts w:eastAsia="Arial"/>
          <w:w w:val="105"/>
        </w:rPr>
        <w:t>etiologic</w:t>
      </w:r>
      <w:r w:rsidRPr="00AB0D16">
        <w:rPr>
          <w:rFonts w:eastAsia="Arial"/>
          <w:spacing w:val="18"/>
          <w:w w:val="105"/>
        </w:rPr>
        <w:t xml:space="preserve"> </w:t>
      </w:r>
      <w:r w:rsidRPr="00AB0D16">
        <w:rPr>
          <w:rFonts w:eastAsia="Arial"/>
          <w:w w:val="105"/>
        </w:rPr>
        <w:t>factors</w:t>
      </w:r>
      <w:r w:rsidRPr="00AB0D16">
        <w:rPr>
          <w:rFonts w:eastAsia="Arial"/>
          <w:spacing w:val="18"/>
          <w:w w:val="105"/>
        </w:rPr>
        <w:t xml:space="preserve"> </w:t>
      </w:r>
      <w:r w:rsidRPr="00AB0D16">
        <w:rPr>
          <w:rFonts w:eastAsia="Arial"/>
          <w:w w:val="105"/>
        </w:rPr>
        <w:t>associated</w:t>
      </w:r>
      <w:r w:rsidRPr="00AB0D16">
        <w:rPr>
          <w:rFonts w:eastAsia="Arial"/>
          <w:spacing w:val="19"/>
          <w:w w:val="105"/>
        </w:rPr>
        <w:t xml:space="preserve"> </w:t>
      </w:r>
      <w:r w:rsidRPr="00AB0D16">
        <w:rPr>
          <w:rFonts w:eastAsia="Arial"/>
          <w:w w:val="105"/>
        </w:rPr>
        <w:t>with</w:t>
      </w:r>
      <w:r w:rsidRPr="00AB0D16">
        <w:rPr>
          <w:rFonts w:eastAsia="Arial"/>
          <w:spacing w:val="18"/>
          <w:w w:val="105"/>
        </w:rPr>
        <w:t xml:space="preserve"> </w:t>
      </w:r>
      <w:r w:rsidRPr="00AB0D16">
        <w:rPr>
          <w:rFonts w:eastAsia="Arial"/>
          <w:w w:val="105"/>
        </w:rPr>
        <w:t>congenital</w:t>
      </w:r>
      <w:r w:rsidRPr="00AB0D16">
        <w:rPr>
          <w:rFonts w:eastAsia="Arial"/>
          <w:spacing w:val="26"/>
          <w:w w:val="105"/>
        </w:rPr>
        <w:t xml:space="preserve"> </w:t>
      </w:r>
      <w:r w:rsidRPr="00AB0D16">
        <w:rPr>
          <w:rFonts w:eastAsia="Arial"/>
          <w:w w:val="105"/>
        </w:rPr>
        <w:t>heart</w:t>
      </w:r>
      <w:r w:rsidRPr="00AB0D16">
        <w:rPr>
          <w:rFonts w:eastAsia="Arial"/>
          <w:spacing w:val="12"/>
          <w:w w:val="105"/>
        </w:rPr>
        <w:t xml:space="preserve"> </w:t>
      </w:r>
      <w:r>
        <w:rPr>
          <w:rFonts w:eastAsia="Arial"/>
          <w:spacing w:val="12"/>
          <w:w w:val="105"/>
        </w:rPr>
        <w:tab/>
      </w:r>
      <w:r w:rsidRPr="00AB0D16">
        <w:rPr>
          <w:rFonts w:eastAsia="Arial"/>
          <w:w w:val="105"/>
        </w:rPr>
        <w:t>disease.</w:t>
      </w:r>
      <w:r w:rsidRPr="00AB0D16">
        <w:rPr>
          <w:rFonts w:eastAsia="Arial"/>
          <w:spacing w:val="28"/>
          <w:w w:val="105"/>
        </w:rPr>
        <w:t xml:space="preserve"> </w:t>
      </w:r>
      <w:r w:rsidRPr="00AB0D16">
        <w:rPr>
          <w:rFonts w:eastAsia="Arial"/>
          <w:w w:val="105"/>
        </w:rPr>
        <w:t>List</w:t>
      </w:r>
      <w:r w:rsidRPr="00AB0D16">
        <w:rPr>
          <w:rFonts w:eastAsia="Arial"/>
          <w:w w:val="94"/>
        </w:rPr>
        <w:t xml:space="preserve"> </w:t>
      </w:r>
      <w:r w:rsidRPr="00AB0D16">
        <w:rPr>
          <w:rFonts w:eastAsia="Arial"/>
          <w:w w:val="105"/>
        </w:rPr>
        <w:t>the</w:t>
      </w:r>
      <w:r w:rsidRPr="00AB0D16">
        <w:rPr>
          <w:rFonts w:eastAsia="Arial"/>
          <w:spacing w:val="3"/>
          <w:w w:val="105"/>
        </w:rPr>
        <w:t xml:space="preserve"> </w:t>
      </w:r>
      <w:r w:rsidRPr="00AB0D16">
        <w:rPr>
          <w:rFonts w:eastAsia="Arial"/>
          <w:w w:val="105"/>
        </w:rPr>
        <w:t>three</w:t>
      </w:r>
      <w:r w:rsidRPr="00AB0D16">
        <w:rPr>
          <w:rFonts w:eastAsia="Arial"/>
          <w:spacing w:val="22"/>
          <w:w w:val="105"/>
        </w:rPr>
        <w:t xml:space="preserve"> </w:t>
      </w:r>
      <w:r w:rsidRPr="00AB0D16">
        <w:rPr>
          <w:rFonts w:eastAsia="Arial"/>
          <w:w w:val="105"/>
        </w:rPr>
        <w:t>(3)</w:t>
      </w:r>
      <w:r w:rsidRPr="00AB0D16">
        <w:rPr>
          <w:rFonts w:eastAsia="Arial"/>
          <w:spacing w:val="8"/>
          <w:w w:val="105"/>
        </w:rPr>
        <w:t xml:space="preserve"> </w:t>
      </w:r>
      <w:r w:rsidRPr="00AB0D16">
        <w:rPr>
          <w:rFonts w:eastAsia="Arial"/>
          <w:w w:val="105"/>
        </w:rPr>
        <w:t>common</w:t>
      </w:r>
      <w:r w:rsidRPr="00AB0D16">
        <w:rPr>
          <w:rFonts w:eastAsia="Arial"/>
          <w:spacing w:val="17"/>
          <w:w w:val="105"/>
        </w:rPr>
        <w:t xml:space="preserve"> </w:t>
      </w:r>
      <w:r w:rsidRPr="00AB0D16">
        <w:rPr>
          <w:rFonts w:eastAsia="Arial"/>
          <w:w w:val="105"/>
        </w:rPr>
        <w:t>causes</w:t>
      </w:r>
      <w:r w:rsidRPr="00AB0D16">
        <w:rPr>
          <w:rFonts w:eastAsia="Arial"/>
          <w:spacing w:val="11"/>
          <w:w w:val="105"/>
        </w:rPr>
        <w:t xml:space="preserve"> </w:t>
      </w:r>
      <w:r w:rsidRPr="00AB0D16">
        <w:rPr>
          <w:rFonts w:eastAsia="Arial"/>
          <w:w w:val="105"/>
        </w:rPr>
        <w:t>of</w:t>
      </w:r>
      <w:r w:rsidRPr="00AB0D16">
        <w:rPr>
          <w:rFonts w:eastAsia="Arial"/>
          <w:spacing w:val="5"/>
          <w:w w:val="105"/>
        </w:rPr>
        <w:t xml:space="preserve"> </w:t>
      </w:r>
      <w:r w:rsidRPr="00AB0D16">
        <w:rPr>
          <w:rFonts w:eastAsia="Arial"/>
          <w:w w:val="105"/>
        </w:rPr>
        <w:t>acyanotic</w:t>
      </w:r>
      <w:r w:rsidRPr="00AB0D16">
        <w:rPr>
          <w:rFonts w:eastAsia="Arial"/>
          <w:spacing w:val="19"/>
          <w:w w:val="105"/>
        </w:rPr>
        <w:t xml:space="preserve"> </w:t>
      </w:r>
      <w:r w:rsidRPr="00AB0D16">
        <w:rPr>
          <w:rFonts w:eastAsia="Arial"/>
          <w:w w:val="105"/>
        </w:rPr>
        <w:t>congenital</w:t>
      </w:r>
      <w:r w:rsidRPr="00AB0D16">
        <w:rPr>
          <w:rFonts w:eastAsia="Arial"/>
          <w:spacing w:val="16"/>
          <w:w w:val="105"/>
        </w:rPr>
        <w:t xml:space="preserve"> </w:t>
      </w:r>
      <w:r w:rsidRPr="00AB0D16">
        <w:rPr>
          <w:rFonts w:eastAsia="Arial"/>
          <w:w w:val="105"/>
        </w:rPr>
        <w:t>heart</w:t>
      </w:r>
      <w:r w:rsidRPr="00AB0D16">
        <w:rPr>
          <w:rFonts w:eastAsia="Arial"/>
          <w:spacing w:val="11"/>
          <w:w w:val="105"/>
        </w:rPr>
        <w:t xml:space="preserve"> </w:t>
      </w:r>
      <w:r w:rsidRPr="00AB0D16">
        <w:rPr>
          <w:rFonts w:eastAsia="Arial"/>
          <w:w w:val="105"/>
        </w:rPr>
        <w:t>disease</w:t>
      </w:r>
      <w:r w:rsidRPr="00AB0D16">
        <w:rPr>
          <w:rFonts w:eastAsia="Arial"/>
          <w:spacing w:val="21"/>
          <w:w w:val="105"/>
        </w:rPr>
        <w:t xml:space="preserve"> </w:t>
      </w:r>
      <w:r>
        <w:rPr>
          <w:rFonts w:eastAsia="Arial"/>
          <w:spacing w:val="21"/>
          <w:w w:val="105"/>
        </w:rPr>
        <w:tab/>
      </w:r>
      <w:r w:rsidRPr="00AB0D16">
        <w:rPr>
          <w:rFonts w:eastAsia="Arial"/>
          <w:w w:val="105"/>
        </w:rPr>
        <w:t>and</w:t>
      </w:r>
      <w:r w:rsidRPr="00AB0D16">
        <w:rPr>
          <w:rFonts w:eastAsia="Arial"/>
          <w:spacing w:val="-1"/>
          <w:w w:val="105"/>
        </w:rPr>
        <w:t xml:space="preserve"> </w:t>
      </w:r>
      <w:r w:rsidRPr="00AB0D16">
        <w:rPr>
          <w:rFonts w:eastAsia="Arial"/>
          <w:w w:val="105"/>
        </w:rPr>
        <w:t>two</w:t>
      </w:r>
      <w:r w:rsidRPr="00AB0D16">
        <w:rPr>
          <w:rFonts w:eastAsia="Arial"/>
          <w:spacing w:val="17"/>
          <w:w w:val="105"/>
        </w:rPr>
        <w:t xml:space="preserve"> </w:t>
      </w:r>
      <w:r w:rsidRPr="00AB0D16">
        <w:rPr>
          <w:rFonts w:eastAsia="Arial"/>
          <w:w w:val="105"/>
        </w:rPr>
        <w:t>(2)</w:t>
      </w:r>
      <w:r w:rsidRPr="00AB0D16">
        <w:rPr>
          <w:rFonts w:eastAsia="Arial"/>
          <w:spacing w:val="12"/>
          <w:w w:val="105"/>
        </w:rPr>
        <w:t xml:space="preserve"> </w:t>
      </w:r>
      <w:r w:rsidRPr="00AB0D16">
        <w:rPr>
          <w:rFonts w:eastAsia="Arial"/>
          <w:w w:val="105"/>
        </w:rPr>
        <w:t>most</w:t>
      </w:r>
      <w:r w:rsidRPr="00AB0D16">
        <w:rPr>
          <w:rFonts w:eastAsia="Arial"/>
          <w:spacing w:val="7"/>
          <w:w w:val="105"/>
        </w:rPr>
        <w:t xml:space="preserve"> </w:t>
      </w:r>
      <w:r w:rsidRPr="00AB0D16">
        <w:rPr>
          <w:rFonts w:eastAsia="Arial"/>
          <w:w w:val="105"/>
        </w:rPr>
        <w:t>common causes</w:t>
      </w:r>
      <w:r w:rsidRPr="00AB0D16">
        <w:rPr>
          <w:rFonts w:eastAsia="Arial"/>
          <w:spacing w:val="-29"/>
          <w:w w:val="105"/>
        </w:rPr>
        <w:t xml:space="preserve"> </w:t>
      </w:r>
      <w:r w:rsidRPr="00AB0D16">
        <w:rPr>
          <w:rFonts w:eastAsia="Arial"/>
          <w:w w:val="105"/>
        </w:rPr>
        <w:t>of</w:t>
      </w:r>
      <w:r w:rsidRPr="00AB0D16">
        <w:rPr>
          <w:rFonts w:eastAsia="Arial"/>
          <w:spacing w:val="-33"/>
          <w:w w:val="105"/>
        </w:rPr>
        <w:t xml:space="preserve"> </w:t>
      </w:r>
      <w:r w:rsidRPr="00AB0D16">
        <w:rPr>
          <w:rFonts w:eastAsia="Arial"/>
          <w:w w:val="105"/>
        </w:rPr>
        <w:t>cyanotic</w:t>
      </w:r>
      <w:r w:rsidRPr="00AB0D16">
        <w:rPr>
          <w:rFonts w:eastAsia="Arial"/>
          <w:spacing w:val="-27"/>
          <w:w w:val="105"/>
        </w:rPr>
        <w:t xml:space="preserve"> </w:t>
      </w:r>
      <w:r w:rsidRPr="00AB0D16">
        <w:rPr>
          <w:rFonts w:eastAsia="Arial"/>
          <w:w w:val="105"/>
        </w:rPr>
        <w:t>congenital</w:t>
      </w:r>
      <w:r w:rsidRPr="00AB0D16">
        <w:rPr>
          <w:rFonts w:eastAsia="Arial"/>
          <w:spacing w:val="-27"/>
          <w:w w:val="105"/>
        </w:rPr>
        <w:t xml:space="preserve"> </w:t>
      </w:r>
      <w:r w:rsidRPr="00AB0D16">
        <w:rPr>
          <w:rFonts w:eastAsia="Arial"/>
          <w:w w:val="105"/>
        </w:rPr>
        <w:t>heart</w:t>
      </w:r>
      <w:r w:rsidRPr="00AB0D16">
        <w:rPr>
          <w:rFonts w:eastAsia="Arial"/>
          <w:spacing w:val="-32"/>
          <w:w w:val="105"/>
        </w:rPr>
        <w:t xml:space="preserve"> </w:t>
      </w:r>
      <w:r w:rsidRPr="00AB0D16">
        <w:rPr>
          <w:rFonts w:eastAsia="Arial"/>
          <w:w w:val="105"/>
        </w:rPr>
        <w:t>disease.</w:t>
      </w:r>
    </w:p>
    <w:p w14:paraId="240C218E" w14:textId="77777777" w:rsidR="00AB0D16" w:rsidRPr="00AB0D16" w:rsidRDefault="00AB0D16" w:rsidP="00AB0D16">
      <w:pPr>
        <w:widowControl w:val="0"/>
        <w:spacing w:before="7" w:after="0" w:line="240" w:lineRule="auto"/>
        <w:rPr>
          <w:rFonts w:eastAsia="Arial" w:cs="Arial"/>
          <w:sz w:val="25"/>
          <w:szCs w:val="25"/>
        </w:rPr>
      </w:pPr>
    </w:p>
    <w:p w14:paraId="006FFD50" w14:textId="58E81381" w:rsidR="00AB0D16" w:rsidRPr="00AB0D16" w:rsidRDefault="00AB0D16" w:rsidP="00AB0D16">
      <w:pPr>
        <w:pStyle w:val="BodyText"/>
        <w:rPr>
          <w:rFonts w:eastAsia="Arial"/>
        </w:rPr>
      </w:pPr>
      <w:r>
        <w:rPr>
          <w:rFonts w:eastAsia="Arial"/>
        </w:rPr>
        <w:t>28.</w:t>
      </w:r>
      <w:r>
        <w:rPr>
          <w:rFonts w:eastAsia="Arial"/>
        </w:rPr>
        <w:tab/>
      </w:r>
      <w:r w:rsidRPr="00AB0D16">
        <w:rPr>
          <w:rFonts w:eastAsia="Arial"/>
        </w:rPr>
        <w:t>Define</w:t>
      </w:r>
      <w:r w:rsidRPr="00AB0D16">
        <w:rPr>
          <w:rFonts w:eastAsia="Arial"/>
          <w:spacing w:val="21"/>
        </w:rPr>
        <w:t xml:space="preserve"> </w:t>
      </w:r>
      <w:r w:rsidRPr="00AB0D16">
        <w:rPr>
          <w:rFonts w:eastAsia="Arial"/>
        </w:rPr>
        <w:t>and</w:t>
      </w:r>
      <w:r w:rsidRPr="00AB0D16">
        <w:rPr>
          <w:rFonts w:eastAsia="Arial"/>
          <w:spacing w:val="19"/>
        </w:rPr>
        <w:t xml:space="preserve"> </w:t>
      </w:r>
      <w:r w:rsidRPr="00AB0D16">
        <w:rPr>
          <w:rFonts w:eastAsia="Arial"/>
        </w:rPr>
        <w:t>outline</w:t>
      </w:r>
      <w:r w:rsidRPr="00AB0D16">
        <w:rPr>
          <w:rFonts w:eastAsia="Arial"/>
          <w:spacing w:val="15"/>
        </w:rPr>
        <w:t xml:space="preserve"> </w:t>
      </w:r>
      <w:r w:rsidRPr="00AB0D16">
        <w:rPr>
          <w:rFonts w:eastAsia="Arial"/>
        </w:rPr>
        <w:t>the</w:t>
      </w:r>
      <w:r w:rsidRPr="00AB0D16">
        <w:rPr>
          <w:rFonts w:eastAsia="Arial"/>
          <w:spacing w:val="34"/>
        </w:rPr>
        <w:t xml:space="preserve"> </w:t>
      </w:r>
      <w:r w:rsidRPr="00AB0D16">
        <w:rPr>
          <w:rFonts w:eastAsia="Arial"/>
        </w:rPr>
        <w:t>pathogenesis</w:t>
      </w:r>
      <w:r w:rsidRPr="00AB0D16">
        <w:rPr>
          <w:rFonts w:eastAsia="Arial"/>
          <w:spacing w:val="37"/>
        </w:rPr>
        <w:t xml:space="preserve"> </w:t>
      </w:r>
      <w:r w:rsidRPr="00AB0D16">
        <w:rPr>
          <w:rFonts w:eastAsia="Arial"/>
        </w:rPr>
        <w:t>of</w:t>
      </w:r>
      <w:r w:rsidRPr="00AB0D16">
        <w:rPr>
          <w:rFonts w:eastAsia="Arial"/>
          <w:spacing w:val="17"/>
        </w:rPr>
        <w:t xml:space="preserve"> </w:t>
      </w:r>
      <w:r w:rsidRPr="00AB0D16">
        <w:rPr>
          <w:rFonts w:eastAsia="Arial"/>
        </w:rPr>
        <w:t>cyanosis</w:t>
      </w:r>
      <w:r w:rsidRPr="00AB0D16">
        <w:rPr>
          <w:rFonts w:eastAsia="Arial"/>
          <w:spacing w:val="22"/>
        </w:rPr>
        <w:t xml:space="preserve"> </w:t>
      </w:r>
      <w:r w:rsidRPr="00AB0D16">
        <w:rPr>
          <w:rFonts w:eastAsia="Arial"/>
        </w:rPr>
        <w:t>tardive</w:t>
      </w:r>
      <w:r w:rsidRPr="00AB0D16">
        <w:rPr>
          <w:rFonts w:eastAsia="Arial"/>
          <w:spacing w:val="38"/>
        </w:rPr>
        <w:t xml:space="preserve"> </w:t>
      </w:r>
      <w:r w:rsidRPr="00AB0D16">
        <w:rPr>
          <w:rFonts w:eastAsia="Arial"/>
          <w:spacing w:val="1"/>
        </w:rPr>
        <w:t>(late)</w:t>
      </w:r>
      <w:r w:rsidRPr="00AB0D16">
        <w:rPr>
          <w:rFonts w:eastAsia="Arial"/>
          <w:color w:val="333333"/>
          <w:spacing w:val="1"/>
        </w:rPr>
        <w:t>.</w:t>
      </w:r>
    </w:p>
    <w:p w14:paraId="6355866E" w14:textId="77777777" w:rsidR="00AB0D16" w:rsidRPr="00AB0D16" w:rsidRDefault="00AB0D16" w:rsidP="00AB0D16">
      <w:pPr>
        <w:widowControl w:val="0"/>
        <w:spacing w:before="7" w:after="0" w:line="240" w:lineRule="auto"/>
        <w:rPr>
          <w:rFonts w:eastAsia="Arial" w:cs="Arial"/>
          <w:sz w:val="29"/>
          <w:szCs w:val="29"/>
        </w:rPr>
      </w:pPr>
    </w:p>
    <w:p w14:paraId="631315C8" w14:textId="4F54CC60" w:rsidR="00AB0D16" w:rsidRDefault="00AB0D16" w:rsidP="00AB0D16">
      <w:pPr>
        <w:pStyle w:val="BodyText"/>
        <w:rPr>
          <w:rFonts w:eastAsia="Arial"/>
          <w:w w:val="105"/>
        </w:rPr>
      </w:pPr>
      <w:r>
        <w:rPr>
          <w:rFonts w:eastAsia="Arial"/>
          <w:w w:val="105"/>
        </w:rPr>
        <w:t>29.</w:t>
      </w:r>
      <w:r>
        <w:rPr>
          <w:rFonts w:eastAsia="Arial"/>
          <w:w w:val="105"/>
        </w:rPr>
        <w:tab/>
      </w:r>
      <w:r w:rsidRPr="00AB0D16">
        <w:rPr>
          <w:rFonts w:eastAsia="Arial"/>
          <w:w w:val="105"/>
        </w:rPr>
        <w:t>Describe</w:t>
      </w:r>
      <w:r w:rsidRPr="00AB0D16">
        <w:rPr>
          <w:rFonts w:eastAsia="Arial"/>
          <w:spacing w:val="14"/>
          <w:w w:val="105"/>
        </w:rPr>
        <w:t xml:space="preserve"> </w:t>
      </w:r>
      <w:r w:rsidRPr="00AB0D16">
        <w:rPr>
          <w:rFonts w:eastAsia="Arial"/>
          <w:w w:val="105"/>
        </w:rPr>
        <w:t>the</w:t>
      </w:r>
      <w:r w:rsidRPr="00AB0D16">
        <w:rPr>
          <w:rFonts w:eastAsia="Arial"/>
          <w:spacing w:val="28"/>
          <w:w w:val="105"/>
        </w:rPr>
        <w:t xml:space="preserve"> </w:t>
      </w:r>
      <w:r w:rsidRPr="00AB0D16">
        <w:rPr>
          <w:rFonts w:eastAsia="Arial"/>
          <w:w w:val="105"/>
        </w:rPr>
        <w:t>relative</w:t>
      </w:r>
      <w:r w:rsidRPr="00AB0D16">
        <w:rPr>
          <w:rFonts w:eastAsia="Arial"/>
          <w:spacing w:val="15"/>
          <w:w w:val="105"/>
        </w:rPr>
        <w:t xml:space="preserve"> </w:t>
      </w:r>
      <w:r w:rsidRPr="00AB0D16">
        <w:rPr>
          <w:rFonts w:eastAsia="Arial"/>
          <w:w w:val="105"/>
        </w:rPr>
        <w:t>frequency,</w:t>
      </w:r>
      <w:r w:rsidRPr="00AB0D16">
        <w:rPr>
          <w:rFonts w:eastAsia="Arial"/>
          <w:spacing w:val="32"/>
          <w:w w:val="105"/>
        </w:rPr>
        <w:t xml:space="preserve"> </w:t>
      </w:r>
      <w:r w:rsidRPr="00AB0D16">
        <w:rPr>
          <w:rFonts w:eastAsia="Arial"/>
          <w:w w:val="105"/>
        </w:rPr>
        <w:t>gender</w:t>
      </w:r>
      <w:r w:rsidRPr="00AB0D16">
        <w:rPr>
          <w:rFonts w:eastAsia="Arial"/>
          <w:spacing w:val="31"/>
          <w:w w:val="105"/>
        </w:rPr>
        <w:t xml:space="preserve"> </w:t>
      </w:r>
      <w:r w:rsidRPr="00AB0D16">
        <w:rPr>
          <w:rFonts w:eastAsia="Arial"/>
          <w:w w:val="105"/>
        </w:rPr>
        <w:t>distribution,</w:t>
      </w:r>
      <w:r w:rsidRPr="00AB0D16">
        <w:rPr>
          <w:rFonts w:eastAsia="Arial"/>
          <w:spacing w:val="30"/>
          <w:w w:val="105"/>
        </w:rPr>
        <w:t xml:space="preserve"> </w:t>
      </w:r>
      <w:r w:rsidRPr="00AB0D16">
        <w:rPr>
          <w:rFonts w:eastAsia="Arial"/>
          <w:w w:val="105"/>
        </w:rPr>
        <w:t>morphology,</w:t>
      </w:r>
      <w:r w:rsidRPr="00AB0D16">
        <w:rPr>
          <w:rFonts w:eastAsia="Arial"/>
          <w:spacing w:val="24"/>
          <w:w w:val="105"/>
        </w:rPr>
        <w:t xml:space="preserve"> </w:t>
      </w:r>
      <w:r w:rsidRPr="00AB0D16">
        <w:rPr>
          <w:rFonts w:eastAsia="Arial"/>
          <w:w w:val="105"/>
        </w:rPr>
        <w:t>abnormalities</w:t>
      </w:r>
      <w:r w:rsidRPr="00AB0D16">
        <w:rPr>
          <w:rFonts w:eastAsia="Arial"/>
          <w:spacing w:val="34"/>
          <w:w w:val="105"/>
        </w:rPr>
        <w:t xml:space="preserve"> </w:t>
      </w:r>
      <w:r w:rsidRPr="00AB0D16">
        <w:rPr>
          <w:rFonts w:eastAsia="Arial"/>
          <w:w w:val="105"/>
        </w:rPr>
        <w:t>of</w:t>
      </w:r>
      <w:r w:rsidRPr="00AB0D16">
        <w:rPr>
          <w:rFonts w:eastAsia="Arial"/>
          <w:spacing w:val="25"/>
          <w:w w:val="105"/>
        </w:rPr>
        <w:t xml:space="preserve"> </w:t>
      </w:r>
      <w:r>
        <w:rPr>
          <w:rFonts w:eastAsia="Arial"/>
          <w:spacing w:val="25"/>
          <w:w w:val="105"/>
        </w:rPr>
        <w:tab/>
      </w:r>
      <w:r w:rsidRPr="00AB0D16">
        <w:rPr>
          <w:rFonts w:eastAsia="Arial"/>
          <w:w w:val="105"/>
        </w:rPr>
        <w:t>blood</w:t>
      </w:r>
      <w:r w:rsidRPr="00AB0D16">
        <w:rPr>
          <w:rFonts w:eastAsia="Arial"/>
          <w:spacing w:val="10"/>
          <w:w w:val="105"/>
        </w:rPr>
        <w:t xml:space="preserve"> </w:t>
      </w:r>
      <w:r w:rsidRPr="00AB0D16">
        <w:rPr>
          <w:rFonts w:eastAsia="Arial"/>
          <w:w w:val="105"/>
        </w:rPr>
        <w:t>flow,</w:t>
      </w:r>
      <w:r w:rsidRPr="00AB0D16">
        <w:rPr>
          <w:rFonts w:eastAsia="Arial"/>
          <w:w w:val="109"/>
        </w:rPr>
        <w:t xml:space="preserve"> </w:t>
      </w:r>
      <w:r w:rsidRPr="00AB0D16">
        <w:rPr>
          <w:rFonts w:eastAsia="Arial"/>
          <w:w w:val="105"/>
        </w:rPr>
        <w:t>and</w:t>
      </w:r>
      <w:r w:rsidRPr="00AB0D16">
        <w:rPr>
          <w:rFonts w:eastAsia="Arial"/>
          <w:spacing w:val="-22"/>
          <w:w w:val="105"/>
        </w:rPr>
        <w:t xml:space="preserve"> </w:t>
      </w:r>
      <w:r w:rsidRPr="00AB0D16">
        <w:rPr>
          <w:rFonts w:eastAsia="Arial"/>
          <w:w w:val="105"/>
        </w:rPr>
        <w:t>common</w:t>
      </w:r>
      <w:r w:rsidRPr="00AB0D16">
        <w:rPr>
          <w:rFonts w:eastAsia="Arial"/>
          <w:spacing w:val="-17"/>
          <w:w w:val="105"/>
        </w:rPr>
        <w:t xml:space="preserve"> </w:t>
      </w:r>
      <w:r w:rsidRPr="00AB0D16">
        <w:rPr>
          <w:rFonts w:eastAsia="Arial"/>
          <w:w w:val="105"/>
        </w:rPr>
        <w:t>clinical</w:t>
      </w:r>
      <w:r w:rsidRPr="00AB0D16">
        <w:rPr>
          <w:rFonts w:eastAsia="Arial"/>
          <w:spacing w:val="-20"/>
          <w:w w:val="105"/>
        </w:rPr>
        <w:t xml:space="preserve"> </w:t>
      </w:r>
      <w:r w:rsidRPr="00AB0D16">
        <w:rPr>
          <w:rFonts w:eastAsia="Arial"/>
          <w:w w:val="105"/>
        </w:rPr>
        <w:t>consequences</w:t>
      </w:r>
      <w:r w:rsidRPr="00AB0D16">
        <w:rPr>
          <w:rFonts w:eastAsia="Arial"/>
          <w:spacing w:val="-5"/>
          <w:w w:val="105"/>
        </w:rPr>
        <w:t xml:space="preserve"> </w:t>
      </w:r>
      <w:r w:rsidRPr="00AB0D16">
        <w:rPr>
          <w:rFonts w:eastAsia="Arial"/>
          <w:w w:val="105"/>
        </w:rPr>
        <w:t>in:</w:t>
      </w:r>
    </w:p>
    <w:p w14:paraId="18B4C42E" w14:textId="77777777" w:rsidR="00AB0D16" w:rsidRDefault="00AB0D16" w:rsidP="00AB0D16">
      <w:pPr>
        <w:pStyle w:val="BodyText"/>
        <w:rPr>
          <w:rFonts w:eastAsia="Arial"/>
          <w:w w:val="105"/>
        </w:rPr>
      </w:pPr>
    </w:p>
    <w:p w14:paraId="70B7925C" w14:textId="13F69879" w:rsidR="00AB0D16" w:rsidRDefault="00AB0D16" w:rsidP="00AB0D16">
      <w:pPr>
        <w:pStyle w:val="BodyText"/>
        <w:rPr>
          <w:rFonts w:eastAsia="Arial"/>
          <w:w w:val="105"/>
        </w:rPr>
      </w:pPr>
      <w:r>
        <w:rPr>
          <w:rFonts w:eastAsia="Arial"/>
          <w:w w:val="105"/>
        </w:rPr>
        <w:tab/>
        <w:t>Ventricular septal defect</w:t>
      </w:r>
      <w:r>
        <w:rPr>
          <w:rFonts w:eastAsia="Arial"/>
          <w:w w:val="105"/>
        </w:rPr>
        <w:tab/>
      </w:r>
      <w:r>
        <w:rPr>
          <w:rFonts w:eastAsia="Arial"/>
          <w:w w:val="105"/>
        </w:rPr>
        <w:tab/>
        <w:t>atrial septal defect</w:t>
      </w:r>
      <w:r>
        <w:rPr>
          <w:rFonts w:eastAsia="Arial"/>
          <w:w w:val="105"/>
        </w:rPr>
        <w:tab/>
      </w:r>
      <w:r>
        <w:rPr>
          <w:rFonts w:eastAsia="Arial"/>
          <w:w w:val="105"/>
        </w:rPr>
        <w:tab/>
        <w:t>truncus arteriosus</w:t>
      </w:r>
    </w:p>
    <w:p w14:paraId="2B906F53" w14:textId="1EE17FC4" w:rsidR="00AB0D16" w:rsidRDefault="00AB0D16" w:rsidP="00AB0D16">
      <w:pPr>
        <w:pStyle w:val="BodyText"/>
        <w:rPr>
          <w:rFonts w:eastAsia="Arial"/>
          <w:w w:val="105"/>
        </w:rPr>
      </w:pPr>
      <w:r>
        <w:rPr>
          <w:rFonts w:eastAsia="Arial"/>
          <w:w w:val="105"/>
        </w:rPr>
        <w:tab/>
        <w:t>Tetralogy of Fallot</w:t>
      </w:r>
      <w:r>
        <w:rPr>
          <w:rFonts w:eastAsia="Arial"/>
          <w:w w:val="105"/>
        </w:rPr>
        <w:tab/>
      </w:r>
      <w:r>
        <w:rPr>
          <w:rFonts w:eastAsia="Arial"/>
          <w:w w:val="105"/>
        </w:rPr>
        <w:tab/>
      </w:r>
      <w:r w:rsidR="00A30855">
        <w:rPr>
          <w:rFonts w:eastAsia="Arial"/>
          <w:w w:val="105"/>
        </w:rPr>
        <w:tab/>
      </w:r>
      <w:r>
        <w:rPr>
          <w:rFonts w:eastAsia="Arial"/>
          <w:w w:val="105"/>
        </w:rPr>
        <w:t>patent ductus arteriosus</w:t>
      </w:r>
      <w:r>
        <w:rPr>
          <w:rFonts w:eastAsia="Arial"/>
          <w:w w:val="105"/>
        </w:rPr>
        <w:tab/>
      </w:r>
      <w:r>
        <w:rPr>
          <w:rFonts w:eastAsia="Arial"/>
          <w:w w:val="105"/>
        </w:rPr>
        <w:tab/>
      </w:r>
    </w:p>
    <w:p w14:paraId="3B9E62F2" w14:textId="0D9383D7" w:rsidR="00AB0D16" w:rsidRDefault="00AB0D16" w:rsidP="00AB0D16">
      <w:pPr>
        <w:pStyle w:val="BodyText"/>
        <w:rPr>
          <w:rFonts w:eastAsia="Arial"/>
          <w:w w:val="105"/>
        </w:rPr>
      </w:pPr>
      <w:r>
        <w:rPr>
          <w:rFonts w:eastAsia="Arial"/>
          <w:w w:val="105"/>
        </w:rPr>
        <w:tab/>
        <w:t>Aortic stenosis and atresia</w:t>
      </w:r>
      <w:r>
        <w:rPr>
          <w:rFonts w:eastAsia="Arial"/>
          <w:w w:val="105"/>
        </w:rPr>
        <w:tab/>
      </w:r>
      <w:r>
        <w:rPr>
          <w:rFonts w:eastAsia="Arial"/>
          <w:w w:val="105"/>
        </w:rPr>
        <w:tab/>
        <w:t>pulmonary stenosis and atresia</w:t>
      </w:r>
    </w:p>
    <w:p w14:paraId="7432908A" w14:textId="6549F579" w:rsidR="00AB0D16" w:rsidRDefault="00AB0D16" w:rsidP="00AB0D16">
      <w:pPr>
        <w:pStyle w:val="BodyText"/>
        <w:rPr>
          <w:rFonts w:eastAsia="Arial"/>
          <w:w w:val="105"/>
        </w:rPr>
      </w:pPr>
      <w:r>
        <w:rPr>
          <w:rFonts w:eastAsia="Arial"/>
          <w:w w:val="105"/>
        </w:rPr>
        <w:tab/>
        <w:t>Transposition of the great vessels</w:t>
      </w:r>
      <w:r>
        <w:rPr>
          <w:rFonts w:eastAsia="Arial"/>
          <w:w w:val="105"/>
        </w:rPr>
        <w:tab/>
      </w:r>
      <w:r>
        <w:rPr>
          <w:rFonts w:eastAsia="Arial"/>
          <w:w w:val="105"/>
        </w:rPr>
        <w:tab/>
        <w:t>patent foramen ovale</w:t>
      </w:r>
    </w:p>
    <w:p w14:paraId="280064D0" w14:textId="3C95B855" w:rsidR="00A30855" w:rsidRPr="00AB0D16" w:rsidRDefault="00A30855" w:rsidP="00AB0D16">
      <w:pPr>
        <w:pStyle w:val="BodyText"/>
        <w:rPr>
          <w:rFonts w:eastAsia="Arial"/>
        </w:rPr>
      </w:pPr>
      <w:r>
        <w:rPr>
          <w:rFonts w:eastAsia="Arial"/>
          <w:w w:val="105"/>
        </w:rPr>
        <w:tab/>
        <w:t>Tricuspid atresia</w:t>
      </w:r>
    </w:p>
    <w:p w14:paraId="3B104023" w14:textId="77777777" w:rsidR="006974D8" w:rsidRPr="00BA5977" w:rsidRDefault="006974D8" w:rsidP="00BA5977">
      <w:pPr>
        <w:widowControl w:val="0"/>
        <w:tabs>
          <w:tab w:val="left" w:pos="1560"/>
        </w:tabs>
        <w:spacing w:after="0" w:line="240" w:lineRule="auto"/>
        <w:ind w:left="113"/>
        <w:rPr>
          <w:rFonts w:eastAsia="Arial" w:cs="Times New Roman"/>
          <w:sz w:val="21"/>
          <w:szCs w:val="21"/>
        </w:rPr>
      </w:pPr>
    </w:p>
    <w:p w14:paraId="3128C089" w14:textId="3592AE21" w:rsidR="00A30855" w:rsidRPr="00A30855" w:rsidRDefault="00A30855" w:rsidP="00A30855">
      <w:pPr>
        <w:pStyle w:val="BodyText"/>
        <w:rPr>
          <w:rFonts w:eastAsia="Arial"/>
        </w:rPr>
      </w:pPr>
      <w:r>
        <w:rPr>
          <w:rFonts w:eastAsia="Arial"/>
          <w:w w:val="105"/>
        </w:rPr>
        <w:t>30.</w:t>
      </w:r>
      <w:r>
        <w:rPr>
          <w:rFonts w:eastAsia="Arial"/>
          <w:w w:val="105"/>
        </w:rPr>
        <w:tab/>
      </w:r>
      <w:r w:rsidRPr="00A30855">
        <w:rPr>
          <w:rFonts w:eastAsia="Arial"/>
          <w:w w:val="105"/>
        </w:rPr>
        <w:t>Differentiate</w:t>
      </w:r>
      <w:r w:rsidRPr="00A30855">
        <w:rPr>
          <w:rFonts w:eastAsia="Arial"/>
          <w:spacing w:val="37"/>
          <w:w w:val="105"/>
        </w:rPr>
        <w:t xml:space="preserve"> </w:t>
      </w:r>
      <w:r w:rsidRPr="00A30855">
        <w:rPr>
          <w:rFonts w:eastAsia="Arial"/>
          <w:w w:val="105"/>
        </w:rPr>
        <w:t>infantile</w:t>
      </w:r>
      <w:r w:rsidRPr="00A30855">
        <w:rPr>
          <w:rFonts w:eastAsia="Arial"/>
          <w:spacing w:val="36"/>
          <w:w w:val="105"/>
        </w:rPr>
        <w:t xml:space="preserve"> </w:t>
      </w:r>
      <w:r w:rsidRPr="00A30855">
        <w:rPr>
          <w:rFonts w:eastAsia="Arial"/>
          <w:w w:val="105"/>
        </w:rPr>
        <w:t>and</w:t>
      </w:r>
      <w:r w:rsidRPr="00A30855">
        <w:rPr>
          <w:rFonts w:eastAsia="Arial"/>
          <w:spacing w:val="39"/>
          <w:w w:val="105"/>
        </w:rPr>
        <w:t xml:space="preserve"> </w:t>
      </w:r>
      <w:r w:rsidRPr="00A30855">
        <w:rPr>
          <w:rFonts w:eastAsia="Arial"/>
          <w:w w:val="105"/>
        </w:rPr>
        <w:t>adult</w:t>
      </w:r>
      <w:r w:rsidRPr="00A30855">
        <w:rPr>
          <w:rFonts w:eastAsia="Arial"/>
          <w:spacing w:val="38"/>
          <w:w w:val="105"/>
        </w:rPr>
        <w:t xml:space="preserve"> </w:t>
      </w:r>
      <w:r w:rsidRPr="00A30855">
        <w:rPr>
          <w:rFonts w:eastAsia="Arial"/>
          <w:w w:val="105"/>
        </w:rPr>
        <w:t>coarctation</w:t>
      </w:r>
      <w:r w:rsidRPr="00A30855">
        <w:rPr>
          <w:rFonts w:eastAsia="Arial"/>
          <w:spacing w:val="43"/>
          <w:w w:val="105"/>
        </w:rPr>
        <w:t xml:space="preserve"> </w:t>
      </w:r>
      <w:r w:rsidRPr="00A30855">
        <w:rPr>
          <w:rFonts w:eastAsia="Arial"/>
          <w:w w:val="105"/>
        </w:rPr>
        <w:t>of</w:t>
      </w:r>
      <w:r w:rsidRPr="00A30855">
        <w:rPr>
          <w:rFonts w:eastAsia="Arial"/>
          <w:spacing w:val="22"/>
          <w:w w:val="105"/>
        </w:rPr>
        <w:t xml:space="preserve"> </w:t>
      </w:r>
      <w:r w:rsidRPr="00A30855">
        <w:rPr>
          <w:rFonts w:eastAsia="Arial"/>
          <w:w w:val="105"/>
        </w:rPr>
        <w:t>the</w:t>
      </w:r>
      <w:r w:rsidRPr="00A30855">
        <w:rPr>
          <w:rFonts w:eastAsia="Arial"/>
          <w:spacing w:val="36"/>
          <w:w w:val="105"/>
        </w:rPr>
        <w:t xml:space="preserve"> </w:t>
      </w:r>
      <w:r w:rsidRPr="00A30855">
        <w:rPr>
          <w:rFonts w:eastAsia="Arial"/>
          <w:w w:val="105"/>
        </w:rPr>
        <w:t>aorta,</w:t>
      </w:r>
      <w:r w:rsidRPr="00A30855">
        <w:rPr>
          <w:rFonts w:eastAsia="Arial"/>
          <w:spacing w:val="35"/>
          <w:w w:val="105"/>
        </w:rPr>
        <w:t xml:space="preserve"> </w:t>
      </w:r>
      <w:r w:rsidRPr="00A30855">
        <w:rPr>
          <w:rFonts w:eastAsia="Arial"/>
          <w:w w:val="105"/>
        </w:rPr>
        <w:t>in</w:t>
      </w:r>
      <w:r w:rsidRPr="00A30855">
        <w:rPr>
          <w:rFonts w:eastAsia="Arial"/>
          <w:spacing w:val="13"/>
          <w:w w:val="105"/>
        </w:rPr>
        <w:t xml:space="preserve"> </w:t>
      </w:r>
      <w:r w:rsidRPr="00A30855">
        <w:rPr>
          <w:rFonts w:eastAsia="Arial"/>
          <w:w w:val="105"/>
        </w:rPr>
        <w:t>terms</w:t>
      </w:r>
      <w:r w:rsidRPr="00A30855">
        <w:rPr>
          <w:rFonts w:eastAsia="Arial"/>
          <w:spacing w:val="47"/>
          <w:w w:val="105"/>
        </w:rPr>
        <w:t xml:space="preserve"> </w:t>
      </w:r>
      <w:r w:rsidRPr="00A30855">
        <w:rPr>
          <w:rFonts w:eastAsia="Arial"/>
          <w:w w:val="105"/>
        </w:rPr>
        <w:t>of</w:t>
      </w:r>
      <w:r w:rsidRPr="00A30855">
        <w:rPr>
          <w:rFonts w:eastAsia="Arial"/>
          <w:spacing w:val="37"/>
          <w:w w:val="105"/>
        </w:rPr>
        <w:t xml:space="preserve"> </w:t>
      </w:r>
      <w:r w:rsidRPr="00A30855">
        <w:rPr>
          <w:rFonts w:eastAsia="Arial"/>
          <w:w w:val="105"/>
        </w:rPr>
        <w:t>morphology,</w:t>
      </w:r>
      <w:r w:rsidRPr="00A30855">
        <w:rPr>
          <w:rFonts w:eastAsia="Arial"/>
        </w:rPr>
        <w:t xml:space="preserve"> </w:t>
      </w:r>
      <w:r w:rsidRPr="00A30855">
        <w:rPr>
          <w:rFonts w:eastAsia="Arial"/>
          <w:spacing w:val="-14"/>
        </w:rPr>
        <w:t xml:space="preserve"> </w:t>
      </w:r>
      <w:r>
        <w:rPr>
          <w:rFonts w:eastAsia="Arial"/>
          <w:spacing w:val="-14"/>
        </w:rPr>
        <w:tab/>
      </w:r>
      <w:r w:rsidRPr="00A30855">
        <w:rPr>
          <w:rFonts w:eastAsia="Arial"/>
          <w:w w:val="105"/>
        </w:rPr>
        <w:t>physiologic</w:t>
      </w:r>
      <w:r w:rsidRPr="00A30855">
        <w:rPr>
          <w:rFonts w:eastAsia="Arial"/>
          <w:spacing w:val="-31"/>
          <w:w w:val="105"/>
        </w:rPr>
        <w:t xml:space="preserve"> </w:t>
      </w:r>
      <w:r w:rsidRPr="00A30855">
        <w:rPr>
          <w:rFonts w:eastAsia="Arial"/>
          <w:w w:val="105"/>
        </w:rPr>
        <w:t>consequences,</w:t>
      </w:r>
      <w:r w:rsidRPr="00A30855">
        <w:rPr>
          <w:rFonts w:eastAsia="Arial"/>
          <w:spacing w:val="-20"/>
          <w:w w:val="105"/>
        </w:rPr>
        <w:t xml:space="preserve"> </w:t>
      </w:r>
      <w:r w:rsidRPr="00A30855">
        <w:rPr>
          <w:rFonts w:eastAsia="Arial"/>
          <w:w w:val="105"/>
        </w:rPr>
        <w:t>clinical</w:t>
      </w:r>
      <w:r w:rsidRPr="00A30855">
        <w:rPr>
          <w:rFonts w:eastAsia="Arial"/>
          <w:spacing w:val="-22"/>
          <w:w w:val="105"/>
        </w:rPr>
        <w:t xml:space="preserve"> </w:t>
      </w:r>
      <w:r w:rsidRPr="00A30855">
        <w:rPr>
          <w:rFonts w:eastAsia="Arial"/>
          <w:w w:val="105"/>
        </w:rPr>
        <w:t>presentation,</w:t>
      </w:r>
      <w:r w:rsidRPr="00A30855">
        <w:rPr>
          <w:rFonts w:eastAsia="Arial"/>
          <w:spacing w:val="-25"/>
          <w:w w:val="105"/>
        </w:rPr>
        <w:t xml:space="preserve"> </w:t>
      </w:r>
      <w:r w:rsidRPr="00A30855">
        <w:rPr>
          <w:rFonts w:eastAsia="Arial"/>
          <w:w w:val="105"/>
        </w:rPr>
        <w:t>and</w:t>
      </w:r>
      <w:r w:rsidRPr="00A30855">
        <w:rPr>
          <w:rFonts w:eastAsia="Arial"/>
          <w:spacing w:val="-23"/>
          <w:w w:val="105"/>
        </w:rPr>
        <w:t xml:space="preserve"> </w:t>
      </w:r>
      <w:r w:rsidRPr="00A30855">
        <w:rPr>
          <w:rFonts w:eastAsia="Arial"/>
          <w:w w:val="105"/>
        </w:rPr>
        <w:t>prognosis</w:t>
      </w:r>
      <w:r w:rsidRPr="00A30855">
        <w:rPr>
          <w:rFonts w:eastAsia="Arial"/>
          <w:spacing w:val="-26"/>
          <w:w w:val="105"/>
        </w:rPr>
        <w:t xml:space="preserve"> </w:t>
      </w:r>
      <w:r w:rsidRPr="00A30855">
        <w:rPr>
          <w:rFonts w:eastAsia="Arial"/>
          <w:w w:val="105"/>
        </w:rPr>
        <w:t>of</w:t>
      </w:r>
      <w:r w:rsidRPr="00A30855">
        <w:rPr>
          <w:rFonts w:eastAsia="Arial"/>
          <w:spacing w:val="-32"/>
          <w:w w:val="105"/>
        </w:rPr>
        <w:t xml:space="preserve"> </w:t>
      </w:r>
      <w:r w:rsidRPr="00A30855">
        <w:rPr>
          <w:rFonts w:eastAsia="Arial"/>
          <w:w w:val="105"/>
        </w:rPr>
        <w:t>the</w:t>
      </w:r>
      <w:r w:rsidRPr="00A30855">
        <w:rPr>
          <w:rFonts w:eastAsia="Arial"/>
          <w:spacing w:val="-23"/>
          <w:w w:val="105"/>
        </w:rPr>
        <w:t xml:space="preserve"> </w:t>
      </w:r>
      <w:r w:rsidRPr="00A30855">
        <w:rPr>
          <w:rFonts w:eastAsia="Arial"/>
          <w:w w:val="105"/>
        </w:rPr>
        <w:t>lesions.</w:t>
      </w:r>
    </w:p>
    <w:p w14:paraId="036F2403" w14:textId="77777777" w:rsidR="00A30855" w:rsidRPr="00A30855" w:rsidRDefault="00A30855" w:rsidP="00A30855">
      <w:pPr>
        <w:widowControl w:val="0"/>
        <w:spacing w:before="10" w:after="0" w:line="240" w:lineRule="auto"/>
        <w:rPr>
          <w:rFonts w:eastAsia="Arial" w:cs="Arial"/>
          <w:sz w:val="25"/>
          <w:szCs w:val="25"/>
        </w:rPr>
      </w:pPr>
    </w:p>
    <w:p w14:paraId="59C52B34" w14:textId="3614298B" w:rsidR="00A30855" w:rsidRPr="00A30855" w:rsidRDefault="00A30855" w:rsidP="00A30855">
      <w:pPr>
        <w:pStyle w:val="BodyText"/>
        <w:rPr>
          <w:rFonts w:eastAsia="Arial"/>
        </w:rPr>
      </w:pPr>
      <w:r>
        <w:rPr>
          <w:rFonts w:eastAsia="Arial"/>
          <w:w w:val="105"/>
        </w:rPr>
        <w:t>31.</w:t>
      </w:r>
      <w:r>
        <w:rPr>
          <w:rFonts w:eastAsia="Arial"/>
          <w:w w:val="105"/>
        </w:rPr>
        <w:tab/>
      </w:r>
      <w:r w:rsidRPr="00A30855">
        <w:rPr>
          <w:rFonts w:eastAsia="Arial"/>
          <w:w w:val="105"/>
        </w:rPr>
        <w:t>Describe</w:t>
      </w:r>
      <w:r w:rsidRPr="00A30855">
        <w:rPr>
          <w:rFonts w:eastAsia="Arial"/>
          <w:spacing w:val="50"/>
          <w:w w:val="105"/>
        </w:rPr>
        <w:t xml:space="preserve"> </w:t>
      </w:r>
      <w:r w:rsidRPr="00A30855">
        <w:rPr>
          <w:rFonts w:eastAsia="Arial"/>
          <w:w w:val="105"/>
        </w:rPr>
        <w:t>myocarditis</w:t>
      </w:r>
      <w:r w:rsidRPr="00A30855">
        <w:rPr>
          <w:rFonts w:eastAsia="Arial"/>
          <w:spacing w:val="52"/>
          <w:w w:val="105"/>
        </w:rPr>
        <w:t xml:space="preserve"> </w:t>
      </w:r>
      <w:r w:rsidRPr="00A30855">
        <w:rPr>
          <w:rFonts w:eastAsia="Arial"/>
          <w:w w:val="105"/>
        </w:rPr>
        <w:t>in</w:t>
      </w:r>
      <w:r w:rsidRPr="00A30855">
        <w:rPr>
          <w:rFonts w:eastAsia="Arial"/>
          <w:spacing w:val="24"/>
          <w:w w:val="105"/>
        </w:rPr>
        <w:t xml:space="preserve"> </w:t>
      </w:r>
      <w:r w:rsidRPr="00A30855">
        <w:rPr>
          <w:rFonts w:eastAsia="Arial"/>
          <w:w w:val="105"/>
        </w:rPr>
        <w:t>terms</w:t>
      </w:r>
      <w:r w:rsidRPr="00A30855">
        <w:rPr>
          <w:rFonts w:eastAsia="Arial"/>
          <w:spacing w:val="49"/>
          <w:w w:val="105"/>
        </w:rPr>
        <w:t xml:space="preserve"> </w:t>
      </w:r>
      <w:r w:rsidRPr="00A30855">
        <w:rPr>
          <w:rFonts w:eastAsia="Arial"/>
          <w:w w:val="105"/>
        </w:rPr>
        <w:t>of:</w:t>
      </w:r>
      <w:r w:rsidRPr="00A30855">
        <w:rPr>
          <w:rFonts w:eastAsia="Arial"/>
          <w:spacing w:val="40"/>
          <w:w w:val="105"/>
        </w:rPr>
        <w:t xml:space="preserve"> </w:t>
      </w:r>
      <w:r w:rsidRPr="00A30855">
        <w:rPr>
          <w:rFonts w:eastAsia="Arial"/>
          <w:w w:val="105"/>
        </w:rPr>
        <w:t>most</w:t>
      </w:r>
      <w:r w:rsidRPr="00A30855">
        <w:rPr>
          <w:rFonts w:eastAsia="Arial"/>
          <w:spacing w:val="34"/>
          <w:w w:val="105"/>
        </w:rPr>
        <w:t xml:space="preserve"> </w:t>
      </w:r>
      <w:r w:rsidRPr="00A30855">
        <w:rPr>
          <w:rFonts w:eastAsia="Arial"/>
          <w:w w:val="105"/>
        </w:rPr>
        <w:t>frequent</w:t>
      </w:r>
      <w:r w:rsidRPr="00A30855">
        <w:rPr>
          <w:rFonts w:eastAsia="Arial"/>
          <w:spacing w:val="6"/>
          <w:w w:val="105"/>
        </w:rPr>
        <w:t xml:space="preserve"> </w:t>
      </w:r>
      <w:r w:rsidRPr="00A30855">
        <w:rPr>
          <w:rFonts w:eastAsia="Arial"/>
          <w:w w:val="105"/>
        </w:rPr>
        <w:t>infectious</w:t>
      </w:r>
      <w:r w:rsidRPr="00A30855">
        <w:rPr>
          <w:rFonts w:eastAsia="Arial"/>
          <w:spacing w:val="40"/>
          <w:w w:val="105"/>
        </w:rPr>
        <w:t xml:space="preserve"> </w:t>
      </w:r>
      <w:r w:rsidRPr="00A30855">
        <w:rPr>
          <w:rFonts w:eastAsia="Arial"/>
          <w:w w:val="105"/>
        </w:rPr>
        <w:t>and</w:t>
      </w:r>
      <w:r w:rsidRPr="00A30855">
        <w:rPr>
          <w:rFonts w:eastAsia="Arial"/>
          <w:spacing w:val="46"/>
          <w:w w:val="105"/>
        </w:rPr>
        <w:t xml:space="preserve"> </w:t>
      </w:r>
      <w:r w:rsidRPr="00A30855">
        <w:rPr>
          <w:rFonts w:eastAsia="Arial"/>
          <w:w w:val="105"/>
        </w:rPr>
        <w:t>noninfectious</w:t>
      </w:r>
      <w:r w:rsidRPr="00A30855">
        <w:rPr>
          <w:rFonts w:eastAsia="Arial"/>
          <w:spacing w:val="52"/>
          <w:w w:val="105"/>
        </w:rPr>
        <w:t xml:space="preserve"> </w:t>
      </w:r>
      <w:r>
        <w:rPr>
          <w:rFonts w:eastAsia="Arial"/>
          <w:spacing w:val="52"/>
          <w:w w:val="105"/>
        </w:rPr>
        <w:tab/>
      </w:r>
      <w:r w:rsidRPr="00A30855">
        <w:rPr>
          <w:rFonts w:eastAsia="Arial"/>
          <w:w w:val="105"/>
        </w:rPr>
        <w:t>causes,</w:t>
      </w:r>
      <w:r w:rsidRPr="00A30855">
        <w:rPr>
          <w:rFonts w:eastAsia="Arial"/>
          <w:w w:val="95"/>
        </w:rPr>
        <w:t xml:space="preserve"> </w:t>
      </w:r>
      <w:r w:rsidRPr="00A30855">
        <w:rPr>
          <w:rFonts w:eastAsia="Arial"/>
          <w:w w:val="105"/>
        </w:rPr>
        <w:t>morphology</w:t>
      </w:r>
      <w:r w:rsidRPr="00A30855">
        <w:rPr>
          <w:rFonts w:eastAsia="Arial"/>
          <w:spacing w:val="-10"/>
          <w:w w:val="105"/>
        </w:rPr>
        <w:t xml:space="preserve"> </w:t>
      </w:r>
      <w:r w:rsidRPr="00A30855">
        <w:rPr>
          <w:rFonts w:eastAsia="Arial"/>
          <w:w w:val="105"/>
        </w:rPr>
        <w:t>of</w:t>
      </w:r>
      <w:r w:rsidRPr="00A30855">
        <w:rPr>
          <w:rFonts w:eastAsia="Arial"/>
          <w:spacing w:val="-19"/>
          <w:w w:val="105"/>
        </w:rPr>
        <w:t xml:space="preserve"> </w:t>
      </w:r>
      <w:r w:rsidRPr="00A30855">
        <w:rPr>
          <w:rFonts w:eastAsia="Arial"/>
          <w:w w:val="105"/>
        </w:rPr>
        <w:t>viral</w:t>
      </w:r>
      <w:r w:rsidRPr="00A30855">
        <w:rPr>
          <w:rFonts w:eastAsia="Arial"/>
          <w:spacing w:val="-12"/>
          <w:w w:val="105"/>
        </w:rPr>
        <w:t xml:space="preserve"> </w:t>
      </w:r>
      <w:r w:rsidRPr="00A30855">
        <w:rPr>
          <w:rFonts w:eastAsia="Arial"/>
          <w:w w:val="105"/>
        </w:rPr>
        <w:t>myocarditis,</w:t>
      </w:r>
      <w:r w:rsidRPr="00A30855">
        <w:rPr>
          <w:rFonts w:eastAsia="Arial"/>
          <w:spacing w:val="-18"/>
          <w:w w:val="105"/>
        </w:rPr>
        <w:t xml:space="preserve"> </w:t>
      </w:r>
      <w:r w:rsidRPr="00A30855">
        <w:rPr>
          <w:rFonts w:eastAsia="Arial"/>
          <w:w w:val="105"/>
        </w:rPr>
        <w:t>clinical</w:t>
      </w:r>
      <w:r w:rsidRPr="00A30855">
        <w:rPr>
          <w:rFonts w:eastAsia="Arial"/>
          <w:spacing w:val="-9"/>
          <w:w w:val="105"/>
        </w:rPr>
        <w:t xml:space="preserve"> </w:t>
      </w:r>
      <w:r w:rsidR="00E83ADF" w:rsidRPr="00A30855">
        <w:rPr>
          <w:rFonts w:eastAsia="Arial"/>
          <w:w w:val="105"/>
        </w:rPr>
        <w:t>manifestations,</w:t>
      </w:r>
      <w:r w:rsidRPr="00A30855">
        <w:rPr>
          <w:rFonts w:eastAsia="Arial"/>
          <w:spacing w:val="-12"/>
          <w:w w:val="105"/>
        </w:rPr>
        <w:t xml:space="preserve"> </w:t>
      </w:r>
      <w:r w:rsidRPr="00A30855">
        <w:rPr>
          <w:rFonts w:eastAsia="Arial"/>
          <w:w w:val="105"/>
        </w:rPr>
        <w:t>and</w:t>
      </w:r>
      <w:r w:rsidRPr="00A30855">
        <w:rPr>
          <w:rFonts w:eastAsia="Arial"/>
          <w:spacing w:val="-17"/>
          <w:w w:val="105"/>
        </w:rPr>
        <w:t xml:space="preserve"> </w:t>
      </w:r>
      <w:r w:rsidRPr="00A30855">
        <w:rPr>
          <w:rFonts w:eastAsia="Arial"/>
          <w:w w:val="105"/>
        </w:rPr>
        <w:t>sequelae.</w:t>
      </w:r>
    </w:p>
    <w:p w14:paraId="7C1758DB" w14:textId="77777777" w:rsidR="00A30855" w:rsidRPr="00A30855" w:rsidRDefault="00A30855" w:rsidP="00A30855">
      <w:pPr>
        <w:widowControl w:val="0"/>
        <w:spacing w:after="0" w:line="240" w:lineRule="auto"/>
        <w:rPr>
          <w:rFonts w:eastAsia="Arial" w:cs="Arial"/>
          <w:sz w:val="25"/>
          <w:szCs w:val="25"/>
        </w:rPr>
      </w:pPr>
    </w:p>
    <w:p w14:paraId="26B8CA23" w14:textId="048F79F3" w:rsidR="00A30855" w:rsidRPr="00A30855" w:rsidRDefault="00A30855" w:rsidP="00A30855">
      <w:pPr>
        <w:pStyle w:val="BodyText"/>
        <w:rPr>
          <w:rFonts w:eastAsia="Arial"/>
        </w:rPr>
      </w:pPr>
      <w:r>
        <w:rPr>
          <w:rFonts w:eastAsia="Arial"/>
          <w:w w:val="105"/>
        </w:rPr>
        <w:t>32.</w:t>
      </w:r>
      <w:r>
        <w:rPr>
          <w:rFonts w:eastAsia="Arial"/>
          <w:w w:val="105"/>
        </w:rPr>
        <w:tab/>
      </w:r>
      <w:r w:rsidRPr="00A30855">
        <w:rPr>
          <w:rFonts w:eastAsia="Arial"/>
          <w:w w:val="105"/>
        </w:rPr>
        <w:t>Define</w:t>
      </w:r>
      <w:r w:rsidRPr="00A30855">
        <w:rPr>
          <w:rFonts w:eastAsia="Arial"/>
          <w:spacing w:val="19"/>
          <w:w w:val="105"/>
        </w:rPr>
        <w:t xml:space="preserve"> </w:t>
      </w:r>
      <w:r w:rsidRPr="00A30855">
        <w:rPr>
          <w:rFonts w:eastAsia="Arial"/>
          <w:w w:val="105"/>
        </w:rPr>
        <w:t>cardiomyopathy.</w:t>
      </w:r>
      <w:r w:rsidRPr="00A30855">
        <w:rPr>
          <w:rFonts w:eastAsia="Arial"/>
          <w:spacing w:val="47"/>
          <w:w w:val="105"/>
        </w:rPr>
        <w:t xml:space="preserve"> </w:t>
      </w:r>
      <w:r w:rsidRPr="00A30855">
        <w:rPr>
          <w:rFonts w:eastAsia="Arial"/>
          <w:w w:val="105"/>
        </w:rPr>
        <w:t>List</w:t>
      </w:r>
      <w:r w:rsidRPr="00A30855">
        <w:rPr>
          <w:rFonts w:eastAsia="Arial"/>
          <w:spacing w:val="7"/>
          <w:w w:val="105"/>
        </w:rPr>
        <w:t xml:space="preserve"> </w:t>
      </w:r>
      <w:r w:rsidRPr="00A30855">
        <w:rPr>
          <w:rFonts w:eastAsia="Arial"/>
          <w:w w:val="105"/>
        </w:rPr>
        <w:t>the</w:t>
      </w:r>
      <w:r w:rsidRPr="00A30855">
        <w:rPr>
          <w:rFonts w:eastAsia="Arial"/>
          <w:spacing w:val="24"/>
          <w:w w:val="105"/>
        </w:rPr>
        <w:t xml:space="preserve"> </w:t>
      </w:r>
      <w:r w:rsidRPr="00A30855">
        <w:rPr>
          <w:rFonts w:eastAsia="Arial"/>
          <w:w w:val="105"/>
        </w:rPr>
        <w:t>pathophysiologic</w:t>
      </w:r>
      <w:r w:rsidRPr="00A30855">
        <w:rPr>
          <w:rFonts w:eastAsia="Arial"/>
          <w:spacing w:val="52"/>
          <w:w w:val="105"/>
        </w:rPr>
        <w:t xml:space="preserve"> </w:t>
      </w:r>
      <w:r w:rsidRPr="00A30855">
        <w:rPr>
          <w:rFonts w:eastAsia="Arial"/>
          <w:w w:val="105"/>
        </w:rPr>
        <w:t>(functional)</w:t>
      </w:r>
      <w:r w:rsidRPr="00A30855">
        <w:rPr>
          <w:rFonts w:eastAsia="Arial"/>
          <w:spacing w:val="29"/>
          <w:w w:val="105"/>
        </w:rPr>
        <w:t xml:space="preserve"> </w:t>
      </w:r>
      <w:r w:rsidRPr="00A30855">
        <w:rPr>
          <w:rFonts w:eastAsia="Arial"/>
          <w:w w:val="105"/>
        </w:rPr>
        <w:t>categories</w:t>
      </w:r>
      <w:r w:rsidRPr="00A30855">
        <w:rPr>
          <w:rFonts w:eastAsia="Arial"/>
          <w:spacing w:val="35"/>
          <w:w w:val="105"/>
        </w:rPr>
        <w:t xml:space="preserve"> </w:t>
      </w:r>
      <w:r w:rsidRPr="00A30855">
        <w:rPr>
          <w:rFonts w:eastAsia="Arial"/>
          <w:w w:val="105"/>
        </w:rPr>
        <w:t>of</w:t>
      </w:r>
      <w:r w:rsidRPr="00A30855">
        <w:rPr>
          <w:rFonts w:eastAsia="Arial"/>
          <w:spacing w:val="16"/>
          <w:w w:val="105"/>
        </w:rPr>
        <w:t xml:space="preserve"> </w:t>
      </w:r>
      <w:r>
        <w:rPr>
          <w:rFonts w:eastAsia="Arial"/>
          <w:spacing w:val="16"/>
          <w:w w:val="105"/>
        </w:rPr>
        <w:tab/>
      </w:r>
      <w:r w:rsidRPr="00A30855">
        <w:rPr>
          <w:rFonts w:eastAsia="Arial"/>
          <w:w w:val="105"/>
        </w:rPr>
        <w:t>primary</w:t>
      </w:r>
      <w:r w:rsidRPr="00A30855">
        <w:rPr>
          <w:rFonts w:eastAsia="Arial"/>
          <w:w w:val="106"/>
        </w:rPr>
        <w:t xml:space="preserve"> </w:t>
      </w:r>
      <w:r w:rsidRPr="00A30855">
        <w:rPr>
          <w:rFonts w:eastAsia="Arial"/>
          <w:w w:val="105"/>
        </w:rPr>
        <w:t>cardiomyopathy;</w:t>
      </w:r>
      <w:r w:rsidRPr="00A30855">
        <w:rPr>
          <w:rFonts w:eastAsia="Arial"/>
          <w:spacing w:val="6"/>
          <w:w w:val="105"/>
        </w:rPr>
        <w:t xml:space="preserve"> </w:t>
      </w:r>
      <w:r w:rsidRPr="00A30855">
        <w:rPr>
          <w:rFonts w:eastAsia="Arial"/>
          <w:w w:val="105"/>
        </w:rPr>
        <w:t>contrast</w:t>
      </w:r>
      <w:r w:rsidRPr="00A30855">
        <w:rPr>
          <w:rFonts w:eastAsia="Arial"/>
          <w:spacing w:val="-5"/>
          <w:w w:val="105"/>
        </w:rPr>
        <w:t xml:space="preserve"> </w:t>
      </w:r>
      <w:r w:rsidRPr="00A30855">
        <w:rPr>
          <w:rFonts w:eastAsia="Arial"/>
          <w:w w:val="105"/>
        </w:rPr>
        <w:t>the</w:t>
      </w:r>
      <w:r w:rsidRPr="00A30855">
        <w:rPr>
          <w:rFonts w:eastAsia="Arial"/>
          <w:spacing w:val="-8"/>
          <w:w w:val="105"/>
        </w:rPr>
        <w:t xml:space="preserve"> </w:t>
      </w:r>
      <w:r w:rsidRPr="00A30855">
        <w:rPr>
          <w:rFonts w:eastAsia="Arial"/>
          <w:w w:val="105"/>
        </w:rPr>
        <w:t>causes</w:t>
      </w:r>
      <w:r w:rsidRPr="00A30855">
        <w:rPr>
          <w:rFonts w:eastAsia="Arial"/>
          <w:spacing w:val="1"/>
          <w:w w:val="105"/>
        </w:rPr>
        <w:t xml:space="preserve"> </w:t>
      </w:r>
      <w:r w:rsidRPr="00A30855">
        <w:rPr>
          <w:rFonts w:eastAsia="Arial"/>
          <w:w w:val="105"/>
        </w:rPr>
        <w:t>(where</w:t>
      </w:r>
      <w:r w:rsidRPr="00A30855">
        <w:rPr>
          <w:rFonts w:eastAsia="Arial"/>
          <w:spacing w:val="-1"/>
          <w:w w:val="105"/>
        </w:rPr>
        <w:t xml:space="preserve"> </w:t>
      </w:r>
      <w:r w:rsidRPr="00A30855">
        <w:rPr>
          <w:rFonts w:eastAsia="Arial"/>
          <w:w w:val="105"/>
        </w:rPr>
        <w:t>known),</w:t>
      </w:r>
      <w:r w:rsidRPr="00A30855">
        <w:rPr>
          <w:rFonts w:eastAsia="Arial"/>
          <w:spacing w:val="-6"/>
          <w:w w:val="105"/>
        </w:rPr>
        <w:t xml:space="preserve"> </w:t>
      </w:r>
      <w:r w:rsidRPr="00A30855">
        <w:rPr>
          <w:rFonts w:eastAsia="Arial"/>
          <w:w w:val="105"/>
        </w:rPr>
        <w:t>morphology,</w:t>
      </w:r>
      <w:r w:rsidRPr="00A30855">
        <w:rPr>
          <w:rFonts w:eastAsia="Arial"/>
          <w:spacing w:val="-4"/>
          <w:w w:val="105"/>
        </w:rPr>
        <w:t xml:space="preserve"> </w:t>
      </w:r>
      <w:r w:rsidRPr="00A30855">
        <w:rPr>
          <w:rFonts w:eastAsia="Arial"/>
          <w:w w:val="105"/>
        </w:rPr>
        <w:t>and</w:t>
      </w:r>
      <w:r w:rsidRPr="00A30855">
        <w:rPr>
          <w:rFonts w:eastAsia="Arial"/>
          <w:spacing w:val="-10"/>
          <w:w w:val="105"/>
        </w:rPr>
        <w:t xml:space="preserve"> </w:t>
      </w:r>
      <w:r>
        <w:rPr>
          <w:rFonts w:eastAsia="Arial"/>
          <w:spacing w:val="-10"/>
          <w:w w:val="105"/>
        </w:rPr>
        <w:tab/>
      </w:r>
      <w:r w:rsidRPr="00A30855">
        <w:rPr>
          <w:rFonts w:eastAsia="Arial"/>
          <w:w w:val="105"/>
        </w:rPr>
        <w:t>clinical manifestations</w:t>
      </w:r>
      <w:r w:rsidRPr="00A30855">
        <w:rPr>
          <w:rFonts w:eastAsia="Arial"/>
          <w:spacing w:val="7"/>
          <w:w w:val="105"/>
        </w:rPr>
        <w:t xml:space="preserve"> </w:t>
      </w:r>
      <w:r w:rsidRPr="00A30855">
        <w:rPr>
          <w:rFonts w:eastAsia="Arial"/>
          <w:w w:val="105"/>
        </w:rPr>
        <w:t xml:space="preserve">of </w:t>
      </w:r>
      <w:r w:rsidRPr="00A30855">
        <w:rPr>
          <w:rFonts w:eastAsia="Arial"/>
        </w:rPr>
        <w:t>each</w:t>
      </w:r>
      <w:r w:rsidRPr="00A30855">
        <w:rPr>
          <w:rFonts w:eastAsia="Arial"/>
          <w:spacing w:val="8"/>
        </w:rPr>
        <w:t xml:space="preserve"> </w:t>
      </w:r>
      <w:r w:rsidRPr="00A30855">
        <w:rPr>
          <w:rFonts w:eastAsia="Arial"/>
        </w:rPr>
        <w:t>category.</w:t>
      </w:r>
    </w:p>
    <w:p w14:paraId="1A2F6EDE" w14:textId="77777777" w:rsidR="00A30855" w:rsidRPr="00A30855" w:rsidRDefault="00A30855" w:rsidP="00A30855">
      <w:pPr>
        <w:widowControl w:val="0"/>
        <w:spacing w:before="7" w:after="0" w:line="240" w:lineRule="auto"/>
        <w:rPr>
          <w:rFonts w:eastAsia="Arial" w:cs="Arial"/>
          <w:sz w:val="25"/>
          <w:szCs w:val="25"/>
        </w:rPr>
      </w:pPr>
    </w:p>
    <w:p w14:paraId="28BCFF6F" w14:textId="25DB7C3D" w:rsidR="00A30855" w:rsidRDefault="00A30855" w:rsidP="00A30855">
      <w:pPr>
        <w:pStyle w:val="BodyText"/>
        <w:rPr>
          <w:rFonts w:eastAsia="Arial"/>
          <w:color w:val="444444"/>
          <w:spacing w:val="3"/>
          <w:w w:val="105"/>
        </w:rPr>
      </w:pPr>
      <w:r>
        <w:rPr>
          <w:rFonts w:eastAsia="Arial"/>
          <w:w w:val="105"/>
        </w:rPr>
        <w:t>33.</w:t>
      </w:r>
      <w:r>
        <w:rPr>
          <w:rFonts w:eastAsia="Arial"/>
          <w:w w:val="105"/>
        </w:rPr>
        <w:tab/>
      </w:r>
      <w:r w:rsidRPr="00A30855">
        <w:rPr>
          <w:rFonts w:eastAsia="Arial"/>
          <w:w w:val="105"/>
        </w:rPr>
        <w:t>Describe</w:t>
      </w:r>
      <w:r w:rsidRPr="00A30855">
        <w:rPr>
          <w:rFonts w:eastAsia="Arial"/>
          <w:spacing w:val="-11"/>
          <w:w w:val="105"/>
        </w:rPr>
        <w:t xml:space="preserve"> </w:t>
      </w:r>
      <w:r w:rsidRPr="00A30855">
        <w:rPr>
          <w:rFonts w:eastAsia="Arial"/>
          <w:w w:val="105"/>
        </w:rPr>
        <w:t>the</w:t>
      </w:r>
      <w:r w:rsidRPr="00A30855">
        <w:rPr>
          <w:rFonts w:eastAsia="Arial"/>
          <w:spacing w:val="4"/>
          <w:w w:val="105"/>
        </w:rPr>
        <w:t xml:space="preserve"> </w:t>
      </w:r>
      <w:r w:rsidRPr="00A30855">
        <w:rPr>
          <w:rFonts w:eastAsia="Arial"/>
          <w:w w:val="105"/>
        </w:rPr>
        <w:t>morphologic classification</w:t>
      </w:r>
      <w:r w:rsidRPr="00A30855">
        <w:rPr>
          <w:rFonts w:eastAsia="Arial"/>
          <w:spacing w:val="5"/>
          <w:w w:val="105"/>
        </w:rPr>
        <w:t xml:space="preserve"> </w:t>
      </w:r>
      <w:r w:rsidRPr="00A30855">
        <w:rPr>
          <w:rFonts w:eastAsia="Arial"/>
          <w:w w:val="105"/>
        </w:rPr>
        <w:t>of</w:t>
      </w:r>
      <w:r w:rsidRPr="00A30855">
        <w:rPr>
          <w:rFonts w:eastAsia="Arial"/>
          <w:spacing w:val="-7"/>
          <w:w w:val="105"/>
        </w:rPr>
        <w:t xml:space="preserve"> </w:t>
      </w:r>
      <w:r w:rsidRPr="00A30855">
        <w:rPr>
          <w:rFonts w:eastAsia="Arial"/>
          <w:w w:val="105"/>
        </w:rPr>
        <w:t>pericarditis</w:t>
      </w:r>
      <w:r w:rsidRPr="00A30855">
        <w:rPr>
          <w:rFonts w:eastAsia="Arial"/>
          <w:spacing w:val="5"/>
          <w:w w:val="105"/>
        </w:rPr>
        <w:t xml:space="preserve"> </w:t>
      </w:r>
      <w:r w:rsidRPr="00A30855">
        <w:rPr>
          <w:rFonts w:eastAsia="Arial"/>
          <w:w w:val="105"/>
        </w:rPr>
        <w:t>and</w:t>
      </w:r>
      <w:r w:rsidRPr="00A30855">
        <w:rPr>
          <w:rFonts w:eastAsia="Arial"/>
          <w:spacing w:val="-4"/>
          <w:w w:val="105"/>
        </w:rPr>
        <w:t xml:space="preserve"> </w:t>
      </w:r>
      <w:r w:rsidRPr="00A30855">
        <w:rPr>
          <w:rFonts w:eastAsia="Arial"/>
          <w:w w:val="105"/>
        </w:rPr>
        <w:t>list</w:t>
      </w:r>
      <w:r w:rsidRPr="00A30855">
        <w:rPr>
          <w:rFonts w:eastAsia="Arial"/>
          <w:spacing w:val="-18"/>
          <w:w w:val="105"/>
        </w:rPr>
        <w:t xml:space="preserve"> </w:t>
      </w:r>
      <w:r w:rsidRPr="00A30855">
        <w:rPr>
          <w:rFonts w:eastAsia="Arial"/>
          <w:w w:val="105"/>
        </w:rPr>
        <w:t>two</w:t>
      </w:r>
      <w:r w:rsidRPr="00A30855">
        <w:rPr>
          <w:rFonts w:eastAsia="Arial"/>
          <w:spacing w:val="1"/>
          <w:w w:val="105"/>
        </w:rPr>
        <w:t xml:space="preserve"> </w:t>
      </w:r>
      <w:r w:rsidRPr="00A30855">
        <w:rPr>
          <w:rFonts w:eastAsia="Arial"/>
          <w:w w:val="105"/>
        </w:rPr>
        <w:t>common causes</w:t>
      </w:r>
      <w:r w:rsidRPr="00A30855">
        <w:rPr>
          <w:rFonts w:eastAsia="Arial"/>
          <w:spacing w:val="-6"/>
          <w:w w:val="105"/>
        </w:rPr>
        <w:t xml:space="preserve"> </w:t>
      </w:r>
      <w:r w:rsidRPr="00A30855">
        <w:rPr>
          <w:rFonts w:eastAsia="Arial"/>
          <w:w w:val="105"/>
        </w:rPr>
        <w:t>of</w:t>
      </w:r>
      <w:r w:rsidRPr="00A30855">
        <w:rPr>
          <w:rFonts w:eastAsia="Arial"/>
          <w:spacing w:val="-10"/>
          <w:w w:val="105"/>
        </w:rPr>
        <w:t xml:space="preserve"> </w:t>
      </w:r>
      <w:r>
        <w:rPr>
          <w:rFonts w:eastAsia="Arial"/>
          <w:spacing w:val="-10"/>
          <w:w w:val="105"/>
        </w:rPr>
        <w:tab/>
      </w:r>
      <w:r w:rsidRPr="00A30855">
        <w:rPr>
          <w:rFonts w:eastAsia="Arial"/>
          <w:w w:val="105"/>
        </w:rPr>
        <w:t>each</w:t>
      </w:r>
      <w:r w:rsidRPr="00A30855">
        <w:rPr>
          <w:rFonts w:eastAsia="Arial"/>
          <w:spacing w:val="-10"/>
          <w:w w:val="105"/>
        </w:rPr>
        <w:t xml:space="preserve"> </w:t>
      </w:r>
      <w:r w:rsidRPr="00A30855">
        <w:rPr>
          <w:rFonts w:eastAsia="Arial"/>
          <w:spacing w:val="3"/>
          <w:w w:val="105"/>
        </w:rPr>
        <w:t>type</w:t>
      </w:r>
      <w:r w:rsidRPr="00A30855">
        <w:rPr>
          <w:rFonts w:eastAsia="Arial"/>
          <w:color w:val="444444"/>
          <w:spacing w:val="3"/>
          <w:w w:val="105"/>
        </w:rPr>
        <w:t>.</w:t>
      </w:r>
      <w:r>
        <w:rPr>
          <w:rFonts w:eastAsia="Arial"/>
          <w:color w:val="444444"/>
          <w:spacing w:val="3"/>
          <w:w w:val="105"/>
        </w:rPr>
        <w:t xml:space="preserve"> List the clinical features and complications of pericarditis</w:t>
      </w:r>
    </w:p>
    <w:p w14:paraId="796E43E8" w14:textId="77777777" w:rsidR="00A30855" w:rsidRPr="00A30855" w:rsidRDefault="00A30855" w:rsidP="00A30855">
      <w:pPr>
        <w:pStyle w:val="BodyText"/>
        <w:rPr>
          <w:rFonts w:eastAsia="Arial"/>
        </w:rPr>
      </w:pPr>
    </w:p>
    <w:p w14:paraId="4AF6545B" w14:textId="5CF7B45D" w:rsidR="00A30855" w:rsidRPr="00A30855" w:rsidRDefault="00A30855" w:rsidP="00A30855">
      <w:pPr>
        <w:pStyle w:val="BodyText"/>
        <w:rPr>
          <w:rFonts w:eastAsia="Arial"/>
        </w:rPr>
      </w:pPr>
      <w:r w:rsidRPr="00A30855">
        <w:rPr>
          <w:rFonts w:eastAsia="Arial"/>
          <w:color w:val="0F0F0F"/>
        </w:rPr>
        <w:t>.</w:t>
      </w:r>
      <w:r>
        <w:rPr>
          <w:rFonts w:eastAsia="Arial"/>
          <w:w w:val="105"/>
        </w:rPr>
        <w:t>34.</w:t>
      </w:r>
      <w:r>
        <w:rPr>
          <w:rFonts w:eastAsia="Arial"/>
          <w:w w:val="105"/>
        </w:rPr>
        <w:tab/>
      </w:r>
      <w:r w:rsidRPr="00A30855">
        <w:rPr>
          <w:rFonts w:eastAsia="Arial"/>
          <w:w w:val="105"/>
        </w:rPr>
        <w:t>Compare</w:t>
      </w:r>
      <w:r w:rsidRPr="00A30855">
        <w:rPr>
          <w:rFonts w:eastAsia="Arial"/>
          <w:spacing w:val="54"/>
          <w:w w:val="105"/>
        </w:rPr>
        <w:t xml:space="preserve"> </w:t>
      </w:r>
      <w:r w:rsidRPr="00A30855">
        <w:rPr>
          <w:rFonts w:eastAsia="Arial"/>
          <w:w w:val="105"/>
        </w:rPr>
        <w:t>and</w:t>
      </w:r>
      <w:r w:rsidRPr="00A30855">
        <w:rPr>
          <w:rFonts w:eastAsia="Arial"/>
          <w:spacing w:val="44"/>
          <w:w w:val="105"/>
        </w:rPr>
        <w:t xml:space="preserve"> </w:t>
      </w:r>
      <w:r w:rsidRPr="00A30855">
        <w:rPr>
          <w:rFonts w:eastAsia="Arial"/>
          <w:w w:val="105"/>
        </w:rPr>
        <w:t>contrast</w:t>
      </w:r>
      <w:r w:rsidRPr="00A30855">
        <w:rPr>
          <w:rFonts w:eastAsia="Arial"/>
          <w:spacing w:val="45"/>
          <w:w w:val="105"/>
        </w:rPr>
        <w:t xml:space="preserve"> </w:t>
      </w:r>
      <w:r w:rsidRPr="00A30855">
        <w:rPr>
          <w:rFonts w:eastAsia="Arial"/>
          <w:w w:val="105"/>
        </w:rPr>
        <w:t>cardiac</w:t>
      </w:r>
      <w:r w:rsidRPr="00A30855">
        <w:rPr>
          <w:rFonts w:eastAsia="Arial"/>
          <w:spacing w:val="54"/>
          <w:w w:val="105"/>
        </w:rPr>
        <w:t xml:space="preserve"> </w:t>
      </w:r>
      <w:r w:rsidRPr="00A30855">
        <w:rPr>
          <w:rFonts w:eastAsia="Arial"/>
          <w:w w:val="105"/>
        </w:rPr>
        <w:t>myxoma</w:t>
      </w:r>
      <w:r>
        <w:rPr>
          <w:rFonts w:eastAsia="Arial"/>
          <w:w w:val="105"/>
        </w:rPr>
        <w:t>, fibroelastoma,</w:t>
      </w:r>
      <w:r w:rsidRPr="00A30855">
        <w:rPr>
          <w:rFonts w:eastAsia="Arial"/>
          <w:spacing w:val="56"/>
          <w:w w:val="105"/>
        </w:rPr>
        <w:t xml:space="preserve"> </w:t>
      </w:r>
      <w:r w:rsidRPr="00A30855">
        <w:rPr>
          <w:rFonts w:eastAsia="Arial"/>
          <w:w w:val="105"/>
        </w:rPr>
        <w:t>and</w:t>
      </w:r>
      <w:r w:rsidRPr="00A30855">
        <w:rPr>
          <w:rFonts w:eastAsia="Arial"/>
          <w:spacing w:val="46"/>
          <w:w w:val="105"/>
        </w:rPr>
        <w:t xml:space="preserve"> </w:t>
      </w:r>
      <w:r w:rsidRPr="00A30855">
        <w:rPr>
          <w:rFonts w:eastAsia="Arial"/>
          <w:w w:val="105"/>
        </w:rPr>
        <w:t xml:space="preserve">rhabdomyoma </w:t>
      </w:r>
      <w:r w:rsidRPr="00A30855">
        <w:rPr>
          <w:rFonts w:eastAsia="Arial"/>
          <w:spacing w:val="1"/>
          <w:w w:val="105"/>
        </w:rPr>
        <w:t xml:space="preserve"> </w:t>
      </w:r>
      <w:r w:rsidRPr="00A30855">
        <w:rPr>
          <w:rFonts w:eastAsia="Arial"/>
          <w:w w:val="105"/>
        </w:rPr>
        <w:t>in</w:t>
      </w:r>
      <w:r w:rsidRPr="00A30855">
        <w:rPr>
          <w:rFonts w:eastAsia="Arial"/>
          <w:spacing w:val="27"/>
          <w:w w:val="105"/>
        </w:rPr>
        <w:t xml:space="preserve"> </w:t>
      </w:r>
      <w:r>
        <w:rPr>
          <w:rFonts w:eastAsia="Arial"/>
          <w:spacing w:val="27"/>
          <w:w w:val="105"/>
        </w:rPr>
        <w:tab/>
      </w:r>
      <w:r w:rsidRPr="00A30855">
        <w:rPr>
          <w:rFonts w:eastAsia="Arial"/>
          <w:w w:val="105"/>
        </w:rPr>
        <w:t>terms</w:t>
      </w:r>
      <w:r w:rsidRPr="00A30855">
        <w:rPr>
          <w:rFonts w:eastAsia="Arial"/>
          <w:spacing w:val="47"/>
          <w:w w:val="105"/>
        </w:rPr>
        <w:t xml:space="preserve"> </w:t>
      </w:r>
      <w:r w:rsidRPr="00A30855">
        <w:rPr>
          <w:rFonts w:eastAsia="Arial"/>
          <w:w w:val="105"/>
        </w:rPr>
        <w:t>of</w:t>
      </w:r>
      <w:r w:rsidRPr="00A30855">
        <w:rPr>
          <w:rFonts w:eastAsia="Arial"/>
          <w:spacing w:val="38"/>
          <w:w w:val="105"/>
        </w:rPr>
        <w:t xml:space="preserve"> </w:t>
      </w:r>
      <w:r w:rsidRPr="00A30855">
        <w:rPr>
          <w:rFonts w:eastAsia="Arial"/>
          <w:w w:val="105"/>
        </w:rPr>
        <w:t>sites</w:t>
      </w:r>
      <w:r w:rsidRPr="00A30855">
        <w:rPr>
          <w:rFonts w:eastAsia="Arial"/>
          <w:spacing w:val="40"/>
          <w:w w:val="105"/>
        </w:rPr>
        <w:t xml:space="preserve"> </w:t>
      </w:r>
      <w:r w:rsidRPr="00A30855">
        <w:rPr>
          <w:rFonts w:eastAsia="Arial"/>
          <w:w w:val="105"/>
        </w:rPr>
        <w:t>of</w:t>
      </w:r>
      <w:r w:rsidRPr="00A30855">
        <w:rPr>
          <w:rFonts w:eastAsia="Arial"/>
          <w:spacing w:val="37"/>
          <w:w w:val="105"/>
        </w:rPr>
        <w:t xml:space="preserve"> </w:t>
      </w:r>
      <w:r w:rsidRPr="00A30855">
        <w:rPr>
          <w:rFonts w:eastAsia="Arial"/>
          <w:w w:val="105"/>
        </w:rPr>
        <w:t>occurrence,</w:t>
      </w:r>
      <w:r w:rsidRPr="00A30855">
        <w:rPr>
          <w:rFonts w:eastAsia="Arial"/>
          <w:w w:val="102"/>
        </w:rPr>
        <w:t xml:space="preserve"> </w:t>
      </w:r>
      <w:r w:rsidRPr="00A30855">
        <w:rPr>
          <w:rFonts w:eastAsia="Arial"/>
          <w:w w:val="105"/>
        </w:rPr>
        <w:t>relative</w:t>
      </w:r>
      <w:r w:rsidRPr="00A30855">
        <w:rPr>
          <w:rFonts w:eastAsia="Arial"/>
          <w:spacing w:val="-14"/>
          <w:w w:val="105"/>
        </w:rPr>
        <w:t xml:space="preserve"> </w:t>
      </w:r>
      <w:r w:rsidRPr="00A30855">
        <w:rPr>
          <w:rFonts w:eastAsia="Arial"/>
          <w:w w:val="105"/>
        </w:rPr>
        <w:t>frequency,</w:t>
      </w:r>
      <w:r w:rsidRPr="00A30855">
        <w:rPr>
          <w:rFonts w:eastAsia="Arial"/>
          <w:spacing w:val="7"/>
          <w:w w:val="105"/>
        </w:rPr>
        <w:t xml:space="preserve"> </w:t>
      </w:r>
      <w:r w:rsidRPr="00A30855">
        <w:rPr>
          <w:rFonts w:eastAsia="Arial"/>
          <w:w w:val="105"/>
        </w:rPr>
        <w:t>and</w:t>
      </w:r>
      <w:r w:rsidRPr="00A30855">
        <w:rPr>
          <w:rFonts w:eastAsia="Arial"/>
          <w:spacing w:val="-3"/>
          <w:w w:val="105"/>
        </w:rPr>
        <w:t xml:space="preserve"> </w:t>
      </w:r>
      <w:r w:rsidRPr="00A30855">
        <w:rPr>
          <w:rFonts w:eastAsia="Arial"/>
          <w:w w:val="105"/>
        </w:rPr>
        <w:t>morphology.</w:t>
      </w:r>
    </w:p>
    <w:p w14:paraId="670EFB6D" w14:textId="77777777" w:rsidR="00A30855" w:rsidRPr="00A30855" w:rsidRDefault="00A30855" w:rsidP="00A30855">
      <w:pPr>
        <w:widowControl w:val="0"/>
        <w:spacing w:before="2" w:after="0" w:line="240" w:lineRule="auto"/>
        <w:rPr>
          <w:rFonts w:eastAsia="Arial" w:cs="Arial"/>
          <w:sz w:val="25"/>
          <w:szCs w:val="25"/>
        </w:rPr>
      </w:pPr>
    </w:p>
    <w:p w14:paraId="44D072AB" w14:textId="6D35896C" w:rsidR="00A30855" w:rsidRPr="00A30855" w:rsidRDefault="00A30855" w:rsidP="00A30855">
      <w:pPr>
        <w:pStyle w:val="BodyText"/>
        <w:rPr>
          <w:rFonts w:eastAsia="Arial"/>
        </w:rPr>
      </w:pPr>
      <w:r>
        <w:rPr>
          <w:rFonts w:eastAsia="Arial"/>
          <w:w w:val="105"/>
        </w:rPr>
        <w:t>35.</w:t>
      </w:r>
      <w:r>
        <w:rPr>
          <w:rFonts w:eastAsia="Arial"/>
          <w:w w:val="105"/>
        </w:rPr>
        <w:tab/>
      </w:r>
      <w:r w:rsidRPr="00A30855">
        <w:rPr>
          <w:rFonts w:eastAsia="Arial"/>
          <w:w w:val="105"/>
        </w:rPr>
        <w:t>List</w:t>
      </w:r>
      <w:r w:rsidRPr="00A30855">
        <w:rPr>
          <w:rFonts w:eastAsia="Arial"/>
          <w:spacing w:val="50"/>
          <w:w w:val="105"/>
        </w:rPr>
        <w:t xml:space="preserve"> </w:t>
      </w:r>
      <w:r w:rsidRPr="00A30855">
        <w:rPr>
          <w:rFonts w:eastAsia="Arial"/>
          <w:w w:val="105"/>
        </w:rPr>
        <w:t xml:space="preserve">the </w:t>
      </w:r>
      <w:r w:rsidRPr="00A30855">
        <w:rPr>
          <w:rFonts w:eastAsia="Arial"/>
          <w:spacing w:val="4"/>
          <w:w w:val="105"/>
        </w:rPr>
        <w:t xml:space="preserve"> </w:t>
      </w:r>
      <w:r w:rsidRPr="00A30855">
        <w:rPr>
          <w:rFonts w:eastAsia="Arial"/>
          <w:w w:val="105"/>
        </w:rPr>
        <w:t>most</w:t>
      </w:r>
      <w:r w:rsidRPr="00A30855">
        <w:rPr>
          <w:rFonts w:eastAsia="Arial"/>
          <w:spacing w:val="57"/>
          <w:w w:val="105"/>
        </w:rPr>
        <w:t xml:space="preserve"> </w:t>
      </w:r>
      <w:r w:rsidRPr="00A30855">
        <w:rPr>
          <w:rFonts w:eastAsia="Arial"/>
          <w:w w:val="105"/>
        </w:rPr>
        <w:t xml:space="preserve">common </w:t>
      </w:r>
      <w:r w:rsidRPr="00A30855">
        <w:rPr>
          <w:rFonts w:eastAsia="Arial"/>
          <w:spacing w:val="3"/>
          <w:w w:val="105"/>
        </w:rPr>
        <w:t xml:space="preserve"> </w:t>
      </w:r>
      <w:r w:rsidRPr="00A30855">
        <w:rPr>
          <w:rFonts w:eastAsia="Arial"/>
          <w:w w:val="105"/>
        </w:rPr>
        <w:t xml:space="preserve">secondary  tumors </w:t>
      </w:r>
      <w:r w:rsidRPr="00A30855">
        <w:rPr>
          <w:rFonts w:eastAsia="Arial"/>
          <w:spacing w:val="2"/>
          <w:w w:val="105"/>
        </w:rPr>
        <w:t xml:space="preserve"> </w:t>
      </w:r>
      <w:r w:rsidRPr="00A30855">
        <w:rPr>
          <w:rFonts w:eastAsia="Arial"/>
          <w:w w:val="105"/>
        </w:rPr>
        <w:t>of</w:t>
      </w:r>
      <w:r w:rsidRPr="00A30855">
        <w:rPr>
          <w:rFonts w:eastAsia="Arial"/>
          <w:spacing w:val="45"/>
          <w:w w:val="105"/>
        </w:rPr>
        <w:t xml:space="preserve"> </w:t>
      </w:r>
      <w:r w:rsidRPr="00A30855">
        <w:rPr>
          <w:rFonts w:eastAsia="Arial"/>
          <w:w w:val="105"/>
        </w:rPr>
        <w:t xml:space="preserve">the </w:t>
      </w:r>
      <w:r w:rsidRPr="00A30855">
        <w:rPr>
          <w:rFonts w:eastAsia="Arial"/>
          <w:spacing w:val="4"/>
          <w:w w:val="105"/>
        </w:rPr>
        <w:t xml:space="preserve"> </w:t>
      </w:r>
      <w:r w:rsidRPr="00A30855">
        <w:rPr>
          <w:rFonts w:eastAsia="Arial"/>
          <w:w w:val="105"/>
        </w:rPr>
        <w:t>heart;</w:t>
      </w:r>
      <w:r w:rsidRPr="00A30855">
        <w:rPr>
          <w:rFonts w:eastAsia="Arial"/>
          <w:spacing w:val="52"/>
          <w:w w:val="105"/>
        </w:rPr>
        <w:t xml:space="preserve"> </w:t>
      </w:r>
      <w:r w:rsidRPr="00A30855">
        <w:rPr>
          <w:rFonts w:eastAsia="Arial"/>
          <w:w w:val="105"/>
        </w:rPr>
        <w:t>list</w:t>
      </w:r>
      <w:r w:rsidRPr="00A30855">
        <w:rPr>
          <w:rFonts w:eastAsia="Arial"/>
          <w:spacing w:val="43"/>
          <w:w w:val="105"/>
        </w:rPr>
        <w:t xml:space="preserve"> </w:t>
      </w:r>
      <w:r w:rsidRPr="00A30855">
        <w:rPr>
          <w:rFonts w:eastAsia="Arial"/>
          <w:w w:val="105"/>
        </w:rPr>
        <w:t xml:space="preserve">the </w:t>
      </w:r>
      <w:r w:rsidRPr="00A30855">
        <w:rPr>
          <w:rFonts w:eastAsia="Arial"/>
          <w:spacing w:val="4"/>
          <w:w w:val="105"/>
        </w:rPr>
        <w:t xml:space="preserve"> </w:t>
      </w:r>
      <w:r w:rsidRPr="00A30855">
        <w:rPr>
          <w:rFonts w:eastAsia="Arial"/>
          <w:w w:val="105"/>
        </w:rPr>
        <w:t>potential</w:t>
      </w:r>
      <w:r w:rsidRPr="00A30855">
        <w:rPr>
          <w:rFonts w:eastAsia="Arial"/>
          <w:spacing w:val="54"/>
          <w:w w:val="105"/>
        </w:rPr>
        <w:t xml:space="preserve"> </w:t>
      </w:r>
      <w:r w:rsidRPr="00A30855">
        <w:rPr>
          <w:rFonts w:eastAsia="Arial"/>
          <w:w w:val="105"/>
        </w:rPr>
        <w:t xml:space="preserve">cardiac </w:t>
      </w:r>
      <w:r w:rsidRPr="00A30855">
        <w:rPr>
          <w:rFonts w:eastAsia="Arial"/>
          <w:spacing w:val="7"/>
          <w:w w:val="105"/>
        </w:rPr>
        <w:t xml:space="preserve"> </w:t>
      </w:r>
      <w:r>
        <w:rPr>
          <w:rFonts w:eastAsia="Arial"/>
          <w:spacing w:val="7"/>
          <w:w w:val="105"/>
        </w:rPr>
        <w:tab/>
      </w:r>
      <w:r w:rsidRPr="00A30855">
        <w:rPr>
          <w:rFonts w:eastAsia="Arial"/>
          <w:w w:val="105"/>
        </w:rPr>
        <w:t xml:space="preserve">effects </w:t>
      </w:r>
      <w:r w:rsidRPr="00A30855">
        <w:rPr>
          <w:rFonts w:eastAsia="Arial"/>
          <w:spacing w:val="3"/>
          <w:w w:val="105"/>
        </w:rPr>
        <w:t xml:space="preserve"> </w:t>
      </w:r>
      <w:r w:rsidRPr="00A30855">
        <w:rPr>
          <w:rFonts w:eastAsia="Arial"/>
          <w:w w:val="105"/>
        </w:rPr>
        <w:t>of</w:t>
      </w:r>
      <w:r w:rsidRPr="00A30855">
        <w:rPr>
          <w:rFonts w:eastAsia="Arial"/>
          <w:w w:val="106"/>
        </w:rPr>
        <w:t xml:space="preserve"> </w:t>
      </w:r>
      <w:r w:rsidRPr="00A30855">
        <w:rPr>
          <w:rFonts w:eastAsia="Arial"/>
          <w:w w:val="105"/>
        </w:rPr>
        <w:t>noncardiac</w:t>
      </w:r>
      <w:r w:rsidRPr="00A30855">
        <w:rPr>
          <w:rFonts w:eastAsia="Arial"/>
          <w:spacing w:val="13"/>
          <w:w w:val="105"/>
        </w:rPr>
        <w:t xml:space="preserve"> </w:t>
      </w:r>
      <w:r w:rsidRPr="00A30855">
        <w:rPr>
          <w:rFonts w:eastAsia="Arial"/>
          <w:w w:val="105"/>
        </w:rPr>
        <w:t>neoplasms,</w:t>
      </w:r>
      <w:r w:rsidRPr="00A30855">
        <w:rPr>
          <w:rFonts w:eastAsia="Arial"/>
          <w:spacing w:val="5"/>
          <w:w w:val="105"/>
        </w:rPr>
        <w:t xml:space="preserve"> </w:t>
      </w:r>
      <w:r w:rsidRPr="00A30855">
        <w:rPr>
          <w:rFonts w:eastAsia="Arial"/>
          <w:w w:val="105"/>
        </w:rPr>
        <w:t>either</w:t>
      </w:r>
      <w:r w:rsidRPr="00A30855">
        <w:rPr>
          <w:rFonts w:eastAsia="Arial"/>
          <w:spacing w:val="4"/>
          <w:w w:val="105"/>
        </w:rPr>
        <w:t xml:space="preserve"> </w:t>
      </w:r>
      <w:r w:rsidRPr="00A30855">
        <w:rPr>
          <w:rFonts w:eastAsia="Arial"/>
          <w:w w:val="105"/>
        </w:rPr>
        <w:t>as a</w:t>
      </w:r>
      <w:r w:rsidRPr="00A30855">
        <w:rPr>
          <w:rFonts w:eastAsia="Arial"/>
          <w:spacing w:val="5"/>
          <w:w w:val="105"/>
        </w:rPr>
        <w:t xml:space="preserve"> </w:t>
      </w:r>
      <w:r w:rsidRPr="00A30855">
        <w:rPr>
          <w:rFonts w:eastAsia="Arial"/>
          <w:w w:val="105"/>
        </w:rPr>
        <w:t>result</w:t>
      </w:r>
      <w:r w:rsidRPr="00A30855">
        <w:rPr>
          <w:rFonts w:eastAsia="Arial"/>
          <w:spacing w:val="-1"/>
          <w:w w:val="105"/>
        </w:rPr>
        <w:t xml:space="preserve"> </w:t>
      </w:r>
      <w:r w:rsidR="00FB709F" w:rsidRPr="00A30855">
        <w:rPr>
          <w:rFonts w:eastAsia="Arial"/>
          <w:w w:val="105"/>
        </w:rPr>
        <w:t>of</w:t>
      </w:r>
      <w:r w:rsidRPr="00A30855">
        <w:rPr>
          <w:rFonts w:eastAsia="Arial"/>
          <w:spacing w:val="-10"/>
          <w:w w:val="105"/>
        </w:rPr>
        <w:t xml:space="preserve"> </w:t>
      </w:r>
      <w:r w:rsidRPr="00A30855">
        <w:rPr>
          <w:rFonts w:eastAsia="Arial"/>
          <w:w w:val="105"/>
        </w:rPr>
        <w:t>tumor</w:t>
      </w:r>
      <w:r w:rsidRPr="00A30855">
        <w:rPr>
          <w:rFonts w:eastAsia="Arial"/>
          <w:spacing w:val="13"/>
          <w:w w:val="105"/>
        </w:rPr>
        <w:t xml:space="preserve"> </w:t>
      </w:r>
      <w:r w:rsidRPr="00A30855">
        <w:rPr>
          <w:rFonts w:eastAsia="Arial"/>
          <w:w w:val="105"/>
        </w:rPr>
        <w:t>infiltration or</w:t>
      </w:r>
      <w:r w:rsidRPr="00A30855">
        <w:rPr>
          <w:rFonts w:eastAsia="Arial"/>
          <w:spacing w:val="3"/>
          <w:w w:val="105"/>
        </w:rPr>
        <w:t xml:space="preserve"> </w:t>
      </w:r>
      <w:r w:rsidRPr="00A30855">
        <w:rPr>
          <w:rFonts w:eastAsia="Arial"/>
          <w:w w:val="105"/>
        </w:rPr>
        <w:t>circulating</w:t>
      </w:r>
      <w:r w:rsidRPr="00A30855">
        <w:rPr>
          <w:rFonts w:eastAsia="Arial"/>
          <w:spacing w:val="-2"/>
          <w:w w:val="105"/>
        </w:rPr>
        <w:t xml:space="preserve"> </w:t>
      </w:r>
      <w:r>
        <w:rPr>
          <w:rFonts w:eastAsia="Arial"/>
          <w:spacing w:val="-2"/>
          <w:w w:val="105"/>
        </w:rPr>
        <w:tab/>
      </w:r>
      <w:r w:rsidRPr="00A30855">
        <w:rPr>
          <w:rFonts w:eastAsia="Arial"/>
          <w:w w:val="105"/>
        </w:rPr>
        <w:t>mediators.</w:t>
      </w:r>
    </w:p>
    <w:p w14:paraId="3B1B57C8" w14:textId="77777777" w:rsidR="00A30855" w:rsidRDefault="00A30855" w:rsidP="00245A18">
      <w:pPr>
        <w:widowControl w:val="0"/>
        <w:spacing w:before="6" w:after="0" w:line="240" w:lineRule="auto"/>
        <w:rPr>
          <w:b/>
          <w:color w:val="111111"/>
          <w:w w:val="95"/>
          <w:sz w:val="21"/>
        </w:rPr>
      </w:pPr>
    </w:p>
    <w:p w14:paraId="30DDA980" w14:textId="24F3E16A" w:rsidR="00245A18" w:rsidRDefault="00A30855" w:rsidP="00245A18">
      <w:pPr>
        <w:widowControl w:val="0"/>
        <w:spacing w:before="6" w:after="0" w:line="240" w:lineRule="auto"/>
        <w:rPr>
          <w:rFonts w:eastAsia="Arial" w:cs="Arial"/>
          <w:sz w:val="25"/>
          <w:szCs w:val="25"/>
        </w:rPr>
      </w:pPr>
      <w:r>
        <w:rPr>
          <w:b/>
          <w:color w:val="111111"/>
          <w:w w:val="95"/>
          <w:sz w:val="21"/>
        </w:rPr>
        <w:t>REFERENCES:</w:t>
      </w:r>
    </w:p>
    <w:p w14:paraId="05BC4A0D" w14:textId="77777777" w:rsidR="00A30855" w:rsidRPr="00A30855" w:rsidRDefault="00A30855" w:rsidP="00A30855">
      <w:pPr>
        <w:widowControl w:val="0"/>
        <w:tabs>
          <w:tab w:val="left" w:pos="1554"/>
        </w:tabs>
        <w:spacing w:after="0" w:line="240" w:lineRule="auto"/>
        <w:ind w:left="121"/>
        <w:rPr>
          <w:rFonts w:eastAsia="Arial" w:cs="Arial"/>
          <w:sz w:val="28"/>
          <w:szCs w:val="28"/>
        </w:rPr>
      </w:pPr>
      <w:r w:rsidRPr="00A30855">
        <w:rPr>
          <w:rFonts w:eastAsia="Arial" w:cs="Times New Roman"/>
          <w:color w:val="111111"/>
          <w:sz w:val="21"/>
          <w:szCs w:val="21"/>
        </w:rPr>
        <w:t>Robbins:</w:t>
      </w:r>
      <w:r w:rsidRPr="00A30855">
        <w:rPr>
          <w:rFonts w:eastAsia="Arial" w:cs="Times New Roman"/>
          <w:color w:val="111111"/>
          <w:sz w:val="21"/>
          <w:szCs w:val="21"/>
        </w:rPr>
        <w:tab/>
        <w:t>pp.</w:t>
      </w:r>
      <w:r w:rsidRPr="00A30855">
        <w:rPr>
          <w:rFonts w:eastAsia="Arial" w:cs="Times New Roman"/>
          <w:color w:val="111111"/>
          <w:spacing w:val="24"/>
          <w:sz w:val="21"/>
          <w:szCs w:val="21"/>
        </w:rPr>
        <w:t xml:space="preserve"> </w:t>
      </w:r>
      <w:r w:rsidRPr="00A30855">
        <w:rPr>
          <w:rFonts w:eastAsia="Arial" w:cs="Times New Roman"/>
          <w:color w:val="111111"/>
          <w:sz w:val="21"/>
          <w:szCs w:val="21"/>
        </w:rPr>
        <w:t>527-581</w:t>
      </w:r>
    </w:p>
    <w:p w14:paraId="23719251" w14:textId="77777777" w:rsidR="00A30855" w:rsidRPr="00A30855" w:rsidRDefault="00A30855" w:rsidP="00A30855">
      <w:pPr>
        <w:widowControl w:val="0"/>
        <w:tabs>
          <w:tab w:val="left" w:pos="1559"/>
        </w:tabs>
        <w:spacing w:after="0" w:line="240" w:lineRule="auto"/>
        <w:ind w:left="116"/>
        <w:rPr>
          <w:rFonts w:eastAsia="Arial" w:cs="Arial"/>
          <w:sz w:val="21"/>
          <w:szCs w:val="21"/>
        </w:rPr>
      </w:pPr>
      <w:r w:rsidRPr="00A30855">
        <w:rPr>
          <w:rFonts w:eastAsia="Calibri" w:hAnsi="Calibri" w:cs="Times New Roman"/>
          <w:color w:val="111111"/>
          <w:sz w:val="21"/>
        </w:rPr>
        <w:t>Goljan:</w:t>
      </w:r>
      <w:r w:rsidRPr="00A30855">
        <w:rPr>
          <w:rFonts w:eastAsia="Calibri" w:hAnsi="Calibri" w:cs="Times New Roman"/>
          <w:color w:val="111111"/>
          <w:sz w:val="21"/>
        </w:rPr>
        <w:tab/>
      </w:r>
      <w:r w:rsidRPr="00A30855">
        <w:rPr>
          <w:rFonts w:eastAsia="Calibri" w:hAnsi="Calibri" w:cs="Times New Roman"/>
          <w:color w:val="111111"/>
          <w:w w:val="110"/>
          <w:sz w:val="21"/>
        </w:rPr>
        <w:t>pp.</w:t>
      </w:r>
      <w:r w:rsidRPr="00A30855">
        <w:rPr>
          <w:rFonts w:eastAsia="Calibri" w:hAnsi="Calibri" w:cs="Times New Roman"/>
          <w:color w:val="111111"/>
          <w:spacing w:val="-21"/>
          <w:w w:val="110"/>
          <w:sz w:val="21"/>
        </w:rPr>
        <w:t xml:space="preserve"> </w:t>
      </w:r>
      <w:r w:rsidRPr="00A30855">
        <w:rPr>
          <w:rFonts w:ascii="Times New Roman" w:eastAsia="Calibri" w:hAnsi="Calibri" w:cs="Times New Roman"/>
          <w:color w:val="111111"/>
          <w:w w:val="110"/>
        </w:rPr>
        <w:t>3</w:t>
      </w:r>
      <w:r w:rsidRPr="00A30855">
        <w:rPr>
          <w:rFonts w:ascii="Times New Roman" w:eastAsia="Calibri" w:hAnsi="Calibri" w:cs="Times New Roman"/>
          <w:color w:val="111111"/>
          <w:spacing w:val="-5"/>
          <w:w w:val="110"/>
        </w:rPr>
        <w:t>1</w:t>
      </w:r>
      <w:r w:rsidRPr="00A30855">
        <w:rPr>
          <w:rFonts w:ascii="Times New Roman" w:eastAsia="Calibri" w:hAnsi="Calibri" w:cs="Times New Roman"/>
          <w:color w:val="111111"/>
          <w:spacing w:val="-47"/>
          <w:w w:val="110"/>
        </w:rPr>
        <w:t>1</w:t>
      </w:r>
      <w:r w:rsidRPr="00A30855">
        <w:rPr>
          <w:rFonts w:ascii="Times New Roman" w:eastAsia="Calibri" w:hAnsi="Calibri" w:cs="Times New Roman"/>
          <w:color w:val="111111"/>
          <w:w w:val="110"/>
        </w:rPr>
        <w:t>-3</w:t>
      </w:r>
      <w:r w:rsidRPr="00A30855">
        <w:rPr>
          <w:rFonts w:ascii="Times New Roman" w:eastAsia="Calibri" w:hAnsi="Calibri" w:cs="Times New Roman"/>
          <w:color w:val="111111"/>
          <w:spacing w:val="-18"/>
          <w:w w:val="110"/>
        </w:rPr>
        <w:t>1</w:t>
      </w:r>
      <w:r w:rsidRPr="00A30855">
        <w:rPr>
          <w:rFonts w:ascii="Times New Roman" w:eastAsia="Calibri" w:hAnsi="Calibri" w:cs="Times New Roman"/>
          <w:color w:val="111111"/>
          <w:w w:val="110"/>
        </w:rPr>
        <w:t>4</w:t>
      </w:r>
      <w:r w:rsidRPr="00A30855">
        <w:rPr>
          <w:rFonts w:ascii="Times New Roman" w:eastAsia="Calibri" w:hAnsi="Calibri" w:cs="Times New Roman"/>
          <w:color w:val="111111"/>
          <w:spacing w:val="-26"/>
          <w:w w:val="110"/>
        </w:rPr>
        <w:t xml:space="preserve"> </w:t>
      </w:r>
      <w:r w:rsidRPr="00A30855">
        <w:rPr>
          <w:rFonts w:ascii="Times New Roman" w:eastAsia="Calibri" w:hAnsi="Calibri" w:cs="Times New Roman"/>
          <w:color w:val="111111"/>
          <w:w w:val="190"/>
        </w:rPr>
        <w:t>-</w:t>
      </w:r>
      <w:r w:rsidRPr="00A30855">
        <w:rPr>
          <w:rFonts w:ascii="Times New Roman" w:eastAsia="Calibri" w:hAnsi="Calibri" w:cs="Times New Roman"/>
          <w:color w:val="111111"/>
          <w:spacing w:val="-86"/>
          <w:w w:val="190"/>
        </w:rPr>
        <w:t xml:space="preserve"> </w:t>
      </w:r>
      <w:r w:rsidRPr="00A30855">
        <w:rPr>
          <w:rFonts w:eastAsia="Calibri" w:hAnsi="Calibri" w:cs="Times New Roman"/>
          <w:color w:val="111111"/>
          <w:w w:val="110"/>
          <w:sz w:val="21"/>
        </w:rPr>
        <w:t>indictors</w:t>
      </w:r>
      <w:r w:rsidRPr="00A30855">
        <w:rPr>
          <w:rFonts w:eastAsia="Calibri" w:hAnsi="Calibri" w:cs="Times New Roman"/>
          <w:color w:val="111111"/>
          <w:spacing w:val="-12"/>
          <w:w w:val="110"/>
          <w:sz w:val="21"/>
        </w:rPr>
        <w:t xml:space="preserve"> </w:t>
      </w:r>
      <w:r w:rsidRPr="00A30855">
        <w:rPr>
          <w:rFonts w:eastAsia="Calibri" w:hAnsi="Calibri" w:cs="Times New Roman"/>
          <w:color w:val="111111"/>
          <w:w w:val="110"/>
          <w:sz w:val="21"/>
        </w:rPr>
        <w:t>of</w:t>
      </w:r>
      <w:r w:rsidRPr="00A30855">
        <w:rPr>
          <w:rFonts w:eastAsia="Calibri" w:hAnsi="Calibri" w:cs="Times New Roman"/>
          <w:color w:val="111111"/>
          <w:spacing w:val="-16"/>
          <w:w w:val="110"/>
          <w:sz w:val="21"/>
        </w:rPr>
        <w:t xml:space="preserve"> </w:t>
      </w:r>
      <w:r w:rsidRPr="00A30855">
        <w:rPr>
          <w:rFonts w:eastAsia="Calibri" w:hAnsi="Calibri" w:cs="Times New Roman"/>
          <w:color w:val="111111"/>
          <w:w w:val="110"/>
          <w:sz w:val="21"/>
        </w:rPr>
        <w:t>cardiac</w:t>
      </w:r>
      <w:r w:rsidRPr="00A30855">
        <w:rPr>
          <w:rFonts w:eastAsia="Calibri" w:hAnsi="Calibri" w:cs="Times New Roman"/>
          <w:color w:val="111111"/>
          <w:spacing w:val="-10"/>
          <w:w w:val="110"/>
          <w:sz w:val="21"/>
        </w:rPr>
        <w:t xml:space="preserve"> </w:t>
      </w:r>
      <w:r w:rsidRPr="00A30855">
        <w:rPr>
          <w:rFonts w:eastAsia="Calibri" w:hAnsi="Calibri" w:cs="Times New Roman"/>
          <w:color w:val="111111"/>
          <w:w w:val="110"/>
          <w:sz w:val="21"/>
        </w:rPr>
        <w:t>injury</w:t>
      </w:r>
    </w:p>
    <w:p w14:paraId="12219ADC" w14:textId="2F4692E5" w:rsidR="00FB12F7" w:rsidRDefault="00D252F1" w:rsidP="00D252F1">
      <w:pPr>
        <w:pStyle w:val="BodyText"/>
        <w:jc w:val="center"/>
        <w:rPr>
          <w:rFonts w:eastAsia="Calibri"/>
          <w:sz w:val="44"/>
          <w:szCs w:val="44"/>
        </w:rPr>
      </w:pPr>
      <w:r>
        <w:rPr>
          <w:rFonts w:eastAsia="Calibri"/>
          <w:sz w:val="44"/>
          <w:szCs w:val="44"/>
        </w:rPr>
        <w:lastRenderedPageBreak/>
        <w:t>DISEASES OF THE KIDNEY AND LOWER URINARY TRACT</w:t>
      </w:r>
    </w:p>
    <w:p w14:paraId="220482BC" w14:textId="77777777" w:rsidR="00D252F1" w:rsidRDefault="00D252F1" w:rsidP="00D252F1">
      <w:pPr>
        <w:pStyle w:val="BodyText"/>
        <w:jc w:val="center"/>
        <w:rPr>
          <w:rFonts w:eastAsia="Calibri"/>
          <w:sz w:val="44"/>
          <w:szCs w:val="44"/>
        </w:rPr>
      </w:pPr>
    </w:p>
    <w:p w14:paraId="15396938" w14:textId="77777777" w:rsidR="00D252F1" w:rsidRDefault="00D252F1" w:rsidP="00D252F1">
      <w:pPr>
        <w:pStyle w:val="BodyText"/>
        <w:jc w:val="center"/>
        <w:rPr>
          <w:rFonts w:eastAsia="Calibri"/>
          <w:sz w:val="44"/>
          <w:szCs w:val="44"/>
        </w:rPr>
      </w:pPr>
    </w:p>
    <w:p w14:paraId="7A5EAD59" w14:textId="77777777" w:rsidR="00D252F1" w:rsidRDefault="00D252F1" w:rsidP="00D252F1">
      <w:pPr>
        <w:pStyle w:val="BodyText"/>
        <w:jc w:val="center"/>
        <w:rPr>
          <w:rFonts w:eastAsia="Calibri"/>
          <w:sz w:val="44"/>
          <w:szCs w:val="44"/>
        </w:rPr>
      </w:pPr>
    </w:p>
    <w:p w14:paraId="6B00DB71" w14:textId="77777777" w:rsidR="00D252F1" w:rsidRDefault="00D252F1" w:rsidP="00D252F1">
      <w:pPr>
        <w:pStyle w:val="BodyText"/>
        <w:jc w:val="center"/>
        <w:rPr>
          <w:rFonts w:eastAsia="Calibri"/>
          <w:sz w:val="44"/>
          <w:szCs w:val="44"/>
        </w:rPr>
      </w:pPr>
    </w:p>
    <w:p w14:paraId="70BCF614" w14:textId="77777777" w:rsidR="00D252F1" w:rsidRDefault="00D252F1" w:rsidP="00D252F1">
      <w:pPr>
        <w:pStyle w:val="BodyText"/>
        <w:jc w:val="center"/>
        <w:rPr>
          <w:rFonts w:eastAsia="Calibri"/>
          <w:sz w:val="44"/>
          <w:szCs w:val="44"/>
        </w:rPr>
      </w:pPr>
    </w:p>
    <w:p w14:paraId="5F1FBDC9" w14:textId="77777777" w:rsidR="00D252F1" w:rsidRDefault="00D252F1" w:rsidP="00D252F1">
      <w:pPr>
        <w:pStyle w:val="BodyText"/>
        <w:jc w:val="center"/>
        <w:rPr>
          <w:rFonts w:eastAsia="Calibri"/>
          <w:sz w:val="44"/>
          <w:szCs w:val="44"/>
        </w:rPr>
      </w:pPr>
    </w:p>
    <w:p w14:paraId="7EC8C72A" w14:textId="77777777" w:rsidR="00D252F1" w:rsidRDefault="00D252F1" w:rsidP="00D252F1">
      <w:pPr>
        <w:pStyle w:val="BodyText"/>
        <w:jc w:val="center"/>
        <w:rPr>
          <w:rFonts w:eastAsia="Calibri"/>
          <w:sz w:val="44"/>
          <w:szCs w:val="44"/>
        </w:rPr>
      </w:pPr>
    </w:p>
    <w:p w14:paraId="0D28662C" w14:textId="77777777" w:rsidR="00D252F1" w:rsidRDefault="00D252F1" w:rsidP="00D252F1">
      <w:pPr>
        <w:pStyle w:val="BodyText"/>
        <w:jc w:val="center"/>
        <w:rPr>
          <w:rFonts w:eastAsia="Calibri"/>
          <w:sz w:val="44"/>
          <w:szCs w:val="44"/>
        </w:rPr>
      </w:pPr>
    </w:p>
    <w:p w14:paraId="122BBFD1" w14:textId="77777777" w:rsidR="00D252F1" w:rsidRDefault="00D252F1" w:rsidP="00D252F1">
      <w:pPr>
        <w:pStyle w:val="BodyText"/>
        <w:jc w:val="center"/>
        <w:rPr>
          <w:rFonts w:eastAsia="Calibri"/>
          <w:sz w:val="44"/>
          <w:szCs w:val="44"/>
        </w:rPr>
      </w:pPr>
    </w:p>
    <w:p w14:paraId="13DDCCF9" w14:textId="77777777" w:rsidR="00D252F1" w:rsidRDefault="00D252F1" w:rsidP="00D252F1">
      <w:pPr>
        <w:pStyle w:val="BodyText"/>
        <w:jc w:val="center"/>
        <w:rPr>
          <w:rFonts w:eastAsia="Calibri"/>
          <w:sz w:val="44"/>
          <w:szCs w:val="44"/>
        </w:rPr>
      </w:pPr>
    </w:p>
    <w:p w14:paraId="76C55787" w14:textId="77777777" w:rsidR="00D252F1" w:rsidRDefault="00D252F1" w:rsidP="00D252F1">
      <w:pPr>
        <w:pStyle w:val="BodyText"/>
        <w:jc w:val="center"/>
        <w:rPr>
          <w:rFonts w:eastAsia="Calibri"/>
          <w:sz w:val="44"/>
          <w:szCs w:val="44"/>
        </w:rPr>
      </w:pPr>
    </w:p>
    <w:p w14:paraId="3C90693E" w14:textId="77777777" w:rsidR="00D252F1" w:rsidRDefault="00D252F1" w:rsidP="00D252F1">
      <w:pPr>
        <w:pStyle w:val="BodyText"/>
        <w:jc w:val="center"/>
        <w:rPr>
          <w:rFonts w:eastAsia="Calibri"/>
          <w:sz w:val="44"/>
          <w:szCs w:val="44"/>
        </w:rPr>
      </w:pPr>
    </w:p>
    <w:p w14:paraId="3CD2AD0E" w14:textId="77777777" w:rsidR="00D252F1" w:rsidRDefault="00D252F1" w:rsidP="00D252F1">
      <w:pPr>
        <w:pStyle w:val="BodyText"/>
        <w:jc w:val="center"/>
        <w:rPr>
          <w:rFonts w:eastAsia="Calibri"/>
          <w:sz w:val="44"/>
          <w:szCs w:val="44"/>
        </w:rPr>
      </w:pPr>
    </w:p>
    <w:p w14:paraId="029C5814" w14:textId="77777777" w:rsidR="00D252F1" w:rsidRDefault="00D252F1" w:rsidP="00D252F1">
      <w:pPr>
        <w:pStyle w:val="BodyText"/>
        <w:jc w:val="center"/>
        <w:rPr>
          <w:rFonts w:eastAsia="Calibri"/>
          <w:sz w:val="44"/>
          <w:szCs w:val="44"/>
        </w:rPr>
      </w:pPr>
    </w:p>
    <w:p w14:paraId="67D3B7BF" w14:textId="77777777" w:rsidR="00D252F1" w:rsidRDefault="00D252F1" w:rsidP="00D252F1">
      <w:pPr>
        <w:pStyle w:val="BodyText"/>
        <w:jc w:val="center"/>
        <w:rPr>
          <w:rFonts w:eastAsia="Calibri"/>
          <w:sz w:val="44"/>
          <w:szCs w:val="44"/>
        </w:rPr>
      </w:pPr>
    </w:p>
    <w:p w14:paraId="7E833A74" w14:textId="77777777" w:rsidR="00D252F1" w:rsidRDefault="00D252F1" w:rsidP="00D252F1">
      <w:pPr>
        <w:pStyle w:val="BodyText"/>
        <w:jc w:val="center"/>
        <w:rPr>
          <w:rFonts w:eastAsia="Calibri"/>
          <w:sz w:val="44"/>
          <w:szCs w:val="44"/>
        </w:rPr>
      </w:pPr>
    </w:p>
    <w:p w14:paraId="734B13FE" w14:textId="77777777" w:rsidR="00D252F1" w:rsidRDefault="00D252F1" w:rsidP="00D252F1">
      <w:pPr>
        <w:pStyle w:val="BodyText"/>
        <w:jc w:val="center"/>
        <w:rPr>
          <w:rFonts w:eastAsia="Calibri"/>
          <w:sz w:val="44"/>
          <w:szCs w:val="44"/>
        </w:rPr>
      </w:pPr>
    </w:p>
    <w:p w14:paraId="30837AF7" w14:textId="77777777" w:rsidR="00D252F1" w:rsidRDefault="00D252F1" w:rsidP="00D252F1">
      <w:pPr>
        <w:pStyle w:val="BodyText"/>
        <w:jc w:val="center"/>
        <w:rPr>
          <w:rFonts w:eastAsia="Calibri"/>
          <w:sz w:val="44"/>
          <w:szCs w:val="44"/>
        </w:rPr>
      </w:pPr>
    </w:p>
    <w:p w14:paraId="0CAC1BA5" w14:textId="77777777" w:rsidR="00D252F1" w:rsidRDefault="00D252F1" w:rsidP="00D252F1">
      <w:pPr>
        <w:pStyle w:val="BodyText"/>
        <w:jc w:val="center"/>
        <w:rPr>
          <w:rFonts w:eastAsia="Calibri"/>
          <w:sz w:val="44"/>
          <w:szCs w:val="44"/>
        </w:rPr>
      </w:pPr>
    </w:p>
    <w:p w14:paraId="2CB494E6" w14:textId="77777777" w:rsidR="00D252F1" w:rsidRDefault="00D252F1" w:rsidP="00D252F1">
      <w:pPr>
        <w:pStyle w:val="BodyText"/>
        <w:jc w:val="center"/>
        <w:rPr>
          <w:rFonts w:eastAsia="Calibri"/>
          <w:sz w:val="44"/>
          <w:szCs w:val="44"/>
        </w:rPr>
      </w:pPr>
    </w:p>
    <w:p w14:paraId="57DD3B2F" w14:textId="77777777" w:rsidR="00D252F1" w:rsidRDefault="00D252F1" w:rsidP="00D252F1">
      <w:pPr>
        <w:pStyle w:val="BodyText"/>
        <w:jc w:val="center"/>
        <w:rPr>
          <w:rFonts w:eastAsia="Calibri"/>
          <w:sz w:val="44"/>
          <w:szCs w:val="44"/>
        </w:rPr>
      </w:pPr>
    </w:p>
    <w:p w14:paraId="3A7E7573" w14:textId="77777777" w:rsidR="00D252F1" w:rsidRDefault="00D252F1" w:rsidP="00D252F1">
      <w:pPr>
        <w:pStyle w:val="BodyText"/>
        <w:jc w:val="center"/>
        <w:rPr>
          <w:rFonts w:eastAsia="Calibri"/>
          <w:sz w:val="44"/>
          <w:szCs w:val="44"/>
        </w:rPr>
      </w:pPr>
    </w:p>
    <w:p w14:paraId="7F7F2CB7" w14:textId="77777777" w:rsidR="00D252F1" w:rsidRDefault="00D252F1" w:rsidP="00D252F1">
      <w:pPr>
        <w:pStyle w:val="BodyText"/>
        <w:jc w:val="center"/>
        <w:rPr>
          <w:rFonts w:eastAsia="Calibri"/>
          <w:sz w:val="44"/>
          <w:szCs w:val="44"/>
        </w:rPr>
      </w:pPr>
    </w:p>
    <w:p w14:paraId="4B1FB427" w14:textId="26DD6A49" w:rsidR="00D252F1" w:rsidRDefault="00D252F1" w:rsidP="00D252F1">
      <w:pPr>
        <w:pStyle w:val="BodyText"/>
        <w:rPr>
          <w:rFonts w:eastAsia="Calibri"/>
        </w:rPr>
      </w:pPr>
    </w:p>
    <w:p w14:paraId="784B27E2" w14:textId="663B17C2" w:rsidR="00D252F1" w:rsidRDefault="00D252F1" w:rsidP="00D252F1">
      <w:pPr>
        <w:pStyle w:val="BodyText"/>
        <w:jc w:val="center"/>
        <w:rPr>
          <w:rFonts w:eastAsia="Calibri"/>
        </w:rPr>
      </w:pPr>
      <w:r>
        <w:rPr>
          <w:rFonts w:eastAsia="Calibri"/>
        </w:rPr>
        <w:lastRenderedPageBreak/>
        <w:t>Diseases of the Kidney and Lower Urinary Tract</w:t>
      </w:r>
    </w:p>
    <w:p w14:paraId="40907687" w14:textId="77777777" w:rsidR="00D252F1" w:rsidRDefault="00D252F1" w:rsidP="00D252F1">
      <w:pPr>
        <w:pStyle w:val="BodyText"/>
        <w:jc w:val="center"/>
        <w:rPr>
          <w:rFonts w:eastAsia="Calibri"/>
        </w:rPr>
      </w:pPr>
    </w:p>
    <w:p w14:paraId="1B8AF23E" w14:textId="77777777" w:rsidR="00D252F1" w:rsidRPr="00D252F1" w:rsidRDefault="00D252F1" w:rsidP="00D252F1">
      <w:pPr>
        <w:widowControl w:val="0"/>
        <w:spacing w:before="116" w:after="0" w:line="240" w:lineRule="auto"/>
        <w:ind w:left="142"/>
        <w:rPr>
          <w:rFonts w:eastAsia="Arial" w:cs="Arial"/>
          <w:sz w:val="19"/>
          <w:szCs w:val="19"/>
        </w:rPr>
      </w:pPr>
      <w:r w:rsidRPr="00D252F1">
        <w:rPr>
          <w:rFonts w:eastAsia="Calibri" w:hAnsi="Calibri" w:cs="Times New Roman"/>
          <w:color w:val="131313"/>
          <w:sz w:val="19"/>
        </w:rPr>
        <w:t>KIDNEY</w:t>
      </w:r>
    </w:p>
    <w:p w14:paraId="3C7BE321" w14:textId="77777777" w:rsidR="00D252F1" w:rsidRPr="00D252F1" w:rsidRDefault="00D252F1" w:rsidP="00D252F1">
      <w:pPr>
        <w:widowControl w:val="0"/>
        <w:spacing w:before="50" w:after="0" w:line="240" w:lineRule="auto"/>
        <w:ind w:left="391"/>
        <w:rPr>
          <w:rFonts w:eastAsia="Arial" w:cs="Arial"/>
          <w:sz w:val="19"/>
          <w:szCs w:val="19"/>
        </w:rPr>
      </w:pPr>
      <w:r w:rsidRPr="00D252F1">
        <w:rPr>
          <w:rFonts w:eastAsia="Calibri" w:hAnsi="Calibri" w:cs="Times New Roman"/>
          <w:color w:val="131313"/>
          <w:w w:val="105"/>
          <w:sz w:val="19"/>
        </w:rPr>
        <w:t>Normal</w:t>
      </w:r>
      <w:r w:rsidRPr="00D252F1">
        <w:rPr>
          <w:rFonts w:eastAsia="Calibri" w:hAnsi="Calibri" w:cs="Times New Roman"/>
          <w:color w:val="131313"/>
          <w:spacing w:val="-10"/>
          <w:w w:val="105"/>
          <w:sz w:val="19"/>
        </w:rPr>
        <w:t xml:space="preserve"> </w:t>
      </w:r>
      <w:r w:rsidRPr="00D252F1">
        <w:rPr>
          <w:rFonts w:eastAsia="Calibri" w:hAnsi="Calibri" w:cs="Times New Roman"/>
          <w:color w:val="131313"/>
          <w:w w:val="105"/>
          <w:sz w:val="19"/>
        </w:rPr>
        <w:t>Structure</w:t>
      </w:r>
      <w:r w:rsidRPr="00D252F1">
        <w:rPr>
          <w:rFonts w:eastAsia="Calibri" w:hAnsi="Calibri" w:cs="Times New Roman"/>
          <w:color w:val="131313"/>
          <w:spacing w:val="13"/>
          <w:w w:val="105"/>
          <w:sz w:val="19"/>
        </w:rPr>
        <w:t xml:space="preserve"> </w:t>
      </w:r>
      <w:r w:rsidRPr="00D252F1">
        <w:rPr>
          <w:rFonts w:eastAsia="Calibri" w:hAnsi="Calibri" w:cs="Times New Roman"/>
          <w:color w:val="131313"/>
          <w:w w:val="105"/>
          <w:sz w:val="19"/>
        </w:rPr>
        <w:t>and</w:t>
      </w:r>
      <w:r w:rsidRPr="00D252F1">
        <w:rPr>
          <w:rFonts w:eastAsia="Calibri" w:hAnsi="Calibri" w:cs="Times New Roman"/>
          <w:color w:val="131313"/>
          <w:spacing w:val="12"/>
          <w:w w:val="105"/>
          <w:sz w:val="19"/>
        </w:rPr>
        <w:t xml:space="preserve"> </w:t>
      </w:r>
      <w:r w:rsidRPr="00D252F1">
        <w:rPr>
          <w:rFonts w:eastAsia="Calibri" w:hAnsi="Calibri" w:cs="Times New Roman"/>
          <w:color w:val="131313"/>
          <w:w w:val="105"/>
          <w:sz w:val="19"/>
        </w:rPr>
        <w:t>Function</w:t>
      </w:r>
    </w:p>
    <w:p w14:paraId="77C54213" w14:textId="77777777" w:rsidR="00D252F1" w:rsidRPr="00D252F1" w:rsidRDefault="00D252F1" w:rsidP="00D252F1">
      <w:pPr>
        <w:widowControl w:val="0"/>
        <w:spacing w:before="50" w:after="0" w:line="240" w:lineRule="auto"/>
        <w:ind w:left="381"/>
        <w:rPr>
          <w:rFonts w:eastAsia="Arial" w:cs="Arial"/>
          <w:sz w:val="19"/>
          <w:szCs w:val="19"/>
        </w:rPr>
      </w:pPr>
      <w:r w:rsidRPr="00D252F1">
        <w:rPr>
          <w:rFonts w:eastAsia="Calibri" w:hAnsi="Calibri" w:cs="Times New Roman"/>
          <w:color w:val="131313"/>
          <w:sz w:val="19"/>
        </w:rPr>
        <w:t>Clinical</w:t>
      </w:r>
      <w:r w:rsidRPr="00D252F1">
        <w:rPr>
          <w:rFonts w:eastAsia="Calibri" w:hAnsi="Calibri" w:cs="Times New Roman"/>
          <w:color w:val="131313"/>
          <w:spacing w:val="41"/>
          <w:sz w:val="19"/>
        </w:rPr>
        <w:t xml:space="preserve"> </w:t>
      </w:r>
      <w:r w:rsidRPr="00D252F1">
        <w:rPr>
          <w:rFonts w:eastAsia="Calibri" w:hAnsi="Calibri" w:cs="Times New Roman"/>
          <w:color w:val="131313"/>
          <w:sz w:val="19"/>
        </w:rPr>
        <w:t>Manifestations</w:t>
      </w:r>
      <w:r w:rsidRPr="00D252F1">
        <w:rPr>
          <w:rFonts w:eastAsia="Calibri" w:hAnsi="Calibri" w:cs="Times New Roman"/>
          <w:color w:val="131313"/>
          <w:spacing w:val="26"/>
          <w:sz w:val="19"/>
        </w:rPr>
        <w:t xml:space="preserve"> </w:t>
      </w:r>
      <w:r w:rsidRPr="00D252F1">
        <w:rPr>
          <w:rFonts w:eastAsia="Calibri" w:hAnsi="Calibri" w:cs="Times New Roman"/>
          <w:color w:val="131313"/>
          <w:sz w:val="19"/>
        </w:rPr>
        <w:t>of</w:t>
      </w:r>
      <w:r w:rsidRPr="00D252F1">
        <w:rPr>
          <w:rFonts w:eastAsia="Calibri" w:hAnsi="Calibri" w:cs="Times New Roman"/>
          <w:color w:val="131313"/>
          <w:spacing w:val="28"/>
          <w:sz w:val="19"/>
        </w:rPr>
        <w:t xml:space="preserve"> </w:t>
      </w:r>
      <w:r w:rsidRPr="00D252F1">
        <w:rPr>
          <w:rFonts w:eastAsia="Calibri" w:hAnsi="Calibri" w:cs="Times New Roman"/>
          <w:color w:val="131313"/>
          <w:sz w:val="19"/>
        </w:rPr>
        <w:t>Renal</w:t>
      </w:r>
      <w:r w:rsidRPr="00D252F1">
        <w:rPr>
          <w:rFonts w:eastAsia="Calibri" w:hAnsi="Calibri" w:cs="Times New Roman"/>
          <w:color w:val="131313"/>
          <w:spacing w:val="28"/>
          <w:sz w:val="19"/>
        </w:rPr>
        <w:t xml:space="preserve"> </w:t>
      </w:r>
      <w:r w:rsidRPr="00D252F1">
        <w:rPr>
          <w:rFonts w:eastAsia="Calibri" w:hAnsi="Calibri" w:cs="Times New Roman"/>
          <w:color w:val="131313"/>
          <w:sz w:val="19"/>
        </w:rPr>
        <w:t>Disease</w:t>
      </w:r>
    </w:p>
    <w:p w14:paraId="6584D1FB" w14:textId="77777777" w:rsidR="00D252F1" w:rsidRPr="00D252F1" w:rsidRDefault="00D252F1" w:rsidP="00D252F1">
      <w:pPr>
        <w:widowControl w:val="0"/>
        <w:spacing w:before="50" w:after="0" w:line="294" w:lineRule="auto"/>
        <w:ind w:left="377" w:right="3558" w:firstLine="9"/>
        <w:rPr>
          <w:rFonts w:eastAsia="Arial" w:cs="Arial"/>
          <w:sz w:val="19"/>
          <w:szCs w:val="19"/>
        </w:rPr>
      </w:pPr>
      <w:r w:rsidRPr="00D252F1">
        <w:rPr>
          <w:rFonts w:eastAsia="Calibri" w:hAnsi="Calibri" w:cs="Times New Roman"/>
          <w:color w:val="131313"/>
          <w:w w:val="105"/>
          <w:sz w:val="19"/>
        </w:rPr>
        <w:t>Lab</w:t>
      </w:r>
      <w:r w:rsidRPr="00D252F1">
        <w:rPr>
          <w:rFonts w:eastAsia="Calibri" w:hAnsi="Calibri" w:cs="Times New Roman"/>
          <w:color w:val="131313"/>
          <w:spacing w:val="-10"/>
          <w:w w:val="105"/>
          <w:sz w:val="19"/>
        </w:rPr>
        <w:t xml:space="preserve"> </w:t>
      </w:r>
      <w:r w:rsidRPr="00D252F1">
        <w:rPr>
          <w:rFonts w:eastAsia="Calibri" w:hAnsi="Calibri" w:cs="Times New Roman"/>
          <w:color w:val="131313"/>
          <w:spacing w:val="-1"/>
          <w:w w:val="105"/>
          <w:sz w:val="19"/>
        </w:rPr>
        <w:t>Investigation</w:t>
      </w:r>
      <w:r w:rsidRPr="00D252F1">
        <w:rPr>
          <w:rFonts w:eastAsia="Calibri" w:hAnsi="Calibri" w:cs="Times New Roman"/>
          <w:color w:val="131313"/>
          <w:spacing w:val="-11"/>
          <w:w w:val="105"/>
          <w:sz w:val="19"/>
        </w:rPr>
        <w:t xml:space="preserve"> </w:t>
      </w:r>
      <w:r w:rsidRPr="00D252F1">
        <w:rPr>
          <w:rFonts w:eastAsia="Calibri" w:hAnsi="Calibri" w:cs="Times New Roman"/>
          <w:color w:val="131313"/>
          <w:w w:val="105"/>
          <w:sz w:val="19"/>
        </w:rPr>
        <w:t>of</w:t>
      </w:r>
      <w:r w:rsidRPr="00D252F1">
        <w:rPr>
          <w:rFonts w:eastAsia="Calibri" w:hAnsi="Calibri" w:cs="Times New Roman"/>
          <w:color w:val="131313"/>
          <w:spacing w:val="-2"/>
          <w:w w:val="105"/>
          <w:sz w:val="19"/>
        </w:rPr>
        <w:t xml:space="preserve"> </w:t>
      </w:r>
      <w:r w:rsidRPr="00D252F1">
        <w:rPr>
          <w:rFonts w:eastAsia="Calibri" w:hAnsi="Calibri" w:cs="Times New Roman"/>
          <w:color w:val="131313"/>
          <w:w w:val="105"/>
          <w:sz w:val="19"/>
        </w:rPr>
        <w:t>Urinary</w:t>
      </w:r>
      <w:r w:rsidRPr="00D252F1">
        <w:rPr>
          <w:rFonts w:eastAsia="Calibri" w:hAnsi="Calibri" w:cs="Times New Roman"/>
          <w:color w:val="131313"/>
          <w:spacing w:val="-14"/>
          <w:w w:val="105"/>
          <w:sz w:val="19"/>
        </w:rPr>
        <w:t xml:space="preserve"> </w:t>
      </w:r>
      <w:r w:rsidRPr="00D252F1">
        <w:rPr>
          <w:rFonts w:eastAsia="Calibri" w:hAnsi="Calibri" w:cs="Times New Roman"/>
          <w:color w:val="131313"/>
          <w:w w:val="105"/>
          <w:sz w:val="19"/>
        </w:rPr>
        <w:t>Tract</w:t>
      </w:r>
      <w:r w:rsidRPr="00D252F1">
        <w:rPr>
          <w:rFonts w:eastAsia="Calibri" w:hAnsi="Calibri" w:cs="Times New Roman"/>
          <w:color w:val="131313"/>
          <w:spacing w:val="3"/>
          <w:w w:val="105"/>
          <w:sz w:val="19"/>
        </w:rPr>
        <w:t xml:space="preserve"> </w:t>
      </w:r>
      <w:r w:rsidRPr="00D252F1">
        <w:rPr>
          <w:rFonts w:eastAsia="Calibri" w:hAnsi="Calibri" w:cs="Times New Roman"/>
          <w:color w:val="131313"/>
          <w:w w:val="105"/>
          <w:sz w:val="19"/>
        </w:rPr>
        <w:t>Diseases</w:t>
      </w:r>
      <w:r w:rsidRPr="00D252F1">
        <w:rPr>
          <w:rFonts w:eastAsia="Calibri" w:hAnsi="Calibri" w:cs="Times New Roman"/>
          <w:color w:val="131313"/>
          <w:spacing w:val="-2"/>
          <w:w w:val="105"/>
          <w:sz w:val="19"/>
        </w:rPr>
        <w:t xml:space="preserve"> </w:t>
      </w:r>
      <w:r w:rsidRPr="00D252F1">
        <w:rPr>
          <w:rFonts w:eastAsia="Calibri" w:hAnsi="Calibri" w:cs="Times New Roman"/>
          <w:color w:val="131313"/>
          <w:w w:val="105"/>
          <w:sz w:val="19"/>
        </w:rPr>
        <w:t>including</w:t>
      </w:r>
      <w:r w:rsidRPr="00D252F1">
        <w:rPr>
          <w:rFonts w:eastAsia="Calibri" w:hAnsi="Calibri" w:cs="Times New Roman"/>
          <w:color w:val="131313"/>
          <w:spacing w:val="-1"/>
          <w:w w:val="105"/>
          <w:sz w:val="19"/>
        </w:rPr>
        <w:t xml:space="preserve"> </w:t>
      </w:r>
      <w:r w:rsidRPr="00D252F1">
        <w:rPr>
          <w:rFonts w:eastAsia="Calibri" w:hAnsi="Calibri" w:cs="Times New Roman"/>
          <w:color w:val="131313"/>
          <w:w w:val="105"/>
          <w:sz w:val="19"/>
        </w:rPr>
        <w:t>Urinalysis</w:t>
      </w:r>
      <w:r w:rsidRPr="00D252F1">
        <w:rPr>
          <w:rFonts w:eastAsia="Calibri" w:hAnsi="Calibri" w:cs="Times New Roman"/>
          <w:color w:val="131313"/>
          <w:spacing w:val="24"/>
          <w:w w:val="103"/>
          <w:sz w:val="19"/>
        </w:rPr>
        <w:t xml:space="preserve"> </w:t>
      </w:r>
      <w:r w:rsidRPr="00D252F1">
        <w:rPr>
          <w:rFonts w:eastAsia="Calibri" w:hAnsi="Calibri" w:cs="Times New Roman"/>
          <w:color w:val="131313"/>
          <w:w w:val="105"/>
          <w:sz w:val="19"/>
        </w:rPr>
        <w:t>Acute</w:t>
      </w:r>
      <w:r w:rsidRPr="00D252F1">
        <w:rPr>
          <w:rFonts w:eastAsia="Calibri" w:hAnsi="Calibri" w:cs="Times New Roman"/>
          <w:color w:val="131313"/>
          <w:spacing w:val="13"/>
          <w:w w:val="105"/>
          <w:sz w:val="19"/>
        </w:rPr>
        <w:t xml:space="preserve"> </w:t>
      </w:r>
      <w:r w:rsidRPr="00D252F1">
        <w:rPr>
          <w:rFonts w:eastAsia="Calibri" w:hAnsi="Calibri" w:cs="Times New Roman"/>
          <w:color w:val="131313"/>
          <w:w w:val="105"/>
          <w:sz w:val="19"/>
        </w:rPr>
        <w:t>Renal</w:t>
      </w:r>
      <w:r w:rsidRPr="00D252F1">
        <w:rPr>
          <w:rFonts w:eastAsia="Calibri" w:hAnsi="Calibri" w:cs="Times New Roman"/>
          <w:color w:val="131313"/>
          <w:spacing w:val="-8"/>
          <w:w w:val="105"/>
          <w:sz w:val="19"/>
        </w:rPr>
        <w:t xml:space="preserve"> </w:t>
      </w:r>
      <w:r w:rsidRPr="00D252F1">
        <w:rPr>
          <w:rFonts w:eastAsia="Calibri" w:hAnsi="Calibri" w:cs="Times New Roman"/>
          <w:color w:val="131313"/>
          <w:w w:val="105"/>
          <w:sz w:val="19"/>
        </w:rPr>
        <w:t>Failure,</w:t>
      </w:r>
      <w:r w:rsidRPr="00D252F1">
        <w:rPr>
          <w:rFonts w:eastAsia="Calibri" w:hAnsi="Calibri" w:cs="Times New Roman"/>
          <w:color w:val="131313"/>
          <w:spacing w:val="-14"/>
          <w:w w:val="105"/>
          <w:sz w:val="19"/>
        </w:rPr>
        <w:t xml:space="preserve"> </w:t>
      </w:r>
      <w:r w:rsidRPr="00D252F1">
        <w:rPr>
          <w:rFonts w:eastAsia="Calibri" w:hAnsi="Calibri" w:cs="Times New Roman"/>
          <w:color w:val="131313"/>
          <w:w w:val="105"/>
          <w:sz w:val="19"/>
        </w:rPr>
        <w:t>Acute</w:t>
      </w:r>
      <w:r w:rsidRPr="00D252F1">
        <w:rPr>
          <w:rFonts w:eastAsia="Calibri" w:hAnsi="Calibri" w:cs="Times New Roman"/>
          <w:color w:val="131313"/>
          <w:spacing w:val="5"/>
          <w:w w:val="105"/>
          <w:sz w:val="19"/>
        </w:rPr>
        <w:t xml:space="preserve"> </w:t>
      </w:r>
      <w:r w:rsidRPr="00D252F1">
        <w:rPr>
          <w:rFonts w:eastAsia="Calibri" w:hAnsi="Calibri" w:cs="Times New Roman"/>
          <w:color w:val="131313"/>
          <w:w w:val="105"/>
          <w:sz w:val="19"/>
        </w:rPr>
        <w:t>K</w:t>
      </w:r>
      <w:r w:rsidRPr="00D252F1">
        <w:rPr>
          <w:rFonts w:eastAsia="Calibri" w:hAnsi="Calibri" w:cs="Times New Roman"/>
          <w:color w:val="131313"/>
          <w:spacing w:val="-11"/>
          <w:w w:val="105"/>
          <w:sz w:val="19"/>
        </w:rPr>
        <w:t>i</w:t>
      </w:r>
      <w:r w:rsidRPr="00D252F1">
        <w:rPr>
          <w:rFonts w:eastAsia="Calibri" w:hAnsi="Calibri" w:cs="Times New Roman"/>
          <w:color w:val="131313"/>
          <w:w w:val="105"/>
          <w:sz w:val="19"/>
        </w:rPr>
        <w:t>dney</w:t>
      </w:r>
      <w:r w:rsidRPr="00D252F1">
        <w:rPr>
          <w:rFonts w:eastAsia="Calibri" w:hAnsi="Calibri" w:cs="Times New Roman"/>
          <w:color w:val="131313"/>
          <w:spacing w:val="-2"/>
          <w:w w:val="105"/>
          <w:sz w:val="19"/>
        </w:rPr>
        <w:t xml:space="preserve"> </w:t>
      </w:r>
      <w:r w:rsidRPr="00D252F1">
        <w:rPr>
          <w:rFonts w:eastAsia="Calibri" w:hAnsi="Calibri" w:cs="Times New Roman"/>
          <w:color w:val="131313"/>
          <w:spacing w:val="-21"/>
          <w:w w:val="105"/>
          <w:sz w:val="19"/>
        </w:rPr>
        <w:t>I</w:t>
      </w:r>
      <w:r w:rsidRPr="00D252F1">
        <w:rPr>
          <w:rFonts w:eastAsia="Calibri" w:hAnsi="Calibri" w:cs="Times New Roman"/>
          <w:color w:val="131313"/>
          <w:w w:val="105"/>
          <w:sz w:val="19"/>
        </w:rPr>
        <w:t>njury</w:t>
      </w:r>
    </w:p>
    <w:p w14:paraId="3378666C" w14:textId="77777777" w:rsidR="00D252F1" w:rsidRPr="00D252F1" w:rsidRDefault="00D252F1" w:rsidP="00D252F1">
      <w:pPr>
        <w:widowControl w:val="0"/>
        <w:spacing w:after="0" w:line="294" w:lineRule="auto"/>
        <w:ind w:left="377" w:right="4896"/>
        <w:rPr>
          <w:rFonts w:eastAsia="Arial" w:cs="Arial"/>
          <w:sz w:val="19"/>
          <w:szCs w:val="19"/>
        </w:rPr>
      </w:pPr>
      <w:r w:rsidRPr="00D252F1">
        <w:rPr>
          <w:rFonts w:eastAsia="Calibri" w:hAnsi="Calibri" w:cs="Times New Roman"/>
          <w:color w:val="131313"/>
          <w:sz w:val="19"/>
        </w:rPr>
        <w:t>Chronic</w:t>
      </w:r>
      <w:r w:rsidRPr="00D252F1">
        <w:rPr>
          <w:rFonts w:eastAsia="Calibri" w:hAnsi="Calibri" w:cs="Times New Roman"/>
          <w:color w:val="131313"/>
          <w:spacing w:val="22"/>
          <w:sz w:val="19"/>
        </w:rPr>
        <w:t xml:space="preserve"> </w:t>
      </w:r>
      <w:r w:rsidRPr="00D252F1">
        <w:rPr>
          <w:rFonts w:eastAsia="Calibri" w:hAnsi="Calibri" w:cs="Times New Roman"/>
          <w:color w:val="131313"/>
          <w:sz w:val="19"/>
        </w:rPr>
        <w:t>Kidney</w:t>
      </w:r>
      <w:r w:rsidRPr="00D252F1">
        <w:rPr>
          <w:rFonts w:eastAsia="Calibri" w:hAnsi="Calibri" w:cs="Times New Roman"/>
          <w:color w:val="131313"/>
          <w:spacing w:val="12"/>
          <w:sz w:val="19"/>
        </w:rPr>
        <w:t xml:space="preserve"> </w:t>
      </w:r>
      <w:r w:rsidRPr="00D252F1">
        <w:rPr>
          <w:rFonts w:eastAsia="Calibri" w:hAnsi="Calibri" w:cs="Times New Roman"/>
          <w:color w:val="131313"/>
          <w:sz w:val="19"/>
        </w:rPr>
        <w:t>Disease</w:t>
      </w:r>
      <w:r w:rsidRPr="00D252F1">
        <w:rPr>
          <w:rFonts w:eastAsia="Calibri" w:hAnsi="Calibri" w:cs="Times New Roman"/>
          <w:color w:val="131313"/>
          <w:spacing w:val="16"/>
          <w:sz w:val="19"/>
        </w:rPr>
        <w:t xml:space="preserve"> </w:t>
      </w:r>
      <w:r w:rsidRPr="00D252F1">
        <w:rPr>
          <w:rFonts w:eastAsia="Calibri" w:hAnsi="Calibri" w:cs="Times New Roman"/>
          <w:color w:val="131313"/>
          <w:sz w:val="19"/>
        </w:rPr>
        <w:t>(Chronic</w:t>
      </w:r>
      <w:r w:rsidRPr="00D252F1">
        <w:rPr>
          <w:rFonts w:eastAsia="Calibri" w:hAnsi="Calibri" w:cs="Times New Roman"/>
          <w:color w:val="131313"/>
          <w:spacing w:val="13"/>
          <w:sz w:val="19"/>
        </w:rPr>
        <w:t xml:space="preserve"> </w:t>
      </w:r>
      <w:r w:rsidRPr="00D252F1">
        <w:rPr>
          <w:rFonts w:eastAsia="Calibri" w:hAnsi="Calibri" w:cs="Times New Roman"/>
          <w:color w:val="131313"/>
          <w:sz w:val="19"/>
        </w:rPr>
        <w:t>Renal</w:t>
      </w:r>
      <w:r w:rsidRPr="00D252F1">
        <w:rPr>
          <w:rFonts w:eastAsia="Calibri" w:hAnsi="Calibri" w:cs="Times New Roman"/>
          <w:color w:val="131313"/>
          <w:spacing w:val="13"/>
          <w:sz w:val="19"/>
        </w:rPr>
        <w:t xml:space="preserve"> </w:t>
      </w:r>
      <w:r w:rsidRPr="00D252F1">
        <w:rPr>
          <w:rFonts w:eastAsia="Calibri" w:hAnsi="Calibri" w:cs="Times New Roman"/>
          <w:color w:val="131313"/>
          <w:sz w:val="19"/>
        </w:rPr>
        <w:t>Failure)</w:t>
      </w:r>
      <w:r w:rsidRPr="00D252F1">
        <w:rPr>
          <w:rFonts w:eastAsia="Calibri" w:hAnsi="Calibri" w:cs="Times New Roman"/>
          <w:color w:val="131313"/>
          <w:spacing w:val="23"/>
          <w:w w:val="102"/>
          <w:sz w:val="19"/>
        </w:rPr>
        <w:t xml:space="preserve"> </w:t>
      </w:r>
      <w:r w:rsidRPr="00D252F1">
        <w:rPr>
          <w:rFonts w:eastAsia="Calibri" w:hAnsi="Calibri" w:cs="Times New Roman"/>
          <w:color w:val="131313"/>
          <w:sz w:val="19"/>
        </w:rPr>
        <w:t>Glomerular</w:t>
      </w:r>
      <w:r w:rsidRPr="00D252F1">
        <w:rPr>
          <w:rFonts w:eastAsia="Calibri" w:hAnsi="Calibri" w:cs="Times New Roman"/>
          <w:color w:val="131313"/>
          <w:spacing w:val="49"/>
          <w:sz w:val="19"/>
        </w:rPr>
        <w:t xml:space="preserve"> </w:t>
      </w:r>
      <w:r w:rsidRPr="00D252F1">
        <w:rPr>
          <w:rFonts w:eastAsia="Calibri" w:hAnsi="Calibri" w:cs="Times New Roman"/>
          <w:color w:val="131313"/>
          <w:spacing w:val="-2"/>
          <w:sz w:val="19"/>
        </w:rPr>
        <w:t>Di</w:t>
      </w:r>
      <w:r w:rsidRPr="00D252F1">
        <w:rPr>
          <w:rFonts w:eastAsia="Calibri" w:hAnsi="Calibri" w:cs="Times New Roman"/>
          <w:color w:val="131313"/>
          <w:spacing w:val="-3"/>
          <w:sz w:val="19"/>
        </w:rPr>
        <w:t>seases</w:t>
      </w:r>
    </w:p>
    <w:p w14:paraId="2CFE07B7" w14:textId="77777777" w:rsidR="00D252F1" w:rsidRPr="00D252F1" w:rsidRDefault="00D252F1" w:rsidP="00D252F1">
      <w:pPr>
        <w:widowControl w:val="0"/>
        <w:spacing w:before="1" w:after="0" w:line="240" w:lineRule="auto"/>
        <w:ind w:left="855"/>
        <w:rPr>
          <w:rFonts w:eastAsia="Arial" w:cs="Arial"/>
          <w:sz w:val="19"/>
          <w:szCs w:val="19"/>
        </w:rPr>
      </w:pPr>
      <w:r w:rsidRPr="00D252F1">
        <w:rPr>
          <w:rFonts w:eastAsia="Calibri" w:hAnsi="Calibri" w:cs="Times New Roman"/>
          <w:color w:val="131313"/>
          <w:w w:val="105"/>
          <w:sz w:val="19"/>
        </w:rPr>
        <w:t>Primary</w:t>
      </w:r>
    </w:p>
    <w:p w14:paraId="287AC016" w14:textId="77777777" w:rsidR="00D252F1" w:rsidRPr="00D252F1" w:rsidRDefault="00D252F1" w:rsidP="00D252F1">
      <w:pPr>
        <w:widowControl w:val="0"/>
        <w:spacing w:before="50" w:after="0" w:line="240" w:lineRule="auto"/>
        <w:ind w:left="1569"/>
        <w:rPr>
          <w:rFonts w:eastAsia="Arial" w:cs="Arial"/>
          <w:sz w:val="19"/>
          <w:szCs w:val="19"/>
        </w:rPr>
      </w:pPr>
      <w:r w:rsidRPr="00D252F1">
        <w:rPr>
          <w:rFonts w:eastAsia="Calibri" w:hAnsi="Calibri" w:cs="Times New Roman"/>
          <w:color w:val="131313"/>
          <w:w w:val="105"/>
          <w:sz w:val="19"/>
        </w:rPr>
        <w:t>Pathogenesis</w:t>
      </w:r>
      <w:r w:rsidRPr="00D252F1">
        <w:rPr>
          <w:rFonts w:eastAsia="Calibri" w:hAnsi="Calibri" w:cs="Times New Roman"/>
          <w:color w:val="131313"/>
          <w:spacing w:val="1"/>
          <w:w w:val="105"/>
          <w:sz w:val="19"/>
        </w:rPr>
        <w:t xml:space="preserve"> </w:t>
      </w:r>
      <w:r w:rsidRPr="00D252F1">
        <w:rPr>
          <w:rFonts w:eastAsia="Calibri" w:hAnsi="Calibri" w:cs="Times New Roman"/>
          <w:color w:val="131313"/>
          <w:w w:val="105"/>
          <w:sz w:val="19"/>
        </w:rPr>
        <w:t>of</w:t>
      </w:r>
      <w:r w:rsidRPr="00D252F1">
        <w:rPr>
          <w:rFonts w:eastAsia="Calibri" w:hAnsi="Calibri" w:cs="Times New Roman"/>
          <w:color w:val="131313"/>
          <w:spacing w:val="-13"/>
          <w:w w:val="105"/>
          <w:sz w:val="19"/>
        </w:rPr>
        <w:t xml:space="preserve"> </w:t>
      </w:r>
      <w:r w:rsidRPr="00D252F1">
        <w:rPr>
          <w:rFonts w:eastAsia="Calibri" w:hAnsi="Calibri" w:cs="Times New Roman"/>
          <w:color w:val="131313"/>
          <w:w w:val="105"/>
          <w:sz w:val="19"/>
        </w:rPr>
        <w:t>Glomerular</w:t>
      </w:r>
      <w:r w:rsidRPr="00D252F1">
        <w:rPr>
          <w:rFonts w:eastAsia="Calibri" w:hAnsi="Calibri" w:cs="Times New Roman"/>
          <w:color w:val="131313"/>
          <w:spacing w:val="12"/>
          <w:w w:val="105"/>
          <w:sz w:val="19"/>
        </w:rPr>
        <w:t xml:space="preserve"> </w:t>
      </w:r>
      <w:r w:rsidRPr="00D252F1">
        <w:rPr>
          <w:rFonts w:eastAsia="Calibri" w:hAnsi="Calibri" w:cs="Times New Roman"/>
          <w:color w:val="131313"/>
          <w:w w:val="105"/>
          <w:sz w:val="19"/>
        </w:rPr>
        <w:t>Injury</w:t>
      </w:r>
    </w:p>
    <w:p w14:paraId="0827E636" w14:textId="77777777" w:rsidR="00D252F1" w:rsidRPr="00D252F1" w:rsidRDefault="00D252F1" w:rsidP="00D252F1">
      <w:pPr>
        <w:widowControl w:val="0"/>
        <w:spacing w:before="50" w:after="0" w:line="294" w:lineRule="auto"/>
        <w:ind w:left="1564" w:right="3558" w:firstLine="9"/>
        <w:rPr>
          <w:rFonts w:eastAsia="Arial" w:cs="Arial"/>
          <w:sz w:val="19"/>
          <w:szCs w:val="19"/>
        </w:rPr>
      </w:pPr>
      <w:r w:rsidRPr="00D252F1">
        <w:rPr>
          <w:rFonts w:eastAsia="Calibri" w:hAnsi="Calibri" w:cs="Times New Roman"/>
          <w:color w:val="131313"/>
          <w:sz w:val="19"/>
        </w:rPr>
        <w:t>Nephritic</w:t>
      </w:r>
      <w:r w:rsidRPr="00D252F1">
        <w:rPr>
          <w:rFonts w:eastAsia="Calibri" w:hAnsi="Calibri" w:cs="Times New Roman"/>
          <w:color w:val="131313"/>
          <w:spacing w:val="20"/>
          <w:sz w:val="19"/>
        </w:rPr>
        <w:t xml:space="preserve"> </w:t>
      </w:r>
      <w:r w:rsidRPr="00D252F1">
        <w:rPr>
          <w:rFonts w:eastAsia="Calibri" w:hAnsi="Calibri" w:cs="Times New Roman"/>
          <w:color w:val="131313"/>
          <w:sz w:val="19"/>
        </w:rPr>
        <w:t>Syndrome</w:t>
      </w:r>
      <w:r w:rsidRPr="00D252F1">
        <w:rPr>
          <w:rFonts w:eastAsia="Calibri" w:hAnsi="Calibri" w:cs="Times New Roman"/>
          <w:color w:val="131313"/>
          <w:spacing w:val="27"/>
          <w:sz w:val="19"/>
        </w:rPr>
        <w:t xml:space="preserve"> </w:t>
      </w:r>
      <w:r w:rsidRPr="00D252F1">
        <w:rPr>
          <w:rFonts w:eastAsia="Calibri" w:hAnsi="Calibri" w:cs="Times New Roman"/>
          <w:color w:val="131313"/>
          <w:sz w:val="19"/>
        </w:rPr>
        <w:t>and</w:t>
      </w:r>
      <w:r w:rsidRPr="00D252F1">
        <w:rPr>
          <w:rFonts w:eastAsia="Calibri" w:hAnsi="Calibri" w:cs="Times New Roman"/>
          <w:color w:val="131313"/>
          <w:spacing w:val="11"/>
          <w:sz w:val="19"/>
        </w:rPr>
        <w:t xml:space="preserve"> </w:t>
      </w:r>
      <w:r w:rsidRPr="00D252F1">
        <w:rPr>
          <w:rFonts w:eastAsia="Calibri" w:hAnsi="Calibri" w:cs="Times New Roman"/>
          <w:color w:val="131313"/>
          <w:sz w:val="19"/>
        </w:rPr>
        <w:t>Associated</w:t>
      </w:r>
      <w:r w:rsidRPr="00D252F1">
        <w:rPr>
          <w:rFonts w:eastAsia="Calibri" w:hAnsi="Calibri" w:cs="Times New Roman"/>
          <w:color w:val="131313"/>
          <w:spacing w:val="46"/>
          <w:sz w:val="19"/>
        </w:rPr>
        <w:t xml:space="preserve"> </w:t>
      </w:r>
      <w:r w:rsidRPr="00D252F1">
        <w:rPr>
          <w:rFonts w:eastAsia="Calibri" w:hAnsi="Calibri" w:cs="Times New Roman"/>
          <w:color w:val="131313"/>
          <w:sz w:val="19"/>
        </w:rPr>
        <w:t>Diseases</w:t>
      </w:r>
      <w:r w:rsidRPr="00D252F1">
        <w:rPr>
          <w:rFonts w:eastAsia="Calibri" w:hAnsi="Calibri" w:cs="Times New Roman"/>
          <w:color w:val="131313"/>
          <w:w w:val="96"/>
          <w:sz w:val="19"/>
        </w:rPr>
        <w:t xml:space="preserve"> </w:t>
      </w:r>
      <w:r w:rsidRPr="00D252F1">
        <w:rPr>
          <w:rFonts w:eastAsia="Calibri" w:hAnsi="Calibri" w:cs="Times New Roman"/>
          <w:color w:val="131313"/>
          <w:sz w:val="19"/>
        </w:rPr>
        <w:t>Nephrotic</w:t>
      </w:r>
      <w:r w:rsidRPr="00D252F1">
        <w:rPr>
          <w:rFonts w:eastAsia="Calibri" w:hAnsi="Calibri" w:cs="Times New Roman"/>
          <w:color w:val="131313"/>
          <w:spacing w:val="15"/>
          <w:sz w:val="19"/>
        </w:rPr>
        <w:t xml:space="preserve"> </w:t>
      </w:r>
      <w:r w:rsidRPr="00D252F1">
        <w:rPr>
          <w:rFonts w:eastAsia="Calibri" w:hAnsi="Calibri" w:cs="Times New Roman"/>
          <w:color w:val="131313"/>
          <w:sz w:val="19"/>
        </w:rPr>
        <w:t>Syndrome</w:t>
      </w:r>
      <w:r w:rsidRPr="00D252F1">
        <w:rPr>
          <w:rFonts w:eastAsia="Calibri" w:hAnsi="Calibri" w:cs="Times New Roman"/>
          <w:color w:val="131313"/>
          <w:spacing w:val="29"/>
          <w:sz w:val="19"/>
        </w:rPr>
        <w:t xml:space="preserve"> </w:t>
      </w:r>
      <w:r w:rsidRPr="00D252F1">
        <w:rPr>
          <w:rFonts w:eastAsia="Calibri" w:hAnsi="Calibri" w:cs="Times New Roman"/>
          <w:color w:val="131313"/>
          <w:sz w:val="19"/>
        </w:rPr>
        <w:t>and</w:t>
      </w:r>
      <w:r w:rsidRPr="00D252F1">
        <w:rPr>
          <w:rFonts w:eastAsia="Calibri" w:hAnsi="Calibri" w:cs="Times New Roman"/>
          <w:color w:val="131313"/>
          <w:spacing w:val="18"/>
          <w:sz w:val="19"/>
        </w:rPr>
        <w:t xml:space="preserve"> </w:t>
      </w:r>
      <w:r w:rsidRPr="00D252F1">
        <w:rPr>
          <w:rFonts w:eastAsia="Calibri" w:hAnsi="Calibri" w:cs="Times New Roman"/>
          <w:color w:val="131313"/>
          <w:sz w:val="19"/>
        </w:rPr>
        <w:t>Associated</w:t>
      </w:r>
      <w:r w:rsidRPr="00D252F1">
        <w:rPr>
          <w:rFonts w:eastAsia="Calibri" w:hAnsi="Calibri" w:cs="Times New Roman"/>
          <w:color w:val="131313"/>
          <w:spacing w:val="41"/>
          <w:sz w:val="19"/>
        </w:rPr>
        <w:t xml:space="preserve"> </w:t>
      </w:r>
      <w:r w:rsidRPr="00D252F1">
        <w:rPr>
          <w:rFonts w:eastAsia="Calibri" w:hAnsi="Calibri" w:cs="Times New Roman"/>
          <w:color w:val="131313"/>
          <w:sz w:val="19"/>
        </w:rPr>
        <w:t>Diseases</w:t>
      </w:r>
      <w:r w:rsidRPr="00D252F1">
        <w:rPr>
          <w:rFonts w:eastAsia="Calibri" w:hAnsi="Calibri" w:cs="Times New Roman"/>
          <w:color w:val="131313"/>
          <w:w w:val="96"/>
          <w:sz w:val="19"/>
        </w:rPr>
        <w:t xml:space="preserve"> </w:t>
      </w:r>
      <w:r w:rsidRPr="00D252F1">
        <w:rPr>
          <w:rFonts w:eastAsia="Calibri" w:hAnsi="Calibri" w:cs="Times New Roman"/>
          <w:color w:val="131313"/>
          <w:sz w:val="19"/>
        </w:rPr>
        <w:t xml:space="preserve">Other </w:t>
      </w:r>
      <w:r w:rsidRPr="00D252F1">
        <w:rPr>
          <w:rFonts w:eastAsia="Calibri" w:hAnsi="Calibri" w:cs="Times New Roman"/>
          <w:color w:val="131313"/>
          <w:spacing w:val="2"/>
          <w:sz w:val="19"/>
        </w:rPr>
        <w:t xml:space="preserve"> </w:t>
      </w:r>
      <w:r w:rsidRPr="00D252F1">
        <w:rPr>
          <w:rFonts w:eastAsia="Calibri" w:hAnsi="Calibri" w:cs="Times New Roman"/>
          <w:color w:val="131313"/>
          <w:sz w:val="19"/>
        </w:rPr>
        <w:t xml:space="preserve">Glomerular </w:t>
      </w:r>
      <w:r w:rsidRPr="00D252F1">
        <w:rPr>
          <w:rFonts w:eastAsia="Calibri" w:hAnsi="Calibri" w:cs="Times New Roman"/>
          <w:color w:val="131313"/>
          <w:spacing w:val="28"/>
          <w:sz w:val="19"/>
        </w:rPr>
        <w:t xml:space="preserve"> </w:t>
      </w:r>
      <w:r w:rsidRPr="00D252F1">
        <w:rPr>
          <w:rFonts w:eastAsia="Calibri" w:hAnsi="Calibri" w:cs="Times New Roman"/>
          <w:color w:val="131313"/>
          <w:sz w:val="19"/>
        </w:rPr>
        <w:t>Disorders</w:t>
      </w:r>
    </w:p>
    <w:p w14:paraId="7DB74D67" w14:textId="77777777" w:rsidR="00D252F1" w:rsidRPr="00D252F1" w:rsidRDefault="00D252F1" w:rsidP="00D252F1">
      <w:pPr>
        <w:widowControl w:val="0"/>
        <w:spacing w:after="0" w:line="215" w:lineRule="exact"/>
        <w:ind w:left="851"/>
        <w:jc w:val="both"/>
        <w:rPr>
          <w:rFonts w:eastAsia="Arial" w:cs="Arial"/>
          <w:sz w:val="19"/>
          <w:szCs w:val="19"/>
        </w:rPr>
      </w:pPr>
      <w:r w:rsidRPr="00D252F1">
        <w:rPr>
          <w:rFonts w:eastAsia="Calibri" w:hAnsi="Calibri" w:cs="Times New Roman"/>
          <w:color w:val="131313"/>
          <w:w w:val="105"/>
          <w:sz w:val="19"/>
        </w:rPr>
        <w:t>Chronic Glomerulonephritis</w:t>
      </w:r>
    </w:p>
    <w:p w14:paraId="7C215390" w14:textId="77777777" w:rsidR="00D252F1" w:rsidRPr="00D252F1" w:rsidRDefault="00D252F1" w:rsidP="00D252F1">
      <w:pPr>
        <w:widowControl w:val="0"/>
        <w:spacing w:before="50" w:after="0" w:line="294" w:lineRule="auto"/>
        <w:ind w:left="118" w:right="4896" w:firstLine="727"/>
        <w:rPr>
          <w:rFonts w:eastAsia="Arial" w:cs="Arial"/>
          <w:sz w:val="19"/>
          <w:szCs w:val="19"/>
        </w:rPr>
      </w:pPr>
      <w:r w:rsidRPr="00D252F1">
        <w:rPr>
          <w:rFonts w:eastAsia="Calibri" w:hAnsi="Calibri" w:cs="Times New Roman"/>
          <w:color w:val="131313"/>
          <w:w w:val="105"/>
          <w:sz w:val="19"/>
        </w:rPr>
        <w:t>Glomerular</w:t>
      </w:r>
      <w:r w:rsidRPr="00D252F1">
        <w:rPr>
          <w:rFonts w:eastAsia="Calibri" w:hAnsi="Calibri" w:cs="Times New Roman"/>
          <w:color w:val="131313"/>
          <w:spacing w:val="-15"/>
          <w:w w:val="105"/>
          <w:sz w:val="19"/>
        </w:rPr>
        <w:t xml:space="preserve"> </w:t>
      </w:r>
      <w:r w:rsidRPr="00D252F1">
        <w:rPr>
          <w:rFonts w:eastAsia="Calibri" w:hAnsi="Calibri" w:cs="Times New Roman"/>
          <w:color w:val="131313"/>
          <w:w w:val="105"/>
          <w:sz w:val="19"/>
        </w:rPr>
        <w:t>Disorders</w:t>
      </w:r>
      <w:r w:rsidRPr="00D252F1">
        <w:rPr>
          <w:rFonts w:eastAsia="Calibri" w:hAnsi="Calibri" w:cs="Times New Roman"/>
          <w:color w:val="131313"/>
          <w:spacing w:val="-22"/>
          <w:w w:val="105"/>
          <w:sz w:val="19"/>
        </w:rPr>
        <w:t xml:space="preserve"> </w:t>
      </w:r>
      <w:r w:rsidRPr="00D252F1">
        <w:rPr>
          <w:rFonts w:eastAsia="Calibri" w:hAnsi="Calibri" w:cs="Times New Roman"/>
          <w:color w:val="131313"/>
          <w:w w:val="105"/>
          <w:sz w:val="19"/>
        </w:rPr>
        <w:t>in</w:t>
      </w:r>
      <w:r w:rsidRPr="00D252F1">
        <w:rPr>
          <w:rFonts w:eastAsia="Calibri" w:hAnsi="Calibri" w:cs="Times New Roman"/>
          <w:color w:val="131313"/>
          <w:spacing w:val="-31"/>
          <w:w w:val="105"/>
          <w:sz w:val="19"/>
        </w:rPr>
        <w:t xml:space="preserve"> </w:t>
      </w:r>
      <w:r w:rsidRPr="00D252F1">
        <w:rPr>
          <w:rFonts w:eastAsia="Calibri" w:hAnsi="Calibri" w:cs="Times New Roman"/>
          <w:color w:val="131313"/>
          <w:w w:val="105"/>
          <w:sz w:val="19"/>
        </w:rPr>
        <w:t>Systemic</w:t>
      </w:r>
      <w:r w:rsidRPr="00D252F1">
        <w:rPr>
          <w:rFonts w:eastAsia="Calibri" w:hAnsi="Calibri" w:cs="Times New Roman"/>
          <w:color w:val="131313"/>
          <w:spacing w:val="-21"/>
          <w:w w:val="105"/>
          <w:sz w:val="19"/>
        </w:rPr>
        <w:t xml:space="preserve"> </w:t>
      </w:r>
      <w:r w:rsidRPr="00D252F1">
        <w:rPr>
          <w:rFonts w:eastAsia="Calibri" w:hAnsi="Calibri" w:cs="Times New Roman"/>
          <w:color w:val="131313"/>
          <w:w w:val="105"/>
          <w:sz w:val="19"/>
        </w:rPr>
        <w:t>Diseases</w:t>
      </w:r>
      <w:r w:rsidRPr="00D252F1">
        <w:rPr>
          <w:rFonts w:eastAsia="Calibri" w:hAnsi="Calibri" w:cs="Times New Roman"/>
          <w:color w:val="131313"/>
          <w:spacing w:val="27"/>
          <w:w w:val="97"/>
          <w:sz w:val="19"/>
        </w:rPr>
        <w:t xml:space="preserve"> </w:t>
      </w:r>
      <w:r w:rsidRPr="00D252F1">
        <w:rPr>
          <w:rFonts w:eastAsia="Calibri" w:hAnsi="Calibri" w:cs="Times New Roman"/>
          <w:color w:val="131313"/>
          <w:w w:val="105"/>
          <w:sz w:val="19"/>
        </w:rPr>
        <w:t>Tubu</w:t>
      </w:r>
      <w:r w:rsidRPr="00D252F1">
        <w:rPr>
          <w:rFonts w:eastAsia="Calibri" w:hAnsi="Calibri" w:cs="Times New Roman"/>
          <w:color w:val="131313"/>
          <w:spacing w:val="3"/>
          <w:w w:val="105"/>
          <w:sz w:val="19"/>
        </w:rPr>
        <w:t>l</w:t>
      </w:r>
      <w:r w:rsidRPr="00D252F1">
        <w:rPr>
          <w:rFonts w:eastAsia="Calibri" w:hAnsi="Calibri" w:cs="Times New Roman"/>
          <w:color w:val="131313"/>
          <w:w w:val="105"/>
          <w:sz w:val="19"/>
        </w:rPr>
        <w:t>ar and</w:t>
      </w:r>
      <w:r w:rsidRPr="00D252F1">
        <w:rPr>
          <w:rFonts w:eastAsia="Calibri" w:hAnsi="Calibri" w:cs="Times New Roman"/>
          <w:color w:val="131313"/>
          <w:spacing w:val="5"/>
          <w:w w:val="105"/>
          <w:sz w:val="19"/>
        </w:rPr>
        <w:t xml:space="preserve"> </w:t>
      </w:r>
      <w:r w:rsidRPr="00D252F1">
        <w:rPr>
          <w:rFonts w:eastAsia="Calibri" w:hAnsi="Calibri" w:cs="Times New Roman"/>
          <w:color w:val="131313"/>
          <w:spacing w:val="-21"/>
          <w:w w:val="105"/>
          <w:sz w:val="19"/>
        </w:rPr>
        <w:t>I</w:t>
      </w:r>
      <w:r w:rsidRPr="00D252F1">
        <w:rPr>
          <w:rFonts w:eastAsia="Calibri" w:hAnsi="Calibri" w:cs="Times New Roman"/>
          <w:color w:val="131313"/>
          <w:w w:val="105"/>
          <w:sz w:val="19"/>
        </w:rPr>
        <w:t>nterstitial</w:t>
      </w:r>
      <w:r w:rsidRPr="00D252F1">
        <w:rPr>
          <w:rFonts w:eastAsia="Calibri" w:hAnsi="Calibri" w:cs="Times New Roman"/>
          <w:color w:val="131313"/>
          <w:spacing w:val="10"/>
          <w:w w:val="105"/>
          <w:sz w:val="19"/>
        </w:rPr>
        <w:t xml:space="preserve"> </w:t>
      </w:r>
      <w:r w:rsidRPr="00D252F1">
        <w:rPr>
          <w:rFonts w:eastAsia="Calibri" w:hAnsi="Calibri" w:cs="Times New Roman"/>
          <w:color w:val="131313"/>
          <w:w w:val="105"/>
          <w:sz w:val="19"/>
        </w:rPr>
        <w:t>D</w:t>
      </w:r>
      <w:r w:rsidRPr="00D252F1">
        <w:rPr>
          <w:rFonts w:eastAsia="Calibri" w:hAnsi="Calibri" w:cs="Times New Roman"/>
          <w:color w:val="131313"/>
          <w:spacing w:val="-12"/>
          <w:w w:val="105"/>
          <w:sz w:val="19"/>
        </w:rPr>
        <w:t>i</w:t>
      </w:r>
      <w:r w:rsidRPr="00D252F1">
        <w:rPr>
          <w:rFonts w:eastAsia="Calibri" w:hAnsi="Calibri" w:cs="Times New Roman"/>
          <w:color w:val="131313"/>
          <w:w w:val="105"/>
          <w:sz w:val="19"/>
        </w:rPr>
        <w:t>seases</w:t>
      </w:r>
    </w:p>
    <w:p w14:paraId="258FB1ED" w14:textId="77777777" w:rsidR="00D252F1" w:rsidRPr="00D252F1" w:rsidRDefault="00D252F1" w:rsidP="00D252F1">
      <w:pPr>
        <w:widowControl w:val="0"/>
        <w:spacing w:after="0" w:line="294" w:lineRule="auto"/>
        <w:ind w:left="846" w:right="4922" w:firstLine="4"/>
        <w:jc w:val="both"/>
        <w:rPr>
          <w:rFonts w:eastAsia="Arial" w:cs="Arial"/>
          <w:sz w:val="19"/>
          <w:szCs w:val="19"/>
        </w:rPr>
      </w:pPr>
      <w:r w:rsidRPr="00D252F1">
        <w:rPr>
          <w:rFonts w:eastAsia="Calibri" w:hAnsi="Calibri" w:cs="Times New Roman"/>
          <w:color w:val="131313"/>
          <w:w w:val="105"/>
          <w:sz w:val="19"/>
        </w:rPr>
        <w:t>Pyelonephritis</w:t>
      </w:r>
      <w:r w:rsidRPr="00D252F1">
        <w:rPr>
          <w:rFonts w:eastAsia="Calibri" w:hAnsi="Calibri" w:cs="Times New Roman"/>
          <w:color w:val="131313"/>
          <w:spacing w:val="11"/>
          <w:w w:val="105"/>
          <w:sz w:val="19"/>
        </w:rPr>
        <w:t xml:space="preserve"> </w:t>
      </w:r>
      <w:r w:rsidRPr="00D252F1">
        <w:rPr>
          <w:rFonts w:eastAsia="Calibri" w:hAnsi="Calibri" w:cs="Times New Roman"/>
          <w:color w:val="131313"/>
          <w:w w:val="105"/>
          <w:sz w:val="19"/>
        </w:rPr>
        <w:t>and</w:t>
      </w:r>
      <w:r w:rsidRPr="00D252F1">
        <w:rPr>
          <w:rFonts w:eastAsia="Calibri" w:hAnsi="Calibri" w:cs="Times New Roman"/>
          <w:color w:val="131313"/>
          <w:spacing w:val="14"/>
          <w:w w:val="105"/>
          <w:sz w:val="19"/>
        </w:rPr>
        <w:t xml:space="preserve"> </w:t>
      </w:r>
      <w:r w:rsidRPr="00D252F1">
        <w:rPr>
          <w:rFonts w:eastAsia="Calibri" w:hAnsi="Calibri" w:cs="Times New Roman"/>
          <w:color w:val="131313"/>
          <w:w w:val="105"/>
          <w:sz w:val="19"/>
        </w:rPr>
        <w:t>Urinary</w:t>
      </w:r>
      <w:r w:rsidRPr="00D252F1">
        <w:rPr>
          <w:rFonts w:eastAsia="Calibri" w:hAnsi="Calibri" w:cs="Times New Roman"/>
          <w:color w:val="131313"/>
          <w:spacing w:val="-11"/>
          <w:w w:val="105"/>
          <w:sz w:val="19"/>
        </w:rPr>
        <w:t xml:space="preserve"> </w:t>
      </w:r>
      <w:r w:rsidRPr="00D252F1">
        <w:rPr>
          <w:rFonts w:eastAsia="Calibri" w:hAnsi="Calibri" w:cs="Times New Roman"/>
          <w:color w:val="131313"/>
          <w:w w:val="105"/>
          <w:sz w:val="19"/>
        </w:rPr>
        <w:t>Tract</w:t>
      </w:r>
      <w:r w:rsidRPr="00D252F1">
        <w:rPr>
          <w:rFonts w:eastAsia="Calibri" w:hAnsi="Calibri" w:cs="Times New Roman"/>
          <w:color w:val="131313"/>
          <w:spacing w:val="24"/>
          <w:w w:val="105"/>
          <w:sz w:val="19"/>
        </w:rPr>
        <w:t xml:space="preserve"> </w:t>
      </w:r>
      <w:r w:rsidRPr="00D252F1">
        <w:rPr>
          <w:rFonts w:eastAsia="Calibri" w:hAnsi="Calibri" w:cs="Times New Roman"/>
          <w:color w:val="131313"/>
          <w:spacing w:val="-2"/>
          <w:w w:val="105"/>
          <w:sz w:val="19"/>
        </w:rPr>
        <w:t>Infecti</w:t>
      </w:r>
      <w:r w:rsidRPr="00D252F1">
        <w:rPr>
          <w:rFonts w:eastAsia="Calibri" w:hAnsi="Calibri" w:cs="Times New Roman"/>
          <w:color w:val="131313"/>
          <w:spacing w:val="-3"/>
          <w:w w:val="105"/>
          <w:sz w:val="19"/>
        </w:rPr>
        <w:t>ons</w:t>
      </w:r>
      <w:r w:rsidRPr="00D252F1">
        <w:rPr>
          <w:rFonts w:eastAsia="Calibri" w:hAnsi="Calibri" w:cs="Times New Roman"/>
          <w:color w:val="131313"/>
          <w:spacing w:val="28"/>
          <w:w w:val="101"/>
          <w:sz w:val="19"/>
        </w:rPr>
        <w:t xml:space="preserve"> </w:t>
      </w:r>
      <w:r w:rsidRPr="00D252F1">
        <w:rPr>
          <w:rFonts w:eastAsia="Calibri" w:hAnsi="Calibri" w:cs="Times New Roman"/>
          <w:color w:val="131313"/>
          <w:w w:val="105"/>
          <w:sz w:val="19"/>
        </w:rPr>
        <w:t>Interstitial</w:t>
      </w:r>
      <w:r w:rsidRPr="00D252F1">
        <w:rPr>
          <w:rFonts w:eastAsia="Calibri" w:hAnsi="Calibri" w:cs="Times New Roman"/>
          <w:color w:val="131313"/>
          <w:spacing w:val="11"/>
          <w:w w:val="105"/>
          <w:sz w:val="19"/>
        </w:rPr>
        <w:t xml:space="preserve"> </w:t>
      </w:r>
      <w:r w:rsidRPr="00D252F1">
        <w:rPr>
          <w:rFonts w:eastAsia="Calibri" w:hAnsi="Calibri" w:cs="Times New Roman"/>
          <w:color w:val="131313"/>
          <w:w w:val="105"/>
          <w:sz w:val="19"/>
        </w:rPr>
        <w:t>Nephritis</w:t>
      </w:r>
      <w:r w:rsidRPr="00D252F1">
        <w:rPr>
          <w:rFonts w:eastAsia="Calibri" w:hAnsi="Calibri" w:cs="Times New Roman"/>
          <w:color w:val="131313"/>
          <w:spacing w:val="2"/>
          <w:w w:val="105"/>
          <w:sz w:val="19"/>
        </w:rPr>
        <w:t xml:space="preserve"> </w:t>
      </w:r>
      <w:r w:rsidRPr="00D252F1">
        <w:rPr>
          <w:rFonts w:eastAsia="Calibri" w:hAnsi="Calibri" w:cs="Times New Roman"/>
          <w:color w:val="131313"/>
          <w:w w:val="105"/>
          <w:sz w:val="19"/>
        </w:rPr>
        <w:t>due</w:t>
      </w:r>
      <w:r w:rsidRPr="00D252F1">
        <w:rPr>
          <w:rFonts w:eastAsia="Calibri" w:hAnsi="Calibri" w:cs="Times New Roman"/>
          <w:color w:val="131313"/>
          <w:spacing w:val="5"/>
          <w:w w:val="105"/>
          <w:sz w:val="19"/>
        </w:rPr>
        <w:t xml:space="preserve"> </w:t>
      </w:r>
      <w:r w:rsidRPr="00D252F1">
        <w:rPr>
          <w:rFonts w:eastAsia="Calibri" w:hAnsi="Calibri" w:cs="Times New Roman"/>
          <w:color w:val="131313"/>
          <w:w w:val="105"/>
          <w:sz w:val="19"/>
        </w:rPr>
        <w:t>to</w:t>
      </w:r>
      <w:r w:rsidRPr="00D252F1">
        <w:rPr>
          <w:rFonts w:eastAsia="Calibri" w:hAnsi="Calibri" w:cs="Times New Roman"/>
          <w:color w:val="131313"/>
          <w:spacing w:val="14"/>
          <w:w w:val="105"/>
          <w:sz w:val="19"/>
        </w:rPr>
        <w:t xml:space="preserve"> </w:t>
      </w:r>
      <w:r w:rsidRPr="00D252F1">
        <w:rPr>
          <w:rFonts w:eastAsia="Calibri" w:hAnsi="Calibri" w:cs="Times New Roman"/>
          <w:color w:val="131313"/>
          <w:w w:val="105"/>
          <w:sz w:val="19"/>
        </w:rPr>
        <w:t>Drugs</w:t>
      </w:r>
      <w:r w:rsidRPr="00D252F1">
        <w:rPr>
          <w:rFonts w:eastAsia="Calibri" w:hAnsi="Calibri" w:cs="Times New Roman"/>
          <w:color w:val="131313"/>
          <w:spacing w:val="-6"/>
          <w:w w:val="105"/>
          <w:sz w:val="19"/>
        </w:rPr>
        <w:t xml:space="preserve"> </w:t>
      </w:r>
      <w:r w:rsidRPr="00D252F1">
        <w:rPr>
          <w:rFonts w:eastAsia="Calibri" w:hAnsi="Calibri" w:cs="Times New Roman"/>
          <w:color w:val="131313"/>
          <w:w w:val="105"/>
          <w:sz w:val="19"/>
        </w:rPr>
        <w:t>or</w:t>
      </w:r>
      <w:r w:rsidRPr="00D252F1">
        <w:rPr>
          <w:rFonts w:eastAsia="Calibri" w:hAnsi="Calibri" w:cs="Times New Roman"/>
          <w:color w:val="131313"/>
          <w:spacing w:val="-1"/>
          <w:w w:val="105"/>
          <w:sz w:val="19"/>
        </w:rPr>
        <w:t xml:space="preserve"> </w:t>
      </w:r>
      <w:r w:rsidRPr="00D252F1">
        <w:rPr>
          <w:rFonts w:eastAsia="Calibri" w:hAnsi="Calibri" w:cs="Times New Roman"/>
          <w:color w:val="131313"/>
          <w:w w:val="105"/>
          <w:sz w:val="19"/>
        </w:rPr>
        <w:t>Toxins</w:t>
      </w:r>
      <w:r w:rsidRPr="00D252F1">
        <w:rPr>
          <w:rFonts w:eastAsia="Calibri" w:hAnsi="Calibri" w:cs="Times New Roman"/>
          <w:color w:val="131313"/>
          <w:w w:val="99"/>
          <w:sz w:val="19"/>
        </w:rPr>
        <w:t xml:space="preserve"> </w:t>
      </w:r>
      <w:r w:rsidRPr="00D252F1">
        <w:rPr>
          <w:rFonts w:eastAsia="Calibri" w:hAnsi="Calibri" w:cs="Times New Roman"/>
          <w:color w:val="131313"/>
          <w:w w:val="105"/>
          <w:sz w:val="19"/>
        </w:rPr>
        <w:t>Other</w:t>
      </w:r>
      <w:r w:rsidRPr="00D252F1">
        <w:rPr>
          <w:rFonts w:eastAsia="Calibri" w:hAnsi="Calibri" w:cs="Times New Roman"/>
          <w:color w:val="131313"/>
          <w:spacing w:val="-11"/>
          <w:w w:val="105"/>
          <w:sz w:val="19"/>
        </w:rPr>
        <w:t xml:space="preserve"> </w:t>
      </w:r>
      <w:r w:rsidRPr="00D252F1">
        <w:rPr>
          <w:rFonts w:eastAsia="Calibri" w:hAnsi="Calibri" w:cs="Times New Roman"/>
          <w:color w:val="131313"/>
          <w:w w:val="105"/>
          <w:sz w:val="19"/>
        </w:rPr>
        <w:t>Tubulointerstitial</w:t>
      </w:r>
      <w:r w:rsidRPr="00D252F1">
        <w:rPr>
          <w:rFonts w:eastAsia="Calibri" w:hAnsi="Calibri" w:cs="Times New Roman"/>
          <w:color w:val="131313"/>
          <w:spacing w:val="18"/>
          <w:w w:val="105"/>
          <w:sz w:val="19"/>
        </w:rPr>
        <w:t xml:space="preserve"> </w:t>
      </w:r>
      <w:r w:rsidRPr="00D252F1">
        <w:rPr>
          <w:rFonts w:eastAsia="Calibri" w:hAnsi="Calibri" w:cs="Times New Roman"/>
          <w:color w:val="131313"/>
          <w:w w:val="105"/>
          <w:sz w:val="19"/>
        </w:rPr>
        <w:t>Diseases</w:t>
      </w:r>
    </w:p>
    <w:p w14:paraId="14A99942" w14:textId="77777777" w:rsidR="00D252F1" w:rsidRPr="00D252F1" w:rsidRDefault="00D252F1" w:rsidP="00D252F1">
      <w:pPr>
        <w:widowControl w:val="0"/>
        <w:spacing w:before="1" w:after="0" w:line="294" w:lineRule="auto"/>
        <w:ind w:left="118" w:right="5551" w:firstLine="4"/>
        <w:rPr>
          <w:rFonts w:eastAsia="Arial" w:cs="Arial"/>
          <w:sz w:val="19"/>
          <w:szCs w:val="19"/>
        </w:rPr>
      </w:pPr>
      <w:r w:rsidRPr="00D252F1">
        <w:rPr>
          <w:rFonts w:eastAsia="Calibri" w:hAnsi="Calibri" w:cs="Times New Roman"/>
          <w:color w:val="131313"/>
          <w:w w:val="105"/>
          <w:sz w:val="19"/>
        </w:rPr>
        <w:t>Obstructive</w:t>
      </w:r>
      <w:r w:rsidRPr="00D252F1">
        <w:rPr>
          <w:rFonts w:eastAsia="Calibri" w:hAnsi="Calibri" w:cs="Times New Roman"/>
          <w:color w:val="131313"/>
          <w:spacing w:val="12"/>
          <w:w w:val="105"/>
          <w:sz w:val="19"/>
        </w:rPr>
        <w:t xml:space="preserve"> </w:t>
      </w:r>
      <w:r w:rsidRPr="00D252F1">
        <w:rPr>
          <w:rFonts w:eastAsia="Calibri" w:hAnsi="Calibri" w:cs="Times New Roman"/>
          <w:color w:val="131313"/>
          <w:w w:val="105"/>
          <w:sz w:val="19"/>
        </w:rPr>
        <w:t>Diseases</w:t>
      </w:r>
      <w:r w:rsidRPr="00D252F1">
        <w:rPr>
          <w:rFonts w:eastAsia="Calibri" w:hAnsi="Calibri" w:cs="Times New Roman"/>
          <w:color w:val="131313"/>
          <w:spacing w:val="-8"/>
          <w:w w:val="105"/>
          <w:sz w:val="19"/>
        </w:rPr>
        <w:t xml:space="preserve"> </w:t>
      </w:r>
      <w:r w:rsidRPr="00D252F1">
        <w:rPr>
          <w:rFonts w:eastAsia="Calibri" w:hAnsi="Calibri" w:cs="Times New Roman"/>
          <w:color w:val="131313"/>
          <w:w w:val="105"/>
          <w:sz w:val="19"/>
        </w:rPr>
        <w:t>of</w:t>
      </w:r>
      <w:r w:rsidRPr="00D252F1">
        <w:rPr>
          <w:rFonts w:eastAsia="Calibri" w:hAnsi="Calibri" w:cs="Times New Roman"/>
          <w:color w:val="131313"/>
          <w:spacing w:val="-13"/>
          <w:w w:val="105"/>
          <w:sz w:val="19"/>
        </w:rPr>
        <w:t xml:space="preserve"> </w:t>
      </w:r>
      <w:r w:rsidRPr="00D252F1">
        <w:rPr>
          <w:rFonts w:eastAsia="Calibri" w:hAnsi="Calibri" w:cs="Times New Roman"/>
          <w:color w:val="131313"/>
          <w:w w:val="105"/>
          <w:sz w:val="19"/>
        </w:rPr>
        <w:t>the Urinary</w:t>
      </w:r>
      <w:r w:rsidRPr="00D252F1">
        <w:rPr>
          <w:rFonts w:eastAsia="Calibri" w:hAnsi="Calibri" w:cs="Times New Roman"/>
          <w:color w:val="131313"/>
          <w:spacing w:val="-19"/>
          <w:w w:val="105"/>
          <w:sz w:val="19"/>
        </w:rPr>
        <w:t xml:space="preserve"> </w:t>
      </w:r>
      <w:r w:rsidRPr="00D252F1">
        <w:rPr>
          <w:rFonts w:eastAsia="Calibri" w:hAnsi="Calibri" w:cs="Times New Roman"/>
          <w:color w:val="131313"/>
          <w:w w:val="105"/>
          <w:sz w:val="19"/>
        </w:rPr>
        <w:t>Tract</w:t>
      </w:r>
      <w:r w:rsidRPr="00D252F1">
        <w:rPr>
          <w:rFonts w:eastAsia="Calibri" w:hAnsi="Calibri" w:cs="Times New Roman"/>
          <w:color w:val="131313"/>
          <w:w w:val="102"/>
          <w:sz w:val="19"/>
        </w:rPr>
        <w:t xml:space="preserve"> </w:t>
      </w:r>
      <w:r w:rsidRPr="00D252F1">
        <w:rPr>
          <w:rFonts w:eastAsia="Calibri" w:hAnsi="Calibri" w:cs="Times New Roman"/>
          <w:color w:val="131313"/>
          <w:sz w:val="19"/>
        </w:rPr>
        <w:t>Vascular</w:t>
      </w:r>
      <w:r w:rsidRPr="00D252F1">
        <w:rPr>
          <w:rFonts w:eastAsia="Calibri" w:hAnsi="Calibri" w:cs="Times New Roman"/>
          <w:color w:val="131313"/>
          <w:spacing w:val="-16"/>
          <w:sz w:val="19"/>
        </w:rPr>
        <w:t xml:space="preserve"> </w:t>
      </w:r>
      <w:r w:rsidRPr="00D252F1">
        <w:rPr>
          <w:rFonts w:eastAsia="Calibri" w:hAnsi="Calibri" w:cs="Times New Roman"/>
          <w:color w:val="131313"/>
          <w:sz w:val="19"/>
        </w:rPr>
        <w:t>Diseases</w:t>
      </w:r>
    </w:p>
    <w:p w14:paraId="49692961" w14:textId="77777777" w:rsidR="00D252F1" w:rsidRPr="00D252F1" w:rsidRDefault="00D252F1" w:rsidP="00D252F1">
      <w:pPr>
        <w:widowControl w:val="0"/>
        <w:spacing w:before="1" w:after="0" w:line="240" w:lineRule="auto"/>
        <w:ind w:left="133"/>
        <w:rPr>
          <w:rFonts w:eastAsia="Arial" w:cs="Arial"/>
          <w:sz w:val="19"/>
          <w:szCs w:val="19"/>
        </w:rPr>
      </w:pPr>
      <w:r w:rsidRPr="00D252F1">
        <w:rPr>
          <w:rFonts w:eastAsia="Calibri" w:hAnsi="Calibri" w:cs="Times New Roman"/>
          <w:color w:val="131313"/>
          <w:sz w:val="19"/>
        </w:rPr>
        <w:t>Neoplasms</w:t>
      </w:r>
    </w:p>
    <w:p w14:paraId="6265551D" w14:textId="77777777" w:rsidR="00D252F1" w:rsidRPr="00D252F1" w:rsidRDefault="00D252F1" w:rsidP="00D252F1">
      <w:pPr>
        <w:widowControl w:val="0"/>
        <w:spacing w:before="45" w:after="0" w:line="294" w:lineRule="auto"/>
        <w:ind w:left="123" w:right="193" w:firstLine="9"/>
        <w:rPr>
          <w:rFonts w:eastAsia="Arial" w:cs="Arial"/>
          <w:sz w:val="19"/>
          <w:szCs w:val="19"/>
        </w:rPr>
      </w:pPr>
      <w:r w:rsidRPr="00D252F1">
        <w:rPr>
          <w:rFonts w:eastAsia="Calibri" w:hAnsi="Calibri" w:cs="Times New Roman"/>
          <w:color w:val="131313"/>
          <w:w w:val="105"/>
          <w:sz w:val="19"/>
        </w:rPr>
        <w:t>Lower</w:t>
      </w:r>
      <w:r w:rsidRPr="00D252F1">
        <w:rPr>
          <w:rFonts w:eastAsia="Calibri" w:hAnsi="Calibri" w:cs="Times New Roman"/>
          <w:color w:val="131313"/>
          <w:spacing w:val="4"/>
          <w:w w:val="105"/>
          <w:sz w:val="19"/>
        </w:rPr>
        <w:t xml:space="preserve"> </w:t>
      </w:r>
      <w:r w:rsidRPr="00D252F1">
        <w:rPr>
          <w:rFonts w:eastAsia="Calibri" w:hAnsi="Calibri" w:cs="Times New Roman"/>
          <w:color w:val="131313"/>
          <w:w w:val="105"/>
          <w:sz w:val="19"/>
        </w:rPr>
        <w:t>Urinary</w:t>
      </w:r>
      <w:r w:rsidRPr="00D252F1">
        <w:rPr>
          <w:rFonts w:eastAsia="Calibri" w:hAnsi="Calibri" w:cs="Times New Roman"/>
          <w:color w:val="131313"/>
          <w:spacing w:val="-16"/>
          <w:w w:val="105"/>
          <w:sz w:val="19"/>
        </w:rPr>
        <w:t xml:space="preserve"> </w:t>
      </w:r>
      <w:r w:rsidRPr="00D252F1">
        <w:rPr>
          <w:rFonts w:eastAsia="Calibri" w:hAnsi="Calibri" w:cs="Times New Roman"/>
          <w:color w:val="131313"/>
          <w:w w:val="105"/>
          <w:sz w:val="19"/>
        </w:rPr>
        <w:t>Tract</w:t>
      </w:r>
      <w:r w:rsidRPr="00D252F1">
        <w:rPr>
          <w:rFonts w:eastAsia="Calibri" w:hAnsi="Calibri" w:cs="Times New Roman"/>
          <w:color w:val="131313"/>
          <w:spacing w:val="9"/>
          <w:w w:val="105"/>
          <w:sz w:val="19"/>
        </w:rPr>
        <w:t xml:space="preserve"> </w:t>
      </w:r>
      <w:r w:rsidRPr="00D252F1">
        <w:rPr>
          <w:rFonts w:eastAsia="Calibri" w:hAnsi="Calibri" w:cs="Times New Roman"/>
          <w:color w:val="131313"/>
          <w:w w:val="105"/>
          <w:sz w:val="19"/>
        </w:rPr>
        <w:t>Disorders,</w:t>
      </w:r>
      <w:r w:rsidRPr="00D252F1">
        <w:rPr>
          <w:rFonts w:eastAsia="Calibri" w:hAnsi="Calibri" w:cs="Times New Roman"/>
          <w:color w:val="131313"/>
          <w:spacing w:val="1"/>
          <w:w w:val="105"/>
          <w:sz w:val="19"/>
        </w:rPr>
        <w:t xml:space="preserve"> </w:t>
      </w:r>
      <w:r w:rsidRPr="00D252F1">
        <w:rPr>
          <w:rFonts w:eastAsia="Calibri" w:hAnsi="Calibri" w:cs="Times New Roman"/>
          <w:color w:val="131313"/>
          <w:w w:val="105"/>
          <w:sz w:val="19"/>
        </w:rPr>
        <w:t>including</w:t>
      </w:r>
      <w:r w:rsidRPr="00D252F1">
        <w:rPr>
          <w:rFonts w:eastAsia="Calibri" w:hAnsi="Calibri" w:cs="Times New Roman"/>
          <w:color w:val="131313"/>
          <w:spacing w:val="2"/>
          <w:w w:val="105"/>
          <w:sz w:val="19"/>
        </w:rPr>
        <w:t xml:space="preserve"> </w:t>
      </w:r>
      <w:r w:rsidRPr="00D252F1">
        <w:rPr>
          <w:rFonts w:eastAsia="Calibri" w:hAnsi="Calibri" w:cs="Times New Roman"/>
          <w:color w:val="131313"/>
          <w:w w:val="105"/>
          <w:sz w:val="19"/>
        </w:rPr>
        <w:t>Diseases</w:t>
      </w:r>
      <w:r w:rsidRPr="00D252F1">
        <w:rPr>
          <w:rFonts w:eastAsia="Calibri" w:hAnsi="Calibri" w:cs="Times New Roman"/>
          <w:color w:val="131313"/>
          <w:spacing w:val="-6"/>
          <w:w w:val="105"/>
          <w:sz w:val="19"/>
        </w:rPr>
        <w:t xml:space="preserve"> </w:t>
      </w:r>
      <w:r w:rsidRPr="00D252F1">
        <w:rPr>
          <w:rFonts w:eastAsia="Calibri" w:hAnsi="Calibri" w:cs="Times New Roman"/>
          <w:color w:val="131313"/>
          <w:w w:val="105"/>
          <w:sz w:val="19"/>
        </w:rPr>
        <w:t>of</w:t>
      </w:r>
      <w:r w:rsidRPr="00D252F1">
        <w:rPr>
          <w:rFonts w:eastAsia="Calibri" w:hAnsi="Calibri" w:cs="Times New Roman"/>
          <w:color w:val="131313"/>
          <w:spacing w:val="-12"/>
          <w:w w:val="105"/>
          <w:sz w:val="19"/>
        </w:rPr>
        <w:t xml:space="preserve"> </w:t>
      </w:r>
      <w:r w:rsidRPr="00D252F1">
        <w:rPr>
          <w:rFonts w:eastAsia="Calibri" w:hAnsi="Calibri" w:cs="Times New Roman"/>
          <w:color w:val="131313"/>
          <w:w w:val="105"/>
          <w:sz w:val="19"/>
        </w:rPr>
        <w:t>the</w:t>
      </w:r>
      <w:r w:rsidRPr="00D252F1">
        <w:rPr>
          <w:rFonts w:eastAsia="Calibri" w:hAnsi="Calibri" w:cs="Times New Roman"/>
          <w:color w:val="131313"/>
          <w:spacing w:val="3"/>
          <w:w w:val="105"/>
          <w:sz w:val="19"/>
        </w:rPr>
        <w:t xml:space="preserve"> </w:t>
      </w:r>
      <w:r w:rsidRPr="00D252F1">
        <w:rPr>
          <w:rFonts w:eastAsia="Calibri" w:hAnsi="Calibri" w:cs="Times New Roman"/>
          <w:color w:val="131313"/>
          <w:w w:val="105"/>
          <w:sz w:val="19"/>
        </w:rPr>
        <w:t>Urethra,</w:t>
      </w:r>
      <w:r w:rsidRPr="00D252F1">
        <w:rPr>
          <w:rFonts w:eastAsia="Calibri" w:hAnsi="Calibri" w:cs="Times New Roman"/>
          <w:color w:val="131313"/>
          <w:spacing w:val="-2"/>
          <w:w w:val="105"/>
          <w:sz w:val="19"/>
        </w:rPr>
        <w:t xml:space="preserve"> </w:t>
      </w:r>
      <w:r w:rsidRPr="00D252F1">
        <w:rPr>
          <w:rFonts w:eastAsia="Calibri" w:hAnsi="Calibri" w:cs="Times New Roman"/>
          <w:color w:val="131313"/>
          <w:w w:val="105"/>
          <w:sz w:val="19"/>
        </w:rPr>
        <w:t>Ureters,</w:t>
      </w:r>
      <w:r w:rsidRPr="00D252F1">
        <w:rPr>
          <w:rFonts w:eastAsia="Calibri" w:hAnsi="Calibri" w:cs="Times New Roman"/>
          <w:color w:val="131313"/>
          <w:spacing w:val="-12"/>
          <w:w w:val="105"/>
          <w:sz w:val="19"/>
        </w:rPr>
        <w:t xml:space="preserve"> </w:t>
      </w:r>
      <w:r w:rsidRPr="00D252F1">
        <w:rPr>
          <w:rFonts w:eastAsia="Calibri" w:hAnsi="Calibri" w:cs="Times New Roman"/>
          <w:color w:val="131313"/>
          <w:w w:val="105"/>
          <w:sz w:val="19"/>
        </w:rPr>
        <w:t>and</w:t>
      </w:r>
      <w:r w:rsidRPr="00D252F1">
        <w:rPr>
          <w:rFonts w:eastAsia="Calibri" w:hAnsi="Calibri" w:cs="Times New Roman"/>
          <w:color w:val="131313"/>
          <w:spacing w:val="5"/>
          <w:w w:val="105"/>
          <w:sz w:val="19"/>
        </w:rPr>
        <w:t xml:space="preserve"> </w:t>
      </w:r>
      <w:r w:rsidRPr="00D252F1">
        <w:rPr>
          <w:rFonts w:eastAsia="Calibri" w:hAnsi="Calibri" w:cs="Times New Roman"/>
          <w:color w:val="131313"/>
          <w:w w:val="105"/>
          <w:sz w:val="19"/>
        </w:rPr>
        <w:t>Urinary</w:t>
      </w:r>
      <w:r w:rsidRPr="00D252F1">
        <w:rPr>
          <w:rFonts w:eastAsia="Calibri" w:hAnsi="Calibri" w:cs="Times New Roman"/>
          <w:color w:val="131313"/>
          <w:spacing w:val="4"/>
          <w:w w:val="105"/>
          <w:sz w:val="19"/>
        </w:rPr>
        <w:t xml:space="preserve"> </w:t>
      </w:r>
      <w:r w:rsidRPr="00D252F1">
        <w:rPr>
          <w:rFonts w:eastAsia="Calibri" w:hAnsi="Calibri" w:cs="Times New Roman"/>
          <w:color w:val="131313"/>
          <w:w w:val="105"/>
          <w:sz w:val="19"/>
        </w:rPr>
        <w:t>Bladder</w:t>
      </w:r>
      <w:r w:rsidRPr="00D252F1">
        <w:rPr>
          <w:rFonts w:eastAsia="Calibri" w:hAnsi="Calibri" w:cs="Times New Roman"/>
          <w:color w:val="131313"/>
          <w:w w:val="101"/>
          <w:sz w:val="19"/>
        </w:rPr>
        <w:t xml:space="preserve"> </w:t>
      </w:r>
      <w:r w:rsidRPr="00D252F1">
        <w:rPr>
          <w:rFonts w:eastAsia="Calibri" w:hAnsi="Calibri" w:cs="Times New Roman"/>
          <w:color w:val="131313"/>
          <w:w w:val="105"/>
          <w:sz w:val="19"/>
        </w:rPr>
        <w:t>Congenital</w:t>
      </w:r>
      <w:r w:rsidRPr="00D252F1">
        <w:rPr>
          <w:rFonts w:eastAsia="Calibri" w:hAnsi="Calibri" w:cs="Times New Roman"/>
          <w:color w:val="131313"/>
          <w:spacing w:val="-6"/>
          <w:w w:val="105"/>
          <w:sz w:val="19"/>
        </w:rPr>
        <w:t xml:space="preserve"> </w:t>
      </w:r>
      <w:r w:rsidRPr="00D252F1">
        <w:rPr>
          <w:rFonts w:eastAsia="Calibri" w:hAnsi="Calibri" w:cs="Times New Roman"/>
          <w:color w:val="131313"/>
          <w:w w:val="105"/>
          <w:sz w:val="19"/>
        </w:rPr>
        <w:t>and</w:t>
      </w:r>
      <w:r w:rsidRPr="00D252F1">
        <w:rPr>
          <w:rFonts w:eastAsia="Calibri" w:hAnsi="Calibri" w:cs="Times New Roman"/>
          <w:color w:val="131313"/>
          <w:spacing w:val="-5"/>
          <w:w w:val="105"/>
          <w:sz w:val="19"/>
        </w:rPr>
        <w:t xml:space="preserve"> </w:t>
      </w:r>
      <w:r w:rsidRPr="00D252F1">
        <w:rPr>
          <w:rFonts w:eastAsia="Calibri" w:hAnsi="Calibri" w:cs="Times New Roman"/>
          <w:color w:val="131313"/>
          <w:w w:val="105"/>
          <w:sz w:val="19"/>
        </w:rPr>
        <w:t>Developmental</w:t>
      </w:r>
      <w:r w:rsidRPr="00D252F1">
        <w:rPr>
          <w:rFonts w:eastAsia="Calibri" w:hAnsi="Calibri" w:cs="Times New Roman"/>
          <w:color w:val="131313"/>
          <w:spacing w:val="-3"/>
          <w:w w:val="105"/>
          <w:sz w:val="19"/>
        </w:rPr>
        <w:t xml:space="preserve"> </w:t>
      </w:r>
      <w:r w:rsidRPr="00D252F1">
        <w:rPr>
          <w:rFonts w:eastAsia="Calibri" w:hAnsi="Calibri" w:cs="Times New Roman"/>
          <w:color w:val="131313"/>
          <w:w w:val="105"/>
          <w:sz w:val="19"/>
        </w:rPr>
        <w:t>Disorders</w:t>
      </w:r>
    </w:p>
    <w:p w14:paraId="647F226F" w14:textId="77777777" w:rsidR="00D252F1" w:rsidRPr="00D252F1" w:rsidRDefault="00D252F1" w:rsidP="00D252F1">
      <w:pPr>
        <w:widowControl w:val="0"/>
        <w:spacing w:before="1" w:after="0" w:line="240" w:lineRule="auto"/>
        <w:ind w:left="118"/>
        <w:rPr>
          <w:rFonts w:eastAsia="Arial" w:cs="Arial"/>
          <w:sz w:val="19"/>
          <w:szCs w:val="19"/>
        </w:rPr>
      </w:pPr>
      <w:r w:rsidRPr="00D252F1">
        <w:rPr>
          <w:rFonts w:eastAsia="Calibri" w:hAnsi="Calibri" w:cs="Times New Roman"/>
          <w:color w:val="131313"/>
          <w:w w:val="105"/>
          <w:sz w:val="19"/>
        </w:rPr>
        <w:t>Cystic</w:t>
      </w:r>
      <w:r w:rsidRPr="00D252F1">
        <w:rPr>
          <w:rFonts w:eastAsia="Calibri" w:hAnsi="Calibri" w:cs="Times New Roman"/>
          <w:color w:val="131313"/>
          <w:spacing w:val="-10"/>
          <w:w w:val="105"/>
          <w:sz w:val="19"/>
        </w:rPr>
        <w:t xml:space="preserve"> </w:t>
      </w:r>
      <w:r w:rsidRPr="00D252F1">
        <w:rPr>
          <w:rFonts w:eastAsia="Calibri" w:hAnsi="Calibri" w:cs="Times New Roman"/>
          <w:color w:val="131313"/>
          <w:w w:val="105"/>
          <w:sz w:val="19"/>
        </w:rPr>
        <w:t>Diseases</w:t>
      </w:r>
      <w:r w:rsidRPr="00D252F1">
        <w:rPr>
          <w:rFonts w:eastAsia="Calibri" w:hAnsi="Calibri" w:cs="Times New Roman"/>
          <w:color w:val="131313"/>
          <w:spacing w:val="-25"/>
          <w:w w:val="105"/>
          <w:sz w:val="19"/>
        </w:rPr>
        <w:t xml:space="preserve"> </w:t>
      </w:r>
      <w:r w:rsidRPr="00D252F1">
        <w:rPr>
          <w:rFonts w:eastAsia="Calibri" w:hAnsi="Calibri" w:cs="Times New Roman"/>
          <w:color w:val="131313"/>
          <w:w w:val="105"/>
          <w:sz w:val="19"/>
        </w:rPr>
        <w:t>of</w:t>
      </w:r>
      <w:r w:rsidRPr="00D252F1">
        <w:rPr>
          <w:rFonts w:eastAsia="Calibri" w:hAnsi="Calibri" w:cs="Times New Roman"/>
          <w:color w:val="131313"/>
          <w:spacing w:val="-23"/>
          <w:w w:val="105"/>
          <w:sz w:val="19"/>
        </w:rPr>
        <w:t xml:space="preserve"> </w:t>
      </w:r>
      <w:r w:rsidRPr="00D252F1">
        <w:rPr>
          <w:rFonts w:eastAsia="Calibri" w:hAnsi="Calibri" w:cs="Times New Roman"/>
          <w:color w:val="131313"/>
          <w:w w:val="105"/>
          <w:sz w:val="19"/>
        </w:rPr>
        <w:t>the</w:t>
      </w:r>
      <w:r w:rsidRPr="00D252F1">
        <w:rPr>
          <w:rFonts w:eastAsia="Calibri" w:hAnsi="Calibri" w:cs="Times New Roman"/>
          <w:color w:val="131313"/>
          <w:spacing w:val="-15"/>
          <w:w w:val="105"/>
          <w:sz w:val="19"/>
        </w:rPr>
        <w:t xml:space="preserve"> </w:t>
      </w:r>
      <w:r w:rsidRPr="00D252F1">
        <w:rPr>
          <w:rFonts w:eastAsia="Calibri" w:hAnsi="Calibri" w:cs="Times New Roman"/>
          <w:color w:val="131313"/>
          <w:spacing w:val="-3"/>
          <w:w w:val="105"/>
          <w:sz w:val="19"/>
        </w:rPr>
        <w:t>Ki</w:t>
      </w:r>
      <w:r w:rsidRPr="00D252F1">
        <w:rPr>
          <w:rFonts w:eastAsia="Calibri" w:hAnsi="Calibri" w:cs="Times New Roman"/>
          <w:color w:val="131313"/>
          <w:spacing w:val="-2"/>
          <w:w w:val="105"/>
          <w:sz w:val="19"/>
        </w:rPr>
        <w:t>dney</w:t>
      </w:r>
    </w:p>
    <w:p w14:paraId="7C58E18D" w14:textId="77777777" w:rsidR="00D252F1" w:rsidRPr="00D252F1" w:rsidRDefault="00D252F1" w:rsidP="00D252F1">
      <w:pPr>
        <w:widowControl w:val="0"/>
        <w:spacing w:after="0" w:line="240" w:lineRule="auto"/>
        <w:rPr>
          <w:rFonts w:eastAsia="Arial" w:cs="Arial"/>
          <w:sz w:val="18"/>
          <w:szCs w:val="18"/>
        </w:rPr>
      </w:pPr>
    </w:p>
    <w:p w14:paraId="41EF1730" w14:textId="77777777" w:rsidR="00D252F1" w:rsidRDefault="00D252F1" w:rsidP="00D252F1">
      <w:pPr>
        <w:pStyle w:val="BodyText"/>
        <w:rPr>
          <w:rFonts w:eastAsia="Calibri"/>
        </w:rPr>
      </w:pPr>
    </w:p>
    <w:p w14:paraId="414CB6E4" w14:textId="77777777" w:rsidR="00D252F1" w:rsidRDefault="00D252F1" w:rsidP="00D252F1">
      <w:pPr>
        <w:pStyle w:val="BodyText"/>
        <w:rPr>
          <w:rFonts w:eastAsia="Calibri"/>
        </w:rPr>
      </w:pPr>
    </w:p>
    <w:p w14:paraId="24B70AF6" w14:textId="77777777" w:rsidR="00D252F1" w:rsidRDefault="00D252F1" w:rsidP="00D252F1">
      <w:pPr>
        <w:pStyle w:val="BodyText"/>
        <w:rPr>
          <w:rFonts w:eastAsia="Calibri"/>
        </w:rPr>
      </w:pPr>
    </w:p>
    <w:p w14:paraId="48B20013" w14:textId="77777777" w:rsidR="00D252F1" w:rsidRDefault="00D252F1" w:rsidP="00D252F1">
      <w:pPr>
        <w:pStyle w:val="BodyText"/>
        <w:rPr>
          <w:rFonts w:eastAsia="Calibri"/>
        </w:rPr>
      </w:pPr>
    </w:p>
    <w:p w14:paraId="40A3A4DC" w14:textId="77777777" w:rsidR="00D252F1" w:rsidRDefault="00D252F1" w:rsidP="00D252F1">
      <w:pPr>
        <w:pStyle w:val="BodyText"/>
        <w:rPr>
          <w:rFonts w:eastAsia="Calibri"/>
        </w:rPr>
      </w:pPr>
    </w:p>
    <w:p w14:paraId="36CBDFD6" w14:textId="77777777" w:rsidR="00D252F1" w:rsidRDefault="00D252F1" w:rsidP="00D252F1">
      <w:pPr>
        <w:pStyle w:val="BodyText"/>
        <w:rPr>
          <w:rFonts w:eastAsia="Calibri"/>
        </w:rPr>
      </w:pPr>
    </w:p>
    <w:p w14:paraId="100B9BCE" w14:textId="77777777" w:rsidR="00D252F1" w:rsidRDefault="00D252F1" w:rsidP="00D252F1">
      <w:pPr>
        <w:pStyle w:val="BodyText"/>
        <w:rPr>
          <w:rFonts w:eastAsia="Calibri"/>
        </w:rPr>
      </w:pPr>
    </w:p>
    <w:p w14:paraId="1C6B0958" w14:textId="77777777" w:rsidR="00D252F1" w:rsidRPr="00D252F1" w:rsidRDefault="00D252F1" w:rsidP="00D252F1">
      <w:pPr>
        <w:widowControl w:val="0"/>
        <w:spacing w:after="0" w:line="240" w:lineRule="auto"/>
        <w:ind w:left="118"/>
        <w:rPr>
          <w:rFonts w:eastAsia="Arial" w:cs="Arial"/>
          <w:sz w:val="19"/>
          <w:szCs w:val="19"/>
        </w:rPr>
      </w:pPr>
      <w:r w:rsidRPr="00D252F1">
        <w:rPr>
          <w:rFonts w:eastAsia="Calibri" w:hAnsi="Calibri" w:cs="Times New Roman"/>
          <w:color w:val="131313"/>
          <w:w w:val="110"/>
          <w:sz w:val="19"/>
        </w:rPr>
        <w:t>Modified</w:t>
      </w:r>
      <w:r w:rsidRPr="00D252F1">
        <w:rPr>
          <w:rFonts w:eastAsia="Calibri" w:hAnsi="Calibri" w:cs="Times New Roman"/>
          <w:color w:val="131313"/>
          <w:spacing w:val="-29"/>
          <w:w w:val="110"/>
          <w:sz w:val="19"/>
        </w:rPr>
        <w:t xml:space="preserve"> </w:t>
      </w:r>
      <w:r w:rsidRPr="00D252F1">
        <w:rPr>
          <w:rFonts w:eastAsia="Calibri" w:hAnsi="Calibri" w:cs="Times New Roman"/>
          <w:color w:val="131313"/>
          <w:w w:val="110"/>
          <w:sz w:val="19"/>
        </w:rPr>
        <w:t>from</w:t>
      </w:r>
      <w:r w:rsidRPr="00D252F1">
        <w:rPr>
          <w:rFonts w:eastAsia="Calibri" w:hAnsi="Calibri" w:cs="Times New Roman"/>
          <w:color w:val="131313"/>
          <w:spacing w:val="-4"/>
          <w:w w:val="110"/>
          <w:sz w:val="19"/>
        </w:rPr>
        <w:t xml:space="preserve"> </w:t>
      </w:r>
      <w:r w:rsidRPr="00D252F1">
        <w:rPr>
          <w:rFonts w:eastAsia="Calibri" w:hAnsi="Calibri" w:cs="Times New Roman"/>
          <w:color w:val="131313"/>
          <w:w w:val="110"/>
          <w:sz w:val="19"/>
        </w:rPr>
        <w:t>Robbins</w:t>
      </w:r>
      <w:r w:rsidRPr="00D252F1">
        <w:rPr>
          <w:rFonts w:eastAsia="Calibri" w:hAnsi="Calibri" w:cs="Times New Roman"/>
          <w:color w:val="131313"/>
          <w:spacing w:val="-12"/>
          <w:w w:val="110"/>
          <w:sz w:val="19"/>
        </w:rPr>
        <w:t xml:space="preserve"> </w:t>
      </w:r>
      <w:r w:rsidRPr="00D252F1">
        <w:rPr>
          <w:rFonts w:eastAsia="Calibri" w:hAnsi="Calibri" w:cs="Times New Roman"/>
          <w:color w:val="131313"/>
          <w:w w:val="110"/>
          <w:sz w:val="19"/>
        </w:rPr>
        <w:t>pp</w:t>
      </w:r>
      <w:r w:rsidRPr="00D252F1">
        <w:rPr>
          <w:rFonts w:eastAsia="Calibri" w:hAnsi="Calibri" w:cs="Times New Roman"/>
          <w:color w:val="131313"/>
          <w:spacing w:val="-26"/>
          <w:w w:val="110"/>
          <w:sz w:val="19"/>
        </w:rPr>
        <w:t xml:space="preserve"> </w:t>
      </w:r>
      <w:r w:rsidRPr="00D252F1">
        <w:rPr>
          <w:rFonts w:eastAsia="Calibri" w:hAnsi="Calibri" w:cs="Times New Roman"/>
          <w:color w:val="131313"/>
          <w:spacing w:val="1"/>
          <w:w w:val="110"/>
          <w:sz w:val="19"/>
        </w:rPr>
        <w:t>895, 953</w:t>
      </w:r>
    </w:p>
    <w:p w14:paraId="41134C83" w14:textId="77777777" w:rsidR="00D252F1" w:rsidRDefault="00D252F1" w:rsidP="00D252F1">
      <w:pPr>
        <w:pStyle w:val="BodyText"/>
        <w:rPr>
          <w:rFonts w:eastAsia="Calibri"/>
        </w:rPr>
      </w:pPr>
    </w:p>
    <w:p w14:paraId="7BE804C4" w14:textId="77777777" w:rsidR="00576DD1" w:rsidRDefault="00576DD1" w:rsidP="00D252F1">
      <w:pPr>
        <w:pStyle w:val="BodyText"/>
        <w:rPr>
          <w:rFonts w:eastAsia="Calibri"/>
        </w:rPr>
      </w:pPr>
    </w:p>
    <w:p w14:paraId="53CE2DB2" w14:textId="77777777" w:rsidR="00576DD1" w:rsidRDefault="00576DD1" w:rsidP="00D252F1">
      <w:pPr>
        <w:pStyle w:val="BodyText"/>
        <w:rPr>
          <w:rFonts w:eastAsia="Calibri"/>
        </w:rPr>
      </w:pPr>
    </w:p>
    <w:p w14:paraId="70ECA1D4" w14:textId="77777777" w:rsidR="00576DD1" w:rsidRDefault="00576DD1" w:rsidP="00D252F1">
      <w:pPr>
        <w:pStyle w:val="BodyText"/>
        <w:rPr>
          <w:rFonts w:eastAsia="Calibri"/>
        </w:rPr>
      </w:pPr>
    </w:p>
    <w:p w14:paraId="1B4C8F5F" w14:textId="77777777" w:rsidR="00576DD1" w:rsidRDefault="00576DD1" w:rsidP="00D252F1">
      <w:pPr>
        <w:pStyle w:val="BodyText"/>
        <w:rPr>
          <w:rFonts w:eastAsia="Calibri"/>
        </w:rPr>
      </w:pPr>
    </w:p>
    <w:p w14:paraId="1BBCD7B6" w14:textId="77777777" w:rsidR="00576DD1" w:rsidRDefault="00576DD1" w:rsidP="00D252F1">
      <w:pPr>
        <w:pStyle w:val="BodyText"/>
        <w:rPr>
          <w:rFonts w:eastAsia="Calibri"/>
        </w:rPr>
      </w:pPr>
    </w:p>
    <w:p w14:paraId="039EB162" w14:textId="77777777" w:rsidR="00576DD1" w:rsidRDefault="00576DD1" w:rsidP="00D252F1">
      <w:pPr>
        <w:pStyle w:val="BodyText"/>
        <w:rPr>
          <w:rFonts w:eastAsia="Calibri"/>
        </w:rPr>
      </w:pPr>
    </w:p>
    <w:p w14:paraId="1670449E" w14:textId="77777777" w:rsidR="00576DD1" w:rsidRDefault="00576DD1" w:rsidP="00D252F1">
      <w:pPr>
        <w:pStyle w:val="BodyText"/>
        <w:rPr>
          <w:rFonts w:eastAsia="Calibri"/>
        </w:rPr>
      </w:pPr>
    </w:p>
    <w:p w14:paraId="1CAAC845" w14:textId="77777777" w:rsidR="00576DD1" w:rsidRDefault="00576DD1" w:rsidP="00D252F1">
      <w:pPr>
        <w:pStyle w:val="BodyText"/>
        <w:rPr>
          <w:rFonts w:eastAsia="Calibri"/>
        </w:rPr>
      </w:pPr>
    </w:p>
    <w:p w14:paraId="3028343C" w14:textId="77777777" w:rsidR="00576DD1" w:rsidRDefault="00576DD1" w:rsidP="00D252F1">
      <w:pPr>
        <w:pStyle w:val="BodyText"/>
        <w:rPr>
          <w:rFonts w:eastAsia="Calibri"/>
        </w:rPr>
      </w:pPr>
    </w:p>
    <w:p w14:paraId="78B6FC1C" w14:textId="77777777" w:rsidR="00576DD1" w:rsidRDefault="00576DD1" w:rsidP="00D252F1">
      <w:pPr>
        <w:pStyle w:val="BodyText"/>
        <w:rPr>
          <w:rFonts w:eastAsia="Calibri"/>
        </w:rPr>
      </w:pPr>
    </w:p>
    <w:p w14:paraId="605EC78D" w14:textId="77777777" w:rsidR="00576DD1" w:rsidRDefault="00576DD1" w:rsidP="00D252F1">
      <w:pPr>
        <w:pStyle w:val="BodyText"/>
        <w:rPr>
          <w:rFonts w:eastAsia="Calibri"/>
        </w:rPr>
      </w:pPr>
    </w:p>
    <w:p w14:paraId="233D0917" w14:textId="77777777" w:rsidR="00576DD1" w:rsidRDefault="00576DD1" w:rsidP="00D252F1">
      <w:pPr>
        <w:pStyle w:val="BodyText"/>
        <w:rPr>
          <w:rFonts w:eastAsia="Calibri"/>
        </w:rPr>
      </w:pPr>
    </w:p>
    <w:p w14:paraId="05917F00" w14:textId="77777777" w:rsidR="00576DD1" w:rsidRDefault="00576DD1" w:rsidP="00576DD1">
      <w:pPr>
        <w:widowControl w:val="0"/>
        <w:spacing w:before="62" w:after="0" w:line="240" w:lineRule="auto"/>
        <w:ind w:left="2374"/>
        <w:rPr>
          <w:rFonts w:eastAsia="Calibri" w:hAnsi="Calibri" w:cs="Times New Roman"/>
          <w:b/>
          <w:color w:val="0F0F0F"/>
          <w:w w:val="95"/>
          <w:sz w:val="21"/>
        </w:rPr>
      </w:pPr>
      <w:r w:rsidRPr="00576DD1">
        <w:rPr>
          <w:rFonts w:eastAsia="Calibri" w:hAnsi="Calibri" w:cs="Times New Roman"/>
          <w:b/>
          <w:color w:val="0F0F0F"/>
          <w:w w:val="95"/>
          <w:sz w:val="21"/>
        </w:rPr>
        <w:lastRenderedPageBreak/>
        <w:t>DISORDERS</w:t>
      </w:r>
      <w:r w:rsidRPr="00576DD1">
        <w:rPr>
          <w:rFonts w:eastAsia="Calibri" w:hAnsi="Calibri" w:cs="Times New Roman"/>
          <w:b/>
          <w:color w:val="0F0F0F"/>
          <w:spacing w:val="-19"/>
          <w:w w:val="95"/>
          <w:sz w:val="21"/>
        </w:rPr>
        <w:t xml:space="preserve"> </w:t>
      </w:r>
      <w:r w:rsidRPr="00576DD1">
        <w:rPr>
          <w:rFonts w:eastAsia="Calibri" w:hAnsi="Calibri" w:cs="Times New Roman"/>
          <w:b/>
          <w:color w:val="0F0F0F"/>
          <w:w w:val="95"/>
          <w:sz w:val="21"/>
        </w:rPr>
        <w:t>OF</w:t>
      </w:r>
      <w:r w:rsidRPr="00576DD1">
        <w:rPr>
          <w:rFonts w:eastAsia="Calibri" w:hAnsi="Calibri" w:cs="Times New Roman"/>
          <w:b/>
          <w:color w:val="0F0F0F"/>
          <w:spacing w:val="-31"/>
          <w:w w:val="95"/>
          <w:sz w:val="21"/>
        </w:rPr>
        <w:t xml:space="preserve"> </w:t>
      </w:r>
      <w:r w:rsidRPr="00576DD1">
        <w:rPr>
          <w:rFonts w:eastAsia="Calibri" w:hAnsi="Calibri" w:cs="Times New Roman"/>
          <w:b/>
          <w:color w:val="0F0F0F"/>
          <w:w w:val="95"/>
          <w:sz w:val="21"/>
        </w:rPr>
        <w:t>THE</w:t>
      </w:r>
      <w:r w:rsidRPr="00576DD1">
        <w:rPr>
          <w:rFonts w:eastAsia="Calibri" w:hAnsi="Calibri" w:cs="Times New Roman"/>
          <w:b/>
          <w:color w:val="0F0F0F"/>
          <w:spacing w:val="-17"/>
          <w:w w:val="95"/>
          <w:sz w:val="21"/>
        </w:rPr>
        <w:t xml:space="preserve"> </w:t>
      </w:r>
      <w:r w:rsidRPr="00576DD1">
        <w:rPr>
          <w:rFonts w:eastAsia="Calibri" w:hAnsi="Calibri" w:cs="Times New Roman"/>
          <w:b/>
          <w:color w:val="0F0F0F"/>
          <w:w w:val="95"/>
          <w:sz w:val="21"/>
        </w:rPr>
        <w:t>KIDNEY</w:t>
      </w:r>
      <w:r w:rsidRPr="00576DD1">
        <w:rPr>
          <w:rFonts w:eastAsia="Calibri" w:hAnsi="Calibri" w:cs="Times New Roman"/>
          <w:b/>
          <w:color w:val="0F0F0F"/>
          <w:spacing w:val="-25"/>
          <w:w w:val="95"/>
          <w:sz w:val="21"/>
        </w:rPr>
        <w:t xml:space="preserve"> </w:t>
      </w:r>
      <w:r w:rsidRPr="00576DD1">
        <w:rPr>
          <w:rFonts w:eastAsia="Calibri" w:hAnsi="Calibri" w:cs="Times New Roman"/>
          <w:b/>
          <w:color w:val="0F0F0F"/>
          <w:w w:val="95"/>
          <w:sz w:val="21"/>
        </w:rPr>
        <w:t>AND</w:t>
      </w:r>
      <w:r w:rsidRPr="00576DD1">
        <w:rPr>
          <w:rFonts w:eastAsia="Calibri" w:hAnsi="Calibri" w:cs="Times New Roman"/>
          <w:b/>
          <w:color w:val="0F0F0F"/>
          <w:spacing w:val="-18"/>
          <w:w w:val="95"/>
          <w:sz w:val="21"/>
        </w:rPr>
        <w:t xml:space="preserve"> </w:t>
      </w:r>
      <w:r w:rsidRPr="00576DD1">
        <w:rPr>
          <w:rFonts w:eastAsia="Calibri" w:hAnsi="Calibri" w:cs="Times New Roman"/>
          <w:b/>
          <w:color w:val="0F0F0F"/>
          <w:w w:val="95"/>
          <w:sz w:val="21"/>
        </w:rPr>
        <w:t>LOWER</w:t>
      </w:r>
      <w:r w:rsidRPr="00576DD1">
        <w:rPr>
          <w:rFonts w:eastAsia="Calibri" w:hAnsi="Calibri" w:cs="Times New Roman"/>
          <w:b/>
          <w:color w:val="0F0F0F"/>
          <w:spacing w:val="-18"/>
          <w:w w:val="95"/>
          <w:sz w:val="21"/>
        </w:rPr>
        <w:t xml:space="preserve"> </w:t>
      </w:r>
      <w:r w:rsidRPr="00576DD1">
        <w:rPr>
          <w:rFonts w:eastAsia="Calibri" w:hAnsi="Calibri" w:cs="Times New Roman"/>
          <w:b/>
          <w:color w:val="0F0F0F"/>
          <w:w w:val="95"/>
          <w:sz w:val="21"/>
        </w:rPr>
        <w:t>URINARY</w:t>
      </w:r>
      <w:r w:rsidRPr="00576DD1">
        <w:rPr>
          <w:rFonts w:eastAsia="Calibri" w:hAnsi="Calibri" w:cs="Times New Roman"/>
          <w:b/>
          <w:color w:val="0F0F0F"/>
          <w:spacing w:val="-23"/>
          <w:w w:val="95"/>
          <w:sz w:val="21"/>
        </w:rPr>
        <w:t xml:space="preserve"> </w:t>
      </w:r>
      <w:r w:rsidRPr="00576DD1">
        <w:rPr>
          <w:rFonts w:eastAsia="Calibri" w:hAnsi="Calibri" w:cs="Times New Roman"/>
          <w:b/>
          <w:color w:val="0F0F0F"/>
          <w:w w:val="95"/>
          <w:sz w:val="21"/>
        </w:rPr>
        <w:t>TRACT</w:t>
      </w:r>
    </w:p>
    <w:p w14:paraId="44033559" w14:textId="77777777" w:rsidR="00576DD1" w:rsidRDefault="00576DD1" w:rsidP="00576DD1">
      <w:pPr>
        <w:widowControl w:val="0"/>
        <w:spacing w:before="62" w:after="0" w:line="240" w:lineRule="auto"/>
        <w:ind w:left="2374"/>
        <w:rPr>
          <w:rFonts w:eastAsia="Calibri" w:hAnsi="Calibri" w:cs="Times New Roman"/>
          <w:b/>
          <w:color w:val="0F0F0F"/>
          <w:w w:val="95"/>
          <w:sz w:val="21"/>
        </w:rPr>
      </w:pPr>
    </w:p>
    <w:p w14:paraId="6CDFB386" w14:textId="77777777" w:rsidR="00C67A32" w:rsidRPr="00576DD1" w:rsidRDefault="00C67A32" w:rsidP="00C67A32">
      <w:pPr>
        <w:pStyle w:val="BodyText"/>
        <w:rPr>
          <w:rFonts w:eastAsia="Arial"/>
        </w:rPr>
      </w:pPr>
    </w:p>
    <w:p w14:paraId="7EEEF7AF" w14:textId="77777777" w:rsidR="00C67A32" w:rsidRPr="00C67A32" w:rsidRDefault="00C67A32" w:rsidP="00C67A32">
      <w:pPr>
        <w:widowControl w:val="0"/>
        <w:spacing w:before="72" w:after="0" w:line="240" w:lineRule="auto"/>
        <w:ind w:left="138"/>
        <w:rPr>
          <w:rFonts w:eastAsia="Arial" w:cs="Arial"/>
        </w:rPr>
      </w:pPr>
      <w:r w:rsidRPr="00C67A32">
        <w:rPr>
          <w:rFonts w:eastAsia="Calibri" w:hAnsi="Calibri" w:cs="Times New Roman"/>
          <w:b/>
          <w:color w:val="0F0F0F"/>
          <w:w w:val="90"/>
          <w:u w:val="single" w:color="000000"/>
        </w:rPr>
        <w:t>Renal</w:t>
      </w:r>
      <w:r w:rsidRPr="00C67A32">
        <w:rPr>
          <w:rFonts w:eastAsia="Calibri" w:hAnsi="Calibri" w:cs="Times New Roman"/>
          <w:b/>
          <w:color w:val="0F0F0F"/>
          <w:spacing w:val="19"/>
          <w:w w:val="90"/>
          <w:u w:val="single" w:color="000000"/>
        </w:rPr>
        <w:t xml:space="preserve"> </w:t>
      </w:r>
      <w:r w:rsidRPr="00C67A32">
        <w:rPr>
          <w:rFonts w:eastAsia="Calibri" w:hAnsi="Calibri" w:cs="Times New Roman"/>
          <w:b/>
          <w:color w:val="0F0F0F"/>
          <w:w w:val="90"/>
          <w:u w:val="single" w:color="000000"/>
        </w:rPr>
        <w:t>Failure</w:t>
      </w:r>
    </w:p>
    <w:p w14:paraId="30A0FDEB" w14:textId="77777777" w:rsidR="00C67A32" w:rsidRPr="00C67A32" w:rsidRDefault="00C67A32" w:rsidP="00C67A32">
      <w:pPr>
        <w:widowControl w:val="0"/>
        <w:spacing w:before="6" w:after="0" w:line="240" w:lineRule="auto"/>
        <w:rPr>
          <w:rFonts w:eastAsia="Arial" w:cs="Arial"/>
          <w:b/>
          <w:bCs/>
          <w:sz w:val="28"/>
          <w:szCs w:val="28"/>
        </w:rPr>
      </w:pPr>
    </w:p>
    <w:p w14:paraId="2B39F843" w14:textId="77777777" w:rsidR="00C67A32" w:rsidRDefault="00C67A32" w:rsidP="00C67A32">
      <w:pPr>
        <w:widowControl w:val="0"/>
        <w:tabs>
          <w:tab w:val="left" w:pos="856"/>
        </w:tabs>
        <w:spacing w:after="0" w:line="285" w:lineRule="auto"/>
        <w:ind w:left="856" w:right="110" w:hanging="714"/>
        <w:rPr>
          <w:rFonts w:eastAsia="Arial" w:cs="Times New Roman"/>
          <w:color w:val="0F0F0F"/>
          <w:w w:val="105"/>
          <w:sz w:val="21"/>
          <w:szCs w:val="21"/>
        </w:rPr>
      </w:pPr>
      <w:r w:rsidRPr="00C67A32">
        <w:rPr>
          <w:rFonts w:ascii="Times New Roman" w:eastAsia="Arial" w:cs="Times New Roman"/>
          <w:color w:val="0F0F0F"/>
          <w:w w:val="105"/>
          <w:szCs w:val="21"/>
        </w:rPr>
        <w:t>1.</w:t>
      </w:r>
      <w:r w:rsidRPr="00C67A32">
        <w:rPr>
          <w:rFonts w:ascii="Times New Roman" w:eastAsia="Arial" w:cs="Times New Roman"/>
          <w:color w:val="0F0F0F"/>
          <w:w w:val="105"/>
          <w:szCs w:val="21"/>
        </w:rPr>
        <w:tab/>
      </w:r>
      <w:r w:rsidRPr="00C67A32">
        <w:rPr>
          <w:rFonts w:eastAsia="Arial" w:cs="Times New Roman"/>
          <w:color w:val="0F0F0F"/>
          <w:w w:val="105"/>
          <w:sz w:val="21"/>
          <w:szCs w:val="21"/>
        </w:rPr>
        <w:t>List</w:t>
      </w:r>
      <w:r w:rsidRPr="00C67A32">
        <w:rPr>
          <w:rFonts w:eastAsia="Arial" w:cs="Times New Roman"/>
          <w:color w:val="0F0F0F"/>
          <w:spacing w:val="-13"/>
          <w:w w:val="105"/>
          <w:sz w:val="21"/>
          <w:szCs w:val="21"/>
        </w:rPr>
        <w:t xml:space="preserve"> </w:t>
      </w:r>
      <w:r w:rsidRPr="00C67A32">
        <w:rPr>
          <w:rFonts w:eastAsia="Arial" w:cs="Times New Roman"/>
          <w:color w:val="0F0F0F"/>
          <w:w w:val="105"/>
          <w:sz w:val="21"/>
          <w:szCs w:val="21"/>
        </w:rPr>
        <w:t>the</w:t>
      </w:r>
      <w:r w:rsidRPr="00C67A32">
        <w:rPr>
          <w:rFonts w:eastAsia="Arial" w:cs="Times New Roman"/>
          <w:color w:val="0F0F0F"/>
          <w:spacing w:val="-4"/>
          <w:w w:val="105"/>
          <w:sz w:val="21"/>
          <w:szCs w:val="21"/>
        </w:rPr>
        <w:t xml:space="preserve"> </w:t>
      </w:r>
      <w:r w:rsidRPr="00C67A32">
        <w:rPr>
          <w:rFonts w:eastAsia="Arial" w:cs="Times New Roman"/>
          <w:color w:val="0F0F0F"/>
          <w:w w:val="105"/>
          <w:sz w:val="21"/>
          <w:szCs w:val="21"/>
        </w:rPr>
        <w:t>clinical</w:t>
      </w:r>
      <w:r w:rsidRPr="00C67A32">
        <w:rPr>
          <w:rFonts w:eastAsia="Arial" w:cs="Times New Roman"/>
          <w:color w:val="0F0F0F"/>
          <w:spacing w:val="-5"/>
          <w:w w:val="105"/>
          <w:sz w:val="21"/>
          <w:szCs w:val="21"/>
        </w:rPr>
        <w:t xml:space="preserve"> </w:t>
      </w:r>
      <w:r w:rsidRPr="00C67A32">
        <w:rPr>
          <w:rFonts w:eastAsia="Arial" w:cs="Times New Roman"/>
          <w:color w:val="0F0F0F"/>
          <w:w w:val="105"/>
          <w:sz w:val="21"/>
          <w:szCs w:val="21"/>
        </w:rPr>
        <w:t>syndromes</w:t>
      </w:r>
      <w:r w:rsidRPr="00C67A32">
        <w:rPr>
          <w:rFonts w:eastAsia="Arial" w:cs="Times New Roman"/>
          <w:color w:val="0F0F0F"/>
          <w:spacing w:val="-1"/>
          <w:w w:val="105"/>
          <w:sz w:val="21"/>
          <w:szCs w:val="21"/>
        </w:rPr>
        <w:t xml:space="preserve"> </w:t>
      </w:r>
      <w:r w:rsidRPr="00C67A32">
        <w:rPr>
          <w:rFonts w:eastAsia="Arial" w:cs="Times New Roman"/>
          <w:color w:val="0F0F0F"/>
          <w:w w:val="105"/>
          <w:sz w:val="21"/>
          <w:szCs w:val="21"/>
        </w:rPr>
        <w:t>that</w:t>
      </w:r>
      <w:r w:rsidRPr="00C67A32">
        <w:rPr>
          <w:rFonts w:eastAsia="Arial" w:cs="Times New Roman"/>
          <w:color w:val="0F0F0F"/>
          <w:spacing w:val="8"/>
          <w:w w:val="105"/>
          <w:sz w:val="21"/>
          <w:szCs w:val="21"/>
        </w:rPr>
        <w:t xml:space="preserve"> </w:t>
      </w:r>
      <w:r w:rsidRPr="00C67A32">
        <w:rPr>
          <w:rFonts w:eastAsia="Arial" w:cs="Times New Roman"/>
          <w:color w:val="0F0F0F"/>
          <w:w w:val="105"/>
          <w:sz w:val="21"/>
          <w:szCs w:val="21"/>
        </w:rPr>
        <w:t>may</w:t>
      </w:r>
      <w:r w:rsidRPr="00C67A32">
        <w:rPr>
          <w:rFonts w:eastAsia="Arial" w:cs="Times New Roman"/>
          <w:color w:val="0F0F0F"/>
          <w:spacing w:val="-17"/>
          <w:w w:val="105"/>
          <w:sz w:val="21"/>
          <w:szCs w:val="21"/>
        </w:rPr>
        <w:t xml:space="preserve"> </w:t>
      </w:r>
      <w:r w:rsidRPr="00C67A32">
        <w:rPr>
          <w:rFonts w:eastAsia="Arial" w:cs="Times New Roman"/>
          <w:color w:val="0F0F0F"/>
          <w:w w:val="105"/>
          <w:sz w:val="21"/>
          <w:szCs w:val="21"/>
        </w:rPr>
        <w:t>typically occur</w:t>
      </w:r>
      <w:r w:rsidRPr="00C67A32">
        <w:rPr>
          <w:rFonts w:eastAsia="Arial" w:cs="Times New Roman"/>
          <w:color w:val="0F0F0F"/>
          <w:spacing w:val="4"/>
          <w:w w:val="105"/>
          <w:sz w:val="21"/>
          <w:szCs w:val="21"/>
        </w:rPr>
        <w:t xml:space="preserve"> </w:t>
      </w:r>
      <w:r w:rsidRPr="00C67A32">
        <w:rPr>
          <w:rFonts w:eastAsia="Arial" w:cs="Times New Roman"/>
          <w:color w:val="0F0F0F"/>
          <w:w w:val="105"/>
          <w:sz w:val="21"/>
          <w:szCs w:val="21"/>
        </w:rPr>
        <w:t>in</w:t>
      </w:r>
      <w:r w:rsidRPr="00C67A32">
        <w:rPr>
          <w:rFonts w:eastAsia="Arial" w:cs="Times New Roman"/>
          <w:color w:val="0F0F0F"/>
          <w:spacing w:val="-13"/>
          <w:w w:val="105"/>
          <w:sz w:val="21"/>
          <w:szCs w:val="21"/>
        </w:rPr>
        <w:t xml:space="preserve"> </w:t>
      </w:r>
      <w:r w:rsidRPr="00C67A32">
        <w:rPr>
          <w:rFonts w:eastAsia="Arial" w:cs="Times New Roman"/>
          <w:color w:val="0F0F0F"/>
          <w:w w:val="105"/>
          <w:sz w:val="21"/>
          <w:szCs w:val="21"/>
        </w:rPr>
        <w:t>patients</w:t>
      </w:r>
      <w:r w:rsidRPr="00C67A32">
        <w:rPr>
          <w:rFonts w:eastAsia="Arial" w:cs="Times New Roman"/>
          <w:color w:val="0F0F0F"/>
          <w:spacing w:val="-6"/>
          <w:w w:val="105"/>
          <w:sz w:val="21"/>
          <w:szCs w:val="21"/>
        </w:rPr>
        <w:t xml:space="preserve"> </w:t>
      </w:r>
      <w:r w:rsidRPr="00C67A32">
        <w:rPr>
          <w:rFonts w:eastAsia="Arial" w:cs="Times New Roman"/>
          <w:color w:val="0F0F0F"/>
          <w:w w:val="105"/>
          <w:sz w:val="21"/>
          <w:szCs w:val="21"/>
        </w:rPr>
        <w:t>as</w:t>
      </w:r>
      <w:r w:rsidRPr="00C67A32">
        <w:rPr>
          <w:rFonts w:eastAsia="Arial" w:cs="Times New Roman"/>
          <w:color w:val="0F0F0F"/>
          <w:spacing w:val="-3"/>
          <w:w w:val="105"/>
          <w:sz w:val="21"/>
          <w:szCs w:val="21"/>
        </w:rPr>
        <w:t xml:space="preserve"> </w:t>
      </w:r>
      <w:r w:rsidRPr="00C67A32">
        <w:rPr>
          <w:rFonts w:eastAsia="Arial" w:cs="Times New Roman"/>
          <w:color w:val="0F0F0F"/>
          <w:w w:val="105"/>
          <w:sz w:val="21"/>
          <w:szCs w:val="21"/>
        </w:rPr>
        <w:t>manifestations</w:t>
      </w:r>
      <w:r w:rsidRPr="00C67A32">
        <w:rPr>
          <w:rFonts w:eastAsia="Arial" w:cs="Times New Roman"/>
          <w:color w:val="0F0F0F"/>
          <w:spacing w:val="3"/>
          <w:w w:val="105"/>
          <w:sz w:val="21"/>
          <w:szCs w:val="21"/>
        </w:rPr>
        <w:t xml:space="preserve"> </w:t>
      </w:r>
      <w:r w:rsidRPr="00C67A32">
        <w:rPr>
          <w:rFonts w:eastAsia="Arial" w:cs="Times New Roman"/>
          <w:color w:val="0F0F0F"/>
          <w:w w:val="105"/>
          <w:sz w:val="21"/>
          <w:szCs w:val="21"/>
        </w:rPr>
        <w:t>of</w:t>
      </w:r>
      <w:r w:rsidRPr="00C67A32">
        <w:rPr>
          <w:rFonts w:eastAsia="Arial" w:cs="Times New Roman"/>
          <w:color w:val="0F0F0F"/>
          <w:spacing w:val="-7"/>
          <w:w w:val="105"/>
          <w:sz w:val="21"/>
          <w:szCs w:val="21"/>
        </w:rPr>
        <w:t xml:space="preserve"> </w:t>
      </w:r>
      <w:r w:rsidRPr="00C67A32">
        <w:rPr>
          <w:rFonts w:eastAsia="Arial" w:cs="Times New Roman"/>
          <w:color w:val="0F0F0F"/>
          <w:w w:val="105"/>
          <w:sz w:val="21"/>
          <w:szCs w:val="21"/>
        </w:rPr>
        <w:t>renal</w:t>
      </w:r>
      <w:r w:rsidRPr="00C67A32">
        <w:rPr>
          <w:rFonts w:eastAsia="Arial" w:cs="Times New Roman"/>
          <w:color w:val="0F0F0F"/>
          <w:spacing w:val="-15"/>
          <w:w w:val="105"/>
          <w:sz w:val="21"/>
          <w:szCs w:val="21"/>
        </w:rPr>
        <w:t xml:space="preserve"> </w:t>
      </w:r>
      <w:r w:rsidRPr="00C67A32">
        <w:rPr>
          <w:rFonts w:eastAsia="Arial" w:cs="Times New Roman"/>
          <w:color w:val="0F0F0F"/>
          <w:w w:val="105"/>
          <w:sz w:val="21"/>
          <w:szCs w:val="21"/>
        </w:rPr>
        <w:t>diseas</w:t>
      </w:r>
      <w:r w:rsidRPr="00C67A32">
        <w:rPr>
          <w:rFonts w:eastAsia="Arial" w:cs="Times New Roman"/>
          <w:color w:val="0F0F0F"/>
          <w:spacing w:val="27"/>
          <w:w w:val="105"/>
          <w:sz w:val="21"/>
          <w:szCs w:val="21"/>
        </w:rPr>
        <w:t>e</w:t>
      </w:r>
      <w:r w:rsidRPr="00C67A32">
        <w:rPr>
          <w:rFonts w:eastAsia="Arial" w:cs="Times New Roman"/>
          <w:color w:val="3B3B3B"/>
          <w:w w:val="105"/>
          <w:sz w:val="21"/>
          <w:szCs w:val="21"/>
        </w:rPr>
        <w:t>.</w:t>
      </w:r>
      <w:r w:rsidRPr="00C67A32">
        <w:rPr>
          <w:rFonts w:eastAsia="Arial" w:cs="Times New Roman"/>
          <w:color w:val="3B3B3B"/>
          <w:spacing w:val="50"/>
          <w:w w:val="134"/>
          <w:sz w:val="21"/>
          <w:szCs w:val="21"/>
        </w:rPr>
        <w:t xml:space="preserve"> </w:t>
      </w:r>
      <w:r w:rsidRPr="00C67A32">
        <w:rPr>
          <w:rFonts w:eastAsia="Arial" w:cs="Times New Roman"/>
          <w:color w:val="0F0F0F"/>
          <w:w w:val="105"/>
          <w:sz w:val="21"/>
          <w:szCs w:val="21"/>
        </w:rPr>
        <w:t>Define and state</w:t>
      </w:r>
      <w:r w:rsidRPr="00C67A32">
        <w:rPr>
          <w:rFonts w:eastAsia="Arial" w:cs="Times New Roman"/>
          <w:color w:val="0F0F0F"/>
          <w:spacing w:val="-6"/>
          <w:w w:val="105"/>
          <w:sz w:val="21"/>
          <w:szCs w:val="21"/>
        </w:rPr>
        <w:t xml:space="preserve"> </w:t>
      </w:r>
      <w:r w:rsidRPr="00C67A32">
        <w:rPr>
          <w:rFonts w:eastAsia="Arial" w:cs="Times New Roman"/>
          <w:color w:val="0F0F0F"/>
          <w:w w:val="105"/>
          <w:sz w:val="21"/>
          <w:szCs w:val="21"/>
        </w:rPr>
        <w:t>the</w:t>
      </w:r>
      <w:r w:rsidRPr="00C67A32">
        <w:rPr>
          <w:rFonts w:eastAsia="Arial" w:cs="Times New Roman"/>
          <w:color w:val="0F0F0F"/>
          <w:spacing w:val="10"/>
          <w:w w:val="105"/>
          <w:sz w:val="21"/>
          <w:szCs w:val="21"/>
        </w:rPr>
        <w:t xml:space="preserve"> </w:t>
      </w:r>
      <w:r w:rsidRPr="00C67A32">
        <w:rPr>
          <w:rFonts w:eastAsia="Arial" w:cs="Times New Roman"/>
          <w:color w:val="0F0F0F"/>
          <w:w w:val="105"/>
          <w:sz w:val="21"/>
          <w:szCs w:val="21"/>
        </w:rPr>
        <w:t>distinguishing</w:t>
      </w:r>
      <w:r w:rsidRPr="00C67A32">
        <w:rPr>
          <w:rFonts w:eastAsia="Arial" w:cs="Times New Roman"/>
          <w:color w:val="0F0F0F"/>
          <w:spacing w:val="1"/>
          <w:w w:val="105"/>
          <w:sz w:val="21"/>
          <w:szCs w:val="21"/>
        </w:rPr>
        <w:t xml:space="preserve"> </w:t>
      </w:r>
      <w:r w:rsidRPr="00C67A32">
        <w:rPr>
          <w:rFonts w:eastAsia="Arial" w:cs="Times New Roman"/>
          <w:color w:val="0F0F0F"/>
          <w:w w:val="105"/>
          <w:sz w:val="21"/>
          <w:szCs w:val="21"/>
        </w:rPr>
        <w:t>features</w:t>
      </w:r>
      <w:r w:rsidRPr="00C67A32">
        <w:rPr>
          <w:rFonts w:eastAsia="Arial" w:cs="Times New Roman"/>
          <w:color w:val="0F0F0F"/>
          <w:spacing w:val="15"/>
          <w:w w:val="105"/>
          <w:sz w:val="21"/>
          <w:szCs w:val="21"/>
        </w:rPr>
        <w:t xml:space="preserve"> </w:t>
      </w:r>
      <w:r w:rsidRPr="00C67A32">
        <w:rPr>
          <w:rFonts w:eastAsia="Arial" w:cs="Times New Roman"/>
          <w:color w:val="0F0F0F"/>
          <w:w w:val="105"/>
          <w:sz w:val="21"/>
          <w:szCs w:val="21"/>
        </w:rPr>
        <w:t>of</w:t>
      </w:r>
      <w:r w:rsidRPr="00C67A32">
        <w:rPr>
          <w:rFonts w:eastAsia="Arial" w:cs="Times New Roman"/>
          <w:color w:val="0F0F0F"/>
          <w:spacing w:val="-8"/>
          <w:w w:val="105"/>
          <w:sz w:val="21"/>
          <w:szCs w:val="21"/>
        </w:rPr>
        <w:t xml:space="preserve"> </w:t>
      </w:r>
      <w:r w:rsidRPr="00C67A32">
        <w:rPr>
          <w:rFonts w:eastAsia="Arial" w:cs="Times New Roman"/>
          <w:color w:val="0F0F0F"/>
          <w:w w:val="105"/>
          <w:sz w:val="21"/>
          <w:szCs w:val="21"/>
        </w:rPr>
        <w:t>the</w:t>
      </w:r>
      <w:r w:rsidRPr="00C67A32">
        <w:rPr>
          <w:rFonts w:eastAsia="Arial" w:cs="Times New Roman"/>
          <w:color w:val="0F0F0F"/>
          <w:spacing w:val="1"/>
          <w:w w:val="105"/>
          <w:sz w:val="21"/>
          <w:szCs w:val="21"/>
        </w:rPr>
        <w:t xml:space="preserve"> </w:t>
      </w:r>
      <w:r w:rsidRPr="00C67A32">
        <w:rPr>
          <w:rFonts w:eastAsia="Arial" w:cs="Times New Roman"/>
          <w:color w:val="0F0F0F"/>
          <w:w w:val="105"/>
          <w:sz w:val="21"/>
          <w:szCs w:val="21"/>
        </w:rPr>
        <w:t>following:</w:t>
      </w:r>
    </w:p>
    <w:p w14:paraId="78EF3529" w14:textId="77777777" w:rsidR="00C67A32" w:rsidRPr="00C67A32" w:rsidRDefault="00C67A32" w:rsidP="00C67A32">
      <w:pPr>
        <w:widowControl w:val="0"/>
        <w:tabs>
          <w:tab w:val="left" w:pos="856"/>
        </w:tabs>
        <w:spacing w:after="0" w:line="285" w:lineRule="auto"/>
        <w:ind w:left="856" w:right="110" w:hanging="714"/>
        <w:rPr>
          <w:rFonts w:eastAsia="Arial" w:cs="Times New Roman"/>
          <w:sz w:val="21"/>
          <w:szCs w:val="21"/>
        </w:rPr>
      </w:pPr>
    </w:p>
    <w:p w14:paraId="4BD3689B" w14:textId="28BDD83F" w:rsidR="00576DD1" w:rsidRDefault="00C67A32" w:rsidP="00D252F1">
      <w:pPr>
        <w:pStyle w:val="BodyText"/>
        <w:rPr>
          <w:rFonts w:eastAsia="Calibri"/>
        </w:rPr>
      </w:pPr>
      <w:r>
        <w:rPr>
          <w:rFonts w:eastAsia="Calibri"/>
        </w:rPr>
        <w:tab/>
        <w:t>Uremia</w:t>
      </w:r>
      <w:r>
        <w:rPr>
          <w:rFonts w:eastAsia="Calibri"/>
        </w:rPr>
        <w:tab/>
      </w:r>
      <w:r>
        <w:rPr>
          <w:rFonts w:eastAsia="Calibri"/>
        </w:rPr>
        <w:tab/>
        <w:t>azotemia</w:t>
      </w:r>
      <w:r>
        <w:rPr>
          <w:rFonts w:eastAsia="Calibri"/>
        </w:rPr>
        <w:tab/>
        <w:t>acute kidney injury</w:t>
      </w:r>
      <w:r>
        <w:rPr>
          <w:rFonts w:eastAsia="Calibri"/>
        </w:rPr>
        <w:tab/>
        <w:t xml:space="preserve">acute renal </w:t>
      </w:r>
      <w:r w:rsidR="00FB709F">
        <w:rPr>
          <w:rFonts w:eastAsia="Calibri"/>
        </w:rPr>
        <w:t>failure</w:t>
      </w:r>
    </w:p>
    <w:p w14:paraId="3F8143BA" w14:textId="4431F3FF" w:rsidR="00C67A32" w:rsidRDefault="00C67A32" w:rsidP="00D252F1">
      <w:pPr>
        <w:pStyle w:val="BodyText"/>
        <w:rPr>
          <w:rFonts w:eastAsia="Calibri"/>
        </w:rPr>
      </w:pPr>
      <w:r>
        <w:rPr>
          <w:rFonts w:eastAsia="Calibri"/>
        </w:rPr>
        <w:tab/>
        <w:t>Rapidly progressive glomerulonephritis</w:t>
      </w:r>
      <w:r>
        <w:rPr>
          <w:rFonts w:eastAsia="Calibri"/>
        </w:rPr>
        <w:tab/>
        <w:t>end stage renal disease</w:t>
      </w:r>
    </w:p>
    <w:p w14:paraId="61EACF45" w14:textId="074F325F" w:rsidR="00C67A32" w:rsidRDefault="00C67A32" w:rsidP="00D252F1">
      <w:pPr>
        <w:pStyle w:val="BodyText"/>
        <w:rPr>
          <w:rFonts w:eastAsia="Calibri"/>
        </w:rPr>
      </w:pPr>
      <w:r>
        <w:rPr>
          <w:rFonts w:eastAsia="Calibri"/>
        </w:rPr>
        <w:tab/>
        <w:t>Nephritic syndrome</w:t>
      </w:r>
      <w:r>
        <w:rPr>
          <w:rFonts w:eastAsia="Calibri"/>
        </w:rPr>
        <w:tab/>
        <w:t>nephrotic syndrome</w:t>
      </w:r>
      <w:r>
        <w:rPr>
          <w:rFonts w:eastAsia="Calibri"/>
        </w:rPr>
        <w:tab/>
      </w:r>
    </w:p>
    <w:p w14:paraId="52E94BD8" w14:textId="77777777" w:rsidR="00C67A32" w:rsidRDefault="00C67A32" w:rsidP="00D252F1">
      <w:pPr>
        <w:pStyle w:val="BodyText"/>
        <w:rPr>
          <w:rFonts w:eastAsia="Calibri"/>
        </w:rPr>
      </w:pPr>
    </w:p>
    <w:p w14:paraId="14713207" w14:textId="77777777" w:rsidR="00C67A32" w:rsidRPr="00C67A32" w:rsidRDefault="00C67A32" w:rsidP="00677D9A">
      <w:pPr>
        <w:widowControl w:val="0"/>
        <w:numPr>
          <w:ilvl w:val="0"/>
          <w:numId w:val="42"/>
        </w:numPr>
        <w:tabs>
          <w:tab w:val="left" w:pos="852"/>
        </w:tabs>
        <w:spacing w:before="73" w:after="0" w:line="290" w:lineRule="auto"/>
        <w:ind w:right="505" w:hanging="704"/>
        <w:rPr>
          <w:rFonts w:eastAsia="Arial" w:cs="Times New Roman"/>
          <w:sz w:val="21"/>
          <w:szCs w:val="21"/>
        </w:rPr>
      </w:pPr>
      <w:r w:rsidRPr="00C67A32">
        <w:rPr>
          <w:rFonts w:eastAsia="Arial" w:cs="Times New Roman"/>
          <w:color w:val="0F0F0F"/>
          <w:w w:val="105"/>
          <w:sz w:val="21"/>
          <w:szCs w:val="21"/>
        </w:rPr>
        <w:t>Differentiate</w:t>
      </w:r>
      <w:r w:rsidRPr="00C67A32">
        <w:rPr>
          <w:rFonts w:eastAsia="Arial" w:cs="Times New Roman"/>
          <w:color w:val="0F0F0F"/>
          <w:spacing w:val="10"/>
          <w:w w:val="105"/>
          <w:sz w:val="21"/>
          <w:szCs w:val="21"/>
        </w:rPr>
        <w:t xml:space="preserve"> </w:t>
      </w:r>
      <w:r w:rsidRPr="00C67A32">
        <w:rPr>
          <w:rFonts w:eastAsia="Arial" w:cs="Times New Roman"/>
          <w:color w:val="0F0F0F"/>
          <w:w w:val="105"/>
          <w:sz w:val="21"/>
          <w:szCs w:val="21"/>
        </w:rPr>
        <w:t>acute</w:t>
      </w:r>
      <w:r w:rsidRPr="00C67A32">
        <w:rPr>
          <w:rFonts w:eastAsia="Arial" w:cs="Times New Roman"/>
          <w:color w:val="0F0F0F"/>
          <w:spacing w:val="-7"/>
          <w:w w:val="105"/>
          <w:sz w:val="21"/>
          <w:szCs w:val="21"/>
        </w:rPr>
        <w:t xml:space="preserve"> </w:t>
      </w:r>
      <w:r w:rsidRPr="00C67A32">
        <w:rPr>
          <w:rFonts w:eastAsia="Arial" w:cs="Times New Roman"/>
          <w:color w:val="0F0F0F"/>
          <w:w w:val="105"/>
          <w:sz w:val="21"/>
          <w:szCs w:val="21"/>
        </w:rPr>
        <w:t>tubular</w:t>
      </w:r>
      <w:r w:rsidRPr="00C67A32">
        <w:rPr>
          <w:rFonts w:eastAsia="Arial" w:cs="Times New Roman"/>
          <w:color w:val="0F0F0F"/>
          <w:spacing w:val="16"/>
          <w:w w:val="105"/>
          <w:sz w:val="21"/>
          <w:szCs w:val="21"/>
        </w:rPr>
        <w:t xml:space="preserve"> </w:t>
      </w:r>
      <w:r w:rsidRPr="00C67A32">
        <w:rPr>
          <w:rFonts w:eastAsia="Arial" w:cs="Times New Roman"/>
          <w:color w:val="0F0F0F"/>
          <w:w w:val="105"/>
          <w:sz w:val="21"/>
          <w:szCs w:val="21"/>
        </w:rPr>
        <w:t>injury</w:t>
      </w:r>
      <w:r w:rsidRPr="00C67A32">
        <w:rPr>
          <w:rFonts w:eastAsia="Arial" w:cs="Times New Roman"/>
          <w:color w:val="0F0F0F"/>
          <w:spacing w:val="49"/>
          <w:w w:val="105"/>
          <w:sz w:val="21"/>
          <w:szCs w:val="21"/>
        </w:rPr>
        <w:t xml:space="preserve"> </w:t>
      </w:r>
      <w:r w:rsidRPr="00C67A32">
        <w:rPr>
          <w:rFonts w:eastAsia="Arial" w:cs="Times New Roman"/>
          <w:color w:val="0F0F0F"/>
          <w:w w:val="105"/>
          <w:sz w:val="21"/>
          <w:szCs w:val="21"/>
        </w:rPr>
        <w:t>and</w:t>
      </w:r>
      <w:r w:rsidRPr="00C67A32">
        <w:rPr>
          <w:rFonts w:eastAsia="Arial" w:cs="Times New Roman"/>
          <w:color w:val="0F0F0F"/>
          <w:spacing w:val="-2"/>
          <w:w w:val="105"/>
          <w:sz w:val="21"/>
          <w:szCs w:val="21"/>
        </w:rPr>
        <w:t xml:space="preserve"> </w:t>
      </w:r>
      <w:r w:rsidRPr="00C67A32">
        <w:rPr>
          <w:rFonts w:eastAsia="Arial" w:cs="Times New Roman"/>
          <w:color w:val="0F0F0F"/>
          <w:w w:val="105"/>
          <w:sz w:val="21"/>
          <w:szCs w:val="21"/>
        </w:rPr>
        <w:t>acute</w:t>
      </w:r>
      <w:r w:rsidRPr="00C67A32">
        <w:rPr>
          <w:rFonts w:eastAsia="Arial" w:cs="Times New Roman"/>
          <w:color w:val="0F0F0F"/>
          <w:spacing w:val="5"/>
          <w:w w:val="105"/>
          <w:sz w:val="21"/>
          <w:szCs w:val="21"/>
        </w:rPr>
        <w:t xml:space="preserve"> </w:t>
      </w:r>
      <w:r w:rsidRPr="00C67A32">
        <w:rPr>
          <w:rFonts w:eastAsia="Arial" w:cs="Times New Roman"/>
          <w:color w:val="0F0F0F"/>
          <w:w w:val="105"/>
          <w:sz w:val="21"/>
          <w:szCs w:val="21"/>
        </w:rPr>
        <w:t>renal</w:t>
      </w:r>
      <w:r w:rsidRPr="00C67A32">
        <w:rPr>
          <w:rFonts w:eastAsia="Arial" w:cs="Times New Roman"/>
          <w:color w:val="0F0F0F"/>
          <w:spacing w:val="-12"/>
          <w:w w:val="105"/>
          <w:sz w:val="21"/>
          <w:szCs w:val="21"/>
        </w:rPr>
        <w:t xml:space="preserve"> </w:t>
      </w:r>
      <w:r w:rsidRPr="00C67A32">
        <w:rPr>
          <w:rFonts w:eastAsia="Arial" w:cs="Times New Roman"/>
          <w:color w:val="0F0F0F"/>
          <w:w w:val="105"/>
          <w:sz w:val="21"/>
          <w:szCs w:val="21"/>
        </w:rPr>
        <w:t>failure.</w:t>
      </w:r>
      <w:r w:rsidRPr="00C67A32">
        <w:rPr>
          <w:rFonts w:eastAsia="Arial" w:cs="Times New Roman"/>
          <w:color w:val="0F0F0F"/>
          <w:spacing w:val="13"/>
          <w:w w:val="105"/>
          <w:sz w:val="21"/>
          <w:szCs w:val="21"/>
        </w:rPr>
        <w:t xml:space="preserve"> </w:t>
      </w:r>
      <w:r w:rsidRPr="00C67A32">
        <w:rPr>
          <w:rFonts w:eastAsia="Arial" w:cs="Times New Roman"/>
          <w:color w:val="0F0F0F"/>
          <w:w w:val="105"/>
          <w:sz w:val="21"/>
          <w:szCs w:val="21"/>
        </w:rPr>
        <w:t>List</w:t>
      </w:r>
      <w:r w:rsidRPr="00C67A32">
        <w:rPr>
          <w:rFonts w:eastAsia="Arial" w:cs="Times New Roman"/>
          <w:color w:val="0F0F0F"/>
          <w:spacing w:val="-15"/>
          <w:w w:val="105"/>
          <w:sz w:val="21"/>
          <w:szCs w:val="21"/>
        </w:rPr>
        <w:t xml:space="preserve"> </w:t>
      </w:r>
      <w:r w:rsidRPr="00C67A32">
        <w:rPr>
          <w:rFonts w:eastAsia="Arial" w:cs="Times New Roman"/>
          <w:color w:val="0F0F0F"/>
          <w:w w:val="105"/>
          <w:sz w:val="21"/>
          <w:szCs w:val="21"/>
        </w:rPr>
        <w:t>the</w:t>
      </w:r>
      <w:r w:rsidRPr="00C67A32">
        <w:rPr>
          <w:rFonts w:eastAsia="Arial" w:cs="Times New Roman"/>
          <w:color w:val="0F0F0F"/>
          <w:spacing w:val="6"/>
          <w:w w:val="105"/>
          <w:sz w:val="21"/>
          <w:szCs w:val="21"/>
        </w:rPr>
        <w:t xml:space="preserve"> </w:t>
      </w:r>
      <w:r w:rsidRPr="00C67A32">
        <w:rPr>
          <w:rFonts w:eastAsia="Arial" w:cs="Times New Roman"/>
          <w:color w:val="0F0F0F"/>
          <w:w w:val="105"/>
          <w:sz w:val="21"/>
          <w:szCs w:val="21"/>
        </w:rPr>
        <w:t>major</w:t>
      </w:r>
      <w:r w:rsidRPr="00C67A32">
        <w:rPr>
          <w:rFonts w:eastAsia="Arial" w:cs="Times New Roman"/>
          <w:color w:val="0F0F0F"/>
          <w:spacing w:val="2"/>
          <w:w w:val="105"/>
          <w:sz w:val="21"/>
          <w:szCs w:val="21"/>
        </w:rPr>
        <w:t xml:space="preserve"> </w:t>
      </w:r>
      <w:r w:rsidRPr="00C67A32">
        <w:rPr>
          <w:rFonts w:eastAsia="Arial" w:cs="Times New Roman"/>
          <w:color w:val="0F0F0F"/>
          <w:w w:val="105"/>
          <w:sz w:val="21"/>
          <w:szCs w:val="21"/>
        </w:rPr>
        <w:t>causes</w:t>
      </w:r>
      <w:r w:rsidRPr="00C67A32">
        <w:rPr>
          <w:rFonts w:eastAsia="Arial" w:cs="Times New Roman"/>
          <w:color w:val="0F0F0F"/>
          <w:spacing w:val="-2"/>
          <w:w w:val="105"/>
          <w:sz w:val="21"/>
          <w:szCs w:val="21"/>
        </w:rPr>
        <w:t xml:space="preserve"> </w:t>
      </w:r>
      <w:r w:rsidRPr="00C67A32">
        <w:rPr>
          <w:rFonts w:eastAsia="Arial" w:cs="Times New Roman"/>
          <w:color w:val="0F0F0F"/>
          <w:w w:val="105"/>
          <w:sz w:val="21"/>
          <w:szCs w:val="21"/>
        </w:rPr>
        <w:t>of</w:t>
      </w:r>
      <w:r w:rsidRPr="00C67A32">
        <w:rPr>
          <w:rFonts w:eastAsia="Arial" w:cs="Times New Roman"/>
          <w:color w:val="0F0F0F"/>
          <w:spacing w:val="-2"/>
          <w:w w:val="105"/>
          <w:sz w:val="21"/>
          <w:szCs w:val="21"/>
        </w:rPr>
        <w:t xml:space="preserve"> </w:t>
      </w:r>
      <w:r w:rsidRPr="00C67A32">
        <w:rPr>
          <w:rFonts w:eastAsia="Arial" w:cs="Times New Roman"/>
          <w:color w:val="0F0F0F"/>
          <w:w w:val="105"/>
          <w:sz w:val="21"/>
          <w:szCs w:val="21"/>
        </w:rPr>
        <w:t>acute</w:t>
      </w:r>
      <w:r w:rsidRPr="00C67A32">
        <w:rPr>
          <w:rFonts w:eastAsia="Arial" w:cs="Times New Roman"/>
          <w:color w:val="0F0F0F"/>
          <w:spacing w:val="6"/>
          <w:w w:val="105"/>
          <w:sz w:val="21"/>
          <w:szCs w:val="21"/>
        </w:rPr>
        <w:t xml:space="preserve"> </w:t>
      </w:r>
      <w:r w:rsidRPr="00C67A32">
        <w:rPr>
          <w:rFonts w:eastAsia="Arial" w:cs="Times New Roman"/>
          <w:color w:val="0F0F0F"/>
          <w:w w:val="105"/>
          <w:sz w:val="21"/>
          <w:szCs w:val="21"/>
        </w:rPr>
        <w:t>renal failure.</w:t>
      </w:r>
    </w:p>
    <w:p w14:paraId="5598E6B9" w14:textId="77777777" w:rsidR="00C67A32" w:rsidRPr="00C67A32" w:rsidRDefault="00C67A32" w:rsidP="00C67A32">
      <w:pPr>
        <w:widowControl w:val="0"/>
        <w:spacing w:before="2" w:after="0" w:line="240" w:lineRule="auto"/>
        <w:rPr>
          <w:rFonts w:eastAsia="Arial" w:cs="Arial"/>
          <w:sz w:val="25"/>
          <w:szCs w:val="25"/>
        </w:rPr>
      </w:pPr>
    </w:p>
    <w:p w14:paraId="65D8192D" w14:textId="77777777" w:rsidR="00C67A32" w:rsidRPr="00C67A32" w:rsidRDefault="00C67A32" w:rsidP="00677D9A">
      <w:pPr>
        <w:widowControl w:val="0"/>
        <w:numPr>
          <w:ilvl w:val="0"/>
          <w:numId w:val="42"/>
        </w:numPr>
        <w:tabs>
          <w:tab w:val="left" w:pos="852"/>
        </w:tabs>
        <w:spacing w:after="0" w:line="290" w:lineRule="auto"/>
        <w:ind w:left="847" w:right="742" w:hanging="714"/>
        <w:jc w:val="both"/>
        <w:rPr>
          <w:rFonts w:eastAsia="Arial" w:cs="Times New Roman"/>
          <w:sz w:val="21"/>
          <w:szCs w:val="21"/>
        </w:rPr>
      </w:pPr>
      <w:r w:rsidRPr="00C67A32">
        <w:rPr>
          <w:rFonts w:eastAsia="Arial" w:cs="Times New Roman"/>
          <w:color w:val="0F0F0F"/>
          <w:w w:val="105"/>
          <w:sz w:val="21"/>
          <w:szCs w:val="21"/>
        </w:rPr>
        <w:t>Describe</w:t>
      </w:r>
      <w:r w:rsidRPr="00C67A32">
        <w:rPr>
          <w:rFonts w:eastAsia="Arial" w:cs="Times New Roman"/>
          <w:color w:val="0F0F0F"/>
          <w:spacing w:val="-20"/>
          <w:w w:val="105"/>
          <w:sz w:val="21"/>
          <w:szCs w:val="21"/>
        </w:rPr>
        <w:t xml:space="preserve"> </w:t>
      </w:r>
      <w:r w:rsidRPr="00C67A32">
        <w:rPr>
          <w:rFonts w:eastAsia="Arial" w:cs="Times New Roman"/>
          <w:color w:val="0F0F0F"/>
          <w:w w:val="105"/>
          <w:sz w:val="21"/>
          <w:szCs w:val="21"/>
        </w:rPr>
        <w:t>the</w:t>
      </w:r>
      <w:r w:rsidRPr="00C67A32">
        <w:rPr>
          <w:rFonts w:eastAsia="Arial" w:cs="Times New Roman"/>
          <w:color w:val="0F0F0F"/>
          <w:spacing w:val="-11"/>
          <w:w w:val="105"/>
          <w:sz w:val="21"/>
          <w:szCs w:val="21"/>
        </w:rPr>
        <w:t xml:space="preserve"> </w:t>
      </w:r>
      <w:r w:rsidRPr="00C67A32">
        <w:rPr>
          <w:rFonts w:eastAsia="Arial" w:cs="Times New Roman"/>
          <w:color w:val="0F0F0F"/>
          <w:w w:val="105"/>
          <w:sz w:val="21"/>
          <w:szCs w:val="21"/>
        </w:rPr>
        <w:t>causes</w:t>
      </w:r>
      <w:r w:rsidRPr="00C67A32">
        <w:rPr>
          <w:rFonts w:eastAsia="Arial" w:cs="Times New Roman"/>
          <w:color w:val="0F0F0F"/>
          <w:spacing w:val="-8"/>
          <w:w w:val="105"/>
          <w:sz w:val="21"/>
          <w:szCs w:val="21"/>
        </w:rPr>
        <w:t xml:space="preserve"> </w:t>
      </w:r>
      <w:r w:rsidRPr="00C67A32">
        <w:rPr>
          <w:rFonts w:eastAsia="Arial" w:cs="Times New Roman"/>
          <w:color w:val="0F0F0F"/>
          <w:w w:val="105"/>
          <w:sz w:val="21"/>
          <w:szCs w:val="21"/>
        </w:rPr>
        <w:t>of</w:t>
      </w:r>
      <w:r w:rsidRPr="00C67A32">
        <w:rPr>
          <w:rFonts w:eastAsia="Arial" w:cs="Times New Roman"/>
          <w:color w:val="0F0F0F"/>
          <w:spacing w:val="-13"/>
          <w:w w:val="105"/>
          <w:sz w:val="21"/>
          <w:szCs w:val="21"/>
        </w:rPr>
        <w:t xml:space="preserve"> </w:t>
      </w:r>
      <w:r w:rsidRPr="00C67A32">
        <w:rPr>
          <w:rFonts w:eastAsia="Arial" w:cs="Times New Roman"/>
          <w:color w:val="0F0F0F"/>
          <w:w w:val="105"/>
          <w:sz w:val="21"/>
          <w:szCs w:val="21"/>
        </w:rPr>
        <w:t>azotemia,</w:t>
      </w:r>
      <w:r w:rsidRPr="00C67A32">
        <w:rPr>
          <w:rFonts w:eastAsia="Arial" w:cs="Times New Roman"/>
          <w:color w:val="0F0F0F"/>
          <w:spacing w:val="-8"/>
          <w:w w:val="105"/>
          <w:sz w:val="21"/>
          <w:szCs w:val="21"/>
        </w:rPr>
        <w:t xml:space="preserve"> </w:t>
      </w:r>
      <w:r w:rsidRPr="00C67A32">
        <w:rPr>
          <w:rFonts w:eastAsia="Arial" w:cs="Times New Roman"/>
          <w:color w:val="0F0F0F"/>
          <w:w w:val="105"/>
          <w:sz w:val="21"/>
          <w:szCs w:val="21"/>
        </w:rPr>
        <w:t>according</w:t>
      </w:r>
      <w:r w:rsidRPr="00C67A32">
        <w:rPr>
          <w:rFonts w:eastAsia="Arial" w:cs="Times New Roman"/>
          <w:color w:val="0F0F0F"/>
          <w:spacing w:val="-16"/>
          <w:w w:val="105"/>
          <w:sz w:val="21"/>
          <w:szCs w:val="21"/>
        </w:rPr>
        <w:t xml:space="preserve"> </w:t>
      </w:r>
      <w:r w:rsidRPr="00C67A32">
        <w:rPr>
          <w:rFonts w:eastAsia="Arial" w:cs="Times New Roman"/>
          <w:color w:val="0F0F0F"/>
          <w:w w:val="105"/>
          <w:sz w:val="21"/>
          <w:szCs w:val="21"/>
        </w:rPr>
        <w:t>to</w:t>
      </w:r>
      <w:r w:rsidRPr="00C67A32">
        <w:rPr>
          <w:rFonts w:eastAsia="Arial" w:cs="Times New Roman"/>
          <w:color w:val="0F0F0F"/>
          <w:spacing w:val="-20"/>
          <w:w w:val="105"/>
          <w:sz w:val="21"/>
          <w:szCs w:val="21"/>
        </w:rPr>
        <w:t xml:space="preserve"> </w:t>
      </w:r>
      <w:r w:rsidRPr="00C67A32">
        <w:rPr>
          <w:rFonts w:eastAsia="Arial" w:cs="Times New Roman"/>
          <w:color w:val="0F0F0F"/>
          <w:w w:val="105"/>
          <w:sz w:val="21"/>
          <w:szCs w:val="21"/>
        </w:rPr>
        <w:t>the</w:t>
      </w:r>
      <w:r w:rsidRPr="00C67A32">
        <w:rPr>
          <w:rFonts w:eastAsia="Arial" w:cs="Times New Roman"/>
          <w:color w:val="0F0F0F"/>
          <w:spacing w:val="-14"/>
          <w:w w:val="105"/>
          <w:sz w:val="21"/>
          <w:szCs w:val="21"/>
        </w:rPr>
        <w:t xml:space="preserve"> </w:t>
      </w:r>
      <w:r w:rsidRPr="00C67A32">
        <w:rPr>
          <w:rFonts w:eastAsia="Arial" w:cs="Times New Roman"/>
          <w:color w:val="0F0F0F"/>
          <w:w w:val="105"/>
          <w:sz w:val="21"/>
          <w:szCs w:val="21"/>
        </w:rPr>
        <w:t>categories:</w:t>
      </w:r>
      <w:r w:rsidRPr="00C67A32">
        <w:rPr>
          <w:rFonts w:eastAsia="Arial" w:cs="Times New Roman"/>
          <w:color w:val="0F0F0F"/>
          <w:spacing w:val="-5"/>
          <w:w w:val="105"/>
          <w:sz w:val="21"/>
          <w:szCs w:val="21"/>
        </w:rPr>
        <w:t xml:space="preserve"> </w:t>
      </w:r>
      <w:r w:rsidRPr="00C67A32">
        <w:rPr>
          <w:rFonts w:eastAsia="Arial" w:cs="Times New Roman"/>
          <w:color w:val="0F0F0F"/>
          <w:w w:val="105"/>
          <w:sz w:val="21"/>
          <w:szCs w:val="21"/>
        </w:rPr>
        <w:t>prerenal;</w:t>
      </w:r>
      <w:r w:rsidRPr="00C67A32">
        <w:rPr>
          <w:rFonts w:eastAsia="Arial" w:cs="Times New Roman"/>
          <w:color w:val="0F0F0F"/>
          <w:spacing w:val="-14"/>
          <w:w w:val="105"/>
          <w:sz w:val="21"/>
          <w:szCs w:val="21"/>
        </w:rPr>
        <w:t xml:space="preserve"> </w:t>
      </w:r>
      <w:r w:rsidRPr="00C67A32">
        <w:rPr>
          <w:rFonts w:eastAsia="Arial" w:cs="Times New Roman"/>
          <w:color w:val="0F0F0F"/>
          <w:w w:val="105"/>
          <w:sz w:val="21"/>
          <w:szCs w:val="21"/>
        </w:rPr>
        <w:t>postrenal.</w:t>
      </w:r>
      <w:r w:rsidRPr="00C67A32">
        <w:rPr>
          <w:rFonts w:eastAsia="Arial" w:cs="Times New Roman"/>
          <w:color w:val="0F0F0F"/>
          <w:spacing w:val="-6"/>
          <w:w w:val="105"/>
          <w:sz w:val="21"/>
          <w:szCs w:val="21"/>
        </w:rPr>
        <w:t xml:space="preserve"> </w:t>
      </w:r>
      <w:r w:rsidRPr="00C67A32">
        <w:rPr>
          <w:rFonts w:eastAsia="Arial" w:cs="Times New Roman"/>
          <w:color w:val="0F0F0F"/>
          <w:w w:val="105"/>
          <w:sz w:val="21"/>
          <w:szCs w:val="21"/>
        </w:rPr>
        <w:t>Describe</w:t>
      </w:r>
      <w:r w:rsidRPr="00C67A32">
        <w:rPr>
          <w:rFonts w:eastAsia="Arial" w:cs="Times New Roman"/>
          <w:color w:val="0F0F0F"/>
          <w:w w:val="99"/>
          <w:sz w:val="21"/>
          <w:szCs w:val="21"/>
        </w:rPr>
        <w:t xml:space="preserve"> </w:t>
      </w:r>
      <w:r w:rsidRPr="00C67A32">
        <w:rPr>
          <w:rFonts w:eastAsia="Arial" w:cs="Times New Roman"/>
          <w:color w:val="0F0F0F"/>
          <w:w w:val="105"/>
          <w:sz w:val="21"/>
          <w:szCs w:val="21"/>
        </w:rPr>
        <w:t>laboratory features</w:t>
      </w:r>
      <w:r w:rsidRPr="00C67A32">
        <w:rPr>
          <w:rFonts w:eastAsia="Arial" w:cs="Times New Roman"/>
          <w:color w:val="0F0F0F"/>
          <w:spacing w:val="1"/>
          <w:w w:val="105"/>
          <w:sz w:val="21"/>
          <w:szCs w:val="21"/>
        </w:rPr>
        <w:t xml:space="preserve"> </w:t>
      </w:r>
      <w:r w:rsidRPr="00C67A32">
        <w:rPr>
          <w:rFonts w:eastAsia="Arial" w:cs="Times New Roman"/>
          <w:color w:val="0F0F0F"/>
          <w:w w:val="105"/>
          <w:sz w:val="21"/>
          <w:szCs w:val="21"/>
        </w:rPr>
        <w:t>which</w:t>
      </w:r>
      <w:r w:rsidRPr="00C67A32">
        <w:rPr>
          <w:rFonts w:eastAsia="Arial" w:cs="Times New Roman"/>
          <w:color w:val="0F0F0F"/>
          <w:spacing w:val="13"/>
          <w:w w:val="105"/>
          <w:sz w:val="21"/>
          <w:szCs w:val="21"/>
        </w:rPr>
        <w:t xml:space="preserve"> </w:t>
      </w:r>
      <w:r w:rsidRPr="00C67A32">
        <w:rPr>
          <w:rFonts w:eastAsia="Arial" w:cs="Times New Roman"/>
          <w:color w:val="0F0F0F"/>
          <w:w w:val="105"/>
          <w:sz w:val="21"/>
          <w:szCs w:val="21"/>
        </w:rPr>
        <w:t>can</w:t>
      </w:r>
      <w:r w:rsidRPr="00C67A32">
        <w:rPr>
          <w:rFonts w:eastAsia="Arial" w:cs="Times New Roman"/>
          <w:color w:val="0F0F0F"/>
          <w:spacing w:val="4"/>
          <w:w w:val="105"/>
          <w:sz w:val="21"/>
          <w:szCs w:val="21"/>
        </w:rPr>
        <w:t xml:space="preserve"> </w:t>
      </w:r>
      <w:r w:rsidRPr="00C67A32">
        <w:rPr>
          <w:rFonts w:eastAsia="Arial" w:cs="Times New Roman"/>
          <w:color w:val="0F0F0F"/>
          <w:w w:val="105"/>
          <w:sz w:val="21"/>
          <w:szCs w:val="21"/>
        </w:rPr>
        <w:t>be</w:t>
      </w:r>
      <w:r w:rsidRPr="00C67A32">
        <w:rPr>
          <w:rFonts w:eastAsia="Arial" w:cs="Times New Roman"/>
          <w:color w:val="0F0F0F"/>
          <w:spacing w:val="-5"/>
          <w:w w:val="105"/>
          <w:sz w:val="21"/>
          <w:szCs w:val="21"/>
        </w:rPr>
        <w:t xml:space="preserve"> </w:t>
      </w:r>
      <w:r w:rsidRPr="00C67A32">
        <w:rPr>
          <w:rFonts w:eastAsia="Arial" w:cs="Times New Roman"/>
          <w:color w:val="0F0F0F"/>
          <w:w w:val="105"/>
          <w:sz w:val="21"/>
          <w:szCs w:val="21"/>
        </w:rPr>
        <w:t>used</w:t>
      </w:r>
      <w:r w:rsidRPr="00C67A32">
        <w:rPr>
          <w:rFonts w:eastAsia="Arial" w:cs="Times New Roman"/>
          <w:color w:val="0F0F0F"/>
          <w:spacing w:val="-15"/>
          <w:w w:val="105"/>
          <w:sz w:val="21"/>
          <w:szCs w:val="21"/>
        </w:rPr>
        <w:t xml:space="preserve"> </w:t>
      </w:r>
      <w:r w:rsidRPr="00C67A32">
        <w:rPr>
          <w:rFonts w:eastAsia="Arial" w:cs="Times New Roman"/>
          <w:color w:val="0F0F0F"/>
          <w:w w:val="105"/>
          <w:sz w:val="21"/>
          <w:szCs w:val="21"/>
        </w:rPr>
        <w:t>to</w:t>
      </w:r>
      <w:r w:rsidRPr="00C67A32">
        <w:rPr>
          <w:rFonts w:eastAsia="Arial" w:cs="Times New Roman"/>
          <w:color w:val="0F0F0F"/>
          <w:spacing w:val="-2"/>
          <w:w w:val="105"/>
          <w:sz w:val="21"/>
          <w:szCs w:val="21"/>
        </w:rPr>
        <w:t xml:space="preserve"> </w:t>
      </w:r>
      <w:r w:rsidRPr="00C67A32">
        <w:rPr>
          <w:rFonts w:eastAsia="Arial" w:cs="Times New Roman"/>
          <w:color w:val="0F0F0F"/>
          <w:w w:val="105"/>
          <w:sz w:val="21"/>
          <w:szCs w:val="21"/>
        </w:rPr>
        <w:t>distinguish</w:t>
      </w:r>
      <w:r w:rsidRPr="00C67A32">
        <w:rPr>
          <w:rFonts w:eastAsia="Arial" w:cs="Times New Roman"/>
          <w:color w:val="0F0F0F"/>
          <w:spacing w:val="14"/>
          <w:w w:val="105"/>
          <w:sz w:val="21"/>
          <w:szCs w:val="21"/>
        </w:rPr>
        <w:t xml:space="preserve"> </w:t>
      </w:r>
      <w:r w:rsidRPr="00C67A32">
        <w:rPr>
          <w:rFonts w:eastAsia="Arial" w:cs="Times New Roman"/>
          <w:color w:val="0F0F0F"/>
          <w:w w:val="105"/>
          <w:sz w:val="21"/>
          <w:szCs w:val="21"/>
        </w:rPr>
        <w:t>prerenal</w:t>
      </w:r>
      <w:r w:rsidRPr="00C67A32">
        <w:rPr>
          <w:rFonts w:eastAsia="Arial" w:cs="Times New Roman"/>
          <w:color w:val="0F0F0F"/>
          <w:spacing w:val="-2"/>
          <w:w w:val="105"/>
          <w:sz w:val="21"/>
          <w:szCs w:val="21"/>
        </w:rPr>
        <w:t xml:space="preserve"> </w:t>
      </w:r>
      <w:r w:rsidRPr="00C67A32">
        <w:rPr>
          <w:rFonts w:eastAsia="Arial" w:cs="Times New Roman"/>
          <w:color w:val="0F0F0F"/>
          <w:w w:val="105"/>
          <w:sz w:val="21"/>
          <w:szCs w:val="21"/>
        </w:rPr>
        <w:t>azotemia</w:t>
      </w:r>
      <w:r w:rsidRPr="00C67A32">
        <w:rPr>
          <w:rFonts w:eastAsia="Arial" w:cs="Times New Roman"/>
          <w:color w:val="0F0F0F"/>
          <w:spacing w:val="2"/>
          <w:w w:val="105"/>
          <w:sz w:val="21"/>
          <w:szCs w:val="21"/>
        </w:rPr>
        <w:t xml:space="preserve"> </w:t>
      </w:r>
      <w:r w:rsidRPr="00C67A32">
        <w:rPr>
          <w:rFonts w:eastAsia="Arial" w:cs="Times New Roman"/>
          <w:color w:val="0F0F0F"/>
          <w:w w:val="105"/>
          <w:sz w:val="21"/>
          <w:szCs w:val="21"/>
        </w:rPr>
        <w:t>from</w:t>
      </w:r>
      <w:r w:rsidRPr="00C67A32">
        <w:rPr>
          <w:rFonts w:eastAsia="Arial" w:cs="Times New Roman"/>
          <w:color w:val="0F0F0F"/>
          <w:spacing w:val="9"/>
          <w:w w:val="105"/>
          <w:sz w:val="21"/>
          <w:szCs w:val="21"/>
        </w:rPr>
        <w:t xml:space="preserve"> </w:t>
      </w:r>
      <w:r w:rsidRPr="00C67A32">
        <w:rPr>
          <w:rFonts w:eastAsia="Arial" w:cs="Times New Roman"/>
          <w:color w:val="0F0F0F"/>
          <w:w w:val="105"/>
          <w:sz w:val="21"/>
          <w:szCs w:val="21"/>
        </w:rPr>
        <w:t>acute</w:t>
      </w:r>
      <w:r w:rsidRPr="00C67A32">
        <w:rPr>
          <w:rFonts w:eastAsia="Arial" w:cs="Times New Roman"/>
          <w:color w:val="0F0F0F"/>
          <w:spacing w:val="-8"/>
          <w:w w:val="105"/>
          <w:sz w:val="21"/>
          <w:szCs w:val="21"/>
        </w:rPr>
        <w:t xml:space="preserve"> </w:t>
      </w:r>
      <w:r w:rsidRPr="00C67A32">
        <w:rPr>
          <w:rFonts w:eastAsia="Arial" w:cs="Times New Roman"/>
          <w:color w:val="0F0F0F"/>
          <w:w w:val="105"/>
          <w:sz w:val="21"/>
          <w:szCs w:val="21"/>
        </w:rPr>
        <w:t>tubular</w:t>
      </w:r>
      <w:r w:rsidRPr="00C67A32">
        <w:rPr>
          <w:rFonts w:eastAsia="Arial" w:cs="Times New Roman"/>
          <w:color w:val="0F0F0F"/>
          <w:w w:val="107"/>
          <w:sz w:val="21"/>
          <w:szCs w:val="21"/>
        </w:rPr>
        <w:t xml:space="preserve"> </w:t>
      </w:r>
      <w:r w:rsidRPr="00C67A32">
        <w:rPr>
          <w:rFonts w:eastAsia="Arial" w:cs="Times New Roman"/>
          <w:color w:val="0F0F0F"/>
          <w:w w:val="105"/>
          <w:sz w:val="21"/>
          <w:szCs w:val="21"/>
        </w:rPr>
        <w:t>necrosis.</w:t>
      </w:r>
    </w:p>
    <w:p w14:paraId="2E4AC89D" w14:textId="77777777" w:rsidR="00C67A32" w:rsidRPr="00C67A32" w:rsidRDefault="00C67A32" w:rsidP="00C67A32">
      <w:pPr>
        <w:widowControl w:val="0"/>
        <w:spacing w:before="6" w:after="0" w:line="240" w:lineRule="auto"/>
        <w:rPr>
          <w:rFonts w:eastAsia="Arial" w:cs="Arial"/>
          <w:sz w:val="25"/>
          <w:szCs w:val="25"/>
        </w:rPr>
      </w:pPr>
    </w:p>
    <w:p w14:paraId="05FEECC8" w14:textId="77777777" w:rsidR="00C67A32" w:rsidRPr="00C67A32" w:rsidRDefault="00C67A32" w:rsidP="00677D9A">
      <w:pPr>
        <w:widowControl w:val="0"/>
        <w:numPr>
          <w:ilvl w:val="0"/>
          <w:numId w:val="42"/>
        </w:numPr>
        <w:tabs>
          <w:tab w:val="left" w:pos="843"/>
        </w:tabs>
        <w:spacing w:after="0" w:line="290" w:lineRule="auto"/>
        <w:ind w:left="832" w:right="226" w:hanging="708"/>
        <w:rPr>
          <w:rFonts w:eastAsia="Arial" w:cs="Times New Roman"/>
          <w:sz w:val="21"/>
          <w:szCs w:val="21"/>
        </w:rPr>
      </w:pPr>
      <w:r w:rsidRPr="00C67A32">
        <w:rPr>
          <w:rFonts w:eastAsia="Arial" w:cs="Times New Roman"/>
          <w:color w:val="0F0F0F"/>
          <w:w w:val="105"/>
          <w:sz w:val="21"/>
          <w:szCs w:val="21"/>
        </w:rPr>
        <w:t>Outline</w:t>
      </w:r>
      <w:r w:rsidRPr="00C67A32">
        <w:rPr>
          <w:rFonts w:eastAsia="Arial" w:cs="Times New Roman"/>
          <w:color w:val="0F0F0F"/>
          <w:spacing w:val="-8"/>
          <w:w w:val="105"/>
          <w:sz w:val="21"/>
          <w:szCs w:val="21"/>
        </w:rPr>
        <w:t xml:space="preserve"> </w:t>
      </w:r>
      <w:r w:rsidRPr="00C67A32">
        <w:rPr>
          <w:rFonts w:eastAsia="Arial" w:cs="Times New Roman"/>
          <w:color w:val="0F0F0F"/>
          <w:w w:val="105"/>
          <w:sz w:val="21"/>
          <w:szCs w:val="21"/>
        </w:rPr>
        <w:t>the</w:t>
      </w:r>
      <w:r w:rsidRPr="00C67A32">
        <w:rPr>
          <w:rFonts w:eastAsia="Arial" w:cs="Times New Roman"/>
          <w:color w:val="0F0F0F"/>
          <w:spacing w:val="5"/>
          <w:w w:val="105"/>
          <w:sz w:val="21"/>
          <w:szCs w:val="21"/>
        </w:rPr>
        <w:t xml:space="preserve"> </w:t>
      </w:r>
      <w:r w:rsidRPr="00C67A32">
        <w:rPr>
          <w:rFonts w:eastAsia="Arial" w:cs="Times New Roman"/>
          <w:color w:val="0F0F0F"/>
          <w:w w:val="105"/>
          <w:sz w:val="21"/>
          <w:szCs w:val="21"/>
        </w:rPr>
        <w:t>proposed</w:t>
      </w:r>
      <w:r w:rsidRPr="00C67A32">
        <w:rPr>
          <w:rFonts w:eastAsia="Arial" w:cs="Times New Roman"/>
          <w:color w:val="0F0F0F"/>
          <w:spacing w:val="6"/>
          <w:w w:val="105"/>
          <w:sz w:val="21"/>
          <w:szCs w:val="21"/>
        </w:rPr>
        <w:t xml:space="preserve"> </w:t>
      </w:r>
      <w:r w:rsidRPr="00C67A32">
        <w:rPr>
          <w:rFonts w:eastAsia="Arial" w:cs="Times New Roman"/>
          <w:color w:val="0F0F0F"/>
          <w:w w:val="105"/>
          <w:sz w:val="21"/>
          <w:szCs w:val="21"/>
        </w:rPr>
        <w:t>pathogenetic</w:t>
      </w:r>
      <w:r w:rsidRPr="00C67A32">
        <w:rPr>
          <w:rFonts w:eastAsia="Arial" w:cs="Times New Roman"/>
          <w:color w:val="0F0F0F"/>
          <w:spacing w:val="8"/>
          <w:w w:val="105"/>
          <w:sz w:val="21"/>
          <w:szCs w:val="21"/>
        </w:rPr>
        <w:t xml:space="preserve"> </w:t>
      </w:r>
      <w:r w:rsidRPr="00C67A32">
        <w:rPr>
          <w:rFonts w:eastAsia="Arial" w:cs="Times New Roman"/>
          <w:color w:val="0F0F0F"/>
          <w:w w:val="105"/>
          <w:sz w:val="21"/>
          <w:szCs w:val="21"/>
        </w:rPr>
        <w:t>mechanisms for</w:t>
      </w:r>
      <w:r w:rsidRPr="00C67A32">
        <w:rPr>
          <w:rFonts w:eastAsia="Arial" w:cs="Times New Roman"/>
          <w:color w:val="0F0F0F"/>
          <w:spacing w:val="-5"/>
          <w:w w:val="105"/>
          <w:sz w:val="21"/>
          <w:szCs w:val="21"/>
        </w:rPr>
        <w:t xml:space="preserve"> </w:t>
      </w:r>
      <w:r w:rsidRPr="00C67A32">
        <w:rPr>
          <w:rFonts w:eastAsia="Arial" w:cs="Times New Roman"/>
          <w:color w:val="0F0F0F"/>
          <w:w w:val="105"/>
          <w:sz w:val="21"/>
          <w:szCs w:val="21"/>
        </w:rPr>
        <w:t>the</w:t>
      </w:r>
      <w:r w:rsidRPr="00C67A32">
        <w:rPr>
          <w:rFonts w:eastAsia="Arial" w:cs="Times New Roman"/>
          <w:color w:val="0F0F0F"/>
          <w:spacing w:val="5"/>
          <w:w w:val="105"/>
          <w:sz w:val="21"/>
          <w:szCs w:val="21"/>
        </w:rPr>
        <w:t xml:space="preserve"> </w:t>
      </w:r>
      <w:r w:rsidRPr="00C67A32">
        <w:rPr>
          <w:rFonts w:eastAsia="Arial" w:cs="Times New Roman"/>
          <w:color w:val="0F0F0F"/>
          <w:w w:val="105"/>
          <w:sz w:val="21"/>
          <w:szCs w:val="21"/>
        </w:rPr>
        <w:t>development</w:t>
      </w:r>
      <w:r w:rsidRPr="00C67A32">
        <w:rPr>
          <w:rFonts w:eastAsia="Arial" w:cs="Times New Roman"/>
          <w:color w:val="0F0F0F"/>
          <w:spacing w:val="13"/>
          <w:w w:val="105"/>
          <w:sz w:val="21"/>
          <w:szCs w:val="21"/>
        </w:rPr>
        <w:t xml:space="preserve"> </w:t>
      </w:r>
      <w:r w:rsidRPr="00C67A32">
        <w:rPr>
          <w:rFonts w:eastAsia="Arial" w:cs="Times New Roman"/>
          <w:color w:val="0F0F0F"/>
          <w:w w:val="105"/>
          <w:sz w:val="21"/>
          <w:szCs w:val="21"/>
        </w:rPr>
        <w:t>of</w:t>
      </w:r>
      <w:r w:rsidRPr="00C67A32">
        <w:rPr>
          <w:rFonts w:eastAsia="Arial" w:cs="Times New Roman"/>
          <w:color w:val="0F0F0F"/>
          <w:spacing w:val="-7"/>
          <w:w w:val="105"/>
          <w:sz w:val="21"/>
          <w:szCs w:val="21"/>
        </w:rPr>
        <w:t xml:space="preserve"> </w:t>
      </w:r>
      <w:r w:rsidRPr="00C67A32">
        <w:rPr>
          <w:rFonts w:eastAsia="Arial" w:cs="Times New Roman"/>
          <w:color w:val="0F0F0F"/>
          <w:w w:val="105"/>
          <w:sz w:val="21"/>
          <w:szCs w:val="21"/>
        </w:rPr>
        <w:t>acute</w:t>
      </w:r>
      <w:r w:rsidRPr="00C67A32">
        <w:rPr>
          <w:rFonts w:eastAsia="Arial" w:cs="Times New Roman"/>
          <w:color w:val="0F0F0F"/>
          <w:spacing w:val="10"/>
          <w:w w:val="105"/>
          <w:sz w:val="21"/>
          <w:szCs w:val="21"/>
        </w:rPr>
        <w:t xml:space="preserve"> </w:t>
      </w:r>
      <w:r w:rsidRPr="00C67A32">
        <w:rPr>
          <w:rFonts w:eastAsia="Arial" w:cs="Times New Roman"/>
          <w:color w:val="0F0F0F"/>
          <w:w w:val="105"/>
          <w:sz w:val="21"/>
          <w:szCs w:val="21"/>
        </w:rPr>
        <w:t>renal</w:t>
      </w:r>
      <w:r w:rsidRPr="00C67A32">
        <w:rPr>
          <w:rFonts w:eastAsia="Arial" w:cs="Times New Roman"/>
          <w:color w:val="0F0F0F"/>
          <w:spacing w:val="-16"/>
          <w:w w:val="105"/>
          <w:sz w:val="21"/>
          <w:szCs w:val="21"/>
        </w:rPr>
        <w:t xml:space="preserve"> </w:t>
      </w:r>
      <w:r w:rsidRPr="00C67A32">
        <w:rPr>
          <w:rFonts w:eastAsia="Arial" w:cs="Times New Roman"/>
          <w:color w:val="0F0F0F"/>
          <w:w w:val="105"/>
          <w:sz w:val="21"/>
          <w:szCs w:val="21"/>
        </w:rPr>
        <w:t>failure</w:t>
      </w:r>
      <w:r w:rsidRPr="00C67A32">
        <w:rPr>
          <w:rFonts w:eastAsia="Arial" w:cs="Times New Roman"/>
          <w:color w:val="0F0F0F"/>
          <w:spacing w:val="5"/>
          <w:w w:val="105"/>
          <w:sz w:val="21"/>
          <w:szCs w:val="21"/>
        </w:rPr>
        <w:t xml:space="preserve"> </w:t>
      </w:r>
      <w:r w:rsidRPr="00C67A32">
        <w:rPr>
          <w:rFonts w:eastAsia="Arial" w:cs="Times New Roman"/>
          <w:color w:val="0F0F0F"/>
          <w:w w:val="105"/>
          <w:sz w:val="21"/>
          <w:szCs w:val="21"/>
        </w:rPr>
        <w:t>once</w:t>
      </w:r>
      <w:r w:rsidRPr="00C67A32">
        <w:rPr>
          <w:rFonts w:eastAsia="Arial" w:cs="Times New Roman"/>
          <w:color w:val="0F0F0F"/>
          <w:w w:val="101"/>
          <w:sz w:val="21"/>
          <w:szCs w:val="21"/>
        </w:rPr>
        <w:t xml:space="preserve"> </w:t>
      </w:r>
      <w:r w:rsidRPr="00C67A32">
        <w:rPr>
          <w:rFonts w:eastAsia="Arial" w:cs="Times New Roman"/>
          <w:color w:val="0F0F0F"/>
          <w:w w:val="105"/>
          <w:sz w:val="21"/>
          <w:szCs w:val="21"/>
        </w:rPr>
        <w:t>tubular</w:t>
      </w:r>
      <w:r w:rsidRPr="00C67A32">
        <w:rPr>
          <w:rFonts w:eastAsia="Arial" w:cs="Times New Roman"/>
          <w:color w:val="0F0F0F"/>
          <w:spacing w:val="9"/>
          <w:w w:val="105"/>
          <w:sz w:val="21"/>
          <w:szCs w:val="21"/>
        </w:rPr>
        <w:t xml:space="preserve"> </w:t>
      </w:r>
      <w:r w:rsidRPr="00C67A32">
        <w:rPr>
          <w:rFonts w:eastAsia="Arial" w:cs="Times New Roman"/>
          <w:color w:val="0F0F0F"/>
          <w:w w:val="105"/>
          <w:sz w:val="21"/>
          <w:szCs w:val="21"/>
        </w:rPr>
        <w:t>injury</w:t>
      </w:r>
      <w:r w:rsidRPr="00C67A32">
        <w:rPr>
          <w:rFonts w:eastAsia="Arial" w:cs="Times New Roman"/>
          <w:color w:val="0F0F0F"/>
          <w:spacing w:val="-8"/>
          <w:w w:val="105"/>
          <w:sz w:val="21"/>
          <w:szCs w:val="21"/>
        </w:rPr>
        <w:t xml:space="preserve"> </w:t>
      </w:r>
      <w:r w:rsidRPr="00C67A32">
        <w:rPr>
          <w:rFonts w:eastAsia="Arial" w:cs="Times New Roman"/>
          <w:color w:val="0F0F0F"/>
          <w:w w:val="105"/>
          <w:sz w:val="21"/>
          <w:szCs w:val="21"/>
        </w:rPr>
        <w:t>has</w:t>
      </w:r>
      <w:r w:rsidRPr="00C67A32">
        <w:rPr>
          <w:rFonts w:eastAsia="Arial" w:cs="Times New Roman"/>
          <w:color w:val="0F0F0F"/>
          <w:spacing w:val="-15"/>
          <w:w w:val="105"/>
          <w:sz w:val="21"/>
          <w:szCs w:val="21"/>
        </w:rPr>
        <w:t xml:space="preserve"> </w:t>
      </w:r>
      <w:r w:rsidRPr="00C67A32">
        <w:rPr>
          <w:rFonts w:eastAsia="Arial" w:cs="Times New Roman"/>
          <w:color w:val="0F0F0F"/>
          <w:w w:val="105"/>
          <w:sz w:val="21"/>
          <w:szCs w:val="21"/>
        </w:rPr>
        <w:t>occurred; compare</w:t>
      </w:r>
      <w:r w:rsidRPr="00C67A32">
        <w:rPr>
          <w:rFonts w:eastAsia="Arial" w:cs="Times New Roman"/>
          <w:color w:val="0F0F0F"/>
          <w:spacing w:val="-2"/>
          <w:w w:val="105"/>
          <w:sz w:val="21"/>
          <w:szCs w:val="21"/>
        </w:rPr>
        <w:t xml:space="preserve"> </w:t>
      </w:r>
      <w:r w:rsidRPr="00C67A32">
        <w:rPr>
          <w:rFonts w:eastAsia="Arial" w:cs="Times New Roman"/>
          <w:color w:val="0F0F0F"/>
          <w:w w:val="105"/>
          <w:sz w:val="21"/>
          <w:szCs w:val="21"/>
        </w:rPr>
        <w:t>and</w:t>
      </w:r>
      <w:r w:rsidRPr="00C67A32">
        <w:rPr>
          <w:rFonts w:eastAsia="Arial" w:cs="Times New Roman"/>
          <w:color w:val="0F0F0F"/>
          <w:spacing w:val="-10"/>
          <w:w w:val="105"/>
          <w:sz w:val="21"/>
          <w:szCs w:val="21"/>
        </w:rPr>
        <w:t xml:space="preserve"> </w:t>
      </w:r>
      <w:r w:rsidRPr="00C67A32">
        <w:rPr>
          <w:rFonts w:eastAsia="Arial" w:cs="Times New Roman"/>
          <w:color w:val="0F0F0F"/>
          <w:w w:val="105"/>
          <w:sz w:val="21"/>
          <w:szCs w:val="21"/>
        </w:rPr>
        <w:t>contrast</w:t>
      </w:r>
      <w:r w:rsidRPr="00C67A32">
        <w:rPr>
          <w:rFonts w:eastAsia="Arial" w:cs="Times New Roman"/>
          <w:color w:val="0F0F0F"/>
          <w:spacing w:val="6"/>
          <w:w w:val="105"/>
          <w:sz w:val="21"/>
          <w:szCs w:val="21"/>
        </w:rPr>
        <w:t xml:space="preserve"> </w:t>
      </w:r>
      <w:r w:rsidRPr="00C67A32">
        <w:rPr>
          <w:rFonts w:eastAsia="Arial" w:cs="Times New Roman"/>
          <w:color w:val="0F0F0F"/>
          <w:w w:val="105"/>
          <w:sz w:val="21"/>
          <w:szCs w:val="21"/>
        </w:rPr>
        <w:t>ischemic</w:t>
      </w:r>
      <w:r w:rsidRPr="00C67A32">
        <w:rPr>
          <w:rFonts w:eastAsia="Arial" w:cs="Times New Roman"/>
          <w:color w:val="0F0F0F"/>
          <w:spacing w:val="-1"/>
          <w:w w:val="105"/>
          <w:sz w:val="21"/>
          <w:szCs w:val="21"/>
        </w:rPr>
        <w:t xml:space="preserve"> </w:t>
      </w:r>
      <w:r w:rsidRPr="00C67A32">
        <w:rPr>
          <w:rFonts w:eastAsia="Arial" w:cs="Times New Roman"/>
          <w:color w:val="0F0F0F"/>
          <w:w w:val="105"/>
          <w:sz w:val="21"/>
          <w:szCs w:val="21"/>
        </w:rPr>
        <w:t>acute</w:t>
      </w:r>
      <w:r w:rsidRPr="00C67A32">
        <w:rPr>
          <w:rFonts w:eastAsia="Arial" w:cs="Times New Roman"/>
          <w:color w:val="0F0F0F"/>
          <w:spacing w:val="-13"/>
          <w:w w:val="105"/>
          <w:sz w:val="21"/>
          <w:szCs w:val="21"/>
        </w:rPr>
        <w:t xml:space="preserve"> </w:t>
      </w:r>
      <w:r w:rsidRPr="00C67A32">
        <w:rPr>
          <w:rFonts w:eastAsia="Arial" w:cs="Times New Roman"/>
          <w:color w:val="0F0F0F"/>
          <w:w w:val="105"/>
          <w:sz w:val="21"/>
          <w:szCs w:val="21"/>
        </w:rPr>
        <w:t>tubular</w:t>
      </w:r>
      <w:r w:rsidRPr="00C67A32">
        <w:rPr>
          <w:rFonts w:eastAsia="Arial" w:cs="Times New Roman"/>
          <w:color w:val="0F0F0F"/>
          <w:spacing w:val="6"/>
          <w:w w:val="105"/>
          <w:sz w:val="21"/>
          <w:szCs w:val="21"/>
        </w:rPr>
        <w:t xml:space="preserve"> </w:t>
      </w:r>
      <w:r w:rsidRPr="00C67A32">
        <w:rPr>
          <w:rFonts w:eastAsia="Arial" w:cs="Times New Roman"/>
          <w:color w:val="0F0F0F"/>
          <w:w w:val="105"/>
          <w:sz w:val="21"/>
          <w:szCs w:val="21"/>
        </w:rPr>
        <w:t>necrosis</w:t>
      </w:r>
      <w:r w:rsidRPr="00C67A32">
        <w:rPr>
          <w:rFonts w:eastAsia="Arial" w:cs="Times New Roman"/>
          <w:color w:val="0F0F0F"/>
          <w:spacing w:val="-5"/>
          <w:w w:val="105"/>
          <w:sz w:val="21"/>
          <w:szCs w:val="21"/>
        </w:rPr>
        <w:t xml:space="preserve"> </w:t>
      </w:r>
      <w:r w:rsidRPr="00C67A32">
        <w:rPr>
          <w:rFonts w:eastAsia="Arial" w:cs="Times New Roman"/>
          <w:color w:val="0F0F0F"/>
          <w:w w:val="105"/>
          <w:sz w:val="21"/>
          <w:szCs w:val="21"/>
        </w:rPr>
        <w:t>and</w:t>
      </w:r>
      <w:r w:rsidRPr="00C67A32">
        <w:rPr>
          <w:rFonts w:eastAsia="Arial" w:cs="Times New Roman"/>
          <w:color w:val="0F0F0F"/>
          <w:sz w:val="21"/>
          <w:szCs w:val="21"/>
        </w:rPr>
        <w:t xml:space="preserve"> </w:t>
      </w:r>
      <w:r w:rsidRPr="00C67A32">
        <w:rPr>
          <w:rFonts w:eastAsia="Arial" w:cs="Times New Roman"/>
          <w:color w:val="0F0F0F"/>
          <w:w w:val="105"/>
          <w:sz w:val="21"/>
          <w:szCs w:val="21"/>
        </w:rPr>
        <w:t>nephrotoxic</w:t>
      </w:r>
      <w:r w:rsidRPr="00C67A32">
        <w:rPr>
          <w:rFonts w:eastAsia="Arial" w:cs="Times New Roman"/>
          <w:color w:val="0F0F0F"/>
          <w:spacing w:val="11"/>
          <w:w w:val="105"/>
          <w:sz w:val="21"/>
          <w:szCs w:val="21"/>
        </w:rPr>
        <w:t xml:space="preserve"> </w:t>
      </w:r>
      <w:r w:rsidRPr="00C67A32">
        <w:rPr>
          <w:rFonts w:eastAsia="Arial" w:cs="Times New Roman"/>
          <w:color w:val="0F0F0F"/>
          <w:w w:val="105"/>
          <w:sz w:val="21"/>
          <w:szCs w:val="21"/>
        </w:rPr>
        <w:t>acute</w:t>
      </w:r>
      <w:r w:rsidRPr="00C67A32">
        <w:rPr>
          <w:rFonts w:eastAsia="Arial" w:cs="Times New Roman"/>
          <w:color w:val="0F0F0F"/>
          <w:spacing w:val="-7"/>
          <w:w w:val="105"/>
          <w:sz w:val="21"/>
          <w:szCs w:val="21"/>
        </w:rPr>
        <w:t xml:space="preserve"> </w:t>
      </w:r>
      <w:r w:rsidRPr="00C67A32">
        <w:rPr>
          <w:rFonts w:eastAsia="Arial" w:cs="Times New Roman"/>
          <w:color w:val="0F0F0F"/>
          <w:w w:val="105"/>
          <w:sz w:val="21"/>
          <w:szCs w:val="21"/>
        </w:rPr>
        <w:t>tubular</w:t>
      </w:r>
      <w:r w:rsidRPr="00C67A32">
        <w:rPr>
          <w:rFonts w:eastAsia="Arial" w:cs="Times New Roman"/>
          <w:color w:val="0F0F0F"/>
          <w:spacing w:val="23"/>
          <w:w w:val="105"/>
          <w:sz w:val="21"/>
          <w:szCs w:val="21"/>
        </w:rPr>
        <w:t xml:space="preserve"> </w:t>
      </w:r>
      <w:r w:rsidRPr="00C67A32">
        <w:rPr>
          <w:rFonts w:eastAsia="Arial" w:cs="Times New Roman"/>
          <w:color w:val="0F0F0F"/>
          <w:w w:val="105"/>
          <w:sz w:val="21"/>
          <w:szCs w:val="21"/>
        </w:rPr>
        <w:t>necrosis,</w:t>
      </w:r>
      <w:r w:rsidRPr="00C67A32">
        <w:rPr>
          <w:rFonts w:eastAsia="Arial" w:cs="Times New Roman"/>
          <w:color w:val="0F0F0F"/>
          <w:spacing w:val="-3"/>
          <w:w w:val="105"/>
          <w:sz w:val="21"/>
          <w:szCs w:val="21"/>
        </w:rPr>
        <w:t xml:space="preserve"> </w:t>
      </w:r>
      <w:r w:rsidRPr="00C67A32">
        <w:rPr>
          <w:rFonts w:eastAsia="Arial" w:cs="Times New Roman"/>
          <w:color w:val="0F0F0F"/>
          <w:w w:val="105"/>
          <w:sz w:val="21"/>
          <w:szCs w:val="21"/>
        </w:rPr>
        <w:t>in</w:t>
      </w:r>
      <w:r w:rsidRPr="00C67A32">
        <w:rPr>
          <w:rFonts w:eastAsia="Arial" w:cs="Times New Roman"/>
          <w:color w:val="0F0F0F"/>
          <w:spacing w:val="-17"/>
          <w:w w:val="105"/>
          <w:sz w:val="21"/>
          <w:szCs w:val="21"/>
        </w:rPr>
        <w:t xml:space="preserve"> </w:t>
      </w:r>
      <w:r w:rsidRPr="00C67A32">
        <w:rPr>
          <w:rFonts w:eastAsia="Arial" w:cs="Times New Roman"/>
          <w:color w:val="0F0F0F"/>
          <w:w w:val="105"/>
          <w:sz w:val="21"/>
          <w:szCs w:val="21"/>
        </w:rPr>
        <w:t>terms</w:t>
      </w:r>
      <w:r w:rsidRPr="00C67A32">
        <w:rPr>
          <w:rFonts w:eastAsia="Arial" w:cs="Times New Roman"/>
          <w:color w:val="0F0F0F"/>
          <w:spacing w:val="2"/>
          <w:w w:val="105"/>
          <w:sz w:val="21"/>
          <w:szCs w:val="21"/>
        </w:rPr>
        <w:t xml:space="preserve"> </w:t>
      </w:r>
      <w:r w:rsidRPr="00C67A32">
        <w:rPr>
          <w:rFonts w:eastAsia="Arial" w:cs="Times New Roman"/>
          <w:color w:val="0F0F0F"/>
          <w:w w:val="105"/>
          <w:sz w:val="21"/>
          <w:szCs w:val="21"/>
        </w:rPr>
        <w:t>of:</w:t>
      </w:r>
    </w:p>
    <w:p w14:paraId="62B0D09A" w14:textId="41C5B0D1" w:rsidR="00C67A32" w:rsidRDefault="00C67A32" w:rsidP="00D252F1">
      <w:pPr>
        <w:pStyle w:val="BodyText"/>
        <w:rPr>
          <w:rFonts w:eastAsia="Calibri"/>
        </w:rPr>
      </w:pPr>
      <w:r>
        <w:rPr>
          <w:rFonts w:eastAsia="Calibri"/>
        </w:rPr>
        <w:tab/>
      </w:r>
      <w:r>
        <w:rPr>
          <w:rFonts w:eastAsia="Calibri"/>
        </w:rPr>
        <w:tab/>
      </w:r>
      <w:r>
        <w:rPr>
          <w:rFonts w:eastAsia="Calibri"/>
        </w:rPr>
        <w:tab/>
        <w:t>Principal causes</w:t>
      </w:r>
    </w:p>
    <w:p w14:paraId="711AD039" w14:textId="4492E6FD" w:rsidR="00C67A32" w:rsidRDefault="00C67A32" w:rsidP="00D252F1">
      <w:pPr>
        <w:pStyle w:val="BodyText"/>
        <w:rPr>
          <w:rFonts w:eastAsia="Calibri"/>
        </w:rPr>
      </w:pPr>
      <w:r>
        <w:rPr>
          <w:rFonts w:eastAsia="Calibri"/>
        </w:rPr>
        <w:tab/>
      </w:r>
      <w:r>
        <w:rPr>
          <w:rFonts w:eastAsia="Calibri"/>
        </w:rPr>
        <w:tab/>
      </w:r>
      <w:r>
        <w:rPr>
          <w:rFonts w:eastAsia="Calibri"/>
        </w:rPr>
        <w:tab/>
        <w:t>Characteristic morphology</w:t>
      </w:r>
    </w:p>
    <w:p w14:paraId="6CDA5B7D" w14:textId="1D1A711E" w:rsidR="00C67A32" w:rsidRDefault="00C67A32" w:rsidP="00D252F1">
      <w:pPr>
        <w:pStyle w:val="BodyText"/>
        <w:rPr>
          <w:rFonts w:eastAsia="Calibri"/>
        </w:rPr>
      </w:pPr>
      <w:r>
        <w:rPr>
          <w:rFonts w:eastAsia="Calibri"/>
        </w:rPr>
        <w:tab/>
      </w:r>
      <w:r>
        <w:rPr>
          <w:rFonts w:eastAsia="Calibri"/>
        </w:rPr>
        <w:tab/>
      </w:r>
      <w:r>
        <w:rPr>
          <w:rFonts w:eastAsia="Calibri"/>
        </w:rPr>
        <w:tab/>
        <w:t>Clinical course</w:t>
      </w:r>
    </w:p>
    <w:p w14:paraId="2CE4ACD0" w14:textId="77777777" w:rsidR="00C67A32" w:rsidRDefault="00C67A32" w:rsidP="00D252F1">
      <w:pPr>
        <w:pStyle w:val="BodyText"/>
        <w:rPr>
          <w:rFonts w:eastAsia="Calibri"/>
        </w:rPr>
      </w:pPr>
    </w:p>
    <w:p w14:paraId="70243464" w14:textId="77777777" w:rsidR="00C67A32" w:rsidRPr="00C67A32" w:rsidRDefault="00C67A32" w:rsidP="00C67A32">
      <w:pPr>
        <w:widowControl w:val="0"/>
        <w:spacing w:before="2" w:after="0" w:line="240" w:lineRule="auto"/>
        <w:rPr>
          <w:rFonts w:eastAsia="Arial" w:cs="Arial"/>
          <w:sz w:val="25"/>
          <w:szCs w:val="25"/>
        </w:rPr>
      </w:pPr>
    </w:p>
    <w:p w14:paraId="37FADC43" w14:textId="74D0F6FE" w:rsidR="00C67A32" w:rsidRPr="00C67A32" w:rsidRDefault="00C67A32" w:rsidP="00677D9A">
      <w:pPr>
        <w:widowControl w:val="0"/>
        <w:numPr>
          <w:ilvl w:val="0"/>
          <w:numId w:val="42"/>
        </w:numPr>
        <w:tabs>
          <w:tab w:val="left" w:pos="848"/>
        </w:tabs>
        <w:spacing w:after="0" w:line="290" w:lineRule="auto"/>
        <w:ind w:left="809" w:right="202" w:hanging="713"/>
        <w:rPr>
          <w:rFonts w:eastAsia="Arial" w:cs="Times New Roman"/>
          <w:sz w:val="21"/>
          <w:szCs w:val="21"/>
        </w:rPr>
      </w:pPr>
      <w:r w:rsidRPr="00C67A32">
        <w:rPr>
          <w:rFonts w:eastAsia="Arial" w:cs="Times New Roman"/>
          <w:color w:val="0F0F0F"/>
          <w:w w:val="95"/>
          <w:sz w:val="21"/>
          <w:szCs w:val="21"/>
        </w:rPr>
        <w:t>For</w:t>
      </w:r>
      <w:r w:rsidRPr="00C67A32">
        <w:rPr>
          <w:rFonts w:eastAsia="Arial" w:cs="Times New Roman"/>
          <w:color w:val="0F0F0F"/>
          <w:spacing w:val="-3"/>
          <w:w w:val="95"/>
          <w:sz w:val="21"/>
          <w:szCs w:val="21"/>
        </w:rPr>
        <w:t xml:space="preserve"> </w:t>
      </w:r>
      <w:r w:rsidRPr="00C67A32">
        <w:rPr>
          <w:rFonts w:eastAsia="Arial" w:cs="Times New Roman"/>
          <w:color w:val="0F0F0F"/>
          <w:w w:val="105"/>
          <w:sz w:val="21"/>
          <w:szCs w:val="21"/>
        </w:rPr>
        <w:t>the</w:t>
      </w:r>
      <w:r w:rsidRPr="00C67A32">
        <w:rPr>
          <w:rFonts w:eastAsia="Arial" w:cs="Times New Roman"/>
          <w:color w:val="0F0F0F"/>
          <w:spacing w:val="10"/>
          <w:w w:val="105"/>
          <w:sz w:val="21"/>
          <w:szCs w:val="21"/>
        </w:rPr>
        <w:t xml:space="preserve"> </w:t>
      </w:r>
      <w:r w:rsidRPr="00C67A32">
        <w:rPr>
          <w:rFonts w:eastAsia="Arial" w:cs="Times New Roman"/>
          <w:color w:val="0F0F0F"/>
          <w:w w:val="105"/>
          <w:sz w:val="21"/>
          <w:szCs w:val="21"/>
        </w:rPr>
        <w:t>uremic</w:t>
      </w:r>
      <w:r w:rsidRPr="00C67A32">
        <w:rPr>
          <w:rFonts w:eastAsia="Arial" w:cs="Times New Roman"/>
          <w:color w:val="0F0F0F"/>
          <w:spacing w:val="1"/>
          <w:w w:val="105"/>
          <w:sz w:val="21"/>
          <w:szCs w:val="21"/>
        </w:rPr>
        <w:t xml:space="preserve"> </w:t>
      </w:r>
      <w:r w:rsidRPr="00C67A32">
        <w:rPr>
          <w:rFonts w:eastAsia="Arial" w:cs="Times New Roman"/>
          <w:color w:val="0F0F0F"/>
          <w:w w:val="105"/>
          <w:sz w:val="21"/>
          <w:szCs w:val="21"/>
        </w:rPr>
        <w:t>syndrome,</w:t>
      </w:r>
      <w:r w:rsidRPr="00C67A32">
        <w:rPr>
          <w:rFonts w:eastAsia="Arial" w:cs="Times New Roman"/>
          <w:color w:val="0F0F0F"/>
          <w:spacing w:val="11"/>
          <w:w w:val="105"/>
          <w:sz w:val="21"/>
          <w:szCs w:val="21"/>
        </w:rPr>
        <w:t xml:space="preserve"> </w:t>
      </w:r>
      <w:r w:rsidRPr="00C67A32">
        <w:rPr>
          <w:rFonts w:eastAsia="Arial" w:cs="Times New Roman"/>
          <w:color w:val="0F0F0F"/>
          <w:w w:val="105"/>
          <w:sz w:val="21"/>
          <w:szCs w:val="21"/>
        </w:rPr>
        <w:t>describe the</w:t>
      </w:r>
      <w:r w:rsidRPr="00C67A32">
        <w:rPr>
          <w:rFonts w:eastAsia="Arial" w:cs="Times New Roman"/>
          <w:color w:val="0F0F0F"/>
          <w:spacing w:val="10"/>
          <w:w w:val="105"/>
          <w:sz w:val="21"/>
          <w:szCs w:val="21"/>
        </w:rPr>
        <w:t xml:space="preserve"> </w:t>
      </w:r>
      <w:r w:rsidRPr="00C67A32">
        <w:rPr>
          <w:rFonts w:eastAsia="Arial" w:cs="Times New Roman"/>
          <w:color w:val="0F0F0F"/>
          <w:w w:val="105"/>
          <w:sz w:val="21"/>
          <w:szCs w:val="21"/>
        </w:rPr>
        <w:t>postulated</w:t>
      </w:r>
      <w:r w:rsidRPr="00C67A32">
        <w:rPr>
          <w:rFonts w:eastAsia="Arial" w:cs="Times New Roman"/>
          <w:color w:val="0F0F0F"/>
          <w:spacing w:val="4"/>
          <w:w w:val="105"/>
          <w:sz w:val="21"/>
          <w:szCs w:val="21"/>
        </w:rPr>
        <w:t xml:space="preserve"> </w:t>
      </w:r>
      <w:r w:rsidRPr="00C67A32">
        <w:rPr>
          <w:rFonts w:eastAsia="Arial" w:cs="Times New Roman"/>
          <w:color w:val="0F0F0F"/>
          <w:w w:val="105"/>
          <w:sz w:val="21"/>
          <w:szCs w:val="21"/>
        </w:rPr>
        <w:t>mechanisms</w:t>
      </w:r>
      <w:r w:rsidRPr="00C67A32">
        <w:rPr>
          <w:rFonts w:eastAsia="Arial" w:cs="Times New Roman"/>
          <w:color w:val="0F0F0F"/>
          <w:spacing w:val="9"/>
          <w:w w:val="105"/>
          <w:sz w:val="21"/>
          <w:szCs w:val="21"/>
        </w:rPr>
        <w:t xml:space="preserve"> </w:t>
      </w:r>
      <w:r w:rsidRPr="00C67A32">
        <w:rPr>
          <w:rFonts w:eastAsia="Arial" w:cs="Times New Roman"/>
          <w:color w:val="0F0F0F"/>
          <w:w w:val="105"/>
          <w:sz w:val="21"/>
          <w:szCs w:val="21"/>
        </w:rPr>
        <w:t>involved</w:t>
      </w:r>
      <w:r w:rsidRPr="00C67A32">
        <w:rPr>
          <w:rFonts w:eastAsia="Arial" w:cs="Times New Roman"/>
          <w:color w:val="0F0F0F"/>
          <w:spacing w:val="-2"/>
          <w:w w:val="105"/>
          <w:sz w:val="21"/>
          <w:szCs w:val="21"/>
        </w:rPr>
        <w:t xml:space="preserve"> </w:t>
      </w:r>
      <w:r w:rsidRPr="00C67A32">
        <w:rPr>
          <w:rFonts w:eastAsia="Arial" w:cs="Times New Roman"/>
          <w:color w:val="0F0F0F"/>
          <w:w w:val="105"/>
          <w:sz w:val="21"/>
          <w:szCs w:val="21"/>
        </w:rPr>
        <w:t>in</w:t>
      </w:r>
      <w:r w:rsidRPr="00C67A32">
        <w:rPr>
          <w:rFonts w:eastAsia="Arial" w:cs="Times New Roman"/>
          <w:color w:val="0F0F0F"/>
          <w:spacing w:val="-20"/>
          <w:w w:val="105"/>
          <w:sz w:val="21"/>
          <w:szCs w:val="21"/>
        </w:rPr>
        <w:t xml:space="preserve"> </w:t>
      </w:r>
      <w:r w:rsidRPr="00C67A32">
        <w:rPr>
          <w:rFonts w:eastAsia="Arial" w:cs="Times New Roman"/>
          <w:color w:val="0F0F0F"/>
          <w:w w:val="105"/>
          <w:sz w:val="21"/>
          <w:szCs w:val="21"/>
        </w:rPr>
        <w:t>the</w:t>
      </w:r>
      <w:r w:rsidRPr="00C67A32">
        <w:rPr>
          <w:rFonts w:eastAsia="Arial" w:cs="Times New Roman"/>
          <w:color w:val="0F0F0F"/>
          <w:spacing w:val="9"/>
          <w:w w:val="105"/>
          <w:sz w:val="21"/>
          <w:szCs w:val="21"/>
        </w:rPr>
        <w:t xml:space="preserve"> </w:t>
      </w:r>
      <w:r w:rsidRPr="00C67A32">
        <w:rPr>
          <w:rFonts w:eastAsia="Arial" w:cs="Times New Roman"/>
          <w:color w:val="0F0F0F"/>
          <w:w w:val="105"/>
          <w:sz w:val="21"/>
          <w:szCs w:val="21"/>
        </w:rPr>
        <w:t>production</w:t>
      </w:r>
      <w:r w:rsidRPr="00C67A32">
        <w:rPr>
          <w:rFonts w:eastAsia="Arial" w:cs="Times New Roman"/>
          <w:color w:val="0F0F0F"/>
          <w:spacing w:val="-3"/>
          <w:w w:val="105"/>
          <w:sz w:val="21"/>
          <w:szCs w:val="21"/>
        </w:rPr>
        <w:t xml:space="preserve"> </w:t>
      </w:r>
      <w:r w:rsidRPr="00C67A32">
        <w:rPr>
          <w:rFonts w:eastAsia="Arial" w:cs="Times New Roman"/>
          <w:color w:val="0F0F0F"/>
          <w:w w:val="105"/>
          <w:sz w:val="21"/>
          <w:szCs w:val="21"/>
        </w:rPr>
        <w:t>of</w:t>
      </w:r>
      <w:r w:rsidRPr="00C67A32">
        <w:rPr>
          <w:rFonts w:eastAsia="Arial" w:cs="Times New Roman"/>
          <w:color w:val="0F0F0F"/>
          <w:spacing w:val="-2"/>
          <w:sz w:val="21"/>
          <w:szCs w:val="21"/>
        </w:rPr>
        <w:t xml:space="preserve"> </w:t>
      </w:r>
      <w:r w:rsidR="00FB709F" w:rsidRPr="00C67A32">
        <w:rPr>
          <w:rFonts w:eastAsia="Arial" w:cs="Times New Roman"/>
          <w:color w:val="0F0F0F"/>
          <w:w w:val="105"/>
          <w:sz w:val="21"/>
          <w:szCs w:val="21"/>
        </w:rPr>
        <w:t>clinical</w:t>
      </w:r>
      <w:r w:rsidRPr="00C67A32">
        <w:rPr>
          <w:rFonts w:eastAsia="Arial" w:cs="Times New Roman"/>
          <w:color w:val="0F0F0F"/>
          <w:spacing w:val="3"/>
          <w:w w:val="105"/>
          <w:sz w:val="21"/>
          <w:szCs w:val="21"/>
        </w:rPr>
        <w:t xml:space="preserve"> </w:t>
      </w:r>
      <w:r w:rsidRPr="00C67A32">
        <w:rPr>
          <w:rFonts w:eastAsia="Arial" w:cs="Times New Roman"/>
          <w:color w:val="0F0F0F"/>
          <w:w w:val="105"/>
          <w:sz w:val="21"/>
          <w:szCs w:val="21"/>
        </w:rPr>
        <w:t>and</w:t>
      </w:r>
      <w:r w:rsidRPr="00C67A32">
        <w:rPr>
          <w:rFonts w:eastAsia="Arial" w:cs="Times New Roman"/>
          <w:color w:val="0F0F0F"/>
          <w:spacing w:val="5"/>
          <w:w w:val="105"/>
          <w:sz w:val="21"/>
          <w:szCs w:val="21"/>
        </w:rPr>
        <w:t xml:space="preserve"> </w:t>
      </w:r>
      <w:r w:rsidRPr="00C67A32">
        <w:rPr>
          <w:rFonts w:eastAsia="Arial" w:cs="Times New Roman"/>
          <w:color w:val="0F0F0F"/>
          <w:w w:val="105"/>
          <w:sz w:val="21"/>
          <w:szCs w:val="21"/>
        </w:rPr>
        <w:t>morphologic</w:t>
      </w:r>
      <w:r w:rsidRPr="00C67A32">
        <w:rPr>
          <w:rFonts w:eastAsia="Arial" w:cs="Times New Roman"/>
          <w:color w:val="0F0F0F"/>
          <w:spacing w:val="10"/>
          <w:w w:val="105"/>
          <w:sz w:val="21"/>
          <w:szCs w:val="21"/>
        </w:rPr>
        <w:t xml:space="preserve"> </w:t>
      </w:r>
      <w:r w:rsidRPr="00C67A32">
        <w:rPr>
          <w:rFonts w:eastAsia="Arial" w:cs="Times New Roman"/>
          <w:color w:val="0F0F0F"/>
          <w:w w:val="105"/>
          <w:sz w:val="21"/>
          <w:szCs w:val="21"/>
        </w:rPr>
        <w:t>manifestations.</w:t>
      </w:r>
      <w:r w:rsidRPr="00C67A32">
        <w:rPr>
          <w:rFonts w:eastAsia="Arial" w:cs="Times New Roman"/>
          <w:color w:val="0F0F0F"/>
          <w:spacing w:val="11"/>
          <w:w w:val="105"/>
          <w:sz w:val="21"/>
          <w:szCs w:val="21"/>
        </w:rPr>
        <w:t xml:space="preserve"> </w:t>
      </w:r>
      <w:r w:rsidRPr="00C67A32">
        <w:rPr>
          <w:rFonts w:eastAsia="Arial" w:cs="Times New Roman"/>
          <w:color w:val="0F0F0F"/>
          <w:w w:val="105"/>
          <w:sz w:val="21"/>
          <w:szCs w:val="21"/>
        </w:rPr>
        <w:t>List:</w:t>
      </w:r>
      <w:r w:rsidRPr="00C67A32">
        <w:rPr>
          <w:rFonts w:eastAsia="Arial" w:cs="Times New Roman"/>
          <w:color w:val="0F0F0F"/>
          <w:spacing w:val="-22"/>
          <w:w w:val="105"/>
          <w:sz w:val="21"/>
          <w:szCs w:val="21"/>
        </w:rPr>
        <w:t xml:space="preserve"> </w:t>
      </w:r>
      <w:r w:rsidRPr="00C67A32">
        <w:rPr>
          <w:rFonts w:eastAsia="Arial" w:cs="Times New Roman"/>
          <w:color w:val="0F0F0F"/>
          <w:w w:val="105"/>
          <w:sz w:val="21"/>
          <w:szCs w:val="21"/>
        </w:rPr>
        <w:t>two</w:t>
      </w:r>
      <w:r w:rsidRPr="00C67A32">
        <w:rPr>
          <w:rFonts w:eastAsia="Arial" w:cs="Times New Roman"/>
          <w:color w:val="0F0F0F"/>
          <w:spacing w:val="5"/>
          <w:w w:val="105"/>
          <w:sz w:val="21"/>
          <w:szCs w:val="21"/>
        </w:rPr>
        <w:t xml:space="preserve"> </w:t>
      </w:r>
      <w:r w:rsidRPr="00C67A32">
        <w:rPr>
          <w:rFonts w:eastAsia="Arial" w:cs="Times New Roman"/>
          <w:color w:val="0F0F0F"/>
          <w:w w:val="105"/>
          <w:sz w:val="21"/>
          <w:szCs w:val="21"/>
        </w:rPr>
        <w:t>(2)</w:t>
      </w:r>
      <w:r w:rsidRPr="00C67A32">
        <w:rPr>
          <w:rFonts w:eastAsia="Arial" w:cs="Times New Roman"/>
          <w:color w:val="0F0F0F"/>
          <w:spacing w:val="1"/>
          <w:w w:val="105"/>
          <w:sz w:val="21"/>
          <w:szCs w:val="21"/>
        </w:rPr>
        <w:t xml:space="preserve"> </w:t>
      </w:r>
      <w:r w:rsidRPr="00C67A32">
        <w:rPr>
          <w:rFonts w:eastAsia="Arial" w:cs="Times New Roman"/>
          <w:color w:val="0F0F0F"/>
          <w:w w:val="105"/>
          <w:sz w:val="21"/>
          <w:szCs w:val="21"/>
        </w:rPr>
        <w:t>manifestations</w:t>
      </w:r>
      <w:r w:rsidRPr="00C67A32">
        <w:rPr>
          <w:rFonts w:eastAsia="Arial" w:cs="Times New Roman"/>
          <w:color w:val="0F0F0F"/>
          <w:spacing w:val="2"/>
          <w:w w:val="105"/>
          <w:sz w:val="21"/>
          <w:szCs w:val="21"/>
        </w:rPr>
        <w:t xml:space="preserve"> </w:t>
      </w:r>
      <w:r w:rsidRPr="00C67A32">
        <w:rPr>
          <w:rFonts w:eastAsia="Arial" w:cs="Times New Roman"/>
          <w:color w:val="0F0F0F"/>
          <w:w w:val="105"/>
          <w:sz w:val="21"/>
          <w:szCs w:val="21"/>
        </w:rPr>
        <w:t>of</w:t>
      </w:r>
      <w:r w:rsidRPr="00C67A32">
        <w:rPr>
          <w:rFonts w:eastAsia="Arial" w:cs="Times New Roman"/>
          <w:color w:val="0F0F0F"/>
          <w:spacing w:val="-8"/>
          <w:w w:val="105"/>
          <w:sz w:val="21"/>
          <w:szCs w:val="21"/>
        </w:rPr>
        <w:t xml:space="preserve"> </w:t>
      </w:r>
      <w:r w:rsidRPr="00C67A32">
        <w:rPr>
          <w:rFonts w:eastAsia="Arial" w:cs="Times New Roman"/>
          <w:color w:val="0F0F0F"/>
          <w:w w:val="105"/>
          <w:sz w:val="21"/>
          <w:szCs w:val="21"/>
        </w:rPr>
        <w:t>deranged</w:t>
      </w:r>
      <w:r w:rsidRPr="00C67A32">
        <w:rPr>
          <w:rFonts w:eastAsia="Arial" w:cs="Times New Roman"/>
          <w:color w:val="0F0F0F"/>
          <w:spacing w:val="1"/>
          <w:w w:val="105"/>
          <w:sz w:val="21"/>
          <w:szCs w:val="21"/>
        </w:rPr>
        <w:t xml:space="preserve"> </w:t>
      </w:r>
      <w:r w:rsidRPr="00C67A32">
        <w:rPr>
          <w:rFonts w:eastAsia="Arial" w:cs="Times New Roman"/>
          <w:color w:val="0F0F0F"/>
          <w:w w:val="105"/>
          <w:sz w:val="21"/>
          <w:szCs w:val="21"/>
        </w:rPr>
        <w:t>volume</w:t>
      </w:r>
      <w:r w:rsidRPr="00C67A32">
        <w:rPr>
          <w:rFonts w:eastAsia="Arial" w:cs="Times New Roman"/>
          <w:color w:val="0F0F0F"/>
          <w:w w:val="104"/>
          <w:sz w:val="21"/>
          <w:szCs w:val="21"/>
        </w:rPr>
        <w:t xml:space="preserve"> </w:t>
      </w:r>
      <w:r w:rsidRPr="00C67A32">
        <w:rPr>
          <w:rFonts w:eastAsia="Arial" w:cs="Times New Roman"/>
          <w:color w:val="0F0F0F"/>
          <w:w w:val="105"/>
          <w:sz w:val="21"/>
          <w:szCs w:val="21"/>
        </w:rPr>
        <w:t>regulation;</w:t>
      </w:r>
      <w:r w:rsidRPr="00C67A32">
        <w:rPr>
          <w:rFonts w:eastAsia="Arial" w:cs="Times New Roman"/>
          <w:color w:val="0F0F0F"/>
          <w:spacing w:val="-2"/>
          <w:w w:val="105"/>
          <w:sz w:val="21"/>
          <w:szCs w:val="21"/>
        </w:rPr>
        <w:t xml:space="preserve"> </w:t>
      </w:r>
      <w:r w:rsidRPr="00C67A32">
        <w:rPr>
          <w:rFonts w:eastAsia="Arial" w:cs="Times New Roman"/>
          <w:color w:val="0F0F0F"/>
          <w:w w:val="105"/>
          <w:sz w:val="21"/>
          <w:szCs w:val="21"/>
        </w:rPr>
        <w:t>manifestations</w:t>
      </w:r>
      <w:r w:rsidRPr="00C67A32">
        <w:rPr>
          <w:rFonts w:eastAsia="Arial" w:cs="Times New Roman"/>
          <w:color w:val="0F0F0F"/>
          <w:spacing w:val="15"/>
          <w:w w:val="105"/>
          <w:sz w:val="21"/>
          <w:szCs w:val="21"/>
        </w:rPr>
        <w:t xml:space="preserve"> </w:t>
      </w:r>
      <w:r w:rsidRPr="00C67A32">
        <w:rPr>
          <w:rFonts w:eastAsia="Arial" w:cs="Times New Roman"/>
          <w:color w:val="0F0F0F"/>
          <w:w w:val="105"/>
          <w:sz w:val="21"/>
          <w:szCs w:val="21"/>
        </w:rPr>
        <w:t>of</w:t>
      </w:r>
      <w:r w:rsidRPr="00C67A32">
        <w:rPr>
          <w:rFonts w:eastAsia="Arial" w:cs="Times New Roman"/>
          <w:color w:val="0F0F0F"/>
          <w:spacing w:val="-10"/>
          <w:w w:val="105"/>
          <w:sz w:val="21"/>
          <w:szCs w:val="21"/>
        </w:rPr>
        <w:t xml:space="preserve"> </w:t>
      </w:r>
      <w:r w:rsidRPr="00C67A32">
        <w:rPr>
          <w:rFonts w:eastAsia="Arial" w:cs="Times New Roman"/>
          <w:color w:val="0F0F0F"/>
          <w:w w:val="105"/>
          <w:sz w:val="21"/>
          <w:szCs w:val="21"/>
        </w:rPr>
        <w:t>failure to</w:t>
      </w:r>
      <w:r w:rsidRPr="00C67A32">
        <w:rPr>
          <w:rFonts w:eastAsia="Arial" w:cs="Times New Roman"/>
          <w:color w:val="0F0F0F"/>
          <w:spacing w:val="2"/>
          <w:w w:val="105"/>
          <w:sz w:val="21"/>
          <w:szCs w:val="21"/>
        </w:rPr>
        <w:t xml:space="preserve"> </w:t>
      </w:r>
      <w:r w:rsidRPr="00C67A32">
        <w:rPr>
          <w:rFonts w:eastAsia="Arial" w:cs="Times New Roman"/>
          <w:color w:val="0F0F0F"/>
          <w:w w:val="105"/>
          <w:sz w:val="21"/>
          <w:szCs w:val="21"/>
        </w:rPr>
        <w:t>maintain</w:t>
      </w:r>
      <w:r w:rsidRPr="00C67A32">
        <w:rPr>
          <w:rFonts w:eastAsia="Arial" w:cs="Times New Roman"/>
          <w:color w:val="0F0F0F"/>
          <w:spacing w:val="4"/>
          <w:w w:val="105"/>
          <w:sz w:val="21"/>
          <w:szCs w:val="21"/>
        </w:rPr>
        <w:t xml:space="preserve"> </w:t>
      </w:r>
      <w:r w:rsidRPr="00C67A32">
        <w:rPr>
          <w:rFonts w:eastAsia="Arial" w:cs="Times New Roman"/>
          <w:color w:val="0F0F0F"/>
          <w:w w:val="105"/>
          <w:sz w:val="21"/>
          <w:szCs w:val="21"/>
        </w:rPr>
        <w:t>acid-base</w:t>
      </w:r>
      <w:r w:rsidRPr="00C67A32">
        <w:rPr>
          <w:rFonts w:eastAsia="Arial" w:cs="Times New Roman"/>
          <w:color w:val="0F0F0F"/>
          <w:spacing w:val="10"/>
          <w:w w:val="105"/>
          <w:sz w:val="21"/>
          <w:szCs w:val="21"/>
        </w:rPr>
        <w:t xml:space="preserve"> </w:t>
      </w:r>
      <w:r w:rsidRPr="00C67A32">
        <w:rPr>
          <w:rFonts w:eastAsia="Arial" w:cs="Times New Roman"/>
          <w:color w:val="0F0F0F"/>
          <w:w w:val="105"/>
          <w:sz w:val="21"/>
          <w:szCs w:val="21"/>
        </w:rPr>
        <w:t>balance;</w:t>
      </w:r>
      <w:r w:rsidRPr="00C67A32">
        <w:rPr>
          <w:rFonts w:eastAsia="Arial" w:cs="Times New Roman"/>
          <w:color w:val="0F0F0F"/>
          <w:spacing w:val="-15"/>
          <w:w w:val="105"/>
          <w:sz w:val="21"/>
          <w:szCs w:val="21"/>
        </w:rPr>
        <w:t xml:space="preserve"> </w:t>
      </w:r>
      <w:r w:rsidRPr="00C67A32">
        <w:rPr>
          <w:rFonts w:eastAsia="Arial" w:cs="Times New Roman"/>
          <w:color w:val="0F0F0F"/>
          <w:w w:val="105"/>
          <w:sz w:val="21"/>
          <w:szCs w:val="21"/>
        </w:rPr>
        <w:t>two</w:t>
      </w:r>
      <w:r w:rsidRPr="00C67A32">
        <w:rPr>
          <w:rFonts w:eastAsia="Arial" w:cs="Times New Roman"/>
          <w:color w:val="0F0F0F"/>
          <w:spacing w:val="5"/>
          <w:w w:val="105"/>
          <w:sz w:val="21"/>
          <w:szCs w:val="21"/>
        </w:rPr>
        <w:t xml:space="preserve"> </w:t>
      </w:r>
      <w:r w:rsidRPr="00C67A32">
        <w:rPr>
          <w:rFonts w:eastAsia="Arial" w:cs="Times New Roman"/>
          <w:color w:val="0F0F0F"/>
          <w:w w:val="105"/>
          <w:sz w:val="21"/>
          <w:szCs w:val="21"/>
        </w:rPr>
        <w:t>(2)</w:t>
      </w:r>
      <w:r w:rsidRPr="00C67A32">
        <w:rPr>
          <w:rFonts w:eastAsia="Arial" w:cs="Times New Roman"/>
          <w:color w:val="0F0F0F"/>
          <w:spacing w:val="3"/>
          <w:w w:val="105"/>
          <w:sz w:val="21"/>
          <w:szCs w:val="21"/>
        </w:rPr>
        <w:t xml:space="preserve"> </w:t>
      </w:r>
      <w:r w:rsidRPr="00C67A32">
        <w:rPr>
          <w:rFonts w:eastAsia="Arial" w:cs="Times New Roman"/>
          <w:color w:val="0F0F0F"/>
          <w:w w:val="105"/>
          <w:sz w:val="21"/>
          <w:szCs w:val="21"/>
        </w:rPr>
        <w:t>manifestations</w:t>
      </w:r>
      <w:r w:rsidRPr="00C67A32">
        <w:rPr>
          <w:rFonts w:eastAsia="Arial" w:cs="Times New Roman"/>
          <w:color w:val="0F0F0F"/>
          <w:spacing w:val="4"/>
          <w:w w:val="105"/>
          <w:sz w:val="21"/>
          <w:szCs w:val="21"/>
        </w:rPr>
        <w:t xml:space="preserve"> </w:t>
      </w:r>
      <w:r w:rsidRPr="00C67A32">
        <w:rPr>
          <w:rFonts w:eastAsia="Arial" w:cs="Times New Roman"/>
          <w:color w:val="0F0F0F"/>
          <w:w w:val="105"/>
          <w:sz w:val="21"/>
          <w:szCs w:val="21"/>
        </w:rPr>
        <w:t>of</w:t>
      </w:r>
      <w:r w:rsidRPr="00C67A32">
        <w:rPr>
          <w:rFonts w:eastAsia="Arial" w:cs="Times New Roman"/>
          <w:color w:val="0F0F0F"/>
          <w:w w:val="109"/>
          <w:sz w:val="21"/>
          <w:szCs w:val="21"/>
        </w:rPr>
        <w:t xml:space="preserve"> </w:t>
      </w:r>
      <w:r w:rsidRPr="00C67A32">
        <w:rPr>
          <w:rFonts w:eastAsia="Arial" w:cs="Times New Roman"/>
          <w:color w:val="0F0F0F"/>
          <w:w w:val="105"/>
          <w:sz w:val="21"/>
          <w:szCs w:val="21"/>
        </w:rPr>
        <w:t>altered</w:t>
      </w:r>
      <w:r w:rsidRPr="00C67A32">
        <w:rPr>
          <w:rFonts w:eastAsia="Arial" w:cs="Times New Roman"/>
          <w:color w:val="0F0F0F"/>
          <w:spacing w:val="1"/>
          <w:w w:val="105"/>
          <w:sz w:val="21"/>
          <w:szCs w:val="21"/>
        </w:rPr>
        <w:t xml:space="preserve"> </w:t>
      </w:r>
      <w:r w:rsidRPr="00C67A32">
        <w:rPr>
          <w:rFonts w:eastAsia="Arial" w:cs="Times New Roman"/>
          <w:color w:val="0F0F0F"/>
          <w:w w:val="105"/>
          <w:sz w:val="21"/>
          <w:szCs w:val="21"/>
        </w:rPr>
        <w:t>waste</w:t>
      </w:r>
      <w:r w:rsidRPr="00C67A32">
        <w:rPr>
          <w:rFonts w:eastAsia="Arial" w:cs="Times New Roman"/>
          <w:color w:val="0F0F0F"/>
          <w:spacing w:val="11"/>
          <w:w w:val="105"/>
          <w:sz w:val="21"/>
          <w:szCs w:val="21"/>
        </w:rPr>
        <w:t xml:space="preserve"> </w:t>
      </w:r>
      <w:r w:rsidRPr="00C67A32">
        <w:rPr>
          <w:rFonts w:eastAsia="Arial" w:cs="Times New Roman"/>
          <w:color w:val="0F0F0F"/>
          <w:w w:val="105"/>
          <w:sz w:val="21"/>
          <w:szCs w:val="21"/>
        </w:rPr>
        <w:t>product</w:t>
      </w:r>
      <w:r w:rsidRPr="00C67A32">
        <w:rPr>
          <w:rFonts w:eastAsia="Arial" w:cs="Times New Roman"/>
          <w:color w:val="0F0F0F"/>
          <w:spacing w:val="6"/>
          <w:w w:val="105"/>
          <w:sz w:val="21"/>
          <w:szCs w:val="21"/>
        </w:rPr>
        <w:t xml:space="preserve"> </w:t>
      </w:r>
      <w:r w:rsidRPr="00C67A32">
        <w:rPr>
          <w:rFonts w:eastAsia="Arial" w:cs="Times New Roman"/>
          <w:color w:val="0F0F0F"/>
          <w:w w:val="105"/>
          <w:sz w:val="21"/>
          <w:szCs w:val="21"/>
        </w:rPr>
        <w:t>excretion.</w:t>
      </w:r>
    </w:p>
    <w:p w14:paraId="2DE0BA9A" w14:textId="77777777" w:rsidR="00C67A32" w:rsidRPr="00C67A32" w:rsidRDefault="00C67A32" w:rsidP="00C67A32">
      <w:pPr>
        <w:widowControl w:val="0"/>
        <w:spacing w:before="2" w:after="0" w:line="240" w:lineRule="auto"/>
        <w:rPr>
          <w:rFonts w:eastAsia="Arial" w:cs="Arial"/>
          <w:sz w:val="25"/>
          <w:szCs w:val="25"/>
        </w:rPr>
      </w:pPr>
    </w:p>
    <w:p w14:paraId="21636BA1" w14:textId="77777777" w:rsidR="00C67A32" w:rsidRPr="00C67A32" w:rsidRDefault="00C67A32" w:rsidP="00677D9A">
      <w:pPr>
        <w:widowControl w:val="0"/>
        <w:numPr>
          <w:ilvl w:val="0"/>
          <w:numId w:val="42"/>
        </w:numPr>
        <w:tabs>
          <w:tab w:val="left" w:pos="848"/>
        </w:tabs>
        <w:spacing w:after="0" w:line="288" w:lineRule="auto"/>
        <w:ind w:left="832" w:right="505" w:hanging="708"/>
        <w:rPr>
          <w:rFonts w:eastAsia="Arial" w:cs="Times New Roman"/>
          <w:sz w:val="21"/>
          <w:szCs w:val="21"/>
        </w:rPr>
      </w:pPr>
      <w:r w:rsidRPr="00C67A32">
        <w:rPr>
          <w:rFonts w:eastAsia="Arial" w:cs="Times New Roman"/>
          <w:color w:val="0F0F0F"/>
          <w:w w:val="105"/>
          <w:sz w:val="21"/>
          <w:szCs w:val="21"/>
        </w:rPr>
        <w:t>List</w:t>
      </w:r>
      <w:r w:rsidRPr="00C67A32">
        <w:rPr>
          <w:rFonts w:eastAsia="Arial" w:cs="Times New Roman"/>
          <w:color w:val="0F0F0F"/>
          <w:spacing w:val="-13"/>
          <w:w w:val="105"/>
          <w:sz w:val="21"/>
          <w:szCs w:val="21"/>
        </w:rPr>
        <w:t xml:space="preserve"> </w:t>
      </w:r>
      <w:r w:rsidRPr="00C67A32">
        <w:rPr>
          <w:rFonts w:eastAsia="Arial" w:cs="Times New Roman"/>
          <w:color w:val="0F0F0F"/>
          <w:w w:val="105"/>
          <w:sz w:val="21"/>
          <w:szCs w:val="21"/>
        </w:rPr>
        <w:t>the</w:t>
      </w:r>
      <w:r w:rsidRPr="00C67A32">
        <w:rPr>
          <w:rFonts w:eastAsia="Arial" w:cs="Times New Roman"/>
          <w:color w:val="0F0F0F"/>
          <w:spacing w:val="-3"/>
          <w:w w:val="105"/>
          <w:sz w:val="21"/>
          <w:szCs w:val="21"/>
        </w:rPr>
        <w:t xml:space="preserve"> </w:t>
      </w:r>
      <w:r w:rsidRPr="00C67A32">
        <w:rPr>
          <w:rFonts w:eastAsia="Arial" w:cs="Times New Roman"/>
          <w:color w:val="0F0F0F"/>
          <w:w w:val="105"/>
          <w:sz w:val="21"/>
          <w:szCs w:val="21"/>
        </w:rPr>
        <w:t>extrarenal</w:t>
      </w:r>
      <w:r w:rsidRPr="00C67A32">
        <w:rPr>
          <w:rFonts w:eastAsia="Arial" w:cs="Times New Roman"/>
          <w:color w:val="0F0F0F"/>
          <w:spacing w:val="4"/>
          <w:w w:val="105"/>
          <w:sz w:val="21"/>
          <w:szCs w:val="21"/>
        </w:rPr>
        <w:t xml:space="preserve"> </w:t>
      </w:r>
      <w:r w:rsidRPr="00C67A32">
        <w:rPr>
          <w:rFonts w:eastAsia="Arial" w:cs="Times New Roman"/>
          <w:color w:val="0F0F0F"/>
          <w:w w:val="105"/>
          <w:sz w:val="21"/>
          <w:szCs w:val="21"/>
        </w:rPr>
        <w:t>systems</w:t>
      </w:r>
      <w:r w:rsidRPr="00C67A32">
        <w:rPr>
          <w:rFonts w:eastAsia="Arial" w:cs="Times New Roman"/>
          <w:color w:val="0F0F0F"/>
          <w:spacing w:val="5"/>
          <w:w w:val="105"/>
          <w:sz w:val="21"/>
          <w:szCs w:val="21"/>
        </w:rPr>
        <w:t xml:space="preserve"> </w:t>
      </w:r>
      <w:r w:rsidRPr="00C67A32">
        <w:rPr>
          <w:rFonts w:eastAsia="Arial" w:cs="Times New Roman"/>
          <w:color w:val="0F0F0F"/>
          <w:w w:val="105"/>
          <w:sz w:val="21"/>
          <w:szCs w:val="21"/>
        </w:rPr>
        <w:t>affected</w:t>
      </w:r>
      <w:r w:rsidRPr="00C67A32">
        <w:rPr>
          <w:rFonts w:eastAsia="Arial" w:cs="Times New Roman"/>
          <w:color w:val="0F0F0F"/>
          <w:spacing w:val="3"/>
          <w:w w:val="105"/>
          <w:sz w:val="21"/>
          <w:szCs w:val="21"/>
        </w:rPr>
        <w:t xml:space="preserve"> </w:t>
      </w:r>
      <w:r w:rsidRPr="00C67A32">
        <w:rPr>
          <w:rFonts w:eastAsia="Arial" w:cs="Times New Roman"/>
          <w:color w:val="0F0F0F"/>
          <w:w w:val="105"/>
          <w:sz w:val="21"/>
          <w:szCs w:val="21"/>
        </w:rPr>
        <w:t>in</w:t>
      </w:r>
      <w:r w:rsidRPr="00C67A32">
        <w:rPr>
          <w:rFonts w:eastAsia="Arial" w:cs="Times New Roman"/>
          <w:color w:val="0F0F0F"/>
          <w:spacing w:val="-25"/>
          <w:w w:val="105"/>
          <w:sz w:val="21"/>
          <w:szCs w:val="21"/>
        </w:rPr>
        <w:t xml:space="preserve"> </w:t>
      </w:r>
      <w:r w:rsidRPr="00C67A32">
        <w:rPr>
          <w:rFonts w:eastAsia="Arial" w:cs="Times New Roman"/>
          <w:color w:val="0F0F0F"/>
          <w:w w:val="105"/>
          <w:sz w:val="21"/>
          <w:szCs w:val="21"/>
        </w:rPr>
        <w:t>the</w:t>
      </w:r>
      <w:r w:rsidRPr="00C67A32">
        <w:rPr>
          <w:rFonts w:eastAsia="Arial" w:cs="Times New Roman"/>
          <w:color w:val="0F0F0F"/>
          <w:spacing w:val="2"/>
          <w:w w:val="105"/>
          <w:sz w:val="21"/>
          <w:szCs w:val="21"/>
        </w:rPr>
        <w:t xml:space="preserve"> </w:t>
      </w:r>
      <w:r w:rsidRPr="00C67A32">
        <w:rPr>
          <w:rFonts w:eastAsia="Arial" w:cs="Times New Roman"/>
          <w:color w:val="0F0F0F"/>
          <w:w w:val="105"/>
          <w:sz w:val="21"/>
          <w:szCs w:val="21"/>
        </w:rPr>
        <w:t>uremic</w:t>
      </w:r>
      <w:r w:rsidRPr="00C67A32">
        <w:rPr>
          <w:rFonts w:eastAsia="Arial" w:cs="Times New Roman"/>
          <w:color w:val="0F0F0F"/>
          <w:spacing w:val="-5"/>
          <w:w w:val="105"/>
          <w:sz w:val="21"/>
          <w:szCs w:val="21"/>
        </w:rPr>
        <w:t xml:space="preserve"> </w:t>
      </w:r>
      <w:r w:rsidRPr="00C67A32">
        <w:rPr>
          <w:rFonts w:eastAsia="Arial" w:cs="Times New Roman"/>
          <w:color w:val="0F0F0F"/>
          <w:w w:val="105"/>
          <w:sz w:val="21"/>
          <w:szCs w:val="21"/>
        </w:rPr>
        <w:t>syndrome</w:t>
      </w:r>
      <w:r w:rsidRPr="00C67A32">
        <w:rPr>
          <w:rFonts w:eastAsia="Arial" w:cs="Times New Roman"/>
          <w:color w:val="0F0F0F"/>
          <w:spacing w:val="1"/>
          <w:w w:val="105"/>
          <w:sz w:val="21"/>
          <w:szCs w:val="21"/>
        </w:rPr>
        <w:t xml:space="preserve"> </w:t>
      </w:r>
      <w:r w:rsidRPr="00C67A32">
        <w:rPr>
          <w:rFonts w:eastAsia="Arial" w:cs="Times New Roman"/>
          <w:color w:val="0F0F0F"/>
          <w:w w:val="105"/>
          <w:sz w:val="21"/>
          <w:szCs w:val="21"/>
        </w:rPr>
        <w:t>and</w:t>
      </w:r>
      <w:r w:rsidRPr="00C67A32">
        <w:rPr>
          <w:rFonts w:eastAsia="Arial" w:cs="Times New Roman"/>
          <w:color w:val="0F0F0F"/>
          <w:spacing w:val="-10"/>
          <w:w w:val="105"/>
          <w:sz w:val="21"/>
          <w:szCs w:val="21"/>
        </w:rPr>
        <w:t xml:space="preserve"> </w:t>
      </w:r>
      <w:r w:rsidRPr="00C67A32">
        <w:rPr>
          <w:rFonts w:eastAsia="Arial" w:cs="Times New Roman"/>
          <w:color w:val="0F0F0F"/>
          <w:w w:val="105"/>
          <w:sz w:val="21"/>
          <w:szCs w:val="21"/>
        </w:rPr>
        <w:t>the</w:t>
      </w:r>
      <w:r w:rsidRPr="00C67A32">
        <w:rPr>
          <w:rFonts w:eastAsia="Arial" w:cs="Times New Roman"/>
          <w:color w:val="0F0F0F"/>
          <w:spacing w:val="-7"/>
          <w:w w:val="105"/>
          <w:sz w:val="21"/>
          <w:szCs w:val="21"/>
        </w:rPr>
        <w:t xml:space="preserve"> </w:t>
      </w:r>
      <w:r w:rsidRPr="00C67A32">
        <w:rPr>
          <w:rFonts w:eastAsia="Arial" w:cs="Times New Roman"/>
          <w:color w:val="0F0F0F"/>
          <w:w w:val="105"/>
          <w:sz w:val="21"/>
          <w:szCs w:val="21"/>
        </w:rPr>
        <w:t>clinical</w:t>
      </w:r>
      <w:r w:rsidRPr="00C67A32">
        <w:rPr>
          <w:rFonts w:eastAsia="Arial" w:cs="Times New Roman"/>
          <w:color w:val="0F0F0F"/>
          <w:spacing w:val="2"/>
          <w:w w:val="105"/>
          <w:sz w:val="21"/>
          <w:szCs w:val="21"/>
        </w:rPr>
        <w:t xml:space="preserve"> </w:t>
      </w:r>
      <w:r w:rsidRPr="00C67A32">
        <w:rPr>
          <w:rFonts w:eastAsia="Arial" w:cs="Times New Roman"/>
          <w:color w:val="0F0F0F"/>
          <w:w w:val="105"/>
          <w:sz w:val="21"/>
          <w:szCs w:val="21"/>
        </w:rPr>
        <w:t>manifestations</w:t>
      </w:r>
      <w:r w:rsidRPr="00C67A32">
        <w:rPr>
          <w:rFonts w:eastAsia="Arial" w:cs="Times New Roman"/>
          <w:color w:val="0F0F0F"/>
          <w:spacing w:val="4"/>
          <w:w w:val="105"/>
          <w:sz w:val="21"/>
          <w:szCs w:val="21"/>
        </w:rPr>
        <w:t xml:space="preserve"> </w:t>
      </w:r>
      <w:r w:rsidRPr="00C67A32">
        <w:rPr>
          <w:rFonts w:eastAsia="Arial" w:cs="Times New Roman"/>
          <w:color w:val="0F0F0F"/>
          <w:w w:val="105"/>
          <w:sz w:val="21"/>
          <w:szCs w:val="21"/>
        </w:rPr>
        <w:t>in</w:t>
      </w:r>
      <w:r w:rsidRPr="00C67A32">
        <w:rPr>
          <w:rFonts w:eastAsia="Arial" w:cs="Times New Roman"/>
          <w:color w:val="0F0F0F"/>
          <w:w w:val="108"/>
          <w:sz w:val="21"/>
          <w:szCs w:val="21"/>
        </w:rPr>
        <w:t xml:space="preserve"> </w:t>
      </w:r>
      <w:r w:rsidRPr="00C67A32">
        <w:rPr>
          <w:rFonts w:eastAsia="Arial" w:cs="Times New Roman"/>
          <w:color w:val="0F0F0F"/>
          <w:w w:val="105"/>
          <w:sz w:val="21"/>
          <w:szCs w:val="21"/>
        </w:rPr>
        <w:t>each</w:t>
      </w:r>
      <w:r w:rsidRPr="00C67A32">
        <w:rPr>
          <w:rFonts w:eastAsia="Arial" w:cs="Times New Roman"/>
          <w:color w:val="0F0F0F"/>
          <w:spacing w:val="-10"/>
          <w:w w:val="105"/>
          <w:sz w:val="21"/>
          <w:szCs w:val="21"/>
        </w:rPr>
        <w:t xml:space="preserve"> </w:t>
      </w:r>
      <w:r w:rsidRPr="00C67A32">
        <w:rPr>
          <w:rFonts w:eastAsia="Arial" w:cs="Times New Roman"/>
          <w:color w:val="0F0F0F"/>
          <w:w w:val="105"/>
          <w:sz w:val="21"/>
          <w:szCs w:val="21"/>
        </w:rPr>
        <w:t>system,</w:t>
      </w:r>
      <w:r w:rsidRPr="00C67A32">
        <w:rPr>
          <w:rFonts w:eastAsia="Arial" w:cs="Times New Roman"/>
          <w:color w:val="0F0F0F"/>
          <w:spacing w:val="-16"/>
          <w:w w:val="105"/>
          <w:sz w:val="21"/>
          <w:szCs w:val="21"/>
        </w:rPr>
        <w:t xml:space="preserve"> </w:t>
      </w:r>
      <w:r w:rsidRPr="00C67A32">
        <w:rPr>
          <w:rFonts w:eastAsia="Arial" w:cs="Times New Roman"/>
          <w:color w:val="0F0F0F"/>
          <w:w w:val="105"/>
          <w:sz w:val="21"/>
          <w:szCs w:val="21"/>
        </w:rPr>
        <w:t>specifically;</w:t>
      </w:r>
      <w:r w:rsidRPr="00C67A32">
        <w:rPr>
          <w:rFonts w:eastAsia="Arial" w:cs="Times New Roman"/>
          <w:color w:val="0F0F0F"/>
          <w:spacing w:val="-12"/>
          <w:w w:val="105"/>
          <w:sz w:val="21"/>
          <w:szCs w:val="21"/>
        </w:rPr>
        <w:t xml:space="preserve"> </w:t>
      </w:r>
      <w:r w:rsidRPr="00C67A32">
        <w:rPr>
          <w:rFonts w:eastAsia="Arial" w:cs="Times New Roman"/>
          <w:color w:val="0F0F0F"/>
          <w:w w:val="105"/>
          <w:sz w:val="21"/>
          <w:szCs w:val="21"/>
        </w:rPr>
        <w:t>abnormalities</w:t>
      </w:r>
      <w:r w:rsidRPr="00C67A32">
        <w:rPr>
          <w:rFonts w:eastAsia="Arial" w:cs="Times New Roman"/>
          <w:color w:val="0F0F0F"/>
          <w:spacing w:val="-6"/>
          <w:w w:val="105"/>
          <w:sz w:val="21"/>
          <w:szCs w:val="21"/>
        </w:rPr>
        <w:t xml:space="preserve"> </w:t>
      </w:r>
      <w:r w:rsidRPr="00C67A32">
        <w:rPr>
          <w:rFonts w:eastAsia="Arial" w:cs="Times New Roman"/>
          <w:color w:val="0F0F0F"/>
          <w:w w:val="105"/>
          <w:sz w:val="21"/>
          <w:szCs w:val="21"/>
        </w:rPr>
        <w:t>in</w:t>
      </w:r>
      <w:r w:rsidRPr="00C67A32">
        <w:rPr>
          <w:rFonts w:eastAsia="Arial" w:cs="Times New Roman"/>
          <w:color w:val="0F0F0F"/>
          <w:spacing w:val="-25"/>
          <w:w w:val="105"/>
          <w:sz w:val="21"/>
          <w:szCs w:val="21"/>
        </w:rPr>
        <w:t xml:space="preserve"> </w:t>
      </w:r>
      <w:r w:rsidRPr="00C67A32">
        <w:rPr>
          <w:rFonts w:eastAsia="Arial" w:cs="Times New Roman"/>
          <w:color w:val="0F0F0F"/>
          <w:w w:val="105"/>
          <w:sz w:val="21"/>
          <w:szCs w:val="21"/>
        </w:rPr>
        <w:t>calcium-phosphate</w:t>
      </w:r>
      <w:r w:rsidRPr="00C67A32">
        <w:rPr>
          <w:rFonts w:eastAsia="Arial" w:cs="Times New Roman"/>
          <w:color w:val="0F0F0F"/>
          <w:spacing w:val="3"/>
          <w:w w:val="105"/>
          <w:sz w:val="21"/>
          <w:szCs w:val="21"/>
        </w:rPr>
        <w:t xml:space="preserve"> </w:t>
      </w:r>
      <w:r w:rsidRPr="00C67A32">
        <w:rPr>
          <w:rFonts w:eastAsia="Arial" w:cs="Times New Roman"/>
          <w:color w:val="0F0F0F"/>
          <w:w w:val="105"/>
          <w:sz w:val="21"/>
          <w:szCs w:val="21"/>
        </w:rPr>
        <w:t>and</w:t>
      </w:r>
      <w:r w:rsidRPr="00C67A32">
        <w:rPr>
          <w:rFonts w:eastAsia="Arial" w:cs="Times New Roman"/>
          <w:color w:val="0F0F0F"/>
          <w:spacing w:val="-10"/>
          <w:w w:val="105"/>
          <w:sz w:val="21"/>
          <w:szCs w:val="21"/>
        </w:rPr>
        <w:t xml:space="preserve"> </w:t>
      </w:r>
      <w:r w:rsidRPr="00C67A32">
        <w:rPr>
          <w:rFonts w:eastAsia="Arial" w:cs="Times New Roman"/>
          <w:color w:val="0F0F0F"/>
          <w:w w:val="105"/>
          <w:sz w:val="21"/>
          <w:szCs w:val="21"/>
        </w:rPr>
        <w:t>bone</w:t>
      </w:r>
      <w:r w:rsidRPr="00C67A32">
        <w:rPr>
          <w:rFonts w:eastAsia="Arial" w:cs="Times New Roman"/>
          <w:color w:val="0F0F0F"/>
          <w:spacing w:val="-24"/>
          <w:w w:val="105"/>
          <w:sz w:val="21"/>
          <w:szCs w:val="21"/>
        </w:rPr>
        <w:t xml:space="preserve"> </w:t>
      </w:r>
      <w:r w:rsidRPr="00C67A32">
        <w:rPr>
          <w:rFonts w:eastAsia="Arial" w:cs="Times New Roman"/>
          <w:color w:val="0F0F0F"/>
          <w:w w:val="105"/>
          <w:sz w:val="21"/>
          <w:szCs w:val="21"/>
        </w:rPr>
        <w:t>metabolism; cardiopulmonary</w:t>
      </w:r>
      <w:r w:rsidRPr="00C67A32">
        <w:rPr>
          <w:rFonts w:eastAsia="Arial" w:cs="Times New Roman"/>
          <w:color w:val="0F0F0F"/>
          <w:spacing w:val="24"/>
          <w:w w:val="105"/>
          <w:sz w:val="21"/>
          <w:szCs w:val="21"/>
        </w:rPr>
        <w:t xml:space="preserve"> </w:t>
      </w:r>
      <w:r w:rsidRPr="00C67A32">
        <w:rPr>
          <w:rFonts w:eastAsia="Arial" w:cs="Times New Roman"/>
          <w:color w:val="0F0F0F"/>
          <w:w w:val="105"/>
          <w:sz w:val="21"/>
          <w:szCs w:val="21"/>
        </w:rPr>
        <w:t>abnormalities;</w:t>
      </w:r>
      <w:r w:rsidRPr="00C67A32">
        <w:rPr>
          <w:rFonts w:eastAsia="Arial" w:cs="Times New Roman"/>
          <w:color w:val="0F0F0F"/>
          <w:spacing w:val="11"/>
          <w:w w:val="105"/>
          <w:sz w:val="21"/>
          <w:szCs w:val="21"/>
        </w:rPr>
        <w:t xml:space="preserve"> </w:t>
      </w:r>
      <w:r w:rsidRPr="00C67A32">
        <w:rPr>
          <w:rFonts w:eastAsia="Arial" w:cs="Times New Roman"/>
          <w:color w:val="0F0F0F"/>
          <w:w w:val="105"/>
          <w:sz w:val="21"/>
          <w:szCs w:val="21"/>
        </w:rPr>
        <w:t>hematopoietic</w:t>
      </w:r>
      <w:r w:rsidRPr="00C67A32">
        <w:rPr>
          <w:rFonts w:eastAsia="Arial" w:cs="Times New Roman"/>
          <w:color w:val="0F0F0F"/>
          <w:spacing w:val="11"/>
          <w:w w:val="105"/>
          <w:sz w:val="21"/>
          <w:szCs w:val="21"/>
        </w:rPr>
        <w:t xml:space="preserve"> </w:t>
      </w:r>
      <w:r w:rsidRPr="00C67A32">
        <w:rPr>
          <w:rFonts w:eastAsia="Arial" w:cs="Times New Roman"/>
          <w:color w:val="0F0F0F"/>
          <w:w w:val="105"/>
          <w:sz w:val="21"/>
          <w:szCs w:val="21"/>
        </w:rPr>
        <w:t>abnormalities;</w:t>
      </w:r>
      <w:r w:rsidRPr="00C67A32">
        <w:rPr>
          <w:rFonts w:eastAsia="Arial" w:cs="Times New Roman"/>
          <w:color w:val="0F0F0F"/>
          <w:spacing w:val="8"/>
          <w:w w:val="105"/>
          <w:sz w:val="21"/>
          <w:szCs w:val="21"/>
        </w:rPr>
        <w:t xml:space="preserve"> </w:t>
      </w:r>
      <w:r w:rsidRPr="00C67A32">
        <w:rPr>
          <w:rFonts w:eastAsia="Arial" w:cs="Times New Roman"/>
          <w:color w:val="0F0F0F"/>
          <w:w w:val="105"/>
          <w:sz w:val="21"/>
          <w:szCs w:val="21"/>
        </w:rPr>
        <w:t>gastrointestinal</w:t>
      </w:r>
      <w:r w:rsidRPr="00C67A32">
        <w:rPr>
          <w:rFonts w:eastAsia="Arial" w:cs="Times New Roman"/>
          <w:color w:val="0F0F0F"/>
          <w:spacing w:val="15"/>
          <w:w w:val="105"/>
          <w:sz w:val="21"/>
          <w:szCs w:val="21"/>
        </w:rPr>
        <w:t xml:space="preserve"> </w:t>
      </w:r>
      <w:r w:rsidRPr="00C67A32">
        <w:rPr>
          <w:rFonts w:eastAsia="Arial" w:cs="Times New Roman"/>
          <w:color w:val="0F0F0F"/>
          <w:w w:val="105"/>
          <w:sz w:val="21"/>
          <w:szCs w:val="21"/>
        </w:rPr>
        <w:t>abnormalities;</w:t>
      </w:r>
      <w:r w:rsidRPr="00C67A32">
        <w:rPr>
          <w:rFonts w:eastAsia="Arial" w:cs="Times New Roman"/>
          <w:color w:val="0F0F0F"/>
          <w:w w:val="104"/>
          <w:sz w:val="21"/>
          <w:szCs w:val="21"/>
        </w:rPr>
        <w:t xml:space="preserve"> </w:t>
      </w:r>
      <w:r w:rsidRPr="00C67A32">
        <w:rPr>
          <w:rFonts w:eastAsia="Arial" w:cs="Times New Roman"/>
          <w:color w:val="0F0F0F"/>
          <w:w w:val="105"/>
          <w:sz w:val="21"/>
          <w:szCs w:val="21"/>
        </w:rPr>
        <w:t>dermatologic</w:t>
      </w:r>
      <w:r w:rsidRPr="00C67A32">
        <w:rPr>
          <w:rFonts w:eastAsia="Arial" w:cs="Times New Roman"/>
          <w:color w:val="0F0F0F"/>
          <w:spacing w:val="4"/>
          <w:w w:val="105"/>
          <w:sz w:val="21"/>
          <w:szCs w:val="21"/>
        </w:rPr>
        <w:t xml:space="preserve"> </w:t>
      </w:r>
      <w:r w:rsidRPr="00C67A32">
        <w:rPr>
          <w:rFonts w:eastAsia="Arial" w:cs="Times New Roman"/>
          <w:color w:val="0F0F0F"/>
          <w:w w:val="105"/>
          <w:sz w:val="21"/>
          <w:szCs w:val="21"/>
        </w:rPr>
        <w:t>abnormalities;</w:t>
      </w:r>
      <w:r w:rsidRPr="00C67A32">
        <w:rPr>
          <w:rFonts w:eastAsia="Arial" w:cs="Times New Roman"/>
          <w:color w:val="0F0F0F"/>
          <w:spacing w:val="10"/>
          <w:w w:val="105"/>
          <w:sz w:val="21"/>
          <w:szCs w:val="21"/>
        </w:rPr>
        <w:t xml:space="preserve"> </w:t>
      </w:r>
      <w:r w:rsidRPr="00C67A32">
        <w:rPr>
          <w:rFonts w:eastAsia="Arial" w:cs="Times New Roman"/>
          <w:color w:val="0F0F0F"/>
          <w:w w:val="105"/>
          <w:sz w:val="21"/>
          <w:szCs w:val="21"/>
        </w:rPr>
        <w:t>neurologic</w:t>
      </w:r>
      <w:r w:rsidRPr="00C67A32">
        <w:rPr>
          <w:rFonts w:eastAsia="Arial" w:cs="Times New Roman"/>
          <w:color w:val="0F0F0F"/>
          <w:spacing w:val="3"/>
          <w:w w:val="105"/>
          <w:sz w:val="21"/>
          <w:szCs w:val="21"/>
        </w:rPr>
        <w:t xml:space="preserve"> </w:t>
      </w:r>
      <w:r w:rsidRPr="00C67A32">
        <w:rPr>
          <w:rFonts w:eastAsia="Arial" w:cs="Times New Roman"/>
          <w:color w:val="0F0F0F"/>
          <w:w w:val="105"/>
          <w:sz w:val="21"/>
          <w:szCs w:val="21"/>
        </w:rPr>
        <w:t>abnormalities.</w:t>
      </w:r>
    </w:p>
    <w:p w14:paraId="69C9794D" w14:textId="77777777" w:rsidR="00C67A32" w:rsidRDefault="00C67A32" w:rsidP="00D252F1">
      <w:pPr>
        <w:pStyle w:val="BodyText"/>
        <w:rPr>
          <w:rFonts w:eastAsia="Calibri"/>
        </w:rPr>
      </w:pPr>
    </w:p>
    <w:p w14:paraId="5977D222" w14:textId="77777777" w:rsidR="00C67A32" w:rsidRDefault="00C67A32" w:rsidP="00D252F1">
      <w:pPr>
        <w:pStyle w:val="BodyText"/>
        <w:rPr>
          <w:rFonts w:eastAsia="Calibri"/>
        </w:rPr>
      </w:pPr>
    </w:p>
    <w:p w14:paraId="7E4F6DB6" w14:textId="10580B17" w:rsidR="00C67A32" w:rsidRDefault="00C67A32" w:rsidP="00D252F1">
      <w:pPr>
        <w:pStyle w:val="BodyText"/>
        <w:rPr>
          <w:rFonts w:eastAsia="Calibri"/>
          <w:u w:val="single"/>
        </w:rPr>
      </w:pPr>
      <w:r w:rsidRPr="00C67A32">
        <w:rPr>
          <w:rFonts w:eastAsia="Calibri"/>
          <w:u w:val="single"/>
        </w:rPr>
        <w:t>Glomerular Diseases</w:t>
      </w:r>
    </w:p>
    <w:p w14:paraId="1207538A" w14:textId="028E5C64" w:rsidR="00C67A32" w:rsidRPr="00C67A32" w:rsidRDefault="00C67A32" w:rsidP="00C67A32">
      <w:pPr>
        <w:widowControl w:val="0"/>
        <w:tabs>
          <w:tab w:val="left" w:pos="842"/>
        </w:tabs>
        <w:spacing w:before="37" w:after="0" w:line="288" w:lineRule="auto"/>
        <w:ind w:left="832" w:right="276" w:hanging="704"/>
        <w:rPr>
          <w:rFonts w:eastAsia="Arial" w:cs="Times New Roman"/>
          <w:sz w:val="21"/>
          <w:szCs w:val="21"/>
        </w:rPr>
      </w:pPr>
      <w:r w:rsidRPr="00C67A32">
        <w:rPr>
          <w:rFonts w:ascii="Times New Roman" w:eastAsia="Arial" w:cs="Times New Roman"/>
          <w:color w:val="0F0F0F"/>
          <w:w w:val="105"/>
          <w:szCs w:val="21"/>
        </w:rPr>
        <w:t>1.</w:t>
      </w:r>
      <w:r w:rsidRPr="00C67A32">
        <w:rPr>
          <w:rFonts w:ascii="Times New Roman" w:eastAsia="Arial" w:cs="Times New Roman"/>
          <w:color w:val="0F0F0F"/>
          <w:w w:val="105"/>
          <w:szCs w:val="21"/>
        </w:rPr>
        <w:tab/>
      </w:r>
      <w:r w:rsidRPr="00C67A32">
        <w:rPr>
          <w:rFonts w:ascii="Times New Roman" w:eastAsia="Arial" w:cs="Times New Roman"/>
          <w:color w:val="0F0F0F"/>
          <w:w w:val="105"/>
          <w:szCs w:val="21"/>
        </w:rPr>
        <w:tab/>
      </w:r>
      <w:r w:rsidRPr="00C67A32">
        <w:rPr>
          <w:rFonts w:eastAsia="Arial" w:cs="Times New Roman"/>
          <w:color w:val="0F0F0F"/>
          <w:w w:val="105"/>
          <w:sz w:val="21"/>
          <w:szCs w:val="21"/>
        </w:rPr>
        <w:t>List</w:t>
      </w:r>
      <w:r w:rsidRPr="00C67A32">
        <w:rPr>
          <w:rFonts w:eastAsia="Arial" w:cs="Times New Roman"/>
          <w:color w:val="0F0F0F"/>
          <w:spacing w:val="-18"/>
          <w:w w:val="105"/>
          <w:sz w:val="21"/>
          <w:szCs w:val="21"/>
        </w:rPr>
        <w:t xml:space="preserve"> </w:t>
      </w:r>
      <w:r w:rsidRPr="00C67A32">
        <w:rPr>
          <w:rFonts w:eastAsia="Arial" w:cs="Times New Roman"/>
          <w:color w:val="0F0F0F"/>
          <w:w w:val="105"/>
          <w:sz w:val="21"/>
          <w:szCs w:val="21"/>
        </w:rPr>
        <w:t>the</w:t>
      </w:r>
      <w:r w:rsidRPr="00C67A32">
        <w:rPr>
          <w:rFonts w:eastAsia="Arial" w:cs="Times New Roman"/>
          <w:color w:val="0F0F0F"/>
          <w:spacing w:val="-17"/>
          <w:w w:val="105"/>
          <w:sz w:val="21"/>
          <w:szCs w:val="21"/>
        </w:rPr>
        <w:t xml:space="preserve"> </w:t>
      </w:r>
      <w:r w:rsidRPr="00C67A32">
        <w:rPr>
          <w:rFonts w:eastAsia="Arial" w:cs="Times New Roman"/>
          <w:color w:val="0F0F0F"/>
          <w:w w:val="105"/>
          <w:sz w:val="21"/>
          <w:szCs w:val="21"/>
        </w:rPr>
        <w:t>four (4)</w:t>
      </w:r>
      <w:r w:rsidRPr="00C67A32">
        <w:rPr>
          <w:rFonts w:eastAsia="Arial" w:cs="Times New Roman"/>
          <w:color w:val="0F0F0F"/>
          <w:spacing w:val="-11"/>
          <w:w w:val="105"/>
          <w:sz w:val="21"/>
          <w:szCs w:val="21"/>
        </w:rPr>
        <w:t xml:space="preserve"> </w:t>
      </w:r>
      <w:r w:rsidRPr="00C67A32">
        <w:rPr>
          <w:rFonts w:eastAsia="Arial" w:cs="Times New Roman"/>
          <w:color w:val="0F0F0F"/>
          <w:w w:val="105"/>
          <w:sz w:val="21"/>
          <w:szCs w:val="21"/>
        </w:rPr>
        <w:t>basic</w:t>
      </w:r>
      <w:r w:rsidRPr="00C67A32">
        <w:rPr>
          <w:rFonts w:eastAsia="Arial" w:cs="Times New Roman"/>
          <w:color w:val="0F0F0F"/>
          <w:spacing w:val="-16"/>
          <w:w w:val="105"/>
          <w:sz w:val="21"/>
          <w:szCs w:val="21"/>
        </w:rPr>
        <w:t xml:space="preserve"> </w:t>
      </w:r>
      <w:r w:rsidRPr="00C67A32">
        <w:rPr>
          <w:rFonts w:eastAsia="Arial" w:cs="Times New Roman"/>
          <w:color w:val="0F0F0F"/>
          <w:w w:val="105"/>
          <w:sz w:val="21"/>
          <w:szCs w:val="21"/>
        </w:rPr>
        <w:t>tissue</w:t>
      </w:r>
      <w:r w:rsidRPr="00C67A32">
        <w:rPr>
          <w:rFonts w:eastAsia="Arial" w:cs="Times New Roman"/>
          <w:color w:val="0F0F0F"/>
          <w:spacing w:val="1"/>
          <w:w w:val="105"/>
          <w:sz w:val="21"/>
          <w:szCs w:val="21"/>
        </w:rPr>
        <w:t xml:space="preserve"> </w:t>
      </w:r>
      <w:r w:rsidRPr="00C67A32">
        <w:rPr>
          <w:rFonts w:eastAsia="Arial" w:cs="Times New Roman"/>
          <w:color w:val="0F0F0F"/>
          <w:w w:val="105"/>
          <w:sz w:val="21"/>
          <w:szCs w:val="21"/>
        </w:rPr>
        <w:t>reactions</w:t>
      </w:r>
      <w:r w:rsidRPr="00C67A32">
        <w:rPr>
          <w:rFonts w:eastAsia="Arial" w:cs="Times New Roman"/>
          <w:color w:val="0F0F0F"/>
          <w:spacing w:val="-8"/>
          <w:w w:val="105"/>
          <w:sz w:val="21"/>
          <w:szCs w:val="21"/>
        </w:rPr>
        <w:t xml:space="preserve"> </w:t>
      </w:r>
      <w:r w:rsidRPr="00C67A32">
        <w:rPr>
          <w:rFonts w:eastAsia="Arial" w:cs="Times New Roman"/>
          <w:color w:val="0F0F0F"/>
          <w:w w:val="105"/>
          <w:sz w:val="21"/>
          <w:szCs w:val="21"/>
        </w:rPr>
        <w:t>characterizing</w:t>
      </w:r>
      <w:r w:rsidRPr="00C67A32">
        <w:rPr>
          <w:rFonts w:eastAsia="Arial" w:cs="Times New Roman"/>
          <w:color w:val="0F0F0F"/>
          <w:spacing w:val="-5"/>
          <w:w w:val="105"/>
          <w:sz w:val="21"/>
          <w:szCs w:val="21"/>
        </w:rPr>
        <w:t xml:space="preserve"> </w:t>
      </w:r>
      <w:r w:rsidRPr="00C67A32">
        <w:rPr>
          <w:rFonts w:eastAsia="Arial" w:cs="Times New Roman"/>
          <w:color w:val="0F0F0F"/>
          <w:w w:val="105"/>
          <w:sz w:val="21"/>
          <w:szCs w:val="21"/>
        </w:rPr>
        <w:t>glomerulonephritis.</w:t>
      </w:r>
      <w:r w:rsidRPr="00C67A32">
        <w:rPr>
          <w:rFonts w:eastAsia="Arial" w:cs="Times New Roman"/>
          <w:color w:val="0F0F0F"/>
          <w:spacing w:val="8"/>
          <w:w w:val="105"/>
          <w:sz w:val="21"/>
          <w:szCs w:val="21"/>
        </w:rPr>
        <w:t xml:space="preserve"> </w:t>
      </w:r>
      <w:r w:rsidRPr="00C67A32">
        <w:rPr>
          <w:rFonts w:eastAsia="Arial" w:cs="Times New Roman"/>
          <w:color w:val="0F0F0F"/>
          <w:w w:val="105"/>
          <w:sz w:val="21"/>
          <w:szCs w:val="21"/>
        </w:rPr>
        <w:t>Describe</w:t>
      </w:r>
      <w:r w:rsidRPr="00C67A32">
        <w:rPr>
          <w:rFonts w:eastAsia="Arial" w:cs="Times New Roman"/>
          <w:color w:val="0F0F0F"/>
          <w:spacing w:val="-11"/>
          <w:w w:val="105"/>
          <w:sz w:val="21"/>
          <w:szCs w:val="21"/>
        </w:rPr>
        <w:t xml:space="preserve"> </w:t>
      </w:r>
      <w:r w:rsidRPr="00C67A32">
        <w:rPr>
          <w:rFonts w:eastAsia="Arial" w:cs="Times New Roman"/>
          <w:color w:val="0F0F0F"/>
          <w:w w:val="105"/>
          <w:sz w:val="21"/>
          <w:szCs w:val="21"/>
        </w:rPr>
        <w:t>the</w:t>
      </w:r>
      <w:r w:rsidRPr="00C67A32">
        <w:rPr>
          <w:rFonts w:eastAsia="Arial" w:cs="Times New Roman"/>
          <w:color w:val="0F0F0F"/>
          <w:spacing w:val="-5"/>
          <w:w w:val="105"/>
          <w:sz w:val="21"/>
          <w:szCs w:val="21"/>
        </w:rPr>
        <w:t xml:space="preserve"> </w:t>
      </w:r>
      <w:r w:rsidRPr="00C67A32">
        <w:rPr>
          <w:rFonts w:eastAsia="Arial" w:cs="Times New Roman"/>
          <w:color w:val="0F0F0F"/>
          <w:w w:val="105"/>
          <w:sz w:val="21"/>
          <w:szCs w:val="21"/>
        </w:rPr>
        <w:t>purported</w:t>
      </w:r>
      <w:r w:rsidRPr="00C67A32">
        <w:rPr>
          <w:rFonts w:eastAsia="Arial" w:cs="Times New Roman"/>
          <w:color w:val="0F0F0F"/>
          <w:w w:val="107"/>
          <w:sz w:val="21"/>
          <w:szCs w:val="21"/>
        </w:rPr>
        <w:t xml:space="preserve"> </w:t>
      </w:r>
      <w:r w:rsidRPr="00C67A32">
        <w:rPr>
          <w:rFonts w:eastAsia="Arial" w:cs="Times New Roman"/>
          <w:color w:val="0F0F0F"/>
          <w:w w:val="105"/>
          <w:sz w:val="21"/>
          <w:szCs w:val="21"/>
        </w:rPr>
        <w:t>roles</w:t>
      </w:r>
      <w:r w:rsidRPr="00C67A32">
        <w:rPr>
          <w:rFonts w:eastAsia="Arial" w:cs="Times New Roman"/>
          <w:color w:val="0F0F0F"/>
          <w:spacing w:val="-1"/>
          <w:w w:val="105"/>
          <w:sz w:val="21"/>
          <w:szCs w:val="21"/>
        </w:rPr>
        <w:t xml:space="preserve"> </w:t>
      </w:r>
      <w:r w:rsidRPr="00C67A32">
        <w:rPr>
          <w:rFonts w:eastAsia="Arial" w:cs="Times New Roman"/>
          <w:color w:val="0F0F0F"/>
          <w:w w:val="105"/>
          <w:sz w:val="21"/>
          <w:szCs w:val="21"/>
        </w:rPr>
        <w:t>of</w:t>
      </w:r>
      <w:r w:rsidRPr="00C67A32">
        <w:rPr>
          <w:rFonts w:eastAsia="Arial" w:cs="Times New Roman"/>
          <w:color w:val="0F0F0F"/>
          <w:spacing w:val="-2"/>
          <w:w w:val="105"/>
          <w:sz w:val="21"/>
          <w:szCs w:val="21"/>
        </w:rPr>
        <w:t xml:space="preserve"> </w:t>
      </w:r>
      <w:r w:rsidRPr="00C67A32">
        <w:rPr>
          <w:rFonts w:eastAsia="Arial" w:cs="Times New Roman"/>
          <w:color w:val="0F0F0F"/>
          <w:w w:val="105"/>
          <w:sz w:val="21"/>
          <w:szCs w:val="21"/>
        </w:rPr>
        <w:t>direct</w:t>
      </w:r>
      <w:r w:rsidRPr="00C67A32">
        <w:rPr>
          <w:rFonts w:eastAsia="Arial" w:cs="Times New Roman"/>
          <w:color w:val="0F0F0F"/>
          <w:spacing w:val="5"/>
          <w:w w:val="105"/>
          <w:sz w:val="21"/>
          <w:szCs w:val="21"/>
        </w:rPr>
        <w:t xml:space="preserve"> </w:t>
      </w:r>
      <w:r w:rsidRPr="00C67A32">
        <w:rPr>
          <w:rFonts w:eastAsia="Arial" w:cs="Times New Roman"/>
          <w:color w:val="0F0F0F"/>
          <w:w w:val="105"/>
          <w:sz w:val="21"/>
          <w:szCs w:val="21"/>
        </w:rPr>
        <w:t>toxic</w:t>
      </w:r>
      <w:r w:rsidRPr="00C67A32">
        <w:rPr>
          <w:rFonts w:eastAsia="Arial" w:cs="Times New Roman"/>
          <w:color w:val="0F0F0F"/>
          <w:spacing w:val="10"/>
          <w:w w:val="105"/>
          <w:sz w:val="21"/>
          <w:szCs w:val="21"/>
        </w:rPr>
        <w:t xml:space="preserve"> </w:t>
      </w:r>
      <w:r w:rsidRPr="00C67A32">
        <w:rPr>
          <w:rFonts w:eastAsia="Arial" w:cs="Times New Roman"/>
          <w:color w:val="0F0F0F"/>
          <w:w w:val="105"/>
          <w:sz w:val="21"/>
          <w:szCs w:val="21"/>
        </w:rPr>
        <w:t>epithelial</w:t>
      </w:r>
      <w:r w:rsidRPr="00C67A32">
        <w:rPr>
          <w:rFonts w:eastAsia="Arial" w:cs="Times New Roman"/>
          <w:color w:val="0F0F0F"/>
          <w:spacing w:val="16"/>
          <w:w w:val="105"/>
          <w:sz w:val="21"/>
          <w:szCs w:val="21"/>
        </w:rPr>
        <w:t xml:space="preserve"> </w:t>
      </w:r>
      <w:r w:rsidRPr="00C67A32">
        <w:rPr>
          <w:rFonts w:eastAsia="Arial" w:cs="Times New Roman"/>
          <w:color w:val="0F0F0F"/>
          <w:w w:val="105"/>
          <w:sz w:val="21"/>
          <w:szCs w:val="21"/>
        </w:rPr>
        <w:t>cell</w:t>
      </w:r>
      <w:r w:rsidRPr="00C67A32">
        <w:rPr>
          <w:rFonts w:eastAsia="Arial" w:cs="Times New Roman"/>
          <w:color w:val="0F0F0F"/>
          <w:spacing w:val="6"/>
          <w:w w:val="105"/>
          <w:sz w:val="21"/>
          <w:szCs w:val="21"/>
        </w:rPr>
        <w:t xml:space="preserve"> </w:t>
      </w:r>
      <w:r w:rsidRPr="00C67A32">
        <w:rPr>
          <w:rFonts w:eastAsia="Arial" w:cs="Times New Roman"/>
          <w:color w:val="0F0F0F"/>
          <w:w w:val="105"/>
          <w:sz w:val="21"/>
          <w:szCs w:val="21"/>
        </w:rPr>
        <w:t>injury,</w:t>
      </w:r>
      <w:r w:rsidRPr="00C67A32">
        <w:rPr>
          <w:rFonts w:eastAsia="Arial" w:cs="Times New Roman"/>
          <w:color w:val="0F0F0F"/>
          <w:spacing w:val="-12"/>
          <w:w w:val="105"/>
          <w:sz w:val="21"/>
          <w:szCs w:val="21"/>
        </w:rPr>
        <w:t xml:space="preserve"> </w:t>
      </w:r>
      <w:r w:rsidR="00E83ADF" w:rsidRPr="00C67A32">
        <w:rPr>
          <w:rFonts w:eastAsia="Arial" w:cs="Times New Roman"/>
          <w:color w:val="0F0F0F"/>
          <w:w w:val="105"/>
          <w:sz w:val="21"/>
          <w:szCs w:val="21"/>
        </w:rPr>
        <w:t>glomerulosclerosis,</w:t>
      </w:r>
      <w:r w:rsidRPr="00C67A32">
        <w:rPr>
          <w:rFonts w:eastAsia="Arial" w:cs="Times New Roman"/>
          <w:color w:val="0F0F0F"/>
          <w:spacing w:val="40"/>
          <w:w w:val="105"/>
          <w:sz w:val="21"/>
          <w:szCs w:val="21"/>
        </w:rPr>
        <w:t xml:space="preserve"> </w:t>
      </w:r>
      <w:r w:rsidRPr="00C67A32">
        <w:rPr>
          <w:rFonts w:eastAsia="Arial" w:cs="Times New Roman"/>
          <w:color w:val="0F0F0F"/>
          <w:w w:val="105"/>
          <w:sz w:val="21"/>
          <w:szCs w:val="21"/>
        </w:rPr>
        <w:t>and</w:t>
      </w:r>
      <w:r w:rsidRPr="00C67A32">
        <w:rPr>
          <w:rFonts w:eastAsia="Arial" w:cs="Times New Roman"/>
          <w:color w:val="0F0F0F"/>
          <w:spacing w:val="11"/>
          <w:w w:val="105"/>
          <w:sz w:val="21"/>
          <w:szCs w:val="21"/>
        </w:rPr>
        <w:t xml:space="preserve"> </w:t>
      </w:r>
      <w:r w:rsidRPr="00C67A32">
        <w:rPr>
          <w:rFonts w:eastAsia="Arial" w:cs="Times New Roman"/>
          <w:color w:val="0F0F0F"/>
          <w:w w:val="105"/>
          <w:sz w:val="21"/>
          <w:szCs w:val="21"/>
        </w:rPr>
        <w:t>interstitial</w:t>
      </w:r>
      <w:r w:rsidRPr="00C67A32">
        <w:rPr>
          <w:rFonts w:eastAsia="Arial" w:cs="Times New Roman"/>
          <w:color w:val="0F0F0F"/>
          <w:spacing w:val="1"/>
          <w:w w:val="105"/>
          <w:sz w:val="21"/>
          <w:szCs w:val="21"/>
        </w:rPr>
        <w:t xml:space="preserve"> </w:t>
      </w:r>
      <w:r w:rsidRPr="00C67A32">
        <w:rPr>
          <w:rFonts w:eastAsia="Arial" w:cs="Times New Roman"/>
          <w:color w:val="0F0F0F"/>
          <w:w w:val="105"/>
          <w:sz w:val="21"/>
          <w:szCs w:val="21"/>
        </w:rPr>
        <w:t>inflammation</w:t>
      </w:r>
      <w:r w:rsidRPr="00C67A32">
        <w:rPr>
          <w:rFonts w:eastAsia="Arial" w:cs="Times New Roman"/>
          <w:color w:val="0F0F0F"/>
          <w:spacing w:val="12"/>
          <w:w w:val="105"/>
          <w:sz w:val="21"/>
          <w:szCs w:val="21"/>
        </w:rPr>
        <w:t xml:space="preserve"> </w:t>
      </w:r>
      <w:r w:rsidRPr="00C67A32">
        <w:rPr>
          <w:rFonts w:eastAsia="Arial" w:cs="Times New Roman"/>
          <w:color w:val="0F0F0F"/>
          <w:w w:val="105"/>
          <w:sz w:val="21"/>
          <w:szCs w:val="21"/>
        </w:rPr>
        <w:t>in</w:t>
      </w:r>
      <w:r w:rsidRPr="00C67A32">
        <w:rPr>
          <w:rFonts w:eastAsia="Arial" w:cs="Times New Roman"/>
          <w:color w:val="0F0F0F"/>
          <w:w w:val="108"/>
          <w:sz w:val="21"/>
          <w:szCs w:val="21"/>
        </w:rPr>
        <w:t xml:space="preserve"> </w:t>
      </w:r>
      <w:r w:rsidRPr="00C67A32">
        <w:rPr>
          <w:rFonts w:eastAsia="Arial" w:cs="Times New Roman"/>
          <w:color w:val="0F0F0F"/>
          <w:w w:val="105"/>
          <w:sz w:val="21"/>
          <w:szCs w:val="21"/>
        </w:rPr>
        <w:t>glomerular</w:t>
      </w:r>
      <w:r w:rsidRPr="00C67A32">
        <w:rPr>
          <w:rFonts w:eastAsia="Arial" w:cs="Times New Roman"/>
          <w:color w:val="0F0F0F"/>
          <w:spacing w:val="-9"/>
          <w:w w:val="105"/>
          <w:sz w:val="21"/>
          <w:szCs w:val="21"/>
        </w:rPr>
        <w:t xml:space="preserve"> </w:t>
      </w:r>
      <w:r w:rsidRPr="00C67A32">
        <w:rPr>
          <w:rFonts w:eastAsia="Arial" w:cs="Times New Roman"/>
          <w:color w:val="0F0F0F"/>
          <w:w w:val="105"/>
          <w:sz w:val="21"/>
          <w:szCs w:val="21"/>
        </w:rPr>
        <w:t>diseases.</w:t>
      </w:r>
      <w:r w:rsidRPr="00C67A32">
        <w:rPr>
          <w:rFonts w:eastAsia="Arial" w:cs="Times New Roman"/>
          <w:color w:val="0F0F0F"/>
          <w:spacing w:val="-4"/>
          <w:w w:val="105"/>
          <w:sz w:val="21"/>
          <w:szCs w:val="21"/>
        </w:rPr>
        <w:t xml:space="preserve"> </w:t>
      </w:r>
      <w:r w:rsidRPr="00C67A32">
        <w:rPr>
          <w:rFonts w:eastAsia="Arial" w:cs="Times New Roman"/>
          <w:color w:val="0F0F0F"/>
          <w:w w:val="105"/>
          <w:sz w:val="21"/>
          <w:szCs w:val="21"/>
        </w:rPr>
        <w:t>List</w:t>
      </w:r>
      <w:r w:rsidRPr="00C67A32">
        <w:rPr>
          <w:rFonts w:eastAsia="Arial" w:cs="Times New Roman"/>
          <w:color w:val="0F0F0F"/>
          <w:spacing w:val="-27"/>
          <w:w w:val="105"/>
          <w:sz w:val="21"/>
          <w:szCs w:val="21"/>
        </w:rPr>
        <w:t xml:space="preserve"> </w:t>
      </w:r>
      <w:r w:rsidRPr="00C67A32">
        <w:rPr>
          <w:rFonts w:eastAsia="Arial" w:cs="Times New Roman"/>
          <w:color w:val="0F0F0F"/>
          <w:w w:val="105"/>
          <w:sz w:val="21"/>
          <w:szCs w:val="21"/>
        </w:rPr>
        <w:t>the</w:t>
      </w:r>
      <w:r w:rsidRPr="00C67A32">
        <w:rPr>
          <w:rFonts w:eastAsia="Arial" w:cs="Times New Roman"/>
          <w:color w:val="0F0F0F"/>
          <w:spacing w:val="-20"/>
          <w:w w:val="105"/>
          <w:sz w:val="21"/>
          <w:szCs w:val="21"/>
        </w:rPr>
        <w:t xml:space="preserve"> </w:t>
      </w:r>
      <w:r w:rsidRPr="00C67A32">
        <w:rPr>
          <w:rFonts w:eastAsia="Arial" w:cs="Times New Roman"/>
          <w:color w:val="0F0F0F"/>
          <w:w w:val="105"/>
          <w:sz w:val="21"/>
          <w:szCs w:val="21"/>
        </w:rPr>
        <w:t>four</w:t>
      </w:r>
      <w:r w:rsidRPr="00C67A32">
        <w:rPr>
          <w:rFonts w:eastAsia="Arial" w:cs="Times New Roman"/>
          <w:color w:val="0F0F0F"/>
          <w:spacing w:val="-9"/>
          <w:w w:val="105"/>
          <w:sz w:val="21"/>
          <w:szCs w:val="21"/>
        </w:rPr>
        <w:t xml:space="preserve"> </w:t>
      </w:r>
      <w:r w:rsidRPr="00C67A32">
        <w:rPr>
          <w:rFonts w:eastAsia="Arial" w:cs="Times New Roman"/>
          <w:color w:val="0F0F0F"/>
          <w:w w:val="105"/>
          <w:sz w:val="21"/>
          <w:szCs w:val="21"/>
        </w:rPr>
        <w:t>(4)</w:t>
      </w:r>
      <w:r w:rsidRPr="00C67A32">
        <w:rPr>
          <w:rFonts w:eastAsia="Arial" w:cs="Times New Roman"/>
          <w:color w:val="0F0F0F"/>
          <w:spacing w:val="-16"/>
          <w:w w:val="105"/>
          <w:sz w:val="21"/>
          <w:szCs w:val="21"/>
        </w:rPr>
        <w:t xml:space="preserve"> </w:t>
      </w:r>
      <w:r w:rsidRPr="00C67A32">
        <w:rPr>
          <w:rFonts w:eastAsia="Arial" w:cs="Times New Roman"/>
          <w:color w:val="0F0F0F"/>
          <w:w w:val="105"/>
          <w:sz w:val="21"/>
          <w:szCs w:val="21"/>
        </w:rPr>
        <w:t>basic</w:t>
      </w:r>
      <w:r w:rsidRPr="00C67A32">
        <w:rPr>
          <w:rFonts w:eastAsia="Arial" w:cs="Times New Roman"/>
          <w:color w:val="0F0F0F"/>
          <w:spacing w:val="-26"/>
          <w:w w:val="105"/>
          <w:sz w:val="21"/>
          <w:szCs w:val="21"/>
        </w:rPr>
        <w:t xml:space="preserve"> </w:t>
      </w:r>
      <w:r w:rsidRPr="00C67A32">
        <w:rPr>
          <w:rFonts w:eastAsia="Arial" w:cs="Times New Roman"/>
          <w:color w:val="0F0F0F"/>
          <w:w w:val="105"/>
          <w:sz w:val="21"/>
          <w:szCs w:val="21"/>
        </w:rPr>
        <w:t>tissue</w:t>
      </w:r>
      <w:r w:rsidRPr="00C67A32">
        <w:rPr>
          <w:rFonts w:eastAsia="Arial" w:cs="Times New Roman"/>
          <w:color w:val="0F0F0F"/>
          <w:spacing w:val="-12"/>
          <w:w w:val="105"/>
          <w:sz w:val="21"/>
          <w:szCs w:val="21"/>
        </w:rPr>
        <w:t xml:space="preserve"> </w:t>
      </w:r>
      <w:r w:rsidRPr="00C67A32">
        <w:rPr>
          <w:rFonts w:eastAsia="Arial" w:cs="Times New Roman"/>
          <w:color w:val="0F0F0F"/>
          <w:w w:val="105"/>
          <w:sz w:val="21"/>
          <w:szCs w:val="21"/>
        </w:rPr>
        <w:t>reactions</w:t>
      </w:r>
      <w:r w:rsidRPr="00C67A32">
        <w:rPr>
          <w:rFonts w:eastAsia="Arial" w:cs="Times New Roman"/>
          <w:color w:val="0F0F0F"/>
          <w:spacing w:val="-22"/>
          <w:w w:val="105"/>
          <w:sz w:val="21"/>
          <w:szCs w:val="21"/>
        </w:rPr>
        <w:t xml:space="preserve"> </w:t>
      </w:r>
      <w:r w:rsidRPr="00C67A32">
        <w:rPr>
          <w:rFonts w:eastAsia="Arial" w:cs="Times New Roman"/>
          <w:color w:val="0F0F0F"/>
          <w:w w:val="105"/>
          <w:sz w:val="21"/>
          <w:szCs w:val="21"/>
        </w:rPr>
        <w:t>characterizing</w:t>
      </w:r>
      <w:r w:rsidRPr="00C67A32">
        <w:rPr>
          <w:rFonts w:eastAsia="Arial" w:cs="Times New Roman"/>
          <w:color w:val="0F0F0F"/>
          <w:spacing w:val="-20"/>
          <w:w w:val="105"/>
          <w:sz w:val="21"/>
          <w:szCs w:val="21"/>
        </w:rPr>
        <w:t xml:space="preserve"> </w:t>
      </w:r>
      <w:r w:rsidRPr="00C67A32">
        <w:rPr>
          <w:rFonts w:eastAsia="Arial" w:cs="Times New Roman"/>
          <w:color w:val="0F0F0F"/>
          <w:w w:val="105"/>
          <w:sz w:val="21"/>
          <w:szCs w:val="21"/>
        </w:rPr>
        <w:t>glomerulonephritis. Describe</w:t>
      </w:r>
      <w:r w:rsidRPr="00C67A32">
        <w:rPr>
          <w:rFonts w:eastAsia="Arial" w:cs="Times New Roman"/>
          <w:color w:val="0F0F0F"/>
          <w:spacing w:val="-12"/>
          <w:w w:val="105"/>
          <w:sz w:val="21"/>
          <w:szCs w:val="21"/>
        </w:rPr>
        <w:t xml:space="preserve"> </w:t>
      </w:r>
      <w:r w:rsidRPr="00C67A32">
        <w:rPr>
          <w:rFonts w:eastAsia="Arial" w:cs="Times New Roman"/>
          <w:color w:val="0F0F0F"/>
          <w:w w:val="105"/>
          <w:sz w:val="21"/>
          <w:szCs w:val="21"/>
        </w:rPr>
        <w:t>the</w:t>
      </w:r>
      <w:r w:rsidRPr="00C67A32">
        <w:rPr>
          <w:rFonts w:eastAsia="Arial" w:cs="Times New Roman"/>
          <w:color w:val="0F0F0F"/>
          <w:spacing w:val="-14"/>
          <w:w w:val="105"/>
          <w:sz w:val="21"/>
          <w:szCs w:val="21"/>
        </w:rPr>
        <w:t xml:space="preserve"> </w:t>
      </w:r>
      <w:r w:rsidRPr="00C67A32">
        <w:rPr>
          <w:rFonts w:eastAsia="Arial" w:cs="Times New Roman"/>
          <w:color w:val="0F0F0F"/>
          <w:w w:val="105"/>
          <w:sz w:val="21"/>
          <w:szCs w:val="21"/>
        </w:rPr>
        <w:t>two</w:t>
      </w:r>
      <w:r w:rsidRPr="00C67A32">
        <w:rPr>
          <w:rFonts w:eastAsia="Arial" w:cs="Times New Roman"/>
          <w:color w:val="0F0F0F"/>
          <w:spacing w:val="-4"/>
          <w:w w:val="105"/>
          <w:sz w:val="21"/>
          <w:szCs w:val="21"/>
        </w:rPr>
        <w:t xml:space="preserve"> </w:t>
      </w:r>
      <w:r w:rsidRPr="00C67A32">
        <w:rPr>
          <w:rFonts w:eastAsia="Arial" w:cs="Times New Roman"/>
          <w:color w:val="0F0F0F"/>
          <w:w w:val="105"/>
          <w:sz w:val="21"/>
          <w:szCs w:val="21"/>
        </w:rPr>
        <w:t>major</w:t>
      </w:r>
      <w:r w:rsidRPr="00C67A32">
        <w:rPr>
          <w:rFonts w:eastAsia="Arial" w:cs="Times New Roman"/>
          <w:color w:val="0F0F0F"/>
          <w:spacing w:val="-1"/>
          <w:w w:val="105"/>
          <w:sz w:val="21"/>
          <w:szCs w:val="21"/>
        </w:rPr>
        <w:t xml:space="preserve"> </w:t>
      </w:r>
      <w:r w:rsidRPr="00C67A32">
        <w:rPr>
          <w:rFonts w:eastAsia="Arial" w:cs="Times New Roman"/>
          <w:color w:val="0F0F0F"/>
          <w:w w:val="105"/>
          <w:sz w:val="21"/>
          <w:szCs w:val="21"/>
        </w:rPr>
        <w:t>histologic</w:t>
      </w:r>
      <w:r w:rsidRPr="00C67A32">
        <w:rPr>
          <w:rFonts w:eastAsia="Arial" w:cs="Times New Roman"/>
          <w:color w:val="0F0F0F"/>
          <w:spacing w:val="-1"/>
          <w:w w:val="105"/>
          <w:sz w:val="21"/>
          <w:szCs w:val="21"/>
        </w:rPr>
        <w:t xml:space="preserve"> </w:t>
      </w:r>
      <w:r w:rsidRPr="00C67A32">
        <w:rPr>
          <w:rFonts w:eastAsia="Arial" w:cs="Times New Roman"/>
          <w:color w:val="0F0F0F"/>
          <w:w w:val="105"/>
          <w:sz w:val="21"/>
          <w:szCs w:val="21"/>
        </w:rPr>
        <w:t>characteristics</w:t>
      </w:r>
      <w:r w:rsidRPr="00C67A32">
        <w:rPr>
          <w:rFonts w:eastAsia="Arial" w:cs="Times New Roman"/>
          <w:color w:val="0F0F0F"/>
          <w:spacing w:val="4"/>
          <w:w w:val="105"/>
          <w:sz w:val="21"/>
          <w:szCs w:val="21"/>
        </w:rPr>
        <w:t xml:space="preserve"> </w:t>
      </w:r>
      <w:r w:rsidRPr="00C67A32">
        <w:rPr>
          <w:rFonts w:eastAsia="Arial" w:cs="Times New Roman"/>
          <w:color w:val="0F0F0F"/>
          <w:w w:val="105"/>
          <w:sz w:val="21"/>
          <w:szCs w:val="21"/>
        </w:rPr>
        <w:t>of</w:t>
      </w:r>
      <w:r w:rsidRPr="00C67A32">
        <w:rPr>
          <w:rFonts w:eastAsia="Arial" w:cs="Times New Roman"/>
          <w:color w:val="0F0F0F"/>
          <w:spacing w:val="-13"/>
          <w:w w:val="105"/>
          <w:sz w:val="21"/>
          <w:szCs w:val="21"/>
        </w:rPr>
        <w:t xml:space="preserve"> </w:t>
      </w:r>
      <w:r w:rsidRPr="00C67A32">
        <w:rPr>
          <w:rFonts w:eastAsia="Arial" w:cs="Times New Roman"/>
          <w:color w:val="0F0F0F"/>
          <w:w w:val="105"/>
          <w:sz w:val="21"/>
          <w:szCs w:val="21"/>
        </w:rPr>
        <w:t>progressive real</w:t>
      </w:r>
      <w:r w:rsidRPr="00C67A32">
        <w:rPr>
          <w:rFonts w:eastAsia="Arial" w:cs="Times New Roman"/>
          <w:color w:val="0F0F0F"/>
          <w:spacing w:val="-14"/>
          <w:w w:val="105"/>
          <w:sz w:val="21"/>
          <w:szCs w:val="21"/>
        </w:rPr>
        <w:t xml:space="preserve"> </w:t>
      </w:r>
      <w:r w:rsidRPr="00C67A32">
        <w:rPr>
          <w:rFonts w:eastAsia="Arial" w:cs="Times New Roman"/>
          <w:color w:val="0F0F0F"/>
          <w:w w:val="105"/>
          <w:sz w:val="21"/>
          <w:szCs w:val="21"/>
        </w:rPr>
        <w:t>damage due</w:t>
      </w:r>
      <w:r w:rsidRPr="00C67A32">
        <w:rPr>
          <w:rFonts w:eastAsia="Arial" w:cs="Times New Roman"/>
          <w:color w:val="0F0F0F"/>
          <w:spacing w:val="-15"/>
          <w:w w:val="105"/>
          <w:sz w:val="21"/>
          <w:szCs w:val="21"/>
        </w:rPr>
        <w:t xml:space="preserve"> </w:t>
      </w:r>
      <w:r w:rsidRPr="00C67A32">
        <w:rPr>
          <w:rFonts w:eastAsia="Arial" w:cs="Times New Roman"/>
          <w:color w:val="0F0F0F"/>
          <w:w w:val="105"/>
          <w:sz w:val="21"/>
          <w:szCs w:val="21"/>
        </w:rPr>
        <w:t>to</w:t>
      </w:r>
      <w:r w:rsidRPr="00C67A32">
        <w:rPr>
          <w:rFonts w:eastAsia="Arial" w:cs="Times New Roman"/>
          <w:color w:val="0F0F0F"/>
          <w:spacing w:val="-12"/>
          <w:w w:val="105"/>
          <w:sz w:val="21"/>
          <w:szCs w:val="21"/>
        </w:rPr>
        <w:t xml:space="preserve"> </w:t>
      </w:r>
      <w:r w:rsidRPr="00C67A32">
        <w:rPr>
          <w:rFonts w:eastAsia="Arial" w:cs="Times New Roman"/>
          <w:color w:val="0F0F0F"/>
          <w:w w:val="105"/>
          <w:sz w:val="21"/>
          <w:szCs w:val="21"/>
        </w:rPr>
        <w:t>glomerular disease.</w:t>
      </w:r>
    </w:p>
    <w:p w14:paraId="5F68AC09" w14:textId="14CB31B0" w:rsidR="00C67A32" w:rsidRDefault="00C67A32" w:rsidP="00D252F1">
      <w:pPr>
        <w:pStyle w:val="BodyText"/>
        <w:rPr>
          <w:rFonts w:eastAsia="Calibri"/>
        </w:rPr>
      </w:pPr>
      <w:r w:rsidRPr="00C67A32">
        <w:rPr>
          <w:rFonts w:eastAsia="Calibri"/>
        </w:rPr>
        <w:lastRenderedPageBreak/>
        <w:t xml:space="preserve"> Kidney </w:t>
      </w:r>
      <w:r>
        <w:rPr>
          <w:rFonts w:eastAsia="Calibri"/>
        </w:rPr>
        <w:t xml:space="preserve"> and Lower Urinary Tract Objectives</w:t>
      </w:r>
    </w:p>
    <w:p w14:paraId="2BFC46FD" w14:textId="534A9A32" w:rsidR="00C67A32" w:rsidRDefault="00C67A32" w:rsidP="00D252F1">
      <w:pPr>
        <w:pStyle w:val="BodyText"/>
        <w:rPr>
          <w:rFonts w:eastAsia="Calibri"/>
        </w:rPr>
      </w:pPr>
      <w:r>
        <w:rPr>
          <w:rFonts w:eastAsia="Calibri"/>
        </w:rPr>
        <w:t>Page two</w:t>
      </w:r>
    </w:p>
    <w:p w14:paraId="582CFE5C" w14:textId="77777777" w:rsidR="00C67A32" w:rsidRDefault="00C67A32" w:rsidP="00D252F1">
      <w:pPr>
        <w:pStyle w:val="BodyText"/>
        <w:rPr>
          <w:rFonts w:eastAsia="Calibri"/>
        </w:rPr>
      </w:pPr>
    </w:p>
    <w:p w14:paraId="27A9F0CA" w14:textId="77777777" w:rsidR="001A5DA7" w:rsidRPr="001A5DA7" w:rsidRDefault="001A5DA7" w:rsidP="001A5DA7">
      <w:pPr>
        <w:widowControl w:val="0"/>
        <w:spacing w:before="4" w:after="0" w:line="240" w:lineRule="auto"/>
        <w:rPr>
          <w:rFonts w:eastAsia="Arial" w:cs="Arial"/>
          <w:sz w:val="24"/>
          <w:szCs w:val="24"/>
        </w:rPr>
      </w:pPr>
    </w:p>
    <w:p w14:paraId="3D8731A0" w14:textId="77777777" w:rsidR="001A5DA7" w:rsidRPr="001A5DA7" w:rsidRDefault="001A5DA7" w:rsidP="00677D9A">
      <w:pPr>
        <w:widowControl w:val="0"/>
        <w:numPr>
          <w:ilvl w:val="0"/>
          <w:numId w:val="43"/>
        </w:numPr>
        <w:tabs>
          <w:tab w:val="left" w:pos="857"/>
        </w:tabs>
        <w:spacing w:after="0" w:line="295" w:lineRule="auto"/>
        <w:ind w:right="807" w:hanging="718"/>
        <w:rPr>
          <w:rFonts w:eastAsia="Arial" w:cs="Times New Roman"/>
          <w:sz w:val="21"/>
          <w:szCs w:val="21"/>
        </w:rPr>
      </w:pPr>
      <w:r w:rsidRPr="001A5DA7">
        <w:rPr>
          <w:rFonts w:eastAsia="Arial" w:cs="Times New Roman"/>
          <w:color w:val="0F0F0F"/>
          <w:sz w:val="21"/>
          <w:szCs w:val="21"/>
        </w:rPr>
        <w:t>List</w:t>
      </w:r>
      <w:r w:rsidRPr="001A5DA7">
        <w:rPr>
          <w:rFonts w:eastAsia="Arial" w:cs="Times New Roman"/>
          <w:color w:val="0F0F0F"/>
          <w:spacing w:val="12"/>
          <w:sz w:val="21"/>
          <w:szCs w:val="21"/>
        </w:rPr>
        <w:t xml:space="preserve"> </w:t>
      </w:r>
      <w:r w:rsidRPr="001A5DA7">
        <w:rPr>
          <w:rFonts w:eastAsia="Arial" w:cs="Times New Roman"/>
          <w:color w:val="0F0F0F"/>
          <w:sz w:val="21"/>
          <w:szCs w:val="21"/>
        </w:rPr>
        <w:t>the</w:t>
      </w:r>
      <w:r w:rsidRPr="001A5DA7">
        <w:rPr>
          <w:rFonts w:eastAsia="Arial" w:cs="Times New Roman"/>
          <w:color w:val="0F0F0F"/>
          <w:spacing w:val="16"/>
          <w:sz w:val="21"/>
          <w:szCs w:val="21"/>
        </w:rPr>
        <w:t xml:space="preserve"> </w:t>
      </w:r>
      <w:r w:rsidRPr="001A5DA7">
        <w:rPr>
          <w:rFonts w:eastAsia="Arial" w:cs="Times New Roman"/>
          <w:color w:val="0F0F0F"/>
          <w:sz w:val="21"/>
          <w:szCs w:val="21"/>
        </w:rPr>
        <w:t>five</w:t>
      </w:r>
      <w:r w:rsidRPr="001A5DA7">
        <w:rPr>
          <w:rFonts w:eastAsia="Arial" w:cs="Times New Roman"/>
          <w:color w:val="0F0F0F"/>
          <w:spacing w:val="37"/>
          <w:sz w:val="21"/>
          <w:szCs w:val="21"/>
        </w:rPr>
        <w:t xml:space="preserve"> </w:t>
      </w:r>
      <w:r w:rsidRPr="001A5DA7">
        <w:rPr>
          <w:rFonts w:eastAsia="Arial" w:cs="Times New Roman"/>
          <w:color w:val="0F0F0F"/>
          <w:sz w:val="21"/>
          <w:szCs w:val="21"/>
        </w:rPr>
        <w:t>(5)</w:t>
      </w:r>
      <w:r w:rsidRPr="001A5DA7">
        <w:rPr>
          <w:rFonts w:eastAsia="Arial" w:cs="Times New Roman"/>
          <w:color w:val="0F0F0F"/>
          <w:spacing w:val="25"/>
          <w:sz w:val="21"/>
          <w:szCs w:val="21"/>
        </w:rPr>
        <w:t xml:space="preserve"> </w:t>
      </w:r>
      <w:r w:rsidRPr="001A5DA7">
        <w:rPr>
          <w:rFonts w:eastAsia="Arial" w:cs="Times New Roman"/>
          <w:color w:val="0F0F0F"/>
          <w:sz w:val="21"/>
          <w:szCs w:val="21"/>
        </w:rPr>
        <w:t>major</w:t>
      </w:r>
      <w:r w:rsidRPr="001A5DA7">
        <w:rPr>
          <w:rFonts w:eastAsia="Arial" w:cs="Times New Roman"/>
          <w:color w:val="0F0F0F"/>
          <w:spacing w:val="24"/>
          <w:sz w:val="21"/>
          <w:szCs w:val="21"/>
        </w:rPr>
        <w:t xml:space="preserve"> </w:t>
      </w:r>
      <w:r w:rsidRPr="001A5DA7">
        <w:rPr>
          <w:rFonts w:eastAsia="Arial" w:cs="Times New Roman"/>
          <w:color w:val="0F0F0F"/>
          <w:sz w:val="21"/>
          <w:szCs w:val="21"/>
        </w:rPr>
        <w:t>glomerular</w:t>
      </w:r>
      <w:r w:rsidRPr="001A5DA7">
        <w:rPr>
          <w:rFonts w:eastAsia="Arial" w:cs="Times New Roman"/>
          <w:color w:val="0F0F0F"/>
          <w:spacing w:val="46"/>
          <w:sz w:val="21"/>
          <w:szCs w:val="21"/>
        </w:rPr>
        <w:t xml:space="preserve"> </w:t>
      </w:r>
      <w:r w:rsidRPr="001A5DA7">
        <w:rPr>
          <w:rFonts w:eastAsia="Arial" w:cs="Times New Roman"/>
          <w:color w:val="0F0F0F"/>
          <w:sz w:val="21"/>
          <w:szCs w:val="21"/>
        </w:rPr>
        <w:t>clinical</w:t>
      </w:r>
      <w:r w:rsidRPr="001A5DA7">
        <w:rPr>
          <w:rFonts w:eastAsia="Arial" w:cs="Times New Roman"/>
          <w:color w:val="0F0F0F"/>
          <w:spacing w:val="26"/>
          <w:sz w:val="21"/>
          <w:szCs w:val="21"/>
        </w:rPr>
        <w:t xml:space="preserve"> </w:t>
      </w:r>
      <w:r w:rsidRPr="001A5DA7">
        <w:rPr>
          <w:rFonts w:eastAsia="Arial" w:cs="Times New Roman"/>
          <w:color w:val="0F0F0F"/>
          <w:sz w:val="21"/>
          <w:szCs w:val="21"/>
        </w:rPr>
        <w:t>syndromes;</w:t>
      </w:r>
      <w:r w:rsidRPr="001A5DA7">
        <w:rPr>
          <w:rFonts w:eastAsia="Arial" w:cs="Times New Roman"/>
          <w:color w:val="0F0F0F"/>
          <w:spacing w:val="34"/>
          <w:sz w:val="21"/>
          <w:szCs w:val="21"/>
        </w:rPr>
        <w:t xml:space="preserve"> </w:t>
      </w:r>
      <w:r w:rsidRPr="001A5DA7">
        <w:rPr>
          <w:rFonts w:eastAsia="Arial" w:cs="Times New Roman"/>
          <w:color w:val="0F0F0F"/>
          <w:sz w:val="21"/>
          <w:szCs w:val="21"/>
        </w:rPr>
        <w:t>describe</w:t>
      </w:r>
      <w:r w:rsidRPr="001A5DA7">
        <w:rPr>
          <w:rFonts w:eastAsia="Arial" w:cs="Times New Roman"/>
          <w:color w:val="0F0F0F"/>
          <w:spacing w:val="29"/>
          <w:sz w:val="21"/>
          <w:szCs w:val="21"/>
        </w:rPr>
        <w:t xml:space="preserve"> </w:t>
      </w:r>
      <w:r w:rsidRPr="001A5DA7">
        <w:rPr>
          <w:rFonts w:eastAsia="Arial" w:cs="Times New Roman"/>
          <w:color w:val="0F0F0F"/>
          <w:sz w:val="21"/>
          <w:szCs w:val="21"/>
        </w:rPr>
        <w:t>the</w:t>
      </w:r>
      <w:r w:rsidRPr="001A5DA7">
        <w:rPr>
          <w:rFonts w:eastAsia="Arial" w:cs="Times New Roman"/>
          <w:color w:val="0F0F0F"/>
          <w:spacing w:val="28"/>
          <w:sz w:val="21"/>
          <w:szCs w:val="21"/>
        </w:rPr>
        <w:t xml:space="preserve"> </w:t>
      </w:r>
      <w:r w:rsidRPr="001A5DA7">
        <w:rPr>
          <w:rFonts w:eastAsia="Arial" w:cs="Times New Roman"/>
          <w:color w:val="0F0F0F"/>
          <w:sz w:val="21"/>
          <w:szCs w:val="21"/>
        </w:rPr>
        <w:t>clinical</w:t>
      </w:r>
      <w:r w:rsidRPr="001A5DA7">
        <w:rPr>
          <w:rFonts w:eastAsia="Arial" w:cs="Times New Roman"/>
          <w:color w:val="0F0F0F"/>
          <w:spacing w:val="14"/>
          <w:sz w:val="21"/>
          <w:szCs w:val="21"/>
        </w:rPr>
        <w:t xml:space="preserve"> </w:t>
      </w:r>
      <w:r w:rsidRPr="001A5DA7">
        <w:rPr>
          <w:rFonts w:eastAsia="Arial" w:cs="Times New Roman"/>
          <w:color w:val="0F0F0F"/>
          <w:sz w:val="21"/>
          <w:szCs w:val="21"/>
        </w:rPr>
        <w:t>features</w:t>
      </w:r>
      <w:r w:rsidRPr="001A5DA7">
        <w:rPr>
          <w:rFonts w:eastAsia="Arial" w:cs="Times New Roman"/>
          <w:color w:val="0F0F0F"/>
          <w:spacing w:val="45"/>
          <w:sz w:val="21"/>
          <w:szCs w:val="21"/>
        </w:rPr>
        <w:t xml:space="preserve"> </w:t>
      </w:r>
      <w:r w:rsidRPr="001A5DA7">
        <w:rPr>
          <w:rFonts w:eastAsia="Arial" w:cs="Times New Roman"/>
          <w:color w:val="0F0F0F"/>
          <w:sz w:val="21"/>
          <w:szCs w:val="21"/>
        </w:rPr>
        <w:t>of</w:t>
      </w:r>
      <w:r w:rsidRPr="001A5DA7">
        <w:rPr>
          <w:rFonts w:eastAsia="Arial" w:cs="Times New Roman"/>
          <w:color w:val="0F0F0F"/>
          <w:spacing w:val="23"/>
          <w:sz w:val="21"/>
          <w:szCs w:val="21"/>
        </w:rPr>
        <w:t xml:space="preserve"> </w:t>
      </w:r>
      <w:r w:rsidRPr="001A5DA7">
        <w:rPr>
          <w:rFonts w:eastAsia="Arial" w:cs="Times New Roman"/>
          <w:color w:val="0F0F0F"/>
          <w:sz w:val="21"/>
          <w:szCs w:val="21"/>
        </w:rPr>
        <w:t>each</w:t>
      </w:r>
      <w:r w:rsidRPr="001A5DA7">
        <w:rPr>
          <w:rFonts w:eastAsia="Arial" w:cs="Times New Roman"/>
          <w:color w:val="0F0F0F"/>
          <w:w w:val="97"/>
          <w:sz w:val="21"/>
          <w:szCs w:val="21"/>
        </w:rPr>
        <w:t xml:space="preserve"> </w:t>
      </w:r>
      <w:r w:rsidRPr="001A5DA7">
        <w:rPr>
          <w:rFonts w:eastAsia="Arial" w:cs="Times New Roman"/>
          <w:color w:val="0F0F0F"/>
          <w:sz w:val="21"/>
          <w:szCs w:val="21"/>
        </w:rPr>
        <w:t>syndrome</w:t>
      </w:r>
      <w:r w:rsidRPr="001A5DA7">
        <w:rPr>
          <w:rFonts w:eastAsia="Arial" w:cs="Times New Roman"/>
          <w:color w:val="0F0F0F"/>
          <w:spacing w:val="30"/>
          <w:sz w:val="21"/>
          <w:szCs w:val="21"/>
        </w:rPr>
        <w:t xml:space="preserve"> </w:t>
      </w:r>
      <w:r w:rsidRPr="001A5DA7">
        <w:rPr>
          <w:rFonts w:eastAsia="Arial" w:cs="Times New Roman"/>
          <w:color w:val="0F0F0F"/>
          <w:sz w:val="21"/>
          <w:szCs w:val="21"/>
        </w:rPr>
        <w:t>and</w:t>
      </w:r>
      <w:r w:rsidRPr="001A5DA7">
        <w:rPr>
          <w:rFonts w:eastAsia="Arial" w:cs="Times New Roman"/>
          <w:color w:val="0F0F0F"/>
          <w:spacing w:val="25"/>
          <w:sz w:val="21"/>
          <w:szCs w:val="21"/>
        </w:rPr>
        <w:t xml:space="preserve"> </w:t>
      </w:r>
      <w:r w:rsidRPr="001A5DA7">
        <w:rPr>
          <w:rFonts w:eastAsia="Arial" w:cs="Times New Roman"/>
          <w:color w:val="0F0F0F"/>
          <w:sz w:val="21"/>
          <w:szCs w:val="21"/>
        </w:rPr>
        <w:t>list</w:t>
      </w:r>
      <w:r w:rsidRPr="001A5DA7">
        <w:rPr>
          <w:rFonts w:eastAsia="Arial" w:cs="Times New Roman"/>
          <w:color w:val="0F0F0F"/>
          <w:spacing w:val="15"/>
          <w:sz w:val="21"/>
          <w:szCs w:val="21"/>
        </w:rPr>
        <w:t xml:space="preserve"> </w:t>
      </w:r>
      <w:r w:rsidRPr="001A5DA7">
        <w:rPr>
          <w:rFonts w:eastAsia="Arial" w:cs="Times New Roman"/>
          <w:color w:val="0F0F0F"/>
          <w:sz w:val="21"/>
          <w:szCs w:val="21"/>
        </w:rPr>
        <w:t>at</w:t>
      </w:r>
      <w:r w:rsidRPr="001A5DA7">
        <w:rPr>
          <w:rFonts w:eastAsia="Arial" w:cs="Times New Roman"/>
          <w:color w:val="0F0F0F"/>
          <w:spacing w:val="24"/>
          <w:sz w:val="21"/>
          <w:szCs w:val="21"/>
        </w:rPr>
        <w:t xml:space="preserve"> </w:t>
      </w:r>
      <w:r w:rsidRPr="001A5DA7">
        <w:rPr>
          <w:rFonts w:eastAsia="Arial" w:cs="Times New Roman"/>
          <w:color w:val="0F0F0F"/>
          <w:sz w:val="21"/>
          <w:szCs w:val="21"/>
        </w:rPr>
        <w:t>least</w:t>
      </w:r>
      <w:r w:rsidRPr="001A5DA7">
        <w:rPr>
          <w:rFonts w:eastAsia="Arial" w:cs="Times New Roman"/>
          <w:color w:val="0F0F0F"/>
          <w:spacing w:val="7"/>
          <w:sz w:val="21"/>
          <w:szCs w:val="21"/>
        </w:rPr>
        <w:t xml:space="preserve"> </w:t>
      </w:r>
      <w:r w:rsidRPr="001A5DA7">
        <w:rPr>
          <w:rFonts w:eastAsia="Arial" w:cs="Times New Roman"/>
          <w:color w:val="0F0F0F"/>
          <w:sz w:val="21"/>
          <w:szCs w:val="21"/>
        </w:rPr>
        <w:t>two</w:t>
      </w:r>
      <w:r w:rsidRPr="001A5DA7">
        <w:rPr>
          <w:rFonts w:eastAsia="Arial" w:cs="Times New Roman"/>
          <w:color w:val="0F0F0F"/>
          <w:spacing w:val="21"/>
          <w:sz w:val="21"/>
          <w:szCs w:val="21"/>
        </w:rPr>
        <w:t xml:space="preserve"> </w:t>
      </w:r>
      <w:r w:rsidRPr="001A5DA7">
        <w:rPr>
          <w:rFonts w:eastAsia="Arial" w:cs="Times New Roman"/>
          <w:color w:val="0F0F0F"/>
          <w:sz w:val="21"/>
          <w:szCs w:val="21"/>
        </w:rPr>
        <w:t>examples</w:t>
      </w:r>
      <w:r w:rsidRPr="001A5DA7">
        <w:rPr>
          <w:rFonts w:eastAsia="Arial" w:cs="Times New Roman"/>
          <w:color w:val="0F0F0F"/>
          <w:spacing w:val="24"/>
          <w:sz w:val="21"/>
          <w:szCs w:val="21"/>
        </w:rPr>
        <w:t xml:space="preserve"> </w:t>
      </w:r>
      <w:r w:rsidRPr="001A5DA7">
        <w:rPr>
          <w:rFonts w:eastAsia="Arial" w:cs="Times New Roman"/>
          <w:color w:val="0F0F0F"/>
          <w:sz w:val="21"/>
          <w:szCs w:val="21"/>
        </w:rPr>
        <w:t>of</w:t>
      </w:r>
      <w:r w:rsidRPr="001A5DA7">
        <w:rPr>
          <w:rFonts w:eastAsia="Arial" w:cs="Times New Roman"/>
          <w:color w:val="0F0F0F"/>
          <w:spacing w:val="9"/>
          <w:sz w:val="21"/>
          <w:szCs w:val="21"/>
        </w:rPr>
        <w:t xml:space="preserve"> </w:t>
      </w:r>
      <w:r w:rsidRPr="001A5DA7">
        <w:rPr>
          <w:rFonts w:eastAsia="Arial" w:cs="Times New Roman"/>
          <w:color w:val="0F0F0F"/>
          <w:sz w:val="21"/>
          <w:szCs w:val="21"/>
        </w:rPr>
        <w:t>a</w:t>
      </w:r>
      <w:r w:rsidRPr="001A5DA7">
        <w:rPr>
          <w:rFonts w:eastAsia="Arial" w:cs="Times New Roman"/>
          <w:color w:val="0F0F0F"/>
          <w:spacing w:val="23"/>
          <w:sz w:val="21"/>
          <w:szCs w:val="21"/>
        </w:rPr>
        <w:t xml:space="preserve"> </w:t>
      </w:r>
      <w:r w:rsidRPr="001A5DA7">
        <w:rPr>
          <w:rFonts w:eastAsia="Arial" w:cs="Times New Roman"/>
          <w:color w:val="0F0F0F"/>
          <w:sz w:val="21"/>
          <w:szCs w:val="21"/>
        </w:rPr>
        <w:t>causative</w:t>
      </w:r>
      <w:r w:rsidRPr="001A5DA7">
        <w:rPr>
          <w:rFonts w:eastAsia="Arial" w:cs="Times New Roman"/>
          <w:color w:val="0F0F0F"/>
          <w:spacing w:val="41"/>
          <w:sz w:val="21"/>
          <w:szCs w:val="21"/>
        </w:rPr>
        <w:t xml:space="preserve"> </w:t>
      </w:r>
      <w:r w:rsidRPr="001A5DA7">
        <w:rPr>
          <w:rFonts w:eastAsia="Arial" w:cs="Times New Roman"/>
          <w:color w:val="0F0F0F"/>
          <w:sz w:val="21"/>
          <w:szCs w:val="21"/>
        </w:rPr>
        <w:t>lesion.</w:t>
      </w:r>
    </w:p>
    <w:p w14:paraId="0687A277" w14:textId="77777777" w:rsidR="001A5DA7" w:rsidRPr="001A5DA7" w:rsidRDefault="001A5DA7" w:rsidP="001A5DA7">
      <w:pPr>
        <w:widowControl w:val="0"/>
        <w:spacing w:before="8" w:after="0" w:line="240" w:lineRule="auto"/>
        <w:rPr>
          <w:rFonts w:eastAsia="Arial" w:cs="Arial"/>
          <w:sz w:val="24"/>
          <w:szCs w:val="24"/>
        </w:rPr>
      </w:pPr>
    </w:p>
    <w:p w14:paraId="1C7072D1" w14:textId="77777777" w:rsidR="001A5DA7" w:rsidRPr="001A5DA7" w:rsidRDefault="001A5DA7" w:rsidP="00677D9A">
      <w:pPr>
        <w:widowControl w:val="0"/>
        <w:numPr>
          <w:ilvl w:val="0"/>
          <w:numId w:val="43"/>
        </w:numPr>
        <w:tabs>
          <w:tab w:val="left" w:pos="843"/>
        </w:tabs>
        <w:spacing w:after="0" w:line="290" w:lineRule="auto"/>
        <w:ind w:left="842" w:right="294" w:hanging="718"/>
        <w:rPr>
          <w:rFonts w:eastAsia="Arial" w:cs="Times New Roman"/>
          <w:sz w:val="21"/>
          <w:szCs w:val="21"/>
        </w:rPr>
      </w:pPr>
      <w:r w:rsidRPr="001A5DA7">
        <w:rPr>
          <w:rFonts w:eastAsia="Arial" w:cs="Times New Roman"/>
          <w:color w:val="0F0F0F"/>
          <w:w w:val="105"/>
          <w:sz w:val="21"/>
          <w:szCs w:val="21"/>
        </w:rPr>
        <w:t>Compare</w:t>
      </w:r>
      <w:r w:rsidRPr="001A5DA7">
        <w:rPr>
          <w:rFonts w:eastAsia="Arial" w:cs="Times New Roman"/>
          <w:color w:val="0F0F0F"/>
          <w:spacing w:val="10"/>
          <w:w w:val="105"/>
          <w:sz w:val="21"/>
          <w:szCs w:val="21"/>
        </w:rPr>
        <w:t xml:space="preserve"> </w:t>
      </w:r>
      <w:r w:rsidRPr="001A5DA7">
        <w:rPr>
          <w:rFonts w:eastAsia="Arial" w:cs="Times New Roman"/>
          <w:color w:val="0F0F0F"/>
          <w:w w:val="105"/>
          <w:sz w:val="21"/>
          <w:szCs w:val="21"/>
        </w:rPr>
        <w:t>and</w:t>
      </w:r>
      <w:r w:rsidRPr="001A5DA7">
        <w:rPr>
          <w:rFonts w:eastAsia="Arial" w:cs="Times New Roman"/>
          <w:color w:val="0F0F0F"/>
          <w:spacing w:val="-6"/>
          <w:w w:val="105"/>
          <w:sz w:val="21"/>
          <w:szCs w:val="21"/>
        </w:rPr>
        <w:t xml:space="preserve"> </w:t>
      </w:r>
      <w:r w:rsidRPr="001A5DA7">
        <w:rPr>
          <w:rFonts w:eastAsia="Arial" w:cs="Times New Roman"/>
          <w:color w:val="0F0F0F"/>
          <w:w w:val="105"/>
          <w:sz w:val="21"/>
          <w:szCs w:val="21"/>
        </w:rPr>
        <w:t>contrast</w:t>
      </w:r>
      <w:r w:rsidRPr="001A5DA7">
        <w:rPr>
          <w:rFonts w:eastAsia="Arial" w:cs="Times New Roman"/>
          <w:color w:val="0F0F0F"/>
          <w:spacing w:val="1"/>
          <w:w w:val="105"/>
          <w:sz w:val="21"/>
          <w:szCs w:val="21"/>
        </w:rPr>
        <w:t xml:space="preserve"> </w:t>
      </w:r>
      <w:r w:rsidRPr="001A5DA7">
        <w:rPr>
          <w:rFonts w:eastAsia="Arial" w:cs="Times New Roman"/>
          <w:color w:val="0F0F0F"/>
          <w:w w:val="105"/>
          <w:sz w:val="21"/>
          <w:szCs w:val="21"/>
        </w:rPr>
        <w:t>circulating immune</w:t>
      </w:r>
      <w:r w:rsidRPr="001A5DA7">
        <w:rPr>
          <w:rFonts w:eastAsia="Arial" w:cs="Times New Roman"/>
          <w:color w:val="0F0F0F"/>
          <w:spacing w:val="-2"/>
          <w:w w:val="105"/>
          <w:sz w:val="21"/>
          <w:szCs w:val="21"/>
        </w:rPr>
        <w:t xml:space="preserve"> </w:t>
      </w:r>
      <w:r w:rsidRPr="001A5DA7">
        <w:rPr>
          <w:rFonts w:eastAsia="Arial" w:cs="Times New Roman"/>
          <w:color w:val="0F0F0F"/>
          <w:w w:val="105"/>
          <w:sz w:val="21"/>
          <w:szCs w:val="21"/>
        </w:rPr>
        <w:t>complex</w:t>
      </w:r>
      <w:r w:rsidRPr="001A5DA7">
        <w:rPr>
          <w:rFonts w:eastAsia="Arial" w:cs="Times New Roman"/>
          <w:color w:val="0F0F0F"/>
          <w:spacing w:val="19"/>
          <w:w w:val="105"/>
          <w:sz w:val="21"/>
          <w:szCs w:val="21"/>
        </w:rPr>
        <w:t xml:space="preserve"> </w:t>
      </w:r>
      <w:r w:rsidRPr="001A5DA7">
        <w:rPr>
          <w:rFonts w:eastAsia="Arial" w:cs="Times New Roman"/>
          <w:color w:val="0F0F0F"/>
          <w:w w:val="105"/>
          <w:sz w:val="21"/>
          <w:szCs w:val="21"/>
        </w:rPr>
        <w:t>nephritis</w:t>
      </w:r>
      <w:r w:rsidRPr="001A5DA7">
        <w:rPr>
          <w:rFonts w:eastAsia="Arial" w:cs="Times New Roman"/>
          <w:color w:val="0F0F0F"/>
          <w:spacing w:val="1"/>
          <w:w w:val="105"/>
          <w:sz w:val="21"/>
          <w:szCs w:val="21"/>
        </w:rPr>
        <w:t xml:space="preserve"> </w:t>
      </w:r>
      <w:r w:rsidRPr="001A5DA7">
        <w:rPr>
          <w:rFonts w:eastAsia="Arial" w:cs="Times New Roman"/>
          <w:color w:val="0F0F0F"/>
          <w:w w:val="105"/>
          <w:sz w:val="21"/>
          <w:szCs w:val="21"/>
        </w:rPr>
        <w:t>and</w:t>
      </w:r>
      <w:r w:rsidRPr="001A5DA7">
        <w:rPr>
          <w:rFonts w:eastAsia="Arial" w:cs="Times New Roman"/>
          <w:color w:val="0F0F0F"/>
          <w:spacing w:val="3"/>
          <w:w w:val="105"/>
          <w:sz w:val="21"/>
          <w:szCs w:val="21"/>
        </w:rPr>
        <w:t xml:space="preserve"> </w:t>
      </w:r>
      <w:r w:rsidRPr="001A5DA7">
        <w:rPr>
          <w:rFonts w:eastAsia="Arial" w:cs="Times New Roman"/>
          <w:color w:val="0F0F0F"/>
          <w:w w:val="105"/>
          <w:sz w:val="21"/>
          <w:szCs w:val="21"/>
        </w:rPr>
        <w:t>in-situ</w:t>
      </w:r>
      <w:r w:rsidRPr="001A5DA7">
        <w:rPr>
          <w:rFonts w:eastAsia="Arial" w:cs="Times New Roman"/>
          <w:color w:val="0F0F0F"/>
          <w:spacing w:val="-3"/>
          <w:w w:val="105"/>
          <w:sz w:val="21"/>
          <w:szCs w:val="21"/>
        </w:rPr>
        <w:t xml:space="preserve"> </w:t>
      </w:r>
      <w:r w:rsidRPr="001A5DA7">
        <w:rPr>
          <w:rFonts w:eastAsia="Arial" w:cs="Times New Roman"/>
          <w:color w:val="0F0F0F"/>
          <w:w w:val="105"/>
          <w:sz w:val="21"/>
          <w:szCs w:val="21"/>
        </w:rPr>
        <w:t>immune</w:t>
      </w:r>
      <w:r w:rsidRPr="001A5DA7">
        <w:rPr>
          <w:rFonts w:eastAsia="Arial" w:cs="Times New Roman"/>
          <w:color w:val="0F0F0F"/>
          <w:spacing w:val="-7"/>
          <w:w w:val="105"/>
          <w:sz w:val="21"/>
          <w:szCs w:val="21"/>
        </w:rPr>
        <w:t xml:space="preserve"> </w:t>
      </w:r>
      <w:r w:rsidRPr="001A5DA7">
        <w:rPr>
          <w:rFonts w:eastAsia="Arial" w:cs="Times New Roman"/>
          <w:color w:val="0F0F0F"/>
          <w:w w:val="105"/>
          <w:sz w:val="21"/>
          <w:szCs w:val="21"/>
        </w:rPr>
        <w:t>complex</w:t>
      </w:r>
      <w:r w:rsidRPr="001A5DA7">
        <w:rPr>
          <w:rFonts w:eastAsia="Arial" w:cs="Times New Roman"/>
          <w:color w:val="0F0F0F"/>
          <w:w w:val="103"/>
          <w:sz w:val="21"/>
          <w:szCs w:val="21"/>
        </w:rPr>
        <w:t xml:space="preserve"> </w:t>
      </w:r>
      <w:r w:rsidRPr="001A5DA7">
        <w:rPr>
          <w:rFonts w:eastAsia="Arial" w:cs="Times New Roman"/>
          <w:color w:val="0F0F0F"/>
          <w:w w:val="105"/>
          <w:sz w:val="21"/>
          <w:szCs w:val="21"/>
        </w:rPr>
        <w:t>glomerular</w:t>
      </w:r>
      <w:r w:rsidRPr="001A5DA7">
        <w:rPr>
          <w:rFonts w:eastAsia="Arial" w:cs="Times New Roman"/>
          <w:color w:val="0F0F0F"/>
          <w:spacing w:val="8"/>
          <w:w w:val="105"/>
          <w:sz w:val="21"/>
          <w:szCs w:val="21"/>
        </w:rPr>
        <w:t xml:space="preserve"> </w:t>
      </w:r>
      <w:r w:rsidRPr="001A5DA7">
        <w:rPr>
          <w:rFonts w:eastAsia="Arial" w:cs="Times New Roman"/>
          <w:color w:val="0F0F0F"/>
          <w:w w:val="105"/>
          <w:sz w:val="21"/>
          <w:szCs w:val="21"/>
        </w:rPr>
        <w:t>disease</w:t>
      </w:r>
      <w:r w:rsidRPr="001A5DA7">
        <w:rPr>
          <w:rFonts w:eastAsia="Arial" w:cs="Times New Roman"/>
          <w:color w:val="0F0F0F"/>
          <w:spacing w:val="-5"/>
          <w:w w:val="105"/>
          <w:sz w:val="21"/>
          <w:szCs w:val="21"/>
        </w:rPr>
        <w:t xml:space="preserve"> </w:t>
      </w:r>
      <w:r w:rsidRPr="001A5DA7">
        <w:rPr>
          <w:rFonts w:eastAsia="Arial" w:cs="Times New Roman"/>
          <w:color w:val="0F0F0F"/>
          <w:w w:val="105"/>
          <w:sz w:val="21"/>
          <w:szCs w:val="21"/>
        </w:rPr>
        <w:t>with</w:t>
      </w:r>
      <w:r w:rsidRPr="001A5DA7">
        <w:rPr>
          <w:rFonts w:eastAsia="Arial" w:cs="Times New Roman"/>
          <w:color w:val="0F0F0F"/>
          <w:spacing w:val="1"/>
          <w:w w:val="105"/>
          <w:sz w:val="21"/>
          <w:szCs w:val="21"/>
        </w:rPr>
        <w:t xml:space="preserve"> </w:t>
      </w:r>
      <w:r w:rsidRPr="001A5DA7">
        <w:rPr>
          <w:rFonts w:eastAsia="Arial" w:cs="Times New Roman"/>
          <w:color w:val="0F0F0F"/>
          <w:w w:val="105"/>
          <w:sz w:val="21"/>
          <w:szCs w:val="21"/>
        </w:rPr>
        <w:t>respect</w:t>
      </w:r>
      <w:r w:rsidRPr="001A5DA7">
        <w:rPr>
          <w:rFonts w:eastAsia="Arial" w:cs="Times New Roman"/>
          <w:color w:val="0F0F0F"/>
          <w:spacing w:val="-15"/>
          <w:w w:val="105"/>
          <w:sz w:val="21"/>
          <w:szCs w:val="21"/>
        </w:rPr>
        <w:t xml:space="preserve"> </w:t>
      </w:r>
      <w:r w:rsidRPr="001A5DA7">
        <w:rPr>
          <w:rFonts w:eastAsia="Arial" w:cs="Times New Roman"/>
          <w:color w:val="0F0F0F"/>
          <w:w w:val="105"/>
          <w:sz w:val="21"/>
          <w:szCs w:val="21"/>
        </w:rPr>
        <w:t>to:</w:t>
      </w:r>
      <w:r w:rsidRPr="001A5DA7">
        <w:rPr>
          <w:rFonts w:eastAsia="Arial" w:cs="Times New Roman"/>
          <w:color w:val="0F0F0F"/>
          <w:spacing w:val="-12"/>
          <w:w w:val="105"/>
          <w:sz w:val="21"/>
          <w:szCs w:val="21"/>
        </w:rPr>
        <w:t xml:space="preserve"> </w:t>
      </w:r>
      <w:r w:rsidRPr="001A5DA7">
        <w:rPr>
          <w:rFonts w:eastAsia="Arial" w:cs="Times New Roman"/>
          <w:color w:val="0F0F0F"/>
          <w:w w:val="105"/>
          <w:sz w:val="21"/>
          <w:szCs w:val="21"/>
        </w:rPr>
        <w:t>causative</w:t>
      </w:r>
      <w:r w:rsidRPr="001A5DA7">
        <w:rPr>
          <w:rFonts w:eastAsia="Arial" w:cs="Times New Roman"/>
          <w:color w:val="0F0F0F"/>
          <w:spacing w:val="6"/>
          <w:w w:val="105"/>
          <w:sz w:val="21"/>
          <w:szCs w:val="21"/>
        </w:rPr>
        <w:t xml:space="preserve"> </w:t>
      </w:r>
      <w:r w:rsidRPr="001A5DA7">
        <w:rPr>
          <w:rFonts w:eastAsia="Arial" w:cs="Times New Roman"/>
          <w:color w:val="0F0F0F"/>
          <w:w w:val="105"/>
          <w:sz w:val="21"/>
          <w:szCs w:val="21"/>
        </w:rPr>
        <w:t>antigens; relative</w:t>
      </w:r>
      <w:r w:rsidRPr="001A5DA7">
        <w:rPr>
          <w:rFonts w:eastAsia="Arial" w:cs="Times New Roman"/>
          <w:color w:val="0F0F0F"/>
          <w:spacing w:val="-13"/>
          <w:w w:val="105"/>
          <w:sz w:val="21"/>
          <w:szCs w:val="21"/>
        </w:rPr>
        <w:t xml:space="preserve"> </w:t>
      </w:r>
      <w:r w:rsidRPr="001A5DA7">
        <w:rPr>
          <w:rFonts w:eastAsia="Arial" w:cs="Times New Roman"/>
          <w:color w:val="0F0F0F"/>
          <w:w w:val="105"/>
          <w:sz w:val="21"/>
          <w:szCs w:val="21"/>
        </w:rPr>
        <w:t>frequency;</w:t>
      </w:r>
      <w:r w:rsidRPr="001A5DA7">
        <w:rPr>
          <w:rFonts w:eastAsia="Arial" w:cs="Times New Roman"/>
          <w:color w:val="0F0F0F"/>
          <w:spacing w:val="9"/>
          <w:w w:val="105"/>
          <w:sz w:val="21"/>
          <w:szCs w:val="21"/>
        </w:rPr>
        <w:t xml:space="preserve"> </w:t>
      </w:r>
      <w:r w:rsidRPr="001A5DA7">
        <w:rPr>
          <w:rFonts w:eastAsia="Arial" w:cs="Times New Roman"/>
          <w:color w:val="0F0F0F"/>
          <w:w w:val="105"/>
          <w:sz w:val="21"/>
          <w:szCs w:val="21"/>
        </w:rPr>
        <w:t>immunofluorescent pattern;</w:t>
      </w:r>
      <w:r w:rsidRPr="001A5DA7">
        <w:rPr>
          <w:rFonts w:eastAsia="Arial" w:cs="Times New Roman"/>
          <w:color w:val="0F0F0F"/>
          <w:spacing w:val="3"/>
          <w:w w:val="105"/>
          <w:sz w:val="21"/>
          <w:szCs w:val="21"/>
        </w:rPr>
        <w:t xml:space="preserve"> </w:t>
      </w:r>
      <w:r w:rsidRPr="001A5DA7">
        <w:rPr>
          <w:rFonts w:eastAsia="Arial" w:cs="Times New Roman"/>
          <w:color w:val="0F0F0F"/>
          <w:w w:val="105"/>
          <w:sz w:val="21"/>
          <w:szCs w:val="21"/>
        </w:rPr>
        <w:t>mechanism</w:t>
      </w:r>
      <w:r w:rsidRPr="001A5DA7">
        <w:rPr>
          <w:rFonts w:eastAsia="Arial" w:cs="Times New Roman"/>
          <w:color w:val="0F0F0F"/>
          <w:spacing w:val="11"/>
          <w:w w:val="105"/>
          <w:sz w:val="21"/>
          <w:szCs w:val="21"/>
        </w:rPr>
        <w:t xml:space="preserve"> </w:t>
      </w:r>
      <w:r w:rsidRPr="001A5DA7">
        <w:rPr>
          <w:rFonts w:eastAsia="Arial" w:cs="Times New Roman"/>
          <w:color w:val="0F0F0F"/>
          <w:w w:val="105"/>
          <w:sz w:val="21"/>
          <w:szCs w:val="21"/>
        </w:rPr>
        <w:t>of</w:t>
      </w:r>
      <w:r w:rsidRPr="001A5DA7">
        <w:rPr>
          <w:rFonts w:eastAsia="Arial" w:cs="Times New Roman"/>
          <w:color w:val="0F0F0F"/>
          <w:spacing w:val="5"/>
          <w:w w:val="105"/>
          <w:sz w:val="21"/>
          <w:szCs w:val="21"/>
        </w:rPr>
        <w:t xml:space="preserve"> </w:t>
      </w:r>
      <w:r w:rsidRPr="001A5DA7">
        <w:rPr>
          <w:rFonts w:eastAsia="Arial" w:cs="Times New Roman"/>
          <w:color w:val="0F0F0F"/>
          <w:w w:val="105"/>
          <w:sz w:val="21"/>
          <w:szCs w:val="21"/>
        </w:rPr>
        <w:t>injury,</w:t>
      </w:r>
      <w:r w:rsidRPr="001A5DA7">
        <w:rPr>
          <w:rFonts w:eastAsia="Arial" w:cs="Times New Roman"/>
          <w:color w:val="0F0F0F"/>
          <w:spacing w:val="-2"/>
          <w:w w:val="105"/>
          <w:sz w:val="21"/>
          <w:szCs w:val="21"/>
        </w:rPr>
        <w:t xml:space="preserve"> </w:t>
      </w:r>
      <w:r w:rsidRPr="001A5DA7">
        <w:rPr>
          <w:rFonts w:eastAsia="Arial" w:cs="Times New Roman"/>
          <w:color w:val="0F0F0F"/>
          <w:w w:val="105"/>
          <w:sz w:val="21"/>
          <w:szCs w:val="21"/>
        </w:rPr>
        <w:t>including</w:t>
      </w:r>
      <w:r w:rsidRPr="001A5DA7">
        <w:rPr>
          <w:rFonts w:eastAsia="Arial" w:cs="Times New Roman"/>
          <w:color w:val="0F0F0F"/>
          <w:spacing w:val="-6"/>
          <w:w w:val="105"/>
          <w:sz w:val="21"/>
          <w:szCs w:val="21"/>
        </w:rPr>
        <w:t xml:space="preserve"> </w:t>
      </w:r>
      <w:r w:rsidRPr="001A5DA7">
        <w:rPr>
          <w:rFonts w:eastAsia="Arial" w:cs="Times New Roman"/>
          <w:color w:val="0F0F0F"/>
          <w:w w:val="105"/>
          <w:sz w:val="21"/>
          <w:szCs w:val="21"/>
        </w:rPr>
        <w:t>mediators.</w:t>
      </w:r>
      <w:r w:rsidRPr="001A5DA7">
        <w:rPr>
          <w:rFonts w:eastAsia="Arial" w:cs="Times New Roman"/>
          <w:color w:val="0F0F0F"/>
          <w:spacing w:val="11"/>
          <w:w w:val="105"/>
          <w:sz w:val="21"/>
          <w:szCs w:val="21"/>
        </w:rPr>
        <w:t xml:space="preserve"> </w:t>
      </w:r>
      <w:r w:rsidRPr="001A5DA7">
        <w:rPr>
          <w:rFonts w:eastAsia="Arial" w:cs="Times New Roman"/>
          <w:color w:val="0F0F0F"/>
          <w:w w:val="105"/>
          <w:sz w:val="21"/>
          <w:szCs w:val="21"/>
        </w:rPr>
        <w:t>List</w:t>
      </w:r>
      <w:r w:rsidRPr="001A5DA7">
        <w:rPr>
          <w:rFonts w:eastAsia="Arial" w:cs="Times New Roman"/>
          <w:color w:val="0F0F0F"/>
          <w:spacing w:val="-5"/>
          <w:w w:val="105"/>
          <w:sz w:val="21"/>
          <w:szCs w:val="21"/>
        </w:rPr>
        <w:t xml:space="preserve"> </w:t>
      </w:r>
      <w:r w:rsidRPr="001A5DA7">
        <w:rPr>
          <w:rFonts w:eastAsia="Arial" w:cs="Times New Roman"/>
          <w:color w:val="0F0F0F"/>
          <w:w w:val="105"/>
          <w:sz w:val="21"/>
          <w:szCs w:val="21"/>
        </w:rPr>
        <w:t>two</w:t>
      </w:r>
      <w:r w:rsidRPr="001A5DA7">
        <w:rPr>
          <w:rFonts w:eastAsia="Arial" w:cs="Times New Roman"/>
          <w:color w:val="0F0F0F"/>
          <w:spacing w:val="9"/>
          <w:w w:val="105"/>
          <w:sz w:val="21"/>
          <w:szCs w:val="21"/>
        </w:rPr>
        <w:t xml:space="preserve"> </w:t>
      </w:r>
      <w:r w:rsidRPr="001A5DA7">
        <w:rPr>
          <w:rFonts w:eastAsia="Arial" w:cs="Times New Roman"/>
          <w:color w:val="0F0F0F"/>
          <w:w w:val="105"/>
          <w:sz w:val="21"/>
          <w:szCs w:val="21"/>
        </w:rPr>
        <w:t>additional</w:t>
      </w:r>
      <w:r w:rsidRPr="001A5DA7">
        <w:rPr>
          <w:rFonts w:eastAsia="Arial" w:cs="Times New Roman"/>
          <w:color w:val="0F0F0F"/>
          <w:spacing w:val="20"/>
          <w:w w:val="105"/>
          <w:sz w:val="21"/>
          <w:szCs w:val="21"/>
        </w:rPr>
        <w:t xml:space="preserve"> </w:t>
      </w:r>
      <w:r w:rsidRPr="001A5DA7">
        <w:rPr>
          <w:rFonts w:eastAsia="Arial" w:cs="Times New Roman"/>
          <w:color w:val="0F0F0F"/>
          <w:w w:val="105"/>
          <w:sz w:val="21"/>
          <w:szCs w:val="21"/>
        </w:rPr>
        <w:t>immune</w:t>
      </w:r>
      <w:r w:rsidRPr="001A5DA7">
        <w:rPr>
          <w:rFonts w:eastAsia="Arial" w:cs="Times New Roman"/>
          <w:color w:val="0F0F0F"/>
          <w:spacing w:val="9"/>
          <w:w w:val="105"/>
          <w:sz w:val="21"/>
          <w:szCs w:val="21"/>
        </w:rPr>
        <w:t xml:space="preserve"> </w:t>
      </w:r>
      <w:r w:rsidRPr="001A5DA7">
        <w:rPr>
          <w:rFonts w:eastAsia="Arial" w:cs="Times New Roman"/>
          <w:color w:val="0F0F0F"/>
          <w:w w:val="105"/>
          <w:sz w:val="21"/>
          <w:szCs w:val="21"/>
        </w:rPr>
        <w:t>mechanisms</w:t>
      </w:r>
      <w:r w:rsidRPr="001A5DA7">
        <w:rPr>
          <w:rFonts w:eastAsia="Arial" w:cs="Times New Roman"/>
          <w:color w:val="0F0F0F"/>
          <w:spacing w:val="7"/>
          <w:w w:val="105"/>
          <w:sz w:val="21"/>
          <w:szCs w:val="21"/>
        </w:rPr>
        <w:t xml:space="preserve"> </w:t>
      </w:r>
      <w:r w:rsidRPr="001A5DA7">
        <w:rPr>
          <w:rFonts w:eastAsia="Arial" w:cs="Times New Roman"/>
          <w:color w:val="0F0F0F"/>
          <w:w w:val="105"/>
          <w:sz w:val="21"/>
          <w:szCs w:val="21"/>
        </w:rPr>
        <w:t>for</w:t>
      </w:r>
      <w:r w:rsidRPr="001A5DA7">
        <w:rPr>
          <w:rFonts w:eastAsia="Arial" w:cs="Times New Roman"/>
          <w:color w:val="0F0F0F"/>
          <w:w w:val="108"/>
          <w:sz w:val="21"/>
          <w:szCs w:val="21"/>
        </w:rPr>
        <w:t xml:space="preserve"> </w:t>
      </w:r>
      <w:r w:rsidRPr="001A5DA7">
        <w:rPr>
          <w:rFonts w:eastAsia="Arial" w:cs="Times New Roman"/>
          <w:color w:val="0F0F0F"/>
          <w:w w:val="105"/>
          <w:sz w:val="21"/>
          <w:szCs w:val="21"/>
        </w:rPr>
        <w:t>glomerular</w:t>
      </w:r>
      <w:r w:rsidRPr="001A5DA7">
        <w:rPr>
          <w:rFonts w:eastAsia="Arial" w:cs="Times New Roman"/>
          <w:color w:val="0F0F0F"/>
          <w:spacing w:val="16"/>
          <w:w w:val="105"/>
          <w:sz w:val="21"/>
          <w:szCs w:val="21"/>
        </w:rPr>
        <w:t xml:space="preserve"> </w:t>
      </w:r>
      <w:r w:rsidRPr="001A5DA7">
        <w:rPr>
          <w:rFonts w:eastAsia="Arial" w:cs="Times New Roman"/>
          <w:color w:val="0F0F0F"/>
          <w:w w:val="105"/>
          <w:sz w:val="21"/>
          <w:szCs w:val="21"/>
        </w:rPr>
        <w:t>injury</w:t>
      </w:r>
      <w:r w:rsidRPr="001A5DA7">
        <w:rPr>
          <w:rFonts w:eastAsia="Arial" w:cs="Times New Roman"/>
          <w:color w:val="2F2F2F"/>
          <w:w w:val="105"/>
          <w:sz w:val="21"/>
          <w:szCs w:val="21"/>
        </w:rPr>
        <w:t>.</w:t>
      </w:r>
      <w:r w:rsidRPr="001A5DA7">
        <w:rPr>
          <w:rFonts w:eastAsia="Arial" w:cs="Times New Roman"/>
          <w:color w:val="2F2F2F"/>
          <w:spacing w:val="-11"/>
          <w:w w:val="105"/>
          <w:sz w:val="21"/>
          <w:szCs w:val="21"/>
        </w:rPr>
        <w:t xml:space="preserve"> </w:t>
      </w:r>
      <w:r w:rsidRPr="001A5DA7">
        <w:rPr>
          <w:rFonts w:eastAsia="Arial" w:cs="Times New Roman"/>
          <w:color w:val="0F0F0F"/>
          <w:w w:val="105"/>
          <w:sz w:val="21"/>
          <w:szCs w:val="21"/>
        </w:rPr>
        <w:t>Describe</w:t>
      </w:r>
      <w:r w:rsidRPr="001A5DA7">
        <w:rPr>
          <w:rFonts w:eastAsia="Arial" w:cs="Times New Roman"/>
          <w:color w:val="0F0F0F"/>
          <w:spacing w:val="-10"/>
          <w:w w:val="105"/>
          <w:sz w:val="21"/>
          <w:szCs w:val="21"/>
        </w:rPr>
        <w:t xml:space="preserve"> </w:t>
      </w:r>
      <w:r w:rsidRPr="001A5DA7">
        <w:rPr>
          <w:rFonts w:eastAsia="Arial" w:cs="Times New Roman"/>
          <w:color w:val="0F0F0F"/>
          <w:w w:val="105"/>
          <w:sz w:val="21"/>
          <w:szCs w:val="21"/>
        </w:rPr>
        <w:t>the</w:t>
      </w:r>
      <w:r w:rsidRPr="001A5DA7">
        <w:rPr>
          <w:rFonts w:eastAsia="Arial" w:cs="Times New Roman"/>
          <w:color w:val="0F0F0F"/>
          <w:spacing w:val="7"/>
          <w:w w:val="105"/>
          <w:sz w:val="21"/>
          <w:szCs w:val="21"/>
        </w:rPr>
        <w:t xml:space="preserve"> </w:t>
      </w:r>
      <w:r w:rsidRPr="001A5DA7">
        <w:rPr>
          <w:rFonts w:eastAsia="Arial" w:cs="Times New Roman"/>
          <w:color w:val="0F0F0F"/>
          <w:w w:val="105"/>
          <w:sz w:val="21"/>
          <w:szCs w:val="21"/>
        </w:rPr>
        <w:t>roles</w:t>
      </w:r>
      <w:r w:rsidRPr="001A5DA7">
        <w:rPr>
          <w:rFonts w:eastAsia="Arial" w:cs="Times New Roman"/>
          <w:color w:val="0F0F0F"/>
          <w:spacing w:val="-8"/>
          <w:w w:val="105"/>
          <w:sz w:val="21"/>
          <w:szCs w:val="21"/>
        </w:rPr>
        <w:t xml:space="preserve"> </w:t>
      </w:r>
      <w:r w:rsidRPr="001A5DA7">
        <w:rPr>
          <w:rFonts w:eastAsia="Arial" w:cs="Times New Roman"/>
          <w:color w:val="0F0F0F"/>
          <w:w w:val="105"/>
          <w:sz w:val="21"/>
          <w:szCs w:val="21"/>
        </w:rPr>
        <w:t>of non-lymphoid</w:t>
      </w:r>
      <w:r w:rsidRPr="001A5DA7">
        <w:rPr>
          <w:rFonts w:eastAsia="Arial" w:cs="Times New Roman"/>
          <w:color w:val="0F0F0F"/>
          <w:spacing w:val="1"/>
          <w:w w:val="105"/>
          <w:sz w:val="21"/>
          <w:szCs w:val="21"/>
        </w:rPr>
        <w:t xml:space="preserve"> </w:t>
      </w:r>
      <w:r w:rsidRPr="001A5DA7">
        <w:rPr>
          <w:rFonts w:eastAsia="Arial" w:cs="Times New Roman"/>
          <w:color w:val="0F0F0F"/>
          <w:w w:val="105"/>
          <w:sz w:val="21"/>
          <w:szCs w:val="21"/>
        </w:rPr>
        <w:t>cells</w:t>
      </w:r>
      <w:r w:rsidRPr="001A5DA7">
        <w:rPr>
          <w:rFonts w:eastAsia="Arial" w:cs="Times New Roman"/>
          <w:color w:val="0F0F0F"/>
          <w:spacing w:val="2"/>
          <w:w w:val="105"/>
          <w:sz w:val="21"/>
          <w:szCs w:val="21"/>
        </w:rPr>
        <w:t xml:space="preserve"> </w:t>
      </w:r>
      <w:r w:rsidRPr="001A5DA7">
        <w:rPr>
          <w:rFonts w:eastAsia="Arial" w:cs="Times New Roman"/>
          <w:color w:val="0F0F0F"/>
          <w:w w:val="105"/>
          <w:sz w:val="21"/>
          <w:szCs w:val="21"/>
        </w:rPr>
        <w:t>and</w:t>
      </w:r>
      <w:r w:rsidRPr="001A5DA7">
        <w:rPr>
          <w:rFonts w:eastAsia="Arial" w:cs="Times New Roman"/>
          <w:color w:val="0F0F0F"/>
          <w:spacing w:val="-1"/>
          <w:w w:val="105"/>
          <w:sz w:val="21"/>
          <w:szCs w:val="21"/>
        </w:rPr>
        <w:t xml:space="preserve"> </w:t>
      </w:r>
      <w:r w:rsidRPr="001A5DA7">
        <w:rPr>
          <w:rFonts w:eastAsia="Arial" w:cs="Times New Roman"/>
          <w:color w:val="0F0F0F"/>
          <w:w w:val="105"/>
          <w:sz w:val="21"/>
          <w:szCs w:val="21"/>
        </w:rPr>
        <w:t>chemical</w:t>
      </w:r>
      <w:r w:rsidRPr="001A5DA7">
        <w:rPr>
          <w:rFonts w:eastAsia="Arial" w:cs="Times New Roman"/>
          <w:color w:val="0F0F0F"/>
          <w:spacing w:val="8"/>
          <w:w w:val="105"/>
          <w:sz w:val="21"/>
          <w:szCs w:val="21"/>
        </w:rPr>
        <w:t xml:space="preserve"> </w:t>
      </w:r>
      <w:r w:rsidRPr="001A5DA7">
        <w:rPr>
          <w:rFonts w:eastAsia="Arial" w:cs="Times New Roman"/>
          <w:color w:val="0F0F0F"/>
          <w:w w:val="105"/>
          <w:sz w:val="21"/>
          <w:szCs w:val="21"/>
        </w:rPr>
        <w:t>mediators.</w:t>
      </w:r>
    </w:p>
    <w:p w14:paraId="20F18F9F" w14:textId="77777777" w:rsidR="001A5DA7" w:rsidRPr="001A5DA7" w:rsidRDefault="001A5DA7" w:rsidP="001A5DA7">
      <w:pPr>
        <w:widowControl w:val="0"/>
        <w:spacing w:before="6" w:after="0" w:line="240" w:lineRule="auto"/>
        <w:rPr>
          <w:rFonts w:eastAsia="Arial" w:cs="Arial"/>
          <w:sz w:val="25"/>
          <w:szCs w:val="25"/>
        </w:rPr>
      </w:pPr>
    </w:p>
    <w:p w14:paraId="6E1F9C7A" w14:textId="77777777" w:rsidR="001A5DA7" w:rsidRPr="001A5DA7" w:rsidRDefault="001A5DA7" w:rsidP="00677D9A">
      <w:pPr>
        <w:widowControl w:val="0"/>
        <w:numPr>
          <w:ilvl w:val="0"/>
          <w:numId w:val="43"/>
        </w:numPr>
        <w:tabs>
          <w:tab w:val="left" w:pos="852"/>
        </w:tabs>
        <w:spacing w:after="0" w:line="290" w:lineRule="auto"/>
        <w:ind w:left="851" w:right="696" w:hanging="732"/>
        <w:rPr>
          <w:rFonts w:eastAsia="Arial" w:cs="Times New Roman"/>
          <w:sz w:val="21"/>
          <w:szCs w:val="21"/>
        </w:rPr>
      </w:pPr>
      <w:r w:rsidRPr="001A5DA7">
        <w:rPr>
          <w:rFonts w:eastAsia="Arial" w:cs="Times New Roman"/>
          <w:color w:val="0F0F0F"/>
          <w:w w:val="105"/>
          <w:sz w:val="21"/>
          <w:szCs w:val="21"/>
        </w:rPr>
        <w:t>Describe</w:t>
      </w:r>
      <w:r w:rsidRPr="001A5DA7">
        <w:rPr>
          <w:rFonts w:eastAsia="Arial" w:cs="Times New Roman"/>
          <w:color w:val="0F0F0F"/>
          <w:spacing w:val="-4"/>
          <w:w w:val="105"/>
          <w:sz w:val="21"/>
          <w:szCs w:val="21"/>
        </w:rPr>
        <w:t xml:space="preserve"> </w:t>
      </w:r>
      <w:r w:rsidRPr="001A5DA7">
        <w:rPr>
          <w:rFonts w:eastAsia="Arial" w:cs="Times New Roman"/>
          <w:color w:val="0F0F0F"/>
          <w:w w:val="105"/>
          <w:sz w:val="21"/>
          <w:szCs w:val="21"/>
        </w:rPr>
        <w:t>the</w:t>
      </w:r>
      <w:r w:rsidRPr="001A5DA7">
        <w:rPr>
          <w:rFonts w:eastAsia="Arial" w:cs="Times New Roman"/>
          <w:color w:val="0F0F0F"/>
          <w:spacing w:val="10"/>
          <w:w w:val="105"/>
          <w:sz w:val="21"/>
          <w:szCs w:val="21"/>
        </w:rPr>
        <w:t xml:space="preserve"> </w:t>
      </w:r>
      <w:r w:rsidRPr="001A5DA7">
        <w:rPr>
          <w:rFonts w:eastAsia="Arial" w:cs="Times New Roman"/>
          <w:color w:val="0F0F0F"/>
          <w:w w:val="105"/>
          <w:sz w:val="21"/>
          <w:szCs w:val="21"/>
        </w:rPr>
        <w:t>roles</w:t>
      </w:r>
      <w:r w:rsidRPr="001A5DA7">
        <w:rPr>
          <w:rFonts w:eastAsia="Arial" w:cs="Times New Roman"/>
          <w:color w:val="0F0F0F"/>
          <w:spacing w:val="-2"/>
          <w:w w:val="105"/>
          <w:sz w:val="21"/>
          <w:szCs w:val="21"/>
        </w:rPr>
        <w:t xml:space="preserve"> </w:t>
      </w:r>
      <w:r w:rsidRPr="001A5DA7">
        <w:rPr>
          <w:rFonts w:eastAsia="Arial" w:cs="Times New Roman"/>
          <w:color w:val="0F0F0F"/>
          <w:w w:val="105"/>
          <w:sz w:val="21"/>
          <w:szCs w:val="21"/>
        </w:rPr>
        <w:t>of</w:t>
      </w:r>
      <w:r w:rsidRPr="001A5DA7">
        <w:rPr>
          <w:rFonts w:eastAsia="Arial" w:cs="Times New Roman"/>
          <w:color w:val="0F0F0F"/>
          <w:spacing w:val="3"/>
          <w:w w:val="105"/>
          <w:sz w:val="21"/>
          <w:szCs w:val="21"/>
        </w:rPr>
        <w:t xml:space="preserve"> </w:t>
      </w:r>
      <w:r w:rsidRPr="001A5DA7">
        <w:rPr>
          <w:rFonts w:eastAsia="Arial" w:cs="Times New Roman"/>
          <w:color w:val="0F0F0F"/>
          <w:w w:val="105"/>
          <w:sz w:val="21"/>
          <w:szCs w:val="21"/>
        </w:rPr>
        <w:t>cell mediated</w:t>
      </w:r>
      <w:r w:rsidRPr="001A5DA7">
        <w:rPr>
          <w:rFonts w:eastAsia="Arial" w:cs="Times New Roman"/>
          <w:color w:val="0F0F0F"/>
          <w:spacing w:val="12"/>
          <w:w w:val="105"/>
          <w:sz w:val="21"/>
          <w:szCs w:val="21"/>
        </w:rPr>
        <w:t xml:space="preserve"> </w:t>
      </w:r>
      <w:r w:rsidRPr="001A5DA7">
        <w:rPr>
          <w:rFonts w:eastAsia="Arial" w:cs="Times New Roman"/>
          <w:color w:val="0F0F0F"/>
          <w:w w:val="105"/>
          <w:sz w:val="21"/>
          <w:szCs w:val="21"/>
        </w:rPr>
        <w:t>immunity</w:t>
      </w:r>
      <w:r w:rsidRPr="001A5DA7">
        <w:rPr>
          <w:rFonts w:eastAsia="Arial" w:cs="Times New Roman"/>
          <w:color w:val="0F0F0F"/>
          <w:spacing w:val="2"/>
          <w:w w:val="105"/>
          <w:sz w:val="21"/>
          <w:szCs w:val="21"/>
        </w:rPr>
        <w:t xml:space="preserve"> </w:t>
      </w:r>
      <w:r w:rsidRPr="001A5DA7">
        <w:rPr>
          <w:rFonts w:eastAsia="Arial" w:cs="Times New Roman"/>
          <w:color w:val="0F0F0F"/>
          <w:w w:val="105"/>
          <w:sz w:val="21"/>
          <w:szCs w:val="21"/>
        </w:rPr>
        <w:t>and alternative</w:t>
      </w:r>
      <w:r w:rsidRPr="001A5DA7">
        <w:rPr>
          <w:rFonts w:eastAsia="Arial" w:cs="Times New Roman"/>
          <w:color w:val="0F0F0F"/>
          <w:spacing w:val="14"/>
          <w:w w:val="105"/>
          <w:sz w:val="21"/>
          <w:szCs w:val="21"/>
        </w:rPr>
        <w:t xml:space="preserve"> </w:t>
      </w:r>
      <w:r w:rsidRPr="001A5DA7">
        <w:rPr>
          <w:rFonts w:eastAsia="Arial" w:cs="Times New Roman"/>
          <w:color w:val="0F0F0F"/>
          <w:w w:val="105"/>
          <w:sz w:val="21"/>
          <w:szCs w:val="21"/>
        </w:rPr>
        <w:t>complement</w:t>
      </w:r>
      <w:r w:rsidRPr="001A5DA7">
        <w:rPr>
          <w:rFonts w:eastAsia="Arial" w:cs="Times New Roman"/>
          <w:color w:val="0F0F0F"/>
          <w:spacing w:val="20"/>
          <w:w w:val="105"/>
          <w:sz w:val="21"/>
          <w:szCs w:val="21"/>
        </w:rPr>
        <w:t xml:space="preserve"> </w:t>
      </w:r>
      <w:r w:rsidRPr="001A5DA7">
        <w:rPr>
          <w:rFonts w:eastAsia="Arial" w:cs="Times New Roman"/>
          <w:color w:val="0F0F0F"/>
          <w:w w:val="105"/>
          <w:sz w:val="21"/>
          <w:szCs w:val="21"/>
        </w:rPr>
        <w:t>activation</w:t>
      </w:r>
      <w:r w:rsidRPr="001A5DA7">
        <w:rPr>
          <w:rFonts w:eastAsia="Arial" w:cs="Times New Roman"/>
          <w:color w:val="0F0F0F"/>
          <w:spacing w:val="23"/>
          <w:w w:val="105"/>
          <w:sz w:val="21"/>
          <w:szCs w:val="21"/>
        </w:rPr>
        <w:t xml:space="preserve"> </w:t>
      </w:r>
      <w:r w:rsidRPr="001A5DA7">
        <w:rPr>
          <w:rFonts w:eastAsia="Arial" w:cs="Times New Roman"/>
          <w:color w:val="0F0F0F"/>
          <w:w w:val="105"/>
          <w:sz w:val="21"/>
          <w:szCs w:val="21"/>
        </w:rPr>
        <w:t>in</w:t>
      </w:r>
      <w:r w:rsidRPr="001A5DA7">
        <w:rPr>
          <w:rFonts w:eastAsia="Arial" w:cs="Times New Roman"/>
          <w:color w:val="0F0F0F"/>
          <w:spacing w:val="-15"/>
          <w:w w:val="105"/>
          <w:sz w:val="21"/>
          <w:szCs w:val="21"/>
        </w:rPr>
        <w:t xml:space="preserve"> </w:t>
      </w:r>
      <w:r w:rsidRPr="001A5DA7">
        <w:rPr>
          <w:rFonts w:eastAsia="Arial" w:cs="Times New Roman"/>
          <w:color w:val="0F0F0F"/>
          <w:w w:val="105"/>
          <w:sz w:val="21"/>
          <w:szCs w:val="21"/>
        </w:rPr>
        <w:t>the</w:t>
      </w:r>
      <w:r w:rsidRPr="001A5DA7">
        <w:rPr>
          <w:rFonts w:eastAsia="Arial" w:cs="Times New Roman"/>
          <w:color w:val="0F0F0F"/>
          <w:w w:val="108"/>
          <w:sz w:val="21"/>
          <w:szCs w:val="21"/>
        </w:rPr>
        <w:t xml:space="preserve"> </w:t>
      </w:r>
      <w:r w:rsidRPr="001A5DA7">
        <w:rPr>
          <w:rFonts w:eastAsia="Arial" w:cs="Times New Roman"/>
          <w:color w:val="0F0F0F"/>
          <w:w w:val="105"/>
          <w:sz w:val="21"/>
          <w:szCs w:val="21"/>
        </w:rPr>
        <w:t>pathogenesis</w:t>
      </w:r>
      <w:r w:rsidRPr="001A5DA7">
        <w:rPr>
          <w:rFonts w:eastAsia="Arial" w:cs="Times New Roman"/>
          <w:color w:val="0F0F0F"/>
          <w:spacing w:val="-16"/>
          <w:w w:val="105"/>
          <w:sz w:val="21"/>
          <w:szCs w:val="21"/>
        </w:rPr>
        <w:t xml:space="preserve"> </w:t>
      </w:r>
      <w:r w:rsidRPr="001A5DA7">
        <w:rPr>
          <w:rFonts w:eastAsia="Arial" w:cs="Times New Roman"/>
          <w:color w:val="0F0F0F"/>
          <w:w w:val="105"/>
          <w:sz w:val="21"/>
          <w:szCs w:val="21"/>
        </w:rPr>
        <w:t>of</w:t>
      </w:r>
      <w:r w:rsidRPr="001A5DA7">
        <w:rPr>
          <w:rFonts w:eastAsia="Arial" w:cs="Times New Roman"/>
          <w:color w:val="0F0F0F"/>
          <w:spacing w:val="-28"/>
          <w:w w:val="105"/>
          <w:sz w:val="21"/>
          <w:szCs w:val="21"/>
        </w:rPr>
        <w:t xml:space="preserve"> </w:t>
      </w:r>
      <w:r w:rsidRPr="001A5DA7">
        <w:rPr>
          <w:rFonts w:eastAsia="Arial" w:cs="Times New Roman"/>
          <w:color w:val="0F0F0F"/>
          <w:w w:val="105"/>
          <w:sz w:val="21"/>
          <w:szCs w:val="21"/>
        </w:rPr>
        <w:t>glomerulonephritis.</w:t>
      </w:r>
    </w:p>
    <w:p w14:paraId="4DC2ECBB" w14:textId="77777777" w:rsidR="001A5DA7" w:rsidRPr="001A5DA7" w:rsidRDefault="001A5DA7" w:rsidP="001A5DA7">
      <w:pPr>
        <w:widowControl w:val="0"/>
        <w:spacing w:before="2" w:after="0" w:line="240" w:lineRule="auto"/>
        <w:rPr>
          <w:rFonts w:eastAsia="Arial" w:cs="Arial"/>
          <w:sz w:val="25"/>
          <w:szCs w:val="25"/>
        </w:rPr>
      </w:pPr>
    </w:p>
    <w:p w14:paraId="4A0097E0" w14:textId="77777777" w:rsidR="001A5DA7" w:rsidRPr="001A5DA7" w:rsidRDefault="001A5DA7" w:rsidP="00677D9A">
      <w:pPr>
        <w:widowControl w:val="0"/>
        <w:numPr>
          <w:ilvl w:val="0"/>
          <w:numId w:val="43"/>
        </w:numPr>
        <w:tabs>
          <w:tab w:val="left" w:pos="848"/>
        </w:tabs>
        <w:spacing w:after="0" w:line="295" w:lineRule="auto"/>
        <w:ind w:right="180" w:hanging="723"/>
        <w:rPr>
          <w:rFonts w:eastAsia="Arial" w:cs="Times New Roman"/>
          <w:sz w:val="21"/>
          <w:szCs w:val="21"/>
        </w:rPr>
      </w:pPr>
      <w:r w:rsidRPr="001A5DA7">
        <w:rPr>
          <w:rFonts w:eastAsia="Arial" w:cs="Times New Roman"/>
          <w:color w:val="0F0F0F"/>
          <w:w w:val="105"/>
          <w:sz w:val="21"/>
          <w:szCs w:val="21"/>
        </w:rPr>
        <w:t>Describe</w:t>
      </w:r>
      <w:r w:rsidRPr="001A5DA7">
        <w:rPr>
          <w:rFonts w:eastAsia="Arial" w:cs="Times New Roman"/>
          <w:color w:val="0F0F0F"/>
          <w:spacing w:val="-6"/>
          <w:w w:val="105"/>
          <w:sz w:val="21"/>
          <w:szCs w:val="21"/>
        </w:rPr>
        <w:t xml:space="preserve"> </w:t>
      </w:r>
      <w:r w:rsidRPr="001A5DA7">
        <w:rPr>
          <w:rFonts w:eastAsia="Arial" w:cs="Times New Roman"/>
          <w:color w:val="0F0F0F"/>
          <w:w w:val="105"/>
          <w:sz w:val="21"/>
          <w:szCs w:val="21"/>
        </w:rPr>
        <w:t>the</w:t>
      </w:r>
      <w:r w:rsidRPr="001A5DA7">
        <w:rPr>
          <w:rFonts w:eastAsia="Arial" w:cs="Times New Roman"/>
          <w:color w:val="0F0F0F"/>
          <w:spacing w:val="2"/>
          <w:w w:val="105"/>
          <w:sz w:val="21"/>
          <w:szCs w:val="21"/>
        </w:rPr>
        <w:t xml:space="preserve"> </w:t>
      </w:r>
      <w:r w:rsidRPr="001A5DA7">
        <w:rPr>
          <w:rFonts w:eastAsia="Arial" w:cs="Times New Roman"/>
          <w:color w:val="0F0F0F"/>
          <w:w w:val="105"/>
          <w:sz w:val="21"/>
          <w:szCs w:val="21"/>
        </w:rPr>
        <w:t>characteristics</w:t>
      </w:r>
      <w:r w:rsidRPr="001A5DA7">
        <w:rPr>
          <w:rFonts w:eastAsia="Arial" w:cs="Times New Roman"/>
          <w:color w:val="0F0F0F"/>
          <w:spacing w:val="9"/>
          <w:w w:val="105"/>
          <w:sz w:val="21"/>
          <w:szCs w:val="21"/>
        </w:rPr>
        <w:t xml:space="preserve"> </w:t>
      </w:r>
      <w:r w:rsidRPr="001A5DA7">
        <w:rPr>
          <w:rFonts w:eastAsia="Arial" w:cs="Times New Roman"/>
          <w:color w:val="0F0F0F"/>
          <w:w w:val="105"/>
          <w:sz w:val="21"/>
          <w:szCs w:val="21"/>
        </w:rPr>
        <w:t>of</w:t>
      </w:r>
      <w:r w:rsidRPr="001A5DA7">
        <w:rPr>
          <w:rFonts w:eastAsia="Arial" w:cs="Times New Roman"/>
          <w:color w:val="0F0F0F"/>
          <w:spacing w:val="-5"/>
          <w:w w:val="105"/>
          <w:sz w:val="21"/>
          <w:szCs w:val="21"/>
        </w:rPr>
        <w:t xml:space="preserve"> </w:t>
      </w:r>
      <w:r w:rsidRPr="001A5DA7">
        <w:rPr>
          <w:rFonts w:eastAsia="Arial" w:cs="Times New Roman"/>
          <w:color w:val="0F0F0F"/>
          <w:w w:val="105"/>
          <w:sz w:val="21"/>
          <w:szCs w:val="21"/>
        </w:rPr>
        <w:t>post</w:t>
      </w:r>
      <w:r w:rsidRPr="001A5DA7">
        <w:rPr>
          <w:rFonts w:eastAsia="Arial" w:cs="Times New Roman"/>
          <w:color w:val="0F0F0F"/>
          <w:spacing w:val="-5"/>
          <w:w w:val="105"/>
          <w:sz w:val="21"/>
          <w:szCs w:val="21"/>
        </w:rPr>
        <w:t xml:space="preserve"> </w:t>
      </w:r>
      <w:r w:rsidRPr="001A5DA7">
        <w:rPr>
          <w:rFonts w:eastAsia="Arial" w:cs="Times New Roman"/>
          <w:color w:val="0F0F0F"/>
          <w:w w:val="105"/>
          <w:sz w:val="21"/>
          <w:szCs w:val="21"/>
        </w:rPr>
        <w:t>infectious</w:t>
      </w:r>
      <w:r w:rsidRPr="001A5DA7">
        <w:rPr>
          <w:rFonts w:eastAsia="Arial" w:cs="Times New Roman"/>
          <w:color w:val="0F0F0F"/>
          <w:spacing w:val="2"/>
          <w:w w:val="105"/>
          <w:sz w:val="21"/>
          <w:szCs w:val="21"/>
        </w:rPr>
        <w:t xml:space="preserve"> </w:t>
      </w:r>
      <w:r w:rsidRPr="001A5DA7">
        <w:rPr>
          <w:rFonts w:eastAsia="Arial" w:cs="Times New Roman"/>
          <w:color w:val="0F0F0F"/>
          <w:w w:val="105"/>
          <w:sz w:val="21"/>
          <w:szCs w:val="21"/>
        </w:rPr>
        <w:t>glomerulonephritis</w:t>
      </w:r>
      <w:r w:rsidRPr="001A5DA7">
        <w:rPr>
          <w:rFonts w:eastAsia="Arial" w:cs="Times New Roman"/>
          <w:color w:val="0F0F0F"/>
          <w:spacing w:val="31"/>
          <w:w w:val="105"/>
          <w:sz w:val="21"/>
          <w:szCs w:val="21"/>
        </w:rPr>
        <w:t xml:space="preserve"> </w:t>
      </w:r>
      <w:r w:rsidRPr="001A5DA7">
        <w:rPr>
          <w:rFonts w:eastAsia="Arial" w:cs="Times New Roman"/>
          <w:color w:val="0F0F0F"/>
          <w:w w:val="105"/>
          <w:sz w:val="21"/>
          <w:szCs w:val="21"/>
        </w:rPr>
        <w:t>(GN),</w:t>
      </w:r>
      <w:r w:rsidRPr="001A5DA7">
        <w:rPr>
          <w:rFonts w:eastAsia="Arial" w:cs="Times New Roman"/>
          <w:color w:val="0F0F0F"/>
          <w:spacing w:val="-9"/>
          <w:w w:val="105"/>
          <w:sz w:val="21"/>
          <w:szCs w:val="21"/>
        </w:rPr>
        <w:t xml:space="preserve"> </w:t>
      </w:r>
      <w:r w:rsidRPr="001A5DA7">
        <w:rPr>
          <w:rFonts w:eastAsia="Arial" w:cs="Times New Roman"/>
          <w:color w:val="0F0F0F"/>
          <w:w w:val="105"/>
          <w:sz w:val="21"/>
          <w:szCs w:val="21"/>
        </w:rPr>
        <w:t>with</w:t>
      </w:r>
      <w:r w:rsidRPr="001A5DA7">
        <w:rPr>
          <w:rFonts w:eastAsia="Arial" w:cs="Times New Roman"/>
          <w:color w:val="0F0F0F"/>
          <w:spacing w:val="2"/>
          <w:w w:val="105"/>
          <w:sz w:val="21"/>
          <w:szCs w:val="21"/>
        </w:rPr>
        <w:t xml:space="preserve"> </w:t>
      </w:r>
      <w:r w:rsidRPr="001A5DA7">
        <w:rPr>
          <w:rFonts w:eastAsia="Arial" w:cs="Times New Roman"/>
          <w:color w:val="0F0F0F"/>
          <w:w w:val="105"/>
          <w:sz w:val="21"/>
          <w:szCs w:val="21"/>
        </w:rPr>
        <w:t>special</w:t>
      </w:r>
      <w:r w:rsidRPr="001A5DA7">
        <w:rPr>
          <w:rFonts w:eastAsia="Arial" w:cs="Times New Roman"/>
          <w:color w:val="0F0F0F"/>
          <w:spacing w:val="8"/>
          <w:w w:val="105"/>
          <w:sz w:val="21"/>
          <w:szCs w:val="21"/>
        </w:rPr>
        <w:t xml:space="preserve"> </w:t>
      </w:r>
      <w:r w:rsidRPr="001A5DA7">
        <w:rPr>
          <w:rFonts w:eastAsia="Arial" w:cs="Times New Roman"/>
          <w:color w:val="0F0F0F"/>
          <w:w w:val="105"/>
          <w:sz w:val="21"/>
          <w:szCs w:val="21"/>
        </w:rPr>
        <w:t>attention</w:t>
      </w:r>
      <w:r w:rsidRPr="001A5DA7">
        <w:rPr>
          <w:rFonts w:eastAsia="Arial" w:cs="Times New Roman"/>
          <w:color w:val="0F0F0F"/>
          <w:spacing w:val="-8"/>
          <w:w w:val="105"/>
          <w:sz w:val="21"/>
          <w:szCs w:val="21"/>
        </w:rPr>
        <w:t xml:space="preserve"> </w:t>
      </w:r>
      <w:r w:rsidRPr="001A5DA7">
        <w:rPr>
          <w:rFonts w:eastAsia="Arial" w:cs="Times New Roman"/>
          <w:color w:val="0F0F0F"/>
          <w:w w:val="105"/>
          <w:sz w:val="21"/>
          <w:szCs w:val="21"/>
        </w:rPr>
        <w:t>to</w:t>
      </w:r>
      <w:r w:rsidRPr="001A5DA7">
        <w:rPr>
          <w:rFonts w:eastAsia="Arial" w:cs="Times New Roman"/>
          <w:color w:val="0F0F0F"/>
          <w:w w:val="117"/>
          <w:sz w:val="21"/>
          <w:szCs w:val="21"/>
        </w:rPr>
        <w:t xml:space="preserve"> </w:t>
      </w:r>
      <w:r w:rsidRPr="001A5DA7">
        <w:rPr>
          <w:rFonts w:eastAsia="Arial" w:cs="Times New Roman"/>
          <w:color w:val="0F0F0F"/>
          <w:w w:val="105"/>
          <w:sz w:val="21"/>
          <w:szCs w:val="21"/>
        </w:rPr>
        <w:t>post-streptococcal</w:t>
      </w:r>
      <w:r w:rsidRPr="001A5DA7">
        <w:rPr>
          <w:rFonts w:eastAsia="Arial" w:cs="Times New Roman"/>
          <w:color w:val="0F0F0F"/>
          <w:spacing w:val="9"/>
          <w:w w:val="105"/>
          <w:sz w:val="21"/>
          <w:szCs w:val="21"/>
        </w:rPr>
        <w:t xml:space="preserve"> </w:t>
      </w:r>
      <w:r w:rsidRPr="001A5DA7">
        <w:rPr>
          <w:rFonts w:eastAsia="Arial" w:cs="Times New Roman"/>
          <w:color w:val="0F0F0F"/>
          <w:w w:val="105"/>
          <w:sz w:val="21"/>
          <w:szCs w:val="21"/>
        </w:rPr>
        <w:t>GN,</w:t>
      </w:r>
      <w:r w:rsidRPr="001A5DA7">
        <w:rPr>
          <w:rFonts w:eastAsia="Arial" w:cs="Times New Roman"/>
          <w:color w:val="0F0F0F"/>
          <w:spacing w:val="-9"/>
          <w:w w:val="105"/>
          <w:sz w:val="21"/>
          <w:szCs w:val="21"/>
        </w:rPr>
        <w:t xml:space="preserve"> </w:t>
      </w:r>
      <w:r w:rsidRPr="001A5DA7">
        <w:rPr>
          <w:rFonts w:eastAsia="Arial" w:cs="Times New Roman"/>
          <w:color w:val="0F0F0F"/>
          <w:w w:val="105"/>
          <w:sz w:val="21"/>
          <w:szCs w:val="21"/>
        </w:rPr>
        <w:t>in</w:t>
      </w:r>
      <w:r w:rsidRPr="001A5DA7">
        <w:rPr>
          <w:rFonts w:eastAsia="Arial" w:cs="Times New Roman"/>
          <w:color w:val="0F0F0F"/>
          <w:spacing w:val="-26"/>
          <w:w w:val="105"/>
          <w:sz w:val="21"/>
          <w:szCs w:val="21"/>
        </w:rPr>
        <w:t xml:space="preserve"> </w:t>
      </w:r>
      <w:r w:rsidRPr="001A5DA7">
        <w:rPr>
          <w:rFonts w:eastAsia="Arial" w:cs="Times New Roman"/>
          <w:color w:val="0F0F0F"/>
          <w:w w:val="105"/>
          <w:sz w:val="21"/>
          <w:szCs w:val="21"/>
        </w:rPr>
        <w:t>terms</w:t>
      </w:r>
      <w:r w:rsidRPr="001A5DA7">
        <w:rPr>
          <w:rFonts w:eastAsia="Arial" w:cs="Times New Roman"/>
          <w:color w:val="0F0F0F"/>
          <w:spacing w:val="2"/>
          <w:w w:val="105"/>
          <w:sz w:val="21"/>
          <w:szCs w:val="21"/>
        </w:rPr>
        <w:t xml:space="preserve"> </w:t>
      </w:r>
      <w:r w:rsidRPr="001A5DA7">
        <w:rPr>
          <w:rFonts w:eastAsia="Arial" w:cs="Times New Roman"/>
          <w:color w:val="0F0F0F"/>
          <w:w w:val="105"/>
          <w:sz w:val="21"/>
          <w:szCs w:val="21"/>
        </w:rPr>
        <w:t>of:</w:t>
      </w:r>
    </w:p>
    <w:p w14:paraId="5CCF8103" w14:textId="2144D26D" w:rsidR="00C67A32" w:rsidRDefault="001A5DA7" w:rsidP="00D252F1">
      <w:pPr>
        <w:pStyle w:val="BodyText"/>
        <w:rPr>
          <w:rFonts w:eastAsia="Calibri"/>
        </w:rPr>
      </w:pPr>
      <w:r>
        <w:rPr>
          <w:rFonts w:eastAsia="Calibri"/>
        </w:rPr>
        <w:tab/>
      </w:r>
      <w:r>
        <w:rPr>
          <w:rFonts w:eastAsia="Calibri"/>
        </w:rPr>
        <w:tab/>
      </w:r>
      <w:r>
        <w:rPr>
          <w:rFonts w:eastAsia="Calibri"/>
        </w:rPr>
        <w:tab/>
        <w:t>Etiology and pathogenesis</w:t>
      </w:r>
    </w:p>
    <w:p w14:paraId="6523969A" w14:textId="59B1C55A" w:rsidR="001A5DA7" w:rsidRDefault="001A5DA7" w:rsidP="00D252F1">
      <w:pPr>
        <w:pStyle w:val="BodyText"/>
        <w:rPr>
          <w:rFonts w:eastAsia="Calibri"/>
        </w:rPr>
      </w:pPr>
      <w:r>
        <w:rPr>
          <w:rFonts w:eastAsia="Calibri"/>
        </w:rPr>
        <w:tab/>
      </w:r>
      <w:r>
        <w:rPr>
          <w:rFonts w:eastAsia="Calibri"/>
        </w:rPr>
        <w:tab/>
      </w:r>
      <w:r>
        <w:rPr>
          <w:rFonts w:eastAsia="Calibri"/>
        </w:rPr>
        <w:tab/>
        <w:t>Principal ages affected</w:t>
      </w:r>
    </w:p>
    <w:p w14:paraId="05C85E6C" w14:textId="1AE38EBD" w:rsidR="001A5DA7" w:rsidRDefault="001A5DA7" w:rsidP="00D252F1">
      <w:pPr>
        <w:pStyle w:val="BodyText"/>
        <w:rPr>
          <w:rFonts w:eastAsia="Calibri"/>
        </w:rPr>
      </w:pPr>
      <w:r>
        <w:rPr>
          <w:rFonts w:eastAsia="Calibri"/>
        </w:rPr>
        <w:tab/>
      </w:r>
      <w:r>
        <w:rPr>
          <w:rFonts w:eastAsia="Calibri"/>
        </w:rPr>
        <w:tab/>
      </w:r>
      <w:r>
        <w:rPr>
          <w:rFonts w:eastAsia="Calibri"/>
        </w:rPr>
        <w:tab/>
        <w:t>Gross and microscopic (light and EM) morphology</w:t>
      </w:r>
    </w:p>
    <w:p w14:paraId="1F26F356" w14:textId="75026636" w:rsidR="001A5DA7" w:rsidRDefault="001A5DA7" w:rsidP="00D252F1">
      <w:pPr>
        <w:pStyle w:val="BodyText"/>
        <w:rPr>
          <w:rFonts w:eastAsia="Calibri"/>
        </w:rPr>
      </w:pPr>
      <w:r>
        <w:rPr>
          <w:rFonts w:eastAsia="Calibri"/>
        </w:rPr>
        <w:tab/>
      </w:r>
      <w:r>
        <w:rPr>
          <w:rFonts w:eastAsia="Calibri"/>
        </w:rPr>
        <w:tab/>
      </w:r>
      <w:r>
        <w:rPr>
          <w:rFonts w:eastAsia="Calibri"/>
        </w:rPr>
        <w:tab/>
        <w:t>Immunofluorescent findings</w:t>
      </w:r>
    </w:p>
    <w:p w14:paraId="528C4E4F" w14:textId="1D205E10" w:rsidR="001A5DA7" w:rsidRDefault="001A5DA7" w:rsidP="00D252F1">
      <w:pPr>
        <w:pStyle w:val="BodyText"/>
        <w:rPr>
          <w:rFonts w:eastAsia="Calibri"/>
        </w:rPr>
      </w:pPr>
      <w:r>
        <w:rPr>
          <w:rFonts w:eastAsia="Calibri"/>
        </w:rPr>
        <w:tab/>
      </w:r>
      <w:r>
        <w:rPr>
          <w:rFonts w:eastAsia="Calibri"/>
        </w:rPr>
        <w:tab/>
      </w:r>
      <w:r>
        <w:rPr>
          <w:rFonts w:eastAsia="Calibri"/>
        </w:rPr>
        <w:tab/>
        <w:t>Clinical manifestations and usual clinical course</w:t>
      </w:r>
    </w:p>
    <w:p w14:paraId="06C35E88" w14:textId="77777777" w:rsidR="001A5DA7" w:rsidRDefault="001A5DA7" w:rsidP="001A5DA7">
      <w:pPr>
        <w:pStyle w:val="BodyText"/>
        <w:rPr>
          <w:rFonts w:eastAsia="Arial"/>
          <w:w w:val="105"/>
        </w:rPr>
      </w:pPr>
    </w:p>
    <w:p w14:paraId="17FB99E9" w14:textId="360D4FB3" w:rsidR="001A5DA7" w:rsidRPr="001A5DA7" w:rsidRDefault="001A5DA7" w:rsidP="001A5DA7">
      <w:pPr>
        <w:pStyle w:val="BodyText"/>
        <w:rPr>
          <w:rFonts w:eastAsia="Arial"/>
        </w:rPr>
      </w:pPr>
      <w:r>
        <w:rPr>
          <w:rFonts w:eastAsia="Arial"/>
          <w:w w:val="105"/>
        </w:rPr>
        <w:t>6.</w:t>
      </w:r>
      <w:r>
        <w:rPr>
          <w:rFonts w:eastAsia="Arial"/>
          <w:w w:val="105"/>
        </w:rPr>
        <w:tab/>
      </w:r>
      <w:r w:rsidRPr="001A5DA7">
        <w:rPr>
          <w:rFonts w:eastAsia="Arial"/>
          <w:w w:val="105"/>
        </w:rPr>
        <w:t>List</w:t>
      </w:r>
      <w:r w:rsidRPr="001A5DA7">
        <w:rPr>
          <w:rFonts w:eastAsia="Arial"/>
          <w:spacing w:val="-23"/>
          <w:w w:val="105"/>
        </w:rPr>
        <w:t xml:space="preserve"> </w:t>
      </w:r>
      <w:r w:rsidRPr="001A5DA7">
        <w:rPr>
          <w:rFonts w:eastAsia="Arial"/>
          <w:w w:val="105"/>
        </w:rPr>
        <w:t>the</w:t>
      </w:r>
      <w:r w:rsidRPr="001A5DA7">
        <w:rPr>
          <w:rFonts w:eastAsia="Arial"/>
          <w:spacing w:val="-17"/>
          <w:w w:val="105"/>
        </w:rPr>
        <w:t xml:space="preserve"> </w:t>
      </w:r>
      <w:r w:rsidRPr="001A5DA7">
        <w:rPr>
          <w:rFonts w:eastAsia="Arial"/>
          <w:w w:val="105"/>
        </w:rPr>
        <w:t>three</w:t>
      </w:r>
      <w:r w:rsidRPr="001A5DA7">
        <w:rPr>
          <w:rFonts w:eastAsia="Arial"/>
          <w:spacing w:val="-14"/>
          <w:w w:val="105"/>
        </w:rPr>
        <w:t xml:space="preserve"> </w:t>
      </w:r>
      <w:r w:rsidRPr="001A5DA7">
        <w:rPr>
          <w:rFonts w:eastAsia="Arial"/>
          <w:w w:val="105"/>
        </w:rPr>
        <w:t>types</w:t>
      </w:r>
      <w:r w:rsidRPr="001A5DA7">
        <w:rPr>
          <w:rFonts w:eastAsia="Arial"/>
          <w:spacing w:val="-7"/>
          <w:w w:val="105"/>
        </w:rPr>
        <w:t xml:space="preserve"> </w:t>
      </w:r>
      <w:r w:rsidRPr="001A5DA7">
        <w:rPr>
          <w:rFonts w:eastAsia="Arial"/>
          <w:w w:val="105"/>
        </w:rPr>
        <w:t>of</w:t>
      </w:r>
      <w:r w:rsidRPr="001A5DA7">
        <w:rPr>
          <w:rFonts w:eastAsia="Arial"/>
          <w:spacing w:val="-16"/>
          <w:w w:val="105"/>
        </w:rPr>
        <w:t xml:space="preserve"> </w:t>
      </w:r>
      <w:r w:rsidRPr="001A5DA7">
        <w:rPr>
          <w:rFonts w:eastAsia="Arial"/>
          <w:w w:val="105"/>
        </w:rPr>
        <w:t>RPGN</w:t>
      </w:r>
      <w:r w:rsidRPr="001A5DA7">
        <w:rPr>
          <w:rFonts w:eastAsia="Arial"/>
          <w:spacing w:val="-11"/>
          <w:w w:val="105"/>
        </w:rPr>
        <w:t xml:space="preserve"> </w:t>
      </w:r>
      <w:r w:rsidRPr="001A5DA7">
        <w:rPr>
          <w:rFonts w:eastAsia="Arial"/>
          <w:w w:val="105"/>
        </w:rPr>
        <w:t>and</w:t>
      </w:r>
      <w:r w:rsidRPr="001A5DA7">
        <w:rPr>
          <w:rFonts w:eastAsia="Arial"/>
          <w:spacing w:val="-20"/>
          <w:w w:val="105"/>
        </w:rPr>
        <w:t xml:space="preserve"> </w:t>
      </w:r>
      <w:r w:rsidRPr="001A5DA7">
        <w:rPr>
          <w:rFonts w:eastAsia="Arial"/>
          <w:w w:val="105"/>
        </w:rPr>
        <w:t>the</w:t>
      </w:r>
      <w:r w:rsidRPr="001A5DA7">
        <w:rPr>
          <w:rFonts w:eastAsia="Arial"/>
          <w:spacing w:val="-14"/>
          <w:w w:val="105"/>
        </w:rPr>
        <w:t xml:space="preserve"> </w:t>
      </w:r>
      <w:r w:rsidRPr="001A5DA7">
        <w:rPr>
          <w:rFonts w:eastAsia="Arial"/>
          <w:w w:val="105"/>
        </w:rPr>
        <w:t>diseases</w:t>
      </w:r>
      <w:r w:rsidRPr="001A5DA7">
        <w:rPr>
          <w:rFonts w:eastAsia="Arial"/>
          <w:spacing w:val="-8"/>
          <w:w w:val="105"/>
        </w:rPr>
        <w:t xml:space="preserve"> </w:t>
      </w:r>
      <w:r w:rsidRPr="001A5DA7">
        <w:rPr>
          <w:rFonts w:eastAsia="Arial"/>
          <w:w w:val="105"/>
        </w:rPr>
        <w:t>which</w:t>
      </w:r>
      <w:r w:rsidRPr="001A5DA7">
        <w:rPr>
          <w:rFonts w:eastAsia="Arial"/>
          <w:spacing w:val="1"/>
          <w:w w:val="105"/>
        </w:rPr>
        <w:t xml:space="preserve"> </w:t>
      </w:r>
      <w:r w:rsidRPr="001A5DA7">
        <w:rPr>
          <w:rFonts w:eastAsia="Arial"/>
          <w:w w:val="105"/>
        </w:rPr>
        <w:t>may</w:t>
      </w:r>
      <w:r w:rsidRPr="001A5DA7">
        <w:rPr>
          <w:rFonts w:eastAsia="Arial"/>
          <w:spacing w:val="-14"/>
          <w:w w:val="105"/>
        </w:rPr>
        <w:t xml:space="preserve"> </w:t>
      </w:r>
      <w:r w:rsidRPr="001A5DA7">
        <w:rPr>
          <w:rFonts w:eastAsia="Arial"/>
          <w:w w:val="105"/>
        </w:rPr>
        <w:t>produce</w:t>
      </w:r>
      <w:r w:rsidRPr="001A5DA7">
        <w:rPr>
          <w:rFonts w:eastAsia="Arial"/>
          <w:spacing w:val="-18"/>
          <w:w w:val="105"/>
        </w:rPr>
        <w:t xml:space="preserve"> </w:t>
      </w:r>
      <w:r w:rsidRPr="001A5DA7">
        <w:rPr>
          <w:rFonts w:eastAsia="Arial"/>
          <w:w w:val="105"/>
        </w:rPr>
        <w:t>the</w:t>
      </w:r>
      <w:r w:rsidRPr="001A5DA7">
        <w:rPr>
          <w:rFonts w:eastAsia="Arial"/>
          <w:spacing w:val="-17"/>
          <w:w w:val="105"/>
        </w:rPr>
        <w:t xml:space="preserve"> </w:t>
      </w:r>
      <w:r w:rsidRPr="001A5DA7">
        <w:rPr>
          <w:rFonts w:eastAsia="Arial"/>
          <w:w w:val="105"/>
        </w:rPr>
        <w:t>specific</w:t>
      </w:r>
      <w:r w:rsidRPr="001A5DA7">
        <w:rPr>
          <w:rFonts w:eastAsia="Arial"/>
          <w:spacing w:val="-7"/>
          <w:w w:val="105"/>
        </w:rPr>
        <w:t xml:space="preserve"> </w:t>
      </w:r>
      <w:r>
        <w:rPr>
          <w:rFonts w:eastAsia="Arial"/>
          <w:spacing w:val="-7"/>
          <w:w w:val="105"/>
        </w:rPr>
        <w:tab/>
      </w:r>
      <w:r w:rsidRPr="001A5DA7">
        <w:rPr>
          <w:rFonts w:eastAsia="Arial"/>
          <w:w w:val="105"/>
        </w:rPr>
        <w:t>syndromes</w:t>
      </w:r>
      <w:r w:rsidRPr="001A5DA7">
        <w:rPr>
          <w:rFonts w:eastAsia="Arial"/>
          <w:spacing w:val="-3"/>
          <w:w w:val="105"/>
        </w:rPr>
        <w:t xml:space="preserve"> </w:t>
      </w:r>
      <w:r w:rsidRPr="001A5DA7">
        <w:rPr>
          <w:rFonts w:eastAsia="Arial"/>
          <w:w w:val="105"/>
        </w:rPr>
        <w:t>of</w:t>
      </w:r>
      <w:r w:rsidRPr="001A5DA7">
        <w:rPr>
          <w:rFonts w:eastAsia="Arial"/>
          <w:w w:val="109"/>
        </w:rPr>
        <w:t xml:space="preserve"> </w:t>
      </w:r>
      <w:r w:rsidRPr="001A5DA7">
        <w:rPr>
          <w:rFonts w:eastAsia="Arial"/>
          <w:w w:val="105"/>
        </w:rPr>
        <w:t>rapidly</w:t>
      </w:r>
      <w:r w:rsidRPr="001A5DA7">
        <w:rPr>
          <w:rFonts w:eastAsia="Arial"/>
          <w:spacing w:val="-20"/>
          <w:w w:val="105"/>
        </w:rPr>
        <w:t xml:space="preserve"> </w:t>
      </w:r>
      <w:r w:rsidRPr="001A5DA7">
        <w:rPr>
          <w:rFonts w:eastAsia="Arial"/>
          <w:w w:val="105"/>
        </w:rPr>
        <w:t>progressive</w:t>
      </w:r>
      <w:r w:rsidRPr="001A5DA7">
        <w:rPr>
          <w:rFonts w:eastAsia="Arial"/>
          <w:spacing w:val="-17"/>
          <w:w w:val="105"/>
        </w:rPr>
        <w:t xml:space="preserve"> </w:t>
      </w:r>
      <w:r w:rsidRPr="001A5DA7">
        <w:rPr>
          <w:rFonts w:eastAsia="Arial"/>
          <w:w w:val="105"/>
        </w:rPr>
        <w:t>glomerulonephritis</w:t>
      </w:r>
      <w:r w:rsidRPr="001A5DA7">
        <w:rPr>
          <w:rFonts w:eastAsia="Arial"/>
          <w:spacing w:val="-16"/>
          <w:w w:val="105"/>
        </w:rPr>
        <w:t xml:space="preserve"> </w:t>
      </w:r>
      <w:r w:rsidRPr="001A5DA7">
        <w:rPr>
          <w:rFonts w:eastAsia="Arial"/>
          <w:w w:val="105"/>
        </w:rPr>
        <w:t>(RPGN</w:t>
      </w:r>
      <w:r w:rsidRPr="001A5DA7">
        <w:rPr>
          <w:rFonts w:eastAsia="Arial"/>
          <w:spacing w:val="27"/>
          <w:w w:val="105"/>
        </w:rPr>
        <w:t>)</w:t>
      </w:r>
      <w:r w:rsidRPr="001A5DA7">
        <w:rPr>
          <w:rFonts w:eastAsia="Arial"/>
          <w:color w:val="2F2F2F"/>
          <w:w w:val="105"/>
        </w:rPr>
        <w:t>.</w:t>
      </w:r>
      <w:r w:rsidRPr="001A5DA7">
        <w:rPr>
          <w:rFonts w:eastAsia="Arial"/>
          <w:color w:val="2F2F2F"/>
          <w:spacing w:val="-27"/>
          <w:w w:val="105"/>
        </w:rPr>
        <w:t xml:space="preserve"> </w:t>
      </w:r>
      <w:r w:rsidRPr="001A5DA7">
        <w:rPr>
          <w:rFonts w:eastAsia="Arial"/>
          <w:w w:val="105"/>
        </w:rPr>
        <w:t>Describe</w:t>
      </w:r>
      <w:r w:rsidRPr="001A5DA7">
        <w:rPr>
          <w:rFonts w:eastAsia="Arial"/>
          <w:spacing w:val="-24"/>
          <w:w w:val="105"/>
        </w:rPr>
        <w:t xml:space="preserve"> </w:t>
      </w:r>
      <w:r w:rsidRPr="001A5DA7">
        <w:rPr>
          <w:rFonts w:eastAsia="Arial"/>
          <w:w w:val="105"/>
        </w:rPr>
        <w:t>the</w:t>
      </w:r>
      <w:r w:rsidRPr="001A5DA7">
        <w:rPr>
          <w:rFonts w:eastAsia="Arial"/>
          <w:spacing w:val="-19"/>
          <w:w w:val="105"/>
        </w:rPr>
        <w:t xml:space="preserve"> </w:t>
      </w:r>
      <w:r w:rsidRPr="001A5DA7">
        <w:rPr>
          <w:rFonts w:eastAsia="Arial"/>
          <w:w w:val="105"/>
        </w:rPr>
        <w:t>classical</w:t>
      </w:r>
      <w:r w:rsidRPr="001A5DA7">
        <w:rPr>
          <w:rFonts w:eastAsia="Arial"/>
          <w:spacing w:val="-13"/>
          <w:w w:val="105"/>
        </w:rPr>
        <w:t xml:space="preserve"> </w:t>
      </w:r>
      <w:r>
        <w:rPr>
          <w:rFonts w:eastAsia="Arial"/>
          <w:spacing w:val="-13"/>
          <w:w w:val="105"/>
        </w:rPr>
        <w:tab/>
      </w:r>
      <w:r w:rsidRPr="001A5DA7">
        <w:rPr>
          <w:rFonts w:eastAsia="Arial"/>
          <w:w w:val="105"/>
        </w:rPr>
        <w:t>morphology,</w:t>
      </w:r>
      <w:r w:rsidRPr="001A5DA7">
        <w:rPr>
          <w:rFonts w:eastAsia="Arial"/>
          <w:spacing w:val="-18"/>
          <w:w w:val="105"/>
        </w:rPr>
        <w:t xml:space="preserve"> </w:t>
      </w:r>
      <w:r w:rsidRPr="001A5DA7">
        <w:rPr>
          <w:rFonts w:eastAsia="Arial"/>
          <w:w w:val="105"/>
        </w:rPr>
        <w:t>common</w:t>
      </w:r>
      <w:r w:rsidRPr="001A5DA7">
        <w:rPr>
          <w:rFonts w:eastAsia="Arial"/>
          <w:spacing w:val="70"/>
          <w:w w:val="106"/>
        </w:rPr>
        <w:t xml:space="preserve"> </w:t>
      </w:r>
      <w:r w:rsidRPr="001A5DA7">
        <w:rPr>
          <w:rFonts w:eastAsia="Arial"/>
          <w:w w:val="105"/>
        </w:rPr>
        <w:t>denominator,</w:t>
      </w:r>
      <w:r w:rsidRPr="001A5DA7">
        <w:rPr>
          <w:rFonts w:eastAsia="Arial"/>
          <w:spacing w:val="4"/>
          <w:w w:val="105"/>
        </w:rPr>
        <w:t xml:space="preserve"> </w:t>
      </w:r>
      <w:r w:rsidRPr="001A5DA7">
        <w:rPr>
          <w:rFonts w:eastAsia="Arial"/>
          <w:w w:val="105"/>
        </w:rPr>
        <w:t>and</w:t>
      </w:r>
      <w:r w:rsidRPr="001A5DA7">
        <w:rPr>
          <w:rFonts w:eastAsia="Arial"/>
          <w:spacing w:val="-1"/>
          <w:w w:val="105"/>
        </w:rPr>
        <w:t xml:space="preserve"> </w:t>
      </w:r>
      <w:r w:rsidRPr="001A5DA7">
        <w:rPr>
          <w:rFonts w:eastAsia="Arial"/>
          <w:w w:val="105"/>
        </w:rPr>
        <w:t>usual</w:t>
      </w:r>
      <w:r w:rsidRPr="001A5DA7">
        <w:rPr>
          <w:rFonts w:eastAsia="Arial"/>
          <w:spacing w:val="-14"/>
          <w:w w:val="105"/>
        </w:rPr>
        <w:t xml:space="preserve"> </w:t>
      </w:r>
      <w:r w:rsidRPr="001A5DA7">
        <w:rPr>
          <w:rFonts w:eastAsia="Arial"/>
          <w:w w:val="105"/>
        </w:rPr>
        <w:t>clinical</w:t>
      </w:r>
      <w:r w:rsidRPr="001A5DA7">
        <w:rPr>
          <w:rFonts w:eastAsia="Arial"/>
          <w:spacing w:val="-7"/>
          <w:w w:val="105"/>
        </w:rPr>
        <w:t xml:space="preserve"> </w:t>
      </w:r>
      <w:r w:rsidRPr="001A5DA7">
        <w:rPr>
          <w:rFonts w:eastAsia="Arial"/>
          <w:w w:val="105"/>
        </w:rPr>
        <w:t>course</w:t>
      </w:r>
      <w:r w:rsidRPr="001A5DA7">
        <w:rPr>
          <w:rFonts w:eastAsia="Arial"/>
          <w:spacing w:val="-8"/>
          <w:w w:val="105"/>
        </w:rPr>
        <w:t xml:space="preserve"> </w:t>
      </w:r>
      <w:r w:rsidRPr="001A5DA7">
        <w:rPr>
          <w:rFonts w:eastAsia="Arial"/>
          <w:w w:val="105"/>
        </w:rPr>
        <w:t>for</w:t>
      </w:r>
      <w:r w:rsidRPr="001A5DA7">
        <w:rPr>
          <w:rFonts w:eastAsia="Arial"/>
          <w:spacing w:val="-7"/>
          <w:w w:val="105"/>
        </w:rPr>
        <w:t xml:space="preserve"> </w:t>
      </w:r>
      <w:r w:rsidRPr="001A5DA7">
        <w:rPr>
          <w:rFonts w:eastAsia="Arial"/>
          <w:w w:val="105"/>
        </w:rPr>
        <w:t>this</w:t>
      </w:r>
      <w:r w:rsidRPr="001A5DA7">
        <w:rPr>
          <w:rFonts w:eastAsia="Arial"/>
          <w:spacing w:val="-5"/>
          <w:w w:val="105"/>
        </w:rPr>
        <w:t xml:space="preserve"> </w:t>
      </w:r>
      <w:r w:rsidRPr="001A5DA7">
        <w:rPr>
          <w:rFonts w:eastAsia="Arial"/>
          <w:w w:val="105"/>
        </w:rPr>
        <w:t>syndrome.</w:t>
      </w:r>
    </w:p>
    <w:p w14:paraId="2A4C4900" w14:textId="77777777" w:rsidR="001A5DA7" w:rsidRPr="001A5DA7" w:rsidRDefault="001A5DA7" w:rsidP="001A5DA7">
      <w:pPr>
        <w:widowControl w:val="0"/>
        <w:spacing w:before="9" w:after="0" w:line="240" w:lineRule="auto"/>
        <w:rPr>
          <w:rFonts w:eastAsia="Arial" w:cs="Arial"/>
          <w:sz w:val="25"/>
          <w:szCs w:val="25"/>
        </w:rPr>
      </w:pPr>
    </w:p>
    <w:p w14:paraId="4B99582C" w14:textId="3D94F471" w:rsidR="001A5DA7" w:rsidRPr="001A5DA7" w:rsidRDefault="001A5DA7" w:rsidP="001A5DA7">
      <w:pPr>
        <w:pStyle w:val="BodyText"/>
        <w:rPr>
          <w:rFonts w:eastAsia="Arial"/>
        </w:rPr>
      </w:pPr>
      <w:r>
        <w:rPr>
          <w:rFonts w:eastAsia="Arial"/>
          <w:w w:val="105"/>
        </w:rPr>
        <w:t>7.</w:t>
      </w:r>
      <w:r>
        <w:rPr>
          <w:rFonts w:eastAsia="Arial"/>
          <w:w w:val="105"/>
        </w:rPr>
        <w:tab/>
      </w:r>
      <w:r w:rsidRPr="001A5DA7">
        <w:rPr>
          <w:rFonts w:eastAsia="Arial"/>
          <w:w w:val="105"/>
        </w:rPr>
        <w:t>Describe</w:t>
      </w:r>
      <w:r w:rsidRPr="001A5DA7">
        <w:rPr>
          <w:rFonts w:eastAsia="Arial"/>
          <w:spacing w:val="-12"/>
          <w:w w:val="105"/>
        </w:rPr>
        <w:t xml:space="preserve"> </w:t>
      </w:r>
      <w:r w:rsidRPr="001A5DA7">
        <w:rPr>
          <w:rFonts w:eastAsia="Arial"/>
          <w:w w:val="105"/>
        </w:rPr>
        <w:t>Goodpasture syndrome with</w:t>
      </w:r>
      <w:r w:rsidRPr="001A5DA7">
        <w:rPr>
          <w:rFonts w:eastAsia="Arial"/>
          <w:spacing w:val="3"/>
          <w:w w:val="105"/>
        </w:rPr>
        <w:t xml:space="preserve"> </w:t>
      </w:r>
      <w:r w:rsidRPr="001A5DA7">
        <w:rPr>
          <w:rFonts w:eastAsia="Arial"/>
          <w:w w:val="105"/>
        </w:rPr>
        <w:t>regards</w:t>
      </w:r>
      <w:r w:rsidRPr="001A5DA7">
        <w:rPr>
          <w:rFonts w:eastAsia="Arial"/>
          <w:spacing w:val="-15"/>
          <w:w w:val="105"/>
        </w:rPr>
        <w:t xml:space="preserve"> </w:t>
      </w:r>
      <w:r w:rsidRPr="001A5DA7">
        <w:rPr>
          <w:rFonts w:eastAsia="Arial"/>
          <w:w w:val="105"/>
        </w:rPr>
        <w:t>to:</w:t>
      </w:r>
      <w:r w:rsidRPr="001A5DA7">
        <w:rPr>
          <w:rFonts w:eastAsia="Arial"/>
          <w:spacing w:val="-13"/>
          <w:w w:val="105"/>
        </w:rPr>
        <w:t xml:space="preserve"> </w:t>
      </w:r>
      <w:r w:rsidRPr="001A5DA7">
        <w:rPr>
          <w:rFonts w:eastAsia="Arial"/>
          <w:w w:val="105"/>
        </w:rPr>
        <w:t>age</w:t>
      </w:r>
      <w:r w:rsidRPr="001A5DA7">
        <w:rPr>
          <w:rFonts w:eastAsia="Arial"/>
          <w:spacing w:val="-6"/>
          <w:w w:val="105"/>
        </w:rPr>
        <w:t xml:space="preserve"> </w:t>
      </w:r>
      <w:r w:rsidRPr="001A5DA7">
        <w:rPr>
          <w:rFonts w:eastAsia="Arial"/>
          <w:w w:val="105"/>
        </w:rPr>
        <w:t>and</w:t>
      </w:r>
      <w:r w:rsidRPr="001A5DA7">
        <w:rPr>
          <w:rFonts w:eastAsia="Arial"/>
          <w:spacing w:val="-8"/>
          <w:w w:val="105"/>
        </w:rPr>
        <w:t xml:space="preserve"> </w:t>
      </w:r>
      <w:r w:rsidRPr="001A5DA7">
        <w:rPr>
          <w:rFonts w:eastAsia="Arial"/>
          <w:w w:val="105"/>
        </w:rPr>
        <w:t>sex</w:t>
      </w:r>
      <w:r w:rsidRPr="001A5DA7">
        <w:rPr>
          <w:rFonts w:eastAsia="Arial"/>
          <w:spacing w:val="-4"/>
          <w:w w:val="105"/>
        </w:rPr>
        <w:t xml:space="preserve"> </w:t>
      </w:r>
      <w:r w:rsidRPr="001A5DA7">
        <w:rPr>
          <w:rFonts w:eastAsia="Arial"/>
          <w:w w:val="105"/>
        </w:rPr>
        <w:t>of</w:t>
      </w:r>
      <w:r w:rsidRPr="001A5DA7">
        <w:rPr>
          <w:rFonts w:eastAsia="Arial"/>
          <w:spacing w:val="-20"/>
          <w:w w:val="105"/>
        </w:rPr>
        <w:t xml:space="preserve"> </w:t>
      </w:r>
      <w:r w:rsidRPr="001A5DA7">
        <w:rPr>
          <w:rFonts w:eastAsia="Arial"/>
          <w:w w:val="105"/>
        </w:rPr>
        <w:t>typical</w:t>
      </w:r>
      <w:r w:rsidRPr="001A5DA7">
        <w:rPr>
          <w:rFonts w:eastAsia="Arial"/>
          <w:spacing w:val="-3"/>
          <w:w w:val="105"/>
        </w:rPr>
        <w:t xml:space="preserve"> </w:t>
      </w:r>
      <w:r w:rsidRPr="001A5DA7">
        <w:rPr>
          <w:rFonts w:eastAsia="Arial"/>
          <w:w w:val="105"/>
        </w:rPr>
        <w:t>patient,</w:t>
      </w:r>
      <w:r w:rsidRPr="001A5DA7">
        <w:rPr>
          <w:rFonts w:eastAsia="Arial"/>
          <w:spacing w:val="-13"/>
          <w:w w:val="105"/>
        </w:rPr>
        <w:t xml:space="preserve"> </w:t>
      </w:r>
      <w:r>
        <w:rPr>
          <w:rFonts w:eastAsia="Arial"/>
          <w:spacing w:val="-13"/>
          <w:w w:val="105"/>
        </w:rPr>
        <w:tab/>
      </w:r>
      <w:r w:rsidRPr="001A5DA7">
        <w:rPr>
          <w:rFonts w:eastAsia="Arial"/>
          <w:w w:val="105"/>
        </w:rPr>
        <w:t>etiology</w:t>
      </w:r>
      <w:r w:rsidRPr="001A5DA7">
        <w:rPr>
          <w:rFonts w:eastAsia="Arial"/>
          <w:spacing w:val="1"/>
          <w:w w:val="105"/>
        </w:rPr>
        <w:t xml:space="preserve"> </w:t>
      </w:r>
      <w:r w:rsidRPr="001A5DA7">
        <w:rPr>
          <w:rFonts w:eastAsia="Arial"/>
          <w:w w:val="105"/>
        </w:rPr>
        <w:t>and</w:t>
      </w:r>
      <w:r w:rsidRPr="001A5DA7">
        <w:rPr>
          <w:rFonts w:eastAsia="Arial"/>
          <w:w w:val="102"/>
        </w:rPr>
        <w:t xml:space="preserve"> </w:t>
      </w:r>
      <w:r w:rsidRPr="001A5DA7">
        <w:rPr>
          <w:rFonts w:eastAsia="Arial"/>
          <w:w w:val="105"/>
        </w:rPr>
        <w:t>pathogenesis,</w:t>
      </w:r>
      <w:r w:rsidRPr="001A5DA7">
        <w:rPr>
          <w:rFonts w:eastAsia="Arial"/>
          <w:spacing w:val="7"/>
          <w:w w:val="105"/>
        </w:rPr>
        <w:t xml:space="preserve"> </w:t>
      </w:r>
      <w:r w:rsidRPr="001A5DA7">
        <w:rPr>
          <w:rFonts w:eastAsia="Arial"/>
          <w:w w:val="105"/>
        </w:rPr>
        <w:t>morphology</w:t>
      </w:r>
      <w:r w:rsidRPr="001A5DA7">
        <w:rPr>
          <w:rFonts w:eastAsia="Arial"/>
          <w:spacing w:val="-7"/>
          <w:w w:val="105"/>
        </w:rPr>
        <w:t xml:space="preserve"> </w:t>
      </w:r>
      <w:r w:rsidRPr="001A5DA7">
        <w:rPr>
          <w:rFonts w:eastAsia="Arial"/>
          <w:w w:val="105"/>
        </w:rPr>
        <w:t>of</w:t>
      </w:r>
      <w:r w:rsidRPr="001A5DA7">
        <w:rPr>
          <w:rFonts w:eastAsia="Arial"/>
          <w:spacing w:val="-5"/>
          <w:w w:val="105"/>
        </w:rPr>
        <w:t xml:space="preserve"> </w:t>
      </w:r>
      <w:r w:rsidRPr="001A5DA7">
        <w:rPr>
          <w:rFonts w:eastAsia="Arial"/>
          <w:w w:val="105"/>
        </w:rPr>
        <w:t>lesions,</w:t>
      </w:r>
      <w:r w:rsidRPr="001A5DA7">
        <w:rPr>
          <w:rFonts w:eastAsia="Arial"/>
          <w:spacing w:val="-4"/>
          <w:w w:val="105"/>
        </w:rPr>
        <w:t xml:space="preserve"> </w:t>
      </w:r>
      <w:r w:rsidRPr="001A5DA7">
        <w:rPr>
          <w:rFonts w:eastAsia="Arial"/>
          <w:w w:val="105"/>
        </w:rPr>
        <w:t>usual</w:t>
      </w:r>
      <w:r w:rsidRPr="001A5DA7">
        <w:rPr>
          <w:rFonts w:eastAsia="Arial"/>
          <w:spacing w:val="-15"/>
          <w:w w:val="105"/>
        </w:rPr>
        <w:t xml:space="preserve"> </w:t>
      </w:r>
      <w:r w:rsidRPr="001A5DA7">
        <w:rPr>
          <w:rFonts w:eastAsia="Arial"/>
          <w:w w:val="105"/>
        </w:rPr>
        <w:t>clinical</w:t>
      </w:r>
      <w:r w:rsidRPr="001A5DA7">
        <w:rPr>
          <w:rFonts w:eastAsia="Arial"/>
          <w:spacing w:val="-12"/>
          <w:w w:val="105"/>
        </w:rPr>
        <w:t xml:space="preserve"> </w:t>
      </w:r>
      <w:r w:rsidRPr="001A5DA7">
        <w:rPr>
          <w:rFonts w:eastAsia="Arial"/>
          <w:w w:val="105"/>
        </w:rPr>
        <w:t>features, distinction</w:t>
      </w:r>
      <w:r w:rsidRPr="001A5DA7">
        <w:rPr>
          <w:rFonts w:eastAsia="Arial"/>
          <w:spacing w:val="-2"/>
          <w:w w:val="105"/>
        </w:rPr>
        <w:t xml:space="preserve"> </w:t>
      </w:r>
      <w:r>
        <w:rPr>
          <w:rFonts w:eastAsia="Arial"/>
          <w:spacing w:val="-2"/>
          <w:w w:val="105"/>
        </w:rPr>
        <w:tab/>
      </w:r>
      <w:r w:rsidRPr="001A5DA7">
        <w:rPr>
          <w:rFonts w:eastAsia="Arial"/>
          <w:w w:val="105"/>
        </w:rPr>
        <w:t>from</w:t>
      </w:r>
      <w:r w:rsidRPr="001A5DA7">
        <w:rPr>
          <w:rFonts w:eastAsia="Arial"/>
          <w:spacing w:val="4"/>
          <w:w w:val="105"/>
        </w:rPr>
        <w:t xml:space="preserve"> </w:t>
      </w:r>
      <w:r w:rsidRPr="001A5DA7">
        <w:rPr>
          <w:rFonts w:eastAsia="Arial"/>
          <w:w w:val="105"/>
        </w:rPr>
        <w:t>immune</w:t>
      </w:r>
      <w:r w:rsidRPr="001A5DA7">
        <w:rPr>
          <w:rFonts w:eastAsia="Arial"/>
          <w:spacing w:val="-13"/>
          <w:w w:val="105"/>
        </w:rPr>
        <w:t xml:space="preserve"> </w:t>
      </w:r>
      <w:r w:rsidRPr="001A5DA7">
        <w:rPr>
          <w:rFonts w:eastAsia="Arial"/>
          <w:w w:val="105"/>
        </w:rPr>
        <w:t>complex­</w:t>
      </w:r>
      <w:r w:rsidRPr="001A5DA7">
        <w:rPr>
          <w:rFonts w:eastAsia="Arial"/>
          <w:w w:val="103"/>
        </w:rPr>
        <w:t xml:space="preserve"> </w:t>
      </w:r>
      <w:r w:rsidRPr="001A5DA7">
        <w:rPr>
          <w:rFonts w:eastAsia="Arial"/>
          <w:w w:val="105"/>
        </w:rPr>
        <w:t>mediated</w:t>
      </w:r>
      <w:r w:rsidRPr="001A5DA7">
        <w:rPr>
          <w:rFonts w:eastAsia="Arial"/>
          <w:spacing w:val="-35"/>
          <w:w w:val="105"/>
        </w:rPr>
        <w:t xml:space="preserve"> </w:t>
      </w:r>
      <w:r w:rsidRPr="001A5DA7">
        <w:rPr>
          <w:rFonts w:eastAsia="Arial"/>
          <w:w w:val="105"/>
        </w:rPr>
        <w:t>disease,</w:t>
      </w:r>
      <w:r w:rsidRPr="001A5DA7">
        <w:rPr>
          <w:rFonts w:eastAsia="Arial"/>
          <w:spacing w:val="-36"/>
          <w:w w:val="105"/>
        </w:rPr>
        <w:t xml:space="preserve"> </w:t>
      </w:r>
      <w:r w:rsidRPr="001A5DA7">
        <w:rPr>
          <w:rFonts w:eastAsia="Arial"/>
          <w:w w:val="105"/>
        </w:rPr>
        <w:t>and</w:t>
      </w:r>
      <w:r w:rsidRPr="001A5DA7">
        <w:rPr>
          <w:rFonts w:eastAsia="Arial"/>
          <w:spacing w:val="-34"/>
          <w:w w:val="105"/>
        </w:rPr>
        <w:t xml:space="preserve"> </w:t>
      </w:r>
      <w:r w:rsidRPr="001A5DA7">
        <w:rPr>
          <w:rFonts w:eastAsia="Arial"/>
          <w:w w:val="105"/>
        </w:rPr>
        <w:t>idiopathic</w:t>
      </w:r>
      <w:r w:rsidRPr="001A5DA7">
        <w:rPr>
          <w:rFonts w:eastAsia="Arial"/>
          <w:spacing w:val="-33"/>
          <w:w w:val="105"/>
        </w:rPr>
        <w:t xml:space="preserve"> </w:t>
      </w:r>
      <w:r w:rsidRPr="001A5DA7">
        <w:rPr>
          <w:rFonts w:eastAsia="Arial"/>
          <w:w w:val="105"/>
        </w:rPr>
        <w:t>RPGN.</w:t>
      </w:r>
    </w:p>
    <w:p w14:paraId="54D85B49" w14:textId="77777777" w:rsidR="001A5DA7" w:rsidRPr="001A5DA7" w:rsidRDefault="001A5DA7" w:rsidP="001A5DA7">
      <w:pPr>
        <w:widowControl w:val="0"/>
        <w:spacing w:before="8" w:after="0" w:line="240" w:lineRule="auto"/>
        <w:rPr>
          <w:rFonts w:eastAsia="Arial" w:cs="Arial"/>
          <w:sz w:val="24"/>
          <w:szCs w:val="24"/>
        </w:rPr>
      </w:pPr>
    </w:p>
    <w:p w14:paraId="0B32EE6B" w14:textId="5E0CEC36" w:rsidR="001A5DA7" w:rsidRPr="001A5DA7" w:rsidRDefault="001A5DA7" w:rsidP="001A5DA7">
      <w:pPr>
        <w:pStyle w:val="BodyText"/>
        <w:rPr>
          <w:rFonts w:eastAsia="Arial"/>
        </w:rPr>
      </w:pPr>
      <w:r>
        <w:rPr>
          <w:rFonts w:eastAsia="Arial"/>
          <w:w w:val="105"/>
        </w:rPr>
        <w:t>8.</w:t>
      </w:r>
      <w:r>
        <w:rPr>
          <w:rFonts w:eastAsia="Arial"/>
          <w:w w:val="105"/>
        </w:rPr>
        <w:tab/>
      </w:r>
      <w:r w:rsidRPr="001A5DA7">
        <w:rPr>
          <w:rFonts w:eastAsia="Arial"/>
          <w:w w:val="105"/>
        </w:rPr>
        <w:t>Compare</w:t>
      </w:r>
      <w:r w:rsidRPr="001A5DA7">
        <w:rPr>
          <w:rFonts w:eastAsia="Arial"/>
          <w:spacing w:val="-9"/>
          <w:w w:val="105"/>
        </w:rPr>
        <w:t xml:space="preserve"> </w:t>
      </w:r>
      <w:r w:rsidRPr="001A5DA7">
        <w:rPr>
          <w:rFonts w:eastAsia="Arial"/>
          <w:w w:val="105"/>
        </w:rPr>
        <w:t>the</w:t>
      </w:r>
      <w:r w:rsidRPr="001A5DA7">
        <w:rPr>
          <w:rFonts w:eastAsia="Arial"/>
          <w:spacing w:val="-1"/>
          <w:w w:val="105"/>
        </w:rPr>
        <w:t xml:space="preserve"> </w:t>
      </w:r>
      <w:r w:rsidRPr="001A5DA7">
        <w:rPr>
          <w:rFonts w:eastAsia="Arial"/>
          <w:w w:val="105"/>
        </w:rPr>
        <w:t>clinical</w:t>
      </w:r>
      <w:r w:rsidRPr="001A5DA7">
        <w:rPr>
          <w:rFonts w:eastAsia="Arial"/>
          <w:spacing w:val="-2"/>
          <w:w w:val="105"/>
        </w:rPr>
        <w:t xml:space="preserve"> </w:t>
      </w:r>
      <w:r w:rsidRPr="001A5DA7">
        <w:rPr>
          <w:rFonts w:eastAsia="Arial"/>
          <w:w w:val="105"/>
        </w:rPr>
        <w:t>course</w:t>
      </w:r>
      <w:r w:rsidRPr="001A5DA7">
        <w:rPr>
          <w:rFonts w:eastAsia="Arial"/>
          <w:spacing w:val="-2"/>
          <w:w w:val="105"/>
        </w:rPr>
        <w:t xml:space="preserve"> </w:t>
      </w:r>
      <w:r w:rsidRPr="001A5DA7">
        <w:rPr>
          <w:rFonts w:eastAsia="Arial"/>
          <w:w w:val="105"/>
        </w:rPr>
        <w:t>and</w:t>
      </w:r>
      <w:r w:rsidRPr="001A5DA7">
        <w:rPr>
          <w:rFonts w:eastAsia="Arial"/>
          <w:spacing w:val="-7"/>
          <w:w w:val="105"/>
        </w:rPr>
        <w:t xml:space="preserve"> </w:t>
      </w:r>
      <w:r w:rsidRPr="001A5DA7">
        <w:rPr>
          <w:rFonts w:eastAsia="Arial"/>
          <w:w w:val="105"/>
        </w:rPr>
        <w:t>prognosis</w:t>
      </w:r>
      <w:r w:rsidRPr="001A5DA7">
        <w:rPr>
          <w:rFonts w:eastAsia="Arial"/>
          <w:spacing w:val="-3"/>
          <w:w w:val="105"/>
        </w:rPr>
        <w:t xml:space="preserve"> </w:t>
      </w:r>
      <w:r w:rsidRPr="001A5DA7">
        <w:rPr>
          <w:rFonts w:eastAsia="Arial"/>
          <w:w w:val="105"/>
        </w:rPr>
        <w:t>of</w:t>
      </w:r>
      <w:r w:rsidRPr="001A5DA7">
        <w:rPr>
          <w:rFonts w:eastAsia="Arial"/>
          <w:spacing w:val="-5"/>
          <w:w w:val="105"/>
        </w:rPr>
        <w:t xml:space="preserve"> </w:t>
      </w:r>
      <w:r w:rsidRPr="001A5DA7">
        <w:rPr>
          <w:rFonts w:eastAsia="Arial"/>
          <w:w w:val="105"/>
        </w:rPr>
        <w:t>patients</w:t>
      </w:r>
      <w:r w:rsidRPr="001A5DA7">
        <w:rPr>
          <w:rFonts w:eastAsia="Arial"/>
          <w:spacing w:val="-6"/>
          <w:w w:val="105"/>
        </w:rPr>
        <w:t xml:space="preserve"> </w:t>
      </w:r>
      <w:r w:rsidRPr="001A5DA7">
        <w:rPr>
          <w:rFonts w:eastAsia="Arial"/>
          <w:w w:val="105"/>
        </w:rPr>
        <w:t>with</w:t>
      </w:r>
      <w:r w:rsidRPr="001A5DA7">
        <w:rPr>
          <w:rFonts w:eastAsia="Arial"/>
          <w:spacing w:val="1"/>
          <w:w w:val="105"/>
        </w:rPr>
        <w:t xml:space="preserve"> </w:t>
      </w:r>
      <w:r w:rsidRPr="001A5DA7">
        <w:rPr>
          <w:rFonts w:eastAsia="Arial"/>
          <w:w w:val="105"/>
        </w:rPr>
        <w:t>proliferative,</w:t>
      </w:r>
      <w:r w:rsidRPr="001A5DA7">
        <w:rPr>
          <w:rFonts w:eastAsia="Arial"/>
          <w:spacing w:val="4"/>
          <w:w w:val="105"/>
        </w:rPr>
        <w:t xml:space="preserve"> </w:t>
      </w:r>
      <w:r w:rsidRPr="001A5DA7">
        <w:rPr>
          <w:rFonts w:eastAsia="Arial"/>
          <w:w w:val="105"/>
        </w:rPr>
        <w:t>rapidly</w:t>
      </w:r>
      <w:r w:rsidRPr="001A5DA7">
        <w:rPr>
          <w:rFonts w:eastAsia="Arial"/>
          <w:spacing w:val="-7"/>
          <w:w w:val="105"/>
        </w:rPr>
        <w:t xml:space="preserve"> </w:t>
      </w:r>
      <w:r>
        <w:rPr>
          <w:rFonts w:eastAsia="Arial"/>
          <w:spacing w:val="-7"/>
          <w:w w:val="105"/>
        </w:rPr>
        <w:tab/>
      </w:r>
      <w:r w:rsidRPr="001A5DA7">
        <w:rPr>
          <w:rFonts w:eastAsia="Arial"/>
          <w:w w:val="105"/>
        </w:rPr>
        <w:t>progressive,</w:t>
      </w:r>
      <w:r w:rsidRPr="001A5DA7">
        <w:rPr>
          <w:rFonts w:eastAsia="Arial"/>
          <w:w w:val="101"/>
        </w:rPr>
        <w:t xml:space="preserve"> </w:t>
      </w:r>
      <w:r w:rsidRPr="001A5DA7">
        <w:rPr>
          <w:rFonts w:eastAsia="Arial"/>
          <w:w w:val="105"/>
        </w:rPr>
        <w:t>focal</w:t>
      </w:r>
      <w:r w:rsidRPr="001A5DA7">
        <w:rPr>
          <w:rFonts w:eastAsia="Arial"/>
          <w:spacing w:val="-8"/>
          <w:w w:val="105"/>
        </w:rPr>
        <w:t xml:space="preserve"> </w:t>
      </w:r>
      <w:r w:rsidRPr="001A5DA7">
        <w:rPr>
          <w:rFonts w:eastAsia="Arial"/>
          <w:w w:val="105"/>
        </w:rPr>
        <w:t>glomerulonephritis</w:t>
      </w:r>
      <w:r w:rsidRPr="001A5DA7">
        <w:rPr>
          <w:rFonts w:eastAsia="Arial"/>
          <w:spacing w:val="-10"/>
          <w:w w:val="105"/>
        </w:rPr>
        <w:t xml:space="preserve"> </w:t>
      </w:r>
      <w:r w:rsidRPr="001A5DA7">
        <w:rPr>
          <w:rFonts w:eastAsia="Arial"/>
          <w:w w:val="105"/>
        </w:rPr>
        <w:t>and</w:t>
      </w:r>
      <w:r w:rsidRPr="001A5DA7">
        <w:rPr>
          <w:rFonts w:eastAsia="Arial"/>
          <w:spacing w:val="-10"/>
          <w:w w:val="105"/>
        </w:rPr>
        <w:t xml:space="preserve"> </w:t>
      </w:r>
      <w:r w:rsidRPr="001A5DA7">
        <w:rPr>
          <w:rFonts w:eastAsia="Arial"/>
          <w:w w:val="105"/>
        </w:rPr>
        <w:t>Goodpasture syndrome.</w:t>
      </w:r>
    </w:p>
    <w:p w14:paraId="3BF12BC1" w14:textId="77777777" w:rsidR="001A5DA7" w:rsidRPr="001A5DA7" w:rsidRDefault="001A5DA7" w:rsidP="001A5DA7">
      <w:pPr>
        <w:widowControl w:val="0"/>
        <w:spacing w:before="2" w:after="0" w:line="240" w:lineRule="auto"/>
        <w:rPr>
          <w:rFonts w:eastAsia="Arial" w:cs="Arial"/>
          <w:sz w:val="25"/>
          <w:szCs w:val="25"/>
        </w:rPr>
      </w:pPr>
    </w:p>
    <w:p w14:paraId="2E285D63" w14:textId="2119CE6F" w:rsidR="001A5DA7" w:rsidRPr="001A5DA7" w:rsidRDefault="001A5DA7" w:rsidP="001A5DA7">
      <w:pPr>
        <w:pStyle w:val="BodyText"/>
        <w:rPr>
          <w:rFonts w:eastAsia="Arial"/>
        </w:rPr>
      </w:pPr>
      <w:r>
        <w:rPr>
          <w:rFonts w:eastAsia="Arial"/>
          <w:w w:val="105"/>
        </w:rPr>
        <w:t>9.</w:t>
      </w:r>
      <w:r>
        <w:rPr>
          <w:rFonts w:eastAsia="Arial"/>
          <w:w w:val="105"/>
        </w:rPr>
        <w:tab/>
      </w:r>
      <w:r w:rsidRPr="001A5DA7">
        <w:rPr>
          <w:rFonts w:eastAsia="Arial"/>
          <w:w w:val="105"/>
        </w:rPr>
        <w:t>Briefly</w:t>
      </w:r>
      <w:r w:rsidRPr="001A5DA7">
        <w:rPr>
          <w:rFonts w:eastAsia="Arial"/>
          <w:spacing w:val="-4"/>
          <w:w w:val="105"/>
        </w:rPr>
        <w:t xml:space="preserve"> </w:t>
      </w:r>
      <w:r w:rsidRPr="001A5DA7">
        <w:rPr>
          <w:rFonts w:eastAsia="Arial"/>
          <w:w w:val="105"/>
        </w:rPr>
        <w:t>outline</w:t>
      </w:r>
      <w:r w:rsidRPr="001A5DA7">
        <w:rPr>
          <w:rFonts w:eastAsia="Arial"/>
          <w:spacing w:val="-1"/>
          <w:w w:val="105"/>
        </w:rPr>
        <w:t xml:space="preserve"> </w:t>
      </w:r>
      <w:r w:rsidRPr="001A5DA7">
        <w:rPr>
          <w:rFonts w:eastAsia="Arial"/>
          <w:w w:val="105"/>
        </w:rPr>
        <w:t>the</w:t>
      </w:r>
      <w:r w:rsidRPr="001A5DA7">
        <w:rPr>
          <w:rFonts w:eastAsia="Arial"/>
          <w:spacing w:val="12"/>
          <w:w w:val="105"/>
        </w:rPr>
        <w:t xml:space="preserve"> </w:t>
      </w:r>
      <w:r w:rsidRPr="001A5DA7">
        <w:rPr>
          <w:rFonts w:eastAsia="Arial"/>
          <w:w w:val="105"/>
        </w:rPr>
        <w:t>pathogenesis</w:t>
      </w:r>
      <w:r w:rsidRPr="001A5DA7">
        <w:rPr>
          <w:rFonts w:eastAsia="Arial"/>
          <w:spacing w:val="7"/>
          <w:w w:val="105"/>
        </w:rPr>
        <w:t xml:space="preserve"> </w:t>
      </w:r>
      <w:r w:rsidRPr="001A5DA7">
        <w:rPr>
          <w:rFonts w:eastAsia="Arial"/>
          <w:w w:val="105"/>
        </w:rPr>
        <w:t>of</w:t>
      </w:r>
      <w:r w:rsidRPr="001A5DA7">
        <w:rPr>
          <w:rFonts w:eastAsia="Arial"/>
          <w:spacing w:val="-13"/>
          <w:w w:val="105"/>
        </w:rPr>
        <w:t xml:space="preserve"> </w:t>
      </w:r>
      <w:r w:rsidRPr="001A5DA7">
        <w:rPr>
          <w:rFonts w:eastAsia="Arial"/>
          <w:w w:val="105"/>
        </w:rPr>
        <w:t>the</w:t>
      </w:r>
      <w:r w:rsidRPr="001A5DA7">
        <w:rPr>
          <w:rFonts w:eastAsia="Arial"/>
          <w:spacing w:val="2"/>
          <w:w w:val="105"/>
        </w:rPr>
        <w:t xml:space="preserve"> </w:t>
      </w:r>
      <w:r w:rsidRPr="001A5DA7">
        <w:rPr>
          <w:rFonts w:eastAsia="Arial"/>
          <w:w w:val="105"/>
        </w:rPr>
        <w:t>components</w:t>
      </w:r>
      <w:r w:rsidRPr="001A5DA7">
        <w:rPr>
          <w:rFonts w:eastAsia="Arial"/>
          <w:spacing w:val="12"/>
          <w:w w:val="105"/>
        </w:rPr>
        <w:t xml:space="preserve"> </w:t>
      </w:r>
      <w:r w:rsidRPr="001A5DA7">
        <w:rPr>
          <w:rFonts w:eastAsia="Arial"/>
          <w:w w:val="105"/>
        </w:rPr>
        <w:t>of</w:t>
      </w:r>
      <w:r w:rsidRPr="001A5DA7">
        <w:rPr>
          <w:rFonts w:eastAsia="Arial"/>
          <w:spacing w:val="-9"/>
          <w:w w:val="105"/>
        </w:rPr>
        <w:t xml:space="preserve"> </w:t>
      </w:r>
      <w:r w:rsidRPr="001A5DA7">
        <w:rPr>
          <w:rFonts w:eastAsia="Arial"/>
          <w:w w:val="105"/>
        </w:rPr>
        <w:t>the</w:t>
      </w:r>
      <w:r w:rsidRPr="001A5DA7">
        <w:rPr>
          <w:rFonts w:eastAsia="Arial"/>
          <w:spacing w:val="3"/>
          <w:w w:val="105"/>
        </w:rPr>
        <w:t xml:space="preserve"> </w:t>
      </w:r>
      <w:r w:rsidRPr="001A5DA7">
        <w:rPr>
          <w:rFonts w:eastAsia="Arial"/>
          <w:w w:val="105"/>
        </w:rPr>
        <w:t>nephrotic</w:t>
      </w:r>
      <w:r w:rsidRPr="001A5DA7">
        <w:rPr>
          <w:rFonts w:eastAsia="Arial"/>
          <w:spacing w:val="9"/>
          <w:w w:val="105"/>
        </w:rPr>
        <w:t xml:space="preserve"> </w:t>
      </w:r>
      <w:r w:rsidRPr="001A5DA7">
        <w:rPr>
          <w:rFonts w:eastAsia="Arial"/>
          <w:w w:val="105"/>
        </w:rPr>
        <w:t>syndrome,</w:t>
      </w:r>
      <w:r w:rsidRPr="001A5DA7">
        <w:rPr>
          <w:rFonts w:eastAsia="Arial"/>
          <w:spacing w:val="5"/>
          <w:w w:val="105"/>
        </w:rPr>
        <w:t xml:space="preserve"> </w:t>
      </w:r>
      <w:r w:rsidRPr="001A5DA7">
        <w:rPr>
          <w:rFonts w:eastAsia="Arial"/>
          <w:w w:val="105"/>
        </w:rPr>
        <w:t>with</w:t>
      </w:r>
      <w:r w:rsidRPr="001A5DA7">
        <w:rPr>
          <w:rFonts w:eastAsia="Arial"/>
          <w:spacing w:val="16"/>
          <w:w w:val="105"/>
        </w:rPr>
        <w:t xml:space="preserve"> </w:t>
      </w:r>
      <w:r>
        <w:rPr>
          <w:rFonts w:eastAsia="Arial"/>
          <w:spacing w:val="16"/>
          <w:w w:val="105"/>
        </w:rPr>
        <w:tab/>
      </w:r>
      <w:r w:rsidRPr="001A5DA7">
        <w:rPr>
          <w:rFonts w:eastAsia="Arial"/>
          <w:w w:val="105"/>
        </w:rPr>
        <w:t>particular emphasis on</w:t>
      </w:r>
      <w:r w:rsidRPr="001A5DA7">
        <w:rPr>
          <w:rFonts w:eastAsia="Arial"/>
          <w:spacing w:val="-12"/>
          <w:w w:val="105"/>
        </w:rPr>
        <w:t xml:space="preserve"> </w:t>
      </w:r>
      <w:r w:rsidRPr="001A5DA7">
        <w:rPr>
          <w:rFonts w:eastAsia="Arial"/>
          <w:w w:val="105"/>
        </w:rPr>
        <w:t>the</w:t>
      </w:r>
      <w:r w:rsidRPr="001A5DA7">
        <w:rPr>
          <w:rFonts w:eastAsia="Arial"/>
          <w:spacing w:val="3"/>
          <w:w w:val="105"/>
        </w:rPr>
        <w:t xml:space="preserve"> </w:t>
      </w:r>
      <w:r w:rsidRPr="001A5DA7">
        <w:rPr>
          <w:rFonts w:eastAsia="Arial"/>
          <w:w w:val="105"/>
        </w:rPr>
        <w:t>pathogenesis</w:t>
      </w:r>
      <w:r w:rsidRPr="001A5DA7">
        <w:rPr>
          <w:rFonts w:eastAsia="Arial"/>
          <w:spacing w:val="1"/>
          <w:w w:val="105"/>
        </w:rPr>
        <w:t xml:space="preserve"> </w:t>
      </w:r>
      <w:r w:rsidRPr="001A5DA7">
        <w:rPr>
          <w:rFonts w:eastAsia="Arial"/>
          <w:w w:val="105"/>
        </w:rPr>
        <w:t>of</w:t>
      </w:r>
      <w:r w:rsidRPr="001A5DA7">
        <w:rPr>
          <w:rFonts w:eastAsia="Arial"/>
          <w:spacing w:val="-18"/>
          <w:w w:val="105"/>
        </w:rPr>
        <w:t xml:space="preserve"> </w:t>
      </w:r>
      <w:r w:rsidRPr="001A5DA7">
        <w:rPr>
          <w:rFonts w:eastAsia="Arial"/>
          <w:w w:val="105"/>
        </w:rPr>
        <w:t>the</w:t>
      </w:r>
      <w:r w:rsidRPr="001A5DA7">
        <w:rPr>
          <w:rFonts w:eastAsia="Arial"/>
          <w:spacing w:val="7"/>
          <w:w w:val="105"/>
        </w:rPr>
        <w:t xml:space="preserve"> </w:t>
      </w:r>
      <w:r w:rsidRPr="001A5DA7">
        <w:rPr>
          <w:rFonts w:eastAsia="Arial"/>
          <w:w w:val="105"/>
        </w:rPr>
        <w:t>proteinuria in</w:t>
      </w:r>
      <w:r w:rsidRPr="001A5DA7">
        <w:rPr>
          <w:rFonts w:eastAsia="Arial"/>
          <w:spacing w:val="-8"/>
          <w:w w:val="105"/>
        </w:rPr>
        <w:t xml:space="preserve"> </w:t>
      </w:r>
      <w:r w:rsidRPr="001A5DA7">
        <w:rPr>
          <w:rFonts w:eastAsia="Arial"/>
          <w:w w:val="105"/>
        </w:rPr>
        <w:t>lipoid</w:t>
      </w:r>
      <w:r w:rsidRPr="001A5DA7">
        <w:rPr>
          <w:rFonts w:eastAsia="Arial"/>
          <w:spacing w:val="-7"/>
          <w:w w:val="105"/>
        </w:rPr>
        <w:t xml:space="preserve"> </w:t>
      </w:r>
      <w:r w:rsidRPr="001A5DA7">
        <w:rPr>
          <w:rFonts w:eastAsia="Arial"/>
          <w:w w:val="105"/>
        </w:rPr>
        <w:t>nephrosis.</w:t>
      </w:r>
    </w:p>
    <w:p w14:paraId="5D93635F" w14:textId="77777777" w:rsidR="001A5DA7" w:rsidRPr="001A5DA7" w:rsidRDefault="001A5DA7" w:rsidP="001A5DA7">
      <w:pPr>
        <w:widowControl w:val="0"/>
        <w:spacing w:before="6" w:after="0" w:line="240" w:lineRule="auto"/>
        <w:rPr>
          <w:rFonts w:eastAsia="Arial" w:cs="Arial"/>
          <w:sz w:val="25"/>
          <w:szCs w:val="25"/>
        </w:rPr>
      </w:pPr>
    </w:p>
    <w:p w14:paraId="7A582D7E" w14:textId="0A5DF3A9" w:rsidR="001A5DA7" w:rsidRPr="001A5DA7" w:rsidRDefault="001A5DA7" w:rsidP="001A5DA7">
      <w:pPr>
        <w:pStyle w:val="BodyText"/>
        <w:rPr>
          <w:rFonts w:eastAsia="Arial"/>
        </w:rPr>
      </w:pPr>
      <w:r>
        <w:rPr>
          <w:rFonts w:eastAsia="Arial"/>
          <w:w w:val="105"/>
        </w:rPr>
        <w:t>10.</w:t>
      </w:r>
      <w:r>
        <w:rPr>
          <w:rFonts w:eastAsia="Arial"/>
          <w:w w:val="105"/>
        </w:rPr>
        <w:tab/>
      </w:r>
      <w:r w:rsidRPr="001A5DA7">
        <w:rPr>
          <w:rFonts w:eastAsia="Arial"/>
          <w:w w:val="105"/>
        </w:rPr>
        <w:t>Compare</w:t>
      </w:r>
      <w:r w:rsidRPr="001A5DA7">
        <w:rPr>
          <w:rFonts w:eastAsia="Arial"/>
          <w:spacing w:val="-2"/>
          <w:w w:val="105"/>
        </w:rPr>
        <w:t xml:space="preserve"> </w:t>
      </w:r>
      <w:r w:rsidRPr="001A5DA7">
        <w:rPr>
          <w:rFonts w:eastAsia="Arial"/>
          <w:w w:val="105"/>
        </w:rPr>
        <w:t>and</w:t>
      </w:r>
      <w:r w:rsidRPr="001A5DA7">
        <w:rPr>
          <w:rFonts w:eastAsia="Arial"/>
          <w:spacing w:val="-10"/>
          <w:w w:val="105"/>
        </w:rPr>
        <w:t xml:space="preserve"> </w:t>
      </w:r>
      <w:r w:rsidRPr="001A5DA7">
        <w:rPr>
          <w:rFonts w:eastAsia="Arial"/>
          <w:w w:val="105"/>
        </w:rPr>
        <w:t>contrast</w:t>
      </w:r>
      <w:r w:rsidRPr="001A5DA7">
        <w:rPr>
          <w:rFonts w:eastAsia="Arial"/>
          <w:spacing w:val="-8"/>
          <w:w w:val="105"/>
        </w:rPr>
        <w:t xml:space="preserve"> </w:t>
      </w:r>
      <w:r w:rsidRPr="001A5DA7">
        <w:rPr>
          <w:rFonts w:eastAsia="Arial"/>
          <w:w w:val="105"/>
        </w:rPr>
        <w:t>the</w:t>
      </w:r>
      <w:r w:rsidRPr="001A5DA7">
        <w:rPr>
          <w:rFonts w:eastAsia="Arial"/>
          <w:spacing w:val="-15"/>
          <w:w w:val="105"/>
        </w:rPr>
        <w:t xml:space="preserve"> </w:t>
      </w:r>
      <w:r w:rsidRPr="001A5DA7">
        <w:rPr>
          <w:rFonts w:eastAsia="Arial"/>
          <w:w w:val="105"/>
        </w:rPr>
        <w:t>types</w:t>
      </w:r>
      <w:r w:rsidRPr="001A5DA7">
        <w:rPr>
          <w:rFonts w:eastAsia="Arial"/>
          <w:spacing w:val="-5"/>
          <w:w w:val="105"/>
        </w:rPr>
        <w:t xml:space="preserve"> </w:t>
      </w:r>
      <w:r w:rsidRPr="001A5DA7">
        <w:rPr>
          <w:rFonts w:eastAsia="Arial"/>
          <w:w w:val="105"/>
        </w:rPr>
        <w:t>of</w:t>
      </w:r>
      <w:r w:rsidRPr="001A5DA7">
        <w:rPr>
          <w:rFonts w:eastAsia="Arial"/>
          <w:spacing w:val="-17"/>
          <w:w w:val="105"/>
        </w:rPr>
        <w:t xml:space="preserve"> </w:t>
      </w:r>
      <w:r w:rsidRPr="001A5DA7">
        <w:rPr>
          <w:rFonts w:eastAsia="Arial"/>
          <w:w w:val="105"/>
        </w:rPr>
        <w:t>glomerular</w:t>
      </w:r>
      <w:r w:rsidRPr="001A5DA7">
        <w:rPr>
          <w:rFonts w:eastAsia="Arial"/>
          <w:spacing w:val="8"/>
          <w:w w:val="105"/>
        </w:rPr>
        <w:t xml:space="preserve"> </w:t>
      </w:r>
      <w:r w:rsidRPr="001A5DA7">
        <w:rPr>
          <w:rFonts w:eastAsia="Arial"/>
          <w:w w:val="105"/>
        </w:rPr>
        <w:t>disease</w:t>
      </w:r>
      <w:r w:rsidRPr="001A5DA7">
        <w:rPr>
          <w:rFonts w:eastAsia="Arial"/>
          <w:spacing w:val="-1"/>
          <w:w w:val="105"/>
        </w:rPr>
        <w:t xml:space="preserve"> </w:t>
      </w:r>
      <w:r w:rsidRPr="001A5DA7">
        <w:rPr>
          <w:rFonts w:eastAsia="Arial"/>
          <w:w w:val="105"/>
        </w:rPr>
        <w:t>which</w:t>
      </w:r>
      <w:r w:rsidRPr="001A5DA7">
        <w:rPr>
          <w:rFonts w:eastAsia="Arial"/>
          <w:spacing w:val="-4"/>
          <w:w w:val="105"/>
        </w:rPr>
        <w:t xml:space="preserve"> </w:t>
      </w:r>
      <w:r w:rsidRPr="001A5DA7">
        <w:rPr>
          <w:rFonts w:eastAsia="Arial"/>
          <w:w w:val="105"/>
        </w:rPr>
        <w:t>cause</w:t>
      </w:r>
      <w:r w:rsidRPr="001A5DA7">
        <w:rPr>
          <w:rFonts w:eastAsia="Arial"/>
          <w:spacing w:val="-13"/>
          <w:w w:val="105"/>
        </w:rPr>
        <w:t xml:space="preserve"> </w:t>
      </w:r>
      <w:r w:rsidRPr="001A5DA7">
        <w:rPr>
          <w:rFonts w:eastAsia="Arial"/>
          <w:w w:val="105"/>
        </w:rPr>
        <w:t>the</w:t>
      </w:r>
      <w:r w:rsidRPr="001A5DA7">
        <w:rPr>
          <w:rFonts w:eastAsia="Arial"/>
          <w:spacing w:val="-3"/>
          <w:w w:val="105"/>
        </w:rPr>
        <w:t xml:space="preserve"> </w:t>
      </w:r>
      <w:r w:rsidRPr="001A5DA7">
        <w:rPr>
          <w:rFonts w:eastAsia="Arial"/>
          <w:w w:val="105"/>
        </w:rPr>
        <w:t>nephritic</w:t>
      </w:r>
      <w:r w:rsidRPr="001A5DA7">
        <w:rPr>
          <w:rFonts w:eastAsia="Arial"/>
          <w:spacing w:val="-6"/>
          <w:w w:val="105"/>
        </w:rPr>
        <w:t xml:space="preserve"> </w:t>
      </w:r>
      <w:r>
        <w:rPr>
          <w:rFonts w:eastAsia="Arial"/>
          <w:spacing w:val="-6"/>
          <w:w w:val="105"/>
        </w:rPr>
        <w:tab/>
      </w:r>
      <w:r w:rsidRPr="001A5DA7">
        <w:rPr>
          <w:rFonts w:eastAsia="Arial"/>
          <w:w w:val="105"/>
        </w:rPr>
        <w:t>syndrome</w:t>
      </w:r>
      <w:r w:rsidRPr="001A5DA7">
        <w:rPr>
          <w:rFonts w:eastAsia="Arial"/>
          <w:spacing w:val="6"/>
          <w:w w:val="105"/>
        </w:rPr>
        <w:t xml:space="preserve"> </w:t>
      </w:r>
      <w:r w:rsidRPr="001A5DA7">
        <w:rPr>
          <w:rFonts w:eastAsia="Arial"/>
          <w:w w:val="105"/>
        </w:rPr>
        <w:t>in</w:t>
      </w:r>
      <w:r w:rsidRPr="001A5DA7">
        <w:rPr>
          <w:rFonts w:eastAsia="Arial"/>
          <w:w w:val="104"/>
        </w:rPr>
        <w:t xml:space="preserve"> </w:t>
      </w:r>
      <w:r w:rsidRPr="001A5DA7">
        <w:rPr>
          <w:rFonts w:eastAsia="Arial"/>
          <w:w w:val="105"/>
        </w:rPr>
        <w:t>children</w:t>
      </w:r>
      <w:r w:rsidRPr="001A5DA7">
        <w:rPr>
          <w:rFonts w:eastAsia="Arial"/>
          <w:spacing w:val="-8"/>
          <w:w w:val="105"/>
        </w:rPr>
        <w:t xml:space="preserve"> </w:t>
      </w:r>
      <w:r w:rsidRPr="001A5DA7">
        <w:rPr>
          <w:rFonts w:eastAsia="Arial"/>
          <w:w w:val="105"/>
        </w:rPr>
        <w:t>with</w:t>
      </w:r>
      <w:r w:rsidRPr="001A5DA7">
        <w:rPr>
          <w:rFonts w:eastAsia="Arial"/>
          <w:spacing w:val="-3"/>
          <w:w w:val="105"/>
        </w:rPr>
        <w:t xml:space="preserve"> </w:t>
      </w:r>
      <w:r w:rsidRPr="001A5DA7">
        <w:rPr>
          <w:rFonts w:eastAsia="Arial"/>
          <w:w w:val="105"/>
        </w:rPr>
        <w:t>those</w:t>
      </w:r>
      <w:r w:rsidRPr="001A5DA7">
        <w:rPr>
          <w:rFonts w:eastAsia="Arial"/>
          <w:spacing w:val="7"/>
          <w:w w:val="105"/>
        </w:rPr>
        <w:t xml:space="preserve"> </w:t>
      </w:r>
      <w:r w:rsidRPr="001A5DA7">
        <w:rPr>
          <w:rFonts w:eastAsia="Arial"/>
          <w:w w:val="105"/>
        </w:rPr>
        <w:t>associated</w:t>
      </w:r>
      <w:r w:rsidRPr="001A5DA7">
        <w:rPr>
          <w:rFonts w:eastAsia="Arial"/>
          <w:spacing w:val="2"/>
          <w:w w:val="105"/>
        </w:rPr>
        <w:t xml:space="preserve"> </w:t>
      </w:r>
      <w:r w:rsidRPr="001A5DA7">
        <w:rPr>
          <w:rFonts w:eastAsia="Arial"/>
          <w:w w:val="105"/>
        </w:rPr>
        <w:t>with</w:t>
      </w:r>
      <w:r w:rsidRPr="001A5DA7">
        <w:rPr>
          <w:rFonts w:eastAsia="Arial"/>
          <w:spacing w:val="-3"/>
          <w:w w:val="105"/>
        </w:rPr>
        <w:t xml:space="preserve"> </w:t>
      </w:r>
      <w:r w:rsidRPr="001A5DA7">
        <w:rPr>
          <w:rFonts w:eastAsia="Arial"/>
          <w:w w:val="105"/>
        </w:rPr>
        <w:t>the</w:t>
      </w:r>
      <w:r w:rsidRPr="001A5DA7">
        <w:rPr>
          <w:rFonts w:eastAsia="Arial"/>
          <w:spacing w:val="-1"/>
          <w:w w:val="105"/>
        </w:rPr>
        <w:t xml:space="preserve"> </w:t>
      </w:r>
      <w:r w:rsidRPr="001A5DA7">
        <w:rPr>
          <w:rFonts w:eastAsia="Arial"/>
          <w:w w:val="105"/>
        </w:rPr>
        <w:t>syndrome</w:t>
      </w:r>
      <w:r w:rsidRPr="001A5DA7">
        <w:rPr>
          <w:rFonts w:eastAsia="Arial"/>
          <w:spacing w:val="13"/>
          <w:w w:val="105"/>
        </w:rPr>
        <w:t xml:space="preserve"> </w:t>
      </w:r>
      <w:r w:rsidRPr="001A5DA7">
        <w:rPr>
          <w:rFonts w:eastAsia="Arial"/>
          <w:w w:val="105"/>
        </w:rPr>
        <w:t>in</w:t>
      </w:r>
      <w:r w:rsidRPr="001A5DA7">
        <w:rPr>
          <w:rFonts w:eastAsia="Arial"/>
          <w:spacing w:val="-10"/>
          <w:w w:val="105"/>
        </w:rPr>
        <w:t xml:space="preserve"> </w:t>
      </w:r>
      <w:r w:rsidRPr="001A5DA7">
        <w:rPr>
          <w:rFonts w:eastAsia="Arial"/>
          <w:w w:val="105"/>
        </w:rPr>
        <w:t>adults.</w:t>
      </w:r>
    </w:p>
    <w:p w14:paraId="23D62FE3" w14:textId="77777777" w:rsidR="001A5DA7" w:rsidRPr="001A5DA7" w:rsidRDefault="001A5DA7" w:rsidP="001A5DA7">
      <w:pPr>
        <w:widowControl w:val="0"/>
        <w:spacing w:before="2" w:after="0" w:line="240" w:lineRule="auto"/>
        <w:rPr>
          <w:rFonts w:eastAsia="Arial" w:cs="Arial"/>
          <w:sz w:val="25"/>
          <w:szCs w:val="25"/>
        </w:rPr>
      </w:pPr>
    </w:p>
    <w:p w14:paraId="6AF7EDB4" w14:textId="4FF48795" w:rsidR="001A5DA7" w:rsidRPr="001A5DA7" w:rsidRDefault="001A5DA7" w:rsidP="001A5DA7">
      <w:pPr>
        <w:pStyle w:val="BodyText"/>
        <w:rPr>
          <w:rFonts w:eastAsia="Arial"/>
        </w:rPr>
      </w:pPr>
      <w:r>
        <w:rPr>
          <w:rFonts w:eastAsia="Arial"/>
          <w:w w:val="105"/>
        </w:rPr>
        <w:t>11.</w:t>
      </w:r>
      <w:r>
        <w:rPr>
          <w:rFonts w:eastAsia="Arial"/>
          <w:w w:val="105"/>
        </w:rPr>
        <w:tab/>
      </w:r>
      <w:r w:rsidRPr="001A5DA7">
        <w:rPr>
          <w:rFonts w:eastAsia="Arial"/>
          <w:w w:val="105"/>
        </w:rPr>
        <w:t>Compare</w:t>
      </w:r>
      <w:r w:rsidRPr="001A5DA7">
        <w:rPr>
          <w:rFonts w:eastAsia="Arial"/>
          <w:spacing w:val="-6"/>
          <w:w w:val="105"/>
        </w:rPr>
        <w:t xml:space="preserve"> </w:t>
      </w:r>
      <w:r w:rsidRPr="001A5DA7">
        <w:rPr>
          <w:rFonts w:eastAsia="Arial"/>
          <w:w w:val="105"/>
        </w:rPr>
        <w:t>membranous</w:t>
      </w:r>
      <w:r w:rsidRPr="001A5DA7">
        <w:rPr>
          <w:rFonts w:eastAsia="Arial"/>
          <w:spacing w:val="-7"/>
          <w:w w:val="105"/>
        </w:rPr>
        <w:t xml:space="preserve"> </w:t>
      </w:r>
      <w:r w:rsidRPr="001A5DA7">
        <w:rPr>
          <w:rFonts w:eastAsia="Arial"/>
          <w:w w:val="105"/>
        </w:rPr>
        <w:t>GN,</w:t>
      </w:r>
      <w:r w:rsidRPr="001A5DA7">
        <w:rPr>
          <w:rFonts w:eastAsia="Arial"/>
          <w:spacing w:val="-14"/>
          <w:w w:val="105"/>
        </w:rPr>
        <w:t xml:space="preserve"> </w:t>
      </w:r>
      <w:r w:rsidRPr="001A5DA7">
        <w:rPr>
          <w:rFonts w:eastAsia="Arial"/>
          <w:w w:val="105"/>
        </w:rPr>
        <w:t>minimal</w:t>
      </w:r>
      <w:r w:rsidRPr="001A5DA7">
        <w:rPr>
          <w:rFonts w:eastAsia="Arial"/>
          <w:spacing w:val="-21"/>
          <w:w w:val="105"/>
        </w:rPr>
        <w:t xml:space="preserve"> </w:t>
      </w:r>
      <w:r w:rsidRPr="001A5DA7">
        <w:rPr>
          <w:rFonts w:eastAsia="Arial"/>
          <w:w w:val="105"/>
        </w:rPr>
        <w:t>change</w:t>
      </w:r>
      <w:r w:rsidRPr="001A5DA7">
        <w:rPr>
          <w:rFonts w:eastAsia="Arial"/>
          <w:spacing w:val="-9"/>
          <w:w w:val="105"/>
        </w:rPr>
        <w:t xml:space="preserve"> </w:t>
      </w:r>
      <w:r w:rsidRPr="001A5DA7">
        <w:rPr>
          <w:rFonts w:eastAsia="Arial"/>
          <w:w w:val="105"/>
        </w:rPr>
        <w:t>disease,</w:t>
      </w:r>
      <w:r w:rsidRPr="001A5DA7">
        <w:rPr>
          <w:rFonts w:eastAsia="Arial"/>
          <w:spacing w:val="-10"/>
          <w:w w:val="105"/>
        </w:rPr>
        <w:t xml:space="preserve"> </w:t>
      </w:r>
      <w:r w:rsidRPr="001A5DA7">
        <w:rPr>
          <w:rFonts w:eastAsia="Arial"/>
          <w:w w:val="105"/>
        </w:rPr>
        <w:t>and</w:t>
      </w:r>
      <w:r w:rsidRPr="001A5DA7">
        <w:rPr>
          <w:rFonts w:eastAsia="Arial"/>
          <w:spacing w:val="-18"/>
          <w:w w:val="105"/>
        </w:rPr>
        <w:t xml:space="preserve"> </w:t>
      </w:r>
      <w:r w:rsidRPr="001A5DA7">
        <w:rPr>
          <w:rFonts w:eastAsia="Arial"/>
          <w:w w:val="105"/>
        </w:rPr>
        <w:t>focal</w:t>
      </w:r>
      <w:r w:rsidRPr="001A5DA7">
        <w:rPr>
          <w:rFonts w:eastAsia="Arial"/>
          <w:spacing w:val="-13"/>
          <w:w w:val="105"/>
        </w:rPr>
        <w:t xml:space="preserve"> </w:t>
      </w:r>
      <w:r w:rsidR="00FB709F" w:rsidRPr="001A5DA7">
        <w:rPr>
          <w:rFonts w:eastAsia="Arial"/>
          <w:w w:val="105"/>
        </w:rPr>
        <w:t>glomerulosclerosis</w:t>
      </w:r>
      <w:r w:rsidRPr="001A5DA7">
        <w:rPr>
          <w:rFonts w:eastAsia="Arial"/>
          <w:w w:val="105"/>
        </w:rPr>
        <w:t xml:space="preserve"> </w:t>
      </w:r>
      <w:r>
        <w:rPr>
          <w:rFonts w:eastAsia="Arial"/>
          <w:w w:val="105"/>
        </w:rPr>
        <w:tab/>
      </w:r>
      <w:r w:rsidRPr="001A5DA7">
        <w:rPr>
          <w:rFonts w:eastAsia="Arial"/>
          <w:w w:val="105"/>
        </w:rPr>
        <w:t>with</w:t>
      </w:r>
      <w:r w:rsidRPr="001A5DA7">
        <w:rPr>
          <w:rFonts w:eastAsia="Arial"/>
          <w:spacing w:val="-4"/>
          <w:w w:val="105"/>
        </w:rPr>
        <w:t xml:space="preserve"> </w:t>
      </w:r>
      <w:r w:rsidRPr="001A5DA7">
        <w:rPr>
          <w:rFonts w:eastAsia="Arial"/>
          <w:w w:val="105"/>
        </w:rPr>
        <w:t>regards</w:t>
      </w:r>
      <w:r w:rsidRPr="001A5DA7">
        <w:rPr>
          <w:rFonts w:eastAsia="Arial"/>
          <w:spacing w:val="-22"/>
          <w:w w:val="105"/>
        </w:rPr>
        <w:t xml:space="preserve"> </w:t>
      </w:r>
      <w:r w:rsidRPr="001A5DA7">
        <w:rPr>
          <w:rFonts w:eastAsia="Arial"/>
          <w:spacing w:val="6"/>
          <w:w w:val="105"/>
        </w:rPr>
        <w:t>to</w:t>
      </w:r>
      <w:r w:rsidRPr="001A5DA7">
        <w:rPr>
          <w:rFonts w:eastAsia="Arial"/>
          <w:color w:val="505050"/>
          <w:spacing w:val="5"/>
          <w:w w:val="105"/>
        </w:rPr>
        <w:t>:</w:t>
      </w:r>
      <w:r w:rsidRPr="001A5DA7">
        <w:rPr>
          <w:rFonts w:eastAsia="Arial"/>
          <w:color w:val="505050"/>
          <w:spacing w:val="22"/>
          <w:w w:val="134"/>
        </w:rPr>
        <w:t xml:space="preserve"> </w:t>
      </w:r>
      <w:r w:rsidRPr="001A5DA7">
        <w:rPr>
          <w:rFonts w:eastAsia="Arial"/>
          <w:w w:val="105"/>
        </w:rPr>
        <w:t>etiology</w:t>
      </w:r>
      <w:r w:rsidRPr="001A5DA7">
        <w:rPr>
          <w:rFonts w:eastAsia="Arial"/>
          <w:spacing w:val="-18"/>
          <w:w w:val="105"/>
        </w:rPr>
        <w:t xml:space="preserve"> </w:t>
      </w:r>
      <w:r w:rsidRPr="001A5DA7">
        <w:rPr>
          <w:rFonts w:eastAsia="Arial"/>
          <w:w w:val="105"/>
        </w:rPr>
        <w:t>and</w:t>
      </w:r>
      <w:r w:rsidRPr="001A5DA7">
        <w:rPr>
          <w:rFonts w:eastAsia="Arial"/>
          <w:spacing w:val="-22"/>
          <w:w w:val="105"/>
        </w:rPr>
        <w:t xml:space="preserve"> </w:t>
      </w:r>
      <w:r w:rsidRPr="001A5DA7">
        <w:rPr>
          <w:rFonts w:eastAsia="Arial"/>
          <w:w w:val="105"/>
        </w:rPr>
        <w:t>pathogenesis,</w:t>
      </w:r>
      <w:r w:rsidRPr="001A5DA7">
        <w:rPr>
          <w:rFonts w:eastAsia="Arial"/>
          <w:spacing w:val="-17"/>
          <w:w w:val="105"/>
        </w:rPr>
        <w:t xml:space="preserve"> </w:t>
      </w:r>
      <w:r w:rsidRPr="001A5DA7">
        <w:rPr>
          <w:rFonts w:eastAsia="Arial"/>
          <w:w w:val="105"/>
        </w:rPr>
        <w:t>morphology,</w:t>
      </w:r>
      <w:r w:rsidRPr="001A5DA7">
        <w:rPr>
          <w:rFonts w:eastAsia="Arial"/>
          <w:spacing w:val="-14"/>
          <w:w w:val="105"/>
        </w:rPr>
        <w:t xml:space="preserve"> </w:t>
      </w:r>
      <w:r w:rsidRPr="001A5DA7">
        <w:rPr>
          <w:rFonts w:eastAsia="Arial"/>
          <w:w w:val="105"/>
        </w:rPr>
        <w:t>usual</w:t>
      </w:r>
      <w:r w:rsidRPr="001A5DA7">
        <w:rPr>
          <w:rFonts w:eastAsia="Arial"/>
          <w:spacing w:val="-28"/>
          <w:w w:val="105"/>
        </w:rPr>
        <w:t xml:space="preserve"> </w:t>
      </w:r>
      <w:r w:rsidRPr="001A5DA7">
        <w:rPr>
          <w:rFonts w:eastAsia="Arial"/>
          <w:w w:val="105"/>
        </w:rPr>
        <w:t>course.</w:t>
      </w:r>
    </w:p>
    <w:p w14:paraId="1B8758D2" w14:textId="77777777" w:rsidR="001A5DA7" w:rsidRDefault="001A5DA7" w:rsidP="00D252F1">
      <w:pPr>
        <w:pStyle w:val="BodyText"/>
        <w:rPr>
          <w:rFonts w:eastAsia="Calibri"/>
        </w:rPr>
      </w:pPr>
    </w:p>
    <w:p w14:paraId="1F08D6AE" w14:textId="77777777" w:rsidR="001A5DA7" w:rsidRDefault="001A5DA7" w:rsidP="00D252F1">
      <w:pPr>
        <w:pStyle w:val="BodyText"/>
        <w:rPr>
          <w:rFonts w:eastAsia="Calibri"/>
        </w:rPr>
      </w:pPr>
    </w:p>
    <w:p w14:paraId="47FF4091" w14:textId="77777777" w:rsidR="001A5DA7" w:rsidRDefault="001A5DA7" w:rsidP="00D252F1">
      <w:pPr>
        <w:pStyle w:val="BodyText"/>
        <w:rPr>
          <w:rFonts w:eastAsia="Calibri"/>
        </w:rPr>
      </w:pPr>
    </w:p>
    <w:p w14:paraId="51298AF2" w14:textId="77777777" w:rsidR="001A5DA7" w:rsidRDefault="001A5DA7" w:rsidP="00D252F1">
      <w:pPr>
        <w:pStyle w:val="BodyText"/>
        <w:rPr>
          <w:rFonts w:eastAsia="Calibri"/>
        </w:rPr>
      </w:pPr>
    </w:p>
    <w:p w14:paraId="02E01409" w14:textId="77777777" w:rsidR="001A5DA7" w:rsidRDefault="001A5DA7" w:rsidP="00D252F1">
      <w:pPr>
        <w:pStyle w:val="BodyText"/>
        <w:rPr>
          <w:rFonts w:eastAsia="Calibri"/>
        </w:rPr>
      </w:pPr>
    </w:p>
    <w:p w14:paraId="2351EEF5" w14:textId="143FA8E4" w:rsidR="001A5DA7" w:rsidRDefault="001A5DA7" w:rsidP="00D252F1">
      <w:pPr>
        <w:pStyle w:val="BodyText"/>
        <w:rPr>
          <w:rFonts w:eastAsia="Calibri"/>
        </w:rPr>
      </w:pPr>
      <w:r>
        <w:rPr>
          <w:rFonts w:eastAsia="Calibri"/>
        </w:rPr>
        <w:lastRenderedPageBreak/>
        <w:t>Kidney and Lower Urinary Tract Objectives</w:t>
      </w:r>
    </w:p>
    <w:p w14:paraId="2E32A335" w14:textId="4A84B19A" w:rsidR="001A5DA7" w:rsidRDefault="001A5DA7" w:rsidP="00D252F1">
      <w:pPr>
        <w:pStyle w:val="BodyText"/>
        <w:rPr>
          <w:rFonts w:eastAsia="Calibri"/>
        </w:rPr>
      </w:pPr>
      <w:r>
        <w:rPr>
          <w:rFonts w:eastAsia="Calibri"/>
        </w:rPr>
        <w:t>Page three</w:t>
      </w:r>
    </w:p>
    <w:p w14:paraId="52173BA7" w14:textId="77777777" w:rsidR="001A5DA7" w:rsidRPr="001A5DA7" w:rsidRDefault="001A5DA7" w:rsidP="001A5DA7">
      <w:pPr>
        <w:pStyle w:val="BodyText"/>
        <w:rPr>
          <w:rFonts w:eastAsia="Calibri"/>
        </w:rPr>
      </w:pPr>
    </w:p>
    <w:p w14:paraId="2737E452" w14:textId="3E29A44F" w:rsidR="001A5DA7" w:rsidRDefault="001A5DA7" w:rsidP="001A5DA7">
      <w:pPr>
        <w:pStyle w:val="BodyText"/>
        <w:rPr>
          <w:rFonts w:eastAsia="Arial"/>
          <w:w w:val="105"/>
        </w:rPr>
      </w:pPr>
      <w:r>
        <w:rPr>
          <w:rFonts w:eastAsia="Calibri"/>
        </w:rPr>
        <w:t>12.</w:t>
      </w:r>
      <w:r>
        <w:rPr>
          <w:rFonts w:eastAsia="Calibri"/>
        </w:rPr>
        <w:tab/>
      </w:r>
      <w:r w:rsidRPr="001A5DA7">
        <w:rPr>
          <w:rFonts w:eastAsia="Arial"/>
          <w:w w:val="105"/>
        </w:rPr>
        <w:t>Define</w:t>
      </w:r>
      <w:r w:rsidRPr="001A5DA7">
        <w:rPr>
          <w:rFonts w:eastAsia="Arial"/>
          <w:spacing w:val="-2"/>
          <w:w w:val="105"/>
        </w:rPr>
        <w:t xml:space="preserve"> </w:t>
      </w:r>
      <w:r w:rsidRPr="001A5DA7">
        <w:rPr>
          <w:rFonts w:eastAsia="Arial"/>
          <w:w w:val="105"/>
        </w:rPr>
        <w:t>and</w:t>
      </w:r>
      <w:r w:rsidRPr="001A5DA7">
        <w:rPr>
          <w:rFonts w:eastAsia="Arial"/>
          <w:spacing w:val="4"/>
          <w:w w:val="105"/>
        </w:rPr>
        <w:t xml:space="preserve"> </w:t>
      </w:r>
      <w:r w:rsidRPr="001A5DA7">
        <w:rPr>
          <w:rFonts w:eastAsia="Arial"/>
          <w:w w:val="105"/>
        </w:rPr>
        <w:t>list</w:t>
      </w:r>
      <w:r w:rsidRPr="001A5DA7">
        <w:rPr>
          <w:rFonts w:eastAsia="Arial"/>
          <w:spacing w:val="-1"/>
          <w:w w:val="105"/>
        </w:rPr>
        <w:t xml:space="preserve"> </w:t>
      </w:r>
      <w:r w:rsidRPr="001A5DA7">
        <w:rPr>
          <w:rFonts w:eastAsia="Arial"/>
          <w:w w:val="105"/>
        </w:rPr>
        <w:t>major</w:t>
      </w:r>
      <w:r w:rsidRPr="001A5DA7">
        <w:rPr>
          <w:rFonts w:eastAsia="Arial"/>
          <w:spacing w:val="-2"/>
          <w:w w:val="105"/>
        </w:rPr>
        <w:t xml:space="preserve"> </w:t>
      </w:r>
      <w:r w:rsidRPr="001A5DA7">
        <w:rPr>
          <w:rFonts w:eastAsia="Arial"/>
          <w:w w:val="105"/>
        </w:rPr>
        <w:t>characteristics</w:t>
      </w:r>
      <w:r w:rsidRPr="001A5DA7">
        <w:rPr>
          <w:rFonts w:eastAsia="Arial"/>
          <w:spacing w:val="10"/>
          <w:w w:val="105"/>
        </w:rPr>
        <w:t xml:space="preserve"> </w:t>
      </w:r>
      <w:r w:rsidRPr="001A5DA7">
        <w:rPr>
          <w:rFonts w:eastAsia="Arial"/>
          <w:w w:val="105"/>
        </w:rPr>
        <w:t>for</w:t>
      </w:r>
      <w:r w:rsidRPr="001A5DA7">
        <w:rPr>
          <w:rFonts w:eastAsia="Arial"/>
          <w:spacing w:val="6"/>
          <w:w w:val="105"/>
        </w:rPr>
        <w:t xml:space="preserve"> </w:t>
      </w:r>
      <w:r w:rsidRPr="001A5DA7">
        <w:rPr>
          <w:rFonts w:eastAsia="Arial"/>
          <w:w w:val="105"/>
        </w:rPr>
        <w:t>each</w:t>
      </w:r>
      <w:r w:rsidRPr="001A5DA7">
        <w:rPr>
          <w:rFonts w:eastAsia="Arial"/>
          <w:spacing w:val="-1"/>
          <w:w w:val="105"/>
        </w:rPr>
        <w:t xml:space="preserve"> </w:t>
      </w:r>
      <w:r w:rsidRPr="001A5DA7">
        <w:rPr>
          <w:rFonts w:eastAsia="Arial"/>
          <w:w w:val="105"/>
        </w:rPr>
        <w:t>of</w:t>
      </w:r>
      <w:r w:rsidRPr="001A5DA7">
        <w:rPr>
          <w:rFonts w:eastAsia="Arial"/>
          <w:spacing w:val="-14"/>
          <w:w w:val="105"/>
        </w:rPr>
        <w:t xml:space="preserve"> </w:t>
      </w:r>
      <w:r w:rsidRPr="001A5DA7">
        <w:rPr>
          <w:rFonts w:eastAsia="Arial"/>
          <w:w w:val="105"/>
        </w:rPr>
        <w:t>the</w:t>
      </w:r>
      <w:r w:rsidRPr="001A5DA7">
        <w:rPr>
          <w:rFonts w:eastAsia="Arial"/>
          <w:spacing w:val="-2"/>
          <w:w w:val="105"/>
        </w:rPr>
        <w:t xml:space="preserve"> </w:t>
      </w:r>
      <w:r w:rsidRPr="001A5DA7">
        <w:rPr>
          <w:rFonts w:eastAsia="Arial"/>
          <w:w w:val="105"/>
        </w:rPr>
        <w:t>following</w:t>
      </w:r>
      <w:r w:rsidRPr="001A5DA7">
        <w:rPr>
          <w:rFonts w:eastAsia="Arial"/>
          <w:spacing w:val="7"/>
          <w:w w:val="105"/>
        </w:rPr>
        <w:t xml:space="preserve"> </w:t>
      </w:r>
      <w:r w:rsidRPr="001A5DA7">
        <w:rPr>
          <w:rFonts w:eastAsia="Arial"/>
          <w:w w:val="105"/>
        </w:rPr>
        <w:t>related</w:t>
      </w:r>
      <w:r w:rsidRPr="001A5DA7">
        <w:rPr>
          <w:rFonts w:eastAsia="Arial"/>
          <w:spacing w:val="-15"/>
          <w:w w:val="105"/>
        </w:rPr>
        <w:t xml:space="preserve"> </w:t>
      </w:r>
      <w:r w:rsidRPr="001A5DA7">
        <w:rPr>
          <w:rFonts w:eastAsia="Arial"/>
          <w:w w:val="105"/>
        </w:rPr>
        <w:t>to</w:t>
      </w:r>
      <w:r w:rsidRPr="001A5DA7">
        <w:rPr>
          <w:rFonts w:eastAsia="Arial"/>
          <w:spacing w:val="4"/>
          <w:w w:val="105"/>
        </w:rPr>
        <w:t xml:space="preserve"> </w:t>
      </w:r>
      <w:r>
        <w:rPr>
          <w:rFonts w:eastAsia="Arial"/>
          <w:spacing w:val="4"/>
          <w:w w:val="105"/>
        </w:rPr>
        <w:tab/>
      </w:r>
      <w:r w:rsidRPr="001A5DA7">
        <w:rPr>
          <w:rFonts w:eastAsia="Arial"/>
          <w:w w:val="105"/>
        </w:rPr>
        <w:t>pathogenesis,</w:t>
      </w:r>
      <w:r w:rsidRPr="001A5DA7">
        <w:rPr>
          <w:rFonts w:eastAsia="Arial"/>
          <w:w w:val="101"/>
        </w:rPr>
        <w:t xml:space="preserve"> </w:t>
      </w:r>
      <w:r w:rsidRPr="001A5DA7">
        <w:rPr>
          <w:rFonts w:eastAsia="Arial"/>
          <w:w w:val="105"/>
        </w:rPr>
        <w:t>morphology</w:t>
      </w:r>
      <w:r w:rsidRPr="001A5DA7">
        <w:rPr>
          <w:rFonts w:eastAsia="Arial"/>
          <w:spacing w:val="8"/>
          <w:w w:val="105"/>
        </w:rPr>
        <w:t xml:space="preserve"> </w:t>
      </w:r>
      <w:r w:rsidRPr="001A5DA7">
        <w:rPr>
          <w:rFonts w:eastAsia="Arial"/>
          <w:w w:val="105"/>
        </w:rPr>
        <w:t>and/or</w:t>
      </w:r>
      <w:r w:rsidRPr="001A5DA7">
        <w:rPr>
          <w:rFonts w:eastAsia="Arial"/>
          <w:spacing w:val="11"/>
          <w:w w:val="105"/>
        </w:rPr>
        <w:t xml:space="preserve"> </w:t>
      </w:r>
      <w:r w:rsidRPr="001A5DA7">
        <w:rPr>
          <w:rFonts w:eastAsia="Arial"/>
          <w:w w:val="105"/>
        </w:rPr>
        <w:t>clinical course:</w:t>
      </w:r>
    </w:p>
    <w:p w14:paraId="07696383" w14:textId="77777777" w:rsidR="001A5DA7" w:rsidRDefault="001A5DA7" w:rsidP="001A5DA7">
      <w:pPr>
        <w:pStyle w:val="BodyText"/>
        <w:rPr>
          <w:rFonts w:eastAsia="Arial"/>
          <w:w w:val="105"/>
        </w:rPr>
      </w:pPr>
    </w:p>
    <w:p w14:paraId="41DCDBD8" w14:textId="1D3B8D0D" w:rsidR="001A5DA7" w:rsidRDefault="001A5DA7" w:rsidP="001A5DA7">
      <w:pPr>
        <w:pStyle w:val="BodyText"/>
        <w:rPr>
          <w:rFonts w:eastAsia="Arial"/>
          <w:w w:val="105"/>
        </w:rPr>
      </w:pPr>
      <w:r>
        <w:rPr>
          <w:rFonts w:eastAsia="Arial"/>
          <w:w w:val="105"/>
        </w:rPr>
        <w:tab/>
        <w:t xml:space="preserve">Membranoproliferative GN </w:t>
      </w:r>
      <w:r>
        <w:rPr>
          <w:rFonts w:eastAsia="Arial"/>
          <w:w w:val="105"/>
        </w:rPr>
        <w:tab/>
      </w:r>
      <w:r>
        <w:rPr>
          <w:rFonts w:eastAsia="Arial"/>
          <w:w w:val="105"/>
        </w:rPr>
        <w:tab/>
      </w:r>
      <w:r>
        <w:rPr>
          <w:rFonts w:eastAsia="Arial"/>
          <w:w w:val="105"/>
        </w:rPr>
        <w:tab/>
        <w:t>hereditary nephritis</w:t>
      </w:r>
    </w:p>
    <w:p w14:paraId="3EA8425E" w14:textId="285B5553" w:rsidR="001A5DA7" w:rsidRDefault="001A5DA7" w:rsidP="001A5DA7">
      <w:pPr>
        <w:pStyle w:val="BodyText"/>
        <w:rPr>
          <w:rFonts w:eastAsia="Arial"/>
          <w:w w:val="105"/>
        </w:rPr>
      </w:pPr>
      <w:r>
        <w:rPr>
          <w:rFonts w:eastAsia="Arial"/>
          <w:w w:val="105"/>
        </w:rPr>
        <w:tab/>
      </w:r>
      <w:r w:rsidR="00741077">
        <w:rPr>
          <w:rFonts w:eastAsia="Arial"/>
          <w:w w:val="105"/>
        </w:rPr>
        <w:t>Crescentic GN</w:t>
      </w:r>
      <w:r w:rsidR="00741077">
        <w:rPr>
          <w:rFonts w:eastAsia="Arial"/>
          <w:w w:val="105"/>
        </w:rPr>
        <w:tab/>
      </w:r>
      <w:r w:rsidR="00741077">
        <w:rPr>
          <w:rFonts w:eastAsia="Arial"/>
          <w:w w:val="105"/>
        </w:rPr>
        <w:tab/>
      </w:r>
      <w:r w:rsidR="00741077">
        <w:rPr>
          <w:rFonts w:eastAsia="Arial"/>
          <w:w w:val="105"/>
        </w:rPr>
        <w:tab/>
      </w:r>
      <w:r w:rsidR="00741077">
        <w:rPr>
          <w:rFonts w:eastAsia="Arial"/>
          <w:w w:val="105"/>
        </w:rPr>
        <w:tab/>
        <w:t>Berger disease</w:t>
      </w:r>
    </w:p>
    <w:p w14:paraId="39426B64" w14:textId="38992D5A" w:rsidR="00741077" w:rsidRDefault="00741077" w:rsidP="001A5DA7">
      <w:pPr>
        <w:pStyle w:val="BodyText"/>
        <w:rPr>
          <w:rFonts w:eastAsia="Arial"/>
          <w:w w:val="105"/>
        </w:rPr>
      </w:pPr>
      <w:r>
        <w:rPr>
          <w:rFonts w:eastAsia="Arial"/>
          <w:w w:val="105"/>
        </w:rPr>
        <w:tab/>
        <w:t>Hemolytic-uremic syndrome</w:t>
      </w:r>
      <w:r>
        <w:rPr>
          <w:rFonts w:eastAsia="Arial"/>
          <w:w w:val="105"/>
        </w:rPr>
        <w:tab/>
      </w:r>
      <w:r>
        <w:rPr>
          <w:rFonts w:eastAsia="Arial"/>
          <w:w w:val="105"/>
        </w:rPr>
        <w:tab/>
      </w:r>
      <w:r>
        <w:rPr>
          <w:rFonts w:eastAsia="Arial"/>
          <w:w w:val="105"/>
        </w:rPr>
        <w:tab/>
        <w:t>focal sclerosing GN</w:t>
      </w:r>
    </w:p>
    <w:p w14:paraId="7697C511" w14:textId="66D7D0FD" w:rsidR="00741077" w:rsidRDefault="00741077" w:rsidP="001A5DA7">
      <w:pPr>
        <w:pStyle w:val="BodyText"/>
        <w:rPr>
          <w:rFonts w:eastAsia="Arial"/>
          <w:w w:val="105"/>
        </w:rPr>
      </w:pPr>
      <w:r>
        <w:rPr>
          <w:rFonts w:eastAsia="Arial"/>
          <w:w w:val="105"/>
        </w:rPr>
        <w:tab/>
        <w:t>Focal glomerulosclerosis</w:t>
      </w:r>
      <w:r>
        <w:rPr>
          <w:rFonts w:eastAsia="Arial"/>
          <w:w w:val="105"/>
        </w:rPr>
        <w:tab/>
      </w:r>
      <w:r>
        <w:rPr>
          <w:rFonts w:eastAsia="Arial"/>
          <w:w w:val="105"/>
        </w:rPr>
        <w:tab/>
      </w:r>
      <w:r>
        <w:rPr>
          <w:rFonts w:eastAsia="Arial"/>
          <w:w w:val="105"/>
        </w:rPr>
        <w:tab/>
        <w:t>chronic glomerulonephritis</w:t>
      </w:r>
    </w:p>
    <w:p w14:paraId="4EB34331" w14:textId="77777777" w:rsidR="00741077" w:rsidRDefault="00741077" w:rsidP="001A5DA7">
      <w:pPr>
        <w:pStyle w:val="BodyText"/>
        <w:rPr>
          <w:rFonts w:eastAsia="Arial"/>
          <w:w w:val="105"/>
        </w:rPr>
      </w:pPr>
    </w:p>
    <w:p w14:paraId="28685EC0" w14:textId="11A822BB" w:rsidR="00741077" w:rsidRPr="00741077" w:rsidRDefault="00741077" w:rsidP="00741077">
      <w:pPr>
        <w:pStyle w:val="BodyText"/>
        <w:rPr>
          <w:rFonts w:eastAsia="Arial"/>
        </w:rPr>
      </w:pPr>
      <w:r>
        <w:rPr>
          <w:rFonts w:eastAsia="Arial"/>
          <w:w w:val="105"/>
        </w:rPr>
        <w:t>13.</w:t>
      </w:r>
      <w:r>
        <w:rPr>
          <w:rFonts w:eastAsia="Arial"/>
          <w:w w:val="105"/>
        </w:rPr>
        <w:tab/>
      </w:r>
      <w:r w:rsidRPr="00741077">
        <w:rPr>
          <w:rFonts w:eastAsia="Arial"/>
        </w:rPr>
        <w:t>Describe</w:t>
      </w:r>
      <w:r w:rsidRPr="00741077">
        <w:rPr>
          <w:rFonts w:eastAsia="Arial"/>
          <w:spacing w:val="13"/>
        </w:rPr>
        <w:t xml:space="preserve"> </w:t>
      </w:r>
      <w:r w:rsidRPr="00741077">
        <w:rPr>
          <w:rFonts w:eastAsia="Arial"/>
        </w:rPr>
        <w:t>the</w:t>
      </w:r>
      <w:r w:rsidRPr="00741077">
        <w:rPr>
          <w:rFonts w:eastAsia="Arial"/>
          <w:spacing w:val="23"/>
        </w:rPr>
        <w:t xml:space="preserve"> </w:t>
      </w:r>
      <w:r w:rsidRPr="00741077">
        <w:rPr>
          <w:rFonts w:eastAsia="Arial"/>
        </w:rPr>
        <w:t xml:space="preserve">glomerular </w:t>
      </w:r>
      <w:r w:rsidRPr="00741077">
        <w:rPr>
          <w:rFonts w:eastAsia="Arial"/>
          <w:spacing w:val="1"/>
        </w:rPr>
        <w:t xml:space="preserve"> </w:t>
      </w:r>
      <w:r w:rsidRPr="00741077">
        <w:rPr>
          <w:rFonts w:eastAsia="Arial"/>
        </w:rPr>
        <w:t>lesions</w:t>
      </w:r>
      <w:r w:rsidRPr="00741077">
        <w:rPr>
          <w:rFonts w:eastAsia="Arial"/>
          <w:spacing w:val="29"/>
        </w:rPr>
        <w:t xml:space="preserve"> </w:t>
      </w:r>
      <w:r w:rsidRPr="00741077">
        <w:rPr>
          <w:rFonts w:eastAsia="Arial"/>
        </w:rPr>
        <w:t>and</w:t>
      </w:r>
      <w:r w:rsidRPr="00741077">
        <w:rPr>
          <w:rFonts w:eastAsia="Arial"/>
          <w:spacing w:val="37"/>
        </w:rPr>
        <w:t xml:space="preserve"> </w:t>
      </w:r>
      <w:r w:rsidRPr="00741077">
        <w:rPr>
          <w:rFonts w:eastAsia="Arial"/>
        </w:rPr>
        <w:t>resulting</w:t>
      </w:r>
      <w:r w:rsidRPr="00741077">
        <w:rPr>
          <w:rFonts w:eastAsia="Arial"/>
          <w:spacing w:val="6"/>
        </w:rPr>
        <w:t xml:space="preserve"> </w:t>
      </w:r>
      <w:r w:rsidRPr="00741077">
        <w:rPr>
          <w:rFonts w:eastAsia="Arial"/>
        </w:rPr>
        <w:t>clinical</w:t>
      </w:r>
      <w:r w:rsidRPr="00741077">
        <w:rPr>
          <w:rFonts w:eastAsia="Arial"/>
          <w:spacing w:val="37"/>
        </w:rPr>
        <w:t xml:space="preserve"> </w:t>
      </w:r>
      <w:r w:rsidRPr="00741077">
        <w:rPr>
          <w:rFonts w:eastAsia="Arial"/>
        </w:rPr>
        <w:t>syndromes</w:t>
      </w:r>
      <w:r w:rsidRPr="00741077">
        <w:rPr>
          <w:rFonts w:eastAsia="Arial"/>
          <w:spacing w:val="45"/>
        </w:rPr>
        <w:t xml:space="preserve"> </w:t>
      </w:r>
      <w:r w:rsidRPr="00741077">
        <w:rPr>
          <w:rFonts w:eastAsia="Arial"/>
        </w:rPr>
        <w:t>associated</w:t>
      </w:r>
      <w:r w:rsidRPr="00741077">
        <w:rPr>
          <w:rFonts w:eastAsia="Arial"/>
          <w:spacing w:val="41"/>
        </w:rPr>
        <w:t xml:space="preserve"> </w:t>
      </w:r>
      <w:r w:rsidRPr="00741077">
        <w:rPr>
          <w:rFonts w:eastAsia="Arial"/>
        </w:rPr>
        <w:t>with:</w:t>
      </w:r>
      <w:r w:rsidRPr="00741077">
        <w:rPr>
          <w:rFonts w:eastAsia="Arial"/>
          <w:spacing w:val="34"/>
        </w:rPr>
        <w:t xml:space="preserve"> </w:t>
      </w:r>
      <w:r>
        <w:rPr>
          <w:rFonts w:eastAsia="Arial"/>
          <w:spacing w:val="34"/>
        </w:rPr>
        <w:tab/>
      </w:r>
      <w:r w:rsidRPr="00741077">
        <w:rPr>
          <w:rFonts w:eastAsia="Arial"/>
        </w:rPr>
        <w:t>Henoch­</w:t>
      </w:r>
      <w:r w:rsidRPr="00741077">
        <w:rPr>
          <w:rFonts w:eastAsia="Arial"/>
          <w:w w:val="101"/>
        </w:rPr>
        <w:t xml:space="preserve"> </w:t>
      </w:r>
      <w:r w:rsidRPr="00741077">
        <w:rPr>
          <w:rFonts w:eastAsia="Arial"/>
        </w:rPr>
        <w:t>Scho</w:t>
      </w:r>
      <w:r w:rsidR="00FB709F">
        <w:rPr>
          <w:rFonts w:eastAsia="Arial"/>
        </w:rPr>
        <w:t>n</w:t>
      </w:r>
      <w:r w:rsidRPr="00741077">
        <w:rPr>
          <w:rFonts w:eastAsia="Arial"/>
        </w:rPr>
        <w:t xml:space="preserve">lein </w:t>
      </w:r>
      <w:r w:rsidRPr="00741077">
        <w:rPr>
          <w:rFonts w:eastAsia="Arial"/>
          <w:spacing w:val="3"/>
        </w:rPr>
        <w:t xml:space="preserve"> </w:t>
      </w:r>
      <w:r w:rsidRPr="00741077">
        <w:rPr>
          <w:rFonts w:eastAsia="Arial"/>
        </w:rPr>
        <w:t>purpura,</w:t>
      </w:r>
      <w:r w:rsidRPr="00741077">
        <w:rPr>
          <w:rFonts w:eastAsia="Arial"/>
          <w:spacing w:val="21"/>
        </w:rPr>
        <w:t xml:space="preserve"> </w:t>
      </w:r>
      <w:r w:rsidRPr="00741077">
        <w:rPr>
          <w:rFonts w:eastAsia="Arial"/>
        </w:rPr>
        <w:t>diabetes</w:t>
      </w:r>
      <w:r w:rsidRPr="00741077">
        <w:rPr>
          <w:rFonts w:eastAsia="Arial"/>
          <w:spacing w:val="47"/>
        </w:rPr>
        <w:t xml:space="preserve"> </w:t>
      </w:r>
      <w:r w:rsidRPr="00741077">
        <w:rPr>
          <w:rFonts w:eastAsia="Arial"/>
        </w:rPr>
        <w:t>mellitus,</w:t>
      </w:r>
      <w:r w:rsidRPr="00741077">
        <w:rPr>
          <w:rFonts w:eastAsia="Arial"/>
          <w:spacing w:val="26"/>
        </w:rPr>
        <w:t xml:space="preserve"> </w:t>
      </w:r>
      <w:r w:rsidRPr="00741077">
        <w:rPr>
          <w:rFonts w:eastAsia="Arial"/>
        </w:rPr>
        <w:t>amyloidosis,</w:t>
      </w:r>
      <w:r w:rsidRPr="00741077">
        <w:rPr>
          <w:rFonts w:eastAsia="Arial"/>
          <w:spacing w:val="44"/>
        </w:rPr>
        <w:t xml:space="preserve"> </w:t>
      </w:r>
      <w:r w:rsidRPr="00741077">
        <w:rPr>
          <w:rFonts w:eastAsia="Arial"/>
        </w:rPr>
        <w:t xml:space="preserve">Alport </w:t>
      </w:r>
      <w:r w:rsidRPr="00741077">
        <w:rPr>
          <w:rFonts w:eastAsia="Arial"/>
          <w:spacing w:val="3"/>
        </w:rPr>
        <w:t xml:space="preserve"> </w:t>
      </w:r>
      <w:r w:rsidRPr="00741077">
        <w:rPr>
          <w:rFonts w:eastAsia="Arial"/>
        </w:rPr>
        <w:t>syndrome</w:t>
      </w:r>
      <w:r>
        <w:rPr>
          <w:rFonts w:eastAsia="Arial"/>
        </w:rPr>
        <w:t>, SLE</w:t>
      </w:r>
      <w:r w:rsidRPr="00741077">
        <w:rPr>
          <w:rFonts w:eastAsia="Arial"/>
        </w:rPr>
        <w:t>.</w:t>
      </w:r>
    </w:p>
    <w:p w14:paraId="4707A991" w14:textId="77777777" w:rsidR="00741077" w:rsidRPr="00741077" w:rsidRDefault="00741077" w:rsidP="00741077">
      <w:pPr>
        <w:widowControl w:val="0"/>
        <w:spacing w:before="2" w:after="0" w:line="240" w:lineRule="auto"/>
        <w:rPr>
          <w:rFonts w:eastAsia="Arial" w:cs="Arial"/>
          <w:sz w:val="25"/>
          <w:szCs w:val="25"/>
        </w:rPr>
      </w:pPr>
    </w:p>
    <w:p w14:paraId="0C00F3E6" w14:textId="265C646A" w:rsidR="00741077" w:rsidRPr="00741077" w:rsidRDefault="00741077" w:rsidP="00741077">
      <w:pPr>
        <w:pStyle w:val="BodyText"/>
        <w:rPr>
          <w:rFonts w:eastAsia="Arial"/>
        </w:rPr>
      </w:pPr>
      <w:r>
        <w:rPr>
          <w:rFonts w:eastAsia="Arial"/>
          <w:w w:val="105"/>
        </w:rPr>
        <w:t>14.</w:t>
      </w:r>
      <w:r>
        <w:rPr>
          <w:rFonts w:eastAsia="Arial"/>
          <w:w w:val="105"/>
        </w:rPr>
        <w:tab/>
      </w:r>
      <w:r w:rsidRPr="00741077">
        <w:rPr>
          <w:rFonts w:eastAsia="Arial"/>
          <w:w w:val="105"/>
        </w:rPr>
        <w:t>Describe</w:t>
      </w:r>
      <w:r w:rsidRPr="00741077">
        <w:rPr>
          <w:rFonts w:eastAsia="Arial"/>
          <w:spacing w:val="-16"/>
          <w:w w:val="105"/>
        </w:rPr>
        <w:t xml:space="preserve"> </w:t>
      </w:r>
      <w:r w:rsidRPr="00741077">
        <w:rPr>
          <w:rFonts w:eastAsia="Arial"/>
          <w:w w:val="105"/>
        </w:rPr>
        <w:t>the</w:t>
      </w:r>
      <w:r w:rsidRPr="00741077">
        <w:rPr>
          <w:rFonts w:eastAsia="Arial"/>
          <w:spacing w:val="-11"/>
          <w:w w:val="105"/>
        </w:rPr>
        <w:t xml:space="preserve"> </w:t>
      </w:r>
      <w:r w:rsidRPr="00741077">
        <w:rPr>
          <w:rFonts w:eastAsia="Arial"/>
          <w:w w:val="105"/>
        </w:rPr>
        <w:t>principal</w:t>
      </w:r>
      <w:r w:rsidRPr="00741077">
        <w:rPr>
          <w:rFonts w:eastAsia="Arial"/>
          <w:spacing w:val="-12"/>
          <w:w w:val="105"/>
        </w:rPr>
        <w:t xml:space="preserve"> </w:t>
      </w:r>
      <w:r w:rsidRPr="00741077">
        <w:rPr>
          <w:rFonts w:eastAsia="Arial"/>
          <w:w w:val="105"/>
        </w:rPr>
        <w:t>laboratory</w:t>
      </w:r>
      <w:r w:rsidRPr="00741077">
        <w:rPr>
          <w:rFonts w:eastAsia="Arial"/>
          <w:spacing w:val="-17"/>
          <w:w w:val="105"/>
        </w:rPr>
        <w:t xml:space="preserve"> </w:t>
      </w:r>
      <w:r w:rsidRPr="00741077">
        <w:rPr>
          <w:rFonts w:eastAsia="Arial"/>
          <w:w w:val="105"/>
        </w:rPr>
        <w:t>tests</w:t>
      </w:r>
      <w:r w:rsidRPr="00741077">
        <w:rPr>
          <w:rFonts w:eastAsia="Arial"/>
          <w:spacing w:val="-13"/>
          <w:w w:val="105"/>
        </w:rPr>
        <w:t xml:space="preserve"> </w:t>
      </w:r>
      <w:r w:rsidRPr="00741077">
        <w:rPr>
          <w:rFonts w:eastAsia="Arial"/>
          <w:w w:val="105"/>
        </w:rPr>
        <w:t>which</w:t>
      </w:r>
      <w:r w:rsidRPr="00741077">
        <w:rPr>
          <w:rFonts w:eastAsia="Arial"/>
          <w:spacing w:val="-4"/>
          <w:w w:val="105"/>
        </w:rPr>
        <w:t xml:space="preserve"> </w:t>
      </w:r>
      <w:r w:rsidRPr="00741077">
        <w:rPr>
          <w:rFonts w:eastAsia="Arial"/>
          <w:w w:val="105"/>
        </w:rPr>
        <w:t>assess</w:t>
      </w:r>
      <w:r w:rsidRPr="00741077">
        <w:rPr>
          <w:rFonts w:eastAsia="Arial"/>
          <w:spacing w:val="-14"/>
          <w:w w:val="105"/>
        </w:rPr>
        <w:t xml:space="preserve"> </w:t>
      </w:r>
      <w:r w:rsidRPr="00741077">
        <w:rPr>
          <w:rFonts w:eastAsia="Arial"/>
          <w:w w:val="105"/>
        </w:rPr>
        <w:t>glomerular</w:t>
      </w:r>
      <w:r w:rsidRPr="00741077">
        <w:rPr>
          <w:rFonts w:eastAsia="Arial"/>
          <w:spacing w:val="-6"/>
          <w:w w:val="105"/>
        </w:rPr>
        <w:t xml:space="preserve"> </w:t>
      </w:r>
      <w:r w:rsidRPr="00741077">
        <w:rPr>
          <w:rFonts w:eastAsia="Arial"/>
          <w:w w:val="105"/>
        </w:rPr>
        <w:t>function</w:t>
      </w:r>
      <w:r w:rsidRPr="00741077">
        <w:rPr>
          <w:rFonts w:eastAsia="Arial"/>
          <w:spacing w:val="-5"/>
          <w:w w:val="105"/>
        </w:rPr>
        <w:t xml:space="preserve"> </w:t>
      </w:r>
      <w:r w:rsidRPr="00741077">
        <w:rPr>
          <w:rFonts w:eastAsia="Arial"/>
          <w:w w:val="105"/>
        </w:rPr>
        <w:t>and</w:t>
      </w:r>
      <w:r w:rsidRPr="00741077">
        <w:rPr>
          <w:rFonts w:eastAsia="Arial"/>
          <w:spacing w:val="-20"/>
          <w:w w:val="105"/>
        </w:rPr>
        <w:t xml:space="preserve"> </w:t>
      </w:r>
      <w:r w:rsidRPr="00741077">
        <w:rPr>
          <w:rFonts w:eastAsia="Arial"/>
          <w:w w:val="105"/>
        </w:rPr>
        <w:t>those</w:t>
      </w:r>
      <w:r w:rsidRPr="00741077">
        <w:rPr>
          <w:rFonts w:eastAsia="Arial"/>
          <w:spacing w:val="-10"/>
          <w:w w:val="105"/>
        </w:rPr>
        <w:t xml:space="preserve"> </w:t>
      </w:r>
      <w:r>
        <w:rPr>
          <w:rFonts w:eastAsia="Arial"/>
          <w:spacing w:val="-10"/>
          <w:w w:val="105"/>
        </w:rPr>
        <w:tab/>
      </w:r>
      <w:r w:rsidRPr="00741077">
        <w:rPr>
          <w:rFonts w:eastAsia="Arial"/>
          <w:w w:val="105"/>
        </w:rPr>
        <w:t>which</w:t>
      </w:r>
      <w:r w:rsidRPr="00741077">
        <w:rPr>
          <w:rFonts w:eastAsia="Arial"/>
          <w:spacing w:val="-11"/>
          <w:w w:val="105"/>
        </w:rPr>
        <w:t xml:space="preserve"> </w:t>
      </w:r>
      <w:r w:rsidRPr="00741077">
        <w:rPr>
          <w:rFonts w:eastAsia="Arial"/>
          <w:w w:val="105"/>
        </w:rPr>
        <w:t>assess</w:t>
      </w:r>
      <w:r w:rsidRPr="00741077">
        <w:rPr>
          <w:rFonts w:eastAsia="Arial"/>
          <w:w w:val="90"/>
        </w:rPr>
        <w:t xml:space="preserve"> </w:t>
      </w:r>
      <w:r w:rsidRPr="00741077">
        <w:rPr>
          <w:rFonts w:eastAsia="Arial"/>
          <w:w w:val="105"/>
        </w:rPr>
        <w:t>tubular</w:t>
      </w:r>
      <w:r w:rsidRPr="00741077">
        <w:rPr>
          <w:rFonts w:eastAsia="Arial"/>
          <w:spacing w:val="44"/>
          <w:w w:val="105"/>
        </w:rPr>
        <w:t xml:space="preserve"> </w:t>
      </w:r>
      <w:r w:rsidRPr="00741077">
        <w:rPr>
          <w:rFonts w:eastAsia="Arial"/>
          <w:w w:val="105"/>
        </w:rPr>
        <w:t>function.</w:t>
      </w:r>
    </w:p>
    <w:p w14:paraId="1B997854" w14:textId="77777777" w:rsidR="00741077" w:rsidRPr="00741077" w:rsidRDefault="00741077" w:rsidP="00741077">
      <w:pPr>
        <w:widowControl w:val="0"/>
        <w:spacing w:before="8" w:after="0" w:line="240" w:lineRule="auto"/>
        <w:rPr>
          <w:rFonts w:eastAsia="Arial" w:cs="Arial"/>
          <w:sz w:val="24"/>
          <w:szCs w:val="24"/>
        </w:rPr>
      </w:pPr>
    </w:p>
    <w:p w14:paraId="69A9E3B6" w14:textId="36362956" w:rsidR="00741077" w:rsidRPr="00741077" w:rsidRDefault="00741077" w:rsidP="00741077">
      <w:pPr>
        <w:pStyle w:val="BodyText"/>
        <w:rPr>
          <w:rFonts w:eastAsia="Arial"/>
        </w:rPr>
      </w:pPr>
      <w:r>
        <w:rPr>
          <w:rFonts w:eastAsia="Arial"/>
          <w:w w:val="105"/>
        </w:rPr>
        <w:t>15.</w:t>
      </w:r>
      <w:r>
        <w:rPr>
          <w:rFonts w:eastAsia="Arial"/>
          <w:w w:val="105"/>
        </w:rPr>
        <w:tab/>
      </w:r>
      <w:r w:rsidRPr="00741077">
        <w:rPr>
          <w:rFonts w:eastAsia="Arial"/>
          <w:w w:val="105"/>
        </w:rPr>
        <w:t>List</w:t>
      </w:r>
      <w:r w:rsidRPr="00741077">
        <w:rPr>
          <w:rFonts w:eastAsia="Arial"/>
          <w:spacing w:val="-18"/>
          <w:w w:val="105"/>
        </w:rPr>
        <w:t xml:space="preserve"> </w:t>
      </w:r>
      <w:r w:rsidRPr="00741077">
        <w:rPr>
          <w:rFonts w:eastAsia="Arial"/>
          <w:w w:val="105"/>
        </w:rPr>
        <w:t>five</w:t>
      </w:r>
      <w:r w:rsidRPr="00741077">
        <w:rPr>
          <w:rFonts w:eastAsia="Arial"/>
          <w:spacing w:val="-11"/>
          <w:w w:val="105"/>
        </w:rPr>
        <w:t xml:space="preserve"> </w:t>
      </w:r>
      <w:r w:rsidRPr="00741077">
        <w:rPr>
          <w:rFonts w:eastAsia="Arial"/>
          <w:w w:val="105"/>
        </w:rPr>
        <w:t>classes</w:t>
      </w:r>
      <w:r w:rsidRPr="00741077">
        <w:rPr>
          <w:rFonts w:eastAsia="Arial"/>
          <w:spacing w:val="-6"/>
          <w:w w:val="105"/>
        </w:rPr>
        <w:t xml:space="preserve"> </w:t>
      </w:r>
      <w:r w:rsidRPr="00741077">
        <w:rPr>
          <w:rFonts w:eastAsia="Arial"/>
          <w:w w:val="105"/>
        </w:rPr>
        <w:t>of</w:t>
      </w:r>
      <w:r w:rsidRPr="00741077">
        <w:rPr>
          <w:rFonts w:eastAsia="Arial"/>
          <w:spacing w:val="-11"/>
          <w:w w:val="105"/>
        </w:rPr>
        <w:t xml:space="preserve"> </w:t>
      </w:r>
      <w:r w:rsidRPr="00741077">
        <w:rPr>
          <w:rFonts w:eastAsia="Arial"/>
          <w:w w:val="105"/>
        </w:rPr>
        <w:t>urinary</w:t>
      </w:r>
      <w:r w:rsidRPr="00741077">
        <w:rPr>
          <w:rFonts w:eastAsia="Arial"/>
          <w:spacing w:val="-20"/>
          <w:w w:val="105"/>
        </w:rPr>
        <w:t xml:space="preserve"> </w:t>
      </w:r>
      <w:r w:rsidRPr="00741077">
        <w:rPr>
          <w:rFonts w:eastAsia="Arial"/>
          <w:w w:val="105"/>
        </w:rPr>
        <w:t>tract lesions</w:t>
      </w:r>
      <w:r w:rsidRPr="00741077">
        <w:rPr>
          <w:rFonts w:eastAsia="Arial"/>
          <w:spacing w:val="-16"/>
          <w:w w:val="105"/>
        </w:rPr>
        <w:t xml:space="preserve"> </w:t>
      </w:r>
      <w:r w:rsidRPr="00741077">
        <w:rPr>
          <w:rFonts w:eastAsia="Arial"/>
          <w:w w:val="105"/>
        </w:rPr>
        <w:t>which</w:t>
      </w:r>
      <w:r w:rsidRPr="00741077">
        <w:rPr>
          <w:rFonts w:eastAsia="Arial"/>
          <w:spacing w:val="2"/>
          <w:w w:val="105"/>
        </w:rPr>
        <w:t xml:space="preserve"> </w:t>
      </w:r>
      <w:r w:rsidRPr="00741077">
        <w:rPr>
          <w:rFonts w:eastAsia="Arial"/>
          <w:w w:val="105"/>
        </w:rPr>
        <w:t>may</w:t>
      </w:r>
      <w:r w:rsidRPr="00741077">
        <w:rPr>
          <w:rFonts w:eastAsia="Arial"/>
          <w:spacing w:val="-16"/>
          <w:w w:val="105"/>
        </w:rPr>
        <w:t xml:space="preserve"> </w:t>
      </w:r>
      <w:r w:rsidRPr="00741077">
        <w:rPr>
          <w:rFonts w:eastAsia="Arial"/>
          <w:w w:val="105"/>
        </w:rPr>
        <w:t>cause</w:t>
      </w:r>
      <w:r w:rsidRPr="00741077">
        <w:rPr>
          <w:rFonts w:eastAsia="Arial"/>
          <w:spacing w:val="-5"/>
          <w:w w:val="105"/>
        </w:rPr>
        <w:t xml:space="preserve"> </w:t>
      </w:r>
      <w:r w:rsidRPr="00741077">
        <w:rPr>
          <w:rFonts w:eastAsia="Arial"/>
          <w:w w:val="105"/>
        </w:rPr>
        <w:t>hematuria</w:t>
      </w:r>
      <w:r w:rsidRPr="00741077">
        <w:rPr>
          <w:rFonts w:eastAsia="Arial"/>
          <w:spacing w:val="-5"/>
          <w:w w:val="105"/>
        </w:rPr>
        <w:t xml:space="preserve"> </w:t>
      </w:r>
      <w:r w:rsidRPr="00741077">
        <w:rPr>
          <w:rFonts w:eastAsia="Arial"/>
          <w:w w:val="105"/>
        </w:rPr>
        <w:t>and</w:t>
      </w:r>
      <w:r w:rsidRPr="00741077">
        <w:rPr>
          <w:rFonts w:eastAsia="Arial"/>
          <w:spacing w:val="-14"/>
          <w:w w:val="105"/>
        </w:rPr>
        <w:t xml:space="preserve"> </w:t>
      </w:r>
      <w:r w:rsidRPr="00741077">
        <w:rPr>
          <w:rFonts w:eastAsia="Arial"/>
          <w:w w:val="105"/>
        </w:rPr>
        <w:t>two</w:t>
      </w:r>
      <w:r w:rsidRPr="00741077">
        <w:rPr>
          <w:rFonts w:eastAsia="Arial"/>
          <w:spacing w:val="-6"/>
          <w:w w:val="105"/>
        </w:rPr>
        <w:t xml:space="preserve"> </w:t>
      </w:r>
      <w:r w:rsidRPr="00741077">
        <w:rPr>
          <w:rFonts w:eastAsia="Arial"/>
          <w:w w:val="105"/>
        </w:rPr>
        <w:t>systemic</w:t>
      </w:r>
      <w:r w:rsidRPr="00741077">
        <w:rPr>
          <w:rFonts w:eastAsia="Arial"/>
          <w:spacing w:val="-1"/>
          <w:w w:val="105"/>
        </w:rPr>
        <w:t xml:space="preserve"> </w:t>
      </w:r>
      <w:r>
        <w:rPr>
          <w:rFonts w:eastAsia="Arial"/>
          <w:spacing w:val="-1"/>
          <w:w w:val="105"/>
        </w:rPr>
        <w:tab/>
      </w:r>
      <w:r w:rsidRPr="00741077">
        <w:rPr>
          <w:rFonts w:eastAsia="Arial"/>
          <w:w w:val="105"/>
        </w:rPr>
        <w:t>disorders</w:t>
      </w:r>
      <w:r w:rsidRPr="00741077">
        <w:rPr>
          <w:rFonts w:eastAsia="Arial"/>
          <w:w w:val="102"/>
        </w:rPr>
        <w:t xml:space="preserve"> </w:t>
      </w:r>
      <w:r w:rsidRPr="00741077">
        <w:rPr>
          <w:rFonts w:eastAsia="Arial"/>
          <w:w w:val="105"/>
        </w:rPr>
        <w:t>which</w:t>
      </w:r>
      <w:r w:rsidRPr="00741077">
        <w:rPr>
          <w:rFonts w:eastAsia="Arial"/>
          <w:spacing w:val="6"/>
          <w:w w:val="105"/>
        </w:rPr>
        <w:t xml:space="preserve"> </w:t>
      </w:r>
      <w:r w:rsidRPr="00741077">
        <w:rPr>
          <w:rFonts w:eastAsia="Arial"/>
          <w:w w:val="105"/>
        </w:rPr>
        <w:t>may</w:t>
      </w:r>
      <w:r w:rsidRPr="00741077">
        <w:rPr>
          <w:rFonts w:eastAsia="Arial"/>
          <w:spacing w:val="-9"/>
          <w:w w:val="105"/>
        </w:rPr>
        <w:t xml:space="preserve"> </w:t>
      </w:r>
      <w:r w:rsidRPr="00741077">
        <w:rPr>
          <w:rFonts w:eastAsia="Arial"/>
          <w:w w:val="105"/>
        </w:rPr>
        <w:t>cause</w:t>
      </w:r>
      <w:r w:rsidRPr="00741077">
        <w:rPr>
          <w:rFonts w:eastAsia="Arial"/>
          <w:spacing w:val="4"/>
          <w:w w:val="105"/>
        </w:rPr>
        <w:t xml:space="preserve"> </w:t>
      </w:r>
      <w:r w:rsidRPr="00741077">
        <w:rPr>
          <w:rFonts w:eastAsia="Arial"/>
          <w:w w:val="105"/>
        </w:rPr>
        <w:t>hematuria.</w:t>
      </w:r>
      <w:r w:rsidRPr="00741077">
        <w:rPr>
          <w:rFonts w:eastAsia="Arial"/>
          <w:spacing w:val="8"/>
          <w:w w:val="105"/>
        </w:rPr>
        <w:t xml:space="preserve"> </w:t>
      </w:r>
      <w:r w:rsidRPr="00741077">
        <w:rPr>
          <w:rFonts w:eastAsia="Arial"/>
          <w:w w:val="105"/>
        </w:rPr>
        <w:t>List</w:t>
      </w:r>
      <w:r w:rsidRPr="00741077">
        <w:rPr>
          <w:rFonts w:eastAsia="Arial"/>
          <w:spacing w:val="-15"/>
          <w:w w:val="105"/>
        </w:rPr>
        <w:t xml:space="preserve"> </w:t>
      </w:r>
      <w:r w:rsidRPr="00741077">
        <w:rPr>
          <w:rFonts w:eastAsia="Arial"/>
          <w:w w:val="105"/>
        </w:rPr>
        <w:t>the</w:t>
      </w:r>
      <w:r w:rsidRPr="00741077">
        <w:rPr>
          <w:rFonts w:eastAsia="Arial"/>
          <w:spacing w:val="-4"/>
          <w:w w:val="105"/>
        </w:rPr>
        <w:t xml:space="preserve"> </w:t>
      </w:r>
      <w:r w:rsidRPr="00741077">
        <w:rPr>
          <w:rFonts w:eastAsia="Arial"/>
          <w:w w:val="105"/>
        </w:rPr>
        <w:t>findings</w:t>
      </w:r>
      <w:r w:rsidRPr="00741077">
        <w:rPr>
          <w:rFonts w:eastAsia="Arial"/>
          <w:spacing w:val="5"/>
          <w:w w:val="105"/>
        </w:rPr>
        <w:t xml:space="preserve"> </w:t>
      </w:r>
      <w:r w:rsidRPr="00741077">
        <w:rPr>
          <w:rFonts w:eastAsia="Arial"/>
          <w:w w:val="105"/>
        </w:rPr>
        <w:t>which</w:t>
      </w:r>
      <w:r w:rsidRPr="00741077">
        <w:rPr>
          <w:rFonts w:eastAsia="Arial"/>
          <w:spacing w:val="9"/>
          <w:w w:val="105"/>
        </w:rPr>
        <w:t xml:space="preserve"> </w:t>
      </w:r>
      <w:r w:rsidRPr="00741077">
        <w:rPr>
          <w:rFonts w:eastAsia="Arial"/>
          <w:w w:val="105"/>
        </w:rPr>
        <w:t>may</w:t>
      </w:r>
      <w:r w:rsidRPr="00741077">
        <w:rPr>
          <w:rFonts w:eastAsia="Arial"/>
          <w:spacing w:val="-1"/>
          <w:w w:val="105"/>
        </w:rPr>
        <w:t xml:space="preserve"> </w:t>
      </w:r>
      <w:r w:rsidRPr="00741077">
        <w:rPr>
          <w:rFonts w:eastAsia="Arial"/>
          <w:w w:val="105"/>
        </w:rPr>
        <w:t>be</w:t>
      </w:r>
      <w:r w:rsidRPr="00741077">
        <w:rPr>
          <w:rFonts w:eastAsia="Arial"/>
          <w:spacing w:val="-1"/>
          <w:w w:val="105"/>
        </w:rPr>
        <w:t xml:space="preserve"> </w:t>
      </w:r>
      <w:r w:rsidRPr="00741077">
        <w:rPr>
          <w:rFonts w:eastAsia="Arial"/>
          <w:w w:val="105"/>
        </w:rPr>
        <w:t>useful</w:t>
      </w:r>
      <w:r w:rsidRPr="00741077">
        <w:rPr>
          <w:rFonts w:eastAsia="Arial"/>
          <w:spacing w:val="-4"/>
          <w:w w:val="105"/>
        </w:rPr>
        <w:t xml:space="preserve"> </w:t>
      </w:r>
      <w:r w:rsidRPr="00741077">
        <w:rPr>
          <w:rFonts w:eastAsia="Arial"/>
          <w:w w:val="105"/>
        </w:rPr>
        <w:t>in</w:t>
      </w:r>
      <w:r w:rsidRPr="00741077">
        <w:rPr>
          <w:rFonts w:eastAsia="Arial"/>
          <w:spacing w:val="-15"/>
          <w:w w:val="105"/>
        </w:rPr>
        <w:t xml:space="preserve"> </w:t>
      </w:r>
      <w:r>
        <w:rPr>
          <w:rFonts w:eastAsia="Arial"/>
          <w:spacing w:val="-15"/>
          <w:w w:val="105"/>
        </w:rPr>
        <w:tab/>
      </w:r>
      <w:r w:rsidRPr="00741077">
        <w:rPr>
          <w:rFonts w:eastAsia="Arial"/>
          <w:w w:val="105"/>
        </w:rPr>
        <w:t>differentiating</w:t>
      </w:r>
      <w:r w:rsidRPr="00741077">
        <w:rPr>
          <w:rFonts w:eastAsia="Arial"/>
          <w:spacing w:val="-1"/>
          <w:w w:val="105"/>
        </w:rPr>
        <w:t xml:space="preserve"> </w:t>
      </w:r>
      <w:r w:rsidRPr="00741077">
        <w:rPr>
          <w:rFonts w:eastAsia="Arial"/>
          <w:w w:val="105"/>
        </w:rPr>
        <w:t>the</w:t>
      </w:r>
      <w:r w:rsidRPr="00741077">
        <w:rPr>
          <w:rFonts w:eastAsia="Arial"/>
          <w:spacing w:val="-2"/>
          <w:w w:val="105"/>
        </w:rPr>
        <w:t xml:space="preserve"> </w:t>
      </w:r>
      <w:r w:rsidRPr="00741077">
        <w:rPr>
          <w:rFonts w:eastAsia="Arial"/>
          <w:w w:val="105"/>
        </w:rPr>
        <w:t>various</w:t>
      </w:r>
      <w:r w:rsidRPr="00741077">
        <w:rPr>
          <w:rFonts w:eastAsia="Arial"/>
          <w:w w:val="101"/>
        </w:rPr>
        <w:t xml:space="preserve"> </w:t>
      </w:r>
      <w:r w:rsidRPr="00741077">
        <w:rPr>
          <w:rFonts w:eastAsia="Arial"/>
          <w:w w:val="105"/>
        </w:rPr>
        <w:t>causes.</w:t>
      </w:r>
    </w:p>
    <w:p w14:paraId="3553F265" w14:textId="263EEFD6" w:rsidR="001A5DA7" w:rsidRDefault="001A5DA7" w:rsidP="00D252F1">
      <w:pPr>
        <w:pStyle w:val="BodyText"/>
        <w:rPr>
          <w:rFonts w:eastAsia="Calibri"/>
        </w:rPr>
      </w:pPr>
    </w:p>
    <w:p w14:paraId="23E3BB1B" w14:textId="77777777" w:rsidR="009E76AC" w:rsidRPr="009E76AC" w:rsidRDefault="009E76AC" w:rsidP="009E76AC">
      <w:pPr>
        <w:widowControl w:val="0"/>
        <w:spacing w:after="0" w:line="240" w:lineRule="auto"/>
        <w:ind w:left="129"/>
        <w:rPr>
          <w:rFonts w:eastAsia="Arial" w:cs="Arial"/>
          <w:sz w:val="20"/>
          <w:szCs w:val="20"/>
        </w:rPr>
      </w:pPr>
      <w:r w:rsidRPr="009E76AC">
        <w:rPr>
          <w:rFonts w:eastAsia="Calibri" w:hAnsi="Calibri" w:cs="Times New Roman"/>
          <w:b/>
          <w:color w:val="0F0F0F"/>
          <w:sz w:val="20"/>
          <w:u w:val="thick" w:color="000000"/>
        </w:rPr>
        <w:t>Disease</w:t>
      </w:r>
      <w:r w:rsidRPr="009E76AC">
        <w:rPr>
          <w:rFonts w:eastAsia="Calibri" w:hAnsi="Calibri" w:cs="Times New Roman"/>
          <w:b/>
          <w:color w:val="0F0F0F"/>
          <w:spacing w:val="22"/>
          <w:sz w:val="20"/>
          <w:u w:val="thick" w:color="000000"/>
        </w:rPr>
        <w:t xml:space="preserve"> </w:t>
      </w:r>
      <w:r w:rsidRPr="009E76AC">
        <w:rPr>
          <w:rFonts w:eastAsia="Calibri" w:hAnsi="Calibri" w:cs="Times New Roman"/>
          <w:b/>
          <w:color w:val="0F0F0F"/>
          <w:sz w:val="20"/>
          <w:u w:val="thick" w:color="000000"/>
        </w:rPr>
        <w:t>of</w:t>
      </w:r>
      <w:r w:rsidRPr="009E76AC">
        <w:rPr>
          <w:rFonts w:eastAsia="Calibri" w:hAnsi="Calibri" w:cs="Times New Roman"/>
          <w:b/>
          <w:color w:val="0F0F0F"/>
          <w:spacing w:val="8"/>
          <w:sz w:val="20"/>
          <w:u w:val="thick" w:color="000000"/>
        </w:rPr>
        <w:t xml:space="preserve"> </w:t>
      </w:r>
      <w:r w:rsidRPr="009E76AC">
        <w:rPr>
          <w:rFonts w:eastAsia="Calibri" w:hAnsi="Calibri" w:cs="Times New Roman"/>
          <w:b/>
          <w:color w:val="0F0F0F"/>
          <w:sz w:val="20"/>
          <w:u w:val="thick" w:color="000000"/>
        </w:rPr>
        <w:t>the</w:t>
      </w:r>
      <w:r w:rsidRPr="009E76AC">
        <w:rPr>
          <w:rFonts w:eastAsia="Calibri" w:hAnsi="Calibri" w:cs="Times New Roman"/>
          <w:b/>
          <w:color w:val="0F0F0F"/>
          <w:spacing w:val="28"/>
          <w:sz w:val="20"/>
          <w:u w:val="thick" w:color="000000"/>
        </w:rPr>
        <w:t xml:space="preserve"> </w:t>
      </w:r>
      <w:r w:rsidRPr="009E76AC">
        <w:rPr>
          <w:rFonts w:eastAsia="Calibri" w:hAnsi="Calibri" w:cs="Times New Roman"/>
          <w:b/>
          <w:color w:val="0F0F0F"/>
          <w:sz w:val="20"/>
          <w:u w:val="thick" w:color="000000"/>
        </w:rPr>
        <w:t>lnterstitium</w:t>
      </w:r>
      <w:r w:rsidRPr="009E76AC">
        <w:rPr>
          <w:rFonts w:eastAsia="Calibri" w:hAnsi="Calibri" w:cs="Times New Roman"/>
          <w:b/>
          <w:color w:val="0F0F0F"/>
          <w:spacing w:val="29"/>
          <w:sz w:val="20"/>
          <w:u w:val="thick" w:color="000000"/>
        </w:rPr>
        <w:t xml:space="preserve"> </w:t>
      </w:r>
      <w:r w:rsidRPr="009E76AC">
        <w:rPr>
          <w:rFonts w:eastAsia="Calibri" w:hAnsi="Calibri" w:cs="Times New Roman"/>
          <w:b/>
          <w:color w:val="0F0F0F"/>
          <w:sz w:val="20"/>
          <w:u w:val="thick" w:color="000000"/>
        </w:rPr>
        <w:t>and</w:t>
      </w:r>
      <w:r w:rsidRPr="009E76AC">
        <w:rPr>
          <w:rFonts w:eastAsia="Calibri" w:hAnsi="Calibri" w:cs="Times New Roman"/>
          <w:b/>
          <w:color w:val="0F0F0F"/>
          <w:spacing w:val="12"/>
          <w:sz w:val="20"/>
          <w:u w:val="thick" w:color="000000"/>
        </w:rPr>
        <w:t xml:space="preserve"> </w:t>
      </w:r>
      <w:r w:rsidRPr="009E76AC">
        <w:rPr>
          <w:rFonts w:eastAsia="Calibri" w:hAnsi="Calibri" w:cs="Times New Roman"/>
          <w:b/>
          <w:color w:val="0F0F0F"/>
          <w:sz w:val="20"/>
          <w:u w:val="thick" w:color="000000"/>
        </w:rPr>
        <w:t>Tubules</w:t>
      </w:r>
      <w:r w:rsidRPr="009E76AC">
        <w:rPr>
          <w:rFonts w:eastAsia="Calibri" w:hAnsi="Calibri" w:cs="Times New Roman"/>
          <w:b/>
          <w:color w:val="0F0F0F"/>
          <w:spacing w:val="32"/>
          <w:sz w:val="20"/>
          <w:u w:val="thick" w:color="000000"/>
        </w:rPr>
        <w:t xml:space="preserve"> </w:t>
      </w:r>
      <w:r w:rsidRPr="009E76AC">
        <w:rPr>
          <w:rFonts w:eastAsia="Calibri" w:hAnsi="Calibri" w:cs="Times New Roman"/>
          <w:b/>
          <w:color w:val="0F0F0F"/>
          <w:sz w:val="20"/>
          <w:u w:val="thick" w:color="000000"/>
        </w:rPr>
        <w:t>(Including</w:t>
      </w:r>
      <w:r w:rsidRPr="009E76AC">
        <w:rPr>
          <w:rFonts w:eastAsia="Calibri" w:hAnsi="Calibri" w:cs="Times New Roman"/>
          <w:b/>
          <w:color w:val="0F0F0F"/>
          <w:spacing w:val="28"/>
          <w:sz w:val="20"/>
          <w:u w:val="thick" w:color="000000"/>
        </w:rPr>
        <w:t xml:space="preserve"> </w:t>
      </w:r>
      <w:r w:rsidRPr="009E76AC">
        <w:rPr>
          <w:rFonts w:eastAsia="Calibri" w:hAnsi="Calibri" w:cs="Times New Roman"/>
          <w:b/>
          <w:color w:val="0F0F0F"/>
          <w:sz w:val="20"/>
          <w:u w:val="thick" w:color="000000"/>
        </w:rPr>
        <w:t>Urinary</w:t>
      </w:r>
      <w:r w:rsidRPr="009E76AC">
        <w:rPr>
          <w:rFonts w:eastAsia="Calibri" w:hAnsi="Calibri" w:cs="Times New Roman"/>
          <w:b/>
          <w:color w:val="0F0F0F"/>
          <w:spacing w:val="7"/>
          <w:sz w:val="20"/>
          <w:u w:val="thick" w:color="000000"/>
        </w:rPr>
        <w:t xml:space="preserve"> </w:t>
      </w:r>
      <w:r w:rsidRPr="009E76AC">
        <w:rPr>
          <w:rFonts w:eastAsia="Calibri" w:hAnsi="Calibri" w:cs="Times New Roman"/>
          <w:b/>
          <w:color w:val="0F0F0F"/>
          <w:sz w:val="20"/>
          <w:u w:val="thick" w:color="000000"/>
        </w:rPr>
        <w:t xml:space="preserve">Tract </w:t>
      </w:r>
      <w:r w:rsidRPr="009E76AC">
        <w:rPr>
          <w:rFonts w:eastAsia="Calibri" w:hAnsi="Calibri" w:cs="Times New Roman"/>
          <w:b/>
          <w:color w:val="0F0F0F"/>
          <w:spacing w:val="38"/>
          <w:sz w:val="20"/>
          <w:u w:val="thick" w:color="000000"/>
        </w:rPr>
        <w:t xml:space="preserve"> </w:t>
      </w:r>
      <w:r w:rsidRPr="009E76AC">
        <w:rPr>
          <w:rFonts w:eastAsia="Calibri" w:hAnsi="Calibri" w:cs="Times New Roman"/>
          <w:b/>
          <w:color w:val="0F0F0F"/>
          <w:sz w:val="20"/>
          <w:u w:val="thick" w:color="000000"/>
        </w:rPr>
        <w:t>Infections)</w:t>
      </w:r>
    </w:p>
    <w:p w14:paraId="65A9B104" w14:textId="77777777" w:rsidR="001A5DA7" w:rsidRDefault="001A5DA7" w:rsidP="00D252F1">
      <w:pPr>
        <w:pStyle w:val="BodyText"/>
        <w:rPr>
          <w:rFonts w:eastAsia="Calibri"/>
        </w:rPr>
      </w:pPr>
    </w:p>
    <w:p w14:paraId="23D2ABAD" w14:textId="0279F891" w:rsidR="009E76AC" w:rsidRPr="009E76AC" w:rsidRDefault="009E76AC" w:rsidP="009E76AC">
      <w:pPr>
        <w:widowControl w:val="0"/>
        <w:tabs>
          <w:tab w:val="left" w:pos="851"/>
        </w:tabs>
        <w:spacing w:before="115" w:after="0" w:line="240" w:lineRule="auto"/>
        <w:ind w:left="133"/>
        <w:rPr>
          <w:rFonts w:eastAsia="Arial" w:cs="Times New Roman"/>
          <w:sz w:val="21"/>
          <w:szCs w:val="21"/>
        </w:rPr>
      </w:pPr>
      <w:r w:rsidRPr="009E76AC">
        <w:rPr>
          <w:rFonts w:ascii="Times New Roman" w:eastAsia="Arial" w:cs="Times New Roman"/>
          <w:color w:val="0F0F0F"/>
          <w:w w:val="105"/>
          <w:sz w:val="21"/>
          <w:szCs w:val="21"/>
        </w:rPr>
        <w:t>1.</w:t>
      </w:r>
      <w:r w:rsidRPr="009E76AC">
        <w:rPr>
          <w:rFonts w:ascii="Times New Roman" w:eastAsia="Arial" w:cs="Times New Roman"/>
          <w:color w:val="0F0F0F"/>
          <w:w w:val="105"/>
          <w:sz w:val="21"/>
          <w:szCs w:val="21"/>
        </w:rPr>
        <w:tab/>
      </w:r>
      <w:r w:rsidRPr="009E76AC">
        <w:rPr>
          <w:rFonts w:eastAsia="Arial" w:cs="Times New Roman"/>
          <w:color w:val="0F0F0F"/>
          <w:w w:val="105"/>
          <w:sz w:val="21"/>
          <w:szCs w:val="21"/>
        </w:rPr>
        <w:t>Define</w:t>
      </w:r>
      <w:r w:rsidRPr="009E76AC">
        <w:rPr>
          <w:rFonts w:eastAsia="Arial" w:cs="Times New Roman"/>
          <w:color w:val="0F0F0F"/>
          <w:spacing w:val="-9"/>
          <w:w w:val="105"/>
          <w:sz w:val="21"/>
          <w:szCs w:val="21"/>
        </w:rPr>
        <w:t xml:space="preserve"> </w:t>
      </w:r>
      <w:r w:rsidRPr="009E76AC">
        <w:rPr>
          <w:rFonts w:eastAsia="Arial" w:cs="Times New Roman"/>
          <w:color w:val="0F0F0F"/>
          <w:w w:val="105"/>
          <w:sz w:val="21"/>
          <w:szCs w:val="21"/>
        </w:rPr>
        <w:t>pyelonephritis,</w:t>
      </w:r>
      <w:r w:rsidRPr="009E76AC">
        <w:rPr>
          <w:rFonts w:eastAsia="Arial" w:cs="Times New Roman"/>
          <w:color w:val="0F0F0F"/>
          <w:spacing w:val="1"/>
          <w:w w:val="105"/>
          <w:sz w:val="21"/>
          <w:szCs w:val="21"/>
        </w:rPr>
        <w:t xml:space="preserve"> </w:t>
      </w:r>
      <w:r w:rsidR="00E83ADF" w:rsidRPr="009E76AC">
        <w:rPr>
          <w:rFonts w:eastAsia="Arial" w:cs="Times New Roman"/>
          <w:color w:val="0F0F0F"/>
          <w:w w:val="105"/>
          <w:sz w:val="21"/>
          <w:szCs w:val="21"/>
        </w:rPr>
        <w:t>cystitis,</w:t>
      </w:r>
      <w:r w:rsidRPr="009E76AC">
        <w:rPr>
          <w:rFonts w:eastAsia="Arial" w:cs="Times New Roman"/>
          <w:color w:val="0F0F0F"/>
          <w:w w:val="105"/>
          <w:sz w:val="21"/>
          <w:szCs w:val="21"/>
        </w:rPr>
        <w:t xml:space="preserve"> and</w:t>
      </w:r>
      <w:r w:rsidRPr="009E76AC">
        <w:rPr>
          <w:rFonts w:eastAsia="Arial" w:cs="Times New Roman"/>
          <w:color w:val="0F0F0F"/>
          <w:spacing w:val="-2"/>
          <w:w w:val="105"/>
          <w:sz w:val="21"/>
          <w:szCs w:val="21"/>
        </w:rPr>
        <w:t xml:space="preserve"> </w:t>
      </w:r>
      <w:r w:rsidRPr="009E76AC">
        <w:rPr>
          <w:rFonts w:eastAsia="Arial" w:cs="Times New Roman"/>
          <w:color w:val="0F0F0F"/>
          <w:w w:val="105"/>
          <w:sz w:val="21"/>
          <w:szCs w:val="21"/>
        </w:rPr>
        <w:t>urinary</w:t>
      </w:r>
      <w:r w:rsidRPr="009E76AC">
        <w:rPr>
          <w:rFonts w:eastAsia="Arial" w:cs="Times New Roman"/>
          <w:color w:val="0F0F0F"/>
          <w:spacing w:val="-18"/>
          <w:w w:val="105"/>
          <w:sz w:val="21"/>
          <w:szCs w:val="21"/>
        </w:rPr>
        <w:t xml:space="preserve"> </w:t>
      </w:r>
      <w:r w:rsidRPr="009E76AC">
        <w:rPr>
          <w:rFonts w:eastAsia="Arial" w:cs="Times New Roman"/>
          <w:color w:val="0F0F0F"/>
          <w:w w:val="105"/>
          <w:sz w:val="21"/>
          <w:szCs w:val="21"/>
        </w:rPr>
        <w:t>tract</w:t>
      </w:r>
      <w:r w:rsidRPr="009E76AC">
        <w:rPr>
          <w:rFonts w:eastAsia="Arial" w:cs="Times New Roman"/>
          <w:color w:val="0F0F0F"/>
          <w:spacing w:val="9"/>
          <w:w w:val="105"/>
          <w:sz w:val="21"/>
          <w:szCs w:val="21"/>
        </w:rPr>
        <w:t xml:space="preserve"> </w:t>
      </w:r>
      <w:r w:rsidRPr="009E76AC">
        <w:rPr>
          <w:rFonts w:eastAsia="Arial" w:cs="Times New Roman"/>
          <w:color w:val="0F0F0F"/>
          <w:w w:val="105"/>
          <w:sz w:val="21"/>
          <w:szCs w:val="21"/>
        </w:rPr>
        <w:t>infection</w:t>
      </w:r>
      <w:r w:rsidRPr="009E76AC">
        <w:rPr>
          <w:rFonts w:eastAsia="Arial" w:cs="Times New Roman"/>
          <w:color w:val="0F0F0F"/>
          <w:spacing w:val="4"/>
          <w:w w:val="105"/>
          <w:sz w:val="21"/>
          <w:szCs w:val="21"/>
        </w:rPr>
        <w:t xml:space="preserve"> </w:t>
      </w:r>
      <w:r w:rsidRPr="009E76AC">
        <w:rPr>
          <w:rFonts w:eastAsia="Arial" w:cs="Times New Roman"/>
          <w:color w:val="0F0F0F"/>
          <w:w w:val="105"/>
          <w:sz w:val="21"/>
          <w:szCs w:val="21"/>
        </w:rPr>
        <w:t>(UTI)</w:t>
      </w:r>
      <w:r w:rsidRPr="009E76AC">
        <w:rPr>
          <w:rFonts w:eastAsia="Arial" w:cs="Times New Roman"/>
          <w:color w:val="0F0F0F"/>
          <w:spacing w:val="-4"/>
          <w:w w:val="105"/>
          <w:sz w:val="21"/>
          <w:szCs w:val="21"/>
        </w:rPr>
        <w:t xml:space="preserve"> </w:t>
      </w:r>
      <w:r w:rsidRPr="009E76AC">
        <w:rPr>
          <w:rFonts w:eastAsia="Arial" w:cs="Times New Roman"/>
          <w:color w:val="0F0F0F"/>
          <w:w w:val="105"/>
          <w:sz w:val="21"/>
          <w:szCs w:val="21"/>
        </w:rPr>
        <w:t>on</w:t>
      </w:r>
      <w:r w:rsidRPr="009E76AC">
        <w:rPr>
          <w:rFonts w:eastAsia="Arial" w:cs="Times New Roman"/>
          <w:color w:val="0F0F0F"/>
          <w:spacing w:val="-11"/>
          <w:w w:val="105"/>
          <w:sz w:val="21"/>
          <w:szCs w:val="21"/>
        </w:rPr>
        <w:t xml:space="preserve"> </w:t>
      </w:r>
      <w:r w:rsidRPr="009E76AC">
        <w:rPr>
          <w:rFonts w:eastAsia="Arial" w:cs="Times New Roman"/>
          <w:color w:val="0F0F0F"/>
          <w:w w:val="105"/>
          <w:sz w:val="21"/>
          <w:szCs w:val="21"/>
        </w:rPr>
        <w:t>the</w:t>
      </w:r>
      <w:r w:rsidRPr="009E76AC">
        <w:rPr>
          <w:rFonts w:eastAsia="Arial" w:cs="Times New Roman"/>
          <w:color w:val="0F0F0F"/>
          <w:spacing w:val="2"/>
          <w:w w:val="105"/>
          <w:sz w:val="21"/>
          <w:szCs w:val="21"/>
        </w:rPr>
        <w:t xml:space="preserve"> </w:t>
      </w:r>
      <w:r w:rsidRPr="009E76AC">
        <w:rPr>
          <w:rFonts w:eastAsia="Arial" w:cs="Times New Roman"/>
          <w:color w:val="0F0F0F"/>
          <w:w w:val="105"/>
          <w:sz w:val="21"/>
          <w:szCs w:val="21"/>
        </w:rPr>
        <w:t>basis</w:t>
      </w:r>
      <w:r w:rsidRPr="009E76AC">
        <w:rPr>
          <w:rFonts w:eastAsia="Arial" w:cs="Times New Roman"/>
          <w:color w:val="0F0F0F"/>
          <w:spacing w:val="-10"/>
          <w:w w:val="105"/>
          <w:sz w:val="21"/>
          <w:szCs w:val="21"/>
        </w:rPr>
        <w:t xml:space="preserve"> </w:t>
      </w:r>
      <w:r w:rsidRPr="009E76AC">
        <w:rPr>
          <w:rFonts w:eastAsia="Arial" w:cs="Times New Roman"/>
          <w:color w:val="0F0F0F"/>
          <w:w w:val="105"/>
          <w:sz w:val="21"/>
          <w:szCs w:val="21"/>
        </w:rPr>
        <w:t>of</w:t>
      </w:r>
      <w:r w:rsidRPr="009E76AC">
        <w:rPr>
          <w:rFonts w:eastAsia="Arial" w:cs="Times New Roman"/>
          <w:color w:val="0F0F0F"/>
          <w:spacing w:val="-6"/>
          <w:w w:val="105"/>
          <w:sz w:val="21"/>
          <w:szCs w:val="21"/>
        </w:rPr>
        <w:t xml:space="preserve"> </w:t>
      </w:r>
      <w:r w:rsidRPr="009E76AC">
        <w:rPr>
          <w:rFonts w:eastAsia="Arial" w:cs="Times New Roman"/>
          <w:color w:val="0F0F0F"/>
          <w:w w:val="105"/>
          <w:sz w:val="21"/>
          <w:szCs w:val="21"/>
        </w:rPr>
        <w:t>urinalysis</w:t>
      </w:r>
      <w:r w:rsidRPr="009E76AC">
        <w:rPr>
          <w:rFonts w:eastAsia="Arial" w:cs="Times New Roman"/>
          <w:color w:val="0F0F0F"/>
          <w:spacing w:val="-3"/>
          <w:w w:val="105"/>
          <w:sz w:val="21"/>
          <w:szCs w:val="21"/>
        </w:rPr>
        <w:t xml:space="preserve"> </w:t>
      </w:r>
      <w:r>
        <w:rPr>
          <w:rFonts w:eastAsia="Arial" w:cs="Times New Roman"/>
          <w:color w:val="0F0F0F"/>
          <w:spacing w:val="-3"/>
          <w:w w:val="105"/>
          <w:sz w:val="21"/>
          <w:szCs w:val="21"/>
        </w:rPr>
        <w:tab/>
      </w:r>
      <w:r w:rsidRPr="009E76AC">
        <w:rPr>
          <w:rFonts w:eastAsia="Arial" w:cs="Times New Roman"/>
          <w:color w:val="0F0F0F"/>
          <w:w w:val="105"/>
          <w:sz w:val="21"/>
          <w:szCs w:val="21"/>
        </w:rPr>
        <w:t>data.</w:t>
      </w:r>
    </w:p>
    <w:p w14:paraId="6410E024" w14:textId="77777777" w:rsidR="009E76AC" w:rsidRPr="009E76AC" w:rsidRDefault="009E76AC" w:rsidP="009E76AC">
      <w:pPr>
        <w:widowControl w:val="0"/>
        <w:spacing w:before="4" w:after="0" w:line="240" w:lineRule="auto"/>
        <w:rPr>
          <w:rFonts w:eastAsia="Arial" w:cs="Arial"/>
          <w:sz w:val="29"/>
          <w:szCs w:val="29"/>
        </w:rPr>
      </w:pPr>
    </w:p>
    <w:p w14:paraId="7673AC2D" w14:textId="77777777" w:rsidR="009E76AC" w:rsidRPr="009E76AC" w:rsidRDefault="009E76AC" w:rsidP="00677D9A">
      <w:pPr>
        <w:widowControl w:val="0"/>
        <w:numPr>
          <w:ilvl w:val="0"/>
          <w:numId w:val="44"/>
        </w:numPr>
        <w:tabs>
          <w:tab w:val="left" w:pos="852"/>
        </w:tabs>
        <w:spacing w:after="0" w:line="240" w:lineRule="auto"/>
        <w:ind w:hanging="723"/>
        <w:rPr>
          <w:rFonts w:eastAsia="Arial" w:cs="Times New Roman"/>
          <w:sz w:val="21"/>
          <w:szCs w:val="21"/>
        </w:rPr>
      </w:pPr>
      <w:r w:rsidRPr="009E76AC">
        <w:rPr>
          <w:rFonts w:eastAsia="Arial" w:cs="Times New Roman"/>
          <w:color w:val="0F0F0F"/>
          <w:sz w:val="21"/>
          <w:szCs w:val="21"/>
        </w:rPr>
        <w:t>List</w:t>
      </w:r>
      <w:r w:rsidRPr="009E76AC">
        <w:rPr>
          <w:rFonts w:eastAsia="Arial" w:cs="Times New Roman"/>
          <w:color w:val="0F0F0F"/>
          <w:spacing w:val="2"/>
          <w:sz w:val="21"/>
          <w:szCs w:val="21"/>
        </w:rPr>
        <w:t xml:space="preserve"> </w:t>
      </w:r>
      <w:r w:rsidRPr="009E76AC">
        <w:rPr>
          <w:rFonts w:eastAsia="Arial" w:cs="Times New Roman"/>
          <w:color w:val="0F0F0F"/>
          <w:sz w:val="21"/>
          <w:szCs w:val="21"/>
        </w:rPr>
        <w:t>the</w:t>
      </w:r>
      <w:r w:rsidRPr="009E76AC">
        <w:rPr>
          <w:rFonts w:eastAsia="Arial" w:cs="Times New Roman"/>
          <w:color w:val="0F0F0F"/>
          <w:spacing w:val="17"/>
          <w:sz w:val="21"/>
          <w:szCs w:val="21"/>
        </w:rPr>
        <w:t xml:space="preserve"> </w:t>
      </w:r>
      <w:r w:rsidRPr="009E76AC">
        <w:rPr>
          <w:rFonts w:eastAsia="Arial" w:cs="Times New Roman"/>
          <w:color w:val="0F0F0F"/>
          <w:spacing w:val="-2"/>
          <w:sz w:val="21"/>
          <w:szCs w:val="21"/>
        </w:rPr>
        <w:t>criteria</w:t>
      </w:r>
      <w:r w:rsidRPr="009E76AC">
        <w:rPr>
          <w:rFonts w:eastAsia="Arial" w:cs="Times New Roman"/>
          <w:color w:val="0F0F0F"/>
          <w:spacing w:val="21"/>
          <w:sz w:val="21"/>
          <w:szCs w:val="21"/>
        </w:rPr>
        <w:t xml:space="preserve"> </w:t>
      </w:r>
      <w:r w:rsidRPr="009E76AC">
        <w:rPr>
          <w:rFonts w:eastAsia="Arial" w:cs="Times New Roman"/>
          <w:color w:val="0F0F0F"/>
          <w:sz w:val="21"/>
          <w:szCs w:val="21"/>
        </w:rPr>
        <w:t>for</w:t>
      </w:r>
      <w:r w:rsidRPr="009E76AC">
        <w:rPr>
          <w:rFonts w:eastAsia="Arial" w:cs="Times New Roman"/>
          <w:color w:val="0F0F0F"/>
          <w:spacing w:val="27"/>
          <w:sz w:val="21"/>
          <w:szCs w:val="21"/>
        </w:rPr>
        <w:t xml:space="preserve"> </w:t>
      </w:r>
      <w:r w:rsidRPr="009E76AC">
        <w:rPr>
          <w:rFonts w:eastAsia="Arial" w:cs="Times New Roman"/>
          <w:color w:val="0F0F0F"/>
          <w:sz w:val="21"/>
          <w:szCs w:val="21"/>
        </w:rPr>
        <w:t>diagnosing</w:t>
      </w:r>
      <w:r w:rsidRPr="009E76AC">
        <w:rPr>
          <w:rFonts w:eastAsia="Arial" w:cs="Times New Roman"/>
          <w:color w:val="0F0F0F"/>
          <w:spacing w:val="25"/>
          <w:sz w:val="21"/>
          <w:szCs w:val="21"/>
        </w:rPr>
        <w:t xml:space="preserve"> </w:t>
      </w:r>
      <w:r w:rsidRPr="009E76AC">
        <w:rPr>
          <w:rFonts w:eastAsia="Arial" w:cs="Times New Roman"/>
          <w:color w:val="0F0F0F"/>
          <w:sz w:val="21"/>
          <w:szCs w:val="21"/>
        </w:rPr>
        <w:t>a</w:t>
      </w:r>
      <w:r w:rsidRPr="009E76AC">
        <w:rPr>
          <w:rFonts w:eastAsia="Arial" w:cs="Times New Roman"/>
          <w:color w:val="0F0F0F"/>
          <w:spacing w:val="27"/>
          <w:sz w:val="21"/>
          <w:szCs w:val="21"/>
        </w:rPr>
        <w:t xml:space="preserve"> </w:t>
      </w:r>
      <w:r w:rsidRPr="009E76AC">
        <w:rPr>
          <w:rFonts w:eastAsia="Arial" w:cs="Times New Roman"/>
          <w:color w:val="0F0F0F"/>
          <w:sz w:val="21"/>
          <w:szCs w:val="21"/>
        </w:rPr>
        <w:t>UTI</w:t>
      </w:r>
      <w:r w:rsidRPr="009E76AC">
        <w:rPr>
          <w:rFonts w:eastAsia="Arial" w:cs="Times New Roman"/>
          <w:color w:val="0F0F0F"/>
          <w:spacing w:val="8"/>
          <w:sz w:val="21"/>
          <w:szCs w:val="21"/>
        </w:rPr>
        <w:t xml:space="preserve"> </w:t>
      </w:r>
      <w:r w:rsidRPr="009E76AC">
        <w:rPr>
          <w:rFonts w:eastAsia="Arial" w:cs="Times New Roman"/>
          <w:color w:val="0F0F0F"/>
          <w:sz w:val="21"/>
          <w:szCs w:val="21"/>
        </w:rPr>
        <w:t>on</w:t>
      </w:r>
      <w:r w:rsidRPr="009E76AC">
        <w:rPr>
          <w:rFonts w:eastAsia="Arial" w:cs="Times New Roman"/>
          <w:color w:val="0F0F0F"/>
          <w:spacing w:val="5"/>
          <w:sz w:val="21"/>
          <w:szCs w:val="21"/>
        </w:rPr>
        <w:t xml:space="preserve"> </w:t>
      </w:r>
      <w:r w:rsidRPr="009E76AC">
        <w:rPr>
          <w:rFonts w:eastAsia="Arial" w:cs="Times New Roman"/>
          <w:color w:val="0F0F0F"/>
          <w:sz w:val="21"/>
          <w:szCs w:val="21"/>
        </w:rPr>
        <w:t>the</w:t>
      </w:r>
      <w:r w:rsidRPr="009E76AC">
        <w:rPr>
          <w:rFonts w:eastAsia="Arial" w:cs="Times New Roman"/>
          <w:color w:val="0F0F0F"/>
          <w:spacing w:val="23"/>
          <w:sz w:val="21"/>
          <w:szCs w:val="21"/>
        </w:rPr>
        <w:t xml:space="preserve"> </w:t>
      </w:r>
      <w:r w:rsidRPr="009E76AC">
        <w:rPr>
          <w:rFonts w:eastAsia="Arial" w:cs="Times New Roman"/>
          <w:color w:val="0F0F0F"/>
          <w:sz w:val="21"/>
          <w:szCs w:val="21"/>
        </w:rPr>
        <w:t>basis</w:t>
      </w:r>
      <w:r w:rsidRPr="009E76AC">
        <w:rPr>
          <w:rFonts w:eastAsia="Arial" w:cs="Times New Roman"/>
          <w:color w:val="0F0F0F"/>
          <w:spacing w:val="13"/>
          <w:sz w:val="21"/>
          <w:szCs w:val="21"/>
        </w:rPr>
        <w:t xml:space="preserve"> </w:t>
      </w:r>
      <w:r w:rsidRPr="009E76AC">
        <w:rPr>
          <w:rFonts w:eastAsia="Arial" w:cs="Times New Roman"/>
          <w:color w:val="0F0F0F"/>
          <w:sz w:val="21"/>
          <w:szCs w:val="21"/>
        </w:rPr>
        <w:t>of</w:t>
      </w:r>
      <w:r w:rsidRPr="009E76AC">
        <w:rPr>
          <w:rFonts w:eastAsia="Arial" w:cs="Times New Roman"/>
          <w:color w:val="0F0F0F"/>
          <w:spacing w:val="14"/>
          <w:sz w:val="21"/>
          <w:szCs w:val="21"/>
        </w:rPr>
        <w:t xml:space="preserve"> </w:t>
      </w:r>
      <w:r w:rsidRPr="009E76AC">
        <w:rPr>
          <w:rFonts w:eastAsia="Arial" w:cs="Times New Roman"/>
          <w:color w:val="0F0F0F"/>
          <w:sz w:val="21"/>
          <w:szCs w:val="21"/>
        </w:rPr>
        <w:t>urinalysis</w:t>
      </w:r>
      <w:r w:rsidRPr="009E76AC">
        <w:rPr>
          <w:rFonts w:eastAsia="Arial" w:cs="Times New Roman"/>
          <w:color w:val="0F0F0F"/>
          <w:spacing w:val="24"/>
          <w:sz w:val="21"/>
          <w:szCs w:val="21"/>
        </w:rPr>
        <w:t xml:space="preserve"> </w:t>
      </w:r>
      <w:r w:rsidRPr="009E76AC">
        <w:rPr>
          <w:rFonts w:eastAsia="Arial" w:cs="Times New Roman"/>
          <w:color w:val="0F0F0F"/>
          <w:sz w:val="21"/>
          <w:szCs w:val="21"/>
        </w:rPr>
        <w:t>data.</w:t>
      </w:r>
    </w:p>
    <w:p w14:paraId="4EA13827" w14:textId="77777777" w:rsidR="009E76AC" w:rsidRPr="009E76AC" w:rsidRDefault="009E76AC" w:rsidP="009E76AC">
      <w:pPr>
        <w:widowControl w:val="0"/>
        <w:spacing w:before="10" w:after="0" w:line="240" w:lineRule="auto"/>
        <w:rPr>
          <w:rFonts w:eastAsia="Arial" w:cs="Arial"/>
          <w:sz w:val="29"/>
          <w:szCs w:val="29"/>
        </w:rPr>
      </w:pPr>
    </w:p>
    <w:p w14:paraId="19F4091C" w14:textId="77777777" w:rsidR="009E76AC" w:rsidRPr="009E76AC" w:rsidRDefault="009E76AC" w:rsidP="00677D9A">
      <w:pPr>
        <w:widowControl w:val="0"/>
        <w:numPr>
          <w:ilvl w:val="0"/>
          <w:numId w:val="44"/>
        </w:numPr>
        <w:tabs>
          <w:tab w:val="left" w:pos="852"/>
        </w:tabs>
        <w:spacing w:after="0" w:line="290" w:lineRule="auto"/>
        <w:ind w:right="703"/>
        <w:rPr>
          <w:rFonts w:eastAsia="Arial" w:cs="Times New Roman"/>
          <w:sz w:val="21"/>
          <w:szCs w:val="21"/>
        </w:rPr>
      </w:pPr>
      <w:r w:rsidRPr="009E76AC">
        <w:rPr>
          <w:rFonts w:eastAsia="Arial" w:cs="Times New Roman"/>
          <w:color w:val="0F0F0F"/>
          <w:sz w:val="21"/>
          <w:szCs w:val="21"/>
        </w:rPr>
        <w:t>List</w:t>
      </w:r>
      <w:r w:rsidRPr="009E76AC">
        <w:rPr>
          <w:rFonts w:eastAsia="Arial" w:cs="Times New Roman"/>
          <w:color w:val="0F0F0F"/>
          <w:spacing w:val="-2"/>
          <w:sz w:val="21"/>
          <w:szCs w:val="21"/>
        </w:rPr>
        <w:t xml:space="preserve"> </w:t>
      </w:r>
      <w:r w:rsidRPr="009E76AC">
        <w:rPr>
          <w:rFonts w:eastAsia="Arial" w:cs="Times New Roman"/>
          <w:color w:val="0F0F0F"/>
          <w:w w:val="105"/>
          <w:sz w:val="21"/>
          <w:szCs w:val="21"/>
        </w:rPr>
        <w:t>the</w:t>
      </w:r>
      <w:r w:rsidRPr="009E76AC">
        <w:rPr>
          <w:rFonts w:eastAsia="Arial" w:cs="Times New Roman"/>
          <w:color w:val="0F0F0F"/>
          <w:spacing w:val="-10"/>
          <w:w w:val="105"/>
          <w:sz w:val="21"/>
          <w:szCs w:val="21"/>
        </w:rPr>
        <w:t xml:space="preserve"> </w:t>
      </w:r>
      <w:r w:rsidRPr="009E76AC">
        <w:rPr>
          <w:rFonts w:eastAsia="Arial" w:cs="Times New Roman"/>
          <w:color w:val="0F0F0F"/>
          <w:w w:val="105"/>
          <w:sz w:val="21"/>
          <w:szCs w:val="21"/>
        </w:rPr>
        <w:t>conditions</w:t>
      </w:r>
      <w:r w:rsidRPr="009E76AC">
        <w:rPr>
          <w:rFonts w:eastAsia="Arial" w:cs="Times New Roman"/>
          <w:color w:val="0F0F0F"/>
          <w:spacing w:val="-8"/>
          <w:w w:val="105"/>
          <w:sz w:val="21"/>
          <w:szCs w:val="21"/>
        </w:rPr>
        <w:t xml:space="preserve"> </w:t>
      </w:r>
      <w:r w:rsidRPr="009E76AC">
        <w:rPr>
          <w:rFonts w:eastAsia="Arial" w:cs="Times New Roman"/>
          <w:color w:val="0F0F0F"/>
          <w:w w:val="105"/>
          <w:sz w:val="21"/>
          <w:szCs w:val="21"/>
        </w:rPr>
        <w:t>which</w:t>
      </w:r>
      <w:r w:rsidRPr="009E76AC">
        <w:rPr>
          <w:rFonts w:eastAsia="Arial" w:cs="Times New Roman"/>
          <w:color w:val="0F0F0F"/>
          <w:spacing w:val="2"/>
          <w:w w:val="105"/>
          <w:sz w:val="21"/>
          <w:szCs w:val="21"/>
        </w:rPr>
        <w:t xml:space="preserve"> </w:t>
      </w:r>
      <w:r w:rsidRPr="009E76AC">
        <w:rPr>
          <w:rFonts w:eastAsia="Arial" w:cs="Times New Roman"/>
          <w:color w:val="0F0F0F"/>
          <w:w w:val="105"/>
          <w:sz w:val="21"/>
          <w:szCs w:val="21"/>
        </w:rPr>
        <w:t>predispose</w:t>
      </w:r>
      <w:r w:rsidRPr="009E76AC">
        <w:rPr>
          <w:rFonts w:eastAsia="Arial" w:cs="Times New Roman"/>
          <w:color w:val="0F0F0F"/>
          <w:spacing w:val="-13"/>
          <w:w w:val="105"/>
          <w:sz w:val="21"/>
          <w:szCs w:val="21"/>
        </w:rPr>
        <w:t xml:space="preserve"> </w:t>
      </w:r>
      <w:r w:rsidRPr="009E76AC">
        <w:rPr>
          <w:rFonts w:eastAsia="Arial" w:cs="Times New Roman"/>
          <w:color w:val="0F0F0F"/>
          <w:w w:val="105"/>
          <w:sz w:val="21"/>
          <w:szCs w:val="21"/>
        </w:rPr>
        <w:t>to</w:t>
      </w:r>
      <w:r w:rsidRPr="009E76AC">
        <w:rPr>
          <w:rFonts w:eastAsia="Arial" w:cs="Times New Roman"/>
          <w:color w:val="0F0F0F"/>
          <w:spacing w:val="-3"/>
          <w:w w:val="105"/>
          <w:sz w:val="21"/>
          <w:szCs w:val="21"/>
        </w:rPr>
        <w:t xml:space="preserve"> </w:t>
      </w:r>
      <w:r w:rsidRPr="009E76AC">
        <w:rPr>
          <w:rFonts w:eastAsia="Arial" w:cs="Times New Roman"/>
          <w:color w:val="0F0F0F"/>
          <w:w w:val="105"/>
          <w:sz w:val="21"/>
          <w:szCs w:val="21"/>
        </w:rPr>
        <w:t>UTI;</w:t>
      </w:r>
      <w:r w:rsidRPr="009E76AC">
        <w:rPr>
          <w:rFonts w:eastAsia="Arial" w:cs="Times New Roman"/>
          <w:color w:val="0F0F0F"/>
          <w:spacing w:val="-21"/>
          <w:w w:val="105"/>
          <w:sz w:val="21"/>
          <w:szCs w:val="21"/>
        </w:rPr>
        <w:t xml:space="preserve"> </w:t>
      </w:r>
      <w:r w:rsidRPr="009E76AC">
        <w:rPr>
          <w:rFonts w:eastAsia="Arial" w:cs="Times New Roman"/>
          <w:color w:val="0F0F0F"/>
          <w:w w:val="105"/>
          <w:sz w:val="21"/>
          <w:szCs w:val="21"/>
        </w:rPr>
        <w:t>describe</w:t>
      </w:r>
      <w:r w:rsidRPr="009E76AC">
        <w:rPr>
          <w:rFonts w:eastAsia="Arial" w:cs="Times New Roman"/>
          <w:color w:val="0F0F0F"/>
          <w:spacing w:val="-9"/>
          <w:w w:val="105"/>
          <w:sz w:val="21"/>
          <w:szCs w:val="21"/>
        </w:rPr>
        <w:t xml:space="preserve"> </w:t>
      </w:r>
      <w:r w:rsidRPr="009E76AC">
        <w:rPr>
          <w:rFonts w:eastAsia="Arial" w:cs="Times New Roman"/>
          <w:color w:val="0F0F0F"/>
          <w:w w:val="105"/>
          <w:sz w:val="21"/>
          <w:szCs w:val="21"/>
        </w:rPr>
        <w:t>the</w:t>
      </w:r>
      <w:r w:rsidRPr="009E76AC">
        <w:rPr>
          <w:rFonts w:eastAsia="Arial" w:cs="Times New Roman"/>
          <w:color w:val="0F0F0F"/>
          <w:spacing w:val="-9"/>
          <w:w w:val="105"/>
          <w:sz w:val="21"/>
          <w:szCs w:val="21"/>
        </w:rPr>
        <w:t xml:space="preserve"> </w:t>
      </w:r>
      <w:r w:rsidRPr="009E76AC">
        <w:rPr>
          <w:rFonts w:eastAsia="Arial" w:cs="Times New Roman"/>
          <w:color w:val="0F0F0F"/>
          <w:w w:val="105"/>
          <w:sz w:val="21"/>
          <w:szCs w:val="21"/>
        </w:rPr>
        <w:t>pathogenesis,</w:t>
      </w:r>
      <w:r w:rsidRPr="009E76AC">
        <w:rPr>
          <w:rFonts w:eastAsia="Arial" w:cs="Times New Roman"/>
          <w:color w:val="0F0F0F"/>
          <w:spacing w:val="-8"/>
          <w:w w:val="105"/>
          <w:sz w:val="21"/>
          <w:szCs w:val="21"/>
        </w:rPr>
        <w:t xml:space="preserve"> </w:t>
      </w:r>
      <w:r w:rsidRPr="009E76AC">
        <w:rPr>
          <w:rFonts w:eastAsia="Arial" w:cs="Times New Roman"/>
          <w:color w:val="0F0F0F"/>
          <w:w w:val="105"/>
          <w:sz w:val="21"/>
          <w:szCs w:val="21"/>
        </w:rPr>
        <w:t>clinical</w:t>
      </w:r>
      <w:r w:rsidRPr="009E76AC">
        <w:rPr>
          <w:rFonts w:eastAsia="Arial" w:cs="Times New Roman"/>
          <w:color w:val="0F0F0F"/>
          <w:spacing w:val="15"/>
          <w:sz w:val="21"/>
          <w:szCs w:val="21"/>
        </w:rPr>
        <w:t xml:space="preserve"> </w:t>
      </w:r>
      <w:r w:rsidRPr="009E76AC">
        <w:rPr>
          <w:rFonts w:eastAsia="Arial" w:cs="Times New Roman"/>
          <w:color w:val="0F0F0F"/>
          <w:w w:val="105"/>
          <w:sz w:val="21"/>
          <w:szCs w:val="21"/>
        </w:rPr>
        <w:t>presentation,</w:t>
      </w:r>
      <w:r w:rsidRPr="009E76AC">
        <w:rPr>
          <w:rFonts w:eastAsia="Arial" w:cs="Times New Roman"/>
          <w:color w:val="0F0F0F"/>
          <w:spacing w:val="-13"/>
          <w:w w:val="105"/>
          <w:sz w:val="21"/>
          <w:szCs w:val="21"/>
        </w:rPr>
        <w:t xml:space="preserve"> </w:t>
      </w:r>
      <w:r w:rsidRPr="009E76AC">
        <w:rPr>
          <w:rFonts w:eastAsia="Arial" w:cs="Times New Roman"/>
          <w:color w:val="0F0F0F"/>
          <w:w w:val="105"/>
          <w:sz w:val="21"/>
          <w:szCs w:val="21"/>
        </w:rPr>
        <w:t>morphology</w:t>
      </w:r>
      <w:r w:rsidRPr="009E76AC">
        <w:rPr>
          <w:rFonts w:eastAsia="Arial" w:cs="Times New Roman"/>
          <w:color w:val="0F0F0F"/>
          <w:spacing w:val="4"/>
          <w:w w:val="105"/>
          <w:sz w:val="21"/>
          <w:szCs w:val="21"/>
        </w:rPr>
        <w:t xml:space="preserve"> </w:t>
      </w:r>
      <w:r w:rsidRPr="009E76AC">
        <w:rPr>
          <w:rFonts w:eastAsia="Arial" w:cs="Times New Roman"/>
          <w:color w:val="0F0F0F"/>
          <w:w w:val="105"/>
          <w:sz w:val="21"/>
          <w:szCs w:val="21"/>
        </w:rPr>
        <w:t>and</w:t>
      </w:r>
      <w:r w:rsidRPr="009E76AC">
        <w:rPr>
          <w:rFonts w:eastAsia="Arial" w:cs="Times New Roman"/>
          <w:color w:val="0F0F0F"/>
          <w:spacing w:val="-5"/>
          <w:w w:val="105"/>
          <w:sz w:val="21"/>
          <w:szCs w:val="21"/>
        </w:rPr>
        <w:t xml:space="preserve"> </w:t>
      </w:r>
      <w:r w:rsidRPr="009E76AC">
        <w:rPr>
          <w:rFonts w:eastAsia="Arial" w:cs="Times New Roman"/>
          <w:color w:val="0F0F0F"/>
          <w:w w:val="105"/>
          <w:sz w:val="21"/>
          <w:szCs w:val="21"/>
        </w:rPr>
        <w:t>usual</w:t>
      </w:r>
      <w:r w:rsidRPr="009E76AC">
        <w:rPr>
          <w:rFonts w:eastAsia="Arial" w:cs="Times New Roman"/>
          <w:color w:val="0F0F0F"/>
          <w:spacing w:val="-16"/>
          <w:w w:val="105"/>
          <w:sz w:val="21"/>
          <w:szCs w:val="21"/>
        </w:rPr>
        <w:t xml:space="preserve"> </w:t>
      </w:r>
      <w:r w:rsidRPr="009E76AC">
        <w:rPr>
          <w:rFonts w:eastAsia="Arial" w:cs="Times New Roman"/>
          <w:color w:val="0F0F0F"/>
          <w:w w:val="105"/>
          <w:sz w:val="21"/>
          <w:szCs w:val="21"/>
        </w:rPr>
        <w:t>clinical</w:t>
      </w:r>
      <w:r w:rsidRPr="009E76AC">
        <w:rPr>
          <w:rFonts w:eastAsia="Arial" w:cs="Times New Roman"/>
          <w:color w:val="0F0F0F"/>
          <w:spacing w:val="-7"/>
          <w:w w:val="105"/>
          <w:sz w:val="21"/>
          <w:szCs w:val="21"/>
        </w:rPr>
        <w:t xml:space="preserve"> </w:t>
      </w:r>
      <w:r w:rsidRPr="009E76AC">
        <w:rPr>
          <w:rFonts w:eastAsia="Arial" w:cs="Times New Roman"/>
          <w:color w:val="0F0F0F"/>
          <w:w w:val="105"/>
          <w:sz w:val="21"/>
          <w:szCs w:val="21"/>
        </w:rPr>
        <w:t>course</w:t>
      </w:r>
      <w:r w:rsidRPr="009E76AC">
        <w:rPr>
          <w:rFonts w:eastAsia="Arial" w:cs="Times New Roman"/>
          <w:color w:val="0F0F0F"/>
          <w:spacing w:val="-2"/>
          <w:w w:val="105"/>
          <w:sz w:val="21"/>
          <w:szCs w:val="21"/>
        </w:rPr>
        <w:t xml:space="preserve"> </w:t>
      </w:r>
      <w:r w:rsidRPr="009E76AC">
        <w:rPr>
          <w:rFonts w:eastAsia="Arial" w:cs="Times New Roman"/>
          <w:color w:val="0F0F0F"/>
          <w:w w:val="105"/>
          <w:sz w:val="21"/>
          <w:szCs w:val="21"/>
        </w:rPr>
        <w:t>and</w:t>
      </w:r>
      <w:r w:rsidRPr="009E76AC">
        <w:rPr>
          <w:rFonts w:eastAsia="Arial" w:cs="Times New Roman"/>
          <w:color w:val="0F0F0F"/>
          <w:spacing w:val="-11"/>
          <w:w w:val="105"/>
          <w:sz w:val="21"/>
          <w:szCs w:val="21"/>
        </w:rPr>
        <w:t xml:space="preserve"> </w:t>
      </w:r>
      <w:r w:rsidRPr="009E76AC">
        <w:rPr>
          <w:rFonts w:eastAsia="Arial" w:cs="Times New Roman"/>
          <w:color w:val="0F0F0F"/>
          <w:w w:val="105"/>
          <w:sz w:val="21"/>
          <w:szCs w:val="21"/>
        </w:rPr>
        <w:t>complications</w:t>
      </w:r>
      <w:r w:rsidRPr="009E76AC">
        <w:rPr>
          <w:rFonts w:eastAsia="Arial" w:cs="Times New Roman"/>
          <w:color w:val="0F0F0F"/>
          <w:spacing w:val="-2"/>
          <w:w w:val="105"/>
          <w:sz w:val="21"/>
          <w:szCs w:val="21"/>
        </w:rPr>
        <w:t xml:space="preserve"> </w:t>
      </w:r>
      <w:r w:rsidRPr="009E76AC">
        <w:rPr>
          <w:rFonts w:eastAsia="Arial" w:cs="Times New Roman"/>
          <w:color w:val="0F0F0F"/>
          <w:w w:val="105"/>
          <w:sz w:val="21"/>
          <w:szCs w:val="21"/>
        </w:rPr>
        <w:t>of</w:t>
      </w:r>
      <w:r w:rsidRPr="009E76AC">
        <w:rPr>
          <w:rFonts w:eastAsia="Arial" w:cs="Times New Roman"/>
          <w:color w:val="0F0F0F"/>
          <w:spacing w:val="-10"/>
          <w:w w:val="105"/>
          <w:sz w:val="21"/>
          <w:szCs w:val="21"/>
        </w:rPr>
        <w:t xml:space="preserve"> </w:t>
      </w:r>
      <w:r w:rsidRPr="009E76AC">
        <w:rPr>
          <w:rFonts w:eastAsia="Arial" w:cs="Times New Roman"/>
          <w:color w:val="0F0F0F"/>
          <w:w w:val="105"/>
          <w:sz w:val="21"/>
          <w:szCs w:val="21"/>
        </w:rPr>
        <w:t>UTI.</w:t>
      </w:r>
      <w:r w:rsidRPr="009E76AC">
        <w:rPr>
          <w:rFonts w:eastAsia="Arial" w:cs="Times New Roman"/>
          <w:color w:val="0F0F0F"/>
          <w:spacing w:val="32"/>
          <w:w w:val="105"/>
          <w:sz w:val="21"/>
          <w:szCs w:val="21"/>
        </w:rPr>
        <w:t xml:space="preserve"> </w:t>
      </w:r>
      <w:r w:rsidRPr="009E76AC">
        <w:rPr>
          <w:rFonts w:eastAsia="Arial" w:cs="Times New Roman"/>
          <w:color w:val="0F0F0F"/>
          <w:w w:val="105"/>
          <w:sz w:val="21"/>
          <w:szCs w:val="21"/>
        </w:rPr>
        <w:t>Contrast</w:t>
      </w:r>
      <w:r w:rsidRPr="009E76AC">
        <w:rPr>
          <w:rFonts w:eastAsia="Arial" w:cs="Times New Roman"/>
          <w:color w:val="0F0F0F"/>
          <w:spacing w:val="-12"/>
          <w:w w:val="105"/>
          <w:sz w:val="21"/>
          <w:szCs w:val="21"/>
        </w:rPr>
        <w:t xml:space="preserve"> </w:t>
      </w:r>
      <w:r w:rsidRPr="009E76AC">
        <w:rPr>
          <w:rFonts w:eastAsia="Arial" w:cs="Times New Roman"/>
          <w:color w:val="0F0F0F"/>
          <w:w w:val="105"/>
          <w:sz w:val="21"/>
          <w:szCs w:val="21"/>
        </w:rPr>
        <w:t>the</w:t>
      </w:r>
      <w:r w:rsidRPr="009E76AC">
        <w:rPr>
          <w:rFonts w:eastAsia="Arial" w:cs="Times New Roman"/>
          <w:color w:val="0F0F0F"/>
          <w:sz w:val="21"/>
          <w:szCs w:val="21"/>
        </w:rPr>
        <w:t xml:space="preserve"> </w:t>
      </w:r>
      <w:r w:rsidRPr="009E76AC">
        <w:rPr>
          <w:rFonts w:eastAsia="Arial" w:cs="Times New Roman"/>
          <w:color w:val="0F0F0F"/>
          <w:w w:val="105"/>
          <w:sz w:val="21"/>
          <w:szCs w:val="21"/>
        </w:rPr>
        <w:t>factors</w:t>
      </w:r>
      <w:r w:rsidRPr="009E76AC">
        <w:rPr>
          <w:rFonts w:eastAsia="Arial" w:cs="Times New Roman"/>
          <w:color w:val="0F0F0F"/>
          <w:spacing w:val="-20"/>
          <w:w w:val="105"/>
          <w:sz w:val="21"/>
          <w:szCs w:val="21"/>
        </w:rPr>
        <w:t xml:space="preserve"> </w:t>
      </w:r>
      <w:r w:rsidRPr="009E76AC">
        <w:rPr>
          <w:rFonts w:eastAsia="Arial" w:cs="Times New Roman"/>
          <w:color w:val="0F0F0F"/>
          <w:w w:val="105"/>
          <w:sz w:val="21"/>
          <w:szCs w:val="21"/>
        </w:rPr>
        <w:t>seen</w:t>
      </w:r>
      <w:r w:rsidRPr="009E76AC">
        <w:rPr>
          <w:rFonts w:eastAsia="Arial" w:cs="Times New Roman"/>
          <w:color w:val="0F0F0F"/>
          <w:spacing w:val="-18"/>
          <w:w w:val="105"/>
          <w:sz w:val="21"/>
          <w:szCs w:val="21"/>
        </w:rPr>
        <w:t xml:space="preserve"> </w:t>
      </w:r>
      <w:r w:rsidRPr="009E76AC">
        <w:rPr>
          <w:rFonts w:eastAsia="Arial" w:cs="Times New Roman"/>
          <w:color w:val="0F0F0F"/>
          <w:w w:val="105"/>
          <w:sz w:val="21"/>
          <w:szCs w:val="21"/>
        </w:rPr>
        <w:t>in</w:t>
      </w:r>
      <w:r w:rsidRPr="009E76AC">
        <w:rPr>
          <w:rFonts w:eastAsia="Arial" w:cs="Times New Roman"/>
          <w:color w:val="0F0F0F"/>
          <w:spacing w:val="-25"/>
          <w:w w:val="105"/>
          <w:sz w:val="21"/>
          <w:szCs w:val="21"/>
        </w:rPr>
        <w:t xml:space="preserve"> </w:t>
      </w:r>
      <w:r w:rsidRPr="009E76AC">
        <w:rPr>
          <w:rFonts w:eastAsia="Arial" w:cs="Times New Roman"/>
          <w:color w:val="0F0F0F"/>
          <w:w w:val="105"/>
          <w:sz w:val="21"/>
          <w:szCs w:val="21"/>
        </w:rPr>
        <w:t>males</w:t>
      </w:r>
      <w:r w:rsidRPr="009E76AC">
        <w:rPr>
          <w:rFonts w:eastAsia="Arial" w:cs="Times New Roman"/>
          <w:color w:val="0F0F0F"/>
          <w:spacing w:val="-29"/>
          <w:w w:val="105"/>
          <w:sz w:val="21"/>
          <w:szCs w:val="21"/>
        </w:rPr>
        <w:t xml:space="preserve"> </w:t>
      </w:r>
      <w:r w:rsidRPr="009E76AC">
        <w:rPr>
          <w:rFonts w:eastAsia="Arial" w:cs="Times New Roman"/>
          <w:color w:val="0F0F0F"/>
          <w:w w:val="105"/>
          <w:sz w:val="21"/>
          <w:szCs w:val="21"/>
        </w:rPr>
        <w:t>versus</w:t>
      </w:r>
      <w:r w:rsidRPr="009E76AC">
        <w:rPr>
          <w:rFonts w:eastAsia="Arial" w:cs="Times New Roman"/>
          <w:color w:val="0F0F0F"/>
          <w:spacing w:val="-22"/>
          <w:w w:val="105"/>
          <w:sz w:val="21"/>
          <w:szCs w:val="21"/>
        </w:rPr>
        <w:t xml:space="preserve"> </w:t>
      </w:r>
      <w:r w:rsidRPr="009E76AC">
        <w:rPr>
          <w:rFonts w:eastAsia="Arial" w:cs="Times New Roman"/>
          <w:color w:val="0F0F0F"/>
          <w:w w:val="105"/>
          <w:sz w:val="21"/>
          <w:szCs w:val="21"/>
        </w:rPr>
        <w:t>females.</w:t>
      </w:r>
    </w:p>
    <w:p w14:paraId="420E41F3" w14:textId="77777777" w:rsidR="009E76AC" w:rsidRPr="009E76AC" w:rsidRDefault="009E76AC" w:rsidP="009E76AC">
      <w:pPr>
        <w:widowControl w:val="0"/>
        <w:spacing w:before="2" w:after="0" w:line="240" w:lineRule="auto"/>
        <w:rPr>
          <w:rFonts w:eastAsia="Arial" w:cs="Arial"/>
          <w:sz w:val="25"/>
          <w:szCs w:val="25"/>
        </w:rPr>
      </w:pPr>
    </w:p>
    <w:p w14:paraId="3804EBC2" w14:textId="77777777" w:rsidR="009E76AC" w:rsidRPr="009E76AC" w:rsidRDefault="009E76AC" w:rsidP="00677D9A">
      <w:pPr>
        <w:widowControl w:val="0"/>
        <w:numPr>
          <w:ilvl w:val="0"/>
          <w:numId w:val="44"/>
        </w:numPr>
        <w:tabs>
          <w:tab w:val="left" w:pos="852"/>
        </w:tabs>
        <w:spacing w:after="0" w:line="290" w:lineRule="auto"/>
        <w:ind w:right="882"/>
        <w:rPr>
          <w:rFonts w:eastAsia="Arial" w:cs="Times New Roman"/>
          <w:sz w:val="21"/>
          <w:szCs w:val="21"/>
        </w:rPr>
      </w:pPr>
      <w:r w:rsidRPr="009E76AC">
        <w:rPr>
          <w:rFonts w:eastAsia="Arial" w:cs="Times New Roman"/>
          <w:color w:val="0F0F0F"/>
          <w:sz w:val="21"/>
          <w:szCs w:val="21"/>
        </w:rPr>
        <w:t>List</w:t>
      </w:r>
      <w:r w:rsidRPr="009E76AC">
        <w:rPr>
          <w:rFonts w:eastAsia="Arial" w:cs="Times New Roman"/>
          <w:color w:val="0F0F0F"/>
          <w:spacing w:val="5"/>
          <w:sz w:val="21"/>
          <w:szCs w:val="21"/>
        </w:rPr>
        <w:t xml:space="preserve"> </w:t>
      </w:r>
      <w:r w:rsidRPr="009E76AC">
        <w:rPr>
          <w:rFonts w:eastAsia="Arial" w:cs="Times New Roman"/>
          <w:color w:val="0F0F0F"/>
          <w:sz w:val="21"/>
          <w:szCs w:val="21"/>
        </w:rPr>
        <w:t>the</w:t>
      </w:r>
      <w:r w:rsidRPr="009E76AC">
        <w:rPr>
          <w:rFonts w:eastAsia="Arial" w:cs="Times New Roman"/>
          <w:color w:val="0F0F0F"/>
          <w:spacing w:val="14"/>
          <w:sz w:val="21"/>
          <w:szCs w:val="21"/>
        </w:rPr>
        <w:t xml:space="preserve"> </w:t>
      </w:r>
      <w:r w:rsidRPr="009E76AC">
        <w:rPr>
          <w:rFonts w:eastAsia="Arial" w:cs="Times New Roman"/>
          <w:color w:val="0F0F0F"/>
          <w:sz w:val="21"/>
          <w:szCs w:val="21"/>
        </w:rPr>
        <w:t>organisms</w:t>
      </w:r>
      <w:r w:rsidRPr="009E76AC">
        <w:rPr>
          <w:rFonts w:eastAsia="Arial" w:cs="Times New Roman"/>
          <w:color w:val="0F0F0F"/>
          <w:spacing w:val="31"/>
          <w:sz w:val="21"/>
          <w:szCs w:val="21"/>
        </w:rPr>
        <w:t xml:space="preserve"> </w:t>
      </w:r>
      <w:r w:rsidRPr="009E76AC">
        <w:rPr>
          <w:rFonts w:eastAsia="Arial" w:cs="Times New Roman"/>
          <w:color w:val="0F0F0F"/>
          <w:sz w:val="21"/>
          <w:szCs w:val="21"/>
        </w:rPr>
        <w:t>which</w:t>
      </w:r>
      <w:r w:rsidRPr="009E76AC">
        <w:rPr>
          <w:rFonts w:eastAsia="Arial" w:cs="Times New Roman"/>
          <w:color w:val="0F0F0F"/>
          <w:spacing w:val="35"/>
          <w:sz w:val="21"/>
          <w:szCs w:val="21"/>
        </w:rPr>
        <w:t xml:space="preserve"> </w:t>
      </w:r>
      <w:r w:rsidRPr="009E76AC">
        <w:rPr>
          <w:rFonts w:eastAsia="Arial" w:cs="Times New Roman"/>
          <w:color w:val="0F0F0F"/>
          <w:sz w:val="21"/>
          <w:szCs w:val="21"/>
        </w:rPr>
        <w:t>most</w:t>
      </w:r>
      <w:r w:rsidRPr="009E76AC">
        <w:rPr>
          <w:rFonts w:eastAsia="Arial" w:cs="Times New Roman"/>
          <w:color w:val="0F0F0F"/>
          <w:spacing w:val="18"/>
          <w:sz w:val="21"/>
          <w:szCs w:val="21"/>
        </w:rPr>
        <w:t xml:space="preserve"> </w:t>
      </w:r>
      <w:r w:rsidRPr="009E76AC">
        <w:rPr>
          <w:rFonts w:eastAsia="Arial" w:cs="Times New Roman"/>
          <w:color w:val="0F0F0F"/>
          <w:sz w:val="21"/>
          <w:szCs w:val="21"/>
        </w:rPr>
        <w:t>commonly</w:t>
      </w:r>
      <w:r w:rsidRPr="009E76AC">
        <w:rPr>
          <w:rFonts w:eastAsia="Arial" w:cs="Times New Roman"/>
          <w:color w:val="0F0F0F"/>
          <w:spacing w:val="27"/>
          <w:sz w:val="21"/>
          <w:szCs w:val="21"/>
        </w:rPr>
        <w:t xml:space="preserve"> </w:t>
      </w:r>
      <w:r w:rsidRPr="009E76AC">
        <w:rPr>
          <w:rFonts w:eastAsia="Arial" w:cs="Times New Roman"/>
          <w:color w:val="0F0F0F"/>
          <w:sz w:val="21"/>
          <w:szCs w:val="21"/>
        </w:rPr>
        <w:t>cause</w:t>
      </w:r>
      <w:r w:rsidRPr="009E76AC">
        <w:rPr>
          <w:rFonts w:eastAsia="Arial" w:cs="Times New Roman"/>
          <w:color w:val="0F0F0F"/>
          <w:spacing w:val="33"/>
          <w:sz w:val="21"/>
          <w:szCs w:val="21"/>
        </w:rPr>
        <w:t xml:space="preserve"> </w:t>
      </w:r>
      <w:r w:rsidRPr="009E76AC">
        <w:rPr>
          <w:rFonts w:eastAsia="Arial" w:cs="Times New Roman"/>
          <w:color w:val="0F0F0F"/>
          <w:sz w:val="21"/>
          <w:szCs w:val="21"/>
        </w:rPr>
        <w:t>UTI</w:t>
      </w:r>
      <w:r w:rsidRPr="009E76AC">
        <w:rPr>
          <w:rFonts w:eastAsia="Arial" w:cs="Times New Roman"/>
          <w:color w:val="0F0F0F"/>
          <w:spacing w:val="7"/>
          <w:sz w:val="21"/>
          <w:szCs w:val="21"/>
        </w:rPr>
        <w:t xml:space="preserve"> </w:t>
      </w:r>
      <w:r w:rsidRPr="009E76AC">
        <w:rPr>
          <w:rFonts w:eastAsia="Arial" w:cs="Times New Roman"/>
          <w:color w:val="0F0F0F"/>
          <w:sz w:val="21"/>
          <w:szCs w:val="21"/>
        </w:rPr>
        <w:t>and</w:t>
      </w:r>
      <w:r w:rsidRPr="009E76AC">
        <w:rPr>
          <w:rFonts w:eastAsia="Arial" w:cs="Times New Roman"/>
          <w:color w:val="0F0F0F"/>
          <w:spacing w:val="3"/>
          <w:sz w:val="21"/>
          <w:szCs w:val="21"/>
        </w:rPr>
        <w:t xml:space="preserve"> </w:t>
      </w:r>
      <w:r w:rsidRPr="009E76AC">
        <w:rPr>
          <w:rFonts w:eastAsia="Arial" w:cs="Times New Roman"/>
          <w:color w:val="0F0F0F"/>
          <w:sz w:val="21"/>
          <w:szCs w:val="21"/>
        </w:rPr>
        <w:t>those</w:t>
      </w:r>
      <w:r w:rsidRPr="009E76AC">
        <w:rPr>
          <w:rFonts w:eastAsia="Arial" w:cs="Times New Roman"/>
          <w:color w:val="0F0F0F"/>
          <w:spacing w:val="19"/>
          <w:sz w:val="21"/>
          <w:szCs w:val="21"/>
        </w:rPr>
        <w:t xml:space="preserve"> </w:t>
      </w:r>
      <w:r w:rsidRPr="009E76AC">
        <w:rPr>
          <w:rFonts w:eastAsia="Arial" w:cs="Times New Roman"/>
          <w:color w:val="0F0F0F"/>
          <w:sz w:val="21"/>
          <w:szCs w:val="21"/>
        </w:rPr>
        <w:t>factors</w:t>
      </w:r>
      <w:r w:rsidRPr="009E76AC">
        <w:rPr>
          <w:rFonts w:eastAsia="Arial" w:cs="Times New Roman"/>
          <w:color w:val="0F0F0F"/>
          <w:spacing w:val="23"/>
          <w:sz w:val="21"/>
          <w:szCs w:val="21"/>
        </w:rPr>
        <w:t xml:space="preserve"> </w:t>
      </w:r>
      <w:r w:rsidRPr="009E76AC">
        <w:rPr>
          <w:rFonts w:eastAsia="Arial" w:cs="Times New Roman"/>
          <w:color w:val="0F0F0F"/>
          <w:sz w:val="21"/>
          <w:szCs w:val="21"/>
        </w:rPr>
        <w:t>which</w:t>
      </w:r>
      <w:r w:rsidRPr="009E76AC">
        <w:rPr>
          <w:rFonts w:eastAsia="Arial" w:cs="Times New Roman"/>
          <w:color w:val="0F0F0F"/>
          <w:spacing w:val="35"/>
          <w:sz w:val="21"/>
          <w:szCs w:val="21"/>
        </w:rPr>
        <w:t xml:space="preserve"> </w:t>
      </w:r>
      <w:r w:rsidRPr="009E76AC">
        <w:rPr>
          <w:rFonts w:eastAsia="Arial" w:cs="Times New Roman"/>
          <w:color w:val="0F0F0F"/>
          <w:sz w:val="21"/>
          <w:szCs w:val="21"/>
        </w:rPr>
        <w:t>increase</w:t>
      </w:r>
      <w:r w:rsidRPr="009E76AC">
        <w:rPr>
          <w:rFonts w:eastAsia="Arial" w:cs="Times New Roman"/>
          <w:color w:val="0F0F0F"/>
          <w:spacing w:val="11"/>
          <w:sz w:val="21"/>
          <w:szCs w:val="21"/>
        </w:rPr>
        <w:t xml:space="preserve"> </w:t>
      </w:r>
      <w:r w:rsidRPr="009E76AC">
        <w:rPr>
          <w:rFonts w:eastAsia="Arial" w:cs="Times New Roman"/>
          <w:color w:val="0F0F0F"/>
          <w:sz w:val="21"/>
          <w:szCs w:val="21"/>
        </w:rPr>
        <w:t>the</w:t>
      </w:r>
      <w:r w:rsidRPr="009E76AC">
        <w:rPr>
          <w:rFonts w:eastAsia="Arial" w:cs="Times New Roman"/>
          <w:color w:val="0F0F0F"/>
          <w:w w:val="108"/>
          <w:sz w:val="21"/>
          <w:szCs w:val="21"/>
        </w:rPr>
        <w:t xml:space="preserve"> </w:t>
      </w:r>
      <w:r w:rsidRPr="009E76AC">
        <w:rPr>
          <w:rFonts w:eastAsia="Arial" w:cs="Times New Roman"/>
          <w:color w:val="0F0F0F"/>
          <w:sz w:val="21"/>
          <w:szCs w:val="21"/>
        </w:rPr>
        <w:t>likelihood</w:t>
      </w:r>
      <w:r w:rsidRPr="009E76AC">
        <w:rPr>
          <w:rFonts w:eastAsia="Arial" w:cs="Times New Roman"/>
          <w:color w:val="0F0F0F"/>
          <w:spacing w:val="24"/>
          <w:sz w:val="21"/>
          <w:szCs w:val="21"/>
        </w:rPr>
        <w:t xml:space="preserve"> </w:t>
      </w:r>
      <w:r w:rsidRPr="009E76AC">
        <w:rPr>
          <w:rFonts w:eastAsia="Arial" w:cs="Times New Roman"/>
          <w:color w:val="0F0F0F"/>
          <w:sz w:val="21"/>
          <w:szCs w:val="21"/>
        </w:rPr>
        <w:t>of</w:t>
      </w:r>
      <w:r w:rsidRPr="009E76AC">
        <w:rPr>
          <w:rFonts w:eastAsia="Arial" w:cs="Times New Roman"/>
          <w:color w:val="0F0F0F"/>
          <w:spacing w:val="22"/>
          <w:sz w:val="21"/>
          <w:szCs w:val="21"/>
        </w:rPr>
        <w:t xml:space="preserve"> </w:t>
      </w:r>
      <w:r w:rsidRPr="009E76AC">
        <w:rPr>
          <w:rFonts w:eastAsia="Arial" w:cs="Times New Roman"/>
          <w:color w:val="0F0F0F"/>
          <w:sz w:val="21"/>
          <w:szCs w:val="21"/>
        </w:rPr>
        <w:t>a</w:t>
      </w:r>
      <w:r w:rsidRPr="009E76AC">
        <w:rPr>
          <w:rFonts w:eastAsia="Arial" w:cs="Times New Roman"/>
          <w:color w:val="0F0F0F"/>
          <w:spacing w:val="37"/>
          <w:sz w:val="21"/>
          <w:szCs w:val="21"/>
        </w:rPr>
        <w:t xml:space="preserve"> </w:t>
      </w:r>
      <w:r w:rsidRPr="009E76AC">
        <w:rPr>
          <w:rFonts w:eastAsia="Arial" w:cs="Times New Roman"/>
          <w:color w:val="0F0F0F"/>
          <w:sz w:val="21"/>
          <w:szCs w:val="21"/>
        </w:rPr>
        <w:t>UTI.</w:t>
      </w:r>
      <w:r w:rsidRPr="009E76AC">
        <w:rPr>
          <w:rFonts w:eastAsia="Arial" w:cs="Times New Roman"/>
          <w:color w:val="0F0F0F"/>
          <w:spacing w:val="13"/>
          <w:sz w:val="21"/>
          <w:szCs w:val="21"/>
        </w:rPr>
        <w:t xml:space="preserve"> </w:t>
      </w:r>
      <w:r w:rsidRPr="009E76AC">
        <w:rPr>
          <w:rFonts w:eastAsia="Arial" w:cs="Times New Roman"/>
          <w:color w:val="0F0F0F"/>
          <w:sz w:val="21"/>
          <w:szCs w:val="21"/>
        </w:rPr>
        <w:t>Outline</w:t>
      </w:r>
      <w:r w:rsidRPr="009E76AC">
        <w:rPr>
          <w:rFonts w:eastAsia="Arial" w:cs="Times New Roman"/>
          <w:color w:val="0F0F0F"/>
          <w:spacing w:val="14"/>
          <w:sz w:val="21"/>
          <w:szCs w:val="21"/>
        </w:rPr>
        <w:t xml:space="preserve"> </w:t>
      </w:r>
      <w:r w:rsidRPr="009E76AC">
        <w:rPr>
          <w:rFonts w:eastAsia="Arial" w:cs="Times New Roman"/>
          <w:color w:val="0F0F0F"/>
          <w:sz w:val="21"/>
          <w:szCs w:val="21"/>
        </w:rPr>
        <w:t>the</w:t>
      </w:r>
      <w:r w:rsidRPr="009E76AC">
        <w:rPr>
          <w:rFonts w:eastAsia="Arial" w:cs="Times New Roman"/>
          <w:color w:val="0F0F0F"/>
          <w:spacing w:val="26"/>
          <w:sz w:val="21"/>
          <w:szCs w:val="21"/>
        </w:rPr>
        <w:t xml:space="preserve"> </w:t>
      </w:r>
      <w:r w:rsidRPr="009E76AC">
        <w:rPr>
          <w:rFonts w:eastAsia="Arial" w:cs="Times New Roman"/>
          <w:color w:val="0F0F0F"/>
          <w:sz w:val="21"/>
          <w:szCs w:val="21"/>
        </w:rPr>
        <w:t>usual</w:t>
      </w:r>
      <w:r w:rsidRPr="009E76AC">
        <w:rPr>
          <w:rFonts w:eastAsia="Arial" w:cs="Times New Roman"/>
          <w:color w:val="0F0F0F"/>
          <w:spacing w:val="24"/>
          <w:sz w:val="21"/>
          <w:szCs w:val="21"/>
        </w:rPr>
        <w:t xml:space="preserve"> </w:t>
      </w:r>
      <w:r w:rsidRPr="009E76AC">
        <w:rPr>
          <w:rFonts w:eastAsia="Arial" w:cs="Times New Roman"/>
          <w:color w:val="0F0F0F"/>
          <w:sz w:val="21"/>
          <w:szCs w:val="21"/>
        </w:rPr>
        <w:t>pathway</w:t>
      </w:r>
      <w:r w:rsidRPr="009E76AC">
        <w:rPr>
          <w:rFonts w:eastAsia="Arial" w:cs="Times New Roman"/>
          <w:color w:val="0F0F0F"/>
          <w:spacing w:val="30"/>
          <w:sz w:val="21"/>
          <w:szCs w:val="21"/>
        </w:rPr>
        <w:t xml:space="preserve"> </w:t>
      </w:r>
      <w:r w:rsidRPr="009E76AC">
        <w:rPr>
          <w:rFonts w:eastAsia="Arial" w:cs="Times New Roman"/>
          <w:color w:val="0F0F0F"/>
          <w:sz w:val="21"/>
          <w:szCs w:val="21"/>
        </w:rPr>
        <w:t>by</w:t>
      </w:r>
      <w:r w:rsidRPr="009E76AC">
        <w:rPr>
          <w:rFonts w:eastAsia="Arial" w:cs="Times New Roman"/>
          <w:color w:val="0F0F0F"/>
          <w:spacing w:val="9"/>
          <w:sz w:val="21"/>
          <w:szCs w:val="21"/>
        </w:rPr>
        <w:t xml:space="preserve"> </w:t>
      </w:r>
      <w:r w:rsidRPr="009E76AC">
        <w:rPr>
          <w:rFonts w:eastAsia="Arial" w:cs="Times New Roman"/>
          <w:color w:val="0F0F0F"/>
          <w:sz w:val="21"/>
          <w:szCs w:val="21"/>
        </w:rPr>
        <w:t>which</w:t>
      </w:r>
      <w:r w:rsidRPr="009E76AC">
        <w:rPr>
          <w:rFonts w:eastAsia="Arial" w:cs="Times New Roman"/>
          <w:color w:val="0F0F0F"/>
          <w:spacing w:val="37"/>
          <w:sz w:val="21"/>
          <w:szCs w:val="21"/>
        </w:rPr>
        <w:t xml:space="preserve"> </w:t>
      </w:r>
      <w:r w:rsidRPr="009E76AC">
        <w:rPr>
          <w:rFonts w:eastAsia="Arial" w:cs="Times New Roman"/>
          <w:color w:val="0F0F0F"/>
          <w:sz w:val="21"/>
          <w:szCs w:val="21"/>
        </w:rPr>
        <w:t>organisms</w:t>
      </w:r>
      <w:r w:rsidRPr="009E76AC">
        <w:rPr>
          <w:rFonts w:eastAsia="Arial" w:cs="Times New Roman"/>
          <w:color w:val="0F0F0F"/>
          <w:spacing w:val="32"/>
          <w:sz w:val="21"/>
          <w:szCs w:val="21"/>
        </w:rPr>
        <w:t xml:space="preserve"> </w:t>
      </w:r>
      <w:r w:rsidRPr="009E76AC">
        <w:rPr>
          <w:rFonts w:eastAsia="Arial" w:cs="Times New Roman"/>
          <w:color w:val="0F0F0F"/>
          <w:sz w:val="21"/>
          <w:szCs w:val="21"/>
        </w:rPr>
        <w:t>reach</w:t>
      </w:r>
      <w:r w:rsidRPr="009E76AC">
        <w:rPr>
          <w:rFonts w:eastAsia="Arial" w:cs="Times New Roman"/>
          <w:color w:val="0F0F0F"/>
          <w:spacing w:val="5"/>
          <w:sz w:val="21"/>
          <w:szCs w:val="21"/>
        </w:rPr>
        <w:t xml:space="preserve"> </w:t>
      </w:r>
      <w:r w:rsidRPr="009E76AC">
        <w:rPr>
          <w:rFonts w:eastAsia="Arial" w:cs="Times New Roman"/>
          <w:color w:val="0F0F0F"/>
          <w:sz w:val="21"/>
          <w:szCs w:val="21"/>
        </w:rPr>
        <w:t>the</w:t>
      </w:r>
      <w:r w:rsidRPr="009E76AC">
        <w:rPr>
          <w:rFonts w:eastAsia="Arial" w:cs="Times New Roman"/>
          <w:color w:val="0F0F0F"/>
          <w:spacing w:val="38"/>
          <w:sz w:val="21"/>
          <w:szCs w:val="21"/>
        </w:rPr>
        <w:t xml:space="preserve"> </w:t>
      </w:r>
      <w:r w:rsidRPr="009E76AC">
        <w:rPr>
          <w:rFonts w:eastAsia="Arial" w:cs="Times New Roman"/>
          <w:color w:val="0F0F0F"/>
          <w:sz w:val="21"/>
          <w:szCs w:val="21"/>
        </w:rPr>
        <w:t>kidney.</w:t>
      </w:r>
    </w:p>
    <w:p w14:paraId="2FD53B35" w14:textId="77777777" w:rsidR="009E76AC" w:rsidRPr="009E76AC" w:rsidRDefault="009E76AC" w:rsidP="009E76AC">
      <w:pPr>
        <w:widowControl w:val="0"/>
        <w:spacing w:before="2" w:after="0" w:line="240" w:lineRule="auto"/>
        <w:rPr>
          <w:rFonts w:eastAsia="Arial" w:cs="Arial"/>
          <w:sz w:val="25"/>
          <w:szCs w:val="25"/>
        </w:rPr>
      </w:pPr>
    </w:p>
    <w:p w14:paraId="224D2FE8" w14:textId="77777777" w:rsidR="009E76AC" w:rsidRPr="009E76AC" w:rsidRDefault="009E76AC" w:rsidP="00677D9A">
      <w:pPr>
        <w:widowControl w:val="0"/>
        <w:numPr>
          <w:ilvl w:val="0"/>
          <w:numId w:val="44"/>
        </w:numPr>
        <w:tabs>
          <w:tab w:val="left" w:pos="848"/>
        </w:tabs>
        <w:spacing w:after="0" w:line="285" w:lineRule="auto"/>
        <w:ind w:left="842" w:right="703" w:hanging="723"/>
        <w:rPr>
          <w:rFonts w:eastAsia="Arial" w:cs="Times New Roman"/>
          <w:sz w:val="21"/>
          <w:szCs w:val="21"/>
        </w:rPr>
      </w:pPr>
      <w:r w:rsidRPr="009E76AC">
        <w:rPr>
          <w:rFonts w:eastAsia="Arial" w:cs="Times New Roman"/>
          <w:color w:val="0F0F0F"/>
          <w:sz w:val="21"/>
          <w:szCs w:val="21"/>
        </w:rPr>
        <w:t>Describe</w:t>
      </w:r>
      <w:r w:rsidRPr="009E76AC">
        <w:rPr>
          <w:rFonts w:eastAsia="Arial" w:cs="Times New Roman"/>
          <w:color w:val="0F0F0F"/>
          <w:spacing w:val="3"/>
          <w:sz w:val="21"/>
          <w:szCs w:val="21"/>
        </w:rPr>
        <w:t xml:space="preserve"> </w:t>
      </w:r>
      <w:r w:rsidRPr="009E76AC">
        <w:rPr>
          <w:rFonts w:eastAsia="Arial" w:cs="Times New Roman"/>
          <w:color w:val="0F0F0F"/>
          <w:sz w:val="21"/>
          <w:szCs w:val="21"/>
        </w:rPr>
        <w:t>the</w:t>
      </w:r>
      <w:r w:rsidRPr="009E76AC">
        <w:rPr>
          <w:rFonts w:eastAsia="Arial" w:cs="Times New Roman"/>
          <w:color w:val="0F0F0F"/>
          <w:spacing w:val="42"/>
          <w:sz w:val="21"/>
          <w:szCs w:val="21"/>
        </w:rPr>
        <w:t xml:space="preserve"> </w:t>
      </w:r>
      <w:r w:rsidRPr="009E76AC">
        <w:rPr>
          <w:rFonts w:eastAsia="Arial" w:cs="Times New Roman"/>
          <w:color w:val="0F0F0F"/>
          <w:sz w:val="21"/>
          <w:szCs w:val="21"/>
        </w:rPr>
        <w:t>morphology</w:t>
      </w:r>
      <w:r w:rsidRPr="009E76AC">
        <w:rPr>
          <w:rFonts w:eastAsia="Arial" w:cs="Times New Roman"/>
          <w:color w:val="0F0F0F"/>
          <w:spacing w:val="49"/>
          <w:sz w:val="21"/>
          <w:szCs w:val="21"/>
        </w:rPr>
        <w:t xml:space="preserve"> </w:t>
      </w:r>
      <w:r w:rsidRPr="009E76AC">
        <w:rPr>
          <w:rFonts w:eastAsia="Arial" w:cs="Times New Roman"/>
          <w:color w:val="0F0F0F"/>
          <w:sz w:val="21"/>
          <w:szCs w:val="21"/>
        </w:rPr>
        <w:t>and</w:t>
      </w:r>
      <w:r w:rsidRPr="009E76AC">
        <w:rPr>
          <w:rFonts w:eastAsia="Arial" w:cs="Times New Roman"/>
          <w:color w:val="0F0F0F"/>
          <w:spacing w:val="23"/>
          <w:sz w:val="21"/>
          <w:szCs w:val="21"/>
        </w:rPr>
        <w:t xml:space="preserve"> </w:t>
      </w:r>
      <w:r w:rsidRPr="009E76AC">
        <w:rPr>
          <w:rFonts w:eastAsia="Arial" w:cs="Times New Roman"/>
          <w:color w:val="0F0F0F"/>
          <w:sz w:val="21"/>
          <w:szCs w:val="21"/>
        </w:rPr>
        <w:t>clinical</w:t>
      </w:r>
      <w:r w:rsidRPr="009E76AC">
        <w:rPr>
          <w:rFonts w:eastAsia="Arial" w:cs="Times New Roman"/>
          <w:color w:val="0F0F0F"/>
          <w:spacing w:val="30"/>
          <w:sz w:val="21"/>
          <w:szCs w:val="21"/>
        </w:rPr>
        <w:t xml:space="preserve"> </w:t>
      </w:r>
      <w:r w:rsidRPr="009E76AC">
        <w:rPr>
          <w:rFonts w:eastAsia="Arial" w:cs="Times New Roman"/>
          <w:color w:val="0F0F0F"/>
          <w:sz w:val="21"/>
          <w:szCs w:val="21"/>
        </w:rPr>
        <w:t>features</w:t>
      </w:r>
      <w:r w:rsidRPr="009E76AC">
        <w:rPr>
          <w:rFonts w:eastAsia="Arial" w:cs="Times New Roman"/>
          <w:color w:val="0F0F0F"/>
          <w:spacing w:val="49"/>
          <w:sz w:val="21"/>
          <w:szCs w:val="21"/>
        </w:rPr>
        <w:t xml:space="preserve"> </w:t>
      </w:r>
      <w:r w:rsidRPr="009E76AC">
        <w:rPr>
          <w:rFonts w:eastAsia="Arial" w:cs="Times New Roman"/>
          <w:color w:val="0F0F0F"/>
          <w:sz w:val="21"/>
          <w:szCs w:val="21"/>
        </w:rPr>
        <w:t>of</w:t>
      </w:r>
      <w:r w:rsidRPr="009E76AC">
        <w:rPr>
          <w:rFonts w:eastAsia="Arial" w:cs="Times New Roman"/>
          <w:color w:val="0F0F0F"/>
          <w:spacing w:val="20"/>
          <w:sz w:val="21"/>
          <w:szCs w:val="21"/>
        </w:rPr>
        <w:t xml:space="preserve"> </w:t>
      </w:r>
      <w:r w:rsidRPr="009E76AC">
        <w:rPr>
          <w:rFonts w:eastAsia="Arial" w:cs="Times New Roman"/>
          <w:color w:val="0F0F0F"/>
          <w:sz w:val="21"/>
          <w:szCs w:val="21"/>
        </w:rPr>
        <w:t>chronic</w:t>
      </w:r>
      <w:r w:rsidRPr="009E76AC">
        <w:rPr>
          <w:rFonts w:eastAsia="Arial" w:cs="Times New Roman"/>
          <w:color w:val="0F0F0F"/>
          <w:spacing w:val="47"/>
          <w:sz w:val="21"/>
          <w:szCs w:val="21"/>
        </w:rPr>
        <w:t xml:space="preserve"> </w:t>
      </w:r>
      <w:r w:rsidRPr="009E76AC">
        <w:rPr>
          <w:rFonts w:eastAsia="Arial" w:cs="Times New Roman"/>
          <w:color w:val="0F0F0F"/>
          <w:sz w:val="21"/>
          <w:szCs w:val="21"/>
        </w:rPr>
        <w:t>pyelonephriti</w:t>
      </w:r>
      <w:r w:rsidRPr="009E76AC">
        <w:rPr>
          <w:rFonts w:eastAsia="Arial" w:cs="Times New Roman"/>
          <w:color w:val="0F0F0F"/>
          <w:spacing w:val="22"/>
          <w:sz w:val="21"/>
          <w:szCs w:val="21"/>
        </w:rPr>
        <w:t>s</w:t>
      </w:r>
      <w:r w:rsidRPr="009E76AC">
        <w:rPr>
          <w:rFonts w:eastAsia="Arial" w:cs="Times New Roman"/>
          <w:color w:val="3F3F3F"/>
          <w:sz w:val="21"/>
          <w:szCs w:val="21"/>
        </w:rPr>
        <w:t>.</w:t>
      </w:r>
      <w:r w:rsidRPr="009E76AC">
        <w:rPr>
          <w:rFonts w:eastAsia="Arial" w:cs="Times New Roman"/>
          <w:color w:val="3F3F3F"/>
          <w:spacing w:val="10"/>
          <w:sz w:val="21"/>
          <w:szCs w:val="21"/>
        </w:rPr>
        <w:t xml:space="preserve"> </w:t>
      </w:r>
      <w:r w:rsidRPr="009E76AC">
        <w:rPr>
          <w:rFonts w:eastAsia="Arial" w:cs="Times New Roman"/>
          <w:color w:val="0F0F0F"/>
          <w:sz w:val="21"/>
          <w:szCs w:val="21"/>
        </w:rPr>
        <w:t>Compare</w:t>
      </w:r>
      <w:r w:rsidRPr="009E76AC">
        <w:rPr>
          <w:rFonts w:eastAsia="Arial" w:cs="Times New Roman"/>
          <w:color w:val="0F0F0F"/>
          <w:spacing w:val="45"/>
          <w:sz w:val="21"/>
          <w:szCs w:val="21"/>
        </w:rPr>
        <w:t xml:space="preserve"> </w:t>
      </w:r>
      <w:r w:rsidRPr="009E76AC">
        <w:rPr>
          <w:rFonts w:eastAsia="Arial" w:cs="Times New Roman"/>
          <w:color w:val="0F0F0F"/>
          <w:sz w:val="21"/>
          <w:szCs w:val="21"/>
        </w:rPr>
        <w:t>and</w:t>
      </w:r>
      <w:r w:rsidRPr="009E76AC">
        <w:rPr>
          <w:rFonts w:eastAsia="Arial" w:cs="Times New Roman"/>
          <w:color w:val="0F0F0F"/>
          <w:spacing w:val="54"/>
          <w:sz w:val="21"/>
          <w:szCs w:val="21"/>
        </w:rPr>
        <w:t xml:space="preserve"> </w:t>
      </w:r>
      <w:r w:rsidRPr="009E76AC">
        <w:rPr>
          <w:rFonts w:eastAsia="Arial" w:cs="Times New Roman"/>
          <w:color w:val="0F0F0F"/>
          <w:sz w:val="21"/>
          <w:szCs w:val="21"/>
        </w:rPr>
        <w:t>contrast</w:t>
      </w:r>
      <w:r w:rsidRPr="009E76AC">
        <w:rPr>
          <w:rFonts w:eastAsia="Arial" w:cs="Times New Roman"/>
          <w:color w:val="0F0F0F"/>
          <w:spacing w:val="24"/>
          <w:sz w:val="21"/>
          <w:szCs w:val="21"/>
        </w:rPr>
        <w:t xml:space="preserve"> </w:t>
      </w:r>
      <w:r w:rsidRPr="009E76AC">
        <w:rPr>
          <w:rFonts w:eastAsia="Arial" w:cs="Times New Roman"/>
          <w:color w:val="0F0F0F"/>
          <w:sz w:val="21"/>
          <w:szCs w:val="21"/>
        </w:rPr>
        <w:t>acute</w:t>
      </w:r>
      <w:r w:rsidRPr="009E76AC">
        <w:rPr>
          <w:rFonts w:eastAsia="Arial" w:cs="Times New Roman"/>
          <w:color w:val="0F0F0F"/>
          <w:spacing w:val="29"/>
          <w:sz w:val="21"/>
          <w:szCs w:val="21"/>
        </w:rPr>
        <w:t xml:space="preserve"> </w:t>
      </w:r>
      <w:r w:rsidRPr="009E76AC">
        <w:rPr>
          <w:rFonts w:eastAsia="Arial" w:cs="Times New Roman"/>
          <w:color w:val="0F0F0F"/>
          <w:sz w:val="21"/>
          <w:szCs w:val="21"/>
        </w:rPr>
        <w:t>versus</w:t>
      </w:r>
      <w:r w:rsidRPr="009E76AC">
        <w:rPr>
          <w:rFonts w:eastAsia="Arial" w:cs="Times New Roman"/>
          <w:color w:val="0F0F0F"/>
          <w:spacing w:val="49"/>
          <w:sz w:val="21"/>
          <w:szCs w:val="21"/>
        </w:rPr>
        <w:t xml:space="preserve"> </w:t>
      </w:r>
      <w:r w:rsidRPr="009E76AC">
        <w:rPr>
          <w:rFonts w:eastAsia="Arial" w:cs="Times New Roman"/>
          <w:color w:val="0F0F0F"/>
          <w:sz w:val="21"/>
          <w:szCs w:val="21"/>
        </w:rPr>
        <w:t>chronic</w:t>
      </w:r>
      <w:r w:rsidRPr="009E76AC">
        <w:rPr>
          <w:rFonts w:eastAsia="Arial" w:cs="Times New Roman"/>
          <w:color w:val="0F0F0F"/>
          <w:spacing w:val="47"/>
          <w:sz w:val="21"/>
          <w:szCs w:val="21"/>
        </w:rPr>
        <w:t xml:space="preserve"> </w:t>
      </w:r>
      <w:r w:rsidRPr="009E76AC">
        <w:rPr>
          <w:rFonts w:eastAsia="Arial" w:cs="Times New Roman"/>
          <w:color w:val="0F0F0F"/>
          <w:sz w:val="21"/>
          <w:szCs w:val="21"/>
        </w:rPr>
        <w:t>pyelonephritis,</w:t>
      </w:r>
      <w:r w:rsidRPr="009E76AC">
        <w:rPr>
          <w:rFonts w:eastAsia="Arial" w:cs="Times New Roman"/>
          <w:color w:val="0F0F0F"/>
          <w:spacing w:val="24"/>
          <w:sz w:val="21"/>
          <w:szCs w:val="21"/>
        </w:rPr>
        <w:t xml:space="preserve"> </w:t>
      </w:r>
      <w:r w:rsidRPr="009E76AC">
        <w:rPr>
          <w:rFonts w:eastAsia="Arial" w:cs="Times New Roman"/>
          <w:color w:val="0F0F0F"/>
          <w:sz w:val="21"/>
          <w:szCs w:val="21"/>
        </w:rPr>
        <w:t>chronic</w:t>
      </w:r>
      <w:r w:rsidRPr="009E76AC">
        <w:rPr>
          <w:rFonts w:eastAsia="Arial" w:cs="Times New Roman"/>
          <w:color w:val="0F0F0F"/>
          <w:spacing w:val="42"/>
          <w:sz w:val="21"/>
          <w:szCs w:val="21"/>
        </w:rPr>
        <w:t xml:space="preserve"> </w:t>
      </w:r>
      <w:r w:rsidRPr="009E76AC">
        <w:rPr>
          <w:rFonts w:eastAsia="Arial" w:cs="Times New Roman"/>
          <w:color w:val="0F0F0F"/>
          <w:sz w:val="21"/>
          <w:szCs w:val="21"/>
        </w:rPr>
        <w:t xml:space="preserve">obstructive </w:t>
      </w:r>
      <w:r w:rsidRPr="009E76AC">
        <w:rPr>
          <w:rFonts w:eastAsia="Arial" w:cs="Times New Roman"/>
          <w:color w:val="0F0F0F"/>
          <w:spacing w:val="2"/>
          <w:sz w:val="21"/>
          <w:szCs w:val="21"/>
        </w:rPr>
        <w:t xml:space="preserve"> </w:t>
      </w:r>
      <w:r w:rsidRPr="009E76AC">
        <w:rPr>
          <w:rFonts w:eastAsia="Arial" w:cs="Times New Roman"/>
          <w:color w:val="0F0F0F"/>
          <w:sz w:val="21"/>
          <w:szCs w:val="21"/>
        </w:rPr>
        <w:t>and</w:t>
      </w:r>
      <w:r w:rsidRPr="009E76AC">
        <w:rPr>
          <w:rFonts w:eastAsia="Arial" w:cs="Times New Roman"/>
          <w:color w:val="0F0F0F"/>
          <w:spacing w:val="37"/>
          <w:sz w:val="21"/>
          <w:szCs w:val="21"/>
        </w:rPr>
        <w:t xml:space="preserve"> </w:t>
      </w:r>
      <w:r w:rsidRPr="009E76AC">
        <w:rPr>
          <w:rFonts w:eastAsia="Arial" w:cs="Times New Roman"/>
          <w:color w:val="0F0F0F"/>
          <w:sz w:val="21"/>
          <w:szCs w:val="21"/>
        </w:rPr>
        <w:t xml:space="preserve">reflux-associated </w:t>
      </w:r>
      <w:r w:rsidRPr="009E76AC">
        <w:rPr>
          <w:rFonts w:eastAsia="Arial" w:cs="Times New Roman"/>
          <w:color w:val="0F0F0F"/>
          <w:spacing w:val="1"/>
          <w:sz w:val="21"/>
          <w:szCs w:val="21"/>
        </w:rPr>
        <w:t xml:space="preserve"> </w:t>
      </w:r>
      <w:r w:rsidRPr="009E76AC">
        <w:rPr>
          <w:rFonts w:eastAsia="Arial" w:cs="Times New Roman"/>
          <w:color w:val="0F0F0F"/>
          <w:sz w:val="21"/>
          <w:szCs w:val="21"/>
        </w:rPr>
        <w:t>pyelonephritis.</w:t>
      </w:r>
    </w:p>
    <w:p w14:paraId="06338DFC" w14:textId="77777777" w:rsidR="009E76AC" w:rsidRPr="009E76AC" w:rsidRDefault="009E76AC" w:rsidP="009E76AC">
      <w:pPr>
        <w:widowControl w:val="0"/>
        <w:spacing w:before="11" w:after="0" w:line="240" w:lineRule="auto"/>
        <w:rPr>
          <w:rFonts w:eastAsia="Arial" w:cs="Arial"/>
          <w:sz w:val="25"/>
          <w:szCs w:val="25"/>
        </w:rPr>
      </w:pPr>
    </w:p>
    <w:p w14:paraId="02DAA097" w14:textId="77777777" w:rsidR="009E76AC" w:rsidRPr="009E76AC" w:rsidRDefault="009E76AC" w:rsidP="00677D9A">
      <w:pPr>
        <w:widowControl w:val="0"/>
        <w:numPr>
          <w:ilvl w:val="0"/>
          <w:numId w:val="44"/>
        </w:numPr>
        <w:tabs>
          <w:tab w:val="left" w:pos="848"/>
        </w:tabs>
        <w:spacing w:after="0" w:line="295" w:lineRule="auto"/>
        <w:ind w:left="842" w:right="500" w:hanging="723"/>
        <w:rPr>
          <w:rFonts w:eastAsia="Arial" w:cs="Times New Roman"/>
          <w:sz w:val="21"/>
          <w:szCs w:val="21"/>
        </w:rPr>
      </w:pPr>
      <w:r w:rsidRPr="009E76AC">
        <w:rPr>
          <w:rFonts w:eastAsia="Arial" w:cs="Times New Roman"/>
          <w:color w:val="0F0F0F"/>
          <w:sz w:val="21"/>
          <w:szCs w:val="21"/>
        </w:rPr>
        <w:t>Define</w:t>
      </w:r>
      <w:r w:rsidRPr="009E76AC">
        <w:rPr>
          <w:rFonts w:eastAsia="Arial" w:cs="Times New Roman"/>
          <w:color w:val="0F0F0F"/>
          <w:spacing w:val="18"/>
          <w:sz w:val="21"/>
          <w:szCs w:val="21"/>
        </w:rPr>
        <w:t xml:space="preserve"> </w:t>
      </w:r>
      <w:r w:rsidRPr="009E76AC">
        <w:rPr>
          <w:rFonts w:eastAsia="Arial" w:cs="Times New Roman"/>
          <w:color w:val="0F0F0F"/>
          <w:sz w:val="21"/>
          <w:szCs w:val="21"/>
        </w:rPr>
        <w:t>papillary</w:t>
      </w:r>
      <w:r w:rsidRPr="009E76AC">
        <w:rPr>
          <w:rFonts w:eastAsia="Arial" w:cs="Times New Roman"/>
          <w:color w:val="0F0F0F"/>
          <w:spacing w:val="25"/>
          <w:sz w:val="21"/>
          <w:szCs w:val="21"/>
        </w:rPr>
        <w:t xml:space="preserve"> </w:t>
      </w:r>
      <w:r w:rsidRPr="009E76AC">
        <w:rPr>
          <w:rFonts w:eastAsia="Arial" w:cs="Times New Roman"/>
          <w:color w:val="0F0F0F"/>
          <w:sz w:val="21"/>
          <w:szCs w:val="21"/>
        </w:rPr>
        <w:t>necrosis</w:t>
      </w:r>
      <w:r w:rsidRPr="009E76AC">
        <w:rPr>
          <w:rFonts w:eastAsia="Arial" w:cs="Times New Roman"/>
          <w:color w:val="0F0F0F"/>
          <w:spacing w:val="17"/>
          <w:sz w:val="21"/>
          <w:szCs w:val="21"/>
        </w:rPr>
        <w:t xml:space="preserve"> </w:t>
      </w:r>
      <w:r w:rsidRPr="009E76AC">
        <w:rPr>
          <w:rFonts w:eastAsia="Arial" w:cs="Times New Roman"/>
          <w:color w:val="0F0F0F"/>
          <w:sz w:val="21"/>
          <w:szCs w:val="21"/>
        </w:rPr>
        <w:t>and</w:t>
      </w:r>
      <w:r w:rsidRPr="009E76AC">
        <w:rPr>
          <w:rFonts w:eastAsia="Arial" w:cs="Times New Roman"/>
          <w:color w:val="0F0F0F"/>
          <w:spacing w:val="20"/>
          <w:sz w:val="21"/>
          <w:szCs w:val="21"/>
        </w:rPr>
        <w:t xml:space="preserve"> </w:t>
      </w:r>
      <w:r w:rsidRPr="009E76AC">
        <w:rPr>
          <w:rFonts w:eastAsia="Arial" w:cs="Times New Roman"/>
          <w:color w:val="0F0F0F"/>
          <w:sz w:val="21"/>
          <w:szCs w:val="21"/>
        </w:rPr>
        <w:t>pyonephrosis.</w:t>
      </w:r>
      <w:r w:rsidRPr="009E76AC">
        <w:rPr>
          <w:rFonts w:eastAsia="Arial" w:cs="Times New Roman"/>
          <w:color w:val="0F0F0F"/>
          <w:spacing w:val="48"/>
          <w:sz w:val="21"/>
          <w:szCs w:val="21"/>
        </w:rPr>
        <w:t xml:space="preserve"> </w:t>
      </w:r>
      <w:r w:rsidRPr="009E76AC">
        <w:rPr>
          <w:rFonts w:eastAsia="Arial" w:cs="Times New Roman"/>
          <w:color w:val="0F0F0F"/>
          <w:sz w:val="21"/>
          <w:szCs w:val="21"/>
        </w:rPr>
        <w:t>List</w:t>
      </w:r>
      <w:r w:rsidRPr="009E76AC">
        <w:rPr>
          <w:rFonts w:eastAsia="Arial" w:cs="Times New Roman"/>
          <w:color w:val="0F0F0F"/>
          <w:spacing w:val="2"/>
          <w:sz w:val="21"/>
          <w:szCs w:val="21"/>
        </w:rPr>
        <w:t xml:space="preserve"> </w:t>
      </w:r>
      <w:r w:rsidRPr="009E76AC">
        <w:rPr>
          <w:rFonts w:eastAsia="Arial" w:cs="Times New Roman"/>
          <w:color w:val="0F0F0F"/>
          <w:sz w:val="21"/>
          <w:szCs w:val="21"/>
        </w:rPr>
        <w:t>the</w:t>
      </w:r>
      <w:r w:rsidRPr="009E76AC">
        <w:rPr>
          <w:rFonts w:eastAsia="Arial" w:cs="Times New Roman"/>
          <w:color w:val="0F0F0F"/>
          <w:spacing w:val="19"/>
          <w:sz w:val="21"/>
          <w:szCs w:val="21"/>
        </w:rPr>
        <w:t xml:space="preserve"> </w:t>
      </w:r>
      <w:r w:rsidRPr="009E76AC">
        <w:rPr>
          <w:rFonts w:eastAsia="Arial" w:cs="Times New Roman"/>
          <w:color w:val="0F0F0F"/>
          <w:sz w:val="21"/>
          <w:szCs w:val="21"/>
        </w:rPr>
        <w:t>causes</w:t>
      </w:r>
      <w:r w:rsidRPr="009E76AC">
        <w:rPr>
          <w:rFonts w:eastAsia="Arial" w:cs="Times New Roman"/>
          <w:color w:val="0F0F0F"/>
          <w:spacing w:val="24"/>
          <w:sz w:val="21"/>
          <w:szCs w:val="21"/>
        </w:rPr>
        <w:t xml:space="preserve"> </w:t>
      </w:r>
      <w:r w:rsidRPr="009E76AC">
        <w:rPr>
          <w:rFonts w:eastAsia="Arial" w:cs="Times New Roman"/>
          <w:color w:val="0F0F0F"/>
          <w:sz w:val="21"/>
          <w:szCs w:val="21"/>
        </w:rPr>
        <w:t>and</w:t>
      </w:r>
      <w:r w:rsidRPr="009E76AC">
        <w:rPr>
          <w:rFonts w:eastAsia="Arial" w:cs="Times New Roman"/>
          <w:color w:val="0F0F0F"/>
          <w:spacing w:val="22"/>
          <w:sz w:val="21"/>
          <w:szCs w:val="21"/>
        </w:rPr>
        <w:t xml:space="preserve"> </w:t>
      </w:r>
      <w:r w:rsidRPr="009E76AC">
        <w:rPr>
          <w:rFonts w:eastAsia="Arial" w:cs="Times New Roman"/>
          <w:color w:val="0F0F0F"/>
          <w:sz w:val="21"/>
          <w:szCs w:val="21"/>
        </w:rPr>
        <w:t>describe</w:t>
      </w:r>
      <w:r w:rsidRPr="009E76AC">
        <w:rPr>
          <w:rFonts w:eastAsia="Arial" w:cs="Times New Roman"/>
          <w:color w:val="0F0F0F"/>
          <w:spacing w:val="16"/>
          <w:sz w:val="21"/>
          <w:szCs w:val="21"/>
        </w:rPr>
        <w:t xml:space="preserve"> </w:t>
      </w:r>
      <w:r w:rsidRPr="009E76AC">
        <w:rPr>
          <w:rFonts w:eastAsia="Arial" w:cs="Times New Roman"/>
          <w:color w:val="0F0F0F"/>
          <w:sz w:val="21"/>
          <w:szCs w:val="21"/>
        </w:rPr>
        <w:t>the</w:t>
      </w:r>
      <w:r w:rsidRPr="009E76AC">
        <w:rPr>
          <w:rFonts w:eastAsia="Arial" w:cs="Times New Roman"/>
          <w:color w:val="0F0F0F"/>
          <w:spacing w:val="26"/>
          <w:sz w:val="21"/>
          <w:szCs w:val="21"/>
        </w:rPr>
        <w:t xml:space="preserve"> </w:t>
      </w:r>
      <w:r w:rsidRPr="009E76AC">
        <w:rPr>
          <w:rFonts w:eastAsia="Arial" w:cs="Times New Roman"/>
          <w:color w:val="0F0F0F"/>
          <w:sz w:val="21"/>
          <w:szCs w:val="21"/>
        </w:rPr>
        <w:t>morphology</w:t>
      </w:r>
      <w:r w:rsidRPr="009E76AC">
        <w:rPr>
          <w:rFonts w:eastAsia="Arial" w:cs="Times New Roman"/>
          <w:color w:val="0F0F0F"/>
          <w:spacing w:val="26"/>
          <w:sz w:val="21"/>
          <w:szCs w:val="21"/>
        </w:rPr>
        <w:t xml:space="preserve"> </w:t>
      </w:r>
      <w:r w:rsidRPr="009E76AC">
        <w:rPr>
          <w:rFonts w:eastAsia="Arial" w:cs="Times New Roman"/>
          <w:color w:val="0F0F0F"/>
          <w:sz w:val="21"/>
          <w:szCs w:val="21"/>
        </w:rPr>
        <w:t>and clinical</w:t>
      </w:r>
      <w:r w:rsidRPr="009E76AC">
        <w:rPr>
          <w:rFonts w:eastAsia="Arial" w:cs="Times New Roman"/>
          <w:color w:val="0F0F0F"/>
          <w:spacing w:val="21"/>
          <w:sz w:val="21"/>
          <w:szCs w:val="21"/>
        </w:rPr>
        <w:t xml:space="preserve"> </w:t>
      </w:r>
      <w:r w:rsidRPr="009E76AC">
        <w:rPr>
          <w:rFonts w:eastAsia="Arial" w:cs="Times New Roman"/>
          <w:color w:val="0F0F0F"/>
          <w:sz w:val="21"/>
          <w:szCs w:val="21"/>
        </w:rPr>
        <w:t>features</w:t>
      </w:r>
      <w:r w:rsidRPr="009E76AC">
        <w:rPr>
          <w:rFonts w:eastAsia="Arial" w:cs="Times New Roman"/>
          <w:color w:val="0F0F0F"/>
          <w:spacing w:val="36"/>
          <w:sz w:val="21"/>
          <w:szCs w:val="21"/>
        </w:rPr>
        <w:t xml:space="preserve"> </w:t>
      </w:r>
      <w:r w:rsidRPr="009E76AC">
        <w:rPr>
          <w:rFonts w:eastAsia="Arial" w:cs="Times New Roman"/>
          <w:color w:val="0F0F0F"/>
          <w:sz w:val="21"/>
          <w:szCs w:val="21"/>
        </w:rPr>
        <w:t>of</w:t>
      </w:r>
      <w:r w:rsidRPr="009E76AC">
        <w:rPr>
          <w:rFonts w:eastAsia="Arial" w:cs="Times New Roman"/>
          <w:color w:val="0F0F0F"/>
          <w:spacing w:val="7"/>
          <w:sz w:val="21"/>
          <w:szCs w:val="21"/>
        </w:rPr>
        <w:t xml:space="preserve"> </w:t>
      </w:r>
      <w:r w:rsidRPr="009E76AC">
        <w:rPr>
          <w:rFonts w:eastAsia="Arial" w:cs="Times New Roman"/>
          <w:color w:val="0F0F0F"/>
          <w:sz w:val="21"/>
          <w:szCs w:val="21"/>
        </w:rPr>
        <w:t>these</w:t>
      </w:r>
      <w:r w:rsidRPr="009E76AC">
        <w:rPr>
          <w:rFonts w:eastAsia="Arial" w:cs="Times New Roman"/>
          <w:color w:val="0F0F0F"/>
          <w:spacing w:val="33"/>
          <w:sz w:val="21"/>
          <w:szCs w:val="21"/>
        </w:rPr>
        <w:t xml:space="preserve"> </w:t>
      </w:r>
      <w:r w:rsidRPr="009E76AC">
        <w:rPr>
          <w:rFonts w:eastAsia="Arial" w:cs="Times New Roman"/>
          <w:color w:val="0F0F0F"/>
          <w:sz w:val="21"/>
          <w:szCs w:val="21"/>
        </w:rPr>
        <w:t>lesions.</w:t>
      </w:r>
    </w:p>
    <w:p w14:paraId="184F827F" w14:textId="77777777" w:rsidR="009E76AC" w:rsidRPr="009E76AC" w:rsidRDefault="009E76AC" w:rsidP="009E76AC">
      <w:pPr>
        <w:widowControl w:val="0"/>
        <w:spacing w:before="8" w:after="0" w:line="240" w:lineRule="auto"/>
        <w:rPr>
          <w:rFonts w:eastAsia="Arial" w:cs="Arial"/>
          <w:sz w:val="24"/>
          <w:szCs w:val="24"/>
        </w:rPr>
      </w:pPr>
    </w:p>
    <w:p w14:paraId="3D4DFA1C" w14:textId="52CD0375" w:rsidR="009E76AC" w:rsidRPr="009E76AC" w:rsidRDefault="009E76AC" w:rsidP="00677D9A">
      <w:pPr>
        <w:widowControl w:val="0"/>
        <w:numPr>
          <w:ilvl w:val="0"/>
          <w:numId w:val="44"/>
        </w:numPr>
        <w:tabs>
          <w:tab w:val="left" w:pos="852"/>
        </w:tabs>
        <w:spacing w:after="0" w:line="290" w:lineRule="auto"/>
        <w:ind w:left="842" w:right="1175" w:hanging="723"/>
        <w:rPr>
          <w:rFonts w:eastAsia="Arial" w:cs="Times New Roman"/>
          <w:sz w:val="21"/>
          <w:szCs w:val="21"/>
        </w:rPr>
      </w:pPr>
      <w:r w:rsidRPr="009E76AC">
        <w:rPr>
          <w:rFonts w:eastAsia="Arial" w:cs="Times New Roman"/>
          <w:color w:val="0F0F0F"/>
          <w:w w:val="105"/>
          <w:sz w:val="21"/>
          <w:szCs w:val="21"/>
        </w:rPr>
        <w:t>For</w:t>
      </w:r>
      <w:r w:rsidRPr="009E76AC">
        <w:rPr>
          <w:rFonts w:eastAsia="Arial" w:cs="Times New Roman"/>
          <w:color w:val="0F0F0F"/>
          <w:spacing w:val="-5"/>
          <w:w w:val="105"/>
          <w:sz w:val="21"/>
          <w:szCs w:val="21"/>
        </w:rPr>
        <w:t xml:space="preserve"> </w:t>
      </w:r>
      <w:r w:rsidRPr="009E76AC">
        <w:rPr>
          <w:rFonts w:eastAsia="Arial" w:cs="Times New Roman"/>
          <w:color w:val="0F0F0F"/>
          <w:w w:val="105"/>
          <w:sz w:val="21"/>
          <w:szCs w:val="21"/>
        </w:rPr>
        <w:t>drug</w:t>
      </w:r>
      <w:r w:rsidRPr="009E76AC">
        <w:rPr>
          <w:rFonts w:eastAsia="Arial" w:cs="Times New Roman"/>
          <w:color w:val="0F0F0F"/>
          <w:spacing w:val="-8"/>
          <w:w w:val="105"/>
          <w:sz w:val="21"/>
          <w:szCs w:val="21"/>
        </w:rPr>
        <w:t xml:space="preserve"> </w:t>
      </w:r>
      <w:r w:rsidRPr="009E76AC">
        <w:rPr>
          <w:rFonts w:eastAsia="Arial" w:cs="Times New Roman"/>
          <w:color w:val="0F0F0F"/>
          <w:w w:val="105"/>
          <w:sz w:val="21"/>
          <w:szCs w:val="21"/>
        </w:rPr>
        <w:t>induced</w:t>
      </w:r>
      <w:r w:rsidRPr="009E76AC">
        <w:rPr>
          <w:rFonts w:eastAsia="Arial" w:cs="Times New Roman"/>
          <w:color w:val="0F0F0F"/>
          <w:spacing w:val="-10"/>
          <w:w w:val="105"/>
          <w:sz w:val="21"/>
          <w:szCs w:val="21"/>
        </w:rPr>
        <w:t xml:space="preserve"> </w:t>
      </w:r>
      <w:r w:rsidRPr="009E76AC">
        <w:rPr>
          <w:rFonts w:eastAsia="Arial" w:cs="Times New Roman"/>
          <w:color w:val="0F0F0F"/>
          <w:w w:val="105"/>
          <w:sz w:val="21"/>
          <w:szCs w:val="21"/>
        </w:rPr>
        <w:t>tubulointerstitial</w:t>
      </w:r>
      <w:r w:rsidRPr="009E76AC">
        <w:rPr>
          <w:rFonts w:eastAsia="Arial" w:cs="Times New Roman"/>
          <w:color w:val="0F0F0F"/>
          <w:spacing w:val="27"/>
          <w:w w:val="105"/>
          <w:sz w:val="21"/>
          <w:szCs w:val="21"/>
        </w:rPr>
        <w:t xml:space="preserve"> </w:t>
      </w:r>
      <w:r w:rsidRPr="009E76AC">
        <w:rPr>
          <w:rFonts w:eastAsia="Arial" w:cs="Times New Roman"/>
          <w:color w:val="0F0F0F"/>
          <w:w w:val="105"/>
          <w:sz w:val="21"/>
          <w:szCs w:val="21"/>
        </w:rPr>
        <w:t>nephritis,</w:t>
      </w:r>
      <w:r w:rsidRPr="009E76AC">
        <w:rPr>
          <w:rFonts w:eastAsia="Arial" w:cs="Times New Roman"/>
          <w:color w:val="0F0F0F"/>
          <w:spacing w:val="-13"/>
          <w:w w:val="105"/>
          <w:sz w:val="21"/>
          <w:szCs w:val="21"/>
        </w:rPr>
        <w:t xml:space="preserve"> </w:t>
      </w:r>
      <w:r w:rsidRPr="009E76AC">
        <w:rPr>
          <w:rFonts w:eastAsia="Arial" w:cs="Times New Roman"/>
          <w:color w:val="0F0F0F"/>
          <w:w w:val="105"/>
          <w:sz w:val="21"/>
          <w:szCs w:val="21"/>
        </w:rPr>
        <w:t>state</w:t>
      </w:r>
      <w:r w:rsidRPr="009E76AC">
        <w:rPr>
          <w:rFonts w:eastAsia="Arial" w:cs="Times New Roman"/>
          <w:color w:val="0F0F0F"/>
          <w:spacing w:val="-11"/>
          <w:w w:val="105"/>
          <w:sz w:val="21"/>
          <w:szCs w:val="21"/>
        </w:rPr>
        <w:t xml:space="preserve"> </w:t>
      </w:r>
      <w:r w:rsidRPr="009E76AC">
        <w:rPr>
          <w:rFonts w:eastAsia="Arial" w:cs="Times New Roman"/>
          <w:color w:val="0F0F0F"/>
          <w:w w:val="105"/>
          <w:sz w:val="21"/>
          <w:szCs w:val="21"/>
        </w:rPr>
        <w:t>the causes,</w:t>
      </w:r>
      <w:r w:rsidRPr="009E76AC">
        <w:rPr>
          <w:rFonts w:eastAsia="Arial" w:cs="Times New Roman"/>
          <w:color w:val="0F0F0F"/>
          <w:spacing w:val="-6"/>
          <w:w w:val="105"/>
          <w:sz w:val="21"/>
          <w:szCs w:val="21"/>
        </w:rPr>
        <w:t xml:space="preserve"> </w:t>
      </w:r>
      <w:r w:rsidRPr="009E76AC">
        <w:rPr>
          <w:rFonts w:eastAsia="Arial" w:cs="Times New Roman"/>
          <w:color w:val="0F0F0F"/>
          <w:w w:val="105"/>
          <w:sz w:val="21"/>
          <w:szCs w:val="21"/>
        </w:rPr>
        <w:t>typical</w:t>
      </w:r>
      <w:r w:rsidRPr="009E76AC">
        <w:rPr>
          <w:rFonts w:eastAsia="Arial" w:cs="Times New Roman"/>
          <w:color w:val="0F0F0F"/>
          <w:spacing w:val="12"/>
          <w:w w:val="105"/>
          <w:sz w:val="21"/>
          <w:szCs w:val="21"/>
        </w:rPr>
        <w:t xml:space="preserve"> </w:t>
      </w:r>
      <w:r w:rsidR="00E83ADF" w:rsidRPr="009E76AC">
        <w:rPr>
          <w:rFonts w:eastAsia="Arial" w:cs="Times New Roman"/>
          <w:color w:val="0F0F0F"/>
          <w:w w:val="105"/>
          <w:sz w:val="21"/>
          <w:szCs w:val="21"/>
        </w:rPr>
        <w:t>morphology,</w:t>
      </w:r>
      <w:r w:rsidRPr="009E76AC">
        <w:rPr>
          <w:rFonts w:eastAsia="Arial" w:cs="Times New Roman"/>
          <w:color w:val="0F0F0F"/>
          <w:spacing w:val="4"/>
          <w:w w:val="105"/>
          <w:sz w:val="21"/>
          <w:szCs w:val="21"/>
        </w:rPr>
        <w:t xml:space="preserve"> </w:t>
      </w:r>
      <w:r w:rsidRPr="009E76AC">
        <w:rPr>
          <w:rFonts w:eastAsia="Arial" w:cs="Times New Roman"/>
          <w:color w:val="0F0F0F"/>
          <w:w w:val="105"/>
          <w:sz w:val="21"/>
          <w:szCs w:val="21"/>
        </w:rPr>
        <w:t>and</w:t>
      </w:r>
      <w:r w:rsidRPr="009E76AC">
        <w:rPr>
          <w:rFonts w:eastAsia="Arial" w:cs="Times New Roman"/>
          <w:color w:val="0F0F0F"/>
          <w:w w:val="99"/>
          <w:sz w:val="21"/>
          <w:szCs w:val="21"/>
        </w:rPr>
        <w:t xml:space="preserve"> </w:t>
      </w:r>
      <w:r w:rsidRPr="009E76AC">
        <w:rPr>
          <w:rFonts w:eastAsia="Arial" w:cs="Times New Roman"/>
          <w:color w:val="0F0F0F"/>
          <w:w w:val="105"/>
          <w:sz w:val="21"/>
          <w:szCs w:val="21"/>
        </w:rPr>
        <w:t>complications</w:t>
      </w:r>
      <w:r w:rsidRPr="009E76AC">
        <w:rPr>
          <w:rFonts w:eastAsia="Arial" w:cs="Times New Roman"/>
          <w:color w:val="0F0F0F"/>
          <w:spacing w:val="1"/>
          <w:w w:val="105"/>
          <w:sz w:val="21"/>
          <w:szCs w:val="21"/>
        </w:rPr>
        <w:t xml:space="preserve"> </w:t>
      </w:r>
      <w:r w:rsidRPr="009E76AC">
        <w:rPr>
          <w:rFonts w:eastAsia="Arial" w:cs="Times New Roman"/>
          <w:color w:val="0F0F0F"/>
          <w:w w:val="105"/>
          <w:sz w:val="21"/>
          <w:szCs w:val="21"/>
        </w:rPr>
        <w:t>of</w:t>
      </w:r>
      <w:r w:rsidRPr="009E76AC">
        <w:rPr>
          <w:rFonts w:eastAsia="Arial" w:cs="Times New Roman"/>
          <w:color w:val="0F0F0F"/>
          <w:spacing w:val="-19"/>
          <w:w w:val="105"/>
          <w:sz w:val="21"/>
          <w:szCs w:val="21"/>
        </w:rPr>
        <w:t xml:space="preserve"> </w:t>
      </w:r>
      <w:r w:rsidRPr="009E76AC">
        <w:rPr>
          <w:rFonts w:eastAsia="Arial" w:cs="Times New Roman"/>
          <w:color w:val="0F0F0F"/>
          <w:w w:val="105"/>
          <w:sz w:val="21"/>
          <w:szCs w:val="21"/>
        </w:rPr>
        <w:t>the</w:t>
      </w:r>
      <w:r w:rsidRPr="009E76AC">
        <w:rPr>
          <w:rFonts w:eastAsia="Arial" w:cs="Times New Roman"/>
          <w:color w:val="0F0F0F"/>
          <w:spacing w:val="-5"/>
          <w:w w:val="105"/>
          <w:sz w:val="21"/>
          <w:szCs w:val="21"/>
        </w:rPr>
        <w:t xml:space="preserve"> </w:t>
      </w:r>
      <w:r w:rsidRPr="009E76AC">
        <w:rPr>
          <w:rFonts w:eastAsia="Arial" w:cs="Times New Roman"/>
          <w:color w:val="0F0F0F"/>
          <w:w w:val="105"/>
          <w:sz w:val="21"/>
          <w:szCs w:val="21"/>
        </w:rPr>
        <w:t>acute</w:t>
      </w:r>
      <w:r w:rsidRPr="009E76AC">
        <w:rPr>
          <w:rFonts w:eastAsia="Arial" w:cs="Times New Roman"/>
          <w:color w:val="0F0F0F"/>
          <w:spacing w:val="-6"/>
          <w:w w:val="105"/>
          <w:sz w:val="21"/>
          <w:szCs w:val="21"/>
        </w:rPr>
        <w:t xml:space="preserve"> </w:t>
      </w:r>
      <w:r w:rsidRPr="009E76AC">
        <w:rPr>
          <w:rFonts w:eastAsia="Arial" w:cs="Times New Roman"/>
          <w:color w:val="0F0F0F"/>
          <w:w w:val="105"/>
          <w:sz w:val="21"/>
          <w:szCs w:val="21"/>
        </w:rPr>
        <w:t>and</w:t>
      </w:r>
      <w:r w:rsidRPr="009E76AC">
        <w:rPr>
          <w:rFonts w:eastAsia="Arial" w:cs="Times New Roman"/>
          <w:color w:val="0F0F0F"/>
          <w:spacing w:val="-12"/>
          <w:w w:val="105"/>
          <w:sz w:val="21"/>
          <w:szCs w:val="21"/>
        </w:rPr>
        <w:t xml:space="preserve"> </w:t>
      </w:r>
      <w:r w:rsidRPr="009E76AC">
        <w:rPr>
          <w:rFonts w:eastAsia="Arial" w:cs="Times New Roman"/>
          <w:color w:val="0F0F0F"/>
          <w:w w:val="105"/>
          <w:sz w:val="21"/>
          <w:szCs w:val="21"/>
        </w:rPr>
        <w:t>chronic</w:t>
      </w:r>
      <w:r w:rsidRPr="009E76AC">
        <w:rPr>
          <w:rFonts w:eastAsia="Arial" w:cs="Times New Roman"/>
          <w:color w:val="0F0F0F"/>
          <w:spacing w:val="-4"/>
          <w:w w:val="105"/>
          <w:sz w:val="21"/>
          <w:szCs w:val="21"/>
        </w:rPr>
        <w:t xml:space="preserve"> </w:t>
      </w:r>
      <w:r w:rsidRPr="009E76AC">
        <w:rPr>
          <w:rFonts w:eastAsia="Arial" w:cs="Times New Roman"/>
          <w:color w:val="0F0F0F"/>
          <w:w w:val="105"/>
          <w:sz w:val="21"/>
          <w:szCs w:val="21"/>
        </w:rPr>
        <w:t>disorders.</w:t>
      </w:r>
    </w:p>
    <w:p w14:paraId="7380E8F3" w14:textId="77777777" w:rsidR="009E76AC" w:rsidRDefault="009E76AC" w:rsidP="009E76AC">
      <w:pPr>
        <w:widowControl w:val="0"/>
        <w:spacing w:before="2" w:after="0" w:line="240" w:lineRule="auto"/>
        <w:rPr>
          <w:rFonts w:eastAsia="Arial" w:cs="Arial"/>
          <w:sz w:val="25"/>
          <w:szCs w:val="25"/>
        </w:rPr>
      </w:pPr>
    </w:p>
    <w:p w14:paraId="6A30357F" w14:textId="77777777" w:rsidR="009E76AC" w:rsidRDefault="009E76AC" w:rsidP="009E76AC">
      <w:pPr>
        <w:widowControl w:val="0"/>
        <w:spacing w:before="2" w:after="0" w:line="240" w:lineRule="auto"/>
        <w:rPr>
          <w:rFonts w:eastAsia="Arial" w:cs="Arial"/>
          <w:sz w:val="25"/>
          <w:szCs w:val="25"/>
        </w:rPr>
      </w:pPr>
    </w:p>
    <w:p w14:paraId="34FC2D6A" w14:textId="43557A9E" w:rsidR="009E76AC" w:rsidRDefault="009E76AC" w:rsidP="009E76AC">
      <w:pPr>
        <w:widowControl w:val="0"/>
        <w:spacing w:before="2" w:after="0" w:line="240" w:lineRule="auto"/>
        <w:rPr>
          <w:rFonts w:eastAsia="Arial" w:cs="Arial"/>
          <w:sz w:val="25"/>
          <w:szCs w:val="25"/>
        </w:rPr>
      </w:pPr>
      <w:r>
        <w:rPr>
          <w:rFonts w:eastAsia="Arial" w:cs="Arial"/>
          <w:sz w:val="25"/>
          <w:szCs w:val="25"/>
        </w:rPr>
        <w:lastRenderedPageBreak/>
        <w:t>Kidney and Lower Urinary Tract Objectives page  four</w:t>
      </w:r>
    </w:p>
    <w:p w14:paraId="0F3754BA" w14:textId="77777777" w:rsidR="009E76AC" w:rsidRDefault="009E76AC" w:rsidP="009E76AC">
      <w:pPr>
        <w:widowControl w:val="0"/>
        <w:spacing w:before="2" w:after="0" w:line="240" w:lineRule="auto"/>
        <w:rPr>
          <w:rFonts w:eastAsia="Arial" w:cs="Arial"/>
          <w:sz w:val="25"/>
          <w:szCs w:val="25"/>
        </w:rPr>
      </w:pPr>
    </w:p>
    <w:p w14:paraId="1D39A7F6" w14:textId="77777777" w:rsidR="009E76AC" w:rsidRPr="009E76AC" w:rsidRDefault="009E76AC" w:rsidP="00677D9A">
      <w:pPr>
        <w:widowControl w:val="0"/>
        <w:numPr>
          <w:ilvl w:val="0"/>
          <w:numId w:val="44"/>
        </w:numPr>
        <w:tabs>
          <w:tab w:val="left" w:pos="848"/>
        </w:tabs>
        <w:spacing w:after="0" w:line="295" w:lineRule="auto"/>
        <w:ind w:right="120"/>
        <w:rPr>
          <w:rFonts w:eastAsia="Arial" w:cs="Times New Roman"/>
          <w:sz w:val="21"/>
          <w:szCs w:val="21"/>
        </w:rPr>
      </w:pPr>
      <w:r w:rsidRPr="009E76AC">
        <w:rPr>
          <w:rFonts w:eastAsia="Arial" w:cs="Times New Roman"/>
          <w:color w:val="0F0F0F"/>
          <w:w w:val="105"/>
          <w:sz w:val="21"/>
          <w:szCs w:val="21"/>
        </w:rPr>
        <w:t>List</w:t>
      </w:r>
      <w:r w:rsidRPr="009E76AC">
        <w:rPr>
          <w:rFonts w:eastAsia="Arial" w:cs="Times New Roman"/>
          <w:color w:val="0F0F0F"/>
          <w:spacing w:val="-20"/>
          <w:w w:val="105"/>
          <w:sz w:val="21"/>
          <w:szCs w:val="21"/>
        </w:rPr>
        <w:t xml:space="preserve"> </w:t>
      </w:r>
      <w:r w:rsidRPr="009E76AC">
        <w:rPr>
          <w:rFonts w:eastAsia="Arial" w:cs="Times New Roman"/>
          <w:color w:val="0F0F0F"/>
          <w:w w:val="105"/>
          <w:sz w:val="21"/>
          <w:szCs w:val="21"/>
        </w:rPr>
        <w:t>the</w:t>
      </w:r>
      <w:r w:rsidRPr="009E76AC">
        <w:rPr>
          <w:rFonts w:eastAsia="Arial" w:cs="Times New Roman"/>
          <w:color w:val="0F0F0F"/>
          <w:spacing w:val="-11"/>
          <w:w w:val="105"/>
          <w:sz w:val="21"/>
          <w:szCs w:val="21"/>
        </w:rPr>
        <w:t xml:space="preserve"> </w:t>
      </w:r>
      <w:r w:rsidRPr="009E76AC">
        <w:rPr>
          <w:rFonts w:eastAsia="Arial" w:cs="Times New Roman"/>
          <w:color w:val="0F0F0F"/>
          <w:w w:val="105"/>
          <w:sz w:val="21"/>
          <w:szCs w:val="21"/>
        </w:rPr>
        <w:t>salient</w:t>
      </w:r>
      <w:r w:rsidRPr="009E76AC">
        <w:rPr>
          <w:rFonts w:eastAsia="Arial" w:cs="Times New Roman"/>
          <w:color w:val="0F0F0F"/>
          <w:spacing w:val="-9"/>
          <w:w w:val="105"/>
          <w:sz w:val="21"/>
          <w:szCs w:val="21"/>
        </w:rPr>
        <w:t xml:space="preserve"> </w:t>
      </w:r>
      <w:r w:rsidRPr="009E76AC">
        <w:rPr>
          <w:rFonts w:eastAsia="Arial" w:cs="Times New Roman"/>
          <w:color w:val="0F0F0F"/>
          <w:w w:val="105"/>
          <w:sz w:val="21"/>
          <w:szCs w:val="21"/>
        </w:rPr>
        <w:t>features</w:t>
      </w:r>
      <w:r w:rsidRPr="009E76AC">
        <w:rPr>
          <w:rFonts w:eastAsia="Arial" w:cs="Times New Roman"/>
          <w:color w:val="0F0F0F"/>
          <w:spacing w:val="-6"/>
          <w:w w:val="105"/>
          <w:sz w:val="21"/>
          <w:szCs w:val="21"/>
        </w:rPr>
        <w:t xml:space="preserve"> </w:t>
      </w:r>
      <w:r w:rsidRPr="009E76AC">
        <w:rPr>
          <w:rFonts w:eastAsia="Arial" w:cs="Times New Roman"/>
          <w:color w:val="0F0F0F"/>
          <w:w w:val="105"/>
          <w:sz w:val="21"/>
          <w:szCs w:val="21"/>
        </w:rPr>
        <w:t>of</w:t>
      </w:r>
      <w:r w:rsidRPr="009E76AC">
        <w:rPr>
          <w:rFonts w:eastAsia="Arial" w:cs="Times New Roman"/>
          <w:color w:val="0F0F0F"/>
          <w:spacing w:val="-20"/>
          <w:w w:val="105"/>
          <w:sz w:val="21"/>
          <w:szCs w:val="21"/>
        </w:rPr>
        <w:t xml:space="preserve"> </w:t>
      </w:r>
      <w:r w:rsidRPr="009E76AC">
        <w:rPr>
          <w:rFonts w:eastAsia="Arial" w:cs="Times New Roman"/>
          <w:color w:val="0F0F0F"/>
          <w:w w:val="105"/>
          <w:sz w:val="21"/>
          <w:szCs w:val="21"/>
        </w:rPr>
        <w:t>the</w:t>
      </w:r>
      <w:r w:rsidRPr="009E76AC">
        <w:rPr>
          <w:rFonts w:eastAsia="Arial" w:cs="Times New Roman"/>
          <w:color w:val="0F0F0F"/>
          <w:spacing w:val="-7"/>
          <w:w w:val="105"/>
          <w:sz w:val="21"/>
          <w:szCs w:val="21"/>
        </w:rPr>
        <w:t xml:space="preserve"> </w:t>
      </w:r>
      <w:r w:rsidRPr="009E76AC">
        <w:rPr>
          <w:rFonts w:eastAsia="Arial" w:cs="Times New Roman"/>
          <w:color w:val="0F0F0F"/>
          <w:w w:val="105"/>
          <w:sz w:val="21"/>
          <w:szCs w:val="21"/>
        </w:rPr>
        <w:t>nephropathies</w:t>
      </w:r>
      <w:r w:rsidRPr="009E76AC">
        <w:rPr>
          <w:rFonts w:eastAsia="Arial" w:cs="Times New Roman"/>
          <w:color w:val="0F0F0F"/>
          <w:spacing w:val="-2"/>
          <w:w w:val="105"/>
          <w:sz w:val="21"/>
          <w:szCs w:val="21"/>
        </w:rPr>
        <w:t xml:space="preserve"> </w:t>
      </w:r>
      <w:r w:rsidRPr="009E76AC">
        <w:rPr>
          <w:rFonts w:eastAsia="Arial" w:cs="Times New Roman"/>
          <w:color w:val="0F0F0F"/>
          <w:w w:val="105"/>
          <w:sz w:val="21"/>
          <w:szCs w:val="21"/>
        </w:rPr>
        <w:t>associated</w:t>
      </w:r>
      <w:r w:rsidRPr="009E76AC">
        <w:rPr>
          <w:rFonts w:eastAsia="Arial" w:cs="Times New Roman"/>
          <w:color w:val="0F0F0F"/>
          <w:spacing w:val="-4"/>
          <w:w w:val="105"/>
          <w:sz w:val="21"/>
          <w:szCs w:val="21"/>
        </w:rPr>
        <w:t xml:space="preserve"> </w:t>
      </w:r>
      <w:r w:rsidRPr="009E76AC">
        <w:rPr>
          <w:rFonts w:eastAsia="Arial" w:cs="Times New Roman"/>
          <w:color w:val="0F0F0F"/>
          <w:w w:val="105"/>
          <w:sz w:val="21"/>
          <w:szCs w:val="21"/>
        </w:rPr>
        <w:t>with</w:t>
      </w:r>
      <w:r w:rsidRPr="009E76AC">
        <w:rPr>
          <w:rFonts w:eastAsia="Arial" w:cs="Times New Roman"/>
          <w:color w:val="0F0F0F"/>
          <w:spacing w:val="-5"/>
          <w:w w:val="105"/>
          <w:sz w:val="21"/>
          <w:szCs w:val="21"/>
        </w:rPr>
        <w:t xml:space="preserve"> </w:t>
      </w:r>
      <w:r w:rsidRPr="009E76AC">
        <w:rPr>
          <w:rFonts w:eastAsia="Arial" w:cs="Times New Roman"/>
          <w:color w:val="0F0F0F"/>
          <w:w w:val="105"/>
          <w:sz w:val="21"/>
          <w:szCs w:val="21"/>
        </w:rPr>
        <w:t>hyperuricemia,</w:t>
      </w:r>
      <w:r w:rsidRPr="009E76AC">
        <w:rPr>
          <w:rFonts w:eastAsia="Arial" w:cs="Times New Roman"/>
          <w:color w:val="0F0F0F"/>
          <w:spacing w:val="-5"/>
          <w:w w:val="105"/>
          <w:sz w:val="21"/>
          <w:szCs w:val="21"/>
        </w:rPr>
        <w:t xml:space="preserve"> </w:t>
      </w:r>
      <w:r w:rsidRPr="009E76AC">
        <w:rPr>
          <w:rFonts w:eastAsia="Arial" w:cs="Times New Roman"/>
          <w:color w:val="0F0F0F"/>
          <w:w w:val="105"/>
          <w:sz w:val="21"/>
          <w:szCs w:val="21"/>
        </w:rPr>
        <w:t>hypercalcemia,</w:t>
      </w:r>
      <w:r w:rsidRPr="009E76AC">
        <w:rPr>
          <w:rFonts w:eastAsia="Arial" w:cs="Times New Roman"/>
          <w:color w:val="0F0F0F"/>
          <w:spacing w:val="-4"/>
          <w:w w:val="105"/>
          <w:sz w:val="21"/>
          <w:szCs w:val="21"/>
        </w:rPr>
        <w:t xml:space="preserve"> </w:t>
      </w:r>
      <w:r w:rsidRPr="009E76AC">
        <w:rPr>
          <w:rFonts w:eastAsia="Arial" w:cs="Times New Roman"/>
          <w:color w:val="0F0F0F"/>
          <w:w w:val="105"/>
          <w:sz w:val="21"/>
          <w:szCs w:val="21"/>
        </w:rPr>
        <w:t>and</w:t>
      </w:r>
      <w:r w:rsidRPr="009E76AC">
        <w:rPr>
          <w:rFonts w:eastAsia="Arial" w:cs="Times New Roman"/>
          <w:color w:val="0F0F0F"/>
          <w:w w:val="102"/>
          <w:sz w:val="21"/>
          <w:szCs w:val="21"/>
        </w:rPr>
        <w:t xml:space="preserve"> </w:t>
      </w:r>
      <w:r w:rsidRPr="009E76AC">
        <w:rPr>
          <w:rFonts w:eastAsia="Arial" w:cs="Times New Roman"/>
          <w:color w:val="0F0F0F"/>
          <w:w w:val="105"/>
          <w:sz w:val="21"/>
          <w:szCs w:val="21"/>
        </w:rPr>
        <w:t>myeloma.</w:t>
      </w:r>
    </w:p>
    <w:p w14:paraId="47ED3B51" w14:textId="77777777" w:rsidR="009E76AC" w:rsidRPr="00C67A32" w:rsidRDefault="009E76AC" w:rsidP="009E76AC">
      <w:pPr>
        <w:pStyle w:val="BodyText"/>
        <w:rPr>
          <w:rFonts w:eastAsia="Calibri"/>
        </w:rPr>
      </w:pPr>
    </w:p>
    <w:p w14:paraId="64B5F242" w14:textId="77777777" w:rsidR="009E76AC" w:rsidRPr="009E76AC" w:rsidRDefault="009E76AC" w:rsidP="009E76AC">
      <w:pPr>
        <w:widowControl w:val="0"/>
        <w:spacing w:after="0" w:line="240" w:lineRule="auto"/>
        <w:ind w:left="148"/>
        <w:rPr>
          <w:rFonts w:eastAsia="Arial" w:cs="Arial"/>
          <w:sz w:val="20"/>
          <w:szCs w:val="20"/>
        </w:rPr>
      </w:pPr>
      <w:r w:rsidRPr="009E76AC">
        <w:rPr>
          <w:rFonts w:eastAsia="Calibri" w:hAnsi="Calibri" w:cs="Times New Roman"/>
          <w:b/>
          <w:color w:val="0F0F0F"/>
          <w:w w:val="95"/>
          <w:sz w:val="20"/>
          <w:u w:val="single" w:color="000000"/>
        </w:rPr>
        <w:t>Blood</w:t>
      </w:r>
      <w:r w:rsidRPr="009E76AC">
        <w:rPr>
          <w:rFonts w:eastAsia="Calibri" w:hAnsi="Calibri" w:cs="Times New Roman"/>
          <w:b/>
          <w:color w:val="0F0F0F"/>
          <w:spacing w:val="11"/>
          <w:w w:val="95"/>
          <w:sz w:val="20"/>
          <w:u w:val="single" w:color="000000"/>
        </w:rPr>
        <w:t xml:space="preserve"> </w:t>
      </w:r>
      <w:r w:rsidRPr="009E76AC">
        <w:rPr>
          <w:rFonts w:eastAsia="Calibri" w:hAnsi="Calibri" w:cs="Times New Roman"/>
          <w:b/>
          <w:color w:val="0F0F0F"/>
          <w:w w:val="95"/>
          <w:sz w:val="20"/>
          <w:u w:val="single" w:color="000000"/>
        </w:rPr>
        <w:t>Vessels</w:t>
      </w:r>
    </w:p>
    <w:p w14:paraId="0FAB4B8A" w14:textId="77777777" w:rsidR="009E76AC" w:rsidRDefault="009E76AC" w:rsidP="009E76AC">
      <w:pPr>
        <w:widowControl w:val="0"/>
        <w:spacing w:before="2" w:after="0" w:line="240" w:lineRule="auto"/>
        <w:rPr>
          <w:rFonts w:eastAsia="Arial" w:cs="Arial"/>
          <w:sz w:val="25"/>
          <w:szCs w:val="25"/>
        </w:rPr>
      </w:pPr>
    </w:p>
    <w:p w14:paraId="1E84622F" w14:textId="77777777" w:rsidR="009E76AC" w:rsidRPr="009E76AC" w:rsidRDefault="009E76AC" w:rsidP="009E76AC">
      <w:pPr>
        <w:widowControl w:val="0"/>
        <w:spacing w:before="7" w:after="0" w:line="240" w:lineRule="auto"/>
        <w:rPr>
          <w:rFonts w:eastAsia="Arial" w:cs="Arial"/>
          <w:b/>
          <w:bCs/>
          <w:sz w:val="29"/>
          <w:szCs w:val="29"/>
        </w:rPr>
      </w:pPr>
    </w:p>
    <w:p w14:paraId="57B779D1" w14:textId="459ECBFB" w:rsidR="009E76AC" w:rsidRPr="009E76AC" w:rsidRDefault="009E76AC" w:rsidP="009E76AC">
      <w:pPr>
        <w:widowControl w:val="0"/>
        <w:tabs>
          <w:tab w:val="left" w:pos="866"/>
        </w:tabs>
        <w:spacing w:after="0" w:line="289" w:lineRule="auto"/>
        <w:ind w:left="866" w:right="405" w:hanging="714"/>
        <w:rPr>
          <w:rFonts w:eastAsia="Arial" w:cs="Times New Roman"/>
          <w:sz w:val="21"/>
          <w:szCs w:val="21"/>
        </w:rPr>
      </w:pPr>
      <w:r w:rsidRPr="009E76AC">
        <w:rPr>
          <w:rFonts w:ascii="Times New Roman" w:eastAsia="Arial" w:cs="Times New Roman"/>
          <w:color w:val="0F0F0F"/>
          <w:w w:val="105"/>
          <w:sz w:val="21"/>
          <w:szCs w:val="21"/>
        </w:rPr>
        <w:t>1.</w:t>
      </w:r>
      <w:r w:rsidRPr="009E76AC">
        <w:rPr>
          <w:rFonts w:ascii="Times New Roman" w:eastAsia="Arial" w:cs="Times New Roman"/>
          <w:color w:val="0F0F0F"/>
          <w:w w:val="105"/>
          <w:sz w:val="21"/>
          <w:szCs w:val="21"/>
        </w:rPr>
        <w:tab/>
      </w:r>
      <w:r w:rsidRPr="009E76AC">
        <w:rPr>
          <w:rFonts w:eastAsia="Arial" w:cs="Times New Roman"/>
          <w:color w:val="0F0F0F"/>
          <w:w w:val="105"/>
          <w:sz w:val="21"/>
          <w:szCs w:val="21"/>
        </w:rPr>
        <w:t>Define</w:t>
      </w:r>
      <w:r w:rsidRPr="009E76AC">
        <w:rPr>
          <w:rFonts w:eastAsia="Arial" w:cs="Times New Roman"/>
          <w:color w:val="0F0F0F"/>
          <w:spacing w:val="-1"/>
          <w:w w:val="105"/>
          <w:sz w:val="21"/>
          <w:szCs w:val="21"/>
        </w:rPr>
        <w:t xml:space="preserve"> </w:t>
      </w:r>
      <w:r w:rsidRPr="009E76AC">
        <w:rPr>
          <w:rFonts w:eastAsia="Arial" w:cs="Times New Roman"/>
          <w:color w:val="0F0F0F"/>
          <w:w w:val="105"/>
          <w:sz w:val="21"/>
          <w:szCs w:val="21"/>
        </w:rPr>
        <w:t>hypertension</w:t>
      </w:r>
      <w:r w:rsidRPr="009E76AC">
        <w:rPr>
          <w:rFonts w:eastAsia="Arial" w:cs="Times New Roman"/>
          <w:color w:val="0F0F0F"/>
          <w:spacing w:val="14"/>
          <w:w w:val="105"/>
          <w:sz w:val="21"/>
          <w:szCs w:val="21"/>
        </w:rPr>
        <w:t xml:space="preserve"> </w:t>
      </w:r>
      <w:r w:rsidRPr="009E76AC">
        <w:rPr>
          <w:rFonts w:eastAsia="Arial" w:cs="Times New Roman"/>
          <w:color w:val="0F0F0F"/>
          <w:w w:val="105"/>
          <w:sz w:val="21"/>
          <w:szCs w:val="21"/>
        </w:rPr>
        <w:t>and</w:t>
      </w:r>
      <w:r w:rsidRPr="009E76AC">
        <w:rPr>
          <w:rFonts w:eastAsia="Arial" w:cs="Times New Roman"/>
          <w:color w:val="0F0F0F"/>
          <w:spacing w:val="4"/>
          <w:w w:val="105"/>
          <w:sz w:val="21"/>
          <w:szCs w:val="21"/>
        </w:rPr>
        <w:t xml:space="preserve"> </w:t>
      </w:r>
      <w:r w:rsidRPr="009E76AC">
        <w:rPr>
          <w:rFonts w:eastAsia="Arial" w:cs="Times New Roman"/>
          <w:color w:val="0F0F0F"/>
          <w:w w:val="105"/>
          <w:sz w:val="21"/>
          <w:szCs w:val="21"/>
        </w:rPr>
        <w:t>list</w:t>
      </w:r>
      <w:r w:rsidRPr="009E76AC">
        <w:rPr>
          <w:rFonts w:eastAsia="Arial" w:cs="Times New Roman"/>
          <w:color w:val="0F0F0F"/>
          <w:spacing w:val="-15"/>
          <w:w w:val="105"/>
          <w:sz w:val="21"/>
          <w:szCs w:val="21"/>
        </w:rPr>
        <w:t xml:space="preserve"> </w:t>
      </w:r>
      <w:r w:rsidRPr="009E76AC">
        <w:rPr>
          <w:rFonts w:eastAsia="Arial" w:cs="Times New Roman"/>
          <w:color w:val="0F0F0F"/>
          <w:w w:val="105"/>
          <w:sz w:val="21"/>
          <w:szCs w:val="21"/>
        </w:rPr>
        <w:t>the</w:t>
      </w:r>
      <w:r w:rsidRPr="009E76AC">
        <w:rPr>
          <w:rFonts w:eastAsia="Arial" w:cs="Times New Roman"/>
          <w:color w:val="0F0F0F"/>
          <w:spacing w:val="7"/>
          <w:w w:val="105"/>
          <w:sz w:val="21"/>
          <w:szCs w:val="21"/>
        </w:rPr>
        <w:t xml:space="preserve"> </w:t>
      </w:r>
      <w:r w:rsidRPr="009E76AC">
        <w:rPr>
          <w:rFonts w:eastAsia="Arial" w:cs="Times New Roman"/>
          <w:color w:val="0F0F0F"/>
          <w:w w:val="105"/>
          <w:sz w:val="21"/>
          <w:szCs w:val="21"/>
        </w:rPr>
        <w:t>most</w:t>
      </w:r>
      <w:r w:rsidRPr="009E76AC">
        <w:rPr>
          <w:rFonts w:eastAsia="Arial" w:cs="Times New Roman"/>
          <w:color w:val="0F0F0F"/>
          <w:spacing w:val="-7"/>
          <w:w w:val="105"/>
          <w:sz w:val="21"/>
          <w:szCs w:val="21"/>
        </w:rPr>
        <w:t xml:space="preserve"> </w:t>
      </w:r>
      <w:r w:rsidRPr="009E76AC">
        <w:rPr>
          <w:rFonts w:eastAsia="Arial" w:cs="Times New Roman"/>
          <w:color w:val="0F0F0F"/>
          <w:w w:val="105"/>
          <w:sz w:val="21"/>
          <w:szCs w:val="21"/>
        </w:rPr>
        <w:t>frequent</w:t>
      </w:r>
      <w:r w:rsidRPr="009E76AC">
        <w:rPr>
          <w:rFonts w:eastAsia="Arial" w:cs="Times New Roman"/>
          <w:color w:val="0F0F0F"/>
          <w:spacing w:val="5"/>
          <w:w w:val="105"/>
          <w:sz w:val="21"/>
          <w:szCs w:val="21"/>
        </w:rPr>
        <w:t xml:space="preserve"> </w:t>
      </w:r>
      <w:r w:rsidRPr="009E76AC">
        <w:rPr>
          <w:rFonts w:eastAsia="Arial" w:cs="Times New Roman"/>
          <w:color w:val="0F0F0F"/>
          <w:w w:val="105"/>
          <w:sz w:val="21"/>
          <w:szCs w:val="21"/>
        </w:rPr>
        <w:t>type.</w:t>
      </w:r>
      <w:r w:rsidRPr="009E76AC">
        <w:rPr>
          <w:rFonts w:eastAsia="Arial" w:cs="Times New Roman"/>
          <w:color w:val="0F0F0F"/>
          <w:spacing w:val="11"/>
          <w:w w:val="105"/>
          <w:sz w:val="21"/>
          <w:szCs w:val="21"/>
        </w:rPr>
        <w:t xml:space="preserve"> </w:t>
      </w:r>
      <w:r w:rsidR="00BA43BA" w:rsidRPr="009E76AC">
        <w:rPr>
          <w:rFonts w:eastAsia="Arial" w:cs="Times New Roman"/>
          <w:color w:val="0F0F0F"/>
          <w:w w:val="105"/>
          <w:sz w:val="21"/>
          <w:szCs w:val="21"/>
        </w:rPr>
        <w:t>Briefly review</w:t>
      </w:r>
      <w:r w:rsidRPr="009E76AC">
        <w:rPr>
          <w:rFonts w:eastAsia="Arial" w:cs="Times New Roman"/>
          <w:color w:val="0F0F0F"/>
          <w:spacing w:val="-11"/>
          <w:w w:val="105"/>
          <w:sz w:val="21"/>
          <w:szCs w:val="21"/>
        </w:rPr>
        <w:t xml:space="preserve"> </w:t>
      </w:r>
      <w:r w:rsidRPr="009E76AC">
        <w:rPr>
          <w:rFonts w:eastAsia="Arial" w:cs="Times New Roman"/>
          <w:color w:val="0F0F0F"/>
          <w:w w:val="105"/>
          <w:sz w:val="21"/>
          <w:szCs w:val="21"/>
        </w:rPr>
        <w:t>the</w:t>
      </w:r>
      <w:r w:rsidRPr="009E76AC">
        <w:rPr>
          <w:rFonts w:eastAsia="Arial" w:cs="Times New Roman"/>
          <w:color w:val="0F0F0F"/>
          <w:spacing w:val="5"/>
          <w:w w:val="105"/>
          <w:sz w:val="21"/>
          <w:szCs w:val="21"/>
        </w:rPr>
        <w:t xml:space="preserve"> </w:t>
      </w:r>
      <w:r w:rsidRPr="009E76AC">
        <w:rPr>
          <w:rFonts w:eastAsia="Arial" w:cs="Times New Roman"/>
          <w:color w:val="0F0F0F"/>
          <w:w w:val="105"/>
          <w:sz w:val="21"/>
          <w:szCs w:val="21"/>
        </w:rPr>
        <w:t>main</w:t>
      </w:r>
      <w:r w:rsidRPr="009E76AC">
        <w:rPr>
          <w:rFonts w:eastAsia="Arial" w:cs="Times New Roman"/>
          <w:color w:val="0F0F0F"/>
          <w:spacing w:val="-8"/>
          <w:w w:val="105"/>
          <w:sz w:val="21"/>
          <w:szCs w:val="21"/>
        </w:rPr>
        <w:t xml:space="preserve"> </w:t>
      </w:r>
      <w:r w:rsidRPr="009E76AC">
        <w:rPr>
          <w:rFonts w:eastAsia="Arial" w:cs="Times New Roman"/>
          <w:color w:val="0F0F0F"/>
          <w:w w:val="105"/>
          <w:sz w:val="21"/>
          <w:szCs w:val="21"/>
        </w:rPr>
        <w:t>categories</w:t>
      </w:r>
      <w:r w:rsidRPr="009E76AC">
        <w:rPr>
          <w:rFonts w:eastAsia="Arial" w:cs="Times New Roman"/>
          <w:color w:val="0F0F0F"/>
          <w:spacing w:val="7"/>
          <w:w w:val="105"/>
          <w:sz w:val="21"/>
          <w:szCs w:val="21"/>
        </w:rPr>
        <w:t xml:space="preserve"> </w:t>
      </w:r>
      <w:r w:rsidRPr="009E76AC">
        <w:rPr>
          <w:rFonts w:eastAsia="Arial" w:cs="Times New Roman"/>
          <w:color w:val="0F0F0F"/>
          <w:w w:val="105"/>
          <w:sz w:val="21"/>
          <w:szCs w:val="21"/>
        </w:rPr>
        <w:t>of</w:t>
      </w:r>
      <w:r w:rsidRPr="009E76AC">
        <w:rPr>
          <w:rFonts w:eastAsia="Arial" w:cs="Times New Roman"/>
          <w:color w:val="0F0F0F"/>
          <w:w w:val="109"/>
          <w:sz w:val="21"/>
          <w:szCs w:val="21"/>
        </w:rPr>
        <w:t xml:space="preserve"> </w:t>
      </w:r>
      <w:r w:rsidRPr="009E76AC">
        <w:rPr>
          <w:rFonts w:eastAsia="Arial" w:cs="Times New Roman"/>
          <w:color w:val="0F0F0F"/>
          <w:w w:val="105"/>
          <w:sz w:val="21"/>
          <w:szCs w:val="21"/>
        </w:rPr>
        <w:t>hypertension.</w:t>
      </w:r>
      <w:r w:rsidRPr="009E76AC">
        <w:rPr>
          <w:rFonts w:eastAsia="Arial" w:cs="Times New Roman"/>
          <w:color w:val="0F0F0F"/>
          <w:spacing w:val="10"/>
          <w:w w:val="105"/>
          <w:sz w:val="21"/>
          <w:szCs w:val="21"/>
        </w:rPr>
        <w:t xml:space="preserve"> </w:t>
      </w:r>
      <w:r w:rsidRPr="009E76AC">
        <w:rPr>
          <w:rFonts w:eastAsia="Arial" w:cs="Times New Roman"/>
          <w:color w:val="0F0F0F"/>
          <w:w w:val="105"/>
          <w:sz w:val="21"/>
          <w:szCs w:val="21"/>
        </w:rPr>
        <w:t>List</w:t>
      </w:r>
      <w:r w:rsidRPr="009E76AC">
        <w:rPr>
          <w:rFonts w:eastAsia="Arial" w:cs="Times New Roman"/>
          <w:color w:val="0F0F0F"/>
          <w:spacing w:val="-16"/>
          <w:w w:val="105"/>
          <w:sz w:val="21"/>
          <w:szCs w:val="21"/>
        </w:rPr>
        <w:t xml:space="preserve"> </w:t>
      </w:r>
      <w:r w:rsidRPr="009E76AC">
        <w:rPr>
          <w:rFonts w:eastAsia="Arial" w:cs="Times New Roman"/>
          <w:color w:val="0F0F0F"/>
          <w:w w:val="105"/>
          <w:sz w:val="21"/>
          <w:szCs w:val="21"/>
        </w:rPr>
        <w:t>three</w:t>
      </w:r>
      <w:r w:rsidRPr="009E76AC">
        <w:rPr>
          <w:rFonts w:eastAsia="Arial" w:cs="Times New Roman"/>
          <w:color w:val="0F0F0F"/>
          <w:spacing w:val="-5"/>
          <w:w w:val="105"/>
          <w:sz w:val="21"/>
          <w:szCs w:val="21"/>
        </w:rPr>
        <w:t xml:space="preserve"> </w:t>
      </w:r>
      <w:r w:rsidRPr="009E76AC">
        <w:rPr>
          <w:rFonts w:eastAsia="Arial" w:cs="Times New Roman"/>
          <w:color w:val="0F0F0F"/>
          <w:w w:val="105"/>
          <w:sz w:val="21"/>
          <w:szCs w:val="21"/>
        </w:rPr>
        <w:t>(3)</w:t>
      </w:r>
      <w:r w:rsidRPr="009E76AC">
        <w:rPr>
          <w:rFonts w:eastAsia="Arial" w:cs="Times New Roman"/>
          <w:color w:val="0F0F0F"/>
          <w:spacing w:val="-13"/>
          <w:w w:val="105"/>
          <w:sz w:val="21"/>
          <w:szCs w:val="21"/>
        </w:rPr>
        <w:t xml:space="preserve"> </w:t>
      </w:r>
      <w:r w:rsidRPr="009E76AC">
        <w:rPr>
          <w:rFonts w:eastAsia="Arial" w:cs="Times New Roman"/>
          <w:color w:val="0F0F0F"/>
          <w:w w:val="105"/>
          <w:sz w:val="21"/>
          <w:szCs w:val="21"/>
        </w:rPr>
        <w:t>renal</w:t>
      </w:r>
      <w:r w:rsidRPr="009E76AC">
        <w:rPr>
          <w:rFonts w:eastAsia="Arial" w:cs="Times New Roman"/>
          <w:color w:val="0F0F0F"/>
          <w:spacing w:val="-15"/>
          <w:w w:val="105"/>
          <w:sz w:val="21"/>
          <w:szCs w:val="21"/>
        </w:rPr>
        <w:t xml:space="preserve"> </w:t>
      </w:r>
      <w:r w:rsidRPr="009E76AC">
        <w:rPr>
          <w:rFonts w:eastAsia="Arial" w:cs="Times New Roman"/>
          <w:color w:val="0F0F0F"/>
          <w:w w:val="105"/>
          <w:sz w:val="21"/>
          <w:szCs w:val="21"/>
        </w:rPr>
        <w:t>and</w:t>
      </w:r>
      <w:r w:rsidRPr="009E76AC">
        <w:rPr>
          <w:rFonts w:eastAsia="Arial" w:cs="Times New Roman"/>
          <w:color w:val="0F0F0F"/>
          <w:spacing w:val="-17"/>
          <w:w w:val="105"/>
          <w:sz w:val="21"/>
          <w:szCs w:val="21"/>
        </w:rPr>
        <w:t xml:space="preserve"> </w:t>
      </w:r>
      <w:r w:rsidRPr="009E76AC">
        <w:rPr>
          <w:rFonts w:eastAsia="Arial" w:cs="Times New Roman"/>
          <w:color w:val="0F0F0F"/>
          <w:w w:val="105"/>
          <w:sz w:val="21"/>
          <w:szCs w:val="21"/>
        </w:rPr>
        <w:t>three</w:t>
      </w:r>
      <w:r w:rsidRPr="009E76AC">
        <w:rPr>
          <w:rFonts w:eastAsia="Arial" w:cs="Times New Roman"/>
          <w:color w:val="0F0F0F"/>
          <w:spacing w:val="3"/>
          <w:w w:val="105"/>
          <w:sz w:val="21"/>
          <w:szCs w:val="21"/>
        </w:rPr>
        <w:t xml:space="preserve"> </w:t>
      </w:r>
      <w:r w:rsidRPr="009E76AC">
        <w:rPr>
          <w:rFonts w:eastAsia="Arial" w:cs="Times New Roman"/>
          <w:color w:val="0F0F0F"/>
          <w:w w:val="105"/>
          <w:sz w:val="21"/>
          <w:szCs w:val="21"/>
        </w:rPr>
        <w:t>(3)</w:t>
      </w:r>
      <w:r w:rsidRPr="009E76AC">
        <w:rPr>
          <w:rFonts w:eastAsia="Arial" w:cs="Times New Roman"/>
          <w:color w:val="0F0F0F"/>
          <w:spacing w:val="-10"/>
          <w:w w:val="105"/>
          <w:sz w:val="21"/>
          <w:szCs w:val="21"/>
        </w:rPr>
        <w:t xml:space="preserve"> </w:t>
      </w:r>
      <w:r w:rsidRPr="009E76AC">
        <w:rPr>
          <w:rFonts w:eastAsia="Arial" w:cs="Times New Roman"/>
          <w:color w:val="0F0F0F"/>
          <w:w w:val="105"/>
          <w:sz w:val="21"/>
          <w:szCs w:val="21"/>
        </w:rPr>
        <w:t>extrarenal</w:t>
      </w:r>
      <w:r w:rsidRPr="009E76AC">
        <w:rPr>
          <w:rFonts w:eastAsia="Arial" w:cs="Times New Roman"/>
          <w:color w:val="0F0F0F"/>
          <w:spacing w:val="-5"/>
          <w:w w:val="105"/>
          <w:sz w:val="21"/>
          <w:szCs w:val="21"/>
        </w:rPr>
        <w:t xml:space="preserve"> </w:t>
      </w:r>
      <w:r w:rsidRPr="009E76AC">
        <w:rPr>
          <w:rFonts w:eastAsia="Arial" w:cs="Times New Roman"/>
          <w:color w:val="0F0F0F"/>
          <w:w w:val="105"/>
          <w:sz w:val="21"/>
          <w:szCs w:val="21"/>
        </w:rPr>
        <w:t>causes</w:t>
      </w:r>
      <w:r w:rsidRPr="009E76AC">
        <w:rPr>
          <w:rFonts w:eastAsia="Arial" w:cs="Times New Roman"/>
          <w:color w:val="0F0F0F"/>
          <w:spacing w:val="-5"/>
          <w:w w:val="105"/>
          <w:sz w:val="21"/>
          <w:szCs w:val="21"/>
        </w:rPr>
        <w:t xml:space="preserve"> </w:t>
      </w:r>
      <w:r w:rsidRPr="009E76AC">
        <w:rPr>
          <w:rFonts w:eastAsia="Arial" w:cs="Times New Roman"/>
          <w:color w:val="0F0F0F"/>
          <w:w w:val="105"/>
          <w:sz w:val="21"/>
          <w:szCs w:val="21"/>
        </w:rPr>
        <w:t>of</w:t>
      </w:r>
      <w:r w:rsidRPr="009E76AC">
        <w:rPr>
          <w:rFonts w:eastAsia="Arial" w:cs="Times New Roman"/>
          <w:color w:val="0F0F0F"/>
          <w:spacing w:val="-14"/>
          <w:w w:val="105"/>
          <w:sz w:val="21"/>
          <w:szCs w:val="21"/>
        </w:rPr>
        <w:t xml:space="preserve"> </w:t>
      </w:r>
      <w:r w:rsidRPr="009E76AC">
        <w:rPr>
          <w:rFonts w:eastAsia="Arial" w:cs="Times New Roman"/>
          <w:color w:val="0F0F0F"/>
          <w:w w:val="105"/>
          <w:sz w:val="21"/>
          <w:szCs w:val="21"/>
        </w:rPr>
        <w:t>secondary</w:t>
      </w:r>
      <w:r w:rsidRPr="009E76AC">
        <w:rPr>
          <w:rFonts w:eastAsia="Arial" w:cs="Times New Roman"/>
          <w:color w:val="0F0F0F"/>
          <w:spacing w:val="8"/>
          <w:w w:val="105"/>
          <w:sz w:val="21"/>
          <w:szCs w:val="21"/>
        </w:rPr>
        <w:t xml:space="preserve"> </w:t>
      </w:r>
      <w:r w:rsidRPr="009E76AC">
        <w:rPr>
          <w:rFonts w:eastAsia="Arial" w:cs="Times New Roman"/>
          <w:color w:val="0F0F0F"/>
          <w:w w:val="105"/>
          <w:sz w:val="21"/>
          <w:szCs w:val="21"/>
        </w:rPr>
        <w:t>hypertensio</w:t>
      </w:r>
      <w:r w:rsidRPr="009E76AC">
        <w:rPr>
          <w:rFonts w:eastAsia="Arial" w:cs="Times New Roman"/>
          <w:color w:val="0F0F0F"/>
          <w:spacing w:val="25"/>
          <w:w w:val="105"/>
          <w:sz w:val="21"/>
          <w:szCs w:val="21"/>
        </w:rPr>
        <w:t>n</w:t>
      </w:r>
      <w:r w:rsidRPr="009E76AC">
        <w:rPr>
          <w:rFonts w:eastAsia="Arial" w:cs="Times New Roman"/>
          <w:color w:val="494949"/>
          <w:w w:val="105"/>
          <w:sz w:val="21"/>
          <w:szCs w:val="21"/>
        </w:rPr>
        <w:t>.</w:t>
      </w:r>
    </w:p>
    <w:p w14:paraId="34C93CFA" w14:textId="77777777" w:rsidR="009E76AC" w:rsidRPr="009E76AC" w:rsidRDefault="009E76AC" w:rsidP="009E76AC">
      <w:pPr>
        <w:widowControl w:val="0"/>
        <w:spacing w:before="1" w:after="0" w:line="240" w:lineRule="auto"/>
        <w:rPr>
          <w:rFonts w:eastAsia="Arial" w:cs="Arial"/>
          <w:sz w:val="26"/>
          <w:szCs w:val="26"/>
        </w:rPr>
      </w:pPr>
    </w:p>
    <w:p w14:paraId="27351026" w14:textId="77777777" w:rsidR="009E76AC" w:rsidRPr="009E76AC" w:rsidRDefault="009E76AC" w:rsidP="00677D9A">
      <w:pPr>
        <w:widowControl w:val="0"/>
        <w:numPr>
          <w:ilvl w:val="0"/>
          <w:numId w:val="46"/>
        </w:numPr>
        <w:tabs>
          <w:tab w:val="left" w:pos="862"/>
        </w:tabs>
        <w:spacing w:after="0" w:line="285" w:lineRule="auto"/>
        <w:ind w:right="282"/>
        <w:rPr>
          <w:rFonts w:eastAsia="Arial" w:cs="Times New Roman"/>
          <w:sz w:val="21"/>
          <w:szCs w:val="21"/>
        </w:rPr>
      </w:pPr>
      <w:r w:rsidRPr="009E76AC">
        <w:rPr>
          <w:rFonts w:eastAsia="Arial" w:cs="Times New Roman"/>
          <w:color w:val="0F0F0F"/>
          <w:w w:val="105"/>
          <w:sz w:val="21"/>
          <w:szCs w:val="21"/>
        </w:rPr>
        <w:t>Describe</w:t>
      </w:r>
      <w:r w:rsidRPr="009E76AC">
        <w:rPr>
          <w:rFonts w:eastAsia="Arial" w:cs="Times New Roman"/>
          <w:color w:val="0F0F0F"/>
          <w:spacing w:val="-8"/>
          <w:w w:val="105"/>
          <w:sz w:val="21"/>
          <w:szCs w:val="21"/>
        </w:rPr>
        <w:t xml:space="preserve"> </w:t>
      </w:r>
      <w:r w:rsidRPr="009E76AC">
        <w:rPr>
          <w:rFonts w:eastAsia="Arial" w:cs="Times New Roman"/>
          <w:color w:val="0F0F0F"/>
          <w:w w:val="105"/>
          <w:sz w:val="21"/>
          <w:szCs w:val="21"/>
        </w:rPr>
        <w:t>the</w:t>
      </w:r>
      <w:r w:rsidRPr="009E76AC">
        <w:rPr>
          <w:rFonts w:eastAsia="Arial" w:cs="Times New Roman"/>
          <w:color w:val="0F0F0F"/>
          <w:spacing w:val="-5"/>
          <w:w w:val="105"/>
          <w:sz w:val="21"/>
          <w:szCs w:val="21"/>
        </w:rPr>
        <w:t xml:space="preserve"> </w:t>
      </w:r>
      <w:r w:rsidRPr="009E76AC">
        <w:rPr>
          <w:rFonts w:eastAsia="Arial" w:cs="Times New Roman"/>
          <w:color w:val="0F0F0F"/>
          <w:w w:val="105"/>
          <w:sz w:val="21"/>
          <w:szCs w:val="21"/>
        </w:rPr>
        <w:t>factors</w:t>
      </w:r>
      <w:r w:rsidRPr="009E76AC">
        <w:rPr>
          <w:rFonts w:eastAsia="Arial" w:cs="Times New Roman"/>
          <w:color w:val="0F0F0F"/>
          <w:spacing w:val="16"/>
          <w:w w:val="105"/>
          <w:sz w:val="21"/>
          <w:szCs w:val="21"/>
        </w:rPr>
        <w:t xml:space="preserve"> </w:t>
      </w:r>
      <w:r w:rsidRPr="009E76AC">
        <w:rPr>
          <w:rFonts w:eastAsia="Arial" w:cs="Times New Roman"/>
          <w:color w:val="0F0F0F"/>
          <w:w w:val="105"/>
          <w:sz w:val="21"/>
          <w:szCs w:val="21"/>
        </w:rPr>
        <w:t>important</w:t>
      </w:r>
      <w:r w:rsidRPr="009E76AC">
        <w:rPr>
          <w:rFonts w:eastAsia="Arial" w:cs="Times New Roman"/>
          <w:color w:val="0F0F0F"/>
          <w:spacing w:val="3"/>
          <w:w w:val="105"/>
          <w:sz w:val="21"/>
          <w:szCs w:val="21"/>
        </w:rPr>
        <w:t xml:space="preserve"> </w:t>
      </w:r>
      <w:r w:rsidRPr="009E76AC">
        <w:rPr>
          <w:rFonts w:eastAsia="Arial" w:cs="Times New Roman"/>
          <w:color w:val="0F0F0F"/>
          <w:w w:val="105"/>
          <w:sz w:val="21"/>
          <w:szCs w:val="21"/>
        </w:rPr>
        <w:t>to</w:t>
      </w:r>
      <w:r w:rsidRPr="009E76AC">
        <w:rPr>
          <w:rFonts w:eastAsia="Arial" w:cs="Times New Roman"/>
          <w:color w:val="0F0F0F"/>
          <w:spacing w:val="3"/>
          <w:w w:val="105"/>
          <w:sz w:val="21"/>
          <w:szCs w:val="21"/>
        </w:rPr>
        <w:t xml:space="preserve"> </w:t>
      </w:r>
      <w:r w:rsidRPr="009E76AC">
        <w:rPr>
          <w:rFonts w:eastAsia="Arial" w:cs="Times New Roman"/>
          <w:color w:val="0F0F0F"/>
          <w:w w:val="105"/>
          <w:sz w:val="21"/>
          <w:szCs w:val="21"/>
        </w:rPr>
        <w:t>control</w:t>
      </w:r>
      <w:r w:rsidRPr="009E76AC">
        <w:rPr>
          <w:rFonts w:eastAsia="Arial" w:cs="Times New Roman"/>
          <w:color w:val="0F0F0F"/>
          <w:spacing w:val="12"/>
          <w:w w:val="105"/>
          <w:sz w:val="21"/>
          <w:szCs w:val="21"/>
        </w:rPr>
        <w:t xml:space="preserve"> </w:t>
      </w:r>
      <w:r w:rsidRPr="009E76AC">
        <w:rPr>
          <w:rFonts w:eastAsia="Arial" w:cs="Times New Roman"/>
          <w:color w:val="0F0F0F"/>
          <w:w w:val="105"/>
          <w:sz w:val="21"/>
          <w:szCs w:val="21"/>
        </w:rPr>
        <w:t>blood</w:t>
      </w:r>
      <w:r w:rsidRPr="009E76AC">
        <w:rPr>
          <w:rFonts w:eastAsia="Arial" w:cs="Times New Roman"/>
          <w:color w:val="0F0F0F"/>
          <w:spacing w:val="-1"/>
          <w:w w:val="105"/>
          <w:sz w:val="21"/>
          <w:szCs w:val="21"/>
        </w:rPr>
        <w:t xml:space="preserve"> </w:t>
      </w:r>
      <w:r w:rsidRPr="009E76AC">
        <w:rPr>
          <w:rFonts w:eastAsia="Arial" w:cs="Times New Roman"/>
          <w:color w:val="0F0F0F"/>
          <w:w w:val="105"/>
          <w:sz w:val="21"/>
          <w:szCs w:val="21"/>
        </w:rPr>
        <w:t>pressure,</w:t>
      </w:r>
      <w:r w:rsidRPr="009E76AC">
        <w:rPr>
          <w:rFonts w:eastAsia="Arial" w:cs="Times New Roman"/>
          <w:color w:val="0F0F0F"/>
          <w:spacing w:val="1"/>
          <w:w w:val="105"/>
          <w:sz w:val="21"/>
          <w:szCs w:val="21"/>
        </w:rPr>
        <w:t xml:space="preserve"> </w:t>
      </w:r>
      <w:r w:rsidRPr="009E76AC">
        <w:rPr>
          <w:rFonts w:eastAsia="Arial" w:cs="Times New Roman"/>
          <w:color w:val="0F0F0F"/>
          <w:w w:val="105"/>
          <w:sz w:val="21"/>
          <w:szCs w:val="21"/>
        </w:rPr>
        <w:t>especially</w:t>
      </w:r>
      <w:r w:rsidRPr="009E76AC">
        <w:rPr>
          <w:rFonts w:eastAsia="Arial" w:cs="Times New Roman"/>
          <w:color w:val="0F0F0F"/>
          <w:spacing w:val="1"/>
          <w:w w:val="105"/>
          <w:sz w:val="21"/>
          <w:szCs w:val="21"/>
        </w:rPr>
        <w:t xml:space="preserve"> </w:t>
      </w:r>
      <w:r w:rsidRPr="009E76AC">
        <w:rPr>
          <w:rFonts w:eastAsia="Arial" w:cs="Times New Roman"/>
          <w:color w:val="0F0F0F"/>
          <w:w w:val="105"/>
          <w:sz w:val="21"/>
          <w:szCs w:val="21"/>
        </w:rPr>
        <w:t>the</w:t>
      </w:r>
      <w:r w:rsidRPr="009E76AC">
        <w:rPr>
          <w:rFonts w:eastAsia="Arial" w:cs="Times New Roman"/>
          <w:color w:val="0F0F0F"/>
          <w:spacing w:val="5"/>
          <w:w w:val="105"/>
          <w:sz w:val="21"/>
          <w:szCs w:val="21"/>
        </w:rPr>
        <w:t xml:space="preserve"> </w:t>
      </w:r>
      <w:r w:rsidRPr="009E76AC">
        <w:rPr>
          <w:rFonts w:eastAsia="Arial" w:cs="Times New Roman"/>
          <w:color w:val="0F0F0F"/>
          <w:w w:val="105"/>
          <w:sz w:val="21"/>
          <w:szCs w:val="21"/>
        </w:rPr>
        <w:t>role</w:t>
      </w:r>
      <w:r w:rsidRPr="009E76AC">
        <w:rPr>
          <w:rFonts w:eastAsia="Arial" w:cs="Times New Roman"/>
          <w:color w:val="0F0F0F"/>
          <w:spacing w:val="-4"/>
          <w:w w:val="105"/>
          <w:sz w:val="21"/>
          <w:szCs w:val="21"/>
        </w:rPr>
        <w:t xml:space="preserve"> </w:t>
      </w:r>
      <w:r w:rsidRPr="009E76AC">
        <w:rPr>
          <w:rFonts w:eastAsia="Arial" w:cs="Times New Roman"/>
          <w:color w:val="0F0F0F"/>
          <w:w w:val="105"/>
          <w:sz w:val="21"/>
          <w:szCs w:val="21"/>
        </w:rPr>
        <w:t>of</w:t>
      </w:r>
      <w:r w:rsidRPr="009E76AC">
        <w:rPr>
          <w:rFonts w:eastAsia="Arial" w:cs="Times New Roman"/>
          <w:color w:val="0F0F0F"/>
          <w:spacing w:val="-12"/>
          <w:w w:val="105"/>
          <w:sz w:val="21"/>
          <w:szCs w:val="21"/>
        </w:rPr>
        <w:t xml:space="preserve"> </w:t>
      </w:r>
      <w:r w:rsidRPr="009E76AC">
        <w:rPr>
          <w:rFonts w:eastAsia="Arial" w:cs="Times New Roman"/>
          <w:color w:val="0F0F0F"/>
          <w:w w:val="105"/>
          <w:sz w:val="21"/>
          <w:szCs w:val="21"/>
        </w:rPr>
        <w:t>the</w:t>
      </w:r>
      <w:r w:rsidRPr="009E76AC">
        <w:rPr>
          <w:rFonts w:eastAsia="Arial" w:cs="Times New Roman"/>
          <w:color w:val="0F0F0F"/>
          <w:spacing w:val="16"/>
          <w:w w:val="105"/>
          <w:sz w:val="21"/>
          <w:szCs w:val="21"/>
        </w:rPr>
        <w:t xml:space="preserve"> </w:t>
      </w:r>
      <w:r w:rsidRPr="009E76AC">
        <w:rPr>
          <w:rFonts w:eastAsia="Arial" w:cs="Times New Roman"/>
          <w:color w:val="0F0F0F"/>
          <w:w w:val="105"/>
          <w:sz w:val="21"/>
          <w:szCs w:val="21"/>
        </w:rPr>
        <w:t>kidney</w:t>
      </w:r>
      <w:r w:rsidRPr="009E76AC">
        <w:rPr>
          <w:rFonts w:eastAsia="Arial" w:cs="Times New Roman"/>
          <w:color w:val="0F0F0F"/>
          <w:spacing w:val="4"/>
          <w:w w:val="105"/>
          <w:sz w:val="21"/>
          <w:szCs w:val="21"/>
        </w:rPr>
        <w:t xml:space="preserve"> </w:t>
      </w:r>
      <w:r w:rsidRPr="009E76AC">
        <w:rPr>
          <w:rFonts w:eastAsia="Arial" w:cs="Times New Roman"/>
          <w:color w:val="0F0F0F"/>
          <w:w w:val="105"/>
          <w:sz w:val="21"/>
          <w:szCs w:val="21"/>
        </w:rPr>
        <w:t>and</w:t>
      </w:r>
      <w:r w:rsidRPr="009E76AC">
        <w:rPr>
          <w:rFonts w:eastAsia="Arial" w:cs="Times New Roman"/>
          <w:color w:val="0F0F0F"/>
          <w:sz w:val="21"/>
          <w:szCs w:val="21"/>
        </w:rPr>
        <w:t xml:space="preserve"> </w:t>
      </w:r>
      <w:r w:rsidRPr="009E76AC">
        <w:rPr>
          <w:rFonts w:eastAsia="Arial" w:cs="Times New Roman"/>
          <w:color w:val="0F0F0F"/>
          <w:w w:val="105"/>
          <w:sz w:val="21"/>
          <w:szCs w:val="21"/>
        </w:rPr>
        <w:t>relate</w:t>
      </w:r>
      <w:r w:rsidRPr="009E76AC">
        <w:rPr>
          <w:rFonts w:eastAsia="Arial" w:cs="Times New Roman"/>
          <w:color w:val="0F0F0F"/>
          <w:spacing w:val="-21"/>
          <w:w w:val="105"/>
          <w:sz w:val="21"/>
          <w:szCs w:val="21"/>
        </w:rPr>
        <w:t xml:space="preserve"> </w:t>
      </w:r>
      <w:r w:rsidRPr="009E76AC">
        <w:rPr>
          <w:rFonts w:eastAsia="Arial" w:cs="Times New Roman"/>
          <w:color w:val="0F0F0F"/>
          <w:w w:val="105"/>
          <w:sz w:val="21"/>
          <w:szCs w:val="21"/>
        </w:rPr>
        <w:t>them</w:t>
      </w:r>
      <w:r w:rsidRPr="009E76AC">
        <w:rPr>
          <w:rFonts w:eastAsia="Arial" w:cs="Times New Roman"/>
          <w:color w:val="0F0F0F"/>
          <w:spacing w:val="-9"/>
          <w:w w:val="105"/>
          <w:sz w:val="21"/>
          <w:szCs w:val="21"/>
        </w:rPr>
        <w:t xml:space="preserve"> </w:t>
      </w:r>
      <w:r w:rsidRPr="009E76AC">
        <w:rPr>
          <w:rFonts w:eastAsia="Arial" w:cs="Times New Roman"/>
          <w:color w:val="0F0F0F"/>
          <w:w w:val="105"/>
          <w:sz w:val="21"/>
          <w:szCs w:val="21"/>
        </w:rPr>
        <w:t>to</w:t>
      </w:r>
      <w:r w:rsidRPr="009E76AC">
        <w:rPr>
          <w:rFonts w:eastAsia="Arial" w:cs="Times New Roman"/>
          <w:color w:val="0F0F0F"/>
          <w:spacing w:val="-4"/>
          <w:w w:val="105"/>
          <w:sz w:val="21"/>
          <w:szCs w:val="21"/>
        </w:rPr>
        <w:t xml:space="preserve"> </w:t>
      </w:r>
      <w:r w:rsidRPr="009E76AC">
        <w:rPr>
          <w:rFonts w:eastAsia="Arial" w:cs="Times New Roman"/>
          <w:color w:val="0F0F0F"/>
          <w:w w:val="105"/>
          <w:sz w:val="21"/>
          <w:szCs w:val="21"/>
        </w:rPr>
        <w:t>possible</w:t>
      </w:r>
      <w:r w:rsidRPr="009E76AC">
        <w:rPr>
          <w:rFonts w:eastAsia="Arial" w:cs="Times New Roman"/>
          <w:color w:val="0F0F0F"/>
          <w:spacing w:val="-2"/>
          <w:w w:val="105"/>
          <w:sz w:val="21"/>
          <w:szCs w:val="21"/>
        </w:rPr>
        <w:t xml:space="preserve"> </w:t>
      </w:r>
      <w:r w:rsidRPr="009E76AC">
        <w:rPr>
          <w:rFonts w:eastAsia="Arial" w:cs="Times New Roman"/>
          <w:color w:val="0F0F0F"/>
          <w:w w:val="105"/>
          <w:sz w:val="21"/>
          <w:szCs w:val="21"/>
        </w:rPr>
        <w:t>pathogenetic</w:t>
      </w:r>
      <w:r w:rsidRPr="009E76AC">
        <w:rPr>
          <w:rFonts w:eastAsia="Arial" w:cs="Times New Roman"/>
          <w:color w:val="0F0F0F"/>
          <w:spacing w:val="4"/>
          <w:w w:val="105"/>
          <w:sz w:val="21"/>
          <w:szCs w:val="21"/>
        </w:rPr>
        <w:t xml:space="preserve"> </w:t>
      </w:r>
      <w:r w:rsidRPr="009E76AC">
        <w:rPr>
          <w:rFonts w:eastAsia="Arial" w:cs="Times New Roman"/>
          <w:color w:val="0F0F0F"/>
          <w:w w:val="105"/>
          <w:sz w:val="21"/>
          <w:szCs w:val="21"/>
        </w:rPr>
        <w:t>mechanisms</w:t>
      </w:r>
      <w:r w:rsidRPr="009E76AC">
        <w:rPr>
          <w:rFonts w:eastAsia="Arial" w:cs="Times New Roman"/>
          <w:color w:val="0F0F0F"/>
          <w:spacing w:val="-2"/>
          <w:w w:val="105"/>
          <w:sz w:val="21"/>
          <w:szCs w:val="21"/>
        </w:rPr>
        <w:t xml:space="preserve"> </w:t>
      </w:r>
      <w:r w:rsidRPr="009E76AC">
        <w:rPr>
          <w:rFonts w:eastAsia="Arial" w:cs="Times New Roman"/>
          <w:color w:val="0F0F0F"/>
          <w:w w:val="105"/>
          <w:sz w:val="21"/>
          <w:szCs w:val="21"/>
        </w:rPr>
        <w:t>in</w:t>
      </w:r>
      <w:r w:rsidRPr="009E76AC">
        <w:rPr>
          <w:rFonts w:eastAsia="Arial" w:cs="Times New Roman"/>
          <w:color w:val="0F0F0F"/>
          <w:spacing w:val="-19"/>
          <w:w w:val="105"/>
          <w:sz w:val="21"/>
          <w:szCs w:val="21"/>
        </w:rPr>
        <w:t xml:space="preserve"> </w:t>
      </w:r>
      <w:r w:rsidRPr="009E76AC">
        <w:rPr>
          <w:rFonts w:eastAsia="Arial" w:cs="Times New Roman"/>
          <w:color w:val="0F0F0F"/>
          <w:w w:val="105"/>
          <w:sz w:val="21"/>
          <w:szCs w:val="21"/>
        </w:rPr>
        <w:t>essential</w:t>
      </w:r>
      <w:r w:rsidRPr="009E76AC">
        <w:rPr>
          <w:rFonts w:eastAsia="Arial" w:cs="Times New Roman"/>
          <w:color w:val="0F0F0F"/>
          <w:spacing w:val="3"/>
          <w:w w:val="105"/>
          <w:sz w:val="21"/>
          <w:szCs w:val="21"/>
        </w:rPr>
        <w:t xml:space="preserve"> </w:t>
      </w:r>
      <w:r w:rsidRPr="009E76AC">
        <w:rPr>
          <w:rFonts w:eastAsia="Arial" w:cs="Times New Roman"/>
          <w:color w:val="0F0F0F"/>
          <w:w w:val="105"/>
          <w:sz w:val="21"/>
          <w:szCs w:val="21"/>
        </w:rPr>
        <w:t>hypertension.</w:t>
      </w:r>
    </w:p>
    <w:p w14:paraId="39B946AA" w14:textId="77777777" w:rsidR="009E76AC" w:rsidRPr="009E76AC" w:rsidRDefault="009E76AC" w:rsidP="009E76AC">
      <w:pPr>
        <w:widowControl w:val="0"/>
        <w:spacing w:before="11" w:after="0" w:line="240" w:lineRule="auto"/>
        <w:rPr>
          <w:rFonts w:eastAsia="Arial" w:cs="Arial"/>
          <w:sz w:val="25"/>
          <w:szCs w:val="25"/>
        </w:rPr>
      </w:pPr>
    </w:p>
    <w:p w14:paraId="13D8BED4" w14:textId="77777777" w:rsidR="009E76AC" w:rsidRPr="009E76AC" w:rsidRDefault="009E76AC" w:rsidP="00677D9A">
      <w:pPr>
        <w:widowControl w:val="0"/>
        <w:numPr>
          <w:ilvl w:val="0"/>
          <w:numId w:val="46"/>
        </w:numPr>
        <w:tabs>
          <w:tab w:val="left" w:pos="857"/>
        </w:tabs>
        <w:spacing w:after="0" w:line="290" w:lineRule="auto"/>
        <w:ind w:left="851" w:right="545" w:hanging="713"/>
        <w:rPr>
          <w:rFonts w:eastAsia="Arial" w:cs="Times New Roman"/>
          <w:sz w:val="21"/>
          <w:szCs w:val="21"/>
        </w:rPr>
      </w:pPr>
      <w:r w:rsidRPr="009E76AC">
        <w:rPr>
          <w:rFonts w:eastAsia="Arial" w:cs="Times New Roman"/>
          <w:color w:val="0F0F0F"/>
          <w:w w:val="105"/>
          <w:sz w:val="21"/>
          <w:szCs w:val="21"/>
        </w:rPr>
        <w:t>Outline</w:t>
      </w:r>
      <w:r w:rsidRPr="009E76AC">
        <w:rPr>
          <w:rFonts w:eastAsia="Arial" w:cs="Times New Roman"/>
          <w:color w:val="0F0F0F"/>
          <w:spacing w:val="-12"/>
          <w:w w:val="105"/>
          <w:sz w:val="21"/>
          <w:szCs w:val="21"/>
        </w:rPr>
        <w:t xml:space="preserve"> </w:t>
      </w:r>
      <w:r w:rsidRPr="009E76AC">
        <w:rPr>
          <w:rFonts w:eastAsia="Arial" w:cs="Times New Roman"/>
          <w:color w:val="0F0F0F"/>
          <w:w w:val="105"/>
          <w:sz w:val="21"/>
          <w:szCs w:val="21"/>
        </w:rPr>
        <w:t>the</w:t>
      </w:r>
      <w:r w:rsidRPr="009E76AC">
        <w:rPr>
          <w:rFonts w:eastAsia="Arial" w:cs="Times New Roman"/>
          <w:color w:val="0F0F0F"/>
          <w:spacing w:val="8"/>
          <w:w w:val="105"/>
          <w:sz w:val="21"/>
          <w:szCs w:val="21"/>
        </w:rPr>
        <w:t xml:space="preserve"> </w:t>
      </w:r>
      <w:r w:rsidRPr="009E76AC">
        <w:rPr>
          <w:rFonts w:eastAsia="Arial" w:cs="Times New Roman"/>
          <w:color w:val="0F0F0F"/>
          <w:w w:val="105"/>
          <w:sz w:val="21"/>
          <w:szCs w:val="21"/>
        </w:rPr>
        <w:t>pathogenesis</w:t>
      </w:r>
      <w:r w:rsidRPr="009E76AC">
        <w:rPr>
          <w:rFonts w:eastAsia="Arial" w:cs="Times New Roman"/>
          <w:color w:val="0F0F0F"/>
          <w:spacing w:val="6"/>
          <w:w w:val="105"/>
          <w:sz w:val="21"/>
          <w:szCs w:val="21"/>
        </w:rPr>
        <w:t xml:space="preserve"> </w:t>
      </w:r>
      <w:r w:rsidRPr="009E76AC">
        <w:rPr>
          <w:rFonts w:eastAsia="Arial" w:cs="Times New Roman"/>
          <w:color w:val="0F0F0F"/>
          <w:w w:val="105"/>
          <w:sz w:val="21"/>
          <w:szCs w:val="21"/>
        </w:rPr>
        <w:t>and</w:t>
      </w:r>
      <w:r w:rsidRPr="009E76AC">
        <w:rPr>
          <w:rFonts w:eastAsia="Arial" w:cs="Times New Roman"/>
          <w:color w:val="0F0F0F"/>
          <w:spacing w:val="-2"/>
          <w:w w:val="105"/>
          <w:sz w:val="21"/>
          <w:szCs w:val="21"/>
        </w:rPr>
        <w:t xml:space="preserve"> </w:t>
      </w:r>
      <w:r w:rsidRPr="009E76AC">
        <w:rPr>
          <w:rFonts w:eastAsia="Arial" w:cs="Times New Roman"/>
          <w:color w:val="0F0F0F"/>
          <w:w w:val="105"/>
          <w:sz w:val="21"/>
          <w:szCs w:val="21"/>
        </w:rPr>
        <w:t>effects</w:t>
      </w:r>
      <w:r w:rsidRPr="009E76AC">
        <w:rPr>
          <w:rFonts w:eastAsia="Arial" w:cs="Times New Roman"/>
          <w:color w:val="0F0F0F"/>
          <w:spacing w:val="-6"/>
          <w:w w:val="105"/>
          <w:sz w:val="21"/>
          <w:szCs w:val="21"/>
        </w:rPr>
        <w:t xml:space="preserve"> </w:t>
      </w:r>
      <w:r w:rsidRPr="009E76AC">
        <w:rPr>
          <w:rFonts w:eastAsia="Arial" w:cs="Times New Roman"/>
          <w:color w:val="0F0F0F"/>
          <w:w w:val="105"/>
          <w:sz w:val="21"/>
          <w:szCs w:val="21"/>
        </w:rPr>
        <w:t>of</w:t>
      </w:r>
      <w:r w:rsidRPr="009E76AC">
        <w:rPr>
          <w:rFonts w:eastAsia="Arial" w:cs="Times New Roman"/>
          <w:color w:val="0F0F0F"/>
          <w:spacing w:val="-4"/>
          <w:w w:val="105"/>
          <w:sz w:val="21"/>
          <w:szCs w:val="21"/>
        </w:rPr>
        <w:t xml:space="preserve"> </w:t>
      </w:r>
      <w:r w:rsidRPr="009E76AC">
        <w:rPr>
          <w:rFonts w:eastAsia="Arial" w:cs="Times New Roman"/>
          <w:color w:val="0F0F0F"/>
          <w:w w:val="105"/>
          <w:sz w:val="21"/>
          <w:szCs w:val="21"/>
        </w:rPr>
        <w:t>hypertension</w:t>
      </w:r>
      <w:r w:rsidRPr="009E76AC">
        <w:rPr>
          <w:rFonts w:eastAsia="Arial" w:cs="Times New Roman"/>
          <w:color w:val="0F0F0F"/>
          <w:spacing w:val="10"/>
          <w:w w:val="105"/>
          <w:sz w:val="21"/>
          <w:szCs w:val="21"/>
        </w:rPr>
        <w:t xml:space="preserve"> </w:t>
      </w:r>
      <w:r w:rsidRPr="009E76AC">
        <w:rPr>
          <w:rFonts w:eastAsia="Arial" w:cs="Times New Roman"/>
          <w:color w:val="0F0F0F"/>
          <w:w w:val="105"/>
          <w:sz w:val="21"/>
          <w:szCs w:val="21"/>
        </w:rPr>
        <w:t>associated</w:t>
      </w:r>
      <w:r w:rsidRPr="009E76AC">
        <w:rPr>
          <w:rFonts w:eastAsia="Arial" w:cs="Times New Roman"/>
          <w:color w:val="0F0F0F"/>
          <w:spacing w:val="2"/>
          <w:w w:val="105"/>
          <w:sz w:val="21"/>
          <w:szCs w:val="21"/>
        </w:rPr>
        <w:t xml:space="preserve"> </w:t>
      </w:r>
      <w:r w:rsidRPr="009E76AC">
        <w:rPr>
          <w:rFonts w:eastAsia="Arial" w:cs="Times New Roman"/>
          <w:color w:val="0F0F0F"/>
          <w:w w:val="105"/>
          <w:sz w:val="21"/>
          <w:szCs w:val="21"/>
        </w:rPr>
        <w:t>with</w:t>
      </w:r>
      <w:r w:rsidRPr="009E76AC">
        <w:rPr>
          <w:rFonts w:eastAsia="Arial" w:cs="Times New Roman"/>
          <w:color w:val="0F0F0F"/>
          <w:spacing w:val="3"/>
          <w:w w:val="105"/>
          <w:sz w:val="21"/>
          <w:szCs w:val="21"/>
        </w:rPr>
        <w:t xml:space="preserve"> </w:t>
      </w:r>
      <w:r w:rsidRPr="009E76AC">
        <w:rPr>
          <w:rFonts w:eastAsia="Arial" w:cs="Times New Roman"/>
          <w:color w:val="0F0F0F"/>
          <w:w w:val="105"/>
          <w:sz w:val="21"/>
          <w:szCs w:val="21"/>
        </w:rPr>
        <w:t>unilateral</w:t>
      </w:r>
      <w:r w:rsidRPr="009E76AC">
        <w:rPr>
          <w:rFonts w:eastAsia="Arial" w:cs="Times New Roman"/>
          <w:color w:val="0F0F0F"/>
          <w:spacing w:val="-5"/>
          <w:w w:val="105"/>
          <w:sz w:val="21"/>
          <w:szCs w:val="21"/>
        </w:rPr>
        <w:t xml:space="preserve"> </w:t>
      </w:r>
      <w:r w:rsidRPr="009E76AC">
        <w:rPr>
          <w:rFonts w:eastAsia="Arial" w:cs="Times New Roman"/>
          <w:color w:val="0F0F0F"/>
          <w:w w:val="105"/>
          <w:sz w:val="21"/>
          <w:szCs w:val="21"/>
        </w:rPr>
        <w:t>renal</w:t>
      </w:r>
      <w:r w:rsidRPr="009E76AC">
        <w:rPr>
          <w:rFonts w:eastAsia="Arial" w:cs="Times New Roman"/>
          <w:color w:val="0F0F0F"/>
          <w:spacing w:val="-9"/>
          <w:w w:val="105"/>
          <w:sz w:val="21"/>
          <w:szCs w:val="21"/>
        </w:rPr>
        <w:t xml:space="preserve"> </w:t>
      </w:r>
      <w:r w:rsidRPr="009E76AC">
        <w:rPr>
          <w:rFonts w:eastAsia="Arial" w:cs="Times New Roman"/>
          <w:color w:val="0F0F0F"/>
          <w:w w:val="105"/>
          <w:sz w:val="21"/>
          <w:szCs w:val="21"/>
        </w:rPr>
        <w:t>artery</w:t>
      </w:r>
      <w:r w:rsidRPr="009E76AC">
        <w:rPr>
          <w:rFonts w:eastAsia="Arial" w:cs="Times New Roman"/>
          <w:color w:val="0F0F0F"/>
          <w:w w:val="106"/>
          <w:sz w:val="21"/>
          <w:szCs w:val="21"/>
        </w:rPr>
        <w:t xml:space="preserve"> </w:t>
      </w:r>
      <w:r w:rsidRPr="009E76AC">
        <w:rPr>
          <w:rFonts w:eastAsia="Arial" w:cs="Times New Roman"/>
          <w:color w:val="0F0F0F"/>
          <w:w w:val="105"/>
          <w:sz w:val="21"/>
          <w:szCs w:val="21"/>
        </w:rPr>
        <w:t>stenosis.</w:t>
      </w:r>
    </w:p>
    <w:p w14:paraId="7D1D8109" w14:textId="77777777" w:rsidR="009E76AC" w:rsidRPr="009E76AC" w:rsidRDefault="009E76AC" w:rsidP="009E76AC">
      <w:pPr>
        <w:widowControl w:val="0"/>
        <w:spacing w:before="6" w:after="0" w:line="240" w:lineRule="auto"/>
        <w:rPr>
          <w:rFonts w:eastAsia="Arial" w:cs="Arial"/>
          <w:sz w:val="25"/>
          <w:szCs w:val="25"/>
        </w:rPr>
      </w:pPr>
    </w:p>
    <w:p w14:paraId="6FEC350C" w14:textId="77777777" w:rsidR="009E76AC" w:rsidRPr="009E76AC" w:rsidRDefault="009E76AC" w:rsidP="00677D9A">
      <w:pPr>
        <w:widowControl w:val="0"/>
        <w:numPr>
          <w:ilvl w:val="0"/>
          <w:numId w:val="46"/>
        </w:numPr>
        <w:tabs>
          <w:tab w:val="left" w:pos="857"/>
        </w:tabs>
        <w:spacing w:after="0" w:line="288" w:lineRule="auto"/>
        <w:ind w:left="856" w:right="774"/>
        <w:rPr>
          <w:rFonts w:eastAsia="Arial" w:cs="Times New Roman"/>
          <w:sz w:val="21"/>
          <w:szCs w:val="21"/>
        </w:rPr>
      </w:pPr>
      <w:r w:rsidRPr="009E76AC">
        <w:rPr>
          <w:rFonts w:eastAsia="Arial" w:cs="Times New Roman"/>
          <w:color w:val="0F0F0F"/>
          <w:w w:val="105"/>
          <w:sz w:val="21"/>
          <w:szCs w:val="21"/>
        </w:rPr>
        <w:t>Contrast</w:t>
      </w:r>
      <w:r w:rsidRPr="009E76AC">
        <w:rPr>
          <w:rFonts w:eastAsia="Arial" w:cs="Times New Roman"/>
          <w:color w:val="0F0F0F"/>
          <w:spacing w:val="-4"/>
          <w:w w:val="105"/>
          <w:sz w:val="21"/>
          <w:szCs w:val="21"/>
        </w:rPr>
        <w:t xml:space="preserve"> </w:t>
      </w:r>
      <w:r w:rsidRPr="009E76AC">
        <w:rPr>
          <w:rFonts w:eastAsia="Arial" w:cs="Times New Roman"/>
          <w:color w:val="0F0F0F"/>
          <w:w w:val="105"/>
          <w:sz w:val="21"/>
          <w:szCs w:val="21"/>
        </w:rPr>
        <w:t>the</w:t>
      </w:r>
      <w:r w:rsidRPr="009E76AC">
        <w:rPr>
          <w:rFonts w:eastAsia="Arial" w:cs="Times New Roman"/>
          <w:color w:val="0F0F0F"/>
          <w:spacing w:val="-4"/>
          <w:w w:val="105"/>
          <w:sz w:val="21"/>
          <w:szCs w:val="21"/>
        </w:rPr>
        <w:t xml:space="preserve"> </w:t>
      </w:r>
      <w:r w:rsidRPr="009E76AC">
        <w:rPr>
          <w:rFonts w:eastAsia="Arial" w:cs="Times New Roman"/>
          <w:color w:val="0F0F0F"/>
          <w:w w:val="105"/>
          <w:sz w:val="21"/>
          <w:szCs w:val="21"/>
        </w:rPr>
        <w:t>renal</w:t>
      </w:r>
      <w:r w:rsidRPr="009E76AC">
        <w:rPr>
          <w:rFonts w:eastAsia="Arial" w:cs="Times New Roman"/>
          <w:color w:val="0F0F0F"/>
          <w:spacing w:val="-11"/>
          <w:w w:val="105"/>
          <w:sz w:val="21"/>
          <w:szCs w:val="21"/>
        </w:rPr>
        <w:t xml:space="preserve"> </w:t>
      </w:r>
      <w:r w:rsidRPr="009E76AC">
        <w:rPr>
          <w:rFonts w:eastAsia="Arial" w:cs="Times New Roman"/>
          <w:color w:val="0F0F0F"/>
          <w:w w:val="105"/>
          <w:sz w:val="21"/>
          <w:szCs w:val="21"/>
        </w:rPr>
        <w:t>morphology</w:t>
      </w:r>
      <w:r w:rsidRPr="009E76AC">
        <w:rPr>
          <w:rFonts w:eastAsia="Arial" w:cs="Times New Roman"/>
          <w:color w:val="0F0F0F"/>
          <w:spacing w:val="2"/>
          <w:w w:val="105"/>
          <w:sz w:val="21"/>
          <w:szCs w:val="21"/>
        </w:rPr>
        <w:t xml:space="preserve"> </w:t>
      </w:r>
      <w:r w:rsidRPr="009E76AC">
        <w:rPr>
          <w:rFonts w:eastAsia="Arial" w:cs="Times New Roman"/>
          <w:color w:val="0F0F0F"/>
          <w:w w:val="105"/>
          <w:sz w:val="21"/>
          <w:szCs w:val="21"/>
        </w:rPr>
        <w:t>and</w:t>
      </w:r>
      <w:r w:rsidRPr="009E76AC">
        <w:rPr>
          <w:rFonts w:eastAsia="Arial" w:cs="Times New Roman"/>
          <w:color w:val="0F0F0F"/>
          <w:spacing w:val="-3"/>
          <w:w w:val="105"/>
          <w:sz w:val="21"/>
          <w:szCs w:val="21"/>
        </w:rPr>
        <w:t xml:space="preserve"> </w:t>
      </w:r>
      <w:r w:rsidRPr="009E76AC">
        <w:rPr>
          <w:rFonts w:eastAsia="Arial" w:cs="Times New Roman"/>
          <w:color w:val="0F0F0F"/>
          <w:w w:val="105"/>
          <w:sz w:val="21"/>
          <w:szCs w:val="21"/>
        </w:rPr>
        <w:t>clinical</w:t>
      </w:r>
      <w:r w:rsidRPr="009E76AC">
        <w:rPr>
          <w:rFonts w:eastAsia="Arial" w:cs="Times New Roman"/>
          <w:color w:val="0F0F0F"/>
          <w:spacing w:val="-2"/>
          <w:w w:val="105"/>
          <w:sz w:val="21"/>
          <w:szCs w:val="21"/>
        </w:rPr>
        <w:t xml:space="preserve"> </w:t>
      </w:r>
      <w:r w:rsidRPr="009E76AC">
        <w:rPr>
          <w:rFonts w:eastAsia="Arial" w:cs="Times New Roman"/>
          <w:color w:val="0F0F0F"/>
          <w:w w:val="105"/>
          <w:sz w:val="21"/>
          <w:szCs w:val="21"/>
        </w:rPr>
        <w:t>course</w:t>
      </w:r>
      <w:r w:rsidRPr="009E76AC">
        <w:rPr>
          <w:rFonts w:eastAsia="Arial" w:cs="Times New Roman"/>
          <w:color w:val="0F0F0F"/>
          <w:spacing w:val="-2"/>
          <w:w w:val="105"/>
          <w:sz w:val="21"/>
          <w:szCs w:val="21"/>
        </w:rPr>
        <w:t xml:space="preserve"> </w:t>
      </w:r>
      <w:r w:rsidRPr="009E76AC">
        <w:rPr>
          <w:rFonts w:eastAsia="Arial" w:cs="Times New Roman"/>
          <w:color w:val="0F0F0F"/>
          <w:w w:val="105"/>
          <w:sz w:val="21"/>
          <w:szCs w:val="21"/>
        </w:rPr>
        <w:t>of</w:t>
      </w:r>
      <w:r w:rsidRPr="009E76AC">
        <w:rPr>
          <w:rFonts w:eastAsia="Arial" w:cs="Times New Roman"/>
          <w:color w:val="0F0F0F"/>
          <w:spacing w:val="-7"/>
          <w:w w:val="105"/>
          <w:sz w:val="21"/>
          <w:szCs w:val="21"/>
        </w:rPr>
        <w:t xml:space="preserve"> </w:t>
      </w:r>
      <w:r w:rsidRPr="009E76AC">
        <w:rPr>
          <w:rFonts w:eastAsia="Arial" w:cs="Times New Roman"/>
          <w:color w:val="0F0F0F"/>
          <w:w w:val="105"/>
          <w:sz w:val="21"/>
          <w:szCs w:val="21"/>
        </w:rPr>
        <w:t>benign</w:t>
      </w:r>
      <w:r w:rsidRPr="009E76AC">
        <w:rPr>
          <w:rFonts w:eastAsia="Arial" w:cs="Times New Roman"/>
          <w:color w:val="0F0F0F"/>
          <w:spacing w:val="-5"/>
          <w:w w:val="105"/>
          <w:sz w:val="21"/>
          <w:szCs w:val="21"/>
        </w:rPr>
        <w:t xml:space="preserve"> </w:t>
      </w:r>
      <w:r w:rsidRPr="009E76AC">
        <w:rPr>
          <w:rFonts w:eastAsia="Arial" w:cs="Times New Roman"/>
          <w:color w:val="0F0F0F"/>
          <w:w w:val="105"/>
          <w:sz w:val="21"/>
          <w:szCs w:val="21"/>
        </w:rPr>
        <w:t>and</w:t>
      </w:r>
      <w:r w:rsidRPr="009E76AC">
        <w:rPr>
          <w:rFonts w:eastAsia="Arial" w:cs="Times New Roman"/>
          <w:color w:val="0F0F0F"/>
          <w:spacing w:val="-3"/>
          <w:w w:val="105"/>
          <w:sz w:val="21"/>
          <w:szCs w:val="21"/>
        </w:rPr>
        <w:t xml:space="preserve"> </w:t>
      </w:r>
      <w:r w:rsidRPr="009E76AC">
        <w:rPr>
          <w:rFonts w:eastAsia="Arial" w:cs="Times New Roman"/>
          <w:color w:val="0F0F0F"/>
          <w:w w:val="105"/>
          <w:sz w:val="21"/>
          <w:szCs w:val="21"/>
        </w:rPr>
        <w:t>malignant</w:t>
      </w:r>
      <w:r w:rsidRPr="009E76AC">
        <w:rPr>
          <w:rFonts w:eastAsia="Arial" w:cs="Times New Roman"/>
          <w:color w:val="0F0F0F"/>
          <w:spacing w:val="8"/>
          <w:w w:val="105"/>
          <w:sz w:val="21"/>
          <w:szCs w:val="21"/>
        </w:rPr>
        <w:t xml:space="preserve"> </w:t>
      </w:r>
      <w:r w:rsidRPr="009E76AC">
        <w:rPr>
          <w:rFonts w:eastAsia="Arial" w:cs="Times New Roman"/>
          <w:color w:val="0F0F0F"/>
          <w:w w:val="105"/>
          <w:sz w:val="21"/>
          <w:szCs w:val="21"/>
        </w:rPr>
        <w:t>hypertension.</w:t>
      </w:r>
      <w:r w:rsidRPr="009E76AC">
        <w:rPr>
          <w:rFonts w:eastAsia="Arial" w:cs="Times New Roman"/>
          <w:color w:val="0F0F0F"/>
          <w:w w:val="104"/>
          <w:sz w:val="21"/>
          <w:szCs w:val="21"/>
        </w:rPr>
        <w:t xml:space="preserve"> </w:t>
      </w:r>
      <w:r w:rsidRPr="009E76AC">
        <w:rPr>
          <w:rFonts w:eastAsia="Arial" w:cs="Times New Roman"/>
          <w:color w:val="0F0F0F"/>
          <w:w w:val="105"/>
          <w:sz w:val="21"/>
          <w:szCs w:val="21"/>
        </w:rPr>
        <w:t>Compare</w:t>
      </w:r>
      <w:r w:rsidRPr="009E76AC">
        <w:rPr>
          <w:rFonts w:eastAsia="Arial" w:cs="Times New Roman"/>
          <w:color w:val="0F0F0F"/>
          <w:spacing w:val="8"/>
          <w:w w:val="105"/>
          <w:sz w:val="21"/>
          <w:szCs w:val="21"/>
        </w:rPr>
        <w:t xml:space="preserve"> </w:t>
      </w:r>
      <w:r w:rsidRPr="009E76AC">
        <w:rPr>
          <w:rFonts w:eastAsia="Arial" w:cs="Times New Roman"/>
          <w:color w:val="0F0F0F"/>
          <w:w w:val="105"/>
          <w:sz w:val="21"/>
          <w:szCs w:val="21"/>
        </w:rPr>
        <w:t>and contrast</w:t>
      </w:r>
      <w:r w:rsidRPr="009E76AC">
        <w:rPr>
          <w:rFonts w:eastAsia="Arial" w:cs="Times New Roman"/>
          <w:color w:val="0F0F0F"/>
          <w:spacing w:val="7"/>
          <w:w w:val="105"/>
          <w:sz w:val="21"/>
          <w:szCs w:val="21"/>
        </w:rPr>
        <w:t xml:space="preserve"> </w:t>
      </w:r>
      <w:r w:rsidRPr="009E76AC">
        <w:rPr>
          <w:rFonts w:eastAsia="Arial" w:cs="Times New Roman"/>
          <w:color w:val="0F0F0F"/>
          <w:w w:val="105"/>
          <w:sz w:val="21"/>
          <w:szCs w:val="21"/>
        </w:rPr>
        <w:t>the</w:t>
      </w:r>
      <w:r w:rsidRPr="009E76AC">
        <w:rPr>
          <w:rFonts w:eastAsia="Arial" w:cs="Times New Roman"/>
          <w:color w:val="0F0F0F"/>
          <w:spacing w:val="2"/>
          <w:w w:val="105"/>
          <w:sz w:val="21"/>
          <w:szCs w:val="21"/>
        </w:rPr>
        <w:t xml:space="preserve"> </w:t>
      </w:r>
      <w:r w:rsidRPr="009E76AC">
        <w:rPr>
          <w:rFonts w:eastAsia="Arial" w:cs="Times New Roman"/>
          <w:color w:val="0F0F0F"/>
          <w:w w:val="105"/>
          <w:sz w:val="21"/>
          <w:szCs w:val="21"/>
        </w:rPr>
        <w:t>gross</w:t>
      </w:r>
      <w:r w:rsidRPr="009E76AC">
        <w:rPr>
          <w:rFonts w:eastAsia="Arial" w:cs="Times New Roman"/>
          <w:color w:val="0F0F0F"/>
          <w:spacing w:val="10"/>
          <w:w w:val="105"/>
          <w:sz w:val="21"/>
          <w:szCs w:val="21"/>
        </w:rPr>
        <w:t xml:space="preserve"> </w:t>
      </w:r>
      <w:r w:rsidRPr="009E76AC">
        <w:rPr>
          <w:rFonts w:eastAsia="Arial" w:cs="Times New Roman"/>
          <w:color w:val="0F0F0F"/>
          <w:w w:val="105"/>
          <w:sz w:val="21"/>
          <w:szCs w:val="21"/>
        </w:rPr>
        <w:t>renal</w:t>
      </w:r>
      <w:r w:rsidRPr="009E76AC">
        <w:rPr>
          <w:rFonts w:eastAsia="Arial" w:cs="Times New Roman"/>
          <w:color w:val="0F0F0F"/>
          <w:spacing w:val="-5"/>
          <w:w w:val="105"/>
          <w:sz w:val="21"/>
          <w:szCs w:val="21"/>
        </w:rPr>
        <w:t xml:space="preserve"> </w:t>
      </w:r>
      <w:r w:rsidRPr="009E76AC">
        <w:rPr>
          <w:rFonts w:eastAsia="Arial" w:cs="Times New Roman"/>
          <w:color w:val="0F0F0F"/>
          <w:w w:val="105"/>
          <w:sz w:val="21"/>
          <w:szCs w:val="21"/>
        </w:rPr>
        <w:t>morphology</w:t>
      </w:r>
      <w:r w:rsidRPr="009E76AC">
        <w:rPr>
          <w:rFonts w:eastAsia="Arial" w:cs="Times New Roman"/>
          <w:color w:val="0F0F0F"/>
          <w:spacing w:val="5"/>
          <w:w w:val="105"/>
          <w:sz w:val="21"/>
          <w:szCs w:val="21"/>
        </w:rPr>
        <w:t xml:space="preserve"> </w:t>
      </w:r>
      <w:r w:rsidRPr="009E76AC">
        <w:rPr>
          <w:rFonts w:eastAsia="Arial" w:cs="Times New Roman"/>
          <w:color w:val="0F0F0F"/>
          <w:w w:val="105"/>
          <w:sz w:val="21"/>
          <w:szCs w:val="21"/>
        </w:rPr>
        <w:t>of</w:t>
      </w:r>
      <w:r w:rsidRPr="009E76AC">
        <w:rPr>
          <w:rFonts w:eastAsia="Arial" w:cs="Times New Roman"/>
          <w:color w:val="0F0F0F"/>
          <w:spacing w:val="-13"/>
          <w:w w:val="105"/>
          <w:sz w:val="21"/>
          <w:szCs w:val="21"/>
        </w:rPr>
        <w:t xml:space="preserve"> </w:t>
      </w:r>
      <w:r w:rsidRPr="009E76AC">
        <w:rPr>
          <w:rFonts w:eastAsia="Arial" w:cs="Times New Roman"/>
          <w:color w:val="0F0F0F"/>
          <w:w w:val="105"/>
          <w:sz w:val="21"/>
          <w:szCs w:val="21"/>
        </w:rPr>
        <w:t>these</w:t>
      </w:r>
      <w:r w:rsidRPr="009E76AC">
        <w:rPr>
          <w:rFonts w:eastAsia="Arial" w:cs="Times New Roman"/>
          <w:color w:val="0F0F0F"/>
          <w:spacing w:val="8"/>
          <w:w w:val="105"/>
          <w:sz w:val="21"/>
          <w:szCs w:val="21"/>
        </w:rPr>
        <w:t xml:space="preserve"> </w:t>
      </w:r>
      <w:r w:rsidRPr="009E76AC">
        <w:rPr>
          <w:rFonts w:eastAsia="Arial" w:cs="Times New Roman"/>
          <w:color w:val="0F0F0F"/>
          <w:w w:val="105"/>
          <w:sz w:val="21"/>
          <w:szCs w:val="21"/>
        </w:rPr>
        <w:t>entities</w:t>
      </w:r>
      <w:r w:rsidRPr="009E76AC">
        <w:rPr>
          <w:rFonts w:eastAsia="Arial" w:cs="Times New Roman"/>
          <w:color w:val="0F0F0F"/>
          <w:spacing w:val="1"/>
          <w:w w:val="105"/>
          <w:sz w:val="21"/>
          <w:szCs w:val="21"/>
        </w:rPr>
        <w:t xml:space="preserve"> </w:t>
      </w:r>
      <w:r w:rsidRPr="009E76AC">
        <w:rPr>
          <w:rFonts w:eastAsia="Arial" w:cs="Times New Roman"/>
          <w:color w:val="0F0F0F"/>
          <w:w w:val="105"/>
          <w:sz w:val="21"/>
          <w:szCs w:val="21"/>
        </w:rPr>
        <w:t>with</w:t>
      </w:r>
      <w:r w:rsidRPr="009E76AC">
        <w:rPr>
          <w:rFonts w:eastAsia="Arial" w:cs="Times New Roman"/>
          <w:color w:val="0F0F0F"/>
          <w:spacing w:val="2"/>
          <w:w w:val="105"/>
          <w:sz w:val="21"/>
          <w:szCs w:val="21"/>
        </w:rPr>
        <w:t xml:space="preserve"> </w:t>
      </w:r>
      <w:r w:rsidRPr="009E76AC">
        <w:rPr>
          <w:rFonts w:eastAsia="Arial" w:cs="Times New Roman"/>
          <w:color w:val="0F0F0F"/>
          <w:w w:val="105"/>
          <w:sz w:val="21"/>
          <w:szCs w:val="21"/>
        </w:rPr>
        <w:t>that</w:t>
      </w:r>
      <w:r w:rsidRPr="009E76AC">
        <w:rPr>
          <w:rFonts w:eastAsia="Arial" w:cs="Times New Roman"/>
          <w:color w:val="0F0F0F"/>
          <w:spacing w:val="3"/>
          <w:w w:val="105"/>
          <w:sz w:val="21"/>
          <w:szCs w:val="21"/>
        </w:rPr>
        <w:t xml:space="preserve"> </w:t>
      </w:r>
      <w:r w:rsidRPr="009E76AC">
        <w:rPr>
          <w:rFonts w:eastAsia="Arial" w:cs="Times New Roman"/>
          <w:color w:val="0F0F0F"/>
          <w:w w:val="105"/>
          <w:sz w:val="21"/>
          <w:szCs w:val="21"/>
        </w:rPr>
        <w:t>of</w:t>
      </w:r>
      <w:r w:rsidRPr="009E76AC">
        <w:rPr>
          <w:rFonts w:eastAsia="Arial" w:cs="Times New Roman"/>
          <w:color w:val="0F0F0F"/>
          <w:spacing w:val="-14"/>
          <w:w w:val="105"/>
          <w:sz w:val="21"/>
          <w:szCs w:val="21"/>
        </w:rPr>
        <w:t xml:space="preserve"> </w:t>
      </w:r>
      <w:r w:rsidRPr="009E76AC">
        <w:rPr>
          <w:rFonts w:eastAsia="Arial" w:cs="Times New Roman"/>
          <w:color w:val="0F0F0F"/>
          <w:w w:val="105"/>
          <w:sz w:val="21"/>
          <w:szCs w:val="21"/>
        </w:rPr>
        <w:t>chronic</w:t>
      </w:r>
      <w:r w:rsidRPr="009E76AC">
        <w:rPr>
          <w:rFonts w:eastAsia="Arial" w:cs="Times New Roman"/>
          <w:color w:val="0F0F0F"/>
          <w:w w:val="104"/>
          <w:sz w:val="21"/>
          <w:szCs w:val="21"/>
        </w:rPr>
        <w:t xml:space="preserve"> </w:t>
      </w:r>
      <w:r w:rsidRPr="009E76AC">
        <w:rPr>
          <w:rFonts w:eastAsia="Arial" w:cs="Times New Roman"/>
          <w:color w:val="0F0F0F"/>
          <w:w w:val="105"/>
          <w:sz w:val="21"/>
          <w:szCs w:val="21"/>
        </w:rPr>
        <w:t>pyelonephritis,</w:t>
      </w:r>
      <w:r w:rsidRPr="009E76AC">
        <w:rPr>
          <w:rFonts w:eastAsia="Arial" w:cs="Times New Roman"/>
          <w:color w:val="0F0F0F"/>
          <w:spacing w:val="-2"/>
          <w:w w:val="105"/>
          <w:sz w:val="21"/>
          <w:szCs w:val="21"/>
        </w:rPr>
        <w:t xml:space="preserve"> </w:t>
      </w:r>
      <w:r w:rsidRPr="009E76AC">
        <w:rPr>
          <w:rFonts w:eastAsia="Arial" w:cs="Times New Roman"/>
          <w:color w:val="0F0F0F"/>
          <w:w w:val="105"/>
          <w:sz w:val="21"/>
          <w:szCs w:val="21"/>
        </w:rPr>
        <w:t>acute and</w:t>
      </w:r>
      <w:r w:rsidRPr="009E76AC">
        <w:rPr>
          <w:rFonts w:eastAsia="Arial" w:cs="Times New Roman"/>
          <w:color w:val="0F0F0F"/>
          <w:spacing w:val="-10"/>
          <w:w w:val="105"/>
          <w:sz w:val="21"/>
          <w:szCs w:val="21"/>
        </w:rPr>
        <w:t xml:space="preserve"> </w:t>
      </w:r>
      <w:r w:rsidRPr="009E76AC">
        <w:rPr>
          <w:rFonts w:eastAsia="Arial" w:cs="Times New Roman"/>
          <w:color w:val="0F0F0F"/>
          <w:w w:val="105"/>
          <w:sz w:val="21"/>
          <w:szCs w:val="21"/>
        </w:rPr>
        <w:t>chronic</w:t>
      </w:r>
      <w:r w:rsidRPr="009E76AC">
        <w:rPr>
          <w:rFonts w:eastAsia="Arial" w:cs="Times New Roman"/>
          <w:color w:val="0F0F0F"/>
          <w:spacing w:val="1"/>
          <w:w w:val="105"/>
          <w:sz w:val="21"/>
          <w:szCs w:val="21"/>
        </w:rPr>
        <w:t xml:space="preserve"> </w:t>
      </w:r>
      <w:r w:rsidRPr="009E76AC">
        <w:rPr>
          <w:rFonts w:eastAsia="Arial" w:cs="Times New Roman"/>
          <w:color w:val="0F0F0F"/>
          <w:w w:val="105"/>
          <w:sz w:val="21"/>
          <w:szCs w:val="21"/>
        </w:rPr>
        <w:t>glomerulonephritis.</w:t>
      </w:r>
    </w:p>
    <w:p w14:paraId="53BBF416" w14:textId="77777777" w:rsidR="009E76AC" w:rsidRPr="009E76AC" w:rsidRDefault="009E76AC" w:rsidP="009E76AC">
      <w:pPr>
        <w:widowControl w:val="0"/>
        <w:spacing w:before="9" w:after="0" w:line="240" w:lineRule="auto"/>
        <w:rPr>
          <w:rFonts w:eastAsia="Arial" w:cs="Arial"/>
          <w:sz w:val="25"/>
          <w:szCs w:val="25"/>
        </w:rPr>
      </w:pPr>
    </w:p>
    <w:p w14:paraId="6C8FCB07" w14:textId="77777777" w:rsidR="009E76AC" w:rsidRPr="009E76AC" w:rsidRDefault="009E76AC" w:rsidP="00677D9A">
      <w:pPr>
        <w:widowControl w:val="0"/>
        <w:numPr>
          <w:ilvl w:val="0"/>
          <w:numId w:val="46"/>
        </w:numPr>
        <w:tabs>
          <w:tab w:val="left" w:pos="857"/>
        </w:tabs>
        <w:spacing w:after="0" w:line="290" w:lineRule="auto"/>
        <w:ind w:left="842" w:right="208" w:hanging="709"/>
        <w:jc w:val="both"/>
        <w:rPr>
          <w:rFonts w:eastAsia="Arial" w:cs="Times New Roman"/>
          <w:sz w:val="21"/>
          <w:szCs w:val="21"/>
        </w:rPr>
      </w:pPr>
      <w:r w:rsidRPr="009E76AC">
        <w:rPr>
          <w:rFonts w:eastAsia="Arial" w:cs="Times New Roman"/>
          <w:color w:val="0F0F0F"/>
          <w:w w:val="105"/>
          <w:sz w:val="21"/>
          <w:szCs w:val="21"/>
        </w:rPr>
        <w:t>List</w:t>
      </w:r>
      <w:r w:rsidRPr="009E76AC">
        <w:rPr>
          <w:rFonts w:eastAsia="Arial" w:cs="Times New Roman"/>
          <w:color w:val="0F0F0F"/>
          <w:spacing w:val="-15"/>
          <w:w w:val="105"/>
          <w:sz w:val="21"/>
          <w:szCs w:val="21"/>
        </w:rPr>
        <w:t xml:space="preserve"> </w:t>
      </w:r>
      <w:r w:rsidRPr="009E76AC">
        <w:rPr>
          <w:rFonts w:eastAsia="Arial" w:cs="Times New Roman"/>
          <w:color w:val="0F0F0F"/>
          <w:w w:val="105"/>
          <w:sz w:val="21"/>
          <w:szCs w:val="21"/>
        </w:rPr>
        <w:t>the</w:t>
      </w:r>
      <w:r w:rsidRPr="009E76AC">
        <w:rPr>
          <w:rFonts w:eastAsia="Arial" w:cs="Times New Roman"/>
          <w:color w:val="0F0F0F"/>
          <w:spacing w:val="1"/>
          <w:w w:val="105"/>
          <w:sz w:val="21"/>
          <w:szCs w:val="21"/>
        </w:rPr>
        <w:t xml:space="preserve"> </w:t>
      </w:r>
      <w:r w:rsidRPr="009E76AC">
        <w:rPr>
          <w:rFonts w:eastAsia="Arial" w:cs="Times New Roman"/>
          <w:color w:val="0F0F0F"/>
          <w:w w:val="105"/>
          <w:sz w:val="21"/>
          <w:szCs w:val="21"/>
        </w:rPr>
        <w:t>main</w:t>
      </w:r>
      <w:r w:rsidRPr="009E76AC">
        <w:rPr>
          <w:rFonts w:eastAsia="Arial" w:cs="Times New Roman"/>
          <w:color w:val="0F0F0F"/>
          <w:spacing w:val="-11"/>
          <w:w w:val="105"/>
          <w:sz w:val="21"/>
          <w:szCs w:val="21"/>
        </w:rPr>
        <w:t xml:space="preserve"> </w:t>
      </w:r>
      <w:r w:rsidRPr="009E76AC">
        <w:rPr>
          <w:rFonts w:eastAsia="Arial" w:cs="Times New Roman"/>
          <w:color w:val="0F0F0F"/>
          <w:w w:val="105"/>
          <w:sz w:val="21"/>
          <w:szCs w:val="21"/>
        </w:rPr>
        <w:t>causes</w:t>
      </w:r>
      <w:r w:rsidRPr="009E76AC">
        <w:rPr>
          <w:rFonts w:eastAsia="Arial" w:cs="Times New Roman"/>
          <w:color w:val="0F0F0F"/>
          <w:spacing w:val="-4"/>
          <w:w w:val="105"/>
          <w:sz w:val="21"/>
          <w:szCs w:val="21"/>
        </w:rPr>
        <w:t xml:space="preserve"> </w:t>
      </w:r>
      <w:r w:rsidRPr="009E76AC">
        <w:rPr>
          <w:rFonts w:eastAsia="Arial" w:cs="Times New Roman"/>
          <w:color w:val="0F0F0F"/>
          <w:w w:val="105"/>
          <w:sz w:val="21"/>
          <w:szCs w:val="21"/>
        </w:rPr>
        <w:t>of</w:t>
      </w:r>
      <w:r w:rsidRPr="009E76AC">
        <w:rPr>
          <w:rFonts w:eastAsia="Arial" w:cs="Times New Roman"/>
          <w:color w:val="0F0F0F"/>
          <w:spacing w:val="-5"/>
          <w:w w:val="105"/>
          <w:sz w:val="21"/>
          <w:szCs w:val="21"/>
        </w:rPr>
        <w:t xml:space="preserve"> </w:t>
      </w:r>
      <w:r w:rsidRPr="009E76AC">
        <w:rPr>
          <w:rFonts w:eastAsia="Arial" w:cs="Times New Roman"/>
          <w:color w:val="0F0F0F"/>
          <w:w w:val="105"/>
          <w:sz w:val="21"/>
          <w:szCs w:val="21"/>
        </w:rPr>
        <w:t>renal</w:t>
      </w:r>
      <w:r w:rsidRPr="009E76AC">
        <w:rPr>
          <w:rFonts w:eastAsia="Arial" w:cs="Times New Roman"/>
          <w:color w:val="0F0F0F"/>
          <w:spacing w:val="-9"/>
          <w:w w:val="105"/>
          <w:sz w:val="21"/>
          <w:szCs w:val="21"/>
        </w:rPr>
        <w:t xml:space="preserve"> </w:t>
      </w:r>
      <w:r w:rsidRPr="009E76AC">
        <w:rPr>
          <w:rFonts w:eastAsia="Arial" w:cs="Times New Roman"/>
          <w:color w:val="0F0F0F"/>
          <w:w w:val="105"/>
          <w:sz w:val="21"/>
          <w:szCs w:val="21"/>
        </w:rPr>
        <w:t>infarcts</w:t>
      </w:r>
      <w:r w:rsidRPr="009E76AC">
        <w:rPr>
          <w:rFonts w:eastAsia="Arial" w:cs="Times New Roman"/>
          <w:color w:val="0F0F0F"/>
          <w:spacing w:val="-11"/>
          <w:w w:val="105"/>
          <w:sz w:val="21"/>
          <w:szCs w:val="21"/>
        </w:rPr>
        <w:t xml:space="preserve"> </w:t>
      </w:r>
      <w:r w:rsidRPr="009E76AC">
        <w:rPr>
          <w:rFonts w:eastAsia="Arial" w:cs="Times New Roman"/>
          <w:color w:val="0F0F0F"/>
          <w:w w:val="105"/>
          <w:sz w:val="21"/>
          <w:szCs w:val="21"/>
        </w:rPr>
        <w:t>and</w:t>
      </w:r>
      <w:r w:rsidRPr="009E76AC">
        <w:rPr>
          <w:rFonts w:eastAsia="Arial" w:cs="Times New Roman"/>
          <w:color w:val="0F0F0F"/>
          <w:spacing w:val="-16"/>
          <w:w w:val="105"/>
          <w:sz w:val="21"/>
          <w:szCs w:val="21"/>
        </w:rPr>
        <w:t xml:space="preserve"> </w:t>
      </w:r>
      <w:r w:rsidRPr="009E76AC">
        <w:rPr>
          <w:rFonts w:eastAsia="Arial" w:cs="Times New Roman"/>
          <w:color w:val="0F0F0F"/>
          <w:w w:val="105"/>
          <w:sz w:val="21"/>
          <w:szCs w:val="21"/>
        </w:rPr>
        <w:t>three (3)</w:t>
      </w:r>
      <w:r w:rsidRPr="009E76AC">
        <w:rPr>
          <w:rFonts w:eastAsia="Arial" w:cs="Times New Roman"/>
          <w:color w:val="0F0F0F"/>
          <w:spacing w:val="-8"/>
          <w:w w:val="105"/>
          <w:sz w:val="21"/>
          <w:szCs w:val="21"/>
        </w:rPr>
        <w:t xml:space="preserve"> </w:t>
      </w:r>
      <w:r w:rsidRPr="009E76AC">
        <w:rPr>
          <w:rFonts w:eastAsia="Arial" w:cs="Times New Roman"/>
          <w:color w:val="0F0F0F"/>
          <w:w w:val="105"/>
          <w:sz w:val="21"/>
          <w:szCs w:val="21"/>
        </w:rPr>
        <w:t>sources</w:t>
      </w:r>
      <w:r w:rsidRPr="009E76AC">
        <w:rPr>
          <w:rFonts w:eastAsia="Arial" w:cs="Times New Roman"/>
          <w:color w:val="0F0F0F"/>
          <w:spacing w:val="-4"/>
          <w:w w:val="105"/>
          <w:sz w:val="21"/>
          <w:szCs w:val="21"/>
        </w:rPr>
        <w:t xml:space="preserve"> </w:t>
      </w:r>
      <w:r w:rsidRPr="009E76AC">
        <w:rPr>
          <w:rFonts w:eastAsia="Arial" w:cs="Times New Roman"/>
          <w:color w:val="0F0F0F"/>
          <w:w w:val="105"/>
          <w:sz w:val="21"/>
          <w:szCs w:val="21"/>
        </w:rPr>
        <w:t>of</w:t>
      </w:r>
      <w:r w:rsidRPr="009E76AC">
        <w:rPr>
          <w:rFonts w:eastAsia="Arial" w:cs="Times New Roman"/>
          <w:color w:val="0F0F0F"/>
          <w:spacing w:val="-9"/>
          <w:w w:val="105"/>
          <w:sz w:val="21"/>
          <w:szCs w:val="21"/>
        </w:rPr>
        <w:t xml:space="preserve"> </w:t>
      </w:r>
      <w:r w:rsidRPr="009E76AC">
        <w:rPr>
          <w:rFonts w:eastAsia="Arial" w:cs="Times New Roman"/>
          <w:color w:val="0F0F0F"/>
          <w:w w:val="105"/>
          <w:sz w:val="21"/>
          <w:szCs w:val="21"/>
        </w:rPr>
        <w:t>emboli</w:t>
      </w:r>
      <w:r w:rsidRPr="009E76AC">
        <w:rPr>
          <w:rFonts w:eastAsia="Arial" w:cs="Times New Roman"/>
          <w:color w:val="0F0F0F"/>
          <w:spacing w:val="-8"/>
          <w:w w:val="105"/>
          <w:sz w:val="21"/>
          <w:szCs w:val="21"/>
        </w:rPr>
        <w:t xml:space="preserve"> </w:t>
      </w:r>
      <w:r w:rsidRPr="009E76AC">
        <w:rPr>
          <w:rFonts w:eastAsia="Arial" w:cs="Times New Roman"/>
          <w:color w:val="0F0F0F"/>
          <w:w w:val="105"/>
          <w:sz w:val="21"/>
          <w:szCs w:val="21"/>
        </w:rPr>
        <w:t>which</w:t>
      </w:r>
      <w:r w:rsidRPr="009E76AC">
        <w:rPr>
          <w:rFonts w:eastAsia="Arial" w:cs="Times New Roman"/>
          <w:color w:val="0F0F0F"/>
          <w:spacing w:val="-2"/>
          <w:w w:val="105"/>
          <w:sz w:val="21"/>
          <w:szCs w:val="21"/>
        </w:rPr>
        <w:t xml:space="preserve"> </w:t>
      </w:r>
      <w:r w:rsidRPr="009E76AC">
        <w:rPr>
          <w:rFonts w:eastAsia="Arial" w:cs="Times New Roman"/>
          <w:color w:val="0F0F0F"/>
          <w:w w:val="105"/>
          <w:sz w:val="21"/>
          <w:szCs w:val="21"/>
        </w:rPr>
        <w:t>can</w:t>
      </w:r>
      <w:r w:rsidRPr="009E76AC">
        <w:rPr>
          <w:rFonts w:eastAsia="Arial" w:cs="Times New Roman"/>
          <w:color w:val="0F0F0F"/>
          <w:spacing w:val="-7"/>
          <w:w w:val="105"/>
          <w:sz w:val="21"/>
          <w:szCs w:val="21"/>
        </w:rPr>
        <w:t xml:space="preserve"> </w:t>
      </w:r>
      <w:r w:rsidRPr="009E76AC">
        <w:rPr>
          <w:rFonts w:eastAsia="Arial" w:cs="Times New Roman"/>
          <w:color w:val="0F0F0F"/>
          <w:w w:val="105"/>
          <w:sz w:val="21"/>
          <w:szCs w:val="21"/>
        </w:rPr>
        <w:t>become</w:t>
      </w:r>
      <w:r w:rsidRPr="009E76AC">
        <w:rPr>
          <w:rFonts w:eastAsia="Arial" w:cs="Times New Roman"/>
          <w:color w:val="0F0F0F"/>
          <w:spacing w:val="-3"/>
          <w:w w:val="105"/>
          <w:sz w:val="21"/>
          <w:szCs w:val="21"/>
        </w:rPr>
        <w:t xml:space="preserve"> </w:t>
      </w:r>
      <w:r w:rsidRPr="009E76AC">
        <w:rPr>
          <w:rFonts w:eastAsia="Arial" w:cs="Times New Roman"/>
          <w:color w:val="0F0F0F"/>
          <w:w w:val="105"/>
          <w:sz w:val="21"/>
          <w:szCs w:val="21"/>
        </w:rPr>
        <w:t>lodged</w:t>
      </w:r>
      <w:r w:rsidRPr="009E76AC">
        <w:rPr>
          <w:rFonts w:eastAsia="Arial" w:cs="Times New Roman"/>
          <w:color w:val="0F0F0F"/>
          <w:w w:val="103"/>
          <w:sz w:val="21"/>
          <w:szCs w:val="21"/>
        </w:rPr>
        <w:t xml:space="preserve"> </w:t>
      </w:r>
      <w:r w:rsidRPr="009E76AC">
        <w:rPr>
          <w:rFonts w:eastAsia="Arial" w:cs="Times New Roman"/>
          <w:color w:val="0F0F0F"/>
          <w:w w:val="105"/>
          <w:sz w:val="21"/>
          <w:szCs w:val="21"/>
        </w:rPr>
        <w:t>in</w:t>
      </w:r>
      <w:r w:rsidRPr="009E76AC">
        <w:rPr>
          <w:rFonts w:eastAsia="Arial" w:cs="Times New Roman"/>
          <w:color w:val="0F0F0F"/>
          <w:spacing w:val="-7"/>
          <w:w w:val="105"/>
          <w:sz w:val="21"/>
          <w:szCs w:val="21"/>
        </w:rPr>
        <w:t xml:space="preserve"> </w:t>
      </w:r>
      <w:r w:rsidRPr="009E76AC">
        <w:rPr>
          <w:rFonts w:eastAsia="Arial" w:cs="Times New Roman"/>
          <w:color w:val="0F0F0F"/>
          <w:w w:val="105"/>
          <w:sz w:val="21"/>
          <w:szCs w:val="21"/>
        </w:rPr>
        <w:t>renal</w:t>
      </w:r>
      <w:r w:rsidRPr="009E76AC">
        <w:rPr>
          <w:rFonts w:eastAsia="Arial" w:cs="Times New Roman"/>
          <w:color w:val="0F0F0F"/>
          <w:spacing w:val="-5"/>
          <w:w w:val="105"/>
          <w:sz w:val="21"/>
          <w:szCs w:val="21"/>
        </w:rPr>
        <w:t xml:space="preserve"> </w:t>
      </w:r>
      <w:r w:rsidRPr="009E76AC">
        <w:rPr>
          <w:rFonts w:eastAsia="Arial" w:cs="Times New Roman"/>
          <w:color w:val="0F0F0F"/>
          <w:w w:val="105"/>
          <w:sz w:val="21"/>
          <w:szCs w:val="21"/>
        </w:rPr>
        <w:t>arteries.</w:t>
      </w:r>
      <w:r w:rsidRPr="009E76AC">
        <w:rPr>
          <w:rFonts w:eastAsia="Arial" w:cs="Times New Roman"/>
          <w:color w:val="0F0F0F"/>
          <w:spacing w:val="11"/>
          <w:w w:val="105"/>
          <w:sz w:val="21"/>
          <w:szCs w:val="21"/>
        </w:rPr>
        <w:t xml:space="preserve"> </w:t>
      </w:r>
      <w:r w:rsidRPr="009E76AC">
        <w:rPr>
          <w:rFonts w:eastAsia="Arial" w:cs="Times New Roman"/>
          <w:color w:val="0F0F0F"/>
          <w:w w:val="105"/>
          <w:sz w:val="21"/>
          <w:szCs w:val="21"/>
        </w:rPr>
        <w:t>Describe</w:t>
      </w:r>
      <w:r w:rsidRPr="009E76AC">
        <w:rPr>
          <w:rFonts w:eastAsia="Arial" w:cs="Times New Roman"/>
          <w:color w:val="0F0F0F"/>
          <w:spacing w:val="-9"/>
          <w:w w:val="105"/>
          <w:sz w:val="21"/>
          <w:szCs w:val="21"/>
        </w:rPr>
        <w:t xml:space="preserve"> </w:t>
      </w:r>
      <w:r w:rsidRPr="009E76AC">
        <w:rPr>
          <w:rFonts w:eastAsia="Arial" w:cs="Times New Roman"/>
          <w:color w:val="0F0F0F"/>
          <w:w w:val="105"/>
          <w:sz w:val="21"/>
          <w:szCs w:val="21"/>
        </w:rPr>
        <w:t>the clinical</w:t>
      </w:r>
      <w:r w:rsidRPr="009E76AC">
        <w:rPr>
          <w:rFonts w:eastAsia="Arial" w:cs="Times New Roman"/>
          <w:color w:val="0F0F0F"/>
          <w:spacing w:val="-6"/>
          <w:w w:val="105"/>
          <w:sz w:val="21"/>
          <w:szCs w:val="21"/>
        </w:rPr>
        <w:t xml:space="preserve"> </w:t>
      </w:r>
      <w:r w:rsidRPr="009E76AC">
        <w:rPr>
          <w:rFonts w:eastAsia="Arial" w:cs="Times New Roman"/>
          <w:color w:val="0F0F0F"/>
          <w:w w:val="105"/>
          <w:sz w:val="21"/>
          <w:szCs w:val="21"/>
        </w:rPr>
        <w:t>features</w:t>
      </w:r>
      <w:r w:rsidRPr="009E76AC">
        <w:rPr>
          <w:rFonts w:eastAsia="Arial" w:cs="Times New Roman"/>
          <w:color w:val="0F0F0F"/>
          <w:spacing w:val="6"/>
          <w:w w:val="105"/>
          <w:sz w:val="21"/>
          <w:szCs w:val="21"/>
        </w:rPr>
        <w:t xml:space="preserve"> </w:t>
      </w:r>
      <w:r w:rsidRPr="009E76AC">
        <w:rPr>
          <w:rFonts w:eastAsia="Arial" w:cs="Times New Roman"/>
          <w:color w:val="0F0F0F"/>
          <w:w w:val="105"/>
          <w:sz w:val="21"/>
          <w:szCs w:val="21"/>
        </w:rPr>
        <w:t>of</w:t>
      </w:r>
      <w:r w:rsidRPr="009E76AC">
        <w:rPr>
          <w:rFonts w:eastAsia="Arial" w:cs="Times New Roman"/>
          <w:color w:val="0F0F0F"/>
          <w:spacing w:val="1"/>
          <w:w w:val="105"/>
          <w:sz w:val="21"/>
          <w:szCs w:val="21"/>
        </w:rPr>
        <w:t xml:space="preserve"> </w:t>
      </w:r>
      <w:r w:rsidRPr="009E76AC">
        <w:rPr>
          <w:rFonts w:eastAsia="Arial" w:cs="Times New Roman"/>
          <w:color w:val="0F0F0F"/>
          <w:w w:val="105"/>
          <w:sz w:val="21"/>
          <w:szCs w:val="21"/>
        </w:rPr>
        <w:t>renal</w:t>
      </w:r>
      <w:r w:rsidRPr="009E76AC">
        <w:rPr>
          <w:rFonts w:eastAsia="Arial" w:cs="Times New Roman"/>
          <w:color w:val="0F0F0F"/>
          <w:spacing w:val="-5"/>
          <w:w w:val="105"/>
          <w:sz w:val="21"/>
          <w:szCs w:val="21"/>
        </w:rPr>
        <w:t xml:space="preserve"> </w:t>
      </w:r>
      <w:r w:rsidRPr="009E76AC">
        <w:rPr>
          <w:rFonts w:eastAsia="Arial" w:cs="Times New Roman"/>
          <w:color w:val="0F0F0F"/>
          <w:w w:val="105"/>
          <w:sz w:val="21"/>
          <w:szCs w:val="21"/>
        </w:rPr>
        <w:t>artery</w:t>
      </w:r>
      <w:r w:rsidRPr="009E76AC">
        <w:rPr>
          <w:rFonts w:eastAsia="Arial" w:cs="Times New Roman"/>
          <w:color w:val="0F0F0F"/>
          <w:spacing w:val="-3"/>
          <w:w w:val="105"/>
          <w:sz w:val="21"/>
          <w:szCs w:val="21"/>
        </w:rPr>
        <w:t xml:space="preserve"> </w:t>
      </w:r>
      <w:r w:rsidRPr="009E76AC">
        <w:rPr>
          <w:rFonts w:eastAsia="Arial" w:cs="Times New Roman"/>
          <w:color w:val="0F0F0F"/>
          <w:w w:val="105"/>
          <w:sz w:val="21"/>
          <w:szCs w:val="21"/>
        </w:rPr>
        <w:t>embolism.</w:t>
      </w:r>
      <w:r w:rsidRPr="009E76AC">
        <w:rPr>
          <w:rFonts w:eastAsia="Arial" w:cs="Times New Roman"/>
          <w:color w:val="0F0F0F"/>
          <w:spacing w:val="6"/>
          <w:w w:val="105"/>
          <w:sz w:val="21"/>
          <w:szCs w:val="21"/>
        </w:rPr>
        <w:t xml:space="preserve"> </w:t>
      </w:r>
      <w:r w:rsidRPr="009E76AC">
        <w:rPr>
          <w:rFonts w:eastAsia="Arial" w:cs="Times New Roman"/>
          <w:color w:val="0F0F0F"/>
          <w:w w:val="105"/>
          <w:sz w:val="21"/>
          <w:szCs w:val="21"/>
        </w:rPr>
        <w:t>Contrast</w:t>
      </w:r>
      <w:r w:rsidRPr="009E76AC">
        <w:rPr>
          <w:rFonts w:eastAsia="Arial" w:cs="Times New Roman"/>
          <w:color w:val="0F0F0F"/>
          <w:spacing w:val="-1"/>
          <w:w w:val="105"/>
          <w:sz w:val="21"/>
          <w:szCs w:val="21"/>
        </w:rPr>
        <w:t xml:space="preserve"> </w:t>
      </w:r>
      <w:r w:rsidRPr="009E76AC">
        <w:rPr>
          <w:rFonts w:eastAsia="Arial" w:cs="Times New Roman"/>
          <w:color w:val="0F0F0F"/>
          <w:w w:val="105"/>
          <w:sz w:val="21"/>
          <w:szCs w:val="21"/>
        </w:rPr>
        <w:t>the</w:t>
      </w:r>
      <w:r w:rsidRPr="009E76AC">
        <w:rPr>
          <w:rFonts w:eastAsia="Arial" w:cs="Times New Roman"/>
          <w:color w:val="0F0F0F"/>
          <w:spacing w:val="4"/>
          <w:w w:val="105"/>
          <w:sz w:val="21"/>
          <w:szCs w:val="21"/>
        </w:rPr>
        <w:t xml:space="preserve"> </w:t>
      </w:r>
      <w:r w:rsidRPr="009E76AC">
        <w:rPr>
          <w:rFonts w:eastAsia="Arial" w:cs="Times New Roman"/>
          <w:color w:val="0F0F0F"/>
          <w:w w:val="105"/>
          <w:sz w:val="21"/>
          <w:szCs w:val="21"/>
        </w:rPr>
        <w:t>effects</w:t>
      </w:r>
      <w:r w:rsidRPr="009E76AC">
        <w:rPr>
          <w:rFonts w:eastAsia="Arial" w:cs="Times New Roman"/>
          <w:color w:val="0F0F0F"/>
          <w:spacing w:val="-4"/>
          <w:w w:val="105"/>
          <w:sz w:val="21"/>
          <w:szCs w:val="21"/>
        </w:rPr>
        <w:t xml:space="preserve"> </w:t>
      </w:r>
      <w:r w:rsidRPr="009E76AC">
        <w:rPr>
          <w:rFonts w:eastAsia="Arial" w:cs="Times New Roman"/>
          <w:color w:val="0F0F0F"/>
          <w:w w:val="105"/>
          <w:sz w:val="21"/>
          <w:szCs w:val="21"/>
        </w:rPr>
        <w:t>of</w:t>
      </w:r>
      <w:r w:rsidRPr="009E76AC">
        <w:rPr>
          <w:rFonts w:eastAsia="Arial" w:cs="Times New Roman"/>
          <w:color w:val="0F0F0F"/>
          <w:w w:val="112"/>
          <w:sz w:val="21"/>
          <w:szCs w:val="21"/>
        </w:rPr>
        <w:t xml:space="preserve"> </w:t>
      </w:r>
      <w:r w:rsidRPr="009E76AC">
        <w:rPr>
          <w:rFonts w:eastAsia="Arial" w:cs="Times New Roman"/>
          <w:color w:val="0F0F0F"/>
          <w:w w:val="105"/>
          <w:sz w:val="21"/>
          <w:szCs w:val="21"/>
        </w:rPr>
        <w:t>thrombosis</w:t>
      </w:r>
      <w:r w:rsidRPr="009E76AC">
        <w:rPr>
          <w:rFonts w:eastAsia="Arial" w:cs="Times New Roman"/>
          <w:color w:val="0F0F0F"/>
          <w:spacing w:val="4"/>
          <w:w w:val="105"/>
          <w:sz w:val="21"/>
          <w:szCs w:val="21"/>
        </w:rPr>
        <w:t xml:space="preserve"> </w:t>
      </w:r>
      <w:r w:rsidRPr="009E76AC">
        <w:rPr>
          <w:rFonts w:eastAsia="Arial" w:cs="Times New Roman"/>
          <w:color w:val="0F0F0F"/>
          <w:w w:val="105"/>
          <w:sz w:val="21"/>
          <w:szCs w:val="21"/>
        </w:rPr>
        <w:t>of</w:t>
      </w:r>
      <w:r w:rsidRPr="009E76AC">
        <w:rPr>
          <w:rFonts w:eastAsia="Arial" w:cs="Times New Roman"/>
          <w:color w:val="0F0F0F"/>
          <w:spacing w:val="-4"/>
          <w:w w:val="105"/>
          <w:sz w:val="21"/>
          <w:szCs w:val="21"/>
        </w:rPr>
        <w:t xml:space="preserve"> </w:t>
      </w:r>
      <w:r w:rsidRPr="009E76AC">
        <w:rPr>
          <w:rFonts w:eastAsia="Arial" w:cs="Times New Roman"/>
          <w:color w:val="0F0F0F"/>
          <w:w w:val="105"/>
          <w:sz w:val="21"/>
          <w:szCs w:val="21"/>
        </w:rPr>
        <w:t>large</w:t>
      </w:r>
      <w:r w:rsidRPr="009E76AC">
        <w:rPr>
          <w:rFonts w:eastAsia="Arial" w:cs="Times New Roman"/>
          <w:color w:val="0F0F0F"/>
          <w:spacing w:val="-13"/>
          <w:w w:val="105"/>
          <w:sz w:val="21"/>
          <w:szCs w:val="21"/>
        </w:rPr>
        <w:t xml:space="preserve"> </w:t>
      </w:r>
      <w:r w:rsidRPr="009E76AC">
        <w:rPr>
          <w:rFonts w:eastAsia="Arial" w:cs="Times New Roman"/>
          <w:color w:val="0F0F0F"/>
          <w:w w:val="105"/>
          <w:sz w:val="21"/>
          <w:szCs w:val="21"/>
        </w:rPr>
        <w:t>vessels</w:t>
      </w:r>
      <w:r w:rsidRPr="009E76AC">
        <w:rPr>
          <w:rFonts w:eastAsia="Arial" w:cs="Times New Roman"/>
          <w:color w:val="0F0F0F"/>
          <w:spacing w:val="2"/>
          <w:w w:val="105"/>
          <w:sz w:val="21"/>
          <w:szCs w:val="21"/>
        </w:rPr>
        <w:t xml:space="preserve"> </w:t>
      </w:r>
      <w:r w:rsidRPr="009E76AC">
        <w:rPr>
          <w:rFonts w:eastAsia="Arial" w:cs="Times New Roman"/>
          <w:color w:val="0F0F0F"/>
          <w:w w:val="105"/>
          <w:sz w:val="21"/>
          <w:szCs w:val="21"/>
        </w:rPr>
        <w:t>with</w:t>
      </w:r>
      <w:r w:rsidRPr="009E76AC">
        <w:rPr>
          <w:rFonts w:eastAsia="Arial" w:cs="Times New Roman"/>
          <w:color w:val="0F0F0F"/>
          <w:spacing w:val="-11"/>
          <w:w w:val="105"/>
          <w:sz w:val="21"/>
          <w:szCs w:val="21"/>
        </w:rPr>
        <w:t xml:space="preserve"> </w:t>
      </w:r>
      <w:r w:rsidRPr="009E76AC">
        <w:rPr>
          <w:rFonts w:eastAsia="Arial" w:cs="Times New Roman"/>
          <w:color w:val="0F0F0F"/>
          <w:w w:val="105"/>
          <w:sz w:val="21"/>
          <w:szCs w:val="21"/>
        </w:rPr>
        <w:t>thrombotic</w:t>
      </w:r>
      <w:r w:rsidRPr="009E76AC">
        <w:rPr>
          <w:rFonts w:eastAsia="Arial" w:cs="Times New Roman"/>
          <w:color w:val="0F0F0F"/>
          <w:spacing w:val="20"/>
          <w:w w:val="105"/>
          <w:sz w:val="21"/>
          <w:szCs w:val="21"/>
        </w:rPr>
        <w:t xml:space="preserve"> </w:t>
      </w:r>
      <w:r w:rsidRPr="009E76AC">
        <w:rPr>
          <w:rFonts w:eastAsia="Arial" w:cs="Times New Roman"/>
          <w:color w:val="0F0F0F"/>
          <w:w w:val="105"/>
          <w:sz w:val="21"/>
          <w:szCs w:val="21"/>
        </w:rPr>
        <w:t>microangiopathies.</w:t>
      </w:r>
    </w:p>
    <w:p w14:paraId="636CBFFB" w14:textId="77777777" w:rsidR="009E76AC" w:rsidRPr="009E76AC" w:rsidRDefault="009E76AC" w:rsidP="009E76AC">
      <w:pPr>
        <w:widowControl w:val="0"/>
        <w:spacing w:before="6" w:after="0" w:line="240" w:lineRule="auto"/>
        <w:rPr>
          <w:rFonts w:eastAsia="Arial" w:cs="Arial"/>
          <w:sz w:val="25"/>
          <w:szCs w:val="25"/>
        </w:rPr>
      </w:pPr>
    </w:p>
    <w:p w14:paraId="5E0DE483" w14:textId="77777777" w:rsidR="009E76AC" w:rsidRPr="009E76AC" w:rsidRDefault="009E76AC" w:rsidP="00677D9A">
      <w:pPr>
        <w:widowControl w:val="0"/>
        <w:numPr>
          <w:ilvl w:val="0"/>
          <w:numId w:val="46"/>
        </w:numPr>
        <w:tabs>
          <w:tab w:val="left" w:pos="857"/>
        </w:tabs>
        <w:spacing w:after="0" w:line="240" w:lineRule="auto"/>
        <w:ind w:left="856"/>
        <w:rPr>
          <w:rFonts w:eastAsia="Arial" w:cs="Times New Roman"/>
          <w:sz w:val="21"/>
          <w:szCs w:val="21"/>
        </w:rPr>
      </w:pPr>
      <w:r w:rsidRPr="009E76AC">
        <w:rPr>
          <w:rFonts w:eastAsia="Arial" w:cs="Times New Roman"/>
          <w:color w:val="0F0F0F"/>
          <w:sz w:val="21"/>
          <w:szCs w:val="21"/>
        </w:rPr>
        <w:t>Define</w:t>
      </w:r>
      <w:r w:rsidRPr="009E76AC">
        <w:rPr>
          <w:rFonts w:eastAsia="Arial" w:cs="Times New Roman"/>
          <w:color w:val="0F0F0F"/>
          <w:spacing w:val="10"/>
          <w:sz w:val="21"/>
          <w:szCs w:val="21"/>
        </w:rPr>
        <w:t xml:space="preserve"> </w:t>
      </w:r>
      <w:r w:rsidRPr="009E76AC">
        <w:rPr>
          <w:rFonts w:eastAsia="Arial" w:cs="Times New Roman"/>
          <w:color w:val="0F0F0F"/>
          <w:sz w:val="21"/>
          <w:szCs w:val="21"/>
        </w:rPr>
        <w:t>diffuse</w:t>
      </w:r>
      <w:r w:rsidRPr="009E76AC">
        <w:rPr>
          <w:rFonts w:eastAsia="Arial" w:cs="Times New Roman"/>
          <w:color w:val="0F0F0F"/>
          <w:spacing w:val="20"/>
          <w:sz w:val="21"/>
          <w:szCs w:val="21"/>
        </w:rPr>
        <w:t xml:space="preserve"> </w:t>
      </w:r>
      <w:r w:rsidRPr="009E76AC">
        <w:rPr>
          <w:rFonts w:eastAsia="Arial" w:cs="Times New Roman"/>
          <w:color w:val="0F0F0F"/>
          <w:sz w:val="21"/>
          <w:szCs w:val="21"/>
        </w:rPr>
        <w:t>cortical</w:t>
      </w:r>
      <w:r w:rsidRPr="009E76AC">
        <w:rPr>
          <w:rFonts w:eastAsia="Arial" w:cs="Times New Roman"/>
          <w:color w:val="0F0F0F"/>
          <w:spacing w:val="29"/>
          <w:sz w:val="21"/>
          <w:szCs w:val="21"/>
        </w:rPr>
        <w:t xml:space="preserve"> </w:t>
      </w:r>
      <w:r w:rsidRPr="009E76AC">
        <w:rPr>
          <w:rFonts w:eastAsia="Arial" w:cs="Times New Roman"/>
          <w:color w:val="0F0F0F"/>
          <w:sz w:val="21"/>
          <w:szCs w:val="21"/>
        </w:rPr>
        <w:t>necrosis;</w:t>
      </w:r>
      <w:r w:rsidRPr="009E76AC">
        <w:rPr>
          <w:rFonts w:eastAsia="Arial" w:cs="Times New Roman"/>
          <w:color w:val="0F0F0F"/>
          <w:spacing w:val="23"/>
          <w:sz w:val="21"/>
          <w:szCs w:val="21"/>
        </w:rPr>
        <w:t xml:space="preserve"> </w:t>
      </w:r>
      <w:r w:rsidRPr="009E76AC">
        <w:rPr>
          <w:rFonts w:eastAsia="Arial" w:cs="Times New Roman"/>
          <w:color w:val="0F0F0F"/>
          <w:sz w:val="21"/>
          <w:szCs w:val="21"/>
        </w:rPr>
        <w:t>list the</w:t>
      </w:r>
      <w:r w:rsidRPr="009E76AC">
        <w:rPr>
          <w:rFonts w:eastAsia="Arial" w:cs="Times New Roman"/>
          <w:color w:val="0F0F0F"/>
          <w:spacing w:val="22"/>
          <w:sz w:val="21"/>
          <w:szCs w:val="21"/>
        </w:rPr>
        <w:t xml:space="preserve"> </w:t>
      </w:r>
      <w:r w:rsidRPr="009E76AC">
        <w:rPr>
          <w:rFonts w:eastAsia="Arial" w:cs="Times New Roman"/>
          <w:color w:val="0F0F0F"/>
          <w:sz w:val="21"/>
          <w:szCs w:val="21"/>
        </w:rPr>
        <w:t>causes</w:t>
      </w:r>
      <w:r w:rsidRPr="009E76AC">
        <w:rPr>
          <w:rFonts w:eastAsia="Arial" w:cs="Times New Roman"/>
          <w:color w:val="0F0F0F"/>
          <w:spacing w:val="24"/>
          <w:sz w:val="21"/>
          <w:szCs w:val="21"/>
        </w:rPr>
        <w:t xml:space="preserve"> </w:t>
      </w:r>
      <w:r w:rsidRPr="009E76AC">
        <w:rPr>
          <w:rFonts w:eastAsia="Arial" w:cs="Times New Roman"/>
          <w:color w:val="0F0F0F"/>
          <w:sz w:val="21"/>
          <w:szCs w:val="21"/>
        </w:rPr>
        <w:t>and</w:t>
      </w:r>
      <w:r w:rsidRPr="009E76AC">
        <w:rPr>
          <w:rFonts w:eastAsia="Arial" w:cs="Times New Roman"/>
          <w:color w:val="0F0F0F"/>
          <w:spacing w:val="15"/>
          <w:sz w:val="21"/>
          <w:szCs w:val="21"/>
        </w:rPr>
        <w:t xml:space="preserve"> </w:t>
      </w:r>
      <w:r w:rsidRPr="009E76AC">
        <w:rPr>
          <w:rFonts w:eastAsia="Arial" w:cs="Times New Roman"/>
          <w:color w:val="0F0F0F"/>
          <w:sz w:val="21"/>
          <w:szCs w:val="21"/>
        </w:rPr>
        <w:t>consequences</w:t>
      </w:r>
      <w:r w:rsidRPr="009E76AC">
        <w:rPr>
          <w:rFonts w:eastAsia="Arial" w:cs="Times New Roman"/>
          <w:color w:val="0F0F0F"/>
          <w:spacing w:val="30"/>
          <w:sz w:val="21"/>
          <w:szCs w:val="21"/>
        </w:rPr>
        <w:t xml:space="preserve"> </w:t>
      </w:r>
      <w:r w:rsidRPr="009E76AC">
        <w:rPr>
          <w:rFonts w:eastAsia="Arial" w:cs="Times New Roman"/>
          <w:color w:val="0F0F0F"/>
          <w:sz w:val="21"/>
          <w:szCs w:val="21"/>
        </w:rPr>
        <w:t>of</w:t>
      </w:r>
      <w:r w:rsidRPr="009E76AC">
        <w:rPr>
          <w:rFonts w:eastAsia="Arial" w:cs="Times New Roman"/>
          <w:color w:val="0F0F0F"/>
          <w:spacing w:val="6"/>
          <w:sz w:val="21"/>
          <w:szCs w:val="21"/>
        </w:rPr>
        <w:t xml:space="preserve"> </w:t>
      </w:r>
      <w:r w:rsidRPr="009E76AC">
        <w:rPr>
          <w:rFonts w:eastAsia="Arial" w:cs="Times New Roman"/>
          <w:color w:val="0F0F0F"/>
          <w:sz w:val="21"/>
          <w:szCs w:val="21"/>
        </w:rPr>
        <w:t>the</w:t>
      </w:r>
      <w:r w:rsidRPr="009E76AC">
        <w:rPr>
          <w:rFonts w:eastAsia="Arial" w:cs="Times New Roman"/>
          <w:color w:val="0F0F0F"/>
          <w:spacing w:val="31"/>
          <w:sz w:val="21"/>
          <w:szCs w:val="21"/>
        </w:rPr>
        <w:t xml:space="preserve"> </w:t>
      </w:r>
      <w:r w:rsidRPr="009E76AC">
        <w:rPr>
          <w:rFonts w:eastAsia="Arial" w:cs="Times New Roman"/>
          <w:color w:val="0F0F0F"/>
          <w:sz w:val="21"/>
          <w:szCs w:val="21"/>
        </w:rPr>
        <w:t>lesion.</w:t>
      </w:r>
    </w:p>
    <w:p w14:paraId="560457BF" w14:textId="77777777" w:rsidR="009E76AC" w:rsidRPr="009E76AC" w:rsidRDefault="009E76AC" w:rsidP="009E76AC">
      <w:pPr>
        <w:widowControl w:val="0"/>
        <w:spacing w:after="0" w:line="240" w:lineRule="auto"/>
        <w:rPr>
          <w:rFonts w:eastAsia="Arial" w:cs="Arial"/>
          <w:sz w:val="20"/>
          <w:szCs w:val="20"/>
        </w:rPr>
      </w:pPr>
    </w:p>
    <w:p w14:paraId="7FA71246" w14:textId="77777777" w:rsidR="009E76AC" w:rsidRPr="009E76AC" w:rsidRDefault="009E76AC" w:rsidP="009E76AC">
      <w:pPr>
        <w:widowControl w:val="0"/>
        <w:spacing w:before="123" w:after="0" w:line="240" w:lineRule="auto"/>
        <w:ind w:left="124"/>
        <w:rPr>
          <w:rFonts w:eastAsia="Arial" w:cs="Arial"/>
          <w:sz w:val="20"/>
          <w:szCs w:val="20"/>
        </w:rPr>
      </w:pPr>
      <w:r w:rsidRPr="009E76AC">
        <w:rPr>
          <w:rFonts w:eastAsia="Calibri" w:hAnsi="Calibri" w:cs="Times New Roman"/>
          <w:b/>
          <w:color w:val="0F0F0F"/>
          <w:sz w:val="20"/>
          <w:u w:val="single" w:color="000000"/>
        </w:rPr>
        <w:t>Obstruction</w:t>
      </w:r>
      <w:r w:rsidRPr="009E76AC">
        <w:rPr>
          <w:rFonts w:eastAsia="Calibri" w:hAnsi="Calibri" w:cs="Times New Roman"/>
          <w:b/>
          <w:color w:val="0F0F0F"/>
          <w:spacing w:val="29"/>
          <w:sz w:val="20"/>
          <w:u w:val="single" w:color="000000"/>
        </w:rPr>
        <w:t xml:space="preserve"> </w:t>
      </w:r>
      <w:r w:rsidRPr="009E76AC">
        <w:rPr>
          <w:rFonts w:eastAsia="Calibri" w:hAnsi="Calibri" w:cs="Times New Roman"/>
          <w:b/>
          <w:color w:val="0F0F0F"/>
          <w:sz w:val="20"/>
          <w:u w:val="single" w:color="000000"/>
        </w:rPr>
        <w:t>and</w:t>
      </w:r>
      <w:r w:rsidRPr="009E76AC">
        <w:rPr>
          <w:rFonts w:eastAsia="Calibri" w:hAnsi="Calibri" w:cs="Times New Roman"/>
          <w:b/>
          <w:color w:val="0F0F0F"/>
          <w:spacing w:val="26"/>
          <w:sz w:val="20"/>
          <w:u w:val="single" w:color="000000"/>
        </w:rPr>
        <w:t xml:space="preserve"> </w:t>
      </w:r>
      <w:r w:rsidRPr="009E76AC">
        <w:rPr>
          <w:rFonts w:eastAsia="Calibri" w:hAnsi="Calibri" w:cs="Times New Roman"/>
          <w:b/>
          <w:color w:val="0F0F0F"/>
          <w:sz w:val="20"/>
          <w:u w:val="single" w:color="000000"/>
        </w:rPr>
        <w:t>Urolithiasis</w:t>
      </w:r>
    </w:p>
    <w:p w14:paraId="47750A1B" w14:textId="77777777" w:rsidR="009E76AC" w:rsidRPr="009E76AC" w:rsidRDefault="009E76AC" w:rsidP="009E76AC">
      <w:pPr>
        <w:widowControl w:val="0"/>
        <w:spacing w:after="0" w:line="240" w:lineRule="auto"/>
        <w:rPr>
          <w:rFonts w:eastAsia="Arial" w:cs="Arial"/>
          <w:b/>
          <w:bCs/>
          <w:sz w:val="20"/>
          <w:szCs w:val="20"/>
        </w:rPr>
      </w:pPr>
    </w:p>
    <w:p w14:paraId="6A4BCB75" w14:textId="653D95B2" w:rsidR="009E76AC" w:rsidRPr="009E76AC" w:rsidRDefault="009E76AC" w:rsidP="009E76AC">
      <w:pPr>
        <w:widowControl w:val="0"/>
        <w:tabs>
          <w:tab w:val="left" w:pos="851"/>
        </w:tabs>
        <w:spacing w:before="115" w:after="0" w:line="240" w:lineRule="auto"/>
        <w:ind w:left="138"/>
        <w:rPr>
          <w:rFonts w:eastAsia="Arial" w:cs="Times New Roman"/>
          <w:sz w:val="21"/>
          <w:szCs w:val="21"/>
        </w:rPr>
      </w:pPr>
      <w:r w:rsidRPr="009E76AC">
        <w:rPr>
          <w:rFonts w:ascii="Times New Roman" w:eastAsia="Arial" w:cs="Times New Roman"/>
          <w:color w:val="0F0F0F"/>
          <w:w w:val="105"/>
          <w:sz w:val="21"/>
          <w:szCs w:val="21"/>
        </w:rPr>
        <w:t>1.</w:t>
      </w:r>
      <w:r w:rsidRPr="009E76AC">
        <w:rPr>
          <w:rFonts w:ascii="Times New Roman" w:eastAsia="Arial" w:cs="Times New Roman"/>
          <w:color w:val="0F0F0F"/>
          <w:w w:val="105"/>
          <w:sz w:val="21"/>
          <w:szCs w:val="21"/>
        </w:rPr>
        <w:tab/>
      </w:r>
      <w:r w:rsidRPr="009E76AC">
        <w:rPr>
          <w:rFonts w:eastAsia="Arial" w:cs="Times New Roman"/>
          <w:color w:val="0F0F0F"/>
          <w:w w:val="105"/>
          <w:sz w:val="21"/>
          <w:szCs w:val="21"/>
        </w:rPr>
        <w:t>Define</w:t>
      </w:r>
      <w:r w:rsidRPr="009E76AC">
        <w:rPr>
          <w:rFonts w:eastAsia="Arial" w:cs="Times New Roman"/>
          <w:color w:val="0F0F0F"/>
          <w:spacing w:val="-12"/>
          <w:w w:val="105"/>
          <w:sz w:val="21"/>
          <w:szCs w:val="21"/>
        </w:rPr>
        <w:t xml:space="preserve"> </w:t>
      </w:r>
      <w:r w:rsidRPr="009E76AC">
        <w:rPr>
          <w:rFonts w:eastAsia="Arial" w:cs="Times New Roman"/>
          <w:color w:val="0F0F0F"/>
          <w:w w:val="105"/>
          <w:sz w:val="21"/>
          <w:szCs w:val="21"/>
        </w:rPr>
        <w:t>Hydronephrosis</w:t>
      </w:r>
      <w:r w:rsidRPr="009E76AC">
        <w:rPr>
          <w:rFonts w:eastAsia="Arial" w:cs="Times New Roman"/>
          <w:color w:val="0F0F0F"/>
          <w:spacing w:val="-7"/>
          <w:w w:val="105"/>
          <w:sz w:val="21"/>
          <w:szCs w:val="21"/>
        </w:rPr>
        <w:t xml:space="preserve"> </w:t>
      </w:r>
      <w:r w:rsidRPr="009E76AC">
        <w:rPr>
          <w:rFonts w:eastAsia="Arial" w:cs="Times New Roman"/>
          <w:color w:val="0F0F0F"/>
          <w:w w:val="105"/>
          <w:sz w:val="21"/>
          <w:szCs w:val="21"/>
        </w:rPr>
        <w:t>and</w:t>
      </w:r>
      <w:r w:rsidRPr="009E76AC">
        <w:rPr>
          <w:rFonts w:eastAsia="Arial" w:cs="Times New Roman"/>
          <w:color w:val="0F0F0F"/>
          <w:spacing w:val="-13"/>
          <w:w w:val="105"/>
          <w:sz w:val="21"/>
          <w:szCs w:val="21"/>
        </w:rPr>
        <w:t xml:space="preserve"> </w:t>
      </w:r>
      <w:r w:rsidRPr="009E76AC">
        <w:rPr>
          <w:rFonts w:eastAsia="Arial" w:cs="Times New Roman"/>
          <w:color w:val="0F0F0F"/>
          <w:w w:val="105"/>
          <w:sz w:val="21"/>
          <w:szCs w:val="21"/>
        </w:rPr>
        <w:t>describe</w:t>
      </w:r>
      <w:r w:rsidRPr="009E76AC">
        <w:rPr>
          <w:rFonts w:eastAsia="Arial" w:cs="Times New Roman"/>
          <w:color w:val="0F0F0F"/>
          <w:spacing w:val="-11"/>
          <w:w w:val="105"/>
          <w:sz w:val="21"/>
          <w:szCs w:val="21"/>
        </w:rPr>
        <w:t xml:space="preserve"> </w:t>
      </w:r>
      <w:r w:rsidRPr="009E76AC">
        <w:rPr>
          <w:rFonts w:eastAsia="Arial" w:cs="Times New Roman"/>
          <w:color w:val="0F0F0F"/>
          <w:w w:val="105"/>
          <w:sz w:val="21"/>
          <w:szCs w:val="21"/>
        </w:rPr>
        <w:t>the</w:t>
      </w:r>
      <w:r w:rsidRPr="009E76AC">
        <w:rPr>
          <w:rFonts w:eastAsia="Arial" w:cs="Times New Roman"/>
          <w:color w:val="0F0F0F"/>
          <w:spacing w:val="-7"/>
          <w:w w:val="105"/>
          <w:sz w:val="21"/>
          <w:szCs w:val="21"/>
        </w:rPr>
        <w:t xml:space="preserve"> </w:t>
      </w:r>
      <w:r w:rsidRPr="009E76AC">
        <w:rPr>
          <w:rFonts w:eastAsia="Arial" w:cs="Times New Roman"/>
          <w:color w:val="0F0F0F"/>
          <w:w w:val="105"/>
          <w:sz w:val="21"/>
          <w:szCs w:val="21"/>
        </w:rPr>
        <w:t>pathogenesis.</w:t>
      </w:r>
      <w:r w:rsidRPr="009E76AC">
        <w:rPr>
          <w:rFonts w:eastAsia="Arial" w:cs="Times New Roman"/>
          <w:color w:val="0F0F0F"/>
          <w:spacing w:val="2"/>
          <w:w w:val="105"/>
          <w:sz w:val="21"/>
          <w:szCs w:val="21"/>
        </w:rPr>
        <w:t xml:space="preserve"> </w:t>
      </w:r>
      <w:r w:rsidRPr="009E76AC">
        <w:rPr>
          <w:rFonts w:eastAsia="Arial" w:cs="Times New Roman"/>
          <w:color w:val="0F0F0F"/>
          <w:w w:val="105"/>
          <w:sz w:val="21"/>
          <w:szCs w:val="21"/>
        </w:rPr>
        <w:t>List</w:t>
      </w:r>
      <w:r w:rsidRPr="009E76AC">
        <w:rPr>
          <w:rFonts w:eastAsia="Arial" w:cs="Times New Roman"/>
          <w:color w:val="0F0F0F"/>
          <w:spacing w:val="-12"/>
          <w:w w:val="105"/>
          <w:sz w:val="21"/>
          <w:szCs w:val="21"/>
        </w:rPr>
        <w:t xml:space="preserve"> </w:t>
      </w:r>
      <w:r w:rsidRPr="009E76AC">
        <w:rPr>
          <w:rFonts w:eastAsia="Arial" w:cs="Times New Roman"/>
          <w:color w:val="0F0F0F"/>
          <w:w w:val="105"/>
          <w:sz w:val="21"/>
          <w:szCs w:val="21"/>
        </w:rPr>
        <w:t>at</w:t>
      </w:r>
      <w:r w:rsidRPr="009E76AC">
        <w:rPr>
          <w:rFonts w:eastAsia="Arial" w:cs="Times New Roman"/>
          <w:color w:val="0F0F0F"/>
          <w:spacing w:val="-11"/>
          <w:w w:val="105"/>
          <w:sz w:val="21"/>
          <w:szCs w:val="21"/>
        </w:rPr>
        <w:t xml:space="preserve"> </w:t>
      </w:r>
      <w:r w:rsidRPr="009E76AC">
        <w:rPr>
          <w:rFonts w:eastAsia="Arial" w:cs="Times New Roman"/>
          <w:color w:val="0F0F0F"/>
          <w:w w:val="105"/>
          <w:sz w:val="21"/>
          <w:szCs w:val="21"/>
        </w:rPr>
        <w:t>least</w:t>
      </w:r>
      <w:r w:rsidRPr="009E76AC">
        <w:rPr>
          <w:rFonts w:eastAsia="Arial" w:cs="Times New Roman"/>
          <w:color w:val="0F0F0F"/>
          <w:spacing w:val="-18"/>
          <w:w w:val="105"/>
          <w:sz w:val="21"/>
          <w:szCs w:val="21"/>
        </w:rPr>
        <w:t xml:space="preserve"> </w:t>
      </w:r>
      <w:r w:rsidRPr="009E76AC">
        <w:rPr>
          <w:rFonts w:eastAsia="Arial" w:cs="Times New Roman"/>
          <w:color w:val="0F0F0F"/>
          <w:w w:val="105"/>
          <w:sz w:val="21"/>
          <w:szCs w:val="21"/>
        </w:rPr>
        <w:t>two</w:t>
      </w:r>
      <w:r w:rsidRPr="009E76AC">
        <w:rPr>
          <w:rFonts w:eastAsia="Arial" w:cs="Times New Roman"/>
          <w:color w:val="0F0F0F"/>
          <w:spacing w:val="-3"/>
          <w:w w:val="105"/>
          <w:sz w:val="21"/>
          <w:szCs w:val="21"/>
        </w:rPr>
        <w:t xml:space="preserve"> </w:t>
      </w:r>
      <w:r w:rsidRPr="009E76AC">
        <w:rPr>
          <w:rFonts w:eastAsia="Arial" w:cs="Times New Roman"/>
          <w:color w:val="0F0F0F"/>
          <w:w w:val="105"/>
          <w:sz w:val="21"/>
          <w:szCs w:val="21"/>
        </w:rPr>
        <w:t>(2)</w:t>
      </w:r>
      <w:r w:rsidRPr="009E76AC">
        <w:rPr>
          <w:rFonts w:eastAsia="Arial" w:cs="Times New Roman"/>
          <w:color w:val="0F0F0F"/>
          <w:spacing w:val="-16"/>
          <w:w w:val="105"/>
          <w:sz w:val="21"/>
          <w:szCs w:val="21"/>
        </w:rPr>
        <w:t xml:space="preserve"> </w:t>
      </w:r>
      <w:r w:rsidRPr="009E76AC">
        <w:rPr>
          <w:rFonts w:eastAsia="Arial" w:cs="Times New Roman"/>
          <w:color w:val="0F0F0F"/>
          <w:w w:val="105"/>
          <w:sz w:val="21"/>
          <w:szCs w:val="21"/>
        </w:rPr>
        <w:t>congenital,</w:t>
      </w:r>
      <w:r w:rsidRPr="009E76AC">
        <w:rPr>
          <w:rFonts w:eastAsia="Arial" w:cs="Times New Roman"/>
          <w:color w:val="0F0F0F"/>
          <w:spacing w:val="-7"/>
          <w:w w:val="105"/>
          <w:sz w:val="21"/>
          <w:szCs w:val="21"/>
        </w:rPr>
        <w:t xml:space="preserve"> </w:t>
      </w:r>
      <w:r>
        <w:rPr>
          <w:rFonts w:eastAsia="Arial" w:cs="Times New Roman"/>
          <w:color w:val="0F0F0F"/>
          <w:spacing w:val="-7"/>
          <w:w w:val="105"/>
          <w:sz w:val="21"/>
          <w:szCs w:val="21"/>
        </w:rPr>
        <w:tab/>
      </w:r>
      <w:r w:rsidRPr="009E76AC">
        <w:rPr>
          <w:rFonts w:eastAsia="Arial" w:cs="Times New Roman"/>
          <w:color w:val="0F0F0F"/>
          <w:w w:val="105"/>
          <w:sz w:val="21"/>
          <w:szCs w:val="21"/>
        </w:rPr>
        <w:t>and</w:t>
      </w:r>
      <w:r w:rsidRPr="009E76AC">
        <w:rPr>
          <w:rFonts w:eastAsia="Arial" w:cs="Times New Roman"/>
          <w:color w:val="0F0F0F"/>
          <w:spacing w:val="-14"/>
          <w:w w:val="105"/>
          <w:sz w:val="21"/>
          <w:szCs w:val="21"/>
        </w:rPr>
        <w:t xml:space="preserve"> </w:t>
      </w:r>
      <w:r w:rsidRPr="009E76AC">
        <w:rPr>
          <w:rFonts w:eastAsia="Arial" w:cs="Times New Roman"/>
          <w:color w:val="0F0F0F"/>
          <w:w w:val="105"/>
          <w:sz w:val="21"/>
          <w:szCs w:val="21"/>
        </w:rPr>
        <w:t>four</w:t>
      </w:r>
      <w:r>
        <w:rPr>
          <w:rFonts w:eastAsia="Arial" w:cs="Times New Roman"/>
          <w:color w:val="0F0F0F"/>
          <w:w w:val="105"/>
          <w:sz w:val="21"/>
          <w:szCs w:val="21"/>
        </w:rPr>
        <w:t xml:space="preserve"> </w:t>
      </w:r>
      <w:r w:rsidRPr="009E76AC">
        <w:rPr>
          <w:rFonts w:eastAsia="Arial" w:cs="Times New Roman"/>
          <w:color w:val="0F0F0F"/>
          <w:w w:val="105"/>
          <w:sz w:val="21"/>
          <w:szCs w:val="21"/>
        </w:rPr>
        <w:t>(4)</w:t>
      </w:r>
      <w:r w:rsidRPr="009E76AC">
        <w:rPr>
          <w:rFonts w:eastAsia="Arial" w:cs="Times New Roman"/>
          <w:color w:val="0F0F0F"/>
          <w:spacing w:val="-4"/>
          <w:w w:val="105"/>
          <w:sz w:val="21"/>
          <w:szCs w:val="21"/>
        </w:rPr>
        <w:t xml:space="preserve"> </w:t>
      </w:r>
      <w:r w:rsidRPr="009E76AC">
        <w:rPr>
          <w:rFonts w:eastAsia="Arial" w:cs="Times New Roman"/>
          <w:color w:val="0F0F0F"/>
          <w:w w:val="105"/>
          <w:sz w:val="21"/>
          <w:szCs w:val="21"/>
        </w:rPr>
        <w:t>acquired causes</w:t>
      </w:r>
      <w:r w:rsidRPr="009E76AC">
        <w:rPr>
          <w:rFonts w:eastAsia="Arial" w:cs="Times New Roman"/>
          <w:color w:val="0F0F0F"/>
          <w:spacing w:val="1"/>
          <w:w w:val="105"/>
          <w:sz w:val="21"/>
          <w:szCs w:val="21"/>
        </w:rPr>
        <w:t xml:space="preserve"> </w:t>
      </w:r>
      <w:r w:rsidRPr="009E76AC">
        <w:rPr>
          <w:rFonts w:eastAsia="Arial" w:cs="Times New Roman"/>
          <w:color w:val="0F0F0F"/>
          <w:w w:val="105"/>
          <w:sz w:val="21"/>
          <w:szCs w:val="21"/>
        </w:rPr>
        <w:t>of</w:t>
      </w:r>
      <w:r w:rsidRPr="009E76AC">
        <w:rPr>
          <w:rFonts w:eastAsia="Arial" w:cs="Times New Roman"/>
          <w:color w:val="0F0F0F"/>
          <w:spacing w:val="-4"/>
          <w:w w:val="105"/>
          <w:sz w:val="21"/>
          <w:szCs w:val="21"/>
        </w:rPr>
        <w:t xml:space="preserve"> </w:t>
      </w:r>
      <w:r w:rsidRPr="009E76AC">
        <w:rPr>
          <w:rFonts w:eastAsia="Arial" w:cs="Times New Roman"/>
          <w:color w:val="0F0F0F"/>
          <w:w w:val="105"/>
          <w:sz w:val="21"/>
          <w:szCs w:val="21"/>
        </w:rPr>
        <w:t>urinary retention</w:t>
      </w:r>
      <w:r w:rsidRPr="009E76AC">
        <w:rPr>
          <w:rFonts w:eastAsia="Arial" w:cs="Times New Roman"/>
          <w:color w:val="0F0F0F"/>
          <w:spacing w:val="3"/>
          <w:w w:val="105"/>
          <w:sz w:val="21"/>
          <w:szCs w:val="21"/>
        </w:rPr>
        <w:t xml:space="preserve"> </w:t>
      </w:r>
      <w:r w:rsidRPr="009E76AC">
        <w:rPr>
          <w:rFonts w:eastAsia="Arial" w:cs="Times New Roman"/>
          <w:color w:val="0F0F0F"/>
          <w:w w:val="105"/>
          <w:sz w:val="21"/>
          <w:szCs w:val="21"/>
        </w:rPr>
        <w:t>leading</w:t>
      </w:r>
      <w:r w:rsidRPr="009E76AC">
        <w:rPr>
          <w:rFonts w:eastAsia="Arial" w:cs="Times New Roman"/>
          <w:color w:val="0F0F0F"/>
          <w:spacing w:val="-18"/>
          <w:w w:val="105"/>
          <w:sz w:val="21"/>
          <w:szCs w:val="21"/>
        </w:rPr>
        <w:t xml:space="preserve"> </w:t>
      </w:r>
      <w:r w:rsidRPr="009E76AC">
        <w:rPr>
          <w:rFonts w:eastAsia="Arial" w:cs="Times New Roman"/>
          <w:color w:val="0F0F0F"/>
          <w:w w:val="105"/>
          <w:sz w:val="21"/>
          <w:szCs w:val="21"/>
        </w:rPr>
        <w:t>to</w:t>
      </w:r>
      <w:r w:rsidRPr="009E76AC">
        <w:rPr>
          <w:rFonts w:eastAsia="Arial" w:cs="Times New Roman"/>
          <w:color w:val="0F0F0F"/>
          <w:spacing w:val="1"/>
          <w:w w:val="105"/>
          <w:sz w:val="21"/>
          <w:szCs w:val="21"/>
        </w:rPr>
        <w:t xml:space="preserve"> </w:t>
      </w:r>
      <w:r w:rsidRPr="009E76AC">
        <w:rPr>
          <w:rFonts w:eastAsia="Arial" w:cs="Times New Roman"/>
          <w:color w:val="0F0F0F"/>
          <w:w w:val="105"/>
          <w:sz w:val="21"/>
          <w:szCs w:val="21"/>
        </w:rPr>
        <w:t>hydronephrosis.</w:t>
      </w:r>
      <w:r w:rsidRPr="009E76AC">
        <w:rPr>
          <w:rFonts w:eastAsia="Arial" w:cs="Times New Roman"/>
          <w:color w:val="0F0F0F"/>
          <w:spacing w:val="15"/>
          <w:w w:val="105"/>
          <w:sz w:val="21"/>
          <w:szCs w:val="21"/>
        </w:rPr>
        <w:t xml:space="preserve"> </w:t>
      </w:r>
      <w:r w:rsidRPr="009E76AC">
        <w:rPr>
          <w:rFonts w:eastAsia="Arial" w:cs="Times New Roman"/>
          <w:color w:val="0F0F0F"/>
          <w:w w:val="105"/>
          <w:sz w:val="21"/>
          <w:szCs w:val="21"/>
        </w:rPr>
        <w:t>List</w:t>
      </w:r>
      <w:r w:rsidRPr="009E76AC">
        <w:rPr>
          <w:rFonts w:eastAsia="Arial" w:cs="Times New Roman"/>
          <w:color w:val="0F0F0F"/>
          <w:spacing w:val="-12"/>
          <w:w w:val="105"/>
          <w:sz w:val="21"/>
          <w:szCs w:val="21"/>
        </w:rPr>
        <w:t xml:space="preserve"> </w:t>
      </w:r>
      <w:r w:rsidRPr="009E76AC">
        <w:rPr>
          <w:rFonts w:eastAsia="Arial" w:cs="Times New Roman"/>
          <w:color w:val="0F0F0F"/>
          <w:w w:val="105"/>
          <w:sz w:val="21"/>
          <w:szCs w:val="21"/>
        </w:rPr>
        <w:t>the</w:t>
      </w:r>
      <w:r w:rsidRPr="009E76AC">
        <w:rPr>
          <w:rFonts w:eastAsia="Arial" w:cs="Times New Roman"/>
          <w:color w:val="0F0F0F"/>
          <w:spacing w:val="-5"/>
          <w:w w:val="105"/>
          <w:sz w:val="21"/>
          <w:szCs w:val="21"/>
        </w:rPr>
        <w:t xml:space="preserve"> </w:t>
      </w:r>
      <w:r>
        <w:rPr>
          <w:rFonts w:eastAsia="Arial" w:cs="Times New Roman"/>
          <w:color w:val="0F0F0F"/>
          <w:spacing w:val="-5"/>
          <w:w w:val="105"/>
          <w:sz w:val="21"/>
          <w:szCs w:val="21"/>
        </w:rPr>
        <w:tab/>
      </w:r>
      <w:r w:rsidRPr="009E76AC">
        <w:rPr>
          <w:rFonts w:eastAsia="Arial" w:cs="Times New Roman"/>
          <w:color w:val="0F0F0F"/>
          <w:w w:val="105"/>
          <w:sz w:val="21"/>
          <w:szCs w:val="21"/>
        </w:rPr>
        <w:t>different</w:t>
      </w:r>
      <w:r w:rsidRPr="009E76AC">
        <w:rPr>
          <w:rFonts w:eastAsia="Arial" w:cs="Times New Roman"/>
          <w:color w:val="0F0F0F"/>
          <w:spacing w:val="7"/>
          <w:w w:val="105"/>
          <w:sz w:val="21"/>
          <w:szCs w:val="21"/>
        </w:rPr>
        <w:t xml:space="preserve"> </w:t>
      </w:r>
      <w:r w:rsidRPr="009E76AC">
        <w:rPr>
          <w:rFonts w:eastAsia="Arial" w:cs="Times New Roman"/>
          <w:color w:val="0F0F0F"/>
          <w:w w:val="105"/>
          <w:sz w:val="21"/>
          <w:szCs w:val="21"/>
        </w:rPr>
        <w:t>clinical</w:t>
      </w:r>
      <w:r w:rsidRPr="009E76AC">
        <w:rPr>
          <w:rFonts w:eastAsia="Arial" w:cs="Times New Roman"/>
          <w:color w:val="0F0F0F"/>
          <w:w w:val="103"/>
          <w:sz w:val="21"/>
          <w:szCs w:val="21"/>
        </w:rPr>
        <w:t xml:space="preserve"> </w:t>
      </w:r>
      <w:r w:rsidRPr="009E76AC">
        <w:rPr>
          <w:rFonts w:eastAsia="Arial" w:cs="Times New Roman"/>
          <w:color w:val="0F0F0F"/>
          <w:w w:val="105"/>
          <w:sz w:val="21"/>
          <w:szCs w:val="21"/>
        </w:rPr>
        <w:t>implications</w:t>
      </w:r>
      <w:r w:rsidRPr="009E76AC">
        <w:rPr>
          <w:rFonts w:eastAsia="Arial" w:cs="Times New Roman"/>
          <w:color w:val="0F0F0F"/>
          <w:spacing w:val="10"/>
          <w:w w:val="105"/>
          <w:sz w:val="21"/>
          <w:szCs w:val="21"/>
        </w:rPr>
        <w:t xml:space="preserve"> </w:t>
      </w:r>
      <w:r w:rsidRPr="009E76AC">
        <w:rPr>
          <w:rFonts w:eastAsia="Arial" w:cs="Times New Roman"/>
          <w:color w:val="0F0F0F"/>
          <w:w w:val="105"/>
          <w:sz w:val="21"/>
          <w:szCs w:val="21"/>
        </w:rPr>
        <w:t>of</w:t>
      </w:r>
      <w:r w:rsidRPr="009E76AC">
        <w:rPr>
          <w:rFonts w:eastAsia="Arial" w:cs="Times New Roman"/>
          <w:color w:val="0F0F0F"/>
          <w:spacing w:val="-2"/>
          <w:w w:val="105"/>
          <w:sz w:val="21"/>
          <w:szCs w:val="21"/>
        </w:rPr>
        <w:t xml:space="preserve"> </w:t>
      </w:r>
      <w:r w:rsidRPr="009E76AC">
        <w:rPr>
          <w:rFonts w:eastAsia="Arial" w:cs="Times New Roman"/>
          <w:color w:val="0F0F0F"/>
          <w:w w:val="105"/>
          <w:sz w:val="21"/>
          <w:szCs w:val="21"/>
        </w:rPr>
        <w:t>unilateral</w:t>
      </w:r>
      <w:r w:rsidRPr="009E76AC">
        <w:rPr>
          <w:rFonts w:eastAsia="Arial" w:cs="Times New Roman"/>
          <w:color w:val="0F0F0F"/>
          <w:spacing w:val="-7"/>
          <w:w w:val="105"/>
          <w:sz w:val="21"/>
          <w:szCs w:val="21"/>
        </w:rPr>
        <w:t xml:space="preserve"> </w:t>
      </w:r>
      <w:r w:rsidRPr="009E76AC">
        <w:rPr>
          <w:rFonts w:eastAsia="Arial" w:cs="Times New Roman"/>
          <w:color w:val="0F0F0F"/>
          <w:w w:val="105"/>
          <w:sz w:val="21"/>
          <w:szCs w:val="21"/>
        </w:rPr>
        <w:t>vs.</w:t>
      </w:r>
      <w:r w:rsidRPr="009E76AC">
        <w:rPr>
          <w:rFonts w:eastAsia="Arial" w:cs="Times New Roman"/>
          <w:color w:val="0F0F0F"/>
          <w:spacing w:val="12"/>
          <w:w w:val="105"/>
          <w:sz w:val="21"/>
          <w:szCs w:val="21"/>
        </w:rPr>
        <w:t xml:space="preserve"> </w:t>
      </w:r>
      <w:r w:rsidRPr="009E76AC">
        <w:rPr>
          <w:rFonts w:eastAsia="Arial" w:cs="Times New Roman"/>
          <w:color w:val="0F0F0F"/>
          <w:w w:val="105"/>
          <w:sz w:val="21"/>
          <w:szCs w:val="21"/>
        </w:rPr>
        <w:t>bilateral</w:t>
      </w:r>
      <w:r w:rsidRPr="009E76AC">
        <w:rPr>
          <w:rFonts w:eastAsia="Arial" w:cs="Times New Roman"/>
          <w:color w:val="0F0F0F"/>
          <w:spacing w:val="-2"/>
          <w:w w:val="105"/>
          <w:sz w:val="21"/>
          <w:szCs w:val="21"/>
        </w:rPr>
        <w:t xml:space="preserve"> </w:t>
      </w:r>
      <w:r w:rsidRPr="009E76AC">
        <w:rPr>
          <w:rFonts w:eastAsia="Arial" w:cs="Times New Roman"/>
          <w:color w:val="0F0F0F"/>
          <w:w w:val="105"/>
          <w:sz w:val="21"/>
          <w:szCs w:val="21"/>
        </w:rPr>
        <w:t>involvement;</w:t>
      </w:r>
      <w:r w:rsidRPr="009E76AC">
        <w:rPr>
          <w:rFonts w:eastAsia="Arial" w:cs="Times New Roman"/>
          <w:color w:val="0F0F0F"/>
          <w:spacing w:val="-3"/>
          <w:w w:val="105"/>
          <w:sz w:val="21"/>
          <w:szCs w:val="21"/>
        </w:rPr>
        <w:t xml:space="preserve"> </w:t>
      </w:r>
      <w:r w:rsidRPr="009E76AC">
        <w:rPr>
          <w:rFonts w:eastAsia="Arial" w:cs="Times New Roman"/>
          <w:color w:val="0F0F0F"/>
          <w:w w:val="105"/>
          <w:sz w:val="21"/>
          <w:szCs w:val="21"/>
        </w:rPr>
        <w:t>complete</w:t>
      </w:r>
      <w:r w:rsidRPr="009E76AC">
        <w:rPr>
          <w:rFonts w:eastAsia="Arial" w:cs="Times New Roman"/>
          <w:color w:val="0F0F0F"/>
          <w:spacing w:val="5"/>
          <w:w w:val="105"/>
          <w:sz w:val="21"/>
          <w:szCs w:val="21"/>
        </w:rPr>
        <w:t xml:space="preserve"> </w:t>
      </w:r>
      <w:r w:rsidRPr="009E76AC">
        <w:rPr>
          <w:rFonts w:eastAsia="Arial" w:cs="Times New Roman"/>
          <w:color w:val="0F0F0F"/>
          <w:w w:val="105"/>
          <w:sz w:val="21"/>
          <w:szCs w:val="21"/>
        </w:rPr>
        <w:t>vs.</w:t>
      </w:r>
      <w:r w:rsidRPr="009E76AC">
        <w:rPr>
          <w:rFonts w:eastAsia="Arial" w:cs="Times New Roman"/>
          <w:color w:val="0F0F0F"/>
          <w:spacing w:val="3"/>
          <w:w w:val="105"/>
          <w:sz w:val="21"/>
          <w:szCs w:val="21"/>
        </w:rPr>
        <w:t xml:space="preserve"> </w:t>
      </w:r>
      <w:r>
        <w:rPr>
          <w:rFonts w:eastAsia="Arial" w:cs="Times New Roman"/>
          <w:color w:val="0F0F0F"/>
          <w:spacing w:val="3"/>
          <w:w w:val="105"/>
          <w:sz w:val="21"/>
          <w:szCs w:val="21"/>
        </w:rPr>
        <w:tab/>
      </w:r>
      <w:r w:rsidRPr="009E76AC">
        <w:rPr>
          <w:rFonts w:eastAsia="Arial" w:cs="Times New Roman"/>
          <w:color w:val="0F0F0F"/>
          <w:w w:val="105"/>
          <w:sz w:val="21"/>
          <w:szCs w:val="21"/>
        </w:rPr>
        <w:t>incomplete.</w:t>
      </w:r>
    </w:p>
    <w:p w14:paraId="78C9489A" w14:textId="77777777" w:rsidR="009E76AC" w:rsidRPr="009E76AC" w:rsidRDefault="009E76AC" w:rsidP="009E76AC">
      <w:pPr>
        <w:widowControl w:val="0"/>
        <w:spacing w:before="2" w:after="0" w:line="240" w:lineRule="auto"/>
        <w:rPr>
          <w:rFonts w:eastAsia="Arial" w:cs="Arial"/>
          <w:sz w:val="25"/>
          <w:szCs w:val="25"/>
        </w:rPr>
      </w:pPr>
    </w:p>
    <w:p w14:paraId="5CF33ADF" w14:textId="77777777" w:rsidR="009E76AC" w:rsidRPr="009E76AC" w:rsidRDefault="009E76AC" w:rsidP="009E76AC">
      <w:pPr>
        <w:widowControl w:val="0"/>
        <w:tabs>
          <w:tab w:val="left" w:pos="851"/>
        </w:tabs>
        <w:spacing w:after="0" w:line="290" w:lineRule="auto"/>
        <w:ind w:left="842" w:right="113" w:hanging="714"/>
        <w:rPr>
          <w:rFonts w:eastAsia="Arial" w:cs="Times New Roman"/>
          <w:sz w:val="21"/>
          <w:szCs w:val="21"/>
        </w:rPr>
      </w:pPr>
      <w:r w:rsidRPr="009E76AC">
        <w:rPr>
          <w:rFonts w:eastAsia="Arial" w:cs="Times New Roman"/>
          <w:color w:val="0F0F0F"/>
          <w:w w:val="95"/>
          <w:sz w:val="21"/>
          <w:szCs w:val="21"/>
        </w:rPr>
        <w:t>2.</w:t>
      </w:r>
      <w:r w:rsidRPr="009E76AC">
        <w:rPr>
          <w:rFonts w:eastAsia="Arial" w:cs="Times New Roman"/>
          <w:color w:val="0F0F0F"/>
          <w:w w:val="95"/>
          <w:sz w:val="21"/>
          <w:szCs w:val="21"/>
        </w:rPr>
        <w:tab/>
      </w:r>
      <w:r w:rsidRPr="009E76AC">
        <w:rPr>
          <w:rFonts w:eastAsia="Arial" w:cs="Times New Roman"/>
          <w:color w:val="0F0F0F"/>
          <w:w w:val="95"/>
          <w:sz w:val="21"/>
          <w:szCs w:val="21"/>
        </w:rPr>
        <w:tab/>
      </w:r>
      <w:r w:rsidRPr="009E76AC">
        <w:rPr>
          <w:rFonts w:eastAsia="Arial" w:cs="Times New Roman"/>
          <w:color w:val="0F0F0F"/>
          <w:sz w:val="21"/>
          <w:szCs w:val="21"/>
        </w:rPr>
        <w:t>List</w:t>
      </w:r>
      <w:r w:rsidRPr="009E76AC">
        <w:rPr>
          <w:rFonts w:eastAsia="Arial" w:cs="Times New Roman"/>
          <w:color w:val="0F0F0F"/>
          <w:spacing w:val="14"/>
          <w:sz w:val="21"/>
          <w:szCs w:val="21"/>
        </w:rPr>
        <w:t xml:space="preserve"> </w:t>
      </w:r>
      <w:r w:rsidRPr="009E76AC">
        <w:rPr>
          <w:rFonts w:eastAsia="Arial" w:cs="Times New Roman"/>
          <w:color w:val="0F0F0F"/>
          <w:sz w:val="21"/>
          <w:szCs w:val="21"/>
        </w:rPr>
        <w:t>the</w:t>
      </w:r>
      <w:r w:rsidRPr="009E76AC">
        <w:rPr>
          <w:rFonts w:eastAsia="Arial" w:cs="Times New Roman"/>
          <w:color w:val="0F0F0F"/>
          <w:spacing w:val="16"/>
          <w:sz w:val="21"/>
          <w:szCs w:val="21"/>
        </w:rPr>
        <w:t xml:space="preserve"> </w:t>
      </w:r>
      <w:r w:rsidRPr="009E76AC">
        <w:rPr>
          <w:rFonts w:eastAsia="Arial" w:cs="Times New Roman"/>
          <w:color w:val="0F0F0F"/>
          <w:sz w:val="21"/>
          <w:szCs w:val="21"/>
        </w:rPr>
        <w:t>four</w:t>
      </w:r>
      <w:r w:rsidRPr="009E76AC">
        <w:rPr>
          <w:rFonts w:eastAsia="Arial" w:cs="Times New Roman"/>
          <w:color w:val="0F0F0F"/>
          <w:spacing w:val="48"/>
          <w:sz w:val="21"/>
          <w:szCs w:val="21"/>
        </w:rPr>
        <w:t xml:space="preserve"> </w:t>
      </w:r>
      <w:r w:rsidRPr="009E76AC">
        <w:rPr>
          <w:rFonts w:eastAsia="Arial" w:cs="Times New Roman"/>
          <w:color w:val="0F0F0F"/>
          <w:sz w:val="21"/>
          <w:szCs w:val="21"/>
        </w:rPr>
        <w:t>(4)</w:t>
      </w:r>
      <w:r w:rsidRPr="009E76AC">
        <w:rPr>
          <w:rFonts w:eastAsia="Arial" w:cs="Times New Roman"/>
          <w:color w:val="0F0F0F"/>
          <w:spacing w:val="7"/>
          <w:sz w:val="21"/>
          <w:szCs w:val="21"/>
        </w:rPr>
        <w:t xml:space="preserve"> </w:t>
      </w:r>
      <w:r w:rsidRPr="009E76AC">
        <w:rPr>
          <w:rFonts w:eastAsia="Arial" w:cs="Times New Roman"/>
          <w:color w:val="0F0F0F"/>
          <w:sz w:val="21"/>
          <w:szCs w:val="21"/>
        </w:rPr>
        <w:t>types</w:t>
      </w:r>
      <w:r w:rsidRPr="009E76AC">
        <w:rPr>
          <w:rFonts w:eastAsia="Arial" w:cs="Times New Roman"/>
          <w:color w:val="0F0F0F"/>
          <w:spacing w:val="31"/>
          <w:sz w:val="21"/>
          <w:szCs w:val="21"/>
        </w:rPr>
        <w:t xml:space="preserve"> </w:t>
      </w:r>
      <w:r w:rsidRPr="009E76AC">
        <w:rPr>
          <w:rFonts w:eastAsia="Arial" w:cs="Times New Roman"/>
          <w:color w:val="0F0F0F"/>
          <w:sz w:val="21"/>
          <w:szCs w:val="21"/>
        </w:rPr>
        <w:t>of</w:t>
      </w:r>
      <w:r w:rsidRPr="009E76AC">
        <w:rPr>
          <w:rFonts w:eastAsia="Arial" w:cs="Times New Roman"/>
          <w:color w:val="0F0F0F"/>
          <w:spacing w:val="30"/>
          <w:sz w:val="21"/>
          <w:szCs w:val="21"/>
        </w:rPr>
        <w:t xml:space="preserve"> </w:t>
      </w:r>
      <w:r w:rsidRPr="009E76AC">
        <w:rPr>
          <w:rFonts w:eastAsia="Arial" w:cs="Times New Roman"/>
          <w:color w:val="0F0F0F"/>
          <w:sz w:val="21"/>
          <w:szCs w:val="21"/>
        </w:rPr>
        <w:t>urinary</w:t>
      </w:r>
      <w:r w:rsidRPr="009E76AC">
        <w:rPr>
          <w:rFonts w:eastAsia="Arial" w:cs="Times New Roman"/>
          <w:color w:val="0F0F0F"/>
          <w:spacing w:val="16"/>
          <w:sz w:val="21"/>
          <w:szCs w:val="21"/>
        </w:rPr>
        <w:t xml:space="preserve"> </w:t>
      </w:r>
      <w:r w:rsidRPr="009E76AC">
        <w:rPr>
          <w:rFonts w:eastAsia="Arial" w:cs="Times New Roman"/>
          <w:color w:val="0F0F0F"/>
          <w:sz w:val="21"/>
          <w:szCs w:val="21"/>
        </w:rPr>
        <w:t>calculi</w:t>
      </w:r>
      <w:r w:rsidRPr="009E76AC">
        <w:rPr>
          <w:rFonts w:eastAsia="Arial" w:cs="Times New Roman"/>
          <w:color w:val="0F0F0F"/>
          <w:spacing w:val="31"/>
          <w:sz w:val="21"/>
          <w:szCs w:val="21"/>
        </w:rPr>
        <w:t xml:space="preserve"> </w:t>
      </w:r>
      <w:r w:rsidRPr="009E76AC">
        <w:rPr>
          <w:rFonts w:eastAsia="Arial" w:cs="Times New Roman"/>
          <w:color w:val="0F0F0F"/>
          <w:sz w:val="21"/>
          <w:szCs w:val="21"/>
        </w:rPr>
        <w:t>and</w:t>
      </w:r>
      <w:r w:rsidRPr="009E76AC">
        <w:rPr>
          <w:rFonts w:eastAsia="Arial" w:cs="Times New Roman"/>
          <w:color w:val="0F0F0F"/>
          <w:spacing w:val="23"/>
          <w:sz w:val="21"/>
          <w:szCs w:val="21"/>
        </w:rPr>
        <w:t xml:space="preserve"> </w:t>
      </w:r>
      <w:r w:rsidRPr="009E76AC">
        <w:rPr>
          <w:rFonts w:eastAsia="Arial" w:cs="Times New Roman"/>
          <w:color w:val="0F0F0F"/>
          <w:sz w:val="21"/>
          <w:szCs w:val="21"/>
        </w:rPr>
        <w:t>state</w:t>
      </w:r>
      <w:r w:rsidRPr="009E76AC">
        <w:rPr>
          <w:rFonts w:eastAsia="Arial" w:cs="Times New Roman"/>
          <w:color w:val="0F0F0F"/>
          <w:spacing w:val="15"/>
          <w:sz w:val="21"/>
          <w:szCs w:val="21"/>
        </w:rPr>
        <w:t xml:space="preserve"> </w:t>
      </w:r>
      <w:r w:rsidRPr="009E76AC">
        <w:rPr>
          <w:rFonts w:eastAsia="Arial" w:cs="Times New Roman"/>
          <w:color w:val="0F0F0F"/>
          <w:sz w:val="21"/>
          <w:szCs w:val="21"/>
        </w:rPr>
        <w:t>the</w:t>
      </w:r>
      <w:r w:rsidRPr="009E76AC">
        <w:rPr>
          <w:rFonts w:eastAsia="Arial" w:cs="Times New Roman"/>
          <w:color w:val="0F0F0F"/>
          <w:spacing w:val="35"/>
          <w:sz w:val="21"/>
          <w:szCs w:val="21"/>
        </w:rPr>
        <w:t xml:space="preserve"> </w:t>
      </w:r>
      <w:r w:rsidRPr="009E76AC">
        <w:rPr>
          <w:rFonts w:eastAsia="Arial" w:cs="Times New Roman"/>
          <w:color w:val="0F0F0F"/>
          <w:sz w:val="21"/>
          <w:szCs w:val="21"/>
        </w:rPr>
        <w:t>most</w:t>
      </w:r>
      <w:r w:rsidRPr="009E76AC">
        <w:rPr>
          <w:rFonts w:eastAsia="Arial" w:cs="Times New Roman"/>
          <w:color w:val="0F0F0F"/>
          <w:spacing w:val="20"/>
          <w:sz w:val="21"/>
          <w:szCs w:val="21"/>
        </w:rPr>
        <w:t xml:space="preserve"> </w:t>
      </w:r>
      <w:r w:rsidRPr="009E76AC">
        <w:rPr>
          <w:rFonts w:eastAsia="Arial" w:cs="Times New Roman"/>
          <w:color w:val="0F0F0F"/>
          <w:sz w:val="21"/>
          <w:szCs w:val="21"/>
        </w:rPr>
        <w:t>common</w:t>
      </w:r>
      <w:r w:rsidRPr="009E76AC">
        <w:rPr>
          <w:rFonts w:eastAsia="Arial" w:cs="Times New Roman"/>
          <w:color w:val="0F0F0F"/>
          <w:spacing w:val="21"/>
          <w:sz w:val="21"/>
          <w:szCs w:val="21"/>
        </w:rPr>
        <w:t xml:space="preserve"> </w:t>
      </w:r>
      <w:r w:rsidRPr="009E76AC">
        <w:rPr>
          <w:rFonts w:eastAsia="Arial" w:cs="Times New Roman"/>
          <w:color w:val="0F0F0F"/>
          <w:sz w:val="21"/>
          <w:szCs w:val="21"/>
        </w:rPr>
        <w:t>type</w:t>
      </w:r>
      <w:r w:rsidRPr="009E76AC">
        <w:rPr>
          <w:rFonts w:eastAsia="Arial" w:cs="Times New Roman"/>
          <w:color w:val="0F0F0F"/>
          <w:spacing w:val="28"/>
          <w:sz w:val="21"/>
          <w:szCs w:val="21"/>
        </w:rPr>
        <w:t xml:space="preserve"> </w:t>
      </w:r>
      <w:r w:rsidRPr="009E76AC">
        <w:rPr>
          <w:rFonts w:eastAsia="Arial" w:cs="Times New Roman"/>
          <w:color w:val="0F0F0F"/>
          <w:sz w:val="21"/>
          <w:szCs w:val="21"/>
        </w:rPr>
        <w:t>and</w:t>
      </w:r>
      <w:r w:rsidRPr="009E76AC">
        <w:rPr>
          <w:rFonts w:eastAsia="Arial" w:cs="Times New Roman"/>
          <w:color w:val="0F0F0F"/>
          <w:spacing w:val="19"/>
          <w:sz w:val="21"/>
          <w:szCs w:val="21"/>
        </w:rPr>
        <w:t xml:space="preserve"> </w:t>
      </w:r>
      <w:r w:rsidRPr="009E76AC">
        <w:rPr>
          <w:rFonts w:eastAsia="Arial" w:cs="Times New Roman"/>
          <w:color w:val="0F0F0F"/>
          <w:sz w:val="21"/>
          <w:szCs w:val="21"/>
        </w:rPr>
        <w:t>factors</w:t>
      </w:r>
      <w:r w:rsidRPr="009E76AC">
        <w:rPr>
          <w:rFonts w:eastAsia="Arial" w:cs="Times New Roman"/>
          <w:color w:val="0F0F0F"/>
          <w:spacing w:val="26"/>
          <w:sz w:val="21"/>
          <w:szCs w:val="21"/>
        </w:rPr>
        <w:t xml:space="preserve"> </w:t>
      </w:r>
      <w:r w:rsidRPr="009E76AC">
        <w:rPr>
          <w:rFonts w:eastAsia="Arial" w:cs="Times New Roman"/>
          <w:color w:val="0F0F0F"/>
          <w:sz w:val="21"/>
          <w:szCs w:val="21"/>
        </w:rPr>
        <w:t>which</w:t>
      </w:r>
      <w:r w:rsidRPr="009E76AC">
        <w:rPr>
          <w:rFonts w:eastAsia="Arial" w:cs="Times New Roman"/>
          <w:color w:val="0F0F0F"/>
          <w:w w:val="104"/>
          <w:sz w:val="21"/>
          <w:szCs w:val="21"/>
        </w:rPr>
        <w:t xml:space="preserve"> </w:t>
      </w:r>
      <w:r w:rsidRPr="009E76AC">
        <w:rPr>
          <w:rFonts w:eastAsia="Arial" w:cs="Times New Roman"/>
          <w:color w:val="0F0F0F"/>
          <w:sz w:val="21"/>
          <w:szCs w:val="21"/>
        </w:rPr>
        <w:t>predispose</w:t>
      </w:r>
      <w:r w:rsidRPr="009E76AC">
        <w:rPr>
          <w:rFonts w:eastAsia="Arial" w:cs="Times New Roman"/>
          <w:color w:val="0F0F0F"/>
          <w:spacing w:val="26"/>
          <w:sz w:val="21"/>
          <w:szCs w:val="21"/>
        </w:rPr>
        <w:t xml:space="preserve"> </w:t>
      </w:r>
      <w:r w:rsidRPr="009E76AC">
        <w:rPr>
          <w:rFonts w:eastAsia="Arial" w:cs="Times New Roman"/>
          <w:color w:val="0F0F0F"/>
          <w:sz w:val="21"/>
          <w:szCs w:val="21"/>
        </w:rPr>
        <w:t>to</w:t>
      </w:r>
      <w:r w:rsidRPr="009E76AC">
        <w:rPr>
          <w:rFonts w:eastAsia="Arial" w:cs="Times New Roman"/>
          <w:color w:val="0F0F0F"/>
          <w:spacing w:val="24"/>
          <w:sz w:val="21"/>
          <w:szCs w:val="21"/>
        </w:rPr>
        <w:t xml:space="preserve"> </w:t>
      </w:r>
      <w:r w:rsidRPr="009E76AC">
        <w:rPr>
          <w:rFonts w:eastAsia="Arial" w:cs="Times New Roman"/>
          <w:color w:val="0F0F0F"/>
          <w:sz w:val="21"/>
          <w:szCs w:val="21"/>
        </w:rPr>
        <w:t>development</w:t>
      </w:r>
      <w:r w:rsidRPr="009E76AC">
        <w:rPr>
          <w:rFonts w:eastAsia="Arial" w:cs="Times New Roman"/>
          <w:color w:val="0F0F0F"/>
          <w:spacing w:val="50"/>
          <w:sz w:val="21"/>
          <w:szCs w:val="21"/>
        </w:rPr>
        <w:t xml:space="preserve"> </w:t>
      </w:r>
      <w:r w:rsidRPr="009E76AC">
        <w:rPr>
          <w:rFonts w:eastAsia="Arial" w:cs="Times New Roman"/>
          <w:color w:val="0F0F0F"/>
          <w:sz w:val="21"/>
          <w:szCs w:val="21"/>
        </w:rPr>
        <w:t>of</w:t>
      </w:r>
      <w:r w:rsidRPr="009E76AC">
        <w:rPr>
          <w:rFonts w:eastAsia="Arial" w:cs="Times New Roman"/>
          <w:color w:val="0F0F0F"/>
          <w:spacing w:val="23"/>
          <w:sz w:val="21"/>
          <w:szCs w:val="21"/>
        </w:rPr>
        <w:t xml:space="preserve"> </w:t>
      </w:r>
      <w:r w:rsidRPr="009E76AC">
        <w:rPr>
          <w:rFonts w:eastAsia="Arial" w:cs="Times New Roman"/>
          <w:color w:val="0F0F0F"/>
          <w:sz w:val="21"/>
          <w:szCs w:val="21"/>
        </w:rPr>
        <w:t>each</w:t>
      </w:r>
      <w:r w:rsidRPr="009E76AC">
        <w:rPr>
          <w:rFonts w:eastAsia="Arial" w:cs="Times New Roman"/>
          <w:color w:val="0F0F0F"/>
          <w:spacing w:val="23"/>
          <w:sz w:val="21"/>
          <w:szCs w:val="21"/>
        </w:rPr>
        <w:t xml:space="preserve"> </w:t>
      </w:r>
      <w:r w:rsidRPr="009E76AC">
        <w:rPr>
          <w:rFonts w:eastAsia="Arial" w:cs="Times New Roman"/>
          <w:color w:val="0F0F0F"/>
          <w:sz w:val="21"/>
          <w:szCs w:val="21"/>
        </w:rPr>
        <w:t>type.</w:t>
      </w:r>
      <w:r w:rsidRPr="009E76AC">
        <w:rPr>
          <w:rFonts w:eastAsia="Arial" w:cs="Times New Roman"/>
          <w:color w:val="0F0F0F"/>
          <w:spacing w:val="31"/>
          <w:sz w:val="21"/>
          <w:szCs w:val="21"/>
        </w:rPr>
        <w:t xml:space="preserve"> </w:t>
      </w:r>
      <w:r w:rsidRPr="009E76AC">
        <w:rPr>
          <w:rFonts w:eastAsia="Arial" w:cs="Times New Roman"/>
          <w:color w:val="0F0F0F"/>
          <w:sz w:val="21"/>
          <w:szCs w:val="21"/>
        </w:rPr>
        <w:t>Describe</w:t>
      </w:r>
      <w:r w:rsidRPr="009E76AC">
        <w:rPr>
          <w:rFonts w:eastAsia="Arial" w:cs="Times New Roman"/>
          <w:color w:val="0F0F0F"/>
          <w:spacing w:val="12"/>
          <w:sz w:val="21"/>
          <w:szCs w:val="21"/>
        </w:rPr>
        <w:t xml:space="preserve"> </w:t>
      </w:r>
      <w:r w:rsidRPr="009E76AC">
        <w:rPr>
          <w:rFonts w:eastAsia="Arial" w:cs="Times New Roman"/>
          <w:color w:val="0F0F0F"/>
          <w:sz w:val="21"/>
          <w:szCs w:val="21"/>
        </w:rPr>
        <w:t>the</w:t>
      </w:r>
      <w:r w:rsidRPr="009E76AC">
        <w:rPr>
          <w:rFonts w:eastAsia="Arial" w:cs="Times New Roman"/>
          <w:color w:val="0F0F0F"/>
          <w:spacing w:val="28"/>
          <w:sz w:val="21"/>
          <w:szCs w:val="21"/>
        </w:rPr>
        <w:t xml:space="preserve"> </w:t>
      </w:r>
      <w:r w:rsidRPr="009E76AC">
        <w:rPr>
          <w:rFonts w:eastAsia="Arial" w:cs="Times New Roman"/>
          <w:color w:val="0F0F0F"/>
          <w:sz w:val="21"/>
          <w:szCs w:val="21"/>
        </w:rPr>
        <w:t>general</w:t>
      </w:r>
      <w:r w:rsidRPr="009E76AC">
        <w:rPr>
          <w:rFonts w:eastAsia="Arial" w:cs="Times New Roman"/>
          <w:color w:val="0F0F0F"/>
          <w:spacing w:val="35"/>
          <w:sz w:val="21"/>
          <w:szCs w:val="21"/>
        </w:rPr>
        <w:t xml:space="preserve"> </w:t>
      </w:r>
      <w:r w:rsidRPr="009E76AC">
        <w:rPr>
          <w:rFonts w:eastAsia="Arial" w:cs="Times New Roman"/>
          <w:color w:val="0F0F0F"/>
          <w:sz w:val="21"/>
          <w:szCs w:val="21"/>
        </w:rPr>
        <w:t>mechanisms</w:t>
      </w:r>
      <w:r w:rsidRPr="009E76AC">
        <w:rPr>
          <w:rFonts w:eastAsia="Arial" w:cs="Times New Roman"/>
          <w:color w:val="0F0F0F"/>
          <w:spacing w:val="41"/>
          <w:sz w:val="21"/>
          <w:szCs w:val="21"/>
        </w:rPr>
        <w:t xml:space="preserve"> </w:t>
      </w:r>
      <w:r w:rsidRPr="009E76AC">
        <w:rPr>
          <w:rFonts w:eastAsia="Arial" w:cs="Times New Roman"/>
          <w:color w:val="0F0F0F"/>
          <w:sz w:val="21"/>
          <w:szCs w:val="21"/>
        </w:rPr>
        <w:t>responsible</w:t>
      </w:r>
      <w:r w:rsidRPr="009E76AC">
        <w:rPr>
          <w:rFonts w:eastAsia="Arial" w:cs="Times New Roman"/>
          <w:color w:val="0F0F0F"/>
          <w:spacing w:val="25"/>
          <w:sz w:val="21"/>
          <w:szCs w:val="21"/>
        </w:rPr>
        <w:t xml:space="preserve"> </w:t>
      </w:r>
      <w:r w:rsidRPr="009E76AC">
        <w:rPr>
          <w:rFonts w:eastAsia="Arial" w:cs="Times New Roman"/>
          <w:color w:val="0F0F0F"/>
          <w:sz w:val="21"/>
          <w:szCs w:val="21"/>
        </w:rPr>
        <w:t>for</w:t>
      </w:r>
      <w:r w:rsidRPr="009E76AC">
        <w:rPr>
          <w:rFonts w:eastAsia="Arial" w:cs="Times New Roman"/>
          <w:color w:val="0F0F0F"/>
          <w:w w:val="110"/>
          <w:sz w:val="21"/>
          <w:szCs w:val="21"/>
        </w:rPr>
        <w:t xml:space="preserve"> </w:t>
      </w:r>
      <w:r w:rsidRPr="009E76AC">
        <w:rPr>
          <w:rFonts w:eastAsia="Arial" w:cs="Times New Roman"/>
          <w:color w:val="0F0F0F"/>
          <w:sz w:val="21"/>
          <w:szCs w:val="21"/>
        </w:rPr>
        <w:t>development</w:t>
      </w:r>
      <w:r w:rsidRPr="009E76AC">
        <w:rPr>
          <w:rFonts w:eastAsia="Arial" w:cs="Times New Roman"/>
          <w:color w:val="0F0F0F"/>
          <w:spacing w:val="51"/>
          <w:sz w:val="21"/>
          <w:szCs w:val="21"/>
        </w:rPr>
        <w:t xml:space="preserve"> </w:t>
      </w:r>
      <w:r w:rsidRPr="009E76AC">
        <w:rPr>
          <w:rFonts w:eastAsia="Arial" w:cs="Times New Roman"/>
          <w:color w:val="0F0F0F"/>
          <w:sz w:val="21"/>
          <w:szCs w:val="21"/>
        </w:rPr>
        <w:t>of</w:t>
      </w:r>
      <w:r w:rsidRPr="009E76AC">
        <w:rPr>
          <w:rFonts w:eastAsia="Arial" w:cs="Times New Roman"/>
          <w:color w:val="0F0F0F"/>
          <w:spacing w:val="17"/>
          <w:sz w:val="21"/>
          <w:szCs w:val="21"/>
        </w:rPr>
        <w:t xml:space="preserve"> </w:t>
      </w:r>
      <w:r w:rsidRPr="009E76AC">
        <w:rPr>
          <w:rFonts w:eastAsia="Arial" w:cs="Times New Roman"/>
          <w:color w:val="0F0F0F"/>
          <w:sz w:val="21"/>
          <w:szCs w:val="21"/>
        </w:rPr>
        <w:t>stones</w:t>
      </w:r>
      <w:r w:rsidRPr="009E76AC">
        <w:rPr>
          <w:rFonts w:eastAsia="Arial" w:cs="Times New Roman"/>
          <w:color w:val="0F0F0F"/>
          <w:spacing w:val="47"/>
          <w:sz w:val="21"/>
          <w:szCs w:val="21"/>
        </w:rPr>
        <w:t xml:space="preserve"> </w:t>
      </w:r>
      <w:r w:rsidRPr="009E76AC">
        <w:rPr>
          <w:rFonts w:eastAsia="Arial" w:cs="Times New Roman"/>
          <w:color w:val="0F0F0F"/>
          <w:sz w:val="21"/>
          <w:szCs w:val="21"/>
        </w:rPr>
        <w:t>in</w:t>
      </w:r>
      <w:r w:rsidRPr="009E76AC">
        <w:rPr>
          <w:rFonts w:eastAsia="Arial" w:cs="Times New Roman"/>
          <w:color w:val="0F0F0F"/>
          <w:spacing w:val="7"/>
          <w:sz w:val="21"/>
          <w:szCs w:val="21"/>
        </w:rPr>
        <w:t xml:space="preserve"> </w:t>
      </w:r>
      <w:r w:rsidRPr="009E76AC">
        <w:rPr>
          <w:rFonts w:eastAsia="Arial" w:cs="Times New Roman"/>
          <w:color w:val="0F0F0F"/>
          <w:sz w:val="21"/>
          <w:szCs w:val="21"/>
        </w:rPr>
        <w:t>the</w:t>
      </w:r>
      <w:r w:rsidRPr="009E76AC">
        <w:rPr>
          <w:rFonts w:eastAsia="Arial" w:cs="Times New Roman"/>
          <w:color w:val="0F0F0F"/>
          <w:spacing w:val="41"/>
          <w:sz w:val="21"/>
          <w:szCs w:val="21"/>
        </w:rPr>
        <w:t xml:space="preserve"> </w:t>
      </w:r>
      <w:r w:rsidRPr="009E76AC">
        <w:rPr>
          <w:rFonts w:eastAsia="Arial" w:cs="Times New Roman"/>
          <w:color w:val="0F0F0F"/>
          <w:sz w:val="21"/>
          <w:szCs w:val="21"/>
        </w:rPr>
        <w:t>urinary</w:t>
      </w:r>
      <w:r w:rsidRPr="009E76AC">
        <w:rPr>
          <w:rFonts w:eastAsia="Arial" w:cs="Times New Roman"/>
          <w:color w:val="0F0F0F"/>
          <w:spacing w:val="17"/>
          <w:sz w:val="21"/>
          <w:szCs w:val="21"/>
        </w:rPr>
        <w:t xml:space="preserve"> </w:t>
      </w:r>
      <w:r w:rsidRPr="009E76AC">
        <w:rPr>
          <w:rFonts w:eastAsia="Arial" w:cs="Times New Roman"/>
          <w:color w:val="0F0F0F"/>
          <w:sz w:val="21"/>
          <w:szCs w:val="21"/>
        </w:rPr>
        <w:t>trac</w:t>
      </w:r>
      <w:r w:rsidRPr="009E76AC">
        <w:rPr>
          <w:rFonts w:eastAsia="Arial" w:cs="Times New Roman"/>
          <w:color w:val="0F0F0F"/>
          <w:spacing w:val="22"/>
          <w:sz w:val="21"/>
          <w:szCs w:val="21"/>
        </w:rPr>
        <w:t>t</w:t>
      </w:r>
      <w:r w:rsidRPr="009E76AC">
        <w:rPr>
          <w:rFonts w:eastAsia="Arial" w:cs="Times New Roman"/>
          <w:color w:val="363636"/>
          <w:sz w:val="21"/>
          <w:szCs w:val="21"/>
        </w:rPr>
        <w:t>.</w:t>
      </w:r>
      <w:r w:rsidRPr="009E76AC">
        <w:rPr>
          <w:rFonts w:eastAsia="Arial" w:cs="Times New Roman"/>
          <w:color w:val="363636"/>
          <w:spacing w:val="1"/>
          <w:sz w:val="21"/>
          <w:szCs w:val="21"/>
        </w:rPr>
        <w:t xml:space="preserve"> </w:t>
      </w:r>
      <w:r w:rsidRPr="009E76AC">
        <w:rPr>
          <w:rFonts w:eastAsia="Arial" w:cs="Times New Roman"/>
          <w:color w:val="0F0F0F"/>
          <w:sz w:val="21"/>
          <w:szCs w:val="21"/>
        </w:rPr>
        <w:t>List</w:t>
      </w:r>
      <w:r w:rsidRPr="009E76AC">
        <w:rPr>
          <w:rFonts w:eastAsia="Arial" w:cs="Times New Roman"/>
          <w:color w:val="0F0F0F"/>
          <w:spacing w:val="8"/>
          <w:sz w:val="21"/>
          <w:szCs w:val="21"/>
        </w:rPr>
        <w:t xml:space="preserve"> </w:t>
      </w:r>
      <w:r w:rsidRPr="009E76AC">
        <w:rPr>
          <w:rFonts w:eastAsia="Arial" w:cs="Times New Roman"/>
          <w:color w:val="0F0F0F"/>
          <w:sz w:val="21"/>
          <w:szCs w:val="21"/>
        </w:rPr>
        <w:t>the</w:t>
      </w:r>
      <w:r w:rsidRPr="009E76AC">
        <w:rPr>
          <w:rFonts w:eastAsia="Arial" w:cs="Times New Roman"/>
          <w:color w:val="0F0F0F"/>
          <w:spacing w:val="34"/>
          <w:sz w:val="21"/>
          <w:szCs w:val="21"/>
        </w:rPr>
        <w:t xml:space="preserve"> </w:t>
      </w:r>
      <w:r w:rsidRPr="009E76AC">
        <w:rPr>
          <w:rFonts w:eastAsia="Arial" w:cs="Times New Roman"/>
          <w:color w:val="0F0F0F"/>
          <w:sz w:val="21"/>
          <w:szCs w:val="21"/>
        </w:rPr>
        <w:t>clinical</w:t>
      </w:r>
      <w:r w:rsidRPr="009E76AC">
        <w:rPr>
          <w:rFonts w:eastAsia="Arial" w:cs="Times New Roman"/>
          <w:color w:val="0F0F0F"/>
          <w:spacing w:val="29"/>
          <w:sz w:val="21"/>
          <w:szCs w:val="21"/>
        </w:rPr>
        <w:t xml:space="preserve"> </w:t>
      </w:r>
      <w:r w:rsidRPr="009E76AC">
        <w:rPr>
          <w:rFonts w:eastAsia="Arial" w:cs="Times New Roman"/>
          <w:color w:val="0F0F0F"/>
          <w:sz w:val="21"/>
          <w:szCs w:val="21"/>
        </w:rPr>
        <w:t>features</w:t>
      </w:r>
      <w:r w:rsidRPr="009E76AC">
        <w:rPr>
          <w:rFonts w:eastAsia="Arial" w:cs="Times New Roman"/>
          <w:color w:val="0F0F0F"/>
          <w:spacing w:val="58"/>
          <w:sz w:val="21"/>
          <w:szCs w:val="21"/>
        </w:rPr>
        <w:t xml:space="preserve"> </w:t>
      </w:r>
      <w:r w:rsidRPr="009E76AC">
        <w:rPr>
          <w:rFonts w:eastAsia="Arial" w:cs="Times New Roman"/>
          <w:color w:val="0F0F0F"/>
          <w:sz w:val="21"/>
          <w:szCs w:val="21"/>
        </w:rPr>
        <w:t>and</w:t>
      </w:r>
      <w:r w:rsidRPr="009E76AC">
        <w:rPr>
          <w:rFonts w:eastAsia="Arial" w:cs="Times New Roman"/>
          <w:color w:val="0F0F0F"/>
          <w:spacing w:val="34"/>
          <w:sz w:val="21"/>
          <w:szCs w:val="21"/>
        </w:rPr>
        <w:t xml:space="preserve"> </w:t>
      </w:r>
      <w:r w:rsidRPr="009E76AC">
        <w:rPr>
          <w:rFonts w:eastAsia="Arial" w:cs="Times New Roman"/>
          <w:color w:val="0F0F0F"/>
          <w:sz w:val="21"/>
          <w:szCs w:val="21"/>
        </w:rPr>
        <w:t>complications</w:t>
      </w:r>
      <w:r w:rsidRPr="009E76AC">
        <w:rPr>
          <w:rFonts w:eastAsia="Arial" w:cs="Times New Roman"/>
          <w:color w:val="0F0F0F"/>
          <w:spacing w:val="52"/>
          <w:sz w:val="21"/>
          <w:szCs w:val="21"/>
        </w:rPr>
        <w:t xml:space="preserve"> </w:t>
      </w:r>
      <w:r w:rsidRPr="009E76AC">
        <w:rPr>
          <w:rFonts w:eastAsia="Arial" w:cs="Times New Roman"/>
          <w:color w:val="0F0F0F"/>
          <w:sz w:val="21"/>
          <w:szCs w:val="21"/>
        </w:rPr>
        <w:t>of</w:t>
      </w:r>
      <w:r w:rsidRPr="009E76AC">
        <w:rPr>
          <w:rFonts w:eastAsia="Arial" w:cs="Times New Roman"/>
          <w:color w:val="0F0F0F"/>
          <w:spacing w:val="29"/>
          <w:sz w:val="21"/>
          <w:szCs w:val="21"/>
        </w:rPr>
        <w:t xml:space="preserve"> </w:t>
      </w:r>
      <w:r w:rsidRPr="009E76AC">
        <w:rPr>
          <w:rFonts w:eastAsia="Arial" w:cs="Times New Roman"/>
          <w:color w:val="0F0F0F"/>
          <w:sz w:val="21"/>
          <w:szCs w:val="21"/>
        </w:rPr>
        <w:t>urinary</w:t>
      </w:r>
      <w:r w:rsidRPr="009E76AC">
        <w:rPr>
          <w:rFonts w:eastAsia="Arial" w:cs="Times New Roman"/>
          <w:color w:val="0F0F0F"/>
          <w:spacing w:val="50"/>
          <w:w w:val="107"/>
          <w:sz w:val="21"/>
          <w:szCs w:val="21"/>
        </w:rPr>
        <w:t xml:space="preserve"> </w:t>
      </w:r>
      <w:r w:rsidRPr="009E76AC">
        <w:rPr>
          <w:rFonts w:eastAsia="Arial" w:cs="Times New Roman"/>
          <w:color w:val="0F0F0F"/>
          <w:sz w:val="21"/>
          <w:szCs w:val="21"/>
        </w:rPr>
        <w:t>calculi.</w:t>
      </w:r>
    </w:p>
    <w:p w14:paraId="7A2671D2" w14:textId="77777777" w:rsidR="009E76AC" w:rsidRPr="009E76AC" w:rsidRDefault="009E76AC" w:rsidP="009E76AC">
      <w:pPr>
        <w:widowControl w:val="0"/>
        <w:spacing w:before="11" w:after="0" w:line="240" w:lineRule="auto"/>
        <w:rPr>
          <w:rFonts w:eastAsia="Arial" w:cs="Arial"/>
          <w:sz w:val="25"/>
          <w:szCs w:val="25"/>
        </w:rPr>
      </w:pPr>
    </w:p>
    <w:p w14:paraId="2FE98C50" w14:textId="77777777" w:rsidR="009E76AC" w:rsidRPr="009E76AC" w:rsidRDefault="009E76AC" w:rsidP="009E76AC">
      <w:pPr>
        <w:widowControl w:val="0"/>
        <w:spacing w:after="0" w:line="240" w:lineRule="auto"/>
        <w:ind w:left="109"/>
        <w:rPr>
          <w:rFonts w:eastAsia="Arial" w:cs="Arial"/>
          <w:sz w:val="20"/>
          <w:szCs w:val="20"/>
        </w:rPr>
      </w:pPr>
      <w:r w:rsidRPr="009E76AC">
        <w:rPr>
          <w:rFonts w:eastAsia="Calibri" w:hAnsi="Calibri" w:cs="Times New Roman"/>
          <w:b/>
          <w:color w:val="0F0F0F"/>
          <w:sz w:val="20"/>
          <w:u w:val="single" w:color="000000"/>
        </w:rPr>
        <w:t>Tumors</w:t>
      </w:r>
      <w:r w:rsidRPr="009E76AC">
        <w:rPr>
          <w:rFonts w:eastAsia="Calibri" w:hAnsi="Calibri" w:cs="Times New Roman"/>
          <w:b/>
          <w:color w:val="0F0F0F"/>
          <w:spacing w:val="19"/>
          <w:sz w:val="20"/>
          <w:u w:val="single" w:color="000000"/>
        </w:rPr>
        <w:t xml:space="preserve"> </w:t>
      </w:r>
      <w:r w:rsidRPr="009E76AC">
        <w:rPr>
          <w:rFonts w:eastAsia="Calibri" w:hAnsi="Calibri" w:cs="Times New Roman"/>
          <w:b/>
          <w:color w:val="0F0F0F"/>
          <w:sz w:val="20"/>
          <w:u w:val="single" w:color="000000"/>
        </w:rPr>
        <w:t>of</w:t>
      </w:r>
      <w:r w:rsidRPr="009E76AC">
        <w:rPr>
          <w:rFonts w:eastAsia="Calibri" w:hAnsi="Calibri" w:cs="Times New Roman"/>
          <w:b/>
          <w:color w:val="0F0F0F"/>
          <w:spacing w:val="7"/>
          <w:sz w:val="20"/>
          <w:u w:val="single" w:color="000000"/>
        </w:rPr>
        <w:t xml:space="preserve"> </w:t>
      </w:r>
      <w:r w:rsidRPr="009E76AC">
        <w:rPr>
          <w:rFonts w:eastAsia="Calibri" w:hAnsi="Calibri" w:cs="Times New Roman"/>
          <w:b/>
          <w:color w:val="0F0F0F"/>
          <w:sz w:val="20"/>
          <w:u w:val="single" w:color="000000"/>
        </w:rPr>
        <w:t>the</w:t>
      </w:r>
      <w:r w:rsidRPr="009E76AC">
        <w:rPr>
          <w:rFonts w:eastAsia="Calibri" w:hAnsi="Calibri" w:cs="Times New Roman"/>
          <w:b/>
          <w:color w:val="0F0F0F"/>
          <w:spacing w:val="28"/>
          <w:sz w:val="20"/>
          <w:u w:val="single" w:color="000000"/>
        </w:rPr>
        <w:t xml:space="preserve"> </w:t>
      </w:r>
      <w:r w:rsidRPr="009E76AC">
        <w:rPr>
          <w:rFonts w:eastAsia="Calibri" w:hAnsi="Calibri" w:cs="Times New Roman"/>
          <w:b/>
          <w:color w:val="0F0F0F"/>
          <w:sz w:val="20"/>
          <w:u w:val="single" w:color="000000"/>
        </w:rPr>
        <w:t>Kidney</w:t>
      </w:r>
    </w:p>
    <w:p w14:paraId="2DB898D4" w14:textId="77777777" w:rsidR="009E76AC" w:rsidRPr="009E76AC" w:rsidRDefault="009E76AC" w:rsidP="009E76AC">
      <w:pPr>
        <w:widowControl w:val="0"/>
        <w:spacing w:after="0" w:line="240" w:lineRule="auto"/>
        <w:rPr>
          <w:rFonts w:eastAsia="Arial" w:cs="Arial"/>
          <w:b/>
          <w:bCs/>
          <w:sz w:val="20"/>
          <w:szCs w:val="20"/>
        </w:rPr>
      </w:pPr>
    </w:p>
    <w:p w14:paraId="1DCBC699" w14:textId="77777777" w:rsidR="009E76AC" w:rsidRPr="009E76AC" w:rsidRDefault="009E76AC" w:rsidP="009E76AC">
      <w:pPr>
        <w:widowControl w:val="0"/>
        <w:tabs>
          <w:tab w:val="left" w:pos="851"/>
        </w:tabs>
        <w:spacing w:before="115" w:after="0" w:line="240" w:lineRule="auto"/>
        <w:ind w:left="133"/>
        <w:rPr>
          <w:rFonts w:eastAsia="Arial" w:cs="Times New Roman"/>
          <w:sz w:val="21"/>
          <w:szCs w:val="21"/>
        </w:rPr>
      </w:pPr>
      <w:r w:rsidRPr="009E76AC">
        <w:rPr>
          <w:rFonts w:ascii="Times New Roman" w:eastAsia="Arial" w:cs="Times New Roman"/>
          <w:color w:val="0F0F0F"/>
          <w:w w:val="105"/>
          <w:sz w:val="21"/>
          <w:szCs w:val="21"/>
        </w:rPr>
        <w:t>1.</w:t>
      </w:r>
      <w:r w:rsidRPr="009E76AC">
        <w:rPr>
          <w:rFonts w:ascii="Times New Roman" w:eastAsia="Arial" w:cs="Times New Roman"/>
          <w:color w:val="0F0F0F"/>
          <w:w w:val="105"/>
          <w:sz w:val="21"/>
          <w:szCs w:val="21"/>
        </w:rPr>
        <w:tab/>
      </w:r>
      <w:r w:rsidRPr="009E76AC">
        <w:rPr>
          <w:rFonts w:eastAsia="Arial" w:cs="Times New Roman"/>
          <w:color w:val="0F0F0F"/>
          <w:w w:val="105"/>
          <w:sz w:val="21"/>
          <w:szCs w:val="21"/>
        </w:rPr>
        <w:t>Name</w:t>
      </w:r>
      <w:r w:rsidRPr="009E76AC">
        <w:rPr>
          <w:rFonts w:eastAsia="Arial" w:cs="Times New Roman"/>
          <w:color w:val="0F0F0F"/>
          <w:spacing w:val="-2"/>
          <w:w w:val="105"/>
          <w:sz w:val="21"/>
          <w:szCs w:val="21"/>
        </w:rPr>
        <w:t xml:space="preserve"> </w:t>
      </w:r>
      <w:r w:rsidRPr="009E76AC">
        <w:rPr>
          <w:rFonts w:eastAsia="Arial" w:cs="Times New Roman"/>
          <w:color w:val="0F0F0F"/>
          <w:w w:val="105"/>
          <w:sz w:val="21"/>
          <w:szCs w:val="21"/>
        </w:rPr>
        <w:t>and</w:t>
      </w:r>
      <w:r w:rsidRPr="009E76AC">
        <w:rPr>
          <w:rFonts w:eastAsia="Arial" w:cs="Times New Roman"/>
          <w:color w:val="0F0F0F"/>
          <w:spacing w:val="-2"/>
          <w:w w:val="105"/>
          <w:sz w:val="21"/>
          <w:szCs w:val="21"/>
        </w:rPr>
        <w:t xml:space="preserve"> </w:t>
      </w:r>
      <w:r w:rsidRPr="009E76AC">
        <w:rPr>
          <w:rFonts w:eastAsia="Arial" w:cs="Times New Roman"/>
          <w:color w:val="0F0F0F"/>
          <w:w w:val="105"/>
          <w:sz w:val="21"/>
          <w:szCs w:val="21"/>
        </w:rPr>
        <w:t>describe</w:t>
      </w:r>
      <w:r w:rsidRPr="009E76AC">
        <w:rPr>
          <w:rFonts w:eastAsia="Arial" w:cs="Times New Roman"/>
          <w:color w:val="0F0F0F"/>
          <w:spacing w:val="-3"/>
          <w:w w:val="105"/>
          <w:sz w:val="21"/>
          <w:szCs w:val="21"/>
        </w:rPr>
        <w:t xml:space="preserve"> </w:t>
      </w:r>
      <w:r w:rsidRPr="009E76AC">
        <w:rPr>
          <w:rFonts w:eastAsia="Arial" w:cs="Times New Roman"/>
          <w:color w:val="0F0F0F"/>
          <w:w w:val="105"/>
          <w:sz w:val="21"/>
          <w:szCs w:val="21"/>
        </w:rPr>
        <w:t>the</w:t>
      </w:r>
      <w:r w:rsidRPr="009E76AC">
        <w:rPr>
          <w:rFonts w:eastAsia="Arial" w:cs="Times New Roman"/>
          <w:color w:val="0F0F0F"/>
          <w:spacing w:val="1"/>
          <w:w w:val="105"/>
          <w:sz w:val="21"/>
          <w:szCs w:val="21"/>
        </w:rPr>
        <w:t xml:space="preserve"> </w:t>
      </w:r>
      <w:r w:rsidRPr="009E76AC">
        <w:rPr>
          <w:rFonts w:eastAsia="Arial" w:cs="Times New Roman"/>
          <w:color w:val="0F0F0F"/>
          <w:w w:val="105"/>
          <w:sz w:val="21"/>
          <w:szCs w:val="21"/>
        </w:rPr>
        <w:t>most</w:t>
      </w:r>
      <w:r w:rsidRPr="009E76AC">
        <w:rPr>
          <w:rFonts w:eastAsia="Arial" w:cs="Times New Roman"/>
          <w:color w:val="0F0F0F"/>
          <w:spacing w:val="-5"/>
          <w:w w:val="105"/>
          <w:sz w:val="21"/>
          <w:szCs w:val="21"/>
        </w:rPr>
        <w:t xml:space="preserve"> </w:t>
      </w:r>
      <w:r w:rsidRPr="009E76AC">
        <w:rPr>
          <w:rFonts w:eastAsia="Arial" w:cs="Times New Roman"/>
          <w:color w:val="0F0F0F"/>
          <w:w w:val="105"/>
          <w:sz w:val="21"/>
          <w:szCs w:val="21"/>
        </w:rPr>
        <w:t>common</w:t>
      </w:r>
      <w:r w:rsidRPr="009E76AC">
        <w:rPr>
          <w:rFonts w:eastAsia="Arial" w:cs="Times New Roman"/>
          <w:color w:val="0F0F0F"/>
          <w:spacing w:val="12"/>
          <w:w w:val="105"/>
          <w:sz w:val="21"/>
          <w:szCs w:val="21"/>
        </w:rPr>
        <w:t xml:space="preserve"> </w:t>
      </w:r>
      <w:r w:rsidRPr="009E76AC">
        <w:rPr>
          <w:rFonts w:eastAsia="Arial" w:cs="Times New Roman"/>
          <w:color w:val="0F0F0F"/>
          <w:w w:val="105"/>
          <w:sz w:val="21"/>
          <w:szCs w:val="21"/>
        </w:rPr>
        <w:t>benign</w:t>
      </w:r>
      <w:r w:rsidRPr="009E76AC">
        <w:rPr>
          <w:rFonts w:eastAsia="Arial" w:cs="Times New Roman"/>
          <w:color w:val="0F0F0F"/>
          <w:spacing w:val="-6"/>
          <w:w w:val="105"/>
          <w:sz w:val="21"/>
          <w:szCs w:val="21"/>
        </w:rPr>
        <w:t xml:space="preserve"> </w:t>
      </w:r>
      <w:r w:rsidRPr="009E76AC">
        <w:rPr>
          <w:rFonts w:eastAsia="Arial" w:cs="Times New Roman"/>
          <w:color w:val="0F0F0F"/>
          <w:w w:val="105"/>
          <w:sz w:val="21"/>
          <w:szCs w:val="21"/>
        </w:rPr>
        <w:t>tumor</w:t>
      </w:r>
      <w:r w:rsidRPr="009E76AC">
        <w:rPr>
          <w:rFonts w:eastAsia="Arial" w:cs="Times New Roman"/>
          <w:color w:val="0F0F0F"/>
          <w:spacing w:val="10"/>
          <w:w w:val="105"/>
          <w:sz w:val="21"/>
          <w:szCs w:val="21"/>
        </w:rPr>
        <w:t xml:space="preserve"> </w:t>
      </w:r>
      <w:r w:rsidRPr="009E76AC">
        <w:rPr>
          <w:rFonts w:eastAsia="Arial" w:cs="Times New Roman"/>
          <w:color w:val="0F0F0F"/>
          <w:w w:val="105"/>
          <w:sz w:val="21"/>
          <w:szCs w:val="21"/>
        </w:rPr>
        <w:t>of</w:t>
      </w:r>
      <w:r w:rsidRPr="009E76AC">
        <w:rPr>
          <w:rFonts w:eastAsia="Arial" w:cs="Times New Roman"/>
          <w:color w:val="0F0F0F"/>
          <w:spacing w:val="-14"/>
          <w:w w:val="105"/>
          <w:sz w:val="21"/>
          <w:szCs w:val="21"/>
        </w:rPr>
        <w:t xml:space="preserve"> </w:t>
      </w:r>
      <w:r w:rsidRPr="009E76AC">
        <w:rPr>
          <w:rFonts w:eastAsia="Arial" w:cs="Times New Roman"/>
          <w:color w:val="0F0F0F"/>
          <w:w w:val="105"/>
          <w:sz w:val="21"/>
          <w:szCs w:val="21"/>
        </w:rPr>
        <w:t>the</w:t>
      </w:r>
      <w:r w:rsidRPr="009E76AC">
        <w:rPr>
          <w:rFonts w:eastAsia="Arial" w:cs="Times New Roman"/>
          <w:color w:val="0F0F0F"/>
          <w:spacing w:val="6"/>
          <w:w w:val="105"/>
          <w:sz w:val="21"/>
          <w:szCs w:val="21"/>
        </w:rPr>
        <w:t xml:space="preserve"> </w:t>
      </w:r>
      <w:r w:rsidRPr="009E76AC">
        <w:rPr>
          <w:rFonts w:eastAsia="Arial" w:cs="Times New Roman"/>
          <w:color w:val="0F0F0F"/>
          <w:spacing w:val="2"/>
          <w:w w:val="105"/>
          <w:sz w:val="21"/>
          <w:szCs w:val="21"/>
        </w:rPr>
        <w:t>kidney</w:t>
      </w:r>
      <w:r w:rsidRPr="009E76AC">
        <w:rPr>
          <w:rFonts w:eastAsia="Arial" w:cs="Times New Roman"/>
          <w:color w:val="363636"/>
          <w:spacing w:val="1"/>
          <w:w w:val="105"/>
          <w:sz w:val="21"/>
          <w:szCs w:val="21"/>
        </w:rPr>
        <w:t>.</w:t>
      </w:r>
    </w:p>
    <w:p w14:paraId="2D8E9D4C" w14:textId="3FB64C58" w:rsidR="009E76AC" w:rsidRDefault="00CA4BB6" w:rsidP="00CA4BB6">
      <w:pPr>
        <w:pStyle w:val="BodyText"/>
        <w:rPr>
          <w:rFonts w:eastAsia="Arial"/>
        </w:rPr>
      </w:pPr>
      <w:r>
        <w:rPr>
          <w:rFonts w:eastAsia="Arial"/>
        </w:rPr>
        <w:lastRenderedPageBreak/>
        <w:t>Kidney and Lower Urinary Tract Objectives page five</w:t>
      </w:r>
    </w:p>
    <w:p w14:paraId="79BF8DC9" w14:textId="77777777" w:rsidR="00CA4BB6" w:rsidRPr="009E76AC" w:rsidRDefault="00CA4BB6" w:rsidP="009E76AC">
      <w:pPr>
        <w:widowControl w:val="0"/>
        <w:spacing w:before="4" w:after="0" w:line="240" w:lineRule="auto"/>
        <w:rPr>
          <w:rFonts w:eastAsia="Arial" w:cs="Arial"/>
          <w:sz w:val="29"/>
          <w:szCs w:val="29"/>
        </w:rPr>
      </w:pPr>
    </w:p>
    <w:p w14:paraId="53352B8C" w14:textId="77777777" w:rsidR="009E76AC" w:rsidRPr="009E76AC" w:rsidRDefault="009E76AC" w:rsidP="00677D9A">
      <w:pPr>
        <w:widowControl w:val="0"/>
        <w:numPr>
          <w:ilvl w:val="0"/>
          <w:numId w:val="45"/>
        </w:numPr>
        <w:tabs>
          <w:tab w:val="left" w:pos="852"/>
        </w:tabs>
        <w:spacing w:after="0" w:line="290" w:lineRule="auto"/>
        <w:ind w:right="545" w:hanging="723"/>
        <w:rPr>
          <w:rFonts w:eastAsia="Arial" w:cs="Times New Roman"/>
          <w:sz w:val="21"/>
          <w:szCs w:val="21"/>
        </w:rPr>
      </w:pPr>
      <w:r w:rsidRPr="009E76AC">
        <w:rPr>
          <w:rFonts w:eastAsia="Arial" w:cs="Times New Roman"/>
          <w:color w:val="0F0F0F"/>
          <w:w w:val="105"/>
          <w:sz w:val="21"/>
          <w:szCs w:val="21"/>
        </w:rPr>
        <w:t>List</w:t>
      </w:r>
      <w:r w:rsidRPr="009E76AC">
        <w:rPr>
          <w:rFonts w:eastAsia="Arial" w:cs="Times New Roman"/>
          <w:color w:val="0F0F0F"/>
          <w:spacing w:val="-12"/>
          <w:w w:val="105"/>
          <w:sz w:val="21"/>
          <w:szCs w:val="21"/>
        </w:rPr>
        <w:t xml:space="preserve"> </w:t>
      </w:r>
      <w:r w:rsidRPr="009E76AC">
        <w:rPr>
          <w:rFonts w:eastAsia="Arial" w:cs="Times New Roman"/>
          <w:color w:val="0F0F0F"/>
          <w:w w:val="105"/>
          <w:sz w:val="21"/>
          <w:szCs w:val="21"/>
        </w:rPr>
        <w:t>three</w:t>
      </w:r>
      <w:r w:rsidRPr="009E76AC">
        <w:rPr>
          <w:rFonts w:eastAsia="Arial" w:cs="Times New Roman"/>
          <w:color w:val="0F0F0F"/>
          <w:spacing w:val="5"/>
          <w:w w:val="105"/>
          <w:sz w:val="21"/>
          <w:szCs w:val="21"/>
        </w:rPr>
        <w:t xml:space="preserve"> </w:t>
      </w:r>
      <w:r w:rsidRPr="009E76AC">
        <w:rPr>
          <w:rFonts w:eastAsia="Arial" w:cs="Times New Roman"/>
          <w:color w:val="0F0F0F"/>
          <w:w w:val="105"/>
          <w:sz w:val="21"/>
          <w:szCs w:val="21"/>
        </w:rPr>
        <w:t>(3) most</w:t>
      </w:r>
      <w:r w:rsidRPr="009E76AC">
        <w:rPr>
          <w:rFonts w:eastAsia="Arial" w:cs="Times New Roman"/>
          <w:color w:val="0F0F0F"/>
          <w:spacing w:val="-8"/>
          <w:w w:val="105"/>
          <w:sz w:val="21"/>
          <w:szCs w:val="21"/>
        </w:rPr>
        <w:t xml:space="preserve"> </w:t>
      </w:r>
      <w:r w:rsidRPr="009E76AC">
        <w:rPr>
          <w:rFonts w:eastAsia="Arial" w:cs="Times New Roman"/>
          <w:color w:val="0F0F0F"/>
          <w:w w:val="105"/>
          <w:sz w:val="21"/>
          <w:szCs w:val="21"/>
        </w:rPr>
        <w:t>common</w:t>
      </w:r>
      <w:r w:rsidRPr="009E76AC">
        <w:rPr>
          <w:rFonts w:eastAsia="Arial" w:cs="Times New Roman"/>
          <w:color w:val="0F0F0F"/>
          <w:spacing w:val="13"/>
          <w:w w:val="105"/>
          <w:sz w:val="21"/>
          <w:szCs w:val="21"/>
        </w:rPr>
        <w:t xml:space="preserve"> </w:t>
      </w:r>
      <w:r w:rsidRPr="009E76AC">
        <w:rPr>
          <w:rFonts w:eastAsia="Arial" w:cs="Times New Roman"/>
          <w:color w:val="0F0F0F"/>
          <w:w w:val="105"/>
          <w:sz w:val="21"/>
          <w:szCs w:val="21"/>
        </w:rPr>
        <w:t>malignant</w:t>
      </w:r>
      <w:r w:rsidRPr="009E76AC">
        <w:rPr>
          <w:rFonts w:eastAsia="Arial" w:cs="Times New Roman"/>
          <w:color w:val="0F0F0F"/>
          <w:spacing w:val="5"/>
          <w:w w:val="105"/>
          <w:sz w:val="21"/>
          <w:szCs w:val="21"/>
        </w:rPr>
        <w:t xml:space="preserve"> </w:t>
      </w:r>
      <w:r w:rsidRPr="009E76AC">
        <w:rPr>
          <w:rFonts w:eastAsia="Arial" w:cs="Times New Roman"/>
          <w:color w:val="0F0F0F"/>
          <w:w w:val="105"/>
          <w:sz w:val="21"/>
          <w:szCs w:val="21"/>
        </w:rPr>
        <w:t>neoplasm</w:t>
      </w:r>
      <w:r w:rsidRPr="009E76AC">
        <w:rPr>
          <w:rFonts w:eastAsia="Arial" w:cs="Times New Roman"/>
          <w:color w:val="0F0F0F"/>
          <w:spacing w:val="-4"/>
          <w:w w:val="105"/>
          <w:sz w:val="21"/>
          <w:szCs w:val="21"/>
        </w:rPr>
        <w:t xml:space="preserve"> </w:t>
      </w:r>
      <w:r w:rsidRPr="009E76AC">
        <w:rPr>
          <w:rFonts w:eastAsia="Arial" w:cs="Times New Roman"/>
          <w:color w:val="0F0F0F"/>
          <w:w w:val="105"/>
          <w:sz w:val="21"/>
          <w:szCs w:val="21"/>
        </w:rPr>
        <w:t>of the kidney</w:t>
      </w:r>
      <w:r w:rsidRPr="009E76AC">
        <w:rPr>
          <w:rFonts w:eastAsia="Arial" w:cs="Times New Roman"/>
          <w:color w:val="0F0F0F"/>
          <w:spacing w:val="-2"/>
          <w:w w:val="105"/>
          <w:sz w:val="21"/>
          <w:szCs w:val="21"/>
        </w:rPr>
        <w:t xml:space="preserve"> </w:t>
      </w:r>
      <w:r w:rsidRPr="009E76AC">
        <w:rPr>
          <w:rFonts w:eastAsia="Arial" w:cs="Times New Roman"/>
          <w:color w:val="0F0F0F"/>
          <w:w w:val="105"/>
          <w:sz w:val="21"/>
          <w:szCs w:val="21"/>
        </w:rPr>
        <w:t>and</w:t>
      </w:r>
      <w:r w:rsidRPr="009E76AC">
        <w:rPr>
          <w:rFonts w:eastAsia="Arial" w:cs="Times New Roman"/>
          <w:color w:val="0F0F0F"/>
          <w:spacing w:val="-1"/>
          <w:w w:val="105"/>
          <w:sz w:val="21"/>
          <w:szCs w:val="21"/>
        </w:rPr>
        <w:t xml:space="preserve"> </w:t>
      </w:r>
      <w:r w:rsidRPr="009E76AC">
        <w:rPr>
          <w:rFonts w:eastAsia="Arial" w:cs="Times New Roman"/>
          <w:color w:val="0F0F0F"/>
          <w:w w:val="105"/>
          <w:sz w:val="21"/>
          <w:szCs w:val="21"/>
        </w:rPr>
        <w:t>describe</w:t>
      </w:r>
      <w:r w:rsidRPr="009E76AC">
        <w:rPr>
          <w:rFonts w:eastAsia="Arial" w:cs="Times New Roman"/>
          <w:color w:val="0F0F0F"/>
          <w:spacing w:val="-3"/>
          <w:w w:val="105"/>
          <w:sz w:val="21"/>
          <w:szCs w:val="21"/>
        </w:rPr>
        <w:t xml:space="preserve"> </w:t>
      </w:r>
      <w:r w:rsidRPr="009E76AC">
        <w:rPr>
          <w:rFonts w:eastAsia="Arial" w:cs="Times New Roman"/>
          <w:color w:val="0F0F0F"/>
          <w:w w:val="105"/>
          <w:sz w:val="21"/>
          <w:szCs w:val="21"/>
        </w:rPr>
        <w:t>the</w:t>
      </w:r>
      <w:r w:rsidRPr="009E76AC">
        <w:rPr>
          <w:rFonts w:eastAsia="Arial" w:cs="Times New Roman"/>
          <w:color w:val="0F0F0F"/>
          <w:spacing w:val="1"/>
          <w:w w:val="105"/>
          <w:sz w:val="21"/>
          <w:szCs w:val="21"/>
        </w:rPr>
        <w:t xml:space="preserve"> </w:t>
      </w:r>
      <w:r w:rsidRPr="009E76AC">
        <w:rPr>
          <w:rFonts w:eastAsia="Arial" w:cs="Times New Roman"/>
          <w:color w:val="0F0F0F"/>
          <w:w w:val="105"/>
          <w:sz w:val="21"/>
          <w:szCs w:val="21"/>
        </w:rPr>
        <w:t>most</w:t>
      </w:r>
      <w:r w:rsidRPr="009E76AC">
        <w:rPr>
          <w:rFonts w:eastAsia="Arial" w:cs="Times New Roman"/>
          <w:color w:val="0F0F0F"/>
          <w:spacing w:val="1"/>
          <w:w w:val="105"/>
          <w:sz w:val="21"/>
          <w:szCs w:val="21"/>
        </w:rPr>
        <w:t xml:space="preserve"> </w:t>
      </w:r>
      <w:r w:rsidRPr="009E76AC">
        <w:rPr>
          <w:rFonts w:eastAsia="Arial" w:cs="Times New Roman"/>
          <w:color w:val="0F0F0F"/>
          <w:w w:val="105"/>
          <w:sz w:val="21"/>
          <w:szCs w:val="21"/>
        </w:rPr>
        <w:t>useful</w:t>
      </w:r>
      <w:r w:rsidRPr="009E76AC">
        <w:rPr>
          <w:rFonts w:eastAsia="Arial" w:cs="Times New Roman"/>
          <w:color w:val="0F0F0F"/>
          <w:w w:val="102"/>
          <w:sz w:val="21"/>
          <w:szCs w:val="21"/>
        </w:rPr>
        <w:t xml:space="preserve"> </w:t>
      </w:r>
      <w:r w:rsidRPr="009E76AC">
        <w:rPr>
          <w:rFonts w:eastAsia="Arial" w:cs="Times New Roman"/>
          <w:color w:val="0F0F0F"/>
          <w:w w:val="105"/>
          <w:sz w:val="21"/>
          <w:szCs w:val="21"/>
        </w:rPr>
        <w:t>means</w:t>
      </w:r>
      <w:r w:rsidRPr="009E76AC">
        <w:rPr>
          <w:rFonts w:eastAsia="Arial" w:cs="Times New Roman"/>
          <w:color w:val="0F0F0F"/>
          <w:spacing w:val="-29"/>
          <w:w w:val="105"/>
          <w:sz w:val="21"/>
          <w:szCs w:val="21"/>
        </w:rPr>
        <w:t xml:space="preserve"> </w:t>
      </w:r>
      <w:r w:rsidRPr="009E76AC">
        <w:rPr>
          <w:rFonts w:eastAsia="Arial" w:cs="Times New Roman"/>
          <w:color w:val="0F0F0F"/>
          <w:w w:val="105"/>
          <w:sz w:val="21"/>
          <w:szCs w:val="21"/>
        </w:rPr>
        <w:t>for</w:t>
      </w:r>
      <w:r w:rsidRPr="009E76AC">
        <w:rPr>
          <w:rFonts w:eastAsia="Arial" w:cs="Times New Roman"/>
          <w:color w:val="0F0F0F"/>
          <w:spacing w:val="-25"/>
          <w:w w:val="105"/>
          <w:sz w:val="21"/>
          <w:szCs w:val="21"/>
        </w:rPr>
        <w:t xml:space="preserve"> </w:t>
      </w:r>
      <w:r w:rsidRPr="009E76AC">
        <w:rPr>
          <w:rFonts w:eastAsia="Arial" w:cs="Times New Roman"/>
          <w:color w:val="0F0F0F"/>
          <w:w w:val="105"/>
          <w:sz w:val="21"/>
          <w:szCs w:val="21"/>
        </w:rPr>
        <w:t>distinguishing</w:t>
      </w:r>
      <w:r w:rsidRPr="009E76AC">
        <w:rPr>
          <w:rFonts w:eastAsia="Arial" w:cs="Times New Roman"/>
          <w:color w:val="0F0F0F"/>
          <w:spacing w:val="-29"/>
          <w:w w:val="105"/>
          <w:sz w:val="21"/>
          <w:szCs w:val="21"/>
        </w:rPr>
        <w:t xml:space="preserve"> </w:t>
      </w:r>
      <w:r w:rsidRPr="009E76AC">
        <w:rPr>
          <w:rFonts w:eastAsia="Arial" w:cs="Times New Roman"/>
          <w:color w:val="0F0F0F"/>
          <w:w w:val="105"/>
          <w:sz w:val="21"/>
          <w:szCs w:val="21"/>
        </w:rPr>
        <w:t>these</w:t>
      </w:r>
      <w:r w:rsidRPr="009E76AC">
        <w:rPr>
          <w:rFonts w:eastAsia="Arial" w:cs="Times New Roman"/>
          <w:color w:val="0F0F0F"/>
          <w:spacing w:val="-22"/>
          <w:w w:val="105"/>
          <w:sz w:val="21"/>
          <w:szCs w:val="21"/>
        </w:rPr>
        <w:t xml:space="preserve"> </w:t>
      </w:r>
      <w:r w:rsidRPr="009E76AC">
        <w:rPr>
          <w:rFonts w:eastAsia="Arial" w:cs="Times New Roman"/>
          <w:color w:val="0F0F0F"/>
          <w:w w:val="105"/>
          <w:sz w:val="21"/>
          <w:szCs w:val="21"/>
        </w:rPr>
        <w:t>neoplasms.</w:t>
      </w:r>
    </w:p>
    <w:p w14:paraId="3A7F31FF" w14:textId="77777777" w:rsidR="00CA4BB6" w:rsidRPr="00CA4BB6" w:rsidRDefault="00CA4BB6" w:rsidP="00CA4BB6">
      <w:pPr>
        <w:widowControl w:val="0"/>
        <w:spacing w:before="6" w:after="0" w:line="240" w:lineRule="auto"/>
        <w:rPr>
          <w:rFonts w:eastAsia="Arial" w:cs="Arial"/>
          <w:sz w:val="25"/>
          <w:szCs w:val="25"/>
        </w:rPr>
      </w:pPr>
    </w:p>
    <w:p w14:paraId="3CADCB6B" w14:textId="77777777" w:rsidR="00CA4BB6" w:rsidRPr="00CA4BB6" w:rsidRDefault="00CA4BB6" w:rsidP="00677D9A">
      <w:pPr>
        <w:widowControl w:val="0"/>
        <w:numPr>
          <w:ilvl w:val="0"/>
          <w:numId w:val="45"/>
        </w:numPr>
        <w:tabs>
          <w:tab w:val="left" w:pos="862"/>
        </w:tabs>
        <w:spacing w:after="0" w:line="290" w:lineRule="auto"/>
        <w:ind w:right="365" w:hanging="709"/>
        <w:jc w:val="both"/>
        <w:rPr>
          <w:rFonts w:eastAsia="Arial" w:cs="Times New Roman"/>
          <w:sz w:val="21"/>
          <w:szCs w:val="21"/>
        </w:rPr>
      </w:pPr>
      <w:r w:rsidRPr="00CA4BB6">
        <w:rPr>
          <w:rFonts w:eastAsia="Arial" w:cs="Times New Roman"/>
          <w:color w:val="0F0F0F"/>
          <w:sz w:val="21"/>
          <w:szCs w:val="21"/>
        </w:rPr>
        <w:t>List</w:t>
      </w:r>
      <w:r w:rsidRPr="00CA4BB6">
        <w:rPr>
          <w:rFonts w:eastAsia="Arial" w:cs="Times New Roman"/>
          <w:color w:val="0F0F0F"/>
          <w:spacing w:val="8"/>
          <w:sz w:val="21"/>
          <w:szCs w:val="21"/>
        </w:rPr>
        <w:t xml:space="preserve"> </w:t>
      </w:r>
      <w:r w:rsidRPr="00CA4BB6">
        <w:rPr>
          <w:rFonts w:eastAsia="Arial" w:cs="Times New Roman"/>
          <w:color w:val="0F0F0F"/>
          <w:sz w:val="21"/>
          <w:szCs w:val="21"/>
        </w:rPr>
        <w:t>the</w:t>
      </w:r>
      <w:r w:rsidRPr="00CA4BB6">
        <w:rPr>
          <w:rFonts w:eastAsia="Arial" w:cs="Times New Roman"/>
          <w:color w:val="0F0F0F"/>
          <w:spacing w:val="27"/>
          <w:sz w:val="21"/>
          <w:szCs w:val="21"/>
        </w:rPr>
        <w:t xml:space="preserve"> </w:t>
      </w:r>
      <w:r w:rsidRPr="00CA4BB6">
        <w:rPr>
          <w:rFonts w:eastAsia="Arial" w:cs="Times New Roman"/>
          <w:color w:val="0F0F0F"/>
          <w:sz w:val="21"/>
          <w:szCs w:val="21"/>
        </w:rPr>
        <w:t>morphologic</w:t>
      </w:r>
      <w:r w:rsidRPr="00CA4BB6">
        <w:rPr>
          <w:rFonts w:eastAsia="Arial" w:cs="Times New Roman"/>
          <w:color w:val="0F0F0F"/>
          <w:spacing w:val="35"/>
          <w:sz w:val="21"/>
          <w:szCs w:val="21"/>
        </w:rPr>
        <w:t xml:space="preserve"> </w:t>
      </w:r>
      <w:r w:rsidRPr="00CA4BB6">
        <w:rPr>
          <w:rFonts w:eastAsia="Arial" w:cs="Times New Roman"/>
          <w:color w:val="0F0F0F"/>
          <w:sz w:val="21"/>
          <w:szCs w:val="21"/>
        </w:rPr>
        <w:t>characteristics</w:t>
      </w:r>
      <w:r w:rsidRPr="00CA4BB6">
        <w:rPr>
          <w:rFonts w:eastAsia="Arial" w:cs="Times New Roman"/>
          <w:color w:val="0F0F0F"/>
          <w:spacing w:val="40"/>
          <w:sz w:val="21"/>
          <w:szCs w:val="21"/>
        </w:rPr>
        <w:t xml:space="preserve"> </w:t>
      </w:r>
      <w:r w:rsidRPr="00CA4BB6">
        <w:rPr>
          <w:rFonts w:eastAsia="Arial" w:cs="Times New Roman"/>
          <w:color w:val="0F0F0F"/>
          <w:sz w:val="21"/>
          <w:szCs w:val="21"/>
        </w:rPr>
        <w:t>of</w:t>
      </w:r>
      <w:r w:rsidRPr="00CA4BB6">
        <w:rPr>
          <w:rFonts w:eastAsia="Arial" w:cs="Times New Roman"/>
          <w:color w:val="0F0F0F"/>
          <w:spacing w:val="17"/>
          <w:sz w:val="21"/>
          <w:szCs w:val="21"/>
        </w:rPr>
        <w:t xml:space="preserve"> </w:t>
      </w:r>
      <w:r w:rsidRPr="00CA4BB6">
        <w:rPr>
          <w:rFonts w:eastAsia="Arial" w:cs="Times New Roman"/>
          <w:color w:val="0F0F0F"/>
          <w:sz w:val="21"/>
          <w:szCs w:val="21"/>
        </w:rPr>
        <w:t>renal</w:t>
      </w:r>
      <w:r w:rsidRPr="00CA4BB6">
        <w:rPr>
          <w:rFonts w:eastAsia="Arial" w:cs="Times New Roman"/>
          <w:color w:val="0F0F0F"/>
          <w:spacing w:val="5"/>
          <w:sz w:val="21"/>
          <w:szCs w:val="21"/>
        </w:rPr>
        <w:t xml:space="preserve"> </w:t>
      </w:r>
      <w:r w:rsidRPr="00CA4BB6">
        <w:rPr>
          <w:rFonts w:eastAsia="Arial" w:cs="Times New Roman"/>
          <w:color w:val="0F0F0F"/>
          <w:sz w:val="21"/>
          <w:szCs w:val="21"/>
        </w:rPr>
        <w:t>cell</w:t>
      </w:r>
      <w:r w:rsidRPr="00CA4BB6">
        <w:rPr>
          <w:rFonts w:eastAsia="Arial" w:cs="Times New Roman"/>
          <w:color w:val="0F0F0F"/>
          <w:spacing w:val="13"/>
          <w:sz w:val="21"/>
          <w:szCs w:val="21"/>
        </w:rPr>
        <w:t xml:space="preserve"> </w:t>
      </w:r>
      <w:r w:rsidRPr="00CA4BB6">
        <w:rPr>
          <w:rFonts w:eastAsia="Arial" w:cs="Times New Roman"/>
          <w:color w:val="0F0F0F"/>
          <w:sz w:val="21"/>
          <w:szCs w:val="21"/>
        </w:rPr>
        <w:t>carcinoma;</w:t>
      </w:r>
      <w:r w:rsidRPr="00CA4BB6">
        <w:rPr>
          <w:rFonts w:eastAsia="Arial" w:cs="Times New Roman"/>
          <w:color w:val="0F0F0F"/>
          <w:spacing w:val="23"/>
          <w:sz w:val="21"/>
          <w:szCs w:val="21"/>
        </w:rPr>
        <w:t xml:space="preserve"> </w:t>
      </w:r>
      <w:r w:rsidRPr="00CA4BB6">
        <w:rPr>
          <w:rFonts w:eastAsia="Arial" w:cs="Times New Roman"/>
          <w:color w:val="0F0F0F"/>
          <w:sz w:val="21"/>
          <w:szCs w:val="21"/>
        </w:rPr>
        <w:t>list</w:t>
      </w:r>
      <w:r w:rsidRPr="00CA4BB6">
        <w:rPr>
          <w:rFonts w:eastAsia="Arial" w:cs="Times New Roman"/>
          <w:color w:val="0F0F0F"/>
          <w:spacing w:val="6"/>
          <w:sz w:val="21"/>
          <w:szCs w:val="21"/>
        </w:rPr>
        <w:t xml:space="preserve"> </w:t>
      </w:r>
      <w:r w:rsidRPr="00CA4BB6">
        <w:rPr>
          <w:rFonts w:eastAsia="Arial" w:cs="Times New Roman"/>
          <w:color w:val="0F0F0F"/>
          <w:sz w:val="21"/>
          <w:szCs w:val="21"/>
        </w:rPr>
        <w:t>the</w:t>
      </w:r>
      <w:r w:rsidRPr="00CA4BB6">
        <w:rPr>
          <w:rFonts w:eastAsia="Arial" w:cs="Times New Roman"/>
          <w:color w:val="0F0F0F"/>
          <w:spacing w:val="18"/>
          <w:sz w:val="21"/>
          <w:szCs w:val="21"/>
        </w:rPr>
        <w:t xml:space="preserve"> </w:t>
      </w:r>
      <w:r w:rsidRPr="00CA4BB6">
        <w:rPr>
          <w:rFonts w:eastAsia="Arial" w:cs="Times New Roman"/>
          <w:color w:val="0F0F0F"/>
          <w:sz w:val="21"/>
          <w:szCs w:val="21"/>
        </w:rPr>
        <w:t>clinical</w:t>
      </w:r>
      <w:r w:rsidRPr="00CA4BB6">
        <w:rPr>
          <w:rFonts w:eastAsia="Arial" w:cs="Times New Roman"/>
          <w:color w:val="0F0F0F"/>
          <w:spacing w:val="13"/>
          <w:sz w:val="21"/>
          <w:szCs w:val="21"/>
        </w:rPr>
        <w:t xml:space="preserve"> </w:t>
      </w:r>
      <w:r w:rsidRPr="00CA4BB6">
        <w:rPr>
          <w:rFonts w:eastAsia="Arial" w:cs="Times New Roman"/>
          <w:color w:val="0F0F0F"/>
          <w:sz w:val="21"/>
          <w:szCs w:val="21"/>
        </w:rPr>
        <w:t xml:space="preserve">features, </w:t>
      </w:r>
      <w:r w:rsidRPr="00CA4BB6">
        <w:rPr>
          <w:rFonts w:eastAsia="Arial" w:cs="Times New Roman"/>
          <w:color w:val="0F0F0F"/>
          <w:spacing w:val="-28"/>
          <w:sz w:val="21"/>
          <w:szCs w:val="21"/>
        </w:rPr>
        <w:t xml:space="preserve"> </w:t>
      </w:r>
      <w:r w:rsidRPr="00CA4BB6">
        <w:rPr>
          <w:rFonts w:eastAsia="Arial" w:cs="Times New Roman"/>
          <w:color w:val="0F0F0F"/>
          <w:sz w:val="21"/>
          <w:szCs w:val="21"/>
        </w:rPr>
        <w:t>including</w:t>
      </w:r>
      <w:r w:rsidRPr="00CA4BB6">
        <w:rPr>
          <w:rFonts w:eastAsia="Arial" w:cs="Times New Roman"/>
          <w:color w:val="0F0F0F"/>
          <w:spacing w:val="20"/>
          <w:sz w:val="21"/>
          <w:szCs w:val="21"/>
        </w:rPr>
        <w:t xml:space="preserve"> </w:t>
      </w:r>
      <w:r w:rsidRPr="00CA4BB6">
        <w:rPr>
          <w:rFonts w:eastAsia="Arial" w:cs="Times New Roman"/>
          <w:color w:val="0F0F0F"/>
          <w:sz w:val="21"/>
          <w:szCs w:val="21"/>
        </w:rPr>
        <w:t>risk</w:t>
      </w:r>
      <w:r w:rsidRPr="00CA4BB6">
        <w:rPr>
          <w:rFonts w:eastAsia="Arial" w:cs="Times New Roman"/>
          <w:color w:val="0F0F0F"/>
          <w:spacing w:val="9"/>
          <w:sz w:val="21"/>
          <w:szCs w:val="21"/>
        </w:rPr>
        <w:t xml:space="preserve"> </w:t>
      </w:r>
      <w:r w:rsidRPr="00CA4BB6">
        <w:rPr>
          <w:rFonts w:eastAsia="Arial" w:cs="Times New Roman"/>
          <w:color w:val="0F0F0F"/>
          <w:sz w:val="21"/>
          <w:szCs w:val="21"/>
        </w:rPr>
        <w:t>factors</w:t>
      </w:r>
      <w:r w:rsidRPr="00CA4BB6">
        <w:rPr>
          <w:rFonts w:eastAsia="Arial" w:cs="Times New Roman"/>
          <w:color w:val="0F0F0F"/>
          <w:spacing w:val="39"/>
          <w:sz w:val="21"/>
          <w:szCs w:val="21"/>
        </w:rPr>
        <w:t xml:space="preserve"> </w:t>
      </w:r>
      <w:r w:rsidRPr="00CA4BB6">
        <w:rPr>
          <w:rFonts w:eastAsia="Arial" w:cs="Times New Roman"/>
          <w:color w:val="0F0F0F"/>
          <w:sz w:val="21"/>
          <w:szCs w:val="21"/>
        </w:rPr>
        <w:t>including</w:t>
      </w:r>
      <w:r w:rsidRPr="00CA4BB6">
        <w:rPr>
          <w:rFonts w:eastAsia="Arial" w:cs="Times New Roman"/>
          <w:color w:val="0F0F0F"/>
          <w:spacing w:val="12"/>
          <w:sz w:val="21"/>
          <w:szCs w:val="21"/>
        </w:rPr>
        <w:t xml:space="preserve"> </w:t>
      </w:r>
      <w:r w:rsidRPr="00CA4BB6">
        <w:rPr>
          <w:rFonts w:eastAsia="Arial" w:cs="Times New Roman"/>
          <w:color w:val="0F0F0F"/>
          <w:sz w:val="21"/>
          <w:szCs w:val="21"/>
        </w:rPr>
        <w:t>genetic</w:t>
      </w:r>
      <w:r w:rsidRPr="00CA4BB6">
        <w:rPr>
          <w:rFonts w:eastAsia="Arial" w:cs="Times New Roman"/>
          <w:color w:val="0F0F0F"/>
          <w:spacing w:val="41"/>
          <w:sz w:val="21"/>
          <w:szCs w:val="21"/>
        </w:rPr>
        <w:t xml:space="preserve"> </w:t>
      </w:r>
      <w:r w:rsidRPr="00CA4BB6">
        <w:rPr>
          <w:rFonts w:eastAsia="Arial" w:cs="Times New Roman"/>
          <w:color w:val="0F0F0F"/>
          <w:sz w:val="21"/>
          <w:szCs w:val="21"/>
        </w:rPr>
        <w:t>syndromes,</w:t>
      </w:r>
      <w:r w:rsidRPr="00CA4BB6">
        <w:rPr>
          <w:rFonts w:eastAsia="Arial" w:cs="Times New Roman"/>
          <w:color w:val="0F0F0F"/>
          <w:spacing w:val="36"/>
          <w:sz w:val="21"/>
          <w:szCs w:val="21"/>
        </w:rPr>
        <w:t xml:space="preserve"> </w:t>
      </w:r>
      <w:r w:rsidRPr="00CA4BB6">
        <w:rPr>
          <w:rFonts w:eastAsia="Arial" w:cs="Times New Roman"/>
          <w:color w:val="0F0F0F"/>
          <w:sz w:val="21"/>
          <w:szCs w:val="21"/>
        </w:rPr>
        <w:t>extrarenal</w:t>
      </w:r>
      <w:r w:rsidRPr="00CA4BB6">
        <w:rPr>
          <w:rFonts w:eastAsia="Arial" w:cs="Times New Roman"/>
          <w:color w:val="0F0F0F"/>
          <w:spacing w:val="41"/>
          <w:sz w:val="21"/>
          <w:szCs w:val="21"/>
        </w:rPr>
        <w:t xml:space="preserve"> </w:t>
      </w:r>
      <w:r w:rsidRPr="00CA4BB6">
        <w:rPr>
          <w:rFonts w:eastAsia="Arial" w:cs="Times New Roman"/>
          <w:color w:val="0F0F0F"/>
          <w:sz w:val="21"/>
          <w:szCs w:val="21"/>
        </w:rPr>
        <w:t>and</w:t>
      </w:r>
      <w:r w:rsidRPr="00CA4BB6">
        <w:rPr>
          <w:rFonts w:eastAsia="Arial" w:cs="Times New Roman"/>
          <w:color w:val="0F0F0F"/>
          <w:spacing w:val="35"/>
          <w:sz w:val="21"/>
          <w:szCs w:val="21"/>
        </w:rPr>
        <w:t xml:space="preserve"> </w:t>
      </w:r>
      <w:r w:rsidRPr="00CA4BB6">
        <w:rPr>
          <w:rFonts w:eastAsia="Arial" w:cs="Times New Roman"/>
          <w:color w:val="0F0F0F"/>
          <w:sz w:val="21"/>
          <w:szCs w:val="21"/>
        </w:rPr>
        <w:t>paraneoplastic</w:t>
      </w:r>
      <w:r w:rsidRPr="00CA4BB6">
        <w:rPr>
          <w:rFonts w:eastAsia="Arial" w:cs="Times New Roman"/>
          <w:color w:val="0F0F0F"/>
          <w:spacing w:val="53"/>
          <w:sz w:val="21"/>
          <w:szCs w:val="21"/>
        </w:rPr>
        <w:t xml:space="preserve"> </w:t>
      </w:r>
      <w:r w:rsidRPr="00CA4BB6">
        <w:rPr>
          <w:rFonts w:eastAsia="Arial" w:cs="Times New Roman"/>
          <w:color w:val="0F0F0F"/>
          <w:sz w:val="21"/>
          <w:szCs w:val="21"/>
        </w:rPr>
        <w:t>syndromes</w:t>
      </w:r>
      <w:r w:rsidRPr="00CA4BB6">
        <w:rPr>
          <w:rFonts w:eastAsia="Arial" w:cs="Times New Roman"/>
          <w:color w:val="0F0F0F"/>
          <w:spacing w:val="23"/>
          <w:sz w:val="21"/>
          <w:szCs w:val="21"/>
        </w:rPr>
        <w:t xml:space="preserve"> </w:t>
      </w:r>
      <w:r w:rsidRPr="00CA4BB6">
        <w:rPr>
          <w:rFonts w:eastAsia="Arial" w:cs="Times New Roman"/>
          <w:color w:val="0F0F0F"/>
          <w:sz w:val="21"/>
          <w:szCs w:val="21"/>
        </w:rPr>
        <w:t>associated</w:t>
      </w:r>
      <w:r w:rsidRPr="00CA4BB6">
        <w:rPr>
          <w:rFonts w:eastAsia="Arial" w:cs="Times New Roman"/>
          <w:color w:val="0F0F0F"/>
          <w:spacing w:val="20"/>
          <w:sz w:val="21"/>
          <w:szCs w:val="21"/>
        </w:rPr>
        <w:t xml:space="preserve"> </w:t>
      </w:r>
      <w:r w:rsidRPr="00CA4BB6">
        <w:rPr>
          <w:rFonts w:eastAsia="Arial" w:cs="Times New Roman"/>
          <w:color w:val="0F0F0F"/>
          <w:sz w:val="21"/>
          <w:szCs w:val="21"/>
        </w:rPr>
        <w:t>with</w:t>
      </w:r>
      <w:r w:rsidRPr="00CA4BB6">
        <w:rPr>
          <w:rFonts w:eastAsia="Arial" w:cs="Times New Roman"/>
          <w:color w:val="0F0F0F"/>
          <w:spacing w:val="36"/>
          <w:sz w:val="21"/>
          <w:szCs w:val="21"/>
        </w:rPr>
        <w:t xml:space="preserve"> </w:t>
      </w:r>
      <w:r w:rsidRPr="00CA4BB6">
        <w:rPr>
          <w:rFonts w:eastAsia="Arial" w:cs="Times New Roman"/>
          <w:color w:val="0F0F0F"/>
          <w:sz w:val="21"/>
          <w:szCs w:val="21"/>
        </w:rPr>
        <w:t>the</w:t>
      </w:r>
      <w:r w:rsidRPr="00CA4BB6">
        <w:rPr>
          <w:rFonts w:eastAsia="Arial" w:cs="Times New Roman"/>
          <w:color w:val="0F0F0F"/>
          <w:spacing w:val="22"/>
          <w:sz w:val="21"/>
          <w:szCs w:val="21"/>
        </w:rPr>
        <w:t xml:space="preserve"> </w:t>
      </w:r>
      <w:r w:rsidRPr="00CA4BB6">
        <w:rPr>
          <w:rFonts w:eastAsia="Arial" w:cs="Times New Roman"/>
          <w:color w:val="0F0F0F"/>
          <w:sz w:val="21"/>
          <w:szCs w:val="21"/>
        </w:rPr>
        <w:t>tumor;</w:t>
      </w:r>
      <w:r w:rsidRPr="00CA4BB6">
        <w:rPr>
          <w:rFonts w:eastAsia="Arial" w:cs="Times New Roman"/>
          <w:color w:val="0F0F0F"/>
          <w:spacing w:val="31"/>
          <w:sz w:val="21"/>
          <w:szCs w:val="21"/>
        </w:rPr>
        <w:t xml:space="preserve"> </w:t>
      </w:r>
      <w:r w:rsidRPr="00CA4BB6">
        <w:rPr>
          <w:rFonts w:eastAsia="Arial" w:cs="Times New Roman"/>
          <w:color w:val="0F0F0F"/>
          <w:sz w:val="21"/>
          <w:szCs w:val="21"/>
        </w:rPr>
        <w:t>outline</w:t>
      </w:r>
      <w:r w:rsidRPr="00CA4BB6">
        <w:rPr>
          <w:rFonts w:eastAsia="Arial" w:cs="Times New Roman"/>
          <w:color w:val="0F0F0F"/>
          <w:spacing w:val="27"/>
          <w:sz w:val="21"/>
          <w:szCs w:val="21"/>
        </w:rPr>
        <w:t xml:space="preserve"> </w:t>
      </w:r>
      <w:r w:rsidRPr="00CA4BB6">
        <w:rPr>
          <w:rFonts w:eastAsia="Arial" w:cs="Times New Roman"/>
          <w:color w:val="0F0F0F"/>
          <w:sz w:val="21"/>
          <w:szCs w:val="21"/>
        </w:rPr>
        <w:t>the</w:t>
      </w:r>
      <w:r w:rsidRPr="00CA4BB6">
        <w:rPr>
          <w:rFonts w:eastAsia="Arial" w:cs="Times New Roman"/>
          <w:color w:val="0F0F0F"/>
          <w:spacing w:val="43"/>
          <w:sz w:val="21"/>
          <w:szCs w:val="21"/>
        </w:rPr>
        <w:t xml:space="preserve"> </w:t>
      </w:r>
      <w:r w:rsidRPr="00CA4BB6">
        <w:rPr>
          <w:rFonts w:eastAsia="Arial" w:cs="Times New Roman"/>
          <w:color w:val="0F0F0F"/>
          <w:sz w:val="21"/>
          <w:szCs w:val="21"/>
        </w:rPr>
        <w:t>usual</w:t>
      </w:r>
      <w:r w:rsidRPr="00CA4BB6">
        <w:rPr>
          <w:rFonts w:eastAsia="Arial" w:cs="Times New Roman"/>
          <w:color w:val="0F0F0F"/>
          <w:spacing w:val="26"/>
          <w:sz w:val="21"/>
          <w:szCs w:val="21"/>
        </w:rPr>
        <w:t xml:space="preserve"> </w:t>
      </w:r>
      <w:r w:rsidRPr="00CA4BB6">
        <w:rPr>
          <w:rFonts w:eastAsia="Arial" w:cs="Times New Roman"/>
          <w:color w:val="0F0F0F"/>
          <w:sz w:val="21"/>
          <w:szCs w:val="21"/>
        </w:rPr>
        <w:t>course</w:t>
      </w:r>
      <w:r w:rsidRPr="00CA4BB6">
        <w:rPr>
          <w:rFonts w:eastAsia="Arial" w:cs="Times New Roman"/>
          <w:color w:val="0F0F0F"/>
          <w:spacing w:val="39"/>
          <w:sz w:val="21"/>
          <w:szCs w:val="21"/>
        </w:rPr>
        <w:t xml:space="preserve"> </w:t>
      </w:r>
      <w:r w:rsidRPr="00CA4BB6">
        <w:rPr>
          <w:rFonts w:eastAsia="Arial" w:cs="Times New Roman"/>
          <w:color w:val="0F0F0F"/>
          <w:sz w:val="21"/>
          <w:szCs w:val="21"/>
        </w:rPr>
        <w:t>and</w:t>
      </w:r>
      <w:r w:rsidRPr="00CA4BB6">
        <w:rPr>
          <w:rFonts w:eastAsia="Arial" w:cs="Times New Roman"/>
          <w:color w:val="0F0F0F"/>
          <w:spacing w:val="42"/>
          <w:sz w:val="21"/>
          <w:szCs w:val="21"/>
        </w:rPr>
        <w:t xml:space="preserve"> </w:t>
      </w:r>
      <w:r w:rsidRPr="00CA4BB6">
        <w:rPr>
          <w:rFonts w:eastAsia="Arial" w:cs="Times New Roman"/>
          <w:color w:val="0F0F0F"/>
          <w:sz w:val="21"/>
          <w:szCs w:val="21"/>
        </w:rPr>
        <w:t>prognosis.</w:t>
      </w:r>
    </w:p>
    <w:p w14:paraId="7261A228" w14:textId="77777777" w:rsidR="00CA4BB6" w:rsidRPr="00CA4BB6" w:rsidRDefault="00CA4BB6" w:rsidP="00CA4BB6">
      <w:pPr>
        <w:widowControl w:val="0"/>
        <w:spacing w:before="6" w:after="0" w:line="240" w:lineRule="auto"/>
        <w:rPr>
          <w:rFonts w:eastAsia="Arial" w:cs="Arial"/>
          <w:sz w:val="25"/>
          <w:szCs w:val="25"/>
        </w:rPr>
      </w:pPr>
    </w:p>
    <w:p w14:paraId="2696D404" w14:textId="77777777" w:rsidR="00CA4BB6" w:rsidRPr="00CA4BB6" w:rsidRDefault="00CA4BB6" w:rsidP="00677D9A">
      <w:pPr>
        <w:widowControl w:val="0"/>
        <w:numPr>
          <w:ilvl w:val="0"/>
          <w:numId w:val="45"/>
        </w:numPr>
        <w:tabs>
          <w:tab w:val="left" w:pos="848"/>
        </w:tabs>
        <w:spacing w:after="0" w:line="295" w:lineRule="auto"/>
        <w:ind w:left="851" w:right="311" w:hanging="722"/>
        <w:rPr>
          <w:rFonts w:eastAsia="Arial" w:cs="Times New Roman"/>
          <w:sz w:val="21"/>
          <w:szCs w:val="21"/>
        </w:rPr>
      </w:pPr>
      <w:r w:rsidRPr="00CA4BB6">
        <w:rPr>
          <w:rFonts w:eastAsia="Arial" w:cs="Times New Roman"/>
          <w:color w:val="0F0F0F"/>
          <w:w w:val="105"/>
          <w:sz w:val="21"/>
          <w:szCs w:val="21"/>
        </w:rPr>
        <w:t>State</w:t>
      </w:r>
      <w:r w:rsidRPr="00CA4BB6">
        <w:rPr>
          <w:rFonts w:eastAsia="Arial" w:cs="Times New Roman"/>
          <w:color w:val="0F0F0F"/>
          <w:spacing w:val="-13"/>
          <w:w w:val="105"/>
          <w:sz w:val="21"/>
          <w:szCs w:val="21"/>
        </w:rPr>
        <w:t xml:space="preserve"> </w:t>
      </w:r>
      <w:r w:rsidRPr="00CA4BB6">
        <w:rPr>
          <w:rFonts w:eastAsia="Arial" w:cs="Times New Roman"/>
          <w:color w:val="0F0F0F"/>
          <w:w w:val="105"/>
          <w:sz w:val="21"/>
          <w:szCs w:val="21"/>
        </w:rPr>
        <w:t>the</w:t>
      </w:r>
      <w:r w:rsidRPr="00CA4BB6">
        <w:rPr>
          <w:rFonts w:eastAsia="Arial" w:cs="Times New Roman"/>
          <w:color w:val="0F0F0F"/>
          <w:spacing w:val="-1"/>
          <w:w w:val="105"/>
          <w:sz w:val="21"/>
          <w:szCs w:val="21"/>
        </w:rPr>
        <w:t xml:space="preserve"> </w:t>
      </w:r>
      <w:r w:rsidRPr="00CA4BB6">
        <w:rPr>
          <w:rFonts w:eastAsia="Arial" w:cs="Times New Roman"/>
          <w:color w:val="0F0F0F"/>
          <w:w w:val="105"/>
          <w:sz w:val="21"/>
          <w:szCs w:val="21"/>
        </w:rPr>
        <w:t>salient</w:t>
      </w:r>
      <w:r w:rsidRPr="00CA4BB6">
        <w:rPr>
          <w:rFonts w:eastAsia="Arial" w:cs="Times New Roman"/>
          <w:color w:val="0F0F0F"/>
          <w:spacing w:val="9"/>
          <w:w w:val="105"/>
          <w:sz w:val="21"/>
          <w:szCs w:val="21"/>
        </w:rPr>
        <w:t xml:space="preserve"> </w:t>
      </w:r>
      <w:r w:rsidRPr="00CA4BB6">
        <w:rPr>
          <w:rFonts w:eastAsia="Arial" w:cs="Times New Roman"/>
          <w:color w:val="0F0F0F"/>
          <w:w w:val="105"/>
          <w:sz w:val="21"/>
          <w:szCs w:val="21"/>
        </w:rPr>
        <w:t>clinical</w:t>
      </w:r>
      <w:r w:rsidRPr="00CA4BB6">
        <w:rPr>
          <w:rFonts w:eastAsia="Arial" w:cs="Times New Roman"/>
          <w:color w:val="0F0F0F"/>
          <w:spacing w:val="-6"/>
          <w:w w:val="105"/>
          <w:sz w:val="21"/>
          <w:szCs w:val="21"/>
        </w:rPr>
        <w:t xml:space="preserve"> </w:t>
      </w:r>
      <w:r w:rsidRPr="00CA4BB6">
        <w:rPr>
          <w:rFonts w:eastAsia="Arial" w:cs="Times New Roman"/>
          <w:color w:val="0F0F0F"/>
          <w:w w:val="105"/>
          <w:sz w:val="21"/>
          <w:szCs w:val="21"/>
        </w:rPr>
        <w:t>features</w:t>
      </w:r>
      <w:r w:rsidRPr="00CA4BB6">
        <w:rPr>
          <w:rFonts w:eastAsia="Arial" w:cs="Times New Roman"/>
          <w:color w:val="0F0F0F"/>
          <w:spacing w:val="11"/>
          <w:w w:val="105"/>
          <w:sz w:val="21"/>
          <w:szCs w:val="21"/>
        </w:rPr>
        <w:t xml:space="preserve"> </w:t>
      </w:r>
      <w:r w:rsidRPr="00CA4BB6">
        <w:rPr>
          <w:rFonts w:eastAsia="Arial" w:cs="Times New Roman"/>
          <w:color w:val="0F0F0F"/>
          <w:w w:val="105"/>
          <w:sz w:val="21"/>
          <w:szCs w:val="21"/>
        </w:rPr>
        <w:t>and</w:t>
      </w:r>
      <w:r w:rsidRPr="00CA4BB6">
        <w:rPr>
          <w:rFonts w:eastAsia="Arial" w:cs="Times New Roman"/>
          <w:color w:val="0F0F0F"/>
          <w:spacing w:val="4"/>
          <w:w w:val="105"/>
          <w:sz w:val="21"/>
          <w:szCs w:val="21"/>
        </w:rPr>
        <w:t xml:space="preserve"> </w:t>
      </w:r>
      <w:r w:rsidRPr="00CA4BB6">
        <w:rPr>
          <w:rFonts w:eastAsia="Arial" w:cs="Times New Roman"/>
          <w:color w:val="0F0F0F"/>
          <w:w w:val="105"/>
          <w:sz w:val="21"/>
          <w:szCs w:val="21"/>
        </w:rPr>
        <w:t>morphology</w:t>
      </w:r>
      <w:r w:rsidRPr="00CA4BB6">
        <w:rPr>
          <w:rFonts w:eastAsia="Arial" w:cs="Times New Roman"/>
          <w:color w:val="0F0F0F"/>
          <w:spacing w:val="3"/>
          <w:w w:val="105"/>
          <w:sz w:val="21"/>
          <w:szCs w:val="21"/>
        </w:rPr>
        <w:t xml:space="preserve"> </w:t>
      </w:r>
      <w:r w:rsidRPr="00CA4BB6">
        <w:rPr>
          <w:rFonts w:eastAsia="Arial" w:cs="Times New Roman"/>
          <w:color w:val="0F0F0F"/>
          <w:w w:val="105"/>
          <w:sz w:val="21"/>
          <w:szCs w:val="21"/>
        </w:rPr>
        <w:t>of</w:t>
      </w:r>
      <w:r w:rsidRPr="00CA4BB6">
        <w:rPr>
          <w:rFonts w:eastAsia="Arial" w:cs="Times New Roman"/>
          <w:color w:val="0F0F0F"/>
          <w:spacing w:val="-7"/>
          <w:w w:val="105"/>
          <w:sz w:val="21"/>
          <w:szCs w:val="21"/>
        </w:rPr>
        <w:t xml:space="preserve"> </w:t>
      </w:r>
      <w:r w:rsidRPr="00CA4BB6">
        <w:rPr>
          <w:rFonts w:eastAsia="Arial" w:cs="Times New Roman"/>
          <w:color w:val="0F0F0F"/>
          <w:w w:val="105"/>
          <w:sz w:val="21"/>
          <w:szCs w:val="21"/>
        </w:rPr>
        <w:t>carcinoma</w:t>
      </w:r>
      <w:r w:rsidRPr="00CA4BB6">
        <w:rPr>
          <w:rFonts w:eastAsia="Arial" w:cs="Times New Roman"/>
          <w:color w:val="0F0F0F"/>
          <w:spacing w:val="10"/>
          <w:w w:val="105"/>
          <w:sz w:val="21"/>
          <w:szCs w:val="21"/>
        </w:rPr>
        <w:t xml:space="preserve"> </w:t>
      </w:r>
      <w:r w:rsidRPr="00CA4BB6">
        <w:rPr>
          <w:rFonts w:eastAsia="Arial" w:cs="Times New Roman"/>
          <w:color w:val="0F0F0F"/>
          <w:w w:val="105"/>
          <w:sz w:val="21"/>
          <w:szCs w:val="21"/>
        </w:rPr>
        <w:t>of</w:t>
      </w:r>
      <w:r w:rsidRPr="00CA4BB6">
        <w:rPr>
          <w:rFonts w:eastAsia="Arial" w:cs="Times New Roman"/>
          <w:color w:val="0F0F0F"/>
          <w:spacing w:val="-16"/>
          <w:w w:val="105"/>
          <w:sz w:val="21"/>
          <w:szCs w:val="21"/>
        </w:rPr>
        <w:t xml:space="preserve"> </w:t>
      </w:r>
      <w:r w:rsidRPr="00CA4BB6">
        <w:rPr>
          <w:rFonts w:eastAsia="Arial" w:cs="Times New Roman"/>
          <w:color w:val="0F0F0F"/>
          <w:w w:val="105"/>
          <w:sz w:val="21"/>
          <w:szCs w:val="21"/>
        </w:rPr>
        <w:t>the</w:t>
      </w:r>
      <w:r w:rsidRPr="00CA4BB6">
        <w:rPr>
          <w:rFonts w:eastAsia="Arial" w:cs="Times New Roman"/>
          <w:color w:val="0F0F0F"/>
          <w:spacing w:val="-1"/>
          <w:w w:val="105"/>
          <w:sz w:val="21"/>
          <w:szCs w:val="21"/>
        </w:rPr>
        <w:t xml:space="preserve"> </w:t>
      </w:r>
      <w:r w:rsidRPr="00CA4BB6">
        <w:rPr>
          <w:rFonts w:eastAsia="Arial" w:cs="Times New Roman"/>
          <w:color w:val="0F0F0F"/>
          <w:w w:val="105"/>
          <w:sz w:val="21"/>
          <w:szCs w:val="21"/>
        </w:rPr>
        <w:t>renal</w:t>
      </w:r>
      <w:r w:rsidRPr="00CA4BB6">
        <w:rPr>
          <w:rFonts w:eastAsia="Arial" w:cs="Times New Roman"/>
          <w:color w:val="0F0F0F"/>
          <w:spacing w:val="-3"/>
          <w:w w:val="105"/>
          <w:sz w:val="21"/>
          <w:szCs w:val="21"/>
        </w:rPr>
        <w:t xml:space="preserve"> </w:t>
      </w:r>
      <w:r w:rsidRPr="00CA4BB6">
        <w:rPr>
          <w:rFonts w:eastAsia="Arial" w:cs="Times New Roman"/>
          <w:color w:val="0F0F0F"/>
          <w:w w:val="105"/>
          <w:sz w:val="21"/>
          <w:szCs w:val="21"/>
        </w:rPr>
        <w:t>pelvis;</w:t>
      </w:r>
      <w:r w:rsidRPr="00CA4BB6">
        <w:rPr>
          <w:rFonts w:eastAsia="Arial" w:cs="Times New Roman"/>
          <w:color w:val="0F0F0F"/>
          <w:spacing w:val="-3"/>
          <w:w w:val="105"/>
          <w:sz w:val="21"/>
          <w:szCs w:val="21"/>
        </w:rPr>
        <w:t xml:space="preserve"> </w:t>
      </w:r>
      <w:r w:rsidRPr="00CA4BB6">
        <w:rPr>
          <w:rFonts w:eastAsia="Arial" w:cs="Times New Roman"/>
          <w:color w:val="0F0F0F"/>
          <w:w w:val="105"/>
          <w:sz w:val="21"/>
          <w:szCs w:val="21"/>
        </w:rPr>
        <w:t>include</w:t>
      </w:r>
      <w:r w:rsidRPr="00CA4BB6">
        <w:rPr>
          <w:rFonts w:eastAsia="Arial" w:cs="Times New Roman"/>
          <w:color w:val="0F0F0F"/>
          <w:spacing w:val="-1"/>
          <w:w w:val="105"/>
          <w:sz w:val="21"/>
          <w:szCs w:val="21"/>
        </w:rPr>
        <w:t xml:space="preserve"> </w:t>
      </w:r>
      <w:r w:rsidRPr="00CA4BB6">
        <w:rPr>
          <w:rFonts w:eastAsia="Arial" w:cs="Times New Roman"/>
          <w:color w:val="0F0F0F"/>
          <w:w w:val="105"/>
          <w:sz w:val="21"/>
          <w:szCs w:val="21"/>
        </w:rPr>
        <w:t>any</w:t>
      </w:r>
      <w:r w:rsidRPr="00CA4BB6">
        <w:rPr>
          <w:rFonts w:eastAsia="Arial" w:cs="Times New Roman"/>
          <w:color w:val="0F0F0F"/>
          <w:sz w:val="21"/>
          <w:szCs w:val="21"/>
        </w:rPr>
        <w:t xml:space="preserve"> </w:t>
      </w:r>
      <w:r w:rsidRPr="00CA4BB6">
        <w:rPr>
          <w:rFonts w:eastAsia="Arial" w:cs="Times New Roman"/>
          <w:color w:val="0F0F0F"/>
          <w:w w:val="105"/>
          <w:sz w:val="21"/>
          <w:szCs w:val="21"/>
        </w:rPr>
        <w:t>risk</w:t>
      </w:r>
      <w:r w:rsidRPr="00CA4BB6">
        <w:rPr>
          <w:rFonts w:eastAsia="Arial" w:cs="Times New Roman"/>
          <w:color w:val="0F0F0F"/>
          <w:spacing w:val="-31"/>
          <w:w w:val="105"/>
          <w:sz w:val="21"/>
          <w:szCs w:val="21"/>
        </w:rPr>
        <w:t xml:space="preserve"> </w:t>
      </w:r>
      <w:r w:rsidRPr="00CA4BB6">
        <w:rPr>
          <w:rFonts w:eastAsia="Arial" w:cs="Times New Roman"/>
          <w:color w:val="0F0F0F"/>
          <w:w w:val="105"/>
          <w:sz w:val="21"/>
          <w:szCs w:val="21"/>
        </w:rPr>
        <w:t>factors.</w:t>
      </w:r>
    </w:p>
    <w:p w14:paraId="03505E1F" w14:textId="77777777" w:rsidR="00CA4BB6" w:rsidRPr="00CA4BB6" w:rsidRDefault="00CA4BB6" w:rsidP="00CA4BB6">
      <w:pPr>
        <w:widowControl w:val="0"/>
        <w:spacing w:before="8" w:after="0" w:line="240" w:lineRule="auto"/>
        <w:rPr>
          <w:rFonts w:eastAsia="Arial" w:cs="Arial"/>
          <w:sz w:val="24"/>
          <w:szCs w:val="24"/>
        </w:rPr>
      </w:pPr>
    </w:p>
    <w:p w14:paraId="3D37755F" w14:textId="77777777" w:rsidR="00CA4BB6" w:rsidRPr="00CA4BB6" w:rsidRDefault="00CA4BB6" w:rsidP="00677D9A">
      <w:pPr>
        <w:widowControl w:val="0"/>
        <w:numPr>
          <w:ilvl w:val="0"/>
          <w:numId w:val="45"/>
        </w:numPr>
        <w:tabs>
          <w:tab w:val="left" w:pos="857"/>
        </w:tabs>
        <w:spacing w:after="0" w:line="240" w:lineRule="auto"/>
        <w:ind w:left="856" w:hanging="723"/>
        <w:rPr>
          <w:rFonts w:eastAsia="Arial" w:cs="Times New Roman"/>
          <w:sz w:val="21"/>
          <w:szCs w:val="21"/>
        </w:rPr>
      </w:pPr>
      <w:r w:rsidRPr="00CA4BB6">
        <w:rPr>
          <w:rFonts w:eastAsia="Arial" w:cs="Times New Roman"/>
          <w:color w:val="0F0F0F"/>
          <w:w w:val="105"/>
          <w:sz w:val="21"/>
          <w:szCs w:val="21"/>
        </w:rPr>
        <w:t>Define</w:t>
      </w:r>
      <w:r w:rsidRPr="00CA4BB6">
        <w:rPr>
          <w:rFonts w:eastAsia="Arial" w:cs="Times New Roman"/>
          <w:color w:val="0F0F0F"/>
          <w:spacing w:val="-8"/>
          <w:w w:val="105"/>
          <w:sz w:val="21"/>
          <w:szCs w:val="21"/>
        </w:rPr>
        <w:t xml:space="preserve"> </w:t>
      </w:r>
      <w:r w:rsidRPr="00CA4BB6">
        <w:rPr>
          <w:rFonts w:eastAsia="Arial" w:cs="Times New Roman"/>
          <w:color w:val="0F0F0F"/>
          <w:w w:val="105"/>
          <w:sz w:val="21"/>
          <w:szCs w:val="21"/>
        </w:rPr>
        <w:t>angiomyolipoma</w:t>
      </w:r>
      <w:r w:rsidRPr="00CA4BB6">
        <w:rPr>
          <w:rFonts w:eastAsia="Arial" w:cs="Times New Roman"/>
          <w:color w:val="0F0F0F"/>
          <w:spacing w:val="17"/>
          <w:w w:val="105"/>
          <w:sz w:val="21"/>
          <w:szCs w:val="21"/>
        </w:rPr>
        <w:t xml:space="preserve"> </w:t>
      </w:r>
      <w:r w:rsidRPr="00CA4BB6">
        <w:rPr>
          <w:rFonts w:eastAsia="Arial" w:cs="Times New Roman"/>
          <w:color w:val="0F0F0F"/>
          <w:w w:val="105"/>
          <w:sz w:val="21"/>
          <w:szCs w:val="21"/>
        </w:rPr>
        <w:t>and</w:t>
      </w:r>
      <w:r w:rsidRPr="00CA4BB6">
        <w:rPr>
          <w:rFonts w:eastAsia="Arial" w:cs="Times New Roman"/>
          <w:color w:val="0F0F0F"/>
          <w:spacing w:val="-7"/>
          <w:w w:val="105"/>
          <w:sz w:val="21"/>
          <w:szCs w:val="21"/>
        </w:rPr>
        <w:t xml:space="preserve"> </w:t>
      </w:r>
      <w:r w:rsidRPr="00CA4BB6">
        <w:rPr>
          <w:rFonts w:eastAsia="Arial" w:cs="Times New Roman"/>
          <w:color w:val="0F0F0F"/>
          <w:w w:val="105"/>
          <w:sz w:val="21"/>
          <w:szCs w:val="21"/>
        </w:rPr>
        <w:t>state</w:t>
      </w:r>
      <w:r w:rsidRPr="00CA4BB6">
        <w:rPr>
          <w:rFonts w:eastAsia="Arial" w:cs="Times New Roman"/>
          <w:color w:val="0F0F0F"/>
          <w:spacing w:val="-13"/>
          <w:w w:val="105"/>
          <w:sz w:val="21"/>
          <w:szCs w:val="21"/>
        </w:rPr>
        <w:t xml:space="preserve"> </w:t>
      </w:r>
      <w:r w:rsidRPr="00CA4BB6">
        <w:rPr>
          <w:rFonts w:eastAsia="Arial" w:cs="Times New Roman"/>
          <w:color w:val="0F0F0F"/>
          <w:w w:val="105"/>
          <w:sz w:val="21"/>
          <w:szCs w:val="21"/>
        </w:rPr>
        <w:t>the</w:t>
      </w:r>
      <w:r w:rsidRPr="00CA4BB6">
        <w:rPr>
          <w:rFonts w:eastAsia="Arial" w:cs="Times New Roman"/>
          <w:color w:val="0F0F0F"/>
          <w:spacing w:val="-8"/>
          <w:w w:val="105"/>
          <w:sz w:val="21"/>
          <w:szCs w:val="21"/>
        </w:rPr>
        <w:t xml:space="preserve"> </w:t>
      </w:r>
      <w:r w:rsidRPr="00CA4BB6">
        <w:rPr>
          <w:rFonts w:eastAsia="Arial" w:cs="Times New Roman"/>
          <w:color w:val="0F0F0F"/>
          <w:w w:val="105"/>
          <w:sz w:val="21"/>
          <w:szCs w:val="21"/>
        </w:rPr>
        <w:t>clinical</w:t>
      </w:r>
      <w:r w:rsidRPr="00CA4BB6">
        <w:rPr>
          <w:rFonts w:eastAsia="Arial" w:cs="Times New Roman"/>
          <w:color w:val="0F0F0F"/>
          <w:spacing w:val="-6"/>
          <w:w w:val="105"/>
          <w:sz w:val="21"/>
          <w:szCs w:val="21"/>
        </w:rPr>
        <w:t xml:space="preserve"> </w:t>
      </w:r>
      <w:r w:rsidRPr="00CA4BB6">
        <w:rPr>
          <w:rFonts w:eastAsia="Arial" w:cs="Times New Roman"/>
          <w:color w:val="0F0F0F"/>
          <w:w w:val="105"/>
          <w:sz w:val="21"/>
          <w:szCs w:val="21"/>
        </w:rPr>
        <w:t>syndrome</w:t>
      </w:r>
      <w:r w:rsidRPr="00CA4BB6">
        <w:rPr>
          <w:rFonts w:eastAsia="Arial" w:cs="Times New Roman"/>
          <w:color w:val="0F0F0F"/>
          <w:spacing w:val="1"/>
          <w:w w:val="105"/>
          <w:sz w:val="21"/>
          <w:szCs w:val="21"/>
        </w:rPr>
        <w:t xml:space="preserve"> </w:t>
      </w:r>
      <w:r w:rsidRPr="00CA4BB6">
        <w:rPr>
          <w:rFonts w:eastAsia="Arial" w:cs="Times New Roman"/>
          <w:color w:val="0F0F0F"/>
          <w:w w:val="105"/>
          <w:sz w:val="21"/>
          <w:szCs w:val="21"/>
        </w:rPr>
        <w:t>associated</w:t>
      </w:r>
      <w:r w:rsidRPr="00CA4BB6">
        <w:rPr>
          <w:rFonts w:eastAsia="Arial" w:cs="Times New Roman"/>
          <w:color w:val="0F0F0F"/>
          <w:spacing w:val="-1"/>
          <w:w w:val="105"/>
          <w:sz w:val="21"/>
          <w:szCs w:val="21"/>
        </w:rPr>
        <w:t xml:space="preserve"> </w:t>
      </w:r>
      <w:r w:rsidRPr="00CA4BB6">
        <w:rPr>
          <w:rFonts w:eastAsia="Arial" w:cs="Times New Roman"/>
          <w:color w:val="0F0F0F"/>
          <w:w w:val="105"/>
          <w:sz w:val="21"/>
          <w:szCs w:val="21"/>
        </w:rPr>
        <w:t>with</w:t>
      </w:r>
      <w:r w:rsidRPr="00CA4BB6">
        <w:rPr>
          <w:rFonts w:eastAsia="Arial" w:cs="Times New Roman"/>
          <w:color w:val="0F0F0F"/>
          <w:spacing w:val="-7"/>
          <w:w w:val="105"/>
          <w:sz w:val="21"/>
          <w:szCs w:val="21"/>
        </w:rPr>
        <w:t xml:space="preserve"> </w:t>
      </w:r>
      <w:r w:rsidRPr="00CA4BB6">
        <w:rPr>
          <w:rFonts w:eastAsia="Arial" w:cs="Times New Roman"/>
          <w:color w:val="0F0F0F"/>
          <w:w w:val="105"/>
          <w:sz w:val="21"/>
          <w:szCs w:val="21"/>
        </w:rPr>
        <w:t>the</w:t>
      </w:r>
      <w:r w:rsidRPr="00CA4BB6">
        <w:rPr>
          <w:rFonts w:eastAsia="Arial" w:cs="Times New Roman"/>
          <w:color w:val="0F0F0F"/>
          <w:spacing w:val="5"/>
          <w:w w:val="105"/>
          <w:sz w:val="21"/>
          <w:szCs w:val="21"/>
        </w:rPr>
        <w:t xml:space="preserve"> </w:t>
      </w:r>
      <w:r w:rsidRPr="00CA4BB6">
        <w:rPr>
          <w:rFonts w:eastAsia="Arial" w:cs="Times New Roman"/>
          <w:color w:val="0F0F0F"/>
          <w:w w:val="105"/>
          <w:sz w:val="21"/>
          <w:szCs w:val="21"/>
        </w:rPr>
        <w:t>lesion.</w:t>
      </w:r>
    </w:p>
    <w:p w14:paraId="139E9A81" w14:textId="77777777" w:rsidR="00CA4BB6" w:rsidRPr="00CA4BB6" w:rsidRDefault="00CA4BB6" w:rsidP="00CA4BB6">
      <w:pPr>
        <w:widowControl w:val="0"/>
        <w:spacing w:after="0" w:line="240" w:lineRule="auto"/>
        <w:rPr>
          <w:rFonts w:eastAsia="Arial" w:cs="Arial"/>
          <w:sz w:val="20"/>
          <w:szCs w:val="20"/>
        </w:rPr>
      </w:pPr>
    </w:p>
    <w:p w14:paraId="4699FAF0" w14:textId="77777777" w:rsidR="00CA4BB6" w:rsidRPr="00CA4BB6" w:rsidRDefault="00CA4BB6" w:rsidP="00CA4BB6">
      <w:pPr>
        <w:widowControl w:val="0"/>
        <w:spacing w:before="123" w:after="0" w:line="240" w:lineRule="auto"/>
        <w:ind w:left="138"/>
        <w:rPr>
          <w:rFonts w:eastAsia="Arial" w:cs="Arial"/>
          <w:sz w:val="20"/>
          <w:szCs w:val="20"/>
        </w:rPr>
      </w:pPr>
      <w:r w:rsidRPr="00CA4BB6">
        <w:rPr>
          <w:rFonts w:eastAsia="Calibri" w:hAnsi="Calibri" w:cs="Times New Roman"/>
          <w:b/>
          <w:color w:val="0F0F0F"/>
          <w:sz w:val="20"/>
          <w:u w:val="single" w:color="000000"/>
        </w:rPr>
        <w:t>Lower</w:t>
      </w:r>
      <w:r w:rsidRPr="00CA4BB6">
        <w:rPr>
          <w:rFonts w:eastAsia="Calibri" w:hAnsi="Calibri" w:cs="Times New Roman"/>
          <w:b/>
          <w:color w:val="0F0F0F"/>
          <w:spacing w:val="31"/>
          <w:sz w:val="20"/>
          <w:u w:val="single" w:color="000000"/>
        </w:rPr>
        <w:t xml:space="preserve"> </w:t>
      </w:r>
      <w:r w:rsidRPr="00CA4BB6">
        <w:rPr>
          <w:rFonts w:eastAsia="Calibri" w:hAnsi="Calibri" w:cs="Times New Roman"/>
          <w:b/>
          <w:color w:val="0F0F0F"/>
          <w:sz w:val="20"/>
          <w:u w:val="single" w:color="000000"/>
        </w:rPr>
        <w:t>Urinary</w:t>
      </w:r>
      <w:r w:rsidRPr="00CA4BB6">
        <w:rPr>
          <w:rFonts w:eastAsia="Calibri" w:hAnsi="Calibri" w:cs="Times New Roman"/>
          <w:b/>
          <w:color w:val="0F0F0F"/>
          <w:spacing w:val="5"/>
          <w:sz w:val="20"/>
          <w:u w:val="single" w:color="000000"/>
        </w:rPr>
        <w:t xml:space="preserve"> </w:t>
      </w:r>
      <w:r w:rsidRPr="00CA4BB6">
        <w:rPr>
          <w:rFonts w:eastAsia="Calibri" w:hAnsi="Calibri" w:cs="Times New Roman"/>
          <w:b/>
          <w:color w:val="0F0F0F"/>
          <w:sz w:val="20"/>
          <w:u w:val="single" w:color="000000"/>
        </w:rPr>
        <w:t>Tract</w:t>
      </w:r>
    </w:p>
    <w:p w14:paraId="1C3CAC3F" w14:textId="77777777" w:rsidR="00CA4BB6" w:rsidRPr="00CA4BB6" w:rsidRDefault="00CA4BB6" w:rsidP="00CA4BB6">
      <w:pPr>
        <w:widowControl w:val="0"/>
        <w:spacing w:before="4" w:after="0" w:line="240" w:lineRule="auto"/>
        <w:rPr>
          <w:rFonts w:eastAsia="Arial" w:cs="Arial"/>
          <w:b/>
          <w:bCs/>
          <w:sz w:val="29"/>
          <w:szCs w:val="29"/>
        </w:rPr>
      </w:pPr>
    </w:p>
    <w:p w14:paraId="5EA8A54E" w14:textId="77777777" w:rsidR="00CA4BB6" w:rsidRPr="00CA4BB6" w:rsidRDefault="00CA4BB6" w:rsidP="00CA4BB6">
      <w:pPr>
        <w:widowControl w:val="0"/>
        <w:tabs>
          <w:tab w:val="left" w:pos="851"/>
        </w:tabs>
        <w:spacing w:after="0" w:line="285" w:lineRule="auto"/>
        <w:ind w:left="847" w:right="513" w:hanging="704"/>
        <w:rPr>
          <w:rFonts w:eastAsia="Arial" w:cs="Times New Roman"/>
          <w:sz w:val="21"/>
          <w:szCs w:val="21"/>
        </w:rPr>
      </w:pPr>
      <w:r w:rsidRPr="00CA4BB6">
        <w:rPr>
          <w:rFonts w:ascii="Times New Roman" w:eastAsia="Arial" w:cs="Times New Roman"/>
          <w:color w:val="0F0F0F"/>
          <w:w w:val="105"/>
          <w:szCs w:val="21"/>
        </w:rPr>
        <w:t>1.</w:t>
      </w:r>
      <w:r w:rsidRPr="00CA4BB6">
        <w:rPr>
          <w:rFonts w:ascii="Times New Roman" w:eastAsia="Arial" w:cs="Times New Roman"/>
          <w:color w:val="0F0F0F"/>
          <w:w w:val="105"/>
          <w:szCs w:val="21"/>
        </w:rPr>
        <w:tab/>
      </w:r>
      <w:r w:rsidRPr="00CA4BB6">
        <w:rPr>
          <w:rFonts w:ascii="Times New Roman" w:eastAsia="Arial" w:cs="Times New Roman"/>
          <w:color w:val="0F0F0F"/>
          <w:w w:val="105"/>
          <w:szCs w:val="21"/>
        </w:rPr>
        <w:tab/>
      </w:r>
      <w:r w:rsidRPr="00CA4BB6">
        <w:rPr>
          <w:rFonts w:eastAsia="Arial" w:cs="Times New Roman"/>
          <w:color w:val="0F0F0F"/>
          <w:w w:val="105"/>
          <w:sz w:val="21"/>
          <w:szCs w:val="21"/>
        </w:rPr>
        <w:t>Define:</w:t>
      </w:r>
      <w:r w:rsidRPr="00CA4BB6">
        <w:rPr>
          <w:rFonts w:eastAsia="Arial" w:cs="Times New Roman"/>
          <w:color w:val="0F0F0F"/>
          <w:spacing w:val="-11"/>
          <w:w w:val="105"/>
          <w:sz w:val="21"/>
          <w:szCs w:val="21"/>
        </w:rPr>
        <w:t xml:space="preserve"> </w:t>
      </w:r>
      <w:r w:rsidRPr="00CA4BB6">
        <w:rPr>
          <w:rFonts w:eastAsia="Arial" w:cs="Times New Roman"/>
          <w:color w:val="0F0F0F"/>
          <w:w w:val="105"/>
          <w:sz w:val="21"/>
          <w:szCs w:val="21"/>
        </w:rPr>
        <w:t>diverticulum,</w:t>
      </w:r>
      <w:r w:rsidRPr="00CA4BB6">
        <w:rPr>
          <w:rFonts w:eastAsia="Arial" w:cs="Times New Roman"/>
          <w:color w:val="0F0F0F"/>
          <w:spacing w:val="7"/>
          <w:w w:val="105"/>
          <w:sz w:val="21"/>
          <w:szCs w:val="21"/>
        </w:rPr>
        <w:t xml:space="preserve"> </w:t>
      </w:r>
      <w:r w:rsidRPr="00CA4BB6">
        <w:rPr>
          <w:rFonts w:eastAsia="Arial" w:cs="Times New Roman"/>
          <w:color w:val="0F0F0F"/>
          <w:w w:val="105"/>
          <w:sz w:val="21"/>
          <w:szCs w:val="21"/>
        </w:rPr>
        <w:t>bladder</w:t>
      </w:r>
      <w:r w:rsidRPr="00CA4BB6">
        <w:rPr>
          <w:rFonts w:eastAsia="Arial" w:cs="Times New Roman"/>
          <w:color w:val="0F0F0F"/>
          <w:spacing w:val="-3"/>
          <w:w w:val="105"/>
          <w:sz w:val="21"/>
          <w:szCs w:val="21"/>
        </w:rPr>
        <w:t xml:space="preserve"> </w:t>
      </w:r>
      <w:r w:rsidRPr="00CA4BB6">
        <w:rPr>
          <w:rFonts w:eastAsia="Arial" w:cs="Times New Roman"/>
          <w:color w:val="0F0F0F"/>
          <w:w w:val="105"/>
          <w:sz w:val="21"/>
          <w:szCs w:val="21"/>
        </w:rPr>
        <w:t>exstrophy,</w:t>
      </w:r>
      <w:r w:rsidRPr="00CA4BB6">
        <w:rPr>
          <w:rFonts w:eastAsia="Arial" w:cs="Times New Roman"/>
          <w:color w:val="0F0F0F"/>
          <w:spacing w:val="5"/>
          <w:w w:val="105"/>
          <w:sz w:val="21"/>
          <w:szCs w:val="21"/>
        </w:rPr>
        <w:t xml:space="preserve"> </w:t>
      </w:r>
      <w:r w:rsidRPr="00CA4BB6">
        <w:rPr>
          <w:rFonts w:eastAsia="Arial" w:cs="Times New Roman"/>
          <w:color w:val="0F0F0F"/>
          <w:w w:val="105"/>
          <w:sz w:val="21"/>
          <w:szCs w:val="21"/>
        </w:rPr>
        <w:t>persistent</w:t>
      </w:r>
      <w:r w:rsidRPr="00CA4BB6">
        <w:rPr>
          <w:rFonts w:eastAsia="Arial" w:cs="Times New Roman"/>
          <w:color w:val="0F0F0F"/>
          <w:spacing w:val="-1"/>
          <w:w w:val="105"/>
          <w:sz w:val="21"/>
          <w:szCs w:val="21"/>
        </w:rPr>
        <w:t xml:space="preserve"> </w:t>
      </w:r>
      <w:r w:rsidRPr="00CA4BB6">
        <w:rPr>
          <w:rFonts w:eastAsia="Arial" w:cs="Times New Roman"/>
          <w:color w:val="0F0F0F"/>
          <w:w w:val="105"/>
          <w:sz w:val="21"/>
          <w:szCs w:val="21"/>
        </w:rPr>
        <w:t>urachus,</w:t>
      </w:r>
      <w:r w:rsidRPr="00CA4BB6">
        <w:rPr>
          <w:rFonts w:eastAsia="Arial" w:cs="Times New Roman"/>
          <w:color w:val="0F0F0F"/>
          <w:spacing w:val="-1"/>
          <w:w w:val="105"/>
          <w:sz w:val="21"/>
          <w:szCs w:val="21"/>
        </w:rPr>
        <w:t xml:space="preserve"> </w:t>
      </w:r>
      <w:r w:rsidRPr="00CA4BB6">
        <w:rPr>
          <w:rFonts w:eastAsia="Arial" w:cs="Times New Roman"/>
          <w:color w:val="0F0F0F"/>
          <w:w w:val="105"/>
          <w:sz w:val="21"/>
          <w:szCs w:val="21"/>
        </w:rPr>
        <w:t>and</w:t>
      </w:r>
      <w:r w:rsidRPr="00CA4BB6">
        <w:rPr>
          <w:rFonts w:eastAsia="Arial" w:cs="Times New Roman"/>
          <w:color w:val="0F0F0F"/>
          <w:spacing w:val="5"/>
          <w:w w:val="105"/>
          <w:sz w:val="21"/>
          <w:szCs w:val="21"/>
        </w:rPr>
        <w:t xml:space="preserve"> </w:t>
      </w:r>
      <w:r w:rsidRPr="00CA4BB6">
        <w:rPr>
          <w:rFonts w:eastAsia="Arial" w:cs="Times New Roman"/>
          <w:color w:val="0F0F0F"/>
          <w:w w:val="105"/>
          <w:sz w:val="21"/>
          <w:szCs w:val="21"/>
        </w:rPr>
        <w:t>urethral</w:t>
      </w:r>
      <w:r w:rsidRPr="00CA4BB6">
        <w:rPr>
          <w:rFonts w:eastAsia="Arial" w:cs="Times New Roman"/>
          <w:color w:val="0F0F0F"/>
          <w:spacing w:val="-11"/>
          <w:w w:val="105"/>
          <w:sz w:val="21"/>
          <w:szCs w:val="21"/>
        </w:rPr>
        <w:t xml:space="preserve"> </w:t>
      </w:r>
      <w:r w:rsidRPr="00CA4BB6">
        <w:rPr>
          <w:rFonts w:eastAsia="Arial" w:cs="Times New Roman"/>
          <w:color w:val="0F0F0F"/>
          <w:w w:val="105"/>
          <w:sz w:val="21"/>
          <w:szCs w:val="21"/>
        </w:rPr>
        <w:t>caruncle. State</w:t>
      </w:r>
      <w:r w:rsidRPr="00CA4BB6">
        <w:rPr>
          <w:rFonts w:eastAsia="Arial" w:cs="Times New Roman"/>
          <w:color w:val="0F0F0F"/>
          <w:spacing w:val="-17"/>
          <w:w w:val="105"/>
          <w:sz w:val="21"/>
          <w:szCs w:val="21"/>
        </w:rPr>
        <w:t xml:space="preserve"> </w:t>
      </w:r>
      <w:r w:rsidRPr="00CA4BB6">
        <w:rPr>
          <w:rFonts w:eastAsia="Arial" w:cs="Times New Roman"/>
          <w:color w:val="0F0F0F"/>
          <w:w w:val="105"/>
          <w:sz w:val="21"/>
          <w:szCs w:val="21"/>
        </w:rPr>
        <w:t>the</w:t>
      </w:r>
      <w:r w:rsidRPr="00CA4BB6">
        <w:rPr>
          <w:rFonts w:eastAsia="Arial" w:cs="Times New Roman"/>
          <w:color w:val="0F0F0F"/>
          <w:w w:val="110"/>
          <w:sz w:val="21"/>
          <w:szCs w:val="21"/>
        </w:rPr>
        <w:t xml:space="preserve"> </w:t>
      </w:r>
      <w:r w:rsidRPr="00CA4BB6">
        <w:rPr>
          <w:rFonts w:eastAsia="Arial" w:cs="Times New Roman"/>
          <w:color w:val="0F0F0F"/>
          <w:w w:val="105"/>
          <w:sz w:val="21"/>
          <w:szCs w:val="21"/>
        </w:rPr>
        <w:t>clinical</w:t>
      </w:r>
      <w:r w:rsidRPr="00CA4BB6">
        <w:rPr>
          <w:rFonts w:eastAsia="Arial" w:cs="Times New Roman"/>
          <w:color w:val="0F0F0F"/>
          <w:spacing w:val="-25"/>
          <w:w w:val="105"/>
          <w:sz w:val="21"/>
          <w:szCs w:val="21"/>
        </w:rPr>
        <w:t xml:space="preserve"> </w:t>
      </w:r>
      <w:r w:rsidRPr="00CA4BB6">
        <w:rPr>
          <w:rFonts w:eastAsia="Arial" w:cs="Times New Roman"/>
          <w:color w:val="0F0F0F"/>
          <w:w w:val="105"/>
          <w:sz w:val="21"/>
          <w:szCs w:val="21"/>
        </w:rPr>
        <w:t>significance</w:t>
      </w:r>
      <w:r w:rsidRPr="00CA4BB6">
        <w:rPr>
          <w:rFonts w:eastAsia="Arial" w:cs="Times New Roman"/>
          <w:color w:val="0F0F0F"/>
          <w:spacing w:val="-16"/>
          <w:w w:val="105"/>
          <w:sz w:val="21"/>
          <w:szCs w:val="21"/>
        </w:rPr>
        <w:t xml:space="preserve"> </w:t>
      </w:r>
      <w:r w:rsidRPr="00CA4BB6">
        <w:rPr>
          <w:rFonts w:eastAsia="Arial" w:cs="Times New Roman"/>
          <w:color w:val="0F0F0F"/>
          <w:w w:val="105"/>
          <w:sz w:val="21"/>
          <w:szCs w:val="21"/>
        </w:rPr>
        <w:t>of</w:t>
      </w:r>
      <w:r w:rsidRPr="00CA4BB6">
        <w:rPr>
          <w:rFonts w:eastAsia="Arial" w:cs="Times New Roman"/>
          <w:color w:val="0F0F0F"/>
          <w:spacing w:val="-23"/>
          <w:w w:val="105"/>
          <w:sz w:val="21"/>
          <w:szCs w:val="21"/>
        </w:rPr>
        <w:t xml:space="preserve"> </w:t>
      </w:r>
      <w:r w:rsidRPr="00CA4BB6">
        <w:rPr>
          <w:rFonts w:eastAsia="Arial" w:cs="Times New Roman"/>
          <w:color w:val="0F0F0F"/>
          <w:w w:val="105"/>
          <w:sz w:val="21"/>
          <w:szCs w:val="21"/>
        </w:rPr>
        <w:t>each</w:t>
      </w:r>
      <w:r w:rsidRPr="00CA4BB6">
        <w:rPr>
          <w:rFonts w:eastAsia="Arial" w:cs="Times New Roman"/>
          <w:color w:val="0F0F0F"/>
          <w:spacing w:val="-15"/>
          <w:w w:val="105"/>
          <w:sz w:val="21"/>
          <w:szCs w:val="21"/>
        </w:rPr>
        <w:t xml:space="preserve"> </w:t>
      </w:r>
      <w:r w:rsidRPr="00CA4BB6">
        <w:rPr>
          <w:rFonts w:eastAsia="Arial" w:cs="Times New Roman"/>
          <w:color w:val="0F0F0F"/>
          <w:w w:val="105"/>
          <w:sz w:val="21"/>
          <w:szCs w:val="21"/>
        </w:rPr>
        <w:t>lesion.</w:t>
      </w:r>
    </w:p>
    <w:p w14:paraId="06DA98ED" w14:textId="77777777" w:rsidR="00CA4BB6" w:rsidRPr="00CA4BB6" w:rsidRDefault="00CA4BB6" w:rsidP="00CA4BB6">
      <w:pPr>
        <w:widowControl w:val="0"/>
        <w:spacing w:before="7" w:after="0" w:line="240" w:lineRule="auto"/>
        <w:rPr>
          <w:rFonts w:eastAsia="Arial" w:cs="Arial"/>
          <w:sz w:val="25"/>
          <w:szCs w:val="25"/>
        </w:rPr>
      </w:pPr>
    </w:p>
    <w:p w14:paraId="0B296BAE" w14:textId="77777777" w:rsidR="00CA4BB6" w:rsidRPr="00CA4BB6" w:rsidRDefault="00CA4BB6" w:rsidP="00677D9A">
      <w:pPr>
        <w:widowControl w:val="0"/>
        <w:numPr>
          <w:ilvl w:val="0"/>
          <w:numId w:val="48"/>
        </w:numPr>
        <w:tabs>
          <w:tab w:val="left" w:pos="852"/>
        </w:tabs>
        <w:spacing w:after="0" w:line="290" w:lineRule="auto"/>
        <w:ind w:right="677" w:hanging="722"/>
        <w:rPr>
          <w:rFonts w:eastAsia="Arial" w:cs="Times New Roman"/>
          <w:sz w:val="21"/>
          <w:szCs w:val="21"/>
        </w:rPr>
      </w:pPr>
      <w:r w:rsidRPr="00CA4BB6">
        <w:rPr>
          <w:rFonts w:eastAsia="Arial" w:cs="Times New Roman"/>
          <w:color w:val="0F0F0F"/>
          <w:sz w:val="21"/>
          <w:szCs w:val="21"/>
        </w:rPr>
        <w:t>List</w:t>
      </w:r>
      <w:r w:rsidRPr="00CA4BB6">
        <w:rPr>
          <w:rFonts w:eastAsia="Arial" w:cs="Times New Roman"/>
          <w:color w:val="0F0F0F"/>
          <w:spacing w:val="27"/>
          <w:sz w:val="21"/>
          <w:szCs w:val="21"/>
        </w:rPr>
        <w:t xml:space="preserve"> </w:t>
      </w:r>
      <w:r w:rsidRPr="00CA4BB6">
        <w:rPr>
          <w:rFonts w:eastAsia="Arial" w:cs="Times New Roman"/>
          <w:color w:val="0F0F0F"/>
          <w:sz w:val="21"/>
          <w:szCs w:val="21"/>
        </w:rPr>
        <w:t>and</w:t>
      </w:r>
      <w:r w:rsidRPr="00CA4BB6">
        <w:rPr>
          <w:rFonts w:eastAsia="Arial" w:cs="Times New Roman"/>
          <w:color w:val="0F0F0F"/>
          <w:spacing w:val="30"/>
          <w:sz w:val="21"/>
          <w:szCs w:val="21"/>
        </w:rPr>
        <w:t xml:space="preserve"> </w:t>
      </w:r>
      <w:r w:rsidRPr="00CA4BB6">
        <w:rPr>
          <w:rFonts w:eastAsia="Arial" w:cs="Times New Roman"/>
          <w:color w:val="0F0F0F"/>
          <w:sz w:val="21"/>
          <w:szCs w:val="21"/>
        </w:rPr>
        <w:t>compare</w:t>
      </w:r>
      <w:r w:rsidRPr="00CA4BB6">
        <w:rPr>
          <w:rFonts w:eastAsia="Arial" w:cs="Times New Roman"/>
          <w:color w:val="0F0F0F"/>
          <w:spacing w:val="28"/>
          <w:sz w:val="21"/>
          <w:szCs w:val="21"/>
        </w:rPr>
        <w:t xml:space="preserve"> </w:t>
      </w:r>
      <w:r w:rsidRPr="00CA4BB6">
        <w:rPr>
          <w:rFonts w:eastAsia="Arial" w:cs="Times New Roman"/>
          <w:color w:val="0F0F0F"/>
          <w:sz w:val="21"/>
          <w:szCs w:val="21"/>
        </w:rPr>
        <w:t>the</w:t>
      </w:r>
      <w:r w:rsidRPr="00CA4BB6">
        <w:rPr>
          <w:rFonts w:eastAsia="Arial" w:cs="Times New Roman"/>
          <w:color w:val="0F0F0F"/>
          <w:spacing w:val="23"/>
          <w:sz w:val="21"/>
          <w:szCs w:val="21"/>
        </w:rPr>
        <w:t xml:space="preserve"> </w:t>
      </w:r>
      <w:r w:rsidRPr="00CA4BB6">
        <w:rPr>
          <w:rFonts w:eastAsia="Arial" w:cs="Times New Roman"/>
          <w:color w:val="0F0F0F"/>
          <w:sz w:val="21"/>
          <w:szCs w:val="21"/>
        </w:rPr>
        <w:t>variants</w:t>
      </w:r>
      <w:r w:rsidRPr="00CA4BB6">
        <w:rPr>
          <w:rFonts w:eastAsia="Arial" w:cs="Times New Roman"/>
          <w:color w:val="0F0F0F"/>
          <w:spacing w:val="41"/>
          <w:sz w:val="21"/>
          <w:szCs w:val="21"/>
        </w:rPr>
        <w:t xml:space="preserve"> </w:t>
      </w:r>
      <w:r w:rsidRPr="00CA4BB6">
        <w:rPr>
          <w:rFonts w:eastAsia="Arial" w:cs="Times New Roman"/>
          <w:color w:val="0F0F0F"/>
          <w:sz w:val="21"/>
          <w:szCs w:val="21"/>
        </w:rPr>
        <w:t>of</w:t>
      </w:r>
      <w:r w:rsidRPr="00CA4BB6">
        <w:rPr>
          <w:rFonts w:eastAsia="Arial" w:cs="Times New Roman"/>
          <w:color w:val="0F0F0F"/>
          <w:spacing w:val="18"/>
          <w:sz w:val="21"/>
          <w:szCs w:val="21"/>
        </w:rPr>
        <w:t xml:space="preserve"> </w:t>
      </w:r>
      <w:r w:rsidRPr="00CA4BB6">
        <w:rPr>
          <w:rFonts w:eastAsia="Arial" w:cs="Times New Roman"/>
          <w:color w:val="0F0F0F"/>
          <w:sz w:val="21"/>
          <w:szCs w:val="21"/>
        </w:rPr>
        <w:t>acute</w:t>
      </w:r>
      <w:r w:rsidRPr="00CA4BB6">
        <w:rPr>
          <w:rFonts w:eastAsia="Arial" w:cs="Times New Roman"/>
          <w:color w:val="0F0F0F"/>
          <w:spacing w:val="30"/>
          <w:sz w:val="21"/>
          <w:szCs w:val="21"/>
        </w:rPr>
        <w:t xml:space="preserve"> </w:t>
      </w:r>
      <w:r w:rsidRPr="00CA4BB6">
        <w:rPr>
          <w:rFonts w:eastAsia="Arial" w:cs="Times New Roman"/>
          <w:color w:val="0F0F0F"/>
          <w:sz w:val="21"/>
          <w:szCs w:val="21"/>
        </w:rPr>
        <w:t>and</w:t>
      </w:r>
      <w:r w:rsidRPr="00CA4BB6">
        <w:rPr>
          <w:rFonts w:eastAsia="Arial" w:cs="Times New Roman"/>
          <w:color w:val="0F0F0F"/>
          <w:spacing w:val="22"/>
          <w:sz w:val="21"/>
          <w:szCs w:val="21"/>
        </w:rPr>
        <w:t xml:space="preserve"> </w:t>
      </w:r>
      <w:r w:rsidRPr="00CA4BB6">
        <w:rPr>
          <w:rFonts w:eastAsia="Arial" w:cs="Times New Roman"/>
          <w:color w:val="0F0F0F"/>
          <w:sz w:val="21"/>
          <w:szCs w:val="21"/>
        </w:rPr>
        <w:t>chronic</w:t>
      </w:r>
      <w:r w:rsidRPr="00CA4BB6">
        <w:rPr>
          <w:rFonts w:eastAsia="Arial" w:cs="Times New Roman"/>
          <w:color w:val="0F0F0F"/>
          <w:spacing w:val="34"/>
          <w:sz w:val="21"/>
          <w:szCs w:val="21"/>
        </w:rPr>
        <w:t xml:space="preserve"> </w:t>
      </w:r>
      <w:r w:rsidRPr="00CA4BB6">
        <w:rPr>
          <w:rFonts w:eastAsia="Arial" w:cs="Times New Roman"/>
          <w:color w:val="0F0F0F"/>
          <w:sz w:val="21"/>
          <w:szCs w:val="21"/>
        </w:rPr>
        <w:t>cystitis</w:t>
      </w:r>
      <w:r w:rsidRPr="00CA4BB6">
        <w:rPr>
          <w:rFonts w:eastAsia="Arial" w:cs="Times New Roman"/>
          <w:color w:val="0F0F0F"/>
          <w:spacing w:val="28"/>
          <w:sz w:val="21"/>
          <w:szCs w:val="21"/>
        </w:rPr>
        <w:t xml:space="preserve"> </w:t>
      </w:r>
      <w:r w:rsidRPr="00CA4BB6">
        <w:rPr>
          <w:rFonts w:eastAsia="Arial" w:cs="Times New Roman"/>
          <w:color w:val="0F0F0F"/>
          <w:sz w:val="21"/>
          <w:szCs w:val="21"/>
        </w:rPr>
        <w:t>with</w:t>
      </w:r>
      <w:r w:rsidRPr="00CA4BB6">
        <w:rPr>
          <w:rFonts w:eastAsia="Arial" w:cs="Times New Roman"/>
          <w:color w:val="0F0F0F"/>
          <w:spacing w:val="35"/>
          <w:sz w:val="21"/>
          <w:szCs w:val="21"/>
        </w:rPr>
        <w:t xml:space="preserve"> </w:t>
      </w:r>
      <w:r w:rsidRPr="00CA4BB6">
        <w:rPr>
          <w:rFonts w:eastAsia="Arial" w:cs="Times New Roman"/>
          <w:color w:val="0F0F0F"/>
          <w:sz w:val="21"/>
          <w:szCs w:val="21"/>
        </w:rPr>
        <w:t>respect</w:t>
      </w:r>
      <w:r w:rsidRPr="00CA4BB6">
        <w:rPr>
          <w:rFonts w:eastAsia="Arial" w:cs="Times New Roman"/>
          <w:color w:val="0F0F0F"/>
          <w:spacing w:val="16"/>
          <w:sz w:val="21"/>
          <w:szCs w:val="21"/>
        </w:rPr>
        <w:t xml:space="preserve"> </w:t>
      </w:r>
      <w:r w:rsidRPr="00CA4BB6">
        <w:rPr>
          <w:rFonts w:eastAsia="Arial" w:cs="Times New Roman"/>
          <w:color w:val="0F0F0F"/>
          <w:sz w:val="21"/>
          <w:szCs w:val="21"/>
        </w:rPr>
        <w:t>to</w:t>
      </w:r>
      <w:r w:rsidRPr="00CA4BB6">
        <w:rPr>
          <w:rFonts w:eastAsia="Arial" w:cs="Times New Roman"/>
          <w:color w:val="0F0F0F"/>
          <w:spacing w:val="31"/>
          <w:sz w:val="21"/>
          <w:szCs w:val="21"/>
        </w:rPr>
        <w:t xml:space="preserve"> </w:t>
      </w:r>
      <w:r w:rsidRPr="00CA4BB6">
        <w:rPr>
          <w:rFonts w:eastAsia="Arial" w:cs="Times New Roman"/>
          <w:color w:val="0F0F0F"/>
          <w:sz w:val="21"/>
          <w:szCs w:val="21"/>
        </w:rPr>
        <w:t>morphology</w:t>
      </w:r>
      <w:r w:rsidRPr="00CA4BB6">
        <w:rPr>
          <w:rFonts w:eastAsia="Arial" w:cs="Times New Roman"/>
          <w:color w:val="0F0F0F"/>
          <w:spacing w:val="32"/>
          <w:sz w:val="21"/>
          <w:szCs w:val="21"/>
        </w:rPr>
        <w:t xml:space="preserve"> </w:t>
      </w:r>
      <w:r w:rsidRPr="00CA4BB6">
        <w:rPr>
          <w:rFonts w:eastAsia="Arial" w:cs="Times New Roman"/>
          <w:color w:val="0F0F0F"/>
          <w:sz w:val="21"/>
          <w:szCs w:val="21"/>
        </w:rPr>
        <w:t>and pathogenesis.</w:t>
      </w:r>
      <w:r w:rsidRPr="00CA4BB6">
        <w:rPr>
          <w:rFonts w:eastAsia="Arial" w:cs="Times New Roman"/>
          <w:color w:val="0F0F0F"/>
          <w:spacing w:val="55"/>
          <w:sz w:val="21"/>
          <w:szCs w:val="21"/>
        </w:rPr>
        <w:t xml:space="preserve"> </w:t>
      </w:r>
      <w:r w:rsidRPr="00CA4BB6">
        <w:rPr>
          <w:rFonts w:eastAsia="Arial" w:cs="Times New Roman"/>
          <w:color w:val="0F0F0F"/>
          <w:sz w:val="21"/>
          <w:szCs w:val="21"/>
        </w:rPr>
        <w:t>Include</w:t>
      </w:r>
      <w:r w:rsidRPr="00CA4BB6">
        <w:rPr>
          <w:rFonts w:eastAsia="Arial" w:cs="Times New Roman"/>
          <w:color w:val="0F0F0F"/>
          <w:spacing w:val="22"/>
          <w:sz w:val="21"/>
          <w:szCs w:val="21"/>
        </w:rPr>
        <w:t xml:space="preserve"> </w:t>
      </w:r>
      <w:r w:rsidRPr="00CA4BB6">
        <w:rPr>
          <w:rFonts w:eastAsia="Arial" w:cs="Times New Roman"/>
          <w:color w:val="0F0F0F"/>
          <w:sz w:val="21"/>
          <w:szCs w:val="21"/>
        </w:rPr>
        <w:t>a</w:t>
      </w:r>
      <w:r w:rsidRPr="00CA4BB6">
        <w:rPr>
          <w:rFonts w:eastAsia="Arial" w:cs="Times New Roman"/>
          <w:color w:val="0F0F0F"/>
          <w:spacing w:val="32"/>
          <w:sz w:val="21"/>
          <w:szCs w:val="21"/>
        </w:rPr>
        <w:t xml:space="preserve"> </w:t>
      </w:r>
      <w:r w:rsidRPr="00CA4BB6">
        <w:rPr>
          <w:rFonts w:eastAsia="Arial" w:cs="Times New Roman"/>
          <w:color w:val="0F0F0F"/>
          <w:sz w:val="21"/>
          <w:szCs w:val="21"/>
        </w:rPr>
        <w:t>description</w:t>
      </w:r>
      <w:r w:rsidRPr="00CA4BB6">
        <w:rPr>
          <w:rFonts w:eastAsia="Arial" w:cs="Times New Roman"/>
          <w:color w:val="0F0F0F"/>
          <w:spacing w:val="51"/>
          <w:sz w:val="21"/>
          <w:szCs w:val="21"/>
        </w:rPr>
        <w:t xml:space="preserve"> </w:t>
      </w:r>
      <w:r w:rsidRPr="00CA4BB6">
        <w:rPr>
          <w:rFonts w:eastAsia="Arial" w:cs="Times New Roman"/>
          <w:color w:val="0F0F0F"/>
          <w:sz w:val="21"/>
          <w:szCs w:val="21"/>
        </w:rPr>
        <w:t>of</w:t>
      </w:r>
      <w:r w:rsidRPr="00CA4BB6">
        <w:rPr>
          <w:rFonts w:eastAsia="Arial" w:cs="Times New Roman"/>
          <w:color w:val="0F0F0F"/>
          <w:spacing w:val="28"/>
          <w:sz w:val="21"/>
          <w:szCs w:val="21"/>
        </w:rPr>
        <w:t xml:space="preserve"> </w:t>
      </w:r>
      <w:r w:rsidRPr="00CA4BB6">
        <w:rPr>
          <w:rFonts w:eastAsia="Arial" w:cs="Times New Roman"/>
          <w:color w:val="0F0F0F"/>
          <w:sz w:val="21"/>
          <w:szCs w:val="21"/>
        </w:rPr>
        <w:t>malacoplakia</w:t>
      </w:r>
      <w:r w:rsidRPr="00CA4BB6">
        <w:rPr>
          <w:rFonts w:eastAsia="Arial" w:cs="Times New Roman"/>
          <w:color w:val="0F0F0F"/>
          <w:spacing w:val="57"/>
          <w:sz w:val="21"/>
          <w:szCs w:val="21"/>
        </w:rPr>
        <w:t xml:space="preserve"> </w:t>
      </w:r>
      <w:r w:rsidRPr="00CA4BB6">
        <w:rPr>
          <w:rFonts w:eastAsia="Arial" w:cs="Times New Roman"/>
          <w:color w:val="0F0F0F"/>
          <w:sz w:val="21"/>
          <w:szCs w:val="21"/>
        </w:rPr>
        <w:t>and</w:t>
      </w:r>
      <w:r w:rsidRPr="00CA4BB6">
        <w:rPr>
          <w:rFonts w:eastAsia="Arial" w:cs="Times New Roman"/>
          <w:color w:val="0F0F0F"/>
          <w:spacing w:val="31"/>
          <w:sz w:val="21"/>
          <w:szCs w:val="21"/>
        </w:rPr>
        <w:t xml:space="preserve"> </w:t>
      </w:r>
      <w:r w:rsidRPr="00CA4BB6">
        <w:rPr>
          <w:rFonts w:eastAsia="Arial" w:cs="Times New Roman"/>
          <w:color w:val="0F0F0F"/>
          <w:sz w:val="21"/>
          <w:szCs w:val="21"/>
        </w:rPr>
        <w:t>interstitial</w:t>
      </w:r>
      <w:r w:rsidRPr="00CA4BB6">
        <w:rPr>
          <w:rFonts w:eastAsia="Arial" w:cs="Times New Roman"/>
          <w:color w:val="0F0F0F"/>
          <w:spacing w:val="20"/>
          <w:sz w:val="21"/>
          <w:szCs w:val="21"/>
        </w:rPr>
        <w:t xml:space="preserve"> </w:t>
      </w:r>
      <w:r w:rsidRPr="00CA4BB6">
        <w:rPr>
          <w:rFonts w:eastAsia="Arial" w:cs="Times New Roman"/>
          <w:color w:val="0F0F0F"/>
          <w:sz w:val="21"/>
          <w:szCs w:val="21"/>
        </w:rPr>
        <w:t>cystitis.</w:t>
      </w:r>
    </w:p>
    <w:p w14:paraId="4F14B2CC" w14:textId="77777777" w:rsidR="00CA4BB6" w:rsidRPr="00CA4BB6" w:rsidRDefault="00CA4BB6" w:rsidP="00CA4BB6">
      <w:pPr>
        <w:widowControl w:val="0"/>
        <w:spacing w:before="6" w:after="0" w:line="240" w:lineRule="auto"/>
        <w:rPr>
          <w:rFonts w:eastAsia="Arial" w:cs="Arial"/>
          <w:sz w:val="25"/>
          <w:szCs w:val="25"/>
        </w:rPr>
      </w:pPr>
    </w:p>
    <w:p w14:paraId="681C2BFA" w14:textId="77777777" w:rsidR="00CA4BB6" w:rsidRPr="00CA4BB6" w:rsidRDefault="00CA4BB6" w:rsidP="00677D9A">
      <w:pPr>
        <w:widowControl w:val="0"/>
        <w:numPr>
          <w:ilvl w:val="0"/>
          <w:numId w:val="48"/>
        </w:numPr>
        <w:tabs>
          <w:tab w:val="left" w:pos="852"/>
        </w:tabs>
        <w:spacing w:after="0" w:line="290" w:lineRule="auto"/>
        <w:ind w:left="837" w:right="120" w:hanging="708"/>
        <w:rPr>
          <w:rFonts w:eastAsia="Arial" w:cs="Times New Roman"/>
          <w:sz w:val="21"/>
          <w:szCs w:val="21"/>
        </w:rPr>
      </w:pPr>
      <w:r w:rsidRPr="00CA4BB6">
        <w:rPr>
          <w:rFonts w:eastAsia="Arial" w:cs="Times New Roman"/>
          <w:color w:val="0F0F0F"/>
          <w:w w:val="105"/>
          <w:sz w:val="21"/>
          <w:szCs w:val="21"/>
        </w:rPr>
        <w:t>List</w:t>
      </w:r>
      <w:r w:rsidRPr="00CA4BB6">
        <w:rPr>
          <w:rFonts w:eastAsia="Arial" w:cs="Times New Roman"/>
          <w:color w:val="0F0F0F"/>
          <w:spacing w:val="-13"/>
          <w:w w:val="105"/>
          <w:sz w:val="21"/>
          <w:szCs w:val="21"/>
        </w:rPr>
        <w:t xml:space="preserve"> </w:t>
      </w:r>
      <w:r w:rsidRPr="00CA4BB6">
        <w:rPr>
          <w:rFonts w:eastAsia="Arial" w:cs="Times New Roman"/>
          <w:color w:val="0F0F0F"/>
          <w:w w:val="105"/>
          <w:sz w:val="21"/>
          <w:szCs w:val="21"/>
        </w:rPr>
        <w:t>the</w:t>
      </w:r>
      <w:r w:rsidRPr="00CA4BB6">
        <w:rPr>
          <w:rFonts w:eastAsia="Arial" w:cs="Times New Roman"/>
          <w:color w:val="0F0F0F"/>
          <w:spacing w:val="5"/>
          <w:w w:val="105"/>
          <w:sz w:val="21"/>
          <w:szCs w:val="21"/>
        </w:rPr>
        <w:t xml:space="preserve"> </w:t>
      </w:r>
      <w:r w:rsidRPr="00CA4BB6">
        <w:rPr>
          <w:rFonts w:eastAsia="Arial" w:cs="Times New Roman"/>
          <w:color w:val="0F0F0F"/>
          <w:w w:val="105"/>
          <w:sz w:val="21"/>
          <w:szCs w:val="21"/>
        </w:rPr>
        <w:t>most</w:t>
      </w:r>
      <w:r w:rsidRPr="00CA4BB6">
        <w:rPr>
          <w:rFonts w:eastAsia="Arial" w:cs="Times New Roman"/>
          <w:color w:val="0F0F0F"/>
          <w:spacing w:val="-9"/>
          <w:w w:val="105"/>
          <w:sz w:val="21"/>
          <w:szCs w:val="21"/>
        </w:rPr>
        <w:t xml:space="preserve"> </w:t>
      </w:r>
      <w:r w:rsidRPr="00CA4BB6">
        <w:rPr>
          <w:rFonts w:eastAsia="Arial" w:cs="Times New Roman"/>
          <w:color w:val="0F0F0F"/>
          <w:w w:val="105"/>
          <w:sz w:val="21"/>
          <w:szCs w:val="21"/>
        </w:rPr>
        <w:t>common</w:t>
      </w:r>
      <w:r w:rsidRPr="00CA4BB6">
        <w:rPr>
          <w:rFonts w:eastAsia="Arial" w:cs="Times New Roman"/>
          <w:color w:val="0F0F0F"/>
          <w:spacing w:val="8"/>
          <w:w w:val="105"/>
          <w:sz w:val="21"/>
          <w:szCs w:val="21"/>
        </w:rPr>
        <w:t xml:space="preserve"> </w:t>
      </w:r>
      <w:r w:rsidRPr="00CA4BB6">
        <w:rPr>
          <w:rFonts w:eastAsia="Arial" w:cs="Times New Roman"/>
          <w:color w:val="0F0F0F"/>
          <w:w w:val="105"/>
          <w:sz w:val="21"/>
          <w:szCs w:val="21"/>
        </w:rPr>
        <w:t>(3)</w:t>
      </w:r>
      <w:r w:rsidRPr="00CA4BB6">
        <w:rPr>
          <w:rFonts w:eastAsia="Arial" w:cs="Times New Roman"/>
          <w:color w:val="0F0F0F"/>
          <w:spacing w:val="-2"/>
          <w:w w:val="105"/>
          <w:sz w:val="21"/>
          <w:szCs w:val="21"/>
        </w:rPr>
        <w:t xml:space="preserve"> </w:t>
      </w:r>
      <w:r w:rsidRPr="00CA4BB6">
        <w:rPr>
          <w:rFonts w:eastAsia="Arial" w:cs="Times New Roman"/>
          <w:color w:val="0F0F0F"/>
          <w:w w:val="105"/>
          <w:sz w:val="21"/>
          <w:szCs w:val="21"/>
        </w:rPr>
        <w:t>histologic</w:t>
      </w:r>
      <w:r w:rsidRPr="00CA4BB6">
        <w:rPr>
          <w:rFonts w:eastAsia="Arial" w:cs="Times New Roman"/>
          <w:color w:val="0F0F0F"/>
          <w:spacing w:val="-2"/>
          <w:w w:val="105"/>
          <w:sz w:val="21"/>
          <w:szCs w:val="21"/>
        </w:rPr>
        <w:t xml:space="preserve"> </w:t>
      </w:r>
      <w:r w:rsidRPr="00CA4BB6">
        <w:rPr>
          <w:rFonts w:eastAsia="Arial" w:cs="Times New Roman"/>
          <w:color w:val="0F0F0F"/>
          <w:w w:val="105"/>
          <w:sz w:val="21"/>
          <w:szCs w:val="21"/>
        </w:rPr>
        <w:t>types</w:t>
      </w:r>
      <w:r w:rsidRPr="00CA4BB6">
        <w:rPr>
          <w:rFonts w:eastAsia="Arial" w:cs="Times New Roman"/>
          <w:color w:val="0F0F0F"/>
          <w:spacing w:val="-2"/>
          <w:w w:val="105"/>
          <w:sz w:val="21"/>
          <w:szCs w:val="21"/>
        </w:rPr>
        <w:t xml:space="preserve"> </w:t>
      </w:r>
      <w:r w:rsidRPr="00CA4BB6">
        <w:rPr>
          <w:rFonts w:eastAsia="Arial" w:cs="Times New Roman"/>
          <w:color w:val="0F0F0F"/>
          <w:w w:val="105"/>
          <w:sz w:val="21"/>
          <w:szCs w:val="21"/>
        </w:rPr>
        <w:t>of</w:t>
      </w:r>
      <w:r w:rsidRPr="00CA4BB6">
        <w:rPr>
          <w:rFonts w:eastAsia="Arial" w:cs="Times New Roman"/>
          <w:color w:val="0F0F0F"/>
          <w:spacing w:val="-2"/>
          <w:w w:val="105"/>
          <w:sz w:val="21"/>
          <w:szCs w:val="21"/>
        </w:rPr>
        <w:t xml:space="preserve"> </w:t>
      </w:r>
      <w:r w:rsidRPr="00CA4BB6">
        <w:rPr>
          <w:rFonts w:eastAsia="Arial" w:cs="Times New Roman"/>
          <w:color w:val="0F0F0F"/>
          <w:w w:val="105"/>
          <w:sz w:val="21"/>
          <w:szCs w:val="21"/>
        </w:rPr>
        <w:t>bladder</w:t>
      </w:r>
      <w:r w:rsidRPr="00CA4BB6">
        <w:rPr>
          <w:rFonts w:eastAsia="Arial" w:cs="Times New Roman"/>
          <w:color w:val="0F0F0F"/>
          <w:spacing w:val="-2"/>
          <w:w w:val="105"/>
          <w:sz w:val="21"/>
          <w:szCs w:val="21"/>
        </w:rPr>
        <w:t xml:space="preserve"> </w:t>
      </w:r>
      <w:r w:rsidRPr="00CA4BB6">
        <w:rPr>
          <w:rFonts w:eastAsia="Arial" w:cs="Times New Roman"/>
          <w:color w:val="0F0F0F"/>
          <w:w w:val="105"/>
          <w:sz w:val="21"/>
          <w:szCs w:val="21"/>
        </w:rPr>
        <w:t>carcinoma;</w:t>
      </w:r>
      <w:r w:rsidRPr="00CA4BB6">
        <w:rPr>
          <w:rFonts w:eastAsia="Arial" w:cs="Times New Roman"/>
          <w:color w:val="0F0F0F"/>
          <w:spacing w:val="2"/>
          <w:w w:val="105"/>
          <w:sz w:val="21"/>
          <w:szCs w:val="21"/>
        </w:rPr>
        <w:t xml:space="preserve"> </w:t>
      </w:r>
      <w:r w:rsidRPr="00CA4BB6">
        <w:rPr>
          <w:rFonts w:eastAsia="Arial" w:cs="Times New Roman"/>
          <w:color w:val="0F0F0F"/>
          <w:w w:val="105"/>
          <w:sz w:val="21"/>
          <w:szCs w:val="21"/>
        </w:rPr>
        <w:t>list</w:t>
      </w:r>
      <w:r w:rsidRPr="00CA4BB6">
        <w:rPr>
          <w:rFonts w:eastAsia="Arial" w:cs="Times New Roman"/>
          <w:color w:val="0F0F0F"/>
          <w:spacing w:val="-18"/>
          <w:w w:val="105"/>
          <w:sz w:val="21"/>
          <w:szCs w:val="21"/>
        </w:rPr>
        <w:t xml:space="preserve"> </w:t>
      </w:r>
      <w:r w:rsidRPr="00CA4BB6">
        <w:rPr>
          <w:rFonts w:eastAsia="Arial" w:cs="Times New Roman"/>
          <w:color w:val="0F0F0F"/>
          <w:w w:val="105"/>
          <w:sz w:val="21"/>
          <w:szCs w:val="21"/>
        </w:rPr>
        <w:t>the</w:t>
      </w:r>
      <w:r w:rsidRPr="00CA4BB6">
        <w:rPr>
          <w:rFonts w:eastAsia="Arial" w:cs="Times New Roman"/>
          <w:color w:val="0F0F0F"/>
          <w:spacing w:val="5"/>
          <w:w w:val="105"/>
          <w:sz w:val="21"/>
          <w:szCs w:val="21"/>
        </w:rPr>
        <w:t xml:space="preserve"> </w:t>
      </w:r>
      <w:r w:rsidRPr="00CA4BB6">
        <w:rPr>
          <w:rFonts w:eastAsia="Arial" w:cs="Times New Roman"/>
          <w:color w:val="0F0F0F"/>
          <w:w w:val="105"/>
          <w:sz w:val="21"/>
          <w:szCs w:val="21"/>
        </w:rPr>
        <w:t>principal risk</w:t>
      </w:r>
      <w:r w:rsidRPr="00CA4BB6">
        <w:rPr>
          <w:rFonts w:eastAsia="Arial" w:cs="Times New Roman"/>
          <w:color w:val="0F0F0F"/>
          <w:spacing w:val="-11"/>
          <w:w w:val="105"/>
          <w:sz w:val="21"/>
          <w:szCs w:val="21"/>
        </w:rPr>
        <w:t xml:space="preserve"> </w:t>
      </w:r>
      <w:r w:rsidRPr="00CA4BB6">
        <w:rPr>
          <w:rFonts w:eastAsia="Arial" w:cs="Times New Roman"/>
          <w:color w:val="0F0F0F"/>
          <w:w w:val="105"/>
          <w:sz w:val="21"/>
          <w:szCs w:val="21"/>
        </w:rPr>
        <w:t>factors</w:t>
      </w:r>
      <w:r w:rsidRPr="00CA4BB6">
        <w:rPr>
          <w:rFonts w:eastAsia="Arial" w:cs="Times New Roman"/>
          <w:color w:val="0F0F0F"/>
          <w:spacing w:val="1"/>
          <w:w w:val="105"/>
          <w:sz w:val="21"/>
          <w:szCs w:val="21"/>
        </w:rPr>
        <w:t xml:space="preserve"> </w:t>
      </w:r>
      <w:r w:rsidRPr="00CA4BB6">
        <w:rPr>
          <w:rFonts w:eastAsia="Arial" w:cs="Times New Roman"/>
          <w:color w:val="0F0F0F"/>
          <w:w w:val="105"/>
          <w:sz w:val="21"/>
          <w:szCs w:val="21"/>
        </w:rPr>
        <w:t>and</w:t>
      </w:r>
      <w:r w:rsidRPr="00CA4BB6">
        <w:rPr>
          <w:rFonts w:eastAsia="Arial" w:cs="Times New Roman"/>
          <w:color w:val="0F0F0F"/>
          <w:sz w:val="21"/>
          <w:szCs w:val="21"/>
        </w:rPr>
        <w:t xml:space="preserve"> </w:t>
      </w:r>
      <w:r w:rsidRPr="00CA4BB6">
        <w:rPr>
          <w:rFonts w:eastAsia="Arial" w:cs="Times New Roman"/>
          <w:color w:val="0F0F0F"/>
          <w:w w:val="105"/>
          <w:sz w:val="21"/>
          <w:szCs w:val="21"/>
        </w:rPr>
        <w:t>molecular</w:t>
      </w:r>
      <w:r w:rsidRPr="00CA4BB6">
        <w:rPr>
          <w:rFonts w:eastAsia="Arial" w:cs="Times New Roman"/>
          <w:color w:val="0F0F0F"/>
          <w:spacing w:val="10"/>
          <w:w w:val="105"/>
          <w:sz w:val="21"/>
          <w:szCs w:val="21"/>
        </w:rPr>
        <w:t xml:space="preserve"> </w:t>
      </w:r>
      <w:r w:rsidRPr="00CA4BB6">
        <w:rPr>
          <w:rFonts w:eastAsia="Arial" w:cs="Times New Roman"/>
          <w:color w:val="0F0F0F"/>
          <w:w w:val="105"/>
          <w:sz w:val="21"/>
          <w:szCs w:val="21"/>
        </w:rPr>
        <w:t>abnormalities</w:t>
      </w:r>
      <w:r w:rsidRPr="00CA4BB6">
        <w:rPr>
          <w:rFonts w:eastAsia="Arial" w:cs="Times New Roman"/>
          <w:color w:val="0F0F0F"/>
          <w:spacing w:val="17"/>
          <w:w w:val="105"/>
          <w:sz w:val="21"/>
          <w:szCs w:val="21"/>
        </w:rPr>
        <w:t xml:space="preserve"> </w:t>
      </w:r>
      <w:r w:rsidRPr="00CA4BB6">
        <w:rPr>
          <w:rFonts w:eastAsia="Arial" w:cs="Times New Roman"/>
          <w:color w:val="0F0F0F"/>
          <w:w w:val="105"/>
          <w:sz w:val="21"/>
          <w:szCs w:val="21"/>
        </w:rPr>
        <w:t>important</w:t>
      </w:r>
      <w:r w:rsidRPr="00CA4BB6">
        <w:rPr>
          <w:rFonts w:eastAsia="Arial" w:cs="Times New Roman"/>
          <w:color w:val="0F0F0F"/>
          <w:spacing w:val="18"/>
          <w:w w:val="105"/>
          <w:sz w:val="21"/>
          <w:szCs w:val="21"/>
        </w:rPr>
        <w:t xml:space="preserve"> </w:t>
      </w:r>
      <w:r w:rsidRPr="00CA4BB6">
        <w:rPr>
          <w:rFonts w:eastAsia="Arial" w:cs="Times New Roman"/>
          <w:color w:val="0F0F0F"/>
          <w:w w:val="105"/>
          <w:sz w:val="21"/>
          <w:szCs w:val="21"/>
        </w:rPr>
        <w:t>in</w:t>
      </w:r>
      <w:r w:rsidRPr="00CA4BB6">
        <w:rPr>
          <w:rFonts w:eastAsia="Arial" w:cs="Times New Roman"/>
          <w:color w:val="0F0F0F"/>
          <w:spacing w:val="-18"/>
          <w:w w:val="105"/>
          <w:sz w:val="21"/>
          <w:szCs w:val="21"/>
        </w:rPr>
        <w:t xml:space="preserve"> </w:t>
      </w:r>
      <w:r w:rsidRPr="00CA4BB6">
        <w:rPr>
          <w:rFonts w:eastAsia="Arial" w:cs="Times New Roman"/>
          <w:color w:val="0F0F0F"/>
          <w:w w:val="105"/>
          <w:sz w:val="21"/>
          <w:szCs w:val="21"/>
        </w:rPr>
        <w:t>the</w:t>
      </w:r>
      <w:r w:rsidRPr="00CA4BB6">
        <w:rPr>
          <w:rFonts w:eastAsia="Arial" w:cs="Times New Roman"/>
          <w:color w:val="0F0F0F"/>
          <w:spacing w:val="8"/>
          <w:w w:val="105"/>
          <w:sz w:val="21"/>
          <w:szCs w:val="21"/>
        </w:rPr>
        <w:t xml:space="preserve"> </w:t>
      </w:r>
      <w:r w:rsidRPr="00CA4BB6">
        <w:rPr>
          <w:rFonts w:eastAsia="Arial" w:cs="Times New Roman"/>
          <w:color w:val="0F0F0F"/>
          <w:w w:val="105"/>
          <w:sz w:val="21"/>
          <w:szCs w:val="21"/>
        </w:rPr>
        <w:t>development</w:t>
      </w:r>
      <w:r w:rsidRPr="00CA4BB6">
        <w:rPr>
          <w:rFonts w:eastAsia="Arial" w:cs="Times New Roman"/>
          <w:color w:val="0F0F0F"/>
          <w:spacing w:val="26"/>
          <w:w w:val="105"/>
          <w:sz w:val="21"/>
          <w:szCs w:val="21"/>
        </w:rPr>
        <w:t xml:space="preserve"> </w:t>
      </w:r>
      <w:r w:rsidRPr="00CA4BB6">
        <w:rPr>
          <w:rFonts w:eastAsia="Arial" w:cs="Times New Roman"/>
          <w:color w:val="0F0F0F"/>
          <w:w w:val="105"/>
          <w:sz w:val="21"/>
          <w:szCs w:val="21"/>
        </w:rPr>
        <w:t>of</w:t>
      </w:r>
      <w:r w:rsidRPr="00CA4BB6">
        <w:rPr>
          <w:rFonts w:eastAsia="Arial" w:cs="Times New Roman"/>
          <w:color w:val="0F0F0F"/>
          <w:spacing w:val="-5"/>
          <w:w w:val="105"/>
          <w:sz w:val="21"/>
          <w:szCs w:val="21"/>
        </w:rPr>
        <w:t xml:space="preserve"> </w:t>
      </w:r>
      <w:r w:rsidRPr="00CA4BB6">
        <w:rPr>
          <w:rFonts w:eastAsia="Arial" w:cs="Times New Roman"/>
          <w:color w:val="0F0F0F"/>
          <w:w w:val="105"/>
          <w:sz w:val="21"/>
          <w:szCs w:val="21"/>
        </w:rPr>
        <w:t>the</w:t>
      </w:r>
      <w:r w:rsidRPr="00CA4BB6">
        <w:rPr>
          <w:rFonts w:eastAsia="Arial" w:cs="Times New Roman"/>
          <w:color w:val="0F0F0F"/>
          <w:spacing w:val="-3"/>
          <w:w w:val="105"/>
          <w:sz w:val="21"/>
          <w:szCs w:val="21"/>
        </w:rPr>
        <w:t xml:space="preserve"> </w:t>
      </w:r>
      <w:r w:rsidRPr="00CA4BB6">
        <w:rPr>
          <w:rFonts w:eastAsia="Arial" w:cs="Times New Roman"/>
          <w:color w:val="0F0F0F"/>
          <w:w w:val="105"/>
          <w:sz w:val="21"/>
          <w:szCs w:val="21"/>
        </w:rPr>
        <w:t>tumors.</w:t>
      </w:r>
      <w:r w:rsidRPr="00CA4BB6">
        <w:rPr>
          <w:rFonts w:eastAsia="Arial" w:cs="Times New Roman"/>
          <w:color w:val="0F0F0F"/>
          <w:spacing w:val="25"/>
          <w:w w:val="105"/>
          <w:sz w:val="21"/>
          <w:szCs w:val="21"/>
        </w:rPr>
        <w:t xml:space="preserve"> </w:t>
      </w:r>
      <w:r w:rsidRPr="00CA4BB6">
        <w:rPr>
          <w:rFonts w:eastAsia="Arial" w:cs="Times New Roman"/>
          <w:color w:val="0F0F0F"/>
          <w:w w:val="105"/>
          <w:sz w:val="21"/>
          <w:szCs w:val="21"/>
        </w:rPr>
        <w:t>Relate</w:t>
      </w:r>
      <w:r w:rsidRPr="00CA4BB6">
        <w:rPr>
          <w:rFonts w:eastAsia="Arial" w:cs="Times New Roman"/>
          <w:color w:val="0F0F0F"/>
          <w:spacing w:val="-7"/>
          <w:w w:val="105"/>
          <w:sz w:val="21"/>
          <w:szCs w:val="21"/>
        </w:rPr>
        <w:t xml:space="preserve"> </w:t>
      </w:r>
      <w:r w:rsidRPr="00CA4BB6">
        <w:rPr>
          <w:rFonts w:eastAsia="Arial" w:cs="Times New Roman"/>
          <w:color w:val="0F0F0F"/>
          <w:w w:val="105"/>
          <w:sz w:val="21"/>
          <w:szCs w:val="21"/>
        </w:rPr>
        <w:t>the</w:t>
      </w:r>
      <w:r w:rsidRPr="00CA4BB6">
        <w:rPr>
          <w:rFonts w:eastAsia="Arial" w:cs="Times New Roman"/>
          <w:color w:val="0F0F0F"/>
          <w:spacing w:val="7"/>
          <w:w w:val="105"/>
          <w:sz w:val="21"/>
          <w:szCs w:val="21"/>
        </w:rPr>
        <w:t xml:space="preserve"> </w:t>
      </w:r>
      <w:r w:rsidRPr="00CA4BB6">
        <w:rPr>
          <w:rFonts w:eastAsia="Arial" w:cs="Times New Roman"/>
          <w:color w:val="0F0F0F"/>
          <w:w w:val="105"/>
          <w:sz w:val="21"/>
          <w:szCs w:val="21"/>
        </w:rPr>
        <w:t>extent</w:t>
      </w:r>
      <w:r w:rsidRPr="00CA4BB6">
        <w:rPr>
          <w:rFonts w:eastAsia="Arial" w:cs="Times New Roman"/>
          <w:color w:val="0F0F0F"/>
          <w:spacing w:val="17"/>
          <w:w w:val="105"/>
          <w:sz w:val="21"/>
          <w:szCs w:val="21"/>
        </w:rPr>
        <w:t xml:space="preserve"> </w:t>
      </w:r>
      <w:r w:rsidRPr="00CA4BB6">
        <w:rPr>
          <w:rFonts w:eastAsia="Arial" w:cs="Times New Roman"/>
          <w:color w:val="0F0F0F"/>
          <w:w w:val="105"/>
          <w:sz w:val="21"/>
          <w:szCs w:val="21"/>
        </w:rPr>
        <w:t>and</w:t>
      </w:r>
      <w:r w:rsidRPr="00CA4BB6">
        <w:rPr>
          <w:rFonts w:eastAsia="Arial" w:cs="Times New Roman"/>
          <w:color w:val="0F0F0F"/>
          <w:w w:val="102"/>
          <w:sz w:val="21"/>
          <w:szCs w:val="21"/>
        </w:rPr>
        <w:t xml:space="preserve"> </w:t>
      </w:r>
      <w:r w:rsidRPr="00CA4BB6">
        <w:rPr>
          <w:rFonts w:eastAsia="Arial" w:cs="Times New Roman"/>
          <w:color w:val="0F0F0F"/>
          <w:w w:val="105"/>
          <w:sz w:val="21"/>
          <w:szCs w:val="21"/>
        </w:rPr>
        <w:t>grade</w:t>
      </w:r>
      <w:r w:rsidRPr="00CA4BB6">
        <w:rPr>
          <w:rFonts w:eastAsia="Arial" w:cs="Times New Roman"/>
          <w:color w:val="0F0F0F"/>
          <w:spacing w:val="-2"/>
          <w:w w:val="105"/>
          <w:sz w:val="21"/>
          <w:szCs w:val="21"/>
        </w:rPr>
        <w:t xml:space="preserve"> </w:t>
      </w:r>
      <w:r w:rsidRPr="00CA4BB6">
        <w:rPr>
          <w:rFonts w:eastAsia="Arial" w:cs="Times New Roman"/>
          <w:color w:val="0F0F0F"/>
          <w:w w:val="105"/>
          <w:sz w:val="21"/>
          <w:szCs w:val="21"/>
        </w:rPr>
        <w:t>of</w:t>
      </w:r>
      <w:r w:rsidRPr="00CA4BB6">
        <w:rPr>
          <w:rFonts w:eastAsia="Arial" w:cs="Times New Roman"/>
          <w:color w:val="0F0F0F"/>
          <w:spacing w:val="-8"/>
          <w:w w:val="105"/>
          <w:sz w:val="21"/>
          <w:szCs w:val="21"/>
        </w:rPr>
        <w:t xml:space="preserve"> </w:t>
      </w:r>
      <w:r w:rsidRPr="00CA4BB6">
        <w:rPr>
          <w:rFonts w:eastAsia="Arial" w:cs="Times New Roman"/>
          <w:color w:val="0F0F0F"/>
          <w:w w:val="105"/>
          <w:sz w:val="21"/>
          <w:szCs w:val="21"/>
        </w:rPr>
        <w:t>the</w:t>
      </w:r>
      <w:r w:rsidRPr="00CA4BB6">
        <w:rPr>
          <w:rFonts w:eastAsia="Arial" w:cs="Times New Roman"/>
          <w:color w:val="0F0F0F"/>
          <w:spacing w:val="-3"/>
          <w:w w:val="105"/>
          <w:sz w:val="21"/>
          <w:szCs w:val="21"/>
        </w:rPr>
        <w:t xml:space="preserve"> </w:t>
      </w:r>
      <w:r w:rsidRPr="00CA4BB6">
        <w:rPr>
          <w:rFonts w:eastAsia="Arial" w:cs="Times New Roman"/>
          <w:color w:val="0F0F0F"/>
          <w:w w:val="105"/>
          <w:sz w:val="21"/>
          <w:szCs w:val="21"/>
        </w:rPr>
        <w:t>tumors</w:t>
      </w:r>
      <w:r w:rsidRPr="00CA4BB6">
        <w:rPr>
          <w:rFonts w:eastAsia="Arial" w:cs="Times New Roman"/>
          <w:color w:val="0F0F0F"/>
          <w:spacing w:val="-2"/>
          <w:w w:val="105"/>
          <w:sz w:val="21"/>
          <w:szCs w:val="21"/>
        </w:rPr>
        <w:t xml:space="preserve"> </w:t>
      </w:r>
      <w:r w:rsidRPr="00CA4BB6">
        <w:rPr>
          <w:rFonts w:eastAsia="Arial" w:cs="Times New Roman"/>
          <w:color w:val="0F0F0F"/>
          <w:w w:val="105"/>
          <w:sz w:val="21"/>
          <w:szCs w:val="21"/>
        </w:rPr>
        <w:t>to</w:t>
      </w:r>
      <w:r w:rsidRPr="00CA4BB6">
        <w:rPr>
          <w:rFonts w:eastAsia="Arial" w:cs="Times New Roman"/>
          <w:color w:val="0F0F0F"/>
          <w:spacing w:val="-9"/>
          <w:w w:val="105"/>
          <w:sz w:val="21"/>
          <w:szCs w:val="21"/>
        </w:rPr>
        <w:t xml:space="preserve"> </w:t>
      </w:r>
      <w:r w:rsidRPr="00CA4BB6">
        <w:rPr>
          <w:rFonts w:eastAsia="Arial" w:cs="Times New Roman"/>
          <w:color w:val="0F0F0F"/>
          <w:w w:val="105"/>
          <w:sz w:val="21"/>
          <w:szCs w:val="21"/>
        </w:rPr>
        <w:t>the</w:t>
      </w:r>
      <w:r w:rsidRPr="00CA4BB6">
        <w:rPr>
          <w:rFonts w:eastAsia="Arial" w:cs="Times New Roman"/>
          <w:color w:val="0F0F0F"/>
          <w:spacing w:val="6"/>
          <w:w w:val="105"/>
          <w:sz w:val="21"/>
          <w:szCs w:val="21"/>
        </w:rPr>
        <w:t xml:space="preserve"> </w:t>
      </w:r>
      <w:r w:rsidRPr="00CA4BB6">
        <w:rPr>
          <w:rFonts w:eastAsia="Arial" w:cs="Times New Roman"/>
          <w:color w:val="0F0F0F"/>
          <w:w w:val="105"/>
          <w:sz w:val="21"/>
          <w:szCs w:val="21"/>
        </w:rPr>
        <w:t>usual</w:t>
      </w:r>
      <w:r w:rsidRPr="00CA4BB6">
        <w:rPr>
          <w:rFonts w:eastAsia="Arial" w:cs="Times New Roman"/>
          <w:color w:val="0F0F0F"/>
          <w:spacing w:val="-3"/>
          <w:w w:val="105"/>
          <w:sz w:val="21"/>
          <w:szCs w:val="21"/>
        </w:rPr>
        <w:t xml:space="preserve"> </w:t>
      </w:r>
      <w:r w:rsidRPr="00CA4BB6">
        <w:rPr>
          <w:rFonts w:eastAsia="Arial" w:cs="Times New Roman"/>
          <w:color w:val="0F0F0F"/>
          <w:w w:val="105"/>
          <w:sz w:val="21"/>
          <w:szCs w:val="21"/>
        </w:rPr>
        <w:t>clinical</w:t>
      </w:r>
      <w:r w:rsidRPr="00CA4BB6">
        <w:rPr>
          <w:rFonts w:eastAsia="Arial" w:cs="Times New Roman"/>
          <w:color w:val="0F0F0F"/>
          <w:spacing w:val="3"/>
          <w:w w:val="105"/>
          <w:sz w:val="21"/>
          <w:szCs w:val="21"/>
        </w:rPr>
        <w:t xml:space="preserve"> </w:t>
      </w:r>
      <w:r w:rsidRPr="00CA4BB6">
        <w:rPr>
          <w:rFonts w:eastAsia="Arial" w:cs="Times New Roman"/>
          <w:color w:val="0F0F0F"/>
          <w:w w:val="105"/>
          <w:sz w:val="21"/>
          <w:szCs w:val="21"/>
        </w:rPr>
        <w:t>course</w:t>
      </w:r>
      <w:r w:rsidRPr="00CA4BB6">
        <w:rPr>
          <w:rFonts w:eastAsia="Arial" w:cs="Times New Roman"/>
          <w:color w:val="0F0F0F"/>
          <w:spacing w:val="5"/>
          <w:w w:val="105"/>
          <w:sz w:val="21"/>
          <w:szCs w:val="21"/>
        </w:rPr>
        <w:t xml:space="preserve"> </w:t>
      </w:r>
      <w:r w:rsidRPr="00CA4BB6">
        <w:rPr>
          <w:rFonts w:eastAsia="Arial" w:cs="Times New Roman"/>
          <w:color w:val="0F0F0F"/>
          <w:w w:val="105"/>
          <w:sz w:val="21"/>
          <w:szCs w:val="21"/>
        </w:rPr>
        <w:t>and</w:t>
      </w:r>
      <w:r w:rsidRPr="00CA4BB6">
        <w:rPr>
          <w:rFonts w:eastAsia="Arial" w:cs="Times New Roman"/>
          <w:color w:val="0F0F0F"/>
          <w:spacing w:val="5"/>
          <w:w w:val="105"/>
          <w:sz w:val="21"/>
          <w:szCs w:val="21"/>
        </w:rPr>
        <w:t xml:space="preserve"> </w:t>
      </w:r>
      <w:r w:rsidRPr="00CA4BB6">
        <w:rPr>
          <w:rFonts w:eastAsia="Arial" w:cs="Times New Roman"/>
          <w:color w:val="0F0F0F"/>
          <w:w w:val="105"/>
          <w:sz w:val="21"/>
          <w:szCs w:val="21"/>
        </w:rPr>
        <w:t>prognosis.</w:t>
      </w:r>
      <w:r w:rsidRPr="00CA4BB6">
        <w:rPr>
          <w:rFonts w:eastAsia="Arial" w:cs="Times New Roman"/>
          <w:color w:val="0F0F0F"/>
          <w:spacing w:val="-1"/>
          <w:w w:val="105"/>
          <w:sz w:val="21"/>
          <w:szCs w:val="21"/>
        </w:rPr>
        <w:t xml:space="preserve"> </w:t>
      </w:r>
      <w:r w:rsidRPr="00CA4BB6">
        <w:rPr>
          <w:rFonts w:eastAsia="Arial" w:cs="Times New Roman"/>
          <w:color w:val="0F0F0F"/>
          <w:w w:val="105"/>
          <w:sz w:val="21"/>
          <w:szCs w:val="21"/>
        </w:rPr>
        <w:t>Outline</w:t>
      </w:r>
      <w:r w:rsidRPr="00CA4BB6">
        <w:rPr>
          <w:rFonts w:eastAsia="Arial" w:cs="Times New Roman"/>
          <w:color w:val="0F0F0F"/>
          <w:spacing w:val="-3"/>
          <w:w w:val="105"/>
          <w:sz w:val="21"/>
          <w:szCs w:val="21"/>
        </w:rPr>
        <w:t xml:space="preserve"> </w:t>
      </w:r>
      <w:r w:rsidRPr="00CA4BB6">
        <w:rPr>
          <w:rFonts w:eastAsia="Arial" w:cs="Times New Roman"/>
          <w:color w:val="0F0F0F"/>
          <w:w w:val="105"/>
          <w:sz w:val="21"/>
          <w:szCs w:val="21"/>
        </w:rPr>
        <w:t>the</w:t>
      </w:r>
      <w:r w:rsidRPr="00CA4BB6">
        <w:rPr>
          <w:rFonts w:eastAsia="Arial" w:cs="Times New Roman"/>
          <w:color w:val="0F0F0F"/>
          <w:spacing w:val="8"/>
          <w:w w:val="105"/>
          <w:sz w:val="21"/>
          <w:szCs w:val="21"/>
        </w:rPr>
        <w:t xml:space="preserve"> </w:t>
      </w:r>
      <w:r w:rsidRPr="00CA4BB6">
        <w:rPr>
          <w:rFonts w:eastAsia="Arial" w:cs="Times New Roman"/>
          <w:color w:val="0F0F0F"/>
          <w:w w:val="105"/>
          <w:sz w:val="21"/>
          <w:szCs w:val="21"/>
        </w:rPr>
        <w:t>important</w:t>
      </w:r>
      <w:r w:rsidRPr="00CA4BB6">
        <w:rPr>
          <w:rFonts w:eastAsia="Arial" w:cs="Times New Roman"/>
          <w:color w:val="0F0F0F"/>
          <w:spacing w:val="9"/>
          <w:w w:val="105"/>
          <w:sz w:val="21"/>
          <w:szCs w:val="21"/>
        </w:rPr>
        <w:t xml:space="preserve"> </w:t>
      </w:r>
      <w:r w:rsidRPr="00CA4BB6">
        <w:rPr>
          <w:rFonts w:eastAsia="Arial" w:cs="Times New Roman"/>
          <w:color w:val="0F0F0F"/>
          <w:w w:val="105"/>
          <w:sz w:val="21"/>
          <w:szCs w:val="21"/>
        </w:rPr>
        <w:t>clinical</w:t>
      </w:r>
      <w:r w:rsidRPr="00CA4BB6">
        <w:rPr>
          <w:rFonts w:eastAsia="Arial" w:cs="Times New Roman"/>
          <w:color w:val="0F0F0F"/>
          <w:w w:val="104"/>
          <w:sz w:val="21"/>
          <w:szCs w:val="21"/>
        </w:rPr>
        <w:t xml:space="preserve"> </w:t>
      </w:r>
      <w:r w:rsidRPr="00CA4BB6">
        <w:rPr>
          <w:rFonts w:eastAsia="Arial" w:cs="Times New Roman"/>
          <w:color w:val="0F0F0F"/>
          <w:w w:val="105"/>
          <w:sz w:val="21"/>
          <w:szCs w:val="21"/>
        </w:rPr>
        <w:t>features.</w:t>
      </w:r>
    </w:p>
    <w:p w14:paraId="1BCFF6EE" w14:textId="77777777" w:rsidR="00CA4BB6" w:rsidRPr="00CA4BB6" w:rsidRDefault="00CA4BB6" w:rsidP="00CA4BB6">
      <w:pPr>
        <w:widowControl w:val="0"/>
        <w:spacing w:before="6" w:after="0" w:line="240" w:lineRule="auto"/>
        <w:rPr>
          <w:rFonts w:eastAsia="Arial" w:cs="Arial"/>
          <w:sz w:val="25"/>
          <w:szCs w:val="25"/>
        </w:rPr>
      </w:pPr>
    </w:p>
    <w:p w14:paraId="1440CB86" w14:textId="77777777" w:rsidR="00CA4BB6" w:rsidRPr="00CA4BB6" w:rsidRDefault="00CA4BB6" w:rsidP="00677D9A">
      <w:pPr>
        <w:widowControl w:val="0"/>
        <w:numPr>
          <w:ilvl w:val="0"/>
          <w:numId w:val="48"/>
        </w:numPr>
        <w:tabs>
          <w:tab w:val="left" w:pos="848"/>
        </w:tabs>
        <w:spacing w:after="0" w:line="240" w:lineRule="auto"/>
        <w:ind w:left="847" w:hanging="728"/>
        <w:rPr>
          <w:rFonts w:eastAsia="Arial" w:cs="Times New Roman"/>
          <w:sz w:val="21"/>
          <w:szCs w:val="21"/>
        </w:rPr>
      </w:pPr>
      <w:r w:rsidRPr="00CA4BB6">
        <w:rPr>
          <w:rFonts w:eastAsia="Arial" w:cs="Times New Roman"/>
          <w:color w:val="0F0F0F"/>
          <w:w w:val="105"/>
          <w:sz w:val="21"/>
          <w:szCs w:val="21"/>
        </w:rPr>
        <w:t>Describe</w:t>
      </w:r>
      <w:r w:rsidRPr="00CA4BB6">
        <w:rPr>
          <w:rFonts w:eastAsia="Arial" w:cs="Times New Roman"/>
          <w:color w:val="0F0F0F"/>
          <w:spacing w:val="-10"/>
          <w:w w:val="105"/>
          <w:sz w:val="21"/>
          <w:szCs w:val="21"/>
        </w:rPr>
        <w:t xml:space="preserve"> </w:t>
      </w:r>
      <w:r w:rsidRPr="00CA4BB6">
        <w:rPr>
          <w:rFonts w:eastAsia="Arial" w:cs="Times New Roman"/>
          <w:color w:val="0F0F0F"/>
          <w:w w:val="105"/>
          <w:sz w:val="21"/>
          <w:szCs w:val="21"/>
        </w:rPr>
        <w:t>the</w:t>
      </w:r>
      <w:r w:rsidRPr="00CA4BB6">
        <w:rPr>
          <w:rFonts w:eastAsia="Arial" w:cs="Times New Roman"/>
          <w:color w:val="0F0F0F"/>
          <w:spacing w:val="8"/>
          <w:w w:val="105"/>
          <w:sz w:val="21"/>
          <w:szCs w:val="21"/>
        </w:rPr>
        <w:t xml:space="preserve"> </w:t>
      </w:r>
      <w:r w:rsidRPr="00CA4BB6">
        <w:rPr>
          <w:rFonts w:eastAsia="Arial" w:cs="Times New Roman"/>
          <w:color w:val="0F0F0F"/>
          <w:w w:val="105"/>
          <w:sz w:val="21"/>
          <w:szCs w:val="21"/>
        </w:rPr>
        <w:t>relationship</w:t>
      </w:r>
      <w:r w:rsidRPr="00CA4BB6">
        <w:rPr>
          <w:rFonts w:eastAsia="Arial" w:cs="Times New Roman"/>
          <w:color w:val="0F0F0F"/>
          <w:spacing w:val="10"/>
          <w:w w:val="105"/>
          <w:sz w:val="21"/>
          <w:szCs w:val="21"/>
        </w:rPr>
        <w:t xml:space="preserve"> </w:t>
      </w:r>
      <w:r w:rsidRPr="00CA4BB6">
        <w:rPr>
          <w:rFonts w:eastAsia="Arial" w:cs="Times New Roman"/>
          <w:color w:val="0F0F0F"/>
          <w:w w:val="105"/>
          <w:sz w:val="21"/>
          <w:szCs w:val="21"/>
        </w:rPr>
        <w:t>between</w:t>
      </w:r>
      <w:r w:rsidRPr="00CA4BB6">
        <w:rPr>
          <w:rFonts w:eastAsia="Arial" w:cs="Times New Roman"/>
          <w:color w:val="0F0F0F"/>
          <w:spacing w:val="6"/>
          <w:w w:val="105"/>
          <w:sz w:val="21"/>
          <w:szCs w:val="21"/>
        </w:rPr>
        <w:t xml:space="preserve"> </w:t>
      </w:r>
      <w:r w:rsidRPr="00CA4BB6">
        <w:rPr>
          <w:rFonts w:eastAsia="Arial" w:cs="Times New Roman"/>
          <w:color w:val="0F0F0F"/>
          <w:w w:val="105"/>
          <w:sz w:val="21"/>
          <w:szCs w:val="21"/>
        </w:rPr>
        <w:t>papilloma</w:t>
      </w:r>
      <w:r w:rsidRPr="00CA4BB6">
        <w:rPr>
          <w:rFonts w:eastAsia="Arial" w:cs="Times New Roman"/>
          <w:color w:val="0F0F0F"/>
          <w:spacing w:val="4"/>
          <w:w w:val="105"/>
          <w:sz w:val="21"/>
          <w:szCs w:val="21"/>
        </w:rPr>
        <w:t xml:space="preserve"> </w:t>
      </w:r>
      <w:r w:rsidRPr="00CA4BB6">
        <w:rPr>
          <w:rFonts w:eastAsia="Arial" w:cs="Times New Roman"/>
          <w:color w:val="0F0F0F"/>
          <w:w w:val="105"/>
          <w:sz w:val="21"/>
          <w:szCs w:val="21"/>
        </w:rPr>
        <w:t>and</w:t>
      </w:r>
      <w:r w:rsidRPr="00CA4BB6">
        <w:rPr>
          <w:rFonts w:eastAsia="Arial" w:cs="Times New Roman"/>
          <w:color w:val="0F0F0F"/>
          <w:spacing w:val="-7"/>
          <w:w w:val="105"/>
          <w:sz w:val="21"/>
          <w:szCs w:val="21"/>
        </w:rPr>
        <w:t xml:space="preserve"> </w:t>
      </w:r>
      <w:r w:rsidRPr="00CA4BB6">
        <w:rPr>
          <w:rFonts w:eastAsia="Arial" w:cs="Times New Roman"/>
          <w:color w:val="0F0F0F"/>
          <w:w w:val="105"/>
          <w:sz w:val="21"/>
          <w:szCs w:val="21"/>
        </w:rPr>
        <w:t>carcinoma</w:t>
      </w:r>
      <w:r w:rsidRPr="00CA4BB6">
        <w:rPr>
          <w:rFonts w:eastAsia="Arial" w:cs="Times New Roman"/>
          <w:color w:val="0F0F0F"/>
          <w:spacing w:val="12"/>
          <w:w w:val="105"/>
          <w:sz w:val="21"/>
          <w:szCs w:val="21"/>
        </w:rPr>
        <w:t xml:space="preserve"> </w:t>
      </w:r>
      <w:r w:rsidRPr="00CA4BB6">
        <w:rPr>
          <w:rFonts w:eastAsia="Arial" w:cs="Times New Roman"/>
          <w:color w:val="0F0F0F"/>
          <w:w w:val="105"/>
          <w:sz w:val="21"/>
          <w:szCs w:val="21"/>
        </w:rPr>
        <w:t>of</w:t>
      </w:r>
      <w:r w:rsidRPr="00CA4BB6">
        <w:rPr>
          <w:rFonts w:eastAsia="Arial" w:cs="Times New Roman"/>
          <w:color w:val="0F0F0F"/>
          <w:spacing w:val="-14"/>
          <w:w w:val="105"/>
          <w:sz w:val="21"/>
          <w:szCs w:val="21"/>
        </w:rPr>
        <w:t xml:space="preserve"> </w:t>
      </w:r>
      <w:r w:rsidRPr="00CA4BB6">
        <w:rPr>
          <w:rFonts w:eastAsia="Arial" w:cs="Times New Roman"/>
          <w:color w:val="0F0F0F"/>
          <w:w w:val="105"/>
          <w:sz w:val="21"/>
          <w:szCs w:val="21"/>
        </w:rPr>
        <w:t>the</w:t>
      </w:r>
      <w:r w:rsidRPr="00CA4BB6">
        <w:rPr>
          <w:rFonts w:eastAsia="Arial" w:cs="Times New Roman"/>
          <w:color w:val="0F0F0F"/>
          <w:spacing w:val="8"/>
          <w:w w:val="105"/>
          <w:sz w:val="21"/>
          <w:szCs w:val="21"/>
        </w:rPr>
        <w:t xml:space="preserve"> </w:t>
      </w:r>
      <w:r w:rsidRPr="00CA4BB6">
        <w:rPr>
          <w:rFonts w:eastAsia="Arial" w:cs="Times New Roman"/>
          <w:color w:val="0F0F0F"/>
          <w:spacing w:val="2"/>
          <w:w w:val="105"/>
          <w:sz w:val="21"/>
          <w:szCs w:val="21"/>
        </w:rPr>
        <w:t>bladder</w:t>
      </w:r>
      <w:r w:rsidRPr="00CA4BB6">
        <w:rPr>
          <w:rFonts w:eastAsia="Arial" w:cs="Times New Roman"/>
          <w:color w:val="363636"/>
          <w:spacing w:val="1"/>
          <w:w w:val="105"/>
          <w:sz w:val="21"/>
          <w:szCs w:val="21"/>
        </w:rPr>
        <w:t>.</w:t>
      </w:r>
    </w:p>
    <w:p w14:paraId="14CC9CF6" w14:textId="77777777" w:rsidR="00CA4BB6" w:rsidRPr="00CA4BB6" w:rsidRDefault="00CA4BB6" w:rsidP="00CA4BB6">
      <w:pPr>
        <w:widowControl w:val="0"/>
        <w:spacing w:before="5" w:after="0" w:line="240" w:lineRule="auto"/>
        <w:rPr>
          <w:rFonts w:eastAsia="Arial" w:cs="Arial"/>
          <w:sz w:val="29"/>
          <w:szCs w:val="29"/>
        </w:rPr>
      </w:pPr>
    </w:p>
    <w:p w14:paraId="08AE5593" w14:textId="77777777" w:rsidR="00CA4BB6" w:rsidRPr="00CA4BB6" w:rsidRDefault="00CA4BB6" w:rsidP="00677D9A">
      <w:pPr>
        <w:widowControl w:val="0"/>
        <w:numPr>
          <w:ilvl w:val="0"/>
          <w:numId w:val="48"/>
        </w:numPr>
        <w:tabs>
          <w:tab w:val="left" w:pos="848"/>
        </w:tabs>
        <w:spacing w:after="0" w:line="295" w:lineRule="auto"/>
        <w:ind w:left="847" w:right="703"/>
        <w:rPr>
          <w:rFonts w:eastAsia="Arial" w:cs="Times New Roman"/>
          <w:sz w:val="21"/>
          <w:szCs w:val="21"/>
        </w:rPr>
      </w:pPr>
      <w:r w:rsidRPr="00CA4BB6">
        <w:rPr>
          <w:rFonts w:eastAsia="Arial" w:cs="Times New Roman"/>
          <w:color w:val="0F0F0F"/>
          <w:sz w:val="21"/>
          <w:szCs w:val="21"/>
        </w:rPr>
        <w:t>Describe</w:t>
      </w:r>
      <w:r w:rsidRPr="00CA4BB6">
        <w:rPr>
          <w:rFonts w:eastAsia="Arial" w:cs="Times New Roman"/>
          <w:color w:val="0F0F0F"/>
          <w:spacing w:val="-2"/>
          <w:sz w:val="21"/>
          <w:szCs w:val="21"/>
        </w:rPr>
        <w:t xml:space="preserve"> </w:t>
      </w:r>
      <w:r w:rsidRPr="00CA4BB6">
        <w:rPr>
          <w:rFonts w:eastAsia="Arial" w:cs="Times New Roman"/>
          <w:color w:val="0F0F0F"/>
          <w:w w:val="105"/>
          <w:sz w:val="21"/>
          <w:szCs w:val="21"/>
        </w:rPr>
        <w:t>the</w:t>
      </w:r>
      <w:r w:rsidRPr="00CA4BB6">
        <w:rPr>
          <w:rFonts w:eastAsia="Arial" w:cs="Times New Roman"/>
          <w:color w:val="0F0F0F"/>
          <w:spacing w:val="5"/>
          <w:w w:val="105"/>
          <w:sz w:val="21"/>
          <w:szCs w:val="21"/>
        </w:rPr>
        <w:t xml:space="preserve"> </w:t>
      </w:r>
      <w:r w:rsidRPr="00CA4BB6">
        <w:rPr>
          <w:rFonts w:eastAsia="Arial" w:cs="Times New Roman"/>
          <w:color w:val="0F0F0F"/>
          <w:w w:val="105"/>
          <w:sz w:val="21"/>
          <w:szCs w:val="21"/>
        </w:rPr>
        <w:t>morphologic</w:t>
      </w:r>
      <w:r w:rsidRPr="00CA4BB6">
        <w:rPr>
          <w:rFonts w:eastAsia="Arial" w:cs="Times New Roman"/>
          <w:color w:val="0F0F0F"/>
          <w:spacing w:val="8"/>
          <w:w w:val="105"/>
          <w:sz w:val="21"/>
          <w:szCs w:val="21"/>
        </w:rPr>
        <w:t xml:space="preserve"> </w:t>
      </w:r>
      <w:r w:rsidRPr="00CA4BB6">
        <w:rPr>
          <w:rFonts w:eastAsia="Arial" w:cs="Times New Roman"/>
          <w:color w:val="0F0F0F"/>
          <w:w w:val="105"/>
          <w:sz w:val="21"/>
          <w:szCs w:val="21"/>
        </w:rPr>
        <w:t>and</w:t>
      </w:r>
      <w:r w:rsidRPr="00CA4BB6">
        <w:rPr>
          <w:rFonts w:eastAsia="Arial" w:cs="Times New Roman"/>
          <w:color w:val="0F0F0F"/>
          <w:spacing w:val="-3"/>
          <w:w w:val="105"/>
          <w:sz w:val="21"/>
          <w:szCs w:val="21"/>
        </w:rPr>
        <w:t xml:space="preserve"> </w:t>
      </w:r>
      <w:r w:rsidRPr="00CA4BB6">
        <w:rPr>
          <w:rFonts w:eastAsia="Arial" w:cs="Times New Roman"/>
          <w:color w:val="0F0F0F"/>
          <w:w w:val="105"/>
          <w:sz w:val="21"/>
          <w:szCs w:val="21"/>
        </w:rPr>
        <w:t>clinical</w:t>
      </w:r>
      <w:r w:rsidRPr="00CA4BB6">
        <w:rPr>
          <w:rFonts w:eastAsia="Arial" w:cs="Times New Roman"/>
          <w:color w:val="0F0F0F"/>
          <w:spacing w:val="-10"/>
          <w:w w:val="105"/>
          <w:sz w:val="21"/>
          <w:szCs w:val="21"/>
        </w:rPr>
        <w:t xml:space="preserve"> </w:t>
      </w:r>
      <w:r w:rsidRPr="00CA4BB6">
        <w:rPr>
          <w:rFonts w:eastAsia="Arial" w:cs="Times New Roman"/>
          <w:color w:val="0F0F0F"/>
          <w:w w:val="105"/>
          <w:sz w:val="21"/>
          <w:szCs w:val="21"/>
        </w:rPr>
        <w:t>features</w:t>
      </w:r>
      <w:r w:rsidRPr="00CA4BB6">
        <w:rPr>
          <w:rFonts w:eastAsia="Arial" w:cs="Times New Roman"/>
          <w:color w:val="0F0F0F"/>
          <w:spacing w:val="6"/>
          <w:w w:val="105"/>
          <w:sz w:val="21"/>
          <w:szCs w:val="21"/>
        </w:rPr>
        <w:t xml:space="preserve"> </w:t>
      </w:r>
      <w:r w:rsidRPr="00CA4BB6">
        <w:rPr>
          <w:rFonts w:eastAsia="Arial" w:cs="Times New Roman"/>
          <w:color w:val="0F0F0F"/>
          <w:w w:val="105"/>
          <w:sz w:val="21"/>
          <w:szCs w:val="21"/>
        </w:rPr>
        <w:t>of</w:t>
      </w:r>
      <w:r w:rsidRPr="00CA4BB6">
        <w:rPr>
          <w:rFonts w:eastAsia="Arial" w:cs="Times New Roman"/>
          <w:color w:val="0F0F0F"/>
          <w:spacing w:val="-7"/>
          <w:w w:val="105"/>
          <w:sz w:val="21"/>
          <w:szCs w:val="21"/>
        </w:rPr>
        <w:t xml:space="preserve"> </w:t>
      </w:r>
      <w:r w:rsidRPr="00CA4BB6">
        <w:rPr>
          <w:rFonts w:eastAsia="Arial" w:cs="Times New Roman"/>
          <w:color w:val="0F0F0F"/>
          <w:w w:val="105"/>
          <w:sz w:val="21"/>
          <w:szCs w:val="21"/>
        </w:rPr>
        <w:t>embryonal</w:t>
      </w:r>
      <w:r w:rsidRPr="00CA4BB6">
        <w:rPr>
          <w:rFonts w:eastAsia="Arial" w:cs="Times New Roman"/>
          <w:color w:val="0F0F0F"/>
          <w:spacing w:val="21"/>
          <w:w w:val="105"/>
          <w:sz w:val="21"/>
          <w:szCs w:val="21"/>
        </w:rPr>
        <w:t xml:space="preserve"> </w:t>
      </w:r>
      <w:r w:rsidRPr="00CA4BB6">
        <w:rPr>
          <w:rFonts w:eastAsia="Arial" w:cs="Times New Roman"/>
          <w:color w:val="0F0F0F"/>
          <w:w w:val="105"/>
          <w:sz w:val="21"/>
          <w:szCs w:val="21"/>
        </w:rPr>
        <w:t>rhabdomyosarcoma</w:t>
      </w:r>
      <w:r w:rsidRPr="00CA4BB6">
        <w:rPr>
          <w:rFonts w:eastAsia="Arial" w:cs="Times New Roman"/>
          <w:color w:val="0F0F0F"/>
          <w:spacing w:val="26"/>
          <w:w w:val="105"/>
          <w:sz w:val="21"/>
          <w:szCs w:val="21"/>
        </w:rPr>
        <w:t xml:space="preserve"> </w:t>
      </w:r>
      <w:r w:rsidRPr="00CA4BB6">
        <w:rPr>
          <w:rFonts w:eastAsia="Arial" w:cs="Times New Roman"/>
          <w:color w:val="0F0F0F"/>
          <w:w w:val="105"/>
          <w:sz w:val="21"/>
          <w:szCs w:val="21"/>
        </w:rPr>
        <w:t>of</w:t>
      </w:r>
      <w:r w:rsidRPr="00CA4BB6">
        <w:rPr>
          <w:rFonts w:eastAsia="Arial" w:cs="Times New Roman"/>
          <w:color w:val="0F0F0F"/>
          <w:spacing w:val="-10"/>
          <w:w w:val="105"/>
          <w:sz w:val="21"/>
          <w:szCs w:val="21"/>
        </w:rPr>
        <w:t xml:space="preserve"> </w:t>
      </w:r>
      <w:r w:rsidRPr="00CA4BB6">
        <w:rPr>
          <w:rFonts w:eastAsia="Arial" w:cs="Times New Roman"/>
          <w:color w:val="0F0F0F"/>
          <w:w w:val="105"/>
          <w:sz w:val="21"/>
          <w:szCs w:val="21"/>
        </w:rPr>
        <w:t>the</w:t>
      </w:r>
      <w:r w:rsidRPr="00CA4BB6">
        <w:rPr>
          <w:rFonts w:eastAsia="Arial" w:cs="Times New Roman"/>
          <w:color w:val="0F0F0F"/>
          <w:spacing w:val="16"/>
          <w:sz w:val="21"/>
          <w:szCs w:val="21"/>
        </w:rPr>
        <w:t xml:space="preserve"> </w:t>
      </w:r>
      <w:r w:rsidRPr="00CA4BB6">
        <w:rPr>
          <w:rFonts w:eastAsia="Arial" w:cs="Times New Roman"/>
          <w:color w:val="0F0F0F"/>
          <w:w w:val="105"/>
          <w:sz w:val="21"/>
          <w:szCs w:val="21"/>
        </w:rPr>
        <w:t>urinary</w:t>
      </w:r>
      <w:r w:rsidRPr="00CA4BB6">
        <w:rPr>
          <w:rFonts w:eastAsia="Arial" w:cs="Times New Roman"/>
          <w:color w:val="0F0F0F"/>
          <w:spacing w:val="6"/>
          <w:w w:val="105"/>
          <w:sz w:val="21"/>
          <w:szCs w:val="21"/>
        </w:rPr>
        <w:t xml:space="preserve"> </w:t>
      </w:r>
      <w:r w:rsidRPr="00CA4BB6">
        <w:rPr>
          <w:rFonts w:eastAsia="Arial" w:cs="Times New Roman"/>
          <w:color w:val="0F0F0F"/>
          <w:w w:val="105"/>
          <w:sz w:val="21"/>
          <w:szCs w:val="21"/>
        </w:rPr>
        <w:t>bladder.</w:t>
      </w:r>
    </w:p>
    <w:p w14:paraId="23159177" w14:textId="77777777" w:rsidR="00CA4BB6" w:rsidRPr="00CA4BB6" w:rsidRDefault="00CA4BB6" w:rsidP="00CA4BB6">
      <w:pPr>
        <w:widowControl w:val="0"/>
        <w:spacing w:before="8" w:after="0" w:line="240" w:lineRule="auto"/>
        <w:rPr>
          <w:rFonts w:eastAsia="Arial" w:cs="Arial"/>
          <w:sz w:val="24"/>
          <w:szCs w:val="24"/>
        </w:rPr>
      </w:pPr>
    </w:p>
    <w:p w14:paraId="0D7A4A64" w14:textId="77777777" w:rsidR="00CA4BB6" w:rsidRPr="00CA4BB6" w:rsidRDefault="00CA4BB6" w:rsidP="00677D9A">
      <w:pPr>
        <w:widowControl w:val="0"/>
        <w:numPr>
          <w:ilvl w:val="0"/>
          <w:numId w:val="48"/>
        </w:numPr>
        <w:tabs>
          <w:tab w:val="left" w:pos="848"/>
        </w:tabs>
        <w:spacing w:after="0" w:line="240" w:lineRule="auto"/>
        <w:ind w:left="847"/>
        <w:rPr>
          <w:rFonts w:eastAsia="Arial" w:cs="Times New Roman"/>
          <w:sz w:val="21"/>
          <w:szCs w:val="21"/>
        </w:rPr>
      </w:pPr>
      <w:r w:rsidRPr="00CA4BB6">
        <w:rPr>
          <w:rFonts w:eastAsia="Arial" w:cs="Times New Roman"/>
          <w:color w:val="0F0F0F"/>
          <w:w w:val="105"/>
          <w:sz w:val="21"/>
          <w:szCs w:val="21"/>
        </w:rPr>
        <w:t>List</w:t>
      </w:r>
      <w:r w:rsidRPr="00CA4BB6">
        <w:rPr>
          <w:rFonts w:eastAsia="Arial" w:cs="Times New Roman"/>
          <w:color w:val="0F0F0F"/>
          <w:spacing w:val="-13"/>
          <w:w w:val="105"/>
          <w:sz w:val="21"/>
          <w:szCs w:val="21"/>
        </w:rPr>
        <w:t xml:space="preserve"> </w:t>
      </w:r>
      <w:r w:rsidRPr="00CA4BB6">
        <w:rPr>
          <w:rFonts w:eastAsia="Arial" w:cs="Times New Roman"/>
          <w:color w:val="0F0F0F"/>
          <w:w w:val="105"/>
          <w:sz w:val="21"/>
          <w:szCs w:val="21"/>
        </w:rPr>
        <w:t>the risk</w:t>
      </w:r>
      <w:r w:rsidRPr="00CA4BB6">
        <w:rPr>
          <w:rFonts w:eastAsia="Arial" w:cs="Times New Roman"/>
          <w:color w:val="0F0F0F"/>
          <w:spacing w:val="-11"/>
          <w:w w:val="105"/>
          <w:sz w:val="21"/>
          <w:szCs w:val="21"/>
        </w:rPr>
        <w:t xml:space="preserve"> </w:t>
      </w:r>
      <w:r w:rsidRPr="00CA4BB6">
        <w:rPr>
          <w:rFonts w:eastAsia="Arial" w:cs="Times New Roman"/>
          <w:color w:val="0F0F0F"/>
          <w:w w:val="105"/>
          <w:sz w:val="21"/>
          <w:szCs w:val="21"/>
        </w:rPr>
        <w:t>factors</w:t>
      </w:r>
      <w:r w:rsidRPr="00CA4BB6">
        <w:rPr>
          <w:rFonts w:eastAsia="Arial" w:cs="Times New Roman"/>
          <w:color w:val="0F0F0F"/>
          <w:spacing w:val="-5"/>
          <w:w w:val="105"/>
          <w:sz w:val="21"/>
          <w:szCs w:val="21"/>
        </w:rPr>
        <w:t xml:space="preserve"> </w:t>
      </w:r>
      <w:r w:rsidRPr="00CA4BB6">
        <w:rPr>
          <w:rFonts w:eastAsia="Arial" w:cs="Times New Roman"/>
          <w:color w:val="0F0F0F"/>
          <w:w w:val="105"/>
          <w:sz w:val="21"/>
          <w:szCs w:val="21"/>
        </w:rPr>
        <w:t>for</w:t>
      </w:r>
      <w:r w:rsidRPr="00CA4BB6">
        <w:rPr>
          <w:rFonts w:eastAsia="Arial" w:cs="Times New Roman"/>
          <w:color w:val="0F0F0F"/>
          <w:spacing w:val="11"/>
          <w:w w:val="105"/>
          <w:sz w:val="21"/>
          <w:szCs w:val="21"/>
        </w:rPr>
        <w:t xml:space="preserve"> </w:t>
      </w:r>
      <w:r w:rsidRPr="00CA4BB6">
        <w:rPr>
          <w:rFonts w:eastAsia="Arial" w:cs="Times New Roman"/>
          <w:color w:val="0F0F0F"/>
          <w:w w:val="105"/>
          <w:sz w:val="21"/>
          <w:szCs w:val="21"/>
        </w:rPr>
        <w:t>urethral</w:t>
      </w:r>
      <w:r w:rsidRPr="00CA4BB6">
        <w:rPr>
          <w:rFonts w:eastAsia="Arial" w:cs="Times New Roman"/>
          <w:color w:val="0F0F0F"/>
          <w:spacing w:val="-9"/>
          <w:w w:val="105"/>
          <w:sz w:val="21"/>
          <w:szCs w:val="21"/>
        </w:rPr>
        <w:t xml:space="preserve"> </w:t>
      </w:r>
      <w:r w:rsidRPr="00CA4BB6">
        <w:rPr>
          <w:rFonts w:eastAsia="Arial" w:cs="Times New Roman"/>
          <w:color w:val="0F0F0F"/>
          <w:w w:val="105"/>
          <w:sz w:val="21"/>
          <w:szCs w:val="21"/>
        </w:rPr>
        <w:t>carcinoma.</w:t>
      </w:r>
    </w:p>
    <w:p w14:paraId="27848EBC" w14:textId="77777777" w:rsidR="00CA4BB6" w:rsidRPr="00CA4BB6" w:rsidRDefault="00CA4BB6" w:rsidP="00CA4BB6">
      <w:pPr>
        <w:widowControl w:val="0"/>
        <w:spacing w:after="0" w:line="240" w:lineRule="auto"/>
        <w:rPr>
          <w:rFonts w:eastAsia="Arial" w:cs="Arial"/>
          <w:sz w:val="20"/>
          <w:szCs w:val="20"/>
        </w:rPr>
      </w:pPr>
    </w:p>
    <w:p w14:paraId="236482D0" w14:textId="77777777" w:rsidR="00CA4BB6" w:rsidRPr="00CA4BB6" w:rsidRDefault="00CA4BB6" w:rsidP="00CA4BB6">
      <w:pPr>
        <w:widowControl w:val="0"/>
        <w:spacing w:before="118" w:after="0" w:line="240" w:lineRule="auto"/>
        <w:ind w:left="124"/>
        <w:rPr>
          <w:rFonts w:eastAsia="Arial" w:cs="Arial"/>
          <w:sz w:val="20"/>
          <w:szCs w:val="20"/>
        </w:rPr>
      </w:pPr>
      <w:r w:rsidRPr="00CA4BB6">
        <w:rPr>
          <w:rFonts w:eastAsia="Calibri" w:hAnsi="Calibri" w:cs="Times New Roman"/>
          <w:b/>
          <w:color w:val="0F0F0F"/>
          <w:sz w:val="20"/>
          <w:u w:val="single" w:color="000000"/>
        </w:rPr>
        <w:t>Congenital</w:t>
      </w:r>
      <w:r w:rsidRPr="00CA4BB6">
        <w:rPr>
          <w:rFonts w:eastAsia="Calibri" w:hAnsi="Calibri" w:cs="Times New Roman"/>
          <w:b/>
          <w:color w:val="0F0F0F"/>
          <w:spacing w:val="21"/>
          <w:sz w:val="20"/>
          <w:u w:val="single" w:color="000000"/>
        </w:rPr>
        <w:t xml:space="preserve"> </w:t>
      </w:r>
      <w:r w:rsidRPr="00CA4BB6">
        <w:rPr>
          <w:rFonts w:eastAsia="Calibri" w:hAnsi="Calibri" w:cs="Times New Roman"/>
          <w:b/>
          <w:color w:val="0F0F0F"/>
          <w:sz w:val="20"/>
          <w:u w:val="single" w:color="000000"/>
        </w:rPr>
        <w:t>Anomalies</w:t>
      </w:r>
    </w:p>
    <w:p w14:paraId="61FB2819" w14:textId="77777777" w:rsidR="00CA4BB6" w:rsidRPr="00CA4BB6" w:rsidRDefault="00CA4BB6" w:rsidP="00CA4BB6">
      <w:pPr>
        <w:widowControl w:val="0"/>
        <w:spacing w:before="7" w:after="0" w:line="240" w:lineRule="auto"/>
        <w:rPr>
          <w:rFonts w:eastAsia="Arial" w:cs="Arial"/>
          <w:b/>
          <w:bCs/>
          <w:sz w:val="29"/>
          <w:szCs w:val="29"/>
        </w:rPr>
      </w:pPr>
    </w:p>
    <w:p w14:paraId="7B3E2C4F" w14:textId="77777777" w:rsidR="00CA4BB6" w:rsidRPr="00CA4BB6" w:rsidRDefault="00CA4BB6" w:rsidP="00677D9A">
      <w:pPr>
        <w:widowControl w:val="0"/>
        <w:numPr>
          <w:ilvl w:val="0"/>
          <w:numId w:val="47"/>
        </w:numPr>
        <w:tabs>
          <w:tab w:val="left" w:pos="843"/>
        </w:tabs>
        <w:spacing w:after="0" w:line="290" w:lineRule="auto"/>
        <w:ind w:right="513" w:hanging="713"/>
        <w:rPr>
          <w:rFonts w:eastAsia="Arial" w:cs="Times New Roman"/>
          <w:sz w:val="21"/>
          <w:szCs w:val="21"/>
        </w:rPr>
      </w:pPr>
      <w:r w:rsidRPr="00CA4BB6">
        <w:rPr>
          <w:rFonts w:eastAsia="Arial" w:cs="Times New Roman"/>
          <w:color w:val="0F0F0F"/>
          <w:w w:val="105"/>
          <w:sz w:val="21"/>
          <w:szCs w:val="21"/>
        </w:rPr>
        <w:t>Define</w:t>
      </w:r>
      <w:r w:rsidRPr="00CA4BB6">
        <w:rPr>
          <w:rFonts w:eastAsia="Arial" w:cs="Times New Roman"/>
          <w:color w:val="0F0F0F"/>
          <w:spacing w:val="-20"/>
          <w:w w:val="105"/>
          <w:sz w:val="21"/>
          <w:szCs w:val="21"/>
        </w:rPr>
        <w:t xml:space="preserve"> </w:t>
      </w:r>
      <w:r w:rsidRPr="00CA4BB6">
        <w:rPr>
          <w:rFonts w:eastAsia="Arial" w:cs="Times New Roman"/>
          <w:color w:val="0F0F0F"/>
          <w:w w:val="105"/>
          <w:sz w:val="21"/>
          <w:szCs w:val="21"/>
        </w:rPr>
        <w:t>the</w:t>
      </w:r>
      <w:r w:rsidRPr="00CA4BB6">
        <w:rPr>
          <w:rFonts w:eastAsia="Arial" w:cs="Times New Roman"/>
          <w:color w:val="0F0F0F"/>
          <w:spacing w:val="-12"/>
          <w:w w:val="105"/>
          <w:sz w:val="21"/>
          <w:szCs w:val="21"/>
        </w:rPr>
        <w:t xml:space="preserve"> </w:t>
      </w:r>
      <w:r w:rsidRPr="00CA4BB6">
        <w:rPr>
          <w:rFonts w:eastAsia="Arial" w:cs="Times New Roman"/>
          <w:color w:val="0F0F0F"/>
          <w:w w:val="105"/>
          <w:sz w:val="21"/>
          <w:szCs w:val="21"/>
        </w:rPr>
        <w:t>following</w:t>
      </w:r>
      <w:r w:rsidRPr="00CA4BB6">
        <w:rPr>
          <w:rFonts w:eastAsia="Arial" w:cs="Times New Roman"/>
          <w:color w:val="0F0F0F"/>
          <w:spacing w:val="-5"/>
          <w:w w:val="105"/>
          <w:sz w:val="21"/>
          <w:szCs w:val="21"/>
        </w:rPr>
        <w:t xml:space="preserve"> </w:t>
      </w:r>
      <w:r w:rsidRPr="00CA4BB6">
        <w:rPr>
          <w:rFonts w:eastAsia="Arial" w:cs="Times New Roman"/>
          <w:color w:val="0F0F0F"/>
          <w:w w:val="105"/>
          <w:sz w:val="21"/>
          <w:szCs w:val="21"/>
        </w:rPr>
        <w:t>renal</w:t>
      </w:r>
      <w:r w:rsidRPr="00CA4BB6">
        <w:rPr>
          <w:rFonts w:eastAsia="Arial" w:cs="Times New Roman"/>
          <w:color w:val="0F0F0F"/>
          <w:spacing w:val="-12"/>
          <w:w w:val="105"/>
          <w:sz w:val="21"/>
          <w:szCs w:val="21"/>
        </w:rPr>
        <w:t xml:space="preserve"> </w:t>
      </w:r>
      <w:r w:rsidRPr="00CA4BB6">
        <w:rPr>
          <w:rFonts w:eastAsia="Arial" w:cs="Times New Roman"/>
          <w:color w:val="0F0F0F"/>
          <w:w w:val="105"/>
          <w:sz w:val="21"/>
          <w:szCs w:val="21"/>
        </w:rPr>
        <w:t>lesions</w:t>
      </w:r>
      <w:r w:rsidRPr="00CA4BB6">
        <w:rPr>
          <w:rFonts w:eastAsia="Arial" w:cs="Times New Roman"/>
          <w:color w:val="0F0F0F"/>
          <w:spacing w:val="-8"/>
          <w:w w:val="105"/>
          <w:sz w:val="21"/>
          <w:szCs w:val="21"/>
        </w:rPr>
        <w:t xml:space="preserve"> </w:t>
      </w:r>
      <w:r w:rsidRPr="00CA4BB6">
        <w:rPr>
          <w:rFonts w:eastAsia="Arial" w:cs="Times New Roman"/>
          <w:color w:val="0F0F0F"/>
          <w:w w:val="105"/>
          <w:sz w:val="21"/>
          <w:szCs w:val="21"/>
        </w:rPr>
        <w:t>and</w:t>
      </w:r>
      <w:r w:rsidRPr="00CA4BB6">
        <w:rPr>
          <w:rFonts w:eastAsia="Arial" w:cs="Times New Roman"/>
          <w:color w:val="0F0F0F"/>
          <w:spacing w:val="-11"/>
          <w:w w:val="105"/>
          <w:sz w:val="21"/>
          <w:szCs w:val="21"/>
        </w:rPr>
        <w:t xml:space="preserve"> </w:t>
      </w:r>
      <w:r w:rsidRPr="00CA4BB6">
        <w:rPr>
          <w:rFonts w:eastAsia="Arial" w:cs="Times New Roman"/>
          <w:color w:val="0F0F0F"/>
          <w:w w:val="105"/>
          <w:sz w:val="21"/>
          <w:szCs w:val="21"/>
        </w:rPr>
        <w:t>describe</w:t>
      </w:r>
      <w:r w:rsidRPr="00CA4BB6">
        <w:rPr>
          <w:rFonts w:eastAsia="Arial" w:cs="Times New Roman"/>
          <w:color w:val="0F0F0F"/>
          <w:spacing w:val="-1"/>
          <w:w w:val="105"/>
          <w:sz w:val="21"/>
          <w:szCs w:val="21"/>
        </w:rPr>
        <w:t xml:space="preserve"> </w:t>
      </w:r>
      <w:r w:rsidRPr="00CA4BB6">
        <w:rPr>
          <w:rFonts w:eastAsia="Arial" w:cs="Times New Roman"/>
          <w:color w:val="0F0F0F"/>
          <w:w w:val="105"/>
          <w:sz w:val="21"/>
          <w:szCs w:val="21"/>
        </w:rPr>
        <w:t>any</w:t>
      </w:r>
      <w:r w:rsidRPr="00CA4BB6">
        <w:rPr>
          <w:rFonts w:eastAsia="Arial" w:cs="Times New Roman"/>
          <w:color w:val="0F0F0F"/>
          <w:spacing w:val="-9"/>
          <w:w w:val="105"/>
          <w:sz w:val="21"/>
          <w:szCs w:val="21"/>
        </w:rPr>
        <w:t xml:space="preserve"> </w:t>
      </w:r>
      <w:r w:rsidRPr="00CA4BB6">
        <w:rPr>
          <w:rFonts w:eastAsia="Arial" w:cs="Times New Roman"/>
          <w:color w:val="0F0F0F"/>
          <w:w w:val="105"/>
          <w:sz w:val="21"/>
          <w:szCs w:val="21"/>
        </w:rPr>
        <w:t>associated</w:t>
      </w:r>
      <w:r w:rsidRPr="00CA4BB6">
        <w:rPr>
          <w:rFonts w:eastAsia="Arial" w:cs="Times New Roman"/>
          <w:color w:val="0F0F0F"/>
          <w:spacing w:val="3"/>
          <w:w w:val="105"/>
          <w:sz w:val="21"/>
          <w:szCs w:val="21"/>
        </w:rPr>
        <w:t xml:space="preserve"> </w:t>
      </w:r>
      <w:r w:rsidRPr="00CA4BB6">
        <w:rPr>
          <w:rFonts w:eastAsia="Arial" w:cs="Times New Roman"/>
          <w:color w:val="0F0F0F"/>
          <w:w w:val="105"/>
          <w:sz w:val="21"/>
          <w:szCs w:val="21"/>
        </w:rPr>
        <w:t>predisposition</w:t>
      </w:r>
      <w:r w:rsidRPr="00CA4BB6">
        <w:rPr>
          <w:rFonts w:eastAsia="Arial" w:cs="Times New Roman"/>
          <w:color w:val="0F0F0F"/>
          <w:spacing w:val="-11"/>
          <w:w w:val="105"/>
          <w:sz w:val="21"/>
          <w:szCs w:val="21"/>
        </w:rPr>
        <w:t xml:space="preserve"> </w:t>
      </w:r>
      <w:r w:rsidRPr="00CA4BB6">
        <w:rPr>
          <w:rFonts w:eastAsia="Arial" w:cs="Times New Roman"/>
          <w:color w:val="0F0F0F"/>
          <w:w w:val="105"/>
          <w:sz w:val="21"/>
          <w:szCs w:val="21"/>
        </w:rPr>
        <w:t>to</w:t>
      </w:r>
      <w:r w:rsidRPr="00CA4BB6">
        <w:rPr>
          <w:rFonts w:eastAsia="Arial" w:cs="Times New Roman"/>
          <w:color w:val="0F0F0F"/>
          <w:spacing w:val="-10"/>
          <w:w w:val="105"/>
          <w:sz w:val="21"/>
          <w:szCs w:val="21"/>
        </w:rPr>
        <w:t xml:space="preserve"> </w:t>
      </w:r>
      <w:r w:rsidRPr="00CA4BB6">
        <w:rPr>
          <w:rFonts w:eastAsia="Arial" w:cs="Times New Roman"/>
          <w:color w:val="0F0F0F"/>
          <w:w w:val="105"/>
          <w:sz w:val="21"/>
          <w:szCs w:val="21"/>
        </w:rPr>
        <w:t>symptomatic</w:t>
      </w:r>
      <w:r w:rsidRPr="00CA4BB6">
        <w:rPr>
          <w:rFonts w:eastAsia="Arial" w:cs="Times New Roman"/>
          <w:color w:val="0F0F0F"/>
          <w:w w:val="104"/>
          <w:sz w:val="21"/>
          <w:szCs w:val="21"/>
        </w:rPr>
        <w:t xml:space="preserve"> </w:t>
      </w:r>
      <w:r w:rsidRPr="00CA4BB6">
        <w:rPr>
          <w:rFonts w:eastAsia="Arial" w:cs="Times New Roman"/>
          <w:color w:val="0F0F0F"/>
          <w:w w:val="105"/>
          <w:sz w:val="21"/>
          <w:szCs w:val="21"/>
        </w:rPr>
        <w:t>renal</w:t>
      </w:r>
      <w:r w:rsidRPr="00CA4BB6">
        <w:rPr>
          <w:rFonts w:eastAsia="Arial" w:cs="Times New Roman"/>
          <w:color w:val="0F0F0F"/>
          <w:spacing w:val="-41"/>
          <w:w w:val="105"/>
          <w:sz w:val="21"/>
          <w:szCs w:val="21"/>
        </w:rPr>
        <w:t xml:space="preserve"> </w:t>
      </w:r>
      <w:r w:rsidRPr="00CA4BB6">
        <w:rPr>
          <w:rFonts w:eastAsia="Arial" w:cs="Times New Roman"/>
          <w:color w:val="0F0F0F"/>
          <w:w w:val="105"/>
          <w:sz w:val="21"/>
          <w:szCs w:val="21"/>
        </w:rPr>
        <w:t>disease;</w:t>
      </w:r>
      <w:r w:rsidRPr="00CA4BB6">
        <w:rPr>
          <w:rFonts w:eastAsia="Arial" w:cs="Times New Roman"/>
          <w:color w:val="0F0F0F"/>
          <w:spacing w:val="-37"/>
          <w:w w:val="105"/>
          <w:sz w:val="21"/>
          <w:szCs w:val="21"/>
        </w:rPr>
        <w:t xml:space="preserve"> </w:t>
      </w:r>
      <w:r w:rsidRPr="00CA4BB6">
        <w:rPr>
          <w:rFonts w:eastAsia="Arial" w:cs="Times New Roman"/>
          <w:color w:val="0F0F0F"/>
          <w:w w:val="105"/>
          <w:sz w:val="21"/>
          <w:szCs w:val="21"/>
        </w:rPr>
        <w:t>agenesis,</w:t>
      </w:r>
      <w:r w:rsidRPr="00CA4BB6">
        <w:rPr>
          <w:rFonts w:eastAsia="Arial" w:cs="Times New Roman"/>
          <w:color w:val="0F0F0F"/>
          <w:spacing w:val="-37"/>
          <w:w w:val="105"/>
          <w:sz w:val="21"/>
          <w:szCs w:val="21"/>
        </w:rPr>
        <w:t xml:space="preserve"> </w:t>
      </w:r>
      <w:r w:rsidRPr="00CA4BB6">
        <w:rPr>
          <w:rFonts w:eastAsia="Arial" w:cs="Times New Roman"/>
          <w:color w:val="0F0F0F"/>
          <w:w w:val="105"/>
          <w:sz w:val="21"/>
          <w:szCs w:val="21"/>
        </w:rPr>
        <w:t>hypoplasia,</w:t>
      </w:r>
      <w:r w:rsidRPr="00CA4BB6">
        <w:rPr>
          <w:rFonts w:eastAsia="Arial" w:cs="Times New Roman"/>
          <w:color w:val="0F0F0F"/>
          <w:spacing w:val="-37"/>
          <w:w w:val="105"/>
          <w:sz w:val="21"/>
          <w:szCs w:val="21"/>
        </w:rPr>
        <w:t xml:space="preserve"> </w:t>
      </w:r>
      <w:r w:rsidRPr="00CA4BB6">
        <w:rPr>
          <w:rFonts w:eastAsia="Arial" w:cs="Times New Roman"/>
          <w:color w:val="0F0F0F"/>
          <w:w w:val="105"/>
          <w:sz w:val="21"/>
          <w:szCs w:val="21"/>
        </w:rPr>
        <w:t>ectopic</w:t>
      </w:r>
      <w:r w:rsidRPr="00CA4BB6">
        <w:rPr>
          <w:rFonts w:eastAsia="Arial" w:cs="Times New Roman"/>
          <w:color w:val="0F0F0F"/>
          <w:spacing w:val="-34"/>
          <w:w w:val="105"/>
          <w:sz w:val="21"/>
          <w:szCs w:val="21"/>
        </w:rPr>
        <w:t xml:space="preserve"> </w:t>
      </w:r>
      <w:r w:rsidRPr="00CA4BB6">
        <w:rPr>
          <w:rFonts w:eastAsia="Arial" w:cs="Times New Roman"/>
          <w:color w:val="0F0F0F"/>
          <w:w w:val="105"/>
          <w:sz w:val="21"/>
          <w:szCs w:val="21"/>
        </w:rPr>
        <w:t>kidneys,</w:t>
      </w:r>
      <w:r w:rsidRPr="00CA4BB6">
        <w:rPr>
          <w:rFonts w:eastAsia="Arial" w:cs="Times New Roman"/>
          <w:color w:val="0F0F0F"/>
          <w:spacing w:val="-37"/>
          <w:w w:val="105"/>
          <w:sz w:val="21"/>
          <w:szCs w:val="21"/>
        </w:rPr>
        <w:t xml:space="preserve"> </w:t>
      </w:r>
      <w:r w:rsidRPr="00CA4BB6">
        <w:rPr>
          <w:rFonts w:eastAsia="Arial" w:cs="Times New Roman"/>
          <w:color w:val="0F0F0F"/>
          <w:w w:val="105"/>
          <w:sz w:val="21"/>
          <w:szCs w:val="21"/>
        </w:rPr>
        <w:t>horseshoe</w:t>
      </w:r>
      <w:r w:rsidRPr="00CA4BB6">
        <w:rPr>
          <w:rFonts w:eastAsia="Arial" w:cs="Times New Roman"/>
          <w:color w:val="0F0F0F"/>
          <w:spacing w:val="-34"/>
          <w:w w:val="105"/>
          <w:sz w:val="21"/>
          <w:szCs w:val="21"/>
        </w:rPr>
        <w:t xml:space="preserve"> </w:t>
      </w:r>
      <w:r w:rsidRPr="00CA4BB6">
        <w:rPr>
          <w:rFonts w:eastAsia="Arial" w:cs="Times New Roman"/>
          <w:color w:val="0F0F0F"/>
          <w:w w:val="105"/>
          <w:sz w:val="21"/>
          <w:szCs w:val="21"/>
        </w:rPr>
        <w:t>kidneys.</w:t>
      </w:r>
    </w:p>
    <w:p w14:paraId="07AB7F9D" w14:textId="77777777" w:rsidR="009E76AC" w:rsidRDefault="009E76AC" w:rsidP="009E76AC">
      <w:pPr>
        <w:widowControl w:val="0"/>
        <w:spacing w:before="2" w:after="0" w:line="240" w:lineRule="auto"/>
        <w:rPr>
          <w:rFonts w:eastAsia="Arial" w:cs="Arial"/>
          <w:sz w:val="25"/>
          <w:szCs w:val="25"/>
        </w:rPr>
      </w:pPr>
    </w:p>
    <w:p w14:paraId="0DDCC92E" w14:textId="77777777" w:rsidR="00CA4BB6" w:rsidRDefault="00CA4BB6" w:rsidP="009E76AC">
      <w:pPr>
        <w:widowControl w:val="0"/>
        <w:spacing w:before="2" w:after="0" w:line="240" w:lineRule="auto"/>
        <w:rPr>
          <w:rFonts w:eastAsia="Arial" w:cs="Arial"/>
          <w:sz w:val="25"/>
          <w:szCs w:val="25"/>
        </w:rPr>
      </w:pPr>
    </w:p>
    <w:p w14:paraId="33C60902" w14:textId="77777777" w:rsidR="00CA4BB6" w:rsidRDefault="00CA4BB6" w:rsidP="009E76AC">
      <w:pPr>
        <w:widowControl w:val="0"/>
        <w:spacing w:before="2" w:after="0" w:line="240" w:lineRule="auto"/>
        <w:rPr>
          <w:rFonts w:eastAsia="Arial" w:cs="Arial"/>
          <w:sz w:val="25"/>
          <w:szCs w:val="25"/>
        </w:rPr>
      </w:pPr>
    </w:p>
    <w:p w14:paraId="714B5267" w14:textId="77777777" w:rsidR="00CA4BB6" w:rsidRDefault="00CA4BB6" w:rsidP="009E76AC">
      <w:pPr>
        <w:widowControl w:val="0"/>
        <w:spacing w:before="2" w:after="0" w:line="240" w:lineRule="auto"/>
        <w:rPr>
          <w:rFonts w:eastAsia="Arial" w:cs="Arial"/>
          <w:sz w:val="25"/>
          <w:szCs w:val="25"/>
        </w:rPr>
      </w:pPr>
    </w:p>
    <w:p w14:paraId="67590045" w14:textId="3F2B339B" w:rsidR="00CA4BB6" w:rsidRDefault="00CA4BB6" w:rsidP="009E76AC">
      <w:pPr>
        <w:widowControl w:val="0"/>
        <w:spacing w:before="2" w:after="0" w:line="240" w:lineRule="auto"/>
        <w:rPr>
          <w:rFonts w:eastAsia="Arial" w:cs="Arial"/>
          <w:sz w:val="25"/>
          <w:szCs w:val="25"/>
        </w:rPr>
      </w:pPr>
      <w:r>
        <w:rPr>
          <w:rFonts w:eastAsia="Arial" w:cs="Arial"/>
          <w:sz w:val="25"/>
          <w:szCs w:val="25"/>
        </w:rPr>
        <w:lastRenderedPageBreak/>
        <w:t>Kidney and Lower Urinary Tract Objectives, page six</w:t>
      </w:r>
    </w:p>
    <w:p w14:paraId="40B66242" w14:textId="77777777" w:rsidR="00CA4BB6" w:rsidRDefault="00CA4BB6" w:rsidP="009E76AC">
      <w:pPr>
        <w:widowControl w:val="0"/>
        <w:spacing w:before="2" w:after="0" w:line="240" w:lineRule="auto"/>
        <w:rPr>
          <w:rFonts w:eastAsia="Arial" w:cs="Arial"/>
          <w:sz w:val="25"/>
          <w:szCs w:val="25"/>
        </w:rPr>
      </w:pPr>
    </w:p>
    <w:p w14:paraId="61D28E9D" w14:textId="77777777" w:rsidR="00CA4BB6" w:rsidRPr="00CA4BB6" w:rsidRDefault="00CA4BB6" w:rsidP="00CA4BB6">
      <w:pPr>
        <w:widowControl w:val="0"/>
        <w:spacing w:before="6" w:after="0" w:line="240" w:lineRule="auto"/>
        <w:rPr>
          <w:rFonts w:eastAsia="Arial" w:cs="Arial"/>
          <w:sz w:val="25"/>
          <w:szCs w:val="25"/>
        </w:rPr>
      </w:pPr>
    </w:p>
    <w:p w14:paraId="65B6155E" w14:textId="33B41B18" w:rsidR="00CA4BB6" w:rsidRDefault="00677D9A" w:rsidP="00677D9A">
      <w:pPr>
        <w:pStyle w:val="BodyText"/>
        <w:rPr>
          <w:rFonts w:eastAsia="Arial"/>
          <w:w w:val="105"/>
        </w:rPr>
      </w:pPr>
      <w:r>
        <w:rPr>
          <w:rFonts w:eastAsia="Arial"/>
          <w:w w:val="105"/>
        </w:rPr>
        <w:t>2.</w:t>
      </w:r>
      <w:r>
        <w:rPr>
          <w:rFonts w:eastAsia="Arial"/>
          <w:w w:val="105"/>
        </w:rPr>
        <w:tab/>
      </w:r>
      <w:r w:rsidR="00CA4BB6" w:rsidRPr="00CA4BB6">
        <w:rPr>
          <w:rFonts w:eastAsia="Arial"/>
          <w:w w:val="105"/>
        </w:rPr>
        <w:t>Compare and</w:t>
      </w:r>
      <w:r w:rsidR="00CA4BB6" w:rsidRPr="00CA4BB6">
        <w:rPr>
          <w:rFonts w:eastAsia="Arial"/>
          <w:spacing w:val="-8"/>
          <w:w w:val="105"/>
        </w:rPr>
        <w:t xml:space="preserve"> </w:t>
      </w:r>
      <w:r w:rsidR="00CA4BB6" w:rsidRPr="00CA4BB6">
        <w:rPr>
          <w:rFonts w:eastAsia="Arial"/>
          <w:w w:val="105"/>
        </w:rPr>
        <w:t>contrast</w:t>
      </w:r>
      <w:r w:rsidR="00CA4BB6" w:rsidRPr="00CA4BB6">
        <w:rPr>
          <w:rFonts w:eastAsia="Arial"/>
          <w:spacing w:val="-6"/>
          <w:w w:val="105"/>
        </w:rPr>
        <w:t xml:space="preserve"> </w:t>
      </w:r>
      <w:r w:rsidR="00CA4BB6" w:rsidRPr="00CA4BB6">
        <w:rPr>
          <w:rFonts w:eastAsia="Arial"/>
          <w:w w:val="105"/>
        </w:rPr>
        <w:t>the</w:t>
      </w:r>
      <w:r w:rsidR="00CA4BB6" w:rsidRPr="00CA4BB6">
        <w:rPr>
          <w:rFonts w:eastAsia="Arial"/>
          <w:spacing w:val="-8"/>
          <w:w w:val="105"/>
        </w:rPr>
        <w:t xml:space="preserve"> </w:t>
      </w:r>
      <w:r w:rsidR="00CA4BB6" w:rsidRPr="00CA4BB6">
        <w:rPr>
          <w:rFonts w:eastAsia="Arial"/>
          <w:w w:val="105"/>
        </w:rPr>
        <w:t>forms</w:t>
      </w:r>
      <w:r w:rsidR="00CA4BB6" w:rsidRPr="00CA4BB6">
        <w:rPr>
          <w:rFonts w:eastAsia="Arial"/>
          <w:spacing w:val="1"/>
          <w:w w:val="105"/>
        </w:rPr>
        <w:t xml:space="preserve"> </w:t>
      </w:r>
      <w:r w:rsidR="00CA4BB6" w:rsidRPr="00CA4BB6">
        <w:rPr>
          <w:rFonts w:eastAsia="Arial"/>
          <w:w w:val="105"/>
        </w:rPr>
        <w:t>of</w:t>
      </w:r>
      <w:r w:rsidR="00CA4BB6" w:rsidRPr="00CA4BB6">
        <w:rPr>
          <w:rFonts w:eastAsia="Arial"/>
          <w:spacing w:val="-4"/>
          <w:w w:val="105"/>
        </w:rPr>
        <w:t xml:space="preserve"> </w:t>
      </w:r>
      <w:r w:rsidR="00CA4BB6" w:rsidRPr="00CA4BB6">
        <w:rPr>
          <w:rFonts w:eastAsia="Arial"/>
          <w:w w:val="105"/>
        </w:rPr>
        <w:t>renal</w:t>
      </w:r>
      <w:r w:rsidR="00CA4BB6" w:rsidRPr="00CA4BB6">
        <w:rPr>
          <w:rFonts w:eastAsia="Arial"/>
          <w:spacing w:val="-12"/>
          <w:w w:val="105"/>
        </w:rPr>
        <w:t xml:space="preserve"> </w:t>
      </w:r>
      <w:r w:rsidR="00CA4BB6" w:rsidRPr="00CA4BB6">
        <w:rPr>
          <w:rFonts w:eastAsia="Arial"/>
          <w:w w:val="105"/>
        </w:rPr>
        <w:t>cystic</w:t>
      </w:r>
      <w:r w:rsidR="00CA4BB6" w:rsidRPr="00CA4BB6">
        <w:rPr>
          <w:rFonts w:eastAsia="Arial"/>
          <w:spacing w:val="-1"/>
          <w:w w:val="105"/>
        </w:rPr>
        <w:t xml:space="preserve"> </w:t>
      </w:r>
      <w:r w:rsidR="00CA4BB6" w:rsidRPr="00CA4BB6">
        <w:rPr>
          <w:rFonts w:eastAsia="Arial"/>
          <w:w w:val="105"/>
        </w:rPr>
        <w:t>disease,</w:t>
      </w:r>
      <w:r w:rsidR="00CA4BB6" w:rsidRPr="00CA4BB6">
        <w:rPr>
          <w:rFonts w:eastAsia="Arial"/>
          <w:spacing w:val="-5"/>
          <w:w w:val="105"/>
        </w:rPr>
        <w:t xml:space="preserve"> </w:t>
      </w:r>
      <w:r w:rsidR="00CA4BB6" w:rsidRPr="00CA4BB6">
        <w:rPr>
          <w:rFonts w:eastAsia="Arial"/>
          <w:w w:val="105"/>
        </w:rPr>
        <w:t>with regard</w:t>
      </w:r>
      <w:r w:rsidR="00CA4BB6" w:rsidRPr="00CA4BB6">
        <w:rPr>
          <w:rFonts w:eastAsia="Arial"/>
          <w:spacing w:val="-16"/>
          <w:w w:val="105"/>
        </w:rPr>
        <w:t xml:space="preserve"> </w:t>
      </w:r>
      <w:r w:rsidR="00CA4BB6" w:rsidRPr="00CA4BB6">
        <w:rPr>
          <w:rFonts w:eastAsia="Arial"/>
          <w:w w:val="105"/>
        </w:rPr>
        <w:t>to</w:t>
      </w:r>
      <w:r w:rsidR="00CA4BB6" w:rsidRPr="00CA4BB6">
        <w:rPr>
          <w:rFonts w:eastAsia="Arial"/>
          <w:spacing w:val="-3"/>
          <w:w w:val="105"/>
        </w:rPr>
        <w:t xml:space="preserve"> </w:t>
      </w:r>
      <w:r w:rsidR="00CA4BB6" w:rsidRPr="00CA4BB6">
        <w:rPr>
          <w:rFonts w:eastAsia="Arial"/>
          <w:w w:val="105"/>
        </w:rPr>
        <w:t>inheritance,</w:t>
      </w:r>
      <w:r w:rsidR="00CA4BB6" w:rsidRPr="00CA4BB6">
        <w:rPr>
          <w:rFonts w:eastAsia="Arial"/>
          <w:spacing w:val="1"/>
          <w:w w:val="105"/>
        </w:rPr>
        <w:t xml:space="preserve"> </w:t>
      </w:r>
      <w:r>
        <w:rPr>
          <w:rFonts w:eastAsia="Arial"/>
          <w:spacing w:val="1"/>
          <w:w w:val="105"/>
        </w:rPr>
        <w:tab/>
      </w:r>
      <w:r>
        <w:rPr>
          <w:rFonts w:eastAsia="Arial"/>
          <w:spacing w:val="1"/>
          <w:w w:val="105"/>
        </w:rPr>
        <w:tab/>
      </w:r>
      <w:r w:rsidR="00CA4BB6" w:rsidRPr="00CA4BB6">
        <w:rPr>
          <w:rFonts w:eastAsia="Arial"/>
          <w:w w:val="105"/>
        </w:rPr>
        <w:t>morphology, clinical</w:t>
      </w:r>
      <w:r w:rsidR="00CA4BB6" w:rsidRPr="00CA4BB6">
        <w:rPr>
          <w:rFonts w:eastAsia="Arial"/>
          <w:spacing w:val="-7"/>
          <w:w w:val="105"/>
        </w:rPr>
        <w:t xml:space="preserve"> </w:t>
      </w:r>
      <w:r w:rsidR="00CA4BB6" w:rsidRPr="00CA4BB6">
        <w:rPr>
          <w:rFonts w:eastAsia="Arial"/>
          <w:w w:val="105"/>
        </w:rPr>
        <w:t>presentation,</w:t>
      </w:r>
      <w:r w:rsidR="00CA4BB6" w:rsidRPr="00CA4BB6">
        <w:rPr>
          <w:rFonts w:eastAsia="Arial"/>
          <w:spacing w:val="-1"/>
          <w:w w:val="105"/>
        </w:rPr>
        <w:t xml:space="preserve"> </w:t>
      </w:r>
      <w:r w:rsidR="00CA4BB6" w:rsidRPr="00CA4BB6">
        <w:rPr>
          <w:rFonts w:eastAsia="Arial"/>
          <w:w w:val="105"/>
        </w:rPr>
        <w:t>and</w:t>
      </w:r>
      <w:r w:rsidR="00CA4BB6" w:rsidRPr="00CA4BB6">
        <w:rPr>
          <w:rFonts w:eastAsia="Arial"/>
          <w:spacing w:val="-9"/>
          <w:w w:val="105"/>
        </w:rPr>
        <w:t xml:space="preserve"> </w:t>
      </w:r>
      <w:r w:rsidR="00CA4BB6" w:rsidRPr="00CA4BB6">
        <w:rPr>
          <w:rFonts w:eastAsia="Arial"/>
          <w:w w:val="105"/>
        </w:rPr>
        <w:t>prognosis.</w:t>
      </w:r>
      <w:r w:rsidR="00CA4BB6" w:rsidRPr="00CA4BB6">
        <w:rPr>
          <w:rFonts w:eastAsia="Arial"/>
          <w:spacing w:val="-2"/>
          <w:w w:val="105"/>
        </w:rPr>
        <w:t xml:space="preserve"> </w:t>
      </w:r>
      <w:r w:rsidR="00CA4BB6" w:rsidRPr="00CA4BB6">
        <w:rPr>
          <w:rFonts w:eastAsia="Arial"/>
          <w:w w:val="105"/>
        </w:rPr>
        <w:t>(Robbins</w:t>
      </w:r>
      <w:r w:rsidR="00CA4BB6" w:rsidRPr="00CA4BB6">
        <w:rPr>
          <w:rFonts w:eastAsia="Arial"/>
          <w:spacing w:val="-5"/>
          <w:w w:val="105"/>
        </w:rPr>
        <w:t xml:space="preserve"> </w:t>
      </w:r>
      <w:r w:rsidR="00CA4BB6" w:rsidRPr="00CA4BB6">
        <w:rPr>
          <w:rFonts w:eastAsia="Arial"/>
          <w:w w:val="105"/>
        </w:rPr>
        <w:t>chart</w:t>
      </w:r>
      <w:r w:rsidR="00CA4BB6" w:rsidRPr="00CA4BB6">
        <w:rPr>
          <w:rFonts w:eastAsia="Arial"/>
          <w:spacing w:val="-6"/>
          <w:w w:val="105"/>
        </w:rPr>
        <w:t xml:space="preserve"> </w:t>
      </w:r>
      <w:r w:rsidR="00CA4BB6" w:rsidRPr="00CA4BB6">
        <w:rPr>
          <w:rFonts w:eastAsia="Arial"/>
          <w:spacing w:val="-4"/>
          <w:w w:val="105"/>
        </w:rPr>
        <w:t>20.12</w:t>
      </w:r>
      <w:r w:rsidR="00CA4BB6" w:rsidRPr="00CA4BB6">
        <w:rPr>
          <w:rFonts w:eastAsia="Arial"/>
          <w:spacing w:val="-3"/>
          <w:w w:val="105"/>
        </w:rPr>
        <w:t>,</w:t>
      </w:r>
      <w:r w:rsidR="00CA4BB6" w:rsidRPr="00CA4BB6">
        <w:rPr>
          <w:rFonts w:eastAsia="Arial"/>
          <w:spacing w:val="-46"/>
          <w:w w:val="105"/>
        </w:rPr>
        <w:t xml:space="preserve"> </w:t>
      </w:r>
      <w:r w:rsidR="00CA4BB6" w:rsidRPr="00CA4BB6">
        <w:rPr>
          <w:rFonts w:eastAsia="Arial"/>
          <w:w w:val="105"/>
        </w:rPr>
        <w:t>p.</w:t>
      </w:r>
      <w:r w:rsidR="00CA4BB6" w:rsidRPr="00CA4BB6">
        <w:rPr>
          <w:rFonts w:eastAsia="Arial"/>
          <w:spacing w:val="-20"/>
          <w:w w:val="105"/>
        </w:rPr>
        <w:t xml:space="preserve"> </w:t>
      </w:r>
      <w:r w:rsidR="00CA4BB6" w:rsidRPr="00CA4BB6">
        <w:rPr>
          <w:rFonts w:eastAsia="Arial"/>
          <w:w w:val="105"/>
        </w:rPr>
        <w:t>941),</w:t>
      </w:r>
      <w:r w:rsidR="00CA4BB6" w:rsidRPr="00CA4BB6">
        <w:rPr>
          <w:rFonts w:eastAsia="Arial"/>
          <w:spacing w:val="-12"/>
          <w:w w:val="105"/>
        </w:rPr>
        <w:t xml:space="preserve"> </w:t>
      </w:r>
      <w:r>
        <w:rPr>
          <w:rFonts w:eastAsia="Arial"/>
          <w:spacing w:val="-12"/>
          <w:w w:val="105"/>
        </w:rPr>
        <w:tab/>
      </w:r>
      <w:r w:rsidR="00CA4BB6" w:rsidRPr="00CA4BB6">
        <w:rPr>
          <w:rFonts w:eastAsia="Arial"/>
          <w:w w:val="105"/>
        </w:rPr>
        <w:t>including:</w:t>
      </w:r>
    </w:p>
    <w:p w14:paraId="1706951F" w14:textId="77777777" w:rsidR="00677D9A" w:rsidRPr="00CA4BB6" w:rsidRDefault="00677D9A" w:rsidP="00677D9A">
      <w:pPr>
        <w:pStyle w:val="BodyText"/>
        <w:rPr>
          <w:rFonts w:eastAsia="Arial"/>
        </w:rPr>
      </w:pPr>
    </w:p>
    <w:p w14:paraId="5CD4912F" w14:textId="4831E1B9" w:rsidR="00CA4BB6" w:rsidRPr="00CA4BB6" w:rsidRDefault="00CA4BB6" w:rsidP="009E76AC">
      <w:pPr>
        <w:widowControl w:val="0"/>
        <w:spacing w:before="2" w:after="0" w:line="240" w:lineRule="auto"/>
        <w:rPr>
          <w:rFonts w:eastAsia="Arial" w:cs="Arial"/>
          <w:sz w:val="20"/>
          <w:szCs w:val="20"/>
        </w:rPr>
      </w:pPr>
      <w:r>
        <w:rPr>
          <w:rFonts w:eastAsia="Arial" w:cs="Arial"/>
          <w:sz w:val="25"/>
          <w:szCs w:val="25"/>
        </w:rPr>
        <w:tab/>
      </w:r>
      <w:r w:rsidRPr="00CA4BB6">
        <w:rPr>
          <w:rFonts w:eastAsia="Arial" w:cs="Arial"/>
          <w:sz w:val="20"/>
          <w:szCs w:val="20"/>
        </w:rPr>
        <w:t>Adult and childhood PCKD</w:t>
      </w:r>
      <w:r w:rsidRPr="00CA4BB6">
        <w:rPr>
          <w:rFonts w:eastAsia="Arial" w:cs="Arial"/>
          <w:sz w:val="20"/>
          <w:szCs w:val="20"/>
        </w:rPr>
        <w:tab/>
        <w:t>medullary sponge kidney</w:t>
      </w:r>
      <w:r>
        <w:rPr>
          <w:rFonts w:eastAsia="Arial" w:cs="Arial"/>
          <w:sz w:val="20"/>
          <w:szCs w:val="20"/>
        </w:rPr>
        <w:t xml:space="preserve"> </w:t>
      </w:r>
      <w:r>
        <w:rPr>
          <w:rFonts w:eastAsia="Arial" w:cs="Arial"/>
          <w:sz w:val="20"/>
          <w:szCs w:val="20"/>
        </w:rPr>
        <w:tab/>
        <w:t>multicystic renal dysplasia</w:t>
      </w:r>
    </w:p>
    <w:p w14:paraId="6DD90EBD" w14:textId="77777777" w:rsidR="00677D9A" w:rsidRDefault="00CA4BB6" w:rsidP="009E76AC">
      <w:pPr>
        <w:widowControl w:val="0"/>
        <w:spacing w:before="2" w:after="0" w:line="240" w:lineRule="auto"/>
        <w:rPr>
          <w:rFonts w:eastAsia="Arial" w:cs="Arial"/>
          <w:sz w:val="20"/>
          <w:szCs w:val="20"/>
        </w:rPr>
      </w:pPr>
      <w:r w:rsidRPr="00CA4BB6">
        <w:rPr>
          <w:rFonts w:eastAsia="Arial" w:cs="Arial"/>
          <w:sz w:val="20"/>
          <w:szCs w:val="20"/>
        </w:rPr>
        <w:tab/>
        <w:t>Nephronophthisis</w:t>
      </w:r>
    </w:p>
    <w:p w14:paraId="4AFB0A47" w14:textId="77777777" w:rsidR="00677D9A" w:rsidRDefault="00677D9A" w:rsidP="009E76AC">
      <w:pPr>
        <w:widowControl w:val="0"/>
        <w:spacing w:before="2" w:after="0" w:line="240" w:lineRule="auto"/>
        <w:rPr>
          <w:rFonts w:eastAsia="Arial" w:cs="Arial"/>
          <w:sz w:val="20"/>
          <w:szCs w:val="20"/>
        </w:rPr>
      </w:pPr>
      <w:r>
        <w:rPr>
          <w:rFonts w:eastAsia="Arial" w:cs="Arial"/>
          <w:sz w:val="20"/>
          <w:szCs w:val="20"/>
        </w:rPr>
        <w:tab/>
      </w:r>
    </w:p>
    <w:p w14:paraId="28EF82C7" w14:textId="77777777" w:rsidR="00677D9A" w:rsidRDefault="00677D9A" w:rsidP="009E76AC">
      <w:pPr>
        <w:widowControl w:val="0"/>
        <w:spacing w:before="2" w:after="0" w:line="240" w:lineRule="auto"/>
        <w:rPr>
          <w:rFonts w:eastAsia="Arial" w:cs="Arial"/>
          <w:sz w:val="20"/>
          <w:szCs w:val="20"/>
        </w:rPr>
      </w:pPr>
      <w:r>
        <w:rPr>
          <w:rFonts w:eastAsia="Arial" w:cs="Arial"/>
          <w:sz w:val="20"/>
          <w:szCs w:val="20"/>
        </w:rPr>
        <w:tab/>
        <w:t>Contrast congenital cystic disease with acquired cystic disease and simple cysts.</w:t>
      </w:r>
      <w:r w:rsidR="00CA4BB6" w:rsidRPr="00CA4BB6">
        <w:rPr>
          <w:rFonts w:eastAsia="Arial" w:cs="Arial"/>
          <w:sz w:val="20"/>
          <w:szCs w:val="20"/>
        </w:rPr>
        <w:tab/>
      </w:r>
    </w:p>
    <w:p w14:paraId="6E0EA30F" w14:textId="77777777" w:rsidR="00677D9A" w:rsidRDefault="00CA4BB6" w:rsidP="00677D9A">
      <w:pPr>
        <w:pStyle w:val="BodyText"/>
        <w:rPr>
          <w:rFonts w:eastAsia="Arial" w:cs="Arial"/>
          <w:sz w:val="20"/>
          <w:szCs w:val="20"/>
        </w:rPr>
      </w:pPr>
      <w:r w:rsidRPr="00CA4BB6">
        <w:rPr>
          <w:rFonts w:eastAsia="Arial" w:cs="Arial"/>
          <w:sz w:val="20"/>
          <w:szCs w:val="20"/>
        </w:rPr>
        <w:tab/>
      </w:r>
    </w:p>
    <w:p w14:paraId="42C73B26" w14:textId="77777777" w:rsidR="00677D9A" w:rsidRDefault="00677D9A" w:rsidP="00677D9A">
      <w:pPr>
        <w:pStyle w:val="BodyText"/>
        <w:rPr>
          <w:rFonts w:eastAsia="Arial"/>
          <w:w w:val="117"/>
        </w:rPr>
      </w:pPr>
      <w:r>
        <w:rPr>
          <w:rFonts w:eastAsia="Arial" w:cs="Arial"/>
          <w:sz w:val="20"/>
          <w:szCs w:val="20"/>
        </w:rPr>
        <w:t>3.</w:t>
      </w:r>
      <w:r>
        <w:rPr>
          <w:rFonts w:eastAsia="Arial" w:cs="Arial"/>
          <w:sz w:val="20"/>
          <w:szCs w:val="20"/>
        </w:rPr>
        <w:tab/>
      </w:r>
      <w:r w:rsidRPr="00677D9A">
        <w:rPr>
          <w:rFonts w:eastAsia="Arial"/>
          <w:w w:val="105"/>
        </w:rPr>
        <w:t>Compare</w:t>
      </w:r>
      <w:r w:rsidRPr="00677D9A">
        <w:rPr>
          <w:rFonts w:eastAsia="Arial"/>
          <w:spacing w:val="8"/>
          <w:w w:val="105"/>
        </w:rPr>
        <w:t xml:space="preserve"> </w:t>
      </w:r>
      <w:r w:rsidRPr="00677D9A">
        <w:rPr>
          <w:rFonts w:eastAsia="Arial"/>
          <w:w w:val="105"/>
        </w:rPr>
        <w:t>and</w:t>
      </w:r>
      <w:r w:rsidRPr="00677D9A">
        <w:rPr>
          <w:rFonts w:eastAsia="Arial"/>
          <w:spacing w:val="-5"/>
          <w:w w:val="105"/>
        </w:rPr>
        <w:t xml:space="preserve"> </w:t>
      </w:r>
      <w:r w:rsidRPr="00677D9A">
        <w:rPr>
          <w:rFonts w:eastAsia="Arial"/>
          <w:w w:val="105"/>
        </w:rPr>
        <w:t>contrast adult</w:t>
      </w:r>
      <w:r w:rsidRPr="00677D9A">
        <w:rPr>
          <w:rFonts w:eastAsia="Arial"/>
          <w:spacing w:val="-2"/>
          <w:w w:val="105"/>
        </w:rPr>
        <w:t xml:space="preserve"> </w:t>
      </w:r>
      <w:r w:rsidRPr="00677D9A">
        <w:rPr>
          <w:rFonts w:eastAsia="Arial"/>
          <w:w w:val="105"/>
        </w:rPr>
        <w:t>and</w:t>
      </w:r>
      <w:r w:rsidRPr="00677D9A">
        <w:rPr>
          <w:rFonts w:eastAsia="Arial"/>
          <w:spacing w:val="-4"/>
          <w:w w:val="105"/>
        </w:rPr>
        <w:t xml:space="preserve"> </w:t>
      </w:r>
      <w:r w:rsidRPr="00677D9A">
        <w:rPr>
          <w:rFonts w:eastAsia="Arial"/>
          <w:w w:val="105"/>
        </w:rPr>
        <w:t>childhood</w:t>
      </w:r>
      <w:r w:rsidRPr="00677D9A">
        <w:rPr>
          <w:rFonts w:eastAsia="Arial"/>
          <w:spacing w:val="2"/>
          <w:w w:val="105"/>
        </w:rPr>
        <w:t xml:space="preserve"> </w:t>
      </w:r>
      <w:r w:rsidRPr="00677D9A">
        <w:rPr>
          <w:rFonts w:eastAsia="Arial"/>
          <w:w w:val="105"/>
        </w:rPr>
        <w:t>polycystic</w:t>
      </w:r>
      <w:r w:rsidRPr="00677D9A">
        <w:rPr>
          <w:rFonts w:eastAsia="Arial"/>
          <w:spacing w:val="7"/>
          <w:w w:val="105"/>
        </w:rPr>
        <w:t xml:space="preserve"> </w:t>
      </w:r>
      <w:r w:rsidRPr="00677D9A">
        <w:rPr>
          <w:rFonts w:eastAsia="Arial"/>
          <w:w w:val="105"/>
        </w:rPr>
        <w:t>kidney</w:t>
      </w:r>
      <w:r w:rsidRPr="00677D9A">
        <w:rPr>
          <w:rFonts w:eastAsia="Arial"/>
          <w:spacing w:val="-3"/>
          <w:w w:val="105"/>
        </w:rPr>
        <w:t xml:space="preserve"> </w:t>
      </w:r>
      <w:r w:rsidRPr="00677D9A">
        <w:rPr>
          <w:rFonts w:eastAsia="Arial"/>
          <w:w w:val="105"/>
        </w:rPr>
        <w:t>disease</w:t>
      </w:r>
      <w:r w:rsidRPr="00677D9A">
        <w:rPr>
          <w:rFonts w:eastAsia="Arial"/>
          <w:spacing w:val="3"/>
          <w:w w:val="105"/>
        </w:rPr>
        <w:t xml:space="preserve"> </w:t>
      </w:r>
      <w:r w:rsidRPr="00677D9A">
        <w:rPr>
          <w:rFonts w:eastAsia="Arial"/>
          <w:w w:val="105"/>
        </w:rPr>
        <w:t>with</w:t>
      </w:r>
      <w:r w:rsidRPr="00677D9A">
        <w:rPr>
          <w:rFonts w:eastAsia="Arial"/>
          <w:spacing w:val="6"/>
          <w:w w:val="105"/>
        </w:rPr>
        <w:t xml:space="preserve"> </w:t>
      </w:r>
      <w:r w:rsidRPr="00677D9A">
        <w:rPr>
          <w:rFonts w:eastAsia="Arial"/>
          <w:w w:val="105"/>
        </w:rPr>
        <w:t>regards</w:t>
      </w:r>
      <w:r w:rsidRPr="00677D9A">
        <w:rPr>
          <w:rFonts w:eastAsia="Arial"/>
          <w:spacing w:val="-17"/>
          <w:w w:val="105"/>
        </w:rPr>
        <w:t xml:space="preserve"> </w:t>
      </w:r>
      <w:r>
        <w:rPr>
          <w:rFonts w:eastAsia="Arial"/>
          <w:spacing w:val="-17"/>
          <w:w w:val="105"/>
        </w:rPr>
        <w:tab/>
      </w:r>
      <w:r w:rsidRPr="00677D9A">
        <w:rPr>
          <w:rFonts w:eastAsia="Arial"/>
          <w:w w:val="105"/>
        </w:rPr>
        <w:t>to:</w:t>
      </w:r>
      <w:r w:rsidRPr="00677D9A">
        <w:rPr>
          <w:rFonts w:eastAsia="Arial"/>
          <w:w w:val="117"/>
        </w:rPr>
        <w:t xml:space="preserve"> </w:t>
      </w:r>
    </w:p>
    <w:p w14:paraId="1DD9953E" w14:textId="0DC07ABF" w:rsidR="00677D9A" w:rsidRPr="00677D9A" w:rsidRDefault="00677D9A" w:rsidP="00677D9A">
      <w:pPr>
        <w:pStyle w:val="BodyText"/>
        <w:rPr>
          <w:rFonts w:eastAsia="Arial"/>
        </w:rPr>
      </w:pPr>
      <w:r>
        <w:rPr>
          <w:rFonts w:eastAsia="Arial"/>
          <w:w w:val="117"/>
        </w:rPr>
        <w:tab/>
      </w:r>
      <w:r>
        <w:rPr>
          <w:rFonts w:eastAsia="Arial"/>
          <w:w w:val="117"/>
        </w:rPr>
        <w:tab/>
      </w:r>
      <w:r>
        <w:rPr>
          <w:rFonts w:eastAsia="Arial"/>
          <w:w w:val="117"/>
        </w:rPr>
        <w:tab/>
      </w:r>
      <w:r w:rsidRPr="00677D9A">
        <w:rPr>
          <w:rFonts w:eastAsia="Arial"/>
          <w:w w:val="105"/>
        </w:rPr>
        <w:t>mode</w:t>
      </w:r>
      <w:r w:rsidRPr="00677D9A">
        <w:rPr>
          <w:rFonts w:eastAsia="Arial"/>
          <w:spacing w:val="-11"/>
          <w:w w:val="105"/>
        </w:rPr>
        <w:t xml:space="preserve"> </w:t>
      </w:r>
      <w:r w:rsidRPr="00677D9A">
        <w:rPr>
          <w:rFonts w:eastAsia="Arial"/>
          <w:w w:val="105"/>
        </w:rPr>
        <w:t>of</w:t>
      </w:r>
      <w:r w:rsidRPr="00677D9A">
        <w:rPr>
          <w:rFonts w:eastAsia="Arial"/>
          <w:spacing w:val="-8"/>
          <w:w w:val="105"/>
        </w:rPr>
        <w:t xml:space="preserve"> </w:t>
      </w:r>
      <w:r w:rsidRPr="00677D9A">
        <w:rPr>
          <w:rFonts w:eastAsia="Arial"/>
          <w:w w:val="105"/>
        </w:rPr>
        <w:t>inheritance/pathogenesis/genetics</w:t>
      </w:r>
    </w:p>
    <w:p w14:paraId="3F3F3ADF" w14:textId="09FB80E2" w:rsidR="00677D9A" w:rsidRPr="00677D9A" w:rsidRDefault="00677D9A" w:rsidP="00677D9A">
      <w:pPr>
        <w:pStyle w:val="BodyText"/>
        <w:rPr>
          <w:rFonts w:eastAsia="Arial"/>
        </w:rPr>
      </w:pPr>
      <w:r>
        <w:rPr>
          <w:rFonts w:eastAsia="Arial"/>
          <w:w w:val="105"/>
        </w:rPr>
        <w:tab/>
      </w:r>
      <w:r>
        <w:rPr>
          <w:rFonts w:eastAsia="Arial"/>
          <w:w w:val="105"/>
        </w:rPr>
        <w:tab/>
      </w:r>
      <w:r>
        <w:rPr>
          <w:rFonts w:eastAsia="Arial"/>
          <w:w w:val="105"/>
        </w:rPr>
        <w:tab/>
      </w:r>
      <w:r w:rsidRPr="00677D9A">
        <w:rPr>
          <w:rFonts w:eastAsia="Arial"/>
          <w:w w:val="105"/>
        </w:rPr>
        <w:t>relative</w:t>
      </w:r>
      <w:r w:rsidRPr="00677D9A">
        <w:rPr>
          <w:rFonts w:eastAsia="Arial"/>
          <w:spacing w:val="12"/>
          <w:w w:val="105"/>
        </w:rPr>
        <w:t xml:space="preserve"> </w:t>
      </w:r>
      <w:r w:rsidRPr="00677D9A">
        <w:rPr>
          <w:rFonts w:eastAsia="Arial"/>
          <w:w w:val="105"/>
        </w:rPr>
        <w:t>prevalence</w:t>
      </w:r>
      <w:r w:rsidRPr="00677D9A">
        <w:rPr>
          <w:rFonts w:eastAsia="Arial"/>
          <w:spacing w:val="20"/>
          <w:w w:val="105"/>
        </w:rPr>
        <w:t xml:space="preserve"> </w:t>
      </w:r>
      <w:r w:rsidRPr="00677D9A">
        <w:rPr>
          <w:rFonts w:eastAsia="Arial"/>
          <w:w w:val="105"/>
        </w:rPr>
        <w:t>in</w:t>
      </w:r>
      <w:r w:rsidRPr="00677D9A">
        <w:rPr>
          <w:rFonts w:eastAsia="Arial"/>
          <w:spacing w:val="-14"/>
          <w:w w:val="105"/>
        </w:rPr>
        <w:t xml:space="preserve"> </w:t>
      </w:r>
      <w:r w:rsidRPr="00677D9A">
        <w:rPr>
          <w:rFonts w:eastAsia="Arial"/>
          <w:w w:val="105"/>
        </w:rPr>
        <w:t>the</w:t>
      </w:r>
      <w:r w:rsidRPr="00677D9A">
        <w:rPr>
          <w:rFonts w:eastAsia="Arial"/>
          <w:spacing w:val="26"/>
          <w:w w:val="105"/>
        </w:rPr>
        <w:t xml:space="preserve"> </w:t>
      </w:r>
      <w:r w:rsidRPr="00677D9A">
        <w:rPr>
          <w:rFonts w:eastAsia="Arial"/>
          <w:w w:val="105"/>
        </w:rPr>
        <w:t>population</w:t>
      </w:r>
    </w:p>
    <w:p w14:paraId="77C2648F" w14:textId="2B0A1D2C" w:rsidR="00677D9A" w:rsidRPr="00677D9A" w:rsidRDefault="00677D9A" w:rsidP="00677D9A">
      <w:pPr>
        <w:pStyle w:val="BodyText"/>
        <w:rPr>
          <w:rFonts w:eastAsia="Arial"/>
        </w:rPr>
      </w:pPr>
      <w:r>
        <w:rPr>
          <w:rFonts w:eastAsia="Arial"/>
          <w:w w:val="105"/>
        </w:rPr>
        <w:tab/>
      </w:r>
      <w:r>
        <w:rPr>
          <w:rFonts w:eastAsia="Arial"/>
          <w:w w:val="105"/>
        </w:rPr>
        <w:tab/>
      </w:r>
      <w:r>
        <w:rPr>
          <w:rFonts w:eastAsia="Arial"/>
          <w:w w:val="105"/>
        </w:rPr>
        <w:tab/>
      </w:r>
      <w:r w:rsidRPr="00677D9A">
        <w:rPr>
          <w:rFonts w:eastAsia="Arial"/>
          <w:w w:val="105"/>
        </w:rPr>
        <w:t>associated</w:t>
      </w:r>
      <w:r w:rsidRPr="00677D9A">
        <w:rPr>
          <w:rFonts w:eastAsia="Arial"/>
          <w:spacing w:val="-28"/>
          <w:w w:val="105"/>
        </w:rPr>
        <w:t xml:space="preserve"> </w:t>
      </w:r>
      <w:r w:rsidRPr="00677D9A">
        <w:rPr>
          <w:rFonts w:eastAsia="Arial"/>
          <w:w w:val="105"/>
        </w:rPr>
        <w:t>extrarenal</w:t>
      </w:r>
      <w:r w:rsidRPr="00677D9A">
        <w:rPr>
          <w:rFonts w:eastAsia="Arial"/>
          <w:spacing w:val="-25"/>
          <w:w w:val="105"/>
        </w:rPr>
        <w:t xml:space="preserve"> </w:t>
      </w:r>
      <w:r w:rsidRPr="00677D9A">
        <w:rPr>
          <w:rFonts w:eastAsia="Arial"/>
          <w:w w:val="105"/>
        </w:rPr>
        <w:t>lesions</w:t>
      </w:r>
      <w:r w:rsidRPr="00677D9A">
        <w:rPr>
          <w:rFonts w:eastAsia="Arial"/>
          <w:w w:val="101"/>
        </w:rPr>
        <w:t xml:space="preserve"> </w:t>
      </w:r>
      <w:r w:rsidRPr="00677D9A">
        <w:rPr>
          <w:rFonts w:eastAsia="Arial"/>
          <w:w w:val="105"/>
        </w:rPr>
        <w:t>renal</w:t>
      </w:r>
      <w:r w:rsidRPr="00677D9A">
        <w:rPr>
          <w:rFonts w:eastAsia="Arial"/>
          <w:spacing w:val="16"/>
          <w:w w:val="105"/>
        </w:rPr>
        <w:t xml:space="preserve"> </w:t>
      </w:r>
      <w:r w:rsidRPr="00677D9A">
        <w:rPr>
          <w:rFonts w:eastAsia="Arial"/>
          <w:w w:val="105"/>
        </w:rPr>
        <w:t>morphology</w:t>
      </w:r>
    </w:p>
    <w:p w14:paraId="7798C333" w14:textId="143307A9" w:rsidR="00677D9A" w:rsidRPr="00677D9A" w:rsidRDefault="00677D9A" w:rsidP="00677D9A">
      <w:pPr>
        <w:pStyle w:val="BodyText"/>
        <w:rPr>
          <w:rFonts w:eastAsia="Arial"/>
        </w:rPr>
      </w:pPr>
      <w:r>
        <w:rPr>
          <w:rFonts w:eastAsia="Arial"/>
        </w:rPr>
        <w:tab/>
      </w:r>
      <w:r>
        <w:rPr>
          <w:rFonts w:eastAsia="Arial"/>
        </w:rPr>
        <w:tab/>
      </w:r>
      <w:r>
        <w:rPr>
          <w:rFonts w:eastAsia="Arial"/>
        </w:rPr>
        <w:tab/>
      </w:r>
      <w:r w:rsidRPr="00677D9A">
        <w:rPr>
          <w:rFonts w:eastAsia="Arial"/>
        </w:rPr>
        <w:t>usual</w:t>
      </w:r>
      <w:r w:rsidRPr="00677D9A">
        <w:rPr>
          <w:rFonts w:eastAsia="Arial"/>
          <w:spacing w:val="18"/>
        </w:rPr>
        <w:t xml:space="preserve"> </w:t>
      </w:r>
      <w:r w:rsidRPr="00677D9A">
        <w:rPr>
          <w:rFonts w:eastAsia="Arial"/>
        </w:rPr>
        <w:t>clinical</w:t>
      </w:r>
      <w:r w:rsidRPr="00677D9A">
        <w:rPr>
          <w:rFonts w:eastAsia="Arial"/>
          <w:spacing w:val="25"/>
        </w:rPr>
        <w:t xml:space="preserve"> </w:t>
      </w:r>
      <w:r w:rsidRPr="00677D9A">
        <w:rPr>
          <w:rFonts w:eastAsia="Arial"/>
        </w:rPr>
        <w:t>course</w:t>
      </w:r>
    </w:p>
    <w:p w14:paraId="3A85621B" w14:textId="77777777" w:rsidR="00677D9A" w:rsidRPr="00677D9A" w:rsidRDefault="00677D9A" w:rsidP="00677D9A">
      <w:pPr>
        <w:widowControl w:val="0"/>
        <w:spacing w:before="6" w:after="0" w:line="240" w:lineRule="auto"/>
        <w:rPr>
          <w:rFonts w:eastAsia="Arial" w:cs="Arial"/>
          <w:sz w:val="29"/>
          <w:szCs w:val="29"/>
        </w:rPr>
      </w:pPr>
    </w:p>
    <w:p w14:paraId="2A1172E9" w14:textId="75C82247" w:rsidR="00677D9A" w:rsidRPr="00677D9A" w:rsidRDefault="00677D9A" w:rsidP="00677D9A">
      <w:pPr>
        <w:pStyle w:val="BodyText"/>
        <w:rPr>
          <w:rFonts w:eastAsia="Arial"/>
        </w:rPr>
      </w:pPr>
      <w:r>
        <w:rPr>
          <w:rFonts w:eastAsia="Arial"/>
        </w:rPr>
        <w:t>4.</w:t>
      </w:r>
      <w:r>
        <w:rPr>
          <w:rFonts w:eastAsia="Arial"/>
        </w:rPr>
        <w:tab/>
      </w:r>
      <w:r w:rsidRPr="00677D9A">
        <w:rPr>
          <w:rFonts w:eastAsia="Arial"/>
        </w:rPr>
        <w:t>Describe</w:t>
      </w:r>
      <w:r w:rsidRPr="00677D9A">
        <w:rPr>
          <w:rFonts w:eastAsia="Arial"/>
          <w:spacing w:val="2"/>
        </w:rPr>
        <w:t xml:space="preserve"> </w:t>
      </w:r>
      <w:r>
        <w:rPr>
          <w:rFonts w:eastAsia="Arial"/>
        </w:rPr>
        <w:t>t</w:t>
      </w:r>
      <w:r w:rsidRPr="00677D9A">
        <w:rPr>
          <w:rFonts w:eastAsia="Arial"/>
        </w:rPr>
        <w:t>he</w:t>
      </w:r>
      <w:r w:rsidRPr="00677D9A">
        <w:rPr>
          <w:rFonts w:eastAsia="Arial"/>
          <w:spacing w:val="30"/>
        </w:rPr>
        <w:t xml:space="preserve"> </w:t>
      </w:r>
      <w:r w:rsidRPr="00677D9A">
        <w:rPr>
          <w:rFonts w:eastAsia="Arial"/>
        </w:rPr>
        <w:t>morphology</w:t>
      </w:r>
      <w:r w:rsidRPr="00677D9A">
        <w:rPr>
          <w:rFonts w:eastAsia="Arial"/>
          <w:spacing w:val="40"/>
        </w:rPr>
        <w:t xml:space="preserve"> </w:t>
      </w:r>
      <w:r w:rsidRPr="00677D9A">
        <w:rPr>
          <w:rFonts w:eastAsia="Arial"/>
        </w:rPr>
        <w:t>and</w:t>
      </w:r>
      <w:r w:rsidRPr="00677D9A">
        <w:rPr>
          <w:rFonts w:eastAsia="Arial"/>
          <w:spacing w:val="19"/>
        </w:rPr>
        <w:t xml:space="preserve"> </w:t>
      </w:r>
      <w:r w:rsidRPr="00677D9A">
        <w:rPr>
          <w:rFonts w:eastAsia="Arial"/>
        </w:rPr>
        <w:t>clinical</w:t>
      </w:r>
      <w:r w:rsidRPr="00677D9A">
        <w:rPr>
          <w:rFonts w:eastAsia="Arial"/>
          <w:spacing w:val="26"/>
        </w:rPr>
        <w:t xml:space="preserve"> </w:t>
      </w:r>
      <w:r w:rsidRPr="00677D9A">
        <w:rPr>
          <w:rFonts w:eastAsia="Arial"/>
        </w:rPr>
        <w:t>significance</w:t>
      </w:r>
      <w:r w:rsidRPr="00677D9A">
        <w:rPr>
          <w:rFonts w:eastAsia="Arial"/>
          <w:spacing w:val="41"/>
        </w:rPr>
        <w:t xml:space="preserve"> </w:t>
      </w:r>
      <w:r w:rsidRPr="00677D9A">
        <w:rPr>
          <w:rFonts w:eastAsia="Arial"/>
        </w:rPr>
        <w:t>of</w:t>
      </w:r>
      <w:r w:rsidRPr="00677D9A">
        <w:rPr>
          <w:rFonts w:eastAsia="Arial"/>
          <w:spacing w:val="10"/>
        </w:rPr>
        <w:t xml:space="preserve"> </w:t>
      </w:r>
      <w:r w:rsidRPr="00677D9A">
        <w:rPr>
          <w:rFonts w:eastAsia="Arial"/>
        </w:rPr>
        <w:t>simple</w:t>
      </w:r>
      <w:r w:rsidRPr="00677D9A">
        <w:rPr>
          <w:rFonts w:eastAsia="Arial"/>
          <w:spacing w:val="25"/>
        </w:rPr>
        <w:t xml:space="preserve"> </w:t>
      </w:r>
      <w:r w:rsidRPr="00677D9A">
        <w:rPr>
          <w:rFonts w:eastAsia="Arial"/>
        </w:rPr>
        <w:t>cysts</w:t>
      </w:r>
      <w:r w:rsidRPr="00677D9A">
        <w:rPr>
          <w:rFonts w:eastAsia="Arial"/>
          <w:spacing w:val="18"/>
        </w:rPr>
        <w:t xml:space="preserve"> </w:t>
      </w:r>
      <w:r w:rsidRPr="00677D9A">
        <w:rPr>
          <w:rFonts w:eastAsia="Arial"/>
        </w:rPr>
        <w:t>of</w:t>
      </w:r>
      <w:r w:rsidRPr="00677D9A">
        <w:rPr>
          <w:rFonts w:eastAsia="Arial"/>
          <w:spacing w:val="10"/>
        </w:rPr>
        <w:t xml:space="preserve"> </w:t>
      </w:r>
      <w:r w:rsidRPr="00677D9A">
        <w:rPr>
          <w:rFonts w:eastAsia="Arial"/>
        </w:rPr>
        <w:t>the</w:t>
      </w:r>
      <w:r w:rsidRPr="00677D9A">
        <w:rPr>
          <w:rFonts w:eastAsia="Arial"/>
          <w:spacing w:val="29"/>
        </w:rPr>
        <w:t xml:space="preserve"> </w:t>
      </w:r>
      <w:r w:rsidRPr="00677D9A">
        <w:rPr>
          <w:rFonts w:eastAsia="Arial"/>
        </w:rPr>
        <w:t>kidney</w:t>
      </w:r>
      <w:r w:rsidRPr="00677D9A">
        <w:rPr>
          <w:rFonts w:eastAsia="Arial"/>
          <w:spacing w:val="19"/>
        </w:rPr>
        <w:t xml:space="preserve"> </w:t>
      </w:r>
      <w:r w:rsidRPr="00677D9A">
        <w:rPr>
          <w:rFonts w:eastAsia="Arial"/>
        </w:rPr>
        <w:t>and</w:t>
      </w:r>
      <w:r w:rsidRPr="00677D9A">
        <w:rPr>
          <w:rFonts w:eastAsia="Arial"/>
          <w:spacing w:val="20"/>
        </w:rPr>
        <w:t xml:space="preserve"> </w:t>
      </w:r>
      <w:r>
        <w:rPr>
          <w:rFonts w:eastAsia="Arial"/>
          <w:spacing w:val="20"/>
        </w:rPr>
        <w:tab/>
      </w:r>
      <w:r w:rsidRPr="00677D9A">
        <w:rPr>
          <w:rFonts w:eastAsia="Arial"/>
        </w:rPr>
        <w:t>dialysis</w:t>
      </w:r>
      <w:r w:rsidRPr="00677D9A">
        <w:rPr>
          <w:rFonts w:eastAsia="Arial"/>
          <w:w w:val="99"/>
        </w:rPr>
        <w:t xml:space="preserve"> </w:t>
      </w:r>
      <w:r w:rsidRPr="00677D9A">
        <w:rPr>
          <w:rFonts w:eastAsia="Arial"/>
        </w:rPr>
        <w:t>associated</w:t>
      </w:r>
      <w:r w:rsidRPr="00677D9A">
        <w:rPr>
          <w:rFonts w:eastAsia="Arial"/>
          <w:spacing w:val="-3"/>
        </w:rPr>
        <w:t xml:space="preserve"> </w:t>
      </w:r>
      <w:r w:rsidRPr="00677D9A">
        <w:rPr>
          <w:rFonts w:eastAsia="Arial"/>
        </w:rPr>
        <w:t>cystic</w:t>
      </w:r>
      <w:r w:rsidRPr="00677D9A">
        <w:rPr>
          <w:rFonts w:eastAsia="Arial"/>
          <w:spacing w:val="-6"/>
        </w:rPr>
        <w:t xml:space="preserve"> </w:t>
      </w:r>
      <w:r w:rsidRPr="00677D9A">
        <w:rPr>
          <w:rFonts w:eastAsia="Arial"/>
        </w:rPr>
        <w:t>disease.</w:t>
      </w:r>
    </w:p>
    <w:p w14:paraId="3F3BEDD4" w14:textId="7A722AF5" w:rsidR="00CA4BB6" w:rsidRDefault="00CA4BB6" w:rsidP="009E76AC">
      <w:pPr>
        <w:widowControl w:val="0"/>
        <w:spacing w:before="2" w:after="0" w:line="240" w:lineRule="auto"/>
        <w:rPr>
          <w:rFonts w:eastAsia="Arial" w:cs="Arial"/>
          <w:sz w:val="25"/>
          <w:szCs w:val="25"/>
        </w:rPr>
      </w:pPr>
      <w:r>
        <w:rPr>
          <w:rFonts w:eastAsia="Arial" w:cs="Arial"/>
          <w:sz w:val="25"/>
          <w:szCs w:val="25"/>
        </w:rPr>
        <w:tab/>
      </w:r>
    </w:p>
    <w:p w14:paraId="663F9258" w14:textId="77777777" w:rsidR="00504F9E" w:rsidRDefault="00504F9E" w:rsidP="009E76AC">
      <w:pPr>
        <w:widowControl w:val="0"/>
        <w:spacing w:before="2" w:after="0" w:line="240" w:lineRule="auto"/>
        <w:rPr>
          <w:rFonts w:eastAsia="Arial" w:cs="Arial"/>
          <w:sz w:val="25"/>
          <w:szCs w:val="25"/>
        </w:rPr>
      </w:pPr>
    </w:p>
    <w:p w14:paraId="78FAB7B7" w14:textId="77777777" w:rsidR="00504F9E" w:rsidRDefault="00504F9E" w:rsidP="009E76AC">
      <w:pPr>
        <w:widowControl w:val="0"/>
        <w:spacing w:before="2" w:after="0" w:line="240" w:lineRule="auto"/>
        <w:rPr>
          <w:rFonts w:eastAsia="Arial" w:cs="Arial"/>
          <w:sz w:val="25"/>
          <w:szCs w:val="25"/>
        </w:rPr>
      </w:pPr>
    </w:p>
    <w:p w14:paraId="198AC276" w14:textId="77777777" w:rsidR="00504F9E" w:rsidRDefault="00504F9E" w:rsidP="009E76AC">
      <w:pPr>
        <w:widowControl w:val="0"/>
        <w:spacing w:before="2" w:after="0" w:line="240" w:lineRule="auto"/>
        <w:rPr>
          <w:rFonts w:eastAsia="Arial" w:cs="Arial"/>
          <w:sz w:val="25"/>
          <w:szCs w:val="25"/>
        </w:rPr>
      </w:pPr>
    </w:p>
    <w:p w14:paraId="3809690B" w14:textId="77777777" w:rsidR="00504F9E" w:rsidRDefault="00504F9E" w:rsidP="009E76AC">
      <w:pPr>
        <w:widowControl w:val="0"/>
        <w:spacing w:before="2" w:after="0" w:line="240" w:lineRule="auto"/>
        <w:rPr>
          <w:rFonts w:eastAsia="Arial" w:cs="Arial"/>
          <w:sz w:val="25"/>
          <w:szCs w:val="25"/>
        </w:rPr>
      </w:pPr>
    </w:p>
    <w:p w14:paraId="5CD7D292" w14:textId="77777777" w:rsidR="00504F9E" w:rsidRDefault="00504F9E" w:rsidP="009E76AC">
      <w:pPr>
        <w:widowControl w:val="0"/>
        <w:spacing w:before="2" w:after="0" w:line="240" w:lineRule="auto"/>
        <w:rPr>
          <w:rFonts w:eastAsia="Arial" w:cs="Arial"/>
          <w:sz w:val="25"/>
          <w:szCs w:val="25"/>
        </w:rPr>
      </w:pPr>
    </w:p>
    <w:p w14:paraId="0B0AD934" w14:textId="77777777" w:rsidR="00504F9E" w:rsidRDefault="00504F9E" w:rsidP="009E76AC">
      <w:pPr>
        <w:widowControl w:val="0"/>
        <w:spacing w:before="2" w:after="0" w:line="240" w:lineRule="auto"/>
        <w:rPr>
          <w:rFonts w:eastAsia="Arial" w:cs="Arial"/>
          <w:sz w:val="25"/>
          <w:szCs w:val="25"/>
        </w:rPr>
      </w:pPr>
    </w:p>
    <w:p w14:paraId="1075D4C6" w14:textId="77777777" w:rsidR="00504F9E" w:rsidRDefault="00504F9E" w:rsidP="009E76AC">
      <w:pPr>
        <w:widowControl w:val="0"/>
        <w:spacing w:before="2" w:after="0" w:line="240" w:lineRule="auto"/>
        <w:rPr>
          <w:rFonts w:eastAsia="Arial" w:cs="Arial"/>
          <w:sz w:val="25"/>
          <w:szCs w:val="25"/>
        </w:rPr>
      </w:pPr>
    </w:p>
    <w:p w14:paraId="593AE31C" w14:textId="77777777" w:rsidR="00504F9E" w:rsidRDefault="00504F9E" w:rsidP="009E76AC">
      <w:pPr>
        <w:widowControl w:val="0"/>
        <w:spacing w:before="2" w:after="0" w:line="240" w:lineRule="auto"/>
        <w:rPr>
          <w:rFonts w:eastAsia="Arial" w:cs="Arial"/>
          <w:sz w:val="25"/>
          <w:szCs w:val="25"/>
        </w:rPr>
      </w:pPr>
    </w:p>
    <w:p w14:paraId="5D052555" w14:textId="77777777" w:rsidR="00504F9E" w:rsidRDefault="00504F9E" w:rsidP="009E76AC">
      <w:pPr>
        <w:widowControl w:val="0"/>
        <w:spacing w:before="2" w:after="0" w:line="240" w:lineRule="auto"/>
        <w:rPr>
          <w:rFonts w:eastAsia="Arial" w:cs="Arial"/>
          <w:sz w:val="25"/>
          <w:szCs w:val="25"/>
        </w:rPr>
      </w:pPr>
    </w:p>
    <w:p w14:paraId="2FB6F3A8" w14:textId="77777777" w:rsidR="00504F9E" w:rsidRDefault="00504F9E" w:rsidP="009E76AC">
      <w:pPr>
        <w:widowControl w:val="0"/>
        <w:spacing w:before="2" w:after="0" w:line="240" w:lineRule="auto"/>
        <w:rPr>
          <w:rFonts w:eastAsia="Arial" w:cs="Arial"/>
          <w:sz w:val="25"/>
          <w:szCs w:val="25"/>
        </w:rPr>
      </w:pPr>
    </w:p>
    <w:p w14:paraId="6EA11BB4" w14:textId="77777777" w:rsidR="00504F9E" w:rsidRDefault="00504F9E" w:rsidP="009E76AC">
      <w:pPr>
        <w:widowControl w:val="0"/>
        <w:spacing w:before="2" w:after="0" w:line="240" w:lineRule="auto"/>
        <w:rPr>
          <w:rFonts w:eastAsia="Arial" w:cs="Arial"/>
          <w:sz w:val="25"/>
          <w:szCs w:val="25"/>
        </w:rPr>
      </w:pPr>
    </w:p>
    <w:p w14:paraId="5793DD6B" w14:textId="77777777" w:rsidR="00504F9E" w:rsidRDefault="00504F9E" w:rsidP="009E76AC">
      <w:pPr>
        <w:widowControl w:val="0"/>
        <w:spacing w:before="2" w:after="0" w:line="240" w:lineRule="auto"/>
        <w:rPr>
          <w:rFonts w:eastAsia="Arial" w:cs="Arial"/>
          <w:sz w:val="25"/>
          <w:szCs w:val="25"/>
        </w:rPr>
      </w:pPr>
    </w:p>
    <w:p w14:paraId="0D5163DB" w14:textId="77777777" w:rsidR="00504F9E" w:rsidRDefault="00504F9E" w:rsidP="009E76AC">
      <w:pPr>
        <w:widowControl w:val="0"/>
        <w:spacing w:before="2" w:after="0" w:line="240" w:lineRule="auto"/>
        <w:rPr>
          <w:rFonts w:eastAsia="Arial" w:cs="Arial"/>
          <w:sz w:val="25"/>
          <w:szCs w:val="25"/>
        </w:rPr>
      </w:pPr>
    </w:p>
    <w:p w14:paraId="7AF8FBD5" w14:textId="77777777" w:rsidR="00504F9E" w:rsidRDefault="00504F9E" w:rsidP="00504F9E">
      <w:pPr>
        <w:widowControl w:val="0"/>
        <w:spacing w:before="163" w:after="0" w:line="240" w:lineRule="auto"/>
        <w:ind w:left="126"/>
        <w:rPr>
          <w:rFonts w:eastAsia="Calibri" w:hAnsi="Calibri" w:cs="Times New Roman"/>
          <w:b/>
          <w:color w:val="111111"/>
          <w:w w:val="95"/>
          <w:sz w:val="21"/>
        </w:rPr>
      </w:pPr>
      <w:r w:rsidRPr="00504F9E">
        <w:rPr>
          <w:rFonts w:eastAsia="Calibri" w:hAnsi="Calibri" w:cs="Times New Roman"/>
          <w:b/>
          <w:color w:val="111111"/>
          <w:w w:val="95"/>
          <w:sz w:val="21"/>
        </w:rPr>
        <w:t>REFERENCES:</w:t>
      </w:r>
    </w:p>
    <w:p w14:paraId="3A5FC5AA" w14:textId="77777777" w:rsidR="00504F9E" w:rsidRPr="00504F9E" w:rsidRDefault="00504F9E" w:rsidP="00504F9E">
      <w:pPr>
        <w:widowControl w:val="0"/>
        <w:spacing w:before="163" w:after="0" w:line="240" w:lineRule="auto"/>
        <w:ind w:left="126"/>
        <w:rPr>
          <w:rFonts w:eastAsia="Arial" w:cs="Arial"/>
          <w:sz w:val="21"/>
          <w:szCs w:val="21"/>
        </w:rPr>
      </w:pPr>
    </w:p>
    <w:p w14:paraId="362BC75A" w14:textId="77777777" w:rsidR="00504F9E" w:rsidRDefault="00504F9E" w:rsidP="00504F9E">
      <w:pPr>
        <w:widowControl w:val="0"/>
        <w:spacing w:before="2" w:after="0" w:line="240" w:lineRule="auto"/>
        <w:rPr>
          <w:color w:val="111111"/>
          <w:w w:val="105"/>
        </w:rPr>
      </w:pPr>
      <w:r>
        <w:rPr>
          <w:color w:val="111111"/>
        </w:rPr>
        <w:t xml:space="preserve">Robbins: </w:t>
      </w:r>
      <w:r>
        <w:rPr>
          <w:color w:val="111111"/>
          <w:w w:val="105"/>
        </w:rPr>
        <w:t>pp.</w:t>
      </w:r>
      <w:r>
        <w:rPr>
          <w:color w:val="111111"/>
          <w:spacing w:val="-21"/>
          <w:w w:val="105"/>
        </w:rPr>
        <w:t xml:space="preserve"> </w:t>
      </w:r>
      <w:r>
        <w:rPr>
          <w:color w:val="111111"/>
          <w:w w:val="105"/>
        </w:rPr>
        <w:t>895-952</w:t>
      </w:r>
      <w:r>
        <w:rPr>
          <w:color w:val="111111"/>
          <w:spacing w:val="-8"/>
          <w:w w:val="105"/>
        </w:rPr>
        <w:t xml:space="preserve"> </w:t>
      </w:r>
      <w:r>
        <w:rPr>
          <w:color w:val="111111"/>
          <w:w w:val="105"/>
        </w:rPr>
        <w:t>(Kidney);</w:t>
      </w:r>
      <w:r>
        <w:rPr>
          <w:color w:val="111111"/>
          <w:spacing w:val="-16"/>
          <w:w w:val="105"/>
        </w:rPr>
        <w:t xml:space="preserve"> </w:t>
      </w:r>
      <w:r>
        <w:rPr>
          <w:color w:val="111111"/>
          <w:w w:val="105"/>
        </w:rPr>
        <w:t>953-963 (Urinary</w:t>
      </w:r>
      <w:r>
        <w:rPr>
          <w:color w:val="111111"/>
          <w:spacing w:val="-3"/>
          <w:w w:val="105"/>
        </w:rPr>
        <w:t xml:space="preserve"> </w:t>
      </w:r>
      <w:r>
        <w:rPr>
          <w:color w:val="111111"/>
          <w:w w:val="105"/>
        </w:rPr>
        <w:t>Bladder)</w:t>
      </w:r>
    </w:p>
    <w:p w14:paraId="7B0FFB80" w14:textId="03C1A035" w:rsidR="00504F9E" w:rsidRPr="00504F9E" w:rsidRDefault="00504F9E" w:rsidP="00504F9E">
      <w:pPr>
        <w:widowControl w:val="0"/>
        <w:spacing w:before="2" w:after="0" w:line="240" w:lineRule="auto"/>
        <w:rPr>
          <w:color w:val="111111"/>
          <w:w w:val="105"/>
        </w:rPr>
      </w:pPr>
      <w:r w:rsidRPr="00504F9E">
        <w:rPr>
          <w:rFonts w:eastAsia="Arial" w:cs="Times New Roman"/>
          <w:color w:val="111111"/>
          <w:w w:val="110"/>
          <w:sz w:val="21"/>
          <w:szCs w:val="21"/>
        </w:rPr>
        <w:t>Goljan:</w:t>
      </w:r>
      <w:r w:rsidRPr="00504F9E">
        <w:rPr>
          <w:rFonts w:eastAsia="Arial" w:cs="Times New Roman"/>
          <w:color w:val="111111"/>
          <w:spacing w:val="-54"/>
          <w:w w:val="110"/>
          <w:sz w:val="21"/>
          <w:szCs w:val="21"/>
        </w:rPr>
        <w:t xml:space="preserve"> </w:t>
      </w:r>
      <w:r w:rsidRPr="00504F9E">
        <w:rPr>
          <w:rFonts w:eastAsia="Arial" w:cs="Times New Roman"/>
          <w:color w:val="111111"/>
          <w:w w:val="110"/>
          <w:sz w:val="21"/>
          <w:szCs w:val="21"/>
        </w:rPr>
        <w:t>pp.</w:t>
      </w:r>
      <w:r w:rsidRPr="00504F9E">
        <w:rPr>
          <w:rFonts w:eastAsia="Arial" w:cs="Times New Roman"/>
          <w:color w:val="111111"/>
          <w:spacing w:val="-44"/>
          <w:w w:val="110"/>
          <w:sz w:val="21"/>
          <w:szCs w:val="21"/>
        </w:rPr>
        <w:t xml:space="preserve"> </w:t>
      </w:r>
      <w:r w:rsidRPr="00504F9E">
        <w:rPr>
          <w:rFonts w:eastAsia="Arial" w:cs="Times New Roman"/>
          <w:color w:val="111111"/>
          <w:spacing w:val="-4"/>
          <w:w w:val="110"/>
          <w:sz w:val="21"/>
          <w:szCs w:val="21"/>
        </w:rPr>
        <w:t>98-1</w:t>
      </w:r>
      <w:r w:rsidRPr="00504F9E">
        <w:rPr>
          <w:rFonts w:eastAsia="Arial" w:cs="Times New Roman"/>
          <w:color w:val="111111"/>
          <w:spacing w:val="-5"/>
          <w:w w:val="110"/>
          <w:sz w:val="21"/>
          <w:szCs w:val="21"/>
        </w:rPr>
        <w:t>26</w:t>
      </w:r>
      <w:r w:rsidRPr="00504F9E">
        <w:rPr>
          <w:rFonts w:eastAsia="Arial" w:cs="Times New Roman"/>
          <w:color w:val="111111"/>
          <w:spacing w:val="-46"/>
          <w:w w:val="110"/>
          <w:sz w:val="21"/>
          <w:szCs w:val="21"/>
        </w:rPr>
        <w:t xml:space="preserve"> </w:t>
      </w:r>
      <w:r w:rsidRPr="00504F9E">
        <w:rPr>
          <w:rFonts w:eastAsia="Arial" w:cs="Times New Roman"/>
          <w:color w:val="111111"/>
          <w:w w:val="185"/>
          <w:sz w:val="21"/>
          <w:szCs w:val="21"/>
        </w:rPr>
        <w:t>-</w:t>
      </w:r>
      <w:r w:rsidRPr="00504F9E">
        <w:rPr>
          <w:rFonts w:eastAsia="Arial" w:cs="Times New Roman"/>
          <w:color w:val="111111"/>
          <w:spacing w:val="-94"/>
          <w:w w:val="185"/>
          <w:sz w:val="21"/>
          <w:szCs w:val="21"/>
        </w:rPr>
        <w:t xml:space="preserve"> </w:t>
      </w:r>
      <w:r w:rsidRPr="00504F9E">
        <w:rPr>
          <w:rFonts w:eastAsia="Arial" w:cs="Times New Roman"/>
          <w:color w:val="111111"/>
          <w:w w:val="110"/>
          <w:sz w:val="21"/>
          <w:szCs w:val="21"/>
        </w:rPr>
        <w:t>renal</w:t>
      </w:r>
      <w:r w:rsidRPr="00504F9E">
        <w:rPr>
          <w:rFonts w:eastAsia="Arial" w:cs="Times New Roman"/>
          <w:color w:val="111111"/>
          <w:spacing w:val="-43"/>
          <w:w w:val="110"/>
          <w:sz w:val="21"/>
          <w:szCs w:val="21"/>
        </w:rPr>
        <w:t xml:space="preserve"> </w:t>
      </w:r>
      <w:r w:rsidRPr="00504F9E">
        <w:rPr>
          <w:rFonts w:eastAsia="Arial" w:cs="Times New Roman"/>
          <w:color w:val="111111"/>
          <w:w w:val="110"/>
          <w:sz w:val="21"/>
          <w:szCs w:val="21"/>
        </w:rPr>
        <w:t>disorders</w:t>
      </w:r>
      <w:r w:rsidRPr="00504F9E">
        <w:rPr>
          <w:rFonts w:eastAsia="Arial" w:cs="Times New Roman"/>
          <w:color w:val="111111"/>
          <w:spacing w:val="-38"/>
          <w:w w:val="110"/>
          <w:sz w:val="21"/>
          <w:szCs w:val="21"/>
        </w:rPr>
        <w:t xml:space="preserve"> </w:t>
      </w:r>
      <w:r w:rsidRPr="00504F9E">
        <w:rPr>
          <w:rFonts w:eastAsia="Arial" w:cs="Times New Roman"/>
          <w:color w:val="111111"/>
          <w:w w:val="110"/>
          <w:sz w:val="21"/>
          <w:szCs w:val="21"/>
        </w:rPr>
        <w:t>and</w:t>
      </w:r>
      <w:r w:rsidRPr="00504F9E">
        <w:rPr>
          <w:rFonts w:eastAsia="Arial" w:cs="Times New Roman"/>
          <w:color w:val="111111"/>
          <w:spacing w:val="-37"/>
          <w:w w:val="110"/>
          <w:sz w:val="21"/>
          <w:szCs w:val="21"/>
        </w:rPr>
        <w:t xml:space="preserve"> </w:t>
      </w:r>
      <w:r w:rsidRPr="00504F9E">
        <w:rPr>
          <w:rFonts w:eastAsia="Arial" w:cs="Times New Roman"/>
          <w:color w:val="111111"/>
          <w:w w:val="110"/>
          <w:sz w:val="21"/>
          <w:szCs w:val="21"/>
        </w:rPr>
        <w:t>urinalysis</w:t>
      </w:r>
    </w:p>
    <w:p w14:paraId="29F0F6B1" w14:textId="77777777" w:rsidR="00504F9E" w:rsidRDefault="00504F9E" w:rsidP="009E76AC">
      <w:pPr>
        <w:widowControl w:val="0"/>
        <w:spacing w:before="2" w:after="0" w:line="240" w:lineRule="auto"/>
        <w:rPr>
          <w:rFonts w:eastAsia="Arial" w:cs="Arial"/>
          <w:sz w:val="25"/>
          <w:szCs w:val="25"/>
        </w:rPr>
      </w:pPr>
    </w:p>
    <w:p w14:paraId="6CF3AEF2" w14:textId="77777777" w:rsidR="00504F9E" w:rsidRDefault="00504F9E" w:rsidP="009E76AC">
      <w:pPr>
        <w:widowControl w:val="0"/>
        <w:spacing w:before="2" w:after="0" w:line="240" w:lineRule="auto"/>
        <w:rPr>
          <w:rFonts w:eastAsia="Arial" w:cs="Arial"/>
          <w:sz w:val="20"/>
          <w:szCs w:val="20"/>
        </w:rPr>
      </w:pPr>
    </w:p>
    <w:p w14:paraId="705F55D1" w14:textId="77777777" w:rsidR="00677EC2" w:rsidRDefault="00677EC2" w:rsidP="009E76AC">
      <w:pPr>
        <w:widowControl w:val="0"/>
        <w:spacing w:before="2" w:after="0" w:line="240" w:lineRule="auto"/>
        <w:rPr>
          <w:rFonts w:eastAsia="Arial" w:cs="Arial"/>
          <w:sz w:val="20"/>
          <w:szCs w:val="20"/>
        </w:rPr>
      </w:pPr>
    </w:p>
    <w:p w14:paraId="131DEB54" w14:textId="77777777" w:rsidR="00677EC2" w:rsidRDefault="00677EC2" w:rsidP="009E76AC">
      <w:pPr>
        <w:widowControl w:val="0"/>
        <w:spacing w:before="2" w:after="0" w:line="240" w:lineRule="auto"/>
        <w:rPr>
          <w:rFonts w:eastAsia="Arial" w:cs="Arial"/>
          <w:sz w:val="20"/>
          <w:szCs w:val="20"/>
        </w:rPr>
      </w:pPr>
    </w:p>
    <w:p w14:paraId="23967A0A" w14:textId="77777777" w:rsidR="00677EC2" w:rsidRDefault="00677EC2" w:rsidP="009E76AC">
      <w:pPr>
        <w:widowControl w:val="0"/>
        <w:spacing w:before="2" w:after="0" w:line="240" w:lineRule="auto"/>
        <w:rPr>
          <w:rFonts w:eastAsia="Arial" w:cs="Arial"/>
          <w:sz w:val="20"/>
          <w:szCs w:val="20"/>
        </w:rPr>
      </w:pPr>
    </w:p>
    <w:p w14:paraId="1E7B6160" w14:textId="77777777" w:rsidR="00677EC2" w:rsidRDefault="00677EC2" w:rsidP="009E76AC">
      <w:pPr>
        <w:widowControl w:val="0"/>
        <w:spacing w:before="2" w:after="0" w:line="240" w:lineRule="auto"/>
        <w:rPr>
          <w:rFonts w:eastAsia="Arial" w:cs="Arial"/>
          <w:sz w:val="20"/>
          <w:szCs w:val="20"/>
        </w:rPr>
      </w:pPr>
    </w:p>
    <w:p w14:paraId="5F0A65D9" w14:textId="77777777" w:rsidR="00677EC2" w:rsidRDefault="00677EC2" w:rsidP="009E76AC">
      <w:pPr>
        <w:widowControl w:val="0"/>
        <w:spacing w:before="2" w:after="0" w:line="240" w:lineRule="auto"/>
        <w:rPr>
          <w:rFonts w:eastAsia="Arial" w:cs="Arial"/>
          <w:sz w:val="20"/>
          <w:szCs w:val="20"/>
        </w:rPr>
      </w:pPr>
    </w:p>
    <w:p w14:paraId="5DE5846E" w14:textId="77777777" w:rsidR="00677EC2" w:rsidRDefault="00677EC2" w:rsidP="009E76AC">
      <w:pPr>
        <w:widowControl w:val="0"/>
        <w:spacing w:before="2" w:after="0" w:line="240" w:lineRule="auto"/>
        <w:rPr>
          <w:rFonts w:eastAsia="Arial" w:cs="Arial"/>
          <w:sz w:val="20"/>
          <w:szCs w:val="20"/>
        </w:rPr>
      </w:pPr>
    </w:p>
    <w:p w14:paraId="796A3480" w14:textId="77777777" w:rsidR="00677EC2" w:rsidRDefault="00677EC2" w:rsidP="009E76AC">
      <w:pPr>
        <w:widowControl w:val="0"/>
        <w:spacing w:before="2" w:after="0" w:line="240" w:lineRule="auto"/>
        <w:rPr>
          <w:rFonts w:eastAsia="Arial" w:cs="Arial"/>
          <w:sz w:val="20"/>
          <w:szCs w:val="20"/>
        </w:rPr>
      </w:pPr>
    </w:p>
    <w:p w14:paraId="1ADF779C" w14:textId="77777777" w:rsidR="00677EC2" w:rsidRPr="00677EC2" w:rsidRDefault="00677EC2" w:rsidP="00677EC2">
      <w:pPr>
        <w:widowControl w:val="0"/>
        <w:spacing w:before="33" w:after="0" w:line="242" w:lineRule="auto"/>
        <w:ind w:left="3507" w:right="99" w:hanging="3189"/>
        <w:outlineLvl w:val="3"/>
        <w:rPr>
          <w:rFonts w:ascii="Times New Roman" w:eastAsia="Times New Roman" w:hAnsi="Times New Roman" w:cs="Times New Roman"/>
          <w:sz w:val="52"/>
          <w:szCs w:val="52"/>
        </w:rPr>
      </w:pPr>
      <w:r w:rsidRPr="00677EC2">
        <w:rPr>
          <w:rFonts w:ascii="Times New Roman" w:eastAsia="Times New Roman" w:hAnsi="Times New Roman" w:cs="Times New Roman"/>
          <w:color w:val="081813"/>
          <w:spacing w:val="2"/>
          <w:w w:val="105"/>
          <w:sz w:val="52"/>
          <w:szCs w:val="52"/>
        </w:rPr>
        <w:lastRenderedPageBreak/>
        <w:t>DISEASES</w:t>
      </w:r>
      <w:r w:rsidRPr="00677EC2">
        <w:rPr>
          <w:rFonts w:ascii="Times New Roman" w:eastAsia="Times New Roman" w:hAnsi="Times New Roman" w:cs="Times New Roman"/>
          <w:color w:val="081813"/>
          <w:spacing w:val="-31"/>
          <w:w w:val="105"/>
          <w:sz w:val="52"/>
          <w:szCs w:val="52"/>
        </w:rPr>
        <w:t xml:space="preserve"> </w:t>
      </w:r>
      <w:r w:rsidRPr="00677EC2">
        <w:rPr>
          <w:rFonts w:ascii="Times New Roman" w:eastAsia="Times New Roman" w:hAnsi="Times New Roman" w:cs="Times New Roman"/>
          <w:color w:val="081813"/>
          <w:w w:val="105"/>
          <w:sz w:val="52"/>
          <w:szCs w:val="52"/>
        </w:rPr>
        <w:t>OF</w:t>
      </w:r>
      <w:r w:rsidRPr="00677EC2">
        <w:rPr>
          <w:rFonts w:ascii="Times New Roman" w:eastAsia="Times New Roman" w:hAnsi="Times New Roman" w:cs="Times New Roman"/>
          <w:color w:val="081813"/>
          <w:spacing w:val="-41"/>
          <w:w w:val="105"/>
          <w:sz w:val="52"/>
          <w:szCs w:val="52"/>
        </w:rPr>
        <w:t xml:space="preserve"> </w:t>
      </w:r>
      <w:r w:rsidRPr="00677EC2">
        <w:rPr>
          <w:rFonts w:ascii="Times New Roman" w:eastAsia="Times New Roman" w:hAnsi="Times New Roman" w:cs="Times New Roman"/>
          <w:color w:val="081813"/>
          <w:w w:val="105"/>
          <w:sz w:val="52"/>
          <w:szCs w:val="52"/>
        </w:rPr>
        <w:t>THE</w:t>
      </w:r>
      <w:r w:rsidRPr="00677EC2">
        <w:rPr>
          <w:rFonts w:ascii="Times New Roman" w:eastAsia="Times New Roman" w:hAnsi="Times New Roman" w:cs="Times New Roman"/>
          <w:color w:val="081813"/>
          <w:spacing w:val="-17"/>
          <w:w w:val="105"/>
          <w:sz w:val="52"/>
          <w:szCs w:val="52"/>
        </w:rPr>
        <w:t xml:space="preserve"> </w:t>
      </w:r>
      <w:r w:rsidRPr="00677EC2">
        <w:rPr>
          <w:rFonts w:ascii="Times New Roman" w:eastAsia="Times New Roman" w:hAnsi="Times New Roman" w:cs="Times New Roman"/>
          <w:color w:val="081813"/>
          <w:w w:val="105"/>
          <w:sz w:val="52"/>
          <w:szCs w:val="52"/>
        </w:rPr>
        <w:t>RESPIRATORY</w:t>
      </w:r>
      <w:r w:rsidRPr="00677EC2">
        <w:rPr>
          <w:rFonts w:ascii="Times New Roman" w:eastAsia="Times New Roman" w:hAnsi="Times New Roman" w:cs="Times New Roman"/>
          <w:color w:val="081813"/>
          <w:spacing w:val="22"/>
          <w:w w:val="104"/>
          <w:sz w:val="52"/>
          <w:szCs w:val="52"/>
        </w:rPr>
        <w:t xml:space="preserve"> </w:t>
      </w:r>
      <w:r w:rsidRPr="00677EC2">
        <w:rPr>
          <w:rFonts w:ascii="Times New Roman" w:eastAsia="Times New Roman" w:hAnsi="Times New Roman" w:cs="Times New Roman"/>
          <w:color w:val="081813"/>
          <w:w w:val="105"/>
          <w:sz w:val="52"/>
          <w:szCs w:val="52"/>
        </w:rPr>
        <w:t>SYSTEM</w:t>
      </w:r>
    </w:p>
    <w:p w14:paraId="44A45E73" w14:textId="77777777" w:rsidR="00677EC2" w:rsidRDefault="00677EC2" w:rsidP="009E76AC">
      <w:pPr>
        <w:widowControl w:val="0"/>
        <w:spacing w:before="2" w:after="0" w:line="240" w:lineRule="auto"/>
        <w:rPr>
          <w:rFonts w:eastAsia="Arial" w:cs="Arial"/>
          <w:sz w:val="20"/>
          <w:szCs w:val="20"/>
        </w:rPr>
      </w:pPr>
    </w:p>
    <w:p w14:paraId="3C4CF73F" w14:textId="77777777" w:rsidR="00677EC2" w:rsidRDefault="00677EC2" w:rsidP="009E76AC">
      <w:pPr>
        <w:widowControl w:val="0"/>
        <w:spacing w:before="2" w:after="0" w:line="240" w:lineRule="auto"/>
        <w:rPr>
          <w:rFonts w:eastAsia="Arial" w:cs="Arial"/>
          <w:sz w:val="20"/>
          <w:szCs w:val="20"/>
        </w:rPr>
      </w:pPr>
    </w:p>
    <w:p w14:paraId="3265E081" w14:textId="77777777" w:rsidR="00677EC2" w:rsidRDefault="00677EC2" w:rsidP="009E76AC">
      <w:pPr>
        <w:widowControl w:val="0"/>
        <w:spacing w:before="2" w:after="0" w:line="240" w:lineRule="auto"/>
        <w:rPr>
          <w:rFonts w:eastAsia="Arial" w:cs="Arial"/>
          <w:sz w:val="20"/>
          <w:szCs w:val="20"/>
        </w:rPr>
      </w:pPr>
    </w:p>
    <w:p w14:paraId="25C158CA" w14:textId="77777777" w:rsidR="00677EC2" w:rsidRDefault="00677EC2" w:rsidP="009E76AC">
      <w:pPr>
        <w:widowControl w:val="0"/>
        <w:spacing w:before="2" w:after="0" w:line="240" w:lineRule="auto"/>
        <w:rPr>
          <w:rFonts w:eastAsia="Arial" w:cs="Arial"/>
          <w:sz w:val="20"/>
          <w:szCs w:val="20"/>
        </w:rPr>
      </w:pPr>
    </w:p>
    <w:p w14:paraId="6606B217" w14:textId="77777777" w:rsidR="00677EC2" w:rsidRDefault="00677EC2" w:rsidP="009E76AC">
      <w:pPr>
        <w:widowControl w:val="0"/>
        <w:spacing w:before="2" w:after="0" w:line="240" w:lineRule="auto"/>
        <w:rPr>
          <w:rFonts w:eastAsia="Arial" w:cs="Arial"/>
          <w:sz w:val="20"/>
          <w:szCs w:val="20"/>
        </w:rPr>
      </w:pPr>
    </w:p>
    <w:p w14:paraId="3A4EFBA8" w14:textId="77777777" w:rsidR="00677EC2" w:rsidRDefault="00677EC2" w:rsidP="009E76AC">
      <w:pPr>
        <w:widowControl w:val="0"/>
        <w:spacing w:before="2" w:after="0" w:line="240" w:lineRule="auto"/>
        <w:rPr>
          <w:rFonts w:eastAsia="Arial" w:cs="Arial"/>
          <w:sz w:val="20"/>
          <w:szCs w:val="20"/>
        </w:rPr>
      </w:pPr>
    </w:p>
    <w:p w14:paraId="7AFAA93F" w14:textId="77777777" w:rsidR="00677EC2" w:rsidRDefault="00677EC2" w:rsidP="009E76AC">
      <w:pPr>
        <w:widowControl w:val="0"/>
        <w:spacing w:before="2" w:after="0" w:line="240" w:lineRule="auto"/>
        <w:rPr>
          <w:rFonts w:eastAsia="Arial" w:cs="Arial"/>
          <w:sz w:val="20"/>
          <w:szCs w:val="20"/>
        </w:rPr>
      </w:pPr>
    </w:p>
    <w:p w14:paraId="7BA817FE" w14:textId="77777777" w:rsidR="00677EC2" w:rsidRDefault="00677EC2" w:rsidP="009E76AC">
      <w:pPr>
        <w:widowControl w:val="0"/>
        <w:spacing w:before="2" w:after="0" w:line="240" w:lineRule="auto"/>
        <w:rPr>
          <w:rFonts w:eastAsia="Arial" w:cs="Arial"/>
          <w:sz w:val="20"/>
          <w:szCs w:val="20"/>
        </w:rPr>
      </w:pPr>
    </w:p>
    <w:p w14:paraId="6965C00C" w14:textId="77777777" w:rsidR="00677EC2" w:rsidRDefault="00677EC2" w:rsidP="009E76AC">
      <w:pPr>
        <w:widowControl w:val="0"/>
        <w:spacing w:before="2" w:after="0" w:line="240" w:lineRule="auto"/>
        <w:rPr>
          <w:rFonts w:eastAsia="Arial" w:cs="Arial"/>
          <w:sz w:val="20"/>
          <w:szCs w:val="20"/>
        </w:rPr>
      </w:pPr>
    </w:p>
    <w:p w14:paraId="414603CC" w14:textId="77777777" w:rsidR="00677EC2" w:rsidRDefault="00677EC2" w:rsidP="009E76AC">
      <w:pPr>
        <w:widowControl w:val="0"/>
        <w:spacing w:before="2" w:after="0" w:line="240" w:lineRule="auto"/>
        <w:rPr>
          <w:rFonts w:eastAsia="Arial" w:cs="Arial"/>
          <w:sz w:val="20"/>
          <w:szCs w:val="20"/>
        </w:rPr>
      </w:pPr>
    </w:p>
    <w:p w14:paraId="161D1794" w14:textId="77777777" w:rsidR="00677EC2" w:rsidRDefault="00677EC2" w:rsidP="009E76AC">
      <w:pPr>
        <w:widowControl w:val="0"/>
        <w:spacing w:before="2" w:after="0" w:line="240" w:lineRule="auto"/>
        <w:rPr>
          <w:rFonts w:eastAsia="Arial" w:cs="Arial"/>
          <w:sz w:val="20"/>
          <w:szCs w:val="20"/>
        </w:rPr>
      </w:pPr>
    </w:p>
    <w:p w14:paraId="23812DA1" w14:textId="77777777" w:rsidR="00677EC2" w:rsidRDefault="00677EC2" w:rsidP="009E76AC">
      <w:pPr>
        <w:widowControl w:val="0"/>
        <w:spacing w:before="2" w:after="0" w:line="240" w:lineRule="auto"/>
        <w:rPr>
          <w:rFonts w:eastAsia="Arial" w:cs="Arial"/>
          <w:sz w:val="20"/>
          <w:szCs w:val="20"/>
        </w:rPr>
      </w:pPr>
    </w:p>
    <w:p w14:paraId="4369B04C" w14:textId="77777777" w:rsidR="00677EC2" w:rsidRDefault="00677EC2" w:rsidP="009E76AC">
      <w:pPr>
        <w:widowControl w:val="0"/>
        <w:spacing w:before="2" w:after="0" w:line="240" w:lineRule="auto"/>
        <w:rPr>
          <w:rFonts w:eastAsia="Arial" w:cs="Arial"/>
          <w:sz w:val="20"/>
          <w:szCs w:val="20"/>
        </w:rPr>
      </w:pPr>
    </w:p>
    <w:p w14:paraId="4DF44855" w14:textId="77777777" w:rsidR="00677EC2" w:rsidRDefault="00677EC2" w:rsidP="009E76AC">
      <w:pPr>
        <w:widowControl w:val="0"/>
        <w:spacing w:before="2" w:after="0" w:line="240" w:lineRule="auto"/>
        <w:rPr>
          <w:rFonts w:eastAsia="Arial" w:cs="Arial"/>
          <w:sz w:val="20"/>
          <w:szCs w:val="20"/>
        </w:rPr>
      </w:pPr>
    </w:p>
    <w:p w14:paraId="066FE1BA" w14:textId="77777777" w:rsidR="00677EC2" w:rsidRDefault="00677EC2" w:rsidP="009E76AC">
      <w:pPr>
        <w:widowControl w:val="0"/>
        <w:spacing w:before="2" w:after="0" w:line="240" w:lineRule="auto"/>
        <w:rPr>
          <w:rFonts w:eastAsia="Arial" w:cs="Arial"/>
          <w:sz w:val="20"/>
          <w:szCs w:val="20"/>
        </w:rPr>
      </w:pPr>
    </w:p>
    <w:p w14:paraId="02C102FC" w14:textId="77777777" w:rsidR="00677EC2" w:rsidRDefault="00677EC2" w:rsidP="009E76AC">
      <w:pPr>
        <w:widowControl w:val="0"/>
        <w:spacing w:before="2" w:after="0" w:line="240" w:lineRule="auto"/>
        <w:rPr>
          <w:rFonts w:eastAsia="Arial" w:cs="Arial"/>
          <w:sz w:val="20"/>
          <w:szCs w:val="20"/>
        </w:rPr>
      </w:pPr>
    </w:p>
    <w:p w14:paraId="22506AFE" w14:textId="77777777" w:rsidR="00677EC2" w:rsidRDefault="00677EC2" w:rsidP="009E76AC">
      <w:pPr>
        <w:widowControl w:val="0"/>
        <w:spacing w:before="2" w:after="0" w:line="240" w:lineRule="auto"/>
        <w:rPr>
          <w:rFonts w:eastAsia="Arial" w:cs="Arial"/>
          <w:sz w:val="20"/>
          <w:szCs w:val="20"/>
        </w:rPr>
      </w:pPr>
    </w:p>
    <w:p w14:paraId="6B8A0191" w14:textId="77777777" w:rsidR="00677EC2" w:rsidRDefault="00677EC2" w:rsidP="009E76AC">
      <w:pPr>
        <w:widowControl w:val="0"/>
        <w:spacing w:before="2" w:after="0" w:line="240" w:lineRule="auto"/>
        <w:rPr>
          <w:rFonts w:eastAsia="Arial" w:cs="Arial"/>
          <w:sz w:val="20"/>
          <w:szCs w:val="20"/>
        </w:rPr>
      </w:pPr>
    </w:p>
    <w:p w14:paraId="2B724A2D" w14:textId="77777777" w:rsidR="00677EC2" w:rsidRDefault="00677EC2" w:rsidP="009E76AC">
      <w:pPr>
        <w:widowControl w:val="0"/>
        <w:spacing w:before="2" w:after="0" w:line="240" w:lineRule="auto"/>
        <w:rPr>
          <w:rFonts w:eastAsia="Arial" w:cs="Arial"/>
          <w:sz w:val="20"/>
          <w:szCs w:val="20"/>
        </w:rPr>
      </w:pPr>
    </w:p>
    <w:p w14:paraId="0B79C820" w14:textId="77777777" w:rsidR="00677EC2" w:rsidRDefault="00677EC2" w:rsidP="009E76AC">
      <w:pPr>
        <w:widowControl w:val="0"/>
        <w:spacing w:before="2" w:after="0" w:line="240" w:lineRule="auto"/>
        <w:rPr>
          <w:rFonts w:eastAsia="Arial" w:cs="Arial"/>
          <w:sz w:val="20"/>
          <w:szCs w:val="20"/>
        </w:rPr>
      </w:pPr>
    </w:p>
    <w:p w14:paraId="2B4710BC" w14:textId="77777777" w:rsidR="00677EC2" w:rsidRDefault="00677EC2" w:rsidP="009E76AC">
      <w:pPr>
        <w:widowControl w:val="0"/>
        <w:spacing w:before="2" w:after="0" w:line="240" w:lineRule="auto"/>
        <w:rPr>
          <w:rFonts w:eastAsia="Arial" w:cs="Arial"/>
          <w:sz w:val="20"/>
          <w:szCs w:val="20"/>
        </w:rPr>
      </w:pPr>
    </w:p>
    <w:p w14:paraId="6C73E831" w14:textId="77777777" w:rsidR="00677EC2" w:rsidRDefault="00677EC2" w:rsidP="009E76AC">
      <w:pPr>
        <w:widowControl w:val="0"/>
        <w:spacing w:before="2" w:after="0" w:line="240" w:lineRule="auto"/>
        <w:rPr>
          <w:rFonts w:eastAsia="Arial" w:cs="Arial"/>
          <w:sz w:val="20"/>
          <w:szCs w:val="20"/>
        </w:rPr>
      </w:pPr>
    </w:p>
    <w:p w14:paraId="47D2B7CC" w14:textId="77777777" w:rsidR="00677EC2" w:rsidRDefault="00677EC2" w:rsidP="009E76AC">
      <w:pPr>
        <w:widowControl w:val="0"/>
        <w:spacing w:before="2" w:after="0" w:line="240" w:lineRule="auto"/>
        <w:rPr>
          <w:rFonts w:eastAsia="Arial" w:cs="Arial"/>
          <w:sz w:val="20"/>
          <w:szCs w:val="20"/>
        </w:rPr>
      </w:pPr>
    </w:p>
    <w:p w14:paraId="6A90E802" w14:textId="77777777" w:rsidR="00677EC2" w:rsidRDefault="00677EC2" w:rsidP="009E76AC">
      <w:pPr>
        <w:widowControl w:val="0"/>
        <w:spacing w:before="2" w:after="0" w:line="240" w:lineRule="auto"/>
        <w:rPr>
          <w:rFonts w:eastAsia="Arial" w:cs="Arial"/>
          <w:sz w:val="20"/>
          <w:szCs w:val="20"/>
        </w:rPr>
      </w:pPr>
    </w:p>
    <w:p w14:paraId="23C92943" w14:textId="77777777" w:rsidR="00677EC2" w:rsidRDefault="00677EC2" w:rsidP="009E76AC">
      <w:pPr>
        <w:widowControl w:val="0"/>
        <w:spacing w:before="2" w:after="0" w:line="240" w:lineRule="auto"/>
        <w:rPr>
          <w:rFonts w:eastAsia="Arial" w:cs="Arial"/>
          <w:sz w:val="20"/>
          <w:szCs w:val="20"/>
        </w:rPr>
      </w:pPr>
    </w:p>
    <w:p w14:paraId="068D73C6" w14:textId="77777777" w:rsidR="00677EC2" w:rsidRDefault="00677EC2" w:rsidP="009E76AC">
      <w:pPr>
        <w:widowControl w:val="0"/>
        <w:spacing w:before="2" w:after="0" w:line="240" w:lineRule="auto"/>
        <w:rPr>
          <w:rFonts w:eastAsia="Arial" w:cs="Arial"/>
          <w:sz w:val="20"/>
          <w:szCs w:val="20"/>
        </w:rPr>
      </w:pPr>
    </w:p>
    <w:p w14:paraId="229440D6" w14:textId="77777777" w:rsidR="00677EC2" w:rsidRDefault="00677EC2" w:rsidP="009E76AC">
      <w:pPr>
        <w:widowControl w:val="0"/>
        <w:spacing w:before="2" w:after="0" w:line="240" w:lineRule="auto"/>
        <w:rPr>
          <w:rFonts w:eastAsia="Arial" w:cs="Arial"/>
          <w:sz w:val="20"/>
          <w:szCs w:val="20"/>
        </w:rPr>
      </w:pPr>
    </w:p>
    <w:p w14:paraId="7BCC6987" w14:textId="77777777" w:rsidR="00677EC2" w:rsidRDefault="00677EC2" w:rsidP="009E76AC">
      <w:pPr>
        <w:widowControl w:val="0"/>
        <w:spacing w:before="2" w:after="0" w:line="240" w:lineRule="auto"/>
        <w:rPr>
          <w:rFonts w:eastAsia="Arial" w:cs="Arial"/>
          <w:sz w:val="20"/>
          <w:szCs w:val="20"/>
        </w:rPr>
      </w:pPr>
    </w:p>
    <w:p w14:paraId="56088400" w14:textId="77777777" w:rsidR="00677EC2" w:rsidRDefault="00677EC2" w:rsidP="009E76AC">
      <w:pPr>
        <w:widowControl w:val="0"/>
        <w:spacing w:before="2" w:after="0" w:line="240" w:lineRule="auto"/>
        <w:rPr>
          <w:rFonts w:eastAsia="Arial" w:cs="Arial"/>
          <w:sz w:val="20"/>
          <w:szCs w:val="20"/>
        </w:rPr>
      </w:pPr>
    </w:p>
    <w:p w14:paraId="288ACA48" w14:textId="77777777" w:rsidR="00677EC2" w:rsidRDefault="00677EC2" w:rsidP="009E76AC">
      <w:pPr>
        <w:widowControl w:val="0"/>
        <w:spacing w:before="2" w:after="0" w:line="240" w:lineRule="auto"/>
        <w:rPr>
          <w:rFonts w:eastAsia="Arial" w:cs="Arial"/>
          <w:sz w:val="20"/>
          <w:szCs w:val="20"/>
        </w:rPr>
      </w:pPr>
    </w:p>
    <w:p w14:paraId="72980D09" w14:textId="77777777" w:rsidR="00677EC2" w:rsidRDefault="00677EC2" w:rsidP="009E76AC">
      <w:pPr>
        <w:widowControl w:val="0"/>
        <w:spacing w:before="2" w:after="0" w:line="240" w:lineRule="auto"/>
        <w:rPr>
          <w:rFonts w:eastAsia="Arial" w:cs="Arial"/>
          <w:sz w:val="20"/>
          <w:szCs w:val="20"/>
        </w:rPr>
      </w:pPr>
    </w:p>
    <w:p w14:paraId="7E4D0049" w14:textId="77777777" w:rsidR="00677EC2" w:rsidRDefault="00677EC2" w:rsidP="009E76AC">
      <w:pPr>
        <w:widowControl w:val="0"/>
        <w:spacing w:before="2" w:after="0" w:line="240" w:lineRule="auto"/>
        <w:rPr>
          <w:rFonts w:eastAsia="Arial" w:cs="Arial"/>
          <w:sz w:val="20"/>
          <w:szCs w:val="20"/>
        </w:rPr>
      </w:pPr>
    </w:p>
    <w:p w14:paraId="05C445F4" w14:textId="77777777" w:rsidR="00677EC2" w:rsidRDefault="00677EC2" w:rsidP="009E76AC">
      <w:pPr>
        <w:widowControl w:val="0"/>
        <w:spacing w:before="2" w:after="0" w:line="240" w:lineRule="auto"/>
        <w:rPr>
          <w:rFonts w:eastAsia="Arial" w:cs="Arial"/>
          <w:sz w:val="20"/>
          <w:szCs w:val="20"/>
        </w:rPr>
      </w:pPr>
    </w:p>
    <w:p w14:paraId="34343BEB" w14:textId="77777777" w:rsidR="00677EC2" w:rsidRDefault="00677EC2" w:rsidP="009E76AC">
      <w:pPr>
        <w:widowControl w:val="0"/>
        <w:spacing w:before="2" w:after="0" w:line="240" w:lineRule="auto"/>
        <w:rPr>
          <w:rFonts w:eastAsia="Arial" w:cs="Arial"/>
          <w:sz w:val="20"/>
          <w:szCs w:val="20"/>
        </w:rPr>
      </w:pPr>
    </w:p>
    <w:p w14:paraId="2D3B44F7" w14:textId="77777777" w:rsidR="00677EC2" w:rsidRDefault="00677EC2" w:rsidP="009E76AC">
      <w:pPr>
        <w:widowControl w:val="0"/>
        <w:spacing w:before="2" w:after="0" w:line="240" w:lineRule="auto"/>
        <w:rPr>
          <w:rFonts w:eastAsia="Arial" w:cs="Arial"/>
          <w:sz w:val="20"/>
          <w:szCs w:val="20"/>
        </w:rPr>
      </w:pPr>
    </w:p>
    <w:p w14:paraId="63A7E143" w14:textId="77777777" w:rsidR="00677EC2" w:rsidRDefault="00677EC2" w:rsidP="009E76AC">
      <w:pPr>
        <w:widowControl w:val="0"/>
        <w:spacing w:before="2" w:after="0" w:line="240" w:lineRule="auto"/>
        <w:rPr>
          <w:rFonts w:eastAsia="Arial" w:cs="Arial"/>
          <w:sz w:val="20"/>
          <w:szCs w:val="20"/>
        </w:rPr>
      </w:pPr>
    </w:p>
    <w:p w14:paraId="68C16104" w14:textId="77777777" w:rsidR="00677EC2" w:rsidRDefault="00677EC2" w:rsidP="009E76AC">
      <w:pPr>
        <w:widowControl w:val="0"/>
        <w:spacing w:before="2" w:after="0" w:line="240" w:lineRule="auto"/>
        <w:rPr>
          <w:rFonts w:eastAsia="Arial" w:cs="Arial"/>
          <w:sz w:val="20"/>
          <w:szCs w:val="20"/>
        </w:rPr>
      </w:pPr>
    </w:p>
    <w:p w14:paraId="55B7CE4A" w14:textId="77777777" w:rsidR="00677EC2" w:rsidRDefault="00677EC2" w:rsidP="009E76AC">
      <w:pPr>
        <w:widowControl w:val="0"/>
        <w:spacing w:before="2" w:after="0" w:line="240" w:lineRule="auto"/>
        <w:rPr>
          <w:rFonts w:eastAsia="Arial" w:cs="Arial"/>
          <w:sz w:val="20"/>
          <w:szCs w:val="20"/>
        </w:rPr>
      </w:pPr>
    </w:p>
    <w:p w14:paraId="3651114E" w14:textId="77777777" w:rsidR="00677EC2" w:rsidRDefault="00677EC2" w:rsidP="009E76AC">
      <w:pPr>
        <w:widowControl w:val="0"/>
        <w:spacing w:before="2" w:after="0" w:line="240" w:lineRule="auto"/>
        <w:rPr>
          <w:rFonts w:eastAsia="Arial" w:cs="Arial"/>
          <w:sz w:val="20"/>
          <w:szCs w:val="20"/>
        </w:rPr>
      </w:pPr>
    </w:p>
    <w:p w14:paraId="46598343" w14:textId="77777777" w:rsidR="00677EC2" w:rsidRDefault="00677EC2" w:rsidP="009E76AC">
      <w:pPr>
        <w:widowControl w:val="0"/>
        <w:spacing w:before="2" w:after="0" w:line="240" w:lineRule="auto"/>
        <w:rPr>
          <w:rFonts w:eastAsia="Arial" w:cs="Arial"/>
          <w:sz w:val="20"/>
          <w:szCs w:val="20"/>
        </w:rPr>
      </w:pPr>
    </w:p>
    <w:p w14:paraId="649AC3A5" w14:textId="77777777" w:rsidR="00677EC2" w:rsidRDefault="00677EC2" w:rsidP="009E76AC">
      <w:pPr>
        <w:widowControl w:val="0"/>
        <w:spacing w:before="2" w:after="0" w:line="240" w:lineRule="auto"/>
        <w:rPr>
          <w:rFonts w:eastAsia="Arial" w:cs="Arial"/>
          <w:sz w:val="20"/>
          <w:szCs w:val="20"/>
        </w:rPr>
      </w:pPr>
    </w:p>
    <w:p w14:paraId="48D5440D" w14:textId="77777777" w:rsidR="00677EC2" w:rsidRDefault="00677EC2" w:rsidP="009E76AC">
      <w:pPr>
        <w:widowControl w:val="0"/>
        <w:spacing w:before="2" w:after="0" w:line="240" w:lineRule="auto"/>
        <w:rPr>
          <w:rFonts w:eastAsia="Arial" w:cs="Arial"/>
          <w:sz w:val="20"/>
          <w:szCs w:val="20"/>
        </w:rPr>
      </w:pPr>
    </w:p>
    <w:p w14:paraId="01179E7D" w14:textId="77777777" w:rsidR="00677EC2" w:rsidRDefault="00677EC2" w:rsidP="009E76AC">
      <w:pPr>
        <w:widowControl w:val="0"/>
        <w:spacing w:before="2" w:after="0" w:line="240" w:lineRule="auto"/>
        <w:rPr>
          <w:rFonts w:eastAsia="Arial" w:cs="Arial"/>
          <w:sz w:val="20"/>
          <w:szCs w:val="20"/>
        </w:rPr>
      </w:pPr>
    </w:p>
    <w:p w14:paraId="4BBA6A2D" w14:textId="77777777" w:rsidR="00677EC2" w:rsidRDefault="00677EC2" w:rsidP="009E76AC">
      <w:pPr>
        <w:widowControl w:val="0"/>
        <w:spacing w:before="2" w:after="0" w:line="240" w:lineRule="auto"/>
        <w:rPr>
          <w:rFonts w:eastAsia="Arial" w:cs="Arial"/>
          <w:sz w:val="20"/>
          <w:szCs w:val="20"/>
        </w:rPr>
      </w:pPr>
    </w:p>
    <w:p w14:paraId="03210814" w14:textId="77777777" w:rsidR="00677EC2" w:rsidRDefault="00677EC2" w:rsidP="009E76AC">
      <w:pPr>
        <w:widowControl w:val="0"/>
        <w:spacing w:before="2" w:after="0" w:line="240" w:lineRule="auto"/>
        <w:rPr>
          <w:rFonts w:eastAsia="Arial" w:cs="Arial"/>
          <w:sz w:val="20"/>
          <w:szCs w:val="20"/>
        </w:rPr>
      </w:pPr>
    </w:p>
    <w:p w14:paraId="1348A666" w14:textId="77777777" w:rsidR="00677EC2" w:rsidRDefault="00677EC2" w:rsidP="009E76AC">
      <w:pPr>
        <w:widowControl w:val="0"/>
        <w:spacing w:before="2" w:after="0" w:line="240" w:lineRule="auto"/>
        <w:rPr>
          <w:rFonts w:eastAsia="Arial" w:cs="Arial"/>
          <w:sz w:val="20"/>
          <w:szCs w:val="20"/>
        </w:rPr>
      </w:pPr>
    </w:p>
    <w:p w14:paraId="4000AA67" w14:textId="77777777" w:rsidR="00677EC2" w:rsidRDefault="00677EC2" w:rsidP="009E76AC">
      <w:pPr>
        <w:widowControl w:val="0"/>
        <w:spacing w:before="2" w:after="0" w:line="240" w:lineRule="auto"/>
        <w:rPr>
          <w:rFonts w:eastAsia="Arial" w:cs="Arial"/>
          <w:sz w:val="20"/>
          <w:szCs w:val="20"/>
        </w:rPr>
      </w:pPr>
    </w:p>
    <w:p w14:paraId="3894532C" w14:textId="77777777" w:rsidR="00677EC2" w:rsidRDefault="00677EC2" w:rsidP="009E76AC">
      <w:pPr>
        <w:widowControl w:val="0"/>
        <w:spacing w:before="2" w:after="0" w:line="240" w:lineRule="auto"/>
        <w:rPr>
          <w:rFonts w:eastAsia="Arial" w:cs="Arial"/>
          <w:sz w:val="20"/>
          <w:szCs w:val="20"/>
        </w:rPr>
      </w:pPr>
    </w:p>
    <w:p w14:paraId="2AF8D3C7" w14:textId="77777777" w:rsidR="00677EC2" w:rsidRDefault="00677EC2" w:rsidP="009E76AC">
      <w:pPr>
        <w:widowControl w:val="0"/>
        <w:spacing w:before="2" w:after="0" w:line="240" w:lineRule="auto"/>
        <w:rPr>
          <w:rFonts w:eastAsia="Arial" w:cs="Arial"/>
          <w:sz w:val="20"/>
          <w:szCs w:val="20"/>
        </w:rPr>
      </w:pPr>
    </w:p>
    <w:p w14:paraId="2DB7CB98" w14:textId="77777777" w:rsidR="00677EC2" w:rsidRDefault="00677EC2" w:rsidP="009E76AC">
      <w:pPr>
        <w:widowControl w:val="0"/>
        <w:spacing w:before="2" w:after="0" w:line="240" w:lineRule="auto"/>
        <w:rPr>
          <w:rFonts w:eastAsia="Arial" w:cs="Arial"/>
          <w:sz w:val="20"/>
          <w:szCs w:val="20"/>
        </w:rPr>
      </w:pPr>
    </w:p>
    <w:p w14:paraId="491193C8" w14:textId="0A7FE020" w:rsidR="00677EC2" w:rsidRDefault="00677EC2" w:rsidP="00677EC2">
      <w:pPr>
        <w:widowControl w:val="0"/>
        <w:spacing w:before="2" w:after="0" w:line="240" w:lineRule="auto"/>
        <w:jc w:val="center"/>
        <w:rPr>
          <w:rFonts w:eastAsia="Arial" w:cs="Arial"/>
          <w:sz w:val="24"/>
          <w:szCs w:val="24"/>
        </w:rPr>
      </w:pPr>
      <w:r w:rsidRPr="00677EC2">
        <w:rPr>
          <w:rFonts w:eastAsia="Arial" w:cs="Arial"/>
          <w:sz w:val="24"/>
          <w:szCs w:val="24"/>
        </w:rPr>
        <w:lastRenderedPageBreak/>
        <w:t>Diseases of the respiratory System</w:t>
      </w:r>
    </w:p>
    <w:p w14:paraId="419F3670" w14:textId="77777777" w:rsidR="00677EC2" w:rsidRDefault="00677EC2" w:rsidP="00677EC2">
      <w:pPr>
        <w:pStyle w:val="BodyText"/>
        <w:rPr>
          <w:rFonts w:eastAsia="Arial"/>
        </w:rPr>
      </w:pPr>
    </w:p>
    <w:p w14:paraId="733F5687" w14:textId="77777777" w:rsidR="00677EC2" w:rsidRDefault="00677EC2" w:rsidP="00677EC2">
      <w:pPr>
        <w:pStyle w:val="BodyText"/>
        <w:rPr>
          <w:rFonts w:eastAsia="Arial"/>
        </w:rPr>
      </w:pPr>
    </w:p>
    <w:p w14:paraId="4B9F549A" w14:textId="77777777" w:rsidR="00677EC2" w:rsidRDefault="00677EC2" w:rsidP="00677EC2">
      <w:pPr>
        <w:pStyle w:val="BodyText"/>
        <w:rPr>
          <w:rFonts w:eastAsia="Arial"/>
        </w:rPr>
      </w:pPr>
    </w:p>
    <w:p w14:paraId="681AC536" w14:textId="77777777" w:rsidR="00677EC2" w:rsidRPr="00677EC2" w:rsidRDefault="00677EC2" w:rsidP="00677EC2">
      <w:pPr>
        <w:widowControl w:val="0"/>
        <w:spacing w:before="109" w:after="0" w:line="240" w:lineRule="auto"/>
        <w:ind w:left="762"/>
        <w:rPr>
          <w:rFonts w:eastAsia="Arial" w:cs="Arial"/>
        </w:rPr>
      </w:pPr>
      <w:r w:rsidRPr="00677EC2">
        <w:rPr>
          <w:rFonts w:eastAsia="Calibri" w:hAnsi="Calibri" w:cs="Times New Roman"/>
          <w:color w:val="131313"/>
          <w:w w:val="105"/>
        </w:rPr>
        <w:t>Normal</w:t>
      </w:r>
      <w:r w:rsidRPr="00677EC2">
        <w:rPr>
          <w:rFonts w:eastAsia="Calibri" w:hAnsi="Calibri" w:cs="Times New Roman"/>
          <w:color w:val="131313"/>
          <w:spacing w:val="-4"/>
          <w:w w:val="105"/>
        </w:rPr>
        <w:t xml:space="preserve"> </w:t>
      </w:r>
      <w:r w:rsidRPr="00677EC2">
        <w:rPr>
          <w:rFonts w:eastAsia="Calibri" w:hAnsi="Calibri" w:cs="Times New Roman"/>
          <w:color w:val="131313"/>
          <w:w w:val="105"/>
        </w:rPr>
        <w:t>Lung</w:t>
      </w:r>
      <w:r w:rsidRPr="00677EC2">
        <w:rPr>
          <w:rFonts w:eastAsia="Calibri" w:hAnsi="Calibri" w:cs="Times New Roman"/>
          <w:color w:val="131313"/>
          <w:spacing w:val="-12"/>
          <w:w w:val="105"/>
        </w:rPr>
        <w:t xml:space="preserve"> </w:t>
      </w:r>
      <w:r w:rsidRPr="00677EC2">
        <w:rPr>
          <w:rFonts w:eastAsia="Calibri" w:hAnsi="Calibri" w:cs="Times New Roman"/>
          <w:color w:val="131313"/>
          <w:w w:val="105"/>
        </w:rPr>
        <w:t>Structure and</w:t>
      </w:r>
      <w:r w:rsidRPr="00677EC2">
        <w:rPr>
          <w:rFonts w:eastAsia="Calibri" w:hAnsi="Calibri" w:cs="Times New Roman"/>
          <w:color w:val="131313"/>
          <w:spacing w:val="1"/>
          <w:w w:val="105"/>
        </w:rPr>
        <w:t xml:space="preserve"> </w:t>
      </w:r>
      <w:r w:rsidRPr="00677EC2">
        <w:rPr>
          <w:rFonts w:eastAsia="Calibri" w:hAnsi="Calibri" w:cs="Times New Roman"/>
          <w:color w:val="131313"/>
          <w:spacing w:val="-1"/>
          <w:w w:val="105"/>
        </w:rPr>
        <w:t>Function</w:t>
      </w:r>
    </w:p>
    <w:p w14:paraId="660CA3CC" w14:textId="77777777" w:rsidR="00677EC2" w:rsidRPr="00FA7D26" w:rsidRDefault="00677EC2" w:rsidP="00677EC2">
      <w:pPr>
        <w:widowControl w:val="0"/>
        <w:spacing w:before="49" w:after="0" w:line="240" w:lineRule="auto"/>
        <w:ind w:left="752"/>
        <w:rPr>
          <w:rFonts w:eastAsia="Calibri" w:hAnsi="Calibri" w:cs="Times New Roman"/>
          <w:color w:val="131313"/>
          <w:w w:val="105"/>
        </w:rPr>
      </w:pPr>
      <w:r w:rsidRPr="00677EC2">
        <w:rPr>
          <w:rFonts w:eastAsia="Calibri" w:hAnsi="Calibri" w:cs="Times New Roman"/>
          <w:color w:val="131313"/>
          <w:w w:val="105"/>
        </w:rPr>
        <w:t>Clinical</w:t>
      </w:r>
      <w:r w:rsidRPr="00677EC2">
        <w:rPr>
          <w:rFonts w:eastAsia="Calibri" w:hAnsi="Calibri" w:cs="Times New Roman"/>
          <w:color w:val="131313"/>
          <w:spacing w:val="-19"/>
          <w:w w:val="105"/>
        </w:rPr>
        <w:t xml:space="preserve"> </w:t>
      </w:r>
      <w:r w:rsidRPr="00677EC2">
        <w:rPr>
          <w:rFonts w:eastAsia="Calibri" w:hAnsi="Calibri" w:cs="Times New Roman"/>
          <w:color w:val="131313"/>
          <w:w w:val="105"/>
        </w:rPr>
        <w:t>Manifestations</w:t>
      </w:r>
      <w:r w:rsidRPr="00677EC2">
        <w:rPr>
          <w:rFonts w:eastAsia="Calibri" w:hAnsi="Calibri" w:cs="Times New Roman"/>
          <w:color w:val="131313"/>
          <w:spacing w:val="-14"/>
          <w:w w:val="105"/>
        </w:rPr>
        <w:t xml:space="preserve"> </w:t>
      </w:r>
      <w:r w:rsidRPr="00677EC2">
        <w:rPr>
          <w:rFonts w:eastAsia="Calibri" w:hAnsi="Calibri" w:cs="Times New Roman"/>
          <w:color w:val="131313"/>
          <w:w w:val="105"/>
        </w:rPr>
        <w:t>of</w:t>
      </w:r>
      <w:r w:rsidRPr="00677EC2">
        <w:rPr>
          <w:rFonts w:eastAsia="Calibri" w:hAnsi="Calibri" w:cs="Times New Roman"/>
          <w:color w:val="131313"/>
          <w:spacing w:val="-19"/>
          <w:w w:val="105"/>
        </w:rPr>
        <w:t xml:space="preserve"> </w:t>
      </w:r>
      <w:r w:rsidRPr="00677EC2">
        <w:rPr>
          <w:rFonts w:eastAsia="Calibri" w:hAnsi="Calibri" w:cs="Times New Roman"/>
          <w:color w:val="131313"/>
          <w:w w:val="105"/>
        </w:rPr>
        <w:t>Respiratory</w:t>
      </w:r>
      <w:r w:rsidRPr="00677EC2">
        <w:rPr>
          <w:rFonts w:eastAsia="Calibri" w:hAnsi="Calibri" w:cs="Times New Roman"/>
          <w:color w:val="131313"/>
          <w:spacing w:val="-16"/>
          <w:w w:val="105"/>
        </w:rPr>
        <w:t xml:space="preserve"> </w:t>
      </w:r>
      <w:r w:rsidRPr="00677EC2">
        <w:rPr>
          <w:rFonts w:eastAsia="Calibri" w:hAnsi="Calibri" w:cs="Times New Roman"/>
          <w:color w:val="131313"/>
          <w:w w:val="105"/>
        </w:rPr>
        <w:t>Diseases</w:t>
      </w:r>
    </w:p>
    <w:p w14:paraId="0DA80CC9" w14:textId="1467FBA3" w:rsidR="00677EC2" w:rsidRPr="00FA7D26" w:rsidRDefault="00677EC2" w:rsidP="00677EC2">
      <w:pPr>
        <w:widowControl w:val="0"/>
        <w:spacing w:before="49" w:after="0" w:line="240" w:lineRule="auto"/>
        <w:ind w:left="752"/>
        <w:rPr>
          <w:color w:val="131313"/>
        </w:rPr>
      </w:pPr>
      <w:r w:rsidRPr="00FA7D26">
        <w:rPr>
          <w:rFonts w:eastAsia="Calibri" w:hAnsi="Calibri" w:cs="Times New Roman"/>
          <w:color w:val="131313"/>
          <w:w w:val="105"/>
        </w:rPr>
        <w:tab/>
      </w:r>
      <w:r w:rsidRPr="00FA7D26">
        <w:rPr>
          <w:color w:val="131313"/>
        </w:rPr>
        <w:t>Evaluation</w:t>
      </w:r>
      <w:r w:rsidRPr="00FA7D26">
        <w:rPr>
          <w:color w:val="131313"/>
          <w:spacing w:val="17"/>
        </w:rPr>
        <w:t xml:space="preserve"> </w:t>
      </w:r>
      <w:r w:rsidRPr="00FA7D26">
        <w:rPr>
          <w:color w:val="131313"/>
        </w:rPr>
        <w:t>of</w:t>
      </w:r>
      <w:r w:rsidRPr="00FA7D26">
        <w:rPr>
          <w:color w:val="131313"/>
          <w:spacing w:val="14"/>
        </w:rPr>
        <w:t xml:space="preserve"> </w:t>
      </w:r>
      <w:r w:rsidRPr="00FA7D26">
        <w:rPr>
          <w:color w:val="131313"/>
        </w:rPr>
        <w:t>the</w:t>
      </w:r>
      <w:r w:rsidRPr="00FA7D26">
        <w:rPr>
          <w:color w:val="131313"/>
          <w:spacing w:val="45"/>
        </w:rPr>
        <w:t xml:space="preserve"> </w:t>
      </w:r>
      <w:r w:rsidRPr="00FA7D26">
        <w:rPr>
          <w:color w:val="131313"/>
        </w:rPr>
        <w:t>Respiratory</w:t>
      </w:r>
      <w:r w:rsidRPr="00FA7D26">
        <w:rPr>
          <w:color w:val="131313"/>
          <w:spacing w:val="29"/>
        </w:rPr>
        <w:t xml:space="preserve"> </w:t>
      </w:r>
      <w:r w:rsidRPr="00FA7D26">
        <w:rPr>
          <w:color w:val="131313"/>
        </w:rPr>
        <w:t>Tract</w:t>
      </w:r>
      <w:r w:rsidRPr="00FA7D26">
        <w:rPr>
          <w:color w:val="131313"/>
          <w:spacing w:val="43"/>
        </w:rPr>
        <w:t xml:space="preserve"> </w:t>
      </w:r>
      <w:r w:rsidRPr="00FA7D26">
        <w:rPr>
          <w:color w:val="131313"/>
        </w:rPr>
        <w:t>including</w:t>
      </w:r>
      <w:r w:rsidRPr="00FA7D26">
        <w:rPr>
          <w:color w:val="131313"/>
          <w:spacing w:val="29"/>
        </w:rPr>
        <w:t xml:space="preserve"> </w:t>
      </w:r>
      <w:r w:rsidRPr="00FA7D26">
        <w:rPr>
          <w:color w:val="131313"/>
        </w:rPr>
        <w:t>Pulmonary</w:t>
      </w:r>
      <w:r w:rsidRPr="00FA7D26">
        <w:rPr>
          <w:color w:val="131313"/>
          <w:spacing w:val="46"/>
        </w:rPr>
        <w:t xml:space="preserve"> </w:t>
      </w:r>
      <w:r w:rsidRPr="00FA7D26">
        <w:rPr>
          <w:color w:val="131313"/>
        </w:rPr>
        <w:t>Function</w:t>
      </w:r>
      <w:r w:rsidRPr="00FA7D26">
        <w:rPr>
          <w:color w:val="131313"/>
          <w:spacing w:val="9"/>
        </w:rPr>
        <w:t xml:space="preserve"> </w:t>
      </w:r>
      <w:r w:rsidRPr="00FA7D26">
        <w:rPr>
          <w:color w:val="131313"/>
        </w:rPr>
        <w:t>Tests</w:t>
      </w:r>
    </w:p>
    <w:p w14:paraId="1F87AF20" w14:textId="52B011C4" w:rsidR="00FA7D26" w:rsidRPr="00FA7D26" w:rsidRDefault="00FA7D26" w:rsidP="00FA7D26">
      <w:pPr>
        <w:pStyle w:val="BodyText"/>
        <w:rPr>
          <w:rFonts w:eastAsia="Arial" w:cs="Arial"/>
          <w:szCs w:val="22"/>
        </w:rPr>
      </w:pPr>
      <w:r w:rsidRPr="00FA7D26">
        <w:rPr>
          <w:rFonts w:eastAsia="Calibri"/>
          <w:szCs w:val="22"/>
        </w:rPr>
        <w:tab/>
        <w:t>Congenital</w:t>
      </w:r>
      <w:r w:rsidRPr="00FA7D26">
        <w:rPr>
          <w:rFonts w:eastAsia="Calibri"/>
          <w:spacing w:val="46"/>
          <w:szCs w:val="22"/>
        </w:rPr>
        <w:t xml:space="preserve"> </w:t>
      </w:r>
      <w:r w:rsidRPr="00FA7D26">
        <w:rPr>
          <w:rFonts w:eastAsia="Calibri"/>
          <w:szCs w:val="22"/>
        </w:rPr>
        <w:t>Disorders</w:t>
      </w:r>
    </w:p>
    <w:p w14:paraId="33561DCA" w14:textId="77777777" w:rsidR="00FA7D26" w:rsidRPr="00FA7D26" w:rsidRDefault="00FA7D26" w:rsidP="00FA7D26">
      <w:pPr>
        <w:widowControl w:val="0"/>
        <w:spacing w:after="0" w:line="215" w:lineRule="exact"/>
        <w:ind w:left="747"/>
        <w:rPr>
          <w:rFonts w:eastAsia="Arial" w:cs="Arial"/>
        </w:rPr>
      </w:pPr>
      <w:r w:rsidRPr="00FA7D26">
        <w:rPr>
          <w:rFonts w:eastAsia="Calibri" w:hAnsi="Calibri" w:cs="Times New Roman"/>
          <w:color w:val="131313"/>
        </w:rPr>
        <w:t>Atelectasis</w:t>
      </w:r>
    </w:p>
    <w:p w14:paraId="43E0ECD5" w14:textId="77777777" w:rsidR="00FA7D26" w:rsidRDefault="00FA7D26" w:rsidP="00FA7D26">
      <w:pPr>
        <w:widowControl w:val="0"/>
        <w:spacing w:before="54" w:after="0" w:line="294" w:lineRule="auto"/>
        <w:ind w:left="757" w:right="3513" w:hanging="10"/>
        <w:rPr>
          <w:rFonts w:eastAsia="Calibri" w:hAnsi="Calibri" w:cs="Times New Roman"/>
          <w:color w:val="131313"/>
          <w:w w:val="108"/>
        </w:rPr>
      </w:pPr>
      <w:r w:rsidRPr="00FA7D26">
        <w:rPr>
          <w:rFonts w:eastAsia="Calibri" w:hAnsi="Calibri" w:cs="Times New Roman"/>
          <w:color w:val="131313"/>
          <w:w w:val="105"/>
        </w:rPr>
        <w:t>Vascular</w:t>
      </w:r>
      <w:r w:rsidRPr="00FA7D26">
        <w:rPr>
          <w:rFonts w:eastAsia="Calibri" w:hAnsi="Calibri" w:cs="Times New Roman"/>
          <w:color w:val="131313"/>
          <w:spacing w:val="-1"/>
          <w:w w:val="105"/>
        </w:rPr>
        <w:t xml:space="preserve"> </w:t>
      </w:r>
      <w:r w:rsidRPr="00FA7D26">
        <w:rPr>
          <w:rFonts w:eastAsia="Calibri" w:hAnsi="Calibri" w:cs="Times New Roman"/>
          <w:color w:val="131313"/>
          <w:w w:val="105"/>
        </w:rPr>
        <w:t>Disorders</w:t>
      </w:r>
      <w:r w:rsidRPr="00FA7D26">
        <w:rPr>
          <w:rFonts w:eastAsia="Calibri" w:hAnsi="Calibri" w:cs="Times New Roman"/>
          <w:color w:val="131313"/>
          <w:spacing w:val="-17"/>
          <w:w w:val="105"/>
        </w:rPr>
        <w:t xml:space="preserve"> </w:t>
      </w:r>
      <w:r w:rsidRPr="00FA7D26">
        <w:rPr>
          <w:rFonts w:eastAsia="Calibri" w:hAnsi="Calibri" w:cs="Times New Roman"/>
          <w:color w:val="131313"/>
          <w:w w:val="105"/>
        </w:rPr>
        <w:t>including</w:t>
      </w:r>
      <w:r w:rsidRPr="00FA7D26">
        <w:rPr>
          <w:rFonts w:eastAsia="Calibri" w:hAnsi="Calibri" w:cs="Times New Roman"/>
          <w:color w:val="131313"/>
          <w:spacing w:val="-15"/>
          <w:w w:val="105"/>
        </w:rPr>
        <w:t xml:space="preserve"> </w:t>
      </w:r>
      <w:r w:rsidRPr="00FA7D26">
        <w:rPr>
          <w:rFonts w:eastAsia="Calibri" w:hAnsi="Calibri" w:cs="Times New Roman"/>
          <w:color w:val="131313"/>
          <w:w w:val="105"/>
        </w:rPr>
        <w:t>Pulmonary</w:t>
      </w:r>
      <w:r w:rsidRPr="00FA7D26">
        <w:rPr>
          <w:rFonts w:eastAsia="Calibri" w:hAnsi="Calibri" w:cs="Times New Roman"/>
          <w:color w:val="131313"/>
          <w:spacing w:val="-11"/>
          <w:w w:val="105"/>
        </w:rPr>
        <w:t xml:space="preserve"> </w:t>
      </w:r>
      <w:r w:rsidRPr="00FA7D26">
        <w:rPr>
          <w:rFonts w:eastAsia="Calibri" w:hAnsi="Calibri" w:cs="Times New Roman"/>
          <w:color w:val="131313"/>
          <w:w w:val="105"/>
        </w:rPr>
        <w:t>Edema,</w:t>
      </w:r>
      <w:r w:rsidRPr="00FA7D26">
        <w:rPr>
          <w:rFonts w:eastAsia="Calibri" w:hAnsi="Calibri" w:cs="Times New Roman"/>
          <w:color w:val="131313"/>
          <w:spacing w:val="-17"/>
          <w:w w:val="105"/>
        </w:rPr>
        <w:t xml:space="preserve"> </w:t>
      </w:r>
      <w:r w:rsidRPr="00FA7D26">
        <w:rPr>
          <w:rFonts w:eastAsia="Calibri" w:hAnsi="Calibri" w:cs="Times New Roman"/>
          <w:color w:val="131313"/>
          <w:w w:val="105"/>
        </w:rPr>
        <w:t>Embolism,</w:t>
      </w:r>
      <w:r w:rsidRPr="00FA7D26">
        <w:rPr>
          <w:rFonts w:eastAsia="Calibri" w:hAnsi="Calibri" w:cs="Times New Roman"/>
          <w:color w:val="131313"/>
          <w:spacing w:val="-12"/>
          <w:w w:val="105"/>
        </w:rPr>
        <w:t xml:space="preserve"> </w:t>
      </w:r>
      <w:r w:rsidRPr="00FA7D26">
        <w:rPr>
          <w:rFonts w:eastAsia="Calibri" w:hAnsi="Calibri" w:cs="Times New Roman"/>
          <w:color w:val="131313"/>
          <w:w w:val="105"/>
        </w:rPr>
        <w:t>Infarct</w:t>
      </w:r>
      <w:r w:rsidRPr="00FA7D26">
        <w:rPr>
          <w:rFonts w:eastAsia="Calibri" w:hAnsi="Calibri" w:cs="Times New Roman"/>
          <w:color w:val="131313"/>
          <w:w w:val="108"/>
        </w:rPr>
        <w:t xml:space="preserve"> </w:t>
      </w:r>
    </w:p>
    <w:p w14:paraId="70A2090E" w14:textId="2F1A11A9" w:rsidR="00677EC2" w:rsidRDefault="00FA7D26" w:rsidP="00FA7D26">
      <w:pPr>
        <w:widowControl w:val="0"/>
        <w:spacing w:before="54" w:after="0" w:line="294" w:lineRule="auto"/>
        <w:ind w:left="757" w:right="3513" w:hanging="10"/>
        <w:rPr>
          <w:rFonts w:eastAsia="Calibri" w:hAnsi="Calibri" w:cs="Times New Roman"/>
          <w:color w:val="131313"/>
          <w:w w:val="105"/>
        </w:rPr>
      </w:pPr>
      <w:r w:rsidRPr="00FA7D26">
        <w:rPr>
          <w:rFonts w:eastAsia="Calibri" w:hAnsi="Calibri" w:cs="Times New Roman"/>
          <w:color w:val="131313"/>
          <w:w w:val="105"/>
        </w:rPr>
        <w:t>Pulmonary</w:t>
      </w:r>
      <w:r w:rsidRPr="00FA7D26">
        <w:rPr>
          <w:rFonts w:eastAsia="Calibri" w:hAnsi="Calibri" w:cs="Times New Roman"/>
          <w:color w:val="131313"/>
          <w:spacing w:val="-17"/>
          <w:w w:val="105"/>
        </w:rPr>
        <w:t xml:space="preserve"> </w:t>
      </w:r>
      <w:r w:rsidRPr="00FA7D26">
        <w:rPr>
          <w:rFonts w:eastAsia="Calibri" w:hAnsi="Calibri" w:cs="Times New Roman"/>
          <w:color w:val="131313"/>
          <w:w w:val="105"/>
        </w:rPr>
        <w:t>Hypertension,</w:t>
      </w:r>
      <w:r w:rsidRPr="00FA7D26">
        <w:rPr>
          <w:rFonts w:eastAsia="Calibri" w:hAnsi="Calibri" w:cs="Times New Roman"/>
          <w:color w:val="131313"/>
          <w:spacing w:val="-22"/>
          <w:w w:val="105"/>
        </w:rPr>
        <w:t xml:space="preserve"> </w:t>
      </w:r>
      <w:r w:rsidRPr="00FA7D26">
        <w:rPr>
          <w:rFonts w:eastAsia="Calibri" w:hAnsi="Calibri" w:cs="Times New Roman"/>
          <w:color w:val="131313"/>
          <w:w w:val="105"/>
        </w:rPr>
        <w:t>Secondary</w:t>
      </w:r>
      <w:r w:rsidRPr="00FA7D26">
        <w:rPr>
          <w:rFonts w:eastAsia="Calibri" w:hAnsi="Calibri" w:cs="Times New Roman"/>
          <w:color w:val="131313"/>
          <w:spacing w:val="-12"/>
          <w:w w:val="105"/>
        </w:rPr>
        <w:t xml:space="preserve"> </w:t>
      </w:r>
      <w:r w:rsidRPr="00FA7D26">
        <w:rPr>
          <w:rFonts w:eastAsia="Calibri" w:hAnsi="Calibri" w:cs="Times New Roman"/>
          <w:color w:val="131313"/>
          <w:w w:val="105"/>
        </w:rPr>
        <w:t>and</w:t>
      </w:r>
      <w:r w:rsidRPr="00FA7D26">
        <w:rPr>
          <w:rFonts w:eastAsia="Calibri" w:hAnsi="Calibri" w:cs="Times New Roman"/>
          <w:color w:val="131313"/>
          <w:spacing w:val="-19"/>
          <w:w w:val="105"/>
        </w:rPr>
        <w:t xml:space="preserve"> </w:t>
      </w:r>
      <w:r w:rsidRPr="00FA7D26">
        <w:rPr>
          <w:rFonts w:eastAsia="Calibri" w:hAnsi="Calibri" w:cs="Times New Roman"/>
          <w:color w:val="131313"/>
          <w:w w:val="105"/>
        </w:rPr>
        <w:t>Primary</w:t>
      </w:r>
    </w:p>
    <w:p w14:paraId="14737F11" w14:textId="383CA539" w:rsidR="00FA7D26" w:rsidRDefault="00FA7D26" w:rsidP="00FA7D26">
      <w:pPr>
        <w:pStyle w:val="BodyText"/>
        <w:rPr>
          <w:rFonts w:eastAsia="Arial"/>
        </w:rPr>
      </w:pPr>
      <w:r>
        <w:rPr>
          <w:rFonts w:eastAsia="Arial"/>
        </w:rPr>
        <w:tab/>
        <w:t>Acute Lung Injury (Acute Respiratory Distress Syndrome)</w:t>
      </w:r>
    </w:p>
    <w:p w14:paraId="066EB2B5" w14:textId="284414D9" w:rsidR="00FA7D26" w:rsidRPr="00FA7D26" w:rsidRDefault="00FA7D26" w:rsidP="00FA7D26">
      <w:pPr>
        <w:pStyle w:val="BodyText"/>
        <w:rPr>
          <w:rFonts w:eastAsia="Arial" w:cs="Arial"/>
        </w:rPr>
      </w:pPr>
      <w:r w:rsidRPr="00FA7D26">
        <w:rPr>
          <w:rFonts w:eastAsia="Arial"/>
        </w:rPr>
        <w:tab/>
      </w:r>
      <w:r w:rsidRPr="00FA7D26">
        <w:rPr>
          <w:rFonts w:eastAsia="Calibri"/>
        </w:rPr>
        <w:t>Diffuse</w:t>
      </w:r>
      <w:r w:rsidRPr="00FA7D26">
        <w:rPr>
          <w:rFonts w:eastAsia="Calibri"/>
          <w:spacing w:val="31"/>
        </w:rPr>
        <w:t xml:space="preserve"> </w:t>
      </w:r>
      <w:r w:rsidRPr="00FA7D26">
        <w:rPr>
          <w:rFonts w:eastAsia="Calibri"/>
        </w:rPr>
        <w:t>Pulmonary</w:t>
      </w:r>
      <w:r w:rsidRPr="00FA7D26">
        <w:rPr>
          <w:rFonts w:eastAsia="Calibri"/>
          <w:spacing w:val="50"/>
        </w:rPr>
        <w:t xml:space="preserve"> </w:t>
      </w:r>
      <w:r w:rsidRPr="00FA7D26">
        <w:rPr>
          <w:rFonts w:eastAsia="Calibri"/>
        </w:rPr>
        <w:t>Hemorrhage</w:t>
      </w:r>
      <w:r w:rsidRPr="00FA7D26">
        <w:rPr>
          <w:rFonts w:eastAsia="Calibri"/>
          <w:spacing w:val="37"/>
        </w:rPr>
        <w:t xml:space="preserve"> </w:t>
      </w:r>
      <w:r w:rsidRPr="00FA7D26">
        <w:rPr>
          <w:rFonts w:eastAsia="Calibri"/>
        </w:rPr>
        <w:t>Syndromes</w:t>
      </w:r>
    </w:p>
    <w:p w14:paraId="077091F8" w14:textId="4399F931" w:rsidR="00FA7D26" w:rsidRDefault="00FA7D26" w:rsidP="00FA7D26">
      <w:pPr>
        <w:pStyle w:val="BodyText"/>
        <w:rPr>
          <w:rFonts w:eastAsia="Calibri" w:hAnsi="Calibri"/>
          <w:color w:val="131313"/>
          <w:szCs w:val="22"/>
        </w:rPr>
      </w:pPr>
      <w:r>
        <w:rPr>
          <w:rFonts w:eastAsia="Calibri" w:hAnsi="Calibri"/>
          <w:color w:val="131313"/>
          <w:sz w:val="19"/>
          <w:szCs w:val="22"/>
        </w:rPr>
        <w:tab/>
      </w:r>
      <w:r w:rsidRPr="00FA7D26">
        <w:rPr>
          <w:rFonts w:eastAsia="Calibri" w:hAnsi="Calibri"/>
          <w:color w:val="131313"/>
          <w:szCs w:val="22"/>
        </w:rPr>
        <w:t>Chronic</w:t>
      </w:r>
      <w:r w:rsidRPr="00FA7D26">
        <w:rPr>
          <w:rFonts w:eastAsia="Calibri" w:hAnsi="Calibri"/>
          <w:color w:val="131313"/>
          <w:spacing w:val="15"/>
          <w:szCs w:val="22"/>
        </w:rPr>
        <w:t xml:space="preserve"> </w:t>
      </w:r>
      <w:r w:rsidRPr="00FA7D26">
        <w:rPr>
          <w:rFonts w:eastAsia="Calibri" w:hAnsi="Calibri"/>
          <w:color w:val="131313"/>
          <w:szCs w:val="22"/>
        </w:rPr>
        <w:t>Obstructive</w:t>
      </w:r>
      <w:r w:rsidRPr="00FA7D26">
        <w:rPr>
          <w:rFonts w:eastAsia="Calibri" w:hAnsi="Calibri"/>
          <w:color w:val="131313"/>
          <w:spacing w:val="46"/>
          <w:szCs w:val="22"/>
        </w:rPr>
        <w:t xml:space="preserve"> </w:t>
      </w:r>
      <w:r w:rsidRPr="00FA7D26">
        <w:rPr>
          <w:rFonts w:eastAsia="Calibri" w:hAnsi="Calibri"/>
          <w:color w:val="131313"/>
          <w:szCs w:val="22"/>
        </w:rPr>
        <w:t>Pulmonary</w:t>
      </w:r>
      <w:r w:rsidRPr="00FA7D26">
        <w:rPr>
          <w:rFonts w:eastAsia="Calibri" w:hAnsi="Calibri"/>
          <w:color w:val="131313"/>
          <w:spacing w:val="36"/>
          <w:szCs w:val="22"/>
        </w:rPr>
        <w:t xml:space="preserve"> </w:t>
      </w:r>
      <w:r w:rsidRPr="00FA7D26">
        <w:rPr>
          <w:rFonts w:eastAsia="Calibri" w:hAnsi="Calibri"/>
          <w:color w:val="131313"/>
          <w:szCs w:val="22"/>
        </w:rPr>
        <w:t>Disease</w:t>
      </w:r>
    </w:p>
    <w:p w14:paraId="01D35D69" w14:textId="7D31B8A2" w:rsidR="00FA7D26" w:rsidRDefault="00FA7D26" w:rsidP="00FA7D26">
      <w:pPr>
        <w:pStyle w:val="BodyText"/>
        <w:rPr>
          <w:rFonts w:eastAsia="Calibri" w:hAnsi="Calibri"/>
          <w:color w:val="131313"/>
          <w:szCs w:val="22"/>
        </w:rPr>
      </w:pPr>
      <w:r>
        <w:rPr>
          <w:rFonts w:eastAsia="Calibri" w:hAnsi="Calibri"/>
          <w:color w:val="131313"/>
          <w:szCs w:val="22"/>
        </w:rPr>
        <w:tab/>
      </w:r>
      <w:r>
        <w:rPr>
          <w:rFonts w:eastAsia="Calibri" w:hAnsi="Calibri"/>
          <w:color w:val="131313"/>
          <w:szCs w:val="22"/>
        </w:rPr>
        <w:tab/>
        <w:t>General Features</w:t>
      </w:r>
    </w:p>
    <w:p w14:paraId="021DAF93" w14:textId="437A05C1" w:rsidR="00FA7D26" w:rsidRDefault="00FA7D26" w:rsidP="00FA7D26">
      <w:pPr>
        <w:pStyle w:val="BodyText"/>
        <w:rPr>
          <w:rFonts w:eastAsia="Calibri" w:hAnsi="Calibri"/>
          <w:color w:val="131313"/>
          <w:szCs w:val="22"/>
        </w:rPr>
      </w:pPr>
      <w:r>
        <w:rPr>
          <w:rFonts w:eastAsia="Calibri" w:hAnsi="Calibri"/>
          <w:color w:val="131313"/>
          <w:szCs w:val="22"/>
        </w:rPr>
        <w:tab/>
      </w:r>
      <w:r>
        <w:rPr>
          <w:rFonts w:eastAsia="Calibri" w:hAnsi="Calibri"/>
          <w:color w:val="131313"/>
          <w:szCs w:val="22"/>
        </w:rPr>
        <w:tab/>
        <w:t>Emphysema</w:t>
      </w:r>
    </w:p>
    <w:p w14:paraId="7A0F09CE" w14:textId="2F440757" w:rsidR="00FA7D26" w:rsidRDefault="00FA7D26" w:rsidP="00FA7D26">
      <w:pPr>
        <w:pStyle w:val="BodyText"/>
        <w:rPr>
          <w:rFonts w:eastAsia="Calibri" w:hAnsi="Calibri"/>
          <w:color w:val="131313"/>
          <w:szCs w:val="22"/>
        </w:rPr>
      </w:pPr>
      <w:r>
        <w:rPr>
          <w:rFonts w:eastAsia="Calibri" w:hAnsi="Calibri"/>
          <w:color w:val="131313"/>
          <w:szCs w:val="22"/>
        </w:rPr>
        <w:tab/>
      </w:r>
      <w:r>
        <w:rPr>
          <w:rFonts w:eastAsia="Calibri" w:hAnsi="Calibri"/>
          <w:color w:val="131313"/>
          <w:szCs w:val="22"/>
        </w:rPr>
        <w:tab/>
        <w:t>Chronic Bronchitis</w:t>
      </w:r>
    </w:p>
    <w:p w14:paraId="4A16419F" w14:textId="11875672" w:rsidR="00FA7D26" w:rsidRDefault="00FA7D26" w:rsidP="00FA7D26">
      <w:pPr>
        <w:pStyle w:val="BodyText"/>
        <w:rPr>
          <w:rFonts w:eastAsia="Calibri" w:hAnsi="Calibri"/>
          <w:color w:val="131313"/>
          <w:szCs w:val="22"/>
        </w:rPr>
      </w:pPr>
      <w:r>
        <w:rPr>
          <w:rFonts w:eastAsia="Calibri" w:hAnsi="Calibri"/>
          <w:color w:val="131313"/>
          <w:szCs w:val="22"/>
        </w:rPr>
        <w:tab/>
      </w:r>
      <w:r>
        <w:rPr>
          <w:rFonts w:eastAsia="Calibri" w:hAnsi="Calibri"/>
          <w:color w:val="131313"/>
          <w:szCs w:val="22"/>
        </w:rPr>
        <w:tab/>
        <w:t>Asthma</w:t>
      </w:r>
    </w:p>
    <w:p w14:paraId="3BEF2248" w14:textId="10538152" w:rsidR="00FA7D26" w:rsidRDefault="00FA7D26" w:rsidP="00FA7D26">
      <w:pPr>
        <w:pStyle w:val="BodyText"/>
        <w:rPr>
          <w:rFonts w:eastAsia="Calibri" w:hAnsi="Calibri"/>
          <w:color w:val="131313"/>
          <w:szCs w:val="22"/>
        </w:rPr>
      </w:pPr>
      <w:r>
        <w:rPr>
          <w:rFonts w:eastAsia="Calibri" w:hAnsi="Calibri"/>
          <w:color w:val="131313"/>
          <w:szCs w:val="22"/>
        </w:rPr>
        <w:tab/>
      </w:r>
      <w:r>
        <w:rPr>
          <w:rFonts w:eastAsia="Calibri" w:hAnsi="Calibri"/>
          <w:color w:val="131313"/>
          <w:szCs w:val="22"/>
        </w:rPr>
        <w:tab/>
        <w:t>Bronchiectasis</w:t>
      </w:r>
    </w:p>
    <w:p w14:paraId="43E2C15E" w14:textId="77777777" w:rsidR="00FA7D26" w:rsidRDefault="00FA7D26" w:rsidP="00FA7D26">
      <w:pPr>
        <w:pStyle w:val="BodyText"/>
        <w:rPr>
          <w:rFonts w:eastAsia="Calibri"/>
          <w:spacing w:val="-3"/>
          <w:w w:val="105"/>
        </w:rPr>
      </w:pPr>
      <w:r>
        <w:rPr>
          <w:rFonts w:eastAsia="Calibri"/>
          <w:szCs w:val="22"/>
        </w:rPr>
        <w:tab/>
      </w:r>
      <w:r w:rsidRPr="00FA7D26">
        <w:rPr>
          <w:rFonts w:eastAsia="Calibri"/>
          <w:spacing w:val="-1"/>
          <w:w w:val="105"/>
        </w:rPr>
        <w:t>Interstitial</w:t>
      </w:r>
      <w:r w:rsidRPr="00FA7D26">
        <w:rPr>
          <w:rFonts w:eastAsia="Calibri"/>
          <w:spacing w:val="-12"/>
          <w:w w:val="105"/>
        </w:rPr>
        <w:t xml:space="preserve"> </w:t>
      </w:r>
      <w:r w:rsidRPr="00FA7D26">
        <w:rPr>
          <w:rFonts w:eastAsia="Calibri"/>
          <w:w w:val="105"/>
        </w:rPr>
        <w:t>Lund</w:t>
      </w:r>
      <w:r w:rsidRPr="00FA7D26">
        <w:rPr>
          <w:rFonts w:eastAsia="Calibri"/>
          <w:spacing w:val="-11"/>
          <w:w w:val="105"/>
        </w:rPr>
        <w:t xml:space="preserve"> </w:t>
      </w:r>
      <w:r w:rsidRPr="00FA7D26">
        <w:rPr>
          <w:rFonts w:eastAsia="Calibri"/>
          <w:spacing w:val="-2"/>
          <w:w w:val="105"/>
        </w:rPr>
        <w:t>Di</w:t>
      </w:r>
      <w:r w:rsidRPr="00FA7D26">
        <w:rPr>
          <w:rFonts w:eastAsia="Calibri"/>
          <w:spacing w:val="-3"/>
          <w:w w:val="105"/>
        </w:rPr>
        <w:t>seases</w:t>
      </w:r>
    </w:p>
    <w:p w14:paraId="074E1F0A" w14:textId="6D20FBAD" w:rsidR="00FA7D26" w:rsidRPr="00FA7D26" w:rsidRDefault="00FA7D26" w:rsidP="00FA7D26">
      <w:pPr>
        <w:pStyle w:val="BodyText"/>
        <w:rPr>
          <w:rFonts w:eastAsia="Arial" w:cs="Arial"/>
          <w:szCs w:val="19"/>
        </w:rPr>
      </w:pPr>
      <w:r w:rsidRPr="00FA7D26">
        <w:rPr>
          <w:rFonts w:eastAsia="Calibri"/>
          <w:spacing w:val="25"/>
          <w:w w:val="94"/>
        </w:rPr>
        <w:t xml:space="preserve"> </w:t>
      </w:r>
      <w:r>
        <w:rPr>
          <w:rFonts w:eastAsia="Calibri"/>
          <w:spacing w:val="25"/>
          <w:w w:val="94"/>
        </w:rPr>
        <w:tab/>
      </w:r>
      <w:r w:rsidRPr="00FA7D26">
        <w:rPr>
          <w:rFonts w:eastAsia="Calibri"/>
          <w:w w:val="105"/>
        </w:rPr>
        <w:t>Respiratory</w:t>
      </w:r>
      <w:r w:rsidRPr="00FA7D26">
        <w:rPr>
          <w:rFonts w:eastAsia="Calibri"/>
          <w:spacing w:val="-12"/>
          <w:w w:val="105"/>
        </w:rPr>
        <w:t xml:space="preserve"> </w:t>
      </w:r>
      <w:r w:rsidRPr="00FA7D26">
        <w:rPr>
          <w:rFonts w:eastAsia="Calibri"/>
          <w:w w:val="105"/>
        </w:rPr>
        <w:t>Tract</w:t>
      </w:r>
      <w:r w:rsidRPr="00FA7D26">
        <w:rPr>
          <w:rFonts w:eastAsia="Calibri"/>
          <w:spacing w:val="-8"/>
          <w:w w:val="105"/>
        </w:rPr>
        <w:t xml:space="preserve"> </w:t>
      </w:r>
      <w:r w:rsidRPr="00FA7D26">
        <w:rPr>
          <w:rFonts w:eastAsia="Calibri"/>
          <w:spacing w:val="-1"/>
          <w:w w:val="105"/>
        </w:rPr>
        <w:t>Infecti</w:t>
      </w:r>
      <w:r w:rsidRPr="00FA7D26">
        <w:rPr>
          <w:rFonts w:eastAsia="Calibri"/>
          <w:spacing w:val="-2"/>
          <w:w w:val="105"/>
        </w:rPr>
        <w:t>ons</w:t>
      </w:r>
    </w:p>
    <w:p w14:paraId="60A5A592" w14:textId="77777777" w:rsidR="00FA7D26" w:rsidRDefault="00FA7D26" w:rsidP="00FA7D26">
      <w:pPr>
        <w:pStyle w:val="BodyText"/>
        <w:rPr>
          <w:rFonts w:eastAsia="Calibri"/>
          <w:w w:val="96"/>
        </w:rPr>
      </w:pPr>
      <w:r>
        <w:rPr>
          <w:rFonts w:eastAsia="Calibri"/>
        </w:rPr>
        <w:tab/>
      </w:r>
      <w:r w:rsidRPr="00FA7D26">
        <w:rPr>
          <w:rFonts w:eastAsia="Calibri"/>
        </w:rPr>
        <w:t>Non-neoplastic</w:t>
      </w:r>
      <w:r w:rsidRPr="00FA7D26">
        <w:rPr>
          <w:rFonts w:eastAsia="Calibri"/>
          <w:spacing w:val="36"/>
        </w:rPr>
        <w:t xml:space="preserve"> </w:t>
      </w:r>
      <w:r w:rsidRPr="00FA7D26">
        <w:rPr>
          <w:rFonts w:eastAsia="Calibri"/>
        </w:rPr>
        <w:t>Pleural</w:t>
      </w:r>
      <w:r w:rsidRPr="00FA7D26">
        <w:rPr>
          <w:rFonts w:eastAsia="Calibri"/>
          <w:spacing w:val="7"/>
        </w:rPr>
        <w:t xml:space="preserve"> </w:t>
      </w:r>
      <w:r w:rsidRPr="00FA7D26">
        <w:rPr>
          <w:rFonts w:eastAsia="Calibri"/>
        </w:rPr>
        <w:t>Diseases</w:t>
      </w:r>
      <w:r w:rsidRPr="00FA7D26">
        <w:rPr>
          <w:rFonts w:eastAsia="Calibri"/>
          <w:w w:val="96"/>
        </w:rPr>
        <w:t xml:space="preserve"> </w:t>
      </w:r>
    </w:p>
    <w:p w14:paraId="5B098804" w14:textId="4DCDC7E7" w:rsidR="00FA7D26" w:rsidRDefault="00FA7D26" w:rsidP="00FA7D26">
      <w:pPr>
        <w:pStyle w:val="BodyText"/>
        <w:rPr>
          <w:rFonts w:eastAsia="Calibri"/>
        </w:rPr>
      </w:pPr>
      <w:r>
        <w:rPr>
          <w:rFonts w:eastAsia="Calibri"/>
          <w:w w:val="96"/>
        </w:rPr>
        <w:tab/>
      </w:r>
      <w:r w:rsidRPr="00FA7D26">
        <w:rPr>
          <w:rFonts w:eastAsia="Calibri"/>
        </w:rPr>
        <w:t>Neoplasms</w:t>
      </w:r>
    </w:p>
    <w:p w14:paraId="11698AD5" w14:textId="77777777" w:rsidR="00FA7D26" w:rsidRDefault="00FA7D26" w:rsidP="00FA7D26">
      <w:pPr>
        <w:pStyle w:val="BodyText"/>
        <w:rPr>
          <w:rFonts w:eastAsia="Calibri"/>
        </w:rPr>
      </w:pPr>
    </w:p>
    <w:p w14:paraId="28511AD1" w14:textId="77777777" w:rsidR="00FA7D26" w:rsidRDefault="00FA7D26" w:rsidP="00FA7D26">
      <w:pPr>
        <w:pStyle w:val="BodyText"/>
        <w:rPr>
          <w:rFonts w:eastAsia="Calibri"/>
        </w:rPr>
      </w:pPr>
    </w:p>
    <w:p w14:paraId="7578D551" w14:textId="77777777" w:rsidR="00FA7D26" w:rsidRDefault="00FA7D26" w:rsidP="00FA7D26">
      <w:pPr>
        <w:pStyle w:val="BodyText"/>
        <w:rPr>
          <w:rFonts w:eastAsia="Calibri"/>
        </w:rPr>
      </w:pPr>
    </w:p>
    <w:p w14:paraId="0A90468D" w14:textId="77777777" w:rsidR="00FA7D26" w:rsidRDefault="00FA7D26" w:rsidP="00FA7D26">
      <w:pPr>
        <w:pStyle w:val="BodyText"/>
        <w:rPr>
          <w:rFonts w:eastAsia="Calibri"/>
        </w:rPr>
      </w:pPr>
    </w:p>
    <w:p w14:paraId="06A7AA24" w14:textId="77777777" w:rsidR="00FA7D26" w:rsidRDefault="00FA7D26" w:rsidP="00FA7D26">
      <w:pPr>
        <w:pStyle w:val="BodyText"/>
        <w:rPr>
          <w:rFonts w:eastAsia="Calibri"/>
        </w:rPr>
      </w:pPr>
    </w:p>
    <w:p w14:paraId="77E43155" w14:textId="77777777" w:rsidR="00FA7D26" w:rsidRDefault="00FA7D26" w:rsidP="00FA7D26">
      <w:pPr>
        <w:pStyle w:val="BodyText"/>
        <w:rPr>
          <w:rFonts w:eastAsia="Calibri"/>
        </w:rPr>
      </w:pPr>
    </w:p>
    <w:p w14:paraId="6F05B6FE" w14:textId="77777777" w:rsidR="00FA7D26" w:rsidRDefault="00FA7D26" w:rsidP="00FA7D26">
      <w:pPr>
        <w:pStyle w:val="BodyText"/>
        <w:rPr>
          <w:rFonts w:eastAsia="Calibri"/>
        </w:rPr>
      </w:pPr>
    </w:p>
    <w:p w14:paraId="39EF1DCB" w14:textId="77777777" w:rsidR="00FA7D26" w:rsidRDefault="00FA7D26" w:rsidP="00FA7D26">
      <w:pPr>
        <w:pStyle w:val="BodyText"/>
        <w:rPr>
          <w:rFonts w:eastAsia="Calibri"/>
        </w:rPr>
      </w:pPr>
    </w:p>
    <w:p w14:paraId="63409506" w14:textId="77777777" w:rsidR="00FA7D26" w:rsidRPr="00FA7D26" w:rsidRDefault="00FA7D26" w:rsidP="00FA7D26">
      <w:pPr>
        <w:widowControl w:val="0"/>
        <w:spacing w:after="0" w:line="240" w:lineRule="auto"/>
        <w:ind w:left="733"/>
        <w:rPr>
          <w:rFonts w:eastAsia="Arial" w:cs="Arial"/>
          <w:sz w:val="19"/>
          <w:szCs w:val="19"/>
        </w:rPr>
      </w:pPr>
      <w:r w:rsidRPr="00FA7D26">
        <w:rPr>
          <w:rFonts w:eastAsia="Calibri" w:hAnsi="Calibri" w:cs="Times New Roman"/>
          <w:color w:val="131313"/>
          <w:w w:val="105"/>
          <w:sz w:val="19"/>
        </w:rPr>
        <w:t>Modified</w:t>
      </w:r>
      <w:r w:rsidRPr="00FA7D26">
        <w:rPr>
          <w:rFonts w:eastAsia="Calibri" w:hAnsi="Calibri" w:cs="Times New Roman"/>
          <w:color w:val="131313"/>
          <w:spacing w:val="-3"/>
          <w:w w:val="105"/>
          <w:sz w:val="19"/>
        </w:rPr>
        <w:t xml:space="preserve"> </w:t>
      </w:r>
      <w:r w:rsidRPr="00FA7D26">
        <w:rPr>
          <w:rFonts w:eastAsia="Calibri" w:hAnsi="Calibri" w:cs="Times New Roman"/>
          <w:color w:val="131313"/>
          <w:w w:val="105"/>
          <w:sz w:val="19"/>
        </w:rPr>
        <w:t>from</w:t>
      </w:r>
      <w:r w:rsidRPr="00FA7D26">
        <w:rPr>
          <w:rFonts w:eastAsia="Calibri" w:hAnsi="Calibri" w:cs="Times New Roman"/>
          <w:color w:val="131313"/>
          <w:spacing w:val="20"/>
          <w:w w:val="105"/>
          <w:sz w:val="19"/>
        </w:rPr>
        <w:t xml:space="preserve"> </w:t>
      </w:r>
      <w:r w:rsidRPr="00FA7D26">
        <w:rPr>
          <w:rFonts w:eastAsia="Calibri" w:hAnsi="Calibri" w:cs="Times New Roman"/>
          <w:color w:val="131313"/>
          <w:w w:val="105"/>
          <w:sz w:val="19"/>
        </w:rPr>
        <w:t>Robbins</w:t>
      </w:r>
      <w:r w:rsidRPr="00FA7D26">
        <w:rPr>
          <w:rFonts w:eastAsia="Calibri" w:hAnsi="Calibri" w:cs="Times New Roman"/>
          <w:color w:val="131313"/>
          <w:spacing w:val="12"/>
          <w:w w:val="105"/>
          <w:sz w:val="19"/>
        </w:rPr>
        <w:t xml:space="preserve"> </w:t>
      </w:r>
      <w:r w:rsidRPr="00FA7D26">
        <w:rPr>
          <w:rFonts w:eastAsia="Calibri" w:hAnsi="Calibri" w:cs="Times New Roman"/>
          <w:color w:val="131313"/>
          <w:w w:val="105"/>
          <w:sz w:val="19"/>
        </w:rPr>
        <w:t>p</w:t>
      </w:r>
      <w:r w:rsidRPr="00FA7D26">
        <w:rPr>
          <w:rFonts w:eastAsia="Calibri" w:hAnsi="Calibri" w:cs="Times New Roman"/>
          <w:color w:val="131313"/>
          <w:spacing w:val="-7"/>
          <w:w w:val="105"/>
          <w:sz w:val="19"/>
        </w:rPr>
        <w:t xml:space="preserve"> </w:t>
      </w:r>
      <w:r w:rsidRPr="00FA7D26">
        <w:rPr>
          <w:rFonts w:eastAsia="Calibri" w:hAnsi="Calibri" w:cs="Times New Roman"/>
          <w:color w:val="131313"/>
          <w:w w:val="105"/>
          <w:sz w:val="19"/>
        </w:rPr>
        <w:t>673</w:t>
      </w:r>
    </w:p>
    <w:p w14:paraId="0FCFB031" w14:textId="77777777" w:rsidR="00FA7D26" w:rsidRDefault="00FA7D26" w:rsidP="00FA7D26">
      <w:pPr>
        <w:pStyle w:val="BodyText"/>
        <w:rPr>
          <w:rFonts w:eastAsia="Calibri"/>
        </w:rPr>
      </w:pPr>
    </w:p>
    <w:p w14:paraId="7A5600B6" w14:textId="77777777" w:rsidR="00FA7D26" w:rsidRDefault="00FA7D26" w:rsidP="00FA7D26">
      <w:pPr>
        <w:pStyle w:val="BodyText"/>
        <w:rPr>
          <w:rFonts w:eastAsia="Calibri"/>
        </w:rPr>
      </w:pPr>
    </w:p>
    <w:p w14:paraId="7DE9B203" w14:textId="77777777" w:rsidR="00FA7D26" w:rsidRPr="00FA7D26" w:rsidRDefault="00FA7D26" w:rsidP="00FA7D26">
      <w:pPr>
        <w:pStyle w:val="BodyText"/>
        <w:rPr>
          <w:rFonts w:eastAsia="Arial" w:cs="Arial"/>
          <w:szCs w:val="19"/>
        </w:rPr>
      </w:pPr>
    </w:p>
    <w:p w14:paraId="5E66C14E" w14:textId="17B3E2F0" w:rsidR="00FA7D26" w:rsidRPr="00FA7D26" w:rsidRDefault="00FA7D26" w:rsidP="00FA7D26">
      <w:pPr>
        <w:pStyle w:val="BodyText"/>
        <w:rPr>
          <w:rFonts w:eastAsia="Calibri"/>
        </w:rPr>
      </w:pPr>
    </w:p>
    <w:p w14:paraId="576798A2" w14:textId="77777777" w:rsidR="00FA7D26" w:rsidRDefault="00FA7D26" w:rsidP="00FA7D26">
      <w:pPr>
        <w:pStyle w:val="BodyText"/>
        <w:rPr>
          <w:rFonts w:eastAsia="Calibri" w:hAnsi="Calibri"/>
          <w:color w:val="131313"/>
          <w:szCs w:val="22"/>
        </w:rPr>
      </w:pPr>
    </w:p>
    <w:p w14:paraId="751E8974" w14:textId="77777777" w:rsidR="00FA7D26" w:rsidRPr="00FA7D26" w:rsidRDefault="00FA7D26" w:rsidP="00FA7D26">
      <w:pPr>
        <w:pStyle w:val="BodyText"/>
        <w:rPr>
          <w:rFonts w:eastAsia="Arial"/>
          <w:szCs w:val="22"/>
        </w:rPr>
      </w:pPr>
    </w:p>
    <w:p w14:paraId="233166A6" w14:textId="61093FFB" w:rsidR="00FA7D26" w:rsidRPr="00677EC2" w:rsidRDefault="00FA7D26" w:rsidP="00FA7D26">
      <w:pPr>
        <w:pStyle w:val="BodyText"/>
        <w:rPr>
          <w:rFonts w:eastAsia="Arial"/>
        </w:rPr>
      </w:pPr>
      <w:r>
        <w:rPr>
          <w:rFonts w:eastAsia="Arial"/>
        </w:rPr>
        <w:tab/>
      </w:r>
    </w:p>
    <w:p w14:paraId="7AD90E4C" w14:textId="77777777" w:rsidR="00677EC2" w:rsidRDefault="00677EC2" w:rsidP="00677EC2">
      <w:pPr>
        <w:pStyle w:val="BodyText"/>
        <w:rPr>
          <w:rFonts w:eastAsia="Arial"/>
        </w:rPr>
      </w:pPr>
    </w:p>
    <w:p w14:paraId="522AEA0F" w14:textId="77777777" w:rsidR="00677EC2" w:rsidRDefault="00677EC2" w:rsidP="00677EC2">
      <w:pPr>
        <w:pStyle w:val="BodyText"/>
        <w:rPr>
          <w:rFonts w:eastAsia="Arial"/>
        </w:rPr>
      </w:pPr>
    </w:p>
    <w:p w14:paraId="1045C9E6" w14:textId="77777777" w:rsidR="00936E2B" w:rsidRDefault="00936E2B" w:rsidP="00677EC2">
      <w:pPr>
        <w:pStyle w:val="BodyText"/>
        <w:rPr>
          <w:rFonts w:eastAsia="Arial"/>
        </w:rPr>
      </w:pPr>
    </w:p>
    <w:p w14:paraId="4109FA53" w14:textId="77777777" w:rsidR="00936E2B" w:rsidRDefault="00936E2B" w:rsidP="00677EC2">
      <w:pPr>
        <w:pStyle w:val="BodyText"/>
        <w:rPr>
          <w:rFonts w:eastAsia="Arial"/>
        </w:rPr>
      </w:pPr>
    </w:p>
    <w:p w14:paraId="29AB04EB" w14:textId="77777777" w:rsidR="00936E2B" w:rsidRDefault="00936E2B" w:rsidP="00677EC2">
      <w:pPr>
        <w:pStyle w:val="BodyText"/>
        <w:rPr>
          <w:rFonts w:eastAsia="Arial"/>
        </w:rPr>
      </w:pPr>
    </w:p>
    <w:p w14:paraId="13485A6C" w14:textId="77777777" w:rsidR="00936E2B" w:rsidRDefault="00936E2B" w:rsidP="00677EC2">
      <w:pPr>
        <w:pStyle w:val="BodyText"/>
        <w:rPr>
          <w:rFonts w:eastAsia="Arial"/>
        </w:rPr>
      </w:pPr>
    </w:p>
    <w:p w14:paraId="72FFB573" w14:textId="77777777" w:rsidR="00936E2B" w:rsidRDefault="00936E2B" w:rsidP="00677EC2">
      <w:pPr>
        <w:pStyle w:val="BodyText"/>
        <w:rPr>
          <w:rFonts w:eastAsia="Arial"/>
        </w:rPr>
      </w:pPr>
    </w:p>
    <w:p w14:paraId="0EC0AD3E" w14:textId="77777777" w:rsidR="00936E2B" w:rsidRDefault="00936E2B" w:rsidP="00677EC2">
      <w:pPr>
        <w:pStyle w:val="BodyText"/>
        <w:rPr>
          <w:rFonts w:eastAsia="Arial"/>
        </w:rPr>
      </w:pPr>
    </w:p>
    <w:p w14:paraId="209BEBB2" w14:textId="77777777" w:rsidR="00936E2B" w:rsidRDefault="00936E2B" w:rsidP="00677EC2">
      <w:pPr>
        <w:pStyle w:val="BodyText"/>
        <w:rPr>
          <w:rFonts w:eastAsia="Arial"/>
        </w:rPr>
      </w:pPr>
    </w:p>
    <w:p w14:paraId="5FF7524E" w14:textId="5F517EDE" w:rsidR="00936E2B" w:rsidRDefault="00936E2B" w:rsidP="00936E2B">
      <w:pPr>
        <w:pStyle w:val="BodyText"/>
        <w:jc w:val="center"/>
        <w:rPr>
          <w:b/>
          <w:color w:val="0F0F0F"/>
          <w:w w:val="90"/>
          <w:szCs w:val="22"/>
          <w:u w:val="single" w:color="000000"/>
        </w:rPr>
      </w:pPr>
      <w:r>
        <w:rPr>
          <w:b/>
          <w:color w:val="0F0F0F"/>
          <w:w w:val="90"/>
          <w:sz w:val="21"/>
          <w:u w:val="single" w:color="000000"/>
        </w:rPr>
        <w:lastRenderedPageBreak/>
        <w:t>DISEASES</w:t>
      </w:r>
      <w:r>
        <w:rPr>
          <w:b/>
          <w:color w:val="0F0F0F"/>
          <w:spacing w:val="-6"/>
          <w:w w:val="90"/>
          <w:sz w:val="21"/>
          <w:u w:val="single" w:color="000000"/>
        </w:rPr>
        <w:t xml:space="preserve"> </w:t>
      </w:r>
      <w:r>
        <w:rPr>
          <w:b/>
          <w:color w:val="0F0F0F"/>
          <w:w w:val="90"/>
          <w:sz w:val="21"/>
          <w:u w:val="single" w:color="000000"/>
        </w:rPr>
        <w:t>OF</w:t>
      </w:r>
      <w:r>
        <w:rPr>
          <w:b/>
          <w:color w:val="0F0F0F"/>
          <w:spacing w:val="-21"/>
          <w:w w:val="90"/>
          <w:sz w:val="21"/>
          <w:u w:val="single" w:color="000000"/>
        </w:rPr>
        <w:t xml:space="preserve"> </w:t>
      </w:r>
      <w:r>
        <w:rPr>
          <w:b/>
          <w:color w:val="0F0F0F"/>
          <w:w w:val="90"/>
          <w:sz w:val="21"/>
          <w:u w:val="single" w:color="000000"/>
        </w:rPr>
        <w:t>THE</w:t>
      </w:r>
      <w:r>
        <w:rPr>
          <w:b/>
          <w:color w:val="0F0F0F"/>
          <w:spacing w:val="-5"/>
          <w:w w:val="90"/>
          <w:sz w:val="21"/>
          <w:u w:val="single" w:color="000000"/>
        </w:rPr>
        <w:t xml:space="preserve"> </w:t>
      </w:r>
      <w:r w:rsidRPr="00936E2B">
        <w:rPr>
          <w:b/>
          <w:color w:val="0F0F0F"/>
          <w:w w:val="90"/>
          <w:szCs w:val="22"/>
          <w:u w:val="single" w:color="000000"/>
        </w:rPr>
        <w:t xml:space="preserve">RESPIRATORY </w:t>
      </w:r>
      <w:r>
        <w:rPr>
          <w:b/>
          <w:color w:val="0F0F0F"/>
          <w:w w:val="90"/>
          <w:szCs w:val="22"/>
          <w:u w:val="single" w:color="000000"/>
        </w:rPr>
        <w:t>SYSTEM</w:t>
      </w:r>
    </w:p>
    <w:p w14:paraId="58B7C5AA" w14:textId="77777777" w:rsidR="00936E2B" w:rsidRDefault="00936E2B" w:rsidP="00936E2B">
      <w:pPr>
        <w:pStyle w:val="BodyText"/>
        <w:jc w:val="center"/>
        <w:rPr>
          <w:bCs/>
          <w:color w:val="0F0F0F"/>
          <w:w w:val="90"/>
          <w:szCs w:val="22"/>
        </w:rPr>
      </w:pPr>
    </w:p>
    <w:p w14:paraId="36EF28F8" w14:textId="77777777" w:rsidR="00C5062F" w:rsidRPr="00C5062F" w:rsidRDefault="00C5062F" w:rsidP="00C5062F">
      <w:pPr>
        <w:widowControl w:val="0"/>
        <w:spacing w:before="73" w:after="0" w:line="240" w:lineRule="auto"/>
        <w:ind w:left="116"/>
        <w:rPr>
          <w:rFonts w:eastAsia="Arial" w:cs="Arial"/>
          <w:sz w:val="21"/>
          <w:szCs w:val="21"/>
          <w:u w:val="single"/>
        </w:rPr>
      </w:pPr>
      <w:r w:rsidRPr="00C5062F">
        <w:rPr>
          <w:rFonts w:eastAsia="Calibri" w:hAnsi="Calibri" w:cs="Times New Roman"/>
          <w:b/>
          <w:color w:val="0F0F0F"/>
          <w:w w:val="85"/>
          <w:sz w:val="21"/>
          <w:u w:val="single"/>
        </w:rPr>
        <w:t>GENERAL</w:t>
      </w:r>
      <w:r w:rsidRPr="00C5062F">
        <w:rPr>
          <w:rFonts w:eastAsia="Calibri" w:hAnsi="Calibri" w:cs="Times New Roman"/>
          <w:b/>
          <w:color w:val="0F0F0F"/>
          <w:spacing w:val="43"/>
          <w:w w:val="85"/>
          <w:sz w:val="21"/>
          <w:u w:val="single"/>
        </w:rPr>
        <w:t xml:space="preserve"> </w:t>
      </w:r>
      <w:r w:rsidRPr="00C5062F">
        <w:rPr>
          <w:rFonts w:eastAsia="Calibri" w:hAnsi="Calibri" w:cs="Times New Roman"/>
          <w:b/>
          <w:color w:val="0F0F0F"/>
          <w:w w:val="85"/>
          <w:sz w:val="21"/>
          <w:u w:val="single"/>
        </w:rPr>
        <w:t>OBJECTIVES:</w:t>
      </w:r>
    </w:p>
    <w:p w14:paraId="10037CA7" w14:textId="77777777" w:rsidR="00C5062F" w:rsidRPr="00C5062F" w:rsidRDefault="00C5062F" w:rsidP="00C5062F">
      <w:pPr>
        <w:widowControl w:val="0"/>
        <w:spacing w:before="11" w:after="0" w:line="240" w:lineRule="auto"/>
        <w:rPr>
          <w:rFonts w:eastAsia="Arial" w:cs="Arial"/>
          <w:b/>
          <w:bCs/>
          <w:sz w:val="28"/>
          <w:szCs w:val="28"/>
        </w:rPr>
      </w:pPr>
    </w:p>
    <w:p w14:paraId="70D1BBE0" w14:textId="77777777" w:rsidR="00C5062F" w:rsidRPr="00C5062F" w:rsidRDefault="00C5062F" w:rsidP="00C5062F">
      <w:pPr>
        <w:widowControl w:val="0"/>
        <w:spacing w:after="0" w:line="284" w:lineRule="auto"/>
        <w:ind w:left="835" w:right="112" w:hanging="701"/>
        <w:jc w:val="both"/>
        <w:rPr>
          <w:rFonts w:eastAsia="Arial" w:cs="Times New Roman"/>
          <w:sz w:val="21"/>
          <w:szCs w:val="21"/>
        </w:rPr>
      </w:pPr>
      <w:r w:rsidRPr="00C5062F">
        <w:rPr>
          <w:rFonts w:ascii="Times New Roman" w:eastAsia="Arial" w:cs="Times New Roman"/>
          <w:color w:val="0F0F0F"/>
          <w:szCs w:val="21"/>
        </w:rPr>
        <w:t>1.</w:t>
      </w:r>
      <w:r w:rsidRPr="00C5062F">
        <w:rPr>
          <w:rFonts w:ascii="Times New Roman" w:eastAsia="Arial" w:cs="Times New Roman"/>
          <w:color w:val="0F0F0F"/>
          <w:spacing w:val="19"/>
          <w:szCs w:val="21"/>
        </w:rPr>
        <w:t xml:space="preserve">     </w:t>
      </w:r>
      <w:r w:rsidRPr="00C5062F">
        <w:rPr>
          <w:rFonts w:eastAsia="Arial" w:cs="Times New Roman"/>
          <w:color w:val="0F0F0F"/>
          <w:sz w:val="21"/>
          <w:szCs w:val="21"/>
        </w:rPr>
        <w:t>Describe</w:t>
      </w:r>
      <w:r w:rsidRPr="00C5062F">
        <w:rPr>
          <w:rFonts w:eastAsia="Arial" w:cs="Times New Roman"/>
          <w:color w:val="0F0F0F"/>
          <w:spacing w:val="55"/>
          <w:sz w:val="21"/>
          <w:szCs w:val="21"/>
        </w:rPr>
        <w:t xml:space="preserve"> </w:t>
      </w:r>
      <w:r w:rsidRPr="00C5062F">
        <w:rPr>
          <w:rFonts w:eastAsia="Arial" w:cs="Times New Roman"/>
          <w:color w:val="0F0F0F"/>
          <w:sz w:val="21"/>
          <w:szCs w:val="21"/>
        </w:rPr>
        <w:t>the</w:t>
      </w:r>
      <w:r w:rsidRPr="00C5062F">
        <w:rPr>
          <w:rFonts w:eastAsia="Arial" w:cs="Times New Roman"/>
          <w:color w:val="0F0F0F"/>
          <w:spacing w:val="16"/>
          <w:sz w:val="21"/>
          <w:szCs w:val="21"/>
        </w:rPr>
        <w:t xml:space="preserve"> </w:t>
      </w:r>
      <w:r w:rsidRPr="00C5062F">
        <w:rPr>
          <w:rFonts w:eastAsia="Arial" w:cs="Times New Roman"/>
          <w:color w:val="0F0F0F"/>
          <w:sz w:val="21"/>
          <w:szCs w:val="21"/>
        </w:rPr>
        <w:t>etiology,</w:t>
      </w:r>
      <w:r w:rsidRPr="00C5062F">
        <w:rPr>
          <w:rFonts w:eastAsia="Arial" w:cs="Times New Roman"/>
          <w:color w:val="0F0F0F"/>
          <w:spacing w:val="6"/>
          <w:sz w:val="21"/>
          <w:szCs w:val="21"/>
        </w:rPr>
        <w:t xml:space="preserve"> </w:t>
      </w:r>
      <w:r w:rsidRPr="00C5062F">
        <w:rPr>
          <w:rFonts w:eastAsia="Arial" w:cs="Times New Roman"/>
          <w:color w:val="0F0F0F"/>
          <w:sz w:val="21"/>
          <w:szCs w:val="21"/>
        </w:rPr>
        <w:t>pathogenesis,</w:t>
      </w:r>
      <w:r w:rsidRPr="00C5062F">
        <w:rPr>
          <w:rFonts w:eastAsia="Arial" w:cs="Times New Roman"/>
          <w:color w:val="0F0F0F"/>
          <w:spacing w:val="18"/>
          <w:sz w:val="21"/>
          <w:szCs w:val="21"/>
        </w:rPr>
        <w:t xml:space="preserve"> </w:t>
      </w:r>
      <w:r w:rsidRPr="00C5062F">
        <w:rPr>
          <w:rFonts w:eastAsia="Arial" w:cs="Times New Roman"/>
          <w:color w:val="0F0F0F"/>
          <w:sz w:val="21"/>
          <w:szCs w:val="21"/>
        </w:rPr>
        <w:t>clinical</w:t>
      </w:r>
      <w:r w:rsidRPr="00C5062F">
        <w:rPr>
          <w:rFonts w:eastAsia="Arial" w:cs="Times New Roman"/>
          <w:color w:val="0F0F0F"/>
          <w:spacing w:val="15"/>
          <w:sz w:val="21"/>
          <w:szCs w:val="21"/>
        </w:rPr>
        <w:t xml:space="preserve"> </w:t>
      </w:r>
      <w:r w:rsidRPr="00C5062F">
        <w:rPr>
          <w:rFonts w:eastAsia="Arial" w:cs="Times New Roman"/>
          <w:color w:val="0F0F0F"/>
          <w:sz w:val="21"/>
          <w:szCs w:val="21"/>
        </w:rPr>
        <w:t>course,</w:t>
      </w:r>
      <w:r w:rsidRPr="00C5062F">
        <w:rPr>
          <w:rFonts w:eastAsia="Arial" w:cs="Times New Roman"/>
          <w:color w:val="0F0F0F"/>
          <w:spacing w:val="7"/>
          <w:sz w:val="21"/>
          <w:szCs w:val="21"/>
        </w:rPr>
        <w:t xml:space="preserve"> </w:t>
      </w:r>
      <w:r w:rsidRPr="00C5062F">
        <w:rPr>
          <w:rFonts w:eastAsia="Arial" w:cs="Times New Roman"/>
          <w:color w:val="0F0F0F"/>
          <w:sz w:val="21"/>
          <w:szCs w:val="21"/>
        </w:rPr>
        <w:t>gross</w:t>
      </w:r>
      <w:r w:rsidRPr="00C5062F">
        <w:rPr>
          <w:rFonts w:eastAsia="Arial" w:cs="Times New Roman"/>
          <w:color w:val="0F0F0F"/>
          <w:spacing w:val="21"/>
          <w:sz w:val="21"/>
          <w:szCs w:val="21"/>
        </w:rPr>
        <w:t xml:space="preserve"> </w:t>
      </w:r>
      <w:r w:rsidRPr="00C5062F">
        <w:rPr>
          <w:rFonts w:eastAsia="Arial" w:cs="Times New Roman"/>
          <w:color w:val="0F0F0F"/>
          <w:sz w:val="21"/>
          <w:szCs w:val="21"/>
        </w:rPr>
        <w:t xml:space="preserve">and </w:t>
      </w:r>
      <w:r w:rsidRPr="00C5062F">
        <w:rPr>
          <w:rFonts w:eastAsia="Arial" w:cs="Times New Roman"/>
          <w:color w:val="0F0F0F"/>
          <w:spacing w:val="21"/>
          <w:sz w:val="21"/>
          <w:szCs w:val="21"/>
        </w:rPr>
        <w:t xml:space="preserve"> </w:t>
      </w:r>
      <w:r w:rsidRPr="00C5062F">
        <w:rPr>
          <w:rFonts w:eastAsia="Arial" w:cs="Times New Roman"/>
          <w:color w:val="0F0F0F"/>
          <w:sz w:val="21"/>
          <w:szCs w:val="21"/>
        </w:rPr>
        <w:t xml:space="preserve">microscopic </w:t>
      </w:r>
      <w:r w:rsidRPr="00C5062F">
        <w:rPr>
          <w:rFonts w:eastAsia="Arial" w:cs="Times New Roman"/>
          <w:color w:val="0F0F0F"/>
          <w:spacing w:val="21"/>
          <w:sz w:val="21"/>
          <w:szCs w:val="21"/>
        </w:rPr>
        <w:t xml:space="preserve"> </w:t>
      </w:r>
      <w:r w:rsidRPr="00C5062F">
        <w:rPr>
          <w:rFonts w:eastAsia="Arial" w:cs="Times New Roman"/>
          <w:color w:val="0F0F0F"/>
          <w:sz w:val="21"/>
          <w:szCs w:val="21"/>
        </w:rPr>
        <w:t xml:space="preserve">morphology, </w:t>
      </w:r>
      <w:r w:rsidRPr="00C5062F">
        <w:rPr>
          <w:rFonts w:eastAsia="Arial" w:cs="Times New Roman"/>
          <w:color w:val="0F0F0F"/>
          <w:spacing w:val="11"/>
          <w:sz w:val="21"/>
          <w:szCs w:val="21"/>
        </w:rPr>
        <w:t xml:space="preserve"> </w:t>
      </w:r>
      <w:r w:rsidRPr="00C5062F">
        <w:rPr>
          <w:rFonts w:eastAsia="Arial" w:cs="Times New Roman"/>
          <w:color w:val="0F0F0F"/>
          <w:sz w:val="21"/>
          <w:szCs w:val="21"/>
        </w:rPr>
        <w:t>and laboratory</w:t>
      </w:r>
      <w:r w:rsidRPr="00C5062F">
        <w:rPr>
          <w:rFonts w:eastAsia="Arial" w:cs="Times New Roman"/>
          <w:color w:val="0F0F0F"/>
          <w:spacing w:val="26"/>
          <w:sz w:val="21"/>
          <w:szCs w:val="21"/>
        </w:rPr>
        <w:t xml:space="preserve"> </w:t>
      </w:r>
      <w:r w:rsidRPr="00C5062F">
        <w:rPr>
          <w:rFonts w:eastAsia="Arial" w:cs="Times New Roman"/>
          <w:color w:val="0F0F0F"/>
          <w:sz w:val="21"/>
          <w:szCs w:val="21"/>
        </w:rPr>
        <w:t>findings</w:t>
      </w:r>
      <w:r w:rsidRPr="00C5062F">
        <w:rPr>
          <w:rFonts w:eastAsia="Arial" w:cs="Times New Roman"/>
          <w:color w:val="0F0F0F"/>
          <w:spacing w:val="48"/>
          <w:sz w:val="21"/>
          <w:szCs w:val="21"/>
        </w:rPr>
        <w:t xml:space="preserve"> </w:t>
      </w:r>
      <w:r w:rsidRPr="00C5062F">
        <w:rPr>
          <w:rFonts w:eastAsia="Arial" w:cs="Times New Roman"/>
          <w:color w:val="0F0F0F"/>
          <w:sz w:val="21"/>
          <w:szCs w:val="21"/>
        </w:rPr>
        <w:t>associated</w:t>
      </w:r>
      <w:r w:rsidRPr="00C5062F">
        <w:rPr>
          <w:rFonts w:eastAsia="Arial" w:cs="Times New Roman"/>
          <w:color w:val="0F0F0F"/>
          <w:spacing w:val="40"/>
          <w:sz w:val="21"/>
          <w:szCs w:val="21"/>
        </w:rPr>
        <w:t xml:space="preserve"> </w:t>
      </w:r>
      <w:r w:rsidRPr="00C5062F">
        <w:rPr>
          <w:rFonts w:eastAsia="Arial" w:cs="Times New Roman"/>
          <w:color w:val="0F0F0F"/>
          <w:sz w:val="21"/>
          <w:szCs w:val="21"/>
        </w:rPr>
        <w:t>with</w:t>
      </w:r>
      <w:r w:rsidRPr="00C5062F">
        <w:rPr>
          <w:rFonts w:eastAsia="Arial" w:cs="Times New Roman"/>
          <w:color w:val="0F0F0F"/>
          <w:spacing w:val="53"/>
          <w:sz w:val="21"/>
          <w:szCs w:val="21"/>
        </w:rPr>
        <w:t xml:space="preserve"> </w:t>
      </w:r>
      <w:r w:rsidRPr="00C5062F">
        <w:rPr>
          <w:rFonts w:eastAsia="Arial" w:cs="Times New Roman"/>
          <w:color w:val="0F0F0F"/>
          <w:spacing w:val="-1"/>
          <w:sz w:val="21"/>
          <w:szCs w:val="21"/>
        </w:rPr>
        <w:t>primary</w:t>
      </w:r>
      <w:r w:rsidRPr="00C5062F">
        <w:rPr>
          <w:rFonts w:eastAsia="Arial" w:cs="Times New Roman"/>
          <w:color w:val="0F0F0F"/>
          <w:spacing w:val="32"/>
          <w:sz w:val="21"/>
          <w:szCs w:val="21"/>
        </w:rPr>
        <w:t xml:space="preserve"> </w:t>
      </w:r>
      <w:r w:rsidRPr="00C5062F">
        <w:rPr>
          <w:rFonts w:eastAsia="Arial" w:cs="Times New Roman"/>
          <w:color w:val="0F0F0F"/>
          <w:sz w:val="21"/>
          <w:szCs w:val="21"/>
        </w:rPr>
        <w:t>and</w:t>
      </w:r>
      <w:r w:rsidRPr="00C5062F">
        <w:rPr>
          <w:rFonts w:eastAsia="Arial" w:cs="Times New Roman"/>
          <w:color w:val="0F0F0F"/>
          <w:spacing w:val="29"/>
          <w:sz w:val="21"/>
          <w:szCs w:val="21"/>
        </w:rPr>
        <w:t xml:space="preserve"> </w:t>
      </w:r>
      <w:r w:rsidRPr="00C5062F">
        <w:rPr>
          <w:rFonts w:eastAsia="Arial" w:cs="Times New Roman"/>
          <w:color w:val="0F0F0F"/>
          <w:sz w:val="21"/>
          <w:szCs w:val="21"/>
        </w:rPr>
        <w:t>secondary</w:t>
      </w:r>
      <w:r w:rsidRPr="00C5062F">
        <w:rPr>
          <w:rFonts w:eastAsia="Arial" w:cs="Times New Roman"/>
          <w:color w:val="0F0F0F"/>
          <w:spacing w:val="55"/>
          <w:sz w:val="21"/>
          <w:szCs w:val="21"/>
        </w:rPr>
        <w:t xml:space="preserve"> </w:t>
      </w:r>
      <w:r w:rsidRPr="00C5062F">
        <w:rPr>
          <w:rFonts w:eastAsia="Arial" w:cs="Times New Roman"/>
          <w:color w:val="0F0F0F"/>
          <w:sz w:val="21"/>
          <w:szCs w:val="21"/>
        </w:rPr>
        <w:t>pulmonary</w:t>
      </w:r>
      <w:r w:rsidRPr="00C5062F">
        <w:rPr>
          <w:rFonts w:eastAsia="Arial" w:cs="Times New Roman"/>
          <w:color w:val="0F0F0F"/>
          <w:spacing w:val="38"/>
          <w:sz w:val="21"/>
          <w:szCs w:val="21"/>
        </w:rPr>
        <w:t xml:space="preserve"> </w:t>
      </w:r>
      <w:r w:rsidRPr="00C5062F">
        <w:rPr>
          <w:rFonts w:eastAsia="Arial" w:cs="Times New Roman"/>
          <w:color w:val="0F0F0F"/>
          <w:sz w:val="21"/>
          <w:szCs w:val="21"/>
        </w:rPr>
        <w:t>disorders.</w:t>
      </w:r>
    </w:p>
    <w:p w14:paraId="39217CD5" w14:textId="77777777" w:rsidR="00C5062F" w:rsidRPr="00C5062F" w:rsidRDefault="00C5062F" w:rsidP="00C5062F">
      <w:pPr>
        <w:widowControl w:val="0"/>
        <w:spacing w:before="11" w:after="0" w:line="240" w:lineRule="auto"/>
        <w:rPr>
          <w:rFonts w:eastAsia="Arial" w:cs="Arial"/>
          <w:sz w:val="25"/>
          <w:szCs w:val="25"/>
        </w:rPr>
      </w:pPr>
    </w:p>
    <w:p w14:paraId="54BEC5FA" w14:textId="77777777" w:rsidR="00C5062F" w:rsidRPr="00C5062F" w:rsidRDefault="00C5062F" w:rsidP="00C5062F">
      <w:pPr>
        <w:widowControl w:val="0"/>
        <w:spacing w:after="0" w:line="240" w:lineRule="auto"/>
        <w:ind w:left="116"/>
        <w:rPr>
          <w:rFonts w:eastAsia="Arial" w:cs="Arial"/>
          <w:sz w:val="21"/>
          <w:szCs w:val="21"/>
          <w:u w:val="single"/>
        </w:rPr>
      </w:pPr>
      <w:r w:rsidRPr="00C5062F">
        <w:rPr>
          <w:rFonts w:eastAsia="Calibri" w:hAnsi="Calibri" w:cs="Times New Roman"/>
          <w:b/>
          <w:color w:val="0F0F0F"/>
          <w:w w:val="85"/>
          <w:sz w:val="21"/>
          <w:u w:val="single"/>
        </w:rPr>
        <w:t>SPECIFIC</w:t>
      </w:r>
      <w:r w:rsidRPr="00C5062F">
        <w:rPr>
          <w:rFonts w:eastAsia="Calibri" w:hAnsi="Calibri" w:cs="Times New Roman"/>
          <w:b/>
          <w:color w:val="0F0F0F"/>
          <w:spacing w:val="32"/>
          <w:w w:val="85"/>
          <w:sz w:val="21"/>
          <w:u w:val="single"/>
        </w:rPr>
        <w:t xml:space="preserve"> </w:t>
      </w:r>
      <w:r w:rsidRPr="00C5062F">
        <w:rPr>
          <w:rFonts w:eastAsia="Calibri" w:hAnsi="Calibri" w:cs="Times New Roman"/>
          <w:b/>
          <w:color w:val="0F0F0F"/>
          <w:w w:val="85"/>
          <w:sz w:val="21"/>
          <w:u w:val="single"/>
        </w:rPr>
        <w:t>OBJECTIVES:</w:t>
      </w:r>
    </w:p>
    <w:p w14:paraId="35BDF66A" w14:textId="77777777" w:rsidR="00C5062F" w:rsidRPr="00C5062F" w:rsidRDefault="00C5062F" w:rsidP="00C5062F">
      <w:pPr>
        <w:widowControl w:val="0"/>
        <w:spacing w:before="3" w:after="0" w:line="240" w:lineRule="auto"/>
        <w:rPr>
          <w:rFonts w:eastAsia="Arial" w:cs="Arial"/>
          <w:b/>
          <w:bCs/>
          <w:sz w:val="29"/>
          <w:szCs w:val="29"/>
        </w:rPr>
      </w:pPr>
    </w:p>
    <w:p w14:paraId="53A31E3E" w14:textId="77777777" w:rsidR="00C5062F" w:rsidRPr="00C5062F" w:rsidRDefault="00C5062F" w:rsidP="00C5062F">
      <w:pPr>
        <w:widowControl w:val="0"/>
        <w:numPr>
          <w:ilvl w:val="0"/>
          <w:numId w:val="49"/>
        </w:numPr>
        <w:tabs>
          <w:tab w:val="left" w:pos="841"/>
        </w:tabs>
        <w:spacing w:after="0" w:line="289" w:lineRule="auto"/>
        <w:ind w:right="98" w:hanging="705"/>
        <w:jc w:val="both"/>
        <w:rPr>
          <w:rFonts w:eastAsia="Arial" w:cs="Times New Roman"/>
          <w:sz w:val="21"/>
          <w:szCs w:val="21"/>
        </w:rPr>
      </w:pPr>
      <w:r w:rsidRPr="00C5062F">
        <w:rPr>
          <w:rFonts w:eastAsia="Arial" w:cs="Times New Roman"/>
          <w:color w:val="0F0F0F"/>
          <w:w w:val="105"/>
          <w:sz w:val="21"/>
          <w:szCs w:val="21"/>
        </w:rPr>
        <w:t>Describe</w:t>
      </w:r>
      <w:r w:rsidRPr="00C5062F">
        <w:rPr>
          <w:rFonts w:eastAsia="Arial" w:cs="Times New Roman"/>
          <w:color w:val="0F0F0F"/>
          <w:spacing w:val="59"/>
          <w:w w:val="105"/>
          <w:sz w:val="21"/>
          <w:szCs w:val="21"/>
        </w:rPr>
        <w:t xml:space="preserve"> </w:t>
      </w:r>
      <w:r w:rsidRPr="00C5062F">
        <w:rPr>
          <w:rFonts w:eastAsia="Arial" w:cs="Times New Roman"/>
          <w:color w:val="0F0F0F"/>
          <w:w w:val="105"/>
          <w:sz w:val="21"/>
          <w:szCs w:val="21"/>
        </w:rPr>
        <w:t>the</w:t>
      </w:r>
      <w:r w:rsidRPr="00C5062F">
        <w:rPr>
          <w:rFonts w:eastAsia="Arial" w:cs="Times New Roman"/>
          <w:color w:val="0F0F0F"/>
          <w:spacing w:val="15"/>
          <w:w w:val="105"/>
          <w:sz w:val="21"/>
          <w:szCs w:val="21"/>
        </w:rPr>
        <w:t xml:space="preserve"> </w:t>
      </w:r>
      <w:r w:rsidRPr="00C5062F">
        <w:rPr>
          <w:rFonts w:eastAsia="Arial" w:cs="Times New Roman"/>
          <w:color w:val="0F0F0F"/>
          <w:w w:val="105"/>
          <w:sz w:val="21"/>
          <w:szCs w:val="21"/>
        </w:rPr>
        <w:t>cause(s),</w:t>
      </w:r>
      <w:r w:rsidRPr="00C5062F">
        <w:rPr>
          <w:rFonts w:eastAsia="Arial" w:cs="Times New Roman"/>
          <w:color w:val="0F0F0F"/>
          <w:spacing w:val="23"/>
          <w:w w:val="105"/>
          <w:sz w:val="21"/>
          <w:szCs w:val="21"/>
        </w:rPr>
        <w:t xml:space="preserve"> </w:t>
      </w:r>
      <w:r w:rsidRPr="00C5062F">
        <w:rPr>
          <w:rFonts w:eastAsia="Arial" w:cs="Times New Roman"/>
          <w:color w:val="0F0F0F"/>
          <w:w w:val="105"/>
          <w:sz w:val="21"/>
          <w:szCs w:val="21"/>
        </w:rPr>
        <w:t>morphologic</w:t>
      </w:r>
      <w:r w:rsidRPr="00C5062F">
        <w:rPr>
          <w:rFonts w:eastAsia="Arial" w:cs="Times New Roman"/>
          <w:color w:val="0F0F0F"/>
          <w:spacing w:val="25"/>
          <w:w w:val="105"/>
          <w:sz w:val="21"/>
          <w:szCs w:val="21"/>
        </w:rPr>
        <w:t xml:space="preserve"> </w:t>
      </w:r>
      <w:r w:rsidRPr="00C5062F">
        <w:rPr>
          <w:rFonts w:eastAsia="Arial" w:cs="Times New Roman"/>
          <w:color w:val="0F0F0F"/>
          <w:w w:val="105"/>
          <w:sz w:val="21"/>
          <w:szCs w:val="21"/>
        </w:rPr>
        <w:t>and</w:t>
      </w:r>
      <w:r w:rsidRPr="00C5062F">
        <w:rPr>
          <w:rFonts w:eastAsia="Arial" w:cs="Times New Roman"/>
          <w:color w:val="0F0F0F"/>
          <w:spacing w:val="15"/>
          <w:w w:val="105"/>
          <w:sz w:val="21"/>
          <w:szCs w:val="21"/>
        </w:rPr>
        <w:t xml:space="preserve"> </w:t>
      </w:r>
      <w:r w:rsidRPr="00C5062F">
        <w:rPr>
          <w:rFonts w:eastAsia="Arial" w:cs="Times New Roman"/>
          <w:color w:val="0F0F0F"/>
          <w:w w:val="105"/>
          <w:sz w:val="21"/>
          <w:szCs w:val="21"/>
        </w:rPr>
        <w:t>clinical</w:t>
      </w:r>
      <w:r w:rsidRPr="00C5062F">
        <w:rPr>
          <w:rFonts w:eastAsia="Arial" w:cs="Times New Roman"/>
          <w:color w:val="0F0F0F"/>
          <w:spacing w:val="11"/>
          <w:w w:val="105"/>
          <w:sz w:val="21"/>
          <w:szCs w:val="21"/>
        </w:rPr>
        <w:t xml:space="preserve"> </w:t>
      </w:r>
      <w:r w:rsidRPr="00C5062F">
        <w:rPr>
          <w:rFonts w:eastAsia="Arial" w:cs="Times New Roman"/>
          <w:color w:val="0F0F0F"/>
          <w:w w:val="105"/>
          <w:sz w:val="21"/>
          <w:szCs w:val="21"/>
        </w:rPr>
        <w:t>features</w:t>
      </w:r>
      <w:r w:rsidRPr="00C5062F">
        <w:rPr>
          <w:rFonts w:eastAsia="Arial" w:cs="Times New Roman"/>
          <w:color w:val="0F0F0F"/>
          <w:spacing w:val="18"/>
          <w:w w:val="105"/>
          <w:sz w:val="21"/>
          <w:szCs w:val="21"/>
        </w:rPr>
        <w:t xml:space="preserve"> </w:t>
      </w:r>
      <w:r w:rsidRPr="00C5062F">
        <w:rPr>
          <w:rFonts w:eastAsia="Arial" w:cs="Times New Roman"/>
          <w:color w:val="0F0F0F"/>
          <w:w w:val="105"/>
          <w:sz w:val="21"/>
          <w:szCs w:val="21"/>
        </w:rPr>
        <w:t>of</w:t>
      </w:r>
      <w:r w:rsidRPr="00C5062F">
        <w:rPr>
          <w:rFonts w:eastAsia="Arial" w:cs="Times New Roman"/>
          <w:color w:val="0F0F0F"/>
          <w:spacing w:val="60"/>
          <w:w w:val="105"/>
          <w:sz w:val="21"/>
          <w:szCs w:val="21"/>
        </w:rPr>
        <w:t xml:space="preserve"> </w:t>
      </w:r>
      <w:r w:rsidRPr="00C5062F">
        <w:rPr>
          <w:rFonts w:eastAsia="Arial" w:cs="Times New Roman"/>
          <w:color w:val="0F0F0F"/>
          <w:w w:val="105"/>
          <w:sz w:val="21"/>
          <w:szCs w:val="21"/>
        </w:rPr>
        <w:t>the</w:t>
      </w:r>
      <w:r w:rsidRPr="00C5062F">
        <w:rPr>
          <w:rFonts w:eastAsia="Arial" w:cs="Times New Roman"/>
          <w:color w:val="0F0F0F"/>
          <w:spacing w:val="9"/>
          <w:w w:val="105"/>
          <w:sz w:val="21"/>
          <w:szCs w:val="21"/>
        </w:rPr>
        <w:t xml:space="preserve"> </w:t>
      </w:r>
      <w:r w:rsidRPr="00C5062F">
        <w:rPr>
          <w:rFonts w:eastAsia="Arial" w:cs="Times New Roman"/>
          <w:color w:val="0F0F0F"/>
          <w:w w:val="105"/>
          <w:sz w:val="21"/>
          <w:szCs w:val="21"/>
        </w:rPr>
        <w:t>following</w:t>
      </w:r>
      <w:r w:rsidRPr="00C5062F">
        <w:rPr>
          <w:rFonts w:eastAsia="Arial" w:cs="Times New Roman"/>
          <w:color w:val="0F0F0F"/>
          <w:spacing w:val="7"/>
          <w:w w:val="105"/>
          <w:sz w:val="21"/>
          <w:szCs w:val="21"/>
        </w:rPr>
        <w:t xml:space="preserve"> </w:t>
      </w:r>
      <w:r w:rsidRPr="00C5062F">
        <w:rPr>
          <w:rFonts w:eastAsia="Arial" w:cs="Times New Roman"/>
          <w:color w:val="0F0F0F"/>
          <w:w w:val="105"/>
          <w:sz w:val="21"/>
          <w:szCs w:val="21"/>
        </w:rPr>
        <w:t>congenital</w:t>
      </w:r>
      <w:r w:rsidRPr="00C5062F">
        <w:rPr>
          <w:rFonts w:eastAsia="Arial" w:cs="Times New Roman"/>
          <w:color w:val="0F0F0F"/>
          <w:spacing w:val="17"/>
          <w:w w:val="105"/>
          <w:sz w:val="21"/>
          <w:szCs w:val="21"/>
        </w:rPr>
        <w:t xml:space="preserve"> </w:t>
      </w:r>
      <w:r w:rsidRPr="00C5062F">
        <w:rPr>
          <w:rFonts w:eastAsia="Arial" w:cs="Times New Roman"/>
          <w:color w:val="0F0F0F"/>
          <w:w w:val="105"/>
          <w:sz w:val="21"/>
          <w:szCs w:val="21"/>
        </w:rPr>
        <w:t>lung anomalies:</w:t>
      </w:r>
      <w:r w:rsidRPr="00C5062F">
        <w:rPr>
          <w:rFonts w:eastAsia="Arial" w:cs="Times New Roman"/>
          <w:color w:val="0F0F0F"/>
          <w:spacing w:val="-1"/>
          <w:w w:val="105"/>
          <w:sz w:val="21"/>
          <w:szCs w:val="21"/>
        </w:rPr>
        <w:t xml:space="preserve"> </w:t>
      </w:r>
      <w:r w:rsidRPr="00C5062F">
        <w:rPr>
          <w:rFonts w:eastAsia="Arial" w:cs="Times New Roman"/>
          <w:color w:val="0F0F0F"/>
          <w:w w:val="105"/>
          <w:sz w:val="21"/>
          <w:szCs w:val="21"/>
        </w:rPr>
        <w:t>pulmonary</w:t>
      </w:r>
      <w:r w:rsidRPr="00C5062F">
        <w:rPr>
          <w:rFonts w:eastAsia="Arial" w:cs="Times New Roman"/>
          <w:color w:val="0F0F0F"/>
          <w:spacing w:val="-2"/>
          <w:w w:val="105"/>
          <w:sz w:val="21"/>
          <w:szCs w:val="21"/>
        </w:rPr>
        <w:t xml:space="preserve"> </w:t>
      </w:r>
      <w:r w:rsidRPr="00C5062F">
        <w:rPr>
          <w:rFonts w:eastAsia="Arial" w:cs="Times New Roman"/>
          <w:color w:val="0F0F0F"/>
          <w:w w:val="105"/>
          <w:sz w:val="21"/>
          <w:szCs w:val="21"/>
        </w:rPr>
        <w:t>hypoplasia,</w:t>
      </w:r>
      <w:r w:rsidRPr="00C5062F">
        <w:rPr>
          <w:rFonts w:eastAsia="Arial" w:cs="Times New Roman"/>
          <w:color w:val="0F0F0F"/>
          <w:spacing w:val="-5"/>
          <w:w w:val="105"/>
          <w:sz w:val="21"/>
          <w:szCs w:val="21"/>
        </w:rPr>
        <w:t xml:space="preserve"> </w:t>
      </w:r>
      <w:r w:rsidRPr="00C5062F">
        <w:rPr>
          <w:rFonts w:eastAsia="Arial" w:cs="Times New Roman"/>
          <w:color w:val="0F0F0F"/>
          <w:w w:val="105"/>
          <w:sz w:val="21"/>
          <w:szCs w:val="21"/>
        </w:rPr>
        <w:t>pulmonary</w:t>
      </w:r>
      <w:r w:rsidRPr="00C5062F">
        <w:rPr>
          <w:rFonts w:eastAsia="Arial" w:cs="Times New Roman"/>
          <w:color w:val="0F0F0F"/>
          <w:spacing w:val="-14"/>
          <w:w w:val="105"/>
          <w:sz w:val="21"/>
          <w:szCs w:val="21"/>
        </w:rPr>
        <w:t xml:space="preserve"> </w:t>
      </w:r>
      <w:r w:rsidRPr="00C5062F">
        <w:rPr>
          <w:rFonts w:eastAsia="Arial" w:cs="Times New Roman"/>
          <w:color w:val="0F0F0F"/>
          <w:w w:val="105"/>
          <w:sz w:val="21"/>
          <w:szCs w:val="21"/>
        </w:rPr>
        <w:t>sequestration</w:t>
      </w:r>
      <w:r w:rsidRPr="00C5062F">
        <w:rPr>
          <w:rFonts w:eastAsia="Arial" w:cs="Times New Roman"/>
          <w:color w:val="0F0F0F"/>
          <w:spacing w:val="5"/>
          <w:w w:val="105"/>
          <w:sz w:val="21"/>
          <w:szCs w:val="21"/>
        </w:rPr>
        <w:t xml:space="preserve"> </w:t>
      </w:r>
      <w:r w:rsidRPr="00C5062F">
        <w:rPr>
          <w:rFonts w:eastAsia="Arial" w:cs="Times New Roman"/>
          <w:color w:val="0F0F0F"/>
          <w:w w:val="105"/>
          <w:sz w:val="21"/>
          <w:szCs w:val="21"/>
        </w:rPr>
        <w:t>(intralobar</w:t>
      </w:r>
      <w:r w:rsidRPr="00C5062F">
        <w:rPr>
          <w:rFonts w:eastAsia="Arial" w:cs="Times New Roman"/>
          <w:color w:val="0F0F0F"/>
          <w:spacing w:val="-4"/>
          <w:w w:val="105"/>
          <w:sz w:val="21"/>
          <w:szCs w:val="21"/>
        </w:rPr>
        <w:t xml:space="preserve"> </w:t>
      </w:r>
      <w:r w:rsidRPr="00C5062F">
        <w:rPr>
          <w:rFonts w:eastAsia="Arial" w:cs="Times New Roman"/>
          <w:color w:val="0F0F0F"/>
          <w:w w:val="105"/>
          <w:sz w:val="21"/>
          <w:szCs w:val="21"/>
        </w:rPr>
        <w:t>and</w:t>
      </w:r>
      <w:r w:rsidRPr="00C5062F">
        <w:rPr>
          <w:rFonts w:eastAsia="Arial" w:cs="Times New Roman"/>
          <w:color w:val="0F0F0F"/>
          <w:spacing w:val="-14"/>
          <w:w w:val="105"/>
          <w:sz w:val="21"/>
          <w:szCs w:val="21"/>
        </w:rPr>
        <w:t xml:space="preserve"> </w:t>
      </w:r>
      <w:r w:rsidRPr="00C5062F">
        <w:rPr>
          <w:rFonts w:eastAsia="Arial" w:cs="Times New Roman"/>
          <w:color w:val="0F0F0F"/>
          <w:w w:val="105"/>
          <w:sz w:val="21"/>
          <w:szCs w:val="21"/>
        </w:rPr>
        <w:t>extralobar).</w:t>
      </w:r>
    </w:p>
    <w:p w14:paraId="33CC1348" w14:textId="77777777" w:rsidR="00C5062F" w:rsidRPr="00C5062F" w:rsidRDefault="00C5062F" w:rsidP="00C5062F">
      <w:pPr>
        <w:widowControl w:val="0"/>
        <w:spacing w:before="5" w:after="0" w:line="240" w:lineRule="auto"/>
        <w:rPr>
          <w:rFonts w:eastAsia="Arial" w:cs="Arial"/>
          <w:sz w:val="25"/>
          <w:szCs w:val="25"/>
        </w:rPr>
      </w:pPr>
    </w:p>
    <w:p w14:paraId="370C7411" w14:textId="77777777" w:rsidR="00C5062F" w:rsidRPr="00C5062F" w:rsidRDefault="00C5062F" w:rsidP="00C5062F">
      <w:pPr>
        <w:widowControl w:val="0"/>
        <w:numPr>
          <w:ilvl w:val="0"/>
          <w:numId w:val="49"/>
        </w:numPr>
        <w:tabs>
          <w:tab w:val="left" w:pos="846"/>
        </w:tabs>
        <w:spacing w:after="0" w:line="289" w:lineRule="auto"/>
        <w:ind w:left="840" w:right="121" w:hanging="714"/>
        <w:jc w:val="both"/>
        <w:rPr>
          <w:rFonts w:eastAsia="Arial" w:cs="Times New Roman"/>
          <w:sz w:val="21"/>
          <w:szCs w:val="21"/>
        </w:rPr>
      </w:pPr>
      <w:r w:rsidRPr="00C5062F">
        <w:rPr>
          <w:rFonts w:eastAsia="Arial" w:cs="Times New Roman"/>
          <w:color w:val="0F0F0F"/>
          <w:sz w:val="21"/>
          <w:szCs w:val="21"/>
        </w:rPr>
        <w:t>Define</w:t>
      </w:r>
      <w:r w:rsidRPr="00C5062F">
        <w:rPr>
          <w:rFonts w:eastAsia="Arial" w:cs="Times New Roman"/>
          <w:color w:val="0F0F0F"/>
          <w:spacing w:val="54"/>
          <w:sz w:val="21"/>
          <w:szCs w:val="21"/>
        </w:rPr>
        <w:t xml:space="preserve"> </w:t>
      </w:r>
      <w:r w:rsidRPr="00C5062F">
        <w:rPr>
          <w:rFonts w:eastAsia="Arial" w:cs="Times New Roman"/>
          <w:color w:val="0F0F0F"/>
          <w:sz w:val="21"/>
          <w:szCs w:val="21"/>
        </w:rPr>
        <w:t>atelectasis.</w:t>
      </w:r>
      <w:r w:rsidRPr="00C5062F">
        <w:rPr>
          <w:rFonts w:eastAsia="Arial" w:cs="Times New Roman"/>
          <w:color w:val="0F0F0F"/>
          <w:spacing w:val="19"/>
          <w:sz w:val="21"/>
          <w:szCs w:val="21"/>
        </w:rPr>
        <w:t xml:space="preserve"> </w:t>
      </w:r>
      <w:r w:rsidRPr="00C5062F">
        <w:rPr>
          <w:rFonts w:eastAsia="Arial" w:cs="Times New Roman"/>
          <w:color w:val="0F0F0F"/>
          <w:sz w:val="21"/>
          <w:szCs w:val="21"/>
        </w:rPr>
        <w:t>Describe</w:t>
      </w:r>
      <w:r w:rsidRPr="00C5062F">
        <w:rPr>
          <w:rFonts w:eastAsia="Arial" w:cs="Times New Roman"/>
          <w:color w:val="0F0F0F"/>
          <w:spacing w:val="54"/>
          <w:sz w:val="21"/>
          <w:szCs w:val="21"/>
        </w:rPr>
        <w:t xml:space="preserve"> </w:t>
      </w:r>
      <w:r w:rsidRPr="00C5062F">
        <w:rPr>
          <w:rFonts w:eastAsia="Arial" w:cs="Times New Roman"/>
          <w:color w:val="0F0F0F"/>
          <w:sz w:val="21"/>
          <w:szCs w:val="21"/>
        </w:rPr>
        <w:t>the</w:t>
      </w:r>
      <w:r w:rsidRPr="00C5062F">
        <w:rPr>
          <w:rFonts w:eastAsia="Arial" w:cs="Times New Roman"/>
          <w:color w:val="0F0F0F"/>
          <w:spacing w:val="53"/>
          <w:sz w:val="21"/>
          <w:szCs w:val="21"/>
        </w:rPr>
        <w:t xml:space="preserve"> </w:t>
      </w:r>
      <w:r w:rsidRPr="00C5062F">
        <w:rPr>
          <w:rFonts w:eastAsia="Arial" w:cs="Times New Roman"/>
          <w:color w:val="0F0F0F"/>
          <w:sz w:val="21"/>
          <w:szCs w:val="21"/>
        </w:rPr>
        <w:t>three</w:t>
      </w:r>
      <w:r w:rsidRPr="00C5062F">
        <w:rPr>
          <w:rFonts w:eastAsia="Arial" w:cs="Times New Roman"/>
          <w:color w:val="0F0F0F"/>
          <w:spacing w:val="14"/>
          <w:sz w:val="21"/>
          <w:szCs w:val="21"/>
        </w:rPr>
        <w:t xml:space="preserve"> </w:t>
      </w:r>
      <w:r w:rsidRPr="00C5062F">
        <w:rPr>
          <w:rFonts w:eastAsia="Arial" w:cs="Times New Roman"/>
          <w:color w:val="0F0F0F"/>
          <w:sz w:val="21"/>
          <w:szCs w:val="21"/>
        </w:rPr>
        <w:t>(3)</w:t>
      </w:r>
      <w:r w:rsidRPr="00C5062F">
        <w:rPr>
          <w:rFonts w:eastAsia="Arial" w:cs="Times New Roman"/>
          <w:color w:val="0F0F0F"/>
          <w:spacing w:val="48"/>
          <w:sz w:val="21"/>
          <w:szCs w:val="21"/>
        </w:rPr>
        <w:t xml:space="preserve"> </w:t>
      </w:r>
      <w:r w:rsidRPr="00C5062F">
        <w:rPr>
          <w:rFonts w:eastAsia="Arial" w:cs="Times New Roman"/>
          <w:color w:val="0F0F0F"/>
          <w:sz w:val="21"/>
          <w:szCs w:val="21"/>
        </w:rPr>
        <w:t>types</w:t>
      </w:r>
      <w:r w:rsidRPr="00C5062F">
        <w:rPr>
          <w:rFonts w:eastAsia="Arial" w:cs="Times New Roman"/>
          <w:color w:val="0F0F0F"/>
          <w:spacing w:val="5"/>
          <w:sz w:val="21"/>
          <w:szCs w:val="21"/>
        </w:rPr>
        <w:t xml:space="preserve"> </w:t>
      </w:r>
      <w:r w:rsidRPr="00C5062F">
        <w:rPr>
          <w:rFonts w:eastAsia="Arial" w:cs="Times New Roman"/>
          <w:color w:val="0F0F0F"/>
          <w:sz w:val="21"/>
          <w:szCs w:val="21"/>
        </w:rPr>
        <w:t>of</w:t>
      </w:r>
      <w:r w:rsidRPr="00C5062F">
        <w:rPr>
          <w:rFonts w:eastAsia="Arial" w:cs="Times New Roman"/>
          <w:color w:val="0F0F0F"/>
          <w:spacing w:val="1"/>
          <w:sz w:val="21"/>
          <w:szCs w:val="21"/>
        </w:rPr>
        <w:t xml:space="preserve"> </w:t>
      </w:r>
      <w:r w:rsidRPr="00C5062F">
        <w:rPr>
          <w:rFonts w:eastAsia="Arial" w:cs="Times New Roman"/>
          <w:color w:val="0F0F0F"/>
          <w:sz w:val="21"/>
          <w:szCs w:val="21"/>
        </w:rPr>
        <w:t>acquired</w:t>
      </w:r>
      <w:r w:rsidRPr="00C5062F">
        <w:rPr>
          <w:rFonts w:eastAsia="Arial" w:cs="Times New Roman"/>
          <w:color w:val="0F0F0F"/>
          <w:spacing w:val="15"/>
          <w:sz w:val="21"/>
          <w:szCs w:val="21"/>
        </w:rPr>
        <w:t xml:space="preserve"> </w:t>
      </w:r>
      <w:r w:rsidRPr="00C5062F">
        <w:rPr>
          <w:rFonts w:eastAsia="Arial" w:cs="Times New Roman"/>
          <w:color w:val="0F0F0F"/>
          <w:sz w:val="21"/>
          <w:szCs w:val="21"/>
        </w:rPr>
        <w:t>atelectasis,</w:t>
      </w:r>
      <w:r w:rsidRPr="00C5062F">
        <w:rPr>
          <w:rFonts w:eastAsia="Arial" w:cs="Times New Roman"/>
          <w:color w:val="0F0F0F"/>
          <w:spacing w:val="8"/>
          <w:sz w:val="21"/>
          <w:szCs w:val="21"/>
        </w:rPr>
        <w:t xml:space="preserve"> </w:t>
      </w:r>
      <w:r w:rsidRPr="00C5062F">
        <w:rPr>
          <w:rFonts w:eastAsia="Arial" w:cs="Times New Roman"/>
          <w:color w:val="0F0F0F"/>
          <w:sz w:val="21"/>
          <w:szCs w:val="21"/>
        </w:rPr>
        <w:t>delineating</w:t>
      </w:r>
      <w:r w:rsidRPr="00C5062F">
        <w:rPr>
          <w:rFonts w:eastAsia="Arial" w:cs="Times New Roman"/>
          <w:color w:val="0F0F0F"/>
          <w:spacing w:val="50"/>
          <w:sz w:val="21"/>
          <w:szCs w:val="21"/>
        </w:rPr>
        <w:t xml:space="preserve"> </w:t>
      </w:r>
      <w:r w:rsidRPr="00C5062F">
        <w:rPr>
          <w:rFonts w:eastAsia="Arial" w:cs="Times New Roman"/>
          <w:color w:val="0F0F0F"/>
          <w:sz w:val="21"/>
          <w:szCs w:val="21"/>
        </w:rPr>
        <w:t>the</w:t>
      </w:r>
      <w:r w:rsidRPr="00C5062F">
        <w:rPr>
          <w:rFonts w:eastAsia="Arial" w:cs="Times New Roman"/>
          <w:color w:val="0F0F0F"/>
          <w:w w:val="108"/>
          <w:sz w:val="21"/>
          <w:szCs w:val="21"/>
        </w:rPr>
        <w:t xml:space="preserve"> </w:t>
      </w:r>
      <w:r w:rsidRPr="00C5062F">
        <w:rPr>
          <w:rFonts w:eastAsia="Arial" w:cs="Times New Roman"/>
          <w:color w:val="0F0F0F"/>
          <w:sz w:val="21"/>
          <w:szCs w:val="21"/>
        </w:rPr>
        <w:t>pathogenesis</w:t>
      </w:r>
      <w:r w:rsidRPr="00C5062F">
        <w:rPr>
          <w:rFonts w:eastAsia="Arial" w:cs="Times New Roman"/>
          <w:color w:val="0F0F0F"/>
          <w:spacing w:val="24"/>
          <w:sz w:val="21"/>
          <w:szCs w:val="21"/>
        </w:rPr>
        <w:t xml:space="preserve"> </w:t>
      </w:r>
      <w:r w:rsidRPr="00C5062F">
        <w:rPr>
          <w:rFonts w:eastAsia="Arial" w:cs="Times New Roman"/>
          <w:color w:val="0F0F0F"/>
          <w:sz w:val="21"/>
          <w:szCs w:val="21"/>
        </w:rPr>
        <w:t>of</w:t>
      </w:r>
      <w:r w:rsidRPr="00C5062F">
        <w:rPr>
          <w:rFonts w:eastAsia="Arial" w:cs="Times New Roman"/>
          <w:color w:val="0F0F0F"/>
          <w:spacing w:val="9"/>
          <w:sz w:val="21"/>
          <w:szCs w:val="21"/>
        </w:rPr>
        <w:t xml:space="preserve"> </w:t>
      </w:r>
      <w:r w:rsidRPr="00C5062F">
        <w:rPr>
          <w:rFonts w:eastAsia="Arial" w:cs="Times New Roman"/>
          <w:color w:val="0F0F0F"/>
          <w:sz w:val="21"/>
          <w:szCs w:val="21"/>
        </w:rPr>
        <w:t>each</w:t>
      </w:r>
      <w:r w:rsidRPr="00C5062F">
        <w:rPr>
          <w:rFonts w:eastAsia="Arial" w:cs="Times New Roman"/>
          <w:color w:val="0F0F0F"/>
          <w:spacing w:val="14"/>
          <w:sz w:val="21"/>
          <w:szCs w:val="21"/>
        </w:rPr>
        <w:t xml:space="preserve"> </w:t>
      </w:r>
      <w:r w:rsidRPr="00C5062F">
        <w:rPr>
          <w:rFonts w:eastAsia="Arial" w:cs="Times New Roman"/>
          <w:color w:val="0F0F0F"/>
          <w:sz w:val="21"/>
          <w:szCs w:val="21"/>
        </w:rPr>
        <w:t>specific</w:t>
      </w:r>
      <w:r w:rsidRPr="00C5062F">
        <w:rPr>
          <w:rFonts w:eastAsia="Arial" w:cs="Times New Roman"/>
          <w:color w:val="0F0F0F"/>
          <w:spacing w:val="22"/>
          <w:sz w:val="21"/>
          <w:szCs w:val="21"/>
        </w:rPr>
        <w:t xml:space="preserve"> </w:t>
      </w:r>
      <w:r w:rsidRPr="00C5062F">
        <w:rPr>
          <w:rFonts w:eastAsia="Arial" w:cs="Times New Roman"/>
          <w:color w:val="0F0F0F"/>
          <w:sz w:val="21"/>
          <w:szCs w:val="21"/>
        </w:rPr>
        <w:t>type,</w:t>
      </w:r>
      <w:r w:rsidRPr="00C5062F">
        <w:rPr>
          <w:rFonts w:eastAsia="Arial" w:cs="Times New Roman"/>
          <w:color w:val="0F0F0F"/>
          <w:spacing w:val="13"/>
          <w:sz w:val="21"/>
          <w:szCs w:val="21"/>
        </w:rPr>
        <w:t xml:space="preserve"> </w:t>
      </w:r>
      <w:r w:rsidRPr="00C5062F">
        <w:rPr>
          <w:rFonts w:eastAsia="Arial" w:cs="Times New Roman"/>
          <w:color w:val="0F0F0F"/>
          <w:sz w:val="21"/>
          <w:szCs w:val="21"/>
        </w:rPr>
        <w:t>and</w:t>
      </w:r>
      <w:r w:rsidRPr="00C5062F">
        <w:rPr>
          <w:rFonts w:eastAsia="Arial" w:cs="Times New Roman"/>
          <w:color w:val="0F0F0F"/>
          <w:spacing w:val="17"/>
          <w:sz w:val="21"/>
          <w:szCs w:val="21"/>
        </w:rPr>
        <w:t xml:space="preserve"> </w:t>
      </w:r>
      <w:r w:rsidRPr="00C5062F">
        <w:rPr>
          <w:rFonts w:eastAsia="Arial" w:cs="Times New Roman"/>
          <w:color w:val="0F0F0F"/>
          <w:sz w:val="21"/>
          <w:szCs w:val="21"/>
        </w:rPr>
        <w:t>listing</w:t>
      </w:r>
      <w:r w:rsidRPr="00C5062F">
        <w:rPr>
          <w:rFonts w:eastAsia="Arial" w:cs="Times New Roman"/>
          <w:color w:val="0F0F0F"/>
          <w:spacing w:val="-5"/>
          <w:sz w:val="21"/>
          <w:szCs w:val="21"/>
        </w:rPr>
        <w:t xml:space="preserve"> </w:t>
      </w:r>
      <w:r w:rsidRPr="00C5062F">
        <w:rPr>
          <w:rFonts w:eastAsia="Arial" w:cs="Times New Roman"/>
          <w:color w:val="0F0F0F"/>
          <w:sz w:val="21"/>
          <w:szCs w:val="21"/>
        </w:rPr>
        <w:t>at</w:t>
      </w:r>
      <w:r w:rsidRPr="00C5062F">
        <w:rPr>
          <w:rFonts w:eastAsia="Arial" w:cs="Times New Roman"/>
          <w:color w:val="0F0F0F"/>
          <w:spacing w:val="18"/>
          <w:sz w:val="21"/>
          <w:szCs w:val="21"/>
        </w:rPr>
        <w:t xml:space="preserve"> </w:t>
      </w:r>
      <w:r w:rsidRPr="00C5062F">
        <w:rPr>
          <w:rFonts w:eastAsia="Arial" w:cs="Times New Roman"/>
          <w:color w:val="0F0F0F"/>
          <w:sz w:val="21"/>
          <w:szCs w:val="21"/>
        </w:rPr>
        <w:t>least</w:t>
      </w:r>
      <w:r w:rsidRPr="00C5062F">
        <w:rPr>
          <w:rFonts w:eastAsia="Arial" w:cs="Times New Roman"/>
          <w:color w:val="0F0F0F"/>
          <w:spacing w:val="13"/>
          <w:sz w:val="21"/>
          <w:szCs w:val="21"/>
        </w:rPr>
        <w:t xml:space="preserve"> </w:t>
      </w:r>
      <w:r w:rsidRPr="00C5062F">
        <w:rPr>
          <w:rFonts w:eastAsia="Arial" w:cs="Times New Roman"/>
          <w:color w:val="0F0F0F"/>
          <w:sz w:val="21"/>
          <w:szCs w:val="21"/>
        </w:rPr>
        <w:t>one</w:t>
      </w:r>
      <w:r w:rsidRPr="00C5062F">
        <w:rPr>
          <w:rFonts w:eastAsia="Arial" w:cs="Times New Roman"/>
          <w:color w:val="0F0F0F"/>
          <w:spacing w:val="8"/>
          <w:sz w:val="21"/>
          <w:szCs w:val="21"/>
        </w:rPr>
        <w:t xml:space="preserve"> </w:t>
      </w:r>
      <w:r w:rsidRPr="00C5062F">
        <w:rPr>
          <w:rFonts w:eastAsia="Arial" w:cs="Times New Roman"/>
          <w:color w:val="0F0F0F"/>
          <w:sz w:val="21"/>
          <w:szCs w:val="21"/>
        </w:rPr>
        <w:t>cause</w:t>
      </w:r>
      <w:r w:rsidRPr="00C5062F">
        <w:rPr>
          <w:rFonts w:eastAsia="Arial" w:cs="Times New Roman"/>
          <w:color w:val="0F0F0F"/>
          <w:spacing w:val="9"/>
          <w:sz w:val="21"/>
          <w:szCs w:val="21"/>
        </w:rPr>
        <w:t xml:space="preserve"> </w:t>
      </w:r>
      <w:r w:rsidRPr="00C5062F">
        <w:rPr>
          <w:rFonts w:eastAsia="Arial" w:cs="Times New Roman"/>
          <w:color w:val="0F0F0F"/>
          <w:sz w:val="21"/>
          <w:szCs w:val="21"/>
        </w:rPr>
        <w:t>for</w:t>
      </w:r>
      <w:r w:rsidRPr="00C5062F">
        <w:rPr>
          <w:rFonts w:eastAsia="Arial" w:cs="Times New Roman"/>
          <w:color w:val="0F0F0F"/>
          <w:spacing w:val="21"/>
          <w:sz w:val="21"/>
          <w:szCs w:val="21"/>
        </w:rPr>
        <w:t xml:space="preserve"> </w:t>
      </w:r>
      <w:r w:rsidRPr="00C5062F">
        <w:rPr>
          <w:rFonts w:eastAsia="Arial" w:cs="Times New Roman"/>
          <w:color w:val="0F0F0F"/>
          <w:sz w:val="21"/>
          <w:szCs w:val="21"/>
        </w:rPr>
        <w:t>each</w:t>
      </w:r>
      <w:r w:rsidRPr="00C5062F">
        <w:rPr>
          <w:rFonts w:eastAsia="Arial" w:cs="Times New Roman"/>
          <w:color w:val="0F0F0F"/>
          <w:spacing w:val="10"/>
          <w:sz w:val="21"/>
          <w:szCs w:val="21"/>
        </w:rPr>
        <w:t xml:space="preserve"> </w:t>
      </w:r>
      <w:r w:rsidRPr="00C5062F">
        <w:rPr>
          <w:rFonts w:eastAsia="Arial" w:cs="Times New Roman"/>
          <w:color w:val="0F0F0F"/>
          <w:sz w:val="21"/>
          <w:szCs w:val="21"/>
        </w:rPr>
        <w:t>type.</w:t>
      </w:r>
    </w:p>
    <w:p w14:paraId="73CD91E1" w14:textId="77777777" w:rsidR="00C5062F" w:rsidRPr="00C5062F" w:rsidRDefault="00C5062F" w:rsidP="00C5062F">
      <w:pPr>
        <w:widowControl w:val="0"/>
        <w:spacing w:before="1" w:after="0" w:line="240" w:lineRule="auto"/>
        <w:rPr>
          <w:rFonts w:eastAsia="Arial" w:cs="Arial"/>
          <w:sz w:val="25"/>
          <w:szCs w:val="25"/>
        </w:rPr>
      </w:pPr>
    </w:p>
    <w:p w14:paraId="30625F8C" w14:textId="77777777" w:rsidR="00C5062F" w:rsidRPr="00C5062F" w:rsidRDefault="00C5062F" w:rsidP="00C5062F">
      <w:pPr>
        <w:widowControl w:val="0"/>
        <w:numPr>
          <w:ilvl w:val="0"/>
          <w:numId w:val="49"/>
        </w:numPr>
        <w:tabs>
          <w:tab w:val="left" w:pos="841"/>
        </w:tabs>
        <w:spacing w:after="0" w:line="289" w:lineRule="auto"/>
        <w:ind w:right="127" w:hanging="709"/>
        <w:jc w:val="both"/>
        <w:rPr>
          <w:rFonts w:eastAsia="Arial" w:cs="Times New Roman"/>
          <w:sz w:val="21"/>
          <w:szCs w:val="21"/>
        </w:rPr>
      </w:pPr>
      <w:r w:rsidRPr="00C5062F">
        <w:rPr>
          <w:rFonts w:eastAsia="Arial" w:cs="Times New Roman"/>
          <w:color w:val="0F0F0F"/>
          <w:w w:val="105"/>
          <w:sz w:val="21"/>
          <w:szCs w:val="21"/>
        </w:rPr>
        <w:t>Describe</w:t>
      </w:r>
      <w:r w:rsidRPr="00C5062F">
        <w:rPr>
          <w:rFonts w:eastAsia="Arial" w:cs="Times New Roman"/>
          <w:color w:val="0F0F0F"/>
          <w:spacing w:val="32"/>
          <w:w w:val="105"/>
          <w:sz w:val="21"/>
          <w:szCs w:val="21"/>
        </w:rPr>
        <w:t xml:space="preserve"> </w:t>
      </w:r>
      <w:r w:rsidRPr="00C5062F">
        <w:rPr>
          <w:rFonts w:eastAsia="Arial" w:cs="Times New Roman"/>
          <w:color w:val="0F0F0F"/>
          <w:w w:val="105"/>
          <w:sz w:val="21"/>
          <w:szCs w:val="21"/>
        </w:rPr>
        <w:t>the</w:t>
      </w:r>
      <w:r w:rsidRPr="00C5062F">
        <w:rPr>
          <w:rFonts w:eastAsia="Arial" w:cs="Times New Roman"/>
          <w:color w:val="0F0F0F"/>
          <w:spacing w:val="35"/>
          <w:w w:val="105"/>
          <w:sz w:val="21"/>
          <w:szCs w:val="21"/>
        </w:rPr>
        <w:t xml:space="preserve"> </w:t>
      </w:r>
      <w:r w:rsidRPr="00C5062F">
        <w:rPr>
          <w:rFonts w:eastAsia="Arial" w:cs="Times New Roman"/>
          <w:color w:val="0F0F0F"/>
          <w:w w:val="105"/>
          <w:sz w:val="21"/>
          <w:szCs w:val="21"/>
        </w:rPr>
        <w:t>two</w:t>
      </w:r>
      <w:r w:rsidRPr="00C5062F">
        <w:rPr>
          <w:rFonts w:eastAsia="Arial" w:cs="Times New Roman"/>
          <w:color w:val="0F0F0F"/>
          <w:spacing w:val="44"/>
          <w:w w:val="105"/>
          <w:sz w:val="21"/>
          <w:szCs w:val="21"/>
        </w:rPr>
        <w:t xml:space="preserve"> </w:t>
      </w:r>
      <w:r w:rsidRPr="00C5062F">
        <w:rPr>
          <w:rFonts w:eastAsia="Arial" w:cs="Times New Roman"/>
          <w:color w:val="0F0F0F"/>
          <w:w w:val="105"/>
          <w:sz w:val="21"/>
          <w:szCs w:val="21"/>
        </w:rPr>
        <w:t>(2)</w:t>
      </w:r>
      <w:r w:rsidRPr="00C5062F">
        <w:rPr>
          <w:rFonts w:eastAsia="Arial" w:cs="Times New Roman"/>
          <w:color w:val="0F0F0F"/>
          <w:spacing w:val="35"/>
          <w:w w:val="105"/>
          <w:sz w:val="21"/>
          <w:szCs w:val="21"/>
        </w:rPr>
        <w:t xml:space="preserve"> </w:t>
      </w:r>
      <w:r w:rsidRPr="00C5062F">
        <w:rPr>
          <w:rFonts w:eastAsia="Arial" w:cs="Times New Roman"/>
          <w:color w:val="0F0F0F"/>
          <w:w w:val="105"/>
          <w:sz w:val="21"/>
          <w:szCs w:val="21"/>
        </w:rPr>
        <w:t>principal</w:t>
      </w:r>
      <w:r w:rsidRPr="00C5062F">
        <w:rPr>
          <w:rFonts w:eastAsia="Arial" w:cs="Times New Roman"/>
          <w:color w:val="0F0F0F"/>
          <w:spacing w:val="45"/>
          <w:w w:val="105"/>
          <w:sz w:val="21"/>
          <w:szCs w:val="21"/>
        </w:rPr>
        <w:t xml:space="preserve"> </w:t>
      </w:r>
      <w:r w:rsidRPr="00C5062F">
        <w:rPr>
          <w:rFonts w:eastAsia="Arial" w:cs="Times New Roman"/>
          <w:color w:val="0F0F0F"/>
          <w:w w:val="105"/>
          <w:sz w:val="21"/>
          <w:szCs w:val="21"/>
        </w:rPr>
        <w:t>pathophysiologic</w:t>
      </w:r>
      <w:r w:rsidRPr="00C5062F">
        <w:rPr>
          <w:rFonts w:eastAsia="Arial" w:cs="Times New Roman"/>
          <w:color w:val="0F0F0F"/>
          <w:spacing w:val="52"/>
          <w:w w:val="105"/>
          <w:sz w:val="21"/>
          <w:szCs w:val="21"/>
        </w:rPr>
        <w:t xml:space="preserve"> </w:t>
      </w:r>
      <w:r w:rsidRPr="00C5062F">
        <w:rPr>
          <w:rFonts w:eastAsia="Arial" w:cs="Times New Roman"/>
          <w:color w:val="0F0F0F"/>
          <w:w w:val="105"/>
          <w:sz w:val="21"/>
          <w:szCs w:val="21"/>
        </w:rPr>
        <w:t>mechanisms</w:t>
      </w:r>
      <w:r w:rsidRPr="00C5062F">
        <w:rPr>
          <w:rFonts w:eastAsia="Arial" w:cs="Times New Roman"/>
          <w:color w:val="0F0F0F"/>
          <w:spacing w:val="43"/>
          <w:w w:val="105"/>
          <w:sz w:val="21"/>
          <w:szCs w:val="21"/>
        </w:rPr>
        <w:t xml:space="preserve"> </w:t>
      </w:r>
      <w:r w:rsidRPr="00C5062F">
        <w:rPr>
          <w:rFonts w:eastAsia="Arial" w:cs="Times New Roman"/>
          <w:color w:val="0F0F0F"/>
          <w:w w:val="105"/>
          <w:sz w:val="21"/>
          <w:szCs w:val="21"/>
        </w:rPr>
        <w:t>for</w:t>
      </w:r>
      <w:r w:rsidRPr="00C5062F">
        <w:rPr>
          <w:rFonts w:eastAsia="Arial" w:cs="Times New Roman"/>
          <w:color w:val="0F0F0F"/>
          <w:spacing w:val="51"/>
          <w:w w:val="105"/>
          <w:sz w:val="21"/>
          <w:szCs w:val="21"/>
        </w:rPr>
        <w:t xml:space="preserve"> </w:t>
      </w:r>
      <w:r w:rsidRPr="00C5062F">
        <w:rPr>
          <w:rFonts w:eastAsia="Arial" w:cs="Times New Roman"/>
          <w:color w:val="0F0F0F"/>
          <w:w w:val="105"/>
          <w:sz w:val="21"/>
          <w:szCs w:val="21"/>
        </w:rPr>
        <w:t>pulmonary</w:t>
      </w:r>
      <w:r w:rsidRPr="00C5062F">
        <w:rPr>
          <w:rFonts w:eastAsia="Arial" w:cs="Times New Roman"/>
          <w:color w:val="0F0F0F"/>
          <w:spacing w:val="44"/>
          <w:w w:val="105"/>
          <w:sz w:val="21"/>
          <w:szCs w:val="21"/>
        </w:rPr>
        <w:t xml:space="preserve"> </w:t>
      </w:r>
      <w:r w:rsidRPr="00C5062F">
        <w:rPr>
          <w:rFonts w:eastAsia="Arial" w:cs="Times New Roman"/>
          <w:color w:val="0F0F0F"/>
          <w:w w:val="105"/>
          <w:sz w:val="21"/>
          <w:szCs w:val="21"/>
        </w:rPr>
        <w:t>edema.</w:t>
      </w:r>
      <w:r w:rsidRPr="00C5062F">
        <w:rPr>
          <w:rFonts w:eastAsia="Arial" w:cs="Times New Roman"/>
          <w:color w:val="0F0F0F"/>
          <w:spacing w:val="55"/>
          <w:w w:val="105"/>
          <w:sz w:val="21"/>
          <w:szCs w:val="21"/>
        </w:rPr>
        <w:t xml:space="preserve"> </w:t>
      </w:r>
      <w:r w:rsidRPr="00C5062F">
        <w:rPr>
          <w:rFonts w:eastAsia="Arial" w:cs="Times New Roman"/>
          <w:color w:val="0F0F0F"/>
          <w:w w:val="105"/>
          <w:sz w:val="21"/>
          <w:szCs w:val="21"/>
        </w:rPr>
        <w:t>List</w:t>
      </w:r>
      <w:r w:rsidRPr="00C5062F">
        <w:rPr>
          <w:rFonts w:eastAsia="Arial" w:cs="Times New Roman"/>
          <w:color w:val="0F0F0F"/>
          <w:spacing w:val="27"/>
          <w:w w:val="105"/>
          <w:sz w:val="21"/>
          <w:szCs w:val="21"/>
        </w:rPr>
        <w:t xml:space="preserve"> </w:t>
      </w:r>
      <w:r w:rsidRPr="00C5062F">
        <w:rPr>
          <w:rFonts w:eastAsia="Arial" w:cs="Times New Roman"/>
          <w:color w:val="0F0F0F"/>
          <w:w w:val="105"/>
          <w:sz w:val="21"/>
          <w:szCs w:val="21"/>
        </w:rPr>
        <w:t>two</w:t>
      </w:r>
      <w:r w:rsidRPr="00C5062F">
        <w:rPr>
          <w:rFonts w:eastAsia="Arial" w:cs="Times New Roman"/>
          <w:color w:val="0F0F0F"/>
          <w:w w:val="112"/>
          <w:sz w:val="21"/>
          <w:szCs w:val="21"/>
        </w:rPr>
        <w:t xml:space="preserve"> </w:t>
      </w:r>
      <w:r w:rsidRPr="00C5062F">
        <w:rPr>
          <w:rFonts w:eastAsia="Arial" w:cs="Times New Roman"/>
          <w:color w:val="0F0F0F"/>
          <w:w w:val="105"/>
          <w:sz w:val="21"/>
          <w:szCs w:val="21"/>
        </w:rPr>
        <w:t>examples</w:t>
      </w:r>
      <w:r w:rsidRPr="00C5062F">
        <w:rPr>
          <w:rFonts w:eastAsia="Arial" w:cs="Times New Roman"/>
          <w:color w:val="0F0F0F"/>
          <w:spacing w:val="-17"/>
          <w:w w:val="105"/>
          <w:sz w:val="21"/>
          <w:szCs w:val="21"/>
        </w:rPr>
        <w:t xml:space="preserve"> </w:t>
      </w:r>
      <w:r w:rsidRPr="00C5062F">
        <w:rPr>
          <w:rFonts w:eastAsia="Arial" w:cs="Times New Roman"/>
          <w:color w:val="0F0F0F"/>
          <w:w w:val="105"/>
          <w:sz w:val="21"/>
          <w:szCs w:val="21"/>
        </w:rPr>
        <w:t>for</w:t>
      </w:r>
      <w:r w:rsidRPr="00C5062F">
        <w:rPr>
          <w:rFonts w:eastAsia="Arial" w:cs="Times New Roman"/>
          <w:color w:val="0F0F0F"/>
          <w:spacing w:val="-10"/>
          <w:w w:val="105"/>
          <w:sz w:val="21"/>
          <w:szCs w:val="21"/>
        </w:rPr>
        <w:t xml:space="preserve"> </w:t>
      </w:r>
      <w:r w:rsidRPr="00C5062F">
        <w:rPr>
          <w:rFonts w:eastAsia="Arial" w:cs="Times New Roman"/>
          <w:color w:val="0F0F0F"/>
          <w:w w:val="105"/>
          <w:sz w:val="21"/>
          <w:szCs w:val="21"/>
        </w:rPr>
        <w:t>each</w:t>
      </w:r>
      <w:r w:rsidRPr="00C5062F">
        <w:rPr>
          <w:rFonts w:eastAsia="Arial" w:cs="Times New Roman"/>
          <w:color w:val="0F0F0F"/>
          <w:spacing w:val="-13"/>
          <w:w w:val="105"/>
          <w:sz w:val="21"/>
          <w:szCs w:val="21"/>
        </w:rPr>
        <w:t xml:space="preserve"> </w:t>
      </w:r>
      <w:r w:rsidRPr="00C5062F">
        <w:rPr>
          <w:rFonts w:eastAsia="Arial" w:cs="Times New Roman"/>
          <w:color w:val="0F0F0F"/>
          <w:w w:val="105"/>
          <w:sz w:val="21"/>
          <w:szCs w:val="21"/>
        </w:rPr>
        <w:t>mechanism.</w:t>
      </w:r>
      <w:r w:rsidRPr="00C5062F">
        <w:rPr>
          <w:rFonts w:eastAsia="Arial" w:cs="Times New Roman"/>
          <w:color w:val="0F0F0F"/>
          <w:spacing w:val="-4"/>
          <w:w w:val="105"/>
          <w:sz w:val="21"/>
          <w:szCs w:val="21"/>
        </w:rPr>
        <w:t xml:space="preserve"> </w:t>
      </w:r>
      <w:r w:rsidRPr="00C5062F">
        <w:rPr>
          <w:rFonts w:eastAsia="Arial" w:cs="Times New Roman"/>
          <w:color w:val="0F0F0F"/>
          <w:w w:val="105"/>
          <w:sz w:val="21"/>
          <w:szCs w:val="21"/>
        </w:rPr>
        <w:t>Describe</w:t>
      </w:r>
      <w:r w:rsidRPr="00C5062F">
        <w:rPr>
          <w:rFonts w:eastAsia="Arial" w:cs="Times New Roman"/>
          <w:color w:val="0F0F0F"/>
          <w:spacing w:val="-25"/>
          <w:w w:val="105"/>
          <w:sz w:val="21"/>
          <w:szCs w:val="21"/>
        </w:rPr>
        <w:t xml:space="preserve"> </w:t>
      </w:r>
      <w:r w:rsidRPr="00C5062F">
        <w:rPr>
          <w:rFonts w:eastAsia="Arial" w:cs="Times New Roman"/>
          <w:color w:val="0F0F0F"/>
          <w:w w:val="105"/>
          <w:sz w:val="21"/>
          <w:szCs w:val="21"/>
        </w:rPr>
        <w:t>the</w:t>
      </w:r>
      <w:r w:rsidRPr="00C5062F">
        <w:rPr>
          <w:rFonts w:eastAsia="Arial" w:cs="Times New Roman"/>
          <w:color w:val="0F0F0F"/>
          <w:spacing w:val="-10"/>
          <w:w w:val="105"/>
          <w:sz w:val="21"/>
          <w:szCs w:val="21"/>
        </w:rPr>
        <w:t xml:space="preserve"> </w:t>
      </w:r>
      <w:r w:rsidRPr="00C5062F">
        <w:rPr>
          <w:rFonts w:eastAsia="Arial" w:cs="Times New Roman"/>
          <w:color w:val="0F0F0F"/>
          <w:w w:val="105"/>
          <w:sz w:val="21"/>
          <w:szCs w:val="21"/>
        </w:rPr>
        <w:t>morphology</w:t>
      </w:r>
      <w:r w:rsidRPr="00C5062F">
        <w:rPr>
          <w:rFonts w:eastAsia="Arial" w:cs="Times New Roman"/>
          <w:color w:val="0F0F0F"/>
          <w:spacing w:val="-14"/>
          <w:w w:val="105"/>
          <w:sz w:val="21"/>
          <w:szCs w:val="21"/>
        </w:rPr>
        <w:t xml:space="preserve"> </w:t>
      </w:r>
      <w:r w:rsidRPr="00C5062F">
        <w:rPr>
          <w:rFonts w:eastAsia="Arial" w:cs="Times New Roman"/>
          <w:color w:val="0F0F0F"/>
          <w:w w:val="105"/>
          <w:sz w:val="21"/>
          <w:szCs w:val="21"/>
        </w:rPr>
        <w:t>and</w:t>
      </w:r>
      <w:r w:rsidRPr="00C5062F">
        <w:rPr>
          <w:rFonts w:eastAsia="Arial" w:cs="Times New Roman"/>
          <w:color w:val="0F0F0F"/>
          <w:spacing w:val="-19"/>
          <w:w w:val="105"/>
          <w:sz w:val="21"/>
          <w:szCs w:val="21"/>
        </w:rPr>
        <w:t xml:space="preserve"> </w:t>
      </w:r>
      <w:r w:rsidRPr="00C5062F">
        <w:rPr>
          <w:rFonts w:eastAsia="Arial" w:cs="Times New Roman"/>
          <w:color w:val="0F0F0F"/>
          <w:w w:val="105"/>
          <w:sz w:val="21"/>
          <w:szCs w:val="21"/>
        </w:rPr>
        <w:t>clinical</w:t>
      </w:r>
      <w:r w:rsidRPr="00C5062F">
        <w:rPr>
          <w:rFonts w:eastAsia="Arial" w:cs="Times New Roman"/>
          <w:color w:val="0F0F0F"/>
          <w:spacing w:val="-22"/>
          <w:w w:val="105"/>
          <w:sz w:val="21"/>
          <w:szCs w:val="21"/>
        </w:rPr>
        <w:t xml:space="preserve"> </w:t>
      </w:r>
      <w:r w:rsidRPr="00C5062F">
        <w:rPr>
          <w:rFonts w:eastAsia="Arial" w:cs="Times New Roman"/>
          <w:color w:val="0F0F0F"/>
          <w:w w:val="105"/>
          <w:sz w:val="21"/>
          <w:szCs w:val="21"/>
        </w:rPr>
        <w:t>findi</w:t>
      </w:r>
      <w:r w:rsidRPr="00C5062F">
        <w:rPr>
          <w:rFonts w:eastAsia="Arial" w:cs="Times New Roman"/>
          <w:color w:val="0F0F0F"/>
          <w:spacing w:val="1"/>
          <w:w w:val="105"/>
          <w:sz w:val="21"/>
          <w:szCs w:val="21"/>
        </w:rPr>
        <w:t>ngs.</w:t>
      </w:r>
    </w:p>
    <w:p w14:paraId="48F84C9C" w14:textId="77777777" w:rsidR="00C5062F" w:rsidRPr="00C5062F" w:rsidRDefault="00C5062F" w:rsidP="00C5062F">
      <w:pPr>
        <w:widowControl w:val="0"/>
        <w:spacing w:before="5" w:after="0" w:line="240" w:lineRule="auto"/>
        <w:rPr>
          <w:rFonts w:eastAsia="Arial" w:cs="Arial"/>
          <w:sz w:val="25"/>
          <w:szCs w:val="25"/>
        </w:rPr>
      </w:pPr>
    </w:p>
    <w:p w14:paraId="789FD2D6" w14:textId="77777777" w:rsidR="00C5062F" w:rsidRPr="00C5062F" w:rsidRDefault="00C5062F" w:rsidP="00C5062F">
      <w:pPr>
        <w:widowControl w:val="0"/>
        <w:numPr>
          <w:ilvl w:val="0"/>
          <w:numId w:val="49"/>
        </w:numPr>
        <w:tabs>
          <w:tab w:val="left" w:pos="841"/>
        </w:tabs>
        <w:spacing w:after="0" w:line="287" w:lineRule="auto"/>
        <w:ind w:left="830" w:right="129" w:hanging="709"/>
        <w:jc w:val="both"/>
        <w:rPr>
          <w:rFonts w:eastAsia="Arial" w:cs="Times New Roman"/>
          <w:sz w:val="21"/>
          <w:szCs w:val="21"/>
        </w:rPr>
      </w:pPr>
      <w:r w:rsidRPr="00C5062F">
        <w:rPr>
          <w:rFonts w:eastAsia="Arial" w:cs="Times New Roman"/>
          <w:color w:val="0F0F0F"/>
          <w:w w:val="105"/>
          <w:sz w:val="21"/>
          <w:szCs w:val="21"/>
        </w:rPr>
        <w:t>Define</w:t>
      </w:r>
      <w:r w:rsidRPr="00C5062F">
        <w:rPr>
          <w:rFonts w:eastAsia="Arial" w:cs="Times New Roman"/>
          <w:color w:val="0F0F0F"/>
          <w:spacing w:val="-7"/>
          <w:w w:val="105"/>
          <w:sz w:val="21"/>
          <w:szCs w:val="21"/>
        </w:rPr>
        <w:t xml:space="preserve"> </w:t>
      </w:r>
      <w:r w:rsidRPr="00C5062F">
        <w:rPr>
          <w:rFonts w:eastAsia="Arial" w:cs="Times New Roman"/>
          <w:color w:val="0F0F0F"/>
          <w:w w:val="105"/>
          <w:sz w:val="21"/>
          <w:szCs w:val="21"/>
        </w:rPr>
        <w:t>acute</w:t>
      </w:r>
      <w:r w:rsidRPr="00C5062F">
        <w:rPr>
          <w:rFonts w:eastAsia="Arial" w:cs="Times New Roman"/>
          <w:color w:val="0F0F0F"/>
          <w:spacing w:val="1"/>
          <w:w w:val="105"/>
          <w:sz w:val="21"/>
          <w:szCs w:val="21"/>
        </w:rPr>
        <w:t xml:space="preserve"> </w:t>
      </w:r>
      <w:r w:rsidRPr="00C5062F">
        <w:rPr>
          <w:rFonts w:eastAsia="Arial" w:cs="Times New Roman"/>
          <w:color w:val="0F0F0F"/>
          <w:w w:val="105"/>
          <w:sz w:val="21"/>
          <w:szCs w:val="21"/>
        </w:rPr>
        <w:t>adult respiratory distress</w:t>
      </w:r>
      <w:r w:rsidRPr="00C5062F">
        <w:rPr>
          <w:rFonts w:eastAsia="Arial" w:cs="Times New Roman"/>
          <w:color w:val="0F0F0F"/>
          <w:spacing w:val="2"/>
          <w:w w:val="105"/>
          <w:sz w:val="21"/>
          <w:szCs w:val="21"/>
        </w:rPr>
        <w:t xml:space="preserve"> </w:t>
      </w:r>
      <w:r w:rsidRPr="00C5062F">
        <w:rPr>
          <w:rFonts w:eastAsia="Arial" w:cs="Times New Roman"/>
          <w:color w:val="0F0F0F"/>
          <w:w w:val="105"/>
          <w:sz w:val="21"/>
          <w:szCs w:val="21"/>
        </w:rPr>
        <w:t>syndrome</w:t>
      </w:r>
      <w:r w:rsidRPr="00C5062F">
        <w:rPr>
          <w:rFonts w:eastAsia="Arial" w:cs="Times New Roman"/>
          <w:color w:val="0F0F0F"/>
          <w:spacing w:val="6"/>
          <w:w w:val="105"/>
          <w:sz w:val="21"/>
          <w:szCs w:val="21"/>
        </w:rPr>
        <w:t xml:space="preserve"> </w:t>
      </w:r>
      <w:r w:rsidRPr="00C5062F">
        <w:rPr>
          <w:rFonts w:eastAsia="Arial" w:cs="Times New Roman"/>
          <w:color w:val="0F0F0F"/>
          <w:w w:val="105"/>
          <w:sz w:val="21"/>
          <w:szCs w:val="21"/>
        </w:rPr>
        <w:t>(ARDS).</w:t>
      </w:r>
      <w:r w:rsidRPr="00C5062F">
        <w:rPr>
          <w:rFonts w:eastAsia="Arial" w:cs="Times New Roman"/>
          <w:color w:val="0F0F0F"/>
          <w:spacing w:val="-1"/>
          <w:w w:val="105"/>
          <w:sz w:val="21"/>
          <w:szCs w:val="21"/>
        </w:rPr>
        <w:t xml:space="preserve"> </w:t>
      </w:r>
      <w:r w:rsidRPr="00C5062F">
        <w:rPr>
          <w:rFonts w:eastAsia="Arial" w:cs="Times New Roman"/>
          <w:color w:val="0F0F0F"/>
          <w:w w:val="105"/>
          <w:sz w:val="21"/>
          <w:szCs w:val="21"/>
        </w:rPr>
        <w:t>Describe</w:t>
      </w:r>
      <w:r w:rsidRPr="00C5062F">
        <w:rPr>
          <w:rFonts w:eastAsia="Arial" w:cs="Times New Roman"/>
          <w:color w:val="0F0F0F"/>
          <w:spacing w:val="-8"/>
          <w:w w:val="105"/>
          <w:sz w:val="21"/>
          <w:szCs w:val="21"/>
        </w:rPr>
        <w:t xml:space="preserve"> </w:t>
      </w:r>
      <w:r w:rsidRPr="00C5062F">
        <w:rPr>
          <w:rFonts w:eastAsia="Arial" w:cs="Times New Roman"/>
          <w:color w:val="0F0F0F"/>
          <w:w w:val="105"/>
          <w:sz w:val="21"/>
          <w:szCs w:val="21"/>
        </w:rPr>
        <w:t>the</w:t>
      </w:r>
      <w:r w:rsidRPr="00C5062F">
        <w:rPr>
          <w:rFonts w:eastAsia="Arial" w:cs="Times New Roman"/>
          <w:color w:val="0F0F0F"/>
          <w:spacing w:val="2"/>
          <w:w w:val="105"/>
          <w:sz w:val="21"/>
          <w:szCs w:val="21"/>
        </w:rPr>
        <w:t xml:space="preserve"> </w:t>
      </w:r>
      <w:r w:rsidRPr="00C5062F">
        <w:rPr>
          <w:rFonts w:eastAsia="Arial" w:cs="Times New Roman"/>
          <w:color w:val="0F0F0F"/>
          <w:w w:val="105"/>
          <w:sz w:val="21"/>
          <w:szCs w:val="21"/>
        </w:rPr>
        <w:t>pathogenesis,</w:t>
      </w:r>
      <w:r w:rsidRPr="00C5062F">
        <w:rPr>
          <w:rFonts w:eastAsia="Arial" w:cs="Times New Roman"/>
          <w:color w:val="0F0F0F"/>
          <w:spacing w:val="4"/>
          <w:w w:val="105"/>
          <w:sz w:val="21"/>
          <w:szCs w:val="21"/>
        </w:rPr>
        <w:t xml:space="preserve"> </w:t>
      </w:r>
      <w:r w:rsidRPr="00C5062F">
        <w:rPr>
          <w:rFonts w:eastAsia="Arial" w:cs="Times New Roman"/>
          <w:color w:val="0F0F0F"/>
          <w:w w:val="105"/>
          <w:sz w:val="21"/>
          <w:szCs w:val="21"/>
        </w:rPr>
        <w:t>histologic</w:t>
      </w:r>
      <w:r w:rsidRPr="00C5062F">
        <w:rPr>
          <w:rFonts w:eastAsia="Arial" w:cs="Times New Roman"/>
          <w:color w:val="0F0F0F"/>
          <w:w w:val="103"/>
          <w:sz w:val="21"/>
          <w:szCs w:val="21"/>
        </w:rPr>
        <w:t xml:space="preserve"> </w:t>
      </w:r>
      <w:r w:rsidRPr="00C5062F">
        <w:rPr>
          <w:rFonts w:eastAsia="Arial" w:cs="Times New Roman"/>
          <w:color w:val="0F0F0F"/>
          <w:w w:val="105"/>
          <w:sz w:val="21"/>
          <w:szCs w:val="21"/>
        </w:rPr>
        <w:t>features,</w:t>
      </w:r>
      <w:r w:rsidRPr="00C5062F">
        <w:rPr>
          <w:rFonts w:eastAsia="Arial" w:cs="Times New Roman"/>
          <w:color w:val="0F0F0F"/>
          <w:spacing w:val="45"/>
          <w:w w:val="105"/>
          <w:sz w:val="21"/>
          <w:szCs w:val="21"/>
        </w:rPr>
        <w:t xml:space="preserve"> </w:t>
      </w:r>
      <w:r w:rsidRPr="00C5062F">
        <w:rPr>
          <w:rFonts w:eastAsia="Arial" w:cs="Times New Roman"/>
          <w:color w:val="0F0F0F"/>
          <w:w w:val="105"/>
          <w:sz w:val="21"/>
          <w:szCs w:val="21"/>
        </w:rPr>
        <w:t>the</w:t>
      </w:r>
      <w:r w:rsidRPr="00C5062F">
        <w:rPr>
          <w:rFonts w:eastAsia="Arial" w:cs="Times New Roman"/>
          <w:color w:val="0F0F0F"/>
          <w:spacing w:val="39"/>
          <w:w w:val="105"/>
          <w:sz w:val="21"/>
          <w:szCs w:val="21"/>
        </w:rPr>
        <w:t xml:space="preserve"> </w:t>
      </w:r>
      <w:r w:rsidRPr="00C5062F">
        <w:rPr>
          <w:rFonts w:eastAsia="Arial" w:cs="Times New Roman"/>
          <w:color w:val="0F0F0F"/>
          <w:w w:val="105"/>
          <w:sz w:val="21"/>
          <w:szCs w:val="21"/>
        </w:rPr>
        <w:t>final</w:t>
      </w:r>
      <w:r w:rsidRPr="00C5062F">
        <w:rPr>
          <w:rFonts w:eastAsia="Arial" w:cs="Times New Roman"/>
          <w:color w:val="0F0F0F"/>
          <w:spacing w:val="41"/>
          <w:w w:val="105"/>
          <w:sz w:val="21"/>
          <w:szCs w:val="21"/>
        </w:rPr>
        <w:t xml:space="preserve"> </w:t>
      </w:r>
      <w:r w:rsidRPr="00C5062F">
        <w:rPr>
          <w:rFonts w:eastAsia="Arial" w:cs="Times New Roman"/>
          <w:color w:val="0F0F0F"/>
          <w:w w:val="105"/>
          <w:sz w:val="21"/>
          <w:szCs w:val="21"/>
        </w:rPr>
        <w:t>common</w:t>
      </w:r>
      <w:r w:rsidRPr="00C5062F">
        <w:rPr>
          <w:rFonts w:eastAsia="Arial" w:cs="Times New Roman"/>
          <w:color w:val="0F0F0F"/>
          <w:spacing w:val="55"/>
          <w:w w:val="105"/>
          <w:sz w:val="21"/>
          <w:szCs w:val="21"/>
        </w:rPr>
        <w:t xml:space="preserve"> </w:t>
      </w:r>
      <w:r w:rsidRPr="00C5062F">
        <w:rPr>
          <w:rFonts w:eastAsia="Arial" w:cs="Times New Roman"/>
          <w:color w:val="0F0F0F"/>
          <w:w w:val="105"/>
          <w:sz w:val="21"/>
          <w:szCs w:val="21"/>
        </w:rPr>
        <w:t>pathway</w:t>
      </w:r>
      <w:r w:rsidRPr="00C5062F">
        <w:rPr>
          <w:rFonts w:eastAsia="Arial" w:cs="Times New Roman"/>
          <w:color w:val="0F0F0F"/>
          <w:spacing w:val="41"/>
          <w:w w:val="105"/>
          <w:sz w:val="21"/>
          <w:szCs w:val="21"/>
        </w:rPr>
        <w:t xml:space="preserve"> </w:t>
      </w:r>
      <w:r w:rsidRPr="00C5062F">
        <w:rPr>
          <w:rFonts w:eastAsia="Arial" w:cs="Times New Roman"/>
          <w:color w:val="0F0F0F"/>
          <w:w w:val="105"/>
          <w:sz w:val="21"/>
          <w:szCs w:val="21"/>
        </w:rPr>
        <w:t>for</w:t>
      </w:r>
      <w:r w:rsidRPr="00C5062F">
        <w:rPr>
          <w:rFonts w:eastAsia="Arial" w:cs="Times New Roman"/>
          <w:color w:val="0F0F0F"/>
          <w:spacing w:val="45"/>
          <w:w w:val="105"/>
          <w:sz w:val="21"/>
          <w:szCs w:val="21"/>
        </w:rPr>
        <w:t xml:space="preserve"> </w:t>
      </w:r>
      <w:r w:rsidRPr="00C5062F">
        <w:rPr>
          <w:rFonts w:eastAsia="Arial" w:cs="Times New Roman"/>
          <w:color w:val="0F0F0F"/>
          <w:w w:val="105"/>
          <w:sz w:val="21"/>
          <w:szCs w:val="21"/>
        </w:rPr>
        <w:t>the</w:t>
      </w:r>
      <w:r w:rsidRPr="00C5062F">
        <w:rPr>
          <w:rFonts w:eastAsia="Arial" w:cs="Times New Roman"/>
          <w:color w:val="0F0F0F"/>
          <w:spacing w:val="42"/>
          <w:w w:val="105"/>
          <w:sz w:val="21"/>
          <w:szCs w:val="21"/>
        </w:rPr>
        <w:t xml:space="preserve"> </w:t>
      </w:r>
      <w:r w:rsidRPr="00C5062F">
        <w:rPr>
          <w:rFonts w:eastAsia="Arial" w:cs="Times New Roman"/>
          <w:color w:val="0F0F0F"/>
          <w:w w:val="105"/>
          <w:sz w:val="21"/>
          <w:szCs w:val="21"/>
        </w:rPr>
        <w:t>development</w:t>
      </w:r>
      <w:r w:rsidRPr="00C5062F">
        <w:rPr>
          <w:rFonts w:eastAsia="Arial" w:cs="Times New Roman"/>
          <w:color w:val="0F0F0F"/>
          <w:spacing w:val="2"/>
          <w:w w:val="105"/>
          <w:sz w:val="21"/>
          <w:szCs w:val="21"/>
        </w:rPr>
        <w:t xml:space="preserve"> </w:t>
      </w:r>
      <w:r w:rsidRPr="00C5062F">
        <w:rPr>
          <w:rFonts w:eastAsia="Arial" w:cs="Times New Roman"/>
          <w:color w:val="0F0F0F"/>
          <w:w w:val="105"/>
          <w:sz w:val="21"/>
          <w:szCs w:val="21"/>
        </w:rPr>
        <w:t>of</w:t>
      </w:r>
      <w:r w:rsidRPr="00C5062F">
        <w:rPr>
          <w:rFonts w:eastAsia="Arial" w:cs="Times New Roman"/>
          <w:color w:val="0F0F0F"/>
          <w:spacing w:val="33"/>
          <w:w w:val="105"/>
          <w:sz w:val="21"/>
          <w:szCs w:val="21"/>
        </w:rPr>
        <w:t xml:space="preserve"> </w:t>
      </w:r>
      <w:r w:rsidRPr="00C5062F">
        <w:rPr>
          <w:rFonts w:eastAsia="Arial" w:cs="Times New Roman"/>
          <w:color w:val="0F0F0F"/>
          <w:w w:val="105"/>
          <w:sz w:val="21"/>
          <w:szCs w:val="21"/>
        </w:rPr>
        <w:t>the</w:t>
      </w:r>
      <w:r w:rsidRPr="00C5062F">
        <w:rPr>
          <w:rFonts w:eastAsia="Arial" w:cs="Times New Roman"/>
          <w:color w:val="0F0F0F"/>
          <w:spacing w:val="43"/>
          <w:w w:val="105"/>
          <w:sz w:val="21"/>
          <w:szCs w:val="21"/>
        </w:rPr>
        <w:t xml:space="preserve"> </w:t>
      </w:r>
      <w:r w:rsidRPr="00C5062F">
        <w:rPr>
          <w:rFonts w:eastAsia="Arial" w:cs="Times New Roman"/>
          <w:color w:val="0F0F0F"/>
          <w:w w:val="105"/>
          <w:sz w:val="21"/>
          <w:szCs w:val="21"/>
        </w:rPr>
        <w:t>disorder,</w:t>
      </w:r>
      <w:r w:rsidRPr="00C5062F">
        <w:rPr>
          <w:rFonts w:eastAsia="Arial" w:cs="Times New Roman"/>
          <w:color w:val="0F0F0F"/>
          <w:spacing w:val="44"/>
          <w:w w:val="105"/>
          <w:sz w:val="21"/>
          <w:szCs w:val="21"/>
        </w:rPr>
        <w:t xml:space="preserve"> </w:t>
      </w:r>
      <w:r w:rsidRPr="00C5062F">
        <w:rPr>
          <w:rFonts w:eastAsia="Arial" w:cs="Times New Roman"/>
          <w:color w:val="0F0F0F"/>
          <w:w w:val="105"/>
          <w:sz w:val="21"/>
          <w:szCs w:val="21"/>
        </w:rPr>
        <w:t>and</w:t>
      </w:r>
      <w:r w:rsidRPr="00C5062F">
        <w:rPr>
          <w:rFonts w:eastAsia="Arial" w:cs="Times New Roman"/>
          <w:color w:val="0F0F0F"/>
          <w:spacing w:val="39"/>
          <w:w w:val="105"/>
          <w:sz w:val="21"/>
          <w:szCs w:val="21"/>
        </w:rPr>
        <w:t xml:space="preserve"> </w:t>
      </w:r>
      <w:r w:rsidRPr="00C5062F">
        <w:rPr>
          <w:rFonts w:eastAsia="Arial" w:cs="Times New Roman"/>
          <w:color w:val="0F0F0F"/>
          <w:w w:val="105"/>
          <w:sz w:val="21"/>
          <w:szCs w:val="21"/>
        </w:rPr>
        <w:t>usual</w:t>
      </w:r>
      <w:r w:rsidRPr="00C5062F">
        <w:rPr>
          <w:rFonts w:eastAsia="Arial" w:cs="Times New Roman"/>
          <w:color w:val="0F0F0F"/>
          <w:spacing w:val="31"/>
          <w:w w:val="105"/>
          <w:sz w:val="21"/>
          <w:szCs w:val="21"/>
        </w:rPr>
        <w:t xml:space="preserve"> </w:t>
      </w:r>
      <w:r w:rsidRPr="00C5062F">
        <w:rPr>
          <w:rFonts w:eastAsia="Arial" w:cs="Times New Roman"/>
          <w:color w:val="0F0F0F"/>
          <w:w w:val="105"/>
          <w:sz w:val="21"/>
          <w:szCs w:val="21"/>
        </w:rPr>
        <w:t>clinical</w:t>
      </w:r>
      <w:r w:rsidRPr="00C5062F">
        <w:rPr>
          <w:rFonts w:eastAsia="Arial" w:cs="Times New Roman"/>
          <w:color w:val="0F0F0F"/>
          <w:w w:val="102"/>
          <w:sz w:val="21"/>
          <w:szCs w:val="21"/>
        </w:rPr>
        <w:t xml:space="preserve"> </w:t>
      </w:r>
      <w:r w:rsidRPr="00C5062F">
        <w:rPr>
          <w:rFonts w:eastAsia="Arial" w:cs="Times New Roman"/>
          <w:color w:val="0F0F0F"/>
          <w:w w:val="105"/>
          <w:sz w:val="21"/>
          <w:szCs w:val="21"/>
        </w:rPr>
        <w:t>course.</w:t>
      </w:r>
      <w:r w:rsidRPr="00C5062F">
        <w:rPr>
          <w:rFonts w:eastAsia="Arial" w:cs="Times New Roman"/>
          <w:color w:val="0F0F0F"/>
          <w:spacing w:val="-8"/>
          <w:w w:val="105"/>
          <w:sz w:val="21"/>
          <w:szCs w:val="21"/>
        </w:rPr>
        <w:t xml:space="preserve"> </w:t>
      </w:r>
      <w:r w:rsidRPr="00C5062F">
        <w:rPr>
          <w:rFonts w:eastAsia="Arial" w:cs="Times New Roman"/>
          <w:color w:val="0F0F0F"/>
          <w:w w:val="105"/>
          <w:sz w:val="21"/>
          <w:szCs w:val="21"/>
        </w:rPr>
        <w:t>List</w:t>
      </w:r>
      <w:r w:rsidRPr="00C5062F">
        <w:rPr>
          <w:rFonts w:eastAsia="Arial" w:cs="Times New Roman"/>
          <w:color w:val="0F0F0F"/>
          <w:spacing w:val="-24"/>
          <w:w w:val="105"/>
          <w:sz w:val="21"/>
          <w:szCs w:val="21"/>
        </w:rPr>
        <w:t xml:space="preserve"> </w:t>
      </w:r>
      <w:r w:rsidRPr="00C5062F">
        <w:rPr>
          <w:rFonts w:eastAsia="Arial" w:cs="Times New Roman"/>
          <w:color w:val="0F0F0F"/>
          <w:w w:val="105"/>
          <w:sz w:val="21"/>
          <w:szCs w:val="21"/>
        </w:rPr>
        <w:t>two</w:t>
      </w:r>
      <w:r w:rsidRPr="00C5062F">
        <w:rPr>
          <w:rFonts w:eastAsia="Arial" w:cs="Times New Roman"/>
          <w:color w:val="0F0F0F"/>
          <w:spacing w:val="-16"/>
          <w:w w:val="105"/>
          <w:sz w:val="21"/>
          <w:szCs w:val="21"/>
        </w:rPr>
        <w:t xml:space="preserve"> </w:t>
      </w:r>
      <w:r w:rsidRPr="00C5062F">
        <w:rPr>
          <w:rFonts w:eastAsia="Arial" w:cs="Times New Roman"/>
          <w:color w:val="0F0F0F"/>
          <w:w w:val="105"/>
          <w:sz w:val="21"/>
          <w:szCs w:val="21"/>
        </w:rPr>
        <w:t>examples</w:t>
      </w:r>
      <w:r w:rsidRPr="00C5062F">
        <w:rPr>
          <w:rFonts w:eastAsia="Arial" w:cs="Times New Roman"/>
          <w:color w:val="0F0F0F"/>
          <w:spacing w:val="-17"/>
          <w:w w:val="105"/>
          <w:sz w:val="21"/>
          <w:szCs w:val="21"/>
        </w:rPr>
        <w:t xml:space="preserve"> </w:t>
      </w:r>
      <w:r w:rsidRPr="00C5062F">
        <w:rPr>
          <w:rFonts w:eastAsia="Arial" w:cs="Times New Roman"/>
          <w:color w:val="0F0F0F"/>
          <w:w w:val="105"/>
          <w:sz w:val="21"/>
          <w:szCs w:val="21"/>
        </w:rPr>
        <w:t>for</w:t>
      </w:r>
      <w:r w:rsidRPr="00C5062F">
        <w:rPr>
          <w:rFonts w:eastAsia="Arial" w:cs="Times New Roman"/>
          <w:color w:val="0F0F0F"/>
          <w:spacing w:val="-10"/>
          <w:w w:val="105"/>
          <w:sz w:val="21"/>
          <w:szCs w:val="21"/>
        </w:rPr>
        <w:t xml:space="preserve"> </w:t>
      </w:r>
      <w:r w:rsidRPr="00C5062F">
        <w:rPr>
          <w:rFonts w:eastAsia="Arial" w:cs="Times New Roman"/>
          <w:color w:val="0F0F0F"/>
          <w:w w:val="105"/>
          <w:sz w:val="21"/>
          <w:szCs w:val="21"/>
        </w:rPr>
        <w:t>each</w:t>
      </w:r>
      <w:r w:rsidRPr="00C5062F">
        <w:rPr>
          <w:rFonts w:eastAsia="Arial" w:cs="Times New Roman"/>
          <w:color w:val="0F0F0F"/>
          <w:spacing w:val="-10"/>
          <w:w w:val="105"/>
          <w:sz w:val="21"/>
          <w:szCs w:val="21"/>
        </w:rPr>
        <w:t xml:space="preserve"> </w:t>
      </w:r>
      <w:r w:rsidRPr="00C5062F">
        <w:rPr>
          <w:rFonts w:eastAsia="Arial" w:cs="Times New Roman"/>
          <w:color w:val="0F0F0F"/>
          <w:w w:val="105"/>
          <w:sz w:val="21"/>
          <w:szCs w:val="21"/>
        </w:rPr>
        <w:t>mechanism.</w:t>
      </w:r>
      <w:r w:rsidRPr="00C5062F">
        <w:rPr>
          <w:rFonts w:eastAsia="Arial" w:cs="Times New Roman"/>
          <w:color w:val="0F0F0F"/>
          <w:spacing w:val="-4"/>
          <w:w w:val="105"/>
          <w:sz w:val="21"/>
          <w:szCs w:val="21"/>
        </w:rPr>
        <w:t xml:space="preserve"> </w:t>
      </w:r>
      <w:r w:rsidRPr="00C5062F">
        <w:rPr>
          <w:rFonts w:eastAsia="Arial" w:cs="Times New Roman"/>
          <w:color w:val="0F0F0F"/>
          <w:w w:val="105"/>
          <w:sz w:val="21"/>
          <w:szCs w:val="21"/>
        </w:rPr>
        <w:t>Describe</w:t>
      </w:r>
      <w:r w:rsidRPr="00C5062F">
        <w:rPr>
          <w:rFonts w:eastAsia="Arial" w:cs="Times New Roman"/>
          <w:color w:val="0F0F0F"/>
          <w:spacing w:val="-25"/>
          <w:w w:val="105"/>
          <w:sz w:val="21"/>
          <w:szCs w:val="21"/>
        </w:rPr>
        <w:t xml:space="preserve"> </w:t>
      </w:r>
      <w:r w:rsidRPr="00C5062F">
        <w:rPr>
          <w:rFonts w:eastAsia="Arial" w:cs="Times New Roman"/>
          <w:color w:val="0F0F0F"/>
          <w:w w:val="105"/>
          <w:sz w:val="21"/>
          <w:szCs w:val="21"/>
        </w:rPr>
        <w:t>the</w:t>
      </w:r>
      <w:r w:rsidRPr="00C5062F">
        <w:rPr>
          <w:rFonts w:eastAsia="Arial" w:cs="Times New Roman"/>
          <w:color w:val="0F0F0F"/>
          <w:spacing w:val="-13"/>
          <w:w w:val="105"/>
          <w:sz w:val="21"/>
          <w:szCs w:val="21"/>
        </w:rPr>
        <w:t xml:space="preserve"> </w:t>
      </w:r>
      <w:r w:rsidRPr="00C5062F">
        <w:rPr>
          <w:rFonts w:eastAsia="Arial" w:cs="Times New Roman"/>
          <w:color w:val="0F0F0F"/>
          <w:w w:val="105"/>
          <w:sz w:val="21"/>
          <w:szCs w:val="21"/>
        </w:rPr>
        <w:t>morphology</w:t>
      </w:r>
      <w:r w:rsidRPr="00C5062F">
        <w:rPr>
          <w:rFonts w:eastAsia="Arial" w:cs="Times New Roman"/>
          <w:color w:val="0F0F0F"/>
          <w:spacing w:val="-18"/>
          <w:w w:val="105"/>
          <w:sz w:val="21"/>
          <w:szCs w:val="21"/>
        </w:rPr>
        <w:t xml:space="preserve"> </w:t>
      </w:r>
      <w:r w:rsidRPr="00C5062F">
        <w:rPr>
          <w:rFonts w:eastAsia="Arial" w:cs="Times New Roman"/>
          <w:color w:val="0F0F0F"/>
          <w:w w:val="105"/>
          <w:sz w:val="21"/>
          <w:szCs w:val="21"/>
        </w:rPr>
        <w:t>and</w:t>
      </w:r>
      <w:r w:rsidRPr="00C5062F">
        <w:rPr>
          <w:rFonts w:eastAsia="Arial" w:cs="Times New Roman"/>
          <w:color w:val="0F0F0F"/>
          <w:spacing w:val="-18"/>
          <w:w w:val="105"/>
          <w:sz w:val="21"/>
          <w:szCs w:val="21"/>
        </w:rPr>
        <w:t xml:space="preserve"> </w:t>
      </w:r>
      <w:r w:rsidRPr="00C5062F">
        <w:rPr>
          <w:rFonts w:eastAsia="Arial" w:cs="Times New Roman"/>
          <w:color w:val="0F0F0F"/>
          <w:w w:val="105"/>
          <w:sz w:val="21"/>
          <w:szCs w:val="21"/>
        </w:rPr>
        <w:t>clinical</w:t>
      </w:r>
      <w:r w:rsidRPr="00C5062F">
        <w:rPr>
          <w:rFonts w:eastAsia="Arial" w:cs="Times New Roman"/>
          <w:color w:val="0F0F0F"/>
          <w:spacing w:val="-17"/>
          <w:w w:val="105"/>
          <w:sz w:val="21"/>
          <w:szCs w:val="21"/>
        </w:rPr>
        <w:t xml:space="preserve"> </w:t>
      </w:r>
      <w:r w:rsidRPr="00C5062F">
        <w:rPr>
          <w:rFonts w:eastAsia="Arial" w:cs="Times New Roman"/>
          <w:color w:val="0F0F0F"/>
          <w:w w:val="105"/>
          <w:sz w:val="21"/>
          <w:szCs w:val="21"/>
        </w:rPr>
        <w:t>findings.</w:t>
      </w:r>
    </w:p>
    <w:p w14:paraId="2668579A" w14:textId="77777777" w:rsidR="00C5062F" w:rsidRPr="00C5062F" w:rsidRDefault="00C5062F" w:rsidP="00C5062F">
      <w:pPr>
        <w:widowControl w:val="0"/>
        <w:spacing w:before="1" w:after="0" w:line="240" w:lineRule="auto"/>
        <w:rPr>
          <w:rFonts w:eastAsia="Arial" w:cs="Arial"/>
          <w:sz w:val="26"/>
          <w:szCs w:val="26"/>
        </w:rPr>
      </w:pPr>
    </w:p>
    <w:p w14:paraId="0BF56C2A" w14:textId="587918EC" w:rsidR="00C5062F" w:rsidRPr="00C5062F" w:rsidRDefault="00C5062F" w:rsidP="00C5062F">
      <w:pPr>
        <w:widowControl w:val="0"/>
        <w:numPr>
          <w:ilvl w:val="0"/>
          <w:numId w:val="49"/>
        </w:numPr>
        <w:tabs>
          <w:tab w:val="left" w:pos="846"/>
        </w:tabs>
        <w:spacing w:after="0" w:line="287" w:lineRule="auto"/>
        <w:ind w:left="840" w:right="139" w:hanging="714"/>
        <w:jc w:val="both"/>
        <w:rPr>
          <w:rFonts w:eastAsia="Arial" w:cs="Times New Roman"/>
          <w:sz w:val="21"/>
          <w:szCs w:val="21"/>
        </w:rPr>
      </w:pPr>
      <w:r w:rsidRPr="00C5062F">
        <w:rPr>
          <w:rFonts w:eastAsia="Arial" w:cs="Times New Roman"/>
          <w:color w:val="0F0F0F"/>
          <w:w w:val="105"/>
          <w:sz w:val="21"/>
          <w:szCs w:val="21"/>
        </w:rPr>
        <w:t>List</w:t>
      </w:r>
      <w:r w:rsidRPr="00C5062F">
        <w:rPr>
          <w:rFonts w:eastAsia="Arial" w:cs="Times New Roman"/>
          <w:color w:val="0F0F0F"/>
          <w:spacing w:val="2"/>
          <w:w w:val="105"/>
          <w:sz w:val="21"/>
          <w:szCs w:val="21"/>
        </w:rPr>
        <w:t xml:space="preserve"> </w:t>
      </w:r>
      <w:r w:rsidRPr="00C5062F">
        <w:rPr>
          <w:rFonts w:eastAsia="Arial" w:cs="Times New Roman"/>
          <w:color w:val="0F0F0F"/>
          <w:w w:val="105"/>
          <w:sz w:val="21"/>
          <w:szCs w:val="21"/>
        </w:rPr>
        <w:t>five</w:t>
      </w:r>
      <w:r w:rsidRPr="00C5062F">
        <w:rPr>
          <w:rFonts w:eastAsia="Arial" w:cs="Times New Roman"/>
          <w:color w:val="0F0F0F"/>
          <w:spacing w:val="17"/>
          <w:w w:val="105"/>
          <w:sz w:val="21"/>
          <w:szCs w:val="21"/>
        </w:rPr>
        <w:t xml:space="preserve"> </w:t>
      </w:r>
      <w:r w:rsidRPr="00C5062F">
        <w:rPr>
          <w:rFonts w:eastAsia="Arial" w:cs="Times New Roman"/>
          <w:color w:val="0F0F0F"/>
          <w:w w:val="105"/>
          <w:sz w:val="21"/>
          <w:szCs w:val="21"/>
        </w:rPr>
        <w:t>(5)</w:t>
      </w:r>
      <w:r w:rsidRPr="00C5062F">
        <w:rPr>
          <w:rFonts w:eastAsia="Arial" w:cs="Times New Roman"/>
          <w:color w:val="0F0F0F"/>
          <w:spacing w:val="7"/>
          <w:w w:val="105"/>
          <w:sz w:val="21"/>
          <w:szCs w:val="21"/>
        </w:rPr>
        <w:t xml:space="preserve"> </w:t>
      </w:r>
      <w:r w:rsidRPr="00C5062F">
        <w:rPr>
          <w:rFonts w:eastAsia="Arial" w:cs="Times New Roman"/>
          <w:color w:val="0F0F0F"/>
          <w:w w:val="105"/>
          <w:sz w:val="21"/>
          <w:szCs w:val="21"/>
        </w:rPr>
        <w:t>conditions</w:t>
      </w:r>
      <w:r w:rsidRPr="00C5062F">
        <w:rPr>
          <w:rFonts w:eastAsia="Arial" w:cs="Times New Roman"/>
          <w:color w:val="0F0F0F"/>
          <w:spacing w:val="21"/>
          <w:w w:val="105"/>
          <w:sz w:val="21"/>
          <w:szCs w:val="21"/>
        </w:rPr>
        <w:t xml:space="preserve"> </w:t>
      </w:r>
      <w:r w:rsidRPr="00C5062F">
        <w:rPr>
          <w:rFonts w:eastAsia="Arial" w:cs="Times New Roman"/>
          <w:color w:val="0F0F0F"/>
          <w:w w:val="105"/>
          <w:sz w:val="21"/>
          <w:szCs w:val="21"/>
        </w:rPr>
        <w:t>which</w:t>
      </w:r>
      <w:r w:rsidRPr="00C5062F">
        <w:rPr>
          <w:rFonts w:eastAsia="Arial" w:cs="Times New Roman"/>
          <w:color w:val="0F0F0F"/>
          <w:spacing w:val="25"/>
          <w:w w:val="105"/>
          <w:sz w:val="21"/>
          <w:szCs w:val="21"/>
        </w:rPr>
        <w:t xml:space="preserve"> </w:t>
      </w:r>
      <w:r w:rsidRPr="00C5062F">
        <w:rPr>
          <w:rFonts w:eastAsia="Arial" w:cs="Times New Roman"/>
          <w:color w:val="0F0F0F"/>
          <w:w w:val="105"/>
          <w:sz w:val="21"/>
          <w:szCs w:val="21"/>
        </w:rPr>
        <w:t>predispose</w:t>
      </w:r>
      <w:r w:rsidRPr="00C5062F">
        <w:rPr>
          <w:rFonts w:eastAsia="Arial" w:cs="Times New Roman"/>
          <w:color w:val="0F0F0F"/>
          <w:spacing w:val="10"/>
          <w:w w:val="105"/>
          <w:sz w:val="21"/>
          <w:szCs w:val="21"/>
        </w:rPr>
        <w:t xml:space="preserve"> </w:t>
      </w:r>
      <w:r w:rsidRPr="00C5062F">
        <w:rPr>
          <w:rFonts w:eastAsia="Arial" w:cs="Times New Roman"/>
          <w:color w:val="0F0F0F"/>
          <w:w w:val="105"/>
          <w:sz w:val="21"/>
          <w:szCs w:val="21"/>
        </w:rPr>
        <w:t>to</w:t>
      </w:r>
      <w:r w:rsidRPr="00C5062F">
        <w:rPr>
          <w:rFonts w:eastAsia="Arial" w:cs="Times New Roman"/>
          <w:color w:val="0F0F0F"/>
          <w:spacing w:val="19"/>
          <w:w w:val="105"/>
          <w:sz w:val="21"/>
          <w:szCs w:val="21"/>
        </w:rPr>
        <w:t xml:space="preserve"> </w:t>
      </w:r>
      <w:r w:rsidRPr="00C5062F">
        <w:rPr>
          <w:rFonts w:eastAsia="Arial" w:cs="Times New Roman"/>
          <w:color w:val="0F0F0F"/>
          <w:w w:val="105"/>
          <w:sz w:val="21"/>
          <w:szCs w:val="21"/>
        </w:rPr>
        <w:t>pulmonary</w:t>
      </w:r>
      <w:r w:rsidRPr="00C5062F">
        <w:rPr>
          <w:rFonts w:eastAsia="Arial" w:cs="Times New Roman"/>
          <w:color w:val="0F0F0F"/>
          <w:spacing w:val="22"/>
          <w:w w:val="105"/>
          <w:sz w:val="21"/>
          <w:szCs w:val="21"/>
        </w:rPr>
        <w:t xml:space="preserve"> </w:t>
      </w:r>
      <w:r w:rsidRPr="00C5062F">
        <w:rPr>
          <w:rFonts w:eastAsia="Arial" w:cs="Times New Roman"/>
          <w:color w:val="0F0F0F"/>
          <w:w w:val="105"/>
          <w:sz w:val="21"/>
          <w:szCs w:val="21"/>
        </w:rPr>
        <w:t>emboli.</w:t>
      </w:r>
      <w:r w:rsidRPr="00C5062F">
        <w:rPr>
          <w:rFonts w:eastAsia="Arial" w:cs="Times New Roman"/>
          <w:color w:val="0F0F0F"/>
          <w:spacing w:val="13"/>
          <w:w w:val="105"/>
          <w:sz w:val="21"/>
          <w:szCs w:val="21"/>
        </w:rPr>
        <w:t xml:space="preserve"> </w:t>
      </w:r>
      <w:r w:rsidRPr="00C5062F">
        <w:rPr>
          <w:rFonts w:eastAsia="Arial" w:cs="Times New Roman"/>
          <w:color w:val="0F0F0F"/>
          <w:w w:val="105"/>
          <w:sz w:val="21"/>
          <w:szCs w:val="21"/>
        </w:rPr>
        <w:t>State</w:t>
      </w:r>
      <w:r w:rsidRPr="00C5062F">
        <w:rPr>
          <w:rFonts w:eastAsia="Arial" w:cs="Times New Roman"/>
          <w:color w:val="0F0F0F"/>
          <w:spacing w:val="6"/>
          <w:w w:val="105"/>
          <w:sz w:val="21"/>
          <w:szCs w:val="21"/>
        </w:rPr>
        <w:t xml:space="preserve"> </w:t>
      </w:r>
      <w:r w:rsidRPr="00C5062F">
        <w:rPr>
          <w:rFonts w:eastAsia="Arial" w:cs="Times New Roman"/>
          <w:color w:val="0F0F0F"/>
          <w:w w:val="105"/>
          <w:sz w:val="21"/>
          <w:szCs w:val="21"/>
        </w:rPr>
        <w:t>the</w:t>
      </w:r>
      <w:r w:rsidRPr="00C5062F">
        <w:rPr>
          <w:rFonts w:eastAsia="Arial" w:cs="Times New Roman"/>
          <w:color w:val="0F0F0F"/>
          <w:spacing w:val="14"/>
          <w:w w:val="105"/>
          <w:sz w:val="21"/>
          <w:szCs w:val="21"/>
        </w:rPr>
        <w:t xml:space="preserve"> </w:t>
      </w:r>
      <w:r w:rsidRPr="00C5062F">
        <w:rPr>
          <w:rFonts w:eastAsia="Arial" w:cs="Times New Roman"/>
          <w:color w:val="0F0F0F"/>
          <w:w w:val="105"/>
          <w:sz w:val="21"/>
          <w:szCs w:val="21"/>
        </w:rPr>
        <w:t>usual sources</w:t>
      </w:r>
      <w:r w:rsidRPr="00C5062F">
        <w:rPr>
          <w:rFonts w:eastAsia="Arial" w:cs="Times New Roman"/>
          <w:color w:val="0F0F0F"/>
          <w:spacing w:val="21"/>
          <w:w w:val="105"/>
          <w:sz w:val="21"/>
          <w:szCs w:val="21"/>
        </w:rPr>
        <w:t xml:space="preserve"> </w:t>
      </w:r>
      <w:r w:rsidRPr="00C5062F">
        <w:rPr>
          <w:rFonts w:eastAsia="Arial" w:cs="Times New Roman"/>
          <w:color w:val="0F0F0F"/>
          <w:w w:val="105"/>
          <w:sz w:val="21"/>
          <w:szCs w:val="21"/>
        </w:rPr>
        <w:t>of</w:t>
      </w:r>
      <w:r w:rsidRPr="00C5062F">
        <w:rPr>
          <w:rFonts w:eastAsia="Arial" w:cs="Times New Roman"/>
          <w:color w:val="0F0F0F"/>
          <w:spacing w:val="12"/>
          <w:sz w:val="21"/>
          <w:szCs w:val="21"/>
        </w:rPr>
        <w:t xml:space="preserve"> </w:t>
      </w:r>
      <w:r w:rsidRPr="00C5062F">
        <w:rPr>
          <w:rFonts w:eastAsia="Arial" w:cs="Times New Roman"/>
          <w:color w:val="0F0F0F"/>
          <w:w w:val="105"/>
          <w:sz w:val="21"/>
          <w:szCs w:val="21"/>
        </w:rPr>
        <w:t>these</w:t>
      </w:r>
      <w:r w:rsidRPr="00C5062F">
        <w:rPr>
          <w:rFonts w:eastAsia="Arial" w:cs="Times New Roman"/>
          <w:color w:val="0F0F0F"/>
          <w:spacing w:val="-7"/>
          <w:w w:val="105"/>
          <w:sz w:val="21"/>
          <w:szCs w:val="21"/>
        </w:rPr>
        <w:t xml:space="preserve"> </w:t>
      </w:r>
      <w:r w:rsidRPr="00C5062F">
        <w:rPr>
          <w:rFonts w:eastAsia="Arial" w:cs="Times New Roman"/>
          <w:color w:val="0F0F0F"/>
          <w:w w:val="105"/>
          <w:sz w:val="21"/>
          <w:szCs w:val="21"/>
        </w:rPr>
        <w:t>emboli</w:t>
      </w:r>
      <w:r w:rsidRPr="00C5062F">
        <w:rPr>
          <w:rFonts w:eastAsia="Arial" w:cs="Times New Roman"/>
          <w:color w:val="0F0F0F"/>
          <w:spacing w:val="15"/>
          <w:w w:val="105"/>
          <w:sz w:val="21"/>
          <w:szCs w:val="21"/>
        </w:rPr>
        <w:t xml:space="preserve"> </w:t>
      </w:r>
      <w:r w:rsidRPr="00C5062F">
        <w:rPr>
          <w:rFonts w:eastAsia="Arial" w:cs="Times New Roman"/>
          <w:color w:val="0F0F0F"/>
          <w:w w:val="105"/>
          <w:sz w:val="21"/>
          <w:szCs w:val="21"/>
        </w:rPr>
        <w:t>and</w:t>
      </w:r>
      <w:r w:rsidRPr="00C5062F">
        <w:rPr>
          <w:rFonts w:eastAsia="Arial" w:cs="Times New Roman"/>
          <w:color w:val="0F0F0F"/>
          <w:spacing w:val="-2"/>
          <w:w w:val="105"/>
          <w:sz w:val="21"/>
          <w:szCs w:val="21"/>
        </w:rPr>
        <w:t xml:space="preserve"> </w:t>
      </w:r>
      <w:r w:rsidRPr="00C5062F">
        <w:rPr>
          <w:rFonts w:eastAsia="Arial" w:cs="Times New Roman"/>
          <w:color w:val="0F0F0F"/>
          <w:w w:val="105"/>
          <w:sz w:val="21"/>
          <w:szCs w:val="21"/>
        </w:rPr>
        <w:t>the</w:t>
      </w:r>
      <w:r w:rsidRPr="00C5062F">
        <w:rPr>
          <w:rFonts w:eastAsia="Arial" w:cs="Times New Roman"/>
          <w:color w:val="0F0F0F"/>
          <w:spacing w:val="8"/>
          <w:w w:val="105"/>
          <w:sz w:val="21"/>
          <w:szCs w:val="21"/>
        </w:rPr>
        <w:t xml:space="preserve"> </w:t>
      </w:r>
      <w:r w:rsidRPr="00C5062F">
        <w:rPr>
          <w:rFonts w:eastAsia="Arial" w:cs="Times New Roman"/>
          <w:color w:val="0F0F0F"/>
          <w:w w:val="105"/>
          <w:sz w:val="21"/>
          <w:szCs w:val="21"/>
        </w:rPr>
        <w:t>clinical</w:t>
      </w:r>
      <w:r w:rsidRPr="00C5062F">
        <w:rPr>
          <w:rFonts w:eastAsia="Arial" w:cs="Times New Roman"/>
          <w:color w:val="0F0F0F"/>
          <w:spacing w:val="13"/>
          <w:w w:val="105"/>
          <w:sz w:val="21"/>
          <w:szCs w:val="21"/>
        </w:rPr>
        <w:t xml:space="preserve"> </w:t>
      </w:r>
      <w:r w:rsidRPr="00C5062F">
        <w:rPr>
          <w:rFonts w:eastAsia="Arial" w:cs="Times New Roman"/>
          <w:color w:val="0F0F0F"/>
          <w:w w:val="105"/>
          <w:sz w:val="21"/>
          <w:szCs w:val="21"/>
        </w:rPr>
        <w:t>implications</w:t>
      </w:r>
      <w:r w:rsidRPr="00C5062F">
        <w:rPr>
          <w:rFonts w:eastAsia="Arial" w:cs="Times New Roman"/>
          <w:color w:val="0F0F0F"/>
          <w:spacing w:val="14"/>
          <w:w w:val="105"/>
          <w:sz w:val="21"/>
          <w:szCs w:val="21"/>
        </w:rPr>
        <w:t xml:space="preserve"> </w:t>
      </w:r>
      <w:r w:rsidRPr="00C5062F">
        <w:rPr>
          <w:rFonts w:eastAsia="Arial" w:cs="Times New Roman"/>
          <w:color w:val="0F0F0F"/>
          <w:w w:val="105"/>
          <w:sz w:val="21"/>
          <w:szCs w:val="21"/>
        </w:rPr>
        <w:t>of</w:t>
      </w:r>
      <w:r w:rsidRPr="00C5062F">
        <w:rPr>
          <w:rFonts w:eastAsia="Arial" w:cs="Times New Roman"/>
          <w:color w:val="0F0F0F"/>
          <w:spacing w:val="9"/>
          <w:w w:val="105"/>
          <w:sz w:val="21"/>
          <w:szCs w:val="21"/>
        </w:rPr>
        <w:t xml:space="preserve"> </w:t>
      </w:r>
      <w:r w:rsidRPr="00C5062F">
        <w:rPr>
          <w:rFonts w:eastAsia="Arial" w:cs="Times New Roman"/>
          <w:color w:val="0F0F0F"/>
          <w:w w:val="105"/>
          <w:sz w:val="21"/>
          <w:szCs w:val="21"/>
        </w:rPr>
        <w:t>pulmonary</w:t>
      </w:r>
      <w:r w:rsidRPr="00C5062F">
        <w:rPr>
          <w:rFonts w:eastAsia="Arial" w:cs="Times New Roman"/>
          <w:color w:val="0F0F0F"/>
          <w:spacing w:val="13"/>
          <w:w w:val="105"/>
          <w:sz w:val="21"/>
          <w:szCs w:val="21"/>
        </w:rPr>
        <w:t xml:space="preserve"> </w:t>
      </w:r>
      <w:r w:rsidRPr="00C5062F">
        <w:rPr>
          <w:rFonts w:eastAsia="Arial" w:cs="Times New Roman"/>
          <w:color w:val="0F0F0F"/>
          <w:w w:val="105"/>
          <w:sz w:val="21"/>
          <w:szCs w:val="21"/>
        </w:rPr>
        <w:t>emboli.</w:t>
      </w:r>
      <w:r w:rsidRPr="00C5062F">
        <w:rPr>
          <w:rFonts w:eastAsia="Arial" w:cs="Times New Roman"/>
          <w:color w:val="0F0F0F"/>
          <w:spacing w:val="13"/>
          <w:w w:val="105"/>
          <w:sz w:val="21"/>
          <w:szCs w:val="21"/>
        </w:rPr>
        <w:t xml:space="preserve"> </w:t>
      </w:r>
      <w:r w:rsidRPr="00C5062F">
        <w:rPr>
          <w:rFonts w:eastAsia="Arial" w:cs="Times New Roman"/>
          <w:color w:val="0F0F0F"/>
          <w:w w:val="105"/>
          <w:sz w:val="21"/>
          <w:szCs w:val="21"/>
        </w:rPr>
        <w:t>Describe</w:t>
      </w:r>
      <w:r w:rsidRPr="00C5062F">
        <w:rPr>
          <w:rFonts w:eastAsia="Arial" w:cs="Times New Roman"/>
          <w:color w:val="0F0F0F"/>
          <w:spacing w:val="4"/>
          <w:w w:val="105"/>
          <w:sz w:val="21"/>
          <w:szCs w:val="21"/>
        </w:rPr>
        <w:t xml:space="preserve"> </w:t>
      </w:r>
      <w:r w:rsidRPr="00C5062F">
        <w:rPr>
          <w:rFonts w:eastAsia="Arial" w:cs="Times New Roman"/>
          <w:color w:val="0F0F0F"/>
          <w:w w:val="105"/>
          <w:sz w:val="21"/>
          <w:szCs w:val="21"/>
        </w:rPr>
        <w:t>the</w:t>
      </w:r>
      <w:r w:rsidRPr="00C5062F">
        <w:rPr>
          <w:rFonts w:eastAsia="Arial" w:cs="Times New Roman"/>
          <w:color w:val="0F0F0F"/>
          <w:spacing w:val="6"/>
          <w:w w:val="105"/>
          <w:sz w:val="21"/>
          <w:szCs w:val="21"/>
        </w:rPr>
        <w:t xml:space="preserve"> </w:t>
      </w:r>
      <w:r w:rsidRPr="00C5062F">
        <w:rPr>
          <w:rFonts w:eastAsia="Arial" w:cs="Times New Roman"/>
          <w:color w:val="0F0F0F"/>
          <w:w w:val="105"/>
          <w:sz w:val="21"/>
          <w:szCs w:val="21"/>
        </w:rPr>
        <w:t>sequential</w:t>
      </w:r>
      <w:r w:rsidRPr="00C5062F">
        <w:rPr>
          <w:rFonts w:eastAsia="Arial" w:cs="Times New Roman"/>
          <w:color w:val="0F0F0F"/>
          <w:sz w:val="21"/>
          <w:szCs w:val="21"/>
        </w:rPr>
        <w:t xml:space="preserve"> </w:t>
      </w:r>
      <w:r w:rsidRPr="00C5062F">
        <w:rPr>
          <w:rFonts w:eastAsia="Arial" w:cs="Times New Roman"/>
          <w:color w:val="0F0F0F"/>
          <w:spacing w:val="-27"/>
          <w:sz w:val="21"/>
          <w:szCs w:val="21"/>
        </w:rPr>
        <w:t xml:space="preserve"> </w:t>
      </w:r>
      <w:r w:rsidRPr="00C5062F">
        <w:rPr>
          <w:rFonts w:eastAsia="Arial" w:cs="Times New Roman"/>
          <w:color w:val="0F0F0F"/>
          <w:w w:val="105"/>
          <w:sz w:val="21"/>
          <w:szCs w:val="21"/>
        </w:rPr>
        <w:t>development,</w:t>
      </w:r>
      <w:r w:rsidRPr="00C5062F">
        <w:rPr>
          <w:rFonts w:eastAsia="Arial" w:cs="Times New Roman"/>
          <w:color w:val="0F0F0F"/>
          <w:spacing w:val="-11"/>
          <w:w w:val="105"/>
          <w:sz w:val="21"/>
          <w:szCs w:val="21"/>
        </w:rPr>
        <w:t xml:space="preserve"> </w:t>
      </w:r>
      <w:r w:rsidRPr="00C5062F">
        <w:rPr>
          <w:rFonts w:eastAsia="Arial" w:cs="Times New Roman"/>
          <w:color w:val="0F0F0F"/>
          <w:w w:val="105"/>
          <w:sz w:val="21"/>
          <w:szCs w:val="21"/>
        </w:rPr>
        <w:t>risk</w:t>
      </w:r>
      <w:r w:rsidRPr="00C5062F">
        <w:rPr>
          <w:rFonts w:eastAsia="Arial" w:cs="Times New Roman"/>
          <w:color w:val="0F0F0F"/>
          <w:spacing w:val="-12"/>
          <w:w w:val="105"/>
          <w:sz w:val="21"/>
          <w:szCs w:val="21"/>
        </w:rPr>
        <w:t xml:space="preserve"> </w:t>
      </w:r>
      <w:r w:rsidRPr="00C5062F">
        <w:rPr>
          <w:rFonts w:eastAsia="Arial" w:cs="Times New Roman"/>
          <w:color w:val="0F0F0F"/>
          <w:w w:val="105"/>
          <w:sz w:val="21"/>
          <w:szCs w:val="21"/>
        </w:rPr>
        <w:t>factors,</w:t>
      </w:r>
      <w:r w:rsidRPr="00C5062F">
        <w:rPr>
          <w:rFonts w:eastAsia="Arial" w:cs="Times New Roman"/>
          <w:color w:val="0F0F0F"/>
          <w:spacing w:val="5"/>
          <w:w w:val="105"/>
          <w:sz w:val="21"/>
          <w:szCs w:val="21"/>
        </w:rPr>
        <w:t xml:space="preserve"> </w:t>
      </w:r>
      <w:r w:rsidRPr="00C5062F">
        <w:rPr>
          <w:rFonts w:eastAsia="Arial" w:cs="Times New Roman"/>
          <w:color w:val="0F0F0F"/>
          <w:w w:val="105"/>
          <w:sz w:val="21"/>
          <w:szCs w:val="21"/>
        </w:rPr>
        <w:t>morphology,</w:t>
      </w:r>
      <w:r w:rsidRPr="00C5062F">
        <w:rPr>
          <w:rFonts w:eastAsia="Arial" w:cs="Times New Roman"/>
          <w:color w:val="0F0F0F"/>
          <w:spacing w:val="-5"/>
          <w:w w:val="105"/>
          <w:sz w:val="21"/>
          <w:szCs w:val="21"/>
        </w:rPr>
        <w:t xml:space="preserve"> </w:t>
      </w:r>
      <w:r w:rsidRPr="00C5062F">
        <w:rPr>
          <w:rFonts w:eastAsia="Arial" w:cs="Times New Roman"/>
          <w:color w:val="0F0F0F"/>
          <w:w w:val="105"/>
          <w:sz w:val="21"/>
          <w:szCs w:val="21"/>
        </w:rPr>
        <w:t>diagnostic</w:t>
      </w:r>
      <w:r w:rsidRPr="00C5062F">
        <w:rPr>
          <w:rFonts w:eastAsia="Arial" w:cs="Times New Roman"/>
          <w:color w:val="0F0F0F"/>
          <w:spacing w:val="8"/>
          <w:w w:val="105"/>
          <w:sz w:val="21"/>
          <w:szCs w:val="21"/>
        </w:rPr>
        <w:t xml:space="preserve"> </w:t>
      </w:r>
      <w:r w:rsidR="00E83ADF" w:rsidRPr="00C5062F">
        <w:rPr>
          <w:rFonts w:eastAsia="Arial" w:cs="Times New Roman"/>
          <w:color w:val="0F0F0F"/>
          <w:w w:val="105"/>
          <w:sz w:val="21"/>
          <w:szCs w:val="21"/>
        </w:rPr>
        <w:t>methods,</w:t>
      </w:r>
      <w:r w:rsidRPr="00C5062F">
        <w:rPr>
          <w:rFonts w:eastAsia="Arial" w:cs="Times New Roman"/>
          <w:color w:val="0F0F0F"/>
          <w:spacing w:val="-5"/>
          <w:w w:val="105"/>
          <w:sz w:val="21"/>
          <w:szCs w:val="21"/>
        </w:rPr>
        <w:t xml:space="preserve"> </w:t>
      </w:r>
      <w:r w:rsidRPr="00C5062F">
        <w:rPr>
          <w:rFonts w:eastAsia="Arial" w:cs="Times New Roman"/>
          <w:color w:val="0F0F0F"/>
          <w:w w:val="105"/>
          <w:sz w:val="21"/>
          <w:szCs w:val="21"/>
        </w:rPr>
        <w:t>and</w:t>
      </w:r>
      <w:r w:rsidRPr="00C5062F">
        <w:rPr>
          <w:rFonts w:eastAsia="Arial" w:cs="Times New Roman"/>
          <w:color w:val="0F0F0F"/>
          <w:spacing w:val="-9"/>
          <w:w w:val="105"/>
          <w:sz w:val="21"/>
          <w:szCs w:val="21"/>
        </w:rPr>
        <w:t xml:space="preserve"> </w:t>
      </w:r>
      <w:r w:rsidRPr="00C5062F">
        <w:rPr>
          <w:rFonts w:eastAsia="Arial" w:cs="Times New Roman"/>
          <w:color w:val="0F0F0F"/>
          <w:w w:val="105"/>
          <w:sz w:val="21"/>
          <w:szCs w:val="21"/>
        </w:rPr>
        <w:t>possible</w:t>
      </w:r>
      <w:r w:rsidRPr="00C5062F">
        <w:rPr>
          <w:rFonts w:eastAsia="Arial" w:cs="Times New Roman"/>
          <w:color w:val="0F0F0F"/>
          <w:spacing w:val="-15"/>
          <w:w w:val="105"/>
          <w:sz w:val="21"/>
          <w:szCs w:val="21"/>
        </w:rPr>
        <w:t xml:space="preserve"> </w:t>
      </w:r>
      <w:r w:rsidRPr="00C5062F">
        <w:rPr>
          <w:rFonts w:eastAsia="Arial" w:cs="Times New Roman"/>
          <w:color w:val="0F0F0F"/>
          <w:w w:val="105"/>
          <w:sz w:val="21"/>
          <w:szCs w:val="21"/>
        </w:rPr>
        <w:t>consequences</w:t>
      </w:r>
      <w:r w:rsidRPr="00C5062F">
        <w:rPr>
          <w:rFonts w:eastAsia="Arial" w:cs="Times New Roman"/>
          <w:color w:val="0F0F0F"/>
          <w:spacing w:val="9"/>
          <w:w w:val="105"/>
          <w:sz w:val="21"/>
          <w:szCs w:val="21"/>
        </w:rPr>
        <w:t xml:space="preserve"> </w:t>
      </w:r>
      <w:r w:rsidRPr="00C5062F">
        <w:rPr>
          <w:rFonts w:eastAsia="Arial" w:cs="Times New Roman"/>
          <w:color w:val="0F0F0F"/>
          <w:w w:val="105"/>
          <w:sz w:val="21"/>
          <w:szCs w:val="21"/>
        </w:rPr>
        <w:t>of</w:t>
      </w:r>
      <w:r w:rsidRPr="00C5062F">
        <w:rPr>
          <w:rFonts w:eastAsia="Arial" w:cs="Times New Roman"/>
          <w:color w:val="0F0F0F"/>
          <w:spacing w:val="8"/>
          <w:sz w:val="21"/>
          <w:szCs w:val="21"/>
        </w:rPr>
        <w:t xml:space="preserve"> </w:t>
      </w:r>
      <w:r w:rsidRPr="00C5062F">
        <w:rPr>
          <w:rFonts w:eastAsia="Arial" w:cs="Times New Roman"/>
          <w:color w:val="0F0F0F"/>
          <w:w w:val="105"/>
          <w:sz w:val="21"/>
          <w:szCs w:val="21"/>
        </w:rPr>
        <w:t>pulmonary</w:t>
      </w:r>
      <w:r w:rsidRPr="00C5062F">
        <w:rPr>
          <w:rFonts w:eastAsia="Arial" w:cs="Times New Roman"/>
          <w:color w:val="0F0F0F"/>
          <w:spacing w:val="31"/>
          <w:w w:val="105"/>
          <w:sz w:val="21"/>
          <w:szCs w:val="21"/>
        </w:rPr>
        <w:t xml:space="preserve"> </w:t>
      </w:r>
      <w:r w:rsidRPr="00C5062F">
        <w:rPr>
          <w:rFonts w:eastAsia="Arial" w:cs="Times New Roman"/>
          <w:color w:val="0F0F0F"/>
          <w:w w:val="105"/>
          <w:sz w:val="21"/>
          <w:szCs w:val="21"/>
        </w:rPr>
        <w:t>infarct.</w:t>
      </w:r>
    </w:p>
    <w:p w14:paraId="61434A18" w14:textId="77777777" w:rsidR="00C5062F" w:rsidRPr="00C5062F" w:rsidRDefault="00C5062F" w:rsidP="00C5062F">
      <w:pPr>
        <w:widowControl w:val="0"/>
        <w:spacing w:before="8" w:after="0" w:line="240" w:lineRule="auto"/>
        <w:rPr>
          <w:rFonts w:eastAsia="Arial" w:cs="Arial"/>
          <w:sz w:val="25"/>
          <w:szCs w:val="25"/>
        </w:rPr>
      </w:pPr>
    </w:p>
    <w:p w14:paraId="6D7E5574" w14:textId="77777777" w:rsidR="00C5062F" w:rsidRPr="00C5062F" w:rsidRDefault="00C5062F" w:rsidP="00C5062F">
      <w:pPr>
        <w:widowControl w:val="0"/>
        <w:numPr>
          <w:ilvl w:val="0"/>
          <w:numId w:val="49"/>
        </w:numPr>
        <w:tabs>
          <w:tab w:val="left" w:pos="841"/>
        </w:tabs>
        <w:spacing w:after="0" w:line="289" w:lineRule="auto"/>
        <w:ind w:left="845" w:right="120" w:hanging="719"/>
        <w:jc w:val="both"/>
        <w:rPr>
          <w:rFonts w:eastAsia="Arial" w:cs="Times New Roman"/>
          <w:sz w:val="21"/>
          <w:szCs w:val="21"/>
        </w:rPr>
      </w:pPr>
      <w:r w:rsidRPr="00C5062F">
        <w:rPr>
          <w:rFonts w:eastAsia="Arial" w:cs="Times New Roman"/>
          <w:color w:val="0F0F0F"/>
          <w:w w:val="105"/>
          <w:sz w:val="21"/>
          <w:szCs w:val="21"/>
        </w:rPr>
        <w:t>Compare</w:t>
      </w:r>
      <w:r w:rsidRPr="00C5062F">
        <w:rPr>
          <w:rFonts w:eastAsia="Arial" w:cs="Times New Roman"/>
          <w:color w:val="0F0F0F"/>
          <w:spacing w:val="41"/>
          <w:w w:val="105"/>
          <w:sz w:val="21"/>
          <w:szCs w:val="21"/>
        </w:rPr>
        <w:t xml:space="preserve"> </w:t>
      </w:r>
      <w:r w:rsidRPr="00C5062F">
        <w:rPr>
          <w:rFonts w:eastAsia="Arial" w:cs="Times New Roman"/>
          <w:color w:val="0F0F0F"/>
          <w:w w:val="105"/>
          <w:sz w:val="21"/>
          <w:szCs w:val="21"/>
        </w:rPr>
        <w:t>and</w:t>
      </w:r>
      <w:r w:rsidRPr="00C5062F">
        <w:rPr>
          <w:rFonts w:eastAsia="Arial" w:cs="Times New Roman"/>
          <w:color w:val="0F0F0F"/>
          <w:spacing w:val="32"/>
          <w:w w:val="105"/>
          <w:sz w:val="21"/>
          <w:szCs w:val="21"/>
        </w:rPr>
        <w:t xml:space="preserve"> </w:t>
      </w:r>
      <w:r w:rsidRPr="00C5062F">
        <w:rPr>
          <w:rFonts w:eastAsia="Arial" w:cs="Times New Roman"/>
          <w:color w:val="0F0F0F"/>
          <w:w w:val="105"/>
          <w:sz w:val="21"/>
          <w:szCs w:val="21"/>
        </w:rPr>
        <w:t>contrast</w:t>
      </w:r>
      <w:r w:rsidRPr="00C5062F">
        <w:rPr>
          <w:rFonts w:eastAsia="Arial" w:cs="Times New Roman"/>
          <w:color w:val="0F0F0F"/>
          <w:spacing w:val="34"/>
          <w:w w:val="105"/>
          <w:sz w:val="21"/>
          <w:szCs w:val="21"/>
        </w:rPr>
        <w:t xml:space="preserve"> </w:t>
      </w:r>
      <w:r w:rsidRPr="00C5062F">
        <w:rPr>
          <w:rFonts w:eastAsia="Arial" w:cs="Times New Roman"/>
          <w:color w:val="0F0F0F"/>
          <w:w w:val="105"/>
          <w:sz w:val="21"/>
          <w:szCs w:val="21"/>
        </w:rPr>
        <w:t>the</w:t>
      </w:r>
      <w:r w:rsidRPr="00C5062F">
        <w:rPr>
          <w:rFonts w:eastAsia="Arial" w:cs="Times New Roman"/>
          <w:color w:val="0F0F0F"/>
          <w:spacing w:val="39"/>
          <w:w w:val="105"/>
          <w:sz w:val="21"/>
          <w:szCs w:val="21"/>
        </w:rPr>
        <w:t xml:space="preserve"> </w:t>
      </w:r>
      <w:r w:rsidRPr="00C5062F">
        <w:rPr>
          <w:rFonts w:eastAsia="Arial" w:cs="Times New Roman"/>
          <w:color w:val="0F0F0F"/>
          <w:w w:val="105"/>
          <w:sz w:val="21"/>
          <w:szCs w:val="21"/>
        </w:rPr>
        <w:t>pathogenesis</w:t>
      </w:r>
      <w:r w:rsidRPr="00C5062F">
        <w:rPr>
          <w:rFonts w:eastAsia="Arial" w:cs="Times New Roman"/>
          <w:color w:val="0F0F0F"/>
          <w:spacing w:val="39"/>
          <w:w w:val="105"/>
          <w:sz w:val="21"/>
          <w:szCs w:val="21"/>
        </w:rPr>
        <w:t xml:space="preserve"> </w:t>
      </w:r>
      <w:r w:rsidRPr="00C5062F">
        <w:rPr>
          <w:rFonts w:eastAsia="Arial" w:cs="Times New Roman"/>
          <w:color w:val="0F0F0F"/>
          <w:w w:val="105"/>
          <w:sz w:val="21"/>
          <w:szCs w:val="21"/>
        </w:rPr>
        <w:t>of</w:t>
      </w:r>
      <w:r w:rsidRPr="00C5062F">
        <w:rPr>
          <w:rFonts w:eastAsia="Arial" w:cs="Times New Roman"/>
          <w:color w:val="0F0F0F"/>
          <w:spacing w:val="34"/>
          <w:w w:val="105"/>
          <w:sz w:val="21"/>
          <w:szCs w:val="21"/>
        </w:rPr>
        <w:t xml:space="preserve"> </w:t>
      </w:r>
      <w:r w:rsidRPr="00C5062F">
        <w:rPr>
          <w:rFonts w:eastAsia="Arial" w:cs="Times New Roman"/>
          <w:color w:val="0F0F0F"/>
          <w:w w:val="105"/>
          <w:sz w:val="21"/>
          <w:szCs w:val="21"/>
        </w:rPr>
        <w:t>primary</w:t>
      </w:r>
      <w:r w:rsidRPr="00C5062F">
        <w:rPr>
          <w:rFonts w:eastAsia="Arial" w:cs="Times New Roman"/>
          <w:color w:val="0F0F0F"/>
          <w:spacing w:val="31"/>
          <w:w w:val="105"/>
          <w:sz w:val="21"/>
          <w:szCs w:val="21"/>
        </w:rPr>
        <w:t xml:space="preserve"> </w:t>
      </w:r>
      <w:r w:rsidRPr="00C5062F">
        <w:rPr>
          <w:rFonts w:eastAsia="Arial" w:cs="Times New Roman"/>
          <w:color w:val="0F0F0F"/>
          <w:w w:val="105"/>
          <w:sz w:val="21"/>
          <w:szCs w:val="21"/>
        </w:rPr>
        <w:t>and</w:t>
      </w:r>
      <w:r w:rsidRPr="00C5062F">
        <w:rPr>
          <w:rFonts w:eastAsia="Arial" w:cs="Times New Roman"/>
          <w:color w:val="0F0F0F"/>
          <w:spacing w:val="32"/>
          <w:w w:val="105"/>
          <w:sz w:val="21"/>
          <w:szCs w:val="21"/>
        </w:rPr>
        <w:t xml:space="preserve"> </w:t>
      </w:r>
      <w:r w:rsidRPr="00C5062F">
        <w:rPr>
          <w:rFonts w:eastAsia="Arial" w:cs="Times New Roman"/>
          <w:color w:val="0F0F0F"/>
          <w:w w:val="105"/>
          <w:sz w:val="21"/>
          <w:szCs w:val="21"/>
        </w:rPr>
        <w:t>secondary</w:t>
      </w:r>
      <w:r w:rsidRPr="00C5062F">
        <w:rPr>
          <w:rFonts w:eastAsia="Arial" w:cs="Times New Roman"/>
          <w:color w:val="0F0F0F"/>
          <w:spacing w:val="48"/>
          <w:w w:val="105"/>
          <w:sz w:val="21"/>
          <w:szCs w:val="21"/>
        </w:rPr>
        <w:t xml:space="preserve"> </w:t>
      </w:r>
      <w:r w:rsidRPr="00C5062F">
        <w:rPr>
          <w:rFonts w:eastAsia="Arial" w:cs="Times New Roman"/>
          <w:color w:val="0F0F0F"/>
          <w:w w:val="105"/>
          <w:sz w:val="21"/>
          <w:szCs w:val="21"/>
        </w:rPr>
        <w:t>pulmonary</w:t>
      </w:r>
      <w:r w:rsidRPr="00C5062F">
        <w:rPr>
          <w:rFonts w:eastAsia="Arial" w:cs="Times New Roman"/>
          <w:color w:val="0F0F0F"/>
          <w:spacing w:val="42"/>
          <w:w w:val="105"/>
          <w:sz w:val="21"/>
          <w:szCs w:val="21"/>
        </w:rPr>
        <w:t xml:space="preserve"> </w:t>
      </w:r>
      <w:r w:rsidRPr="00C5062F">
        <w:rPr>
          <w:rFonts w:eastAsia="Arial" w:cs="Times New Roman"/>
          <w:color w:val="0F0F0F"/>
          <w:w w:val="105"/>
          <w:sz w:val="21"/>
          <w:szCs w:val="21"/>
        </w:rPr>
        <w:t>hypertensio</w:t>
      </w:r>
      <w:r w:rsidRPr="00C5062F">
        <w:rPr>
          <w:rFonts w:eastAsia="Arial" w:cs="Times New Roman"/>
          <w:color w:val="0F0F0F"/>
          <w:spacing w:val="23"/>
          <w:w w:val="105"/>
          <w:sz w:val="21"/>
          <w:szCs w:val="21"/>
        </w:rPr>
        <w:t>n</w:t>
      </w:r>
      <w:r w:rsidRPr="00C5062F">
        <w:rPr>
          <w:rFonts w:eastAsia="Arial" w:cs="Times New Roman"/>
          <w:color w:val="3F3F3F"/>
          <w:w w:val="105"/>
          <w:sz w:val="21"/>
          <w:szCs w:val="21"/>
        </w:rPr>
        <w:t>.</w:t>
      </w:r>
      <w:r w:rsidRPr="00C5062F">
        <w:rPr>
          <w:rFonts w:eastAsia="Arial" w:cs="Times New Roman"/>
          <w:color w:val="3F3F3F"/>
          <w:spacing w:val="46"/>
          <w:w w:val="88"/>
          <w:sz w:val="21"/>
          <w:szCs w:val="21"/>
        </w:rPr>
        <w:t xml:space="preserve"> </w:t>
      </w:r>
      <w:r w:rsidRPr="00C5062F">
        <w:rPr>
          <w:rFonts w:eastAsia="Arial" w:cs="Times New Roman"/>
          <w:color w:val="0F0F0F"/>
          <w:w w:val="105"/>
          <w:sz w:val="21"/>
          <w:szCs w:val="21"/>
        </w:rPr>
        <w:t>Describe</w:t>
      </w:r>
      <w:r w:rsidRPr="00C5062F">
        <w:rPr>
          <w:rFonts w:eastAsia="Arial" w:cs="Times New Roman"/>
          <w:color w:val="0F0F0F"/>
          <w:spacing w:val="-17"/>
          <w:w w:val="105"/>
          <w:sz w:val="21"/>
          <w:szCs w:val="21"/>
        </w:rPr>
        <w:t xml:space="preserve"> </w:t>
      </w:r>
      <w:r w:rsidRPr="00C5062F">
        <w:rPr>
          <w:rFonts w:eastAsia="Arial" w:cs="Times New Roman"/>
          <w:color w:val="0F0F0F"/>
          <w:w w:val="105"/>
          <w:sz w:val="21"/>
          <w:szCs w:val="21"/>
        </w:rPr>
        <w:t>the</w:t>
      </w:r>
      <w:r w:rsidRPr="00C5062F">
        <w:rPr>
          <w:rFonts w:eastAsia="Arial" w:cs="Times New Roman"/>
          <w:color w:val="0F0F0F"/>
          <w:spacing w:val="-12"/>
          <w:w w:val="105"/>
          <w:sz w:val="21"/>
          <w:szCs w:val="21"/>
        </w:rPr>
        <w:t xml:space="preserve"> </w:t>
      </w:r>
      <w:r w:rsidRPr="00C5062F">
        <w:rPr>
          <w:rFonts w:eastAsia="Arial" w:cs="Times New Roman"/>
          <w:color w:val="0F0F0F"/>
          <w:w w:val="105"/>
          <w:sz w:val="21"/>
          <w:szCs w:val="21"/>
        </w:rPr>
        <w:t>histopathologic</w:t>
      </w:r>
      <w:r w:rsidRPr="00C5062F">
        <w:rPr>
          <w:rFonts w:eastAsia="Arial" w:cs="Times New Roman"/>
          <w:color w:val="0F0F0F"/>
          <w:spacing w:val="-6"/>
          <w:w w:val="105"/>
          <w:sz w:val="21"/>
          <w:szCs w:val="21"/>
        </w:rPr>
        <w:t xml:space="preserve"> </w:t>
      </w:r>
      <w:r w:rsidRPr="00C5062F">
        <w:rPr>
          <w:rFonts w:eastAsia="Arial" w:cs="Times New Roman"/>
          <w:color w:val="0F0F0F"/>
          <w:w w:val="105"/>
          <w:sz w:val="21"/>
          <w:szCs w:val="21"/>
        </w:rPr>
        <w:t>and</w:t>
      </w:r>
      <w:r w:rsidRPr="00C5062F">
        <w:rPr>
          <w:rFonts w:eastAsia="Arial" w:cs="Times New Roman"/>
          <w:color w:val="0F0F0F"/>
          <w:spacing w:val="-22"/>
          <w:w w:val="105"/>
          <w:sz w:val="21"/>
          <w:szCs w:val="21"/>
        </w:rPr>
        <w:t xml:space="preserve"> </w:t>
      </w:r>
      <w:r w:rsidRPr="00C5062F">
        <w:rPr>
          <w:rFonts w:eastAsia="Arial" w:cs="Times New Roman"/>
          <w:color w:val="0F0F0F"/>
          <w:w w:val="105"/>
          <w:sz w:val="21"/>
          <w:szCs w:val="21"/>
        </w:rPr>
        <w:t>clinical</w:t>
      </w:r>
      <w:r w:rsidRPr="00C5062F">
        <w:rPr>
          <w:rFonts w:eastAsia="Arial" w:cs="Times New Roman"/>
          <w:color w:val="0F0F0F"/>
          <w:spacing w:val="-23"/>
          <w:w w:val="105"/>
          <w:sz w:val="21"/>
          <w:szCs w:val="21"/>
        </w:rPr>
        <w:t xml:space="preserve"> </w:t>
      </w:r>
      <w:r w:rsidRPr="00C5062F">
        <w:rPr>
          <w:rFonts w:eastAsia="Arial" w:cs="Times New Roman"/>
          <w:color w:val="0F0F0F"/>
          <w:w w:val="105"/>
          <w:sz w:val="21"/>
          <w:szCs w:val="21"/>
        </w:rPr>
        <w:t>features.</w:t>
      </w:r>
    </w:p>
    <w:p w14:paraId="22A14212" w14:textId="77777777" w:rsidR="00C5062F" w:rsidRPr="00C5062F" w:rsidRDefault="00C5062F" w:rsidP="00C5062F">
      <w:pPr>
        <w:widowControl w:val="0"/>
        <w:spacing w:before="1" w:after="0" w:line="240" w:lineRule="auto"/>
        <w:rPr>
          <w:rFonts w:eastAsia="Arial" w:cs="Arial"/>
          <w:sz w:val="25"/>
          <w:szCs w:val="25"/>
        </w:rPr>
      </w:pPr>
    </w:p>
    <w:p w14:paraId="1F707AFE" w14:textId="77777777" w:rsidR="00C5062F" w:rsidRPr="00C5062F" w:rsidRDefault="00C5062F" w:rsidP="00C5062F">
      <w:pPr>
        <w:widowControl w:val="0"/>
        <w:numPr>
          <w:ilvl w:val="0"/>
          <w:numId w:val="49"/>
        </w:numPr>
        <w:tabs>
          <w:tab w:val="left" w:pos="846"/>
        </w:tabs>
        <w:spacing w:after="0" w:line="289" w:lineRule="auto"/>
        <w:ind w:left="840" w:right="136"/>
        <w:jc w:val="both"/>
        <w:rPr>
          <w:rFonts w:eastAsia="Arial" w:cs="Times New Roman"/>
          <w:sz w:val="21"/>
          <w:szCs w:val="21"/>
        </w:rPr>
      </w:pPr>
      <w:r w:rsidRPr="00C5062F">
        <w:rPr>
          <w:rFonts w:eastAsia="Arial" w:cs="Times New Roman"/>
          <w:color w:val="0F0F0F"/>
          <w:sz w:val="21"/>
          <w:szCs w:val="21"/>
        </w:rPr>
        <w:t>Compare</w:t>
      </w:r>
      <w:r w:rsidRPr="00C5062F">
        <w:rPr>
          <w:rFonts w:eastAsia="Arial" w:cs="Times New Roman"/>
          <w:color w:val="0F0F0F"/>
          <w:spacing w:val="15"/>
          <w:sz w:val="21"/>
          <w:szCs w:val="21"/>
        </w:rPr>
        <w:t xml:space="preserve"> </w:t>
      </w:r>
      <w:r w:rsidRPr="00C5062F">
        <w:rPr>
          <w:rFonts w:eastAsia="Arial" w:cs="Times New Roman"/>
          <w:color w:val="0F0F0F"/>
          <w:sz w:val="21"/>
          <w:szCs w:val="21"/>
        </w:rPr>
        <w:t>and</w:t>
      </w:r>
      <w:r w:rsidRPr="00C5062F">
        <w:rPr>
          <w:rFonts w:eastAsia="Arial" w:cs="Times New Roman"/>
          <w:color w:val="0F0F0F"/>
          <w:spacing w:val="4"/>
          <w:sz w:val="21"/>
          <w:szCs w:val="21"/>
        </w:rPr>
        <w:t xml:space="preserve"> </w:t>
      </w:r>
      <w:r w:rsidRPr="00C5062F">
        <w:rPr>
          <w:rFonts w:eastAsia="Arial" w:cs="Times New Roman"/>
          <w:color w:val="0F0F0F"/>
          <w:sz w:val="21"/>
          <w:szCs w:val="21"/>
        </w:rPr>
        <w:t>contrast</w:t>
      </w:r>
      <w:r w:rsidRPr="00C5062F">
        <w:rPr>
          <w:rFonts w:eastAsia="Arial" w:cs="Times New Roman"/>
          <w:color w:val="0F0F0F"/>
          <w:spacing w:val="10"/>
          <w:sz w:val="21"/>
          <w:szCs w:val="21"/>
        </w:rPr>
        <w:t xml:space="preserve"> </w:t>
      </w:r>
      <w:r w:rsidRPr="00C5062F">
        <w:rPr>
          <w:rFonts w:eastAsia="Arial" w:cs="Times New Roman"/>
          <w:color w:val="0F0F0F"/>
          <w:sz w:val="21"/>
          <w:szCs w:val="21"/>
        </w:rPr>
        <w:t>obstructive</w:t>
      </w:r>
      <w:r w:rsidRPr="00C5062F">
        <w:rPr>
          <w:rFonts w:eastAsia="Arial" w:cs="Times New Roman"/>
          <w:color w:val="0F0F0F"/>
          <w:spacing w:val="30"/>
          <w:sz w:val="21"/>
          <w:szCs w:val="21"/>
        </w:rPr>
        <w:t xml:space="preserve"> </w:t>
      </w:r>
      <w:r w:rsidRPr="00C5062F">
        <w:rPr>
          <w:rFonts w:eastAsia="Arial" w:cs="Times New Roman"/>
          <w:color w:val="0F0F0F"/>
          <w:sz w:val="21"/>
          <w:szCs w:val="21"/>
        </w:rPr>
        <w:t>and</w:t>
      </w:r>
      <w:r w:rsidRPr="00C5062F">
        <w:rPr>
          <w:rFonts w:eastAsia="Arial" w:cs="Times New Roman"/>
          <w:color w:val="0F0F0F"/>
          <w:spacing w:val="8"/>
          <w:sz w:val="21"/>
          <w:szCs w:val="21"/>
        </w:rPr>
        <w:t xml:space="preserve"> </w:t>
      </w:r>
      <w:r w:rsidRPr="00C5062F">
        <w:rPr>
          <w:rFonts w:eastAsia="Arial" w:cs="Times New Roman"/>
          <w:color w:val="0F0F0F"/>
          <w:sz w:val="21"/>
          <w:szCs w:val="21"/>
        </w:rPr>
        <w:t xml:space="preserve">restrictive </w:t>
      </w:r>
      <w:r w:rsidRPr="00C5062F">
        <w:rPr>
          <w:rFonts w:eastAsia="Arial" w:cs="Times New Roman"/>
          <w:color w:val="0F0F0F"/>
          <w:spacing w:val="12"/>
          <w:sz w:val="21"/>
          <w:szCs w:val="21"/>
        </w:rPr>
        <w:t xml:space="preserve"> </w:t>
      </w:r>
      <w:r w:rsidRPr="00C5062F">
        <w:rPr>
          <w:rFonts w:eastAsia="Arial" w:cs="Times New Roman"/>
          <w:color w:val="0F0F0F"/>
          <w:sz w:val="21"/>
          <w:szCs w:val="21"/>
        </w:rPr>
        <w:t xml:space="preserve">pulmonary </w:t>
      </w:r>
      <w:r w:rsidRPr="00C5062F">
        <w:rPr>
          <w:rFonts w:eastAsia="Arial" w:cs="Times New Roman"/>
          <w:color w:val="0F0F0F"/>
          <w:spacing w:val="17"/>
          <w:sz w:val="21"/>
          <w:szCs w:val="21"/>
        </w:rPr>
        <w:t xml:space="preserve"> </w:t>
      </w:r>
      <w:r w:rsidRPr="00C5062F">
        <w:rPr>
          <w:rFonts w:eastAsia="Arial" w:cs="Times New Roman"/>
          <w:color w:val="0F0F0F"/>
          <w:sz w:val="21"/>
          <w:szCs w:val="21"/>
        </w:rPr>
        <w:t xml:space="preserve">disease </w:t>
      </w:r>
      <w:r w:rsidRPr="00C5062F">
        <w:rPr>
          <w:rFonts w:eastAsia="Arial" w:cs="Times New Roman"/>
          <w:color w:val="0F0F0F"/>
          <w:spacing w:val="6"/>
          <w:sz w:val="21"/>
          <w:szCs w:val="21"/>
        </w:rPr>
        <w:t xml:space="preserve"> </w:t>
      </w:r>
      <w:r w:rsidRPr="00C5062F">
        <w:rPr>
          <w:rFonts w:eastAsia="Arial" w:cs="Times New Roman"/>
          <w:color w:val="0F0F0F"/>
          <w:sz w:val="21"/>
          <w:szCs w:val="21"/>
        </w:rPr>
        <w:t xml:space="preserve">with </w:t>
      </w:r>
      <w:r w:rsidRPr="00C5062F">
        <w:rPr>
          <w:rFonts w:eastAsia="Arial" w:cs="Times New Roman"/>
          <w:color w:val="0F0F0F"/>
          <w:spacing w:val="17"/>
          <w:sz w:val="21"/>
          <w:szCs w:val="21"/>
        </w:rPr>
        <w:t xml:space="preserve"> </w:t>
      </w:r>
      <w:r w:rsidRPr="00C5062F">
        <w:rPr>
          <w:rFonts w:eastAsia="Arial" w:cs="Times New Roman"/>
          <w:color w:val="0F0F0F"/>
          <w:sz w:val="21"/>
          <w:szCs w:val="21"/>
        </w:rPr>
        <w:t xml:space="preserve">respect  to </w:t>
      </w:r>
      <w:r w:rsidRPr="00C5062F">
        <w:rPr>
          <w:rFonts w:eastAsia="Arial" w:cs="Times New Roman"/>
          <w:color w:val="0F0F0F"/>
          <w:spacing w:val="6"/>
          <w:sz w:val="21"/>
          <w:szCs w:val="21"/>
        </w:rPr>
        <w:t xml:space="preserve"> </w:t>
      </w:r>
      <w:r w:rsidRPr="00C5062F">
        <w:rPr>
          <w:rFonts w:eastAsia="Arial" w:cs="Times New Roman"/>
          <w:color w:val="0F0F0F"/>
          <w:sz w:val="21"/>
          <w:szCs w:val="21"/>
        </w:rPr>
        <w:t>etiology</w:t>
      </w:r>
      <w:r w:rsidRPr="00C5062F">
        <w:rPr>
          <w:rFonts w:eastAsia="Arial" w:cs="Times New Roman"/>
          <w:color w:val="0F0F0F"/>
          <w:w w:val="104"/>
          <w:sz w:val="21"/>
          <w:szCs w:val="21"/>
        </w:rPr>
        <w:t xml:space="preserve"> </w:t>
      </w:r>
      <w:r w:rsidRPr="00C5062F">
        <w:rPr>
          <w:rFonts w:eastAsia="Arial" w:cs="Times New Roman"/>
          <w:color w:val="0F0F0F"/>
          <w:sz w:val="21"/>
          <w:szCs w:val="21"/>
        </w:rPr>
        <w:t>and</w:t>
      </w:r>
      <w:r w:rsidRPr="00C5062F">
        <w:rPr>
          <w:rFonts w:eastAsia="Arial" w:cs="Times New Roman"/>
          <w:color w:val="0F0F0F"/>
          <w:spacing w:val="49"/>
          <w:sz w:val="21"/>
          <w:szCs w:val="21"/>
        </w:rPr>
        <w:t xml:space="preserve"> </w:t>
      </w:r>
      <w:r w:rsidRPr="00C5062F">
        <w:rPr>
          <w:rFonts w:eastAsia="Arial" w:cs="Times New Roman"/>
          <w:color w:val="0F0F0F"/>
          <w:sz w:val="21"/>
          <w:szCs w:val="21"/>
        </w:rPr>
        <w:t>pathogenesis.</w:t>
      </w:r>
      <w:r w:rsidRPr="00C5062F">
        <w:rPr>
          <w:rFonts w:eastAsia="Arial" w:cs="Times New Roman"/>
          <w:color w:val="0F0F0F"/>
          <w:spacing w:val="9"/>
          <w:sz w:val="21"/>
          <w:szCs w:val="21"/>
        </w:rPr>
        <w:t xml:space="preserve"> </w:t>
      </w:r>
      <w:r w:rsidRPr="00C5062F">
        <w:rPr>
          <w:rFonts w:eastAsia="Arial" w:cs="Times New Roman"/>
          <w:color w:val="0F0F0F"/>
          <w:sz w:val="21"/>
          <w:szCs w:val="21"/>
        </w:rPr>
        <w:t>Describe</w:t>
      </w:r>
      <w:r w:rsidRPr="00C5062F">
        <w:rPr>
          <w:rFonts w:eastAsia="Arial" w:cs="Times New Roman"/>
          <w:color w:val="0F0F0F"/>
          <w:spacing w:val="37"/>
          <w:sz w:val="21"/>
          <w:szCs w:val="21"/>
        </w:rPr>
        <w:t xml:space="preserve"> </w:t>
      </w:r>
      <w:r w:rsidRPr="00C5062F">
        <w:rPr>
          <w:rFonts w:eastAsia="Arial" w:cs="Times New Roman"/>
          <w:color w:val="0F0F0F"/>
          <w:sz w:val="21"/>
          <w:szCs w:val="21"/>
        </w:rPr>
        <w:t>the</w:t>
      </w:r>
      <w:r w:rsidRPr="00C5062F">
        <w:rPr>
          <w:rFonts w:eastAsia="Arial" w:cs="Times New Roman"/>
          <w:color w:val="0F0F0F"/>
          <w:spacing w:val="46"/>
          <w:sz w:val="21"/>
          <w:szCs w:val="21"/>
        </w:rPr>
        <w:t xml:space="preserve"> </w:t>
      </w:r>
      <w:r w:rsidRPr="00C5062F">
        <w:rPr>
          <w:rFonts w:eastAsia="Arial" w:cs="Times New Roman"/>
          <w:color w:val="0F0F0F"/>
          <w:sz w:val="21"/>
          <w:szCs w:val="21"/>
        </w:rPr>
        <w:t>distinguishing</w:t>
      </w:r>
      <w:r w:rsidRPr="00C5062F">
        <w:rPr>
          <w:rFonts w:eastAsia="Arial" w:cs="Times New Roman"/>
          <w:color w:val="0F0F0F"/>
          <w:spacing w:val="10"/>
          <w:sz w:val="21"/>
          <w:szCs w:val="21"/>
        </w:rPr>
        <w:t xml:space="preserve"> </w:t>
      </w:r>
      <w:r w:rsidRPr="00C5062F">
        <w:rPr>
          <w:rFonts w:eastAsia="Arial" w:cs="Times New Roman"/>
          <w:color w:val="0F0F0F"/>
          <w:sz w:val="21"/>
          <w:szCs w:val="21"/>
        </w:rPr>
        <w:t>pulmonary</w:t>
      </w:r>
      <w:r w:rsidRPr="00C5062F">
        <w:rPr>
          <w:rFonts w:eastAsia="Arial" w:cs="Times New Roman"/>
          <w:color w:val="0F0F0F"/>
          <w:spacing w:val="45"/>
          <w:sz w:val="21"/>
          <w:szCs w:val="21"/>
        </w:rPr>
        <w:t xml:space="preserve"> </w:t>
      </w:r>
      <w:r w:rsidRPr="00C5062F">
        <w:rPr>
          <w:rFonts w:eastAsia="Arial" w:cs="Times New Roman"/>
          <w:color w:val="0F0F0F"/>
          <w:sz w:val="21"/>
          <w:szCs w:val="21"/>
        </w:rPr>
        <w:t>function</w:t>
      </w:r>
      <w:r w:rsidRPr="00C5062F">
        <w:rPr>
          <w:rFonts w:eastAsia="Arial" w:cs="Times New Roman"/>
          <w:color w:val="0F0F0F"/>
          <w:spacing w:val="3"/>
          <w:sz w:val="21"/>
          <w:szCs w:val="21"/>
        </w:rPr>
        <w:t xml:space="preserve"> </w:t>
      </w:r>
      <w:r w:rsidRPr="00C5062F">
        <w:rPr>
          <w:rFonts w:eastAsia="Arial" w:cs="Times New Roman"/>
          <w:color w:val="0F0F0F"/>
          <w:sz w:val="21"/>
          <w:szCs w:val="21"/>
        </w:rPr>
        <w:t>alterations.</w:t>
      </w:r>
      <w:r w:rsidRPr="00C5062F">
        <w:rPr>
          <w:rFonts w:eastAsia="Arial" w:cs="Times New Roman"/>
          <w:color w:val="0F0F0F"/>
          <w:spacing w:val="2"/>
          <w:sz w:val="21"/>
          <w:szCs w:val="21"/>
        </w:rPr>
        <w:t xml:space="preserve"> </w:t>
      </w:r>
      <w:r w:rsidRPr="00C5062F">
        <w:rPr>
          <w:rFonts w:eastAsia="Arial" w:cs="Times New Roman"/>
          <w:color w:val="0F0F0F"/>
          <w:sz w:val="21"/>
          <w:szCs w:val="21"/>
        </w:rPr>
        <w:t>List</w:t>
      </w:r>
      <w:r w:rsidRPr="00C5062F">
        <w:rPr>
          <w:rFonts w:eastAsia="Arial" w:cs="Times New Roman"/>
          <w:color w:val="0F0F0F"/>
          <w:spacing w:val="28"/>
          <w:sz w:val="21"/>
          <w:szCs w:val="21"/>
        </w:rPr>
        <w:t xml:space="preserve"> </w:t>
      </w:r>
      <w:r w:rsidRPr="00C5062F">
        <w:rPr>
          <w:rFonts w:eastAsia="Arial" w:cs="Times New Roman"/>
          <w:color w:val="0F0F0F"/>
          <w:sz w:val="21"/>
          <w:szCs w:val="21"/>
        </w:rPr>
        <w:t>the</w:t>
      </w:r>
      <w:r w:rsidRPr="00C5062F">
        <w:rPr>
          <w:rFonts w:eastAsia="Arial" w:cs="Times New Roman"/>
          <w:color w:val="0F0F0F"/>
          <w:spacing w:val="52"/>
          <w:sz w:val="21"/>
          <w:szCs w:val="21"/>
        </w:rPr>
        <w:t xml:space="preserve"> </w:t>
      </w:r>
      <w:r w:rsidRPr="00C5062F">
        <w:rPr>
          <w:rFonts w:eastAsia="Arial" w:cs="Times New Roman"/>
          <w:color w:val="0F0F0F"/>
          <w:sz w:val="21"/>
          <w:szCs w:val="21"/>
        </w:rPr>
        <w:t>principal</w:t>
      </w:r>
      <w:r w:rsidRPr="00C5062F">
        <w:rPr>
          <w:rFonts w:eastAsia="Arial" w:cs="Times New Roman"/>
          <w:color w:val="0F0F0F"/>
          <w:w w:val="105"/>
          <w:sz w:val="21"/>
          <w:szCs w:val="21"/>
        </w:rPr>
        <w:t xml:space="preserve"> </w:t>
      </w:r>
      <w:r w:rsidRPr="00C5062F">
        <w:rPr>
          <w:rFonts w:eastAsia="Arial" w:cs="Times New Roman"/>
          <w:color w:val="0F0F0F"/>
          <w:sz w:val="21"/>
          <w:szCs w:val="21"/>
        </w:rPr>
        <w:t>examples</w:t>
      </w:r>
      <w:r w:rsidRPr="00C5062F">
        <w:rPr>
          <w:rFonts w:eastAsia="Arial" w:cs="Times New Roman"/>
          <w:color w:val="0F0F0F"/>
          <w:spacing w:val="35"/>
          <w:sz w:val="21"/>
          <w:szCs w:val="21"/>
        </w:rPr>
        <w:t xml:space="preserve"> </w:t>
      </w:r>
      <w:r w:rsidRPr="00C5062F">
        <w:rPr>
          <w:rFonts w:eastAsia="Arial" w:cs="Times New Roman"/>
          <w:color w:val="0F0F0F"/>
          <w:sz w:val="21"/>
          <w:szCs w:val="21"/>
        </w:rPr>
        <w:t>of</w:t>
      </w:r>
      <w:r w:rsidRPr="00C5062F">
        <w:rPr>
          <w:rFonts w:eastAsia="Arial" w:cs="Times New Roman"/>
          <w:color w:val="0F0F0F"/>
          <w:spacing w:val="16"/>
          <w:sz w:val="21"/>
          <w:szCs w:val="21"/>
        </w:rPr>
        <w:t xml:space="preserve"> </w:t>
      </w:r>
      <w:r w:rsidRPr="00C5062F">
        <w:rPr>
          <w:rFonts w:eastAsia="Arial" w:cs="Times New Roman"/>
          <w:color w:val="0F0F0F"/>
          <w:sz w:val="21"/>
          <w:szCs w:val="21"/>
        </w:rPr>
        <w:t>obstructive</w:t>
      </w:r>
      <w:r w:rsidRPr="00C5062F">
        <w:rPr>
          <w:rFonts w:eastAsia="Arial" w:cs="Times New Roman"/>
          <w:color w:val="0F0F0F"/>
          <w:spacing w:val="34"/>
          <w:sz w:val="21"/>
          <w:szCs w:val="21"/>
        </w:rPr>
        <w:t xml:space="preserve"> </w:t>
      </w:r>
      <w:r w:rsidRPr="00C5062F">
        <w:rPr>
          <w:rFonts w:eastAsia="Arial" w:cs="Times New Roman"/>
          <w:color w:val="0F0F0F"/>
          <w:sz w:val="21"/>
          <w:szCs w:val="21"/>
        </w:rPr>
        <w:t>disorders</w:t>
      </w:r>
      <w:r w:rsidRPr="00C5062F">
        <w:rPr>
          <w:rFonts w:eastAsia="Arial" w:cs="Times New Roman"/>
          <w:color w:val="0F0F0F"/>
          <w:spacing w:val="34"/>
          <w:sz w:val="21"/>
          <w:szCs w:val="21"/>
        </w:rPr>
        <w:t xml:space="preserve"> </w:t>
      </w:r>
      <w:r w:rsidRPr="00C5062F">
        <w:rPr>
          <w:rFonts w:eastAsia="Arial" w:cs="Times New Roman"/>
          <w:color w:val="0F0F0F"/>
          <w:sz w:val="21"/>
          <w:szCs w:val="21"/>
        </w:rPr>
        <w:t>and</w:t>
      </w:r>
      <w:r w:rsidRPr="00C5062F">
        <w:rPr>
          <w:rFonts w:eastAsia="Arial" w:cs="Times New Roman"/>
          <w:color w:val="0F0F0F"/>
          <w:spacing w:val="25"/>
          <w:sz w:val="21"/>
          <w:szCs w:val="21"/>
        </w:rPr>
        <w:t xml:space="preserve"> </w:t>
      </w:r>
      <w:r w:rsidRPr="00C5062F">
        <w:rPr>
          <w:rFonts w:eastAsia="Arial" w:cs="Times New Roman"/>
          <w:color w:val="0F0F0F"/>
          <w:sz w:val="21"/>
          <w:szCs w:val="21"/>
        </w:rPr>
        <w:t>examples</w:t>
      </w:r>
      <w:r w:rsidRPr="00C5062F">
        <w:rPr>
          <w:rFonts w:eastAsia="Arial" w:cs="Times New Roman"/>
          <w:color w:val="0F0F0F"/>
          <w:spacing w:val="34"/>
          <w:sz w:val="21"/>
          <w:szCs w:val="21"/>
        </w:rPr>
        <w:t xml:space="preserve"> </w:t>
      </w:r>
      <w:r w:rsidRPr="00C5062F">
        <w:rPr>
          <w:rFonts w:eastAsia="Arial" w:cs="Times New Roman"/>
          <w:color w:val="0F0F0F"/>
          <w:sz w:val="21"/>
          <w:szCs w:val="21"/>
        </w:rPr>
        <w:t>of</w:t>
      </w:r>
      <w:r w:rsidRPr="00C5062F">
        <w:rPr>
          <w:rFonts w:eastAsia="Arial" w:cs="Times New Roman"/>
          <w:color w:val="0F0F0F"/>
          <w:spacing w:val="27"/>
          <w:sz w:val="21"/>
          <w:szCs w:val="21"/>
        </w:rPr>
        <w:t xml:space="preserve"> </w:t>
      </w:r>
      <w:r w:rsidRPr="00C5062F">
        <w:rPr>
          <w:rFonts w:eastAsia="Arial" w:cs="Times New Roman"/>
          <w:color w:val="0F0F0F"/>
          <w:sz w:val="21"/>
          <w:szCs w:val="21"/>
        </w:rPr>
        <w:t>restrictive</w:t>
      </w:r>
      <w:r w:rsidRPr="00C5062F">
        <w:rPr>
          <w:rFonts w:eastAsia="Arial" w:cs="Times New Roman"/>
          <w:color w:val="0F0F0F"/>
          <w:spacing w:val="28"/>
          <w:sz w:val="21"/>
          <w:szCs w:val="21"/>
        </w:rPr>
        <w:t xml:space="preserve"> </w:t>
      </w:r>
      <w:r w:rsidRPr="00C5062F">
        <w:rPr>
          <w:rFonts w:eastAsia="Arial" w:cs="Times New Roman"/>
          <w:color w:val="0F0F0F"/>
          <w:sz w:val="21"/>
          <w:szCs w:val="21"/>
        </w:rPr>
        <w:t>disorders.</w:t>
      </w:r>
    </w:p>
    <w:p w14:paraId="392B1C92" w14:textId="77777777" w:rsidR="00C5062F" w:rsidRPr="00C5062F" w:rsidRDefault="00C5062F" w:rsidP="00C5062F">
      <w:pPr>
        <w:widowControl w:val="0"/>
        <w:spacing w:before="1" w:after="0" w:line="240" w:lineRule="auto"/>
        <w:rPr>
          <w:rFonts w:eastAsia="Arial" w:cs="Arial"/>
          <w:sz w:val="25"/>
          <w:szCs w:val="25"/>
        </w:rPr>
      </w:pPr>
    </w:p>
    <w:p w14:paraId="45F3CCA7" w14:textId="77777777" w:rsidR="00C5062F" w:rsidRPr="00C5062F" w:rsidRDefault="00C5062F" w:rsidP="00C5062F">
      <w:pPr>
        <w:widowControl w:val="0"/>
        <w:numPr>
          <w:ilvl w:val="0"/>
          <w:numId w:val="49"/>
        </w:numPr>
        <w:tabs>
          <w:tab w:val="left" w:pos="850"/>
        </w:tabs>
        <w:spacing w:after="0" w:line="288" w:lineRule="auto"/>
        <w:ind w:right="138" w:hanging="709"/>
        <w:jc w:val="both"/>
        <w:rPr>
          <w:rFonts w:eastAsia="Arial" w:cs="Times New Roman"/>
          <w:sz w:val="21"/>
          <w:szCs w:val="21"/>
        </w:rPr>
      </w:pPr>
      <w:r w:rsidRPr="00C5062F">
        <w:rPr>
          <w:rFonts w:eastAsia="Arial" w:cs="Times New Roman"/>
          <w:color w:val="0F0F0F"/>
          <w:w w:val="105"/>
          <w:sz w:val="21"/>
          <w:szCs w:val="21"/>
        </w:rPr>
        <w:t>Define</w:t>
      </w:r>
      <w:r w:rsidRPr="00C5062F">
        <w:rPr>
          <w:rFonts w:eastAsia="Arial" w:cs="Times New Roman"/>
          <w:color w:val="0F0F0F"/>
          <w:spacing w:val="-8"/>
          <w:w w:val="105"/>
          <w:sz w:val="21"/>
          <w:szCs w:val="21"/>
        </w:rPr>
        <w:t xml:space="preserve"> </w:t>
      </w:r>
      <w:r w:rsidRPr="00C5062F">
        <w:rPr>
          <w:rFonts w:eastAsia="Arial" w:cs="Times New Roman"/>
          <w:color w:val="0F0F0F"/>
          <w:w w:val="105"/>
          <w:sz w:val="21"/>
          <w:szCs w:val="21"/>
        </w:rPr>
        <w:t>emphysema.</w:t>
      </w:r>
      <w:r w:rsidRPr="00C5062F">
        <w:rPr>
          <w:rFonts w:eastAsia="Arial" w:cs="Times New Roman"/>
          <w:color w:val="0F0F0F"/>
          <w:spacing w:val="16"/>
          <w:w w:val="105"/>
          <w:sz w:val="21"/>
          <w:szCs w:val="21"/>
        </w:rPr>
        <w:t xml:space="preserve"> </w:t>
      </w:r>
      <w:r w:rsidRPr="00C5062F">
        <w:rPr>
          <w:rFonts w:eastAsia="Arial" w:cs="Times New Roman"/>
          <w:color w:val="0F0F0F"/>
          <w:w w:val="105"/>
          <w:sz w:val="21"/>
          <w:szCs w:val="21"/>
        </w:rPr>
        <w:t>Describe</w:t>
      </w:r>
      <w:r w:rsidRPr="00C5062F">
        <w:rPr>
          <w:rFonts w:eastAsia="Arial" w:cs="Times New Roman"/>
          <w:color w:val="0F0F0F"/>
          <w:spacing w:val="-5"/>
          <w:w w:val="105"/>
          <w:sz w:val="21"/>
          <w:szCs w:val="21"/>
        </w:rPr>
        <w:t xml:space="preserve"> </w:t>
      </w:r>
      <w:r w:rsidRPr="00C5062F">
        <w:rPr>
          <w:rFonts w:eastAsia="Arial" w:cs="Times New Roman"/>
          <w:color w:val="0F0F0F"/>
          <w:w w:val="105"/>
          <w:sz w:val="21"/>
          <w:szCs w:val="21"/>
        </w:rPr>
        <w:t>the</w:t>
      </w:r>
      <w:r w:rsidRPr="00C5062F">
        <w:rPr>
          <w:rFonts w:eastAsia="Arial" w:cs="Times New Roman"/>
          <w:color w:val="0F0F0F"/>
          <w:spacing w:val="-5"/>
          <w:w w:val="105"/>
          <w:sz w:val="21"/>
          <w:szCs w:val="21"/>
        </w:rPr>
        <w:t xml:space="preserve"> </w:t>
      </w:r>
      <w:r w:rsidRPr="00C5062F">
        <w:rPr>
          <w:rFonts w:eastAsia="Arial" w:cs="Times New Roman"/>
          <w:color w:val="0F0F0F"/>
          <w:w w:val="105"/>
          <w:sz w:val="21"/>
          <w:szCs w:val="21"/>
        </w:rPr>
        <w:t>four</w:t>
      </w:r>
      <w:r w:rsidRPr="00C5062F">
        <w:rPr>
          <w:rFonts w:eastAsia="Arial" w:cs="Times New Roman"/>
          <w:color w:val="0F0F0F"/>
          <w:spacing w:val="11"/>
          <w:w w:val="105"/>
          <w:sz w:val="21"/>
          <w:szCs w:val="21"/>
        </w:rPr>
        <w:t xml:space="preserve"> </w:t>
      </w:r>
      <w:r w:rsidRPr="00C5062F">
        <w:rPr>
          <w:rFonts w:eastAsia="Arial" w:cs="Times New Roman"/>
          <w:color w:val="0F0F0F"/>
          <w:w w:val="105"/>
          <w:sz w:val="21"/>
          <w:szCs w:val="21"/>
        </w:rPr>
        <w:t>(4)</w:t>
      </w:r>
      <w:r w:rsidRPr="00C5062F">
        <w:rPr>
          <w:rFonts w:eastAsia="Arial" w:cs="Times New Roman"/>
          <w:color w:val="0F0F0F"/>
          <w:spacing w:val="-1"/>
          <w:w w:val="105"/>
          <w:sz w:val="21"/>
          <w:szCs w:val="21"/>
        </w:rPr>
        <w:t xml:space="preserve"> </w:t>
      </w:r>
      <w:r w:rsidRPr="00C5062F">
        <w:rPr>
          <w:rFonts w:eastAsia="Arial" w:cs="Times New Roman"/>
          <w:color w:val="0F0F0F"/>
          <w:w w:val="105"/>
          <w:sz w:val="21"/>
          <w:szCs w:val="21"/>
        </w:rPr>
        <w:t>morphologic</w:t>
      </w:r>
      <w:r w:rsidRPr="00C5062F">
        <w:rPr>
          <w:rFonts w:eastAsia="Arial" w:cs="Times New Roman"/>
          <w:color w:val="0F0F0F"/>
          <w:spacing w:val="-5"/>
          <w:w w:val="105"/>
          <w:sz w:val="21"/>
          <w:szCs w:val="21"/>
        </w:rPr>
        <w:t xml:space="preserve"> </w:t>
      </w:r>
      <w:r w:rsidRPr="00C5062F">
        <w:rPr>
          <w:rFonts w:eastAsia="Arial" w:cs="Times New Roman"/>
          <w:color w:val="0F0F0F"/>
          <w:w w:val="105"/>
          <w:sz w:val="21"/>
          <w:szCs w:val="21"/>
        </w:rPr>
        <w:t>types</w:t>
      </w:r>
      <w:r w:rsidRPr="00C5062F">
        <w:rPr>
          <w:rFonts w:eastAsia="Arial" w:cs="Times New Roman"/>
          <w:color w:val="0F0F0F"/>
          <w:spacing w:val="3"/>
          <w:w w:val="105"/>
          <w:sz w:val="21"/>
          <w:szCs w:val="21"/>
        </w:rPr>
        <w:t xml:space="preserve"> </w:t>
      </w:r>
      <w:r w:rsidRPr="00C5062F">
        <w:rPr>
          <w:rFonts w:eastAsia="Arial" w:cs="Times New Roman"/>
          <w:color w:val="0F0F0F"/>
          <w:w w:val="105"/>
          <w:sz w:val="21"/>
          <w:szCs w:val="21"/>
        </w:rPr>
        <w:t>and</w:t>
      </w:r>
      <w:r w:rsidRPr="00C5062F">
        <w:rPr>
          <w:rFonts w:eastAsia="Arial" w:cs="Times New Roman"/>
          <w:color w:val="0F0F0F"/>
          <w:spacing w:val="-4"/>
          <w:w w:val="105"/>
          <w:sz w:val="21"/>
          <w:szCs w:val="21"/>
        </w:rPr>
        <w:t xml:space="preserve"> </w:t>
      </w:r>
      <w:r w:rsidRPr="00C5062F">
        <w:rPr>
          <w:rFonts w:eastAsia="Arial" w:cs="Times New Roman"/>
          <w:color w:val="0F0F0F"/>
          <w:spacing w:val="-16"/>
          <w:w w:val="105"/>
          <w:sz w:val="21"/>
          <w:szCs w:val="21"/>
        </w:rPr>
        <w:t>i</w:t>
      </w:r>
      <w:r w:rsidRPr="00C5062F">
        <w:rPr>
          <w:rFonts w:eastAsia="Arial" w:cs="Times New Roman"/>
          <w:color w:val="0F0F0F"/>
          <w:w w:val="105"/>
          <w:sz w:val="21"/>
          <w:szCs w:val="21"/>
        </w:rPr>
        <w:t>nclude</w:t>
      </w:r>
      <w:r w:rsidRPr="00C5062F">
        <w:rPr>
          <w:rFonts w:eastAsia="Arial" w:cs="Times New Roman"/>
          <w:color w:val="0F0F0F"/>
          <w:spacing w:val="-10"/>
          <w:w w:val="105"/>
          <w:sz w:val="21"/>
          <w:szCs w:val="21"/>
        </w:rPr>
        <w:t xml:space="preserve"> </w:t>
      </w:r>
      <w:r w:rsidRPr="00C5062F">
        <w:rPr>
          <w:rFonts w:eastAsia="Arial" w:cs="Times New Roman"/>
          <w:color w:val="0F0F0F"/>
          <w:w w:val="105"/>
          <w:sz w:val="21"/>
          <w:szCs w:val="21"/>
        </w:rPr>
        <w:t>common</w:t>
      </w:r>
      <w:r w:rsidRPr="00C5062F">
        <w:rPr>
          <w:rFonts w:eastAsia="Arial" w:cs="Times New Roman"/>
          <w:color w:val="0F0F0F"/>
          <w:spacing w:val="2"/>
          <w:w w:val="105"/>
          <w:sz w:val="21"/>
          <w:szCs w:val="21"/>
        </w:rPr>
        <w:t xml:space="preserve"> </w:t>
      </w:r>
      <w:r w:rsidRPr="00C5062F">
        <w:rPr>
          <w:rFonts w:eastAsia="Arial" w:cs="Times New Roman"/>
          <w:color w:val="0F0F0F"/>
          <w:w w:val="105"/>
          <w:sz w:val="21"/>
          <w:szCs w:val="21"/>
        </w:rPr>
        <w:t>causes</w:t>
      </w:r>
      <w:r w:rsidRPr="00C5062F">
        <w:rPr>
          <w:rFonts w:eastAsia="Arial" w:cs="Times New Roman"/>
          <w:color w:val="0F0F0F"/>
          <w:spacing w:val="2"/>
          <w:w w:val="105"/>
          <w:sz w:val="21"/>
          <w:szCs w:val="21"/>
        </w:rPr>
        <w:t xml:space="preserve"> </w:t>
      </w:r>
      <w:r w:rsidRPr="00C5062F">
        <w:rPr>
          <w:rFonts w:eastAsia="Arial" w:cs="Times New Roman"/>
          <w:color w:val="0F0F0F"/>
          <w:w w:val="105"/>
          <w:sz w:val="21"/>
          <w:szCs w:val="21"/>
        </w:rPr>
        <w:t>of</w:t>
      </w:r>
      <w:r w:rsidRPr="00C5062F">
        <w:rPr>
          <w:rFonts w:eastAsia="Arial" w:cs="Times New Roman"/>
          <w:color w:val="0F0F0F"/>
          <w:spacing w:val="-12"/>
          <w:w w:val="105"/>
          <w:sz w:val="21"/>
          <w:szCs w:val="21"/>
        </w:rPr>
        <w:t xml:space="preserve"> </w:t>
      </w:r>
      <w:r w:rsidRPr="00C5062F">
        <w:rPr>
          <w:rFonts w:eastAsia="Arial" w:cs="Times New Roman"/>
          <w:color w:val="0F0F0F"/>
          <w:w w:val="105"/>
          <w:sz w:val="21"/>
          <w:szCs w:val="21"/>
        </w:rPr>
        <w:t>the</w:t>
      </w:r>
      <w:r w:rsidRPr="00C5062F">
        <w:rPr>
          <w:rFonts w:eastAsia="Arial" w:cs="Times New Roman"/>
          <w:color w:val="0F0F0F"/>
          <w:w w:val="108"/>
          <w:sz w:val="21"/>
          <w:szCs w:val="21"/>
        </w:rPr>
        <w:t xml:space="preserve"> </w:t>
      </w:r>
      <w:r w:rsidRPr="00C5062F">
        <w:rPr>
          <w:rFonts w:eastAsia="Arial" w:cs="Times New Roman"/>
          <w:color w:val="0F0F0F"/>
          <w:w w:val="105"/>
          <w:sz w:val="21"/>
          <w:szCs w:val="21"/>
        </w:rPr>
        <w:t>various</w:t>
      </w:r>
      <w:r w:rsidRPr="00C5062F">
        <w:rPr>
          <w:rFonts w:eastAsia="Arial" w:cs="Times New Roman"/>
          <w:color w:val="0F0F0F"/>
          <w:spacing w:val="12"/>
          <w:w w:val="105"/>
          <w:sz w:val="21"/>
          <w:szCs w:val="21"/>
        </w:rPr>
        <w:t xml:space="preserve"> </w:t>
      </w:r>
      <w:r w:rsidRPr="00C5062F">
        <w:rPr>
          <w:rFonts w:eastAsia="Arial" w:cs="Times New Roman"/>
          <w:color w:val="0F0F0F"/>
          <w:w w:val="105"/>
          <w:sz w:val="21"/>
          <w:szCs w:val="21"/>
        </w:rPr>
        <w:t>types.</w:t>
      </w:r>
      <w:r w:rsidRPr="00C5062F">
        <w:rPr>
          <w:rFonts w:eastAsia="Arial" w:cs="Times New Roman"/>
          <w:color w:val="0F0F0F"/>
          <w:spacing w:val="24"/>
          <w:w w:val="105"/>
          <w:sz w:val="21"/>
          <w:szCs w:val="21"/>
        </w:rPr>
        <w:t xml:space="preserve"> </w:t>
      </w:r>
      <w:r w:rsidRPr="00C5062F">
        <w:rPr>
          <w:rFonts w:eastAsia="Arial" w:cs="Times New Roman"/>
          <w:color w:val="0F0F0F"/>
          <w:w w:val="105"/>
          <w:sz w:val="21"/>
          <w:szCs w:val="21"/>
        </w:rPr>
        <w:t>Describe</w:t>
      </w:r>
      <w:r w:rsidRPr="00C5062F">
        <w:rPr>
          <w:rFonts w:eastAsia="Arial" w:cs="Times New Roman"/>
          <w:color w:val="0F0F0F"/>
          <w:spacing w:val="7"/>
          <w:w w:val="105"/>
          <w:sz w:val="21"/>
          <w:szCs w:val="21"/>
        </w:rPr>
        <w:t xml:space="preserve"> </w:t>
      </w:r>
      <w:r w:rsidRPr="00C5062F">
        <w:rPr>
          <w:rFonts w:eastAsia="Arial" w:cs="Times New Roman"/>
          <w:color w:val="0F0F0F"/>
          <w:w w:val="105"/>
          <w:sz w:val="21"/>
          <w:szCs w:val="21"/>
        </w:rPr>
        <w:t>the</w:t>
      </w:r>
      <w:r w:rsidRPr="00C5062F">
        <w:rPr>
          <w:rFonts w:eastAsia="Arial" w:cs="Times New Roman"/>
          <w:color w:val="0F0F0F"/>
          <w:spacing w:val="10"/>
          <w:w w:val="105"/>
          <w:sz w:val="21"/>
          <w:szCs w:val="21"/>
        </w:rPr>
        <w:t xml:space="preserve"> </w:t>
      </w:r>
      <w:r w:rsidRPr="00C5062F">
        <w:rPr>
          <w:rFonts w:eastAsia="Arial" w:cs="Times New Roman"/>
          <w:color w:val="0F0F0F"/>
          <w:w w:val="105"/>
          <w:sz w:val="21"/>
          <w:szCs w:val="21"/>
        </w:rPr>
        <w:t>clinical</w:t>
      </w:r>
      <w:r w:rsidRPr="00C5062F">
        <w:rPr>
          <w:rFonts w:eastAsia="Arial" w:cs="Times New Roman"/>
          <w:color w:val="0F0F0F"/>
          <w:spacing w:val="20"/>
          <w:w w:val="105"/>
          <w:sz w:val="21"/>
          <w:szCs w:val="21"/>
        </w:rPr>
        <w:t xml:space="preserve"> </w:t>
      </w:r>
      <w:r w:rsidRPr="00C5062F">
        <w:rPr>
          <w:rFonts w:eastAsia="Arial" w:cs="Times New Roman"/>
          <w:color w:val="0F0F0F"/>
          <w:w w:val="105"/>
          <w:sz w:val="21"/>
          <w:szCs w:val="21"/>
        </w:rPr>
        <w:t>manifestations</w:t>
      </w:r>
      <w:r w:rsidRPr="00C5062F">
        <w:rPr>
          <w:rFonts w:eastAsia="Arial" w:cs="Times New Roman"/>
          <w:color w:val="0F0F0F"/>
          <w:spacing w:val="22"/>
          <w:w w:val="105"/>
          <w:sz w:val="21"/>
          <w:szCs w:val="21"/>
        </w:rPr>
        <w:t xml:space="preserve"> </w:t>
      </w:r>
      <w:r w:rsidRPr="00C5062F">
        <w:rPr>
          <w:rFonts w:eastAsia="Arial" w:cs="Times New Roman"/>
          <w:color w:val="0F0F0F"/>
          <w:w w:val="105"/>
          <w:sz w:val="21"/>
          <w:szCs w:val="21"/>
        </w:rPr>
        <w:t>and</w:t>
      </w:r>
      <w:r w:rsidRPr="00C5062F">
        <w:rPr>
          <w:rFonts w:eastAsia="Arial" w:cs="Times New Roman"/>
          <w:color w:val="0F0F0F"/>
          <w:spacing w:val="12"/>
          <w:w w:val="105"/>
          <w:sz w:val="21"/>
          <w:szCs w:val="21"/>
        </w:rPr>
        <w:t xml:space="preserve"> </w:t>
      </w:r>
      <w:r w:rsidRPr="00C5062F">
        <w:rPr>
          <w:rFonts w:eastAsia="Arial" w:cs="Times New Roman"/>
          <w:color w:val="0F0F0F"/>
          <w:w w:val="105"/>
          <w:sz w:val="21"/>
          <w:szCs w:val="21"/>
        </w:rPr>
        <w:t>complications</w:t>
      </w:r>
      <w:r w:rsidRPr="00C5062F">
        <w:rPr>
          <w:rFonts w:eastAsia="Arial" w:cs="Times New Roman"/>
          <w:color w:val="0F0F0F"/>
          <w:spacing w:val="23"/>
          <w:w w:val="105"/>
          <w:sz w:val="21"/>
          <w:szCs w:val="21"/>
        </w:rPr>
        <w:t xml:space="preserve"> </w:t>
      </w:r>
      <w:r w:rsidRPr="00C5062F">
        <w:rPr>
          <w:rFonts w:eastAsia="Arial" w:cs="Times New Roman"/>
          <w:color w:val="0F0F0F"/>
          <w:w w:val="105"/>
          <w:sz w:val="21"/>
          <w:szCs w:val="21"/>
        </w:rPr>
        <w:t>of</w:t>
      </w:r>
      <w:r w:rsidRPr="00C5062F">
        <w:rPr>
          <w:rFonts w:eastAsia="Arial" w:cs="Times New Roman"/>
          <w:color w:val="0F0F0F"/>
          <w:spacing w:val="9"/>
          <w:w w:val="105"/>
          <w:sz w:val="21"/>
          <w:szCs w:val="21"/>
        </w:rPr>
        <w:t xml:space="preserve"> </w:t>
      </w:r>
      <w:r w:rsidRPr="00C5062F">
        <w:rPr>
          <w:rFonts w:eastAsia="Arial" w:cs="Times New Roman"/>
          <w:color w:val="0F0F0F"/>
          <w:w w:val="105"/>
          <w:sz w:val="21"/>
          <w:szCs w:val="21"/>
        </w:rPr>
        <w:t>emphysema.</w:t>
      </w:r>
      <w:r w:rsidRPr="00C5062F">
        <w:rPr>
          <w:rFonts w:eastAsia="Arial" w:cs="Times New Roman"/>
          <w:color w:val="0F0F0F"/>
          <w:spacing w:val="24"/>
          <w:w w:val="105"/>
          <w:sz w:val="21"/>
          <w:szCs w:val="21"/>
        </w:rPr>
        <w:t xml:space="preserve"> </w:t>
      </w:r>
      <w:r w:rsidRPr="00C5062F">
        <w:rPr>
          <w:rFonts w:eastAsia="Arial" w:cs="Times New Roman"/>
          <w:color w:val="0F0F0F"/>
          <w:w w:val="105"/>
          <w:sz w:val="21"/>
          <w:szCs w:val="21"/>
        </w:rPr>
        <w:t>Contrast</w:t>
      </w:r>
      <w:r w:rsidRPr="00C5062F">
        <w:rPr>
          <w:rFonts w:eastAsia="Arial" w:cs="Times New Roman"/>
          <w:color w:val="0F0F0F"/>
          <w:w w:val="101"/>
          <w:sz w:val="21"/>
          <w:szCs w:val="21"/>
        </w:rPr>
        <w:t xml:space="preserve"> </w:t>
      </w:r>
      <w:r w:rsidRPr="00C5062F">
        <w:rPr>
          <w:rFonts w:eastAsia="Arial" w:cs="Times New Roman"/>
          <w:color w:val="0F0F0F"/>
          <w:w w:val="105"/>
          <w:sz w:val="21"/>
          <w:szCs w:val="21"/>
        </w:rPr>
        <w:t>"true"</w:t>
      </w:r>
      <w:r w:rsidRPr="00C5062F">
        <w:rPr>
          <w:rFonts w:eastAsia="Arial" w:cs="Times New Roman"/>
          <w:color w:val="0F0F0F"/>
          <w:spacing w:val="12"/>
          <w:w w:val="105"/>
          <w:sz w:val="21"/>
          <w:szCs w:val="21"/>
        </w:rPr>
        <w:t xml:space="preserve"> </w:t>
      </w:r>
      <w:r w:rsidRPr="00C5062F">
        <w:rPr>
          <w:rFonts w:eastAsia="Arial" w:cs="Times New Roman"/>
          <w:color w:val="0F0F0F"/>
          <w:w w:val="105"/>
          <w:sz w:val="21"/>
          <w:szCs w:val="21"/>
        </w:rPr>
        <w:t>emphysema</w:t>
      </w:r>
      <w:r w:rsidRPr="00C5062F">
        <w:rPr>
          <w:rFonts w:eastAsia="Arial" w:cs="Times New Roman"/>
          <w:color w:val="0F0F0F"/>
          <w:spacing w:val="28"/>
          <w:w w:val="105"/>
          <w:sz w:val="21"/>
          <w:szCs w:val="21"/>
        </w:rPr>
        <w:t xml:space="preserve"> </w:t>
      </w:r>
      <w:r w:rsidRPr="00C5062F">
        <w:rPr>
          <w:rFonts w:eastAsia="Arial" w:cs="Times New Roman"/>
          <w:color w:val="0F0F0F"/>
          <w:w w:val="105"/>
          <w:sz w:val="21"/>
          <w:szCs w:val="21"/>
        </w:rPr>
        <w:t>morphology</w:t>
      </w:r>
      <w:r w:rsidRPr="00C5062F">
        <w:rPr>
          <w:rFonts w:eastAsia="Arial" w:cs="Times New Roman"/>
          <w:color w:val="0F0F0F"/>
          <w:spacing w:val="15"/>
          <w:w w:val="105"/>
          <w:sz w:val="21"/>
          <w:szCs w:val="21"/>
        </w:rPr>
        <w:t xml:space="preserve"> </w:t>
      </w:r>
      <w:r w:rsidRPr="00C5062F">
        <w:rPr>
          <w:rFonts w:eastAsia="Arial" w:cs="Times New Roman"/>
          <w:color w:val="0F0F0F"/>
          <w:w w:val="105"/>
          <w:sz w:val="21"/>
          <w:szCs w:val="21"/>
        </w:rPr>
        <w:t>and</w:t>
      </w:r>
      <w:r w:rsidRPr="00C5062F">
        <w:rPr>
          <w:rFonts w:eastAsia="Arial" w:cs="Times New Roman"/>
          <w:color w:val="0F0F0F"/>
          <w:spacing w:val="9"/>
          <w:w w:val="105"/>
          <w:sz w:val="21"/>
          <w:szCs w:val="21"/>
        </w:rPr>
        <w:t xml:space="preserve"> </w:t>
      </w:r>
      <w:r w:rsidRPr="00C5062F">
        <w:rPr>
          <w:rFonts w:eastAsia="Arial" w:cs="Times New Roman"/>
          <w:color w:val="0F0F0F"/>
          <w:w w:val="105"/>
          <w:sz w:val="21"/>
          <w:szCs w:val="21"/>
        </w:rPr>
        <w:t>causes</w:t>
      </w:r>
      <w:r w:rsidRPr="00C5062F">
        <w:rPr>
          <w:rFonts w:eastAsia="Arial" w:cs="Times New Roman"/>
          <w:color w:val="0F0F0F"/>
          <w:spacing w:val="17"/>
          <w:w w:val="105"/>
          <w:sz w:val="21"/>
          <w:szCs w:val="21"/>
        </w:rPr>
        <w:t xml:space="preserve"> </w:t>
      </w:r>
      <w:r w:rsidRPr="00C5062F">
        <w:rPr>
          <w:rFonts w:eastAsia="Arial" w:cs="Times New Roman"/>
          <w:color w:val="0F0F0F"/>
          <w:w w:val="105"/>
          <w:sz w:val="21"/>
          <w:szCs w:val="21"/>
        </w:rPr>
        <w:t>with</w:t>
      </w:r>
      <w:r w:rsidRPr="00C5062F">
        <w:rPr>
          <w:rFonts w:eastAsia="Arial" w:cs="Times New Roman"/>
          <w:color w:val="0F0F0F"/>
          <w:spacing w:val="9"/>
          <w:w w:val="105"/>
          <w:sz w:val="21"/>
          <w:szCs w:val="21"/>
        </w:rPr>
        <w:t xml:space="preserve"> </w:t>
      </w:r>
      <w:r w:rsidRPr="00C5062F">
        <w:rPr>
          <w:rFonts w:eastAsia="Arial" w:cs="Times New Roman"/>
          <w:color w:val="0F0F0F"/>
          <w:w w:val="105"/>
          <w:sz w:val="21"/>
          <w:szCs w:val="21"/>
        </w:rPr>
        <w:t>the</w:t>
      </w:r>
      <w:r w:rsidRPr="00C5062F">
        <w:rPr>
          <w:rFonts w:eastAsia="Arial" w:cs="Times New Roman"/>
          <w:color w:val="0F0F0F"/>
          <w:spacing w:val="11"/>
          <w:w w:val="105"/>
          <w:sz w:val="21"/>
          <w:szCs w:val="21"/>
        </w:rPr>
        <w:t xml:space="preserve"> </w:t>
      </w:r>
      <w:r w:rsidRPr="00C5062F">
        <w:rPr>
          <w:rFonts w:eastAsia="Arial" w:cs="Times New Roman"/>
          <w:color w:val="0F0F0F"/>
          <w:w w:val="105"/>
          <w:sz w:val="21"/>
          <w:szCs w:val="21"/>
        </w:rPr>
        <w:t>morphology</w:t>
      </w:r>
      <w:r w:rsidRPr="00C5062F">
        <w:rPr>
          <w:rFonts w:eastAsia="Arial" w:cs="Times New Roman"/>
          <w:color w:val="0F0F0F"/>
          <w:spacing w:val="14"/>
          <w:w w:val="105"/>
          <w:sz w:val="21"/>
          <w:szCs w:val="21"/>
        </w:rPr>
        <w:t xml:space="preserve"> </w:t>
      </w:r>
      <w:r w:rsidRPr="00C5062F">
        <w:rPr>
          <w:rFonts w:eastAsia="Arial" w:cs="Times New Roman"/>
          <w:color w:val="0F0F0F"/>
          <w:w w:val="105"/>
          <w:sz w:val="21"/>
          <w:szCs w:val="21"/>
        </w:rPr>
        <w:t>and</w:t>
      </w:r>
      <w:r w:rsidRPr="00C5062F">
        <w:rPr>
          <w:rFonts w:eastAsia="Arial" w:cs="Times New Roman"/>
          <w:color w:val="0F0F0F"/>
          <w:spacing w:val="8"/>
          <w:w w:val="105"/>
          <w:sz w:val="21"/>
          <w:szCs w:val="21"/>
        </w:rPr>
        <w:t xml:space="preserve"> </w:t>
      </w:r>
      <w:r w:rsidRPr="00C5062F">
        <w:rPr>
          <w:rFonts w:eastAsia="Arial" w:cs="Times New Roman"/>
          <w:color w:val="0F0F0F"/>
          <w:w w:val="105"/>
          <w:sz w:val="21"/>
          <w:szCs w:val="21"/>
        </w:rPr>
        <w:t>causes</w:t>
      </w:r>
      <w:r w:rsidRPr="00C5062F">
        <w:rPr>
          <w:rFonts w:eastAsia="Arial" w:cs="Times New Roman"/>
          <w:color w:val="0F0F0F"/>
          <w:spacing w:val="11"/>
          <w:w w:val="105"/>
          <w:sz w:val="21"/>
          <w:szCs w:val="21"/>
        </w:rPr>
        <w:t xml:space="preserve"> </w:t>
      </w:r>
      <w:r w:rsidRPr="00C5062F">
        <w:rPr>
          <w:rFonts w:eastAsia="Arial" w:cs="Times New Roman"/>
          <w:color w:val="0F0F0F"/>
          <w:w w:val="105"/>
          <w:sz w:val="21"/>
          <w:szCs w:val="21"/>
        </w:rPr>
        <w:t>of: compensatory</w:t>
      </w:r>
      <w:r w:rsidRPr="00C5062F">
        <w:rPr>
          <w:rFonts w:eastAsia="Arial" w:cs="Times New Roman"/>
          <w:color w:val="0F0F0F"/>
          <w:w w:val="102"/>
          <w:sz w:val="21"/>
          <w:szCs w:val="21"/>
        </w:rPr>
        <w:t xml:space="preserve"> </w:t>
      </w:r>
      <w:r w:rsidRPr="00C5062F">
        <w:rPr>
          <w:rFonts w:eastAsia="Arial" w:cs="Times New Roman"/>
          <w:color w:val="0F0F0F"/>
          <w:w w:val="105"/>
          <w:sz w:val="21"/>
          <w:szCs w:val="21"/>
        </w:rPr>
        <w:t>emphysema,</w:t>
      </w:r>
      <w:r w:rsidRPr="00C5062F">
        <w:rPr>
          <w:rFonts w:eastAsia="Arial" w:cs="Times New Roman"/>
          <w:color w:val="0F0F0F"/>
          <w:spacing w:val="-4"/>
          <w:w w:val="105"/>
          <w:sz w:val="21"/>
          <w:szCs w:val="21"/>
        </w:rPr>
        <w:t xml:space="preserve"> </w:t>
      </w:r>
      <w:r w:rsidRPr="00C5062F">
        <w:rPr>
          <w:rFonts w:eastAsia="Arial" w:cs="Times New Roman"/>
          <w:color w:val="0F0F0F"/>
          <w:w w:val="105"/>
          <w:sz w:val="21"/>
          <w:szCs w:val="21"/>
        </w:rPr>
        <w:t>bullous</w:t>
      </w:r>
      <w:r w:rsidRPr="00C5062F">
        <w:rPr>
          <w:rFonts w:eastAsia="Arial" w:cs="Times New Roman"/>
          <w:color w:val="0F0F0F"/>
          <w:spacing w:val="-16"/>
          <w:w w:val="105"/>
          <w:sz w:val="21"/>
          <w:szCs w:val="21"/>
        </w:rPr>
        <w:t xml:space="preserve"> </w:t>
      </w:r>
      <w:r w:rsidRPr="00C5062F">
        <w:rPr>
          <w:rFonts w:eastAsia="Arial" w:cs="Times New Roman"/>
          <w:color w:val="0F0F0F"/>
          <w:w w:val="105"/>
          <w:sz w:val="21"/>
          <w:szCs w:val="21"/>
        </w:rPr>
        <w:t>emphysema,</w:t>
      </w:r>
      <w:r w:rsidRPr="00C5062F">
        <w:rPr>
          <w:rFonts w:eastAsia="Arial" w:cs="Times New Roman"/>
          <w:color w:val="0F0F0F"/>
          <w:spacing w:val="-3"/>
          <w:w w:val="105"/>
          <w:sz w:val="21"/>
          <w:szCs w:val="21"/>
        </w:rPr>
        <w:t xml:space="preserve"> </w:t>
      </w:r>
      <w:r w:rsidRPr="00C5062F">
        <w:rPr>
          <w:rFonts w:eastAsia="Arial" w:cs="Times New Roman"/>
          <w:color w:val="0F0F0F"/>
          <w:w w:val="105"/>
          <w:sz w:val="21"/>
          <w:szCs w:val="21"/>
        </w:rPr>
        <w:t>interstitial</w:t>
      </w:r>
      <w:r w:rsidRPr="00C5062F">
        <w:rPr>
          <w:rFonts w:eastAsia="Arial" w:cs="Times New Roman"/>
          <w:color w:val="0F0F0F"/>
          <w:spacing w:val="-14"/>
          <w:w w:val="105"/>
          <w:sz w:val="21"/>
          <w:szCs w:val="21"/>
        </w:rPr>
        <w:t xml:space="preserve"> </w:t>
      </w:r>
      <w:r w:rsidRPr="00C5062F">
        <w:rPr>
          <w:rFonts w:eastAsia="Arial" w:cs="Times New Roman"/>
          <w:color w:val="0F0F0F"/>
          <w:w w:val="105"/>
          <w:sz w:val="21"/>
          <w:szCs w:val="21"/>
        </w:rPr>
        <w:t>emphysema.</w:t>
      </w:r>
      <w:r w:rsidRPr="00C5062F">
        <w:rPr>
          <w:rFonts w:eastAsia="Arial" w:cs="Times New Roman"/>
          <w:color w:val="0F0F0F"/>
          <w:spacing w:val="-1"/>
          <w:w w:val="105"/>
          <w:sz w:val="21"/>
          <w:szCs w:val="21"/>
        </w:rPr>
        <w:t xml:space="preserve"> </w:t>
      </w:r>
      <w:r w:rsidRPr="00C5062F">
        <w:rPr>
          <w:rFonts w:eastAsia="Arial" w:cs="Times New Roman"/>
          <w:color w:val="0F0F0F"/>
          <w:w w:val="105"/>
          <w:sz w:val="21"/>
          <w:szCs w:val="21"/>
        </w:rPr>
        <w:t>Outline</w:t>
      </w:r>
      <w:r w:rsidRPr="00C5062F">
        <w:rPr>
          <w:rFonts w:eastAsia="Arial" w:cs="Times New Roman"/>
          <w:color w:val="0F0F0F"/>
          <w:spacing w:val="-17"/>
          <w:w w:val="105"/>
          <w:sz w:val="21"/>
          <w:szCs w:val="21"/>
        </w:rPr>
        <w:t xml:space="preserve"> </w:t>
      </w:r>
      <w:r w:rsidRPr="00C5062F">
        <w:rPr>
          <w:rFonts w:eastAsia="Arial" w:cs="Times New Roman"/>
          <w:color w:val="0F0F0F"/>
          <w:w w:val="105"/>
          <w:sz w:val="21"/>
          <w:szCs w:val="21"/>
        </w:rPr>
        <w:t>the</w:t>
      </w:r>
      <w:r w:rsidRPr="00C5062F">
        <w:rPr>
          <w:rFonts w:eastAsia="Arial" w:cs="Times New Roman"/>
          <w:color w:val="0F0F0F"/>
          <w:spacing w:val="-9"/>
          <w:w w:val="105"/>
          <w:sz w:val="21"/>
          <w:szCs w:val="21"/>
        </w:rPr>
        <w:t xml:space="preserve"> </w:t>
      </w:r>
      <w:r w:rsidRPr="00C5062F">
        <w:rPr>
          <w:rFonts w:eastAsia="Arial" w:cs="Times New Roman"/>
          <w:color w:val="0F0F0F"/>
          <w:w w:val="105"/>
          <w:sz w:val="21"/>
          <w:szCs w:val="21"/>
        </w:rPr>
        <w:t>proposed</w:t>
      </w:r>
      <w:r w:rsidRPr="00C5062F">
        <w:rPr>
          <w:rFonts w:eastAsia="Arial" w:cs="Times New Roman"/>
          <w:color w:val="0F0F0F"/>
          <w:spacing w:val="-5"/>
          <w:w w:val="105"/>
          <w:sz w:val="21"/>
          <w:szCs w:val="21"/>
        </w:rPr>
        <w:t xml:space="preserve"> </w:t>
      </w:r>
      <w:r w:rsidRPr="00C5062F">
        <w:rPr>
          <w:rFonts w:eastAsia="Arial" w:cs="Times New Roman"/>
          <w:color w:val="0F0F0F"/>
          <w:w w:val="105"/>
          <w:sz w:val="21"/>
          <w:szCs w:val="21"/>
        </w:rPr>
        <w:t>pathogenesis</w:t>
      </w:r>
      <w:r w:rsidRPr="00C5062F">
        <w:rPr>
          <w:rFonts w:eastAsia="Arial" w:cs="Times New Roman"/>
          <w:color w:val="0F0F0F"/>
          <w:spacing w:val="-12"/>
          <w:w w:val="105"/>
          <w:sz w:val="21"/>
          <w:szCs w:val="21"/>
        </w:rPr>
        <w:t xml:space="preserve"> </w:t>
      </w:r>
      <w:r w:rsidRPr="00C5062F">
        <w:rPr>
          <w:rFonts w:eastAsia="Arial" w:cs="Times New Roman"/>
          <w:color w:val="0F0F0F"/>
          <w:w w:val="105"/>
          <w:sz w:val="21"/>
          <w:szCs w:val="21"/>
        </w:rPr>
        <w:t>of</w:t>
      </w:r>
      <w:r w:rsidRPr="00C5062F">
        <w:rPr>
          <w:rFonts w:eastAsia="Arial" w:cs="Times New Roman"/>
          <w:color w:val="0F0F0F"/>
          <w:w w:val="108"/>
          <w:sz w:val="21"/>
          <w:szCs w:val="21"/>
        </w:rPr>
        <w:t xml:space="preserve"> </w:t>
      </w:r>
      <w:r w:rsidRPr="00C5062F">
        <w:rPr>
          <w:rFonts w:eastAsia="Arial" w:cs="Times New Roman"/>
          <w:color w:val="0F0F0F"/>
          <w:w w:val="105"/>
          <w:sz w:val="21"/>
          <w:szCs w:val="21"/>
        </w:rPr>
        <w:t>emphysema with</w:t>
      </w:r>
      <w:r w:rsidRPr="00C5062F">
        <w:rPr>
          <w:rFonts w:eastAsia="Arial" w:cs="Times New Roman"/>
          <w:color w:val="0F0F0F"/>
          <w:spacing w:val="-1"/>
          <w:w w:val="105"/>
          <w:sz w:val="21"/>
          <w:szCs w:val="21"/>
        </w:rPr>
        <w:t xml:space="preserve"> </w:t>
      </w:r>
      <w:r w:rsidRPr="00C5062F">
        <w:rPr>
          <w:rFonts w:eastAsia="Arial" w:cs="Times New Roman"/>
          <w:color w:val="0F0F0F"/>
          <w:w w:val="105"/>
          <w:sz w:val="21"/>
          <w:szCs w:val="21"/>
        </w:rPr>
        <w:t>regards</w:t>
      </w:r>
      <w:r w:rsidRPr="00C5062F">
        <w:rPr>
          <w:rFonts w:eastAsia="Arial" w:cs="Times New Roman"/>
          <w:color w:val="0F0F0F"/>
          <w:spacing w:val="-18"/>
          <w:w w:val="105"/>
          <w:sz w:val="21"/>
          <w:szCs w:val="21"/>
        </w:rPr>
        <w:t xml:space="preserve"> </w:t>
      </w:r>
      <w:r w:rsidRPr="00C5062F">
        <w:rPr>
          <w:rFonts w:eastAsia="Arial" w:cs="Times New Roman"/>
          <w:color w:val="0F0F0F"/>
          <w:w w:val="105"/>
          <w:sz w:val="21"/>
          <w:szCs w:val="21"/>
        </w:rPr>
        <w:t>to</w:t>
      </w:r>
      <w:r w:rsidRPr="00C5062F">
        <w:rPr>
          <w:rFonts w:eastAsia="Arial" w:cs="Times New Roman"/>
          <w:color w:val="0F0F0F"/>
          <w:spacing w:val="-18"/>
          <w:w w:val="105"/>
          <w:sz w:val="21"/>
          <w:szCs w:val="21"/>
        </w:rPr>
        <w:t xml:space="preserve"> </w:t>
      </w:r>
      <w:r w:rsidRPr="00C5062F">
        <w:rPr>
          <w:rFonts w:eastAsia="Arial" w:cs="Times New Roman"/>
          <w:color w:val="0F0F0F"/>
          <w:w w:val="105"/>
          <w:sz w:val="21"/>
          <w:szCs w:val="21"/>
        </w:rPr>
        <w:t>the</w:t>
      </w:r>
      <w:r w:rsidRPr="00C5062F">
        <w:rPr>
          <w:rFonts w:eastAsia="Arial" w:cs="Times New Roman"/>
          <w:color w:val="0F0F0F"/>
          <w:spacing w:val="-4"/>
          <w:w w:val="105"/>
          <w:sz w:val="21"/>
          <w:szCs w:val="21"/>
        </w:rPr>
        <w:t xml:space="preserve"> </w:t>
      </w:r>
      <w:r w:rsidRPr="00C5062F">
        <w:rPr>
          <w:rFonts w:eastAsia="Arial" w:cs="Times New Roman"/>
          <w:color w:val="0F0F0F"/>
          <w:w w:val="105"/>
          <w:sz w:val="21"/>
          <w:szCs w:val="21"/>
        </w:rPr>
        <w:t>protease/anti-protease</w:t>
      </w:r>
      <w:r w:rsidRPr="00C5062F">
        <w:rPr>
          <w:rFonts w:eastAsia="Arial" w:cs="Times New Roman"/>
          <w:color w:val="0F0F0F"/>
          <w:spacing w:val="10"/>
          <w:w w:val="105"/>
          <w:sz w:val="21"/>
          <w:szCs w:val="21"/>
        </w:rPr>
        <w:t xml:space="preserve"> </w:t>
      </w:r>
      <w:r w:rsidRPr="00C5062F">
        <w:rPr>
          <w:rFonts w:eastAsia="Arial" w:cs="Times New Roman"/>
          <w:color w:val="0F0F0F"/>
          <w:w w:val="105"/>
          <w:sz w:val="21"/>
          <w:szCs w:val="21"/>
        </w:rPr>
        <w:t>hypothesis.</w:t>
      </w:r>
    </w:p>
    <w:p w14:paraId="34FF04AD" w14:textId="77777777" w:rsidR="00C5062F" w:rsidRDefault="00C5062F" w:rsidP="00C5062F">
      <w:pPr>
        <w:widowControl w:val="0"/>
        <w:spacing w:before="2" w:after="0" w:line="240" w:lineRule="auto"/>
        <w:rPr>
          <w:rFonts w:eastAsia="Arial" w:cs="Arial"/>
          <w:sz w:val="25"/>
          <w:szCs w:val="25"/>
        </w:rPr>
      </w:pPr>
    </w:p>
    <w:p w14:paraId="69810212" w14:textId="77777777" w:rsidR="00C5062F" w:rsidRDefault="00C5062F" w:rsidP="00C5062F">
      <w:pPr>
        <w:widowControl w:val="0"/>
        <w:spacing w:before="2" w:after="0" w:line="240" w:lineRule="auto"/>
        <w:rPr>
          <w:rFonts w:eastAsia="Arial" w:cs="Arial"/>
          <w:sz w:val="25"/>
          <w:szCs w:val="25"/>
        </w:rPr>
      </w:pPr>
    </w:p>
    <w:p w14:paraId="547E242E" w14:textId="01E1E9D9" w:rsidR="00C5062F" w:rsidRDefault="00C5062F" w:rsidP="00C5062F">
      <w:pPr>
        <w:widowControl w:val="0"/>
        <w:spacing w:before="2" w:after="0" w:line="240" w:lineRule="auto"/>
        <w:rPr>
          <w:rFonts w:eastAsia="Arial" w:cs="Arial"/>
          <w:sz w:val="25"/>
          <w:szCs w:val="25"/>
        </w:rPr>
      </w:pPr>
      <w:r>
        <w:rPr>
          <w:rFonts w:eastAsia="Arial" w:cs="Arial"/>
          <w:sz w:val="25"/>
          <w:szCs w:val="25"/>
        </w:rPr>
        <w:lastRenderedPageBreak/>
        <w:t>Respiratory System Objectives page two</w:t>
      </w:r>
    </w:p>
    <w:p w14:paraId="35E35D15" w14:textId="77777777" w:rsidR="00C5062F" w:rsidRPr="00C5062F" w:rsidRDefault="00C5062F" w:rsidP="00C5062F">
      <w:pPr>
        <w:widowControl w:val="0"/>
        <w:spacing w:before="2" w:after="0" w:line="240" w:lineRule="auto"/>
        <w:rPr>
          <w:rFonts w:eastAsia="Arial" w:cs="Arial"/>
          <w:sz w:val="25"/>
          <w:szCs w:val="25"/>
        </w:rPr>
      </w:pPr>
    </w:p>
    <w:p w14:paraId="36632ACE" w14:textId="26C29703" w:rsidR="00C5062F" w:rsidRPr="00C5062F" w:rsidRDefault="00C5062F" w:rsidP="00C5062F">
      <w:pPr>
        <w:widowControl w:val="0"/>
        <w:numPr>
          <w:ilvl w:val="0"/>
          <w:numId w:val="49"/>
        </w:numPr>
        <w:tabs>
          <w:tab w:val="left" w:pos="855"/>
        </w:tabs>
        <w:spacing w:after="0" w:line="294" w:lineRule="auto"/>
        <w:ind w:left="850" w:right="146" w:hanging="720"/>
        <w:jc w:val="both"/>
        <w:rPr>
          <w:rFonts w:eastAsia="Arial" w:cs="Times New Roman"/>
          <w:sz w:val="21"/>
          <w:szCs w:val="21"/>
        </w:rPr>
      </w:pPr>
      <w:r w:rsidRPr="00C5062F">
        <w:rPr>
          <w:rFonts w:eastAsia="Arial" w:cs="Times New Roman"/>
          <w:color w:val="0F0F0F"/>
          <w:w w:val="105"/>
          <w:sz w:val="21"/>
          <w:szCs w:val="21"/>
        </w:rPr>
        <w:t>Define</w:t>
      </w:r>
      <w:r w:rsidRPr="00C5062F">
        <w:rPr>
          <w:rFonts w:eastAsia="Arial" w:cs="Times New Roman"/>
          <w:color w:val="0F0F0F"/>
          <w:spacing w:val="-11"/>
          <w:w w:val="105"/>
          <w:sz w:val="21"/>
          <w:szCs w:val="21"/>
        </w:rPr>
        <w:t xml:space="preserve"> </w:t>
      </w:r>
      <w:r w:rsidRPr="00C5062F">
        <w:rPr>
          <w:rFonts w:eastAsia="Arial" w:cs="Times New Roman"/>
          <w:color w:val="0F0F0F"/>
          <w:w w:val="105"/>
          <w:sz w:val="21"/>
          <w:szCs w:val="21"/>
        </w:rPr>
        <w:t>chronic</w:t>
      </w:r>
      <w:r w:rsidRPr="00C5062F">
        <w:rPr>
          <w:rFonts w:eastAsia="Arial" w:cs="Times New Roman"/>
          <w:color w:val="0F0F0F"/>
          <w:spacing w:val="3"/>
          <w:w w:val="105"/>
          <w:sz w:val="21"/>
          <w:szCs w:val="21"/>
        </w:rPr>
        <w:t xml:space="preserve"> </w:t>
      </w:r>
      <w:r w:rsidRPr="00C5062F">
        <w:rPr>
          <w:rFonts w:eastAsia="Arial" w:cs="Times New Roman"/>
          <w:color w:val="0F0F0F"/>
          <w:w w:val="105"/>
          <w:sz w:val="21"/>
          <w:szCs w:val="21"/>
        </w:rPr>
        <w:t>bronchitis.</w:t>
      </w:r>
      <w:r w:rsidRPr="00C5062F">
        <w:rPr>
          <w:rFonts w:eastAsia="Arial" w:cs="Times New Roman"/>
          <w:color w:val="0F0F0F"/>
          <w:spacing w:val="-6"/>
          <w:w w:val="105"/>
          <w:sz w:val="21"/>
          <w:szCs w:val="21"/>
        </w:rPr>
        <w:t xml:space="preserve"> </w:t>
      </w:r>
      <w:r w:rsidRPr="00C5062F">
        <w:rPr>
          <w:rFonts w:eastAsia="Arial" w:cs="Times New Roman"/>
          <w:color w:val="0F0F0F"/>
          <w:w w:val="105"/>
          <w:sz w:val="21"/>
          <w:szCs w:val="21"/>
        </w:rPr>
        <w:t>Outline</w:t>
      </w:r>
      <w:r w:rsidRPr="00C5062F">
        <w:rPr>
          <w:rFonts w:eastAsia="Arial" w:cs="Times New Roman"/>
          <w:color w:val="0F0F0F"/>
          <w:spacing w:val="-3"/>
          <w:w w:val="105"/>
          <w:sz w:val="21"/>
          <w:szCs w:val="21"/>
        </w:rPr>
        <w:t xml:space="preserve"> </w:t>
      </w:r>
      <w:r w:rsidRPr="00C5062F">
        <w:rPr>
          <w:rFonts w:eastAsia="Arial" w:cs="Times New Roman"/>
          <w:color w:val="0F0F0F"/>
          <w:w w:val="105"/>
          <w:sz w:val="21"/>
          <w:szCs w:val="21"/>
        </w:rPr>
        <w:t>its</w:t>
      </w:r>
      <w:r w:rsidRPr="00C5062F">
        <w:rPr>
          <w:rFonts w:eastAsia="Arial" w:cs="Times New Roman"/>
          <w:color w:val="0F0F0F"/>
          <w:spacing w:val="-11"/>
          <w:w w:val="105"/>
          <w:sz w:val="21"/>
          <w:szCs w:val="21"/>
        </w:rPr>
        <w:t xml:space="preserve"> </w:t>
      </w:r>
      <w:r w:rsidRPr="00C5062F">
        <w:rPr>
          <w:rFonts w:eastAsia="Arial" w:cs="Times New Roman"/>
          <w:color w:val="0F0F0F"/>
          <w:w w:val="105"/>
          <w:sz w:val="21"/>
          <w:szCs w:val="21"/>
        </w:rPr>
        <w:t>pathogenesis,</w:t>
      </w:r>
      <w:r w:rsidRPr="00C5062F">
        <w:rPr>
          <w:rFonts w:eastAsia="Arial" w:cs="Times New Roman"/>
          <w:color w:val="0F0F0F"/>
          <w:spacing w:val="10"/>
          <w:w w:val="105"/>
          <w:sz w:val="21"/>
          <w:szCs w:val="21"/>
        </w:rPr>
        <w:t xml:space="preserve"> </w:t>
      </w:r>
      <w:r w:rsidRPr="00C5062F">
        <w:rPr>
          <w:rFonts w:eastAsia="Arial" w:cs="Times New Roman"/>
          <w:color w:val="0F0F0F"/>
          <w:w w:val="105"/>
          <w:sz w:val="21"/>
          <w:szCs w:val="21"/>
        </w:rPr>
        <w:t>principal</w:t>
      </w:r>
      <w:r w:rsidRPr="00C5062F">
        <w:rPr>
          <w:rFonts w:eastAsia="Arial" w:cs="Times New Roman"/>
          <w:color w:val="0F0F0F"/>
          <w:spacing w:val="-1"/>
          <w:w w:val="105"/>
          <w:sz w:val="21"/>
          <w:szCs w:val="21"/>
        </w:rPr>
        <w:t xml:space="preserve"> </w:t>
      </w:r>
      <w:r w:rsidRPr="00C5062F">
        <w:rPr>
          <w:rFonts w:eastAsia="Arial" w:cs="Times New Roman"/>
          <w:color w:val="0F0F0F"/>
          <w:w w:val="105"/>
          <w:sz w:val="21"/>
          <w:szCs w:val="21"/>
        </w:rPr>
        <w:t>morphology,</w:t>
      </w:r>
      <w:r w:rsidRPr="00C5062F">
        <w:rPr>
          <w:rFonts w:eastAsia="Arial" w:cs="Times New Roman"/>
          <w:color w:val="0F0F0F"/>
          <w:spacing w:val="-9"/>
          <w:w w:val="105"/>
          <w:sz w:val="21"/>
          <w:szCs w:val="21"/>
        </w:rPr>
        <w:t xml:space="preserve"> </w:t>
      </w:r>
      <w:r w:rsidRPr="00C5062F">
        <w:rPr>
          <w:rFonts w:eastAsia="Arial" w:cs="Times New Roman"/>
          <w:color w:val="0F0F0F"/>
          <w:w w:val="105"/>
          <w:sz w:val="21"/>
          <w:szCs w:val="21"/>
        </w:rPr>
        <w:t xml:space="preserve">clinical </w:t>
      </w:r>
      <w:r w:rsidR="00E83ADF" w:rsidRPr="00C5062F">
        <w:rPr>
          <w:rFonts w:eastAsia="Arial" w:cs="Times New Roman"/>
          <w:color w:val="0F0F0F"/>
          <w:w w:val="105"/>
          <w:sz w:val="21"/>
          <w:szCs w:val="21"/>
        </w:rPr>
        <w:t>manifestations,</w:t>
      </w:r>
      <w:r w:rsidRPr="00C5062F">
        <w:rPr>
          <w:rFonts w:eastAsia="Arial" w:cs="Times New Roman"/>
          <w:color w:val="0F0F0F"/>
          <w:w w:val="104"/>
          <w:sz w:val="21"/>
          <w:szCs w:val="21"/>
        </w:rPr>
        <w:t xml:space="preserve"> </w:t>
      </w:r>
      <w:r w:rsidRPr="00C5062F">
        <w:rPr>
          <w:rFonts w:eastAsia="Arial" w:cs="Times New Roman"/>
          <w:color w:val="0F0F0F"/>
          <w:w w:val="105"/>
          <w:sz w:val="21"/>
          <w:szCs w:val="21"/>
        </w:rPr>
        <w:t>and</w:t>
      </w:r>
      <w:r w:rsidRPr="00C5062F">
        <w:rPr>
          <w:rFonts w:eastAsia="Arial" w:cs="Times New Roman"/>
          <w:color w:val="0F0F0F"/>
          <w:spacing w:val="-13"/>
          <w:w w:val="105"/>
          <w:sz w:val="21"/>
          <w:szCs w:val="21"/>
        </w:rPr>
        <w:t xml:space="preserve"> </w:t>
      </w:r>
      <w:r w:rsidRPr="00C5062F">
        <w:rPr>
          <w:rFonts w:eastAsia="Arial" w:cs="Times New Roman"/>
          <w:color w:val="0F0F0F"/>
          <w:w w:val="105"/>
          <w:sz w:val="21"/>
          <w:szCs w:val="21"/>
        </w:rPr>
        <w:t>list</w:t>
      </w:r>
      <w:r w:rsidRPr="00C5062F">
        <w:rPr>
          <w:rFonts w:eastAsia="Arial" w:cs="Times New Roman"/>
          <w:color w:val="0F0F0F"/>
          <w:spacing w:val="-29"/>
          <w:w w:val="105"/>
          <w:sz w:val="21"/>
          <w:szCs w:val="21"/>
        </w:rPr>
        <w:t xml:space="preserve"> </w:t>
      </w:r>
      <w:r w:rsidRPr="00C5062F">
        <w:rPr>
          <w:rFonts w:eastAsia="Arial" w:cs="Times New Roman"/>
          <w:color w:val="0F0F0F"/>
          <w:w w:val="105"/>
          <w:sz w:val="21"/>
          <w:szCs w:val="21"/>
        </w:rPr>
        <w:t>four</w:t>
      </w:r>
      <w:r w:rsidRPr="00C5062F">
        <w:rPr>
          <w:rFonts w:eastAsia="Arial" w:cs="Times New Roman"/>
          <w:color w:val="0F0F0F"/>
          <w:spacing w:val="-5"/>
          <w:w w:val="105"/>
          <w:sz w:val="21"/>
          <w:szCs w:val="21"/>
        </w:rPr>
        <w:t xml:space="preserve"> </w:t>
      </w:r>
      <w:r w:rsidRPr="00C5062F">
        <w:rPr>
          <w:rFonts w:eastAsia="Arial" w:cs="Times New Roman"/>
          <w:color w:val="0F0F0F"/>
          <w:w w:val="105"/>
          <w:sz w:val="21"/>
          <w:szCs w:val="21"/>
        </w:rPr>
        <w:t>(4)</w:t>
      </w:r>
      <w:r w:rsidRPr="00C5062F">
        <w:rPr>
          <w:rFonts w:eastAsia="Arial" w:cs="Times New Roman"/>
          <w:color w:val="0F0F0F"/>
          <w:spacing w:val="-18"/>
          <w:w w:val="105"/>
          <w:sz w:val="21"/>
          <w:szCs w:val="21"/>
        </w:rPr>
        <w:t xml:space="preserve"> </w:t>
      </w:r>
      <w:r w:rsidRPr="00C5062F">
        <w:rPr>
          <w:rFonts w:eastAsia="Arial" w:cs="Times New Roman"/>
          <w:color w:val="0F0F0F"/>
          <w:w w:val="105"/>
          <w:sz w:val="21"/>
          <w:szCs w:val="21"/>
        </w:rPr>
        <w:t>sequelae.</w:t>
      </w:r>
    </w:p>
    <w:p w14:paraId="41CCBC16" w14:textId="77777777" w:rsidR="00C5062F" w:rsidRDefault="00C5062F" w:rsidP="00C5062F">
      <w:pPr>
        <w:spacing w:before="1"/>
        <w:rPr>
          <w:rFonts w:eastAsia="Arial" w:cs="Arial"/>
          <w:sz w:val="25"/>
          <w:szCs w:val="25"/>
        </w:rPr>
      </w:pPr>
    </w:p>
    <w:p w14:paraId="66586EAF" w14:textId="77777777" w:rsidR="00C5062F" w:rsidRDefault="00C5062F" w:rsidP="00C5062F">
      <w:pPr>
        <w:pStyle w:val="BodyText"/>
        <w:numPr>
          <w:ilvl w:val="0"/>
          <w:numId w:val="49"/>
        </w:numPr>
        <w:tabs>
          <w:tab w:val="left" w:pos="830"/>
        </w:tabs>
        <w:spacing w:line="290" w:lineRule="auto"/>
        <w:ind w:left="810" w:right="101" w:hanging="697"/>
        <w:jc w:val="both"/>
      </w:pPr>
      <w:r>
        <w:rPr>
          <w:color w:val="0F0F0F"/>
          <w:w w:val="105"/>
        </w:rPr>
        <w:t>Define</w:t>
      </w:r>
      <w:r>
        <w:rPr>
          <w:color w:val="0F0F0F"/>
          <w:spacing w:val="5"/>
          <w:w w:val="105"/>
        </w:rPr>
        <w:t xml:space="preserve"> </w:t>
      </w:r>
      <w:r>
        <w:rPr>
          <w:color w:val="0F0F0F"/>
          <w:w w:val="105"/>
        </w:rPr>
        <w:t>asthma,</w:t>
      </w:r>
      <w:r>
        <w:rPr>
          <w:color w:val="0F0F0F"/>
          <w:spacing w:val="16"/>
          <w:w w:val="105"/>
        </w:rPr>
        <w:t xml:space="preserve"> </w:t>
      </w:r>
      <w:r>
        <w:rPr>
          <w:color w:val="0F0F0F"/>
          <w:w w:val="105"/>
        </w:rPr>
        <w:t>including</w:t>
      </w:r>
      <w:r>
        <w:rPr>
          <w:color w:val="0F0F0F"/>
          <w:spacing w:val="-9"/>
          <w:w w:val="105"/>
        </w:rPr>
        <w:t xml:space="preserve"> </w:t>
      </w:r>
      <w:r>
        <w:rPr>
          <w:color w:val="0F0F0F"/>
          <w:w w:val="105"/>
        </w:rPr>
        <w:t>the</w:t>
      </w:r>
      <w:r>
        <w:rPr>
          <w:color w:val="0F0F0F"/>
          <w:spacing w:val="14"/>
          <w:w w:val="105"/>
        </w:rPr>
        <w:t xml:space="preserve"> </w:t>
      </w:r>
      <w:r>
        <w:rPr>
          <w:color w:val="0F0F0F"/>
          <w:w w:val="105"/>
        </w:rPr>
        <w:t>principal</w:t>
      </w:r>
      <w:r>
        <w:rPr>
          <w:color w:val="0F0F0F"/>
          <w:spacing w:val="16"/>
          <w:w w:val="105"/>
        </w:rPr>
        <w:t xml:space="preserve"> </w:t>
      </w:r>
      <w:r>
        <w:rPr>
          <w:color w:val="0F0F0F"/>
          <w:w w:val="105"/>
        </w:rPr>
        <w:t>cause</w:t>
      </w:r>
      <w:r>
        <w:rPr>
          <w:color w:val="0F0F0F"/>
          <w:spacing w:val="16"/>
          <w:w w:val="105"/>
        </w:rPr>
        <w:t xml:space="preserve"> </w:t>
      </w:r>
      <w:r>
        <w:rPr>
          <w:color w:val="0F0F0F"/>
          <w:w w:val="105"/>
        </w:rPr>
        <w:t>of the</w:t>
      </w:r>
      <w:r>
        <w:rPr>
          <w:color w:val="0F0F0F"/>
          <w:spacing w:val="11"/>
          <w:w w:val="105"/>
        </w:rPr>
        <w:t xml:space="preserve"> </w:t>
      </w:r>
      <w:r>
        <w:rPr>
          <w:color w:val="0F0F0F"/>
          <w:w w:val="105"/>
        </w:rPr>
        <w:t>clinical</w:t>
      </w:r>
      <w:r>
        <w:rPr>
          <w:color w:val="0F0F0F"/>
          <w:spacing w:val="19"/>
          <w:w w:val="105"/>
        </w:rPr>
        <w:t xml:space="preserve"> </w:t>
      </w:r>
      <w:r>
        <w:rPr>
          <w:color w:val="0F0F0F"/>
          <w:w w:val="105"/>
        </w:rPr>
        <w:t>symptoms.</w:t>
      </w:r>
      <w:r>
        <w:rPr>
          <w:color w:val="0F0F0F"/>
          <w:spacing w:val="22"/>
          <w:w w:val="105"/>
        </w:rPr>
        <w:t xml:space="preserve"> </w:t>
      </w:r>
      <w:r>
        <w:rPr>
          <w:color w:val="0F0F0F"/>
          <w:w w:val="105"/>
        </w:rPr>
        <w:t>Describe</w:t>
      </w:r>
      <w:r>
        <w:rPr>
          <w:color w:val="0F0F0F"/>
          <w:spacing w:val="8"/>
          <w:w w:val="105"/>
        </w:rPr>
        <w:t xml:space="preserve"> </w:t>
      </w:r>
      <w:r>
        <w:rPr>
          <w:color w:val="0F0F0F"/>
          <w:w w:val="105"/>
        </w:rPr>
        <w:t>the</w:t>
      </w:r>
      <w:r>
        <w:rPr>
          <w:color w:val="0F0F0F"/>
          <w:spacing w:val="11"/>
          <w:w w:val="105"/>
        </w:rPr>
        <w:t xml:space="preserve"> </w:t>
      </w:r>
      <w:r>
        <w:rPr>
          <w:color w:val="0F0F0F"/>
          <w:w w:val="105"/>
        </w:rPr>
        <w:t>clinical</w:t>
      </w:r>
      <w:r>
        <w:rPr>
          <w:color w:val="0F0F0F"/>
          <w:spacing w:val="15"/>
          <w:w w:val="105"/>
        </w:rPr>
        <w:t xml:space="preserve"> </w:t>
      </w:r>
      <w:r>
        <w:rPr>
          <w:color w:val="0F0F0F"/>
          <w:w w:val="105"/>
        </w:rPr>
        <w:t>and</w:t>
      </w:r>
      <w:r>
        <w:rPr>
          <w:color w:val="0F0F0F"/>
          <w:w w:val="102"/>
        </w:rPr>
        <w:t xml:space="preserve"> </w:t>
      </w:r>
      <w:r>
        <w:rPr>
          <w:color w:val="0F0F0F"/>
          <w:w w:val="105"/>
        </w:rPr>
        <w:t>morphologic</w:t>
      </w:r>
      <w:r>
        <w:rPr>
          <w:color w:val="0F0F0F"/>
          <w:spacing w:val="7"/>
          <w:w w:val="105"/>
        </w:rPr>
        <w:t xml:space="preserve"> </w:t>
      </w:r>
      <w:r>
        <w:rPr>
          <w:color w:val="0F0F0F"/>
          <w:w w:val="105"/>
        </w:rPr>
        <w:t>features.</w:t>
      </w:r>
      <w:r>
        <w:rPr>
          <w:color w:val="0F0F0F"/>
          <w:spacing w:val="21"/>
          <w:w w:val="105"/>
        </w:rPr>
        <w:t xml:space="preserve"> </w:t>
      </w:r>
      <w:r>
        <w:rPr>
          <w:color w:val="0F0F0F"/>
          <w:w w:val="105"/>
        </w:rPr>
        <w:t>Compare</w:t>
      </w:r>
      <w:r>
        <w:rPr>
          <w:color w:val="0F0F0F"/>
          <w:spacing w:val="16"/>
          <w:w w:val="105"/>
        </w:rPr>
        <w:t xml:space="preserve"> </w:t>
      </w:r>
      <w:r>
        <w:rPr>
          <w:color w:val="0F0F0F"/>
          <w:w w:val="105"/>
        </w:rPr>
        <w:t>and</w:t>
      </w:r>
      <w:r>
        <w:rPr>
          <w:color w:val="0F0F0F"/>
          <w:spacing w:val="8"/>
          <w:w w:val="105"/>
        </w:rPr>
        <w:t xml:space="preserve"> </w:t>
      </w:r>
      <w:r>
        <w:rPr>
          <w:color w:val="0F0F0F"/>
          <w:w w:val="105"/>
        </w:rPr>
        <w:t>contrast</w:t>
      </w:r>
      <w:r>
        <w:rPr>
          <w:color w:val="0F0F0F"/>
          <w:spacing w:val="7"/>
          <w:w w:val="105"/>
        </w:rPr>
        <w:t xml:space="preserve"> </w:t>
      </w:r>
      <w:r>
        <w:rPr>
          <w:color w:val="0F0F0F"/>
          <w:w w:val="105"/>
        </w:rPr>
        <w:t>the</w:t>
      </w:r>
      <w:r>
        <w:rPr>
          <w:color w:val="0F0F0F"/>
          <w:spacing w:val="-2"/>
          <w:w w:val="105"/>
        </w:rPr>
        <w:t xml:space="preserve"> </w:t>
      </w:r>
      <w:r>
        <w:rPr>
          <w:color w:val="0F0F0F"/>
          <w:w w:val="105"/>
        </w:rPr>
        <w:t>two</w:t>
      </w:r>
      <w:r>
        <w:rPr>
          <w:color w:val="0F0F0F"/>
          <w:spacing w:val="18"/>
          <w:w w:val="105"/>
        </w:rPr>
        <w:t xml:space="preserve"> </w:t>
      </w:r>
      <w:r>
        <w:rPr>
          <w:color w:val="0F0F0F"/>
          <w:w w:val="105"/>
        </w:rPr>
        <w:t>major</w:t>
      </w:r>
      <w:r>
        <w:rPr>
          <w:color w:val="0F0F0F"/>
          <w:spacing w:val="11"/>
          <w:w w:val="105"/>
        </w:rPr>
        <w:t xml:space="preserve"> </w:t>
      </w:r>
      <w:r>
        <w:rPr>
          <w:color w:val="0F0F0F"/>
          <w:w w:val="105"/>
        </w:rPr>
        <w:t>pathophysiologic</w:t>
      </w:r>
      <w:r>
        <w:rPr>
          <w:color w:val="0F0F0F"/>
          <w:spacing w:val="16"/>
          <w:w w:val="105"/>
        </w:rPr>
        <w:t xml:space="preserve"> </w:t>
      </w:r>
      <w:r>
        <w:rPr>
          <w:color w:val="0F0F0F"/>
          <w:w w:val="105"/>
        </w:rPr>
        <w:t>types</w:t>
      </w:r>
      <w:r>
        <w:rPr>
          <w:color w:val="0F0F0F"/>
          <w:spacing w:val="13"/>
          <w:w w:val="105"/>
        </w:rPr>
        <w:t xml:space="preserve"> </w:t>
      </w:r>
      <w:r>
        <w:rPr>
          <w:color w:val="0F0F0F"/>
          <w:w w:val="105"/>
        </w:rPr>
        <w:t>of</w:t>
      </w:r>
      <w:r>
        <w:rPr>
          <w:color w:val="0F0F0F"/>
          <w:spacing w:val="9"/>
          <w:w w:val="105"/>
        </w:rPr>
        <w:t xml:space="preserve"> </w:t>
      </w:r>
      <w:r>
        <w:rPr>
          <w:color w:val="0F0F0F"/>
          <w:w w:val="105"/>
        </w:rPr>
        <w:t>bronchial asthma,</w:t>
      </w:r>
      <w:r>
        <w:rPr>
          <w:color w:val="0F0F0F"/>
          <w:spacing w:val="21"/>
          <w:w w:val="105"/>
        </w:rPr>
        <w:t xml:space="preserve"> </w:t>
      </w:r>
      <w:r>
        <w:rPr>
          <w:color w:val="0F0F0F"/>
          <w:w w:val="105"/>
        </w:rPr>
        <w:t>including</w:t>
      </w:r>
      <w:r>
        <w:rPr>
          <w:color w:val="0F0F0F"/>
          <w:spacing w:val="9"/>
          <w:w w:val="105"/>
        </w:rPr>
        <w:t xml:space="preserve"> </w:t>
      </w:r>
      <w:r>
        <w:rPr>
          <w:color w:val="0F0F0F"/>
          <w:w w:val="105"/>
        </w:rPr>
        <w:t>precipitating</w:t>
      </w:r>
      <w:r>
        <w:rPr>
          <w:color w:val="0F0F0F"/>
          <w:spacing w:val="8"/>
          <w:w w:val="105"/>
        </w:rPr>
        <w:t xml:space="preserve"> </w:t>
      </w:r>
      <w:r>
        <w:rPr>
          <w:color w:val="0F0F0F"/>
          <w:w w:val="105"/>
        </w:rPr>
        <w:t>factors,</w:t>
      </w:r>
      <w:r>
        <w:rPr>
          <w:color w:val="0F0F0F"/>
          <w:spacing w:val="30"/>
          <w:w w:val="105"/>
        </w:rPr>
        <w:t xml:space="preserve"> </w:t>
      </w:r>
      <w:r>
        <w:rPr>
          <w:color w:val="0F0F0F"/>
          <w:w w:val="105"/>
        </w:rPr>
        <w:t>pathogenetic</w:t>
      </w:r>
      <w:r>
        <w:rPr>
          <w:color w:val="0F0F0F"/>
          <w:spacing w:val="36"/>
          <w:w w:val="105"/>
        </w:rPr>
        <w:t xml:space="preserve"> </w:t>
      </w:r>
      <w:r>
        <w:rPr>
          <w:color w:val="0F0F0F"/>
          <w:w w:val="105"/>
        </w:rPr>
        <w:t>mechanisms</w:t>
      </w:r>
      <w:r>
        <w:rPr>
          <w:color w:val="0F0F0F"/>
          <w:spacing w:val="20"/>
          <w:w w:val="105"/>
        </w:rPr>
        <w:t xml:space="preserve"> </w:t>
      </w:r>
      <w:r>
        <w:rPr>
          <w:color w:val="0F0F0F"/>
          <w:w w:val="105"/>
        </w:rPr>
        <w:t>for</w:t>
      </w:r>
      <w:r>
        <w:rPr>
          <w:color w:val="0F0F0F"/>
          <w:spacing w:val="22"/>
          <w:w w:val="105"/>
        </w:rPr>
        <w:t xml:space="preserve"> </w:t>
      </w:r>
      <w:r>
        <w:rPr>
          <w:color w:val="0F0F0F"/>
          <w:w w:val="105"/>
        </w:rPr>
        <w:t>each</w:t>
      </w:r>
      <w:r>
        <w:rPr>
          <w:color w:val="0F0F0F"/>
          <w:spacing w:val="20"/>
          <w:w w:val="105"/>
        </w:rPr>
        <w:t xml:space="preserve"> </w:t>
      </w:r>
      <w:r>
        <w:rPr>
          <w:color w:val="0F0F0F"/>
          <w:w w:val="105"/>
        </w:rPr>
        <w:t>type.</w:t>
      </w:r>
      <w:r>
        <w:rPr>
          <w:color w:val="0F0F0F"/>
          <w:spacing w:val="22"/>
          <w:w w:val="105"/>
        </w:rPr>
        <w:t xml:space="preserve"> </w:t>
      </w:r>
      <w:r>
        <w:rPr>
          <w:color w:val="0F0F0F"/>
          <w:w w:val="105"/>
        </w:rPr>
        <w:t>Briefly</w:t>
      </w:r>
      <w:r>
        <w:rPr>
          <w:color w:val="0F0F0F"/>
          <w:spacing w:val="12"/>
          <w:w w:val="105"/>
        </w:rPr>
        <w:t xml:space="preserve"> </w:t>
      </w:r>
      <w:r>
        <w:rPr>
          <w:color w:val="0F0F0F"/>
          <w:w w:val="105"/>
        </w:rPr>
        <w:t>outline</w:t>
      </w:r>
      <w:r>
        <w:rPr>
          <w:color w:val="0F0F0F"/>
          <w:w w:val="107"/>
        </w:rPr>
        <w:t xml:space="preserve"> </w:t>
      </w:r>
      <w:r>
        <w:rPr>
          <w:color w:val="0F0F0F"/>
          <w:w w:val="105"/>
        </w:rPr>
        <w:t>the</w:t>
      </w:r>
      <w:r>
        <w:rPr>
          <w:color w:val="0F0F0F"/>
          <w:spacing w:val="61"/>
          <w:w w:val="105"/>
        </w:rPr>
        <w:t xml:space="preserve"> </w:t>
      </w:r>
      <w:r>
        <w:rPr>
          <w:color w:val="0F0F0F"/>
          <w:w w:val="105"/>
        </w:rPr>
        <w:t>pathogenesis</w:t>
      </w:r>
      <w:r>
        <w:rPr>
          <w:color w:val="0F0F0F"/>
          <w:spacing w:val="2"/>
          <w:w w:val="105"/>
        </w:rPr>
        <w:t xml:space="preserve"> </w:t>
      </w:r>
      <w:r>
        <w:rPr>
          <w:color w:val="0F0F0F"/>
          <w:w w:val="105"/>
        </w:rPr>
        <w:t>of</w:t>
      </w:r>
      <w:r>
        <w:rPr>
          <w:color w:val="0F0F0F"/>
          <w:spacing w:val="60"/>
          <w:w w:val="105"/>
        </w:rPr>
        <w:t xml:space="preserve"> </w:t>
      </w:r>
      <w:r>
        <w:rPr>
          <w:color w:val="0F0F0F"/>
          <w:w w:val="105"/>
        </w:rPr>
        <w:t>aspirin-induced</w:t>
      </w:r>
      <w:r>
        <w:rPr>
          <w:color w:val="0F0F0F"/>
          <w:spacing w:val="19"/>
          <w:w w:val="105"/>
        </w:rPr>
        <w:t xml:space="preserve"> </w:t>
      </w:r>
      <w:r>
        <w:rPr>
          <w:color w:val="0F0F0F"/>
          <w:w w:val="105"/>
        </w:rPr>
        <w:t>asthma</w:t>
      </w:r>
      <w:r>
        <w:rPr>
          <w:color w:val="0F0F0F"/>
          <w:spacing w:val="10"/>
          <w:w w:val="105"/>
        </w:rPr>
        <w:t xml:space="preserve"> </w:t>
      </w:r>
      <w:r>
        <w:rPr>
          <w:color w:val="0F0F0F"/>
          <w:w w:val="105"/>
        </w:rPr>
        <w:t>and</w:t>
      </w:r>
      <w:r>
        <w:rPr>
          <w:color w:val="0F0F0F"/>
          <w:spacing w:val="58"/>
          <w:w w:val="105"/>
        </w:rPr>
        <w:t xml:space="preserve"> </w:t>
      </w:r>
      <w:r>
        <w:rPr>
          <w:color w:val="0F0F0F"/>
          <w:w w:val="105"/>
        </w:rPr>
        <w:t>occupational</w:t>
      </w:r>
      <w:r>
        <w:rPr>
          <w:color w:val="0F0F0F"/>
          <w:spacing w:val="12"/>
          <w:w w:val="105"/>
        </w:rPr>
        <w:t xml:space="preserve"> </w:t>
      </w:r>
      <w:r>
        <w:rPr>
          <w:color w:val="0F0F0F"/>
          <w:w w:val="105"/>
        </w:rPr>
        <w:t>asthma.</w:t>
      </w:r>
      <w:r>
        <w:rPr>
          <w:color w:val="0F0F0F"/>
          <w:spacing w:val="12"/>
          <w:w w:val="105"/>
        </w:rPr>
        <w:t xml:space="preserve"> </w:t>
      </w:r>
      <w:r>
        <w:rPr>
          <w:color w:val="0F0F0F"/>
          <w:w w:val="105"/>
        </w:rPr>
        <w:t>List</w:t>
      </w:r>
      <w:r>
        <w:rPr>
          <w:color w:val="0F0F0F"/>
          <w:spacing w:val="42"/>
          <w:w w:val="105"/>
        </w:rPr>
        <w:t xml:space="preserve"> </w:t>
      </w:r>
      <w:r>
        <w:rPr>
          <w:color w:val="0F0F0F"/>
          <w:w w:val="105"/>
        </w:rPr>
        <w:t>the</w:t>
      </w:r>
      <w:r>
        <w:rPr>
          <w:color w:val="0F0F0F"/>
          <w:spacing w:val="58"/>
          <w:w w:val="105"/>
        </w:rPr>
        <w:t xml:space="preserve"> </w:t>
      </w:r>
      <w:r>
        <w:rPr>
          <w:color w:val="0F0F0F"/>
          <w:w w:val="105"/>
        </w:rPr>
        <w:t>salient</w:t>
      </w:r>
      <w:r>
        <w:rPr>
          <w:color w:val="0F0F0F"/>
          <w:spacing w:val="3"/>
          <w:w w:val="105"/>
        </w:rPr>
        <w:t xml:space="preserve"> </w:t>
      </w:r>
      <w:r>
        <w:rPr>
          <w:color w:val="0F0F0F"/>
          <w:w w:val="105"/>
        </w:rPr>
        <w:t>lab</w:t>
      </w:r>
      <w:r>
        <w:rPr>
          <w:color w:val="0F0F0F"/>
        </w:rPr>
        <w:t xml:space="preserve"> </w:t>
      </w:r>
      <w:r>
        <w:rPr>
          <w:color w:val="0F0F0F"/>
          <w:w w:val="105"/>
        </w:rPr>
        <w:t>findings</w:t>
      </w:r>
      <w:r>
        <w:rPr>
          <w:color w:val="0F0F0F"/>
          <w:spacing w:val="-5"/>
          <w:w w:val="105"/>
        </w:rPr>
        <w:t xml:space="preserve"> </w:t>
      </w:r>
      <w:r>
        <w:rPr>
          <w:color w:val="0F0F0F"/>
          <w:w w:val="105"/>
        </w:rPr>
        <w:t>in</w:t>
      </w:r>
      <w:r>
        <w:rPr>
          <w:color w:val="0F0F0F"/>
          <w:spacing w:val="-18"/>
          <w:w w:val="105"/>
        </w:rPr>
        <w:t xml:space="preserve"> </w:t>
      </w:r>
      <w:r>
        <w:rPr>
          <w:color w:val="0F0F0F"/>
          <w:w w:val="105"/>
        </w:rPr>
        <w:t>asthmatic</w:t>
      </w:r>
      <w:r>
        <w:rPr>
          <w:color w:val="0F0F0F"/>
          <w:spacing w:val="1"/>
          <w:w w:val="105"/>
        </w:rPr>
        <w:t xml:space="preserve"> </w:t>
      </w:r>
      <w:r>
        <w:rPr>
          <w:color w:val="0F0F0F"/>
          <w:w w:val="105"/>
        </w:rPr>
        <w:t>patients</w:t>
      </w:r>
      <w:r>
        <w:rPr>
          <w:color w:val="0F0F0F"/>
          <w:spacing w:val="-13"/>
          <w:w w:val="105"/>
        </w:rPr>
        <w:t xml:space="preserve"> </w:t>
      </w:r>
      <w:r>
        <w:rPr>
          <w:color w:val="0F0F0F"/>
          <w:w w:val="105"/>
        </w:rPr>
        <w:t>and</w:t>
      </w:r>
      <w:r>
        <w:rPr>
          <w:color w:val="0F0F0F"/>
          <w:spacing w:val="-13"/>
          <w:w w:val="105"/>
        </w:rPr>
        <w:t xml:space="preserve"> </w:t>
      </w:r>
      <w:r>
        <w:rPr>
          <w:color w:val="0F0F0F"/>
          <w:w w:val="105"/>
        </w:rPr>
        <w:t>possible</w:t>
      </w:r>
      <w:r>
        <w:rPr>
          <w:color w:val="0F0F0F"/>
          <w:spacing w:val="-12"/>
          <w:w w:val="105"/>
        </w:rPr>
        <w:t xml:space="preserve"> </w:t>
      </w:r>
      <w:r>
        <w:rPr>
          <w:color w:val="0F0F0F"/>
          <w:w w:val="105"/>
        </w:rPr>
        <w:t>clinical</w:t>
      </w:r>
      <w:r>
        <w:rPr>
          <w:color w:val="0F0F0F"/>
          <w:spacing w:val="-16"/>
          <w:w w:val="105"/>
        </w:rPr>
        <w:t xml:space="preserve"> </w:t>
      </w:r>
      <w:r>
        <w:rPr>
          <w:color w:val="0F0F0F"/>
          <w:w w:val="105"/>
        </w:rPr>
        <w:t>course.</w:t>
      </w:r>
    </w:p>
    <w:p w14:paraId="699B0F7B" w14:textId="77777777" w:rsidR="00C5062F" w:rsidRDefault="00C5062F" w:rsidP="00C5062F">
      <w:pPr>
        <w:spacing w:before="6"/>
        <w:rPr>
          <w:rFonts w:eastAsia="Arial" w:cs="Arial"/>
          <w:sz w:val="25"/>
          <w:szCs w:val="25"/>
        </w:rPr>
      </w:pPr>
    </w:p>
    <w:p w14:paraId="7CADCEB3" w14:textId="77777777" w:rsidR="00C5062F" w:rsidRDefault="00C5062F" w:rsidP="00C5062F">
      <w:pPr>
        <w:pStyle w:val="BodyText"/>
        <w:numPr>
          <w:ilvl w:val="0"/>
          <w:numId w:val="49"/>
        </w:numPr>
        <w:tabs>
          <w:tab w:val="left" w:pos="830"/>
        </w:tabs>
        <w:spacing w:line="290" w:lineRule="auto"/>
        <w:ind w:left="815" w:right="106" w:hanging="702"/>
        <w:jc w:val="both"/>
      </w:pPr>
      <w:r>
        <w:rPr>
          <w:color w:val="0F0F0F"/>
          <w:w w:val="105"/>
        </w:rPr>
        <w:t>Define bronchiectasis</w:t>
      </w:r>
      <w:r>
        <w:rPr>
          <w:color w:val="0F0F0F"/>
          <w:spacing w:val="18"/>
          <w:w w:val="105"/>
        </w:rPr>
        <w:t xml:space="preserve"> </w:t>
      </w:r>
      <w:r>
        <w:rPr>
          <w:color w:val="0F0F0F"/>
          <w:w w:val="105"/>
        </w:rPr>
        <w:t>and</w:t>
      </w:r>
      <w:r>
        <w:rPr>
          <w:color w:val="0F0F0F"/>
          <w:spacing w:val="3"/>
          <w:w w:val="105"/>
        </w:rPr>
        <w:t xml:space="preserve"> </w:t>
      </w:r>
      <w:r>
        <w:rPr>
          <w:color w:val="0F0F0F"/>
          <w:w w:val="105"/>
        </w:rPr>
        <w:t>list</w:t>
      </w:r>
      <w:r>
        <w:rPr>
          <w:color w:val="0F0F0F"/>
          <w:spacing w:val="-10"/>
          <w:w w:val="105"/>
        </w:rPr>
        <w:t xml:space="preserve"> </w:t>
      </w:r>
      <w:r>
        <w:rPr>
          <w:color w:val="0F0F0F"/>
          <w:w w:val="105"/>
        </w:rPr>
        <w:t>the</w:t>
      </w:r>
      <w:r>
        <w:rPr>
          <w:color w:val="0F0F0F"/>
          <w:spacing w:val="2"/>
          <w:w w:val="105"/>
        </w:rPr>
        <w:t xml:space="preserve"> </w:t>
      </w:r>
      <w:r>
        <w:rPr>
          <w:color w:val="0F0F0F"/>
          <w:w w:val="105"/>
        </w:rPr>
        <w:t>conditions</w:t>
      </w:r>
      <w:r>
        <w:rPr>
          <w:color w:val="0F0F0F"/>
          <w:spacing w:val="5"/>
          <w:w w:val="105"/>
        </w:rPr>
        <w:t xml:space="preserve"> </w:t>
      </w:r>
      <w:r>
        <w:rPr>
          <w:color w:val="0F0F0F"/>
          <w:w w:val="105"/>
        </w:rPr>
        <w:t>with</w:t>
      </w:r>
      <w:r>
        <w:rPr>
          <w:color w:val="0F0F0F"/>
          <w:spacing w:val="1"/>
          <w:w w:val="105"/>
        </w:rPr>
        <w:t xml:space="preserve"> </w:t>
      </w:r>
      <w:r>
        <w:rPr>
          <w:color w:val="0F0F0F"/>
          <w:w w:val="105"/>
        </w:rPr>
        <w:t>which</w:t>
      </w:r>
      <w:r>
        <w:rPr>
          <w:color w:val="0F0F0F"/>
          <w:spacing w:val="18"/>
          <w:w w:val="105"/>
        </w:rPr>
        <w:t xml:space="preserve"> </w:t>
      </w:r>
      <w:r>
        <w:rPr>
          <w:color w:val="0F0F0F"/>
          <w:w w:val="105"/>
        </w:rPr>
        <w:t>it</w:t>
      </w:r>
      <w:r>
        <w:rPr>
          <w:color w:val="0F0F0F"/>
          <w:spacing w:val="-2"/>
          <w:w w:val="105"/>
        </w:rPr>
        <w:t xml:space="preserve"> </w:t>
      </w:r>
      <w:r>
        <w:rPr>
          <w:color w:val="0F0F0F"/>
          <w:w w:val="105"/>
        </w:rPr>
        <w:t>is</w:t>
      </w:r>
      <w:r>
        <w:rPr>
          <w:color w:val="0F0F0F"/>
          <w:spacing w:val="-8"/>
          <w:w w:val="105"/>
        </w:rPr>
        <w:t xml:space="preserve"> </w:t>
      </w:r>
      <w:r>
        <w:rPr>
          <w:color w:val="0F0F0F"/>
          <w:w w:val="105"/>
        </w:rPr>
        <w:t>commonly</w:t>
      </w:r>
      <w:r>
        <w:rPr>
          <w:color w:val="0F0F0F"/>
          <w:spacing w:val="16"/>
          <w:w w:val="105"/>
        </w:rPr>
        <w:t xml:space="preserve"> </w:t>
      </w:r>
      <w:r>
        <w:rPr>
          <w:color w:val="0F0F0F"/>
          <w:w w:val="105"/>
        </w:rPr>
        <w:t>associated.</w:t>
      </w:r>
      <w:r>
        <w:rPr>
          <w:color w:val="0F0F0F"/>
          <w:spacing w:val="15"/>
          <w:w w:val="105"/>
        </w:rPr>
        <w:t xml:space="preserve"> </w:t>
      </w:r>
      <w:r>
        <w:rPr>
          <w:color w:val="0F0F0F"/>
          <w:w w:val="105"/>
        </w:rPr>
        <w:t>Describe</w:t>
      </w:r>
      <w:r>
        <w:rPr>
          <w:color w:val="0F0F0F"/>
          <w:spacing w:val="-5"/>
          <w:w w:val="105"/>
        </w:rPr>
        <w:t xml:space="preserve"> </w:t>
      </w:r>
      <w:r>
        <w:rPr>
          <w:color w:val="0F0F0F"/>
          <w:w w:val="105"/>
        </w:rPr>
        <w:t>the</w:t>
      </w:r>
      <w:r>
        <w:rPr>
          <w:color w:val="0F0F0F"/>
          <w:w w:val="110"/>
        </w:rPr>
        <w:t xml:space="preserve"> </w:t>
      </w:r>
      <w:r>
        <w:rPr>
          <w:color w:val="0F0F0F"/>
          <w:w w:val="105"/>
        </w:rPr>
        <w:t>gross</w:t>
      </w:r>
      <w:r>
        <w:rPr>
          <w:color w:val="0F0F0F"/>
          <w:spacing w:val="-11"/>
          <w:w w:val="105"/>
        </w:rPr>
        <w:t xml:space="preserve"> </w:t>
      </w:r>
      <w:r>
        <w:rPr>
          <w:color w:val="0F0F0F"/>
          <w:w w:val="105"/>
        </w:rPr>
        <w:t>and</w:t>
      </w:r>
      <w:r>
        <w:rPr>
          <w:color w:val="0F0F0F"/>
          <w:spacing w:val="-11"/>
          <w:w w:val="105"/>
        </w:rPr>
        <w:t xml:space="preserve"> </w:t>
      </w:r>
      <w:r>
        <w:rPr>
          <w:color w:val="0F0F0F"/>
          <w:w w:val="105"/>
        </w:rPr>
        <w:t>microscopic</w:t>
      </w:r>
      <w:r>
        <w:rPr>
          <w:color w:val="0F0F0F"/>
          <w:spacing w:val="-1"/>
          <w:w w:val="105"/>
        </w:rPr>
        <w:t xml:space="preserve"> </w:t>
      </w:r>
      <w:r>
        <w:rPr>
          <w:color w:val="0F0F0F"/>
          <w:w w:val="105"/>
        </w:rPr>
        <w:t>morphology.</w:t>
      </w:r>
      <w:r>
        <w:rPr>
          <w:color w:val="0F0F0F"/>
          <w:spacing w:val="-6"/>
          <w:w w:val="105"/>
        </w:rPr>
        <w:t xml:space="preserve"> </w:t>
      </w:r>
      <w:r>
        <w:rPr>
          <w:color w:val="0F0F0F"/>
          <w:w w:val="105"/>
        </w:rPr>
        <w:t>Outline</w:t>
      </w:r>
      <w:r>
        <w:rPr>
          <w:color w:val="0F0F0F"/>
          <w:spacing w:val="-13"/>
          <w:w w:val="105"/>
        </w:rPr>
        <w:t xml:space="preserve"> </w:t>
      </w:r>
      <w:r>
        <w:rPr>
          <w:color w:val="0F0F0F"/>
          <w:w w:val="105"/>
        </w:rPr>
        <w:t>its</w:t>
      </w:r>
      <w:r>
        <w:rPr>
          <w:color w:val="0F0F0F"/>
          <w:spacing w:val="-20"/>
          <w:w w:val="105"/>
        </w:rPr>
        <w:t xml:space="preserve"> </w:t>
      </w:r>
      <w:r>
        <w:rPr>
          <w:color w:val="0F0F0F"/>
          <w:w w:val="105"/>
        </w:rPr>
        <w:t>pathogenesis</w:t>
      </w:r>
      <w:r>
        <w:rPr>
          <w:color w:val="0F0F0F"/>
          <w:spacing w:val="-3"/>
          <w:w w:val="105"/>
        </w:rPr>
        <w:t xml:space="preserve"> </w:t>
      </w:r>
      <w:r>
        <w:rPr>
          <w:color w:val="0F0F0F"/>
          <w:w w:val="105"/>
        </w:rPr>
        <w:t>and</w:t>
      </w:r>
      <w:r>
        <w:rPr>
          <w:color w:val="0F0F0F"/>
          <w:spacing w:val="-12"/>
          <w:w w:val="105"/>
        </w:rPr>
        <w:t xml:space="preserve"> </w:t>
      </w:r>
      <w:r>
        <w:rPr>
          <w:color w:val="0F0F0F"/>
          <w:w w:val="105"/>
        </w:rPr>
        <w:t>list</w:t>
      </w:r>
      <w:r>
        <w:rPr>
          <w:color w:val="0F0F0F"/>
          <w:spacing w:val="-21"/>
          <w:w w:val="105"/>
        </w:rPr>
        <w:t xml:space="preserve"> </w:t>
      </w:r>
      <w:r>
        <w:rPr>
          <w:color w:val="0F0F0F"/>
          <w:w w:val="105"/>
        </w:rPr>
        <w:t>five</w:t>
      </w:r>
      <w:r>
        <w:rPr>
          <w:color w:val="0F0F0F"/>
          <w:spacing w:val="-5"/>
          <w:w w:val="105"/>
        </w:rPr>
        <w:t xml:space="preserve"> </w:t>
      </w:r>
      <w:r>
        <w:rPr>
          <w:color w:val="0F0F0F"/>
          <w:w w:val="105"/>
        </w:rPr>
        <w:t>(5)</w:t>
      </w:r>
      <w:r>
        <w:rPr>
          <w:color w:val="0F0F0F"/>
          <w:spacing w:val="-21"/>
          <w:w w:val="105"/>
        </w:rPr>
        <w:t xml:space="preserve"> </w:t>
      </w:r>
      <w:r>
        <w:rPr>
          <w:color w:val="0F0F0F"/>
          <w:w w:val="105"/>
        </w:rPr>
        <w:t>complications.</w:t>
      </w:r>
    </w:p>
    <w:p w14:paraId="32DFB43F" w14:textId="77777777" w:rsidR="00C5062F" w:rsidRDefault="00C5062F" w:rsidP="00C5062F">
      <w:pPr>
        <w:spacing w:before="1"/>
        <w:rPr>
          <w:rFonts w:eastAsia="Arial" w:cs="Arial"/>
          <w:sz w:val="25"/>
          <w:szCs w:val="25"/>
        </w:rPr>
      </w:pPr>
    </w:p>
    <w:p w14:paraId="4B129B3E" w14:textId="06088B4B" w:rsidR="00C5062F" w:rsidRDefault="00C5062F" w:rsidP="00C5062F">
      <w:pPr>
        <w:pStyle w:val="BodyText"/>
        <w:numPr>
          <w:ilvl w:val="0"/>
          <w:numId w:val="49"/>
        </w:numPr>
        <w:tabs>
          <w:tab w:val="left" w:pos="825"/>
        </w:tabs>
        <w:spacing w:line="290" w:lineRule="auto"/>
        <w:ind w:left="815" w:right="113" w:hanging="702"/>
        <w:jc w:val="both"/>
      </w:pPr>
      <w:r>
        <w:rPr>
          <w:color w:val="0F0F0F"/>
          <w:w w:val="105"/>
        </w:rPr>
        <w:t>Compare</w:t>
      </w:r>
      <w:r>
        <w:rPr>
          <w:color w:val="0F0F0F"/>
          <w:spacing w:val="20"/>
          <w:w w:val="105"/>
        </w:rPr>
        <w:t xml:space="preserve"> </w:t>
      </w:r>
      <w:r>
        <w:rPr>
          <w:color w:val="0F0F0F"/>
          <w:w w:val="105"/>
        </w:rPr>
        <w:t>and</w:t>
      </w:r>
      <w:r>
        <w:rPr>
          <w:color w:val="0F0F0F"/>
          <w:spacing w:val="9"/>
          <w:w w:val="105"/>
        </w:rPr>
        <w:t xml:space="preserve"> </w:t>
      </w:r>
      <w:r>
        <w:rPr>
          <w:color w:val="0F0F0F"/>
          <w:w w:val="105"/>
        </w:rPr>
        <w:t>contrast</w:t>
      </w:r>
      <w:r>
        <w:rPr>
          <w:color w:val="0F0F0F"/>
          <w:spacing w:val="23"/>
          <w:w w:val="105"/>
        </w:rPr>
        <w:t xml:space="preserve"> </w:t>
      </w:r>
      <w:r>
        <w:rPr>
          <w:color w:val="0F0F0F"/>
          <w:w w:val="105"/>
        </w:rPr>
        <w:t>bronchopneumonia,</w:t>
      </w:r>
      <w:r>
        <w:rPr>
          <w:color w:val="0F0F0F"/>
          <w:spacing w:val="32"/>
          <w:w w:val="105"/>
        </w:rPr>
        <w:t xml:space="preserve"> </w:t>
      </w:r>
      <w:r>
        <w:rPr>
          <w:color w:val="0F0F0F"/>
          <w:w w:val="105"/>
        </w:rPr>
        <w:t>lobar</w:t>
      </w:r>
      <w:r>
        <w:rPr>
          <w:color w:val="0F0F0F"/>
          <w:spacing w:val="13"/>
          <w:w w:val="105"/>
        </w:rPr>
        <w:t xml:space="preserve"> </w:t>
      </w:r>
      <w:r>
        <w:rPr>
          <w:color w:val="0F0F0F"/>
          <w:w w:val="105"/>
        </w:rPr>
        <w:t>pneumonia,</w:t>
      </w:r>
      <w:r>
        <w:rPr>
          <w:color w:val="0F0F0F"/>
          <w:spacing w:val="10"/>
          <w:w w:val="105"/>
        </w:rPr>
        <w:t xml:space="preserve"> </w:t>
      </w:r>
      <w:r>
        <w:rPr>
          <w:color w:val="0F0F0F"/>
          <w:w w:val="105"/>
        </w:rPr>
        <w:t>and</w:t>
      </w:r>
      <w:r>
        <w:rPr>
          <w:color w:val="0F0F0F"/>
          <w:spacing w:val="12"/>
          <w:w w:val="105"/>
        </w:rPr>
        <w:t xml:space="preserve"> </w:t>
      </w:r>
      <w:r>
        <w:rPr>
          <w:color w:val="0F0F0F"/>
          <w:w w:val="105"/>
        </w:rPr>
        <w:t>primary</w:t>
      </w:r>
      <w:r>
        <w:rPr>
          <w:color w:val="0F0F0F"/>
          <w:spacing w:val="8"/>
          <w:w w:val="105"/>
        </w:rPr>
        <w:t xml:space="preserve"> </w:t>
      </w:r>
      <w:r>
        <w:rPr>
          <w:color w:val="0F0F0F"/>
          <w:w w:val="105"/>
        </w:rPr>
        <w:t>atypical</w:t>
      </w:r>
      <w:r>
        <w:rPr>
          <w:color w:val="0F0F0F"/>
          <w:spacing w:val="18"/>
          <w:w w:val="105"/>
        </w:rPr>
        <w:t xml:space="preserve"> </w:t>
      </w:r>
      <w:r>
        <w:rPr>
          <w:color w:val="0F0F0F"/>
          <w:w w:val="105"/>
        </w:rPr>
        <w:t>pneumonia,</w:t>
      </w:r>
      <w:r>
        <w:rPr>
          <w:color w:val="0F0F0F"/>
          <w:w w:val="104"/>
        </w:rPr>
        <w:t xml:space="preserve"> </w:t>
      </w:r>
      <w:r>
        <w:rPr>
          <w:color w:val="0F0F0F"/>
          <w:w w:val="105"/>
        </w:rPr>
        <w:t>with</w:t>
      </w:r>
      <w:r>
        <w:rPr>
          <w:color w:val="0F0F0F"/>
          <w:spacing w:val="9"/>
          <w:w w:val="105"/>
        </w:rPr>
        <w:t xml:space="preserve"> </w:t>
      </w:r>
      <w:r>
        <w:rPr>
          <w:color w:val="0F0F0F"/>
          <w:w w:val="105"/>
        </w:rPr>
        <w:t>respect</w:t>
      </w:r>
      <w:r>
        <w:rPr>
          <w:color w:val="0F0F0F"/>
          <w:spacing w:val="59"/>
          <w:w w:val="105"/>
        </w:rPr>
        <w:t xml:space="preserve"> </w:t>
      </w:r>
      <w:r>
        <w:rPr>
          <w:color w:val="0F0F0F"/>
          <w:w w:val="105"/>
        </w:rPr>
        <w:t>to</w:t>
      </w:r>
      <w:r>
        <w:rPr>
          <w:color w:val="0F0F0F"/>
          <w:spacing w:val="5"/>
          <w:w w:val="105"/>
        </w:rPr>
        <w:t xml:space="preserve"> </w:t>
      </w:r>
      <w:r>
        <w:rPr>
          <w:color w:val="0F0F0F"/>
          <w:w w:val="105"/>
        </w:rPr>
        <w:t>etiology,</w:t>
      </w:r>
      <w:r>
        <w:rPr>
          <w:color w:val="0F0F0F"/>
          <w:spacing w:val="7"/>
          <w:w w:val="105"/>
        </w:rPr>
        <w:t xml:space="preserve"> </w:t>
      </w:r>
      <w:r>
        <w:rPr>
          <w:color w:val="0F0F0F"/>
          <w:w w:val="105"/>
        </w:rPr>
        <w:t>gross</w:t>
      </w:r>
      <w:r>
        <w:rPr>
          <w:color w:val="0F0F0F"/>
          <w:spacing w:val="6"/>
          <w:w w:val="105"/>
        </w:rPr>
        <w:t xml:space="preserve"> </w:t>
      </w:r>
      <w:r>
        <w:rPr>
          <w:color w:val="0F0F0F"/>
          <w:w w:val="105"/>
        </w:rPr>
        <w:t>and</w:t>
      </w:r>
      <w:r>
        <w:rPr>
          <w:color w:val="0F0F0F"/>
          <w:spacing w:val="3"/>
          <w:w w:val="105"/>
        </w:rPr>
        <w:t xml:space="preserve"> </w:t>
      </w:r>
      <w:r>
        <w:rPr>
          <w:color w:val="0F0F0F"/>
          <w:w w:val="105"/>
        </w:rPr>
        <w:t>microscopic</w:t>
      </w:r>
      <w:r>
        <w:rPr>
          <w:color w:val="0F0F0F"/>
          <w:spacing w:val="12"/>
          <w:w w:val="105"/>
        </w:rPr>
        <w:t xml:space="preserve"> </w:t>
      </w:r>
      <w:r>
        <w:rPr>
          <w:color w:val="0F0F0F"/>
          <w:w w:val="105"/>
        </w:rPr>
        <w:t>morphology,</w:t>
      </w:r>
      <w:r>
        <w:rPr>
          <w:color w:val="0F0F0F"/>
          <w:spacing w:val="8"/>
          <w:w w:val="105"/>
        </w:rPr>
        <w:t xml:space="preserve"> </w:t>
      </w:r>
      <w:r>
        <w:rPr>
          <w:color w:val="0F0F0F"/>
          <w:w w:val="105"/>
        </w:rPr>
        <w:t>stages</w:t>
      </w:r>
      <w:r>
        <w:rPr>
          <w:color w:val="0F0F0F"/>
          <w:spacing w:val="10"/>
          <w:w w:val="105"/>
        </w:rPr>
        <w:t xml:space="preserve"> </w:t>
      </w:r>
      <w:r>
        <w:rPr>
          <w:color w:val="0F0F0F"/>
          <w:w w:val="105"/>
        </w:rPr>
        <w:t>of</w:t>
      </w:r>
      <w:r>
        <w:rPr>
          <w:color w:val="0F0F0F"/>
          <w:spacing w:val="1"/>
          <w:w w:val="105"/>
        </w:rPr>
        <w:t xml:space="preserve"> </w:t>
      </w:r>
      <w:r>
        <w:rPr>
          <w:color w:val="0F0F0F"/>
          <w:w w:val="105"/>
        </w:rPr>
        <w:t>development,</w:t>
      </w:r>
      <w:r>
        <w:rPr>
          <w:color w:val="0F0F0F"/>
          <w:spacing w:val="19"/>
          <w:w w:val="105"/>
        </w:rPr>
        <w:t xml:space="preserve"> </w:t>
      </w:r>
      <w:r>
        <w:rPr>
          <w:color w:val="0F0F0F"/>
          <w:w w:val="105"/>
        </w:rPr>
        <w:t>and</w:t>
      </w:r>
      <w:r>
        <w:rPr>
          <w:color w:val="0F0F0F"/>
        </w:rPr>
        <w:t xml:space="preserve"> </w:t>
      </w:r>
      <w:r>
        <w:rPr>
          <w:color w:val="0F0F0F"/>
          <w:w w:val="105"/>
        </w:rPr>
        <w:t>complications.</w:t>
      </w:r>
      <w:r>
        <w:rPr>
          <w:color w:val="0F0F0F"/>
          <w:spacing w:val="10"/>
          <w:w w:val="105"/>
        </w:rPr>
        <w:t xml:space="preserve"> </w:t>
      </w:r>
      <w:r>
        <w:rPr>
          <w:color w:val="0F0F0F"/>
          <w:w w:val="105"/>
        </w:rPr>
        <w:t>State</w:t>
      </w:r>
      <w:r>
        <w:rPr>
          <w:color w:val="0F0F0F"/>
          <w:spacing w:val="1"/>
          <w:w w:val="105"/>
        </w:rPr>
        <w:t xml:space="preserve"> </w:t>
      </w:r>
      <w:r>
        <w:rPr>
          <w:color w:val="0F0F0F"/>
          <w:w w:val="105"/>
        </w:rPr>
        <w:t>the</w:t>
      </w:r>
      <w:r>
        <w:rPr>
          <w:color w:val="0F0F0F"/>
          <w:spacing w:val="7"/>
          <w:w w:val="105"/>
        </w:rPr>
        <w:t xml:space="preserve"> </w:t>
      </w:r>
      <w:r>
        <w:rPr>
          <w:color w:val="0F0F0F"/>
          <w:w w:val="105"/>
        </w:rPr>
        <w:t>normal</w:t>
      </w:r>
      <w:r>
        <w:rPr>
          <w:color w:val="0F0F0F"/>
          <w:spacing w:val="5"/>
          <w:w w:val="105"/>
        </w:rPr>
        <w:t xml:space="preserve"> </w:t>
      </w:r>
      <w:r>
        <w:rPr>
          <w:color w:val="0F0F0F"/>
          <w:w w:val="105"/>
        </w:rPr>
        <w:t>defense</w:t>
      </w:r>
      <w:r>
        <w:rPr>
          <w:color w:val="0F0F0F"/>
          <w:spacing w:val="13"/>
          <w:w w:val="105"/>
        </w:rPr>
        <w:t xml:space="preserve"> </w:t>
      </w:r>
      <w:r>
        <w:rPr>
          <w:color w:val="0F0F0F"/>
          <w:w w:val="105"/>
        </w:rPr>
        <w:t>mechanisms,</w:t>
      </w:r>
      <w:r>
        <w:rPr>
          <w:color w:val="0F0F0F"/>
          <w:spacing w:val="17"/>
          <w:w w:val="105"/>
        </w:rPr>
        <w:t xml:space="preserve"> </w:t>
      </w:r>
      <w:r>
        <w:rPr>
          <w:color w:val="0F0F0F"/>
          <w:w w:val="105"/>
        </w:rPr>
        <w:t>risk</w:t>
      </w:r>
      <w:r>
        <w:rPr>
          <w:color w:val="0F0F0F"/>
          <w:spacing w:val="-5"/>
          <w:w w:val="105"/>
        </w:rPr>
        <w:t xml:space="preserve"> </w:t>
      </w:r>
      <w:r>
        <w:rPr>
          <w:color w:val="0F0F0F"/>
          <w:w w:val="105"/>
        </w:rPr>
        <w:t>factors,</w:t>
      </w:r>
      <w:r>
        <w:rPr>
          <w:color w:val="0F0F0F"/>
          <w:spacing w:val="5"/>
          <w:w w:val="105"/>
        </w:rPr>
        <w:t xml:space="preserve"> </w:t>
      </w:r>
      <w:r>
        <w:rPr>
          <w:color w:val="0F0F0F"/>
          <w:w w:val="105"/>
        </w:rPr>
        <w:t>common</w:t>
      </w:r>
      <w:r>
        <w:rPr>
          <w:color w:val="0F0F0F"/>
          <w:spacing w:val="9"/>
          <w:w w:val="105"/>
        </w:rPr>
        <w:t xml:space="preserve"> </w:t>
      </w:r>
      <w:r w:rsidR="00E83ADF">
        <w:rPr>
          <w:color w:val="0F0F0F"/>
          <w:w w:val="105"/>
        </w:rPr>
        <w:t>causes,</w:t>
      </w:r>
      <w:r>
        <w:rPr>
          <w:color w:val="0F0F0F"/>
          <w:spacing w:val="10"/>
          <w:w w:val="105"/>
        </w:rPr>
        <w:t xml:space="preserve"> </w:t>
      </w:r>
      <w:r>
        <w:rPr>
          <w:color w:val="0F0F0F"/>
          <w:w w:val="105"/>
        </w:rPr>
        <w:t>and</w:t>
      </w:r>
      <w:r>
        <w:rPr>
          <w:color w:val="0F0F0F"/>
          <w:spacing w:val="5"/>
          <w:w w:val="105"/>
        </w:rPr>
        <w:t xml:space="preserve"> </w:t>
      </w:r>
      <w:r>
        <w:rPr>
          <w:color w:val="0F0F0F"/>
          <w:w w:val="105"/>
        </w:rPr>
        <w:t>clinical</w:t>
      </w:r>
      <w:r>
        <w:rPr>
          <w:color w:val="0F0F0F"/>
          <w:w w:val="103"/>
        </w:rPr>
        <w:t xml:space="preserve"> </w:t>
      </w:r>
      <w:r>
        <w:rPr>
          <w:color w:val="0F0F0F"/>
          <w:w w:val="105"/>
        </w:rPr>
        <w:t>features</w:t>
      </w:r>
      <w:r>
        <w:rPr>
          <w:color w:val="0F0F0F"/>
          <w:spacing w:val="4"/>
          <w:w w:val="105"/>
        </w:rPr>
        <w:t xml:space="preserve"> </w:t>
      </w:r>
      <w:r>
        <w:rPr>
          <w:color w:val="0F0F0F"/>
          <w:w w:val="105"/>
        </w:rPr>
        <w:t>of</w:t>
      </w:r>
      <w:r>
        <w:rPr>
          <w:color w:val="0F0F0F"/>
          <w:spacing w:val="-12"/>
          <w:w w:val="105"/>
        </w:rPr>
        <w:t xml:space="preserve"> </w:t>
      </w:r>
      <w:r>
        <w:rPr>
          <w:color w:val="0F0F0F"/>
          <w:w w:val="105"/>
        </w:rPr>
        <w:t>these</w:t>
      </w:r>
      <w:r>
        <w:rPr>
          <w:color w:val="0F0F0F"/>
          <w:spacing w:val="-4"/>
          <w:w w:val="105"/>
        </w:rPr>
        <w:t xml:space="preserve"> </w:t>
      </w:r>
      <w:r>
        <w:rPr>
          <w:color w:val="0F0F0F"/>
          <w:w w:val="105"/>
        </w:rPr>
        <w:t>various</w:t>
      </w:r>
      <w:r>
        <w:rPr>
          <w:color w:val="0F0F0F"/>
          <w:spacing w:val="11"/>
          <w:w w:val="105"/>
        </w:rPr>
        <w:t xml:space="preserve"> </w:t>
      </w:r>
      <w:r>
        <w:rPr>
          <w:color w:val="0F0F0F"/>
          <w:w w:val="105"/>
        </w:rPr>
        <w:t>inflammatory</w:t>
      </w:r>
      <w:r>
        <w:rPr>
          <w:color w:val="0F0F0F"/>
          <w:spacing w:val="9"/>
          <w:w w:val="105"/>
        </w:rPr>
        <w:t xml:space="preserve"> </w:t>
      </w:r>
      <w:r>
        <w:rPr>
          <w:color w:val="0F0F0F"/>
          <w:w w:val="105"/>
        </w:rPr>
        <w:t>lesions.</w:t>
      </w:r>
      <w:r>
        <w:rPr>
          <w:color w:val="0F0F0F"/>
          <w:spacing w:val="2"/>
          <w:w w:val="105"/>
        </w:rPr>
        <w:t xml:space="preserve"> </w:t>
      </w:r>
      <w:r>
        <w:rPr>
          <w:color w:val="0F0F0F"/>
          <w:w w:val="105"/>
        </w:rPr>
        <w:t>List</w:t>
      </w:r>
      <w:r>
        <w:rPr>
          <w:color w:val="0F0F0F"/>
          <w:spacing w:val="-12"/>
          <w:w w:val="105"/>
        </w:rPr>
        <w:t xml:space="preserve"> </w:t>
      </w:r>
      <w:r>
        <w:rPr>
          <w:color w:val="0F0F0F"/>
          <w:w w:val="105"/>
        </w:rPr>
        <w:t>the</w:t>
      </w:r>
      <w:r>
        <w:rPr>
          <w:color w:val="0F0F0F"/>
          <w:spacing w:val="1"/>
          <w:w w:val="105"/>
        </w:rPr>
        <w:t xml:space="preserve"> </w:t>
      </w:r>
      <w:r>
        <w:rPr>
          <w:color w:val="0F0F0F"/>
          <w:w w:val="105"/>
        </w:rPr>
        <w:t>principal</w:t>
      </w:r>
      <w:r>
        <w:rPr>
          <w:color w:val="0F0F0F"/>
          <w:spacing w:val="-6"/>
          <w:w w:val="105"/>
        </w:rPr>
        <w:t xml:space="preserve"> </w:t>
      </w:r>
      <w:r>
        <w:rPr>
          <w:color w:val="0F0F0F"/>
          <w:w w:val="105"/>
        </w:rPr>
        <w:t>causes</w:t>
      </w:r>
      <w:r>
        <w:rPr>
          <w:color w:val="0F0F0F"/>
          <w:spacing w:val="-1"/>
          <w:w w:val="105"/>
        </w:rPr>
        <w:t xml:space="preserve"> </w:t>
      </w:r>
      <w:r>
        <w:rPr>
          <w:color w:val="0F0F0F"/>
          <w:w w:val="105"/>
        </w:rPr>
        <w:t>of</w:t>
      </w:r>
      <w:r>
        <w:rPr>
          <w:color w:val="0F0F0F"/>
          <w:spacing w:val="-6"/>
          <w:w w:val="105"/>
        </w:rPr>
        <w:t xml:space="preserve"> </w:t>
      </w:r>
      <w:r>
        <w:rPr>
          <w:color w:val="0F0F0F"/>
          <w:w w:val="105"/>
        </w:rPr>
        <w:t>pneumonia,</w:t>
      </w:r>
      <w:r>
        <w:rPr>
          <w:color w:val="0F0F0F"/>
          <w:spacing w:val="-1"/>
          <w:w w:val="105"/>
        </w:rPr>
        <w:t xml:space="preserve"> </w:t>
      </w:r>
      <w:r>
        <w:rPr>
          <w:color w:val="0F0F0F"/>
          <w:w w:val="105"/>
        </w:rPr>
        <w:t>based</w:t>
      </w:r>
      <w:r>
        <w:rPr>
          <w:color w:val="0F0F0F"/>
          <w:spacing w:val="-10"/>
          <w:w w:val="105"/>
        </w:rPr>
        <w:t xml:space="preserve"> </w:t>
      </w:r>
      <w:r>
        <w:rPr>
          <w:color w:val="0F0F0F"/>
          <w:w w:val="105"/>
        </w:rPr>
        <w:t>on</w:t>
      </w:r>
      <w:r>
        <w:rPr>
          <w:color w:val="0F0F0F"/>
          <w:w w:val="104"/>
        </w:rPr>
        <w:t xml:space="preserve"> </w:t>
      </w:r>
      <w:r>
        <w:rPr>
          <w:color w:val="0F0F0F"/>
          <w:w w:val="105"/>
        </w:rPr>
        <w:t>clinical</w:t>
      </w:r>
      <w:r>
        <w:rPr>
          <w:color w:val="0F0F0F"/>
          <w:spacing w:val="-11"/>
          <w:w w:val="105"/>
        </w:rPr>
        <w:t xml:space="preserve"> </w:t>
      </w:r>
      <w:r>
        <w:rPr>
          <w:color w:val="0F0F0F"/>
          <w:w w:val="105"/>
        </w:rPr>
        <w:t>setting</w:t>
      </w:r>
      <w:r>
        <w:rPr>
          <w:color w:val="0F0F0F"/>
          <w:spacing w:val="-17"/>
          <w:w w:val="105"/>
        </w:rPr>
        <w:t xml:space="preserve"> </w:t>
      </w:r>
      <w:r>
        <w:rPr>
          <w:color w:val="0F0F0F"/>
          <w:w w:val="105"/>
        </w:rPr>
        <w:t>(Robbins</w:t>
      </w:r>
      <w:r>
        <w:rPr>
          <w:color w:val="0F0F0F"/>
          <w:spacing w:val="-17"/>
          <w:w w:val="105"/>
        </w:rPr>
        <w:t xml:space="preserve"> </w:t>
      </w:r>
      <w:r>
        <w:rPr>
          <w:color w:val="0F0F0F"/>
          <w:w w:val="105"/>
        </w:rPr>
        <w:t xml:space="preserve">Table </w:t>
      </w:r>
      <w:r>
        <w:rPr>
          <w:color w:val="0F0F0F"/>
          <w:spacing w:val="-49"/>
          <w:w w:val="105"/>
        </w:rPr>
        <w:t>1</w:t>
      </w:r>
      <w:r>
        <w:rPr>
          <w:color w:val="0F0F0F"/>
          <w:w w:val="105"/>
        </w:rPr>
        <w:t>5.8).</w:t>
      </w:r>
    </w:p>
    <w:p w14:paraId="23DA88DE" w14:textId="77777777" w:rsidR="00C5062F" w:rsidRDefault="00C5062F" w:rsidP="00C5062F">
      <w:pPr>
        <w:spacing w:before="1"/>
        <w:rPr>
          <w:rFonts w:eastAsia="Arial" w:cs="Arial"/>
          <w:sz w:val="25"/>
          <w:szCs w:val="25"/>
        </w:rPr>
      </w:pPr>
    </w:p>
    <w:p w14:paraId="11C18358" w14:textId="77777777" w:rsidR="00C5062F" w:rsidRDefault="00C5062F" w:rsidP="00C5062F">
      <w:pPr>
        <w:pStyle w:val="BodyText"/>
        <w:numPr>
          <w:ilvl w:val="0"/>
          <w:numId w:val="49"/>
        </w:numPr>
        <w:tabs>
          <w:tab w:val="left" w:pos="887"/>
        </w:tabs>
        <w:spacing w:line="294" w:lineRule="auto"/>
        <w:ind w:left="819" w:right="122" w:hanging="706"/>
        <w:jc w:val="both"/>
      </w:pPr>
      <w:r>
        <w:rPr>
          <w:color w:val="0F0F0F"/>
          <w:w w:val="105"/>
        </w:rPr>
        <w:t>List</w:t>
      </w:r>
      <w:r>
        <w:rPr>
          <w:color w:val="0F0F0F"/>
          <w:spacing w:val="-13"/>
          <w:w w:val="105"/>
        </w:rPr>
        <w:t xml:space="preserve"> </w:t>
      </w:r>
      <w:r>
        <w:rPr>
          <w:color w:val="0F0F0F"/>
          <w:w w:val="105"/>
        </w:rPr>
        <w:t>the</w:t>
      </w:r>
      <w:r>
        <w:rPr>
          <w:color w:val="0F0F0F"/>
          <w:spacing w:val="3"/>
          <w:w w:val="105"/>
        </w:rPr>
        <w:t xml:space="preserve"> </w:t>
      </w:r>
      <w:r>
        <w:rPr>
          <w:color w:val="0F0F0F"/>
          <w:w w:val="105"/>
        </w:rPr>
        <w:t>principal</w:t>
      </w:r>
      <w:r>
        <w:rPr>
          <w:color w:val="0F0F0F"/>
          <w:spacing w:val="-9"/>
          <w:w w:val="105"/>
        </w:rPr>
        <w:t xml:space="preserve"> </w:t>
      </w:r>
      <w:r>
        <w:rPr>
          <w:color w:val="0F0F0F"/>
          <w:w w:val="105"/>
        </w:rPr>
        <w:t>features</w:t>
      </w:r>
      <w:r>
        <w:rPr>
          <w:color w:val="0F0F0F"/>
          <w:spacing w:val="9"/>
          <w:w w:val="105"/>
        </w:rPr>
        <w:t xml:space="preserve"> </w:t>
      </w:r>
      <w:r>
        <w:rPr>
          <w:color w:val="0F0F0F"/>
          <w:w w:val="105"/>
        </w:rPr>
        <w:t>distinguishing</w:t>
      </w:r>
      <w:r>
        <w:rPr>
          <w:color w:val="0F0F0F"/>
          <w:spacing w:val="-3"/>
          <w:w w:val="105"/>
        </w:rPr>
        <w:t xml:space="preserve"> </w:t>
      </w:r>
      <w:r>
        <w:rPr>
          <w:color w:val="0F0F0F"/>
          <w:w w:val="105"/>
        </w:rPr>
        <w:t>the</w:t>
      </w:r>
      <w:r>
        <w:rPr>
          <w:color w:val="0F0F0F"/>
          <w:spacing w:val="-2"/>
          <w:w w:val="105"/>
        </w:rPr>
        <w:t xml:space="preserve"> </w:t>
      </w:r>
      <w:r>
        <w:rPr>
          <w:color w:val="0F0F0F"/>
          <w:w w:val="105"/>
        </w:rPr>
        <w:t>viral</w:t>
      </w:r>
      <w:r>
        <w:rPr>
          <w:color w:val="0F0F0F"/>
          <w:spacing w:val="-6"/>
          <w:w w:val="105"/>
        </w:rPr>
        <w:t xml:space="preserve"> </w:t>
      </w:r>
      <w:r>
        <w:rPr>
          <w:color w:val="0F0F0F"/>
          <w:w w:val="105"/>
        </w:rPr>
        <w:t>syndrome,</w:t>
      </w:r>
      <w:r>
        <w:rPr>
          <w:color w:val="0F0F0F"/>
          <w:spacing w:val="2"/>
          <w:w w:val="105"/>
        </w:rPr>
        <w:t xml:space="preserve"> </w:t>
      </w:r>
      <w:r>
        <w:rPr>
          <w:color w:val="0F0F0F"/>
          <w:w w:val="105"/>
        </w:rPr>
        <w:t>severe</w:t>
      </w:r>
      <w:r>
        <w:rPr>
          <w:color w:val="0F0F0F"/>
          <w:spacing w:val="7"/>
          <w:w w:val="105"/>
        </w:rPr>
        <w:t xml:space="preserve"> </w:t>
      </w:r>
      <w:r>
        <w:rPr>
          <w:color w:val="0F0F0F"/>
          <w:w w:val="105"/>
        </w:rPr>
        <w:t>acute</w:t>
      </w:r>
      <w:r>
        <w:rPr>
          <w:color w:val="0F0F0F"/>
          <w:spacing w:val="2"/>
          <w:w w:val="105"/>
        </w:rPr>
        <w:t xml:space="preserve"> </w:t>
      </w:r>
      <w:r>
        <w:rPr>
          <w:color w:val="0F0F0F"/>
          <w:w w:val="105"/>
        </w:rPr>
        <w:t>respiratory</w:t>
      </w:r>
      <w:r>
        <w:rPr>
          <w:color w:val="0F0F0F"/>
          <w:spacing w:val="-4"/>
          <w:w w:val="105"/>
        </w:rPr>
        <w:t xml:space="preserve"> </w:t>
      </w:r>
      <w:r>
        <w:rPr>
          <w:color w:val="0F0F0F"/>
          <w:w w:val="105"/>
        </w:rPr>
        <w:t>syndrome,</w:t>
      </w:r>
      <w:r>
        <w:rPr>
          <w:color w:val="0F0F0F"/>
          <w:w w:val="103"/>
        </w:rPr>
        <w:t xml:space="preserve"> </w:t>
      </w:r>
      <w:r>
        <w:rPr>
          <w:color w:val="0F0F0F"/>
          <w:w w:val="105"/>
        </w:rPr>
        <w:t>from</w:t>
      </w:r>
      <w:r>
        <w:rPr>
          <w:color w:val="0F0F0F"/>
          <w:spacing w:val="19"/>
          <w:w w:val="105"/>
        </w:rPr>
        <w:t xml:space="preserve"> </w:t>
      </w:r>
      <w:r>
        <w:rPr>
          <w:color w:val="0F0F0F"/>
          <w:w w:val="105"/>
        </w:rPr>
        <w:t>other</w:t>
      </w:r>
      <w:r>
        <w:rPr>
          <w:color w:val="0F0F0F"/>
          <w:spacing w:val="13"/>
          <w:w w:val="105"/>
        </w:rPr>
        <w:t xml:space="preserve"> </w:t>
      </w:r>
      <w:r>
        <w:rPr>
          <w:color w:val="0F0F0F"/>
          <w:w w:val="105"/>
        </w:rPr>
        <w:t>viral</w:t>
      </w:r>
      <w:r>
        <w:rPr>
          <w:color w:val="0F0F0F"/>
          <w:spacing w:val="24"/>
          <w:w w:val="105"/>
        </w:rPr>
        <w:t xml:space="preserve"> </w:t>
      </w:r>
      <w:r>
        <w:rPr>
          <w:color w:val="0F0F0F"/>
          <w:w w:val="105"/>
        </w:rPr>
        <w:t>respiratory</w:t>
      </w:r>
      <w:r>
        <w:rPr>
          <w:color w:val="0F0F0F"/>
          <w:spacing w:val="4"/>
          <w:w w:val="105"/>
        </w:rPr>
        <w:t xml:space="preserve"> </w:t>
      </w:r>
      <w:r>
        <w:rPr>
          <w:color w:val="0F0F0F"/>
          <w:w w:val="105"/>
        </w:rPr>
        <w:t>tract</w:t>
      </w:r>
      <w:r>
        <w:rPr>
          <w:color w:val="0F0F0F"/>
          <w:spacing w:val="24"/>
          <w:w w:val="105"/>
        </w:rPr>
        <w:t xml:space="preserve"> </w:t>
      </w:r>
      <w:r>
        <w:rPr>
          <w:color w:val="0F0F0F"/>
          <w:w w:val="105"/>
        </w:rPr>
        <w:t>infections.</w:t>
      </w:r>
    </w:p>
    <w:p w14:paraId="47D88083" w14:textId="77777777" w:rsidR="00C5062F" w:rsidRDefault="00C5062F" w:rsidP="00C5062F">
      <w:pPr>
        <w:spacing w:before="8"/>
        <w:rPr>
          <w:rFonts w:eastAsia="Arial" w:cs="Arial"/>
          <w:sz w:val="24"/>
          <w:szCs w:val="24"/>
        </w:rPr>
      </w:pPr>
    </w:p>
    <w:p w14:paraId="57C70E9C" w14:textId="51A065CF" w:rsidR="00C5062F" w:rsidRDefault="00C5062F" w:rsidP="00C5062F">
      <w:pPr>
        <w:pStyle w:val="BodyText"/>
        <w:numPr>
          <w:ilvl w:val="0"/>
          <w:numId w:val="49"/>
        </w:numPr>
        <w:tabs>
          <w:tab w:val="left" w:pos="835"/>
        </w:tabs>
        <w:spacing w:line="294" w:lineRule="auto"/>
        <w:ind w:left="824" w:right="118" w:hanging="707"/>
        <w:jc w:val="both"/>
      </w:pPr>
      <w:r>
        <w:rPr>
          <w:color w:val="0F0F0F"/>
          <w:w w:val="105"/>
        </w:rPr>
        <w:t>List</w:t>
      </w:r>
      <w:r>
        <w:rPr>
          <w:color w:val="0F0F0F"/>
          <w:spacing w:val="59"/>
          <w:w w:val="105"/>
        </w:rPr>
        <w:t xml:space="preserve"> </w:t>
      </w:r>
      <w:r>
        <w:rPr>
          <w:color w:val="0F0F0F"/>
          <w:w w:val="105"/>
        </w:rPr>
        <w:t>five</w:t>
      </w:r>
      <w:r>
        <w:rPr>
          <w:color w:val="0F0F0F"/>
          <w:spacing w:val="18"/>
          <w:w w:val="105"/>
        </w:rPr>
        <w:t xml:space="preserve"> </w:t>
      </w:r>
      <w:r>
        <w:rPr>
          <w:color w:val="0F0F0F"/>
          <w:w w:val="105"/>
        </w:rPr>
        <w:t>(5)</w:t>
      </w:r>
      <w:r>
        <w:rPr>
          <w:color w:val="0F0F0F"/>
          <w:spacing w:val="5"/>
          <w:w w:val="105"/>
        </w:rPr>
        <w:t xml:space="preserve"> </w:t>
      </w:r>
      <w:r>
        <w:rPr>
          <w:color w:val="0F0F0F"/>
          <w:w w:val="105"/>
        </w:rPr>
        <w:t>causes,</w:t>
      </w:r>
      <w:r>
        <w:rPr>
          <w:color w:val="0F0F0F"/>
          <w:spacing w:val="6"/>
          <w:w w:val="105"/>
        </w:rPr>
        <w:t xml:space="preserve"> </w:t>
      </w:r>
      <w:r>
        <w:rPr>
          <w:color w:val="0F0F0F"/>
          <w:w w:val="105"/>
        </w:rPr>
        <w:t>the</w:t>
      </w:r>
      <w:r>
        <w:rPr>
          <w:color w:val="0F0F0F"/>
          <w:spacing w:val="11"/>
          <w:w w:val="105"/>
        </w:rPr>
        <w:t xml:space="preserve"> </w:t>
      </w:r>
      <w:r>
        <w:rPr>
          <w:color w:val="0F0F0F"/>
          <w:w w:val="105"/>
        </w:rPr>
        <w:t>gross</w:t>
      </w:r>
      <w:r>
        <w:rPr>
          <w:color w:val="0F0F0F"/>
          <w:spacing w:val="8"/>
          <w:w w:val="105"/>
        </w:rPr>
        <w:t xml:space="preserve"> </w:t>
      </w:r>
      <w:r>
        <w:rPr>
          <w:color w:val="0F0F0F"/>
          <w:w w:val="105"/>
        </w:rPr>
        <w:t>and</w:t>
      </w:r>
      <w:r>
        <w:rPr>
          <w:color w:val="0F0F0F"/>
          <w:spacing w:val="10"/>
          <w:w w:val="105"/>
        </w:rPr>
        <w:t xml:space="preserve"> </w:t>
      </w:r>
      <w:r>
        <w:rPr>
          <w:color w:val="0F0F0F"/>
          <w:w w:val="105"/>
        </w:rPr>
        <w:t>microscopic</w:t>
      </w:r>
      <w:r>
        <w:rPr>
          <w:color w:val="0F0F0F"/>
          <w:spacing w:val="27"/>
          <w:w w:val="105"/>
        </w:rPr>
        <w:t xml:space="preserve"> </w:t>
      </w:r>
      <w:r>
        <w:rPr>
          <w:color w:val="0F0F0F"/>
          <w:w w:val="105"/>
        </w:rPr>
        <w:t>morphology,</w:t>
      </w:r>
      <w:r>
        <w:rPr>
          <w:color w:val="0F0F0F"/>
          <w:spacing w:val="7"/>
          <w:w w:val="105"/>
        </w:rPr>
        <w:t xml:space="preserve"> </w:t>
      </w:r>
      <w:r>
        <w:rPr>
          <w:color w:val="0F0F0F"/>
          <w:w w:val="105"/>
        </w:rPr>
        <w:t>clinical</w:t>
      </w:r>
      <w:r>
        <w:rPr>
          <w:color w:val="0F0F0F"/>
          <w:spacing w:val="13"/>
          <w:w w:val="105"/>
        </w:rPr>
        <w:t xml:space="preserve"> </w:t>
      </w:r>
      <w:r w:rsidR="00E83ADF">
        <w:rPr>
          <w:color w:val="0F0F0F"/>
          <w:w w:val="105"/>
        </w:rPr>
        <w:t>manifestations,</w:t>
      </w:r>
      <w:r>
        <w:rPr>
          <w:color w:val="0F0F0F"/>
          <w:spacing w:val="15"/>
          <w:w w:val="105"/>
        </w:rPr>
        <w:t xml:space="preserve"> </w:t>
      </w:r>
      <w:r>
        <w:rPr>
          <w:color w:val="0F0F0F"/>
          <w:w w:val="105"/>
        </w:rPr>
        <w:t>and</w:t>
      </w:r>
      <w:r>
        <w:rPr>
          <w:color w:val="0F0F0F"/>
        </w:rPr>
        <w:t xml:space="preserve"> complications</w:t>
      </w:r>
      <w:r>
        <w:rPr>
          <w:color w:val="0F0F0F"/>
          <w:spacing w:val="18"/>
        </w:rPr>
        <w:t xml:space="preserve"> </w:t>
      </w:r>
      <w:r>
        <w:rPr>
          <w:color w:val="0F0F0F"/>
        </w:rPr>
        <w:t>of</w:t>
      </w:r>
      <w:r>
        <w:rPr>
          <w:color w:val="0F0F0F"/>
          <w:spacing w:val="8"/>
        </w:rPr>
        <w:t xml:space="preserve"> </w:t>
      </w:r>
      <w:r>
        <w:rPr>
          <w:color w:val="0F0F0F"/>
        </w:rPr>
        <w:t>lung</w:t>
      </w:r>
      <w:r>
        <w:rPr>
          <w:color w:val="0F0F0F"/>
          <w:spacing w:val="-10"/>
        </w:rPr>
        <w:t xml:space="preserve"> </w:t>
      </w:r>
      <w:r>
        <w:rPr>
          <w:color w:val="0F0F0F"/>
        </w:rPr>
        <w:t>abscesses.</w:t>
      </w:r>
    </w:p>
    <w:p w14:paraId="0A885B87" w14:textId="77777777" w:rsidR="00C5062F" w:rsidRDefault="00C5062F" w:rsidP="00C5062F">
      <w:pPr>
        <w:spacing w:before="8"/>
        <w:rPr>
          <w:rFonts w:eastAsia="Arial" w:cs="Arial"/>
          <w:sz w:val="24"/>
          <w:szCs w:val="24"/>
        </w:rPr>
      </w:pPr>
    </w:p>
    <w:p w14:paraId="2C2C1041" w14:textId="77777777" w:rsidR="00C5062F" w:rsidRPr="00C5062F" w:rsidRDefault="00C5062F" w:rsidP="00C5062F">
      <w:pPr>
        <w:pStyle w:val="BodyText"/>
        <w:numPr>
          <w:ilvl w:val="0"/>
          <w:numId w:val="49"/>
        </w:numPr>
        <w:tabs>
          <w:tab w:val="left" w:pos="835"/>
        </w:tabs>
        <w:spacing w:line="294" w:lineRule="auto"/>
        <w:ind w:left="819" w:right="123" w:hanging="702"/>
        <w:jc w:val="both"/>
      </w:pPr>
      <w:r>
        <w:rPr>
          <w:color w:val="0F0F0F"/>
          <w:w w:val="105"/>
        </w:rPr>
        <w:t>Describe</w:t>
      </w:r>
      <w:r>
        <w:rPr>
          <w:color w:val="0F0F0F"/>
          <w:spacing w:val="1"/>
          <w:w w:val="105"/>
        </w:rPr>
        <w:t xml:space="preserve"> </w:t>
      </w:r>
      <w:r>
        <w:rPr>
          <w:color w:val="0F0F0F"/>
          <w:w w:val="105"/>
        </w:rPr>
        <w:t>the</w:t>
      </w:r>
      <w:r>
        <w:rPr>
          <w:color w:val="0F0F0F"/>
          <w:spacing w:val="23"/>
          <w:w w:val="105"/>
        </w:rPr>
        <w:t xml:space="preserve"> </w:t>
      </w:r>
      <w:r>
        <w:rPr>
          <w:color w:val="0F0F0F"/>
          <w:w w:val="105"/>
        </w:rPr>
        <w:t>predisposing</w:t>
      </w:r>
      <w:r>
        <w:rPr>
          <w:color w:val="0F0F0F"/>
          <w:spacing w:val="5"/>
          <w:w w:val="105"/>
        </w:rPr>
        <w:t xml:space="preserve"> </w:t>
      </w:r>
      <w:r>
        <w:rPr>
          <w:color w:val="0F0F0F"/>
          <w:w w:val="105"/>
        </w:rPr>
        <w:t>factors,</w:t>
      </w:r>
      <w:r>
        <w:rPr>
          <w:color w:val="0F0F0F"/>
          <w:spacing w:val="26"/>
          <w:w w:val="105"/>
        </w:rPr>
        <w:t xml:space="preserve"> </w:t>
      </w:r>
      <w:r>
        <w:rPr>
          <w:color w:val="0F0F0F"/>
          <w:w w:val="105"/>
        </w:rPr>
        <w:t>effects</w:t>
      </w:r>
      <w:r>
        <w:rPr>
          <w:color w:val="0F0F0F"/>
          <w:spacing w:val="19"/>
          <w:w w:val="105"/>
        </w:rPr>
        <w:t xml:space="preserve"> </w:t>
      </w:r>
      <w:r>
        <w:rPr>
          <w:color w:val="0F0F0F"/>
          <w:w w:val="105"/>
        </w:rPr>
        <w:t>on</w:t>
      </w:r>
      <w:r>
        <w:rPr>
          <w:color w:val="0F0F0F"/>
          <w:spacing w:val="5"/>
          <w:w w:val="105"/>
        </w:rPr>
        <w:t xml:space="preserve"> </w:t>
      </w:r>
      <w:r>
        <w:rPr>
          <w:color w:val="0F0F0F"/>
          <w:w w:val="105"/>
        </w:rPr>
        <w:t>the</w:t>
      </w:r>
      <w:r>
        <w:rPr>
          <w:color w:val="0F0F0F"/>
          <w:spacing w:val="18"/>
          <w:w w:val="105"/>
        </w:rPr>
        <w:t xml:space="preserve"> </w:t>
      </w:r>
      <w:r>
        <w:rPr>
          <w:color w:val="0F0F0F"/>
          <w:w w:val="105"/>
        </w:rPr>
        <w:t>lungs,</w:t>
      </w:r>
      <w:r>
        <w:rPr>
          <w:color w:val="0F0F0F"/>
          <w:spacing w:val="12"/>
          <w:w w:val="105"/>
        </w:rPr>
        <w:t xml:space="preserve"> </w:t>
      </w:r>
      <w:r>
        <w:rPr>
          <w:color w:val="0F0F0F"/>
          <w:w w:val="105"/>
        </w:rPr>
        <w:t>and</w:t>
      </w:r>
      <w:r>
        <w:rPr>
          <w:color w:val="0F0F0F"/>
          <w:spacing w:val="10"/>
          <w:w w:val="105"/>
        </w:rPr>
        <w:t xml:space="preserve"> </w:t>
      </w:r>
      <w:r>
        <w:rPr>
          <w:color w:val="0F0F0F"/>
          <w:w w:val="105"/>
        </w:rPr>
        <w:t>clinical</w:t>
      </w:r>
      <w:r>
        <w:rPr>
          <w:color w:val="0F0F0F"/>
          <w:spacing w:val="17"/>
          <w:w w:val="105"/>
        </w:rPr>
        <w:t xml:space="preserve"> </w:t>
      </w:r>
      <w:r>
        <w:rPr>
          <w:color w:val="0F0F0F"/>
          <w:w w:val="105"/>
        </w:rPr>
        <w:t>course</w:t>
      </w:r>
      <w:r>
        <w:rPr>
          <w:color w:val="0F0F0F"/>
          <w:spacing w:val="21"/>
          <w:w w:val="105"/>
        </w:rPr>
        <w:t xml:space="preserve"> </w:t>
      </w:r>
      <w:r>
        <w:rPr>
          <w:color w:val="0F0F0F"/>
          <w:w w:val="105"/>
        </w:rPr>
        <w:t>of</w:t>
      </w:r>
      <w:r>
        <w:rPr>
          <w:color w:val="0F0F0F"/>
          <w:spacing w:val="11"/>
          <w:w w:val="105"/>
        </w:rPr>
        <w:t xml:space="preserve"> </w:t>
      </w:r>
      <w:r>
        <w:rPr>
          <w:color w:val="0F0F0F"/>
          <w:w w:val="105"/>
        </w:rPr>
        <w:t>infections</w:t>
      </w:r>
      <w:r>
        <w:rPr>
          <w:color w:val="0F0F0F"/>
          <w:spacing w:val="17"/>
          <w:w w:val="105"/>
        </w:rPr>
        <w:t xml:space="preserve"> </w:t>
      </w:r>
      <w:r>
        <w:rPr>
          <w:color w:val="0F0F0F"/>
          <w:w w:val="105"/>
        </w:rPr>
        <w:t>due</w:t>
      </w:r>
      <w:r>
        <w:rPr>
          <w:color w:val="0F0F0F"/>
          <w:spacing w:val="4"/>
          <w:w w:val="105"/>
        </w:rPr>
        <w:t xml:space="preserve"> </w:t>
      </w:r>
      <w:r>
        <w:rPr>
          <w:color w:val="0F0F0F"/>
          <w:w w:val="105"/>
        </w:rPr>
        <w:t>to</w:t>
      </w:r>
      <w:r>
        <w:rPr>
          <w:color w:val="0F0F0F"/>
          <w:w w:val="117"/>
        </w:rPr>
        <w:t xml:space="preserve"> </w:t>
      </w:r>
      <w:r>
        <w:rPr>
          <w:color w:val="0F0F0F"/>
          <w:w w:val="105"/>
        </w:rPr>
        <w:t>the</w:t>
      </w:r>
      <w:r>
        <w:rPr>
          <w:color w:val="0F0F0F"/>
          <w:spacing w:val="-9"/>
          <w:w w:val="105"/>
        </w:rPr>
        <w:t xml:space="preserve"> </w:t>
      </w:r>
      <w:r>
        <w:rPr>
          <w:color w:val="0F0F0F"/>
          <w:w w:val="105"/>
        </w:rPr>
        <w:t>following</w:t>
      </w:r>
      <w:r>
        <w:rPr>
          <w:color w:val="0F0F0F"/>
          <w:spacing w:val="-5"/>
          <w:w w:val="105"/>
        </w:rPr>
        <w:t xml:space="preserve"> </w:t>
      </w:r>
      <w:r>
        <w:rPr>
          <w:color w:val="0F0F0F"/>
          <w:w w:val="105"/>
        </w:rPr>
        <w:t>organisms:</w:t>
      </w:r>
    </w:p>
    <w:p w14:paraId="56F1DE93" w14:textId="7645F9EF" w:rsidR="00C5062F" w:rsidRDefault="00C5062F" w:rsidP="00C5062F">
      <w:pPr>
        <w:pStyle w:val="BodyText"/>
      </w:pPr>
      <w:r>
        <w:tab/>
      </w:r>
      <w:r>
        <w:tab/>
        <w:t>Mycobacterium tuberculosis</w:t>
      </w:r>
      <w:r>
        <w:tab/>
      </w:r>
      <w:r>
        <w:tab/>
        <w:t>Legionella pneumophila</w:t>
      </w:r>
    </w:p>
    <w:p w14:paraId="4653A0A0" w14:textId="5EBC66D6" w:rsidR="00C5062F" w:rsidRDefault="00C5062F" w:rsidP="00C5062F">
      <w:pPr>
        <w:pStyle w:val="BodyText"/>
      </w:pPr>
      <w:r>
        <w:tab/>
      </w:r>
      <w:r>
        <w:tab/>
        <w:t>Aspergillus fumigatis</w:t>
      </w:r>
      <w:r>
        <w:tab/>
      </w:r>
      <w:r>
        <w:tab/>
      </w:r>
      <w:r>
        <w:tab/>
        <w:t>Mycoplasma pneumoniae</w:t>
      </w:r>
    </w:p>
    <w:p w14:paraId="578B09BA" w14:textId="11D8DDAE" w:rsidR="00C5062F" w:rsidRDefault="00C5062F" w:rsidP="00C5062F">
      <w:pPr>
        <w:pStyle w:val="BodyText"/>
      </w:pPr>
      <w:r>
        <w:tab/>
      </w:r>
      <w:r>
        <w:tab/>
        <w:t>Influenza virus</w:t>
      </w:r>
      <w:r>
        <w:tab/>
      </w:r>
      <w:r>
        <w:tab/>
      </w:r>
      <w:r>
        <w:tab/>
      </w:r>
      <w:r>
        <w:tab/>
        <w:t>Pneumocystis jerovecii</w:t>
      </w:r>
    </w:p>
    <w:p w14:paraId="62C1F1C9" w14:textId="77777777" w:rsidR="00C5062F" w:rsidRDefault="00C5062F" w:rsidP="00C5062F"/>
    <w:p w14:paraId="3D5EE373" w14:textId="74EA341D" w:rsidR="00C5062F" w:rsidRPr="00C5062F" w:rsidRDefault="00C5062F" w:rsidP="00C5062F">
      <w:pPr>
        <w:pStyle w:val="BodyText"/>
        <w:rPr>
          <w:rFonts w:eastAsia="Arial"/>
        </w:rPr>
      </w:pPr>
      <w:r>
        <w:rPr>
          <w:rFonts w:eastAsia="Arial"/>
          <w:w w:val="105"/>
        </w:rPr>
        <w:t>16.</w:t>
      </w:r>
      <w:r>
        <w:rPr>
          <w:rFonts w:eastAsia="Arial"/>
          <w:w w:val="105"/>
        </w:rPr>
        <w:tab/>
      </w:r>
      <w:r w:rsidRPr="00C5062F">
        <w:rPr>
          <w:rFonts w:eastAsia="Arial"/>
          <w:w w:val="105"/>
        </w:rPr>
        <w:t>Describe</w:t>
      </w:r>
      <w:r w:rsidRPr="00C5062F">
        <w:rPr>
          <w:rFonts w:eastAsia="Arial"/>
          <w:spacing w:val="14"/>
          <w:w w:val="105"/>
        </w:rPr>
        <w:t xml:space="preserve"> </w:t>
      </w:r>
      <w:r w:rsidRPr="00C5062F">
        <w:rPr>
          <w:rFonts w:eastAsia="Arial"/>
          <w:w w:val="105"/>
        </w:rPr>
        <w:t>the</w:t>
      </w:r>
      <w:r w:rsidRPr="00C5062F">
        <w:rPr>
          <w:rFonts w:eastAsia="Arial"/>
          <w:spacing w:val="23"/>
          <w:w w:val="105"/>
        </w:rPr>
        <w:t xml:space="preserve"> </w:t>
      </w:r>
      <w:r w:rsidRPr="00C5062F">
        <w:rPr>
          <w:rFonts w:eastAsia="Arial"/>
          <w:w w:val="105"/>
        </w:rPr>
        <w:t>salient</w:t>
      </w:r>
      <w:r w:rsidRPr="00C5062F">
        <w:rPr>
          <w:rFonts w:eastAsia="Arial"/>
          <w:spacing w:val="22"/>
          <w:w w:val="105"/>
        </w:rPr>
        <w:t xml:space="preserve"> </w:t>
      </w:r>
      <w:r w:rsidRPr="00C5062F">
        <w:rPr>
          <w:rFonts w:eastAsia="Arial"/>
          <w:w w:val="105"/>
        </w:rPr>
        <w:t>clinical</w:t>
      </w:r>
      <w:r w:rsidRPr="00C5062F">
        <w:rPr>
          <w:rFonts w:eastAsia="Arial"/>
          <w:spacing w:val="14"/>
          <w:w w:val="105"/>
        </w:rPr>
        <w:t xml:space="preserve"> </w:t>
      </w:r>
      <w:r w:rsidRPr="00C5062F">
        <w:rPr>
          <w:rFonts w:eastAsia="Arial"/>
          <w:w w:val="105"/>
        </w:rPr>
        <w:t>features,</w:t>
      </w:r>
      <w:r w:rsidRPr="00C5062F">
        <w:rPr>
          <w:rFonts w:eastAsia="Arial"/>
          <w:spacing w:val="30"/>
          <w:w w:val="105"/>
        </w:rPr>
        <w:t xml:space="preserve"> </w:t>
      </w:r>
      <w:r w:rsidRPr="00C5062F">
        <w:rPr>
          <w:rFonts w:eastAsia="Arial"/>
          <w:w w:val="105"/>
        </w:rPr>
        <w:t>radiologic</w:t>
      </w:r>
      <w:r w:rsidRPr="00C5062F">
        <w:rPr>
          <w:rFonts w:eastAsia="Arial"/>
          <w:spacing w:val="22"/>
          <w:w w:val="105"/>
        </w:rPr>
        <w:t xml:space="preserve"> </w:t>
      </w:r>
      <w:r w:rsidRPr="00C5062F">
        <w:rPr>
          <w:rFonts w:eastAsia="Arial"/>
          <w:w w:val="105"/>
        </w:rPr>
        <w:t>changes,</w:t>
      </w:r>
      <w:r w:rsidRPr="00C5062F">
        <w:rPr>
          <w:rFonts w:eastAsia="Arial"/>
          <w:spacing w:val="29"/>
          <w:w w:val="105"/>
        </w:rPr>
        <w:t xml:space="preserve"> </w:t>
      </w:r>
      <w:r w:rsidRPr="00C5062F">
        <w:rPr>
          <w:rFonts w:eastAsia="Arial"/>
          <w:w w:val="105"/>
        </w:rPr>
        <w:t>proposed</w:t>
      </w:r>
      <w:r w:rsidRPr="00C5062F">
        <w:rPr>
          <w:rFonts w:eastAsia="Arial"/>
          <w:spacing w:val="29"/>
          <w:w w:val="105"/>
        </w:rPr>
        <w:t xml:space="preserve"> </w:t>
      </w:r>
      <w:r w:rsidRPr="00C5062F">
        <w:rPr>
          <w:rFonts w:eastAsia="Arial"/>
          <w:w w:val="105"/>
        </w:rPr>
        <w:t>pathogenesis,</w:t>
      </w:r>
      <w:r w:rsidRPr="00C5062F">
        <w:rPr>
          <w:rFonts w:eastAsia="Arial"/>
          <w:spacing w:val="22"/>
          <w:w w:val="105"/>
        </w:rPr>
        <w:t xml:space="preserve"> </w:t>
      </w:r>
      <w:r>
        <w:rPr>
          <w:rFonts w:eastAsia="Arial"/>
          <w:spacing w:val="22"/>
          <w:w w:val="105"/>
        </w:rPr>
        <w:tab/>
      </w:r>
      <w:r w:rsidR="00E83ADF" w:rsidRPr="00C5062F">
        <w:rPr>
          <w:rFonts w:eastAsia="Arial"/>
          <w:w w:val="105"/>
        </w:rPr>
        <w:t>course,</w:t>
      </w:r>
      <w:r w:rsidRPr="00C5062F">
        <w:rPr>
          <w:rFonts w:eastAsia="Arial"/>
          <w:spacing w:val="25"/>
          <w:w w:val="105"/>
        </w:rPr>
        <w:t xml:space="preserve"> </w:t>
      </w:r>
      <w:r w:rsidRPr="00C5062F">
        <w:rPr>
          <w:rFonts w:eastAsia="Arial"/>
          <w:w w:val="105"/>
        </w:rPr>
        <w:t>and</w:t>
      </w:r>
      <w:r w:rsidRPr="00C5062F">
        <w:rPr>
          <w:rFonts w:eastAsia="Arial"/>
          <w:spacing w:val="24"/>
          <w:w w:val="102"/>
        </w:rPr>
        <w:t xml:space="preserve"> </w:t>
      </w:r>
      <w:r w:rsidRPr="00C5062F">
        <w:rPr>
          <w:rFonts w:eastAsia="Arial"/>
          <w:w w:val="105"/>
        </w:rPr>
        <w:t>potential</w:t>
      </w:r>
      <w:r w:rsidRPr="00C5062F">
        <w:rPr>
          <w:rFonts w:eastAsia="Arial"/>
          <w:spacing w:val="-5"/>
          <w:w w:val="105"/>
        </w:rPr>
        <w:t xml:space="preserve"> </w:t>
      </w:r>
      <w:r w:rsidRPr="00C5062F">
        <w:rPr>
          <w:rFonts w:eastAsia="Arial"/>
          <w:w w:val="105"/>
        </w:rPr>
        <w:t>complications for</w:t>
      </w:r>
      <w:r w:rsidRPr="00C5062F">
        <w:rPr>
          <w:rFonts w:eastAsia="Arial"/>
          <w:spacing w:val="-7"/>
          <w:w w:val="105"/>
        </w:rPr>
        <w:t xml:space="preserve"> </w:t>
      </w:r>
      <w:r w:rsidRPr="00C5062F">
        <w:rPr>
          <w:rFonts w:eastAsia="Arial"/>
          <w:w w:val="105"/>
        </w:rPr>
        <w:t>the</w:t>
      </w:r>
      <w:r w:rsidRPr="00C5062F">
        <w:rPr>
          <w:rFonts w:eastAsia="Arial"/>
          <w:spacing w:val="-7"/>
          <w:w w:val="105"/>
        </w:rPr>
        <w:t xml:space="preserve"> </w:t>
      </w:r>
      <w:r w:rsidRPr="00C5062F">
        <w:rPr>
          <w:rFonts w:eastAsia="Arial"/>
          <w:w w:val="105"/>
        </w:rPr>
        <w:t>group</w:t>
      </w:r>
      <w:r w:rsidRPr="00C5062F">
        <w:rPr>
          <w:rFonts w:eastAsia="Arial"/>
          <w:spacing w:val="1"/>
          <w:w w:val="105"/>
        </w:rPr>
        <w:t xml:space="preserve"> </w:t>
      </w:r>
      <w:r w:rsidRPr="00C5062F">
        <w:rPr>
          <w:rFonts w:eastAsia="Arial"/>
          <w:w w:val="105"/>
        </w:rPr>
        <w:t>of</w:t>
      </w:r>
      <w:r w:rsidRPr="00C5062F">
        <w:rPr>
          <w:rFonts w:eastAsia="Arial"/>
          <w:spacing w:val="-9"/>
          <w:w w:val="105"/>
        </w:rPr>
        <w:t xml:space="preserve"> </w:t>
      </w:r>
      <w:r w:rsidRPr="00C5062F">
        <w:rPr>
          <w:rFonts w:eastAsia="Arial"/>
          <w:w w:val="105"/>
        </w:rPr>
        <w:t>diseases</w:t>
      </w:r>
      <w:r w:rsidRPr="00C5062F">
        <w:rPr>
          <w:rFonts w:eastAsia="Arial"/>
          <w:spacing w:val="3"/>
          <w:w w:val="105"/>
        </w:rPr>
        <w:t xml:space="preserve"> </w:t>
      </w:r>
      <w:r w:rsidRPr="00C5062F">
        <w:rPr>
          <w:rFonts w:eastAsia="Arial"/>
          <w:w w:val="105"/>
        </w:rPr>
        <w:t>categorized</w:t>
      </w:r>
      <w:r w:rsidRPr="00C5062F">
        <w:rPr>
          <w:rFonts w:eastAsia="Arial"/>
          <w:spacing w:val="14"/>
          <w:w w:val="105"/>
        </w:rPr>
        <w:t xml:space="preserve"> </w:t>
      </w:r>
      <w:r w:rsidRPr="00C5062F">
        <w:rPr>
          <w:rFonts w:eastAsia="Arial"/>
          <w:w w:val="105"/>
        </w:rPr>
        <w:t>as</w:t>
      </w:r>
      <w:r w:rsidRPr="00C5062F">
        <w:rPr>
          <w:rFonts w:eastAsia="Arial"/>
          <w:spacing w:val="-4"/>
          <w:w w:val="105"/>
        </w:rPr>
        <w:t xml:space="preserve"> </w:t>
      </w:r>
      <w:r w:rsidRPr="00C5062F">
        <w:rPr>
          <w:rFonts w:eastAsia="Arial"/>
          <w:w w:val="105"/>
        </w:rPr>
        <w:t>diffuse</w:t>
      </w:r>
      <w:r w:rsidRPr="00C5062F">
        <w:rPr>
          <w:rFonts w:eastAsia="Arial"/>
          <w:spacing w:val="1"/>
          <w:w w:val="105"/>
        </w:rPr>
        <w:t xml:space="preserve"> </w:t>
      </w:r>
      <w:r>
        <w:rPr>
          <w:rFonts w:eastAsia="Arial"/>
          <w:spacing w:val="1"/>
          <w:w w:val="105"/>
        </w:rPr>
        <w:tab/>
      </w:r>
      <w:r w:rsidRPr="00C5062F">
        <w:rPr>
          <w:rFonts w:eastAsia="Arial"/>
          <w:w w:val="105"/>
        </w:rPr>
        <w:t>interstitial disease</w:t>
      </w:r>
      <w:r w:rsidRPr="00C5062F">
        <w:rPr>
          <w:rFonts w:eastAsia="Arial"/>
          <w:spacing w:val="-3"/>
          <w:w w:val="105"/>
        </w:rPr>
        <w:t xml:space="preserve"> </w:t>
      </w:r>
      <w:r w:rsidRPr="00C5062F">
        <w:rPr>
          <w:rFonts w:eastAsia="Arial"/>
          <w:w w:val="105"/>
        </w:rPr>
        <w:t>of</w:t>
      </w:r>
      <w:r w:rsidRPr="00C5062F">
        <w:rPr>
          <w:rFonts w:eastAsia="Arial"/>
          <w:spacing w:val="-16"/>
          <w:w w:val="105"/>
        </w:rPr>
        <w:t xml:space="preserve"> </w:t>
      </w:r>
      <w:r w:rsidRPr="00C5062F">
        <w:rPr>
          <w:rFonts w:eastAsia="Arial"/>
          <w:w w:val="105"/>
        </w:rPr>
        <w:t>the</w:t>
      </w:r>
      <w:r w:rsidRPr="00C5062F">
        <w:rPr>
          <w:rFonts w:eastAsia="Arial"/>
          <w:w w:val="108"/>
        </w:rPr>
        <w:t xml:space="preserve"> </w:t>
      </w:r>
      <w:r w:rsidRPr="00C5062F">
        <w:rPr>
          <w:rFonts w:eastAsia="Arial"/>
          <w:w w:val="105"/>
        </w:rPr>
        <w:t>lung.</w:t>
      </w:r>
      <w:r w:rsidRPr="00C5062F">
        <w:rPr>
          <w:rFonts w:eastAsia="Arial"/>
          <w:spacing w:val="-7"/>
          <w:w w:val="105"/>
        </w:rPr>
        <w:t xml:space="preserve"> </w:t>
      </w:r>
      <w:r w:rsidRPr="00C5062F">
        <w:rPr>
          <w:rFonts w:eastAsia="Arial"/>
          <w:w w:val="105"/>
        </w:rPr>
        <w:t>List</w:t>
      </w:r>
      <w:r w:rsidRPr="00C5062F">
        <w:rPr>
          <w:rFonts w:eastAsia="Arial"/>
          <w:spacing w:val="-20"/>
          <w:w w:val="105"/>
        </w:rPr>
        <w:t xml:space="preserve"> </w:t>
      </w:r>
      <w:r w:rsidRPr="00C5062F">
        <w:rPr>
          <w:rFonts w:eastAsia="Arial"/>
          <w:w w:val="105"/>
        </w:rPr>
        <w:t>two</w:t>
      </w:r>
      <w:r w:rsidRPr="00C5062F">
        <w:rPr>
          <w:rFonts w:eastAsia="Arial"/>
          <w:spacing w:val="-8"/>
          <w:w w:val="105"/>
        </w:rPr>
        <w:t xml:space="preserve"> </w:t>
      </w:r>
      <w:r w:rsidRPr="00C5062F">
        <w:rPr>
          <w:rFonts w:eastAsia="Arial"/>
          <w:w w:val="105"/>
        </w:rPr>
        <w:t>examples</w:t>
      </w:r>
      <w:r w:rsidRPr="00C5062F">
        <w:rPr>
          <w:rFonts w:eastAsia="Arial"/>
          <w:spacing w:val="-10"/>
          <w:w w:val="105"/>
        </w:rPr>
        <w:t xml:space="preserve"> </w:t>
      </w:r>
      <w:r w:rsidRPr="00C5062F">
        <w:rPr>
          <w:rFonts w:eastAsia="Arial"/>
          <w:w w:val="105"/>
        </w:rPr>
        <w:t>for</w:t>
      </w:r>
      <w:r w:rsidRPr="00C5062F">
        <w:rPr>
          <w:rFonts w:eastAsia="Arial"/>
          <w:spacing w:val="-2"/>
          <w:w w:val="105"/>
        </w:rPr>
        <w:t xml:space="preserve"> </w:t>
      </w:r>
      <w:r w:rsidRPr="00C5062F">
        <w:rPr>
          <w:rFonts w:eastAsia="Arial"/>
          <w:w w:val="105"/>
        </w:rPr>
        <w:t>each</w:t>
      </w:r>
      <w:r w:rsidRPr="00C5062F">
        <w:rPr>
          <w:rFonts w:eastAsia="Arial"/>
          <w:spacing w:val="-7"/>
          <w:w w:val="105"/>
        </w:rPr>
        <w:t xml:space="preserve"> </w:t>
      </w:r>
      <w:r w:rsidRPr="00C5062F">
        <w:rPr>
          <w:rFonts w:eastAsia="Arial"/>
          <w:w w:val="105"/>
        </w:rPr>
        <w:t>of</w:t>
      </w:r>
      <w:r w:rsidRPr="00C5062F">
        <w:rPr>
          <w:rFonts w:eastAsia="Arial"/>
          <w:spacing w:val="-22"/>
          <w:w w:val="105"/>
        </w:rPr>
        <w:t xml:space="preserve"> </w:t>
      </w:r>
      <w:r w:rsidRPr="00C5062F">
        <w:rPr>
          <w:rFonts w:eastAsia="Arial"/>
          <w:w w:val="105"/>
        </w:rPr>
        <w:t>the</w:t>
      </w:r>
      <w:r w:rsidRPr="00C5062F">
        <w:rPr>
          <w:rFonts w:eastAsia="Arial"/>
          <w:spacing w:val="-4"/>
          <w:w w:val="105"/>
        </w:rPr>
        <w:t xml:space="preserve"> </w:t>
      </w:r>
      <w:r w:rsidRPr="00C5062F">
        <w:rPr>
          <w:rFonts w:eastAsia="Arial"/>
          <w:w w:val="105"/>
        </w:rPr>
        <w:t>major</w:t>
      </w:r>
      <w:r w:rsidRPr="00C5062F">
        <w:rPr>
          <w:rFonts w:eastAsia="Arial"/>
          <w:spacing w:val="-12"/>
          <w:w w:val="105"/>
        </w:rPr>
        <w:t xml:space="preserve"> </w:t>
      </w:r>
      <w:r w:rsidRPr="00C5062F">
        <w:rPr>
          <w:rFonts w:eastAsia="Arial"/>
          <w:w w:val="105"/>
        </w:rPr>
        <w:t>etiologic</w:t>
      </w:r>
      <w:r w:rsidRPr="00C5062F">
        <w:rPr>
          <w:rFonts w:eastAsia="Arial"/>
          <w:spacing w:val="-5"/>
          <w:w w:val="105"/>
        </w:rPr>
        <w:t xml:space="preserve"> </w:t>
      </w:r>
      <w:r>
        <w:rPr>
          <w:rFonts w:eastAsia="Arial"/>
          <w:spacing w:val="-5"/>
          <w:w w:val="105"/>
        </w:rPr>
        <w:tab/>
      </w:r>
      <w:r w:rsidRPr="00C5062F">
        <w:rPr>
          <w:rFonts w:eastAsia="Arial"/>
          <w:w w:val="105"/>
        </w:rPr>
        <w:t>categories.</w:t>
      </w:r>
    </w:p>
    <w:p w14:paraId="317848A8" w14:textId="77777777" w:rsidR="00C5062F" w:rsidRDefault="00C5062F" w:rsidP="00C5062F">
      <w:pPr>
        <w:spacing w:before="10"/>
        <w:rPr>
          <w:rFonts w:eastAsia="Arial" w:cs="Arial"/>
          <w:sz w:val="17"/>
          <w:szCs w:val="17"/>
        </w:rPr>
      </w:pPr>
    </w:p>
    <w:p w14:paraId="65EC6CC9" w14:textId="0ACC1C4C" w:rsidR="00C5062F" w:rsidRDefault="00C5062F" w:rsidP="00C5062F">
      <w:pPr>
        <w:pStyle w:val="BodyText"/>
        <w:rPr>
          <w:rFonts w:eastAsia="Arial"/>
        </w:rPr>
      </w:pPr>
      <w:r>
        <w:rPr>
          <w:rFonts w:eastAsia="Arial"/>
        </w:rPr>
        <w:lastRenderedPageBreak/>
        <w:t>Respiratory System Objectives page three</w:t>
      </w:r>
    </w:p>
    <w:p w14:paraId="180573B0" w14:textId="77777777" w:rsidR="00C5062F" w:rsidRDefault="00C5062F" w:rsidP="00C5062F">
      <w:pPr>
        <w:pStyle w:val="BodyText"/>
        <w:rPr>
          <w:rFonts w:eastAsia="Arial"/>
        </w:rPr>
      </w:pPr>
    </w:p>
    <w:p w14:paraId="791CDDA9" w14:textId="2DBE94A6" w:rsidR="00C5062F" w:rsidRPr="00C5062F" w:rsidRDefault="00C5062F" w:rsidP="00C5062F">
      <w:pPr>
        <w:pStyle w:val="BodyText"/>
        <w:rPr>
          <w:rFonts w:eastAsia="Arial"/>
        </w:rPr>
      </w:pPr>
      <w:r>
        <w:rPr>
          <w:rFonts w:eastAsia="Arial"/>
          <w:w w:val="105"/>
        </w:rPr>
        <w:t>17.</w:t>
      </w:r>
      <w:r>
        <w:rPr>
          <w:rFonts w:eastAsia="Arial"/>
          <w:w w:val="105"/>
        </w:rPr>
        <w:tab/>
      </w:r>
      <w:r w:rsidRPr="00C5062F">
        <w:rPr>
          <w:rFonts w:eastAsia="Arial"/>
          <w:w w:val="105"/>
        </w:rPr>
        <w:t>Describe</w:t>
      </w:r>
      <w:r w:rsidRPr="00C5062F">
        <w:rPr>
          <w:rFonts w:eastAsia="Arial"/>
          <w:spacing w:val="35"/>
          <w:w w:val="105"/>
        </w:rPr>
        <w:t xml:space="preserve"> </w:t>
      </w:r>
      <w:r w:rsidRPr="00C5062F">
        <w:rPr>
          <w:rFonts w:eastAsia="Arial"/>
          <w:w w:val="105"/>
        </w:rPr>
        <w:t>the</w:t>
      </w:r>
      <w:r w:rsidRPr="00C5062F">
        <w:rPr>
          <w:rFonts w:eastAsia="Arial"/>
          <w:spacing w:val="54"/>
          <w:w w:val="105"/>
        </w:rPr>
        <w:t xml:space="preserve"> </w:t>
      </w:r>
      <w:r w:rsidRPr="00C5062F">
        <w:rPr>
          <w:rFonts w:eastAsia="Arial"/>
          <w:w w:val="105"/>
        </w:rPr>
        <w:t>pulmonary</w:t>
      </w:r>
      <w:r w:rsidRPr="00C5062F">
        <w:rPr>
          <w:rFonts w:eastAsia="Arial"/>
          <w:spacing w:val="49"/>
          <w:w w:val="105"/>
        </w:rPr>
        <w:t xml:space="preserve"> </w:t>
      </w:r>
      <w:r w:rsidRPr="00C5062F">
        <w:rPr>
          <w:rFonts w:eastAsia="Arial"/>
          <w:w w:val="105"/>
        </w:rPr>
        <w:t>and</w:t>
      </w:r>
      <w:r w:rsidRPr="00C5062F">
        <w:rPr>
          <w:rFonts w:eastAsia="Arial"/>
          <w:spacing w:val="44"/>
          <w:w w:val="105"/>
        </w:rPr>
        <w:t xml:space="preserve"> </w:t>
      </w:r>
      <w:r w:rsidRPr="00C5062F">
        <w:rPr>
          <w:rFonts w:eastAsia="Arial"/>
          <w:w w:val="105"/>
        </w:rPr>
        <w:t>systemic</w:t>
      </w:r>
      <w:r w:rsidRPr="00C5062F">
        <w:rPr>
          <w:rFonts w:eastAsia="Arial"/>
          <w:spacing w:val="57"/>
          <w:w w:val="105"/>
        </w:rPr>
        <w:t xml:space="preserve"> </w:t>
      </w:r>
      <w:r w:rsidRPr="00C5062F">
        <w:rPr>
          <w:rFonts w:eastAsia="Arial"/>
          <w:w w:val="105"/>
        </w:rPr>
        <w:t>effects</w:t>
      </w:r>
      <w:r w:rsidRPr="00C5062F">
        <w:rPr>
          <w:rFonts w:eastAsia="Arial"/>
          <w:spacing w:val="46"/>
          <w:w w:val="105"/>
        </w:rPr>
        <w:t xml:space="preserve"> </w:t>
      </w:r>
      <w:r w:rsidRPr="00C5062F">
        <w:rPr>
          <w:rFonts w:eastAsia="Arial"/>
          <w:w w:val="105"/>
        </w:rPr>
        <w:t>of</w:t>
      </w:r>
      <w:r w:rsidRPr="00C5062F">
        <w:rPr>
          <w:rFonts w:eastAsia="Arial"/>
          <w:spacing w:val="36"/>
          <w:w w:val="105"/>
        </w:rPr>
        <w:t xml:space="preserve"> </w:t>
      </w:r>
      <w:r w:rsidRPr="00C5062F">
        <w:rPr>
          <w:rFonts w:eastAsia="Arial"/>
          <w:w w:val="105"/>
        </w:rPr>
        <w:t>the</w:t>
      </w:r>
      <w:r w:rsidRPr="00C5062F">
        <w:rPr>
          <w:rFonts w:eastAsia="Arial"/>
          <w:spacing w:val="41"/>
          <w:w w:val="105"/>
        </w:rPr>
        <w:t xml:space="preserve"> </w:t>
      </w:r>
      <w:r w:rsidRPr="00C5062F">
        <w:rPr>
          <w:rFonts w:eastAsia="Arial"/>
          <w:w w:val="105"/>
        </w:rPr>
        <w:t>following</w:t>
      </w:r>
      <w:r w:rsidRPr="00C5062F">
        <w:rPr>
          <w:rFonts w:eastAsia="Arial"/>
          <w:spacing w:val="50"/>
          <w:w w:val="105"/>
        </w:rPr>
        <w:t xml:space="preserve"> </w:t>
      </w:r>
      <w:r w:rsidRPr="00C5062F">
        <w:rPr>
          <w:rFonts w:eastAsia="Arial"/>
          <w:w w:val="105"/>
        </w:rPr>
        <w:t>irritants:</w:t>
      </w:r>
      <w:r w:rsidRPr="00C5062F">
        <w:rPr>
          <w:rFonts w:eastAsia="Arial"/>
          <w:spacing w:val="48"/>
          <w:w w:val="105"/>
        </w:rPr>
        <w:t xml:space="preserve"> </w:t>
      </w:r>
      <w:r w:rsidRPr="00C5062F">
        <w:rPr>
          <w:rFonts w:eastAsia="Arial"/>
          <w:w w:val="105"/>
        </w:rPr>
        <w:t>mineral</w:t>
      </w:r>
      <w:r w:rsidRPr="00C5062F">
        <w:rPr>
          <w:rFonts w:eastAsia="Arial"/>
          <w:spacing w:val="45"/>
          <w:w w:val="105"/>
        </w:rPr>
        <w:t xml:space="preserve"> </w:t>
      </w:r>
      <w:r>
        <w:rPr>
          <w:rFonts w:eastAsia="Arial"/>
          <w:spacing w:val="45"/>
          <w:w w:val="105"/>
        </w:rPr>
        <w:tab/>
      </w:r>
      <w:r w:rsidRPr="00C5062F">
        <w:rPr>
          <w:rFonts w:eastAsia="Arial"/>
          <w:w w:val="105"/>
        </w:rPr>
        <w:t>dusts</w:t>
      </w:r>
      <w:r w:rsidRPr="00C5062F">
        <w:rPr>
          <w:rFonts w:eastAsia="Arial"/>
          <w:w w:val="99"/>
        </w:rPr>
        <w:t xml:space="preserve"> </w:t>
      </w:r>
      <w:r w:rsidRPr="00C5062F">
        <w:rPr>
          <w:rFonts w:eastAsia="Arial"/>
          <w:w w:val="105"/>
        </w:rPr>
        <w:t>(specifically,</w:t>
      </w:r>
      <w:r w:rsidRPr="00C5062F">
        <w:rPr>
          <w:rFonts w:eastAsia="Arial"/>
          <w:spacing w:val="48"/>
          <w:w w:val="105"/>
        </w:rPr>
        <w:t xml:space="preserve"> </w:t>
      </w:r>
      <w:r w:rsidRPr="00C5062F">
        <w:rPr>
          <w:rFonts w:eastAsia="Arial"/>
          <w:w w:val="105"/>
        </w:rPr>
        <w:t>silica,</w:t>
      </w:r>
      <w:r w:rsidRPr="00C5062F">
        <w:rPr>
          <w:rFonts w:eastAsia="Arial"/>
          <w:spacing w:val="50"/>
          <w:w w:val="105"/>
        </w:rPr>
        <w:t xml:space="preserve"> </w:t>
      </w:r>
      <w:r w:rsidRPr="00C5062F">
        <w:rPr>
          <w:rFonts w:eastAsia="Arial"/>
          <w:w w:val="105"/>
        </w:rPr>
        <w:t>asbestos,</w:t>
      </w:r>
      <w:r w:rsidRPr="00C5062F">
        <w:rPr>
          <w:rFonts w:eastAsia="Arial"/>
          <w:spacing w:val="60"/>
          <w:w w:val="105"/>
        </w:rPr>
        <w:t xml:space="preserve"> </w:t>
      </w:r>
      <w:r w:rsidRPr="00C5062F">
        <w:rPr>
          <w:rFonts w:eastAsia="Arial"/>
          <w:w w:val="105"/>
        </w:rPr>
        <w:t>beryllium,</w:t>
      </w:r>
      <w:r w:rsidRPr="00C5062F">
        <w:rPr>
          <w:rFonts w:eastAsia="Arial"/>
          <w:spacing w:val="44"/>
          <w:w w:val="105"/>
        </w:rPr>
        <w:t xml:space="preserve"> </w:t>
      </w:r>
      <w:r w:rsidRPr="00C5062F">
        <w:rPr>
          <w:rFonts w:eastAsia="Arial"/>
          <w:w w:val="105"/>
        </w:rPr>
        <w:t>and</w:t>
      </w:r>
      <w:r w:rsidRPr="00C5062F">
        <w:rPr>
          <w:rFonts w:eastAsia="Arial"/>
          <w:spacing w:val="46"/>
          <w:w w:val="105"/>
        </w:rPr>
        <w:t xml:space="preserve"> </w:t>
      </w:r>
      <w:r w:rsidRPr="00C5062F">
        <w:rPr>
          <w:rFonts w:eastAsia="Arial"/>
          <w:w w:val="105"/>
        </w:rPr>
        <w:t>coal),</w:t>
      </w:r>
      <w:r w:rsidRPr="00C5062F">
        <w:rPr>
          <w:rFonts w:eastAsia="Arial"/>
          <w:spacing w:val="48"/>
          <w:w w:val="105"/>
        </w:rPr>
        <w:t xml:space="preserve"> </w:t>
      </w:r>
      <w:r w:rsidRPr="00C5062F">
        <w:rPr>
          <w:rFonts w:eastAsia="Arial"/>
          <w:w w:val="105"/>
        </w:rPr>
        <w:t>organic</w:t>
      </w:r>
      <w:r w:rsidRPr="00C5062F">
        <w:rPr>
          <w:rFonts w:eastAsia="Arial"/>
          <w:spacing w:val="54"/>
          <w:w w:val="105"/>
        </w:rPr>
        <w:t xml:space="preserve"> </w:t>
      </w:r>
      <w:r w:rsidRPr="00C5062F">
        <w:rPr>
          <w:rFonts w:eastAsia="Arial"/>
          <w:w w:val="105"/>
        </w:rPr>
        <w:t>dusts</w:t>
      </w:r>
      <w:r w:rsidRPr="00C5062F">
        <w:rPr>
          <w:rFonts w:eastAsia="Arial"/>
          <w:spacing w:val="53"/>
          <w:w w:val="105"/>
        </w:rPr>
        <w:t xml:space="preserve"> </w:t>
      </w:r>
      <w:r w:rsidRPr="00C5062F">
        <w:rPr>
          <w:rFonts w:eastAsia="Arial"/>
          <w:w w:val="105"/>
        </w:rPr>
        <w:t>(moldy</w:t>
      </w:r>
      <w:r w:rsidRPr="00C5062F">
        <w:rPr>
          <w:rFonts w:eastAsia="Arial"/>
          <w:spacing w:val="51"/>
          <w:w w:val="105"/>
        </w:rPr>
        <w:t xml:space="preserve"> </w:t>
      </w:r>
      <w:r>
        <w:rPr>
          <w:rFonts w:eastAsia="Arial"/>
          <w:spacing w:val="51"/>
          <w:w w:val="105"/>
        </w:rPr>
        <w:tab/>
      </w:r>
      <w:r w:rsidRPr="00C5062F">
        <w:rPr>
          <w:rFonts w:eastAsia="Arial"/>
          <w:w w:val="105"/>
        </w:rPr>
        <w:t>hay,</w:t>
      </w:r>
      <w:r w:rsidRPr="00C5062F">
        <w:rPr>
          <w:rFonts w:eastAsia="Arial"/>
          <w:spacing w:val="38"/>
          <w:w w:val="105"/>
        </w:rPr>
        <w:t xml:space="preserve"> </w:t>
      </w:r>
      <w:r w:rsidRPr="00C5062F">
        <w:rPr>
          <w:rFonts w:eastAsia="Arial"/>
          <w:w w:val="105"/>
        </w:rPr>
        <w:t>contaminated</w:t>
      </w:r>
      <w:r w:rsidRPr="00C5062F">
        <w:rPr>
          <w:rFonts w:eastAsia="Arial"/>
          <w:w w:val="104"/>
        </w:rPr>
        <w:t xml:space="preserve"> </w:t>
      </w:r>
      <w:r w:rsidRPr="00C5062F">
        <w:rPr>
          <w:rFonts w:eastAsia="Arial"/>
          <w:w w:val="105"/>
        </w:rPr>
        <w:t>bagasse,</w:t>
      </w:r>
      <w:r w:rsidRPr="00C5062F">
        <w:rPr>
          <w:rFonts w:eastAsia="Arial"/>
          <w:spacing w:val="-4"/>
          <w:w w:val="105"/>
        </w:rPr>
        <w:t xml:space="preserve"> </w:t>
      </w:r>
      <w:r w:rsidRPr="00C5062F">
        <w:rPr>
          <w:rFonts w:eastAsia="Arial"/>
          <w:w w:val="105"/>
        </w:rPr>
        <w:t>bird</w:t>
      </w:r>
      <w:r w:rsidRPr="00C5062F">
        <w:rPr>
          <w:rFonts w:eastAsia="Arial"/>
          <w:spacing w:val="-12"/>
          <w:w w:val="105"/>
        </w:rPr>
        <w:t xml:space="preserve"> </w:t>
      </w:r>
      <w:r w:rsidRPr="00C5062F">
        <w:rPr>
          <w:rFonts w:eastAsia="Arial"/>
          <w:w w:val="105"/>
        </w:rPr>
        <w:t>droppings,</w:t>
      </w:r>
      <w:r w:rsidRPr="00C5062F">
        <w:rPr>
          <w:rFonts w:eastAsia="Arial"/>
          <w:spacing w:val="-4"/>
          <w:w w:val="105"/>
        </w:rPr>
        <w:t xml:space="preserve"> </w:t>
      </w:r>
      <w:r w:rsidRPr="00C5062F">
        <w:rPr>
          <w:rFonts w:eastAsia="Arial"/>
          <w:w w:val="105"/>
        </w:rPr>
        <w:t>cotton</w:t>
      </w:r>
      <w:r w:rsidRPr="00C5062F">
        <w:rPr>
          <w:rFonts w:eastAsia="Arial"/>
          <w:spacing w:val="-4"/>
          <w:w w:val="105"/>
        </w:rPr>
        <w:t xml:space="preserve"> </w:t>
      </w:r>
      <w:r w:rsidRPr="00C5062F">
        <w:rPr>
          <w:rFonts w:eastAsia="Arial"/>
          <w:w w:val="105"/>
        </w:rPr>
        <w:t>dust),</w:t>
      </w:r>
      <w:r w:rsidRPr="00C5062F">
        <w:rPr>
          <w:rFonts w:eastAsia="Arial"/>
          <w:spacing w:val="-8"/>
          <w:w w:val="105"/>
        </w:rPr>
        <w:t xml:space="preserve"> </w:t>
      </w:r>
      <w:r w:rsidRPr="00C5062F">
        <w:rPr>
          <w:rFonts w:eastAsia="Arial"/>
          <w:color w:val="232323"/>
          <w:w w:val="105"/>
        </w:rPr>
        <w:t>in</w:t>
      </w:r>
      <w:r w:rsidRPr="00C5062F">
        <w:rPr>
          <w:rFonts w:eastAsia="Arial"/>
          <w:color w:val="232323"/>
          <w:spacing w:val="-22"/>
          <w:w w:val="105"/>
        </w:rPr>
        <w:t xml:space="preserve"> </w:t>
      </w:r>
      <w:r w:rsidRPr="00C5062F">
        <w:rPr>
          <w:rFonts w:eastAsia="Arial"/>
          <w:w w:val="105"/>
        </w:rPr>
        <w:t>terms</w:t>
      </w:r>
      <w:r w:rsidRPr="00C5062F">
        <w:rPr>
          <w:rFonts w:eastAsia="Arial"/>
          <w:spacing w:val="-5"/>
          <w:w w:val="105"/>
        </w:rPr>
        <w:t xml:space="preserve"> </w:t>
      </w:r>
      <w:r w:rsidRPr="00C5062F">
        <w:rPr>
          <w:rFonts w:eastAsia="Arial"/>
          <w:w w:val="105"/>
        </w:rPr>
        <w:t>of:</w:t>
      </w:r>
    </w:p>
    <w:p w14:paraId="77BB9EBB" w14:textId="77777777" w:rsidR="00C5062F" w:rsidRPr="00C5062F" w:rsidRDefault="00C5062F" w:rsidP="00C5062F">
      <w:pPr>
        <w:pStyle w:val="BodyText"/>
        <w:rPr>
          <w:rFonts w:eastAsia="Arial"/>
        </w:rPr>
      </w:pPr>
    </w:p>
    <w:p w14:paraId="7958C506" w14:textId="2100A168" w:rsidR="00936E2B" w:rsidRDefault="00C5062F" w:rsidP="00C5062F">
      <w:pPr>
        <w:pStyle w:val="BodyText"/>
        <w:rPr>
          <w:rFonts w:eastAsia="Arial"/>
          <w:bCs/>
          <w:szCs w:val="22"/>
        </w:rPr>
      </w:pPr>
      <w:r>
        <w:rPr>
          <w:rFonts w:eastAsia="Arial"/>
          <w:bCs/>
          <w:szCs w:val="22"/>
        </w:rPr>
        <w:tab/>
      </w:r>
      <w:r>
        <w:rPr>
          <w:rFonts w:eastAsia="Arial"/>
          <w:bCs/>
          <w:szCs w:val="22"/>
        </w:rPr>
        <w:tab/>
      </w:r>
      <w:r w:rsidR="00107DCC">
        <w:rPr>
          <w:rFonts w:eastAsia="Arial"/>
          <w:bCs/>
          <w:szCs w:val="22"/>
        </w:rPr>
        <w:t>Pathogenetic mechanisms</w:t>
      </w:r>
    </w:p>
    <w:p w14:paraId="2A5D17CF" w14:textId="0F5F3D8E" w:rsidR="00107DCC" w:rsidRDefault="00107DCC" w:rsidP="00C5062F">
      <w:pPr>
        <w:pStyle w:val="BodyText"/>
        <w:rPr>
          <w:rFonts w:eastAsia="Arial"/>
          <w:bCs/>
          <w:szCs w:val="22"/>
        </w:rPr>
      </w:pPr>
      <w:r>
        <w:rPr>
          <w:rFonts w:eastAsia="Arial"/>
          <w:bCs/>
          <w:szCs w:val="22"/>
        </w:rPr>
        <w:tab/>
      </w:r>
      <w:r>
        <w:rPr>
          <w:rFonts w:eastAsia="Arial"/>
          <w:bCs/>
          <w:szCs w:val="22"/>
        </w:rPr>
        <w:tab/>
        <w:t>Morphologic reactions</w:t>
      </w:r>
    </w:p>
    <w:p w14:paraId="66202F7E" w14:textId="7E6D3627" w:rsidR="00107DCC" w:rsidRDefault="00107DCC" w:rsidP="00C5062F">
      <w:pPr>
        <w:pStyle w:val="BodyText"/>
        <w:rPr>
          <w:rFonts w:eastAsia="Arial"/>
          <w:bCs/>
          <w:szCs w:val="22"/>
        </w:rPr>
      </w:pPr>
      <w:r>
        <w:rPr>
          <w:rFonts w:eastAsia="Arial"/>
          <w:bCs/>
          <w:szCs w:val="22"/>
        </w:rPr>
        <w:tab/>
      </w:r>
      <w:r>
        <w:rPr>
          <w:rFonts w:eastAsia="Arial"/>
          <w:bCs/>
          <w:szCs w:val="22"/>
        </w:rPr>
        <w:tab/>
        <w:t>Circumstances of exposures ( including occupations at risk)</w:t>
      </w:r>
    </w:p>
    <w:p w14:paraId="69BE01FC" w14:textId="5311081E" w:rsidR="00107DCC" w:rsidRDefault="00107DCC" w:rsidP="00C5062F">
      <w:pPr>
        <w:pStyle w:val="BodyText"/>
        <w:rPr>
          <w:rFonts w:eastAsia="Arial"/>
          <w:bCs/>
          <w:szCs w:val="22"/>
        </w:rPr>
      </w:pPr>
      <w:r>
        <w:rPr>
          <w:rFonts w:eastAsia="Arial"/>
          <w:bCs/>
          <w:szCs w:val="22"/>
        </w:rPr>
        <w:tab/>
      </w:r>
      <w:r>
        <w:rPr>
          <w:rFonts w:eastAsia="Arial"/>
          <w:bCs/>
          <w:szCs w:val="22"/>
        </w:rPr>
        <w:tab/>
        <w:t>Clinical manifestations</w:t>
      </w:r>
    </w:p>
    <w:p w14:paraId="47AD9A3F" w14:textId="435E08D6" w:rsidR="00107DCC" w:rsidRDefault="00107DCC" w:rsidP="00C5062F">
      <w:pPr>
        <w:pStyle w:val="BodyText"/>
        <w:rPr>
          <w:rFonts w:eastAsia="Arial"/>
          <w:bCs/>
          <w:szCs w:val="22"/>
        </w:rPr>
      </w:pPr>
      <w:r>
        <w:rPr>
          <w:rFonts w:eastAsia="Arial"/>
          <w:bCs/>
          <w:szCs w:val="22"/>
        </w:rPr>
        <w:tab/>
      </w:r>
      <w:r>
        <w:rPr>
          <w:rFonts w:eastAsia="Arial"/>
          <w:bCs/>
          <w:szCs w:val="22"/>
        </w:rPr>
        <w:tab/>
        <w:t>Acute and chronic complications/usual disease course</w:t>
      </w:r>
    </w:p>
    <w:p w14:paraId="27972053" w14:textId="77777777" w:rsidR="00107DCC" w:rsidRDefault="00107DCC" w:rsidP="00C5062F">
      <w:pPr>
        <w:pStyle w:val="BodyText"/>
        <w:rPr>
          <w:rFonts w:eastAsia="Arial"/>
          <w:bCs/>
          <w:szCs w:val="22"/>
        </w:rPr>
      </w:pPr>
    </w:p>
    <w:p w14:paraId="6C7E61F6" w14:textId="3A7D2734" w:rsidR="00107DCC" w:rsidRPr="00107DCC" w:rsidRDefault="00107DCC" w:rsidP="00107DCC">
      <w:pPr>
        <w:pStyle w:val="BodyText"/>
        <w:rPr>
          <w:rFonts w:eastAsia="Arial"/>
        </w:rPr>
      </w:pPr>
      <w:r>
        <w:rPr>
          <w:rFonts w:eastAsia="Arial"/>
          <w:w w:val="105"/>
        </w:rPr>
        <w:t>18.</w:t>
      </w:r>
      <w:r>
        <w:rPr>
          <w:rFonts w:eastAsia="Arial"/>
          <w:w w:val="105"/>
        </w:rPr>
        <w:tab/>
      </w:r>
      <w:r w:rsidRPr="00107DCC">
        <w:rPr>
          <w:rFonts w:eastAsia="Arial"/>
          <w:w w:val="105"/>
        </w:rPr>
        <w:t>Describe</w:t>
      </w:r>
      <w:r w:rsidRPr="00107DCC">
        <w:rPr>
          <w:rFonts w:eastAsia="Arial"/>
          <w:spacing w:val="2"/>
          <w:w w:val="105"/>
        </w:rPr>
        <w:t xml:space="preserve"> </w:t>
      </w:r>
      <w:r w:rsidRPr="00107DCC">
        <w:rPr>
          <w:rFonts w:eastAsia="Arial"/>
          <w:w w:val="105"/>
        </w:rPr>
        <w:t>the</w:t>
      </w:r>
      <w:r w:rsidRPr="00107DCC">
        <w:rPr>
          <w:rFonts w:eastAsia="Arial"/>
          <w:spacing w:val="13"/>
          <w:w w:val="105"/>
        </w:rPr>
        <w:t xml:space="preserve"> </w:t>
      </w:r>
      <w:r w:rsidRPr="00107DCC">
        <w:rPr>
          <w:rFonts w:eastAsia="Arial"/>
          <w:w w:val="105"/>
        </w:rPr>
        <w:t>sites</w:t>
      </w:r>
      <w:r w:rsidRPr="00107DCC">
        <w:rPr>
          <w:rFonts w:eastAsia="Arial"/>
          <w:spacing w:val="17"/>
          <w:w w:val="105"/>
        </w:rPr>
        <w:t xml:space="preserve"> </w:t>
      </w:r>
      <w:r w:rsidRPr="00107DCC">
        <w:rPr>
          <w:rFonts w:eastAsia="Arial"/>
          <w:w w:val="105"/>
        </w:rPr>
        <w:t>of</w:t>
      </w:r>
      <w:r w:rsidRPr="00107DCC">
        <w:rPr>
          <w:rFonts w:eastAsia="Arial"/>
          <w:spacing w:val="11"/>
          <w:w w:val="105"/>
        </w:rPr>
        <w:t xml:space="preserve"> </w:t>
      </w:r>
      <w:r w:rsidRPr="00107DCC">
        <w:rPr>
          <w:rFonts w:eastAsia="Arial"/>
          <w:w w:val="105"/>
        </w:rPr>
        <w:t>involvement,</w:t>
      </w:r>
      <w:r w:rsidRPr="00107DCC">
        <w:rPr>
          <w:rFonts w:eastAsia="Arial"/>
          <w:spacing w:val="10"/>
          <w:w w:val="105"/>
        </w:rPr>
        <w:t xml:space="preserve"> </w:t>
      </w:r>
      <w:r w:rsidRPr="00107DCC">
        <w:rPr>
          <w:rFonts w:eastAsia="Arial"/>
          <w:w w:val="105"/>
        </w:rPr>
        <w:t>theories</w:t>
      </w:r>
      <w:r w:rsidRPr="00107DCC">
        <w:rPr>
          <w:rFonts w:eastAsia="Arial"/>
          <w:spacing w:val="15"/>
          <w:w w:val="105"/>
        </w:rPr>
        <w:t xml:space="preserve"> </w:t>
      </w:r>
      <w:r w:rsidRPr="00107DCC">
        <w:rPr>
          <w:rFonts w:eastAsia="Arial"/>
          <w:w w:val="105"/>
        </w:rPr>
        <w:t>of</w:t>
      </w:r>
      <w:r w:rsidRPr="00107DCC">
        <w:rPr>
          <w:rFonts w:eastAsia="Arial"/>
          <w:spacing w:val="11"/>
          <w:w w:val="105"/>
        </w:rPr>
        <w:t xml:space="preserve"> </w:t>
      </w:r>
      <w:r w:rsidRPr="00107DCC">
        <w:rPr>
          <w:rFonts w:eastAsia="Arial"/>
          <w:w w:val="105"/>
        </w:rPr>
        <w:t>pathogenesis,</w:t>
      </w:r>
      <w:r w:rsidRPr="00107DCC">
        <w:rPr>
          <w:rFonts w:eastAsia="Arial"/>
          <w:spacing w:val="12"/>
          <w:w w:val="105"/>
        </w:rPr>
        <w:t xml:space="preserve"> </w:t>
      </w:r>
      <w:r w:rsidRPr="00107DCC">
        <w:rPr>
          <w:rFonts w:eastAsia="Arial"/>
          <w:w w:val="105"/>
        </w:rPr>
        <w:t>characteristic</w:t>
      </w:r>
      <w:r w:rsidRPr="00107DCC">
        <w:rPr>
          <w:rFonts w:eastAsia="Arial"/>
          <w:spacing w:val="30"/>
          <w:w w:val="105"/>
        </w:rPr>
        <w:t xml:space="preserve"> </w:t>
      </w:r>
      <w:r>
        <w:rPr>
          <w:rFonts w:eastAsia="Arial"/>
          <w:spacing w:val="30"/>
          <w:w w:val="105"/>
        </w:rPr>
        <w:tab/>
      </w:r>
      <w:r w:rsidRPr="00107DCC">
        <w:rPr>
          <w:rFonts w:eastAsia="Arial"/>
          <w:w w:val="105"/>
        </w:rPr>
        <w:t>morphology,</w:t>
      </w:r>
      <w:r w:rsidRPr="00107DCC">
        <w:rPr>
          <w:rFonts w:eastAsia="Arial"/>
          <w:spacing w:val="17"/>
          <w:w w:val="105"/>
        </w:rPr>
        <w:t xml:space="preserve"> </w:t>
      </w:r>
      <w:r w:rsidRPr="00107DCC">
        <w:rPr>
          <w:rFonts w:eastAsia="Arial"/>
          <w:w w:val="105"/>
        </w:rPr>
        <w:t>clinical</w:t>
      </w:r>
      <w:r w:rsidRPr="00107DCC">
        <w:rPr>
          <w:rFonts w:eastAsia="Arial"/>
          <w:w w:val="102"/>
        </w:rPr>
        <w:t xml:space="preserve"> </w:t>
      </w:r>
      <w:r w:rsidRPr="00107DCC">
        <w:rPr>
          <w:rFonts w:eastAsia="Arial"/>
          <w:w w:val="105"/>
        </w:rPr>
        <w:t>manifestations,</w:t>
      </w:r>
      <w:r w:rsidRPr="00107DCC">
        <w:rPr>
          <w:rFonts w:eastAsia="Arial"/>
          <w:spacing w:val="-23"/>
          <w:w w:val="105"/>
        </w:rPr>
        <w:t xml:space="preserve"> </w:t>
      </w:r>
      <w:r w:rsidRPr="00107DCC">
        <w:rPr>
          <w:rFonts w:eastAsia="Arial"/>
          <w:w w:val="105"/>
        </w:rPr>
        <w:t>diagnostic</w:t>
      </w:r>
      <w:r w:rsidRPr="00107DCC">
        <w:rPr>
          <w:rFonts w:eastAsia="Arial"/>
          <w:spacing w:val="-20"/>
          <w:w w:val="105"/>
        </w:rPr>
        <w:t xml:space="preserve"> </w:t>
      </w:r>
      <w:r w:rsidRPr="00107DCC">
        <w:rPr>
          <w:rFonts w:eastAsia="Arial"/>
          <w:w w:val="105"/>
        </w:rPr>
        <w:t>methods</w:t>
      </w:r>
      <w:r w:rsidRPr="00107DCC">
        <w:rPr>
          <w:rFonts w:eastAsia="Arial"/>
          <w:spacing w:val="-27"/>
          <w:w w:val="105"/>
        </w:rPr>
        <w:t xml:space="preserve"> </w:t>
      </w:r>
      <w:r w:rsidRPr="00107DCC">
        <w:rPr>
          <w:rFonts w:eastAsia="Arial"/>
          <w:w w:val="105"/>
        </w:rPr>
        <w:t>associated</w:t>
      </w:r>
      <w:r w:rsidRPr="00107DCC">
        <w:rPr>
          <w:rFonts w:eastAsia="Arial"/>
          <w:spacing w:val="-23"/>
          <w:w w:val="105"/>
        </w:rPr>
        <w:t xml:space="preserve"> </w:t>
      </w:r>
      <w:r w:rsidRPr="00107DCC">
        <w:rPr>
          <w:rFonts w:eastAsia="Arial"/>
          <w:w w:val="105"/>
        </w:rPr>
        <w:t>with</w:t>
      </w:r>
      <w:r w:rsidRPr="00107DCC">
        <w:rPr>
          <w:rFonts w:eastAsia="Arial"/>
          <w:spacing w:val="-26"/>
          <w:w w:val="105"/>
        </w:rPr>
        <w:t xml:space="preserve"> </w:t>
      </w:r>
      <w:r w:rsidRPr="00107DCC">
        <w:rPr>
          <w:rFonts w:eastAsia="Arial"/>
          <w:w w:val="105"/>
        </w:rPr>
        <w:t>sarcoidosis.</w:t>
      </w:r>
    </w:p>
    <w:p w14:paraId="47811540" w14:textId="77777777" w:rsidR="00107DCC" w:rsidRPr="00107DCC" w:rsidRDefault="00107DCC" w:rsidP="00107DCC">
      <w:pPr>
        <w:widowControl w:val="0"/>
        <w:spacing w:before="5" w:after="0" w:line="240" w:lineRule="auto"/>
        <w:rPr>
          <w:rFonts w:eastAsia="Arial" w:cs="Arial"/>
          <w:sz w:val="25"/>
          <w:szCs w:val="25"/>
        </w:rPr>
      </w:pPr>
    </w:p>
    <w:p w14:paraId="3E190DE5" w14:textId="14EFF784" w:rsidR="00107DCC" w:rsidRDefault="00107DCC" w:rsidP="00107DCC">
      <w:pPr>
        <w:pStyle w:val="BodyText"/>
        <w:rPr>
          <w:rFonts w:eastAsia="Arial"/>
          <w:w w:val="105"/>
        </w:rPr>
      </w:pPr>
      <w:r>
        <w:rPr>
          <w:rFonts w:eastAsia="Arial"/>
          <w:w w:val="105"/>
        </w:rPr>
        <w:t>19.</w:t>
      </w:r>
      <w:r>
        <w:rPr>
          <w:rFonts w:eastAsia="Arial"/>
          <w:w w:val="105"/>
        </w:rPr>
        <w:tab/>
      </w:r>
      <w:r w:rsidRPr="00107DCC">
        <w:rPr>
          <w:rFonts w:eastAsia="Arial"/>
          <w:w w:val="105"/>
        </w:rPr>
        <w:t>Briefly</w:t>
      </w:r>
      <w:r w:rsidRPr="00107DCC">
        <w:rPr>
          <w:rFonts w:eastAsia="Arial"/>
          <w:spacing w:val="-8"/>
          <w:w w:val="105"/>
        </w:rPr>
        <w:t xml:space="preserve"> </w:t>
      </w:r>
      <w:r w:rsidRPr="00107DCC">
        <w:rPr>
          <w:rFonts w:eastAsia="Arial"/>
          <w:w w:val="105"/>
        </w:rPr>
        <w:t>outline</w:t>
      </w:r>
      <w:r w:rsidRPr="00107DCC">
        <w:rPr>
          <w:rFonts w:eastAsia="Arial"/>
          <w:spacing w:val="-8"/>
          <w:w w:val="105"/>
        </w:rPr>
        <w:t xml:space="preserve"> </w:t>
      </w:r>
      <w:r w:rsidRPr="00107DCC">
        <w:rPr>
          <w:rFonts w:eastAsia="Arial"/>
          <w:w w:val="105"/>
        </w:rPr>
        <w:t>the</w:t>
      </w:r>
      <w:r w:rsidRPr="00107DCC">
        <w:rPr>
          <w:rFonts w:eastAsia="Arial"/>
          <w:spacing w:val="-1"/>
          <w:w w:val="105"/>
        </w:rPr>
        <w:t xml:space="preserve"> </w:t>
      </w:r>
      <w:r w:rsidRPr="00107DCC">
        <w:rPr>
          <w:rFonts w:eastAsia="Arial"/>
          <w:w w:val="105"/>
        </w:rPr>
        <w:t>lung</w:t>
      </w:r>
      <w:r w:rsidRPr="00107DCC">
        <w:rPr>
          <w:rFonts w:eastAsia="Arial"/>
          <w:spacing w:val="-28"/>
          <w:w w:val="105"/>
        </w:rPr>
        <w:t xml:space="preserve"> </w:t>
      </w:r>
      <w:r w:rsidRPr="00107DCC">
        <w:rPr>
          <w:rFonts w:eastAsia="Arial"/>
          <w:w w:val="105"/>
        </w:rPr>
        <w:t>findings</w:t>
      </w:r>
      <w:r w:rsidRPr="00107DCC">
        <w:rPr>
          <w:rFonts w:eastAsia="Arial"/>
          <w:spacing w:val="11"/>
          <w:w w:val="105"/>
        </w:rPr>
        <w:t xml:space="preserve"> </w:t>
      </w:r>
      <w:r w:rsidRPr="00107DCC">
        <w:rPr>
          <w:rFonts w:eastAsia="Arial"/>
          <w:w w:val="105"/>
        </w:rPr>
        <w:t>associated</w:t>
      </w:r>
      <w:r w:rsidRPr="00107DCC">
        <w:rPr>
          <w:rFonts w:eastAsia="Arial"/>
          <w:spacing w:val="2"/>
          <w:w w:val="105"/>
        </w:rPr>
        <w:t xml:space="preserve"> </w:t>
      </w:r>
      <w:r w:rsidRPr="00107DCC">
        <w:rPr>
          <w:rFonts w:eastAsia="Arial"/>
          <w:w w:val="105"/>
        </w:rPr>
        <w:t>with:</w:t>
      </w:r>
    </w:p>
    <w:p w14:paraId="2D684F2F" w14:textId="77777777" w:rsidR="00107DCC" w:rsidRDefault="00107DCC" w:rsidP="00107DCC">
      <w:pPr>
        <w:pStyle w:val="BodyText"/>
        <w:rPr>
          <w:rFonts w:eastAsia="Arial"/>
          <w:w w:val="105"/>
        </w:rPr>
      </w:pPr>
    </w:p>
    <w:p w14:paraId="7BC6285B" w14:textId="0EACD24D" w:rsidR="00107DCC" w:rsidRDefault="00107DCC" w:rsidP="00107DCC">
      <w:pPr>
        <w:pStyle w:val="BodyText"/>
        <w:rPr>
          <w:rFonts w:eastAsia="Arial"/>
          <w:w w:val="105"/>
        </w:rPr>
      </w:pPr>
      <w:r>
        <w:rPr>
          <w:rFonts w:eastAsia="Arial"/>
          <w:w w:val="105"/>
        </w:rPr>
        <w:tab/>
      </w:r>
      <w:r>
        <w:rPr>
          <w:rFonts w:eastAsia="Arial"/>
          <w:w w:val="105"/>
        </w:rPr>
        <w:tab/>
        <w:t>Bleomycin therapy</w:t>
      </w:r>
    </w:p>
    <w:p w14:paraId="56D4B707" w14:textId="2D90C8E9" w:rsidR="00107DCC" w:rsidRDefault="00107DCC" w:rsidP="00107DCC">
      <w:pPr>
        <w:pStyle w:val="BodyText"/>
        <w:rPr>
          <w:rFonts w:eastAsia="Arial"/>
          <w:w w:val="105"/>
        </w:rPr>
      </w:pPr>
      <w:r>
        <w:rPr>
          <w:rFonts w:eastAsia="Arial"/>
          <w:w w:val="105"/>
        </w:rPr>
        <w:tab/>
      </w:r>
      <w:r>
        <w:rPr>
          <w:rFonts w:eastAsia="Arial"/>
          <w:w w:val="105"/>
        </w:rPr>
        <w:tab/>
        <w:t>Therapeutic chest radiation</w:t>
      </w:r>
    </w:p>
    <w:p w14:paraId="71ECE4FD" w14:textId="6B9CFAE4" w:rsidR="00107DCC" w:rsidRDefault="00107DCC" w:rsidP="00107DCC">
      <w:pPr>
        <w:pStyle w:val="BodyText"/>
        <w:rPr>
          <w:rFonts w:eastAsia="Arial"/>
          <w:w w:val="105"/>
        </w:rPr>
      </w:pPr>
      <w:r>
        <w:rPr>
          <w:rFonts w:eastAsia="Arial"/>
          <w:w w:val="105"/>
        </w:rPr>
        <w:tab/>
      </w:r>
      <w:r>
        <w:rPr>
          <w:rFonts w:eastAsia="Arial"/>
          <w:w w:val="105"/>
        </w:rPr>
        <w:tab/>
        <w:t>Acute and chronic transplant rejection</w:t>
      </w:r>
    </w:p>
    <w:p w14:paraId="7A273433" w14:textId="77777777" w:rsidR="00107DCC" w:rsidRPr="00107DCC" w:rsidRDefault="00107DCC" w:rsidP="00107DCC">
      <w:pPr>
        <w:pStyle w:val="BodyText"/>
        <w:rPr>
          <w:rFonts w:eastAsia="Arial"/>
        </w:rPr>
      </w:pPr>
    </w:p>
    <w:p w14:paraId="3E1B1BF8" w14:textId="40C8B82D" w:rsidR="00107DCC" w:rsidRPr="00107DCC" w:rsidRDefault="00107DCC" w:rsidP="00107DCC">
      <w:pPr>
        <w:pStyle w:val="BodyText"/>
        <w:rPr>
          <w:rFonts w:eastAsia="Arial"/>
        </w:rPr>
      </w:pPr>
      <w:r>
        <w:rPr>
          <w:rFonts w:eastAsia="Arial"/>
          <w:w w:val="105"/>
        </w:rPr>
        <w:t>20.</w:t>
      </w:r>
      <w:r>
        <w:rPr>
          <w:rFonts w:eastAsia="Arial"/>
          <w:w w:val="105"/>
        </w:rPr>
        <w:tab/>
      </w:r>
      <w:r w:rsidRPr="00107DCC">
        <w:rPr>
          <w:rFonts w:eastAsia="Arial"/>
          <w:w w:val="105"/>
        </w:rPr>
        <w:t>Compare</w:t>
      </w:r>
      <w:r w:rsidRPr="00107DCC">
        <w:rPr>
          <w:rFonts w:eastAsia="Arial"/>
          <w:spacing w:val="53"/>
          <w:w w:val="105"/>
        </w:rPr>
        <w:t xml:space="preserve"> </w:t>
      </w:r>
      <w:r w:rsidRPr="00107DCC">
        <w:rPr>
          <w:rFonts w:eastAsia="Arial"/>
          <w:w w:val="105"/>
        </w:rPr>
        <w:t>and</w:t>
      </w:r>
      <w:r w:rsidRPr="00107DCC">
        <w:rPr>
          <w:rFonts w:eastAsia="Arial"/>
          <w:spacing w:val="46"/>
          <w:w w:val="105"/>
        </w:rPr>
        <w:t xml:space="preserve"> </w:t>
      </w:r>
      <w:r w:rsidRPr="00107DCC">
        <w:rPr>
          <w:rFonts w:eastAsia="Arial"/>
          <w:w w:val="105"/>
        </w:rPr>
        <w:t>contrast</w:t>
      </w:r>
      <w:r w:rsidRPr="00107DCC">
        <w:rPr>
          <w:rFonts w:eastAsia="Arial"/>
          <w:spacing w:val="49"/>
          <w:w w:val="105"/>
        </w:rPr>
        <w:t xml:space="preserve"> </w:t>
      </w:r>
      <w:r w:rsidRPr="00107DCC">
        <w:rPr>
          <w:rFonts w:eastAsia="Arial"/>
          <w:w w:val="105"/>
        </w:rPr>
        <w:t>the</w:t>
      </w:r>
      <w:r w:rsidRPr="00107DCC">
        <w:rPr>
          <w:rFonts w:eastAsia="Arial"/>
          <w:spacing w:val="53"/>
          <w:w w:val="105"/>
        </w:rPr>
        <w:t xml:space="preserve"> </w:t>
      </w:r>
      <w:r w:rsidRPr="00107DCC">
        <w:rPr>
          <w:rFonts w:eastAsia="Arial"/>
          <w:w w:val="105"/>
        </w:rPr>
        <w:t>prevalence,</w:t>
      </w:r>
      <w:r w:rsidRPr="00107DCC">
        <w:rPr>
          <w:rFonts w:eastAsia="Arial"/>
          <w:spacing w:val="50"/>
          <w:w w:val="105"/>
        </w:rPr>
        <w:t xml:space="preserve"> </w:t>
      </w:r>
      <w:r w:rsidRPr="00107DCC">
        <w:rPr>
          <w:rFonts w:eastAsia="Arial"/>
          <w:w w:val="105"/>
        </w:rPr>
        <w:t>epidemiologic</w:t>
      </w:r>
      <w:r w:rsidRPr="00107DCC">
        <w:rPr>
          <w:rFonts w:eastAsia="Arial"/>
          <w:spacing w:val="4"/>
          <w:w w:val="105"/>
        </w:rPr>
        <w:t xml:space="preserve"> </w:t>
      </w:r>
      <w:r w:rsidRPr="00107DCC">
        <w:rPr>
          <w:rFonts w:eastAsia="Arial"/>
          <w:w w:val="105"/>
        </w:rPr>
        <w:t>factors,</w:t>
      </w:r>
      <w:r w:rsidRPr="00107DCC">
        <w:rPr>
          <w:rFonts w:eastAsia="Arial"/>
          <w:spacing w:val="53"/>
          <w:w w:val="105"/>
        </w:rPr>
        <w:t xml:space="preserve"> </w:t>
      </w:r>
      <w:r w:rsidRPr="00107DCC">
        <w:rPr>
          <w:rFonts w:eastAsia="Arial"/>
          <w:w w:val="105"/>
        </w:rPr>
        <w:t>etiology</w:t>
      </w:r>
      <w:r w:rsidRPr="00107DCC">
        <w:rPr>
          <w:rFonts w:eastAsia="Arial"/>
          <w:spacing w:val="50"/>
          <w:w w:val="105"/>
        </w:rPr>
        <w:t xml:space="preserve"> </w:t>
      </w:r>
      <w:r w:rsidRPr="00107DCC">
        <w:rPr>
          <w:rFonts w:eastAsia="Arial"/>
          <w:w w:val="105"/>
        </w:rPr>
        <w:t>and</w:t>
      </w:r>
      <w:r w:rsidRPr="00107DCC">
        <w:rPr>
          <w:rFonts w:eastAsia="Arial"/>
          <w:spacing w:val="50"/>
          <w:w w:val="105"/>
        </w:rPr>
        <w:t xml:space="preserve"> </w:t>
      </w:r>
      <w:r>
        <w:rPr>
          <w:rFonts w:eastAsia="Arial"/>
          <w:spacing w:val="50"/>
          <w:w w:val="105"/>
        </w:rPr>
        <w:tab/>
      </w:r>
      <w:r w:rsidRPr="00107DCC">
        <w:rPr>
          <w:rFonts w:eastAsia="Arial"/>
          <w:w w:val="105"/>
        </w:rPr>
        <w:t>pathogenesis</w:t>
      </w:r>
      <w:r w:rsidRPr="00107DCC">
        <w:rPr>
          <w:rFonts w:eastAsia="Arial"/>
          <w:spacing w:val="52"/>
          <w:w w:val="105"/>
        </w:rPr>
        <w:t xml:space="preserve"> </w:t>
      </w:r>
      <w:r w:rsidRPr="00107DCC">
        <w:rPr>
          <w:rFonts w:eastAsia="Arial"/>
          <w:w w:val="105"/>
        </w:rPr>
        <w:t>of</w:t>
      </w:r>
      <w:r w:rsidRPr="00107DCC">
        <w:rPr>
          <w:rFonts w:eastAsia="Arial"/>
          <w:w w:val="108"/>
        </w:rPr>
        <w:t xml:space="preserve"> </w:t>
      </w:r>
      <w:r w:rsidRPr="00107DCC">
        <w:rPr>
          <w:rFonts w:eastAsia="Arial"/>
          <w:w w:val="105"/>
        </w:rPr>
        <w:t>bronchogenic</w:t>
      </w:r>
      <w:r w:rsidRPr="00107DCC">
        <w:rPr>
          <w:rFonts w:eastAsia="Arial"/>
          <w:spacing w:val="28"/>
          <w:w w:val="105"/>
        </w:rPr>
        <w:t xml:space="preserve"> </w:t>
      </w:r>
      <w:r w:rsidRPr="00107DCC">
        <w:rPr>
          <w:rFonts w:eastAsia="Arial"/>
          <w:w w:val="105"/>
        </w:rPr>
        <w:t>carcinoma</w:t>
      </w:r>
      <w:r w:rsidRPr="00107DCC">
        <w:rPr>
          <w:rFonts w:eastAsia="Arial"/>
          <w:spacing w:val="22"/>
          <w:w w:val="105"/>
        </w:rPr>
        <w:t xml:space="preserve"> </w:t>
      </w:r>
      <w:r w:rsidRPr="00107DCC">
        <w:rPr>
          <w:rFonts w:eastAsia="Arial"/>
          <w:w w:val="105"/>
        </w:rPr>
        <w:t>and</w:t>
      </w:r>
      <w:r w:rsidRPr="00107DCC">
        <w:rPr>
          <w:rFonts w:eastAsia="Arial"/>
          <w:spacing w:val="15"/>
          <w:w w:val="105"/>
        </w:rPr>
        <w:t xml:space="preserve"> </w:t>
      </w:r>
      <w:r w:rsidRPr="00107DCC">
        <w:rPr>
          <w:rFonts w:eastAsia="Arial"/>
          <w:w w:val="105"/>
        </w:rPr>
        <w:t>bronchial</w:t>
      </w:r>
      <w:r w:rsidRPr="00107DCC">
        <w:rPr>
          <w:rFonts w:eastAsia="Arial"/>
          <w:spacing w:val="15"/>
          <w:w w:val="105"/>
        </w:rPr>
        <w:t xml:space="preserve"> </w:t>
      </w:r>
      <w:r w:rsidRPr="00107DCC">
        <w:rPr>
          <w:rFonts w:eastAsia="Arial"/>
          <w:w w:val="105"/>
        </w:rPr>
        <w:t>carcinoid</w:t>
      </w:r>
      <w:r w:rsidRPr="00107DCC">
        <w:rPr>
          <w:rFonts w:eastAsia="Arial"/>
          <w:spacing w:val="8"/>
          <w:w w:val="105"/>
        </w:rPr>
        <w:t xml:space="preserve"> </w:t>
      </w:r>
      <w:r w:rsidRPr="00107DCC">
        <w:rPr>
          <w:rFonts w:eastAsia="Arial"/>
          <w:w w:val="105"/>
        </w:rPr>
        <w:t>tumor.</w:t>
      </w:r>
      <w:r w:rsidRPr="00107DCC">
        <w:rPr>
          <w:rFonts w:eastAsia="Arial"/>
          <w:spacing w:val="21"/>
          <w:w w:val="105"/>
        </w:rPr>
        <w:t xml:space="preserve"> </w:t>
      </w:r>
      <w:r w:rsidRPr="00107DCC">
        <w:rPr>
          <w:rFonts w:eastAsia="Arial"/>
          <w:w w:val="105"/>
        </w:rPr>
        <w:t>List the</w:t>
      </w:r>
      <w:r w:rsidRPr="00107DCC">
        <w:rPr>
          <w:rFonts w:eastAsia="Arial"/>
          <w:spacing w:val="17"/>
          <w:w w:val="105"/>
        </w:rPr>
        <w:t xml:space="preserve"> </w:t>
      </w:r>
      <w:r>
        <w:rPr>
          <w:rFonts w:eastAsia="Arial"/>
          <w:spacing w:val="17"/>
          <w:w w:val="105"/>
        </w:rPr>
        <w:tab/>
      </w:r>
      <w:r w:rsidRPr="00107DCC">
        <w:rPr>
          <w:rFonts w:eastAsia="Arial"/>
          <w:w w:val="105"/>
        </w:rPr>
        <w:t>most</w:t>
      </w:r>
      <w:r w:rsidRPr="00107DCC">
        <w:rPr>
          <w:rFonts w:eastAsia="Arial"/>
          <w:spacing w:val="14"/>
          <w:w w:val="105"/>
        </w:rPr>
        <w:t xml:space="preserve"> </w:t>
      </w:r>
      <w:r w:rsidRPr="00107DCC">
        <w:rPr>
          <w:rFonts w:eastAsia="Arial"/>
          <w:w w:val="105"/>
        </w:rPr>
        <w:t>important</w:t>
      </w:r>
      <w:r w:rsidRPr="00107DCC">
        <w:rPr>
          <w:rFonts w:eastAsia="Arial"/>
          <w:spacing w:val="23"/>
          <w:w w:val="105"/>
        </w:rPr>
        <w:t xml:space="preserve"> </w:t>
      </w:r>
      <w:r w:rsidRPr="00107DCC">
        <w:rPr>
          <w:rFonts w:eastAsia="Arial"/>
          <w:w w:val="105"/>
        </w:rPr>
        <w:t>risk factors</w:t>
      </w:r>
      <w:r w:rsidRPr="00107DCC">
        <w:rPr>
          <w:rFonts w:eastAsia="Arial"/>
          <w:spacing w:val="13"/>
          <w:w w:val="105"/>
        </w:rPr>
        <w:t xml:space="preserve"> </w:t>
      </w:r>
      <w:r w:rsidRPr="00107DCC">
        <w:rPr>
          <w:rFonts w:eastAsia="Arial"/>
          <w:w w:val="105"/>
        </w:rPr>
        <w:t>for</w:t>
      </w:r>
      <w:r w:rsidRPr="00107DCC">
        <w:rPr>
          <w:rFonts w:eastAsia="Arial"/>
          <w:w w:val="107"/>
        </w:rPr>
        <w:t xml:space="preserve"> </w:t>
      </w:r>
      <w:r w:rsidRPr="00107DCC">
        <w:rPr>
          <w:rFonts w:eastAsia="Arial"/>
          <w:w w:val="105"/>
        </w:rPr>
        <w:t>the</w:t>
      </w:r>
      <w:r w:rsidRPr="00107DCC">
        <w:rPr>
          <w:rFonts w:eastAsia="Arial"/>
          <w:spacing w:val="-6"/>
          <w:w w:val="105"/>
        </w:rPr>
        <w:t xml:space="preserve"> </w:t>
      </w:r>
      <w:r w:rsidRPr="00107DCC">
        <w:rPr>
          <w:rFonts w:eastAsia="Arial"/>
          <w:w w:val="105"/>
        </w:rPr>
        <w:t>development</w:t>
      </w:r>
      <w:r w:rsidRPr="00107DCC">
        <w:rPr>
          <w:rFonts w:eastAsia="Arial"/>
          <w:spacing w:val="1"/>
          <w:w w:val="105"/>
        </w:rPr>
        <w:t xml:space="preserve"> </w:t>
      </w:r>
      <w:r w:rsidRPr="00107DCC">
        <w:rPr>
          <w:rFonts w:eastAsia="Arial"/>
          <w:w w:val="105"/>
        </w:rPr>
        <w:t>of</w:t>
      </w:r>
      <w:r w:rsidRPr="00107DCC">
        <w:rPr>
          <w:rFonts w:eastAsia="Arial"/>
          <w:spacing w:val="-18"/>
          <w:w w:val="105"/>
        </w:rPr>
        <w:t xml:space="preserve"> </w:t>
      </w:r>
      <w:r w:rsidRPr="00107DCC">
        <w:rPr>
          <w:rFonts w:eastAsia="Arial"/>
          <w:w w:val="105"/>
        </w:rPr>
        <w:t>the</w:t>
      </w:r>
      <w:r w:rsidRPr="00107DCC">
        <w:rPr>
          <w:rFonts w:eastAsia="Arial"/>
          <w:spacing w:val="-12"/>
          <w:w w:val="105"/>
        </w:rPr>
        <w:t xml:space="preserve"> </w:t>
      </w:r>
      <w:r w:rsidRPr="00107DCC">
        <w:rPr>
          <w:rFonts w:eastAsia="Arial"/>
          <w:w w:val="105"/>
        </w:rPr>
        <w:t>various</w:t>
      </w:r>
      <w:r w:rsidRPr="00107DCC">
        <w:rPr>
          <w:rFonts w:eastAsia="Arial"/>
          <w:spacing w:val="5"/>
          <w:w w:val="105"/>
        </w:rPr>
        <w:t xml:space="preserve"> </w:t>
      </w:r>
      <w:r w:rsidRPr="00107DCC">
        <w:rPr>
          <w:rFonts w:eastAsia="Arial"/>
          <w:w w:val="105"/>
        </w:rPr>
        <w:t>histologic</w:t>
      </w:r>
      <w:r w:rsidRPr="00107DCC">
        <w:rPr>
          <w:rFonts w:eastAsia="Arial"/>
          <w:spacing w:val="-7"/>
          <w:w w:val="105"/>
        </w:rPr>
        <w:t xml:space="preserve"> </w:t>
      </w:r>
      <w:r w:rsidRPr="00107DCC">
        <w:rPr>
          <w:rFonts w:eastAsia="Arial"/>
          <w:w w:val="105"/>
        </w:rPr>
        <w:t>types</w:t>
      </w:r>
      <w:r w:rsidRPr="00107DCC">
        <w:rPr>
          <w:rFonts w:eastAsia="Arial"/>
          <w:spacing w:val="-5"/>
          <w:w w:val="105"/>
        </w:rPr>
        <w:t xml:space="preserve"> </w:t>
      </w:r>
      <w:r w:rsidRPr="00107DCC">
        <w:rPr>
          <w:rFonts w:eastAsia="Arial"/>
          <w:w w:val="105"/>
        </w:rPr>
        <w:t>of</w:t>
      </w:r>
      <w:r w:rsidRPr="00107DCC">
        <w:rPr>
          <w:rFonts w:eastAsia="Arial"/>
          <w:spacing w:val="-7"/>
          <w:w w:val="105"/>
        </w:rPr>
        <w:t xml:space="preserve"> </w:t>
      </w:r>
      <w:r>
        <w:rPr>
          <w:rFonts w:eastAsia="Arial"/>
          <w:spacing w:val="-7"/>
          <w:w w:val="105"/>
        </w:rPr>
        <w:tab/>
      </w:r>
      <w:r w:rsidRPr="00107DCC">
        <w:rPr>
          <w:rFonts w:eastAsia="Arial"/>
          <w:w w:val="105"/>
        </w:rPr>
        <w:t>bronchogenic</w:t>
      </w:r>
      <w:r w:rsidRPr="00107DCC">
        <w:rPr>
          <w:rFonts w:eastAsia="Arial"/>
          <w:spacing w:val="-1"/>
          <w:w w:val="105"/>
        </w:rPr>
        <w:t xml:space="preserve"> </w:t>
      </w:r>
      <w:r w:rsidRPr="00107DCC">
        <w:rPr>
          <w:rFonts w:eastAsia="Arial"/>
          <w:w w:val="105"/>
        </w:rPr>
        <w:t>carcinoma.</w:t>
      </w:r>
    </w:p>
    <w:p w14:paraId="310CD0FC" w14:textId="77777777" w:rsidR="00107DCC" w:rsidRPr="00107DCC" w:rsidRDefault="00107DCC" w:rsidP="00107DCC">
      <w:pPr>
        <w:widowControl w:val="0"/>
        <w:spacing w:before="5" w:after="0" w:line="240" w:lineRule="auto"/>
        <w:rPr>
          <w:rFonts w:eastAsia="Arial" w:cs="Arial"/>
          <w:sz w:val="25"/>
          <w:szCs w:val="25"/>
        </w:rPr>
      </w:pPr>
    </w:p>
    <w:p w14:paraId="53BA2FDC" w14:textId="52A44F76" w:rsidR="00107DCC" w:rsidRPr="00107DCC" w:rsidRDefault="00107DCC" w:rsidP="00107DCC">
      <w:pPr>
        <w:pStyle w:val="BodyText"/>
        <w:rPr>
          <w:rFonts w:eastAsia="Arial"/>
        </w:rPr>
      </w:pPr>
      <w:r>
        <w:rPr>
          <w:rFonts w:eastAsia="Arial"/>
        </w:rPr>
        <w:t>21.</w:t>
      </w:r>
      <w:r>
        <w:rPr>
          <w:rFonts w:eastAsia="Arial"/>
        </w:rPr>
        <w:tab/>
      </w:r>
      <w:r w:rsidRPr="00107DCC">
        <w:rPr>
          <w:rFonts w:eastAsia="Arial"/>
        </w:rPr>
        <w:t>List</w:t>
      </w:r>
      <w:r w:rsidRPr="00107DCC">
        <w:rPr>
          <w:rFonts w:eastAsia="Arial"/>
          <w:spacing w:val="1"/>
        </w:rPr>
        <w:t xml:space="preserve"> </w:t>
      </w:r>
      <w:r w:rsidRPr="00107DCC">
        <w:rPr>
          <w:rFonts w:eastAsia="Arial"/>
        </w:rPr>
        <w:t>the</w:t>
      </w:r>
      <w:r w:rsidRPr="00107DCC">
        <w:rPr>
          <w:rFonts w:eastAsia="Arial"/>
          <w:spacing w:val="20"/>
        </w:rPr>
        <w:t xml:space="preserve"> </w:t>
      </w:r>
      <w:r w:rsidRPr="00107DCC">
        <w:rPr>
          <w:rFonts w:eastAsia="Arial"/>
        </w:rPr>
        <w:t>histologic</w:t>
      </w:r>
      <w:r w:rsidRPr="00107DCC">
        <w:rPr>
          <w:rFonts w:eastAsia="Arial"/>
          <w:spacing w:val="13"/>
        </w:rPr>
        <w:t xml:space="preserve"> </w:t>
      </w:r>
      <w:r w:rsidRPr="00107DCC">
        <w:rPr>
          <w:rFonts w:eastAsia="Arial"/>
        </w:rPr>
        <w:t>types</w:t>
      </w:r>
      <w:r w:rsidRPr="00107DCC">
        <w:rPr>
          <w:rFonts w:eastAsia="Arial"/>
          <w:spacing w:val="16"/>
        </w:rPr>
        <w:t xml:space="preserve"> </w:t>
      </w:r>
      <w:r w:rsidRPr="00107DCC">
        <w:rPr>
          <w:rFonts w:eastAsia="Arial"/>
        </w:rPr>
        <w:t>of</w:t>
      </w:r>
      <w:r w:rsidRPr="00107DCC">
        <w:rPr>
          <w:rFonts w:eastAsia="Arial"/>
          <w:spacing w:val="23"/>
        </w:rPr>
        <w:t xml:space="preserve"> </w:t>
      </w:r>
      <w:r w:rsidRPr="00107DCC">
        <w:rPr>
          <w:rFonts w:eastAsia="Arial"/>
        </w:rPr>
        <w:t>bronchogenic</w:t>
      </w:r>
      <w:r w:rsidRPr="00107DCC">
        <w:rPr>
          <w:rFonts w:eastAsia="Arial"/>
          <w:spacing w:val="35"/>
        </w:rPr>
        <w:t xml:space="preserve"> </w:t>
      </w:r>
      <w:r w:rsidRPr="00107DCC">
        <w:rPr>
          <w:rFonts w:eastAsia="Arial"/>
        </w:rPr>
        <w:t>carcinoma</w:t>
      </w:r>
      <w:r w:rsidRPr="00107DCC">
        <w:rPr>
          <w:rFonts w:eastAsia="Arial"/>
          <w:spacing w:val="38"/>
        </w:rPr>
        <w:t xml:space="preserve"> </w:t>
      </w:r>
      <w:r w:rsidRPr="00107DCC">
        <w:rPr>
          <w:rFonts w:eastAsia="Arial"/>
        </w:rPr>
        <w:t>and</w:t>
      </w:r>
      <w:r w:rsidRPr="00107DCC">
        <w:rPr>
          <w:rFonts w:eastAsia="Arial"/>
          <w:spacing w:val="16"/>
        </w:rPr>
        <w:t xml:space="preserve"> </w:t>
      </w:r>
      <w:r w:rsidRPr="00107DCC">
        <w:rPr>
          <w:rFonts w:eastAsia="Arial"/>
        </w:rPr>
        <w:t>describe</w:t>
      </w:r>
      <w:r w:rsidRPr="00107DCC">
        <w:rPr>
          <w:rFonts w:eastAsia="Arial"/>
          <w:spacing w:val="21"/>
        </w:rPr>
        <w:t xml:space="preserve"> </w:t>
      </w:r>
      <w:r w:rsidRPr="00107DCC">
        <w:rPr>
          <w:rFonts w:eastAsia="Arial"/>
        </w:rPr>
        <w:t>the</w:t>
      </w:r>
      <w:r w:rsidRPr="00107DCC">
        <w:rPr>
          <w:rFonts w:eastAsia="Arial"/>
          <w:spacing w:val="20"/>
        </w:rPr>
        <w:t xml:space="preserve"> </w:t>
      </w:r>
      <w:r w:rsidRPr="00107DCC">
        <w:rPr>
          <w:rFonts w:eastAsia="Arial"/>
        </w:rPr>
        <w:t>morphologic</w:t>
      </w:r>
      <w:r w:rsidRPr="00107DCC">
        <w:rPr>
          <w:rFonts w:eastAsia="Arial"/>
          <w:spacing w:val="18"/>
        </w:rPr>
        <w:t xml:space="preserve"> </w:t>
      </w:r>
      <w:r>
        <w:rPr>
          <w:rFonts w:eastAsia="Arial"/>
          <w:spacing w:val="18"/>
        </w:rPr>
        <w:tab/>
      </w:r>
      <w:r w:rsidRPr="00107DCC">
        <w:rPr>
          <w:rFonts w:eastAsia="Arial"/>
        </w:rPr>
        <w:t>features.</w:t>
      </w:r>
      <w:r w:rsidRPr="00107DCC">
        <w:rPr>
          <w:rFonts w:eastAsia="Arial"/>
          <w:w w:val="102"/>
        </w:rPr>
        <w:t xml:space="preserve"> </w:t>
      </w:r>
      <w:r w:rsidRPr="00107DCC">
        <w:rPr>
          <w:rFonts w:eastAsia="Arial"/>
        </w:rPr>
        <w:t>Compare</w:t>
      </w:r>
      <w:r w:rsidRPr="00107DCC">
        <w:rPr>
          <w:rFonts w:eastAsia="Arial"/>
          <w:spacing w:val="23"/>
        </w:rPr>
        <w:t xml:space="preserve"> </w:t>
      </w:r>
      <w:r w:rsidRPr="00107DCC">
        <w:rPr>
          <w:rFonts w:eastAsia="Arial"/>
        </w:rPr>
        <w:t>and</w:t>
      </w:r>
      <w:r w:rsidRPr="00107DCC">
        <w:rPr>
          <w:rFonts w:eastAsia="Arial"/>
          <w:spacing w:val="14"/>
        </w:rPr>
        <w:t xml:space="preserve"> </w:t>
      </w:r>
      <w:r w:rsidRPr="00107DCC">
        <w:rPr>
          <w:rFonts w:eastAsia="Arial"/>
        </w:rPr>
        <w:t>contrast</w:t>
      </w:r>
      <w:r w:rsidRPr="00107DCC">
        <w:rPr>
          <w:rFonts w:eastAsia="Arial"/>
          <w:spacing w:val="22"/>
        </w:rPr>
        <w:t xml:space="preserve"> </w:t>
      </w:r>
      <w:r w:rsidRPr="00107DCC">
        <w:rPr>
          <w:rFonts w:eastAsia="Arial"/>
        </w:rPr>
        <w:t>the</w:t>
      </w:r>
      <w:r w:rsidRPr="00107DCC">
        <w:rPr>
          <w:rFonts w:eastAsia="Arial"/>
          <w:spacing w:val="18"/>
        </w:rPr>
        <w:t xml:space="preserve"> </w:t>
      </w:r>
      <w:r w:rsidRPr="00107DCC">
        <w:rPr>
          <w:rFonts w:eastAsia="Arial"/>
        </w:rPr>
        <w:t>clinical</w:t>
      </w:r>
      <w:r w:rsidRPr="00107DCC">
        <w:rPr>
          <w:rFonts w:eastAsia="Arial"/>
          <w:spacing w:val="14"/>
        </w:rPr>
        <w:t xml:space="preserve"> </w:t>
      </w:r>
      <w:r w:rsidRPr="00107DCC">
        <w:rPr>
          <w:rFonts w:eastAsia="Arial"/>
        </w:rPr>
        <w:t>course</w:t>
      </w:r>
      <w:r w:rsidRPr="00107DCC">
        <w:rPr>
          <w:rFonts w:eastAsia="Arial"/>
          <w:spacing w:val="22"/>
        </w:rPr>
        <w:t xml:space="preserve"> </w:t>
      </w:r>
      <w:r w:rsidRPr="00107DCC">
        <w:rPr>
          <w:rFonts w:eastAsia="Arial"/>
        </w:rPr>
        <w:t>in</w:t>
      </w:r>
      <w:r w:rsidRPr="00107DCC">
        <w:rPr>
          <w:rFonts w:eastAsia="Arial"/>
          <w:spacing w:val="52"/>
        </w:rPr>
        <w:t xml:space="preserve"> </w:t>
      </w:r>
      <w:r w:rsidRPr="00107DCC">
        <w:rPr>
          <w:rFonts w:eastAsia="Arial"/>
        </w:rPr>
        <w:t>the</w:t>
      </w:r>
      <w:r w:rsidRPr="00107DCC">
        <w:rPr>
          <w:rFonts w:eastAsia="Arial"/>
          <w:spacing w:val="28"/>
        </w:rPr>
        <w:t xml:space="preserve"> </w:t>
      </w:r>
      <w:r w:rsidRPr="00107DCC">
        <w:rPr>
          <w:rFonts w:eastAsia="Arial"/>
        </w:rPr>
        <w:t>major</w:t>
      </w:r>
      <w:r w:rsidRPr="00107DCC">
        <w:rPr>
          <w:rFonts w:eastAsia="Arial"/>
          <w:spacing w:val="11"/>
        </w:rPr>
        <w:t xml:space="preserve"> </w:t>
      </w:r>
      <w:r w:rsidRPr="00107DCC">
        <w:rPr>
          <w:rFonts w:eastAsia="Arial"/>
        </w:rPr>
        <w:t>types,</w:t>
      </w:r>
      <w:r w:rsidRPr="00107DCC">
        <w:rPr>
          <w:rFonts w:eastAsia="Arial"/>
          <w:spacing w:val="23"/>
        </w:rPr>
        <w:t xml:space="preserve"> </w:t>
      </w:r>
      <w:r w:rsidRPr="00107DCC">
        <w:rPr>
          <w:rFonts w:eastAsia="Arial"/>
        </w:rPr>
        <w:t>including</w:t>
      </w:r>
      <w:r w:rsidRPr="00107DCC">
        <w:rPr>
          <w:rFonts w:eastAsia="Arial"/>
          <w:spacing w:val="53"/>
        </w:rPr>
        <w:t xml:space="preserve"> </w:t>
      </w:r>
      <w:r w:rsidRPr="00107DCC">
        <w:rPr>
          <w:rFonts w:eastAsia="Arial"/>
        </w:rPr>
        <w:t>the</w:t>
      </w:r>
      <w:r w:rsidRPr="00107DCC">
        <w:rPr>
          <w:rFonts w:eastAsia="Arial"/>
          <w:spacing w:val="23"/>
        </w:rPr>
        <w:t xml:space="preserve"> </w:t>
      </w:r>
      <w:r>
        <w:rPr>
          <w:rFonts w:eastAsia="Arial"/>
          <w:spacing w:val="23"/>
        </w:rPr>
        <w:tab/>
      </w:r>
      <w:r w:rsidRPr="00107DCC">
        <w:rPr>
          <w:rFonts w:eastAsia="Arial"/>
        </w:rPr>
        <w:t>risk</w:t>
      </w:r>
      <w:r w:rsidRPr="00107DCC">
        <w:rPr>
          <w:rFonts w:eastAsia="Arial"/>
          <w:spacing w:val="7"/>
        </w:rPr>
        <w:t xml:space="preserve"> </w:t>
      </w:r>
      <w:r w:rsidRPr="00107DCC">
        <w:rPr>
          <w:rFonts w:eastAsia="Arial"/>
        </w:rPr>
        <w:t>factors</w:t>
      </w:r>
      <w:r w:rsidRPr="00107DCC">
        <w:rPr>
          <w:rFonts w:eastAsia="Arial"/>
          <w:spacing w:val="28"/>
        </w:rPr>
        <w:t xml:space="preserve"> </w:t>
      </w:r>
      <w:r w:rsidRPr="00107DCC">
        <w:rPr>
          <w:rFonts w:eastAsia="Arial"/>
        </w:rPr>
        <w:t>and</w:t>
      </w:r>
      <w:r w:rsidRPr="00107DCC">
        <w:rPr>
          <w:rFonts w:eastAsia="Arial"/>
          <w:w w:val="101"/>
        </w:rPr>
        <w:t xml:space="preserve"> </w:t>
      </w:r>
      <w:r w:rsidRPr="00107DCC">
        <w:rPr>
          <w:rFonts w:eastAsia="Arial"/>
        </w:rPr>
        <w:t>importance</w:t>
      </w:r>
      <w:r w:rsidRPr="00107DCC">
        <w:rPr>
          <w:rFonts w:eastAsia="Arial"/>
          <w:spacing w:val="36"/>
        </w:rPr>
        <w:t xml:space="preserve"> </w:t>
      </w:r>
      <w:r w:rsidRPr="00107DCC">
        <w:rPr>
          <w:rFonts w:eastAsia="Arial"/>
        </w:rPr>
        <w:t>of</w:t>
      </w:r>
      <w:r w:rsidRPr="00107DCC">
        <w:rPr>
          <w:rFonts w:eastAsia="Arial"/>
          <w:spacing w:val="24"/>
        </w:rPr>
        <w:t xml:space="preserve"> </w:t>
      </w:r>
      <w:r w:rsidRPr="00107DCC">
        <w:rPr>
          <w:rFonts w:eastAsia="Arial"/>
        </w:rPr>
        <w:t>clinical</w:t>
      </w:r>
      <w:r w:rsidRPr="00107DCC">
        <w:rPr>
          <w:rFonts w:eastAsia="Arial"/>
          <w:spacing w:val="34"/>
        </w:rPr>
        <w:t xml:space="preserve"> </w:t>
      </w:r>
      <w:r w:rsidRPr="00107DCC">
        <w:rPr>
          <w:rFonts w:eastAsia="Arial"/>
        </w:rPr>
        <w:t>staging.</w:t>
      </w:r>
    </w:p>
    <w:p w14:paraId="28CADC5F" w14:textId="77777777" w:rsidR="00107DCC" w:rsidRPr="00107DCC" w:rsidRDefault="00107DCC" w:rsidP="00107DCC">
      <w:pPr>
        <w:widowControl w:val="0"/>
        <w:spacing w:before="1" w:after="0" w:line="240" w:lineRule="auto"/>
        <w:rPr>
          <w:rFonts w:eastAsia="Arial" w:cs="Arial"/>
          <w:sz w:val="25"/>
          <w:szCs w:val="25"/>
        </w:rPr>
      </w:pPr>
    </w:p>
    <w:p w14:paraId="0974ED00" w14:textId="44A74808" w:rsidR="00107DCC" w:rsidRPr="00107DCC" w:rsidRDefault="00107DCC" w:rsidP="00107DCC">
      <w:pPr>
        <w:pStyle w:val="BodyText"/>
        <w:rPr>
          <w:rFonts w:eastAsia="Arial"/>
        </w:rPr>
      </w:pPr>
      <w:r>
        <w:rPr>
          <w:rFonts w:eastAsia="Arial"/>
          <w:w w:val="105"/>
        </w:rPr>
        <w:t>22.</w:t>
      </w:r>
      <w:r>
        <w:rPr>
          <w:rFonts w:eastAsia="Arial"/>
          <w:w w:val="105"/>
        </w:rPr>
        <w:tab/>
      </w:r>
      <w:r w:rsidRPr="00107DCC">
        <w:rPr>
          <w:rFonts w:eastAsia="Arial"/>
          <w:w w:val="105"/>
        </w:rPr>
        <w:t>Describe</w:t>
      </w:r>
      <w:r w:rsidRPr="00107DCC">
        <w:rPr>
          <w:rFonts w:eastAsia="Arial"/>
          <w:spacing w:val="-16"/>
          <w:w w:val="105"/>
        </w:rPr>
        <w:t xml:space="preserve"> </w:t>
      </w:r>
      <w:r w:rsidRPr="00107DCC">
        <w:rPr>
          <w:rFonts w:eastAsia="Arial"/>
          <w:w w:val="105"/>
        </w:rPr>
        <w:t>the</w:t>
      </w:r>
      <w:r w:rsidRPr="00107DCC">
        <w:rPr>
          <w:rFonts w:eastAsia="Arial"/>
          <w:spacing w:val="-1"/>
          <w:w w:val="105"/>
        </w:rPr>
        <w:t xml:space="preserve"> </w:t>
      </w:r>
      <w:r w:rsidRPr="00107DCC">
        <w:rPr>
          <w:rFonts w:eastAsia="Arial"/>
          <w:w w:val="105"/>
        </w:rPr>
        <w:t>morphology</w:t>
      </w:r>
      <w:r w:rsidRPr="00107DCC">
        <w:rPr>
          <w:rFonts w:eastAsia="Arial"/>
          <w:spacing w:val="2"/>
          <w:w w:val="105"/>
        </w:rPr>
        <w:t xml:space="preserve"> </w:t>
      </w:r>
      <w:r w:rsidRPr="00107DCC">
        <w:rPr>
          <w:rFonts w:eastAsia="Arial"/>
          <w:w w:val="105"/>
        </w:rPr>
        <w:t>and</w:t>
      </w:r>
      <w:r w:rsidRPr="00107DCC">
        <w:rPr>
          <w:rFonts w:eastAsia="Arial"/>
          <w:spacing w:val="-12"/>
          <w:w w:val="105"/>
        </w:rPr>
        <w:t xml:space="preserve"> </w:t>
      </w:r>
      <w:r w:rsidRPr="00107DCC">
        <w:rPr>
          <w:rFonts w:eastAsia="Arial"/>
          <w:w w:val="105"/>
        </w:rPr>
        <w:t>clinical</w:t>
      </w:r>
      <w:r w:rsidRPr="00107DCC">
        <w:rPr>
          <w:rFonts w:eastAsia="Arial"/>
          <w:spacing w:val="2"/>
          <w:w w:val="105"/>
        </w:rPr>
        <w:t xml:space="preserve"> </w:t>
      </w:r>
      <w:r w:rsidRPr="00107DCC">
        <w:rPr>
          <w:rFonts w:eastAsia="Arial"/>
          <w:w w:val="105"/>
        </w:rPr>
        <w:t>manifestations</w:t>
      </w:r>
      <w:r w:rsidRPr="00107DCC">
        <w:rPr>
          <w:rFonts w:eastAsia="Arial"/>
          <w:spacing w:val="4"/>
          <w:w w:val="105"/>
        </w:rPr>
        <w:t xml:space="preserve"> </w:t>
      </w:r>
      <w:r w:rsidRPr="00107DCC">
        <w:rPr>
          <w:rFonts w:eastAsia="Arial"/>
          <w:w w:val="105"/>
        </w:rPr>
        <w:t>of</w:t>
      </w:r>
      <w:r w:rsidRPr="00107DCC">
        <w:rPr>
          <w:rFonts w:eastAsia="Arial"/>
          <w:spacing w:val="-6"/>
          <w:w w:val="105"/>
        </w:rPr>
        <w:t xml:space="preserve"> </w:t>
      </w:r>
      <w:r w:rsidRPr="00107DCC">
        <w:rPr>
          <w:rFonts w:eastAsia="Arial"/>
          <w:w w:val="105"/>
        </w:rPr>
        <w:t>bronchial</w:t>
      </w:r>
      <w:r w:rsidRPr="00107DCC">
        <w:rPr>
          <w:rFonts w:eastAsia="Arial"/>
          <w:spacing w:val="-13"/>
          <w:w w:val="105"/>
        </w:rPr>
        <w:t xml:space="preserve"> </w:t>
      </w:r>
      <w:r w:rsidRPr="00107DCC">
        <w:rPr>
          <w:rFonts w:eastAsia="Arial"/>
          <w:w w:val="105"/>
        </w:rPr>
        <w:t>carcinoid</w:t>
      </w:r>
      <w:r w:rsidRPr="00107DCC">
        <w:rPr>
          <w:rFonts w:eastAsia="Arial"/>
          <w:spacing w:val="-10"/>
          <w:w w:val="105"/>
        </w:rPr>
        <w:t xml:space="preserve"> </w:t>
      </w:r>
      <w:r w:rsidRPr="00107DCC">
        <w:rPr>
          <w:rFonts w:eastAsia="Arial"/>
          <w:w w:val="105"/>
        </w:rPr>
        <w:t>tumors.</w:t>
      </w:r>
    </w:p>
    <w:p w14:paraId="65B4CD39" w14:textId="77777777" w:rsidR="00107DCC" w:rsidRPr="00107DCC" w:rsidRDefault="00107DCC" w:rsidP="00107DCC">
      <w:pPr>
        <w:widowControl w:val="0"/>
        <w:spacing w:before="8" w:after="0" w:line="240" w:lineRule="auto"/>
        <w:rPr>
          <w:rFonts w:eastAsia="Arial" w:cs="Arial"/>
          <w:sz w:val="29"/>
          <w:szCs w:val="29"/>
        </w:rPr>
      </w:pPr>
    </w:p>
    <w:p w14:paraId="6431F4B2" w14:textId="642F0A23" w:rsidR="00107DCC" w:rsidRPr="00107DCC" w:rsidRDefault="00107DCC" w:rsidP="00107DCC">
      <w:pPr>
        <w:pStyle w:val="BodyText"/>
        <w:rPr>
          <w:rFonts w:eastAsia="Arial"/>
        </w:rPr>
      </w:pPr>
      <w:r>
        <w:rPr>
          <w:rFonts w:eastAsia="Arial"/>
          <w:w w:val="105"/>
        </w:rPr>
        <w:t>23.</w:t>
      </w:r>
      <w:r>
        <w:rPr>
          <w:rFonts w:eastAsia="Arial"/>
          <w:w w:val="105"/>
        </w:rPr>
        <w:tab/>
      </w:r>
      <w:r w:rsidRPr="00107DCC">
        <w:rPr>
          <w:rFonts w:eastAsia="Arial"/>
          <w:w w:val="105"/>
        </w:rPr>
        <w:t>Describe</w:t>
      </w:r>
      <w:r w:rsidRPr="00107DCC">
        <w:rPr>
          <w:rFonts w:eastAsia="Arial"/>
          <w:spacing w:val="40"/>
          <w:w w:val="105"/>
        </w:rPr>
        <w:t xml:space="preserve"> </w:t>
      </w:r>
      <w:r w:rsidRPr="00107DCC">
        <w:rPr>
          <w:rFonts w:eastAsia="Arial"/>
          <w:w w:val="105"/>
        </w:rPr>
        <w:t>the</w:t>
      </w:r>
      <w:r w:rsidRPr="00107DCC">
        <w:rPr>
          <w:rFonts w:eastAsia="Arial"/>
          <w:spacing w:val="47"/>
          <w:w w:val="105"/>
        </w:rPr>
        <w:t xml:space="preserve"> </w:t>
      </w:r>
      <w:r w:rsidRPr="00107DCC">
        <w:rPr>
          <w:rFonts w:eastAsia="Arial"/>
          <w:spacing w:val="-20"/>
          <w:w w:val="105"/>
        </w:rPr>
        <w:t>l</w:t>
      </w:r>
      <w:r w:rsidRPr="00107DCC">
        <w:rPr>
          <w:rFonts w:eastAsia="Arial"/>
          <w:w w:val="105"/>
        </w:rPr>
        <w:t>ocal</w:t>
      </w:r>
      <w:r w:rsidRPr="00107DCC">
        <w:rPr>
          <w:rFonts w:eastAsia="Arial"/>
          <w:spacing w:val="43"/>
          <w:w w:val="105"/>
        </w:rPr>
        <w:t xml:space="preserve"> </w:t>
      </w:r>
      <w:r w:rsidRPr="00107DCC">
        <w:rPr>
          <w:rFonts w:eastAsia="Arial"/>
          <w:w w:val="105"/>
        </w:rPr>
        <w:t>and</w:t>
      </w:r>
      <w:r w:rsidRPr="00107DCC">
        <w:rPr>
          <w:rFonts w:eastAsia="Arial"/>
          <w:spacing w:val="38"/>
          <w:w w:val="105"/>
        </w:rPr>
        <w:t xml:space="preserve"> </w:t>
      </w:r>
      <w:r w:rsidRPr="00107DCC">
        <w:rPr>
          <w:rFonts w:eastAsia="Arial"/>
          <w:w w:val="105"/>
        </w:rPr>
        <w:t>systemic</w:t>
      </w:r>
      <w:r w:rsidRPr="00107DCC">
        <w:rPr>
          <w:rFonts w:eastAsia="Arial"/>
          <w:spacing w:val="55"/>
          <w:w w:val="105"/>
        </w:rPr>
        <w:t xml:space="preserve"> </w:t>
      </w:r>
      <w:r w:rsidRPr="00107DCC">
        <w:rPr>
          <w:rFonts w:eastAsia="Arial"/>
          <w:w w:val="105"/>
        </w:rPr>
        <w:t>manifestations</w:t>
      </w:r>
      <w:r w:rsidRPr="00107DCC">
        <w:rPr>
          <w:rFonts w:eastAsia="Arial"/>
          <w:spacing w:val="48"/>
          <w:w w:val="105"/>
        </w:rPr>
        <w:t xml:space="preserve"> </w:t>
      </w:r>
      <w:r w:rsidRPr="00107DCC">
        <w:rPr>
          <w:rFonts w:eastAsia="Arial"/>
          <w:w w:val="105"/>
        </w:rPr>
        <w:t>and</w:t>
      </w:r>
      <w:r w:rsidRPr="00107DCC">
        <w:rPr>
          <w:rFonts w:eastAsia="Arial"/>
          <w:spacing w:val="43"/>
          <w:w w:val="105"/>
        </w:rPr>
        <w:t xml:space="preserve"> </w:t>
      </w:r>
      <w:r w:rsidRPr="00107DCC">
        <w:rPr>
          <w:rFonts w:eastAsia="Arial"/>
          <w:w w:val="105"/>
        </w:rPr>
        <w:t>complications</w:t>
      </w:r>
      <w:r w:rsidRPr="00107DCC">
        <w:rPr>
          <w:rFonts w:eastAsia="Arial"/>
          <w:spacing w:val="54"/>
          <w:w w:val="105"/>
        </w:rPr>
        <w:t xml:space="preserve"> </w:t>
      </w:r>
      <w:r w:rsidRPr="00107DCC">
        <w:rPr>
          <w:rFonts w:eastAsia="Arial"/>
          <w:w w:val="105"/>
        </w:rPr>
        <w:t>of</w:t>
      </w:r>
      <w:r w:rsidRPr="00107DCC">
        <w:rPr>
          <w:rFonts w:eastAsia="Arial"/>
          <w:spacing w:val="44"/>
          <w:w w:val="105"/>
        </w:rPr>
        <w:t xml:space="preserve"> </w:t>
      </w:r>
      <w:r w:rsidRPr="00107DCC">
        <w:rPr>
          <w:rFonts w:eastAsia="Arial"/>
          <w:w w:val="105"/>
        </w:rPr>
        <w:t>benign</w:t>
      </w:r>
      <w:r w:rsidRPr="00107DCC">
        <w:rPr>
          <w:rFonts w:eastAsia="Arial"/>
          <w:spacing w:val="48"/>
          <w:w w:val="105"/>
        </w:rPr>
        <w:t xml:space="preserve"> </w:t>
      </w:r>
      <w:r w:rsidRPr="00107DCC">
        <w:rPr>
          <w:rFonts w:eastAsia="Arial"/>
          <w:w w:val="105"/>
        </w:rPr>
        <w:t>and</w:t>
      </w:r>
      <w:r w:rsidRPr="00107DCC">
        <w:rPr>
          <w:rFonts w:eastAsia="Arial"/>
          <w:spacing w:val="43"/>
          <w:w w:val="105"/>
        </w:rPr>
        <w:t xml:space="preserve"> </w:t>
      </w:r>
      <w:r>
        <w:rPr>
          <w:rFonts w:eastAsia="Arial"/>
          <w:spacing w:val="43"/>
          <w:w w:val="105"/>
        </w:rPr>
        <w:tab/>
      </w:r>
      <w:r w:rsidRPr="00107DCC">
        <w:rPr>
          <w:rFonts w:eastAsia="Arial"/>
          <w:w w:val="105"/>
        </w:rPr>
        <w:t>malignant</w:t>
      </w:r>
      <w:r w:rsidRPr="00107DCC">
        <w:rPr>
          <w:rFonts w:eastAsia="Arial"/>
          <w:w w:val="103"/>
        </w:rPr>
        <w:t xml:space="preserve"> </w:t>
      </w:r>
      <w:r w:rsidRPr="00107DCC">
        <w:rPr>
          <w:rFonts w:eastAsia="Arial"/>
          <w:w w:val="105"/>
        </w:rPr>
        <w:t>pulmonary</w:t>
      </w:r>
      <w:r w:rsidRPr="00107DCC">
        <w:rPr>
          <w:rFonts w:eastAsia="Arial"/>
          <w:spacing w:val="36"/>
          <w:w w:val="105"/>
        </w:rPr>
        <w:t xml:space="preserve"> </w:t>
      </w:r>
      <w:r w:rsidRPr="00107DCC">
        <w:rPr>
          <w:rFonts w:eastAsia="Arial"/>
          <w:w w:val="105"/>
        </w:rPr>
        <w:t>neoplasms.</w:t>
      </w:r>
      <w:r w:rsidRPr="00107DCC">
        <w:rPr>
          <w:rFonts w:eastAsia="Arial"/>
          <w:spacing w:val="39"/>
          <w:w w:val="105"/>
        </w:rPr>
        <w:t xml:space="preserve"> </w:t>
      </w:r>
      <w:r w:rsidRPr="00107DCC">
        <w:rPr>
          <w:rFonts w:eastAsia="Arial"/>
          <w:w w:val="105"/>
        </w:rPr>
        <w:t>List</w:t>
      </w:r>
      <w:r w:rsidRPr="00107DCC">
        <w:rPr>
          <w:rFonts w:eastAsia="Arial"/>
          <w:spacing w:val="23"/>
          <w:w w:val="105"/>
        </w:rPr>
        <w:t xml:space="preserve"> </w:t>
      </w:r>
      <w:r w:rsidRPr="00107DCC">
        <w:rPr>
          <w:rFonts w:eastAsia="Arial"/>
          <w:w w:val="105"/>
        </w:rPr>
        <w:t>those</w:t>
      </w:r>
      <w:r w:rsidRPr="00107DCC">
        <w:rPr>
          <w:rFonts w:eastAsia="Arial"/>
          <w:spacing w:val="29"/>
          <w:w w:val="105"/>
        </w:rPr>
        <w:t xml:space="preserve"> </w:t>
      </w:r>
      <w:r w:rsidRPr="00107DCC">
        <w:rPr>
          <w:rFonts w:eastAsia="Arial"/>
          <w:w w:val="105"/>
        </w:rPr>
        <w:t>tumors</w:t>
      </w:r>
      <w:r w:rsidRPr="00107DCC">
        <w:rPr>
          <w:rFonts w:eastAsia="Arial"/>
          <w:spacing w:val="29"/>
          <w:w w:val="105"/>
        </w:rPr>
        <w:t xml:space="preserve"> </w:t>
      </w:r>
      <w:r w:rsidRPr="00107DCC">
        <w:rPr>
          <w:rFonts w:eastAsia="Arial"/>
          <w:w w:val="105"/>
        </w:rPr>
        <w:t>which</w:t>
      </w:r>
      <w:r w:rsidRPr="00107DCC">
        <w:rPr>
          <w:rFonts w:eastAsia="Arial"/>
          <w:spacing w:val="37"/>
          <w:w w:val="105"/>
        </w:rPr>
        <w:t xml:space="preserve"> </w:t>
      </w:r>
      <w:r w:rsidRPr="00107DCC">
        <w:rPr>
          <w:rFonts w:eastAsia="Arial"/>
          <w:w w:val="105"/>
        </w:rPr>
        <w:t>are</w:t>
      </w:r>
      <w:r w:rsidRPr="00107DCC">
        <w:rPr>
          <w:rFonts w:eastAsia="Arial"/>
          <w:spacing w:val="32"/>
          <w:w w:val="105"/>
        </w:rPr>
        <w:t xml:space="preserve"> </w:t>
      </w:r>
      <w:r w:rsidRPr="00107DCC">
        <w:rPr>
          <w:rFonts w:eastAsia="Arial"/>
          <w:w w:val="105"/>
        </w:rPr>
        <w:t>most</w:t>
      </w:r>
      <w:r w:rsidRPr="00107DCC">
        <w:rPr>
          <w:rFonts w:eastAsia="Arial"/>
          <w:spacing w:val="33"/>
          <w:w w:val="105"/>
        </w:rPr>
        <w:t xml:space="preserve"> </w:t>
      </w:r>
      <w:r w:rsidRPr="00107DCC">
        <w:rPr>
          <w:rFonts w:eastAsia="Arial"/>
          <w:w w:val="105"/>
        </w:rPr>
        <w:t>associated</w:t>
      </w:r>
      <w:r w:rsidRPr="00107DCC">
        <w:rPr>
          <w:rFonts w:eastAsia="Arial"/>
          <w:spacing w:val="35"/>
          <w:w w:val="105"/>
        </w:rPr>
        <w:t xml:space="preserve"> </w:t>
      </w:r>
      <w:r>
        <w:rPr>
          <w:rFonts w:eastAsia="Arial"/>
          <w:spacing w:val="35"/>
          <w:w w:val="105"/>
        </w:rPr>
        <w:tab/>
      </w:r>
      <w:r w:rsidRPr="00107DCC">
        <w:rPr>
          <w:rFonts w:eastAsia="Arial"/>
          <w:w w:val="105"/>
        </w:rPr>
        <w:t>with</w:t>
      </w:r>
      <w:r w:rsidRPr="00107DCC">
        <w:rPr>
          <w:rFonts w:eastAsia="Arial"/>
          <w:spacing w:val="29"/>
          <w:w w:val="105"/>
        </w:rPr>
        <w:t xml:space="preserve"> </w:t>
      </w:r>
      <w:r w:rsidRPr="00107DCC">
        <w:rPr>
          <w:rFonts w:eastAsia="Arial"/>
          <w:w w:val="105"/>
        </w:rPr>
        <w:t>paraneoplastic</w:t>
      </w:r>
      <w:r w:rsidRPr="00107DCC">
        <w:rPr>
          <w:rFonts w:eastAsia="Arial"/>
          <w:w w:val="101"/>
        </w:rPr>
        <w:t xml:space="preserve"> </w:t>
      </w:r>
      <w:r w:rsidRPr="00107DCC">
        <w:rPr>
          <w:rFonts w:eastAsia="Arial"/>
          <w:w w:val="105"/>
        </w:rPr>
        <w:t>syndromes</w:t>
      </w:r>
      <w:r w:rsidRPr="00107DCC">
        <w:rPr>
          <w:rFonts w:eastAsia="Arial"/>
          <w:spacing w:val="-13"/>
          <w:w w:val="105"/>
        </w:rPr>
        <w:t xml:space="preserve"> </w:t>
      </w:r>
      <w:r w:rsidRPr="00107DCC">
        <w:rPr>
          <w:rFonts w:eastAsia="Arial"/>
          <w:w w:val="105"/>
        </w:rPr>
        <w:t>and</w:t>
      </w:r>
      <w:r w:rsidRPr="00107DCC">
        <w:rPr>
          <w:rFonts w:eastAsia="Arial"/>
          <w:spacing w:val="-27"/>
          <w:w w:val="105"/>
        </w:rPr>
        <w:t xml:space="preserve"> </w:t>
      </w:r>
      <w:r w:rsidRPr="00107DCC">
        <w:rPr>
          <w:rFonts w:eastAsia="Arial"/>
          <w:w w:val="105"/>
        </w:rPr>
        <w:t>the</w:t>
      </w:r>
      <w:r w:rsidRPr="00107DCC">
        <w:rPr>
          <w:rFonts w:eastAsia="Arial"/>
          <w:spacing w:val="-21"/>
          <w:w w:val="105"/>
        </w:rPr>
        <w:t xml:space="preserve"> </w:t>
      </w:r>
      <w:r w:rsidRPr="00107DCC">
        <w:rPr>
          <w:rFonts w:eastAsia="Arial"/>
          <w:w w:val="105"/>
        </w:rPr>
        <w:t>associated</w:t>
      </w:r>
      <w:r w:rsidRPr="00107DCC">
        <w:rPr>
          <w:rFonts w:eastAsia="Arial"/>
          <w:spacing w:val="-12"/>
          <w:w w:val="105"/>
        </w:rPr>
        <w:t xml:space="preserve"> </w:t>
      </w:r>
      <w:r w:rsidRPr="00107DCC">
        <w:rPr>
          <w:rFonts w:eastAsia="Arial"/>
          <w:w w:val="105"/>
        </w:rPr>
        <w:t>syndromes.</w:t>
      </w:r>
      <w:r w:rsidRPr="00107DCC">
        <w:rPr>
          <w:rFonts w:eastAsia="Arial"/>
          <w:spacing w:val="-5"/>
          <w:w w:val="105"/>
        </w:rPr>
        <w:t xml:space="preserve"> </w:t>
      </w:r>
      <w:r w:rsidRPr="00107DCC">
        <w:rPr>
          <w:rFonts w:eastAsia="Arial"/>
          <w:w w:val="105"/>
        </w:rPr>
        <w:t>Describe</w:t>
      </w:r>
      <w:r w:rsidRPr="00107DCC">
        <w:rPr>
          <w:rFonts w:eastAsia="Arial"/>
          <w:spacing w:val="-26"/>
          <w:w w:val="105"/>
        </w:rPr>
        <w:t xml:space="preserve"> </w:t>
      </w:r>
      <w:r w:rsidR="00FB709F" w:rsidRPr="00107DCC">
        <w:rPr>
          <w:rFonts w:eastAsia="Arial"/>
          <w:w w:val="105"/>
        </w:rPr>
        <w:t>the</w:t>
      </w:r>
      <w:r>
        <w:rPr>
          <w:rFonts w:eastAsia="Arial"/>
          <w:w w:val="105"/>
        </w:rPr>
        <w:tab/>
        <w:t>f</w:t>
      </w:r>
      <w:r w:rsidRPr="00107DCC">
        <w:rPr>
          <w:rFonts w:eastAsia="Arial"/>
          <w:w w:val="105"/>
        </w:rPr>
        <w:t>eatures</w:t>
      </w:r>
      <w:r w:rsidRPr="00107DCC">
        <w:rPr>
          <w:rFonts w:eastAsia="Arial"/>
          <w:spacing w:val="-12"/>
          <w:w w:val="105"/>
        </w:rPr>
        <w:t xml:space="preserve"> </w:t>
      </w:r>
      <w:r w:rsidRPr="00107DCC">
        <w:rPr>
          <w:rFonts w:eastAsia="Arial"/>
          <w:w w:val="105"/>
        </w:rPr>
        <w:t>of</w:t>
      </w:r>
      <w:r w:rsidRPr="00107DCC">
        <w:rPr>
          <w:rFonts w:eastAsia="Arial"/>
          <w:spacing w:val="-17"/>
          <w:w w:val="105"/>
        </w:rPr>
        <w:t xml:space="preserve"> </w:t>
      </w:r>
      <w:r w:rsidRPr="00107DCC">
        <w:rPr>
          <w:rFonts w:eastAsia="Arial"/>
          <w:w w:val="105"/>
        </w:rPr>
        <w:t>Horner</w:t>
      </w:r>
      <w:r w:rsidRPr="00107DCC">
        <w:rPr>
          <w:rFonts w:eastAsia="Arial"/>
          <w:spacing w:val="-23"/>
          <w:w w:val="105"/>
        </w:rPr>
        <w:t xml:space="preserve"> </w:t>
      </w:r>
      <w:r w:rsidRPr="00107DCC">
        <w:rPr>
          <w:rFonts w:eastAsia="Arial"/>
          <w:w w:val="105"/>
        </w:rPr>
        <w:t>syndrome.</w:t>
      </w:r>
    </w:p>
    <w:p w14:paraId="6B854D91" w14:textId="41761F70" w:rsidR="00107DCC" w:rsidRPr="00107DCC" w:rsidRDefault="00107DCC" w:rsidP="00107DCC">
      <w:pPr>
        <w:widowControl w:val="0"/>
        <w:spacing w:before="1" w:after="0" w:line="240" w:lineRule="auto"/>
        <w:rPr>
          <w:rFonts w:eastAsia="Arial" w:cs="Arial"/>
          <w:sz w:val="25"/>
          <w:szCs w:val="25"/>
        </w:rPr>
      </w:pPr>
      <w:r>
        <w:rPr>
          <w:rFonts w:eastAsia="Arial" w:cs="Arial"/>
          <w:sz w:val="25"/>
          <w:szCs w:val="25"/>
        </w:rPr>
        <w:tab/>
      </w:r>
    </w:p>
    <w:p w14:paraId="73FDAC02" w14:textId="093BB837" w:rsidR="00107DCC" w:rsidRPr="00107DCC" w:rsidRDefault="00107DCC" w:rsidP="00107DCC">
      <w:pPr>
        <w:pStyle w:val="BodyText"/>
        <w:rPr>
          <w:rFonts w:eastAsia="Arial"/>
        </w:rPr>
      </w:pPr>
      <w:r>
        <w:rPr>
          <w:rFonts w:eastAsia="Arial"/>
          <w:w w:val="105"/>
        </w:rPr>
        <w:t>24.</w:t>
      </w:r>
      <w:r>
        <w:rPr>
          <w:rFonts w:eastAsia="Arial"/>
          <w:w w:val="105"/>
        </w:rPr>
        <w:tab/>
      </w:r>
      <w:r w:rsidRPr="00107DCC">
        <w:rPr>
          <w:rFonts w:eastAsia="Arial"/>
          <w:w w:val="105"/>
        </w:rPr>
        <w:t>Describe</w:t>
      </w:r>
      <w:r w:rsidRPr="00107DCC">
        <w:rPr>
          <w:rFonts w:eastAsia="Arial"/>
          <w:spacing w:val="-14"/>
          <w:w w:val="105"/>
        </w:rPr>
        <w:t xml:space="preserve"> </w:t>
      </w:r>
      <w:r w:rsidRPr="00107DCC">
        <w:rPr>
          <w:rFonts w:eastAsia="Arial"/>
          <w:w w:val="105"/>
        </w:rPr>
        <w:t>the</w:t>
      </w:r>
      <w:r w:rsidRPr="00107DCC">
        <w:rPr>
          <w:rFonts w:eastAsia="Arial"/>
          <w:spacing w:val="4"/>
          <w:w w:val="105"/>
        </w:rPr>
        <w:t xml:space="preserve"> </w:t>
      </w:r>
      <w:r w:rsidRPr="00107DCC">
        <w:rPr>
          <w:rFonts w:eastAsia="Arial"/>
          <w:w w:val="105"/>
        </w:rPr>
        <w:t>morphology</w:t>
      </w:r>
      <w:r w:rsidRPr="00107DCC">
        <w:rPr>
          <w:rFonts w:eastAsia="Arial"/>
          <w:spacing w:val="5"/>
          <w:w w:val="105"/>
        </w:rPr>
        <w:t xml:space="preserve"> </w:t>
      </w:r>
      <w:r w:rsidRPr="00107DCC">
        <w:rPr>
          <w:rFonts w:eastAsia="Arial"/>
          <w:w w:val="105"/>
        </w:rPr>
        <w:t>most</w:t>
      </w:r>
      <w:r w:rsidRPr="00107DCC">
        <w:rPr>
          <w:rFonts w:eastAsia="Arial"/>
          <w:spacing w:val="-6"/>
          <w:w w:val="105"/>
        </w:rPr>
        <w:t xml:space="preserve"> </w:t>
      </w:r>
      <w:r w:rsidR="00E81424" w:rsidRPr="00107DCC">
        <w:rPr>
          <w:rFonts w:eastAsia="Arial"/>
          <w:w w:val="105"/>
        </w:rPr>
        <w:t>characteristic</w:t>
      </w:r>
      <w:r w:rsidR="00E81424">
        <w:rPr>
          <w:rFonts w:eastAsia="Arial"/>
          <w:w w:val="105"/>
        </w:rPr>
        <w:t xml:space="preserve"> of </w:t>
      </w:r>
      <w:r w:rsidRPr="00107DCC">
        <w:rPr>
          <w:rFonts w:eastAsia="Arial"/>
          <w:spacing w:val="-6"/>
          <w:w w:val="105"/>
        </w:rPr>
        <w:t xml:space="preserve"> </w:t>
      </w:r>
      <w:r w:rsidRPr="00107DCC">
        <w:rPr>
          <w:rFonts w:eastAsia="Arial"/>
          <w:w w:val="105"/>
        </w:rPr>
        <w:t>metastatic</w:t>
      </w:r>
      <w:r w:rsidRPr="00107DCC">
        <w:rPr>
          <w:rFonts w:eastAsia="Arial"/>
          <w:spacing w:val="-7"/>
          <w:w w:val="105"/>
        </w:rPr>
        <w:t xml:space="preserve"> </w:t>
      </w:r>
      <w:r w:rsidRPr="00107DCC">
        <w:rPr>
          <w:rFonts w:eastAsia="Arial"/>
          <w:w w:val="105"/>
        </w:rPr>
        <w:t>tumors</w:t>
      </w:r>
      <w:r w:rsidRPr="00107DCC">
        <w:rPr>
          <w:rFonts w:eastAsia="Arial"/>
          <w:spacing w:val="-3"/>
          <w:w w:val="105"/>
        </w:rPr>
        <w:t xml:space="preserve"> </w:t>
      </w:r>
      <w:r w:rsidRPr="00107DCC">
        <w:rPr>
          <w:rFonts w:eastAsia="Arial"/>
          <w:w w:val="105"/>
        </w:rPr>
        <w:t>of</w:t>
      </w:r>
      <w:r w:rsidRPr="00107DCC">
        <w:rPr>
          <w:rFonts w:eastAsia="Arial"/>
          <w:spacing w:val="-17"/>
          <w:w w:val="105"/>
        </w:rPr>
        <w:t xml:space="preserve"> </w:t>
      </w:r>
      <w:r w:rsidRPr="00107DCC">
        <w:rPr>
          <w:rFonts w:eastAsia="Arial"/>
          <w:w w:val="105"/>
        </w:rPr>
        <w:t>the</w:t>
      </w:r>
      <w:r w:rsidRPr="00107DCC">
        <w:rPr>
          <w:rFonts w:eastAsia="Arial"/>
          <w:spacing w:val="2"/>
          <w:w w:val="105"/>
        </w:rPr>
        <w:t xml:space="preserve"> </w:t>
      </w:r>
      <w:r w:rsidRPr="00107DCC">
        <w:rPr>
          <w:rFonts w:eastAsia="Arial"/>
          <w:w w:val="105"/>
        </w:rPr>
        <w:t>lung.</w:t>
      </w:r>
    </w:p>
    <w:p w14:paraId="65BCBE23" w14:textId="77777777" w:rsidR="00107DCC" w:rsidRPr="00107DCC" w:rsidRDefault="00107DCC" w:rsidP="00107DCC">
      <w:pPr>
        <w:widowControl w:val="0"/>
        <w:spacing w:before="8" w:after="0" w:line="240" w:lineRule="auto"/>
        <w:rPr>
          <w:rFonts w:eastAsia="Arial" w:cs="Arial"/>
          <w:sz w:val="29"/>
          <w:szCs w:val="29"/>
        </w:rPr>
      </w:pPr>
    </w:p>
    <w:p w14:paraId="14D736D5" w14:textId="73FD858A" w:rsidR="00107DCC" w:rsidRPr="00107DCC" w:rsidRDefault="00107DCC" w:rsidP="00107DCC">
      <w:pPr>
        <w:pStyle w:val="BodyText"/>
        <w:rPr>
          <w:rFonts w:eastAsia="Arial"/>
        </w:rPr>
      </w:pPr>
      <w:r>
        <w:rPr>
          <w:rFonts w:eastAsia="Arial"/>
          <w:w w:val="105"/>
        </w:rPr>
        <w:t>25.</w:t>
      </w:r>
      <w:r>
        <w:rPr>
          <w:rFonts w:eastAsia="Arial"/>
          <w:w w:val="105"/>
        </w:rPr>
        <w:tab/>
      </w:r>
      <w:r w:rsidRPr="00107DCC">
        <w:rPr>
          <w:rFonts w:eastAsia="Arial"/>
          <w:w w:val="105"/>
        </w:rPr>
        <w:t>Define</w:t>
      </w:r>
      <w:r w:rsidRPr="00107DCC">
        <w:rPr>
          <w:rFonts w:eastAsia="Arial"/>
          <w:spacing w:val="27"/>
          <w:w w:val="105"/>
        </w:rPr>
        <w:t xml:space="preserve"> </w:t>
      </w:r>
      <w:r w:rsidRPr="00107DCC">
        <w:rPr>
          <w:rFonts w:eastAsia="Arial"/>
          <w:w w:val="105"/>
        </w:rPr>
        <w:t>each</w:t>
      </w:r>
      <w:r w:rsidRPr="00107DCC">
        <w:rPr>
          <w:rFonts w:eastAsia="Arial"/>
          <w:spacing w:val="30"/>
          <w:w w:val="105"/>
        </w:rPr>
        <w:t xml:space="preserve"> </w:t>
      </w:r>
      <w:r w:rsidRPr="00107DCC">
        <w:rPr>
          <w:rFonts w:eastAsia="Arial"/>
          <w:w w:val="105"/>
        </w:rPr>
        <w:t>of</w:t>
      </w:r>
      <w:r w:rsidRPr="00107DCC">
        <w:rPr>
          <w:rFonts w:eastAsia="Arial"/>
          <w:spacing w:val="18"/>
          <w:w w:val="105"/>
        </w:rPr>
        <w:t xml:space="preserve"> </w:t>
      </w:r>
      <w:r w:rsidRPr="00107DCC">
        <w:rPr>
          <w:rFonts w:eastAsia="Arial"/>
          <w:w w:val="105"/>
        </w:rPr>
        <w:t>the</w:t>
      </w:r>
      <w:r w:rsidRPr="00107DCC">
        <w:rPr>
          <w:rFonts w:eastAsia="Arial"/>
          <w:spacing w:val="28"/>
          <w:w w:val="105"/>
        </w:rPr>
        <w:t xml:space="preserve"> </w:t>
      </w:r>
      <w:r w:rsidRPr="00107DCC">
        <w:rPr>
          <w:rFonts w:eastAsia="Arial"/>
          <w:w w:val="105"/>
        </w:rPr>
        <w:t>following</w:t>
      </w:r>
      <w:r w:rsidRPr="00107DCC">
        <w:rPr>
          <w:rFonts w:eastAsia="Arial"/>
          <w:spacing w:val="32"/>
          <w:w w:val="105"/>
        </w:rPr>
        <w:t xml:space="preserve"> </w:t>
      </w:r>
      <w:r w:rsidRPr="00107DCC">
        <w:rPr>
          <w:rFonts w:eastAsia="Arial"/>
          <w:w w:val="105"/>
        </w:rPr>
        <w:t>lesions</w:t>
      </w:r>
      <w:r w:rsidRPr="00107DCC">
        <w:rPr>
          <w:rFonts w:eastAsia="Arial"/>
          <w:spacing w:val="29"/>
          <w:w w:val="105"/>
        </w:rPr>
        <w:t xml:space="preserve"> </w:t>
      </w:r>
      <w:r w:rsidRPr="00107DCC">
        <w:rPr>
          <w:rFonts w:eastAsia="Arial"/>
          <w:w w:val="105"/>
        </w:rPr>
        <w:t>and</w:t>
      </w:r>
      <w:r w:rsidRPr="00107DCC">
        <w:rPr>
          <w:rFonts w:eastAsia="Arial"/>
          <w:spacing w:val="24"/>
          <w:w w:val="105"/>
        </w:rPr>
        <w:t xml:space="preserve"> </w:t>
      </w:r>
      <w:r w:rsidRPr="00107DCC">
        <w:rPr>
          <w:rFonts w:eastAsia="Arial"/>
          <w:w w:val="105"/>
        </w:rPr>
        <w:t>describe</w:t>
      </w:r>
      <w:r w:rsidRPr="00107DCC">
        <w:rPr>
          <w:rFonts w:eastAsia="Arial"/>
          <w:spacing w:val="34"/>
          <w:w w:val="105"/>
        </w:rPr>
        <w:t xml:space="preserve"> </w:t>
      </w:r>
      <w:r w:rsidRPr="00107DCC">
        <w:rPr>
          <w:rFonts w:eastAsia="Arial"/>
          <w:w w:val="105"/>
        </w:rPr>
        <w:t>the</w:t>
      </w:r>
      <w:r w:rsidRPr="00107DCC">
        <w:rPr>
          <w:rFonts w:eastAsia="Arial"/>
          <w:spacing w:val="38"/>
          <w:w w:val="105"/>
        </w:rPr>
        <w:t xml:space="preserve"> </w:t>
      </w:r>
      <w:r w:rsidRPr="00107DCC">
        <w:rPr>
          <w:rFonts w:eastAsia="Arial"/>
          <w:w w:val="105"/>
        </w:rPr>
        <w:t>main</w:t>
      </w:r>
      <w:r w:rsidRPr="00107DCC">
        <w:rPr>
          <w:rFonts w:eastAsia="Arial"/>
          <w:spacing w:val="21"/>
          <w:w w:val="105"/>
        </w:rPr>
        <w:t xml:space="preserve"> </w:t>
      </w:r>
      <w:r w:rsidRPr="00107DCC">
        <w:rPr>
          <w:rFonts w:eastAsia="Arial"/>
          <w:w w:val="105"/>
        </w:rPr>
        <w:t>causes:</w:t>
      </w:r>
      <w:r w:rsidRPr="00107DCC">
        <w:rPr>
          <w:rFonts w:eastAsia="Arial"/>
          <w:spacing w:val="30"/>
          <w:w w:val="105"/>
        </w:rPr>
        <w:t xml:space="preserve"> </w:t>
      </w:r>
      <w:r w:rsidRPr="00107DCC">
        <w:rPr>
          <w:rFonts w:eastAsia="Arial"/>
          <w:w w:val="105"/>
        </w:rPr>
        <w:t>hydrothorax,</w:t>
      </w:r>
      <w:r w:rsidRPr="00107DCC">
        <w:rPr>
          <w:rFonts w:eastAsia="Arial"/>
        </w:rPr>
        <w:t xml:space="preserve"> </w:t>
      </w:r>
      <w:r w:rsidRPr="00107DCC">
        <w:rPr>
          <w:rFonts w:eastAsia="Arial"/>
          <w:spacing w:val="-20"/>
        </w:rPr>
        <w:t xml:space="preserve"> </w:t>
      </w:r>
      <w:r>
        <w:rPr>
          <w:rFonts w:eastAsia="Arial"/>
          <w:spacing w:val="-20"/>
        </w:rPr>
        <w:tab/>
      </w:r>
      <w:r w:rsidRPr="00107DCC">
        <w:rPr>
          <w:rFonts w:eastAsia="Arial"/>
          <w:w w:val="105"/>
        </w:rPr>
        <w:t>chylothorax,</w:t>
      </w:r>
      <w:r w:rsidRPr="00107DCC">
        <w:rPr>
          <w:rFonts w:eastAsia="Arial"/>
          <w:spacing w:val="-27"/>
          <w:w w:val="105"/>
        </w:rPr>
        <w:t xml:space="preserve"> </w:t>
      </w:r>
      <w:r w:rsidRPr="00107DCC">
        <w:rPr>
          <w:rFonts w:eastAsia="Arial"/>
          <w:w w:val="105"/>
        </w:rPr>
        <w:t>empyema,</w:t>
      </w:r>
      <w:r w:rsidRPr="00107DCC">
        <w:rPr>
          <w:rFonts w:eastAsia="Arial"/>
          <w:spacing w:val="-13"/>
          <w:w w:val="105"/>
        </w:rPr>
        <w:t xml:space="preserve"> </w:t>
      </w:r>
      <w:r w:rsidRPr="00107DCC">
        <w:rPr>
          <w:rFonts w:eastAsia="Arial"/>
          <w:w w:val="105"/>
        </w:rPr>
        <w:t>hemothorax,</w:t>
      </w:r>
      <w:r w:rsidRPr="00107DCC">
        <w:rPr>
          <w:rFonts w:eastAsia="Arial"/>
          <w:spacing w:val="-16"/>
          <w:w w:val="105"/>
        </w:rPr>
        <w:t xml:space="preserve"> </w:t>
      </w:r>
      <w:r w:rsidRPr="00107DCC">
        <w:rPr>
          <w:rFonts w:eastAsia="Arial"/>
          <w:w w:val="105"/>
        </w:rPr>
        <w:t>and</w:t>
      </w:r>
      <w:r w:rsidRPr="00107DCC">
        <w:rPr>
          <w:rFonts w:eastAsia="Arial"/>
          <w:spacing w:val="-22"/>
          <w:w w:val="105"/>
        </w:rPr>
        <w:t xml:space="preserve"> </w:t>
      </w:r>
      <w:r w:rsidRPr="00107DCC">
        <w:rPr>
          <w:rFonts w:eastAsia="Arial"/>
          <w:w w:val="105"/>
        </w:rPr>
        <w:t>pneumothorax.</w:t>
      </w:r>
    </w:p>
    <w:p w14:paraId="1F5F555C" w14:textId="77777777" w:rsidR="00107DCC" w:rsidRPr="00107DCC" w:rsidRDefault="00107DCC" w:rsidP="00107DCC">
      <w:pPr>
        <w:widowControl w:val="0"/>
        <w:spacing w:before="1" w:after="0" w:line="240" w:lineRule="auto"/>
        <w:rPr>
          <w:rFonts w:eastAsia="Arial" w:cs="Arial"/>
          <w:sz w:val="25"/>
          <w:szCs w:val="25"/>
        </w:rPr>
      </w:pPr>
    </w:p>
    <w:p w14:paraId="275A64F1" w14:textId="359B18DA" w:rsidR="00107DCC" w:rsidRPr="00107DCC" w:rsidRDefault="00107DCC" w:rsidP="00107DCC">
      <w:pPr>
        <w:pStyle w:val="BodyText"/>
        <w:rPr>
          <w:rFonts w:eastAsia="Arial"/>
        </w:rPr>
      </w:pPr>
      <w:r>
        <w:rPr>
          <w:rFonts w:eastAsia="Arial"/>
          <w:w w:val="105"/>
        </w:rPr>
        <w:t>26.</w:t>
      </w:r>
      <w:r>
        <w:rPr>
          <w:rFonts w:eastAsia="Arial"/>
          <w:w w:val="105"/>
        </w:rPr>
        <w:tab/>
      </w:r>
      <w:r w:rsidRPr="00107DCC">
        <w:rPr>
          <w:rFonts w:eastAsia="Arial"/>
          <w:w w:val="105"/>
        </w:rPr>
        <w:t>Compare</w:t>
      </w:r>
      <w:r w:rsidRPr="00107DCC">
        <w:rPr>
          <w:rFonts w:eastAsia="Arial"/>
          <w:spacing w:val="19"/>
          <w:w w:val="105"/>
        </w:rPr>
        <w:t xml:space="preserve"> </w:t>
      </w:r>
      <w:r w:rsidRPr="00107DCC">
        <w:rPr>
          <w:rFonts w:eastAsia="Arial"/>
          <w:w w:val="105"/>
        </w:rPr>
        <w:t>and</w:t>
      </w:r>
      <w:r w:rsidRPr="00107DCC">
        <w:rPr>
          <w:rFonts w:eastAsia="Arial"/>
          <w:spacing w:val="7"/>
          <w:w w:val="105"/>
        </w:rPr>
        <w:t xml:space="preserve"> </w:t>
      </w:r>
      <w:r w:rsidRPr="00107DCC">
        <w:rPr>
          <w:rFonts w:eastAsia="Arial"/>
          <w:w w:val="105"/>
        </w:rPr>
        <w:t>contrast</w:t>
      </w:r>
      <w:r w:rsidRPr="00107DCC">
        <w:rPr>
          <w:rFonts w:eastAsia="Arial"/>
          <w:spacing w:val="22"/>
          <w:w w:val="105"/>
        </w:rPr>
        <w:t xml:space="preserve"> </w:t>
      </w:r>
      <w:r w:rsidRPr="00107DCC">
        <w:rPr>
          <w:rFonts w:eastAsia="Arial"/>
          <w:w w:val="105"/>
        </w:rPr>
        <w:t>benign</w:t>
      </w:r>
      <w:r w:rsidRPr="00107DCC">
        <w:rPr>
          <w:rFonts w:eastAsia="Arial"/>
          <w:spacing w:val="13"/>
          <w:w w:val="105"/>
        </w:rPr>
        <w:t xml:space="preserve"> </w:t>
      </w:r>
      <w:r w:rsidRPr="00107DCC">
        <w:rPr>
          <w:rFonts w:eastAsia="Arial"/>
          <w:w w:val="105"/>
        </w:rPr>
        <w:t>and</w:t>
      </w:r>
      <w:r w:rsidRPr="00107DCC">
        <w:rPr>
          <w:rFonts w:eastAsia="Arial"/>
          <w:spacing w:val="10"/>
          <w:w w:val="105"/>
        </w:rPr>
        <w:t xml:space="preserve"> </w:t>
      </w:r>
      <w:r w:rsidRPr="00107DCC">
        <w:rPr>
          <w:rFonts w:eastAsia="Arial"/>
          <w:w w:val="105"/>
        </w:rPr>
        <w:t>malignant</w:t>
      </w:r>
      <w:r w:rsidRPr="00107DCC">
        <w:rPr>
          <w:rFonts w:eastAsia="Arial"/>
          <w:spacing w:val="26"/>
          <w:w w:val="105"/>
        </w:rPr>
        <w:t xml:space="preserve"> </w:t>
      </w:r>
      <w:r w:rsidRPr="00107DCC">
        <w:rPr>
          <w:rFonts w:eastAsia="Arial"/>
          <w:w w:val="105"/>
        </w:rPr>
        <w:t>mesothelioma</w:t>
      </w:r>
      <w:r w:rsidRPr="00107DCC">
        <w:rPr>
          <w:rFonts w:eastAsia="Arial"/>
          <w:spacing w:val="20"/>
          <w:w w:val="105"/>
        </w:rPr>
        <w:t xml:space="preserve"> </w:t>
      </w:r>
      <w:r w:rsidRPr="00107DCC">
        <w:rPr>
          <w:rFonts w:eastAsia="Arial"/>
          <w:w w:val="105"/>
        </w:rPr>
        <w:t>with</w:t>
      </w:r>
      <w:r w:rsidRPr="00107DCC">
        <w:rPr>
          <w:rFonts w:eastAsia="Arial"/>
          <w:spacing w:val="14"/>
          <w:w w:val="105"/>
        </w:rPr>
        <w:t xml:space="preserve"> </w:t>
      </w:r>
      <w:r w:rsidRPr="00107DCC">
        <w:rPr>
          <w:rFonts w:eastAsia="Arial"/>
          <w:w w:val="105"/>
        </w:rPr>
        <w:t>regards</w:t>
      </w:r>
      <w:r w:rsidRPr="00107DCC">
        <w:rPr>
          <w:rFonts w:eastAsia="Arial"/>
          <w:spacing w:val="2"/>
          <w:w w:val="105"/>
        </w:rPr>
        <w:t xml:space="preserve"> </w:t>
      </w:r>
      <w:r w:rsidRPr="00107DCC">
        <w:rPr>
          <w:rFonts w:eastAsia="Arial"/>
          <w:w w:val="105"/>
        </w:rPr>
        <w:t>to</w:t>
      </w:r>
      <w:r w:rsidRPr="00107DCC">
        <w:rPr>
          <w:rFonts w:eastAsia="Arial"/>
          <w:spacing w:val="17"/>
          <w:w w:val="105"/>
        </w:rPr>
        <w:t xml:space="preserve"> </w:t>
      </w:r>
      <w:r w:rsidRPr="00107DCC">
        <w:rPr>
          <w:rFonts w:eastAsia="Arial"/>
          <w:w w:val="105"/>
        </w:rPr>
        <w:t xml:space="preserve">risk  </w:t>
      </w:r>
      <w:r>
        <w:rPr>
          <w:rFonts w:eastAsia="Arial"/>
          <w:w w:val="105"/>
        </w:rPr>
        <w:tab/>
      </w:r>
      <w:r w:rsidRPr="00107DCC">
        <w:rPr>
          <w:rFonts w:eastAsia="Arial"/>
          <w:w w:val="105"/>
        </w:rPr>
        <w:t>factors,</w:t>
      </w:r>
      <w:r w:rsidRPr="00107DCC">
        <w:rPr>
          <w:rFonts w:eastAsia="Arial"/>
          <w:w w:val="103"/>
        </w:rPr>
        <w:t xml:space="preserve"> </w:t>
      </w:r>
      <w:r w:rsidRPr="00107DCC">
        <w:rPr>
          <w:rFonts w:eastAsia="Arial"/>
          <w:w w:val="105"/>
        </w:rPr>
        <w:t>morphology,</w:t>
      </w:r>
      <w:r w:rsidRPr="00107DCC">
        <w:rPr>
          <w:rFonts w:eastAsia="Arial"/>
          <w:spacing w:val="-11"/>
          <w:w w:val="105"/>
        </w:rPr>
        <w:t xml:space="preserve"> </w:t>
      </w:r>
      <w:r w:rsidRPr="00107DCC">
        <w:rPr>
          <w:rFonts w:eastAsia="Arial"/>
          <w:w w:val="105"/>
        </w:rPr>
        <w:t>and</w:t>
      </w:r>
      <w:r w:rsidRPr="00107DCC">
        <w:rPr>
          <w:rFonts w:eastAsia="Arial"/>
          <w:spacing w:val="-15"/>
          <w:w w:val="105"/>
        </w:rPr>
        <w:t xml:space="preserve"> </w:t>
      </w:r>
      <w:r w:rsidRPr="00107DCC">
        <w:rPr>
          <w:rFonts w:eastAsia="Arial"/>
          <w:w w:val="105"/>
        </w:rPr>
        <w:t>clinical</w:t>
      </w:r>
      <w:r w:rsidRPr="00107DCC">
        <w:rPr>
          <w:rFonts w:eastAsia="Arial"/>
          <w:spacing w:val="-14"/>
          <w:w w:val="105"/>
        </w:rPr>
        <w:t xml:space="preserve"> </w:t>
      </w:r>
      <w:r w:rsidRPr="00107DCC">
        <w:rPr>
          <w:rFonts w:eastAsia="Arial"/>
          <w:w w:val="105"/>
        </w:rPr>
        <w:t>features.</w:t>
      </w:r>
    </w:p>
    <w:p w14:paraId="7D8FF62E" w14:textId="77777777" w:rsidR="00107DCC" w:rsidRPr="00107DCC" w:rsidRDefault="00107DCC" w:rsidP="00107DCC">
      <w:pPr>
        <w:widowControl w:val="0"/>
        <w:tabs>
          <w:tab w:val="left" w:pos="845"/>
        </w:tabs>
        <w:spacing w:after="0" w:line="287" w:lineRule="auto"/>
        <w:ind w:right="150"/>
        <w:jc w:val="both"/>
        <w:rPr>
          <w:rFonts w:eastAsia="Arial" w:cs="Times New Roman"/>
          <w:sz w:val="21"/>
          <w:szCs w:val="21"/>
        </w:rPr>
      </w:pPr>
    </w:p>
    <w:p w14:paraId="3C37EF6A" w14:textId="77777777" w:rsidR="00107DCC" w:rsidRPr="00107DCC" w:rsidRDefault="00107DCC" w:rsidP="00107DCC">
      <w:pPr>
        <w:widowControl w:val="0"/>
        <w:spacing w:after="0" w:line="240" w:lineRule="auto"/>
        <w:ind w:left="129"/>
        <w:rPr>
          <w:rFonts w:eastAsia="Arial" w:cs="Arial"/>
          <w:sz w:val="21"/>
          <w:szCs w:val="21"/>
        </w:rPr>
      </w:pPr>
      <w:r w:rsidRPr="00107DCC">
        <w:rPr>
          <w:rFonts w:eastAsia="Calibri" w:hAnsi="Calibri" w:cs="Times New Roman"/>
          <w:b/>
          <w:color w:val="0F0F0F"/>
          <w:w w:val="85"/>
          <w:sz w:val="21"/>
        </w:rPr>
        <w:t>REFERENCE</w:t>
      </w:r>
      <w:r w:rsidRPr="00107DCC">
        <w:rPr>
          <w:rFonts w:eastAsia="Calibri" w:hAnsi="Calibri" w:cs="Times New Roman"/>
          <w:b/>
          <w:color w:val="0F0F0F"/>
          <w:spacing w:val="-14"/>
          <w:w w:val="85"/>
          <w:sz w:val="21"/>
        </w:rPr>
        <w:t xml:space="preserve"> </w:t>
      </w:r>
      <w:r w:rsidRPr="00107DCC">
        <w:rPr>
          <w:rFonts w:eastAsia="Calibri" w:hAnsi="Calibri" w:cs="Times New Roman"/>
          <w:b/>
          <w:color w:val="3F3F3F"/>
          <w:w w:val="85"/>
          <w:sz w:val="21"/>
        </w:rPr>
        <w:t>:</w:t>
      </w:r>
    </w:p>
    <w:p w14:paraId="314EB04D" w14:textId="6B953140" w:rsidR="00107DCC" w:rsidRDefault="00107DCC" w:rsidP="00107DCC">
      <w:pPr>
        <w:widowControl w:val="0"/>
        <w:spacing w:before="73" w:after="0" w:line="289" w:lineRule="auto"/>
        <w:ind w:left="125" w:firstLine="4"/>
        <w:rPr>
          <w:rFonts w:eastAsia="Arial" w:cs="Times New Roman"/>
          <w:color w:val="0F0F0F"/>
          <w:w w:val="99"/>
          <w:sz w:val="21"/>
          <w:szCs w:val="21"/>
        </w:rPr>
      </w:pPr>
      <w:r w:rsidRPr="00107DCC">
        <w:rPr>
          <w:rFonts w:eastAsia="Arial" w:cs="Times New Roman"/>
          <w:color w:val="0F0F0F"/>
          <w:w w:val="95"/>
          <w:sz w:val="21"/>
          <w:szCs w:val="21"/>
        </w:rPr>
        <w:t>Robbins:</w:t>
      </w:r>
      <w:r w:rsidRPr="00107DCC">
        <w:rPr>
          <w:rFonts w:eastAsia="Arial" w:cs="Times New Roman"/>
          <w:color w:val="0F0F0F"/>
          <w:w w:val="99"/>
          <w:sz w:val="21"/>
          <w:szCs w:val="21"/>
        </w:rPr>
        <w:t xml:space="preserve"> </w:t>
      </w:r>
      <w:r>
        <w:rPr>
          <w:rFonts w:eastAsia="Arial" w:cs="Times New Roman"/>
          <w:color w:val="0F0F0F"/>
          <w:w w:val="99"/>
          <w:sz w:val="21"/>
          <w:szCs w:val="21"/>
        </w:rPr>
        <w:t>pages 673-727</w:t>
      </w:r>
    </w:p>
    <w:p w14:paraId="18BC9BCD" w14:textId="7BA4CF3B" w:rsidR="00951FFF" w:rsidRPr="00951FFF" w:rsidRDefault="00107DCC" w:rsidP="00951FFF">
      <w:pPr>
        <w:pStyle w:val="BodyText"/>
        <w:spacing w:before="50"/>
        <w:ind w:left="125"/>
        <w:rPr>
          <w:rFonts w:eastAsia="Arial"/>
          <w:sz w:val="21"/>
          <w:szCs w:val="21"/>
        </w:rPr>
      </w:pPr>
      <w:r w:rsidRPr="00107DCC">
        <w:rPr>
          <w:rFonts w:eastAsia="Arial"/>
          <w:color w:val="0F0F0F"/>
          <w:sz w:val="21"/>
          <w:szCs w:val="21"/>
        </w:rPr>
        <w:t>Goljan:</w:t>
      </w:r>
      <w:r w:rsidR="00951FFF">
        <w:rPr>
          <w:rFonts w:eastAsia="Arial"/>
          <w:color w:val="0F0F0F"/>
          <w:sz w:val="21"/>
          <w:szCs w:val="21"/>
        </w:rPr>
        <w:t xml:space="preserve"> p</w:t>
      </w:r>
      <w:r w:rsidR="00951FFF">
        <w:rPr>
          <w:rFonts w:eastAsia="Arial"/>
          <w:color w:val="0F0F0F"/>
          <w:w w:val="105"/>
          <w:sz w:val="21"/>
          <w:szCs w:val="21"/>
        </w:rPr>
        <w:t>ages</w:t>
      </w:r>
      <w:r w:rsidR="00951FFF" w:rsidRPr="00951FFF">
        <w:rPr>
          <w:rFonts w:eastAsia="Arial"/>
          <w:color w:val="0F0F0F"/>
          <w:spacing w:val="-20"/>
          <w:w w:val="105"/>
          <w:sz w:val="21"/>
          <w:szCs w:val="21"/>
        </w:rPr>
        <w:t xml:space="preserve"> </w:t>
      </w:r>
      <w:r w:rsidR="00951FFF" w:rsidRPr="00951FFF">
        <w:rPr>
          <w:rFonts w:eastAsia="Arial"/>
          <w:color w:val="0F0F0F"/>
          <w:spacing w:val="3"/>
          <w:w w:val="105"/>
          <w:sz w:val="21"/>
          <w:szCs w:val="21"/>
        </w:rPr>
        <w:t xml:space="preserve"> </w:t>
      </w:r>
      <w:r w:rsidR="00951FFF" w:rsidRPr="00951FFF">
        <w:rPr>
          <w:rFonts w:eastAsia="Arial"/>
          <w:color w:val="0F0F0F"/>
          <w:w w:val="105"/>
          <w:sz w:val="21"/>
          <w:szCs w:val="21"/>
        </w:rPr>
        <w:t>68-86,</w:t>
      </w:r>
      <w:r w:rsidR="00951FFF" w:rsidRPr="00951FFF">
        <w:rPr>
          <w:rFonts w:eastAsia="Arial"/>
          <w:color w:val="0F0F0F"/>
          <w:spacing w:val="-5"/>
          <w:w w:val="105"/>
          <w:sz w:val="21"/>
          <w:szCs w:val="21"/>
        </w:rPr>
        <w:t xml:space="preserve"> </w:t>
      </w:r>
      <w:r w:rsidR="00951FFF" w:rsidRPr="00951FFF">
        <w:rPr>
          <w:rFonts w:eastAsia="Arial"/>
          <w:color w:val="0F0F0F"/>
          <w:w w:val="105"/>
          <w:sz w:val="21"/>
          <w:szCs w:val="21"/>
        </w:rPr>
        <w:t>pulmonary</w:t>
      </w:r>
      <w:r w:rsidR="00951FFF" w:rsidRPr="00951FFF">
        <w:rPr>
          <w:rFonts w:eastAsia="Arial"/>
          <w:color w:val="0F0F0F"/>
          <w:spacing w:val="-13"/>
          <w:w w:val="105"/>
          <w:sz w:val="21"/>
          <w:szCs w:val="21"/>
        </w:rPr>
        <w:t xml:space="preserve"> </w:t>
      </w:r>
      <w:r w:rsidR="00951FFF" w:rsidRPr="00951FFF">
        <w:rPr>
          <w:rFonts w:eastAsia="Arial"/>
          <w:color w:val="0F0F0F"/>
          <w:w w:val="105"/>
          <w:sz w:val="21"/>
          <w:szCs w:val="21"/>
        </w:rPr>
        <w:t>function</w:t>
      </w:r>
      <w:r w:rsidR="00951FFF" w:rsidRPr="00951FFF">
        <w:rPr>
          <w:rFonts w:eastAsia="Arial"/>
          <w:color w:val="0F0F0F"/>
          <w:spacing w:val="-5"/>
          <w:w w:val="105"/>
          <w:sz w:val="21"/>
          <w:szCs w:val="21"/>
        </w:rPr>
        <w:t xml:space="preserve"> </w:t>
      </w:r>
      <w:r w:rsidR="00951FFF" w:rsidRPr="00951FFF">
        <w:rPr>
          <w:rFonts w:eastAsia="Arial"/>
          <w:color w:val="0F0F0F"/>
          <w:w w:val="105"/>
          <w:sz w:val="21"/>
          <w:szCs w:val="21"/>
        </w:rPr>
        <w:t>tests</w:t>
      </w:r>
    </w:p>
    <w:p w14:paraId="375DAF28" w14:textId="16B1D075" w:rsidR="00107DCC" w:rsidRDefault="00107DCC" w:rsidP="00107DCC">
      <w:pPr>
        <w:widowControl w:val="0"/>
        <w:spacing w:before="73" w:after="0" w:line="289" w:lineRule="auto"/>
        <w:ind w:left="125" w:firstLine="4"/>
        <w:rPr>
          <w:rFonts w:eastAsia="Arial" w:cs="Times New Roman"/>
          <w:sz w:val="21"/>
          <w:szCs w:val="21"/>
        </w:rPr>
      </w:pPr>
    </w:p>
    <w:p w14:paraId="5A97FA7E" w14:textId="77777777" w:rsidR="00BB54DA" w:rsidRDefault="00BB54DA" w:rsidP="00107DCC">
      <w:pPr>
        <w:widowControl w:val="0"/>
        <w:spacing w:before="73" w:after="0" w:line="289" w:lineRule="auto"/>
        <w:ind w:left="125" w:firstLine="4"/>
        <w:rPr>
          <w:rFonts w:eastAsia="Arial" w:cs="Times New Roman"/>
          <w:sz w:val="21"/>
          <w:szCs w:val="21"/>
        </w:rPr>
      </w:pPr>
    </w:p>
    <w:p w14:paraId="09A56B6E" w14:textId="1952BCBE" w:rsidR="00BB54DA" w:rsidRDefault="00BB54DA" w:rsidP="00BB54DA">
      <w:pPr>
        <w:widowControl w:val="0"/>
        <w:spacing w:before="73" w:after="0" w:line="289" w:lineRule="auto"/>
        <w:ind w:left="125" w:firstLine="4"/>
        <w:jc w:val="center"/>
        <w:rPr>
          <w:rFonts w:eastAsia="Arial" w:cs="Times New Roman"/>
          <w:sz w:val="48"/>
          <w:szCs w:val="48"/>
        </w:rPr>
      </w:pPr>
      <w:r>
        <w:rPr>
          <w:rFonts w:eastAsia="Arial" w:cs="Times New Roman"/>
          <w:sz w:val="48"/>
          <w:szCs w:val="48"/>
        </w:rPr>
        <w:t>DISEASES OF THE HEMATOPOIETIC SYSTEM</w:t>
      </w:r>
    </w:p>
    <w:p w14:paraId="536C807F" w14:textId="77777777" w:rsidR="00BB54DA" w:rsidRDefault="00BB54DA" w:rsidP="00BB54DA">
      <w:pPr>
        <w:widowControl w:val="0"/>
        <w:spacing w:before="73" w:after="0" w:line="289" w:lineRule="auto"/>
        <w:ind w:left="125" w:firstLine="4"/>
        <w:jc w:val="center"/>
        <w:rPr>
          <w:rFonts w:eastAsia="Arial" w:cs="Times New Roman"/>
          <w:sz w:val="48"/>
          <w:szCs w:val="48"/>
        </w:rPr>
      </w:pPr>
    </w:p>
    <w:p w14:paraId="4CBC4B82" w14:textId="77777777" w:rsidR="00BB54DA" w:rsidRDefault="00BB54DA" w:rsidP="00BB54DA">
      <w:pPr>
        <w:widowControl w:val="0"/>
        <w:spacing w:before="73" w:after="0" w:line="289" w:lineRule="auto"/>
        <w:ind w:left="125" w:firstLine="4"/>
        <w:jc w:val="center"/>
        <w:rPr>
          <w:rFonts w:eastAsia="Arial" w:cs="Times New Roman"/>
          <w:sz w:val="48"/>
          <w:szCs w:val="48"/>
        </w:rPr>
      </w:pPr>
    </w:p>
    <w:p w14:paraId="7937F224" w14:textId="77777777" w:rsidR="00BB54DA" w:rsidRDefault="00BB54DA" w:rsidP="00BB54DA">
      <w:pPr>
        <w:widowControl w:val="0"/>
        <w:spacing w:before="73" w:after="0" w:line="289" w:lineRule="auto"/>
        <w:ind w:left="125" w:firstLine="4"/>
        <w:jc w:val="center"/>
        <w:rPr>
          <w:rFonts w:eastAsia="Arial" w:cs="Times New Roman"/>
          <w:sz w:val="48"/>
          <w:szCs w:val="48"/>
        </w:rPr>
      </w:pPr>
    </w:p>
    <w:p w14:paraId="319DEE76" w14:textId="77777777" w:rsidR="00BB54DA" w:rsidRDefault="00BB54DA" w:rsidP="00BB54DA">
      <w:pPr>
        <w:widowControl w:val="0"/>
        <w:spacing w:before="73" w:after="0" w:line="289" w:lineRule="auto"/>
        <w:ind w:left="125" w:firstLine="4"/>
        <w:jc w:val="center"/>
        <w:rPr>
          <w:rFonts w:eastAsia="Arial" w:cs="Times New Roman"/>
          <w:sz w:val="48"/>
          <w:szCs w:val="48"/>
        </w:rPr>
      </w:pPr>
    </w:p>
    <w:p w14:paraId="1998E04C" w14:textId="77777777" w:rsidR="00BB54DA" w:rsidRDefault="00BB54DA" w:rsidP="00BB54DA">
      <w:pPr>
        <w:widowControl w:val="0"/>
        <w:spacing w:before="73" w:after="0" w:line="289" w:lineRule="auto"/>
        <w:ind w:left="125" w:firstLine="4"/>
        <w:jc w:val="center"/>
        <w:rPr>
          <w:rFonts w:eastAsia="Arial" w:cs="Times New Roman"/>
          <w:sz w:val="48"/>
          <w:szCs w:val="48"/>
        </w:rPr>
      </w:pPr>
    </w:p>
    <w:p w14:paraId="1C409D10" w14:textId="77777777" w:rsidR="00BB54DA" w:rsidRDefault="00BB54DA" w:rsidP="00BB54DA">
      <w:pPr>
        <w:widowControl w:val="0"/>
        <w:spacing w:before="73" w:after="0" w:line="289" w:lineRule="auto"/>
        <w:ind w:left="125" w:firstLine="4"/>
        <w:jc w:val="center"/>
        <w:rPr>
          <w:rFonts w:eastAsia="Arial" w:cs="Times New Roman"/>
          <w:sz w:val="48"/>
          <w:szCs w:val="48"/>
        </w:rPr>
      </w:pPr>
    </w:p>
    <w:p w14:paraId="369D1823" w14:textId="77777777" w:rsidR="00BB54DA" w:rsidRDefault="00BB54DA" w:rsidP="00BB54DA">
      <w:pPr>
        <w:widowControl w:val="0"/>
        <w:spacing w:before="73" w:after="0" w:line="289" w:lineRule="auto"/>
        <w:ind w:left="125" w:firstLine="4"/>
        <w:jc w:val="center"/>
        <w:rPr>
          <w:rFonts w:eastAsia="Arial" w:cs="Times New Roman"/>
          <w:sz w:val="48"/>
          <w:szCs w:val="48"/>
        </w:rPr>
      </w:pPr>
    </w:p>
    <w:p w14:paraId="62F0394B" w14:textId="77777777" w:rsidR="00BB54DA" w:rsidRDefault="00BB54DA" w:rsidP="00BB54DA">
      <w:pPr>
        <w:widowControl w:val="0"/>
        <w:spacing w:before="73" w:after="0" w:line="289" w:lineRule="auto"/>
        <w:ind w:left="125" w:firstLine="4"/>
        <w:jc w:val="center"/>
        <w:rPr>
          <w:rFonts w:eastAsia="Arial" w:cs="Times New Roman"/>
          <w:sz w:val="48"/>
          <w:szCs w:val="48"/>
        </w:rPr>
      </w:pPr>
    </w:p>
    <w:p w14:paraId="17B2653C" w14:textId="77777777" w:rsidR="00BB54DA" w:rsidRDefault="00BB54DA" w:rsidP="00BB54DA">
      <w:pPr>
        <w:widowControl w:val="0"/>
        <w:spacing w:before="73" w:after="0" w:line="289" w:lineRule="auto"/>
        <w:ind w:left="125" w:firstLine="4"/>
        <w:jc w:val="center"/>
        <w:rPr>
          <w:rFonts w:eastAsia="Arial" w:cs="Times New Roman"/>
          <w:sz w:val="48"/>
          <w:szCs w:val="48"/>
        </w:rPr>
      </w:pPr>
    </w:p>
    <w:p w14:paraId="54F7E811" w14:textId="77777777" w:rsidR="00BB54DA" w:rsidRDefault="00BB54DA" w:rsidP="00BB54DA">
      <w:pPr>
        <w:widowControl w:val="0"/>
        <w:spacing w:before="73" w:after="0" w:line="289" w:lineRule="auto"/>
        <w:ind w:left="125" w:firstLine="4"/>
        <w:jc w:val="center"/>
        <w:rPr>
          <w:rFonts w:eastAsia="Arial" w:cs="Times New Roman"/>
          <w:sz w:val="48"/>
          <w:szCs w:val="48"/>
        </w:rPr>
      </w:pPr>
    </w:p>
    <w:p w14:paraId="0E745898" w14:textId="77777777" w:rsidR="00BB54DA" w:rsidRDefault="00BB54DA" w:rsidP="00BB54DA">
      <w:pPr>
        <w:widowControl w:val="0"/>
        <w:spacing w:before="73" w:after="0" w:line="289" w:lineRule="auto"/>
        <w:ind w:left="125" w:firstLine="4"/>
        <w:jc w:val="center"/>
        <w:rPr>
          <w:rFonts w:eastAsia="Arial" w:cs="Times New Roman"/>
          <w:sz w:val="48"/>
          <w:szCs w:val="48"/>
        </w:rPr>
      </w:pPr>
    </w:p>
    <w:p w14:paraId="20E26F10" w14:textId="77777777" w:rsidR="00BB54DA" w:rsidRDefault="00BB54DA" w:rsidP="00BB54DA">
      <w:pPr>
        <w:widowControl w:val="0"/>
        <w:spacing w:before="73" w:after="0" w:line="289" w:lineRule="auto"/>
        <w:ind w:left="125" w:firstLine="4"/>
        <w:jc w:val="center"/>
        <w:rPr>
          <w:rFonts w:eastAsia="Arial" w:cs="Times New Roman"/>
          <w:sz w:val="48"/>
          <w:szCs w:val="48"/>
        </w:rPr>
      </w:pPr>
    </w:p>
    <w:p w14:paraId="7F533E88" w14:textId="77777777" w:rsidR="00BB54DA" w:rsidRDefault="00BB54DA" w:rsidP="00BB54DA">
      <w:pPr>
        <w:widowControl w:val="0"/>
        <w:spacing w:before="73" w:after="0" w:line="289" w:lineRule="auto"/>
        <w:ind w:left="125" w:firstLine="4"/>
        <w:jc w:val="center"/>
        <w:rPr>
          <w:rFonts w:eastAsia="Arial" w:cs="Times New Roman"/>
          <w:sz w:val="48"/>
          <w:szCs w:val="48"/>
        </w:rPr>
      </w:pPr>
    </w:p>
    <w:p w14:paraId="166244BD" w14:textId="77777777" w:rsidR="00BB54DA" w:rsidRDefault="00BB54DA" w:rsidP="00BB54DA">
      <w:pPr>
        <w:widowControl w:val="0"/>
        <w:spacing w:before="73" w:after="0" w:line="289" w:lineRule="auto"/>
        <w:ind w:left="125" w:firstLine="4"/>
        <w:jc w:val="center"/>
        <w:rPr>
          <w:rFonts w:eastAsia="Arial" w:cs="Times New Roman"/>
          <w:sz w:val="48"/>
          <w:szCs w:val="48"/>
        </w:rPr>
      </w:pPr>
    </w:p>
    <w:p w14:paraId="6A38CDE5" w14:textId="77777777" w:rsidR="00BB54DA" w:rsidRPr="00107DCC" w:rsidRDefault="00BB54DA" w:rsidP="00BB54DA">
      <w:pPr>
        <w:pStyle w:val="BodyText"/>
        <w:rPr>
          <w:rFonts w:eastAsia="Arial"/>
        </w:rPr>
      </w:pPr>
    </w:p>
    <w:p w14:paraId="4F0F7B64" w14:textId="77777777" w:rsidR="00BB54DA" w:rsidRPr="00BB54DA" w:rsidRDefault="00107DCC" w:rsidP="00BB54DA">
      <w:pPr>
        <w:spacing w:before="48"/>
        <w:ind w:left="161"/>
        <w:jc w:val="center"/>
        <w:rPr>
          <w:rFonts w:eastAsia="Arial" w:cs="Arial"/>
          <w:sz w:val="19"/>
          <w:szCs w:val="19"/>
        </w:rPr>
      </w:pPr>
      <w:r w:rsidRPr="00107DCC">
        <w:rPr>
          <w:rFonts w:eastAsia="Arial" w:cs="Times New Roman"/>
          <w:sz w:val="21"/>
          <w:szCs w:val="21"/>
        </w:rPr>
        <w:br w:type="column"/>
      </w:r>
      <w:r w:rsidR="00BB54DA" w:rsidRPr="00BB54DA">
        <w:rPr>
          <w:rFonts w:eastAsia="Calibri" w:hAnsi="Calibri" w:cs="Times New Roman"/>
          <w:color w:val="131313"/>
          <w:w w:val="90"/>
          <w:sz w:val="19"/>
        </w:rPr>
        <w:lastRenderedPageBreak/>
        <w:t xml:space="preserve">HEMATOPOIETIC </w:t>
      </w:r>
      <w:r w:rsidR="00BB54DA" w:rsidRPr="00BB54DA">
        <w:rPr>
          <w:rFonts w:eastAsia="Calibri" w:hAnsi="Calibri" w:cs="Times New Roman"/>
          <w:color w:val="131313"/>
          <w:spacing w:val="2"/>
          <w:w w:val="90"/>
          <w:sz w:val="19"/>
        </w:rPr>
        <w:t xml:space="preserve"> </w:t>
      </w:r>
      <w:r w:rsidR="00BB54DA" w:rsidRPr="00BB54DA">
        <w:rPr>
          <w:rFonts w:eastAsia="Calibri" w:hAnsi="Calibri" w:cs="Times New Roman"/>
          <w:color w:val="131313"/>
          <w:w w:val="90"/>
          <w:sz w:val="19"/>
        </w:rPr>
        <w:t>DISORDERS</w:t>
      </w:r>
    </w:p>
    <w:p w14:paraId="1FFD7F54" w14:textId="77777777" w:rsidR="00BB54DA" w:rsidRPr="00BB54DA" w:rsidRDefault="00BB54DA" w:rsidP="00BB54DA">
      <w:pPr>
        <w:widowControl w:val="0"/>
        <w:spacing w:after="0" w:line="240" w:lineRule="auto"/>
        <w:rPr>
          <w:rFonts w:eastAsia="Arial" w:cs="Arial"/>
          <w:sz w:val="18"/>
          <w:szCs w:val="18"/>
        </w:rPr>
      </w:pPr>
    </w:p>
    <w:p w14:paraId="5B0A7562" w14:textId="77777777" w:rsidR="00BB54DA" w:rsidRPr="00BB54DA" w:rsidRDefault="00BB54DA" w:rsidP="00BB54DA">
      <w:pPr>
        <w:widowControl w:val="0"/>
        <w:spacing w:before="120" w:after="0" w:line="240" w:lineRule="auto"/>
        <w:ind w:left="131"/>
        <w:rPr>
          <w:rFonts w:eastAsia="Arial" w:cs="Arial"/>
        </w:rPr>
      </w:pPr>
      <w:r w:rsidRPr="00BB54DA">
        <w:rPr>
          <w:rFonts w:eastAsia="Calibri" w:hAnsi="Calibri" w:cs="Times New Roman"/>
          <w:color w:val="131313"/>
          <w:w w:val="105"/>
        </w:rPr>
        <w:t>Normal</w:t>
      </w:r>
      <w:r w:rsidRPr="00BB54DA">
        <w:rPr>
          <w:rFonts w:eastAsia="Calibri" w:hAnsi="Calibri" w:cs="Times New Roman"/>
          <w:color w:val="131313"/>
          <w:spacing w:val="-16"/>
          <w:w w:val="105"/>
        </w:rPr>
        <w:t xml:space="preserve"> </w:t>
      </w:r>
      <w:r w:rsidRPr="00BB54DA">
        <w:rPr>
          <w:rFonts w:eastAsia="Calibri" w:hAnsi="Calibri" w:cs="Times New Roman"/>
          <w:color w:val="131313"/>
          <w:w w:val="105"/>
        </w:rPr>
        <w:t>Hematopoiesis</w:t>
      </w:r>
    </w:p>
    <w:p w14:paraId="14C79898" w14:textId="77777777" w:rsidR="00BB54DA" w:rsidRDefault="00BB54DA" w:rsidP="00BB54DA">
      <w:pPr>
        <w:widowControl w:val="0"/>
        <w:spacing w:before="44" w:after="0" w:line="299" w:lineRule="auto"/>
        <w:ind w:left="135"/>
        <w:rPr>
          <w:rFonts w:eastAsia="Calibri" w:hAnsi="Calibri" w:cs="Times New Roman"/>
          <w:color w:val="131313"/>
          <w:w w:val="105"/>
        </w:rPr>
      </w:pPr>
      <w:r w:rsidRPr="00BB54DA">
        <w:rPr>
          <w:rFonts w:eastAsia="Calibri" w:hAnsi="Calibri" w:cs="Times New Roman"/>
          <w:color w:val="131313"/>
          <w:w w:val="105"/>
        </w:rPr>
        <w:t>Laboratory</w:t>
      </w:r>
      <w:r w:rsidRPr="00BB54DA">
        <w:rPr>
          <w:rFonts w:eastAsia="Calibri" w:hAnsi="Calibri" w:cs="Times New Roman"/>
          <w:color w:val="131313"/>
          <w:spacing w:val="14"/>
          <w:w w:val="105"/>
        </w:rPr>
        <w:t xml:space="preserve"> </w:t>
      </w:r>
      <w:r w:rsidRPr="00BB54DA">
        <w:rPr>
          <w:rFonts w:eastAsia="Calibri" w:hAnsi="Calibri" w:cs="Times New Roman"/>
          <w:color w:val="131313"/>
          <w:spacing w:val="-1"/>
          <w:w w:val="105"/>
        </w:rPr>
        <w:t>Investigation</w:t>
      </w:r>
      <w:r w:rsidRPr="00BB54DA">
        <w:rPr>
          <w:rFonts w:eastAsia="Calibri" w:hAnsi="Calibri" w:cs="Times New Roman"/>
          <w:color w:val="131313"/>
          <w:spacing w:val="9"/>
          <w:w w:val="105"/>
        </w:rPr>
        <w:t xml:space="preserve"> </w:t>
      </w:r>
      <w:r w:rsidRPr="00BB54DA">
        <w:rPr>
          <w:rFonts w:eastAsia="Calibri" w:hAnsi="Calibri" w:cs="Times New Roman"/>
          <w:color w:val="131313"/>
          <w:w w:val="105"/>
        </w:rPr>
        <w:t>in</w:t>
      </w:r>
      <w:r w:rsidRPr="00BB54DA">
        <w:rPr>
          <w:rFonts w:eastAsia="Calibri" w:hAnsi="Calibri" w:cs="Times New Roman"/>
          <w:color w:val="131313"/>
          <w:spacing w:val="-7"/>
          <w:w w:val="105"/>
        </w:rPr>
        <w:t xml:space="preserve"> </w:t>
      </w:r>
      <w:r w:rsidRPr="00BB54DA">
        <w:rPr>
          <w:rFonts w:eastAsia="Calibri" w:hAnsi="Calibri" w:cs="Times New Roman"/>
          <w:color w:val="131313"/>
          <w:w w:val="105"/>
        </w:rPr>
        <w:t>Hematopoietic</w:t>
      </w:r>
      <w:r w:rsidRPr="00BB54DA">
        <w:rPr>
          <w:rFonts w:eastAsia="Calibri" w:hAnsi="Calibri" w:cs="Times New Roman"/>
          <w:color w:val="131313"/>
          <w:spacing w:val="17"/>
          <w:w w:val="105"/>
        </w:rPr>
        <w:t xml:space="preserve"> </w:t>
      </w:r>
      <w:r w:rsidRPr="00BB54DA">
        <w:rPr>
          <w:rFonts w:eastAsia="Calibri" w:hAnsi="Calibri" w:cs="Times New Roman"/>
          <w:color w:val="131313"/>
          <w:w w:val="105"/>
        </w:rPr>
        <w:t>Disorders</w:t>
      </w:r>
      <w:r w:rsidRPr="00BB54DA">
        <w:rPr>
          <w:rFonts w:eastAsia="Calibri" w:hAnsi="Calibri" w:cs="Times New Roman"/>
          <w:color w:val="131313"/>
          <w:spacing w:val="-2"/>
          <w:w w:val="105"/>
        </w:rPr>
        <w:t xml:space="preserve"> </w:t>
      </w:r>
      <w:r w:rsidRPr="00BB54DA">
        <w:rPr>
          <w:rFonts w:eastAsia="Calibri" w:hAnsi="Calibri" w:cs="Times New Roman"/>
          <w:color w:val="131313"/>
          <w:w w:val="105"/>
        </w:rPr>
        <w:t>and</w:t>
      </w:r>
      <w:r w:rsidRPr="00BB54DA">
        <w:rPr>
          <w:rFonts w:eastAsia="Calibri" w:hAnsi="Calibri" w:cs="Times New Roman"/>
          <w:color w:val="131313"/>
          <w:spacing w:val="7"/>
          <w:w w:val="105"/>
        </w:rPr>
        <w:t xml:space="preserve"> </w:t>
      </w:r>
      <w:r w:rsidRPr="00BB54DA">
        <w:rPr>
          <w:rFonts w:eastAsia="Calibri" w:hAnsi="Calibri" w:cs="Times New Roman"/>
          <w:color w:val="131313"/>
          <w:w w:val="105"/>
        </w:rPr>
        <w:t>Examination</w:t>
      </w:r>
      <w:r w:rsidRPr="00BB54DA">
        <w:rPr>
          <w:rFonts w:eastAsia="Calibri" w:hAnsi="Calibri" w:cs="Times New Roman"/>
          <w:color w:val="131313"/>
          <w:spacing w:val="6"/>
          <w:w w:val="105"/>
        </w:rPr>
        <w:t xml:space="preserve"> </w:t>
      </w:r>
      <w:r w:rsidRPr="00BB54DA">
        <w:rPr>
          <w:rFonts w:eastAsia="Calibri" w:hAnsi="Calibri" w:cs="Times New Roman"/>
          <w:color w:val="131313"/>
          <w:w w:val="105"/>
        </w:rPr>
        <w:t>of</w:t>
      </w:r>
      <w:r w:rsidRPr="00BB54DA">
        <w:rPr>
          <w:rFonts w:eastAsia="Calibri" w:hAnsi="Calibri" w:cs="Times New Roman"/>
          <w:color w:val="131313"/>
          <w:spacing w:val="-6"/>
          <w:w w:val="105"/>
        </w:rPr>
        <w:t xml:space="preserve"> </w:t>
      </w:r>
      <w:r w:rsidRPr="00BB54DA">
        <w:rPr>
          <w:rFonts w:eastAsia="Calibri" w:hAnsi="Calibri" w:cs="Times New Roman"/>
          <w:color w:val="131313"/>
          <w:w w:val="105"/>
        </w:rPr>
        <w:t>the</w:t>
      </w:r>
      <w:r w:rsidRPr="00BB54DA">
        <w:rPr>
          <w:rFonts w:eastAsia="Calibri" w:hAnsi="Calibri" w:cs="Times New Roman"/>
          <w:color w:val="131313"/>
          <w:spacing w:val="12"/>
          <w:w w:val="105"/>
        </w:rPr>
        <w:t xml:space="preserve"> </w:t>
      </w:r>
      <w:r w:rsidRPr="00BB54DA">
        <w:rPr>
          <w:rFonts w:eastAsia="Calibri" w:hAnsi="Calibri" w:cs="Times New Roman"/>
          <w:color w:val="131313"/>
          <w:w w:val="105"/>
        </w:rPr>
        <w:t>Peripheral</w:t>
      </w:r>
      <w:r w:rsidRPr="00BB54DA">
        <w:rPr>
          <w:rFonts w:eastAsia="Calibri" w:hAnsi="Calibri" w:cs="Times New Roman"/>
          <w:color w:val="131313"/>
          <w:spacing w:val="6"/>
          <w:w w:val="105"/>
        </w:rPr>
        <w:t xml:space="preserve"> </w:t>
      </w:r>
      <w:r w:rsidRPr="00BB54DA">
        <w:rPr>
          <w:rFonts w:eastAsia="Calibri" w:hAnsi="Calibri" w:cs="Times New Roman"/>
          <w:color w:val="131313"/>
          <w:w w:val="105"/>
        </w:rPr>
        <w:t>Blood and</w:t>
      </w:r>
      <w:r w:rsidRPr="00BB54DA">
        <w:rPr>
          <w:rFonts w:eastAsia="Calibri" w:hAnsi="Calibri" w:cs="Times New Roman"/>
          <w:color w:val="131313"/>
          <w:spacing w:val="7"/>
          <w:w w:val="105"/>
        </w:rPr>
        <w:t xml:space="preserve"> </w:t>
      </w:r>
      <w:r w:rsidRPr="00BB54DA">
        <w:rPr>
          <w:rFonts w:eastAsia="Calibri" w:hAnsi="Calibri" w:cs="Times New Roman"/>
          <w:color w:val="131313"/>
          <w:w w:val="105"/>
        </w:rPr>
        <w:t>Bone</w:t>
      </w:r>
      <w:r w:rsidRPr="00BB54DA">
        <w:rPr>
          <w:rFonts w:eastAsia="Calibri" w:hAnsi="Calibri" w:cs="Times New Roman"/>
          <w:color w:val="131313"/>
          <w:spacing w:val="9"/>
          <w:w w:val="105"/>
        </w:rPr>
        <w:t xml:space="preserve"> </w:t>
      </w:r>
      <w:r w:rsidRPr="00BB54DA">
        <w:rPr>
          <w:rFonts w:eastAsia="Calibri" w:hAnsi="Calibri" w:cs="Times New Roman"/>
          <w:color w:val="131313"/>
          <w:w w:val="105"/>
        </w:rPr>
        <w:t>Marrow</w:t>
      </w:r>
    </w:p>
    <w:p w14:paraId="3B460F76" w14:textId="4835B4B8" w:rsidR="00BB54DA" w:rsidRPr="00BB54DA" w:rsidRDefault="00BB54DA" w:rsidP="00BB54DA">
      <w:pPr>
        <w:widowControl w:val="0"/>
        <w:spacing w:before="44" w:after="0" w:line="299" w:lineRule="auto"/>
        <w:ind w:left="135"/>
        <w:rPr>
          <w:rFonts w:eastAsia="Arial" w:cs="Arial"/>
        </w:rPr>
      </w:pPr>
      <w:r w:rsidRPr="00BB54DA">
        <w:rPr>
          <w:rFonts w:eastAsia="Calibri" w:hAnsi="Calibri" w:cs="Times New Roman"/>
          <w:color w:val="131313"/>
        </w:rPr>
        <w:t>Red</w:t>
      </w:r>
      <w:r w:rsidRPr="00BB54DA">
        <w:rPr>
          <w:rFonts w:eastAsia="Calibri" w:hAnsi="Calibri" w:cs="Times New Roman"/>
          <w:color w:val="131313"/>
          <w:spacing w:val="-3"/>
        </w:rPr>
        <w:t xml:space="preserve"> </w:t>
      </w:r>
      <w:r w:rsidRPr="00BB54DA">
        <w:rPr>
          <w:rFonts w:eastAsia="Calibri" w:hAnsi="Calibri" w:cs="Times New Roman"/>
          <w:color w:val="131313"/>
        </w:rPr>
        <w:t>Cell</w:t>
      </w:r>
      <w:r w:rsidRPr="00BB54DA">
        <w:rPr>
          <w:rFonts w:eastAsia="Calibri" w:hAnsi="Calibri" w:cs="Times New Roman"/>
          <w:color w:val="131313"/>
          <w:spacing w:val="5"/>
        </w:rPr>
        <w:t xml:space="preserve"> </w:t>
      </w:r>
      <w:r w:rsidRPr="00BB54DA">
        <w:rPr>
          <w:rFonts w:eastAsia="Calibri" w:hAnsi="Calibri" w:cs="Times New Roman"/>
          <w:color w:val="131313"/>
        </w:rPr>
        <w:t>Disorders</w:t>
      </w:r>
    </w:p>
    <w:p w14:paraId="09CBFA10" w14:textId="77777777" w:rsidR="00BB54DA" w:rsidRPr="00BB54DA" w:rsidRDefault="00BB54DA" w:rsidP="00BB54DA">
      <w:pPr>
        <w:widowControl w:val="0"/>
        <w:spacing w:after="0" w:line="210" w:lineRule="exact"/>
        <w:ind w:left="374"/>
        <w:rPr>
          <w:rFonts w:eastAsia="Arial" w:cs="Arial"/>
        </w:rPr>
      </w:pPr>
      <w:r w:rsidRPr="00BB54DA">
        <w:rPr>
          <w:rFonts w:eastAsia="Calibri" w:hAnsi="Calibri" w:cs="Times New Roman"/>
          <w:color w:val="131313"/>
        </w:rPr>
        <w:t>Anemia</w:t>
      </w:r>
    </w:p>
    <w:p w14:paraId="414786FB" w14:textId="77777777" w:rsidR="00BB54DA" w:rsidRDefault="00BB54DA" w:rsidP="00BB54DA">
      <w:pPr>
        <w:widowControl w:val="0"/>
        <w:spacing w:before="49" w:after="0" w:line="294" w:lineRule="auto"/>
        <w:ind w:left="852" w:right="7188" w:hanging="10"/>
        <w:rPr>
          <w:rFonts w:eastAsia="Calibri" w:hAnsi="Calibri" w:cs="Times New Roman"/>
          <w:color w:val="131313"/>
          <w:spacing w:val="-1"/>
        </w:rPr>
      </w:pPr>
      <w:r w:rsidRPr="00BB54DA">
        <w:rPr>
          <w:rFonts w:eastAsia="Calibri" w:hAnsi="Calibri" w:cs="Times New Roman"/>
          <w:color w:val="131313"/>
          <w:spacing w:val="-2"/>
        </w:rPr>
        <w:t>Classi</w:t>
      </w:r>
      <w:r w:rsidRPr="00BB54DA">
        <w:rPr>
          <w:rFonts w:eastAsia="Calibri" w:hAnsi="Calibri" w:cs="Times New Roman"/>
          <w:color w:val="131313"/>
          <w:spacing w:val="-1"/>
        </w:rPr>
        <w:t>fication</w:t>
      </w:r>
    </w:p>
    <w:p w14:paraId="7144E345" w14:textId="0E355F7C" w:rsidR="00BB54DA" w:rsidRPr="00BB54DA" w:rsidRDefault="00BB54DA" w:rsidP="00BB54DA">
      <w:pPr>
        <w:pStyle w:val="BodyText"/>
        <w:rPr>
          <w:rFonts w:eastAsia="Arial" w:cs="Arial"/>
        </w:rPr>
      </w:pPr>
      <w:r>
        <w:rPr>
          <w:rFonts w:eastAsia="Calibri"/>
          <w:spacing w:val="-1"/>
        </w:rPr>
        <w:tab/>
        <w:t xml:space="preserve">      Hypochromic Anemias</w:t>
      </w:r>
    </w:p>
    <w:p w14:paraId="1D2135A1" w14:textId="77777777" w:rsidR="00BB54DA" w:rsidRDefault="00BB54DA" w:rsidP="00BB54DA">
      <w:pPr>
        <w:pStyle w:val="BodyText"/>
        <w:rPr>
          <w:rFonts w:eastAsia="Calibri"/>
          <w:szCs w:val="22"/>
        </w:rPr>
      </w:pPr>
      <w:r>
        <w:rPr>
          <w:rFonts w:eastAsia="Calibri"/>
          <w:szCs w:val="22"/>
        </w:rPr>
        <w:tab/>
      </w:r>
      <w:r>
        <w:rPr>
          <w:rFonts w:eastAsia="Calibri"/>
          <w:szCs w:val="22"/>
        </w:rPr>
        <w:tab/>
      </w:r>
      <w:r w:rsidRPr="00BB54DA">
        <w:rPr>
          <w:rFonts w:eastAsia="Calibri"/>
          <w:szCs w:val="22"/>
        </w:rPr>
        <w:t>Iron</w:t>
      </w:r>
      <w:r w:rsidRPr="00BB54DA">
        <w:rPr>
          <w:rFonts w:eastAsia="Calibri"/>
          <w:spacing w:val="13"/>
          <w:szCs w:val="22"/>
        </w:rPr>
        <w:t xml:space="preserve"> </w:t>
      </w:r>
      <w:r w:rsidRPr="00BB54DA">
        <w:rPr>
          <w:rFonts w:eastAsia="Calibri"/>
          <w:szCs w:val="22"/>
        </w:rPr>
        <w:t>Deficiency</w:t>
      </w:r>
      <w:r w:rsidRPr="00BB54DA">
        <w:rPr>
          <w:rFonts w:eastAsia="Calibri"/>
          <w:spacing w:val="37"/>
          <w:szCs w:val="22"/>
        </w:rPr>
        <w:t xml:space="preserve"> </w:t>
      </w:r>
      <w:r w:rsidRPr="00BB54DA">
        <w:rPr>
          <w:rFonts w:eastAsia="Calibri"/>
          <w:szCs w:val="22"/>
        </w:rPr>
        <w:t>Anemia</w:t>
      </w:r>
      <w:r>
        <w:rPr>
          <w:rFonts w:eastAsia="Calibri"/>
          <w:szCs w:val="22"/>
        </w:rPr>
        <w:tab/>
      </w:r>
    </w:p>
    <w:p w14:paraId="629B875F" w14:textId="309CCDFF" w:rsidR="00BB54DA" w:rsidRDefault="00BB54DA" w:rsidP="00BB54DA">
      <w:pPr>
        <w:pStyle w:val="BodyText"/>
        <w:rPr>
          <w:rFonts w:eastAsia="Calibri"/>
          <w:szCs w:val="22"/>
        </w:rPr>
      </w:pPr>
      <w:r>
        <w:rPr>
          <w:rFonts w:eastAsia="Calibri"/>
          <w:szCs w:val="22"/>
        </w:rPr>
        <w:tab/>
      </w:r>
      <w:r>
        <w:rPr>
          <w:rFonts w:eastAsia="Calibri"/>
          <w:szCs w:val="22"/>
        </w:rPr>
        <w:tab/>
      </w:r>
      <w:r w:rsidRPr="00BB54DA">
        <w:rPr>
          <w:rFonts w:eastAsia="Calibri"/>
          <w:szCs w:val="22"/>
        </w:rPr>
        <w:t>Anemia</w:t>
      </w:r>
      <w:r w:rsidRPr="00BB54DA">
        <w:rPr>
          <w:rFonts w:eastAsia="Calibri"/>
          <w:spacing w:val="22"/>
          <w:szCs w:val="22"/>
        </w:rPr>
        <w:t xml:space="preserve"> </w:t>
      </w:r>
      <w:r w:rsidRPr="00BB54DA">
        <w:rPr>
          <w:rFonts w:eastAsia="Calibri"/>
          <w:szCs w:val="22"/>
        </w:rPr>
        <w:t>of</w:t>
      </w:r>
      <w:r w:rsidRPr="00BB54DA">
        <w:rPr>
          <w:rFonts w:eastAsia="Calibri"/>
          <w:spacing w:val="3"/>
          <w:szCs w:val="22"/>
        </w:rPr>
        <w:t xml:space="preserve"> </w:t>
      </w:r>
      <w:r w:rsidRPr="00BB54DA">
        <w:rPr>
          <w:rFonts w:eastAsia="Calibri"/>
          <w:szCs w:val="22"/>
        </w:rPr>
        <w:t>Chronic</w:t>
      </w:r>
      <w:r w:rsidRPr="00BB54DA">
        <w:rPr>
          <w:rFonts w:eastAsia="Calibri"/>
          <w:spacing w:val="22"/>
          <w:szCs w:val="22"/>
        </w:rPr>
        <w:t xml:space="preserve"> </w:t>
      </w:r>
      <w:r w:rsidRPr="00BB54DA">
        <w:rPr>
          <w:rFonts w:eastAsia="Calibri"/>
          <w:szCs w:val="22"/>
        </w:rPr>
        <w:t>Disease</w:t>
      </w:r>
    </w:p>
    <w:p w14:paraId="7ACFB564" w14:textId="0A978116" w:rsidR="00BB54DA" w:rsidRPr="00BB54DA" w:rsidRDefault="00BB54DA" w:rsidP="00BB54DA">
      <w:pPr>
        <w:pStyle w:val="BodyText"/>
        <w:rPr>
          <w:rFonts w:eastAsia="Arial" w:cs="Arial"/>
          <w:szCs w:val="22"/>
        </w:rPr>
      </w:pPr>
      <w:r>
        <w:rPr>
          <w:rFonts w:eastAsia="Calibri"/>
          <w:szCs w:val="22"/>
        </w:rPr>
        <w:tab/>
      </w:r>
      <w:r>
        <w:rPr>
          <w:rFonts w:eastAsia="Calibri"/>
          <w:szCs w:val="22"/>
        </w:rPr>
        <w:tab/>
      </w:r>
      <w:r w:rsidRPr="00BB54DA">
        <w:rPr>
          <w:rFonts w:eastAsia="Calibri"/>
          <w:szCs w:val="22"/>
        </w:rPr>
        <w:t>Sideroblastic</w:t>
      </w:r>
      <w:r w:rsidRPr="00BB54DA">
        <w:rPr>
          <w:rFonts w:eastAsia="Calibri"/>
          <w:spacing w:val="30"/>
          <w:szCs w:val="22"/>
        </w:rPr>
        <w:t xml:space="preserve"> </w:t>
      </w:r>
      <w:r w:rsidRPr="00BB54DA">
        <w:rPr>
          <w:rFonts w:eastAsia="Calibri"/>
          <w:szCs w:val="22"/>
        </w:rPr>
        <w:t>Anemias</w:t>
      </w:r>
    </w:p>
    <w:p w14:paraId="0D6EA9C1" w14:textId="3C863BE9" w:rsidR="00BB54DA" w:rsidRDefault="00BB54DA" w:rsidP="00BB54DA">
      <w:pPr>
        <w:widowControl w:val="0"/>
        <w:spacing w:before="1" w:after="0" w:line="240" w:lineRule="auto"/>
        <w:ind w:left="847"/>
        <w:rPr>
          <w:rFonts w:eastAsia="Calibri" w:hAnsi="Calibri" w:cs="Times New Roman"/>
          <w:color w:val="131313"/>
          <w:w w:val="105"/>
        </w:rPr>
      </w:pPr>
      <w:r w:rsidRPr="00BB54DA">
        <w:rPr>
          <w:rFonts w:eastAsia="Calibri" w:hAnsi="Calibri" w:cs="Times New Roman"/>
          <w:color w:val="131313"/>
          <w:w w:val="105"/>
        </w:rPr>
        <w:t>Macrocytic</w:t>
      </w:r>
      <w:r w:rsidRPr="00BB54DA">
        <w:rPr>
          <w:rFonts w:eastAsia="Calibri" w:hAnsi="Calibri" w:cs="Times New Roman"/>
          <w:color w:val="131313"/>
          <w:spacing w:val="-29"/>
          <w:w w:val="105"/>
        </w:rPr>
        <w:t xml:space="preserve"> </w:t>
      </w:r>
      <w:r w:rsidRPr="00BB54DA">
        <w:rPr>
          <w:rFonts w:eastAsia="Calibri" w:hAnsi="Calibri" w:cs="Times New Roman"/>
          <w:color w:val="131313"/>
          <w:w w:val="105"/>
        </w:rPr>
        <w:t>Anemia</w:t>
      </w:r>
      <w:r>
        <w:rPr>
          <w:rFonts w:eastAsia="Calibri" w:hAnsi="Calibri" w:cs="Times New Roman"/>
          <w:color w:val="131313"/>
          <w:w w:val="105"/>
        </w:rPr>
        <w:t>s</w:t>
      </w:r>
    </w:p>
    <w:p w14:paraId="35A8DCFC" w14:textId="77777777" w:rsidR="00BB54DA" w:rsidRDefault="00BB54DA" w:rsidP="00BB54DA">
      <w:pPr>
        <w:widowControl w:val="0"/>
        <w:spacing w:before="1" w:after="0" w:line="240" w:lineRule="auto"/>
        <w:ind w:left="847"/>
        <w:rPr>
          <w:rFonts w:eastAsia="Arial" w:cs="Arial"/>
        </w:rPr>
      </w:pPr>
      <w:r>
        <w:rPr>
          <w:rFonts w:eastAsia="Calibri" w:hAnsi="Calibri" w:cs="Times New Roman"/>
          <w:color w:val="131313"/>
          <w:w w:val="105"/>
        </w:rPr>
        <w:t xml:space="preserve">          Megaloblastic and non-megaloblastic Anemias</w:t>
      </w:r>
    </w:p>
    <w:p w14:paraId="6972FE4B" w14:textId="7D9AC5F2" w:rsidR="00BB54DA" w:rsidRPr="00BB54DA" w:rsidRDefault="00BB54DA" w:rsidP="00BB54DA">
      <w:pPr>
        <w:widowControl w:val="0"/>
        <w:spacing w:before="1" w:after="0" w:line="240" w:lineRule="auto"/>
        <w:ind w:left="847"/>
        <w:rPr>
          <w:rFonts w:eastAsia="Arial" w:cs="Arial"/>
        </w:rPr>
      </w:pPr>
      <w:r w:rsidRPr="00BB54DA">
        <w:rPr>
          <w:rFonts w:eastAsia="Calibri" w:hAnsi="Calibri" w:cs="Times New Roman"/>
          <w:color w:val="131313"/>
        </w:rPr>
        <w:t xml:space="preserve"> </w:t>
      </w:r>
      <w:r w:rsidRPr="00BB54DA">
        <w:rPr>
          <w:rFonts w:eastAsia="Calibri" w:hAnsi="Calibri" w:cs="Times New Roman"/>
          <w:color w:val="131313"/>
          <w:w w:val="105"/>
        </w:rPr>
        <w:t>Normochromic</w:t>
      </w:r>
      <w:r w:rsidRPr="00BB54DA">
        <w:rPr>
          <w:rFonts w:eastAsia="Calibri" w:hAnsi="Calibri" w:cs="Times New Roman"/>
          <w:color w:val="131313"/>
          <w:spacing w:val="-23"/>
          <w:w w:val="105"/>
        </w:rPr>
        <w:t xml:space="preserve"> </w:t>
      </w:r>
      <w:r w:rsidRPr="00BB54DA">
        <w:rPr>
          <w:rFonts w:eastAsia="Calibri" w:hAnsi="Calibri" w:cs="Times New Roman"/>
          <w:color w:val="131313"/>
          <w:w w:val="105"/>
        </w:rPr>
        <w:t>Anemias</w:t>
      </w:r>
    </w:p>
    <w:p w14:paraId="7DED207B" w14:textId="77777777" w:rsidR="001F1DDB" w:rsidRDefault="00BB54DA" w:rsidP="00BB54DA">
      <w:pPr>
        <w:pStyle w:val="BodyText"/>
        <w:rPr>
          <w:rFonts w:eastAsia="Calibri"/>
        </w:rPr>
      </w:pPr>
      <w:r>
        <w:rPr>
          <w:rFonts w:eastAsia="Calibri"/>
          <w:w w:val="105"/>
        </w:rPr>
        <w:t xml:space="preserve">    </w:t>
      </w:r>
      <w:r w:rsidR="001F1DDB">
        <w:rPr>
          <w:rFonts w:eastAsia="Calibri"/>
          <w:w w:val="105"/>
        </w:rPr>
        <w:tab/>
      </w:r>
      <w:r w:rsidR="001F1DDB">
        <w:rPr>
          <w:rFonts w:eastAsia="Calibri"/>
          <w:w w:val="105"/>
        </w:rPr>
        <w:tab/>
      </w:r>
      <w:r w:rsidRPr="00BB54DA">
        <w:rPr>
          <w:rFonts w:eastAsia="Calibri"/>
          <w:w w:val="105"/>
        </w:rPr>
        <w:t>Hemolytic</w:t>
      </w:r>
      <w:r w:rsidRPr="00BB54DA">
        <w:rPr>
          <w:rFonts w:eastAsia="Calibri"/>
          <w:spacing w:val="-36"/>
          <w:w w:val="105"/>
        </w:rPr>
        <w:t xml:space="preserve"> </w:t>
      </w:r>
      <w:r w:rsidRPr="00BB54DA">
        <w:rPr>
          <w:rFonts w:eastAsia="Calibri"/>
          <w:w w:val="105"/>
        </w:rPr>
        <w:t>Anemias</w:t>
      </w:r>
      <w:r w:rsidRPr="00BB54DA">
        <w:rPr>
          <w:rFonts w:eastAsia="Calibri"/>
        </w:rPr>
        <w:t xml:space="preserve"> </w:t>
      </w:r>
    </w:p>
    <w:p w14:paraId="17D4A6AB" w14:textId="77777777" w:rsidR="001F1DDB" w:rsidRDefault="001F1DDB" w:rsidP="001F1DDB">
      <w:pPr>
        <w:pStyle w:val="BodyText"/>
        <w:rPr>
          <w:rFonts w:eastAsia="Calibri"/>
          <w:w w:val="107"/>
        </w:rPr>
      </w:pPr>
      <w:r>
        <w:rPr>
          <w:rFonts w:eastAsia="Calibri"/>
        </w:rPr>
        <w:tab/>
      </w:r>
      <w:r>
        <w:rPr>
          <w:rFonts w:eastAsia="Calibri"/>
        </w:rPr>
        <w:tab/>
      </w:r>
      <w:r w:rsidR="00BB54DA" w:rsidRPr="00BB54DA">
        <w:rPr>
          <w:rFonts w:eastAsia="Calibri"/>
          <w:w w:val="105"/>
        </w:rPr>
        <w:t>Hereditary</w:t>
      </w:r>
      <w:r>
        <w:rPr>
          <w:rFonts w:eastAsia="Calibri"/>
          <w:w w:val="105"/>
        </w:rPr>
        <w:t xml:space="preserve"> </w:t>
      </w:r>
      <w:r w:rsidR="00BB54DA" w:rsidRPr="00BB54DA">
        <w:rPr>
          <w:rFonts w:eastAsia="Calibri"/>
          <w:w w:val="105"/>
        </w:rPr>
        <w:t>Acquired</w:t>
      </w:r>
      <w:r w:rsidR="00BB54DA" w:rsidRPr="00BB54DA">
        <w:rPr>
          <w:rFonts w:eastAsia="Calibri"/>
          <w:spacing w:val="21"/>
          <w:w w:val="105"/>
        </w:rPr>
        <w:t xml:space="preserve"> </w:t>
      </w:r>
      <w:r w:rsidR="00BB54DA" w:rsidRPr="00BB54DA">
        <w:rPr>
          <w:rFonts w:eastAsia="Calibri"/>
          <w:w w:val="105"/>
        </w:rPr>
        <w:t>Immune</w:t>
      </w:r>
      <w:r w:rsidR="00BB54DA" w:rsidRPr="00BB54DA">
        <w:rPr>
          <w:rFonts w:eastAsia="Calibri"/>
          <w:spacing w:val="3"/>
          <w:w w:val="105"/>
        </w:rPr>
        <w:t xml:space="preserve"> </w:t>
      </w:r>
      <w:r w:rsidR="00BB54DA" w:rsidRPr="00BB54DA">
        <w:rPr>
          <w:rFonts w:eastAsia="Calibri"/>
          <w:w w:val="105"/>
        </w:rPr>
        <w:t>and</w:t>
      </w:r>
      <w:r w:rsidR="00BB54DA" w:rsidRPr="00BB54DA">
        <w:rPr>
          <w:rFonts w:eastAsia="Calibri"/>
          <w:spacing w:val="13"/>
          <w:w w:val="105"/>
        </w:rPr>
        <w:t xml:space="preserve"> </w:t>
      </w:r>
      <w:r w:rsidR="00BB54DA" w:rsidRPr="00BB54DA">
        <w:rPr>
          <w:rFonts w:eastAsia="Calibri"/>
          <w:w w:val="105"/>
        </w:rPr>
        <w:t>Non-immune</w:t>
      </w:r>
      <w:r w:rsidR="00BB54DA" w:rsidRPr="00BB54DA">
        <w:rPr>
          <w:rFonts w:eastAsia="Calibri"/>
          <w:w w:val="107"/>
        </w:rPr>
        <w:t xml:space="preserve"> </w:t>
      </w:r>
    </w:p>
    <w:p w14:paraId="3C14E39E" w14:textId="069ABEF5" w:rsidR="00BB54DA" w:rsidRPr="00BB54DA" w:rsidRDefault="001F1DDB" w:rsidP="001F1DDB">
      <w:pPr>
        <w:pStyle w:val="BodyText"/>
        <w:rPr>
          <w:rFonts w:eastAsia="Arial" w:cs="Arial"/>
        </w:rPr>
      </w:pPr>
      <w:r>
        <w:rPr>
          <w:rFonts w:eastAsia="Calibri"/>
          <w:w w:val="107"/>
        </w:rPr>
        <w:tab/>
      </w:r>
      <w:r w:rsidR="00BB54DA" w:rsidRPr="00BB54DA">
        <w:rPr>
          <w:rFonts w:eastAsia="Calibri"/>
          <w:w w:val="105"/>
        </w:rPr>
        <w:t>Hemoglobinopathies</w:t>
      </w:r>
    </w:p>
    <w:p w14:paraId="086CF998" w14:textId="3DD49CB6" w:rsidR="00BB54DA" w:rsidRPr="00BB54DA" w:rsidRDefault="001F1DDB" w:rsidP="001F1DDB">
      <w:pPr>
        <w:pStyle w:val="BodyText"/>
        <w:rPr>
          <w:rFonts w:eastAsia="Arial" w:cs="Arial"/>
        </w:rPr>
      </w:pPr>
      <w:r>
        <w:rPr>
          <w:rFonts w:eastAsia="Calibri"/>
        </w:rPr>
        <w:tab/>
      </w:r>
      <w:r w:rsidR="00BB54DA" w:rsidRPr="00BB54DA">
        <w:rPr>
          <w:rFonts w:eastAsia="Calibri"/>
        </w:rPr>
        <w:t>Thalassemia</w:t>
      </w:r>
    </w:p>
    <w:p w14:paraId="0B9BBD15" w14:textId="77777777" w:rsidR="001F1DDB" w:rsidRDefault="001F1DDB" w:rsidP="001F1DDB">
      <w:pPr>
        <w:pStyle w:val="BodyText"/>
        <w:rPr>
          <w:rFonts w:eastAsia="Calibri"/>
          <w:w w:val="101"/>
        </w:rPr>
      </w:pPr>
      <w:r>
        <w:rPr>
          <w:rFonts w:eastAsia="Calibri"/>
          <w:w w:val="105"/>
        </w:rPr>
        <w:tab/>
      </w:r>
      <w:r w:rsidR="00BB54DA" w:rsidRPr="00BB54DA">
        <w:rPr>
          <w:rFonts w:eastAsia="Calibri"/>
          <w:w w:val="105"/>
        </w:rPr>
        <w:t>Anem</w:t>
      </w:r>
      <w:r w:rsidR="00BB54DA" w:rsidRPr="00BB54DA">
        <w:rPr>
          <w:rFonts w:eastAsia="Calibri"/>
          <w:spacing w:val="12"/>
          <w:w w:val="105"/>
        </w:rPr>
        <w:t>i</w:t>
      </w:r>
      <w:r w:rsidR="00BB54DA" w:rsidRPr="00BB54DA">
        <w:rPr>
          <w:rFonts w:eastAsia="Calibri"/>
          <w:w w:val="105"/>
        </w:rPr>
        <w:t>a</w:t>
      </w:r>
      <w:r w:rsidR="00BB54DA" w:rsidRPr="00BB54DA">
        <w:rPr>
          <w:rFonts w:eastAsia="Calibri"/>
          <w:spacing w:val="-3"/>
          <w:w w:val="105"/>
        </w:rPr>
        <w:t xml:space="preserve"> </w:t>
      </w:r>
      <w:r w:rsidR="00BB54DA" w:rsidRPr="00BB54DA">
        <w:rPr>
          <w:rFonts w:eastAsia="Calibri"/>
          <w:w w:val="105"/>
        </w:rPr>
        <w:t>of</w:t>
      </w:r>
      <w:r w:rsidR="00BB54DA" w:rsidRPr="00BB54DA">
        <w:rPr>
          <w:rFonts w:eastAsia="Calibri"/>
          <w:spacing w:val="3"/>
          <w:w w:val="105"/>
        </w:rPr>
        <w:t xml:space="preserve"> </w:t>
      </w:r>
      <w:r w:rsidR="00BB54DA" w:rsidRPr="00BB54DA">
        <w:rPr>
          <w:rFonts w:eastAsia="Calibri"/>
          <w:w w:val="105"/>
        </w:rPr>
        <w:t>Bone</w:t>
      </w:r>
      <w:r w:rsidR="00BB54DA" w:rsidRPr="00BB54DA">
        <w:rPr>
          <w:rFonts w:eastAsia="Calibri"/>
          <w:spacing w:val="1"/>
          <w:w w:val="105"/>
        </w:rPr>
        <w:t xml:space="preserve"> </w:t>
      </w:r>
      <w:r w:rsidR="00BB54DA" w:rsidRPr="00BB54DA">
        <w:rPr>
          <w:rFonts w:eastAsia="Calibri"/>
          <w:w w:val="105"/>
        </w:rPr>
        <w:t>Marrow</w:t>
      </w:r>
      <w:r w:rsidR="00BB54DA" w:rsidRPr="00BB54DA">
        <w:rPr>
          <w:rFonts w:eastAsia="Calibri"/>
          <w:spacing w:val="4"/>
          <w:w w:val="105"/>
        </w:rPr>
        <w:t xml:space="preserve"> </w:t>
      </w:r>
      <w:r w:rsidR="00BB54DA" w:rsidRPr="00BB54DA">
        <w:rPr>
          <w:rFonts w:eastAsia="Calibri"/>
          <w:w w:val="105"/>
        </w:rPr>
        <w:t>Failure</w:t>
      </w:r>
      <w:r w:rsidR="00BB54DA" w:rsidRPr="00BB54DA">
        <w:rPr>
          <w:rFonts w:eastAsia="Calibri"/>
          <w:w w:val="101"/>
        </w:rPr>
        <w:t xml:space="preserve"> </w:t>
      </w:r>
    </w:p>
    <w:p w14:paraId="57B003D9" w14:textId="70B17A3C" w:rsidR="00BB54DA" w:rsidRPr="00BB54DA" w:rsidRDefault="001F1DDB" w:rsidP="001F1DDB">
      <w:pPr>
        <w:pStyle w:val="BodyText"/>
        <w:rPr>
          <w:rFonts w:eastAsia="Arial" w:cs="Arial"/>
        </w:rPr>
      </w:pPr>
      <w:r>
        <w:rPr>
          <w:rFonts w:eastAsia="Calibri"/>
          <w:w w:val="101"/>
        </w:rPr>
        <w:tab/>
      </w:r>
      <w:r w:rsidR="00BB54DA" w:rsidRPr="00BB54DA">
        <w:rPr>
          <w:rFonts w:eastAsia="Calibri"/>
        </w:rPr>
        <w:t>Aplastic</w:t>
      </w:r>
      <w:r w:rsidR="00BB54DA" w:rsidRPr="00BB54DA">
        <w:rPr>
          <w:rFonts w:eastAsia="Calibri"/>
          <w:spacing w:val="31"/>
        </w:rPr>
        <w:t xml:space="preserve"> </w:t>
      </w:r>
      <w:r w:rsidR="00BB54DA" w:rsidRPr="00BB54DA">
        <w:rPr>
          <w:rFonts w:eastAsia="Calibri"/>
        </w:rPr>
        <w:t>Anemia</w:t>
      </w:r>
    </w:p>
    <w:p w14:paraId="16908E8D" w14:textId="77777777" w:rsidR="00BB54DA" w:rsidRPr="00BB54DA" w:rsidRDefault="00BB54DA" w:rsidP="00BB54DA">
      <w:pPr>
        <w:widowControl w:val="0"/>
        <w:spacing w:before="1" w:after="0" w:line="240" w:lineRule="auto"/>
        <w:ind w:left="116"/>
        <w:rPr>
          <w:rFonts w:eastAsia="Arial" w:cs="Arial"/>
        </w:rPr>
      </w:pPr>
      <w:r w:rsidRPr="00BB54DA">
        <w:rPr>
          <w:rFonts w:eastAsia="Calibri" w:hAnsi="Calibri" w:cs="Times New Roman"/>
          <w:color w:val="131313"/>
        </w:rPr>
        <w:t>White</w:t>
      </w:r>
      <w:r w:rsidRPr="00BB54DA">
        <w:rPr>
          <w:rFonts w:eastAsia="Calibri" w:hAnsi="Calibri" w:cs="Times New Roman"/>
          <w:color w:val="131313"/>
          <w:spacing w:val="39"/>
        </w:rPr>
        <w:t xml:space="preserve"> </w:t>
      </w:r>
      <w:r w:rsidRPr="00BB54DA">
        <w:rPr>
          <w:rFonts w:eastAsia="Calibri" w:hAnsi="Calibri" w:cs="Times New Roman"/>
          <w:color w:val="131313"/>
        </w:rPr>
        <w:t>Cell</w:t>
      </w:r>
      <w:r w:rsidRPr="00BB54DA">
        <w:rPr>
          <w:rFonts w:eastAsia="Calibri" w:hAnsi="Calibri" w:cs="Times New Roman"/>
          <w:color w:val="131313"/>
          <w:spacing w:val="37"/>
        </w:rPr>
        <w:t xml:space="preserve"> </w:t>
      </w:r>
      <w:r w:rsidRPr="00BB54DA">
        <w:rPr>
          <w:rFonts w:eastAsia="Calibri" w:hAnsi="Calibri" w:cs="Times New Roman"/>
          <w:color w:val="131313"/>
        </w:rPr>
        <w:t>Disorders</w:t>
      </w:r>
    </w:p>
    <w:p w14:paraId="42B96E38" w14:textId="1170A24E" w:rsidR="00BB54DA" w:rsidRPr="00BB54DA" w:rsidRDefault="001F1DDB" w:rsidP="001F1DDB">
      <w:pPr>
        <w:pStyle w:val="BodyText"/>
        <w:rPr>
          <w:rFonts w:eastAsia="Calibri"/>
          <w:w w:val="105"/>
        </w:rPr>
      </w:pPr>
      <w:r>
        <w:rPr>
          <w:rFonts w:eastAsia="Calibri"/>
          <w:w w:val="105"/>
        </w:rPr>
        <w:tab/>
        <w:t>L</w:t>
      </w:r>
      <w:r w:rsidR="00BB54DA" w:rsidRPr="00BB54DA">
        <w:rPr>
          <w:rFonts w:eastAsia="Calibri"/>
          <w:w w:val="105"/>
        </w:rPr>
        <w:t>ymphoid Disorders, including Non-neoplastic and Neoplastic Disorders</w:t>
      </w:r>
    </w:p>
    <w:p w14:paraId="5EC6409F" w14:textId="349A5CEC" w:rsidR="00BB54DA" w:rsidRPr="00BB54DA" w:rsidRDefault="001F1DDB" w:rsidP="001F1DDB">
      <w:pPr>
        <w:pStyle w:val="BodyText"/>
        <w:rPr>
          <w:rFonts w:eastAsia="Calibri"/>
          <w:w w:val="105"/>
        </w:rPr>
      </w:pPr>
      <w:r>
        <w:rPr>
          <w:rFonts w:eastAsia="Calibri"/>
          <w:w w:val="105"/>
        </w:rPr>
        <w:tab/>
      </w:r>
      <w:r w:rsidR="00BB54DA" w:rsidRPr="00BB54DA">
        <w:rPr>
          <w:rFonts w:eastAsia="Calibri"/>
          <w:w w:val="105"/>
        </w:rPr>
        <w:t>Plasma Cell Disorders</w:t>
      </w:r>
    </w:p>
    <w:p w14:paraId="76A9EB46" w14:textId="74374A90" w:rsidR="00BB54DA" w:rsidRPr="00BB54DA" w:rsidRDefault="001F1DDB" w:rsidP="001F1DDB">
      <w:pPr>
        <w:pStyle w:val="BodyText"/>
        <w:rPr>
          <w:rFonts w:eastAsia="Arial" w:cs="Arial"/>
        </w:rPr>
      </w:pPr>
      <w:r>
        <w:rPr>
          <w:rFonts w:eastAsia="Calibri"/>
          <w:w w:val="105"/>
        </w:rPr>
        <w:tab/>
      </w:r>
      <w:r w:rsidR="00BB54DA" w:rsidRPr="00BB54DA">
        <w:rPr>
          <w:rFonts w:eastAsia="Calibri"/>
          <w:w w:val="105"/>
        </w:rPr>
        <w:t>Histiocytic</w:t>
      </w:r>
      <w:r w:rsidR="00BB54DA" w:rsidRPr="00BB54DA">
        <w:rPr>
          <w:rFonts w:eastAsia="Calibri"/>
          <w:spacing w:val="-9"/>
          <w:w w:val="105"/>
        </w:rPr>
        <w:t xml:space="preserve"> </w:t>
      </w:r>
      <w:r w:rsidR="00BB54DA" w:rsidRPr="00BB54DA">
        <w:rPr>
          <w:rFonts w:eastAsia="Calibri"/>
          <w:w w:val="105"/>
        </w:rPr>
        <w:t>Disorders</w:t>
      </w:r>
    </w:p>
    <w:p w14:paraId="6FB3E2A0" w14:textId="77777777" w:rsidR="00BB54DA" w:rsidRPr="00BB54DA" w:rsidRDefault="00BB54DA" w:rsidP="00BB54DA">
      <w:pPr>
        <w:widowControl w:val="0"/>
        <w:spacing w:before="1" w:after="0" w:line="240" w:lineRule="auto"/>
        <w:ind w:left="121"/>
        <w:rPr>
          <w:rFonts w:eastAsia="Arial" w:cs="Arial"/>
        </w:rPr>
      </w:pPr>
      <w:r w:rsidRPr="00BB54DA">
        <w:rPr>
          <w:rFonts w:eastAsia="Calibri" w:hAnsi="Calibri" w:cs="Times New Roman"/>
          <w:color w:val="131313"/>
        </w:rPr>
        <w:t>Bleeding</w:t>
      </w:r>
      <w:r w:rsidRPr="00BB54DA">
        <w:rPr>
          <w:rFonts w:eastAsia="Calibri" w:hAnsi="Calibri" w:cs="Times New Roman"/>
          <w:color w:val="131313"/>
          <w:spacing w:val="42"/>
        </w:rPr>
        <w:t xml:space="preserve"> </w:t>
      </w:r>
      <w:r w:rsidRPr="00BB54DA">
        <w:rPr>
          <w:rFonts w:eastAsia="Calibri" w:hAnsi="Calibri" w:cs="Times New Roman"/>
          <w:color w:val="131313"/>
        </w:rPr>
        <w:t>Disorders</w:t>
      </w:r>
    </w:p>
    <w:p w14:paraId="6309FA40" w14:textId="77777777" w:rsidR="00BB54DA" w:rsidRDefault="00BB54DA" w:rsidP="00BB54DA">
      <w:pPr>
        <w:widowControl w:val="0"/>
        <w:spacing w:before="44" w:after="0" w:line="240" w:lineRule="auto"/>
        <w:ind w:left="116" w:firstLine="9"/>
        <w:rPr>
          <w:rFonts w:eastAsia="Calibri" w:hAnsi="Calibri" w:cs="Times New Roman"/>
          <w:color w:val="131313"/>
        </w:rPr>
      </w:pPr>
      <w:r w:rsidRPr="00BB54DA">
        <w:rPr>
          <w:rFonts w:eastAsia="Calibri" w:hAnsi="Calibri" w:cs="Times New Roman"/>
          <w:color w:val="131313"/>
        </w:rPr>
        <w:t>Blood</w:t>
      </w:r>
      <w:r w:rsidRPr="00BB54DA">
        <w:rPr>
          <w:rFonts w:eastAsia="Calibri" w:hAnsi="Calibri" w:cs="Times New Roman"/>
          <w:color w:val="131313"/>
          <w:spacing w:val="22"/>
        </w:rPr>
        <w:t xml:space="preserve"> </w:t>
      </w:r>
      <w:r w:rsidRPr="00BB54DA">
        <w:rPr>
          <w:rFonts w:eastAsia="Calibri" w:hAnsi="Calibri" w:cs="Times New Roman"/>
          <w:color w:val="131313"/>
        </w:rPr>
        <w:t>Component</w:t>
      </w:r>
      <w:r w:rsidRPr="00BB54DA">
        <w:rPr>
          <w:rFonts w:eastAsia="Calibri" w:hAnsi="Calibri" w:cs="Times New Roman"/>
          <w:color w:val="131313"/>
          <w:spacing w:val="27"/>
        </w:rPr>
        <w:t xml:space="preserve"> </w:t>
      </w:r>
      <w:r w:rsidRPr="00BB54DA">
        <w:rPr>
          <w:rFonts w:eastAsia="Calibri" w:hAnsi="Calibri" w:cs="Times New Roman"/>
          <w:color w:val="131313"/>
        </w:rPr>
        <w:t>Therapy</w:t>
      </w:r>
      <w:r w:rsidRPr="00BB54DA">
        <w:rPr>
          <w:rFonts w:eastAsia="Calibri" w:hAnsi="Calibri" w:cs="Times New Roman"/>
          <w:color w:val="131313"/>
          <w:spacing w:val="46"/>
        </w:rPr>
        <w:t xml:space="preserve"> </w:t>
      </w:r>
      <w:r w:rsidRPr="00BB54DA">
        <w:rPr>
          <w:rFonts w:eastAsia="Calibri" w:hAnsi="Calibri" w:cs="Times New Roman"/>
          <w:color w:val="131313"/>
        </w:rPr>
        <w:t>(Transfusion</w:t>
      </w:r>
      <w:r w:rsidRPr="00BB54DA">
        <w:rPr>
          <w:rFonts w:eastAsia="Calibri" w:hAnsi="Calibri" w:cs="Times New Roman"/>
          <w:color w:val="131313"/>
          <w:spacing w:val="25"/>
        </w:rPr>
        <w:t xml:space="preserve"> </w:t>
      </w:r>
      <w:r w:rsidRPr="00BB54DA">
        <w:rPr>
          <w:rFonts w:eastAsia="Calibri" w:hAnsi="Calibri" w:cs="Times New Roman"/>
          <w:color w:val="131313"/>
        </w:rPr>
        <w:t>Therapy)</w:t>
      </w:r>
    </w:p>
    <w:p w14:paraId="22F98EED" w14:textId="77777777" w:rsidR="001F1DDB" w:rsidRDefault="001F1DDB" w:rsidP="00BB54DA">
      <w:pPr>
        <w:widowControl w:val="0"/>
        <w:spacing w:before="44" w:after="0" w:line="240" w:lineRule="auto"/>
        <w:ind w:left="116" w:firstLine="9"/>
        <w:rPr>
          <w:rFonts w:eastAsia="Calibri" w:hAnsi="Calibri" w:cs="Times New Roman"/>
          <w:color w:val="131313"/>
        </w:rPr>
      </w:pPr>
    </w:p>
    <w:p w14:paraId="4C15755D" w14:textId="77777777" w:rsidR="001F1DDB" w:rsidRDefault="001F1DDB" w:rsidP="00BB54DA">
      <w:pPr>
        <w:widowControl w:val="0"/>
        <w:spacing w:before="44" w:after="0" w:line="240" w:lineRule="auto"/>
        <w:ind w:left="116" w:firstLine="9"/>
        <w:rPr>
          <w:rFonts w:eastAsia="Calibri" w:hAnsi="Calibri" w:cs="Times New Roman"/>
          <w:color w:val="131313"/>
        </w:rPr>
      </w:pPr>
    </w:p>
    <w:p w14:paraId="4DBEA47C" w14:textId="77777777" w:rsidR="001F1DDB" w:rsidRDefault="001F1DDB" w:rsidP="00BB54DA">
      <w:pPr>
        <w:widowControl w:val="0"/>
        <w:spacing w:before="44" w:after="0" w:line="240" w:lineRule="auto"/>
        <w:ind w:left="116" w:firstLine="9"/>
        <w:rPr>
          <w:rFonts w:eastAsia="Calibri" w:hAnsi="Calibri" w:cs="Times New Roman"/>
          <w:color w:val="131313"/>
        </w:rPr>
      </w:pPr>
    </w:p>
    <w:p w14:paraId="472BFF11" w14:textId="77777777" w:rsidR="001F1DDB" w:rsidRDefault="001F1DDB" w:rsidP="00BB54DA">
      <w:pPr>
        <w:widowControl w:val="0"/>
        <w:spacing w:before="44" w:after="0" w:line="240" w:lineRule="auto"/>
        <w:ind w:left="116" w:firstLine="9"/>
        <w:rPr>
          <w:rFonts w:eastAsia="Calibri" w:hAnsi="Calibri" w:cs="Times New Roman"/>
          <w:color w:val="131313"/>
        </w:rPr>
      </w:pPr>
    </w:p>
    <w:p w14:paraId="557DFCCC" w14:textId="77777777" w:rsidR="001F1DDB" w:rsidRDefault="001F1DDB" w:rsidP="00BB54DA">
      <w:pPr>
        <w:widowControl w:val="0"/>
        <w:spacing w:before="44" w:after="0" w:line="240" w:lineRule="auto"/>
        <w:ind w:left="116" w:firstLine="9"/>
        <w:rPr>
          <w:rFonts w:eastAsia="Calibri" w:hAnsi="Calibri" w:cs="Times New Roman"/>
          <w:color w:val="131313"/>
        </w:rPr>
      </w:pPr>
    </w:p>
    <w:p w14:paraId="07DED4CE" w14:textId="77777777" w:rsidR="001F1DDB" w:rsidRPr="001F1DDB" w:rsidRDefault="001F1DDB" w:rsidP="001F1DDB">
      <w:pPr>
        <w:pStyle w:val="BodyText"/>
        <w:rPr>
          <w:rFonts w:eastAsia="Arial" w:cs="Arial"/>
          <w:szCs w:val="19"/>
        </w:rPr>
      </w:pPr>
      <w:r w:rsidRPr="001F1DDB">
        <w:rPr>
          <w:rFonts w:eastAsia="Calibri"/>
          <w:w w:val="105"/>
        </w:rPr>
        <w:t>Modified</w:t>
      </w:r>
      <w:r w:rsidRPr="001F1DDB">
        <w:rPr>
          <w:rFonts w:eastAsia="Calibri"/>
          <w:spacing w:val="-7"/>
          <w:w w:val="105"/>
        </w:rPr>
        <w:t xml:space="preserve"> </w:t>
      </w:r>
      <w:r w:rsidRPr="001F1DDB">
        <w:rPr>
          <w:rFonts w:eastAsia="Calibri"/>
          <w:w w:val="105"/>
        </w:rPr>
        <w:t>from</w:t>
      </w:r>
      <w:r w:rsidRPr="001F1DDB">
        <w:rPr>
          <w:rFonts w:eastAsia="Calibri"/>
          <w:spacing w:val="20"/>
          <w:w w:val="105"/>
        </w:rPr>
        <w:t xml:space="preserve"> </w:t>
      </w:r>
      <w:r w:rsidRPr="001F1DDB">
        <w:rPr>
          <w:rFonts w:eastAsia="Calibri"/>
          <w:w w:val="105"/>
        </w:rPr>
        <w:t>Robbins</w:t>
      </w:r>
      <w:r w:rsidRPr="001F1DDB">
        <w:rPr>
          <w:rFonts w:eastAsia="Calibri"/>
          <w:spacing w:val="9"/>
          <w:w w:val="105"/>
        </w:rPr>
        <w:t xml:space="preserve"> </w:t>
      </w:r>
      <w:r w:rsidRPr="001F1DDB">
        <w:rPr>
          <w:rFonts w:eastAsia="Calibri"/>
          <w:w w:val="105"/>
        </w:rPr>
        <w:t>pp</w:t>
      </w:r>
      <w:r w:rsidRPr="001F1DDB">
        <w:rPr>
          <w:rFonts w:eastAsia="Calibri"/>
          <w:spacing w:val="-3"/>
          <w:w w:val="105"/>
        </w:rPr>
        <w:t xml:space="preserve"> </w:t>
      </w:r>
      <w:r w:rsidRPr="001F1DDB">
        <w:rPr>
          <w:rFonts w:eastAsia="Calibri"/>
          <w:w w:val="105"/>
        </w:rPr>
        <w:t>629,</w:t>
      </w:r>
      <w:r w:rsidRPr="001F1DDB">
        <w:rPr>
          <w:rFonts w:eastAsia="Calibri"/>
          <w:spacing w:val="-1"/>
          <w:w w:val="105"/>
        </w:rPr>
        <w:t xml:space="preserve"> </w:t>
      </w:r>
      <w:r w:rsidRPr="001F1DDB">
        <w:rPr>
          <w:rFonts w:eastAsia="Calibri"/>
          <w:w w:val="105"/>
        </w:rPr>
        <w:t>579</w:t>
      </w:r>
    </w:p>
    <w:p w14:paraId="15C6D4CF" w14:textId="77777777" w:rsidR="001F1DDB" w:rsidRPr="00BB54DA" w:rsidRDefault="001F1DDB" w:rsidP="001F1DDB">
      <w:pPr>
        <w:pStyle w:val="BodyText"/>
        <w:rPr>
          <w:rFonts w:eastAsia="Arial"/>
        </w:rPr>
      </w:pPr>
    </w:p>
    <w:p w14:paraId="10D25945" w14:textId="77777777" w:rsidR="00BB54DA" w:rsidRPr="00BB54DA" w:rsidRDefault="00BB54DA" w:rsidP="00BB54DA">
      <w:pPr>
        <w:widowControl w:val="0"/>
        <w:spacing w:after="0" w:line="240" w:lineRule="auto"/>
        <w:rPr>
          <w:rFonts w:eastAsia="Arial" w:cs="Arial"/>
          <w:sz w:val="18"/>
          <w:szCs w:val="18"/>
        </w:rPr>
      </w:pPr>
    </w:p>
    <w:p w14:paraId="70B774BF" w14:textId="77777777" w:rsidR="00BB54DA" w:rsidRPr="00BB54DA" w:rsidRDefault="00BB54DA" w:rsidP="00BB54DA">
      <w:pPr>
        <w:widowControl w:val="0"/>
        <w:spacing w:after="0" w:line="240" w:lineRule="auto"/>
        <w:rPr>
          <w:rFonts w:eastAsia="Arial" w:cs="Arial"/>
          <w:sz w:val="18"/>
          <w:szCs w:val="18"/>
        </w:rPr>
      </w:pPr>
    </w:p>
    <w:p w14:paraId="4906A492" w14:textId="77777777" w:rsidR="00BB54DA" w:rsidRPr="00BB54DA" w:rsidRDefault="00BB54DA" w:rsidP="00BB54DA">
      <w:pPr>
        <w:widowControl w:val="0"/>
        <w:spacing w:after="0" w:line="240" w:lineRule="auto"/>
        <w:rPr>
          <w:rFonts w:eastAsia="Arial" w:cs="Arial"/>
          <w:sz w:val="18"/>
          <w:szCs w:val="18"/>
        </w:rPr>
      </w:pPr>
    </w:p>
    <w:p w14:paraId="1EE43F25" w14:textId="77777777" w:rsidR="00BB54DA" w:rsidRPr="00BB54DA" w:rsidRDefault="00BB54DA" w:rsidP="00BB54DA">
      <w:pPr>
        <w:widowControl w:val="0"/>
        <w:spacing w:after="0" w:line="240" w:lineRule="auto"/>
        <w:rPr>
          <w:rFonts w:eastAsia="Arial" w:cs="Arial"/>
          <w:sz w:val="18"/>
          <w:szCs w:val="18"/>
        </w:rPr>
      </w:pPr>
    </w:p>
    <w:p w14:paraId="35573A92" w14:textId="77777777" w:rsidR="00BB54DA" w:rsidRPr="00BB54DA" w:rsidRDefault="00BB54DA" w:rsidP="00BB54DA">
      <w:pPr>
        <w:widowControl w:val="0"/>
        <w:spacing w:after="0" w:line="240" w:lineRule="auto"/>
        <w:rPr>
          <w:rFonts w:eastAsia="Arial" w:cs="Arial"/>
          <w:sz w:val="18"/>
          <w:szCs w:val="18"/>
        </w:rPr>
      </w:pPr>
    </w:p>
    <w:p w14:paraId="6E6EBB7E" w14:textId="77777777" w:rsidR="00BB54DA" w:rsidRPr="00BB54DA" w:rsidRDefault="00BB54DA" w:rsidP="00BB54DA">
      <w:pPr>
        <w:widowControl w:val="0"/>
        <w:spacing w:after="0" w:line="240" w:lineRule="auto"/>
        <w:rPr>
          <w:rFonts w:eastAsia="Arial" w:cs="Arial"/>
          <w:sz w:val="18"/>
          <w:szCs w:val="18"/>
        </w:rPr>
      </w:pPr>
    </w:p>
    <w:p w14:paraId="291BC36A" w14:textId="77777777" w:rsidR="00BB54DA" w:rsidRPr="00BB54DA" w:rsidRDefault="00BB54DA" w:rsidP="00BB54DA">
      <w:pPr>
        <w:widowControl w:val="0"/>
        <w:spacing w:after="0" w:line="240" w:lineRule="auto"/>
        <w:rPr>
          <w:rFonts w:eastAsia="Arial" w:cs="Arial"/>
          <w:sz w:val="18"/>
          <w:szCs w:val="18"/>
        </w:rPr>
      </w:pPr>
    </w:p>
    <w:p w14:paraId="2924900D" w14:textId="77777777" w:rsidR="00BB54DA" w:rsidRPr="00BB54DA" w:rsidRDefault="00BB54DA" w:rsidP="00BB54DA">
      <w:pPr>
        <w:widowControl w:val="0"/>
        <w:spacing w:after="0" w:line="240" w:lineRule="auto"/>
        <w:rPr>
          <w:rFonts w:eastAsia="Arial" w:cs="Arial"/>
          <w:sz w:val="18"/>
          <w:szCs w:val="18"/>
        </w:rPr>
      </w:pPr>
    </w:p>
    <w:p w14:paraId="7AB714B1" w14:textId="77777777" w:rsidR="00BB54DA" w:rsidRPr="00BB54DA" w:rsidRDefault="00BB54DA" w:rsidP="00BB54DA">
      <w:pPr>
        <w:widowControl w:val="0"/>
        <w:spacing w:after="0" w:line="240" w:lineRule="auto"/>
        <w:rPr>
          <w:rFonts w:eastAsia="Arial" w:cs="Arial"/>
          <w:sz w:val="18"/>
          <w:szCs w:val="18"/>
        </w:rPr>
      </w:pPr>
    </w:p>
    <w:p w14:paraId="5CA1BF90" w14:textId="77777777" w:rsidR="00BB54DA" w:rsidRPr="00BB54DA" w:rsidRDefault="00BB54DA" w:rsidP="00BB54DA">
      <w:pPr>
        <w:widowControl w:val="0"/>
        <w:spacing w:after="0" w:line="240" w:lineRule="auto"/>
        <w:rPr>
          <w:rFonts w:eastAsia="Arial" w:cs="Arial"/>
          <w:sz w:val="18"/>
          <w:szCs w:val="18"/>
        </w:rPr>
      </w:pPr>
    </w:p>
    <w:p w14:paraId="443EDB7E" w14:textId="77777777" w:rsidR="00BB54DA" w:rsidRPr="00BB54DA" w:rsidRDefault="00BB54DA" w:rsidP="00BB54DA">
      <w:pPr>
        <w:widowControl w:val="0"/>
        <w:spacing w:after="0" w:line="240" w:lineRule="auto"/>
        <w:rPr>
          <w:rFonts w:eastAsia="Arial" w:cs="Arial"/>
          <w:sz w:val="18"/>
          <w:szCs w:val="18"/>
        </w:rPr>
      </w:pPr>
    </w:p>
    <w:p w14:paraId="3A7744FE" w14:textId="77777777" w:rsidR="00BB54DA" w:rsidRPr="00BB54DA" w:rsidRDefault="00BB54DA" w:rsidP="00BB54DA">
      <w:pPr>
        <w:widowControl w:val="0"/>
        <w:spacing w:after="0" w:line="240" w:lineRule="auto"/>
        <w:rPr>
          <w:rFonts w:eastAsia="Arial" w:cs="Arial"/>
          <w:sz w:val="18"/>
          <w:szCs w:val="18"/>
        </w:rPr>
      </w:pPr>
    </w:p>
    <w:p w14:paraId="6BA81633" w14:textId="77777777" w:rsidR="00BB54DA" w:rsidRPr="00BB54DA" w:rsidRDefault="00BB54DA" w:rsidP="00BB54DA">
      <w:pPr>
        <w:widowControl w:val="0"/>
        <w:spacing w:after="0" w:line="240" w:lineRule="auto"/>
        <w:rPr>
          <w:rFonts w:eastAsia="Arial" w:cs="Arial"/>
          <w:sz w:val="18"/>
          <w:szCs w:val="18"/>
        </w:rPr>
      </w:pPr>
    </w:p>
    <w:p w14:paraId="201554D2" w14:textId="262F38EB" w:rsidR="00107DCC" w:rsidRDefault="00107DCC" w:rsidP="00107DCC">
      <w:pPr>
        <w:widowControl w:val="0"/>
        <w:spacing w:before="73" w:after="0" w:line="240" w:lineRule="auto"/>
        <w:ind w:left="125"/>
        <w:rPr>
          <w:rFonts w:eastAsia="Arial" w:cs="Times New Roman"/>
          <w:sz w:val="21"/>
          <w:szCs w:val="21"/>
        </w:rPr>
      </w:pPr>
    </w:p>
    <w:p w14:paraId="3AF8D0DF" w14:textId="77777777" w:rsidR="00545271" w:rsidRDefault="00545271" w:rsidP="00107DCC">
      <w:pPr>
        <w:widowControl w:val="0"/>
        <w:spacing w:before="73" w:after="0" w:line="240" w:lineRule="auto"/>
        <w:ind w:left="125"/>
        <w:rPr>
          <w:rFonts w:eastAsia="Arial" w:cs="Times New Roman"/>
          <w:sz w:val="21"/>
          <w:szCs w:val="21"/>
        </w:rPr>
      </w:pPr>
    </w:p>
    <w:p w14:paraId="078C860B" w14:textId="129BD43A" w:rsidR="00545271" w:rsidRDefault="00545271" w:rsidP="00545271">
      <w:pPr>
        <w:widowControl w:val="0"/>
        <w:spacing w:before="73" w:after="0" w:line="240" w:lineRule="auto"/>
        <w:ind w:left="125"/>
        <w:jc w:val="center"/>
        <w:rPr>
          <w:b/>
          <w:color w:val="0F0F0F"/>
          <w:w w:val="90"/>
          <w:sz w:val="21"/>
          <w:u w:val="single" w:color="000000"/>
        </w:rPr>
      </w:pPr>
      <w:r>
        <w:rPr>
          <w:b/>
          <w:color w:val="0F0F0F"/>
          <w:w w:val="90"/>
          <w:sz w:val="21"/>
          <w:u w:val="single" w:color="000000"/>
        </w:rPr>
        <w:lastRenderedPageBreak/>
        <w:t>DISORDERS</w:t>
      </w:r>
      <w:r>
        <w:rPr>
          <w:b/>
          <w:color w:val="0F0F0F"/>
          <w:spacing w:val="21"/>
          <w:w w:val="90"/>
          <w:sz w:val="21"/>
          <w:u w:val="single" w:color="000000"/>
        </w:rPr>
        <w:t xml:space="preserve"> </w:t>
      </w:r>
      <w:r>
        <w:rPr>
          <w:b/>
          <w:color w:val="0F0F0F"/>
          <w:w w:val="90"/>
          <w:sz w:val="21"/>
          <w:u w:val="single" w:color="000000"/>
        </w:rPr>
        <w:t>OF</w:t>
      </w:r>
      <w:r>
        <w:rPr>
          <w:b/>
          <w:color w:val="0F0F0F"/>
          <w:spacing w:val="1"/>
          <w:w w:val="90"/>
          <w:sz w:val="21"/>
          <w:u w:val="single" w:color="000000"/>
        </w:rPr>
        <w:t xml:space="preserve"> </w:t>
      </w:r>
      <w:r>
        <w:rPr>
          <w:b/>
          <w:color w:val="0F0F0F"/>
          <w:w w:val="90"/>
          <w:sz w:val="21"/>
          <w:u w:val="single" w:color="000000"/>
        </w:rPr>
        <w:t>THE</w:t>
      </w:r>
      <w:r>
        <w:rPr>
          <w:b/>
          <w:color w:val="0F0F0F"/>
          <w:spacing w:val="32"/>
          <w:w w:val="90"/>
          <w:sz w:val="21"/>
          <w:u w:val="single" w:color="000000"/>
        </w:rPr>
        <w:t xml:space="preserve"> </w:t>
      </w:r>
      <w:r>
        <w:rPr>
          <w:b/>
          <w:color w:val="0F0F0F"/>
          <w:w w:val="90"/>
          <w:sz w:val="21"/>
          <w:u w:val="single" w:color="000000"/>
        </w:rPr>
        <w:t xml:space="preserve">HEMATOPOIETIC </w:t>
      </w:r>
      <w:r>
        <w:rPr>
          <w:b/>
          <w:color w:val="0F0F0F"/>
          <w:spacing w:val="39"/>
          <w:w w:val="90"/>
          <w:sz w:val="21"/>
          <w:u w:val="single" w:color="000000"/>
        </w:rPr>
        <w:t xml:space="preserve"> </w:t>
      </w:r>
      <w:r>
        <w:rPr>
          <w:b/>
          <w:color w:val="0F0F0F"/>
          <w:w w:val="90"/>
          <w:sz w:val="21"/>
          <w:u w:val="single" w:color="000000"/>
        </w:rPr>
        <w:t>AND</w:t>
      </w:r>
      <w:r>
        <w:rPr>
          <w:b/>
          <w:color w:val="0F0F0F"/>
          <w:spacing w:val="30"/>
          <w:w w:val="90"/>
          <w:sz w:val="21"/>
          <w:u w:val="single" w:color="000000"/>
        </w:rPr>
        <w:t xml:space="preserve"> </w:t>
      </w:r>
      <w:r>
        <w:rPr>
          <w:b/>
          <w:color w:val="0F0F0F"/>
          <w:w w:val="90"/>
          <w:sz w:val="21"/>
          <w:u w:val="single" w:color="000000"/>
        </w:rPr>
        <w:t>RETICULOENDOTHELIAL</w:t>
      </w:r>
      <w:r>
        <w:rPr>
          <w:b/>
          <w:color w:val="0F0F0F"/>
          <w:spacing w:val="40"/>
          <w:w w:val="90"/>
          <w:sz w:val="21"/>
          <w:u w:val="single" w:color="000000"/>
        </w:rPr>
        <w:t xml:space="preserve"> </w:t>
      </w:r>
      <w:r>
        <w:rPr>
          <w:b/>
          <w:color w:val="0F0F0F"/>
          <w:w w:val="90"/>
          <w:sz w:val="21"/>
          <w:u w:val="single" w:color="000000"/>
        </w:rPr>
        <w:t>SYSTEMS</w:t>
      </w:r>
    </w:p>
    <w:p w14:paraId="2E83AFD2" w14:textId="77777777" w:rsidR="00545271" w:rsidRDefault="00545271" w:rsidP="00545271">
      <w:pPr>
        <w:widowControl w:val="0"/>
        <w:spacing w:before="73" w:after="0" w:line="240" w:lineRule="auto"/>
        <w:ind w:left="125"/>
        <w:rPr>
          <w:b/>
          <w:color w:val="0F0F0F"/>
          <w:w w:val="90"/>
          <w:sz w:val="21"/>
          <w:u w:val="single" w:color="000000"/>
        </w:rPr>
      </w:pPr>
    </w:p>
    <w:p w14:paraId="6B1CB4DA" w14:textId="77777777" w:rsidR="00545271" w:rsidRDefault="00545271" w:rsidP="00545271">
      <w:pPr>
        <w:rPr>
          <w:w w:val="85"/>
        </w:rPr>
      </w:pPr>
      <w:r w:rsidRPr="00545271">
        <w:rPr>
          <w:w w:val="85"/>
        </w:rPr>
        <w:t>SPECIFIC</w:t>
      </w:r>
      <w:r w:rsidRPr="00545271">
        <w:rPr>
          <w:spacing w:val="34"/>
          <w:w w:val="85"/>
        </w:rPr>
        <w:t xml:space="preserve"> </w:t>
      </w:r>
      <w:r w:rsidRPr="00545271">
        <w:rPr>
          <w:w w:val="85"/>
        </w:rPr>
        <w:t>OBJECTIVES:</w:t>
      </w:r>
    </w:p>
    <w:p w14:paraId="63D1FB87" w14:textId="77777777" w:rsidR="00545271" w:rsidRPr="00545271" w:rsidRDefault="00545271" w:rsidP="00545271">
      <w:pPr>
        <w:widowControl w:val="0"/>
        <w:spacing w:after="0" w:line="240" w:lineRule="auto"/>
        <w:ind w:right="9"/>
        <w:jc w:val="center"/>
        <w:rPr>
          <w:rFonts w:eastAsia="Arial" w:cs="Arial"/>
          <w:sz w:val="21"/>
          <w:szCs w:val="21"/>
        </w:rPr>
      </w:pPr>
      <w:r w:rsidRPr="00545271">
        <w:rPr>
          <w:rFonts w:eastAsia="Calibri" w:hAnsi="Calibri" w:cs="Times New Roman"/>
          <w:b/>
          <w:color w:val="0F0F0F"/>
          <w:w w:val="85"/>
          <w:sz w:val="21"/>
        </w:rPr>
        <w:t>RED</w:t>
      </w:r>
      <w:r w:rsidRPr="00545271">
        <w:rPr>
          <w:rFonts w:eastAsia="Calibri" w:hAnsi="Calibri" w:cs="Times New Roman"/>
          <w:b/>
          <w:color w:val="0F0F0F"/>
          <w:spacing w:val="20"/>
          <w:w w:val="85"/>
          <w:sz w:val="21"/>
        </w:rPr>
        <w:t xml:space="preserve"> </w:t>
      </w:r>
      <w:r w:rsidRPr="00545271">
        <w:rPr>
          <w:rFonts w:eastAsia="Calibri" w:hAnsi="Calibri" w:cs="Times New Roman"/>
          <w:b/>
          <w:color w:val="0F0F0F"/>
          <w:w w:val="85"/>
          <w:sz w:val="21"/>
        </w:rPr>
        <w:t>CELL</w:t>
      </w:r>
      <w:r w:rsidRPr="00545271">
        <w:rPr>
          <w:rFonts w:eastAsia="Calibri" w:hAnsi="Calibri" w:cs="Times New Roman"/>
          <w:b/>
          <w:color w:val="0F0F0F"/>
          <w:spacing w:val="26"/>
          <w:w w:val="85"/>
          <w:sz w:val="21"/>
        </w:rPr>
        <w:t xml:space="preserve"> </w:t>
      </w:r>
      <w:r w:rsidRPr="00545271">
        <w:rPr>
          <w:rFonts w:eastAsia="Calibri" w:hAnsi="Calibri" w:cs="Times New Roman"/>
          <w:b/>
          <w:color w:val="0F0F0F"/>
          <w:w w:val="85"/>
          <w:sz w:val="21"/>
        </w:rPr>
        <w:t>DISORDERS</w:t>
      </w:r>
    </w:p>
    <w:p w14:paraId="1855260F" w14:textId="77777777" w:rsidR="00545271" w:rsidRPr="00545271" w:rsidRDefault="00545271" w:rsidP="00545271">
      <w:pPr>
        <w:widowControl w:val="0"/>
        <w:spacing w:after="0" w:line="240" w:lineRule="auto"/>
        <w:rPr>
          <w:rFonts w:eastAsia="Arial" w:cs="Arial"/>
          <w:b/>
          <w:bCs/>
          <w:sz w:val="20"/>
          <w:szCs w:val="20"/>
        </w:rPr>
      </w:pPr>
    </w:p>
    <w:p w14:paraId="15A1D562" w14:textId="5EEB6C08" w:rsidR="00545271" w:rsidRPr="00545271" w:rsidRDefault="00545271" w:rsidP="00545271">
      <w:pPr>
        <w:widowControl w:val="0"/>
        <w:spacing w:before="117" w:after="0" w:line="289" w:lineRule="auto"/>
        <w:ind w:left="830" w:right="114" w:hanging="698"/>
        <w:jc w:val="both"/>
        <w:rPr>
          <w:rFonts w:eastAsia="Arial" w:cs="Times New Roman"/>
          <w:sz w:val="21"/>
          <w:szCs w:val="21"/>
        </w:rPr>
      </w:pPr>
      <w:r w:rsidRPr="00545271">
        <w:rPr>
          <w:rFonts w:ascii="Times New Roman" w:eastAsia="Arial" w:cs="Times New Roman"/>
          <w:color w:val="0F0F0F"/>
          <w:w w:val="105"/>
          <w:sz w:val="21"/>
          <w:szCs w:val="21"/>
        </w:rPr>
        <w:t>1.</w:t>
      </w:r>
      <w:r w:rsidRPr="00545271">
        <w:rPr>
          <w:rFonts w:ascii="Times New Roman" w:eastAsia="Arial" w:cs="Times New Roman"/>
          <w:color w:val="0F0F0F"/>
          <w:spacing w:val="30"/>
          <w:w w:val="105"/>
          <w:sz w:val="21"/>
          <w:szCs w:val="21"/>
        </w:rPr>
        <w:t xml:space="preserve"> </w:t>
      </w:r>
      <w:r w:rsidRPr="00545271">
        <w:rPr>
          <w:rFonts w:ascii="Times New Roman" w:eastAsia="Arial" w:cs="Times New Roman"/>
          <w:color w:val="0F0F0F"/>
          <w:spacing w:val="30"/>
          <w:w w:val="105"/>
          <w:sz w:val="21"/>
          <w:szCs w:val="21"/>
        </w:rPr>
        <w:tab/>
      </w:r>
      <w:r w:rsidRPr="00545271">
        <w:rPr>
          <w:rFonts w:eastAsia="Arial" w:cs="Times New Roman"/>
          <w:color w:val="0F0F0F"/>
          <w:w w:val="105"/>
          <w:sz w:val="21"/>
          <w:szCs w:val="21"/>
        </w:rPr>
        <w:t>Briefly</w:t>
      </w:r>
      <w:r w:rsidRPr="00545271">
        <w:rPr>
          <w:rFonts w:eastAsia="Arial" w:cs="Times New Roman"/>
          <w:color w:val="0F0F0F"/>
          <w:spacing w:val="24"/>
          <w:w w:val="105"/>
          <w:sz w:val="21"/>
          <w:szCs w:val="21"/>
        </w:rPr>
        <w:t xml:space="preserve"> </w:t>
      </w:r>
      <w:r w:rsidRPr="00545271">
        <w:rPr>
          <w:rFonts w:eastAsia="Arial" w:cs="Times New Roman"/>
          <w:color w:val="0F0F0F"/>
          <w:w w:val="105"/>
          <w:sz w:val="21"/>
          <w:szCs w:val="21"/>
        </w:rPr>
        <w:t>describe</w:t>
      </w:r>
      <w:r w:rsidRPr="00545271">
        <w:rPr>
          <w:rFonts w:eastAsia="Arial" w:cs="Times New Roman"/>
          <w:color w:val="0F0F0F"/>
          <w:spacing w:val="35"/>
          <w:w w:val="105"/>
          <w:sz w:val="21"/>
          <w:szCs w:val="21"/>
        </w:rPr>
        <w:t xml:space="preserve"> </w:t>
      </w:r>
      <w:r w:rsidRPr="00545271">
        <w:rPr>
          <w:rFonts w:eastAsia="Arial" w:cs="Times New Roman"/>
          <w:color w:val="0F0F0F"/>
          <w:w w:val="105"/>
          <w:sz w:val="21"/>
          <w:szCs w:val="21"/>
        </w:rPr>
        <w:t>the</w:t>
      </w:r>
      <w:r w:rsidRPr="00545271">
        <w:rPr>
          <w:rFonts w:eastAsia="Arial" w:cs="Times New Roman"/>
          <w:color w:val="0F0F0F"/>
          <w:spacing w:val="21"/>
          <w:w w:val="105"/>
          <w:sz w:val="21"/>
          <w:szCs w:val="21"/>
        </w:rPr>
        <w:t xml:space="preserve"> </w:t>
      </w:r>
      <w:r w:rsidRPr="00545271">
        <w:rPr>
          <w:rFonts w:eastAsia="Arial" w:cs="Times New Roman"/>
          <w:color w:val="0F0F0F"/>
          <w:w w:val="105"/>
          <w:sz w:val="21"/>
          <w:szCs w:val="21"/>
        </w:rPr>
        <w:t>functions</w:t>
      </w:r>
      <w:r w:rsidRPr="00545271">
        <w:rPr>
          <w:rFonts w:eastAsia="Arial" w:cs="Times New Roman"/>
          <w:color w:val="0F0F0F"/>
          <w:spacing w:val="42"/>
          <w:w w:val="105"/>
          <w:sz w:val="21"/>
          <w:szCs w:val="21"/>
        </w:rPr>
        <w:t xml:space="preserve"> </w:t>
      </w:r>
      <w:r w:rsidRPr="00545271">
        <w:rPr>
          <w:rFonts w:eastAsia="Arial" w:cs="Times New Roman"/>
          <w:color w:val="0F0F0F"/>
          <w:w w:val="105"/>
          <w:sz w:val="21"/>
          <w:szCs w:val="21"/>
        </w:rPr>
        <w:t>of</w:t>
      </w:r>
      <w:r w:rsidRPr="00545271">
        <w:rPr>
          <w:rFonts w:eastAsia="Arial" w:cs="Times New Roman"/>
          <w:color w:val="0F0F0F"/>
          <w:spacing w:val="14"/>
          <w:w w:val="105"/>
          <w:sz w:val="21"/>
          <w:szCs w:val="21"/>
        </w:rPr>
        <w:t xml:space="preserve"> </w:t>
      </w:r>
      <w:r w:rsidRPr="00545271">
        <w:rPr>
          <w:rFonts w:eastAsia="Arial" w:cs="Times New Roman"/>
          <w:color w:val="0F0F0F"/>
          <w:w w:val="105"/>
          <w:sz w:val="21"/>
          <w:szCs w:val="21"/>
        </w:rPr>
        <w:t>the</w:t>
      </w:r>
      <w:r w:rsidRPr="00545271">
        <w:rPr>
          <w:rFonts w:eastAsia="Arial" w:cs="Times New Roman"/>
          <w:color w:val="0F0F0F"/>
          <w:spacing w:val="30"/>
          <w:w w:val="105"/>
          <w:sz w:val="21"/>
          <w:szCs w:val="21"/>
        </w:rPr>
        <w:t xml:space="preserve"> </w:t>
      </w:r>
      <w:r w:rsidRPr="00545271">
        <w:rPr>
          <w:rFonts w:eastAsia="Arial" w:cs="Times New Roman"/>
          <w:color w:val="0F0F0F"/>
          <w:w w:val="105"/>
          <w:sz w:val="21"/>
          <w:szCs w:val="21"/>
        </w:rPr>
        <w:t>cellular</w:t>
      </w:r>
      <w:r w:rsidRPr="00545271">
        <w:rPr>
          <w:rFonts w:eastAsia="Arial" w:cs="Times New Roman"/>
          <w:color w:val="0F0F0F"/>
          <w:spacing w:val="40"/>
          <w:w w:val="105"/>
          <w:sz w:val="21"/>
          <w:szCs w:val="21"/>
        </w:rPr>
        <w:t xml:space="preserve"> </w:t>
      </w:r>
      <w:r w:rsidRPr="00545271">
        <w:rPr>
          <w:rFonts w:eastAsia="Arial" w:cs="Times New Roman"/>
          <w:color w:val="0F0F0F"/>
          <w:w w:val="105"/>
          <w:sz w:val="21"/>
          <w:szCs w:val="21"/>
        </w:rPr>
        <w:t>components</w:t>
      </w:r>
      <w:r w:rsidRPr="00545271">
        <w:rPr>
          <w:rFonts w:eastAsia="Arial" w:cs="Times New Roman"/>
          <w:color w:val="0F0F0F"/>
          <w:spacing w:val="44"/>
          <w:w w:val="105"/>
          <w:sz w:val="21"/>
          <w:szCs w:val="21"/>
        </w:rPr>
        <w:t xml:space="preserve"> </w:t>
      </w:r>
      <w:r w:rsidRPr="00545271">
        <w:rPr>
          <w:rFonts w:eastAsia="Arial" w:cs="Times New Roman"/>
          <w:color w:val="0F0F0F"/>
          <w:w w:val="105"/>
          <w:sz w:val="21"/>
          <w:szCs w:val="21"/>
        </w:rPr>
        <w:t>of</w:t>
      </w:r>
      <w:r w:rsidRPr="00545271">
        <w:rPr>
          <w:rFonts w:eastAsia="Arial" w:cs="Times New Roman"/>
          <w:color w:val="0F0F0F"/>
          <w:spacing w:val="19"/>
          <w:w w:val="105"/>
          <w:sz w:val="21"/>
          <w:szCs w:val="21"/>
        </w:rPr>
        <w:t xml:space="preserve"> </w:t>
      </w:r>
      <w:r w:rsidRPr="00545271">
        <w:rPr>
          <w:rFonts w:eastAsia="Arial" w:cs="Times New Roman"/>
          <w:color w:val="0F0F0F"/>
          <w:w w:val="105"/>
          <w:sz w:val="21"/>
          <w:szCs w:val="21"/>
        </w:rPr>
        <w:t>the</w:t>
      </w:r>
      <w:r w:rsidRPr="00545271">
        <w:rPr>
          <w:rFonts w:eastAsia="Arial" w:cs="Times New Roman"/>
          <w:color w:val="0F0F0F"/>
          <w:spacing w:val="41"/>
          <w:w w:val="105"/>
          <w:sz w:val="21"/>
          <w:szCs w:val="21"/>
        </w:rPr>
        <w:t xml:space="preserve"> </w:t>
      </w:r>
      <w:r w:rsidRPr="00545271">
        <w:rPr>
          <w:rFonts w:eastAsia="Arial" w:cs="Times New Roman"/>
          <w:color w:val="0F0F0F"/>
          <w:w w:val="105"/>
          <w:sz w:val="21"/>
          <w:szCs w:val="21"/>
        </w:rPr>
        <w:t>blood</w:t>
      </w:r>
      <w:r w:rsidRPr="00545271">
        <w:rPr>
          <w:rFonts w:eastAsia="Arial" w:cs="Times New Roman"/>
          <w:color w:val="0F0F0F"/>
          <w:spacing w:val="29"/>
          <w:w w:val="105"/>
          <w:sz w:val="21"/>
          <w:szCs w:val="21"/>
        </w:rPr>
        <w:t xml:space="preserve"> </w:t>
      </w:r>
      <w:r w:rsidRPr="00545271">
        <w:rPr>
          <w:rFonts w:eastAsia="Arial" w:cs="Times New Roman"/>
          <w:color w:val="0F0F0F"/>
          <w:w w:val="105"/>
          <w:sz w:val="21"/>
          <w:szCs w:val="21"/>
        </w:rPr>
        <w:t>and</w:t>
      </w:r>
      <w:r w:rsidRPr="00545271">
        <w:rPr>
          <w:rFonts w:eastAsia="Arial" w:cs="Times New Roman"/>
          <w:color w:val="0F0F0F"/>
          <w:spacing w:val="33"/>
          <w:w w:val="105"/>
          <w:sz w:val="21"/>
          <w:szCs w:val="21"/>
        </w:rPr>
        <w:t xml:space="preserve"> </w:t>
      </w:r>
      <w:r w:rsidRPr="00545271">
        <w:rPr>
          <w:rFonts w:eastAsia="Arial" w:cs="Times New Roman"/>
          <w:color w:val="0F0F0F"/>
          <w:w w:val="105"/>
          <w:sz w:val="21"/>
          <w:szCs w:val="21"/>
        </w:rPr>
        <w:t>outline</w:t>
      </w:r>
      <w:r w:rsidRPr="00545271">
        <w:rPr>
          <w:rFonts w:eastAsia="Arial" w:cs="Times New Roman"/>
          <w:color w:val="0F0F0F"/>
          <w:spacing w:val="23"/>
          <w:w w:val="105"/>
          <w:sz w:val="21"/>
          <w:szCs w:val="21"/>
        </w:rPr>
        <w:t xml:space="preserve"> </w:t>
      </w:r>
      <w:r w:rsidRPr="00545271">
        <w:rPr>
          <w:rFonts w:eastAsia="Arial" w:cs="Times New Roman"/>
          <w:color w:val="0F0F0F"/>
          <w:w w:val="105"/>
          <w:sz w:val="21"/>
          <w:szCs w:val="21"/>
        </w:rPr>
        <w:t>the</w:t>
      </w:r>
      <w:r w:rsidRPr="00545271">
        <w:rPr>
          <w:rFonts w:eastAsia="Arial" w:cs="Times New Roman"/>
          <w:color w:val="0F0F0F"/>
          <w:spacing w:val="26"/>
          <w:w w:val="105"/>
          <w:sz w:val="21"/>
          <w:szCs w:val="21"/>
        </w:rPr>
        <w:t xml:space="preserve"> </w:t>
      </w:r>
      <w:r w:rsidRPr="00545271">
        <w:rPr>
          <w:rFonts w:eastAsia="Arial" w:cs="Times New Roman"/>
          <w:color w:val="0F0F0F"/>
          <w:w w:val="105"/>
          <w:sz w:val="21"/>
          <w:szCs w:val="21"/>
        </w:rPr>
        <w:t>various</w:t>
      </w:r>
      <w:r w:rsidRPr="00545271">
        <w:rPr>
          <w:rFonts w:eastAsia="Arial" w:cs="Times New Roman"/>
          <w:color w:val="0F0F0F"/>
          <w:w w:val="102"/>
          <w:sz w:val="21"/>
          <w:szCs w:val="21"/>
        </w:rPr>
        <w:t xml:space="preserve"> </w:t>
      </w:r>
      <w:r w:rsidRPr="00545271">
        <w:rPr>
          <w:rFonts w:eastAsia="Arial" w:cs="Times New Roman"/>
          <w:color w:val="0F0F0F"/>
          <w:w w:val="105"/>
          <w:sz w:val="21"/>
          <w:szCs w:val="21"/>
        </w:rPr>
        <w:t>stages</w:t>
      </w:r>
      <w:r w:rsidRPr="00545271">
        <w:rPr>
          <w:rFonts w:eastAsia="Arial" w:cs="Times New Roman"/>
          <w:color w:val="0F0F0F"/>
          <w:spacing w:val="-1"/>
          <w:w w:val="105"/>
          <w:sz w:val="21"/>
          <w:szCs w:val="21"/>
        </w:rPr>
        <w:t xml:space="preserve"> </w:t>
      </w:r>
      <w:r w:rsidRPr="00545271">
        <w:rPr>
          <w:rFonts w:eastAsia="Arial" w:cs="Times New Roman"/>
          <w:color w:val="0F0F0F"/>
          <w:w w:val="105"/>
          <w:sz w:val="21"/>
          <w:szCs w:val="21"/>
        </w:rPr>
        <w:t>in</w:t>
      </w:r>
      <w:r w:rsidRPr="00545271">
        <w:rPr>
          <w:rFonts w:eastAsia="Arial" w:cs="Times New Roman"/>
          <w:color w:val="0F0F0F"/>
          <w:spacing w:val="-16"/>
          <w:w w:val="105"/>
          <w:sz w:val="21"/>
          <w:szCs w:val="21"/>
        </w:rPr>
        <w:t xml:space="preserve"> </w:t>
      </w:r>
      <w:r w:rsidRPr="00545271">
        <w:rPr>
          <w:rFonts w:eastAsia="Arial" w:cs="Times New Roman"/>
          <w:color w:val="0F0F0F"/>
          <w:w w:val="105"/>
          <w:sz w:val="21"/>
          <w:szCs w:val="21"/>
        </w:rPr>
        <w:t>development</w:t>
      </w:r>
      <w:r w:rsidRPr="00545271">
        <w:rPr>
          <w:rFonts w:eastAsia="Arial" w:cs="Times New Roman"/>
          <w:color w:val="0F0F0F"/>
          <w:spacing w:val="6"/>
          <w:w w:val="105"/>
          <w:sz w:val="21"/>
          <w:szCs w:val="21"/>
        </w:rPr>
        <w:t xml:space="preserve"> </w:t>
      </w:r>
      <w:r w:rsidRPr="00545271">
        <w:rPr>
          <w:rFonts w:eastAsia="Arial" w:cs="Times New Roman"/>
          <w:color w:val="0F0F0F"/>
          <w:w w:val="105"/>
          <w:sz w:val="21"/>
          <w:szCs w:val="21"/>
        </w:rPr>
        <w:t>of</w:t>
      </w:r>
      <w:r w:rsidRPr="00545271">
        <w:rPr>
          <w:rFonts w:eastAsia="Arial" w:cs="Times New Roman"/>
          <w:color w:val="0F0F0F"/>
          <w:spacing w:val="-12"/>
          <w:w w:val="105"/>
          <w:sz w:val="21"/>
          <w:szCs w:val="21"/>
        </w:rPr>
        <w:t xml:space="preserve"> </w:t>
      </w:r>
      <w:r w:rsidRPr="00545271">
        <w:rPr>
          <w:rFonts w:eastAsia="Arial" w:cs="Times New Roman"/>
          <w:color w:val="0F0F0F"/>
          <w:w w:val="105"/>
          <w:sz w:val="21"/>
          <w:szCs w:val="21"/>
        </w:rPr>
        <w:t>erythrocytes,</w:t>
      </w:r>
      <w:r w:rsidRPr="00545271">
        <w:rPr>
          <w:rFonts w:eastAsia="Arial" w:cs="Times New Roman"/>
          <w:color w:val="0F0F0F"/>
          <w:spacing w:val="-1"/>
          <w:w w:val="105"/>
          <w:sz w:val="21"/>
          <w:szCs w:val="21"/>
        </w:rPr>
        <w:t xml:space="preserve"> </w:t>
      </w:r>
      <w:r w:rsidRPr="00545271">
        <w:rPr>
          <w:rFonts w:eastAsia="Arial" w:cs="Times New Roman"/>
          <w:color w:val="0F0F0F"/>
          <w:w w:val="105"/>
          <w:sz w:val="21"/>
          <w:szCs w:val="21"/>
        </w:rPr>
        <w:t>granulocytes,</w:t>
      </w:r>
      <w:r w:rsidRPr="00545271">
        <w:rPr>
          <w:rFonts w:eastAsia="Arial" w:cs="Times New Roman"/>
          <w:color w:val="0F0F0F"/>
          <w:spacing w:val="2"/>
          <w:w w:val="105"/>
          <w:sz w:val="21"/>
          <w:szCs w:val="21"/>
        </w:rPr>
        <w:t xml:space="preserve"> </w:t>
      </w:r>
      <w:r w:rsidRPr="00545271">
        <w:rPr>
          <w:rFonts w:eastAsia="Arial" w:cs="Times New Roman"/>
          <w:color w:val="0F0F0F"/>
          <w:w w:val="105"/>
          <w:sz w:val="21"/>
          <w:szCs w:val="21"/>
        </w:rPr>
        <w:t xml:space="preserve">monocytes, </w:t>
      </w:r>
      <w:r w:rsidR="00E83ADF" w:rsidRPr="00545271">
        <w:rPr>
          <w:rFonts w:eastAsia="Arial" w:cs="Times New Roman"/>
          <w:color w:val="0F0F0F"/>
          <w:w w:val="105"/>
          <w:sz w:val="21"/>
          <w:szCs w:val="21"/>
        </w:rPr>
        <w:t>lymphocytes,</w:t>
      </w:r>
      <w:r w:rsidRPr="00545271">
        <w:rPr>
          <w:rFonts w:eastAsia="Arial" w:cs="Times New Roman"/>
          <w:color w:val="0F0F0F"/>
          <w:spacing w:val="1"/>
          <w:w w:val="105"/>
          <w:sz w:val="21"/>
          <w:szCs w:val="21"/>
        </w:rPr>
        <w:t xml:space="preserve"> </w:t>
      </w:r>
      <w:r w:rsidRPr="00545271">
        <w:rPr>
          <w:rFonts w:eastAsia="Arial" w:cs="Times New Roman"/>
          <w:color w:val="0F0F0F"/>
          <w:w w:val="105"/>
          <w:sz w:val="21"/>
          <w:szCs w:val="21"/>
        </w:rPr>
        <w:t>and</w:t>
      </w:r>
      <w:r w:rsidRPr="00545271">
        <w:rPr>
          <w:rFonts w:eastAsia="Arial" w:cs="Times New Roman"/>
          <w:color w:val="0F0F0F"/>
          <w:spacing w:val="-7"/>
          <w:w w:val="105"/>
          <w:sz w:val="21"/>
          <w:szCs w:val="21"/>
        </w:rPr>
        <w:t xml:space="preserve"> </w:t>
      </w:r>
      <w:r w:rsidRPr="00545271">
        <w:rPr>
          <w:rFonts w:eastAsia="Arial" w:cs="Times New Roman"/>
          <w:color w:val="0F0F0F"/>
          <w:w w:val="105"/>
          <w:sz w:val="21"/>
          <w:szCs w:val="21"/>
        </w:rPr>
        <w:t>platelets.</w:t>
      </w:r>
      <w:r w:rsidRPr="00545271">
        <w:rPr>
          <w:rFonts w:eastAsia="Arial" w:cs="Times New Roman"/>
          <w:color w:val="0F0F0F"/>
          <w:spacing w:val="-5"/>
          <w:w w:val="105"/>
          <w:sz w:val="21"/>
          <w:szCs w:val="21"/>
        </w:rPr>
        <w:t xml:space="preserve"> </w:t>
      </w:r>
      <w:r w:rsidRPr="00545271">
        <w:rPr>
          <w:rFonts w:eastAsia="Arial" w:cs="Times New Roman"/>
          <w:color w:val="0F0F0F"/>
          <w:w w:val="105"/>
          <w:sz w:val="21"/>
          <w:szCs w:val="21"/>
        </w:rPr>
        <w:t>List</w:t>
      </w:r>
      <w:r w:rsidRPr="00545271">
        <w:rPr>
          <w:rFonts w:eastAsia="Arial" w:cs="Times New Roman"/>
          <w:color w:val="0F0F0F"/>
          <w:w w:val="96"/>
          <w:sz w:val="21"/>
          <w:szCs w:val="21"/>
        </w:rPr>
        <w:t xml:space="preserve"> </w:t>
      </w:r>
      <w:r w:rsidRPr="00545271">
        <w:rPr>
          <w:rFonts w:eastAsia="Arial" w:cs="Times New Roman"/>
          <w:color w:val="0F0F0F"/>
          <w:w w:val="105"/>
          <w:sz w:val="21"/>
          <w:szCs w:val="21"/>
        </w:rPr>
        <w:t>the</w:t>
      </w:r>
      <w:r w:rsidRPr="00545271">
        <w:rPr>
          <w:rFonts w:eastAsia="Arial" w:cs="Times New Roman"/>
          <w:color w:val="0F0F0F"/>
          <w:spacing w:val="51"/>
          <w:w w:val="105"/>
          <w:sz w:val="21"/>
          <w:szCs w:val="21"/>
        </w:rPr>
        <w:t xml:space="preserve"> </w:t>
      </w:r>
      <w:r w:rsidRPr="00545271">
        <w:rPr>
          <w:rFonts w:eastAsia="Arial" w:cs="Times New Roman"/>
          <w:color w:val="0F0F0F"/>
          <w:w w:val="105"/>
          <w:sz w:val="21"/>
          <w:szCs w:val="21"/>
        </w:rPr>
        <w:t>normal</w:t>
      </w:r>
      <w:r w:rsidRPr="00545271">
        <w:rPr>
          <w:rFonts w:eastAsia="Arial" w:cs="Times New Roman"/>
          <w:color w:val="0F0F0F"/>
          <w:spacing w:val="49"/>
          <w:w w:val="105"/>
          <w:sz w:val="21"/>
          <w:szCs w:val="21"/>
        </w:rPr>
        <w:t xml:space="preserve"> </w:t>
      </w:r>
      <w:r w:rsidRPr="00545271">
        <w:rPr>
          <w:rFonts w:eastAsia="Arial" w:cs="Times New Roman"/>
          <w:color w:val="0F0F0F"/>
          <w:w w:val="105"/>
          <w:sz w:val="21"/>
          <w:szCs w:val="21"/>
        </w:rPr>
        <w:t>(reference)</w:t>
      </w:r>
      <w:r w:rsidRPr="00545271">
        <w:rPr>
          <w:rFonts w:eastAsia="Arial" w:cs="Times New Roman"/>
          <w:color w:val="0F0F0F"/>
          <w:spacing w:val="52"/>
          <w:w w:val="105"/>
          <w:sz w:val="21"/>
          <w:szCs w:val="21"/>
        </w:rPr>
        <w:t xml:space="preserve"> </w:t>
      </w:r>
      <w:r w:rsidRPr="00545271">
        <w:rPr>
          <w:rFonts w:eastAsia="Arial" w:cs="Times New Roman"/>
          <w:color w:val="0F0F0F"/>
          <w:w w:val="105"/>
          <w:sz w:val="21"/>
          <w:szCs w:val="21"/>
        </w:rPr>
        <w:t>values</w:t>
      </w:r>
      <w:r w:rsidRPr="00545271">
        <w:rPr>
          <w:rFonts w:eastAsia="Arial" w:cs="Times New Roman"/>
          <w:color w:val="0F0F0F"/>
          <w:spacing w:val="45"/>
          <w:w w:val="105"/>
          <w:sz w:val="21"/>
          <w:szCs w:val="21"/>
        </w:rPr>
        <w:t xml:space="preserve"> </w:t>
      </w:r>
      <w:r w:rsidRPr="00545271">
        <w:rPr>
          <w:rFonts w:eastAsia="Arial" w:cs="Times New Roman"/>
          <w:color w:val="0F0F0F"/>
          <w:w w:val="105"/>
          <w:sz w:val="21"/>
          <w:szCs w:val="21"/>
        </w:rPr>
        <w:t>for</w:t>
      </w:r>
      <w:r w:rsidRPr="00545271">
        <w:rPr>
          <w:rFonts w:eastAsia="Arial" w:cs="Times New Roman"/>
          <w:color w:val="0F0F0F"/>
          <w:spacing w:val="54"/>
          <w:w w:val="105"/>
          <w:sz w:val="21"/>
          <w:szCs w:val="21"/>
        </w:rPr>
        <w:t xml:space="preserve"> </w:t>
      </w:r>
      <w:r w:rsidRPr="00545271">
        <w:rPr>
          <w:rFonts w:eastAsia="Arial" w:cs="Times New Roman"/>
          <w:color w:val="0F0F0F"/>
          <w:w w:val="105"/>
          <w:sz w:val="21"/>
          <w:szCs w:val="21"/>
        </w:rPr>
        <w:t>hemoglobin,</w:t>
      </w:r>
      <w:r w:rsidRPr="00545271">
        <w:rPr>
          <w:rFonts w:eastAsia="Arial" w:cs="Times New Roman"/>
          <w:color w:val="0F0F0F"/>
          <w:spacing w:val="52"/>
          <w:w w:val="105"/>
          <w:sz w:val="21"/>
          <w:szCs w:val="21"/>
        </w:rPr>
        <w:t xml:space="preserve"> </w:t>
      </w:r>
      <w:r w:rsidRPr="00545271">
        <w:rPr>
          <w:rFonts w:eastAsia="Arial" w:cs="Times New Roman"/>
          <w:color w:val="0F0F0F"/>
          <w:w w:val="105"/>
          <w:sz w:val="21"/>
          <w:szCs w:val="21"/>
        </w:rPr>
        <w:t>hematocrit,</w:t>
      </w:r>
      <w:r w:rsidRPr="00545271">
        <w:rPr>
          <w:rFonts w:eastAsia="Arial" w:cs="Times New Roman"/>
          <w:color w:val="0F0F0F"/>
          <w:spacing w:val="46"/>
          <w:w w:val="105"/>
          <w:sz w:val="21"/>
          <w:szCs w:val="21"/>
        </w:rPr>
        <w:t xml:space="preserve"> </w:t>
      </w:r>
      <w:r w:rsidRPr="00545271">
        <w:rPr>
          <w:rFonts w:eastAsia="Arial" w:cs="Times New Roman"/>
          <w:color w:val="0F0F0F"/>
          <w:w w:val="105"/>
          <w:sz w:val="21"/>
          <w:szCs w:val="21"/>
        </w:rPr>
        <w:t>white</w:t>
      </w:r>
      <w:r w:rsidRPr="00545271">
        <w:rPr>
          <w:rFonts w:eastAsia="Arial" w:cs="Times New Roman"/>
          <w:color w:val="0F0F0F"/>
          <w:spacing w:val="50"/>
          <w:w w:val="105"/>
          <w:sz w:val="21"/>
          <w:szCs w:val="21"/>
        </w:rPr>
        <w:t xml:space="preserve"> </w:t>
      </w:r>
      <w:r w:rsidRPr="00545271">
        <w:rPr>
          <w:rFonts w:eastAsia="Arial" w:cs="Times New Roman"/>
          <w:color w:val="0F0F0F"/>
          <w:w w:val="105"/>
          <w:sz w:val="21"/>
          <w:szCs w:val="21"/>
        </w:rPr>
        <w:t>blood</w:t>
      </w:r>
      <w:r w:rsidRPr="00545271">
        <w:rPr>
          <w:rFonts w:eastAsia="Arial" w:cs="Times New Roman"/>
          <w:color w:val="0F0F0F"/>
          <w:spacing w:val="34"/>
          <w:w w:val="105"/>
          <w:sz w:val="21"/>
          <w:szCs w:val="21"/>
        </w:rPr>
        <w:t xml:space="preserve"> </w:t>
      </w:r>
      <w:r w:rsidRPr="00545271">
        <w:rPr>
          <w:rFonts w:eastAsia="Arial" w:cs="Times New Roman"/>
          <w:color w:val="0F0F0F"/>
          <w:w w:val="105"/>
          <w:sz w:val="21"/>
          <w:szCs w:val="21"/>
        </w:rPr>
        <w:t>cells</w:t>
      </w:r>
      <w:r w:rsidRPr="00545271">
        <w:rPr>
          <w:rFonts w:eastAsia="Arial" w:cs="Times New Roman"/>
          <w:color w:val="0F0F0F"/>
          <w:spacing w:val="45"/>
          <w:w w:val="105"/>
          <w:sz w:val="21"/>
          <w:szCs w:val="21"/>
        </w:rPr>
        <w:t xml:space="preserve"> </w:t>
      </w:r>
      <w:r w:rsidRPr="00545271">
        <w:rPr>
          <w:rFonts w:eastAsia="Arial" w:cs="Times New Roman"/>
          <w:color w:val="0F0F0F"/>
          <w:w w:val="105"/>
          <w:sz w:val="21"/>
          <w:szCs w:val="21"/>
        </w:rPr>
        <w:t>(including differential</w:t>
      </w:r>
      <w:r w:rsidRPr="00545271">
        <w:rPr>
          <w:rFonts w:eastAsia="Arial" w:cs="Times New Roman"/>
          <w:color w:val="0F0F0F"/>
          <w:spacing w:val="22"/>
          <w:w w:val="105"/>
          <w:sz w:val="21"/>
          <w:szCs w:val="21"/>
        </w:rPr>
        <w:t xml:space="preserve"> </w:t>
      </w:r>
      <w:r w:rsidRPr="00545271">
        <w:rPr>
          <w:rFonts w:eastAsia="Arial" w:cs="Times New Roman"/>
          <w:color w:val="0F0F0F"/>
          <w:w w:val="105"/>
          <w:sz w:val="21"/>
          <w:szCs w:val="21"/>
        </w:rPr>
        <w:t>count),</w:t>
      </w:r>
      <w:r w:rsidRPr="00545271">
        <w:rPr>
          <w:rFonts w:eastAsia="Arial" w:cs="Times New Roman"/>
          <w:color w:val="0F0F0F"/>
          <w:spacing w:val="19"/>
          <w:w w:val="105"/>
          <w:sz w:val="21"/>
          <w:szCs w:val="21"/>
        </w:rPr>
        <w:t xml:space="preserve"> </w:t>
      </w:r>
      <w:r w:rsidRPr="00545271">
        <w:rPr>
          <w:rFonts w:eastAsia="Arial" w:cs="Times New Roman"/>
          <w:color w:val="0F0F0F"/>
          <w:w w:val="105"/>
          <w:sz w:val="21"/>
          <w:szCs w:val="21"/>
        </w:rPr>
        <w:t>and</w:t>
      </w:r>
      <w:r w:rsidRPr="00545271">
        <w:rPr>
          <w:rFonts w:eastAsia="Arial" w:cs="Times New Roman"/>
          <w:color w:val="0F0F0F"/>
          <w:spacing w:val="17"/>
          <w:w w:val="105"/>
          <w:sz w:val="21"/>
          <w:szCs w:val="21"/>
        </w:rPr>
        <w:t xml:space="preserve"> </w:t>
      </w:r>
      <w:r w:rsidRPr="00545271">
        <w:rPr>
          <w:rFonts w:eastAsia="Arial" w:cs="Times New Roman"/>
          <w:color w:val="0F0F0F"/>
          <w:w w:val="105"/>
          <w:sz w:val="21"/>
          <w:szCs w:val="21"/>
        </w:rPr>
        <w:t>platelets</w:t>
      </w:r>
      <w:r w:rsidRPr="00545271">
        <w:rPr>
          <w:rFonts w:eastAsia="Arial" w:cs="Times New Roman"/>
          <w:color w:val="0F0F0F"/>
          <w:spacing w:val="19"/>
          <w:w w:val="105"/>
          <w:sz w:val="21"/>
          <w:szCs w:val="21"/>
        </w:rPr>
        <w:t xml:space="preserve"> </w:t>
      </w:r>
      <w:r w:rsidRPr="00545271">
        <w:rPr>
          <w:rFonts w:eastAsia="Arial" w:cs="Times New Roman"/>
          <w:color w:val="0F0F0F"/>
          <w:w w:val="105"/>
          <w:sz w:val="21"/>
          <w:szCs w:val="21"/>
        </w:rPr>
        <w:t>in</w:t>
      </w:r>
      <w:r w:rsidRPr="00545271">
        <w:rPr>
          <w:rFonts w:eastAsia="Arial" w:cs="Times New Roman"/>
          <w:color w:val="0F0F0F"/>
          <w:spacing w:val="-2"/>
          <w:w w:val="105"/>
          <w:sz w:val="21"/>
          <w:szCs w:val="21"/>
        </w:rPr>
        <w:t xml:space="preserve"> </w:t>
      </w:r>
      <w:r w:rsidRPr="00545271">
        <w:rPr>
          <w:rFonts w:eastAsia="Arial" w:cs="Times New Roman"/>
          <w:color w:val="0F0F0F"/>
          <w:w w:val="105"/>
          <w:sz w:val="21"/>
          <w:szCs w:val="21"/>
        </w:rPr>
        <w:t>the</w:t>
      </w:r>
      <w:r w:rsidRPr="00545271">
        <w:rPr>
          <w:rFonts w:eastAsia="Arial" w:cs="Times New Roman"/>
          <w:color w:val="0F0F0F"/>
          <w:spacing w:val="19"/>
          <w:w w:val="105"/>
          <w:sz w:val="21"/>
          <w:szCs w:val="21"/>
        </w:rPr>
        <w:t xml:space="preserve"> </w:t>
      </w:r>
      <w:r w:rsidRPr="00545271">
        <w:rPr>
          <w:rFonts w:eastAsia="Arial" w:cs="Times New Roman"/>
          <w:color w:val="0F0F0F"/>
          <w:spacing w:val="1"/>
          <w:w w:val="105"/>
          <w:sz w:val="21"/>
          <w:szCs w:val="21"/>
        </w:rPr>
        <w:t>blood</w:t>
      </w:r>
      <w:r w:rsidRPr="00545271">
        <w:rPr>
          <w:rFonts w:eastAsia="Arial" w:cs="Times New Roman"/>
          <w:color w:val="363636"/>
          <w:spacing w:val="1"/>
          <w:w w:val="105"/>
          <w:sz w:val="21"/>
          <w:szCs w:val="21"/>
        </w:rPr>
        <w:t>.</w:t>
      </w:r>
      <w:r w:rsidRPr="00545271">
        <w:rPr>
          <w:rFonts w:eastAsia="Arial" w:cs="Times New Roman"/>
          <w:color w:val="363636"/>
          <w:spacing w:val="-15"/>
          <w:w w:val="105"/>
          <w:sz w:val="21"/>
          <w:szCs w:val="21"/>
        </w:rPr>
        <w:t xml:space="preserve"> </w:t>
      </w:r>
      <w:r w:rsidRPr="00545271">
        <w:rPr>
          <w:rFonts w:eastAsia="Arial" w:cs="Times New Roman"/>
          <w:color w:val="0F0F0F"/>
          <w:w w:val="105"/>
          <w:sz w:val="21"/>
          <w:szCs w:val="21"/>
        </w:rPr>
        <w:t>Describe</w:t>
      </w:r>
      <w:r w:rsidRPr="00545271">
        <w:rPr>
          <w:rFonts w:eastAsia="Arial" w:cs="Times New Roman"/>
          <w:color w:val="0F0F0F"/>
          <w:spacing w:val="5"/>
          <w:w w:val="105"/>
          <w:sz w:val="21"/>
          <w:szCs w:val="21"/>
        </w:rPr>
        <w:t xml:space="preserve"> </w:t>
      </w:r>
      <w:r w:rsidRPr="00545271">
        <w:rPr>
          <w:rFonts w:eastAsia="Arial" w:cs="Times New Roman"/>
          <w:color w:val="0F0F0F"/>
          <w:w w:val="105"/>
          <w:sz w:val="21"/>
          <w:szCs w:val="21"/>
        </w:rPr>
        <w:t>the</w:t>
      </w:r>
      <w:r w:rsidRPr="00545271">
        <w:rPr>
          <w:rFonts w:eastAsia="Arial" w:cs="Times New Roman"/>
          <w:color w:val="0F0F0F"/>
          <w:spacing w:val="8"/>
          <w:w w:val="105"/>
          <w:sz w:val="21"/>
          <w:szCs w:val="21"/>
        </w:rPr>
        <w:t xml:space="preserve"> </w:t>
      </w:r>
      <w:r w:rsidRPr="00545271">
        <w:rPr>
          <w:rFonts w:eastAsia="Arial" w:cs="Times New Roman"/>
          <w:color w:val="0F0F0F"/>
          <w:w w:val="105"/>
          <w:sz w:val="21"/>
          <w:szCs w:val="21"/>
        </w:rPr>
        <w:t>typical</w:t>
      </w:r>
      <w:r w:rsidRPr="00545271">
        <w:rPr>
          <w:rFonts w:eastAsia="Arial" w:cs="Times New Roman"/>
          <w:color w:val="0F0F0F"/>
          <w:spacing w:val="31"/>
          <w:w w:val="105"/>
          <w:sz w:val="21"/>
          <w:szCs w:val="21"/>
        </w:rPr>
        <w:t xml:space="preserve"> </w:t>
      </w:r>
      <w:r w:rsidRPr="00545271">
        <w:rPr>
          <w:rFonts w:eastAsia="Arial" w:cs="Times New Roman"/>
          <w:color w:val="0F0F0F"/>
          <w:w w:val="105"/>
          <w:sz w:val="21"/>
          <w:szCs w:val="21"/>
        </w:rPr>
        <w:t>morphology</w:t>
      </w:r>
      <w:r w:rsidRPr="00545271">
        <w:rPr>
          <w:rFonts w:eastAsia="Arial" w:cs="Times New Roman"/>
          <w:color w:val="0F0F0F"/>
          <w:spacing w:val="25"/>
          <w:w w:val="105"/>
          <w:sz w:val="21"/>
          <w:szCs w:val="21"/>
        </w:rPr>
        <w:t xml:space="preserve"> </w:t>
      </w:r>
      <w:r w:rsidRPr="00545271">
        <w:rPr>
          <w:rFonts w:eastAsia="Arial" w:cs="Times New Roman"/>
          <w:color w:val="0F0F0F"/>
          <w:w w:val="105"/>
          <w:sz w:val="21"/>
          <w:szCs w:val="21"/>
        </w:rPr>
        <w:t>of</w:t>
      </w:r>
      <w:r w:rsidRPr="00545271">
        <w:rPr>
          <w:rFonts w:eastAsia="Arial" w:cs="Times New Roman"/>
          <w:color w:val="0F0F0F"/>
          <w:spacing w:val="11"/>
          <w:w w:val="105"/>
          <w:sz w:val="21"/>
          <w:szCs w:val="21"/>
        </w:rPr>
        <w:t xml:space="preserve"> </w:t>
      </w:r>
      <w:r w:rsidRPr="00545271">
        <w:rPr>
          <w:rFonts w:eastAsia="Arial" w:cs="Times New Roman"/>
          <w:color w:val="0F0F0F"/>
          <w:w w:val="105"/>
          <w:sz w:val="21"/>
          <w:szCs w:val="21"/>
        </w:rPr>
        <w:t>an</w:t>
      </w:r>
      <w:r w:rsidRPr="00545271">
        <w:rPr>
          <w:rFonts w:eastAsia="Arial" w:cs="Times New Roman"/>
          <w:color w:val="0F0F0F"/>
          <w:spacing w:val="12"/>
          <w:w w:val="105"/>
          <w:sz w:val="21"/>
          <w:szCs w:val="21"/>
        </w:rPr>
        <w:t xml:space="preserve"> </w:t>
      </w:r>
      <w:r w:rsidRPr="00545271">
        <w:rPr>
          <w:rFonts w:eastAsia="Arial" w:cs="Times New Roman"/>
          <w:color w:val="0F0F0F"/>
          <w:w w:val="105"/>
          <w:sz w:val="21"/>
          <w:szCs w:val="21"/>
        </w:rPr>
        <w:t>adult</w:t>
      </w:r>
      <w:r w:rsidRPr="00545271">
        <w:rPr>
          <w:rFonts w:eastAsia="Arial" w:cs="Times New Roman"/>
          <w:color w:val="0F0F0F"/>
          <w:spacing w:val="26"/>
          <w:w w:val="105"/>
          <w:sz w:val="21"/>
          <w:szCs w:val="21"/>
        </w:rPr>
        <w:t xml:space="preserve"> </w:t>
      </w:r>
      <w:r w:rsidRPr="00545271">
        <w:rPr>
          <w:rFonts w:eastAsia="Arial" w:cs="Times New Roman"/>
          <w:color w:val="0F0F0F"/>
          <w:w w:val="105"/>
          <w:sz w:val="21"/>
          <w:szCs w:val="21"/>
        </w:rPr>
        <w:t>bone</w:t>
      </w:r>
      <w:r w:rsidRPr="00545271">
        <w:rPr>
          <w:rFonts w:eastAsia="Arial" w:cs="Times New Roman"/>
          <w:color w:val="0F0F0F"/>
          <w:spacing w:val="21"/>
          <w:w w:val="104"/>
          <w:sz w:val="21"/>
          <w:szCs w:val="21"/>
        </w:rPr>
        <w:t xml:space="preserve"> </w:t>
      </w:r>
      <w:r w:rsidRPr="00545271">
        <w:rPr>
          <w:rFonts w:eastAsia="Arial" w:cs="Times New Roman"/>
          <w:color w:val="0F0F0F"/>
          <w:w w:val="105"/>
          <w:sz w:val="21"/>
          <w:szCs w:val="21"/>
        </w:rPr>
        <w:t>marrow</w:t>
      </w:r>
      <w:r w:rsidRPr="00545271">
        <w:rPr>
          <w:rFonts w:eastAsia="Arial" w:cs="Times New Roman"/>
          <w:color w:val="0F0F0F"/>
          <w:spacing w:val="-9"/>
          <w:w w:val="105"/>
          <w:sz w:val="21"/>
          <w:szCs w:val="21"/>
        </w:rPr>
        <w:t xml:space="preserve"> </w:t>
      </w:r>
      <w:r w:rsidRPr="00545271">
        <w:rPr>
          <w:rFonts w:eastAsia="Arial" w:cs="Times New Roman"/>
          <w:color w:val="0F0F0F"/>
          <w:w w:val="105"/>
          <w:sz w:val="21"/>
          <w:szCs w:val="21"/>
        </w:rPr>
        <w:t>aspirate</w:t>
      </w:r>
      <w:r w:rsidRPr="00545271">
        <w:rPr>
          <w:rFonts w:eastAsia="Arial" w:cs="Times New Roman"/>
          <w:color w:val="0F0F0F"/>
          <w:spacing w:val="-7"/>
          <w:w w:val="105"/>
          <w:sz w:val="21"/>
          <w:szCs w:val="21"/>
        </w:rPr>
        <w:t xml:space="preserve"> </w:t>
      </w:r>
      <w:r w:rsidRPr="00545271">
        <w:rPr>
          <w:rFonts w:eastAsia="Arial" w:cs="Times New Roman"/>
          <w:color w:val="0F0F0F"/>
          <w:w w:val="105"/>
          <w:sz w:val="21"/>
          <w:szCs w:val="21"/>
        </w:rPr>
        <w:t>and</w:t>
      </w:r>
      <w:r w:rsidRPr="00545271">
        <w:rPr>
          <w:rFonts w:eastAsia="Arial" w:cs="Times New Roman"/>
          <w:color w:val="0F0F0F"/>
          <w:spacing w:val="-9"/>
          <w:w w:val="105"/>
          <w:sz w:val="21"/>
          <w:szCs w:val="21"/>
        </w:rPr>
        <w:t xml:space="preserve"> </w:t>
      </w:r>
      <w:r w:rsidRPr="00545271">
        <w:rPr>
          <w:rFonts w:eastAsia="Arial" w:cs="Times New Roman"/>
          <w:color w:val="0F0F0F"/>
          <w:w w:val="105"/>
          <w:sz w:val="21"/>
          <w:szCs w:val="21"/>
        </w:rPr>
        <w:t>biopsy.</w:t>
      </w:r>
    </w:p>
    <w:p w14:paraId="7C83D276" w14:textId="77777777" w:rsidR="00545271" w:rsidRPr="00545271" w:rsidRDefault="00545271" w:rsidP="00545271">
      <w:pPr>
        <w:widowControl w:val="0"/>
        <w:spacing w:before="1" w:after="0" w:line="240" w:lineRule="auto"/>
        <w:rPr>
          <w:rFonts w:eastAsia="Arial" w:cs="Arial"/>
          <w:sz w:val="25"/>
          <w:szCs w:val="25"/>
        </w:rPr>
      </w:pPr>
    </w:p>
    <w:p w14:paraId="682DEC1B" w14:textId="4397A41F" w:rsidR="00545271" w:rsidRPr="00545271" w:rsidRDefault="00545271" w:rsidP="00E76082">
      <w:pPr>
        <w:widowControl w:val="0"/>
        <w:numPr>
          <w:ilvl w:val="0"/>
          <w:numId w:val="50"/>
        </w:numPr>
        <w:tabs>
          <w:tab w:val="left" w:pos="850"/>
        </w:tabs>
        <w:spacing w:after="0" w:line="294" w:lineRule="auto"/>
        <w:ind w:right="129" w:hanging="702"/>
        <w:jc w:val="both"/>
        <w:rPr>
          <w:rFonts w:eastAsia="Arial" w:cs="Times New Roman"/>
          <w:sz w:val="21"/>
          <w:szCs w:val="21"/>
        </w:rPr>
      </w:pPr>
      <w:r w:rsidRPr="00545271">
        <w:rPr>
          <w:rFonts w:eastAsia="Arial" w:cs="Times New Roman"/>
          <w:color w:val="0F0F0F"/>
          <w:sz w:val="21"/>
          <w:szCs w:val="21"/>
        </w:rPr>
        <w:t>Indicate</w:t>
      </w:r>
      <w:r w:rsidRPr="00545271">
        <w:rPr>
          <w:rFonts w:eastAsia="Arial" w:cs="Times New Roman"/>
          <w:color w:val="0F0F0F"/>
          <w:spacing w:val="6"/>
          <w:sz w:val="21"/>
          <w:szCs w:val="21"/>
        </w:rPr>
        <w:t xml:space="preserve"> </w:t>
      </w:r>
      <w:r w:rsidRPr="00545271">
        <w:rPr>
          <w:rFonts w:eastAsia="Arial" w:cs="Times New Roman"/>
          <w:color w:val="0F0F0F"/>
          <w:sz w:val="21"/>
          <w:szCs w:val="21"/>
        </w:rPr>
        <w:t>the</w:t>
      </w:r>
      <w:r w:rsidRPr="00545271">
        <w:rPr>
          <w:rFonts w:eastAsia="Arial" w:cs="Times New Roman"/>
          <w:color w:val="0F0F0F"/>
          <w:spacing w:val="41"/>
          <w:sz w:val="21"/>
          <w:szCs w:val="21"/>
        </w:rPr>
        <w:t xml:space="preserve"> </w:t>
      </w:r>
      <w:r w:rsidRPr="00545271">
        <w:rPr>
          <w:rFonts w:eastAsia="Arial" w:cs="Times New Roman"/>
          <w:color w:val="0F0F0F"/>
          <w:sz w:val="21"/>
          <w:szCs w:val="21"/>
        </w:rPr>
        <w:t>principal</w:t>
      </w:r>
      <w:r w:rsidRPr="00545271">
        <w:rPr>
          <w:rFonts w:eastAsia="Arial" w:cs="Times New Roman"/>
          <w:color w:val="0F0F0F"/>
          <w:spacing w:val="22"/>
          <w:sz w:val="21"/>
          <w:szCs w:val="21"/>
        </w:rPr>
        <w:t xml:space="preserve"> </w:t>
      </w:r>
      <w:r w:rsidRPr="00545271">
        <w:rPr>
          <w:rFonts w:eastAsia="Arial" w:cs="Times New Roman"/>
          <w:color w:val="0F0F0F"/>
          <w:sz w:val="21"/>
          <w:szCs w:val="21"/>
        </w:rPr>
        <w:t>sites</w:t>
      </w:r>
      <w:r w:rsidRPr="00545271">
        <w:rPr>
          <w:rFonts w:eastAsia="Arial" w:cs="Times New Roman"/>
          <w:color w:val="0F0F0F"/>
          <w:spacing w:val="23"/>
          <w:sz w:val="21"/>
          <w:szCs w:val="21"/>
        </w:rPr>
        <w:t xml:space="preserve"> </w:t>
      </w:r>
      <w:r w:rsidRPr="00545271">
        <w:rPr>
          <w:rFonts w:eastAsia="Arial" w:cs="Times New Roman"/>
          <w:color w:val="0F0F0F"/>
          <w:sz w:val="21"/>
          <w:szCs w:val="21"/>
        </w:rPr>
        <w:t>of</w:t>
      </w:r>
      <w:r w:rsidRPr="00545271">
        <w:rPr>
          <w:rFonts w:eastAsia="Arial" w:cs="Times New Roman"/>
          <w:color w:val="0F0F0F"/>
          <w:spacing w:val="25"/>
          <w:sz w:val="21"/>
          <w:szCs w:val="21"/>
        </w:rPr>
        <w:t xml:space="preserve"> </w:t>
      </w:r>
      <w:r w:rsidRPr="00545271">
        <w:rPr>
          <w:rFonts w:eastAsia="Arial" w:cs="Times New Roman"/>
          <w:color w:val="0F0F0F"/>
          <w:sz w:val="21"/>
          <w:szCs w:val="21"/>
        </w:rPr>
        <w:t>hematopoiesis</w:t>
      </w:r>
      <w:r w:rsidRPr="00545271">
        <w:rPr>
          <w:rFonts w:eastAsia="Arial" w:cs="Times New Roman"/>
          <w:color w:val="0F0F0F"/>
          <w:spacing w:val="50"/>
          <w:sz w:val="21"/>
          <w:szCs w:val="21"/>
        </w:rPr>
        <w:t xml:space="preserve"> </w:t>
      </w:r>
      <w:r w:rsidRPr="00545271">
        <w:rPr>
          <w:rFonts w:eastAsia="Arial" w:cs="Times New Roman"/>
          <w:color w:val="0F0F0F"/>
          <w:sz w:val="21"/>
          <w:szCs w:val="21"/>
        </w:rPr>
        <w:t>in</w:t>
      </w:r>
      <w:r w:rsidRPr="00545271">
        <w:rPr>
          <w:rFonts w:eastAsia="Arial" w:cs="Times New Roman"/>
          <w:color w:val="0F0F0F"/>
          <w:spacing w:val="14"/>
          <w:sz w:val="21"/>
          <w:szCs w:val="21"/>
        </w:rPr>
        <w:t xml:space="preserve"> </w:t>
      </w:r>
      <w:r w:rsidRPr="00545271">
        <w:rPr>
          <w:rFonts w:eastAsia="Arial" w:cs="Times New Roman"/>
          <w:color w:val="0F0F0F"/>
          <w:sz w:val="21"/>
          <w:szCs w:val="21"/>
        </w:rPr>
        <w:t>a</w:t>
      </w:r>
      <w:r w:rsidRPr="00545271">
        <w:rPr>
          <w:rFonts w:eastAsia="Arial" w:cs="Times New Roman"/>
          <w:color w:val="0F0F0F"/>
          <w:spacing w:val="22"/>
          <w:sz w:val="21"/>
          <w:szCs w:val="21"/>
        </w:rPr>
        <w:t xml:space="preserve"> </w:t>
      </w:r>
      <w:r w:rsidR="00FB709F" w:rsidRPr="00545271">
        <w:rPr>
          <w:rFonts w:eastAsia="Arial" w:cs="Times New Roman"/>
          <w:color w:val="0F0F0F"/>
          <w:sz w:val="21"/>
          <w:szCs w:val="21"/>
        </w:rPr>
        <w:t>4-month</w:t>
      </w:r>
      <w:r w:rsidR="00FB709F" w:rsidRPr="00545271">
        <w:rPr>
          <w:rFonts w:eastAsia="Arial" w:cs="Times New Roman"/>
          <w:color w:val="0F0F0F"/>
          <w:spacing w:val="47"/>
          <w:sz w:val="21"/>
          <w:szCs w:val="21"/>
        </w:rPr>
        <w:t>-old</w:t>
      </w:r>
      <w:r w:rsidRPr="00545271">
        <w:rPr>
          <w:rFonts w:eastAsia="Arial" w:cs="Times New Roman"/>
          <w:color w:val="0F0F0F"/>
          <w:spacing w:val="16"/>
          <w:sz w:val="21"/>
          <w:szCs w:val="21"/>
        </w:rPr>
        <w:t xml:space="preserve"> </w:t>
      </w:r>
      <w:r w:rsidRPr="00545271">
        <w:rPr>
          <w:rFonts w:eastAsia="Arial" w:cs="Times New Roman"/>
          <w:color w:val="0F0F0F"/>
          <w:sz w:val="21"/>
          <w:szCs w:val="21"/>
        </w:rPr>
        <w:t>fetus;</w:t>
      </w:r>
      <w:r w:rsidRPr="00545271">
        <w:rPr>
          <w:rFonts w:eastAsia="Arial" w:cs="Times New Roman"/>
          <w:color w:val="0F0F0F"/>
          <w:spacing w:val="25"/>
          <w:sz w:val="21"/>
          <w:szCs w:val="21"/>
        </w:rPr>
        <w:t xml:space="preserve"> </w:t>
      </w:r>
      <w:r w:rsidRPr="00545271">
        <w:rPr>
          <w:rFonts w:eastAsia="Arial" w:cs="Times New Roman"/>
          <w:color w:val="0F0F0F"/>
          <w:sz w:val="21"/>
          <w:szCs w:val="21"/>
        </w:rPr>
        <w:t>a</w:t>
      </w:r>
      <w:r w:rsidRPr="00545271">
        <w:rPr>
          <w:rFonts w:eastAsia="Arial" w:cs="Times New Roman"/>
          <w:color w:val="0F0F0F"/>
          <w:spacing w:val="35"/>
          <w:sz w:val="21"/>
          <w:szCs w:val="21"/>
        </w:rPr>
        <w:t xml:space="preserve"> </w:t>
      </w:r>
      <w:r w:rsidRPr="00545271">
        <w:rPr>
          <w:rFonts w:eastAsia="Arial" w:cs="Times New Roman"/>
          <w:color w:val="0F0F0F"/>
          <w:sz w:val="21"/>
          <w:szCs w:val="21"/>
        </w:rPr>
        <w:t>2-year-old</w:t>
      </w:r>
      <w:r w:rsidRPr="00545271">
        <w:rPr>
          <w:rFonts w:eastAsia="Arial" w:cs="Times New Roman"/>
          <w:color w:val="0F0F0F"/>
          <w:spacing w:val="38"/>
          <w:sz w:val="21"/>
          <w:szCs w:val="21"/>
        </w:rPr>
        <w:t xml:space="preserve"> </w:t>
      </w:r>
      <w:r w:rsidRPr="00545271">
        <w:rPr>
          <w:rFonts w:eastAsia="Arial" w:cs="Times New Roman"/>
          <w:color w:val="0F0F0F"/>
          <w:sz w:val="21"/>
          <w:szCs w:val="21"/>
        </w:rPr>
        <w:t>child;</w:t>
      </w:r>
      <w:r w:rsidRPr="00545271">
        <w:rPr>
          <w:rFonts w:eastAsia="Arial" w:cs="Times New Roman"/>
          <w:color w:val="0F0F0F"/>
          <w:spacing w:val="21"/>
          <w:sz w:val="21"/>
          <w:szCs w:val="21"/>
        </w:rPr>
        <w:t xml:space="preserve"> </w:t>
      </w:r>
      <w:r w:rsidRPr="00545271">
        <w:rPr>
          <w:rFonts w:eastAsia="Arial" w:cs="Times New Roman"/>
          <w:color w:val="0F0F0F"/>
          <w:sz w:val="21"/>
          <w:szCs w:val="21"/>
        </w:rPr>
        <w:t>a</w:t>
      </w:r>
      <w:r w:rsidRPr="00545271">
        <w:rPr>
          <w:rFonts w:eastAsia="Arial" w:cs="Times New Roman"/>
          <w:color w:val="0F0F0F"/>
          <w:spacing w:val="34"/>
          <w:sz w:val="21"/>
          <w:szCs w:val="21"/>
        </w:rPr>
        <w:t xml:space="preserve"> </w:t>
      </w:r>
      <w:r w:rsidRPr="00545271">
        <w:rPr>
          <w:rFonts w:eastAsia="Arial" w:cs="Times New Roman"/>
          <w:color w:val="0F0F0F"/>
          <w:sz w:val="21"/>
          <w:szCs w:val="21"/>
        </w:rPr>
        <w:t>2</w:t>
      </w:r>
      <w:r w:rsidRPr="00545271">
        <w:rPr>
          <w:rFonts w:eastAsia="Arial" w:cs="Times New Roman"/>
          <w:color w:val="0F0F0F"/>
          <w:spacing w:val="-29"/>
          <w:sz w:val="21"/>
          <w:szCs w:val="21"/>
        </w:rPr>
        <w:t>1</w:t>
      </w:r>
      <w:r w:rsidRPr="00545271">
        <w:rPr>
          <w:rFonts w:eastAsia="Arial" w:cs="Times New Roman"/>
          <w:color w:val="0F0F0F"/>
          <w:sz w:val="21"/>
          <w:szCs w:val="21"/>
        </w:rPr>
        <w:t>-year­</w:t>
      </w:r>
      <w:r w:rsidRPr="00545271">
        <w:rPr>
          <w:rFonts w:eastAsia="Arial" w:cs="Times New Roman"/>
          <w:color w:val="0F0F0F"/>
          <w:w w:val="102"/>
          <w:sz w:val="21"/>
          <w:szCs w:val="21"/>
        </w:rPr>
        <w:t xml:space="preserve"> </w:t>
      </w:r>
      <w:r w:rsidRPr="00545271">
        <w:rPr>
          <w:rFonts w:eastAsia="Arial" w:cs="Times New Roman"/>
          <w:color w:val="0F0F0F"/>
          <w:sz w:val="21"/>
          <w:szCs w:val="21"/>
        </w:rPr>
        <w:t xml:space="preserve">old </w:t>
      </w:r>
      <w:r w:rsidRPr="00545271">
        <w:rPr>
          <w:rFonts w:eastAsia="Arial" w:cs="Times New Roman"/>
          <w:color w:val="0F0F0F"/>
          <w:spacing w:val="1"/>
          <w:sz w:val="21"/>
          <w:szCs w:val="21"/>
        </w:rPr>
        <w:t xml:space="preserve"> </w:t>
      </w:r>
      <w:r w:rsidRPr="00545271">
        <w:rPr>
          <w:rFonts w:eastAsia="Arial" w:cs="Times New Roman"/>
          <w:color w:val="0F0F0F"/>
          <w:sz w:val="21"/>
          <w:szCs w:val="21"/>
        </w:rPr>
        <w:t>adult.</w:t>
      </w:r>
    </w:p>
    <w:p w14:paraId="44C7AFBC" w14:textId="77777777" w:rsidR="00545271" w:rsidRPr="00545271" w:rsidRDefault="00545271" w:rsidP="00545271">
      <w:pPr>
        <w:widowControl w:val="0"/>
        <w:spacing w:before="8" w:after="0" w:line="240" w:lineRule="auto"/>
        <w:rPr>
          <w:rFonts w:eastAsia="Arial" w:cs="Arial"/>
          <w:sz w:val="24"/>
          <w:szCs w:val="24"/>
        </w:rPr>
      </w:pPr>
    </w:p>
    <w:p w14:paraId="3BAD96AA" w14:textId="2A800083" w:rsidR="00545271" w:rsidRPr="00545271" w:rsidRDefault="00545271" w:rsidP="00E76082">
      <w:pPr>
        <w:widowControl w:val="0"/>
        <w:numPr>
          <w:ilvl w:val="0"/>
          <w:numId w:val="50"/>
        </w:numPr>
        <w:tabs>
          <w:tab w:val="left" w:pos="850"/>
        </w:tabs>
        <w:spacing w:after="0" w:line="290" w:lineRule="auto"/>
        <w:ind w:left="839" w:right="128" w:hanging="711"/>
        <w:jc w:val="both"/>
        <w:rPr>
          <w:rFonts w:eastAsia="Arial" w:cs="Times New Roman"/>
          <w:sz w:val="21"/>
          <w:szCs w:val="21"/>
        </w:rPr>
      </w:pPr>
      <w:r w:rsidRPr="00545271">
        <w:rPr>
          <w:rFonts w:eastAsia="Arial" w:cs="Times New Roman"/>
          <w:color w:val="0F0F0F"/>
          <w:sz w:val="21"/>
          <w:szCs w:val="21"/>
        </w:rPr>
        <w:t>Define</w:t>
      </w:r>
      <w:r w:rsidRPr="00545271">
        <w:rPr>
          <w:rFonts w:eastAsia="Arial" w:cs="Times New Roman"/>
          <w:color w:val="0F0F0F"/>
          <w:spacing w:val="17"/>
          <w:sz w:val="21"/>
          <w:szCs w:val="21"/>
        </w:rPr>
        <w:t xml:space="preserve"> </w:t>
      </w:r>
      <w:r w:rsidRPr="00545271">
        <w:rPr>
          <w:rFonts w:eastAsia="Arial" w:cs="Times New Roman"/>
          <w:color w:val="0F0F0F"/>
          <w:sz w:val="21"/>
          <w:szCs w:val="21"/>
        </w:rPr>
        <w:t>anemia</w:t>
      </w:r>
      <w:r w:rsidRPr="00545271">
        <w:rPr>
          <w:rFonts w:eastAsia="Arial" w:cs="Times New Roman"/>
          <w:color w:val="0F0F0F"/>
          <w:spacing w:val="33"/>
          <w:sz w:val="21"/>
          <w:szCs w:val="21"/>
        </w:rPr>
        <w:t xml:space="preserve"> </w:t>
      </w:r>
      <w:r w:rsidRPr="00545271">
        <w:rPr>
          <w:rFonts w:eastAsia="Arial" w:cs="Times New Roman"/>
          <w:color w:val="0F0F0F"/>
          <w:sz w:val="21"/>
          <w:szCs w:val="21"/>
        </w:rPr>
        <w:t>and</w:t>
      </w:r>
      <w:r w:rsidRPr="00545271">
        <w:rPr>
          <w:rFonts w:eastAsia="Arial" w:cs="Times New Roman"/>
          <w:color w:val="0F0F0F"/>
          <w:spacing w:val="19"/>
          <w:sz w:val="21"/>
          <w:szCs w:val="21"/>
        </w:rPr>
        <w:t xml:space="preserve"> </w:t>
      </w:r>
      <w:r w:rsidRPr="00545271">
        <w:rPr>
          <w:rFonts w:eastAsia="Arial" w:cs="Times New Roman"/>
          <w:color w:val="0F0F0F"/>
          <w:sz w:val="21"/>
          <w:szCs w:val="21"/>
        </w:rPr>
        <w:t>state</w:t>
      </w:r>
      <w:r w:rsidRPr="00545271">
        <w:rPr>
          <w:rFonts w:eastAsia="Arial" w:cs="Times New Roman"/>
          <w:color w:val="0F0F0F"/>
          <w:spacing w:val="15"/>
          <w:sz w:val="21"/>
          <w:szCs w:val="21"/>
        </w:rPr>
        <w:t xml:space="preserve"> </w:t>
      </w:r>
      <w:r w:rsidRPr="00545271">
        <w:rPr>
          <w:rFonts w:eastAsia="Arial" w:cs="Times New Roman"/>
          <w:color w:val="0F0F0F"/>
          <w:sz w:val="21"/>
          <w:szCs w:val="21"/>
        </w:rPr>
        <w:t>the</w:t>
      </w:r>
      <w:r w:rsidRPr="00545271">
        <w:rPr>
          <w:rFonts w:eastAsia="Arial" w:cs="Times New Roman"/>
          <w:color w:val="0F0F0F"/>
          <w:spacing w:val="12"/>
          <w:sz w:val="21"/>
          <w:szCs w:val="21"/>
        </w:rPr>
        <w:t xml:space="preserve"> </w:t>
      </w:r>
      <w:r w:rsidRPr="00545271">
        <w:rPr>
          <w:rFonts w:eastAsia="Arial" w:cs="Times New Roman"/>
          <w:color w:val="0F0F0F"/>
          <w:sz w:val="21"/>
          <w:szCs w:val="21"/>
        </w:rPr>
        <w:t>three</w:t>
      </w:r>
      <w:r w:rsidRPr="00545271">
        <w:rPr>
          <w:rFonts w:eastAsia="Arial" w:cs="Times New Roman"/>
          <w:color w:val="0F0F0F"/>
          <w:spacing w:val="25"/>
          <w:sz w:val="21"/>
          <w:szCs w:val="21"/>
        </w:rPr>
        <w:t xml:space="preserve"> </w:t>
      </w:r>
      <w:r w:rsidRPr="00545271">
        <w:rPr>
          <w:rFonts w:eastAsia="Arial" w:cs="Times New Roman"/>
          <w:color w:val="0F0F0F"/>
          <w:sz w:val="21"/>
          <w:szCs w:val="21"/>
        </w:rPr>
        <w:t>(3)</w:t>
      </w:r>
      <w:r w:rsidRPr="00545271">
        <w:rPr>
          <w:rFonts w:eastAsia="Arial" w:cs="Times New Roman"/>
          <w:color w:val="0F0F0F"/>
          <w:spacing w:val="20"/>
          <w:sz w:val="21"/>
          <w:szCs w:val="21"/>
        </w:rPr>
        <w:t xml:space="preserve"> </w:t>
      </w:r>
      <w:r w:rsidRPr="00545271">
        <w:rPr>
          <w:rFonts w:eastAsia="Arial" w:cs="Times New Roman"/>
          <w:color w:val="0F0F0F"/>
          <w:sz w:val="21"/>
          <w:szCs w:val="21"/>
        </w:rPr>
        <w:t>basic</w:t>
      </w:r>
      <w:r w:rsidRPr="00545271">
        <w:rPr>
          <w:rFonts w:eastAsia="Arial" w:cs="Times New Roman"/>
          <w:color w:val="0F0F0F"/>
          <w:spacing w:val="23"/>
          <w:sz w:val="21"/>
          <w:szCs w:val="21"/>
        </w:rPr>
        <w:t xml:space="preserve"> </w:t>
      </w:r>
      <w:r w:rsidRPr="00545271">
        <w:rPr>
          <w:rFonts w:eastAsia="Arial" w:cs="Times New Roman"/>
          <w:color w:val="0F0F0F"/>
          <w:sz w:val="21"/>
          <w:szCs w:val="21"/>
        </w:rPr>
        <w:t>mechanisms</w:t>
      </w:r>
      <w:r w:rsidRPr="00545271">
        <w:rPr>
          <w:rFonts w:eastAsia="Arial" w:cs="Times New Roman"/>
          <w:color w:val="0F0F0F"/>
          <w:spacing w:val="30"/>
          <w:sz w:val="21"/>
          <w:szCs w:val="21"/>
        </w:rPr>
        <w:t xml:space="preserve"> </w:t>
      </w:r>
      <w:r w:rsidRPr="00545271">
        <w:rPr>
          <w:rFonts w:eastAsia="Arial" w:cs="Times New Roman"/>
          <w:color w:val="0F0F0F"/>
          <w:sz w:val="21"/>
          <w:szCs w:val="21"/>
        </w:rPr>
        <w:t>resulting</w:t>
      </w:r>
      <w:r w:rsidRPr="00545271">
        <w:rPr>
          <w:rFonts w:eastAsia="Arial" w:cs="Times New Roman"/>
          <w:color w:val="0F0F0F"/>
          <w:spacing w:val="6"/>
          <w:sz w:val="21"/>
          <w:szCs w:val="21"/>
        </w:rPr>
        <w:t xml:space="preserve"> </w:t>
      </w:r>
      <w:r w:rsidRPr="00545271">
        <w:rPr>
          <w:rFonts w:eastAsia="Arial" w:cs="Times New Roman"/>
          <w:color w:val="0F0F0F"/>
          <w:sz w:val="21"/>
          <w:szCs w:val="21"/>
        </w:rPr>
        <w:t>in</w:t>
      </w:r>
      <w:r w:rsidRPr="00545271">
        <w:rPr>
          <w:rFonts w:eastAsia="Arial" w:cs="Times New Roman"/>
          <w:color w:val="0F0F0F"/>
          <w:spacing w:val="11"/>
          <w:sz w:val="21"/>
          <w:szCs w:val="21"/>
        </w:rPr>
        <w:t xml:space="preserve"> </w:t>
      </w:r>
      <w:r w:rsidRPr="00545271">
        <w:rPr>
          <w:rFonts w:eastAsia="Arial" w:cs="Times New Roman"/>
          <w:color w:val="0F0F0F"/>
          <w:sz w:val="21"/>
          <w:szCs w:val="21"/>
        </w:rPr>
        <w:t>anemias.</w:t>
      </w:r>
      <w:r w:rsidRPr="00545271">
        <w:rPr>
          <w:rFonts w:eastAsia="Arial" w:cs="Times New Roman"/>
          <w:color w:val="0F0F0F"/>
          <w:spacing w:val="30"/>
          <w:sz w:val="21"/>
          <w:szCs w:val="21"/>
        </w:rPr>
        <w:t xml:space="preserve"> </w:t>
      </w:r>
      <w:r w:rsidRPr="00545271">
        <w:rPr>
          <w:rFonts w:eastAsia="Arial" w:cs="Times New Roman"/>
          <w:color w:val="0F0F0F"/>
          <w:sz w:val="21"/>
          <w:szCs w:val="21"/>
        </w:rPr>
        <w:t>Outline</w:t>
      </w:r>
      <w:r w:rsidRPr="00545271">
        <w:rPr>
          <w:rFonts w:eastAsia="Arial" w:cs="Times New Roman"/>
          <w:color w:val="0F0F0F"/>
          <w:spacing w:val="19"/>
          <w:sz w:val="21"/>
          <w:szCs w:val="21"/>
        </w:rPr>
        <w:t xml:space="preserve"> </w:t>
      </w:r>
      <w:r w:rsidRPr="00545271">
        <w:rPr>
          <w:rFonts w:eastAsia="Arial" w:cs="Times New Roman"/>
          <w:color w:val="0F0F0F"/>
          <w:sz w:val="21"/>
          <w:szCs w:val="21"/>
        </w:rPr>
        <w:t>the</w:t>
      </w:r>
      <w:r w:rsidRPr="00545271">
        <w:rPr>
          <w:rFonts w:eastAsia="Arial" w:cs="Times New Roman"/>
          <w:color w:val="0F0F0F"/>
          <w:w w:val="108"/>
          <w:sz w:val="21"/>
          <w:szCs w:val="21"/>
        </w:rPr>
        <w:t xml:space="preserve"> </w:t>
      </w:r>
      <w:r w:rsidRPr="00545271">
        <w:rPr>
          <w:rFonts w:eastAsia="Arial" w:cs="Times New Roman"/>
          <w:color w:val="0F0F0F"/>
          <w:sz w:val="21"/>
          <w:szCs w:val="21"/>
        </w:rPr>
        <w:t>classification</w:t>
      </w:r>
      <w:r w:rsidRPr="00545271">
        <w:rPr>
          <w:rFonts w:eastAsia="Arial" w:cs="Times New Roman"/>
          <w:color w:val="0F0F0F"/>
          <w:spacing w:val="19"/>
          <w:sz w:val="21"/>
          <w:szCs w:val="21"/>
        </w:rPr>
        <w:t xml:space="preserve"> </w:t>
      </w:r>
      <w:r w:rsidRPr="00545271">
        <w:rPr>
          <w:rFonts w:eastAsia="Arial" w:cs="Times New Roman"/>
          <w:color w:val="0F0F0F"/>
          <w:sz w:val="21"/>
          <w:szCs w:val="21"/>
        </w:rPr>
        <w:t>of</w:t>
      </w:r>
      <w:r w:rsidRPr="00545271">
        <w:rPr>
          <w:rFonts w:eastAsia="Arial" w:cs="Times New Roman"/>
          <w:color w:val="0F0F0F"/>
          <w:spacing w:val="55"/>
          <w:sz w:val="21"/>
          <w:szCs w:val="21"/>
        </w:rPr>
        <w:t xml:space="preserve"> </w:t>
      </w:r>
      <w:r w:rsidRPr="00545271">
        <w:rPr>
          <w:rFonts w:eastAsia="Arial" w:cs="Times New Roman"/>
          <w:color w:val="0F0F0F"/>
          <w:sz w:val="21"/>
          <w:szCs w:val="21"/>
        </w:rPr>
        <w:t>anemias</w:t>
      </w:r>
      <w:r w:rsidRPr="00545271">
        <w:rPr>
          <w:rFonts w:eastAsia="Arial" w:cs="Times New Roman"/>
          <w:color w:val="0F0F0F"/>
          <w:spacing w:val="14"/>
          <w:sz w:val="21"/>
          <w:szCs w:val="21"/>
        </w:rPr>
        <w:t xml:space="preserve"> </w:t>
      </w:r>
      <w:r w:rsidRPr="00545271">
        <w:rPr>
          <w:rFonts w:eastAsia="Arial" w:cs="Times New Roman"/>
          <w:color w:val="0F0F0F"/>
          <w:sz w:val="21"/>
          <w:szCs w:val="21"/>
        </w:rPr>
        <w:t>based</w:t>
      </w:r>
      <w:r w:rsidRPr="00545271">
        <w:rPr>
          <w:rFonts w:eastAsia="Arial" w:cs="Times New Roman"/>
          <w:color w:val="0F0F0F"/>
          <w:spacing w:val="3"/>
          <w:sz w:val="21"/>
          <w:szCs w:val="21"/>
        </w:rPr>
        <w:t xml:space="preserve"> </w:t>
      </w:r>
      <w:r w:rsidRPr="00545271">
        <w:rPr>
          <w:rFonts w:eastAsia="Arial" w:cs="Times New Roman"/>
          <w:color w:val="0F0F0F"/>
          <w:sz w:val="21"/>
          <w:szCs w:val="21"/>
        </w:rPr>
        <w:t>on</w:t>
      </w:r>
      <w:r w:rsidRPr="00545271">
        <w:rPr>
          <w:rFonts w:eastAsia="Arial" w:cs="Times New Roman"/>
          <w:color w:val="0F0F0F"/>
          <w:spacing w:val="4"/>
          <w:sz w:val="21"/>
          <w:szCs w:val="21"/>
        </w:rPr>
        <w:t xml:space="preserve"> </w:t>
      </w:r>
      <w:r w:rsidR="00083D49">
        <w:rPr>
          <w:rFonts w:eastAsia="Arial" w:cs="Times New Roman"/>
          <w:color w:val="0F0F0F"/>
          <w:spacing w:val="4"/>
          <w:sz w:val="21"/>
          <w:szCs w:val="21"/>
        </w:rPr>
        <w:t xml:space="preserve">morphology and based on </w:t>
      </w:r>
      <w:r w:rsidRPr="00545271">
        <w:rPr>
          <w:rFonts w:eastAsia="Arial" w:cs="Times New Roman"/>
          <w:color w:val="0F0F0F"/>
          <w:sz w:val="21"/>
          <w:szCs w:val="21"/>
        </w:rPr>
        <w:t>pathogenetic</w:t>
      </w:r>
      <w:r w:rsidRPr="00545271">
        <w:rPr>
          <w:rFonts w:eastAsia="Arial" w:cs="Times New Roman"/>
          <w:color w:val="0F0F0F"/>
          <w:spacing w:val="22"/>
          <w:sz w:val="21"/>
          <w:szCs w:val="21"/>
        </w:rPr>
        <w:t xml:space="preserve"> </w:t>
      </w:r>
      <w:r w:rsidRPr="00545271">
        <w:rPr>
          <w:rFonts w:eastAsia="Arial" w:cs="Times New Roman"/>
          <w:color w:val="0F0F0F"/>
          <w:sz w:val="21"/>
          <w:szCs w:val="21"/>
        </w:rPr>
        <w:t>mechanism.</w:t>
      </w:r>
      <w:r w:rsidRPr="00545271">
        <w:rPr>
          <w:rFonts w:eastAsia="Arial" w:cs="Times New Roman"/>
          <w:color w:val="0F0F0F"/>
          <w:spacing w:val="21"/>
          <w:sz w:val="21"/>
          <w:szCs w:val="21"/>
        </w:rPr>
        <w:t xml:space="preserve"> </w:t>
      </w:r>
      <w:r w:rsidRPr="00545271">
        <w:rPr>
          <w:rFonts w:eastAsia="Arial" w:cs="Times New Roman"/>
          <w:color w:val="0F0F0F"/>
          <w:sz w:val="21"/>
          <w:szCs w:val="21"/>
        </w:rPr>
        <w:t>List</w:t>
      </w:r>
      <w:r w:rsidRPr="00545271">
        <w:rPr>
          <w:rFonts w:eastAsia="Arial" w:cs="Times New Roman"/>
          <w:color w:val="0F0F0F"/>
          <w:spacing w:val="40"/>
          <w:sz w:val="21"/>
          <w:szCs w:val="21"/>
        </w:rPr>
        <w:t xml:space="preserve"> </w:t>
      </w:r>
      <w:r w:rsidRPr="00545271">
        <w:rPr>
          <w:rFonts w:eastAsia="Arial" w:cs="Times New Roman"/>
          <w:color w:val="0F0F0F"/>
          <w:sz w:val="21"/>
          <w:szCs w:val="21"/>
        </w:rPr>
        <w:t>the</w:t>
      </w:r>
      <w:r w:rsidRPr="00545271">
        <w:rPr>
          <w:rFonts w:eastAsia="Arial" w:cs="Times New Roman"/>
          <w:color w:val="0F0F0F"/>
          <w:spacing w:val="11"/>
          <w:sz w:val="21"/>
          <w:szCs w:val="21"/>
        </w:rPr>
        <w:t xml:space="preserve"> </w:t>
      </w:r>
      <w:r w:rsidRPr="00545271">
        <w:rPr>
          <w:rFonts w:eastAsia="Arial" w:cs="Times New Roman"/>
          <w:color w:val="0F0F0F"/>
          <w:sz w:val="21"/>
          <w:szCs w:val="21"/>
        </w:rPr>
        <w:t>most</w:t>
      </w:r>
      <w:r w:rsidRPr="00545271">
        <w:rPr>
          <w:rFonts w:eastAsia="Arial" w:cs="Times New Roman"/>
          <w:color w:val="0F0F0F"/>
          <w:spacing w:val="56"/>
          <w:sz w:val="21"/>
          <w:szCs w:val="21"/>
        </w:rPr>
        <w:t xml:space="preserve"> </w:t>
      </w:r>
      <w:r w:rsidRPr="00545271">
        <w:rPr>
          <w:rFonts w:eastAsia="Arial" w:cs="Times New Roman"/>
          <w:color w:val="0F0F0F"/>
          <w:sz w:val="21"/>
          <w:szCs w:val="21"/>
        </w:rPr>
        <w:t>common</w:t>
      </w:r>
      <w:r w:rsidRPr="00545271">
        <w:rPr>
          <w:rFonts w:eastAsia="Arial" w:cs="Times New Roman"/>
          <w:color w:val="0F0F0F"/>
          <w:spacing w:val="8"/>
          <w:sz w:val="21"/>
          <w:szCs w:val="21"/>
        </w:rPr>
        <w:t xml:space="preserve"> </w:t>
      </w:r>
      <w:r w:rsidRPr="00545271">
        <w:rPr>
          <w:rFonts w:eastAsia="Arial" w:cs="Times New Roman"/>
          <w:color w:val="0F0F0F"/>
          <w:sz w:val="21"/>
          <w:szCs w:val="21"/>
        </w:rPr>
        <w:t>types</w:t>
      </w:r>
      <w:r w:rsidRPr="00545271">
        <w:rPr>
          <w:rFonts w:eastAsia="Arial" w:cs="Times New Roman"/>
          <w:color w:val="0F0F0F"/>
          <w:spacing w:val="9"/>
          <w:sz w:val="21"/>
          <w:szCs w:val="21"/>
        </w:rPr>
        <w:t xml:space="preserve"> </w:t>
      </w:r>
      <w:r w:rsidRPr="00545271">
        <w:rPr>
          <w:rFonts w:eastAsia="Arial" w:cs="Times New Roman"/>
          <w:color w:val="0F0F0F"/>
          <w:sz w:val="21"/>
          <w:szCs w:val="21"/>
        </w:rPr>
        <w:t>of</w:t>
      </w:r>
      <w:r w:rsidRPr="00545271">
        <w:rPr>
          <w:rFonts w:eastAsia="Arial" w:cs="Times New Roman"/>
          <w:color w:val="0F0F0F"/>
          <w:w w:val="109"/>
          <w:sz w:val="21"/>
          <w:szCs w:val="21"/>
        </w:rPr>
        <w:t xml:space="preserve"> </w:t>
      </w:r>
      <w:r w:rsidRPr="00545271">
        <w:rPr>
          <w:rFonts w:eastAsia="Arial" w:cs="Times New Roman"/>
          <w:color w:val="0F0F0F"/>
          <w:sz w:val="21"/>
          <w:szCs w:val="21"/>
        </w:rPr>
        <w:t>anemia</w:t>
      </w:r>
      <w:r w:rsidRPr="00545271">
        <w:rPr>
          <w:rFonts w:eastAsia="Arial" w:cs="Times New Roman"/>
          <w:color w:val="0F0F0F"/>
          <w:spacing w:val="20"/>
          <w:sz w:val="21"/>
          <w:szCs w:val="21"/>
        </w:rPr>
        <w:t xml:space="preserve"> </w:t>
      </w:r>
      <w:r w:rsidRPr="00545271">
        <w:rPr>
          <w:rFonts w:eastAsia="Arial" w:cs="Times New Roman"/>
          <w:color w:val="0F0F0F"/>
          <w:sz w:val="21"/>
          <w:szCs w:val="21"/>
        </w:rPr>
        <w:t>on</w:t>
      </w:r>
      <w:r w:rsidRPr="00545271">
        <w:rPr>
          <w:rFonts w:eastAsia="Arial" w:cs="Times New Roman"/>
          <w:color w:val="0F0F0F"/>
          <w:spacing w:val="-7"/>
          <w:sz w:val="21"/>
          <w:szCs w:val="21"/>
        </w:rPr>
        <w:t xml:space="preserve"> </w:t>
      </w:r>
      <w:r w:rsidRPr="00545271">
        <w:rPr>
          <w:rFonts w:eastAsia="Arial" w:cs="Times New Roman"/>
          <w:color w:val="0F0F0F"/>
          <w:sz w:val="21"/>
          <w:szCs w:val="21"/>
        </w:rPr>
        <w:t>the</w:t>
      </w:r>
      <w:r w:rsidRPr="00545271">
        <w:rPr>
          <w:rFonts w:eastAsia="Arial" w:cs="Times New Roman"/>
          <w:color w:val="0F0F0F"/>
          <w:spacing w:val="13"/>
          <w:sz w:val="21"/>
          <w:szCs w:val="21"/>
        </w:rPr>
        <w:t xml:space="preserve"> </w:t>
      </w:r>
      <w:r w:rsidRPr="00545271">
        <w:rPr>
          <w:rFonts w:eastAsia="Arial" w:cs="Times New Roman"/>
          <w:color w:val="0F0F0F"/>
          <w:sz w:val="21"/>
          <w:szCs w:val="21"/>
        </w:rPr>
        <w:t>U.S.</w:t>
      </w:r>
    </w:p>
    <w:p w14:paraId="0D79C9A8" w14:textId="77777777" w:rsidR="00545271" w:rsidRPr="00545271" w:rsidRDefault="00545271" w:rsidP="00545271">
      <w:pPr>
        <w:widowControl w:val="0"/>
        <w:spacing w:before="1" w:after="0" w:line="240" w:lineRule="auto"/>
        <w:rPr>
          <w:rFonts w:eastAsia="Arial" w:cs="Arial"/>
          <w:sz w:val="25"/>
          <w:szCs w:val="25"/>
        </w:rPr>
      </w:pPr>
    </w:p>
    <w:p w14:paraId="1439F9F7" w14:textId="77777777" w:rsidR="00545271" w:rsidRPr="00545271" w:rsidRDefault="00545271" w:rsidP="00E76082">
      <w:pPr>
        <w:widowControl w:val="0"/>
        <w:numPr>
          <w:ilvl w:val="0"/>
          <w:numId w:val="50"/>
        </w:numPr>
        <w:tabs>
          <w:tab w:val="left" w:pos="840"/>
        </w:tabs>
        <w:spacing w:after="0" w:line="290" w:lineRule="auto"/>
        <w:ind w:left="839" w:right="136" w:hanging="716"/>
        <w:jc w:val="both"/>
        <w:rPr>
          <w:rFonts w:eastAsia="Arial" w:cs="Times New Roman"/>
          <w:sz w:val="21"/>
          <w:szCs w:val="21"/>
        </w:rPr>
      </w:pPr>
      <w:r w:rsidRPr="00545271">
        <w:rPr>
          <w:rFonts w:eastAsia="Arial" w:cs="Times New Roman"/>
          <w:color w:val="0F0F0F"/>
          <w:sz w:val="21"/>
          <w:szCs w:val="21"/>
        </w:rPr>
        <w:t>Characterize</w:t>
      </w:r>
      <w:r w:rsidRPr="00545271">
        <w:rPr>
          <w:rFonts w:eastAsia="Arial" w:cs="Times New Roman"/>
          <w:color w:val="0F0F0F"/>
          <w:spacing w:val="6"/>
          <w:sz w:val="21"/>
          <w:szCs w:val="21"/>
        </w:rPr>
        <w:t xml:space="preserve"> </w:t>
      </w:r>
      <w:r w:rsidRPr="00545271">
        <w:rPr>
          <w:rFonts w:eastAsia="Arial" w:cs="Times New Roman"/>
          <w:color w:val="0F0F0F"/>
          <w:sz w:val="21"/>
          <w:szCs w:val="21"/>
        </w:rPr>
        <w:t>anemias according</w:t>
      </w:r>
      <w:r w:rsidRPr="00545271">
        <w:rPr>
          <w:rFonts w:eastAsia="Arial" w:cs="Times New Roman"/>
          <w:color w:val="0F0F0F"/>
          <w:spacing w:val="39"/>
          <w:sz w:val="21"/>
          <w:szCs w:val="21"/>
        </w:rPr>
        <w:t xml:space="preserve"> </w:t>
      </w:r>
      <w:r w:rsidRPr="00545271">
        <w:rPr>
          <w:rFonts w:eastAsia="Arial" w:cs="Times New Roman"/>
          <w:color w:val="0F0F0F"/>
          <w:sz w:val="21"/>
          <w:szCs w:val="21"/>
        </w:rPr>
        <w:t>to</w:t>
      </w:r>
      <w:r w:rsidRPr="00545271">
        <w:rPr>
          <w:rFonts w:eastAsia="Arial" w:cs="Times New Roman"/>
          <w:color w:val="0F0F0F"/>
          <w:spacing w:val="41"/>
          <w:sz w:val="21"/>
          <w:szCs w:val="21"/>
        </w:rPr>
        <w:t xml:space="preserve"> </w:t>
      </w:r>
      <w:r w:rsidRPr="00545271">
        <w:rPr>
          <w:rFonts w:eastAsia="Arial" w:cs="Times New Roman"/>
          <w:color w:val="0F0F0F"/>
          <w:sz w:val="21"/>
          <w:szCs w:val="21"/>
        </w:rPr>
        <w:t>changes</w:t>
      </w:r>
      <w:r w:rsidRPr="00545271">
        <w:rPr>
          <w:rFonts w:eastAsia="Arial" w:cs="Times New Roman"/>
          <w:color w:val="0F0F0F"/>
          <w:spacing w:val="52"/>
          <w:sz w:val="21"/>
          <w:szCs w:val="21"/>
        </w:rPr>
        <w:t xml:space="preserve"> </w:t>
      </w:r>
      <w:r w:rsidRPr="00545271">
        <w:rPr>
          <w:rFonts w:eastAsia="Arial" w:cs="Times New Roman"/>
          <w:color w:val="0F0F0F"/>
          <w:sz w:val="21"/>
          <w:szCs w:val="21"/>
        </w:rPr>
        <w:t>in</w:t>
      </w:r>
      <w:r w:rsidRPr="00545271">
        <w:rPr>
          <w:rFonts w:eastAsia="Arial" w:cs="Times New Roman"/>
          <w:color w:val="0F0F0F"/>
          <w:spacing w:val="37"/>
          <w:sz w:val="21"/>
          <w:szCs w:val="21"/>
        </w:rPr>
        <w:t xml:space="preserve"> </w:t>
      </w:r>
      <w:r w:rsidRPr="00545271">
        <w:rPr>
          <w:rFonts w:eastAsia="Arial" w:cs="Times New Roman"/>
          <w:color w:val="0F0F0F"/>
          <w:sz w:val="21"/>
          <w:szCs w:val="21"/>
        </w:rPr>
        <w:t>erythrocyte</w:t>
      </w:r>
      <w:r w:rsidRPr="00545271">
        <w:rPr>
          <w:rFonts w:eastAsia="Arial" w:cs="Times New Roman"/>
          <w:color w:val="0F0F0F"/>
          <w:spacing w:val="57"/>
          <w:sz w:val="21"/>
          <w:szCs w:val="21"/>
        </w:rPr>
        <w:t xml:space="preserve"> </w:t>
      </w:r>
      <w:r w:rsidRPr="00545271">
        <w:rPr>
          <w:rFonts w:eastAsia="Arial" w:cs="Times New Roman"/>
          <w:color w:val="0F0F0F"/>
          <w:sz w:val="21"/>
          <w:szCs w:val="21"/>
        </w:rPr>
        <w:t>size</w:t>
      </w:r>
      <w:r w:rsidRPr="00545271">
        <w:rPr>
          <w:rFonts w:eastAsia="Arial" w:cs="Times New Roman"/>
          <w:color w:val="0F0F0F"/>
          <w:spacing w:val="53"/>
          <w:sz w:val="21"/>
          <w:szCs w:val="21"/>
        </w:rPr>
        <w:t xml:space="preserve"> </w:t>
      </w:r>
      <w:r w:rsidRPr="00545271">
        <w:rPr>
          <w:rFonts w:eastAsia="Arial" w:cs="Times New Roman"/>
          <w:color w:val="0F0F0F"/>
          <w:sz w:val="21"/>
          <w:szCs w:val="21"/>
        </w:rPr>
        <w:t>and</w:t>
      </w:r>
      <w:r w:rsidRPr="00545271">
        <w:rPr>
          <w:rFonts w:eastAsia="Arial" w:cs="Times New Roman"/>
          <w:color w:val="0F0F0F"/>
          <w:spacing w:val="44"/>
          <w:sz w:val="21"/>
          <w:szCs w:val="21"/>
        </w:rPr>
        <w:t xml:space="preserve"> </w:t>
      </w:r>
      <w:r w:rsidRPr="00545271">
        <w:rPr>
          <w:rFonts w:eastAsia="Arial" w:cs="Times New Roman"/>
          <w:color w:val="0F0F0F"/>
          <w:sz w:val="21"/>
          <w:szCs w:val="21"/>
        </w:rPr>
        <w:t>shape.</w:t>
      </w:r>
      <w:r w:rsidRPr="00545271">
        <w:rPr>
          <w:rFonts w:eastAsia="Arial" w:cs="Times New Roman"/>
          <w:color w:val="0F0F0F"/>
          <w:spacing w:val="52"/>
          <w:sz w:val="21"/>
          <w:szCs w:val="21"/>
        </w:rPr>
        <w:t xml:space="preserve"> </w:t>
      </w:r>
      <w:r w:rsidRPr="00545271">
        <w:rPr>
          <w:rFonts w:eastAsia="Arial" w:cs="Times New Roman"/>
          <w:color w:val="0F0F0F"/>
          <w:sz w:val="21"/>
          <w:szCs w:val="21"/>
        </w:rPr>
        <w:t>Describe</w:t>
      </w:r>
      <w:r w:rsidRPr="00545271">
        <w:rPr>
          <w:rFonts w:eastAsia="Arial" w:cs="Times New Roman"/>
          <w:color w:val="0F0F0F"/>
          <w:spacing w:val="39"/>
          <w:sz w:val="21"/>
          <w:szCs w:val="21"/>
        </w:rPr>
        <w:t xml:space="preserve"> </w:t>
      </w:r>
      <w:r w:rsidRPr="00545271">
        <w:rPr>
          <w:rFonts w:eastAsia="Arial" w:cs="Times New Roman"/>
          <w:color w:val="0F0F0F"/>
          <w:sz w:val="21"/>
          <w:szCs w:val="21"/>
        </w:rPr>
        <w:t>the</w:t>
      </w:r>
      <w:r w:rsidRPr="00545271">
        <w:rPr>
          <w:rFonts w:eastAsia="Arial" w:cs="Times New Roman"/>
          <w:color w:val="0F0F0F"/>
          <w:w w:val="108"/>
          <w:sz w:val="21"/>
          <w:szCs w:val="21"/>
        </w:rPr>
        <w:t xml:space="preserve"> </w:t>
      </w:r>
      <w:r w:rsidRPr="00545271">
        <w:rPr>
          <w:rFonts w:eastAsia="Arial" w:cs="Times New Roman"/>
          <w:color w:val="0F0F0F"/>
          <w:sz w:val="21"/>
          <w:szCs w:val="21"/>
        </w:rPr>
        <w:t>significance</w:t>
      </w:r>
      <w:r w:rsidRPr="00545271">
        <w:rPr>
          <w:rFonts w:eastAsia="Arial" w:cs="Times New Roman"/>
          <w:color w:val="0F0F0F"/>
          <w:spacing w:val="26"/>
          <w:sz w:val="21"/>
          <w:szCs w:val="21"/>
        </w:rPr>
        <w:t xml:space="preserve"> </w:t>
      </w:r>
      <w:r w:rsidRPr="00545271">
        <w:rPr>
          <w:rFonts w:eastAsia="Arial" w:cs="Times New Roman"/>
          <w:color w:val="0F0F0F"/>
          <w:sz w:val="21"/>
          <w:szCs w:val="21"/>
        </w:rPr>
        <w:t>of alterations</w:t>
      </w:r>
      <w:r w:rsidRPr="00545271">
        <w:rPr>
          <w:rFonts w:eastAsia="Arial" w:cs="Times New Roman"/>
          <w:color w:val="0F0F0F"/>
          <w:spacing w:val="25"/>
          <w:sz w:val="21"/>
          <w:szCs w:val="21"/>
        </w:rPr>
        <w:t xml:space="preserve"> </w:t>
      </w:r>
      <w:r w:rsidRPr="00545271">
        <w:rPr>
          <w:rFonts w:eastAsia="Arial" w:cs="Times New Roman"/>
          <w:color w:val="0F0F0F"/>
          <w:sz w:val="21"/>
          <w:szCs w:val="21"/>
        </w:rPr>
        <w:t>in</w:t>
      </w:r>
      <w:r w:rsidRPr="00545271">
        <w:rPr>
          <w:rFonts w:eastAsia="Arial" w:cs="Times New Roman"/>
          <w:color w:val="0F0F0F"/>
          <w:spacing w:val="56"/>
          <w:sz w:val="21"/>
          <w:szCs w:val="21"/>
        </w:rPr>
        <w:t xml:space="preserve"> </w:t>
      </w:r>
      <w:r w:rsidRPr="00545271">
        <w:rPr>
          <w:rFonts w:eastAsia="Arial" w:cs="Times New Roman"/>
          <w:color w:val="0F0F0F"/>
          <w:sz w:val="21"/>
          <w:szCs w:val="21"/>
        </w:rPr>
        <w:t>mean</w:t>
      </w:r>
      <w:r w:rsidRPr="00545271">
        <w:rPr>
          <w:rFonts w:eastAsia="Arial" w:cs="Times New Roman"/>
          <w:color w:val="0F0F0F"/>
          <w:spacing w:val="2"/>
          <w:sz w:val="21"/>
          <w:szCs w:val="21"/>
        </w:rPr>
        <w:t xml:space="preserve"> </w:t>
      </w:r>
      <w:r w:rsidRPr="00545271">
        <w:rPr>
          <w:rFonts w:eastAsia="Arial" w:cs="Times New Roman"/>
          <w:color w:val="0F0F0F"/>
          <w:sz w:val="21"/>
          <w:szCs w:val="21"/>
        </w:rPr>
        <w:t>corpuscular</w:t>
      </w:r>
      <w:r w:rsidRPr="00545271">
        <w:rPr>
          <w:rFonts w:eastAsia="Arial" w:cs="Times New Roman"/>
          <w:color w:val="0F0F0F"/>
          <w:spacing w:val="21"/>
          <w:sz w:val="21"/>
          <w:szCs w:val="21"/>
        </w:rPr>
        <w:t xml:space="preserve"> </w:t>
      </w:r>
      <w:r w:rsidRPr="00545271">
        <w:rPr>
          <w:rFonts w:eastAsia="Arial" w:cs="Times New Roman"/>
          <w:color w:val="0F0F0F"/>
          <w:sz w:val="21"/>
          <w:szCs w:val="21"/>
        </w:rPr>
        <w:t>volume</w:t>
      </w:r>
      <w:r w:rsidRPr="00545271">
        <w:rPr>
          <w:rFonts w:eastAsia="Arial" w:cs="Times New Roman"/>
          <w:color w:val="0F0F0F"/>
          <w:spacing w:val="21"/>
          <w:sz w:val="21"/>
          <w:szCs w:val="21"/>
        </w:rPr>
        <w:t xml:space="preserve"> </w:t>
      </w:r>
      <w:r w:rsidRPr="00545271">
        <w:rPr>
          <w:rFonts w:eastAsia="Arial" w:cs="Times New Roman"/>
          <w:color w:val="0F0F0F"/>
          <w:sz w:val="21"/>
          <w:szCs w:val="21"/>
        </w:rPr>
        <w:t>(MCV),</w:t>
      </w:r>
      <w:r w:rsidRPr="00545271">
        <w:rPr>
          <w:rFonts w:eastAsia="Arial" w:cs="Times New Roman"/>
          <w:color w:val="0F0F0F"/>
          <w:spacing w:val="10"/>
          <w:sz w:val="21"/>
          <w:szCs w:val="21"/>
        </w:rPr>
        <w:t xml:space="preserve"> </w:t>
      </w:r>
      <w:r w:rsidRPr="00545271">
        <w:rPr>
          <w:rFonts w:eastAsia="Arial" w:cs="Times New Roman"/>
          <w:color w:val="0F0F0F"/>
          <w:sz w:val="21"/>
          <w:szCs w:val="21"/>
        </w:rPr>
        <w:t>mean</w:t>
      </w:r>
      <w:r w:rsidRPr="00545271">
        <w:rPr>
          <w:rFonts w:eastAsia="Arial" w:cs="Times New Roman"/>
          <w:color w:val="0F0F0F"/>
          <w:spacing w:val="54"/>
          <w:sz w:val="21"/>
          <w:szCs w:val="21"/>
        </w:rPr>
        <w:t xml:space="preserve"> </w:t>
      </w:r>
      <w:r w:rsidRPr="00545271">
        <w:rPr>
          <w:rFonts w:eastAsia="Arial" w:cs="Times New Roman"/>
          <w:color w:val="0F0F0F"/>
          <w:sz w:val="21"/>
          <w:szCs w:val="21"/>
        </w:rPr>
        <w:t>corpuscular</w:t>
      </w:r>
      <w:r w:rsidRPr="00545271">
        <w:rPr>
          <w:rFonts w:eastAsia="Arial" w:cs="Times New Roman"/>
          <w:color w:val="0F0F0F"/>
          <w:spacing w:val="39"/>
          <w:sz w:val="21"/>
          <w:szCs w:val="21"/>
        </w:rPr>
        <w:t xml:space="preserve"> </w:t>
      </w:r>
      <w:r w:rsidRPr="00545271">
        <w:rPr>
          <w:rFonts w:eastAsia="Arial" w:cs="Times New Roman"/>
          <w:color w:val="0F0F0F"/>
          <w:sz w:val="21"/>
          <w:szCs w:val="21"/>
        </w:rPr>
        <w:t>hemoglobin</w:t>
      </w:r>
      <w:r w:rsidRPr="00545271">
        <w:rPr>
          <w:rFonts w:eastAsia="Arial" w:cs="Times New Roman"/>
          <w:color w:val="0F0F0F"/>
          <w:w w:val="105"/>
          <w:sz w:val="21"/>
          <w:szCs w:val="21"/>
        </w:rPr>
        <w:t xml:space="preserve"> </w:t>
      </w:r>
      <w:r w:rsidRPr="00545271">
        <w:rPr>
          <w:rFonts w:eastAsia="Arial" w:cs="Times New Roman"/>
          <w:color w:val="0F0F0F"/>
          <w:sz w:val="21"/>
          <w:szCs w:val="21"/>
        </w:rPr>
        <w:t>(MCH)</w:t>
      </w:r>
      <w:r w:rsidRPr="00545271">
        <w:rPr>
          <w:rFonts w:eastAsia="Arial" w:cs="Times New Roman"/>
          <w:color w:val="0F0F0F"/>
          <w:spacing w:val="33"/>
          <w:sz w:val="21"/>
          <w:szCs w:val="21"/>
        </w:rPr>
        <w:t xml:space="preserve"> </w:t>
      </w:r>
      <w:r w:rsidRPr="00545271">
        <w:rPr>
          <w:rFonts w:eastAsia="Arial" w:cs="Times New Roman"/>
          <w:color w:val="0F0F0F"/>
          <w:sz w:val="21"/>
          <w:szCs w:val="21"/>
        </w:rPr>
        <w:t>and</w:t>
      </w:r>
      <w:r w:rsidRPr="00545271">
        <w:rPr>
          <w:rFonts w:eastAsia="Arial" w:cs="Times New Roman"/>
          <w:color w:val="0F0F0F"/>
          <w:spacing w:val="23"/>
          <w:sz w:val="21"/>
          <w:szCs w:val="21"/>
        </w:rPr>
        <w:t xml:space="preserve"> </w:t>
      </w:r>
      <w:r w:rsidRPr="00545271">
        <w:rPr>
          <w:rFonts w:eastAsia="Arial" w:cs="Times New Roman"/>
          <w:color w:val="0F0F0F"/>
          <w:sz w:val="21"/>
          <w:szCs w:val="21"/>
        </w:rPr>
        <w:t>mean</w:t>
      </w:r>
      <w:r w:rsidRPr="00545271">
        <w:rPr>
          <w:rFonts w:eastAsia="Arial" w:cs="Times New Roman"/>
          <w:color w:val="0F0F0F"/>
          <w:spacing w:val="12"/>
          <w:sz w:val="21"/>
          <w:szCs w:val="21"/>
        </w:rPr>
        <w:t xml:space="preserve"> </w:t>
      </w:r>
      <w:r w:rsidRPr="00545271">
        <w:rPr>
          <w:rFonts w:eastAsia="Arial" w:cs="Times New Roman"/>
          <w:color w:val="0F0F0F"/>
          <w:sz w:val="21"/>
          <w:szCs w:val="21"/>
        </w:rPr>
        <w:t>corpuscular</w:t>
      </w:r>
      <w:r w:rsidRPr="00545271">
        <w:rPr>
          <w:rFonts w:eastAsia="Arial" w:cs="Times New Roman"/>
          <w:color w:val="0F0F0F"/>
          <w:spacing w:val="42"/>
          <w:sz w:val="21"/>
          <w:szCs w:val="21"/>
        </w:rPr>
        <w:t xml:space="preserve"> </w:t>
      </w:r>
      <w:r w:rsidRPr="00545271">
        <w:rPr>
          <w:rFonts w:eastAsia="Arial" w:cs="Times New Roman"/>
          <w:color w:val="0F0F0F"/>
          <w:sz w:val="21"/>
          <w:szCs w:val="21"/>
        </w:rPr>
        <w:t>hemoglobin</w:t>
      </w:r>
      <w:r w:rsidRPr="00545271">
        <w:rPr>
          <w:rFonts w:eastAsia="Arial" w:cs="Times New Roman"/>
          <w:color w:val="0F0F0F"/>
          <w:spacing w:val="21"/>
          <w:sz w:val="21"/>
          <w:szCs w:val="21"/>
        </w:rPr>
        <w:t xml:space="preserve"> </w:t>
      </w:r>
      <w:r w:rsidRPr="00545271">
        <w:rPr>
          <w:rFonts w:eastAsia="Arial" w:cs="Times New Roman"/>
          <w:color w:val="0F0F0F"/>
          <w:sz w:val="21"/>
          <w:szCs w:val="21"/>
        </w:rPr>
        <w:t>concentration</w:t>
      </w:r>
      <w:r w:rsidRPr="00545271">
        <w:rPr>
          <w:rFonts w:eastAsia="Arial" w:cs="Times New Roman"/>
          <w:color w:val="0F0F0F"/>
          <w:spacing w:val="42"/>
          <w:sz w:val="21"/>
          <w:szCs w:val="21"/>
        </w:rPr>
        <w:t xml:space="preserve"> </w:t>
      </w:r>
      <w:r w:rsidRPr="00545271">
        <w:rPr>
          <w:rFonts w:eastAsia="Arial" w:cs="Times New Roman"/>
          <w:color w:val="0F0F0F"/>
          <w:sz w:val="21"/>
          <w:szCs w:val="21"/>
        </w:rPr>
        <w:t>(MCHC)</w:t>
      </w:r>
      <w:r w:rsidRPr="00545271">
        <w:rPr>
          <w:rFonts w:eastAsia="Arial" w:cs="Times New Roman"/>
          <w:color w:val="0F0F0F"/>
          <w:spacing w:val="33"/>
          <w:sz w:val="21"/>
          <w:szCs w:val="21"/>
        </w:rPr>
        <w:t xml:space="preserve"> </w:t>
      </w:r>
      <w:r w:rsidRPr="00545271">
        <w:rPr>
          <w:rFonts w:eastAsia="Arial" w:cs="Times New Roman"/>
          <w:color w:val="0F0F0F"/>
          <w:sz w:val="21"/>
          <w:szCs w:val="21"/>
        </w:rPr>
        <w:t>in</w:t>
      </w:r>
      <w:r w:rsidRPr="00545271">
        <w:rPr>
          <w:rFonts w:eastAsia="Arial" w:cs="Times New Roman"/>
          <w:color w:val="0F0F0F"/>
          <w:spacing w:val="-10"/>
          <w:sz w:val="21"/>
          <w:szCs w:val="21"/>
        </w:rPr>
        <w:t xml:space="preserve"> </w:t>
      </w:r>
      <w:r w:rsidRPr="00545271">
        <w:rPr>
          <w:rFonts w:eastAsia="Arial" w:cs="Times New Roman"/>
          <w:color w:val="0F0F0F"/>
          <w:sz w:val="21"/>
          <w:szCs w:val="21"/>
        </w:rPr>
        <w:t>this</w:t>
      </w:r>
      <w:r w:rsidRPr="00545271">
        <w:rPr>
          <w:rFonts w:eastAsia="Arial" w:cs="Times New Roman"/>
          <w:color w:val="0F0F0F"/>
          <w:spacing w:val="24"/>
          <w:sz w:val="21"/>
          <w:szCs w:val="21"/>
        </w:rPr>
        <w:t xml:space="preserve"> </w:t>
      </w:r>
      <w:r w:rsidRPr="00545271">
        <w:rPr>
          <w:rFonts w:eastAsia="Arial" w:cs="Times New Roman"/>
          <w:color w:val="0F0F0F"/>
          <w:sz w:val="21"/>
          <w:szCs w:val="21"/>
        </w:rPr>
        <w:t>classification</w:t>
      </w:r>
      <w:r w:rsidRPr="00545271">
        <w:rPr>
          <w:rFonts w:eastAsia="Arial" w:cs="Times New Roman"/>
          <w:color w:val="0F0F0F"/>
          <w:spacing w:val="35"/>
          <w:sz w:val="21"/>
          <w:szCs w:val="21"/>
        </w:rPr>
        <w:t xml:space="preserve"> </w:t>
      </w:r>
      <w:r w:rsidRPr="00545271">
        <w:rPr>
          <w:rFonts w:eastAsia="Arial" w:cs="Times New Roman"/>
          <w:color w:val="0F0F0F"/>
          <w:sz w:val="21"/>
          <w:szCs w:val="21"/>
        </w:rPr>
        <w:t>scheme.</w:t>
      </w:r>
    </w:p>
    <w:p w14:paraId="0F373A99" w14:textId="77777777" w:rsidR="00545271" w:rsidRPr="00545271" w:rsidRDefault="00545271" w:rsidP="00545271">
      <w:pPr>
        <w:widowControl w:val="0"/>
        <w:spacing w:before="6" w:after="0" w:line="240" w:lineRule="auto"/>
        <w:rPr>
          <w:rFonts w:eastAsia="Arial" w:cs="Arial"/>
          <w:sz w:val="25"/>
          <w:szCs w:val="25"/>
        </w:rPr>
      </w:pPr>
    </w:p>
    <w:p w14:paraId="54CFA618" w14:textId="77777777" w:rsidR="00545271" w:rsidRPr="00545271" w:rsidRDefault="00545271" w:rsidP="00E76082">
      <w:pPr>
        <w:widowControl w:val="0"/>
        <w:numPr>
          <w:ilvl w:val="0"/>
          <w:numId w:val="50"/>
        </w:numPr>
        <w:tabs>
          <w:tab w:val="left" w:pos="850"/>
        </w:tabs>
        <w:spacing w:after="0" w:line="294" w:lineRule="auto"/>
        <w:ind w:left="839" w:right="145" w:hanging="711"/>
        <w:jc w:val="both"/>
        <w:rPr>
          <w:rFonts w:eastAsia="Arial" w:cs="Times New Roman"/>
          <w:sz w:val="21"/>
          <w:szCs w:val="21"/>
        </w:rPr>
      </w:pPr>
      <w:r w:rsidRPr="00545271">
        <w:rPr>
          <w:rFonts w:eastAsia="Arial" w:cs="Times New Roman"/>
          <w:color w:val="0F0F0F"/>
          <w:w w:val="105"/>
          <w:sz w:val="21"/>
          <w:szCs w:val="21"/>
        </w:rPr>
        <w:t>Define</w:t>
      </w:r>
      <w:r w:rsidRPr="00545271">
        <w:rPr>
          <w:rFonts w:eastAsia="Arial" w:cs="Times New Roman"/>
          <w:color w:val="0F0F0F"/>
          <w:spacing w:val="-1"/>
          <w:w w:val="105"/>
          <w:sz w:val="21"/>
          <w:szCs w:val="21"/>
        </w:rPr>
        <w:t xml:space="preserve"> </w:t>
      </w:r>
      <w:r w:rsidRPr="00545271">
        <w:rPr>
          <w:rFonts w:eastAsia="Arial" w:cs="Times New Roman"/>
          <w:color w:val="0F0F0F"/>
          <w:w w:val="105"/>
          <w:sz w:val="21"/>
          <w:szCs w:val="21"/>
        </w:rPr>
        <w:t>the</w:t>
      </w:r>
      <w:r w:rsidRPr="00545271">
        <w:rPr>
          <w:rFonts w:eastAsia="Arial" w:cs="Times New Roman"/>
          <w:color w:val="0F0F0F"/>
          <w:spacing w:val="3"/>
          <w:w w:val="105"/>
          <w:sz w:val="21"/>
          <w:szCs w:val="21"/>
        </w:rPr>
        <w:t xml:space="preserve"> </w:t>
      </w:r>
      <w:r w:rsidRPr="00545271">
        <w:rPr>
          <w:rFonts w:eastAsia="Arial" w:cs="Times New Roman"/>
          <w:color w:val="0F0F0F"/>
          <w:w w:val="105"/>
          <w:sz w:val="21"/>
          <w:szCs w:val="21"/>
        </w:rPr>
        <w:t>following</w:t>
      </w:r>
      <w:r w:rsidRPr="00545271">
        <w:rPr>
          <w:rFonts w:eastAsia="Arial" w:cs="Times New Roman"/>
          <w:color w:val="0F0F0F"/>
          <w:spacing w:val="1"/>
          <w:w w:val="105"/>
          <w:sz w:val="21"/>
          <w:szCs w:val="21"/>
        </w:rPr>
        <w:t xml:space="preserve"> </w:t>
      </w:r>
      <w:r w:rsidRPr="00545271">
        <w:rPr>
          <w:rFonts w:eastAsia="Arial" w:cs="Times New Roman"/>
          <w:color w:val="0F0F0F"/>
          <w:w w:val="105"/>
          <w:sz w:val="21"/>
          <w:szCs w:val="21"/>
        </w:rPr>
        <w:t>terms</w:t>
      </w:r>
      <w:r w:rsidRPr="00545271">
        <w:rPr>
          <w:rFonts w:eastAsia="Arial" w:cs="Times New Roman"/>
          <w:color w:val="0F0F0F"/>
          <w:spacing w:val="12"/>
          <w:w w:val="105"/>
          <w:sz w:val="21"/>
          <w:szCs w:val="21"/>
        </w:rPr>
        <w:t xml:space="preserve"> </w:t>
      </w:r>
      <w:r w:rsidRPr="00545271">
        <w:rPr>
          <w:rFonts w:eastAsia="Arial" w:cs="Times New Roman"/>
          <w:color w:val="0F0F0F"/>
          <w:w w:val="105"/>
          <w:sz w:val="21"/>
          <w:szCs w:val="21"/>
        </w:rPr>
        <w:t>and,</w:t>
      </w:r>
      <w:r w:rsidRPr="00545271">
        <w:rPr>
          <w:rFonts w:eastAsia="Arial" w:cs="Times New Roman"/>
          <w:color w:val="0F0F0F"/>
          <w:spacing w:val="-3"/>
          <w:w w:val="105"/>
          <w:sz w:val="21"/>
          <w:szCs w:val="21"/>
        </w:rPr>
        <w:t xml:space="preserve"> </w:t>
      </w:r>
      <w:r w:rsidRPr="00545271">
        <w:rPr>
          <w:rFonts w:eastAsia="Arial" w:cs="Times New Roman"/>
          <w:color w:val="0F0F0F"/>
          <w:w w:val="105"/>
          <w:sz w:val="21"/>
          <w:szCs w:val="21"/>
        </w:rPr>
        <w:t>where</w:t>
      </w:r>
      <w:r w:rsidRPr="00545271">
        <w:rPr>
          <w:rFonts w:eastAsia="Arial" w:cs="Times New Roman"/>
          <w:color w:val="0F0F0F"/>
          <w:spacing w:val="20"/>
          <w:w w:val="105"/>
          <w:sz w:val="21"/>
          <w:szCs w:val="21"/>
        </w:rPr>
        <w:t xml:space="preserve"> </w:t>
      </w:r>
      <w:r w:rsidRPr="00545271">
        <w:rPr>
          <w:rFonts w:eastAsia="Arial" w:cs="Times New Roman"/>
          <w:color w:val="0F0F0F"/>
          <w:w w:val="105"/>
          <w:sz w:val="21"/>
          <w:szCs w:val="21"/>
        </w:rPr>
        <w:t>applicable,</w:t>
      </w:r>
      <w:r w:rsidRPr="00545271">
        <w:rPr>
          <w:rFonts w:eastAsia="Arial" w:cs="Times New Roman"/>
          <w:color w:val="0F0F0F"/>
          <w:spacing w:val="18"/>
          <w:w w:val="105"/>
          <w:sz w:val="21"/>
          <w:szCs w:val="21"/>
        </w:rPr>
        <w:t xml:space="preserve"> </w:t>
      </w:r>
      <w:r w:rsidRPr="00545271">
        <w:rPr>
          <w:rFonts w:eastAsia="Arial" w:cs="Times New Roman"/>
          <w:color w:val="0F0F0F"/>
          <w:w w:val="105"/>
          <w:sz w:val="21"/>
          <w:szCs w:val="21"/>
        </w:rPr>
        <w:t>relate</w:t>
      </w:r>
      <w:r w:rsidRPr="00545271">
        <w:rPr>
          <w:rFonts w:eastAsia="Arial" w:cs="Times New Roman"/>
          <w:color w:val="0F0F0F"/>
          <w:spacing w:val="-5"/>
          <w:w w:val="105"/>
          <w:sz w:val="21"/>
          <w:szCs w:val="21"/>
        </w:rPr>
        <w:t xml:space="preserve"> </w:t>
      </w:r>
      <w:r w:rsidRPr="00545271">
        <w:rPr>
          <w:rFonts w:eastAsia="Arial" w:cs="Times New Roman"/>
          <w:color w:val="0F0F0F"/>
          <w:w w:val="105"/>
          <w:sz w:val="21"/>
          <w:szCs w:val="21"/>
        </w:rPr>
        <w:t>the</w:t>
      </w:r>
      <w:r w:rsidRPr="00545271">
        <w:rPr>
          <w:rFonts w:eastAsia="Arial" w:cs="Times New Roman"/>
          <w:color w:val="0F0F0F"/>
          <w:spacing w:val="-2"/>
          <w:w w:val="105"/>
          <w:sz w:val="21"/>
          <w:szCs w:val="21"/>
        </w:rPr>
        <w:t xml:space="preserve"> </w:t>
      </w:r>
      <w:r w:rsidRPr="00545271">
        <w:rPr>
          <w:rFonts w:eastAsia="Arial" w:cs="Times New Roman"/>
          <w:color w:val="0F0F0F"/>
          <w:w w:val="105"/>
          <w:sz w:val="21"/>
          <w:szCs w:val="21"/>
        </w:rPr>
        <w:t>term to</w:t>
      </w:r>
      <w:r w:rsidRPr="00545271">
        <w:rPr>
          <w:rFonts w:eastAsia="Arial" w:cs="Times New Roman"/>
          <w:color w:val="0F0F0F"/>
          <w:spacing w:val="5"/>
          <w:w w:val="105"/>
          <w:sz w:val="21"/>
          <w:szCs w:val="21"/>
        </w:rPr>
        <w:t xml:space="preserve"> </w:t>
      </w:r>
      <w:r w:rsidRPr="00545271">
        <w:rPr>
          <w:rFonts w:eastAsia="Arial" w:cs="Times New Roman"/>
          <w:color w:val="0F0F0F"/>
          <w:w w:val="105"/>
          <w:sz w:val="21"/>
          <w:szCs w:val="21"/>
        </w:rPr>
        <w:t>specific</w:t>
      </w:r>
      <w:r w:rsidRPr="00545271">
        <w:rPr>
          <w:rFonts w:eastAsia="Arial" w:cs="Times New Roman"/>
          <w:color w:val="0F0F0F"/>
          <w:spacing w:val="16"/>
          <w:w w:val="105"/>
          <w:sz w:val="21"/>
          <w:szCs w:val="21"/>
        </w:rPr>
        <w:t xml:space="preserve"> </w:t>
      </w:r>
      <w:r w:rsidRPr="00545271">
        <w:rPr>
          <w:rFonts w:eastAsia="Arial" w:cs="Times New Roman"/>
          <w:color w:val="0F0F0F"/>
          <w:w w:val="105"/>
          <w:sz w:val="21"/>
          <w:szCs w:val="21"/>
        </w:rPr>
        <w:t>diseases</w:t>
      </w:r>
      <w:r w:rsidRPr="00545271">
        <w:rPr>
          <w:rFonts w:eastAsia="Arial" w:cs="Times New Roman"/>
          <w:color w:val="0F0F0F"/>
          <w:spacing w:val="15"/>
          <w:w w:val="105"/>
          <w:sz w:val="21"/>
          <w:szCs w:val="21"/>
        </w:rPr>
        <w:t xml:space="preserve"> </w:t>
      </w:r>
      <w:r w:rsidRPr="00545271">
        <w:rPr>
          <w:rFonts w:eastAsia="Arial" w:cs="Times New Roman"/>
          <w:color w:val="0F0F0F"/>
          <w:w w:val="105"/>
          <w:sz w:val="21"/>
          <w:szCs w:val="21"/>
        </w:rPr>
        <w:t>or</w:t>
      </w:r>
      <w:r w:rsidRPr="00545271">
        <w:rPr>
          <w:rFonts w:eastAsia="Arial" w:cs="Times New Roman"/>
          <w:color w:val="0F0F0F"/>
          <w:spacing w:val="10"/>
          <w:w w:val="105"/>
          <w:sz w:val="21"/>
          <w:szCs w:val="21"/>
        </w:rPr>
        <w:t xml:space="preserve"> </w:t>
      </w:r>
      <w:r w:rsidRPr="00545271">
        <w:rPr>
          <w:rFonts w:eastAsia="Arial" w:cs="Times New Roman"/>
          <w:color w:val="0F0F0F"/>
          <w:w w:val="105"/>
          <w:sz w:val="21"/>
          <w:szCs w:val="21"/>
        </w:rPr>
        <w:t>clinical</w:t>
      </w:r>
      <w:r w:rsidRPr="00545271">
        <w:rPr>
          <w:rFonts w:eastAsia="Arial" w:cs="Times New Roman"/>
          <w:color w:val="0F0F0F"/>
          <w:w w:val="103"/>
          <w:sz w:val="21"/>
          <w:szCs w:val="21"/>
        </w:rPr>
        <w:t xml:space="preserve"> </w:t>
      </w:r>
      <w:r w:rsidRPr="00545271">
        <w:rPr>
          <w:rFonts w:eastAsia="Arial" w:cs="Times New Roman"/>
          <w:color w:val="0F0F0F"/>
          <w:w w:val="105"/>
          <w:sz w:val="21"/>
          <w:szCs w:val="21"/>
        </w:rPr>
        <w:t>states:</w:t>
      </w:r>
    </w:p>
    <w:p w14:paraId="4BF34ADE" w14:textId="5946CAF2" w:rsidR="00545271" w:rsidRDefault="00CF6A54" w:rsidP="00545271">
      <w:pPr>
        <w:pStyle w:val="BodyText"/>
        <w:rPr>
          <w:rFonts w:eastAsia="Arial"/>
        </w:rPr>
      </w:pPr>
      <w:r>
        <w:rPr>
          <w:rFonts w:eastAsia="Arial"/>
        </w:rPr>
        <w:tab/>
        <w:t xml:space="preserve"> </w:t>
      </w:r>
    </w:p>
    <w:p w14:paraId="57174B85" w14:textId="141FE96B" w:rsidR="00CF6A54" w:rsidRPr="008934D7" w:rsidRDefault="00CF6A54" w:rsidP="008934D7">
      <w:r>
        <w:tab/>
        <w:t xml:space="preserve">  </w:t>
      </w:r>
      <w:r w:rsidRPr="008934D7">
        <w:t>red cell indices</w:t>
      </w:r>
      <w:r w:rsidRPr="008934D7">
        <w:tab/>
      </w:r>
      <w:r w:rsidRPr="008934D7">
        <w:tab/>
        <w:t>Howell Jolly bodies</w:t>
      </w:r>
      <w:r w:rsidR="00083D49" w:rsidRPr="008934D7">
        <w:tab/>
      </w:r>
    </w:p>
    <w:p w14:paraId="76493058" w14:textId="3F674C43" w:rsidR="00083D49" w:rsidRPr="008934D7" w:rsidRDefault="00083D49" w:rsidP="008934D7">
      <w:r w:rsidRPr="008934D7">
        <w:tab/>
        <w:t xml:space="preserve">  anisocytosis</w:t>
      </w:r>
      <w:r w:rsidRPr="008934D7">
        <w:tab/>
      </w:r>
      <w:r w:rsidRPr="008934D7">
        <w:tab/>
      </w:r>
      <w:r w:rsidRPr="008934D7">
        <w:tab/>
        <w:t>schizocyte (red cell fragment)</w:t>
      </w:r>
    </w:p>
    <w:p w14:paraId="33A91C38" w14:textId="155DA0A0" w:rsidR="00083D49" w:rsidRPr="008934D7" w:rsidRDefault="00083D49" w:rsidP="008934D7">
      <w:r w:rsidRPr="008934D7">
        <w:tab/>
        <w:t xml:space="preserve">  poikilocytosis</w:t>
      </w:r>
      <w:r w:rsidRPr="008934D7">
        <w:tab/>
      </w:r>
      <w:r w:rsidRPr="008934D7">
        <w:tab/>
      </w:r>
      <w:r w:rsidRPr="008934D7">
        <w:tab/>
        <w:t>haptoglobin</w:t>
      </w:r>
    </w:p>
    <w:p w14:paraId="2FE6D1B0" w14:textId="7FA134FD" w:rsidR="00083D49" w:rsidRPr="008934D7" w:rsidRDefault="00083D49" w:rsidP="008934D7">
      <w:r w:rsidRPr="008934D7">
        <w:tab/>
        <w:t xml:space="preserve">  basophilic stippling</w:t>
      </w:r>
      <w:r w:rsidRPr="008934D7">
        <w:tab/>
      </w:r>
      <w:r w:rsidRPr="008934D7">
        <w:tab/>
        <w:t>target cell (codocyte)</w:t>
      </w:r>
    </w:p>
    <w:p w14:paraId="18FA24CC" w14:textId="013AE401" w:rsidR="00083D49" w:rsidRPr="008934D7" w:rsidRDefault="00083D49" w:rsidP="008934D7">
      <w:r w:rsidRPr="008934D7">
        <w:tab/>
        <w:t xml:space="preserve">  polychromatophilia</w:t>
      </w:r>
      <w:r w:rsidRPr="008934D7">
        <w:tab/>
      </w:r>
      <w:r w:rsidRPr="008934D7">
        <w:tab/>
        <w:t>megaloblast</w:t>
      </w:r>
    </w:p>
    <w:p w14:paraId="4E2565AB" w14:textId="4FE48FD7" w:rsidR="00083D49" w:rsidRPr="008934D7" w:rsidRDefault="00083D49" w:rsidP="008934D7">
      <w:pPr>
        <w:pStyle w:val="BodyText"/>
        <w:rPr>
          <w:rFonts w:eastAsia="Arial"/>
        </w:rPr>
      </w:pPr>
      <w:r w:rsidRPr="008934D7">
        <w:rPr>
          <w:rFonts w:eastAsia="Arial"/>
        </w:rPr>
        <w:t>6.</w:t>
      </w:r>
      <w:r w:rsidRPr="008934D7">
        <w:rPr>
          <w:rFonts w:eastAsia="Arial"/>
        </w:rPr>
        <w:tab/>
        <w:t xml:space="preserve">  Describe the clinical features and systemic morphology of anemia and relate the</w:t>
      </w:r>
    </w:p>
    <w:p w14:paraId="4522E81A" w14:textId="77777777" w:rsidR="00083D49" w:rsidRPr="008934D7" w:rsidRDefault="00083D49" w:rsidP="008934D7">
      <w:pPr>
        <w:pStyle w:val="BodyText"/>
        <w:rPr>
          <w:rFonts w:eastAsia="Arial"/>
        </w:rPr>
      </w:pPr>
      <w:r w:rsidRPr="008934D7">
        <w:rPr>
          <w:rFonts w:eastAsia="Arial"/>
        </w:rPr>
        <w:tab/>
        <w:t xml:space="preserve">  pathophysiology to clinical manifestations.  Contrast the clinical consequences of</w:t>
      </w:r>
    </w:p>
    <w:p w14:paraId="024E01D8" w14:textId="77777777" w:rsidR="00083D49" w:rsidRPr="008934D7" w:rsidRDefault="00083D49" w:rsidP="008934D7">
      <w:pPr>
        <w:pStyle w:val="BodyText"/>
        <w:rPr>
          <w:rFonts w:eastAsia="Arial"/>
        </w:rPr>
      </w:pPr>
      <w:r w:rsidRPr="008934D7">
        <w:rPr>
          <w:rFonts w:eastAsia="Arial"/>
        </w:rPr>
        <w:tab/>
        <w:t xml:space="preserve">  anemia which develops due to sudden acute hemorrhage and that which develops</w:t>
      </w:r>
    </w:p>
    <w:p w14:paraId="52284695" w14:textId="77777777" w:rsidR="00083D49" w:rsidRPr="008934D7" w:rsidRDefault="00083D49" w:rsidP="008934D7">
      <w:pPr>
        <w:pStyle w:val="BodyText"/>
        <w:rPr>
          <w:rFonts w:eastAsia="Arial"/>
        </w:rPr>
      </w:pPr>
      <w:r w:rsidRPr="008934D7">
        <w:rPr>
          <w:rFonts w:eastAsia="Arial"/>
        </w:rPr>
        <w:tab/>
        <w:t xml:space="preserve">  following chronic blood loss.</w:t>
      </w:r>
    </w:p>
    <w:p w14:paraId="25F47647" w14:textId="77777777" w:rsidR="00083D49" w:rsidRPr="008934D7" w:rsidRDefault="00083D49" w:rsidP="008934D7"/>
    <w:p w14:paraId="4711C51A" w14:textId="77777777" w:rsidR="00083D49" w:rsidRPr="008934D7" w:rsidRDefault="00083D49" w:rsidP="008934D7">
      <w:pPr>
        <w:pStyle w:val="BodyText"/>
        <w:rPr>
          <w:rFonts w:eastAsia="Arial"/>
        </w:rPr>
      </w:pPr>
      <w:r w:rsidRPr="008934D7">
        <w:rPr>
          <w:rFonts w:eastAsia="Arial"/>
        </w:rPr>
        <w:t>7.</w:t>
      </w:r>
      <w:r w:rsidRPr="008934D7">
        <w:rPr>
          <w:rFonts w:eastAsia="Arial"/>
        </w:rPr>
        <w:tab/>
        <w:t xml:space="preserve">  State the characteristic laboratory and clinical features including epithelial changes</w:t>
      </w:r>
    </w:p>
    <w:p w14:paraId="1EBDD808" w14:textId="58F37367" w:rsidR="00083D49" w:rsidRPr="008934D7" w:rsidRDefault="00083D49" w:rsidP="008934D7">
      <w:pPr>
        <w:pStyle w:val="BodyText"/>
        <w:rPr>
          <w:rFonts w:eastAsia="Arial"/>
        </w:rPr>
      </w:pPr>
      <w:r w:rsidRPr="008934D7">
        <w:rPr>
          <w:rFonts w:eastAsia="Arial"/>
        </w:rPr>
        <w:tab/>
        <w:t xml:space="preserve">  seen in patients with iron deficiency anemia.  Describe the normal metabolism of iron </w:t>
      </w:r>
    </w:p>
    <w:p w14:paraId="65511AC2" w14:textId="131C99D8" w:rsidR="00083D49" w:rsidRPr="008934D7" w:rsidRDefault="00083D49" w:rsidP="008934D7">
      <w:pPr>
        <w:pStyle w:val="BodyText"/>
        <w:rPr>
          <w:rFonts w:eastAsia="Arial"/>
        </w:rPr>
      </w:pPr>
      <w:r w:rsidRPr="008934D7">
        <w:rPr>
          <w:rFonts w:eastAsia="Arial"/>
        </w:rPr>
        <w:tab/>
        <w:t xml:space="preserve">  in the body and relate specific alterations in iron metabolism with deficient body iron.</w:t>
      </w:r>
    </w:p>
    <w:p w14:paraId="3DEA060C" w14:textId="7B8EE8E3" w:rsidR="008934D7" w:rsidRPr="008934D7" w:rsidRDefault="008934D7" w:rsidP="008934D7">
      <w:r w:rsidRPr="008934D7">
        <w:tab/>
        <w:t xml:space="preserve">  Outline the sequence of alterations in laboratory parameters which iron status and </w:t>
      </w:r>
      <w:r>
        <w:tab/>
      </w:r>
      <w:r w:rsidRPr="008934D7">
        <w:tab/>
        <w:t xml:space="preserve">  precede the development of “classic” iron deficiency anemia.</w:t>
      </w:r>
    </w:p>
    <w:p w14:paraId="6439DAC6" w14:textId="6D78C496" w:rsidR="00545271" w:rsidRDefault="00DA5ED5" w:rsidP="00DA5ED5">
      <w:pPr>
        <w:pStyle w:val="BodyText"/>
        <w:rPr>
          <w:color w:val="0F0F0F"/>
        </w:rPr>
      </w:pPr>
      <w:bookmarkStart w:id="15" w:name="_Hlk140049666"/>
      <w:r>
        <w:rPr>
          <w:color w:val="0F0F0F"/>
          <w:w w:val="105"/>
        </w:rPr>
        <w:lastRenderedPageBreak/>
        <w:t>Hematopoietic</w:t>
      </w:r>
      <w:r>
        <w:rPr>
          <w:color w:val="0F0F0F"/>
          <w:spacing w:val="15"/>
          <w:w w:val="105"/>
        </w:rPr>
        <w:t xml:space="preserve"> </w:t>
      </w:r>
      <w:r>
        <w:rPr>
          <w:color w:val="0F0F0F"/>
          <w:w w:val="105"/>
        </w:rPr>
        <w:t>Disorders</w:t>
      </w:r>
      <w:r>
        <w:rPr>
          <w:color w:val="0F0F0F"/>
          <w:spacing w:val="-14"/>
          <w:w w:val="105"/>
        </w:rPr>
        <w:t xml:space="preserve"> </w:t>
      </w:r>
      <w:r>
        <w:rPr>
          <w:color w:val="0F0F0F"/>
          <w:w w:val="105"/>
        </w:rPr>
        <w:t>-</w:t>
      </w:r>
      <w:r>
        <w:rPr>
          <w:color w:val="0F0F0F"/>
          <w:spacing w:val="-24"/>
          <w:w w:val="105"/>
        </w:rPr>
        <w:t xml:space="preserve"> </w:t>
      </w:r>
      <w:r>
        <w:rPr>
          <w:color w:val="0F0F0F"/>
          <w:w w:val="105"/>
        </w:rPr>
        <w:t>Objectives</w:t>
      </w:r>
      <w:r>
        <w:rPr>
          <w:color w:val="0F0F0F"/>
        </w:rPr>
        <w:t xml:space="preserve"> Page</w:t>
      </w:r>
      <w:r>
        <w:rPr>
          <w:color w:val="0F0F0F"/>
          <w:spacing w:val="-41"/>
        </w:rPr>
        <w:t xml:space="preserve"> </w:t>
      </w:r>
      <w:r>
        <w:rPr>
          <w:color w:val="0F0F0F"/>
        </w:rPr>
        <w:t>Two</w:t>
      </w:r>
    </w:p>
    <w:bookmarkEnd w:id="15"/>
    <w:p w14:paraId="6EB1D749" w14:textId="77777777" w:rsidR="00DA5ED5" w:rsidRDefault="00DA5ED5" w:rsidP="00DA5ED5">
      <w:pPr>
        <w:pStyle w:val="BodyText"/>
        <w:rPr>
          <w:color w:val="0F0F0F"/>
        </w:rPr>
      </w:pPr>
    </w:p>
    <w:p w14:paraId="48C0A8A0" w14:textId="186416F5" w:rsidR="00DA5ED5" w:rsidRPr="00DA5ED5" w:rsidRDefault="00DA5ED5" w:rsidP="00DA5ED5">
      <w:pPr>
        <w:pStyle w:val="BodyText"/>
        <w:ind w:left="0"/>
        <w:rPr>
          <w:rFonts w:eastAsia="Arial"/>
        </w:rPr>
      </w:pPr>
      <w:r>
        <w:rPr>
          <w:rFonts w:eastAsia="Arial"/>
          <w:w w:val="105"/>
        </w:rPr>
        <w:t>8.</w:t>
      </w:r>
      <w:r>
        <w:rPr>
          <w:rFonts w:eastAsia="Arial"/>
          <w:w w:val="105"/>
        </w:rPr>
        <w:tab/>
        <w:t>Delineate</w:t>
      </w:r>
      <w:r w:rsidRPr="00DA5ED5">
        <w:rPr>
          <w:rFonts w:eastAsia="Arial"/>
          <w:spacing w:val="5"/>
          <w:w w:val="105"/>
        </w:rPr>
        <w:t xml:space="preserve"> </w:t>
      </w:r>
      <w:r w:rsidRPr="00DA5ED5">
        <w:rPr>
          <w:rFonts w:eastAsia="Arial"/>
          <w:w w:val="105"/>
        </w:rPr>
        <w:t>the</w:t>
      </w:r>
      <w:r w:rsidRPr="00DA5ED5">
        <w:rPr>
          <w:rFonts w:eastAsia="Arial"/>
          <w:spacing w:val="22"/>
          <w:w w:val="105"/>
        </w:rPr>
        <w:t xml:space="preserve"> </w:t>
      </w:r>
      <w:r w:rsidRPr="00DA5ED5">
        <w:rPr>
          <w:rFonts w:eastAsia="Arial"/>
          <w:w w:val="105"/>
        </w:rPr>
        <w:t>most</w:t>
      </w:r>
      <w:r w:rsidRPr="00DA5ED5">
        <w:rPr>
          <w:rFonts w:eastAsia="Arial"/>
          <w:spacing w:val="11"/>
          <w:w w:val="105"/>
        </w:rPr>
        <w:t xml:space="preserve"> </w:t>
      </w:r>
      <w:r w:rsidRPr="00DA5ED5">
        <w:rPr>
          <w:rFonts w:eastAsia="Arial"/>
          <w:w w:val="105"/>
        </w:rPr>
        <w:t>common</w:t>
      </w:r>
      <w:r w:rsidRPr="00DA5ED5">
        <w:rPr>
          <w:rFonts w:eastAsia="Arial"/>
          <w:spacing w:val="25"/>
          <w:w w:val="105"/>
        </w:rPr>
        <w:t xml:space="preserve"> </w:t>
      </w:r>
      <w:r w:rsidRPr="00DA5ED5">
        <w:rPr>
          <w:rFonts w:eastAsia="Arial"/>
          <w:w w:val="105"/>
        </w:rPr>
        <w:t>cause</w:t>
      </w:r>
      <w:r w:rsidRPr="00DA5ED5">
        <w:rPr>
          <w:rFonts w:eastAsia="Arial"/>
          <w:spacing w:val="17"/>
          <w:w w:val="105"/>
        </w:rPr>
        <w:t xml:space="preserve"> </w:t>
      </w:r>
      <w:r w:rsidRPr="00DA5ED5">
        <w:rPr>
          <w:rFonts w:eastAsia="Arial"/>
          <w:w w:val="105"/>
        </w:rPr>
        <w:t>of</w:t>
      </w:r>
      <w:r w:rsidRPr="00DA5ED5">
        <w:rPr>
          <w:rFonts w:eastAsia="Arial"/>
          <w:spacing w:val="14"/>
          <w:w w:val="105"/>
        </w:rPr>
        <w:t xml:space="preserve"> </w:t>
      </w:r>
      <w:r w:rsidRPr="00DA5ED5">
        <w:rPr>
          <w:rFonts w:eastAsia="Arial"/>
          <w:w w:val="105"/>
        </w:rPr>
        <w:t>iron</w:t>
      </w:r>
      <w:r w:rsidRPr="00DA5ED5">
        <w:rPr>
          <w:rFonts w:eastAsia="Arial"/>
          <w:spacing w:val="11"/>
          <w:w w:val="105"/>
        </w:rPr>
        <w:t xml:space="preserve"> </w:t>
      </w:r>
      <w:r w:rsidRPr="00DA5ED5">
        <w:rPr>
          <w:rFonts w:eastAsia="Arial"/>
          <w:w w:val="105"/>
        </w:rPr>
        <w:t>deficiency</w:t>
      </w:r>
      <w:r w:rsidRPr="00DA5ED5">
        <w:rPr>
          <w:rFonts w:eastAsia="Arial"/>
          <w:spacing w:val="27"/>
          <w:w w:val="105"/>
        </w:rPr>
        <w:t xml:space="preserve"> </w:t>
      </w:r>
      <w:r w:rsidRPr="00DA5ED5">
        <w:rPr>
          <w:rFonts w:eastAsia="Arial"/>
          <w:w w:val="105"/>
        </w:rPr>
        <w:t>in</w:t>
      </w:r>
      <w:r w:rsidRPr="00DA5ED5">
        <w:rPr>
          <w:rFonts w:eastAsia="Arial"/>
          <w:spacing w:val="6"/>
          <w:w w:val="105"/>
        </w:rPr>
        <w:t xml:space="preserve"> </w:t>
      </w:r>
      <w:r w:rsidRPr="00DA5ED5">
        <w:rPr>
          <w:rFonts w:eastAsia="Arial"/>
          <w:w w:val="105"/>
        </w:rPr>
        <w:t>a:</w:t>
      </w:r>
      <w:r w:rsidRPr="00DA5ED5">
        <w:rPr>
          <w:rFonts w:eastAsia="Arial"/>
          <w:spacing w:val="8"/>
          <w:w w:val="105"/>
        </w:rPr>
        <w:t xml:space="preserve"> </w:t>
      </w:r>
      <w:r w:rsidRPr="00DA5ED5">
        <w:rPr>
          <w:rFonts w:eastAsia="Arial"/>
          <w:w w:val="105"/>
        </w:rPr>
        <w:t>60-year-old</w:t>
      </w:r>
      <w:r w:rsidRPr="00DA5ED5">
        <w:rPr>
          <w:rFonts w:eastAsia="Arial"/>
          <w:spacing w:val="23"/>
          <w:w w:val="105"/>
        </w:rPr>
        <w:t xml:space="preserve"> </w:t>
      </w:r>
      <w:r w:rsidRPr="00DA5ED5">
        <w:rPr>
          <w:rFonts w:eastAsia="Arial"/>
          <w:w w:val="105"/>
        </w:rPr>
        <w:t>woman,</w:t>
      </w:r>
      <w:r w:rsidRPr="00DA5ED5">
        <w:rPr>
          <w:rFonts w:eastAsia="Arial"/>
          <w:spacing w:val="25"/>
          <w:w w:val="105"/>
        </w:rPr>
        <w:t xml:space="preserve"> </w:t>
      </w:r>
      <w:r w:rsidRPr="00DA5ED5">
        <w:rPr>
          <w:rFonts w:eastAsia="Arial"/>
          <w:w w:val="105"/>
        </w:rPr>
        <w:t>60-</w:t>
      </w:r>
      <w:r>
        <w:rPr>
          <w:rFonts w:eastAsia="Arial"/>
          <w:w w:val="105"/>
        </w:rPr>
        <w:tab/>
      </w:r>
      <w:r>
        <w:rPr>
          <w:rFonts w:eastAsia="Arial"/>
          <w:w w:val="105"/>
        </w:rPr>
        <w:tab/>
      </w:r>
      <w:r w:rsidRPr="00DA5ED5">
        <w:rPr>
          <w:rFonts w:eastAsia="Arial"/>
          <w:w w:val="105"/>
        </w:rPr>
        <w:t>year-old</w:t>
      </w:r>
      <w:r w:rsidRPr="00DA5ED5">
        <w:rPr>
          <w:rFonts w:eastAsia="Arial"/>
          <w:spacing w:val="32"/>
          <w:w w:val="105"/>
        </w:rPr>
        <w:t xml:space="preserve"> </w:t>
      </w:r>
      <w:r w:rsidRPr="00DA5ED5">
        <w:rPr>
          <w:rFonts w:eastAsia="Arial"/>
          <w:w w:val="105"/>
        </w:rPr>
        <w:t>man,</w:t>
      </w:r>
      <w:r w:rsidRPr="00DA5ED5">
        <w:rPr>
          <w:rFonts w:eastAsia="Arial"/>
          <w:w w:val="103"/>
        </w:rPr>
        <w:t xml:space="preserve"> </w:t>
      </w:r>
      <w:r w:rsidRPr="00DA5ED5">
        <w:rPr>
          <w:rFonts w:eastAsia="Arial"/>
          <w:w w:val="105"/>
        </w:rPr>
        <w:t>25-year-old</w:t>
      </w:r>
      <w:r w:rsidRPr="00DA5ED5">
        <w:rPr>
          <w:rFonts w:eastAsia="Arial"/>
          <w:spacing w:val="8"/>
          <w:w w:val="105"/>
        </w:rPr>
        <w:t xml:space="preserve"> </w:t>
      </w:r>
      <w:r w:rsidRPr="00DA5ED5">
        <w:rPr>
          <w:rFonts w:eastAsia="Arial"/>
          <w:w w:val="105"/>
        </w:rPr>
        <w:t>woman,</w:t>
      </w:r>
      <w:r w:rsidRPr="00DA5ED5">
        <w:rPr>
          <w:rFonts w:eastAsia="Arial"/>
          <w:spacing w:val="14"/>
          <w:w w:val="105"/>
        </w:rPr>
        <w:t xml:space="preserve"> 18-month-oldr</w:t>
      </w:r>
      <w:r w:rsidRPr="00DA5ED5">
        <w:rPr>
          <w:rFonts w:eastAsia="Arial"/>
          <w:spacing w:val="8"/>
          <w:w w:val="105"/>
        </w:rPr>
        <w:t xml:space="preserve"> </w:t>
      </w:r>
      <w:r w:rsidRPr="00DA5ED5">
        <w:rPr>
          <w:rFonts w:eastAsia="Arial"/>
          <w:w w:val="105"/>
        </w:rPr>
        <w:t>child.</w:t>
      </w:r>
      <w:r w:rsidRPr="00DA5ED5">
        <w:rPr>
          <w:rFonts w:eastAsia="Arial"/>
          <w:spacing w:val="-3"/>
          <w:w w:val="105"/>
        </w:rPr>
        <w:t xml:space="preserve"> </w:t>
      </w:r>
      <w:r w:rsidRPr="00DA5ED5">
        <w:rPr>
          <w:rFonts w:eastAsia="Arial"/>
          <w:w w:val="105"/>
        </w:rPr>
        <w:t>Define</w:t>
      </w:r>
      <w:r w:rsidRPr="00DA5ED5">
        <w:rPr>
          <w:rFonts w:eastAsia="Arial"/>
          <w:spacing w:val="-17"/>
          <w:w w:val="105"/>
        </w:rPr>
        <w:t xml:space="preserve"> </w:t>
      </w:r>
      <w:r w:rsidRPr="00DA5ED5">
        <w:rPr>
          <w:rFonts w:eastAsia="Arial"/>
          <w:w w:val="105"/>
        </w:rPr>
        <w:t>the</w:t>
      </w:r>
      <w:r w:rsidRPr="00DA5ED5">
        <w:rPr>
          <w:rFonts w:eastAsia="Arial"/>
          <w:spacing w:val="5"/>
          <w:w w:val="105"/>
        </w:rPr>
        <w:t xml:space="preserve"> </w:t>
      </w:r>
      <w:r w:rsidRPr="00DA5ED5">
        <w:rPr>
          <w:rFonts w:eastAsia="Arial"/>
          <w:w w:val="105"/>
        </w:rPr>
        <w:t>Plummer-</w:t>
      </w:r>
      <w:r>
        <w:rPr>
          <w:rFonts w:eastAsia="Arial"/>
          <w:w w:val="105"/>
        </w:rPr>
        <w:tab/>
      </w:r>
      <w:r w:rsidRPr="00DA5ED5">
        <w:rPr>
          <w:rFonts w:eastAsia="Arial"/>
          <w:w w:val="105"/>
        </w:rPr>
        <w:t>Vinson</w:t>
      </w:r>
      <w:r w:rsidRPr="00DA5ED5">
        <w:rPr>
          <w:rFonts w:eastAsia="Arial"/>
          <w:spacing w:val="2"/>
          <w:w w:val="105"/>
        </w:rPr>
        <w:t xml:space="preserve"> </w:t>
      </w:r>
      <w:r w:rsidRPr="00DA5ED5">
        <w:rPr>
          <w:rFonts w:eastAsia="Arial"/>
          <w:w w:val="105"/>
        </w:rPr>
        <w:t>syndrome.</w:t>
      </w:r>
    </w:p>
    <w:p w14:paraId="2211D4B3" w14:textId="77777777" w:rsidR="00DA5ED5" w:rsidRPr="00DA5ED5" w:rsidRDefault="00DA5ED5" w:rsidP="00DA5ED5">
      <w:pPr>
        <w:widowControl w:val="0"/>
        <w:spacing w:before="6" w:after="0" w:line="240" w:lineRule="auto"/>
        <w:rPr>
          <w:rFonts w:eastAsia="Arial" w:cs="Arial"/>
          <w:sz w:val="25"/>
          <w:szCs w:val="25"/>
        </w:rPr>
      </w:pPr>
    </w:p>
    <w:p w14:paraId="211990F3" w14:textId="6921BCD7" w:rsidR="00DA5ED5" w:rsidRPr="00DA5ED5" w:rsidRDefault="00DA5ED5" w:rsidP="00DA5ED5">
      <w:pPr>
        <w:pStyle w:val="BodyText"/>
        <w:rPr>
          <w:rFonts w:eastAsia="Arial"/>
        </w:rPr>
      </w:pPr>
      <w:r>
        <w:rPr>
          <w:rFonts w:eastAsia="Arial"/>
          <w:w w:val="105"/>
        </w:rPr>
        <w:t>9.</w:t>
      </w:r>
      <w:r>
        <w:rPr>
          <w:rFonts w:eastAsia="Arial"/>
          <w:w w:val="105"/>
        </w:rPr>
        <w:tab/>
      </w:r>
      <w:r w:rsidRPr="00DA5ED5">
        <w:rPr>
          <w:rFonts w:eastAsia="Arial"/>
          <w:w w:val="105"/>
        </w:rPr>
        <w:t>Compare</w:t>
      </w:r>
      <w:r w:rsidRPr="00DA5ED5">
        <w:rPr>
          <w:rFonts w:eastAsia="Arial"/>
          <w:spacing w:val="47"/>
          <w:w w:val="105"/>
        </w:rPr>
        <w:t xml:space="preserve"> </w:t>
      </w:r>
      <w:r w:rsidRPr="00DA5ED5">
        <w:rPr>
          <w:rFonts w:eastAsia="Arial"/>
          <w:w w:val="105"/>
        </w:rPr>
        <w:t>and</w:t>
      </w:r>
      <w:r w:rsidRPr="00DA5ED5">
        <w:rPr>
          <w:rFonts w:eastAsia="Arial"/>
          <w:spacing w:val="34"/>
          <w:w w:val="105"/>
        </w:rPr>
        <w:t xml:space="preserve"> </w:t>
      </w:r>
      <w:r w:rsidRPr="00DA5ED5">
        <w:rPr>
          <w:rFonts w:eastAsia="Arial"/>
          <w:w w:val="105"/>
        </w:rPr>
        <w:t>contrast</w:t>
      </w:r>
      <w:r w:rsidRPr="00DA5ED5">
        <w:rPr>
          <w:rFonts w:eastAsia="Arial"/>
          <w:spacing w:val="40"/>
          <w:w w:val="105"/>
        </w:rPr>
        <w:t xml:space="preserve"> </w:t>
      </w:r>
      <w:r w:rsidRPr="00DA5ED5">
        <w:rPr>
          <w:rFonts w:eastAsia="Arial"/>
          <w:w w:val="105"/>
        </w:rPr>
        <w:t>iron</w:t>
      </w:r>
      <w:r w:rsidRPr="00DA5ED5">
        <w:rPr>
          <w:rFonts w:eastAsia="Arial"/>
          <w:spacing w:val="27"/>
          <w:w w:val="105"/>
        </w:rPr>
        <w:t xml:space="preserve"> </w:t>
      </w:r>
      <w:r w:rsidRPr="00DA5ED5">
        <w:rPr>
          <w:rFonts w:eastAsia="Arial"/>
          <w:w w:val="105"/>
        </w:rPr>
        <w:t>deficiency</w:t>
      </w:r>
      <w:r w:rsidRPr="00DA5ED5">
        <w:rPr>
          <w:rFonts w:eastAsia="Arial"/>
          <w:spacing w:val="41"/>
          <w:w w:val="105"/>
        </w:rPr>
        <w:t xml:space="preserve"> </w:t>
      </w:r>
      <w:r w:rsidRPr="00DA5ED5">
        <w:rPr>
          <w:rFonts w:eastAsia="Arial"/>
          <w:w w:val="105"/>
        </w:rPr>
        <w:t>anemia</w:t>
      </w:r>
      <w:r w:rsidRPr="00DA5ED5">
        <w:rPr>
          <w:rFonts w:eastAsia="Arial"/>
          <w:spacing w:val="39"/>
          <w:w w:val="105"/>
        </w:rPr>
        <w:t xml:space="preserve"> </w:t>
      </w:r>
      <w:r w:rsidRPr="00DA5ED5">
        <w:rPr>
          <w:rFonts w:eastAsia="Arial"/>
          <w:w w:val="105"/>
        </w:rPr>
        <w:t>and</w:t>
      </w:r>
      <w:r w:rsidRPr="00DA5ED5">
        <w:rPr>
          <w:rFonts w:eastAsia="Arial"/>
          <w:spacing w:val="37"/>
          <w:w w:val="105"/>
        </w:rPr>
        <w:t xml:space="preserve"> </w:t>
      </w:r>
      <w:r w:rsidRPr="00DA5ED5">
        <w:rPr>
          <w:rFonts w:eastAsia="Arial"/>
          <w:w w:val="105"/>
        </w:rPr>
        <w:t>anemia</w:t>
      </w:r>
      <w:r w:rsidRPr="00DA5ED5">
        <w:rPr>
          <w:rFonts w:eastAsia="Arial"/>
          <w:spacing w:val="46"/>
          <w:w w:val="105"/>
        </w:rPr>
        <w:t xml:space="preserve"> </w:t>
      </w:r>
      <w:r w:rsidRPr="00DA5ED5">
        <w:rPr>
          <w:rFonts w:eastAsia="Arial"/>
          <w:w w:val="105"/>
        </w:rPr>
        <w:t>of</w:t>
      </w:r>
      <w:r w:rsidRPr="00DA5ED5">
        <w:rPr>
          <w:rFonts w:eastAsia="Arial"/>
          <w:spacing w:val="29"/>
          <w:w w:val="105"/>
        </w:rPr>
        <w:t xml:space="preserve"> </w:t>
      </w:r>
      <w:r w:rsidRPr="00DA5ED5">
        <w:rPr>
          <w:rFonts w:eastAsia="Arial"/>
          <w:w w:val="105"/>
        </w:rPr>
        <w:t>chronic</w:t>
      </w:r>
      <w:r w:rsidRPr="00DA5ED5">
        <w:rPr>
          <w:rFonts w:eastAsia="Arial"/>
          <w:spacing w:val="43"/>
          <w:w w:val="105"/>
        </w:rPr>
        <w:t xml:space="preserve"> </w:t>
      </w:r>
      <w:r w:rsidRPr="00DA5ED5">
        <w:rPr>
          <w:rFonts w:eastAsia="Arial"/>
          <w:w w:val="105"/>
        </w:rPr>
        <w:t>diseases,</w:t>
      </w:r>
      <w:r w:rsidRPr="00DA5ED5">
        <w:rPr>
          <w:rFonts w:eastAsia="Arial"/>
          <w:spacing w:val="45"/>
          <w:w w:val="105"/>
        </w:rPr>
        <w:t xml:space="preserve"> </w:t>
      </w:r>
      <w:r>
        <w:rPr>
          <w:rFonts w:eastAsia="Arial"/>
          <w:spacing w:val="45"/>
          <w:w w:val="105"/>
        </w:rPr>
        <w:tab/>
      </w:r>
      <w:r w:rsidRPr="00DA5ED5">
        <w:rPr>
          <w:rFonts w:eastAsia="Arial"/>
          <w:w w:val="105"/>
        </w:rPr>
        <w:t>including</w:t>
      </w:r>
      <w:r w:rsidRPr="00DA5ED5">
        <w:rPr>
          <w:rFonts w:eastAsia="Arial"/>
          <w:spacing w:val="25"/>
          <w:w w:val="105"/>
        </w:rPr>
        <w:t xml:space="preserve"> </w:t>
      </w:r>
      <w:r w:rsidRPr="00DA5ED5">
        <w:rPr>
          <w:rFonts w:eastAsia="Arial"/>
          <w:w w:val="105"/>
        </w:rPr>
        <w:t>lab</w:t>
      </w:r>
      <w:r w:rsidRPr="00DA5ED5">
        <w:rPr>
          <w:rFonts w:eastAsia="Arial"/>
        </w:rPr>
        <w:t xml:space="preserve"> </w:t>
      </w:r>
      <w:r w:rsidRPr="00DA5ED5">
        <w:rPr>
          <w:rFonts w:eastAsia="Arial"/>
          <w:w w:val="105"/>
        </w:rPr>
        <w:t>features</w:t>
      </w:r>
      <w:r w:rsidRPr="00DA5ED5">
        <w:rPr>
          <w:rFonts w:eastAsia="Arial"/>
          <w:spacing w:val="35"/>
          <w:w w:val="105"/>
        </w:rPr>
        <w:t xml:space="preserve"> </w:t>
      </w:r>
      <w:r w:rsidRPr="00DA5ED5">
        <w:rPr>
          <w:rFonts w:eastAsia="Arial"/>
          <w:w w:val="105"/>
        </w:rPr>
        <w:t>most</w:t>
      </w:r>
      <w:r w:rsidRPr="00DA5ED5">
        <w:rPr>
          <w:rFonts w:eastAsia="Arial"/>
          <w:spacing w:val="17"/>
          <w:w w:val="105"/>
        </w:rPr>
        <w:t xml:space="preserve"> </w:t>
      </w:r>
      <w:r w:rsidRPr="00DA5ED5">
        <w:rPr>
          <w:rFonts w:eastAsia="Arial"/>
          <w:w w:val="105"/>
        </w:rPr>
        <w:t>critical</w:t>
      </w:r>
      <w:r w:rsidRPr="00DA5ED5">
        <w:rPr>
          <w:rFonts w:eastAsia="Arial"/>
          <w:spacing w:val="21"/>
          <w:w w:val="105"/>
        </w:rPr>
        <w:t xml:space="preserve"> </w:t>
      </w:r>
      <w:r w:rsidRPr="00DA5ED5">
        <w:rPr>
          <w:rFonts w:eastAsia="Arial"/>
          <w:w w:val="105"/>
        </w:rPr>
        <w:t>in</w:t>
      </w:r>
      <w:r w:rsidRPr="00DA5ED5">
        <w:rPr>
          <w:rFonts w:eastAsia="Arial"/>
          <w:spacing w:val="-5"/>
          <w:w w:val="105"/>
        </w:rPr>
        <w:t xml:space="preserve"> </w:t>
      </w:r>
      <w:r w:rsidRPr="00DA5ED5">
        <w:rPr>
          <w:rFonts w:eastAsia="Arial"/>
          <w:w w:val="105"/>
        </w:rPr>
        <w:t>the</w:t>
      </w:r>
      <w:r w:rsidRPr="00DA5ED5">
        <w:rPr>
          <w:rFonts w:eastAsia="Arial"/>
          <w:spacing w:val="19"/>
          <w:w w:val="105"/>
        </w:rPr>
        <w:t xml:space="preserve"> </w:t>
      </w:r>
      <w:r w:rsidRPr="00DA5ED5">
        <w:rPr>
          <w:rFonts w:eastAsia="Arial"/>
          <w:w w:val="105"/>
        </w:rPr>
        <w:t>differentiation</w:t>
      </w:r>
      <w:r w:rsidRPr="00DA5ED5">
        <w:rPr>
          <w:rFonts w:eastAsia="Arial"/>
          <w:spacing w:val="38"/>
          <w:w w:val="105"/>
        </w:rPr>
        <w:t xml:space="preserve"> </w:t>
      </w:r>
      <w:r w:rsidRPr="00DA5ED5">
        <w:rPr>
          <w:rFonts w:eastAsia="Arial"/>
          <w:w w:val="105"/>
        </w:rPr>
        <w:t>of</w:t>
      </w:r>
      <w:r w:rsidRPr="00DA5ED5">
        <w:rPr>
          <w:rFonts w:eastAsia="Arial"/>
          <w:spacing w:val="8"/>
          <w:w w:val="105"/>
        </w:rPr>
        <w:t xml:space="preserve"> </w:t>
      </w:r>
      <w:r w:rsidRPr="00DA5ED5">
        <w:rPr>
          <w:rFonts w:eastAsia="Arial"/>
          <w:w w:val="105"/>
        </w:rPr>
        <w:t>the</w:t>
      </w:r>
      <w:r w:rsidRPr="00DA5ED5">
        <w:rPr>
          <w:rFonts w:eastAsia="Arial"/>
          <w:spacing w:val="11"/>
          <w:w w:val="105"/>
        </w:rPr>
        <w:t xml:space="preserve"> </w:t>
      </w:r>
      <w:r w:rsidRPr="00DA5ED5">
        <w:rPr>
          <w:rFonts w:eastAsia="Arial"/>
          <w:w w:val="105"/>
        </w:rPr>
        <w:t>two</w:t>
      </w:r>
      <w:r w:rsidRPr="00DA5ED5">
        <w:rPr>
          <w:rFonts w:eastAsia="Arial"/>
          <w:spacing w:val="23"/>
          <w:w w:val="105"/>
        </w:rPr>
        <w:t xml:space="preserve"> </w:t>
      </w:r>
      <w:r w:rsidRPr="00DA5ED5">
        <w:rPr>
          <w:rFonts w:eastAsia="Arial"/>
          <w:w w:val="105"/>
        </w:rPr>
        <w:t>disorders.</w:t>
      </w:r>
      <w:r w:rsidRPr="00DA5ED5">
        <w:rPr>
          <w:rFonts w:eastAsia="Arial"/>
          <w:spacing w:val="38"/>
          <w:w w:val="105"/>
        </w:rPr>
        <w:t xml:space="preserve"> </w:t>
      </w:r>
      <w:r w:rsidRPr="00DA5ED5">
        <w:rPr>
          <w:rFonts w:eastAsia="Arial"/>
          <w:w w:val="105"/>
        </w:rPr>
        <w:t>List</w:t>
      </w:r>
      <w:r w:rsidRPr="00DA5ED5">
        <w:rPr>
          <w:rFonts w:eastAsia="Arial"/>
          <w:spacing w:val="1"/>
          <w:w w:val="105"/>
        </w:rPr>
        <w:t xml:space="preserve"> </w:t>
      </w:r>
      <w:r>
        <w:rPr>
          <w:rFonts w:eastAsia="Arial"/>
          <w:spacing w:val="1"/>
          <w:w w:val="105"/>
        </w:rPr>
        <w:tab/>
      </w:r>
      <w:r w:rsidRPr="00DA5ED5">
        <w:rPr>
          <w:rFonts w:eastAsia="Arial"/>
          <w:w w:val="105"/>
        </w:rPr>
        <w:t>two</w:t>
      </w:r>
      <w:r w:rsidRPr="00DA5ED5">
        <w:rPr>
          <w:rFonts w:eastAsia="Arial"/>
          <w:spacing w:val="20"/>
          <w:w w:val="105"/>
        </w:rPr>
        <w:t xml:space="preserve"> </w:t>
      </w:r>
      <w:r w:rsidRPr="00DA5ED5">
        <w:rPr>
          <w:rFonts w:eastAsia="Arial"/>
          <w:w w:val="105"/>
        </w:rPr>
        <w:t>additional</w:t>
      </w:r>
      <w:r w:rsidRPr="00DA5ED5">
        <w:rPr>
          <w:rFonts w:eastAsia="Arial"/>
          <w:spacing w:val="29"/>
          <w:w w:val="105"/>
        </w:rPr>
        <w:t xml:space="preserve"> </w:t>
      </w:r>
      <w:r w:rsidRPr="00DA5ED5">
        <w:rPr>
          <w:rFonts w:eastAsia="Arial"/>
          <w:w w:val="105"/>
        </w:rPr>
        <w:t>causes</w:t>
      </w:r>
      <w:r w:rsidRPr="00DA5ED5">
        <w:rPr>
          <w:rFonts w:eastAsia="Arial"/>
          <w:spacing w:val="26"/>
          <w:w w:val="105"/>
        </w:rPr>
        <w:t xml:space="preserve"> </w:t>
      </w:r>
      <w:r w:rsidRPr="00DA5ED5">
        <w:rPr>
          <w:rFonts w:eastAsia="Arial"/>
          <w:w w:val="105"/>
        </w:rPr>
        <w:t>of</w:t>
      </w:r>
      <w:r w:rsidRPr="00DA5ED5">
        <w:rPr>
          <w:rFonts w:eastAsia="Arial"/>
          <w:spacing w:val="16"/>
          <w:w w:val="105"/>
        </w:rPr>
        <w:t xml:space="preserve"> </w:t>
      </w:r>
      <w:r w:rsidRPr="00DA5ED5">
        <w:rPr>
          <w:rFonts w:eastAsia="Arial"/>
          <w:w w:val="105"/>
        </w:rPr>
        <w:t>hypochromic</w:t>
      </w:r>
      <w:r w:rsidRPr="00DA5ED5">
        <w:rPr>
          <w:rFonts w:eastAsia="Arial"/>
          <w:spacing w:val="1"/>
          <w:w w:val="105"/>
        </w:rPr>
        <w:t xml:space="preserve"> </w:t>
      </w:r>
      <w:r w:rsidRPr="00DA5ED5">
        <w:rPr>
          <w:rFonts w:eastAsia="Arial"/>
          <w:w w:val="105"/>
        </w:rPr>
        <w:t>and/or</w:t>
      </w:r>
      <w:r w:rsidRPr="00DA5ED5">
        <w:rPr>
          <w:rFonts w:eastAsia="Arial"/>
          <w:spacing w:val="3"/>
          <w:w w:val="105"/>
        </w:rPr>
        <w:t xml:space="preserve"> </w:t>
      </w:r>
      <w:r w:rsidRPr="00DA5ED5">
        <w:rPr>
          <w:rFonts w:eastAsia="Arial"/>
          <w:w w:val="105"/>
        </w:rPr>
        <w:t>microcytic</w:t>
      </w:r>
      <w:r w:rsidRPr="00DA5ED5">
        <w:rPr>
          <w:rFonts w:eastAsia="Arial"/>
          <w:spacing w:val="2"/>
          <w:w w:val="105"/>
        </w:rPr>
        <w:t xml:space="preserve"> </w:t>
      </w:r>
      <w:r w:rsidRPr="00DA5ED5">
        <w:rPr>
          <w:rFonts w:eastAsia="Arial"/>
          <w:w w:val="105"/>
        </w:rPr>
        <w:t>anemia.</w:t>
      </w:r>
    </w:p>
    <w:p w14:paraId="6CDA7D69" w14:textId="77777777" w:rsidR="00DA5ED5" w:rsidRPr="00DA5ED5" w:rsidRDefault="00DA5ED5" w:rsidP="00DA5ED5">
      <w:pPr>
        <w:widowControl w:val="0"/>
        <w:spacing w:before="6" w:after="0" w:line="240" w:lineRule="auto"/>
        <w:rPr>
          <w:rFonts w:eastAsia="Arial" w:cs="Arial"/>
          <w:sz w:val="25"/>
          <w:szCs w:val="25"/>
        </w:rPr>
      </w:pPr>
    </w:p>
    <w:p w14:paraId="150A1BC2" w14:textId="69D37DD6" w:rsidR="00DA5ED5" w:rsidRDefault="00DA5ED5" w:rsidP="00DA5ED5">
      <w:pPr>
        <w:pStyle w:val="BodyText"/>
        <w:rPr>
          <w:rFonts w:eastAsia="Arial"/>
          <w:w w:val="105"/>
        </w:rPr>
      </w:pPr>
      <w:r>
        <w:rPr>
          <w:rFonts w:eastAsia="Arial"/>
          <w:w w:val="105"/>
        </w:rPr>
        <w:t>10.</w:t>
      </w:r>
      <w:r>
        <w:rPr>
          <w:rFonts w:eastAsia="Arial"/>
          <w:w w:val="105"/>
        </w:rPr>
        <w:tab/>
      </w:r>
      <w:r w:rsidRPr="00DA5ED5">
        <w:rPr>
          <w:rFonts w:eastAsia="Arial"/>
          <w:w w:val="105"/>
        </w:rPr>
        <w:t>Describe</w:t>
      </w:r>
      <w:r w:rsidRPr="00DA5ED5">
        <w:rPr>
          <w:rFonts w:eastAsia="Arial"/>
          <w:spacing w:val="16"/>
          <w:w w:val="105"/>
        </w:rPr>
        <w:t xml:space="preserve"> </w:t>
      </w:r>
      <w:r w:rsidRPr="00DA5ED5">
        <w:rPr>
          <w:rFonts w:eastAsia="Arial"/>
          <w:w w:val="105"/>
        </w:rPr>
        <w:t>the</w:t>
      </w:r>
      <w:r w:rsidRPr="00DA5ED5">
        <w:rPr>
          <w:rFonts w:eastAsia="Arial"/>
          <w:spacing w:val="29"/>
          <w:w w:val="105"/>
        </w:rPr>
        <w:t xml:space="preserve"> </w:t>
      </w:r>
      <w:r w:rsidRPr="00DA5ED5">
        <w:rPr>
          <w:rFonts w:eastAsia="Arial"/>
          <w:w w:val="105"/>
        </w:rPr>
        <w:t>pathogenesis</w:t>
      </w:r>
      <w:r w:rsidRPr="00DA5ED5">
        <w:rPr>
          <w:rFonts w:eastAsia="Arial"/>
          <w:spacing w:val="36"/>
          <w:w w:val="105"/>
        </w:rPr>
        <w:t xml:space="preserve"> </w:t>
      </w:r>
      <w:r w:rsidRPr="00DA5ED5">
        <w:rPr>
          <w:rFonts w:eastAsia="Arial"/>
          <w:w w:val="105"/>
        </w:rPr>
        <w:t>and</w:t>
      </w:r>
      <w:r w:rsidRPr="00DA5ED5">
        <w:rPr>
          <w:rFonts w:eastAsia="Arial"/>
          <w:spacing w:val="20"/>
          <w:w w:val="105"/>
        </w:rPr>
        <w:t xml:space="preserve"> </w:t>
      </w:r>
      <w:r w:rsidRPr="00DA5ED5">
        <w:rPr>
          <w:rFonts w:eastAsia="Arial"/>
          <w:w w:val="105"/>
        </w:rPr>
        <w:t>characteristic</w:t>
      </w:r>
      <w:r w:rsidRPr="00DA5ED5">
        <w:rPr>
          <w:rFonts w:eastAsia="Arial"/>
          <w:spacing w:val="40"/>
          <w:w w:val="105"/>
        </w:rPr>
        <w:t xml:space="preserve"> </w:t>
      </w:r>
      <w:r w:rsidRPr="00DA5ED5">
        <w:rPr>
          <w:rFonts w:eastAsia="Arial"/>
          <w:w w:val="105"/>
        </w:rPr>
        <w:t>morphology</w:t>
      </w:r>
      <w:r w:rsidRPr="00DA5ED5">
        <w:rPr>
          <w:rFonts w:eastAsia="Arial"/>
          <w:spacing w:val="27"/>
          <w:w w:val="105"/>
        </w:rPr>
        <w:t xml:space="preserve"> </w:t>
      </w:r>
      <w:r w:rsidRPr="00DA5ED5">
        <w:rPr>
          <w:rFonts w:eastAsia="Arial"/>
          <w:w w:val="105"/>
        </w:rPr>
        <w:t>of</w:t>
      </w:r>
      <w:r w:rsidRPr="00DA5ED5">
        <w:rPr>
          <w:rFonts w:eastAsia="Arial"/>
          <w:spacing w:val="23"/>
          <w:w w:val="105"/>
        </w:rPr>
        <w:t xml:space="preserve"> </w:t>
      </w:r>
      <w:r w:rsidRPr="00DA5ED5">
        <w:rPr>
          <w:rFonts w:eastAsia="Arial"/>
          <w:w w:val="105"/>
        </w:rPr>
        <w:t>pernicious</w:t>
      </w:r>
      <w:r w:rsidRPr="00DA5ED5">
        <w:rPr>
          <w:rFonts w:eastAsia="Arial"/>
          <w:spacing w:val="26"/>
          <w:w w:val="105"/>
        </w:rPr>
        <w:t xml:space="preserve"> </w:t>
      </w:r>
      <w:r w:rsidRPr="00DA5ED5">
        <w:rPr>
          <w:rFonts w:eastAsia="Arial"/>
          <w:w w:val="105"/>
        </w:rPr>
        <w:t>anemia,</w:t>
      </w:r>
      <w:r w:rsidRPr="00DA5ED5">
        <w:rPr>
          <w:rFonts w:eastAsia="Arial"/>
          <w:spacing w:val="30"/>
          <w:w w:val="105"/>
        </w:rPr>
        <w:t xml:space="preserve"> </w:t>
      </w:r>
      <w:r w:rsidRPr="00DA5ED5">
        <w:rPr>
          <w:rFonts w:eastAsia="Arial"/>
          <w:w w:val="105"/>
        </w:rPr>
        <w:t>in</w:t>
      </w:r>
      <w:r w:rsidRPr="00DA5ED5">
        <w:rPr>
          <w:rFonts w:eastAsia="Arial"/>
          <w:spacing w:val="11"/>
          <w:w w:val="105"/>
        </w:rPr>
        <w:t xml:space="preserve"> </w:t>
      </w:r>
      <w:r>
        <w:rPr>
          <w:rFonts w:eastAsia="Arial"/>
          <w:spacing w:val="11"/>
          <w:w w:val="105"/>
        </w:rPr>
        <w:tab/>
      </w:r>
      <w:r w:rsidRPr="00DA5ED5">
        <w:rPr>
          <w:rFonts w:eastAsia="Arial"/>
          <w:w w:val="105"/>
        </w:rPr>
        <w:t>addition</w:t>
      </w:r>
      <w:r w:rsidRPr="00DA5ED5">
        <w:rPr>
          <w:rFonts w:eastAsia="Arial"/>
          <w:spacing w:val="26"/>
          <w:w w:val="105"/>
        </w:rPr>
        <w:t xml:space="preserve"> </w:t>
      </w:r>
      <w:r w:rsidRPr="00DA5ED5">
        <w:rPr>
          <w:rFonts w:eastAsia="Arial"/>
          <w:w w:val="105"/>
        </w:rPr>
        <w:t>to</w:t>
      </w:r>
      <w:r w:rsidRPr="00DA5ED5">
        <w:rPr>
          <w:rFonts w:eastAsia="Arial"/>
          <w:w w:val="117"/>
        </w:rPr>
        <w:t xml:space="preserve"> </w:t>
      </w:r>
      <w:r w:rsidRPr="00DA5ED5">
        <w:rPr>
          <w:rFonts w:eastAsia="Arial"/>
          <w:w w:val="105"/>
        </w:rPr>
        <w:t>the</w:t>
      </w:r>
      <w:r w:rsidRPr="00DA5ED5">
        <w:rPr>
          <w:rFonts w:eastAsia="Arial"/>
          <w:spacing w:val="22"/>
          <w:w w:val="105"/>
        </w:rPr>
        <w:t xml:space="preserve"> </w:t>
      </w:r>
      <w:r w:rsidRPr="00DA5ED5">
        <w:rPr>
          <w:rFonts w:eastAsia="Arial"/>
          <w:w w:val="105"/>
        </w:rPr>
        <w:t>blood/marrow</w:t>
      </w:r>
      <w:r w:rsidRPr="00DA5ED5">
        <w:rPr>
          <w:rFonts w:eastAsia="Arial"/>
          <w:spacing w:val="21"/>
          <w:w w:val="105"/>
        </w:rPr>
        <w:t xml:space="preserve"> </w:t>
      </w:r>
      <w:r w:rsidRPr="00DA5ED5">
        <w:rPr>
          <w:rFonts w:eastAsia="Arial"/>
          <w:w w:val="105"/>
        </w:rPr>
        <w:t>findings.</w:t>
      </w:r>
      <w:r w:rsidRPr="00DA5ED5">
        <w:rPr>
          <w:rFonts w:eastAsia="Arial"/>
          <w:spacing w:val="31"/>
          <w:w w:val="105"/>
        </w:rPr>
        <w:t xml:space="preserve"> </w:t>
      </w:r>
      <w:r w:rsidRPr="00DA5ED5">
        <w:rPr>
          <w:rFonts w:eastAsia="Arial"/>
          <w:w w:val="105"/>
        </w:rPr>
        <w:t>Contrast</w:t>
      </w:r>
      <w:r w:rsidRPr="00DA5ED5">
        <w:rPr>
          <w:rFonts w:eastAsia="Arial"/>
          <w:spacing w:val="28"/>
          <w:w w:val="105"/>
        </w:rPr>
        <w:t xml:space="preserve"> </w:t>
      </w:r>
      <w:r w:rsidRPr="00DA5ED5">
        <w:rPr>
          <w:rFonts w:eastAsia="Arial"/>
          <w:w w:val="105"/>
        </w:rPr>
        <w:t>pernicious</w:t>
      </w:r>
      <w:r w:rsidRPr="00DA5ED5">
        <w:rPr>
          <w:rFonts w:eastAsia="Arial"/>
          <w:spacing w:val="23"/>
          <w:w w:val="105"/>
        </w:rPr>
        <w:t xml:space="preserve"> </w:t>
      </w:r>
      <w:r w:rsidRPr="00DA5ED5">
        <w:rPr>
          <w:rFonts w:eastAsia="Arial"/>
          <w:w w:val="105"/>
        </w:rPr>
        <w:t>anemia</w:t>
      </w:r>
      <w:r w:rsidRPr="00DA5ED5">
        <w:rPr>
          <w:rFonts w:eastAsia="Arial"/>
          <w:spacing w:val="32"/>
          <w:w w:val="105"/>
        </w:rPr>
        <w:t xml:space="preserve"> </w:t>
      </w:r>
      <w:r w:rsidRPr="00DA5ED5">
        <w:rPr>
          <w:rFonts w:eastAsia="Arial"/>
          <w:w w:val="105"/>
        </w:rPr>
        <w:t>and</w:t>
      </w:r>
      <w:r w:rsidRPr="00DA5ED5">
        <w:rPr>
          <w:rFonts w:eastAsia="Arial"/>
          <w:spacing w:val="14"/>
          <w:w w:val="105"/>
        </w:rPr>
        <w:t xml:space="preserve"> </w:t>
      </w:r>
      <w:r w:rsidRPr="00DA5ED5">
        <w:rPr>
          <w:rFonts w:eastAsia="Arial"/>
          <w:w w:val="105"/>
        </w:rPr>
        <w:t>other</w:t>
      </w:r>
      <w:r w:rsidRPr="00DA5ED5">
        <w:rPr>
          <w:rFonts w:eastAsia="Arial"/>
          <w:spacing w:val="24"/>
          <w:w w:val="105"/>
        </w:rPr>
        <w:t xml:space="preserve"> </w:t>
      </w:r>
      <w:r>
        <w:rPr>
          <w:rFonts w:eastAsia="Arial"/>
          <w:spacing w:val="24"/>
          <w:w w:val="105"/>
        </w:rPr>
        <w:tab/>
      </w:r>
      <w:r w:rsidRPr="00DA5ED5">
        <w:rPr>
          <w:rFonts w:eastAsia="Arial"/>
          <w:w w:val="105"/>
        </w:rPr>
        <w:t>causes</w:t>
      </w:r>
      <w:r w:rsidRPr="00DA5ED5">
        <w:rPr>
          <w:rFonts w:eastAsia="Arial"/>
          <w:spacing w:val="25"/>
          <w:w w:val="105"/>
        </w:rPr>
        <w:t xml:space="preserve"> </w:t>
      </w:r>
      <w:r w:rsidRPr="00DA5ED5">
        <w:rPr>
          <w:rFonts w:eastAsia="Arial"/>
          <w:w w:val="105"/>
        </w:rPr>
        <w:t>of</w:t>
      </w:r>
      <w:r w:rsidRPr="00DA5ED5">
        <w:rPr>
          <w:rFonts w:eastAsia="Arial"/>
          <w:spacing w:val="11"/>
          <w:w w:val="105"/>
        </w:rPr>
        <w:t xml:space="preserve"> </w:t>
      </w:r>
      <w:r w:rsidRPr="00DA5ED5">
        <w:rPr>
          <w:rFonts w:eastAsia="Arial"/>
          <w:w w:val="105"/>
        </w:rPr>
        <w:t>vitamin</w:t>
      </w:r>
      <w:r w:rsidRPr="00DA5ED5">
        <w:rPr>
          <w:rFonts w:eastAsia="Arial"/>
          <w:spacing w:val="32"/>
          <w:w w:val="105"/>
        </w:rPr>
        <w:t xml:space="preserve"> </w:t>
      </w:r>
      <w:r w:rsidRPr="00DA5ED5">
        <w:rPr>
          <w:rFonts w:eastAsia="Arial"/>
          <w:spacing w:val="3"/>
          <w:w w:val="105"/>
        </w:rPr>
        <w:t>B</w:t>
      </w:r>
      <w:r w:rsidRPr="00DA5ED5">
        <w:rPr>
          <w:rFonts w:ascii="Times New Roman" w:eastAsia="Arial"/>
          <w:w w:val="105"/>
          <w:position w:val="-2"/>
          <w:sz w:val="15"/>
        </w:rPr>
        <w:t>12</w:t>
      </w:r>
      <w:r w:rsidRPr="00DA5ED5">
        <w:rPr>
          <w:rFonts w:ascii="Times New Roman" w:eastAsia="Arial"/>
          <w:w w:val="111"/>
          <w:position w:val="-2"/>
          <w:sz w:val="15"/>
        </w:rPr>
        <w:t xml:space="preserve"> </w:t>
      </w:r>
      <w:r w:rsidRPr="00DA5ED5">
        <w:rPr>
          <w:rFonts w:eastAsia="Arial"/>
          <w:w w:val="105"/>
        </w:rPr>
        <w:t>deficiency.</w:t>
      </w:r>
      <w:r w:rsidRPr="00DA5ED5">
        <w:rPr>
          <w:rFonts w:eastAsia="Arial"/>
          <w:spacing w:val="50"/>
          <w:w w:val="105"/>
        </w:rPr>
        <w:t xml:space="preserve"> </w:t>
      </w:r>
      <w:r w:rsidRPr="00DA5ED5">
        <w:rPr>
          <w:rFonts w:eastAsia="Arial"/>
          <w:w w:val="105"/>
        </w:rPr>
        <w:t>Describe</w:t>
      </w:r>
      <w:r w:rsidRPr="00DA5ED5">
        <w:rPr>
          <w:rFonts w:eastAsia="Arial"/>
          <w:spacing w:val="23"/>
          <w:w w:val="105"/>
        </w:rPr>
        <w:t xml:space="preserve"> </w:t>
      </w:r>
      <w:r w:rsidRPr="00DA5ED5">
        <w:rPr>
          <w:rFonts w:eastAsia="Arial"/>
          <w:w w:val="105"/>
        </w:rPr>
        <w:t>the</w:t>
      </w:r>
      <w:r w:rsidRPr="00DA5ED5">
        <w:rPr>
          <w:rFonts w:eastAsia="Arial"/>
          <w:spacing w:val="34"/>
          <w:w w:val="105"/>
        </w:rPr>
        <w:t xml:space="preserve"> </w:t>
      </w:r>
      <w:r w:rsidRPr="00DA5ED5">
        <w:rPr>
          <w:rFonts w:eastAsia="Arial"/>
          <w:w w:val="105"/>
        </w:rPr>
        <w:t>major</w:t>
      </w:r>
      <w:r w:rsidRPr="00DA5ED5">
        <w:rPr>
          <w:rFonts w:eastAsia="Arial"/>
          <w:spacing w:val="23"/>
          <w:w w:val="105"/>
        </w:rPr>
        <w:t xml:space="preserve"> </w:t>
      </w:r>
      <w:r w:rsidRPr="00DA5ED5">
        <w:rPr>
          <w:rFonts w:eastAsia="Arial"/>
          <w:w w:val="105"/>
        </w:rPr>
        <w:t>features</w:t>
      </w:r>
      <w:r w:rsidRPr="00DA5ED5">
        <w:rPr>
          <w:rFonts w:eastAsia="Arial"/>
          <w:spacing w:val="40"/>
          <w:w w:val="105"/>
        </w:rPr>
        <w:t xml:space="preserve"> </w:t>
      </w:r>
      <w:r w:rsidRPr="00DA5ED5">
        <w:rPr>
          <w:rFonts w:eastAsia="Arial"/>
          <w:w w:val="105"/>
        </w:rPr>
        <w:t>of</w:t>
      </w:r>
      <w:r w:rsidRPr="00DA5ED5">
        <w:rPr>
          <w:rFonts w:eastAsia="Arial"/>
          <w:spacing w:val="27"/>
          <w:w w:val="105"/>
        </w:rPr>
        <w:t xml:space="preserve"> </w:t>
      </w:r>
      <w:r w:rsidRPr="00DA5ED5">
        <w:rPr>
          <w:rFonts w:eastAsia="Arial"/>
          <w:w w:val="105"/>
        </w:rPr>
        <w:t>megaloblastic</w:t>
      </w:r>
      <w:r w:rsidRPr="00DA5ED5">
        <w:rPr>
          <w:rFonts w:eastAsia="Arial"/>
          <w:spacing w:val="42"/>
          <w:w w:val="105"/>
        </w:rPr>
        <w:t xml:space="preserve"> </w:t>
      </w:r>
      <w:r>
        <w:rPr>
          <w:rFonts w:eastAsia="Arial"/>
          <w:spacing w:val="42"/>
          <w:w w:val="105"/>
        </w:rPr>
        <w:tab/>
      </w:r>
      <w:r w:rsidRPr="00DA5ED5">
        <w:rPr>
          <w:rFonts w:eastAsia="Arial"/>
          <w:w w:val="105"/>
        </w:rPr>
        <w:t>anemias</w:t>
      </w:r>
      <w:r w:rsidRPr="00DA5ED5">
        <w:rPr>
          <w:rFonts w:eastAsia="Arial"/>
          <w:spacing w:val="39"/>
          <w:w w:val="105"/>
        </w:rPr>
        <w:t xml:space="preserve"> </w:t>
      </w:r>
      <w:r w:rsidRPr="00DA5ED5">
        <w:rPr>
          <w:rFonts w:eastAsia="Arial"/>
          <w:w w:val="105"/>
        </w:rPr>
        <w:t>and</w:t>
      </w:r>
      <w:r w:rsidRPr="00DA5ED5">
        <w:rPr>
          <w:rFonts w:eastAsia="Arial"/>
          <w:spacing w:val="21"/>
          <w:w w:val="105"/>
        </w:rPr>
        <w:t xml:space="preserve"> </w:t>
      </w:r>
      <w:r w:rsidRPr="00DA5ED5">
        <w:rPr>
          <w:rFonts w:eastAsia="Arial"/>
          <w:w w:val="105"/>
        </w:rPr>
        <w:t>the</w:t>
      </w:r>
      <w:r w:rsidRPr="00DA5ED5">
        <w:rPr>
          <w:rFonts w:eastAsia="Arial"/>
          <w:spacing w:val="38"/>
          <w:w w:val="105"/>
        </w:rPr>
        <w:t xml:space="preserve"> </w:t>
      </w:r>
      <w:r w:rsidRPr="00DA5ED5">
        <w:rPr>
          <w:rFonts w:eastAsia="Arial"/>
          <w:w w:val="105"/>
        </w:rPr>
        <w:t>principal</w:t>
      </w:r>
      <w:r w:rsidRPr="00DA5ED5">
        <w:rPr>
          <w:rFonts w:eastAsia="Arial"/>
          <w:spacing w:val="29"/>
          <w:w w:val="105"/>
        </w:rPr>
        <w:t xml:space="preserve"> </w:t>
      </w:r>
      <w:r w:rsidRPr="00DA5ED5">
        <w:rPr>
          <w:rFonts w:eastAsia="Arial"/>
          <w:w w:val="105"/>
        </w:rPr>
        <w:t>disorders</w:t>
      </w:r>
      <w:r w:rsidRPr="00DA5ED5">
        <w:rPr>
          <w:rFonts w:eastAsia="Arial"/>
          <w:w w:val="103"/>
        </w:rPr>
        <w:t xml:space="preserve"> </w:t>
      </w:r>
      <w:r w:rsidRPr="00DA5ED5">
        <w:rPr>
          <w:rFonts w:eastAsia="Arial"/>
          <w:w w:val="105"/>
        </w:rPr>
        <w:t>producing</w:t>
      </w:r>
      <w:r w:rsidRPr="00DA5ED5">
        <w:rPr>
          <w:rFonts w:eastAsia="Arial"/>
          <w:spacing w:val="-16"/>
          <w:w w:val="105"/>
        </w:rPr>
        <w:t xml:space="preserve"> </w:t>
      </w:r>
      <w:r w:rsidRPr="00DA5ED5">
        <w:rPr>
          <w:rFonts w:eastAsia="Arial"/>
          <w:w w:val="105"/>
        </w:rPr>
        <w:t>this type</w:t>
      </w:r>
      <w:r w:rsidRPr="00DA5ED5">
        <w:rPr>
          <w:rFonts w:eastAsia="Arial"/>
          <w:spacing w:val="12"/>
          <w:w w:val="105"/>
        </w:rPr>
        <w:t xml:space="preserve"> </w:t>
      </w:r>
      <w:r w:rsidRPr="00DA5ED5">
        <w:rPr>
          <w:rFonts w:eastAsia="Arial"/>
          <w:w w:val="105"/>
        </w:rPr>
        <w:t>of</w:t>
      </w:r>
      <w:r w:rsidRPr="00DA5ED5">
        <w:rPr>
          <w:rFonts w:eastAsia="Arial"/>
          <w:spacing w:val="6"/>
          <w:w w:val="105"/>
        </w:rPr>
        <w:t xml:space="preserve"> </w:t>
      </w:r>
      <w:r w:rsidRPr="00DA5ED5">
        <w:rPr>
          <w:rFonts w:eastAsia="Arial"/>
          <w:w w:val="105"/>
        </w:rPr>
        <w:t>anemia</w:t>
      </w:r>
      <w:r w:rsidRPr="00DA5ED5">
        <w:rPr>
          <w:rFonts w:eastAsia="Arial"/>
          <w:spacing w:val="25"/>
          <w:w w:val="105"/>
        </w:rPr>
        <w:t xml:space="preserve"> </w:t>
      </w:r>
      <w:r w:rsidRPr="00DA5ED5">
        <w:rPr>
          <w:rFonts w:eastAsia="Arial"/>
          <w:w w:val="105"/>
        </w:rPr>
        <w:t>in</w:t>
      </w:r>
      <w:r w:rsidRPr="00DA5ED5">
        <w:rPr>
          <w:rFonts w:eastAsia="Arial"/>
          <w:spacing w:val="-12"/>
          <w:w w:val="105"/>
        </w:rPr>
        <w:t xml:space="preserve"> </w:t>
      </w:r>
      <w:r w:rsidRPr="00DA5ED5">
        <w:rPr>
          <w:rFonts w:eastAsia="Arial"/>
          <w:w w:val="105"/>
        </w:rPr>
        <w:t>terms</w:t>
      </w:r>
      <w:r w:rsidRPr="00DA5ED5">
        <w:rPr>
          <w:rFonts w:eastAsia="Arial"/>
          <w:spacing w:val="9"/>
          <w:w w:val="105"/>
        </w:rPr>
        <w:t xml:space="preserve"> </w:t>
      </w:r>
      <w:r w:rsidRPr="00DA5ED5">
        <w:rPr>
          <w:rFonts w:eastAsia="Arial"/>
          <w:w w:val="105"/>
        </w:rPr>
        <w:t>of:</w:t>
      </w:r>
    </w:p>
    <w:p w14:paraId="699CAE5A" w14:textId="77777777" w:rsidR="00DD349D" w:rsidRDefault="00DD349D" w:rsidP="00DA5ED5">
      <w:pPr>
        <w:pStyle w:val="BodyText"/>
        <w:rPr>
          <w:rFonts w:eastAsia="Arial"/>
          <w:w w:val="105"/>
        </w:rPr>
      </w:pPr>
    </w:p>
    <w:p w14:paraId="4B07865E" w14:textId="50972AEB" w:rsidR="00DD349D" w:rsidRDefault="00DD349D" w:rsidP="00DA5ED5">
      <w:pPr>
        <w:pStyle w:val="BodyText"/>
        <w:rPr>
          <w:rFonts w:eastAsia="Arial"/>
          <w:w w:val="105"/>
        </w:rPr>
      </w:pPr>
      <w:r>
        <w:rPr>
          <w:rFonts w:eastAsia="Arial"/>
          <w:w w:val="105"/>
        </w:rPr>
        <w:tab/>
        <w:t>Causes of the specific deficiency</w:t>
      </w:r>
      <w:r>
        <w:rPr>
          <w:rFonts w:eastAsia="Arial"/>
          <w:w w:val="105"/>
        </w:rPr>
        <w:tab/>
      </w:r>
      <w:r>
        <w:rPr>
          <w:rFonts w:eastAsia="Arial"/>
          <w:w w:val="105"/>
        </w:rPr>
        <w:tab/>
        <w:t>characteristic lab features</w:t>
      </w:r>
    </w:p>
    <w:p w14:paraId="575DF249" w14:textId="35493CD8" w:rsidR="00DD349D" w:rsidRDefault="00DD349D" w:rsidP="00DA5ED5">
      <w:pPr>
        <w:pStyle w:val="BodyText"/>
        <w:rPr>
          <w:rFonts w:eastAsia="Arial"/>
          <w:w w:val="105"/>
        </w:rPr>
      </w:pPr>
      <w:r>
        <w:rPr>
          <w:rFonts w:eastAsia="Arial"/>
          <w:w w:val="105"/>
        </w:rPr>
        <w:tab/>
        <w:t>Clinical manifestations and complications</w:t>
      </w:r>
    </w:p>
    <w:p w14:paraId="5A9736A0" w14:textId="52657C1D" w:rsidR="00DD349D" w:rsidRDefault="00DD349D" w:rsidP="00DA5ED5">
      <w:pPr>
        <w:pStyle w:val="BodyText"/>
        <w:rPr>
          <w:rFonts w:eastAsia="Arial"/>
          <w:w w:val="105"/>
        </w:rPr>
      </w:pPr>
      <w:r>
        <w:rPr>
          <w:rFonts w:eastAsia="Arial"/>
          <w:w w:val="105"/>
        </w:rPr>
        <w:tab/>
        <w:t>Relationship of the morphology to the clinical manifestations</w:t>
      </w:r>
    </w:p>
    <w:p w14:paraId="39489CC4" w14:textId="77777777" w:rsidR="00DD349D" w:rsidRPr="00DA5ED5" w:rsidRDefault="00DD349D" w:rsidP="00DA5ED5">
      <w:pPr>
        <w:pStyle w:val="BodyText"/>
        <w:rPr>
          <w:rFonts w:eastAsia="Arial"/>
        </w:rPr>
      </w:pPr>
    </w:p>
    <w:p w14:paraId="1F75A2EB" w14:textId="4C66130B" w:rsidR="00DA5ED5" w:rsidRDefault="00DD349D" w:rsidP="00DA5ED5">
      <w:pPr>
        <w:pStyle w:val="BodyText"/>
        <w:rPr>
          <w:w w:val="90"/>
          <w:u w:color="000000"/>
        </w:rPr>
      </w:pPr>
      <w:r>
        <w:rPr>
          <w:w w:val="90"/>
          <w:u w:color="000000"/>
        </w:rPr>
        <w:tab/>
        <w:t>Describe additional pathogeneses of erythrocyte macrocytosis unrelated to megaloblastic anemia.</w:t>
      </w:r>
    </w:p>
    <w:p w14:paraId="43A040FA" w14:textId="77777777" w:rsidR="0093771E" w:rsidRDefault="0093771E" w:rsidP="0093771E">
      <w:pPr>
        <w:pStyle w:val="BodyText"/>
        <w:rPr>
          <w:rFonts w:eastAsia="Arial"/>
          <w:w w:val="105"/>
        </w:rPr>
      </w:pPr>
    </w:p>
    <w:p w14:paraId="4ABD07B9" w14:textId="02B2FD6F" w:rsidR="0093771E" w:rsidRPr="0093771E" w:rsidRDefault="0093771E" w:rsidP="0093771E">
      <w:pPr>
        <w:pStyle w:val="BodyText"/>
        <w:rPr>
          <w:rFonts w:eastAsia="Arial"/>
        </w:rPr>
      </w:pPr>
      <w:r>
        <w:rPr>
          <w:rFonts w:eastAsia="Arial"/>
          <w:w w:val="105"/>
        </w:rPr>
        <w:t>11.</w:t>
      </w:r>
      <w:r>
        <w:rPr>
          <w:rFonts w:eastAsia="Arial"/>
          <w:w w:val="105"/>
        </w:rPr>
        <w:tab/>
      </w:r>
      <w:r w:rsidRPr="0093771E">
        <w:rPr>
          <w:rFonts w:eastAsia="Arial"/>
          <w:w w:val="105"/>
        </w:rPr>
        <w:t>List</w:t>
      </w:r>
      <w:r w:rsidRPr="0093771E">
        <w:rPr>
          <w:rFonts w:eastAsia="Arial"/>
          <w:spacing w:val="7"/>
          <w:w w:val="105"/>
        </w:rPr>
        <w:t xml:space="preserve"> </w:t>
      </w:r>
      <w:r w:rsidRPr="0093771E">
        <w:rPr>
          <w:rFonts w:eastAsia="Arial"/>
          <w:w w:val="105"/>
        </w:rPr>
        <w:t>the</w:t>
      </w:r>
      <w:r w:rsidRPr="0093771E">
        <w:rPr>
          <w:rFonts w:eastAsia="Arial"/>
          <w:spacing w:val="14"/>
          <w:w w:val="105"/>
        </w:rPr>
        <w:t xml:space="preserve"> </w:t>
      </w:r>
      <w:r w:rsidRPr="0093771E">
        <w:rPr>
          <w:rFonts w:eastAsia="Arial"/>
          <w:w w:val="105"/>
        </w:rPr>
        <w:t>three</w:t>
      </w:r>
      <w:r w:rsidRPr="0093771E">
        <w:rPr>
          <w:rFonts w:eastAsia="Arial"/>
          <w:spacing w:val="28"/>
          <w:w w:val="105"/>
        </w:rPr>
        <w:t xml:space="preserve"> </w:t>
      </w:r>
      <w:r w:rsidRPr="0093771E">
        <w:rPr>
          <w:rFonts w:eastAsia="Arial"/>
          <w:w w:val="105"/>
        </w:rPr>
        <w:t>(3)</w:t>
      </w:r>
      <w:r w:rsidRPr="0093771E">
        <w:rPr>
          <w:rFonts w:eastAsia="Arial"/>
          <w:spacing w:val="20"/>
          <w:w w:val="105"/>
        </w:rPr>
        <w:t xml:space="preserve"> </w:t>
      </w:r>
      <w:r w:rsidRPr="0093771E">
        <w:rPr>
          <w:rFonts w:eastAsia="Arial"/>
          <w:w w:val="105"/>
        </w:rPr>
        <w:t>main</w:t>
      </w:r>
      <w:r w:rsidRPr="0093771E">
        <w:rPr>
          <w:rFonts w:eastAsia="Arial"/>
          <w:spacing w:val="16"/>
          <w:w w:val="105"/>
        </w:rPr>
        <w:t xml:space="preserve"> </w:t>
      </w:r>
      <w:r w:rsidRPr="0093771E">
        <w:rPr>
          <w:rFonts w:eastAsia="Arial"/>
          <w:w w:val="105"/>
        </w:rPr>
        <w:t>characteristics</w:t>
      </w:r>
      <w:r w:rsidRPr="0093771E">
        <w:rPr>
          <w:rFonts w:eastAsia="Arial"/>
          <w:spacing w:val="31"/>
          <w:w w:val="105"/>
        </w:rPr>
        <w:t xml:space="preserve"> </w:t>
      </w:r>
      <w:r w:rsidRPr="0093771E">
        <w:rPr>
          <w:rFonts w:eastAsia="Arial"/>
          <w:w w:val="105"/>
        </w:rPr>
        <w:t>of</w:t>
      </w:r>
      <w:r w:rsidRPr="0093771E">
        <w:rPr>
          <w:rFonts w:eastAsia="Arial"/>
          <w:spacing w:val="20"/>
          <w:w w:val="105"/>
        </w:rPr>
        <w:t xml:space="preserve"> </w:t>
      </w:r>
      <w:r w:rsidRPr="0093771E">
        <w:rPr>
          <w:rFonts w:eastAsia="Arial"/>
          <w:w w:val="105"/>
        </w:rPr>
        <w:t>hemolytic</w:t>
      </w:r>
      <w:r w:rsidRPr="0093771E">
        <w:rPr>
          <w:rFonts w:eastAsia="Arial"/>
          <w:spacing w:val="22"/>
          <w:w w:val="105"/>
        </w:rPr>
        <w:t xml:space="preserve"> </w:t>
      </w:r>
      <w:r w:rsidRPr="0093771E">
        <w:rPr>
          <w:rFonts w:eastAsia="Arial"/>
          <w:w w:val="105"/>
        </w:rPr>
        <w:t>anemias</w:t>
      </w:r>
      <w:r w:rsidRPr="0093771E">
        <w:rPr>
          <w:rFonts w:eastAsia="Arial"/>
          <w:spacing w:val="28"/>
          <w:w w:val="105"/>
        </w:rPr>
        <w:t xml:space="preserve"> </w:t>
      </w:r>
      <w:r w:rsidRPr="0093771E">
        <w:rPr>
          <w:rFonts w:eastAsia="Arial"/>
          <w:w w:val="105"/>
        </w:rPr>
        <w:t>and</w:t>
      </w:r>
      <w:r w:rsidRPr="0093771E">
        <w:rPr>
          <w:rFonts w:eastAsia="Arial"/>
          <w:spacing w:val="15"/>
          <w:w w:val="105"/>
        </w:rPr>
        <w:t xml:space="preserve"> </w:t>
      </w:r>
      <w:r w:rsidRPr="0093771E">
        <w:rPr>
          <w:rFonts w:eastAsia="Arial"/>
          <w:w w:val="105"/>
        </w:rPr>
        <w:t>the</w:t>
      </w:r>
      <w:r w:rsidRPr="0093771E">
        <w:rPr>
          <w:rFonts w:eastAsia="Arial"/>
          <w:spacing w:val="26"/>
          <w:w w:val="105"/>
        </w:rPr>
        <w:t xml:space="preserve"> </w:t>
      </w:r>
      <w:r>
        <w:rPr>
          <w:rFonts w:eastAsia="Arial"/>
          <w:spacing w:val="26"/>
          <w:w w:val="105"/>
        </w:rPr>
        <w:tab/>
      </w:r>
      <w:r w:rsidRPr="0093771E">
        <w:rPr>
          <w:rFonts w:eastAsia="Arial"/>
          <w:w w:val="105"/>
        </w:rPr>
        <w:t>pathophysiologic</w:t>
      </w:r>
      <w:r w:rsidRPr="0093771E">
        <w:rPr>
          <w:rFonts w:eastAsia="Arial"/>
          <w:spacing w:val="31"/>
          <w:w w:val="105"/>
        </w:rPr>
        <w:t xml:space="preserve"> </w:t>
      </w:r>
      <w:r w:rsidRPr="0093771E">
        <w:rPr>
          <w:rFonts w:eastAsia="Arial"/>
          <w:w w:val="105"/>
        </w:rPr>
        <w:t>basis</w:t>
      </w:r>
      <w:r w:rsidRPr="0093771E">
        <w:rPr>
          <w:rFonts w:eastAsia="Arial"/>
          <w:spacing w:val="14"/>
          <w:w w:val="105"/>
        </w:rPr>
        <w:t xml:space="preserve"> </w:t>
      </w:r>
      <w:r w:rsidRPr="0093771E">
        <w:rPr>
          <w:rFonts w:eastAsia="Arial"/>
          <w:w w:val="105"/>
        </w:rPr>
        <w:t>of</w:t>
      </w:r>
      <w:r>
        <w:rPr>
          <w:rFonts w:eastAsia="Arial"/>
          <w:w w:val="105"/>
        </w:rPr>
        <w:t xml:space="preserve"> </w:t>
      </w:r>
      <w:r w:rsidRPr="0093771E">
        <w:rPr>
          <w:rFonts w:eastAsia="Arial"/>
        </w:rPr>
        <w:t>each.</w:t>
      </w:r>
    </w:p>
    <w:p w14:paraId="50DE2BD5" w14:textId="77777777" w:rsidR="0093771E" w:rsidRPr="0093771E" w:rsidRDefault="0093771E" w:rsidP="0093771E">
      <w:pPr>
        <w:widowControl w:val="0"/>
        <w:spacing w:before="4" w:after="0" w:line="240" w:lineRule="auto"/>
        <w:rPr>
          <w:rFonts w:eastAsia="Arial" w:cs="Arial"/>
          <w:sz w:val="29"/>
          <w:szCs w:val="29"/>
        </w:rPr>
      </w:pPr>
    </w:p>
    <w:p w14:paraId="76446C3B" w14:textId="6E2684CF" w:rsidR="0093771E" w:rsidRPr="0093771E" w:rsidRDefault="0093771E" w:rsidP="00E76082">
      <w:pPr>
        <w:widowControl w:val="0"/>
        <w:numPr>
          <w:ilvl w:val="0"/>
          <w:numId w:val="51"/>
        </w:numPr>
        <w:tabs>
          <w:tab w:val="left" w:pos="835"/>
        </w:tabs>
        <w:spacing w:after="0" w:line="290" w:lineRule="auto"/>
        <w:ind w:right="154" w:hanging="697"/>
        <w:jc w:val="both"/>
        <w:rPr>
          <w:rFonts w:eastAsia="Arial" w:cs="Times New Roman"/>
          <w:sz w:val="21"/>
          <w:szCs w:val="21"/>
        </w:rPr>
      </w:pPr>
      <w:r w:rsidRPr="0093771E">
        <w:rPr>
          <w:rFonts w:eastAsia="Arial" w:cs="Times New Roman"/>
          <w:color w:val="0F0F0F"/>
          <w:w w:val="105"/>
          <w:sz w:val="21"/>
          <w:szCs w:val="21"/>
        </w:rPr>
        <w:t>List</w:t>
      </w:r>
      <w:r w:rsidRPr="0093771E">
        <w:rPr>
          <w:rFonts w:eastAsia="Arial" w:cs="Times New Roman"/>
          <w:color w:val="0F0F0F"/>
          <w:spacing w:val="13"/>
          <w:w w:val="105"/>
          <w:sz w:val="21"/>
          <w:szCs w:val="21"/>
        </w:rPr>
        <w:t xml:space="preserve"> </w:t>
      </w:r>
      <w:r w:rsidRPr="0093771E">
        <w:rPr>
          <w:rFonts w:eastAsia="Arial" w:cs="Times New Roman"/>
          <w:color w:val="0F0F0F"/>
          <w:w w:val="105"/>
          <w:sz w:val="21"/>
          <w:szCs w:val="21"/>
        </w:rPr>
        <w:t>the</w:t>
      </w:r>
      <w:r w:rsidRPr="0093771E">
        <w:rPr>
          <w:rFonts w:eastAsia="Arial" w:cs="Times New Roman"/>
          <w:color w:val="0F0F0F"/>
          <w:spacing w:val="23"/>
          <w:w w:val="105"/>
          <w:sz w:val="21"/>
          <w:szCs w:val="21"/>
        </w:rPr>
        <w:t xml:space="preserve"> </w:t>
      </w:r>
      <w:r w:rsidRPr="0093771E">
        <w:rPr>
          <w:rFonts w:eastAsia="Arial" w:cs="Times New Roman"/>
          <w:color w:val="0F0F0F"/>
          <w:w w:val="105"/>
          <w:sz w:val="21"/>
          <w:szCs w:val="21"/>
        </w:rPr>
        <w:t>distinguishing</w:t>
      </w:r>
      <w:r w:rsidRPr="0093771E">
        <w:rPr>
          <w:rFonts w:eastAsia="Arial" w:cs="Times New Roman"/>
          <w:color w:val="0F0F0F"/>
          <w:spacing w:val="18"/>
          <w:w w:val="105"/>
          <w:sz w:val="21"/>
          <w:szCs w:val="21"/>
        </w:rPr>
        <w:t xml:space="preserve"> </w:t>
      </w:r>
      <w:r w:rsidRPr="0093771E">
        <w:rPr>
          <w:rFonts w:eastAsia="Arial" w:cs="Times New Roman"/>
          <w:color w:val="0F0F0F"/>
          <w:w w:val="105"/>
          <w:sz w:val="21"/>
          <w:szCs w:val="21"/>
        </w:rPr>
        <w:t>features,</w:t>
      </w:r>
      <w:r w:rsidRPr="0093771E">
        <w:rPr>
          <w:rFonts w:eastAsia="Arial" w:cs="Times New Roman"/>
          <w:color w:val="0F0F0F"/>
          <w:spacing w:val="33"/>
          <w:w w:val="105"/>
          <w:sz w:val="21"/>
          <w:szCs w:val="21"/>
        </w:rPr>
        <w:t xml:space="preserve"> </w:t>
      </w:r>
      <w:r w:rsidRPr="0093771E">
        <w:rPr>
          <w:rFonts w:eastAsia="Arial" w:cs="Times New Roman"/>
          <w:color w:val="0F0F0F"/>
          <w:w w:val="105"/>
          <w:sz w:val="21"/>
          <w:szCs w:val="21"/>
        </w:rPr>
        <w:t>pathophysiology,</w:t>
      </w:r>
      <w:r w:rsidRPr="0093771E">
        <w:rPr>
          <w:rFonts w:eastAsia="Arial" w:cs="Times New Roman"/>
          <w:color w:val="0F0F0F"/>
          <w:spacing w:val="25"/>
          <w:w w:val="105"/>
          <w:sz w:val="21"/>
          <w:szCs w:val="21"/>
        </w:rPr>
        <w:t xml:space="preserve"> </w:t>
      </w:r>
      <w:r w:rsidRPr="0093771E">
        <w:rPr>
          <w:rFonts w:eastAsia="Arial" w:cs="Times New Roman"/>
          <w:color w:val="0F0F0F"/>
          <w:w w:val="105"/>
          <w:sz w:val="21"/>
          <w:szCs w:val="21"/>
        </w:rPr>
        <w:t>and</w:t>
      </w:r>
      <w:r w:rsidRPr="0093771E">
        <w:rPr>
          <w:rFonts w:eastAsia="Arial" w:cs="Times New Roman"/>
          <w:color w:val="0F0F0F"/>
          <w:spacing w:val="20"/>
          <w:w w:val="105"/>
          <w:sz w:val="21"/>
          <w:szCs w:val="21"/>
        </w:rPr>
        <w:t xml:space="preserve"> </w:t>
      </w:r>
      <w:r w:rsidRPr="0093771E">
        <w:rPr>
          <w:rFonts w:eastAsia="Arial" w:cs="Times New Roman"/>
          <w:color w:val="0F0F0F"/>
          <w:w w:val="105"/>
          <w:sz w:val="21"/>
          <w:szCs w:val="21"/>
        </w:rPr>
        <w:t>specific</w:t>
      </w:r>
      <w:r w:rsidRPr="0093771E">
        <w:rPr>
          <w:rFonts w:eastAsia="Arial" w:cs="Times New Roman"/>
          <w:color w:val="0F0F0F"/>
          <w:spacing w:val="30"/>
          <w:w w:val="105"/>
          <w:sz w:val="21"/>
          <w:szCs w:val="21"/>
        </w:rPr>
        <w:t xml:space="preserve"> </w:t>
      </w:r>
      <w:r w:rsidRPr="0093771E">
        <w:rPr>
          <w:rFonts w:eastAsia="Arial" w:cs="Times New Roman"/>
          <w:color w:val="0F0F0F"/>
          <w:w w:val="105"/>
          <w:sz w:val="21"/>
          <w:szCs w:val="21"/>
        </w:rPr>
        <w:t>examples</w:t>
      </w:r>
      <w:r w:rsidRPr="0093771E">
        <w:rPr>
          <w:rFonts w:eastAsia="Arial" w:cs="Times New Roman"/>
          <w:color w:val="0F0F0F"/>
          <w:spacing w:val="25"/>
          <w:w w:val="105"/>
          <w:sz w:val="21"/>
          <w:szCs w:val="21"/>
        </w:rPr>
        <w:t xml:space="preserve"> </w:t>
      </w:r>
      <w:r w:rsidRPr="0093771E">
        <w:rPr>
          <w:rFonts w:eastAsia="Arial" w:cs="Times New Roman"/>
          <w:color w:val="0F0F0F"/>
          <w:w w:val="105"/>
          <w:sz w:val="21"/>
          <w:szCs w:val="21"/>
        </w:rPr>
        <w:t>of</w:t>
      </w:r>
      <w:r w:rsidRPr="0093771E">
        <w:rPr>
          <w:rFonts w:eastAsia="Arial" w:cs="Times New Roman"/>
          <w:color w:val="0F0F0F"/>
          <w:spacing w:val="17"/>
          <w:w w:val="105"/>
          <w:sz w:val="21"/>
          <w:szCs w:val="21"/>
        </w:rPr>
        <w:t xml:space="preserve"> </w:t>
      </w:r>
      <w:r w:rsidRPr="0093771E">
        <w:rPr>
          <w:rFonts w:eastAsia="Arial" w:cs="Times New Roman"/>
          <w:color w:val="0F0F0F"/>
          <w:w w:val="105"/>
          <w:sz w:val="21"/>
          <w:szCs w:val="21"/>
        </w:rPr>
        <w:t>hemolytic</w:t>
      </w:r>
      <w:r w:rsidRPr="0093771E">
        <w:rPr>
          <w:rFonts w:eastAsia="Arial" w:cs="Times New Roman"/>
          <w:color w:val="0F0F0F"/>
          <w:spacing w:val="26"/>
          <w:w w:val="105"/>
          <w:sz w:val="21"/>
          <w:szCs w:val="21"/>
        </w:rPr>
        <w:t xml:space="preserve"> </w:t>
      </w:r>
      <w:r w:rsidRPr="0093771E">
        <w:rPr>
          <w:rFonts w:eastAsia="Arial" w:cs="Times New Roman"/>
          <w:color w:val="0F0F0F"/>
          <w:w w:val="105"/>
          <w:sz w:val="21"/>
          <w:szCs w:val="21"/>
        </w:rPr>
        <w:t>anemias</w:t>
      </w:r>
      <w:r w:rsidRPr="0093771E">
        <w:rPr>
          <w:rFonts w:eastAsia="Arial" w:cs="Times New Roman"/>
          <w:color w:val="0F0F0F"/>
          <w:sz w:val="21"/>
          <w:szCs w:val="21"/>
        </w:rPr>
        <w:t xml:space="preserve"> </w:t>
      </w:r>
      <w:r w:rsidRPr="0093771E">
        <w:rPr>
          <w:rFonts w:eastAsia="Arial" w:cs="Times New Roman"/>
          <w:color w:val="0F0F0F"/>
          <w:w w:val="105"/>
          <w:sz w:val="21"/>
          <w:szCs w:val="21"/>
        </w:rPr>
        <w:t>based</w:t>
      </w:r>
      <w:r w:rsidRPr="0093771E">
        <w:rPr>
          <w:rFonts w:eastAsia="Arial" w:cs="Times New Roman"/>
          <w:color w:val="0F0F0F"/>
          <w:spacing w:val="42"/>
          <w:w w:val="105"/>
          <w:sz w:val="21"/>
          <w:szCs w:val="21"/>
        </w:rPr>
        <w:t xml:space="preserve"> </w:t>
      </w:r>
      <w:r w:rsidRPr="0093771E">
        <w:rPr>
          <w:rFonts w:eastAsia="Arial" w:cs="Times New Roman"/>
          <w:color w:val="0F0F0F"/>
          <w:w w:val="105"/>
          <w:sz w:val="21"/>
          <w:szCs w:val="21"/>
        </w:rPr>
        <w:t>on</w:t>
      </w:r>
      <w:r w:rsidRPr="0093771E">
        <w:rPr>
          <w:rFonts w:eastAsia="Arial" w:cs="Times New Roman"/>
          <w:color w:val="0F0F0F"/>
          <w:spacing w:val="36"/>
          <w:w w:val="105"/>
          <w:sz w:val="21"/>
          <w:szCs w:val="21"/>
        </w:rPr>
        <w:t xml:space="preserve"> </w:t>
      </w:r>
      <w:r w:rsidRPr="0093771E">
        <w:rPr>
          <w:rFonts w:eastAsia="Arial" w:cs="Times New Roman"/>
          <w:color w:val="0F0F0F"/>
          <w:w w:val="105"/>
          <w:sz w:val="21"/>
          <w:szCs w:val="21"/>
        </w:rPr>
        <w:t>whether</w:t>
      </w:r>
      <w:r w:rsidRPr="0093771E">
        <w:rPr>
          <w:rFonts w:eastAsia="Arial" w:cs="Times New Roman"/>
          <w:color w:val="0F0F0F"/>
          <w:spacing w:val="50"/>
          <w:w w:val="105"/>
          <w:sz w:val="21"/>
          <w:szCs w:val="21"/>
        </w:rPr>
        <w:t xml:space="preserve"> </w:t>
      </w:r>
      <w:r w:rsidRPr="0093771E">
        <w:rPr>
          <w:rFonts w:eastAsia="Arial" w:cs="Times New Roman"/>
          <w:color w:val="0F0F0F"/>
          <w:w w:val="105"/>
          <w:sz w:val="21"/>
          <w:szCs w:val="21"/>
        </w:rPr>
        <w:t>there</w:t>
      </w:r>
      <w:r w:rsidRPr="0093771E">
        <w:rPr>
          <w:rFonts w:eastAsia="Arial" w:cs="Times New Roman"/>
          <w:color w:val="0F0F0F"/>
          <w:spacing w:val="56"/>
          <w:w w:val="105"/>
          <w:sz w:val="21"/>
          <w:szCs w:val="21"/>
        </w:rPr>
        <w:t xml:space="preserve"> </w:t>
      </w:r>
      <w:r w:rsidRPr="0093771E">
        <w:rPr>
          <w:rFonts w:eastAsia="Arial" w:cs="Times New Roman"/>
          <w:color w:val="0F0F0F"/>
          <w:w w:val="105"/>
          <w:sz w:val="21"/>
          <w:szCs w:val="21"/>
        </w:rPr>
        <w:t>is,</w:t>
      </w:r>
      <w:r w:rsidRPr="0093771E">
        <w:rPr>
          <w:rFonts w:eastAsia="Arial" w:cs="Times New Roman"/>
          <w:color w:val="0F0F0F"/>
          <w:spacing w:val="35"/>
          <w:w w:val="105"/>
          <w:sz w:val="21"/>
          <w:szCs w:val="21"/>
        </w:rPr>
        <w:t xml:space="preserve"> </w:t>
      </w:r>
      <w:r w:rsidRPr="0093771E">
        <w:rPr>
          <w:rFonts w:eastAsia="Arial" w:cs="Times New Roman"/>
          <w:color w:val="0F0F0F"/>
          <w:w w:val="105"/>
          <w:sz w:val="21"/>
          <w:szCs w:val="21"/>
        </w:rPr>
        <w:t>principally,</w:t>
      </w:r>
      <w:r w:rsidRPr="0093771E">
        <w:rPr>
          <w:rFonts w:eastAsia="Arial" w:cs="Times New Roman"/>
          <w:color w:val="0F0F0F"/>
          <w:spacing w:val="49"/>
          <w:w w:val="105"/>
          <w:sz w:val="21"/>
          <w:szCs w:val="21"/>
        </w:rPr>
        <w:t xml:space="preserve"> </w:t>
      </w:r>
      <w:r w:rsidRPr="0093771E">
        <w:rPr>
          <w:rFonts w:eastAsia="Arial" w:cs="Times New Roman"/>
          <w:color w:val="0F0F0F"/>
          <w:w w:val="105"/>
          <w:sz w:val="21"/>
          <w:szCs w:val="21"/>
        </w:rPr>
        <w:t>an</w:t>
      </w:r>
      <w:r w:rsidRPr="0093771E">
        <w:rPr>
          <w:rFonts w:eastAsia="Arial" w:cs="Times New Roman"/>
          <w:color w:val="0F0F0F"/>
          <w:spacing w:val="46"/>
          <w:w w:val="105"/>
          <w:sz w:val="21"/>
          <w:szCs w:val="21"/>
        </w:rPr>
        <w:t xml:space="preserve"> </w:t>
      </w:r>
      <w:r w:rsidRPr="0093771E">
        <w:rPr>
          <w:rFonts w:eastAsia="Arial" w:cs="Times New Roman"/>
          <w:color w:val="0F0F0F"/>
          <w:w w:val="105"/>
          <w:sz w:val="21"/>
          <w:szCs w:val="21"/>
        </w:rPr>
        <w:t>intrinsic</w:t>
      </w:r>
      <w:r w:rsidRPr="0093771E">
        <w:rPr>
          <w:rFonts w:eastAsia="Arial" w:cs="Times New Roman"/>
          <w:color w:val="0F0F0F"/>
          <w:spacing w:val="53"/>
          <w:w w:val="105"/>
          <w:sz w:val="21"/>
          <w:szCs w:val="21"/>
        </w:rPr>
        <w:t xml:space="preserve"> </w:t>
      </w:r>
      <w:r w:rsidRPr="0093771E">
        <w:rPr>
          <w:rFonts w:eastAsia="Arial" w:cs="Times New Roman"/>
          <w:color w:val="0F0F0F"/>
          <w:w w:val="105"/>
          <w:sz w:val="21"/>
          <w:szCs w:val="21"/>
        </w:rPr>
        <w:t>or</w:t>
      </w:r>
      <w:r w:rsidRPr="0093771E">
        <w:rPr>
          <w:rFonts w:eastAsia="Arial" w:cs="Times New Roman"/>
          <w:color w:val="0F0F0F"/>
          <w:spacing w:val="48"/>
          <w:w w:val="105"/>
          <w:sz w:val="21"/>
          <w:szCs w:val="21"/>
        </w:rPr>
        <w:t xml:space="preserve"> </w:t>
      </w:r>
      <w:r w:rsidRPr="0093771E">
        <w:rPr>
          <w:rFonts w:eastAsia="Arial" w:cs="Times New Roman"/>
          <w:color w:val="0F0F0F"/>
          <w:w w:val="105"/>
          <w:sz w:val="21"/>
          <w:szCs w:val="21"/>
        </w:rPr>
        <w:t>extrinsic</w:t>
      </w:r>
      <w:r w:rsidRPr="0093771E">
        <w:rPr>
          <w:rFonts w:eastAsia="Arial" w:cs="Times New Roman"/>
          <w:color w:val="0F0F0F"/>
          <w:spacing w:val="59"/>
          <w:w w:val="105"/>
          <w:sz w:val="21"/>
          <w:szCs w:val="21"/>
        </w:rPr>
        <w:t xml:space="preserve"> </w:t>
      </w:r>
      <w:r w:rsidRPr="0093771E">
        <w:rPr>
          <w:rFonts w:eastAsia="Arial" w:cs="Times New Roman"/>
          <w:color w:val="0F0F0F"/>
          <w:w w:val="105"/>
          <w:sz w:val="21"/>
          <w:szCs w:val="21"/>
        </w:rPr>
        <w:t>cell</w:t>
      </w:r>
      <w:r w:rsidRPr="0093771E">
        <w:rPr>
          <w:rFonts w:eastAsia="Arial" w:cs="Times New Roman"/>
          <w:color w:val="0F0F0F"/>
          <w:spacing w:val="40"/>
          <w:w w:val="105"/>
          <w:sz w:val="21"/>
          <w:szCs w:val="21"/>
        </w:rPr>
        <w:t xml:space="preserve"> </w:t>
      </w:r>
      <w:r w:rsidRPr="0093771E">
        <w:rPr>
          <w:rFonts w:eastAsia="Arial" w:cs="Times New Roman"/>
          <w:color w:val="0F0F0F"/>
          <w:w w:val="105"/>
          <w:sz w:val="21"/>
          <w:szCs w:val="21"/>
        </w:rPr>
        <w:t>defect</w:t>
      </w:r>
      <w:r w:rsidRPr="0093771E">
        <w:rPr>
          <w:rFonts w:eastAsia="Arial" w:cs="Times New Roman"/>
          <w:color w:val="0F0F0F"/>
          <w:spacing w:val="60"/>
          <w:w w:val="105"/>
          <w:sz w:val="21"/>
          <w:szCs w:val="21"/>
        </w:rPr>
        <w:t xml:space="preserve"> </w:t>
      </w:r>
      <w:r w:rsidRPr="0093771E">
        <w:rPr>
          <w:rFonts w:eastAsia="Arial" w:cs="Times New Roman"/>
          <w:color w:val="0F0F0F"/>
          <w:w w:val="105"/>
          <w:sz w:val="21"/>
          <w:szCs w:val="21"/>
        </w:rPr>
        <w:t>and</w:t>
      </w:r>
      <w:r w:rsidRPr="0093771E">
        <w:rPr>
          <w:rFonts w:eastAsia="Arial" w:cs="Times New Roman"/>
          <w:color w:val="0F0F0F"/>
          <w:spacing w:val="47"/>
          <w:w w:val="105"/>
          <w:sz w:val="21"/>
          <w:szCs w:val="21"/>
        </w:rPr>
        <w:t xml:space="preserve"> </w:t>
      </w:r>
      <w:r w:rsidRPr="0093771E">
        <w:rPr>
          <w:rFonts w:eastAsia="Arial" w:cs="Times New Roman"/>
          <w:color w:val="0F0F0F"/>
          <w:w w:val="105"/>
          <w:sz w:val="21"/>
          <w:szCs w:val="21"/>
        </w:rPr>
        <w:t>according</w:t>
      </w:r>
      <w:r w:rsidRPr="0093771E">
        <w:rPr>
          <w:rFonts w:eastAsia="Arial" w:cs="Times New Roman"/>
          <w:color w:val="0F0F0F"/>
          <w:spacing w:val="33"/>
          <w:w w:val="105"/>
          <w:sz w:val="21"/>
          <w:szCs w:val="21"/>
        </w:rPr>
        <w:t xml:space="preserve"> </w:t>
      </w:r>
      <w:r w:rsidRPr="0093771E">
        <w:rPr>
          <w:rFonts w:eastAsia="Arial" w:cs="Times New Roman"/>
          <w:color w:val="0F0F0F"/>
          <w:w w:val="105"/>
          <w:sz w:val="21"/>
          <w:szCs w:val="21"/>
        </w:rPr>
        <w:t>to</w:t>
      </w:r>
      <w:r w:rsidRPr="0093771E">
        <w:rPr>
          <w:rFonts w:eastAsia="Arial" w:cs="Times New Roman"/>
          <w:color w:val="0F0F0F"/>
          <w:w w:val="114"/>
          <w:sz w:val="21"/>
          <w:szCs w:val="21"/>
        </w:rPr>
        <w:t xml:space="preserve"> </w:t>
      </w:r>
      <w:r w:rsidRPr="0093771E">
        <w:rPr>
          <w:rFonts w:eastAsia="Arial" w:cs="Times New Roman"/>
          <w:color w:val="0F0F0F"/>
          <w:w w:val="105"/>
          <w:sz w:val="21"/>
          <w:szCs w:val="21"/>
        </w:rPr>
        <w:t>whether</w:t>
      </w:r>
      <w:r w:rsidRPr="0093771E">
        <w:rPr>
          <w:rFonts w:eastAsia="Arial" w:cs="Times New Roman"/>
          <w:color w:val="0F0F0F"/>
          <w:spacing w:val="-2"/>
          <w:w w:val="105"/>
          <w:sz w:val="21"/>
          <w:szCs w:val="21"/>
        </w:rPr>
        <w:t xml:space="preserve"> </w:t>
      </w:r>
      <w:r w:rsidRPr="0093771E">
        <w:rPr>
          <w:rFonts w:eastAsia="Arial" w:cs="Times New Roman"/>
          <w:color w:val="0F0F0F"/>
          <w:w w:val="105"/>
          <w:sz w:val="21"/>
          <w:szCs w:val="21"/>
        </w:rPr>
        <w:t>hemolysis</w:t>
      </w:r>
      <w:r w:rsidRPr="0093771E">
        <w:rPr>
          <w:rFonts w:eastAsia="Arial" w:cs="Times New Roman"/>
          <w:color w:val="0F0F0F"/>
          <w:spacing w:val="-11"/>
          <w:w w:val="105"/>
          <w:sz w:val="21"/>
          <w:szCs w:val="21"/>
        </w:rPr>
        <w:t xml:space="preserve"> </w:t>
      </w:r>
      <w:r w:rsidRPr="0093771E">
        <w:rPr>
          <w:rFonts w:eastAsia="Arial" w:cs="Times New Roman"/>
          <w:color w:val="0F0F0F"/>
          <w:w w:val="105"/>
          <w:sz w:val="21"/>
          <w:szCs w:val="21"/>
        </w:rPr>
        <w:t>is</w:t>
      </w:r>
      <w:r w:rsidRPr="0093771E">
        <w:rPr>
          <w:rFonts w:eastAsia="Arial" w:cs="Times New Roman"/>
          <w:color w:val="0F0F0F"/>
          <w:spacing w:val="-19"/>
          <w:w w:val="105"/>
          <w:sz w:val="21"/>
          <w:szCs w:val="21"/>
        </w:rPr>
        <w:t xml:space="preserve"> </w:t>
      </w:r>
      <w:r w:rsidRPr="0093771E">
        <w:rPr>
          <w:rFonts w:eastAsia="Arial" w:cs="Times New Roman"/>
          <w:color w:val="0F0F0F"/>
          <w:w w:val="105"/>
          <w:sz w:val="21"/>
          <w:szCs w:val="21"/>
        </w:rPr>
        <w:t>principally,</w:t>
      </w:r>
      <w:r w:rsidRPr="0093771E">
        <w:rPr>
          <w:rFonts w:eastAsia="Arial" w:cs="Times New Roman"/>
          <w:color w:val="0F0F0F"/>
          <w:spacing w:val="-13"/>
          <w:w w:val="105"/>
          <w:sz w:val="21"/>
          <w:szCs w:val="21"/>
        </w:rPr>
        <w:t xml:space="preserve"> </w:t>
      </w:r>
      <w:r w:rsidR="00E83ADF" w:rsidRPr="0093771E">
        <w:rPr>
          <w:rFonts w:eastAsia="Arial" w:cs="Times New Roman"/>
          <w:color w:val="0F0F0F"/>
          <w:w w:val="105"/>
          <w:sz w:val="21"/>
          <w:szCs w:val="21"/>
        </w:rPr>
        <w:t>intravascular,</w:t>
      </w:r>
      <w:r w:rsidRPr="0093771E">
        <w:rPr>
          <w:rFonts w:eastAsia="Arial" w:cs="Times New Roman"/>
          <w:color w:val="0F0F0F"/>
          <w:spacing w:val="-8"/>
          <w:w w:val="105"/>
          <w:sz w:val="21"/>
          <w:szCs w:val="21"/>
        </w:rPr>
        <w:t xml:space="preserve"> </w:t>
      </w:r>
      <w:r w:rsidRPr="0093771E">
        <w:rPr>
          <w:rFonts w:eastAsia="Arial" w:cs="Times New Roman"/>
          <w:color w:val="0F0F0F"/>
          <w:w w:val="105"/>
          <w:sz w:val="21"/>
          <w:szCs w:val="21"/>
        </w:rPr>
        <w:t>or</w:t>
      </w:r>
      <w:r w:rsidRPr="0093771E">
        <w:rPr>
          <w:rFonts w:eastAsia="Arial" w:cs="Times New Roman"/>
          <w:color w:val="0F0F0F"/>
          <w:spacing w:val="-20"/>
          <w:w w:val="105"/>
          <w:sz w:val="21"/>
          <w:szCs w:val="21"/>
        </w:rPr>
        <w:t xml:space="preserve"> </w:t>
      </w:r>
      <w:r w:rsidRPr="0093771E">
        <w:rPr>
          <w:rFonts w:eastAsia="Arial" w:cs="Times New Roman"/>
          <w:color w:val="0F0F0F"/>
          <w:w w:val="105"/>
          <w:sz w:val="21"/>
          <w:szCs w:val="21"/>
        </w:rPr>
        <w:t>extravascular.</w:t>
      </w:r>
    </w:p>
    <w:p w14:paraId="39F91C2E" w14:textId="77777777" w:rsidR="0093771E" w:rsidRPr="0093771E" w:rsidRDefault="0093771E" w:rsidP="0093771E">
      <w:pPr>
        <w:widowControl w:val="0"/>
        <w:spacing w:before="1" w:after="0" w:line="240" w:lineRule="auto"/>
        <w:rPr>
          <w:rFonts w:eastAsia="Arial" w:cs="Arial"/>
          <w:sz w:val="25"/>
          <w:szCs w:val="25"/>
        </w:rPr>
      </w:pPr>
    </w:p>
    <w:p w14:paraId="24BAD738" w14:textId="77777777" w:rsidR="0093771E" w:rsidRPr="0093771E" w:rsidRDefault="0093771E" w:rsidP="00E76082">
      <w:pPr>
        <w:widowControl w:val="0"/>
        <w:numPr>
          <w:ilvl w:val="0"/>
          <w:numId w:val="51"/>
        </w:numPr>
        <w:tabs>
          <w:tab w:val="left" w:pos="825"/>
        </w:tabs>
        <w:spacing w:after="0" w:line="288" w:lineRule="auto"/>
        <w:ind w:right="155" w:hanging="697"/>
        <w:jc w:val="both"/>
        <w:rPr>
          <w:rFonts w:eastAsia="Arial" w:cs="Times New Roman"/>
          <w:sz w:val="21"/>
          <w:szCs w:val="21"/>
        </w:rPr>
      </w:pPr>
      <w:r w:rsidRPr="0093771E">
        <w:rPr>
          <w:rFonts w:eastAsia="Arial" w:cs="Times New Roman"/>
          <w:color w:val="0F0F0F"/>
          <w:sz w:val="21"/>
          <w:szCs w:val="21"/>
        </w:rPr>
        <w:t>State</w:t>
      </w:r>
      <w:r w:rsidRPr="0093771E">
        <w:rPr>
          <w:rFonts w:eastAsia="Arial" w:cs="Times New Roman"/>
          <w:color w:val="0F0F0F"/>
          <w:spacing w:val="27"/>
          <w:sz w:val="21"/>
          <w:szCs w:val="21"/>
        </w:rPr>
        <w:t xml:space="preserve"> </w:t>
      </w:r>
      <w:r w:rsidRPr="0093771E">
        <w:rPr>
          <w:rFonts w:eastAsia="Arial" w:cs="Times New Roman"/>
          <w:color w:val="0F0F0F"/>
          <w:sz w:val="21"/>
          <w:szCs w:val="21"/>
        </w:rPr>
        <w:t>the</w:t>
      </w:r>
      <w:r w:rsidRPr="0093771E">
        <w:rPr>
          <w:rFonts w:eastAsia="Arial" w:cs="Times New Roman"/>
          <w:color w:val="0F0F0F"/>
          <w:spacing w:val="52"/>
          <w:sz w:val="21"/>
          <w:szCs w:val="21"/>
        </w:rPr>
        <w:t xml:space="preserve"> </w:t>
      </w:r>
      <w:r w:rsidRPr="0093771E">
        <w:rPr>
          <w:rFonts w:eastAsia="Arial" w:cs="Times New Roman"/>
          <w:color w:val="0F0F0F"/>
          <w:sz w:val="21"/>
          <w:szCs w:val="21"/>
        </w:rPr>
        <w:t>mode</w:t>
      </w:r>
      <w:r w:rsidRPr="0093771E">
        <w:rPr>
          <w:rFonts w:eastAsia="Arial" w:cs="Times New Roman"/>
          <w:color w:val="0F0F0F"/>
          <w:spacing w:val="34"/>
          <w:sz w:val="21"/>
          <w:szCs w:val="21"/>
        </w:rPr>
        <w:t xml:space="preserve"> </w:t>
      </w:r>
      <w:r w:rsidRPr="0093771E">
        <w:rPr>
          <w:rFonts w:eastAsia="Arial" w:cs="Times New Roman"/>
          <w:color w:val="0F0F0F"/>
          <w:sz w:val="21"/>
          <w:szCs w:val="21"/>
        </w:rPr>
        <w:t>of</w:t>
      </w:r>
      <w:r w:rsidRPr="0093771E">
        <w:rPr>
          <w:rFonts w:eastAsia="Arial" w:cs="Times New Roman"/>
          <w:color w:val="0F0F0F"/>
          <w:spacing w:val="41"/>
          <w:sz w:val="21"/>
          <w:szCs w:val="21"/>
        </w:rPr>
        <w:t xml:space="preserve"> </w:t>
      </w:r>
      <w:r w:rsidRPr="0093771E">
        <w:rPr>
          <w:rFonts w:eastAsia="Arial" w:cs="Times New Roman"/>
          <w:color w:val="0F0F0F"/>
          <w:sz w:val="21"/>
          <w:szCs w:val="21"/>
        </w:rPr>
        <w:t>inheritance,</w:t>
      </w:r>
      <w:r w:rsidRPr="0093771E">
        <w:rPr>
          <w:rFonts w:eastAsia="Arial" w:cs="Times New Roman"/>
          <w:color w:val="0F0F0F"/>
          <w:spacing w:val="20"/>
          <w:sz w:val="21"/>
          <w:szCs w:val="21"/>
        </w:rPr>
        <w:t xml:space="preserve"> </w:t>
      </w:r>
      <w:r w:rsidRPr="0093771E">
        <w:rPr>
          <w:rFonts w:eastAsia="Arial" w:cs="Times New Roman"/>
          <w:color w:val="0F0F0F"/>
          <w:sz w:val="21"/>
          <w:szCs w:val="21"/>
        </w:rPr>
        <w:t>theories</w:t>
      </w:r>
      <w:r w:rsidRPr="0093771E">
        <w:rPr>
          <w:rFonts w:eastAsia="Arial" w:cs="Times New Roman"/>
          <w:color w:val="0F0F0F"/>
          <w:spacing w:val="47"/>
          <w:sz w:val="21"/>
          <w:szCs w:val="21"/>
        </w:rPr>
        <w:t xml:space="preserve"> </w:t>
      </w:r>
      <w:r w:rsidRPr="0093771E">
        <w:rPr>
          <w:rFonts w:eastAsia="Arial" w:cs="Times New Roman"/>
          <w:color w:val="0F0F0F"/>
          <w:sz w:val="21"/>
          <w:szCs w:val="21"/>
        </w:rPr>
        <w:t>of</w:t>
      </w:r>
      <w:r w:rsidRPr="0093771E">
        <w:rPr>
          <w:rFonts w:eastAsia="Arial" w:cs="Times New Roman"/>
          <w:color w:val="0F0F0F"/>
          <w:spacing w:val="42"/>
          <w:sz w:val="21"/>
          <w:szCs w:val="21"/>
        </w:rPr>
        <w:t xml:space="preserve"> </w:t>
      </w:r>
      <w:r w:rsidRPr="0093771E">
        <w:rPr>
          <w:rFonts w:eastAsia="Arial" w:cs="Times New Roman"/>
          <w:color w:val="0F0F0F"/>
          <w:sz w:val="21"/>
          <w:szCs w:val="21"/>
        </w:rPr>
        <w:t>pathogenesis</w:t>
      </w:r>
      <w:r w:rsidRPr="0093771E">
        <w:rPr>
          <w:rFonts w:eastAsia="Arial" w:cs="Times New Roman"/>
          <w:color w:val="0F0F0F"/>
          <w:spacing w:val="54"/>
          <w:sz w:val="21"/>
          <w:szCs w:val="21"/>
        </w:rPr>
        <w:t xml:space="preserve"> </w:t>
      </w:r>
      <w:r w:rsidRPr="0093771E">
        <w:rPr>
          <w:rFonts w:eastAsia="Arial" w:cs="Times New Roman"/>
          <w:color w:val="0F0F0F"/>
          <w:sz w:val="21"/>
          <w:szCs w:val="21"/>
        </w:rPr>
        <w:t>of</w:t>
      </w:r>
      <w:r w:rsidRPr="0093771E">
        <w:rPr>
          <w:rFonts w:eastAsia="Arial" w:cs="Times New Roman"/>
          <w:color w:val="0F0F0F"/>
          <w:spacing w:val="24"/>
          <w:sz w:val="21"/>
          <w:szCs w:val="21"/>
        </w:rPr>
        <w:t xml:space="preserve"> </w:t>
      </w:r>
      <w:r w:rsidRPr="0093771E">
        <w:rPr>
          <w:rFonts w:eastAsia="Arial" w:cs="Times New Roman"/>
          <w:color w:val="0F0F0F"/>
          <w:sz w:val="21"/>
          <w:szCs w:val="21"/>
        </w:rPr>
        <w:t>the</w:t>
      </w:r>
      <w:r w:rsidRPr="0093771E">
        <w:rPr>
          <w:rFonts w:eastAsia="Arial" w:cs="Times New Roman"/>
          <w:color w:val="0F0F0F"/>
          <w:spacing w:val="45"/>
          <w:sz w:val="21"/>
          <w:szCs w:val="21"/>
        </w:rPr>
        <w:t xml:space="preserve"> </w:t>
      </w:r>
      <w:r w:rsidRPr="0093771E">
        <w:rPr>
          <w:rFonts w:eastAsia="Arial" w:cs="Times New Roman"/>
          <w:color w:val="0F0F0F"/>
          <w:sz w:val="21"/>
          <w:szCs w:val="21"/>
        </w:rPr>
        <w:t>red</w:t>
      </w:r>
      <w:r w:rsidRPr="0093771E">
        <w:rPr>
          <w:rFonts w:eastAsia="Arial" w:cs="Times New Roman"/>
          <w:color w:val="0F0F0F"/>
          <w:spacing w:val="30"/>
          <w:sz w:val="21"/>
          <w:szCs w:val="21"/>
        </w:rPr>
        <w:t xml:space="preserve"> </w:t>
      </w:r>
      <w:r w:rsidRPr="0093771E">
        <w:rPr>
          <w:rFonts w:eastAsia="Arial" w:cs="Times New Roman"/>
          <w:color w:val="0F0F0F"/>
          <w:sz w:val="21"/>
          <w:szCs w:val="21"/>
        </w:rPr>
        <w:t>cell</w:t>
      </w:r>
      <w:r w:rsidRPr="0093771E">
        <w:rPr>
          <w:rFonts w:eastAsia="Arial" w:cs="Times New Roman"/>
          <w:color w:val="0F0F0F"/>
          <w:spacing w:val="37"/>
          <w:sz w:val="21"/>
          <w:szCs w:val="21"/>
        </w:rPr>
        <w:t xml:space="preserve"> </w:t>
      </w:r>
      <w:r w:rsidRPr="0093771E">
        <w:rPr>
          <w:rFonts w:eastAsia="Arial" w:cs="Times New Roman"/>
          <w:color w:val="0F0F0F"/>
          <w:sz w:val="21"/>
          <w:szCs w:val="21"/>
        </w:rPr>
        <w:t>morphology,</w:t>
      </w:r>
      <w:r w:rsidRPr="0093771E">
        <w:rPr>
          <w:rFonts w:eastAsia="Arial" w:cs="Times New Roman"/>
          <w:color w:val="0F0F0F"/>
          <w:spacing w:val="43"/>
          <w:sz w:val="21"/>
          <w:szCs w:val="21"/>
        </w:rPr>
        <w:t xml:space="preserve"> </w:t>
      </w:r>
      <w:r w:rsidRPr="0093771E">
        <w:rPr>
          <w:rFonts w:eastAsia="Arial" w:cs="Times New Roman"/>
          <w:color w:val="0F0F0F"/>
          <w:sz w:val="21"/>
          <w:szCs w:val="21"/>
        </w:rPr>
        <w:t>clinical</w:t>
      </w:r>
      <w:r w:rsidRPr="0093771E">
        <w:rPr>
          <w:rFonts w:eastAsia="Arial" w:cs="Times New Roman"/>
          <w:color w:val="0F0F0F"/>
          <w:spacing w:val="44"/>
          <w:sz w:val="21"/>
          <w:szCs w:val="21"/>
        </w:rPr>
        <w:t xml:space="preserve"> </w:t>
      </w:r>
      <w:r w:rsidRPr="0093771E">
        <w:rPr>
          <w:rFonts w:eastAsia="Arial" w:cs="Times New Roman"/>
          <w:color w:val="0F0F0F"/>
          <w:sz w:val="21"/>
          <w:szCs w:val="21"/>
        </w:rPr>
        <w:t>and</w:t>
      </w:r>
      <w:r w:rsidRPr="0093771E">
        <w:rPr>
          <w:rFonts w:eastAsia="Arial" w:cs="Times New Roman"/>
          <w:color w:val="0F0F0F"/>
          <w:w w:val="102"/>
          <w:sz w:val="21"/>
          <w:szCs w:val="21"/>
        </w:rPr>
        <w:t xml:space="preserve"> </w:t>
      </w:r>
      <w:r w:rsidRPr="0093771E">
        <w:rPr>
          <w:rFonts w:eastAsia="Arial" w:cs="Times New Roman"/>
          <w:color w:val="0F0F0F"/>
          <w:sz w:val="21"/>
          <w:szCs w:val="21"/>
        </w:rPr>
        <w:t>morphologic</w:t>
      </w:r>
      <w:r w:rsidRPr="0093771E">
        <w:rPr>
          <w:rFonts w:eastAsia="Arial" w:cs="Times New Roman"/>
          <w:color w:val="0F0F0F"/>
          <w:spacing w:val="3"/>
          <w:sz w:val="21"/>
          <w:szCs w:val="21"/>
        </w:rPr>
        <w:t xml:space="preserve"> </w:t>
      </w:r>
      <w:r w:rsidRPr="0093771E">
        <w:rPr>
          <w:rFonts w:eastAsia="Arial" w:cs="Times New Roman"/>
          <w:color w:val="0F0F0F"/>
          <w:sz w:val="21"/>
          <w:szCs w:val="21"/>
        </w:rPr>
        <w:t>features</w:t>
      </w:r>
      <w:r w:rsidRPr="0093771E">
        <w:rPr>
          <w:rFonts w:eastAsia="Arial" w:cs="Times New Roman"/>
          <w:color w:val="0F0F0F"/>
          <w:spacing w:val="4"/>
          <w:sz w:val="21"/>
          <w:szCs w:val="21"/>
        </w:rPr>
        <w:t xml:space="preserve"> </w:t>
      </w:r>
      <w:r w:rsidRPr="0093771E">
        <w:rPr>
          <w:rFonts w:eastAsia="Arial" w:cs="Times New Roman"/>
          <w:color w:val="0F0F0F"/>
          <w:sz w:val="21"/>
          <w:szCs w:val="21"/>
        </w:rPr>
        <w:t>of</w:t>
      </w:r>
      <w:r w:rsidRPr="0093771E">
        <w:rPr>
          <w:rFonts w:eastAsia="Arial" w:cs="Times New Roman"/>
          <w:color w:val="0F0F0F"/>
          <w:spacing w:val="51"/>
          <w:sz w:val="21"/>
          <w:szCs w:val="21"/>
        </w:rPr>
        <w:t xml:space="preserve"> </w:t>
      </w:r>
      <w:r w:rsidRPr="0093771E">
        <w:rPr>
          <w:rFonts w:eastAsia="Arial" w:cs="Times New Roman"/>
          <w:color w:val="0F0F0F"/>
          <w:sz w:val="21"/>
          <w:szCs w:val="21"/>
        </w:rPr>
        <w:t>hereditary</w:t>
      </w:r>
      <w:r w:rsidRPr="0093771E">
        <w:rPr>
          <w:rFonts w:eastAsia="Arial" w:cs="Times New Roman"/>
          <w:color w:val="0F0F0F"/>
          <w:spacing w:val="57"/>
          <w:sz w:val="21"/>
          <w:szCs w:val="21"/>
        </w:rPr>
        <w:t xml:space="preserve"> </w:t>
      </w:r>
      <w:r w:rsidRPr="0093771E">
        <w:rPr>
          <w:rFonts w:eastAsia="Arial" w:cs="Times New Roman"/>
          <w:color w:val="0F0F0F"/>
          <w:sz w:val="21"/>
          <w:szCs w:val="21"/>
        </w:rPr>
        <w:t>spherocytosis.</w:t>
      </w:r>
      <w:r w:rsidRPr="0093771E">
        <w:rPr>
          <w:rFonts w:eastAsia="Arial" w:cs="Times New Roman"/>
          <w:color w:val="0F0F0F"/>
          <w:spacing w:val="18"/>
          <w:sz w:val="21"/>
          <w:szCs w:val="21"/>
        </w:rPr>
        <w:t xml:space="preserve"> </w:t>
      </w:r>
      <w:r w:rsidRPr="0093771E">
        <w:rPr>
          <w:rFonts w:eastAsia="Arial" w:cs="Times New Roman"/>
          <w:color w:val="0F0F0F"/>
          <w:sz w:val="21"/>
          <w:szCs w:val="21"/>
        </w:rPr>
        <w:t>Given</w:t>
      </w:r>
      <w:r w:rsidRPr="0093771E">
        <w:rPr>
          <w:rFonts w:eastAsia="Arial" w:cs="Times New Roman"/>
          <w:color w:val="0F0F0F"/>
          <w:spacing w:val="1"/>
          <w:sz w:val="21"/>
          <w:szCs w:val="21"/>
        </w:rPr>
        <w:t xml:space="preserve"> </w:t>
      </w:r>
      <w:r w:rsidRPr="0093771E">
        <w:rPr>
          <w:rFonts w:eastAsia="Arial" w:cs="Times New Roman"/>
          <w:color w:val="0F0F0F"/>
          <w:sz w:val="21"/>
          <w:szCs w:val="21"/>
        </w:rPr>
        <w:t>a</w:t>
      </w:r>
      <w:r w:rsidRPr="0093771E">
        <w:rPr>
          <w:rFonts w:eastAsia="Arial" w:cs="Times New Roman"/>
          <w:color w:val="0F0F0F"/>
          <w:spacing w:val="2"/>
          <w:sz w:val="21"/>
          <w:szCs w:val="21"/>
        </w:rPr>
        <w:t xml:space="preserve"> </w:t>
      </w:r>
      <w:r w:rsidRPr="0093771E">
        <w:rPr>
          <w:rFonts w:eastAsia="Arial" w:cs="Times New Roman"/>
          <w:color w:val="0F0F0F"/>
          <w:sz w:val="21"/>
          <w:szCs w:val="21"/>
        </w:rPr>
        <w:t>patient</w:t>
      </w:r>
      <w:r w:rsidRPr="0093771E">
        <w:rPr>
          <w:rFonts w:eastAsia="Arial" w:cs="Times New Roman"/>
          <w:color w:val="0F0F0F"/>
          <w:spacing w:val="51"/>
          <w:sz w:val="21"/>
          <w:szCs w:val="21"/>
        </w:rPr>
        <w:t xml:space="preserve"> </w:t>
      </w:r>
      <w:r w:rsidRPr="0093771E">
        <w:rPr>
          <w:rFonts w:eastAsia="Arial" w:cs="Times New Roman"/>
          <w:color w:val="0F0F0F"/>
          <w:sz w:val="21"/>
          <w:szCs w:val="21"/>
        </w:rPr>
        <w:t>with</w:t>
      </w:r>
      <w:r w:rsidRPr="0093771E">
        <w:rPr>
          <w:rFonts w:eastAsia="Arial" w:cs="Times New Roman"/>
          <w:color w:val="0F0F0F"/>
          <w:spacing w:val="12"/>
          <w:sz w:val="21"/>
          <w:szCs w:val="21"/>
        </w:rPr>
        <w:t xml:space="preserve"> </w:t>
      </w:r>
      <w:r w:rsidRPr="0093771E">
        <w:rPr>
          <w:rFonts w:eastAsia="Arial" w:cs="Times New Roman"/>
          <w:color w:val="0F0F0F"/>
          <w:sz w:val="21"/>
          <w:szCs w:val="21"/>
        </w:rPr>
        <w:t>peripheral</w:t>
      </w:r>
      <w:r w:rsidRPr="0093771E">
        <w:rPr>
          <w:rFonts w:eastAsia="Arial" w:cs="Times New Roman"/>
          <w:color w:val="0F0F0F"/>
          <w:spacing w:val="57"/>
          <w:sz w:val="21"/>
          <w:szCs w:val="21"/>
        </w:rPr>
        <w:t xml:space="preserve"> </w:t>
      </w:r>
      <w:r w:rsidRPr="0093771E">
        <w:rPr>
          <w:rFonts w:eastAsia="Arial" w:cs="Times New Roman"/>
          <w:color w:val="0F0F0F"/>
          <w:sz w:val="21"/>
          <w:szCs w:val="21"/>
        </w:rPr>
        <w:t>smear spherocytes,</w:t>
      </w:r>
      <w:r w:rsidRPr="0093771E">
        <w:rPr>
          <w:rFonts w:eastAsia="Arial" w:cs="Times New Roman"/>
          <w:color w:val="0F0F0F"/>
          <w:spacing w:val="55"/>
          <w:sz w:val="21"/>
          <w:szCs w:val="21"/>
        </w:rPr>
        <w:t xml:space="preserve"> </w:t>
      </w:r>
      <w:r w:rsidRPr="0093771E">
        <w:rPr>
          <w:rFonts w:eastAsia="Arial" w:cs="Times New Roman"/>
          <w:color w:val="0F0F0F"/>
          <w:sz w:val="21"/>
          <w:szCs w:val="21"/>
        </w:rPr>
        <w:t>list</w:t>
      </w:r>
      <w:r w:rsidRPr="0093771E">
        <w:rPr>
          <w:rFonts w:eastAsia="Arial" w:cs="Times New Roman"/>
          <w:color w:val="0F0F0F"/>
          <w:spacing w:val="11"/>
          <w:sz w:val="21"/>
          <w:szCs w:val="21"/>
        </w:rPr>
        <w:t xml:space="preserve"> </w:t>
      </w:r>
      <w:r w:rsidRPr="0093771E">
        <w:rPr>
          <w:rFonts w:eastAsia="Arial" w:cs="Times New Roman"/>
          <w:color w:val="0F0F0F"/>
          <w:sz w:val="21"/>
          <w:szCs w:val="21"/>
        </w:rPr>
        <w:t>the</w:t>
      </w:r>
      <w:r w:rsidRPr="0093771E">
        <w:rPr>
          <w:rFonts w:eastAsia="Arial" w:cs="Times New Roman"/>
          <w:color w:val="0F0F0F"/>
          <w:spacing w:val="35"/>
          <w:sz w:val="21"/>
          <w:szCs w:val="21"/>
        </w:rPr>
        <w:t xml:space="preserve"> </w:t>
      </w:r>
      <w:r w:rsidRPr="0093771E">
        <w:rPr>
          <w:rFonts w:eastAsia="Arial" w:cs="Times New Roman"/>
          <w:color w:val="0F0F0F"/>
          <w:sz w:val="21"/>
          <w:szCs w:val="21"/>
        </w:rPr>
        <w:t>major</w:t>
      </w:r>
      <w:r w:rsidRPr="0093771E">
        <w:rPr>
          <w:rFonts w:eastAsia="Arial" w:cs="Times New Roman"/>
          <w:color w:val="0F0F0F"/>
          <w:spacing w:val="35"/>
          <w:sz w:val="21"/>
          <w:szCs w:val="21"/>
        </w:rPr>
        <w:t xml:space="preserve"> </w:t>
      </w:r>
      <w:r w:rsidRPr="0093771E">
        <w:rPr>
          <w:rFonts w:eastAsia="Arial" w:cs="Times New Roman"/>
          <w:color w:val="0F0F0F"/>
          <w:sz w:val="21"/>
          <w:szCs w:val="21"/>
        </w:rPr>
        <w:t>diagnostic</w:t>
      </w:r>
      <w:r w:rsidRPr="0093771E">
        <w:rPr>
          <w:rFonts w:eastAsia="Arial" w:cs="Times New Roman"/>
          <w:color w:val="0F0F0F"/>
          <w:spacing w:val="45"/>
          <w:sz w:val="21"/>
          <w:szCs w:val="21"/>
        </w:rPr>
        <w:t xml:space="preserve"> </w:t>
      </w:r>
      <w:r w:rsidRPr="0093771E">
        <w:rPr>
          <w:rFonts w:eastAsia="Arial" w:cs="Times New Roman"/>
          <w:color w:val="0F0F0F"/>
          <w:sz w:val="21"/>
          <w:szCs w:val="21"/>
        </w:rPr>
        <w:t>considerations</w:t>
      </w:r>
      <w:r w:rsidRPr="0093771E">
        <w:rPr>
          <w:rFonts w:eastAsia="Arial" w:cs="Times New Roman"/>
          <w:color w:val="0F0F0F"/>
          <w:spacing w:val="50"/>
          <w:sz w:val="21"/>
          <w:szCs w:val="21"/>
        </w:rPr>
        <w:t xml:space="preserve"> </w:t>
      </w:r>
      <w:r w:rsidRPr="0093771E">
        <w:rPr>
          <w:rFonts w:eastAsia="Arial" w:cs="Times New Roman"/>
          <w:color w:val="0F0F0F"/>
          <w:sz w:val="21"/>
          <w:szCs w:val="21"/>
        </w:rPr>
        <w:t>and</w:t>
      </w:r>
      <w:r w:rsidRPr="0093771E">
        <w:rPr>
          <w:rFonts w:eastAsia="Arial" w:cs="Times New Roman"/>
          <w:color w:val="0F0F0F"/>
          <w:spacing w:val="27"/>
          <w:sz w:val="21"/>
          <w:szCs w:val="21"/>
        </w:rPr>
        <w:t xml:space="preserve"> </w:t>
      </w:r>
      <w:r w:rsidRPr="0093771E">
        <w:rPr>
          <w:rFonts w:eastAsia="Arial" w:cs="Times New Roman"/>
          <w:color w:val="0F0F0F"/>
          <w:sz w:val="21"/>
          <w:szCs w:val="21"/>
        </w:rPr>
        <w:t>laboratory</w:t>
      </w:r>
      <w:r w:rsidRPr="0093771E">
        <w:rPr>
          <w:rFonts w:eastAsia="Arial" w:cs="Times New Roman"/>
          <w:color w:val="0F0F0F"/>
          <w:spacing w:val="20"/>
          <w:sz w:val="21"/>
          <w:szCs w:val="21"/>
        </w:rPr>
        <w:t xml:space="preserve"> </w:t>
      </w:r>
      <w:r w:rsidRPr="0093771E">
        <w:rPr>
          <w:rFonts w:eastAsia="Arial" w:cs="Times New Roman"/>
          <w:color w:val="0F0F0F"/>
          <w:sz w:val="21"/>
          <w:szCs w:val="21"/>
        </w:rPr>
        <w:t>tests</w:t>
      </w:r>
      <w:r w:rsidRPr="0093771E">
        <w:rPr>
          <w:rFonts w:eastAsia="Arial" w:cs="Times New Roman"/>
          <w:color w:val="0F0F0F"/>
          <w:spacing w:val="41"/>
          <w:sz w:val="21"/>
          <w:szCs w:val="21"/>
        </w:rPr>
        <w:t xml:space="preserve"> </w:t>
      </w:r>
      <w:r w:rsidRPr="0093771E">
        <w:rPr>
          <w:rFonts w:eastAsia="Arial" w:cs="Times New Roman"/>
          <w:color w:val="0F0F0F"/>
          <w:sz w:val="21"/>
          <w:szCs w:val="21"/>
        </w:rPr>
        <w:t>useful</w:t>
      </w:r>
      <w:r w:rsidRPr="0093771E">
        <w:rPr>
          <w:rFonts w:eastAsia="Arial" w:cs="Times New Roman"/>
          <w:color w:val="0F0F0F"/>
          <w:spacing w:val="27"/>
          <w:sz w:val="21"/>
          <w:szCs w:val="21"/>
        </w:rPr>
        <w:t xml:space="preserve"> </w:t>
      </w:r>
      <w:r w:rsidRPr="0093771E">
        <w:rPr>
          <w:rFonts w:eastAsia="Arial" w:cs="Times New Roman"/>
          <w:color w:val="0F0F0F"/>
          <w:sz w:val="21"/>
          <w:szCs w:val="21"/>
        </w:rPr>
        <w:t>in</w:t>
      </w:r>
      <w:r w:rsidRPr="0093771E">
        <w:rPr>
          <w:rFonts w:eastAsia="Arial" w:cs="Times New Roman"/>
          <w:color w:val="0F0F0F"/>
          <w:spacing w:val="15"/>
          <w:sz w:val="21"/>
          <w:szCs w:val="21"/>
        </w:rPr>
        <w:t xml:space="preserve"> </w:t>
      </w:r>
      <w:r w:rsidRPr="0093771E">
        <w:rPr>
          <w:rFonts w:eastAsia="Arial" w:cs="Times New Roman"/>
          <w:color w:val="0F0F0F"/>
          <w:sz w:val="21"/>
          <w:szCs w:val="21"/>
        </w:rPr>
        <w:t>distinguishing</w:t>
      </w:r>
      <w:r w:rsidRPr="0093771E">
        <w:rPr>
          <w:rFonts w:eastAsia="Arial" w:cs="Times New Roman"/>
          <w:color w:val="0F0F0F"/>
          <w:w w:val="103"/>
          <w:sz w:val="21"/>
          <w:szCs w:val="21"/>
        </w:rPr>
        <w:t xml:space="preserve"> </w:t>
      </w:r>
      <w:r w:rsidRPr="0093771E">
        <w:rPr>
          <w:rFonts w:eastAsia="Arial" w:cs="Times New Roman"/>
          <w:color w:val="0F0F0F"/>
          <w:sz w:val="21"/>
          <w:szCs w:val="21"/>
        </w:rPr>
        <w:t>the</w:t>
      </w:r>
      <w:r w:rsidRPr="0093771E">
        <w:rPr>
          <w:rFonts w:eastAsia="Arial" w:cs="Times New Roman"/>
          <w:color w:val="0F0F0F"/>
          <w:spacing w:val="36"/>
          <w:sz w:val="21"/>
          <w:szCs w:val="21"/>
        </w:rPr>
        <w:t xml:space="preserve"> </w:t>
      </w:r>
      <w:r w:rsidRPr="0093771E">
        <w:rPr>
          <w:rFonts w:eastAsia="Arial" w:cs="Times New Roman"/>
          <w:color w:val="0F0F0F"/>
          <w:sz w:val="21"/>
          <w:szCs w:val="21"/>
        </w:rPr>
        <w:t>various</w:t>
      </w:r>
      <w:r w:rsidRPr="0093771E">
        <w:rPr>
          <w:rFonts w:eastAsia="Arial" w:cs="Times New Roman"/>
          <w:color w:val="0F0F0F"/>
          <w:spacing w:val="57"/>
          <w:sz w:val="21"/>
          <w:szCs w:val="21"/>
        </w:rPr>
        <w:t xml:space="preserve"> </w:t>
      </w:r>
      <w:r w:rsidRPr="0093771E">
        <w:rPr>
          <w:rFonts w:eastAsia="Arial" w:cs="Times New Roman"/>
          <w:color w:val="0F0F0F"/>
          <w:sz w:val="21"/>
          <w:szCs w:val="21"/>
        </w:rPr>
        <w:t>disorders.</w:t>
      </w:r>
      <w:r w:rsidRPr="0093771E">
        <w:rPr>
          <w:rFonts w:eastAsia="Arial" w:cs="Times New Roman"/>
          <w:color w:val="0F0F0F"/>
          <w:spacing w:val="6"/>
          <w:sz w:val="21"/>
          <w:szCs w:val="21"/>
        </w:rPr>
        <w:t xml:space="preserve"> </w:t>
      </w:r>
      <w:r w:rsidRPr="0093771E">
        <w:rPr>
          <w:rFonts w:eastAsia="Arial" w:cs="Times New Roman"/>
          <w:color w:val="0F0F0F"/>
          <w:sz w:val="21"/>
          <w:szCs w:val="21"/>
        </w:rPr>
        <w:t>Describe</w:t>
      </w:r>
      <w:r w:rsidRPr="0093771E">
        <w:rPr>
          <w:rFonts w:eastAsia="Arial" w:cs="Times New Roman"/>
          <w:color w:val="0F0F0F"/>
          <w:spacing w:val="29"/>
          <w:sz w:val="21"/>
          <w:szCs w:val="21"/>
        </w:rPr>
        <w:t xml:space="preserve"> </w:t>
      </w:r>
      <w:r w:rsidRPr="0093771E">
        <w:rPr>
          <w:rFonts w:eastAsia="Arial" w:cs="Times New Roman"/>
          <w:color w:val="0F0F0F"/>
          <w:sz w:val="21"/>
          <w:szCs w:val="21"/>
        </w:rPr>
        <w:t>the</w:t>
      </w:r>
      <w:r w:rsidRPr="0093771E">
        <w:rPr>
          <w:rFonts w:eastAsia="Arial" w:cs="Times New Roman"/>
          <w:color w:val="0F0F0F"/>
          <w:spacing w:val="42"/>
          <w:sz w:val="21"/>
          <w:szCs w:val="21"/>
        </w:rPr>
        <w:t xml:space="preserve"> </w:t>
      </w:r>
      <w:r w:rsidRPr="0093771E">
        <w:rPr>
          <w:rFonts w:eastAsia="Arial" w:cs="Times New Roman"/>
          <w:color w:val="0F0F0F"/>
          <w:sz w:val="21"/>
          <w:szCs w:val="21"/>
        </w:rPr>
        <w:t>effect</w:t>
      </w:r>
      <w:r w:rsidRPr="0093771E">
        <w:rPr>
          <w:rFonts w:eastAsia="Arial" w:cs="Times New Roman"/>
          <w:color w:val="0F0F0F"/>
          <w:spacing w:val="46"/>
          <w:sz w:val="21"/>
          <w:szCs w:val="21"/>
        </w:rPr>
        <w:t xml:space="preserve"> </w:t>
      </w:r>
      <w:r w:rsidRPr="0093771E">
        <w:rPr>
          <w:rFonts w:eastAsia="Arial" w:cs="Times New Roman"/>
          <w:color w:val="0F0F0F"/>
          <w:sz w:val="21"/>
          <w:szCs w:val="21"/>
        </w:rPr>
        <w:t>of</w:t>
      </w:r>
      <w:r w:rsidRPr="0093771E">
        <w:rPr>
          <w:rFonts w:eastAsia="Arial" w:cs="Times New Roman"/>
          <w:color w:val="0F0F0F"/>
          <w:spacing w:val="32"/>
          <w:sz w:val="21"/>
          <w:szCs w:val="21"/>
        </w:rPr>
        <w:t xml:space="preserve"> </w:t>
      </w:r>
      <w:r w:rsidRPr="0093771E">
        <w:rPr>
          <w:rFonts w:eastAsia="Arial" w:cs="Times New Roman"/>
          <w:color w:val="0F0F0F"/>
          <w:sz w:val="21"/>
          <w:szCs w:val="21"/>
        </w:rPr>
        <w:t>splenectomy</w:t>
      </w:r>
      <w:r w:rsidRPr="0093771E">
        <w:rPr>
          <w:rFonts w:eastAsia="Arial" w:cs="Times New Roman"/>
          <w:color w:val="0F0F0F"/>
          <w:spacing w:val="56"/>
          <w:sz w:val="21"/>
          <w:szCs w:val="21"/>
        </w:rPr>
        <w:t xml:space="preserve"> </w:t>
      </w:r>
      <w:r w:rsidRPr="0093771E">
        <w:rPr>
          <w:rFonts w:eastAsia="Arial" w:cs="Times New Roman"/>
          <w:color w:val="0F0F0F"/>
          <w:sz w:val="21"/>
          <w:szCs w:val="21"/>
        </w:rPr>
        <w:t>on</w:t>
      </w:r>
      <w:r w:rsidRPr="0093771E">
        <w:rPr>
          <w:rFonts w:eastAsia="Arial" w:cs="Times New Roman"/>
          <w:color w:val="0F0F0F"/>
          <w:spacing w:val="23"/>
          <w:sz w:val="21"/>
          <w:szCs w:val="21"/>
        </w:rPr>
        <w:t xml:space="preserve"> </w:t>
      </w:r>
      <w:r w:rsidRPr="0093771E">
        <w:rPr>
          <w:rFonts w:eastAsia="Arial" w:cs="Times New Roman"/>
          <w:color w:val="0F0F0F"/>
          <w:sz w:val="21"/>
          <w:szCs w:val="21"/>
        </w:rPr>
        <w:t>the</w:t>
      </w:r>
      <w:r w:rsidRPr="0093771E">
        <w:rPr>
          <w:rFonts w:eastAsia="Arial" w:cs="Times New Roman"/>
          <w:color w:val="0F0F0F"/>
          <w:spacing w:val="36"/>
          <w:sz w:val="21"/>
          <w:szCs w:val="21"/>
        </w:rPr>
        <w:t xml:space="preserve"> </w:t>
      </w:r>
      <w:r w:rsidRPr="0093771E">
        <w:rPr>
          <w:rFonts w:eastAsia="Arial" w:cs="Times New Roman"/>
          <w:color w:val="0F0F0F"/>
          <w:sz w:val="21"/>
          <w:szCs w:val="21"/>
        </w:rPr>
        <w:t>clinical</w:t>
      </w:r>
      <w:r w:rsidRPr="0093771E">
        <w:rPr>
          <w:rFonts w:eastAsia="Arial" w:cs="Times New Roman"/>
          <w:color w:val="0F0F0F"/>
          <w:spacing w:val="34"/>
          <w:sz w:val="21"/>
          <w:szCs w:val="21"/>
        </w:rPr>
        <w:t xml:space="preserve"> </w:t>
      </w:r>
      <w:r w:rsidRPr="0093771E">
        <w:rPr>
          <w:rFonts w:eastAsia="Arial" w:cs="Times New Roman"/>
          <w:color w:val="0F0F0F"/>
          <w:sz w:val="21"/>
          <w:szCs w:val="21"/>
        </w:rPr>
        <w:t>course</w:t>
      </w:r>
      <w:r w:rsidRPr="0093771E">
        <w:rPr>
          <w:rFonts w:eastAsia="Arial" w:cs="Times New Roman"/>
          <w:color w:val="0F0F0F"/>
          <w:spacing w:val="52"/>
          <w:sz w:val="21"/>
          <w:szCs w:val="21"/>
        </w:rPr>
        <w:t xml:space="preserve"> </w:t>
      </w:r>
      <w:r w:rsidRPr="0093771E">
        <w:rPr>
          <w:rFonts w:eastAsia="Arial" w:cs="Times New Roman"/>
          <w:color w:val="0F0F0F"/>
          <w:sz w:val="21"/>
          <w:szCs w:val="21"/>
        </w:rPr>
        <w:t>in</w:t>
      </w:r>
      <w:r w:rsidRPr="0093771E">
        <w:rPr>
          <w:rFonts w:eastAsia="Arial" w:cs="Times New Roman"/>
          <w:color w:val="0F0F0F"/>
          <w:spacing w:val="28"/>
          <w:sz w:val="21"/>
          <w:szCs w:val="21"/>
        </w:rPr>
        <w:t xml:space="preserve"> </w:t>
      </w:r>
      <w:r w:rsidRPr="0093771E">
        <w:rPr>
          <w:rFonts w:eastAsia="Arial" w:cs="Times New Roman"/>
          <w:color w:val="0F0F0F"/>
          <w:sz w:val="21"/>
          <w:szCs w:val="21"/>
        </w:rPr>
        <w:t>patients</w:t>
      </w:r>
      <w:r w:rsidRPr="0093771E">
        <w:rPr>
          <w:rFonts w:eastAsia="Arial" w:cs="Times New Roman"/>
          <w:color w:val="0F0F0F"/>
          <w:spacing w:val="33"/>
          <w:sz w:val="21"/>
          <w:szCs w:val="21"/>
        </w:rPr>
        <w:t xml:space="preserve"> </w:t>
      </w:r>
      <w:r w:rsidRPr="0093771E">
        <w:rPr>
          <w:rFonts w:eastAsia="Arial" w:cs="Times New Roman"/>
          <w:color w:val="0F0F0F"/>
          <w:sz w:val="21"/>
          <w:szCs w:val="21"/>
        </w:rPr>
        <w:t>with</w:t>
      </w:r>
      <w:r w:rsidRPr="0093771E">
        <w:rPr>
          <w:rFonts w:eastAsia="Arial" w:cs="Times New Roman"/>
          <w:color w:val="0F0F0F"/>
          <w:w w:val="110"/>
          <w:sz w:val="21"/>
          <w:szCs w:val="21"/>
        </w:rPr>
        <w:t xml:space="preserve"> </w:t>
      </w:r>
      <w:r w:rsidRPr="0093771E">
        <w:rPr>
          <w:rFonts w:eastAsia="Arial" w:cs="Times New Roman"/>
          <w:color w:val="0F0F0F"/>
          <w:sz w:val="21"/>
          <w:szCs w:val="21"/>
        </w:rPr>
        <w:t xml:space="preserve">hereditary </w:t>
      </w:r>
      <w:r w:rsidRPr="0093771E">
        <w:rPr>
          <w:rFonts w:eastAsia="Arial" w:cs="Times New Roman"/>
          <w:color w:val="0F0F0F"/>
          <w:spacing w:val="5"/>
          <w:sz w:val="21"/>
          <w:szCs w:val="21"/>
        </w:rPr>
        <w:t xml:space="preserve"> </w:t>
      </w:r>
      <w:r w:rsidRPr="0093771E">
        <w:rPr>
          <w:rFonts w:eastAsia="Arial" w:cs="Times New Roman"/>
          <w:color w:val="0F0F0F"/>
          <w:sz w:val="21"/>
          <w:szCs w:val="21"/>
        </w:rPr>
        <w:t>spherocytosis.</w:t>
      </w:r>
    </w:p>
    <w:p w14:paraId="2EDF5643" w14:textId="77777777" w:rsidR="0093771E" w:rsidRPr="0093771E" w:rsidRDefault="0093771E" w:rsidP="0093771E">
      <w:pPr>
        <w:widowControl w:val="0"/>
        <w:spacing w:before="2" w:after="0" w:line="240" w:lineRule="auto"/>
        <w:rPr>
          <w:rFonts w:eastAsia="Arial" w:cs="Arial"/>
          <w:sz w:val="25"/>
          <w:szCs w:val="25"/>
        </w:rPr>
      </w:pPr>
    </w:p>
    <w:p w14:paraId="48FD16CA" w14:textId="77777777" w:rsidR="0093771E" w:rsidRPr="0093771E" w:rsidRDefault="0093771E" w:rsidP="00E76082">
      <w:pPr>
        <w:widowControl w:val="0"/>
        <w:numPr>
          <w:ilvl w:val="0"/>
          <w:numId w:val="51"/>
        </w:numPr>
        <w:tabs>
          <w:tab w:val="left" w:pos="835"/>
        </w:tabs>
        <w:spacing w:after="0" w:line="290" w:lineRule="auto"/>
        <w:ind w:left="829" w:right="150" w:hanging="707"/>
        <w:jc w:val="both"/>
        <w:rPr>
          <w:rFonts w:eastAsia="Arial" w:cs="Times New Roman"/>
          <w:sz w:val="21"/>
          <w:szCs w:val="21"/>
        </w:rPr>
      </w:pPr>
      <w:r w:rsidRPr="0093771E">
        <w:rPr>
          <w:rFonts w:eastAsia="Arial" w:cs="Times New Roman"/>
          <w:color w:val="0F0F0F"/>
          <w:w w:val="105"/>
          <w:sz w:val="21"/>
          <w:szCs w:val="21"/>
        </w:rPr>
        <w:t>Describe</w:t>
      </w:r>
      <w:r w:rsidRPr="0093771E">
        <w:rPr>
          <w:rFonts w:eastAsia="Arial" w:cs="Times New Roman"/>
          <w:color w:val="0F0F0F"/>
          <w:spacing w:val="55"/>
          <w:w w:val="105"/>
          <w:sz w:val="21"/>
          <w:szCs w:val="21"/>
        </w:rPr>
        <w:t xml:space="preserve"> </w:t>
      </w:r>
      <w:r w:rsidRPr="0093771E">
        <w:rPr>
          <w:rFonts w:eastAsia="Arial" w:cs="Times New Roman"/>
          <w:color w:val="0F0F0F"/>
          <w:w w:val="105"/>
          <w:sz w:val="21"/>
          <w:szCs w:val="21"/>
        </w:rPr>
        <w:t>the</w:t>
      </w:r>
      <w:r w:rsidRPr="0093771E">
        <w:rPr>
          <w:rFonts w:eastAsia="Arial" w:cs="Times New Roman"/>
          <w:color w:val="0F0F0F"/>
          <w:spacing w:val="6"/>
          <w:w w:val="105"/>
          <w:sz w:val="21"/>
          <w:szCs w:val="21"/>
        </w:rPr>
        <w:t xml:space="preserve"> </w:t>
      </w:r>
      <w:r w:rsidRPr="0093771E">
        <w:rPr>
          <w:rFonts w:eastAsia="Arial" w:cs="Times New Roman"/>
          <w:color w:val="0F0F0F"/>
          <w:w w:val="105"/>
          <w:sz w:val="21"/>
          <w:szCs w:val="21"/>
        </w:rPr>
        <w:t>normal</w:t>
      </w:r>
      <w:r w:rsidRPr="0093771E">
        <w:rPr>
          <w:rFonts w:eastAsia="Arial" w:cs="Times New Roman"/>
          <w:color w:val="0F0F0F"/>
          <w:spacing w:val="60"/>
          <w:w w:val="105"/>
          <w:sz w:val="21"/>
          <w:szCs w:val="21"/>
        </w:rPr>
        <w:t xml:space="preserve"> </w:t>
      </w:r>
      <w:r w:rsidRPr="0093771E">
        <w:rPr>
          <w:rFonts w:eastAsia="Arial" w:cs="Times New Roman"/>
          <w:color w:val="0F0F0F"/>
          <w:w w:val="105"/>
          <w:sz w:val="21"/>
          <w:szCs w:val="21"/>
        </w:rPr>
        <w:t>maturational</w:t>
      </w:r>
      <w:r w:rsidRPr="0093771E">
        <w:rPr>
          <w:rFonts w:eastAsia="Arial" w:cs="Times New Roman"/>
          <w:color w:val="0F0F0F"/>
          <w:spacing w:val="6"/>
          <w:w w:val="105"/>
          <w:sz w:val="21"/>
          <w:szCs w:val="21"/>
        </w:rPr>
        <w:t xml:space="preserve"> </w:t>
      </w:r>
      <w:r w:rsidRPr="0093771E">
        <w:rPr>
          <w:rFonts w:eastAsia="Arial" w:cs="Times New Roman"/>
          <w:color w:val="0F0F0F"/>
          <w:w w:val="105"/>
          <w:sz w:val="21"/>
          <w:szCs w:val="21"/>
        </w:rPr>
        <w:t>changes  which</w:t>
      </w:r>
      <w:r w:rsidRPr="0093771E">
        <w:rPr>
          <w:rFonts w:eastAsia="Arial" w:cs="Times New Roman"/>
          <w:color w:val="0F0F0F"/>
          <w:spacing w:val="15"/>
          <w:w w:val="105"/>
          <w:sz w:val="21"/>
          <w:szCs w:val="21"/>
        </w:rPr>
        <w:t xml:space="preserve"> </w:t>
      </w:r>
      <w:r w:rsidRPr="0093771E">
        <w:rPr>
          <w:rFonts w:eastAsia="Arial" w:cs="Times New Roman"/>
          <w:color w:val="0F0F0F"/>
          <w:w w:val="105"/>
          <w:sz w:val="21"/>
          <w:szCs w:val="21"/>
        </w:rPr>
        <w:t>occur</w:t>
      </w:r>
      <w:r w:rsidRPr="0093771E">
        <w:rPr>
          <w:rFonts w:eastAsia="Arial" w:cs="Times New Roman"/>
          <w:color w:val="0F0F0F"/>
          <w:spacing w:val="12"/>
          <w:w w:val="105"/>
          <w:sz w:val="21"/>
          <w:szCs w:val="21"/>
        </w:rPr>
        <w:t xml:space="preserve"> </w:t>
      </w:r>
      <w:r w:rsidRPr="0093771E">
        <w:rPr>
          <w:rFonts w:eastAsia="Arial" w:cs="Times New Roman"/>
          <w:color w:val="0F0F0F"/>
          <w:w w:val="105"/>
          <w:sz w:val="21"/>
          <w:szCs w:val="21"/>
        </w:rPr>
        <w:t>in</w:t>
      </w:r>
      <w:r w:rsidRPr="0093771E">
        <w:rPr>
          <w:rFonts w:eastAsia="Arial" w:cs="Times New Roman"/>
          <w:color w:val="0F0F0F"/>
          <w:spacing w:val="48"/>
          <w:w w:val="105"/>
          <w:sz w:val="21"/>
          <w:szCs w:val="21"/>
        </w:rPr>
        <w:t xml:space="preserve"> </w:t>
      </w:r>
      <w:r w:rsidRPr="0093771E">
        <w:rPr>
          <w:rFonts w:eastAsia="Arial" w:cs="Times New Roman"/>
          <w:color w:val="0F0F0F"/>
          <w:w w:val="105"/>
          <w:sz w:val="21"/>
          <w:szCs w:val="21"/>
        </w:rPr>
        <w:t>hemoglobin</w:t>
      </w:r>
      <w:r w:rsidRPr="0093771E">
        <w:rPr>
          <w:rFonts w:eastAsia="Arial" w:cs="Times New Roman"/>
          <w:color w:val="0F0F0F"/>
          <w:spacing w:val="2"/>
          <w:w w:val="105"/>
          <w:sz w:val="21"/>
          <w:szCs w:val="21"/>
        </w:rPr>
        <w:t xml:space="preserve"> </w:t>
      </w:r>
      <w:r w:rsidRPr="0093771E">
        <w:rPr>
          <w:rFonts w:eastAsia="Arial" w:cs="Times New Roman"/>
          <w:color w:val="0F0F0F"/>
          <w:w w:val="105"/>
          <w:sz w:val="21"/>
          <w:szCs w:val="21"/>
        </w:rPr>
        <w:t>composition</w:t>
      </w:r>
      <w:r w:rsidRPr="0093771E">
        <w:rPr>
          <w:rFonts w:eastAsia="Arial" w:cs="Times New Roman"/>
          <w:color w:val="0F0F0F"/>
          <w:spacing w:val="18"/>
          <w:w w:val="105"/>
          <w:sz w:val="21"/>
          <w:szCs w:val="21"/>
        </w:rPr>
        <w:t xml:space="preserve"> </w:t>
      </w:r>
      <w:r w:rsidRPr="0093771E">
        <w:rPr>
          <w:rFonts w:eastAsia="Arial" w:cs="Times New Roman"/>
          <w:color w:val="0F0F0F"/>
          <w:w w:val="105"/>
          <w:sz w:val="21"/>
          <w:szCs w:val="21"/>
        </w:rPr>
        <w:t>during</w:t>
      </w:r>
      <w:r w:rsidRPr="0093771E">
        <w:rPr>
          <w:rFonts w:eastAsia="Arial" w:cs="Times New Roman"/>
          <w:color w:val="0F0F0F"/>
          <w:w w:val="108"/>
          <w:sz w:val="21"/>
          <w:szCs w:val="21"/>
        </w:rPr>
        <w:t xml:space="preserve"> </w:t>
      </w:r>
      <w:r w:rsidRPr="0093771E">
        <w:rPr>
          <w:rFonts w:eastAsia="Arial" w:cs="Times New Roman"/>
          <w:color w:val="0F0F0F"/>
          <w:w w:val="105"/>
          <w:sz w:val="21"/>
          <w:szCs w:val="21"/>
        </w:rPr>
        <w:t>development</w:t>
      </w:r>
      <w:r w:rsidRPr="0093771E">
        <w:rPr>
          <w:rFonts w:eastAsia="Arial" w:cs="Times New Roman"/>
          <w:color w:val="0F0F0F"/>
          <w:spacing w:val="17"/>
          <w:w w:val="105"/>
          <w:sz w:val="21"/>
          <w:szCs w:val="21"/>
        </w:rPr>
        <w:t xml:space="preserve"> </w:t>
      </w:r>
      <w:r w:rsidRPr="0093771E">
        <w:rPr>
          <w:rFonts w:eastAsia="Arial" w:cs="Times New Roman"/>
          <w:color w:val="0F0F0F"/>
          <w:w w:val="105"/>
          <w:sz w:val="21"/>
          <w:szCs w:val="21"/>
        </w:rPr>
        <w:t>from</w:t>
      </w:r>
      <w:r w:rsidRPr="0093771E">
        <w:rPr>
          <w:rFonts w:eastAsia="Arial" w:cs="Times New Roman"/>
          <w:color w:val="0F0F0F"/>
          <w:spacing w:val="6"/>
          <w:w w:val="105"/>
          <w:sz w:val="21"/>
          <w:szCs w:val="21"/>
        </w:rPr>
        <w:t xml:space="preserve"> </w:t>
      </w:r>
      <w:r w:rsidRPr="0093771E">
        <w:rPr>
          <w:rFonts w:eastAsia="Arial" w:cs="Times New Roman"/>
          <w:color w:val="0F0F0F"/>
          <w:w w:val="105"/>
          <w:sz w:val="21"/>
          <w:szCs w:val="21"/>
        </w:rPr>
        <w:t>embryo</w:t>
      </w:r>
      <w:r w:rsidRPr="0093771E">
        <w:rPr>
          <w:rFonts w:eastAsia="Arial" w:cs="Times New Roman"/>
          <w:color w:val="0F0F0F"/>
          <w:spacing w:val="-2"/>
          <w:w w:val="105"/>
          <w:sz w:val="21"/>
          <w:szCs w:val="21"/>
        </w:rPr>
        <w:t xml:space="preserve"> </w:t>
      </w:r>
      <w:r w:rsidRPr="0093771E">
        <w:rPr>
          <w:rFonts w:eastAsia="Arial" w:cs="Times New Roman"/>
          <w:color w:val="0F0F0F"/>
          <w:w w:val="105"/>
          <w:sz w:val="21"/>
          <w:szCs w:val="21"/>
        </w:rPr>
        <w:t>to</w:t>
      </w:r>
      <w:r w:rsidRPr="0093771E">
        <w:rPr>
          <w:rFonts w:eastAsia="Arial" w:cs="Times New Roman"/>
          <w:color w:val="0F0F0F"/>
          <w:spacing w:val="4"/>
          <w:w w:val="105"/>
          <w:sz w:val="21"/>
          <w:szCs w:val="21"/>
        </w:rPr>
        <w:t xml:space="preserve"> </w:t>
      </w:r>
      <w:r w:rsidRPr="0093771E">
        <w:rPr>
          <w:rFonts w:eastAsia="Arial" w:cs="Times New Roman"/>
          <w:color w:val="0F0F0F"/>
          <w:w w:val="105"/>
          <w:sz w:val="21"/>
          <w:szCs w:val="21"/>
        </w:rPr>
        <w:t>adult.</w:t>
      </w:r>
      <w:r w:rsidRPr="0093771E">
        <w:rPr>
          <w:rFonts w:eastAsia="Arial" w:cs="Times New Roman"/>
          <w:color w:val="0F0F0F"/>
          <w:spacing w:val="5"/>
          <w:w w:val="105"/>
          <w:sz w:val="21"/>
          <w:szCs w:val="21"/>
        </w:rPr>
        <w:t xml:space="preserve"> </w:t>
      </w:r>
      <w:r w:rsidRPr="0093771E">
        <w:rPr>
          <w:rFonts w:eastAsia="Arial" w:cs="Times New Roman"/>
          <w:color w:val="0F0F0F"/>
          <w:w w:val="105"/>
          <w:sz w:val="21"/>
          <w:szCs w:val="21"/>
        </w:rPr>
        <w:t>List</w:t>
      </w:r>
      <w:r w:rsidRPr="0093771E">
        <w:rPr>
          <w:rFonts w:eastAsia="Arial" w:cs="Times New Roman"/>
          <w:color w:val="0F0F0F"/>
          <w:spacing w:val="-8"/>
          <w:w w:val="105"/>
          <w:sz w:val="21"/>
          <w:szCs w:val="21"/>
        </w:rPr>
        <w:t xml:space="preserve"> </w:t>
      </w:r>
      <w:r w:rsidRPr="0093771E">
        <w:rPr>
          <w:rFonts w:eastAsia="Arial" w:cs="Times New Roman"/>
          <w:color w:val="0F0F0F"/>
          <w:w w:val="105"/>
          <w:sz w:val="21"/>
          <w:szCs w:val="21"/>
        </w:rPr>
        <w:t>the</w:t>
      </w:r>
      <w:r w:rsidRPr="0093771E">
        <w:rPr>
          <w:rFonts w:eastAsia="Arial" w:cs="Times New Roman"/>
          <w:color w:val="0F0F0F"/>
          <w:spacing w:val="-1"/>
          <w:w w:val="105"/>
          <w:sz w:val="21"/>
          <w:szCs w:val="21"/>
        </w:rPr>
        <w:t xml:space="preserve"> </w:t>
      </w:r>
      <w:r w:rsidRPr="0093771E">
        <w:rPr>
          <w:rFonts w:eastAsia="Arial" w:cs="Times New Roman"/>
          <w:color w:val="0F0F0F"/>
          <w:w w:val="105"/>
          <w:sz w:val="21"/>
          <w:szCs w:val="21"/>
        </w:rPr>
        <w:t>tetrameric</w:t>
      </w:r>
      <w:r w:rsidRPr="0093771E">
        <w:rPr>
          <w:rFonts w:eastAsia="Arial" w:cs="Times New Roman"/>
          <w:color w:val="0F0F0F"/>
          <w:spacing w:val="10"/>
          <w:w w:val="105"/>
          <w:sz w:val="21"/>
          <w:szCs w:val="21"/>
        </w:rPr>
        <w:t xml:space="preserve"> </w:t>
      </w:r>
      <w:r w:rsidRPr="0093771E">
        <w:rPr>
          <w:rFonts w:eastAsia="Arial" w:cs="Times New Roman"/>
          <w:color w:val="0F0F0F"/>
          <w:w w:val="105"/>
          <w:sz w:val="21"/>
          <w:szCs w:val="21"/>
        </w:rPr>
        <w:t>globin</w:t>
      </w:r>
      <w:r w:rsidRPr="0093771E">
        <w:rPr>
          <w:rFonts w:eastAsia="Arial" w:cs="Times New Roman"/>
          <w:color w:val="0F0F0F"/>
          <w:spacing w:val="-2"/>
          <w:w w:val="105"/>
          <w:sz w:val="21"/>
          <w:szCs w:val="21"/>
        </w:rPr>
        <w:t xml:space="preserve"> </w:t>
      </w:r>
      <w:r w:rsidRPr="0093771E">
        <w:rPr>
          <w:rFonts w:eastAsia="Arial" w:cs="Times New Roman"/>
          <w:color w:val="0F0F0F"/>
          <w:w w:val="105"/>
          <w:sz w:val="21"/>
          <w:szCs w:val="21"/>
        </w:rPr>
        <w:t>chains</w:t>
      </w:r>
      <w:r w:rsidRPr="0093771E">
        <w:rPr>
          <w:rFonts w:eastAsia="Arial" w:cs="Times New Roman"/>
          <w:color w:val="0F0F0F"/>
          <w:spacing w:val="1"/>
          <w:w w:val="105"/>
          <w:sz w:val="21"/>
          <w:szCs w:val="21"/>
        </w:rPr>
        <w:t xml:space="preserve"> </w:t>
      </w:r>
      <w:r w:rsidRPr="0093771E">
        <w:rPr>
          <w:rFonts w:eastAsia="Arial" w:cs="Times New Roman"/>
          <w:color w:val="0F0F0F"/>
          <w:w w:val="105"/>
          <w:sz w:val="21"/>
          <w:szCs w:val="21"/>
        </w:rPr>
        <w:t>which</w:t>
      </w:r>
      <w:r w:rsidRPr="0093771E">
        <w:rPr>
          <w:rFonts w:eastAsia="Arial" w:cs="Times New Roman"/>
          <w:color w:val="0F0F0F"/>
          <w:spacing w:val="5"/>
          <w:w w:val="105"/>
          <w:sz w:val="21"/>
          <w:szCs w:val="21"/>
        </w:rPr>
        <w:t xml:space="preserve"> </w:t>
      </w:r>
      <w:r w:rsidRPr="0093771E">
        <w:rPr>
          <w:rFonts w:eastAsia="Arial" w:cs="Times New Roman"/>
          <w:color w:val="0F0F0F"/>
          <w:w w:val="105"/>
          <w:sz w:val="21"/>
          <w:szCs w:val="21"/>
        </w:rPr>
        <w:t>comprise</w:t>
      </w:r>
      <w:r w:rsidRPr="0093771E">
        <w:rPr>
          <w:rFonts w:eastAsia="Arial" w:cs="Times New Roman"/>
          <w:color w:val="0F0F0F"/>
          <w:spacing w:val="5"/>
          <w:w w:val="105"/>
          <w:sz w:val="21"/>
          <w:szCs w:val="21"/>
        </w:rPr>
        <w:t xml:space="preserve"> </w:t>
      </w:r>
      <w:r w:rsidRPr="0093771E">
        <w:rPr>
          <w:rFonts w:eastAsia="Arial" w:cs="Times New Roman"/>
          <w:color w:val="0F0F0F"/>
          <w:w w:val="105"/>
          <w:sz w:val="21"/>
          <w:szCs w:val="21"/>
        </w:rPr>
        <w:t>the</w:t>
      </w:r>
      <w:r w:rsidRPr="0093771E">
        <w:rPr>
          <w:rFonts w:eastAsia="Arial" w:cs="Times New Roman"/>
          <w:color w:val="0F0F0F"/>
          <w:spacing w:val="3"/>
          <w:w w:val="105"/>
          <w:sz w:val="21"/>
          <w:szCs w:val="21"/>
        </w:rPr>
        <w:t xml:space="preserve"> </w:t>
      </w:r>
      <w:r w:rsidRPr="0093771E">
        <w:rPr>
          <w:rFonts w:eastAsia="Arial" w:cs="Times New Roman"/>
          <w:color w:val="0F0F0F"/>
          <w:w w:val="105"/>
          <w:sz w:val="21"/>
          <w:szCs w:val="21"/>
        </w:rPr>
        <w:t>various</w:t>
      </w:r>
      <w:r w:rsidRPr="0093771E">
        <w:rPr>
          <w:rFonts w:eastAsia="Arial" w:cs="Times New Roman"/>
          <w:color w:val="0F0F0F"/>
          <w:w w:val="102"/>
          <w:sz w:val="21"/>
          <w:szCs w:val="21"/>
        </w:rPr>
        <w:t xml:space="preserve"> </w:t>
      </w:r>
      <w:r w:rsidRPr="0093771E">
        <w:rPr>
          <w:rFonts w:eastAsia="Arial" w:cs="Times New Roman"/>
          <w:color w:val="0F0F0F"/>
          <w:w w:val="105"/>
          <w:sz w:val="21"/>
          <w:szCs w:val="21"/>
        </w:rPr>
        <w:t>normal</w:t>
      </w:r>
      <w:r w:rsidRPr="0093771E">
        <w:rPr>
          <w:rFonts w:eastAsia="Arial" w:cs="Times New Roman"/>
          <w:color w:val="0F0F0F"/>
          <w:spacing w:val="-23"/>
          <w:w w:val="105"/>
          <w:sz w:val="21"/>
          <w:szCs w:val="21"/>
        </w:rPr>
        <w:t xml:space="preserve"> </w:t>
      </w:r>
      <w:r w:rsidRPr="0093771E">
        <w:rPr>
          <w:rFonts w:eastAsia="Arial" w:cs="Times New Roman"/>
          <w:color w:val="0F0F0F"/>
          <w:w w:val="105"/>
          <w:sz w:val="21"/>
          <w:szCs w:val="21"/>
        </w:rPr>
        <w:t>hemoglobins.</w:t>
      </w:r>
    </w:p>
    <w:p w14:paraId="3060240B" w14:textId="77777777" w:rsidR="0093771E" w:rsidRPr="0093771E" w:rsidRDefault="0093771E" w:rsidP="0093771E">
      <w:pPr>
        <w:widowControl w:val="0"/>
        <w:spacing w:before="1" w:after="0" w:line="240" w:lineRule="auto"/>
        <w:rPr>
          <w:rFonts w:eastAsia="Arial" w:cs="Arial"/>
          <w:sz w:val="25"/>
          <w:szCs w:val="25"/>
        </w:rPr>
      </w:pPr>
    </w:p>
    <w:p w14:paraId="7353799B" w14:textId="492A1B40" w:rsidR="0093771E" w:rsidRPr="006B2391" w:rsidRDefault="0093771E" w:rsidP="00E76082">
      <w:pPr>
        <w:widowControl w:val="0"/>
        <w:numPr>
          <w:ilvl w:val="0"/>
          <w:numId w:val="51"/>
        </w:numPr>
        <w:tabs>
          <w:tab w:val="left" w:pos="835"/>
        </w:tabs>
        <w:spacing w:after="0" w:line="290" w:lineRule="auto"/>
        <w:ind w:left="829" w:right="165" w:hanging="707"/>
        <w:jc w:val="both"/>
        <w:rPr>
          <w:rFonts w:eastAsia="Arial" w:cs="Times New Roman"/>
          <w:sz w:val="21"/>
          <w:szCs w:val="21"/>
        </w:rPr>
      </w:pPr>
      <w:r w:rsidRPr="0093771E">
        <w:rPr>
          <w:rFonts w:eastAsia="Arial" w:cs="Times New Roman"/>
          <w:color w:val="0F0F0F"/>
          <w:w w:val="105"/>
          <w:sz w:val="21"/>
          <w:szCs w:val="21"/>
        </w:rPr>
        <w:t>Describe</w:t>
      </w:r>
      <w:r w:rsidRPr="0093771E">
        <w:rPr>
          <w:rFonts w:eastAsia="Arial" w:cs="Times New Roman"/>
          <w:color w:val="0F0F0F"/>
          <w:spacing w:val="6"/>
          <w:w w:val="105"/>
          <w:sz w:val="21"/>
          <w:szCs w:val="21"/>
        </w:rPr>
        <w:t xml:space="preserve"> </w:t>
      </w:r>
      <w:r w:rsidRPr="0093771E">
        <w:rPr>
          <w:rFonts w:eastAsia="Arial" w:cs="Times New Roman"/>
          <w:color w:val="0F0F0F"/>
          <w:w w:val="105"/>
          <w:sz w:val="21"/>
          <w:szCs w:val="21"/>
        </w:rPr>
        <w:t>the</w:t>
      </w:r>
      <w:r w:rsidRPr="0093771E">
        <w:rPr>
          <w:rFonts w:eastAsia="Arial" w:cs="Times New Roman"/>
          <w:color w:val="0F0F0F"/>
          <w:spacing w:val="15"/>
          <w:w w:val="105"/>
          <w:sz w:val="21"/>
          <w:szCs w:val="21"/>
        </w:rPr>
        <w:t xml:space="preserve"> </w:t>
      </w:r>
      <w:r w:rsidRPr="0093771E">
        <w:rPr>
          <w:rFonts w:eastAsia="Arial" w:cs="Times New Roman"/>
          <w:color w:val="0F0F0F"/>
          <w:w w:val="105"/>
          <w:sz w:val="21"/>
          <w:szCs w:val="21"/>
        </w:rPr>
        <w:t>amino</w:t>
      </w:r>
      <w:r w:rsidRPr="0093771E">
        <w:rPr>
          <w:rFonts w:eastAsia="Arial" w:cs="Times New Roman"/>
          <w:color w:val="0F0F0F"/>
          <w:spacing w:val="16"/>
          <w:w w:val="105"/>
          <w:sz w:val="21"/>
          <w:szCs w:val="21"/>
        </w:rPr>
        <w:t xml:space="preserve"> </w:t>
      </w:r>
      <w:r w:rsidRPr="0093771E">
        <w:rPr>
          <w:rFonts w:eastAsia="Arial" w:cs="Times New Roman"/>
          <w:color w:val="0F0F0F"/>
          <w:w w:val="105"/>
          <w:sz w:val="21"/>
          <w:szCs w:val="21"/>
        </w:rPr>
        <w:t>acid</w:t>
      </w:r>
      <w:r w:rsidRPr="0093771E">
        <w:rPr>
          <w:rFonts w:eastAsia="Arial" w:cs="Times New Roman"/>
          <w:color w:val="0F0F0F"/>
          <w:spacing w:val="9"/>
          <w:w w:val="105"/>
          <w:sz w:val="21"/>
          <w:szCs w:val="21"/>
        </w:rPr>
        <w:t xml:space="preserve"> </w:t>
      </w:r>
      <w:r w:rsidRPr="0093771E">
        <w:rPr>
          <w:rFonts w:eastAsia="Arial" w:cs="Times New Roman"/>
          <w:color w:val="0F0F0F"/>
          <w:w w:val="105"/>
          <w:sz w:val="21"/>
          <w:szCs w:val="21"/>
        </w:rPr>
        <w:t>substitutions</w:t>
      </w:r>
      <w:r w:rsidRPr="0093771E">
        <w:rPr>
          <w:rFonts w:eastAsia="Arial" w:cs="Times New Roman"/>
          <w:color w:val="0F0F0F"/>
          <w:spacing w:val="20"/>
          <w:w w:val="105"/>
          <w:sz w:val="21"/>
          <w:szCs w:val="21"/>
        </w:rPr>
        <w:t xml:space="preserve"> </w:t>
      </w:r>
      <w:r w:rsidRPr="0093771E">
        <w:rPr>
          <w:rFonts w:eastAsia="Arial" w:cs="Times New Roman"/>
          <w:color w:val="0F0F0F"/>
          <w:w w:val="105"/>
          <w:sz w:val="21"/>
          <w:szCs w:val="21"/>
        </w:rPr>
        <w:t>which</w:t>
      </w:r>
      <w:r w:rsidRPr="0093771E">
        <w:rPr>
          <w:rFonts w:eastAsia="Arial" w:cs="Times New Roman"/>
          <w:color w:val="0F0F0F"/>
          <w:spacing w:val="21"/>
          <w:w w:val="105"/>
          <w:sz w:val="21"/>
          <w:szCs w:val="21"/>
        </w:rPr>
        <w:t xml:space="preserve"> </w:t>
      </w:r>
      <w:r w:rsidRPr="0093771E">
        <w:rPr>
          <w:rFonts w:eastAsia="Arial" w:cs="Times New Roman"/>
          <w:color w:val="0F0F0F"/>
          <w:w w:val="105"/>
          <w:sz w:val="21"/>
          <w:szCs w:val="21"/>
        </w:rPr>
        <w:t>are</w:t>
      </w:r>
      <w:r w:rsidRPr="0093771E">
        <w:rPr>
          <w:rFonts w:eastAsia="Arial" w:cs="Times New Roman"/>
          <w:color w:val="0F0F0F"/>
          <w:spacing w:val="9"/>
          <w:w w:val="105"/>
          <w:sz w:val="21"/>
          <w:szCs w:val="21"/>
        </w:rPr>
        <w:t xml:space="preserve"> </w:t>
      </w:r>
      <w:r w:rsidRPr="0093771E">
        <w:rPr>
          <w:rFonts w:eastAsia="Arial" w:cs="Times New Roman"/>
          <w:color w:val="0F0F0F"/>
          <w:w w:val="105"/>
          <w:sz w:val="21"/>
          <w:szCs w:val="21"/>
        </w:rPr>
        <w:t>characteristic</w:t>
      </w:r>
      <w:r w:rsidRPr="0093771E">
        <w:rPr>
          <w:rFonts w:eastAsia="Arial" w:cs="Times New Roman"/>
          <w:color w:val="0F0F0F"/>
          <w:spacing w:val="23"/>
          <w:w w:val="105"/>
          <w:sz w:val="21"/>
          <w:szCs w:val="21"/>
        </w:rPr>
        <w:t xml:space="preserve"> </w:t>
      </w:r>
      <w:r w:rsidRPr="0093771E">
        <w:rPr>
          <w:rFonts w:eastAsia="Arial" w:cs="Times New Roman"/>
          <w:color w:val="0F0F0F"/>
          <w:w w:val="105"/>
          <w:sz w:val="21"/>
          <w:szCs w:val="21"/>
        </w:rPr>
        <w:t>of</w:t>
      </w:r>
      <w:r w:rsidRPr="0093771E">
        <w:rPr>
          <w:rFonts w:eastAsia="Arial" w:cs="Times New Roman"/>
          <w:color w:val="0F0F0F"/>
          <w:spacing w:val="60"/>
          <w:w w:val="105"/>
          <w:sz w:val="21"/>
          <w:szCs w:val="21"/>
        </w:rPr>
        <w:t xml:space="preserve"> </w:t>
      </w:r>
      <w:r w:rsidRPr="0093771E">
        <w:rPr>
          <w:rFonts w:eastAsia="Arial" w:cs="Times New Roman"/>
          <w:color w:val="0F0F0F"/>
          <w:w w:val="105"/>
          <w:sz w:val="21"/>
          <w:szCs w:val="21"/>
        </w:rPr>
        <w:t>the</w:t>
      </w:r>
      <w:r w:rsidRPr="0093771E">
        <w:rPr>
          <w:rFonts w:eastAsia="Arial" w:cs="Times New Roman"/>
          <w:color w:val="0F0F0F"/>
          <w:spacing w:val="11"/>
          <w:w w:val="105"/>
          <w:sz w:val="21"/>
          <w:szCs w:val="21"/>
        </w:rPr>
        <w:t xml:space="preserve"> </w:t>
      </w:r>
      <w:r w:rsidRPr="0093771E">
        <w:rPr>
          <w:rFonts w:eastAsia="Arial" w:cs="Times New Roman"/>
          <w:color w:val="0F0F0F"/>
          <w:w w:val="105"/>
          <w:sz w:val="21"/>
          <w:szCs w:val="21"/>
        </w:rPr>
        <w:t>common</w:t>
      </w:r>
      <w:r w:rsidRPr="0093771E">
        <w:rPr>
          <w:rFonts w:eastAsia="Arial" w:cs="Times New Roman"/>
          <w:color w:val="0F0F0F"/>
          <w:spacing w:val="16"/>
          <w:w w:val="105"/>
          <w:sz w:val="21"/>
          <w:szCs w:val="21"/>
        </w:rPr>
        <w:t xml:space="preserve"> </w:t>
      </w:r>
      <w:r w:rsidRPr="0093771E">
        <w:rPr>
          <w:rFonts w:eastAsia="Arial" w:cs="Times New Roman"/>
          <w:color w:val="0F0F0F"/>
          <w:w w:val="105"/>
          <w:sz w:val="21"/>
          <w:szCs w:val="21"/>
        </w:rPr>
        <w:t>abnormal hemoglobins</w:t>
      </w:r>
      <w:r w:rsidRPr="0093771E">
        <w:rPr>
          <w:rFonts w:eastAsia="Arial" w:cs="Times New Roman"/>
          <w:color w:val="0F0F0F"/>
          <w:spacing w:val="18"/>
          <w:w w:val="105"/>
          <w:sz w:val="21"/>
          <w:szCs w:val="21"/>
        </w:rPr>
        <w:t xml:space="preserve"> </w:t>
      </w:r>
      <w:r w:rsidRPr="0093771E">
        <w:rPr>
          <w:rFonts w:eastAsia="Arial" w:cs="Times New Roman"/>
          <w:color w:val="0F0F0F"/>
          <w:w w:val="105"/>
          <w:sz w:val="21"/>
          <w:szCs w:val="21"/>
        </w:rPr>
        <w:t>(S</w:t>
      </w:r>
      <w:r w:rsidR="00DF0CF4">
        <w:rPr>
          <w:rFonts w:eastAsia="Arial" w:cs="Times New Roman"/>
          <w:color w:val="0F0F0F"/>
          <w:w w:val="105"/>
          <w:sz w:val="21"/>
          <w:szCs w:val="21"/>
        </w:rPr>
        <w:t>, C</w:t>
      </w:r>
      <w:r w:rsidRPr="0093771E">
        <w:rPr>
          <w:rFonts w:eastAsia="Arial" w:cs="Times New Roman"/>
          <w:color w:val="0F0F0F"/>
          <w:spacing w:val="-3"/>
          <w:w w:val="105"/>
          <w:sz w:val="21"/>
          <w:szCs w:val="21"/>
        </w:rPr>
        <w:t xml:space="preserve"> </w:t>
      </w:r>
      <w:r w:rsidRPr="0093771E">
        <w:rPr>
          <w:rFonts w:eastAsia="Arial" w:cs="Times New Roman"/>
          <w:color w:val="0F0F0F"/>
          <w:w w:val="105"/>
          <w:sz w:val="21"/>
          <w:szCs w:val="21"/>
        </w:rPr>
        <w:t>and</w:t>
      </w:r>
      <w:r w:rsidRPr="0093771E">
        <w:rPr>
          <w:rFonts w:eastAsia="Arial" w:cs="Times New Roman"/>
          <w:color w:val="0F0F0F"/>
          <w:spacing w:val="-1"/>
          <w:w w:val="105"/>
          <w:sz w:val="21"/>
          <w:szCs w:val="21"/>
        </w:rPr>
        <w:t xml:space="preserve"> </w:t>
      </w:r>
      <w:r w:rsidR="00DF0CF4">
        <w:rPr>
          <w:rFonts w:eastAsia="Arial" w:cs="Times New Roman"/>
          <w:color w:val="0F0F0F"/>
          <w:w w:val="105"/>
          <w:sz w:val="21"/>
          <w:szCs w:val="21"/>
        </w:rPr>
        <w:t>E</w:t>
      </w:r>
      <w:r w:rsidRPr="0093771E">
        <w:rPr>
          <w:rFonts w:eastAsia="Arial" w:cs="Times New Roman"/>
          <w:color w:val="0F0F0F"/>
          <w:w w:val="105"/>
          <w:sz w:val="21"/>
          <w:szCs w:val="21"/>
        </w:rPr>
        <w:t>),</w:t>
      </w:r>
      <w:r w:rsidRPr="0093771E">
        <w:rPr>
          <w:rFonts w:eastAsia="Arial" w:cs="Times New Roman"/>
          <w:color w:val="0F0F0F"/>
          <w:spacing w:val="-6"/>
          <w:w w:val="105"/>
          <w:sz w:val="21"/>
          <w:szCs w:val="21"/>
        </w:rPr>
        <w:t xml:space="preserve"> </w:t>
      </w:r>
      <w:r w:rsidRPr="0093771E">
        <w:rPr>
          <w:rFonts w:eastAsia="Arial" w:cs="Times New Roman"/>
          <w:color w:val="0F0F0F"/>
          <w:w w:val="105"/>
          <w:sz w:val="21"/>
          <w:szCs w:val="21"/>
        </w:rPr>
        <w:t>and</w:t>
      </w:r>
      <w:r w:rsidRPr="0093771E">
        <w:rPr>
          <w:rFonts w:eastAsia="Arial" w:cs="Times New Roman"/>
          <w:color w:val="0F0F0F"/>
          <w:spacing w:val="2"/>
          <w:w w:val="105"/>
          <w:sz w:val="21"/>
          <w:szCs w:val="21"/>
        </w:rPr>
        <w:t xml:space="preserve"> </w:t>
      </w:r>
      <w:r w:rsidRPr="0093771E">
        <w:rPr>
          <w:rFonts w:eastAsia="Arial" w:cs="Times New Roman"/>
          <w:color w:val="0F0F0F"/>
          <w:w w:val="105"/>
          <w:sz w:val="21"/>
          <w:szCs w:val="21"/>
        </w:rPr>
        <w:t>how</w:t>
      </w:r>
      <w:r w:rsidRPr="0093771E">
        <w:rPr>
          <w:rFonts w:eastAsia="Arial" w:cs="Times New Roman"/>
          <w:color w:val="0F0F0F"/>
          <w:spacing w:val="-15"/>
          <w:w w:val="105"/>
          <w:sz w:val="21"/>
          <w:szCs w:val="21"/>
        </w:rPr>
        <w:t xml:space="preserve"> </w:t>
      </w:r>
      <w:r w:rsidRPr="0093771E">
        <w:rPr>
          <w:rFonts w:eastAsia="Arial" w:cs="Times New Roman"/>
          <w:color w:val="0F0F0F"/>
          <w:w w:val="105"/>
          <w:sz w:val="21"/>
          <w:szCs w:val="21"/>
        </w:rPr>
        <w:t>these</w:t>
      </w:r>
      <w:r w:rsidRPr="0093771E">
        <w:rPr>
          <w:rFonts w:eastAsia="Arial" w:cs="Times New Roman"/>
          <w:color w:val="0F0F0F"/>
          <w:spacing w:val="7"/>
          <w:w w:val="105"/>
          <w:sz w:val="21"/>
          <w:szCs w:val="21"/>
        </w:rPr>
        <w:t xml:space="preserve"> </w:t>
      </w:r>
      <w:r w:rsidRPr="0093771E">
        <w:rPr>
          <w:rFonts w:eastAsia="Arial" w:cs="Times New Roman"/>
          <w:color w:val="0F0F0F"/>
          <w:w w:val="105"/>
          <w:sz w:val="21"/>
          <w:szCs w:val="21"/>
        </w:rPr>
        <w:t>alter</w:t>
      </w:r>
      <w:r w:rsidRPr="0093771E">
        <w:rPr>
          <w:rFonts w:eastAsia="Arial" w:cs="Times New Roman"/>
          <w:color w:val="0F0F0F"/>
          <w:spacing w:val="3"/>
          <w:w w:val="105"/>
          <w:sz w:val="21"/>
          <w:szCs w:val="21"/>
        </w:rPr>
        <w:t xml:space="preserve"> </w:t>
      </w:r>
      <w:r w:rsidRPr="0093771E">
        <w:rPr>
          <w:rFonts w:eastAsia="Arial" w:cs="Times New Roman"/>
          <w:color w:val="0F0F0F"/>
          <w:w w:val="105"/>
          <w:sz w:val="21"/>
          <w:szCs w:val="21"/>
        </w:rPr>
        <w:t>the</w:t>
      </w:r>
      <w:r w:rsidRPr="0093771E">
        <w:rPr>
          <w:rFonts w:eastAsia="Arial" w:cs="Times New Roman"/>
          <w:color w:val="0F0F0F"/>
          <w:spacing w:val="7"/>
          <w:w w:val="105"/>
          <w:sz w:val="21"/>
          <w:szCs w:val="21"/>
        </w:rPr>
        <w:t xml:space="preserve"> </w:t>
      </w:r>
      <w:r w:rsidRPr="0093771E">
        <w:rPr>
          <w:rFonts w:eastAsia="Arial" w:cs="Times New Roman"/>
          <w:color w:val="0F0F0F"/>
          <w:w w:val="105"/>
          <w:sz w:val="21"/>
          <w:szCs w:val="21"/>
        </w:rPr>
        <w:t>properties</w:t>
      </w:r>
      <w:r w:rsidRPr="0093771E">
        <w:rPr>
          <w:rFonts w:eastAsia="Arial" w:cs="Times New Roman"/>
          <w:color w:val="0F0F0F"/>
          <w:spacing w:val="2"/>
          <w:w w:val="105"/>
          <w:sz w:val="21"/>
          <w:szCs w:val="21"/>
        </w:rPr>
        <w:t xml:space="preserve"> </w:t>
      </w:r>
      <w:r w:rsidRPr="0093771E">
        <w:rPr>
          <w:rFonts w:eastAsia="Arial" w:cs="Times New Roman"/>
          <w:color w:val="0F0F0F"/>
          <w:w w:val="105"/>
          <w:sz w:val="21"/>
          <w:szCs w:val="21"/>
        </w:rPr>
        <w:t>of</w:t>
      </w:r>
      <w:r w:rsidRPr="0093771E">
        <w:rPr>
          <w:rFonts w:eastAsia="Arial" w:cs="Times New Roman"/>
          <w:color w:val="0F0F0F"/>
          <w:spacing w:val="-11"/>
          <w:w w:val="105"/>
          <w:sz w:val="21"/>
          <w:szCs w:val="21"/>
        </w:rPr>
        <w:t xml:space="preserve"> </w:t>
      </w:r>
      <w:r w:rsidRPr="0093771E">
        <w:rPr>
          <w:rFonts w:eastAsia="Arial" w:cs="Times New Roman"/>
          <w:color w:val="0F0F0F"/>
          <w:w w:val="105"/>
          <w:sz w:val="21"/>
          <w:szCs w:val="21"/>
        </w:rPr>
        <w:t>the</w:t>
      </w:r>
      <w:r w:rsidRPr="0093771E">
        <w:rPr>
          <w:rFonts w:eastAsia="Arial" w:cs="Times New Roman"/>
          <w:color w:val="0F0F0F"/>
          <w:spacing w:val="7"/>
          <w:w w:val="105"/>
          <w:sz w:val="21"/>
          <w:szCs w:val="21"/>
        </w:rPr>
        <w:t xml:space="preserve"> </w:t>
      </w:r>
      <w:r w:rsidRPr="0093771E">
        <w:rPr>
          <w:rFonts w:eastAsia="Arial" w:cs="Times New Roman"/>
          <w:color w:val="0F0F0F"/>
          <w:w w:val="105"/>
          <w:sz w:val="21"/>
          <w:szCs w:val="21"/>
        </w:rPr>
        <w:t>hemoglobin.</w:t>
      </w:r>
      <w:r w:rsidRPr="0093771E">
        <w:rPr>
          <w:rFonts w:eastAsia="Arial" w:cs="Times New Roman"/>
          <w:color w:val="0F0F0F"/>
          <w:spacing w:val="8"/>
          <w:w w:val="105"/>
          <w:sz w:val="21"/>
          <w:szCs w:val="21"/>
        </w:rPr>
        <w:t xml:space="preserve"> </w:t>
      </w:r>
      <w:r w:rsidRPr="0093771E">
        <w:rPr>
          <w:rFonts w:eastAsia="Arial" w:cs="Times New Roman"/>
          <w:color w:val="0F0F0F"/>
          <w:w w:val="105"/>
          <w:sz w:val="21"/>
          <w:szCs w:val="21"/>
        </w:rPr>
        <w:t>Describe</w:t>
      </w:r>
      <w:r w:rsidRPr="0093771E">
        <w:rPr>
          <w:rFonts w:eastAsia="Arial" w:cs="Times New Roman"/>
          <w:color w:val="0F0F0F"/>
          <w:spacing w:val="-1"/>
          <w:w w:val="105"/>
          <w:sz w:val="21"/>
          <w:szCs w:val="21"/>
        </w:rPr>
        <w:t xml:space="preserve"> </w:t>
      </w:r>
      <w:r w:rsidRPr="0093771E">
        <w:rPr>
          <w:rFonts w:eastAsia="Arial" w:cs="Times New Roman"/>
          <w:color w:val="0F0F0F"/>
          <w:w w:val="105"/>
          <w:sz w:val="21"/>
          <w:szCs w:val="21"/>
        </w:rPr>
        <w:t>the</w:t>
      </w:r>
      <w:r w:rsidRPr="0093771E">
        <w:rPr>
          <w:rFonts w:eastAsia="Arial" w:cs="Times New Roman"/>
          <w:color w:val="0F0F0F"/>
          <w:spacing w:val="6"/>
          <w:w w:val="105"/>
          <w:sz w:val="21"/>
          <w:szCs w:val="21"/>
        </w:rPr>
        <w:t xml:space="preserve"> </w:t>
      </w:r>
      <w:r w:rsidRPr="0093771E">
        <w:rPr>
          <w:rFonts w:eastAsia="Arial" w:cs="Times New Roman"/>
          <w:color w:val="0F0F0F"/>
          <w:w w:val="105"/>
          <w:sz w:val="21"/>
          <w:szCs w:val="21"/>
        </w:rPr>
        <w:t>role</w:t>
      </w:r>
      <w:r w:rsidRPr="0093771E">
        <w:rPr>
          <w:rFonts w:eastAsia="Arial" w:cs="Times New Roman"/>
          <w:color w:val="0F0F0F"/>
          <w:w w:val="106"/>
          <w:sz w:val="21"/>
          <w:szCs w:val="21"/>
        </w:rPr>
        <w:t xml:space="preserve"> </w:t>
      </w:r>
      <w:r w:rsidRPr="0093771E">
        <w:rPr>
          <w:rFonts w:eastAsia="Arial" w:cs="Times New Roman"/>
          <w:color w:val="0F0F0F"/>
          <w:w w:val="105"/>
          <w:sz w:val="21"/>
          <w:szCs w:val="21"/>
        </w:rPr>
        <w:t>of</w:t>
      </w:r>
      <w:r w:rsidRPr="0093771E">
        <w:rPr>
          <w:rFonts w:eastAsia="Arial" w:cs="Times New Roman"/>
          <w:color w:val="0F0F0F"/>
          <w:spacing w:val="29"/>
          <w:w w:val="105"/>
          <w:sz w:val="21"/>
          <w:szCs w:val="21"/>
        </w:rPr>
        <w:t xml:space="preserve"> </w:t>
      </w:r>
      <w:r w:rsidRPr="0093771E">
        <w:rPr>
          <w:rFonts w:eastAsia="Arial" w:cs="Times New Roman"/>
          <w:color w:val="0F0F0F"/>
          <w:w w:val="105"/>
          <w:sz w:val="21"/>
          <w:szCs w:val="21"/>
        </w:rPr>
        <w:t>hemoglobin</w:t>
      </w:r>
      <w:r w:rsidRPr="0093771E">
        <w:rPr>
          <w:rFonts w:eastAsia="Arial" w:cs="Times New Roman"/>
          <w:color w:val="0F0F0F"/>
          <w:spacing w:val="37"/>
          <w:w w:val="105"/>
          <w:sz w:val="21"/>
          <w:szCs w:val="21"/>
        </w:rPr>
        <w:t xml:space="preserve"> </w:t>
      </w:r>
      <w:r w:rsidRPr="0093771E">
        <w:rPr>
          <w:rFonts w:eastAsia="Arial" w:cs="Times New Roman"/>
          <w:color w:val="0F0F0F"/>
          <w:w w:val="105"/>
          <w:sz w:val="21"/>
          <w:szCs w:val="21"/>
        </w:rPr>
        <w:t>electrophoresis,</w:t>
      </w:r>
      <w:r w:rsidRPr="0093771E">
        <w:rPr>
          <w:rFonts w:eastAsia="Arial" w:cs="Times New Roman"/>
          <w:color w:val="0F0F0F"/>
          <w:spacing w:val="44"/>
          <w:w w:val="105"/>
          <w:sz w:val="21"/>
          <w:szCs w:val="21"/>
        </w:rPr>
        <w:t xml:space="preserve"> </w:t>
      </w:r>
      <w:r w:rsidRPr="0093771E">
        <w:rPr>
          <w:rFonts w:eastAsia="Arial" w:cs="Times New Roman"/>
          <w:color w:val="0F0F0F"/>
          <w:w w:val="105"/>
          <w:sz w:val="21"/>
          <w:szCs w:val="21"/>
        </w:rPr>
        <w:t>globin</w:t>
      </w:r>
      <w:r w:rsidRPr="0093771E">
        <w:rPr>
          <w:rFonts w:eastAsia="Arial" w:cs="Times New Roman"/>
          <w:color w:val="0F0F0F"/>
          <w:spacing w:val="32"/>
          <w:w w:val="105"/>
          <w:sz w:val="21"/>
          <w:szCs w:val="21"/>
        </w:rPr>
        <w:t xml:space="preserve"> </w:t>
      </w:r>
      <w:r w:rsidRPr="0093771E">
        <w:rPr>
          <w:rFonts w:eastAsia="Arial" w:cs="Times New Roman"/>
          <w:color w:val="0F0F0F"/>
          <w:w w:val="105"/>
          <w:sz w:val="21"/>
          <w:szCs w:val="21"/>
        </w:rPr>
        <w:t>synthesis</w:t>
      </w:r>
      <w:r w:rsidRPr="0093771E">
        <w:rPr>
          <w:rFonts w:eastAsia="Arial" w:cs="Times New Roman"/>
          <w:color w:val="0F0F0F"/>
          <w:spacing w:val="45"/>
          <w:w w:val="105"/>
          <w:sz w:val="21"/>
          <w:szCs w:val="21"/>
        </w:rPr>
        <w:t xml:space="preserve"> </w:t>
      </w:r>
      <w:r w:rsidRPr="0093771E">
        <w:rPr>
          <w:rFonts w:eastAsia="Arial" w:cs="Times New Roman"/>
          <w:color w:val="0F0F0F"/>
          <w:w w:val="105"/>
          <w:sz w:val="21"/>
          <w:szCs w:val="21"/>
        </w:rPr>
        <w:t>ratios,</w:t>
      </w:r>
      <w:r w:rsidRPr="0093771E">
        <w:rPr>
          <w:rFonts w:eastAsia="Arial" w:cs="Times New Roman"/>
          <w:color w:val="0F0F0F"/>
          <w:spacing w:val="24"/>
          <w:w w:val="105"/>
          <w:sz w:val="21"/>
          <w:szCs w:val="21"/>
        </w:rPr>
        <w:t xml:space="preserve"> </w:t>
      </w:r>
      <w:r w:rsidRPr="0093771E">
        <w:rPr>
          <w:rFonts w:eastAsia="Arial" w:cs="Times New Roman"/>
          <w:color w:val="0F0F0F"/>
          <w:w w:val="105"/>
          <w:sz w:val="21"/>
          <w:szCs w:val="21"/>
        </w:rPr>
        <w:t>and</w:t>
      </w:r>
      <w:r w:rsidRPr="0093771E">
        <w:rPr>
          <w:rFonts w:eastAsia="Arial" w:cs="Times New Roman"/>
          <w:color w:val="0F0F0F"/>
          <w:spacing w:val="34"/>
          <w:w w:val="105"/>
          <w:sz w:val="21"/>
          <w:szCs w:val="21"/>
        </w:rPr>
        <w:t xml:space="preserve"> </w:t>
      </w:r>
      <w:r w:rsidRPr="0093771E">
        <w:rPr>
          <w:rFonts w:eastAsia="Arial" w:cs="Times New Roman"/>
          <w:color w:val="0F0F0F"/>
          <w:w w:val="105"/>
          <w:sz w:val="21"/>
          <w:szCs w:val="21"/>
        </w:rPr>
        <w:t>DNA</w:t>
      </w:r>
      <w:r w:rsidRPr="0093771E">
        <w:rPr>
          <w:rFonts w:eastAsia="Arial" w:cs="Times New Roman"/>
          <w:color w:val="0F0F0F"/>
          <w:spacing w:val="30"/>
          <w:w w:val="105"/>
          <w:sz w:val="21"/>
          <w:szCs w:val="21"/>
        </w:rPr>
        <w:t xml:space="preserve"> </w:t>
      </w:r>
      <w:r w:rsidRPr="0093771E">
        <w:rPr>
          <w:rFonts w:eastAsia="Arial" w:cs="Times New Roman"/>
          <w:color w:val="0F0F0F"/>
          <w:w w:val="105"/>
          <w:sz w:val="21"/>
          <w:szCs w:val="21"/>
        </w:rPr>
        <w:t>analysis</w:t>
      </w:r>
      <w:r w:rsidRPr="0093771E">
        <w:rPr>
          <w:rFonts w:eastAsia="Arial" w:cs="Times New Roman"/>
          <w:color w:val="0F0F0F"/>
          <w:spacing w:val="41"/>
          <w:w w:val="105"/>
          <w:sz w:val="21"/>
          <w:szCs w:val="21"/>
        </w:rPr>
        <w:t xml:space="preserve"> </w:t>
      </w:r>
      <w:r w:rsidRPr="0093771E">
        <w:rPr>
          <w:rFonts w:eastAsia="Arial" w:cs="Times New Roman"/>
          <w:color w:val="0F0F0F"/>
          <w:w w:val="105"/>
          <w:sz w:val="21"/>
          <w:szCs w:val="21"/>
        </w:rPr>
        <w:t>in</w:t>
      </w:r>
      <w:r w:rsidRPr="0093771E">
        <w:rPr>
          <w:rFonts w:eastAsia="Arial" w:cs="Times New Roman"/>
          <w:color w:val="0F0F0F"/>
          <w:spacing w:val="12"/>
          <w:w w:val="105"/>
          <w:sz w:val="21"/>
          <w:szCs w:val="21"/>
        </w:rPr>
        <w:t xml:space="preserve"> </w:t>
      </w:r>
      <w:r w:rsidRPr="0093771E">
        <w:rPr>
          <w:rFonts w:eastAsia="Arial" w:cs="Times New Roman"/>
          <w:color w:val="0F0F0F"/>
          <w:w w:val="105"/>
          <w:sz w:val="21"/>
          <w:szCs w:val="21"/>
        </w:rPr>
        <w:t>the</w:t>
      </w:r>
      <w:r w:rsidRPr="0093771E">
        <w:rPr>
          <w:rFonts w:eastAsia="Arial" w:cs="Times New Roman"/>
          <w:color w:val="0F0F0F"/>
          <w:spacing w:val="32"/>
          <w:w w:val="105"/>
          <w:sz w:val="21"/>
          <w:szCs w:val="21"/>
        </w:rPr>
        <w:t xml:space="preserve"> </w:t>
      </w:r>
      <w:r w:rsidRPr="0093771E">
        <w:rPr>
          <w:rFonts w:eastAsia="Arial" w:cs="Times New Roman"/>
          <w:color w:val="0F0F0F"/>
          <w:w w:val="105"/>
          <w:sz w:val="21"/>
          <w:szCs w:val="21"/>
        </w:rPr>
        <w:t>diagnosis</w:t>
      </w:r>
      <w:r w:rsidRPr="0093771E">
        <w:rPr>
          <w:rFonts w:eastAsia="Arial" w:cs="Times New Roman"/>
          <w:color w:val="0F0F0F"/>
          <w:spacing w:val="39"/>
          <w:w w:val="105"/>
          <w:sz w:val="21"/>
          <w:szCs w:val="21"/>
        </w:rPr>
        <w:t xml:space="preserve"> </w:t>
      </w:r>
      <w:r w:rsidRPr="0093771E">
        <w:rPr>
          <w:rFonts w:eastAsia="Arial" w:cs="Times New Roman"/>
          <w:color w:val="0F0F0F"/>
          <w:w w:val="105"/>
          <w:sz w:val="21"/>
          <w:szCs w:val="21"/>
        </w:rPr>
        <w:t>of</w:t>
      </w:r>
      <w:r w:rsidRPr="0093771E">
        <w:rPr>
          <w:rFonts w:eastAsia="Arial" w:cs="Times New Roman"/>
          <w:color w:val="0F0F0F"/>
          <w:w w:val="109"/>
          <w:sz w:val="21"/>
          <w:szCs w:val="21"/>
        </w:rPr>
        <w:t xml:space="preserve"> </w:t>
      </w:r>
      <w:r w:rsidRPr="0093771E">
        <w:rPr>
          <w:rFonts w:eastAsia="Arial" w:cs="Times New Roman"/>
          <w:color w:val="0F0F0F"/>
          <w:w w:val="105"/>
          <w:sz w:val="21"/>
          <w:szCs w:val="21"/>
        </w:rPr>
        <w:t>hemoglobinopathies.</w:t>
      </w:r>
    </w:p>
    <w:p w14:paraId="69969D16" w14:textId="77777777" w:rsidR="006B2391" w:rsidRPr="006B2391" w:rsidRDefault="006B2391" w:rsidP="006B2391">
      <w:pPr>
        <w:pStyle w:val="BodyText"/>
        <w:rPr>
          <w:rFonts w:eastAsia="Arial"/>
        </w:rPr>
      </w:pPr>
    </w:p>
    <w:p w14:paraId="5C47F212" w14:textId="61AA11F8" w:rsidR="006B2391" w:rsidRDefault="006B2391" w:rsidP="00E76082">
      <w:pPr>
        <w:pStyle w:val="BodyText"/>
        <w:numPr>
          <w:ilvl w:val="0"/>
          <w:numId w:val="51"/>
        </w:numPr>
        <w:tabs>
          <w:tab w:val="left" w:pos="817"/>
        </w:tabs>
        <w:spacing w:line="289" w:lineRule="auto"/>
        <w:ind w:left="811" w:right="115" w:hanging="695"/>
        <w:jc w:val="both"/>
      </w:pPr>
      <w:r>
        <w:rPr>
          <w:color w:val="0F0F0F"/>
        </w:rPr>
        <w:t>State</w:t>
      </w:r>
      <w:r>
        <w:rPr>
          <w:color w:val="0F0F0F"/>
          <w:spacing w:val="9"/>
        </w:rPr>
        <w:t xml:space="preserve"> </w:t>
      </w:r>
      <w:r>
        <w:rPr>
          <w:color w:val="0F0F0F"/>
        </w:rPr>
        <w:t>the</w:t>
      </w:r>
      <w:r>
        <w:rPr>
          <w:color w:val="0F0F0F"/>
          <w:spacing w:val="27"/>
        </w:rPr>
        <w:t xml:space="preserve"> </w:t>
      </w:r>
      <w:r>
        <w:rPr>
          <w:color w:val="0F0F0F"/>
        </w:rPr>
        <w:t>basic</w:t>
      </w:r>
      <w:r>
        <w:rPr>
          <w:color w:val="0F0F0F"/>
          <w:spacing w:val="15"/>
        </w:rPr>
        <w:t xml:space="preserve"> </w:t>
      </w:r>
      <w:r>
        <w:rPr>
          <w:color w:val="0F0F0F"/>
        </w:rPr>
        <w:t>defect</w:t>
      </w:r>
      <w:r>
        <w:rPr>
          <w:color w:val="0F0F0F"/>
          <w:spacing w:val="30"/>
        </w:rPr>
        <w:t xml:space="preserve"> </w:t>
      </w:r>
      <w:r>
        <w:rPr>
          <w:color w:val="0F0F0F"/>
        </w:rPr>
        <w:t>in</w:t>
      </w:r>
      <w:r>
        <w:rPr>
          <w:color w:val="0F0F0F"/>
          <w:spacing w:val="16"/>
        </w:rPr>
        <w:t xml:space="preserve"> </w:t>
      </w:r>
      <w:r>
        <w:rPr>
          <w:color w:val="0F0F0F"/>
        </w:rPr>
        <w:t>hemoglobin</w:t>
      </w:r>
      <w:r>
        <w:rPr>
          <w:color w:val="0F0F0F"/>
          <w:spacing w:val="23"/>
        </w:rPr>
        <w:t xml:space="preserve"> </w:t>
      </w:r>
      <w:r w:rsidR="00E30036">
        <w:rPr>
          <w:color w:val="0F0F0F"/>
        </w:rPr>
        <w:t>S and</w:t>
      </w:r>
      <w:r>
        <w:rPr>
          <w:color w:val="0F0F0F"/>
          <w:spacing w:val="23"/>
        </w:rPr>
        <w:t xml:space="preserve"> </w:t>
      </w:r>
      <w:r>
        <w:rPr>
          <w:color w:val="0F0F0F"/>
        </w:rPr>
        <w:t>list</w:t>
      </w:r>
      <w:r>
        <w:rPr>
          <w:color w:val="0F0F0F"/>
          <w:spacing w:val="1"/>
        </w:rPr>
        <w:t xml:space="preserve"> </w:t>
      </w:r>
      <w:r>
        <w:rPr>
          <w:color w:val="0F0F0F"/>
        </w:rPr>
        <w:t>the</w:t>
      </w:r>
      <w:r>
        <w:rPr>
          <w:color w:val="0F0F0F"/>
          <w:spacing w:val="28"/>
        </w:rPr>
        <w:t xml:space="preserve"> </w:t>
      </w:r>
      <w:r>
        <w:rPr>
          <w:color w:val="0F0F0F"/>
        </w:rPr>
        <w:t>pathophysiologic</w:t>
      </w:r>
      <w:r>
        <w:rPr>
          <w:color w:val="0F0F0F"/>
          <w:spacing w:val="39"/>
        </w:rPr>
        <w:t xml:space="preserve"> </w:t>
      </w:r>
      <w:r>
        <w:rPr>
          <w:color w:val="0F0F0F"/>
        </w:rPr>
        <w:t>consequences</w:t>
      </w:r>
      <w:r>
        <w:rPr>
          <w:color w:val="0F0F0F"/>
          <w:spacing w:val="33"/>
        </w:rPr>
        <w:t xml:space="preserve"> </w:t>
      </w:r>
      <w:r>
        <w:rPr>
          <w:color w:val="0F0F0F"/>
        </w:rPr>
        <w:t>of</w:t>
      </w:r>
      <w:r>
        <w:rPr>
          <w:color w:val="0F0F0F"/>
          <w:spacing w:val="4"/>
        </w:rPr>
        <w:t xml:space="preserve"> </w:t>
      </w:r>
      <w:r>
        <w:rPr>
          <w:color w:val="0F0F0F"/>
        </w:rPr>
        <w:t>the</w:t>
      </w:r>
      <w:r>
        <w:rPr>
          <w:color w:val="0F0F0F"/>
          <w:w w:val="109"/>
        </w:rPr>
        <w:t xml:space="preserve"> </w:t>
      </w:r>
      <w:r>
        <w:rPr>
          <w:color w:val="0F0F0F"/>
        </w:rPr>
        <w:t>presence</w:t>
      </w:r>
      <w:r>
        <w:rPr>
          <w:color w:val="0F0F0F"/>
          <w:spacing w:val="40"/>
        </w:rPr>
        <w:t xml:space="preserve"> </w:t>
      </w:r>
      <w:r>
        <w:rPr>
          <w:color w:val="0F0F0F"/>
        </w:rPr>
        <w:t>of</w:t>
      </w:r>
      <w:r>
        <w:rPr>
          <w:color w:val="0F0F0F"/>
          <w:spacing w:val="41"/>
        </w:rPr>
        <w:t xml:space="preserve"> </w:t>
      </w:r>
      <w:r>
        <w:rPr>
          <w:color w:val="0F0F0F"/>
        </w:rPr>
        <w:t>HbS</w:t>
      </w:r>
      <w:r>
        <w:rPr>
          <w:color w:val="0F0F0F"/>
          <w:spacing w:val="27"/>
        </w:rPr>
        <w:t xml:space="preserve"> </w:t>
      </w:r>
      <w:r>
        <w:rPr>
          <w:color w:val="0F0F0F"/>
        </w:rPr>
        <w:t>in</w:t>
      </w:r>
      <w:r>
        <w:rPr>
          <w:color w:val="0F0F0F"/>
          <w:spacing w:val="33"/>
        </w:rPr>
        <w:t xml:space="preserve"> </w:t>
      </w:r>
      <w:r>
        <w:rPr>
          <w:color w:val="0F0F0F"/>
        </w:rPr>
        <w:t>red</w:t>
      </w:r>
      <w:r>
        <w:rPr>
          <w:color w:val="0F0F0F"/>
          <w:spacing w:val="25"/>
        </w:rPr>
        <w:t xml:space="preserve"> </w:t>
      </w:r>
      <w:r>
        <w:rPr>
          <w:color w:val="0F0F0F"/>
        </w:rPr>
        <w:t>cells,</w:t>
      </w:r>
      <w:r>
        <w:rPr>
          <w:color w:val="0F0F0F"/>
          <w:spacing w:val="34"/>
        </w:rPr>
        <w:t xml:space="preserve"> </w:t>
      </w:r>
      <w:r>
        <w:rPr>
          <w:color w:val="0F0F0F"/>
        </w:rPr>
        <w:t>especially</w:t>
      </w:r>
      <w:r>
        <w:rPr>
          <w:color w:val="0F0F0F"/>
          <w:spacing w:val="54"/>
        </w:rPr>
        <w:t xml:space="preserve"> </w:t>
      </w:r>
      <w:r>
        <w:rPr>
          <w:color w:val="0F0F0F"/>
        </w:rPr>
        <w:t>contrasting</w:t>
      </w:r>
      <w:r>
        <w:rPr>
          <w:color w:val="0F0F0F"/>
          <w:spacing w:val="34"/>
        </w:rPr>
        <w:t xml:space="preserve"> </w:t>
      </w:r>
      <w:r>
        <w:rPr>
          <w:color w:val="0F0F0F"/>
        </w:rPr>
        <w:t>sickle</w:t>
      </w:r>
      <w:r>
        <w:rPr>
          <w:color w:val="0F0F0F"/>
          <w:spacing w:val="37"/>
        </w:rPr>
        <w:t xml:space="preserve"> </w:t>
      </w:r>
      <w:r>
        <w:rPr>
          <w:color w:val="0F0F0F"/>
        </w:rPr>
        <w:t>cell</w:t>
      </w:r>
      <w:r>
        <w:rPr>
          <w:color w:val="0F0F0F"/>
          <w:spacing w:val="24"/>
        </w:rPr>
        <w:t xml:space="preserve"> </w:t>
      </w:r>
      <w:r>
        <w:rPr>
          <w:color w:val="0F0F0F"/>
        </w:rPr>
        <w:t>trait</w:t>
      </w:r>
      <w:r>
        <w:rPr>
          <w:color w:val="0F0F0F"/>
          <w:spacing w:val="50"/>
        </w:rPr>
        <w:t xml:space="preserve"> </w:t>
      </w:r>
      <w:r>
        <w:rPr>
          <w:color w:val="0F0F0F"/>
        </w:rPr>
        <w:t>and</w:t>
      </w:r>
      <w:r>
        <w:rPr>
          <w:color w:val="0F0F0F"/>
          <w:spacing w:val="36"/>
        </w:rPr>
        <w:t xml:space="preserve"> </w:t>
      </w:r>
      <w:r>
        <w:rPr>
          <w:color w:val="0F0F0F"/>
        </w:rPr>
        <w:t>sickle</w:t>
      </w:r>
      <w:r>
        <w:rPr>
          <w:color w:val="0F0F0F"/>
          <w:spacing w:val="47"/>
        </w:rPr>
        <w:t xml:space="preserve"> </w:t>
      </w:r>
      <w:r>
        <w:rPr>
          <w:color w:val="0F0F0F"/>
        </w:rPr>
        <w:t>disease</w:t>
      </w:r>
      <w:r>
        <w:rPr>
          <w:color w:val="0F0F0F"/>
          <w:spacing w:val="-24"/>
        </w:rPr>
        <w:t xml:space="preserve"> </w:t>
      </w:r>
      <w:r>
        <w:rPr>
          <w:color w:val="313131"/>
        </w:rPr>
        <w:t>.</w:t>
      </w:r>
      <w:r>
        <w:rPr>
          <w:color w:val="313131"/>
          <w:spacing w:val="14"/>
        </w:rPr>
        <w:t xml:space="preserve"> </w:t>
      </w:r>
      <w:r>
        <w:rPr>
          <w:color w:val="0F0F0F"/>
        </w:rPr>
        <w:t>Describe the</w:t>
      </w:r>
      <w:r>
        <w:rPr>
          <w:color w:val="0F0F0F"/>
          <w:spacing w:val="24"/>
        </w:rPr>
        <w:t xml:space="preserve"> </w:t>
      </w:r>
      <w:r>
        <w:rPr>
          <w:color w:val="0F0F0F"/>
        </w:rPr>
        <w:t>factors</w:t>
      </w:r>
      <w:r>
        <w:rPr>
          <w:color w:val="0F0F0F"/>
          <w:spacing w:val="37"/>
        </w:rPr>
        <w:t xml:space="preserve"> </w:t>
      </w:r>
      <w:r>
        <w:rPr>
          <w:color w:val="0F0F0F"/>
        </w:rPr>
        <w:t>which</w:t>
      </w:r>
      <w:r>
        <w:rPr>
          <w:color w:val="0F0F0F"/>
          <w:spacing w:val="36"/>
        </w:rPr>
        <w:t xml:space="preserve"> </w:t>
      </w:r>
      <w:r>
        <w:rPr>
          <w:color w:val="0F0F0F"/>
        </w:rPr>
        <w:t>influence</w:t>
      </w:r>
      <w:r>
        <w:rPr>
          <w:color w:val="0F0F0F"/>
          <w:spacing w:val="26"/>
        </w:rPr>
        <w:t xml:space="preserve"> </w:t>
      </w:r>
      <w:r>
        <w:rPr>
          <w:color w:val="0F0F0F"/>
        </w:rPr>
        <w:t>whether</w:t>
      </w:r>
      <w:r>
        <w:rPr>
          <w:color w:val="0F0F0F"/>
          <w:spacing w:val="50"/>
        </w:rPr>
        <w:t xml:space="preserve"> </w:t>
      </w:r>
      <w:r>
        <w:rPr>
          <w:color w:val="0F0F0F"/>
        </w:rPr>
        <w:t>or</w:t>
      </w:r>
      <w:r>
        <w:rPr>
          <w:color w:val="0F0F0F"/>
          <w:spacing w:val="33"/>
        </w:rPr>
        <w:t xml:space="preserve"> </w:t>
      </w:r>
      <w:r>
        <w:rPr>
          <w:color w:val="0F0F0F"/>
        </w:rPr>
        <w:t>not</w:t>
      </w:r>
      <w:r>
        <w:rPr>
          <w:color w:val="0F0F0F"/>
          <w:spacing w:val="22"/>
        </w:rPr>
        <w:t xml:space="preserve"> </w:t>
      </w:r>
      <w:r>
        <w:rPr>
          <w:color w:val="0F0F0F"/>
        </w:rPr>
        <w:t>red</w:t>
      </w:r>
      <w:r>
        <w:rPr>
          <w:color w:val="0F0F0F"/>
          <w:spacing w:val="12"/>
        </w:rPr>
        <w:t xml:space="preserve"> </w:t>
      </w:r>
      <w:r>
        <w:rPr>
          <w:color w:val="0F0F0F"/>
        </w:rPr>
        <w:t>cells</w:t>
      </w:r>
      <w:r>
        <w:rPr>
          <w:color w:val="0F0F0F"/>
          <w:spacing w:val="22"/>
        </w:rPr>
        <w:t xml:space="preserve"> </w:t>
      </w:r>
      <w:r>
        <w:rPr>
          <w:color w:val="0F0F0F"/>
        </w:rPr>
        <w:t>containing</w:t>
      </w:r>
      <w:r>
        <w:rPr>
          <w:color w:val="0F0F0F"/>
          <w:spacing w:val="21"/>
        </w:rPr>
        <w:t xml:space="preserve"> </w:t>
      </w:r>
      <w:r>
        <w:rPr>
          <w:color w:val="0F0F0F"/>
        </w:rPr>
        <w:t>HbS</w:t>
      </w:r>
      <w:r>
        <w:rPr>
          <w:color w:val="0F0F0F"/>
          <w:spacing w:val="21"/>
        </w:rPr>
        <w:t xml:space="preserve"> </w:t>
      </w:r>
      <w:r>
        <w:rPr>
          <w:color w:val="0F0F0F"/>
        </w:rPr>
        <w:t>undergo</w:t>
      </w:r>
      <w:r>
        <w:rPr>
          <w:color w:val="0F0F0F"/>
          <w:spacing w:val="26"/>
        </w:rPr>
        <w:t xml:space="preserve"> </w:t>
      </w:r>
      <w:r>
        <w:rPr>
          <w:color w:val="0F0F0F"/>
        </w:rPr>
        <w:t>sickling.</w:t>
      </w:r>
    </w:p>
    <w:p w14:paraId="2BA10796" w14:textId="76F7F88E" w:rsidR="00607936" w:rsidRDefault="00607936" w:rsidP="00607936">
      <w:pPr>
        <w:pStyle w:val="BodyText"/>
      </w:pPr>
      <w:r>
        <w:rPr>
          <w:w w:val="105"/>
        </w:rPr>
        <w:lastRenderedPageBreak/>
        <w:t>Hematopoietic</w:t>
      </w:r>
      <w:r>
        <w:rPr>
          <w:spacing w:val="15"/>
          <w:w w:val="105"/>
        </w:rPr>
        <w:t xml:space="preserve"> </w:t>
      </w:r>
      <w:r>
        <w:rPr>
          <w:w w:val="105"/>
        </w:rPr>
        <w:t>Disorders</w:t>
      </w:r>
      <w:r>
        <w:rPr>
          <w:spacing w:val="-14"/>
          <w:w w:val="105"/>
        </w:rPr>
        <w:t xml:space="preserve"> </w:t>
      </w:r>
      <w:r>
        <w:rPr>
          <w:w w:val="105"/>
        </w:rPr>
        <w:t>-</w:t>
      </w:r>
      <w:r>
        <w:rPr>
          <w:spacing w:val="-24"/>
          <w:w w:val="105"/>
        </w:rPr>
        <w:t xml:space="preserve"> </w:t>
      </w:r>
      <w:r>
        <w:rPr>
          <w:w w:val="105"/>
        </w:rPr>
        <w:t>Objectives</w:t>
      </w:r>
      <w:r>
        <w:t xml:space="preserve"> Page</w:t>
      </w:r>
      <w:r>
        <w:rPr>
          <w:spacing w:val="-41"/>
        </w:rPr>
        <w:t xml:space="preserve"> </w:t>
      </w:r>
      <w:r>
        <w:t>Three</w:t>
      </w:r>
    </w:p>
    <w:p w14:paraId="117C6857" w14:textId="77777777" w:rsidR="00607936" w:rsidRDefault="00607936" w:rsidP="00607936">
      <w:pPr>
        <w:pStyle w:val="BodyText"/>
      </w:pPr>
    </w:p>
    <w:p w14:paraId="720B21D8" w14:textId="5F50ADB1" w:rsidR="00607936" w:rsidRPr="00607936" w:rsidRDefault="00607936" w:rsidP="00607936">
      <w:pPr>
        <w:pStyle w:val="BodyText"/>
        <w:rPr>
          <w:rFonts w:eastAsia="Arial"/>
        </w:rPr>
      </w:pPr>
      <w:r>
        <w:rPr>
          <w:rFonts w:eastAsia="Arial"/>
          <w:w w:val="105"/>
        </w:rPr>
        <w:t>17.</w:t>
      </w:r>
      <w:r>
        <w:rPr>
          <w:rFonts w:eastAsia="Arial"/>
          <w:w w:val="105"/>
        </w:rPr>
        <w:tab/>
      </w:r>
      <w:r w:rsidRPr="00607936">
        <w:rPr>
          <w:rFonts w:eastAsia="Arial"/>
          <w:w w:val="105"/>
        </w:rPr>
        <w:t>Describe</w:t>
      </w:r>
      <w:r w:rsidRPr="00607936">
        <w:rPr>
          <w:rFonts w:eastAsia="Arial"/>
          <w:spacing w:val="-8"/>
          <w:w w:val="105"/>
        </w:rPr>
        <w:t xml:space="preserve"> </w:t>
      </w:r>
      <w:r w:rsidRPr="00607936">
        <w:rPr>
          <w:rFonts w:eastAsia="Arial"/>
          <w:w w:val="105"/>
        </w:rPr>
        <w:t>the</w:t>
      </w:r>
      <w:r w:rsidRPr="00607936">
        <w:rPr>
          <w:rFonts w:eastAsia="Arial"/>
          <w:spacing w:val="6"/>
          <w:w w:val="105"/>
        </w:rPr>
        <w:t xml:space="preserve"> </w:t>
      </w:r>
      <w:r w:rsidRPr="00607936">
        <w:rPr>
          <w:rFonts w:eastAsia="Arial"/>
          <w:w w:val="105"/>
        </w:rPr>
        <w:t>epidemiology,</w:t>
      </w:r>
      <w:r w:rsidRPr="00607936">
        <w:rPr>
          <w:rFonts w:eastAsia="Arial"/>
          <w:spacing w:val="23"/>
          <w:w w:val="105"/>
        </w:rPr>
        <w:t xml:space="preserve"> </w:t>
      </w:r>
      <w:r w:rsidRPr="00607936">
        <w:rPr>
          <w:rFonts w:eastAsia="Arial"/>
          <w:w w:val="105"/>
        </w:rPr>
        <w:t>clinical</w:t>
      </w:r>
      <w:r w:rsidRPr="00607936">
        <w:rPr>
          <w:rFonts w:eastAsia="Arial"/>
          <w:spacing w:val="2"/>
          <w:w w:val="105"/>
        </w:rPr>
        <w:t xml:space="preserve"> </w:t>
      </w:r>
      <w:r w:rsidRPr="00607936">
        <w:rPr>
          <w:rFonts w:eastAsia="Arial"/>
          <w:w w:val="105"/>
        </w:rPr>
        <w:t>features,</w:t>
      </w:r>
      <w:r w:rsidRPr="00607936">
        <w:rPr>
          <w:rFonts w:eastAsia="Arial"/>
          <w:spacing w:val="13"/>
          <w:w w:val="105"/>
        </w:rPr>
        <w:t xml:space="preserve"> </w:t>
      </w:r>
      <w:r w:rsidRPr="00607936">
        <w:rPr>
          <w:rFonts w:eastAsia="Arial"/>
          <w:w w:val="105"/>
        </w:rPr>
        <w:t>lab</w:t>
      </w:r>
      <w:r w:rsidRPr="00607936">
        <w:rPr>
          <w:rFonts w:eastAsia="Arial"/>
          <w:spacing w:val="-2"/>
          <w:w w:val="105"/>
        </w:rPr>
        <w:t xml:space="preserve"> </w:t>
      </w:r>
      <w:r w:rsidRPr="00607936">
        <w:rPr>
          <w:rFonts w:eastAsia="Arial"/>
          <w:w w:val="105"/>
        </w:rPr>
        <w:t>findings,</w:t>
      </w:r>
      <w:r w:rsidRPr="00607936">
        <w:rPr>
          <w:rFonts w:eastAsia="Arial"/>
          <w:spacing w:val="19"/>
          <w:w w:val="105"/>
        </w:rPr>
        <w:t xml:space="preserve"> </w:t>
      </w:r>
      <w:r w:rsidRPr="00607936">
        <w:rPr>
          <w:rFonts w:eastAsia="Arial"/>
          <w:w w:val="105"/>
        </w:rPr>
        <w:t>morphology,</w:t>
      </w:r>
      <w:r w:rsidRPr="00607936">
        <w:rPr>
          <w:rFonts w:eastAsia="Arial"/>
          <w:spacing w:val="13"/>
          <w:w w:val="105"/>
        </w:rPr>
        <w:t xml:space="preserve"> </w:t>
      </w:r>
      <w:r w:rsidRPr="00607936">
        <w:rPr>
          <w:rFonts w:eastAsia="Arial"/>
          <w:w w:val="105"/>
        </w:rPr>
        <w:t>and</w:t>
      </w:r>
      <w:r w:rsidRPr="00607936">
        <w:rPr>
          <w:rFonts w:eastAsia="Arial"/>
          <w:spacing w:val="6"/>
          <w:w w:val="105"/>
        </w:rPr>
        <w:t xml:space="preserve"> </w:t>
      </w:r>
      <w:r>
        <w:rPr>
          <w:rFonts w:eastAsia="Arial"/>
          <w:spacing w:val="6"/>
          <w:w w:val="105"/>
        </w:rPr>
        <w:tab/>
      </w:r>
      <w:r w:rsidRPr="00607936">
        <w:rPr>
          <w:rFonts w:eastAsia="Arial"/>
          <w:w w:val="105"/>
        </w:rPr>
        <w:t>complications</w:t>
      </w:r>
      <w:r w:rsidRPr="00607936">
        <w:rPr>
          <w:rFonts w:eastAsia="Arial"/>
          <w:spacing w:val="17"/>
          <w:w w:val="105"/>
        </w:rPr>
        <w:t xml:space="preserve"> </w:t>
      </w:r>
      <w:r w:rsidRPr="00607936">
        <w:rPr>
          <w:rFonts w:eastAsia="Arial"/>
          <w:w w:val="105"/>
        </w:rPr>
        <w:t>of</w:t>
      </w:r>
      <w:r w:rsidRPr="00607936">
        <w:rPr>
          <w:rFonts w:eastAsia="Arial"/>
          <w:spacing w:val="-5"/>
          <w:w w:val="105"/>
        </w:rPr>
        <w:t xml:space="preserve"> </w:t>
      </w:r>
      <w:r w:rsidRPr="00607936">
        <w:rPr>
          <w:rFonts w:eastAsia="Arial"/>
          <w:w w:val="105"/>
        </w:rPr>
        <w:t>the</w:t>
      </w:r>
      <w:r w:rsidRPr="00607936">
        <w:rPr>
          <w:rFonts w:eastAsia="Arial"/>
          <w:w w:val="108"/>
        </w:rPr>
        <w:t xml:space="preserve"> </w:t>
      </w:r>
      <w:r w:rsidRPr="00607936">
        <w:rPr>
          <w:rFonts w:eastAsia="Arial"/>
          <w:w w:val="105"/>
        </w:rPr>
        <w:t>main</w:t>
      </w:r>
      <w:r w:rsidRPr="00607936">
        <w:rPr>
          <w:rFonts w:eastAsia="Arial"/>
          <w:spacing w:val="-11"/>
          <w:w w:val="105"/>
        </w:rPr>
        <w:t xml:space="preserve"> </w:t>
      </w:r>
      <w:r w:rsidRPr="00607936">
        <w:rPr>
          <w:rFonts w:eastAsia="Arial"/>
          <w:w w:val="105"/>
        </w:rPr>
        <w:t>sickling</w:t>
      </w:r>
      <w:r w:rsidRPr="00607936">
        <w:rPr>
          <w:rFonts w:eastAsia="Arial"/>
          <w:spacing w:val="-13"/>
          <w:w w:val="105"/>
        </w:rPr>
        <w:t xml:space="preserve"> </w:t>
      </w:r>
      <w:r w:rsidRPr="00607936">
        <w:rPr>
          <w:rFonts w:eastAsia="Arial"/>
          <w:w w:val="105"/>
        </w:rPr>
        <w:t>disorders, including</w:t>
      </w:r>
      <w:r w:rsidRPr="00607936">
        <w:rPr>
          <w:rFonts w:eastAsia="Arial"/>
          <w:spacing w:val="-23"/>
          <w:w w:val="105"/>
        </w:rPr>
        <w:t xml:space="preserve"> </w:t>
      </w:r>
      <w:r w:rsidRPr="00607936">
        <w:rPr>
          <w:rFonts w:eastAsia="Arial"/>
          <w:w w:val="105"/>
        </w:rPr>
        <w:t>the</w:t>
      </w:r>
      <w:r w:rsidRPr="00607936">
        <w:rPr>
          <w:rFonts w:eastAsia="Arial"/>
          <w:spacing w:val="-11"/>
          <w:w w:val="105"/>
        </w:rPr>
        <w:t xml:space="preserve"> </w:t>
      </w:r>
      <w:r w:rsidRPr="00607936">
        <w:rPr>
          <w:rFonts w:eastAsia="Arial"/>
          <w:w w:val="105"/>
        </w:rPr>
        <w:t>clinical</w:t>
      </w:r>
      <w:r w:rsidRPr="00607936">
        <w:rPr>
          <w:rFonts w:eastAsia="Arial"/>
          <w:spacing w:val="-7"/>
          <w:w w:val="105"/>
        </w:rPr>
        <w:t xml:space="preserve"> </w:t>
      </w:r>
      <w:r w:rsidRPr="00607936">
        <w:rPr>
          <w:rFonts w:eastAsia="Arial"/>
          <w:w w:val="105"/>
        </w:rPr>
        <w:t>severity depending</w:t>
      </w:r>
      <w:r w:rsidRPr="00607936">
        <w:rPr>
          <w:rFonts w:eastAsia="Arial"/>
          <w:spacing w:val="-9"/>
          <w:w w:val="105"/>
        </w:rPr>
        <w:t xml:space="preserve"> </w:t>
      </w:r>
      <w:r>
        <w:rPr>
          <w:rFonts w:eastAsia="Arial"/>
          <w:spacing w:val="-9"/>
          <w:w w:val="105"/>
        </w:rPr>
        <w:tab/>
      </w:r>
      <w:r w:rsidRPr="00607936">
        <w:rPr>
          <w:rFonts w:eastAsia="Arial"/>
          <w:w w:val="105"/>
        </w:rPr>
        <w:t>on</w:t>
      </w:r>
      <w:r w:rsidRPr="00607936">
        <w:rPr>
          <w:rFonts w:eastAsia="Arial"/>
          <w:spacing w:val="-19"/>
          <w:w w:val="105"/>
        </w:rPr>
        <w:t xml:space="preserve"> </w:t>
      </w:r>
      <w:r w:rsidRPr="00607936">
        <w:rPr>
          <w:rFonts w:eastAsia="Arial"/>
          <w:w w:val="105"/>
        </w:rPr>
        <w:t>the</w:t>
      </w:r>
      <w:r w:rsidRPr="00607936">
        <w:rPr>
          <w:rFonts w:eastAsia="Arial"/>
          <w:spacing w:val="-7"/>
          <w:w w:val="105"/>
        </w:rPr>
        <w:t xml:space="preserve"> </w:t>
      </w:r>
      <w:r w:rsidRPr="00607936">
        <w:rPr>
          <w:rFonts w:eastAsia="Arial"/>
          <w:w w:val="105"/>
        </w:rPr>
        <w:t>specific</w:t>
      </w:r>
      <w:r w:rsidRPr="00607936">
        <w:rPr>
          <w:rFonts w:eastAsia="Arial"/>
          <w:spacing w:val="2"/>
          <w:w w:val="105"/>
        </w:rPr>
        <w:t xml:space="preserve"> </w:t>
      </w:r>
      <w:r w:rsidRPr="00607936">
        <w:rPr>
          <w:rFonts w:eastAsia="Arial"/>
          <w:w w:val="105"/>
        </w:rPr>
        <w:t>disorder.</w:t>
      </w:r>
    </w:p>
    <w:p w14:paraId="301E5CF2" w14:textId="77777777" w:rsidR="00607936" w:rsidRPr="00607936" w:rsidRDefault="00607936" w:rsidP="00607936">
      <w:pPr>
        <w:widowControl w:val="0"/>
        <w:spacing w:before="5" w:after="0" w:line="240" w:lineRule="auto"/>
        <w:rPr>
          <w:rFonts w:eastAsia="Arial" w:cs="Arial"/>
          <w:sz w:val="25"/>
          <w:szCs w:val="25"/>
        </w:rPr>
      </w:pPr>
    </w:p>
    <w:p w14:paraId="17E084F6" w14:textId="0A2CBFFB" w:rsidR="00607936" w:rsidRPr="00607936" w:rsidRDefault="00607936" w:rsidP="00607936">
      <w:pPr>
        <w:pStyle w:val="BodyText"/>
        <w:rPr>
          <w:rFonts w:eastAsia="Arial"/>
        </w:rPr>
      </w:pPr>
      <w:r>
        <w:rPr>
          <w:rFonts w:eastAsia="Arial"/>
          <w:w w:val="105"/>
        </w:rPr>
        <w:t>18.</w:t>
      </w:r>
      <w:r>
        <w:rPr>
          <w:rFonts w:eastAsia="Arial"/>
          <w:w w:val="105"/>
        </w:rPr>
        <w:tab/>
      </w:r>
      <w:r w:rsidRPr="00607936">
        <w:rPr>
          <w:rFonts w:eastAsia="Arial"/>
          <w:w w:val="105"/>
        </w:rPr>
        <w:t>Describe</w:t>
      </w:r>
      <w:r w:rsidRPr="00607936">
        <w:rPr>
          <w:rFonts w:eastAsia="Arial"/>
          <w:spacing w:val="-21"/>
          <w:w w:val="105"/>
        </w:rPr>
        <w:t xml:space="preserve"> </w:t>
      </w:r>
      <w:r w:rsidRPr="00607936">
        <w:rPr>
          <w:rFonts w:eastAsia="Arial"/>
          <w:w w:val="105"/>
        </w:rPr>
        <w:t>the</w:t>
      </w:r>
      <w:r w:rsidRPr="00607936">
        <w:rPr>
          <w:rFonts w:eastAsia="Arial"/>
          <w:spacing w:val="-9"/>
          <w:w w:val="105"/>
        </w:rPr>
        <w:t xml:space="preserve"> </w:t>
      </w:r>
      <w:r w:rsidRPr="00607936">
        <w:rPr>
          <w:rFonts w:eastAsia="Arial"/>
          <w:w w:val="105"/>
        </w:rPr>
        <w:t>basic</w:t>
      </w:r>
      <w:r w:rsidRPr="00607936">
        <w:rPr>
          <w:rFonts w:eastAsia="Arial"/>
          <w:spacing w:val="-13"/>
          <w:w w:val="105"/>
        </w:rPr>
        <w:t xml:space="preserve"> </w:t>
      </w:r>
      <w:r w:rsidRPr="00607936">
        <w:rPr>
          <w:rFonts w:eastAsia="Arial"/>
          <w:w w:val="105"/>
        </w:rPr>
        <w:t>defect</w:t>
      </w:r>
      <w:r w:rsidRPr="00607936">
        <w:rPr>
          <w:rFonts w:eastAsia="Arial"/>
          <w:spacing w:val="-12"/>
          <w:w w:val="105"/>
        </w:rPr>
        <w:t xml:space="preserve"> </w:t>
      </w:r>
      <w:r w:rsidRPr="00607936">
        <w:rPr>
          <w:rFonts w:eastAsia="Arial"/>
          <w:w w:val="105"/>
        </w:rPr>
        <w:t>and</w:t>
      </w:r>
      <w:r w:rsidRPr="00607936">
        <w:rPr>
          <w:rFonts w:eastAsia="Arial"/>
          <w:spacing w:val="-15"/>
          <w:w w:val="105"/>
        </w:rPr>
        <w:t xml:space="preserve"> </w:t>
      </w:r>
      <w:r w:rsidRPr="00607936">
        <w:rPr>
          <w:rFonts w:eastAsia="Arial"/>
          <w:w w:val="105"/>
        </w:rPr>
        <w:t>clinical</w:t>
      </w:r>
      <w:r w:rsidRPr="00607936">
        <w:rPr>
          <w:rFonts w:eastAsia="Arial"/>
          <w:spacing w:val="-16"/>
          <w:w w:val="105"/>
        </w:rPr>
        <w:t xml:space="preserve"> </w:t>
      </w:r>
      <w:r w:rsidRPr="00607936">
        <w:rPr>
          <w:rFonts w:eastAsia="Arial"/>
          <w:w w:val="105"/>
        </w:rPr>
        <w:t>syndromes</w:t>
      </w:r>
      <w:r w:rsidRPr="00607936">
        <w:rPr>
          <w:rFonts w:eastAsia="Arial"/>
          <w:spacing w:val="-1"/>
          <w:w w:val="105"/>
        </w:rPr>
        <w:t xml:space="preserve"> </w:t>
      </w:r>
      <w:r w:rsidRPr="00607936">
        <w:rPr>
          <w:rFonts w:eastAsia="Arial"/>
          <w:w w:val="105"/>
        </w:rPr>
        <w:t>associated</w:t>
      </w:r>
      <w:r w:rsidRPr="00607936">
        <w:rPr>
          <w:rFonts w:eastAsia="Arial"/>
          <w:spacing w:val="-9"/>
          <w:w w:val="105"/>
        </w:rPr>
        <w:t xml:space="preserve"> </w:t>
      </w:r>
      <w:r w:rsidRPr="00607936">
        <w:rPr>
          <w:rFonts w:eastAsia="Arial"/>
          <w:w w:val="105"/>
        </w:rPr>
        <w:t>with</w:t>
      </w:r>
      <w:r w:rsidRPr="00607936">
        <w:rPr>
          <w:rFonts w:eastAsia="Arial"/>
          <w:spacing w:val="-5"/>
          <w:w w:val="105"/>
        </w:rPr>
        <w:t xml:space="preserve"> </w:t>
      </w:r>
      <w:r w:rsidRPr="00607936">
        <w:rPr>
          <w:rFonts w:eastAsia="Arial"/>
          <w:w w:val="105"/>
        </w:rPr>
        <w:t>HbC,</w:t>
      </w:r>
      <w:r w:rsidRPr="00607936">
        <w:rPr>
          <w:rFonts w:eastAsia="Arial"/>
          <w:spacing w:val="-22"/>
          <w:w w:val="105"/>
        </w:rPr>
        <w:t xml:space="preserve"> </w:t>
      </w:r>
      <w:r w:rsidRPr="00607936">
        <w:rPr>
          <w:rFonts w:eastAsia="Arial"/>
          <w:w w:val="105"/>
        </w:rPr>
        <w:t>contrasting</w:t>
      </w:r>
      <w:r w:rsidRPr="00607936">
        <w:rPr>
          <w:rFonts w:eastAsia="Arial"/>
          <w:spacing w:val="-16"/>
          <w:w w:val="105"/>
        </w:rPr>
        <w:t xml:space="preserve"> </w:t>
      </w:r>
      <w:r>
        <w:rPr>
          <w:rFonts w:eastAsia="Arial"/>
          <w:spacing w:val="-16"/>
          <w:w w:val="105"/>
        </w:rPr>
        <w:tab/>
      </w:r>
      <w:r w:rsidRPr="00607936">
        <w:rPr>
          <w:rFonts w:eastAsia="Arial"/>
          <w:w w:val="105"/>
        </w:rPr>
        <w:t>HbC</w:t>
      </w:r>
      <w:r w:rsidRPr="00607936">
        <w:rPr>
          <w:rFonts w:eastAsia="Arial"/>
          <w:spacing w:val="-26"/>
          <w:w w:val="105"/>
        </w:rPr>
        <w:t xml:space="preserve"> </w:t>
      </w:r>
      <w:r w:rsidRPr="00607936">
        <w:rPr>
          <w:rFonts w:eastAsia="Arial"/>
          <w:w w:val="105"/>
        </w:rPr>
        <w:t>disorders</w:t>
      </w:r>
      <w:r w:rsidRPr="00607936">
        <w:rPr>
          <w:rFonts w:eastAsia="Arial"/>
          <w:w w:val="102"/>
        </w:rPr>
        <w:t xml:space="preserve"> </w:t>
      </w:r>
      <w:r w:rsidRPr="00607936">
        <w:rPr>
          <w:rFonts w:eastAsia="Arial"/>
          <w:w w:val="105"/>
        </w:rPr>
        <w:t>with</w:t>
      </w:r>
      <w:r w:rsidRPr="00607936">
        <w:rPr>
          <w:rFonts w:eastAsia="Arial"/>
          <w:spacing w:val="-7"/>
          <w:w w:val="105"/>
        </w:rPr>
        <w:t xml:space="preserve"> </w:t>
      </w:r>
      <w:r w:rsidRPr="00607936">
        <w:rPr>
          <w:rFonts w:eastAsia="Arial"/>
          <w:w w:val="105"/>
        </w:rPr>
        <w:t>those due</w:t>
      </w:r>
      <w:r w:rsidRPr="00607936">
        <w:rPr>
          <w:rFonts w:eastAsia="Arial"/>
          <w:spacing w:val="-20"/>
          <w:w w:val="105"/>
        </w:rPr>
        <w:t xml:space="preserve"> </w:t>
      </w:r>
      <w:r w:rsidRPr="00607936">
        <w:rPr>
          <w:rFonts w:eastAsia="Arial"/>
          <w:w w:val="105"/>
        </w:rPr>
        <w:t>to</w:t>
      </w:r>
      <w:r w:rsidRPr="00607936">
        <w:rPr>
          <w:rFonts w:eastAsia="Arial"/>
          <w:spacing w:val="-3"/>
          <w:w w:val="105"/>
        </w:rPr>
        <w:t xml:space="preserve"> </w:t>
      </w:r>
      <w:r w:rsidRPr="00607936">
        <w:rPr>
          <w:rFonts w:eastAsia="Arial"/>
          <w:w w:val="105"/>
        </w:rPr>
        <w:t>HbS.</w:t>
      </w:r>
    </w:p>
    <w:p w14:paraId="1B598B11" w14:textId="77777777" w:rsidR="00607936" w:rsidRPr="00607936" w:rsidRDefault="00607936" w:rsidP="00607936">
      <w:pPr>
        <w:widowControl w:val="0"/>
        <w:spacing w:before="10" w:after="0" w:line="240" w:lineRule="auto"/>
        <w:rPr>
          <w:rFonts w:eastAsia="Arial" w:cs="Arial"/>
          <w:sz w:val="25"/>
          <w:szCs w:val="25"/>
        </w:rPr>
      </w:pPr>
    </w:p>
    <w:p w14:paraId="5538B968" w14:textId="1807F372" w:rsidR="00607936" w:rsidRPr="00607936" w:rsidRDefault="00607936" w:rsidP="00607936">
      <w:pPr>
        <w:pStyle w:val="BodyText"/>
        <w:rPr>
          <w:rFonts w:eastAsia="Arial"/>
        </w:rPr>
      </w:pPr>
      <w:r>
        <w:rPr>
          <w:rFonts w:eastAsia="Arial"/>
        </w:rPr>
        <w:t>19.</w:t>
      </w:r>
      <w:r>
        <w:rPr>
          <w:rFonts w:eastAsia="Arial"/>
        </w:rPr>
        <w:tab/>
      </w:r>
      <w:r w:rsidRPr="00607936">
        <w:rPr>
          <w:rFonts w:eastAsia="Arial"/>
        </w:rPr>
        <w:t>Describe</w:t>
      </w:r>
      <w:r w:rsidRPr="00607936">
        <w:rPr>
          <w:rFonts w:eastAsia="Arial"/>
          <w:spacing w:val="24"/>
        </w:rPr>
        <w:t xml:space="preserve"> </w:t>
      </w:r>
      <w:r w:rsidRPr="00607936">
        <w:rPr>
          <w:rFonts w:eastAsia="Arial"/>
        </w:rPr>
        <w:t>the</w:t>
      </w:r>
      <w:r w:rsidRPr="00607936">
        <w:rPr>
          <w:rFonts w:eastAsia="Arial"/>
          <w:spacing w:val="40"/>
        </w:rPr>
        <w:t xml:space="preserve"> </w:t>
      </w:r>
      <w:r w:rsidRPr="00607936">
        <w:rPr>
          <w:rFonts w:eastAsia="Arial"/>
        </w:rPr>
        <w:t>basic</w:t>
      </w:r>
      <w:r w:rsidRPr="00607936">
        <w:rPr>
          <w:rFonts w:eastAsia="Arial"/>
          <w:spacing w:val="36"/>
        </w:rPr>
        <w:t xml:space="preserve"> </w:t>
      </w:r>
      <w:r w:rsidRPr="00607936">
        <w:rPr>
          <w:rFonts w:eastAsia="Arial"/>
        </w:rPr>
        <w:t>defect</w:t>
      </w:r>
      <w:r w:rsidRPr="00607936">
        <w:rPr>
          <w:rFonts w:eastAsia="Arial"/>
          <w:spacing w:val="51"/>
        </w:rPr>
        <w:t xml:space="preserve"> </w:t>
      </w:r>
      <w:r w:rsidRPr="00607936">
        <w:rPr>
          <w:rFonts w:eastAsia="Arial"/>
        </w:rPr>
        <w:t>in</w:t>
      </w:r>
      <w:r w:rsidRPr="00607936">
        <w:rPr>
          <w:rFonts w:eastAsia="Arial"/>
          <w:spacing w:val="9"/>
        </w:rPr>
        <w:t xml:space="preserve"> </w:t>
      </w:r>
      <w:r w:rsidRPr="00607936">
        <w:rPr>
          <w:rFonts w:eastAsia="Arial"/>
        </w:rPr>
        <w:t>the</w:t>
      </w:r>
      <w:r w:rsidRPr="00607936">
        <w:rPr>
          <w:rFonts w:eastAsia="Arial"/>
          <w:spacing w:val="24"/>
        </w:rPr>
        <w:t xml:space="preserve"> </w:t>
      </w:r>
      <w:r w:rsidRPr="00607936">
        <w:rPr>
          <w:rFonts w:eastAsia="Arial"/>
        </w:rPr>
        <w:t>thalassemia</w:t>
      </w:r>
      <w:r w:rsidRPr="00607936">
        <w:rPr>
          <w:rFonts w:eastAsia="Arial"/>
          <w:spacing w:val="4"/>
        </w:rPr>
        <w:t xml:space="preserve"> </w:t>
      </w:r>
      <w:r w:rsidRPr="00607936">
        <w:rPr>
          <w:rFonts w:eastAsia="Arial"/>
        </w:rPr>
        <w:t>syndromes.</w:t>
      </w:r>
      <w:r w:rsidRPr="00607936">
        <w:rPr>
          <w:rFonts w:eastAsia="Arial"/>
          <w:spacing w:val="54"/>
        </w:rPr>
        <w:t xml:space="preserve"> </w:t>
      </w:r>
      <w:r w:rsidRPr="00607936">
        <w:rPr>
          <w:rFonts w:eastAsia="Arial"/>
        </w:rPr>
        <w:t>Compare</w:t>
      </w:r>
      <w:r w:rsidRPr="00607936">
        <w:rPr>
          <w:rFonts w:eastAsia="Arial"/>
          <w:spacing w:val="38"/>
        </w:rPr>
        <w:t xml:space="preserve"> </w:t>
      </w:r>
      <w:r w:rsidRPr="00607936">
        <w:rPr>
          <w:rFonts w:eastAsia="Arial"/>
        </w:rPr>
        <w:t>and</w:t>
      </w:r>
      <w:r w:rsidRPr="00607936">
        <w:rPr>
          <w:rFonts w:eastAsia="Arial"/>
          <w:spacing w:val="26"/>
        </w:rPr>
        <w:t xml:space="preserve"> </w:t>
      </w:r>
      <w:r w:rsidRPr="00607936">
        <w:rPr>
          <w:rFonts w:eastAsia="Arial"/>
        </w:rPr>
        <w:t>contrast</w:t>
      </w:r>
      <w:r w:rsidRPr="00607936">
        <w:rPr>
          <w:rFonts w:eastAsia="Arial"/>
          <w:spacing w:val="46"/>
        </w:rPr>
        <w:t xml:space="preserve"> </w:t>
      </w:r>
      <w:r>
        <w:rPr>
          <w:rFonts w:eastAsia="Arial"/>
          <w:spacing w:val="46"/>
        </w:rPr>
        <w:tab/>
      </w:r>
      <w:r w:rsidRPr="00607936">
        <w:rPr>
          <w:rFonts w:eastAsia="Arial"/>
        </w:rPr>
        <w:t>alpha</w:t>
      </w:r>
      <w:r w:rsidRPr="00607936">
        <w:rPr>
          <w:rFonts w:eastAsia="Arial"/>
          <w:spacing w:val="46"/>
        </w:rPr>
        <w:t xml:space="preserve"> </w:t>
      </w:r>
      <w:r w:rsidRPr="00607936">
        <w:rPr>
          <w:rFonts w:eastAsia="Arial"/>
        </w:rPr>
        <w:t>and</w:t>
      </w:r>
      <w:r w:rsidRPr="00607936">
        <w:rPr>
          <w:rFonts w:eastAsia="Arial"/>
          <w:spacing w:val="38"/>
        </w:rPr>
        <w:t xml:space="preserve"> </w:t>
      </w:r>
      <w:r w:rsidRPr="00607936">
        <w:rPr>
          <w:rFonts w:eastAsia="Arial"/>
        </w:rPr>
        <w:t>beta</w:t>
      </w:r>
      <w:r w:rsidRPr="00607936">
        <w:rPr>
          <w:rFonts w:eastAsia="Arial"/>
          <w:w w:val="102"/>
        </w:rPr>
        <w:t xml:space="preserve"> </w:t>
      </w:r>
      <w:r w:rsidRPr="00607936">
        <w:rPr>
          <w:rFonts w:eastAsia="Arial"/>
        </w:rPr>
        <w:t>thalassemias</w:t>
      </w:r>
      <w:r w:rsidRPr="00607936">
        <w:rPr>
          <w:rFonts w:eastAsia="Arial"/>
          <w:spacing w:val="30"/>
        </w:rPr>
        <w:t xml:space="preserve"> </w:t>
      </w:r>
      <w:r w:rsidRPr="00607936">
        <w:rPr>
          <w:rFonts w:eastAsia="Arial"/>
        </w:rPr>
        <w:t>in</w:t>
      </w:r>
      <w:r w:rsidRPr="00607936">
        <w:rPr>
          <w:rFonts w:eastAsia="Arial"/>
          <w:spacing w:val="39"/>
        </w:rPr>
        <w:t xml:space="preserve"> </w:t>
      </w:r>
      <w:r w:rsidRPr="00607936">
        <w:rPr>
          <w:rFonts w:eastAsia="Arial"/>
        </w:rPr>
        <w:t>terms</w:t>
      </w:r>
      <w:r w:rsidRPr="00607936">
        <w:rPr>
          <w:rFonts w:eastAsia="Arial"/>
          <w:spacing w:val="1"/>
        </w:rPr>
        <w:t xml:space="preserve"> </w:t>
      </w:r>
      <w:r w:rsidRPr="00607936">
        <w:rPr>
          <w:rFonts w:eastAsia="Arial"/>
        </w:rPr>
        <w:t>of</w:t>
      </w:r>
      <w:r w:rsidRPr="00607936">
        <w:rPr>
          <w:rFonts w:eastAsia="Arial"/>
          <w:spacing w:val="6"/>
        </w:rPr>
        <w:t xml:space="preserve"> </w:t>
      </w:r>
      <w:r w:rsidRPr="00607936">
        <w:rPr>
          <w:rFonts w:eastAsia="Arial"/>
        </w:rPr>
        <w:t>molecular</w:t>
      </w:r>
      <w:r w:rsidRPr="00607936">
        <w:rPr>
          <w:rFonts w:eastAsia="Arial"/>
          <w:spacing w:val="21"/>
        </w:rPr>
        <w:t xml:space="preserve"> </w:t>
      </w:r>
      <w:r w:rsidRPr="00607936">
        <w:rPr>
          <w:rFonts w:eastAsia="Arial"/>
        </w:rPr>
        <w:t>defect,</w:t>
      </w:r>
      <w:r w:rsidRPr="00607936">
        <w:rPr>
          <w:rFonts w:eastAsia="Arial"/>
          <w:spacing w:val="4"/>
        </w:rPr>
        <w:t xml:space="preserve"> </w:t>
      </w:r>
      <w:r w:rsidRPr="00607936">
        <w:rPr>
          <w:rFonts w:eastAsia="Arial"/>
        </w:rPr>
        <w:t>modes</w:t>
      </w:r>
      <w:r w:rsidRPr="00607936">
        <w:rPr>
          <w:rFonts w:eastAsia="Arial"/>
          <w:spacing w:val="8"/>
        </w:rPr>
        <w:t xml:space="preserve"> </w:t>
      </w:r>
      <w:r w:rsidRPr="00607936">
        <w:rPr>
          <w:rFonts w:eastAsia="Arial"/>
        </w:rPr>
        <w:t>of</w:t>
      </w:r>
      <w:r w:rsidRPr="00607936">
        <w:rPr>
          <w:rFonts w:eastAsia="Arial"/>
          <w:spacing w:val="46"/>
        </w:rPr>
        <w:t xml:space="preserve"> </w:t>
      </w:r>
      <w:r w:rsidRPr="00607936">
        <w:rPr>
          <w:rFonts w:eastAsia="Arial"/>
        </w:rPr>
        <w:t>transmission,</w:t>
      </w:r>
      <w:r w:rsidRPr="00607936">
        <w:rPr>
          <w:rFonts w:eastAsia="Arial"/>
          <w:spacing w:val="24"/>
        </w:rPr>
        <w:t xml:space="preserve"> </w:t>
      </w:r>
      <w:r>
        <w:rPr>
          <w:rFonts w:eastAsia="Arial"/>
          <w:spacing w:val="24"/>
        </w:rPr>
        <w:tab/>
      </w:r>
      <w:r w:rsidRPr="00607936">
        <w:rPr>
          <w:rFonts w:eastAsia="Arial"/>
        </w:rPr>
        <w:t>clinical</w:t>
      </w:r>
      <w:r w:rsidRPr="00607936">
        <w:rPr>
          <w:rFonts w:eastAsia="Arial"/>
          <w:spacing w:val="11"/>
        </w:rPr>
        <w:t xml:space="preserve"> </w:t>
      </w:r>
      <w:r w:rsidRPr="00607936">
        <w:rPr>
          <w:rFonts w:eastAsia="Arial"/>
        </w:rPr>
        <w:t>and</w:t>
      </w:r>
      <w:r w:rsidRPr="00607936">
        <w:rPr>
          <w:rFonts w:eastAsia="Arial"/>
          <w:spacing w:val="2"/>
        </w:rPr>
        <w:t xml:space="preserve"> </w:t>
      </w:r>
      <w:r w:rsidRPr="00607936">
        <w:rPr>
          <w:rFonts w:eastAsia="Arial"/>
        </w:rPr>
        <w:t>genetic</w:t>
      </w:r>
      <w:r w:rsidRPr="00607936">
        <w:rPr>
          <w:rFonts w:eastAsia="Arial"/>
          <w:w w:val="101"/>
        </w:rPr>
        <w:t xml:space="preserve"> </w:t>
      </w:r>
      <w:r w:rsidRPr="00607936">
        <w:rPr>
          <w:rFonts w:eastAsia="Arial"/>
        </w:rPr>
        <w:t>classification,</w:t>
      </w:r>
      <w:r w:rsidRPr="00607936">
        <w:rPr>
          <w:rFonts w:eastAsia="Arial"/>
          <w:spacing w:val="56"/>
        </w:rPr>
        <w:t xml:space="preserve"> </w:t>
      </w:r>
      <w:r w:rsidRPr="00607936">
        <w:rPr>
          <w:rFonts w:eastAsia="Arial"/>
        </w:rPr>
        <w:t>epidemiology</w:t>
      </w:r>
      <w:r w:rsidRPr="00607936">
        <w:rPr>
          <w:rFonts w:eastAsia="Arial"/>
          <w:spacing w:val="13"/>
        </w:rPr>
        <w:t xml:space="preserve"> </w:t>
      </w:r>
      <w:r w:rsidRPr="00607936">
        <w:rPr>
          <w:rFonts w:eastAsia="Arial"/>
        </w:rPr>
        <w:t>and</w:t>
      </w:r>
      <w:r w:rsidRPr="00607936">
        <w:rPr>
          <w:rFonts w:eastAsia="Arial"/>
          <w:spacing w:val="48"/>
        </w:rPr>
        <w:t xml:space="preserve"> </w:t>
      </w:r>
      <w:r w:rsidRPr="00607936">
        <w:rPr>
          <w:rFonts w:eastAsia="Arial"/>
        </w:rPr>
        <w:t>prevalence</w:t>
      </w:r>
      <w:r w:rsidRPr="00607936">
        <w:rPr>
          <w:rFonts w:eastAsia="Arial"/>
          <w:spacing w:val="4"/>
        </w:rPr>
        <w:t xml:space="preserve"> </w:t>
      </w:r>
      <w:r w:rsidRPr="00607936">
        <w:rPr>
          <w:rFonts w:eastAsia="Arial"/>
        </w:rPr>
        <w:t>in</w:t>
      </w:r>
      <w:r w:rsidRPr="00607936">
        <w:rPr>
          <w:rFonts w:eastAsia="Arial"/>
          <w:spacing w:val="39"/>
        </w:rPr>
        <w:t xml:space="preserve"> </w:t>
      </w:r>
      <w:r w:rsidRPr="00607936">
        <w:rPr>
          <w:rFonts w:eastAsia="Arial"/>
        </w:rPr>
        <w:t>population,</w:t>
      </w:r>
      <w:r w:rsidRPr="00607936">
        <w:rPr>
          <w:rFonts w:eastAsia="Arial"/>
          <w:spacing w:val="45"/>
        </w:rPr>
        <w:t xml:space="preserve"> </w:t>
      </w:r>
      <w:r w:rsidRPr="00607936">
        <w:rPr>
          <w:rFonts w:eastAsia="Arial"/>
        </w:rPr>
        <w:t>clinical</w:t>
      </w:r>
      <w:r w:rsidRPr="00607936">
        <w:rPr>
          <w:rFonts w:eastAsia="Arial"/>
          <w:spacing w:val="44"/>
        </w:rPr>
        <w:t xml:space="preserve"> </w:t>
      </w:r>
      <w:r>
        <w:rPr>
          <w:rFonts w:eastAsia="Arial"/>
          <w:spacing w:val="44"/>
        </w:rPr>
        <w:tab/>
      </w:r>
      <w:r w:rsidRPr="00607936">
        <w:rPr>
          <w:rFonts w:eastAsia="Arial"/>
        </w:rPr>
        <w:t>features</w:t>
      </w:r>
      <w:r w:rsidRPr="00607936">
        <w:rPr>
          <w:rFonts w:eastAsia="Arial"/>
          <w:spacing w:val="58"/>
        </w:rPr>
        <w:t xml:space="preserve"> </w:t>
      </w:r>
      <w:r w:rsidRPr="00607936">
        <w:rPr>
          <w:rFonts w:eastAsia="Arial"/>
        </w:rPr>
        <w:t>of</w:t>
      </w:r>
      <w:r w:rsidRPr="00607936">
        <w:rPr>
          <w:rFonts w:eastAsia="Arial"/>
          <w:spacing w:val="31"/>
        </w:rPr>
        <w:t xml:space="preserve"> </w:t>
      </w:r>
      <w:r w:rsidRPr="00607936">
        <w:rPr>
          <w:rFonts w:eastAsia="Arial"/>
        </w:rPr>
        <w:t>the</w:t>
      </w:r>
      <w:r w:rsidRPr="00607936">
        <w:rPr>
          <w:rFonts w:eastAsia="Arial"/>
          <w:spacing w:val="41"/>
        </w:rPr>
        <w:t xml:space="preserve"> </w:t>
      </w:r>
      <w:r w:rsidRPr="00607936">
        <w:rPr>
          <w:rFonts w:eastAsia="Arial"/>
        </w:rPr>
        <w:t>various</w:t>
      </w:r>
      <w:r w:rsidRPr="00607936">
        <w:rPr>
          <w:rFonts w:eastAsia="Arial"/>
          <w:spacing w:val="38"/>
        </w:rPr>
        <w:t xml:space="preserve"> </w:t>
      </w:r>
      <w:r w:rsidRPr="00607936">
        <w:rPr>
          <w:rFonts w:eastAsia="Arial"/>
        </w:rPr>
        <w:t>types,</w:t>
      </w:r>
      <w:r w:rsidRPr="00607936">
        <w:rPr>
          <w:rFonts w:eastAsia="Arial"/>
          <w:w w:val="103"/>
        </w:rPr>
        <w:t xml:space="preserve"> </w:t>
      </w:r>
      <w:r w:rsidRPr="00607936">
        <w:rPr>
          <w:rFonts w:eastAsia="Arial"/>
        </w:rPr>
        <w:t>lab</w:t>
      </w:r>
      <w:r w:rsidRPr="00607936">
        <w:rPr>
          <w:rFonts w:eastAsia="Arial"/>
          <w:spacing w:val="11"/>
        </w:rPr>
        <w:t xml:space="preserve"> </w:t>
      </w:r>
      <w:r w:rsidRPr="00607936">
        <w:rPr>
          <w:rFonts w:eastAsia="Arial"/>
        </w:rPr>
        <w:t>findings.</w:t>
      </w:r>
      <w:r w:rsidRPr="00607936">
        <w:rPr>
          <w:rFonts w:eastAsia="Arial"/>
          <w:spacing w:val="42"/>
        </w:rPr>
        <w:t xml:space="preserve"> </w:t>
      </w:r>
      <w:r w:rsidRPr="00607936">
        <w:rPr>
          <w:rFonts w:eastAsia="Arial"/>
        </w:rPr>
        <w:t>Distinguish</w:t>
      </w:r>
      <w:r w:rsidRPr="00607936">
        <w:rPr>
          <w:rFonts w:eastAsia="Arial"/>
          <w:spacing w:val="29"/>
        </w:rPr>
        <w:t xml:space="preserve"> </w:t>
      </w:r>
      <w:r w:rsidRPr="00607936">
        <w:rPr>
          <w:rFonts w:eastAsia="Arial"/>
        </w:rPr>
        <w:t>between</w:t>
      </w:r>
      <w:r w:rsidRPr="00607936">
        <w:rPr>
          <w:rFonts w:eastAsia="Arial"/>
          <w:spacing w:val="8"/>
        </w:rPr>
        <w:t xml:space="preserve"> </w:t>
      </w:r>
      <w:r w:rsidRPr="00607936">
        <w:rPr>
          <w:rFonts w:eastAsia="Arial"/>
        </w:rPr>
        <w:t>thalassemia</w:t>
      </w:r>
      <w:r w:rsidRPr="00607936">
        <w:rPr>
          <w:rFonts w:eastAsia="Arial"/>
          <w:spacing w:val="56"/>
        </w:rPr>
        <w:t xml:space="preserve"> </w:t>
      </w:r>
      <w:r w:rsidRPr="00607936">
        <w:rPr>
          <w:rFonts w:eastAsia="Arial"/>
        </w:rPr>
        <w:t>major</w:t>
      </w:r>
      <w:r w:rsidRPr="00607936">
        <w:rPr>
          <w:rFonts w:eastAsia="Arial"/>
          <w:spacing w:val="27"/>
        </w:rPr>
        <w:t xml:space="preserve"> </w:t>
      </w:r>
      <w:r>
        <w:rPr>
          <w:rFonts w:eastAsia="Arial"/>
          <w:spacing w:val="27"/>
        </w:rPr>
        <w:tab/>
      </w:r>
      <w:r w:rsidRPr="00607936">
        <w:rPr>
          <w:rFonts w:eastAsia="Arial"/>
        </w:rPr>
        <w:t>and</w:t>
      </w:r>
      <w:r w:rsidRPr="00607936">
        <w:rPr>
          <w:rFonts w:eastAsia="Arial"/>
          <w:spacing w:val="5"/>
        </w:rPr>
        <w:t xml:space="preserve"> </w:t>
      </w:r>
      <w:r w:rsidRPr="00607936">
        <w:rPr>
          <w:rFonts w:eastAsia="Arial"/>
        </w:rPr>
        <w:t xml:space="preserve">thalassemia </w:t>
      </w:r>
      <w:r w:rsidRPr="00607936">
        <w:rPr>
          <w:rFonts w:eastAsia="Arial"/>
          <w:spacing w:val="6"/>
        </w:rPr>
        <w:t xml:space="preserve"> </w:t>
      </w:r>
      <w:r w:rsidRPr="00607936">
        <w:rPr>
          <w:rFonts w:eastAsia="Arial"/>
        </w:rPr>
        <w:t>minor.</w:t>
      </w:r>
    </w:p>
    <w:p w14:paraId="7C2DA764" w14:textId="77777777" w:rsidR="00607936" w:rsidRPr="00607936" w:rsidRDefault="00607936" w:rsidP="00607936">
      <w:pPr>
        <w:widowControl w:val="0"/>
        <w:spacing w:before="7" w:after="0" w:line="240" w:lineRule="auto"/>
        <w:rPr>
          <w:rFonts w:eastAsia="Arial" w:cs="Arial"/>
          <w:sz w:val="25"/>
          <w:szCs w:val="25"/>
        </w:rPr>
      </w:pPr>
    </w:p>
    <w:p w14:paraId="7E7B94A5" w14:textId="1BED1252" w:rsidR="00607936" w:rsidRPr="00607936" w:rsidRDefault="00607936" w:rsidP="00607936">
      <w:pPr>
        <w:pStyle w:val="BodyText"/>
        <w:rPr>
          <w:rFonts w:eastAsia="Arial"/>
        </w:rPr>
      </w:pPr>
      <w:r>
        <w:rPr>
          <w:rFonts w:eastAsia="Arial"/>
          <w:w w:val="105"/>
        </w:rPr>
        <w:t>20.</w:t>
      </w:r>
      <w:r>
        <w:rPr>
          <w:rFonts w:eastAsia="Arial"/>
          <w:w w:val="105"/>
        </w:rPr>
        <w:tab/>
      </w:r>
      <w:r w:rsidRPr="00607936">
        <w:rPr>
          <w:rFonts w:eastAsia="Arial"/>
          <w:w w:val="105"/>
        </w:rPr>
        <w:t>Describe</w:t>
      </w:r>
      <w:r w:rsidRPr="00607936">
        <w:rPr>
          <w:rFonts w:eastAsia="Arial"/>
          <w:spacing w:val="20"/>
          <w:w w:val="105"/>
        </w:rPr>
        <w:t xml:space="preserve"> </w:t>
      </w:r>
      <w:r w:rsidRPr="00607936">
        <w:rPr>
          <w:rFonts w:eastAsia="Arial"/>
          <w:w w:val="105"/>
        </w:rPr>
        <w:t>the</w:t>
      </w:r>
      <w:r w:rsidRPr="00607936">
        <w:rPr>
          <w:rFonts w:eastAsia="Arial"/>
          <w:spacing w:val="36"/>
          <w:w w:val="105"/>
        </w:rPr>
        <w:t xml:space="preserve"> </w:t>
      </w:r>
      <w:r w:rsidRPr="00607936">
        <w:rPr>
          <w:rFonts w:eastAsia="Arial"/>
          <w:w w:val="105"/>
        </w:rPr>
        <w:t>basic</w:t>
      </w:r>
      <w:r w:rsidRPr="00607936">
        <w:rPr>
          <w:rFonts w:eastAsia="Arial"/>
          <w:spacing w:val="32"/>
          <w:w w:val="105"/>
        </w:rPr>
        <w:t xml:space="preserve"> </w:t>
      </w:r>
      <w:r w:rsidRPr="00607936">
        <w:rPr>
          <w:rFonts w:eastAsia="Arial"/>
          <w:w w:val="105"/>
        </w:rPr>
        <w:t>abnormality</w:t>
      </w:r>
      <w:r w:rsidRPr="00607936">
        <w:rPr>
          <w:rFonts w:eastAsia="Arial"/>
          <w:spacing w:val="42"/>
          <w:w w:val="105"/>
        </w:rPr>
        <w:t xml:space="preserve"> </w:t>
      </w:r>
      <w:r w:rsidRPr="00607936">
        <w:rPr>
          <w:rFonts w:eastAsia="Arial"/>
          <w:w w:val="105"/>
        </w:rPr>
        <w:t>in</w:t>
      </w:r>
      <w:r w:rsidRPr="00607936">
        <w:rPr>
          <w:rFonts w:eastAsia="Arial"/>
          <w:spacing w:val="23"/>
          <w:w w:val="105"/>
        </w:rPr>
        <w:t xml:space="preserve"> </w:t>
      </w:r>
      <w:r w:rsidRPr="00607936">
        <w:rPr>
          <w:rFonts w:eastAsia="Arial"/>
          <w:w w:val="105"/>
        </w:rPr>
        <w:t>autoimmune</w:t>
      </w:r>
      <w:r w:rsidRPr="00607936">
        <w:rPr>
          <w:rFonts w:eastAsia="Arial"/>
          <w:spacing w:val="47"/>
          <w:w w:val="105"/>
        </w:rPr>
        <w:t xml:space="preserve"> </w:t>
      </w:r>
      <w:r w:rsidRPr="00607936">
        <w:rPr>
          <w:rFonts w:eastAsia="Arial"/>
          <w:w w:val="105"/>
        </w:rPr>
        <w:t>hemolytic</w:t>
      </w:r>
      <w:r w:rsidRPr="00607936">
        <w:rPr>
          <w:rFonts w:eastAsia="Arial"/>
          <w:spacing w:val="38"/>
          <w:w w:val="105"/>
        </w:rPr>
        <w:t xml:space="preserve"> </w:t>
      </w:r>
      <w:r w:rsidRPr="00607936">
        <w:rPr>
          <w:rFonts w:eastAsia="Arial"/>
          <w:w w:val="105"/>
        </w:rPr>
        <w:t>anemia</w:t>
      </w:r>
      <w:r w:rsidR="00BE5CFE">
        <w:rPr>
          <w:rFonts w:eastAsia="Arial"/>
          <w:w w:val="105"/>
        </w:rPr>
        <w:t xml:space="preserve"> (AIHA</w:t>
      </w:r>
      <w:r w:rsidR="00E30036">
        <w:rPr>
          <w:rFonts w:eastAsia="Arial"/>
          <w:w w:val="105"/>
        </w:rPr>
        <w:t>)</w:t>
      </w:r>
      <w:r w:rsidR="00E30036" w:rsidRPr="00607936">
        <w:rPr>
          <w:rFonts w:eastAsia="Arial"/>
          <w:w w:val="105"/>
        </w:rPr>
        <w:t xml:space="preserve"> and</w:t>
      </w:r>
      <w:r w:rsidRPr="00607936">
        <w:rPr>
          <w:rFonts w:eastAsia="Arial"/>
          <w:spacing w:val="30"/>
          <w:w w:val="105"/>
        </w:rPr>
        <w:t xml:space="preserve"> </w:t>
      </w:r>
      <w:r>
        <w:rPr>
          <w:rFonts w:eastAsia="Arial"/>
          <w:spacing w:val="30"/>
          <w:w w:val="105"/>
        </w:rPr>
        <w:tab/>
      </w:r>
      <w:r w:rsidRPr="00607936">
        <w:rPr>
          <w:rFonts w:eastAsia="Arial"/>
          <w:w w:val="105"/>
        </w:rPr>
        <w:t>characterize</w:t>
      </w:r>
      <w:r w:rsidRPr="00607936">
        <w:rPr>
          <w:rFonts w:eastAsia="Arial"/>
          <w:spacing w:val="36"/>
          <w:w w:val="105"/>
        </w:rPr>
        <w:t xml:space="preserve"> </w:t>
      </w:r>
      <w:r w:rsidRPr="00607936">
        <w:rPr>
          <w:rFonts w:eastAsia="Arial"/>
          <w:w w:val="105"/>
        </w:rPr>
        <w:t>the</w:t>
      </w:r>
      <w:r w:rsidRPr="00607936">
        <w:rPr>
          <w:rFonts w:eastAsia="Arial"/>
          <w:spacing w:val="36"/>
          <w:w w:val="105"/>
        </w:rPr>
        <w:t xml:space="preserve"> </w:t>
      </w:r>
      <w:r w:rsidRPr="00607936">
        <w:rPr>
          <w:rFonts w:eastAsia="Arial"/>
          <w:w w:val="105"/>
        </w:rPr>
        <w:t>main types</w:t>
      </w:r>
      <w:r w:rsidRPr="00607936">
        <w:rPr>
          <w:rFonts w:eastAsia="Arial"/>
          <w:spacing w:val="-7"/>
          <w:w w:val="105"/>
        </w:rPr>
        <w:t xml:space="preserve"> </w:t>
      </w:r>
      <w:r w:rsidRPr="00607936">
        <w:rPr>
          <w:rFonts w:eastAsia="Arial"/>
          <w:w w:val="105"/>
        </w:rPr>
        <w:t>of</w:t>
      </w:r>
      <w:r w:rsidRPr="00607936">
        <w:rPr>
          <w:rFonts w:eastAsia="Arial"/>
          <w:spacing w:val="-14"/>
          <w:w w:val="105"/>
        </w:rPr>
        <w:t xml:space="preserve"> </w:t>
      </w:r>
      <w:r w:rsidRPr="00607936">
        <w:rPr>
          <w:rFonts w:eastAsia="Arial"/>
          <w:w w:val="105"/>
        </w:rPr>
        <w:t>AIHA</w:t>
      </w:r>
      <w:r w:rsidRPr="00607936">
        <w:rPr>
          <w:rFonts w:eastAsia="Arial"/>
          <w:spacing w:val="-4"/>
          <w:w w:val="105"/>
        </w:rPr>
        <w:t xml:space="preserve"> </w:t>
      </w:r>
      <w:r w:rsidRPr="00607936">
        <w:rPr>
          <w:rFonts w:eastAsia="Arial"/>
          <w:w w:val="105"/>
        </w:rPr>
        <w:t>with</w:t>
      </w:r>
      <w:r w:rsidRPr="00607936">
        <w:rPr>
          <w:rFonts w:eastAsia="Arial"/>
          <w:spacing w:val="3"/>
          <w:w w:val="105"/>
        </w:rPr>
        <w:t xml:space="preserve"> </w:t>
      </w:r>
      <w:r w:rsidRPr="00607936">
        <w:rPr>
          <w:rFonts w:eastAsia="Arial"/>
          <w:w w:val="105"/>
        </w:rPr>
        <w:t>regards</w:t>
      </w:r>
      <w:r w:rsidRPr="00607936">
        <w:rPr>
          <w:rFonts w:eastAsia="Arial"/>
          <w:spacing w:val="-11"/>
          <w:w w:val="105"/>
        </w:rPr>
        <w:t xml:space="preserve"> </w:t>
      </w:r>
      <w:r w:rsidRPr="00607936">
        <w:rPr>
          <w:rFonts w:eastAsia="Arial"/>
          <w:w w:val="105"/>
        </w:rPr>
        <w:t>to</w:t>
      </w:r>
      <w:r w:rsidRPr="00607936">
        <w:rPr>
          <w:rFonts w:eastAsia="Arial"/>
          <w:spacing w:val="-4"/>
          <w:w w:val="105"/>
        </w:rPr>
        <w:t xml:space="preserve"> </w:t>
      </w:r>
      <w:r w:rsidRPr="00607936">
        <w:rPr>
          <w:rFonts w:eastAsia="Arial"/>
          <w:w w:val="105"/>
        </w:rPr>
        <w:t>autoantibody,</w:t>
      </w:r>
      <w:r w:rsidRPr="00607936">
        <w:rPr>
          <w:rFonts w:eastAsia="Arial"/>
          <w:spacing w:val="-2"/>
          <w:w w:val="105"/>
        </w:rPr>
        <w:t xml:space="preserve"> </w:t>
      </w:r>
      <w:r w:rsidRPr="00607936">
        <w:rPr>
          <w:rFonts w:eastAsia="Arial"/>
          <w:w w:val="105"/>
        </w:rPr>
        <w:t>temperature</w:t>
      </w:r>
      <w:r w:rsidRPr="00607936">
        <w:rPr>
          <w:rFonts w:eastAsia="Arial"/>
          <w:spacing w:val="8"/>
          <w:w w:val="105"/>
        </w:rPr>
        <w:t xml:space="preserve"> </w:t>
      </w:r>
      <w:r>
        <w:rPr>
          <w:rFonts w:eastAsia="Arial"/>
          <w:spacing w:val="8"/>
          <w:w w:val="105"/>
        </w:rPr>
        <w:tab/>
      </w:r>
      <w:r w:rsidRPr="00607936">
        <w:rPr>
          <w:rFonts w:eastAsia="Arial"/>
          <w:w w:val="105"/>
        </w:rPr>
        <w:t>dependence,</w:t>
      </w:r>
      <w:r w:rsidRPr="00607936">
        <w:rPr>
          <w:rFonts w:eastAsia="Arial"/>
          <w:spacing w:val="8"/>
          <w:w w:val="105"/>
        </w:rPr>
        <w:t xml:space="preserve"> </w:t>
      </w:r>
      <w:r w:rsidRPr="00607936">
        <w:rPr>
          <w:rFonts w:eastAsia="Arial"/>
          <w:w w:val="105"/>
        </w:rPr>
        <w:t>and</w:t>
      </w:r>
      <w:r w:rsidRPr="00607936">
        <w:rPr>
          <w:rFonts w:eastAsia="Arial"/>
          <w:spacing w:val="-7"/>
          <w:w w:val="105"/>
        </w:rPr>
        <w:t xml:space="preserve"> </w:t>
      </w:r>
      <w:r w:rsidRPr="00607936">
        <w:rPr>
          <w:rFonts w:eastAsia="Arial"/>
          <w:w w:val="105"/>
        </w:rPr>
        <w:t>associated</w:t>
      </w:r>
      <w:r w:rsidRPr="00607936">
        <w:rPr>
          <w:rFonts w:eastAsia="Arial"/>
          <w:spacing w:val="1"/>
          <w:w w:val="105"/>
        </w:rPr>
        <w:t xml:space="preserve"> </w:t>
      </w:r>
      <w:r w:rsidRPr="00607936">
        <w:rPr>
          <w:rFonts w:eastAsia="Arial"/>
          <w:w w:val="105"/>
        </w:rPr>
        <w:t>diseases.</w:t>
      </w:r>
      <w:r w:rsidRPr="00607936">
        <w:rPr>
          <w:rFonts w:eastAsia="Arial"/>
          <w:w w:val="95"/>
        </w:rPr>
        <w:t xml:space="preserve"> </w:t>
      </w:r>
      <w:r w:rsidRPr="00607936">
        <w:rPr>
          <w:rFonts w:eastAsia="Arial"/>
          <w:w w:val="105"/>
        </w:rPr>
        <w:t>List</w:t>
      </w:r>
      <w:r w:rsidRPr="00607936">
        <w:rPr>
          <w:rFonts w:eastAsia="Arial"/>
          <w:spacing w:val="-21"/>
          <w:w w:val="105"/>
        </w:rPr>
        <w:t xml:space="preserve"> </w:t>
      </w:r>
      <w:r w:rsidRPr="00607936">
        <w:rPr>
          <w:rFonts w:eastAsia="Arial"/>
          <w:w w:val="105"/>
        </w:rPr>
        <w:t>the</w:t>
      </w:r>
      <w:r w:rsidRPr="00607936">
        <w:rPr>
          <w:rFonts w:eastAsia="Arial"/>
          <w:spacing w:val="-4"/>
          <w:w w:val="105"/>
        </w:rPr>
        <w:t xml:space="preserve"> </w:t>
      </w:r>
      <w:r w:rsidRPr="00607936">
        <w:rPr>
          <w:rFonts w:eastAsia="Arial"/>
          <w:w w:val="105"/>
        </w:rPr>
        <w:t>lab</w:t>
      </w:r>
      <w:r w:rsidRPr="00607936">
        <w:rPr>
          <w:rFonts w:eastAsia="Arial"/>
          <w:spacing w:val="-19"/>
          <w:w w:val="105"/>
        </w:rPr>
        <w:t xml:space="preserve"> </w:t>
      </w:r>
      <w:r w:rsidRPr="00607936">
        <w:rPr>
          <w:rFonts w:eastAsia="Arial"/>
          <w:w w:val="105"/>
        </w:rPr>
        <w:t>tests</w:t>
      </w:r>
      <w:r w:rsidRPr="00607936">
        <w:rPr>
          <w:rFonts w:eastAsia="Arial"/>
          <w:spacing w:val="-3"/>
          <w:w w:val="105"/>
        </w:rPr>
        <w:t xml:space="preserve"> </w:t>
      </w:r>
      <w:r w:rsidRPr="00607936">
        <w:rPr>
          <w:rFonts w:eastAsia="Arial"/>
          <w:w w:val="105"/>
        </w:rPr>
        <w:t>most</w:t>
      </w:r>
      <w:r w:rsidRPr="00607936">
        <w:rPr>
          <w:rFonts w:eastAsia="Arial"/>
          <w:spacing w:val="-4"/>
          <w:w w:val="105"/>
        </w:rPr>
        <w:t xml:space="preserve"> </w:t>
      </w:r>
      <w:r w:rsidRPr="00607936">
        <w:rPr>
          <w:rFonts w:eastAsia="Arial"/>
          <w:w w:val="105"/>
        </w:rPr>
        <w:t>useful</w:t>
      </w:r>
      <w:r w:rsidRPr="00607936">
        <w:rPr>
          <w:rFonts w:eastAsia="Arial"/>
          <w:spacing w:val="-10"/>
          <w:w w:val="105"/>
        </w:rPr>
        <w:t xml:space="preserve"> </w:t>
      </w:r>
      <w:r w:rsidRPr="00607936">
        <w:rPr>
          <w:rFonts w:eastAsia="Arial"/>
          <w:w w:val="105"/>
        </w:rPr>
        <w:t>in</w:t>
      </w:r>
      <w:r w:rsidRPr="00607936">
        <w:rPr>
          <w:rFonts w:eastAsia="Arial"/>
          <w:spacing w:val="-28"/>
          <w:w w:val="105"/>
        </w:rPr>
        <w:t xml:space="preserve"> </w:t>
      </w:r>
      <w:r w:rsidRPr="00607936">
        <w:rPr>
          <w:rFonts w:eastAsia="Arial"/>
          <w:w w:val="105"/>
        </w:rPr>
        <w:t>the</w:t>
      </w:r>
      <w:r w:rsidRPr="00607936">
        <w:rPr>
          <w:rFonts w:eastAsia="Arial"/>
          <w:spacing w:val="-9"/>
          <w:w w:val="105"/>
        </w:rPr>
        <w:t xml:space="preserve"> </w:t>
      </w:r>
      <w:r w:rsidRPr="00607936">
        <w:rPr>
          <w:rFonts w:eastAsia="Arial"/>
          <w:w w:val="105"/>
        </w:rPr>
        <w:t>diagnosis</w:t>
      </w:r>
      <w:r w:rsidRPr="00607936">
        <w:rPr>
          <w:rFonts w:eastAsia="Arial"/>
          <w:spacing w:val="-8"/>
          <w:w w:val="105"/>
        </w:rPr>
        <w:t xml:space="preserve"> </w:t>
      </w:r>
      <w:r>
        <w:rPr>
          <w:rFonts w:eastAsia="Arial"/>
          <w:spacing w:val="-8"/>
          <w:w w:val="105"/>
        </w:rPr>
        <w:tab/>
      </w:r>
      <w:r w:rsidRPr="00607936">
        <w:rPr>
          <w:rFonts w:eastAsia="Arial"/>
          <w:w w:val="105"/>
        </w:rPr>
        <w:t>of</w:t>
      </w:r>
      <w:r w:rsidRPr="00607936">
        <w:rPr>
          <w:rFonts w:eastAsia="Arial"/>
          <w:spacing w:val="-22"/>
          <w:w w:val="105"/>
        </w:rPr>
        <w:t xml:space="preserve"> </w:t>
      </w:r>
      <w:r w:rsidRPr="00607936">
        <w:rPr>
          <w:rFonts w:eastAsia="Arial"/>
          <w:w w:val="105"/>
        </w:rPr>
        <w:t>the</w:t>
      </w:r>
      <w:r w:rsidRPr="00607936">
        <w:rPr>
          <w:rFonts w:eastAsia="Arial"/>
          <w:spacing w:val="-9"/>
          <w:w w:val="105"/>
        </w:rPr>
        <w:t xml:space="preserve"> </w:t>
      </w:r>
      <w:r w:rsidRPr="00607936">
        <w:rPr>
          <w:rFonts w:eastAsia="Arial"/>
          <w:w w:val="105"/>
        </w:rPr>
        <w:t>AIHA.</w:t>
      </w:r>
    </w:p>
    <w:p w14:paraId="66027EBE" w14:textId="77777777" w:rsidR="00607936" w:rsidRPr="00607936" w:rsidRDefault="00607936" w:rsidP="00607936">
      <w:pPr>
        <w:widowControl w:val="0"/>
        <w:spacing w:before="5" w:after="0" w:line="240" w:lineRule="auto"/>
        <w:rPr>
          <w:rFonts w:eastAsia="Arial" w:cs="Arial"/>
          <w:sz w:val="25"/>
          <w:szCs w:val="25"/>
        </w:rPr>
      </w:pPr>
    </w:p>
    <w:p w14:paraId="08C52228" w14:textId="5E044A00" w:rsidR="00607936" w:rsidRPr="00607936" w:rsidRDefault="00BE5CFE" w:rsidP="00BE5CFE">
      <w:pPr>
        <w:pStyle w:val="BodyText"/>
        <w:rPr>
          <w:rFonts w:eastAsia="Arial"/>
        </w:rPr>
      </w:pPr>
      <w:r>
        <w:rPr>
          <w:rFonts w:eastAsia="Arial"/>
        </w:rPr>
        <w:t>21.</w:t>
      </w:r>
      <w:r>
        <w:rPr>
          <w:rFonts w:eastAsia="Arial"/>
        </w:rPr>
        <w:tab/>
      </w:r>
      <w:r w:rsidR="00607936" w:rsidRPr="00607936">
        <w:rPr>
          <w:rFonts w:eastAsia="Arial"/>
        </w:rPr>
        <w:t>Describe</w:t>
      </w:r>
      <w:r w:rsidR="00607936" w:rsidRPr="00607936">
        <w:rPr>
          <w:rFonts w:eastAsia="Arial"/>
          <w:spacing w:val="33"/>
        </w:rPr>
        <w:t xml:space="preserve"> </w:t>
      </w:r>
      <w:r w:rsidR="00607936" w:rsidRPr="00607936">
        <w:rPr>
          <w:rFonts w:eastAsia="Arial"/>
        </w:rPr>
        <w:t>the</w:t>
      </w:r>
      <w:r w:rsidR="00607936" w:rsidRPr="00607936">
        <w:rPr>
          <w:rFonts w:eastAsia="Arial"/>
          <w:spacing w:val="45"/>
        </w:rPr>
        <w:t xml:space="preserve"> </w:t>
      </w:r>
      <w:r w:rsidR="00607936" w:rsidRPr="00607936">
        <w:rPr>
          <w:rFonts w:eastAsia="Arial"/>
        </w:rPr>
        <w:t>pathogenesis</w:t>
      </w:r>
      <w:r w:rsidR="00607936" w:rsidRPr="00607936">
        <w:rPr>
          <w:rFonts w:eastAsia="Arial"/>
          <w:spacing w:val="53"/>
        </w:rPr>
        <w:t xml:space="preserve"> </w:t>
      </w:r>
      <w:r w:rsidR="00607936" w:rsidRPr="00607936">
        <w:rPr>
          <w:rFonts w:eastAsia="Arial"/>
        </w:rPr>
        <w:t>of</w:t>
      </w:r>
      <w:r w:rsidR="00607936" w:rsidRPr="00607936">
        <w:rPr>
          <w:rFonts w:eastAsia="Arial"/>
          <w:spacing w:val="28"/>
        </w:rPr>
        <w:t xml:space="preserve"> </w:t>
      </w:r>
      <w:r w:rsidR="00607936" w:rsidRPr="00607936">
        <w:rPr>
          <w:rFonts w:eastAsia="Arial"/>
        </w:rPr>
        <w:t>the</w:t>
      </w:r>
      <w:r w:rsidR="00607936" w:rsidRPr="00607936">
        <w:rPr>
          <w:rFonts w:eastAsia="Arial"/>
          <w:spacing w:val="48"/>
        </w:rPr>
        <w:t xml:space="preserve"> </w:t>
      </w:r>
      <w:r w:rsidR="00607936" w:rsidRPr="00607936">
        <w:rPr>
          <w:rFonts w:eastAsia="Arial"/>
        </w:rPr>
        <w:t>anemia</w:t>
      </w:r>
      <w:r w:rsidR="00607936" w:rsidRPr="00607936">
        <w:rPr>
          <w:rFonts w:eastAsia="Arial"/>
          <w:spacing w:val="53"/>
        </w:rPr>
        <w:t xml:space="preserve"> </w:t>
      </w:r>
      <w:r w:rsidR="00607936" w:rsidRPr="00607936">
        <w:rPr>
          <w:rFonts w:eastAsia="Arial"/>
        </w:rPr>
        <w:t>associated</w:t>
      </w:r>
      <w:r w:rsidR="00607936" w:rsidRPr="00607936">
        <w:rPr>
          <w:rFonts w:eastAsia="Arial"/>
          <w:spacing w:val="47"/>
        </w:rPr>
        <w:t xml:space="preserve"> </w:t>
      </w:r>
      <w:r w:rsidR="00607936" w:rsidRPr="00607936">
        <w:rPr>
          <w:rFonts w:eastAsia="Arial"/>
        </w:rPr>
        <w:t>with</w:t>
      </w:r>
      <w:r w:rsidR="00607936" w:rsidRPr="00607936">
        <w:rPr>
          <w:rFonts w:eastAsia="Arial"/>
          <w:spacing w:val="45"/>
        </w:rPr>
        <w:t xml:space="preserve"> </w:t>
      </w:r>
      <w:r w:rsidR="00607936" w:rsidRPr="00607936">
        <w:rPr>
          <w:rFonts w:eastAsia="Arial"/>
        </w:rPr>
        <w:t>glucose-6-phosphate</w:t>
      </w:r>
      <w:r w:rsidR="00607936" w:rsidRPr="00607936">
        <w:rPr>
          <w:rFonts w:eastAsia="Arial"/>
          <w:spacing w:val="27"/>
        </w:rPr>
        <w:t xml:space="preserve"> </w:t>
      </w:r>
      <w:r>
        <w:rPr>
          <w:rFonts w:eastAsia="Arial"/>
          <w:spacing w:val="27"/>
        </w:rPr>
        <w:tab/>
      </w:r>
      <w:r w:rsidR="00607936" w:rsidRPr="00607936">
        <w:rPr>
          <w:rFonts w:eastAsia="Arial"/>
        </w:rPr>
        <w:t>dehydrogenase deficiency.</w:t>
      </w:r>
      <w:r w:rsidR="00607936" w:rsidRPr="00607936">
        <w:rPr>
          <w:rFonts w:eastAsia="Arial"/>
          <w:spacing w:val="54"/>
        </w:rPr>
        <w:t xml:space="preserve"> </w:t>
      </w:r>
      <w:r w:rsidR="00607936" w:rsidRPr="00607936">
        <w:rPr>
          <w:rFonts w:eastAsia="Arial"/>
        </w:rPr>
        <w:t>State</w:t>
      </w:r>
      <w:r w:rsidR="00607936" w:rsidRPr="00607936">
        <w:rPr>
          <w:rFonts w:eastAsia="Arial"/>
          <w:spacing w:val="31"/>
        </w:rPr>
        <w:t xml:space="preserve"> </w:t>
      </w:r>
      <w:r w:rsidR="00607936" w:rsidRPr="00607936">
        <w:rPr>
          <w:rFonts w:eastAsia="Arial"/>
        </w:rPr>
        <w:t>the</w:t>
      </w:r>
      <w:r w:rsidR="00607936" w:rsidRPr="00607936">
        <w:rPr>
          <w:rFonts w:eastAsia="Arial"/>
          <w:spacing w:val="47"/>
        </w:rPr>
        <w:t xml:space="preserve"> </w:t>
      </w:r>
      <w:r w:rsidR="00607936" w:rsidRPr="00607936">
        <w:rPr>
          <w:rFonts w:eastAsia="Arial"/>
        </w:rPr>
        <w:t>most</w:t>
      </w:r>
      <w:r w:rsidR="00607936" w:rsidRPr="00607936">
        <w:rPr>
          <w:rFonts w:eastAsia="Arial"/>
          <w:spacing w:val="39"/>
        </w:rPr>
        <w:t xml:space="preserve"> </w:t>
      </w:r>
      <w:r w:rsidR="00607936" w:rsidRPr="00607936">
        <w:rPr>
          <w:rFonts w:eastAsia="Arial"/>
        </w:rPr>
        <w:t>common</w:t>
      </w:r>
      <w:r w:rsidR="00607936" w:rsidRPr="00607936">
        <w:rPr>
          <w:rFonts w:eastAsia="Arial"/>
          <w:spacing w:val="46"/>
        </w:rPr>
        <w:t xml:space="preserve"> </w:t>
      </w:r>
      <w:r w:rsidR="00607936" w:rsidRPr="00607936">
        <w:rPr>
          <w:rFonts w:eastAsia="Arial"/>
        </w:rPr>
        <w:t>varieties</w:t>
      </w:r>
      <w:r w:rsidR="00607936" w:rsidRPr="00607936">
        <w:rPr>
          <w:rFonts w:eastAsia="Arial"/>
          <w:spacing w:val="56"/>
        </w:rPr>
        <w:t xml:space="preserve"> </w:t>
      </w:r>
      <w:r w:rsidR="00607936" w:rsidRPr="00607936">
        <w:rPr>
          <w:rFonts w:eastAsia="Arial"/>
        </w:rPr>
        <w:t>of</w:t>
      </w:r>
      <w:r w:rsidR="00607936" w:rsidRPr="00607936">
        <w:rPr>
          <w:rFonts w:eastAsia="Arial"/>
          <w:spacing w:val="30"/>
        </w:rPr>
        <w:t xml:space="preserve"> </w:t>
      </w:r>
      <w:r w:rsidR="00607936" w:rsidRPr="00607936">
        <w:rPr>
          <w:rFonts w:eastAsia="Arial"/>
        </w:rPr>
        <w:t>the</w:t>
      </w:r>
      <w:r w:rsidR="00607936" w:rsidRPr="00607936">
        <w:rPr>
          <w:rFonts w:eastAsia="Arial"/>
          <w:spacing w:val="42"/>
        </w:rPr>
        <w:t xml:space="preserve"> </w:t>
      </w:r>
      <w:r w:rsidR="00607936" w:rsidRPr="00607936">
        <w:rPr>
          <w:rFonts w:eastAsia="Arial"/>
        </w:rPr>
        <w:t>deficiency,</w:t>
      </w:r>
      <w:r w:rsidR="00607936" w:rsidRPr="00607936">
        <w:rPr>
          <w:rFonts w:eastAsia="Arial"/>
          <w:spacing w:val="49"/>
        </w:rPr>
        <w:t xml:space="preserve"> </w:t>
      </w:r>
      <w:r w:rsidR="00607936" w:rsidRPr="00607936">
        <w:rPr>
          <w:rFonts w:eastAsia="Arial"/>
        </w:rPr>
        <w:t>the</w:t>
      </w:r>
      <w:r w:rsidR="00607936" w:rsidRPr="00607936">
        <w:rPr>
          <w:rFonts w:eastAsia="Arial"/>
          <w:spacing w:val="37"/>
        </w:rPr>
        <w:t xml:space="preserve"> </w:t>
      </w:r>
      <w:r>
        <w:rPr>
          <w:rFonts w:eastAsia="Arial"/>
          <w:spacing w:val="37"/>
        </w:rPr>
        <w:tab/>
      </w:r>
      <w:r w:rsidR="00607936" w:rsidRPr="00607936">
        <w:rPr>
          <w:rFonts w:eastAsia="Arial"/>
        </w:rPr>
        <w:t>genetics,</w:t>
      </w:r>
      <w:r w:rsidR="00607936" w:rsidRPr="00607936">
        <w:rPr>
          <w:rFonts w:eastAsia="Arial"/>
          <w:spacing w:val="44"/>
        </w:rPr>
        <w:t xml:space="preserve"> </w:t>
      </w:r>
      <w:r w:rsidR="00607936" w:rsidRPr="00607936">
        <w:rPr>
          <w:rFonts w:eastAsia="Arial"/>
        </w:rPr>
        <w:t>clinical</w:t>
      </w:r>
      <w:r w:rsidR="00607936" w:rsidRPr="00607936">
        <w:rPr>
          <w:rFonts w:eastAsia="Arial"/>
          <w:spacing w:val="45"/>
        </w:rPr>
        <w:t xml:space="preserve"> </w:t>
      </w:r>
      <w:r w:rsidR="00607936" w:rsidRPr="00607936">
        <w:rPr>
          <w:rFonts w:eastAsia="Arial"/>
        </w:rPr>
        <w:t>and</w:t>
      </w:r>
      <w:r w:rsidR="00607936" w:rsidRPr="00607936">
        <w:rPr>
          <w:rFonts w:eastAsia="Arial"/>
          <w:w w:val="101"/>
        </w:rPr>
        <w:t xml:space="preserve"> </w:t>
      </w:r>
      <w:r w:rsidR="00607936" w:rsidRPr="00607936">
        <w:rPr>
          <w:rFonts w:eastAsia="Arial"/>
        </w:rPr>
        <w:t xml:space="preserve">laboratory </w:t>
      </w:r>
      <w:r w:rsidR="00607936" w:rsidRPr="00607936">
        <w:rPr>
          <w:rFonts w:eastAsia="Arial"/>
          <w:spacing w:val="18"/>
        </w:rPr>
        <w:t xml:space="preserve"> </w:t>
      </w:r>
      <w:r w:rsidR="00607936" w:rsidRPr="00607936">
        <w:rPr>
          <w:rFonts w:eastAsia="Arial"/>
        </w:rPr>
        <w:t>features.</w:t>
      </w:r>
    </w:p>
    <w:p w14:paraId="0DBC17ED" w14:textId="77777777" w:rsidR="00607936" w:rsidRPr="00607936" w:rsidRDefault="00607936" w:rsidP="00607936">
      <w:pPr>
        <w:widowControl w:val="0"/>
        <w:spacing w:before="5" w:after="0" w:line="240" w:lineRule="auto"/>
        <w:rPr>
          <w:rFonts w:eastAsia="Arial" w:cs="Arial"/>
          <w:sz w:val="25"/>
          <w:szCs w:val="25"/>
        </w:rPr>
      </w:pPr>
    </w:p>
    <w:p w14:paraId="03EE85D7" w14:textId="73EB80DC" w:rsidR="00607936" w:rsidRPr="00607936" w:rsidRDefault="00BE5CFE" w:rsidP="00BE5CFE">
      <w:pPr>
        <w:pStyle w:val="BodyText"/>
        <w:rPr>
          <w:rFonts w:eastAsia="Arial"/>
        </w:rPr>
      </w:pPr>
      <w:r>
        <w:rPr>
          <w:rFonts w:eastAsia="Arial"/>
          <w:w w:val="105"/>
        </w:rPr>
        <w:t>22.</w:t>
      </w:r>
      <w:r>
        <w:rPr>
          <w:rFonts w:eastAsia="Arial"/>
          <w:w w:val="105"/>
        </w:rPr>
        <w:tab/>
      </w:r>
      <w:r w:rsidR="00607936" w:rsidRPr="00607936">
        <w:rPr>
          <w:rFonts w:eastAsia="Arial"/>
          <w:w w:val="105"/>
        </w:rPr>
        <w:t>State</w:t>
      </w:r>
      <w:r w:rsidR="00607936" w:rsidRPr="00607936">
        <w:rPr>
          <w:rFonts w:eastAsia="Arial"/>
          <w:spacing w:val="-22"/>
          <w:w w:val="105"/>
        </w:rPr>
        <w:t xml:space="preserve"> </w:t>
      </w:r>
      <w:r w:rsidR="00607936" w:rsidRPr="00607936">
        <w:rPr>
          <w:rFonts w:eastAsia="Arial"/>
          <w:w w:val="105"/>
        </w:rPr>
        <w:t>the</w:t>
      </w:r>
      <w:r w:rsidR="00607936" w:rsidRPr="00607936">
        <w:rPr>
          <w:rFonts w:eastAsia="Arial"/>
          <w:spacing w:val="-6"/>
          <w:w w:val="105"/>
        </w:rPr>
        <w:t xml:space="preserve"> </w:t>
      </w:r>
      <w:r w:rsidR="00607936" w:rsidRPr="00607936">
        <w:rPr>
          <w:rFonts w:eastAsia="Arial"/>
          <w:w w:val="105"/>
        </w:rPr>
        <w:t>causes,</w:t>
      </w:r>
      <w:r w:rsidR="00607936" w:rsidRPr="00607936">
        <w:rPr>
          <w:rFonts w:eastAsia="Arial"/>
          <w:spacing w:val="-4"/>
          <w:w w:val="105"/>
        </w:rPr>
        <w:t xml:space="preserve"> </w:t>
      </w:r>
      <w:r w:rsidR="00607936" w:rsidRPr="00607936">
        <w:rPr>
          <w:rFonts w:eastAsia="Arial"/>
          <w:w w:val="105"/>
        </w:rPr>
        <w:t>morphologic</w:t>
      </w:r>
      <w:r w:rsidR="00607936" w:rsidRPr="00607936">
        <w:rPr>
          <w:rFonts w:eastAsia="Arial"/>
          <w:spacing w:val="-2"/>
          <w:w w:val="105"/>
        </w:rPr>
        <w:t xml:space="preserve"> </w:t>
      </w:r>
      <w:r w:rsidR="00607936" w:rsidRPr="00607936">
        <w:rPr>
          <w:rFonts w:eastAsia="Arial"/>
          <w:w w:val="105"/>
        </w:rPr>
        <w:t>and</w:t>
      </w:r>
      <w:r w:rsidR="00607936" w:rsidRPr="00607936">
        <w:rPr>
          <w:rFonts w:eastAsia="Arial"/>
          <w:spacing w:val="-6"/>
          <w:w w:val="105"/>
        </w:rPr>
        <w:t xml:space="preserve"> </w:t>
      </w:r>
      <w:r w:rsidR="00607936" w:rsidRPr="00607936">
        <w:rPr>
          <w:rFonts w:eastAsia="Arial"/>
          <w:w w:val="105"/>
        </w:rPr>
        <w:t>laboratory</w:t>
      </w:r>
      <w:r w:rsidR="00607936" w:rsidRPr="00607936">
        <w:rPr>
          <w:rFonts w:eastAsia="Arial"/>
          <w:spacing w:val="-9"/>
          <w:w w:val="105"/>
        </w:rPr>
        <w:t xml:space="preserve"> </w:t>
      </w:r>
      <w:r w:rsidR="00607936" w:rsidRPr="00607936">
        <w:rPr>
          <w:rFonts w:eastAsia="Arial"/>
          <w:w w:val="105"/>
        </w:rPr>
        <w:t>features</w:t>
      </w:r>
      <w:r w:rsidR="00607936" w:rsidRPr="00607936">
        <w:rPr>
          <w:rFonts w:eastAsia="Arial"/>
          <w:spacing w:val="-6"/>
          <w:w w:val="105"/>
        </w:rPr>
        <w:t xml:space="preserve"> </w:t>
      </w:r>
      <w:r w:rsidR="00607936" w:rsidRPr="00607936">
        <w:rPr>
          <w:rFonts w:eastAsia="Arial"/>
          <w:w w:val="105"/>
        </w:rPr>
        <w:t>of</w:t>
      </w:r>
      <w:r w:rsidR="00607936" w:rsidRPr="00607936">
        <w:rPr>
          <w:rFonts w:eastAsia="Arial"/>
          <w:spacing w:val="-22"/>
          <w:w w:val="105"/>
        </w:rPr>
        <w:t xml:space="preserve"> </w:t>
      </w:r>
      <w:r w:rsidR="00607936" w:rsidRPr="00607936">
        <w:rPr>
          <w:rFonts w:eastAsia="Arial"/>
          <w:w w:val="105"/>
        </w:rPr>
        <w:t>traumatic</w:t>
      </w:r>
      <w:r w:rsidR="00607936" w:rsidRPr="00607936">
        <w:rPr>
          <w:rFonts w:eastAsia="Arial"/>
          <w:spacing w:val="4"/>
          <w:w w:val="105"/>
        </w:rPr>
        <w:t xml:space="preserve"> </w:t>
      </w:r>
      <w:r w:rsidR="00607936" w:rsidRPr="00607936">
        <w:rPr>
          <w:rFonts w:eastAsia="Arial"/>
          <w:w w:val="105"/>
        </w:rPr>
        <w:t>hemolytic</w:t>
      </w:r>
      <w:r w:rsidR="00607936" w:rsidRPr="00607936">
        <w:rPr>
          <w:rFonts w:eastAsia="Arial"/>
          <w:spacing w:val="-5"/>
          <w:w w:val="105"/>
        </w:rPr>
        <w:t xml:space="preserve"> </w:t>
      </w:r>
      <w:r>
        <w:rPr>
          <w:rFonts w:eastAsia="Arial"/>
          <w:spacing w:val="-5"/>
          <w:w w:val="105"/>
        </w:rPr>
        <w:tab/>
      </w:r>
      <w:r w:rsidR="00607936" w:rsidRPr="00607936">
        <w:rPr>
          <w:rFonts w:eastAsia="Arial"/>
          <w:spacing w:val="2"/>
          <w:w w:val="105"/>
        </w:rPr>
        <w:t>anemias</w:t>
      </w:r>
      <w:r w:rsidR="00607936" w:rsidRPr="00607936">
        <w:rPr>
          <w:rFonts w:eastAsia="Arial"/>
          <w:color w:val="444444"/>
          <w:spacing w:val="1"/>
          <w:w w:val="105"/>
        </w:rPr>
        <w:t>.</w:t>
      </w:r>
    </w:p>
    <w:p w14:paraId="7091390F" w14:textId="77777777" w:rsidR="00607936" w:rsidRPr="00607936" w:rsidRDefault="00607936" w:rsidP="00607936">
      <w:pPr>
        <w:widowControl w:val="0"/>
        <w:spacing w:before="3" w:after="0" w:line="240" w:lineRule="auto"/>
        <w:rPr>
          <w:rFonts w:eastAsia="Arial" w:cs="Arial"/>
          <w:sz w:val="29"/>
          <w:szCs w:val="29"/>
        </w:rPr>
      </w:pPr>
    </w:p>
    <w:p w14:paraId="0E46D7E2" w14:textId="1F410E46" w:rsidR="00607936" w:rsidRPr="00607936" w:rsidRDefault="00BE5CFE" w:rsidP="00BE5CFE">
      <w:pPr>
        <w:pStyle w:val="BodyText"/>
        <w:rPr>
          <w:rFonts w:eastAsia="Arial"/>
        </w:rPr>
      </w:pPr>
      <w:r>
        <w:rPr>
          <w:rFonts w:eastAsia="Arial"/>
        </w:rPr>
        <w:t>23.</w:t>
      </w:r>
      <w:r>
        <w:rPr>
          <w:rFonts w:eastAsia="Arial"/>
        </w:rPr>
        <w:tab/>
      </w:r>
      <w:r w:rsidR="00607936" w:rsidRPr="00607936">
        <w:rPr>
          <w:rFonts w:eastAsia="Arial"/>
        </w:rPr>
        <w:t>Define</w:t>
      </w:r>
      <w:r w:rsidR="00607936" w:rsidRPr="00607936">
        <w:rPr>
          <w:rFonts w:eastAsia="Arial"/>
          <w:spacing w:val="28"/>
        </w:rPr>
        <w:t xml:space="preserve"> </w:t>
      </w:r>
      <w:r w:rsidR="00607936" w:rsidRPr="00607936">
        <w:rPr>
          <w:rFonts w:eastAsia="Arial"/>
        </w:rPr>
        <w:t>myelophthisic</w:t>
      </w:r>
      <w:r w:rsidR="00607936" w:rsidRPr="00607936">
        <w:rPr>
          <w:rFonts w:eastAsia="Arial"/>
          <w:spacing w:val="43"/>
        </w:rPr>
        <w:t xml:space="preserve"> </w:t>
      </w:r>
      <w:r w:rsidR="00607936" w:rsidRPr="00607936">
        <w:rPr>
          <w:rFonts w:eastAsia="Arial"/>
        </w:rPr>
        <w:t>anemia,</w:t>
      </w:r>
      <w:r w:rsidR="00607936" w:rsidRPr="00607936">
        <w:rPr>
          <w:rFonts w:eastAsia="Arial"/>
          <w:spacing w:val="28"/>
        </w:rPr>
        <w:t xml:space="preserve"> </w:t>
      </w:r>
      <w:r w:rsidR="00607936" w:rsidRPr="00607936">
        <w:rPr>
          <w:rFonts w:eastAsia="Arial"/>
        </w:rPr>
        <w:t>its</w:t>
      </w:r>
      <w:r w:rsidR="00607936" w:rsidRPr="00607936">
        <w:rPr>
          <w:rFonts w:eastAsia="Arial"/>
          <w:spacing w:val="5"/>
        </w:rPr>
        <w:t xml:space="preserve"> </w:t>
      </w:r>
      <w:r w:rsidR="00607936" w:rsidRPr="00607936">
        <w:rPr>
          <w:rFonts w:eastAsia="Arial"/>
        </w:rPr>
        <w:t>common</w:t>
      </w:r>
      <w:r w:rsidR="00607936" w:rsidRPr="00607936">
        <w:rPr>
          <w:rFonts w:eastAsia="Arial"/>
          <w:spacing w:val="33"/>
        </w:rPr>
        <w:t xml:space="preserve"> </w:t>
      </w:r>
      <w:r w:rsidR="00607936" w:rsidRPr="00607936">
        <w:rPr>
          <w:rFonts w:eastAsia="Arial"/>
        </w:rPr>
        <w:t>causes</w:t>
      </w:r>
      <w:r w:rsidR="00607936" w:rsidRPr="00607936">
        <w:rPr>
          <w:rFonts w:eastAsia="Arial"/>
          <w:spacing w:val="28"/>
        </w:rPr>
        <w:t xml:space="preserve"> </w:t>
      </w:r>
      <w:r w:rsidR="00607936" w:rsidRPr="00607936">
        <w:rPr>
          <w:rFonts w:eastAsia="Arial"/>
        </w:rPr>
        <w:t>and</w:t>
      </w:r>
      <w:r w:rsidR="00607936" w:rsidRPr="00607936">
        <w:rPr>
          <w:rFonts w:eastAsia="Arial"/>
          <w:spacing w:val="27"/>
        </w:rPr>
        <w:t xml:space="preserve"> </w:t>
      </w:r>
      <w:r w:rsidR="00607936" w:rsidRPr="00607936">
        <w:rPr>
          <w:rFonts w:eastAsia="Arial"/>
        </w:rPr>
        <w:t>most</w:t>
      </w:r>
      <w:r w:rsidR="00607936" w:rsidRPr="00607936">
        <w:rPr>
          <w:rFonts w:eastAsia="Arial"/>
          <w:spacing w:val="22"/>
        </w:rPr>
        <w:t xml:space="preserve"> </w:t>
      </w:r>
      <w:r w:rsidR="00607936" w:rsidRPr="00607936">
        <w:rPr>
          <w:rFonts w:eastAsia="Arial"/>
        </w:rPr>
        <w:t xml:space="preserve">characteristic </w:t>
      </w:r>
      <w:r w:rsidR="00607936" w:rsidRPr="00607936">
        <w:rPr>
          <w:rFonts w:eastAsia="Arial"/>
          <w:spacing w:val="2"/>
        </w:rPr>
        <w:t xml:space="preserve"> </w:t>
      </w:r>
      <w:r>
        <w:rPr>
          <w:rFonts w:eastAsia="Arial"/>
          <w:spacing w:val="2"/>
        </w:rPr>
        <w:tab/>
      </w:r>
      <w:r w:rsidR="00607936" w:rsidRPr="00607936">
        <w:rPr>
          <w:rFonts w:eastAsia="Arial"/>
        </w:rPr>
        <w:t>morpholog</w:t>
      </w:r>
      <w:r w:rsidR="00607936" w:rsidRPr="00607936">
        <w:rPr>
          <w:rFonts w:eastAsia="Arial"/>
          <w:spacing w:val="22"/>
        </w:rPr>
        <w:t>y</w:t>
      </w:r>
      <w:r w:rsidR="00607936" w:rsidRPr="00607936">
        <w:rPr>
          <w:rFonts w:eastAsia="Arial"/>
          <w:color w:val="313131"/>
        </w:rPr>
        <w:t>.</w:t>
      </w:r>
    </w:p>
    <w:p w14:paraId="4ED4AE13" w14:textId="77777777" w:rsidR="00607936" w:rsidRPr="00607936" w:rsidRDefault="00607936" w:rsidP="00607936">
      <w:pPr>
        <w:widowControl w:val="0"/>
        <w:spacing w:before="3" w:after="0" w:line="240" w:lineRule="auto"/>
        <w:rPr>
          <w:rFonts w:eastAsia="Arial" w:cs="Arial"/>
          <w:sz w:val="29"/>
          <w:szCs w:val="29"/>
        </w:rPr>
      </w:pPr>
    </w:p>
    <w:p w14:paraId="5026F8DA" w14:textId="60974C62" w:rsidR="00607936" w:rsidRPr="00607936" w:rsidRDefault="00BE5CFE" w:rsidP="00BE5CFE">
      <w:pPr>
        <w:pStyle w:val="BodyText"/>
        <w:rPr>
          <w:rFonts w:eastAsia="Arial"/>
        </w:rPr>
      </w:pPr>
      <w:r>
        <w:rPr>
          <w:rFonts w:eastAsia="Arial"/>
          <w:w w:val="105"/>
        </w:rPr>
        <w:t>24.</w:t>
      </w:r>
      <w:r>
        <w:rPr>
          <w:rFonts w:eastAsia="Arial"/>
          <w:w w:val="105"/>
        </w:rPr>
        <w:tab/>
      </w:r>
      <w:r w:rsidR="00607936" w:rsidRPr="00607936">
        <w:rPr>
          <w:rFonts w:eastAsia="Arial"/>
          <w:w w:val="105"/>
        </w:rPr>
        <w:t>List</w:t>
      </w:r>
      <w:r w:rsidR="00607936" w:rsidRPr="00607936">
        <w:rPr>
          <w:rFonts w:eastAsia="Arial"/>
          <w:spacing w:val="1"/>
          <w:w w:val="105"/>
        </w:rPr>
        <w:t xml:space="preserve"> </w:t>
      </w:r>
      <w:r w:rsidR="00607936" w:rsidRPr="00607936">
        <w:rPr>
          <w:rFonts w:eastAsia="Arial"/>
          <w:w w:val="105"/>
        </w:rPr>
        <w:t>the</w:t>
      </w:r>
      <w:r w:rsidR="00607936" w:rsidRPr="00607936">
        <w:rPr>
          <w:rFonts w:eastAsia="Arial"/>
          <w:spacing w:val="6"/>
          <w:w w:val="105"/>
        </w:rPr>
        <w:t xml:space="preserve"> </w:t>
      </w:r>
      <w:r w:rsidR="00607936" w:rsidRPr="00607936">
        <w:rPr>
          <w:rFonts w:eastAsia="Arial"/>
          <w:w w:val="105"/>
        </w:rPr>
        <w:t>three</w:t>
      </w:r>
      <w:r w:rsidR="00607936" w:rsidRPr="00607936">
        <w:rPr>
          <w:rFonts w:eastAsia="Arial"/>
          <w:spacing w:val="17"/>
          <w:w w:val="105"/>
        </w:rPr>
        <w:t xml:space="preserve"> </w:t>
      </w:r>
      <w:r w:rsidR="00607936" w:rsidRPr="00607936">
        <w:rPr>
          <w:rFonts w:eastAsia="Arial"/>
          <w:w w:val="105"/>
        </w:rPr>
        <w:t>essential</w:t>
      </w:r>
      <w:r w:rsidR="00607936" w:rsidRPr="00607936">
        <w:rPr>
          <w:rFonts w:eastAsia="Arial"/>
          <w:spacing w:val="13"/>
          <w:w w:val="105"/>
        </w:rPr>
        <w:t xml:space="preserve"> </w:t>
      </w:r>
      <w:r w:rsidR="00607936" w:rsidRPr="00607936">
        <w:rPr>
          <w:rFonts w:eastAsia="Arial"/>
          <w:w w:val="105"/>
        </w:rPr>
        <w:t>characteristics</w:t>
      </w:r>
      <w:r w:rsidR="00607936" w:rsidRPr="00607936">
        <w:rPr>
          <w:rFonts w:eastAsia="Arial"/>
          <w:spacing w:val="22"/>
          <w:w w:val="105"/>
        </w:rPr>
        <w:t xml:space="preserve"> </w:t>
      </w:r>
      <w:r w:rsidR="00607936" w:rsidRPr="00607936">
        <w:rPr>
          <w:rFonts w:eastAsia="Arial"/>
          <w:w w:val="105"/>
        </w:rPr>
        <w:t>of</w:t>
      </w:r>
      <w:r w:rsidR="00607936" w:rsidRPr="00607936">
        <w:rPr>
          <w:rFonts w:eastAsia="Arial"/>
          <w:spacing w:val="11"/>
          <w:w w:val="105"/>
        </w:rPr>
        <w:t xml:space="preserve"> </w:t>
      </w:r>
      <w:r w:rsidR="00607936" w:rsidRPr="00607936">
        <w:rPr>
          <w:rFonts w:eastAsia="Arial"/>
          <w:w w:val="105"/>
        </w:rPr>
        <w:t>aplastic</w:t>
      </w:r>
      <w:r w:rsidR="00607936" w:rsidRPr="00607936">
        <w:rPr>
          <w:rFonts w:eastAsia="Arial"/>
          <w:spacing w:val="21"/>
          <w:w w:val="105"/>
        </w:rPr>
        <w:t xml:space="preserve"> </w:t>
      </w:r>
      <w:r w:rsidR="00607936" w:rsidRPr="00607936">
        <w:rPr>
          <w:rFonts w:eastAsia="Arial"/>
          <w:w w:val="105"/>
        </w:rPr>
        <w:t>anemia.</w:t>
      </w:r>
      <w:r w:rsidR="00607936" w:rsidRPr="00607936">
        <w:rPr>
          <w:rFonts w:eastAsia="Arial"/>
          <w:spacing w:val="19"/>
          <w:w w:val="105"/>
        </w:rPr>
        <w:t xml:space="preserve"> </w:t>
      </w:r>
      <w:r w:rsidR="00607936" w:rsidRPr="00607936">
        <w:rPr>
          <w:rFonts w:eastAsia="Arial"/>
          <w:w w:val="105"/>
        </w:rPr>
        <w:t>List</w:t>
      </w:r>
      <w:r w:rsidR="00607936" w:rsidRPr="00607936">
        <w:rPr>
          <w:rFonts w:eastAsia="Arial"/>
          <w:spacing w:val="4"/>
          <w:w w:val="105"/>
        </w:rPr>
        <w:t xml:space="preserve"> </w:t>
      </w:r>
      <w:r w:rsidR="00607936" w:rsidRPr="00607936">
        <w:rPr>
          <w:rFonts w:eastAsia="Arial"/>
          <w:w w:val="105"/>
        </w:rPr>
        <w:t>the</w:t>
      </w:r>
      <w:r w:rsidR="00607936" w:rsidRPr="00607936">
        <w:rPr>
          <w:rFonts w:eastAsia="Arial"/>
          <w:spacing w:val="16"/>
          <w:w w:val="105"/>
        </w:rPr>
        <w:t xml:space="preserve"> </w:t>
      </w:r>
      <w:r w:rsidR="00607936" w:rsidRPr="00607936">
        <w:rPr>
          <w:rFonts w:eastAsia="Arial"/>
          <w:w w:val="105"/>
        </w:rPr>
        <w:t>major</w:t>
      </w:r>
      <w:r w:rsidR="00607936" w:rsidRPr="00607936">
        <w:rPr>
          <w:rFonts w:eastAsia="Arial"/>
          <w:spacing w:val="13"/>
          <w:w w:val="105"/>
        </w:rPr>
        <w:t xml:space="preserve"> </w:t>
      </w:r>
      <w:r w:rsidR="00607936" w:rsidRPr="00607936">
        <w:rPr>
          <w:rFonts w:eastAsia="Arial"/>
          <w:w w:val="105"/>
        </w:rPr>
        <w:t>causes</w:t>
      </w:r>
      <w:r w:rsidR="00607936" w:rsidRPr="00607936">
        <w:rPr>
          <w:rFonts w:eastAsia="Arial"/>
          <w:spacing w:val="17"/>
          <w:w w:val="105"/>
        </w:rPr>
        <w:t xml:space="preserve"> </w:t>
      </w:r>
      <w:r>
        <w:rPr>
          <w:rFonts w:eastAsia="Arial"/>
          <w:spacing w:val="17"/>
          <w:w w:val="105"/>
        </w:rPr>
        <w:tab/>
      </w:r>
      <w:r w:rsidR="00607936" w:rsidRPr="00607936">
        <w:rPr>
          <w:rFonts w:eastAsia="Arial"/>
          <w:w w:val="105"/>
        </w:rPr>
        <w:t>and</w:t>
      </w:r>
      <w:r w:rsidR="00607936" w:rsidRPr="00607936">
        <w:rPr>
          <w:rFonts w:eastAsia="Arial"/>
          <w:spacing w:val="14"/>
          <w:w w:val="105"/>
        </w:rPr>
        <w:t xml:space="preserve"> </w:t>
      </w:r>
      <w:r w:rsidR="00607936" w:rsidRPr="00607936">
        <w:rPr>
          <w:rFonts w:eastAsia="Arial"/>
          <w:w w:val="105"/>
        </w:rPr>
        <w:t>proposed</w:t>
      </w:r>
      <w:r w:rsidR="00607936" w:rsidRPr="00607936">
        <w:rPr>
          <w:rFonts w:eastAsia="Arial"/>
          <w:w w:val="103"/>
        </w:rPr>
        <w:t xml:space="preserve"> </w:t>
      </w:r>
      <w:r w:rsidR="00607936" w:rsidRPr="00607936">
        <w:rPr>
          <w:rFonts w:eastAsia="Arial"/>
          <w:w w:val="105"/>
        </w:rPr>
        <w:t>theories</w:t>
      </w:r>
      <w:r w:rsidR="00607936" w:rsidRPr="00607936">
        <w:rPr>
          <w:rFonts w:eastAsia="Arial"/>
          <w:spacing w:val="17"/>
          <w:w w:val="105"/>
        </w:rPr>
        <w:t xml:space="preserve"> </w:t>
      </w:r>
      <w:r w:rsidR="00607936" w:rsidRPr="00607936">
        <w:rPr>
          <w:rFonts w:eastAsia="Arial"/>
          <w:w w:val="105"/>
        </w:rPr>
        <w:t>of</w:t>
      </w:r>
      <w:r w:rsidR="00607936" w:rsidRPr="00607936">
        <w:rPr>
          <w:rFonts w:eastAsia="Arial"/>
          <w:spacing w:val="17"/>
          <w:w w:val="105"/>
        </w:rPr>
        <w:t xml:space="preserve"> </w:t>
      </w:r>
      <w:r w:rsidR="00607936" w:rsidRPr="00607936">
        <w:rPr>
          <w:rFonts w:eastAsia="Arial"/>
          <w:w w:val="105"/>
        </w:rPr>
        <w:t>pathogenesis.</w:t>
      </w:r>
      <w:r w:rsidR="00607936" w:rsidRPr="00607936">
        <w:rPr>
          <w:rFonts w:eastAsia="Arial"/>
          <w:spacing w:val="28"/>
          <w:w w:val="105"/>
        </w:rPr>
        <w:t xml:space="preserve"> </w:t>
      </w:r>
      <w:r w:rsidR="00607936" w:rsidRPr="00607936">
        <w:rPr>
          <w:rFonts w:eastAsia="Arial"/>
          <w:w w:val="105"/>
        </w:rPr>
        <w:t>Describe</w:t>
      </w:r>
      <w:r w:rsidR="00607936" w:rsidRPr="00607936">
        <w:rPr>
          <w:rFonts w:eastAsia="Arial"/>
          <w:spacing w:val="5"/>
          <w:w w:val="105"/>
        </w:rPr>
        <w:t xml:space="preserve"> </w:t>
      </w:r>
      <w:r w:rsidR="00607936" w:rsidRPr="00607936">
        <w:rPr>
          <w:rFonts w:eastAsia="Arial"/>
          <w:w w:val="105"/>
        </w:rPr>
        <w:t>the</w:t>
      </w:r>
      <w:r w:rsidR="00607936" w:rsidRPr="00607936">
        <w:rPr>
          <w:rFonts w:eastAsia="Arial"/>
          <w:spacing w:val="21"/>
          <w:w w:val="105"/>
        </w:rPr>
        <w:t xml:space="preserve"> </w:t>
      </w:r>
      <w:r w:rsidR="00607936" w:rsidRPr="00607936">
        <w:rPr>
          <w:rFonts w:eastAsia="Arial"/>
          <w:w w:val="105"/>
        </w:rPr>
        <w:t>marrow</w:t>
      </w:r>
      <w:r w:rsidR="00607936" w:rsidRPr="00607936">
        <w:rPr>
          <w:rFonts w:eastAsia="Arial"/>
          <w:spacing w:val="17"/>
          <w:w w:val="105"/>
        </w:rPr>
        <w:t xml:space="preserve"> </w:t>
      </w:r>
      <w:r w:rsidR="00607936" w:rsidRPr="00607936">
        <w:rPr>
          <w:rFonts w:eastAsia="Arial"/>
          <w:w w:val="105"/>
        </w:rPr>
        <w:t>morphology,</w:t>
      </w:r>
      <w:r w:rsidR="00607936" w:rsidRPr="00607936">
        <w:rPr>
          <w:rFonts w:eastAsia="Arial"/>
          <w:spacing w:val="11"/>
          <w:w w:val="105"/>
        </w:rPr>
        <w:t xml:space="preserve"> </w:t>
      </w:r>
      <w:r w:rsidR="00607936" w:rsidRPr="00607936">
        <w:rPr>
          <w:rFonts w:eastAsia="Arial"/>
          <w:w w:val="105"/>
        </w:rPr>
        <w:t>clinical</w:t>
      </w:r>
      <w:r w:rsidR="00607936" w:rsidRPr="00607936">
        <w:rPr>
          <w:rFonts w:eastAsia="Arial"/>
          <w:spacing w:val="22"/>
          <w:w w:val="105"/>
        </w:rPr>
        <w:t xml:space="preserve"> </w:t>
      </w:r>
      <w:r>
        <w:rPr>
          <w:rFonts w:eastAsia="Arial"/>
          <w:spacing w:val="22"/>
          <w:w w:val="105"/>
        </w:rPr>
        <w:tab/>
      </w:r>
      <w:r w:rsidR="00607936" w:rsidRPr="00607936">
        <w:rPr>
          <w:rFonts w:eastAsia="Arial"/>
          <w:w w:val="105"/>
        </w:rPr>
        <w:t>manifestations,</w:t>
      </w:r>
      <w:r w:rsidR="00607936" w:rsidRPr="00607936">
        <w:rPr>
          <w:rFonts w:eastAsia="Arial"/>
          <w:spacing w:val="25"/>
          <w:w w:val="105"/>
        </w:rPr>
        <w:t xml:space="preserve"> </w:t>
      </w:r>
      <w:r w:rsidR="00607936" w:rsidRPr="00607936">
        <w:rPr>
          <w:rFonts w:eastAsia="Arial"/>
          <w:w w:val="105"/>
        </w:rPr>
        <w:t>and</w:t>
      </w:r>
      <w:r w:rsidR="00607936" w:rsidRPr="00607936">
        <w:rPr>
          <w:rFonts w:eastAsia="Arial"/>
          <w:spacing w:val="5"/>
          <w:w w:val="105"/>
        </w:rPr>
        <w:t xml:space="preserve"> </w:t>
      </w:r>
      <w:r w:rsidR="00607936" w:rsidRPr="00607936">
        <w:rPr>
          <w:rFonts w:eastAsia="Arial"/>
          <w:w w:val="105"/>
        </w:rPr>
        <w:t>factor</w:t>
      </w:r>
      <w:r w:rsidR="00607936" w:rsidRPr="00607936">
        <w:rPr>
          <w:rFonts w:eastAsia="Arial"/>
          <w:w w:val="106"/>
        </w:rPr>
        <w:t xml:space="preserve"> </w:t>
      </w:r>
      <w:r w:rsidR="00607936" w:rsidRPr="00607936">
        <w:rPr>
          <w:rFonts w:eastAsia="Arial"/>
          <w:w w:val="105"/>
        </w:rPr>
        <w:t>which</w:t>
      </w:r>
      <w:r w:rsidR="00607936" w:rsidRPr="00607936">
        <w:rPr>
          <w:rFonts w:eastAsia="Arial"/>
          <w:spacing w:val="-17"/>
          <w:w w:val="105"/>
        </w:rPr>
        <w:t xml:space="preserve"> </w:t>
      </w:r>
      <w:r w:rsidR="00607936" w:rsidRPr="00607936">
        <w:rPr>
          <w:rFonts w:eastAsia="Arial"/>
          <w:w w:val="105"/>
        </w:rPr>
        <w:t>influence</w:t>
      </w:r>
      <w:r w:rsidR="00607936" w:rsidRPr="00607936">
        <w:rPr>
          <w:rFonts w:eastAsia="Arial"/>
          <w:spacing w:val="-24"/>
          <w:w w:val="105"/>
        </w:rPr>
        <w:t xml:space="preserve"> </w:t>
      </w:r>
      <w:r w:rsidR="00607936" w:rsidRPr="00607936">
        <w:rPr>
          <w:rFonts w:eastAsia="Arial"/>
          <w:w w:val="105"/>
        </w:rPr>
        <w:t>prognosis.</w:t>
      </w:r>
    </w:p>
    <w:p w14:paraId="022596E5" w14:textId="77777777" w:rsidR="00607936" w:rsidRPr="00607936" w:rsidRDefault="00607936" w:rsidP="00607936">
      <w:pPr>
        <w:widowControl w:val="0"/>
        <w:spacing w:before="1" w:after="0" w:line="240" w:lineRule="auto"/>
        <w:rPr>
          <w:rFonts w:eastAsia="Arial" w:cs="Arial"/>
          <w:sz w:val="25"/>
          <w:szCs w:val="25"/>
        </w:rPr>
      </w:pPr>
    </w:p>
    <w:p w14:paraId="771A7E8B" w14:textId="53236CB8" w:rsidR="00607936" w:rsidRPr="00607936" w:rsidRDefault="00BE5CFE" w:rsidP="00BE5CFE">
      <w:pPr>
        <w:pStyle w:val="BodyText"/>
        <w:rPr>
          <w:rFonts w:eastAsia="Arial"/>
        </w:rPr>
      </w:pPr>
      <w:r>
        <w:rPr>
          <w:rFonts w:eastAsia="Arial"/>
          <w:w w:val="105"/>
        </w:rPr>
        <w:t>25.</w:t>
      </w:r>
      <w:r>
        <w:rPr>
          <w:rFonts w:eastAsia="Arial"/>
          <w:w w:val="105"/>
        </w:rPr>
        <w:tab/>
      </w:r>
      <w:r w:rsidR="00607936" w:rsidRPr="00607936">
        <w:rPr>
          <w:rFonts w:eastAsia="Arial"/>
          <w:w w:val="105"/>
        </w:rPr>
        <w:t>Describe</w:t>
      </w:r>
      <w:r w:rsidR="00607936" w:rsidRPr="00607936">
        <w:rPr>
          <w:rFonts w:eastAsia="Arial"/>
          <w:spacing w:val="-1"/>
          <w:w w:val="105"/>
        </w:rPr>
        <w:t xml:space="preserve"> </w:t>
      </w:r>
      <w:r w:rsidR="00607936" w:rsidRPr="00607936">
        <w:rPr>
          <w:rFonts w:eastAsia="Arial"/>
          <w:w w:val="105"/>
        </w:rPr>
        <w:t>the</w:t>
      </w:r>
      <w:r w:rsidR="00607936" w:rsidRPr="00607936">
        <w:rPr>
          <w:rFonts w:eastAsia="Arial"/>
          <w:spacing w:val="11"/>
          <w:w w:val="105"/>
        </w:rPr>
        <w:t xml:space="preserve"> </w:t>
      </w:r>
      <w:r w:rsidR="00607936" w:rsidRPr="00607936">
        <w:rPr>
          <w:rFonts w:eastAsia="Arial"/>
          <w:w w:val="105"/>
        </w:rPr>
        <w:t>principal</w:t>
      </w:r>
      <w:r w:rsidR="00607936" w:rsidRPr="00607936">
        <w:rPr>
          <w:rFonts w:eastAsia="Arial"/>
          <w:spacing w:val="-2"/>
          <w:w w:val="105"/>
        </w:rPr>
        <w:t xml:space="preserve"> </w:t>
      </w:r>
      <w:r w:rsidR="00607936" w:rsidRPr="00607936">
        <w:rPr>
          <w:rFonts w:eastAsia="Arial"/>
          <w:w w:val="105"/>
        </w:rPr>
        <w:t>features</w:t>
      </w:r>
      <w:r w:rsidR="00607936" w:rsidRPr="00607936">
        <w:rPr>
          <w:rFonts w:eastAsia="Arial"/>
          <w:spacing w:val="14"/>
          <w:w w:val="105"/>
        </w:rPr>
        <w:t xml:space="preserve"> </w:t>
      </w:r>
      <w:r w:rsidR="00607936" w:rsidRPr="00607936">
        <w:rPr>
          <w:rFonts w:eastAsia="Arial"/>
          <w:w w:val="105"/>
        </w:rPr>
        <w:t>of:</w:t>
      </w:r>
      <w:r w:rsidR="00607936" w:rsidRPr="00607936">
        <w:rPr>
          <w:rFonts w:eastAsia="Arial"/>
          <w:spacing w:val="2"/>
          <w:w w:val="105"/>
        </w:rPr>
        <w:t xml:space="preserve"> </w:t>
      </w:r>
      <w:r w:rsidR="00607936" w:rsidRPr="00607936">
        <w:rPr>
          <w:rFonts w:eastAsia="Arial"/>
          <w:w w:val="105"/>
        </w:rPr>
        <w:t>pure</w:t>
      </w:r>
      <w:r w:rsidR="00607936" w:rsidRPr="00607936">
        <w:rPr>
          <w:rFonts w:eastAsia="Arial"/>
          <w:spacing w:val="4"/>
          <w:w w:val="105"/>
        </w:rPr>
        <w:t xml:space="preserve"> </w:t>
      </w:r>
      <w:r w:rsidR="00607936" w:rsidRPr="00607936">
        <w:rPr>
          <w:rFonts w:eastAsia="Arial"/>
          <w:w w:val="105"/>
        </w:rPr>
        <w:t>red</w:t>
      </w:r>
      <w:r w:rsidR="00607936" w:rsidRPr="00607936">
        <w:rPr>
          <w:rFonts w:eastAsia="Arial"/>
          <w:spacing w:val="-4"/>
          <w:w w:val="105"/>
        </w:rPr>
        <w:t xml:space="preserve"> </w:t>
      </w:r>
      <w:r w:rsidR="00607936" w:rsidRPr="00607936">
        <w:rPr>
          <w:rFonts w:eastAsia="Arial"/>
          <w:w w:val="105"/>
        </w:rPr>
        <w:t>cell</w:t>
      </w:r>
      <w:r w:rsidR="00607936" w:rsidRPr="00607936">
        <w:rPr>
          <w:rFonts w:eastAsia="Arial"/>
          <w:spacing w:val="4"/>
          <w:w w:val="105"/>
        </w:rPr>
        <w:t xml:space="preserve"> </w:t>
      </w:r>
      <w:r w:rsidR="00607936" w:rsidRPr="00607936">
        <w:rPr>
          <w:rFonts w:eastAsia="Arial"/>
          <w:w w:val="105"/>
        </w:rPr>
        <w:t>aplasia,</w:t>
      </w:r>
      <w:r w:rsidR="00607936" w:rsidRPr="00607936">
        <w:rPr>
          <w:rFonts w:eastAsia="Arial"/>
          <w:spacing w:val="11"/>
          <w:w w:val="105"/>
        </w:rPr>
        <w:t xml:space="preserve"> </w:t>
      </w:r>
      <w:r w:rsidR="00607936" w:rsidRPr="00607936">
        <w:rPr>
          <w:rFonts w:eastAsia="Arial"/>
          <w:w w:val="105"/>
        </w:rPr>
        <w:t>anemia</w:t>
      </w:r>
      <w:r w:rsidR="00607936" w:rsidRPr="00607936">
        <w:rPr>
          <w:rFonts w:eastAsia="Arial"/>
          <w:spacing w:val="11"/>
          <w:w w:val="105"/>
        </w:rPr>
        <w:t xml:space="preserve"> </w:t>
      </w:r>
      <w:r w:rsidR="00607936" w:rsidRPr="00607936">
        <w:rPr>
          <w:rFonts w:eastAsia="Arial"/>
          <w:w w:val="105"/>
        </w:rPr>
        <w:t>of</w:t>
      </w:r>
      <w:r w:rsidR="00607936" w:rsidRPr="00607936">
        <w:rPr>
          <w:rFonts w:eastAsia="Arial"/>
          <w:spacing w:val="2"/>
          <w:w w:val="105"/>
        </w:rPr>
        <w:t xml:space="preserve"> </w:t>
      </w:r>
      <w:r w:rsidR="00607936" w:rsidRPr="00607936">
        <w:rPr>
          <w:rFonts w:eastAsia="Arial"/>
          <w:w w:val="105"/>
        </w:rPr>
        <w:t>chronic</w:t>
      </w:r>
      <w:r w:rsidR="00607936" w:rsidRPr="00607936">
        <w:rPr>
          <w:rFonts w:eastAsia="Arial"/>
          <w:spacing w:val="17"/>
          <w:w w:val="105"/>
        </w:rPr>
        <w:t xml:space="preserve"> </w:t>
      </w:r>
      <w:r w:rsidR="00607936" w:rsidRPr="00607936">
        <w:rPr>
          <w:rFonts w:eastAsia="Arial"/>
          <w:w w:val="105"/>
        </w:rPr>
        <w:t>renal</w:t>
      </w:r>
      <w:r w:rsidR="00607936" w:rsidRPr="00607936">
        <w:rPr>
          <w:rFonts w:eastAsia="Arial"/>
          <w:spacing w:val="-1"/>
          <w:w w:val="105"/>
        </w:rPr>
        <w:t xml:space="preserve"> </w:t>
      </w:r>
      <w:r>
        <w:rPr>
          <w:rFonts w:eastAsia="Arial"/>
          <w:spacing w:val="-1"/>
          <w:w w:val="105"/>
        </w:rPr>
        <w:tab/>
      </w:r>
      <w:r w:rsidR="00607936" w:rsidRPr="00607936">
        <w:rPr>
          <w:rFonts w:eastAsia="Arial"/>
          <w:w w:val="105"/>
        </w:rPr>
        <w:t>failure,</w:t>
      </w:r>
      <w:r w:rsidR="00607936" w:rsidRPr="00607936">
        <w:rPr>
          <w:rFonts w:eastAsia="Arial"/>
          <w:spacing w:val="9"/>
          <w:w w:val="105"/>
        </w:rPr>
        <w:t xml:space="preserve"> </w:t>
      </w:r>
      <w:r w:rsidR="00607936" w:rsidRPr="00607936">
        <w:rPr>
          <w:rFonts w:eastAsia="Arial"/>
          <w:w w:val="105"/>
        </w:rPr>
        <w:t>anemia</w:t>
      </w:r>
      <w:r w:rsidR="00607936" w:rsidRPr="00607936">
        <w:rPr>
          <w:rFonts w:eastAsia="Arial"/>
          <w:w w:val="101"/>
        </w:rPr>
        <w:t xml:space="preserve"> </w:t>
      </w:r>
      <w:r w:rsidR="00607936" w:rsidRPr="00607936">
        <w:rPr>
          <w:rFonts w:eastAsia="Arial"/>
          <w:w w:val="105"/>
        </w:rPr>
        <w:t>seen</w:t>
      </w:r>
      <w:r w:rsidR="00607936" w:rsidRPr="00607936">
        <w:rPr>
          <w:rFonts w:eastAsia="Arial"/>
          <w:spacing w:val="-21"/>
          <w:w w:val="105"/>
        </w:rPr>
        <w:t xml:space="preserve"> </w:t>
      </w:r>
      <w:r w:rsidR="00607936" w:rsidRPr="00607936">
        <w:rPr>
          <w:rFonts w:eastAsia="Arial"/>
          <w:w w:val="105"/>
        </w:rPr>
        <w:t>in</w:t>
      </w:r>
      <w:r w:rsidR="00607936" w:rsidRPr="00607936">
        <w:rPr>
          <w:rFonts w:eastAsia="Arial"/>
          <w:spacing w:val="-36"/>
          <w:w w:val="105"/>
        </w:rPr>
        <w:t xml:space="preserve"> </w:t>
      </w:r>
      <w:r w:rsidR="00607936" w:rsidRPr="00607936">
        <w:rPr>
          <w:rFonts w:eastAsia="Arial"/>
          <w:w w:val="105"/>
        </w:rPr>
        <w:t>chronic</w:t>
      </w:r>
      <w:r w:rsidR="00607936" w:rsidRPr="00607936">
        <w:rPr>
          <w:rFonts w:eastAsia="Arial"/>
          <w:spacing w:val="-21"/>
          <w:w w:val="105"/>
        </w:rPr>
        <w:t xml:space="preserve"> </w:t>
      </w:r>
      <w:r w:rsidR="00607936" w:rsidRPr="00607936">
        <w:rPr>
          <w:rFonts w:eastAsia="Arial"/>
          <w:w w:val="105"/>
        </w:rPr>
        <w:t>hepatocellular</w:t>
      </w:r>
      <w:r w:rsidR="00607936" w:rsidRPr="00607936">
        <w:rPr>
          <w:rFonts w:eastAsia="Arial"/>
          <w:spacing w:val="-17"/>
          <w:w w:val="105"/>
        </w:rPr>
        <w:t xml:space="preserve"> </w:t>
      </w:r>
      <w:r w:rsidR="00607936" w:rsidRPr="00607936">
        <w:rPr>
          <w:rFonts w:eastAsia="Arial"/>
          <w:w w:val="105"/>
        </w:rPr>
        <w:t>diseas</w:t>
      </w:r>
      <w:r w:rsidR="00607936" w:rsidRPr="00607936">
        <w:rPr>
          <w:rFonts w:eastAsia="Arial"/>
          <w:spacing w:val="26"/>
          <w:w w:val="105"/>
        </w:rPr>
        <w:t>e</w:t>
      </w:r>
      <w:r w:rsidR="00607936" w:rsidRPr="00607936">
        <w:rPr>
          <w:rFonts w:eastAsia="Arial"/>
          <w:color w:val="313131"/>
          <w:w w:val="105"/>
        </w:rPr>
        <w:t>.</w:t>
      </w:r>
    </w:p>
    <w:p w14:paraId="727CD652" w14:textId="77777777" w:rsidR="00607936" w:rsidRDefault="00607936" w:rsidP="00607936">
      <w:pPr>
        <w:pStyle w:val="BodyText"/>
      </w:pPr>
    </w:p>
    <w:p w14:paraId="5E7F67FC" w14:textId="0D5D9086" w:rsidR="00BE5CFE" w:rsidRDefault="00BE5CFE" w:rsidP="00347B40">
      <w:r>
        <w:t>References:</w:t>
      </w:r>
    </w:p>
    <w:p w14:paraId="52895569" w14:textId="77777777" w:rsidR="00BE5CFE" w:rsidRDefault="00BE5CFE" w:rsidP="00BE5CFE">
      <w:r>
        <w:rPr>
          <w:spacing w:val="2"/>
        </w:rPr>
        <w:t>Robbins</w:t>
      </w:r>
      <w:r>
        <w:rPr>
          <w:color w:val="313131"/>
          <w:spacing w:val="1"/>
        </w:rPr>
        <w:t>:</w:t>
      </w:r>
      <w:r>
        <w:rPr>
          <w:color w:val="313131"/>
          <w:spacing w:val="22"/>
          <w:w w:val="133"/>
        </w:rPr>
        <w:t xml:space="preserve"> </w:t>
      </w:r>
      <w:r>
        <w:rPr>
          <w:w w:val="105"/>
        </w:rPr>
        <w:t xml:space="preserve">p. </w:t>
      </w:r>
      <w:r>
        <w:rPr>
          <w:spacing w:val="-27"/>
          <w:w w:val="105"/>
        </w:rPr>
        <w:t xml:space="preserve"> </w:t>
      </w:r>
      <w:r>
        <w:rPr>
          <w:w w:val="105"/>
        </w:rPr>
        <w:t>635-661 Red Cell Disorders;</w:t>
      </w:r>
      <w:r>
        <w:rPr>
          <w:spacing w:val="-22"/>
          <w:w w:val="105"/>
        </w:rPr>
        <w:t xml:space="preserve"> </w:t>
      </w:r>
      <w:r>
        <w:rPr>
          <w:w w:val="105"/>
        </w:rPr>
        <w:t>583-586</w:t>
      </w:r>
      <w:r>
        <w:rPr>
          <w:spacing w:val="-20"/>
          <w:w w:val="105"/>
        </w:rPr>
        <w:t xml:space="preserve"> </w:t>
      </w:r>
      <w:r>
        <w:rPr>
          <w:w w:val="105"/>
        </w:rPr>
        <w:t>Development</w:t>
      </w:r>
      <w:r>
        <w:rPr>
          <w:spacing w:val="-18"/>
          <w:w w:val="105"/>
        </w:rPr>
        <w:t xml:space="preserve"> </w:t>
      </w:r>
      <w:r>
        <w:rPr>
          <w:w w:val="105"/>
        </w:rPr>
        <w:t>of</w:t>
      </w:r>
      <w:r>
        <w:rPr>
          <w:spacing w:val="-24"/>
          <w:w w:val="105"/>
        </w:rPr>
        <w:t xml:space="preserve"> </w:t>
      </w:r>
      <w:r>
        <w:rPr>
          <w:w w:val="105"/>
        </w:rPr>
        <w:t>Hematopoietic</w:t>
      </w:r>
      <w:r>
        <w:rPr>
          <w:spacing w:val="-13"/>
          <w:w w:val="105"/>
        </w:rPr>
        <w:t xml:space="preserve"> </w:t>
      </w:r>
      <w:r>
        <w:rPr>
          <w:w w:val="105"/>
        </w:rPr>
        <w:t>Elements</w:t>
      </w:r>
    </w:p>
    <w:p w14:paraId="484A48C3" w14:textId="6701FE65" w:rsidR="00BE5CFE" w:rsidRPr="00BE5CFE" w:rsidRDefault="00BE5CFE" w:rsidP="00BE5CFE">
      <w:r w:rsidRPr="00BE5CFE">
        <w:rPr>
          <w:rFonts w:eastAsia="Arial" w:cs="Times New Roman"/>
          <w:color w:val="0F0F0F"/>
          <w:w w:val="105"/>
        </w:rPr>
        <w:t xml:space="preserve">Goljan:  </w:t>
      </w:r>
      <w:r w:rsidRPr="00BE5CFE">
        <w:rPr>
          <w:rFonts w:eastAsia="Arial" w:cs="Times New Roman"/>
          <w:color w:val="0F0F0F"/>
          <w:w w:val="110"/>
        </w:rPr>
        <w:t>pp</w:t>
      </w:r>
      <w:r w:rsidRPr="00BE5CFE">
        <w:rPr>
          <w:rFonts w:eastAsia="Arial" w:cs="Times New Roman"/>
          <w:color w:val="0F0F0F"/>
          <w:spacing w:val="-41"/>
          <w:w w:val="110"/>
        </w:rPr>
        <w:t xml:space="preserve"> </w:t>
      </w:r>
      <w:r w:rsidRPr="00BE5CFE">
        <w:rPr>
          <w:rFonts w:eastAsia="Arial" w:cs="Times New Roman"/>
          <w:color w:val="0F0F0F"/>
          <w:spacing w:val="-54"/>
          <w:w w:val="110"/>
        </w:rPr>
        <w:t>1</w:t>
      </w:r>
      <w:r w:rsidRPr="00BE5CFE">
        <w:rPr>
          <w:rFonts w:eastAsia="Arial" w:cs="Times New Roman"/>
          <w:color w:val="0F0F0F"/>
          <w:w w:val="110"/>
        </w:rPr>
        <w:t>45-</w:t>
      </w:r>
      <w:r w:rsidRPr="00BE5CFE">
        <w:rPr>
          <w:rFonts w:eastAsia="Arial" w:cs="Times New Roman"/>
          <w:color w:val="0F0F0F"/>
          <w:spacing w:val="-13"/>
          <w:w w:val="110"/>
        </w:rPr>
        <w:t>1</w:t>
      </w:r>
      <w:r w:rsidRPr="00BE5CFE">
        <w:rPr>
          <w:rFonts w:eastAsia="Arial" w:cs="Times New Roman"/>
          <w:color w:val="0F0F0F"/>
          <w:w w:val="110"/>
        </w:rPr>
        <w:t>89</w:t>
      </w:r>
      <w:r w:rsidRPr="00BE5CFE">
        <w:rPr>
          <w:rFonts w:eastAsia="Arial" w:cs="Times New Roman"/>
          <w:color w:val="0F0F0F"/>
          <w:spacing w:val="-47"/>
          <w:w w:val="110"/>
        </w:rPr>
        <w:t xml:space="preserve"> </w:t>
      </w:r>
      <w:r w:rsidRPr="00BE5CFE">
        <w:rPr>
          <w:rFonts w:eastAsia="Arial" w:cs="Times New Roman"/>
          <w:color w:val="0F0F0F"/>
          <w:w w:val="130"/>
        </w:rPr>
        <w:t>-</w:t>
      </w:r>
      <w:r w:rsidRPr="00BE5CFE">
        <w:rPr>
          <w:rFonts w:eastAsia="Arial" w:cs="Times New Roman"/>
          <w:color w:val="0F0F0F"/>
          <w:spacing w:val="-62"/>
          <w:w w:val="130"/>
        </w:rPr>
        <w:t xml:space="preserve"> </w:t>
      </w:r>
      <w:r w:rsidRPr="00BE5CFE">
        <w:rPr>
          <w:rFonts w:eastAsia="Arial" w:cs="Times New Roman"/>
          <w:color w:val="0F0F0F"/>
          <w:w w:val="110"/>
        </w:rPr>
        <w:t>hematopoiesis,</w:t>
      </w:r>
      <w:r w:rsidRPr="00BE5CFE">
        <w:rPr>
          <w:rFonts w:eastAsia="Arial" w:cs="Times New Roman"/>
          <w:color w:val="0F0F0F"/>
          <w:spacing w:val="-36"/>
          <w:w w:val="110"/>
        </w:rPr>
        <w:t xml:space="preserve"> </w:t>
      </w:r>
      <w:r w:rsidRPr="00BE5CFE">
        <w:rPr>
          <w:rFonts w:eastAsia="Arial" w:cs="Times New Roman"/>
          <w:color w:val="0F0F0F"/>
          <w:w w:val="110"/>
        </w:rPr>
        <w:t>hematologic</w:t>
      </w:r>
      <w:r w:rsidRPr="00BE5CFE">
        <w:rPr>
          <w:rFonts w:eastAsia="Arial" w:cs="Times New Roman"/>
          <w:color w:val="0F0F0F"/>
          <w:spacing w:val="-35"/>
          <w:w w:val="110"/>
        </w:rPr>
        <w:t xml:space="preserve"> </w:t>
      </w:r>
      <w:r w:rsidRPr="00BE5CFE">
        <w:rPr>
          <w:rFonts w:eastAsia="Arial" w:cs="Times New Roman"/>
          <w:color w:val="0F0F0F"/>
          <w:w w:val="110"/>
        </w:rPr>
        <w:t>methods,</w:t>
      </w:r>
      <w:r w:rsidRPr="00BE5CFE">
        <w:rPr>
          <w:rFonts w:eastAsia="Arial" w:cs="Times New Roman"/>
          <w:color w:val="0F0F0F"/>
          <w:spacing w:val="-40"/>
          <w:w w:val="110"/>
        </w:rPr>
        <w:t xml:space="preserve"> </w:t>
      </w:r>
      <w:r w:rsidRPr="00BE5CFE">
        <w:rPr>
          <w:rFonts w:eastAsia="Arial" w:cs="Times New Roman"/>
          <w:color w:val="0F0F0F"/>
          <w:w w:val="110"/>
        </w:rPr>
        <w:t>disorders</w:t>
      </w:r>
      <w:r w:rsidRPr="00BE5CFE">
        <w:rPr>
          <w:rFonts w:eastAsia="Arial" w:cs="Times New Roman"/>
          <w:color w:val="0F0F0F"/>
          <w:spacing w:val="-39"/>
          <w:w w:val="110"/>
        </w:rPr>
        <w:t xml:space="preserve"> </w:t>
      </w:r>
      <w:r w:rsidRPr="00BE5CFE">
        <w:rPr>
          <w:rFonts w:eastAsia="Arial" w:cs="Times New Roman"/>
          <w:color w:val="0F0F0F"/>
          <w:w w:val="110"/>
        </w:rPr>
        <w:t>of</w:t>
      </w:r>
      <w:r w:rsidRPr="00BE5CFE">
        <w:rPr>
          <w:rFonts w:eastAsia="Arial" w:cs="Times New Roman"/>
          <w:color w:val="0F0F0F"/>
          <w:spacing w:val="-42"/>
          <w:w w:val="110"/>
        </w:rPr>
        <w:t xml:space="preserve"> </w:t>
      </w:r>
      <w:r w:rsidRPr="00BE5CFE">
        <w:rPr>
          <w:rFonts w:eastAsia="Arial" w:cs="Times New Roman"/>
          <w:color w:val="0F0F0F"/>
          <w:w w:val="110"/>
        </w:rPr>
        <w:t>red</w:t>
      </w:r>
      <w:r w:rsidRPr="00BE5CFE">
        <w:rPr>
          <w:rFonts w:eastAsia="Arial" w:cs="Times New Roman"/>
          <w:color w:val="0F0F0F"/>
          <w:spacing w:val="-46"/>
          <w:w w:val="110"/>
        </w:rPr>
        <w:t xml:space="preserve"> </w:t>
      </w:r>
      <w:r w:rsidRPr="00BE5CFE">
        <w:rPr>
          <w:rFonts w:eastAsia="Arial" w:cs="Times New Roman"/>
          <w:color w:val="0F0F0F"/>
          <w:w w:val="110"/>
        </w:rPr>
        <w:t>cells</w:t>
      </w:r>
    </w:p>
    <w:p w14:paraId="24232049" w14:textId="77777777" w:rsidR="00BE5CFE" w:rsidRDefault="00BE5CFE" w:rsidP="00BE5CFE"/>
    <w:p w14:paraId="621F0D23" w14:textId="77777777" w:rsidR="006B2391" w:rsidRDefault="006B2391" w:rsidP="00607936">
      <w:pPr>
        <w:pStyle w:val="BodyText"/>
        <w:rPr>
          <w:rFonts w:eastAsia="Arial"/>
        </w:rPr>
      </w:pPr>
    </w:p>
    <w:p w14:paraId="4AA5C75D" w14:textId="77777777" w:rsidR="00607936" w:rsidRPr="006B2391" w:rsidRDefault="00607936" w:rsidP="00607936"/>
    <w:p w14:paraId="67402898" w14:textId="77777777" w:rsidR="006B2391" w:rsidRDefault="006B2391" w:rsidP="006B2391">
      <w:pPr>
        <w:pStyle w:val="BodyText"/>
        <w:rPr>
          <w:rFonts w:eastAsia="Arial"/>
        </w:rPr>
      </w:pPr>
    </w:p>
    <w:p w14:paraId="5A409DA4" w14:textId="77777777" w:rsidR="006B2391" w:rsidRDefault="006B2391" w:rsidP="006B2391">
      <w:pPr>
        <w:pStyle w:val="BodyText"/>
        <w:rPr>
          <w:rFonts w:eastAsia="Arial"/>
        </w:rPr>
      </w:pPr>
    </w:p>
    <w:p w14:paraId="38B5E1FC" w14:textId="77777777" w:rsidR="006B2391" w:rsidRDefault="006B2391" w:rsidP="006B2391">
      <w:pPr>
        <w:pStyle w:val="BodyText"/>
        <w:rPr>
          <w:rFonts w:eastAsia="Arial"/>
        </w:rPr>
      </w:pPr>
    </w:p>
    <w:p w14:paraId="7CD8B679" w14:textId="1418DA57" w:rsidR="00A30F22" w:rsidRDefault="00A30F22" w:rsidP="00A30F22">
      <w:pPr>
        <w:pStyle w:val="BodyText"/>
        <w:rPr>
          <w:color w:val="0F0F0F"/>
        </w:rPr>
      </w:pPr>
      <w:r>
        <w:rPr>
          <w:color w:val="0F0F0F"/>
          <w:w w:val="105"/>
        </w:rPr>
        <w:lastRenderedPageBreak/>
        <w:t>Hematopoietic</w:t>
      </w:r>
      <w:r>
        <w:rPr>
          <w:color w:val="0F0F0F"/>
          <w:spacing w:val="15"/>
          <w:w w:val="105"/>
        </w:rPr>
        <w:t xml:space="preserve"> </w:t>
      </w:r>
      <w:r>
        <w:rPr>
          <w:color w:val="0F0F0F"/>
          <w:w w:val="105"/>
        </w:rPr>
        <w:t>Disorders</w:t>
      </w:r>
      <w:r>
        <w:rPr>
          <w:color w:val="0F0F0F"/>
          <w:spacing w:val="-14"/>
          <w:w w:val="105"/>
        </w:rPr>
        <w:t xml:space="preserve"> </w:t>
      </w:r>
      <w:r>
        <w:rPr>
          <w:color w:val="0F0F0F"/>
          <w:w w:val="105"/>
        </w:rPr>
        <w:t>-</w:t>
      </w:r>
      <w:r>
        <w:rPr>
          <w:color w:val="0F0F0F"/>
          <w:spacing w:val="-24"/>
          <w:w w:val="105"/>
        </w:rPr>
        <w:t xml:space="preserve"> </w:t>
      </w:r>
      <w:r>
        <w:rPr>
          <w:color w:val="0F0F0F"/>
          <w:w w:val="105"/>
        </w:rPr>
        <w:t>Objectives</w:t>
      </w:r>
      <w:r>
        <w:rPr>
          <w:color w:val="0F0F0F"/>
        </w:rPr>
        <w:t xml:space="preserve"> Page Four</w:t>
      </w:r>
    </w:p>
    <w:p w14:paraId="723C3C77" w14:textId="77777777" w:rsidR="00A30F22" w:rsidRPr="00A30F22" w:rsidRDefault="00A30F22" w:rsidP="00A30F22">
      <w:pPr>
        <w:widowControl w:val="0"/>
        <w:spacing w:before="73" w:after="0" w:line="240" w:lineRule="auto"/>
        <w:ind w:right="27"/>
        <w:jc w:val="center"/>
        <w:rPr>
          <w:rFonts w:eastAsia="Arial" w:cs="Arial"/>
          <w:sz w:val="21"/>
          <w:szCs w:val="21"/>
        </w:rPr>
      </w:pPr>
      <w:r w:rsidRPr="00A30F22">
        <w:rPr>
          <w:rFonts w:eastAsia="Calibri" w:hAnsi="Calibri" w:cs="Times New Roman"/>
          <w:b/>
          <w:color w:val="0F0F0F"/>
          <w:w w:val="90"/>
          <w:sz w:val="21"/>
        </w:rPr>
        <w:t>WHITE</w:t>
      </w:r>
      <w:r w:rsidRPr="00A30F22">
        <w:rPr>
          <w:rFonts w:eastAsia="Calibri" w:hAnsi="Calibri" w:cs="Times New Roman"/>
          <w:b/>
          <w:color w:val="0F0F0F"/>
          <w:spacing w:val="3"/>
          <w:w w:val="90"/>
          <w:sz w:val="21"/>
        </w:rPr>
        <w:t xml:space="preserve"> </w:t>
      </w:r>
      <w:r w:rsidRPr="00A30F22">
        <w:rPr>
          <w:rFonts w:eastAsia="Calibri" w:hAnsi="Calibri" w:cs="Times New Roman"/>
          <w:b/>
          <w:color w:val="0F0F0F"/>
          <w:w w:val="90"/>
          <w:sz w:val="21"/>
        </w:rPr>
        <w:t>CELL</w:t>
      </w:r>
      <w:r w:rsidRPr="00A30F22">
        <w:rPr>
          <w:rFonts w:eastAsia="Calibri" w:hAnsi="Calibri" w:cs="Times New Roman"/>
          <w:b/>
          <w:color w:val="0F0F0F"/>
          <w:spacing w:val="-1"/>
          <w:w w:val="90"/>
          <w:sz w:val="21"/>
        </w:rPr>
        <w:t xml:space="preserve"> </w:t>
      </w:r>
      <w:r w:rsidRPr="00A30F22">
        <w:rPr>
          <w:rFonts w:eastAsia="Calibri" w:hAnsi="Calibri" w:cs="Times New Roman"/>
          <w:b/>
          <w:color w:val="0F0F0F"/>
          <w:w w:val="90"/>
          <w:sz w:val="21"/>
        </w:rPr>
        <w:t>DISORDERS</w:t>
      </w:r>
    </w:p>
    <w:p w14:paraId="2BC024C3" w14:textId="77777777" w:rsidR="006B2391" w:rsidRDefault="006B2391" w:rsidP="006B2391">
      <w:pPr>
        <w:pStyle w:val="BodyText"/>
        <w:rPr>
          <w:rFonts w:eastAsia="Arial"/>
        </w:rPr>
      </w:pPr>
    </w:p>
    <w:p w14:paraId="31DBE7C3" w14:textId="6AFB81CC" w:rsidR="00A30F22" w:rsidRPr="00A30F22" w:rsidRDefault="00A30F22" w:rsidP="00A30F22">
      <w:pPr>
        <w:pStyle w:val="BodyText"/>
        <w:rPr>
          <w:rFonts w:eastAsia="Arial"/>
        </w:rPr>
      </w:pPr>
      <w:r>
        <w:rPr>
          <w:rFonts w:eastAsia="Arial"/>
          <w:w w:val="105"/>
        </w:rPr>
        <w:t>26.</w:t>
      </w:r>
      <w:r>
        <w:rPr>
          <w:rFonts w:eastAsia="Arial"/>
          <w:w w:val="105"/>
        </w:rPr>
        <w:tab/>
      </w:r>
      <w:r w:rsidRPr="00A30F22">
        <w:rPr>
          <w:rFonts w:eastAsia="Arial"/>
          <w:w w:val="105"/>
        </w:rPr>
        <w:t>Outline</w:t>
      </w:r>
      <w:r w:rsidRPr="00A30F22">
        <w:rPr>
          <w:rFonts w:eastAsia="Arial"/>
          <w:spacing w:val="-5"/>
          <w:w w:val="105"/>
        </w:rPr>
        <w:t xml:space="preserve"> </w:t>
      </w:r>
      <w:r w:rsidRPr="00A30F22">
        <w:rPr>
          <w:rFonts w:eastAsia="Arial"/>
          <w:w w:val="105"/>
        </w:rPr>
        <w:t>the general</w:t>
      </w:r>
      <w:r w:rsidRPr="00A30F22">
        <w:rPr>
          <w:rFonts w:eastAsia="Arial"/>
          <w:spacing w:val="6"/>
          <w:w w:val="105"/>
        </w:rPr>
        <w:t xml:space="preserve"> </w:t>
      </w:r>
      <w:r w:rsidRPr="00A30F22">
        <w:rPr>
          <w:rFonts w:eastAsia="Arial"/>
          <w:w w:val="105"/>
        </w:rPr>
        <w:t>classification</w:t>
      </w:r>
      <w:r w:rsidRPr="00A30F22">
        <w:rPr>
          <w:rFonts w:eastAsia="Arial"/>
          <w:spacing w:val="22"/>
          <w:w w:val="105"/>
        </w:rPr>
        <w:t xml:space="preserve"> </w:t>
      </w:r>
      <w:r w:rsidRPr="00A30F22">
        <w:rPr>
          <w:rFonts w:eastAsia="Arial"/>
          <w:w w:val="105"/>
        </w:rPr>
        <w:t>of</w:t>
      </w:r>
      <w:r w:rsidRPr="00A30F22">
        <w:rPr>
          <w:rFonts w:eastAsia="Arial"/>
          <w:spacing w:val="-10"/>
          <w:w w:val="105"/>
        </w:rPr>
        <w:t xml:space="preserve"> </w:t>
      </w:r>
      <w:r w:rsidRPr="00A30F22">
        <w:rPr>
          <w:rFonts w:eastAsia="Arial"/>
          <w:w w:val="105"/>
        </w:rPr>
        <w:t>white</w:t>
      </w:r>
      <w:r w:rsidRPr="00A30F22">
        <w:rPr>
          <w:rFonts w:eastAsia="Arial"/>
          <w:spacing w:val="9"/>
          <w:w w:val="105"/>
        </w:rPr>
        <w:t xml:space="preserve"> </w:t>
      </w:r>
      <w:r w:rsidRPr="00A30F22">
        <w:rPr>
          <w:rFonts w:eastAsia="Arial"/>
          <w:w w:val="105"/>
        </w:rPr>
        <w:t>cell</w:t>
      </w:r>
      <w:r w:rsidRPr="00A30F22">
        <w:rPr>
          <w:rFonts w:eastAsia="Arial"/>
          <w:spacing w:val="-8"/>
          <w:w w:val="105"/>
        </w:rPr>
        <w:t xml:space="preserve"> </w:t>
      </w:r>
      <w:r w:rsidRPr="00A30F22">
        <w:rPr>
          <w:rFonts w:eastAsia="Arial"/>
          <w:w w:val="105"/>
        </w:rPr>
        <w:t>disorders,</w:t>
      </w:r>
      <w:r w:rsidRPr="00A30F22">
        <w:rPr>
          <w:rFonts w:eastAsia="Arial"/>
          <w:spacing w:val="10"/>
          <w:w w:val="105"/>
        </w:rPr>
        <w:t xml:space="preserve"> </w:t>
      </w:r>
      <w:r w:rsidRPr="00A30F22">
        <w:rPr>
          <w:rFonts w:eastAsia="Arial"/>
          <w:w w:val="105"/>
        </w:rPr>
        <w:t>contrasting quantitative</w:t>
      </w:r>
      <w:r w:rsidRPr="00A30F22">
        <w:rPr>
          <w:rFonts w:eastAsia="Arial"/>
          <w:spacing w:val="8"/>
          <w:w w:val="105"/>
        </w:rPr>
        <w:t xml:space="preserve"> </w:t>
      </w:r>
      <w:r w:rsidRPr="00A30F22">
        <w:rPr>
          <w:rFonts w:eastAsia="Arial"/>
          <w:w w:val="105"/>
        </w:rPr>
        <w:t>and</w:t>
      </w:r>
      <w:r w:rsidRPr="00A30F22">
        <w:rPr>
          <w:rFonts w:eastAsia="Arial"/>
          <w:spacing w:val="1"/>
          <w:w w:val="105"/>
        </w:rPr>
        <w:t xml:space="preserve"> </w:t>
      </w:r>
      <w:r>
        <w:rPr>
          <w:rFonts w:eastAsia="Arial"/>
          <w:spacing w:val="1"/>
          <w:w w:val="105"/>
        </w:rPr>
        <w:tab/>
      </w:r>
      <w:r w:rsidRPr="00A30F22">
        <w:rPr>
          <w:rFonts w:eastAsia="Arial"/>
          <w:w w:val="105"/>
        </w:rPr>
        <w:t>qualitative</w:t>
      </w:r>
      <w:r w:rsidRPr="00A30F22">
        <w:rPr>
          <w:rFonts w:eastAsia="Arial"/>
          <w:w w:val="106"/>
        </w:rPr>
        <w:t xml:space="preserve"> </w:t>
      </w:r>
      <w:r w:rsidRPr="00A30F22">
        <w:rPr>
          <w:rFonts w:eastAsia="Arial"/>
          <w:w w:val="105"/>
        </w:rPr>
        <w:t>disorders.</w:t>
      </w:r>
    </w:p>
    <w:p w14:paraId="5C56EF37" w14:textId="77777777" w:rsidR="00A30F22" w:rsidRPr="00A30F22" w:rsidRDefault="00A30F22" w:rsidP="00A30F22">
      <w:pPr>
        <w:widowControl w:val="0"/>
        <w:spacing w:before="8" w:after="0" w:line="240" w:lineRule="auto"/>
        <w:rPr>
          <w:rFonts w:eastAsia="Arial" w:cs="Arial"/>
          <w:sz w:val="24"/>
          <w:szCs w:val="24"/>
        </w:rPr>
      </w:pPr>
    </w:p>
    <w:p w14:paraId="0E2406D9" w14:textId="05286A7C" w:rsidR="00A30F22" w:rsidRPr="00A30F22" w:rsidRDefault="00A30F22" w:rsidP="00A30F22">
      <w:pPr>
        <w:pStyle w:val="BodyText"/>
        <w:rPr>
          <w:rFonts w:eastAsia="Arial"/>
        </w:rPr>
      </w:pPr>
      <w:r>
        <w:rPr>
          <w:rFonts w:eastAsia="Arial"/>
        </w:rPr>
        <w:t>27.</w:t>
      </w:r>
      <w:r>
        <w:rPr>
          <w:rFonts w:eastAsia="Arial"/>
        </w:rPr>
        <w:tab/>
      </w:r>
      <w:r w:rsidRPr="00A30F22">
        <w:rPr>
          <w:rFonts w:eastAsia="Arial"/>
        </w:rPr>
        <w:t>Define</w:t>
      </w:r>
      <w:r w:rsidRPr="00A30F22">
        <w:rPr>
          <w:rFonts w:eastAsia="Arial"/>
          <w:spacing w:val="16"/>
        </w:rPr>
        <w:t xml:space="preserve"> </w:t>
      </w:r>
      <w:r w:rsidRPr="00A30F22">
        <w:rPr>
          <w:rFonts w:eastAsia="Arial"/>
        </w:rPr>
        <w:t>leukopenia.</w:t>
      </w:r>
      <w:r w:rsidRPr="00A30F22">
        <w:rPr>
          <w:rFonts w:eastAsia="Arial"/>
          <w:spacing w:val="33"/>
        </w:rPr>
        <w:t xml:space="preserve"> </w:t>
      </w:r>
      <w:r w:rsidRPr="00A30F22">
        <w:rPr>
          <w:rFonts w:eastAsia="Arial"/>
        </w:rPr>
        <w:t>List three</w:t>
      </w:r>
      <w:r w:rsidRPr="00A30F22">
        <w:rPr>
          <w:rFonts w:eastAsia="Arial"/>
          <w:spacing w:val="30"/>
        </w:rPr>
        <w:t xml:space="preserve"> </w:t>
      </w:r>
      <w:r w:rsidRPr="00A30F22">
        <w:rPr>
          <w:rFonts w:eastAsia="Arial"/>
        </w:rPr>
        <w:t>(3)</w:t>
      </w:r>
      <w:r w:rsidRPr="00A30F22">
        <w:rPr>
          <w:rFonts w:eastAsia="Arial"/>
          <w:spacing w:val="10"/>
        </w:rPr>
        <w:t xml:space="preserve"> </w:t>
      </w:r>
      <w:r w:rsidRPr="00A30F22">
        <w:rPr>
          <w:rFonts w:eastAsia="Arial"/>
        </w:rPr>
        <w:t>causes</w:t>
      </w:r>
      <w:r w:rsidRPr="00A30F22">
        <w:rPr>
          <w:rFonts w:eastAsia="Arial"/>
          <w:spacing w:val="22"/>
        </w:rPr>
        <w:t xml:space="preserve"> </w:t>
      </w:r>
      <w:r w:rsidRPr="00A30F22">
        <w:rPr>
          <w:rFonts w:eastAsia="Arial"/>
        </w:rPr>
        <w:t>and</w:t>
      </w:r>
      <w:r w:rsidRPr="00A30F22">
        <w:rPr>
          <w:rFonts w:eastAsia="Arial"/>
          <w:spacing w:val="10"/>
        </w:rPr>
        <w:t xml:space="preserve"> </w:t>
      </w:r>
      <w:r w:rsidRPr="00A30F22">
        <w:rPr>
          <w:rFonts w:eastAsia="Arial"/>
        </w:rPr>
        <w:t>state</w:t>
      </w:r>
      <w:r w:rsidRPr="00A30F22">
        <w:rPr>
          <w:rFonts w:eastAsia="Arial"/>
          <w:spacing w:val="10"/>
        </w:rPr>
        <w:t xml:space="preserve"> </w:t>
      </w:r>
      <w:r w:rsidRPr="00A30F22">
        <w:rPr>
          <w:rFonts w:eastAsia="Arial"/>
        </w:rPr>
        <w:t>the</w:t>
      </w:r>
      <w:r w:rsidRPr="00A30F22">
        <w:rPr>
          <w:rFonts w:eastAsia="Arial"/>
          <w:spacing w:val="22"/>
        </w:rPr>
        <w:t xml:space="preserve"> </w:t>
      </w:r>
      <w:r w:rsidRPr="00A30F22">
        <w:rPr>
          <w:rFonts w:eastAsia="Arial"/>
        </w:rPr>
        <w:t>main</w:t>
      </w:r>
      <w:r w:rsidRPr="00A30F22">
        <w:rPr>
          <w:rFonts w:eastAsia="Arial"/>
          <w:spacing w:val="10"/>
        </w:rPr>
        <w:t xml:space="preserve"> </w:t>
      </w:r>
      <w:r w:rsidRPr="00A30F22">
        <w:rPr>
          <w:rFonts w:eastAsia="Arial"/>
        </w:rPr>
        <w:t>clinical</w:t>
      </w:r>
      <w:r w:rsidRPr="00A30F22">
        <w:rPr>
          <w:rFonts w:eastAsia="Arial"/>
          <w:spacing w:val="11"/>
        </w:rPr>
        <w:t xml:space="preserve"> </w:t>
      </w:r>
      <w:r w:rsidRPr="00A30F22">
        <w:rPr>
          <w:rFonts w:eastAsia="Arial"/>
        </w:rPr>
        <w:t>consequences.</w:t>
      </w:r>
    </w:p>
    <w:p w14:paraId="17275B99" w14:textId="77777777" w:rsidR="00A30F22" w:rsidRPr="00A30F22" w:rsidRDefault="00A30F22" w:rsidP="00A30F22">
      <w:pPr>
        <w:widowControl w:val="0"/>
        <w:spacing w:before="9" w:after="0" w:line="240" w:lineRule="auto"/>
        <w:rPr>
          <w:rFonts w:eastAsia="Arial" w:cs="Arial"/>
          <w:sz w:val="29"/>
          <w:szCs w:val="29"/>
        </w:rPr>
      </w:pPr>
    </w:p>
    <w:p w14:paraId="5BF1A8DD" w14:textId="3917BA57" w:rsidR="00A30F22" w:rsidRPr="00A30F22" w:rsidRDefault="00A30F22" w:rsidP="00A30F22">
      <w:pPr>
        <w:pStyle w:val="BodyText"/>
        <w:rPr>
          <w:rFonts w:eastAsia="Arial"/>
        </w:rPr>
      </w:pPr>
      <w:r>
        <w:rPr>
          <w:rFonts w:eastAsia="Arial"/>
        </w:rPr>
        <w:t>28.</w:t>
      </w:r>
      <w:r>
        <w:rPr>
          <w:rFonts w:eastAsia="Arial"/>
        </w:rPr>
        <w:tab/>
      </w:r>
      <w:r w:rsidRPr="00A30F22">
        <w:rPr>
          <w:rFonts w:eastAsia="Arial"/>
        </w:rPr>
        <w:t>Define</w:t>
      </w:r>
      <w:r w:rsidRPr="00A30F22">
        <w:rPr>
          <w:rFonts w:eastAsia="Arial"/>
          <w:spacing w:val="23"/>
        </w:rPr>
        <w:t xml:space="preserve"> </w:t>
      </w:r>
      <w:r w:rsidRPr="00A30F22">
        <w:rPr>
          <w:rFonts w:eastAsia="Arial"/>
        </w:rPr>
        <w:t>leukocytosis;</w:t>
      </w:r>
      <w:r w:rsidRPr="00A30F22">
        <w:rPr>
          <w:rFonts w:eastAsia="Arial"/>
          <w:spacing w:val="33"/>
        </w:rPr>
        <w:t xml:space="preserve"> </w:t>
      </w:r>
      <w:r w:rsidRPr="00A30F22">
        <w:rPr>
          <w:rFonts w:eastAsia="Arial"/>
        </w:rPr>
        <w:t>describe</w:t>
      </w:r>
      <w:r w:rsidRPr="00A30F22">
        <w:rPr>
          <w:rFonts w:eastAsia="Arial"/>
          <w:spacing w:val="20"/>
        </w:rPr>
        <w:t xml:space="preserve"> </w:t>
      </w:r>
      <w:r w:rsidRPr="00A30F22">
        <w:rPr>
          <w:rFonts w:eastAsia="Arial"/>
        </w:rPr>
        <w:t>the</w:t>
      </w:r>
      <w:r w:rsidRPr="00A30F22">
        <w:rPr>
          <w:rFonts w:eastAsia="Arial"/>
          <w:spacing w:val="33"/>
        </w:rPr>
        <w:t xml:space="preserve"> </w:t>
      </w:r>
      <w:r w:rsidRPr="00A30F22">
        <w:rPr>
          <w:rFonts w:eastAsia="Arial"/>
        </w:rPr>
        <w:t>principal</w:t>
      </w:r>
      <w:r w:rsidRPr="00A30F22">
        <w:rPr>
          <w:rFonts w:eastAsia="Arial"/>
          <w:spacing w:val="22"/>
        </w:rPr>
        <w:t xml:space="preserve"> </w:t>
      </w:r>
      <w:r w:rsidRPr="00A30F22">
        <w:rPr>
          <w:rFonts w:eastAsia="Arial"/>
        </w:rPr>
        <w:t>causes</w:t>
      </w:r>
      <w:r w:rsidRPr="00A30F22">
        <w:rPr>
          <w:rFonts w:eastAsia="Arial"/>
          <w:spacing w:val="31"/>
        </w:rPr>
        <w:t xml:space="preserve"> </w:t>
      </w:r>
      <w:r w:rsidRPr="00A30F22">
        <w:rPr>
          <w:rFonts w:eastAsia="Arial"/>
        </w:rPr>
        <w:t>of</w:t>
      </w:r>
      <w:r w:rsidRPr="00A30F22">
        <w:rPr>
          <w:rFonts w:eastAsia="Arial"/>
          <w:spacing w:val="31"/>
        </w:rPr>
        <w:t xml:space="preserve"> </w:t>
      </w:r>
      <w:r w:rsidRPr="00A30F22">
        <w:rPr>
          <w:rFonts w:eastAsia="Arial"/>
        </w:rPr>
        <w:t>leukocytosis,</w:t>
      </w:r>
      <w:r w:rsidRPr="00A30F22">
        <w:rPr>
          <w:rFonts w:eastAsia="Arial"/>
          <w:spacing w:val="13"/>
        </w:rPr>
        <w:t xml:space="preserve"> </w:t>
      </w:r>
      <w:r w:rsidRPr="00A30F22">
        <w:rPr>
          <w:rFonts w:eastAsia="Arial"/>
        </w:rPr>
        <w:t>specific</w:t>
      </w:r>
      <w:r w:rsidRPr="00A30F22">
        <w:rPr>
          <w:rFonts w:eastAsia="Arial"/>
          <w:spacing w:val="34"/>
        </w:rPr>
        <w:t xml:space="preserve"> </w:t>
      </w:r>
      <w:r w:rsidRPr="00A30F22">
        <w:rPr>
          <w:rFonts w:eastAsia="Arial"/>
        </w:rPr>
        <w:t>to</w:t>
      </w:r>
      <w:r w:rsidRPr="00A30F22">
        <w:rPr>
          <w:rFonts w:eastAsia="Arial"/>
          <w:spacing w:val="19"/>
        </w:rPr>
        <w:t xml:space="preserve"> </w:t>
      </w:r>
      <w:r w:rsidRPr="00A30F22">
        <w:rPr>
          <w:rFonts w:eastAsia="Arial"/>
        </w:rPr>
        <w:t>the</w:t>
      </w:r>
      <w:r w:rsidRPr="00A30F22">
        <w:rPr>
          <w:rFonts w:eastAsia="Arial"/>
          <w:spacing w:val="28"/>
        </w:rPr>
        <w:t xml:space="preserve"> </w:t>
      </w:r>
      <w:r>
        <w:rPr>
          <w:rFonts w:eastAsia="Arial"/>
          <w:spacing w:val="28"/>
        </w:rPr>
        <w:tab/>
      </w:r>
      <w:r w:rsidRPr="00A30F22">
        <w:rPr>
          <w:rFonts w:eastAsia="Arial"/>
        </w:rPr>
        <w:t>white</w:t>
      </w:r>
      <w:r w:rsidRPr="00A30F22">
        <w:rPr>
          <w:rFonts w:eastAsia="Arial"/>
          <w:spacing w:val="24"/>
        </w:rPr>
        <w:t xml:space="preserve"> </w:t>
      </w:r>
      <w:r w:rsidRPr="00A30F22">
        <w:rPr>
          <w:rFonts w:eastAsia="Arial"/>
        </w:rPr>
        <w:t>blood</w:t>
      </w:r>
      <w:r w:rsidRPr="00A30F22">
        <w:rPr>
          <w:rFonts w:eastAsia="Arial"/>
          <w:spacing w:val="19"/>
        </w:rPr>
        <w:t xml:space="preserve"> </w:t>
      </w:r>
      <w:r w:rsidRPr="00A30F22">
        <w:rPr>
          <w:rFonts w:eastAsia="Arial"/>
        </w:rPr>
        <w:t>cell</w:t>
      </w:r>
      <w:r w:rsidRPr="00A30F22">
        <w:rPr>
          <w:rFonts w:eastAsia="Arial"/>
          <w:spacing w:val="28"/>
          <w:w w:val="104"/>
        </w:rPr>
        <w:t xml:space="preserve"> </w:t>
      </w:r>
      <w:r w:rsidRPr="00A30F22">
        <w:rPr>
          <w:rFonts w:eastAsia="Arial"/>
        </w:rPr>
        <w:t>type.</w:t>
      </w:r>
    </w:p>
    <w:p w14:paraId="60E80D89" w14:textId="77777777" w:rsidR="00A30F22" w:rsidRPr="00A30F22" w:rsidRDefault="00A30F22" w:rsidP="00A30F22">
      <w:pPr>
        <w:widowControl w:val="0"/>
        <w:spacing w:before="3" w:after="0" w:line="240" w:lineRule="auto"/>
        <w:rPr>
          <w:rFonts w:eastAsia="Arial" w:cs="Arial"/>
          <w:sz w:val="24"/>
          <w:szCs w:val="24"/>
        </w:rPr>
      </w:pPr>
    </w:p>
    <w:p w14:paraId="415C2626" w14:textId="4C11D671" w:rsidR="00A30F22" w:rsidRPr="00A30F22" w:rsidRDefault="00A30F22" w:rsidP="00A30F22">
      <w:pPr>
        <w:pStyle w:val="BodyText"/>
        <w:rPr>
          <w:rFonts w:eastAsia="Arial"/>
        </w:rPr>
      </w:pPr>
      <w:r>
        <w:rPr>
          <w:rFonts w:eastAsia="Arial"/>
          <w:w w:val="105"/>
        </w:rPr>
        <w:t>29.</w:t>
      </w:r>
      <w:r>
        <w:rPr>
          <w:rFonts w:eastAsia="Arial"/>
          <w:w w:val="105"/>
        </w:rPr>
        <w:tab/>
      </w:r>
      <w:r w:rsidRPr="00A30F22">
        <w:rPr>
          <w:rFonts w:eastAsia="Arial"/>
          <w:w w:val="105"/>
        </w:rPr>
        <w:t>Differentiate</w:t>
      </w:r>
      <w:r w:rsidRPr="00A30F22">
        <w:rPr>
          <w:rFonts w:eastAsia="Arial"/>
          <w:spacing w:val="1"/>
          <w:w w:val="105"/>
        </w:rPr>
        <w:t xml:space="preserve"> </w:t>
      </w:r>
      <w:r w:rsidRPr="00A30F22">
        <w:rPr>
          <w:rFonts w:eastAsia="Arial"/>
          <w:w w:val="105"/>
        </w:rPr>
        <w:t>acute</w:t>
      </w:r>
      <w:r w:rsidRPr="00A30F22">
        <w:rPr>
          <w:rFonts w:eastAsia="Arial"/>
          <w:spacing w:val="4"/>
          <w:w w:val="105"/>
        </w:rPr>
        <w:t xml:space="preserve"> </w:t>
      </w:r>
      <w:r w:rsidRPr="00A30F22">
        <w:rPr>
          <w:rFonts w:eastAsia="Arial"/>
          <w:w w:val="105"/>
        </w:rPr>
        <w:t>and chronic</w:t>
      </w:r>
      <w:r w:rsidRPr="00A30F22">
        <w:rPr>
          <w:rFonts w:eastAsia="Arial"/>
          <w:spacing w:val="12"/>
          <w:w w:val="105"/>
        </w:rPr>
        <w:t xml:space="preserve"> </w:t>
      </w:r>
      <w:r w:rsidRPr="00A30F22">
        <w:rPr>
          <w:rFonts w:eastAsia="Arial"/>
          <w:w w:val="105"/>
        </w:rPr>
        <w:t>lymphadenitis</w:t>
      </w:r>
      <w:r w:rsidRPr="00A30F22">
        <w:rPr>
          <w:rFonts w:eastAsia="Arial"/>
          <w:spacing w:val="-2"/>
          <w:w w:val="105"/>
        </w:rPr>
        <w:t xml:space="preserve"> </w:t>
      </w:r>
      <w:r w:rsidRPr="00A30F22">
        <w:rPr>
          <w:rFonts w:eastAsia="Arial"/>
          <w:w w:val="105"/>
        </w:rPr>
        <w:t>from</w:t>
      </w:r>
      <w:r w:rsidRPr="00A30F22">
        <w:rPr>
          <w:rFonts w:eastAsia="Arial"/>
          <w:spacing w:val="17"/>
          <w:w w:val="105"/>
        </w:rPr>
        <w:t xml:space="preserve"> </w:t>
      </w:r>
      <w:r w:rsidRPr="00A30F22">
        <w:rPr>
          <w:rFonts w:eastAsia="Arial"/>
          <w:w w:val="105"/>
        </w:rPr>
        <w:t>lymphoma</w:t>
      </w:r>
      <w:r w:rsidRPr="00A30F22">
        <w:rPr>
          <w:rFonts w:eastAsia="Arial"/>
          <w:spacing w:val="16"/>
          <w:w w:val="105"/>
        </w:rPr>
        <w:t xml:space="preserve"> </w:t>
      </w:r>
      <w:r w:rsidRPr="00A30F22">
        <w:rPr>
          <w:rFonts w:eastAsia="Arial"/>
          <w:w w:val="105"/>
        </w:rPr>
        <w:t>in</w:t>
      </w:r>
      <w:r w:rsidRPr="00A30F22">
        <w:rPr>
          <w:rFonts w:eastAsia="Arial"/>
          <w:spacing w:val="-21"/>
          <w:w w:val="105"/>
        </w:rPr>
        <w:t xml:space="preserve"> </w:t>
      </w:r>
      <w:r w:rsidRPr="00A30F22">
        <w:rPr>
          <w:rFonts w:eastAsia="Arial"/>
          <w:w w:val="105"/>
        </w:rPr>
        <w:t>terms</w:t>
      </w:r>
      <w:r w:rsidRPr="00A30F22">
        <w:rPr>
          <w:rFonts w:eastAsia="Arial"/>
          <w:spacing w:val="4"/>
          <w:w w:val="105"/>
        </w:rPr>
        <w:t xml:space="preserve"> </w:t>
      </w:r>
      <w:r w:rsidRPr="00A30F22">
        <w:rPr>
          <w:rFonts w:eastAsia="Arial"/>
          <w:w w:val="105"/>
        </w:rPr>
        <w:t>of</w:t>
      </w:r>
      <w:r w:rsidRPr="00A30F22">
        <w:rPr>
          <w:rFonts w:eastAsia="Arial"/>
          <w:spacing w:val="-2"/>
          <w:w w:val="105"/>
        </w:rPr>
        <w:t xml:space="preserve"> </w:t>
      </w:r>
      <w:r w:rsidRPr="00A30F22">
        <w:rPr>
          <w:rFonts w:eastAsia="Arial"/>
          <w:w w:val="105"/>
        </w:rPr>
        <w:t>usual</w:t>
      </w:r>
      <w:r w:rsidRPr="00A30F22">
        <w:rPr>
          <w:rFonts w:eastAsia="Arial"/>
          <w:spacing w:val="-4"/>
          <w:w w:val="105"/>
        </w:rPr>
        <w:t xml:space="preserve"> </w:t>
      </w:r>
      <w:r>
        <w:rPr>
          <w:rFonts w:eastAsia="Arial"/>
          <w:spacing w:val="-4"/>
          <w:w w:val="105"/>
        </w:rPr>
        <w:tab/>
      </w:r>
      <w:r w:rsidRPr="00A30F22">
        <w:rPr>
          <w:rFonts w:eastAsia="Arial"/>
          <w:w w:val="105"/>
        </w:rPr>
        <w:t>clinical</w:t>
      </w:r>
      <w:r w:rsidRPr="00A30F22">
        <w:rPr>
          <w:rFonts w:eastAsia="Arial"/>
          <w:spacing w:val="-1"/>
          <w:w w:val="105"/>
        </w:rPr>
        <w:t xml:space="preserve"> </w:t>
      </w:r>
      <w:r w:rsidRPr="00A30F22">
        <w:rPr>
          <w:rFonts w:eastAsia="Arial"/>
          <w:w w:val="105"/>
        </w:rPr>
        <w:t>features</w:t>
      </w:r>
      <w:r w:rsidRPr="00A30F22">
        <w:rPr>
          <w:rFonts w:eastAsia="Arial"/>
          <w:w w:val="103"/>
        </w:rPr>
        <w:t xml:space="preserve"> </w:t>
      </w:r>
      <w:r w:rsidRPr="00A30F22">
        <w:rPr>
          <w:rFonts w:eastAsia="Arial"/>
          <w:w w:val="105"/>
        </w:rPr>
        <w:t>and</w:t>
      </w:r>
      <w:r w:rsidRPr="00A30F22">
        <w:rPr>
          <w:rFonts w:eastAsia="Arial"/>
          <w:spacing w:val="-17"/>
          <w:w w:val="105"/>
        </w:rPr>
        <w:t xml:space="preserve"> </w:t>
      </w:r>
      <w:r w:rsidRPr="00A30F22">
        <w:rPr>
          <w:rFonts w:eastAsia="Arial"/>
          <w:w w:val="105"/>
        </w:rPr>
        <w:t>morphology.</w:t>
      </w:r>
    </w:p>
    <w:p w14:paraId="0730506E" w14:textId="77777777" w:rsidR="00A30F22" w:rsidRPr="00A30F22" w:rsidRDefault="00A30F22" w:rsidP="00A30F22">
      <w:pPr>
        <w:widowControl w:val="0"/>
        <w:spacing w:before="8" w:after="0" w:line="240" w:lineRule="auto"/>
        <w:rPr>
          <w:rFonts w:eastAsia="Arial" w:cs="Arial"/>
          <w:sz w:val="24"/>
          <w:szCs w:val="24"/>
        </w:rPr>
      </w:pPr>
    </w:p>
    <w:p w14:paraId="638A5085" w14:textId="44C2FD9F" w:rsidR="00A30F22" w:rsidRPr="00A30F22" w:rsidRDefault="00A30F22" w:rsidP="00A30F22">
      <w:pPr>
        <w:pStyle w:val="BodyText"/>
        <w:rPr>
          <w:rFonts w:eastAsia="Arial"/>
        </w:rPr>
      </w:pPr>
      <w:r>
        <w:rPr>
          <w:rFonts w:eastAsia="Arial"/>
          <w:w w:val="105"/>
        </w:rPr>
        <w:t>30.</w:t>
      </w:r>
      <w:r>
        <w:rPr>
          <w:rFonts w:eastAsia="Arial"/>
          <w:w w:val="105"/>
        </w:rPr>
        <w:tab/>
      </w:r>
      <w:r w:rsidRPr="00A30F22">
        <w:rPr>
          <w:rFonts w:eastAsia="Arial"/>
          <w:w w:val="105"/>
        </w:rPr>
        <w:t>Describe</w:t>
      </w:r>
      <w:r w:rsidRPr="00A30F22">
        <w:rPr>
          <w:rFonts w:eastAsia="Arial"/>
          <w:spacing w:val="-16"/>
          <w:w w:val="105"/>
        </w:rPr>
        <w:t xml:space="preserve"> </w:t>
      </w:r>
      <w:r w:rsidRPr="00A30F22">
        <w:rPr>
          <w:rFonts w:eastAsia="Arial"/>
          <w:w w:val="105"/>
        </w:rPr>
        <w:t>the</w:t>
      </w:r>
      <w:r w:rsidRPr="00A30F22">
        <w:rPr>
          <w:rFonts w:eastAsia="Arial"/>
          <w:spacing w:val="-5"/>
          <w:w w:val="105"/>
        </w:rPr>
        <w:t xml:space="preserve"> </w:t>
      </w:r>
      <w:r w:rsidRPr="00A30F22">
        <w:rPr>
          <w:rFonts w:eastAsia="Arial"/>
          <w:w w:val="105"/>
        </w:rPr>
        <w:t>classification</w:t>
      </w:r>
      <w:r w:rsidRPr="00A30F22">
        <w:rPr>
          <w:rFonts w:eastAsia="Arial"/>
          <w:spacing w:val="3"/>
          <w:w w:val="105"/>
        </w:rPr>
        <w:t xml:space="preserve"> </w:t>
      </w:r>
      <w:r w:rsidRPr="00A30F22">
        <w:rPr>
          <w:rFonts w:eastAsia="Arial"/>
          <w:w w:val="105"/>
        </w:rPr>
        <w:t>of</w:t>
      </w:r>
      <w:r w:rsidRPr="00A30F22">
        <w:rPr>
          <w:rFonts w:eastAsia="Arial"/>
          <w:spacing w:val="-4"/>
          <w:w w:val="105"/>
        </w:rPr>
        <w:t xml:space="preserve"> </w:t>
      </w:r>
      <w:r w:rsidRPr="00A30F22">
        <w:rPr>
          <w:rFonts w:eastAsia="Arial"/>
          <w:w w:val="105"/>
        </w:rPr>
        <w:t>Hodgkin</w:t>
      </w:r>
      <w:r w:rsidRPr="00A30F22">
        <w:rPr>
          <w:rFonts w:eastAsia="Arial"/>
          <w:spacing w:val="-7"/>
          <w:w w:val="105"/>
        </w:rPr>
        <w:t xml:space="preserve"> </w:t>
      </w:r>
      <w:r w:rsidRPr="00A30F22">
        <w:rPr>
          <w:rFonts w:eastAsia="Arial"/>
          <w:w w:val="105"/>
        </w:rPr>
        <w:t>lymphoma</w:t>
      </w:r>
      <w:r w:rsidRPr="00A30F22">
        <w:rPr>
          <w:rFonts w:eastAsia="Arial"/>
          <w:spacing w:val="1"/>
          <w:w w:val="105"/>
        </w:rPr>
        <w:t xml:space="preserve"> </w:t>
      </w:r>
      <w:r w:rsidRPr="00A30F22">
        <w:rPr>
          <w:rFonts w:eastAsia="Arial"/>
          <w:w w:val="105"/>
        </w:rPr>
        <w:t>and</w:t>
      </w:r>
      <w:r w:rsidRPr="00A30F22">
        <w:rPr>
          <w:rFonts w:eastAsia="Arial"/>
          <w:spacing w:val="-6"/>
          <w:w w:val="105"/>
        </w:rPr>
        <w:t xml:space="preserve"> </w:t>
      </w:r>
      <w:r w:rsidRPr="00A30F22">
        <w:rPr>
          <w:rFonts w:eastAsia="Arial"/>
          <w:w w:val="105"/>
        </w:rPr>
        <w:t>non-Hodgkin</w:t>
      </w:r>
      <w:r w:rsidRPr="00A30F22">
        <w:rPr>
          <w:rFonts w:eastAsia="Arial"/>
          <w:spacing w:val="1"/>
          <w:w w:val="105"/>
        </w:rPr>
        <w:t xml:space="preserve"> </w:t>
      </w:r>
      <w:r w:rsidRPr="00A30F22">
        <w:rPr>
          <w:rFonts w:eastAsia="Arial"/>
          <w:w w:val="105"/>
        </w:rPr>
        <w:t>lymphoma</w:t>
      </w:r>
      <w:r w:rsidRPr="00A30F22">
        <w:rPr>
          <w:rFonts w:eastAsia="Arial"/>
          <w:spacing w:val="9"/>
          <w:w w:val="105"/>
        </w:rPr>
        <w:t xml:space="preserve"> </w:t>
      </w:r>
      <w:r>
        <w:rPr>
          <w:rFonts w:eastAsia="Arial"/>
          <w:spacing w:val="9"/>
          <w:w w:val="105"/>
        </w:rPr>
        <w:tab/>
      </w:r>
      <w:r w:rsidRPr="00A30F22">
        <w:rPr>
          <w:rFonts w:eastAsia="Arial"/>
          <w:w w:val="105"/>
        </w:rPr>
        <w:t>(Robbins</w:t>
      </w:r>
      <w:r w:rsidRPr="00A30F22">
        <w:rPr>
          <w:rFonts w:eastAsia="Arial"/>
          <w:spacing w:val="-12"/>
          <w:w w:val="105"/>
        </w:rPr>
        <w:t xml:space="preserve"> </w:t>
      </w:r>
      <w:r w:rsidRPr="00A30F22">
        <w:rPr>
          <w:rFonts w:eastAsia="Arial"/>
          <w:w w:val="105"/>
        </w:rPr>
        <w:t>table</w:t>
      </w:r>
      <w:r w:rsidRPr="00A30F22">
        <w:rPr>
          <w:rFonts w:eastAsia="Arial"/>
          <w:spacing w:val="4"/>
          <w:w w:val="105"/>
        </w:rPr>
        <w:t xml:space="preserve"> </w:t>
      </w:r>
      <w:r w:rsidRPr="00A30F22">
        <w:rPr>
          <w:rFonts w:eastAsia="Arial"/>
          <w:w w:val="105"/>
        </w:rPr>
        <w:t>13-</w:t>
      </w:r>
      <w:r w:rsidRPr="00A30F22">
        <w:rPr>
          <w:rFonts w:eastAsia="Arial"/>
          <w:w w:val="102"/>
        </w:rPr>
        <w:t xml:space="preserve"> </w:t>
      </w:r>
      <w:r w:rsidRPr="00A30F22">
        <w:rPr>
          <w:rFonts w:eastAsia="Arial"/>
          <w:w w:val="105"/>
        </w:rPr>
        <w:t>4).</w:t>
      </w:r>
      <w:r w:rsidRPr="00A30F22">
        <w:rPr>
          <w:rFonts w:eastAsia="Arial"/>
          <w:spacing w:val="27"/>
          <w:w w:val="105"/>
        </w:rPr>
        <w:t xml:space="preserve"> </w:t>
      </w:r>
      <w:r w:rsidRPr="00A30F22">
        <w:rPr>
          <w:rFonts w:eastAsia="Arial"/>
          <w:w w:val="105"/>
        </w:rPr>
        <w:t>Relate</w:t>
      </w:r>
      <w:r w:rsidRPr="00A30F22">
        <w:rPr>
          <w:rFonts w:eastAsia="Arial"/>
          <w:spacing w:val="36"/>
          <w:w w:val="105"/>
        </w:rPr>
        <w:t xml:space="preserve"> </w:t>
      </w:r>
      <w:r w:rsidRPr="00A30F22">
        <w:rPr>
          <w:rFonts w:eastAsia="Arial"/>
          <w:w w:val="105"/>
        </w:rPr>
        <w:t>the</w:t>
      </w:r>
      <w:r w:rsidRPr="00A30F22">
        <w:rPr>
          <w:rFonts w:eastAsia="Arial"/>
          <w:spacing w:val="51"/>
          <w:w w:val="105"/>
        </w:rPr>
        <w:t xml:space="preserve"> </w:t>
      </w:r>
      <w:r w:rsidRPr="00A30F22">
        <w:rPr>
          <w:rFonts w:eastAsia="Arial"/>
          <w:w w:val="105"/>
        </w:rPr>
        <w:t>specific</w:t>
      </w:r>
      <w:r w:rsidRPr="00A30F22">
        <w:rPr>
          <w:rFonts w:eastAsia="Arial"/>
          <w:spacing w:val="56"/>
          <w:w w:val="105"/>
        </w:rPr>
        <w:t xml:space="preserve"> </w:t>
      </w:r>
      <w:r w:rsidRPr="00A30F22">
        <w:rPr>
          <w:rFonts w:eastAsia="Arial"/>
          <w:w w:val="105"/>
        </w:rPr>
        <w:t>categories</w:t>
      </w:r>
      <w:r w:rsidRPr="00A30F22">
        <w:rPr>
          <w:rFonts w:eastAsia="Arial"/>
          <w:spacing w:val="1"/>
          <w:w w:val="105"/>
        </w:rPr>
        <w:t xml:space="preserve"> </w:t>
      </w:r>
      <w:r w:rsidRPr="00A30F22">
        <w:rPr>
          <w:rFonts w:eastAsia="Arial"/>
          <w:w w:val="105"/>
        </w:rPr>
        <w:t>of</w:t>
      </w:r>
      <w:r w:rsidRPr="00A30F22">
        <w:rPr>
          <w:rFonts w:eastAsia="Arial"/>
          <w:spacing w:val="44"/>
          <w:w w:val="105"/>
        </w:rPr>
        <w:t xml:space="preserve"> </w:t>
      </w:r>
      <w:r w:rsidRPr="00A30F22">
        <w:rPr>
          <w:rFonts w:eastAsia="Arial"/>
          <w:w w:val="105"/>
        </w:rPr>
        <w:t>lymphomas</w:t>
      </w:r>
      <w:r w:rsidRPr="00A30F22">
        <w:rPr>
          <w:rFonts w:eastAsia="Arial"/>
          <w:spacing w:val="51"/>
          <w:w w:val="105"/>
        </w:rPr>
        <w:t xml:space="preserve"> </w:t>
      </w:r>
      <w:r w:rsidRPr="00A30F22">
        <w:rPr>
          <w:rFonts w:eastAsia="Arial"/>
          <w:w w:val="105"/>
        </w:rPr>
        <w:t>to</w:t>
      </w:r>
      <w:r w:rsidRPr="00A30F22">
        <w:rPr>
          <w:rFonts w:eastAsia="Arial"/>
          <w:spacing w:val="49"/>
          <w:w w:val="105"/>
        </w:rPr>
        <w:t xml:space="preserve"> </w:t>
      </w:r>
      <w:r w:rsidRPr="00A30F22">
        <w:rPr>
          <w:rFonts w:eastAsia="Arial"/>
          <w:w w:val="105"/>
        </w:rPr>
        <w:t>clinical</w:t>
      </w:r>
      <w:r w:rsidRPr="00A30F22">
        <w:rPr>
          <w:rFonts w:eastAsia="Arial"/>
          <w:spacing w:val="50"/>
          <w:w w:val="105"/>
        </w:rPr>
        <w:t xml:space="preserve"> </w:t>
      </w:r>
      <w:r>
        <w:rPr>
          <w:rFonts w:eastAsia="Arial"/>
          <w:spacing w:val="50"/>
          <w:w w:val="105"/>
        </w:rPr>
        <w:tab/>
      </w:r>
      <w:r w:rsidRPr="00A30F22">
        <w:rPr>
          <w:rFonts w:eastAsia="Arial"/>
          <w:w w:val="105"/>
        </w:rPr>
        <w:t>implications</w:t>
      </w:r>
      <w:r w:rsidRPr="00A30F22">
        <w:rPr>
          <w:rFonts w:eastAsia="Arial"/>
          <w:spacing w:val="51"/>
          <w:w w:val="105"/>
        </w:rPr>
        <w:t xml:space="preserve"> </w:t>
      </w:r>
      <w:r w:rsidRPr="00A30F22">
        <w:rPr>
          <w:rFonts w:eastAsia="Arial"/>
          <w:w w:val="105"/>
        </w:rPr>
        <w:t>in</w:t>
      </w:r>
      <w:r w:rsidRPr="00A30F22">
        <w:rPr>
          <w:rFonts w:eastAsia="Arial"/>
          <w:spacing w:val="32"/>
          <w:w w:val="105"/>
        </w:rPr>
        <w:t xml:space="preserve"> </w:t>
      </w:r>
      <w:r w:rsidRPr="00A30F22">
        <w:rPr>
          <w:rFonts w:eastAsia="Arial"/>
          <w:w w:val="105"/>
        </w:rPr>
        <w:t>the</w:t>
      </w:r>
      <w:r w:rsidRPr="00A30F22">
        <w:rPr>
          <w:rFonts w:eastAsia="Arial"/>
          <w:spacing w:val="50"/>
          <w:w w:val="105"/>
        </w:rPr>
        <w:t xml:space="preserve"> </w:t>
      </w:r>
      <w:r w:rsidRPr="00A30F22">
        <w:rPr>
          <w:rFonts w:eastAsia="Arial"/>
          <w:w w:val="105"/>
        </w:rPr>
        <w:t>patient</w:t>
      </w:r>
      <w:r w:rsidRPr="00A30F22">
        <w:rPr>
          <w:rFonts w:eastAsia="Arial"/>
          <w:spacing w:val="55"/>
          <w:w w:val="105"/>
        </w:rPr>
        <w:t xml:space="preserve"> </w:t>
      </w:r>
      <w:r w:rsidRPr="00A30F22">
        <w:rPr>
          <w:rFonts w:eastAsia="Arial"/>
          <w:w w:val="105"/>
        </w:rPr>
        <w:t>(i.e.,</w:t>
      </w:r>
      <w:r w:rsidRPr="00A30F22">
        <w:rPr>
          <w:rFonts w:eastAsia="Arial"/>
          <w:w w:val="102"/>
        </w:rPr>
        <w:t xml:space="preserve"> </w:t>
      </w:r>
      <w:r w:rsidRPr="00A30F22">
        <w:rPr>
          <w:rFonts w:eastAsia="Arial"/>
          <w:w w:val="105"/>
        </w:rPr>
        <w:t>morphology,</w:t>
      </w:r>
      <w:r w:rsidRPr="00A30F22">
        <w:rPr>
          <w:rFonts w:eastAsia="Arial"/>
          <w:spacing w:val="49"/>
          <w:w w:val="105"/>
        </w:rPr>
        <w:t xml:space="preserve"> </w:t>
      </w:r>
      <w:r w:rsidRPr="00A30F22">
        <w:rPr>
          <w:rFonts w:eastAsia="Arial"/>
          <w:w w:val="105"/>
        </w:rPr>
        <w:t>epidemiologic,</w:t>
      </w:r>
      <w:r w:rsidRPr="00A30F22">
        <w:rPr>
          <w:rFonts w:eastAsia="Arial"/>
          <w:spacing w:val="55"/>
          <w:w w:val="105"/>
        </w:rPr>
        <w:t xml:space="preserve"> </w:t>
      </w:r>
      <w:r w:rsidRPr="00A30F22">
        <w:rPr>
          <w:rFonts w:eastAsia="Arial"/>
          <w:w w:val="105"/>
        </w:rPr>
        <w:t>genetic,</w:t>
      </w:r>
      <w:r w:rsidRPr="00A30F22">
        <w:rPr>
          <w:rFonts w:eastAsia="Arial"/>
          <w:spacing w:val="60"/>
          <w:w w:val="105"/>
        </w:rPr>
        <w:t xml:space="preserve"> </w:t>
      </w:r>
      <w:r w:rsidR="00E83ADF" w:rsidRPr="00A30F22">
        <w:rPr>
          <w:rFonts w:eastAsia="Arial"/>
          <w:w w:val="105"/>
        </w:rPr>
        <w:t>immunologic,</w:t>
      </w:r>
      <w:r w:rsidRPr="00A30F22">
        <w:rPr>
          <w:rFonts w:eastAsia="Arial"/>
          <w:spacing w:val="10"/>
          <w:w w:val="105"/>
        </w:rPr>
        <w:t xml:space="preserve"> </w:t>
      </w:r>
      <w:r>
        <w:rPr>
          <w:rFonts w:eastAsia="Arial"/>
          <w:spacing w:val="10"/>
          <w:w w:val="105"/>
        </w:rPr>
        <w:tab/>
      </w:r>
      <w:r w:rsidRPr="00A30F22">
        <w:rPr>
          <w:rFonts w:eastAsia="Arial"/>
          <w:w w:val="105"/>
        </w:rPr>
        <w:t>and</w:t>
      </w:r>
      <w:r w:rsidRPr="00A30F22">
        <w:rPr>
          <w:rFonts w:eastAsia="Arial"/>
          <w:spacing w:val="52"/>
          <w:w w:val="105"/>
        </w:rPr>
        <w:t xml:space="preserve"> </w:t>
      </w:r>
      <w:r w:rsidRPr="00A30F22">
        <w:rPr>
          <w:rFonts w:eastAsia="Arial"/>
          <w:w w:val="105"/>
        </w:rPr>
        <w:t>biologic</w:t>
      </w:r>
      <w:r w:rsidRPr="00A30F22">
        <w:rPr>
          <w:rFonts w:eastAsia="Arial"/>
          <w:spacing w:val="49"/>
          <w:w w:val="105"/>
        </w:rPr>
        <w:t xml:space="preserve"> </w:t>
      </w:r>
      <w:r w:rsidRPr="00A30F22">
        <w:rPr>
          <w:rFonts w:eastAsia="Arial"/>
          <w:w w:val="105"/>
        </w:rPr>
        <w:t>features,</w:t>
      </w:r>
      <w:r w:rsidRPr="00A30F22">
        <w:rPr>
          <w:rFonts w:eastAsia="Arial"/>
          <w:spacing w:val="60"/>
          <w:w w:val="105"/>
        </w:rPr>
        <w:t xml:space="preserve"> </w:t>
      </w:r>
      <w:r w:rsidRPr="00A30F22">
        <w:rPr>
          <w:rFonts w:eastAsia="Arial"/>
          <w:w w:val="105"/>
        </w:rPr>
        <w:t>known</w:t>
      </w:r>
      <w:r w:rsidRPr="00A30F22">
        <w:rPr>
          <w:rFonts w:eastAsia="Arial"/>
          <w:spacing w:val="53"/>
          <w:w w:val="105"/>
        </w:rPr>
        <w:t xml:space="preserve"> </w:t>
      </w:r>
      <w:r w:rsidRPr="00A30F22">
        <w:rPr>
          <w:rFonts w:eastAsia="Arial"/>
          <w:w w:val="105"/>
        </w:rPr>
        <w:t>risk</w:t>
      </w:r>
      <w:r w:rsidRPr="00A30F22">
        <w:rPr>
          <w:rFonts w:eastAsia="Arial"/>
          <w:spacing w:val="38"/>
          <w:w w:val="105"/>
        </w:rPr>
        <w:t xml:space="preserve"> </w:t>
      </w:r>
      <w:r w:rsidRPr="00A30F22">
        <w:rPr>
          <w:rFonts w:eastAsia="Arial"/>
          <w:w w:val="105"/>
        </w:rPr>
        <w:t>factors,</w:t>
      </w:r>
      <w:r w:rsidRPr="00A30F22">
        <w:rPr>
          <w:rFonts w:eastAsia="Arial"/>
          <w:w w:val="104"/>
        </w:rPr>
        <w:t xml:space="preserve"> </w:t>
      </w:r>
      <w:r w:rsidRPr="00A30F22">
        <w:rPr>
          <w:rFonts w:eastAsia="Arial"/>
          <w:w w:val="105"/>
        </w:rPr>
        <w:t>typical</w:t>
      </w:r>
      <w:r w:rsidRPr="00A30F22">
        <w:rPr>
          <w:rFonts w:eastAsia="Arial"/>
          <w:spacing w:val="24"/>
          <w:w w:val="105"/>
        </w:rPr>
        <w:t xml:space="preserve"> </w:t>
      </w:r>
      <w:r w:rsidRPr="00A30F22">
        <w:rPr>
          <w:rFonts w:eastAsia="Arial"/>
          <w:w w:val="105"/>
        </w:rPr>
        <w:t>clinical</w:t>
      </w:r>
      <w:r w:rsidRPr="00A30F22">
        <w:rPr>
          <w:rFonts w:eastAsia="Arial"/>
          <w:spacing w:val="18"/>
          <w:w w:val="105"/>
        </w:rPr>
        <w:t xml:space="preserve"> </w:t>
      </w:r>
      <w:r w:rsidRPr="00A30F22">
        <w:rPr>
          <w:rFonts w:eastAsia="Arial"/>
          <w:w w:val="105"/>
        </w:rPr>
        <w:t>course).</w:t>
      </w:r>
      <w:r w:rsidRPr="00A30F22">
        <w:rPr>
          <w:rFonts w:eastAsia="Arial"/>
          <w:spacing w:val="27"/>
          <w:w w:val="105"/>
        </w:rPr>
        <w:t xml:space="preserve"> </w:t>
      </w:r>
      <w:r w:rsidRPr="00A30F22">
        <w:rPr>
          <w:rFonts w:eastAsia="Arial"/>
          <w:w w:val="105"/>
        </w:rPr>
        <w:t>Note</w:t>
      </w:r>
      <w:r w:rsidRPr="00A30F22">
        <w:rPr>
          <w:rFonts w:eastAsia="Arial"/>
          <w:spacing w:val="14"/>
          <w:w w:val="105"/>
        </w:rPr>
        <w:t xml:space="preserve"> </w:t>
      </w:r>
      <w:r w:rsidRPr="00A30F22">
        <w:rPr>
          <w:rFonts w:eastAsia="Arial"/>
          <w:w w:val="105"/>
        </w:rPr>
        <w:t>summary</w:t>
      </w:r>
      <w:r w:rsidRPr="00A30F22">
        <w:rPr>
          <w:rFonts w:eastAsia="Arial"/>
          <w:spacing w:val="23"/>
          <w:w w:val="105"/>
        </w:rPr>
        <w:t xml:space="preserve"> </w:t>
      </w:r>
      <w:r>
        <w:rPr>
          <w:rFonts w:eastAsia="Arial"/>
          <w:spacing w:val="23"/>
          <w:w w:val="105"/>
        </w:rPr>
        <w:tab/>
      </w:r>
      <w:r>
        <w:rPr>
          <w:rFonts w:eastAsia="Arial"/>
          <w:spacing w:val="23"/>
          <w:w w:val="105"/>
        </w:rPr>
        <w:tab/>
      </w:r>
      <w:r w:rsidRPr="00A30F22">
        <w:rPr>
          <w:rFonts w:eastAsia="Arial"/>
          <w:w w:val="105"/>
        </w:rPr>
        <w:t>tables</w:t>
      </w:r>
      <w:r w:rsidRPr="00A30F22">
        <w:rPr>
          <w:rFonts w:eastAsia="Arial"/>
          <w:spacing w:val="30"/>
          <w:w w:val="105"/>
        </w:rPr>
        <w:t xml:space="preserve"> </w:t>
      </w:r>
      <w:r w:rsidRPr="00A30F22">
        <w:rPr>
          <w:rFonts w:eastAsia="Arial"/>
          <w:w w:val="105"/>
        </w:rPr>
        <w:t>13-5,</w:t>
      </w:r>
      <w:r w:rsidRPr="00A30F22">
        <w:rPr>
          <w:rFonts w:eastAsia="Arial"/>
          <w:spacing w:val="12"/>
          <w:w w:val="105"/>
        </w:rPr>
        <w:t xml:space="preserve"> </w:t>
      </w:r>
      <w:r w:rsidRPr="00A30F22">
        <w:rPr>
          <w:rFonts w:eastAsia="Arial"/>
          <w:w w:val="105"/>
        </w:rPr>
        <w:t>13-6,</w:t>
      </w:r>
      <w:r w:rsidRPr="00A30F22">
        <w:rPr>
          <w:rFonts w:eastAsia="Arial"/>
          <w:spacing w:val="11"/>
          <w:w w:val="105"/>
        </w:rPr>
        <w:t xml:space="preserve"> </w:t>
      </w:r>
      <w:r w:rsidRPr="00A30F22">
        <w:rPr>
          <w:rFonts w:eastAsia="Arial"/>
          <w:w w:val="105"/>
        </w:rPr>
        <w:t>13-7,</w:t>
      </w:r>
      <w:r w:rsidRPr="00A30F22">
        <w:rPr>
          <w:rFonts w:eastAsia="Arial"/>
          <w:spacing w:val="1"/>
          <w:w w:val="105"/>
        </w:rPr>
        <w:t xml:space="preserve"> </w:t>
      </w:r>
      <w:r w:rsidRPr="00A30F22">
        <w:rPr>
          <w:rFonts w:eastAsia="Arial"/>
          <w:w w:val="105"/>
        </w:rPr>
        <w:t>and</w:t>
      </w:r>
      <w:r w:rsidRPr="00A30F22">
        <w:rPr>
          <w:rFonts w:eastAsia="Arial"/>
          <w:spacing w:val="26"/>
          <w:w w:val="105"/>
        </w:rPr>
        <w:t xml:space="preserve"> </w:t>
      </w:r>
      <w:r w:rsidRPr="00A30F22">
        <w:rPr>
          <w:rFonts w:eastAsia="Arial"/>
          <w:w w:val="105"/>
        </w:rPr>
        <w:t>13-8.</w:t>
      </w:r>
      <w:r w:rsidRPr="00A30F22">
        <w:rPr>
          <w:rFonts w:eastAsia="Arial"/>
          <w:spacing w:val="10"/>
          <w:w w:val="105"/>
        </w:rPr>
        <w:t xml:space="preserve"> </w:t>
      </w:r>
      <w:r w:rsidRPr="00A30F22">
        <w:rPr>
          <w:rFonts w:eastAsia="Arial"/>
          <w:w w:val="105"/>
        </w:rPr>
        <w:t>Contrast</w:t>
      </w:r>
      <w:r w:rsidRPr="00A30F22">
        <w:rPr>
          <w:rFonts w:eastAsia="Arial"/>
          <w:spacing w:val="14"/>
          <w:w w:val="105"/>
        </w:rPr>
        <w:t xml:space="preserve"> </w:t>
      </w:r>
      <w:r w:rsidRPr="00A30F22">
        <w:rPr>
          <w:rFonts w:eastAsia="Arial"/>
          <w:w w:val="105"/>
        </w:rPr>
        <w:t>the</w:t>
      </w:r>
      <w:r w:rsidRPr="00A30F22">
        <w:rPr>
          <w:rFonts w:eastAsia="Arial"/>
          <w:w w:val="110"/>
        </w:rPr>
        <w:t xml:space="preserve"> </w:t>
      </w:r>
      <w:r w:rsidRPr="00A30F22">
        <w:rPr>
          <w:rFonts w:eastAsia="Arial"/>
          <w:w w:val="105"/>
        </w:rPr>
        <w:t>characteristic</w:t>
      </w:r>
      <w:r w:rsidRPr="00A30F22">
        <w:rPr>
          <w:rFonts w:eastAsia="Arial"/>
          <w:spacing w:val="-7"/>
          <w:w w:val="105"/>
        </w:rPr>
        <w:t xml:space="preserve"> </w:t>
      </w:r>
      <w:r w:rsidRPr="00A30F22">
        <w:rPr>
          <w:rFonts w:eastAsia="Arial"/>
          <w:w w:val="105"/>
        </w:rPr>
        <w:t>features</w:t>
      </w:r>
      <w:r w:rsidRPr="00A30F22">
        <w:rPr>
          <w:rFonts w:eastAsia="Arial"/>
          <w:spacing w:val="-11"/>
          <w:w w:val="105"/>
        </w:rPr>
        <w:t xml:space="preserve"> </w:t>
      </w:r>
      <w:r w:rsidRPr="00A30F22">
        <w:rPr>
          <w:rFonts w:eastAsia="Arial"/>
          <w:w w:val="105"/>
        </w:rPr>
        <w:t>of</w:t>
      </w:r>
      <w:r w:rsidRPr="00A30F22">
        <w:rPr>
          <w:rFonts w:eastAsia="Arial"/>
          <w:spacing w:val="-28"/>
          <w:w w:val="105"/>
        </w:rPr>
        <w:t xml:space="preserve"> </w:t>
      </w:r>
      <w:r w:rsidRPr="00A30F22">
        <w:rPr>
          <w:rFonts w:eastAsia="Arial"/>
          <w:w w:val="105"/>
        </w:rPr>
        <w:t>T-cell</w:t>
      </w:r>
      <w:r w:rsidRPr="00A30F22">
        <w:rPr>
          <w:rFonts w:eastAsia="Arial"/>
          <w:spacing w:val="-18"/>
          <w:w w:val="105"/>
        </w:rPr>
        <w:t xml:space="preserve"> </w:t>
      </w:r>
      <w:r>
        <w:rPr>
          <w:rFonts w:eastAsia="Arial"/>
          <w:spacing w:val="-18"/>
          <w:w w:val="105"/>
        </w:rPr>
        <w:tab/>
      </w:r>
      <w:r w:rsidRPr="00A30F22">
        <w:rPr>
          <w:rFonts w:eastAsia="Arial"/>
          <w:w w:val="105"/>
        </w:rPr>
        <w:t>versus</w:t>
      </w:r>
      <w:r w:rsidRPr="00A30F22">
        <w:rPr>
          <w:rFonts w:eastAsia="Arial"/>
          <w:spacing w:val="-9"/>
          <w:w w:val="105"/>
        </w:rPr>
        <w:t xml:space="preserve"> </w:t>
      </w:r>
      <w:r w:rsidRPr="00A30F22">
        <w:rPr>
          <w:rFonts w:eastAsia="Arial"/>
          <w:w w:val="105"/>
        </w:rPr>
        <w:t>B-cell</w:t>
      </w:r>
      <w:r w:rsidRPr="00A30F22">
        <w:rPr>
          <w:rFonts w:eastAsia="Arial"/>
          <w:spacing w:val="-19"/>
          <w:w w:val="105"/>
        </w:rPr>
        <w:t xml:space="preserve"> </w:t>
      </w:r>
      <w:r w:rsidRPr="00A30F22">
        <w:rPr>
          <w:rFonts w:eastAsia="Arial"/>
          <w:w w:val="105"/>
        </w:rPr>
        <w:t>lymphoproliferative</w:t>
      </w:r>
      <w:r w:rsidRPr="00A30F22">
        <w:rPr>
          <w:rFonts w:eastAsia="Arial"/>
          <w:spacing w:val="-1"/>
          <w:w w:val="105"/>
        </w:rPr>
        <w:t xml:space="preserve"> </w:t>
      </w:r>
      <w:r w:rsidRPr="00A30F22">
        <w:rPr>
          <w:rFonts w:eastAsia="Arial"/>
          <w:w w:val="105"/>
        </w:rPr>
        <w:t>disorders.</w:t>
      </w:r>
    </w:p>
    <w:p w14:paraId="4C3FDFDF" w14:textId="77777777" w:rsidR="00A30F22" w:rsidRPr="00A30F22" w:rsidRDefault="00A30F22" w:rsidP="00A30F22">
      <w:pPr>
        <w:widowControl w:val="0"/>
        <w:spacing w:before="7" w:after="0" w:line="240" w:lineRule="auto"/>
        <w:rPr>
          <w:rFonts w:eastAsia="Arial" w:cs="Arial"/>
          <w:sz w:val="25"/>
          <w:szCs w:val="25"/>
        </w:rPr>
      </w:pPr>
    </w:p>
    <w:p w14:paraId="497C5AE2" w14:textId="7CDE026C" w:rsidR="00A30F22" w:rsidRPr="00A30F22" w:rsidRDefault="00A30F22" w:rsidP="00A30F22">
      <w:pPr>
        <w:pStyle w:val="BodyText"/>
        <w:rPr>
          <w:rFonts w:eastAsia="Arial"/>
        </w:rPr>
      </w:pPr>
      <w:r>
        <w:rPr>
          <w:rFonts w:eastAsia="Arial"/>
          <w:w w:val="105"/>
        </w:rPr>
        <w:t>31.</w:t>
      </w:r>
      <w:r>
        <w:rPr>
          <w:rFonts w:eastAsia="Arial"/>
          <w:w w:val="105"/>
        </w:rPr>
        <w:tab/>
      </w:r>
      <w:r w:rsidRPr="00A30F22">
        <w:rPr>
          <w:rFonts w:eastAsia="Arial"/>
          <w:w w:val="105"/>
        </w:rPr>
        <w:t>List the</w:t>
      </w:r>
      <w:r w:rsidRPr="00A30F22">
        <w:rPr>
          <w:rFonts w:eastAsia="Arial"/>
          <w:spacing w:val="18"/>
          <w:w w:val="105"/>
        </w:rPr>
        <w:t xml:space="preserve"> </w:t>
      </w:r>
      <w:r w:rsidRPr="00A30F22">
        <w:rPr>
          <w:rFonts w:eastAsia="Arial"/>
          <w:spacing w:val="-1"/>
          <w:w w:val="105"/>
        </w:rPr>
        <w:t>principal</w:t>
      </w:r>
      <w:r w:rsidRPr="00A30F22">
        <w:rPr>
          <w:rFonts w:eastAsia="Arial"/>
          <w:spacing w:val="4"/>
          <w:w w:val="105"/>
        </w:rPr>
        <w:t xml:space="preserve"> </w:t>
      </w:r>
      <w:r w:rsidRPr="00A30F22">
        <w:rPr>
          <w:rFonts w:eastAsia="Arial"/>
          <w:w w:val="105"/>
        </w:rPr>
        <w:t>risk</w:t>
      </w:r>
      <w:r w:rsidRPr="00A30F22">
        <w:rPr>
          <w:rFonts w:eastAsia="Arial"/>
          <w:spacing w:val="59"/>
          <w:w w:val="105"/>
        </w:rPr>
        <w:t xml:space="preserve"> </w:t>
      </w:r>
      <w:r w:rsidRPr="00A30F22">
        <w:rPr>
          <w:rFonts w:eastAsia="Arial"/>
          <w:w w:val="105"/>
        </w:rPr>
        <w:t>factors</w:t>
      </w:r>
      <w:r w:rsidRPr="00A30F22">
        <w:rPr>
          <w:rFonts w:eastAsia="Arial"/>
          <w:spacing w:val="15"/>
          <w:w w:val="105"/>
        </w:rPr>
        <w:t xml:space="preserve"> </w:t>
      </w:r>
      <w:r w:rsidRPr="00A30F22">
        <w:rPr>
          <w:rFonts w:eastAsia="Arial"/>
          <w:w w:val="105"/>
        </w:rPr>
        <w:t>for</w:t>
      </w:r>
      <w:r w:rsidRPr="00A30F22">
        <w:rPr>
          <w:rFonts w:eastAsia="Arial"/>
          <w:spacing w:val="16"/>
          <w:w w:val="105"/>
        </w:rPr>
        <w:t xml:space="preserve"> </w:t>
      </w:r>
      <w:r w:rsidRPr="00A30F22">
        <w:rPr>
          <w:rFonts w:eastAsia="Arial"/>
          <w:w w:val="105"/>
        </w:rPr>
        <w:t>development</w:t>
      </w:r>
      <w:r w:rsidRPr="00A30F22">
        <w:rPr>
          <w:rFonts w:eastAsia="Arial"/>
          <w:spacing w:val="29"/>
          <w:w w:val="105"/>
        </w:rPr>
        <w:t xml:space="preserve"> </w:t>
      </w:r>
      <w:r w:rsidRPr="00A30F22">
        <w:rPr>
          <w:rFonts w:eastAsia="Arial"/>
          <w:w w:val="105"/>
        </w:rPr>
        <w:t>of</w:t>
      </w:r>
      <w:r w:rsidRPr="00A30F22">
        <w:rPr>
          <w:rFonts w:eastAsia="Arial"/>
          <w:spacing w:val="11"/>
          <w:w w:val="105"/>
        </w:rPr>
        <w:t xml:space="preserve"> </w:t>
      </w:r>
      <w:r w:rsidRPr="00A30F22">
        <w:rPr>
          <w:rFonts w:eastAsia="Arial"/>
          <w:w w:val="105"/>
        </w:rPr>
        <w:t>malignant</w:t>
      </w:r>
      <w:r w:rsidRPr="00A30F22">
        <w:rPr>
          <w:rFonts w:eastAsia="Arial"/>
          <w:spacing w:val="24"/>
          <w:w w:val="105"/>
        </w:rPr>
        <w:t xml:space="preserve"> </w:t>
      </w:r>
      <w:r w:rsidRPr="00A30F22">
        <w:rPr>
          <w:rFonts w:eastAsia="Arial"/>
          <w:w w:val="105"/>
        </w:rPr>
        <w:t>lymphoproliferative</w:t>
      </w:r>
      <w:r w:rsidRPr="00A30F22">
        <w:rPr>
          <w:rFonts w:eastAsia="Arial"/>
          <w:spacing w:val="14"/>
          <w:w w:val="105"/>
        </w:rPr>
        <w:t xml:space="preserve"> </w:t>
      </w:r>
      <w:r>
        <w:rPr>
          <w:rFonts w:eastAsia="Arial"/>
          <w:spacing w:val="14"/>
          <w:w w:val="105"/>
        </w:rPr>
        <w:tab/>
      </w:r>
      <w:r w:rsidRPr="00A30F22">
        <w:rPr>
          <w:rFonts w:eastAsia="Arial"/>
          <w:w w:val="105"/>
        </w:rPr>
        <w:t>disorders.</w:t>
      </w:r>
      <w:r w:rsidRPr="00A30F22">
        <w:rPr>
          <w:rFonts w:eastAsia="Arial"/>
          <w:spacing w:val="34"/>
          <w:w w:val="101"/>
        </w:rPr>
        <w:t xml:space="preserve"> </w:t>
      </w:r>
      <w:r w:rsidRPr="00A30F22">
        <w:rPr>
          <w:rFonts w:eastAsia="Arial"/>
          <w:w w:val="105"/>
        </w:rPr>
        <w:t>Describe</w:t>
      </w:r>
      <w:r w:rsidRPr="00A30F22">
        <w:rPr>
          <w:rFonts w:eastAsia="Arial"/>
          <w:spacing w:val="-16"/>
          <w:w w:val="105"/>
        </w:rPr>
        <w:t xml:space="preserve"> </w:t>
      </w:r>
      <w:r w:rsidRPr="00A30F22">
        <w:rPr>
          <w:rFonts w:eastAsia="Arial"/>
          <w:w w:val="105"/>
        </w:rPr>
        <w:t>the</w:t>
      </w:r>
      <w:r w:rsidRPr="00A30F22">
        <w:rPr>
          <w:rFonts w:eastAsia="Arial"/>
          <w:spacing w:val="-11"/>
          <w:w w:val="105"/>
        </w:rPr>
        <w:t xml:space="preserve"> </w:t>
      </w:r>
      <w:r w:rsidRPr="00A30F22">
        <w:rPr>
          <w:rFonts w:eastAsia="Arial"/>
          <w:w w:val="105"/>
        </w:rPr>
        <w:t>value</w:t>
      </w:r>
      <w:r w:rsidRPr="00A30F22">
        <w:rPr>
          <w:rFonts w:eastAsia="Arial"/>
          <w:spacing w:val="-2"/>
          <w:w w:val="105"/>
        </w:rPr>
        <w:t xml:space="preserve"> </w:t>
      </w:r>
      <w:r w:rsidRPr="00A30F22">
        <w:rPr>
          <w:rFonts w:eastAsia="Arial"/>
          <w:w w:val="105"/>
        </w:rPr>
        <w:t>of</w:t>
      </w:r>
      <w:r w:rsidRPr="00A30F22">
        <w:rPr>
          <w:rFonts w:eastAsia="Arial"/>
          <w:spacing w:val="-14"/>
          <w:w w:val="105"/>
        </w:rPr>
        <w:t xml:space="preserve"> </w:t>
      </w:r>
      <w:r w:rsidRPr="00A30F22">
        <w:rPr>
          <w:rFonts w:eastAsia="Arial"/>
          <w:w w:val="105"/>
        </w:rPr>
        <w:t>cell</w:t>
      </w:r>
      <w:r w:rsidRPr="00A30F22">
        <w:rPr>
          <w:rFonts w:eastAsia="Arial"/>
          <w:spacing w:val="-12"/>
          <w:w w:val="105"/>
        </w:rPr>
        <w:t xml:space="preserve"> </w:t>
      </w:r>
      <w:r w:rsidRPr="00A30F22">
        <w:rPr>
          <w:rFonts w:eastAsia="Arial"/>
          <w:w w:val="105"/>
        </w:rPr>
        <w:t>markers</w:t>
      </w:r>
      <w:r w:rsidRPr="00A30F22">
        <w:rPr>
          <w:rFonts w:eastAsia="Arial"/>
          <w:spacing w:val="-6"/>
          <w:w w:val="105"/>
        </w:rPr>
        <w:t xml:space="preserve"> </w:t>
      </w:r>
      <w:r w:rsidRPr="00A30F22">
        <w:rPr>
          <w:rFonts w:eastAsia="Arial"/>
          <w:w w:val="105"/>
        </w:rPr>
        <w:t>in</w:t>
      </w:r>
      <w:r w:rsidRPr="00A30F22">
        <w:rPr>
          <w:rFonts w:eastAsia="Arial"/>
          <w:spacing w:val="-24"/>
          <w:w w:val="105"/>
        </w:rPr>
        <w:t xml:space="preserve"> </w:t>
      </w:r>
      <w:r w:rsidRPr="00A30F22">
        <w:rPr>
          <w:rFonts w:eastAsia="Arial"/>
          <w:w w:val="105"/>
        </w:rPr>
        <w:t>the</w:t>
      </w:r>
      <w:r w:rsidRPr="00A30F22">
        <w:rPr>
          <w:rFonts w:eastAsia="Arial"/>
          <w:spacing w:val="-7"/>
          <w:w w:val="105"/>
        </w:rPr>
        <w:t xml:space="preserve"> </w:t>
      </w:r>
      <w:r w:rsidRPr="00A30F22">
        <w:rPr>
          <w:rFonts w:eastAsia="Arial"/>
          <w:w w:val="105"/>
        </w:rPr>
        <w:t>classification</w:t>
      </w:r>
      <w:r w:rsidRPr="00A30F22">
        <w:rPr>
          <w:rFonts w:eastAsia="Arial"/>
          <w:spacing w:val="5"/>
          <w:w w:val="105"/>
        </w:rPr>
        <w:t xml:space="preserve"> </w:t>
      </w:r>
      <w:r w:rsidRPr="00A30F22">
        <w:rPr>
          <w:rFonts w:eastAsia="Arial"/>
          <w:w w:val="105"/>
        </w:rPr>
        <w:t>and</w:t>
      </w:r>
      <w:r w:rsidRPr="00A30F22">
        <w:rPr>
          <w:rFonts w:eastAsia="Arial"/>
          <w:spacing w:val="-3"/>
          <w:w w:val="105"/>
        </w:rPr>
        <w:t xml:space="preserve"> </w:t>
      </w:r>
      <w:r w:rsidRPr="00A30F22">
        <w:rPr>
          <w:rFonts w:eastAsia="Arial"/>
          <w:w w:val="105"/>
        </w:rPr>
        <w:t>prognosis</w:t>
      </w:r>
      <w:r w:rsidRPr="00A30F22">
        <w:rPr>
          <w:rFonts w:eastAsia="Arial"/>
          <w:spacing w:val="-3"/>
          <w:w w:val="105"/>
        </w:rPr>
        <w:t xml:space="preserve"> </w:t>
      </w:r>
      <w:r w:rsidRPr="00A30F22">
        <w:rPr>
          <w:rFonts w:eastAsia="Arial"/>
          <w:w w:val="105"/>
        </w:rPr>
        <w:t>of</w:t>
      </w:r>
      <w:r w:rsidRPr="00A30F22">
        <w:rPr>
          <w:rFonts w:eastAsia="Arial"/>
          <w:spacing w:val="-22"/>
          <w:w w:val="105"/>
        </w:rPr>
        <w:t xml:space="preserve"> </w:t>
      </w:r>
      <w:r>
        <w:rPr>
          <w:rFonts w:eastAsia="Arial"/>
          <w:spacing w:val="-22"/>
          <w:w w:val="105"/>
        </w:rPr>
        <w:tab/>
      </w:r>
      <w:r w:rsidRPr="00A30F22">
        <w:rPr>
          <w:rFonts w:eastAsia="Arial"/>
          <w:w w:val="105"/>
        </w:rPr>
        <w:t>these</w:t>
      </w:r>
      <w:r w:rsidRPr="00A30F22">
        <w:rPr>
          <w:rFonts w:eastAsia="Arial"/>
          <w:spacing w:val="-4"/>
          <w:w w:val="105"/>
        </w:rPr>
        <w:t xml:space="preserve"> </w:t>
      </w:r>
      <w:r w:rsidRPr="00A30F22">
        <w:rPr>
          <w:rFonts w:eastAsia="Arial"/>
          <w:w w:val="105"/>
        </w:rPr>
        <w:t>disorders,</w:t>
      </w:r>
      <w:r w:rsidRPr="00A30F22">
        <w:rPr>
          <w:rFonts w:eastAsia="Arial"/>
          <w:spacing w:val="-1"/>
          <w:w w:val="105"/>
        </w:rPr>
        <w:t xml:space="preserve"> </w:t>
      </w:r>
      <w:r w:rsidRPr="00A30F22">
        <w:rPr>
          <w:rFonts w:eastAsia="Arial"/>
          <w:w w:val="105"/>
        </w:rPr>
        <w:t>including specific</w:t>
      </w:r>
      <w:r w:rsidRPr="00A30F22">
        <w:rPr>
          <w:rFonts w:eastAsia="Arial"/>
          <w:spacing w:val="-14"/>
          <w:w w:val="105"/>
        </w:rPr>
        <w:t xml:space="preserve"> </w:t>
      </w:r>
      <w:r w:rsidRPr="00A30F22">
        <w:rPr>
          <w:rFonts w:eastAsia="Arial"/>
          <w:w w:val="105"/>
        </w:rPr>
        <w:t>markers</w:t>
      </w:r>
      <w:r w:rsidRPr="00A30F22">
        <w:rPr>
          <w:rFonts w:eastAsia="Arial"/>
          <w:spacing w:val="-30"/>
          <w:w w:val="105"/>
        </w:rPr>
        <w:t xml:space="preserve"> </w:t>
      </w:r>
      <w:r w:rsidRPr="00A30F22">
        <w:rPr>
          <w:rFonts w:eastAsia="Arial"/>
          <w:w w:val="105"/>
        </w:rPr>
        <w:t>for</w:t>
      </w:r>
      <w:r w:rsidRPr="00A30F22">
        <w:rPr>
          <w:rFonts w:eastAsia="Arial"/>
          <w:spacing w:val="-22"/>
          <w:w w:val="105"/>
        </w:rPr>
        <w:t xml:space="preserve"> </w:t>
      </w:r>
      <w:r w:rsidRPr="00A30F22">
        <w:rPr>
          <w:rFonts w:eastAsia="Arial"/>
          <w:w w:val="105"/>
        </w:rPr>
        <w:t>specific</w:t>
      </w:r>
      <w:r w:rsidRPr="00A30F22">
        <w:rPr>
          <w:rFonts w:eastAsia="Arial"/>
          <w:spacing w:val="-21"/>
          <w:w w:val="105"/>
        </w:rPr>
        <w:t xml:space="preserve"> </w:t>
      </w:r>
      <w:r w:rsidRPr="00A30F22">
        <w:rPr>
          <w:rFonts w:eastAsia="Arial"/>
          <w:w w:val="105"/>
        </w:rPr>
        <w:t>disorders.</w:t>
      </w:r>
    </w:p>
    <w:p w14:paraId="42B76705" w14:textId="77777777" w:rsidR="00A30F22" w:rsidRPr="00A30F22" w:rsidRDefault="00A30F22" w:rsidP="00A30F22">
      <w:pPr>
        <w:widowControl w:val="0"/>
        <w:spacing w:before="10" w:after="0" w:line="240" w:lineRule="auto"/>
        <w:rPr>
          <w:rFonts w:eastAsia="Arial" w:cs="Arial"/>
          <w:sz w:val="24"/>
          <w:szCs w:val="24"/>
        </w:rPr>
      </w:pPr>
    </w:p>
    <w:p w14:paraId="10F7F945" w14:textId="45DCC222" w:rsidR="00A30F22" w:rsidRPr="00A30F22" w:rsidRDefault="00A30F22" w:rsidP="00A30F22">
      <w:pPr>
        <w:pStyle w:val="BodyText"/>
        <w:rPr>
          <w:rFonts w:eastAsia="Arial"/>
        </w:rPr>
      </w:pPr>
      <w:r>
        <w:rPr>
          <w:rFonts w:eastAsia="Arial"/>
          <w:w w:val="105"/>
        </w:rPr>
        <w:t>32.</w:t>
      </w:r>
      <w:r>
        <w:rPr>
          <w:rFonts w:eastAsia="Arial"/>
          <w:w w:val="105"/>
        </w:rPr>
        <w:tab/>
        <w:t xml:space="preserve">Describe </w:t>
      </w:r>
      <w:r w:rsidRPr="00A30F22">
        <w:rPr>
          <w:rFonts w:eastAsia="Arial"/>
          <w:w w:val="105"/>
        </w:rPr>
        <w:t>the</w:t>
      </w:r>
      <w:r w:rsidRPr="00A30F22">
        <w:rPr>
          <w:rFonts w:eastAsia="Arial"/>
          <w:spacing w:val="-4"/>
          <w:w w:val="105"/>
        </w:rPr>
        <w:t xml:space="preserve"> </w:t>
      </w:r>
      <w:r w:rsidRPr="00A30F22">
        <w:rPr>
          <w:rFonts w:eastAsia="Arial"/>
          <w:w w:val="105"/>
        </w:rPr>
        <w:t>principal</w:t>
      </w:r>
      <w:r w:rsidRPr="00A30F22">
        <w:rPr>
          <w:rFonts w:eastAsia="Arial"/>
          <w:spacing w:val="-23"/>
          <w:w w:val="105"/>
        </w:rPr>
        <w:t xml:space="preserve"> </w:t>
      </w:r>
      <w:r w:rsidRPr="00A30F22">
        <w:rPr>
          <w:rFonts w:eastAsia="Arial"/>
          <w:w w:val="105"/>
        </w:rPr>
        <w:t>theories</w:t>
      </w:r>
      <w:r w:rsidRPr="00A30F22">
        <w:rPr>
          <w:rFonts w:eastAsia="Arial"/>
          <w:spacing w:val="7"/>
          <w:w w:val="105"/>
        </w:rPr>
        <w:t xml:space="preserve"> </w:t>
      </w:r>
      <w:r w:rsidRPr="00A30F22">
        <w:rPr>
          <w:rFonts w:eastAsia="Arial"/>
          <w:w w:val="105"/>
        </w:rPr>
        <w:t>regarding</w:t>
      </w:r>
      <w:r w:rsidRPr="00A30F22">
        <w:rPr>
          <w:rFonts w:eastAsia="Arial"/>
          <w:spacing w:val="-28"/>
          <w:w w:val="105"/>
        </w:rPr>
        <w:t xml:space="preserve"> </w:t>
      </w:r>
      <w:r w:rsidRPr="00A30F22">
        <w:rPr>
          <w:rFonts w:eastAsia="Arial"/>
          <w:w w:val="105"/>
        </w:rPr>
        <w:t>the</w:t>
      </w:r>
      <w:r w:rsidRPr="00A30F22">
        <w:rPr>
          <w:rFonts w:eastAsia="Arial"/>
          <w:spacing w:val="-9"/>
          <w:w w:val="105"/>
        </w:rPr>
        <w:t xml:space="preserve"> </w:t>
      </w:r>
      <w:r w:rsidRPr="00A30F22">
        <w:rPr>
          <w:rFonts w:eastAsia="Arial"/>
          <w:w w:val="105"/>
        </w:rPr>
        <w:t>etiology</w:t>
      </w:r>
      <w:r w:rsidRPr="00A30F22">
        <w:rPr>
          <w:rFonts w:eastAsia="Arial"/>
          <w:spacing w:val="-12"/>
          <w:w w:val="105"/>
        </w:rPr>
        <w:t xml:space="preserve"> </w:t>
      </w:r>
      <w:r w:rsidRPr="00A30F22">
        <w:rPr>
          <w:rFonts w:eastAsia="Arial"/>
          <w:w w:val="105"/>
        </w:rPr>
        <w:t>and</w:t>
      </w:r>
      <w:r w:rsidRPr="00A30F22">
        <w:rPr>
          <w:rFonts w:eastAsia="Arial"/>
          <w:spacing w:val="-12"/>
          <w:w w:val="105"/>
        </w:rPr>
        <w:t xml:space="preserve"> </w:t>
      </w:r>
      <w:r w:rsidRPr="00A30F22">
        <w:rPr>
          <w:rFonts w:eastAsia="Arial"/>
          <w:w w:val="105"/>
        </w:rPr>
        <w:t>pathogenesis</w:t>
      </w:r>
      <w:r w:rsidRPr="00A30F22">
        <w:rPr>
          <w:rFonts w:eastAsia="Arial"/>
          <w:spacing w:val="-6"/>
          <w:w w:val="105"/>
        </w:rPr>
        <w:t xml:space="preserve"> </w:t>
      </w:r>
      <w:r w:rsidRPr="00A30F22">
        <w:rPr>
          <w:rFonts w:eastAsia="Arial"/>
          <w:w w:val="105"/>
        </w:rPr>
        <w:t>of</w:t>
      </w:r>
      <w:r w:rsidRPr="00A30F22">
        <w:rPr>
          <w:rFonts w:eastAsia="Arial"/>
          <w:spacing w:val="-10"/>
          <w:w w:val="105"/>
        </w:rPr>
        <w:t xml:space="preserve"> </w:t>
      </w:r>
      <w:r w:rsidRPr="00A30F22">
        <w:rPr>
          <w:rFonts w:eastAsia="Arial"/>
          <w:w w:val="105"/>
        </w:rPr>
        <w:t>Hodgkin's</w:t>
      </w:r>
      <w:r w:rsidRPr="00A30F22">
        <w:rPr>
          <w:rFonts w:eastAsia="Arial"/>
          <w:spacing w:val="-7"/>
          <w:w w:val="105"/>
        </w:rPr>
        <w:t xml:space="preserve"> </w:t>
      </w:r>
      <w:r>
        <w:rPr>
          <w:rFonts w:eastAsia="Arial"/>
          <w:spacing w:val="-7"/>
          <w:w w:val="105"/>
        </w:rPr>
        <w:tab/>
      </w:r>
      <w:r w:rsidRPr="00A30F22">
        <w:rPr>
          <w:rFonts w:eastAsia="Arial"/>
          <w:w w:val="105"/>
        </w:rPr>
        <w:t>disease</w:t>
      </w:r>
      <w:r>
        <w:rPr>
          <w:rFonts w:eastAsia="Arial"/>
          <w:w w:val="105"/>
        </w:rPr>
        <w:t xml:space="preserve">, including </w:t>
      </w:r>
      <w:r w:rsidR="00E30036">
        <w:rPr>
          <w:rFonts w:eastAsia="Arial"/>
          <w:w w:val="105"/>
        </w:rPr>
        <w:t>molecular factors</w:t>
      </w:r>
      <w:r w:rsidRPr="00A30F22">
        <w:rPr>
          <w:rFonts w:eastAsia="Arial"/>
          <w:spacing w:val="-41"/>
          <w:w w:val="105"/>
        </w:rPr>
        <w:t xml:space="preserve"> </w:t>
      </w:r>
      <w:r w:rsidRPr="00A30F22">
        <w:rPr>
          <w:rFonts w:eastAsia="Arial"/>
          <w:color w:val="2D2D2D"/>
          <w:w w:val="105"/>
        </w:rPr>
        <w:t>.</w:t>
      </w:r>
    </w:p>
    <w:p w14:paraId="1422865D" w14:textId="77777777" w:rsidR="00A30F22" w:rsidRPr="00A30F22" w:rsidRDefault="00A30F22" w:rsidP="00A30F22">
      <w:pPr>
        <w:widowControl w:val="0"/>
        <w:spacing w:before="4" w:after="0" w:line="240" w:lineRule="auto"/>
        <w:rPr>
          <w:rFonts w:eastAsia="Arial" w:cs="Arial"/>
          <w:sz w:val="29"/>
          <w:szCs w:val="29"/>
        </w:rPr>
      </w:pPr>
    </w:p>
    <w:p w14:paraId="0B895D67" w14:textId="2CC34775" w:rsidR="00A30F22" w:rsidRPr="00A30F22" w:rsidRDefault="00A30F22" w:rsidP="00A30F22">
      <w:pPr>
        <w:pStyle w:val="BodyText"/>
        <w:rPr>
          <w:rFonts w:eastAsia="Arial"/>
        </w:rPr>
      </w:pPr>
      <w:r>
        <w:rPr>
          <w:rFonts w:eastAsia="Arial"/>
          <w:w w:val="105"/>
        </w:rPr>
        <w:t>33.</w:t>
      </w:r>
      <w:r>
        <w:rPr>
          <w:rFonts w:eastAsia="Arial"/>
          <w:w w:val="105"/>
        </w:rPr>
        <w:tab/>
      </w:r>
      <w:r w:rsidRPr="00A30F22">
        <w:rPr>
          <w:rFonts w:eastAsia="Arial"/>
          <w:w w:val="105"/>
        </w:rPr>
        <w:t>Compare</w:t>
      </w:r>
      <w:r w:rsidRPr="00A30F22">
        <w:rPr>
          <w:rFonts w:eastAsia="Arial"/>
          <w:spacing w:val="9"/>
          <w:w w:val="105"/>
        </w:rPr>
        <w:t xml:space="preserve"> </w:t>
      </w:r>
      <w:r w:rsidRPr="00A30F22">
        <w:rPr>
          <w:rFonts w:eastAsia="Arial"/>
          <w:w w:val="105"/>
        </w:rPr>
        <w:t>Hodgkin</w:t>
      </w:r>
      <w:r w:rsidRPr="00A30F22">
        <w:rPr>
          <w:rFonts w:eastAsia="Arial"/>
          <w:spacing w:val="-1"/>
          <w:w w:val="105"/>
        </w:rPr>
        <w:t xml:space="preserve"> </w:t>
      </w:r>
      <w:r w:rsidRPr="00A30F22">
        <w:rPr>
          <w:rFonts w:eastAsia="Arial"/>
          <w:w w:val="105"/>
        </w:rPr>
        <w:t>disease</w:t>
      </w:r>
      <w:r w:rsidRPr="00A30F22">
        <w:rPr>
          <w:rFonts w:eastAsia="Arial"/>
          <w:spacing w:val="4"/>
          <w:w w:val="105"/>
        </w:rPr>
        <w:t xml:space="preserve"> </w:t>
      </w:r>
      <w:r w:rsidRPr="00A30F22">
        <w:rPr>
          <w:rFonts w:eastAsia="Arial"/>
          <w:w w:val="105"/>
        </w:rPr>
        <w:t>and</w:t>
      </w:r>
      <w:r w:rsidRPr="00A30F22">
        <w:rPr>
          <w:rFonts w:eastAsia="Arial"/>
          <w:spacing w:val="-3"/>
          <w:w w:val="105"/>
        </w:rPr>
        <w:t xml:space="preserve"> </w:t>
      </w:r>
      <w:r w:rsidRPr="00A30F22">
        <w:rPr>
          <w:rFonts w:eastAsia="Arial"/>
          <w:w w:val="105"/>
        </w:rPr>
        <w:t>non-Hodgkin</w:t>
      </w:r>
      <w:r w:rsidRPr="00A30F22">
        <w:rPr>
          <w:rFonts w:eastAsia="Arial"/>
          <w:spacing w:val="11"/>
          <w:w w:val="105"/>
        </w:rPr>
        <w:t xml:space="preserve"> </w:t>
      </w:r>
      <w:r w:rsidRPr="00A30F22">
        <w:rPr>
          <w:rFonts w:eastAsia="Arial"/>
          <w:w w:val="105"/>
        </w:rPr>
        <w:t>lymphoma,</w:t>
      </w:r>
      <w:r w:rsidRPr="00A30F22">
        <w:rPr>
          <w:rFonts w:eastAsia="Arial"/>
          <w:spacing w:val="-5"/>
          <w:w w:val="105"/>
        </w:rPr>
        <w:t xml:space="preserve"> </w:t>
      </w:r>
      <w:r w:rsidRPr="00A30F22">
        <w:rPr>
          <w:rFonts w:eastAsia="Arial"/>
          <w:w w:val="105"/>
        </w:rPr>
        <w:t>in</w:t>
      </w:r>
      <w:r w:rsidRPr="00A30F22">
        <w:rPr>
          <w:rFonts w:eastAsia="Arial"/>
          <w:spacing w:val="-24"/>
          <w:w w:val="105"/>
        </w:rPr>
        <w:t xml:space="preserve"> </w:t>
      </w:r>
      <w:r w:rsidRPr="00A30F22">
        <w:rPr>
          <w:rFonts w:eastAsia="Arial"/>
          <w:w w:val="105"/>
        </w:rPr>
        <w:t>terms of:</w:t>
      </w:r>
      <w:r w:rsidRPr="00A30F22">
        <w:rPr>
          <w:rFonts w:eastAsia="Arial"/>
          <w:spacing w:val="-17"/>
          <w:w w:val="105"/>
        </w:rPr>
        <w:t xml:space="preserve"> </w:t>
      </w:r>
      <w:r w:rsidRPr="00A30F22">
        <w:rPr>
          <w:rFonts w:eastAsia="Arial"/>
          <w:w w:val="105"/>
        </w:rPr>
        <w:t>typical</w:t>
      </w:r>
      <w:r w:rsidRPr="00A30F22">
        <w:rPr>
          <w:rFonts w:eastAsia="Arial"/>
          <w:spacing w:val="2"/>
          <w:w w:val="105"/>
        </w:rPr>
        <w:t xml:space="preserve"> </w:t>
      </w:r>
      <w:r w:rsidRPr="00A30F22">
        <w:rPr>
          <w:rFonts w:eastAsia="Arial"/>
          <w:w w:val="105"/>
        </w:rPr>
        <w:t>clinical</w:t>
      </w:r>
      <w:r w:rsidRPr="00A30F22">
        <w:rPr>
          <w:rFonts w:eastAsia="Arial"/>
          <w:spacing w:val="-1"/>
          <w:w w:val="105"/>
        </w:rPr>
        <w:t xml:space="preserve"> </w:t>
      </w:r>
      <w:r>
        <w:rPr>
          <w:rFonts w:eastAsia="Arial"/>
          <w:spacing w:val="-1"/>
          <w:w w:val="105"/>
        </w:rPr>
        <w:tab/>
      </w:r>
      <w:r w:rsidRPr="00A30F22">
        <w:rPr>
          <w:rFonts w:eastAsia="Arial"/>
          <w:w w:val="105"/>
        </w:rPr>
        <w:t>presentation, histopathology,</w:t>
      </w:r>
      <w:r w:rsidRPr="00A30F22">
        <w:rPr>
          <w:rFonts w:eastAsia="Arial"/>
          <w:spacing w:val="-4"/>
          <w:w w:val="105"/>
        </w:rPr>
        <w:t xml:space="preserve"> </w:t>
      </w:r>
      <w:r w:rsidRPr="00A30F22">
        <w:rPr>
          <w:rFonts w:eastAsia="Arial"/>
          <w:w w:val="105"/>
        </w:rPr>
        <w:t>clinical</w:t>
      </w:r>
      <w:r w:rsidRPr="00A30F22">
        <w:rPr>
          <w:rFonts w:eastAsia="Arial"/>
          <w:spacing w:val="-12"/>
          <w:w w:val="105"/>
        </w:rPr>
        <w:t xml:space="preserve"> </w:t>
      </w:r>
      <w:r w:rsidRPr="00A30F22">
        <w:rPr>
          <w:rFonts w:eastAsia="Arial"/>
          <w:w w:val="105"/>
        </w:rPr>
        <w:t>course</w:t>
      </w:r>
      <w:r w:rsidRPr="00A30F22">
        <w:rPr>
          <w:rFonts w:eastAsia="Arial"/>
          <w:spacing w:val="-5"/>
          <w:w w:val="105"/>
        </w:rPr>
        <w:t xml:space="preserve"> </w:t>
      </w:r>
      <w:r w:rsidRPr="00A30F22">
        <w:rPr>
          <w:rFonts w:eastAsia="Arial"/>
          <w:w w:val="105"/>
        </w:rPr>
        <w:t>and</w:t>
      </w:r>
      <w:r w:rsidRPr="00A30F22">
        <w:rPr>
          <w:rFonts w:eastAsia="Arial"/>
          <w:spacing w:val="-14"/>
          <w:w w:val="105"/>
        </w:rPr>
        <w:t xml:space="preserve"> </w:t>
      </w:r>
      <w:r w:rsidRPr="00A30F22">
        <w:rPr>
          <w:rFonts w:eastAsia="Arial"/>
          <w:w w:val="105"/>
        </w:rPr>
        <w:t>survival</w:t>
      </w:r>
      <w:r w:rsidRPr="00A30F22">
        <w:rPr>
          <w:rFonts w:eastAsia="Arial"/>
          <w:spacing w:val="-5"/>
          <w:w w:val="105"/>
        </w:rPr>
        <w:t xml:space="preserve"> </w:t>
      </w:r>
      <w:r w:rsidRPr="00A30F22">
        <w:rPr>
          <w:rFonts w:eastAsia="Arial"/>
          <w:w w:val="105"/>
        </w:rPr>
        <w:t>rates,</w:t>
      </w:r>
      <w:r w:rsidRPr="00A30F22">
        <w:rPr>
          <w:rFonts w:eastAsia="Arial"/>
          <w:spacing w:val="-20"/>
          <w:w w:val="105"/>
        </w:rPr>
        <w:t xml:space="preserve"> </w:t>
      </w:r>
      <w:r w:rsidRPr="00A30F22">
        <w:rPr>
          <w:rFonts w:eastAsia="Arial"/>
          <w:w w:val="105"/>
        </w:rPr>
        <w:t>methods</w:t>
      </w:r>
      <w:r w:rsidRPr="00A30F22">
        <w:rPr>
          <w:rFonts w:eastAsia="Arial"/>
          <w:spacing w:val="-9"/>
          <w:w w:val="105"/>
        </w:rPr>
        <w:t xml:space="preserve"> </w:t>
      </w:r>
      <w:r w:rsidRPr="00A30F22">
        <w:rPr>
          <w:rFonts w:eastAsia="Arial"/>
          <w:w w:val="105"/>
        </w:rPr>
        <w:t>and</w:t>
      </w:r>
      <w:r w:rsidRPr="00A30F22">
        <w:rPr>
          <w:rFonts w:eastAsia="Arial"/>
          <w:spacing w:val="-7"/>
          <w:w w:val="105"/>
        </w:rPr>
        <w:t xml:space="preserve"> </w:t>
      </w:r>
      <w:r w:rsidRPr="00A30F22">
        <w:rPr>
          <w:rFonts w:eastAsia="Arial"/>
          <w:w w:val="105"/>
        </w:rPr>
        <w:t>relative</w:t>
      </w:r>
      <w:r w:rsidRPr="00A30F22">
        <w:rPr>
          <w:rFonts w:eastAsia="Arial"/>
          <w:spacing w:val="-8"/>
          <w:w w:val="105"/>
        </w:rPr>
        <w:t xml:space="preserve"> </w:t>
      </w:r>
      <w:r>
        <w:rPr>
          <w:rFonts w:eastAsia="Arial"/>
          <w:spacing w:val="-8"/>
          <w:w w:val="105"/>
        </w:rPr>
        <w:tab/>
      </w:r>
      <w:r w:rsidRPr="00A30F22">
        <w:rPr>
          <w:rFonts w:eastAsia="Arial"/>
          <w:w w:val="105"/>
        </w:rPr>
        <w:t>roles</w:t>
      </w:r>
      <w:r w:rsidRPr="00A30F22">
        <w:rPr>
          <w:rFonts w:eastAsia="Arial"/>
          <w:spacing w:val="-20"/>
          <w:w w:val="105"/>
        </w:rPr>
        <w:t xml:space="preserve"> </w:t>
      </w:r>
      <w:r w:rsidRPr="00A30F22">
        <w:rPr>
          <w:rFonts w:eastAsia="Arial"/>
          <w:w w:val="105"/>
        </w:rPr>
        <w:t>of</w:t>
      </w:r>
      <w:r w:rsidRPr="00A30F22">
        <w:rPr>
          <w:rFonts w:eastAsia="Arial"/>
          <w:spacing w:val="-17"/>
          <w:w w:val="105"/>
        </w:rPr>
        <w:t xml:space="preserve"> </w:t>
      </w:r>
      <w:r w:rsidRPr="00A30F22">
        <w:rPr>
          <w:rFonts w:eastAsia="Arial"/>
          <w:w w:val="105"/>
        </w:rPr>
        <w:t>clinical</w:t>
      </w:r>
      <w:r w:rsidRPr="00A30F22">
        <w:rPr>
          <w:rFonts w:eastAsia="Arial"/>
          <w:spacing w:val="-12"/>
          <w:w w:val="105"/>
        </w:rPr>
        <w:t xml:space="preserve"> </w:t>
      </w:r>
      <w:r w:rsidRPr="00A30F22">
        <w:rPr>
          <w:rFonts w:eastAsia="Arial"/>
          <w:w w:val="105"/>
        </w:rPr>
        <w:t>staging.</w:t>
      </w:r>
    </w:p>
    <w:p w14:paraId="2FD0F410" w14:textId="77777777" w:rsidR="00A30F22" w:rsidRPr="00A30F22" w:rsidRDefault="00A30F22" w:rsidP="00A30F22">
      <w:pPr>
        <w:widowControl w:val="0"/>
        <w:spacing w:before="1" w:after="0" w:line="240" w:lineRule="auto"/>
        <w:rPr>
          <w:rFonts w:eastAsia="Arial" w:cs="Arial"/>
          <w:sz w:val="25"/>
          <w:szCs w:val="25"/>
        </w:rPr>
      </w:pPr>
    </w:p>
    <w:p w14:paraId="7E2FD3C3" w14:textId="271D843A" w:rsidR="00A30F22" w:rsidRPr="00A30F22" w:rsidRDefault="00A30F22" w:rsidP="00A30F22">
      <w:pPr>
        <w:pStyle w:val="BodyText"/>
        <w:rPr>
          <w:rFonts w:eastAsia="Arial"/>
        </w:rPr>
      </w:pPr>
      <w:r>
        <w:rPr>
          <w:rFonts w:eastAsia="Arial"/>
          <w:w w:val="105"/>
        </w:rPr>
        <w:t>34.</w:t>
      </w:r>
      <w:r>
        <w:rPr>
          <w:rFonts w:eastAsia="Arial"/>
          <w:w w:val="105"/>
        </w:rPr>
        <w:tab/>
      </w:r>
      <w:r w:rsidRPr="00A30F22">
        <w:rPr>
          <w:rFonts w:eastAsia="Arial"/>
          <w:w w:val="105"/>
        </w:rPr>
        <w:t>Compare</w:t>
      </w:r>
      <w:r w:rsidRPr="00A30F22">
        <w:rPr>
          <w:rFonts w:eastAsia="Arial"/>
          <w:spacing w:val="4"/>
          <w:w w:val="105"/>
        </w:rPr>
        <w:t xml:space="preserve"> </w:t>
      </w:r>
      <w:r w:rsidRPr="00A30F22">
        <w:rPr>
          <w:rFonts w:eastAsia="Arial"/>
          <w:w w:val="105"/>
        </w:rPr>
        <w:t>and</w:t>
      </w:r>
      <w:r w:rsidRPr="00A30F22">
        <w:rPr>
          <w:rFonts w:eastAsia="Arial"/>
          <w:spacing w:val="54"/>
          <w:w w:val="105"/>
        </w:rPr>
        <w:t xml:space="preserve"> </w:t>
      </w:r>
      <w:r w:rsidRPr="00A30F22">
        <w:rPr>
          <w:rFonts w:eastAsia="Arial"/>
          <w:w w:val="105"/>
        </w:rPr>
        <w:t>contrast</w:t>
      </w:r>
      <w:r w:rsidRPr="00A30F22">
        <w:rPr>
          <w:rFonts w:eastAsia="Arial"/>
          <w:spacing w:val="4"/>
          <w:w w:val="105"/>
        </w:rPr>
        <w:t xml:space="preserve"> </w:t>
      </w:r>
      <w:r w:rsidRPr="00A30F22">
        <w:rPr>
          <w:rFonts w:eastAsia="Arial"/>
          <w:w w:val="105"/>
        </w:rPr>
        <w:t>leukemoid</w:t>
      </w:r>
      <w:r w:rsidRPr="00A30F22">
        <w:rPr>
          <w:rFonts w:eastAsia="Arial"/>
          <w:spacing w:val="1"/>
          <w:w w:val="105"/>
        </w:rPr>
        <w:t xml:space="preserve"> </w:t>
      </w:r>
      <w:r w:rsidRPr="00A30F22">
        <w:rPr>
          <w:rFonts w:eastAsia="Arial"/>
          <w:w w:val="105"/>
        </w:rPr>
        <w:t>reactions</w:t>
      </w:r>
      <w:r w:rsidRPr="00A30F22">
        <w:rPr>
          <w:rFonts w:eastAsia="Arial"/>
          <w:spacing w:val="53"/>
          <w:w w:val="105"/>
        </w:rPr>
        <w:t xml:space="preserve"> </w:t>
      </w:r>
      <w:r w:rsidRPr="00A30F22">
        <w:rPr>
          <w:rFonts w:eastAsia="Arial"/>
          <w:w w:val="105"/>
        </w:rPr>
        <w:t>and</w:t>
      </w:r>
      <w:r w:rsidRPr="00A30F22">
        <w:rPr>
          <w:rFonts w:eastAsia="Arial"/>
          <w:spacing w:val="53"/>
          <w:w w:val="105"/>
        </w:rPr>
        <w:t xml:space="preserve"> </w:t>
      </w:r>
      <w:r w:rsidRPr="00A30F22">
        <w:rPr>
          <w:rFonts w:eastAsia="Arial"/>
          <w:w w:val="105"/>
        </w:rPr>
        <w:t>leukemia</w:t>
      </w:r>
      <w:r w:rsidRPr="00A30F22">
        <w:rPr>
          <w:rFonts w:eastAsia="Arial"/>
          <w:spacing w:val="55"/>
          <w:w w:val="105"/>
        </w:rPr>
        <w:t xml:space="preserve"> </w:t>
      </w:r>
      <w:r w:rsidRPr="00A30F22">
        <w:rPr>
          <w:rFonts w:eastAsia="Arial"/>
          <w:w w:val="105"/>
        </w:rPr>
        <w:t>with</w:t>
      </w:r>
      <w:r w:rsidRPr="00A30F22">
        <w:rPr>
          <w:rFonts w:eastAsia="Arial"/>
          <w:spacing w:val="60"/>
          <w:w w:val="105"/>
        </w:rPr>
        <w:t xml:space="preserve"> </w:t>
      </w:r>
      <w:r w:rsidRPr="00A30F22">
        <w:rPr>
          <w:rFonts w:eastAsia="Arial"/>
          <w:w w:val="105"/>
        </w:rPr>
        <w:t>regards</w:t>
      </w:r>
      <w:r w:rsidRPr="00A30F22">
        <w:rPr>
          <w:rFonts w:eastAsia="Arial"/>
          <w:spacing w:val="47"/>
          <w:w w:val="105"/>
        </w:rPr>
        <w:t xml:space="preserve"> </w:t>
      </w:r>
      <w:r w:rsidRPr="00A30F22">
        <w:rPr>
          <w:rFonts w:eastAsia="Arial"/>
          <w:w w:val="105"/>
        </w:rPr>
        <w:t>to</w:t>
      </w:r>
      <w:r w:rsidRPr="00A30F22">
        <w:rPr>
          <w:rFonts w:eastAsia="Arial"/>
          <w:spacing w:val="60"/>
          <w:w w:val="105"/>
        </w:rPr>
        <w:t xml:space="preserve"> </w:t>
      </w:r>
      <w:r>
        <w:rPr>
          <w:rFonts w:eastAsia="Arial"/>
          <w:spacing w:val="60"/>
          <w:w w:val="105"/>
        </w:rPr>
        <w:tab/>
      </w:r>
      <w:r w:rsidRPr="00A30F22">
        <w:rPr>
          <w:rFonts w:eastAsia="Arial"/>
          <w:w w:val="105"/>
        </w:rPr>
        <w:t>morphology</w:t>
      </w:r>
      <w:r w:rsidRPr="00A30F22">
        <w:rPr>
          <w:rFonts w:eastAsia="Arial"/>
          <w:spacing w:val="2"/>
          <w:w w:val="105"/>
        </w:rPr>
        <w:t xml:space="preserve"> </w:t>
      </w:r>
      <w:r w:rsidRPr="00A30F22">
        <w:rPr>
          <w:rFonts w:eastAsia="Arial"/>
          <w:w w:val="105"/>
        </w:rPr>
        <w:t>and</w:t>
      </w:r>
      <w:r w:rsidRPr="00A30F22">
        <w:rPr>
          <w:rFonts w:eastAsia="Arial"/>
          <w:w w:val="102"/>
        </w:rPr>
        <w:t xml:space="preserve"> </w:t>
      </w:r>
      <w:r w:rsidRPr="00A30F22">
        <w:rPr>
          <w:rFonts w:eastAsia="Arial"/>
          <w:w w:val="105"/>
        </w:rPr>
        <w:t>laboratory</w:t>
      </w:r>
      <w:r w:rsidRPr="00A30F22">
        <w:rPr>
          <w:rFonts w:eastAsia="Arial"/>
          <w:spacing w:val="-15"/>
          <w:w w:val="105"/>
        </w:rPr>
        <w:t xml:space="preserve"> </w:t>
      </w:r>
      <w:r w:rsidRPr="00A30F22">
        <w:rPr>
          <w:rFonts w:eastAsia="Arial"/>
          <w:w w:val="105"/>
        </w:rPr>
        <w:t>findings.</w:t>
      </w:r>
    </w:p>
    <w:p w14:paraId="0BDBEAC3" w14:textId="77777777" w:rsidR="00A30F22" w:rsidRPr="00A30F22" w:rsidRDefault="00A30F22" w:rsidP="00A30F22">
      <w:pPr>
        <w:widowControl w:val="0"/>
        <w:spacing w:before="3" w:after="0" w:line="240" w:lineRule="auto"/>
        <w:rPr>
          <w:rFonts w:eastAsia="Arial" w:cs="Arial"/>
          <w:sz w:val="24"/>
          <w:szCs w:val="24"/>
        </w:rPr>
      </w:pPr>
    </w:p>
    <w:p w14:paraId="0EC9E554" w14:textId="70B53A5F" w:rsidR="00A30F22" w:rsidRPr="00A30F22" w:rsidRDefault="00A30F22" w:rsidP="00A30F22">
      <w:pPr>
        <w:pStyle w:val="BodyText"/>
        <w:rPr>
          <w:rFonts w:eastAsia="Arial"/>
        </w:rPr>
      </w:pPr>
      <w:r>
        <w:rPr>
          <w:rFonts w:eastAsia="Arial"/>
          <w:w w:val="105"/>
        </w:rPr>
        <w:t>35.</w:t>
      </w:r>
      <w:r>
        <w:rPr>
          <w:rFonts w:eastAsia="Arial"/>
          <w:w w:val="105"/>
        </w:rPr>
        <w:tab/>
      </w:r>
      <w:r w:rsidRPr="00A30F22">
        <w:rPr>
          <w:rFonts w:eastAsia="Arial"/>
          <w:w w:val="105"/>
        </w:rPr>
        <w:t>Outline</w:t>
      </w:r>
      <w:r w:rsidRPr="00A30F22">
        <w:rPr>
          <w:rFonts w:eastAsia="Arial"/>
          <w:spacing w:val="8"/>
          <w:w w:val="105"/>
        </w:rPr>
        <w:t xml:space="preserve"> </w:t>
      </w:r>
      <w:r w:rsidRPr="00A30F22">
        <w:rPr>
          <w:rFonts w:eastAsia="Arial"/>
          <w:w w:val="105"/>
        </w:rPr>
        <w:t>the</w:t>
      </w:r>
      <w:r w:rsidRPr="00A30F22">
        <w:rPr>
          <w:rFonts w:eastAsia="Arial"/>
          <w:spacing w:val="9"/>
          <w:w w:val="105"/>
        </w:rPr>
        <w:t xml:space="preserve"> </w:t>
      </w:r>
      <w:r w:rsidRPr="00A30F22">
        <w:rPr>
          <w:rFonts w:eastAsia="Arial"/>
          <w:w w:val="105"/>
        </w:rPr>
        <w:t>various</w:t>
      </w:r>
      <w:r w:rsidRPr="00A30F22">
        <w:rPr>
          <w:rFonts w:eastAsia="Arial"/>
          <w:spacing w:val="13"/>
          <w:w w:val="105"/>
        </w:rPr>
        <w:t xml:space="preserve"> </w:t>
      </w:r>
      <w:r w:rsidRPr="00A30F22">
        <w:rPr>
          <w:rFonts w:eastAsia="Arial"/>
          <w:w w:val="105"/>
        </w:rPr>
        <w:t>theories</w:t>
      </w:r>
      <w:r w:rsidRPr="00A30F22">
        <w:rPr>
          <w:rFonts w:eastAsia="Arial"/>
          <w:spacing w:val="25"/>
          <w:w w:val="105"/>
        </w:rPr>
        <w:t xml:space="preserve"> </w:t>
      </w:r>
      <w:r w:rsidRPr="00A30F22">
        <w:rPr>
          <w:rFonts w:eastAsia="Arial"/>
          <w:w w:val="105"/>
        </w:rPr>
        <w:t>of</w:t>
      </w:r>
      <w:r w:rsidRPr="00A30F22">
        <w:rPr>
          <w:rFonts w:eastAsia="Arial"/>
          <w:spacing w:val="10"/>
          <w:w w:val="105"/>
        </w:rPr>
        <w:t xml:space="preserve"> </w:t>
      </w:r>
      <w:r w:rsidRPr="00A30F22">
        <w:rPr>
          <w:rFonts w:eastAsia="Arial"/>
          <w:w w:val="105"/>
        </w:rPr>
        <w:t>pathogenesis</w:t>
      </w:r>
      <w:r w:rsidRPr="00A30F22">
        <w:rPr>
          <w:rFonts w:eastAsia="Arial"/>
          <w:spacing w:val="16"/>
          <w:w w:val="105"/>
        </w:rPr>
        <w:t xml:space="preserve"> </w:t>
      </w:r>
      <w:r w:rsidRPr="00A30F22">
        <w:rPr>
          <w:rFonts w:eastAsia="Arial"/>
          <w:w w:val="105"/>
        </w:rPr>
        <w:t>of</w:t>
      </w:r>
      <w:r w:rsidRPr="00A30F22">
        <w:rPr>
          <w:rFonts w:eastAsia="Arial"/>
          <w:spacing w:val="11"/>
          <w:w w:val="105"/>
        </w:rPr>
        <w:t xml:space="preserve"> </w:t>
      </w:r>
      <w:r w:rsidRPr="00A30F22">
        <w:rPr>
          <w:rFonts w:eastAsia="Arial"/>
          <w:w w:val="105"/>
        </w:rPr>
        <w:t>leukemias,</w:t>
      </w:r>
      <w:r w:rsidRPr="00A30F22">
        <w:rPr>
          <w:rFonts w:eastAsia="Arial"/>
          <w:spacing w:val="18"/>
          <w:w w:val="105"/>
        </w:rPr>
        <w:t xml:space="preserve"> </w:t>
      </w:r>
      <w:r w:rsidRPr="00A30F22">
        <w:rPr>
          <w:rFonts w:eastAsia="Arial"/>
          <w:w w:val="105"/>
        </w:rPr>
        <w:t>including</w:t>
      </w:r>
      <w:r w:rsidRPr="00A30F22">
        <w:rPr>
          <w:rFonts w:eastAsia="Arial"/>
          <w:spacing w:val="10"/>
          <w:w w:val="105"/>
        </w:rPr>
        <w:t xml:space="preserve"> </w:t>
      </w:r>
      <w:r w:rsidRPr="00A30F22">
        <w:rPr>
          <w:rFonts w:eastAsia="Arial"/>
          <w:w w:val="105"/>
        </w:rPr>
        <w:t>proposed</w:t>
      </w:r>
      <w:r w:rsidRPr="00A30F22">
        <w:rPr>
          <w:rFonts w:eastAsia="Arial"/>
          <w:spacing w:val="12"/>
          <w:w w:val="105"/>
        </w:rPr>
        <w:t xml:space="preserve"> </w:t>
      </w:r>
      <w:r w:rsidRPr="00A30F22">
        <w:rPr>
          <w:rFonts w:eastAsia="Arial"/>
          <w:w w:val="105"/>
        </w:rPr>
        <w:t>roles</w:t>
      </w:r>
      <w:r w:rsidRPr="00A30F22">
        <w:rPr>
          <w:rFonts w:eastAsia="Arial"/>
          <w:spacing w:val="7"/>
          <w:w w:val="105"/>
        </w:rPr>
        <w:t xml:space="preserve"> </w:t>
      </w:r>
      <w:r>
        <w:rPr>
          <w:rFonts w:eastAsia="Arial"/>
          <w:spacing w:val="7"/>
          <w:w w:val="105"/>
        </w:rPr>
        <w:tab/>
      </w:r>
      <w:r w:rsidRPr="00A30F22">
        <w:rPr>
          <w:rFonts w:eastAsia="Arial"/>
          <w:w w:val="105"/>
        </w:rPr>
        <w:t>of</w:t>
      </w:r>
      <w:r w:rsidRPr="00A30F22">
        <w:rPr>
          <w:rFonts w:eastAsia="Arial"/>
          <w:spacing w:val="6"/>
          <w:w w:val="105"/>
        </w:rPr>
        <w:t xml:space="preserve"> </w:t>
      </w:r>
      <w:r w:rsidRPr="00A30F22">
        <w:rPr>
          <w:rFonts w:eastAsia="Arial"/>
          <w:w w:val="105"/>
        </w:rPr>
        <w:t>viruses,</w:t>
      </w:r>
      <w:r w:rsidRPr="00A30F22">
        <w:rPr>
          <w:rFonts w:eastAsia="Arial"/>
          <w:w w:val="99"/>
        </w:rPr>
        <w:t xml:space="preserve"> </w:t>
      </w:r>
      <w:r w:rsidRPr="00A30F22">
        <w:rPr>
          <w:rFonts w:eastAsia="Arial"/>
          <w:w w:val="105"/>
        </w:rPr>
        <w:t>toxins,</w:t>
      </w:r>
      <w:r w:rsidRPr="00A30F22">
        <w:rPr>
          <w:rFonts w:eastAsia="Arial"/>
          <w:spacing w:val="-19"/>
          <w:w w:val="105"/>
        </w:rPr>
        <w:t xml:space="preserve"> </w:t>
      </w:r>
      <w:r w:rsidRPr="00A30F22">
        <w:rPr>
          <w:rFonts w:eastAsia="Arial"/>
          <w:w w:val="105"/>
        </w:rPr>
        <w:t>genetic</w:t>
      </w:r>
      <w:r w:rsidRPr="00A30F22">
        <w:rPr>
          <w:rFonts w:eastAsia="Arial"/>
          <w:spacing w:val="-15"/>
          <w:w w:val="105"/>
        </w:rPr>
        <w:t xml:space="preserve"> </w:t>
      </w:r>
      <w:r w:rsidRPr="00A30F22">
        <w:rPr>
          <w:rFonts w:eastAsia="Arial"/>
          <w:w w:val="105"/>
        </w:rPr>
        <w:t>factors.</w:t>
      </w:r>
    </w:p>
    <w:p w14:paraId="726F7A9D" w14:textId="77777777" w:rsidR="00A30F22" w:rsidRPr="00A30F22" w:rsidRDefault="00A30F22" w:rsidP="00A30F22">
      <w:pPr>
        <w:widowControl w:val="0"/>
        <w:spacing w:before="8" w:after="0" w:line="240" w:lineRule="auto"/>
        <w:rPr>
          <w:rFonts w:eastAsia="Arial" w:cs="Arial"/>
          <w:sz w:val="24"/>
          <w:szCs w:val="24"/>
        </w:rPr>
      </w:pPr>
    </w:p>
    <w:p w14:paraId="39BFD498" w14:textId="3E70E0EA" w:rsidR="00A30F22" w:rsidRPr="00A30F22" w:rsidRDefault="00A30F22" w:rsidP="00A30F22">
      <w:pPr>
        <w:pStyle w:val="BodyText"/>
        <w:rPr>
          <w:rFonts w:eastAsia="Arial"/>
        </w:rPr>
      </w:pPr>
      <w:r>
        <w:rPr>
          <w:rFonts w:eastAsia="Arial"/>
          <w:w w:val="105"/>
        </w:rPr>
        <w:t>36.</w:t>
      </w:r>
      <w:r>
        <w:rPr>
          <w:rFonts w:eastAsia="Arial"/>
          <w:w w:val="105"/>
        </w:rPr>
        <w:tab/>
      </w:r>
      <w:r w:rsidRPr="00A30F22">
        <w:rPr>
          <w:rFonts w:eastAsia="Arial"/>
          <w:w w:val="105"/>
        </w:rPr>
        <w:t>Compare</w:t>
      </w:r>
      <w:r w:rsidRPr="00A30F22">
        <w:rPr>
          <w:rFonts w:eastAsia="Arial"/>
          <w:spacing w:val="4"/>
          <w:w w:val="105"/>
        </w:rPr>
        <w:t xml:space="preserve"> </w:t>
      </w:r>
      <w:r w:rsidRPr="00A30F22">
        <w:rPr>
          <w:rFonts w:eastAsia="Arial"/>
          <w:w w:val="105"/>
        </w:rPr>
        <w:t>and</w:t>
      </w:r>
      <w:r w:rsidRPr="00A30F22">
        <w:rPr>
          <w:rFonts w:eastAsia="Arial"/>
          <w:spacing w:val="-9"/>
          <w:w w:val="105"/>
        </w:rPr>
        <w:t xml:space="preserve"> </w:t>
      </w:r>
      <w:r w:rsidRPr="00A30F22">
        <w:rPr>
          <w:rFonts w:eastAsia="Arial"/>
          <w:w w:val="105"/>
        </w:rPr>
        <w:t>contrast</w:t>
      </w:r>
      <w:r w:rsidRPr="00A30F22">
        <w:rPr>
          <w:rFonts w:eastAsia="Arial"/>
          <w:spacing w:val="5"/>
          <w:w w:val="105"/>
        </w:rPr>
        <w:t xml:space="preserve"> </w:t>
      </w:r>
      <w:r w:rsidRPr="00A30F22">
        <w:rPr>
          <w:rFonts w:eastAsia="Arial"/>
          <w:w w:val="105"/>
        </w:rPr>
        <w:t>acute</w:t>
      </w:r>
      <w:r w:rsidRPr="00A30F22">
        <w:rPr>
          <w:rFonts w:eastAsia="Arial"/>
          <w:spacing w:val="-5"/>
          <w:w w:val="105"/>
        </w:rPr>
        <w:t xml:space="preserve"> </w:t>
      </w:r>
      <w:r w:rsidRPr="00A30F22">
        <w:rPr>
          <w:rFonts w:eastAsia="Arial"/>
          <w:w w:val="105"/>
        </w:rPr>
        <w:t>and</w:t>
      </w:r>
      <w:r w:rsidRPr="00A30F22">
        <w:rPr>
          <w:rFonts w:eastAsia="Arial"/>
          <w:spacing w:val="-11"/>
          <w:w w:val="105"/>
        </w:rPr>
        <w:t xml:space="preserve"> </w:t>
      </w:r>
      <w:r w:rsidRPr="00A30F22">
        <w:rPr>
          <w:rFonts w:eastAsia="Arial"/>
          <w:w w:val="105"/>
        </w:rPr>
        <w:t>chronic lymphoid</w:t>
      </w:r>
      <w:r w:rsidRPr="00A30F22">
        <w:rPr>
          <w:rFonts w:eastAsia="Arial"/>
          <w:spacing w:val="-6"/>
          <w:w w:val="105"/>
        </w:rPr>
        <w:t xml:space="preserve"> </w:t>
      </w:r>
      <w:r w:rsidRPr="00A30F22">
        <w:rPr>
          <w:rFonts w:eastAsia="Arial"/>
          <w:w w:val="105"/>
        </w:rPr>
        <w:t>and</w:t>
      </w:r>
      <w:r w:rsidRPr="00A30F22">
        <w:rPr>
          <w:rFonts w:eastAsia="Arial"/>
          <w:spacing w:val="-5"/>
          <w:w w:val="105"/>
        </w:rPr>
        <w:t xml:space="preserve"> </w:t>
      </w:r>
      <w:r w:rsidRPr="00A30F22">
        <w:rPr>
          <w:rFonts w:eastAsia="Arial"/>
          <w:w w:val="105"/>
        </w:rPr>
        <w:t>nonlymphoid</w:t>
      </w:r>
      <w:r w:rsidRPr="00A30F22">
        <w:rPr>
          <w:rFonts w:eastAsia="Arial"/>
          <w:spacing w:val="9"/>
          <w:w w:val="105"/>
        </w:rPr>
        <w:t xml:space="preserve"> </w:t>
      </w:r>
      <w:r w:rsidRPr="00A30F22">
        <w:rPr>
          <w:rFonts w:eastAsia="Arial"/>
          <w:w w:val="105"/>
        </w:rPr>
        <w:t>leukemias</w:t>
      </w:r>
      <w:r w:rsidRPr="00A30F22">
        <w:rPr>
          <w:rFonts w:eastAsia="Arial"/>
          <w:spacing w:val="1"/>
          <w:w w:val="105"/>
        </w:rPr>
        <w:t xml:space="preserve"> </w:t>
      </w:r>
      <w:r w:rsidRPr="00A30F22">
        <w:rPr>
          <w:rFonts w:eastAsia="Arial"/>
          <w:w w:val="105"/>
        </w:rPr>
        <w:t>in</w:t>
      </w:r>
      <w:r w:rsidRPr="00A30F22">
        <w:rPr>
          <w:rFonts w:eastAsia="Arial"/>
          <w:spacing w:val="-23"/>
          <w:w w:val="105"/>
        </w:rPr>
        <w:t xml:space="preserve"> </w:t>
      </w:r>
      <w:r>
        <w:rPr>
          <w:rFonts w:eastAsia="Arial"/>
          <w:spacing w:val="-23"/>
          <w:w w:val="105"/>
        </w:rPr>
        <w:tab/>
      </w:r>
      <w:r>
        <w:rPr>
          <w:rFonts w:eastAsia="Arial"/>
          <w:spacing w:val="-23"/>
          <w:w w:val="105"/>
        </w:rPr>
        <w:tab/>
      </w:r>
      <w:r w:rsidRPr="00A30F22">
        <w:rPr>
          <w:rFonts w:eastAsia="Arial"/>
          <w:w w:val="105"/>
        </w:rPr>
        <w:t>terms</w:t>
      </w:r>
      <w:r w:rsidRPr="00A30F22">
        <w:rPr>
          <w:rFonts w:eastAsia="Arial"/>
          <w:spacing w:val="-6"/>
          <w:w w:val="105"/>
        </w:rPr>
        <w:t xml:space="preserve"> </w:t>
      </w:r>
      <w:r w:rsidRPr="00A30F22">
        <w:rPr>
          <w:rFonts w:eastAsia="Arial"/>
          <w:w w:val="105"/>
        </w:rPr>
        <w:t>of:</w:t>
      </w:r>
      <w:r w:rsidRPr="00A30F22">
        <w:rPr>
          <w:rFonts w:eastAsia="Arial"/>
          <w:spacing w:val="-13"/>
          <w:w w:val="105"/>
        </w:rPr>
        <w:t xml:space="preserve"> </w:t>
      </w:r>
      <w:r w:rsidRPr="00A30F22">
        <w:rPr>
          <w:rFonts w:eastAsia="Arial"/>
          <w:w w:val="105"/>
        </w:rPr>
        <w:t>peak</w:t>
      </w:r>
      <w:r w:rsidRPr="00A30F22">
        <w:rPr>
          <w:rFonts w:eastAsia="Arial"/>
          <w:w w:val="99"/>
        </w:rPr>
        <w:t xml:space="preserve"> </w:t>
      </w:r>
      <w:r w:rsidRPr="00A30F22">
        <w:rPr>
          <w:rFonts w:eastAsia="Arial"/>
          <w:w w:val="105"/>
        </w:rPr>
        <w:t>age</w:t>
      </w:r>
      <w:r w:rsidRPr="00A30F22">
        <w:rPr>
          <w:rFonts w:eastAsia="Arial"/>
          <w:spacing w:val="6"/>
          <w:w w:val="105"/>
        </w:rPr>
        <w:t xml:space="preserve"> </w:t>
      </w:r>
      <w:r w:rsidRPr="00A30F22">
        <w:rPr>
          <w:rFonts w:eastAsia="Arial"/>
          <w:w w:val="105"/>
        </w:rPr>
        <w:t>of</w:t>
      </w:r>
      <w:r w:rsidRPr="00A30F22">
        <w:rPr>
          <w:rFonts w:eastAsia="Arial"/>
          <w:spacing w:val="59"/>
          <w:w w:val="105"/>
        </w:rPr>
        <w:t xml:space="preserve"> </w:t>
      </w:r>
      <w:r w:rsidRPr="00A30F22">
        <w:rPr>
          <w:rFonts w:eastAsia="Arial"/>
          <w:w w:val="105"/>
        </w:rPr>
        <w:t>occurrence,</w:t>
      </w:r>
      <w:r w:rsidRPr="00A30F22">
        <w:rPr>
          <w:rFonts w:eastAsia="Arial"/>
          <w:spacing w:val="22"/>
          <w:w w:val="105"/>
        </w:rPr>
        <w:t xml:space="preserve"> </w:t>
      </w:r>
      <w:r w:rsidRPr="00A30F22">
        <w:rPr>
          <w:rFonts w:eastAsia="Arial"/>
          <w:w w:val="105"/>
        </w:rPr>
        <w:t>incidence,</w:t>
      </w:r>
      <w:r w:rsidRPr="00A30F22">
        <w:rPr>
          <w:rFonts w:eastAsia="Arial"/>
          <w:spacing w:val="3"/>
          <w:w w:val="105"/>
        </w:rPr>
        <w:t xml:space="preserve"> </w:t>
      </w:r>
      <w:r w:rsidRPr="00A30F22">
        <w:rPr>
          <w:rFonts w:eastAsia="Arial"/>
          <w:w w:val="105"/>
        </w:rPr>
        <w:t>genetic</w:t>
      </w:r>
      <w:r w:rsidRPr="00A30F22">
        <w:rPr>
          <w:rFonts w:eastAsia="Arial"/>
          <w:spacing w:val="4"/>
          <w:w w:val="105"/>
        </w:rPr>
        <w:t xml:space="preserve"> </w:t>
      </w:r>
      <w:r w:rsidRPr="00A30F22">
        <w:rPr>
          <w:rFonts w:eastAsia="Arial"/>
          <w:w w:val="105"/>
        </w:rPr>
        <w:t>features,</w:t>
      </w:r>
      <w:r w:rsidRPr="00A30F22">
        <w:rPr>
          <w:rFonts w:eastAsia="Arial"/>
          <w:spacing w:val="8"/>
          <w:w w:val="105"/>
        </w:rPr>
        <w:t xml:space="preserve"> </w:t>
      </w:r>
      <w:r w:rsidRPr="00A30F22">
        <w:rPr>
          <w:rFonts w:eastAsia="Arial"/>
          <w:w w:val="105"/>
        </w:rPr>
        <w:t>cytochemistry,</w:t>
      </w:r>
      <w:r w:rsidRPr="00A30F22">
        <w:rPr>
          <w:rFonts w:eastAsia="Arial"/>
          <w:spacing w:val="26"/>
          <w:w w:val="105"/>
        </w:rPr>
        <w:t xml:space="preserve"> </w:t>
      </w:r>
      <w:r w:rsidRPr="00A30F22">
        <w:rPr>
          <w:rFonts w:eastAsia="Arial"/>
          <w:w w:val="105"/>
        </w:rPr>
        <w:t>usual</w:t>
      </w:r>
      <w:r w:rsidRPr="00A30F22">
        <w:rPr>
          <w:rFonts w:eastAsia="Arial"/>
          <w:spacing w:val="56"/>
          <w:w w:val="105"/>
        </w:rPr>
        <w:t xml:space="preserve"> </w:t>
      </w:r>
      <w:r>
        <w:rPr>
          <w:rFonts w:eastAsia="Arial"/>
          <w:spacing w:val="56"/>
          <w:w w:val="105"/>
        </w:rPr>
        <w:tab/>
      </w:r>
      <w:r w:rsidRPr="00A30F22">
        <w:rPr>
          <w:rFonts w:eastAsia="Arial"/>
          <w:w w:val="105"/>
        </w:rPr>
        <w:t>clinical</w:t>
      </w:r>
      <w:r w:rsidRPr="00A30F22">
        <w:rPr>
          <w:rFonts w:eastAsia="Arial"/>
          <w:spacing w:val="11"/>
          <w:w w:val="105"/>
        </w:rPr>
        <w:t xml:space="preserve"> </w:t>
      </w:r>
      <w:r w:rsidRPr="00A30F22">
        <w:rPr>
          <w:rFonts w:eastAsia="Arial"/>
          <w:w w:val="105"/>
        </w:rPr>
        <w:t>presentation, morphology,</w:t>
      </w:r>
      <w:r w:rsidRPr="00A30F22">
        <w:rPr>
          <w:rFonts w:eastAsia="Arial"/>
          <w:spacing w:val="-7"/>
          <w:w w:val="105"/>
        </w:rPr>
        <w:t xml:space="preserve"> </w:t>
      </w:r>
      <w:r w:rsidRPr="00A30F22">
        <w:rPr>
          <w:rFonts w:eastAsia="Arial"/>
          <w:w w:val="105"/>
        </w:rPr>
        <w:t>natural</w:t>
      </w:r>
      <w:r w:rsidRPr="00A30F22">
        <w:rPr>
          <w:rFonts w:eastAsia="Arial"/>
          <w:spacing w:val="-18"/>
          <w:w w:val="105"/>
        </w:rPr>
        <w:t xml:space="preserve"> </w:t>
      </w:r>
      <w:r w:rsidRPr="00A30F22">
        <w:rPr>
          <w:rFonts w:eastAsia="Arial"/>
          <w:w w:val="105"/>
        </w:rPr>
        <w:t>history</w:t>
      </w:r>
      <w:r w:rsidRPr="00A30F22">
        <w:rPr>
          <w:rFonts w:eastAsia="Arial"/>
          <w:spacing w:val="-14"/>
          <w:w w:val="105"/>
        </w:rPr>
        <w:t xml:space="preserve"> </w:t>
      </w:r>
      <w:r w:rsidRPr="00A30F22">
        <w:rPr>
          <w:rFonts w:eastAsia="Arial"/>
          <w:w w:val="105"/>
        </w:rPr>
        <w:t>and</w:t>
      </w:r>
      <w:r w:rsidRPr="00A30F22">
        <w:rPr>
          <w:rFonts w:eastAsia="Arial"/>
          <w:spacing w:val="-20"/>
          <w:w w:val="105"/>
        </w:rPr>
        <w:t xml:space="preserve"> </w:t>
      </w:r>
      <w:r w:rsidRPr="00A30F22">
        <w:rPr>
          <w:rFonts w:eastAsia="Arial"/>
          <w:w w:val="105"/>
        </w:rPr>
        <w:t>clinical</w:t>
      </w:r>
      <w:r w:rsidRPr="00A30F22">
        <w:rPr>
          <w:rFonts w:eastAsia="Arial"/>
          <w:spacing w:val="-13"/>
          <w:w w:val="105"/>
        </w:rPr>
        <w:t xml:space="preserve"> </w:t>
      </w:r>
      <w:r w:rsidRPr="00A30F22">
        <w:rPr>
          <w:rFonts w:eastAsia="Arial"/>
          <w:w w:val="105"/>
        </w:rPr>
        <w:t>course,</w:t>
      </w:r>
      <w:r w:rsidRPr="00A30F22">
        <w:rPr>
          <w:rFonts w:eastAsia="Arial"/>
          <w:spacing w:val="-16"/>
          <w:w w:val="105"/>
        </w:rPr>
        <w:t xml:space="preserve"> </w:t>
      </w:r>
      <w:r w:rsidRPr="00A30F22">
        <w:rPr>
          <w:rFonts w:eastAsia="Arial"/>
          <w:w w:val="105"/>
        </w:rPr>
        <w:t>classification.</w:t>
      </w:r>
    </w:p>
    <w:p w14:paraId="0F4B92EE" w14:textId="77777777" w:rsidR="00A30F22" w:rsidRPr="00A30F22" w:rsidRDefault="00A30F22" w:rsidP="00A30F22">
      <w:pPr>
        <w:widowControl w:val="0"/>
        <w:spacing w:before="8" w:after="0" w:line="240" w:lineRule="auto"/>
        <w:rPr>
          <w:rFonts w:eastAsia="Arial" w:cs="Arial"/>
          <w:sz w:val="25"/>
          <w:szCs w:val="25"/>
        </w:rPr>
      </w:pPr>
    </w:p>
    <w:p w14:paraId="6150616B" w14:textId="793E51A8" w:rsidR="00A30F22" w:rsidRPr="00A30F22" w:rsidRDefault="00A30F22" w:rsidP="00A30F22">
      <w:pPr>
        <w:pStyle w:val="BodyText"/>
        <w:rPr>
          <w:rFonts w:eastAsia="Arial"/>
        </w:rPr>
      </w:pPr>
      <w:r>
        <w:rPr>
          <w:rFonts w:eastAsia="Arial"/>
          <w:w w:val="105"/>
        </w:rPr>
        <w:t>37.</w:t>
      </w:r>
      <w:r>
        <w:rPr>
          <w:rFonts w:eastAsia="Arial"/>
          <w:w w:val="105"/>
        </w:rPr>
        <w:tab/>
      </w:r>
      <w:r w:rsidRPr="00A30F22">
        <w:rPr>
          <w:rFonts w:eastAsia="Arial"/>
          <w:w w:val="105"/>
        </w:rPr>
        <w:t>Define</w:t>
      </w:r>
      <w:r w:rsidRPr="00A30F22">
        <w:rPr>
          <w:rFonts w:eastAsia="Arial"/>
          <w:spacing w:val="28"/>
          <w:w w:val="105"/>
        </w:rPr>
        <w:t xml:space="preserve"> </w:t>
      </w:r>
      <w:r w:rsidRPr="00A30F22">
        <w:rPr>
          <w:rFonts w:eastAsia="Arial"/>
          <w:w w:val="105"/>
        </w:rPr>
        <w:t>myeloproliferative</w:t>
      </w:r>
      <w:r w:rsidRPr="00A30F22">
        <w:rPr>
          <w:rFonts w:eastAsia="Arial"/>
          <w:spacing w:val="32"/>
          <w:w w:val="105"/>
        </w:rPr>
        <w:t xml:space="preserve"> </w:t>
      </w:r>
      <w:r w:rsidRPr="00A30F22">
        <w:rPr>
          <w:rFonts w:eastAsia="Arial"/>
          <w:w w:val="105"/>
        </w:rPr>
        <w:t>syndrome.</w:t>
      </w:r>
      <w:r w:rsidRPr="00A30F22">
        <w:rPr>
          <w:rFonts w:eastAsia="Arial"/>
          <w:spacing w:val="32"/>
          <w:w w:val="105"/>
        </w:rPr>
        <w:t xml:space="preserve"> </w:t>
      </w:r>
      <w:r w:rsidRPr="00A30F22">
        <w:rPr>
          <w:rFonts w:eastAsia="Arial"/>
          <w:w w:val="105"/>
        </w:rPr>
        <w:t>Compare</w:t>
      </w:r>
      <w:r w:rsidRPr="00A30F22">
        <w:rPr>
          <w:rFonts w:eastAsia="Arial"/>
          <w:spacing w:val="28"/>
          <w:w w:val="105"/>
        </w:rPr>
        <w:t xml:space="preserve"> </w:t>
      </w:r>
      <w:r w:rsidRPr="00A30F22">
        <w:rPr>
          <w:rFonts w:eastAsia="Arial"/>
          <w:w w:val="105"/>
        </w:rPr>
        <w:t>and</w:t>
      </w:r>
      <w:r w:rsidRPr="00A30F22">
        <w:rPr>
          <w:rFonts w:eastAsia="Arial"/>
          <w:spacing w:val="26"/>
          <w:w w:val="105"/>
        </w:rPr>
        <w:t xml:space="preserve"> </w:t>
      </w:r>
      <w:r w:rsidRPr="00A30F22">
        <w:rPr>
          <w:rFonts w:eastAsia="Arial"/>
          <w:w w:val="105"/>
        </w:rPr>
        <w:t>contrast</w:t>
      </w:r>
      <w:r w:rsidRPr="00A30F22">
        <w:rPr>
          <w:rFonts w:eastAsia="Arial"/>
          <w:spacing w:val="25"/>
          <w:w w:val="105"/>
        </w:rPr>
        <w:t xml:space="preserve"> </w:t>
      </w:r>
      <w:r w:rsidRPr="00A30F22">
        <w:rPr>
          <w:rFonts w:eastAsia="Arial"/>
          <w:w w:val="105"/>
        </w:rPr>
        <w:t>those</w:t>
      </w:r>
      <w:r w:rsidRPr="00A30F22">
        <w:rPr>
          <w:rFonts w:eastAsia="Arial"/>
          <w:spacing w:val="31"/>
          <w:w w:val="105"/>
        </w:rPr>
        <w:t xml:space="preserve"> </w:t>
      </w:r>
      <w:r w:rsidRPr="00A30F22">
        <w:rPr>
          <w:rFonts w:eastAsia="Arial"/>
          <w:w w:val="105"/>
        </w:rPr>
        <w:t>disorders</w:t>
      </w:r>
      <w:r w:rsidRPr="00A30F22">
        <w:rPr>
          <w:rFonts w:eastAsia="Arial"/>
          <w:spacing w:val="29"/>
          <w:w w:val="105"/>
        </w:rPr>
        <w:t xml:space="preserve"> </w:t>
      </w:r>
      <w:r>
        <w:rPr>
          <w:rFonts w:eastAsia="Arial"/>
          <w:spacing w:val="29"/>
          <w:w w:val="105"/>
        </w:rPr>
        <w:tab/>
      </w:r>
      <w:r w:rsidRPr="00A30F22">
        <w:rPr>
          <w:rFonts w:eastAsia="Arial"/>
          <w:w w:val="105"/>
        </w:rPr>
        <w:t>classed</w:t>
      </w:r>
      <w:r w:rsidRPr="00A30F22">
        <w:rPr>
          <w:rFonts w:eastAsia="Arial"/>
          <w:spacing w:val="30"/>
          <w:w w:val="105"/>
        </w:rPr>
        <w:t xml:space="preserve"> </w:t>
      </w:r>
      <w:r w:rsidRPr="00A30F22">
        <w:rPr>
          <w:rFonts w:eastAsia="Arial"/>
          <w:w w:val="105"/>
        </w:rPr>
        <w:t>as</w:t>
      </w:r>
      <w:r w:rsidRPr="00A30F22">
        <w:rPr>
          <w:rFonts w:eastAsia="Arial"/>
          <w:spacing w:val="24"/>
          <w:w w:val="105"/>
        </w:rPr>
        <w:t xml:space="preserve"> </w:t>
      </w:r>
      <w:r w:rsidRPr="00A30F22">
        <w:rPr>
          <w:rFonts w:eastAsia="Arial"/>
          <w:w w:val="105"/>
        </w:rPr>
        <w:t>acute</w:t>
      </w:r>
      <w:r w:rsidRPr="00A30F22">
        <w:rPr>
          <w:rFonts w:eastAsia="Arial"/>
          <w:w w:val="101"/>
        </w:rPr>
        <w:t xml:space="preserve"> </w:t>
      </w:r>
      <w:r w:rsidRPr="00A30F22">
        <w:rPr>
          <w:rFonts w:eastAsia="Arial"/>
          <w:w w:val="105"/>
        </w:rPr>
        <w:t>versus</w:t>
      </w:r>
      <w:r w:rsidRPr="00A30F22">
        <w:rPr>
          <w:rFonts w:eastAsia="Arial"/>
          <w:spacing w:val="-7"/>
          <w:w w:val="105"/>
        </w:rPr>
        <w:t xml:space="preserve"> </w:t>
      </w:r>
      <w:r w:rsidRPr="00A30F22">
        <w:rPr>
          <w:rFonts w:eastAsia="Arial"/>
          <w:w w:val="105"/>
        </w:rPr>
        <w:t>chronic</w:t>
      </w:r>
      <w:r w:rsidRPr="00A30F22">
        <w:rPr>
          <w:rFonts w:eastAsia="Arial"/>
          <w:spacing w:val="-2"/>
          <w:w w:val="105"/>
        </w:rPr>
        <w:t xml:space="preserve"> </w:t>
      </w:r>
      <w:r w:rsidRPr="00A30F22">
        <w:rPr>
          <w:rFonts w:eastAsia="Arial"/>
          <w:w w:val="105"/>
        </w:rPr>
        <w:t>myeloproliferative</w:t>
      </w:r>
      <w:r w:rsidRPr="00A30F22">
        <w:rPr>
          <w:rFonts w:eastAsia="Arial"/>
          <w:spacing w:val="4"/>
          <w:w w:val="105"/>
        </w:rPr>
        <w:t xml:space="preserve"> </w:t>
      </w:r>
      <w:r w:rsidRPr="00A30F22">
        <w:rPr>
          <w:rFonts w:eastAsia="Arial"/>
          <w:w w:val="105"/>
        </w:rPr>
        <w:t>disorders,</w:t>
      </w:r>
      <w:r w:rsidRPr="00A30F22">
        <w:rPr>
          <w:rFonts w:eastAsia="Arial"/>
          <w:spacing w:val="-6"/>
          <w:w w:val="105"/>
        </w:rPr>
        <w:t xml:space="preserve"> </w:t>
      </w:r>
      <w:r w:rsidRPr="00A30F22">
        <w:rPr>
          <w:rFonts w:eastAsia="Arial"/>
          <w:w w:val="105"/>
        </w:rPr>
        <w:t>including</w:t>
      </w:r>
      <w:r w:rsidRPr="00A30F22">
        <w:rPr>
          <w:rFonts w:eastAsia="Arial"/>
          <w:spacing w:val="-27"/>
          <w:w w:val="105"/>
        </w:rPr>
        <w:t xml:space="preserve"> </w:t>
      </w:r>
      <w:r w:rsidRPr="00A30F22">
        <w:rPr>
          <w:rFonts w:eastAsia="Arial"/>
          <w:w w:val="105"/>
        </w:rPr>
        <w:t>transitions</w:t>
      </w:r>
      <w:r w:rsidRPr="00A30F22">
        <w:rPr>
          <w:rFonts w:eastAsia="Arial"/>
          <w:spacing w:val="3"/>
          <w:w w:val="105"/>
        </w:rPr>
        <w:t xml:space="preserve"> </w:t>
      </w:r>
      <w:r>
        <w:rPr>
          <w:rFonts w:eastAsia="Arial"/>
          <w:spacing w:val="3"/>
          <w:w w:val="105"/>
        </w:rPr>
        <w:tab/>
      </w:r>
      <w:r w:rsidRPr="00A30F22">
        <w:rPr>
          <w:rFonts w:eastAsia="Arial"/>
          <w:w w:val="105"/>
        </w:rPr>
        <w:t>between</w:t>
      </w:r>
      <w:r w:rsidRPr="00A30F22">
        <w:rPr>
          <w:rFonts w:eastAsia="Arial"/>
          <w:spacing w:val="-11"/>
          <w:w w:val="105"/>
        </w:rPr>
        <w:t xml:space="preserve"> </w:t>
      </w:r>
      <w:r w:rsidRPr="00A30F22">
        <w:rPr>
          <w:rFonts w:eastAsia="Arial"/>
          <w:w w:val="105"/>
        </w:rPr>
        <w:t>disorders.</w:t>
      </w:r>
    </w:p>
    <w:p w14:paraId="598FEBBE" w14:textId="77777777" w:rsidR="00A30F22" w:rsidRDefault="00A30F22" w:rsidP="006B2391">
      <w:pPr>
        <w:pStyle w:val="BodyText"/>
        <w:rPr>
          <w:rFonts w:eastAsia="Arial"/>
        </w:rPr>
      </w:pPr>
    </w:p>
    <w:p w14:paraId="44196619" w14:textId="77777777" w:rsidR="006B2391" w:rsidRPr="0093771E" w:rsidRDefault="006B2391" w:rsidP="00A30F22">
      <w:pPr>
        <w:pStyle w:val="BodyText"/>
        <w:jc w:val="center"/>
        <w:rPr>
          <w:rFonts w:eastAsia="Arial"/>
        </w:rPr>
      </w:pPr>
    </w:p>
    <w:p w14:paraId="2FB54A9C" w14:textId="77777777" w:rsidR="0093771E" w:rsidRPr="008934D7" w:rsidRDefault="0093771E" w:rsidP="00DA5ED5">
      <w:pPr>
        <w:pStyle w:val="BodyText"/>
        <w:rPr>
          <w:w w:val="90"/>
          <w:u w:color="000000"/>
        </w:rPr>
      </w:pPr>
    </w:p>
    <w:p w14:paraId="2D8E71CF" w14:textId="77777777" w:rsidR="00D73DFD" w:rsidRPr="00D73DFD" w:rsidRDefault="00D73DFD" w:rsidP="00D73DFD">
      <w:pPr>
        <w:widowControl w:val="0"/>
        <w:spacing w:before="47" w:after="0" w:line="289" w:lineRule="auto"/>
        <w:ind w:left="130" w:right="6182" w:hanging="5"/>
        <w:rPr>
          <w:rFonts w:eastAsia="Arial" w:cs="Times New Roman"/>
          <w:sz w:val="21"/>
          <w:szCs w:val="21"/>
        </w:rPr>
      </w:pPr>
      <w:r w:rsidRPr="00D73DFD">
        <w:rPr>
          <w:rFonts w:eastAsia="Arial" w:cs="Times New Roman"/>
          <w:color w:val="0F0F0F"/>
          <w:w w:val="105"/>
          <w:sz w:val="21"/>
          <w:szCs w:val="21"/>
        </w:rPr>
        <w:lastRenderedPageBreak/>
        <w:t>Hematopoietic</w:t>
      </w:r>
      <w:r w:rsidRPr="00D73DFD">
        <w:rPr>
          <w:rFonts w:eastAsia="Arial" w:cs="Times New Roman"/>
          <w:color w:val="0F0F0F"/>
          <w:spacing w:val="8"/>
          <w:w w:val="105"/>
          <w:sz w:val="21"/>
          <w:szCs w:val="21"/>
        </w:rPr>
        <w:t xml:space="preserve"> </w:t>
      </w:r>
      <w:r w:rsidRPr="00D73DFD">
        <w:rPr>
          <w:rFonts w:eastAsia="Arial" w:cs="Times New Roman"/>
          <w:color w:val="0F0F0F"/>
          <w:w w:val="105"/>
          <w:sz w:val="21"/>
          <w:szCs w:val="21"/>
        </w:rPr>
        <w:t>Disorders</w:t>
      </w:r>
      <w:r w:rsidRPr="00D73DFD">
        <w:rPr>
          <w:rFonts w:eastAsia="Arial" w:cs="Times New Roman"/>
          <w:color w:val="0F0F0F"/>
          <w:spacing w:val="-15"/>
          <w:w w:val="105"/>
          <w:sz w:val="21"/>
          <w:szCs w:val="21"/>
        </w:rPr>
        <w:t xml:space="preserve"> </w:t>
      </w:r>
      <w:r w:rsidRPr="00D73DFD">
        <w:rPr>
          <w:rFonts w:eastAsia="Arial" w:cs="Times New Roman"/>
          <w:color w:val="0F0F0F"/>
          <w:w w:val="105"/>
          <w:sz w:val="21"/>
          <w:szCs w:val="21"/>
        </w:rPr>
        <w:t>-</w:t>
      </w:r>
      <w:r w:rsidRPr="00D73DFD">
        <w:rPr>
          <w:rFonts w:eastAsia="Arial" w:cs="Times New Roman"/>
          <w:color w:val="0F0F0F"/>
          <w:spacing w:val="-28"/>
          <w:w w:val="105"/>
          <w:sz w:val="21"/>
          <w:szCs w:val="21"/>
        </w:rPr>
        <w:t xml:space="preserve"> </w:t>
      </w:r>
      <w:r w:rsidRPr="00D73DFD">
        <w:rPr>
          <w:rFonts w:eastAsia="Arial" w:cs="Times New Roman"/>
          <w:color w:val="0F0F0F"/>
          <w:w w:val="105"/>
          <w:sz w:val="21"/>
          <w:szCs w:val="21"/>
        </w:rPr>
        <w:t>Objectives</w:t>
      </w:r>
      <w:r w:rsidRPr="00D73DFD">
        <w:rPr>
          <w:rFonts w:eastAsia="Arial" w:cs="Times New Roman"/>
          <w:color w:val="0F0F0F"/>
          <w:sz w:val="21"/>
          <w:szCs w:val="21"/>
        </w:rPr>
        <w:t xml:space="preserve"> </w:t>
      </w:r>
      <w:r w:rsidRPr="00D73DFD">
        <w:rPr>
          <w:rFonts w:eastAsia="Arial" w:cs="Times New Roman"/>
          <w:color w:val="0F0F0F"/>
          <w:w w:val="95"/>
          <w:sz w:val="21"/>
          <w:szCs w:val="21"/>
        </w:rPr>
        <w:t>Page</w:t>
      </w:r>
      <w:r w:rsidRPr="00D73DFD">
        <w:rPr>
          <w:rFonts w:eastAsia="Arial" w:cs="Times New Roman"/>
          <w:color w:val="0F0F0F"/>
          <w:spacing w:val="-4"/>
          <w:w w:val="95"/>
          <w:sz w:val="21"/>
          <w:szCs w:val="21"/>
        </w:rPr>
        <w:t xml:space="preserve"> </w:t>
      </w:r>
      <w:r w:rsidRPr="00D73DFD">
        <w:rPr>
          <w:rFonts w:eastAsia="Arial" w:cs="Times New Roman"/>
          <w:color w:val="0F0F0F"/>
          <w:w w:val="95"/>
          <w:sz w:val="21"/>
          <w:szCs w:val="21"/>
        </w:rPr>
        <w:t>Five</w:t>
      </w:r>
    </w:p>
    <w:p w14:paraId="08E1B058" w14:textId="76E94A49" w:rsidR="00E76082" w:rsidRPr="00E76082" w:rsidRDefault="00E76082" w:rsidP="00E76082">
      <w:pPr>
        <w:widowControl w:val="0"/>
        <w:tabs>
          <w:tab w:val="left" w:pos="846"/>
        </w:tabs>
        <w:spacing w:after="0" w:line="284" w:lineRule="auto"/>
        <w:ind w:left="107" w:right="117"/>
        <w:jc w:val="both"/>
        <w:rPr>
          <w:rFonts w:eastAsia="Arial" w:cs="Times New Roman"/>
          <w:sz w:val="21"/>
          <w:szCs w:val="21"/>
        </w:rPr>
      </w:pPr>
      <w:r>
        <w:rPr>
          <w:rFonts w:eastAsia="Arial" w:cs="Times New Roman"/>
          <w:color w:val="0F0F0F"/>
          <w:w w:val="105"/>
          <w:sz w:val="21"/>
          <w:szCs w:val="21"/>
        </w:rPr>
        <w:t>38.</w:t>
      </w:r>
      <w:r>
        <w:rPr>
          <w:rFonts w:eastAsia="Arial" w:cs="Times New Roman"/>
          <w:color w:val="0F0F0F"/>
          <w:w w:val="105"/>
          <w:sz w:val="21"/>
          <w:szCs w:val="21"/>
        </w:rPr>
        <w:tab/>
      </w:r>
      <w:r w:rsidRPr="00E76082">
        <w:rPr>
          <w:rFonts w:eastAsia="Arial" w:cs="Times New Roman"/>
          <w:color w:val="0F0F0F"/>
          <w:w w:val="105"/>
          <w:sz w:val="21"/>
          <w:szCs w:val="21"/>
        </w:rPr>
        <w:t>Describe</w:t>
      </w:r>
      <w:r w:rsidRPr="00E76082">
        <w:rPr>
          <w:rFonts w:eastAsia="Arial" w:cs="Times New Roman"/>
          <w:color w:val="0F0F0F"/>
          <w:spacing w:val="27"/>
          <w:w w:val="105"/>
          <w:sz w:val="21"/>
          <w:szCs w:val="21"/>
        </w:rPr>
        <w:t xml:space="preserve"> </w:t>
      </w:r>
      <w:r w:rsidRPr="00E76082">
        <w:rPr>
          <w:rFonts w:eastAsia="Arial" w:cs="Times New Roman"/>
          <w:color w:val="0F0F0F"/>
          <w:w w:val="105"/>
          <w:sz w:val="21"/>
          <w:szCs w:val="21"/>
        </w:rPr>
        <w:t>the</w:t>
      </w:r>
      <w:r w:rsidRPr="00E76082">
        <w:rPr>
          <w:rFonts w:eastAsia="Arial" w:cs="Times New Roman"/>
          <w:color w:val="0F0F0F"/>
          <w:spacing w:val="40"/>
          <w:w w:val="105"/>
          <w:sz w:val="21"/>
          <w:szCs w:val="21"/>
        </w:rPr>
        <w:t xml:space="preserve"> </w:t>
      </w:r>
      <w:r w:rsidRPr="00E76082">
        <w:rPr>
          <w:rFonts w:eastAsia="Arial" w:cs="Times New Roman"/>
          <w:color w:val="0F0F0F"/>
          <w:w w:val="105"/>
          <w:sz w:val="21"/>
          <w:szCs w:val="21"/>
        </w:rPr>
        <w:t>molecular</w:t>
      </w:r>
      <w:r w:rsidRPr="00E76082">
        <w:rPr>
          <w:rFonts w:eastAsia="Arial" w:cs="Times New Roman"/>
          <w:color w:val="0F0F0F"/>
          <w:spacing w:val="46"/>
          <w:w w:val="105"/>
          <w:sz w:val="21"/>
          <w:szCs w:val="21"/>
        </w:rPr>
        <w:t xml:space="preserve"> </w:t>
      </w:r>
      <w:r w:rsidRPr="00E76082">
        <w:rPr>
          <w:rFonts w:eastAsia="Arial" w:cs="Times New Roman"/>
          <w:color w:val="0F0F0F"/>
          <w:w w:val="105"/>
          <w:sz w:val="21"/>
          <w:szCs w:val="21"/>
        </w:rPr>
        <w:t>pathogenesis,</w:t>
      </w:r>
      <w:r w:rsidRPr="00E76082">
        <w:rPr>
          <w:rFonts w:eastAsia="Arial" w:cs="Times New Roman"/>
          <w:color w:val="0F0F0F"/>
          <w:spacing w:val="37"/>
          <w:w w:val="105"/>
          <w:sz w:val="21"/>
          <w:szCs w:val="21"/>
        </w:rPr>
        <w:t xml:space="preserve"> </w:t>
      </w:r>
      <w:r w:rsidRPr="00E76082">
        <w:rPr>
          <w:rFonts w:eastAsia="Arial" w:cs="Times New Roman"/>
          <w:color w:val="0F0F0F"/>
          <w:w w:val="105"/>
          <w:sz w:val="21"/>
          <w:szCs w:val="21"/>
        </w:rPr>
        <w:t>characteristic</w:t>
      </w:r>
      <w:r w:rsidRPr="00E76082">
        <w:rPr>
          <w:rFonts w:eastAsia="Arial" w:cs="Times New Roman"/>
          <w:color w:val="0F0F0F"/>
          <w:spacing w:val="1"/>
          <w:w w:val="105"/>
          <w:sz w:val="21"/>
          <w:szCs w:val="21"/>
        </w:rPr>
        <w:t xml:space="preserve"> </w:t>
      </w:r>
      <w:r w:rsidRPr="00E76082">
        <w:rPr>
          <w:rFonts w:eastAsia="Arial" w:cs="Times New Roman"/>
          <w:color w:val="0F0F0F"/>
          <w:w w:val="105"/>
          <w:sz w:val="21"/>
          <w:szCs w:val="21"/>
        </w:rPr>
        <w:t>morphology</w:t>
      </w:r>
      <w:r w:rsidRPr="00E76082">
        <w:rPr>
          <w:rFonts w:eastAsia="Arial" w:cs="Times New Roman"/>
          <w:color w:val="0F0F0F"/>
          <w:spacing w:val="45"/>
          <w:w w:val="105"/>
          <w:sz w:val="21"/>
          <w:szCs w:val="21"/>
        </w:rPr>
        <w:t xml:space="preserve"> </w:t>
      </w:r>
      <w:r w:rsidRPr="00E76082">
        <w:rPr>
          <w:rFonts w:eastAsia="Arial" w:cs="Times New Roman"/>
          <w:color w:val="0F0F0F"/>
          <w:w w:val="105"/>
          <w:sz w:val="21"/>
          <w:szCs w:val="21"/>
        </w:rPr>
        <w:t>and</w:t>
      </w:r>
      <w:r w:rsidRPr="00E76082">
        <w:rPr>
          <w:rFonts w:eastAsia="Arial" w:cs="Times New Roman"/>
          <w:color w:val="0F0F0F"/>
          <w:spacing w:val="43"/>
          <w:w w:val="105"/>
          <w:sz w:val="21"/>
          <w:szCs w:val="21"/>
        </w:rPr>
        <w:t xml:space="preserve"> </w:t>
      </w:r>
      <w:r w:rsidRPr="00E76082">
        <w:rPr>
          <w:rFonts w:eastAsia="Arial" w:cs="Times New Roman"/>
          <w:color w:val="0F0F0F"/>
          <w:w w:val="105"/>
          <w:sz w:val="21"/>
          <w:szCs w:val="21"/>
        </w:rPr>
        <w:t>usual</w:t>
      </w:r>
      <w:r w:rsidRPr="00E76082">
        <w:rPr>
          <w:rFonts w:eastAsia="Arial" w:cs="Times New Roman"/>
          <w:color w:val="0F0F0F"/>
          <w:spacing w:val="31"/>
          <w:w w:val="105"/>
          <w:sz w:val="21"/>
          <w:szCs w:val="21"/>
        </w:rPr>
        <w:t xml:space="preserve"> </w:t>
      </w:r>
      <w:r w:rsidRPr="00E76082">
        <w:rPr>
          <w:rFonts w:eastAsia="Arial" w:cs="Times New Roman"/>
          <w:color w:val="0F0F0F"/>
          <w:w w:val="105"/>
          <w:sz w:val="21"/>
          <w:szCs w:val="21"/>
        </w:rPr>
        <w:t>clinical</w:t>
      </w:r>
      <w:r w:rsidRPr="00E76082">
        <w:rPr>
          <w:rFonts w:eastAsia="Arial" w:cs="Times New Roman"/>
          <w:color w:val="0F0F0F"/>
          <w:spacing w:val="41"/>
          <w:w w:val="105"/>
          <w:sz w:val="21"/>
          <w:szCs w:val="21"/>
        </w:rPr>
        <w:t xml:space="preserve"> </w:t>
      </w:r>
      <w:r>
        <w:rPr>
          <w:rFonts w:eastAsia="Arial" w:cs="Times New Roman"/>
          <w:color w:val="0F0F0F"/>
          <w:spacing w:val="41"/>
          <w:w w:val="105"/>
          <w:sz w:val="21"/>
          <w:szCs w:val="21"/>
        </w:rPr>
        <w:tab/>
      </w:r>
      <w:r w:rsidRPr="00E76082">
        <w:rPr>
          <w:rFonts w:eastAsia="Arial" w:cs="Times New Roman"/>
          <w:color w:val="0F0F0F"/>
          <w:w w:val="105"/>
          <w:sz w:val="21"/>
          <w:szCs w:val="21"/>
        </w:rPr>
        <w:t>course</w:t>
      </w:r>
      <w:r w:rsidRPr="00E76082">
        <w:rPr>
          <w:rFonts w:eastAsia="Arial" w:cs="Times New Roman"/>
          <w:color w:val="0F0F0F"/>
          <w:spacing w:val="39"/>
          <w:w w:val="105"/>
          <w:sz w:val="21"/>
          <w:szCs w:val="21"/>
        </w:rPr>
        <w:t xml:space="preserve"> </w:t>
      </w:r>
      <w:r w:rsidRPr="00E76082">
        <w:rPr>
          <w:rFonts w:eastAsia="Arial" w:cs="Times New Roman"/>
          <w:color w:val="0F0F0F"/>
          <w:w w:val="105"/>
          <w:sz w:val="21"/>
          <w:szCs w:val="21"/>
        </w:rPr>
        <w:t>in</w:t>
      </w:r>
      <w:r w:rsidRPr="00E76082">
        <w:rPr>
          <w:rFonts w:eastAsia="Arial" w:cs="Times New Roman"/>
          <w:color w:val="0F0F0F"/>
          <w:w w:val="107"/>
          <w:sz w:val="21"/>
          <w:szCs w:val="21"/>
        </w:rPr>
        <w:t xml:space="preserve"> </w:t>
      </w:r>
      <w:r w:rsidRPr="00E76082">
        <w:rPr>
          <w:rFonts w:eastAsia="Arial" w:cs="Times New Roman"/>
          <w:color w:val="0F0F0F"/>
          <w:w w:val="105"/>
          <w:sz w:val="21"/>
          <w:szCs w:val="21"/>
        </w:rPr>
        <w:t>chronic</w:t>
      </w:r>
      <w:r w:rsidRPr="00E76082">
        <w:rPr>
          <w:rFonts w:eastAsia="Arial" w:cs="Times New Roman"/>
          <w:color w:val="0F0F0F"/>
          <w:spacing w:val="-3"/>
          <w:w w:val="105"/>
          <w:sz w:val="21"/>
          <w:szCs w:val="21"/>
        </w:rPr>
        <w:t xml:space="preserve"> </w:t>
      </w:r>
      <w:r w:rsidRPr="00E76082">
        <w:rPr>
          <w:rFonts w:eastAsia="Arial" w:cs="Times New Roman"/>
          <w:color w:val="0F0F0F"/>
          <w:w w:val="105"/>
          <w:sz w:val="21"/>
          <w:szCs w:val="21"/>
        </w:rPr>
        <w:t>myeloid</w:t>
      </w:r>
      <w:r w:rsidRPr="00E76082">
        <w:rPr>
          <w:rFonts w:eastAsia="Arial" w:cs="Times New Roman"/>
          <w:color w:val="0F0F0F"/>
          <w:spacing w:val="-10"/>
          <w:w w:val="105"/>
          <w:sz w:val="21"/>
          <w:szCs w:val="21"/>
        </w:rPr>
        <w:t xml:space="preserve"> </w:t>
      </w:r>
      <w:r w:rsidRPr="00E76082">
        <w:rPr>
          <w:rFonts w:eastAsia="Arial" w:cs="Times New Roman"/>
          <w:color w:val="0F0F0F"/>
          <w:w w:val="105"/>
          <w:sz w:val="21"/>
          <w:szCs w:val="21"/>
        </w:rPr>
        <w:t>leukemia,</w:t>
      </w:r>
      <w:r w:rsidRPr="00E76082">
        <w:rPr>
          <w:rFonts w:eastAsia="Arial" w:cs="Times New Roman"/>
          <w:color w:val="0F0F0F"/>
          <w:spacing w:val="-9"/>
          <w:w w:val="105"/>
          <w:sz w:val="21"/>
          <w:szCs w:val="21"/>
        </w:rPr>
        <w:t xml:space="preserve"> </w:t>
      </w:r>
      <w:r w:rsidRPr="00E76082">
        <w:rPr>
          <w:rFonts w:eastAsia="Arial" w:cs="Times New Roman"/>
          <w:color w:val="0F0F0F"/>
          <w:w w:val="105"/>
          <w:sz w:val="21"/>
          <w:szCs w:val="21"/>
        </w:rPr>
        <w:t>primary</w:t>
      </w:r>
      <w:r w:rsidRPr="00E76082">
        <w:rPr>
          <w:rFonts w:eastAsia="Arial" w:cs="Times New Roman"/>
          <w:color w:val="0F0F0F"/>
          <w:spacing w:val="-8"/>
          <w:w w:val="105"/>
          <w:sz w:val="21"/>
          <w:szCs w:val="21"/>
        </w:rPr>
        <w:t xml:space="preserve"> </w:t>
      </w:r>
      <w:r w:rsidRPr="00E76082">
        <w:rPr>
          <w:rFonts w:eastAsia="Arial" w:cs="Times New Roman"/>
          <w:color w:val="0F0F0F"/>
          <w:w w:val="105"/>
          <w:sz w:val="21"/>
          <w:szCs w:val="21"/>
        </w:rPr>
        <w:t>myelofibrosis,</w:t>
      </w:r>
      <w:r w:rsidRPr="00E76082">
        <w:rPr>
          <w:rFonts w:eastAsia="Arial" w:cs="Times New Roman"/>
          <w:color w:val="0F0F0F"/>
          <w:spacing w:val="-12"/>
          <w:w w:val="105"/>
          <w:sz w:val="21"/>
          <w:szCs w:val="21"/>
        </w:rPr>
        <w:t xml:space="preserve"> </w:t>
      </w:r>
      <w:r w:rsidRPr="00E76082">
        <w:rPr>
          <w:rFonts w:eastAsia="Arial" w:cs="Times New Roman"/>
          <w:color w:val="0F0F0F"/>
          <w:w w:val="105"/>
          <w:sz w:val="21"/>
          <w:szCs w:val="21"/>
        </w:rPr>
        <w:t>and</w:t>
      </w:r>
      <w:r w:rsidRPr="00E76082">
        <w:rPr>
          <w:rFonts w:eastAsia="Arial" w:cs="Times New Roman"/>
          <w:color w:val="0F0F0F"/>
          <w:spacing w:val="-11"/>
          <w:w w:val="105"/>
          <w:sz w:val="21"/>
          <w:szCs w:val="21"/>
        </w:rPr>
        <w:t xml:space="preserve"> </w:t>
      </w:r>
      <w:r w:rsidRPr="00E76082">
        <w:rPr>
          <w:rFonts w:eastAsia="Arial" w:cs="Times New Roman"/>
          <w:color w:val="0F0F0F"/>
          <w:w w:val="105"/>
          <w:sz w:val="21"/>
          <w:szCs w:val="21"/>
        </w:rPr>
        <w:t>essential</w:t>
      </w:r>
      <w:r w:rsidRPr="00E76082">
        <w:rPr>
          <w:rFonts w:eastAsia="Arial" w:cs="Times New Roman"/>
          <w:color w:val="0F0F0F"/>
          <w:spacing w:val="-5"/>
          <w:w w:val="105"/>
          <w:sz w:val="21"/>
          <w:szCs w:val="21"/>
        </w:rPr>
        <w:t xml:space="preserve"> </w:t>
      </w:r>
      <w:r>
        <w:rPr>
          <w:rFonts w:eastAsia="Arial" w:cs="Times New Roman"/>
          <w:color w:val="0F0F0F"/>
          <w:spacing w:val="-5"/>
          <w:w w:val="105"/>
          <w:sz w:val="21"/>
          <w:szCs w:val="21"/>
        </w:rPr>
        <w:tab/>
      </w:r>
      <w:r w:rsidRPr="00E76082">
        <w:rPr>
          <w:rFonts w:eastAsia="Arial" w:cs="Times New Roman"/>
          <w:color w:val="0F0F0F"/>
          <w:w w:val="105"/>
          <w:sz w:val="21"/>
          <w:szCs w:val="21"/>
        </w:rPr>
        <w:t>thrombocytosis.</w:t>
      </w:r>
    </w:p>
    <w:p w14:paraId="5536DA56" w14:textId="77777777" w:rsidR="00E76082" w:rsidRPr="00E76082" w:rsidRDefault="00E76082" w:rsidP="00E76082">
      <w:pPr>
        <w:widowControl w:val="0"/>
        <w:spacing w:before="2" w:after="0" w:line="240" w:lineRule="auto"/>
        <w:rPr>
          <w:rFonts w:eastAsia="Arial" w:cs="Arial"/>
          <w:sz w:val="25"/>
          <w:szCs w:val="25"/>
        </w:rPr>
      </w:pPr>
    </w:p>
    <w:p w14:paraId="34630230" w14:textId="77777777" w:rsidR="00E76082" w:rsidRPr="00E76082" w:rsidRDefault="00E76082" w:rsidP="00E76082">
      <w:pPr>
        <w:widowControl w:val="0"/>
        <w:numPr>
          <w:ilvl w:val="0"/>
          <w:numId w:val="52"/>
        </w:numPr>
        <w:tabs>
          <w:tab w:val="left" w:pos="846"/>
        </w:tabs>
        <w:spacing w:after="0" w:line="289" w:lineRule="auto"/>
        <w:ind w:right="125" w:hanging="714"/>
        <w:jc w:val="both"/>
        <w:rPr>
          <w:rFonts w:eastAsia="Arial" w:cs="Times New Roman"/>
          <w:sz w:val="21"/>
          <w:szCs w:val="21"/>
        </w:rPr>
      </w:pPr>
      <w:r w:rsidRPr="00E76082">
        <w:rPr>
          <w:rFonts w:eastAsia="Arial" w:cs="Times New Roman"/>
          <w:color w:val="0F0F0F"/>
          <w:w w:val="105"/>
          <w:sz w:val="21"/>
          <w:szCs w:val="21"/>
        </w:rPr>
        <w:t>Define</w:t>
      </w:r>
      <w:r w:rsidRPr="00E76082">
        <w:rPr>
          <w:rFonts w:eastAsia="Arial" w:cs="Times New Roman"/>
          <w:color w:val="0F0F0F"/>
          <w:spacing w:val="57"/>
          <w:w w:val="105"/>
          <w:sz w:val="21"/>
          <w:szCs w:val="21"/>
        </w:rPr>
        <w:t xml:space="preserve"> </w:t>
      </w:r>
      <w:r w:rsidRPr="00E76082">
        <w:rPr>
          <w:rFonts w:eastAsia="Arial" w:cs="Times New Roman"/>
          <w:color w:val="0F0F0F"/>
          <w:w w:val="105"/>
          <w:sz w:val="21"/>
          <w:szCs w:val="21"/>
        </w:rPr>
        <w:t>polycythemia,</w:t>
      </w:r>
      <w:r w:rsidRPr="00E76082">
        <w:rPr>
          <w:rFonts w:eastAsia="Arial" w:cs="Times New Roman"/>
          <w:color w:val="0F0F0F"/>
          <w:spacing w:val="59"/>
          <w:w w:val="105"/>
          <w:sz w:val="21"/>
          <w:szCs w:val="21"/>
        </w:rPr>
        <w:t xml:space="preserve"> </w:t>
      </w:r>
      <w:r w:rsidRPr="00E76082">
        <w:rPr>
          <w:rFonts w:eastAsia="Arial" w:cs="Times New Roman"/>
          <w:color w:val="0F0F0F"/>
          <w:w w:val="105"/>
          <w:sz w:val="21"/>
          <w:szCs w:val="21"/>
        </w:rPr>
        <w:t>contrast</w:t>
      </w:r>
      <w:r w:rsidRPr="00E76082">
        <w:rPr>
          <w:rFonts w:eastAsia="Arial" w:cs="Times New Roman"/>
          <w:color w:val="0F0F0F"/>
          <w:spacing w:val="16"/>
          <w:w w:val="105"/>
          <w:sz w:val="21"/>
          <w:szCs w:val="21"/>
        </w:rPr>
        <w:t xml:space="preserve"> </w:t>
      </w:r>
      <w:r w:rsidRPr="00E76082">
        <w:rPr>
          <w:rFonts w:eastAsia="Arial" w:cs="Times New Roman"/>
          <w:color w:val="0F0F0F"/>
          <w:w w:val="105"/>
          <w:sz w:val="21"/>
          <w:szCs w:val="21"/>
        </w:rPr>
        <w:t>polycythemia</w:t>
      </w:r>
      <w:r w:rsidRPr="00E76082">
        <w:rPr>
          <w:rFonts w:eastAsia="Arial" w:cs="Times New Roman"/>
          <w:color w:val="0F0F0F"/>
          <w:spacing w:val="1"/>
          <w:w w:val="105"/>
          <w:sz w:val="21"/>
          <w:szCs w:val="21"/>
        </w:rPr>
        <w:t xml:space="preserve"> </w:t>
      </w:r>
      <w:r w:rsidRPr="00E76082">
        <w:rPr>
          <w:rFonts w:eastAsia="Arial" w:cs="Times New Roman"/>
          <w:color w:val="0F0F0F"/>
          <w:w w:val="105"/>
          <w:sz w:val="21"/>
          <w:szCs w:val="21"/>
        </w:rPr>
        <w:t>vera</w:t>
      </w:r>
      <w:r w:rsidRPr="00E76082">
        <w:rPr>
          <w:rFonts w:eastAsia="Arial" w:cs="Times New Roman"/>
          <w:color w:val="0F0F0F"/>
          <w:spacing w:val="11"/>
          <w:w w:val="105"/>
          <w:sz w:val="21"/>
          <w:szCs w:val="21"/>
        </w:rPr>
        <w:t xml:space="preserve"> </w:t>
      </w:r>
      <w:r w:rsidRPr="00E76082">
        <w:rPr>
          <w:rFonts w:eastAsia="Arial" w:cs="Times New Roman"/>
          <w:color w:val="0F0F0F"/>
          <w:w w:val="105"/>
          <w:sz w:val="21"/>
          <w:szCs w:val="21"/>
        </w:rPr>
        <w:t>and</w:t>
      </w:r>
      <w:r w:rsidRPr="00E76082">
        <w:rPr>
          <w:rFonts w:eastAsia="Arial" w:cs="Times New Roman"/>
          <w:color w:val="0F0F0F"/>
          <w:spacing w:val="60"/>
          <w:w w:val="105"/>
          <w:sz w:val="21"/>
          <w:szCs w:val="21"/>
        </w:rPr>
        <w:t xml:space="preserve"> </w:t>
      </w:r>
      <w:r w:rsidRPr="00E76082">
        <w:rPr>
          <w:rFonts w:eastAsia="Arial" w:cs="Times New Roman"/>
          <w:color w:val="0F0F0F"/>
          <w:w w:val="105"/>
          <w:sz w:val="21"/>
          <w:szCs w:val="21"/>
        </w:rPr>
        <w:t>secondary</w:t>
      </w:r>
      <w:r w:rsidRPr="00E76082">
        <w:rPr>
          <w:rFonts w:eastAsia="Arial" w:cs="Times New Roman"/>
          <w:color w:val="0F0F0F"/>
          <w:spacing w:val="13"/>
          <w:w w:val="105"/>
          <w:sz w:val="21"/>
          <w:szCs w:val="21"/>
        </w:rPr>
        <w:t xml:space="preserve"> </w:t>
      </w:r>
      <w:r w:rsidRPr="00E76082">
        <w:rPr>
          <w:rFonts w:eastAsia="Arial" w:cs="Times New Roman"/>
          <w:color w:val="0F0F0F"/>
          <w:w w:val="105"/>
          <w:sz w:val="21"/>
          <w:szCs w:val="21"/>
        </w:rPr>
        <w:t>polycythemia</w:t>
      </w:r>
      <w:r w:rsidRPr="00E76082">
        <w:rPr>
          <w:rFonts w:eastAsia="Arial" w:cs="Times New Roman"/>
          <w:color w:val="0F0F0F"/>
          <w:spacing w:val="21"/>
          <w:w w:val="105"/>
          <w:sz w:val="21"/>
          <w:szCs w:val="21"/>
        </w:rPr>
        <w:t xml:space="preserve"> </w:t>
      </w:r>
      <w:r w:rsidRPr="00E76082">
        <w:rPr>
          <w:rFonts w:eastAsia="Arial" w:cs="Times New Roman"/>
          <w:color w:val="0F0F0F"/>
          <w:w w:val="105"/>
          <w:sz w:val="21"/>
          <w:szCs w:val="21"/>
        </w:rPr>
        <w:t>in</w:t>
      </w:r>
      <w:r w:rsidRPr="00E76082">
        <w:rPr>
          <w:rFonts w:eastAsia="Arial" w:cs="Times New Roman"/>
          <w:color w:val="0F0F0F"/>
          <w:spacing w:val="42"/>
          <w:w w:val="105"/>
          <w:sz w:val="21"/>
          <w:szCs w:val="21"/>
        </w:rPr>
        <w:t xml:space="preserve"> </w:t>
      </w:r>
      <w:r w:rsidRPr="00E76082">
        <w:rPr>
          <w:rFonts w:eastAsia="Arial" w:cs="Times New Roman"/>
          <w:color w:val="0F0F0F"/>
          <w:w w:val="105"/>
          <w:sz w:val="21"/>
          <w:szCs w:val="21"/>
        </w:rPr>
        <w:t>terms</w:t>
      </w:r>
      <w:r w:rsidRPr="00E76082">
        <w:rPr>
          <w:rFonts w:eastAsia="Arial" w:cs="Times New Roman"/>
          <w:color w:val="0F0F0F"/>
          <w:spacing w:val="7"/>
          <w:w w:val="105"/>
          <w:sz w:val="21"/>
          <w:szCs w:val="21"/>
        </w:rPr>
        <w:t xml:space="preserve"> </w:t>
      </w:r>
      <w:r w:rsidRPr="00E76082">
        <w:rPr>
          <w:rFonts w:eastAsia="Arial" w:cs="Times New Roman"/>
          <w:color w:val="0F0F0F"/>
          <w:w w:val="105"/>
          <w:sz w:val="21"/>
          <w:szCs w:val="21"/>
        </w:rPr>
        <w:t>of</w:t>
      </w:r>
      <w:r w:rsidRPr="00E76082">
        <w:rPr>
          <w:rFonts w:eastAsia="Arial" w:cs="Times New Roman"/>
          <w:color w:val="0F0F0F"/>
          <w:w w:val="108"/>
          <w:sz w:val="21"/>
          <w:szCs w:val="21"/>
        </w:rPr>
        <w:t xml:space="preserve"> </w:t>
      </w:r>
      <w:r w:rsidRPr="00E76082">
        <w:rPr>
          <w:rFonts w:eastAsia="Arial" w:cs="Times New Roman"/>
          <w:color w:val="0F0F0F"/>
          <w:w w:val="105"/>
          <w:sz w:val="21"/>
          <w:szCs w:val="21"/>
        </w:rPr>
        <w:t>etiology,</w:t>
      </w:r>
      <w:r w:rsidRPr="00E76082">
        <w:rPr>
          <w:rFonts w:eastAsia="Arial" w:cs="Times New Roman"/>
          <w:color w:val="0F0F0F"/>
          <w:spacing w:val="6"/>
          <w:w w:val="105"/>
          <w:sz w:val="21"/>
          <w:szCs w:val="21"/>
        </w:rPr>
        <w:t xml:space="preserve"> </w:t>
      </w:r>
      <w:r w:rsidRPr="00E76082">
        <w:rPr>
          <w:rFonts w:eastAsia="Arial" w:cs="Times New Roman"/>
          <w:color w:val="0F0F0F"/>
          <w:w w:val="105"/>
          <w:sz w:val="21"/>
          <w:szCs w:val="21"/>
        </w:rPr>
        <w:t>principal</w:t>
      </w:r>
      <w:r w:rsidRPr="00E76082">
        <w:rPr>
          <w:rFonts w:eastAsia="Arial" w:cs="Times New Roman"/>
          <w:color w:val="0F0F0F"/>
          <w:spacing w:val="6"/>
          <w:w w:val="105"/>
          <w:sz w:val="21"/>
          <w:szCs w:val="21"/>
        </w:rPr>
        <w:t xml:space="preserve"> </w:t>
      </w:r>
      <w:r w:rsidRPr="00E76082">
        <w:rPr>
          <w:rFonts w:eastAsia="Arial" w:cs="Times New Roman"/>
          <w:color w:val="0F0F0F"/>
          <w:w w:val="105"/>
          <w:sz w:val="21"/>
          <w:szCs w:val="21"/>
        </w:rPr>
        <w:t>clinical</w:t>
      </w:r>
      <w:r w:rsidRPr="00E76082">
        <w:rPr>
          <w:rFonts w:eastAsia="Arial" w:cs="Times New Roman"/>
          <w:color w:val="0F0F0F"/>
          <w:spacing w:val="9"/>
          <w:w w:val="105"/>
          <w:sz w:val="21"/>
          <w:szCs w:val="21"/>
        </w:rPr>
        <w:t xml:space="preserve"> </w:t>
      </w:r>
      <w:r w:rsidRPr="00E76082">
        <w:rPr>
          <w:rFonts w:eastAsia="Arial" w:cs="Times New Roman"/>
          <w:color w:val="0F0F0F"/>
          <w:w w:val="105"/>
          <w:sz w:val="21"/>
          <w:szCs w:val="21"/>
        </w:rPr>
        <w:t>and</w:t>
      </w:r>
      <w:r w:rsidRPr="00E76082">
        <w:rPr>
          <w:rFonts w:eastAsia="Arial" w:cs="Times New Roman"/>
          <w:color w:val="0F0F0F"/>
          <w:spacing w:val="8"/>
          <w:w w:val="105"/>
          <w:sz w:val="21"/>
          <w:szCs w:val="21"/>
        </w:rPr>
        <w:t xml:space="preserve"> </w:t>
      </w:r>
      <w:r w:rsidRPr="00E76082">
        <w:rPr>
          <w:rFonts w:eastAsia="Arial" w:cs="Times New Roman"/>
          <w:color w:val="0F0F0F"/>
          <w:w w:val="105"/>
          <w:sz w:val="21"/>
          <w:szCs w:val="21"/>
        </w:rPr>
        <w:t>laboratory</w:t>
      </w:r>
      <w:r w:rsidRPr="00E76082">
        <w:rPr>
          <w:rFonts w:eastAsia="Arial" w:cs="Times New Roman"/>
          <w:color w:val="0F0F0F"/>
          <w:spacing w:val="3"/>
          <w:w w:val="105"/>
          <w:sz w:val="21"/>
          <w:szCs w:val="21"/>
        </w:rPr>
        <w:t xml:space="preserve"> </w:t>
      </w:r>
      <w:r w:rsidRPr="00E76082">
        <w:rPr>
          <w:rFonts w:eastAsia="Arial" w:cs="Times New Roman"/>
          <w:color w:val="0F0F0F"/>
          <w:w w:val="105"/>
          <w:sz w:val="21"/>
          <w:szCs w:val="21"/>
        </w:rPr>
        <w:t>features,</w:t>
      </w:r>
      <w:r w:rsidRPr="00E76082">
        <w:rPr>
          <w:rFonts w:eastAsia="Arial" w:cs="Times New Roman"/>
          <w:color w:val="0F0F0F"/>
          <w:spacing w:val="10"/>
          <w:w w:val="105"/>
          <w:sz w:val="21"/>
          <w:szCs w:val="21"/>
        </w:rPr>
        <w:t xml:space="preserve"> </w:t>
      </w:r>
      <w:r w:rsidRPr="00E76082">
        <w:rPr>
          <w:rFonts w:eastAsia="Arial" w:cs="Times New Roman"/>
          <w:color w:val="0F0F0F"/>
          <w:w w:val="105"/>
          <w:sz w:val="21"/>
          <w:szCs w:val="21"/>
        </w:rPr>
        <w:t>clinical</w:t>
      </w:r>
      <w:r w:rsidRPr="00E76082">
        <w:rPr>
          <w:rFonts w:eastAsia="Arial" w:cs="Times New Roman"/>
          <w:color w:val="0F0F0F"/>
          <w:spacing w:val="4"/>
          <w:w w:val="105"/>
          <w:sz w:val="21"/>
          <w:szCs w:val="21"/>
        </w:rPr>
        <w:t xml:space="preserve"> </w:t>
      </w:r>
      <w:r w:rsidRPr="00E76082">
        <w:rPr>
          <w:rFonts w:eastAsia="Arial" w:cs="Times New Roman"/>
          <w:color w:val="0F0F0F"/>
          <w:w w:val="105"/>
          <w:sz w:val="21"/>
          <w:szCs w:val="21"/>
        </w:rPr>
        <w:t>course.</w:t>
      </w:r>
      <w:r w:rsidRPr="00E76082">
        <w:rPr>
          <w:rFonts w:eastAsia="Arial" w:cs="Times New Roman"/>
          <w:color w:val="0F0F0F"/>
          <w:spacing w:val="5"/>
          <w:w w:val="105"/>
          <w:sz w:val="21"/>
          <w:szCs w:val="21"/>
        </w:rPr>
        <w:t xml:space="preserve"> </w:t>
      </w:r>
      <w:r w:rsidRPr="00E76082">
        <w:rPr>
          <w:rFonts w:eastAsia="Arial" w:cs="Times New Roman"/>
          <w:color w:val="0F0F0F"/>
          <w:w w:val="105"/>
          <w:sz w:val="21"/>
          <w:szCs w:val="21"/>
        </w:rPr>
        <w:t>Outline</w:t>
      </w:r>
      <w:r w:rsidRPr="00E76082">
        <w:rPr>
          <w:rFonts w:eastAsia="Arial" w:cs="Times New Roman"/>
          <w:color w:val="0F0F0F"/>
          <w:spacing w:val="59"/>
          <w:w w:val="105"/>
          <w:sz w:val="21"/>
          <w:szCs w:val="21"/>
        </w:rPr>
        <w:t xml:space="preserve"> </w:t>
      </w:r>
      <w:r w:rsidRPr="00E76082">
        <w:rPr>
          <w:rFonts w:eastAsia="Arial" w:cs="Times New Roman"/>
          <w:color w:val="0F0F0F"/>
          <w:w w:val="105"/>
          <w:sz w:val="21"/>
          <w:szCs w:val="21"/>
        </w:rPr>
        <w:t>the</w:t>
      </w:r>
      <w:r w:rsidRPr="00E76082">
        <w:rPr>
          <w:rFonts w:eastAsia="Arial" w:cs="Times New Roman"/>
          <w:color w:val="0F0F0F"/>
          <w:spacing w:val="10"/>
          <w:w w:val="105"/>
          <w:sz w:val="21"/>
          <w:szCs w:val="21"/>
        </w:rPr>
        <w:t xml:space="preserve"> </w:t>
      </w:r>
      <w:r w:rsidRPr="00E76082">
        <w:rPr>
          <w:rFonts w:eastAsia="Arial" w:cs="Times New Roman"/>
          <w:color w:val="0F0F0F"/>
          <w:w w:val="105"/>
          <w:sz w:val="21"/>
          <w:szCs w:val="21"/>
        </w:rPr>
        <w:t>major</w:t>
      </w:r>
      <w:r w:rsidRPr="00E76082">
        <w:rPr>
          <w:rFonts w:eastAsia="Arial" w:cs="Times New Roman"/>
          <w:color w:val="0F0F0F"/>
          <w:w w:val="106"/>
          <w:sz w:val="21"/>
          <w:szCs w:val="21"/>
        </w:rPr>
        <w:t xml:space="preserve"> </w:t>
      </w:r>
      <w:r w:rsidRPr="00E76082">
        <w:rPr>
          <w:rFonts w:eastAsia="Arial" w:cs="Times New Roman"/>
          <w:color w:val="0F0F0F"/>
          <w:w w:val="105"/>
          <w:sz w:val="21"/>
          <w:szCs w:val="21"/>
        </w:rPr>
        <w:t>pathophysiologic</w:t>
      </w:r>
      <w:r w:rsidRPr="00E76082">
        <w:rPr>
          <w:rFonts w:eastAsia="Arial" w:cs="Times New Roman"/>
          <w:color w:val="0F0F0F"/>
          <w:spacing w:val="-24"/>
          <w:w w:val="105"/>
          <w:sz w:val="21"/>
          <w:szCs w:val="21"/>
        </w:rPr>
        <w:t xml:space="preserve"> </w:t>
      </w:r>
      <w:r w:rsidRPr="00E76082">
        <w:rPr>
          <w:rFonts w:eastAsia="Arial" w:cs="Times New Roman"/>
          <w:color w:val="0F0F0F"/>
          <w:w w:val="105"/>
          <w:sz w:val="21"/>
          <w:szCs w:val="21"/>
        </w:rPr>
        <w:t>consequences</w:t>
      </w:r>
      <w:r w:rsidRPr="00E76082">
        <w:rPr>
          <w:rFonts w:eastAsia="Arial" w:cs="Times New Roman"/>
          <w:color w:val="0F0F0F"/>
          <w:spacing w:val="-22"/>
          <w:w w:val="105"/>
          <w:sz w:val="21"/>
          <w:szCs w:val="21"/>
        </w:rPr>
        <w:t xml:space="preserve"> </w:t>
      </w:r>
      <w:r w:rsidRPr="00E76082">
        <w:rPr>
          <w:rFonts w:eastAsia="Arial" w:cs="Times New Roman"/>
          <w:color w:val="0F0F0F"/>
          <w:w w:val="105"/>
          <w:sz w:val="21"/>
          <w:szCs w:val="21"/>
        </w:rPr>
        <w:t>of</w:t>
      </w:r>
      <w:r w:rsidRPr="00E76082">
        <w:rPr>
          <w:rFonts w:eastAsia="Arial" w:cs="Times New Roman"/>
          <w:color w:val="0F0F0F"/>
          <w:spacing w:val="-31"/>
          <w:w w:val="105"/>
          <w:sz w:val="21"/>
          <w:szCs w:val="21"/>
        </w:rPr>
        <w:t xml:space="preserve"> </w:t>
      </w:r>
      <w:r w:rsidRPr="00E76082">
        <w:rPr>
          <w:rFonts w:eastAsia="Arial" w:cs="Times New Roman"/>
          <w:color w:val="0F0F0F"/>
          <w:w w:val="105"/>
          <w:sz w:val="21"/>
          <w:szCs w:val="21"/>
        </w:rPr>
        <w:t>polycythemia.</w:t>
      </w:r>
    </w:p>
    <w:p w14:paraId="5557C952" w14:textId="77777777" w:rsidR="00E76082" w:rsidRPr="00E76082" w:rsidRDefault="00E76082" w:rsidP="00E76082">
      <w:pPr>
        <w:widowControl w:val="0"/>
        <w:spacing w:before="4" w:after="0" w:line="240" w:lineRule="auto"/>
        <w:rPr>
          <w:rFonts w:eastAsia="Arial" w:cs="Arial"/>
          <w:sz w:val="24"/>
          <w:szCs w:val="24"/>
        </w:rPr>
      </w:pPr>
    </w:p>
    <w:p w14:paraId="23D33F7C" w14:textId="7C1B6431" w:rsidR="00E76082" w:rsidRPr="00E76082" w:rsidRDefault="00E76082" w:rsidP="00E76082">
      <w:pPr>
        <w:widowControl w:val="0"/>
        <w:numPr>
          <w:ilvl w:val="0"/>
          <w:numId w:val="52"/>
        </w:numPr>
        <w:tabs>
          <w:tab w:val="left" w:pos="841"/>
        </w:tabs>
        <w:spacing w:after="0" w:line="287" w:lineRule="auto"/>
        <w:ind w:right="132"/>
        <w:jc w:val="both"/>
        <w:rPr>
          <w:rFonts w:eastAsia="Arial" w:cs="Times New Roman"/>
          <w:sz w:val="21"/>
          <w:szCs w:val="21"/>
        </w:rPr>
      </w:pPr>
      <w:r w:rsidRPr="00E76082">
        <w:rPr>
          <w:rFonts w:eastAsia="Arial" w:cs="Times New Roman"/>
          <w:color w:val="0F0F0F"/>
          <w:w w:val="105"/>
          <w:sz w:val="21"/>
          <w:szCs w:val="21"/>
        </w:rPr>
        <w:t>Define</w:t>
      </w:r>
      <w:r w:rsidRPr="00E76082">
        <w:rPr>
          <w:rFonts w:eastAsia="Arial" w:cs="Times New Roman"/>
          <w:color w:val="0F0F0F"/>
          <w:spacing w:val="7"/>
          <w:w w:val="105"/>
          <w:sz w:val="21"/>
          <w:szCs w:val="21"/>
        </w:rPr>
        <w:t xml:space="preserve"> </w:t>
      </w:r>
      <w:r w:rsidRPr="00E76082">
        <w:rPr>
          <w:rFonts w:eastAsia="Arial" w:cs="Times New Roman"/>
          <w:color w:val="0F0F0F"/>
          <w:w w:val="105"/>
          <w:sz w:val="21"/>
          <w:szCs w:val="21"/>
        </w:rPr>
        <w:t>monoclonal gammopathy</w:t>
      </w:r>
      <w:r w:rsidRPr="00E76082">
        <w:rPr>
          <w:rFonts w:eastAsia="Arial" w:cs="Times New Roman"/>
          <w:color w:val="0F0F0F"/>
          <w:spacing w:val="31"/>
          <w:w w:val="105"/>
          <w:sz w:val="21"/>
          <w:szCs w:val="21"/>
        </w:rPr>
        <w:t xml:space="preserve"> </w:t>
      </w:r>
      <w:r w:rsidRPr="00E76082">
        <w:rPr>
          <w:rFonts w:eastAsia="Arial" w:cs="Times New Roman"/>
          <w:color w:val="0F0F0F"/>
          <w:w w:val="105"/>
          <w:sz w:val="21"/>
          <w:szCs w:val="21"/>
        </w:rPr>
        <w:t>and</w:t>
      </w:r>
      <w:r w:rsidRPr="00E76082">
        <w:rPr>
          <w:rFonts w:eastAsia="Arial" w:cs="Times New Roman"/>
          <w:color w:val="0F0F0F"/>
          <w:spacing w:val="7"/>
          <w:w w:val="105"/>
          <w:sz w:val="21"/>
          <w:szCs w:val="21"/>
        </w:rPr>
        <w:t xml:space="preserve"> </w:t>
      </w:r>
      <w:r w:rsidRPr="00E76082">
        <w:rPr>
          <w:rFonts w:eastAsia="Arial" w:cs="Times New Roman"/>
          <w:color w:val="0F0F0F"/>
          <w:w w:val="105"/>
          <w:sz w:val="21"/>
          <w:szCs w:val="21"/>
        </w:rPr>
        <w:t>polyclonal gammopathy;</w:t>
      </w:r>
      <w:r w:rsidRPr="00E76082">
        <w:rPr>
          <w:rFonts w:eastAsia="Arial" w:cs="Times New Roman"/>
          <w:color w:val="0F0F0F"/>
          <w:spacing w:val="20"/>
          <w:w w:val="105"/>
          <w:sz w:val="21"/>
          <w:szCs w:val="21"/>
        </w:rPr>
        <w:t xml:space="preserve"> </w:t>
      </w:r>
      <w:r w:rsidRPr="00E76082">
        <w:rPr>
          <w:rFonts w:eastAsia="Arial" w:cs="Times New Roman"/>
          <w:color w:val="0F0F0F"/>
          <w:w w:val="105"/>
          <w:sz w:val="21"/>
          <w:szCs w:val="21"/>
        </w:rPr>
        <w:t>list</w:t>
      </w:r>
      <w:r w:rsidRPr="00E76082">
        <w:rPr>
          <w:rFonts w:eastAsia="Arial" w:cs="Times New Roman"/>
          <w:color w:val="0F0F0F"/>
          <w:spacing w:val="-8"/>
          <w:w w:val="105"/>
          <w:sz w:val="21"/>
          <w:szCs w:val="21"/>
        </w:rPr>
        <w:t xml:space="preserve"> </w:t>
      </w:r>
      <w:r w:rsidRPr="00E76082">
        <w:rPr>
          <w:rFonts w:eastAsia="Arial" w:cs="Times New Roman"/>
          <w:color w:val="0F0F0F"/>
          <w:w w:val="105"/>
          <w:sz w:val="21"/>
          <w:szCs w:val="21"/>
        </w:rPr>
        <w:t>the</w:t>
      </w:r>
      <w:r w:rsidRPr="00E76082">
        <w:rPr>
          <w:rFonts w:eastAsia="Arial" w:cs="Times New Roman"/>
          <w:color w:val="0F0F0F"/>
          <w:spacing w:val="7"/>
          <w:w w:val="105"/>
          <w:sz w:val="21"/>
          <w:szCs w:val="21"/>
        </w:rPr>
        <w:t xml:space="preserve"> </w:t>
      </w:r>
      <w:r w:rsidRPr="00E76082">
        <w:rPr>
          <w:rFonts w:eastAsia="Arial" w:cs="Times New Roman"/>
          <w:color w:val="0F0F0F"/>
          <w:w w:val="105"/>
          <w:sz w:val="21"/>
          <w:szCs w:val="21"/>
        </w:rPr>
        <w:t>various</w:t>
      </w:r>
      <w:r w:rsidRPr="00E76082">
        <w:rPr>
          <w:rFonts w:eastAsia="Arial" w:cs="Times New Roman"/>
          <w:color w:val="0F0F0F"/>
          <w:spacing w:val="13"/>
          <w:w w:val="105"/>
          <w:sz w:val="21"/>
          <w:szCs w:val="21"/>
        </w:rPr>
        <w:t xml:space="preserve"> </w:t>
      </w:r>
      <w:r w:rsidRPr="00E76082">
        <w:rPr>
          <w:rFonts w:eastAsia="Arial" w:cs="Times New Roman"/>
          <w:color w:val="0F0F0F"/>
          <w:w w:val="105"/>
          <w:sz w:val="21"/>
          <w:szCs w:val="21"/>
        </w:rPr>
        <w:t>categories</w:t>
      </w:r>
      <w:r w:rsidRPr="00E76082">
        <w:rPr>
          <w:rFonts w:eastAsia="Arial" w:cs="Times New Roman"/>
          <w:color w:val="0F0F0F"/>
          <w:spacing w:val="19"/>
          <w:w w:val="105"/>
          <w:sz w:val="21"/>
          <w:szCs w:val="21"/>
        </w:rPr>
        <w:t xml:space="preserve"> </w:t>
      </w:r>
      <w:r w:rsidRPr="00E76082">
        <w:rPr>
          <w:rFonts w:eastAsia="Arial" w:cs="Times New Roman"/>
          <w:color w:val="0F0F0F"/>
          <w:w w:val="105"/>
          <w:sz w:val="21"/>
          <w:szCs w:val="21"/>
        </w:rPr>
        <w:t>of</w:t>
      </w:r>
      <w:r w:rsidRPr="00E76082">
        <w:rPr>
          <w:rFonts w:eastAsia="Arial" w:cs="Times New Roman"/>
          <w:color w:val="0F0F0F"/>
          <w:spacing w:val="13"/>
          <w:w w:val="105"/>
          <w:sz w:val="21"/>
          <w:szCs w:val="21"/>
        </w:rPr>
        <w:t xml:space="preserve"> </w:t>
      </w:r>
      <w:r w:rsidRPr="00E76082">
        <w:rPr>
          <w:rFonts w:eastAsia="Arial" w:cs="Times New Roman"/>
          <w:color w:val="0F0F0F"/>
          <w:w w:val="105"/>
          <w:sz w:val="21"/>
          <w:szCs w:val="21"/>
        </w:rPr>
        <w:t>"M"</w:t>
      </w:r>
      <w:r w:rsidRPr="00E76082">
        <w:rPr>
          <w:rFonts w:eastAsia="Arial" w:cs="Times New Roman"/>
          <w:color w:val="0F0F0F"/>
          <w:w w:val="119"/>
          <w:sz w:val="21"/>
          <w:szCs w:val="21"/>
        </w:rPr>
        <w:t xml:space="preserve"> </w:t>
      </w:r>
      <w:r w:rsidRPr="00E76082">
        <w:rPr>
          <w:rFonts w:eastAsia="Arial" w:cs="Times New Roman"/>
          <w:color w:val="0F0F0F"/>
          <w:w w:val="105"/>
          <w:sz w:val="21"/>
          <w:szCs w:val="21"/>
        </w:rPr>
        <w:t>component</w:t>
      </w:r>
      <w:r w:rsidRPr="00E76082">
        <w:rPr>
          <w:rFonts w:eastAsia="Arial" w:cs="Times New Roman"/>
          <w:color w:val="0F0F0F"/>
          <w:spacing w:val="23"/>
          <w:w w:val="105"/>
          <w:sz w:val="21"/>
          <w:szCs w:val="21"/>
        </w:rPr>
        <w:t xml:space="preserve"> </w:t>
      </w:r>
      <w:r w:rsidRPr="00E76082">
        <w:rPr>
          <w:rFonts w:eastAsia="Arial" w:cs="Times New Roman"/>
          <w:color w:val="0F0F0F"/>
          <w:w w:val="105"/>
          <w:sz w:val="21"/>
          <w:szCs w:val="21"/>
        </w:rPr>
        <w:t>disorders,</w:t>
      </w:r>
      <w:r w:rsidRPr="00E76082">
        <w:rPr>
          <w:rFonts w:eastAsia="Arial" w:cs="Times New Roman"/>
          <w:color w:val="0F0F0F"/>
          <w:spacing w:val="13"/>
          <w:w w:val="105"/>
          <w:sz w:val="21"/>
          <w:szCs w:val="21"/>
        </w:rPr>
        <w:t xml:space="preserve"> </w:t>
      </w:r>
      <w:r w:rsidRPr="00E76082">
        <w:rPr>
          <w:rFonts w:eastAsia="Arial" w:cs="Times New Roman"/>
          <w:color w:val="0F0F0F"/>
          <w:w w:val="105"/>
          <w:sz w:val="21"/>
          <w:szCs w:val="21"/>
        </w:rPr>
        <w:t>including</w:t>
      </w:r>
      <w:r w:rsidRPr="00E76082">
        <w:rPr>
          <w:rFonts w:eastAsia="Arial" w:cs="Times New Roman"/>
          <w:color w:val="0F0F0F"/>
          <w:spacing w:val="7"/>
          <w:w w:val="105"/>
          <w:sz w:val="21"/>
          <w:szCs w:val="21"/>
        </w:rPr>
        <w:t xml:space="preserve"> </w:t>
      </w:r>
      <w:r w:rsidRPr="00E76082">
        <w:rPr>
          <w:rFonts w:eastAsia="Arial" w:cs="Times New Roman"/>
          <w:color w:val="0F0F0F"/>
          <w:w w:val="105"/>
          <w:sz w:val="21"/>
          <w:szCs w:val="21"/>
        </w:rPr>
        <w:t>MGUS:</w:t>
      </w:r>
      <w:r w:rsidRPr="00E76082">
        <w:rPr>
          <w:rFonts w:eastAsia="Arial" w:cs="Times New Roman"/>
          <w:color w:val="0F0F0F"/>
          <w:spacing w:val="11"/>
          <w:w w:val="105"/>
          <w:sz w:val="21"/>
          <w:szCs w:val="21"/>
        </w:rPr>
        <w:t xml:space="preserve"> </w:t>
      </w:r>
      <w:r w:rsidRPr="00E76082">
        <w:rPr>
          <w:rFonts w:eastAsia="Arial" w:cs="Times New Roman"/>
          <w:color w:val="0F0F0F"/>
          <w:w w:val="105"/>
          <w:sz w:val="21"/>
          <w:szCs w:val="21"/>
        </w:rPr>
        <w:t>describe</w:t>
      </w:r>
      <w:r w:rsidRPr="00E76082">
        <w:rPr>
          <w:rFonts w:eastAsia="Arial" w:cs="Times New Roman"/>
          <w:color w:val="0F0F0F"/>
          <w:spacing w:val="17"/>
          <w:w w:val="105"/>
          <w:sz w:val="21"/>
          <w:szCs w:val="21"/>
        </w:rPr>
        <w:t xml:space="preserve"> </w:t>
      </w:r>
      <w:r w:rsidRPr="00E76082">
        <w:rPr>
          <w:rFonts w:eastAsia="Arial" w:cs="Times New Roman"/>
          <w:color w:val="0F0F0F"/>
          <w:w w:val="105"/>
          <w:sz w:val="21"/>
          <w:szCs w:val="21"/>
        </w:rPr>
        <w:t>the</w:t>
      </w:r>
      <w:r w:rsidRPr="00E76082">
        <w:rPr>
          <w:rFonts w:eastAsia="Arial" w:cs="Times New Roman"/>
          <w:color w:val="0F0F0F"/>
          <w:spacing w:val="12"/>
          <w:w w:val="105"/>
          <w:sz w:val="21"/>
          <w:szCs w:val="21"/>
        </w:rPr>
        <w:t xml:space="preserve"> </w:t>
      </w:r>
      <w:r w:rsidRPr="00E76082">
        <w:rPr>
          <w:rFonts w:eastAsia="Arial" w:cs="Times New Roman"/>
          <w:color w:val="0F0F0F"/>
          <w:w w:val="105"/>
          <w:sz w:val="21"/>
          <w:szCs w:val="21"/>
        </w:rPr>
        <w:t>syndromes</w:t>
      </w:r>
      <w:r w:rsidRPr="00E76082">
        <w:rPr>
          <w:rFonts w:eastAsia="Arial" w:cs="Times New Roman"/>
          <w:color w:val="0F0F0F"/>
          <w:spacing w:val="24"/>
          <w:w w:val="105"/>
          <w:sz w:val="21"/>
          <w:szCs w:val="21"/>
        </w:rPr>
        <w:t xml:space="preserve"> </w:t>
      </w:r>
      <w:r w:rsidRPr="00E76082">
        <w:rPr>
          <w:rFonts w:eastAsia="Arial" w:cs="Times New Roman"/>
          <w:color w:val="0F0F0F"/>
          <w:w w:val="105"/>
          <w:sz w:val="21"/>
          <w:szCs w:val="21"/>
        </w:rPr>
        <w:t>causing</w:t>
      </w:r>
      <w:r w:rsidRPr="00E76082">
        <w:rPr>
          <w:rFonts w:eastAsia="Arial" w:cs="Times New Roman"/>
          <w:color w:val="0F0F0F"/>
          <w:spacing w:val="18"/>
          <w:w w:val="105"/>
          <w:sz w:val="21"/>
          <w:szCs w:val="21"/>
        </w:rPr>
        <w:t xml:space="preserve"> </w:t>
      </w:r>
      <w:r w:rsidRPr="00E76082">
        <w:rPr>
          <w:rFonts w:eastAsia="Arial" w:cs="Times New Roman"/>
          <w:color w:val="0F0F0F"/>
          <w:w w:val="105"/>
          <w:sz w:val="21"/>
          <w:szCs w:val="21"/>
        </w:rPr>
        <w:t>monoclonal</w:t>
      </w:r>
      <w:r w:rsidRPr="00E76082">
        <w:rPr>
          <w:rFonts w:eastAsia="Arial" w:cs="Times New Roman"/>
          <w:color w:val="0F0F0F"/>
          <w:w w:val="104"/>
          <w:sz w:val="21"/>
          <w:szCs w:val="21"/>
        </w:rPr>
        <w:t xml:space="preserve"> </w:t>
      </w:r>
      <w:r w:rsidRPr="00E76082">
        <w:rPr>
          <w:rFonts w:eastAsia="Arial" w:cs="Times New Roman"/>
          <w:color w:val="0F0F0F"/>
          <w:w w:val="105"/>
          <w:sz w:val="21"/>
          <w:szCs w:val="21"/>
        </w:rPr>
        <w:t>gammopathy,</w:t>
      </w:r>
      <w:r w:rsidRPr="00E76082">
        <w:rPr>
          <w:rFonts w:eastAsia="Arial" w:cs="Times New Roman"/>
          <w:color w:val="0F0F0F"/>
          <w:spacing w:val="-3"/>
          <w:w w:val="105"/>
          <w:sz w:val="21"/>
          <w:szCs w:val="21"/>
        </w:rPr>
        <w:t xml:space="preserve"> </w:t>
      </w:r>
      <w:r w:rsidRPr="00E76082">
        <w:rPr>
          <w:rFonts w:eastAsia="Arial" w:cs="Times New Roman"/>
          <w:color w:val="0F0F0F"/>
          <w:w w:val="105"/>
          <w:sz w:val="21"/>
          <w:szCs w:val="21"/>
        </w:rPr>
        <w:t>including</w:t>
      </w:r>
      <w:r w:rsidRPr="00E76082">
        <w:rPr>
          <w:rFonts w:eastAsia="Arial" w:cs="Times New Roman"/>
          <w:color w:val="0F0F0F"/>
          <w:spacing w:val="-31"/>
          <w:w w:val="105"/>
          <w:sz w:val="21"/>
          <w:szCs w:val="21"/>
        </w:rPr>
        <w:t xml:space="preserve"> </w:t>
      </w:r>
      <w:r w:rsidRPr="00E76082">
        <w:rPr>
          <w:rFonts w:eastAsia="Arial" w:cs="Times New Roman"/>
          <w:color w:val="0F0F0F"/>
          <w:w w:val="105"/>
          <w:sz w:val="21"/>
          <w:szCs w:val="21"/>
        </w:rPr>
        <w:t>the</w:t>
      </w:r>
      <w:r w:rsidRPr="00E76082">
        <w:rPr>
          <w:rFonts w:eastAsia="Arial" w:cs="Times New Roman"/>
          <w:color w:val="0F0F0F"/>
          <w:spacing w:val="-8"/>
          <w:w w:val="105"/>
          <w:sz w:val="21"/>
          <w:szCs w:val="21"/>
        </w:rPr>
        <w:t xml:space="preserve"> </w:t>
      </w:r>
      <w:r w:rsidRPr="00E76082">
        <w:rPr>
          <w:rFonts w:eastAsia="Arial" w:cs="Times New Roman"/>
          <w:color w:val="0F0F0F"/>
          <w:w w:val="105"/>
          <w:sz w:val="21"/>
          <w:szCs w:val="21"/>
        </w:rPr>
        <w:t>molecular</w:t>
      </w:r>
      <w:r w:rsidRPr="00E76082">
        <w:rPr>
          <w:rFonts w:eastAsia="Arial" w:cs="Times New Roman"/>
          <w:color w:val="0F0F0F"/>
          <w:spacing w:val="-5"/>
          <w:w w:val="105"/>
          <w:sz w:val="21"/>
          <w:szCs w:val="21"/>
        </w:rPr>
        <w:t xml:space="preserve"> </w:t>
      </w:r>
      <w:r w:rsidRPr="00E76082">
        <w:rPr>
          <w:rFonts w:eastAsia="Arial" w:cs="Times New Roman"/>
          <w:color w:val="0F0F0F"/>
          <w:w w:val="105"/>
          <w:sz w:val="21"/>
          <w:szCs w:val="21"/>
        </w:rPr>
        <w:t>pathogenesis,</w:t>
      </w:r>
      <w:r w:rsidRPr="00E76082">
        <w:rPr>
          <w:rFonts w:eastAsia="Arial" w:cs="Times New Roman"/>
          <w:color w:val="0F0F0F"/>
          <w:spacing w:val="-5"/>
          <w:w w:val="105"/>
          <w:sz w:val="21"/>
          <w:szCs w:val="21"/>
        </w:rPr>
        <w:t xml:space="preserve"> </w:t>
      </w:r>
      <w:r w:rsidRPr="00E76082">
        <w:rPr>
          <w:rFonts w:eastAsia="Arial" w:cs="Times New Roman"/>
          <w:color w:val="0F0F0F"/>
          <w:w w:val="105"/>
          <w:sz w:val="21"/>
          <w:szCs w:val="21"/>
        </w:rPr>
        <w:t>morphology,</w:t>
      </w:r>
      <w:r w:rsidRPr="00E76082">
        <w:rPr>
          <w:rFonts w:eastAsia="Arial" w:cs="Times New Roman"/>
          <w:color w:val="0F0F0F"/>
          <w:spacing w:val="-9"/>
          <w:w w:val="105"/>
          <w:sz w:val="21"/>
          <w:szCs w:val="21"/>
        </w:rPr>
        <w:t xml:space="preserve"> </w:t>
      </w:r>
      <w:r w:rsidRPr="00E76082">
        <w:rPr>
          <w:rFonts w:eastAsia="Arial" w:cs="Times New Roman"/>
          <w:color w:val="0F0F0F"/>
          <w:w w:val="105"/>
          <w:sz w:val="21"/>
          <w:szCs w:val="21"/>
        </w:rPr>
        <w:t>clinical</w:t>
      </w:r>
      <w:r w:rsidRPr="00E76082">
        <w:rPr>
          <w:rFonts w:eastAsia="Arial" w:cs="Times New Roman"/>
          <w:color w:val="0F0F0F"/>
          <w:spacing w:val="-15"/>
          <w:w w:val="105"/>
          <w:sz w:val="21"/>
          <w:szCs w:val="21"/>
        </w:rPr>
        <w:t xml:space="preserve"> </w:t>
      </w:r>
      <w:r w:rsidR="00E83ADF" w:rsidRPr="00E76082">
        <w:rPr>
          <w:rFonts w:eastAsia="Arial" w:cs="Times New Roman"/>
          <w:color w:val="0F0F0F"/>
          <w:w w:val="105"/>
          <w:sz w:val="21"/>
          <w:szCs w:val="21"/>
        </w:rPr>
        <w:t>features,</w:t>
      </w:r>
      <w:r w:rsidRPr="00E76082">
        <w:rPr>
          <w:rFonts w:eastAsia="Arial" w:cs="Times New Roman"/>
          <w:color w:val="0F0F0F"/>
          <w:spacing w:val="-5"/>
          <w:w w:val="105"/>
          <w:sz w:val="21"/>
          <w:szCs w:val="21"/>
        </w:rPr>
        <w:t xml:space="preserve"> </w:t>
      </w:r>
      <w:r w:rsidRPr="00E76082">
        <w:rPr>
          <w:rFonts w:eastAsia="Arial" w:cs="Times New Roman"/>
          <w:color w:val="0F0F0F"/>
          <w:w w:val="105"/>
          <w:sz w:val="21"/>
          <w:szCs w:val="21"/>
        </w:rPr>
        <w:t>and</w:t>
      </w:r>
      <w:r w:rsidRPr="00E76082">
        <w:rPr>
          <w:rFonts w:eastAsia="Arial" w:cs="Times New Roman"/>
          <w:color w:val="0F0F0F"/>
          <w:spacing w:val="-16"/>
          <w:w w:val="105"/>
          <w:sz w:val="21"/>
          <w:szCs w:val="21"/>
        </w:rPr>
        <w:t xml:space="preserve"> </w:t>
      </w:r>
      <w:r w:rsidRPr="00E76082">
        <w:rPr>
          <w:rFonts w:eastAsia="Arial" w:cs="Times New Roman"/>
          <w:color w:val="0F0F0F"/>
          <w:w w:val="105"/>
          <w:sz w:val="21"/>
          <w:szCs w:val="21"/>
        </w:rPr>
        <w:t>course.</w:t>
      </w:r>
    </w:p>
    <w:p w14:paraId="7A3732B6" w14:textId="77777777" w:rsidR="00E76082" w:rsidRPr="00E76082" w:rsidRDefault="00E76082" w:rsidP="00E76082">
      <w:pPr>
        <w:widowControl w:val="0"/>
        <w:spacing w:before="11" w:after="0" w:line="240" w:lineRule="auto"/>
        <w:rPr>
          <w:rFonts w:eastAsia="Arial" w:cs="Arial"/>
          <w:sz w:val="24"/>
          <w:szCs w:val="24"/>
        </w:rPr>
      </w:pPr>
    </w:p>
    <w:p w14:paraId="69532401" w14:textId="30EAA4C1" w:rsidR="000D2FF2" w:rsidRPr="00E15280" w:rsidRDefault="00E76082" w:rsidP="00B76FBE">
      <w:pPr>
        <w:widowControl w:val="0"/>
        <w:numPr>
          <w:ilvl w:val="0"/>
          <w:numId w:val="52"/>
        </w:numPr>
        <w:tabs>
          <w:tab w:val="left" w:pos="846"/>
        </w:tabs>
        <w:spacing w:after="0" w:line="280" w:lineRule="auto"/>
        <w:ind w:right="145"/>
        <w:jc w:val="both"/>
        <w:rPr>
          <w:rFonts w:eastAsia="Arial" w:cs="Times New Roman"/>
          <w:sz w:val="21"/>
          <w:szCs w:val="21"/>
        </w:rPr>
      </w:pPr>
      <w:r w:rsidRPr="00E76082">
        <w:rPr>
          <w:rFonts w:eastAsia="Arial" w:cs="Times New Roman"/>
          <w:color w:val="0F0F0F"/>
          <w:w w:val="105"/>
          <w:sz w:val="21"/>
          <w:szCs w:val="21"/>
        </w:rPr>
        <w:t>Describe</w:t>
      </w:r>
      <w:r w:rsidRPr="00E76082">
        <w:rPr>
          <w:rFonts w:eastAsia="Arial" w:cs="Times New Roman"/>
          <w:color w:val="0F0F0F"/>
          <w:spacing w:val="3"/>
          <w:w w:val="105"/>
          <w:sz w:val="21"/>
          <w:szCs w:val="21"/>
        </w:rPr>
        <w:t xml:space="preserve"> </w:t>
      </w:r>
      <w:r w:rsidRPr="00E76082">
        <w:rPr>
          <w:rFonts w:eastAsia="Arial" w:cs="Times New Roman"/>
          <w:color w:val="0F0F0F"/>
          <w:w w:val="105"/>
          <w:sz w:val="21"/>
          <w:szCs w:val="21"/>
        </w:rPr>
        <w:t>multiple</w:t>
      </w:r>
      <w:r w:rsidRPr="00E76082">
        <w:rPr>
          <w:rFonts w:eastAsia="Arial" w:cs="Times New Roman"/>
          <w:color w:val="0F0F0F"/>
          <w:spacing w:val="-1"/>
          <w:w w:val="105"/>
          <w:sz w:val="21"/>
          <w:szCs w:val="21"/>
        </w:rPr>
        <w:t xml:space="preserve"> </w:t>
      </w:r>
      <w:r w:rsidRPr="00E76082">
        <w:rPr>
          <w:rFonts w:eastAsia="Arial" w:cs="Times New Roman"/>
          <w:color w:val="0F0F0F"/>
          <w:w w:val="105"/>
          <w:sz w:val="21"/>
          <w:szCs w:val="21"/>
        </w:rPr>
        <w:t>myeloma,</w:t>
      </w:r>
      <w:r w:rsidRPr="00E76082">
        <w:rPr>
          <w:rFonts w:eastAsia="Arial" w:cs="Times New Roman"/>
          <w:color w:val="0F0F0F"/>
          <w:spacing w:val="-5"/>
          <w:w w:val="105"/>
          <w:sz w:val="21"/>
          <w:szCs w:val="21"/>
        </w:rPr>
        <w:t xml:space="preserve"> </w:t>
      </w:r>
      <w:r w:rsidRPr="00E76082">
        <w:rPr>
          <w:rFonts w:eastAsia="Arial" w:cs="Times New Roman"/>
          <w:color w:val="0F0F0F"/>
          <w:w w:val="105"/>
          <w:sz w:val="21"/>
          <w:szCs w:val="21"/>
        </w:rPr>
        <w:t>Waldenstrom</w:t>
      </w:r>
      <w:r w:rsidRPr="00E76082">
        <w:rPr>
          <w:rFonts w:eastAsia="Arial" w:cs="Times New Roman"/>
          <w:color w:val="0F0F0F"/>
          <w:spacing w:val="17"/>
          <w:w w:val="105"/>
          <w:sz w:val="21"/>
          <w:szCs w:val="21"/>
        </w:rPr>
        <w:t xml:space="preserve"> </w:t>
      </w:r>
      <w:r w:rsidRPr="00E76082">
        <w:rPr>
          <w:rFonts w:eastAsia="Arial" w:cs="Times New Roman"/>
          <w:color w:val="0F0F0F"/>
          <w:w w:val="105"/>
          <w:sz w:val="21"/>
          <w:szCs w:val="21"/>
        </w:rPr>
        <w:t>macroglobulinemia</w:t>
      </w:r>
      <w:r w:rsidRPr="00E76082">
        <w:rPr>
          <w:rFonts w:eastAsia="Arial" w:cs="Times New Roman"/>
          <w:color w:val="0F0F0F"/>
          <w:spacing w:val="20"/>
          <w:w w:val="105"/>
          <w:sz w:val="21"/>
          <w:szCs w:val="21"/>
        </w:rPr>
        <w:t xml:space="preserve"> </w:t>
      </w:r>
      <w:r w:rsidRPr="00E76082">
        <w:rPr>
          <w:rFonts w:eastAsia="Arial" w:cs="Times New Roman"/>
          <w:color w:val="0F0F0F"/>
          <w:w w:val="105"/>
          <w:sz w:val="21"/>
          <w:szCs w:val="21"/>
        </w:rPr>
        <w:t>and</w:t>
      </w:r>
      <w:r w:rsidRPr="00E76082">
        <w:rPr>
          <w:rFonts w:eastAsia="Arial" w:cs="Times New Roman"/>
          <w:color w:val="0F0F0F"/>
          <w:spacing w:val="3"/>
          <w:w w:val="105"/>
          <w:sz w:val="21"/>
          <w:szCs w:val="21"/>
        </w:rPr>
        <w:t xml:space="preserve"> </w:t>
      </w:r>
      <w:r w:rsidRPr="00E76082">
        <w:rPr>
          <w:rFonts w:eastAsia="Arial" w:cs="Times New Roman"/>
          <w:color w:val="0F0F0F"/>
          <w:w w:val="105"/>
          <w:sz w:val="21"/>
          <w:szCs w:val="21"/>
        </w:rPr>
        <w:t>heavy</w:t>
      </w:r>
      <w:r w:rsidRPr="00E76082">
        <w:rPr>
          <w:rFonts w:eastAsia="Arial" w:cs="Times New Roman"/>
          <w:color w:val="0F0F0F"/>
          <w:spacing w:val="-6"/>
          <w:w w:val="105"/>
          <w:sz w:val="21"/>
          <w:szCs w:val="21"/>
        </w:rPr>
        <w:t xml:space="preserve"> </w:t>
      </w:r>
      <w:r w:rsidRPr="00E76082">
        <w:rPr>
          <w:rFonts w:eastAsia="Arial" w:cs="Times New Roman"/>
          <w:color w:val="0F0F0F"/>
          <w:w w:val="105"/>
          <w:sz w:val="21"/>
          <w:szCs w:val="21"/>
        </w:rPr>
        <w:t>chain</w:t>
      </w:r>
      <w:r w:rsidRPr="00E76082">
        <w:rPr>
          <w:rFonts w:eastAsia="Arial" w:cs="Times New Roman"/>
          <w:color w:val="0F0F0F"/>
          <w:spacing w:val="3"/>
          <w:w w:val="105"/>
          <w:sz w:val="21"/>
          <w:szCs w:val="21"/>
        </w:rPr>
        <w:t xml:space="preserve"> </w:t>
      </w:r>
      <w:r w:rsidRPr="00E76082">
        <w:rPr>
          <w:rFonts w:eastAsia="Arial" w:cs="Times New Roman"/>
          <w:color w:val="0F0F0F"/>
          <w:w w:val="105"/>
          <w:sz w:val="21"/>
          <w:szCs w:val="21"/>
        </w:rPr>
        <w:t>disease</w:t>
      </w:r>
      <w:r w:rsidRPr="00E76082">
        <w:rPr>
          <w:rFonts w:eastAsia="Arial" w:cs="Times New Roman"/>
          <w:color w:val="0F0F0F"/>
          <w:spacing w:val="9"/>
          <w:w w:val="105"/>
          <w:sz w:val="21"/>
          <w:szCs w:val="21"/>
        </w:rPr>
        <w:t xml:space="preserve"> </w:t>
      </w:r>
      <w:r w:rsidRPr="00E76082">
        <w:rPr>
          <w:rFonts w:eastAsia="Arial" w:cs="Times New Roman"/>
          <w:color w:val="0F0F0F"/>
          <w:w w:val="105"/>
          <w:sz w:val="21"/>
          <w:szCs w:val="21"/>
        </w:rPr>
        <w:t>in</w:t>
      </w:r>
      <w:r w:rsidRPr="00E76082">
        <w:rPr>
          <w:rFonts w:eastAsia="Arial" w:cs="Times New Roman"/>
          <w:color w:val="0F0F0F"/>
          <w:spacing w:val="-17"/>
          <w:w w:val="105"/>
          <w:sz w:val="21"/>
          <w:szCs w:val="21"/>
        </w:rPr>
        <w:t xml:space="preserve"> </w:t>
      </w:r>
      <w:r w:rsidRPr="00E76082">
        <w:rPr>
          <w:rFonts w:eastAsia="Arial" w:cs="Times New Roman"/>
          <w:color w:val="0F0F0F"/>
          <w:w w:val="105"/>
          <w:sz w:val="21"/>
          <w:szCs w:val="21"/>
        </w:rPr>
        <w:t>terms</w:t>
      </w:r>
      <w:r w:rsidRPr="00E76082">
        <w:rPr>
          <w:rFonts w:eastAsia="Arial" w:cs="Times New Roman"/>
          <w:color w:val="0F0F0F"/>
          <w:w w:val="106"/>
          <w:sz w:val="21"/>
          <w:szCs w:val="21"/>
        </w:rPr>
        <w:t xml:space="preserve"> </w:t>
      </w:r>
      <w:r w:rsidRPr="00E76082">
        <w:rPr>
          <w:rFonts w:eastAsia="Arial" w:cs="Times New Roman"/>
          <w:color w:val="0F0F0F"/>
          <w:w w:val="105"/>
          <w:sz w:val="21"/>
          <w:szCs w:val="21"/>
        </w:rPr>
        <w:t>of:</w:t>
      </w:r>
      <w:r w:rsidR="000D2FF2">
        <w:rPr>
          <w:rFonts w:eastAsia="Arial" w:cs="Times New Roman"/>
          <w:color w:val="0F0F0F"/>
          <w:w w:val="105"/>
          <w:sz w:val="21"/>
          <w:szCs w:val="21"/>
        </w:rPr>
        <w:t xml:space="preserve">  </w:t>
      </w:r>
      <w:r w:rsidR="000D2FF2">
        <w:rPr>
          <w:color w:val="0F0F0F"/>
          <w:w w:val="105"/>
        </w:rPr>
        <w:t>usual</w:t>
      </w:r>
      <w:r w:rsidR="000D2FF2">
        <w:rPr>
          <w:color w:val="0F0F0F"/>
          <w:spacing w:val="-28"/>
          <w:w w:val="105"/>
        </w:rPr>
        <w:t xml:space="preserve"> </w:t>
      </w:r>
      <w:r w:rsidR="000D2FF2">
        <w:rPr>
          <w:color w:val="0F0F0F"/>
          <w:w w:val="105"/>
        </w:rPr>
        <w:t>clinical</w:t>
      </w:r>
      <w:r w:rsidR="000D2FF2">
        <w:rPr>
          <w:color w:val="0F0F0F"/>
          <w:spacing w:val="-17"/>
          <w:w w:val="105"/>
        </w:rPr>
        <w:t xml:space="preserve"> </w:t>
      </w:r>
      <w:r w:rsidR="000D2FF2">
        <w:rPr>
          <w:color w:val="0F0F0F"/>
          <w:w w:val="105"/>
        </w:rPr>
        <w:t xml:space="preserve">manifestations, morphology </w:t>
      </w:r>
      <w:r w:rsidR="00E30036">
        <w:rPr>
          <w:color w:val="0F0F0F"/>
          <w:w w:val="105"/>
        </w:rPr>
        <w:t>of</w:t>
      </w:r>
      <w:r w:rsidR="000D2FF2">
        <w:rPr>
          <w:color w:val="0F0F0F"/>
          <w:w w:val="105"/>
        </w:rPr>
        <w:t xml:space="preserve"> peripheral blood, bone marrow and other affected tissue/organs, theories</w:t>
      </w:r>
      <w:r w:rsidR="000D2FF2">
        <w:rPr>
          <w:color w:val="0F0F0F"/>
          <w:spacing w:val="-23"/>
          <w:w w:val="105"/>
        </w:rPr>
        <w:t xml:space="preserve"> </w:t>
      </w:r>
      <w:r w:rsidR="000D2FF2">
        <w:rPr>
          <w:color w:val="0F0F0F"/>
          <w:w w:val="105"/>
        </w:rPr>
        <w:t>of</w:t>
      </w:r>
      <w:r w:rsidR="000D2FF2">
        <w:rPr>
          <w:color w:val="0F0F0F"/>
          <w:spacing w:val="-31"/>
          <w:w w:val="105"/>
        </w:rPr>
        <w:t xml:space="preserve"> </w:t>
      </w:r>
      <w:r w:rsidR="000D2FF2">
        <w:rPr>
          <w:color w:val="0F0F0F"/>
          <w:w w:val="105"/>
        </w:rPr>
        <w:t xml:space="preserve">pathogenesis, associate immunologic and additional laboratory </w:t>
      </w:r>
      <w:r w:rsidR="00E15280">
        <w:rPr>
          <w:color w:val="0F0F0F"/>
          <w:w w:val="105"/>
        </w:rPr>
        <w:t xml:space="preserve">findings. Common complications and usual clinical course/prognosis, </w:t>
      </w:r>
      <w:r w:rsidR="000D2FF2">
        <w:rPr>
          <w:color w:val="0F0F0F"/>
          <w:w w:val="105"/>
        </w:rPr>
        <w:t xml:space="preserve"> </w:t>
      </w:r>
    </w:p>
    <w:p w14:paraId="6509232B" w14:textId="77777777" w:rsidR="00E15280" w:rsidRPr="00E15280" w:rsidRDefault="00E15280" w:rsidP="00E15280"/>
    <w:p w14:paraId="5FCCCE1D" w14:textId="59F414ED" w:rsidR="00E15280" w:rsidRDefault="00E15280" w:rsidP="00E15280">
      <w:pPr>
        <w:pStyle w:val="BodyText"/>
        <w:numPr>
          <w:ilvl w:val="0"/>
          <w:numId w:val="52"/>
        </w:numPr>
        <w:tabs>
          <w:tab w:val="left" w:pos="846"/>
        </w:tabs>
        <w:spacing w:line="289" w:lineRule="auto"/>
        <w:ind w:right="154"/>
        <w:jc w:val="both"/>
      </w:pPr>
      <w:r>
        <w:rPr>
          <w:color w:val="0F0F0F"/>
        </w:rPr>
        <w:t>Define Langerhans cell histiocytosis including</w:t>
      </w:r>
      <w:r>
        <w:rPr>
          <w:color w:val="0F0F0F"/>
          <w:spacing w:val="20"/>
        </w:rPr>
        <w:t xml:space="preserve"> </w:t>
      </w:r>
      <w:r>
        <w:rPr>
          <w:color w:val="0F0F0F"/>
        </w:rPr>
        <w:t>the</w:t>
      </w:r>
      <w:r>
        <w:rPr>
          <w:color w:val="0F0F0F"/>
          <w:spacing w:val="45"/>
        </w:rPr>
        <w:t xml:space="preserve"> </w:t>
      </w:r>
      <w:r>
        <w:rPr>
          <w:color w:val="0F0F0F"/>
        </w:rPr>
        <w:t>characteristic</w:t>
      </w:r>
      <w:r>
        <w:rPr>
          <w:color w:val="0F0F0F"/>
          <w:spacing w:val="6"/>
        </w:rPr>
        <w:t xml:space="preserve"> </w:t>
      </w:r>
      <w:r>
        <w:rPr>
          <w:color w:val="0F0F0F"/>
        </w:rPr>
        <w:t>cellular</w:t>
      </w:r>
      <w:r>
        <w:rPr>
          <w:color w:val="0F0F0F"/>
          <w:spacing w:val="55"/>
        </w:rPr>
        <w:t xml:space="preserve"> </w:t>
      </w:r>
      <w:r>
        <w:rPr>
          <w:color w:val="0F0F0F"/>
        </w:rPr>
        <w:t>finding.</w:t>
      </w:r>
      <w:r>
        <w:rPr>
          <w:color w:val="0F0F0F"/>
          <w:spacing w:val="4"/>
        </w:rPr>
        <w:t xml:space="preserve"> </w:t>
      </w:r>
      <w:r>
        <w:rPr>
          <w:color w:val="0F0F0F"/>
        </w:rPr>
        <w:t>Differentiate</w:t>
      </w:r>
      <w:r>
        <w:rPr>
          <w:color w:val="0F0F0F"/>
          <w:spacing w:val="39"/>
        </w:rPr>
        <w:t xml:space="preserve"> </w:t>
      </w:r>
      <w:r>
        <w:rPr>
          <w:color w:val="0F0F0F"/>
        </w:rPr>
        <w:t>the</w:t>
      </w:r>
      <w:r>
        <w:rPr>
          <w:color w:val="0F0F0F"/>
          <w:spacing w:val="37"/>
        </w:rPr>
        <w:t xml:space="preserve"> </w:t>
      </w:r>
      <w:r>
        <w:rPr>
          <w:color w:val="0F0F0F"/>
        </w:rPr>
        <w:t>three</w:t>
      </w:r>
      <w:r>
        <w:rPr>
          <w:color w:val="0F0F0F"/>
          <w:spacing w:val="57"/>
        </w:rPr>
        <w:t xml:space="preserve"> </w:t>
      </w:r>
      <w:r>
        <w:rPr>
          <w:color w:val="0F0F0F"/>
        </w:rPr>
        <w:t>clinical</w:t>
      </w:r>
      <w:r>
        <w:rPr>
          <w:color w:val="0F0F0F"/>
          <w:w w:val="102"/>
        </w:rPr>
        <w:t xml:space="preserve"> histiocytic </w:t>
      </w:r>
      <w:r>
        <w:rPr>
          <w:color w:val="0F0F0F"/>
        </w:rPr>
        <w:t>syndromes.</w:t>
      </w:r>
    </w:p>
    <w:p w14:paraId="7F223396" w14:textId="77777777" w:rsidR="00E15280" w:rsidRDefault="00E15280" w:rsidP="00E15280"/>
    <w:p w14:paraId="30DFD082" w14:textId="481CBBAD" w:rsidR="00E15280" w:rsidRDefault="00E15280" w:rsidP="00E15280">
      <w:r>
        <w:t>References:</w:t>
      </w:r>
    </w:p>
    <w:p w14:paraId="10B82FB6" w14:textId="2AD3E3DC" w:rsidR="00E15280" w:rsidRDefault="00E15280" w:rsidP="00E15280">
      <w:r>
        <w:t>Robbins: pages 586-633</w:t>
      </w:r>
      <w:r w:rsidR="001C6577">
        <w:t>; page 662 (</w:t>
      </w:r>
      <w:r w:rsidR="00E30036">
        <w:t>polycythemia</w:t>
      </w:r>
      <w:r w:rsidR="001C6577">
        <w:t>)</w:t>
      </w:r>
    </w:p>
    <w:p w14:paraId="11A0E028" w14:textId="0A481E6E" w:rsidR="001C6577" w:rsidRPr="00E76082" w:rsidRDefault="001C6577" w:rsidP="00E15280">
      <w:r>
        <w:t>Goljan:  pages 206 – 228 (white cell disorders)</w:t>
      </w:r>
    </w:p>
    <w:p w14:paraId="5B89FAC2" w14:textId="77777777" w:rsidR="00545271" w:rsidRPr="00107DCC" w:rsidRDefault="00545271" w:rsidP="00107DCC">
      <w:pPr>
        <w:widowControl w:val="0"/>
        <w:spacing w:before="73" w:after="0" w:line="240" w:lineRule="auto"/>
        <w:ind w:left="125"/>
        <w:rPr>
          <w:rFonts w:eastAsia="Arial" w:cs="Times New Roman"/>
          <w:sz w:val="21"/>
          <w:szCs w:val="21"/>
        </w:rPr>
      </w:pPr>
    </w:p>
    <w:p w14:paraId="712BF321" w14:textId="77777777" w:rsidR="00107DCC" w:rsidRDefault="00107DCC" w:rsidP="00C5062F">
      <w:pPr>
        <w:pStyle w:val="BodyText"/>
        <w:rPr>
          <w:rFonts w:eastAsia="Arial"/>
          <w:bCs/>
          <w:szCs w:val="22"/>
        </w:rPr>
      </w:pPr>
    </w:p>
    <w:p w14:paraId="2A69615C" w14:textId="77777777" w:rsidR="009254F0" w:rsidRDefault="009254F0" w:rsidP="00C5062F">
      <w:pPr>
        <w:pStyle w:val="BodyText"/>
        <w:rPr>
          <w:rFonts w:eastAsia="Arial"/>
          <w:bCs/>
          <w:szCs w:val="22"/>
        </w:rPr>
      </w:pPr>
    </w:p>
    <w:p w14:paraId="5B87B31A" w14:textId="77777777" w:rsidR="009254F0" w:rsidRDefault="009254F0" w:rsidP="00C5062F">
      <w:pPr>
        <w:pStyle w:val="BodyText"/>
        <w:rPr>
          <w:rFonts w:eastAsia="Arial"/>
          <w:bCs/>
          <w:szCs w:val="22"/>
        </w:rPr>
      </w:pPr>
    </w:p>
    <w:p w14:paraId="0A897E89" w14:textId="77777777" w:rsidR="009254F0" w:rsidRDefault="009254F0" w:rsidP="00C5062F">
      <w:pPr>
        <w:pStyle w:val="BodyText"/>
        <w:rPr>
          <w:rFonts w:eastAsia="Arial"/>
          <w:bCs/>
          <w:szCs w:val="22"/>
        </w:rPr>
      </w:pPr>
    </w:p>
    <w:p w14:paraId="2D6930A2" w14:textId="77777777" w:rsidR="009254F0" w:rsidRDefault="009254F0" w:rsidP="00C5062F">
      <w:pPr>
        <w:pStyle w:val="BodyText"/>
        <w:rPr>
          <w:rFonts w:eastAsia="Arial"/>
          <w:bCs/>
          <w:szCs w:val="22"/>
        </w:rPr>
      </w:pPr>
    </w:p>
    <w:p w14:paraId="15A21F11" w14:textId="77777777" w:rsidR="009254F0" w:rsidRDefault="009254F0" w:rsidP="00C5062F">
      <w:pPr>
        <w:pStyle w:val="BodyText"/>
        <w:rPr>
          <w:rFonts w:eastAsia="Arial"/>
          <w:bCs/>
          <w:szCs w:val="22"/>
        </w:rPr>
      </w:pPr>
    </w:p>
    <w:p w14:paraId="0586E0AF" w14:textId="77777777" w:rsidR="009254F0" w:rsidRDefault="009254F0" w:rsidP="00C5062F">
      <w:pPr>
        <w:pStyle w:val="BodyText"/>
        <w:rPr>
          <w:rFonts w:eastAsia="Arial"/>
          <w:bCs/>
          <w:szCs w:val="22"/>
        </w:rPr>
      </w:pPr>
    </w:p>
    <w:p w14:paraId="48258EB9" w14:textId="77777777" w:rsidR="009254F0" w:rsidRDefault="009254F0" w:rsidP="00C5062F">
      <w:pPr>
        <w:pStyle w:val="BodyText"/>
        <w:rPr>
          <w:rFonts w:eastAsia="Arial"/>
          <w:bCs/>
          <w:szCs w:val="22"/>
        </w:rPr>
      </w:pPr>
    </w:p>
    <w:p w14:paraId="5223E9AF" w14:textId="77777777" w:rsidR="009254F0" w:rsidRDefault="009254F0" w:rsidP="00C5062F">
      <w:pPr>
        <w:pStyle w:val="BodyText"/>
        <w:rPr>
          <w:rFonts w:eastAsia="Arial"/>
          <w:bCs/>
          <w:szCs w:val="22"/>
        </w:rPr>
      </w:pPr>
    </w:p>
    <w:p w14:paraId="1CF5D094" w14:textId="77777777" w:rsidR="009254F0" w:rsidRDefault="009254F0" w:rsidP="00C5062F">
      <w:pPr>
        <w:pStyle w:val="BodyText"/>
        <w:rPr>
          <w:rFonts w:eastAsia="Arial"/>
          <w:bCs/>
          <w:szCs w:val="22"/>
        </w:rPr>
      </w:pPr>
    </w:p>
    <w:p w14:paraId="0F66FEC8" w14:textId="77777777" w:rsidR="009254F0" w:rsidRDefault="009254F0" w:rsidP="00C5062F">
      <w:pPr>
        <w:pStyle w:val="BodyText"/>
        <w:rPr>
          <w:rFonts w:eastAsia="Arial"/>
          <w:bCs/>
          <w:szCs w:val="22"/>
        </w:rPr>
      </w:pPr>
    </w:p>
    <w:p w14:paraId="7113A451" w14:textId="77777777" w:rsidR="009254F0" w:rsidRDefault="009254F0" w:rsidP="00C5062F">
      <w:pPr>
        <w:pStyle w:val="BodyText"/>
        <w:rPr>
          <w:rFonts w:eastAsia="Arial"/>
          <w:bCs/>
          <w:szCs w:val="22"/>
        </w:rPr>
      </w:pPr>
    </w:p>
    <w:p w14:paraId="503B0CCA" w14:textId="77777777" w:rsidR="009254F0" w:rsidRDefault="009254F0" w:rsidP="00C5062F">
      <w:pPr>
        <w:pStyle w:val="BodyText"/>
        <w:rPr>
          <w:rFonts w:eastAsia="Arial"/>
          <w:bCs/>
          <w:szCs w:val="22"/>
        </w:rPr>
      </w:pPr>
    </w:p>
    <w:p w14:paraId="6CC29228" w14:textId="77777777" w:rsidR="009254F0" w:rsidRDefault="009254F0" w:rsidP="00C5062F">
      <w:pPr>
        <w:pStyle w:val="BodyText"/>
        <w:rPr>
          <w:rFonts w:eastAsia="Arial"/>
          <w:bCs/>
          <w:szCs w:val="22"/>
        </w:rPr>
      </w:pPr>
    </w:p>
    <w:p w14:paraId="3B8E4341" w14:textId="77777777" w:rsidR="009254F0" w:rsidRDefault="009254F0" w:rsidP="00C5062F">
      <w:pPr>
        <w:pStyle w:val="BodyText"/>
        <w:rPr>
          <w:rFonts w:eastAsia="Arial"/>
          <w:bCs/>
          <w:szCs w:val="22"/>
        </w:rPr>
      </w:pPr>
    </w:p>
    <w:p w14:paraId="125FBB67" w14:textId="77777777" w:rsidR="009254F0" w:rsidRDefault="009254F0" w:rsidP="00C5062F">
      <w:pPr>
        <w:pStyle w:val="BodyText"/>
        <w:rPr>
          <w:rFonts w:eastAsia="Arial"/>
          <w:bCs/>
          <w:szCs w:val="22"/>
        </w:rPr>
      </w:pPr>
    </w:p>
    <w:p w14:paraId="7DAB3D37" w14:textId="0C40A7CF" w:rsidR="009254F0" w:rsidRDefault="009254F0" w:rsidP="009254F0">
      <w:pPr>
        <w:widowControl w:val="0"/>
        <w:spacing w:before="62" w:after="0" w:line="289" w:lineRule="auto"/>
        <w:ind w:left="120" w:right="6524" w:hanging="5"/>
        <w:rPr>
          <w:rFonts w:eastAsia="Arial" w:cs="Times New Roman"/>
          <w:color w:val="0F0F0F"/>
          <w:w w:val="90"/>
          <w:sz w:val="21"/>
          <w:szCs w:val="21"/>
        </w:rPr>
      </w:pPr>
      <w:r w:rsidRPr="009254F0">
        <w:rPr>
          <w:rFonts w:eastAsia="Arial" w:cs="Times New Roman"/>
          <w:color w:val="0F0F0F"/>
          <w:w w:val="105"/>
          <w:sz w:val="21"/>
          <w:szCs w:val="21"/>
        </w:rPr>
        <w:lastRenderedPageBreak/>
        <w:t>Hematopoietic</w:t>
      </w:r>
      <w:r w:rsidRPr="009254F0">
        <w:rPr>
          <w:rFonts w:eastAsia="Arial" w:cs="Times New Roman"/>
          <w:color w:val="0F0F0F"/>
          <w:spacing w:val="5"/>
          <w:w w:val="105"/>
          <w:sz w:val="21"/>
          <w:szCs w:val="21"/>
        </w:rPr>
        <w:t xml:space="preserve"> </w:t>
      </w:r>
      <w:r w:rsidRPr="009254F0">
        <w:rPr>
          <w:rFonts w:eastAsia="Arial" w:cs="Times New Roman"/>
          <w:color w:val="0F0F0F"/>
          <w:w w:val="105"/>
          <w:sz w:val="21"/>
          <w:szCs w:val="21"/>
        </w:rPr>
        <w:t>Disorders</w:t>
      </w:r>
      <w:r w:rsidRPr="009254F0">
        <w:rPr>
          <w:rFonts w:eastAsia="Arial" w:cs="Times New Roman"/>
          <w:color w:val="0F0F0F"/>
          <w:spacing w:val="-13"/>
          <w:w w:val="105"/>
          <w:sz w:val="21"/>
          <w:szCs w:val="21"/>
        </w:rPr>
        <w:t xml:space="preserve"> </w:t>
      </w:r>
      <w:r w:rsidRPr="009254F0">
        <w:rPr>
          <w:rFonts w:eastAsia="Arial" w:cs="Times New Roman"/>
          <w:color w:val="0F0F0F"/>
          <w:w w:val="105"/>
          <w:sz w:val="21"/>
          <w:szCs w:val="21"/>
        </w:rPr>
        <w:t>Objectives</w:t>
      </w:r>
      <w:r w:rsidRPr="009254F0">
        <w:rPr>
          <w:rFonts w:eastAsia="Arial" w:cs="Times New Roman"/>
          <w:color w:val="0F0F0F"/>
          <w:sz w:val="21"/>
          <w:szCs w:val="21"/>
        </w:rPr>
        <w:t xml:space="preserve"> </w:t>
      </w:r>
      <w:r w:rsidRPr="009254F0">
        <w:rPr>
          <w:rFonts w:eastAsia="Arial" w:cs="Times New Roman"/>
          <w:color w:val="0F0F0F"/>
          <w:w w:val="90"/>
          <w:sz w:val="21"/>
          <w:szCs w:val="21"/>
        </w:rPr>
        <w:t>Page</w:t>
      </w:r>
      <w:r w:rsidRPr="009254F0">
        <w:rPr>
          <w:rFonts w:eastAsia="Arial" w:cs="Times New Roman"/>
          <w:color w:val="0F0F0F"/>
          <w:spacing w:val="2"/>
          <w:w w:val="90"/>
          <w:sz w:val="21"/>
          <w:szCs w:val="21"/>
        </w:rPr>
        <w:t xml:space="preserve"> </w:t>
      </w:r>
      <w:r w:rsidRPr="009254F0">
        <w:rPr>
          <w:rFonts w:eastAsia="Arial" w:cs="Times New Roman"/>
          <w:color w:val="0F0F0F"/>
          <w:w w:val="90"/>
          <w:sz w:val="21"/>
          <w:szCs w:val="21"/>
        </w:rPr>
        <w:t>Six</w:t>
      </w:r>
    </w:p>
    <w:p w14:paraId="2FCEF74E" w14:textId="77777777" w:rsidR="009254F0" w:rsidRDefault="009254F0" w:rsidP="009254F0">
      <w:pPr>
        <w:widowControl w:val="0"/>
        <w:spacing w:before="62" w:after="0" w:line="289" w:lineRule="auto"/>
        <w:ind w:left="120" w:right="6524" w:hanging="5"/>
        <w:rPr>
          <w:rFonts w:eastAsia="Arial" w:cs="Times New Roman"/>
          <w:color w:val="0F0F0F"/>
          <w:w w:val="90"/>
          <w:sz w:val="21"/>
          <w:szCs w:val="21"/>
        </w:rPr>
      </w:pPr>
    </w:p>
    <w:p w14:paraId="64A924ED" w14:textId="77777777" w:rsidR="009254F0" w:rsidRDefault="009254F0" w:rsidP="009254F0">
      <w:pPr>
        <w:widowControl w:val="0"/>
        <w:spacing w:after="0" w:line="240" w:lineRule="auto"/>
        <w:ind w:left="1411"/>
        <w:rPr>
          <w:rFonts w:eastAsia="Calibri" w:hAnsi="Calibri" w:cs="Times New Roman"/>
          <w:b/>
          <w:color w:val="0F0F0F"/>
          <w:w w:val="90"/>
          <w:sz w:val="21"/>
        </w:rPr>
      </w:pPr>
      <w:r w:rsidRPr="009254F0">
        <w:rPr>
          <w:rFonts w:eastAsia="Calibri" w:hAnsi="Calibri" w:cs="Times New Roman"/>
          <w:b/>
          <w:color w:val="0F0F0F"/>
          <w:w w:val="90"/>
          <w:sz w:val="21"/>
        </w:rPr>
        <w:t>BLEEDING</w:t>
      </w:r>
      <w:r w:rsidRPr="009254F0">
        <w:rPr>
          <w:rFonts w:eastAsia="Calibri" w:hAnsi="Calibri" w:cs="Times New Roman"/>
          <w:b/>
          <w:color w:val="0F0F0F"/>
          <w:spacing w:val="14"/>
          <w:w w:val="90"/>
          <w:sz w:val="21"/>
        </w:rPr>
        <w:t xml:space="preserve"> </w:t>
      </w:r>
      <w:r w:rsidRPr="009254F0">
        <w:rPr>
          <w:rFonts w:eastAsia="Calibri" w:hAnsi="Calibri" w:cs="Times New Roman"/>
          <w:b/>
          <w:color w:val="0F0F0F"/>
          <w:w w:val="90"/>
          <w:sz w:val="21"/>
        </w:rPr>
        <w:t>DISORDERS;</w:t>
      </w:r>
      <w:r w:rsidRPr="009254F0">
        <w:rPr>
          <w:rFonts w:eastAsia="Calibri" w:hAnsi="Calibri" w:cs="Times New Roman"/>
          <w:b/>
          <w:color w:val="0F0F0F"/>
          <w:spacing w:val="12"/>
          <w:w w:val="90"/>
          <w:sz w:val="21"/>
        </w:rPr>
        <w:t xml:space="preserve"> </w:t>
      </w:r>
      <w:r w:rsidRPr="009254F0">
        <w:rPr>
          <w:rFonts w:eastAsia="Calibri" w:hAnsi="Calibri" w:cs="Times New Roman"/>
          <w:b/>
          <w:color w:val="0F0F0F"/>
          <w:w w:val="90"/>
          <w:sz w:val="21"/>
        </w:rPr>
        <w:t>DISORDERS</w:t>
      </w:r>
      <w:r w:rsidRPr="009254F0">
        <w:rPr>
          <w:rFonts w:eastAsia="Calibri" w:hAnsi="Calibri" w:cs="Times New Roman"/>
          <w:b/>
          <w:color w:val="0F0F0F"/>
          <w:spacing w:val="2"/>
          <w:w w:val="90"/>
          <w:sz w:val="21"/>
        </w:rPr>
        <w:t xml:space="preserve"> </w:t>
      </w:r>
      <w:r w:rsidRPr="009254F0">
        <w:rPr>
          <w:rFonts w:eastAsia="Calibri" w:hAnsi="Calibri" w:cs="Times New Roman"/>
          <w:b/>
          <w:color w:val="0F0F0F"/>
          <w:w w:val="90"/>
          <w:sz w:val="21"/>
        </w:rPr>
        <w:t>OF</w:t>
      </w:r>
      <w:r w:rsidRPr="009254F0">
        <w:rPr>
          <w:rFonts w:eastAsia="Calibri" w:hAnsi="Calibri" w:cs="Times New Roman"/>
          <w:b/>
          <w:color w:val="0F0F0F"/>
          <w:spacing w:val="-10"/>
          <w:w w:val="90"/>
          <w:sz w:val="21"/>
        </w:rPr>
        <w:t xml:space="preserve"> </w:t>
      </w:r>
      <w:r w:rsidRPr="009254F0">
        <w:rPr>
          <w:rFonts w:eastAsia="Calibri" w:hAnsi="Calibri" w:cs="Times New Roman"/>
          <w:b/>
          <w:color w:val="0F0F0F"/>
          <w:w w:val="90"/>
          <w:sz w:val="21"/>
        </w:rPr>
        <w:t>THE SPLEEN;</w:t>
      </w:r>
      <w:r w:rsidRPr="009254F0">
        <w:rPr>
          <w:rFonts w:eastAsia="Calibri" w:hAnsi="Calibri" w:cs="Times New Roman"/>
          <w:b/>
          <w:color w:val="0F0F0F"/>
          <w:spacing w:val="-7"/>
          <w:w w:val="90"/>
          <w:sz w:val="21"/>
        </w:rPr>
        <w:t xml:space="preserve"> </w:t>
      </w:r>
      <w:r w:rsidRPr="009254F0">
        <w:rPr>
          <w:rFonts w:eastAsia="Calibri" w:hAnsi="Calibri" w:cs="Times New Roman"/>
          <w:b/>
          <w:color w:val="0F0F0F"/>
          <w:w w:val="90"/>
          <w:sz w:val="21"/>
        </w:rPr>
        <w:t>TRANSFUSION</w:t>
      </w:r>
      <w:r w:rsidRPr="009254F0">
        <w:rPr>
          <w:rFonts w:eastAsia="Calibri" w:hAnsi="Calibri" w:cs="Times New Roman"/>
          <w:b/>
          <w:color w:val="0F0F0F"/>
          <w:spacing w:val="9"/>
          <w:w w:val="90"/>
          <w:sz w:val="21"/>
        </w:rPr>
        <w:t xml:space="preserve"> </w:t>
      </w:r>
      <w:r w:rsidRPr="009254F0">
        <w:rPr>
          <w:rFonts w:eastAsia="Calibri" w:hAnsi="Calibri" w:cs="Times New Roman"/>
          <w:b/>
          <w:color w:val="0F0F0F"/>
          <w:w w:val="90"/>
          <w:sz w:val="21"/>
        </w:rPr>
        <w:t>THERAPY</w:t>
      </w:r>
    </w:p>
    <w:p w14:paraId="7931AC5A" w14:textId="77777777" w:rsidR="009254F0" w:rsidRDefault="009254F0" w:rsidP="009254F0">
      <w:pPr>
        <w:widowControl w:val="0"/>
        <w:spacing w:after="0" w:line="240" w:lineRule="auto"/>
        <w:ind w:left="1411"/>
        <w:rPr>
          <w:rFonts w:eastAsia="Calibri" w:hAnsi="Calibri" w:cs="Times New Roman"/>
          <w:b/>
          <w:color w:val="0F0F0F"/>
          <w:w w:val="90"/>
          <w:sz w:val="21"/>
        </w:rPr>
      </w:pPr>
    </w:p>
    <w:p w14:paraId="08F62F88" w14:textId="77777777" w:rsidR="009254F0" w:rsidRDefault="009254F0" w:rsidP="009254F0">
      <w:pPr>
        <w:pStyle w:val="BodyText"/>
        <w:rPr>
          <w:rFonts w:eastAsia="Calibri"/>
          <w:w w:val="90"/>
        </w:rPr>
      </w:pPr>
    </w:p>
    <w:p w14:paraId="02726BA2" w14:textId="568D9899" w:rsidR="009254F0" w:rsidRDefault="009254F0" w:rsidP="009254F0">
      <w:pPr>
        <w:pStyle w:val="BodyText"/>
        <w:rPr>
          <w:rFonts w:eastAsia="Arial"/>
        </w:rPr>
      </w:pPr>
      <w:r>
        <w:rPr>
          <w:rFonts w:eastAsia="Arial"/>
          <w:w w:val="105"/>
        </w:rPr>
        <w:t>43.</w:t>
      </w:r>
      <w:r>
        <w:rPr>
          <w:rFonts w:eastAsia="Arial"/>
          <w:w w:val="105"/>
        </w:rPr>
        <w:tab/>
      </w:r>
      <w:r w:rsidRPr="009254F0">
        <w:rPr>
          <w:rFonts w:eastAsia="Arial"/>
          <w:w w:val="105"/>
        </w:rPr>
        <w:t>Detail</w:t>
      </w:r>
      <w:r w:rsidRPr="009254F0">
        <w:rPr>
          <w:rFonts w:eastAsia="Arial"/>
          <w:spacing w:val="-18"/>
          <w:w w:val="105"/>
        </w:rPr>
        <w:t xml:space="preserve"> </w:t>
      </w:r>
      <w:r w:rsidRPr="009254F0">
        <w:rPr>
          <w:rFonts w:eastAsia="Arial"/>
          <w:w w:val="105"/>
        </w:rPr>
        <w:t>the</w:t>
      </w:r>
      <w:r w:rsidRPr="009254F0">
        <w:rPr>
          <w:rFonts w:eastAsia="Arial"/>
          <w:spacing w:val="4"/>
          <w:w w:val="105"/>
        </w:rPr>
        <w:t xml:space="preserve"> </w:t>
      </w:r>
      <w:r w:rsidRPr="009254F0">
        <w:rPr>
          <w:rFonts w:eastAsia="Arial"/>
          <w:w w:val="105"/>
        </w:rPr>
        <w:t>roles</w:t>
      </w:r>
      <w:r w:rsidRPr="009254F0">
        <w:rPr>
          <w:rFonts w:eastAsia="Arial"/>
          <w:spacing w:val="-5"/>
          <w:w w:val="105"/>
        </w:rPr>
        <w:t xml:space="preserve"> </w:t>
      </w:r>
      <w:r w:rsidRPr="009254F0">
        <w:rPr>
          <w:rFonts w:eastAsia="Arial"/>
          <w:w w:val="105"/>
        </w:rPr>
        <w:t>of platelets,</w:t>
      </w:r>
      <w:r w:rsidRPr="009254F0">
        <w:rPr>
          <w:rFonts w:eastAsia="Arial"/>
          <w:spacing w:val="5"/>
          <w:w w:val="105"/>
        </w:rPr>
        <w:t xml:space="preserve"> </w:t>
      </w:r>
      <w:r w:rsidRPr="009254F0">
        <w:rPr>
          <w:rFonts w:eastAsia="Arial"/>
          <w:w w:val="105"/>
        </w:rPr>
        <w:t>blood</w:t>
      </w:r>
      <w:r w:rsidRPr="009254F0">
        <w:rPr>
          <w:rFonts w:eastAsia="Arial"/>
          <w:spacing w:val="-5"/>
          <w:w w:val="105"/>
        </w:rPr>
        <w:t xml:space="preserve"> </w:t>
      </w:r>
      <w:r w:rsidRPr="009254F0">
        <w:rPr>
          <w:rFonts w:eastAsia="Arial"/>
          <w:w w:val="105"/>
        </w:rPr>
        <w:t>vessels,</w:t>
      </w:r>
      <w:r w:rsidRPr="009254F0">
        <w:rPr>
          <w:rFonts w:eastAsia="Arial"/>
          <w:spacing w:val="6"/>
          <w:w w:val="105"/>
        </w:rPr>
        <w:t xml:space="preserve"> </w:t>
      </w:r>
      <w:r w:rsidRPr="009254F0">
        <w:rPr>
          <w:rFonts w:eastAsia="Arial"/>
          <w:w w:val="105"/>
        </w:rPr>
        <w:t>coagulation</w:t>
      </w:r>
      <w:r w:rsidRPr="009254F0">
        <w:rPr>
          <w:rFonts w:eastAsia="Arial"/>
          <w:spacing w:val="18"/>
          <w:w w:val="105"/>
        </w:rPr>
        <w:t xml:space="preserve"> </w:t>
      </w:r>
      <w:r w:rsidRPr="009254F0">
        <w:rPr>
          <w:rFonts w:eastAsia="Arial"/>
          <w:w w:val="105"/>
        </w:rPr>
        <w:t>proteins,</w:t>
      </w:r>
      <w:r w:rsidRPr="009254F0">
        <w:rPr>
          <w:rFonts w:eastAsia="Arial"/>
          <w:spacing w:val="-15"/>
          <w:w w:val="105"/>
        </w:rPr>
        <w:t xml:space="preserve"> </w:t>
      </w:r>
      <w:r w:rsidRPr="009254F0">
        <w:rPr>
          <w:rFonts w:eastAsia="Arial"/>
          <w:w w:val="105"/>
        </w:rPr>
        <w:t>thrombolytic</w:t>
      </w:r>
      <w:r w:rsidRPr="009254F0">
        <w:rPr>
          <w:rFonts w:eastAsia="Arial"/>
          <w:spacing w:val="19"/>
          <w:w w:val="105"/>
        </w:rPr>
        <w:t xml:space="preserve"> </w:t>
      </w:r>
      <w:r w:rsidRPr="009254F0">
        <w:rPr>
          <w:rFonts w:eastAsia="Arial"/>
          <w:w w:val="105"/>
        </w:rPr>
        <w:t>and</w:t>
      </w:r>
      <w:r w:rsidRPr="009254F0">
        <w:rPr>
          <w:rFonts w:eastAsia="Arial"/>
          <w:spacing w:val="-9"/>
          <w:w w:val="105"/>
        </w:rPr>
        <w:t xml:space="preserve"> </w:t>
      </w:r>
      <w:r>
        <w:rPr>
          <w:rFonts w:eastAsia="Arial"/>
          <w:spacing w:val="-9"/>
          <w:w w:val="105"/>
        </w:rPr>
        <w:tab/>
      </w:r>
      <w:r w:rsidRPr="009254F0">
        <w:rPr>
          <w:rFonts w:eastAsia="Arial"/>
          <w:w w:val="105"/>
        </w:rPr>
        <w:t>fib</w:t>
      </w:r>
      <w:r w:rsidRPr="009254F0">
        <w:rPr>
          <w:rFonts w:eastAsia="Arial"/>
          <w:spacing w:val="19"/>
          <w:w w:val="105"/>
        </w:rPr>
        <w:t>r</w:t>
      </w:r>
      <w:r w:rsidRPr="009254F0">
        <w:rPr>
          <w:rFonts w:eastAsia="Arial"/>
          <w:color w:val="282828"/>
          <w:spacing w:val="-11"/>
          <w:w w:val="105"/>
        </w:rPr>
        <w:t>i</w:t>
      </w:r>
      <w:r w:rsidRPr="009254F0">
        <w:rPr>
          <w:rFonts w:eastAsia="Arial"/>
          <w:w w:val="105"/>
        </w:rPr>
        <w:t>nolytic</w:t>
      </w:r>
      <w:r w:rsidRPr="009254F0">
        <w:rPr>
          <w:rFonts w:eastAsia="Arial"/>
          <w:spacing w:val="26"/>
          <w:w w:val="106"/>
        </w:rPr>
        <w:t xml:space="preserve"> </w:t>
      </w:r>
      <w:r w:rsidRPr="009254F0">
        <w:rPr>
          <w:rFonts w:eastAsia="Arial"/>
        </w:rPr>
        <w:t>substances</w:t>
      </w:r>
      <w:r w:rsidRPr="009254F0">
        <w:rPr>
          <w:rFonts w:eastAsia="Arial"/>
          <w:spacing w:val="9"/>
        </w:rPr>
        <w:t xml:space="preserve"> </w:t>
      </w:r>
      <w:r w:rsidRPr="009254F0">
        <w:rPr>
          <w:rFonts w:eastAsia="Arial"/>
        </w:rPr>
        <w:t>in</w:t>
      </w:r>
      <w:r w:rsidRPr="009254F0">
        <w:rPr>
          <w:rFonts w:eastAsia="Arial"/>
          <w:spacing w:val="-13"/>
        </w:rPr>
        <w:t xml:space="preserve"> </w:t>
      </w:r>
      <w:r w:rsidRPr="009254F0">
        <w:rPr>
          <w:rFonts w:eastAsia="Arial"/>
        </w:rPr>
        <w:t>hemostasis.</w:t>
      </w:r>
    </w:p>
    <w:p w14:paraId="2BF0F095" w14:textId="77777777" w:rsidR="009254F0" w:rsidRDefault="009254F0" w:rsidP="009254F0">
      <w:pPr>
        <w:pStyle w:val="BodyText"/>
        <w:rPr>
          <w:rFonts w:eastAsia="Arial"/>
        </w:rPr>
      </w:pPr>
    </w:p>
    <w:p w14:paraId="2BFDF9C6" w14:textId="4F596A79" w:rsidR="009254F0" w:rsidRDefault="009254F0" w:rsidP="009254F0">
      <w:pPr>
        <w:pStyle w:val="BodyText"/>
        <w:rPr>
          <w:rFonts w:eastAsia="Arial"/>
          <w:w w:val="105"/>
        </w:rPr>
      </w:pPr>
      <w:r>
        <w:rPr>
          <w:rFonts w:eastAsia="Arial"/>
          <w:w w:val="105"/>
        </w:rPr>
        <w:t>44.</w:t>
      </w:r>
      <w:r>
        <w:rPr>
          <w:rFonts w:eastAsia="Arial"/>
          <w:w w:val="105"/>
        </w:rPr>
        <w:tab/>
      </w:r>
      <w:r w:rsidRPr="009254F0">
        <w:rPr>
          <w:rFonts w:eastAsia="Arial"/>
          <w:w w:val="105"/>
        </w:rPr>
        <w:t>Compare</w:t>
      </w:r>
      <w:r w:rsidRPr="009254F0">
        <w:rPr>
          <w:rFonts w:eastAsia="Arial"/>
          <w:spacing w:val="-1"/>
          <w:w w:val="105"/>
        </w:rPr>
        <w:t xml:space="preserve"> </w:t>
      </w:r>
      <w:r w:rsidRPr="009254F0">
        <w:rPr>
          <w:rFonts w:eastAsia="Arial"/>
          <w:w w:val="105"/>
        </w:rPr>
        <w:t>bleeding</w:t>
      </w:r>
      <w:r w:rsidRPr="009254F0">
        <w:rPr>
          <w:rFonts w:eastAsia="Arial"/>
          <w:spacing w:val="-18"/>
          <w:w w:val="105"/>
        </w:rPr>
        <w:t xml:space="preserve"> </w:t>
      </w:r>
      <w:r w:rsidRPr="009254F0">
        <w:rPr>
          <w:rFonts w:eastAsia="Arial"/>
          <w:w w:val="105"/>
        </w:rPr>
        <w:t>due</w:t>
      </w:r>
      <w:r w:rsidRPr="009254F0">
        <w:rPr>
          <w:rFonts w:eastAsia="Arial"/>
          <w:spacing w:val="-18"/>
          <w:w w:val="105"/>
        </w:rPr>
        <w:t xml:space="preserve"> </w:t>
      </w:r>
      <w:r w:rsidRPr="009254F0">
        <w:rPr>
          <w:rFonts w:eastAsia="Arial"/>
          <w:w w:val="105"/>
        </w:rPr>
        <w:t>to</w:t>
      </w:r>
      <w:r w:rsidRPr="009254F0">
        <w:rPr>
          <w:rFonts w:eastAsia="Arial"/>
          <w:spacing w:val="-7"/>
          <w:w w:val="105"/>
        </w:rPr>
        <w:t xml:space="preserve"> </w:t>
      </w:r>
      <w:r w:rsidRPr="009254F0">
        <w:rPr>
          <w:rFonts w:eastAsia="Arial"/>
          <w:w w:val="105"/>
        </w:rPr>
        <w:t>defects</w:t>
      </w:r>
      <w:r w:rsidRPr="009254F0">
        <w:rPr>
          <w:rFonts w:eastAsia="Arial"/>
          <w:spacing w:val="-2"/>
          <w:w w:val="105"/>
        </w:rPr>
        <w:t xml:space="preserve"> </w:t>
      </w:r>
      <w:r w:rsidRPr="009254F0">
        <w:rPr>
          <w:rFonts w:eastAsia="Arial"/>
          <w:w w:val="105"/>
        </w:rPr>
        <w:t>in</w:t>
      </w:r>
      <w:r w:rsidRPr="009254F0">
        <w:rPr>
          <w:rFonts w:eastAsia="Arial"/>
          <w:spacing w:val="-20"/>
          <w:w w:val="105"/>
        </w:rPr>
        <w:t xml:space="preserve"> </w:t>
      </w:r>
      <w:r w:rsidRPr="009254F0">
        <w:rPr>
          <w:rFonts w:eastAsia="Arial"/>
          <w:w w:val="105"/>
        </w:rPr>
        <w:t>coagulation</w:t>
      </w:r>
      <w:r w:rsidRPr="009254F0">
        <w:rPr>
          <w:rFonts w:eastAsia="Arial"/>
          <w:spacing w:val="-5"/>
          <w:w w:val="105"/>
        </w:rPr>
        <w:t xml:space="preserve"> </w:t>
      </w:r>
      <w:r w:rsidRPr="009254F0">
        <w:rPr>
          <w:rFonts w:eastAsia="Arial"/>
          <w:w w:val="105"/>
        </w:rPr>
        <w:t>proteins,</w:t>
      </w:r>
      <w:r w:rsidRPr="009254F0">
        <w:rPr>
          <w:rFonts w:eastAsia="Arial"/>
          <w:spacing w:val="-13"/>
          <w:w w:val="105"/>
        </w:rPr>
        <w:t xml:space="preserve"> </w:t>
      </w:r>
      <w:r w:rsidRPr="009254F0">
        <w:rPr>
          <w:rFonts w:eastAsia="Arial"/>
          <w:w w:val="105"/>
        </w:rPr>
        <w:t>platelet</w:t>
      </w:r>
      <w:r w:rsidRPr="009254F0">
        <w:rPr>
          <w:rFonts w:eastAsia="Arial"/>
          <w:spacing w:val="-8"/>
          <w:w w:val="105"/>
        </w:rPr>
        <w:t xml:space="preserve"> </w:t>
      </w:r>
      <w:r w:rsidRPr="009254F0">
        <w:rPr>
          <w:rFonts w:eastAsia="Arial"/>
          <w:w w:val="105"/>
        </w:rPr>
        <w:t>defects,</w:t>
      </w:r>
      <w:r w:rsidRPr="009254F0">
        <w:rPr>
          <w:rFonts w:eastAsia="Arial"/>
          <w:spacing w:val="-14"/>
          <w:w w:val="105"/>
        </w:rPr>
        <w:t xml:space="preserve"> </w:t>
      </w:r>
      <w:r w:rsidRPr="009254F0">
        <w:rPr>
          <w:rFonts w:eastAsia="Arial"/>
          <w:w w:val="105"/>
        </w:rPr>
        <w:t>vascular</w:t>
      </w:r>
      <w:r w:rsidRPr="009254F0">
        <w:rPr>
          <w:rFonts w:eastAsia="Arial"/>
          <w:spacing w:val="1"/>
          <w:w w:val="105"/>
        </w:rPr>
        <w:t xml:space="preserve"> </w:t>
      </w:r>
      <w:r>
        <w:rPr>
          <w:rFonts w:eastAsia="Arial"/>
          <w:spacing w:val="1"/>
          <w:w w:val="105"/>
        </w:rPr>
        <w:tab/>
      </w:r>
      <w:r w:rsidRPr="009254F0">
        <w:rPr>
          <w:rFonts w:eastAsia="Arial"/>
          <w:w w:val="105"/>
        </w:rPr>
        <w:t>defects (local</w:t>
      </w:r>
      <w:r w:rsidRPr="009254F0">
        <w:rPr>
          <w:rFonts w:eastAsia="Arial"/>
          <w:w w:val="101"/>
        </w:rPr>
        <w:t xml:space="preserve"> </w:t>
      </w:r>
      <w:r w:rsidRPr="009254F0">
        <w:rPr>
          <w:rFonts w:eastAsia="Arial"/>
          <w:w w:val="105"/>
        </w:rPr>
        <w:t>or</w:t>
      </w:r>
      <w:r w:rsidRPr="009254F0">
        <w:rPr>
          <w:rFonts w:eastAsia="Arial"/>
          <w:spacing w:val="-3"/>
          <w:w w:val="105"/>
        </w:rPr>
        <w:t xml:space="preserve"> </w:t>
      </w:r>
      <w:r w:rsidRPr="009254F0">
        <w:rPr>
          <w:rFonts w:eastAsia="Arial"/>
          <w:w w:val="105"/>
        </w:rPr>
        <w:t>systemic),</w:t>
      </w:r>
      <w:r w:rsidRPr="009254F0">
        <w:rPr>
          <w:rFonts w:eastAsia="Arial"/>
          <w:spacing w:val="5"/>
          <w:w w:val="105"/>
        </w:rPr>
        <w:t xml:space="preserve"> </w:t>
      </w:r>
      <w:r w:rsidRPr="009254F0">
        <w:rPr>
          <w:rFonts w:eastAsia="Arial"/>
          <w:w w:val="105"/>
        </w:rPr>
        <w:t>in</w:t>
      </w:r>
      <w:r w:rsidRPr="009254F0">
        <w:rPr>
          <w:rFonts w:eastAsia="Arial"/>
          <w:spacing w:val="-18"/>
          <w:w w:val="105"/>
        </w:rPr>
        <w:t xml:space="preserve"> </w:t>
      </w:r>
      <w:r w:rsidRPr="009254F0">
        <w:rPr>
          <w:rFonts w:eastAsia="Arial"/>
          <w:w w:val="105"/>
        </w:rPr>
        <w:t>terms</w:t>
      </w:r>
      <w:r w:rsidRPr="009254F0">
        <w:rPr>
          <w:rFonts w:eastAsia="Arial"/>
          <w:spacing w:val="-2"/>
          <w:w w:val="105"/>
        </w:rPr>
        <w:t xml:space="preserve"> </w:t>
      </w:r>
      <w:r w:rsidRPr="009254F0">
        <w:rPr>
          <w:rFonts w:eastAsia="Arial"/>
          <w:w w:val="105"/>
        </w:rPr>
        <w:t>of:</w:t>
      </w:r>
    </w:p>
    <w:p w14:paraId="764CDF75" w14:textId="77777777" w:rsidR="009254F0" w:rsidRDefault="009254F0" w:rsidP="009254F0">
      <w:pPr>
        <w:pStyle w:val="BodyText"/>
        <w:rPr>
          <w:rFonts w:eastAsia="Arial"/>
          <w:w w:val="105"/>
        </w:rPr>
      </w:pPr>
    </w:p>
    <w:p w14:paraId="00FD5579" w14:textId="43476200" w:rsidR="009254F0" w:rsidRDefault="009254F0" w:rsidP="009254F0">
      <w:pPr>
        <w:pStyle w:val="BodyText"/>
        <w:rPr>
          <w:rFonts w:eastAsia="Arial"/>
          <w:w w:val="105"/>
        </w:rPr>
      </w:pPr>
      <w:r>
        <w:rPr>
          <w:rFonts w:eastAsia="Arial"/>
          <w:w w:val="105"/>
        </w:rPr>
        <w:tab/>
      </w:r>
      <w:r>
        <w:rPr>
          <w:rFonts w:eastAsia="Arial"/>
          <w:w w:val="105"/>
        </w:rPr>
        <w:tab/>
      </w:r>
      <w:r>
        <w:rPr>
          <w:rFonts w:eastAsia="Arial"/>
          <w:w w:val="105"/>
        </w:rPr>
        <w:tab/>
      </w:r>
      <w:r w:rsidR="00625EFD">
        <w:rPr>
          <w:rFonts w:eastAsia="Arial"/>
          <w:w w:val="105"/>
        </w:rPr>
        <w:t>Etiology or predisposing factors</w:t>
      </w:r>
    </w:p>
    <w:p w14:paraId="37234A1F" w14:textId="4EE0A5A0" w:rsidR="00625EFD" w:rsidRDefault="00625EFD" w:rsidP="009254F0">
      <w:pPr>
        <w:pStyle w:val="BodyText"/>
        <w:rPr>
          <w:rFonts w:eastAsia="Arial"/>
          <w:w w:val="105"/>
        </w:rPr>
      </w:pPr>
      <w:r>
        <w:rPr>
          <w:rFonts w:eastAsia="Arial"/>
          <w:w w:val="105"/>
        </w:rPr>
        <w:tab/>
      </w:r>
      <w:r>
        <w:rPr>
          <w:rFonts w:eastAsia="Arial"/>
          <w:w w:val="105"/>
        </w:rPr>
        <w:tab/>
      </w:r>
      <w:r>
        <w:rPr>
          <w:rFonts w:eastAsia="Arial"/>
          <w:w w:val="105"/>
        </w:rPr>
        <w:tab/>
        <w:t>Common sites of occurrence</w:t>
      </w:r>
    </w:p>
    <w:p w14:paraId="5552E428" w14:textId="7AC17638" w:rsidR="00625EFD" w:rsidRDefault="00625EFD" w:rsidP="009254F0">
      <w:pPr>
        <w:pStyle w:val="BodyText"/>
        <w:rPr>
          <w:rFonts w:eastAsia="Arial"/>
          <w:w w:val="105"/>
        </w:rPr>
      </w:pPr>
      <w:r>
        <w:rPr>
          <w:rFonts w:eastAsia="Arial"/>
          <w:w w:val="105"/>
        </w:rPr>
        <w:tab/>
      </w:r>
      <w:r>
        <w:rPr>
          <w:rFonts w:eastAsia="Arial"/>
          <w:w w:val="105"/>
        </w:rPr>
        <w:tab/>
      </w:r>
      <w:r>
        <w:rPr>
          <w:rFonts w:eastAsia="Arial"/>
          <w:w w:val="105"/>
        </w:rPr>
        <w:tab/>
        <w:t>Potential complications</w:t>
      </w:r>
    </w:p>
    <w:p w14:paraId="5F91BD4B" w14:textId="77777777" w:rsidR="00625EFD" w:rsidRDefault="00625EFD" w:rsidP="009254F0">
      <w:pPr>
        <w:pStyle w:val="BodyText"/>
        <w:rPr>
          <w:rFonts w:eastAsia="Arial"/>
          <w:w w:val="105"/>
        </w:rPr>
      </w:pPr>
    </w:p>
    <w:p w14:paraId="6AA31930" w14:textId="0DDA81FC" w:rsidR="00625EFD" w:rsidRDefault="00625EFD" w:rsidP="00625EFD">
      <w:pPr>
        <w:pStyle w:val="BodyText"/>
        <w:rPr>
          <w:rFonts w:eastAsia="Arial"/>
          <w:w w:val="105"/>
        </w:rPr>
      </w:pPr>
      <w:r>
        <w:rPr>
          <w:rFonts w:eastAsia="Arial"/>
          <w:w w:val="105"/>
        </w:rPr>
        <w:t>45.</w:t>
      </w:r>
      <w:r>
        <w:rPr>
          <w:rFonts w:eastAsia="Arial"/>
          <w:w w:val="105"/>
        </w:rPr>
        <w:tab/>
      </w:r>
      <w:r w:rsidRPr="00625EFD">
        <w:rPr>
          <w:rFonts w:eastAsia="Arial"/>
          <w:w w:val="105"/>
        </w:rPr>
        <w:t>Relate</w:t>
      </w:r>
      <w:r w:rsidRPr="00625EFD">
        <w:rPr>
          <w:rFonts w:eastAsia="Arial"/>
          <w:spacing w:val="-4"/>
          <w:w w:val="105"/>
        </w:rPr>
        <w:t xml:space="preserve"> </w:t>
      </w:r>
      <w:r w:rsidRPr="00625EFD">
        <w:rPr>
          <w:rFonts w:eastAsia="Arial"/>
          <w:w w:val="105"/>
        </w:rPr>
        <w:t>abnormalities</w:t>
      </w:r>
      <w:r w:rsidRPr="00625EFD">
        <w:rPr>
          <w:rFonts w:eastAsia="Arial"/>
          <w:spacing w:val="16"/>
          <w:w w:val="105"/>
        </w:rPr>
        <w:t xml:space="preserve"> </w:t>
      </w:r>
      <w:r w:rsidRPr="00625EFD">
        <w:rPr>
          <w:rFonts w:eastAsia="Arial"/>
          <w:w w:val="105"/>
        </w:rPr>
        <w:t>in</w:t>
      </w:r>
      <w:r w:rsidRPr="00625EFD">
        <w:rPr>
          <w:rFonts w:eastAsia="Arial"/>
          <w:spacing w:val="-23"/>
          <w:w w:val="105"/>
        </w:rPr>
        <w:t xml:space="preserve"> </w:t>
      </w:r>
      <w:r w:rsidRPr="00625EFD">
        <w:rPr>
          <w:rFonts w:eastAsia="Arial"/>
          <w:w w:val="105"/>
        </w:rPr>
        <w:t>the</w:t>
      </w:r>
      <w:r w:rsidRPr="00625EFD">
        <w:rPr>
          <w:rFonts w:eastAsia="Arial"/>
          <w:spacing w:val="-1"/>
          <w:w w:val="105"/>
        </w:rPr>
        <w:t xml:space="preserve"> </w:t>
      </w:r>
      <w:r w:rsidRPr="00625EFD">
        <w:rPr>
          <w:rFonts w:eastAsia="Arial"/>
          <w:w w:val="105"/>
        </w:rPr>
        <w:t>hemostatic</w:t>
      </w:r>
      <w:r w:rsidRPr="00625EFD">
        <w:rPr>
          <w:rFonts w:eastAsia="Arial"/>
          <w:spacing w:val="6"/>
          <w:w w:val="105"/>
        </w:rPr>
        <w:t xml:space="preserve"> </w:t>
      </w:r>
      <w:r w:rsidRPr="00625EFD">
        <w:rPr>
          <w:rFonts w:eastAsia="Arial"/>
          <w:w w:val="105"/>
        </w:rPr>
        <w:t>mechanisms to</w:t>
      </w:r>
      <w:r w:rsidRPr="00625EFD">
        <w:rPr>
          <w:rFonts w:eastAsia="Arial"/>
          <w:spacing w:val="-2"/>
          <w:w w:val="105"/>
        </w:rPr>
        <w:t xml:space="preserve"> </w:t>
      </w:r>
      <w:r w:rsidRPr="00625EFD">
        <w:rPr>
          <w:rFonts w:eastAsia="Arial"/>
          <w:w w:val="105"/>
        </w:rPr>
        <w:t>abnormalities</w:t>
      </w:r>
      <w:r w:rsidRPr="00625EFD">
        <w:rPr>
          <w:rFonts w:eastAsia="Arial"/>
          <w:spacing w:val="9"/>
          <w:w w:val="105"/>
        </w:rPr>
        <w:t xml:space="preserve"> </w:t>
      </w:r>
      <w:r w:rsidRPr="00625EFD">
        <w:rPr>
          <w:rFonts w:eastAsia="Arial"/>
          <w:w w:val="105"/>
        </w:rPr>
        <w:t>in</w:t>
      </w:r>
      <w:r w:rsidRPr="00625EFD">
        <w:rPr>
          <w:rFonts w:eastAsia="Arial"/>
          <w:spacing w:val="-18"/>
          <w:w w:val="105"/>
        </w:rPr>
        <w:t xml:space="preserve"> </w:t>
      </w:r>
      <w:r w:rsidRPr="00625EFD">
        <w:rPr>
          <w:rFonts w:eastAsia="Arial"/>
          <w:w w:val="105"/>
        </w:rPr>
        <w:t>the</w:t>
      </w:r>
      <w:r w:rsidRPr="00625EFD">
        <w:rPr>
          <w:rFonts w:eastAsia="Arial"/>
          <w:spacing w:val="-5"/>
          <w:w w:val="105"/>
        </w:rPr>
        <w:t xml:space="preserve"> </w:t>
      </w:r>
      <w:r w:rsidRPr="00625EFD">
        <w:rPr>
          <w:rFonts w:eastAsia="Arial"/>
          <w:w w:val="105"/>
        </w:rPr>
        <w:t>following</w:t>
      </w:r>
      <w:r w:rsidRPr="00625EFD">
        <w:rPr>
          <w:rFonts w:eastAsia="Arial"/>
          <w:spacing w:val="-3"/>
          <w:w w:val="105"/>
        </w:rPr>
        <w:t xml:space="preserve"> </w:t>
      </w:r>
      <w:r>
        <w:rPr>
          <w:rFonts w:eastAsia="Arial"/>
          <w:spacing w:val="-3"/>
          <w:w w:val="105"/>
        </w:rPr>
        <w:tab/>
      </w:r>
      <w:r w:rsidRPr="00625EFD">
        <w:rPr>
          <w:rFonts w:eastAsia="Arial"/>
          <w:w w:val="105"/>
        </w:rPr>
        <w:t>lab</w:t>
      </w:r>
      <w:r w:rsidRPr="00625EFD">
        <w:rPr>
          <w:rFonts w:eastAsia="Arial"/>
          <w:spacing w:val="-12"/>
          <w:w w:val="105"/>
        </w:rPr>
        <w:t xml:space="preserve"> </w:t>
      </w:r>
      <w:r w:rsidRPr="00625EFD">
        <w:rPr>
          <w:rFonts w:eastAsia="Arial"/>
          <w:w w:val="105"/>
        </w:rPr>
        <w:t>tests:</w:t>
      </w:r>
    </w:p>
    <w:p w14:paraId="7350F574" w14:textId="77777777" w:rsidR="00F24958" w:rsidRDefault="00F24958" w:rsidP="00625EFD">
      <w:pPr>
        <w:pStyle w:val="BodyText"/>
        <w:rPr>
          <w:rFonts w:eastAsia="Arial"/>
          <w:w w:val="105"/>
        </w:rPr>
      </w:pPr>
    </w:p>
    <w:p w14:paraId="109A0A4F" w14:textId="570FFB86" w:rsidR="00F24958" w:rsidRDefault="00F24958" w:rsidP="00625EFD">
      <w:pPr>
        <w:pStyle w:val="BodyText"/>
        <w:rPr>
          <w:rFonts w:eastAsia="Arial"/>
          <w:w w:val="105"/>
        </w:rPr>
      </w:pPr>
      <w:r>
        <w:rPr>
          <w:rFonts w:eastAsia="Arial"/>
          <w:w w:val="105"/>
        </w:rPr>
        <w:tab/>
        <w:t>prothrombin time</w:t>
      </w:r>
      <w:r>
        <w:rPr>
          <w:rFonts w:eastAsia="Arial"/>
          <w:w w:val="105"/>
        </w:rPr>
        <w:tab/>
      </w:r>
      <w:r>
        <w:rPr>
          <w:rFonts w:eastAsia="Arial"/>
          <w:w w:val="105"/>
        </w:rPr>
        <w:tab/>
        <w:t>partial thromboplastin time</w:t>
      </w:r>
      <w:r>
        <w:rPr>
          <w:rFonts w:eastAsia="Arial"/>
          <w:w w:val="105"/>
        </w:rPr>
        <w:tab/>
      </w:r>
      <w:r>
        <w:rPr>
          <w:rFonts w:eastAsia="Arial"/>
          <w:w w:val="105"/>
        </w:rPr>
        <w:tab/>
        <w:t>platelet count</w:t>
      </w:r>
    </w:p>
    <w:p w14:paraId="4E6E0628" w14:textId="471E9888" w:rsidR="00F24958" w:rsidRDefault="00F24958" w:rsidP="00625EFD">
      <w:pPr>
        <w:pStyle w:val="BodyText"/>
        <w:rPr>
          <w:rFonts w:eastAsia="Arial"/>
          <w:w w:val="105"/>
        </w:rPr>
      </w:pPr>
      <w:r>
        <w:rPr>
          <w:rFonts w:eastAsia="Arial"/>
          <w:w w:val="105"/>
        </w:rPr>
        <w:tab/>
        <w:t>bleeding time</w:t>
      </w:r>
      <w:r>
        <w:rPr>
          <w:rFonts w:eastAsia="Arial"/>
          <w:w w:val="105"/>
        </w:rPr>
        <w:tab/>
      </w:r>
      <w:r>
        <w:rPr>
          <w:rFonts w:eastAsia="Arial"/>
          <w:w w:val="105"/>
        </w:rPr>
        <w:tab/>
      </w:r>
      <w:r>
        <w:rPr>
          <w:rFonts w:eastAsia="Arial"/>
          <w:w w:val="105"/>
        </w:rPr>
        <w:tab/>
        <w:t>fibrin degradation products</w:t>
      </w:r>
      <w:r>
        <w:rPr>
          <w:rFonts w:eastAsia="Arial"/>
          <w:w w:val="105"/>
        </w:rPr>
        <w:tab/>
      </w:r>
      <w:r>
        <w:rPr>
          <w:rFonts w:eastAsia="Arial"/>
          <w:w w:val="105"/>
        </w:rPr>
        <w:tab/>
        <w:t>thrombin time</w:t>
      </w:r>
    </w:p>
    <w:p w14:paraId="3BD73629" w14:textId="1B6173C9" w:rsidR="00F24958" w:rsidRPr="00625EFD" w:rsidRDefault="00F24958" w:rsidP="00625EFD">
      <w:pPr>
        <w:pStyle w:val="BodyText"/>
        <w:rPr>
          <w:rFonts w:eastAsia="Arial"/>
        </w:rPr>
      </w:pPr>
      <w:r>
        <w:rPr>
          <w:rFonts w:eastAsia="Arial"/>
          <w:w w:val="105"/>
        </w:rPr>
        <w:tab/>
        <w:t>fibrinogen level</w:t>
      </w:r>
      <w:r>
        <w:rPr>
          <w:rFonts w:eastAsia="Arial"/>
          <w:w w:val="105"/>
        </w:rPr>
        <w:tab/>
      </w:r>
      <w:r>
        <w:rPr>
          <w:rFonts w:eastAsia="Arial"/>
          <w:w w:val="105"/>
        </w:rPr>
        <w:tab/>
        <w:t>d-dimer assay</w:t>
      </w:r>
      <w:r>
        <w:rPr>
          <w:rFonts w:eastAsia="Arial"/>
          <w:w w:val="105"/>
        </w:rPr>
        <w:tab/>
      </w:r>
      <w:r>
        <w:rPr>
          <w:rFonts w:eastAsia="Arial"/>
          <w:w w:val="105"/>
        </w:rPr>
        <w:tab/>
      </w:r>
      <w:r>
        <w:rPr>
          <w:rFonts w:eastAsia="Arial"/>
          <w:w w:val="105"/>
        </w:rPr>
        <w:tab/>
        <w:t>factor assay</w:t>
      </w:r>
    </w:p>
    <w:p w14:paraId="2DB4C0B2" w14:textId="77777777" w:rsidR="00625EFD" w:rsidRPr="009254F0" w:rsidRDefault="00625EFD" w:rsidP="009254F0">
      <w:pPr>
        <w:pStyle w:val="BodyText"/>
        <w:rPr>
          <w:rFonts w:eastAsia="Arial"/>
        </w:rPr>
      </w:pPr>
    </w:p>
    <w:p w14:paraId="34D5EFF8" w14:textId="250FE6CD" w:rsidR="00F24958" w:rsidRPr="00F24958" w:rsidRDefault="00F24958" w:rsidP="00F24958">
      <w:pPr>
        <w:pStyle w:val="BodyText"/>
        <w:rPr>
          <w:rFonts w:eastAsia="Arial"/>
        </w:rPr>
      </w:pPr>
      <w:r>
        <w:rPr>
          <w:rFonts w:eastAsia="Arial"/>
          <w:w w:val="105"/>
        </w:rPr>
        <w:t>46.</w:t>
      </w:r>
      <w:r>
        <w:rPr>
          <w:rFonts w:eastAsia="Arial"/>
          <w:w w:val="105"/>
        </w:rPr>
        <w:tab/>
      </w:r>
      <w:r w:rsidRPr="00F24958">
        <w:rPr>
          <w:rFonts w:eastAsia="Arial"/>
          <w:w w:val="105"/>
        </w:rPr>
        <w:t>Describe</w:t>
      </w:r>
      <w:r w:rsidRPr="00F24958">
        <w:rPr>
          <w:rFonts w:eastAsia="Arial"/>
          <w:spacing w:val="-20"/>
          <w:w w:val="105"/>
        </w:rPr>
        <w:t xml:space="preserve"> </w:t>
      </w:r>
      <w:r w:rsidRPr="00F24958">
        <w:rPr>
          <w:rFonts w:eastAsia="Arial"/>
          <w:w w:val="105"/>
        </w:rPr>
        <w:t>the</w:t>
      </w:r>
      <w:r w:rsidRPr="00F24958">
        <w:rPr>
          <w:rFonts w:eastAsia="Arial"/>
          <w:spacing w:val="-14"/>
          <w:w w:val="105"/>
        </w:rPr>
        <w:t xml:space="preserve"> </w:t>
      </w:r>
      <w:r w:rsidRPr="00F24958">
        <w:rPr>
          <w:rFonts w:eastAsia="Arial"/>
          <w:w w:val="105"/>
        </w:rPr>
        <w:t>following</w:t>
      </w:r>
      <w:r w:rsidRPr="00F24958">
        <w:rPr>
          <w:rFonts w:eastAsia="Arial"/>
          <w:spacing w:val="-10"/>
          <w:w w:val="105"/>
        </w:rPr>
        <w:t xml:space="preserve"> </w:t>
      </w:r>
      <w:r w:rsidRPr="00F24958">
        <w:rPr>
          <w:rFonts w:eastAsia="Arial"/>
          <w:w w:val="105"/>
        </w:rPr>
        <w:t>disorders:</w:t>
      </w:r>
    </w:p>
    <w:p w14:paraId="5484FFE0" w14:textId="77777777" w:rsidR="009254F0" w:rsidRPr="00F24958" w:rsidRDefault="009254F0" w:rsidP="009254F0">
      <w:pPr>
        <w:pStyle w:val="BodyText"/>
        <w:rPr>
          <w:rFonts w:eastAsia="Arial"/>
        </w:rPr>
      </w:pPr>
    </w:p>
    <w:p w14:paraId="15805966" w14:textId="77777777" w:rsidR="00A755CE" w:rsidRDefault="00F24958" w:rsidP="009254F0">
      <w:pPr>
        <w:widowControl w:val="0"/>
        <w:spacing w:before="8" w:after="0" w:line="240" w:lineRule="auto"/>
        <w:rPr>
          <w:rFonts w:eastAsia="Arial" w:cs="Arial"/>
        </w:rPr>
      </w:pPr>
      <w:r w:rsidRPr="00F24958">
        <w:rPr>
          <w:rFonts w:eastAsia="Arial" w:cs="Arial"/>
        </w:rPr>
        <w:tab/>
        <w:t xml:space="preserve">A. hereditary </w:t>
      </w:r>
      <w:r>
        <w:rPr>
          <w:rFonts w:eastAsia="Arial" w:cs="Arial"/>
        </w:rPr>
        <w:t xml:space="preserve">bleeding diatheses due to deficiency or dysfunction of: </w:t>
      </w:r>
      <w:r w:rsidR="00A755CE">
        <w:rPr>
          <w:rFonts w:eastAsia="Arial" w:cs="Arial"/>
        </w:rPr>
        <w:t>platelets, blood</w:t>
      </w:r>
    </w:p>
    <w:p w14:paraId="378AD22F" w14:textId="77777777" w:rsidR="00A755CE" w:rsidRDefault="00A755CE" w:rsidP="009254F0">
      <w:pPr>
        <w:widowControl w:val="0"/>
        <w:spacing w:before="8" w:after="0" w:line="240" w:lineRule="auto"/>
        <w:rPr>
          <w:rFonts w:eastAsia="Arial" w:cs="Arial"/>
        </w:rPr>
      </w:pPr>
      <w:r>
        <w:rPr>
          <w:rFonts w:eastAsia="Arial" w:cs="Arial"/>
        </w:rPr>
        <w:tab/>
        <w:t xml:space="preserve">     vessels, coagulation factors I (fibrinogen), VIII (hemophilia A and von Willebrand </w:t>
      </w:r>
    </w:p>
    <w:p w14:paraId="3E563AA0" w14:textId="26CED433" w:rsidR="00A755CE" w:rsidRDefault="00A755CE" w:rsidP="009254F0">
      <w:pPr>
        <w:widowControl w:val="0"/>
        <w:spacing w:before="8" w:after="0" w:line="240" w:lineRule="auto"/>
        <w:rPr>
          <w:rFonts w:eastAsia="Arial" w:cs="Arial"/>
        </w:rPr>
      </w:pPr>
      <w:r>
        <w:rPr>
          <w:rFonts w:eastAsia="Arial" w:cs="Arial"/>
        </w:rPr>
        <w:tab/>
        <w:t xml:space="preserve">      disease), IX, XII, XIII</w:t>
      </w:r>
    </w:p>
    <w:p w14:paraId="100F17A3" w14:textId="77777777" w:rsidR="00A755CE" w:rsidRDefault="00A755CE" w:rsidP="009254F0">
      <w:pPr>
        <w:widowControl w:val="0"/>
        <w:spacing w:before="8" w:after="0" w:line="240" w:lineRule="auto"/>
        <w:rPr>
          <w:rFonts w:eastAsia="Arial" w:cs="Arial"/>
        </w:rPr>
      </w:pPr>
      <w:r>
        <w:rPr>
          <w:rFonts w:eastAsia="Arial" w:cs="Arial"/>
        </w:rPr>
        <w:tab/>
        <w:t xml:space="preserve">B.  acquired hemorrhagic diatheses due to vitamin K deficiency, Coumadin therapy, liver </w:t>
      </w:r>
      <w:r>
        <w:rPr>
          <w:rFonts w:eastAsia="Arial" w:cs="Arial"/>
        </w:rPr>
        <w:tab/>
        <w:t xml:space="preserve">      disease, DIC, circulating anticoagulants, platelet abnormalities, vascular</w:t>
      </w:r>
    </w:p>
    <w:p w14:paraId="517107DA" w14:textId="5ADCE851" w:rsidR="00A755CE" w:rsidRDefault="00A755CE" w:rsidP="009254F0">
      <w:pPr>
        <w:widowControl w:val="0"/>
        <w:spacing w:before="8" w:after="0" w:line="240" w:lineRule="auto"/>
        <w:rPr>
          <w:rFonts w:eastAsia="Arial" w:cs="Arial"/>
        </w:rPr>
      </w:pPr>
      <w:r>
        <w:rPr>
          <w:rFonts w:eastAsia="Arial" w:cs="Arial"/>
        </w:rPr>
        <w:tab/>
        <w:t xml:space="preserve">      Abnormalities</w:t>
      </w:r>
    </w:p>
    <w:p w14:paraId="5628AC45" w14:textId="77777777" w:rsidR="00A755CE" w:rsidRDefault="00A755CE" w:rsidP="009254F0">
      <w:pPr>
        <w:widowControl w:val="0"/>
        <w:spacing w:before="8" w:after="0" w:line="240" w:lineRule="auto"/>
        <w:rPr>
          <w:rFonts w:eastAsia="Arial" w:cs="Arial"/>
        </w:rPr>
      </w:pPr>
      <w:r>
        <w:rPr>
          <w:rFonts w:eastAsia="Arial" w:cs="Arial"/>
        </w:rPr>
        <w:tab/>
        <w:t xml:space="preserve"> </w:t>
      </w:r>
    </w:p>
    <w:p w14:paraId="47FA7FA6" w14:textId="37EEEF4F" w:rsidR="009254F0" w:rsidRDefault="00A755CE" w:rsidP="009254F0">
      <w:pPr>
        <w:widowControl w:val="0"/>
        <w:spacing w:before="8" w:after="0" w:line="240" w:lineRule="auto"/>
        <w:rPr>
          <w:rFonts w:eastAsia="Arial" w:cs="Arial"/>
        </w:rPr>
      </w:pPr>
      <w:r>
        <w:rPr>
          <w:rFonts w:eastAsia="Arial" w:cs="Arial"/>
        </w:rPr>
        <w:tab/>
        <w:t xml:space="preserve">In terms of:  genetic patterns of inheritance (category A); </w:t>
      </w:r>
      <w:r>
        <w:rPr>
          <w:rFonts w:eastAsia="Arial" w:cs="Arial"/>
        </w:rPr>
        <w:tab/>
        <w:t xml:space="preserve">common causes and </w:t>
      </w:r>
    </w:p>
    <w:p w14:paraId="3FD2F078" w14:textId="377BE219" w:rsidR="00A755CE" w:rsidRDefault="00A755CE" w:rsidP="009254F0">
      <w:pPr>
        <w:widowControl w:val="0"/>
        <w:spacing w:before="8" w:after="0" w:line="240" w:lineRule="auto"/>
        <w:rPr>
          <w:rFonts w:eastAsia="Arial" w:cs="Arial"/>
        </w:rPr>
      </w:pPr>
      <w:r>
        <w:rPr>
          <w:rFonts w:eastAsia="Arial" w:cs="Arial"/>
        </w:rPr>
        <w:tab/>
        <w:t xml:space="preserve">pathogenesis (category B); characteristic laboratory test profile, usual clinical </w:t>
      </w:r>
    </w:p>
    <w:p w14:paraId="0C334A68" w14:textId="6350795F" w:rsidR="00A755CE" w:rsidRDefault="00A755CE" w:rsidP="009254F0">
      <w:pPr>
        <w:widowControl w:val="0"/>
        <w:spacing w:before="8" w:after="0" w:line="240" w:lineRule="auto"/>
        <w:rPr>
          <w:rFonts w:eastAsia="Arial" w:cs="Arial"/>
        </w:rPr>
      </w:pPr>
      <w:r>
        <w:rPr>
          <w:rFonts w:eastAsia="Arial" w:cs="Arial"/>
        </w:rPr>
        <w:tab/>
        <w:t xml:space="preserve">manifestations, </w:t>
      </w:r>
      <w:r w:rsidR="00E83ADF">
        <w:rPr>
          <w:rFonts w:eastAsia="Arial" w:cs="Arial"/>
        </w:rPr>
        <w:t>complications,</w:t>
      </w:r>
      <w:r>
        <w:rPr>
          <w:rFonts w:eastAsia="Arial" w:cs="Arial"/>
        </w:rPr>
        <w:t xml:space="preserve"> and clinical course.</w:t>
      </w:r>
    </w:p>
    <w:p w14:paraId="06E3313B" w14:textId="77777777" w:rsidR="00262111" w:rsidRDefault="00262111" w:rsidP="009254F0">
      <w:pPr>
        <w:widowControl w:val="0"/>
        <w:spacing w:before="8" w:after="0" w:line="240" w:lineRule="auto"/>
        <w:rPr>
          <w:rFonts w:eastAsia="Arial" w:cs="Arial"/>
        </w:rPr>
      </w:pPr>
    </w:p>
    <w:p w14:paraId="573B553F" w14:textId="69F89134" w:rsidR="00262111" w:rsidRDefault="00262111" w:rsidP="009254F0">
      <w:pPr>
        <w:widowControl w:val="0"/>
        <w:spacing w:before="8" w:after="0" w:line="240" w:lineRule="auto"/>
        <w:rPr>
          <w:color w:val="111111"/>
        </w:rPr>
      </w:pPr>
      <w:r>
        <w:rPr>
          <w:color w:val="111111"/>
        </w:rPr>
        <w:t>47.</w:t>
      </w:r>
      <w:r>
        <w:rPr>
          <w:color w:val="111111"/>
        </w:rPr>
        <w:tab/>
        <w:t>Contrast</w:t>
      </w:r>
      <w:r>
        <w:rPr>
          <w:color w:val="111111"/>
          <w:spacing w:val="27"/>
        </w:rPr>
        <w:t xml:space="preserve"> </w:t>
      </w:r>
      <w:r>
        <w:rPr>
          <w:color w:val="111111"/>
        </w:rPr>
        <w:t>splenomegaly</w:t>
      </w:r>
      <w:r>
        <w:rPr>
          <w:color w:val="111111"/>
          <w:spacing w:val="38"/>
        </w:rPr>
        <w:t xml:space="preserve"> </w:t>
      </w:r>
      <w:r>
        <w:rPr>
          <w:color w:val="111111"/>
        </w:rPr>
        <w:t>and</w:t>
      </w:r>
      <w:r>
        <w:rPr>
          <w:color w:val="111111"/>
          <w:spacing w:val="20"/>
        </w:rPr>
        <w:t xml:space="preserve"> </w:t>
      </w:r>
      <w:r>
        <w:rPr>
          <w:color w:val="111111"/>
        </w:rPr>
        <w:t>hypersplenism.</w:t>
      </w:r>
      <w:r>
        <w:rPr>
          <w:color w:val="111111"/>
          <w:spacing w:val="31"/>
        </w:rPr>
        <w:t xml:space="preserve"> </w:t>
      </w:r>
      <w:r>
        <w:rPr>
          <w:color w:val="111111"/>
        </w:rPr>
        <w:t>List</w:t>
      </w:r>
      <w:r>
        <w:rPr>
          <w:color w:val="111111"/>
          <w:spacing w:val="4"/>
        </w:rPr>
        <w:t xml:space="preserve"> </w:t>
      </w:r>
      <w:r>
        <w:rPr>
          <w:color w:val="111111"/>
        </w:rPr>
        <w:t>two</w:t>
      </w:r>
      <w:r>
        <w:rPr>
          <w:color w:val="111111"/>
          <w:spacing w:val="27"/>
        </w:rPr>
        <w:t xml:space="preserve"> </w:t>
      </w:r>
      <w:r>
        <w:rPr>
          <w:color w:val="111111"/>
        </w:rPr>
        <w:t>(2)</w:t>
      </w:r>
      <w:r>
        <w:rPr>
          <w:color w:val="111111"/>
          <w:spacing w:val="15"/>
        </w:rPr>
        <w:t xml:space="preserve"> common </w:t>
      </w:r>
      <w:r>
        <w:rPr>
          <w:color w:val="111111"/>
        </w:rPr>
        <w:t>causes</w:t>
      </w:r>
      <w:r>
        <w:rPr>
          <w:color w:val="111111"/>
          <w:spacing w:val="22"/>
        </w:rPr>
        <w:t xml:space="preserve"> </w:t>
      </w:r>
      <w:r>
        <w:rPr>
          <w:color w:val="111111"/>
        </w:rPr>
        <w:t>each</w:t>
      </w:r>
      <w:r>
        <w:rPr>
          <w:color w:val="111111"/>
          <w:spacing w:val="12"/>
        </w:rPr>
        <w:t xml:space="preserve"> </w:t>
      </w:r>
      <w:r>
        <w:rPr>
          <w:color w:val="111111"/>
        </w:rPr>
        <w:t>of</w:t>
      </w:r>
      <w:r>
        <w:rPr>
          <w:color w:val="111111"/>
          <w:spacing w:val="10"/>
        </w:rPr>
        <w:t xml:space="preserve"> </w:t>
      </w:r>
      <w:r>
        <w:rPr>
          <w:color w:val="111111"/>
          <w:spacing w:val="10"/>
        </w:rPr>
        <w:tab/>
      </w:r>
      <w:r>
        <w:rPr>
          <w:color w:val="111111"/>
        </w:rPr>
        <w:t>splenomegaly</w:t>
      </w:r>
      <w:r>
        <w:rPr>
          <w:color w:val="111111"/>
          <w:spacing w:val="30"/>
        </w:rPr>
        <w:tab/>
      </w:r>
      <w:r>
        <w:rPr>
          <w:color w:val="111111"/>
        </w:rPr>
        <w:t>due</w:t>
      </w:r>
      <w:r>
        <w:rPr>
          <w:color w:val="111111"/>
          <w:spacing w:val="5"/>
        </w:rPr>
        <w:t xml:space="preserve"> </w:t>
      </w:r>
      <w:r>
        <w:rPr>
          <w:color w:val="111111"/>
        </w:rPr>
        <w:t xml:space="preserve">to: congestive states, infections, lymphoproliferative disorders, </w:t>
      </w:r>
    </w:p>
    <w:p w14:paraId="69A1744F" w14:textId="391CA0D1" w:rsidR="00262111" w:rsidRDefault="00262111" w:rsidP="009254F0">
      <w:pPr>
        <w:widowControl w:val="0"/>
        <w:spacing w:before="8" w:after="0" w:line="240" w:lineRule="auto"/>
        <w:rPr>
          <w:color w:val="111111"/>
        </w:rPr>
      </w:pPr>
      <w:r>
        <w:rPr>
          <w:color w:val="111111"/>
        </w:rPr>
        <w:tab/>
        <w:t>Storage diseases, chronic inflammatory conditions.</w:t>
      </w:r>
    </w:p>
    <w:p w14:paraId="3CAB64D0" w14:textId="77777777" w:rsidR="0086393B" w:rsidRDefault="0086393B" w:rsidP="009254F0">
      <w:pPr>
        <w:widowControl w:val="0"/>
        <w:spacing w:before="8" w:after="0" w:line="240" w:lineRule="auto"/>
        <w:rPr>
          <w:color w:val="111111"/>
        </w:rPr>
      </w:pPr>
    </w:p>
    <w:p w14:paraId="637D34DC" w14:textId="0D19D9E6" w:rsidR="0086393B" w:rsidRPr="0086393B" w:rsidRDefault="0086393B" w:rsidP="0086393B">
      <w:pPr>
        <w:pStyle w:val="BodyText"/>
        <w:rPr>
          <w:rFonts w:eastAsia="Arial"/>
        </w:rPr>
      </w:pPr>
      <w:r>
        <w:rPr>
          <w:rFonts w:eastAsia="Arial"/>
          <w:w w:val="105"/>
        </w:rPr>
        <w:t>48.</w:t>
      </w:r>
      <w:r>
        <w:rPr>
          <w:rFonts w:eastAsia="Arial"/>
          <w:w w:val="105"/>
        </w:rPr>
        <w:tab/>
      </w:r>
      <w:r w:rsidRPr="0086393B">
        <w:rPr>
          <w:rFonts w:eastAsia="Arial"/>
          <w:w w:val="105"/>
        </w:rPr>
        <w:t xml:space="preserve">Describe </w:t>
      </w:r>
      <w:r w:rsidRPr="0086393B">
        <w:rPr>
          <w:rFonts w:eastAsia="Arial"/>
          <w:spacing w:val="12"/>
          <w:w w:val="105"/>
        </w:rPr>
        <w:t xml:space="preserve"> </w:t>
      </w:r>
      <w:r w:rsidRPr="0086393B">
        <w:rPr>
          <w:rFonts w:eastAsia="Arial"/>
          <w:w w:val="105"/>
        </w:rPr>
        <w:t xml:space="preserve">the </w:t>
      </w:r>
      <w:r w:rsidRPr="0086393B">
        <w:rPr>
          <w:rFonts w:eastAsia="Arial"/>
          <w:spacing w:val="23"/>
          <w:w w:val="105"/>
        </w:rPr>
        <w:t xml:space="preserve"> </w:t>
      </w:r>
      <w:r w:rsidRPr="0086393B">
        <w:rPr>
          <w:rFonts w:eastAsia="Arial"/>
          <w:w w:val="105"/>
        </w:rPr>
        <w:t xml:space="preserve">major </w:t>
      </w:r>
      <w:r w:rsidRPr="0086393B">
        <w:rPr>
          <w:rFonts w:eastAsia="Arial"/>
          <w:spacing w:val="27"/>
          <w:w w:val="105"/>
        </w:rPr>
        <w:t xml:space="preserve"> </w:t>
      </w:r>
      <w:r w:rsidRPr="0086393B">
        <w:rPr>
          <w:rFonts w:eastAsia="Arial"/>
          <w:w w:val="105"/>
        </w:rPr>
        <w:t xml:space="preserve">blood </w:t>
      </w:r>
      <w:r w:rsidRPr="0086393B">
        <w:rPr>
          <w:rFonts w:eastAsia="Arial"/>
          <w:spacing w:val="6"/>
          <w:w w:val="105"/>
        </w:rPr>
        <w:t xml:space="preserve"> </w:t>
      </w:r>
      <w:r w:rsidRPr="0086393B">
        <w:rPr>
          <w:rFonts w:eastAsia="Arial"/>
          <w:w w:val="105"/>
        </w:rPr>
        <w:t xml:space="preserve">group </w:t>
      </w:r>
      <w:r w:rsidRPr="0086393B">
        <w:rPr>
          <w:rFonts w:eastAsia="Arial"/>
          <w:spacing w:val="24"/>
          <w:w w:val="105"/>
        </w:rPr>
        <w:t xml:space="preserve"> </w:t>
      </w:r>
      <w:r w:rsidRPr="0086393B">
        <w:rPr>
          <w:rFonts w:eastAsia="Arial"/>
          <w:w w:val="105"/>
        </w:rPr>
        <w:t xml:space="preserve">antigen </w:t>
      </w:r>
      <w:r w:rsidRPr="0086393B">
        <w:rPr>
          <w:rFonts w:eastAsia="Arial"/>
          <w:spacing w:val="25"/>
          <w:w w:val="105"/>
        </w:rPr>
        <w:t xml:space="preserve"> </w:t>
      </w:r>
      <w:r w:rsidRPr="0086393B">
        <w:rPr>
          <w:rFonts w:eastAsia="Arial"/>
          <w:w w:val="105"/>
        </w:rPr>
        <w:t xml:space="preserve">systems </w:t>
      </w:r>
      <w:r w:rsidRPr="0086393B">
        <w:rPr>
          <w:rFonts w:eastAsia="Arial"/>
          <w:spacing w:val="28"/>
          <w:w w:val="105"/>
        </w:rPr>
        <w:t xml:space="preserve"> </w:t>
      </w:r>
      <w:r w:rsidRPr="0086393B">
        <w:rPr>
          <w:rFonts w:eastAsia="Arial"/>
          <w:w w:val="105"/>
        </w:rPr>
        <w:t xml:space="preserve">and </w:t>
      </w:r>
      <w:r w:rsidRPr="0086393B">
        <w:rPr>
          <w:rFonts w:eastAsia="Arial"/>
          <w:spacing w:val="7"/>
          <w:w w:val="105"/>
        </w:rPr>
        <w:t xml:space="preserve"> </w:t>
      </w:r>
      <w:r w:rsidRPr="0086393B">
        <w:rPr>
          <w:rFonts w:eastAsia="Arial"/>
          <w:w w:val="105"/>
        </w:rPr>
        <w:t xml:space="preserve">the </w:t>
      </w:r>
      <w:r w:rsidRPr="0086393B">
        <w:rPr>
          <w:rFonts w:eastAsia="Arial"/>
          <w:spacing w:val="24"/>
          <w:w w:val="105"/>
        </w:rPr>
        <w:t xml:space="preserve"> </w:t>
      </w:r>
      <w:r w:rsidRPr="0086393B">
        <w:rPr>
          <w:rFonts w:eastAsia="Arial"/>
          <w:w w:val="105"/>
        </w:rPr>
        <w:t xml:space="preserve">routine </w:t>
      </w:r>
      <w:r w:rsidRPr="0086393B">
        <w:rPr>
          <w:rFonts w:eastAsia="Arial"/>
          <w:spacing w:val="18"/>
          <w:w w:val="105"/>
        </w:rPr>
        <w:t xml:space="preserve"> </w:t>
      </w:r>
      <w:r>
        <w:rPr>
          <w:rFonts w:eastAsia="Arial"/>
          <w:spacing w:val="18"/>
          <w:w w:val="105"/>
        </w:rPr>
        <w:tab/>
      </w:r>
      <w:r w:rsidRPr="0086393B">
        <w:rPr>
          <w:rFonts w:eastAsia="Arial"/>
          <w:w w:val="105"/>
        </w:rPr>
        <w:t xml:space="preserve">pretransfusion </w:t>
      </w:r>
      <w:r w:rsidRPr="0086393B">
        <w:rPr>
          <w:rFonts w:eastAsia="Arial"/>
          <w:spacing w:val="24"/>
          <w:w w:val="105"/>
        </w:rPr>
        <w:t xml:space="preserve"> </w:t>
      </w:r>
      <w:r w:rsidRPr="0086393B">
        <w:rPr>
          <w:rFonts w:eastAsia="Arial"/>
          <w:w w:val="105"/>
        </w:rPr>
        <w:t>testing</w:t>
      </w:r>
      <w:r w:rsidRPr="0086393B">
        <w:rPr>
          <w:rFonts w:eastAsia="Arial"/>
          <w:w w:val="107"/>
        </w:rPr>
        <w:t xml:space="preserve"> </w:t>
      </w:r>
      <w:r w:rsidRPr="0086393B">
        <w:rPr>
          <w:rFonts w:eastAsia="Arial"/>
          <w:w w:val="105"/>
        </w:rPr>
        <w:t>procedure,</w:t>
      </w:r>
      <w:r w:rsidRPr="0086393B">
        <w:rPr>
          <w:rFonts w:eastAsia="Arial"/>
          <w:spacing w:val="-14"/>
          <w:w w:val="105"/>
        </w:rPr>
        <w:t xml:space="preserve"> </w:t>
      </w:r>
      <w:r w:rsidRPr="0086393B">
        <w:rPr>
          <w:rFonts w:eastAsia="Arial"/>
          <w:w w:val="105"/>
        </w:rPr>
        <w:t>including</w:t>
      </w:r>
      <w:r w:rsidRPr="0086393B">
        <w:rPr>
          <w:rFonts w:eastAsia="Arial"/>
          <w:spacing w:val="-21"/>
          <w:w w:val="105"/>
        </w:rPr>
        <w:t xml:space="preserve"> </w:t>
      </w:r>
      <w:r w:rsidRPr="0086393B">
        <w:rPr>
          <w:rFonts w:eastAsia="Arial"/>
          <w:w w:val="105"/>
        </w:rPr>
        <w:t>distinctions</w:t>
      </w:r>
      <w:r w:rsidRPr="0086393B">
        <w:rPr>
          <w:rFonts w:eastAsia="Arial"/>
          <w:spacing w:val="3"/>
          <w:w w:val="105"/>
        </w:rPr>
        <w:t xml:space="preserve"> </w:t>
      </w:r>
      <w:r w:rsidRPr="0086393B">
        <w:rPr>
          <w:rFonts w:eastAsia="Arial"/>
          <w:w w:val="105"/>
        </w:rPr>
        <w:t>between</w:t>
      </w:r>
      <w:r w:rsidRPr="0086393B">
        <w:rPr>
          <w:rFonts w:eastAsia="Arial"/>
          <w:spacing w:val="-22"/>
          <w:w w:val="105"/>
        </w:rPr>
        <w:t xml:space="preserve"> </w:t>
      </w:r>
      <w:r>
        <w:rPr>
          <w:rFonts w:eastAsia="Arial"/>
          <w:spacing w:val="-22"/>
          <w:w w:val="105"/>
        </w:rPr>
        <w:tab/>
      </w:r>
      <w:r w:rsidRPr="0086393B">
        <w:rPr>
          <w:rFonts w:eastAsia="Arial"/>
          <w:w w:val="105"/>
        </w:rPr>
        <w:t>type/crossmatch/screen.</w:t>
      </w:r>
    </w:p>
    <w:p w14:paraId="5561C053" w14:textId="77777777" w:rsidR="0086393B" w:rsidRPr="0086393B" w:rsidRDefault="0086393B" w:rsidP="0086393B">
      <w:pPr>
        <w:widowControl w:val="0"/>
        <w:spacing w:before="1" w:after="0" w:line="240" w:lineRule="auto"/>
        <w:rPr>
          <w:rFonts w:eastAsia="Arial" w:cs="Arial"/>
          <w:sz w:val="25"/>
          <w:szCs w:val="25"/>
        </w:rPr>
      </w:pPr>
    </w:p>
    <w:p w14:paraId="3FA31522" w14:textId="77777777" w:rsidR="0086393B" w:rsidRPr="0086393B" w:rsidRDefault="0086393B" w:rsidP="0086393B">
      <w:pPr>
        <w:pStyle w:val="BodyText"/>
        <w:rPr>
          <w:rFonts w:eastAsia="Arial"/>
        </w:rPr>
      </w:pPr>
    </w:p>
    <w:p w14:paraId="219061CE" w14:textId="77777777" w:rsidR="0086393B" w:rsidRPr="0086393B" w:rsidRDefault="0086393B" w:rsidP="0086393B">
      <w:pPr>
        <w:pStyle w:val="BodyText"/>
        <w:rPr>
          <w:rFonts w:eastAsia="Arial"/>
        </w:rPr>
      </w:pPr>
    </w:p>
    <w:p w14:paraId="44C56863" w14:textId="77777777" w:rsidR="0086393B" w:rsidRPr="0086393B" w:rsidRDefault="0086393B" w:rsidP="0086393B">
      <w:pPr>
        <w:pStyle w:val="BodyText"/>
        <w:rPr>
          <w:rFonts w:eastAsia="Arial"/>
        </w:rPr>
      </w:pPr>
    </w:p>
    <w:p w14:paraId="64992FE7" w14:textId="77777777" w:rsidR="0086393B" w:rsidRPr="0086393B" w:rsidRDefault="0086393B" w:rsidP="0086393B">
      <w:pPr>
        <w:pStyle w:val="BodyText"/>
        <w:rPr>
          <w:rFonts w:eastAsia="Arial"/>
        </w:rPr>
      </w:pPr>
    </w:p>
    <w:p w14:paraId="2FB9DBBB" w14:textId="77777777" w:rsidR="0086393B" w:rsidRPr="0086393B" w:rsidRDefault="0086393B" w:rsidP="0086393B">
      <w:pPr>
        <w:pStyle w:val="BodyText"/>
        <w:rPr>
          <w:rFonts w:eastAsia="Arial"/>
        </w:rPr>
      </w:pPr>
    </w:p>
    <w:p w14:paraId="1D4F43E6" w14:textId="77777777" w:rsidR="0086393B" w:rsidRPr="0086393B" w:rsidRDefault="0086393B" w:rsidP="0086393B">
      <w:pPr>
        <w:pStyle w:val="BodyText"/>
        <w:rPr>
          <w:rFonts w:eastAsia="Arial"/>
        </w:rPr>
      </w:pPr>
    </w:p>
    <w:p w14:paraId="03479BEC" w14:textId="3AB8D2C1" w:rsidR="0086393B" w:rsidRDefault="0086393B" w:rsidP="0086393B">
      <w:pPr>
        <w:pStyle w:val="BodyText"/>
        <w:rPr>
          <w:rFonts w:eastAsia="Arial"/>
        </w:rPr>
      </w:pPr>
      <w:r>
        <w:rPr>
          <w:rFonts w:eastAsia="Arial"/>
        </w:rPr>
        <w:lastRenderedPageBreak/>
        <w:t>Hematopoietic Disorders Objectives Page Seven</w:t>
      </w:r>
    </w:p>
    <w:p w14:paraId="24D93601" w14:textId="77777777" w:rsidR="0086393B" w:rsidRPr="0086393B" w:rsidRDefault="0086393B" w:rsidP="0086393B">
      <w:pPr>
        <w:pStyle w:val="BodyText"/>
        <w:rPr>
          <w:rFonts w:eastAsia="Arial"/>
        </w:rPr>
      </w:pPr>
    </w:p>
    <w:p w14:paraId="221C1947" w14:textId="48410CAB" w:rsidR="0086393B" w:rsidRDefault="0086393B" w:rsidP="0086393B">
      <w:pPr>
        <w:pStyle w:val="BodyText"/>
        <w:rPr>
          <w:rFonts w:eastAsia="Arial"/>
        </w:rPr>
      </w:pPr>
      <w:r>
        <w:rPr>
          <w:rFonts w:eastAsia="Arial"/>
          <w:w w:val="95"/>
        </w:rPr>
        <w:t>49.</w:t>
      </w:r>
      <w:r>
        <w:rPr>
          <w:rFonts w:eastAsia="Arial"/>
          <w:w w:val="95"/>
        </w:rPr>
        <w:tab/>
      </w:r>
      <w:r w:rsidRPr="0086393B">
        <w:rPr>
          <w:rFonts w:eastAsia="Arial"/>
          <w:w w:val="95"/>
        </w:rPr>
        <w:t xml:space="preserve">Describe </w:t>
      </w:r>
      <w:r w:rsidRPr="0086393B">
        <w:rPr>
          <w:rFonts w:eastAsia="Arial"/>
          <w:spacing w:val="17"/>
          <w:w w:val="95"/>
        </w:rPr>
        <w:t xml:space="preserve"> </w:t>
      </w:r>
      <w:r w:rsidRPr="0086393B">
        <w:rPr>
          <w:rFonts w:eastAsia="Arial"/>
        </w:rPr>
        <w:t xml:space="preserve">the  </w:t>
      </w:r>
      <w:r w:rsidRPr="0086393B">
        <w:rPr>
          <w:rFonts w:eastAsia="Arial"/>
          <w:spacing w:val="6"/>
        </w:rPr>
        <w:t xml:space="preserve"> </w:t>
      </w:r>
      <w:r w:rsidRPr="0086393B">
        <w:rPr>
          <w:rFonts w:eastAsia="Arial"/>
        </w:rPr>
        <w:t xml:space="preserve">preparation,  </w:t>
      </w:r>
      <w:r w:rsidRPr="0086393B">
        <w:rPr>
          <w:rFonts w:eastAsia="Arial"/>
          <w:spacing w:val="1"/>
        </w:rPr>
        <w:t xml:space="preserve"> </w:t>
      </w:r>
      <w:r w:rsidRPr="0086393B">
        <w:rPr>
          <w:rFonts w:eastAsia="Arial"/>
        </w:rPr>
        <w:t xml:space="preserve">indications,  </w:t>
      </w:r>
      <w:r w:rsidRPr="0086393B">
        <w:rPr>
          <w:rFonts w:eastAsia="Arial"/>
          <w:spacing w:val="9"/>
        </w:rPr>
        <w:t xml:space="preserve"> </w:t>
      </w:r>
      <w:r w:rsidRPr="0086393B">
        <w:rPr>
          <w:rFonts w:eastAsia="Arial"/>
        </w:rPr>
        <w:t xml:space="preserve">and </w:t>
      </w:r>
      <w:r w:rsidRPr="0086393B">
        <w:rPr>
          <w:rFonts w:eastAsia="Arial"/>
          <w:spacing w:val="52"/>
        </w:rPr>
        <w:t xml:space="preserve"> </w:t>
      </w:r>
      <w:r w:rsidRPr="0086393B">
        <w:rPr>
          <w:rFonts w:eastAsia="Arial"/>
        </w:rPr>
        <w:t xml:space="preserve">complications  </w:t>
      </w:r>
      <w:r w:rsidRPr="0086393B">
        <w:rPr>
          <w:rFonts w:eastAsia="Arial"/>
          <w:spacing w:val="21"/>
        </w:rPr>
        <w:t xml:space="preserve"> </w:t>
      </w:r>
      <w:r w:rsidRPr="0086393B">
        <w:rPr>
          <w:rFonts w:eastAsia="Arial"/>
        </w:rPr>
        <w:t xml:space="preserve">of </w:t>
      </w:r>
      <w:r w:rsidRPr="0086393B">
        <w:rPr>
          <w:rFonts w:eastAsia="Arial"/>
          <w:spacing w:val="38"/>
        </w:rPr>
        <w:t xml:space="preserve"> </w:t>
      </w:r>
      <w:r w:rsidRPr="0086393B">
        <w:rPr>
          <w:rFonts w:eastAsia="Arial"/>
        </w:rPr>
        <w:t xml:space="preserve">therapy  </w:t>
      </w:r>
      <w:r w:rsidRPr="0086393B">
        <w:rPr>
          <w:rFonts w:eastAsia="Arial"/>
          <w:spacing w:val="17"/>
        </w:rPr>
        <w:t xml:space="preserve"> </w:t>
      </w:r>
      <w:r w:rsidRPr="0086393B">
        <w:rPr>
          <w:rFonts w:eastAsia="Arial"/>
        </w:rPr>
        <w:t xml:space="preserve">utilizing </w:t>
      </w:r>
      <w:r w:rsidRPr="0086393B">
        <w:rPr>
          <w:rFonts w:eastAsia="Arial"/>
          <w:spacing w:val="31"/>
        </w:rPr>
        <w:t xml:space="preserve"> </w:t>
      </w:r>
      <w:r>
        <w:rPr>
          <w:rFonts w:eastAsia="Arial"/>
          <w:spacing w:val="31"/>
        </w:rPr>
        <w:tab/>
      </w:r>
      <w:r w:rsidRPr="0086393B">
        <w:rPr>
          <w:rFonts w:eastAsia="Arial"/>
        </w:rPr>
        <w:t xml:space="preserve">the </w:t>
      </w:r>
      <w:r w:rsidRPr="0086393B">
        <w:rPr>
          <w:rFonts w:eastAsia="Arial"/>
          <w:spacing w:val="48"/>
        </w:rPr>
        <w:t xml:space="preserve"> </w:t>
      </w:r>
      <w:r w:rsidRPr="0086393B">
        <w:rPr>
          <w:rFonts w:eastAsia="Arial"/>
        </w:rPr>
        <w:t>following</w:t>
      </w:r>
      <w:r w:rsidRPr="0086393B">
        <w:rPr>
          <w:rFonts w:eastAsia="Arial"/>
          <w:w w:val="108"/>
        </w:rPr>
        <w:t xml:space="preserve"> </w:t>
      </w:r>
      <w:r w:rsidRPr="0086393B">
        <w:rPr>
          <w:rFonts w:eastAsia="Arial"/>
        </w:rPr>
        <w:t xml:space="preserve">transfusion </w:t>
      </w:r>
      <w:r w:rsidRPr="0086393B">
        <w:rPr>
          <w:rFonts w:eastAsia="Arial"/>
          <w:spacing w:val="50"/>
        </w:rPr>
        <w:t xml:space="preserve"> </w:t>
      </w:r>
      <w:r w:rsidRPr="0086393B">
        <w:rPr>
          <w:rFonts w:eastAsia="Arial"/>
        </w:rPr>
        <w:t>products:</w:t>
      </w:r>
    </w:p>
    <w:p w14:paraId="622A1A62" w14:textId="77777777" w:rsidR="0086393B" w:rsidRDefault="0086393B" w:rsidP="0086393B">
      <w:pPr>
        <w:pStyle w:val="BodyText"/>
        <w:rPr>
          <w:rFonts w:eastAsia="Arial"/>
        </w:rPr>
      </w:pPr>
    </w:p>
    <w:p w14:paraId="1C0DA030" w14:textId="2920FAFB" w:rsidR="0086393B" w:rsidRDefault="0086393B" w:rsidP="0086393B">
      <w:pPr>
        <w:pStyle w:val="BodyText"/>
        <w:rPr>
          <w:rFonts w:eastAsia="Arial"/>
        </w:rPr>
      </w:pPr>
      <w:r>
        <w:rPr>
          <w:rFonts w:eastAsia="Arial"/>
        </w:rPr>
        <w:tab/>
      </w:r>
      <w:r>
        <w:rPr>
          <w:rFonts w:eastAsia="Arial"/>
        </w:rPr>
        <w:tab/>
        <w:t>whole blood</w:t>
      </w:r>
      <w:r>
        <w:rPr>
          <w:rFonts w:eastAsia="Arial"/>
        </w:rPr>
        <w:tab/>
      </w:r>
      <w:r>
        <w:rPr>
          <w:rFonts w:eastAsia="Arial"/>
        </w:rPr>
        <w:tab/>
      </w:r>
      <w:r>
        <w:rPr>
          <w:rFonts w:eastAsia="Arial"/>
        </w:rPr>
        <w:tab/>
        <w:t>packed red cells</w:t>
      </w:r>
    </w:p>
    <w:p w14:paraId="0E039A4F" w14:textId="4B6C608C" w:rsidR="0086393B" w:rsidRDefault="0086393B" w:rsidP="0086393B">
      <w:pPr>
        <w:pStyle w:val="BodyText"/>
        <w:rPr>
          <w:rFonts w:eastAsia="Arial"/>
        </w:rPr>
      </w:pPr>
      <w:r>
        <w:rPr>
          <w:rFonts w:eastAsia="Arial"/>
        </w:rPr>
        <w:tab/>
      </w:r>
      <w:r>
        <w:rPr>
          <w:rFonts w:eastAsia="Arial"/>
        </w:rPr>
        <w:tab/>
        <w:t>fresh frozen plasma</w:t>
      </w:r>
      <w:r>
        <w:rPr>
          <w:rFonts w:eastAsia="Arial"/>
        </w:rPr>
        <w:tab/>
      </w:r>
      <w:r>
        <w:rPr>
          <w:rFonts w:eastAsia="Arial"/>
        </w:rPr>
        <w:tab/>
        <w:t>platelet concentrates</w:t>
      </w:r>
    </w:p>
    <w:p w14:paraId="5A03049E" w14:textId="1755933D" w:rsidR="0086393B" w:rsidRDefault="0086393B" w:rsidP="0086393B">
      <w:pPr>
        <w:pStyle w:val="BodyText"/>
        <w:rPr>
          <w:rFonts w:eastAsia="Arial"/>
        </w:rPr>
      </w:pPr>
      <w:r>
        <w:rPr>
          <w:rFonts w:eastAsia="Arial"/>
        </w:rPr>
        <w:tab/>
      </w:r>
      <w:r>
        <w:rPr>
          <w:rFonts w:eastAsia="Arial"/>
        </w:rPr>
        <w:tab/>
        <w:t>cryoprecipitate</w:t>
      </w:r>
      <w:r>
        <w:rPr>
          <w:rFonts w:eastAsia="Arial"/>
        </w:rPr>
        <w:tab/>
      </w:r>
      <w:r>
        <w:rPr>
          <w:rFonts w:eastAsia="Arial"/>
        </w:rPr>
        <w:tab/>
      </w:r>
      <w:r>
        <w:rPr>
          <w:rFonts w:eastAsia="Arial"/>
        </w:rPr>
        <w:tab/>
        <w:t>frozen red cells</w:t>
      </w:r>
    </w:p>
    <w:p w14:paraId="606D3A14" w14:textId="0BA47CFC" w:rsidR="0086393B" w:rsidRDefault="0086393B" w:rsidP="0086393B">
      <w:pPr>
        <w:pStyle w:val="BodyText"/>
        <w:rPr>
          <w:rFonts w:eastAsia="Arial"/>
        </w:rPr>
      </w:pPr>
      <w:r>
        <w:rPr>
          <w:rFonts w:eastAsia="Arial"/>
        </w:rPr>
        <w:tab/>
      </w:r>
      <w:r>
        <w:rPr>
          <w:rFonts w:eastAsia="Arial"/>
        </w:rPr>
        <w:tab/>
        <w:t>granulocyte concentrates</w:t>
      </w:r>
      <w:r>
        <w:rPr>
          <w:rFonts w:eastAsia="Arial"/>
        </w:rPr>
        <w:tab/>
        <w:t>immune globulin</w:t>
      </w:r>
    </w:p>
    <w:p w14:paraId="30A1F1F0" w14:textId="1DE10336" w:rsidR="0086393B" w:rsidRDefault="0086393B" w:rsidP="0086393B">
      <w:pPr>
        <w:pStyle w:val="BodyText"/>
        <w:rPr>
          <w:rFonts w:eastAsia="Arial"/>
        </w:rPr>
      </w:pPr>
      <w:r>
        <w:rPr>
          <w:rFonts w:eastAsia="Arial"/>
        </w:rPr>
        <w:tab/>
      </w:r>
      <w:r>
        <w:rPr>
          <w:rFonts w:eastAsia="Arial"/>
        </w:rPr>
        <w:tab/>
        <w:t>albumin</w:t>
      </w:r>
      <w:r>
        <w:rPr>
          <w:rFonts w:eastAsia="Arial"/>
        </w:rPr>
        <w:tab/>
      </w:r>
      <w:r>
        <w:rPr>
          <w:rFonts w:eastAsia="Arial"/>
        </w:rPr>
        <w:tab/>
      </w:r>
      <w:r>
        <w:rPr>
          <w:rFonts w:eastAsia="Arial"/>
        </w:rPr>
        <w:tab/>
        <w:t>leukocyte-poor preparations</w:t>
      </w:r>
    </w:p>
    <w:p w14:paraId="59BC633A" w14:textId="22D7398A" w:rsidR="0086393B" w:rsidRPr="0086393B" w:rsidRDefault="0086393B" w:rsidP="0086393B">
      <w:pPr>
        <w:pStyle w:val="BodyText"/>
        <w:rPr>
          <w:rFonts w:eastAsia="Arial"/>
        </w:rPr>
      </w:pPr>
      <w:r>
        <w:rPr>
          <w:rFonts w:eastAsia="Arial"/>
        </w:rPr>
        <w:tab/>
      </w:r>
      <w:r>
        <w:rPr>
          <w:rFonts w:eastAsia="Arial"/>
        </w:rPr>
        <w:tab/>
        <w:t>coagulation factor concentrates</w:t>
      </w:r>
    </w:p>
    <w:p w14:paraId="4774B62A" w14:textId="714937DD" w:rsidR="0086393B" w:rsidRPr="009254F0" w:rsidRDefault="0086393B" w:rsidP="009254F0">
      <w:pPr>
        <w:widowControl w:val="0"/>
        <w:spacing w:before="8" w:after="0" w:line="240" w:lineRule="auto"/>
        <w:rPr>
          <w:rFonts w:eastAsia="Arial" w:cs="Arial"/>
        </w:rPr>
      </w:pPr>
      <w:r>
        <w:rPr>
          <w:rFonts w:eastAsia="Arial" w:cs="Arial"/>
        </w:rPr>
        <w:tab/>
      </w:r>
    </w:p>
    <w:p w14:paraId="5BEA941F" w14:textId="77777777" w:rsidR="009254F0" w:rsidRPr="009254F0" w:rsidRDefault="009254F0" w:rsidP="009254F0">
      <w:pPr>
        <w:widowControl w:val="0"/>
        <w:spacing w:before="62" w:after="0" w:line="289" w:lineRule="auto"/>
        <w:ind w:left="120" w:right="6524" w:hanging="5"/>
        <w:jc w:val="center"/>
        <w:rPr>
          <w:rFonts w:eastAsia="Arial" w:cs="Times New Roman"/>
          <w:sz w:val="21"/>
          <w:szCs w:val="21"/>
        </w:rPr>
      </w:pPr>
    </w:p>
    <w:p w14:paraId="441BE84A" w14:textId="77777777" w:rsidR="009254F0" w:rsidRDefault="009254F0" w:rsidP="009254F0">
      <w:pPr>
        <w:pStyle w:val="BodyText"/>
        <w:rPr>
          <w:rFonts w:eastAsia="Arial"/>
          <w:bCs/>
          <w:szCs w:val="22"/>
        </w:rPr>
      </w:pPr>
    </w:p>
    <w:p w14:paraId="34AF2E55" w14:textId="77777777" w:rsidR="0086393B" w:rsidRDefault="0086393B" w:rsidP="009254F0">
      <w:pPr>
        <w:pStyle w:val="BodyText"/>
        <w:rPr>
          <w:rFonts w:eastAsia="Arial"/>
          <w:bCs/>
          <w:szCs w:val="22"/>
        </w:rPr>
      </w:pPr>
    </w:p>
    <w:p w14:paraId="42B4F1FA" w14:textId="77777777" w:rsidR="0086393B" w:rsidRDefault="0086393B" w:rsidP="009254F0">
      <w:pPr>
        <w:pStyle w:val="BodyText"/>
        <w:rPr>
          <w:rFonts w:eastAsia="Arial"/>
          <w:bCs/>
          <w:szCs w:val="22"/>
        </w:rPr>
      </w:pPr>
    </w:p>
    <w:p w14:paraId="365D2FD2" w14:textId="77777777" w:rsidR="0086393B" w:rsidRDefault="0086393B" w:rsidP="009254F0">
      <w:pPr>
        <w:pStyle w:val="BodyText"/>
        <w:rPr>
          <w:rFonts w:eastAsia="Arial"/>
          <w:bCs/>
          <w:szCs w:val="22"/>
        </w:rPr>
      </w:pPr>
    </w:p>
    <w:p w14:paraId="1A59D2FB" w14:textId="77777777" w:rsidR="0086393B" w:rsidRDefault="0086393B" w:rsidP="009254F0">
      <w:pPr>
        <w:pStyle w:val="BodyText"/>
        <w:rPr>
          <w:rFonts w:eastAsia="Arial"/>
          <w:bCs/>
          <w:szCs w:val="22"/>
        </w:rPr>
      </w:pPr>
    </w:p>
    <w:p w14:paraId="26440FE2" w14:textId="77777777" w:rsidR="0086393B" w:rsidRDefault="0086393B" w:rsidP="009254F0">
      <w:pPr>
        <w:pStyle w:val="BodyText"/>
        <w:rPr>
          <w:rFonts w:eastAsia="Arial"/>
          <w:bCs/>
          <w:szCs w:val="22"/>
        </w:rPr>
      </w:pPr>
    </w:p>
    <w:p w14:paraId="629D4D57" w14:textId="77777777" w:rsidR="0086393B" w:rsidRDefault="0086393B" w:rsidP="009254F0">
      <w:pPr>
        <w:pStyle w:val="BodyText"/>
        <w:rPr>
          <w:rFonts w:eastAsia="Arial"/>
          <w:bCs/>
          <w:szCs w:val="22"/>
        </w:rPr>
      </w:pPr>
    </w:p>
    <w:p w14:paraId="50EA6C8C" w14:textId="77777777" w:rsidR="0086393B" w:rsidRDefault="0086393B" w:rsidP="009254F0">
      <w:pPr>
        <w:pStyle w:val="BodyText"/>
        <w:rPr>
          <w:rFonts w:eastAsia="Arial"/>
          <w:bCs/>
          <w:szCs w:val="22"/>
        </w:rPr>
      </w:pPr>
    </w:p>
    <w:p w14:paraId="2991F641" w14:textId="77777777" w:rsidR="0086393B" w:rsidRDefault="0086393B" w:rsidP="009254F0">
      <w:pPr>
        <w:pStyle w:val="BodyText"/>
        <w:rPr>
          <w:rFonts w:eastAsia="Arial"/>
          <w:bCs/>
          <w:szCs w:val="22"/>
        </w:rPr>
      </w:pPr>
    </w:p>
    <w:p w14:paraId="38CDA4AA" w14:textId="77777777" w:rsidR="0086393B" w:rsidRDefault="0086393B" w:rsidP="009254F0">
      <w:pPr>
        <w:pStyle w:val="BodyText"/>
        <w:rPr>
          <w:rFonts w:eastAsia="Arial"/>
          <w:bCs/>
          <w:szCs w:val="22"/>
        </w:rPr>
      </w:pPr>
    </w:p>
    <w:p w14:paraId="6E64BBD7" w14:textId="77777777" w:rsidR="0086393B" w:rsidRDefault="0086393B" w:rsidP="009254F0">
      <w:pPr>
        <w:pStyle w:val="BodyText"/>
        <w:rPr>
          <w:rFonts w:eastAsia="Arial"/>
          <w:bCs/>
          <w:szCs w:val="22"/>
        </w:rPr>
      </w:pPr>
    </w:p>
    <w:p w14:paraId="3EABAE16" w14:textId="77777777" w:rsidR="0086393B" w:rsidRDefault="0086393B" w:rsidP="009254F0">
      <w:pPr>
        <w:pStyle w:val="BodyText"/>
        <w:rPr>
          <w:rFonts w:eastAsia="Arial"/>
          <w:bCs/>
          <w:szCs w:val="22"/>
        </w:rPr>
      </w:pPr>
    </w:p>
    <w:p w14:paraId="1D819844" w14:textId="727B0806" w:rsidR="0086393B" w:rsidRDefault="0086393B" w:rsidP="009254F0">
      <w:pPr>
        <w:pStyle w:val="BodyText"/>
        <w:rPr>
          <w:rFonts w:eastAsia="Arial"/>
          <w:bCs/>
          <w:szCs w:val="22"/>
        </w:rPr>
      </w:pPr>
      <w:r>
        <w:rPr>
          <w:rFonts w:eastAsia="Arial"/>
          <w:bCs/>
          <w:szCs w:val="22"/>
        </w:rPr>
        <w:t>References:</w:t>
      </w:r>
    </w:p>
    <w:p w14:paraId="2BF8F7F1" w14:textId="77777777" w:rsidR="0086393B" w:rsidRDefault="0086393B" w:rsidP="009254F0">
      <w:pPr>
        <w:pStyle w:val="BodyText"/>
        <w:rPr>
          <w:rFonts w:eastAsia="Arial"/>
          <w:bCs/>
          <w:szCs w:val="22"/>
        </w:rPr>
      </w:pPr>
    </w:p>
    <w:p w14:paraId="5A092A2D" w14:textId="61505F1A" w:rsidR="0086393B" w:rsidRDefault="0086393B" w:rsidP="009254F0">
      <w:pPr>
        <w:pStyle w:val="BodyText"/>
        <w:rPr>
          <w:rFonts w:eastAsia="Arial"/>
          <w:bCs/>
          <w:szCs w:val="22"/>
        </w:rPr>
      </w:pPr>
      <w:r>
        <w:rPr>
          <w:rFonts w:eastAsia="Arial"/>
          <w:bCs/>
          <w:szCs w:val="22"/>
        </w:rPr>
        <w:t>Robbins:  pages 662-672 Bleeding Disorders and Transfusion Rx; 628-631 Splenic Disorders</w:t>
      </w:r>
    </w:p>
    <w:p w14:paraId="0BCA7BF0" w14:textId="24244D35" w:rsidR="0086393B" w:rsidRDefault="0086393B" w:rsidP="009254F0">
      <w:pPr>
        <w:pStyle w:val="BodyText"/>
        <w:rPr>
          <w:rFonts w:eastAsia="Arial"/>
          <w:bCs/>
          <w:szCs w:val="22"/>
        </w:rPr>
      </w:pPr>
      <w:r>
        <w:rPr>
          <w:rFonts w:eastAsia="Arial"/>
          <w:bCs/>
          <w:szCs w:val="22"/>
        </w:rPr>
        <w:t>Goljan:     pages</w:t>
      </w:r>
      <w:r w:rsidR="00430BF8">
        <w:rPr>
          <w:rFonts w:eastAsia="Arial"/>
          <w:bCs/>
          <w:szCs w:val="22"/>
        </w:rPr>
        <w:t xml:space="preserve"> 241-258 Hemostasis, hemostatic disorders, and tests of hemostatic function</w:t>
      </w:r>
    </w:p>
    <w:p w14:paraId="35E37C9C" w14:textId="6528A148" w:rsidR="00430BF8" w:rsidRDefault="00430BF8" w:rsidP="009254F0">
      <w:pPr>
        <w:pStyle w:val="BodyText"/>
        <w:rPr>
          <w:rFonts w:eastAsia="Arial"/>
          <w:bCs/>
          <w:szCs w:val="22"/>
        </w:rPr>
      </w:pPr>
      <w:r>
        <w:rPr>
          <w:rFonts w:eastAsia="Arial"/>
          <w:bCs/>
          <w:szCs w:val="22"/>
        </w:rPr>
        <w:tab/>
        <w:t xml:space="preserve">       pages 268-272 Transfusion medicine</w:t>
      </w:r>
    </w:p>
    <w:p w14:paraId="1C278B36" w14:textId="77777777" w:rsidR="00731A69" w:rsidRDefault="00731A69" w:rsidP="009254F0">
      <w:pPr>
        <w:pStyle w:val="BodyText"/>
        <w:rPr>
          <w:rFonts w:eastAsia="Arial"/>
          <w:bCs/>
          <w:szCs w:val="22"/>
        </w:rPr>
      </w:pPr>
    </w:p>
    <w:p w14:paraId="099F0A11" w14:textId="77777777" w:rsidR="00731A69" w:rsidRDefault="00731A69" w:rsidP="009254F0">
      <w:pPr>
        <w:pStyle w:val="BodyText"/>
        <w:rPr>
          <w:rFonts w:eastAsia="Arial"/>
          <w:bCs/>
          <w:szCs w:val="22"/>
        </w:rPr>
      </w:pPr>
    </w:p>
    <w:p w14:paraId="219B11B9" w14:textId="77777777" w:rsidR="00731A69" w:rsidRDefault="00731A69" w:rsidP="009254F0">
      <w:pPr>
        <w:pStyle w:val="BodyText"/>
        <w:rPr>
          <w:rFonts w:eastAsia="Arial"/>
          <w:bCs/>
          <w:szCs w:val="22"/>
        </w:rPr>
      </w:pPr>
    </w:p>
    <w:p w14:paraId="060EE18B" w14:textId="77777777" w:rsidR="00731A69" w:rsidRDefault="00731A69" w:rsidP="009254F0">
      <w:pPr>
        <w:pStyle w:val="BodyText"/>
        <w:rPr>
          <w:rFonts w:eastAsia="Arial"/>
          <w:bCs/>
          <w:szCs w:val="22"/>
        </w:rPr>
      </w:pPr>
    </w:p>
    <w:p w14:paraId="0D91D1FE" w14:textId="77777777" w:rsidR="00731A69" w:rsidRDefault="00731A69" w:rsidP="009254F0">
      <w:pPr>
        <w:pStyle w:val="BodyText"/>
        <w:rPr>
          <w:rFonts w:eastAsia="Arial"/>
          <w:bCs/>
          <w:szCs w:val="22"/>
        </w:rPr>
      </w:pPr>
    </w:p>
    <w:p w14:paraId="468122F4" w14:textId="77777777" w:rsidR="00731A69" w:rsidRDefault="00731A69" w:rsidP="009254F0">
      <w:pPr>
        <w:pStyle w:val="BodyText"/>
        <w:rPr>
          <w:rFonts w:eastAsia="Arial"/>
          <w:bCs/>
          <w:szCs w:val="22"/>
        </w:rPr>
      </w:pPr>
    </w:p>
    <w:p w14:paraId="5F8C0887" w14:textId="77777777" w:rsidR="00731A69" w:rsidRDefault="00731A69" w:rsidP="009254F0">
      <w:pPr>
        <w:pStyle w:val="BodyText"/>
        <w:rPr>
          <w:rFonts w:eastAsia="Arial"/>
          <w:bCs/>
          <w:szCs w:val="22"/>
        </w:rPr>
      </w:pPr>
    </w:p>
    <w:p w14:paraId="424F4A5F" w14:textId="77777777" w:rsidR="00731A69" w:rsidRDefault="00731A69" w:rsidP="009254F0">
      <w:pPr>
        <w:pStyle w:val="BodyText"/>
        <w:rPr>
          <w:rFonts w:eastAsia="Arial"/>
          <w:bCs/>
          <w:szCs w:val="22"/>
        </w:rPr>
      </w:pPr>
    </w:p>
    <w:p w14:paraId="48D36979" w14:textId="77777777" w:rsidR="00731A69" w:rsidRDefault="00731A69" w:rsidP="009254F0">
      <w:pPr>
        <w:pStyle w:val="BodyText"/>
        <w:rPr>
          <w:rFonts w:eastAsia="Arial"/>
          <w:bCs/>
          <w:szCs w:val="22"/>
        </w:rPr>
      </w:pPr>
    </w:p>
    <w:p w14:paraId="25B8A03C" w14:textId="77777777" w:rsidR="00731A69" w:rsidRDefault="00731A69" w:rsidP="009254F0">
      <w:pPr>
        <w:pStyle w:val="BodyText"/>
        <w:rPr>
          <w:rFonts w:eastAsia="Arial"/>
          <w:bCs/>
          <w:szCs w:val="22"/>
        </w:rPr>
      </w:pPr>
    </w:p>
    <w:p w14:paraId="79EC12B7" w14:textId="77777777" w:rsidR="00731A69" w:rsidRDefault="00731A69" w:rsidP="009254F0">
      <w:pPr>
        <w:pStyle w:val="BodyText"/>
        <w:rPr>
          <w:rFonts w:eastAsia="Arial"/>
          <w:bCs/>
          <w:szCs w:val="22"/>
        </w:rPr>
      </w:pPr>
    </w:p>
    <w:p w14:paraId="684942ED" w14:textId="77777777" w:rsidR="00731A69" w:rsidRDefault="00731A69" w:rsidP="009254F0">
      <w:pPr>
        <w:pStyle w:val="BodyText"/>
        <w:rPr>
          <w:rFonts w:eastAsia="Arial"/>
          <w:bCs/>
          <w:szCs w:val="22"/>
        </w:rPr>
      </w:pPr>
    </w:p>
    <w:p w14:paraId="615906A1" w14:textId="77777777" w:rsidR="00731A69" w:rsidRDefault="00731A69" w:rsidP="009254F0">
      <w:pPr>
        <w:pStyle w:val="BodyText"/>
        <w:rPr>
          <w:rFonts w:eastAsia="Arial"/>
          <w:bCs/>
          <w:szCs w:val="22"/>
        </w:rPr>
      </w:pPr>
    </w:p>
    <w:p w14:paraId="1B0E411E" w14:textId="77777777" w:rsidR="00731A69" w:rsidRDefault="00731A69" w:rsidP="009254F0">
      <w:pPr>
        <w:pStyle w:val="BodyText"/>
        <w:rPr>
          <w:rFonts w:eastAsia="Arial"/>
          <w:bCs/>
          <w:szCs w:val="22"/>
        </w:rPr>
      </w:pPr>
    </w:p>
    <w:p w14:paraId="404DAF0C" w14:textId="77777777" w:rsidR="00731A69" w:rsidRDefault="00731A69" w:rsidP="009254F0">
      <w:pPr>
        <w:pStyle w:val="BodyText"/>
        <w:rPr>
          <w:rFonts w:eastAsia="Arial"/>
          <w:bCs/>
          <w:szCs w:val="22"/>
        </w:rPr>
      </w:pPr>
    </w:p>
    <w:p w14:paraId="057E1CB8" w14:textId="77777777" w:rsidR="00731A69" w:rsidRDefault="00731A69" w:rsidP="009254F0">
      <w:pPr>
        <w:pStyle w:val="BodyText"/>
        <w:rPr>
          <w:rFonts w:eastAsia="Arial"/>
          <w:bCs/>
          <w:szCs w:val="22"/>
        </w:rPr>
      </w:pPr>
    </w:p>
    <w:p w14:paraId="4195080C" w14:textId="77777777" w:rsidR="00731A69" w:rsidRDefault="00731A69" w:rsidP="009254F0">
      <w:pPr>
        <w:pStyle w:val="BodyText"/>
        <w:rPr>
          <w:rFonts w:eastAsia="Arial"/>
          <w:bCs/>
          <w:szCs w:val="22"/>
        </w:rPr>
      </w:pPr>
    </w:p>
    <w:p w14:paraId="19BF4326" w14:textId="77777777" w:rsidR="00731A69" w:rsidRDefault="00731A69" w:rsidP="009254F0">
      <w:pPr>
        <w:pStyle w:val="BodyText"/>
        <w:rPr>
          <w:rFonts w:eastAsia="Arial"/>
          <w:bCs/>
          <w:szCs w:val="22"/>
        </w:rPr>
      </w:pPr>
    </w:p>
    <w:p w14:paraId="1718C8CB" w14:textId="77777777" w:rsidR="00731A69" w:rsidRDefault="00731A69" w:rsidP="009254F0">
      <w:pPr>
        <w:pStyle w:val="BodyText"/>
        <w:rPr>
          <w:rFonts w:eastAsia="Arial"/>
          <w:bCs/>
          <w:szCs w:val="22"/>
        </w:rPr>
      </w:pPr>
    </w:p>
    <w:p w14:paraId="07A759AD" w14:textId="77777777" w:rsidR="00731A69" w:rsidRDefault="00731A69" w:rsidP="009254F0">
      <w:pPr>
        <w:pStyle w:val="BodyText"/>
        <w:rPr>
          <w:rFonts w:eastAsia="Arial"/>
          <w:bCs/>
          <w:szCs w:val="22"/>
        </w:rPr>
      </w:pPr>
    </w:p>
    <w:p w14:paraId="27B0DD35" w14:textId="77777777" w:rsidR="00731A69" w:rsidRDefault="00731A69" w:rsidP="009254F0">
      <w:pPr>
        <w:pStyle w:val="BodyText"/>
        <w:rPr>
          <w:rFonts w:eastAsia="Arial"/>
          <w:bCs/>
          <w:szCs w:val="22"/>
        </w:rPr>
      </w:pPr>
    </w:p>
    <w:p w14:paraId="2736F4DC" w14:textId="29F7744D" w:rsidR="00731A69" w:rsidRDefault="00731A69" w:rsidP="00731A69">
      <w:pPr>
        <w:pStyle w:val="BodyText"/>
        <w:jc w:val="center"/>
        <w:rPr>
          <w:rFonts w:eastAsia="Arial"/>
          <w:bCs/>
          <w:sz w:val="40"/>
          <w:szCs w:val="40"/>
        </w:rPr>
      </w:pPr>
      <w:r>
        <w:rPr>
          <w:rFonts w:eastAsia="Arial"/>
          <w:bCs/>
          <w:sz w:val="40"/>
          <w:szCs w:val="40"/>
        </w:rPr>
        <w:t>DISORDERS OF THE DIGESTIVE TRACT</w:t>
      </w:r>
    </w:p>
    <w:p w14:paraId="6DFA8439" w14:textId="77777777" w:rsidR="00731A69" w:rsidRDefault="00731A69" w:rsidP="00731A69">
      <w:pPr>
        <w:pStyle w:val="BodyText"/>
        <w:jc w:val="center"/>
        <w:rPr>
          <w:rFonts w:eastAsia="Arial"/>
          <w:bCs/>
          <w:sz w:val="40"/>
          <w:szCs w:val="40"/>
        </w:rPr>
      </w:pPr>
    </w:p>
    <w:p w14:paraId="3D5DF9A3" w14:textId="3DC5F2A5" w:rsidR="00731A69" w:rsidRDefault="00731A69" w:rsidP="00731A69">
      <w:pPr>
        <w:pStyle w:val="BodyText"/>
        <w:jc w:val="center"/>
        <w:rPr>
          <w:rFonts w:eastAsia="Arial"/>
          <w:bCs/>
          <w:sz w:val="40"/>
          <w:szCs w:val="40"/>
        </w:rPr>
      </w:pPr>
      <w:r>
        <w:rPr>
          <w:rFonts w:eastAsia="Arial"/>
          <w:bCs/>
          <w:sz w:val="40"/>
          <w:szCs w:val="40"/>
        </w:rPr>
        <w:t>ORAL CAVITY</w:t>
      </w:r>
    </w:p>
    <w:p w14:paraId="555ED23E" w14:textId="647F3A54" w:rsidR="00731A69" w:rsidRDefault="00731A69" w:rsidP="00731A69">
      <w:pPr>
        <w:pStyle w:val="BodyText"/>
        <w:jc w:val="center"/>
        <w:rPr>
          <w:rFonts w:eastAsia="Arial"/>
          <w:bCs/>
          <w:sz w:val="40"/>
          <w:szCs w:val="40"/>
        </w:rPr>
      </w:pPr>
      <w:r>
        <w:rPr>
          <w:rFonts w:eastAsia="Arial"/>
          <w:bCs/>
          <w:sz w:val="40"/>
          <w:szCs w:val="40"/>
        </w:rPr>
        <w:t>ESOPHAGUS</w:t>
      </w:r>
    </w:p>
    <w:p w14:paraId="5B406E95" w14:textId="353EDC78" w:rsidR="00731A69" w:rsidRDefault="00731A69" w:rsidP="00731A69">
      <w:pPr>
        <w:pStyle w:val="BodyText"/>
        <w:jc w:val="center"/>
        <w:rPr>
          <w:rFonts w:eastAsia="Arial"/>
          <w:bCs/>
          <w:sz w:val="40"/>
          <w:szCs w:val="40"/>
        </w:rPr>
      </w:pPr>
      <w:r>
        <w:rPr>
          <w:rFonts w:eastAsia="Arial"/>
          <w:bCs/>
          <w:sz w:val="40"/>
          <w:szCs w:val="40"/>
        </w:rPr>
        <w:t>UPPER AND LOWER GASTROINTESTINAL TRACT</w:t>
      </w:r>
    </w:p>
    <w:p w14:paraId="60123AE5" w14:textId="50AF9CDC" w:rsidR="00731A69" w:rsidRDefault="00731A69" w:rsidP="00731A69">
      <w:pPr>
        <w:pStyle w:val="BodyText"/>
        <w:jc w:val="center"/>
        <w:rPr>
          <w:rFonts w:eastAsia="Arial"/>
          <w:bCs/>
          <w:sz w:val="40"/>
          <w:szCs w:val="40"/>
        </w:rPr>
      </w:pPr>
      <w:r>
        <w:rPr>
          <w:rFonts w:eastAsia="Arial"/>
          <w:bCs/>
          <w:sz w:val="40"/>
          <w:szCs w:val="40"/>
        </w:rPr>
        <w:t>LIVER/BILIARY TRACT</w:t>
      </w:r>
    </w:p>
    <w:p w14:paraId="15DA3CBD" w14:textId="378D8F6C" w:rsidR="00731A69" w:rsidRPr="00731A69" w:rsidRDefault="00731A69" w:rsidP="00731A69">
      <w:pPr>
        <w:pStyle w:val="BodyText"/>
        <w:jc w:val="center"/>
        <w:rPr>
          <w:rFonts w:eastAsia="Arial"/>
          <w:bCs/>
          <w:sz w:val="40"/>
          <w:szCs w:val="40"/>
        </w:rPr>
      </w:pPr>
      <w:r>
        <w:rPr>
          <w:rFonts w:eastAsia="Arial"/>
          <w:bCs/>
          <w:sz w:val="40"/>
          <w:szCs w:val="40"/>
        </w:rPr>
        <w:t>PANCREAS</w:t>
      </w:r>
    </w:p>
    <w:p w14:paraId="2C6FB5EF" w14:textId="77777777" w:rsidR="00731A69" w:rsidRDefault="00731A69" w:rsidP="009254F0">
      <w:pPr>
        <w:pStyle w:val="BodyText"/>
        <w:rPr>
          <w:rFonts w:eastAsia="Arial"/>
          <w:bCs/>
          <w:szCs w:val="22"/>
        </w:rPr>
      </w:pPr>
    </w:p>
    <w:p w14:paraId="17EE34E8" w14:textId="77777777" w:rsidR="00731A69" w:rsidRDefault="00731A69" w:rsidP="009254F0">
      <w:pPr>
        <w:pStyle w:val="BodyText"/>
        <w:rPr>
          <w:rFonts w:eastAsia="Arial"/>
          <w:bCs/>
          <w:szCs w:val="22"/>
        </w:rPr>
      </w:pPr>
    </w:p>
    <w:p w14:paraId="7C6571A6" w14:textId="77777777" w:rsidR="00731A69" w:rsidRDefault="00731A69" w:rsidP="009254F0">
      <w:pPr>
        <w:pStyle w:val="BodyText"/>
        <w:rPr>
          <w:rFonts w:eastAsia="Arial"/>
          <w:bCs/>
          <w:szCs w:val="22"/>
        </w:rPr>
      </w:pPr>
    </w:p>
    <w:p w14:paraId="7729BAE7" w14:textId="77777777" w:rsidR="00731A69" w:rsidRDefault="00731A69" w:rsidP="009254F0">
      <w:pPr>
        <w:pStyle w:val="BodyText"/>
        <w:rPr>
          <w:rFonts w:eastAsia="Arial"/>
          <w:bCs/>
          <w:szCs w:val="22"/>
        </w:rPr>
      </w:pPr>
    </w:p>
    <w:p w14:paraId="30151087" w14:textId="77777777" w:rsidR="00731A69" w:rsidRDefault="00731A69" w:rsidP="009254F0">
      <w:pPr>
        <w:pStyle w:val="BodyText"/>
        <w:rPr>
          <w:rFonts w:eastAsia="Arial"/>
          <w:bCs/>
          <w:szCs w:val="22"/>
        </w:rPr>
      </w:pPr>
    </w:p>
    <w:p w14:paraId="17E15930" w14:textId="77777777" w:rsidR="00731A69" w:rsidRDefault="00731A69" w:rsidP="009254F0">
      <w:pPr>
        <w:pStyle w:val="BodyText"/>
        <w:rPr>
          <w:rFonts w:eastAsia="Arial"/>
          <w:bCs/>
          <w:szCs w:val="22"/>
        </w:rPr>
      </w:pPr>
    </w:p>
    <w:p w14:paraId="6CEDE045" w14:textId="77777777" w:rsidR="00731A69" w:rsidRDefault="00731A69" w:rsidP="009254F0">
      <w:pPr>
        <w:pStyle w:val="BodyText"/>
        <w:rPr>
          <w:rFonts w:eastAsia="Arial"/>
          <w:bCs/>
          <w:szCs w:val="22"/>
        </w:rPr>
      </w:pPr>
    </w:p>
    <w:p w14:paraId="2C02E206" w14:textId="77777777" w:rsidR="00731A69" w:rsidRDefault="00731A69" w:rsidP="009254F0">
      <w:pPr>
        <w:pStyle w:val="BodyText"/>
        <w:rPr>
          <w:rFonts w:eastAsia="Arial"/>
          <w:bCs/>
          <w:szCs w:val="22"/>
        </w:rPr>
      </w:pPr>
    </w:p>
    <w:p w14:paraId="431D6C5B" w14:textId="77777777" w:rsidR="00731A69" w:rsidRDefault="00731A69" w:rsidP="009254F0">
      <w:pPr>
        <w:pStyle w:val="BodyText"/>
        <w:rPr>
          <w:rFonts w:eastAsia="Arial"/>
          <w:bCs/>
          <w:szCs w:val="22"/>
        </w:rPr>
      </w:pPr>
    </w:p>
    <w:p w14:paraId="60AA659F" w14:textId="77777777" w:rsidR="00731A69" w:rsidRDefault="00731A69" w:rsidP="009254F0">
      <w:pPr>
        <w:pStyle w:val="BodyText"/>
        <w:rPr>
          <w:rFonts w:eastAsia="Arial"/>
          <w:bCs/>
          <w:szCs w:val="22"/>
        </w:rPr>
      </w:pPr>
    </w:p>
    <w:p w14:paraId="7A2DE132" w14:textId="19249C6A" w:rsidR="00731A69" w:rsidRDefault="00731A69" w:rsidP="009254F0">
      <w:pPr>
        <w:pStyle w:val="BodyText"/>
        <w:rPr>
          <w:rFonts w:eastAsia="Arial"/>
          <w:bCs/>
          <w:szCs w:val="22"/>
        </w:rPr>
      </w:pPr>
    </w:p>
    <w:p w14:paraId="26F92731" w14:textId="2340C76D" w:rsidR="00731A69" w:rsidRDefault="00731A69" w:rsidP="009254F0">
      <w:pPr>
        <w:pStyle w:val="BodyText"/>
        <w:rPr>
          <w:rFonts w:eastAsia="Arial"/>
          <w:bCs/>
          <w:szCs w:val="22"/>
        </w:rPr>
      </w:pPr>
    </w:p>
    <w:p w14:paraId="59A0A341" w14:textId="77777777" w:rsidR="008D760E" w:rsidRDefault="008D760E" w:rsidP="009254F0">
      <w:pPr>
        <w:pStyle w:val="BodyText"/>
        <w:rPr>
          <w:rFonts w:eastAsia="Arial"/>
          <w:bCs/>
          <w:szCs w:val="22"/>
        </w:rPr>
      </w:pPr>
    </w:p>
    <w:p w14:paraId="619E6507" w14:textId="77777777" w:rsidR="008D760E" w:rsidRDefault="008D760E" w:rsidP="009254F0">
      <w:pPr>
        <w:pStyle w:val="BodyText"/>
        <w:rPr>
          <w:rFonts w:eastAsia="Arial"/>
          <w:bCs/>
          <w:szCs w:val="22"/>
        </w:rPr>
      </w:pPr>
    </w:p>
    <w:p w14:paraId="704E925E" w14:textId="77777777" w:rsidR="008D760E" w:rsidRDefault="008D760E" w:rsidP="009254F0">
      <w:pPr>
        <w:pStyle w:val="BodyText"/>
        <w:rPr>
          <w:rFonts w:eastAsia="Arial"/>
          <w:bCs/>
          <w:szCs w:val="22"/>
        </w:rPr>
      </w:pPr>
    </w:p>
    <w:p w14:paraId="16AFEE72" w14:textId="77777777" w:rsidR="008D760E" w:rsidRDefault="008D760E" w:rsidP="009254F0">
      <w:pPr>
        <w:pStyle w:val="BodyText"/>
        <w:rPr>
          <w:rFonts w:eastAsia="Arial"/>
          <w:bCs/>
          <w:szCs w:val="22"/>
        </w:rPr>
      </w:pPr>
    </w:p>
    <w:p w14:paraId="26829740" w14:textId="77777777" w:rsidR="008D760E" w:rsidRDefault="008D760E" w:rsidP="009254F0">
      <w:pPr>
        <w:pStyle w:val="BodyText"/>
        <w:rPr>
          <w:rFonts w:eastAsia="Arial"/>
          <w:bCs/>
          <w:szCs w:val="22"/>
        </w:rPr>
      </w:pPr>
    </w:p>
    <w:p w14:paraId="13F5B791" w14:textId="77777777" w:rsidR="008D760E" w:rsidRDefault="008D760E" w:rsidP="009254F0">
      <w:pPr>
        <w:pStyle w:val="BodyText"/>
        <w:rPr>
          <w:rFonts w:eastAsia="Arial"/>
          <w:bCs/>
          <w:szCs w:val="22"/>
        </w:rPr>
      </w:pPr>
    </w:p>
    <w:p w14:paraId="3309AB26" w14:textId="77777777" w:rsidR="008D760E" w:rsidRDefault="008D760E" w:rsidP="009254F0">
      <w:pPr>
        <w:pStyle w:val="BodyText"/>
        <w:rPr>
          <w:rFonts w:eastAsia="Arial"/>
          <w:bCs/>
          <w:szCs w:val="22"/>
        </w:rPr>
      </w:pPr>
    </w:p>
    <w:p w14:paraId="788EB952" w14:textId="77777777" w:rsidR="008D760E" w:rsidRDefault="008D760E" w:rsidP="009254F0">
      <w:pPr>
        <w:pStyle w:val="BodyText"/>
        <w:rPr>
          <w:rFonts w:eastAsia="Arial"/>
          <w:bCs/>
          <w:szCs w:val="22"/>
        </w:rPr>
      </w:pPr>
    </w:p>
    <w:p w14:paraId="4391945D" w14:textId="77777777" w:rsidR="008D760E" w:rsidRDefault="008D760E" w:rsidP="009254F0">
      <w:pPr>
        <w:pStyle w:val="BodyText"/>
        <w:rPr>
          <w:rFonts w:eastAsia="Arial"/>
          <w:bCs/>
          <w:szCs w:val="22"/>
        </w:rPr>
      </w:pPr>
    </w:p>
    <w:p w14:paraId="605E2F45" w14:textId="77777777" w:rsidR="008D760E" w:rsidRDefault="008D760E" w:rsidP="009254F0">
      <w:pPr>
        <w:pStyle w:val="BodyText"/>
        <w:rPr>
          <w:rFonts w:eastAsia="Arial"/>
          <w:bCs/>
          <w:szCs w:val="22"/>
        </w:rPr>
      </w:pPr>
    </w:p>
    <w:p w14:paraId="2B589F4D" w14:textId="77777777" w:rsidR="008D760E" w:rsidRDefault="008D760E" w:rsidP="009254F0">
      <w:pPr>
        <w:pStyle w:val="BodyText"/>
        <w:rPr>
          <w:rFonts w:eastAsia="Arial"/>
          <w:bCs/>
          <w:szCs w:val="22"/>
        </w:rPr>
      </w:pPr>
    </w:p>
    <w:p w14:paraId="291666B6" w14:textId="77777777" w:rsidR="008D760E" w:rsidRDefault="008D760E" w:rsidP="009254F0">
      <w:pPr>
        <w:pStyle w:val="BodyText"/>
        <w:rPr>
          <w:rFonts w:eastAsia="Arial"/>
          <w:bCs/>
          <w:szCs w:val="22"/>
        </w:rPr>
      </w:pPr>
    </w:p>
    <w:p w14:paraId="4ED38BC3" w14:textId="77777777" w:rsidR="008D760E" w:rsidRDefault="008D760E" w:rsidP="009254F0">
      <w:pPr>
        <w:pStyle w:val="BodyText"/>
        <w:rPr>
          <w:rFonts w:eastAsia="Arial"/>
          <w:bCs/>
          <w:szCs w:val="22"/>
        </w:rPr>
      </w:pPr>
    </w:p>
    <w:p w14:paraId="7FE0C5B9" w14:textId="77777777" w:rsidR="008D760E" w:rsidRDefault="008D760E" w:rsidP="009254F0">
      <w:pPr>
        <w:pStyle w:val="BodyText"/>
        <w:rPr>
          <w:rFonts w:eastAsia="Arial"/>
          <w:bCs/>
          <w:szCs w:val="22"/>
        </w:rPr>
      </w:pPr>
    </w:p>
    <w:p w14:paraId="57A87722" w14:textId="77777777" w:rsidR="008D760E" w:rsidRDefault="008D760E" w:rsidP="009254F0">
      <w:pPr>
        <w:pStyle w:val="BodyText"/>
        <w:rPr>
          <w:rFonts w:eastAsia="Arial"/>
          <w:bCs/>
          <w:szCs w:val="22"/>
        </w:rPr>
      </w:pPr>
    </w:p>
    <w:p w14:paraId="17B9760F" w14:textId="77777777" w:rsidR="008D760E" w:rsidRDefault="008D760E" w:rsidP="009254F0">
      <w:pPr>
        <w:pStyle w:val="BodyText"/>
        <w:rPr>
          <w:rFonts w:eastAsia="Arial"/>
          <w:bCs/>
          <w:szCs w:val="22"/>
        </w:rPr>
      </w:pPr>
    </w:p>
    <w:p w14:paraId="422E38C4" w14:textId="77777777" w:rsidR="008D760E" w:rsidRDefault="008D760E" w:rsidP="009254F0">
      <w:pPr>
        <w:pStyle w:val="BodyText"/>
        <w:rPr>
          <w:rFonts w:eastAsia="Arial"/>
          <w:bCs/>
          <w:szCs w:val="22"/>
        </w:rPr>
      </w:pPr>
    </w:p>
    <w:p w14:paraId="19387ECB" w14:textId="77777777" w:rsidR="008D760E" w:rsidRDefault="008D760E" w:rsidP="009254F0">
      <w:pPr>
        <w:pStyle w:val="BodyText"/>
        <w:rPr>
          <w:rFonts w:eastAsia="Arial"/>
          <w:bCs/>
          <w:szCs w:val="22"/>
        </w:rPr>
      </w:pPr>
    </w:p>
    <w:p w14:paraId="68AE76DB" w14:textId="77777777" w:rsidR="008D760E" w:rsidRDefault="008D760E" w:rsidP="009254F0">
      <w:pPr>
        <w:pStyle w:val="BodyText"/>
        <w:rPr>
          <w:rFonts w:eastAsia="Arial"/>
          <w:bCs/>
          <w:szCs w:val="22"/>
        </w:rPr>
      </w:pPr>
    </w:p>
    <w:p w14:paraId="4F948185" w14:textId="77777777" w:rsidR="008D760E" w:rsidRDefault="008D760E" w:rsidP="009254F0">
      <w:pPr>
        <w:pStyle w:val="BodyText"/>
        <w:rPr>
          <w:rFonts w:eastAsia="Arial"/>
          <w:bCs/>
          <w:szCs w:val="22"/>
        </w:rPr>
      </w:pPr>
    </w:p>
    <w:p w14:paraId="33564C20" w14:textId="77777777" w:rsidR="008D760E" w:rsidRDefault="008D760E" w:rsidP="009254F0">
      <w:pPr>
        <w:pStyle w:val="BodyText"/>
        <w:rPr>
          <w:rFonts w:eastAsia="Arial"/>
          <w:bCs/>
          <w:szCs w:val="22"/>
        </w:rPr>
      </w:pPr>
    </w:p>
    <w:p w14:paraId="44E3C66F" w14:textId="77777777" w:rsidR="008D760E" w:rsidRDefault="008D760E" w:rsidP="009254F0">
      <w:pPr>
        <w:pStyle w:val="BodyText"/>
        <w:rPr>
          <w:rFonts w:eastAsia="Arial"/>
          <w:bCs/>
          <w:szCs w:val="22"/>
        </w:rPr>
      </w:pPr>
    </w:p>
    <w:p w14:paraId="4D4FD4C9" w14:textId="77777777" w:rsidR="008D760E" w:rsidRDefault="008D760E" w:rsidP="009254F0">
      <w:pPr>
        <w:pStyle w:val="BodyText"/>
        <w:rPr>
          <w:rFonts w:eastAsia="Arial"/>
          <w:bCs/>
          <w:szCs w:val="22"/>
        </w:rPr>
      </w:pPr>
    </w:p>
    <w:p w14:paraId="53367434" w14:textId="77777777" w:rsidR="008D760E" w:rsidRDefault="008D760E" w:rsidP="008D760E">
      <w:pPr>
        <w:widowControl w:val="0"/>
        <w:spacing w:before="64" w:after="0" w:line="240" w:lineRule="auto"/>
        <w:ind w:left="55"/>
        <w:jc w:val="center"/>
        <w:rPr>
          <w:rFonts w:eastAsia="Calibri" w:hAnsi="Calibri" w:cs="Times New Roman"/>
          <w:color w:val="111111"/>
          <w:w w:val="90"/>
          <w:sz w:val="19"/>
        </w:rPr>
      </w:pPr>
      <w:r w:rsidRPr="008D760E">
        <w:rPr>
          <w:rFonts w:eastAsia="Calibri" w:hAnsi="Calibri" w:cs="Times New Roman"/>
          <w:color w:val="111111"/>
          <w:w w:val="90"/>
          <w:sz w:val="19"/>
        </w:rPr>
        <w:lastRenderedPageBreak/>
        <w:t>DISORDERS</w:t>
      </w:r>
      <w:r w:rsidRPr="008D760E">
        <w:rPr>
          <w:rFonts w:eastAsia="Calibri" w:hAnsi="Calibri" w:cs="Times New Roman"/>
          <w:color w:val="111111"/>
          <w:spacing w:val="11"/>
          <w:w w:val="90"/>
          <w:sz w:val="19"/>
        </w:rPr>
        <w:t xml:space="preserve"> </w:t>
      </w:r>
      <w:r w:rsidRPr="008D760E">
        <w:rPr>
          <w:rFonts w:eastAsia="Calibri" w:hAnsi="Calibri" w:cs="Times New Roman"/>
          <w:color w:val="111111"/>
          <w:w w:val="90"/>
          <w:sz w:val="19"/>
        </w:rPr>
        <w:t>OF</w:t>
      </w:r>
      <w:r w:rsidRPr="008D760E">
        <w:rPr>
          <w:rFonts w:eastAsia="Calibri" w:hAnsi="Calibri" w:cs="Times New Roman"/>
          <w:color w:val="111111"/>
          <w:spacing w:val="-6"/>
          <w:w w:val="90"/>
          <w:sz w:val="19"/>
        </w:rPr>
        <w:t xml:space="preserve"> </w:t>
      </w:r>
      <w:r w:rsidRPr="008D760E">
        <w:rPr>
          <w:rFonts w:eastAsia="Calibri" w:hAnsi="Calibri" w:cs="Times New Roman"/>
          <w:color w:val="111111"/>
          <w:w w:val="90"/>
          <w:sz w:val="19"/>
        </w:rPr>
        <w:t>THE</w:t>
      </w:r>
      <w:r w:rsidRPr="008D760E">
        <w:rPr>
          <w:rFonts w:eastAsia="Calibri" w:hAnsi="Calibri" w:cs="Times New Roman"/>
          <w:color w:val="111111"/>
          <w:spacing w:val="16"/>
          <w:w w:val="90"/>
          <w:sz w:val="19"/>
        </w:rPr>
        <w:t xml:space="preserve"> </w:t>
      </w:r>
      <w:r w:rsidRPr="008D760E">
        <w:rPr>
          <w:rFonts w:eastAsia="Calibri" w:hAnsi="Calibri" w:cs="Times New Roman"/>
          <w:color w:val="111111"/>
          <w:spacing w:val="-1"/>
          <w:w w:val="90"/>
          <w:sz w:val="19"/>
        </w:rPr>
        <w:t>DI</w:t>
      </w:r>
      <w:r w:rsidRPr="008D760E">
        <w:rPr>
          <w:rFonts w:eastAsia="Calibri" w:hAnsi="Calibri" w:cs="Times New Roman"/>
          <w:color w:val="111111"/>
          <w:spacing w:val="-2"/>
          <w:w w:val="90"/>
          <w:sz w:val="19"/>
        </w:rPr>
        <w:t>GESTIVE</w:t>
      </w:r>
      <w:r w:rsidRPr="008D760E">
        <w:rPr>
          <w:rFonts w:eastAsia="Calibri" w:hAnsi="Calibri" w:cs="Times New Roman"/>
          <w:color w:val="111111"/>
          <w:spacing w:val="6"/>
          <w:w w:val="90"/>
          <w:sz w:val="19"/>
        </w:rPr>
        <w:t xml:space="preserve"> </w:t>
      </w:r>
      <w:r w:rsidRPr="008D760E">
        <w:rPr>
          <w:rFonts w:eastAsia="Calibri" w:hAnsi="Calibri" w:cs="Times New Roman"/>
          <w:color w:val="111111"/>
          <w:w w:val="90"/>
          <w:sz w:val="19"/>
        </w:rPr>
        <w:t>TRACT</w:t>
      </w:r>
    </w:p>
    <w:p w14:paraId="65BCBC37" w14:textId="77777777" w:rsidR="008D760E" w:rsidRPr="008D760E" w:rsidRDefault="008D760E" w:rsidP="008D760E">
      <w:pPr>
        <w:pStyle w:val="BodyText"/>
        <w:rPr>
          <w:rFonts w:eastAsia="Arial"/>
        </w:rPr>
      </w:pPr>
    </w:p>
    <w:p w14:paraId="37B09775" w14:textId="77777777" w:rsidR="00734B0C" w:rsidRPr="00734B0C" w:rsidRDefault="00734B0C" w:rsidP="00734B0C">
      <w:pPr>
        <w:widowControl w:val="0"/>
        <w:spacing w:before="129" w:after="0" w:line="294" w:lineRule="auto"/>
        <w:ind w:left="113" w:right="462" w:firstLine="9"/>
        <w:rPr>
          <w:rFonts w:eastAsia="Calibri" w:hAnsi="Calibri" w:cs="Times New Roman"/>
          <w:color w:val="111111"/>
          <w:w w:val="101"/>
        </w:rPr>
      </w:pPr>
      <w:r w:rsidRPr="00734B0C">
        <w:rPr>
          <w:rFonts w:eastAsia="Calibri" w:hAnsi="Calibri" w:cs="Times New Roman"/>
          <w:color w:val="111111"/>
          <w:w w:val="105"/>
        </w:rPr>
        <w:t>Disorders</w:t>
      </w:r>
      <w:r w:rsidRPr="00734B0C">
        <w:rPr>
          <w:rFonts w:eastAsia="Calibri" w:hAnsi="Calibri" w:cs="Times New Roman"/>
          <w:color w:val="111111"/>
          <w:spacing w:val="-10"/>
          <w:w w:val="105"/>
        </w:rPr>
        <w:t xml:space="preserve"> </w:t>
      </w:r>
      <w:r w:rsidRPr="00734B0C">
        <w:rPr>
          <w:rFonts w:eastAsia="Calibri" w:hAnsi="Calibri" w:cs="Times New Roman"/>
          <w:color w:val="111111"/>
          <w:w w:val="105"/>
        </w:rPr>
        <w:t>of</w:t>
      </w:r>
      <w:r w:rsidRPr="00734B0C">
        <w:rPr>
          <w:rFonts w:eastAsia="Calibri" w:hAnsi="Calibri" w:cs="Times New Roman"/>
          <w:color w:val="111111"/>
          <w:spacing w:val="-12"/>
          <w:w w:val="105"/>
        </w:rPr>
        <w:t xml:space="preserve"> </w:t>
      </w:r>
      <w:r w:rsidRPr="00734B0C">
        <w:rPr>
          <w:rFonts w:eastAsia="Calibri" w:hAnsi="Calibri" w:cs="Times New Roman"/>
          <w:color w:val="111111"/>
          <w:w w:val="105"/>
        </w:rPr>
        <w:t>the</w:t>
      </w:r>
      <w:r w:rsidRPr="00734B0C">
        <w:rPr>
          <w:rFonts w:eastAsia="Calibri" w:hAnsi="Calibri" w:cs="Times New Roman"/>
          <w:color w:val="111111"/>
          <w:spacing w:val="5"/>
          <w:w w:val="105"/>
        </w:rPr>
        <w:t xml:space="preserve"> </w:t>
      </w:r>
      <w:r w:rsidRPr="00734B0C">
        <w:rPr>
          <w:rFonts w:eastAsia="Calibri" w:hAnsi="Calibri" w:cs="Times New Roman"/>
          <w:color w:val="111111"/>
          <w:w w:val="105"/>
        </w:rPr>
        <w:t>Lips</w:t>
      </w:r>
      <w:r w:rsidRPr="00734B0C">
        <w:rPr>
          <w:rFonts w:eastAsia="Calibri" w:hAnsi="Calibri" w:cs="Times New Roman"/>
          <w:color w:val="111111"/>
          <w:spacing w:val="-17"/>
          <w:w w:val="105"/>
        </w:rPr>
        <w:t xml:space="preserve"> </w:t>
      </w:r>
      <w:r w:rsidRPr="00734B0C">
        <w:rPr>
          <w:rFonts w:eastAsia="Calibri" w:hAnsi="Calibri" w:cs="Times New Roman"/>
          <w:color w:val="111111"/>
          <w:w w:val="105"/>
        </w:rPr>
        <w:t>and</w:t>
      </w:r>
      <w:r w:rsidRPr="00734B0C">
        <w:rPr>
          <w:rFonts w:eastAsia="Calibri" w:hAnsi="Calibri" w:cs="Times New Roman"/>
          <w:color w:val="111111"/>
          <w:spacing w:val="-12"/>
          <w:w w:val="105"/>
        </w:rPr>
        <w:t xml:space="preserve"> </w:t>
      </w:r>
      <w:r w:rsidRPr="00734B0C">
        <w:rPr>
          <w:rFonts w:eastAsia="Calibri" w:hAnsi="Calibri" w:cs="Times New Roman"/>
          <w:color w:val="111111"/>
          <w:w w:val="105"/>
        </w:rPr>
        <w:t>Oral</w:t>
      </w:r>
      <w:r w:rsidRPr="00734B0C">
        <w:rPr>
          <w:rFonts w:eastAsia="Calibri" w:hAnsi="Calibri" w:cs="Times New Roman"/>
          <w:color w:val="111111"/>
          <w:spacing w:val="-16"/>
          <w:w w:val="105"/>
        </w:rPr>
        <w:t xml:space="preserve"> </w:t>
      </w:r>
      <w:r w:rsidRPr="00734B0C">
        <w:rPr>
          <w:rFonts w:eastAsia="Calibri" w:hAnsi="Calibri" w:cs="Times New Roman"/>
          <w:color w:val="111111"/>
          <w:w w:val="105"/>
        </w:rPr>
        <w:t>Cavity</w:t>
      </w:r>
      <w:r w:rsidRPr="00734B0C">
        <w:rPr>
          <w:rFonts w:eastAsia="Calibri" w:hAnsi="Calibri" w:cs="Times New Roman"/>
          <w:color w:val="111111"/>
          <w:w w:val="101"/>
        </w:rPr>
        <w:t xml:space="preserve"> </w:t>
      </w:r>
    </w:p>
    <w:p w14:paraId="4639DB5B" w14:textId="4CAD8412" w:rsidR="00734B0C" w:rsidRPr="00734B0C" w:rsidRDefault="00734B0C" w:rsidP="00734B0C">
      <w:pPr>
        <w:pStyle w:val="BodyText"/>
        <w:rPr>
          <w:rFonts w:eastAsia="Arial" w:cs="Arial"/>
          <w:szCs w:val="19"/>
        </w:rPr>
      </w:pPr>
      <w:r w:rsidRPr="00734B0C">
        <w:rPr>
          <w:rFonts w:eastAsia="Calibri"/>
        </w:rPr>
        <w:t>Salivary</w:t>
      </w:r>
      <w:r w:rsidRPr="00734B0C">
        <w:rPr>
          <w:rFonts w:eastAsia="Calibri"/>
          <w:spacing w:val="-8"/>
        </w:rPr>
        <w:t xml:space="preserve"> </w:t>
      </w:r>
      <w:r w:rsidRPr="00734B0C">
        <w:rPr>
          <w:rFonts w:eastAsia="Calibri"/>
        </w:rPr>
        <w:t>Gland</w:t>
      </w:r>
      <w:r w:rsidRPr="00734B0C">
        <w:rPr>
          <w:rFonts w:eastAsia="Calibri"/>
          <w:spacing w:val="-2"/>
        </w:rPr>
        <w:t xml:space="preserve"> </w:t>
      </w:r>
      <w:r w:rsidRPr="00734B0C">
        <w:rPr>
          <w:rFonts w:eastAsia="Calibri"/>
        </w:rPr>
        <w:t>Diseases</w:t>
      </w:r>
    </w:p>
    <w:p w14:paraId="5B1AC53A" w14:textId="77777777" w:rsidR="00734B0C" w:rsidRDefault="00734B0C" w:rsidP="00734B0C">
      <w:pPr>
        <w:pStyle w:val="BodyText"/>
        <w:rPr>
          <w:rFonts w:eastAsia="Calibri"/>
          <w:w w:val="99"/>
        </w:rPr>
      </w:pPr>
      <w:r w:rsidRPr="00734B0C">
        <w:rPr>
          <w:rFonts w:eastAsia="Calibri"/>
          <w:w w:val="105"/>
        </w:rPr>
        <w:t>Disorders</w:t>
      </w:r>
      <w:r w:rsidRPr="00734B0C">
        <w:rPr>
          <w:rFonts w:eastAsia="Calibri"/>
          <w:spacing w:val="-11"/>
          <w:w w:val="105"/>
        </w:rPr>
        <w:t xml:space="preserve"> </w:t>
      </w:r>
      <w:r w:rsidRPr="00734B0C">
        <w:rPr>
          <w:rFonts w:eastAsia="Calibri"/>
          <w:w w:val="105"/>
        </w:rPr>
        <w:t>of</w:t>
      </w:r>
      <w:r w:rsidRPr="00734B0C">
        <w:rPr>
          <w:rFonts w:eastAsia="Calibri"/>
          <w:spacing w:val="-10"/>
          <w:w w:val="105"/>
        </w:rPr>
        <w:t xml:space="preserve"> </w:t>
      </w:r>
      <w:r w:rsidRPr="00734B0C">
        <w:rPr>
          <w:rFonts w:eastAsia="Calibri"/>
          <w:w w:val="105"/>
        </w:rPr>
        <w:t>the</w:t>
      </w:r>
      <w:r w:rsidRPr="00734B0C">
        <w:rPr>
          <w:rFonts w:eastAsia="Calibri"/>
          <w:spacing w:val="3"/>
          <w:w w:val="105"/>
        </w:rPr>
        <w:t xml:space="preserve"> </w:t>
      </w:r>
      <w:r w:rsidRPr="00734B0C">
        <w:rPr>
          <w:rFonts w:eastAsia="Calibri"/>
          <w:w w:val="105"/>
        </w:rPr>
        <w:t>Larynx</w:t>
      </w:r>
      <w:r w:rsidRPr="00734B0C">
        <w:rPr>
          <w:rFonts w:eastAsia="Calibri"/>
          <w:w w:val="99"/>
        </w:rPr>
        <w:t xml:space="preserve"> </w:t>
      </w:r>
    </w:p>
    <w:p w14:paraId="34A10442" w14:textId="795F610A" w:rsidR="00734B0C" w:rsidRDefault="00734B0C" w:rsidP="00734B0C">
      <w:pPr>
        <w:pStyle w:val="BodyText"/>
        <w:rPr>
          <w:rFonts w:eastAsia="Calibri"/>
          <w:w w:val="105"/>
        </w:rPr>
      </w:pPr>
      <w:r w:rsidRPr="00734B0C">
        <w:rPr>
          <w:rFonts w:eastAsia="Calibri"/>
          <w:w w:val="105"/>
        </w:rPr>
        <w:t>Disorders</w:t>
      </w:r>
      <w:r w:rsidRPr="00734B0C">
        <w:rPr>
          <w:rFonts w:eastAsia="Calibri"/>
          <w:spacing w:val="-26"/>
          <w:w w:val="105"/>
        </w:rPr>
        <w:t xml:space="preserve"> </w:t>
      </w:r>
      <w:r w:rsidRPr="00734B0C">
        <w:rPr>
          <w:rFonts w:eastAsia="Calibri"/>
          <w:w w:val="105"/>
        </w:rPr>
        <w:t>of</w:t>
      </w:r>
      <w:r w:rsidRPr="00734B0C">
        <w:rPr>
          <w:rFonts w:eastAsia="Calibri"/>
          <w:spacing w:val="-26"/>
          <w:w w:val="105"/>
        </w:rPr>
        <w:t xml:space="preserve"> </w:t>
      </w:r>
      <w:r w:rsidRPr="00734B0C">
        <w:rPr>
          <w:rFonts w:eastAsia="Calibri"/>
          <w:w w:val="105"/>
        </w:rPr>
        <w:t>the</w:t>
      </w:r>
      <w:r w:rsidRPr="00734B0C">
        <w:rPr>
          <w:rFonts w:eastAsia="Calibri"/>
          <w:spacing w:val="-17"/>
          <w:w w:val="105"/>
        </w:rPr>
        <w:t xml:space="preserve"> </w:t>
      </w:r>
      <w:r w:rsidRPr="00734B0C">
        <w:rPr>
          <w:rFonts w:eastAsia="Calibri"/>
          <w:w w:val="105"/>
        </w:rPr>
        <w:t>Esophagus</w:t>
      </w:r>
    </w:p>
    <w:p w14:paraId="6BB80285" w14:textId="2994E4C1" w:rsidR="00734B0C" w:rsidRPr="00734B0C" w:rsidRDefault="00734B0C" w:rsidP="00734B0C">
      <w:pPr>
        <w:pStyle w:val="BodyText"/>
        <w:rPr>
          <w:rFonts w:eastAsia="Arial" w:cs="Arial"/>
          <w:szCs w:val="19"/>
        </w:rPr>
      </w:pPr>
      <w:r>
        <w:rPr>
          <w:rFonts w:eastAsia="Calibri"/>
          <w:w w:val="105"/>
        </w:rPr>
        <w:tab/>
        <w:t>Normal Structure and Function</w:t>
      </w:r>
    </w:p>
    <w:p w14:paraId="45368916" w14:textId="77777777" w:rsidR="00734B0C" w:rsidRDefault="00734B0C" w:rsidP="00734B0C">
      <w:pPr>
        <w:pStyle w:val="BodyText"/>
      </w:pPr>
      <w:r>
        <w:tab/>
        <w:t>Clinical Manifestations of Disease</w:t>
      </w:r>
    </w:p>
    <w:p w14:paraId="02DAF7C4" w14:textId="77777777" w:rsidR="00734B0C" w:rsidRDefault="00734B0C" w:rsidP="00734B0C">
      <w:pPr>
        <w:pStyle w:val="BodyText"/>
      </w:pPr>
      <w:r>
        <w:tab/>
        <w:t>Congenital Disorders</w:t>
      </w:r>
    </w:p>
    <w:p w14:paraId="03C6E938" w14:textId="77777777" w:rsidR="00734B0C" w:rsidRDefault="00734B0C" w:rsidP="00734B0C">
      <w:pPr>
        <w:pStyle w:val="BodyText"/>
      </w:pPr>
      <w:r>
        <w:tab/>
        <w:t>Functional Disorders including Achalasia, Hiatal Hernia, Diverticula</w:t>
      </w:r>
    </w:p>
    <w:p w14:paraId="45FFF813" w14:textId="77777777" w:rsidR="00734B0C" w:rsidRDefault="00734B0C" w:rsidP="00734B0C">
      <w:pPr>
        <w:pStyle w:val="BodyText"/>
      </w:pPr>
      <w:r>
        <w:tab/>
        <w:t>Lacerations</w:t>
      </w:r>
    </w:p>
    <w:p w14:paraId="52BE10D4" w14:textId="77777777" w:rsidR="00734B0C" w:rsidRDefault="00734B0C" w:rsidP="00734B0C">
      <w:pPr>
        <w:pStyle w:val="BodyText"/>
      </w:pPr>
      <w:r>
        <w:tab/>
        <w:t>Inflammatory Disorders</w:t>
      </w:r>
    </w:p>
    <w:p w14:paraId="6598EF24" w14:textId="77777777" w:rsidR="00734B0C" w:rsidRDefault="00734B0C" w:rsidP="00734B0C">
      <w:pPr>
        <w:pStyle w:val="BodyText"/>
      </w:pPr>
      <w:r>
        <w:tab/>
        <w:t>Varices</w:t>
      </w:r>
    </w:p>
    <w:p w14:paraId="6B5186C7" w14:textId="77777777" w:rsidR="00734B0C" w:rsidRDefault="00734B0C" w:rsidP="00734B0C">
      <w:pPr>
        <w:pStyle w:val="BodyText"/>
      </w:pPr>
      <w:r>
        <w:tab/>
        <w:t>Neoplasms</w:t>
      </w:r>
    </w:p>
    <w:p w14:paraId="4C25495A" w14:textId="77777777" w:rsidR="00734B0C" w:rsidRDefault="00734B0C" w:rsidP="00734B0C">
      <w:pPr>
        <w:pStyle w:val="BodyText"/>
      </w:pPr>
      <w:r>
        <w:t>Disorders of the Stomach</w:t>
      </w:r>
    </w:p>
    <w:p w14:paraId="74E6C950" w14:textId="77777777" w:rsidR="00734B0C" w:rsidRDefault="00734B0C" w:rsidP="00734B0C">
      <w:pPr>
        <w:pStyle w:val="BodyText"/>
      </w:pPr>
      <w:r>
        <w:tab/>
        <w:t>Normal Structure and Function; Clinical Manifestations of Disease</w:t>
      </w:r>
    </w:p>
    <w:p w14:paraId="26C1478B" w14:textId="77777777" w:rsidR="00734B0C" w:rsidRDefault="00734B0C" w:rsidP="00734B0C">
      <w:pPr>
        <w:pStyle w:val="BodyText"/>
      </w:pPr>
      <w:r>
        <w:tab/>
        <w:t>Congenital Disorders</w:t>
      </w:r>
    </w:p>
    <w:p w14:paraId="18A7082C" w14:textId="125DF33B" w:rsidR="00734B0C" w:rsidRDefault="00734B0C" w:rsidP="00734B0C">
      <w:pPr>
        <w:pStyle w:val="BodyText"/>
      </w:pPr>
      <w:r>
        <w:tab/>
        <w:t xml:space="preserve">Inflammatory Diseases including Chronic Peptic </w:t>
      </w:r>
      <w:r w:rsidR="00141617">
        <w:t>Ulcer</w:t>
      </w:r>
    </w:p>
    <w:p w14:paraId="5D4C7C43" w14:textId="5C3FEC6F" w:rsidR="00734B0C" w:rsidRDefault="00734B0C" w:rsidP="00734B0C">
      <w:pPr>
        <w:pStyle w:val="BodyText"/>
      </w:pPr>
      <w:r>
        <w:tab/>
        <w:t>Hypertrophic Gastropathy</w:t>
      </w:r>
      <w:r>
        <w:tab/>
      </w:r>
      <w:r>
        <w:tab/>
      </w:r>
    </w:p>
    <w:p w14:paraId="567C6D1C" w14:textId="74044001" w:rsidR="00734B0C" w:rsidRDefault="00734B0C" w:rsidP="00734B0C">
      <w:pPr>
        <w:pStyle w:val="BodyText"/>
        <w:rPr>
          <w:rFonts w:eastAsia="Arial"/>
        </w:rPr>
      </w:pPr>
      <w:r>
        <w:rPr>
          <w:rFonts w:eastAsia="Arial"/>
        </w:rPr>
        <w:tab/>
        <w:t>Polypoid Lesions</w:t>
      </w:r>
    </w:p>
    <w:p w14:paraId="5BB0CB2E" w14:textId="13142199" w:rsidR="00734B0C" w:rsidRDefault="00734B0C" w:rsidP="00734B0C">
      <w:pPr>
        <w:pStyle w:val="BodyText"/>
        <w:rPr>
          <w:rFonts w:eastAsia="Arial"/>
        </w:rPr>
      </w:pPr>
      <w:r>
        <w:rPr>
          <w:rFonts w:eastAsia="Arial"/>
        </w:rPr>
        <w:tab/>
        <w:t>Neoplasms</w:t>
      </w:r>
    </w:p>
    <w:p w14:paraId="391C9F96" w14:textId="37061FB8" w:rsidR="00734B0C" w:rsidRDefault="00734B0C" w:rsidP="00734B0C">
      <w:pPr>
        <w:pStyle w:val="BodyText"/>
        <w:rPr>
          <w:rFonts w:eastAsia="Arial"/>
        </w:rPr>
      </w:pPr>
      <w:r>
        <w:rPr>
          <w:rFonts w:eastAsia="Arial"/>
        </w:rPr>
        <w:t>Disorders of the Intestines</w:t>
      </w:r>
    </w:p>
    <w:p w14:paraId="533EF65B" w14:textId="613C4144" w:rsidR="00734B0C" w:rsidRDefault="00734B0C" w:rsidP="00734B0C">
      <w:pPr>
        <w:pStyle w:val="BodyText"/>
        <w:rPr>
          <w:rFonts w:eastAsia="Arial"/>
        </w:rPr>
      </w:pPr>
      <w:r>
        <w:rPr>
          <w:rFonts w:eastAsia="Arial"/>
        </w:rPr>
        <w:tab/>
        <w:t>Malabsorptive Disorders</w:t>
      </w:r>
    </w:p>
    <w:p w14:paraId="3528048D" w14:textId="1DAD9719" w:rsidR="00734B0C" w:rsidRDefault="00734B0C" w:rsidP="00734B0C">
      <w:pPr>
        <w:pStyle w:val="BodyText"/>
        <w:rPr>
          <w:rFonts w:eastAsia="Arial"/>
        </w:rPr>
      </w:pPr>
      <w:r>
        <w:rPr>
          <w:rFonts w:eastAsia="Arial"/>
        </w:rPr>
        <w:tab/>
        <w:t>Inflammatory Bowel Disease</w:t>
      </w:r>
    </w:p>
    <w:p w14:paraId="017A855B" w14:textId="1E2C799B" w:rsidR="00734B0C" w:rsidRDefault="00734B0C" w:rsidP="00734B0C">
      <w:pPr>
        <w:pStyle w:val="BodyText"/>
        <w:rPr>
          <w:rFonts w:eastAsia="Arial"/>
        </w:rPr>
      </w:pPr>
      <w:r>
        <w:rPr>
          <w:rFonts w:eastAsia="Arial"/>
        </w:rPr>
        <w:tab/>
        <w:t>Congenital Disorders</w:t>
      </w:r>
    </w:p>
    <w:p w14:paraId="1DBC5B9F" w14:textId="4D893477" w:rsidR="00734B0C" w:rsidRDefault="00734B0C" w:rsidP="00734B0C">
      <w:pPr>
        <w:pStyle w:val="BodyText"/>
        <w:rPr>
          <w:rFonts w:eastAsia="Arial"/>
        </w:rPr>
      </w:pPr>
      <w:r>
        <w:rPr>
          <w:rFonts w:eastAsia="Arial"/>
        </w:rPr>
        <w:tab/>
        <w:t>Intestinal Obstruction</w:t>
      </w:r>
    </w:p>
    <w:p w14:paraId="7BD6E500" w14:textId="6998F1CD" w:rsidR="00734B0C" w:rsidRDefault="00734B0C" w:rsidP="00734B0C">
      <w:pPr>
        <w:pStyle w:val="BodyText"/>
        <w:rPr>
          <w:rFonts w:eastAsia="Arial"/>
        </w:rPr>
      </w:pPr>
      <w:r>
        <w:rPr>
          <w:rFonts w:eastAsia="Arial"/>
        </w:rPr>
        <w:tab/>
        <w:t>Diverticular Disease</w:t>
      </w:r>
    </w:p>
    <w:p w14:paraId="175846AC" w14:textId="202AFD06" w:rsidR="00734B0C" w:rsidRDefault="00734B0C" w:rsidP="00734B0C">
      <w:pPr>
        <w:pStyle w:val="BodyText"/>
        <w:rPr>
          <w:rFonts w:eastAsia="Arial"/>
        </w:rPr>
      </w:pPr>
      <w:r>
        <w:rPr>
          <w:rFonts w:eastAsia="Arial"/>
        </w:rPr>
        <w:tab/>
        <w:t>Vascular Disorders</w:t>
      </w:r>
    </w:p>
    <w:p w14:paraId="37F11AB3" w14:textId="7034C947" w:rsidR="00734B0C" w:rsidRDefault="00734B0C" w:rsidP="00734B0C">
      <w:pPr>
        <w:pStyle w:val="BodyText"/>
        <w:rPr>
          <w:rFonts w:eastAsia="Arial"/>
        </w:rPr>
      </w:pPr>
      <w:r>
        <w:rPr>
          <w:rFonts w:eastAsia="Arial"/>
        </w:rPr>
        <w:tab/>
        <w:t>Neoplasms</w:t>
      </w:r>
    </w:p>
    <w:p w14:paraId="7A14DB85" w14:textId="2E89A260" w:rsidR="00734B0C" w:rsidRDefault="00734B0C" w:rsidP="00734B0C">
      <w:pPr>
        <w:pStyle w:val="BodyText"/>
        <w:rPr>
          <w:rFonts w:eastAsia="Arial"/>
        </w:rPr>
      </w:pPr>
      <w:r>
        <w:rPr>
          <w:rFonts w:eastAsia="Arial"/>
        </w:rPr>
        <w:tab/>
        <w:t>Appendicitis</w:t>
      </w:r>
    </w:p>
    <w:p w14:paraId="01B69224" w14:textId="79D25B01" w:rsidR="00734B0C" w:rsidRDefault="00734B0C" w:rsidP="00734B0C">
      <w:pPr>
        <w:pStyle w:val="BodyText"/>
        <w:rPr>
          <w:rFonts w:eastAsia="Arial"/>
        </w:rPr>
      </w:pPr>
      <w:r>
        <w:rPr>
          <w:rFonts w:eastAsia="Arial"/>
        </w:rPr>
        <w:t>Diseases of the Liver</w:t>
      </w:r>
    </w:p>
    <w:p w14:paraId="3C4D1D2F" w14:textId="0AD39EB6" w:rsidR="00734B0C" w:rsidRDefault="00734B0C" w:rsidP="00734B0C">
      <w:pPr>
        <w:pStyle w:val="BodyText"/>
        <w:rPr>
          <w:rFonts w:eastAsia="Arial"/>
        </w:rPr>
      </w:pPr>
      <w:r>
        <w:rPr>
          <w:rFonts w:eastAsia="Arial"/>
        </w:rPr>
        <w:tab/>
        <w:t>Normal Structure and Function</w:t>
      </w:r>
    </w:p>
    <w:p w14:paraId="05FBD56E" w14:textId="38974294" w:rsidR="00734B0C" w:rsidRDefault="00734B0C" w:rsidP="00734B0C">
      <w:pPr>
        <w:pStyle w:val="BodyText"/>
        <w:rPr>
          <w:rFonts w:eastAsia="Arial"/>
        </w:rPr>
      </w:pPr>
      <w:r>
        <w:rPr>
          <w:rFonts w:eastAsia="Arial"/>
        </w:rPr>
        <w:tab/>
      </w:r>
      <w:r w:rsidR="00141617">
        <w:rPr>
          <w:rFonts w:eastAsia="Arial"/>
        </w:rPr>
        <w:t>Reactions to Injury</w:t>
      </w:r>
    </w:p>
    <w:p w14:paraId="017E7355" w14:textId="3A75C023" w:rsidR="00141617" w:rsidRDefault="00141617" w:rsidP="00734B0C">
      <w:pPr>
        <w:pStyle w:val="BodyText"/>
        <w:rPr>
          <w:rFonts w:eastAsia="Arial"/>
        </w:rPr>
      </w:pPr>
      <w:r>
        <w:rPr>
          <w:rFonts w:eastAsia="Arial"/>
        </w:rPr>
        <w:tab/>
        <w:t>Clinical Manifestations of Disease including Jaundice, Liver Failure, Portal Hypertension</w:t>
      </w:r>
    </w:p>
    <w:p w14:paraId="070385D7" w14:textId="361AB130" w:rsidR="00141617" w:rsidRDefault="00141617" w:rsidP="00734B0C">
      <w:pPr>
        <w:pStyle w:val="BodyText"/>
        <w:rPr>
          <w:rFonts w:eastAsia="Arial"/>
        </w:rPr>
      </w:pPr>
      <w:r>
        <w:rPr>
          <w:rFonts w:eastAsia="Arial"/>
        </w:rPr>
        <w:tab/>
        <w:t>Circulatory Disorders</w:t>
      </w:r>
    </w:p>
    <w:p w14:paraId="274208E2" w14:textId="7CD9A205" w:rsidR="00141617" w:rsidRDefault="00141617" w:rsidP="00734B0C">
      <w:pPr>
        <w:pStyle w:val="BodyText"/>
        <w:rPr>
          <w:rFonts w:eastAsia="Arial"/>
        </w:rPr>
      </w:pPr>
      <w:r>
        <w:rPr>
          <w:rFonts w:eastAsia="Arial"/>
        </w:rPr>
        <w:tab/>
        <w:t>Hepatitis including Infectious, Autoimmune, Drug and Toxic Injury</w:t>
      </w:r>
    </w:p>
    <w:p w14:paraId="07D0688E" w14:textId="13C808F7" w:rsidR="00141617" w:rsidRDefault="00141617" w:rsidP="00734B0C">
      <w:pPr>
        <w:pStyle w:val="BodyText"/>
        <w:rPr>
          <w:rFonts w:eastAsia="Arial"/>
        </w:rPr>
      </w:pPr>
      <w:r>
        <w:rPr>
          <w:rFonts w:eastAsia="Arial"/>
        </w:rPr>
        <w:tab/>
        <w:t>Alcoholic Liver Disease</w:t>
      </w:r>
      <w:r>
        <w:rPr>
          <w:rFonts w:eastAsia="Arial"/>
        </w:rPr>
        <w:tab/>
        <w:t>e</w:t>
      </w:r>
    </w:p>
    <w:p w14:paraId="71207B3B" w14:textId="0B212E21" w:rsidR="00141617" w:rsidRDefault="00141617" w:rsidP="00734B0C">
      <w:pPr>
        <w:pStyle w:val="BodyText"/>
        <w:rPr>
          <w:rFonts w:eastAsia="Arial"/>
        </w:rPr>
      </w:pPr>
      <w:r>
        <w:rPr>
          <w:rFonts w:eastAsia="Arial"/>
        </w:rPr>
        <w:tab/>
        <w:t>Metabolic Liver Disease</w:t>
      </w:r>
    </w:p>
    <w:p w14:paraId="0F52373E" w14:textId="7767ED2C" w:rsidR="00141617" w:rsidRDefault="00141617" w:rsidP="00734B0C">
      <w:pPr>
        <w:pStyle w:val="BodyText"/>
        <w:rPr>
          <w:rFonts w:eastAsia="Arial"/>
        </w:rPr>
      </w:pPr>
      <w:r>
        <w:rPr>
          <w:rFonts w:eastAsia="Arial"/>
        </w:rPr>
        <w:tab/>
        <w:t>Cirrhosis</w:t>
      </w:r>
    </w:p>
    <w:p w14:paraId="25910491" w14:textId="62BEF108" w:rsidR="00141617" w:rsidRDefault="00141617" w:rsidP="00734B0C">
      <w:pPr>
        <w:pStyle w:val="BodyText"/>
        <w:rPr>
          <w:rFonts w:eastAsia="Arial"/>
        </w:rPr>
      </w:pPr>
      <w:r>
        <w:rPr>
          <w:rFonts w:eastAsia="Arial"/>
        </w:rPr>
        <w:tab/>
        <w:t>Neoplasms</w:t>
      </w:r>
    </w:p>
    <w:p w14:paraId="2D77311B" w14:textId="2B4AD976" w:rsidR="00141617" w:rsidRDefault="00141617" w:rsidP="00734B0C">
      <w:pPr>
        <w:pStyle w:val="BodyText"/>
        <w:rPr>
          <w:rFonts w:eastAsia="Arial"/>
        </w:rPr>
      </w:pPr>
      <w:r>
        <w:rPr>
          <w:rFonts w:eastAsia="Arial"/>
        </w:rPr>
        <w:t>Diseases of the Gall Bladder/Biliary Tract</w:t>
      </w:r>
    </w:p>
    <w:p w14:paraId="035DBABD" w14:textId="35AFDAD4" w:rsidR="00141617" w:rsidRDefault="00141617" w:rsidP="00734B0C">
      <w:pPr>
        <w:pStyle w:val="BodyText"/>
        <w:rPr>
          <w:rFonts w:eastAsia="Arial"/>
        </w:rPr>
      </w:pPr>
      <w:r>
        <w:rPr>
          <w:rFonts w:eastAsia="Arial"/>
        </w:rPr>
        <w:tab/>
        <w:t>Normal Structure and Function</w:t>
      </w:r>
    </w:p>
    <w:p w14:paraId="395444D2" w14:textId="622DBB23" w:rsidR="00141617" w:rsidRDefault="00141617" w:rsidP="00734B0C">
      <w:pPr>
        <w:pStyle w:val="BodyText"/>
        <w:rPr>
          <w:rFonts w:eastAsia="Arial"/>
        </w:rPr>
      </w:pPr>
      <w:r>
        <w:rPr>
          <w:rFonts w:eastAsia="Arial"/>
        </w:rPr>
        <w:tab/>
        <w:t>Congenital</w:t>
      </w:r>
    </w:p>
    <w:p w14:paraId="0268F427" w14:textId="186A8D98" w:rsidR="00141617" w:rsidRDefault="00141617" w:rsidP="00734B0C">
      <w:pPr>
        <w:pStyle w:val="BodyText"/>
        <w:rPr>
          <w:rFonts w:eastAsia="Arial"/>
        </w:rPr>
      </w:pPr>
      <w:r>
        <w:rPr>
          <w:rFonts w:eastAsia="Arial"/>
        </w:rPr>
        <w:tab/>
        <w:t>Cholelithiasis</w:t>
      </w:r>
    </w:p>
    <w:p w14:paraId="45AEB0E7" w14:textId="50B1E052" w:rsidR="00141617" w:rsidRDefault="00141617" w:rsidP="00734B0C">
      <w:pPr>
        <w:pStyle w:val="BodyText"/>
        <w:rPr>
          <w:rFonts w:eastAsia="Arial"/>
        </w:rPr>
      </w:pPr>
      <w:r>
        <w:rPr>
          <w:rFonts w:eastAsia="Arial"/>
        </w:rPr>
        <w:tab/>
        <w:t>Cholecystitis</w:t>
      </w:r>
    </w:p>
    <w:p w14:paraId="7BD510EB" w14:textId="642C9388" w:rsidR="00141617" w:rsidRDefault="00141617" w:rsidP="00734B0C">
      <w:pPr>
        <w:pStyle w:val="BodyText"/>
        <w:rPr>
          <w:rFonts w:eastAsia="Arial"/>
        </w:rPr>
      </w:pPr>
      <w:r>
        <w:rPr>
          <w:rFonts w:eastAsia="Arial"/>
        </w:rPr>
        <w:tab/>
        <w:t>Neoplasms</w:t>
      </w:r>
    </w:p>
    <w:p w14:paraId="54991DE9" w14:textId="77777777" w:rsidR="00141617" w:rsidRDefault="00141617" w:rsidP="00734B0C">
      <w:pPr>
        <w:pStyle w:val="BodyText"/>
        <w:rPr>
          <w:rFonts w:eastAsia="Arial"/>
        </w:rPr>
      </w:pPr>
    </w:p>
    <w:p w14:paraId="1E396832" w14:textId="77777777" w:rsidR="00141617" w:rsidRDefault="00141617" w:rsidP="00734B0C">
      <w:pPr>
        <w:pStyle w:val="BodyText"/>
        <w:rPr>
          <w:rFonts w:eastAsia="Arial"/>
        </w:rPr>
      </w:pPr>
    </w:p>
    <w:p w14:paraId="223D3361" w14:textId="77777777" w:rsidR="00141617" w:rsidRDefault="00141617" w:rsidP="00734B0C">
      <w:pPr>
        <w:pStyle w:val="BodyText"/>
        <w:rPr>
          <w:rFonts w:eastAsia="Arial"/>
        </w:rPr>
      </w:pPr>
    </w:p>
    <w:p w14:paraId="1EBCDD3B" w14:textId="77777777" w:rsidR="00141617" w:rsidRDefault="00141617" w:rsidP="00734B0C">
      <w:pPr>
        <w:pStyle w:val="BodyText"/>
        <w:rPr>
          <w:rFonts w:eastAsia="Arial"/>
        </w:rPr>
      </w:pPr>
    </w:p>
    <w:p w14:paraId="199AFBB0" w14:textId="1178281F" w:rsidR="00141617" w:rsidRDefault="00141617" w:rsidP="00734B0C">
      <w:pPr>
        <w:pStyle w:val="BodyText"/>
        <w:rPr>
          <w:rFonts w:eastAsia="Arial"/>
        </w:rPr>
      </w:pPr>
      <w:r>
        <w:rPr>
          <w:rFonts w:eastAsia="Arial"/>
        </w:rPr>
        <w:lastRenderedPageBreak/>
        <w:t>Diseases of the Pancreas</w:t>
      </w:r>
    </w:p>
    <w:p w14:paraId="03F037B7" w14:textId="0F559E62" w:rsidR="00141617" w:rsidRDefault="00141617" w:rsidP="00734B0C">
      <w:pPr>
        <w:pStyle w:val="BodyText"/>
        <w:rPr>
          <w:rFonts w:eastAsia="Arial"/>
        </w:rPr>
      </w:pPr>
      <w:r>
        <w:rPr>
          <w:rFonts w:eastAsia="Arial"/>
        </w:rPr>
        <w:tab/>
        <w:t>Normal Structure and Function</w:t>
      </w:r>
    </w:p>
    <w:p w14:paraId="299BF305" w14:textId="48F6806C" w:rsidR="00141617" w:rsidRDefault="00141617" w:rsidP="00734B0C">
      <w:pPr>
        <w:pStyle w:val="BodyText"/>
        <w:rPr>
          <w:rFonts w:eastAsia="Arial"/>
        </w:rPr>
      </w:pPr>
      <w:r>
        <w:rPr>
          <w:rFonts w:eastAsia="Arial"/>
        </w:rPr>
        <w:tab/>
        <w:t>Congenital Disorders</w:t>
      </w:r>
    </w:p>
    <w:p w14:paraId="09B1B2F1" w14:textId="2DCA0437" w:rsidR="00141617" w:rsidRDefault="00141617" w:rsidP="00734B0C">
      <w:pPr>
        <w:pStyle w:val="BodyText"/>
        <w:rPr>
          <w:rFonts w:eastAsia="Arial"/>
        </w:rPr>
      </w:pPr>
      <w:r>
        <w:rPr>
          <w:rFonts w:eastAsia="Arial"/>
        </w:rPr>
        <w:tab/>
        <w:t>Inflammatory Diseases</w:t>
      </w:r>
    </w:p>
    <w:p w14:paraId="24F6A9D0" w14:textId="5BF18FB6" w:rsidR="00141617" w:rsidRDefault="00141617" w:rsidP="00734B0C">
      <w:pPr>
        <w:pStyle w:val="BodyText"/>
        <w:rPr>
          <w:rFonts w:eastAsia="Arial"/>
        </w:rPr>
      </w:pPr>
      <w:r>
        <w:rPr>
          <w:rFonts w:eastAsia="Arial"/>
        </w:rPr>
        <w:tab/>
        <w:t>Cystic Diseases</w:t>
      </w:r>
    </w:p>
    <w:p w14:paraId="26F6E307" w14:textId="0724D02E" w:rsidR="00141617" w:rsidRDefault="00141617" w:rsidP="00734B0C">
      <w:pPr>
        <w:pStyle w:val="BodyText"/>
        <w:rPr>
          <w:rFonts w:eastAsia="Arial"/>
        </w:rPr>
      </w:pPr>
      <w:r>
        <w:rPr>
          <w:rFonts w:eastAsia="Arial"/>
        </w:rPr>
        <w:tab/>
        <w:t>Neoplasms</w:t>
      </w:r>
    </w:p>
    <w:p w14:paraId="72DC9789" w14:textId="77777777" w:rsidR="00CB335F" w:rsidRDefault="00CB335F" w:rsidP="00734B0C">
      <w:pPr>
        <w:pStyle w:val="BodyText"/>
        <w:rPr>
          <w:rFonts w:eastAsia="Arial"/>
        </w:rPr>
      </w:pPr>
    </w:p>
    <w:p w14:paraId="22D8AA7C" w14:textId="77777777" w:rsidR="00CB335F" w:rsidRDefault="00CB335F" w:rsidP="00734B0C">
      <w:pPr>
        <w:pStyle w:val="BodyText"/>
        <w:rPr>
          <w:rFonts w:eastAsia="Arial"/>
        </w:rPr>
      </w:pPr>
    </w:p>
    <w:p w14:paraId="470BEBF5" w14:textId="77777777" w:rsidR="00CB335F" w:rsidRDefault="00CB335F" w:rsidP="00734B0C">
      <w:pPr>
        <w:pStyle w:val="BodyText"/>
        <w:rPr>
          <w:rFonts w:eastAsia="Arial"/>
        </w:rPr>
      </w:pPr>
    </w:p>
    <w:p w14:paraId="40664EC8" w14:textId="77777777" w:rsidR="00CB335F" w:rsidRDefault="00CB335F" w:rsidP="00734B0C">
      <w:pPr>
        <w:pStyle w:val="BodyText"/>
        <w:rPr>
          <w:rFonts w:eastAsia="Arial"/>
        </w:rPr>
      </w:pPr>
    </w:p>
    <w:p w14:paraId="1CC97893" w14:textId="77777777" w:rsidR="00CB335F" w:rsidRDefault="00CB335F" w:rsidP="00734B0C">
      <w:pPr>
        <w:pStyle w:val="BodyText"/>
        <w:rPr>
          <w:rFonts w:eastAsia="Arial"/>
        </w:rPr>
      </w:pPr>
    </w:p>
    <w:p w14:paraId="7D941A64" w14:textId="77777777" w:rsidR="00CB335F" w:rsidRDefault="00CB335F" w:rsidP="00734B0C">
      <w:pPr>
        <w:pStyle w:val="BodyText"/>
        <w:rPr>
          <w:rFonts w:eastAsia="Arial"/>
        </w:rPr>
      </w:pPr>
    </w:p>
    <w:p w14:paraId="70F7B71E" w14:textId="77777777" w:rsidR="00CB335F" w:rsidRDefault="00CB335F" w:rsidP="00734B0C">
      <w:pPr>
        <w:pStyle w:val="BodyText"/>
        <w:rPr>
          <w:rFonts w:eastAsia="Arial"/>
        </w:rPr>
      </w:pPr>
    </w:p>
    <w:p w14:paraId="258F3866" w14:textId="77777777" w:rsidR="00CB335F" w:rsidRDefault="00CB335F" w:rsidP="00734B0C">
      <w:pPr>
        <w:pStyle w:val="BodyText"/>
        <w:rPr>
          <w:rFonts w:eastAsia="Arial"/>
        </w:rPr>
      </w:pPr>
    </w:p>
    <w:p w14:paraId="22C89A2B" w14:textId="77777777" w:rsidR="00CB335F" w:rsidRDefault="00CB335F" w:rsidP="00734B0C">
      <w:pPr>
        <w:pStyle w:val="BodyText"/>
        <w:rPr>
          <w:rFonts w:eastAsia="Arial"/>
        </w:rPr>
      </w:pPr>
    </w:p>
    <w:p w14:paraId="19F7C8C4" w14:textId="77777777" w:rsidR="00CB335F" w:rsidRDefault="00CB335F" w:rsidP="00734B0C">
      <w:pPr>
        <w:pStyle w:val="BodyText"/>
        <w:rPr>
          <w:rFonts w:eastAsia="Arial"/>
        </w:rPr>
      </w:pPr>
    </w:p>
    <w:p w14:paraId="433B2C47" w14:textId="77777777" w:rsidR="00CB335F" w:rsidRDefault="00CB335F" w:rsidP="00734B0C">
      <w:pPr>
        <w:pStyle w:val="BodyText"/>
        <w:rPr>
          <w:rFonts w:eastAsia="Arial"/>
        </w:rPr>
      </w:pPr>
    </w:p>
    <w:p w14:paraId="3D3581A0" w14:textId="77777777" w:rsidR="00CB335F" w:rsidRDefault="00CB335F" w:rsidP="00734B0C">
      <w:pPr>
        <w:pStyle w:val="BodyText"/>
        <w:rPr>
          <w:rFonts w:eastAsia="Arial"/>
        </w:rPr>
      </w:pPr>
    </w:p>
    <w:p w14:paraId="3DBEFE6B" w14:textId="77777777" w:rsidR="00CB335F" w:rsidRDefault="00CB335F" w:rsidP="00734B0C">
      <w:pPr>
        <w:pStyle w:val="BodyText"/>
        <w:rPr>
          <w:rFonts w:eastAsia="Arial"/>
        </w:rPr>
      </w:pPr>
    </w:p>
    <w:p w14:paraId="3DC19360" w14:textId="77777777" w:rsidR="00CB335F" w:rsidRDefault="00CB335F" w:rsidP="00734B0C">
      <w:pPr>
        <w:pStyle w:val="BodyText"/>
        <w:rPr>
          <w:rFonts w:eastAsia="Arial"/>
        </w:rPr>
      </w:pPr>
    </w:p>
    <w:p w14:paraId="109B4AA0" w14:textId="77777777" w:rsidR="00CB335F" w:rsidRDefault="00CB335F" w:rsidP="00734B0C">
      <w:pPr>
        <w:pStyle w:val="BodyText"/>
        <w:rPr>
          <w:rFonts w:eastAsia="Arial"/>
        </w:rPr>
      </w:pPr>
    </w:p>
    <w:p w14:paraId="4DAB6484" w14:textId="77777777" w:rsidR="00CB335F" w:rsidRDefault="00CB335F" w:rsidP="00734B0C">
      <w:pPr>
        <w:pStyle w:val="BodyText"/>
        <w:rPr>
          <w:rFonts w:eastAsia="Arial"/>
        </w:rPr>
      </w:pPr>
    </w:p>
    <w:p w14:paraId="6D9386F3" w14:textId="77777777" w:rsidR="00CB335F" w:rsidRDefault="00CB335F" w:rsidP="00734B0C">
      <w:pPr>
        <w:pStyle w:val="BodyText"/>
        <w:rPr>
          <w:rFonts w:eastAsia="Arial"/>
        </w:rPr>
      </w:pPr>
    </w:p>
    <w:p w14:paraId="3F03F342" w14:textId="77777777" w:rsidR="00CB335F" w:rsidRDefault="00CB335F" w:rsidP="00734B0C">
      <w:pPr>
        <w:pStyle w:val="BodyText"/>
        <w:rPr>
          <w:rFonts w:eastAsia="Arial"/>
        </w:rPr>
      </w:pPr>
    </w:p>
    <w:p w14:paraId="0342C002" w14:textId="77777777" w:rsidR="00CB335F" w:rsidRDefault="00CB335F" w:rsidP="00734B0C">
      <w:pPr>
        <w:pStyle w:val="BodyText"/>
        <w:rPr>
          <w:rFonts w:eastAsia="Arial"/>
        </w:rPr>
      </w:pPr>
    </w:p>
    <w:p w14:paraId="73CB3E80" w14:textId="77777777" w:rsidR="00CB335F" w:rsidRDefault="00CB335F" w:rsidP="00734B0C">
      <w:pPr>
        <w:pStyle w:val="BodyText"/>
        <w:rPr>
          <w:rFonts w:eastAsia="Arial"/>
        </w:rPr>
      </w:pPr>
    </w:p>
    <w:p w14:paraId="772B61F1" w14:textId="77777777" w:rsidR="00CB335F" w:rsidRDefault="00CB335F" w:rsidP="00734B0C">
      <w:pPr>
        <w:pStyle w:val="BodyText"/>
        <w:rPr>
          <w:rFonts w:eastAsia="Arial"/>
        </w:rPr>
      </w:pPr>
    </w:p>
    <w:p w14:paraId="3E34C1B0" w14:textId="77777777" w:rsidR="00CB335F" w:rsidRDefault="00CB335F" w:rsidP="00734B0C">
      <w:pPr>
        <w:pStyle w:val="BodyText"/>
        <w:rPr>
          <w:rFonts w:eastAsia="Arial"/>
        </w:rPr>
      </w:pPr>
    </w:p>
    <w:p w14:paraId="1563EF79" w14:textId="77777777" w:rsidR="00CB335F" w:rsidRDefault="00CB335F" w:rsidP="00734B0C">
      <w:pPr>
        <w:pStyle w:val="BodyText"/>
        <w:rPr>
          <w:rFonts w:eastAsia="Arial"/>
        </w:rPr>
      </w:pPr>
    </w:p>
    <w:p w14:paraId="7073327B" w14:textId="77777777" w:rsidR="00CB335F" w:rsidRDefault="00CB335F" w:rsidP="00734B0C">
      <w:pPr>
        <w:pStyle w:val="BodyText"/>
        <w:rPr>
          <w:rFonts w:eastAsia="Arial"/>
        </w:rPr>
      </w:pPr>
    </w:p>
    <w:p w14:paraId="4172CF02" w14:textId="77777777" w:rsidR="00CB335F" w:rsidRDefault="00CB335F" w:rsidP="00734B0C">
      <w:pPr>
        <w:pStyle w:val="BodyText"/>
        <w:rPr>
          <w:rFonts w:eastAsia="Arial"/>
        </w:rPr>
      </w:pPr>
    </w:p>
    <w:p w14:paraId="76D02083" w14:textId="77777777" w:rsidR="00CB335F" w:rsidRDefault="00CB335F" w:rsidP="00734B0C">
      <w:pPr>
        <w:pStyle w:val="BodyText"/>
        <w:rPr>
          <w:rFonts w:eastAsia="Arial"/>
        </w:rPr>
      </w:pPr>
    </w:p>
    <w:p w14:paraId="1E42A283" w14:textId="77777777" w:rsidR="00CB335F" w:rsidRDefault="00CB335F" w:rsidP="00734B0C">
      <w:pPr>
        <w:pStyle w:val="BodyText"/>
        <w:rPr>
          <w:rFonts w:eastAsia="Arial"/>
        </w:rPr>
      </w:pPr>
    </w:p>
    <w:p w14:paraId="191D19E3" w14:textId="77777777" w:rsidR="00CB335F" w:rsidRDefault="00CB335F" w:rsidP="00734B0C">
      <w:pPr>
        <w:pStyle w:val="BodyText"/>
        <w:rPr>
          <w:rFonts w:eastAsia="Arial"/>
        </w:rPr>
      </w:pPr>
    </w:p>
    <w:p w14:paraId="0887884B" w14:textId="77777777" w:rsidR="00CB335F" w:rsidRPr="00CB335F" w:rsidRDefault="00CB335F" w:rsidP="00CB335F">
      <w:pPr>
        <w:widowControl w:val="0"/>
        <w:spacing w:after="0" w:line="240" w:lineRule="auto"/>
        <w:ind w:left="102"/>
        <w:rPr>
          <w:rFonts w:eastAsia="Arial" w:cs="Arial"/>
          <w:sz w:val="19"/>
          <w:szCs w:val="19"/>
        </w:rPr>
      </w:pPr>
      <w:r w:rsidRPr="00CB335F">
        <w:rPr>
          <w:rFonts w:eastAsia="Calibri" w:hAnsi="Calibri" w:cs="Times New Roman"/>
          <w:color w:val="161616"/>
          <w:w w:val="105"/>
          <w:sz w:val="19"/>
        </w:rPr>
        <w:t>Modified</w:t>
      </w:r>
      <w:r w:rsidRPr="00CB335F">
        <w:rPr>
          <w:rFonts w:eastAsia="Calibri" w:hAnsi="Calibri" w:cs="Times New Roman"/>
          <w:color w:val="161616"/>
          <w:spacing w:val="-3"/>
          <w:w w:val="105"/>
          <w:sz w:val="19"/>
        </w:rPr>
        <w:t xml:space="preserve"> </w:t>
      </w:r>
      <w:r w:rsidRPr="00CB335F">
        <w:rPr>
          <w:rFonts w:eastAsia="Calibri" w:hAnsi="Calibri" w:cs="Times New Roman"/>
          <w:color w:val="161616"/>
          <w:w w:val="105"/>
          <w:sz w:val="19"/>
        </w:rPr>
        <w:t>from</w:t>
      </w:r>
      <w:r w:rsidRPr="00CB335F">
        <w:rPr>
          <w:rFonts w:eastAsia="Calibri" w:hAnsi="Calibri" w:cs="Times New Roman"/>
          <w:color w:val="161616"/>
          <w:spacing w:val="31"/>
          <w:w w:val="105"/>
          <w:sz w:val="19"/>
        </w:rPr>
        <w:t xml:space="preserve"> </w:t>
      </w:r>
      <w:r w:rsidRPr="00CB335F">
        <w:rPr>
          <w:rFonts w:eastAsia="Calibri" w:hAnsi="Calibri" w:cs="Times New Roman"/>
          <w:color w:val="161616"/>
          <w:w w:val="105"/>
          <w:sz w:val="19"/>
        </w:rPr>
        <w:t>Robbins</w:t>
      </w:r>
      <w:r w:rsidRPr="00CB335F">
        <w:rPr>
          <w:rFonts w:eastAsia="Calibri" w:hAnsi="Calibri" w:cs="Times New Roman"/>
          <w:color w:val="161616"/>
          <w:spacing w:val="16"/>
          <w:w w:val="105"/>
          <w:sz w:val="19"/>
        </w:rPr>
        <w:t xml:space="preserve"> </w:t>
      </w:r>
      <w:r w:rsidRPr="00CB335F">
        <w:rPr>
          <w:rFonts w:eastAsia="Calibri" w:hAnsi="Calibri" w:cs="Times New Roman"/>
          <w:color w:val="161616"/>
          <w:w w:val="105"/>
          <w:sz w:val="19"/>
        </w:rPr>
        <w:t>pp</w:t>
      </w:r>
      <w:r w:rsidRPr="00CB335F">
        <w:rPr>
          <w:rFonts w:eastAsia="Calibri" w:hAnsi="Calibri" w:cs="Times New Roman"/>
          <w:color w:val="161616"/>
          <w:spacing w:val="2"/>
          <w:w w:val="105"/>
          <w:sz w:val="19"/>
        </w:rPr>
        <w:t xml:space="preserve"> </w:t>
      </w:r>
      <w:r w:rsidRPr="00CB335F">
        <w:rPr>
          <w:rFonts w:eastAsia="Calibri" w:hAnsi="Calibri" w:cs="Times New Roman"/>
          <w:color w:val="161616"/>
          <w:w w:val="105"/>
          <w:sz w:val="19"/>
        </w:rPr>
        <w:t>731,</w:t>
      </w:r>
      <w:r w:rsidRPr="00CB335F">
        <w:rPr>
          <w:rFonts w:eastAsia="Calibri" w:hAnsi="Calibri" w:cs="Times New Roman"/>
          <w:color w:val="161616"/>
          <w:spacing w:val="3"/>
          <w:w w:val="105"/>
          <w:sz w:val="19"/>
        </w:rPr>
        <w:t xml:space="preserve"> </w:t>
      </w:r>
      <w:r w:rsidRPr="00CB335F">
        <w:rPr>
          <w:rFonts w:eastAsia="Calibri" w:hAnsi="Calibri" w:cs="Times New Roman"/>
          <w:color w:val="161616"/>
          <w:w w:val="105"/>
          <w:sz w:val="19"/>
        </w:rPr>
        <w:t>753,</w:t>
      </w:r>
      <w:r w:rsidRPr="00CB335F">
        <w:rPr>
          <w:rFonts w:eastAsia="Calibri" w:hAnsi="Calibri" w:cs="Times New Roman"/>
          <w:color w:val="161616"/>
          <w:spacing w:val="2"/>
          <w:w w:val="105"/>
          <w:sz w:val="19"/>
        </w:rPr>
        <w:t xml:space="preserve"> </w:t>
      </w:r>
      <w:r w:rsidRPr="00CB335F">
        <w:rPr>
          <w:rFonts w:eastAsia="Calibri" w:hAnsi="Calibri" w:cs="Times New Roman"/>
          <w:color w:val="161616"/>
          <w:spacing w:val="-6"/>
          <w:w w:val="105"/>
          <w:sz w:val="19"/>
        </w:rPr>
        <w:t>823</w:t>
      </w:r>
      <w:r w:rsidRPr="00CB335F">
        <w:rPr>
          <w:rFonts w:eastAsia="Calibri" w:hAnsi="Calibri" w:cs="Times New Roman"/>
          <w:color w:val="161616"/>
          <w:spacing w:val="-4"/>
          <w:w w:val="105"/>
          <w:sz w:val="19"/>
        </w:rPr>
        <w:t>,</w:t>
      </w:r>
      <w:r w:rsidRPr="00CB335F">
        <w:rPr>
          <w:rFonts w:eastAsia="Calibri" w:hAnsi="Calibri" w:cs="Times New Roman"/>
          <w:color w:val="161616"/>
          <w:spacing w:val="-35"/>
          <w:w w:val="105"/>
          <w:sz w:val="19"/>
        </w:rPr>
        <w:t xml:space="preserve"> </w:t>
      </w:r>
      <w:r w:rsidRPr="00CB335F">
        <w:rPr>
          <w:rFonts w:eastAsia="Calibri" w:hAnsi="Calibri" w:cs="Times New Roman"/>
          <w:color w:val="161616"/>
          <w:w w:val="105"/>
          <w:sz w:val="19"/>
        </w:rPr>
        <w:t>881</w:t>
      </w:r>
    </w:p>
    <w:p w14:paraId="468F74FA" w14:textId="77777777" w:rsidR="00CB335F" w:rsidRDefault="00CB335F" w:rsidP="00734B0C">
      <w:pPr>
        <w:pStyle w:val="BodyText"/>
        <w:rPr>
          <w:rFonts w:eastAsia="Arial"/>
        </w:rPr>
      </w:pPr>
    </w:p>
    <w:p w14:paraId="341A25C7" w14:textId="77777777" w:rsidR="00CB335F" w:rsidRDefault="00CB335F" w:rsidP="00734B0C">
      <w:pPr>
        <w:pStyle w:val="BodyText"/>
        <w:rPr>
          <w:rFonts w:eastAsia="Arial"/>
        </w:rPr>
      </w:pPr>
    </w:p>
    <w:p w14:paraId="20BBA9F9" w14:textId="77777777" w:rsidR="00CB335F" w:rsidRDefault="00CB335F" w:rsidP="00734B0C">
      <w:pPr>
        <w:pStyle w:val="BodyText"/>
        <w:rPr>
          <w:rFonts w:eastAsia="Arial"/>
        </w:rPr>
      </w:pPr>
    </w:p>
    <w:p w14:paraId="419C4B75" w14:textId="77777777" w:rsidR="00CB335F" w:rsidRDefault="00CB335F" w:rsidP="00734B0C">
      <w:pPr>
        <w:pStyle w:val="BodyText"/>
        <w:rPr>
          <w:rFonts w:eastAsia="Arial"/>
        </w:rPr>
      </w:pPr>
    </w:p>
    <w:p w14:paraId="54F630EE" w14:textId="77777777" w:rsidR="00CB335F" w:rsidRDefault="00CB335F" w:rsidP="00734B0C">
      <w:pPr>
        <w:pStyle w:val="BodyText"/>
        <w:rPr>
          <w:rFonts w:eastAsia="Arial"/>
        </w:rPr>
      </w:pPr>
    </w:p>
    <w:p w14:paraId="798157CF" w14:textId="77777777" w:rsidR="00CB335F" w:rsidRDefault="00CB335F" w:rsidP="00734B0C">
      <w:pPr>
        <w:pStyle w:val="BodyText"/>
        <w:rPr>
          <w:rFonts w:eastAsia="Arial"/>
        </w:rPr>
      </w:pPr>
    </w:p>
    <w:p w14:paraId="4F10A7A1" w14:textId="77777777" w:rsidR="00CB335F" w:rsidRDefault="00CB335F" w:rsidP="00734B0C">
      <w:pPr>
        <w:pStyle w:val="BodyText"/>
        <w:rPr>
          <w:rFonts w:eastAsia="Arial"/>
        </w:rPr>
      </w:pPr>
    </w:p>
    <w:p w14:paraId="7021753B" w14:textId="77777777" w:rsidR="00CB335F" w:rsidRDefault="00CB335F" w:rsidP="00734B0C">
      <w:pPr>
        <w:pStyle w:val="BodyText"/>
        <w:rPr>
          <w:rFonts w:eastAsia="Arial"/>
        </w:rPr>
      </w:pPr>
    </w:p>
    <w:p w14:paraId="395C2EAF" w14:textId="77777777" w:rsidR="00CB335F" w:rsidRDefault="00CB335F" w:rsidP="00734B0C">
      <w:pPr>
        <w:pStyle w:val="BodyText"/>
        <w:rPr>
          <w:rFonts w:eastAsia="Arial"/>
        </w:rPr>
      </w:pPr>
    </w:p>
    <w:p w14:paraId="3028C5A7" w14:textId="77777777" w:rsidR="00CB335F" w:rsidRDefault="00CB335F" w:rsidP="00734B0C">
      <w:pPr>
        <w:pStyle w:val="BodyText"/>
        <w:rPr>
          <w:rFonts w:eastAsia="Arial"/>
        </w:rPr>
      </w:pPr>
    </w:p>
    <w:p w14:paraId="7A404949" w14:textId="77777777" w:rsidR="00CB335F" w:rsidRDefault="00CB335F" w:rsidP="00734B0C">
      <w:pPr>
        <w:pStyle w:val="BodyText"/>
        <w:rPr>
          <w:rFonts w:eastAsia="Arial"/>
        </w:rPr>
      </w:pPr>
    </w:p>
    <w:p w14:paraId="6888BB28" w14:textId="77777777" w:rsidR="00CB335F" w:rsidRDefault="00CB335F" w:rsidP="00734B0C">
      <w:pPr>
        <w:pStyle w:val="BodyText"/>
        <w:rPr>
          <w:rFonts w:eastAsia="Arial"/>
        </w:rPr>
      </w:pPr>
    </w:p>
    <w:p w14:paraId="4CB73C45" w14:textId="77777777" w:rsidR="00CB335F" w:rsidRDefault="00CB335F" w:rsidP="00734B0C">
      <w:pPr>
        <w:pStyle w:val="BodyText"/>
        <w:rPr>
          <w:rFonts w:eastAsia="Arial"/>
        </w:rPr>
      </w:pPr>
    </w:p>
    <w:p w14:paraId="2D27E7F6" w14:textId="77777777" w:rsidR="00CB335F" w:rsidRDefault="00CB335F" w:rsidP="00734B0C">
      <w:pPr>
        <w:pStyle w:val="BodyText"/>
        <w:rPr>
          <w:rFonts w:eastAsia="Arial"/>
        </w:rPr>
      </w:pPr>
    </w:p>
    <w:p w14:paraId="1CB564E4" w14:textId="77777777" w:rsidR="00CB335F" w:rsidRDefault="00CB335F" w:rsidP="00734B0C">
      <w:pPr>
        <w:pStyle w:val="BodyText"/>
        <w:rPr>
          <w:rFonts w:eastAsia="Arial"/>
        </w:rPr>
      </w:pPr>
    </w:p>
    <w:p w14:paraId="15FAD8B9" w14:textId="77777777" w:rsidR="00CB335F" w:rsidRDefault="00CB335F" w:rsidP="00734B0C">
      <w:pPr>
        <w:pStyle w:val="BodyText"/>
        <w:rPr>
          <w:rFonts w:eastAsia="Arial"/>
        </w:rPr>
      </w:pPr>
    </w:p>
    <w:p w14:paraId="12D17A37" w14:textId="38181856" w:rsidR="00CB335F" w:rsidRDefault="00CB335F" w:rsidP="008C3597">
      <w:pPr>
        <w:pStyle w:val="BodyText"/>
        <w:jc w:val="center"/>
        <w:rPr>
          <w:rFonts w:eastAsia="Calibri"/>
          <w:b/>
          <w:bCs/>
          <w:w w:val="90"/>
          <w:u w:val="single"/>
        </w:rPr>
      </w:pPr>
      <w:r w:rsidRPr="008C3597">
        <w:rPr>
          <w:rFonts w:eastAsia="Calibri"/>
          <w:b/>
          <w:bCs/>
          <w:w w:val="90"/>
          <w:u w:val="single"/>
        </w:rPr>
        <w:lastRenderedPageBreak/>
        <w:t>DISEASES</w:t>
      </w:r>
      <w:r w:rsidRPr="008C3597">
        <w:rPr>
          <w:rFonts w:eastAsia="Calibri"/>
          <w:b/>
          <w:bCs/>
          <w:spacing w:val="13"/>
          <w:w w:val="90"/>
          <w:u w:val="single"/>
        </w:rPr>
        <w:t xml:space="preserve"> </w:t>
      </w:r>
      <w:r w:rsidRPr="008C3597">
        <w:rPr>
          <w:rFonts w:eastAsia="Calibri"/>
          <w:b/>
          <w:bCs/>
          <w:w w:val="90"/>
          <w:u w:val="single"/>
        </w:rPr>
        <w:t>OF</w:t>
      </w:r>
      <w:r w:rsidRPr="008C3597">
        <w:rPr>
          <w:rFonts w:eastAsia="Calibri"/>
          <w:b/>
          <w:bCs/>
          <w:spacing w:val="-7"/>
          <w:w w:val="90"/>
          <w:u w:val="single"/>
        </w:rPr>
        <w:t xml:space="preserve"> </w:t>
      </w:r>
      <w:r w:rsidRPr="008C3597">
        <w:rPr>
          <w:rFonts w:eastAsia="Calibri"/>
          <w:b/>
          <w:bCs/>
          <w:w w:val="90"/>
          <w:u w:val="single"/>
        </w:rPr>
        <w:t>THE</w:t>
      </w:r>
      <w:r w:rsidRPr="008C3597">
        <w:rPr>
          <w:rFonts w:eastAsia="Calibri"/>
          <w:b/>
          <w:bCs/>
          <w:spacing w:val="2"/>
          <w:w w:val="90"/>
          <w:u w:val="single"/>
        </w:rPr>
        <w:t xml:space="preserve"> </w:t>
      </w:r>
      <w:r w:rsidRPr="008C3597">
        <w:rPr>
          <w:rFonts w:eastAsia="Calibri"/>
          <w:b/>
          <w:bCs/>
          <w:w w:val="90"/>
          <w:u w:val="single"/>
        </w:rPr>
        <w:t>ORAL</w:t>
      </w:r>
      <w:r w:rsidRPr="008C3597">
        <w:rPr>
          <w:rFonts w:eastAsia="Calibri"/>
          <w:b/>
          <w:bCs/>
          <w:spacing w:val="1"/>
          <w:w w:val="90"/>
          <w:u w:val="single"/>
        </w:rPr>
        <w:t xml:space="preserve"> </w:t>
      </w:r>
      <w:r w:rsidRPr="008C3597">
        <w:rPr>
          <w:rFonts w:eastAsia="Calibri"/>
          <w:b/>
          <w:bCs/>
          <w:w w:val="90"/>
          <w:u w:val="single"/>
        </w:rPr>
        <w:t>CAVITY</w:t>
      </w:r>
      <w:r w:rsidR="008C3597" w:rsidRPr="008C3597">
        <w:rPr>
          <w:rFonts w:eastAsia="Calibri"/>
          <w:b/>
          <w:bCs/>
          <w:w w:val="90"/>
          <w:u w:val="single"/>
        </w:rPr>
        <w:t>, ESOPHAGUS</w:t>
      </w:r>
      <w:r w:rsidRPr="008C3597">
        <w:rPr>
          <w:rFonts w:eastAsia="Calibri"/>
          <w:b/>
          <w:bCs/>
          <w:spacing w:val="8"/>
          <w:w w:val="90"/>
          <w:u w:val="single"/>
        </w:rPr>
        <w:t xml:space="preserve"> </w:t>
      </w:r>
      <w:r w:rsidRPr="008C3597">
        <w:rPr>
          <w:rFonts w:eastAsia="Calibri"/>
          <w:b/>
          <w:bCs/>
          <w:w w:val="90"/>
          <w:u w:val="single"/>
        </w:rPr>
        <w:t>AND</w:t>
      </w:r>
      <w:r w:rsidRPr="008C3597">
        <w:rPr>
          <w:rFonts w:eastAsia="Calibri"/>
          <w:b/>
          <w:bCs/>
          <w:spacing w:val="9"/>
          <w:w w:val="90"/>
          <w:u w:val="single"/>
        </w:rPr>
        <w:t xml:space="preserve"> </w:t>
      </w:r>
      <w:r w:rsidRPr="008C3597">
        <w:rPr>
          <w:rFonts w:eastAsia="Calibri"/>
          <w:b/>
          <w:bCs/>
          <w:w w:val="90"/>
          <w:u w:val="single"/>
        </w:rPr>
        <w:t>GASTROINTESTINAL</w:t>
      </w:r>
      <w:r w:rsidRPr="008C3597">
        <w:rPr>
          <w:rFonts w:eastAsia="Calibri"/>
          <w:b/>
          <w:bCs/>
          <w:spacing w:val="23"/>
          <w:w w:val="90"/>
          <w:u w:val="single"/>
        </w:rPr>
        <w:t xml:space="preserve"> </w:t>
      </w:r>
      <w:r w:rsidRPr="008C3597">
        <w:rPr>
          <w:rFonts w:eastAsia="Calibri"/>
          <w:b/>
          <w:bCs/>
          <w:w w:val="90"/>
          <w:u w:val="single"/>
        </w:rPr>
        <w:t>TRACT</w:t>
      </w:r>
    </w:p>
    <w:p w14:paraId="4F5CDA5A" w14:textId="77777777" w:rsidR="008C3597" w:rsidRDefault="008C3597" w:rsidP="008C3597">
      <w:pPr>
        <w:pStyle w:val="BodyText"/>
        <w:rPr>
          <w:rFonts w:eastAsia="Calibri"/>
          <w:b/>
          <w:bCs/>
          <w:w w:val="90"/>
          <w:u w:val="single"/>
        </w:rPr>
      </w:pPr>
    </w:p>
    <w:p w14:paraId="5D69F74C" w14:textId="77777777" w:rsidR="008C3597" w:rsidRPr="008C3597" w:rsidRDefault="008C3597" w:rsidP="008C3597">
      <w:pPr>
        <w:pStyle w:val="BodyText"/>
        <w:rPr>
          <w:rFonts w:eastAsia="Arial"/>
        </w:rPr>
      </w:pPr>
    </w:p>
    <w:p w14:paraId="131C0CD4" w14:textId="0146EF13" w:rsidR="00CB335F" w:rsidRDefault="008C3597" w:rsidP="008C3597">
      <w:pPr>
        <w:pStyle w:val="BodyText"/>
        <w:rPr>
          <w:rFonts w:eastAsia="Arial"/>
          <w:b/>
          <w:bCs/>
          <w:u w:val="single"/>
        </w:rPr>
      </w:pPr>
      <w:r>
        <w:rPr>
          <w:rFonts w:eastAsia="Arial"/>
          <w:b/>
          <w:bCs/>
          <w:u w:val="single"/>
        </w:rPr>
        <w:t>SPECIFIC OBJECTIVES:</w:t>
      </w:r>
    </w:p>
    <w:p w14:paraId="6C271B02" w14:textId="77777777" w:rsidR="008C3597" w:rsidRDefault="008C3597" w:rsidP="008C3597">
      <w:pPr>
        <w:pStyle w:val="BodyText"/>
        <w:rPr>
          <w:rFonts w:eastAsia="Arial"/>
          <w:b/>
          <w:bCs/>
          <w:u w:val="single"/>
        </w:rPr>
      </w:pPr>
    </w:p>
    <w:p w14:paraId="7CA4DB6E" w14:textId="78E6AFA9" w:rsidR="008C3597" w:rsidRDefault="008C3597" w:rsidP="008C3597">
      <w:pPr>
        <w:pStyle w:val="BodyText"/>
        <w:rPr>
          <w:rFonts w:eastAsia="Arial"/>
        </w:rPr>
      </w:pPr>
      <w:r>
        <w:rPr>
          <w:rFonts w:eastAsia="Arial"/>
        </w:rPr>
        <w:t>1.</w:t>
      </w:r>
      <w:r>
        <w:rPr>
          <w:rFonts w:eastAsia="Arial"/>
        </w:rPr>
        <w:tab/>
        <w:t>Describe the morphologic and clinical features of common infectious and non-</w:t>
      </w:r>
    </w:p>
    <w:p w14:paraId="720B377C" w14:textId="2C0EAF6D" w:rsidR="008C3597" w:rsidRDefault="008C3597" w:rsidP="008C3597">
      <w:pPr>
        <w:pStyle w:val="BodyText"/>
        <w:rPr>
          <w:rFonts w:eastAsia="Arial"/>
        </w:rPr>
      </w:pPr>
      <w:r>
        <w:rPr>
          <w:rFonts w:eastAsia="Arial"/>
        </w:rPr>
        <w:tab/>
        <w:t>Infectious lesions of the oral mucosa and larynx.  Define leukoplakia and erythroplakia</w:t>
      </w:r>
    </w:p>
    <w:p w14:paraId="70A02A74" w14:textId="7CF287DD" w:rsidR="008C3597" w:rsidRDefault="008C3597" w:rsidP="008C3597">
      <w:pPr>
        <w:pStyle w:val="BodyText"/>
        <w:rPr>
          <w:rFonts w:eastAsia="Arial"/>
        </w:rPr>
      </w:pPr>
      <w:r>
        <w:rPr>
          <w:rFonts w:eastAsia="Arial"/>
        </w:rPr>
        <w:tab/>
        <w:t xml:space="preserve">and describe the factors that most frequently cause these changes </w:t>
      </w:r>
      <w:r w:rsidR="00EB643B">
        <w:rPr>
          <w:rFonts w:eastAsia="Arial"/>
        </w:rPr>
        <w:t>in</w:t>
      </w:r>
      <w:r>
        <w:rPr>
          <w:rFonts w:eastAsia="Arial"/>
        </w:rPr>
        <w:t xml:space="preserve"> the oral mucosa.</w:t>
      </w:r>
    </w:p>
    <w:p w14:paraId="463B0CAA" w14:textId="435D49B8" w:rsidR="008C3597" w:rsidRDefault="008C3597" w:rsidP="008C3597">
      <w:pPr>
        <w:pStyle w:val="BodyText"/>
        <w:rPr>
          <w:rFonts w:eastAsia="Arial"/>
        </w:rPr>
      </w:pPr>
      <w:r>
        <w:rPr>
          <w:rFonts w:eastAsia="Arial"/>
        </w:rPr>
        <w:tab/>
        <w:t xml:space="preserve">Outline the distinguishing morphologic features and clinical implications for each </w:t>
      </w:r>
      <w:r>
        <w:rPr>
          <w:rFonts w:eastAsia="Arial"/>
        </w:rPr>
        <w:tab/>
        <w:t>disorder.</w:t>
      </w:r>
    </w:p>
    <w:p w14:paraId="350700F8" w14:textId="77777777" w:rsidR="008C3597" w:rsidRDefault="008C3597" w:rsidP="008C3597">
      <w:pPr>
        <w:pStyle w:val="BodyText"/>
        <w:rPr>
          <w:rFonts w:eastAsia="Arial"/>
        </w:rPr>
      </w:pPr>
    </w:p>
    <w:p w14:paraId="3452D042" w14:textId="3C6A76D1" w:rsidR="008C3597" w:rsidRDefault="008C3597" w:rsidP="008C3597">
      <w:pPr>
        <w:pStyle w:val="BodyText"/>
        <w:rPr>
          <w:rFonts w:eastAsia="Arial"/>
        </w:rPr>
      </w:pPr>
      <w:r>
        <w:rPr>
          <w:rFonts w:eastAsia="Arial"/>
        </w:rPr>
        <w:t>2.</w:t>
      </w:r>
      <w:r>
        <w:rPr>
          <w:rFonts w:eastAsia="Arial"/>
        </w:rPr>
        <w:tab/>
      </w:r>
      <w:r w:rsidR="00914E74">
        <w:rPr>
          <w:rFonts w:eastAsia="Arial"/>
        </w:rPr>
        <w:t xml:space="preserve">Characterize carcinoma of the lip, carcinoma of the tongue, carcinoma of the oral </w:t>
      </w:r>
      <w:r w:rsidR="00914E74">
        <w:rPr>
          <w:rFonts w:eastAsia="Arial"/>
        </w:rPr>
        <w:tab/>
        <w:t xml:space="preserve">mucosa, larynx, in terms of: common sites of occurrence, risk factors, clinical features, </w:t>
      </w:r>
      <w:r w:rsidR="00914E74">
        <w:rPr>
          <w:rFonts w:eastAsia="Arial"/>
        </w:rPr>
        <w:tab/>
        <w:t>morphology, course and prognosis.</w:t>
      </w:r>
    </w:p>
    <w:p w14:paraId="4A2E6011" w14:textId="77777777" w:rsidR="00914E74" w:rsidRDefault="00914E74" w:rsidP="008C3597">
      <w:pPr>
        <w:pStyle w:val="BodyText"/>
        <w:rPr>
          <w:rFonts w:eastAsia="Arial"/>
        </w:rPr>
      </w:pPr>
    </w:p>
    <w:p w14:paraId="56E73889" w14:textId="55B92D9B" w:rsidR="00914E74" w:rsidRDefault="00914E74" w:rsidP="008C3597">
      <w:pPr>
        <w:pStyle w:val="BodyText"/>
        <w:rPr>
          <w:rFonts w:eastAsia="Arial"/>
        </w:rPr>
      </w:pPr>
      <w:r>
        <w:rPr>
          <w:rFonts w:eastAsia="Arial"/>
        </w:rPr>
        <w:t>3.</w:t>
      </w:r>
      <w:r>
        <w:rPr>
          <w:rFonts w:eastAsia="Arial"/>
        </w:rPr>
        <w:tab/>
        <w:t>Compare  infectious and noninfectious inflammatory lesions of the salivary glands.</w:t>
      </w:r>
    </w:p>
    <w:p w14:paraId="6A195898" w14:textId="77777777" w:rsidR="00914E74" w:rsidRDefault="00914E74" w:rsidP="008C3597">
      <w:pPr>
        <w:pStyle w:val="BodyText"/>
        <w:rPr>
          <w:rFonts w:eastAsia="Arial"/>
        </w:rPr>
      </w:pPr>
    </w:p>
    <w:p w14:paraId="712B736C" w14:textId="0D7200DB" w:rsidR="00914E74" w:rsidRDefault="00914E74" w:rsidP="008C3597">
      <w:pPr>
        <w:pStyle w:val="BodyText"/>
        <w:rPr>
          <w:rFonts w:eastAsia="Arial"/>
        </w:rPr>
      </w:pPr>
      <w:r>
        <w:rPr>
          <w:rFonts w:eastAsia="Arial"/>
        </w:rPr>
        <w:t>4.</w:t>
      </w:r>
      <w:r>
        <w:rPr>
          <w:rFonts w:eastAsia="Arial"/>
        </w:rPr>
        <w:tab/>
        <w:t xml:space="preserve">Describe pleomorphic adenoma, Warthin tumor, malignant mixed tumor, </w:t>
      </w:r>
      <w:r>
        <w:rPr>
          <w:rFonts w:eastAsia="Arial"/>
        </w:rPr>
        <w:tab/>
        <w:t>mucoepidermoid carcinoma, adenoid cystic carcinoma of slavery gland with respect to:</w:t>
      </w:r>
    </w:p>
    <w:p w14:paraId="4BEBD3DF" w14:textId="7F6DE00F" w:rsidR="00914E74" w:rsidRDefault="00914E74" w:rsidP="00914E74">
      <w:pPr>
        <w:pStyle w:val="BodyText"/>
        <w:rPr>
          <w:rFonts w:eastAsia="Arial"/>
        </w:rPr>
      </w:pPr>
      <w:r>
        <w:rPr>
          <w:rFonts w:eastAsia="Arial"/>
        </w:rPr>
        <w:tab/>
        <w:t xml:space="preserve">common sites of occurrence, risk factors, clinical features, </w:t>
      </w:r>
      <w:r>
        <w:rPr>
          <w:rFonts w:eastAsia="Arial"/>
        </w:rPr>
        <w:tab/>
        <w:t xml:space="preserve">morphology, course and </w:t>
      </w:r>
      <w:r>
        <w:rPr>
          <w:rFonts w:eastAsia="Arial"/>
        </w:rPr>
        <w:tab/>
        <w:t>prognosis, differentiation from inflammatory lesions.</w:t>
      </w:r>
    </w:p>
    <w:p w14:paraId="19808A92" w14:textId="77777777" w:rsidR="00914E74" w:rsidRDefault="00914E74" w:rsidP="00914E74">
      <w:pPr>
        <w:pStyle w:val="BodyText"/>
        <w:rPr>
          <w:rFonts w:eastAsia="Arial"/>
        </w:rPr>
      </w:pPr>
    </w:p>
    <w:p w14:paraId="7B796BFB" w14:textId="72238483" w:rsidR="00914E74" w:rsidRDefault="00914E74" w:rsidP="00914E74">
      <w:pPr>
        <w:pStyle w:val="BodyText"/>
        <w:rPr>
          <w:rFonts w:eastAsia="Arial"/>
        </w:rPr>
      </w:pPr>
      <w:r>
        <w:rPr>
          <w:rFonts w:eastAsia="Arial"/>
        </w:rPr>
        <w:t>5.</w:t>
      </w:r>
      <w:r>
        <w:rPr>
          <w:rFonts w:eastAsia="Arial"/>
        </w:rPr>
        <w:tab/>
        <w:t xml:space="preserve">Define esophageal atresia and describe the varieties of atresia and most common </w:t>
      </w:r>
      <w:r>
        <w:rPr>
          <w:rFonts w:eastAsia="Arial"/>
        </w:rPr>
        <w:tab/>
        <w:t>clinical presentations.</w:t>
      </w:r>
    </w:p>
    <w:p w14:paraId="52EE4A71" w14:textId="77777777" w:rsidR="00EB643B" w:rsidRDefault="00EB643B" w:rsidP="00914E74">
      <w:pPr>
        <w:pStyle w:val="BodyText"/>
        <w:rPr>
          <w:rFonts w:eastAsia="Arial"/>
        </w:rPr>
      </w:pPr>
    </w:p>
    <w:p w14:paraId="1771B7A0" w14:textId="7AA12817" w:rsidR="00EB643B" w:rsidRDefault="00EB643B" w:rsidP="00EB643B">
      <w:pPr>
        <w:pStyle w:val="BodyText"/>
        <w:rPr>
          <w:rFonts w:eastAsia="Arial"/>
          <w:w w:val="105"/>
        </w:rPr>
      </w:pPr>
      <w:r>
        <w:rPr>
          <w:rFonts w:eastAsia="Arial"/>
        </w:rPr>
        <w:t>6.</w:t>
      </w:r>
      <w:r>
        <w:rPr>
          <w:rFonts w:eastAsia="Arial"/>
        </w:rPr>
        <w:tab/>
      </w:r>
      <w:r w:rsidRPr="00EB643B">
        <w:rPr>
          <w:rFonts w:eastAsia="Arial"/>
        </w:rPr>
        <w:t>Define</w:t>
      </w:r>
      <w:r w:rsidRPr="00EB643B">
        <w:rPr>
          <w:rFonts w:eastAsia="Arial"/>
          <w:spacing w:val="51"/>
        </w:rPr>
        <w:t xml:space="preserve"> </w:t>
      </w:r>
      <w:r w:rsidRPr="00EB643B">
        <w:rPr>
          <w:rFonts w:eastAsia="Arial"/>
          <w:w w:val="105"/>
        </w:rPr>
        <w:t>achalasia</w:t>
      </w:r>
      <w:r w:rsidRPr="00EB643B">
        <w:rPr>
          <w:rFonts w:eastAsia="Arial"/>
          <w:spacing w:val="46"/>
          <w:w w:val="105"/>
        </w:rPr>
        <w:t xml:space="preserve"> </w:t>
      </w:r>
      <w:r w:rsidRPr="00EB643B">
        <w:rPr>
          <w:rFonts w:eastAsia="Arial"/>
          <w:w w:val="105"/>
        </w:rPr>
        <w:t>and</w:t>
      </w:r>
      <w:r w:rsidRPr="00EB643B">
        <w:rPr>
          <w:rFonts w:eastAsia="Arial"/>
          <w:spacing w:val="33"/>
          <w:w w:val="105"/>
        </w:rPr>
        <w:t xml:space="preserve"> </w:t>
      </w:r>
      <w:r w:rsidRPr="00EB643B">
        <w:rPr>
          <w:rFonts w:eastAsia="Arial"/>
          <w:w w:val="105"/>
        </w:rPr>
        <w:t>describe</w:t>
      </w:r>
      <w:r w:rsidRPr="00EB643B">
        <w:rPr>
          <w:rFonts w:eastAsia="Arial"/>
          <w:spacing w:val="36"/>
          <w:w w:val="105"/>
        </w:rPr>
        <w:t xml:space="preserve"> </w:t>
      </w:r>
      <w:r w:rsidRPr="00EB643B">
        <w:rPr>
          <w:rFonts w:eastAsia="Arial"/>
          <w:w w:val="105"/>
        </w:rPr>
        <w:t>the</w:t>
      </w:r>
      <w:r w:rsidRPr="00EB643B">
        <w:rPr>
          <w:rFonts w:eastAsia="Arial"/>
          <w:spacing w:val="37"/>
          <w:w w:val="105"/>
        </w:rPr>
        <w:t xml:space="preserve"> </w:t>
      </w:r>
      <w:r w:rsidRPr="00EB643B">
        <w:rPr>
          <w:rFonts w:eastAsia="Arial"/>
          <w:w w:val="105"/>
        </w:rPr>
        <w:t>basic</w:t>
      </w:r>
      <w:r w:rsidRPr="00EB643B">
        <w:rPr>
          <w:rFonts w:eastAsia="Arial"/>
          <w:spacing w:val="38"/>
          <w:w w:val="105"/>
        </w:rPr>
        <w:t xml:space="preserve"> </w:t>
      </w:r>
      <w:r w:rsidRPr="00EB643B">
        <w:rPr>
          <w:rFonts w:eastAsia="Arial"/>
          <w:w w:val="105"/>
        </w:rPr>
        <w:t>defect</w:t>
      </w:r>
      <w:r w:rsidRPr="00EB643B">
        <w:rPr>
          <w:rFonts w:eastAsia="Arial"/>
          <w:spacing w:val="43"/>
          <w:w w:val="105"/>
        </w:rPr>
        <w:t xml:space="preserve"> </w:t>
      </w:r>
      <w:r w:rsidRPr="00EB643B">
        <w:rPr>
          <w:rFonts w:eastAsia="Arial"/>
          <w:w w:val="105"/>
        </w:rPr>
        <w:t>and</w:t>
      </w:r>
      <w:r w:rsidRPr="00EB643B">
        <w:rPr>
          <w:rFonts w:eastAsia="Arial"/>
          <w:spacing w:val="41"/>
          <w:w w:val="105"/>
        </w:rPr>
        <w:t xml:space="preserve"> </w:t>
      </w:r>
      <w:r w:rsidRPr="00EB643B">
        <w:rPr>
          <w:rFonts w:eastAsia="Arial"/>
          <w:w w:val="105"/>
        </w:rPr>
        <w:t>morphology</w:t>
      </w:r>
      <w:r w:rsidRPr="00EB643B">
        <w:rPr>
          <w:rFonts w:eastAsia="Arial"/>
          <w:spacing w:val="38"/>
          <w:w w:val="105"/>
        </w:rPr>
        <w:t xml:space="preserve"> </w:t>
      </w:r>
      <w:r w:rsidRPr="00EB643B">
        <w:rPr>
          <w:rFonts w:eastAsia="Arial"/>
          <w:w w:val="105"/>
        </w:rPr>
        <w:t>of</w:t>
      </w:r>
      <w:r w:rsidRPr="00EB643B">
        <w:rPr>
          <w:rFonts w:eastAsia="Arial"/>
          <w:spacing w:val="26"/>
          <w:w w:val="105"/>
        </w:rPr>
        <w:t xml:space="preserve"> </w:t>
      </w:r>
      <w:r w:rsidRPr="00EB643B">
        <w:rPr>
          <w:rFonts w:eastAsia="Arial"/>
          <w:w w:val="105"/>
        </w:rPr>
        <w:t>the</w:t>
      </w:r>
      <w:r w:rsidRPr="00EB643B">
        <w:rPr>
          <w:rFonts w:eastAsia="Arial"/>
          <w:spacing w:val="41"/>
          <w:w w:val="105"/>
        </w:rPr>
        <w:t xml:space="preserve"> </w:t>
      </w:r>
      <w:r>
        <w:rPr>
          <w:rFonts w:eastAsia="Arial"/>
          <w:spacing w:val="41"/>
          <w:w w:val="105"/>
        </w:rPr>
        <w:tab/>
        <w:t xml:space="preserve">primary </w:t>
      </w:r>
      <w:r w:rsidRPr="00EB643B">
        <w:rPr>
          <w:rFonts w:eastAsia="Arial"/>
          <w:w w:val="105"/>
        </w:rPr>
        <w:t>disorder</w:t>
      </w:r>
      <w:r w:rsidRPr="00EB643B">
        <w:rPr>
          <w:rFonts w:eastAsia="Arial"/>
          <w:spacing w:val="-35"/>
          <w:w w:val="105"/>
        </w:rPr>
        <w:t xml:space="preserve"> </w:t>
      </w:r>
      <w:r w:rsidRPr="00EB643B">
        <w:rPr>
          <w:rFonts w:eastAsia="Arial"/>
          <w:color w:val="676767"/>
          <w:w w:val="105"/>
        </w:rPr>
        <w:t>.</w:t>
      </w:r>
      <w:r w:rsidRPr="00EB643B">
        <w:rPr>
          <w:rFonts w:eastAsia="Arial"/>
          <w:color w:val="676767"/>
          <w:spacing w:val="16"/>
          <w:w w:val="105"/>
        </w:rPr>
        <w:t xml:space="preserve"> </w:t>
      </w:r>
      <w:r w:rsidRPr="00EB643B">
        <w:rPr>
          <w:rFonts w:eastAsia="Arial"/>
          <w:w w:val="105"/>
        </w:rPr>
        <w:t>State</w:t>
      </w:r>
      <w:r w:rsidRPr="00EB643B">
        <w:rPr>
          <w:rFonts w:eastAsia="Arial"/>
        </w:rPr>
        <w:t xml:space="preserve"> </w:t>
      </w:r>
      <w:r w:rsidRPr="00EB643B">
        <w:rPr>
          <w:rFonts w:eastAsia="Arial"/>
          <w:spacing w:val="-8"/>
        </w:rPr>
        <w:t xml:space="preserve"> </w:t>
      </w:r>
      <w:r w:rsidRPr="00EB643B">
        <w:rPr>
          <w:rFonts w:eastAsia="Arial"/>
          <w:w w:val="105"/>
        </w:rPr>
        <w:t>one</w:t>
      </w:r>
      <w:r w:rsidRPr="00EB643B">
        <w:rPr>
          <w:rFonts w:eastAsia="Arial"/>
          <w:spacing w:val="-14"/>
          <w:w w:val="105"/>
        </w:rPr>
        <w:t xml:space="preserve"> </w:t>
      </w:r>
      <w:r w:rsidRPr="00EB643B">
        <w:rPr>
          <w:rFonts w:eastAsia="Arial"/>
          <w:w w:val="105"/>
        </w:rPr>
        <w:t>known</w:t>
      </w:r>
      <w:r w:rsidRPr="00EB643B">
        <w:rPr>
          <w:rFonts w:eastAsia="Arial"/>
          <w:spacing w:val="-10"/>
          <w:w w:val="105"/>
        </w:rPr>
        <w:t xml:space="preserve"> </w:t>
      </w:r>
      <w:r>
        <w:rPr>
          <w:rFonts w:eastAsia="Arial"/>
          <w:spacing w:val="-10"/>
          <w:w w:val="105"/>
        </w:rPr>
        <w:t>cause of secondary achalasia[</w:t>
      </w:r>
      <w:r w:rsidRPr="00EB643B">
        <w:rPr>
          <w:rFonts w:eastAsia="Arial"/>
          <w:w w:val="105"/>
        </w:rPr>
        <w:t>;</w:t>
      </w:r>
      <w:r w:rsidRPr="00EB643B">
        <w:rPr>
          <w:rFonts w:eastAsia="Arial"/>
          <w:spacing w:val="-3"/>
          <w:w w:val="105"/>
        </w:rPr>
        <w:t xml:space="preserve"> </w:t>
      </w:r>
      <w:r w:rsidRPr="00EB643B">
        <w:rPr>
          <w:rFonts w:eastAsia="Arial"/>
          <w:w w:val="105"/>
        </w:rPr>
        <w:t>list</w:t>
      </w:r>
      <w:r w:rsidRPr="00EB643B">
        <w:rPr>
          <w:rFonts w:eastAsia="Arial"/>
          <w:spacing w:val="-20"/>
          <w:w w:val="105"/>
        </w:rPr>
        <w:t xml:space="preserve"> </w:t>
      </w:r>
      <w:r w:rsidRPr="00EB643B">
        <w:rPr>
          <w:rFonts w:eastAsia="Arial"/>
          <w:w w:val="105"/>
        </w:rPr>
        <w:t>the</w:t>
      </w:r>
      <w:r w:rsidRPr="00EB643B">
        <w:rPr>
          <w:rFonts w:eastAsia="Arial"/>
          <w:spacing w:val="-11"/>
          <w:w w:val="105"/>
        </w:rPr>
        <w:t xml:space="preserve"> </w:t>
      </w:r>
      <w:r w:rsidRPr="00EB643B">
        <w:rPr>
          <w:rFonts w:eastAsia="Arial"/>
          <w:w w:val="105"/>
        </w:rPr>
        <w:t>clinical</w:t>
      </w:r>
      <w:r w:rsidRPr="00EB643B">
        <w:rPr>
          <w:rFonts w:eastAsia="Arial"/>
          <w:spacing w:val="-2"/>
          <w:w w:val="105"/>
        </w:rPr>
        <w:t xml:space="preserve"> </w:t>
      </w:r>
      <w:r>
        <w:rPr>
          <w:rFonts w:eastAsia="Arial"/>
          <w:spacing w:val="-2"/>
          <w:w w:val="105"/>
        </w:rPr>
        <w:tab/>
      </w:r>
      <w:r w:rsidRPr="00EB643B">
        <w:rPr>
          <w:rFonts w:eastAsia="Arial"/>
          <w:w w:val="105"/>
        </w:rPr>
        <w:t>manifestations</w:t>
      </w:r>
      <w:r w:rsidRPr="00EB643B">
        <w:rPr>
          <w:rFonts w:eastAsia="Arial"/>
          <w:spacing w:val="6"/>
          <w:w w:val="105"/>
        </w:rPr>
        <w:t xml:space="preserve"> </w:t>
      </w:r>
      <w:r w:rsidRPr="00EB643B">
        <w:rPr>
          <w:rFonts w:eastAsia="Arial"/>
          <w:w w:val="105"/>
        </w:rPr>
        <w:t>and</w:t>
      </w:r>
      <w:r w:rsidRPr="00EB643B">
        <w:rPr>
          <w:rFonts w:eastAsia="Arial"/>
          <w:spacing w:val="-10"/>
          <w:w w:val="105"/>
        </w:rPr>
        <w:t xml:space="preserve"> </w:t>
      </w:r>
      <w:r>
        <w:rPr>
          <w:rFonts w:eastAsia="Arial"/>
          <w:spacing w:val="-10"/>
          <w:w w:val="105"/>
        </w:rPr>
        <w:tab/>
      </w:r>
      <w:r w:rsidRPr="00EB643B">
        <w:rPr>
          <w:rFonts w:eastAsia="Arial"/>
          <w:w w:val="105"/>
        </w:rPr>
        <w:t>complications.</w:t>
      </w:r>
    </w:p>
    <w:p w14:paraId="347411D8" w14:textId="77777777" w:rsidR="00EB643B" w:rsidRDefault="00EB643B" w:rsidP="00EB643B">
      <w:pPr>
        <w:pStyle w:val="BodyText"/>
        <w:rPr>
          <w:rFonts w:eastAsia="Arial"/>
          <w:w w:val="105"/>
        </w:rPr>
      </w:pPr>
    </w:p>
    <w:p w14:paraId="3FB2574D" w14:textId="524CB12F" w:rsidR="00EB643B" w:rsidRDefault="00EB643B" w:rsidP="00EB643B">
      <w:pPr>
        <w:pStyle w:val="BodyText"/>
        <w:rPr>
          <w:rFonts w:eastAsia="Arial"/>
          <w:w w:val="105"/>
        </w:rPr>
      </w:pPr>
      <w:r>
        <w:rPr>
          <w:rFonts w:eastAsia="Arial"/>
          <w:w w:val="105"/>
        </w:rPr>
        <w:t>7.</w:t>
      </w:r>
      <w:r>
        <w:rPr>
          <w:rFonts w:eastAsia="Arial"/>
          <w:w w:val="105"/>
        </w:rPr>
        <w:tab/>
        <w:t>List the salient features of the following  diseases or syndromes:</w:t>
      </w:r>
    </w:p>
    <w:p w14:paraId="3CE42087" w14:textId="77777777" w:rsidR="00EB643B" w:rsidRDefault="00EB643B" w:rsidP="00EB643B">
      <w:pPr>
        <w:pStyle w:val="BodyText"/>
        <w:rPr>
          <w:rFonts w:eastAsia="Arial"/>
          <w:w w:val="105"/>
        </w:rPr>
      </w:pPr>
    </w:p>
    <w:p w14:paraId="79A316E0" w14:textId="448F1ED7" w:rsidR="00EB643B" w:rsidRDefault="00EB643B" w:rsidP="00EB643B">
      <w:pPr>
        <w:pStyle w:val="BodyText"/>
        <w:rPr>
          <w:rFonts w:eastAsia="Arial"/>
          <w:w w:val="105"/>
        </w:rPr>
      </w:pPr>
      <w:r>
        <w:rPr>
          <w:rFonts w:eastAsia="Arial"/>
          <w:w w:val="105"/>
        </w:rPr>
        <w:tab/>
        <w:t xml:space="preserve">Plummer Vison </w:t>
      </w:r>
      <w:r w:rsidR="006E2F0D">
        <w:rPr>
          <w:rFonts w:eastAsia="Arial"/>
          <w:w w:val="105"/>
        </w:rPr>
        <w:t>syndrome</w:t>
      </w:r>
      <w:r>
        <w:rPr>
          <w:rFonts w:eastAsia="Arial"/>
          <w:w w:val="105"/>
        </w:rPr>
        <w:tab/>
      </w:r>
      <w:r>
        <w:rPr>
          <w:rFonts w:eastAsia="Arial"/>
          <w:w w:val="105"/>
        </w:rPr>
        <w:tab/>
        <w:t>Schatzki ring</w:t>
      </w:r>
    </w:p>
    <w:p w14:paraId="454A8658" w14:textId="10056515" w:rsidR="00EB643B" w:rsidRDefault="00EB643B" w:rsidP="00EB643B">
      <w:pPr>
        <w:pStyle w:val="BodyText"/>
        <w:rPr>
          <w:rFonts w:eastAsia="Arial"/>
          <w:w w:val="105"/>
        </w:rPr>
      </w:pPr>
      <w:r>
        <w:rPr>
          <w:rFonts w:eastAsia="Arial"/>
          <w:w w:val="105"/>
        </w:rPr>
        <w:tab/>
        <w:t>Mallory-Weiss syndrome</w:t>
      </w:r>
      <w:r>
        <w:rPr>
          <w:rFonts w:eastAsia="Arial"/>
          <w:w w:val="105"/>
        </w:rPr>
        <w:tab/>
      </w:r>
      <w:r>
        <w:rPr>
          <w:rFonts w:eastAsia="Arial"/>
          <w:w w:val="105"/>
        </w:rPr>
        <w:tab/>
      </w:r>
      <w:r w:rsidR="006E2F0D">
        <w:rPr>
          <w:rFonts w:eastAsia="Arial"/>
          <w:w w:val="105"/>
        </w:rPr>
        <w:t>Barrett</w:t>
      </w:r>
      <w:r>
        <w:rPr>
          <w:rFonts w:eastAsia="Arial"/>
          <w:w w:val="105"/>
        </w:rPr>
        <w:t xml:space="preserve"> esophagus</w:t>
      </w:r>
    </w:p>
    <w:p w14:paraId="36CA28FB" w14:textId="5C30E5BB" w:rsidR="006E2F0D" w:rsidRDefault="006E2F0D" w:rsidP="00EB643B">
      <w:pPr>
        <w:pStyle w:val="BodyText"/>
        <w:rPr>
          <w:rFonts w:eastAsia="Arial"/>
          <w:w w:val="105"/>
        </w:rPr>
      </w:pPr>
      <w:r>
        <w:rPr>
          <w:rFonts w:eastAsia="Arial"/>
          <w:w w:val="105"/>
        </w:rPr>
        <w:tab/>
        <w:t>Zenker diverticulum</w:t>
      </w:r>
      <w:r>
        <w:rPr>
          <w:rFonts w:eastAsia="Arial"/>
          <w:w w:val="105"/>
        </w:rPr>
        <w:tab/>
      </w:r>
      <w:r>
        <w:rPr>
          <w:rFonts w:eastAsia="Arial"/>
          <w:w w:val="105"/>
        </w:rPr>
        <w:tab/>
      </w:r>
      <w:r>
        <w:rPr>
          <w:rFonts w:eastAsia="Arial"/>
          <w:w w:val="105"/>
        </w:rPr>
        <w:tab/>
        <w:t>Traction diverticulum</w:t>
      </w:r>
    </w:p>
    <w:p w14:paraId="62A335CE" w14:textId="77777777" w:rsidR="006E2F0D" w:rsidRDefault="006E2F0D" w:rsidP="00EB643B">
      <w:pPr>
        <w:pStyle w:val="BodyText"/>
        <w:rPr>
          <w:rFonts w:eastAsia="Arial"/>
          <w:w w:val="105"/>
        </w:rPr>
      </w:pPr>
    </w:p>
    <w:p w14:paraId="73E5E4C6" w14:textId="5BD2EAFA" w:rsidR="006E2F0D" w:rsidRDefault="006E2F0D" w:rsidP="00EB643B">
      <w:pPr>
        <w:pStyle w:val="BodyText"/>
        <w:rPr>
          <w:color w:val="0F0F0F"/>
          <w:w w:val="105"/>
        </w:rPr>
      </w:pPr>
      <w:r>
        <w:rPr>
          <w:rFonts w:eastAsia="Arial"/>
          <w:w w:val="105"/>
        </w:rPr>
        <w:t>8.</w:t>
      </w:r>
      <w:r>
        <w:rPr>
          <w:rFonts w:eastAsia="Arial"/>
          <w:w w:val="105"/>
        </w:rPr>
        <w:tab/>
      </w:r>
      <w:r>
        <w:rPr>
          <w:color w:val="0F0F0F"/>
          <w:w w:val="105"/>
        </w:rPr>
        <w:t>Describe</w:t>
      </w:r>
      <w:r>
        <w:rPr>
          <w:color w:val="0F0F0F"/>
          <w:spacing w:val="40"/>
          <w:w w:val="105"/>
        </w:rPr>
        <w:t xml:space="preserve"> </w:t>
      </w:r>
      <w:r>
        <w:rPr>
          <w:color w:val="0F0F0F"/>
          <w:w w:val="105"/>
        </w:rPr>
        <w:t>the</w:t>
      </w:r>
      <w:r>
        <w:rPr>
          <w:color w:val="0F0F0F"/>
          <w:spacing w:val="45"/>
          <w:w w:val="105"/>
        </w:rPr>
        <w:t xml:space="preserve"> </w:t>
      </w:r>
      <w:r>
        <w:rPr>
          <w:color w:val="0F0F0F"/>
          <w:w w:val="105"/>
        </w:rPr>
        <w:t>two</w:t>
      </w:r>
      <w:r>
        <w:rPr>
          <w:color w:val="0F0F0F"/>
          <w:spacing w:val="55"/>
          <w:w w:val="105"/>
        </w:rPr>
        <w:t xml:space="preserve"> </w:t>
      </w:r>
      <w:r>
        <w:rPr>
          <w:color w:val="0F0F0F"/>
          <w:w w:val="105"/>
        </w:rPr>
        <w:t>(2)</w:t>
      </w:r>
      <w:r>
        <w:rPr>
          <w:color w:val="0F0F0F"/>
          <w:spacing w:val="49"/>
          <w:w w:val="105"/>
        </w:rPr>
        <w:t xml:space="preserve"> </w:t>
      </w:r>
      <w:r>
        <w:rPr>
          <w:color w:val="0F0F0F"/>
          <w:w w:val="105"/>
        </w:rPr>
        <w:t>anatomic</w:t>
      </w:r>
      <w:r>
        <w:rPr>
          <w:color w:val="0F0F0F"/>
          <w:spacing w:val="47"/>
          <w:w w:val="105"/>
        </w:rPr>
        <w:t xml:space="preserve"> </w:t>
      </w:r>
      <w:r>
        <w:rPr>
          <w:color w:val="0F0F0F"/>
          <w:w w:val="105"/>
        </w:rPr>
        <w:t>types</w:t>
      </w:r>
      <w:r>
        <w:rPr>
          <w:color w:val="0F0F0F"/>
          <w:spacing w:val="48"/>
          <w:w w:val="105"/>
        </w:rPr>
        <w:t xml:space="preserve"> </w:t>
      </w:r>
      <w:r>
        <w:rPr>
          <w:color w:val="0F0F0F"/>
          <w:w w:val="105"/>
        </w:rPr>
        <w:t>of</w:t>
      </w:r>
      <w:r>
        <w:rPr>
          <w:color w:val="0F0F0F"/>
          <w:spacing w:val="51"/>
          <w:w w:val="105"/>
        </w:rPr>
        <w:t xml:space="preserve"> </w:t>
      </w:r>
      <w:r>
        <w:rPr>
          <w:color w:val="0F0F0F"/>
          <w:w w:val="105"/>
        </w:rPr>
        <w:t>hiatal</w:t>
      </w:r>
      <w:r>
        <w:rPr>
          <w:color w:val="0F0F0F"/>
          <w:spacing w:val="42"/>
          <w:w w:val="105"/>
        </w:rPr>
        <w:t xml:space="preserve"> </w:t>
      </w:r>
      <w:r>
        <w:rPr>
          <w:color w:val="0F0F0F"/>
          <w:w w:val="105"/>
        </w:rPr>
        <w:t>hernia.</w:t>
      </w:r>
      <w:r>
        <w:rPr>
          <w:color w:val="0F0F0F"/>
          <w:spacing w:val="39"/>
          <w:w w:val="105"/>
        </w:rPr>
        <w:t xml:space="preserve"> </w:t>
      </w:r>
      <w:r>
        <w:rPr>
          <w:color w:val="0F0F0F"/>
          <w:w w:val="105"/>
        </w:rPr>
        <w:t>State</w:t>
      </w:r>
      <w:r>
        <w:rPr>
          <w:color w:val="0F0F0F"/>
          <w:spacing w:val="37"/>
          <w:w w:val="105"/>
        </w:rPr>
        <w:t xml:space="preserve"> </w:t>
      </w:r>
      <w:r>
        <w:rPr>
          <w:color w:val="0F0F0F"/>
          <w:w w:val="105"/>
        </w:rPr>
        <w:t>the</w:t>
      </w:r>
      <w:r>
        <w:rPr>
          <w:color w:val="0F0F0F"/>
          <w:spacing w:val="49"/>
          <w:w w:val="105"/>
        </w:rPr>
        <w:t xml:space="preserve"> </w:t>
      </w:r>
      <w:r>
        <w:rPr>
          <w:color w:val="0F0F0F"/>
          <w:w w:val="105"/>
        </w:rPr>
        <w:t>clinical</w:t>
      </w:r>
      <w:r>
        <w:rPr>
          <w:color w:val="0F0F0F"/>
          <w:spacing w:val="47"/>
          <w:w w:val="105"/>
        </w:rPr>
        <w:t xml:space="preserve"> </w:t>
      </w:r>
      <w:r>
        <w:rPr>
          <w:color w:val="0F0F0F"/>
          <w:w w:val="105"/>
        </w:rPr>
        <w:t>features,</w:t>
      </w:r>
      <w:r>
        <w:rPr>
          <w:color w:val="0F0F0F"/>
          <w:spacing w:val="56"/>
          <w:w w:val="105"/>
        </w:rPr>
        <w:t xml:space="preserve"> </w:t>
      </w:r>
      <w:r>
        <w:rPr>
          <w:color w:val="0F0F0F"/>
          <w:spacing w:val="56"/>
          <w:w w:val="105"/>
        </w:rPr>
        <w:tab/>
      </w:r>
      <w:r>
        <w:rPr>
          <w:color w:val="0F0F0F"/>
          <w:w w:val="105"/>
        </w:rPr>
        <w:t>including complications.</w:t>
      </w:r>
    </w:p>
    <w:p w14:paraId="59E54C59" w14:textId="77777777" w:rsidR="006E2F0D" w:rsidRDefault="006E2F0D" w:rsidP="00EB643B">
      <w:pPr>
        <w:pStyle w:val="BodyText"/>
        <w:rPr>
          <w:color w:val="0F0F0F"/>
          <w:w w:val="105"/>
        </w:rPr>
      </w:pPr>
    </w:p>
    <w:p w14:paraId="2B3EDD91" w14:textId="43F47F3F" w:rsidR="006E2F0D" w:rsidRDefault="006E2F0D" w:rsidP="006E2F0D">
      <w:r>
        <w:rPr>
          <w:w w:val="105"/>
        </w:rPr>
        <w:t>9.</w:t>
      </w:r>
      <w:r>
        <w:rPr>
          <w:w w:val="105"/>
        </w:rPr>
        <w:tab/>
      </w:r>
      <w:r w:rsidRPr="006E2F0D">
        <w:t>State</w:t>
      </w:r>
      <w:r w:rsidRPr="006E2F0D">
        <w:rPr>
          <w:spacing w:val="27"/>
        </w:rPr>
        <w:t xml:space="preserve"> </w:t>
      </w:r>
      <w:r w:rsidRPr="006E2F0D">
        <w:t>five</w:t>
      </w:r>
      <w:r w:rsidRPr="006E2F0D">
        <w:rPr>
          <w:spacing w:val="49"/>
        </w:rPr>
        <w:t xml:space="preserve"> </w:t>
      </w:r>
      <w:r w:rsidRPr="006E2F0D">
        <w:t>(5)</w:t>
      </w:r>
      <w:r w:rsidRPr="006E2F0D">
        <w:rPr>
          <w:spacing w:val="43"/>
        </w:rPr>
        <w:t xml:space="preserve"> </w:t>
      </w:r>
      <w:r w:rsidRPr="006E2F0D">
        <w:t>important</w:t>
      </w:r>
      <w:r w:rsidRPr="006E2F0D">
        <w:rPr>
          <w:spacing w:val="46"/>
        </w:rPr>
        <w:t xml:space="preserve"> </w:t>
      </w:r>
      <w:r w:rsidRPr="006E2F0D">
        <w:t>infectious</w:t>
      </w:r>
      <w:r w:rsidRPr="006E2F0D">
        <w:rPr>
          <w:spacing w:val="45"/>
        </w:rPr>
        <w:t xml:space="preserve"> </w:t>
      </w:r>
      <w:r w:rsidRPr="006E2F0D">
        <w:t>and</w:t>
      </w:r>
      <w:r w:rsidRPr="006E2F0D">
        <w:rPr>
          <w:spacing w:val="40"/>
        </w:rPr>
        <w:t xml:space="preserve"> </w:t>
      </w:r>
      <w:r w:rsidRPr="006E2F0D">
        <w:t>noninfectious</w:t>
      </w:r>
      <w:r w:rsidRPr="006E2F0D">
        <w:rPr>
          <w:spacing w:val="42"/>
        </w:rPr>
        <w:t xml:space="preserve"> </w:t>
      </w:r>
      <w:r w:rsidRPr="006E2F0D">
        <w:t>causes</w:t>
      </w:r>
      <w:r w:rsidRPr="006E2F0D">
        <w:rPr>
          <w:spacing w:val="40"/>
        </w:rPr>
        <w:t xml:space="preserve"> </w:t>
      </w:r>
      <w:r w:rsidRPr="006E2F0D">
        <w:t>of</w:t>
      </w:r>
      <w:r w:rsidRPr="006E2F0D">
        <w:rPr>
          <w:spacing w:val="39"/>
        </w:rPr>
        <w:t xml:space="preserve"> </w:t>
      </w:r>
      <w:r w:rsidRPr="006E2F0D">
        <w:t>esophagitis  and</w:t>
      </w:r>
      <w:r w:rsidRPr="006E2F0D">
        <w:rPr>
          <w:spacing w:val="31"/>
        </w:rPr>
        <w:t xml:space="preserve"> </w:t>
      </w:r>
      <w:r w:rsidRPr="006E2F0D">
        <w:t>state</w:t>
      </w:r>
      <w:r w:rsidRPr="006E2F0D">
        <w:rPr>
          <w:spacing w:val="30"/>
        </w:rPr>
        <w:t xml:space="preserve"> </w:t>
      </w:r>
      <w:r>
        <w:rPr>
          <w:spacing w:val="30"/>
        </w:rPr>
        <w:tab/>
      </w:r>
      <w:r w:rsidRPr="006E2F0D">
        <w:t>the</w:t>
      </w:r>
      <w:r w:rsidRPr="006E2F0D">
        <w:rPr>
          <w:spacing w:val="47"/>
        </w:rPr>
        <w:t xml:space="preserve"> </w:t>
      </w:r>
      <w:r w:rsidRPr="006E2F0D">
        <w:t>most</w:t>
      </w:r>
      <w:r w:rsidRPr="006E2F0D">
        <w:rPr>
          <w:w w:val="101"/>
        </w:rPr>
        <w:t xml:space="preserve"> </w:t>
      </w:r>
      <w:r w:rsidRPr="006E2F0D">
        <w:t>common</w:t>
      </w:r>
      <w:r w:rsidRPr="006E2F0D">
        <w:rPr>
          <w:spacing w:val="32"/>
        </w:rPr>
        <w:t xml:space="preserve"> </w:t>
      </w:r>
      <w:r w:rsidRPr="006E2F0D">
        <w:rPr>
          <w:spacing w:val="3"/>
        </w:rPr>
        <w:t>cause</w:t>
      </w:r>
      <w:r w:rsidRPr="006E2F0D">
        <w:rPr>
          <w:color w:val="282828"/>
          <w:spacing w:val="2"/>
        </w:rPr>
        <w:t>.</w:t>
      </w:r>
      <w:r w:rsidRPr="006E2F0D">
        <w:rPr>
          <w:color w:val="282828"/>
          <w:spacing w:val="-1"/>
        </w:rPr>
        <w:t xml:space="preserve"> </w:t>
      </w:r>
      <w:r w:rsidRPr="006E2F0D">
        <w:t>Describe</w:t>
      </w:r>
      <w:r w:rsidRPr="006E2F0D">
        <w:rPr>
          <w:spacing w:val="-1"/>
        </w:rPr>
        <w:t xml:space="preserve"> </w:t>
      </w:r>
      <w:r w:rsidRPr="006E2F0D">
        <w:t>the</w:t>
      </w:r>
      <w:r w:rsidRPr="006E2F0D">
        <w:rPr>
          <w:spacing w:val="26"/>
        </w:rPr>
        <w:t xml:space="preserve"> </w:t>
      </w:r>
      <w:r w:rsidRPr="006E2F0D">
        <w:t>morphology</w:t>
      </w:r>
      <w:r w:rsidRPr="006E2F0D">
        <w:rPr>
          <w:spacing w:val="27"/>
        </w:rPr>
        <w:t xml:space="preserve"> </w:t>
      </w:r>
      <w:r w:rsidRPr="006E2F0D">
        <w:t>of</w:t>
      </w:r>
      <w:r w:rsidRPr="006E2F0D">
        <w:rPr>
          <w:spacing w:val="12"/>
        </w:rPr>
        <w:t xml:space="preserve"> </w:t>
      </w:r>
      <w:r w:rsidRPr="006E2F0D">
        <w:t>reflux</w:t>
      </w:r>
      <w:r w:rsidRPr="006E2F0D">
        <w:rPr>
          <w:spacing w:val="11"/>
        </w:rPr>
        <w:t xml:space="preserve"> </w:t>
      </w:r>
      <w:r w:rsidRPr="006E2F0D">
        <w:t>esophagitis</w:t>
      </w:r>
      <w:r w:rsidRPr="006E2F0D">
        <w:rPr>
          <w:spacing w:val="24"/>
        </w:rPr>
        <w:t xml:space="preserve"> </w:t>
      </w:r>
      <w:r w:rsidRPr="006E2F0D">
        <w:t>and</w:t>
      </w:r>
      <w:r w:rsidRPr="006E2F0D">
        <w:rPr>
          <w:spacing w:val="12"/>
        </w:rPr>
        <w:t xml:space="preserve"> </w:t>
      </w:r>
      <w:r w:rsidRPr="006E2F0D">
        <w:t>Candida</w:t>
      </w:r>
      <w:r w:rsidRPr="006E2F0D">
        <w:rPr>
          <w:spacing w:val="33"/>
        </w:rPr>
        <w:t xml:space="preserve"> </w:t>
      </w:r>
      <w:r>
        <w:rPr>
          <w:spacing w:val="33"/>
        </w:rPr>
        <w:tab/>
      </w:r>
      <w:r w:rsidRPr="006E2F0D">
        <w:t>esophagitis.</w:t>
      </w:r>
      <w:r w:rsidRPr="006E2F0D">
        <w:rPr>
          <w:spacing w:val="40"/>
        </w:rPr>
        <w:t xml:space="preserve"> </w:t>
      </w:r>
      <w:r w:rsidRPr="006E2F0D">
        <w:t>List</w:t>
      </w:r>
      <w:r w:rsidRPr="006E2F0D">
        <w:rPr>
          <w:spacing w:val="-5"/>
        </w:rPr>
        <w:t xml:space="preserve"> </w:t>
      </w:r>
      <w:r w:rsidRPr="006E2F0D">
        <w:t>the</w:t>
      </w:r>
      <w:r w:rsidRPr="006E2F0D">
        <w:rPr>
          <w:spacing w:val="25"/>
          <w:w w:val="106"/>
        </w:rPr>
        <w:t xml:space="preserve"> </w:t>
      </w:r>
      <w:r w:rsidRPr="006E2F0D">
        <w:t>common</w:t>
      </w:r>
      <w:r w:rsidRPr="006E2F0D">
        <w:rPr>
          <w:spacing w:val="43"/>
        </w:rPr>
        <w:t xml:space="preserve"> </w:t>
      </w:r>
      <w:r w:rsidRPr="006E2F0D">
        <w:t>clinical</w:t>
      </w:r>
      <w:r w:rsidRPr="006E2F0D">
        <w:rPr>
          <w:spacing w:val="29"/>
        </w:rPr>
        <w:t xml:space="preserve"> </w:t>
      </w:r>
      <w:r w:rsidRPr="006E2F0D">
        <w:t>features</w:t>
      </w:r>
      <w:r w:rsidRPr="006E2F0D">
        <w:rPr>
          <w:spacing w:val="46"/>
        </w:rPr>
        <w:t xml:space="preserve"> </w:t>
      </w:r>
      <w:r w:rsidRPr="006E2F0D">
        <w:t>and</w:t>
      </w:r>
      <w:r w:rsidRPr="006E2F0D">
        <w:rPr>
          <w:spacing w:val="25"/>
        </w:rPr>
        <w:t xml:space="preserve"> </w:t>
      </w:r>
      <w:r w:rsidRPr="006E2F0D">
        <w:t>complications.</w:t>
      </w:r>
    </w:p>
    <w:p w14:paraId="0B0E4936" w14:textId="556A1A5D" w:rsidR="006E2F0D" w:rsidRPr="006E2F0D" w:rsidRDefault="006E2F0D" w:rsidP="006E2F0D">
      <w:r>
        <w:t>10.</w:t>
      </w:r>
      <w:r>
        <w:tab/>
      </w:r>
      <w:r w:rsidRPr="006E2F0D">
        <w:t>Outline</w:t>
      </w:r>
      <w:r w:rsidRPr="006E2F0D">
        <w:rPr>
          <w:spacing w:val="18"/>
        </w:rPr>
        <w:t xml:space="preserve"> </w:t>
      </w:r>
      <w:r w:rsidRPr="006E2F0D">
        <w:t>the</w:t>
      </w:r>
      <w:r w:rsidRPr="006E2F0D">
        <w:rPr>
          <w:spacing w:val="22"/>
        </w:rPr>
        <w:t xml:space="preserve"> </w:t>
      </w:r>
      <w:r w:rsidRPr="006E2F0D">
        <w:t>common</w:t>
      </w:r>
      <w:r w:rsidRPr="006E2F0D">
        <w:rPr>
          <w:spacing w:val="27"/>
        </w:rPr>
        <w:t xml:space="preserve"> </w:t>
      </w:r>
      <w:r w:rsidRPr="006E2F0D">
        <w:t>etiology,</w:t>
      </w:r>
      <w:r w:rsidRPr="006E2F0D">
        <w:rPr>
          <w:spacing w:val="29"/>
        </w:rPr>
        <w:t xml:space="preserve"> </w:t>
      </w:r>
      <w:r w:rsidRPr="006E2F0D">
        <w:t>pathogenesis,</w:t>
      </w:r>
      <w:r w:rsidRPr="006E2F0D">
        <w:rPr>
          <w:spacing w:val="40"/>
        </w:rPr>
        <w:t xml:space="preserve"> </w:t>
      </w:r>
      <w:r w:rsidRPr="006E2F0D">
        <w:t>and</w:t>
      </w:r>
      <w:r w:rsidRPr="006E2F0D">
        <w:rPr>
          <w:spacing w:val="22"/>
        </w:rPr>
        <w:t xml:space="preserve"> </w:t>
      </w:r>
      <w:r w:rsidRPr="006E2F0D">
        <w:t>major</w:t>
      </w:r>
      <w:r w:rsidRPr="006E2F0D">
        <w:rPr>
          <w:spacing w:val="19"/>
        </w:rPr>
        <w:t xml:space="preserve"> </w:t>
      </w:r>
      <w:r>
        <w:rPr>
          <w:spacing w:val="19"/>
        </w:rPr>
        <w:t xml:space="preserve">clinical features and </w:t>
      </w:r>
      <w:r>
        <w:rPr>
          <w:spacing w:val="19"/>
        </w:rPr>
        <w:tab/>
      </w:r>
      <w:r w:rsidRPr="006E2F0D">
        <w:t>complications</w:t>
      </w:r>
      <w:r w:rsidRPr="006E2F0D">
        <w:rPr>
          <w:spacing w:val="35"/>
        </w:rPr>
        <w:t xml:space="preserve"> </w:t>
      </w:r>
      <w:r w:rsidRPr="006E2F0D">
        <w:t>of</w:t>
      </w:r>
      <w:r w:rsidRPr="006E2F0D">
        <w:rPr>
          <w:spacing w:val="19"/>
        </w:rPr>
        <w:t xml:space="preserve"> </w:t>
      </w:r>
      <w:r w:rsidRPr="006E2F0D">
        <w:t>esophageal</w:t>
      </w:r>
      <w:r w:rsidRPr="006E2F0D">
        <w:rPr>
          <w:spacing w:val="22"/>
        </w:rPr>
        <w:t xml:space="preserve"> </w:t>
      </w:r>
      <w:r w:rsidRPr="006E2F0D">
        <w:t>varices.</w:t>
      </w:r>
    </w:p>
    <w:p w14:paraId="24F88FBE" w14:textId="711A9F20" w:rsidR="006E2F0D" w:rsidRDefault="006E2F0D" w:rsidP="006E2F0D">
      <w:pPr>
        <w:pStyle w:val="BodyText"/>
        <w:rPr>
          <w:rFonts w:eastAsia="Arial"/>
          <w:w w:val="104"/>
        </w:rPr>
      </w:pPr>
      <w:r>
        <w:rPr>
          <w:rFonts w:eastAsia="Arial"/>
          <w:w w:val="105"/>
        </w:rPr>
        <w:t>11.</w:t>
      </w:r>
      <w:r>
        <w:rPr>
          <w:rFonts w:eastAsia="Arial"/>
          <w:w w:val="105"/>
        </w:rPr>
        <w:tab/>
      </w:r>
      <w:r w:rsidRPr="006E2F0D">
        <w:rPr>
          <w:rFonts w:eastAsia="Arial"/>
          <w:w w:val="105"/>
        </w:rPr>
        <w:t>Describe</w:t>
      </w:r>
      <w:r w:rsidRPr="006E2F0D">
        <w:rPr>
          <w:rFonts w:eastAsia="Arial"/>
          <w:spacing w:val="-22"/>
          <w:w w:val="105"/>
        </w:rPr>
        <w:t xml:space="preserve"> </w:t>
      </w:r>
      <w:r w:rsidRPr="006E2F0D">
        <w:rPr>
          <w:rFonts w:eastAsia="Arial"/>
          <w:w w:val="105"/>
        </w:rPr>
        <w:t>the</w:t>
      </w:r>
      <w:r w:rsidRPr="006E2F0D">
        <w:rPr>
          <w:rFonts w:eastAsia="Arial"/>
          <w:spacing w:val="-4"/>
          <w:w w:val="105"/>
        </w:rPr>
        <w:t xml:space="preserve"> </w:t>
      </w:r>
      <w:r w:rsidRPr="006E2F0D">
        <w:rPr>
          <w:rFonts w:eastAsia="Arial"/>
          <w:w w:val="105"/>
        </w:rPr>
        <w:t>morphology</w:t>
      </w:r>
      <w:r w:rsidRPr="006E2F0D">
        <w:rPr>
          <w:rFonts w:eastAsia="Arial"/>
          <w:spacing w:val="-3"/>
          <w:w w:val="105"/>
        </w:rPr>
        <w:t xml:space="preserve"> </w:t>
      </w:r>
      <w:r w:rsidRPr="006E2F0D">
        <w:rPr>
          <w:rFonts w:eastAsia="Arial"/>
          <w:w w:val="105"/>
        </w:rPr>
        <w:t>and</w:t>
      </w:r>
      <w:r w:rsidRPr="006E2F0D">
        <w:rPr>
          <w:rFonts w:eastAsia="Arial"/>
          <w:spacing w:val="-13"/>
          <w:w w:val="105"/>
        </w:rPr>
        <w:t xml:space="preserve"> </w:t>
      </w:r>
      <w:r w:rsidRPr="006E2F0D">
        <w:rPr>
          <w:rFonts w:eastAsia="Arial"/>
          <w:w w:val="105"/>
        </w:rPr>
        <w:t>clinical</w:t>
      </w:r>
      <w:r w:rsidRPr="006E2F0D">
        <w:rPr>
          <w:rFonts w:eastAsia="Arial"/>
          <w:spacing w:val="-15"/>
          <w:w w:val="105"/>
        </w:rPr>
        <w:t xml:space="preserve"> </w:t>
      </w:r>
      <w:r w:rsidRPr="006E2F0D">
        <w:rPr>
          <w:rFonts w:eastAsia="Arial"/>
          <w:w w:val="105"/>
        </w:rPr>
        <w:t>features</w:t>
      </w:r>
      <w:r w:rsidRPr="006E2F0D">
        <w:rPr>
          <w:rFonts w:eastAsia="Arial"/>
          <w:spacing w:val="-4"/>
          <w:w w:val="105"/>
        </w:rPr>
        <w:t xml:space="preserve"> </w:t>
      </w:r>
      <w:r w:rsidRPr="006E2F0D">
        <w:rPr>
          <w:rFonts w:eastAsia="Arial"/>
          <w:w w:val="105"/>
        </w:rPr>
        <w:t>of</w:t>
      </w:r>
      <w:r w:rsidRPr="006E2F0D">
        <w:rPr>
          <w:rFonts w:eastAsia="Arial"/>
          <w:spacing w:val="-16"/>
          <w:w w:val="105"/>
        </w:rPr>
        <w:t xml:space="preserve"> </w:t>
      </w:r>
      <w:r w:rsidRPr="006E2F0D">
        <w:rPr>
          <w:rFonts w:eastAsia="Arial"/>
          <w:w w:val="105"/>
        </w:rPr>
        <w:t>esophageal</w:t>
      </w:r>
      <w:r w:rsidRPr="006E2F0D">
        <w:rPr>
          <w:rFonts w:eastAsia="Arial"/>
          <w:spacing w:val="2"/>
          <w:w w:val="105"/>
        </w:rPr>
        <w:t xml:space="preserve"> </w:t>
      </w:r>
      <w:r w:rsidRPr="006E2F0D">
        <w:rPr>
          <w:rFonts w:eastAsia="Arial"/>
          <w:w w:val="105"/>
        </w:rPr>
        <w:t>leiomyoma.</w:t>
      </w:r>
      <w:r w:rsidRPr="006E2F0D">
        <w:rPr>
          <w:rFonts w:eastAsia="Arial"/>
          <w:w w:val="104"/>
        </w:rPr>
        <w:t xml:space="preserve"> </w:t>
      </w:r>
    </w:p>
    <w:p w14:paraId="53BC309B" w14:textId="77777777" w:rsidR="006E2F0D" w:rsidRDefault="006E2F0D" w:rsidP="006E2F0D">
      <w:pPr>
        <w:pStyle w:val="BodyText"/>
        <w:rPr>
          <w:rFonts w:eastAsia="Arial"/>
          <w:w w:val="104"/>
        </w:rPr>
      </w:pPr>
    </w:p>
    <w:p w14:paraId="3D1BADEC" w14:textId="012ED9C3" w:rsidR="006E2F0D" w:rsidRPr="006E2F0D" w:rsidRDefault="006E2F0D" w:rsidP="006E2F0D">
      <w:pPr>
        <w:pStyle w:val="BodyText"/>
        <w:rPr>
          <w:rFonts w:eastAsia="Arial"/>
        </w:rPr>
      </w:pPr>
      <w:r>
        <w:rPr>
          <w:rFonts w:eastAsia="Arial"/>
          <w:w w:val="105"/>
        </w:rPr>
        <w:t>12.</w:t>
      </w:r>
      <w:r>
        <w:rPr>
          <w:rFonts w:eastAsia="Arial"/>
          <w:w w:val="105"/>
        </w:rPr>
        <w:tab/>
      </w:r>
      <w:r w:rsidRPr="006E2F0D">
        <w:rPr>
          <w:rFonts w:eastAsia="Arial"/>
          <w:w w:val="105"/>
        </w:rPr>
        <w:t>Describe</w:t>
      </w:r>
      <w:r w:rsidRPr="006E2F0D">
        <w:rPr>
          <w:rFonts w:eastAsia="Arial"/>
          <w:spacing w:val="-9"/>
          <w:w w:val="105"/>
        </w:rPr>
        <w:t xml:space="preserve"> </w:t>
      </w:r>
      <w:r w:rsidRPr="006E2F0D">
        <w:rPr>
          <w:rFonts w:eastAsia="Arial"/>
          <w:w w:val="105"/>
        </w:rPr>
        <w:t>carcinoma</w:t>
      </w:r>
      <w:r w:rsidRPr="006E2F0D">
        <w:rPr>
          <w:rFonts w:eastAsia="Arial"/>
          <w:spacing w:val="-6"/>
          <w:w w:val="105"/>
        </w:rPr>
        <w:t xml:space="preserve"> </w:t>
      </w:r>
      <w:r w:rsidRPr="006E2F0D">
        <w:rPr>
          <w:rFonts w:eastAsia="Arial"/>
          <w:w w:val="105"/>
        </w:rPr>
        <w:t>of</w:t>
      </w:r>
      <w:r w:rsidRPr="006E2F0D">
        <w:rPr>
          <w:rFonts w:eastAsia="Arial"/>
          <w:spacing w:val="-19"/>
          <w:w w:val="105"/>
        </w:rPr>
        <w:t xml:space="preserve"> </w:t>
      </w:r>
      <w:r w:rsidRPr="006E2F0D">
        <w:rPr>
          <w:rFonts w:eastAsia="Arial"/>
          <w:w w:val="105"/>
        </w:rPr>
        <w:t>the</w:t>
      </w:r>
      <w:r w:rsidRPr="006E2F0D">
        <w:rPr>
          <w:rFonts w:eastAsia="Arial"/>
          <w:spacing w:val="-10"/>
          <w:w w:val="105"/>
        </w:rPr>
        <w:t xml:space="preserve"> </w:t>
      </w:r>
      <w:r w:rsidRPr="006E2F0D">
        <w:rPr>
          <w:rFonts w:eastAsia="Arial"/>
          <w:w w:val="105"/>
        </w:rPr>
        <w:t>esophagus,</w:t>
      </w:r>
      <w:r w:rsidRPr="006E2F0D">
        <w:rPr>
          <w:rFonts w:eastAsia="Arial"/>
          <w:spacing w:val="1"/>
          <w:w w:val="105"/>
        </w:rPr>
        <w:t xml:space="preserve"> </w:t>
      </w:r>
      <w:r w:rsidRPr="006E2F0D">
        <w:rPr>
          <w:rFonts w:eastAsia="Arial"/>
          <w:w w:val="105"/>
        </w:rPr>
        <w:t>in</w:t>
      </w:r>
      <w:r w:rsidRPr="006E2F0D">
        <w:rPr>
          <w:rFonts w:eastAsia="Arial"/>
          <w:spacing w:val="-25"/>
          <w:w w:val="105"/>
        </w:rPr>
        <w:t xml:space="preserve"> </w:t>
      </w:r>
      <w:r w:rsidRPr="006E2F0D">
        <w:rPr>
          <w:rFonts w:eastAsia="Arial"/>
          <w:w w:val="105"/>
        </w:rPr>
        <w:t>terms</w:t>
      </w:r>
      <w:r w:rsidRPr="006E2F0D">
        <w:rPr>
          <w:rFonts w:eastAsia="Arial"/>
          <w:spacing w:val="-8"/>
          <w:w w:val="105"/>
        </w:rPr>
        <w:t xml:space="preserve"> </w:t>
      </w:r>
      <w:r w:rsidRPr="006E2F0D">
        <w:rPr>
          <w:rFonts w:eastAsia="Arial"/>
          <w:w w:val="105"/>
        </w:rPr>
        <w:t>of:</w:t>
      </w:r>
      <w:r>
        <w:rPr>
          <w:rFonts w:eastAsia="Arial"/>
          <w:w w:val="105"/>
        </w:rPr>
        <w:t xml:space="preserve">  risk factors, common sites of </w:t>
      </w:r>
      <w:r>
        <w:rPr>
          <w:rFonts w:eastAsia="Arial"/>
          <w:w w:val="105"/>
        </w:rPr>
        <w:tab/>
        <w:t xml:space="preserve">occurrence, gross morphology, most frequent histologic types, clinical </w:t>
      </w:r>
      <w:r>
        <w:rPr>
          <w:rFonts w:eastAsia="Arial"/>
          <w:w w:val="105"/>
        </w:rPr>
        <w:tab/>
        <w:t>manifestations, complications and prognosis.</w:t>
      </w:r>
    </w:p>
    <w:p w14:paraId="75482276" w14:textId="3E1B5124" w:rsidR="006E2F0D" w:rsidRPr="006E2F0D" w:rsidRDefault="006E2F0D" w:rsidP="006E2F0D"/>
    <w:p w14:paraId="6D117528" w14:textId="467BEE9F" w:rsidR="006E2F0D" w:rsidRPr="00EB643B" w:rsidRDefault="00D53DA3" w:rsidP="00EB643B">
      <w:pPr>
        <w:pStyle w:val="BodyText"/>
        <w:rPr>
          <w:rFonts w:eastAsia="Arial"/>
        </w:rPr>
      </w:pPr>
      <w:r>
        <w:rPr>
          <w:rFonts w:eastAsia="Arial"/>
        </w:rPr>
        <w:lastRenderedPageBreak/>
        <w:t>Gastrointestinal Tract objectives, page two</w:t>
      </w:r>
    </w:p>
    <w:p w14:paraId="2192D12E" w14:textId="009E3DF6" w:rsidR="00EB643B" w:rsidRDefault="00EB643B" w:rsidP="00914E74">
      <w:pPr>
        <w:pStyle w:val="BodyText"/>
        <w:rPr>
          <w:rFonts w:eastAsia="Arial"/>
        </w:rPr>
      </w:pPr>
    </w:p>
    <w:p w14:paraId="74A07BDF" w14:textId="2F96617B" w:rsidR="000F03C8" w:rsidRDefault="000F03C8" w:rsidP="000F03C8">
      <w:pPr>
        <w:rPr>
          <w:w w:val="105"/>
        </w:rPr>
      </w:pPr>
      <w:r>
        <w:t>13.</w:t>
      </w:r>
      <w:r>
        <w:tab/>
      </w:r>
      <w:r w:rsidRPr="000F03C8">
        <w:rPr>
          <w:w w:val="105"/>
        </w:rPr>
        <w:t>Given</w:t>
      </w:r>
      <w:r w:rsidRPr="000F03C8">
        <w:rPr>
          <w:spacing w:val="-10"/>
          <w:w w:val="105"/>
        </w:rPr>
        <w:t xml:space="preserve"> </w:t>
      </w:r>
      <w:r w:rsidRPr="000F03C8">
        <w:rPr>
          <w:w w:val="105"/>
        </w:rPr>
        <w:t>the</w:t>
      </w:r>
      <w:r w:rsidRPr="000F03C8">
        <w:rPr>
          <w:spacing w:val="1"/>
          <w:w w:val="105"/>
        </w:rPr>
        <w:t xml:space="preserve"> </w:t>
      </w:r>
      <w:r w:rsidRPr="000F03C8">
        <w:rPr>
          <w:w w:val="105"/>
        </w:rPr>
        <w:t>appropriate</w:t>
      </w:r>
      <w:r w:rsidRPr="000F03C8">
        <w:rPr>
          <w:spacing w:val="9"/>
          <w:w w:val="105"/>
        </w:rPr>
        <w:t xml:space="preserve"> </w:t>
      </w:r>
      <w:r w:rsidRPr="000F03C8">
        <w:rPr>
          <w:w w:val="105"/>
        </w:rPr>
        <w:t>clinical</w:t>
      </w:r>
      <w:r w:rsidRPr="000F03C8">
        <w:rPr>
          <w:spacing w:val="2"/>
          <w:w w:val="105"/>
        </w:rPr>
        <w:t xml:space="preserve"> </w:t>
      </w:r>
      <w:r w:rsidRPr="000F03C8">
        <w:rPr>
          <w:w w:val="105"/>
        </w:rPr>
        <w:t>information,</w:t>
      </w:r>
      <w:r w:rsidRPr="000F03C8">
        <w:rPr>
          <w:spacing w:val="-2"/>
          <w:w w:val="105"/>
        </w:rPr>
        <w:t xml:space="preserve"> </w:t>
      </w:r>
      <w:r w:rsidRPr="000F03C8">
        <w:rPr>
          <w:w w:val="105"/>
        </w:rPr>
        <w:t>gross specimens</w:t>
      </w:r>
      <w:r w:rsidRPr="000F03C8">
        <w:rPr>
          <w:spacing w:val="11"/>
          <w:w w:val="105"/>
        </w:rPr>
        <w:t xml:space="preserve"> </w:t>
      </w:r>
      <w:r w:rsidRPr="000F03C8">
        <w:rPr>
          <w:w w:val="105"/>
        </w:rPr>
        <w:t>(or</w:t>
      </w:r>
      <w:r w:rsidRPr="000F03C8">
        <w:rPr>
          <w:spacing w:val="2"/>
          <w:w w:val="105"/>
        </w:rPr>
        <w:t xml:space="preserve"> </w:t>
      </w:r>
      <w:r w:rsidRPr="000F03C8">
        <w:rPr>
          <w:w w:val="105"/>
        </w:rPr>
        <w:t>photo) and/or</w:t>
      </w:r>
      <w:r w:rsidRPr="000F03C8">
        <w:rPr>
          <w:spacing w:val="9"/>
          <w:w w:val="105"/>
        </w:rPr>
        <w:t xml:space="preserve"> </w:t>
      </w:r>
      <w:r>
        <w:rPr>
          <w:spacing w:val="9"/>
          <w:w w:val="105"/>
        </w:rPr>
        <w:tab/>
      </w:r>
      <w:r w:rsidRPr="000F03C8">
        <w:rPr>
          <w:w w:val="105"/>
        </w:rPr>
        <w:t>microscopic slices</w:t>
      </w:r>
      <w:r w:rsidRPr="000F03C8">
        <w:rPr>
          <w:w w:val="95"/>
        </w:rPr>
        <w:t xml:space="preserve"> </w:t>
      </w:r>
      <w:r w:rsidRPr="000F03C8">
        <w:rPr>
          <w:w w:val="105"/>
        </w:rPr>
        <w:t>(or</w:t>
      </w:r>
      <w:r w:rsidRPr="000F03C8">
        <w:rPr>
          <w:spacing w:val="5"/>
          <w:w w:val="105"/>
        </w:rPr>
        <w:t xml:space="preserve"> </w:t>
      </w:r>
      <w:r w:rsidRPr="000F03C8">
        <w:rPr>
          <w:w w:val="105"/>
        </w:rPr>
        <w:t>photo),</w:t>
      </w:r>
      <w:r w:rsidRPr="000F03C8">
        <w:rPr>
          <w:spacing w:val="5"/>
          <w:w w:val="105"/>
        </w:rPr>
        <w:t xml:space="preserve"> </w:t>
      </w:r>
      <w:r w:rsidRPr="000F03C8">
        <w:rPr>
          <w:w w:val="105"/>
        </w:rPr>
        <w:t>identify</w:t>
      </w:r>
      <w:r w:rsidRPr="000F03C8">
        <w:rPr>
          <w:spacing w:val="-5"/>
          <w:w w:val="105"/>
        </w:rPr>
        <w:t xml:space="preserve"> </w:t>
      </w:r>
      <w:r w:rsidRPr="000F03C8">
        <w:rPr>
          <w:w w:val="105"/>
        </w:rPr>
        <w:t>typical</w:t>
      </w:r>
      <w:r w:rsidRPr="000F03C8">
        <w:rPr>
          <w:spacing w:val="15"/>
          <w:w w:val="105"/>
        </w:rPr>
        <w:t xml:space="preserve"> </w:t>
      </w:r>
      <w:r w:rsidRPr="000F03C8">
        <w:rPr>
          <w:w w:val="105"/>
        </w:rPr>
        <w:t>examples</w:t>
      </w:r>
      <w:r w:rsidRPr="000F03C8">
        <w:rPr>
          <w:spacing w:val="16"/>
          <w:w w:val="105"/>
        </w:rPr>
        <w:t xml:space="preserve"> </w:t>
      </w:r>
      <w:r w:rsidRPr="000F03C8">
        <w:rPr>
          <w:w w:val="105"/>
        </w:rPr>
        <w:t>of</w:t>
      </w:r>
      <w:r w:rsidRPr="000F03C8">
        <w:rPr>
          <w:spacing w:val="-14"/>
          <w:w w:val="105"/>
        </w:rPr>
        <w:t xml:space="preserve"> </w:t>
      </w:r>
      <w:r w:rsidRPr="000F03C8">
        <w:rPr>
          <w:w w:val="105"/>
        </w:rPr>
        <w:t>the</w:t>
      </w:r>
      <w:r w:rsidRPr="000F03C8">
        <w:rPr>
          <w:spacing w:val="-2"/>
          <w:w w:val="105"/>
        </w:rPr>
        <w:t xml:space="preserve"> </w:t>
      </w:r>
      <w:r w:rsidRPr="000F03C8">
        <w:rPr>
          <w:w w:val="105"/>
        </w:rPr>
        <w:t>following</w:t>
      </w:r>
      <w:r w:rsidRPr="000F03C8">
        <w:rPr>
          <w:spacing w:val="11"/>
          <w:w w:val="105"/>
        </w:rPr>
        <w:t xml:space="preserve"> </w:t>
      </w:r>
      <w:r w:rsidRPr="000F03C8">
        <w:rPr>
          <w:w w:val="105"/>
        </w:rPr>
        <w:t>G.I.</w:t>
      </w:r>
      <w:r w:rsidRPr="000F03C8">
        <w:rPr>
          <w:spacing w:val="-6"/>
          <w:w w:val="105"/>
        </w:rPr>
        <w:t xml:space="preserve"> </w:t>
      </w:r>
      <w:r w:rsidRPr="000F03C8">
        <w:rPr>
          <w:w w:val="105"/>
        </w:rPr>
        <w:t>tumors:</w:t>
      </w:r>
    </w:p>
    <w:p w14:paraId="5B744213" w14:textId="7E1509B2" w:rsidR="00F44C43" w:rsidRDefault="000F03C8" w:rsidP="00F44C43">
      <w:pPr>
        <w:pStyle w:val="BodyText"/>
        <w:rPr>
          <w:w w:val="105"/>
        </w:rPr>
      </w:pPr>
      <w:r>
        <w:rPr>
          <w:w w:val="105"/>
        </w:rPr>
        <w:tab/>
        <w:t>Carcinoma of esophagus</w:t>
      </w:r>
      <w:r>
        <w:rPr>
          <w:w w:val="105"/>
        </w:rPr>
        <w:tab/>
      </w:r>
      <w:r>
        <w:rPr>
          <w:w w:val="105"/>
        </w:rPr>
        <w:tab/>
        <w:t>carcinoma of stomach</w:t>
      </w:r>
    </w:p>
    <w:p w14:paraId="3AEFF615" w14:textId="0B2219A8" w:rsidR="00F44C43" w:rsidRDefault="00F44C43" w:rsidP="00F44C43">
      <w:pPr>
        <w:pStyle w:val="BodyText"/>
        <w:rPr>
          <w:w w:val="105"/>
        </w:rPr>
      </w:pPr>
      <w:r>
        <w:rPr>
          <w:w w:val="105"/>
        </w:rPr>
        <w:tab/>
        <w:t>Carcinoma of colon</w:t>
      </w:r>
      <w:r>
        <w:rPr>
          <w:w w:val="105"/>
        </w:rPr>
        <w:tab/>
      </w:r>
      <w:r>
        <w:rPr>
          <w:w w:val="105"/>
        </w:rPr>
        <w:tab/>
      </w:r>
      <w:r>
        <w:rPr>
          <w:w w:val="105"/>
        </w:rPr>
        <w:tab/>
        <w:t xml:space="preserve">carcinoid tumor of small </w:t>
      </w:r>
      <w:r w:rsidR="007E2B6A">
        <w:rPr>
          <w:w w:val="105"/>
        </w:rPr>
        <w:t>intestine</w:t>
      </w:r>
    </w:p>
    <w:p w14:paraId="6C102FE1" w14:textId="77777777" w:rsidR="00F44C43" w:rsidRDefault="00F44C43" w:rsidP="00F44C43">
      <w:pPr>
        <w:pStyle w:val="BodyText"/>
        <w:rPr>
          <w:w w:val="105"/>
        </w:rPr>
      </w:pPr>
      <w:r>
        <w:rPr>
          <w:w w:val="105"/>
        </w:rPr>
        <w:tab/>
        <w:t>Polypoid adenoma of colon</w:t>
      </w:r>
      <w:r>
        <w:rPr>
          <w:w w:val="105"/>
        </w:rPr>
        <w:tab/>
      </w:r>
      <w:r>
        <w:rPr>
          <w:w w:val="105"/>
        </w:rPr>
        <w:tab/>
        <w:t>intestinal lymphoma</w:t>
      </w:r>
    </w:p>
    <w:p w14:paraId="4695F30E" w14:textId="77777777" w:rsidR="00F44C43" w:rsidRDefault="00F44C43" w:rsidP="00F44C43">
      <w:pPr>
        <w:pStyle w:val="BodyText"/>
        <w:rPr>
          <w:w w:val="105"/>
        </w:rPr>
      </w:pPr>
    </w:p>
    <w:p w14:paraId="4CF3E28C" w14:textId="2BA725E6" w:rsidR="000F03C8" w:rsidRDefault="00F44C43" w:rsidP="00F44C43">
      <w:pPr>
        <w:pStyle w:val="BodyText"/>
        <w:rPr>
          <w:w w:val="105"/>
        </w:rPr>
      </w:pPr>
      <w:r>
        <w:rPr>
          <w:w w:val="105"/>
        </w:rPr>
        <w:t>14.</w:t>
      </w:r>
      <w:r>
        <w:rPr>
          <w:w w:val="105"/>
        </w:rPr>
        <w:tab/>
        <w:t xml:space="preserve">Describe the characteristic features of the following eponymic diseases or </w:t>
      </w:r>
      <w:r>
        <w:rPr>
          <w:w w:val="105"/>
        </w:rPr>
        <w:tab/>
        <w:t>syndromes:</w:t>
      </w:r>
      <w:r w:rsidR="000F03C8">
        <w:rPr>
          <w:w w:val="105"/>
        </w:rPr>
        <w:tab/>
      </w:r>
    </w:p>
    <w:p w14:paraId="478C3DA0" w14:textId="77777777" w:rsidR="00F44C43" w:rsidRDefault="00F44C43" w:rsidP="00F44C43">
      <w:pPr>
        <w:pStyle w:val="BodyText"/>
        <w:rPr>
          <w:w w:val="105"/>
        </w:rPr>
      </w:pPr>
    </w:p>
    <w:p w14:paraId="261AF7A6" w14:textId="5FB3DFFE" w:rsidR="00F44C43" w:rsidRDefault="00F44C43" w:rsidP="00F44C43">
      <w:pPr>
        <w:pStyle w:val="BodyText"/>
        <w:rPr>
          <w:w w:val="105"/>
        </w:rPr>
      </w:pPr>
      <w:r>
        <w:rPr>
          <w:w w:val="105"/>
        </w:rPr>
        <w:tab/>
        <w:t>Curling ulcer</w:t>
      </w:r>
      <w:r>
        <w:rPr>
          <w:w w:val="105"/>
        </w:rPr>
        <w:tab/>
      </w:r>
      <w:r>
        <w:rPr>
          <w:w w:val="105"/>
        </w:rPr>
        <w:tab/>
      </w:r>
      <w:r>
        <w:rPr>
          <w:w w:val="105"/>
        </w:rPr>
        <w:tab/>
      </w:r>
      <w:r>
        <w:rPr>
          <w:w w:val="105"/>
        </w:rPr>
        <w:tab/>
        <w:t>Cushing ulcer</w:t>
      </w:r>
    </w:p>
    <w:p w14:paraId="5F092219" w14:textId="6EEBE098" w:rsidR="00F44C43" w:rsidRDefault="00F44C43" w:rsidP="00F44C43">
      <w:pPr>
        <w:pStyle w:val="BodyText"/>
        <w:rPr>
          <w:w w:val="105"/>
        </w:rPr>
      </w:pPr>
      <w:r>
        <w:rPr>
          <w:w w:val="105"/>
        </w:rPr>
        <w:tab/>
        <w:t xml:space="preserve">Zollinger-Ellison syndrome </w:t>
      </w:r>
      <w:r>
        <w:rPr>
          <w:w w:val="105"/>
        </w:rPr>
        <w:tab/>
      </w:r>
      <w:r>
        <w:rPr>
          <w:w w:val="105"/>
        </w:rPr>
        <w:tab/>
        <w:t>Meckel diverticulum</w:t>
      </w:r>
    </w:p>
    <w:p w14:paraId="1E98B5AE" w14:textId="635EA242" w:rsidR="00F44C43" w:rsidRDefault="00F44C43" w:rsidP="00F44C43">
      <w:pPr>
        <w:pStyle w:val="BodyText"/>
        <w:rPr>
          <w:w w:val="105"/>
        </w:rPr>
      </w:pPr>
      <w:r>
        <w:rPr>
          <w:w w:val="105"/>
        </w:rPr>
        <w:tab/>
        <w:t>Krukenberg tumor</w:t>
      </w:r>
      <w:r>
        <w:rPr>
          <w:w w:val="105"/>
        </w:rPr>
        <w:tab/>
      </w:r>
      <w:r>
        <w:rPr>
          <w:w w:val="105"/>
        </w:rPr>
        <w:tab/>
      </w:r>
      <w:r>
        <w:rPr>
          <w:w w:val="105"/>
        </w:rPr>
        <w:tab/>
        <w:t>Hirschsprung disease</w:t>
      </w:r>
    </w:p>
    <w:p w14:paraId="14893169" w14:textId="5880CC27" w:rsidR="00F44C43" w:rsidRDefault="00F44C43" w:rsidP="00F44C43">
      <w:pPr>
        <w:pStyle w:val="BodyText"/>
        <w:rPr>
          <w:w w:val="105"/>
        </w:rPr>
      </w:pPr>
      <w:r>
        <w:rPr>
          <w:w w:val="105"/>
        </w:rPr>
        <w:tab/>
        <w:t>Peutz-Jehger syndrome</w:t>
      </w:r>
      <w:r>
        <w:rPr>
          <w:w w:val="105"/>
        </w:rPr>
        <w:tab/>
      </w:r>
      <w:r>
        <w:rPr>
          <w:w w:val="105"/>
        </w:rPr>
        <w:tab/>
        <w:t>Gardner syndrome</w:t>
      </w:r>
    </w:p>
    <w:p w14:paraId="002AE6F4" w14:textId="5880CC27" w:rsidR="00F44C43" w:rsidRDefault="00F44C43" w:rsidP="00F44C43">
      <w:pPr>
        <w:pStyle w:val="BodyText"/>
        <w:rPr>
          <w:w w:val="105"/>
        </w:rPr>
      </w:pPr>
      <w:r>
        <w:rPr>
          <w:w w:val="105"/>
        </w:rPr>
        <w:tab/>
        <w:t>Menetrier disease</w:t>
      </w:r>
    </w:p>
    <w:p w14:paraId="6607B032" w14:textId="77777777" w:rsidR="00F44C43" w:rsidRDefault="00F44C43" w:rsidP="00F44C43">
      <w:pPr>
        <w:pStyle w:val="BodyText"/>
        <w:rPr>
          <w:w w:val="105"/>
        </w:rPr>
      </w:pPr>
    </w:p>
    <w:p w14:paraId="4BA681BD" w14:textId="2741E8ED" w:rsidR="00B80E4E" w:rsidRDefault="00F44C43" w:rsidP="00B80E4E">
      <w:pPr>
        <w:pStyle w:val="BodyText"/>
        <w:rPr>
          <w:rFonts w:eastAsia="Arial"/>
          <w:spacing w:val="-38"/>
          <w:w w:val="105"/>
        </w:rPr>
      </w:pPr>
      <w:r>
        <w:rPr>
          <w:w w:val="105"/>
        </w:rPr>
        <w:t>15.</w:t>
      </w:r>
      <w:r>
        <w:rPr>
          <w:w w:val="105"/>
        </w:rPr>
        <w:tab/>
      </w:r>
      <w:r w:rsidRPr="00F44C43">
        <w:rPr>
          <w:rFonts w:eastAsia="Arial"/>
          <w:w w:val="105"/>
        </w:rPr>
        <w:t>State</w:t>
      </w:r>
      <w:r w:rsidRPr="00F44C43">
        <w:rPr>
          <w:rFonts w:eastAsia="Arial"/>
          <w:spacing w:val="-14"/>
          <w:w w:val="105"/>
        </w:rPr>
        <w:t xml:space="preserve"> </w:t>
      </w:r>
      <w:r w:rsidRPr="00F44C43">
        <w:rPr>
          <w:rFonts w:eastAsia="Arial"/>
          <w:w w:val="105"/>
        </w:rPr>
        <w:t>the</w:t>
      </w:r>
      <w:r w:rsidRPr="00F44C43">
        <w:rPr>
          <w:rFonts w:eastAsia="Arial"/>
          <w:spacing w:val="-1"/>
          <w:w w:val="105"/>
        </w:rPr>
        <w:t xml:space="preserve"> </w:t>
      </w:r>
      <w:r w:rsidRPr="00F44C43">
        <w:rPr>
          <w:rFonts w:eastAsia="Arial"/>
          <w:w w:val="105"/>
        </w:rPr>
        <w:t>usual</w:t>
      </w:r>
      <w:r w:rsidRPr="00F44C43">
        <w:rPr>
          <w:rFonts w:eastAsia="Arial"/>
          <w:spacing w:val="-21"/>
          <w:w w:val="105"/>
        </w:rPr>
        <w:t xml:space="preserve"> </w:t>
      </w:r>
      <w:r w:rsidRPr="00F44C43">
        <w:rPr>
          <w:rFonts w:eastAsia="Arial"/>
          <w:w w:val="105"/>
        </w:rPr>
        <w:t>clinical</w:t>
      </w:r>
      <w:r w:rsidRPr="00F44C43">
        <w:rPr>
          <w:rFonts w:eastAsia="Arial"/>
          <w:spacing w:val="-2"/>
          <w:w w:val="105"/>
        </w:rPr>
        <w:t xml:space="preserve"> </w:t>
      </w:r>
      <w:r w:rsidRPr="00F44C43">
        <w:rPr>
          <w:rFonts w:eastAsia="Arial"/>
          <w:w w:val="105"/>
        </w:rPr>
        <w:t>presentation</w:t>
      </w:r>
      <w:r w:rsidRPr="00F44C43">
        <w:rPr>
          <w:rFonts w:eastAsia="Arial"/>
          <w:spacing w:val="7"/>
          <w:w w:val="105"/>
        </w:rPr>
        <w:t xml:space="preserve"> </w:t>
      </w:r>
      <w:r w:rsidRPr="00F44C43">
        <w:rPr>
          <w:rFonts w:eastAsia="Arial"/>
          <w:w w:val="105"/>
        </w:rPr>
        <w:t>and</w:t>
      </w:r>
      <w:r w:rsidRPr="00F44C43">
        <w:rPr>
          <w:rFonts w:eastAsia="Arial"/>
          <w:spacing w:val="-8"/>
          <w:w w:val="105"/>
        </w:rPr>
        <w:t xml:space="preserve"> </w:t>
      </w:r>
      <w:r w:rsidRPr="00F44C43">
        <w:rPr>
          <w:rFonts w:eastAsia="Arial"/>
          <w:w w:val="105"/>
        </w:rPr>
        <w:t>morphology</w:t>
      </w:r>
      <w:r w:rsidRPr="00F44C43">
        <w:rPr>
          <w:rFonts w:eastAsia="Arial"/>
          <w:spacing w:val="-2"/>
          <w:w w:val="105"/>
        </w:rPr>
        <w:t xml:space="preserve"> </w:t>
      </w:r>
      <w:r w:rsidRPr="00F44C43">
        <w:rPr>
          <w:rFonts w:eastAsia="Arial"/>
          <w:w w:val="105"/>
        </w:rPr>
        <w:t>of</w:t>
      </w:r>
      <w:r w:rsidRPr="00F44C43">
        <w:rPr>
          <w:rFonts w:eastAsia="Arial"/>
          <w:spacing w:val="-10"/>
          <w:w w:val="105"/>
        </w:rPr>
        <w:t xml:space="preserve"> </w:t>
      </w:r>
      <w:r w:rsidRPr="00F44C43">
        <w:rPr>
          <w:rFonts w:eastAsia="Arial"/>
          <w:w w:val="105"/>
        </w:rPr>
        <w:t>congenital</w:t>
      </w:r>
      <w:r w:rsidRPr="00F44C43">
        <w:rPr>
          <w:rFonts w:eastAsia="Arial"/>
          <w:spacing w:val="1"/>
          <w:w w:val="105"/>
        </w:rPr>
        <w:t xml:space="preserve"> </w:t>
      </w:r>
      <w:r w:rsidRPr="00F44C43">
        <w:rPr>
          <w:rFonts w:eastAsia="Arial"/>
          <w:w w:val="105"/>
        </w:rPr>
        <w:t>hypertrophic</w:t>
      </w:r>
      <w:r w:rsidRPr="00F44C43">
        <w:rPr>
          <w:rFonts w:eastAsia="Arial"/>
          <w:spacing w:val="9"/>
          <w:w w:val="105"/>
        </w:rPr>
        <w:t xml:space="preserve"> </w:t>
      </w:r>
      <w:r>
        <w:rPr>
          <w:spacing w:val="9"/>
          <w:w w:val="105"/>
        </w:rPr>
        <w:tab/>
      </w:r>
      <w:r w:rsidRPr="00F44C43">
        <w:rPr>
          <w:rFonts w:eastAsia="Arial"/>
          <w:w w:val="105"/>
        </w:rPr>
        <w:t>pyloric</w:t>
      </w:r>
      <w:r w:rsidRPr="00F44C43">
        <w:rPr>
          <w:rFonts w:eastAsia="Arial"/>
          <w:spacing w:val="-8"/>
          <w:w w:val="105"/>
        </w:rPr>
        <w:t xml:space="preserve"> </w:t>
      </w:r>
      <w:r w:rsidRPr="00F44C43">
        <w:rPr>
          <w:rFonts w:eastAsia="Arial"/>
          <w:w w:val="105"/>
        </w:rPr>
        <w:t>stenosis</w:t>
      </w:r>
      <w:r w:rsidRPr="00F44C43">
        <w:rPr>
          <w:rFonts w:eastAsia="Arial"/>
          <w:spacing w:val="-38"/>
          <w:w w:val="105"/>
        </w:rPr>
        <w:t xml:space="preserve"> </w:t>
      </w:r>
    </w:p>
    <w:p w14:paraId="14F4815F" w14:textId="77777777" w:rsidR="00B80E4E" w:rsidRDefault="00B80E4E" w:rsidP="00B80E4E">
      <w:pPr>
        <w:pStyle w:val="BodyText"/>
        <w:rPr>
          <w:rFonts w:eastAsia="Arial"/>
          <w:spacing w:val="-38"/>
          <w:w w:val="105"/>
        </w:rPr>
      </w:pPr>
    </w:p>
    <w:p w14:paraId="6D796600" w14:textId="748C732F" w:rsidR="00B80E4E" w:rsidRDefault="00B80E4E" w:rsidP="00B80E4E">
      <w:pPr>
        <w:rPr>
          <w:w w:val="105"/>
        </w:rPr>
      </w:pPr>
      <w:r>
        <w:rPr>
          <w:spacing w:val="-38"/>
          <w:w w:val="105"/>
        </w:rPr>
        <w:t>16.</w:t>
      </w:r>
      <w:r>
        <w:rPr>
          <w:spacing w:val="-38"/>
          <w:w w:val="105"/>
        </w:rPr>
        <w:tab/>
      </w:r>
      <w:r w:rsidRPr="00B80E4E">
        <w:rPr>
          <w:w w:val="105"/>
        </w:rPr>
        <w:t>Outline</w:t>
      </w:r>
      <w:r w:rsidRPr="00B80E4E">
        <w:rPr>
          <w:spacing w:val="14"/>
          <w:w w:val="105"/>
        </w:rPr>
        <w:t xml:space="preserve"> </w:t>
      </w:r>
      <w:r w:rsidRPr="00B80E4E">
        <w:rPr>
          <w:w w:val="105"/>
        </w:rPr>
        <w:t>the</w:t>
      </w:r>
      <w:r w:rsidRPr="00B80E4E">
        <w:rPr>
          <w:spacing w:val="21"/>
          <w:w w:val="105"/>
        </w:rPr>
        <w:t xml:space="preserve"> </w:t>
      </w:r>
      <w:r w:rsidRPr="00B80E4E">
        <w:rPr>
          <w:w w:val="105"/>
        </w:rPr>
        <w:t>etiologic</w:t>
      </w:r>
      <w:r w:rsidRPr="00B80E4E">
        <w:rPr>
          <w:spacing w:val="25"/>
          <w:w w:val="105"/>
        </w:rPr>
        <w:t xml:space="preserve"> </w:t>
      </w:r>
      <w:r w:rsidRPr="00B80E4E">
        <w:rPr>
          <w:w w:val="105"/>
        </w:rPr>
        <w:t>and</w:t>
      </w:r>
      <w:r w:rsidRPr="00B80E4E">
        <w:rPr>
          <w:spacing w:val="20"/>
          <w:w w:val="105"/>
        </w:rPr>
        <w:t xml:space="preserve"> </w:t>
      </w:r>
      <w:r w:rsidRPr="00B80E4E">
        <w:rPr>
          <w:w w:val="105"/>
        </w:rPr>
        <w:t>pathogenetic</w:t>
      </w:r>
      <w:r w:rsidRPr="00B80E4E">
        <w:rPr>
          <w:spacing w:val="25"/>
          <w:w w:val="105"/>
        </w:rPr>
        <w:t xml:space="preserve"> </w:t>
      </w:r>
      <w:r w:rsidRPr="00B80E4E">
        <w:rPr>
          <w:w w:val="105"/>
        </w:rPr>
        <w:t>factors</w:t>
      </w:r>
      <w:r w:rsidRPr="00B80E4E">
        <w:rPr>
          <w:spacing w:val="32"/>
          <w:w w:val="105"/>
        </w:rPr>
        <w:t xml:space="preserve"> </w:t>
      </w:r>
      <w:r w:rsidRPr="00B80E4E">
        <w:rPr>
          <w:w w:val="105"/>
        </w:rPr>
        <w:t>in</w:t>
      </w:r>
      <w:r w:rsidRPr="00B80E4E">
        <w:rPr>
          <w:spacing w:val="8"/>
          <w:w w:val="105"/>
        </w:rPr>
        <w:t xml:space="preserve"> </w:t>
      </w:r>
      <w:r w:rsidRPr="00B80E4E">
        <w:rPr>
          <w:w w:val="105"/>
        </w:rPr>
        <w:t>gastritis.</w:t>
      </w:r>
      <w:r w:rsidRPr="00B80E4E">
        <w:rPr>
          <w:spacing w:val="27"/>
          <w:w w:val="105"/>
        </w:rPr>
        <w:t xml:space="preserve"> </w:t>
      </w:r>
      <w:r w:rsidRPr="00B80E4E">
        <w:rPr>
          <w:w w:val="105"/>
        </w:rPr>
        <w:t>Distinguish</w:t>
      </w:r>
      <w:r w:rsidRPr="00B80E4E">
        <w:rPr>
          <w:spacing w:val="27"/>
          <w:w w:val="105"/>
        </w:rPr>
        <w:t xml:space="preserve"> </w:t>
      </w:r>
      <w:r w:rsidRPr="00B80E4E">
        <w:rPr>
          <w:w w:val="105"/>
        </w:rPr>
        <w:t>between</w:t>
      </w:r>
      <w:r w:rsidRPr="00B80E4E">
        <w:rPr>
          <w:spacing w:val="20"/>
          <w:w w:val="105"/>
        </w:rPr>
        <w:t xml:space="preserve"> </w:t>
      </w:r>
      <w:r>
        <w:rPr>
          <w:spacing w:val="20"/>
          <w:w w:val="105"/>
        </w:rPr>
        <w:tab/>
      </w:r>
      <w:r w:rsidRPr="00B80E4E">
        <w:rPr>
          <w:w w:val="105"/>
        </w:rPr>
        <w:t>acute</w:t>
      </w:r>
      <w:r w:rsidRPr="00B80E4E">
        <w:rPr>
          <w:spacing w:val="19"/>
          <w:w w:val="105"/>
        </w:rPr>
        <w:t xml:space="preserve"> </w:t>
      </w:r>
      <w:r w:rsidRPr="00B80E4E">
        <w:rPr>
          <w:w w:val="105"/>
        </w:rPr>
        <w:t>gastritis,</w:t>
      </w:r>
      <w:r w:rsidRPr="00B80E4E">
        <w:rPr>
          <w:w w:val="102"/>
        </w:rPr>
        <w:t xml:space="preserve"> </w:t>
      </w:r>
      <w:r w:rsidRPr="00B80E4E">
        <w:rPr>
          <w:w w:val="105"/>
        </w:rPr>
        <w:t>chronic,</w:t>
      </w:r>
      <w:r w:rsidRPr="00B80E4E">
        <w:rPr>
          <w:spacing w:val="-4"/>
          <w:w w:val="105"/>
        </w:rPr>
        <w:t xml:space="preserve"> </w:t>
      </w:r>
      <w:r w:rsidRPr="00B80E4E">
        <w:rPr>
          <w:w w:val="105"/>
        </w:rPr>
        <w:t>chronic atrophic</w:t>
      </w:r>
      <w:r w:rsidRPr="00B80E4E">
        <w:rPr>
          <w:spacing w:val="-4"/>
          <w:w w:val="105"/>
        </w:rPr>
        <w:t xml:space="preserve"> </w:t>
      </w:r>
      <w:r w:rsidRPr="00B80E4E">
        <w:rPr>
          <w:w w:val="105"/>
        </w:rPr>
        <w:t>gastritis,</w:t>
      </w:r>
      <w:r w:rsidRPr="00B80E4E">
        <w:rPr>
          <w:spacing w:val="-4"/>
          <w:w w:val="105"/>
        </w:rPr>
        <w:t xml:space="preserve"> </w:t>
      </w:r>
      <w:r w:rsidRPr="00B80E4E">
        <w:rPr>
          <w:w w:val="105"/>
        </w:rPr>
        <w:t>on</w:t>
      </w:r>
      <w:r w:rsidRPr="00B80E4E">
        <w:rPr>
          <w:spacing w:val="-11"/>
          <w:w w:val="105"/>
        </w:rPr>
        <w:t xml:space="preserve"> </w:t>
      </w:r>
      <w:r w:rsidRPr="00B80E4E">
        <w:rPr>
          <w:w w:val="105"/>
        </w:rPr>
        <w:t>the basis</w:t>
      </w:r>
      <w:r w:rsidRPr="00B80E4E">
        <w:rPr>
          <w:spacing w:val="-13"/>
          <w:w w:val="105"/>
        </w:rPr>
        <w:t xml:space="preserve"> </w:t>
      </w:r>
      <w:r w:rsidRPr="00B80E4E">
        <w:rPr>
          <w:w w:val="105"/>
        </w:rPr>
        <w:t>of:</w:t>
      </w:r>
      <w:r>
        <w:rPr>
          <w:w w:val="105"/>
        </w:rPr>
        <w:t xml:space="preserve"> etiologies and </w:t>
      </w:r>
      <w:r>
        <w:rPr>
          <w:w w:val="105"/>
        </w:rPr>
        <w:tab/>
        <w:t>pathogenesis, symptomatology, morphology, potential complications.</w:t>
      </w:r>
    </w:p>
    <w:p w14:paraId="74DB763D" w14:textId="00BFABA6" w:rsidR="00B80E4E" w:rsidRPr="00B80E4E" w:rsidRDefault="00B80E4E" w:rsidP="00B80E4E">
      <w:r>
        <w:t>17.</w:t>
      </w:r>
      <w:r>
        <w:tab/>
      </w:r>
      <w:r w:rsidR="00E31AB2">
        <w:t xml:space="preserve">Describe the typical morphology and clinical implications of gastritis/duodenitis due to </w:t>
      </w:r>
      <w:r w:rsidR="00E31AB2">
        <w:tab/>
        <w:t>Helicobacter pylori.</w:t>
      </w:r>
    </w:p>
    <w:p w14:paraId="2265156B" w14:textId="64932508" w:rsidR="00E31AB2" w:rsidRDefault="00E31AB2" w:rsidP="00E31AB2">
      <w:pPr>
        <w:rPr>
          <w:w w:val="105"/>
        </w:rPr>
      </w:pPr>
      <w:r>
        <w:rPr>
          <w:w w:val="105"/>
        </w:rPr>
        <w:t>18.</w:t>
      </w:r>
      <w:r>
        <w:rPr>
          <w:w w:val="105"/>
        </w:rPr>
        <w:tab/>
      </w:r>
      <w:r w:rsidRPr="00E31AB2">
        <w:rPr>
          <w:w w:val="105"/>
        </w:rPr>
        <w:t>Describe</w:t>
      </w:r>
      <w:r w:rsidRPr="00E31AB2">
        <w:rPr>
          <w:spacing w:val="-7"/>
          <w:w w:val="105"/>
        </w:rPr>
        <w:t xml:space="preserve"> </w:t>
      </w:r>
      <w:r w:rsidRPr="00E31AB2">
        <w:rPr>
          <w:w w:val="105"/>
        </w:rPr>
        <w:t>the</w:t>
      </w:r>
      <w:r w:rsidRPr="00E31AB2">
        <w:rPr>
          <w:spacing w:val="12"/>
          <w:w w:val="105"/>
        </w:rPr>
        <w:t xml:space="preserve"> </w:t>
      </w:r>
      <w:r w:rsidRPr="00E31AB2">
        <w:rPr>
          <w:w w:val="105"/>
        </w:rPr>
        <w:t>roles</w:t>
      </w:r>
      <w:r w:rsidRPr="00E31AB2">
        <w:rPr>
          <w:spacing w:val="-4"/>
          <w:w w:val="105"/>
        </w:rPr>
        <w:t xml:space="preserve"> </w:t>
      </w:r>
      <w:r w:rsidRPr="00E31AB2">
        <w:rPr>
          <w:w w:val="105"/>
        </w:rPr>
        <w:t>of</w:t>
      </w:r>
      <w:r w:rsidRPr="00E31AB2">
        <w:rPr>
          <w:spacing w:val="-10"/>
          <w:w w:val="105"/>
        </w:rPr>
        <w:t xml:space="preserve"> </w:t>
      </w:r>
      <w:r w:rsidRPr="00E31AB2">
        <w:rPr>
          <w:w w:val="105"/>
        </w:rPr>
        <w:t>the</w:t>
      </w:r>
      <w:r w:rsidRPr="00E31AB2">
        <w:rPr>
          <w:spacing w:val="-3"/>
          <w:w w:val="105"/>
        </w:rPr>
        <w:t xml:space="preserve"> </w:t>
      </w:r>
      <w:r w:rsidRPr="00E31AB2">
        <w:rPr>
          <w:w w:val="105"/>
        </w:rPr>
        <w:t>following</w:t>
      </w:r>
      <w:r w:rsidRPr="00E31AB2">
        <w:rPr>
          <w:spacing w:val="-7"/>
          <w:w w:val="105"/>
        </w:rPr>
        <w:t xml:space="preserve"> </w:t>
      </w:r>
      <w:r w:rsidRPr="00E31AB2">
        <w:rPr>
          <w:w w:val="105"/>
        </w:rPr>
        <w:t>factors</w:t>
      </w:r>
      <w:r w:rsidRPr="00E31AB2">
        <w:rPr>
          <w:spacing w:val="19"/>
          <w:w w:val="105"/>
        </w:rPr>
        <w:t xml:space="preserve"> </w:t>
      </w:r>
      <w:r w:rsidRPr="00E31AB2">
        <w:rPr>
          <w:w w:val="105"/>
        </w:rPr>
        <w:t>in</w:t>
      </w:r>
      <w:r w:rsidRPr="00E31AB2">
        <w:rPr>
          <w:spacing w:val="-13"/>
          <w:w w:val="105"/>
        </w:rPr>
        <w:t xml:space="preserve"> </w:t>
      </w:r>
      <w:r w:rsidRPr="00E31AB2">
        <w:rPr>
          <w:w w:val="105"/>
        </w:rPr>
        <w:t>the</w:t>
      </w:r>
      <w:r w:rsidRPr="00E31AB2">
        <w:rPr>
          <w:spacing w:val="8"/>
          <w:w w:val="105"/>
        </w:rPr>
        <w:t xml:space="preserve"> </w:t>
      </w:r>
      <w:r w:rsidRPr="00E31AB2">
        <w:rPr>
          <w:w w:val="105"/>
        </w:rPr>
        <w:t>development</w:t>
      </w:r>
      <w:r w:rsidRPr="00E31AB2">
        <w:rPr>
          <w:spacing w:val="22"/>
          <w:w w:val="105"/>
        </w:rPr>
        <w:t xml:space="preserve"> </w:t>
      </w:r>
      <w:r w:rsidRPr="00E31AB2">
        <w:rPr>
          <w:w w:val="105"/>
        </w:rPr>
        <w:t>of</w:t>
      </w:r>
      <w:r w:rsidRPr="00E31AB2">
        <w:rPr>
          <w:spacing w:val="5"/>
          <w:w w:val="105"/>
        </w:rPr>
        <w:t xml:space="preserve"> </w:t>
      </w:r>
      <w:r w:rsidRPr="00E31AB2">
        <w:rPr>
          <w:w w:val="105"/>
        </w:rPr>
        <w:t>chronic</w:t>
      </w:r>
      <w:r w:rsidRPr="00E31AB2">
        <w:rPr>
          <w:spacing w:val="15"/>
          <w:w w:val="105"/>
        </w:rPr>
        <w:t xml:space="preserve"> </w:t>
      </w:r>
      <w:r w:rsidRPr="00E31AB2">
        <w:rPr>
          <w:w w:val="105"/>
        </w:rPr>
        <w:t>peptic</w:t>
      </w:r>
      <w:r w:rsidRPr="00E31AB2">
        <w:rPr>
          <w:spacing w:val="5"/>
          <w:w w:val="105"/>
        </w:rPr>
        <w:t xml:space="preserve"> </w:t>
      </w:r>
      <w:r>
        <w:rPr>
          <w:spacing w:val="5"/>
          <w:w w:val="105"/>
        </w:rPr>
        <w:tab/>
      </w:r>
      <w:r w:rsidRPr="00E31AB2">
        <w:rPr>
          <w:w w:val="105"/>
        </w:rPr>
        <w:t>ulcer:</w:t>
      </w:r>
    </w:p>
    <w:p w14:paraId="3B352AEE" w14:textId="6EF3C13E" w:rsidR="00E31AB2" w:rsidRDefault="00E31AB2" w:rsidP="00E31AB2">
      <w:pPr>
        <w:pStyle w:val="BodyText"/>
        <w:rPr>
          <w:w w:val="105"/>
        </w:rPr>
      </w:pPr>
      <w:r>
        <w:rPr>
          <w:w w:val="105"/>
        </w:rPr>
        <w:tab/>
        <w:t>Acid/pepsin</w:t>
      </w:r>
      <w:r>
        <w:rPr>
          <w:w w:val="105"/>
        </w:rPr>
        <w:tab/>
      </w:r>
      <w:r>
        <w:rPr>
          <w:w w:val="105"/>
        </w:rPr>
        <w:tab/>
      </w:r>
      <w:r>
        <w:rPr>
          <w:w w:val="105"/>
        </w:rPr>
        <w:tab/>
        <w:t>drugs and alcohol</w:t>
      </w:r>
      <w:r>
        <w:rPr>
          <w:w w:val="105"/>
        </w:rPr>
        <w:tab/>
      </w:r>
    </w:p>
    <w:p w14:paraId="52C6E032" w14:textId="7E99D555" w:rsidR="00E31AB2" w:rsidRDefault="00E31AB2" w:rsidP="00E31AB2">
      <w:pPr>
        <w:pStyle w:val="BodyText"/>
        <w:rPr>
          <w:w w:val="105"/>
        </w:rPr>
      </w:pPr>
      <w:r>
        <w:rPr>
          <w:w w:val="105"/>
        </w:rPr>
        <w:tab/>
        <w:t>Gastric mucosal barrier</w:t>
      </w:r>
      <w:r>
        <w:rPr>
          <w:w w:val="105"/>
        </w:rPr>
        <w:tab/>
        <w:t>prostaglandins</w:t>
      </w:r>
    </w:p>
    <w:p w14:paraId="26843FC7" w14:textId="7324C03B" w:rsidR="00E31AB2" w:rsidRDefault="00E31AB2" w:rsidP="00E31AB2">
      <w:pPr>
        <w:pStyle w:val="BodyText"/>
        <w:rPr>
          <w:w w:val="105"/>
        </w:rPr>
      </w:pPr>
      <w:r>
        <w:rPr>
          <w:w w:val="105"/>
        </w:rPr>
        <w:tab/>
        <w:t>Back diffusion of acid</w:t>
      </w:r>
      <w:r>
        <w:rPr>
          <w:w w:val="105"/>
        </w:rPr>
        <w:tab/>
        <w:t>bile reflux</w:t>
      </w:r>
    </w:p>
    <w:p w14:paraId="762F4146" w14:textId="62618DD7" w:rsidR="00E31AB2" w:rsidRDefault="00E31AB2" w:rsidP="00E31AB2">
      <w:pPr>
        <w:pStyle w:val="BodyText"/>
        <w:rPr>
          <w:w w:val="105"/>
        </w:rPr>
      </w:pPr>
      <w:r>
        <w:rPr>
          <w:w w:val="105"/>
        </w:rPr>
        <w:tab/>
        <w:t>Calcium</w:t>
      </w:r>
      <w:r>
        <w:rPr>
          <w:w w:val="105"/>
        </w:rPr>
        <w:tab/>
      </w:r>
      <w:r>
        <w:rPr>
          <w:w w:val="105"/>
        </w:rPr>
        <w:tab/>
      </w:r>
      <w:r>
        <w:rPr>
          <w:w w:val="105"/>
        </w:rPr>
        <w:tab/>
        <w:t>vagus nerve</w:t>
      </w:r>
    </w:p>
    <w:p w14:paraId="26D77444" w14:textId="07425588" w:rsidR="00E31AB2" w:rsidRDefault="00E31AB2" w:rsidP="00E31AB2">
      <w:pPr>
        <w:pStyle w:val="BodyText"/>
        <w:rPr>
          <w:w w:val="105"/>
        </w:rPr>
      </w:pPr>
      <w:r>
        <w:rPr>
          <w:w w:val="105"/>
        </w:rPr>
        <w:tab/>
        <w:t>Psychiatric factors</w:t>
      </w:r>
      <w:r>
        <w:rPr>
          <w:w w:val="105"/>
        </w:rPr>
        <w:tab/>
      </w:r>
      <w:r>
        <w:rPr>
          <w:w w:val="105"/>
        </w:rPr>
        <w:tab/>
        <w:t>gastric emptying</w:t>
      </w:r>
    </w:p>
    <w:p w14:paraId="741806C2" w14:textId="358951B5" w:rsidR="00E31AB2" w:rsidRDefault="00E31AB2" w:rsidP="00E31AB2">
      <w:pPr>
        <w:pStyle w:val="BodyText"/>
        <w:rPr>
          <w:w w:val="105"/>
        </w:rPr>
      </w:pPr>
      <w:r>
        <w:rPr>
          <w:w w:val="105"/>
        </w:rPr>
        <w:tab/>
        <w:t>Helicobacter gastritis</w:t>
      </w:r>
      <w:r>
        <w:rPr>
          <w:w w:val="105"/>
        </w:rPr>
        <w:tab/>
      </w:r>
      <w:r>
        <w:rPr>
          <w:w w:val="105"/>
        </w:rPr>
        <w:tab/>
        <w:t>chronic gastritis</w:t>
      </w:r>
    </w:p>
    <w:p w14:paraId="3CB8EF5F" w14:textId="555DB2DE" w:rsidR="00E31AB2" w:rsidRDefault="00E31AB2" w:rsidP="00E31AB2">
      <w:pPr>
        <w:pStyle w:val="BodyText"/>
        <w:rPr>
          <w:w w:val="105"/>
        </w:rPr>
      </w:pPr>
      <w:r>
        <w:rPr>
          <w:w w:val="105"/>
        </w:rPr>
        <w:tab/>
        <w:t>Cigarette smoking</w:t>
      </w:r>
      <w:r>
        <w:rPr>
          <w:w w:val="105"/>
        </w:rPr>
        <w:tab/>
      </w:r>
      <w:r>
        <w:rPr>
          <w:w w:val="105"/>
        </w:rPr>
        <w:tab/>
        <w:t>non-gastric chronic diseases</w:t>
      </w:r>
    </w:p>
    <w:p w14:paraId="0E642402" w14:textId="77777777" w:rsidR="00E31AB2" w:rsidRDefault="00E31AB2" w:rsidP="00E31AB2">
      <w:pPr>
        <w:rPr>
          <w:w w:val="105"/>
        </w:rPr>
      </w:pPr>
    </w:p>
    <w:p w14:paraId="158DBE40" w14:textId="32784052" w:rsidR="00E31AB2" w:rsidRPr="00E31AB2" w:rsidRDefault="00E31AB2" w:rsidP="00E31AB2">
      <w:r>
        <w:rPr>
          <w:w w:val="105"/>
        </w:rPr>
        <w:t>19.</w:t>
      </w:r>
      <w:r>
        <w:rPr>
          <w:w w:val="105"/>
        </w:rPr>
        <w:tab/>
      </w:r>
      <w:r w:rsidRPr="00E31AB2">
        <w:rPr>
          <w:w w:val="105"/>
        </w:rPr>
        <w:t>Compare</w:t>
      </w:r>
      <w:r w:rsidRPr="00E31AB2">
        <w:rPr>
          <w:spacing w:val="-2"/>
          <w:w w:val="105"/>
        </w:rPr>
        <w:t xml:space="preserve"> </w:t>
      </w:r>
      <w:r w:rsidRPr="00E31AB2">
        <w:rPr>
          <w:w w:val="105"/>
        </w:rPr>
        <w:t>and</w:t>
      </w:r>
      <w:r w:rsidRPr="00E31AB2">
        <w:rPr>
          <w:spacing w:val="-10"/>
          <w:w w:val="105"/>
        </w:rPr>
        <w:t xml:space="preserve"> </w:t>
      </w:r>
      <w:r w:rsidRPr="00E31AB2">
        <w:rPr>
          <w:w w:val="105"/>
        </w:rPr>
        <w:t>contrast</w:t>
      </w:r>
      <w:r w:rsidRPr="00E31AB2">
        <w:rPr>
          <w:spacing w:val="-9"/>
          <w:w w:val="105"/>
        </w:rPr>
        <w:t xml:space="preserve"> </w:t>
      </w:r>
      <w:r w:rsidRPr="00E31AB2">
        <w:rPr>
          <w:w w:val="105"/>
        </w:rPr>
        <w:t>the</w:t>
      </w:r>
      <w:r w:rsidRPr="00E31AB2">
        <w:rPr>
          <w:spacing w:val="1"/>
          <w:w w:val="105"/>
        </w:rPr>
        <w:t xml:space="preserve"> </w:t>
      </w:r>
      <w:r w:rsidRPr="00E31AB2">
        <w:rPr>
          <w:w w:val="105"/>
        </w:rPr>
        <w:t>relative</w:t>
      </w:r>
      <w:r w:rsidRPr="00E31AB2">
        <w:rPr>
          <w:spacing w:val="-16"/>
          <w:w w:val="105"/>
        </w:rPr>
        <w:t xml:space="preserve"> </w:t>
      </w:r>
      <w:r w:rsidRPr="00E31AB2">
        <w:rPr>
          <w:w w:val="105"/>
        </w:rPr>
        <w:t>frequency,</w:t>
      </w:r>
      <w:r w:rsidRPr="00E31AB2">
        <w:rPr>
          <w:spacing w:val="5"/>
          <w:w w:val="105"/>
        </w:rPr>
        <w:t xml:space="preserve"> </w:t>
      </w:r>
      <w:r w:rsidRPr="00E31AB2">
        <w:rPr>
          <w:w w:val="105"/>
        </w:rPr>
        <w:t>site</w:t>
      </w:r>
      <w:r w:rsidRPr="00E31AB2">
        <w:rPr>
          <w:spacing w:val="-9"/>
          <w:w w:val="105"/>
        </w:rPr>
        <w:t xml:space="preserve"> </w:t>
      </w:r>
      <w:r w:rsidRPr="00E31AB2">
        <w:rPr>
          <w:w w:val="105"/>
        </w:rPr>
        <w:t>significant</w:t>
      </w:r>
      <w:r w:rsidRPr="00E31AB2">
        <w:rPr>
          <w:spacing w:val="5"/>
          <w:w w:val="105"/>
        </w:rPr>
        <w:t xml:space="preserve"> </w:t>
      </w:r>
      <w:r w:rsidRPr="00E31AB2">
        <w:rPr>
          <w:w w:val="105"/>
        </w:rPr>
        <w:t>causative</w:t>
      </w:r>
      <w:r w:rsidRPr="00E31AB2">
        <w:rPr>
          <w:spacing w:val="-7"/>
          <w:w w:val="105"/>
        </w:rPr>
        <w:t xml:space="preserve"> </w:t>
      </w:r>
      <w:r w:rsidRPr="00E31AB2">
        <w:rPr>
          <w:w w:val="105"/>
        </w:rPr>
        <w:t>factors</w:t>
      </w:r>
      <w:r w:rsidRPr="00E31AB2">
        <w:rPr>
          <w:spacing w:val="-2"/>
          <w:w w:val="105"/>
        </w:rPr>
        <w:t xml:space="preserve"> </w:t>
      </w:r>
      <w:r w:rsidRPr="00E31AB2">
        <w:rPr>
          <w:w w:val="105"/>
        </w:rPr>
        <w:t>and</w:t>
      </w:r>
      <w:r w:rsidRPr="00E31AB2">
        <w:rPr>
          <w:spacing w:val="-11"/>
          <w:w w:val="105"/>
        </w:rPr>
        <w:t xml:space="preserve"> </w:t>
      </w:r>
      <w:r>
        <w:rPr>
          <w:spacing w:val="-11"/>
          <w:w w:val="105"/>
        </w:rPr>
        <w:tab/>
      </w:r>
      <w:r w:rsidRPr="00E31AB2">
        <w:rPr>
          <w:w w:val="105"/>
        </w:rPr>
        <w:t>complications</w:t>
      </w:r>
      <w:r w:rsidRPr="00E31AB2">
        <w:rPr>
          <w:w w:val="104"/>
        </w:rPr>
        <w:t xml:space="preserve"> </w:t>
      </w:r>
      <w:r w:rsidRPr="00E31AB2">
        <w:rPr>
          <w:w w:val="105"/>
        </w:rPr>
        <w:t>for</w:t>
      </w:r>
      <w:r w:rsidRPr="00E31AB2">
        <w:rPr>
          <w:spacing w:val="15"/>
          <w:w w:val="105"/>
        </w:rPr>
        <w:t xml:space="preserve"> </w:t>
      </w:r>
      <w:r w:rsidRPr="00E31AB2">
        <w:rPr>
          <w:w w:val="105"/>
        </w:rPr>
        <w:t>duodenal</w:t>
      </w:r>
      <w:r w:rsidRPr="00E31AB2">
        <w:rPr>
          <w:spacing w:val="20"/>
          <w:w w:val="105"/>
        </w:rPr>
        <w:t xml:space="preserve"> </w:t>
      </w:r>
      <w:r w:rsidRPr="00E31AB2">
        <w:rPr>
          <w:w w:val="105"/>
        </w:rPr>
        <w:t>and</w:t>
      </w:r>
      <w:r w:rsidRPr="00E31AB2">
        <w:rPr>
          <w:spacing w:val="8"/>
          <w:w w:val="105"/>
        </w:rPr>
        <w:t xml:space="preserve"> </w:t>
      </w:r>
      <w:r w:rsidRPr="00E31AB2">
        <w:rPr>
          <w:w w:val="105"/>
        </w:rPr>
        <w:t>gastric</w:t>
      </w:r>
      <w:r w:rsidRPr="00E31AB2">
        <w:rPr>
          <w:spacing w:val="19"/>
          <w:w w:val="105"/>
        </w:rPr>
        <w:t xml:space="preserve"> </w:t>
      </w:r>
      <w:r w:rsidRPr="00E31AB2">
        <w:rPr>
          <w:spacing w:val="-1"/>
          <w:w w:val="105"/>
        </w:rPr>
        <w:t>pepti</w:t>
      </w:r>
      <w:r w:rsidRPr="00E31AB2">
        <w:rPr>
          <w:spacing w:val="-2"/>
          <w:w w:val="105"/>
        </w:rPr>
        <w:t>c</w:t>
      </w:r>
      <w:r w:rsidRPr="00E31AB2">
        <w:rPr>
          <w:spacing w:val="13"/>
          <w:w w:val="105"/>
        </w:rPr>
        <w:t xml:space="preserve"> </w:t>
      </w:r>
      <w:r w:rsidRPr="00E31AB2">
        <w:rPr>
          <w:w w:val="105"/>
        </w:rPr>
        <w:t>ulcer</w:t>
      </w:r>
      <w:r w:rsidRPr="00E31AB2">
        <w:rPr>
          <w:spacing w:val="14"/>
          <w:w w:val="105"/>
        </w:rPr>
        <w:t xml:space="preserve"> </w:t>
      </w:r>
      <w:r w:rsidRPr="00E31AB2">
        <w:rPr>
          <w:w w:val="105"/>
        </w:rPr>
        <w:t>disease.</w:t>
      </w:r>
      <w:r w:rsidRPr="00E31AB2">
        <w:rPr>
          <w:spacing w:val="22"/>
          <w:w w:val="105"/>
        </w:rPr>
        <w:t xml:space="preserve"> </w:t>
      </w:r>
      <w:r w:rsidRPr="00E31AB2">
        <w:rPr>
          <w:w w:val="105"/>
        </w:rPr>
        <w:t>Compare</w:t>
      </w:r>
      <w:r w:rsidRPr="00E31AB2">
        <w:rPr>
          <w:spacing w:val="16"/>
          <w:w w:val="105"/>
        </w:rPr>
        <w:t xml:space="preserve"> </w:t>
      </w:r>
      <w:r w:rsidRPr="00E31AB2">
        <w:rPr>
          <w:w w:val="105"/>
        </w:rPr>
        <w:t>and</w:t>
      </w:r>
      <w:r w:rsidRPr="00E31AB2">
        <w:rPr>
          <w:spacing w:val="4"/>
          <w:w w:val="105"/>
        </w:rPr>
        <w:t xml:space="preserve"> </w:t>
      </w:r>
      <w:r w:rsidRPr="00E31AB2">
        <w:rPr>
          <w:w w:val="105"/>
        </w:rPr>
        <w:t>contrast</w:t>
      </w:r>
      <w:r w:rsidRPr="00E31AB2">
        <w:rPr>
          <w:spacing w:val="19"/>
          <w:w w:val="105"/>
        </w:rPr>
        <w:t xml:space="preserve"> </w:t>
      </w:r>
      <w:r>
        <w:rPr>
          <w:spacing w:val="19"/>
          <w:w w:val="105"/>
        </w:rPr>
        <w:tab/>
      </w:r>
      <w:r w:rsidRPr="00E31AB2">
        <w:rPr>
          <w:w w:val="105"/>
        </w:rPr>
        <w:t>acute</w:t>
      </w:r>
      <w:r w:rsidRPr="00E31AB2">
        <w:rPr>
          <w:spacing w:val="16"/>
          <w:w w:val="105"/>
        </w:rPr>
        <w:t xml:space="preserve"> </w:t>
      </w:r>
      <w:r w:rsidRPr="00E31AB2">
        <w:rPr>
          <w:w w:val="105"/>
        </w:rPr>
        <w:t>and</w:t>
      </w:r>
      <w:r w:rsidRPr="00E31AB2">
        <w:rPr>
          <w:spacing w:val="9"/>
          <w:w w:val="105"/>
        </w:rPr>
        <w:t xml:space="preserve"> </w:t>
      </w:r>
      <w:r w:rsidRPr="00E31AB2">
        <w:rPr>
          <w:w w:val="105"/>
        </w:rPr>
        <w:t>chronic</w:t>
      </w:r>
      <w:r w:rsidRPr="00E31AB2">
        <w:rPr>
          <w:spacing w:val="15"/>
          <w:w w:val="105"/>
        </w:rPr>
        <w:t xml:space="preserve"> </w:t>
      </w:r>
      <w:r w:rsidRPr="00E31AB2">
        <w:rPr>
          <w:w w:val="105"/>
        </w:rPr>
        <w:t>gastric</w:t>
      </w:r>
      <w:r w:rsidRPr="00E31AB2">
        <w:rPr>
          <w:spacing w:val="22"/>
        </w:rPr>
        <w:t xml:space="preserve"> </w:t>
      </w:r>
      <w:r w:rsidRPr="00E31AB2">
        <w:rPr>
          <w:w w:val="105"/>
        </w:rPr>
        <w:t>ulcers.</w:t>
      </w:r>
    </w:p>
    <w:p w14:paraId="06581B7B" w14:textId="620F1B1A" w:rsidR="00E31AB2" w:rsidRPr="00E31AB2" w:rsidRDefault="00E31AB2" w:rsidP="00E31AB2">
      <w:r>
        <w:rPr>
          <w:w w:val="105"/>
        </w:rPr>
        <w:t>20.</w:t>
      </w:r>
      <w:r>
        <w:rPr>
          <w:w w:val="105"/>
        </w:rPr>
        <w:tab/>
      </w:r>
      <w:r w:rsidRPr="00E31AB2">
        <w:rPr>
          <w:w w:val="105"/>
        </w:rPr>
        <w:t>Describe</w:t>
      </w:r>
      <w:r w:rsidRPr="00E31AB2">
        <w:rPr>
          <w:spacing w:val="8"/>
          <w:w w:val="105"/>
        </w:rPr>
        <w:t xml:space="preserve"> </w:t>
      </w:r>
      <w:r w:rsidRPr="00E31AB2">
        <w:rPr>
          <w:w w:val="105"/>
        </w:rPr>
        <w:t>gastric</w:t>
      </w:r>
      <w:r w:rsidRPr="00E31AB2">
        <w:rPr>
          <w:spacing w:val="21"/>
          <w:w w:val="105"/>
        </w:rPr>
        <w:t xml:space="preserve"> </w:t>
      </w:r>
      <w:r w:rsidRPr="00E31AB2">
        <w:rPr>
          <w:w w:val="105"/>
        </w:rPr>
        <w:t>carcinoma</w:t>
      </w:r>
      <w:r w:rsidRPr="00E31AB2">
        <w:rPr>
          <w:spacing w:val="34"/>
          <w:w w:val="105"/>
        </w:rPr>
        <w:t xml:space="preserve"> </w:t>
      </w:r>
      <w:r w:rsidRPr="00E31AB2">
        <w:rPr>
          <w:w w:val="105"/>
        </w:rPr>
        <w:t>in</w:t>
      </w:r>
      <w:r w:rsidRPr="00E31AB2">
        <w:rPr>
          <w:spacing w:val="-7"/>
          <w:w w:val="105"/>
        </w:rPr>
        <w:t xml:space="preserve"> </w:t>
      </w:r>
      <w:r w:rsidRPr="00E31AB2">
        <w:rPr>
          <w:w w:val="105"/>
        </w:rPr>
        <w:t>terms</w:t>
      </w:r>
      <w:r w:rsidRPr="00E31AB2">
        <w:rPr>
          <w:spacing w:val="13"/>
          <w:w w:val="105"/>
        </w:rPr>
        <w:t xml:space="preserve"> </w:t>
      </w:r>
      <w:r w:rsidRPr="00E31AB2">
        <w:rPr>
          <w:w w:val="105"/>
        </w:rPr>
        <w:t>of:</w:t>
      </w:r>
      <w:r w:rsidRPr="00E31AB2">
        <w:rPr>
          <w:spacing w:val="6"/>
          <w:w w:val="105"/>
        </w:rPr>
        <w:t xml:space="preserve"> </w:t>
      </w:r>
      <w:r w:rsidRPr="00E31AB2">
        <w:rPr>
          <w:w w:val="105"/>
        </w:rPr>
        <w:t>epidemiology,</w:t>
      </w:r>
      <w:r w:rsidRPr="00E31AB2">
        <w:rPr>
          <w:spacing w:val="31"/>
          <w:w w:val="105"/>
        </w:rPr>
        <w:t xml:space="preserve"> </w:t>
      </w:r>
      <w:r w:rsidRPr="00E31AB2">
        <w:rPr>
          <w:w w:val="105"/>
        </w:rPr>
        <w:t>principal</w:t>
      </w:r>
      <w:r w:rsidRPr="00E31AB2">
        <w:rPr>
          <w:spacing w:val="7"/>
          <w:w w:val="105"/>
        </w:rPr>
        <w:t xml:space="preserve"> </w:t>
      </w:r>
      <w:r w:rsidRPr="00E31AB2">
        <w:rPr>
          <w:w w:val="105"/>
        </w:rPr>
        <w:t>factors</w:t>
      </w:r>
      <w:r w:rsidRPr="00E31AB2">
        <w:rPr>
          <w:spacing w:val="27"/>
          <w:w w:val="105"/>
        </w:rPr>
        <w:t xml:space="preserve"> </w:t>
      </w:r>
      <w:r w:rsidRPr="00E31AB2">
        <w:rPr>
          <w:w w:val="105"/>
        </w:rPr>
        <w:t>involved</w:t>
      </w:r>
      <w:r w:rsidRPr="00E31AB2">
        <w:rPr>
          <w:spacing w:val="16"/>
          <w:w w:val="105"/>
        </w:rPr>
        <w:t xml:space="preserve"> </w:t>
      </w:r>
      <w:r w:rsidRPr="00E31AB2">
        <w:rPr>
          <w:w w:val="105"/>
        </w:rPr>
        <w:t>in</w:t>
      </w:r>
      <w:r w:rsidRPr="00E31AB2">
        <w:rPr>
          <w:spacing w:val="-6"/>
          <w:w w:val="105"/>
        </w:rPr>
        <w:t xml:space="preserve"> </w:t>
      </w:r>
      <w:r>
        <w:rPr>
          <w:spacing w:val="-6"/>
          <w:w w:val="105"/>
        </w:rPr>
        <w:tab/>
      </w:r>
      <w:r w:rsidRPr="00E31AB2">
        <w:rPr>
          <w:w w:val="105"/>
        </w:rPr>
        <w:t>the</w:t>
      </w:r>
      <w:r w:rsidRPr="00E31AB2">
        <w:rPr>
          <w:spacing w:val="17"/>
          <w:w w:val="105"/>
        </w:rPr>
        <w:t xml:space="preserve"> </w:t>
      </w:r>
      <w:r w:rsidRPr="00E31AB2">
        <w:rPr>
          <w:w w:val="105"/>
        </w:rPr>
        <w:t>etiology, including</w:t>
      </w:r>
      <w:r w:rsidRPr="00E31AB2">
        <w:rPr>
          <w:spacing w:val="9"/>
          <w:w w:val="105"/>
        </w:rPr>
        <w:t xml:space="preserve"> </w:t>
      </w:r>
      <w:r w:rsidRPr="00E31AB2">
        <w:rPr>
          <w:w w:val="105"/>
        </w:rPr>
        <w:t>environmental</w:t>
      </w:r>
      <w:r w:rsidRPr="00E31AB2">
        <w:rPr>
          <w:spacing w:val="43"/>
          <w:w w:val="105"/>
        </w:rPr>
        <w:t xml:space="preserve"> </w:t>
      </w:r>
      <w:r w:rsidRPr="00E31AB2">
        <w:rPr>
          <w:w w:val="105"/>
        </w:rPr>
        <w:t>and</w:t>
      </w:r>
      <w:r w:rsidRPr="00E31AB2">
        <w:rPr>
          <w:spacing w:val="25"/>
          <w:w w:val="105"/>
        </w:rPr>
        <w:t xml:space="preserve"> </w:t>
      </w:r>
      <w:r w:rsidRPr="00E31AB2">
        <w:rPr>
          <w:w w:val="105"/>
        </w:rPr>
        <w:t>host</w:t>
      </w:r>
      <w:r w:rsidRPr="00E31AB2">
        <w:rPr>
          <w:spacing w:val="19"/>
          <w:w w:val="105"/>
        </w:rPr>
        <w:t xml:space="preserve"> </w:t>
      </w:r>
      <w:r w:rsidRPr="00E31AB2">
        <w:rPr>
          <w:w w:val="105"/>
        </w:rPr>
        <w:t>factors,</w:t>
      </w:r>
      <w:r w:rsidRPr="00E31AB2">
        <w:rPr>
          <w:spacing w:val="39"/>
          <w:w w:val="105"/>
        </w:rPr>
        <w:t xml:space="preserve"> </w:t>
      </w:r>
      <w:r w:rsidRPr="00E31AB2">
        <w:rPr>
          <w:w w:val="105"/>
        </w:rPr>
        <w:t>main</w:t>
      </w:r>
      <w:r w:rsidRPr="00E31AB2">
        <w:rPr>
          <w:spacing w:val="19"/>
          <w:w w:val="105"/>
        </w:rPr>
        <w:t xml:space="preserve"> </w:t>
      </w:r>
      <w:r w:rsidRPr="00E31AB2">
        <w:rPr>
          <w:w w:val="105"/>
        </w:rPr>
        <w:t>sites</w:t>
      </w:r>
      <w:r w:rsidRPr="00E31AB2">
        <w:rPr>
          <w:spacing w:val="27"/>
          <w:w w:val="105"/>
        </w:rPr>
        <w:t xml:space="preserve"> </w:t>
      </w:r>
      <w:r w:rsidRPr="00E31AB2">
        <w:rPr>
          <w:w w:val="105"/>
        </w:rPr>
        <w:t>of</w:t>
      </w:r>
      <w:r w:rsidRPr="00E31AB2">
        <w:rPr>
          <w:spacing w:val="28"/>
          <w:w w:val="105"/>
        </w:rPr>
        <w:t xml:space="preserve"> </w:t>
      </w:r>
      <w:r w:rsidRPr="00E31AB2">
        <w:rPr>
          <w:w w:val="105"/>
        </w:rPr>
        <w:t>involvement,</w:t>
      </w:r>
      <w:r w:rsidRPr="00E31AB2">
        <w:rPr>
          <w:spacing w:val="28"/>
          <w:w w:val="105"/>
        </w:rPr>
        <w:t xml:space="preserve"> </w:t>
      </w:r>
      <w:r>
        <w:rPr>
          <w:spacing w:val="28"/>
          <w:w w:val="105"/>
        </w:rPr>
        <w:tab/>
      </w:r>
      <w:r w:rsidRPr="00E31AB2">
        <w:rPr>
          <w:w w:val="105"/>
        </w:rPr>
        <w:t>morphology</w:t>
      </w:r>
      <w:r w:rsidRPr="00E31AB2">
        <w:rPr>
          <w:spacing w:val="38"/>
          <w:w w:val="105"/>
        </w:rPr>
        <w:t xml:space="preserve"> </w:t>
      </w:r>
      <w:r w:rsidRPr="00E31AB2">
        <w:rPr>
          <w:w w:val="105"/>
        </w:rPr>
        <w:t>of</w:t>
      </w:r>
      <w:r w:rsidRPr="00E31AB2">
        <w:rPr>
          <w:spacing w:val="23"/>
          <w:w w:val="105"/>
        </w:rPr>
        <w:t xml:space="preserve"> </w:t>
      </w:r>
      <w:r w:rsidRPr="00E31AB2">
        <w:rPr>
          <w:w w:val="105"/>
        </w:rPr>
        <w:t>early</w:t>
      </w:r>
      <w:r w:rsidRPr="00E31AB2">
        <w:rPr>
          <w:spacing w:val="29"/>
          <w:w w:val="105"/>
        </w:rPr>
        <w:t xml:space="preserve"> </w:t>
      </w:r>
      <w:r w:rsidRPr="00E31AB2">
        <w:rPr>
          <w:w w:val="105"/>
        </w:rPr>
        <w:t>and</w:t>
      </w:r>
      <w:r w:rsidRPr="00E31AB2">
        <w:rPr>
          <w:spacing w:val="23"/>
          <w:w w:val="102"/>
        </w:rPr>
        <w:t xml:space="preserve"> </w:t>
      </w:r>
      <w:r w:rsidRPr="00E31AB2">
        <w:rPr>
          <w:w w:val="105"/>
        </w:rPr>
        <w:t>advanced</w:t>
      </w:r>
      <w:r w:rsidRPr="00E31AB2">
        <w:rPr>
          <w:spacing w:val="-30"/>
          <w:w w:val="105"/>
        </w:rPr>
        <w:t xml:space="preserve"> </w:t>
      </w:r>
      <w:r w:rsidRPr="00E31AB2">
        <w:rPr>
          <w:w w:val="105"/>
        </w:rPr>
        <w:t>lesions,</w:t>
      </w:r>
      <w:r w:rsidRPr="00E31AB2">
        <w:rPr>
          <w:spacing w:val="-40"/>
          <w:w w:val="105"/>
        </w:rPr>
        <w:t xml:space="preserve"> </w:t>
      </w:r>
      <w:r w:rsidRPr="00E31AB2">
        <w:rPr>
          <w:w w:val="105"/>
        </w:rPr>
        <w:t>clinical</w:t>
      </w:r>
      <w:r w:rsidRPr="00E31AB2">
        <w:rPr>
          <w:spacing w:val="-37"/>
          <w:w w:val="105"/>
        </w:rPr>
        <w:t xml:space="preserve"> </w:t>
      </w:r>
      <w:r w:rsidRPr="00E31AB2">
        <w:rPr>
          <w:w w:val="105"/>
        </w:rPr>
        <w:t>course.</w:t>
      </w:r>
    </w:p>
    <w:p w14:paraId="661F9BAF" w14:textId="2018240C" w:rsidR="007E2B6A" w:rsidRPr="007E2B6A" w:rsidRDefault="007E2B6A" w:rsidP="007E2B6A">
      <w:r>
        <w:rPr>
          <w:w w:val="105"/>
        </w:rPr>
        <w:t>21.</w:t>
      </w:r>
      <w:r>
        <w:rPr>
          <w:w w:val="105"/>
        </w:rPr>
        <w:tab/>
      </w:r>
      <w:r w:rsidRPr="007E2B6A">
        <w:rPr>
          <w:w w:val="105"/>
        </w:rPr>
        <w:t>Compare</w:t>
      </w:r>
      <w:r w:rsidRPr="007E2B6A">
        <w:rPr>
          <w:spacing w:val="37"/>
          <w:w w:val="105"/>
        </w:rPr>
        <w:t xml:space="preserve"> </w:t>
      </w:r>
      <w:r w:rsidRPr="007E2B6A">
        <w:rPr>
          <w:w w:val="105"/>
        </w:rPr>
        <w:t>chronic</w:t>
      </w:r>
      <w:r w:rsidRPr="007E2B6A">
        <w:rPr>
          <w:spacing w:val="37"/>
          <w:w w:val="105"/>
        </w:rPr>
        <w:t xml:space="preserve"> </w:t>
      </w:r>
      <w:r w:rsidRPr="007E2B6A">
        <w:rPr>
          <w:w w:val="105"/>
        </w:rPr>
        <w:t>gastric</w:t>
      </w:r>
      <w:r w:rsidRPr="007E2B6A">
        <w:rPr>
          <w:spacing w:val="34"/>
          <w:w w:val="105"/>
        </w:rPr>
        <w:t xml:space="preserve"> </w:t>
      </w:r>
      <w:r w:rsidRPr="007E2B6A">
        <w:rPr>
          <w:w w:val="105"/>
        </w:rPr>
        <w:t>ulcer</w:t>
      </w:r>
      <w:r w:rsidRPr="007E2B6A">
        <w:rPr>
          <w:spacing w:val="33"/>
          <w:w w:val="105"/>
        </w:rPr>
        <w:t xml:space="preserve"> </w:t>
      </w:r>
      <w:r w:rsidRPr="007E2B6A">
        <w:rPr>
          <w:w w:val="105"/>
        </w:rPr>
        <w:t>and</w:t>
      </w:r>
      <w:r w:rsidRPr="007E2B6A">
        <w:rPr>
          <w:spacing w:val="29"/>
          <w:w w:val="105"/>
        </w:rPr>
        <w:t xml:space="preserve"> </w:t>
      </w:r>
      <w:r w:rsidRPr="007E2B6A">
        <w:rPr>
          <w:w w:val="105"/>
        </w:rPr>
        <w:t>ulcerated</w:t>
      </w:r>
      <w:r w:rsidRPr="007E2B6A">
        <w:rPr>
          <w:spacing w:val="37"/>
          <w:w w:val="105"/>
        </w:rPr>
        <w:t xml:space="preserve"> </w:t>
      </w:r>
      <w:r w:rsidRPr="007E2B6A">
        <w:rPr>
          <w:w w:val="105"/>
        </w:rPr>
        <w:t>gastric</w:t>
      </w:r>
      <w:r w:rsidRPr="007E2B6A">
        <w:rPr>
          <w:spacing w:val="39"/>
          <w:w w:val="105"/>
        </w:rPr>
        <w:t xml:space="preserve"> </w:t>
      </w:r>
      <w:r w:rsidRPr="007E2B6A">
        <w:rPr>
          <w:w w:val="105"/>
        </w:rPr>
        <w:t>carcinoma</w:t>
      </w:r>
      <w:r w:rsidRPr="007E2B6A">
        <w:rPr>
          <w:spacing w:val="42"/>
          <w:w w:val="105"/>
        </w:rPr>
        <w:t xml:space="preserve"> </w:t>
      </w:r>
      <w:r w:rsidRPr="007E2B6A">
        <w:rPr>
          <w:w w:val="105"/>
        </w:rPr>
        <w:t>with</w:t>
      </w:r>
      <w:r w:rsidRPr="007E2B6A">
        <w:rPr>
          <w:spacing w:val="41"/>
          <w:w w:val="105"/>
        </w:rPr>
        <w:t xml:space="preserve"> </w:t>
      </w:r>
      <w:r w:rsidRPr="007E2B6A">
        <w:rPr>
          <w:w w:val="105"/>
        </w:rPr>
        <w:t>respect</w:t>
      </w:r>
      <w:r w:rsidRPr="007E2B6A">
        <w:rPr>
          <w:spacing w:val="27"/>
          <w:w w:val="105"/>
        </w:rPr>
        <w:t xml:space="preserve"> </w:t>
      </w:r>
      <w:r w:rsidRPr="007E2B6A">
        <w:rPr>
          <w:w w:val="105"/>
        </w:rPr>
        <w:t>to:</w:t>
      </w:r>
      <w:r w:rsidRPr="007E2B6A">
        <w:rPr>
          <w:spacing w:val="23"/>
          <w:w w:val="105"/>
        </w:rPr>
        <w:t xml:space="preserve"> </w:t>
      </w:r>
      <w:r>
        <w:rPr>
          <w:spacing w:val="23"/>
          <w:w w:val="105"/>
        </w:rPr>
        <w:tab/>
      </w:r>
      <w:r w:rsidRPr="007E2B6A">
        <w:rPr>
          <w:w w:val="105"/>
        </w:rPr>
        <w:t>age</w:t>
      </w:r>
      <w:r w:rsidRPr="007E2B6A">
        <w:rPr>
          <w:spacing w:val="37"/>
          <w:w w:val="105"/>
        </w:rPr>
        <w:t xml:space="preserve"> </w:t>
      </w:r>
      <w:r w:rsidRPr="007E2B6A">
        <w:rPr>
          <w:w w:val="105"/>
        </w:rPr>
        <w:t>and</w:t>
      </w:r>
      <w:r w:rsidRPr="007E2B6A">
        <w:rPr>
          <w:spacing w:val="27"/>
          <w:w w:val="105"/>
        </w:rPr>
        <w:t xml:space="preserve"> </w:t>
      </w:r>
      <w:r w:rsidRPr="007E2B6A">
        <w:rPr>
          <w:w w:val="105"/>
        </w:rPr>
        <w:t>sex</w:t>
      </w:r>
      <w:r w:rsidRPr="007E2B6A">
        <w:rPr>
          <w:w w:val="93"/>
        </w:rPr>
        <w:t xml:space="preserve"> </w:t>
      </w:r>
      <w:r w:rsidRPr="007E2B6A">
        <w:rPr>
          <w:w w:val="105"/>
        </w:rPr>
        <w:t>incidence;</w:t>
      </w:r>
      <w:r w:rsidRPr="007E2B6A">
        <w:rPr>
          <w:spacing w:val="18"/>
          <w:w w:val="105"/>
        </w:rPr>
        <w:t xml:space="preserve"> </w:t>
      </w:r>
      <w:r w:rsidRPr="007E2B6A">
        <w:rPr>
          <w:w w:val="105"/>
        </w:rPr>
        <w:t>predisposing</w:t>
      </w:r>
      <w:r w:rsidRPr="007E2B6A">
        <w:rPr>
          <w:spacing w:val="-4"/>
          <w:w w:val="105"/>
        </w:rPr>
        <w:t xml:space="preserve"> </w:t>
      </w:r>
      <w:r w:rsidRPr="007E2B6A">
        <w:rPr>
          <w:w w:val="105"/>
        </w:rPr>
        <w:t>factors,</w:t>
      </w:r>
      <w:r w:rsidRPr="007E2B6A">
        <w:rPr>
          <w:spacing w:val="17"/>
          <w:w w:val="105"/>
        </w:rPr>
        <w:t xml:space="preserve"> </w:t>
      </w:r>
      <w:r w:rsidRPr="007E2B6A">
        <w:rPr>
          <w:w w:val="105"/>
        </w:rPr>
        <w:t>size</w:t>
      </w:r>
      <w:r w:rsidRPr="007E2B6A">
        <w:rPr>
          <w:spacing w:val="16"/>
          <w:w w:val="105"/>
        </w:rPr>
        <w:t xml:space="preserve"> </w:t>
      </w:r>
      <w:r w:rsidRPr="007E2B6A">
        <w:rPr>
          <w:w w:val="105"/>
        </w:rPr>
        <w:t>and</w:t>
      </w:r>
      <w:r w:rsidRPr="007E2B6A">
        <w:rPr>
          <w:spacing w:val="15"/>
          <w:w w:val="105"/>
        </w:rPr>
        <w:t xml:space="preserve"> </w:t>
      </w:r>
      <w:r w:rsidRPr="007E2B6A">
        <w:rPr>
          <w:w w:val="105"/>
        </w:rPr>
        <w:t>location</w:t>
      </w:r>
      <w:r w:rsidRPr="007E2B6A">
        <w:rPr>
          <w:spacing w:val="8"/>
          <w:w w:val="105"/>
        </w:rPr>
        <w:t xml:space="preserve"> </w:t>
      </w:r>
      <w:r w:rsidRPr="007E2B6A">
        <w:rPr>
          <w:w w:val="105"/>
        </w:rPr>
        <w:t>of</w:t>
      </w:r>
      <w:r w:rsidRPr="007E2B6A">
        <w:rPr>
          <w:spacing w:val="1"/>
          <w:w w:val="105"/>
        </w:rPr>
        <w:t xml:space="preserve"> </w:t>
      </w:r>
      <w:r w:rsidRPr="007E2B6A">
        <w:rPr>
          <w:w w:val="105"/>
        </w:rPr>
        <w:t>the</w:t>
      </w:r>
      <w:r w:rsidRPr="007E2B6A">
        <w:rPr>
          <w:spacing w:val="19"/>
          <w:w w:val="105"/>
        </w:rPr>
        <w:t xml:space="preserve"> </w:t>
      </w:r>
      <w:r w:rsidRPr="007E2B6A">
        <w:rPr>
          <w:w w:val="105"/>
        </w:rPr>
        <w:t>lesion,</w:t>
      </w:r>
      <w:r w:rsidRPr="007E2B6A">
        <w:rPr>
          <w:spacing w:val="-2"/>
          <w:w w:val="105"/>
        </w:rPr>
        <w:t xml:space="preserve"> </w:t>
      </w:r>
      <w:r w:rsidRPr="007E2B6A">
        <w:rPr>
          <w:w w:val="105"/>
        </w:rPr>
        <w:t>typical</w:t>
      </w:r>
      <w:r w:rsidRPr="007E2B6A">
        <w:rPr>
          <w:spacing w:val="17"/>
          <w:w w:val="105"/>
        </w:rPr>
        <w:t xml:space="preserve"> </w:t>
      </w:r>
      <w:r>
        <w:rPr>
          <w:spacing w:val="17"/>
          <w:w w:val="105"/>
        </w:rPr>
        <w:tab/>
      </w:r>
      <w:r w:rsidRPr="007E2B6A">
        <w:rPr>
          <w:w w:val="105"/>
        </w:rPr>
        <w:t>morphology,</w:t>
      </w:r>
      <w:r w:rsidRPr="007E2B6A">
        <w:rPr>
          <w:spacing w:val="18"/>
          <w:w w:val="105"/>
        </w:rPr>
        <w:t xml:space="preserve"> </w:t>
      </w:r>
      <w:r w:rsidRPr="007E2B6A">
        <w:rPr>
          <w:w w:val="105"/>
        </w:rPr>
        <w:t>findings</w:t>
      </w:r>
      <w:r w:rsidRPr="007E2B6A">
        <w:rPr>
          <w:spacing w:val="28"/>
          <w:w w:val="105"/>
        </w:rPr>
        <w:t xml:space="preserve"> </w:t>
      </w:r>
      <w:r w:rsidRPr="007E2B6A">
        <w:rPr>
          <w:w w:val="105"/>
        </w:rPr>
        <w:t>on</w:t>
      </w:r>
      <w:r w:rsidRPr="007E2B6A">
        <w:rPr>
          <w:w w:val="104"/>
        </w:rPr>
        <w:t xml:space="preserve"> </w:t>
      </w:r>
      <w:r w:rsidRPr="007E2B6A">
        <w:rPr>
          <w:w w:val="105"/>
        </w:rPr>
        <w:t>gastric</w:t>
      </w:r>
      <w:r w:rsidRPr="007E2B6A">
        <w:rPr>
          <w:spacing w:val="-16"/>
          <w:w w:val="105"/>
        </w:rPr>
        <w:t xml:space="preserve"> </w:t>
      </w:r>
      <w:r w:rsidRPr="007E2B6A">
        <w:rPr>
          <w:w w:val="105"/>
        </w:rPr>
        <w:t>analysis</w:t>
      </w:r>
      <w:r w:rsidRPr="007E2B6A">
        <w:rPr>
          <w:spacing w:val="-19"/>
          <w:w w:val="105"/>
        </w:rPr>
        <w:t xml:space="preserve"> </w:t>
      </w:r>
      <w:r w:rsidRPr="007E2B6A">
        <w:rPr>
          <w:w w:val="105"/>
        </w:rPr>
        <w:t>and</w:t>
      </w:r>
      <w:r w:rsidRPr="007E2B6A">
        <w:rPr>
          <w:spacing w:val="-24"/>
          <w:w w:val="105"/>
        </w:rPr>
        <w:t xml:space="preserve"> </w:t>
      </w:r>
      <w:r w:rsidRPr="007E2B6A">
        <w:rPr>
          <w:w w:val="105"/>
        </w:rPr>
        <w:t>cytology,</w:t>
      </w:r>
      <w:r w:rsidRPr="007E2B6A">
        <w:rPr>
          <w:spacing w:val="-24"/>
          <w:w w:val="105"/>
        </w:rPr>
        <w:t xml:space="preserve"> </w:t>
      </w:r>
      <w:r w:rsidRPr="007E2B6A">
        <w:rPr>
          <w:w w:val="105"/>
        </w:rPr>
        <w:t>clinical</w:t>
      </w:r>
      <w:r w:rsidRPr="007E2B6A">
        <w:rPr>
          <w:spacing w:val="-23"/>
          <w:w w:val="105"/>
        </w:rPr>
        <w:t xml:space="preserve"> </w:t>
      </w:r>
      <w:r w:rsidRPr="007E2B6A">
        <w:rPr>
          <w:w w:val="105"/>
        </w:rPr>
        <w:t>features,</w:t>
      </w:r>
      <w:r w:rsidRPr="007E2B6A">
        <w:rPr>
          <w:spacing w:val="-19"/>
          <w:w w:val="105"/>
        </w:rPr>
        <w:t xml:space="preserve"> </w:t>
      </w:r>
      <w:r w:rsidR="00D10CA4" w:rsidRPr="007E2B6A">
        <w:rPr>
          <w:w w:val="105"/>
        </w:rPr>
        <w:t>complications,</w:t>
      </w:r>
      <w:r w:rsidRPr="007E2B6A">
        <w:rPr>
          <w:spacing w:val="-11"/>
          <w:w w:val="105"/>
        </w:rPr>
        <w:t xml:space="preserve"> </w:t>
      </w:r>
      <w:r>
        <w:rPr>
          <w:spacing w:val="-11"/>
          <w:w w:val="105"/>
        </w:rPr>
        <w:tab/>
      </w:r>
      <w:r w:rsidRPr="007E2B6A">
        <w:rPr>
          <w:w w:val="105"/>
        </w:rPr>
        <w:t>and</w:t>
      </w:r>
      <w:r w:rsidRPr="007E2B6A">
        <w:rPr>
          <w:spacing w:val="-21"/>
          <w:w w:val="105"/>
        </w:rPr>
        <w:t xml:space="preserve"> </w:t>
      </w:r>
      <w:r w:rsidRPr="007E2B6A">
        <w:rPr>
          <w:w w:val="105"/>
        </w:rPr>
        <w:t>prognosis.</w:t>
      </w:r>
    </w:p>
    <w:p w14:paraId="3996B83C" w14:textId="33622A6F" w:rsidR="00E31AB2" w:rsidRDefault="007E2B6A" w:rsidP="00E31AB2">
      <w:pPr>
        <w:pStyle w:val="BodyText"/>
        <w:rPr>
          <w:w w:val="105"/>
        </w:rPr>
      </w:pPr>
      <w:r>
        <w:rPr>
          <w:w w:val="105"/>
        </w:rPr>
        <w:lastRenderedPageBreak/>
        <w:t>GI Tract Objectives, page</w:t>
      </w:r>
      <w:r w:rsidR="00E31AB2">
        <w:rPr>
          <w:w w:val="105"/>
        </w:rPr>
        <w:tab/>
      </w:r>
      <w:r>
        <w:rPr>
          <w:w w:val="105"/>
        </w:rPr>
        <w:t>three</w:t>
      </w:r>
    </w:p>
    <w:p w14:paraId="7C7420DB" w14:textId="77777777" w:rsidR="007E2B6A" w:rsidRDefault="007E2B6A" w:rsidP="00E31AB2">
      <w:pPr>
        <w:pStyle w:val="BodyText"/>
        <w:rPr>
          <w:w w:val="105"/>
        </w:rPr>
      </w:pPr>
    </w:p>
    <w:p w14:paraId="1C2EC5BE" w14:textId="386C420B" w:rsidR="007E2B6A" w:rsidRDefault="007E2B6A" w:rsidP="00E31AB2">
      <w:pPr>
        <w:pStyle w:val="BodyText"/>
        <w:rPr>
          <w:w w:val="105"/>
        </w:rPr>
      </w:pPr>
      <w:r>
        <w:rPr>
          <w:w w:val="105"/>
        </w:rPr>
        <w:t>22.</w:t>
      </w:r>
      <w:r>
        <w:rPr>
          <w:w w:val="105"/>
        </w:rPr>
        <w:tab/>
        <w:t>Describe the clinical and morphologic characteristic of the following gastric lesions:</w:t>
      </w:r>
    </w:p>
    <w:p w14:paraId="6D778170" w14:textId="77777777" w:rsidR="007E2B6A" w:rsidRDefault="007E2B6A" w:rsidP="00E31AB2">
      <w:pPr>
        <w:pStyle w:val="BodyText"/>
        <w:rPr>
          <w:w w:val="105"/>
        </w:rPr>
      </w:pPr>
    </w:p>
    <w:p w14:paraId="4BF01717" w14:textId="19265A79" w:rsidR="007E2B6A" w:rsidRDefault="007E2B6A" w:rsidP="00E31AB2">
      <w:pPr>
        <w:pStyle w:val="BodyText"/>
        <w:rPr>
          <w:w w:val="105"/>
        </w:rPr>
      </w:pPr>
      <w:r>
        <w:rPr>
          <w:w w:val="105"/>
        </w:rPr>
        <w:tab/>
        <w:t>Hyperplastic polyp</w:t>
      </w:r>
      <w:r>
        <w:rPr>
          <w:w w:val="105"/>
        </w:rPr>
        <w:tab/>
      </w:r>
      <w:r>
        <w:rPr>
          <w:w w:val="105"/>
        </w:rPr>
        <w:tab/>
        <w:t>hyperplastic gastropathy</w:t>
      </w:r>
    </w:p>
    <w:p w14:paraId="404C4A2D" w14:textId="60C2E1D2" w:rsidR="007E2B6A" w:rsidRDefault="007E2B6A" w:rsidP="00E31AB2">
      <w:pPr>
        <w:pStyle w:val="BodyText"/>
        <w:rPr>
          <w:w w:val="105"/>
        </w:rPr>
      </w:pPr>
      <w:r>
        <w:rPr>
          <w:w w:val="105"/>
        </w:rPr>
        <w:tab/>
        <w:t>Polypoid adenoma</w:t>
      </w:r>
      <w:r>
        <w:rPr>
          <w:w w:val="105"/>
        </w:rPr>
        <w:tab/>
      </w:r>
      <w:r>
        <w:rPr>
          <w:w w:val="105"/>
        </w:rPr>
        <w:tab/>
        <w:t>leiomyoma</w:t>
      </w:r>
    </w:p>
    <w:p w14:paraId="46E191E0" w14:textId="77777777" w:rsidR="007E2B6A" w:rsidRDefault="007E2B6A" w:rsidP="00E31AB2">
      <w:pPr>
        <w:pStyle w:val="BodyText"/>
        <w:rPr>
          <w:w w:val="105"/>
        </w:rPr>
      </w:pPr>
    </w:p>
    <w:p w14:paraId="144588D1" w14:textId="0A825308" w:rsidR="00F44C43" w:rsidRDefault="007E2B6A" w:rsidP="00F44C43">
      <w:pPr>
        <w:pStyle w:val="BodyText"/>
        <w:rPr>
          <w:w w:val="105"/>
        </w:rPr>
      </w:pPr>
      <w:r>
        <w:rPr>
          <w:w w:val="105"/>
        </w:rPr>
        <w:t>23.</w:t>
      </w:r>
      <w:r>
        <w:rPr>
          <w:w w:val="105"/>
        </w:rPr>
        <w:tab/>
        <w:t xml:space="preserve">Describe the specific mechanisms of malabsorption and list at least one example for </w:t>
      </w:r>
      <w:r>
        <w:rPr>
          <w:w w:val="105"/>
        </w:rPr>
        <w:tab/>
        <w:t>each of the following classes of malabsorptive syndromes:</w:t>
      </w:r>
    </w:p>
    <w:p w14:paraId="62484CE5" w14:textId="77777777" w:rsidR="007E2B6A" w:rsidRDefault="007E2B6A" w:rsidP="00F44C43">
      <w:pPr>
        <w:pStyle w:val="BodyText"/>
        <w:rPr>
          <w:w w:val="105"/>
        </w:rPr>
      </w:pPr>
    </w:p>
    <w:p w14:paraId="3D12F151" w14:textId="0F36380C" w:rsidR="007E2B6A" w:rsidRDefault="007E2B6A" w:rsidP="00F44C43">
      <w:pPr>
        <w:pStyle w:val="BodyText"/>
        <w:rPr>
          <w:w w:val="105"/>
        </w:rPr>
      </w:pPr>
      <w:r>
        <w:rPr>
          <w:w w:val="105"/>
        </w:rPr>
        <w:tab/>
        <w:t>Defective intraluminal hydrolysis and/or solubility</w:t>
      </w:r>
    </w:p>
    <w:p w14:paraId="57C797D1" w14:textId="7DB7A43A" w:rsidR="007E2B6A" w:rsidRDefault="007E2B6A" w:rsidP="00F44C43">
      <w:pPr>
        <w:pStyle w:val="BodyText"/>
        <w:rPr>
          <w:w w:val="105"/>
        </w:rPr>
      </w:pPr>
      <w:r>
        <w:rPr>
          <w:w w:val="105"/>
        </w:rPr>
        <w:tab/>
        <w:t>Mucosal cell abnormality and inadequate surface</w:t>
      </w:r>
    </w:p>
    <w:p w14:paraId="4CA28149" w14:textId="57B79280" w:rsidR="007E2B6A" w:rsidRDefault="007E2B6A" w:rsidP="00F44C43">
      <w:pPr>
        <w:pStyle w:val="BodyText"/>
        <w:rPr>
          <w:w w:val="105"/>
        </w:rPr>
      </w:pPr>
      <w:r>
        <w:rPr>
          <w:w w:val="105"/>
        </w:rPr>
        <w:tab/>
        <w:t>Lymphatic obstruction</w:t>
      </w:r>
    </w:p>
    <w:p w14:paraId="0B3FE0A0" w14:textId="7B2F155C" w:rsidR="007E2B6A" w:rsidRDefault="007E2B6A" w:rsidP="00F44C43">
      <w:pPr>
        <w:pStyle w:val="BodyText"/>
        <w:rPr>
          <w:w w:val="105"/>
        </w:rPr>
      </w:pPr>
      <w:r>
        <w:rPr>
          <w:w w:val="105"/>
        </w:rPr>
        <w:tab/>
        <w:t>Drug-induced</w:t>
      </w:r>
    </w:p>
    <w:p w14:paraId="1433E22E" w14:textId="173EECA2" w:rsidR="007E2B6A" w:rsidRDefault="007E2B6A" w:rsidP="00F44C43">
      <w:pPr>
        <w:pStyle w:val="BodyText"/>
        <w:rPr>
          <w:w w:val="105"/>
        </w:rPr>
      </w:pPr>
      <w:r>
        <w:rPr>
          <w:w w:val="105"/>
        </w:rPr>
        <w:tab/>
        <w:t>Infection</w:t>
      </w:r>
    </w:p>
    <w:p w14:paraId="39426CD0" w14:textId="77777777" w:rsidR="007E2B6A" w:rsidRDefault="007E2B6A" w:rsidP="00F44C43">
      <w:pPr>
        <w:pStyle w:val="BodyText"/>
        <w:rPr>
          <w:w w:val="105"/>
        </w:rPr>
      </w:pPr>
    </w:p>
    <w:p w14:paraId="401345FC" w14:textId="7F5B5111" w:rsidR="007E2B6A" w:rsidRDefault="007E2B6A" w:rsidP="00F44C43">
      <w:pPr>
        <w:pStyle w:val="BodyText"/>
        <w:rPr>
          <w:w w:val="105"/>
        </w:rPr>
      </w:pPr>
      <w:r>
        <w:rPr>
          <w:w w:val="105"/>
        </w:rPr>
        <w:t>24,</w:t>
      </w:r>
      <w:r>
        <w:rPr>
          <w:w w:val="105"/>
        </w:rPr>
        <w:tab/>
        <w:t xml:space="preserve">Describe common and specific clinical manifestations of the most  common </w:t>
      </w:r>
      <w:r>
        <w:rPr>
          <w:w w:val="105"/>
        </w:rPr>
        <w:tab/>
        <w:t>categories of malabsorptive syndromes.</w:t>
      </w:r>
    </w:p>
    <w:p w14:paraId="56489BC2" w14:textId="77777777" w:rsidR="003F47BF" w:rsidRDefault="003F47BF" w:rsidP="00F44C43">
      <w:pPr>
        <w:pStyle w:val="BodyText"/>
        <w:rPr>
          <w:w w:val="105"/>
        </w:rPr>
      </w:pPr>
    </w:p>
    <w:p w14:paraId="1680616E" w14:textId="04C5EB1E" w:rsidR="00F44C43" w:rsidRPr="000F03C8" w:rsidRDefault="003F47BF" w:rsidP="00921FDA">
      <w:r>
        <w:rPr>
          <w:w w:val="105"/>
        </w:rPr>
        <w:t>25.</w:t>
      </w:r>
      <w:r>
        <w:rPr>
          <w:w w:val="105"/>
        </w:rPr>
        <w:tab/>
        <w:t xml:space="preserve">Describe celiac disease, environmental enteric dysfunction, Whipple disease, </w:t>
      </w:r>
      <w:r>
        <w:rPr>
          <w:w w:val="105"/>
        </w:rPr>
        <w:tab/>
        <w:t>disaccharidase deficiency</w:t>
      </w:r>
      <w:r w:rsidR="007B482A">
        <w:rPr>
          <w:w w:val="105"/>
        </w:rPr>
        <w:t xml:space="preserve"> in terms of etiology, morphology of small bowel biopsy, </w:t>
      </w:r>
      <w:r w:rsidR="007B482A">
        <w:rPr>
          <w:w w:val="105"/>
        </w:rPr>
        <w:tab/>
        <w:t>systemic effects/complications, non=specific and specific diagnostic features.</w:t>
      </w:r>
      <w:r w:rsidR="00F44C43">
        <w:rPr>
          <w:w w:val="105"/>
        </w:rPr>
        <w:tab/>
      </w:r>
    </w:p>
    <w:p w14:paraId="46470783" w14:textId="4AC3BB4F" w:rsidR="00921FDA" w:rsidRPr="00921FDA" w:rsidRDefault="00921FDA" w:rsidP="00921FDA">
      <w:pPr>
        <w:pStyle w:val="BodyText"/>
        <w:rPr>
          <w:rFonts w:eastAsia="Arial"/>
        </w:rPr>
      </w:pPr>
      <w:r w:rsidRPr="00921FDA">
        <w:rPr>
          <w:rFonts w:eastAsia="Arial" w:cs="Arial"/>
          <w:szCs w:val="22"/>
        </w:rPr>
        <w:t>26.</w:t>
      </w:r>
      <w:r w:rsidRPr="00921FDA">
        <w:rPr>
          <w:rFonts w:eastAsia="Arial" w:cs="Arial"/>
          <w:szCs w:val="22"/>
        </w:rPr>
        <w:tab/>
      </w:r>
      <w:r w:rsidRPr="00921FDA">
        <w:rPr>
          <w:rFonts w:eastAsia="Arial"/>
          <w:w w:val="110"/>
        </w:rPr>
        <w:t>Describe</w:t>
      </w:r>
      <w:r w:rsidRPr="00921FDA">
        <w:rPr>
          <w:rFonts w:eastAsia="Arial"/>
          <w:spacing w:val="-3"/>
          <w:w w:val="110"/>
        </w:rPr>
        <w:t xml:space="preserve"> </w:t>
      </w:r>
      <w:r w:rsidRPr="00921FDA">
        <w:rPr>
          <w:rFonts w:eastAsia="Arial"/>
          <w:w w:val="110"/>
        </w:rPr>
        <w:t>carcinoid</w:t>
      </w:r>
      <w:r w:rsidRPr="00921FDA">
        <w:rPr>
          <w:rFonts w:eastAsia="Arial"/>
          <w:spacing w:val="-6"/>
          <w:w w:val="110"/>
        </w:rPr>
        <w:t xml:space="preserve"> </w:t>
      </w:r>
      <w:r w:rsidRPr="00921FDA">
        <w:rPr>
          <w:rFonts w:eastAsia="Arial"/>
          <w:w w:val="110"/>
        </w:rPr>
        <w:t>tumors</w:t>
      </w:r>
      <w:r w:rsidRPr="00921FDA">
        <w:rPr>
          <w:rFonts w:eastAsia="Arial"/>
          <w:spacing w:val="2"/>
          <w:w w:val="110"/>
        </w:rPr>
        <w:t xml:space="preserve"> </w:t>
      </w:r>
      <w:r w:rsidRPr="00921FDA">
        <w:rPr>
          <w:rFonts w:eastAsia="Arial"/>
          <w:w w:val="110"/>
        </w:rPr>
        <w:t>in</w:t>
      </w:r>
      <w:r w:rsidRPr="00921FDA">
        <w:rPr>
          <w:rFonts w:eastAsia="Arial"/>
          <w:spacing w:val="-19"/>
          <w:w w:val="110"/>
        </w:rPr>
        <w:t xml:space="preserve"> </w:t>
      </w:r>
      <w:r w:rsidRPr="00921FDA">
        <w:rPr>
          <w:rFonts w:eastAsia="Arial"/>
          <w:w w:val="110"/>
        </w:rPr>
        <w:t>terms of:</w:t>
      </w:r>
      <w:r w:rsidRPr="00921FDA">
        <w:rPr>
          <w:rFonts w:eastAsia="Arial"/>
          <w:spacing w:val="-13"/>
          <w:w w:val="110"/>
        </w:rPr>
        <w:t xml:space="preserve"> </w:t>
      </w:r>
      <w:r w:rsidRPr="00921FDA">
        <w:rPr>
          <w:rFonts w:eastAsia="Arial"/>
          <w:w w:val="110"/>
        </w:rPr>
        <w:t>specific</w:t>
      </w:r>
      <w:r w:rsidRPr="00921FDA">
        <w:rPr>
          <w:rFonts w:eastAsia="Arial"/>
          <w:spacing w:val="9"/>
          <w:w w:val="110"/>
        </w:rPr>
        <w:t xml:space="preserve"> </w:t>
      </w:r>
      <w:r w:rsidRPr="00921FDA">
        <w:rPr>
          <w:rFonts w:eastAsia="Arial"/>
          <w:w w:val="110"/>
        </w:rPr>
        <w:t>morphologic</w:t>
      </w:r>
      <w:r w:rsidRPr="00921FDA">
        <w:rPr>
          <w:rFonts w:eastAsia="Arial"/>
          <w:spacing w:val="4"/>
          <w:w w:val="110"/>
        </w:rPr>
        <w:t xml:space="preserve"> </w:t>
      </w:r>
      <w:r w:rsidRPr="00921FDA">
        <w:rPr>
          <w:rFonts w:eastAsia="Arial"/>
          <w:w w:val="110"/>
        </w:rPr>
        <w:t>and</w:t>
      </w:r>
      <w:r w:rsidRPr="00921FDA">
        <w:rPr>
          <w:rFonts w:eastAsia="Arial"/>
          <w:spacing w:val="-1"/>
          <w:w w:val="110"/>
        </w:rPr>
        <w:t xml:space="preserve"> </w:t>
      </w:r>
      <w:r w:rsidRPr="00921FDA">
        <w:rPr>
          <w:rFonts w:eastAsia="Arial"/>
          <w:w w:val="110"/>
        </w:rPr>
        <w:t>biochemical</w:t>
      </w:r>
      <w:r w:rsidRPr="00921FDA">
        <w:rPr>
          <w:rFonts w:eastAsia="Arial"/>
          <w:spacing w:val="-5"/>
          <w:w w:val="110"/>
        </w:rPr>
        <w:t xml:space="preserve"> </w:t>
      </w:r>
      <w:r>
        <w:rPr>
          <w:rFonts w:eastAsia="Arial"/>
          <w:w w:val="110"/>
        </w:rPr>
        <w:tab/>
      </w:r>
      <w:r w:rsidR="00E872DE" w:rsidRPr="00921FDA">
        <w:rPr>
          <w:rFonts w:eastAsia="Arial"/>
          <w:w w:val="110"/>
        </w:rPr>
        <w:t>features</w:t>
      </w:r>
      <w:r w:rsidRPr="00921FDA">
        <w:rPr>
          <w:rFonts w:eastAsia="Arial"/>
          <w:w w:val="110"/>
        </w:rPr>
        <w:t>,</w:t>
      </w:r>
      <w:r w:rsidRPr="00921FDA">
        <w:rPr>
          <w:rFonts w:eastAsia="Arial"/>
        </w:rPr>
        <w:t xml:space="preserve"> </w:t>
      </w:r>
      <w:r w:rsidRPr="00921FDA">
        <w:rPr>
          <w:rFonts w:eastAsia="Arial"/>
          <w:spacing w:val="-29"/>
        </w:rPr>
        <w:t xml:space="preserve"> </w:t>
      </w:r>
      <w:r w:rsidRPr="00921FDA">
        <w:rPr>
          <w:rFonts w:eastAsia="Arial"/>
          <w:w w:val="110"/>
        </w:rPr>
        <w:t>common</w:t>
      </w:r>
      <w:r w:rsidRPr="00921FDA">
        <w:rPr>
          <w:rFonts w:eastAsia="Arial"/>
          <w:spacing w:val="-25"/>
          <w:w w:val="110"/>
        </w:rPr>
        <w:t xml:space="preserve"> </w:t>
      </w:r>
      <w:r w:rsidRPr="00921FDA">
        <w:rPr>
          <w:rFonts w:eastAsia="Arial"/>
          <w:spacing w:val="-2"/>
          <w:w w:val="110"/>
        </w:rPr>
        <w:t>s</w:t>
      </w:r>
      <w:r w:rsidRPr="00921FDA">
        <w:rPr>
          <w:rFonts w:eastAsia="Arial"/>
          <w:color w:val="282828"/>
          <w:spacing w:val="-1"/>
          <w:w w:val="110"/>
        </w:rPr>
        <w:t>i</w:t>
      </w:r>
      <w:r w:rsidRPr="00921FDA">
        <w:rPr>
          <w:rFonts w:eastAsia="Arial"/>
          <w:spacing w:val="-2"/>
          <w:w w:val="110"/>
        </w:rPr>
        <w:t>tes</w:t>
      </w:r>
      <w:r w:rsidRPr="00921FDA">
        <w:rPr>
          <w:rFonts w:eastAsia="Arial"/>
          <w:spacing w:val="2"/>
          <w:w w:val="110"/>
        </w:rPr>
        <w:t xml:space="preserve"> </w:t>
      </w:r>
      <w:r w:rsidRPr="00921FDA">
        <w:rPr>
          <w:rFonts w:eastAsia="Arial"/>
          <w:w w:val="110"/>
        </w:rPr>
        <w:t>of</w:t>
      </w:r>
      <w:r w:rsidRPr="00921FDA">
        <w:rPr>
          <w:rFonts w:eastAsia="Arial"/>
          <w:spacing w:val="-1"/>
          <w:w w:val="110"/>
        </w:rPr>
        <w:t xml:space="preserve"> </w:t>
      </w:r>
      <w:r w:rsidRPr="00921FDA">
        <w:rPr>
          <w:rFonts w:eastAsia="Arial"/>
          <w:w w:val="110"/>
        </w:rPr>
        <w:t>occurrence,</w:t>
      </w:r>
      <w:r w:rsidRPr="00921FDA">
        <w:rPr>
          <w:rFonts w:eastAsia="Arial"/>
          <w:spacing w:val="8"/>
          <w:w w:val="110"/>
        </w:rPr>
        <w:t xml:space="preserve"> </w:t>
      </w:r>
      <w:r w:rsidRPr="00921FDA">
        <w:rPr>
          <w:rFonts w:eastAsia="Arial"/>
          <w:w w:val="110"/>
        </w:rPr>
        <w:t>cell</w:t>
      </w:r>
      <w:r w:rsidRPr="00921FDA">
        <w:rPr>
          <w:rFonts w:eastAsia="Arial"/>
          <w:spacing w:val="-3"/>
          <w:w w:val="110"/>
        </w:rPr>
        <w:t xml:space="preserve"> </w:t>
      </w:r>
      <w:r w:rsidRPr="00921FDA">
        <w:rPr>
          <w:rFonts w:eastAsia="Arial"/>
          <w:w w:val="110"/>
        </w:rPr>
        <w:t>of</w:t>
      </w:r>
      <w:r w:rsidRPr="00921FDA">
        <w:rPr>
          <w:rFonts w:eastAsia="Arial"/>
          <w:spacing w:val="-1"/>
          <w:w w:val="110"/>
        </w:rPr>
        <w:t xml:space="preserve"> </w:t>
      </w:r>
      <w:r w:rsidRPr="00921FDA">
        <w:rPr>
          <w:rFonts w:eastAsia="Arial"/>
          <w:w w:val="110"/>
        </w:rPr>
        <w:t>origin,</w:t>
      </w:r>
      <w:r w:rsidRPr="00921FDA">
        <w:rPr>
          <w:rFonts w:eastAsia="Arial"/>
          <w:spacing w:val="1"/>
          <w:w w:val="110"/>
        </w:rPr>
        <w:t xml:space="preserve"> </w:t>
      </w:r>
      <w:r w:rsidRPr="00921FDA">
        <w:rPr>
          <w:rFonts w:eastAsia="Arial"/>
          <w:w w:val="110"/>
        </w:rPr>
        <w:t>clinical features</w:t>
      </w:r>
      <w:r w:rsidRPr="00921FDA">
        <w:rPr>
          <w:rFonts w:eastAsia="Arial"/>
          <w:spacing w:val="9"/>
          <w:w w:val="110"/>
        </w:rPr>
        <w:t xml:space="preserve"> </w:t>
      </w:r>
      <w:r w:rsidRPr="00921FDA">
        <w:rPr>
          <w:rFonts w:eastAsia="Arial"/>
          <w:w w:val="110"/>
        </w:rPr>
        <w:t>and</w:t>
      </w:r>
      <w:r w:rsidRPr="00921FDA">
        <w:rPr>
          <w:rFonts w:eastAsia="Arial"/>
          <w:spacing w:val="4"/>
          <w:w w:val="110"/>
        </w:rPr>
        <w:t xml:space="preserve"> </w:t>
      </w:r>
      <w:r w:rsidRPr="00921FDA">
        <w:rPr>
          <w:rFonts w:eastAsia="Arial"/>
          <w:w w:val="110"/>
        </w:rPr>
        <w:t>usual</w:t>
      </w:r>
      <w:r w:rsidRPr="00921FDA">
        <w:rPr>
          <w:rFonts w:eastAsia="Arial"/>
          <w:spacing w:val="-3"/>
          <w:w w:val="110"/>
        </w:rPr>
        <w:t xml:space="preserve"> </w:t>
      </w:r>
      <w:r>
        <w:rPr>
          <w:rFonts w:eastAsia="Arial"/>
          <w:spacing w:val="-3"/>
          <w:w w:val="110"/>
        </w:rPr>
        <w:tab/>
      </w:r>
      <w:r w:rsidRPr="00921FDA">
        <w:rPr>
          <w:rFonts w:eastAsia="Arial"/>
          <w:w w:val="110"/>
        </w:rPr>
        <w:t>course, relationship</w:t>
      </w:r>
      <w:r w:rsidRPr="00921FDA">
        <w:rPr>
          <w:rFonts w:eastAsia="Arial"/>
          <w:spacing w:val="-1"/>
          <w:w w:val="110"/>
        </w:rPr>
        <w:t xml:space="preserve"> </w:t>
      </w:r>
      <w:r w:rsidRPr="00921FDA">
        <w:rPr>
          <w:rFonts w:eastAsia="Arial"/>
          <w:w w:val="110"/>
        </w:rPr>
        <w:t>to</w:t>
      </w:r>
      <w:r w:rsidRPr="00921FDA">
        <w:rPr>
          <w:rFonts w:eastAsia="Arial"/>
        </w:rPr>
        <w:t xml:space="preserve"> </w:t>
      </w:r>
      <w:r w:rsidRPr="00921FDA">
        <w:rPr>
          <w:rFonts w:eastAsia="Arial"/>
          <w:spacing w:val="4"/>
        </w:rPr>
        <w:t xml:space="preserve"> </w:t>
      </w:r>
      <w:r w:rsidRPr="00921FDA">
        <w:rPr>
          <w:rFonts w:eastAsia="Arial"/>
          <w:w w:val="105"/>
        </w:rPr>
        <w:t>carcinoid</w:t>
      </w:r>
      <w:r w:rsidRPr="00921FDA">
        <w:rPr>
          <w:rFonts w:eastAsia="Arial"/>
          <w:spacing w:val="-29"/>
          <w:w w:val="105"/>
        </w:rPr>
        <w:t xml:space="preserve"> </w:t>
      </w:r>
      <w:r w:rsidRPr="00921FDA">
        <w:rPr>
          <w:rFonts w:eastAsia="Arial"/>
          <w:w w:val="105"/>
        </w:rPr>
        <w:t>syndrome.</w:t>
      </w:r>
    </w:p>
    <w:p w14:paraId="4BBD1977" w14:textId="2DF7FFC3" w:rsidR="000F03C8" w:rsidRDefault="000F03C8" w:rsidP="000F03C8">
      <w:pPr>
        <w:widowControl w:val="0"/>
        <w:spacing w:before="5" w:after="0" w:line="240" w:lineRule="auto"/>
        <w:rPr>
          <w:rFonts w:eastAsia="Arial" w:cs="Arial"/>
        </w:rPr>
      </w:pPr>
    </w:p>
    <w:p w14:paraId="37462FE9" w14:textId="7972440B" w:rsidR="00E872DE" w:rsidRPr="00E872DE" w:rsidRDefault="00E872DE" w:rsidP="00E872DE">
      <w:r>
        <w:rPr>
          <w:rFonts w:cs="Arial"/>
        </w:rPr>
        <w:t>27.</w:t>
      </w:r>
      <w:r>
        <w:rPr>
          <w:rFonts w:cs="Arial"/>
        </w:rPr>
        <w:tab/>
      </w:r>
      <w:r w:rsidRPr="00E872DE">
        <w:rPr>
          <w:w w:val="105"/>
        </w:rPr>
        <w:t>Describe</w:t>
      </w:r>
      <w:r w:rsidRPr="00E872DE">
        <w:rPr>
          <w:spacing w:val="14"/>
          <w:w w:val="105"/>
        </w:rPr>
        <w:t xml:space="preserve"> </w:t>
      </w:r>
      <w:r w:rsidRPr="00E872DE">
        <w:rPr>
          <w:w w:val="105"/>
        </w:rPr>
        <w:t>intussusception</w:t>
      </w:r>
      <w:r w:rsidRPr="00E872DE">
        <w:rPr>
          <w:spacing w:val="27"/>
          <w:w w:val="105"/>
        </w:rPr>
        <w:t xml:space="preserve"> </w:t>
      </w:r>
      <w:r w:rsidRPr="00E872DE">
        <w:rPr>
          <w:w w:val="105"/>
        </w:rPr>
        <w:t>and</w:t>
      </w:r>
      <w:r w:rsidRPr="00E872DE">
        <w:rPr>
          <w:spacing w:val="15"/>
          <w:w w:val="105"/>
        </w:rPr>
        <w:t xml:space="preserve"> </w:t>
      </w:r>
      <w:r w:rsidRPr="00E872DE">
        <w:rPr>
          <w:w w:val="105"/>
        </w:rPr>
        <w:t>list</w:t>
      </w:r>
      <w:r w:rsidRPr="00E872DE">
        <w:rPr>
          <w:spacing w:val="-5"/>
          <w:w w:val="105"/>
        </w:rPr>
        <w:t xml:space="preserve"> </w:t>
      </w:r>
      <w:r w:rsidRPr="00E872DE">
        <w:rPr>
          <w:w w:val="105"/>
        </w:rPr>
        <w:t>the</w:t>
      </w:r>
      <w:r w:rsidRPr="00E872DE">
        <w:rPr>
          <w:spacing w:val="5"/>
          <w:w w:val="105"/>
        </w:rPr>
        <w:t xml:space="preserve"> </w:t>
      </w:r>
      <w:r w:rsidRPr="00E872DE">
        <w:rPr>
          <w:w w:val="105"/>
        </w:rPr>
        <w:t>causes</w:t>
      </w:r>
      <w:r w:rsidRPr="00E872DE">
        <w:rPr>
          <w:spacing w:val="14"/>
          <w:w w:val="105"/>
        </w:rPr>
        <w:t xml:space="preserve"> </w:t>
      </w:r>
      <w:r w:rsidRPr="00E872DE">
        <w:rPr>
          <w:w w:val="105"/>
        </w:rPr>
        <w:t>and</w:t>
      </w:r>
      <w:r w:rsidRPr="00E872DE">
        <w:rPr>
          <w:spacing w:val="9"/>
          <w:w w:val="105"/>
        </w:rPr>
        <w:t xml:space="preserve"> </w:t>
      </w:r>
      <w:r w:rsidRPr="00E872DE">
        <w:rPr>
          <w:w w:val="105"/>
        </w:rPr>
        <w:t>manifestations</w:t>
      </w:r>
      <w:r w:rsidRPr="00E872DE">
        <w:rPr>
          <w:spacing w:val="10"/>
          <w:w w:val="105"/>
        </w:rPr>
        <w:t xml:space="preserve"> </w:t>
      </w:r>
      <w:r w:rsidRPr="00E872DE">
        <w:rPr>
          <w:w w:val="105"/>
        </w:rPr>
        <w:t>of</w:t>
      </w:r>
      <w:r w:rsidRPr="00E872DE">
        <w:rPr>
          <w:spacing w:val="-1"/>
          <w:w w:val="105"/>
        </w:rPr>
        <w:t xml:space="preserve"> </w:t>
      </w:r>
      <w:r w:rsidRPr="00E872DE">
        <w:rPr>
          <w:w w:val="105"/>
        </w:rPr>
        <w:t>the</w:t>
      </w:r>
      <w:r w:rsidRPr="00E872DE">
        <w:rPr>
          <w:spacing w:val="16"/>
          <w:w w:val="105"/>
        </w:rPr>
        <w:t xml:space="preserve"> </w:t>
      </w:r>
      <w:r w:rsidRPr="00E872DE">
        <w:rPr>
          <w:w w:val="105"/>
        </w:rPr>
        <w:t>disorder.</w:t>
      </w:r>
      <w:r w:rsidRPr="00E872DE">
        <w:rPr>
          <w:spacing w:val="13"/>
          <w:w w:val="105"/>
        </w:rPr>
        <w:t xml:space="preserve"> </w:t>
      </w:r>
      <w:r>
        <w:rPr>
          <w:spacing w:val="13"/>
          <w:w w:val="105"/>
        </w:rPr>
        <w:tab/>
      </w:r>
      <w:r w:rsidRPr="00E872DE">
        <w:rPr>
          <w:w w:val="105"/>
        </w:rPr>
        <w:t>Compare</w:t>
      </w:r>
      <w:r w:rsidRPr="00E872DE">
        <w:rPr>
          <w:spacing w:val="14"/>
          <w:w w:val="105"/>
        </w:rPr>
        <w:t xml:space="preserve"> </w:t>
      </w:r>
      <w:r w:rsidRPr="00E872DE">
        <w:rPr>
          <w:w w:val="105"/>
        </w:rPr>
        <w:t>and</w:t>
      </w:r>
      <w:r w:rsidRPr="00E872DE">
        <w:rPr>
          <w:spacing w:val="24"/>
          <w:w w:val="103"/>
        </w:rPr>
        <w:t xml:space="preserve"> </w:t>
      </w:r>
      <w:r w:rsidRPr="00E872DE">
        <w:rPr>
          <w:w w:val="105"/>
        </w:rPr>
        <w:t>contrast</w:t>
      </w:r>
      <w:r w:rsidRPr="00E872DE">
        <w:rPr>
          <w:spacing w:val="5"/>
          <w:w w:val="105"/>
        </w:rPr>
        <w:t xml:space="preserve"> </w:t>
      </w:r>
      <w:r w:rsidRPr="00E872DE">
        <w:rPr>
          <w:w w:val="105"/>
        </w:rPr>
        <w:t>intussusception</w:t>
      </w:r>
      <w:r w:rsidRPr="00E872DE">
        <w:rPr>
          <w:spacing w:val="2"/>
          <w:w w:val="105"/>
        </w:rPr>
        <w:t xml:space="preserve"> </w:t>
      </w:r>
      <w:r w:rsidRPr="00E872DE">
        <w:rPr>
          <w:w w:val="105"/>
        </w:rPr>
        <w:t>with</w:t>
      </w:r>
      <w:r w:rsidRPr="00E872DE">
        <w:rPr>
          <w:spacing w:val="-4"/>
          <w:w w:val="105"/>
        </w:rPr>
        <w:t xml:space="preserve"> </w:t>
      </w:r>
      <w:r w:rsidRPr="00E872DE">
        <w:rPr>
          <w:w w:val="105"/>
        </w:rPr>
        <w:t>other</w:t>
      </w:r>
      <w:r w:rsidRPr="00E872DE">
        <w:rPr>
          <w:spacing w:val="-5"/>
          <w:w w:val="105"/>
        </w:rPr>
        <w:t xml:space="preserve"> </w:t>
      </w:r>
      <w:r w:rsidRPr="00E872DE">
        <w:rPr>
          <w:w w:val="105"/>
        </w:rPr>
        <w:t>causes</w:t>
      </w:r>
      <w:r w:rsidRPr="00E872DE">
        <w:rPr>
          <w:spacing w:val="-6"/>
          <w:w w:val="105"/>
        </w:rPr>
        <w:t xml:space="preserve"> </w:t>
      </w:r>
      <w:r w:rsidRPr="00E872DE">
        <w:rPr>
          <w:w w:val="105"/>
        </w:rPr>
        <w:t>of</w:t>
      </w:r>
      <w:r w:rsidRPr="00E872DE">
        <w:rPr>
          <w:spacing w:val="-9"/>
          <w:w w:val="105"/>
        </w:rPr>
        <w:t xml:space="preserve"> </w:t>
      </w:r>
      <w:r w:rsidRPr="00E872DE">
        <w:rPr>
          <w:w w:val="105"/>
        </w:rPr>
        <w:t>intestinal</w:t>
      </w:r>
      <w:r w:rsidRPr="00E872DE">
        <w:rPr>
          <w:spacing w:val="-11"/>
          <w:w w:val="105"/>
        </w:rPr>
        <w:t xml:space="preserve"> </w:t>
      </w:r>
      <w:r w:rsidRPr="00E872DE">
        <w:rPr>
          <w:w w:val="105"/>
        </w:rPr>
        <w:t>obstruction:</w:t>
      </w:r>
      <w:r w:rsidRPr="00E872DE">
        <w:rPr>
          <w:spacing w:val="1"/>
          <w:w w:val="105"/>
        </w:rPr>
        <w:t xml:space="preserve"> </w:t>
      </w:r>
      <w:r>
        <w:rPr>
          <w:spacing w:val="1"/>
          <w:w w:val="105"/>
        </w:rPr>
        <w:tab/>
      </w:r>
      <w:r w:rsidRPr="00E872DE">
        <w:rPr>
          <w:w w:val="105"/>
        </w:rPr>
        <w:t>hernia,</w:t>
      </w:r>
      <w:r w:rsidRPr="00E872DE">
        <w:rPr>
          <w:spacing w:val="-16"/>
          <w:w w:val="105"/>
        </w:rPr>
        <w:t xml:space="preserve"> </w:t>
      </w:r>
      <w:r w:rsidRPr="00E872DE">
        <w:rPr>
          <w:w w:val="105"/>
        </w:rPr>
        <w:t>adhesions,</w:t>
      </w:r>
      <w:r w:rsidRPr="00E872DE">
        <w:rPr>
          <w:spacing w:val="-3"/>
          <w:w w:val="105"/>
        </w:rPr>
        <w:t xml:space="preserve"> </w:t>
      </w:r>
      <w:r w:rsidRPr="00E872DE">
        <w:rPr>
          <w:w w:val="105"/>
        </w:rPr>
        <w:t>volvulus.</w:t>
      </w:r>
    </w:p>
    <w:p w14:paraId="6776CBB9" w14:textId="246E107A" w:rsidR="00E872DE" w:rsidRDefault="00E872DE" w:rsidP="00E872DE">
      <w:pPr>
        <w:rPr>
          <w:w w:val="105"/>
        </w:rPr>
      </w:pPr>
      <w:r>
        <w:t>28.</w:t>
      </w:r>
      <w:r>
        <w:tab/>
      </w:r>
      <w:r w:rsidRPr="00E872DE">
        <w:rPr>
          <w:w w:val="105"/>
        </w:rPr>
        <w:t>State</w:t>
      </w:r>
      <w:r w:rsidRPr="00E872DE">
        <w:rPr>
          <w:spacing w:val="4"/>
          <w:w w:val="105"/>
        </w:rPr>
        <w:t xml:space="preserve"> </w:t>
      </w:r>
      <w:r w:rsidRPr="00E872DE">
        <w:rPr>
          <w:w w:val="105"/>
        </w:rPr>
        <w:t>the</w:t>
      </w:r>
      <w:r w:rsidRPr="00E872DE">
        <w:rPr>
          <w:spacing w:val="8"/>
          <w:w w:val="105"/>
        </w:rPr>
        <w:t xml:space="preserve"> </w:t>
      </w:r>
      <w:r w:rsidRPr="00E872DE">
        <w:rPr>
          <w:w w:val="105"/>
        </w:rPr>
        <w:t>causes,</w:t>
      </w:r>
      <w:r w:rsidRPr="00E872DE">
        <w:rPr>
          <w:spacing w:val="17"/>
          <w:w w:val="105"/>
        </w:rPr>
        <w:t xml:space="preserve"> </w:t>
      </w:r>
      <w:r w:rsidRPr="00E872DE">
        <w:rPr>
          <w:w w:val="105"/>
        </w:rPr>
        <w:t>relative</w:t>
      </w:r>
      <w:r w:rsidRPr="00E872DE">
        <w:rPr>
          <w:spacing w:val="2"/>
          <w:w w:val="105"/>
        </w:rPr>
        <w:t xml:space="preserve"> </w:t>
      </w:r>
      <w:r w:rsidRPr="00E872DE">
        <w:rPr>
          <w:w w:val="105"/>
        </w:rPr>
        <w:t>frequency,</w:t>
      </w:r>
      <w:r w:rsidRPr="00E872DE">
        <w:rPr>
          <w:spacing w:val="25"/>
          <w:w w:val="105"/>
        </w:rPr>
        <w:t xml:space="preserve"> </w:t>
      </w:r>
      <w:r w:rsidRPr="00E872DE">
        <w:rPr>
          <w:w w:val="105"/>
        </w:rPr>
        <w:t>and</w:t>
      </w:r>
      <w:r w:rsidRPr="00E872DE">
        <w:rPr>
          <w:spacing w:val="9"/>
          <w:w w:val="105"/>
        </w:rPr>
        <w:t xml:space="preserve"> </w:t>
      </w:r>
      <w:r w:rsidRPr="00E872DE">
        <w:rPr>
          <w:w w:val="105"/>
        </w:rPr>
        <w:t>clinical</w:t>
      </w:r>
      <w:r w:rsidRPr="00E872DE">
        <w:rPr>
          <w:spacing w:val="7"/>
          <w:w w:val="105"/>
        </w:rPr>
        <w:t xml:space="preserve"> </w:t>
      </w:r>
      <w:r w:rsidRPr="00E872DE">
        <w:rPr>
          <w:w w:val="105"/>
        </w:rPr>
        <w:t>features</w:t>
      </w:r>
      <w:r w:rsidRPr="00E872DE">
        <w:rPr>
          <w:spacing w:val="17"/>
          <w:w w:val="105"/>
        </w:rPr>
        <w:t xml:space="preserve"> </w:t>
      </w:r>
      <w:r w:rsidRPr="00E872DE">
        <w:rPr>
          <w:w w:val="105"/>
        </w:rPr>
        <w:t>of</w:t>
      </w:r>
      <w:r w:rsidRPr="00E872DE">
        <w:rPr>
          <w:spacing w:val="9"/>
          <w:w w:val="105"/>
        </w:rPr>
        <w:t xml:space="preserve"> </w:t>
      </w:r>
      <w:r w:rsidRPr="00E872DE">
        <w:rPr>
          <w:w w:val="105"/>
        </w:rPr>
        <w:t>arterial</w:t>
      </w:r>
      <w:r w:rsidRPr="00E872DE">
        <w:rPr>
          <w:spacing w:val="7"/>
          <w:w w:val="105"/>
        </w:rPr>
        <w:t xml:space="preserve"> </w:t>
      </w:r>
      <w:r w:rsidRPr="00E872DE">
        <w:rPr>
          <w:w w:val="105"/>
        </w:rPr>
        <w:t>and</w:t>
      </w:r>
      <w:r w:rsidRPr="00E872DE">
        <w:rPr>
          <w:spacing w:val="6"/>
          <w:w w:val="105"/>
        </w:rPr>
        <w:t xml:space="preserve"> </w:t>
      </w:r>
      <w:r w:rsidRPr="00E872DE">
        <w:rPr>
          <w:w w:val="105"/>
        </w:rPr>
        <w:t>venous</w:t>
      </w:r>
      <w:r w:rsidRPr="00E872DE">
        <w:rPr>
          <w:spacing w:val="16"/>
          <w:w w:val="105"/>
        </w:rPr>
        <w:t xml:space="preserve"> </w:t>
      </w:r>
      <w:r>
        <w:rPr>
          <w:spacing w:val="16"/>
          <w:w w:val="105"/>
        </w:rPr>
        <w:tab/>
      </w:r>
      <w:r w:rsidRPr="00E872DE">
        <w:rPr>
          <w:w w:val="105"/>
        </w:rPr>
        <w:t>thromboses</w:t>
      </w:r>
      <w:r w:rsidRPr="00E872DE">
        <w:rPr>
          <w:spacing w:val="23"/>
          <w:w w:val="105"/>
        </w:rPr>
        <w:t xml:space="preserve"> </w:t>
      </w:r>
      <w:r w:rsidRPr="00E872DE">
        <w:rPr>
          <w:w w:val="105"/>
        </w:rPr>
        <w:t>of</w:t>
      </w:r>
      <w:r w:rsidRPr="00E872DE">
        <w:rPr>
          <w:w w:val="109"/>
        </w:rPr>
        <w:t xml:space="preserve"> </w:t>
      </w:r>
      <w:r w:rsidRPr="00E872DE">
        <w:rPr>
          <w:w w:val="105"/>
        </w:rPr>
        <w:t>the</w:t>
      </w:r>
      <w:r w:rsidRPr="00E872DE">
        <w:rPr>
          <w:spacing w:val="16"/>
          <w:w w:val="105"/>
        </w:rPr>
        <w:t xml:space="preserve"> </w:t>
      </w:r>
      <w:r w:rsidRPr="00E872DE">
        <w:rPr>
          <w:w w:val="105"/>
        </w:rPr>
        <w:t>intestine,</w:t>
      </w:r>
      <w:r w:rsidRPr="00E872DE">
        <w:rPr>
          <w:spacing w:val="15"/>
          <w:w w:val="105"/>
        </w:rPr>
        <w:t xml:space="preserve"> </w:t>
      </w:r>
      <w:r w:rsidRPr="00E872DE">
        <w:rPr>
          <w:w w:val="105"/>
        </w:rPr>
        <w:t>arterial</w:t>
      </w:r>
      <w:r w:rsidRPr="00E872DE">
        <w:rPr>
          <w:spacing w:val="11"/>
          <w:w w:val="105"/>
        </w:rPr>
        <w:t xml:space="preserve"> </w:t>
      </w:r>
      <w:r w:rsidRPr="00E872DE">
        <w:rPr>
          <w:w w:val="105"/>
        </w:rPr>
        <w:t>embolism,</w:t>
      </w:r>
      <w:r w:rsidRPr="00E872DE">
        <w:rPr>
          <w:spacing w:val="20"/>
          <w:w w:val="105"/>
        </w:rPr>
        <w:t xml:space="preserve"> </w:t>
      </w:r>
      <w:r w:rsidRPr="00E872DE">
        <w:rPr>
          <w:w w:val="105"/>
        </w:rPr>
        <w:t>non-occlusive</w:t>
      </w:r>
      <w:r w:rsidRPr="00E872DE">
        <w:rPr>
          <w:spacing w:val="23"/>
          <w:w w:val="105"/>
        </w:rPr>
        <w:t xml:space="preserve"> </w:t>
      </w:r>
      <w:r w:rsidRPr="00E872DE">
        <w:rPr>
          <w:w w:val="105"/>
        </w:rPr>
        <w:t>ischemia,</w:t>
      </w:r>
      <w:r w:rsidRPr="00E872DE">
        <w:rPr>
          <w:spacing w:val="15"/>
          <w:w w:val="105"/>
        </w:rPr>
        <w:t xml:space="preserve"> </w:t>
      </w:r>
      <w:r w:rsidRPr="00E872DE">
        <w:rPr>
          <w:w w:val="105"/>
        </w:rPr>
        <w:t>and</w:t>
      </w:r>
      <w:r w:rsidRPr="00E872DE">
        <w:rPr>
          <w:spacing w:val="5"/>
          <w:w w:val="105"/>
        </w:rPr>
        <w:t xml:space="preserve"> </w:t>
      </w:r>
      <w:r w:rsidRPr="00E872DE">
        <w:rPr>
          <w:w w:val="105"/>
        </w:rPr>
        <w:t>the</w:t>
      </w:r>
      <w:r w:rsidRPr="00E872DE">
        <w:rPr>
          <w:spacing w:val="23"/>
          <w:w w:val="105"/>
        </w:rPr>
        <w:t xml:space="preserve"> </w:t>
      </w:r>
      <w:r>
        <w:rPr>
          <w:spacing w:val="23"/>
          <w:w w:val="105"/>
        </w:rPr>
        <w:tab/>
      </w:r>
      <w:r w:rsidRPr="00E872DE">
        <w:rPr>
          <w:w w:val="105"/>
        </w:rPr>
        <w:t>morphology</w:t>
      </w:r>
      <w:r w:rsidRPr="00E872DE">
        <w:rPr>
          <w:spacing w:val="19"/>
          <w:w w:val="105"/>
        </w:rPr>
        <w:t xml:space="preserve"> </w:t>
      </w:r>
      <w:r w:rsidRPr="00E872DE">
        <w:rPr>
          <w:w w:val="105"/>
        </w:rPr>
        <w:t>and</w:t>
      </w:r>
      <w:r w:rsidRPr="00E872DE">
        <w:rPr>
          <w:spacing w:val="8"/>
          <w:w w:val="105"/>
        </w:rPr>
        <w:t xml:space="preserve"> </w:t>
      </w:r>
      <w:r w:rsidRPr="00E872DE">
        <w:rPr>
          <w:w w:val="105"/>
        </w:rPr>
        <w:t>clinical</w:t>
      </w:r>
      <w:r w:rsidRPr="00E872DE">
        <w:rPr>
          <w:w w:val="103"/>
        </w:rPr>
        <w:t xml:space="preserve"> </w:t>
      </w:r>
      <w:r w:rsidRPr="00E872DE">
        <w:rPr>
          <w:w w:val="105"/>
        </w:rPr>
        <w:t>features</w:t>
      </w:r>
      <w:r w:rsidRPr="00E872DE">
        <w:rPr>
          <w:spacing w:val="7"/>
          <w:w w:val="105"/>
        </w:rPr>
        <w:t xml:space="preserve"> </w:t>
      </w:r>
      <w:r w:rsidRPr="00E872DE">
        <w:rPr>
          <w:w w:val="105"/>
        </w:rPr>
        <w:t>and</w:t>
      </w:r>
      <w:r w:rsidRPr="00E872DE">
        <w:rPr>
          <w:spacing w:val="-5"/>
          <w:w w:val="105"/>
        </w:rPr>
        <w:t xml:space="preserve"> </w:t>
      </w:r>
      <w:r w:rsidRPr="00E872DE">
        <w:rPr>
          <w:w w:val="105"/>
        </w:rPr>
        <w:t>complications</w:t>
      </w:r>
      <w:r w:rsidRPr="00E872DE">
        <w:rPr>
          <w:spacing w:val="11"/>
          <w:w w:val="105"/>
        </w:rPr>
        <w:t xml:space="preserve"> </w:t>
      </w:r>
      <w:r w:rsidRPr="00E872DE">
        <w:rPr>
          <w:w w:val="105"/>
        </w:rPr>
        <w:t>of</w:t>
      </w:r>
      <w:r w:rsidRPr="00E872DE">
        <w:rPr>
          <w:spacing w:val="-17"/>
          <w:w w:val="105"/>
        </w:rPr>
        <w:t xml:space="preserve"> </w:t>
      </w:r>
      <w:r w:rsidRPr="00E872DE">
        <w:rPr>
          <w:w w:val="105"/>
        </w:rPr>
        <w:t>the</w:t>
      </w:r>
      <w:r w:rsidRPr="00E872DE">
        <w:rPr>
          <w:spacing w:val="5"/>
          <w:w w:val="105"/>
        </w:rPr>
        <w:t xml:space="preserve"> </w:t>
      </w:r>
      <w:r w:rsidRPr="00E872DE">
        <w:rPr>
          <w:w w:val="105"/>
        </w:rPr>
        <w:t>resultant</w:t>
      </w:r>
      <w:r w:rsidRPr="00E872DE">
        <w:rPr>
          <w:spacing w:val="7"/>
          <w:w w:val="105"/>
        </w:rPr>
        <w:t xml:space="preserve"> </w:t>
      </w:r>
      <w:r w:rsidRPr="00E872DE">
        <w:rPr>
          <w:w w:val="105"/>
        </w:rPr>
        <w:t>bowel</w:t>
      </w:r>
      <w:r w:rsidRPr="00E872DE">
        <w:rPr>
          <w:spacing w:val="-5"/>
          <w:w w:val="105"/>
        </w:rPr>
        <w:t xml:space="preserve"> </w:t>
      </w:r>
      <w:r w:rsidRPr="00E872DE">
        <w:rPr>
          <w:w w:val="105"/>
        </w:rPr>
        <w:t>lesions.</w:t>
      </w:r>
    </w:p>
    <w:p w14:paraId="5CCCDB02" w14:textId="10F8A27A" w:rsidR="00E872DE" w:rsidRDefault="00E872DE" w:rsidP="00E872DE">
      <w:pPr>
        <w:rPr>
          <w:color w:val="282828"/>
          <w:w w:val="105"/>
        </w:rPr>
      </w:pPr>
      <w:r>
        <w:rPr>
          <w:w w:val="105"/>
        </w:rPr>
        <w:t>29.</w:t>
      </w:r>
      <w:r>
        <w:rPr>
          <w:w w:val="105"/>
        </w:rPr>
        <w:tab/>
      </w:r>
      <w:r w:rsidRPr="00E872DE">
        <w:rPr>
          <w:w w:val="105"/>
        </w:rPr>
        <w:t>Describe</w:t>
      </w:r>
      <w:r w:rsidRPr="00E872DE">
        <w:rPr>
          <w:spacing w:val="32"/>
          <w:w w:val="105"/>
        </w:rPr>
        <w:t xml:space="preserve"> </w:t>
      </w:r>
      <w:r w:rsidRPr="00E872DE">
        <w:rPr>
          <w:w w:val="105"/>
        </w:rPr>
        <w:t>the</w:t>
      </w:r>
      <w:r w:rsidRPr="00E872DE">
        <w:rPr>
          <w:spacing w:val="36"/>
          <w:w w:val="105"/>
        </w:rPr>
        <w:t xml:space="preserve"> </w:t>
      </w:r>
      <w:r w:rsidRPr="00E872DE">
        <w:rPr>
          <w:w w:val="105"/>
        </w:rPr>
        <w:t>causes,</w:t>
      </w:r>
      <w:r w:rsidRPr="00E872DE">
        <w:rPr>
          <w:spacing w:val="41"/>
          <w:w w:val="105"/>
        </w:rPr>
        <w:t xml:space="preserve"> </w:t>
      </w:r>
      <w:r w:rsidR="00D10CA4" w:rsidRPr="00E872DE">
        <w:rPr>
          <w:w w:val="105"/>
        </w:rPr>
        <w:t>morphology,</w:t>
      </w:r>
      <w:r w:rsidRPr="00E872DE">
        <w:rPr>
          <w:spacing w:val="41"/>
          <w:w w:val="105"/>
        </w:rPr>
        <w:t xml:space="preserve"> </w:t>
      </w:r>
      <w:r w:rsidRPr="00E872DE">
        <w:rPr>
          <w:w w:val="105"/>
        </w:rPr>
        <w:t>and</w:t>
      </w:r>
      <w:r w:rsidRPr="00E872DE">
        <w:rPr>
          <w:spacing w:val="35"/>
          <w:w w:val="105"/>
        </w:rPr>
        <w:t xml:space="preserve"> </w:t>
      </w:r>
      <w:r w:rsidRPr="00E872DE">
        <w:rPr>
          <w:w w:val="105"/>
        </w:rPr>
        <w:t>clinical</w:t>
      </w:r>
      <w:r w:rsidRPr="00E872DE">
        <w:rPr>
          <w:spacing w:val="27"/>
          <w:w w:val="105"/>
        </w:rPr>
        <w:t xml:space="preserve"> </w:t>
      </w:r>
      <w:r w:rsidRPr="00E872DE">
        <w:rPr>
          <w:w w:val="105"/>
        </w:rPr>
        <w:t>features</w:t>
      </w:r>
      <w:r w:rsidRPr="00E872DE">
        <w:rPr>
          <w:spacing w:val="44"/>
          <w:w w:val="105"/>
        </w:rPr>
        <w:t xml:space="preserve"> </w:t>
      </w:r>
      <w:r w:rsidRPr="00E872DE">
        <w:rPr>
          <w:w w:val="105"/>
        </w:rPr>
        <w:t>of</w:t>
      </w:r>
      <w:r w:rsidRPr="00E872DE">
        <w:rPr>
          <w:spacing w:val="37"/>
          <w:w w:val="105"/>
        </w:rPr>
        <w:t xml:space="preserve"> </w:t>
      </w:r>
      <w:r w:rsidRPr="00E872DE">
        <w:rPr>
          <w:w w:val="105"/>
        </w:rPr>
        <w:t>hemorrhoids,</w:t>
      </w:r>
      <w:r w:rsidRPr="00E872DE">
        <w:rPr>
          <w:spacing w:val="41"/>
          <w:w w:val="105"/>
        </w:rPr>
        <w:t xml:space="preserve"> </w:t>
      </w:r>
      <w:r>
        <w:rPr>
          <w:spacing w:val="41"/>
          <w:w w:val="105"/>
        </w:rPr>
        <w:tab/>
      </w:r>
      <w:r w:rsidRPr="00E872DE">
        <w:rPr>
          <w:w w:val="105"/>
        </w:rPr>
        <w:t>angiodysplasia,</w:t>
      </w:r>
      <w:r w:rsidRPr="00E872DE">
        <w:rPr>
          <w:w w:val="99"/>
        </w:rPr>
        <w:t xml:space="preserve"> </w:t>
      </w:r>
      <w:r w:rsidRPr="00E872DE">
        <w:rPr>
          <w:w w:val="105"/>
        </w:rPr>
        <w:t>necrotizing</w:t>
      </w:r>
      <w:r w:rsidRPr="00E872DE">
        <w:rPr>
          <w:spacing w:val="8"/>
          <w:w w:val="105"/>
        </w:rPr>
        <w:t xml:space="preserve"> </w:t>
      </w:r>
      <w:r w:rsidRPr="00E872DE">
        <w:rPr>
          <w:w w:val="105"/>
        </w:rPr>
        <w:t>enterocoliti</w:t>
      </w:r>
      <w:r w:rsidRPr="00E872DE">
        <w:rPr>
          <w:spacing w:val="23"/>
          <w:w w:val="105"/>
        </w:rPr>
        <w:t>s</w:t>
      </w:r>
      <w:r w:rsidRPr="00E872DE">
        <w:rPr>
          <w:color w:val="282828"/>
          <w:w w:val="105"/>
        </w:rPr>
        <w:t>.</w:t>
      </w:r>
    </w:p>
    <w:p w14:paraId="386B1DCC" w14:textId="0598CB00" w:rsidR="00E872DE" w:rsidRDefault="00E872DE" w:rsidP="00E872DE">
      <w:pPr>
        <w:rPr>
          <w:w w:val="105"/>
        </w:rPr>
      </w:pPr>
      <w:r>
        <w:rPr>
          <w:color w:val="282828"/>
          <w:w w:val="105"/>
        </w:rPr>
        <w:t>30.</w:t>
      </w:r>
      <w:r>
        <w:rPr>
          <w:color w:val="282828"/>
          <w:w w:val="105"/>
        </w:rPr>
        <w:tab/>
      </w:r>
      <w:r w:rsidRPr="00E872DE">
        <w:rPr>
          <w:w w:val="105"/>
        </w:rPr>
        <w:t>Compare</w:t>
      </w:r>
      <w:r w:rsidRPr="00E872DE">
        <w:rPr>
          <w:spacing w:val="38"/>
          <w:w w:val="105"/>
        </w:rPr>
        <w:t xml:space="preserve"> </w:t>
      </w:r>
      <w:r w:rsidRPr="00E872DE">
        <w:rPr>
          <w:w w:val="105"/>
        </w:rPr>
        <w:t>and</w:t>
      </w:r>
      <w:r w:rsidRPr="00E872DE">
        <w:rPr>
          <w:spacing w:val="28"/>
          <w:w w:val="105"/>
        </w:rPr>
        <w:t xml:space="preserve"> </w:t>
      </w:r>
      <w:r w:rsidRPr="00E872DE">
        <w:rPr>
          <w:w w:val="105"/>
        </w:rPr>
        <w:t>contrast</w:t>
      </w:r>
      <w:r w:rsidRPr="00E872DE">
        <w:rPr>
          <w:spacing w:val="40"/>
          <w:w w:val="105"/>
        </w:rPr>
        <w:t xml:space="preserve"> </w:t>
      </w:r>
      <w:r w:rsidRPr="00E872DE">
        <w:rPr>
          <w:w w:val="105"/>
        </w:rPr>
        <w:t>ulcerative</w:t>
      </w:r>
      <w:r w:rsidRPr="00E872DE">
        <w:rPr>
          <w:spacing w:val="38"/>
          <w:w w:val="105"/>
        </w:rPr>
        <w:t xml:space="preserve"> </w:t>
      </w:r>
      <w:r w:rsidRPr="00E872DE">
        <w:rPr>
          <w:w w:val="105"/>
        </w:rPr>
        <w:t>colitis</w:t>
      </w:r>
      <w:r w:rsidRPr="00E872DE">
        <w:rPr>
          <w:spacing w:val="35"/>
          <w:w w:val="105"/>
        </w:rPr>
        <w:t xml:space="preserve"> </w:t>
      </w:r>
      <w:r w:rsidRPr="00E872DE">
        <w:rPr>
          <w:w w:val="105"/>
        </w:rPr>
        <w:t>and</w:t>
      </w:r>
      <w:r w:rsidRPr="00E872DE">
        <w:rPr>
          <w:spacing w:val="33"/>
          <w:w w:val="105"/>
        </w:rPr>
        <w:t xml:space="preserve"> </w:t>
      </w:r>
      <w:r w:rsidRPr="00E872DE">
        <w:rPr>
          <w:w w:val="105"/>
        </w:rPr>
        <w:t>Crohn</w:t>
      </w:r>
      <w:r w:rsidRPr="00E872DE">
        <w:rPr>
          <w:spacing w:val="29"/>
          <w:w w:val="105"/>
        </w:rPr>
        <w:t xml:space="preserve"> </w:t>
      </w:r>
      <w:r w:rsidRPr="00E872DE">
        <w:rPr>
          <w:w w:val="105"/>
        </w:rPr>
        <w:t>disease</w:t>
      </w:r>
      <w:r w:rsidRPr="00E872DE">
        <w:rPr>
          <w:spacing w:val="36"/>
          <w:w w:val="105"/>
        </w:rPr>
        <w:t xml:space="preserve"> </w:t>
      </w:r>
      <w:r w:rsidRPr="00E872DE">
        <w:rPr>
          <w:w w:val="105"/>
        </w:rPr>
        <w:t>on</w:t>
      </w:r>
      <w:r w:rsidRPr="00E872DE">
        <w:rPr>
          <w:spacing w:val="20"/>
          <w:w w:val="105"/>
        </w:rPr>
        <w:t xml:space="preserve"> </w:t>
      </w:r>
      <w:r w:rsidRPr="00E872DE">
        <w:rPr>
          <w:w w:val="105"/>
        </w:rPr>
        <w:t>the</w:t>
      </w:r>
      <w:r w:rsidRPr="00E872DE">
        <w:rPr>
          <w:spacing w:val="33"/>
          <w:w w:val="105"/>
        </w:rPr>
        <w:t xml:space="preserve"> </w:t>
      </w:r>
      <w:r w:rsidRPr="00E872DE">
        <w:rPr>
          <w:w w:val="105"/>
        </w:rPr>
        <w:t>basis</w:t>
      </w:r>
      <w:r w:rsidRPr="00E872DE">
        <w:rPr>
          <w:spacing w:val="26"/>
          <w:w w:val="105"/>
        </w:rPr>
        <w:t xml:space="preserve"> </w:t>
      </w:r>
      <w:r w:rsidRPr="00E872DE">
        <w:rPr>
          <w:w w:val="105"/>
        </w:rPr>
        <w:t>of</w:t>
      </w:r>
      <w:r w:rsidRPr="00E872DE">
        <w:rPr>
          <w:spacing w:val="31"/>
          <w:w w:val="105"/>
        </w:rPr>
        <w:t xml:space="preserve"> </w:t>
      </w:r>
      <w:r>
        <w:rPr>
          <w:spacing w:val="31"/>
          <w:w w:val="105"/>
        </w:rPr>
        <w:tab/>
      </w:r>
      <w:r w:rsidRPr="00E872DE">
        <w:rPr>
          <w:w w:val="105"/>
        </w:rPr>
        <w:t>anatomic</w:t>
      </w:r>
      <w:r w:rsidRPr="00E872DE">
        <w:t xml:space="preserve"> </w:t>
      </w:r>
      <w:r w:rsidRPr="00E872DE">
        <w:rPr>
          <w:spacing w:val="-6"/>
        </w:rPr>
        <w:t xml:space="preserve"> </w:t>
      </w:r>
      <w:r w:rsidRPr="00E872DE">
        <w:rPr>
          <w:w w:val="105"/>
        </w:rPr>
        <w:t>features</w:t>
      </w:r>
      <w:r w:rsidRPr="00E872DE">
        <w:rPr>
          <w:spacing w:val="-11"/>
          <w:w w:val="105"/>
        </w:rPr>
        <w:t xml:space="preserve"> </w:t>
      </w:r>
      <w:r w:rsidRPr="00E872DE">
        <w:rPr>
          <w:w w:val="105"/>
        </w:rPr>
        <w:t>(gross</w:t>
      </w:r>
      <w:r w:rsidRPr="00E872DE">
        <w:rPr>
          <w:spacing w:val="8"/>
          <w:w w:val="105"/>
        </w:rPr>
        <w:t xml:space="preserve"> </w:t>
      </w:r>
      <w:r w:rsidRPr="00E872DE">
        <w:rPr>
          <w:w w:val="105"/>
        </w:rPr>
        <w:t>and</w:t>
      </w:r>
      <w:r w:rsidRPr="00E872DE">
        <w:rPr>
          <w:spacing w:val="11"/>
          <w:w w:val="105"/>
        </w:rPr>
        <w:t xml:space="preserve"> </w:t>
      </w:r>
      <w:r w:rsidRPr="00E872DE">
        <w:rPr>
          <w:w w:val="105"/>
        </w:rPr>
        <w:t>microscopic),</w:t>
      </w:r>
      <w:r w:rsidRPr="00E872DE">
        <w:rPr>
          <w:spacing w:val="-1"/>
          <w:w w:val="105"/>
        </w:rPr>
        <w:t xml:space="preserve"> </w:t>
      </w:r>
      <w:r w:rsidRPr="00E872DE">
        <w:rPr>
          <w:w w:val="105"/>
        </w:rPr>
        <w:t>theories</w:t>
      </w:r>
      <w:r w:rsidRPr="00E872DE">
        <w:rPr>
          <w:spacing w:val="14"/>
          <w:w w:val="105"/>
        </w:rPr>
        <w:t xml:space="preserve"> </w:t>
      </w:r>
      <w:r w:rsidRPr="00E872DE">
        <w:rPr>
          <w:w w:val="105"/>
        </w:rPr>
        <w:t>of</w:t>
      </w:r>
      <w:r w:rsidRPr="00E872DE">
        <w:rPr>
          <w:spacing w:val="5"/>
          <w:w w:val="105"/>
        </w:rPr>
        <w:t xml:space="preserve"> </w:t>
      </w:r>
      <w:r w:rsidRPr="00E872DE">
        <w:rPr>
          <w:w w:val="105"/>
        </w:rPr>
        <w:t>etiology</w:t>
      </w:r>
      <w:r w:rsidRPr="00E872DE">
        <w:rPr>
          <w:spacing w:val="18"/>
          <w:w w:val="105"/>
        </w:rPr>
        <w:t xml:space="preserve"> </w:t>
      </w:r>
      <w:r w:rsidRPr="00E872DE">
        <w:rPr>
          <w:w w:val="105"/>
        </w:rPr>
        <w:t>and</w:t>
      </w:r>
      <w:r w:rsidRPr="00E872DE">
        <w:rPr>
          <w:spacing w:val="8"/>
          <w:w w:val="105"/>
        </w:rPr>
        <w:t xml:space="preserve"> </w:t>
      </w:r>
      <w:r w:rsidRPr="00E872DE">
        <w:rPr>
          <w:spacing w:val="1"/>
          <w:w w:val="105"/>
        </w:rPr>
        <w:t>pathogenesis</w:t>
      </w:r>
      <w:r w:rsidRPr="00E872DE">
        <w:rPr>
          <w:color w:val="282828"/>
          <w:w w:val="105"/>
        </w:rPr>
        <w:t>,</w:t>
      </w:r>
      <w:r w:rsidRPr="00E872DE">
        <w:rPr>
          <w:color w:val="282828"/>
          <w:spacing w:val="-28"/>
          <w:w w:val="105"/>
        </w:rPr>
        <w:t xml:space="preserve"> </w:t>
      </w:r>
      <w:r>
        <w:rPr>
          <w:color w:val="282828"/>
          <w:spacing w:val="-28"/>
          <w:w w:val="105"/>
        </w:rPr>
        <w:tab/>
      </w:r>
      <w:r w:rsidRPr="00E872DE">
        <w:rPr>
          <w:w w:val="105"/>
        </w:rPr>
        <w:t>natural</w:t>
      </w:r>
      <w:r w:rsidRPr="00E872DE">
        <w:rPr>
          <w:spacing w:val="7"/>
          <w:w w:val="105"/>
        </w:rPr>
        <w:t xml:space="preserve"> </w:t>
      </w:r>
      <w:r w:rsidRPr="00E872DE">
        <w:rPr>
          <w:w w:val="105"/>
        </w:rPr>
        <w:t>history</w:t>
      </w:r>
      <w:r w:rsidRPr="00E872DE">
        <w:rPr>
          <w:spacing w:val="9"/>
          <w:w w:val="105"/>
        </w:rPr>
        <w:t xml:space="preserve"> </w:t>
      </w:r>
      <w:r w:rsidRPr="00E872DE">
        <w:rPr>
          <w:w w:val="105"/>
        </w:rPr>
        <w:t>(clinical</w:t>
      </w:r>
      <w:r w:rsidRPr="00E872DE">
        <w:rPr>
          <w:spacing w:val="40"/>
        </w:rPr>
        <w:t xml:space="preserve"> </w:t>
      </w:r>
      <w:r w:rsidRPr="00E872DE">
        <w:rPr>
          <w:w w:val="105"/>
        </w:rPr>
        <w:t>features</w:t>
      </w:r>
      <w:r w:rsidRPr="00E872DE">
        <w:rPr>
          <w:spacing w:val="-5"/>
          <w:w w:val="105"/>
        </w:rPr>
        <w:t xml:space="preserve"> </w:t>
      </w:r>
      <w:r w:rsidRPr="00E872DE">
        <w:rPr>
          <w:w w:val="105"/>
        </w:rPr>
        <w:t>and</w:t>
      </w:r>
      <w:r w:rsidRPr="00E872DE">
        <w:rPr>
          <w:spacing w:val="-3"/>
          <w:w w:val="105"/>
        </w:rPr>
        <w:t xml:space="preserve"> </w:t>
      </w:r>
      <w:r w:rsidRPr="00E872DE">
        <w:rPr>
          <w:w w:val="105"/>
        </w:rPr>
        <w:t>complications,</w:t>
      </w:r>
      <w:r w:rsidRPr="00E872DE">
        <w:rPr>
          <w:spacing w:val="20"/>
          <w:w w:val="105"/>
        </w:rPr>
        <w:t xml:space="preserve"> </w:t>
      </w:r>
      <w:r w:rsidRPr="00E872DE">
        <w:rPr>
          <w:w w:val="105"/>
        </w:rPr>
        <w:t>both</w:t>
      </w:r>
      <w:r w:rsidRPr="00E872DE">
        <w:rPr>
          <w:spacing w:val="-7"/>
          <w:w w:val="105"/>
        </w:rPr>
        <w:t xml:space="preserve"> </w:t>
      </w:r>
      <w:r w:rsidRPr="00E872DE">
        <w:rPr>
          <w:w w:val="105"/>
        </w:rPr>
        <w:t>intestinal</w:t>
      </w:r>
      <w:r w:rsidRPr="00E872DE">
        <w:rPr>
          <w:spacing w:val="-2"/>
          <w:w w:val="105"/>
        </w:rPr>
        <w:t xml:space="preserve"> </w:t>
      </w:r>
      <w:r w:rsidRPr="00E872DE">
        <w:rPr>
          <w:w w:val="105"/>
        </w:rPr>
        <w:t>and</w:t>
      </w:r>
      <w:r w:rsidRPr="00E872DE">
        <w:rPr>
          <w:spacing w:val="-8"/>
          <w:w w:val="105"/>
        </w:rPr>
        <w:t xml:space="preserve"> </w:t>
      </w:r>
      <w:r>
        <w:rPr>
          <w:spacing w:val="-8"/>
          <w:w w:val="105"/>
        </w:rPr>
        <w:tab/>
      </w:r>
      <w:r w:rsidRPr="00E872DE">
        <w:rPr>
          <w:w w:val="105"/>
        </w:rPr>
        <w:t>extraintestinal).</w:t>
      </w:r>
    </w:p>
    <w:p w14:paraId="059ABCB4" w14:textId="32C3C94B" w:rsidR="00964835" w:rsidRDefault="00964835" w:rsidP="00964835">
      <w:pPr>
        <w:rPr>
          <w:color w:val="282828"/>
          <w:spacing w:val="3"/>
          <w:w w:val="105"/>
        </w:rPr>
      </w:pPr>
      <w:r>
        <w:rPr>
          <w:w w:val="105"/>
        </w:rPr>
        <w:t>31.</w:t>
      </w:r>
      <w:r>
        <w:rPr>
          <w:w w:val="105"/>
        </w:rPr>
        <w:tab/>
      </w:r>
      <w:r w:rsidRPr="00964835">
        <w:rPr>
          <w:w w:val="105"/>
        </w:rPr>
        <w:t>Describe appendicitis,</w:t>
      </w:r>
      <w:r w:rsidRPr="00964835">
        <w:rPr>
          <w:spacing w:val="6"/>
          <w:w w:val="105"/>
        </w:rPr>
        <w:t xml:space="preserve"> </w:t>
      </w:r>
      <w:r w:rsidRPr="00964835">
        <w:rPr>
          <w:w w:val="105"/>
        </w:rPr>
        <w:t>in</w:t>
      </w:r>
      <w:r w:rsidRPr="00964835">
        <w:rPr>
          <w:spacing w:val="-23"/>
          <w:w w:val="105"/>
        </w:rPr>
        <w:t xml:space="preserve"> </w:t>
      </w:r>
      <w:r w:rsidRPr="00964835">
        <w:rPr>
          <w:w w:val="105"/>
        </w:rPr>
        <w:t xml:space="preserve">terms </w:t>
      </w:r>
      <w:r w:rsidRPr="00964835">
        <w:rPr>
          <w:spacing w:val="4"/>
          <w:w w:val="105"/>
        </w:rPr>
        <w:t>of</w:t>
      </w:r>
      <w:r w:rsidRPr="00964835">
        <w:rPr>
          <w:color w:val="282828"/>
          <w:spacing w:val="3"/>
          <w:w w:val="105"/>
        </w:rPr>
        <w:t>:</w:t>
      </w:r>
      <w:r w:rsidR="00E82DFE">
        <w:rPr>
          <w:color w:val="282828"/>
          <w:spacing w:val="3"/>
          <w:w w:val="105"/>
        </w:rPr>
        <w:t xml:space="preserve">  risk factors, signs and symptoms, other </w:t>
      </w:r>
      <w:r w:rsidR="00E82DFE">
        <w:rPr>
          <w:color w:val="282828"/>
          <w:spacing w:val="3"/>
          <w:w w:val="105"/>
        </w:rPr>
        <w:tab/>
        <w:t>diseases that may mimic, etiology, morphology, complications.</w:t>
      </w:r>
    </w:p>
    <w:p w14:paraId="226E248A" w14:textId="68EFDA64" w:rsidR="00E82DFE" w:rsidRDefault="00E82DFE" w:rsidP="00E82DFE">
      <w:pPr>
        <w:rPr>
          <w:w w:val="105"/>
        </w:rPr>
      </w:pPr>
      <w:r>
        <w:rPr>
          <w:color w:val="282828"/>
          <w:spacing w:val="3"/>
          <w:w w:val="105"/>
        </w:rPr>
        <w:t>32.</w:t>
      </w:r>
      <w:r>
        <w:rPr>
          <w:color w:val="282828"/>
          <w:spacing w:val="3"/>
          <w:w w:val="105"/>
        </w:rPr>
        <w:tab/>
      </w:r>
      <w:r w:rsidRPr="00E82DFE">
        <w:rPr>
          <w:w w:val="105"/>
        </w:rPr>
        <w:t>Describe</w:t>
      </w:r>
      <w:r w:rsidRPr="00E82DFE">
        <w:rPr>
          <w:spacing w:val="-17"/>
          <w:w w:val="105"/>
        </w:rPr>
        <w:t xml:space="preserve"> </w:t>
      </w:r>
      <w:r w:rsidRPr="00E82DFE">
        <w:rPr>
          <w:w w:val="105"/>
        </w:rPr>
        <w:t>the</w:t>
      </w:r>
      <w:r w:rsidRPr="00E82DFE">
        <w:rPr>
          <w:spacing w:val="-5"/>
          <w:w w:val="105"/>
        </w:rPr>
        <w:t xml:space="preserve"> </w:t>
      </w:r>
      <w:r w:rsidRPr="00E82DFE">
        <w:rPr>
          <w:w w:val="105"/>
        </w:rPr>
        <w:t>etiology,</w:t>
      </w:r>
      <w:r w:rsidRPr="00E82DFE">
        <w:rPr>
          <w:spacing w:val="-7"/>
          <w:w w:val="105"/>
        </w:rPr>
        <w:t xml:space="preserve"> </w:t>
      </w:r>
      <w:r w:rsidR="00D10CA4" w:rsidRPr="00E82DFE">
        <w:rPr>
          <w:w w:val="105"/>
        </w:rPr>
        <w:t>morphology,</w:t>
      </w:r>
      <w:r w:rsidRPr="00E82DFE">
        <w:rPr>
          <w:w w:val="105"/>
        </w:rPr>
        <w:t xml:space="preserve"> and</w:t>
      </w:r>
      <w:r w:rsidRPr="00E82DFE">
        <w:rPr>
          <w:spacing w:val="-9"/>
          <w:w w:val="105"/>
        </w:rPr>
        <w:t xml:space="preserve"> </w:t>
      </w:r>
      <w:r w:rsidRPr="00E82DFE">
        <w:rPr>
          <w:w w:val="105"/>
        </w:rPr>
        <w:t>clinical</w:t>
      </w:r>
      <w:r w:rsidRPr="00E82DFE">
        <w:rPr>
          <w:spacing w:val="-14"/>
          <w:w w:val="105"/>
        </w:rPr>
        <w:t xml:space="preserve"> </w:t>
      </w:r>
      <w:r w:rsidRPr="00E82DFE">
        <w:rPr>
          <w:w w:val="105"/>
        </w:rPr>
        <w:t>features</w:t>
      </w:r>
      <w:r w:rsidRPr="00E82DFE">
        <w:rPr>
          <w:spacing w:val="-2"/>
          <w:w w:val="105"/>
        </w:rPr>
        <w:t xml:space="preserve"> </w:t>
      </w:r>
      <w:r w:rsidRPr="00E82DFE">
        <w:rPr>
          <w:w w:val="105"/>
        </w:rPr>
        <w:t>of</w:t>
      </w:r>
      <w:r w:rsidRPr="00E82DFE">
        <w:rPr>
          <w:spacing w:val="-8"/>
          <w:w w:val="105"/>
        </w:rPr>
        <w:t xml:space="preserve"> </w:t>
      </w:r>
      <w:r w:rsidRPr="00E82DFE">
        <w:rPr>
          <w:w w:val="105"/>
        </w:rPr>
        <w:t>pseudomembranous</w:t>
      </w:r>
      <w:r w:rsidRPr="00E82DFE">
        <w:rPr>
          <w:spacing w:val="11"/>
          <w:w w:val="105"/>
        </w:rPr>
        <w:t xml:space="preserve"> </w:t>
      </w:r>
      <w:r>
        <w:rPr>
          <w:spacing w:val="11"/>
          <w:w w:val="105"/>
        </w:rPr>
        <w:tab/>
      </w:r>
      <w:r w:rsidRPr="00E82DFE">
        <w:rPr>
          <w:w w:val="105"/>
        </w:rPr>
        <w:t>enterocolitis.</w:t>
      </w:r>
    </w:p>
    <w:p w14:paraId="351E77D2" w14:textId="44E62909" w:rsidR="00E82DFE" w:rsidRPr="00E82DFE" w:rsidRDefault="00E82DFE" w:rsidP="00E82DFE">
      <w:r>
        <w:rPr>
          <w:w w:val="105"/>
        </w:rPr>
        <w:t>33.</w:t>
      </w:r>
      <w:r>
        <w:rPr>
          <w:w w:val="105"/>
        </w:rPr>
        <w:tab/>
        <w:t xml:space="preserve">Describe diverticular disease in terms of pathogenesis, morphology, usual and </w:t>
      </w:r>
      <w:r>
        <w:rPr>
          <w:w w:val="105"/>
        </w:rPr>
        <w:tab/>
        <w:t xml:space="preserve">potential signs/symptoms, clinical course, potential </w:t>
      </w:r>
      <w:r w:rsidR="00847AA0">
        <w:rPr>
          <w:w w:val="105"/>
        </w:rPr>
        <w:t>complications</w:t>
      </w:r>
      <w:r>
        <w:rPr>
          <w:w w:val="105"/>
        </w:rPr>
        <w:t>.</w:t>
      </w:r>
    </w:p>
    <w:p w14:paraId="61C32768" w14:textId="7C346F72" w:rsidR="00E82DFE" w:rsidRDefault="00E82DFE" w:rsidP="00964835">
      <w:r>
        <w:lastRenderedPageBreak/>
        <w:t>GI Tract Objectives, page four</w:t>
      </w:r>
    </w:p>
    <w:p w14:paraId="1469D257" w14:textId="0D9A77B2" w:rsidR="00E82DFE" w:rsidRPr="00E82DFE" w:rsidRDefault="00E82DFE" w:rsidP="00E82DFE">
      <w:r>
        <w:t>34.</w:t>
      </w:r>
      <w:r>
        <w:tab/>
      </w:r>
      <w:r w:rsidRPr="00E82DFE">
        <w:rPr>
          <w:w w:val="105"/>
        </w:rPr>
        <w:t>Compare</w:t>
      </w:r>
      <w:r w:rsidRPr="00E82DFE">
        <w:rPr>
          <w:spacing w:val="11"/>
          <w:w w:val="105"/>
        </w:rPr>
        <w:t xml:space="preserve"> </w:t>
      </w:r>
      <w:r w:rsidRPr="00E82DFE">
        <w:rPr>
          <w:w w:val="105"/>
        </w:rPr>
        <w:t>and</w:t>
      </w:r>
      <w:r w:rsidRPr="00E82DFE">
        <w:rPr>
          <w:spacing w:val="-1"/>
          <w:w w:val="105"/>
        </w:rPr>
        <w:t xml:space="preserve"> </w:t>
      </w:r>
      <w:r w:rsidRPr="00E82DFE">
        <w:rPr>
          <w:w w:val="105"/>
        </w:rPr>
        <w:t>contrast</w:t>
      </w:r>
      <w:r w:rsidRPr="00E82DFE">
        <w:rPr>
          <w:spacing w:val="5"/>
          <w:w w:val="105"/>
        </w:rPr>
        <w:t xml:space="preserve"> </w:t>
      </w:r>
      <w:r w:rsidRPr="00E82DFE">
        <w:rPr>
          <w:w w:val="105"/>
        </w:rPr>
        <w:t>the</w:t>
      </w:r>
      <w:r w:rsidRPr="00E82DFE">
        <w:rPr>
          <w:spacing w:val="-2"/>
          <w:w w:val="105"/>
        </w:rPr>
        <w:t xml:space="preserve"> </w:t>
      </w:r>
      <w:r w:rsidRPr="00E82DFE">
        <w:rPr>
          <w:w w:val="105"/>
        </w:rPr>
        <w:t>following</w:t>
      </w:r>
      <w:r w:rsidRPr="00E82DFE">
        <w:rPr>
          <w:spacing w:val="6"/>
          <w:w w:val="105"/>
        </w:rPr>
        <w:t xml:space="preserve"> </w:t>
      </w:r>
      <w:r w:rsidRPr="00E82DFE">
        <w:rPr>
          <w:w w:val="105"/>
        </w:rPr>
        <w:t>colonic</w:t>
      </w:r>
      <w:r w:rsidRPr="00E82DFE">
        <w:rPr>
          <w:spacing w:val="19"/>
          <w:w w:val="105"/>
        </w:rPr>
        <w:t xml:space="preserve"> </w:t>
      </w:r>
      <w:r w:rsidRPr="00E82DFE">
        <w:rPr>
          <w:w w:val="105"/>
        </w:rPr>
        <w:t>polyps:</w:t>
      </w:r>
      <w:r w:rsidRPr="00E82DFE">
        <w:rPr>
          <w:spacing w:val="6"/>
          <w:w w:val="105"/>
        </w:rPr>
        <w:t xml:space="preserve"> </w:t>
      </w:r>
      <w:r w:rsidRPr="00E82DFE">
        <w:rPr>
          <w:w w:val="105"/>
        </w:rPr>
        <w:t>hyperplastic,</w:t>
      </w:r>
      <w:r w:rsidRPr="00E82DFE">
        <w:rPr>
          <w:spacing w:val="8"/>
          <w:w w:val="105"/>
        </w:rPr>
        <w:t xml:space="preserve"> </w:t>
      </w:r>
      <w:r w:rsidRPr="00E82DFE">
        <w:rPr>
          <w:w w:val="105"/>
        </w:rPr>
        <w:t>adenomatous</w:t>
      </w:r>
      <w:r w:rsidRPr="00E82DFE">
        <w:rPr>
          <w:spacing w:val="29"/>
          <w:w w:val="105"/>
        </w:rPr>
        <w:t xml:space="preserve"> </w:t>
      </w:r>
      <w:r>
        <w:rPr>
          <w:spacing w:val="29"/>
          <w:w w:val="105"/>
        </w:rPr>
        <w:tab/>
      </w:r>
      <w:r w:rsidRPr="00E82DFE">
        <w:rPr>
          <w:w w:val="105"/>
        </w:rPr>
        <w:t>(tubular,</w:t>
      </w:r>
      <w:r w:rsidRPr="00E82DFE">
        <w:rPr>
          <w:spacing w:val="-5"/>
          <w:w w:val="105"/>
        </w:rPr>
        <w:t xml:space="preserve"> </w:t>
      </w:r>
      <w:r w:rsidRPr="00E82DFE">
        <w:rPr>
          <w:w w:val="105"/>
        </w:rPr>
        <w:t>villous,</w:t>
      </w:r>
      <w:r w:rsidRPr="00E82DFE">
        <w:rPr>
          <w:w w:val="102"/>
        </w:rPr>
        <w:t xml:space="preserve"> </w:t>
      </w:r>
      <w:r w:rsidRPr="00E82DFE">
        <w:rPr>
          <w:w w:val="105"/>
        </w:rPr>
        <w:t>tubulovillous),</w:t>
      </w:r>
      <w:r w:rsidRPr="00E82DFE">
        <w:rPr>
          <w:spacing w:val="33"/>
          <w:w w:val="105"/>
        </w:rPr>
        <w:t xml:space="preserve"> </w:t>
      </w:r>
      <w:r w:rsidRPr="00E82DFE">
        <w:rPr>
          <w:w w:val="105"/>
        </w:rPr>
        <w:t>inflammatory,</w:t>
      </w:r>
      <w:r w:rsidRPr="00E82DFE">
        <w:rPr>
          <w:spacing w:val="4"/>
          <w:w w:val="105"/>
        </w:rPr>
        <w:t xml:space="preserve"> </w:t>
      </w:r>
      <w:r w:rsidRPr="00E82DFE">
        <w:rPr>
          <w:w w:val="105"/>
        </w:rPr>
        <w:t>juvenile,</w:t>
      </w:r>
      <w:r w:rsidRPr="00E82DFE">
        <w:rPr>
          <w:spacing w:val="39"/>
          <w:w w:val="105"/>
        </w:rPr>
        <w:t xml:space="preserve"> </w:t>
      </w:r>
      <w:r w:rsidRPr="00E82DFE">
        <w:rPr>
          <w:w w:val="105"/>
        </w:rPr>
        <w:t>hamartomatous,</w:t>
      </w:r>
      <w:r w:rsidRPr="00E82DFE">
        <w:rPr>
          <w:spacing w:val="27"/>
          <w:w w:val="105"/>
        </w:rPr>
        <w:t xml:space="preserve"> </w:t>
      </w:r>
      <w:r w:rsidRPr="00E82DFE">
        <w:rPr>
          <w:w w:val="105"/>
        </w:rPr>
        <w:t>in</w:t>
      </w:r>
      <w:r w:rsidRPr="00E82DFE">
        <w:rPr>
          <w:spacing w:val="-13"/>
          <w:w w:val="105"/>
        </w:rPr>
        <w:t xml:space="preserve"> </w:t>
      </w:r>
      <w:r w:rsidRPr="00E82DFE">
        <w:rPr>
          <w:w w:val="105"/>
        </w:rPr>
        <w:t>terms</w:t>
      </w:r>
      <w:r w:rsidRPr="00E82DFE">
        <w:rPr>
          <w:spacing w:val="22"/>
          <w:w w:val="105"/>
        </w:rPr>
        <w:t xml:space="preserve"> </w:t>
      </w:r>
      <w:r w:rsidRPr="00E82DFE">
        <w:rPr>
          <w:w w:val="105"/>
        </w:rPr>
        <w:t>of:</w:t>
      </w:r>
    </w:p>
    <w:p w14:paraId="757CC787" w14:textId="1AB207D8" w:rsidR="00E82DFE" w:rsidRDefault="007C27C4" w:rsidP="007C27C4">
      <w:pPr>
        <w:pStyle w:val="BodyText"/>
      </w:pPr>
      <w:r>
        <w:tab/>
        <w:t>Usual sites of involvement</w:t>
      </w:r>
      <w:r>
        <w:tab/>
      </w:r>
      <w:r>
        <w:tab/>
      </w:r>
      <w:r>
        <w:tab/>
      </w:r>
      <w:r>
        <w:tab/>
        <w:t>morphology</w:t>
      </w:r>
    </w:p>
    <w:p w14:paraId="7BEBBF32" w14:textId="568674CD" w:rsidR="007C27C4" w:rsidRDefault="007C27C4" w:rsidP="007C27C4">
      <w:pPr>
        <w:pStyle w:val="BodyText"/>
      </w:pPr>
      <w:r>
        <w:tab/>
        <w:t>Molecular pathogenesis, where applicable</w:t>
      </w:r>
      <w:r>
        <w:tab/>
      </w:r>
      <w:r>
        <w:tab/>
        <w:t>associated polyposis syndrome</w:t>
      </w:r>
    </w:p>
    <w:p w14:paraId="4D1C32A4" w14:textId="09B6B0BC" w:rsidR="007C27C4" w:rsidRDefault="007C27C4" w:rsidP="007C27C4">
      <w:pPr>
        <w:pStyle w:val="BodyText"/>
      </w:pPr>
      <w:r>
        <w:tab/>
        <w:t>Clinical features, including extraintestinal lesions</w:t>
      </w:r>
      <w:r>
        <w:tab/>
        <w:t>complications</w:t>
      </w:r>
    </w:p>
    <w:p w14:paraId="46BC2F68" w14:textId="77777777" w:rsidR="007C27C4" w:rsidRDefault="007C27C4" w:rsidP="007C27C4">
      <w:pPr>
        <w:pStyle w:val="BodyText"/>
      </w:pPr>
    </w:p>
    <w:p w14:paraId="3735D61F" w14:textId="7D89E548" w:rsidR="007C27C4" w:rsidRDefault="007C27C4" w:rsidP="007C27C4">
      <w:pPr>
        <w:pStyle w:val="BodyText"/>
      </w:pPr>
      <w:r>
        <w:t>35.</w:t>
      </w:r>
      <w:r>
        <w:tab/>
        <w:t>Describe the varieties of  familial polyposis syndromes, in terms of:</w:t>
      </w:r>
    </w:p>
    <w:p w14:paraId="51FD9999" w14:textId="08FA71EE" w:rsidR="007C27C4" w:rsidRDefault="007C27C4" w:rsidP="007C27C4">
      <w:pPr>
        <w:pStyle w:val="BodyText"/>
      </w:pPr>
      <w:r>
        <w:tab/>
      </w:r>
    </w:p>
    <w:p w14:paraId="6A27904A" w14:textId="3BE9CA0C" w:rsidR="007C27C4" w:rsidRDefault="007C27C4" w:rsidP="007C27C4">
      <w:pPr>
        <w:pStyle w:val="BodyText"/>
      </w:pPr>
      <w:r>
        <w:tab/>
        <w:t>Usual polyp morphology</w:t>
      </w:r>
    </w:p>
    <w:p w14:paraId="77FB6FD7" w14:textId="4848AAEE" w:rsidR="007C27C4" w:rsidRDefault="007C27C4" w:rsidP="007C27C4">
      <w:pPr>
        <w:pStyle w:val="BodyText"/>
      </w:pPr>
      <w:r>
        <w:tab/>
        <w:t>Molecular genetics and inheritance pattern</w:t>
      </w:r>
    </w:p>
    <w:p w14:paraId="6EB1492E" w14:textId="000FF189" w:rsidR="007C27C4" w:rsidRDefault="007C27C4" w:rsidP="007C27C4">
      <w:pPr>
        <w:pStyle w:val="BodyText"/>
      </w:pPr>
      <w:r>
        <w:tab/>
        <w:t>Extraintestinal lesions and associated eponymic syndromes</w:t>
      </w:r>
    </w:p>
    <w:p w14:paraId="05BDA62B" w14:textId="69A0644E" w:rsidR="007C27C4" w:rsidRDefault="007C27C4" w:rsidP="007C27C4">
      <w:pPr>
        <w:pStyle w:val="BodyText"/>
      </w:pPr>
      <w:r>
        <w:tab/>
        <w:t>Clinical features</w:t>
      </w:r>
    </w:p>
    <w:p w14:paraId="0E613D52" w14:textId="299685B9" w:rsidR="007C27C4" w:rsidRDefault="007C27C4" w:rsidP="007C27C4">
      <w:pPr>
        <w:pStyle w:val="BodyText"/>
      </w:pPr>
      <w:r>
        <w:tab/>
        <w:t>Complications including risk for malignancy</w:t>
      </w:r>
    </w:p>
    <w:p w14:paraId="36F3B471" w14:textId="77777777" w:rsidR="007C27C4" w:rsidRDefault="007C27C4" w:rsidP="007C27C4">
      <w:pPr>
        <w:pStyle w:val="BodyText"/>
      </w:pPr>
    </w:p>
    <w:p w14:paraId="3EA2105A" w14:textId="3E2311DE" w:rsidR="007C27C4" w:rsidRDefault="007C27C4" w:rsidP="007C27C4">
      <w:pPr>
        <w:pStyle w:val="BodyText"/>
      </w:pPr>
      <w:r>
        <w:t>36.</w:t>
      </w:r>
      <w:r>
        <w:tab/>
        <w:t>Describe features of carcinoma of the colon, in terms of:</w:t>
      </w:r>
    </w:p>
    <w:p w14:paraId="2FFC657D" w14:textId="77777777" w:rsidR="007C27C4" w:rsidRDefault="007C27C4" w:rsidP="007C27C4">
      <w:pPr>
        <w:pStyle w:val="BodyText"/>
      </w:pPr>
    </w:p>
    <w:p w14:paraId="01985763" w14:textId="3A52AFBE" w:rsidR="007C27C4" w:rsidRDefault="007C27C4" w:rsidP="007C27C4">
      <w:pPr>
        <w:pStyle w:val="BodyText"/>
      </w:pPr>
      <w:r>
        <w:tab/>
        <w:t>Etiologic features, risk factors, pathogenetic factors, molecular biology</w:t>
      </w:r>
    </w:p>
    <w:p w14:paraId="002AFB9A" w14:textId="15AB038C" w:rsidR="007C27C4" w:rsidRDefault="007C27C4" w:rsidP="007C27C4">
      <w:pPr>
        <w:pStyle w:val="BodyText"/>
      </w:pPr>
      <w:r>
        <w:tab/>
        <w:t>Age/sex distribution</w:t>
      </w:r>
    </w:p>
    <w:p w14:paraId="7891FB4E" w14:textId="7C08B462" w:rsidR="007C27C4" w:rsidRDefault="007C27C4" w:rsidP="007C27C4">
      <w:pPr>
        <w:pStyle w:val="BodyText"/>
      </w:pPr>
      <w:r>
        <w:tab/>
        <w:t>Clinical presentation/diagnostic methods</w:t>
      </w:r>
    </w:p>
    <w:p w14:paraId="2B5AFE1B" w14:textId="339EDC27" w:rsidR="007C27C4" w:rsidRDefault="007C27C4" w:rsidP="007C27C4">
      <w:pPr>
        <w:pStyle w:val="BodyText"/>
      </w:pPr>
      <w:r>
        <w:tab/>
        <w:t>Predominant site of occurrence</w:t>
      </w:r>
    </w:p>
    <w:p w14:paraId="2A9E6D95" w14:textId="193D8BE3" w:rsidR="007C27C4" w:rsidRDefault="007C27C4" w:rsidP="007C27C4">
      <w:pPr>
        <w:pStyle w:val="BodyText"/>
      </w:pPr>
      <w:r>
        <w:tab/>
        <w:t>Gross and microscopic morphology</w:t>
      </w:r>
    </w:p>
    <w:p w14:paraId="64C5395C" w14:textId="5C6E4DB0" w:rsidR="007C27C4" w:rsidRDefault="007C27C4" w:rsidP="007C27C4">
      <w:pPr>
        <w:pStyle w:val="BodyText"/>
      </w:pPr>
      <w:r>
        <w:tab/>
        <w:t>Methods of spread</w:t>
      </w:r>
    </w:p>
    <w:p w14:paraId="42420C36" w14:textId="6C92373C" w:rsidR="007C27C4" w:rsidRDefault="007C27C4" w:rsidP="007C27C4">
      <w:pPr>
        <w:pStyle w:val="BodyText"/>
      </w:pPr>
      <w:r>
        <w:tab/>
        <w:t>Staging schema</w:t>
      </w:r>
    </w:p>
    <w:p w14:paraId="6FD2EA92" w14:textId="13F140F2" w:rsidR="007C27C4" w:rsidRDefault="007C27C4" w:rsidP="007C27C4">
      <w:pPr>
        <w:pStyle w:val="BodyText"/>
      </w:pPr>
      <w:r>
        <w:tab/>
        <w:t>Prognosis/prognostic factors</w:t>
      </w:r>
    </w:p>
    <w:p w14:paraId="7F595C5E" w14:textId="223348B9" w:rsidR="007C27C4" w:rsidRDefault="007C27C4" w:rsidP="007C27C4">
      <w:pPr>
        <w:pStyle w:val="BodyText"/>
      </w:pPr>
      <w:r>
        <w:tab/>
        <w:t>Role of tumor markers in evaluation of the clinical course</w:t>
      </w:r>
    </w:p>
    <w:p w14:paraId="6D909EC4" w14:textId="77777777" w:rsidR="0001237A" w:rsidRDefault="0001237A" w:rsidP="007C27C4">
      <w:pPr>
        <w:pStyle w:val="BodyText"/>
      </w:pPr>
    </w:p>
    <w:p w14:paraId="471BABD2" w14:textId="77777777" w:rsidR="0001237A" w:rsidRDefault="0001237A" w:rsidP="0001237A">
      <w:pPr>
        <w:rPr>
          <w:w w:val="105"/>
        </w:rPr>
      </w:pPr>
      <w:r>
        <w:t>37.</w:t>
      </w:r>
      <w:r>
        <w:tab/>
      </w:r>
      <w:r w:rsidRPr="0001237A">
        <w:rPr>
          <w:w w:val="105"/>
        </w:rPr>
        <w:t>Describe</w:t>
      </w:r>
      <w:r w:rsidRPr="0001237A">
        <w:rPr>
          <w:spacing w:val="-21"/>
          <w:w w:val="105"/>
        </w:rPr>
        <w:t xml:space="preserve"> </w:t>
      </w:r>
      <w:r w:rsidRPr="0001237A">
        <w:rPr>
          <w:w w:val="105"/>
        </w:rPr>
        <w:t>the</w:t>
      </w:r>
      <w:r w:rsidRPr="0001237A">
        <w:rPr>
          <w:spacing w:val="-2"/>
          <w:w w:val="105"/>
        </w:rPr>
        <w:t xml:space="preserve"> </w:t>
      </w:r>
      <w:r w:rsidRPr="0001237A">
        <w:rPr>
          <w:w w:val="105"/>
        </w:rPr>
        <w:t>risk</w:t>
      </w:r>
      <w:r w:rsidRPr="0001237A">
        <w:rPr>
          <w:spacing w:val="-21"/>
          <w:w w:val="105"/>
        </w:rPr>
        <w:t xml:space="preserve"> </w:t>
      </w:r>
      <w:r w:rsidRPr="0001237A">
        <w:rPr>
          <w:w w:val="105"/>
        </w:rPr>
        <w:t>factors</w:t>
      </w:r>
      <w:r w:rsidRPr="0001237A">
        <w:rPr>
          <w:spacing w:val="-5"/>
          <w:w w:val="105"/>
        </w:rPr>
        <w:t xml:space="preserve"> </w:t>
      </w:r>
      <w:r w:rsidRPr="0001237A">
        <w:rPr>
          <w:w w:val="105"/>
        </w:rPr>
        <w:t>and</w:t>
      </w:r>
      <w:r w:rsidRPr="0001237A">
        <w:rPr>
          <w:spacing w:val="-5"/>
          <w:w w:val="105"/>
        </w:rPr>
        <w:t xml:space="preserve"> </w:t>
      </w:r>
      <w:r w:rsidRPr="0001237A">
        <w:rPr>
          <w:w w:val="105"/>
        </w:rPr>
        <w:t>morphology</w:t>
      </w:r>
      <w:r w:rsidRPr="0001237A">
        <w:rPr>
          <w:spacing w:val="-5"/>
          <w:w w:val="105"/>
        </w:rPr>
        <w:t xml:space="preserve"> </w:t>
      </w:r>
      <w:r w:rsidRPr="0001237A">
        <w:rPr>
          <w:w w:val="105"/>
        </w:rPr>
        <w:t>of</w:t>
      </w:r>
      <w:r w:rsidRPr="0001237A">
        <w:rPr>
          <w:spacing w:val="-16"/>
          <w:w w:val="105"/>
        </w:rPr>
        <w:t xml:space="preserve"> </w:t>
      </w:r>
      <w:r w:rsidRPr="0001237A">
        <w:rPr>
          <w:w w:val="105"/>
        </w:rPr>
        <w:t>anal</w:t>
      </w:r>
      <w:r w:rsidRPr="0001237A">
        <w:rPr>
          <w:spacing w:val="-14"/>
          <w:w w:val="105"/>
        </w:rPr>
        <w:t xml:space="preserve"> </w:t>
      </w:r>
      <w:r w:rsidRPr="0001237A">
        <w:rPr>
          <w:w w:val="105"/>
        </w:rPr>
        <w:t>carcinoma.</w:t>
      </w:r>
    </w:p>
    <w:p w14:paraId="4CFD752D" w14:textId="6ECE19A3" w:rsidR="0001237A" w:rsidRDefault="0001237A" w:rsidP="0001237A">
      <w:pPr>
        <w:rPr>
          <w:w w:val="105"/>
        </w:rPr>
      </w:pPr>
      <w:r>
        <w:rPr>
          <w:w w:val="105"/>
        </w:rPr>
        <w:t>38.</w:t>
      </w:r>
      <w:r>
        <w:rPr>
          <w:w w:val="105"/>
        </w:rPr>
        <w:tab/>
      </w:r>
      <w:r w:rsidRPr="0001237A">
        <w:rPr>
          <w:w w:val="105"/>
        </w:rPr>
        <w:t>Outl</w:t>
      </w:r>
      <w:r w:rsidRPr="0001237A">
        <w:rPr>
          <w:spacing w:val="6"/>
          <w:w w:val="105"/>
        </w:rPr>
        <w:t>i</w:t>
      </w:r>
      <w:r w:rsidRPr="0001237A">
        <w:rPr>
          <w:w w:val="105"/>
        </w:rPr>
        <w:t>ne</w:t>
      </w:r>
      <w:r w:rsidRPr="0001237A">
        <w:rPr>
          <w:spacing w:val="-6"/>
          <w:w w:val="105"/>
        </w:rPr>
        <w:t xml:space="preserve"> </w:t>
      </w:r>
      <w:r w:rsidRPr="0001237A">
        <w:rPr>
          <w:w w:val="105"/>
        </w:rPr>
        <w:t>the</w:t>
      </w:r>
      <w:r w:rsidRPr="0001237A">
        <w:rPr>
          <w:spacing w:val="17"/>
          <w:w w:val="105"/>
        </w:rPr>
        <w:t xml:space="preserve"> </w:t>
      </w:r>
      <w:r w:rsidRPr="0001237A">
        <w:rPr>
          <w:w w:val="105"/>
        </w:rPr>
        <w:t>risk</w:t>
      </w:r>
      <w:r w:rsidRPr="0001237A">
        <w:rPr>
          <w:spacing w:val="2"/>
          <w:w w:val="105"/>
        </w:rPr>
        <w:t xml:space="preserve"> </w:t>
      </w:r>
      <w:r w:rsidRPr="0001237A">
        <w:rPr>
          <w:w w:val="105"/>
        </w:rPr>
        <w:t>factors,</w:t>
      </w:r>
      <w:r w:rsidRPr="0001237A">
        <w:rPr>
          <w:spacing w:val="19"/>
          <w:w w:val="105"/>
        </w:rPr>
        <w:t xml:space="preserve"> </w:t>
      </w:r>
      <w:r w:rsidRPr="0001237A">
        <w:rPr>
          <w:w w:val="105"/>
        </w:rPr>
        <w:t>epidemiology,</w:t>
      </w:r>
      <w:r w:rsidRPr="0001237A">
        <w:rPr>
          <w:spacing w:val="32"/>
          <w:w w:val="105"/>
        </w:rPr>
        <w:t xml:space="preserve"> </w:t>
      </w:r>
      <w:r w:rsidRPr="0001237A">
        <w:rPr>
          <w:w w:val="105"/>
        </w:rPr>
        <w:t>morphology</w:t>
      </w:r>
      <w:r w:rsidRPr="0001237A">
        <w:rPr>
          <w:spacing w:val="23"/>
          <w:w w:val="105"/>
        </w:rPr>
        <w:t xml:space="preserve"> </w:t>
      </w:r>
      <w:r w:rsidRPr="0001237A">
        <w:rPr>
          <w:w w:val="105"/>
        </w:rPr>
        <w:t>and</w:t>
      </w:r>
      <w:r w:rsidRPr="0001237A">
        <w:rPr>
          <w:spacing w:val="10"/>
          <w:w w:val="105"/>
        </w:rPr>
        <w:t xml:space="preserve"> </w:t>
      </w:r>
      <w:r w:rsidRPr="0001237A">
        <w:rPr>
          <w:w w:val="105"/>
        </w:rPr>
        <w:t>clinical</w:t>
      </w:r>
      <w:r w:rsidRPr="0001237A">
        <w:rPr>
          <w:spacing w:val="8"/>
          <w:w w:val="105"/>
        </w:rPr>
        <w:t xml:space="preserve"> </w:t>
      </w:r>
      <w:r w:rsidRPr="0001237A">
        <w:rPr>
          <w:w w:val="105"/>
        </w:rPr>
        <w:t>course</w:t>
      </w:r>
      <w:r w:rsidRPr="0001237A">
        <w:rPr>
          <w:spacing w:val="5"/>
          <w:w w:val="105"/>
        </w:rPr>
        <w:t xml:space="preserve"> </w:t>
      </w:r>
      <w:r w:rsidRPr="0001237A">
        <w:rPr>
          <w:w w:val="105"/>
        </w:rPr>
        <w:t>for</w:t>
      </w:r>
      <w:r w:rsidRPr="0001237A">
        <w:rPr>
          <w:spacing w:val="17"/>
          <w:w w:val="105"/>
        </w:rPr>
        <w:t xml:space="preserve"> </w:t>
      </w:r>
      <w:r w:rsidRPr="0001237A">
        <w:rPr>
          <w:w w:val="105"/>
        </w:rPr>
        <w:t>carcinoid</w:t>
      </w:r>
      <w:r w:rsidRPr="0001237A">
        <w:rPr>
          <w:spacing w:val="10"/>
          <w:w w:val="105"/>
        </w:rPr>
        <w:t xml:space="preserve"> </w:t>
      </w:r>
      <w:r>
        <w:rPr>
          <w:spacing w:val="10"/>
          <w:w w:val="105"/>
        </w:rPr>
        <w:tab/>
      </w:r>
      <w:r w:rsidRPr="0001237A">
        <w:rPr>
          <w:w w:val="105"/>
        </w:rPr>
        <w:t>tumors</w:t>
      </w:r>
      <w:r w:rsidRPr="0001237A">
        <w:rPr>
          <w:spacing w:val="21"/>
          <w:w w:val="105"/>
        </w:rPr>
        <w:t xml:space="preserve"> </w:t>
      </w:r>
      <w:r w:rsidRPr="0001237A">
        <w:rPr>
          <w:w w:val="105"/>
        </w:rPr>
        <w:t>and</w:t>
      </w:r>
      <w:r w:rsidRPr="0001237A">
        <w:rPr>
          <w:w w:val="103"/>
        </w:rPr>
        <w:t xml:space="preserve"> </w:t>
      </w:r>
      <w:r w:rsidRPr="0001237A">
        <w:rPr>
          <w:w w:val="105"/>
        </w:rPr>
        <w:t>lymphomas</w:t>
      </w:r>
      <w:r w:rsidRPr="0001237A">
        <w:rPr>
          <w:spacing w:val="6"/>
          <w:w w:val="105"/>
        </w:rPr>
        <w:t xml:space="preserve"> </w:t>
      </w:r>
      <w:r w:rsidRPr="0001237A">
        <w:rPr>
          <w:w w:val="105"/>
        </w:rPr>
        <w:t>of</w:t>
      </w:r>
      <w:r w:rsidRPr="0001237A">
        <w:rPr>
          <w:spacing w:val="-11"/>
          <w:w w:val="105"/>
        </w:rPr>
        <w:t xml:space="preserve"> </w:t>
      </w:r>
      <w:r w:rsidRPr="0001237A">
        <w:rPr>
          <w:w w:val="105"/>
        </w:rPr>
        <w:t>the</w:t>
      </w:r>
      <w:r w:rsidRPr="0001237A">
        <w:rPr>
          <w:spacing w:val="7"/>
          <w:w w:val="105"/>
        </w:rPr>
        <w:t xml:space="preserve"> </w:t>
      </w:r>
      <w:r w:rsidRPr="0001237A">
        <w:rPr>
          <w:w w:val="105"/>
        </w:rPr>
        <w:t>gastrointestinal</w:t>
      </w:r>
      <w:r w:rsidRPr="0001237A">
        <w:rPr>
          <w:spacing w:val="22"/>
          <w:w w:val="105"/>
        </w:rPr>
        <w:t xml:space="preserve"> </w:t>
      </w:r>
      <w:r w:rsidRPr="0001237A">
        <w:rPr>
          <w:w w:val="105"/>
        </w:rPr>
        <w:t>tract.</w:t>
      </w:r>
    </w:p>
    <w:p w14:paraId="2470CF29" w14:textId="56221E5B" w:rsidR="0001237A" w:rsidRPr="0001237A" w:rsidRDefault="0001237A" w:rsidP="0001237A">
      <w:r>
        <w:rPr>
          <w:w w:val="105"/>
        </w:rPr>
        <w:t>39.</w:t>
      </w:r>
      <w:r>
        <w:rPr>
          <w:w w:val="105"/>
        </w:rPr>
        <w:tab/>
      </w:r>
      <w:r w:rsidRPr="0001237A">
        <w:rPr>
          <w:w w:val="105"/>
        </w:rPr>
        <w:t>Describe</w:t>
      </w:r>
      <w:r w:rsidRPr="0001237A">
        <w:rPr>
          <w:spacing w:val="-10"/>
          <w:w w:val="105"/>
        </w:rPr>
        <w:t xml:space="preserve"> </w:t>
      </w:r>
      <w:r w:rsidRPr="0001237A">
        <w:rPr>
          <w:w w:val="105"/>
        </w:rPr>
        <w:t>the</w:t>
      </w:r>
      <w:r w:rsidRPr="0001237A">
        <w:rPr>
          <w:spacing w:val="-3"/>
          <w:w w:val="105"/>
        </w:rPr>
        <w:t xml:space="preserve"> </w:t>
      </w:r>
      <w:r w:rsidRPr="0001237A">
        <w:rPr>
          <w:w w:val="105"/>
        </w:rPr>
        <w:t>etiologies,</w:t>
      </w:r>
      <w:r w:rsidRPr="0001237A">
        <w:rPr>
          <w:spacing w:val="-3"/>
          <w:w w:val="105"/>
        </w:rPr>
        <w:t xml:space="preserve"> </w:t>
      </w:r>
      <w:r w:rsidRPr="0001237A">
        <w:rPr>
          <w:w w:val="105"/>
        </w:rPr>
        <w:t>clinical</w:t>
      </w:r>
      <w:r w:rsidRPr="0001237A">
        <w:rPr>
          <w:spacing w:val="-7"/>
          <w:w w:val="105"/>
        </w:rPr>
        <w:t xml:space="preserve"> </w:t>
      </w:r>
      <w:r w:rsidR="00D10CA4" w:rsidRPr="0001237A">
        <w:rPr>
          <w:w w:val="105"/>
        </w:rPr>
        <w:t>features,</w:t>
      </w:r>
      <w:r w:rsidRPr="0001237A">
        <w:rPr>
          <w:spacing w:val="8"/>
          <w:w w:val="105"/>
        </w:rPr>
        <w:t xml:space="preserve"> </w:t>
      </w:r>
      <w:r w:rsidRPr="0001237A">
        <w:rPr>
          <w:w w:val="105"/>
        </w:rPr>
        <w:t>and</w:t>
      </w:r>
      <w:r w:rsidRPr="0001237A">
        <w:rPr>
          <w:spacing w:val="-5"/>
          <w:w w:val="105"/>
        </w:rPr>
        <w:t xml:space="preserve"> </w:t>
      </w:r>
      <w:r w:rsidRPr="0001237A">
        <w:rPr>
          <w:w w:val="105"/>
        </w:rPr>
        <w:t>complications</w:t>
      </w:r>
      <w:r w:rsidRPr="0001237A">
        <w:rPr>
          <w:spacing w:val="5"/>
          <w:w w:val="105"/>
        </w:rPr>
        <w:t xml:space="preserve"> </w:t>
      </w:r>
      <w:r w:rsidRPr="0001237A">
        <w:rPr>
          <w:w w:val="105"/>
        </w:rPr>
        <w:t>of</w:t>
      </w:r>
      <w:r w:rsidRPr="0001237A">
        <w:rPr>
          <w:spacing w:val="-5"/>
          <w:w w:val="105"/>
        </w:rPr>
        <w:t xml:space="preserve"> </w:t>
      </w:r>
      <w:r w:rsidRPr="0001237A">
        <w:rPr>
          <w:w w:val="105"/>
        </w:rPr>
        <w:t>peritonitis</w:t>
      </w:r>
      <w:r w:rsidRPr="0001237A">
        <w:rPr>
          <w:color w:val="343434"/>
          <w:w w:val="105"/>
        </w:rPr>
        <w:t>.</w:t>
      </w:r>
    </w:p>
    <w:p w14:paraId="511C6361" w14:textId="16C81EB4" w:rsidR="0001237A" w:rsidRPr="0001237A" w:rsidRDefault="0001237A" w:rsidP="0001237A"/>
    <w:p w14:paraId="3FC153AE" w14:textId="25F4552B" w:rsidR="0001237A" w:rsidRDefault="0001237A" w:rsidP="0001237A">
      <w:pPr>
        <w:pStyle w:val="BodyText"/>
      </w:pPr>
      <w:r>
        <w:t>References:</w:t>
      </w:r>
    </w:p>
    <w:p w14:paraId="3006FEC7" w14:textId="72DC51A6" w:rsidR="0001237A" w:rsidRDefault="0001237A" w:rsidP="0001237A">
      <w:pPr>
        <w:pStyle w:val="BodyText"/>
      </w:pPr>
      <w:r>
        <w:t>Robbins: pages 731-737 Oral Cavity; 743-744 Larynx; 7470752 Salivary Glands; 753-820 Esophagus, Gastrointestinal Tract</w:t>
      </w:r>
    </w:p>
    <w:p w14:paraId="585F1A6D" w14:textId="285EE97B" w:rsidR="0001237A" w:rsidRDefault="0001237A" w:rsidP="0001237A">
      <w:pPr>
        <w:pStyle w:val="BodyText"/>
      </w:pPr>
      <w:r>
        <w:t xml:space="preserve">Goljan </w:t>
      </w:r>
      <w:r w:rsidR="00847AA0">
        <w:t xml:space="preserve">  pages 391-398 gastric analysis, stool analysis, malabsorption</w:t>
      </w:r>
    </w:p>
    <w:p w14:paraId="57A68D82" w14:textId="3C1661B0" w:rsidR="0001237A" w:rsidRPr="0001237A" w:rsidRDefault="0001237A" w:rsidP="0001237A">
      <w:pPr>
        <w:pStyle w:val="BodyText"/>
        <w:rPr>
          <w:rFonts w:eastAsia="Arial"/>
        </w:rPr>
      </w:pPr>
    </w:p>
    <w:p w14:paraId="6F06CCF5" w14:textId="0B9B6059" w:rsidR="0001237A" w:rsidRDefault="0001237A" w:rsidP="0001237A"/>
    <w:p w14:paraId="20ECB4F7" w14:textId="77777777" w:rsidR="007C27C4" w:rsidRDefault="007C27C4" w:rsidP="007C27C4">
      <w:pPr>
        <w:pStyle w:val="BodyText"/>
      </w:pPr>
    </w:p>
    <w:p w14:paraId="1FAB6CCC" w14:textId="77777777" w:rsidR="007C27C4" w:rsidRDefault="007C27C4" w:rsidP="007C27C4">
      <w:pPr>
        <w:pStyle w:val="BodyText"/>
      </w:pPr>
    </w:p>
    <w:p w14:paraId="181BBF96" w14:textId="77777777" w:rsidR="007C27C4" w:rsidRPr="007C27C4" w:rsidRDefault="007C27C4" w:rsidP="007C27C4">
      <w:pPr>
        <w:pStyle w:val="BodyText"/>
      </w:pPr>
    </w:p>
    <w:p w14:paraId="3E144FDE" w14:textId="1C45FF3D" w:rsidR="00964835" w:rsidRPr="00E872DE" w:rsidRDefault="00964835" w:rsidP="00E872DE"/>
    <w:p w14:paraId="7CC9F202" w14:textId="0062F743" w:rsidR="00E872DE" w:rsidRPr="00E872DE" w:rsidRDefault="00E872DE" w:rsidP="00E872DE"/>
    <w:p w14:paraId="5E2ABD46" w14:textId="39FACAD9" w:rsidR="00E872DE" w:rsidRPr="00E872DE" w:rsidRDefault="00E872DE" w:rsidP="00E872DE"/>
    <w:p w14:paraId="037107A2" w14:textId="77777777" w:rsidR="000A17A7" w:rsidRDefault="000A17A7" w:rsidP="000A17A7">
      <w:pPr>
        <w:widowControl w:val="0"/>
        <w:spacing w:before="58" w:after="0" w:line="240" w:lineRule="auto"/>
        <w:ind w:left="2306"/>
        <w:rPr>
          <w:rFonts w:eastAsia="Calibri" w:hAnsi="Calibri" w:cs="Times New Roman"/>
          <w:b/>
          <w:color w:val="0F0F0F"/>
          <w:w w:val="90"/>
          <w:sz w:val="21"/>
        </w:rPr>
      </w:pPr>
    </w:p>
    <w:p w14:paraId="1F0620D1" w14:textId="4162B971" w:rsidR="000A17A7" w:rsidRDefault="000A17A7" w:rsidP="000A17A7">
      <w:pPr>
        <w:widowControl w:val="0"/>
        <w:spacing w:before="58" w:after="0" w:line="240" w:lineRule="auto"/>
        <w:ind w:left="2306"/>
        <w:rPr>
          <w:rFonts w:eastAsia="Calibri" w:hAnsi="Calibri" w:cs="Times New Roman"/>
          <w:b/>
          <w:color w:val="0F0F0F"/>
          <w:w w:val="90"/>
          <w:sz w:val="21"/>
        </w:rPr>
      </w:pPr>
      <w:r w:rsidRPr="000A17A7">
        <w:rPr>
          <w:rFonts w:eastAsia="Calibri" w:hAnsi="Calibri" w:cs="Times New Roman"/>
          <w:b/>
          <w:color w:val="0F0F0F"/>
          <w:w w:val="90"/>
          <w:sz w:val="21"/>
        </w:rPr>
        <w:t>DISORDERS</w:t>
      </w:r>
      <w:r w:rsidRPr="000A17A7">
        <w:rPr>
          <w:rFonts w:eastAsia="Calibri" w:hAnsi="Calibri" w:cs="Times New Roman"/>
          <w:b/>
          <w:color w:val="0F0F0F"/>
          <w:spacing w:val="15"/>
          <w:w w:val="90"/>
          <w:sz w:val="21"/>
        </w:rPr>
        <w:t xml:space="preserve"> </w:t>
      </w:r>
      <w:r w:rsidRPr="000A17A7">
        <w:rPr>
          <w:rFonts w:eastAsia="Calibri" w:hAnsi="Calibri" w:cs="Times New Roman"/>
          <w:b/>
          <w:color w:val="0F0F0F"/>
          <w:w w:val="90"/>
          <w:sz w:val="21"/>
        </w:rPr>
        <w:t>OF</w:t>
      </w:r>
      <w:r w:rsidRPr="000A17A7">
        <w:rPr>
          <w:rFonts w:eastAsia="Calibri" w:hAnsi="Calibri" w:cs="Times New Roman"/>
          <w:b/>
          <w:color w:val="0F0F0F"/>
          <w:spacing w:val="-7"/>
          <w:w w:val="90"/>
          <w:sz w:val="21"/>
        </w:rPr>
        <w:t xml:space="preserve"> </w:t>
      </w:r>
      <w:r w:rsidRPr="000A17A7">
        <w:rPr>
          <w:rFonts w:eastAsia="Calibri" w:hAnsi="Calibri" w:cs="Times New Roman"/>
          <w:b/>
          <w:color w:val="0F0F0F"/>
          <w:w w:val="90"/>
          <w:sz w:val="21"/>
        </w:rPr>
        <w:t>THE</w:t>
      </w:r>
      <w:r w:rsidRPr="000A17A7">
        <w:rPr>
          <w:rFonts w:eastAsia="Calibri" w:hAnsi="Calibri" w:cs="Times New Roman"/>
          <w:b/>
          <w:color w:val="0F0F0F"/>
          <w:spacing w:val="15"/>
          <w:w w:val="90"/>
          <w:sz w:val="21"/>
        </w:rPr>
        <w:t xml:space="preserve"> </w:t>
      </w:r>
      <w:r w:rsidRPr="000A17A7">
        <w:rPr>
          <w:rFonts w:eastAsia="Calibri" w:hAnsi="Calibri" w:cs="Times New Roman"/>
          <w:b/>
          <w:color w:val="0F0F0F"/>
          <w:w w:val="90"/>
          <w:sz w:val="21"/>
        </w:rPr>
        <w:t>LIVER,</w:t>
      </w:r>
      <w:r w:rsidRPr="000A17A7">
        <w:rPr>
          <w:rFonts w:eastAsia="Calibri" w:hAnsi="Calibri" w:cs="Times New Roman"/>
          <w:b/>
          <w:color w:val="0F0F0F"/>
          <w:spacing w:val="10"/>
          <w:w w:val="90"/>
          <w:sz w:val="21"/>
        </w:rPr>
        <w:t xml:space="preserve"> </w:t>
      </w:r>
      <w:r w:rsidRPr="000A17A7">
        <w:rPr>
          <w:rFonts w:eastAsia="Calibri" w:hAnsi="Calibri" w:cs="Times New Roman"/>
          <w:b/>
          <w:color w:val="0F0F0F"/>
          <w:w w:val="90"/>
          <w:sz w:val="21"/>
        </w:rPr>
        <w:t>BILIARY</w:t>
      </w:r>
      <w:r w:rsidRPr="000A17A7">
        <w:rPr>
          <w:rFonts w:eastAsia="Calibri" w:hAnsi="Calibri" w:cs="Times New Roman"/>
          <w:b/>
          <w:color w:val="0F0F0F"/>
          <w:spacing w:val="-1"/>
          <w:w w:val="90"/>
          <w:sz w:val="21"/>
        </w:rPr>
        <w:t xml:space="preserve"> </w:t>
      </w:r>
      <w:r w:rsidRPr="000A17A7">
        <w:rPr>
          <w:rFonts w:eastAsia="Calibri" w:hAnsi="Calibri" w:cs="Times New Roman"/>
          <w:b/>
          <w:color w:val="0F0F0F"/>
          <w:w w:val="90"/>
          <w:sz w:val="21"/>
        </w:rPr>
        <w:t>TRACT</w:t>
      </w:r>
      <w:r w:rsidRPr="000A17A7">
        <w:rPr>
          <w:rFonts w:eastAsia="Calibri" w:hAnsi="Calibri" w:cs="Times New Roman"/>
          <w:b/>
          <w:color w:val="0F0F0F"/>
          <w:spacing w:val="5"/>
          <w:w w:val="90"/>
          <w:sz w:val="21"/>
        </w:rPr>
        <w:t xml:space="preserve"> </w:t>
      </w:r>
      <w:r w:rsidRPr="000A17A7">
        <w:rPr>
          <w:rFonts w:eastAsia="Calibri" w:hAnsi="Calibri" w:cs="Times New Roman"/>
          <w:b/>
          <w:color w:val="0F0F0F"/>
          <w:w w:val="90"/>
          <w:sz w:val="21"/>
        </w:rPr>
        <w:t>AND</w:t>
      </w:r>
      <w:r w:rsidRPr="000A17A7">
        <w:rPr>
          <w:rFonts w:eastAsia="Calibri" w:hAnsi="Calibri" w:cs="Times New Roman"/>
          <w:b/>
          <w:color w:val="0F0F0F"/>
          <w:spacing w:val="14"/>
          <w:w w:val="90"/>
          <w:sz w:val="21"/>
        </w:rPr>
        <w:t xml:space="preserve"> </w:t>
      </w:r>
      <w:r w:rsidRPr="000A17A7">
        <w:rPr>
          <w:rFonts w:eastAsia="Calibri" w:hAnsi="Calibri" w:cs="Times New Roman"/>
          <w:b/>
          <w:color w:val="0F0F0F"/>
          <w:w w:val="90"/>
          <w:sz w:val="21"/>
        </w:rPr>
        <w:t>PANCREAS</w:t>
      </w:r>
    </w:p>
    <w:p w14:paraId="0301A9C3" w14:textId="77777777" w:rsidR="000A17A7" w:rsidRPr="000A17A7" w:rsidRDefault="000A17A7" w:rsidP="000A17A7">
      <w:pPr>
        <w:widowControl w:val="0"/>
        <w:spacing w:before="73" w:after="0" w:line="240" w:lineRule="auto"/>
        <w:ind w:left="106"/>
        <w:rPr>
          <w:rFonts w:eastAsia="Arial" w:cs="Arial"/>
          <w:sz w:val="21"/>
          <w:szCs w:val="21"/>
        </w:rPr>
      </w:pPr>
      <w:r w:rsidRPr="000A17A7">
        <w:rPr>
          <w:rFonts w:eastAsia="Calibri" w:hAnsi="Calibri" w:cs="Times New Roman"/>
          <w:b/>
          <w:color w:val="0F0F0F"/>
          <w:w w:val="85"/>
          <w:sz w:val="21"/>
          <w:u w:val="single" w:color="000000"/>
        </w:rPr>
        <w:t>SPECIFIC</w:t>
      </w:r>
      <w:r w:rsidRPr="000A17A7">
        <w:rPr>
          <w:rFonts w:eastAsia="Calibri" w:hAnsi="Calibri" w:cs="Times New Roman"/>
          <w:b/>
          <w:color w:val="0F0F0F"/>
          <w:spacing w:val="18"/>
          <w:w w:val="85"/>
          <w:sz w:val="21"/>
          <w:u w:val="single" w:color="000000"/>
        </w:rPr>
        <w:t xml:space="preserve"> </w:t>
      </w:r>
      <w:r w:rsidRPr="000A17A7">
        <w:rPr>
          <w:rFonts w:eastAsia="Calibri" w:hAnsi="Calibri" w:cs="Times New Roman"/>
          <w:b/>
          <w:color w:val="0F0F0F"/>
          <w:w w:val="85"/>
          <w:sz w:val="21"/>
          <w:u w:val="single" w:color="000000"/>
        </w:rPr>
        <w:t>OBJECTIVES:</w:t>
      </w:r>
    </w:p>
    <w:p w14:paraId="4D690B6A" w14:textId="77777777" w:rsidR="000A17A7" w:rsidRDefault="000A17A7" w:rsidP="000A17A7">
      <w:pPr>
        <w:pStyle w:val="BodyText"/>
        <w:rPr>
          <w:rFonts w:eastAsia="Calibri"/>
          <w:w w:val="90"/>
        </w:rPr>
      </w:pPr>
    </w:p>
    <w:p w14:paraId="39FC0621" w14:textId="77777777" w:rsidR="000A17A7" w:rsidRPr="000A17A7" w:rsidRDefault="000A17A7" w:rsidP="00315FFA">
      <w:pPr>
        <w:widowControl w:val="0"/>
        <w:numPr>
          <w:ilvl w:val="0"/>
          <w:numId w:val="53"/>
        </w:numPr>
        <w:tabs>
          <w:tab w:val="left" w:pos="835"/>
        </w:tabs>
        <w:spacing w:after="0" w:line="289" w:lineRule="auto"/>
        <w:ind w:right="157"/>
        <w:rPr>
          <w:rFonts w:eastAsia="Arial" w:cs="Times New Roman"/>
          <w:sz w:val="21"/>
          <w:szCs w:val="21"/>
        </w:rPr>
      </w:pPr>
      <w:r w:rsidRPr="000A17A7">
        <w:rPr>
          <w:rFonts w:eastAsia="Arial" w:cs="Times New Roman"/>
          <w:color w:val="0F0F0F"/>
          <w:w w:val="105"/>
          <w:sz w:val="21"/>
          <w:szCs w:val="21"/>
        </w:rPr>
        <w:t>Describe</w:t>
      </w:r>
      <w:r w:rsidRPr="000A17A7">
        <w:rPr>
          <w:rFonts w:eastAsia="Arial" w:cs="Times New Roman"/>
          <w:color w:val="0F0F0F"/>
          <w:spacing w:val="-14"/>
          <w:w w:val="105"/>
          <w:sz w:val="21"/>
          <w:szCs w:val="21"/>
        </w:rPr>
        <w:t xml:space="preserve"> </w:t>
      </w:r>
      <w:r w:rsidRPr="000A17A7">
        <w:rPr>
          <w:rFonts w:eastAsia="Arial" w:cs="Times New Roman"/>
          <w:color w:val="0F0F0F"/>
          <w:w w:val="105"/>
          <w:sz w:val="21"/>
          <w:szCs w:val="21"/>
        </w:rPr>
        <w:t>the</w:t>
      </w:r>
      <w:r w:rsidRPr="000A17A7">
        <w:rPr>
          <w:rFonts w:eastAsia="Arial" w:cs="Times New Roman"/>
          <w:color w:val="0F0F0F"/>
          <w:spacing w:val="-11"/>
          <w:w w:val="105"/>
          <w:sz w:val="21"/>
          <w:szCs w:val="21"/>
        </w:rPr>
        <w:t xml:space="preserve"> </w:t>
      </w:r>
      <w:r w:rsidRPr="000A17A7">
        <w:rPr>
          <w:rFonts w:eastAsia="Arial" w:cs="Times New Roman"/>
          <w:color w:val="0F0F0F"/>
          <w:w w:val="105"/>
          <w:sz w:val="21"/>
          <w:szCs w:val="21"/>
        </w:rPr>
        <w:t>five</w:t>
      </w:r>
      <w:r w:rsidRPr="000A17A7">
        <w:rPr>
          <w:rFonts w:eastAsia="Arial" w:cs="Times New Roman"/>
          <w:color w:val="0F0F0F"/>
          <w:spacing w:val="-4"/>
          <w:w w:val="105"/>
          <w:sz w:val="21"/>
          <w:szCs w:val="21"/>
        </w:rPr>
        <w:t xml:space="preserve"> </w:t>
      </w:r>
      <w:r w:rsidRPr="000A17A7">
        <w:rPr>
          <w:rFonts w:eastAsia="Arial" w:cs="Times New Roman"/>
          <w:color w:val="0F0F0F"/>
          <w:w w:val="105"/>
          <w:sz w:val="21"/>
          <w:szCs w:val="21"/>
        </w:rPr>
        <w:t>general</w:t>
      </w:r>
      <w:r w:rsidRPr="000A17A7">
        <w:rPr>
          <w:rFonts w:eastAsia="Arial" w:cs="Times New Roman"/>
          <w:color w:val="0F0F0F"/>
          <w:spacing w:val="3"/>
          <w:w w:val="105"/>
          <w:sz w:val="21"/>
          <w:szCs w:val="21"/>
        </w:rPr>
        <w:t xml:space="preserve"> </w:t>
      </w:r>
      <w:r w:rsidRPr="000A17A7">
        <w:rPr>
          <w:rFonts w:eastAsia="Arial" w:cs="Times New Roman"/>
          <w:color w:val="0F0F0F"/>
          <w:w w:val="105"/>
          <w:sz w:val="21"/>
          <w:szCs w:val="21"/>
        </w:rPr>
        <w:t>morphologic</w:t>
      </w:r>
      <w:r w:rsidRPr="000A17A7">
        <w:rPr>
          <w:rFonts w:eastAsia="Arial" w:cs="Times New Roman"/>
          <w:color w:val="0F0F0F"/>
          <w:spacing w:val="4"/>
          <w:w w:val="105"/>
          <w:sz w:val="21"/>
          <w:szCs w:val="21"/>
        </w:rPr>
        <w:t xml:space="preserve"> </w:t>
      </w:r>
      <w:r w:rsidRPr="000A17A7">
        <w:rPr>
          <w:rFonts w:eastAsia="Arial" w:cs="Times New Roman"/>
          <w:color w:val="0F0F0F"/>
          <w:w w:val="105"/>
          <w:sz w:val="21"/>
          <w:szCs w:val="21"/>
        </w:rPr>
        <w:t>responses</w:t>
      </w:r>
      <w:r w:rsidRPr="000A17A7">
        <w:rPr>
          <w:rFonts w:eastAsia="Arial" w:cs="Times New Roman"/>
          <w:color w:val="0F0F0F"/>
          <w:spacing w:val="-1"/>
          <w:w w:val="105"/>
          <w:sz w:val="21"/>
          <w:szCs w:val="21"/>
        </w:rPr>
        <w:t xml:space="preserve"> </w:t>
      </w:r>
      <w:r w:rsidRPr="000A17A7">
        <w:rPr>
          <w:rFonts w:eastAsia="Arial" w:cs="Times New Roman"/>
          <w:color w:val="0F0F0F"/>
          <w:w w:val="105"/>
          <w:sz w:val="21"/>
          <w:szCs w:val="21"/>
        </w:rPr>
        <w:t>of</w:t>
      </w:r>
      <w:r w:rsidRPr="000A17A7">
        <w:rPr>
          <w:rFonts w:eastAsia="Arial" w:cs="Times New Roman"/>
          <w:color w:val="0F0F0F"/>
          <w:spacing w:val="-17"/>
          <w:w w:val="105"/>
          <w:sz w:val="21"/>
          <w:szCs w:val="21"/>
        </w:rPr>
        <w:t xml:space="preserve"> </w:t>
      </w:r>
      <w:r w:rsidRPr="000A17A7">
        <w:rPr>
          <w:rFonts w:eastAsia="Arial" w:cs="Times New Roman"/>
          <w:color w:val="0F0F0F"/>
          <w:w w:val="105"/>
          <w:sz w:val="21"/>
          <w:szCs w:val="21"/>
        </w:rPr>
        <w:t>the</w:t>
      </w:r>
      <w:r w:rsidRPr="000A17A7">
        <w:rPr>
          <w:rFonts w:eastAsia="Arial" w:cs="Times New Roman"/>
          <w:color w:val="0F0F0F"/>
          <w:spacing w:val="3"/>
          <w:w w:val="105"/>
          <w:sz w:val="21"/>
          <w:szCs w:val="21"/>
        </w:rPr>
        <w:t xml:space="preserve"> </w:t>
      </w:r>
      <w:r w:rsidRPr="000A17A7">
        <w:rPr>
          <w:rFonts w:eastAsia="Arial" w:cs="Times New Roman"/>
          <w:color w:val="0F0F0F"/>
          <w:w w:val="105"/>
          <w:sz w:val="21"/>
          <w:szCs w:val="21"/>
        </w:rPr>
        <w:t>liver</w:t>
      </w:r>
      <w:r w:rsidRPr="000A17A7">
        <w:rPr>
          <w:rFonts w:eastAsia="Arial" w:cs="Times New Roman"/>
          <w:color w:val="0F0F0F"/>
          <w:spacing w:val="-16"/>
          <w:w w:val="105"/>
          <w:sz w:val="21"/>
          <w:szCs w:val="21"/>
        </w:rPr>
        <w:t xml:space="preserve"> </w:t>
      </w:r>
      <w:r w:rsidRPr="000A17A7">
        <w:rPr>
          <w:rFonts w:eastAsia="Arial" w:cs="Times New Roman"/>
          <w:color w:val="0F0F0F"/>
          <w:w w:val="105"/>
          <w:sz w:val="21"/>
          <w:szCs w:val="21"/>
        </w:rPr>
        <w:t>to</w:t>
      </w:r>
      <w:r w:rsidRPr="000A17A7">
        <w:rPr>
          <w:rFonts w:eastAsia="Arial" w:cs="Times New Roman"/>
          <w:color w:val="0F0F0F"/>
          <w:spacing w:val="-3"/>
          <w:w w:val="105"/>
          <w:sz w:val="21"/>
          <w:szCs w:val="21"/>
        </w:rPr>
        <w:t xml:space="preserve"> </w:t>
      </w:r>
      <w:r w:rsidRPr="000A17A7">
        <w:rPr>
          <w:rFonts w:eastAsia="Arial" w:cs="Times New Roman"/>
          <w:color w:val="0F0F0F"/>
          <w:w w:val="105"/>
          <w:sz w:val="21"/>
          <w:szCs w:val="21"/>
        </w:rPr>
        <w:t>injury</w:t>
      </w:r>
      <w:r w:rsidRPr="000A17A7">
        <w:rPr>
          <w:rFonts w:eastAsia="Arial" w:cs="Times New Roman"/>
          <w:color w:val="0F0F0F"/>
          <w:spacing w:val="-7"/>
          <w:w w:val="105"/>
          <w:sz w:val="21"/>
          <w:szCs w:val="21"/>
        </w:rPr>
        <w:t xml:space="preserve"> </w:t>
      </w:r>
      <w:r w:rsidRPr="000A17A7">
        <w:rPr>
          <w:rFonts w:eastAsia="Arial" w:cs="Times New Roman"/>
          <w:color w:val="0F0F0F"/>
          <w:w w:val="105"/>
          <w:sz w:val="21"/>
          <w:szCs w:val="21"/>
        </w:rPr>
        <w:t>and</w:t>
      </w:r>
      <w:r w:rsidRPr="000A17A7">
        <w:rPr>
          <w:rFonts w:eastAsia="Arial" w:cs="Times New Roman"/>
          <w:color w:val="0F0F0F"/>
          <w:spacing w:val="-2"/>
          <w:w w:val="105"/>
          <w:sz w:val="21"/>
          <w:szCs w:val="21"/>
        </w:rPr>
        <w:t xml:space="preserve"> </w:t>
      </w:r>
      <w:r w:rsidRPr="000A17A7">
        <w:rPr>
          <w:rFonts w:eastAsia="Arial" w:cs="Times New Roman"/>
          <w:color w:val="0F0F0F"/>
          <w:w w:val="105"/>
          <w:sz w:val="21"/>
          <w:szCs w:val="21"/>
        </w:rPr>
        <w:t>list</w:t>
      </w:r>
      <w:r w:rsidRPr="000A17A7">
        <w:rPr>
          <w:rFonts w:eastAsia="Arial" w:cs="Times New Roman"/>
          <w:color w:val="0F0F0F"/>
          <w:spacing w:val="-7"/>
          <w:w w:val="105"/>
          <w:sz w:val="21"/>
          <w:szCs w:val="21"/>
        </w:rPr>
        <w:t xml:space="preserve"> </w:t>
      </w:r>
      <w:r w:rsidRPr="000A17A7">
        <w:rPr>
          <w:rFonts w:eastAsia="Arial" w:cs="Times New Roman"/>
          <w:color w:val="0F0F0F"/>
          <w:w w:val="105"/>
          <w:sz w:val="21"/>
          <w:szCs w:val="21"/>
        </w:rPr>
        <w:t>and</w:t>
      </w:r>
      <w:r w:rsidRPr="000A17A7">
        <w:rPr>
          <w:rFonts w:eastAsia="Arial" w:cs="Times New Roman"/>
          <w:color w:val="0F0F0F"/>
          <w:spacing w:val="-2"/>
          <w:w w:val="105"/>
          <w:sz w:val="21"/>
          <w:szCs w:val="21"/>
        </w:rPr>
        <w:t xml:space="preserve"> </w:t>
      </w:r>
      <w:r w:rsidRPr="000A17A7">
        <w:rPr>
          <w:rFonts w:eastAsia="Arial" w:cs="Times New Roman"/>
          <w:color w:val="0F0F0F"/>
          <w:w w:val="105"/>
          <w:sz w:val="21"/>
          <w:szCs w:val="21"/>
        </w:rPr>
        <w:t>example</w:t>
      </w:r>
      <w:r w:rsidRPr="000A17A7">
        <w:rPr>
          <w:rFonts w:eastAsia="Arial" w:cs="Times New Roman"/>
          <w:color w:val="0F0F0F"/>
          <w:spacing w:val="-3"/>
          <w:w w:val="105"/>
          <w:sz w:val="21"/>
          <w:szCs w:val="21"/>
        </w:rPr>
        <w:t xml:space="preserve"> </w:t>
      </w:r>
      <w:r w:rsidRPr="000A17A7">
        <w:rPr>
          <w:rFonts w:eastAsia="Arial" w:cs="Times New Roman"/>
          <w:color w:val="0F0F0F"/>
          <w:w w:val="105"/>
          <w:sz w:val="21"/>
          <w:szCs w:val="21"/>
        </w:rPr>
        <w:t>of</w:t>
      </w:r>
      <w:r w:rsidRPr="000A17A7">
        <w:rPr>
          <w:rFonts w:eastAsia="Arial" w:cs="Times New Roman"/>
          <w:color w:val="0F0F0F"/>
          <w:spacing w:val="-4"/>
          <w:w w:val="105"/>
          <w:sz w:val="21"/>
          <w:szCs w:val="21"/>
        </w:rPr>
        <w:t xml:space="preserve"> </w:t>
      </w:r>
      <w:r w:rsidRPr="000A17A7">
        <w:rPr>
          <w:rFonts w:eastAsia="Arial" w:cs="Times New Roman"/>
          <w:color w:val="0F0F0F"/>
          <w:w w:val="105"/>
          <w:sz w:val="21"/>
          <w:szCs w:val="21"/>
        </w:rPr>
        <w:t>a</w:t>
      </w:r>
      <w:r w:rsidRPr="000A17A7">
        <w:rPr>
          <w:rFonts w:eastAsia="Arial" w:cs="Times New Roman"/>
          <w:color w:val="0F0F0F"/>
          <w:w w:val="83"/>
          <w:sz w:val="21"/>
          <w:szCs w:val="21"/>
        </w:rPr>
        <w:t xml:space="preserve"> </w:t>
      </w:r>
      <w:r w:rsidRPr="000A17A7">
        <w:rPr>
          <w:rFonts w:eastAsia="Arial" w:cs="Times New Roman"/>
          <w:color w:val="0F0F0F"/>
          <w:w w:val="105"/>
          <w:sz w:val="21"/>
          <w:szCs w:val="21"/>
        </w:rPr>
        <w:t>prototypical</w:t>
      </w:r>
      <w:r w:rsidRPr="000A17A7">
        <w:rPr>
          <w:rFonts w:eastAsia="Arial" w:cs="Times New Roman"/>
          <w:color w:val="0F0F0F"/>
          <w:spacing w:val="-30"/>
          <w:w w:val="105"/>
          <w:sz w:val="21"/>
          <w:szCs w:val="21"/>
        </w:rPr>
        <w:t xml:space="preserve"> </w:t>
      </w:r>
      <w:r w:rsidRPr="000A17A7">
        <w:rPr>
          <w:rFonts w:eastAsia="Arial" w:cs="Times New Roman"/>
          <w:color w:val="0F0F0F"/>
          <w:w w:val="105"/>
          <w:sz w:val="21"/>
          <w:szCs w:val="21"/>
        </w:rPr>
        <w:t>disease</w:t>
      </w:r>
      <w:r w:rsidRPr="000A17A7">
        <w:rPr>
          <w:rFonts w:eastAsia="Arial" w:cs="Times New Roman"/>
          <w:color w:val="0F0F0F"/>
          <w:spacing w:val="-24"/>
          <w:w w:val="105"/>
          <w:sz w:val="21"/>
          <w:szCs w:val="21"/>
        </w:rPr>
        <w:t xml:space="preserve"> </w:t>
      </w:r>
      <w:r w:rsidRPr="000A17A7">
        <w:rPr>
          <w:rFonts w:eastAsia="Arial" w:cs="Times New Roman"/>
          <w:color w:val="0F0F0F"/>
          <w:w w:val="105"/>
          <w:sz w:val="21"/>
          <w:szCs w:val="21"/>
        </w:rPr>
        <w:t>associated</w:t>
      </w:r>
      <w:r w:rsidRPr="000A17A7">
        <w:rPr>
          <w:rFonts w:eastAsia="Arial" w:cs="Times New Roman"/>
          <w:color w:val="0F0F0F"/>
          <w:spacing w:val="-24"/>
          <w:w w:val="105"/>
          <w:sz w:val="21"/>
          <w:szCs w:val="21"/>
        </w:rPr>
        <w:t xml:space="preserve"> </w:t>
      </w:r>
      <w:r w:rsidRPr="000A17A7">
        <w:rPr>
          <w:rFonts w:eastAsia="Arial" w:cs="Times New Roman"/>
          <w:color w:val="0F0F0F"/>
          <w:w w:val="105"/>
          <w:sz w:val="21"/>
          <w:szCs w:val="21"/>
        </w:rPr>
        <w:t>with</w:t>
      </w:r>
      <w:r w:rsidRPr="000A17A7">
        <w:rPr>
          <w:rFonts w:eastAsia="Arial" w:cs="Times New Roman"/>
          <w:color w:val="0F0F0F"/>
          <w:spacing w:val="-24"/>
          <w:w w:val="105"/>
          <w:sz w:val="21"/>
          <w:szCs w:val="21"/>
        </w:rPr>
        <w:t xml:space="preserve"> </w:t>
      </w:r>
      <w:r w:rsidRPr="000A17A7">
        <w:rPr>
          <w:rFonts w:eastAsia="Arial" w:cs="Times New Roman"/>
          <w:color w:val="0F0F0F"/>
          <w:w w:val="105"/>
          <w:sz w:val="21"/>
          <w:szCs w:val="21"/>
        </w:rPr>
        <w:t>each</w:t>
      </w:r>
      <w:r w:rsidRPr="000A17A7">
        <w:rPr>
          <w:rFonts w:eastAsia="Arial" w:cs="Times New Roman"/>
          <w:color w:val="0F0F0F"/>
          <w:spacing w:val="-26"/>
          <w:w w:val="105"/>
          <w:sz w:val="21"/>
          <w:szCs w:val="21"/>
        </w:rPr>
        <w:t xml:space="preserve"> </w:t>
      </w:r>
      <w:r w:rsidRPr="000A17A7">
        <w:rPr>
          <w:rFonts w:eastAsia="Arial" w:cs="Times New Roman"/>
          <w:color w:val="0F0F0F"/>
          <w:w w:val="105"/>
          <w:sz w:val="21"/>
          <w:szCs w:val="21"/>
        </w:rPr>
        <w:t>response.</w:t>
      </w:r>
    </w:p>
    <w:p w14:paraId="1483EC0B" w14:textId="77777777" w:rsidR="000A17A7" w:rsidRPr="000A17A7" w:rsidRDefault="000A17A7" w:rsidP="000A17A7">
      <w:pPr>
        <w:widowControl w:val="0"/>
        <w:spacing w:before="5" w:after="0" w:line="240" w:lineRule="auto"/>
        <w:rPr>
          <w:rFonts w:eastAsia="Arial" w:cs="Arial"/>
          <w:sz w:val="25"/>
          <w:szCs w:val="25"/>
        </w:rPr>
      </w:pPr>
    </w:p>
    <w:p w14:paraId="2403237C" w14:textId="77777777" w:rsidR="000A17A7" w:rsidRPr="000A17A7" w:rsidRDefault="000A17A7" w:rsidP="00315FFA">
      <w:pPr>
        <w:widowControl w:val="0"/>
        <w:numPr>
          <w:ilvl w:val="0"/>
          <w:numId w:val="53"/>
        </w:numPr>
        <w:tabs>
          <w:tab w:val="left" w:pos="830"/>
        </w:tabs>
        <w:spacing w:after="0" w:line="289" w:lineRule="auto"/>
        <w:ind w:right="282" w:hanging="720"/>
        <w:jc w:val="both"/>
        <w:rPr>
          <w:rFonts w:eastAsia="Arial" w:cs="Times New Roman"/>
          <w:sz w:val="21"/>
          <w:szCs w:val="21"/>
        </w:rPr>
      </w:pPr>
      <w:r w:rsidRPr="000A17A7">
        <w:rPr>
          <w:rFonts w:eastAsia="Arial" w:cs="Times New Roman"/>
          <w:color w:val="0F0F0F"/>
          <w:w w:val="105"/>
          <w:sz w:val="21"/>
          <w:szCs w:val="21"/>
        </w:rPr>
        <w:t>List</w:t>
      </w:r>
      <w:r w:rsidRPr="000A17A7">
        <w:rPr>
          <w:rFonts w:eastAsia="Arial" w:cs="Times New Roman"/>
          <w:color w:val="0F0F0F"/>
          <w:spacing w:val="-8"/>
          <w:w w:val="105"/>
          <w:sz w:val="21"/>
          <w:szCs w:val="21"/>
        </w:rPr>
        <w:t xml:space="preserve"> </w:t>
      </w:r>
      <w:r w:rsidRPr="000A17A7">
        <w:rPr>
          <w:rFonts w:eastAsia="Arial" w:cs="Times New Roman"/>
          <w:color w:val="0F0F0F"/>
          <w:w w:val="105"/>
          <w:sz w:val="21"/>
          <w:szCs w:val="21"/>
        </w:rPr>
        <w:t>and</w:t>
      </w:r>
      <w:r w:rsidRPr="000A17A7">
        <w:rPr>
          <w:rFonts w:eastAsia="Arial" w:cs="Times New Roman"/>
          <w:color w:val="0F0F0F"/>
          <w:spacing w:val="-5"/>
          <w:w w:val="105"/>
          <w:sz w:val="21"/>
          <w:szCs w:val="21"/>
        </w:rPr>
        <w:t xml:space="preserve"> </w:t>
      </w:r>
      <w:r w:rsidRPr="000A17A7">
        <w:rPr>
          <w:rFonts w:eastAsia="Arial" w:cs="Times New Roman"/>
          <w:color w:val="0F0F0F"/>
          <w:w w:val="105"/>
          <w:sz w:val="21"/>
          <w:szCs w:val="21"/>
        </w:rPr>
        <w:t>categorize</w:t>
      </w:r>
      <w:r w:rsidRPr="000A17A7">
        <w:rPr>
          <w:rFonts w:eastAsia="Arial" w:cs="Times New Roman"/>
          <w:color w:val="0F0F0F"/>
          <w:spacing w:val="-1"/>
          <w:w w:val="105"/>
          <w:sz w:val="21"/>
          <w:szCs w:val="21"/>
        </w:rPr>
        <w:t xml:space="preserve"> </w:t>
      </w:r>
      <w:r w:rsidRPr="000A17A7">
        <w:rPr>
          <w:rFonts w:eastAsia="Arial" w:cs="Times New Roman"/>
          <w:color w:val="0F0F0F"/>
          <w:w w:val="105"/>
          <w:sz w:val="21"/>
          <w:szCs w:val="21"/>
        </w:rPr>
        <w:t>the</w:t>
      </w:r>
      <w:r w:rsidRPr="000A17A7">
        <w:rPr>
          <w:rFonts w:eastAsia="Arial" w:cs="Times New Roman"/>
          <w:color w:val="0F0F0F"/>
          <w:spacing w:val="3"/>
          <w:w w:val="105"/>
          <w:sz w:val="21"/>
          <w:szCs w:val="21"/>
        </w:rPr>
        <w:t xml:space="preserve"> </w:t>
      </w:r>
      <w:r w:rsidRPr="000A17A7">
        <w:rPr>
          <w:rFonts w:eastAsia="Arial" w:cs="Times New Roman"/>
          <w:color w:val="0F0F0F"/>
          <w:w w:val="105"/>
          <w:sz w:val="21"/>
          <w:szCs w:val="21"/>
        </w:rPr>
        <w:t>principal patterns</w:t>
      </w:r>
      <w:r w:rsidRPr="000A17A7">
        <w:rPr>
          <w:rFonts w:eastAsia="Arial" w:cs="Times New Roman"/>
          <w:color w:val="0F0F0F"/>
          <w:spacing w:val="-10"/>
          <w:w w:val="105"/>
          <w:sz w:val="21"/>
          <w:szCs w:val="21"/>
        </w:rPr>
        <w:t xml:space="preserve"> </w:t>
      </w:r>
      <w:r w:rsidRPr="000A17A7">
        <w:rPr>
          <w:rFonts w:eastAsia="Arial" w:cs="Times New Roman"/>
          <w:color w:val="0F0F0F"/>
          <w:w w:val="105"/>
          <w:sz w:val="21"/>
          <w:szCs w:val="21"/>
        </w:rPr>
        <w:t>of liver</w:t>
      </w:r>
      <w:r w:rsidRPr="000A17A7">
        <w:rPr>
          <w:rFonts w:eastAsia="Arial" w:cs="Times New Roman"/>
          <w:color w:val="0F0F0F"/>
          <w:spacing w:val="-12"/>
          <w:w w:val="105"/>
          <w:sz w:val="21"/>
          <w:szCs w:val="21"/>
        </w:rPr>
        <w:t xml:space="preserve"> </w:t>
      </w:r>
      <w:r w:rsidRPr="000A17A7">
        <w:rPr>
          <w:rFonts w:eastAsia="Arial" w:cs="Times New Roman"/>
          <w:color w:val="0F0F0F"/>
          <w:w w:val="105"/>
          <w:sz w:val="21"/>
          <w:szCs w:val="21"/>
        </w:rPr>
        <w:t>cell</w:t>
      </w:r>
      <w:r w:rsidRPr="000A17A7">
        <w:rPr>
          <w:rFonts w:eastAsia="Arial" w:cs="Times New Roman"/>
          <w:color w:val="0F0F0F"/>
          <w:spacing w:val="1"/>
          <w:w w:val="105"/>
          <w:sz w:val="21"/>
          <w:szCs w:val="21"/>
        </w:rPr>
        <w:t xml:space="preserve"> </w:t>
      </w:r>
      <w:r w:rsidRPr="000A17A7">
        <w:rPr>
          <w:rFonts w:eastAsia="Arial" w:cs="Times New Roman"/>
          <w:color w:val="0F0F0F"/>
          <w:w w:val="105"/>
          <w:sz w:val="21"/>
          <w:szCs w:val="21"/>
        </w:rPr>
        <w:t>necrosis,</w:t>
      </w:r>
      <w:r w:rsidRPr="000A17A7">
        <w:rPr>
          <w:rFonts w:eastAsia="Arial" w:cs="Times New Roman"/>
          <w:color w:val="0F0F0F"/>
          <w:spacing w:val="-9"/>
          <w:w w:val="105"/>
          <w:sz w:val="21"/>
          <w:szCs w:val="21"/>
        </w:rPr>
        <w:t xml:space="preserve"> </w:t>
      </w:r>
      <w:r w:rsidRPr="000A17A7">
        <w:rPr>
          <w:rFonts w:eastAsia="Arial" w:cs="Times New Roman"/>
          <w:color w:val="0F0F0F"/>
          <w:w w:val="105"/>
          <w:sz w:val="21"/>
          <w:szCs w:val="21"/>
        </w:rPr>
        <w:t>with</w:t>
      </w:r>
      <w:r w:rsidRPr="000A17A7">
        <w:rPr>
          <w:rFonts w:eastAsia="Arial" w:cs="Times New Roman"/>
          <w:color w:val="0F0F0F"/>
          <w:spacing w:val="9"/>
          <w:w w:val="105"/>
          <w:sz w:val="21"/>
          <w:szCs w:val="21"/>
        </w:rPr>
        <w:t xml:space="preserve"> </w:t>
      </w:r>
      <w:r w:rsidRPr="000A17A7">
        <w:rPr>
          <w:rFonts w:eastAsia="Arial" w:cs="Times New Roman"/>
          <w:color w:val="0F0F0F"/>
          <w:w w:val="105"/>
          <w:sz w:val="21"/>
          <w:szCs w:val="21"/>
        </w:rPr>
        <w:t>an</w:t>
      </w:r>
      <w:r w:rsidRPr="000A17A7">
        <w:rPr>
          <w:rFonts w:eastAsia="Arial" w:cs="Times New Roman"/>
          <w:color w:val="0F0F0F"/>
          <w:spacing w:val="-2"/>
          <w:w w:val="105"/>
          <w:sz w:val="21"/>
          <w:szCs w:val="21"/>
        </w:rPr>
        <w:t xml:space="preserve"> </w:t>
      </w:r>
      <w:r w:rsidRPr="000A17A7">
        <w:rPr>
          <w:rFonts w:eastAsia="Arial" w:cs="Times New Roman"/>
          <w:color w:val="0F0F0F"/>
          <w:w w:val="105"/>
          <w:sz w:val="21"/>
          <w:szCs w:val="21"/>
        </w:rPr>
        <w:t>example</w:t>
      </w:r>
      <w:r w:rsidRPr="000A17A7">
        <w:rPr>
          <w:rFonts w:eastAsia="Arial" w:cs="Times New Roman"/>
          <w:color w:val="0F0F0F"/>
          <w:spacing w:val="3"/>
          <w:w w:val="105"/>
          <w:sz w:val="21"/>
          <w:szCs w:val="21"/>
        </w:rPr>
        <w:t xml:space="preserve"> </w:t>
      </w:r>
      <w:r w:rsidRPr="000A17A7">
        <w:rPr>
          <w:rFonts w:eastAsia="Arial" w:cs="Times New Roman"/>
          <w:color w:val="0F0F0F"/>
          <w:w w:val="105"/>
          <w:sz w:val="21"/>
          <w:szCs w:val="21"/>
        </w:rPr>
        <w:t>of</w:t>
      </w:r>
      <w:r w:rsidRPr="000A17A7">
        <w:rPr>
          <w:rFonts w:eastAsia="Arial" w:cs="Times New Roman"/>
          <w:color w:val="0F0F0F"/>
          <w:spacing w:val="-1"/>
          <w:w w:val="105"/>
          <w:sz w:val="21"/>
          <w:szCs w:val="21"/>
        </w:rPr>
        <w:t xml:space="preserve"> </w:t>
      </w:r>
      <w:r w:rsidRPr="000A17A7">
        <w:rPr>
          <w:rFonts w:eastAsia="Arial" w:cs="Times New Roman"/>
          <w:color w:val="0F0F0F"/>
          <w:w w:val="105"/>
          <w:sz w:val="21"/>
          <w:szCs w:val="21"/>
        </w:rPr>
        <w:t>a</w:t>
      </w:r>
      <w:r w:rsidRPr="000A17A7">
        <w:rPr>
          <w:rFonts w:eastAsia="Arial" w:cs="Times New Roman"/>
          <w:color w:val="0F0F0F"/>
          <w:spacing w:val="11"/>
          <w:sz w:val="21"/>
          <w:szCs w:val="21"/>
        </w:rPr>
        <w:t xml:space="preserve"> </w:t>
      </w:r>
      <w:r w:rsidRPr="000A17A7">
        <w:rPr>
          <w:rFonts w:eastAsia="Arial" w:cs="Times New Roman"/>
          <w:color w:val="0F0F0F"/>
          <w:w w:val="105"/>
          <w:sz w:val="21"/>
          <w:szCs w:val="21"/>
        </w:rPr>
        <w:t>condition</w:t>
      </w:r>
      <w:r w:rsidRPr="000A17A7">
        <w:rPr>
          <w:rFonts w:eastAsia="Arial" w:cs="Times New Roman"/>
          <w:color w:val="0F0F0F"/>
          <w:spacing w:val="-11"/>
          <w:w w:val="105"/>
          <w:sz w:val="21"/>
          <w:szCs w:val="21"/>
        </w:rPr>
        <w:t xml:space="preserve"> </w:t>
      </w:r>
      <w:r w:rsidRPr="000A17A7">
        <w:rPr>
          <w:rFonts w:eastAsia="Arial" w:cs="Times New Roman"/>
          <w:color w:val="0F0F0F"/>
          <w:w w:val="105"/>
          <w:sz w:val="21"/>
          <w:szCs w:val="21"/>
        </w:rPr>
        <w:t>associated</w:t>
      </w:r>
      <w:r w:rsidRPr="000A17A7">
        <w:rPr>
          <w:rFonts w:eastAsia="Arial" w:cs="Times New Roman"/>
          <w:color w:val="0F0F0F"/>
          <w:spacing w:val="-1"/>
          <w:w w:val="105"/>
          <w:sz w:val="21"/>
          <w:szCs w:val="21"/>
        </w:rPr>
        <w:t xml:space="preserve"> </w:t>
      </w:r>
      <w:r w:rsidRPr="000A17A7">
        <w:rPr>
          <w:rFonts w:eastAsia="Arial" w:cs="Times New Roman"/>
          <w:color w:val="0F0F0F"/>
          <w:w w:val="105"/>
          <w:sz w:val="21"/>
          <w:szCs w:val="21"/>
        </w:rPr>
        <w:t>with</w:t>
      </w:r>
      <w:r w:rsidRPr="000A17A7">
        <w:rPr>
          <w:rFonts w:eastAsia="Arial" w:cs="Times New Roman"/>
          <w:color w:val="0F0F0F"/>
          <w:spacing w:val="-2"/>
          <w:w w:val="105"/>
          <w:sz w:val="21"/>
          <w:szCs w:val="21"/>
        </w:rPr>
        <w:t xml:space="preserve"> </w:t>
      </w:r>
      <w:r w:rsidRPr="000A17A7">
        <w:rPr>
          <w:rFonts w:eastAsia="Arial" w:cs="Times New Roman"/>
          <w:color w:val="0F0F0F"/>
          <w:w w:val="105"/>
          <w:sz w:val="21"/>
          <w:szCs w:val="21"/>
        </w:rPr>
        <w:t>each</w:t>
      </w:r>
      <w:r w:rsidRPr="000A17A7">
        <w:rPr>
          <w:rFonts w:eastAsia="Arial" w:cs="Times New Roman"/>
          <w:color w:val="0F0F0F"/>
          <w:spacing w:val="-2"/>
          <w:w w:val="105"/>
          <w:sz w:val="21"/>
          <w:szCs w:val="21"/>
        </w:rPr>
        <w:t xml:space="preserve"> </w:t>
      </w:r>
      <w:r w:rsidRPr="000A17A7">
        <w:rPr>
          <w:rFonts w:eastAsia="Arial" w:cs="Times New Roman"/>
          <w:color w:val="0F0F0F"/>
          <w:w w:val="105"/>
          <w:sz w:val="21"/>
          <w:szCs w:val="21"/>
        </w:rPr>
        <w:t>specific</w:t>
      </w:r>
      <w:r w:rsidRPr="000A17A7">
        <w:rPr>
          <w:rFonts w:eastAsia="Arial" w:cs="Times New Roman"/>
          <w:color w:val="0F0F0F"/>
          <w:spacing w:val="10"/>
          <w:w w:val="105"/>
          <w:sz w:val="21"/>
          <w:szCs w:val="21"/>
        </w:rPr>
        <w:t xml:space="preserve"> </w:t>
      </w:r>
      <w:r w:rsidRPr="000A17A7">
        <w:rPr>
          <w:rFonts w:eastAsia="Arial" w:cs="Times New Roman"/>
          <w:color w:val="0F0F0F"/>
          <w:w w:val="105"/>
          <w:sz w:val="21"/>
          <w:szCs w:val="21"/>
        </w:rPr>
        <w:t>pattern.</w:t>
      </w:r>
      <w:r w:rsidRPr="000A17A7">
        <w:rPr>
          <w:rFonts w:eastAsia="Arial" w:cs="Times New Roman"/>
          <w:color w:val="0F0F0F"/>
          <w:spacing w:val="33"/>
          <w:w w:val="105"/>
          <w:sz w:val="21"/>
          <w:szCs w:val="21"/>
        </w:rPr>
        <w:t xml:space="preserve"> </w:t>
      </w:r>
      <w:r w:rsidRPr="000A17A7">
        <w:rPr>
          <w:rFonts w:eastAsia="Arial" w:cs="Times New Roman"/>
          <w:color w:val="0F0F0F"/>
          <w:w w:val="105"/>
          <w:sz w:val="21"/>
          <w:szCs w:val="21"/>
        </w:rPr>
        <w:t>Compare</w:t>
      </w:r>
      <w:r w:rsidRPr="000A17A7">
        <w:rPr>
          <w:rFonts w:eastAsia="Arial" w:cs="Times New Roman"/>
          <w:color w:val="0F0F0F"/>
          <w:spacing w:val="-1"/>
          <w:w w:val="105"/>
          <w:sz w:val="21"/>
          <w:szCs w:val="21"/>
        </w:rPr>
        <w:t xml:space="preserve"> </w:t>
      </w:r>
      <w:r w:rsidRPr="000A17A7">
        <w:rPr>
          <w:rFonts w:eastAsia="Arial" w:cs="Times New Roman"/>
          <w:color w:val="0F0F0F"/>
          <w:w w:val="105"/>
          <w:sz w:val="21"/>
          <w:szCs w:val="21"/>
        </w:rPr>
        <w:t>and</w:t>
      </w:r>
      <w:r w:rsidRPr="000A17A7">
        <w:rPr>
          <w:rFonts w:eastAsia="Arial" w:cs="Times New Roman"/>
          <w:color w:val="0F0F0F"/>
          <w:spacing w:val="-8"/>
          <w:w w:val="105"/>
          <w:sz w:val="21"/>
          <w:szCs w:val="21"/>
        </w:rPr>
        <w:t xml:space="preserve"> </w:t>
      </w:r>
      <w:r w:rsidRPr="000A17A7">
        <w:rPr>
          <w:rFonts w:eastAsia="Arial" w:cs="Times New Roman"/>
          <w:color w:val="0F0F0F"/>
          <w:w w:val="105"/>
          <w:sz w:val="21"/>
          <w:szCs w:val="21"/>
        </w:rPr>
        <w:t>contrast</w:t>
      </w:r>
      <w:r w:rsidRPr="000A17A7">
        <w:rPr>
          <w:rFonts w:eastAsia="Arial" w:cs="Times New Roman"/>
          <w:color w:val="0F0F0F"/>
          <w:spacing w:val="-5"/>
          <w:w w:val="105"/>
          <w:sz w:val="21"/>
          <w:szCs w:val="21"/>
        </w:rPr>
        <w:t xml:space="preserve"> </w:t>
      </w:r>
      <w:r w:rsidRPr="000A17A7">
        <w:rPr>
          <w:rFonts w:eastAsia="Arial" w:cs="Times New Roman"/>
          <w:color w:val="0F0F0F"/>
          <w:w w:val="105"/>
          <w:sz w:val="21"/>
          <w:szCs w:val="21"/>
        </w:rPr>
        <w:t>the</w:t>
      </w:r>
      <w:r w:rsidRPr="000A17A7">
        <w:rPr>
          <w:rFonts w:eastAsia="Arial" w:cs="Times New Roman"/>
          <w:color w:val="0F0F0F"/>
          <w:spacing w:val="-2"/>
          <w:w w:val="105"/>
          <w:sz w:val="21"/>
          <w:szCs w:val="21"/>
        </w:rPr>
        <w:t xml:space="preserve"> </w:t>
      </w:r>
      <w:r w:rsidRPr="000A17A7">
        <w:rPr>
          <w:rFonts w:eastAsia="Arial" w:cs="Times New Roman"/>
          <w:color w:val="0F0F0F"/>
          <w:w w:val="105"/>
          <w:sz w:val="21"/>
          <w:szCs w:val="21"/>
        </w:rPr>
        <w:t>morphology</w:t>
      </w:r>
      <w:r w:rsidRPr="000A17A7">
        <w:rPr>
          <w:rFonts w:eastAsia="Arial" w:cs="Times New Roman"/>
          <w:color w:val="0F0F0F"/>
          <w:spacing w:val="2"/>
          <w:w w:val="105"/>
          <w:sz w:val="21"/>
          <w:szCs w:val="21"/>
        </w:rPr>
        <w:t xml:space="preserve"> </w:t>
      </w:r>
      <w:r w:rsidRPr="000A17A7">
        <w:rPr>
          <w:rFonts w:eastAsia="Arial" w:cs="Times New Roman"/>
          <w:color w:val="0F0F0F"/>
          <w:w w:val="105"/>
          <w:sz w:val="21"/>
          <w:szCs w:val="21"/>
        </w:rPr>
        <w:t>and</w:t>
      </w:r>
      <w:r w:rsidRPr="000A17A7">
        <w:rPr>
          <w:rFonts w:eastAsia="Arial" w:cs="Times New Roman"/>
          <w:color w:val="0F0F0F"/>
          <w:spacing w:val="24"/>
          <w:sz w:val="21"/>
          <w:szCs w:val="21"/>
        </w:rPr>
        <w:t xml:space="preserve"> </w:t>
      </w:r>
      <w:r w:rsidRPr="000A17A7">
        <w:rPr>
          <w:rFonts w:eastAsia="Arial" w:cs="Times New Roman"/>
          <w:color w:val="0F0F0F"/>
          <w:w w:val="105"/>
          <w:sz w:val="21"/>
          <w:szCs w:val="21"/>
        </w:rPr>
        <w:t>features</w:t>
      </w:r>
      <w:r w:rsidRPr="000A17A7">
        <w:rPr>
          <w:rFonts w:eastAsia="Arial" w:cs="Times New Roman"/>
          <w:color w:val="0F0F0F"/>
          <w:spacing w:val="-17"/>
          <w:w w:val="105"/>
          <w:sz w:val="21"/>
          <w:szCs w:val="21"/>
        </w:rPr>
        <w:t xml:space="preserve"> </w:t>
      </w:r>
      <w:r w:rsidRPr="000A17A7">
        <w:rPr>
          <w:rFonts w:eastAsia="Arial" w:cs="Times New Roman"/>
          <w:color w:val="0F0F0F"/>
          <w:w w:val="105"/>
          <w:sz w:val="21"/>
          <w:szCs w:val="21"/>
        </w:rPr>
        <w:t>of</w:t>
      </w:r>
      <w:r w:rsidRPr="000A17A7">
        <w:rPr>
          <w:rFonts w:eastAsia="Arial" w:cs="Times New Roman"/>
          <w:color w:val="0F0F0F"/>
          <w:spacing w:val="-25"/>
          <w:w w:val="105"/>
          <w:sz w:val="21"/>
          <w:szCs w:val="21"/>
        </w:rPr>
        <w:t xml:space="preserve"> </w:t>
      </w:r>
      <w:r w:rsidRPr="000A17A7">
        <w:rPr>
          <w:rFonts w:eastAsia="Arial" w:cs="Times New Roman"/>
          <w:color w:val="0F0F0F"/>
          <w:w w:val="105"/>
          <w:sz w:val="21"/>
          <w:szCs w:val="21"/>
        </w:rPr>
        <w:t>apoptosis</w:t>
      </w:r>
      <w:r w:rsidRPr="000A17A7">
        <w:rPr>
          <w:rFonts w:eastAsia="Arial" w:cs="Times New Roman"/>
          <w:color w:val="0F0F0F"/>
          <w:spacing w:val="-16"/>
          <w:w w:val="105"/>
          <w:sz w:val="21"/>
          <w:szCs w:val="21"/>
        </w:rPr>
        <w:t xml:space="preserve"> </w:t>
      </w:r>
      <w:r w:rsidRPr="000A17A7">
        <w:rPr>
          <w:rFonts w:eastAsia="Arial" w:cs="Times New Roman"/>
          <w:color w:val="0F0F0F"/>
          <w:w w:val="105"/>
          <w:sz w:val="21"/>
          <w:szCs w:val="21"/>
        </w:rPr>
        <w:t>and</w:t>
      </w:r>
      <w:r w:rsidRPr="000A17A7">
        <w:rPr>
          <w:rFonts w:eastAsia="Arial" w:cs="Times New Roman"/>
          <w:color w:val="0F0F0F"/>
          <w:spacing w:val="-25"/>
          <w:w w:val="105"/>
          <w:sz w:val="21"/>
          <w:szCs w:val="21"/>
        </w:rPr>
        <w:t xml:space="preserve"> </w:t>
      </w:r>
      <w:r w:rsidRPr="000A17A7">
        <w:rPr>
          <w:rFonts w:eastAsia="Arial" w:cs="Times New Roman"/>
          <w:color w:val="0F0F0F"/>
          <w:w w:val="105"/>
          <w:sz w:val="21"/>
          <w:szCs w:val="21"/>
        </w:rPr>
        <w:t>zonal</w:t>
      </w:r>
      <w:r w:rsidRPr="000A17A7">
        <w:rPr>
          <w:rFonts w:eastAsia="Arial" w:cs="Times New Roman"/>
          <w:color w:val="0F0F0F"/>
          <w:spacing w:val="-21"/>
          <w:w w:val="105"/>
          <w:sz w:val="21"/>
          <w:szCs w:val="21"/>
        </w:rPr>
        <w:t xml:space="preserve"> </w:t>
      </w:r>
      <w:r w:rsidRPr="000A17A7">
        <w:rPr>
          <w:rFonts w:eastAsia="Arial" w:cs="Times New Roman"/>
          <w:color w:val="0F0F0F"/>
          <w:w w:val="105"/>
          <w:sz w:val="21"/>
          <w:szCs w:val="21"/>
        </w:rPr>
        <w:t>necrosis.</w:t>
      </w:r>
    </w:p>
    <w:p w14:paraId="27751C72" w14:textId="77777777" w:rsidR="000A17A7" w:rsidRPr="000A17A7" w:rsidRDefault="000A17A7" w:rsidP="000A17A7">
      <w:pPr>
        <w:widowControl w:val="0"/>
        <w:spacing w:before="5" w:after="0" w:line="240" w:lineRule="auto"/>
        <w:rPr>
          <w:rFonts w:eastAsia="Arial" w:cs="Arial"/>
          <w:sz w:val="25"/>
          <w:szCs w:val="25"/>
        </w:rPr>
      </w:pPr>
    </w:p>
    <w:p w14:paraId="52D1176E" w14:textId="77777777" w:rsidR="000A17A7" w:rsidRPr="000A17A7" w:rsidRDefault="000A17A7" w:rsidP="00315FFA">
      <w:pPr>
        <w:widowControl w:val="0"/>
        <w:numPr>
          <w:ilvl w:val="0"/>
          <w:numId w:val="53"/>
        </w:numPr>
        <w:tabs>
          <w:tab w:val="left" w:pos="835"/>
        </w:tabs>
        <w:spacing w:after="0" w:line="287" w:lineRule="auto"/>
        <w:ind w:left="820" w:right="118"/>
        <w:rPr>
          <w:rFonts w:eastAsia="Arial" w:cs="Times New Roman"/>
          <w:sz w:val="21"/>
          <w:szCs w:val="21"/>
        </w:rPr>
      </w:pPr>
      <w:r w:rsidRPr="000A17A7">
        <w:rPr>
          <w:rFonts w:eastAsia="Arial" w:cs="Times New Roman"/>
          <w:color w:val="0F0F0F"/>
          <w:sz w:val="21"/>
          <w:szCs w:val="21"/>
        </w:rPr>
        <w:t>Describe</w:t>
      </w:r>
      <w:r w:rsidRPr="000A17A7">
        <w:rPr>
          <w:rFonts w:eastAsia="Arial" w:cs="Times New Roman"/>
          <w:color w:val="0F0F0F"/>
          <w:spacing w:val="16"/>
          <w:sz w:val="21"/>
          <w:szCs w:val="21"/>
        </w:rPr>
        <w:t xml:space="preserve"> </w:t>
      </w:r>
      <w:r w:rsidRPr="000A17A7">
        <w:rPr>
          <w:rFonts w:eastAsia="Arial" w:cs="Times New Roman"/>
          <w:color w:val="0F0F0F"/>
          <w:sz w:val="21"/>
          <w:szCs w:val="21"/>
        </w:rPr>
        <w:t>the</w:t>
      </w:r>
      <w:r w:rsidRPr="000A17A7">
        <w:rPr>
          <w:rFonts w:eastAsia="Arial" w:cs="Times New Roman"/>
          <w:color w:val="0F0F0F"/>
          <w:spacing w:val="13"/>
          <w:sz w:val="21"/>
          <w:szCs w:val="21"/>
        </w:rPr>
        <w:t xml:space="preserve"> </w:t>
      </w:r>
      <w:r w:rsidRPr="000A17A7">
        <w:rPr>
          <w:rFonts w:eastAsia="Arial" w:cs="Times New Roman"/>
          <w:color w:val="0F0F0F"/>
          <w:sz w:val="21"/>
          <w:szCs w:val="21"/>
        </w:rPr>
        <w:t>three</w:t>
      </w:r>
      <w:r w:rsidRPr="000A17A7">
        <w:rPr>
          <w:rFonts w:eastAsia="Arial" w:cs="Times New Roman"/>
          <w:color w:val="0F0F0F"/>
          <w:spacing w:val="34"/>
          <w:sz w:val="21"/>
          <w:szCs w:val="21"/>
        </w:rPr>
        <w:t xml:space="preserve"> </w:t>
      </w:r>
      <w:r w:rsidRPr="000A17A7">
        <w:rPr>
          <w:rFonts w:eastAsia="Arial" w:cs="Times New Roman"/>
          <w:color w:val="0F0F0F"/>
          <w:sz w:val="21"/>
          <w:szCs w:val="21"/>
        </w:rPr>
        <w:t>categories</w:t>
      </w:r>
      <w:r w:rsidRPr="000A17A7">
        <w:rPr>
          <w:rFonts w:eastAsia="Arial" w:cs="Times New Roman"/>
          <w:color w:val="0F0F0F"/>
          <w:spacing w:val="34"/>
          <w:sz w:val="21"/>
          <w:szCs w:val="21"/>
        </w:rPr>
        <w:t xml:space="preserve"> </w:t>
      </w:r>
      <w:r w:rsidRPr="000A17A7">
        <w:rPr>
          <w:rFonts w:eastAsia="Arial" w:cs="Times New Roman"/>
          <w:color w:val="0F0F0F"/>
          <w:sz w:val="21"/>
          <w:szCs w:val="21"/>
        </w:rPr>
        <w:t>of</w:t>
      </w:r>
      <w:r w:rsidRPr="000A17A7">
        <w:rPr>
          <w:rFonts w:eastAsia="Arial" w:cs="Times New Roman"/>
          <w:color w:val="0F0F0F"/>
          <w:spacing w:val="24"/>
          <w:sz w:val="21"/>
          <w:szCs w:val="21"/>
        </w:rPr>
        <w:t xml:space="preserve"> </w:t>
      </w:r>
      <w:r w:rsidRPr="000A17A7">
        <w:rPr>
          <w:rFonts w:eastAsia="Arial" w:cs="Times New Roman"/>
          <w:color w:val="0F0F0F"/>
          <w:sz w:val="21"/>
          <w:szCs w:val="21"/>
        </w:rPr>
        <w:t>morphologic</w:t>
      </w:r>
      <w:r w:rsidRPr="000A17A7">
        <w:rPr>
          <w:rFonts w:eastAsia="Arial" w:cs="Times New Roman"/>
          <w:color w:val="0F0F0F"/>
          <w:spacing w:val="50"/>
          <w:sz w:val="21"/>
          <w:szCs w:val="21"/>
        </w:rPr>
        <w:t xml:space="preserve"> </w:t>
      </w:r>
      <w:r w:rsidRPr="000A17A7">
        <w:rPr>
          <w:rFonts w:eastAsia="Arial" w:cs="Times New Roman"/>
          <w:color w:val="0F0F0F"/>
          <w:sz w:val="21"/>
          <w:szCs w:val="21"/>
        </w:rPr>
        <w:t>alterations</w:t>
      </w:r>
      <w:r w:rsidRPr="000A17A7">
        <w:rPr>
          <w:rFonts w:eastAsia="Arial" w:cs="Times New Roman"/>
          <w:color w:val="0F0F0F"/>
          <w:spacing w:val="27"/>
          <w:sz w:val="21"/>
          <w:szCs w:val="21"/>
        </w:rPr>
        <w:t xml:space="preserve"> </w:t>
      </w:r>
      <w:r w:rsidRPr="000A17A7">
        <w:rPr>
          <w:rFonts w:eastAsia="Arial" w:cs="Times New Roman"/>
          <w:color w:val="0F0F0F"/>
          <w:sz w:val="21"/>
          <w:szCs w:val="21"/>
        </w:rPr>
        <w:t>that</w:t>
      </w:r>
      <w:r w:rsidRPr="000A17A7">
        <w:rPr>
          <w:rFonts w:eastAsia="Arial" w:cs="Times New Roman"/>
          <w:color w:val="0F0F0F"/>
          <w:spacing w:val="45"/>
          <w:sz w:val="21"/>
          <w:szCs w:val="21"/>
        </w:rPr>
        <w:t xml:space="preserve"> </w:t>
      </w:r>
      <w:r w:rsidRPr="000A17A7">
        <w:rPr>
          <w:rFonts w:eastAsia="Arial" w:cs="Times New Roman"/>
          <w:color w:val="0F0F0F"/>
          <w:sz w:val="21"/>
          <w:szCs w:val="21"/>
        </w:rPr>
        <w:t>may</w:t>
      </w:r>
      <w:r w:rsidRPr="000A17A7">
        <w:rPr>
          <w:rFonts w:eastAsia="Arial" w:cs="Times New Roman"/>
          <w:color w:val="0F0F0F"/>
          <w:spacing w:val="24"/>
          <w:sz w:val="21"/>
          <w:szCs w:val="21"/>
        </w:rPr>
        <w:t xml:space="preserve"> </w:t>
      </w:r>
      <w:r w:rsidRPr="000A17A7">
        <w:rPr>
          <w:rFonts w:eastAsia="Arial" w:cs="Times New Roman"/>
          <w:color w:val="0F0F0F"/>
          <w:sz w:val="21"/>
          <w:szCs w:val="21"/>
        </w:rPr>
        <w:t>lead</w:t>
      </w:r>
      <w:r w:rsidRPr="000A17A7">
        <w:rPr>
          <w:rFonts w:eastAsia="Arial" w:cs="Times New Roman"/>
          <w:color w:val="0F0F0F"/>
          <w:spacing w:val="5"/>
          <w:sz w:val="21"/>
          <w:szCs w:val="21"/>
        </w:rPr>
        <w:t xml:space="preserve"> </w:t>
      </w:r>
      <w:r w:rsidRPr="000A17A7">
        <w:rPr>
          <w:rFonts w:eastAsia="Arial" w:cs="Times New Roman"/>
          <w:color w:val="0F0F0F"/>
          <w:sz w:val="21"/>
          <w:szCs w:val="21"/>
        </w:rPr>
        <w:t>to</w:t>
      </w:r>
      <w:r w:rsidRPr="000A17A7">
        <w:rPr>
          <w:rFonts w:eastAsia="Arial" w:cs="Times New Roman"/>
          <w:color w:val="0F0F0F"/>
          <w:spacing w:val="25"/>
          <w:sz w:val="21"/>
          <w:szCs w:val="21"/>
        </w:rPr>
        <w:t xml:space="preserve"> </w:t>
      </w:r>
      <w:r w:rsidRPr="000A17A7">
        <w:rPr>
          <w:rFonts w:eastAsia="Arial" w:cs="Times New Roman"/>
          <w:color w:val="0F0F0F"/>
          <w:sz w:val="21"/>
          <w:szCs w:val="21"/>
        </w:rPr>
        <w:t>hepatic</w:t>
      </w:r>
      <w:r w:rsidRPr="000A17A7">
        <w:rPr>
          <w:rFonts w:eastAsia="Arial" w:cs="Times New Roman"/>
          <w:color w:val="0F0F0F"/>
          <w:spacing w:val="23"/>
          <w:sz w:val="21"/>
          <w:szCs w:val="21"/>
        </w:rPr>
        <w:t xml:space="preserve"> </w:t>
      </w:r>
      <w:r w:rsidRPr="000A17A7">
        <w:rPr>
          <w:rFonts w:eastAsia="Arial" w:cs="Times New Roman"/>
          <w:color w:val="0F0F0F"/>
          <w:sz w:val="21"/>
          <w:szCs w:val="21"/>
        </w:rPr>
        <w:t xml:space="preserve">failure. </w:t>
      </w:r>
      <w:r w:rsidRPr="000A17A7">
        <w:rPr>
          <w:rFonts w:eastAsia="Arial" w:cs="Times New Roman"/>
          <w:color w:val="0F0F0F"/>
          <w:spacing w:val="53"/>
          <w:sz w:val="21"/>
          <w:szCs w:val="21"/>
        </w:rPr>
        <w:t xml:space="preserve"> </w:t>
      </w:r>
      <w:r w:rsidRPr="000A17A7">
        <w:rPr>
          <w:rFonts w:eastAsia="Arial" w:cs="Times New Roman"/>
          <w:color w:val="0F0F0F"/>
          <w:sz w:val="21"/>
          <w:szCs w:val="21"/>
        </w:rPr>
        <w:t>List</w:t>
      </w:r>
      <w:r w:rsidRPr="000A17A7">
        <w:rPr>
          <w:rFonts w:eastAsia="Arial" w:cs="Times New Roman"/>
          <w:color w:val="0F0F0F"/>
          <w:w w:val="94"/>
          <w:sz w:val="21"/>
          <w:szCs w:val="21"/>
        </w:rPr>
        <w:t xml:space="preserve"> </w:t>
      </w:r>
      <w:r w:rsidRPr="000A17A7">
        <w:rPr>
          <w:rFonts w:eastAsia="Arial" w:cs="Times New Roman"/>
          <w:color w:val="0F0F0F"/>
          <w:sz w:val="21"/>
          <w:szCs w:val="21"/>
        </w:rPr>
        <w:t>the</w:t>
      </w:r>
      <w:r w:rsidRPr="000A17A7">
        <w:rPr>
          <w:rFonts w:eastAsia="Arial" w:cs="Times New Roman"/>
          <w:color w:val="0F0F0F"/>
          <w:spacing w:val="37"/>
          <w:sz w:val="21"/>
          <w:szCs w:val="21"/>
        </w:rPr>
        <w:t xml:space="preserve"> </w:t>
      </w:r>
      <w:r w:rsidRPr="000A17A7">
        <w:rPr>
          <w:rFonts w:eastAsia="Arial" w:cs="Times New Roman"/>
          <w:color w:val="0F0F0F"/>
          <w:sz w:val="21"/>
          <w:szCs w:val="21"/>
        </w:rPr>
        <w:t>major</w:t>
      </w:r>
      <w:r w:rsidRPr="000A17A7">
        <w:rPr>
          <w:rFonts w:eastAsia="Arial" w:cs="Times New Roman"/>
          <w:color w:val="0F0F0F"/>
          <w:spacing w:val="23"/>
          <w:sz w:val="21"/>
          <w:szCs w:val="21"/>
        </w:rPr>
        <w:t xml:space="preserve"> </w:t>
      </w:r>
      <w:r w:rsidRPr="000A17A7">
        <w:rPr>
          <w:rFonts w:eastAsia="Arial" w:cs="Times New Roman"/>
          <w:color w:val="0F0F0F"/>
          <w:sz w:val="21"/>
          <w:szCs w:val="21"/>
        </w:rPr>
        <w:t>clinical</w:t>
      </w:r>
      <w:r w:rsidRPr="000A17A7">
        <w:rPr>
          <w:rFonts w:eastAsia="Arial" w:cs="Times New Roman"/>
          <w:color w:val="0F0F0F"/>
          <w:spacing w:val="21"/>
          <w:sz w:val="21"/>
          <w:szCs w:val="21"/>
        </w:rPr>
        <w:t xml:space="preserve"> </w:t>
      </w:r>
      <w:r w:rsidRPr="000A17A7">
        <w:rPr>
          <w:rFonts w:eastAsia="Arial" w:cs="Times New Roman"/>
          <w:color w:val="0F0F0F"/>
          <w:sz w:val="21"/>
          <w:szCs w:val="21"/>
        </w:rPr>
        <w:t>features</w:t>
      </w:r>
      <w:r w:rsidRPr="000A17A7">
        <w:rPr>
          <w:rFonts w:eastAsia="Arial" w:cs="Times New Roman"/>
          <w:color w:val="0F0F0F"/>
          <w:spacing w:val="49"/>
          <w:sz w:val="21"/>
          <w:szCs w:val="21"/>
        </w:rPr>
        <w:t xml:space="preserve"> </w:t>
      </w:r>
      <w:r w:rsidRPr="000A17A7">
        <w:rPr>
          <w:rFonts w:eastAsia="Arial" w:cs="Times New Roman"/>
          <w:color w:val="0F0F0F"/>
          <w:sz w:val="21"/>
          <w:szCs w:val="21"/>
        </w:rPr>
        <w:t>and</w:t>
      </w:r>
      <w:r w:rsidRPr="000A17A7">
        <w:rPr>
          <w:rFonts w:eastAsia="Arial" w:cs="Times New Roman"/>
          <w:color w:val="0F0F0F"/>
          <w:spacing w:val="31"/>
          <w:sz w:val="21"/>
          <w:szCs w:val="21"/>
        </w:rPr>
        <w:t xml:space="preserve"> </w:t>
      </w:r>
      <w:r w:rsidRPr="000A17A7">
        <w:rPr>
          <w:rFonts w:eastAsia="Arial" w:cs="Times New Roman"/>
          <w:color w:val="0F0F0F"/>
          <w:sz w:val="21"/>
          <w:szCs w:val="21"/>
        </w:rPr>
        <w:t>implications</w:t>
      </w:r>
      <w:r w:rsidRPr="000A17A7">
        <w:rPr>
          <w:rFonts w:eastAsia="Arial" w:cs="Times New Roman"/>
          <w:color w:val="0F0F0F"/>
          <w:spacing w:val="37"/>
          <w:sz w:val="21"/>
          <w:szCs w:val="21"/>
        </w:rPr>
        <w:t xml:space="preserve"> </w:t>
      </w:r>
      <w:r w:rsidRPr="000A17A7">
        <w:rPr>
          <w:rFonts w:eastAsia="Arial" w:cs="Times New Roman"/>
          <w:color w:val="0F0F0F"/>
          <w:sz w:val="21"/>
          <w:szCs w:val="21"/>
        </w:rPr>
        <w:t>of</w:t>
      </w:r>
      <w:r w:rsidRPr="000A17A7">
        <w:rPr>
          <w:rFonts w:eastAsia="Arial" w:cs="Times New Roman"/>
          <w:color w:val="0F0F0F"/>
          <w:spacing w:val="33"/>
          <w:sz w:val="21"/>
          <w:szCs w:val="21"/>
        </w:rPr>
        <w:t xml:space="preserve"> </w:t>
      </w:r>
      <w:r w:rsidRPr="000A17A7">
        <w:rPr>
          <w:rFonts w:eastAsia="Arial" w:cs="Times New Roman"/>
          <w:color w:val="0F0F0F"/>
          <w:sz w:val="21"/>
          <w:szCs w:val="21"/>
        </w:rPr>
        <w:t>hepatic</w:t>
      </w:r>
      <w:r w:rsidRPr="000A17A7">
        <w:rPr>
          <w:rFonts w:eastAsia="Arial" w:cs="Times New Roman"/>
          <w:color w:val="0F0F0F"/>
          <w:spacing w:val="26"/>
          <w:sz w:val="21"/>
          <w:szCs w:val="21"/>
        </w:rPr>
        <w:t xml:space="preserve"> </w:t>
      </w:r>
      <w:r w:rsidRPr="000A17A7">
        <w:rPr>
          <w:rFonts w:eastAsia="Arial" w:cs="Times New Roman"/>
          <w:color w:val="0F0F0F"/>
          <w:sz w:val="21"/>
          <w:szCs w:val="21"/>
        </w:rPr>
        <w:t>failure</w:t>
      </w:r>
      <w:r w:rsidRPr="000A17A7">
        <w:rPr>
          <w:rFonts w:eastAsia="Arial" w:cs="Times New Roman"/>
          <w:color w:val="0F0F0F"/>
          <w:spacing w:val="38"/>
          <w:sz w:val="21"/>
          <w:szCs w:val="21"/>
        </w:rPr>
        <w:t xml:space="preserve"> </w:t>
      </w:r>
      <w:r w:rsidRPr="000A17A7">
        <w:rPr>
          <w:rFonts w:eastAsia="Arial" w:cs="Times New Roman"/>
          <w:color w:val="0F0F0F"/>
          <w:sz w:val="21"/>
          <w:szCs w:val="21"/>
        </w:rPr>
        <w:t>and</w:t>
      </w:r>
      <w:r w:rsidRPr="000A17A7">
        <w:rPr>
          <w:rFonts w:eastAsia="Arial" w:cs="Times New Roman"/>
          <w:color w:val="0F0F0F"/>
          <w:spacing w:val="24"/>
          <w:sz w:val="21"/>
          <w:szCs w:val="21"/>
        </w:rPr>
        <w:t xml:space="preserve"> </w:t>
      </w:r>
      <w:r w:rsidRPr="000A17A7">
        <w:rPr>
          <w:rFonts w:eastAsia="Arial" w:cs="Times New Roman"/>
          <w:color w:val="0F0F0F"/>
          <w:sz w:val="21"/>
          <w:szCs w:val="21"/>
        </w:rPr>
        <w:t>describe</w:t>
      </w:r>
      <w:r w:rsidRPr="000A17A7">
        <w:rPr>
          <w:rFonts w:eastAsia="Arial" w:cs="Times New Roman"/>
          <w:color w:val="0F0F0F"/>
          <w:spacing w:val="21"/>
          <w:sz w:val="21"/>
          <w:szCs w:val="21"/>
        </w:rPr>
        <w:t xml:space="preserve"> </w:t>
      </w:r>
      <w:r w:rsidRPr="000A17A7">
        <w:rPr>
          <w:rFonts w:eastAsia="Arial" w:cs="Times New Roman"/>
          <w:color w:val="0F0F0F"/>
          <w:sz w:val="21"/>
          <w:szCs w:val="21"/>
        </w:rPr>
        <w:t>the</w:t>
      </w:r>
      <w:r w:rsidRPr="000A17A7">
        <w:rPr>
          <w:rFonts w:eastAsia="Arial" w:cs="Times New Roman"/>
          <w:color w:val="0F0F0F"/>
          <w:spacing w:val="36"/>
          <w:sz w:val="21"/>
          <w:szCs w:val="21"/>
        </w:rPr>
        <w:t xml:space="preserve"> </w:t>
      </w:r>
      <w:r w:rsidRPr="000A17A7">
        <w:rPr>
          <w:rFonts w:eastAsia="Arial" w:cs="Times New Roman"/>
          <w:color w:val="0F0F0F"/>
          <w:sz w:val="21"/>
          <w:szCs w:val="21"/>
        </w:rPr>
        <w:t>pathophysiologic</w:t>
      </w:r>
      <w:r w:rsidRPr="000A17A7">
        <w:rPr>
          <w:rFonts w:eastAsia="Arial" w:cs="Times New Roman"/>
          <w:color w:val="0F0F0F"/>
          <w:w w:val="102"/>
          <w:sz w:val="21"/>
          <w:szCs w:val="21"/>
        </w:rPr>
        <w:t xml:space="preserve"> </w:t>
      </w:r>
      <w:r w:rsidRPr="000A17A7">
        <w:rPr>
          <w:rFonts w:eastAsia="Arial" w:cs="Times New Roman"/>
          <w:color w:val="0F0F0F"/>
          <w:sz w:val="21"/>
          <w:szCs w:val="21"/>
        </w:rPr>
        <w:t>bases</w:t>
      </w:r>
      <w:r w:rsidRPr="000A17A7">
        <w:rPr>
          <w:rFonts w:eastAsia="Arial" w:cs="Times New Roman"/>
          <w:color w:val="0F0F0F"/>
          <w:spacing w:val="10"/>
          <w:sz w:val="21"/>
          <w:szCs w:val="21"/>
        </w:rPr>
        <w:t xml:space="preserve"> </w:t>
      </w:r>
      <w:r w:rsidRPr="000A17A7">
        <w:rPr>
          <w:rFonts w:eastAsia="Arial" w:cs="Times New Roman"/>
          <w:color w:val="0F0F0F"/>
          <w:sz w:val="21"/>
          <w:szCs w:val="21"/>
        </w:rPr>
        <w:t>for</w:t>
      </w:r>
      <w:r w:rsidRPr="000A17A7">
        <w:rPr>
          <w:rFonts w:eastAsia="Arial" w:cs="Times New Roman"/>
          <w:color w:val="0F0F0F"/>
          <w:spacing w:val="33"/>
          <w:sz w:val="21"/>
          <w:szCs w:val="21"/>
        </w:rPr>
        <w:t xml:space="preserve"> </w:t>
      </w:r>
      <w:r w:rsidRPr="000A17A7">
        <w:rPr>
          <w:rFonts w:eastAsia="Arial" w:cs="Times New Roman"/>
          <w:color w:val="0F0F0F"/>
          <w:sz w:val="21"/>
          <w:szCs w:val="21"/>
        </w:rPr>
        <w:t>each</w:t>
      </w:r>
      <w:r w:rsidRPr="000A17A7">
        <w:rPr>
          <w:rFonts w:eastAsia="Arial" w:cs="Times New Roman"/>
          <w:color w:val="0F0F0F"/>
          <w:spacing w:val="26"/>
          <w:sz w:val="21"/>
          <w:szCs w:val="21"/>
        </w:rPr>
        <w:t xml:space="preserve"> </w:t>
      </w:r>
      <w:r w:rsidRPr="000A17A7">
        <w:rPr>
          <w:rFonts w:eastAsia="Arial" w:cs="Times New Roman"/>
          <w:color w:val="0F0F0F"/>
          <w:sz w:val="21"/>
          <w:szCs w:val="21"/>
        </w:rPr>
        <w:t>manifestation.</w:t>
      </w:r>
    </w:p>
    <w:p w14:paraId="3A7CC4E2" w14:textId="77777777" w:rsidR="000A17A7" w:rsidRPr="000A17A7" w:rsidRDefault="000A17A7" w:rsidP="000A17A7">
      <w:pPr>
        <w:widowControl w:val="0"/>
        <w:spacing w:before="8" w:after="0" w:line="240" w:lineRule="auto"/>
        <w:rPr>
          <w:rFonts w:eastAsia="Arial" w:cs="Arial"/>
          <w:sz w:val="25"/>
          <w:szCs w:val="25"/>
        </w:rPr>
      </w:pPr>
    </w:p>
    <w:p w14:paraId="5F99D77C" w14:textId="77777777" w:rsidR="000A17A7" w:rsidRPr="000A17A7" w:rsidRDefault="000A17A7" w:rsidP="00315FFA">
      <w:pPr>
        <w:widowControl w:val="0"/>
        <w:numPr>
          <w:ilvl w:val="0"/>
          <w:numId w:val="53"/>
        </w:numPr>
        <w:tabs>
          <w:tab w:val="left" w:pos="835"/>
        </w:tabs>
        <w:spacing w:after="0" w:line="289" w:lineRule="auto"/>
        <w:ind w:left="825" w:right="263" w:hanging="719"/>
        <w:rPr>
          <w:rFonts w:eastAsia="Arial" w:cs="Times New Roman"/>
          <w:sz w:val="21"/>
          <w:szCs w:val="21"/>
        </w:rPr>
      </w:pPr>
      <w:r w:rsidRPr="000A17A7">
        <w:rPr>
          <w:rFonts w:eastAsia="Arial" w:cs="Times New Roman"/>
          <w:color w:val="0F0F0F"/>
          <w:w w:val="105"/>
          <w:sz w:val="21"/>
          <w:szCs w:val="21"/>
        </w:rPr>
        <w:t>Define</w:t>
      </w:r>
      <w:r w:rsidRPr="000A17A7">
        <w:rPr>
          <w:rFonts w:eastAsia="Arial" w:cs="Times New Roman"/>
          <w:color w:val="0F0F0F"/>
          <w:spacing w:val="-5"/>
          <w:w w:val="105"/>
          <w:sz w:val="21"/>
          <w:szCs w:val="21"/>
        </w:rPr>
        <w:t xml:space="preserve"> </w:t>
      </w:r>
      <w:r w:rsidRPr="000A17A7">
        <w:rPr>
          <w:rFonts w:eastAsia="Arial" w:cs="Times New Roman"/>
          <w:color w:val="0F0F0F"/>
          <w:w w:val="105"/>
          <w:sz w:val="21"/>
          <w:szCs w:val="21"/>
        </w:rPr>
        <w:t>portal</w:t>
      </w:r>
      <w:r w:rsidRPr="000A17A7">
        <w:rPr>
          <w:rFonts w:eastAsia="Arial" w:cs="Times New Roman"/>
          <w:color w:val="0F0F0F"/>
          <w:spacing w:val="-11"/>
          <w:w w:val="105"/>
          <w:sz w:val="21"/>
          <w:szCs w:val="21"/>
        </w:rPr>
        <w:t xml:space="preserve"> </w:t>
      </w:r>
      <w:r w:rsidRPr="000A17A7">
        <w:rPr>
          <w:rFonts w:eastAsia="Arial" w:cs="Times New Roman"/>
          <w:color w:val="0F0F0F"/>
          <w:w w:val="105"/>
          <w:sz w:val="21"/>
          <w:szCs w:val="21"/>
        </w:rPr>
        <w:t>hypertension</w:t>
      </w:r>
      <w:r w:rsidRPr="000A17A7">
        <w:rPr>
          <w:rFonts w:eastAsia="Arial" w:cs="Times New Roman"/>
          <w:color w:val="0F0F0F"/>
          <w:spacing w:val="6"/>
          <w:w w:val="105"/>
          <w:sz w:val="21"/>
          <w:szCs w:val="21"/>
        </w:rPr>
        <w:t xml:space="preserve"> </w:t>
      </w:r>
      <w:r w:rsidRPr="000A17A7">
        <w:rPr>
          <w:rFonts w:eastAsia="Arial" w:cs="Times New Roman"/>
          <w:color w:val="0F0F0F"/>
          <w:w w:val="105"/>
          <w:sz w:val="21"/>
          <w:szCs w:val="21"/>
        </w:rPr>
        <w:t>and</w:t>
      </w:r>
      <w:r w:rsidRPr="000A17A7">
        <w:rPr>
          <w:rFonts w:eastAsia="Arial" w:cs="Times New Roman"/>
          <w:color w:val="0F0F0F"/>
          <w:spacing w:val="-4"/>
          <w:w w:val="105"/>
          <w:sz w:val="21"/>
          <w:szCs w:val="21"/>
        </w:rPr>
        <w:t xml:space="preserve"> </w:t>
      </w:r>
      <w:r w:rsidRPr="000A17A7">
        <w:rPr>
          <w:rFonts w:eastAsia="Arial" w:cs="Times New Roman"/>
          <w:color w:val="0F0F0F"/>
          <w:w w:val="105"/>
          <w:sz w:val="21"/>
          <w:szCs w:val="21"/>
        </w:rPr>
        <w:t>list</w:t>
      </w:r>
      <w:r w:rsidRPr="000A17A7">
        <w:rPr>
          <w:rFonts w:eastAsia="Arial" w:cs="Times New Roman"/>
          <w:color w:val="0F0F0F"/>
          <w:spacing w:val="-20"/>
          <w:w w:val="105"/>
          <w:sz w:val="21"/>
          <w:szCs w:val="21"/>
        </w:rPr>
        <w:t xml:space="preserve"> </w:t>
      </w:r>
      <w:r w:rsidRPr="000A17A7">
        <w:rPr>
          <w:rFonts w:eastAsia="Arial" w:cs="Times New Roman"/>
          <w:color w:val="0F0F0F"/>
          <w:w w:val="105"/>
          <w:sz w:val="21"/>
          <w:szCs w:val="21"/>
        </w:rPr>
        <w:t>the</w:t>
      </w:r>
      <w:r w:rsidRPr="000A17A7">
        <w:rPr>
          <w:rFonts w:eastAsia="Arial" w:cs="Times New Roman"/>
          <w:color w:val="0F0F0F"/>
          <w:spacing w:val="3"/>
          <w:w w:val="105"/>
          <w:sz w:val="21"/>
          <w:szCs w:val="21"/>
        </w:rPr>
        <w:t xml:space="preserve"> </w:t>
      </w:r>
      <w:r w:rsidRPr="000A17A7">
        <w:rPr>
          <w:rFonts w:eastAsia="Arial" w:cs="Times New Roman"/>
          <w:color w:val="0F0F0F"/>
          <w:w w:val="105"/>
          <w:sz w:val="21"/>
          <w:szCs w:val="21"/>
        </w:rPr>
        <w:t>mechanisms</w:t>
      </w:r>
      <w:r w:rsidRPr="000A17A7">
        <w:rPr>
          <w:rFonts w:eastAsia="Arial" w:cs="Times New Roman"/>
          <w:color w:val="0F0F0F"/>
          <w:spacing w:val="-8"/>
          <w:w w:val="105"/>
          <w:sz w:val="21"/>
          <w:szCs w:val="21"/>
        </w:rPr>
        <w:t xml:space="preserve"> </w:t>
      </w:r>
      <w:r w:rsidRPr="000A17A7">
        <w:rPr>
          <w:rFonts w:eastAsia="Arial" w:cs="Times New Roman"/>
          <w:color w:val="0F0F0F"/>
          <w:w w:val="105"/>
          <w:sz w:val="21"/>
          <w:szCs w:val="21"/>
        </w:rPr>
        <w:t>for</w:t>
      </w:r>
      <w:r w:rsidRPr="000A17A7">
        <w:rPr>
          <w:rFonts w:eastAsia="Arial" w:cs="Times New Roman"/>
          <w:color w:val="0F0F0F"/>
          <w:spacing w:val="1"/>
          <w:w w:val="105"/>
          <w:sz w:val="21"/>
          <w:szCs w:val="21"/>
        </w:rPr>
        <w:t xml:space="preserve"> </w:t>
      </w:r>
      <w:r w:rsidRPr="000A17A7">
        <w:rPr>
          <w:rFonts w:eastAsia="Arial" w:cs="Times New Roman"/>
          <w:color w:val="0F0F0F"/>
          <w:w w:val="105"/>
          <w:sz w:val="21"/>
          <w:szCs w:val="21"/>
        </w:rPr>
        <w:t>development</w:t>
      </w:r>
      <w:r w:rsidRPr="000A17A7">
        <w:rPr>
          <w:rFonts w:eastAsia="Arial" w:cs="Times New Roman"/>
          <w:color w:val="0F0F0F"/>
          <w:spacing w:val="10"/>
          <w:w w:val="105"/>
          <w:sz w:val="21"/>
          <w:szCs w:val="21"/>
        </w:rPr>
        <w:t xml:space="preserve"> </w:t>
      </w:r>
      <w:r w:rsidRPr="000A17A7">
        <w:rPr>
          <w:rFonts w:eastAsia="Arial" w:cs="Times New Roman"/>
          <w:color w:val="0F0F0F"/>
          <w:w w:val="105"/>
          <w:sz w:val="21"/>
          <w:szCs w:val="21"/>
        </w:rPr>
        <w:t>of</w:t>
      </w:r>
      <w:r w:rsidRPr="000A17A7">
        <w:rPr>
          <w:rFonts w:eastAsia="Arial" w:cs="Times New Roman"/>
          <w:color w:val="0F0F0F"/>
          <w:spacing w:val="-19"/>
          <w:w w:val="105"/>
          <w:sz w:val="21"/>
          <w:szCs w:val="21"/>
        </w:rPr>
        <w:t xml:space="preserve"> </w:t>
      </w:r>
      <w:r w:rsidRPr="000A17A7">
        <w:rPr>
          <w:rFonts w:eastAsia="Arial" w:cs="Times New Roman"/>
          <w:color w:val="0F0F0F"/>
          <w:w w:val="105"/>
          <w:sz w:val="21"/>
          <w:szCs w:val="21"/>
        </w:rPr>
        <w:t>the</w:t>
      </w:r>
      <w:r w:rsidRPr="000A17A7">
        <w:rPr>
          <w:rFonts w:eastAsia="Arial" w:cs="Times New Roman"/>
          <w:color w:val="0F0F0F"/>
          <w:spacing w:val="-5"/>
          <w:w w:val="105"/>
          <w:sz w:val="21"/>
          <w:szCs w:val="21"/>
        </w:rPr>
        <w:t xml:space="preserve"> </w:t>
      </w:r>
      <w:r w:rsidRPr="000A17A7">
        <w:rPr>
          <w:rFonts w:eastAsia="Arial" w:cs="Times New Roman"/>
          <w:color w:val="0F0F0F"/>
          <w:w w:val="105"/>
          <w:sz w:val="21"/>
          <w:szCs w:val="21"/>
        </w:rPr>
        <w:t>disorder.</w:t>
      </w:r>
      <w:r w:rsidRPr="000A17A7">
        <w:rPr>
          <w:rFonts w:eastAsia="Arial" w:cs="Times New Roman"/>
          <w:color w:val="0F0F0F"/>
          <w:spacing w:val="52"/>
          <w:w w:val="105"/>
          <w:sz w:val="21"/>
          <w:szCs w:val="21"/>
        </w:rPr>
        <w:t xml:space="preserve"> </w:t>
      </w:r>
      <w:r w:rsidRPr="000A17A7">
        <w:rPr>
          <w:rFonts w:eastAsia="Arial" w:cs="Times New Roman"/>
          <w:color w:val="0F0F0F"/>
          <w:w w:val="105"/>
          <w:sz w:val="21"/>
          <w:szCs w:val="21"/>
        </w:rPr>
        <w:t>List</w:t>
      </w:r>
      <w:r w:rsidRPr="000A17A7">
        <w:rPr>
          <w:rFonts w:eastAsia="Arial" w:cs="Times New Roman"/>
          <w:color w:val="0F0F0F"/>
          <w:spacing w:val="-6"/>
          <w:w w:val="105"/>
          <w:sz w:val="21"/>
          <w:szCs w:val="21"/>
        </w:rPr>
        <w:t xml:space="preserve"> </w:t>
      </w:r>
      <w:r w:rsidRPr="000A17A7">
        <w:rPr>
          <w:rFonts w:eastAsia="Arial" w:cs="Times New Roman"/>
          <w:color w:val="0F0F0F"/>
          <w:w w:val="105"/>
          <w:sz w:val="21"/>
          <w:szCs w:val="21"/>
        </w:rPr>
        <w:t>and</w:t>
      </w:r>
      <w:r w:rsidRPr="000A17A7">
        <w:rPr>
          <w:rFonts w:eastAsia="Arial" w:cs="Times New Roman"/>
          <w:color w:val="0F0F0F"/>
          <w:sz w:val="21"/>
          <w:szCs w:val="21"/>
        </w:rPr>
        <w:t xml:space="preserve"> </w:t>
      </w:r>
      <w:r w:rsidRPr="000A17A7">
        <w:rPr>
          <w:rFonts w:eastAsia="Arial" w:cs="Times New Roman"/>
          <w:color w:val="0F0F0F"/>
          <w:w w:val="105"/>
          <w:sz w:val="21"/>
          <w:szCs w:val="21"/>
        </w:rPr>
        <w:t>describe</w:t>
      </w:r>
      <w:r w:rsidRPr="000A17A7">
        <w:rPr>
          <w:rFonts w:eastAsia="Arial" w:cs="Times New Roman"/>
          <w:color w:val="0F0F0F"/>
          <w:spacing w:val="-20"/>
          <w:w w:val="105"/>
          <w:sz w:val="21"/>
          <w:szCs w:val="21"/>
        </w:rPr>
        <w:t xml:space="preserve"> </w:t>
      </w:r>
      <w:r w:rsidRPr="000A17A7">
        <w:rPr>
          <w:rFonts w:eastAsia="Arial" w:cs="Times New Roman"/>
          <w:color w:val="0F0F0F"/>
          <w:w w:val="105"/>
          <w:sz w:val="21"/>
          <w:szCs w:val="21"/>
        </w:rPr>
        <w:t>the</w:t>
      </w:r>
      <w:r w:rsidRPr="000A17A7">
        <w:rPr>
          <w:rFonts w:eastAsia="Arial" w:cs="Times New Roman"/>
          <w:color w:val="0F0F0F"/>
          <w:spacing w:val="-13"/>
          <w:w w:val="105"/>
          <w:sz w:val="21"/>
          <w:szCs w:val="21"/>
        </w:rPr>
        <w:t xml:space="preserve"> </w:t>
      </w:r>
      <w:r w:rsidRPr="000A17A7">
        <w:rPr>
          <w:rFonts w:eastAsia="Arial" w:cs="Times New Roman"/>
          <w:color w:val="0F0F0F"/>
          <w:w w:val="105"/>
          <w:sz w:val="21"/>
          <w:szCs w:val="21"/>
        </w:rPr>
        <w:t>major</w:t>
      </w:r>
      <w:r w:rsidRPr="000A17A7">
        <w:rPr>
          <w:rFonts w:eastAsia="Arial" w:cs="Times New Roman"/>
          <w:color w:val="0F0F0F"/>
          <w:spacing w:val="-17"/>
          <w:w w:val="105"/>
          <w:sz w:val="21"/>
          <w:szCs w:val="21"/>
        </w:rPr>
        <w:t xml:space="preserve"> </w:t>
      </w:r>
      <w:r w:rsidRPr="000A17A7">
        <w:rPr>
          <w:rFonts w:eastAsia="Arial" w:cs="Times New Roman"/>
          <w:color w:val="0F0F0F"/>
          <w:w w:val="105"/>
          <w:sz w:val="21"/>
          <w:szCs w:val="21"/>
        </w:rPr>
        <w:t>causes</w:t>
      </w:r>
      <w:r w:rsidRPr="000A17A7">
        <w:rPr>
          <w:rFonts w:eastAsia="Arial" w:cs="Times New Roman"/>
          <w:color w:val="0F0F0F"/>
          <w:spacing w:val="-11"/>
          <w:w w:val="105"/>
          <w:sz w:val="21"/>
          <w:szCs w:val="21"/>
        </w:rPr>
        <w:t xml:space="preserve"> </w:t>
      </w:r>
      <w:r w:rsidRPr="000A17A7">
        <w:rPr>
          <w:rFonts w:eastAsia="Arial" w:cs="Times New Roman"/>
          <w:color w:val="0F0F0F"/>
          <w:w w:val="105"/>
          <w:sz w:val="21"/>
          <w:szCs w:val="21"/>
        </w:rPr>
        <w:t>and</w:t>
      </w:r>
      <w:r w:rsidRPr="000A17A7">
        <w:rPr>
          <w:rFonts w:eastAsia="Arial" w:cs="Times New Roman"/>
          <w:color w:val="0F0F0F"/>
          <w:spacing w:val="-20"/>
          <w:w w:val="105"/>
          <w:sz w:val="21"/>
          <w:szCs w:val="21"/>
        </w:rPr>
        <w:t xml:space="preserve"> </w:t>
      </w:r>
      <w:r w:rsidRPr="000A17A7">
        <w:rPr>
          <w:rFonts w:eastAsia="Arial" w:cs="Times New Roman"/>
          <w:color w:val="0F0F0F"/>
          <w:w w:val="105"/>
          <w:sz w:val="21"/>
          <w:szCs w:val="21"/>
        </w:rPr>
        <w:t>clinical</w:t>
      </w:r>
      <w:r w:rsidRPr="000A17A7">
        <w:rPr>
          <w:rFonts w:eastAsia="Arial" w:cs="Times New Roman"/>
          <w:color w:val="0F0F0F"/>
          <w:spacing w:val="-23"/>
          <w:w w:val="105"/>
          <w:sz w:val="21"/>
          <w:szCs w:val="21"/>
        </w:rPr>
        <w:t xml:space="preserve"> </w:t>
      </w:r>
      <w:r w:rsidRPr="000A17A7">
        <w:rPr>
          <w:rFonts w:eastAsia="Arial" w:cs="Times New Roman"/>
          <w:color w:val="0F0F0F"/>
          <w:w w:val="105"/>
          <w:sz w:val="21"/>
          <w:szCs w:val="21"/>
        </w:rPr>
        <w:t>consequences</w:t>
      </w:r>
      <w:r w:rsidRPr="000A17A7">
        <w:rPr>
          <w:rFonts w:eastAsia="Arial" w:cs="Times New Roman"/>
          <w:color w:val="0F0F0F"/>
          <w:spacing w:val="-6"/>
          <w:w w:val="105"/>
          <w:sz w:val="21"/>
          <w:szCs w:val="21"/>
        </w:rPr>
        <w:t xml:space="preserve"> </w:t>
      </w:r>
      <w:r w:rsidRPr="000A17A7">
        <w:rPr>
          <w:rFonts w:eastAsia="Arial" w:cs="Times New Roman"/>
          <w:color w:val="0F0F0F"/>
          <w:w w:val="105"/>
          <w:sz w:val="21"/>
          <w:szCs w:val="21"/>
        </w:rPr>
        <w:t>of</w:t>
      </w:r>
      <w:r w:rsidRPr="000A17A7">
        <w:rPr>
          <w:rFonts w:eastAsia="Arial" w:cs="Times New Roman"/>
          <w:color w:val="0F0F0F"/>
          <w:spacing w:val="-16"/>
          <w:w w:val="105"/>
          <w:sz w:val="21"/>
          <w:szCs w:val="21"/>
        </w:rPr>
        <w:t xml:space="preserve"> </w:t>
      </w:r>
      <w:r w:rsidRPr="000A17A7">
        <w:rPr>
          <w:rFonts w:eastAsia="Arial" w:cs="Times New Roman"/>
          <w:color w:val="0F0F0F"/>
          <w:w w:val="105"/>
          <w:sz w:val="21"/>
          <w:szCs w:val="21"/>
        </w:rPr>
        <w:t>portal</w:t>
      </w:r>
      <w:r w:rsidRPr="000A17A7">
        <w:rPr>
          <w:rFonts w:eastAsia="Arial" w:cs="Times New Roman"/>
          <w:color w:val="0F0F0F"/>
          <w:spacing w:val="-21"/>
          <w:w w:val="105"/>
          <w:sz w:val="21"/>
          <w:szCs w:val="21"/>
        </w:rPr>
        <w:t xml:space="preserve"> </w:t>
      </w:r>
      <w:r w:rsidRPr="000A17A7">
        <w:rPr>
          <w:rFonts w:eastAsia="Arial" w:cs="Times New Roman"/>
          <w:color w:val="0F0F0F"/>
          <w:w w:val="105"/>
          <w:sz w:val="21"/>
          <w:szCs w:val="21"/>
        </w:rPr>
        <w:t>hypertension.</w:t>
      </w:r>
    </w:p>
    <w:p w14:paraId="2BEC9188" w14:textId="77777777" w:rsidR="000A17A7" w:rsidRPr="000A17A7" w:rsidRDefault="000A17A7" w:rsidP="000A17A7">
      <w:pPr>
        <w:widowControl w:val="0"/>
        <w:spacing w:before="1" w:after="0" w:line="240" w:lineRule="auto"/>
        <w:rPr>
          <w:rFonts w:eastAsia="Arial" w:cs="Arial"/>
          <w:sz w:val="25"/>
          <w:szCs w:val="25"/>
        </w:rPr>
      </w:pPr>
    </w:p>
    <w:p w14:paraId="2D97CDF2" w14:textId="5D3FE865" w:rsidR="000A17A7" w:rsidRPr="007D7015" w:rsidRDefault="000A17A7" w:rsidP="00315FFA">
      <w:pPr>
        <w:widowControl w:val="0"/>
        <w:numPr>
          <w:ilvl w:val="0"/>
          <w:numId w:val="53"/>
        </w:numPr>
        <w:tabs>
          <w:tab w:val="left" w:pos="835"/>
        </w:tabs>
        <w:spacing w:after="0" w:line="289" w:lineRule="auto"/>
        <w:ind w:right="1105" w:hanging="720"/>
        <w:rPr>
          <w:rFonts w:eastAsia="Arial" w:cs="Times New Roman"/>
          <w:sz w:val="21"/>
          <w:szCs w:val="21"/>
        </w:rPr>
      </w:pPr>
      <w:r w:rsidRPr="000A17A7">
        <w:rPr>
          <w:rFonts w:eastAsia="Arial" w:cs="Times New Roman"/>
          <w:color w:val="0F0F0F"/>
          <w:w w:val="105"/>
          <w:sz w:val="21"/>
          <w:szCs w:val="21"/>
        </w:rPr>
        <w:t>Describe</w:t>
      </w:r>
      <w:r w:rsidRPr="000A17A7">
        <w:rPr>
          <w:rFonts w:eastAsia="Arial" w:cs="Times New Roman"/>
          <w:color w:val="0F0F0F"/>
          <w:spacing w:val="-6"/>
          <w:w w:val="105"/>
          <w:sz w:val="21"/>
          <w:szCs w:val="21"/>
        </w:rPr>
        <w:t xml:space="preserve"> </w:t>
      </w:r>
      <w:r w:rsidRPr="000A17A7">
        <w:rPr>
          <w:rFonts w:eastAsia="Arial" w:cs="Times New Roman"/>
          <w:color w:val="0F0F0F"/>
          <w:w w:val="105"/>
          <w:sz w:val="21"/>
          <w:szCs w:val="21"/>
        </w:rPr>
        <w:t>the</w:t>
      </w:r>
      <w:r w:rsidRPr="000A17A7">
        <w:rPr>
          <w:rFonts w:eastAsia="Arial" w:cs="Times New Roman"/>
          <w:color w:val="0F0F0F"/>
          <w:spacing w:val="-3"/>
          <w:w w:val="105"/>
          <w:sz w:val="21"/>
          <w:szCs w:val="21"/>
        </w:rPr>
        <w:t xml:space="preserve"> </w:t>
      </w:r>
      <w:r w:rsidRPr="000A17A7">
        <w:rPr>
          <w:rFonts w:eastAsia="Arial" w:cs="Times New Roman"/>
          <w:color w:val="0F0F0F"/>
          <w:w w:val="105"/>
          <w:sz w:val="21"/>
          <w:szCs w:val="21"/>
        </w:rPr>
        <w:t>normal</w:t>
      </w:r>
      <w:r w:rsidRPr="000A17A7">
        <w:rPr>
          <w:rFonts w:eastAsia="Arial" w:cs="Times New Roman"/>
          <w:color w:val="0F0F0F"/>
          <w:spacing w:val="-9"/>
          <w:w w:val="105"/>
          <w:sz w:val="21"/>
          <w:szCs w:val="21"/>
        </w:rPr>
        <w:t xml:space="preserve"> </w:t>
      </w:r>
      <w:r w:rsidRPr="000A17A7">
        <w:rPr>
          <w:rFonts w:eastAsia="Arial" w:cs="Times New Roman"/>
          <w:color w:val="0F0F0F"/>
          <w:w w:val="105"/>
          <w:sz w:val="21"/>
          <w:szCs w:val="21"/>
        </w:rPr>
        <w:t>metabolism</w:t>
      </w:r>
      <w:r w:rsidRPr="000A17A7">
        <w:rPr>
          <w:rFonts w:eastAsia="Arial" w:cs="Times New Roman"/>
          <w:color w:val="0F0F0F"/>
          <w:spacing w:val="1"/>
          <w:w w:val="105"/>
          <w:sz w:val="21"/>
          <w:szCs w:val="21"/>
        </w:rPr>
        <w:t xml:space="preserve"> </w:t>
      </w:r>
      <w:r w:rsidRPr="000A17A7">
        <w:rPr>
          <w:rFonts w:eastAsia="Arial" w:cs="Times New Roman"/>
          <w:color w:val="0F0F0F"/>
          <w:w w:val="105"/>
          <w:sz w:val="21"/>
          <w:szCs w:val="21"/>
        </w:rPr>
        <w:t>of</w:t>
      </w:r>
      <w:r w:rsidRPr="000A17A7">
        <w:rPr>
          <w:rFonts w:eastAsia="Arial" w:cs="Times New Roman"/>
          <w:color w:val="0F0F0F"/>
          <w:spacing w:val="-4"/>
          <w:w w:val="105"/>
          <w:sz w:val="21"/>
          <w:szCs w:val="21"/>
        </w:rPr>
        <w:t xml:space="preserve"> </w:t>
      </w:r>
      <w:r w:rsidRPr="000A17A7">
        <w:rPr>
          <w:rFonts w:eastAsia="Arial" w:cs="Times New Roman"/>
          <w:color w:val="0F0F0F"/>
          <w:w w:val="105"/>
          <w:sz w:val="21"/>
          <w:szCs w:val="21"/>
        </w:rPr>
        <w:t>bilirubin;</w:t>
      </w:r>
      <w:r w:rsidRPr="000A17A7">
        <w:rPr>
          <w:rFonts w:eastAsia="Arial" w:cs="Times New Roman"/>
          <w:color w:val="0F0F0F"/>
          <w:spacing w:val="-7"/>
          <w:w w:val="105"/>
          <w:sz w:val="21"/>
          <w:szCs w:val="21"/>
        </w:rPr>
        <w:t xml:space="preserve"> </w:t>
      </w:r>
      <w:r w:rsidRPr="000A17A7">
        <w:rPr>
          <w:rFonts w:eastAsia="Arial" w:cs="Times New Roman"/>
          <w:color w:val="0F0F0F"/>
          <w:w w:val="105"/>
          <w:sz w:val="21"/>
          <w:szCs w:val="21"/>
        </w:rPr>
        <w:t>define and</w:t>
      </w:r>
      <w:r w:rsidRPr="000A17A7">
        <w:rPr>
          <w:rFonts w:eastAsia="Arial" w:cs="Times New Roman"/>
          <w:color w:val="0F0F0F"/>
          <w:spacing w:val="-2"/>
          <w:w w:val="105"/>
          <w:sz w:val="21"/>
          <w:szCs w:val="21"/>
        </w:rPr>
        <w:t xml:space="preserve"> </w:t>
      </w:r>
      <w:r w:rsidRPr="000A17A7">
        <w:rPr>
          <w:rFonts w:eastAsia="Arial" w:cs="Times New Roman"/>
          <w:color w:val="0F0F0F"/>
          <w:w w:val="105"/>
          <w:sz w:val="21"/>
          <w:szCs w:val="21"/>
        </w:rPr>
        <w:t>describe</w:t>
      </w:r>
      <w:r w:rsidRPr="000A17A7">
        <w:rPr>
          <w:rFonts w:eastAsia="Arial" w:cs="Times New Roman"/>
          <w:color w:val="0F0F0F"/>
          <w:spacing w:val="-2"/>
          <w:w w:val="105"/>
          <w:sz w:val="21"/>
          <w:szCs w:val="21"/>
        </w:rPr>
        <w:t xml:space="preserve"> </w:t>
      </w:r>
      <w:r w:rsidRPr="000A17A7">
        <w:rPr>
          <w:rFonts w:eastAsia="Arial" w:cs="Times New Roman"/>
          <w:color w:val="0F0F0F"/>
          <w:w w:val="105"/>
          <w:sz w:val="21"/>
          <w:szCs w:val="21"/>
        </w:rPr>
        <w:t>the</w:t>
      </w:r>
      <w:r w:rsidRPr="000A17A7">
        <w:rPr>
          <w:rFonts w:eastAsia="Arial" w:cs="Times New Roman"/>
          <w:color w:val="0F0F0F"/>
          <w:spacing w:val="44"/>
          <w:w w:val="105"/>
          <w:sz w:val="21"/>
          <w:szCs w:val="21"/>
        </w:rPr>
        <w:t xml:space="preserve"> </w:t>
      </w:r>
      <w:r w:rsidRPr="000A17A7">
        <w:rPr>
          <w:rFonts w:eastAsia="Arial" w:cs="Times New Roman"/>
          <w:color w:val="0F0F0F"/>
          <w:w w:val="105"/>
          <w:sz w:val="21"/>
          <w:szCs w:val="21"/>
        </w:rPr>
        <w:t>developmental</w:t>
      </w:r>
      <w:r w:rsidRPr="000A17A7">
        <w:rPr>
          <w:rFonts w:eastAsia="Arial" w:cs="Times New Roman"/>
          <w:color w:val="0F0F0F"/>
          <w:w w:val="103"/>
          <w:sz w:val="21"/>
          <w:szCs w:val="21"/>
        </w:rPr>
        <w:t xml:space="preserve"> </w:t>
      </w:r>
      <w:r>
        <w:rPr>
          <w:rFonts w:eastAsia="Arial" w:cs="Times New Roman"/>
          <w:color w:val="0F0F0F"/>
          <w:w w:val="103"/>
          <w:sz w:val="21"/>
          <w:szCs w:val="21"/>
        </w:rPr>
        <w:t xml:space="preserve">pathways or </w:t>
      </w:r>
      <w:r w:rsidRPr="000A17A7">
        <w:rPr>
          <w:rFonts w:eastAsia="Arial" w:cs="Times New Roman"/>
          <w:color w:val="0F0F0F"/>
          <w:w w:val="105"/>
          <w:sz w:val="21"/>
          <w:szCs w:val="21"/>
        </w:rPr>
        <w:t>mechanism</w:t>
      </w:r>
      <w:r>
        <w:rPr>
          <w:rFonts w:eastAsia="Arial" w:cs="Times New Roman"/>
          <w:color w:val="0F0F0F"/>
          <w:w w:val="105"/>
          <w:sz w:val="21"/>
          <w:szCs w:val="21"/>
        </w:rPr>
        <w:t>s</w:t>
      </w:r>
      <w:r w:rsidRPr="000A17A7">
        <w:rPr>
          <w:rFonts w:eastAsia="Arial" w:cs="Times New Roman"/>
          <w:color w:val="0F0F0F"/>
          <w:spacing w:val="-19"/>
          <w:w w:val="105"/>
          <w:sz w:val="21"/>
          <w:szCs w:val="21"/>
        </w:rPr>
        <w:t xml:space="preserve"> </w:t>
      </w:r>
      <w:r w:rsidRPr="000A17A7">
        <w:rPr>
          <w:rFonts w:eastAsia="Arial" w:cs="Times New Roman"/>
          <w:color w:val="0F0F0F"/>
          <w:w w:val="105"/>
          <w:sz w:val="21"/>
          <w:szCs w:val="21"/>
        </w:rPr>
        <w:t>for</w:t>
      </w:r>
      <w:r>
        <w:rPr>
          <w:rFonts w:eastAsia="Arial" w:cs="Times New Roman"/>
          <w:color w:val="0F0F0F"/>
          <w:w w:val="105"/>
          <w:sz w:val="21"/>
          <w:szCs w:val="21"/>
        </w:rPr>
        <w:t xml:space="preserve"> the production of</w:t>
      </w:r>
      <w:r w:rsidRPr="000A17A7">
        <w:rPr>
          <w:rFonts w:eastAsia="Arial" w:cs="Times New Roman"/>
          <w:color w:val="0F0F0F"/>
          <w:w w:val="105"/>
          <w:sz w:val="21"/>
          <w:szCs w:val="21"/>
        </w:rPr>
        <w:t>:</w:t>
      </w:r>
      <w:r>
        <w:rPr>
          <w:rFonts w:eastAsia="Arial" w:cs="Times New Roman"/>
          <w:color w:val="0F0F0F"/>
          <w:w w:val="105"/>
          <w:sz w:val="21"/>
          <w:szCs w:val="21"/>
        </w:rPr>
        <w:t xml:space="preserve"> indirect or unconjugated bilirubin, direct or conjugated bilirubin, hyperbilirubinemia, jaundice.</w:t>
      </w:r>
    </w:p>
    <w:p w14:paraId="34BED0EC" w14:textId="77777777" w:rsidR="007D7015" w:rsidRDefault="007D7015" w:rsidP="00315FFA">
      <w:pPr>
        <w:pStyle w:val="BodyText"/>
        <w:numPr>
          <w:ilvl w:val="0"/>
          <w:numId w:val="53"/>
        </w:numPr>
        <w:tabs>
          <w:tab w:val="left" w:pos="826"/>
        </w:tabs>
        <w:spacing w:before="73" w:line="289" w:lineRule="auto"/>
        <w:ind w:right="183" w:hanging="720"/>
      </w:pPr>
      <w:r>
        <w:rPr>
          <w:color w:val="0F0F0F"/>
          <w:w w:val="105"/>
        </w:rPr>
        <w:t>Compare</w:t>
      </w:r>
      <w:r>
        <w:rPr>
          <w:color w:val="0F0F0F"/>
          <w:spacing w:val="-3"/>
          <w:w w:val="105"/>
        </w:rPr>
        <w:t xml:space="preserve"> </w:t>
      </w:r>
      <w:r>
        <w:rPr>
          <w:color w:val="0F0F0F"/>
          <w:w w:val="105"/>
        </w:rPr>
        <w:t>and</w:t>
      </w:r>
      <w:r>
        <w:rPr>
          <w:color w:val="0F0F0F"/>
          <w:spacing w:val="-11"/>
          <w:w w:val="105"/>
        </w:rPr>
        <w:t xml:space="preserve"> </w:t>
      </w:r>
      <w:r>
        <w:rPr>
          <w:color w:val="0F0F0F"/>
          <w:w w:val="105"/>
        </w:rPr>
        <w:t>contrast</w:t>
      </w:r>
      <w:r>
        <w:rPr>
          <w:color w:val="0F0F0F"/>
          <w:spacing w:val="-10"/>
          <w:w w:val="105"/>
        </w:rPr>
        <w:t xml:space="preserve"> </w:t>
      </w:r>
      <w:r>
        <w:rPr>
          <w:color w:val="0F0F0F"/>
          <w:w w:val="105"/>
        </w:rPr>
        <w:t>the</w:t>
      </w:r>
      <w:r>
        <w:rPr>
          <w:color w:val="0F0F0F"/>
          <w:spacing w:val="-4"/>
          <w:w w:val="105"/>
        </w:rPr>
        <w:t xml:space="preserve"> </w:t>
      </w:r>
      <w:r>
        <w:rPr>
          <w:color w:val="0F0F0F"/>
          <w:w w:val="105"/>
        </w:rPr>
        <w:t>major pathophysiologic</w:t>
      </w:r>
      <w:r>
        <w:rPr>
          <w:color w:val="0F0F0F"/>
          <w:spacing w:val="-2"/>
          <w:w w:val="105"/>
        </w:rPr>
        <w:t xml:space="preserve"> </w:t>
      </w:r>
      <w:r>
        <w:rPr>
          <w:color w:val="0F0F0F"/>
          <w:w w:val="105"/>
        </w:rPr>
        <w:t>categories</w:t>
      </w:r>
      <w:r>
        <w:rPr>
          <w:color w:val="0F0F0F"/>
          <w:spacing w:val="-6"/>
          <w:w w:val="105"/>
        </w:rPr>
        <w:t xml:space="preserve"> </w:t>
      </w:r>
      <w:r>
        <w:rPr>
          <w:color w:val="0F0F0F"/>
          <w:w w:val="105"/>
        </w:rPr>
        <w:t>of</w:t>
      </w:r>
      <w:r>
        <w:rPr>
          <w:color w:val="0F0F0F"/>
          <w:spacing w:val="-25"/>
          <w:w w:val="105"/>
        </w:rPr>
        <w:t xml:space="preserve"> </w:t>
      </w:r>
      <w:r>
        <w:rPr>
          <w:color w:val="0F0F0F"/>
          <w:w w:val="105"/>
        </w:rPr>
        <w:t>jaundice</w:t>
      </w:r>
      <w:r>
        <w:rPr>
          <w:color w:val="0F0F0F"/>
          <w:spacing w:val="19"/>
          <w:w w:val="105"/>
        </w:rPr>
        <w:t xml:space="preserve"> </w:t>
      </w:r>
      <w:r>
        <w:rPr>
          <w:color w:val="0F0F0F"/>
          <w:w w:val="105"/>
        </w:rPr>
        <w:t>in</w:t>
      </w:r>
      <w:r>
        <w:rPr>
          <w:color w:val="0F0F0F"/>
          <w:spacing w:val="-23"/>
          <w:w w:val="105"/>
        </w:rPr>
        <w:t xml:space="preserve"> </w:t>
      </w:r>
      <w:r>
        <w:rPr>
          <w:color w:val="0F0F0F"/>
          <w:w w:val="105"/>
        </w:rPr>
        <w:t>terms</w:t>
      </w:r>
      <w:r>
        <w:rPr>
          <w:color w:val="0F0F0F"/>
          <w:spacing w:val="-4"/>
          <w:w w:val="105"/>
        </w:rPr>
        <w:t xml:space="preserve"> </w:t>
      </w:r>
      <w:r>
        <w:rPr>
          <w:color w:val="0F0F0F"/>
          <w:w w:val="105"/>
        </w:rPr>
        <w:t>of:</w:t>
      </w:r>
      <w:r>
        <w:rPr>
          <w:color w:val="0F0F0F"/>
          <w:w w:val="112"/>
        </w:rPr>
        <w:t xml:space="preserve"> </w:t>
      </w:r>
      <w:r>
        <w:rPr>
          <w:color w:val="0F0F0F"/>
          <w:w w:val="105"/>
        </w:rPr>
        <w:t>predominant form</w:t>
      </w:r>
      <w:r>
        <w:rPr>
          <w:color w:val="0F0F0F"/>
          <w:spacing w:val="4"/>
          <w:w w:val="105"/>
        </w:rPr>
        <w:t xml:space="preserve"> </w:t>
      </w:r>
      <w:r>
        <w:rPr>
          <w:color w:val="0F0F0F"/>
          <w:w w:val="105"/>
        </w:rPr>
        <w:t>of</w:t>
      </w:r>
      <w:r>
        <w:rPr>
          <w:color w:val="0F0F0F"/>
          <w:spacing w:val="-5"/>
          <w:w w:val="105"/>
        </w:rPr>
        <w:t xml:space="preserve"> </w:t>
      </w:r>
      <w:r>
        <w:rPr>
          <w:color w:val="0F0F0F"/>
          <w:spacing w:val="-1"/>
          <w:w w:val="105"/>
        </w:rPr>
        <w:t>bilirubin,</w:t>
      </w:r>
      <w:r>
        <w:rPr>
          <w:color w:val="0F0F0F"/>
          <w:spacing w:val="-6"/>
          <w:w w:val="105"/>
        </w:rPr>
        <w:t xml:space="preserve"> </w:t>
      </w:r>
      <w:r>
        <w:rPr>
          <w:color w:val="0F0F0F"/>
          <w:w w:val="105"/>
        </w:rPr>
        <w:t>associated</w:t>
      </w:r>
      <w:r>
        <w:rPr>
          <w:color w:val="0F0F0F"/>
          <w:spacing w:val="1"/>
          <w:w w:val="105"/>
        </w:rPr>
        <w:t xml:space="preserve"> </w:t>
      </w:r>
      <w:r>
        <w:rPr>
          <w:color w:val="0F0F0F"/>
          <w:w w:val="105"/>
        </w:rPr>
        <w:t>clinical</w:t>
      </w:r>
      <w:r>
        <w:rPr>
          <w:color w:val="0F0F0F"/>
          <w:spacing w:val="-1"/>
          <w:w w:val="105"/>
        </w:rPr>
        <w:t xml:space="preserve"> </w:t>
      </w:r>
      <w:r>
        <w:rPr>
          <w:color w:val="0F0F0F"/>
          <w:w w:val="105"/>
        </w:rPr>
        <w:t>syndromes,</w:t>
      </w:r>
      <w:r>
        <w:rPr>
          <w:color w:val="0F0F0F"/>
          <w:spacing w:val="2"/>
          <w:w w:val="105"/>
        </w:rPr>
        <w:t xml:space="preserve"> </w:t>
      </w:r>
      <w:r>
        <w:rPr>
          <w:color w:val="0F0F0F"/>
          <w:w w:val="105"/>
        </w:rPr>
        <w:t>concentration</w:t>
      </w:r>
      <w:r>
        <w:rPr>
          <w:color w:val="0F0F0F"/>
          <w:spacing w:val="18"/>
          <w:w w:val="105"/>
        </w:rPr>
        <w:t xml:space="preserve"> </w:t>
      </w:r>
      <w:r>
        <w:rPr>
          <w:color w:val="0F0F0F"/>
          <w:w w:val="105"/>
        </w:rPr>
        <w:t>of</w:t>
      </w:r>
      <w:r>
        <w:rPr>
          <w:color w:val="0F0F0F"/>
          <w:spacing w:val="-1"/>
          <w:w w:val="105"/>
        </w:rPr>
        <w:t xml:space="preserve"> </w:t>
      </w:r>
      <w:r>
        <w:rPr>
          <w:color w:val="0F0F0F"/>
          <w:w w:val="105"/>
        </w:rPr>
        <w:t>bilirubin</w:t>
      </w:r>
      <w:r>
        <w:rPr>
          <w:color w:val="0F0F0F"/>
          <w:spacing w:val="-3"/>
          <w:w w:val="105"/>
        </w:rPr>
        <w:t xml:space="preserve"> </w:t>
      </w:r>
      <w:r>
        <w:rPr>
          <w:color w:val="0F0F0F"/>
          <w:w w:val="105"/>
        </w:rPr>
        <w:t>and</w:t>
      </w:r>
      <w:r>
        <w:rPr>
          <w:color w:val="0F0F0F"/>
          <w:spacing w:val="2"/>
          <w:w w:val="105"/>
        </w:rPr>
        <w:t xml:space="preserve"> </w:t>
      </w:r>
      <w:r>
        <w:rPr>
          <w:color w:val="0F0F0F"/>
          <w:w w:val="105"/>
        </w:rPr>
        <w:t>its</w:t>
      </w:r>
      <w:r>
        <w:rPr>
          <w:color w:val="0F0F0F"/>
          <w:spacing w:val="25"/>
          <w:w w:val="103"/>
        </w:rPr>
        <w:t xml:space="preserve"> </w:t>
      </w:r>
      <w:r>
        <w:rPr>
          <w:color w:val="0F0F0F"/>
          <w:w w:val="105"/>
        </w:rPr>
        <w:t>products</w:t>
      </w:r>
      <w:r>
        <w:rPr>
          <w:color w:val="0F0F0F"/>
          <w:spacing w:val="-5"/>
          <w:w w:val="105"/>
        </w:rPr>
        <w:t xml:space="preserve"> </w:t>
      </w:r>
      <w:r>
        <w:rPr>
          <w:color w:val="0F0F0F"/>
          <w:w w:val="105"/>
        </w:rPr>
        <w:t>in</w:t>
      </w:r>
      <w:r>
        <w:rPr>
          <w:color w:val="0F0F0F"/>
          <w:spacing w:val="-16"/>
          <w:w w:val="105"/>
        </w:rPr>
        <w:t xml:space="preserve"> </w:t>
      </w:r>
      <w:r>
        <w:rPr>
          <w:color w:val="0F0F0F"/>
          <w:w w:val="105"/>
        </w:rPr>
        <w:t>blood,</w:t>
      </w:r>
      <w:r>
        <w:rPr>
          <w:color w:val="0F0F0F"/>
          <w:spacing w:val="-13"/>
          <w:w w:val="105"/>
        </w:rPr>
        <w:t xml:space="preserve"> </w:t>
      </w:r>
      <w:r>
        <w:rPr>
          <w:color w:val="0F0F0F"/>
          <w:w w:val="105"/>
        </w:rPr>
        <w:t>urine,</w:t>
      </w:r>
      <w:r>
        <w:rPr>
          <w:color w:val="0F0F0F"/>
          <w:spacing w:val="-16"/>
          <w:w w:val="105"/>
        </w:rPr>
        <w:t xml:space="preserve"> </w:t>
      </w:r>
      <w:r>
        <w:rPr>
          <w:color w:val="0F0F0F"/>
          <w:w w:val="105"/>
        </w:rPr>
        <w:t>and</w:t>
      </w:r>
      <w:r>
        <w:rPr>
          <w:color w:val="0F0F0F"/>
          <w:spacing w:val="-15"/>
          <w:w w:val="105"/>
        </w:rPr>
        <w:t xml:space="preserve"> </w:t>
      </w:r>
      <w:r>
        <w:rPr>
          <w:color w:val="0F0F0F"/>
          <w:w w:val="105"/>
        </w:rPr>
        <w:t>feces.</w:t>
      </w:r>
    </w:p>
    <w:p w14:paraId="1761BE49" w14:textId="77777777" w:rsidR="007D7015" w:rsidRDefault="007D7015" w:rsidP="007D7015">
      <w:pPr>
        <w:pStyle w:val="BodyText"/>
        <w:rPr>
          <w:rFonts w:eastAsia="Arial"/>
        </w:rPr>
      </w:pPr>
    </w:p>
    <w:p w14:paraId="1BCDB41D" w14:textId="77777777" w:rsidR="007D7015" w:rsidRDefault="007D7015" w:rsidP="00315FFA">
      <w:pPr>
        <w:pStyle w:val="BodyText"/>
        <w:numPr>
          <w:ilvl w:val="0"/>
          <w:numId w:val="53"/>
        </w:numPr>
        <w:tabs>
          <w:tab w:val="left" w:pos="830"/>
        </w:tabs>
        <w:spacing w:line="289" w:lineRule="auto"/>
        <w:ind w:left="820" w:right="263" w:hanging="710"/>
      </w:pPr>
      <w:r>
        <w:rPr>
          <w:color w:val="0F0F0F"/>
          <w:w w:val="105"/>
        </w:rPr>
        <w:t>Describe</w:t>
      </w:r>
      <w:r>
        <w:rPr>
          <w:color w:val="0F0F0F"/>
          <w:spacing w:val="-11"/>
          <w:w w:val="105"/>
        </w:rPr>
        <w:t xml:space="preserve"> </w:t>
      </w:r>
      <w:r>
        <w:rPr>
          <w:color w:val="0F0F0F"/>
          <w:w w:val="105"/>
        </w:rPr>
        <w:t>the</w:t>
      </w:r>
      <w:r>
        <w:rPr>
          <w:color w:val="0F0F0F"/>
          <w:spacing w:val="2"/>
          <w:w w:val="105"/>
        </w:rPr>
        <w:t xml:space="preserve"> </w:t>
      </w:r>
      <w:r>
        <w:rPr>
          <w:color w:val="0F0F0F"/>
          <w:w w:val="105"/>
        </w:rPr>
        <w:t>basic defect,</w:t>
      </w:r>
      <w:r>
        <w:rPr>
          <w:color w:val="0F0F0F"/>
          <w:spacing w:val="4"/>
          <w:w w:val="105"/>
        </w:rPr>
        <w:t xml:space="preserve"> </w:t>
      </w:r>
      <w:r>
        <w:rPr>
          <w:color w:val="0F0F0F"/>
          <w:w w:val="105"/>
        </w:rPr>
        <w:t>predominant</w:t>
      </w:r>
      <w:r>
        <w:rPr>
          <w:color w:val="0F0F0F"/>
          <w:spacing w:val="5"/>
          <w:w w:val="105"/>
        </w:rPr>
        <w:t xml:space="preserve"> </w:t>
      </w:r>
      <w:r>
        <w:rPr>
          <w:color w:val="0F0F0F"/>
          <w:w w:val="105"/>
        </w:rPr>
        <w:t>form</w:t>
      </w:r>
      <w:r>
        <w:rPr>
          <w:color w:val="0F0F0F"/>
          <w:spacing w:val="3"/>
          <w:w w:val="105"/>
        </w:rPr>
        <w:t xml:space="preserve"> </w:t>
      </w:r>
      <w:r>
        <w:rPr>
          <w:color w:val="0F0F0F"/>
          <w:w w:val="105"/>
        </w:rPr>
        <w:t>of</w:t>
      </w:r>
      <w:r>
        <w:rPr>
          <w:color w:val="0F0F0F"/>
          <w:spacing w:val="-6"/>
          <w:w w:val="105"/>
        </w:rPr>
        <w:t xml:space="preserve"> </w:t>
      </w:r>
      <w:r>
        <w:rPr>
          <w:color w:val="0F0F0F"/>
          <w:w w:val="105"/>
        </w:rPr>
        <w:t>bilirubin,</w:t>
      </w:r>
      <w:r>
        <w:rPr>
          <w:color w:val="0F0F0F"/>
          <w:spacing w:val="-4"/>
          <w:w w:val="105"/>
        </w:rPr>
        <w:t xml:space="preserve"> </w:t>
      </w:r>
      <w:r>
        <w:rPr>
          <w:color w:val="0F0F0F"/>
          <w:w w:val="105"/>
        </w:rPr>
        <w:t>and</w:t>
      </w:r>
      <w:r>
        <w:rPr>
          <w:color w:val="0F0F0F"/>
          <w:spacing w:val="-6"/>
          <w:w w:val="105"/>
        </w:rPr>
        <w:t xml:space="preserve"> </w:t>
      </w:r>
      <w:r>
        <w:rPr>
          <w:color w:val="0F0F0F"/>
          <w:w w:val="105"/>
        </w:rPr>
        <w:t>clinical</w:t>
      </w:r>
      <w:r>
        <w:rPr>
          <w:color w:val="0F0F0F"/>
          <w:spacing w:val="2"/>
          <w:w w:val="105"/>
        </w:rPr>
        <w:t xml:space="preserve"> </w:t>
      </w:r>
      <w:r>
        <w:rPr>
          <w:color w:val="0F0F0F"/>
          <w:w w:val="105"/>
        </w:rPr>
        <w:t>implications</w:t>
      </w:r>
      <w:r>
        <w:rPr>
          <w:color w:val="0F0F0F"/>
          <w:spacing w:val="1"/>
          <w:w w:val="105"/>
        </w:rPr>
        <w:t xml:space="preserve"> </w:t>
      </w:r>
      <w:r>
        <w:rPr>
          <w:color w:val="0F0F0F"/>
          <w:w w:val="105"/>
        </w:rPr>
        <w:t>of</w:t>
      </w:r>
      <w:r>
        <w:rPr>
          <w:color w:val="0F0F0F"/>
          <w:spacing w:val="-18"/>
          <w:w w:val="105"/>
        </w:rPr>
        <w:t xml:space="preserve"> </w:t>
      </w:r>
      <w:r>
        <w:rPr>
          <w:color w:val="0F0F0F"/>
          <w:w w:val="105"/>
        </w:rPr>
        <w:t>the</w:t>
      </w:r>
      <w:r>
        <w:rPr>
          <w:color w:val="0F0F0F"/>
          <w:w w:val="108"/>
        </w:rPr>
        <w:t xml:space="preserve"> </w:t>
      </w:r>
      <w:r>
        <w:rPr>
          <w:color w:val="0F0F0F"/>
          <w:w w:val="105"/>
        </w:rPr>
        <w:t>following</w:t>
      </w:r>
      <w:r>
        <w:rPr>
          <w:color w:val="0F0F0F"/>
          <w:spacing w:val="-5"/>
          <w:w w:val="105"/>
        </w:rPr>
        <w:t xml:space="preserve"> </w:t>
      </w:r>
      <w:r>
        <w:rPr>
          <w:color w:val="0F0F0F"/>
          <w:w w:val="105"/>
        </w:rPr>
        <w:t>hereditary</w:t>
      </w:r>
      <w:r>
        <w:rPr>
          <w:color w:val="0F0F0F"/>
          <w:spacing w:val="-5"/>
          <w:w w:val="105"/>
        </w:rPr>
        <w:t xml:space="preserve"> </w:t>
      </w:r>
      <w:r>
        <w:rPr>
          <w:color w:val="0F0F0F"/>
          <w:w w:val="105"/>
        </w:rPr>
        <w:t>hyperbilirubinemias:</w:t>
      </w:r>
      <w:r>
        <w:rPr>
          <w:color w:val="0F0F0F"/>
          <w:spacing w:val="46"/>
          <w:w w:val="105"/>
        </w:rPr>
        <w:t xml:space="preserve"> </w:t>
      </w:r>
      <w:r>
        <w:rPr>
          <w:color w:val="0F0F0F"/>
          <w:w w:val="105"/>
        </w:rPr>
        <w:t>Crigler-Najjar</w:t>
      </w:r>
      <w:r>
        <w:rPr>
          <w:color w:val="0F0F0F"/>
          <w:spacing w:val="4"/>
          <w:w w:val="105"/>
        </w:rPr>
        <w:t xml:space="preserve"> </w:t>
      </w:r>
      <w:r>
        <w:rPr>
          <w:color w:val="0F0F0F"/>
          <w:w w:val="105"/>
        </w:rPr>
        <w:t>syndromes</w:t>
      </w:r>
      <w:r>
        <w:rPr>
          <w:color w:val="0F0F0F"/>
          <w:spacing w:val="8"/>
          <w:w w:val="105"/>
        </w:rPr>
        <w:t xml:space="preserve"> </w:t>
      </w:r>
      <w:r>
        <w:rPr>
          <w:color w:val="0F0F0F"/>
          <w:w w:val="105"/>
        </w:rPr>
        <w:t>I</w:t>
      </w:r>
      <w:r>
        <w:rPr>
          <w:color w:val="0F0F0F"/>
          <w:spacing w:val="-22"/>
          <w:w w:val="105"/>
        </w:rPr>
        <w:t xml:space="preserve"> </w:t>
      </w:r>
      <w:r>
        <w:rPr>
          <w:color w:val="0F0F0F"/>
          <w:w w:val="105"/>
        </w:rPr>
        <w:t>and</w:t>
      </w:r>
      <w:r>
        <w:rPr>
          <w:color w:val="0F0F0F"/>
          <w:spacing w:val="-9"/>
          <w:w w:val="105"/>
        </w:rPr>
        <w:t xml:space="preserve"> </w:t>
      </w:r>
      <w:r>
        <w:rPr>
          <w:color w:val="0F0F0F"/>
          <w:w w:val="105"/>
        </w:rPr>
        <w:t>II,</w:t>
      </w:r>
      <w:r>
        <w:rPr>
          <w:color w:val="0F0F0F"/>
          <w:spacing w:val="-32"/>
          <w:w w:val="105"/>
        </w:rPr>
        <w:t xml:space="preserve"> </w:t>
      </w:r>
      <w:r>
        <w:rPr>
          <w:color w:val="0F0F0F"/>
          <w:w w:val="105"/>
        </w:rPr>
        <w:t>Gilbert</w:t>
      </w:r>
      <w:r>
        <w:rPr>
          <w:color w:val="0F0F0F"/>
          <w:spacing w:val="-8"/>
          <w:w w:val="105"/>
        </w:rPr>
        <w:t xml:space="preserve"> </w:t>
      </w:r>
      <w:r>
        <w:rPr>
          <w:color w:val="0F0F0F"/>
          <w:w w:val="105"/>
        </w:rPr>
        <w:t>syndrome,</w:t>
      </w:r>
      <w:r>
        <w:rPr>
          <w:color w:val="0F0F0F"/>
          <w:w w:val="102"/>
        </w:rPr>
        <w:t xml:space="preserve"> </w:t>
      </w:r>
      <w:r>
        <w:rPr>
          <w:color w:val="0F0F0F"/>
        </w:rPr>
        <w:t>Dubin-Johnson</w:t>
      </w:r>
      <w:r>
        <w:rPr>
          <w:color w:val="0F0F0F"/>
          <w:spacing w:val="31"/>
        </w:rPr>
        <w:t xml:space="preserve"> </w:t>
      </w:r>
      <w:r>
        <w:rPr>
          <w:color w:val="0F0F0F"/>
        </w:rPr>
        <w:t>syndrome,</w:t>
      </w:r>
      <w:r>
        <w:rPr>
          <w:color w:val="0F0F0F"/>
          <w:spacing w:val="41"/>
        </w:rPr>
        <w:t xml:space="preserve"> </w:t>
      </w:r>
      <w:r>
        <w:rPr>
          <w:color w:val="0F0F0F"/>
        </w:rPr>
        <w:t>Rotor</w:t>
      </w:r>
      <w:r>
        <w:rPr>
          <w:color w:val="0F0F0F"/>
          <w:spacing w:val="17"/>
        </w:rPr>
        <w:t xml:space="preserve"> </w:t>
      </w:r>
      <w:r>
        <w:rPr>
          <w:color w:val="0F0F0F"/>
        </w:rPr>
        <w:t>syndrome.</w:t>
      </w:r>
    </w:p>
    <w:p w14:paraId="3D837BDA" w14:textId="77777777" w:rsidR="007D7015" w:rsidRDefault="007D7015" w:rsidP="007D7015">
      <w:pPr>
        <w:pStyle w:val="BodyText"/>
        <w:rPr>
          <w:rFonts w:eastAsia="Arial"/>
        </w:rPr>
      </w:pPr>
    </w:p>
    <w:p w14:paraId="78332053" w14:textId="77777777" w:rsidR="007D7015" w:rsidRDefault="007D7015" w:rsidP="00315FFA">
      <w:pPr>
        <w:pStyle w:val="BodyText"/>
        <w:numPr>
          <w:ilvl w:val="0"/>
          <w:numId w:val="53"/>
        </w:numPr>
        <w:tabs>
          <w:tab w:val="left" w:pos="835"/>
        </w:tabs>
        <w:spacing w:line="289" w:lineRule="auto"/>
        <w:ind w:right="340" w:hanging="724"/>
      </w:pPr>
      <w:r>
        <w:rPr>
          <w:color w:val="0F0F0F"/>
        </w:rPr>
        <w:t>Define</w:t>
      </w:r>
      <w:r>
        <w:rPr>
          <w:color w:val="0F0F0F"/>
          <w:spacing w:val="17"/>
        </w:rPr>
        <w:t xml:space="preserve"> </w:t>
      </w:r>
      <w:r>
        <w:rPr>
          <w:color w:val="0F0F0F"/>
        </w:rPr>
        <w:t>cholestasis</w:t>
      </w:r>
      <w:r>
        <w:rPr>
          <w:color w:val="0F0F0F"/>
          <w:spacing w:val="40"/>
        </w:rPr>
        <w:t xml:space="preserve"> </w:t>
      </w:r>
      <w:r>
        <w:rPr>
          <w:color w:val="0F0F0F"/>
        </w:rPr>
        <w:t>and</w:t>
      </w:r>
      <w:r>
        <w:rPr>
          <w:color w:val="0F0F0F"/>
          <w:spacing w:val="29"/>
        </w:rPr>
        <w:t xml:space="preserve"> </w:t>
      </w:r>
      <w:r>
        <w:rPr>
          <w:color w:val="0F0F0F"/>
        </w:rPr>
        <w:t>list</w:t>
      </w:r>
      <w:r>
        <w:rPr>
          <w:color w:val="0F0F0F"/>
          <w:spacing w:val="7"/>
        </w:rPr>
        <w:t xml:space="preserve"> </w:t>
      </w:r>
      <w:r>
        <w:rPr>
          <w:color w:val="0F0F0F"/>
        </w:rPr>
        <w:t>the</w:t>
      </w:r>
      <w:r>
        <w:rPr>
          <w:color w:val="0F0F0F"/>
          <w:spacing w:val="23"/>
        </w:rPr>
        <w:t xml:space="preserve"> </w:t>
      </w:r>
      <w:r>
        <w:rPr>
          <w:color w:val="0F0F0F"/>
        </w:rPr>
        <w:t>distinguishing</w:t>
      </w:r>
      <w:r>
        <w:rPr>
          <w:color w:val="0F0F0F"/>
          <w:spacing w:val="32"/>
        </w:rPr>
        <w:t xml:space="preserve"> </w:t>
      </w:r>
      <w:r>
        <w:rPr>
          <w:color w:val="0F0F0F"/>
        </w:rPr>
        <w:t>clinical</w:t>
      </w:r>
      <w:r>
        <w:rPr>
          <w:color w:val="0F0F0F"/>
          <w:spacing w:val="29"/>
        </w:rPr>
        <w:t xml:space="preserve"> </w:t>
      </w:r>
      <w:r>
        <w:rPr>
          <w:color w:val="0F0F0F"/>
        </w:rPr>
        <w:t>and</w:t>
      </w:r>
      <w:r>
        <w:rPr>
          <w:color w:val="0F0F0F"/>
          <w:spacing w:val="23"/>
        </w:rPr>
        <w:t xml:space="preserve"> </w:t>
      </w:r>
      <w:r>
        <w:rPr>
          <w:color w:val="0F0F0F"/>
        </w:rPr>
        <w:t>morphologic</w:t>
      </w:r>
      <w:r>
        <w:rPr>
          <w:color w:val="0F0F0F"/>
          <w:spacing w:val="35"/>
        </w:rPr>
        <w:t xml:space="preserve"> </w:t>
      </w:r>
      <w:r>
        <w:rPr>
          <w:color w:val="0F0F0F"/>
        </w:rPr>
        <w:t>features</w:t>
      </w:r>
      <w:r>
        <w:rPr>
          <w:color w:val="0F0F0F"/>
          <w:spacing w:val="36"/>
        </w:rPr>
        <w:t xml:space="preserve"> </w:t>
      </w:r>
      <w:r>
        <w:rPr>
          <w:color w:val="0F0F0F"/>
        </w:rPr>
        <w:t>of</w:t>
      </w:r>
      <w:r>
        <w:rPr>
          <w:color w:val="0F0F0F"/>
          <w:spacing w:val="21"/>
        </w:rPr>
        <w:t xml:space="preserve"> </w:t>
      </w:r>
      <w:r>
        <w:rPr>
          <w:color w:val="0F0F0F"/>
        </w:rPr>
        <w:t>intra</w:t>
      </w:r>
      <w:r>
        <w:rPr>
          <w:color w:val="0F0F0F"/>
          <w:spacing w:val="1"/>
        </w:rPr>
        <w:t>hepatic</w:t>
      </w:r>
      <w:r>
        <w:rPr>
          <w:color w:val="0F0F0F"/>
          <w:spacing w:val="25"/>
          <w:w w:val="101"/>
        </w:rPr>
        <w:t xml:space="preserve"> </w:t>
      </w:r>
      <w:r>
        <w:rPr>
          <w:color w:val="0F0F0F"/>
        </w:rPr>
        <w:t>and</w:t>
      </w:r>
      <w:r>
        <w:rPr>
          <w:color w:val="0F0F0F"/>
          <w:spacing w:val="5"/>
        </w:rPr>
        <w:t xml:space="preserve"> </w:t>
      </w:r>
      <w:r>
        <w:rPr>
          <w:color w:val="0F0F0F"/>
        </w:rPr>
        <w:t>extrahepatic</w:t>
      </w:r>
      <w:r>
        <w:rPr>
          <w:color w:val="0F0F0F"/>
          <w:spacing w:val="36"/>
        </w:rPr>
        <w:t xml:space="preserve"> </w:t>
      </w:r>
      <w:r>
        <w:rPr>
          <w:color w:val="0F0F0F"/>
        </w:rPr>
        <w:t>cholestasis.</w:t>
      </w:r>
    </w:p>
    <w:p w14:paraId="5C6C10F4" w14:textId="77777777" w:rsidR="007D7015" w:rsidRDefault="007D7015" w:rsidP="007D7015">
      <w:pPr>
        <w:pStyle w:val="BodyText"/>
        <w:rPr>
          <w:rFonts w:eastAsia="Arial"/>
        </w:rPr>
      </w:pPr>
    </w:p>
    <w:p w14:paraId="38D343C6" w14:textId="77777777" w:rsidR="007D7015" w:rsidRDefault="007D7015" w:rsidP="00315FFA">
      <w:pPr>
        <w:pStyle w:val="BodyText"/>
        <w:numPr>
          <w:ilvl w:val="0"/>
          <w:numId w:val="53"/>
        </w:numPr>
        <w:tabs>
          <w:tab w:val="left" w:pos="826"/>
        </w:tabs>
        <w:spacing w:line="289" w:lineRule="auto"/>
        <w:ind w:right="118" w:hanging="720"/>
      </w:pPr>
      <w:r>
        <w:rPr>
          <w:color w:val="0F0F0F"/>
          <w:w w:val="105"/>
        </w:rPr>
        <w:t>Outline</w:t>
      </w:r>
      <w:r>
        <w:rPr>
          <w:color w:val="0F0F0F"/>
          <w:spacing w:val="-20"/>
          <w:w w:val="105"/>
        </w:rPr>
        <w:t xml:space="preserve"> </w:t>
      </w:r>
      <w:r>
        <w:rPr>
          <w:color w:val="0F0F0F"/>
          <w:w w:val="105"/>
        </w:rPr>
        <w:t>the</w:t>
      </w:r>
      <w:r>
        <w:rPr>
          <w:color w:val="0F0F0F"/>
          <w:spacing w:val="-9"/>
          <w:w w:val="105"/>
        </w:rPr>
        <w:t xml:space="preserve"> </w:t>
      </w:r>
      <w:r>
        <w:rPr>
          <w:color w:val="0F0F0F"/>
          <w:w w:val="105"/>
        </w:rPr>
        <w:t>pathogenesis</w:t>
      </w:r>
      <w:r>
        <w:rPr>
          <w:color w:val="0F0F0F"/>
          <w:spacing w:val="-5"/>
          <w:w w:val="105"/>
        </w:rPr>
        <w:t xml:space="preserve"> </w:t>
      </w:r>
      <w:r>
        <w:rPr>
          <w:color w:val="0F0F0F"/>
          <w:w w:val="105"/>
        </w:rPr>
        <w:t>of</w:t>
      </w:r>
      <w:r>
        <w:rPr>
          <w:color w:val="0F0F0F"/>
          <w:spacing w:val="-21"/>
          <w:w w:val="105"/>
        </w:rPr>
        <w:t xml:space="preserve"> </w:t>
      </w:r>
      <w:r>
        <w:rPr>
          <w:color w:val="0F0F0F"/>
          <w:w w:val="105"/>
        </w:rPr>
        <w:t>the</w:t>
      </w:r>
      <w:r>
        <w:rPr>
          <w:color w:val="0F0F0F"/>
          <w:spacing w:val="-10"/>
          <w:w w:val="105"/>
        </w:rPr>
        <w:t xml:space="preserve"> </w:t>
      </w:r>
      <w:r>
        <w:rPr>
          <w:color w:val="0F0F0F"/>
          <w:w w:val="105"/>
        </w:rPr>
        <w:t>hepatic</w:t>
      </w:r>
      <w:r>
        <w:rPr>
          <w:color w:val="0F0F0F"/>
          <w:spacing w:val="-5"/>
          <w:w w:val="105"/>
        </w:rPr>
        <w:t xml:space="preserve"> </w:t>
      </w:r>
      <w:r>
        <w:rPr>
          <w:color w:val="0F0F0F"/>
          <w:w w:val="105"/>
        </w:rPr>
        <w:t>lesions</w:t>
      </w:r>
      <w:r>
        <w:rPr>
          <w:color w:val="0F0F0F"/>
          <w:spacing w:val="-12"/>
          <w:w w:val="105"/>
        </w:rPr>
        <w:t xml:space="preserve"> </w:t>
      </w:r>
      <w:r>
        <w:rPr>
          <w:color w:val="0F0F0F"/>
          <w:w w:val="105"/>
        </w:rPr>
        <w:t>seen</w:t>
      </w:r>
      <w:r>
        <w:rPr>
          <w:color w:val="0F0F0F"/>
          <w:spacing w:val="-10"/>
          <w:w w:val="105"/>
        </w:rPr>
        <w:t xml:space="preserve"> </w:t>
      </w:r>
      <w:r>
        <w:rPr>
          <w:color w:val="0F0F0F"/>
          <w:w w:val="105"/>
        </w:rPr>
        <w:t>in</w:t>
      </w:r>
      <w:r>
        <w:rPr>
          <w:color w:val="0F0F0F"/>
          <w:spacing w:val="-24"/>
          <w:w w:val="105"/>
        </w:rPr>
        <w:t xml:space="preserve"> </w:t>
      </w:r>
      <w:r>
        <w:rPr>
          <w:color w:val="0F0F0F"/>
          <w:w w:val="105"/>
        </w:rPr>
        <w:t>congestive</w:t>
      </w:r>
      <w:r>
        <w:rPr>
          <w:color w:val="0F0F0F"/>
          <w:spacing w:val="-3"/>
          <w:w w:val="105"/>
        </w:rPr>
        <w:t xml:space="preserve"> </w:t>
      </w:r>
      <w:r>
        <w:rPr>
          <w:color w:val="0F0F0F"/>
          <w:w w:val="105"/>
        </w:rPr>
        <w:t>heart</w:t>
      </w:r>
      <w:r>
        <w:rPr>
          <w:color w:val="0F0F0F"/>
          <w:spacing w:val="-20"/>
          <w:w w:val="105"/>
        </w:rPr>
        <w:t xml:space="preserve"> </w:t>
      </w:r>
      <w:r>
        <w:rPr>
          <w:color w:val="0F0F0F"/>
          <w:w w:val="105"/>
        </w:rPr>
        <w:t>failure</w:t>
      </w:r>
      <w:r>
        <w:rPr>
          <w:color w:val="0F0F0F"/>
          <w:spacing w:val="-4"/>
          <w:w w:val="105"/>
        </w:rPr>
        <w:t xml:space="preserve"> </w:t>
      </w:r>
      <w:r>
        <w:rPr>
          <w:color w:val="0F0F0F"/>
          <w:w w:val="105"/>
        </w:rPr>
        <w:t>(right-sided</w:t>
      </w:r>
      <w:r>
        <w:rPr>
          <w:color w:val="0F0F0F"/>
          <w:spacing w:val="-8"/>
          <w:w w:val="105"/>
        </w:rPr>
        <w:t xml:space="preserve"> </w:t>
      </w:r>
      <w:r>
        <w:rPr>
          <w:color w:val="0F0F0F"/>
          <w:w w:val="105"/>
        </w:rPr>
        <w:t>and</w:t>
      </w:r>
      <w:r>
        <w:rPr>
          <w:color w:val="0F0F0F"/>
        </w:rPr>
        <w:t xml:space="preserve"> </w:t>
      </w:r>
      <w:r>
        <w:rPr>
          <w:color w:val="0F0F0F"/>
          <w:w w:val="105"/>
        </w:rPr>
        <w:t>left-sided)</w:t>
      </w:r>
      <w:r>
        <w:rPr>
          <w:color w:val="0F0F0F"/>
          <w:spacing w:val="11"/>
          <w:w w:val="105"/>
        </w:rPr>
        <w:t xml:space="preserve"> </w:t>
      </w:r>
      <w:r>
        <w:rPr>
          <w:color w:val="0F0F0F"/>
          <w:w w:val="105"/>
        </w:rPr>
        <w:t>and</w:t>
      </w:r>
      <w:r>
        <w:rPr>
          <w:color w:val="0F0F0F"/>
          <w:spacing w:val="-9"/>
          <w:w w:val="105"/>
        </w:rPr>
        <w:t xml:space="preserve"> </w:t>
      </w:r>
      <w:r>
        <w:rPr>
          <w:color w:val="0F0F0F"/>
          <w:w w:val="105"/>
        </w:rPr>
        <w:t>the</w:t>
      </w:r>
      <w:r>
        <w:rPr>
          <w:color w:val="0F0F0F"/>
          <w:spacing w:val="-3"/>
          <w:w w:val="105"/>
        </w:rPr>
        <w:t xml:space="preserve"> </w:t>
      </w:r>
      <w:r>
        <w:rPr>
          <w:color w:val="0F0F0F"/>
          <w:w w:val="105"/>
        </w:rPr>
        <w:t>morphologic</w:t>
      </w:r>
      <w:r>
        <w:rPr>
          <w:color w:val="0F0F0F"/>
          <w:spacing w:val="3"/>
          <w:w w:val="105"/>
        </w:rPr>
        <w:t xml:space="preserve"> </w:t>
      </w:r>
      <w:r>
        <w:rPr>
          <w:color w:val="0F0F0F"/>
          <w:w w:val="105"/>
        </w:rPr>
        <w:t>patterns</w:t>
      </w:r>
      <w:r>
        <w:rPr>
          <w:color w:val="0F0F0F"/>
          <w:spacing w:val="-12"/>
          <w:w w:val="105"/>
        </w:rPr>
        <w:t xml:space="preserve"> </w:t>
      </w:r>
      <w:r>
        <w:rPr>
          <w:color w:val="0F0F0F"/>
          <w:w w:val="105"/>
        </w:rPr>
        <w:t>which</w:t>
      </w:r>
      <w:r>
        <w:rPr>
          <w:color w:val="0F0F0F"/>
          <w:spacing w:val="2"/>
          <w:w w:val="105"/>
        </w:rPr>
        <w:t xml:space="preserve"> </w:t>
      </w:r>
      <w:r>
        <w:rPr>
          <w:color w:val="0F0F0F"/>
          <w:w w:val="105"/>
        </w:rPr>
        <w:t>can</w:t>
      </w:r>
      <w:r>
        <w:rPr>
          <w:color w:val="0F0F0F"/>
          <w:spacing w:val="-1"/>
          <w:w w:val="105"/>
        </w:rPr>
        <w:t xml:space="preserve"> </w:t>
      </w:r>
      <w:r>
        <w:rPr>
          <w:color w:val="0F0F0F"/>
          <w:w w:val="105"/>
        </w:rPr>
        <w:t>result.</w:t>
      </w:r>
    </w:p>
    <w:p w14:paraId="1BDBC252" w14:textId="77777777" w:rsidR="007D7015" w:rsidRDefault="007D7015" w:rsidP="007D7015">
      <w:pPr>
        <w:pStyle w:val="BodyText"/>
        <w:rPr>
          <w:rFonts w:eastAsia="Arial"/>
        </w:rPr>
      </w:pPr>
    </w:p>
    <w:p w14:paraId="58BA90E4" w14:textId="77777777" w:rsidR="007D7015" w:rsidRDefault="007D7015" w:rsidP="00315FFA">
      <w:pPr>
        <w:pStyle w:val="BodyText"/>
        <w:numPr>
          <w:ilvl w:val="0"/>
          <w:numId w:val="53"/>
        </w:numPr>
        <w:tabs>
          <w:tab w:val="left" w:pos="835"/>
        </w:tabs>
        <w:spacing w:line="288" w:lineRule="auto"/>
        <w:ind w:left="820" w:right="340" w:hanging="700"/>
      </w:pPr>
      <w:r>
        <w:rPr>
          <w:color w:val="0F0F0F"/>
          <w:w w:val="105"/>
        </w:rPr>
        <w:t>Define</w:t>
      </w:r>
      <w:r>
        <w:rPr>
          <w:color w:val="0F0F0F"/>
          <w:spacing w:val="-16"/>
          <w:w w:val="105"/>
        </w:rPr>
        <w:t xml:space="preserve"> </w:t>
      </w:r>
      <w:r>
        <w:rPr>
          <w:color w:val="0F0F0F"/>
          <w:w w:val="105"/>
        </w:rPr>
        <w:t>cirrhosis</w:t>
      </w:r>
      <w:r>
        <w:rPr>
          <w:color w:val="0F0F0F"/>
          <w:spacing w:val="-6"/>
          <w:w w:val="105"/>
        </w:rPr>
        <w:t xml:space="preserve"> </w:t>
      </w:r>
      <w:r>
        <w:rPr>
          <w:color w:val="0F0F0F"/>
          <w:w w:val="105"/>
        </w:rPr>
        <w:t>and</w:t>
      </w:r>
      <w:r>
        <w:rPr>
          <w:color w:val="0F0F0F"/>
          <w:spacing w:val="-14"/>
          <w:w w:val="105"/>
        </w:rPr>
        <w:t xml:space="preserve"> </w:t>
      </w:r>
      <w:r>
        <w:rPr>
          <w:color w:val="0F0F0F"/>
          <w:w w:val="105"/>
        </w:rPr>
        <w:t>include</w:t>
      </w:r>
      <w:r>
        <w:rPr>
          <w:color w:val="0F0F0F"/>
          <w:spacing w:val="-20"/>
          <w:w w:val="105"/>
        </w:rPr>
        <w:t xml:space="preserve"> </w:t>
      </w:r>
      <w:r>
        <w:rPr>
          <w:color w:val="0F0F0F"/>
          <w:w w:val="105"/>
        </w:rPr>
        <w:t>the</w:t>
      </w:r>
      <w:r>
        <w:rPr>
          <w:color w:val="0F0F0F"/>
          <w:spacing w:val="-9"/>
          <w:w w:val="105"/>
        </w:rPr>
        <w:t xml:space="preserve"> </w:t>
      </w:r>
      <w:r>
        <w:rPr>
          <w:color w:val="0F0F0F"/>
          <w:w w:val="105"/>
        </w:rPr>
        <w:t>essential</w:t>
      </w:r>
      <w:r>
        <w:rPr>
          <w:color w:val="0F0F0F"/>
          <w:spacing w:val="-4"/>
          <w:w w:val="105"/>
        </w:rPr>
        <w:t xml:space="preserve"> </w:t>
      </w:r>
      <w:r>
        <w:rPr>
          <w:color w:val="0F0F0F"/>
          <w:w w:val="105"/>
        </w:rPr>
        <w:t>morphologic</w:t>
      </w:r>
      <w:r>
        <w:rPr>
          <w:color w:val="0F0F0F"/>
          <w:spacing w:val="-11"/>
          <w:w w:val="105"/>
        </w:rPr>
        <w:t xml:space="preserve"> </w:t>
      </w:r>
      <w:r>
        <w:rPr>
          <w:color w:val="0F0F0F"/>
          <w:w w:val="105"/>
        </w:rPr>
        <w:t>features</w:t>
      </w:r>
      <w:r>
        <w:rPr>
          <w:color w:val="0F0F0F"/>
          <w:spacing w:val="-6"/>
          <w:w w:val="105"/>
        </w:rPr>
        <w:t xml:space="preserve"> </w:t>
      </w:r>
      <w:r>
        <w:rPr>
          <w:color w:val="0F0F0F"/>
          <w:w w:val="105"/>
        </w:rPr>
        <w:t>of</w:t>
      </w:r>
      <w:r>
        <w:rPr>
          <w:color w:val="0F0F0F"/>
          <w:spacing w:val="-19"/>
          <w:w w:val="105"/>
        </w:rPr>
        <w:t xml:space="preserve"> </w:t>
      </w:r>
      <w:r>
        <w:rPr>
          <w:color w:val="0F0F0F"/>
          <w:w w:val="105"/>
        </w:rPr>
        <w:t>the</w:t>
      </w:r>
      <w:r>
        <w:rPr>
          <w:color w:val="0F0F0F"/>
          <w:spacing w:val="-8"/>
          <w:w w:val="105"/>
        </w:rPr>
        <w:t xml:space="preserve"> </w:t>
      </w:r>
      <w:r>
        <w:rPr>
          <w:color w:val="0F0F0F"/>
          <w:w w:val="105"/>
        </w:rPr>
        <w:t>lesion.</w:t>
      </w:r>
      <w:r>
        <w:rPr>
          <w:color w:val="0F0F0F"/>
          <w:spacing w:val="34"/>
          <w:w w:val="105"/>
        </w:rPr>
        <w:t xml:space="preserve"> </w:t>
      </w:r>
      <w:r>
        <w:rPr>
          <w:color w:val="0F0F0F"/>
          <w:w w:val="105"/>
        </w:rPr>
        <w:t>Briefly</w:t>
      </w:r>
      <w:r>
        <w:rPr>
          <w:color w:val="0F0F0F"/>
          <w:spacing w:val="-12"/>
          <w:w w:val="105"/>
        </w:rPr>
        <w:t xml:space="preserve"> </w:t>
      </w:r>
      <w:r>
        <w:rPr>
          <w:color w:val="0F0F0F"/>
          <w:w w:val="105"/>
        </w:rPr>
        <w:t>describe</w:t>
      </w:r>
      <w:r>
        <w:rPr>
          <w:color w:val="0F0F0F"/>
        </w:rPr>
        <w:t xml:space="preserve"> </w:t>
      </w:r>
      <w:r>
        <w:rPr>
          <w:color w:val="0F0F0F"/>
          <w:w w:val="105"/>
        </w:rPr>
        <w:t>the</w:t>
      </w:r>
      <w:r>
        <w:rPr>
          <w:color w:val="0F0F0F"/>
          <w:spacing w:val="-13"/>
          <w:w w:val="105"/>
        </w:rPr>
        <w:t xml:space="preserve"> </w:t>
      </w:r>
      <w:r>
        <w:rPr>
          <w:color w:val="0F0F0F"/>
          <w:w w:val="105"/>
        </w:rPr>
        <w:t>roles</w:t>
      </w:r>
      <w:r>
        <w:rPr>
          <w:color w:val="0F0F0F"/>
          <w:spacing w:val="-22"/>
          <w:w w:val="105"/>
        </w:rPr>
        <w:t xml:space="preserve"> </w:t>
      </w:r>
      <w:r>
        <w:rPr>
          <w:color w:val="0F0F0F"/>
          <w:w w:val="105"/>
        </w:rPr>
        <w:t>of</w:t>
      </w:r>
      <w:r>
        <w:rPr>
          <w:color w:val="0F0F0F"/>
          <w:spacing w:val="-21"/>
          <w:w w:val="105"/>
        </w:rPr>
        <w:t xml:space="preserve"> </w:t>
      </w:r>
      <w:r>
        <w:rPr>
          <w:color w:val="0F0F0F"/>
          <w:w w:val="105"/>
        </w:rPr>
        <w:t>necrosis,</w:t>
      </w:r>
      <w:r>
        <w:rPr>
          <w:color w:val="0F0F0F"/>
          <w:spacing w:val="-16"/>
          <w:w w:val="105"/>
        </w:rPr>
        <w:t xml:space="preserve"> </w:t>
      </w:r>
      <w:r>
        <w:rPr>
          <w:color w:val="0F0F0F"/>
          <w:w w:val="105"/>
        </w:rPr>
        <w:t>fibrosis,</w:t>
      </w:r>
      <w:r>
        <w:rPr>
          <w:color w:val="0F0F0F"/>
          <w:spacing w:val="-7"/>
          <w:w w:val="105"/>
        </w:rPr>
        <w:t xml:space="preserve"> </w:t>
      </w:r>
      <w:r>
        <w:rPr>
          <w:color w:val="0F0F0F"/>
          <w:w w:val="105"/>
        </w:rPr>
        <w:t>regenerative</w:t>
      </w:r>
      <w:r>
        <w:rPr>
          <w:color w:val="0F0F0F"/>
          <w:spacing w:val="-5"/>
          <w:w w:val="105"/>
        </w:rPr>
        <w:t xml:space="preserve"> </w:t>
      </w:r>
      <w:r>
        <w:rPr>
          <w:color w:val="0F0F0F"/>
          <w:w w:val="105"/>
        </w:rPr>
        <w:t>nodules,</w:t>
      </w:r>
      <w:r>
        <w:rPr>
          <w:color w:val="0F0F0F"/>
          <w:spacing w:val="-19"/>
          <w:w w:val="105"/>
        </w:rPr>
        <w:t xml:space="preserve"> </w:t>
      </w:r>
      <w:r>
        <w:rPr>
          <w:color w:val="0F0F0F"/>
          <w:w w:val="105"/>
        </w:rPr>
        <w:t>and</w:t>
      </w:r>
      <w:r>
        <w:rPr>
          <w:color w:val="0F0F0F"/>
          <w:spacing w:val="-18"/>
          <w:w w:val="105"/>
        </w:rPr>
        <w:t xml:space="preserve"> </w:t>
      </w:r>
      <w:r>
        <w:rPr>
          <w:color w:val="0F0F0F"/>
          <w:w w:val="105"/>
        </w:rPr>
        <w:t>vascular</w:t>
      </w:r>
      <w:r>
        <w:rPr>
          <w:color w:val="0F0F0F"/>
          <w:spacing w:val="-5"/>
          <w:w w:val="105"/>
        </w:rPr>
        <w:t xml:space="preserve"> </w:t>
      </w:r>
      <w:r>
        <w:rPr>
          <w:color w:val="0F0F0F"/>
          <w:w w:val="105"/>
        </w:rPr>
        <w:t>reorganization</w:t>
      </w:r>
      <w:r>
        <w:rPr>
          <w:color w:val="0F0F0F"/>
          <w:spacing w:val="-7"/>
          <w:w w:val="105"/>
        </w:rPr>
        <w:t xml:space="preserve"> </w:t>
      </w:r>
      <w:r>
        <w:rPr>
          <w:color w:val="0F0F0F"/>
          <w:w w:val="105"/>
        </w:rPr>
        <w:t>in</w:t>
      </w:r>
      <w:r>
        <w:rPr>
          <w:color w:val="0F0F0F"/>
          <w:spacing w:val="-32"/>
          <w:w w:val="105"/>
        </w:rPr>
        <w:t xml:space="preserve"> </w:t>
      </w:r>
      <w:r>
        <w:rPr>
          <w:color w:val="0F0F0F"/>
          <w:w w:val="105"/>
        </w:rPr>
        <w:t>the</w:t>
      </w:r>
      <w:r>
        <w:rPr>
          <w:color w:val="0F0F0F"/>
          <w:w w:val="109"/>
        </w:rPr>
        <w:t xml:space="preserve"> </w:t>
      </w:r>
      <w:r>
        <w:rPr>
          <w:color w:val="0F0F0F"/>
          <w:w w:val="105"/>
        </w:rPr>
        <w:t>pathogenesis</w:t>
      </w:r>
      <w:r>
        <w:rPr>
          <w:color w:val="0F0F0F"/>
          <w:spacing w:val="-6"/>
          <w:w w:val="105"/>
        </w:rPr>
        <w:t xml:space="preserve"> </w:t>
      </w:r>
      <w:r>
        <w:rPr>
          <w:color w:val="0F0F0F"/>
          <w:w w:val="105"/>
        </w:rPr>
        <w:t>of</w:t>
      </w:r>
      <w:r>
        <w:rPr>
          <w:color w:val="0F0F0F"/>
          <w:spacing w:val="-12"/>
          <w:w w:val="105"/>
        </w:rPr>
        <w:t xml:space="preserve"> </w:t>
      </w:r>
      <w:r>
        <w:rPr>
          <w:color w:val="0F0F0F"/>
          <w:w w:val="105"/>
        </w:rPr>
        <w:t>cirrhosis</w:t>
      </w:r>
      <w:r>
        <w:rPr>
          <w:color w:val="0F0F0F"/>
          <w:spacing w:val="-1"/>
          <w:w w:val="105"/>
        </w:rPr>
        <w:t xml:space="preserve"> </w:t>
      </w:r>
      <w:r>
        <w:rPr>
          <w:color w:val="0F0F0F"/>
          <w:w w:val="105"/>
        </w:rPr>
        <w:t>and</w:t>
      </w:r>
      <w:r>
        <w:rPr>
          <w:color w:val="0F0F0F"/>
          <w:spacing w:val="-16"/>
          <w:w w:val="105"/>
        </w:rPr>
        <w:t xml:space="preserve"> </w:t>
      </w:r>
      <w:r>
        <w:rPr>
          <w:color w:val="0F0F0F"/>
          <w:w w:val="105"/>
        </w:rPr>
        <w:t>the</w:t>
      </w:r>
      <w:r>
        <w:rPr>
          <w:color w:val="0F0F0F"/>
          <w:spacing w:val="-9"/>
          <w:w w:val="105"/>
        </w:rPr>
        <w:t xml:space="preserve"> </w:t>
      </w:r>
      <w:r>
        <w:rPr>
          <w:color w:val="0F0F0F"/>
          <w:w w:val="105"/>
        </w:rPr>
        <w:t>cells/mediators</w:t>
      </w:r>
      <w:r>
        <w:rPr>
          <w:color w:val="0F0F0F"/>
          <w:spacing w:val="10"/>
          <w:w w:val="105"/>
        </w:rPr>
        <w:t xml:space="preserve"> </w:t>
      </w:r>
      <w:r>
        <w:rPr>
          <w:color w:val="0F0F0F"/>
          <w:w w:val="105"/>
        </w:rPr>
        <w:t>majorly</w:t>
      </w:r>
      <w:r>
        <w:rPr>
          <w:color w:val="0F0F0F"/>
          <w:spacing w:val="-7"/>
          <w:w w:val="105"/>
        </w:rPr>
        <w:t xml:space="preserve"> </w:t>
      </w:r>
      <w:r>
        <w:rPr>
          <w:color w:val="0F0F0F"/>
          <w:w w:val="105"/>
        </w:rPr>
        <w:t>responsible</w:t>
      </w:r>
      <w:r>
        <w:rPr>
          <w:color w:val="0F0F0F"/>
          <w:spacing w:val="-10"/>
          <w:w w:val="105"/>
        </w:rPr>
        <w:t xml:space="preserve"> </w:t>
      </w:r>
      <w:r>
        <w:rPr>
          <w:color w:val="0F0F0F"/>
          <w:w w:val="105"/>
        </w:rPr>
        <w:t>for</w:t>
      </w:r>
      <w:r>
        <w:rPr>
          <w:color w:val="0F0F0F"/>
          <w:spacing w:val="-8"/>
          <w:w w:val="105"/>
        </w:rPr>
        <w:t xml:space="preserve"> </w:t>
      </w:r>
      <w:r>
        <w:rPr>
          <w:color w:val="0F0F0F"/>
          <w:w w:val="105"/>
        </w:rPr>
        <w:t>the</w:t>
      </w:r>
      <w:r>
        <w:rPr>
          <w:color w:val="0F0F0F"/>
          <w:spacing w:val="-12"/>
          <w:w w:val="105"/>
        </w:rPr>
        <w:t xml:space="preserve"> </w:t>
      </w:r>
      <w:r>
        <w:rPr>
          <w:color w:val="0F0F0F"/>
          <w:w w:val="105"/>
        </w:rPr>
        <w:t>development</w:t>
      </w:r>
      <w:r>
        <w:rPr>
          <w:color w:val="0F0F0F"/>
          <w:spacing w:val="6"/>
          <w:w w:val="105"/>
        </w:rPr>
        <w:t xml:space="preserve"> </w:t>
      </w:r>
      <w:r>
        <w:rPr>
          <w:color w:val="0F0F0F"/>
          <w:w w:val="105"/>
        </w:rPr>
        <w:t>of</w:t>
      </w:r>
      <w:r>
        <w:rPr>
          <w:color w:val="0F0F0F"/>
          <w:w w:val="108"/>
        </w:rPr>
        <w:t xml:space="preserve"> </w:t>
      </w:r>
      <w:r>
        <w:rPr>
          <w:color w:val="0F0F0F"/>
          <w:w w:val="105"/>
        </w:rPr>
        <w:t>cirrhosis.</w:t>
      </w:r>
    </w:p>
    <w:p w14:paraId="543F071E" w14:textId="77777777" w:rsidR="007D7015" w:rsidRPr="000A17A7" w:rsidRDefault="007D7015" w:rsidP="007D7015">
      <w:pPr>
        <w:pStyle w:val="BodyText"/>
        <w:rPr>
          <w:rFonts w:eastAsia="Arial"/>
        </w:rPr>
      </w:pPr>
    </w:p>
    <w:p w14:paraId="56E2DE59" w14:textId="77777777" w:rsidR="000A17A7" w:rsidRDefault="000A17A7" w:rsidP="000A17A7">
      <w:pPr>
        <w:pStyle w:val="BodyText"/>
        <w:rPr>
          <w:rFonts w:eastAsia="Calibri"/>
          <w:w w:val="90"/>
        </w:rPr>
      </w:pPr>
    </w:p>
    <w:p w14:paraId="44B77278" w14:textId="77777777" w:rsidR="000A17A7" w:rsidRDefault="000A17A7" w:rsidP="000A17A7">
      <w:pPr>
        <w:pStyle w:val="BodyText"/>
        <w:rPr>
          <w:rFonts w:eastAsia="Arial"/>
        </w:rPr>
      </w:pPr>
    </w:p>
    <w:p w14:paraId="30499696" w14:textId="77777777" w:rsidR="000A17A7" w:rsidRPr="000A17A7" w:rsidRDefault="000A17A7" w:rsidP="000A17A7">
      <w:pPr>
        <w:pStyle w:val="BodyText"/>
        <w:rPr>
          <w:rFonts w:eastAsia="Arial"/>
        </w:rPr>
      </w:pPr>
    </w:p>
    <w:p w14:paraId="53FF1BDB" w14:textId="53727809" w:rsidR="008C3597" w:rsidRPr="00914E74" w:rsidRDefault="008C3597" w:rsidP="008C3597">
      <w:pPr>
        <w:pStyle w:val="BodyText"/>
        <w:rPr>
          <w:rFonts w:eastAsia="Arial"/>
        </w:rPr>
      </w:pPr>
    </w:p>
    <w:p w14:paraId="56BD6772" w14:textId="0042C02A" w:rsidR="00360EFC" w:rsidRDefault="00360EFC" w:rsidP="00360EFC">
      <w:pPr>
        <w:pStyle w:val="BodyText"/>
        <w:rPr>
          <w:rFonts w:eastAsia="Calibri"/>
          <w:w w:val="90"/>
        </w:rPr>
      </w:pPr>
      <w:bookmarkStart w:id="16" w:name="_Hlk140151196"/>
      <w:r>
        <w:rPr>
          <w:rFonts w:eastAsia="Calibri"/>
          <w:w w:val="90"/>
        </w:rPr>
        <w:lastRenderedPageBreak/>
        <w:t>Liver, Biliary Tract, Pancreas Objectives page two</w:t>
      </w:r>
    </w:p>
    <w:bookmarkEnd w:id="16"/>
    <w:p w14:paraId="725FDA01" w14:textId="77777777" w:rsidR="00360EFC" w:rsidRPr="00360EFC" w:rsidRDefault="00360EFC" w:rsidP="00360EFC">
      <w:pPr>
        <w:pStyle w:val="BodyText"/>
        <w:rPr>
          <w:rFonts w:eastAsia="Arial"/>
        </w:rPr>
      </w:pPr>
    </w:p>
    <w:p w14:paraId="19C7442B" w14:textId="77777777" w:rsidR="00360EFC" w:rsidRPr="00360EFC" w:rsidRDefault="00360EFC" w:rsidP="00360EFC">
      <w:pPr>
        <w:pStyle w:val="BodyText"/>
        <w:rPr>
          <w:rFonts w:eastAsia="Arial"/>
        </w:rPr>
      </w:pPr>
    </w:p>
    <w:p w14:paraId="4BB6DF36" w14:textId="284777D8" w:rsidR="00360EFC" w:rsidRPr="00360EFC" w:rsidRDefault="00360EFC" w:rsidP="00360EFC">
      <w:r>
        <w:rPr>
          <w:w w:val="105"/>
        </w:rPr>
        <w:t>11.</w:t>
      </w:r>
      <w:r>
        <w:rPr>
          <w:w w:val="105"/>
        </w:rPr>
        <w:tab/>
      </w:r>
      <w:r w:rsidRPr="00360EFC">
        <w:rPr>
          <w:w w:val="105"/>
        </w:rPr>
        <w:t>List</w:t>
      </w:r>
      <w:r w:rsidRPr="00360EFC">
        <w:rPr>
          <w:spacing w:val="-27"/>
          <w:w w:val="105"/>
        </w:rPr>
        <w:t xml:space="preserve"> </w:t>
      </w:r>
      <w:r w:rsidRPr="00360EFC">
        <w:rPr>
          <w:w w:val="105"/>
        </w:rPr>
        <w:t>the</w:t>
      </w:r>
      <w:r w:rsidRPr="00360EFC">
        <w:rPr>
          <w:spacing w:val="-14"/>
          <w:w w:val="105"/>
        </w:rPr>
        <w:t xml:space="preserve"> </w:t>
      </w:r>
      <w:r w:rsidRPr="00360EFC">
        <w:rPr>
          <w:w w:val="105"/>
        </w:rPr>
        <w:t>common</w:t>
      </w:r>
      <w:r w:rsidRPr="00360EFC">
        <w:rPr>
          <w:spacing w:val="-16"/>
          <w:w w:val="105"/>
        </w:rPr>
        <w:t xml:space="preserve"> </w:t>
      </w:r>
      <w:r w:rsidRPr="00360EFC">
        <w:rPr>
          <w:w w:val="105"/>
        </w:rPr>
        <w:t>clinical</w:t>
      </w:r>
      <w:r w:rsidRPr="00360EFC">
        <w:rPr>
          <w:spacing w:val="-17"/>
          <w:w w:val="105"/>
        </w:rPr>
        <w:t xml:space="preserve"> </w:t>
      </w:r>
      <w:r w:rsidRPr="00360EFC">
        <w:rPr>
          <w:w w:val="105"/>
        </w:rPr>
        <w:t>signs</w:t>
      </w:r>
      <w:r w:rsidRPr="00360EFC">
        <w:rPr>
          <w:spacing w:val="-12"/>
          <w:w w:val="105"/>
        </w:rPr>
        <w:t xml:space="preserve"> </w:t>
      </w:r>
      <w:r w:rsidRPr="00360EFC">
        <w:rPr>
          <w:w w:val="105"/>
        </w:rPr>
        <w:t>and</w:t>
      </w:r>
      <w:r w:rsidRPr="00360EFC">
        <w:rPr>
          <w:spacing w:val="-15"/>
          <w:w w:val="105"/>
        </w:rPr>
        <w:t xml:space="preserve"> </w:t>
      </w:r>
      <w:r w:rsidRPr="00360EFC">
        <w:rPr>
          <w:w w:val="105"/>
        </w:rPr>
        <w:t>symptoms</w:t>
      </w:r>
      <w:r w:rsidRPr="00360EFC">
        <w:rPr>
          <w:spacing w:val="-10"/>
          <w:w w:val="105"/>
        </w:rPr>
        <w:t xml:space="preserve"> </w:t>
      </w:r>
      <w:r w:rsidRPr="00360EFC">
        <w:rPr>
          <w:w w:val="105"/>
        </w:rPr>
        <w:t>of</w:t>
      </w:r>
      <w:r w:rsidRPr="00360EFC">
        <w:rPr>
          <w:spacing w:val="-16"/>
          <w:w w:val="105"/>
        </w:rPr>
        <w:t xml:space="preserve"> </w:t>
      </w:r>
      <w:r w:rsidRPr="00360EFC">
        <w:rPr>
          <w:w w:val="105"/>
        </w:rPr>
        <w:t>cirrhosis,</w:t>
      </w:r>
      <w:r w:rsidRPr="00360EFC">
        <w:rPr>
          <w:spacing w:val="-19"/>
          <w:w w:val="105"/>
        </w:rPr>
        <w:t xml:space="preserve"> </w:t>
      </w:r>
      <w:r w:rsidRPr="00360EFC">
        <w:rPr>
          <w:w w:val="105"/>
        </w:rPr>
        <w:t>the</w:t>
      </w:r>
      <w:r w:rsidRPr="00360EFC">
        <w:rPr>
          <w:spacing w:val="-15"/>
          <w:w w:val="105"/>
        </w:rPr>
        <w:t xml:space="preserve"> </w:t>
      </w:r>
      <w:r w:rsidRPr="00360EFC">
        <w:rPr>
          <w:w w:val="105"/>
        </w:rPr>
        <w:t>associated</w:t>
      </w:r>
      <w:r w:rsidRPr="00360EFC">
        <w:rPr>
          <w:spacing w:val="-5"/>
          <w:w w:val="105"/>
        </w:rPr>
        <w:t xml:space="preserve"> </w:t>
      </w:r>
      <w:r>
        <w:rPr>
          <w:spacing w:val="-5"/>
          <w:w w:val="105"/>
        </w:rPr>
        <w:tab/>
      </w:r>
      <w:r w:rsidRPr="00360EFC">
        <w:rPr>
          <w:w w:val="105"/>
        </w:rPr>
        <w:t>pathophysiology,</w:t>
      </w:r>
      <w:r w:rsidRPr="00360EFC">
        <w:rPr>
          <w:spacing w:val="-11"/>
          <w:w w:val="105"/>
        </w:rPr>
        <w:t xml:space="preserve"> </w:t>
      </w:r>
      <w:r w:rsidRPr="00360EFC">
        <w:rPr>
          <w:w w:val="105"/>
        </w:rPr>
        <w:t>and</w:t>
      </w:r>
      <w:r w:rsidRPr="00360EFC">
        <w:t xml:space="preserve"> </w:t>
      </w:r>
      <w:r w:rsidRPr="00360EFC">
        <w:rPr>
          <w:w w:val="105"/>
        </w:rPr>
        <w:t>usual</w:t>
      </w:r>
      <w:r w:rsidRPr="00360EFC">
        <w:rPr>
          <w:spacing w:val="-16"/>
          <w:w w:val="105"/>
        </w:rPr>
        <w:t xml:space="preserve"> </w:t>
      </w:r>
      <w:r w:rsidRPr="00360EFC">
        <w:rPr>
          <w:w w:val="105"/>
        </w:rPr>
        <w:t>causes</w:t>
      </w:r>
      <w:r w:rsidRPr="00360EFC">
        <w:rPr>
          <w:spacing w:val="-4"/>
          <w:w w:val="105"/>
        </w:rPr>
        <w:t xml:space="preserve"> </w:t>
      </w:r>
      <w:r w:rsidRPr="00360EFC">
        <w:rPr>
          <w:w w:val="105"/>
        </w:rPr>
        <w:t>of</w:t>
      </w:r>
      <w:r w:rsidRPr="00360EFC">
        <w:rPr>
          <w:spacing w:val="-13"/>
          <w:w w:val="105"/>
        </w:rPr>
        <w:t xml:space="preserve"> </w:t>
      </w:r>
      <w:r w:rsidRPr="00360EFC">
        <w:rPr>
          <w:w w:val="105"/>
        </w:rPr>
        <w:t>death</w:t>
      </w:r>
      <w:r w:rsidRPr="00360EFC">
        <w:rPr>
          <w:spacing w:val="-6"/>
          <w:w w:val="105"/>
        </w:rPr>
        <w:t xml:space="preserve"> </w:t>
      </w:r>
      <w:r w:rsidRPr="00360EFC">
        <w:rPr>
          <w:w w:val="105"/>
        </w:rPr>
        <w:t>in</w:t>
      </w:r>
      <w:r w:rsidRPr="00360EFC">
        <w:rPr>
          <w:spacing w:val="-16"/>
          <w:w w:val="105"/>
        </w:rPr>
        <w:t xml:space="preserve"> </w:t>
      </w:r>
      <w:r w:rsidRPr="00360EFC">
        <w:rPr>
          <w:w w:val="105"/>
        </w:rPr>
        <w:t>patients</w:t>
      </w:r>
      <w:r w:rsidRPr="00360EFC">
        <w:rPr>
          <w:spacing w:val="-12"/>
          <w:w w:val="105"/>
        </w:rPr>
        <w:t xml:space="preserve"> </w:t>
      </w:r>
      <w:r w:rsidRPr="00360EFC">
        <w:rPr>
          <w:w w:val="105"/>
        </w:rPr>
        <w:t>with</w:t>
      </w:r>
      <w:r w:rsidRPr="00360EFC">
        <w:rPr>
          <w:spacing w:val="-6"/>
          <w:w w:val="105"/>
        </w:rPr>
        <w:t xml:space="preserve"> </w:t>
      </w:r>
      <w:r w:rsidRPr="00360EFC">
        <w:rPr>
          <w:w w:val="105"/>
        </w:rPr>
        <w:t>cirrhosis.</w:t>
      </w:r>
      <w:r w:rsidRPr="00360EFC">
        <w:rPr>
          <w:spacing w:val="35"/>
          <w:w w:val="105"/>
        </w:rPr>
        <w:t xml:space="preserve"> </w:t>
      </w:r>
      <w:r w:rsidRPr="00360EFC">
        <w:rPr>
          <w:w w:val="105"/>
        </w:rPr>
        <w:t>Classify</w:t>
      </w:r>
      <w:r w:rsidRPr="00360EFC">
        <w:rPr>
          <w:spacing w:val="-13"/>
          <w:w w:val="105"/>
        </w:rPr>
        <w:t xml:space="preserve"> </w:t>
      </w:r>
      <w:r w:rsidRPr="00360EFC">
        <w:rPr>
          <w:w w:val="105"/>
        </w:rPr>
        <w:t>the</w:t>
      </w:r>
      <w:r w:rsidRPr="00360EFC">
        <w:rPr>
          <w:spacing w:val="-10"/>
          <w:w w:val="105"/>
        </w:rPr>
        <w:t xml:space="preserve"> </w:t>
      </w:r>
      <w:r>
        <w:rPr>
          <w:spacing w:val="-10"/>
          <w:w w:val="105"/>
        </w:rPr>
        <w:tab/>
      </w:r>
      <w:r w:rsidRPr="00360EFC">
        <w:rPr>
          <w:w w:val="105"/>
        </w:rPr>
        <w:t>etiologic</w:t>
      </w:r>
      <w:r w:rsidRPr="00360EFC">
        <w:rPr>
          <w:spacing w:val="-10"/>
          <w:w w:val="105"/>
        </w:rPr>
        <w:t xml:space="preserve"> </w:t>
      </w:r>
      <w:r w:rsidRPr="00360EFC">
        <w:rPr>
          <w:w w:val="105"/>
        </w:rPr>
        <w:t>types</w:t>
      </w:r>
      <w:r w:rsidRPr="00360EFC">
        <w:rPr>
          <w:spacing w:val="-5"/>
          <w:w w:val="105"/>
        </w:rPr>
        <w:t xml:space="preserve"> </w:t>
      </w:r>
      <w:r w:rsidRPr="00360EFC">
        <w:rPr>
          <w:w w:val="105"/>
        </w:rPr>
        <w:t>of</w:t>
      </w:r>
      <w:r w:rsidRPr="00360EFC">
        <w:rPr>
          <w:spacing w:val="-14"/>
          <w:w w:val="105"/>
        </w:rPr>
        <w:t xml:space="preserve"> </w:t>
      </w:r>
      <w:r w:rsidRPr="00360EFC">
        <w:rPr>
          <w:w w:val="105"/>
        </w:rPr>
        <w:t>cirrhosis</w:t>
      </w:r>
      <w:r w:rsidRPr="00360EFC">
        <w:rPr>
          <w:spacing w:val="-4"/>
          <w:w w:val="105"/>
        </w:rPr>
        <w:t xml:space="preserve"> </w:t>
      </w:r>
      <w:r w:rsidRPr="00360EFC">
        <w:rPr>
          <w:w w:val="105"/>
        </w:rPr>
        <w:t>and</w:t>
      </w:r>
      <w:r w:rsidRPr="00360EFC">
        <w:rPr>
          <w:spacing w:val="-11"/>
          <w:w w:val="105"/>
        </w:rPr>
        <w:t xml:space="preserve"> </w:t>
      </w:r>
      <w:r w:rsidRPr="00360EFC">
        <w:rPr>
          <w:w w:val="105"/>
        </w:rPr>
        <w:t>state</w:t>
      </w:r>
      <w:r w:rsidRPr="00360EFC">
        <w:rPr>
          <w:w w:val="102"/>
        </w:rPr>
        <w:t xml:space="preserve"> </w:t>
      </w:r>
      <w:r w:rsidRPr="00360EFC">
        <w:rPr>
          <w:w w:val="105"/>
        </w:rPr>
        <w:t>the</w:t>
      </w:r>
      <w:r w:rsidRPr="00360EFC">
        <w:rPr>
          <w:spacing w:val="-4"/>
          <w:w w:val="105"/>
        </w:rPr>
        <w:t xml:space="preserve"> </w:t>
      </w:r>
      <w:r w:rsidRPr="00360EFC">
        <w:rPr>
          <w:w w:val="105"/>
        </w:rPr>
        <w:t>approximate</w:t>
      </w:r>
      <w:r w:rsidRPr="00360EFC">
        <w:rPr>
          <w:spacing w:val="4"/>
          <w:w w:val="105"/>
        </w:rPr>
        <w:t xml:space="preserve"> </w:t>
      </w:r>
      <w:r w:rsidRPr="00360EFC">
        <w:rPr>
          <w:w w:val="105"/>
        </w:rPr>
        <w:t>frequency</w:t>
      </w:r>
      <w:r w:rsidRPr="00360EFC">
        <w:rPr>
          <w:spacing w:val="8"/>
          <w:w w:val="105"/>
        </w:rPr>
        <w:t xml:space="preserve"> </w:t>
      </w:r>
      <w:r w:rsidRPr="00360EFC">
        <w:rPr>
          <w:w w:val="105"/>
        </w:rPr>
        <w:t>according</w:t>
      </w:r>
      <w:r w:rsidRPr="00360EFC">
        <w:rPr>
          <w:spacing w:val="-17"/>
          <w:w w:val="105"/>
        </w:rPr>
        <w:t xml:space="preserve"> </w:t>
      </w:r>
      <w:r w:rsidRPr="00360EFC">
        <w:rPr>
          <w:w w:val="105"/>
        </w:rPr>
        <w:t>to</w:t>
      </w:r>
      <w:r w:rsidRPr="00360EFC">
        <w:rPr>
          <w:spacing w:val="-1"/>
          <w:w w:val="105"/>
        </w:rPr>
        <w:t xml:space="preserve"> </w:t>
      </w:r>
      <w:r w:rsidRPr="00360EFC">
        <w:rPr>
          <w:w w:val="105"/>
        </w:rPr>
        <w:t>putative</w:t>
      </w:r>
      <w:r w:rsidRPr="00360EFC">
        <w:rPr>
          <w:spacing w:val="-8"/>
          <w:w w:val="105"/>
        </w:rPr>
        <w:t xml:space="preserve"> </w:t>
      </w:r>
      <w:r>
        <w:rPr>
          <w:spacing w:val="-8"/>
          <w:w w:val="105"/>
        </w:rPr>
        <w:tab/>
      </w:r>
      <w:r w:rsidRPr="00360EFC">
        <w:rPr>
          <w:w w:val="105"/>
        </w:rPr>
        <w:t>etiology</w:t>
      </w:r>
      <w:r w:rsidRPr="00360EFC">
        <w:rPr>
          <w:spacing w:val="5"/>
          <w:w w:val="105"/>
        </w:rPr>
        <w:t xml:space="preserve"> </w:t>
      </w:r>
      <w:r w:rsidRPr="00360EFC">
        <w:rPr>
          <w:w w:val="105"/>
        </w:rPr>
        <w:t>and</w:t>
      </w:r>
      <w:r w:rsidRPr="00360EFC">
        <w:rPr>
          <w:spacing w:val="-15"/>
          <w:w w:val="105"/>
        </w:rPr>
        <w:t xml:space="preserve"> </w:t>
      </w:r>
      <w:r w:rsidRPr="00360EFC">
        <w:rPr>
          <w:w w:val="105"/>
        </w:rPr>
        <w:t>gross</w:t>
      </w:r>
      <w:r w:rsidRPr="00360EFC">
        <w:rPr>
          <w:spacing w:val="5"/>
          <w:w w:val="105"/>
        </w:rPr>
        <w:t xml:space="preserve"> </w:t>
      </w:r>
      <w:r w:rsidRPr="00360EFC">
        <w:rPr>
          <w:w w:val="105"/>
        </w:rPr>
        <w:t>morphology.</w:t>
      </w:r>
    </w:p>
    <w:p w14:paraId="419DED90" w14:textId="2767B983" w:rsidR="00360EFC" w:rsidRPr="00360EFC" w:rsidRDefault="00360EFC" w:rsidP="00360EFC">
      <w:pPr>
        <w:pStyle w:val="BodyText"/>
        <w:rPr>
          <w:rFonts w:eastAsia="Arial"/>
        </w:rPr>
      </w:pPr>
      <w:r>
        <w:rPr>
          <w:rFonts w:eastAsia="Arial"/>
          <w:w w:val="105"/>
        </w:rPr>
        <w:t>12.</w:t>
      </w:r>
      <w:r>
        <w:rPr>
          <w:rFonts w:eastAsia="Arial"/>
          <w:w w:val="105"/>
        </w:rPr>
        <w:tab/>
      </w:r>
      <w:r w:rsidRPr="00360EFC">
        <w:rPr>
          <w:rFonts w:eastAsia="Arial"/>
          <w:w w:val="105"/>
        </w:rPr>
        <w:t>List</w:t>
      </w:r>
      <w:r w:rsidRPr="00360EFC">
        <w:rPr>
          <w:rFonts w:eastAsia="Arial"/>
          <w:spacing w:val="-14"/>
          <w:w w:val="105"/>
        </w:rPr>
        <w:t xml:space="preserve"> </w:t>
      </w:r>
      <w:r w:rsidRPr="00360EFC">
        <w:rPr>
          <w:rFonts w:eastAsia="Arial"/>
          <w:w w:val="105"/>
        </w:rPr>
        <w:t>examples</w:t>
      </w:r>
      <w:r w:rsidRPr="00360EFC">
        <w:rPr>
          <w:rFonts w:eastAsia="Arial"/>
          <w:spacing w:val="-5"/>
          <w:w w:val="105"/>
        </w:rPr>
        <w:t xml:space="preserve"> </w:t>
      </w:r>
      <w:r w:rsidRPr="00360EFC">
        <w:rPr>
          <w:rFonts w:eastAsia="Arial"/>
          <w:w w:val="105"/>
        </w:rPr>
        <w:t>of</w:t>
      </w:r>
      <w:r w:rsidRPr="00360EFC">
        <w:rPr>
          <w:rFonts w:eastAsia="Arial"/>
          <w:spacing w:val="-24"/>
          <w:w w:val="105"/>
        </w:rPr>
        <w:t xml:space="preserve"> </w:t>
      </w:r>
      <w:r w:rsidRPr="00360EFC">
        <w:rPr>
          <w:rFonts w:eastAsia="Arial"/>
          <w:w w:val="105"/>
        </w:rPr>
        <w:t>the</w:t>
      </w:r>
      <w:r w:rsidRPr="00360EFC">
        <w:rPr>
          <w:rFonts w:eastAsia="Arial"/>
          <w:spacing w:val="-15"/>
          <w:w w:val="105"/>
        </w:rPr>
        <w:t xml:space="preserve"> </w:t>
      </w:r>
      <w:r w:rsidRPr="00360EFC">
        <w:rPr>
          <w:rFonts w:eastAsia="Arial"/>
          <w:w w:val="105"/>
        </w:rPr>
        <w:t>viruses</w:t>
      </w:r>
      <w:r w:rsidRPr="00360EFC">
        <w:rPr>
          <w:rFonts w:eastAsia="Arial"/>
          <w:spacing w:val="-6"/>
          <w:w w:val="105"/>
        </w:rPr>
        <w:t xml:space="preserve"> </w:t>
      </w:r>
      <w:r w:rsidRPr="00360EFC">
        <w:rPr>
          <w:rFonts w:eastAsia="Arial"/>
          <w:w w:val="105"/>
        </w:rPr>
        <w:t>which</w:t>
      </w:r>
      <w:r w:rsidRPr="00360EFC">
        <w:rPr>
          <w:rFonts w:eastAsia="Arial"/>
          <w:spacing w:val="-3"/>
          <w:w w:val="105"/>
        </w:rPr>
        <w:t xml:space="preserve"> </w:t>
      </w:r>
      <w:r w:rsidRPr="00360EFC">
        <w:rPr>
          <w:rFonts w:eastAsia="Arial"/>
          <w:w w:val="105"/>
        </w:rPr>
        <w:t>are</w:t>
      </w:r>
      <w:r w:rsidRPr="00360EFC">
        <w:rPr>
          <w:rFonts w:eastAsia="Arial"/>
          <w:spacing w:val="-15"/>
          <w:w w:val="105"/>
        </w:rPr>
        <w:t xml:space="preserve"> </w:t>
      </w:r>
      <w:r w:rsidRPr="00360EFC">
        <w:rPr>
          <w:rFonts w:eastAsia="Arial"/>
          <w:w w:val="105"/>
        </w:rPr>
        <w:t>not</w:t>
      </w:r>
      <w:r w:rsidRPr="00360EFC">
        <w:rPr>
          <w:rFonts w:eastAsia="Arial"/>
          <w:spacing w:val="-25"/>
          <w:w w:val="105"/>
        </w:rPr>
        <w:t xml:space="preserve"> </w:t>
      </w:r>
      <w:r w:rsidRPr="00360EFC">
        <w:rPr>
          <w:rFonts w:eastAsia="Arial"/>
          <w:w w:val="105"/>
        </w:rPr>
        <w:t>generally</w:t>
      </w:r>
      <w:r w:rsidRPr="00360EFC">
        <w:rPr>
          <w:rFonts w:eastAsia="Arial"/>
          <w:spacing w:val="-7"/>
          <w:w w:val="105"/>
        </w:rPr>
        <w:t xml:space="preserve"> </w:t>
      </w:r>
      <w:r w:rsidRPr="00360EFC">
        <w:rPr>
          <w:rFonts w:eastAsia="Arial"/>
          <w:w w:val="105"/>
        </w:rPr>
        <w:t>classed</w:t>
      </w:r>
      <w:r w:rsidRPr="00360EFC">
        <w:rPr>
          <w:rFonts w:eastAsia="Arial"/>
          <w:spacing w:val="-8"/>
          <w:w w:val="105"/>
        </w:rPr>
        <w:t xml:space="preserve"> </w:t>
      </w:r>
      <w:r w:rsidRPr="00360EFC">
        <w:rPr>
          <w:rFonts w:eastAsia="Arial"/>
          <w:w w:val="105"/>
        </w:rPr>
        <w:t>as</w:t>
      </w:r>
      <w:r w:rsidRPr="00360EFC">
        <w:rPr>
          <w:rFonts w:eastAsia="Arial"/>
          <w:spacing w:val="-13"/>
          <w:w w:val="105"/>
        </w:rPr>
        <w:t xml:space="preserve"> </w:t>
      </w:r>
      <w:r w:rsidRPr="00360EFC">
        <w:rPr>
          <w:rFonts w:eastAsia="Arial"/>
          <w:w w:val="105"/>
        </w:rPr>
        <w:t>HV</w:t>
      </w:r>
      <w:r w:rsidRPr="00360EFC">
        <w:rPr>
          <w:rFonts w:eastAsia="Arial"/>
          <w:spacing w:val="-20"/>
          <w:w w:val="105"/>
        </w:rPr>
        <w:t xml:space="preserve"> </w:t>
      </w:r>
      <w:r w:rsidRPr="00360EFC">
        <w:rPr>
          <w:rFonts w:eastAsia="Arial"/>
          <w:w w:val="105"/>
        </w:rPr>
        <w:t>(hepatitis</w:t>
      </w:r>
      <w:r w:rsidRPr="00360EFC">
        <w:rPr>
          <w:rFonts w:eastAsia="Arial"/>
          <w:spacing w:val="-12"/>
          <w:w w:val="105"/>
        </w:rPr>
        <w:t xml:space="preserve"> </w:t>
      </w:r>
      <w:r w:rsidRPr="00360EFC">
        <w:rPr>
          <w:rFonts w:eastAsia="Arial"/>
          <w:w w:val="105"/>
        </w:rPr>
        <w:t>virus),</w:t>
      </w:r>
      <w:r w:rsidRPr="00360EFC">
        <w:rPr>
          <w:rFonts w:eastAsia="Arial"/>
          <w:spacing w:val="-8"/>
          <w:w w:val="105"/>
        </w:rPr>
        <w:t xml:space="preserve"> </w:t>
      </w:r>
      <w:r>
        <w:rPr>
          <w:rFonts w:eastAsia="Arial"/>
          <w:spacing w:val="-8"/>
          <w:w w:val="105"/>
        </w:rPr>
        <w:tab/>
      </w:r>
      <w:r w:rsidRPr="00360EFC">
        <w:rPr>
          <w:rFonts w:eastAsia="Arial"/>
          <w:w w:val="105"/>
        </w:rPr>
        <w:t>but</w:t>
      </w:r>
      <w:r w:rsidRPr="00360EFC">
        <w:rPr>
          <w:rFonts w:eastAsia="Arial"/>
          <w:spacing w:val="-21"/>
          <w:w w:val="105"/>
        </w:rPr>
        <w:t xml:space="preserve"> </w:t>
      </w:r>
      <w:r w:rsidRPr="00360EFC">
        <w:rPr>
          <w:rFonts w:eastAsia="Arial"/>
          <w:w w:val="105"/>
        </w:rPr>
        <w:t>which commonly</w:t>
      </w:r>
      <w:r w:rsidRPr="00360EFC">
        <w:rPr>
          <w:rFonts w:eastAsia="Arial"/>
          <w:spacing w:val="10"/>
          <w:w w:val="105"/>
        </w:rPr>
        <w:t xml:space="preserve"> </w:t>
      </w:r>
      <w:r w:rsidRPr="00360EFC">
        <w:rPr>
          <w:rFonts w:eastAsia="Arial"/>
          <w:w w:val="105"/>
        </w:rPr>
        <w:t>produce</w:t>
      </w:r>
      <w:r w:rsidRPr="00360EFC">
        <w:rPr>
          <w:rFonts w:eastAsia="Arial"/>
          <w:spacing w:val="1"/>
          <w:w w:val="105"/>
        </w:rPr>
        <w:t xml:space="preserve"> </w:t>
      </w:r>
      <w:r w:rsidRPr="00360EFC">
        <w:rPr>
          <w:rFonts w:eastAsia="Arial"/>
          <w:w w:val="105"/>
        </w:rPr>
        <w:t>hepatitis</w:t>
      </w:r>
      <w:r w:rsidRPr="00360EFC">
        <w:rPr>
          <w:rFonts w:eastAsia="Arial"/>
          <w:spacing w:val="1"/>
          <w:w w:val="105"/>
        </w:rPr>
        <w:t xml:space="preserve"> </w:t>
      </w:r>
      <w:r w:rsidRPr="00360EFC">
        <w:rPr>
          <w:rFonts w:eastAsia="Arial"/>
          <w:w w:val="105"/>
        </w:rPr>
        <w:t>during</w:t>
      </w:r>
      <w:r w:rsidRPr="00360EFC">
        <w:rPr>
          <w:rFonts w:eastAsia="Arial"/>
          <w:spacing w:val="-18"/>
          <w:w w:val="105"/>
        </w:rPr>
        <w:t xml:space="preserve"> </w:t>
      </w:r>
      <w:r w:rsidRPr="00360EFC">
        <w:rPr>
          <w:rFonts w:eastAsia="Arial"/>
          <w:w w:val="105"/>
        </w:rPr>
        <w:t>the</w:t>
      </w:r>
      <w:r w:rsidRPr="00360EFC">
        <w:rPr>
          <w:rFonts w:eastAsia="Arial"/>
          <w:spacing w:val="4"/>
          <w:w w:val="105"/>
        </w:rPr>
        <w:t xml:space="preserve"> </w:t>
      </w:r>
      <w:r w:rsidRPr="00360EFC">
        <w:rPr>
          <w:rFonts w:eastAsia="Arial"/>
          <w:w w:val="105"/>
        </w:rPr>
        <w:t>course</w:t>
      </w:r>
      <w:r w:rsidRPr="00360EFC">
        <w:rPr>
          <w:rFonts w:eastAsia="Arial"/>
          <w:spacing w:val="9"/>
          <w:w w:val="105"/>
        </w:rPr>
        <w:t xml:space="preserve"> </w:t>
      </w:r>
      <w:r w:rsidRPr="00360EFC">
        <w:rPr>
          <w:rFonts w:eastAsia="Arial"/>
          <w:w w:val="105"/>
        </w:rPr>
        <w:t>of</w:t>
      </w:r>
      <w:r w:rsidRPr="00360EFC">
        <w:rPr>
          <w:rFonts w:eastAsia="Arial"/>
          <w:spacing w:val="-13"/>
          <w:w w:val="105"/>
        </w:rPr>
        <w:t xml:space="preserve"> </w:t>
      </w:r>
      <w:r w:rsidRPr="00360EFC">
        <w:rPr>
          <w:rFonts w:eastAsia="Arial"/>
          <w:w w:val="105"/>
        </w:rPr>
        <w:t>the viral</w:t>
      </w:r>
      <w:r w:rsidRPr="00360EFC">
        <w:rPr>
          <w:rFonts w:eastAsia="Arial"/>
          <w:spacing w:val="10"/>
          <w:w w:val="105"/>
        </w:rPr>
        <w:t xml:space="preserve"> </w:t>
      </w:r>
      <w:r w:rsidRPr="00360EFC">
        <w:rPr>
          <w:rFonts w:eastAsia="Arial"/>
          <w:w w:val="105"/>
        </w:rPr>
        <w:t>illness.</w:t>
      </w:r>
    </w:p>
    <w:p w14:paraId="1D12652B" w14:textId="77777777" w:rsidR="00360EFC" w:rsidRDefault="00360EFC" w:rsidP="00360EFC">
      <w:pPr>
        <w:pStyle w:val="BodyText"/>
        <w:rPr>
          <w:rFonts w:eastAsia="Calibri"/>
          <w:w w:val="105"/>
        </w:rPr>
      </w:pPr>
    </w:p>
    <w:p w14:paraId="53D29F0F" w14:textId="2AA30DAA" w:rsidR="008C3597" w:rsidRDefault="00360EFC" w:rsidP="00360EFC">
      <w:pPr>
        <w:pStyle w:val="BodyText"/>
        <w:rPr>
          <w:rFonts w:eastAsia="Calibri"/>
          <w:w w:val="105"/>
        </w:rPr>
      </w:pPr>
      <w:r>
        <w:rPr>
          <w:rFonts w:eastAsia="Calibri"/>
          <w:w w:val="105"/>
        </w:rPr>
        <w:t>13.</w:t>
      </w:r>
      <w:r>
        <w:rPr>
          <w:rFonts w:eastAsia="Calibri"/>
          <w:w w:val="105"/>
        </w:rPr>
        <w:tab/>
      </w:r>
      <w:r w:rsidRPr="00360EFC">
        <w:rPr>
          <w:rFonts w:eastAsia="Calibri"/>
          <w:w w:val="105"/>
        </w:rPr>
        <w:t>Compare</w:t>
      </w:r>
      <w:r w:rsidRPr="00360EFC">
        <w:rPr>
          <w:rFonts w:eastAsia="Calibri"/>
          <w:spacing w:val="-3"/>
          <w:w w:val="105"/>
        </w:rPr>
        <w:t xml:space="preserve"> </w:t>
      </w:r>
      <w:r w:rsidRPr="00360EFC">
        <w:rPr>
          <w:rFonts w:eastAsia="Calibri"/>
          <w:w w:val="105"/>
        </w:rPr>
        <w:t>and</w:t>
      </w:r>
      <w:r w:rsidRPr="00360EFC">
        <w:rPr>
          <w:rFonts w:eastAsia="Calibri"/>
          <w:spacing w:val="-14"/>
          <w:w w:val="105"/>
        </w:rPr>
        <w:t xml:space="preserve"> </w:t>
      </w:r>
      <w:r w:rsidRPr="00360EFC">
        <w:rPr>
          <w:rFonts w:eastAsia="Calibri"/>
          <w:w w:val="105"/>
        </w:rPr>
        <w:t>contrast</w:t>
      </w:r>
      <w:r w:rsidRPr="00360EFC">
        <w:rPr>
          <w:rFonts w:eastAsia="Calibri"/>
          <w:spacing w:val="-7"/>
          <w:w w:val="105"/>
        </w:rPr>
        <w:t xml:space="preserve"> </w:t>
      </w:r>
      <w:r w:rsidRPr="00360EFC">
        <w:rPr>
          <w:rFonts w:eastAsia="Calibri"/>
          <w:w w:val="105"/>
        </w:rPr>
        <w:t>features</w:t>
      </w:r>
      <w:r w:rsidRPr="00360EFC">
        <w:rPr>
          <w:rFonts w:eastAsia="Calibri"/>
          <w:spacing w:val="-2"/>
          <w:w w:val="105"/>
        </w:rPr>
        <w:t xml:space="preserve"> </w:t>
      </w:r>
      <w:r w:rsidRPr="00360EFC">
        <w:rPr>
          <w:rFonts w:eastAsia="Calibri"/>
          <w:w w:val="105"/>
        </w:rPr>
        <w:t>of</w:t>
      </w:r>
      <w:r w:rsidRPr="00360EFC">
        <w:rPr>
          <w:rFonts w:eastAsia="Calibri"/>
          <w:spacing w:val="-18"/>
          <w:w w:val="105"/>
        </w:rPr>
        <w:t xml:space="preserve"> </w:t>
      </w:r>
      <w:r w:rsidRPr="00360EFC">
        <w:rPr>
          <w:rFonts w:eastAsia="Calibri"/>
          <w:w w:val="105"/>
        </w:rPr>
        <w:t>acute</w:t>
      </w:r>
      <w:r w:rsidRPr="00360EFC">
        <w:rPr>
          <w:rFonts w:eastAsia="Calibri"/>
          <w:spacing w:val="-5"/>
          <w:w w:val="105"/>
        </w:rPr>
        <w:t xml:space="preserve"> </w:t>
      </w:r>
      <w:r w:rsidRPr="00360EFC">
        <w:rPr>
          <w:rFonts w:eastAsia="Calibri"/>
          <w:w w:val="105"/>
        </w:rPr>
        <w:t>viral</w:t>
      </w:r>
      <w:r w:rsidRPr="00360EFC">
        <w:rPr>
          <w:rFonts w:eastAsia="Calibri"/>
          <w:spacing w:val="-6"/>
          <w:w w:val="105"/>
        </w:rPr>
        <w:t xml:space="preserve"> </w:t>
      </w:r>
      <w:r w:rsidRPr="00360EFC">
        <w:rPr>
          <w:rFonts w:eastAsia="Calibri"/>
          <w:w w:val="105"/>
        </w:rPr>
        <w:t>hepatitis,</w:t>
      </w:r>
      <w:r w:rsidRPr="00360EFC">
        <w:rPr>
          <w:rFonts w:eastAsia="Calibri"/>
          <w:spacing w:val="-20"/>
          <w:w w:val="105"/>
        </w:rPr>
        <w:t xml:space="preserve"> </w:t>
      </w:r>
      <w:r w:rsidRPr="00360EFC">
        <w:rPr>
          <w:rFonts w:eastAsia="Calibri"/>
          <w:w w:val="105"/>
        </w:rPr>
        <w:t>types</w:t>
      </w:r>
      <w:r w:rsidRPr="00360EFC">
        <w:rPr>
          <w:rFonts w:eastAsia="Calibri"/>
          <w:spacing w:val="-14"/>
          <w:w w:val="105"/>
        </w:rPr>
        <w:t xml:space="preserve"> </w:t>
      </w:r>
      <w:r w:rsidRPr="00360EFC">
        <w:rPr>
          <w:rFonts w:eastAsia="Calibri"/>
          <w:w w:val="105"/>
        </w:rPr>
        <w:t>A,</w:t>
      </w:r>
      <w:r w:rsidRPr="00360EFC">
        <w:rPr>
          <w:rFonts w:eastAsia="Calibri"/>
          <w:spacing w:val="-2"/>
          <w:w w:val="105"/>
        </w:rPr>
        <w:t xml:space="preserve"> </w:t>
      </w:r>
      <w:r w:rsidRPr="00360EFC">
        <w:rPr>
          <w:rFonts w:eastAsia="Calibri"/>
          <w:w w:val="105"/>
        </w:rPr>
        <w:t>B,</w:t>
      </w:r>
      <w:r w:rsidRPr="00360EFC">
        <w:rPr>
          <w:rFonts w:eastAsia="Calibri"/>
          <w:spacing w:val="-20"/>
          <w:w w:val="105"/>
        </w:rPr>
        <w:t xml:space="preserve"> </w:t>
      </w:r>
      <w:r w:rsidRPr="00360EFC">
        <w:rPr>
          <w:rFonts w:eastAsia="Calibri"/>
          <w:w w:val="105"/>
        </w:rPr>
        <w:t>C,</w:t>
      </w:r>
      <w:r w:rsidRPr="00360EFC">
        <w:rPr>
          <w:rFonts w:eastAsia="Calibri"/>
          <w:spacing w:val="-8"/>
          <w:w w:val="105"/>
        </w:rPr>
        <w:t xml:space="preserve"> </w:t>
      </w:r>
      <w:r w:rsidR="00AA6850">
        <w:rPr>
          <w:rFonts w:eastAsia="Calibri"/>
          <w:spacing w:val="-8"/>
          <w:w w:val="105"/>
        </w:rPr>
        <w:t xml:space="preserve">D, </w:t>
      </w:r>
      <w:r w:rsidRPr="00360EFC">
        <w:rPr>
          <w:rFonts w:eastAsia="Calibri"/>
          <w:w w:val="105"/>
        </w:rPr>
        <w:t>E,</w:t>
      </w:r>
      <w:r w:rsidRPr="00360EFC">
        <w:rPr>
          <w:rFonts w:eastAsia="Calibri"/>
          <w:spacing w:val="-15"/>
          <w:w w:val="105"/>
        </w:rPr>
        <w:t xml:space="preserve"> </w:t>
      </w:r>
      <w:r w:rsidRPr="00360EFC">
        <w:rPr>
          <w:rFonts w:eastAsia="Calibri"/>
          <w:spacing w:val="-16"/>
          <w:w w:val="105"/>
        </w:rPr>
        <w:t xml:space="preserve"> </w:t>
      </w:r>
      <w:r w:rsidRPr="00360EFC">
        <w:rPr>
          <w:rFonts w:eastAsia="Calibri"/>
          <w:spacing w:val="-10"/>
          <w:w w:val="105"/>
        </w:rPr>
        <w:t xml:space="preserve"> </w:t>
      </w:r>
      <w:r w:rsidRPr="00360EFC">
        <w:rPr>
          <w:rFonts w:eastAsia="Calibri"/>
          <w:w w:val="105"/>
        </w:rPr>
        <w:t>in</w:t>
      </w:r>
      <w:r w:rsidRPr="00360EFC">
        <w:rPr>
          <w:rFonts w:eastAsia="Calibri"/>
          <w:spacing w:val="-28"/>
          <w:w w:val="105"/>
        </w:rPr>
        <w:t xml:space="preserve"> </w:t>
      </w:r>
      <w:r w:rsidRPr="00360EFC">
        <w:rPr>
          <w:rFonts w:eastAsia="Calibri"/>
          <w:w w:val="105"/>
        </w:rPr>
        <w:t>terms</w:t>
      </w:r>
      <w:r w:rsidRPr="00360EFC">
        <w:rPr>
          <w:rFonts w:eastAsia="Calibri"/>
          <w:spacing w:val="-5"/>
          <w:w w:val="105"/>
        </w:rPr>
        <w:t xml:space="preserve"> </w:t>
      </w:r>
      <w:r w:rsidR="00AA6850">
        <w:rPr>
          <w:rFonts w:eastAsia="Calibri"/>
          <w:spacing w:val="-5"/>
          <w:w w:val="105"/>
        </w:rPr>
        <w:tab/>
      </w:r>
      <w:r w:rsidRPr="00360EFC">
        <w:rPr>
          <w:rFonts w:eastAsia="Calibri"/>
          <w:w w:val="105"/>
        </w:rPr>
        <w:t>of:</w:t>
      </w:r>
    </w:p>
    <w:p w14:paraId="3363C69C" w14:textId="3C299AC1" w:rsidR="004013BB" w:rsidRDefault="004013BB" w:rsidP="00360EFC">
      <w:pPr>
        <w:pStyle w:val="BodyText"/>
        <w:rPr>
          <w:rFonts w:eastAsia="Calibri"/>
          <w:w w:val="105"/>
        </w:rPr>
      </w:pPr>
      <w:r>
        <w:rPr>
          <w:rFonts w:eastAsia="Calibri"/>
          <w:w w:val="105"/>
        </w:rPr>
        <w:tab/>
      </w:r>
      <w:r>
        <w:rPr>
          <w:rFonts w:eastAsia="Calibri"/>
          <w:w w:val="105"/>
        </w:rPr>
        <w:tab/>
        <w:t>Epidemiology and nature of the specific virus</w:t>
      </w:r>
    </w:p>
    <w:p w14:paraId="05E69E18" w14:textId="6D8DB995" w:rsidR="004013BB" w:rsidRDefault="004013BB" w:rsidP="00360EFC">
      <w:pPr>
        <w:pStyle w:val="BodyText"/>
        <w:rPr>
          <w:rFonts w:eastAsia="Calibri"/>
          <w:w w:val="105"/>
        </w:rPr>
      </w:pPr>
      <w:r>
        <w:rPr>
          <w:rFonts w:eastAsia="Calibri"/>
          <w:w w:val="105"/>
        </w:rPr>
        <w:tab/>
      </w:r>
      <w:r>
        <w:rPr>
          <w:rFonts w:eastAsia="Calibri"/>
          <w:w w:val="105"/>
        </w:rPr>
        <w:tab/>
        <w:t>Principal means of transmission</w:t>
      </w:r>
    </w:p>
    <w:p w14:paraId="5DB62813" w14:textId="7957A0C9" w:rsidR="004013BB" w:rsidRDefault="004013BB" w:rsidP="00360EFC">
      <w:pPr>
        <w:pStyle w:val="BodyText"/>
        <w:rPr>
          <w:rFonts w:eastAsia="Calibri"/>
          <w:w w:val="105"/>
        </w:rPr>
      </w:pPr>
      <w:r>
        <w:rPr>
          <w:rFonts w:eastAsia="Calibri"/>
          <w:w w:val="105"/>
        </w:rPr>
        <w:tab/>
      </w:r>
      <w:r>
        <w:rPr>
          <w:rFonts w:eastAsia="Calibri"/>
          <w:w w:val="105"/>
        </w:rPr>
        <w:tab/>
        <w:t>Average incubation period</w:t>
      </w:r>
    </w:p>
    <w:p w14:paraId="3831F4DA" w14:textId="4867FB71" w:rsidR="004013BB" w:rsidRDefault="004013BB" w:rsidP="00360EFC">
      <w:pPr>
        <w:pStyle w:val="BodyText"/>
        <w:rPr>
          <w:rFonts w:eastAsia="Calibri"/>
          <w:w w:val="105"/>
        </w:rPr>
      </w:pPr>
      <w:r>
        <w:rPr>
          <w:rFonts w:eastAsia="Calibri"/>
          <w:w w:val="105"/>
        </w:rPr>
        <w:tab/>
      </w:r>
      <w:r>
        <w:rPr>
          <w:rFonts w:eastAsia="Calibri"/>
          <w:w w:val="105"/>
        </w:rPr>
        <w:tab/>
        <w:t>Pathogenesis of liver injury</w:t>
      </w:r>
    </w:p>
    <w:p w14:paraId="451C5D90" w14:textId="1505A5AB" w:rsidR="004013BB" w:rsidRDefault="004013BB" w:rsidP="00360EFC">
      <w:pPr>
        <w:pStyle w:val="BodyText"/>
        <w:rPr>
          <w:rFonts w:eastAsia="Calibri"/>
          <w:w w:val="105"/>
        </w:rPr>
      </w:pPr>
      <w:r>
        <w:rPr>
          <w:rFonts w:eastAsia="Calibri"/>
          <w:w w:val="105"/>
        </w:rPr>
        <w:tab/>
      </w:r>
      <w:r>
        <w:rPr>
          <w:rFonts w:eastAsia="Calibri"/>
          <w:w w:val="105"/>
        </w:rPr>
        <w:tab/>
        <w:t xml:space="preserve">Common clinical manifestations in symptomatic and asymptomatic patients, </w:t>
      </w:r>
      <w:r>
        <w:rPr>
          <w:rFonts w:eastAsia="Calibri"/>
          <w:w w:val="105"/>
        </w:rPr>
        <w:tab/>
      </w:r>
      <w:r>
        <w:rPr>
          <w:rFonts w:eastAsia="Calibri"/>
          <w:w w:val="105"/>
        </w:rPr>
        <w:tab/>
      </w:r>
      <w:r>
        <w:rPr>
          <w:rFonts w:eastAsia="Calibri"/>
          <w:w w:val="105"/>
        </w:rPr>
        <w:tab/>
        <w:t>including features and relative frequency of fulminant hepatitis</w:t>
      </w:r>
    </w:p>
    <w:p w14:paraId="7292915E" w14:textId="1822A0FE" w:rsidR="004013BB" w:rsidRDefault="004013BB" w:rsidP="00360EFC">
      <w:pPr>
        <w:pStyle w:val="BodyText"/>
        <w:rPr>
          <w:rFonts w:eastAsia="Calibri"/>
          <w:w w:val="105"/>
        </w:rPr>
      </w:pPr>
      <w:r>
        <w:rPr>
          <w:rFonts w:eastAsia="Calibri"/>
          <w:w w:val="105"/>
        </w:rPr>
        <w:tab/>
      </w:r>
      <w:r>
        <w:rPr>
          <w:rFonts w:eastAsia="Calibri"/>
          <w:w w:val="105"/>
        </w:rPr>
        <w:tab/>
        <w:t>Specific and nonspecific lab and morphologic findings, including serology</w:t>
      </w:r>
    </w:p>
    <w:p w14:paraId="69494981" w14:textId="4FA57076" w:rsidR="004013BB" w:rsidRDefault="004013BB" w:rsidP="00360EFC">
      <w:pPr>
        <w:pStyle w:val="BodyText"/>
        <w:rPr>
          <w:rFonts w:eastAsia="Calibri"/>
          <w:w w:val="105"/>
        </w:rPr>
      </w:pPr>
      <w:r>
        <w:rPr>
          <w:rFonts w:eastAsia="Calibri"/>
          <w:w w:val="105"/>
        </w:rPr>
        <w:tab/>
      </w:r>
      <w:r>
        <w:rPr>
          <w:rFonts w:eastAsia="Calibri"/>
          <w:w w:val="105"/>
        </w:rPr>
        <w:tab/>
        <w:t xml:space="preserve">Usual clinical course/potential complications, including the likelihood of </w:t>
      </w:r>
      <w:r>
        <w:rPr>
          <w:rFonts w:eastAsia="Calibri"/>
          <w:w w:val="105"/>
        </w:rPr>
        <w:tab/>
      </w:r>
      <w:r>
        <w:rPr>
          <w:rFonts w:eastAsia="Calibri"/>
          <w:w w:val="105"/>
        </w:rPr>
        <w:tab/>
      </w:r>
      <w:r>
        <w:rPr>
          <w:rFonts w:eastAsia="Calibri"/>
          <w:w w:val="105"/>
        </w:rPr>
        <w:tab/>
        <w:t>progression to chronic hepatitis</w:t>
      </w:r>
    </w:p>
    <w:p w14:paraId="38B3F88F" w14:textId="359FE5FF" w:rsidR="004013BB" w:rsidRDefault="004013BB" w:rsidP="00360EFC">
      <w:pPr>
        <w:pStyle w:val="BodyText"/>
        <w:rPr>
          <w:rFonts w:eastAsia="Calibri"/>
          <w:w w:val="105"/>
        </w:rPr>
      </w:pPr>
      <w:r>
        <w:rPr>
          <w:rFonts w:eastAsia="Calibri"/>
          <w:w w:val="105"/>
        </w:rPr>
        <w:tab/>
      </w:r>
      <w:r>
        <w:rPr>
          <w:rFonts w:eastAsia="Calibri"/>
          <w:w w:val="105"/>
        </w:rPr>
        <w:tab/>
        <w:t>Association with carrier state</w:t>
      </w:r>
    </w:p>
    <w:p w14:paraId="10A52E25" w14:textId="1A1476B9" w:rsidR="004013BB" w:rsidRDefault="004013BB" w:rsidP="00360EFC">
      <w:pPr>
        <w:pStyle w:val="BodyText"/>
        <w:rPr>
          <w:rFonts w:eastAsia="Calibri"/>
          <w:w w:val="105"/>
        </w:rPr>
      </w:pPr>
      <w:r>
        <w:rPr>
          <w:rFonts w:eastAsia="Calibri"/>
          <w:w w:val="105"/>
        </w:rPr>
        <w:tab/>
      </w:r>
      <w:r>
        <w:rPr>
          <w:rFonts w:eastAsia="Calibri"/>
          <w:w w:val="105"/>
        </w:rPr>
        <w:tab/>
        <w:t>Additional clinical manifestations or morphology unique to a specific virus</w:t>
      </w:r>
    </w:p>
    <w:p w14:paraId="59CE7F1B" w14:textId="77777777" w:rsidR="007D7B28" w:rsidRDefault="007D7B28" w:rsidP="00360EFC">
      <w:pPr>
        <w:pStyle w:val="BodyText"/>
        <w:rPr>
          <w:rFonts w:eastAsia="Calibri"/>
          <w:w w:val="105"/>
        </w:rPr>
      </w:pPr>
    </w:p>
    <w:p w14:paraId="74A08810" w14:textId="080BBDE0" w:rsidR="007D7B28" w:rsidRDefault="007D7B28" w:rsidP="007D7B28">
      <w:r>
        <w:t>14.</w:t>
      </w:r>
      <w:r>
        <w:tab/>
      </w:r>
      <w:r w:rsidRPr="007D7B28">
        <w:t>Describe</w:t>
      </w:r>
      <w:r w:rsidRPr="007D7B28">
        <w:rPr>
          <w:spacing w:val="23"/>
        </w:rPr>
        <w:t xml:space="preserve"> </w:t>
      </w:r>
      <w:r w:rsidRPr="007D7B28">
        <w:t>the</w:t>
      </w:r>
      <w:r w:rsidRPr="007D7B28">
        <w:rPr>
          <w:spacing w:val="39"/>
        </w:rPr>
        <w:t xml:space="preserve"> </w:t>
      </w:r>
      <w:r w:rsidRPr="007D7B28">
        <w:t>importance</w:t>
      </w:r>
      <w:r w:rsidRPr="007D7B28">
        <w:rPr>
          <w:spacing w:val="45"/>
        </w:rPr>
        <w:t xml:space="preserve"> </w:t>
      </w:r>
      <w:r w:rsidRPr="007D7B28">
        <w:t>of</w:t>
      </w:r>
      <w:r w:rsidRPr="007D7B28">
        <w:rPr>
          <w:spacing w:val="12"/>
        </w:rPr>
        <w:t xml:space="preserve"> </w:t>
      </w:r>
      <w:r w:rsidRPr="007D7B28">
        <w:t>the</w:t>
      </w:r>
      <w:r w:rsidRPr="007D7B28">
        <w:rPr>
          <w:spacing w:val="19"/>
        </w:rPr>
        <w:t xml:space="preserve"> </w:t>
      </w:r>
      <w:r w:rsidRPr="007D7B28">
        <w:t>following</w:t>
      </w:r>
      <w:r w:rsidRPr="007D7B28">
        <w:rPr>
          <w:spacing w:val="24"/>
        </w:rPr>
        <w:t xml:space="preserve"> </w:t>
      </w:r>
      <w:r w:rsidRPr="007D7B28">
        <w:t>tests</w:t>
      </w:r>
      <w:r w:rsidRPr="007D7B28">
        <w:rPr>
          <w:spacing w:val="39"/>
        </w:rPr>
        <w:t xml:space="preserve"> </w:t>
      </w:r>
      <w:r w:rsidRPr="007D7B28">
        <w:t>in</w:t>
      </w:r>
      <w:r w:rsidRPr="007D7B28">
        <w:rPr>
          <w:spacing w:val="18"/>
        </w:rPr>
        <w:t xml:space="preserve"> </w:t>
      </w:r>
      <w:r w:rsidRPr="007D7B28">
        <w:t>relationship</w:t>
      </w:r>
      <w:r w:rsidRPr="007D7B28">
        <w:rPr>
          <w:spacing w:val="35"/>
        </w:rPr>
        <w:t xml:space="preserve"> </w:t>
      </w:r>
      <w:r w:rsidRPr="007D7B28">
        <w:t>to</w:t>
      </w:r>
      <w:r w:rsidRPr="007D7B28">
        <w:rPr>
          <w:spacing w:val="18"/>
        </w:rPr>
        <w:t xml:space="preserve"> </w:t>
      </w:r>
      <w:r w:rsidRPr="007D7B28">
        <w:t>the</w:t>
      </w:r>
      <w:r w:rsidRPr="007D7B28">
        <w:rPr>
          <w:spacing w:val="40"/>
        </w:rPr>
        <w:t xml:space="preserve"> </w:t>
      </w:r>
      <w:r w:rsidRPr="007D7B28">
        <w:t>presence</w:t>
      </w:r>
      <w:r w:rsidRPr="007D7B28">
        <w:rPr>
          <w:spacing w:val="41"/>
        </w:rPr>
        <w:t xml:space="preserve"> </w:t>
      </w:r>
      <w:r w:rsidRPr="007D7B28">
        <w:t>or</w:t>
      </w:r>
      <w:r w:rsidRPr="007D7B28">
        <w:rPr>
          <w:spacing w:val="36"/>
        </w:rPr>
        <w:t xml:space="preserve"> </w:t>
      </w:r>
      <w:r>
        <w:rPr>
          <w:spacing w:val="36"/>
        </w:rPr>
        <w:tab/>
      </w:r>
      <w:r w:rsidRPr="007D7B28">
        <w:t>activity</w:t>
      </w:r>
      <w:r w:rsidRPr="007D7B28">
        <w:rPr>
          <w:spacing w:val="30"/>
        </w:rPr>
        <w:t xml:space="preserve"> </w:t>
      </w:r>
      <w:r w:rsidRPr="007D7B28">
        <w:t>of</w:t>
      </w:r>
      <w:r w:rsidRPr="007D7B28">
        <w:rPr>
          <w:w w:val="108"/>
        </w:rPr>
        <w:t xml:space="preserve"> </w:t>
      </w:r>
      <w:r w:rsidRPr="007D7B28">
        <w:t>specific</w:t>
      </w:r>
      <w:r w:rsidRPr="007D7B28">
        <w:rPr>
          <w:spacing w:val="16"/>
        </w:rPr>
        <w:t xml:space="preserve"> </w:t>
      </w:r>
      <w:r w:rsidRPr="007D7B28">
        <w:t>hepatic</w:t>
      </w:r>
      <w:r w:rsidRPr="007D7B28">
        <w:rPr>
          <w:spacing w:val="6"/>
        </w:rPr>
        <w:t xml:space="preserve"> </w:t>
      </w:r>
      <w:r w:rsidRPr="007D7B28">
        <w:t xml:space="preserve">diseases, </w:t>
      </w:r>
      <w:r w:rsidRPr="007D7B28">
        <w:rPr>
          <w:spacing w:val="11"/>
        </w:rPr>
        <w:t xml:space="preserve"> </w:t>
      </w:r>
      <w:r w:rsidRPr="007D7B28">
        <w:t>processes/symptoms:</w:t>
      </w:r>
    </w:p>
    <w:p w14:paraId="2AA4548C" w14:textId="2F905D25" w:rsidR="007D7B28" w:rsidRDefault="007D7B28" w:rsidP="007D7B28">
      <w:pPr>
        <w:pStyle w:val="BodyText"/>
        <w:rPr>
          <w:rFonts w:eastAsia="Arial"/>
        </w:rPr>
      </w:pPr>
      <w:r>
        <w:rPr>
          <w:rFonts w:eastAsia="Arial"/>
        </w:rPr>
        <w:tab/>
        <w:t xml:space="preserve">HBsAg, HBV DNA, HBV DNA polymerase, HBs Ab, HBcAg, HBc Ab (IgM, IgG)           </w:t>
      </w:r>
      <w:r>
        <w:rPr>
          <w:rFonts w:eastAsia="Arial"/>
        </w:rPr>
        <w:tab/>
        <w:t>HBe Ag, anti-HBe Ab</w:t>
      </w:r>
    </w:p>
    <w:p w14:paraId="0A16AAE3" w14:textId="61607D6A" w:rsidR="007D7B28" w:rsidRDefault="007D7B28" w:rsidP="007D7B28">
      <w:pPr>
        <w:pStyle w:val="BodyText"/>
        <w:rPr>
          <w:rFonts w:eastAsia="Arial"/>
        </w:rPr>
      </w:pPr>
      <w:r>
        <w:rPr>
          <w:rFonts w:eastAsia="Arial"/>
        </w:rPr>
        <w:tab/>
        <w:t>Anti HAV Ab (IgM, IgG)</w:t>
      </w:r>
    </w:p>
    <w:p w14:paraId="4980209C" w14:textId="49313272" w:rsidR="007D7B28" w:rsidRDefault="007D7B28" w:rsidP="007D7B28">
      <w:pPr>
        <w:pStyle w:val="BodyText"/>
        <w:rPr>
          <w:rFonts w:eastAsia="Arial"/>
        </w:rPr>
      </w:pPr>
      <w:r>
        <w:rPr>
          <w:rFonts w:eastAsia="Arial"/>
        </w:rPr>
        <w:tab/>
        <w:t>HDV Ag, anti HDV Ab (IgM, IgG)</w:t>
      </w:r>
    </w:p>
    <w:p w14:paraId="7BDA70EB" w14:textId="5259342E" w:rsidR="007D7B28" w:rsidRDefault="007D7B28" w:rsidP="007D7B28">
      <w:pPr>
        <w:pStyle w:val="BodyText"/>
        <w:rPr>
          <w:rFonts w:eastAsia="Arial"/>
        </w:rPr>
      </w:pPr>
      <w:r>
        <w:rPr>
          <w:rFonts w:eastAsia="Arial"/>
        </w:rPr>
        <w:tab/>
        <w:t>HCV RNA, anti-HCV Ab</w:t>
      </w:r>
    </w:p>
    <w:p w14:paraId="442A79DE" w14:textId="47693DD0" w:rsidR="007D7B28" w:rsidRDefault="007D7B28" w:rsidP="007D7B28">
      <w:pPr>
        <w:pStyle w:val="BodyText"/>
        <w:rPr>
          <w:rFonts w:eastAsia="Arial"/>
        </w:rPr>
      </w:pPr>
      <w:r>
        <w:rPr>
          <w:rFonts w:eastAsia="Arial"/>
        </w:rPr>
        <w:tab/>
        <w:t>HEV RNA, anti-HEV Ab, (IgM, IgG)</w:t>
      </w:r>
    </w:p>
    <w:p w14:paraId="4C5376A1" w14:textId="1E52FAE1" w:rsidR="007D7B28" w:rsidRDefault="007D7B28" w:rsidP="007D7B28">
      <w:pPr>
        <w:pStyle w:val="BodyText"/>
        <w:rPr>
          <w:rFonts w:eastAsia="Arial"/>
        </w:rPr>
      </w:pPr>
      <w:r>
        <w:rPr>
          <w:rFonts w:eastAsia="Arial"/>
        </w:rPr>
        <w:tab/>
      </w:r>
      <w:r w:rsidR="00CF0F7D">
        <w:rPr>
          <w:rFonts w:eastAsia="Arial"/>
        </w:rPr>
        <w:t>Anti-mitochondrial Ab, Anti SMA, Anti-actin,Ab, ANA, Anti-SLA/LPA, Anti-CL-1</w:t>
      </w:r>
    </w:p>
    <w:p w14:paraId="767AF96D" w14:textId="77777777" w:rsidR="00CF0F7D" w:rsidRDefault="00CF0F7D" w:rsidP="007D7B28">
      <w:pPr>
        <w:pStyle w:val="BodyText"/>
        <w:rPr>
          <w:rFonts w:eastAsia="Arial"/>
        </w:rPr>
      </w:pPr>
    </w:p>
    <w:p w14:paraId="738EDD5F" w14:textId="7ED1DDE2" w:rsidR="00CF0F7D" w:rsidRDefault="00CF0F7D" w:rsidP="00CF0F7D">
      <w:pPr>
        <w:pStyle w:val="BodyText"/>
        <w:rPr>
          <w:rFonts w:eastAsia="Arial"/>
          <w:w w:val="105"/>
        </w:rPr>
      </w:pPr>
      <w:r>
        <w:rPr>
          <w:rFonts w:eastAsia="Arial"/>
          <w:w w:val="105"/>
        </w:rPr>
        <w:t>15.</w:t>
      </w:r>
      <w:r>
        <w:rPr>
          <w:rFonts w:eastAsia="Arial"/>
          <w:w w:val="105"/>
        </w:rPr>
        <w:tab/>
      </w:r>
      <w:r w:rsidRPr="00CF0F7D">
        <w:rPr>
          <w:rFonts w:eastAsia="Arial"/>
          <w:w w:val="105"/>
        </w:rPr>
        <w:t>Describe</w:t>
      </w:r>
      <w:r w:rsidRPr="00CF0F7D">
        <w:rPr>
          <w:rFonts w:eastAsia="Arial"/>
          <w:spacing w:val="-19"/>
          <w:w w:val="105"/>
        </w:rPr>
        <w:t xml:space="preserve"> </w:t>
      </w:r>
      <w:r w:rsidRPr="00CF0F7D">
        <w:rPr>
          <w:rFonts w:eastAsia="Arial"/>
          <w:w w:val="105"/>
        </w:rPr>
        <w:t>the</w:t>
      </w:r>
      <w:r w:rsidRPr="00CF0F7D">
        <w:rPr>
          <w:rFonts w:eastAsia="Arial"/>
          <w:spacing w:val="-14"/>
          <w:w w:val="105"/>
        </w:rPr>
        <w:t xml:space="preserve"> </w:t>
      </w:r>
      <w:r w:rsidRPr="00CF0F7D">
        <w:rPr>
          <w:rFonts w:eastAsia="Arial"/>
          <w:w w:val="105"/>
        </w:rPr>
        <w:t>specific</w:t>
      </w:r>
      <w:r w:rsidRPr="00CF0F7D">
        <w:rPr>
          <w:rFonts w:eastAsia="Arial"/>
          <w:spacing w:val="-5"/>
          <w:w w:val="105"/>
        </w:rPr>
        <w:t xml:space="preserve"> </w:t>
      </w:r>
      <w:r w:rsidRPr="00CF0F7D">
        <w:rPr>
          <w:rFonts w:eastAsia="Arial"/>
          <w:w w:val="105"/>
        </w:rPr>
        <w:t>and</w:t>
      </w:r>
      <w:r w:rsidRPr="00CF0F7D">
        <w:rPr>
          <w:rFonts w:eastAsia="Arial"/>
          <w:spacing w:val="-12"/>
          <w:w w:val="105"/>
        </w:rPr>
        <w:t xml:space="preserve"> </w:t>
      </w:r>
      <w:r w:rsidRPr="00CF0F7D">
        <w:rPr>
          <w:rFonts w:eastAsia="Arial"/>
          <w:w w:val="105"/>
        </w:rPr>
        <w:t>nonspecific</w:t>
      </w:r>
      <w:r w:rsidRPr="00CF0F7D">
        <w:rPr>
          <w:rFonts w:eastAsia="Arial"/>
          <w:spacing w:val="-11"/>
          <w:w w:val="105"/>
        </w:rPr>
        <w:t xml:space="preserve"> </w:t>
      </w:r>
      <w:r w:rsidRPr="00CF0F7D">
        <w:rPr>
          <w:rFonts w:eastAsia="Arial"/>
          <w:w w:val="105"/>
        </w:rPr>
        <w:t>clinical</w:t>
      </w:r>
      <w:r w:rsidRPr="00CF0F7D">
        <w:rPr>
          <w:rFonts w:eastAsia="Arial"/>
          <w:spacing w:val="-18"/>
          <w:w w:val="105"/>
        </w:rPr>
        <w:t xml:space="preserve"> </w:t>
      </w:r>
      <w:r w:rsidRPr="00CF0F7D">
        <w:rPr>
          <w:rFonts w:eastAsia="Arial"/>
          <w:w w:val="105"/>
        </w:rPr>
        <w:t>tests</w:t>
      </w:r>
      <w:r w:rsidRPr="00CF0F7D">
        <w:rPr>
          <w:rFonts w:eastAsia="Arial"/>
          <w:spacing w:val="-14"/>
          <w:w w:val="105"/>
        </w:rPr>
        <w:t xml:space="preserve"> </w:t>
      </w:r>
      <w:r w:rsidRPr="00CF0F7D">
        <w:rPr>
          <w:rFonts w:eastAsia="Arial"/>
          <w:w w:val="105"/>
        </w:rPr>
        <w:t>of</w:t>
      </w:r>
      <w:r w:rsidRPr="00CF0F7D">
        <w:rPr>
          <w:rFonts w:eastAsia="Arial"/>
          <w:spacing w:val="-11"/>
          <w:w w:val="105"/>
        </w:rPr>
        <w:t xml:space="preserve"> </w:t>
      </w:r>
      <w:r w:rsidRPr="00CF0F7D">
        <w:rPr>
          <w:rFonts w:eastAsia="Arial"/>
          <w:w w:val="105"/>
        </w:rPr>
        <w:t>most</w:t>
      </w:r>
      <w:r w:rsidRPr="00CF0F7D">
        <w:rPr>
          <w:rFonts w:eastAsia="Arial"/>
          <w:spacing w:val="-20"/>
          <w:w w:val="105"/>
        </w:rPr>
        <w:t xml:space="preserve"> </w:t>
      </w:r>
      <w:r w:rsidRPr="00CF0F7D">
        <w:rPr>
          <w:rFonts w:eastAsia="Arial"/>
          <w:w w:val="105"/>
        </w:rPr>
        <w:t>value</w:t>
      </w:r>
      <w:r w:rsidRPr="00CF0F7D">
        <w:rPr>
          <w:rFonts w:eastAsia="Arial"/>
          <w:spacing w:val="-6"/>
          <w:w w:val="105"/>
        </w:rPr>
        <w:t xml:space="preserve"> </w:t>
      </w:r>
      <w:r w:rsidRPr="00CF0F7D">
        <w:rPr>
          <w:rFonts w:eastAsia="Arial"/>
          <w:w w:val="105"/>
        </w:rPr>
        <w:t>in</w:t>
      </w:r>
      <w:r w:rsidRPr="00CF0F7D">
        <w:rPr>
          <w:rFonts w:eastAsia="Arial"/>
          <w:spacing w:val="-27"/>
          <w:w w:val="105"/>
        </w:rPr>
        <w:t xml:space="preserve"> </w:t>
      </w:r>
      <w:r w:rsidRPr="00CF0F7D">
        <w:rPr>
          <w:rFonts w:eastAsia="Arial"/>
          <w:w w:val="105"/>
        </w:rPr>
        <w:t>the</w:t>
      </w:r>
      <w:r w:rsidRPr="00CF0F7D">
        <w:rPr>
          <w:rFonts w:eastAsia="Arial"/>
          <w:spacing w:val="-14"/>
          <w:w w:val="105"/>
        </w:rPr>
        <w:t xml:space="preserve"> </w:t>
      </w:r>
      <w:r w:rsidRPr="00CF0F7D">
        <w:rPr>
          <w:rFonts w:eastAsia="Arial"/>
          <w:w w:val="105"/>
        </w:rPr>
        <w:t>diagnosis</w:t>
      </w:r>
      <w:r w:rsidRPr="00CF0F7D">
        <w:rPr>
          <w:rFonts w:eastAsia="Arial"/>
          <w:spacing w:val="-6"/>
          <w:w w:val="105"/>
        </w:rPr>
        <w:t xml:space="preserve"> </w:t>
      </w:r>
      <w:r w:rsidRPr="00CF0F7D">
        <w:rPr>
          <w:rFonts w:eastAsia="Arial"/>
          <w:w w:val="105"/>
        </w:rPr>
        <w:t>of:</w:t>
      </w:r>
    </w:p>
    <w:p w14:paraId="541FC2CF" w14:textId="77777777" w:rsidR="00CF0F7D" w:rsidRDefault="00CF0F7D" w:rsidP="00CF0F7D">
      <w:pPr>
        <w:pStyle w:val="BodyText"/>
        <w:rPr>
          <w:rFonts w:eastAsia="Arial"/>
          <w:w w:val="105"/>
        </w:rPr>
      </w:pPr>
    </w:p>
    <w:p w14:paraId="3B80B7F3" w14:textId="308D322E" w:rsidR="00CF0F7D" w:rsidRDefault="00CF0F7D" w:rsidP="00CF0F7D">
      <w:pPr>
        <w:pStyle w:val="BodyText"/>
        <w:rPr>
          <w:rFonts w:eastAsia="Arial"/>
          <w:w w:val="105"/>
        </w:rPr>
      </w:pPr>
      <w:r>
        <w:rPr>
          <w:rFonts w:eastAsia="Arial"/>
          <w:w w:val="105"/>
        </w:rPr>
        <w:tab/>
        <w:t>Acute viral hepatitis</w:t>
      </w:r>
      <w:r>
        <w:rPr>
          <w:rFonts w:eastAsia="Arial"/>
          <w:w w:val="105"/>
        </w:rPr>
        <w:tab/>
      </w:r>
      <w:r>
        <w:rPr>
          <w:rFonts w:eastAsia="Arial"/>
          <w:w w:val="105"/>
        </w:rPr>
        <w:tab/>
        <w:t>chronic viral hepatitis</w:t>
      </w:r>
      <w:r>
        <w:rPr>
          <w:rFonts w:eastAsia="Arial"/>
          <w:w w:val="105"/>
        </w:rPr>
        <w:tab/>
      </w:r>
      <w:r>
        <w:rPr>
          <w:rFonts w:eastAsia="Arial"/>
          <w:w w:val="105"/>
        </w:rPr>
        <w:tab/>
        <w:t>liver failure</w:t>
      </w:r>
    </w:p>
    <w:p w14:paraId="093FC6CC" w14:textId="6120EF32" w:rsidR="00CF0F7D" w:rsidRDefault="00CF0F7D" w:rsidP="00CF0F7D">
      <w:pPr>
        <w:pStyle w:val="BodyText"/>
        <w:rPr>
          <w:rFonts w:eastAsia="Arial"/>
          <w:w w:val="105"/>
        </w:rPr>
      </w:pPr>
      <w:r>
        <w:rPr>
          <w:rFonts w:eastAsia="Arial"/>
          <w:w w:val="105"/>
        </w:rPr>
        <w:tab/>
        <w:t>Primary biliary cholangitis</w:t>
      </w:r>
      <w:r>
        <w:rPr>
          <w:rFonts w:eastAsia="Arial"/>
          <w:w w:val="105"/>
        </w:rPr>
        <w:tab/>
        <w:t>primary sclerosing cholangitis</w:t>
      </w:r>
    </w:p>
    <w:p w14:paraId="5E3C4F97" w14:textId="4C44FF66" w:rsidR="00CF0F7D" w:rsidRPr="00CF0F7D" w:rsidRDefault="00CF0F7D" w:rsidP="00CF0F7D">
      <w:pPr>
        <w:pStyle w:val="BodyText"/>
        <w:rPr>
          <w:rFonts w:eastAsia="Arial"/>
        </w:rPr>
      </w:pPr>
      <w:r>
        <w:rPr>
          <w:rFonts w:eastAsia="Arial"/>
          <w:w w:val="105"/>
        </w:rPr>
        <w:tab/>
        <w:t>Biliary tract obstruction</w:t>
      </w:r>
      <w:r>
        <w:rPr>
          <w:rFonts w:eastAsia="Arial"/>
          <w:w w:val="105"/>
        </w:rPr>
        <w:tab/>
        <w:t>alcoholic hepatitis</w:t>
      </w:r>
    </w:p>
    <w:p w14:paraId="64B78488" w14:textId="77777777" w:rsidR="00CF0F7D" w:rsidRPr="007D7B28" w:rsidRDefault="00CF0F7D" w:rsidP="007D7B28">
      <w:pPr>
        <w:pStyle w:val="BodyText"/>
        <w:rPr>
          <w:rFonts w:eastAsia="Arial"/>
        </w:rPr>
      </w:pPr>
    </w:p>
    <w:p w14:paraId="25FE561F" w14:textId="4CC33BFB" w:rsidR="00136AB9" w:rsidRPr="00136AB9" w:rsidRDefault="00136AB9" w:rsidP="00136AB9">
      <w:pPr>
        <w:pStyle w:val="BodyText"/>
        <w:rPr>
          <w:rFonts w:eastAsia="Arial"/>
        </w:rPr>
      </w:pPr>
      <w:r>
        <w:rPr>
          <w:rFonts w:eastAsia="Arial"/>
          <w:w w:val="105"/>
        </w:rPr>
        <w:t>16.</w:t>
      </w:r>
      <w:r>
        <w:rPr>
          <w:rFonts w:eastAsia="Arial"/>
          <w:w w:val="105"/>
        </w:rPr>
        <w:tab/>
      </w:r>
      <w:r w:rsidRPr="00136AB9">
        <w:rPr>
          <w:rFonts w:eastAsia="Arial"/>
          <w:w w:val="105"/>
        </w:rPr>
        <w:t>Contrast</w:t>
      </w:r>
      <w:r w:rsidRPr="00136AB9">
        <w:rPr>
          <w:rFonts w:eastAsia="Arial"/>
          <w:spacing w:val="13"/>
          <w:w w:val="105"/>
        </w:rPr>
        <w:t xml:space="preserve"> </w:t>
      </w:r>
      <w:r w:rsidRPr="00136AB9">
        <w:rPr>
          <w:rFonts w:eastAsia="Arial"/>
          <w:w w:val="105"/>
        </w:rPr>
        <w:t>acute</w:t>
      </w:r>
      <w:r w:rsidRPr="00136AB9">
        <w:rPr>
          <w:rFonts w:eastAsia="Arial"/>
          <w:spacing w:val="2"/>
          <w:w w:val="105"/>
        </w:rPr>
        <w:t xml:space="preserve"> </w:t>
      </w:r>
      <w:r w:rsidRPr="00136AB9">
        <w:rPr>
          <w:rFonts w:eastAsia="Arial"/>
          <w:w w:val="105"/>
        </w:rPr>
        <w:t>viral,</w:t>
      </w:r>
      <w:r w:rsidRPr="00136AB9">
        <w:rPr>
          <w:rFonts w:eastAsia="Arial"/>
          <w:spacing w:val="-2"/>
          <w:w w:val="105"/>
        </w:rPr>
        <w:t xml:space="preserve"> </w:t>
      </w:r>
      <w:r w:rsidRPr="00136AB9">
        <w:rPr>
          <w:rFonts w:eastAsia="Arial"/>
          <w:w w:val="105"/>
        </w:rPr>
        <w:t>chronic</w:t>
      </w:r>
      <w:r w:rsidRPr="00136AB9">
        <w:rPr>
          <w:rFonts w:eastAsia="Arial"/>
          <w:spacing w:val="-2"/>
          <w:w w:val="105"/>
        </w:rPr>
        <w:t xml:space="preserve"> </w:t>
      </w:r>
      <w:r w:rsidRPr="00136AB9">
        <w:rPr>
          <w:rFonts w:eastAsia="Arial"/>
          <w:w w:val="105"/>
        </w:rPr>
        <w:t>viral,</w:t>
      </w:r>
      <w:r w:rsidRPr="00136AB9">
        <w:rPr>
          <w:rFonts w:eastAsia="Arial"/>
          <w:spacing w:val="-10"/>
          <w:w w:val="105"/>
        </w:rPr>
        <w:t xml:space="preserve"> </w:t>
      </w:r>
      <w:r w:rsidRPr="00136AB9">
        <w:rPr>
          <w:rFonts w:eastAsia="Arial"/>
          <w:w w:val="105"/>
        </w:rPr>
        <w:t>fulminant,</w:t>
      </w:r>
      <w:r w:rsidRPr="00136AB9">
        <w:rPr>
          <w:rFonts w:eastAsia="Arial"/>
          <w:spacing w:val="4"/>
          <w:w w:val="105"/>
        </w:rPr>
        <w:t xml:space="preserve"> </w:t>
      </w:r>
      <w:r w:rsidRPr="00136AB9">
        <w:rPr>
          <w:rFonts w:eastAsia="Arial"/>
          <w:w w:val="105"/>
        </w:rPr>
        <w:t>and</w:t>
      </w:r>
      <w:r w:rsidRPr="00136AB9">
        <w:rPr>
          <w:rFonts w:eastAsia="Arial"/>
          <w:spacing w:val="-4"/>
          <w:w w:val="105"/>
        </w:rPr>
        <w:t xml:space="preserve"> </w:t>
      </w:r>
      <w:r w:rsidRPr="00136AB9">
        <w:rPr>
          <w:rFonts w:eastAsia="Arial"/>
          <w:w w:val="105"/>
        </w:rPr>
        <w:t>autoimmune</w:t>
      </w:r>
      <w:r w:rsidRPr="00136AB9">
        <w:rPr>
          <w:rFonts w:eastAsia="Arial"/>
          <w:spacing w:val="19"/>
          <w:w w:val="105"/>
        </w:rPr>
        <w:t xml:space="preserve"> </w:t>
      </w:r>
      <w:r w:rsidRPr="00136AB9">
        <w:rPr>
          <w:rFonts w:eastAsia="Arial"/>
          <w:w w:val="105"/>
        </w:rPr>
        <w:t>hepatitis</w:t>
      </w:r>
      <w:r w:rsidRPr="00136AB9">
        <w:rPr>
          <w:rFonts w:eastAsia="Arial"/>
          <w:spacing w:val="-7"/>
          <w:w w:val="105"/>
        </w:rPr>
        <w:t xml:space="preserve"> </w:t>
      </w:r>
      <w:r w:rsidRPr="00136AB9">
        <w:rPr>
          <w:rFonts w:eastAsia="Arial"/>
          <w:w w:val="105"/>
        </w:rPr>
        <w:t>with</w:t>
      </w:r>
      <w:r w:rsidRPr="00136AB9">
        <w:rPr>
          <w:rFonts w:eastAsia="Arial"/>
          <w:spacing w:val="8"/>
          <w:w w:val="105"/>
        </w:rPr>
        <w:t xml:space="preserve"> </w:t>
      </w:r>
      <w:r w:rsidRPr="00136AB9">
        <w:rPr>
          <w:rFonts w:eastAsia="Arial"/>
          <w:w w:val="105"/>
        </w:rPr>
        <w:t>regards</w:t>
      </w:r>
      <w:r w:rsidRPr="00136AB9">
        <w:rPr>
          <w:rFonts w:eastAsia="Arial"/>
          <w:spacing w:val="-10"/>
          <w:w w:val="105"/>
        </w:rPr>
        <w:t xml:space="preserve"> </w:t>
      </w:r>
      <w:r>
        <w:rPr>
          <w:rFonts w:eastAsia="Arial"/>
          <w:spacing w:val="-10"/>
          <w:w w:val="105"/>
        </w:rPr>
        <w:tab/>
      </w:r>
      <w:r w:rsidRPr="00136AB9">
        <w:rPr>
          <w:rFonts w:eastAsia="Arial"/>
          <w:w w:val="105"/>
        </w:rPr>
        <w:t>to:</w:t>
      </w:r>
    </w:p>
    <w:p w14:paraId="0542A8D0" w14:textId="601DDE9F" w:rsidR="00136AB9" w:rsidRDefault="00136AB9" w:rsidP="00136AB9">
      <w:pPr>
        <w:pStyle w:val="BodyText"/>
        <w:rPr>
          <w:rFonts w:eastAsia="Arial"/>
        </w:rPr>
      </w:pPr>
      <w:r>
        <w:rPr>
          <w:rFonts w:eastAsia="Arial"/>
        </w:rPr>
        <w:tab/>
        <w:t xml:space="preserve">Common causes </w:t>
      </w:r>
      <w:r>
        <w:rPr>
          <w:rFonts w:eastAsia="Arial"/>
        </w:rPr>
        <w:tab/>
      </w:r>
      <w:r>
        <w:rPr>
          <w:rFonts w:eastAsia="Arial"/>
        </w:rPr>
        <w:tab/>
        <w:t>clinical manifestations</w:t>
      </w:r>
      <w:r>
        <w:rPr>
          <w:rFonts w:eastAsia="Arial"/>
        </w:rPr>
        <w:tab/>
      </w:r>
      <w:r>
        <w:rPr>
          <w:rFonts w:eastAsia="Arial"/>
        </w:rPr>
        <w:tab/>
        <w:t>liver morphology</w:t>
      </w:r>
    </w:p>
    <w:p w14:paraId="1069C204" w14:textId="42763B06" w:rsidR="00136AB9" w:rsidRPr="00136AB9" w:rsidRDefault="00136AB9" w:rsidP="00136AB9">
      <w:pPr>
        <w:pStyle w:val="BodyText"/>
        <w:rPr>
          <w:rFonts w:eastAsia="Arial"/>
        </w:rPr>
      </w:pPr>
      <w:r>
        <w:rPr>
          <w:rFonts w:eastAsia="Arial"/>
        </w:rPr>
        <w:tab/>
        <w:t>Extrahepatic lesions</w:t>
      </w:r>
      <w:r>
        <w:rPr>
          <w:rFonts w:eastAsia="Arial"/>
        </w:rPr>
        <w:tab/>
      </w:r>
      <w:r>
        <w:rPr>
          <w:rFonts w:eastAsia="Arial"/>
        </w:rPr>
        <w:tab/>
        <w:t>complications</w:t>
      </w:r>
      <w:r>
        <w:rPr>
          <w:rFonts w:eastAsia="Arial"/>
        </w:rPr>
        <w:tab/>
      </w:r>
      <w:r>
        <w:rPr>
          <w:rFonts w:eastAsia="Arial"/>
        </w:rPr>
        <w:tab/>
      </w:r>
      <w:r>
        <w:rPr>
          <w:rFonts w:eastAsia="Arial"/>
        </w:rPr>
        <w:tab/>
        <w:t>morbidity/mortality</w:t>
      </w:r>
    </w:p>
    <w:p w14:paraId="1ABC07C6" w14:textId="77777777" w:rsidR="007D7B28" w:rsidRDefault="007D7B28" w:rsidP="00360EFC">
      <w:pPr>
        <w:pStyle w:val="BodyText"/>
        <w:rPr>
          <w:rFonts w:eastAsia="Calibri"/>
          <w:w w:val="105"/>
        </w:rPr>
      </w:pPr>
    </w:p>
    <w:p w14:paraId="4CAF1AB6" w14:textId="77777777" w:rsidR="007D7B28" w:rsidRDefault="007D7B28" w:rsidP="00360EFC">
      <w:pPr>
        <w:pStyle w:val="BodyText"/>
        <w:rPr>
          <w:rFonts w:eastAsia="Arial"/>
        </w:rPr>
      </w:pPr>
    </w:p>
    <w:p w14:paraId="0A6A41EE" w14:textId="77777777" w:rsidR="00136AB9" w:rsidRDefault="00136AB9" w:rsidP="00360EFC">
      <w:pPr>
        <w:pStyle w:val="BodyText"/>
        <w:rPr>
          <w:rFonts w:eastAsia="Arial"/>
        </w:rPr>
      </w:pPr>
    </w:p>
    <w:p w14:paraId="48A4333B" w14:textId="77777777" w:rsidR="00136AB9" w:rsidRDefault="00136AB9" w:rsidP="00360EFC">
      <w:pPr>
        <w:pStyle w:val="BodyText"/>
        <w:rPr>
          <w:rFonts w:eastAsia="Arial"/>
        </w:rPr>
      </w:pPr>
    </w:p>
    <w:p w14:paraId="5FB98156" w14:textId="77777777" w:rsidR="00136AB9" w:rsidRDefault="00136AB9" w:rsidP="00360EFC">
      <w:pPr>
        <w:pStyle w:val="BodyText"/>
        <w:rPr>
          <w:rFonts w:eastAsia="Arial"/>
        </w:rPr>
      </w:pPr>
    </w:p>
    <w:p w14:paraId="19E5512C" w14:textId="45AC5C8D" w:rsidR="00136AB9" w:rsidRDefault="00136AB9" w:rsidP="00136AB9">
      <w:pPr>
        <w:pStyle w:val="BodyText"/>
        <w:rPr>
          <w:rFonts w:eastAsia="Calibri"/>
          <w:w w:val="90"/>
        </w:rPr>
      </w:pPr>
      <w:r>
        <w:rPr>
          <w:rFonts w:eastAsia="Calibri"/>
          <w:w w:val="90"/>
        </w:rPr>
        <w:lastRenderedPageBreak/>
        <w:t>Liver, Biliary Tract, Pancreas Objectives page three</w:t>
      </w:r>
    </w:p>
    <w:p w14:paraId="695CC6CA" w14:textId="77777777" w:rsidR="00136AB9" w:rsidRDefault="00136AB9" w:rsidP="00136AB9">
      <w:pPr>
        <w:pStyle w:val="BodyText"/>
        <w:rPr>
          <w:rFonts w:eastAsia="Calibri"/>
          <w:w w:val="90"/>
        </w:rPr>
      </w:pPr>
    </w:p>
    <w:p w14:paraId="630617F2" w14:textId="5A0492DA" w:rsidR="00136AB9" w:rsidRPr="00136AB9" w:rsidRDefault="00136AB9" w:rsidP="00136AB9">
      <w:pPr>
        <w:pStyle w:val="BodyText"/>
        <w:rPr>
          <w:rFonts w:eastAsia="Arial"/>
        </w:rPr>
      </w:pPr>
      <w:r>
        <w:rPr>
          <w:rFonts w:eastAsia="Arial"/>
        </w:rPr>
        <w:t>17.</w:t>
      </w:r>
      <w:r>
        <w:rPr>
          <w:rFonts w:eastAsia="Arial"/>
        </w:rPr>
        <w:tab/>
      </w:r>
      <w:r w:rsidRPr="00136AB9">
        <w:rPr>
          <w:rFonts w:eastAsia="Arial"/>
        </w:rPr>
        <w:t>Outline</w:t>
      </w:r>
      <w:r w:rsidRPr="00136AB9">
        <w:rPr>
          <w:rFonts w:eastAsia="Arial"/>
          <w:spacing w:val="30"/>
        </w:rPr>
        <w:t xml:space="preserve"> </w:t>
      </w:r>
      <w:r w:rsidRPr="00136AB9">
        <w:rPr>
          <w:rFonts w:eastAsia="Arial"/>
        </w:rPr>
        <w:t>the</w:t>
      </w:r>
      <w:r w:rsidRPr="00136AB9">
        <w:rPr>
          <w:rFonts w:eastAsia="Arial"/>
          <w:spacing w:val="32"/>
        </w:rPr>
        <w:t xml:space="preserve"> </w:t>
      </w:r>
      <w:r w:rsidRPr="00136AB9">
        <w:rPr>
          <w:rFonts w:eastAsia="Arial"/>
        </w:rPr>
        <w:t>pathogenesis,</w:t>
      </w:r>
      <w:r w:rsidRPr="00136AB9">
        <w:rPr>
          <w:rFonts w:eastAsia="Arial"/>
          <w:spacing w:val="44"/>
        </w:rPr>
        <w:t xml:space="preserve"> </w:t>
      </w:r>
      <w:r w:rsidRPr="00136AB9">
        <w:rPr>
          <w:rFonts w:eastAsia="Arial"/>
        </w:rPr>
        <w:t>morphology,</w:t>
      </w:r>
      <w:r w:rsidRPr="00136AB9">
        <w:rPr>
          <w:rFonts w:eastAsia="Arial"/>
          <w:spacing w:val="25"/>
        </w:rPr>
        <w:t xml:space="preserve"> </w:t>
      </w:r>
      <w:r w:rsidRPr="00136AB9">
        <w:rPr>
          <w:rFonts w:eastAsia="Arial"/>
        </w:rPr>
        <w:t>clinical</w:t>
      </w:r>
      <w:r w:rsidRPr="00136AB9">
        <w:rPr>
          <w:rFonts w:eastAsia="Arial"/>
          <w:spacing w:val="34"/>
        </w:rPr>
        <w:t xml:space="preserve"> </w:t>
      </w:r>
      <w:r w:rsidRPr="00136AB9">
        <w:rPr>
          <w:rFonts w:eastAsia="Arial"/>
        </w:rPr>
        <w:t>effects,</w:t>
      </w:r>
      <w:r w:rsidRPr="00136AB9">
        <w:rPr>
          <w:rFonts w:eastAsia="Arial"/>
          <w:spacing w:val="38"/>
        </w:rPr>
        <w:t xml:space="preserve"> </w:t>
      </w:r>
      <w:r w:rsidRPr="00136AB9">
        <w:rPr>
          <w:rFonts w:eastAsia="Arial"/>
        </w:rPr>
        <w:t>relative</w:t>
      </w:r>
      <w:r w:rsidRPr="00136AB9">
        <w:rPr>
          <w:rFonts w:eastAsia="Arial"/>
          <w:spacing w:val="18"/>
        </w:rPr>
        <w:t xml:space="preserve"> </w:t>
      </w:r>
      <w:r w:rsidRPr="00136AB9">
        <w:rPr>
          <w:rFonts w:eastAsia="Arial"/>
        </w:rPr>
        <w:t>frequency, and</w:t>
      </w:r>
      <w:r w:rsidRPr="00136AB9">
        <w:rPr>
          <w:rFonts w:eastAsia="Arial"/>
          <w:spacing w:val="40"/>
        </w:rPr>
        <w:t xml:space="preserve"> </w:t>
      </w:r>
      <w:r w:rsidRPr="00136AB9">
        <w:rPr>
          <w:rFonts w:eastAsia="Arial"/>
        </w:rPr>
        <w:t>long</w:t>
      </w:r>
      <w:r w:rsidRPr="00136AB9">
        <w:rPr>
          <w:rFonts w:eastAsia="Arial"/>
          <w:spacing w:val="-12"/>
        </w:rPr>
        <w:t>-t</w:t>
      </w:r>
      <w:r>
        <w:rPr>
          <w:rFonts w:eastAsia="Arial"/>
          <w:spacing w:val="-12"/>
        </w:rPr>
        <w:tab/>
      </w:r>
      <w:r w:rsidRPr="00136AB9">
        <w:rPr>
          <w:rFonts w:eastAsia="Arial"/>
          <w:spacing w:val="-12"/>
        </w:rPr>
        <w:t>erm</w:t>
      </w:r>
      <w:r w:rsidRPr="00136AB9">
        <w:rPr>
          <w:rFonts w:eastAsia="Arial"/>
          <w:w w:val="109"/>
        </w:rPr>
        <w:t xml:space="preserve"> </w:t>
      </w:r>
      <w:r w:rsidRPr="00136AB9">
        <w:rPr>
          <w:rFonts w:eastAsia="Arial"/>
        </w:rPr>
        <w:t>complications</w:t>
      </w:r>
      <w:r w:rsidRPr="00136AB9">
        <w:rPr>
          <w:rFonts w:eastAsia="Arial"/>
          <w:spacing w:val="50"/>
        </w:rPr>
        <w:t xml:space="preserve"> </w:t>
      </w:r>
      <w:r w:rsidRPr="00136AB9">
        <w:rPr>
          <w:rFonts w:eastAsia="Arial"/>
        </w:rPr>
        <w:t>of</w:t>
      </w:r>
      <w:r w:rsidRPr="00136AB9">
        <w:rPr>
          <w:rFonts w:eastAsia="Arial"/>
          <w:spacing w:val="13"/>
        </w:rPr>
        <w:t xml:space="preserve"> </w:t>
      </w:r>
      <w:r w:rsidRPr="00136AB9">
        <w:rPr>
          <w:rFonts w:eastAsia="Arial"/>
        </w:rPr>
        <w:t>the</w:t>
      </w:r>
      <w:r w:rsidRPr="00136AB9">
        <w:rPr>
          <w:rFonts w:eastAsia="Arial"/>
          <w:spacing w:val="17"/>
        </w:rPr>
        <w:t xml:space="preserve"> </w:t>
      </w:r>
      <w:r w:rsidRPr="00136AB9">
        <w:rPr>
          <w:rFonts w:eastAsia="Arial"/>
        </w:rPr>
        <w:t>three</w:t>
      </w:r>
      <w:r w:rsidRPr="00136AB9">
        <w:rPr>
          <w:rFonts w:eastAsia="Arial"/>
          <w:spacing w:val="45"/>
        </w:rPr>
        <w:t xml:space="preserve"> </w:t>
      </w:r>
      <w:r w:rsidRPr="00136AB9">
        <w:rPr>
          <w:rFonts w:eastAsia="Arial"/>
        </w:rPr>
        <w:t>principal</w:t>
      </w:r>
      <w:r w:rsidRPr="00136AB9">
        <w:rPr>
          <w:rFonts w:eastAsia="Arial"/>
          <w:spacing w:val="14"/>
        </w:rPr>
        <w:t xml:space="preserve"> </w:t>
      </w:r>
      <w:r w:rsidRPr="00136AB9">
        <w:rPr>
          <w:rFonts w:eastAsia="Arial"/>
        </w:rPr>
        <w:t>forms</w:t>
      </w:r>
      <w:r w:rsidRPr="00136AB9">
        <w:rPr>
          <w:rFonts w:eastAsia="Arial"/>
          <w:spacing w:val="31"/>
        </w:rPr>
        <w:t xml:space="preserve"> </w:t>
      </w:r>
      <w:r w:rsidRPr="00136AB9">
        <w:rPr>
          <w:rFonts w:eastAsia="Arial"/>
        </w:rPr>
        <w:t>of</w:t>
      </w:r>
      <w:r w:rsidRPr="00136AB9">
        <w:rPr>
          <w:rFonts w:eastAsia="Arial"/>
          <w:spacing w:val="18"/>
        </w:rPr>
        <w:t xml:space="preserve"> </w:t>
      </w:r>
      <w:r w:rsidRPr="00136AB9">
        <w:rPr>
          <w:rFonts w:eastAsia="Arial"/>
        </w:rPr>
        <w:t>alcoholic</w:t>
      </w:r>
      <w:r w:rsidRPr="00136AB9">
        <w:rPr>
          <w:rFonts w:eastAsia="Arial"/>
          <w:spacing w:val="46"/>
        </w:rPr>
        <w:t xml:space="preserve"> </w:t>
      </w:r>
      <w:r w:rsidRPr="00136AB9">
        <w:rPr>
          <w:rFonts w:eastAsia="Arial"/>
        </w:rPr>
        <w:t>liver</w:t>
      </w:r>
      <w:r w:rsidRPr="00136AB9">
        <w:rPr>
          <w:rFonts w:eastAsia="Arial"/>
          <w:spacing w:val="20"/>
        </w:rPr>
        <w:t xml:space="preserve"> </w:t>
      </w:r>
      <w:r w:rsidRPr="00136AB9">
        <w:rPr>
          <w:rFonts w:eastAsia="Arial"/>
        </w:rPr>
        <w:t>disease:</w:t>
      </w:r>
      <w:r w:rsidRPr="00136AB9">
        <w:rPr>
          <w:rFonts w:eastAsia="Arial"/>
          <w:spacing w:val="35"/>
        </w:rPr>
        <w:t xml:space="preserve"> </w:t>
      </w:r>
      <w:r w:rsidRPr="00136AB9">
        <w:rPr>
          <w:rFonts w:eastAsia="Arial"/>
        </w:rPr>
        <w:t>fatty</w:t>
      </w:r>
      <w:r w:rsidRPr="00136AB9">
        <w:rPr>
          <w:rFonts w:eastAsia="Arial"/>
          <w:spacing w:val="34"/>
        </w:rPr>
        <w:t xml:space="preserve"> </w:t>
      </w:r>
      <w:r w:rsidRPr="00136AB9">
        <w:rPr>
          <w:rFonts w:eastAsia="Arial"/>
        </w:rPr>
        <w:t>liver,</w:t>
      </w:r>
      <w:r w:rsidRPr="00136AB9">
        <w:rPr>
          <w:rFonts w:eastAsia="Arial"/>
          <w:spacing w:val="16"/>
        </w:rPr>
        <w:t xml:space="preserve"> </w:t>
      </w:r>
      <w:r>
        <w:rPr>
          <w:rFonts w:eastAsia="Arial"/>
          <w:spacing w:val="16"/>
        </w:rPr>
        <w:tab/>
      </w:r>
      <w:r w:rsidRPr="00136AB9">
        <w:rPr>
          <w:rFonts w:eastAsia="Arial"/>
        </w:rPr>
        <w:t>alcoholic</w:t>
      </w:r>
      <w:r w:rsidRPr="00136AB9">
        <w:rPr>
          <w:rFonts w:eastAsia="Arial"/>
          <w:w w:val="101"/>
        </w:rPr>
        <w:t xml:space="preserve"> </w:t>
      </w:r>
      <w:r w:rsidRPr="00136AB9">
        <w:rPr>
          <w:rFonts w:eastAsia="Arial"/>
        </w:rPr>
        <w:t>hepatitis,</w:t>
      </w:r>
      <w:r w:rsidRPr="00136AB9">
        <w:rPr>
          <w:rFonts w:eastAsia="Arial"/>
          <w:spacing w:val="32"/>
        </w:rPr>
        <w:t xml:space="preserve"> </w:t>
      </w:r>
      <w:r w:rsidRPr="00136AB9">
        <w:rPr>
          <w:rFonts w:eastAsia="Arial"/>
        </w:rPr>
        <w:t>alcoholic</w:t>
      </w:r>
      <w:r w:rsidRPr="00136AB9">
        <w:rPr>
          <w:rFonts w:eastAsia="Arial"/>
          <w:spacing w:val="51"/>
        </w:rPr>
        <w:t xml:space="preserve"> </w:t>
      </w:r>
      <w:r w:rsidRPr="00136AB9">
        <w:rPr>
          <w:rFonts w:eastAsia="Arial"/>
        </w:rPr>
        <w:t>cirrhosis.</w:t>
      </w:r>
    </w:p>
    <w:p w14:paraId="7BD19BD1" w14:textId="77777777" w:rsidR="00136AB9" w:rsidRPr="00136AB9" w:rsidRDefault="00136AB9" w:rsidP="00136AB9">
      <w:pPr>
        <w:widowControl w:val="0"/>
        <w:spacing w:before="3" w:after="0" w:line="240" w:lineRule="auto"/>
        <w:rPr>
          <w:rFonts w:eastAsia="Arial" w:cs="Arial"/>
          <w:sz w:val="25"/>
          <w:szCs w:val="25"/>
        </w:rPr>
      </w:pPr>
    </w:p>
    <w:p w14:paraId="33539943" w14:textId="7CDC6047" w:rsidR="00136AB9" w:rsidRDefault="00136AB9" w:rsidP="00136AB9">
      <w:pPr>
        <w:pStyle w:val="BodyText"/>
        <w:rPr>
          <w:rFonts w:eastAsia="Arial"/>
        </w:rPr>
      </w:pPr>
      <w:r>
        <w:rPr>
          <w:rFonts w:eastAsia="Arial"/>
        </w:rPr>
        <w:t>18.</w:t>
      </w:r>
      <w:r>
        <w:rPr>
          <w:rFonts w:eastAsia="Arial"/>
        </w:rPr>
        <w:tab/>
      </w:r>
      <w:r w:rsidRPr="00136AB9">
        <w:rPr>
          <w:rFonts w:eastAsia="Arial"/>
        </w:rPr>
        <w:t>Compare</w:t>
      </w:r>
      <w:r w:rsidRPr="00136AB9">
        <w:rPr>
          <w:rFonts w:eastAsia="Arial"/>
          <w:spacing w:val="37"/>
        </w:rPr>
        <w:t xml:space="preserve"> </w:t>
      </w:r>
      <w:r w:rsidRPr="00136AB9">
        <w:rPr>
          <w:rFonts w:eastAsia="Arial"/>
        </w:rPr>
        <w:t>and</w:t>
      </w:r>
      <w:r w:rsidRPr="00136AB9">
        <w:rPr>
          <w:rFonts w:eastAsia="Arial"/>
          <w:spacing w:val="17"/>
        </w:rPr>
        <w:t xml:space="preserve"> </w:t>
      </w:r>
      <w:r w:rsidRPr="00136AB9">
        <w:rPr>
          <w:rFonts w:eastAsia="Arial"/>
        </w:rPr>
        <w:t>contrast:</w:t>
      </w:r>
    </w:p>
    <w:p w14:paraId="5266AE00" w14:textId="77777777" w:rsidR="00136AB9" w:rsidRDefault="00136AB9" w:rsidP="00136AB9">
      <w:pPr>
        <w:pStyle w:val="BodyText"/>
        <w:rPr>
          <w:rFonts w:eastAsia="Arial"/>
        </w:rPr>
      </w:pPr>
    </w:p>
    <w:p w14:paraId="294526BD" w14:textId="3D5FB250" w:rsidR="00136AB9" w:rsidRDefault="00136AB9" w:rsidP="00136AB9">
      <w:pPr>
        <w:pStyle w:val="BodyText"/>
        <w:rPr>
          <w:rFonts w:eastAsia="Arial"/>
        </w:rPr>
      </w:pPr>
      <w:r>
        <w:rPr>
          <w:rFonts w:eastAsia="Arial"/>
        </w:rPr>
        <w:tab/>
        <w:t>Alcoholic cirrhosis</w:t>
      </w:r>
      <w:r>
        <w:rPr>
          <w:rFonts w:eastAsia="Arial"/>
        </w:rPr>
        <w:tab/>
      </w:r>
      <w:r>
        <w:rPr>
          <w:rFonts w:eastAsia="Arial"/>
        </w:rPr>
        <w:tab/>
        <w:t>post-hepatitis cirrhosis</w:t>
      </w:r>
      <w:r>
        <w:rPr>
          <w:rFonts w:eastAsia="Arial"/>
        </w:rPr>
        <w:tab/>
        <w:t xml:space="preserve">primary biliary cholangitis </w:t>
      </w:r>
    </w:p>
    <w:p w14:paraId="44B1902E" w14:textId="56955104" w:rsidR="00136AB9" w:rsidRDefault="00136AB9" w:rsidP="00136AB9">
      <w:pPr>
        <w:pStyle w:val="BodyText"/>
        <w:rPr>
          <w:rFonts w:eastAsia="Arial"/>
        </w:rPr>
      </w:pPr>
      <w:r>
        <w:rPr>
          <w:rFonts w:eastAsia="Arial"/>
        </w:rPr>
        <w:tab/>
        <w:t>Hemochromatosis</w:t>
      </w:r>
      <w:r>
        <w:rPr>
          <w:rFonts w:eastAsia="Arial"/>
        </w:rPr>
        <w:tab/>
      </w:r>
      <w:r>
        <w:rPr>
          <w:rFonts w:eastAsia="Arial"/>
        </w:rPr>
        <w:tab/>
        <w:t xml:space="preserve">secondary biliary cirrhosis </w:t>
      </w:r>
      <w:r>
        <w:rPr>
          <w:rFonts w:eastAsia="Arial"/>
        </w:rPr>
        <w:tab/>
      </w:r>
      <w:r w:rsidR="000B0804">
        <w:rPr>
          <w:rFonts w:eastAsia="Arial"/>
        </w:rPr>
        <w:t>cardiac sclerosis</w:t>
      </w:r>
    </w:p>
    <w:p w14:paraId="158969BF" w14:textId="5A319A37" w:rsidR="000B0804" w:rsidRDefault="000B0804" w:rsidP="00136AB9">
      <w:pPr>
        <w:pStyle w:val="BodyText"/>
        <w:rPr>
          <w:rFonts w:eastAsia="Arial"/>
        </w:rPr>
      </w:pPr>
      <w:r>
        <w:rPr>
          <w:rFonts w:eastAsia="Arial"/>
        </w:rPr>
        <w:tab/>
        <w:t>Primary sclerosing cholangitis</w:t>
      </w:r>
    </w:p>
    <w:p w14:paraId="681D37E2" w14:textId="43F5C24D" w:rsidR="000B0804" w:rsidRDefault="000B0804" w:rsidP="00136AB9">
      <w:pPr>
        <w:pStyle w:val="BodyText"/>
        <w:rPr>
          <w:rFonts w:eastAsia="Arial"/>
        </w:rPr>
      </w:pPr>
      <w:r>
        <w:rPr>
          <w:rFonts w:eastAsia="Arial"/>
        </w:rPr>
        <w:tab/>
      </w:r>
    </w:p>
    <w:p w14:paraId="1C0BC4AF" w14:textId="1ED821A8" w:rsidR="000B0804" w:rsidRDefault="000B0804" w:rsidP="00136AB9">
      <w:pPr>
        <w:pStyle w:val="BodyText"/>
        <w:rPr>
          <w:rFonts w:eastAsia="Arial"/>
        </w:rPr>
      </w:pPr>
      <w:r>
        <w:rPr>
          <w:rFonts w:eastAsia="Arial"/>
        </w:rPr>
        <w:tab/>
        <w:t>In terms of:</w:t>
      </w:r>
    </w:p>
    <w:p w14:paraId="00A439B6" w14:textId="77777777" w:rsidR="000B0804" w:rsidRDefault="000B0804" w:rsidP="00136AB9">
      <w:pPr>
        <w:pStyle w:val="BodyText"/>
        <w:rPr>
          <w:rFonts w:eastAsia="Arial"/>
        </w:rPr>
      </w:pPr>
    </w:p>
    <w:p w14:paraId="2B2C6B58" w14:textId="4D77602E" w:rsidR="000B0804" w:rsidRDefault="000B0804" w:rsidP="00136AB9">
      <w:pPr>
        <w:pStyle w:val="BodyText"/>
        <w:rPr>
          <w:rFonts w:eastAsia="Arial"/>
        </w:rPr>
      </w:pPr>
      <w:r>
        <w:rPr>
          <w:rFonts w:eastAsia="Arial"/>
        </w:rPr>
        <w:tab/>
      </w:r>
      <w:r w:rsidR="001B0BFF">
        <w:rPr>
          <w:rFonts w:eastAsia="Arial"/>
        </w:rPr>
        <w:t>Pathogenetic factors/</w:t>
      </w:r>
      <w:r w:rsidR="00D10CA4">
        <w:rPr>
          <w:rFonts w:eastAsia="Arial"/>
        </w:rPr>
        <w:t>predisposing</w:t>
      </w:r>
      <w:r w:rsidR="001B0BFF">
        <w:rPr>
          <w:rFonts w:eastAsia="Arial"/>
        </w:rPr>
        <w:t xml:space="preserve"> conditions</w:t>
      </w:r>
      <w:r w:rsidR="001B0BFF">
        <w:rPr>
          <w:rFonts w:eastAsia="Arial"/>
        </w:rPr>
        <w:tab/>
        <w:t>characteristic morphology</w:t>
      </w:r>
    </w:p>
    <w:p w14:paraId="0500C1D4" w14:textId="08446E91" w:rsidR="001B0BFF" w:rsidRPr="00136AB9" w:rsidRDefault="001B0BFF" w:rsidP="00136AB9">
      <w:pPr>
        <w:pStyle w:val="BodyText"/>
        <w:rPr>
          <w:rFonts w:eastAsia="Arial"/>
        </w:rPr>
      </w:pPr>
      <w:r>
        <w:rPr>
          <w:rFonts w:eastAsia="Arial"/>
        </w:rPr>
        <w:tab/>
        <w:t>Major clinical/lab findings</w:t>
      </w:r>
      <w:r>
        <w:rPr>
          <w:rFonts w:eastAsia="Arial"/>
        </w:rPr>
        <w:tab/>
      </w:r>
      <w:r>
        <w:rPr>
          <w:rFonts w:eastAsia="Arial"/>
        </w:rPr>
        <w:tab/>
      </w:r>
      <w:r>
        <w:rPr>
          <w:rFonts w:eastAsia="Arial"/>
        </w:rPr>
        <w:tab/>
      </w:r>
      <w:r>
        <w:rPr>
          <w:rFonts w:eastAsia="Arial"/>
        </w:rPr>
        <w:tab/>
        <w:t>course/complications/prognosis</w:t>
      </w:r>
    </w:p>
    <w:p w14:paraId="292B6E64" w14:textId="77777777" w:rsidR="00136AB9" w:rsidRPr="00136AB9" w:rsidRDefault="00136AB9" w:rsidP="00136AB9">
      <w:pPr>
        <w:widowControl w:val="0"/>
        <w:spacing w:before="3" w:after="0" w:line="240" w:lineRule="auto"/>
        <w:rPr>
          <w:rFonts w:eastAsia="Arial" w:cs="Arial"/>
          <w:sz w:val="23"/>
          <w:szCs w:val="23"/>
        </w:rPr>
      </w:pPr>
    </w:p>
    <w:p w14:paraId="2B4A785B" w14:textId="0425E197" w:rsidR="004E1F06" w:rsidRPr="004E1F06" w:rsidRDefault="004E1F06" w:rsidP="004E1F06">
      <w:pPr>
        <w:pStyle w:val="BodyText"/>
        <w:rPr>
          <w:rFonts w:eastAsia="Arial"/>
        </w:rPr>
      </w:pPr>
      <w:r>
        <w:rPr>
          <w:rFonts w:eastAsia="Arial"/>
          <w:w w:val="105"/>
        </w:rPr>
        <w:t>19.</w:t>
      </w:r>
      <w:r>
        <w:rPr>
          <w:rFonts w:eastAsia="Arial"/>
          <w:w w:val="105"/>
        </w:rPr>
        <w:tab/>
      </w:r>
      <w:r w:rsidRPr="004E1F06">
        <w:rPr>
          <w:rFonts w:eastAsia="Arial"/>
          <w:w w:val="105"/>
        </w:rPr>
        <w:t>Describe</w:t>
      </w:r>
      <w:r w:rsidRPr="004E1F06">
        <w:rPr>
          <w:rFonts w:eastAsia="Arial"/>
          <w:spacing w:val="-18"/>
          <w:w w:val="105"/>
        </w:rPr>
        <w:t xml:space="preserve"> </w:t>
      </w:r>
      <w:r w:rsidRPr="004E1F06">
        <w:rPr>
          <w:rFonts w:eastAsia="Arial"/>
          <w:w w:val="105"/>
        </w:rPr>
        <w:t>the</w:t>
      </w:r>
      <w:r w:rsidRPr="004E1F06">
        <w:rPr>
          <w:rFonts w:eastAsia="Arial"/>
          <w:spacing w:val="-4"/>
          <w:w w:val="105"/>
        </w:rPr>
        <w:t xml:space="preserve"> </w:t>
      </w:r>
      <w:r w:rsidRPr="004E1F06">
        <w:rPr>
          <w:rFonts w:eastAsia="Arial"/>
          <w:w w:val="105"/>
        </w:rPr>
        <w:t>mechanisms</w:t>
      </w:r>
      <w:r w:rsidRPr="004E1F06">
        <w:rPr>
          <w:rFonts w:eastAsia="Arial"/>
          <w:spacing w:val="1"/>
          <w:w w:val="105"/>
        </w:rPr>
        <w:t xml:space="preserve"> </w:t>
      </w:r>
      <w:r w:rsidRPr="004E1F06">
        <w:rPr>
          <w:rFonts w:eastAsia="Arial"/>
          <w:w w:val="105"/>
        </w:rPr>
        <w:t>of</w:t>
      </w:r>
      <w:r w:rsidRPr="004E1F06">
        <w:rPr>
          <w:rFonts w:eastAsia="Arial"/>
          <w:spacing w:val="-8"/>
          <w:w w:val="105"/>
        </w:rPr>
        <w:t xml:space="preserve"> </w:t>
      </w:r>
      <w:r w:rsidRPr="004E1F06">
        <w:rPr>
          <w:rFonts w:eastAsia="Arial"/>
          <w:w w:val="105"/>
        </w:rPr>
        <w:t>liver</w:t>
      </w:r>
      <w:r w:rsidRPr="004E1F06">
        <w:rPr>
          <w:rFonts w:eastAsia="Arial"/>
          <w:spacing w:val="-10"/>
          <w:w w:val="105"/>
        </w:rPr>
        <w:t xml:space="preserve"> </w:t>
      </w:r>
      <w:r w:rsidRPr="004E1F06">
        <w:rPr>
          <w:rFonts w:eastAsia="Arial"/>
          <w:w w:val="105"/>
        </w:rPr>
        <w:t>injury</w:t>
      </w:r>
      <w:r w:rsidRPr="004E1F06">
        <w:rPr>
          <w:rFonts w:eastAsia="Arial"/>
          <w:spacing w:val="-12"/>
          <w:w w:val="105"/>
        </w:rPr>
        <w:t xml:space="preserve"> </w:t>
      </w:r>
      <w:r w:rsidRPr="004E1F06">
        <w:rPr>
          <w:rFonts w:eastAsia="Arial"/>
          <w:w w:val="105"/>
        </w:rPr>
        <w:t>associated</w:t>
      </w:r>
      <w:r w:rsidRPr="004E1F06">
        <w:rPr>
          <w:rFonts w:eastAsia="Arial"/>
          <w:spacing w:val="4"/>
          <w:w w:val="105"/>
        </w:rPr>
        <w:t xml:space="preserve"> </w:t>
      </w:r>
      <w:r w:rsidRPr="004E1F06">
        <w:rPr>
          <w:rFonts w:eastAsia="Arial"/>
          <w:w w:val="105"/>
        </w:rPr>
        <w:t>with</w:t>
      </w:r>
      <w:r w:rsidRPr="004E1F06">
        <w:rPr>
          <w:rFonts w:eastAsia="Arial"/>
          <w:spacing w:val="-4"/>
          <w:w w:val="105"/>
        </w:rPr>
        <w:t xml:space="preserve"> </w:t>
      </w:r>
      <w:r w:rsidRPr="004E1F06">
        <w:rPr>
          <w:rFonts w:eastAsia="Arial"/>
          <w:w w:val="105"/>
        </w:rPr>
        <w:t>exposure</w:t>
      </w:r>
      <w:r w:rsidRPr="004E1F06">
        <w:rPr>
          <w:rFonts w:eastAsia="Arial"/>
          <w:spacing w:val="-10"/>
          <w:w w:val="105"/>
        </w:rPr>
        <w:t xml:space="preserve"> </w:t>
      </w:r>
      <w:r w:rsidRPr="004E1F06">
        <w:rPr>
          <w:rFonts w:eastAsia="Arial"/>
          <w:w w:val="105"/>
        </w:rPr>
        <w:t>to</w:t>
      </w:r>
      <w:r w:rsidRPr="004E1F06">
        <w:rPr>
          <w:rFonts w:eastAsia="Arial"/>
          <w:spacing w:val="-7"/>
          <w:w w:val="105"/>
        </w:rPr>
        <w:t xml:space="preserve"> </w:t>
      </w:r>
      <w:r w:rsidRPr="004E1F06">
        <w:rPr>
          <w:rFonts w:eastAsia="Arial"/>
          <w:w w:val="105"/>
        </w:rPr>
        <w:t>drug/toxins</w:t>
      </w:r>
      <w:r w:rsidRPr="004E1F06">
        <w:rPr>
          <w:rFonts w:eastAsia="Arial"/>
          <w:spacing w:val="12"/>
          <w:w w:val="105"/>
        </w:rPr>
        <w:t xml:space="preserve"> </w:t>
      </w:r>
      <w:r w:rsidRPr="004E1F06">
        <w:rPr>
          <w:rFonts w:eastAsia="Arial"/>
          <w:w w:val="105"/>
        </w:rPr>
        <w:t>(see</w:t>
      </w:r>
      <w:r w:rsidRPr="004E1F06">
        <w:rPr>
          <w:rFonts w:eastAsia="Arial"/>
          <w:spacing w:val="-22"/>
          <w:w w:val="105"/>
        </w:rPr>
        <w:t xml:space="preserve"> </w:t>
      </w:r>
      <w:r>
        <w:rPr>
          <w:rFonts w:eastAsia="Arial"/>
          <w:spacing w:val="-22"/>
          <w:w w:val="105"/>
        </w:rPr>
        <w:tab/>
      </w:r>
      <w:r w:rsidRPr="004E1F06">
        <w:rPr>
          <w:rFonts w:eastAsia="Arial"/>
          <w:w w:val="105"/>
        </w:rPr>
        <w:t>table</w:t>
      </w:r>
      <w:r>
        <w:rPr>
          <w:rFonts w:eastAsia="Arial"/>
          <w:w w:val="105"/>
        </w:rPr>
        <w:t xml:space="preserve">  18-5</w:t>
      </w:r>
      <w:r w:rsidRPr="004E1F06">
        <w:rPr>
          <w:rFonts w:eastAsia="Arial"/>
          <w:w w:val="105"/>
        </w:rPr>
        <w:t>).</w:t>
      </w:r>
      <w:r w:rsidRPr="004E1F06">
        <w:rPr>
          <w:rFonts w:eastAsia="Arial"/>
        </w:rPr>
        <w:t xml:space="preserve"> </w:t>
      </w:r>
      <w:r w:rsidRPr="004E1F06">
        <w:rPr>
          <w:rFonts w:eastAsia="Arial"/>
          <w:w w:val="105"/>
        </w:rPr>
        <w:t>Contrast</w:t>
      </w:r>
      <w:r w:rsidRPr="004E1F06">
        <w:rPr>
          <w:rFonts w:eastAsia="Arial"/>
          <w:spacing w:val="6"/>
          <w:w w:val="105"/>
        </w:rPr>
        <w:t xml:space="preserve"> </w:t>
      </w:r>
      <w:r w:rsidRPr="004E1F06">
        <w:rPr>
          <w:rFonts w:eastAsia="Arial"/>
          <w:w w:val="105"/>
        </w:rPr>
        <w:t>predictable</w:t>
      </w:r>
      <w:r w:rsidRPr="004E1F06">
        <w:rPr>
          <w:rFonts w:eastAsia="Arial"/>
          <w:spacing w:val="3"/>
          <w:w w:val="105"/>
        </w:rPr>
        <w:t xml:space="preserve"> </w:t>
      </w:r>
      <w:r w:rsidRPr="004E1F06">
        <w:rPr>
          <w:rFonts w:eastAsia="Arial"/>
          <w:w w:val="105"/>
        </w:rPr>
        <w:t>and</w:t>
      </w:r>
      <w:r w:rsidRPr="004E1F06">
        <w:rPr>
          <w:rFonts w:eastAsia="Arial"/>
          <w:spacing w:val="-8"/>
          <w:w w:val="105"/>
        </w:rPr>
        <w:t xml:space="preserve"> </w:t>
      </w:r>
      <w:r w:rsidRPr="004E1F06">
        <w:rPr>
          <w:rFonts w:eastAsia="Arial"/>
          <w:w w:val="105"/>
        </w:rPr>
        <w:t>idiosyncratic</w:t>
      </w:r>
      <w:r w:rsidRPr="004E1F06">
        <w:rPr>
          <w:rFonts w:eastAsia="Arial"/>
          <w:spacing w:val="-1"/>
          <w:w w:val="105"/>
        </w:rPr>
        <w:t xml:space="preserve"> </w:t>
      </w:r>
      <w:r w:rsidRPr="004E1F06">
        <w:rPr>
          <w:rFonts w:eastAsia="Arial"/>
          <w:w w:val="105"/>
        </w:rPr>
        <w:t>drug</w:t>
      </w:r>
      <w:r w:rsidRPr="004E1F06">
        <w:rPr>
          <w:rFonts w:eastAsia="Arial"/>
          <w:spacing w:val="-9"/>
          <w:w w:val="105"/>
        </w:rPr>
        <w:t xml:space="preserve"> </w:t>
      </w:r>
      <w:r w:rsidRPr="004E1F06">
        <w:rPr>
          <w:rFonts w:eastAsia="Arial"/>
          <w:w w:val="105"/>
        </w:rPr>
        <w:t>reactions.</w:t>
      </w:r>
      <w:r w:rsidRPr="004E1F06">
        <w:rPr>
          <w:rFonts w:eastAsia="Arial"/>
          <w:spacing w:val="46"/>
          <w:w w:val="105"/>
        </w:rPr>
        <w:t xml:space="preserve"> </w:t>
      </w:r>
      <w:r w:rsidRPr="004E1F06">
        <w:rPr>
          <w:rFonts w:eastAsia="Arial"/>
          <w:w w:val="105"/>
        </w:rPr>
        <w:t>List</w:t>
      </w:r>
      <w:r w:rsidRPr="004E1F06">
        <w:rPr>
          <w:rFonts w:eastAsia="Arial"/>
          <w:spacing w:val="-17"/>
          <w:w w:val="105"/>
        </w:rPr>
        <w:t xml:space="preserve"> </w:t>
      </w:r>
      <w:r w:rsidRPr="004E1F06">
        <w:rPr>
          <w:rFonts w:eastAsia="Arial"/>
          <w:w w:val="105"/>
        </w:rPr>
        <w:t>the</w:t>
      </w:r>
      <w:r w:rsidRPr="004E1F06">
        <w:rPr>
          <w:rFonts w:eastAsia="Arial"/>
          <w:spacing w:val="-3"/>
          <w:w w:val="105"/>
        </w:rPr>
        <w:t xml:space="preserve"> </w:t>
      </w:r>
      <w:r w:rsidRPr="004E1F06">
        <w:rPr>
          <w:rFonts w:eastAsia="Arial"/>
          <w:w w:val="105"/>
        </w:rPr>
        <w:t>major</w:t>
      </w:r>
      <w:r w:rsidRPr="004E1F06">
        <w:rPr>
          <w:rFonts w:eastAsia="Arial"/>
          <w:spacing w:val="-14"/>
          <w:w w:val="105"/>
        </w:rPr>
        <w:t xml:space="preserve"> </w:t>
      </w:r>
      <w:r>
        <w:rPr>
          <w:rFonts w:eastAsia="Arial"/>
          <w:spacing w:val="-14"/>
          <w:w w:val="105"/>
        </w:rPr>
        <w:tab/>
      </w:r>
      <w:r w:rsidRPr="004E1F06">
        <w:rPr>
          <w:rFonts w:eastAsia="Arial"/>
          <w:w w:val="105"/>
        </w:rPr>
        <w:t>forms</w:t>
      </w:r>
      <w:r w:rsidRPr="004E1F06">
        <w:rPr>
          <w:rFonts w:eastAsia="Arial"/>
          <w:spacing w:val="-1"/>
          <w:w w:val="105"/>
        </w:rPr>
        <w:t xml:space="preserve"> </w:t>
      </w:r>
      <w:r w:rsidRPr="004E1F06">
        <w:rPr>
          <w:rFonts w:eastAsia="Arial"/>
          <w:w w:val="105"/>
        </w:rPr>
        <w:t>of</w:t>
      </w:r>
      <w:r w:rsidRPr="004E1F06">
        <w:rPr>
          <w:rFonts w:eastAsia="Arial"/>
          <w:spacing w:val="-6"/>
          <w:w w:val="105"/>
        </w:rPr>
        <w:t xml:space="preserve"> </w:t>
      </w:r>
      <w:r w:rsidRPr="004E1F06">
        <w:rPr>
          <w:rFonts w:eastAsia="Arial"/>
          <w:w w:val="105"/>
        </w:rPr>
        <w:t>morphologic</w:t>
      </w:r>
      <w:r w:rsidRPr="004E1F06">
        <w:rPr>
          <w:rFonts w:eastAsia="Arial"/>
          <w:spacing w:val="6"/>
          <w:w w:val="105"/>
        </w:rPr>
        <w:t xml:space="preserve"> </w:t>
      </w:r>
      <w:r w:rsidRPr="004E1F06">
        <w:rPr>
          <w:rFonts w:eastAsia="Arial"/>
          <w:w w:val="105"/>
        </w:rPr>
        <w:t>injury</w:t>
      </w:r>
      <w:r w:rsidRPr="004E1F06">
        <w:rPr>
          <w:rFonts w:eastAsia="Arial"/>
          <w:w w:val="108"/>
        </w:rPr>
        <w:t xml:space="preserve"> </w:t>
      </w:r>
      <w:r w:rsidRPr="004E1F06">
        <w:rPr>
          <w:rFonts w:eastAsia="Arial"/>
          <w:w w:val="105"/>
        </w:rPr>
        <w:t>with</w:t>
      </w:r>
      <w:r w:rsidRPr="004E1F06">
        <w:rPr>
          <w:rFonts w:eastAsia="Arial"/>
          <w:spacing w:val="-20"/>
          <w:w w:val="105"/>
        </w:rPr>
        <w:t xml:space="preserve"> </w:t>
      </w:r>
      <w:r w:rsidRPr="004E1F06">
        <w:rPr>
          <w:rFonts w:eastAsia="Arial"/>
          <w:w w:val="105"/>
        </w:rPr>
        <w:t>examples</w:t>
      </w:r>
      <w:r w:rsidRPr="004E1F06">
        <w:rPr>
          <w:rFonts w:eastAsia="Arial"/>
          <w:spacing w:val="-18"/>
          <w:w w:val="105"/>
        </w:rPr>
        <w:t xml:space="preserve"> </w:t>
      </w:r>
      <w:r w:rsidRPr="004E1F06">
        <w:rPr>
          <w:rFonts w:eastAsia="Arial"/>
          <w:w w:val="105"/>
        </w:rPr>
        <w:t>of</w:t>
      </w:r>
      <w:r w:rsidRPr="004E1F06">
        <w:rPr>
          <w:rFonts w:eastAsia="Arial"/>
          <w:spacing w:val="-29"/>
          <w:w w:val="105"/>
        </w:rPr>
        <w:t xml:space="preserve"> </w:t>
      </w:r>
      <w:r w:rsidRPr="004E1F06">
        <w:rPr>
          <w:rFonts w:eastAsia="Arial"/>
          <w:w w:val="105"/>
        </w:rPr>
        <w:t>causative</w:t>
      </w:r>
      <w:r w:rsidRPr="004E1F06">
        <w:rPr>
          <w:rFonts w:eastAsia="Arial"/>
          <w:spacing w:val="-20"/>
          <w:w w:val="105"/>
        </w:rPr>
        <w:t xml:space="preserve"> </w:t>
      </w:r>
      <w:r w:rsidRPr="004E1F06">
        <w:rPr>
          <w:rFonts w:eastAsia="Arial"/>
          <w:spacing w:val="3"/>
          <w:w w:val="105"/>
        </w:rPr>
        <w:t>agents</w:t>
      </w:r>
      <w:r w:rsidRPr="004E1F06">
        <w:rPr>
          <w:rFonts w:eastAsia="Arial"/>
          <w:color w:val="2A2A2A"/>
          <w:spacing w:val="2"/>
          <w:w w:val="105"/>
        </w:rPr>
        <w:t>.</w:t>
      </w:r>
    </w:p>
    <w:p w14:paraId="62F807C9" w14:textId="77777777" w:rsidR="004E1F06" w:rsidRPr="004E1F06" w:rsidRDefault="004E1F06" w:rsidP="004E1F06">
      <w:pPr>
        <w:widowControl w:val="0"/>
        <w:spacing w:before="3" w:after="0" w:line="240" w:lineRule="auto"/>
        <w:rPr>
          <w:rFonts w:eastAsia="Arial" w:cs="Arial"/>
          <w:sz w:val="25"/>
          <w:szCs w:val="25"/>
        </w:rPr>
      </w:pPr>
    </w:p>
    <w:p w14:paraId="604F83DB" w14:textId="272E6C93" w:rsidR="004E1F06" w:rsidRPr="004E1F06" w:rsidRDefault="004E1F06" w:rsidP="004E1F06">
      <w:pPr>
        <w:pStyle w:val="BodyText"/>
        <w:rPr>
          <w:rFonts w:eastAsia="Arial"/>
        </w:rPr>
      </w:pPr>
      <w:r>
        <w:rPr>
          <w:rFonts w:eastAsia="Arial"/>
          <w:w w:val="105"/>
        </w:rPr>
        <w:t>20.</w:t>
      </w:r>
      <w:r>
        <w:rPr>
          <w:rFonts w:eastAsia="Arial"/>
          <w:w w:val="105"/>
        </w:rPr>
        <w:tab/>
      </w:r>
      <w:r w:rsidRPr="004E1F06">
        <w:rPr>
          <w:rFonts w:eastAsia="Arial"/>
          <w:w w:val="105"/>
        </w:rPr>
        <w:t>Outline</w:t>
      </w:r>
      <w:r w:rsidRPr="004E1F06">
        <w:rPr>
          <w:rFonts w:eastAsia="Arial"/>
          <w:spacing w:val="-20"/>
          <w:w w:val="105"/>
        </w:rPr>
        <w:t xml:space="preserve"> </w:t>
      </w:r>
      <w:r w:rsidRPr="004E1F06">
        <w:rPr>
          <w:rFonts w:eastAsia="Arial"/>
          <w:w w:val="105"/>
        </w:rPr>
        <w:t>the</w:t>
      </w:r>
      <w:r w:rsidRPr="004E1F06">
        <w:rPr>
          <w:rFonts w:eastAsia="Arial"/>
          <w:spacing w:val="-13"/>
          <w:w w:val="105"/>
        </w:rPr>
        <w:t xml:space="preserve"> </w:t>
      </w:r>
      <w:r w:rsidRPr="004E1F06">
        <w:rPr>
          <w:rFonts w:eastAsia="Arial"/>
          <w:w w:val="105"/>
        </w:rPr>
        <w:t>essential</w:t>
      </w:r>
      <w:r w:rsidRPr="004E1F06">
        <w:rPr>
          <w:rFonts w:eastAsia="Arial"/>
          <w:spacing w:val="-7"/>
          <w:w w:val="105"/>
        </w:rPr>
        <w:t xml:space="preserve"> </w:t>
      </w:r>
      <w:r w:rsidRPr="004E1F06">
        <w:rPr>
          <w:rFonts w:eastAsia="Arial"/>
          <w:w w:val="105"/>
        </w:rPr>
        <w:t>etiologic,</w:t>
      </w:r>
      <w:r w:rsidRPr="004E1F06">
        <w:rPr>
          <w:rFonts w:eastAsia="Arial"/>
          <w:spacing w:val="-15"/>
          <w:w w:val="105"/>
        </w:rPr>
        <w:t xml:space="preserve"> </w:t>
      </w:r>
      <w:r w:rsidR="006537B5" w:rsidRPr="004E1F06">
        <w:rPr>
          <w:rFonts w:eastAsia="Arial"/>
          <w:w w:val="105"/>
        </w:rPr>
        <w:t>clinical,</w:t>
      </w:r>
      <w:r w:rsidRPr="004E1F06">
        <w:rPr>
          <w:rFonts w:eastAsia="Arial"/>
          <w:spacing w:val="-13"/>
          <w:w w:val="105"/>
        </w:rPr>
        <w:t xml:space="preserve"> </w:t>
      </w:r>
      <w:r w:rsidRPr="004E1F06">
        <w:rPr>
          <w:rFonts w:eastAsia="Arial"/>
          <w:w w:val="105"/>
        </w:rPr>
        <w:t>and</w:t>
      </w:r>
      <w:r w:rsidRPr="004E1F06">
        <w:rPr>
          <w:rFonts w:eastAsia="Arial"/>
          <w:spacing w:val="-14"/>
          <w:w w:val="105"/>
        </w:rPr>
        <w:t xml:space="preserve"> </w:t>
      </w:r>
      <w:r w:rsidRPr="004E1F06">
        <w:rPr>
          <w:rFonts w:eastAsia="Arial"/>
          <w:w w:val="105"/>
        </w:rPr>
        <w:t>morphologic</w:t>
      </w:r>
      <w:r w:rsidRPr="004E1F06">
        <w:rPr>
          <w:rFonts w:eastAsia="Arial"/>
          <w:spacing w:val="-7"/>
          <w:w w:val="105"/>
        </w:rPr>
        <w:t xml:space="preserve"> </w:t>
      </w:r>
      <w:r w:rsidRPr="004E1F06">
        <w:rPr>
          <w:rFonts w:eastAsia="Arial"/>
          <w:w w:val="105"/>
        </w:rPr>
        <w:t>features</w:t>
      </w:r>
      <w:r w:rsidRPr="004E1F06">
        <w:rPr>
          <w:rFonts w:eastAsia="Arial"/>
          <w:spacing w:val="-3"/>
          <w:w w:val="105"/>
        </w:rPr>
        <w:t xml:space="preserve"> </w:t>
      </w:r>
      <w:r w:rsidRPr="004E1F06">
        <w:rPr>
          <w:rFonts w:eastAsia="Arial"/>
          <w:w w:val="105"/>
        </w:rPr>
        <w:t>of</w:t>
      </w:r>
      <w:r w:rsidRPr="004E1F06">
        <w:rPr>
          <w:rFonts w:eastAsia="Arial"/>
          <w:spacing w:val="-12"/>
          <w:w w:val="105"/>
        </w:rPr>
        <w:t xml:space="preserve"> </w:t>
      </w:r>
      <w:r w:rsidRPr="004E1F06">
        <w:rPr>
          <w:rFonts w:eastAsia="Arial"/>
          <w:w w:val="105"/>
        </w:rPr>
        <w:t>Reye</w:t>
      </w:r>
      <w:r w:rsidRPr="004E1F06">
        <w:rPr>
          <w:rFonts w:eastAsia="Arial"/>
          <w:spacing w:val="-19"/>
          <w:w w:val="105"/>
        </w:rPr>
        <w:t xml:space="preserve"> </w:t>
      </w:r>
      <w:r w:rsidRPr="004E1F06">
        <w:rPr>
          <w:rFonts w:eastAsia="Arial"/>
          <w:w w:val="105"/>
        </w:rPr>
        <w:t>syndrome</w:t>
      </w:r>
    </w:p>
    <w:p w14:paraId="65826097" w14:textId="77777777" w:rsidR="004E1F06" w:rsidRPr="004E1F06" w:rsidRDefault="004E1F06" w:rsidP="004E1F06">
      <w:pPr>
        <w:widowControl w:val="0"/>
        <w:spacing w:before="7" w:after="0" w:line="240" w:lineRule="auto"/>
        <w:rPr>
          <w:rFonts w:eastAsia="Arial" w:cs="Arial"/>
          <w:sz w:val="29"/>
          <w:szCs w:val="29"/>
        </w:rPr>
      </w:pPr>
    </w:p>
    <w:p w14:paraId="55C0809B" w14:textId="09277A2D" w:rsidR="004E1F06" w:rsidRPr="004E1F06" w:rsidRDefault="004E1F06" w:rsidP="004E1F06">
      <w:pPr>
        <w:pStyle w:val="BodyText"/>
        <w:rPr>
          <w:rFonts w:eastAsia="Arial"/>
        </w:rPr>
      </w:pPr>
      <w:r>
        <w:rPr>
          <w:rFonts w:eastAsia="Arial"/>
          <w:w w:val="105"/>
        </w:rPr>
        <w:t>21.</w:t>
      </w:r>
      <w:r>
        <w:rPr>
          <w:rFonts w:eastAsia="Arial"/>
          <w:w w:val="105"/>
        </w:rPr>
        <w:tab/>
      </w:r>
      <w:r w:rsidRPr="004E1F06">
        <w:rPr>
          <w:rFonts w:eastAsia="Arial"/>
          <w:w w:val="105"/>
        </w:rPr>
        <w:t>Describe</w:t>
      </w:r>
      <w:r w:rsidRPr="004E1F06">
        <w:rPr>
          <w:rFonts w:eastAsia="Arial"/>
          <w:spacing w:val="-20"/>
          <w:w w:val="105"/>
        </w:rPr>
        <w:t xml:space="preserve"> </w:t>
      </w:r>
      <w:r w:rsidRPr="004E1F06">
        <w:rPr>
          <w:rFonts w:eastAsia="Arial"/>
          <w:w w:val="105"/>
        </w:rPr>
        <w:t>the</w:t>
      </w:r>
      <w:r w:rsidRPr="004E1F06">
        <w:rPr>
          <w:rFonts w:eastAsia="Arial"/>
          <w:spacing w:val="-13"/>
          <w:w w:val="105"/>
        </w:rPr>
        <w:t xml:space="preserve"> </w:t>
      </w:r>
      <w:r w:rsidRPr="004E1F06">
        <w:rPr>
          <w:rFonts w:eastAsia="Arial"/>
          <w:w w:val="105"/>
        </w:rPr>
        <w:t>inheritance</w:t>
      </w:r>
      <w:r w:rsidRPr="004E1F06">
        <w:rPr>
          <w:rFonts w:eastAsia="Arial"/>
          <w:spacing w:val="-8"/>
          <w:w w:val="105"/>
        </w:rPr>
        <w:t xml:space="preserve"> </w:t>
      </w:r>
      <w:r w:rsidRPr="004E1F06">
        <w:rPr>
          <w:rFonts w:eastAsia="Arial"/>
          <w:w w:val="105"/>
        </w:rPr>
        <w:t>pattern,</w:t>
      </w:r>
      <w:r w:rsidRPr="004E1F06">
        <w:rPr>
          <w:rFonts w:eastAsia="Arial"/>
          <w:spacing w:val="-20"/>
          <w:w w:val="105"/>
        </w:rPr>
        <w:t xml:space="preserve"> </w:t>
      </w:r>
      <w:r w:rsidRPr="004E1F06">
        <w:rPr>
          <w:rFonts w:eastAsia="Arial"/>
          <w:w w:val="105"/>
        </w:rPr>
        <w:t>pathogenesis,</w:t>
      </w:r>
      <w:r w:rsidRPr="004E1F06">
        <w:rPr>
          <w:rFonts w:eastAsia="Arial"/>
          <w:spacing w:val="-8"/>
          <w:w w:val="105"/>
        </w:rPr>
        <w:t xml:space="preserve"> </w:t>
      </w:r>
      <w:r w:rsidRPr="004E1F06">
        <w:rPr>
          <w:rFonts w:eastAsia="Arial"/>
          <w:w w:val="105"/>
        </w:rPr>
        <w:t>liver,</w:t>
      </w:r>
      <w:r w:rsidRPr="004E1F06">
        <w:rPr>
          <w:rFonts w:eastAsia="Arial"/>
          <w:spacing w:val="-18"/>
          <w:w w:val="105"/>
        </w:rPr>
        <w:t xml:space="preserve"> </w:t>
      </w:r>
      <w:r w:rsidRPr="004E1F06">
        <w:rPr>
          <w:rFonts w:eastAsia="Arial"/>
          <w:w w:val="105"/>
        </w:rPr>
        <w:t>eye</w:t>
      </w:r>
      <w:r w:rsidRPr="004E1F06">
        <w:rPr>
          <w:rFonts w:eastAsia="Arial"/>
          <w:spacing w:val="-12"/>
          <w:w w:val="105"/>
        </w:rPr>
        <w:t xml:space="preserve"> </w:t>
      </w:r>
      <w:r w:rsidRPr="004E1F06">
        <w:rPr>
          <w:rFonts w:eastAsia="Arial"/>
          <w:w w:val="105"/>
        </w:rPr>
        <w:t>and</w:t>
      </w:r>
      <w:r w:rsidRPr="004E1F06">
        <w:rPr>
          <w:rFonts w:eastAsia="Arial"/>
          <w:spacing w:val="-18"/>
          <w:w w:val="105"/>
        </w:rPr>
        <w:t xml:space="preserve"> </w:t>
      </w:r>
      <w:r w:rsidRPr="004E1F06">
        <w:rPr>
          <w:rFonts w:eastAsia="Arial"/>
          <w:w w:val="105"/>
        </w:rPr>
        <w:t>neurologic</w:t>
      </w:r>
      <w:r w:rsidRPr="004E1F06">
        <w:rPr>
          <w:rFonts w:eastAsia="Arial"/>
          <w:spacing w:val="-12"/>
          <w:w w:val="105"/>
        </w:rPr>
        <w:t xml:space="preserve"> </w:t>
      </w:r>
      <w:r w:rsidRPr="004E1F06">
        <w:rPr>
          <w:rFonts w:eastAsia="Arial"/>
          <w:w w:val="105"/>
        </w:rPr>
        <w:t>features</w:t>
      </w:r>
      <w:r w:rsidRPr="004E1F06">
        <w:rPr>
          <w:rFonts w:eastAsia="Arial"/>
          <w:spacing w:val="-3"/>
          <w:w w:val="105"/>
        </w:rPr>
        <w:t xml:space="preserve"> </w:t>
      </w:r>
      <w:r w:rsidRPr="004E1F06">
        <w:rPr>
          <w:rFonts w:eastAsia="Arial"/>
          <w:w w:val="105"/>
        </w:rPr>
        <w:t>and</w:t>
      </w:r>
      <w:r w:rsidRPr="004E1F06">
        <w:rPr>
          <w:rFonts w:eastAsia="Arial"/>
          <w:spacing w:val="-18"/>
          <w:w w:val="105"/>
        </w:rPr>
        <w:t xml:space="preserve"> </w:t>
      </w:r>
      <w:r>
        <w:rPr>
          <w:rFonts w:eastAsia="Arial"/>
          <w:spacing w:val="-18"/>
          <w:w w:val="105"/>
        </w:rPr>
        <w:tab/>
      </w:r>
      <w:r w:rsidRPr="004E1F06">
        <w:rPr>
          <w:rFonts w:eastAsia="Arial"/>
          <w:w w:val="105"/>
        </w:rPr>
        <w:t>clinical</w:t>
      </w:r>
      <w:r w:rsidRPr="004E1F06">
        <w:rPr>
          <w:rFonts w:eastAsia="Arial"/>
          <w:w w:val="102"/>
        </w:rPr>
        <w:t xml:space="preserve"> </w:t>
      </w:r>
      <w:r w:rsidRPr="004E1F06">
        <w:rPr>
          <w:rFonts w:eastAsia="Arial"/>
          <w:w w:val="105"/>
        </w:rPr>
        <w:t>manifestations</w:t>
      </w:r>
      <w:r w:rsidRPr="004E1F06">
        <w:rPr>
          <w:rFonts w:eastAsia="Arial"/>
          <w:spacing w:val="-29"/>
          <w:w w:val="105"/>
        </w:rPr>
        <w:t xml:space="preserve"> </w:t>
      </w:r>
      <w:r w:rsidRPr="004E1F06">
        <w:rPr>
          <w:rFonts w:eastAsia="Arial"/>
          <w:w w:val="105"/>
        </w:rPr>
        <w:t>of</w:t>
      </w:r>
      <w:r w:rsidRPr="004E1F06">
        <w:rPr>
          <w:rFonts w:eastAsia="Arial"/>
          <w:spacing w:val="-33"/>
          <w:w w:val="105"/>
        </w:rPr>
        <w:t xml:space="preserve"> </w:t>
      </w:r>
      <w:r w:rsidRPr="004E1F06">
        <w:rPr>
          <w:rFonts w:eastAsia="Arial"/>
          <w:w w:val="105"/>
        </w:rPr>
        <w:t>Wilson</w:t>
      </w:r>
      <w:r w:rsidRPr="004E1F06">
        <w:rPr>
          <w:rFonts w:eastAsia="Arial"/>
          <w:spacing w:val="-21"/>
          <w:w w:val="105"/>
        </w:rPr>
        <w:t xml:space="preserve"> </w:t>
      </w:r>
      <w:r w:rsidRPr="004E1F06">
        <w:rPr>
          <w:rFonts w:eastAsia="Arial"/>
          <w:w w:val="105"/>
        </w:rPr>
        <w:t>disease.</w:t>
      </w:r>
    </w:p>
    <w:p w14:paraId="5512AEE5" w14:textId="77777777" w:rsidR="004E1F06" w:rsidRPr="004E1F06" w:rsidRDefault="004E1F06" w:rsidP="004E1F06">
      <w:pPr>
        <w:widowControl w:val="0"/>
        <w:spacing w:before="10" w:after="0" w:line="240" w:lineRule="auto"/>
        <w:rPr>
          <w:rFonts w:eastAsia="Arial" w:cs="Arial"/>
          <w:sz w:val="25"/>
          <w:szCs w:val="25"/>
        </w:rPr>
      </w:pPr>
    </w:p>
    <w:p w14:paraId="48CC794F" w14:textId="365B144E" w:rsidR="004E1F06" w:rsidRPr="004E1F06" w:rsidRDefault="004E1F06" w:rsidP="004E1F06">
      <w:pPr>
        <w:pStyle w:val="BodyText"/>
        <w:rPr>
          <w:rFonts w:eastAsia="Arial"/>
        </w:rPr>
      </w:pPr>
      <w:r>
        <w:rPr>
          <w:rFonts w:eastAsia="Arial"/>
          <w:w w:val="105"/>
        </w:rPr>
        <w:t>22.</w:t>
      </w:r>
      <w:r>
        <w:rPr>
          <w:rFonts w:eastAsia="Arial"/>
          <w:w w:val="105"/>
        </w:rPr>
        <w:tab/>
      </w:r>
      <w:r w:rsidRPr="004E1F06">
        <w:rPr>
          <w:rFonts w:eastAsia="Arial"/>
          <w:w w:val="105"/>
        </w:rPr>
        <w:t>Outline</w:t>
      </w:r>
      <w:r w:rsidRPr="004E1F06">
        <w:rPr>
          <w:rFonts w:eastAsia="Arial"/>
          <w:spacing w:val="-12"/>
          <w:w w:val="105"/>
        </w:rPr>
        <w:t xml:space="preserve"> </w:t>
      </w:r>
      <w:r w:rsidRPr="004E1F06">
        <w:rPr>
          <w:rFonts w:eastAsia="Arial"/>
          <w:w w:val="105"/>
        </w:rPr>
        <w:t>the</w:t>
      </w:r>
      <w:r w:rsidRPr="004E1F06">
        <w:rPr>
          <w:rFonts w:eastAsia="Arial"/>
          <w:spacing w:val="-6"/>
          <w:w w:val="105"/>
        </w:rPr>
        <w:t xml:space="preserve"> </w:t>
      </w:r>
      <w:r w:rsidRPr="004E1F06">
        <w:rPr>
          <w:rFonts w:eastAsia="Arial"/>
          <w:w w:val="105"/>
        </w:rPr>
        <w:t>relationship</w:t>
      </w:r>
      <w:r w:rsidRPr="004E1F06">
        <w:rPr>
          <w:rFonts w:eastAsia="Arial"/>
          <w:spacing w:val="-4"/>
          <w:w w:val="105"/>
        </w:rPr>
        <w:t xml:space="preserve"> </w:t>
      </w:r>
      <w:r w:rsidRPr="004E1F06">
        <w:rPr>
          <w:rFonts w:eastAsia="Arial"/>
          <w:w w:val="105"/>
        </w:rPr>
        <w:t>between</w:t>
      </w:r>
      <w:r w:rsidRPr="004E1F06">
        <w:rPr>
          <w:rFonts w:eastAsia="Arial"/>
          <w:spacing w:val="-5"/>
          <w:w w:val="105"/>
        </w:rPr>
        <w:t xml:space="preserve"> </w:t>
      </w:r>
      <w:r w:rsidRPr="004E1F06">
        <w:rPr>
          <w:rFonts w:eastAsia="Arial"/>
          <w:w w:val="105"/>
        </w:rPr>
        <w:t>protease</w:t>
      </w:r>
      <w:r w:rsidRPr="004E1F06">
        <w:rPr>
          <w:rFonts w:eastAsia="Arial"/>
          <w:spacing w:val="-6"/>
          <w:w w:val="105"/>
        </w:rPr>
        <w:t xml:space="preserve"> </w:t>
      </w:r>
      <w:r w:rsidRPr="004E1F06">
        <w:rPr>
          <w:rFonts w:eastAsia="Arial"/>
          <w:w w:val="105"/>
        </w:rPr>
        <w:t>inhibitor</w:t>
      </w:r>
      <w:r w:rsidRPr="004E1F06">
        <w:rPr>
          <w:rFonts w:eastAsia="Arial"/>
          <w:spacing w:val="1"/>
          <w:w w:val="105"/>
        </w:rPr>
        <w:t xml:space="preserve"> </w:t>
      </w:r>
      <w:r w:rsidRPr="004E1F06">
        <w:rPr>
          <w:rFonts w:eastAsia="Arial"/>
          <w:w w:val="105"/>
        </w:rPr>
        <w:t>phenotypes</w:t>
      </w:r>
      <w:r w:rsidRPr="004E1F06">
        <w:rPr>
          <w:rFonts w:eastAsia="Arial"/>
          <w:spacing w:val="-4"/>
          <w:w w:val="105"/>
        </w:rPr>
        <w:t xml:space="preserve"> </w:t>
      </w:r>
      <w:r w:rsidRPr="004E1F06">
        <w:rPr>
          <w:rFonts w:eastAsia="Arial"/>
          <w:w w:val="105"/>
        </w:rPr>
        <w:t>and</w:t>
      </w:r>
      <w:r w:rsidRPr="004E1F06">
        <w:rPr>
          <w:rFonts w:eastAsia="Arial"/>
          <w:spacing w:val="-14"/>
          <w:w w:val="105"/>
        </w:rPr>
        <w:t xml:space="preserve"> </w:t>
      </w:r>
      <w:r w:rsidRPr="004E1F06">
        <w:rPr>
          <w:rFonts w:eastAsia="Arial"/>
          <w:w w:val="105"/>
        </w:rPr>
        <w:t>liver</w:t>
      </w:r>
      <w:r w:rsidRPr="004E1F06">
        <w:rPr>
          <w:rFonts w:eastAsia="Arial"/>
          <w:spacing w:val="-14"/>
          <w:w w:val="105"/>
        </w:rPr>
        <w:t xml:space="preserve"> </w:t>
      </w:r>
      <w:r w:rsidRPr="004E1F06">
        <w:rPr>
          <w:rFonts w:eastAsia="Arial"/>
          <w:w w:val="105"/>
        </w:rPr>
        <w:t>disease.</w:t>
      </w:r>
      <w:r w:rsidRPr="004E1F06">
        <w:rPr>
          <w:rFonts w:eastAsia="Arial"/>
          <w:spacing w:val="42"/>
          <w:w w:val="105"/>
        </w:rPr>
        <w:t xml:space="preserve"> </w:t>
      </w:r>
      <w:r>
        <w:rPr>
          <w:rFonts w:eastAsia="Arial"/>
          <w:spacing w:val="42"/>
          <w:w w:val="105"/>
        </w:rPr>
        <w:tab/>
      </w:r>
      <w:r w:rsidRPr="004E1F06">
        <w:rPr>
          <w:rFonts w:eastAsia="Arial"/>
          <w:w w:val="105"/>
        </w:rPr>
        <w:t>Describe</w:t>
      </w:r>
      <w:r w:rsidRPr="004E1F06">
        <w:rPr>
          <w:rFonts w:eastAsia="Arial"/>
          <w:spacing w:val="-20"/>
          <w:w w:val="105"/>
        </w:rPr>
        <w:t xml:space="preserve"> </w:t>
      </w:r>
      <w:r w:rsidRPr="004E1F06">
        <w:rPr>
          <w:rFonts w:eastAsia="Arial"/>
          <w:w w:val="105"/>
        </w:rPr>
        <w:t>the</w:t>
      </w:r>
      <w:r w:rsidRPr="004E1F06">
        <w:rPr>
          <w:rFonts w:eastAsia="Arial"/>
          <w:w w:val="109"/>
        </w:rPr>
        <w:t xml:space="preserve"> </w:t>
      </w:r>
      <w:r w:rsidRPr="004E1F06">
        <w:rPr>
          <w:rFonts w:eastAsia="Arial"/>
          <w:w w:val="105"/>
        </w:rPr>
        <w:t>liver</w:t>
      </w:r>
      <w:r w:rsidRPr="004E1F06">
        <w:rPr>
          <w:rFonts w:eastAsia="Arial"/>
          <w:spacing w:val="1"/>
          <w:w w:val="105"/>
        </w:rPr>
        <w:t xml:space="preserve"> </w:t>
      </w:r>
      <w:r w:rsidRPr="004E1F06">
        <w:rPr>
          <w:rFonts w:eastAsia="Arial"/>
          <w:w w:val="105"/>
        </w:rPr>
        <w:t>and</w:t>
      </w:r>
      <w:r w:rsidRPr="004E1F06">
        <w:rPr>
          <w:rFonts w:eastAsia="Arial"/>
          <w:spacing w:val="-2"/>
          <w:w w:val="105"/>
        </w:rPr>
        <w:t xml:space="preserve"> </w:t>
      </w:r>
      <w:r w:rsidRPr="004E1F06">
        <w:rPr>
          <w:rFonts w:eastAsia="Arial"/>
          <w:w w:val="105"/>
        </w:rPr>
        <w:t>lung</w:t>
      </w:r>
      <w:r w:rsidRPr="004E1F06">
        <w:rPr>
          <w:rFonts w:eastAsia="Arial"/>
          <w:spacing w:val="-14"/>
          <w:w w:val="105"/>
        </w:rPr>
        <w:t xml:space="preserve"> </w:t>
      </w:r>
      <w:r w:rsidRPr="004E1F06">
        <w:rPr>
          <w:rFonts w:eastAsia="Arial"/>
          <w:w w:val="105"/>
        </w:rPr>
        <w:t>morphology</w:t>
      </w:r>
      <w:r w:rsidRPr="004E1F06">
        <w:rPr>
          <w:rFonts w:eastAsia="Arial"/>
          <w:spacing w:val="5"/>
          <w:w w:val="105"/>
        </w:rPr>
        <w:t xml:space="preserve"> </w:t>
      </w:r>
      <w:r w:rsidRPr="004E1F06">
        <w:rPr>
          <w:rFonts w:eastAsia="Arial"/>
          <w:w w:val="105"/>
        </w:rPr>
        <w:t>in</w:t>
      </w:r>
      <w:r w:rsidRPr="004E1F06">
        <w:rPr>
          <w:rFonts w:eastAsia="Arial"/>
          <w:spacing w:val="-16"/>
          <w:w w:val="105"/>
        </w:rPr>
        <w:t xml:space="preserve"> </w:t>
      </w:r>
      <w:r w:rsidRPr="004E1F06">
        <w:rPr>
          <w:rFonts w:eastAsia="Arial"/>
          <w:spacing w:val="-2"/>
          <w:w w:val="105"/>
        </w:rPr>
        <w:t>alpha-1-antitrypsin</w:t>
      </w:r>
      <w:r w:rsidRPr="004E1F06">
        <w:rPr>
          <w:rFonts w:eastAsia="Arial"/>
          <w:spacing w:val="9"/>
          <w:w w:val="105"/>
        </w:rPr>
        <w:t xml:space="preserve"> </w:t>
      </w:r>
      <w:r w:rsidRPr="004E1F06">
        <w:rPr>
          <w:rFonts w:eastAsia="Arial"/>
          <w:w w:val="105"/>
        </w:rPr>
        <w:t>deficiency.</w:t>
      </w:r>
    </w:p>
    <w:p w14:paraId="675697AD" w14:textId="77777777" w:rsidR="004E1F06" w:rsidRPr="004E1F06" w:rsidRDefault="004E1F06" w:rsidP="004E1F06">
      <w:pPr>
        <w:widowControl w:val="0"/>
        <w:spacing w:before="10" w:after="0" w:line="240" w:lineRule="auto"/>
        <w:rPr>
          <w:rFonts w:eastAsia="Arial" w:cs="Arial"/>
          <w:sz w:val="25"/>
          <w:szCs w:val="25"/>
        </w:rPr>
      </w:pPr>
    </w:p>
    <w:p w14:paraId="0005A8BC" w14:textId="61550D9C" w:rsidR="004E1F06" w:rsidRPr="004E1F06" w:rsidRDefault="004E1F06" w:rsidP="004E1F06">
      <w:pPr>
        <w:pStyle w:val="BodyText"/>
        <w:rPr>
          <w:rFonts w:eastAsia="Arial"/>
        </w:rPr>
      </w:pPr>
      <w:r>
        <w:rPr>
          <w:rFonts w:eastAsia="Arial"/>
        </w:rPr>
        <w:t>23.</w:t>
      </w:r>
      <w:r>
        <w:rPr>
          <w:rFonts w:eastAsia="Arial"/>
        </w:rPr>
        <w:tab/>
      </w:r>
      <w:r w:rsidRPr="004E1F06">
        <w:rPr>
          <w:rFonts w:eastAsia="Arial"/>
        </w:rPr>
        <w:t>Describe</w:t>
      </w:r>
      <w:r w:rsidRPr="004E1F06">
        <w:rPr>
          <w:rFonts w:eastAsia="Arial"/>
          <w:spacing w:val="-4"/>
        </w:rPr>
        <w:t xml:space="preserve"> </w:t>
      </w:r>
      <w:r w:rsidRPr="004E1F06">
        <w:rPr>
          <w:rFonts w:eastAsia="Arial"/>
          <w:w w:val="105"/>
        </w:rPr>
        <w:t>the</w:t>
      </w:r>
      <w:r w:rsidRPr="004E1F06">
        <w:rPr>
          <w:rFonts w:eastAsia="Arial"/>
          <w:spacing w:val="-6"/>
          <w:w w:val="105"/>
        </w:rPr>
        <w:t xml:space="preserve"> </w:t>
      </w:r>
      <w:r w:rsidRPr="004E1F06">
        <w:rPr>
          <w:rFonts w:eastAsia="Arial"/>
          <w:w w:val="105"/>
        </w:rPr>
        <w:t>following</w:t>
      </w:r>
      <w:r w:rsidRPr="004E1F06">
        <w:rPr>
          <w:rFonts w:eastAsia="Arial"/>
          <w:spacing w:val="2"/>
          <w:w w:val="105"/>
        </w:rPr>
        <w:t xml:space="preserve"> </w:t>
      </w:r>
      <w:r w:rsidRPr="004E1F06">
        <w:rPr>
          <w:rFonts w:eastAsia="Arial"/>
          <w:w w:val="105"/>
        </w:rPr>
        <w:t>circulatory</w:t>
      </w:r>
      <w:r w:rsidRPr="004E1F06">
        <w:rPr>
          <w:rFonts w:eastAsia="Arial"/>
          <w:spacing w:val="21"/>
          <w:w w:val="105"/>
        </w:rPr>
        <w:t xml:space="preserve"> </w:t>
      </w:r>
      <w:r w:rsidRPr="004E1F06">
        <w:rPr>
          <w:rFonts w:eastAsia="Arial"/>
          <w:w w:val="105"/>
        </w:rPr>
        <w:t>disorders</w:t>
      </w:r>
      <w:r w:rsidRPr="004E1F06">
        <w:rPr>
          <w:rFonts w:eastAsia="Arial"/>
          <w:spacing w:val="4"/>
          <w:w w:val="105"/>
        </w:rPr>
        <w:t xml:space="preserve"> </w:t>
      </w:r>
      <w:r w:rsidRPr="004E1F06">
        <w:rPr>
          <w:rFonts w:eastAsia="Arial"/>
          <w:w w:val="105"/>
        </w:rPr>
        <w:t>of</w:t>
      </w:r>
      <w:r w:rsidRPr="004E1F06">
        <w:rPr>
          <w:rFonts w:eastAsia="Arial"/>
          <w:spacing w:val="-13"/>
          <w:w w:val="105"/>
        </w:rPr>
        <w:t xml:space="preserve"> </w:t>
      </w:r>
      <w:r w:rsidRPr="004E1F06">
        <w:rPr>
          <w:rFonts w:eastAsia="Arial"/>
          <w:w w:val="105"/>
        </w:rPr>
        <w:t>the</w:t>
      </w:r>
      <w:r w:rsidRPr="004E1F06">
        <w:rPr>
          <w:rFonts w:eastAsia="Arial"/>
          <w:spacing w:val="7"/>
          <w:w w:val="105"/>
        </w:rPr>
        <w:t xml:space="preserve"> </w:t>
      </w:r>
      <w:r w:rsidRPr="004E1F06">
        <w:rPr>
          <w:rFonts w:eastAsia="Arial"/>
          <w:w w:val="105"/>
        </w:rPr>
        <w:t>liver</w:t>
      </w:r>
      <w:r w:rsidRPr="004E1F06">
        <w:rPr>
          <w:rFonts w:eastAsia="Arial"/>
          <w:spacing w:val="-8"/>
          <w:w w:val="105"/>
        </w:rPr>
        <w:t xml:space="preserve"> </w:t>
      </w:r>
      <w:r w:rsidRPr="004E1F06">
        <w:rPr>
          <w:rFonts w:eastAsia="Arial"/>
          <w:w w:val="105"/>
        </w:rPr>
        <w:t>with</w:t>
      </w:r>
      <w:r w:rsidRPr="004E1F06">
        <w:rPr>
          <w:rFonts w:eastAsia="Arial"/>
          <w:spacing w:val="13"/>
          <w:w w:val="105"/>
        </w:rPr>
        <w:t xml:space="preserve"> </w:t>
      </w:r>
      <w:r w:rsidRPr="004E1F06">
        <w:rPr>
          <w:rFonts w:eastAsia="Arial"/>
          <w:w w:val="105"/>
        </w:rPr>
        <w:t>regards</w:t>
      </w:r>
      <w:r w:rsidRPr="004E1F06">
        <w:rPr>
          <w:rFonts w:eastAsia="Arial"/>
          <w:spacing w:val="-9"/>
          <w:w w:val="105"/>
        </w:rPr>
        <w:t xml:space="preserve"> </w:t>
      </w:r>
      <w:r w:rsidRPr="004E1F06">
        <w:rPr>
          <w:rFonts w:eastAsia="Arial"/>
          <w:w w:val="105"/>
        </w:rPr>
        <w:t>to</w:t>
      </w:r>
      <w:r w:rsidRPr="004E1F06">
        <w:rPr>
          <w:rFonts w:eastAsia="Arial"/>
          <w:spacing w:val="5"/>
          <w:w w:val="105"/>
        </w:rPr>
        <w:t xml:space="preserve"> </w:t>
      </w:r>
      <w:r w:rsidRPr="004E1F06">
        <w:rPr>
          <w:rFonts w:eastAsia="Arial"/>
          <w:w w:val="105"/>
        </w:rPr>
        <w:t>defining</w:t>
      </w:r>
      <w:r w:rsidRPr="004E1F06">
        <w:rPr>
          <w:rFonts w:eastAsia="Arial"/>
          <w:spacing w:val="-8"/>
          <w:w w:val="105"/>
        </w:rPr>
        <w:t xml:space="preserve"> </w:t>
      </w:r>
      <w:r>
        <w:rPr>
          <w:rFonts w:eastAsia="Arial"/>
          <w:spacing w:val="-8"/>
          <w:w w:val="105"/>
        </w:rPr>
        <w:tab/>
      </w:r>
      <w:r w:rsidRPr="004E1F06">
        <w:rPr>
          <w:rFonts w:eastAsia="Arial"/>
          <w:w w:val="105"/>
        </w:rPr>
        <w:t>clinical</w:t>
      </w:r>
      <w:r w:rsidRPr="004E1F06">
        <w:rPr>
          <w:rFonts w:eastAsia="Arial"/>
          <w:spacing w:val="11"/>
        </w:rPr>
        <w:t xml:space="preserve"> </w:t>
      </w:r>
      <w:r w:rsidRPr="004E1F06">
        <w:rPr>
          <w:rFonts w:eastAsia="Arial"/>
          <w:w w:val="105"/>
        </w:rPr>
        <w:t>and</w:t>
      </w:r>
      <w:r w:rsidRPr="004E1F06">
        <w:rPr>
          <w:rFonts w:eastAsia="Arial"/>
          <w:spacing w:val="-22"/>
          <w:w w:val="105"/>
        </w:rPr>
        <w:t xml:space="preserve"> </w:t>
      </w:r>
      <w:r w:rsidRPr="004E1F06">
        <w:rPr>
          <w:rFonts w:eastAsia="Arial"/>
          <w:w w:val="105"/>
        </w:rPr>
        <w:t>morphologic</w:t>
      </w:r>
      <w:r w:rsidRPr="004E1F06">
        <w:rPr>
          <w:rFonts w:eastAsia="Arial"/>
          <w:spacing w:val="-15"/>
          <w:w w:val="105"/>
        </w:rPr>
        <w:t xml:space="preserve"> </w:t>
      </w:r>
      <w:r w:rsidRPr="004E1F06">
        <w:rPr>
          <w:rFonts w:eastAsia="Arial"/>
          <w:w w:val="105"/>
        </w:rPr>
        <w:t>features,</w:t>
      </w:r>
      <w:r w:rsidRPr="004E1F06">
        <w:rPr>
          <w:rFonts w:eastAsia="Arial"/>
          <w:spacing w:val="-12"/>
          <w:w w:val="105"/>
        </w:rPr>
        <w:t xml:space="preserve"> </w:t>
      </w:r>
      <w:r w:rsidRPr="004E1F06">
        <w:rPr>
          <w:rFonts w:eastAsia="Arial"/>
          <w:w w:val="105"/>
        </w:rPr>
        <w:t>etiologic</w:t>
      </w:r>
      <w:r w:rsidRPr="004E1F06">
        <w:rPr>
          <w:rFonts w:eastAsia="Arial"/>
          <w:spacing w:val="-15"/>
          <w:w w:val="105"/>
        </w:rPr>
        <w:t xml:space="preserve"> </w:t>
      </w:r>
      <w:r w:rsidRPr="004E1F06">
        <w:rPr>
          <w:rFonts w:eastAsia="Arial"/>
          <w:w w:val="105"/>
        </w:rPr>
        <w:t>factors,</w:t>
      </w:r>
      <w:r w:rsidRPr="004E1F06">
        <w:rPr>
          <w:rFonts w:eastAsia="Arial"/>
          <w:spacing w:val="-8"/>
          <w:w w:val="105"/>
        </w:rPr>
        <w:t xml:space="preserve"> </w:t>
      </w:r>
      <w:r w:rsidRPr="004E1F06">
        <w:rPr>
          <w:rFonts w:eastAsia="Arial"/>
          <w:w w:val="105"/>
        </w:rPr>
        <w:t>usual</w:t>
      </w:r>
      <w:r w:rsidRPr="004E1F06">
        <w:rPr>
          <w:rFonts w:eastAsia="Arial"/>
          <w:spacing w:val="-22"/>
          <w:w w:val="105"/>
        </w:rPr>
        <w:t xml:space="preserve"> </w:t>
      </w:r>
      <w:r w:rsidRPr="004E1F06">
        <w:rPr>
          <w:rFonts w:eastAsia="Arial"/>
          <w:w w:val="105"/>
        </w:rPr>
        <w:t>clinical</w:t>
      </w:r>
      <w:r w:rsidRPr="004E1F06">
        <w:rPr>
          <w:rFonts w:eastAsia="Arial"/>
          <w:spacing w:val="-16"/>
          <w:w w:val="105"/>
        </w:rPr>
        <w:t xml:space="preserve"> </w:t>
      </w:r>
      <w:r w:rsidRPr="004E1F06">
        <w:rPr>
          <w:rFonts w:eastAsia="Arial"/>
          <w:w w:val="105"/>
        </w:rPr>
        <w:t>course:</w:t>
      </w:r>
    </w:p>
    <w:p w14:paraId="7426E273" w14:textId="77777777" w:rsidR="004E1F06" w:rsidRPr="004E1F06" w:rsidRDefault="004E1F06" w:rsidP="004E1F06">
      <w:pPr>
        <w:widowControl w:val="0"/>
        <w:spacing w:before="8" w:after="0" w:line="240" w:lineRule="auto"/>
        <w:rPr>
          <w:rFonts w:eastAsia="Arial" w:cs="Arial"/>
          <w:sz w:val="18"/>
          <w:szCs w:val="18"/>
        </w:rPr>
      </w:pPr>
    </w:p>
    <w:p w14:paraId="24042AA7" w14:textId="5060DB80" w:rsidR="00136AB9" w:rsidRDefault="004E1F06" w:rsidP="00360EFC">
      <w:pPr>
        <w:pStyle w:val="BodyText"/>
        <w:rPr>
          <w:rFonts w:eastAsia="Arial"/>
        </w:rPr>
      </w:pPr>
      <w:r>
        <w:rPr>
          <w:rFonts w:eastAsia="Arial"/>
        </w:rPr>
        <w:tab/>
        <w:t>Chronic passive congestion</w:t>
      </w:r>
      <w:r>
        <w:rPr>
          <w:rFonts w:eastAsia="Arial"/>
        </w:rPr>
        <w:tab/>
      </w:r>
      <w:r>
        <w:rPr>
          <w:rFonts w:eastAsia="Arial"/>
        </w:rPr>
        <w:tab/>
        <w:t>portal vein thrombosis</w:t>
      </w:r>
      <w:r>
        <w:rPr>
          <w:rFonts w:eastAsia="Arial"/>
        </w:rPr>
        <w:tab/>
      </w:r>
      <w:r>
        <w:rPr>
          <w:rFonts w:eastAsia="Arial"/>
        </w:rPr>
        <w:tab/>
        <w:t>hepatic infarct</w:t>
      </w:r>
    </w:p>
    <w:p w14:paraId="38DE7F55" w14:textId="3CD31CA6" w:rsidR="004E1F06" w:rsidRDefault="004E1F06" w:rsidP="00360EFC">
      <w:pPr>
        <w:pStyle w:val="BodyText"/>
        <w:rPr>
          <w:rFonts w:eastAsia="Arial"/>
        </w:rPr>
      </w:pPr>
      <w:r>
        <w:rPr>
          <w:rFonts w:eastAsia="Arial"/>
        </w:rPr>
        <w:tab/>
        <w:t>Budd-Chiari syndrome</w:t>
      </w:r>
      <w:r>
        <w:rPr>
          <w:rFonts w:eastAsia="Arial"/>
        </w:rPr>
        <w:tab/>
      </w:r>
      <w:r>
        <w:rPr>
          <w:rFonts w:eastAsia="Arial"/>
        </w:rPr>
        <w:tab/>
        <w:t>peliosis hepatis</w:t>
      </w:r>
    </w:p>
    <w:p w14:paraId="1063070D" w14:textId="3BADEF4B" w:rsidR="004E1F06" w:rsidRDefault="004E1F06" w:rsidP="00360EFC">
      <w:pPr>
        <w:pStyle w:val="BodyText"/>
        <w:rPr>
          <w:rFonts w:eastAsia="Arial"/>
        </w:rPr>
      </w:pPr>
      <w:r>
        <w:rPr>
          <w:rFonts w:eastAsia="Arial"/>
        </w:rPr>
        <w:tab/>
        <w:t>Hepatic vein occlusive disease</w:t>
      </w:r>
    </w:p>
    <w:p w14:paraId="1B440AEB" w14:textId="77777777" w:rsidR="004E1F06" w:rsidRDefault="004E1F06" w:rsidP="00360EFC">
      <w:pPr>
        <w:pStyle w:val="BodyText"/>
        <w:rPr>
          <w:rFonts w:eastAsia="Arial"/>
        </w:rPr>
      </w:pPr>
    </w:p>
    <w:p w14:paraId="23C36E28" w14:textId="13C05889" w:rsidR="004E1F06" w:rsidRPr="004E1F06" w:rsidRDefault="004E1F06" w:rsidP="004E1F06">
      <w:pPr>
        <w:pStyle w:val="BodyText"/>
        <w:rPr>
          <w:rFonts w:eastAsia="Arial"/>
        </w:rPr>
      </w:pPr>
      <w:r>
        <w:rPr>
          <w:rFonts w:eastAsia="Arial"/>
          <w:w w:val="105"/>
        </w:rPr>
        <w:t>24.</w:t>
      </w:r>
      <w:r>
        <w:rPr>
          <w:rFonts w:eastAsia="Arial"/>
          <w:w w:val="105"/>
        </w:rPr>
        <w:tab/>
      </w:r>
      <w:r w:rsidRPr="004E1F06">
        <w:rPr>
          <w:rFonts w:eastAsia="Arial"/>
          <w:w w:val="105"/>
        </w:rPr>
        <w:t>Describe</w:t>
      </w:r>
      <w:r w:rsidRPr="004E1F06">
        <w:rPr>
          <w:rFonts w:eastAsia="Arial"/>
          <w:spacing w:val="-7"/>
          <w:w w:val="105"/>
        </w:rPr>
        <w:t xml:space="preserve"> </w:t>
      </w:r>
      <w:r w:rsidRPr="004E1F06">
        <w:rPr>
          <w:rFonts w:eastAsia="Arial"/>
          <w:w w:val="105"/>
        </w:rPr>
        <w:t>the</w:t>
      </w:r>
      <w:r w:rsidRPr="004E1F06">
        <w:rPr>
          <w:rFonts w:eastAsia="Arial"/>
          <w:spacing w:val="8"/>
          <w:w w:val="105"/>
        </w:rPr>
        <w:t xml:space="preserve"> </w:t>
      </w:r>
      <w:r w:rsidRPr="004E1F06">
        <w:rPr>
          <w:rFonts w:eastAsia="Arial"/>
          <w:w w:val="105"/>
        </w:rPr>
        <w:t>relationship</w:t>
      </w:r>
      <w:r w:rsidRPr="004E1F06">
        <w:rPr>
          <w:rFonts w:eastAsia="Arial"/>
          <w:spacing w:val="10"/>
          <w:w w:val="105"/>
        </w:rPr>
        <w:t xml:space="preserve"> </w:t>
      </w:r>
      <w:r w:rsidRPr="004E1F06">
        <w:rPr>
          <w:rFonts w:eastAsia="Arial"/>
          <w:w w:val="105"/>
        </w:rPr>
        <w:t>of primary</w:t>
      </w:r>
      <w:r w:rsidRPr="004E1F06">
        <w:rPr>
          <w:rFonts w:eastAsia="Arial"/>
          <w:spacing w:val="3"/>
          <w:w w:val="105"/>
        </w:rPr>
        <w:t xml:space="preserve"> </w:t>
      </w:r>
      <w:r w:rsidRPr="004E1F06">
        <w:rPr>
          <w:rFonts w:eastAsia="Arial"/>
          <w:w w:val="105"/>
        </w:rPr>
        <w:t>malignancies</w:t>
      </w:r>
      <w:r w:rsidRPr="004E1F06">
        <w:rPr>
          <w:rFonts w:eastAsia="Arial"/>
          <w:spacing w:val="12"/>
          <w:w w:val="105"/>
        </w:rPr>
        <w:t xml:space="preserve"> </w:t>
      </w:r>
      <w:r w:rsidRPr="004E1F06">
        <w:rPr>
          <w:rFonts w:eastAsia="Arial"/>
          <w:w w:val="105"/>
        </w:rPr>
        <w:t>of</w:t>
      </w:r>
      <w:r w:rsidRPr="004E1F06">
        <w:rPr>
          <w:rFonts w:eastAsia="Arial"/>
          <w:spacing w:val="-9"/>
          <w:w w:val="105"/>
        </w:rPr>
        <w:t xml:space="preserve"> </w:t>
      </w:r>
      <w:r w:rsidRPr="004E1F06">
        <w:rPr>
          <w:rFonts w:eastAsia="Arial"/>
          <w:w w:val="105"/>
        </w:rPr>
        <w:t>the</w:t>
      </w:r>
      <w:r w:rsidRPr="004E1F06">
        <w:rPr>
          <w:rFonts w:eastAsia="Arial"/>
          <w:spacing w:val="6"/>
          <w:w w:val="105"/>
        </w:rPr>
        <w:t xml:space="preserve"> </w:t>
      </w:r>
      <w:r w:rsidRPr="004E1F06">
        <w:rPr>
          <w:rFonts w:eastAsia="Arial"/>
          <w:w w:val="105"/>
        </w:rPr>
        <w:t>liver</w:t>
      </w:r>
      <w:r w:rsidRPr="004E1F06">
        <w:rPr>
          <w:rFonts w:eastAsia="Arial"/>
          <w:spacing w:val="-8"/>
          <w:w w:val="105"/>
        </w:rPr>
        <w:t xml:space="preserve"> </w:t>
      </w:r>
      <w:r w:rsidRPr="004E1F06">
        <w:rPr>
          <w:rFonts w:eastAsia="Arial"/>
          <w:spacing w:val="6"/>
          <w:w w:val="105"/>
        </w:rPr>
        <w:t>to</w:t>
      </w:r>
      <w:r w:rsidRPr="004E1F06">
        <w:rPr>
          <w:rFonts w:eastAsia="Arial"/>
          <w:color w:val="2B2B2B"/>
          <w:spacing w:val="5"/>
          <w:w w:val="105"/>
        </w:rPr>
        <w:t>:</w:t>
      </w:r>
    </w:p>
    <w:p w14:paraId="340ABC64" w14:textId="77777777" w:rsidR="004E1F06" w:rsidRDefault="004E1F06" w:rsidP="00360EFC">
      <w:pPr>
        <w:pStyle w:val="BodyText"/>
        <w:rPr>
          <w:rFonts w:eastAsia="Arial"/>
        </w:rPr>
      </w:pPr>
    </w:p>
    <w:p w14:paraId="0F934AA9" w14:textId="44489068" w:rsidR="00D10CA4" w:rsidRDefault="00D10CA4" w:rsidP="00360EFC">
      <w:pPr>
        <w:pStyle w:val="BodyText"/>
        <w:rPr>
          <w:rFonts w:eastAsia="Arial"/>
        </w:rPr>
      </w:pPr>
      <w:r>
        <w:rPr>
          <w:rFonts w:eastAsia="Arial"/>
        </w:rPr>
        <w:tab/>
        <w:t>Cirrhosis</w:t>
      </w:r>
      <w:r>
        <w:rPr>
          <w:rFonts w:eastAsia="Arial"/>
        </w:rPr>
        <w:tab/>
      </w:r>
      <w:r>
        <w:rPr>
          <w:rFonts w:eastAsia="Arial"/>
        </w:rPr>
        <w:tab/>
        <w:t>aflatoxin</w:t>
      </w:r>
      <w:r>
        <w:rPr>
          <w:rFonts w:eastAsia="Arial"/>
        </w:rPr>
        <w:tab/>
      </w:r>
      <w:r>
        <w:rPr>
          <w:rFonts w:eastAsia="Arial"/>
        </w:rPr>
        <w:tab/>
        <w:t>viral hepatitis</w:t>
      </w:r>
    </w:p>
    <w:p w14:paraId="4CAC2364" w14:textId="01773CD4" w:rsidR="00D10CA4" w:rsidRDefault="00D10CA4" w:rsidP="00360EFC">
      <w:pPr>
        <w:pStyle w:val="BodyText"/>
        <w:rPr>
          <w:rFonts w:eastAsia="Arial"/>
        </w:rPr>
      </w:pPr>
      <w:r>
        <w:rPr>
          <w:rFonts w:eastAsia="Arial"/>
        </w:rPr>
        <w:tab/>
        <w:t>Parasitic infection</w:t>
      </w:r>
      <w:r>
        <w:rPr>
          <w:rFonts w:eastAsia="Arial"/>
        </w:rPr>
        <w:tab/>
        <w:t>Thorotrast</w:t>
      </w:r>
      <w:r>
        <w:rPr>
          <w:rFonts w:eastAsia="Arial"/>
        </w:rPr>
        <w:tab/>
      </w:r>
      <w:r>
        <w:rPr>
          <w:rFonts w:eastAsia="Arial"/>
        </w:rPr>
        <w:tab/>
        <w:t>vinyl chloride</w:t>
      </w:r>
    </w:p>
    <w:p w14:paraId="49F9FA2C" w14:textId="77A579CA" w:rsidR="00D10CA4" w:rsidRDefault="00D10CA4" w:rsidP="00360EFC">
      <w:pPr>
        <w:pStyle w:val="BodyText"/>
        <w:rPr>
          <w:rFonts w:eastAsia="Arial"/>
        </w:rPr>
      </w:pPr>
      <w:r>
        <w:rPr>
          <w:rFonts w:eastAsia="Arial"/>
        </w:rPr>
        <w:tab/>
        <w:t>Geography</w:t>
      </w:r>
      <w:r>
        <w:rPr>
          <w:rFonts w:eastAsia="Arial"/>
        </w:rPr>
        <w:tab/>
      </w:r>
      <w:r>
        <w:rPr>
          <w:rFonts w:eastAsia="Arial"/>
        </w:rPr>
        <w:tab/>
        <w:t>alpha fetoprotein</w:t>
      </w:r>
      <w:r>
        <w:rPr>
          <w:rFonts w:eastAsia="Arial"/>
        </w:rPr>
        <w:tab/>
        <w:t>age and sex</w:t>
      </w:r>
    </w:p>
    <w:p w14:paraId="4685D33E" w14:textId="77777777" w:rsidR="00D10CA4" w:rsidRDefault="00D10CA4" w:rsidP="00360EFC">
      <w:pPr>
        <w:pStyle w:val="BodyText"/>
        <w:rPr>
          <w:rFonts w:eastAsia="Arial"/>
        </w:rPr>
      </w:pPr>
    </w:p>
    <w:p w14:paraId="377043F4" w14:textId="59502F7B" w:rsidR="00D10CA4" w:rsidRPr="00D10CA4" w:rsidRDefault="00D10CA4" w:rsidP="00D10CA4">
      <w:pPr>
        <w:pStyle w:val="BodyText"/>
        <w:rPr>
          <w:rFonts w:eastAsia="Arial"/>
        </w:rPr>
      </w:pPr>
      <w:r>
        <w:rPr>
          <w:rFonts w:eastAsia="Arial"/>
        </w:rPr>
        <w:t>25.</w:t>
      </w:r>
      <w:r>
        <w:rPr>
          <w:rFonts w:eastAsia="Arial"/>
        </w:rPr>
        <w:tab/>
      </w:r>
      <w:r w:rsidRPr="00D10CA4">
        <w:rPr>
          <w:rFonts w:eastAsia="Arial"/>
        </w:rPr>
        <w:t>Distinguish</w:t>
      </w:r>
      <w:r w:rsidRPr="00D10CA4">
        <w:rPr>
          <w:rFonts w:eastAsia="Arial"/>
          <w:spacing w:val="19"/>
        </w:rPr>
        <w:t xml:space="preserve"> </w:t>
      </w:r>
      <w:r w:rsidRPr="00D10CA4">
        <w:rPr>
          <w:rFonts w:eastAsia="Arial"/>
          <w:w w:val="105"/>
        </w:rPr>
        <w:t>between</w:t>
      </w:r>
      <w:r w:rsidRPr="00D10CA4">
        <w:rPr>
          <w:rFonts w:eastAsia="Arial"/>
          <w:spacing w:val="-18"/>
          <w:w w:val="105"/>
        </w:rPr>
        <w:t xml:space="preserve"> </w:t>
      </w:r>
      <w:r w:rsidRPr="00D10CA4">
        <w:rPr>
          <w:rFonts w:eastAsia="Arial"/>
          <w:w w:val="105"/>
        </w:rPr>
        <w:t>hepatic</w:t>
      </w:r>
      <w:r w:rsidRPr="00D10CA4">
        <w:rPr>
          <w:rFonts w:eastAsia="Arial"/>
          <w:spacing w:val="-14"/>
          <w:w w:val="105"/>
        </w:rPr>
        <w:t xml:space="preserve"> </w:t>
      </w:r>
      <w:r w:rsidRPr="00D10CA4">
        <w:rPr>
          <w:rFonts w:eastAsia="Arial"/>
          <w:w w:val="105"/>
        </w:rPr>
        <w:t>adenoma,</w:t>
      </w:r>
      <w:r w:rsidRPr="00D10CA4">
        <w:rPr>
          <w:rFonts w:eastAsia="Arial"/>
          <w:spacing w:val="-13"/>
          <w:w w:val="105"/>
        </w:rPr>
        <w:t xml:space="preserve"> </w:t>
      </w:r>
      <w:r w:rsidRPr="00D10CA4">
        <w:rPr>
          <w:rFonts w:eastAsia="Arial"/>
          <w:w w:val="105"/>
        </w:rPr>
        <w:t>hepatocellular carcinoma,</w:t>
      </w:r>
      <w:r w:rsidRPr="00D10CA4">
        <w:rPr>
          <w:rFonts w:eastAsia="Arial"/>
          <w:spacing w:val="-4"/>
          <w:w w:val="105"/>
        </w:rPr>
        <w:t xml:space="preserve"> </w:t>
      </w:r>
      <w:r w:rsidRPr="00D10CA4">
        <w:rPr>
          <w:rFonts w:eastAsia="Arial"/>
          <w:w w:val="105"/>
        </w:rPr>
        <w:t>and</w:t>
      </w:r>
      <w:r w:rsidRPr="00D10CA4">
        <w:rPr>
          <w:rFonts w:eastAsia="Arial"/>
          <w:spacing w:val="-20"/>
          <w:w w:val="105"/>
        </w:rPr>
        <w:t xml:space="preserve"> </w:t>
      </w:r>
      <w:r>
        <w:rPr>
          <w:rFonts w:eastAsia="Arial"/>
          <w:spacing w:val="-20"/>
          <w:w w:val="105"/>
        </w:rPr>
        <w:tab/>
      </w:r>
      <w:r>
        <w:rPr>
          <w:rFonts w:eastAsia="Arial"/>
          <w:spacing w:val="-20"/>
          <w:w w:val="105"/>
        </w:rPr>
        <w:tab/>
      </w:r>
      <w:r w:rsidRPr="00D10CA4">
        <w:rPr>
          <w:rFonts w:eastAsia="Arial"/>
          <w:w w:val="105"/>
        </w:rPr>
        <w:t>cholangiocarcinoma,</w:t>
      </w:r>
      <w:r w:rsidRPr="00D10CA4">
        <w:rPr>
          <w:rFonts w:eastAsia="Arial"/>
          <w:spacing w:val="2"/>
          <w:w w:val="105"/>
        </w:rPr>
        <w:t xml:space="preserve"> </w:t>
      </w:r>
      <w:r w:rsidRPr="00D10CA4">
        <w:rPr>
          <w:rFonts w:eastAsia="Arial"/>
          <w:w w:val="105"/>
        </w:rPr>
        <w:t>on</w:t>
      </w:r>
      <w:r w:rsidRPr="00D10CA4">
        <w:rPr>
          <w:rFonts w:eastAsia="Arial"/>
          <w:spacing w:val="-23"/>
          <w:w w:val="105"/>
        </w:rPr>
        <w:t xml:space="preserve"> </w:t>
      </w:r>
      <w:r w:rsidRPr="00D10CA4">
        <w:rPr>
          <w:rFonts w:eastAsia="Arial"/>
          <w:w w:val="105"/>
        </w:rPr>
        <w:t>the</w:t>
      </w:r>
      <w:r w:rsidRPr="00D10CA4">
        <w:rPr>
          <w:rFonts w:eastAsia="Arial"/>
          <w:spacing w:val="11"/>
        </w:rPr>
        <w:t xml:space="preserve"> </w:t>
      </w:r>
      <w:r w:rsidRPr="00D10CA4">
        <w:rPr>
          <w:rFonts w:eastAsia="Arial"/>
          <w:w w:val="105"/>
        </w:rPr>
        <w:t>basis</w:t>
      </w:r>
      <w:r w:rsidRPr="00D10CA4">
        <w:rPr>
          <w:rFonts w:eastAsia="Arial"/>
          <w:spacing w:val="-17"/>
          <w:w w:val="105"/>
        </w:rPr>
        <w:t xml:space="preserve"> </w:t>
      </w:r>
      <w:r w:rsidRPr="00D10CA4">
        <w:rPr>
          <w:rFonts w:eastAsia="Arial"/>
          <w:w w:val="105"/>
        </w:rPr>
        <w:t>of:</w:t>
      </w:r>
      <w:r w:rsidRPr="00D10CA4">
        <w:rPr>
          <w:rFonts w:eastAsia="Arial"/>
          <w:spacing w:val="19"/>
          <w:w w:val="105"/>
        </w:rPr>
        <w:t xml:space="preserve"> </w:t>
      </w:r>
      <w:r w:rsidRPr="00D10CA4">
        <w:rPr>
          <w:rFonts w:eastAsia="Arial"/>
          <w:w w:val="105"/>
        </w:rPr>
        <w:t>etiologic</w:t>
      </w:r>
      <w:r w:rsidRPr="00D10CA4">
        <w:rPr>
          <w:rFonts w:eastAsia="Arial"/>
          <w:spacing w:val="-8"/>
          <w:w w:val="105"/>
        </w:rPr>
        <w:t xml:space="preserve"> </w:t>
      </w:r>
      <w:r w:rsidRPr="00D10CA4">
        <w:rPr>
          <w:rFonts w:eastAsia="Arial"/>
          <w:w w:val="105"/>
        </w:rPr>
        <w:t>factors,</w:t>
      </w:r>
      <w:r w:rsidRPr="00D10CA4">
        <w:rPr>
          <w:rFonts w:eastAsia="Arial"/>
          <w:spacing w:val="-2"/>
          <w:w w:val="105"/>
        </w:rPr>
        <w:t xml:space="preserve"> </w:t>
      </w:r>
      <w:r w:rsidRPr="00D10CA4">
        <w:rPr>
          <w:rFonts w:eastAsia="Arial"/>
          <w:w w:val="105"/>
        </w:rPr>
        <w:t>histology</w:t>
      </w:r>
      <w:r w:rsidRPr="00D10CA4">
        <w:rPr>
          <w:rFonts w:eastAsia="Arial"/>
          <w:spacing w:val="-7"/>
          <w:w w:val="105"/>
        </w:rPr>
        <w:t xml:space="preserve"> </w:t>
      </w:r>
      <w:r w:rsidRPr="00D10CA4">
        <w:rPr>
          <w:rFonts w:eastAsia="Arial"/>
          <w:w w:val="105"/>
        </w:rPr>
        <w:t>pattern(s),</w:t>
      </w:r>
      <w:r w:rsidRPr="00D10CA4">
        <w:rPr>
          <w:rFonts w:eastAsia="Arial"/>
          <w:spacing w:val="-5"/>
          <w:w w:val="105"/>
        </w:rPr>
        <w:t xml:space="preserve"> </w:t>
      </w:r>
      <w:r>
        <w:rPr>
          <w:rFonts w:eastAsia="Arial"/>
          <w:spacing w:val="-5"/>
          <w:w w:val="105"/>
        </w:rPr>
        <w:tab/>
      </w:r>
      <w:r w:rsidRPr="00D10CA4">
        <w:rPr>
          <w:rFonts w:eastAsia="Arial"/>
          <w:w w:val="105"/>
        </w:rPr>
        <w:t>association</w:t>
      </w:r>
      <w:r w:rsidRPr="00D10CA4">
        <w:rPr>
          <w:rFonts w:eastAsia="Arial"/>
          <w:spacing w:val="-4"/>
          <w:w w:val="105"/>
        </w:rPr>
        <w:t xml:space="preserve"> </w:t>
      </w:r>
      <w:r w:rsidRPr="00D10CA4">
        <w:rPr>
          <w:rFonts w:eastAsia="Arial"/>
          <w:w w:val="105"/>
        </w:rPr>
        <w:t>with</w:t>
      </w:r>
      <w:r w:rsidRPr="00D10CA4">
        <w:rPr>
          <w:rFonts w:eastAsia="Arial"/>
          <w:spacing w:val="-5"/>
          <w:w w:val="105"/>
        </w:rPr>
        <w:t xml:space="preserve"> </w:t>
      </w:r>
      <w:r w:rsidRPr="00D10CA4">
        <w:rPr>
          <w:rFonts w:eastAsia="Arial"/>
          <w:w w:val="105"/>
        </w:rPr>
        <w:t>cirrhosis,</w:t>
      </w:r>
      <w:r w:rsidRPr="00D10CA4">
        <w:rPr>
          <w:rFonts w:eastAsia="Arial"/>
          <w:spacing w:val="-4"/>
          <w:w w:val="105"/>
        </w:rPr>
        <w:t xml:space="preserve"> </w:t>
      </w:r>
      <w:r w:rsidRPr="00D10CA4">
        <w:rPr>
          <w:rFonts w:eastAsia="Arial"/>
          <w:w w:val="105"/>
        </w:rPr>
        <w:t>relative</w:t>
      </w:r>
      <w:r w:rsidRPr="00D10CA4">
        <w:rPr>
          <w:rFonts w:eastAsia="Arial"/>
          <w:spacing w:val="-14"/>
          <w:w w:val="105"/>
        </w:rPr>
        <w:t xml:space="preserve"> </w:t>
      </w:r>
      <w:r w:rsidRPr="00D10CA4">
        <w:rPr>
          <w:rFonts w:eastAsia="Arial"/>
          <w:w w:val="105"/>
        </w:rPr>
        <w:t>frequency,</w:t>
      </w:r>
      <w:r w:rsidRPr="00D10CA4">
        <w:rPr>
          <w:rFonts w:eastAsia="Arial"/>
          <w:spacing w:val="17"/>
        </w:rPr>
        <w:t xml:space="preserve"> </w:t>
      </w:r>
      <w:r w:rsidRPr="00D10CA4">
        <w:rPr>
          <w:rFonts w:eastAsia="Arial"/>
          <w:w w:val="105"/>
        </w:rPr>
        <w:t>clinical</w:t>
      </w:r>
      <w:r w:rsidRPr="00D10CA4">
        <w:rPr>
          <w:rFonts w:eastAsia="Arial"/>
          <w:spacing w:val="-42"/>
          <w:w w:val="105"/>
        </w:rPr>
        <w:t xml:space="preserve"> </w:t>
      </w:r>
      <w:r w:rsidRPr="00D10CA4">
        <w:rPr>
          <w:rFonts w:eastAsia="Arial"/>
          <w:w w:val="105"/>
        </w:rPr>
        <w:t>manifestations/complications.</w:t>
      </w:r>
    </w:p>
    <w:p w14:paraId="68EBAE85" w14:textId="77777777" w:rsidR="00D10CA4" w:rsidRPr="00D10CA4" w:rsidRDefault="00D10CA4" w:rsidP="00D10CA4">
      <w:pPr>
        <w:widowControl w:val="0"/>
        <w:spacing w:before="1" w:after="0" w:line="240" w:lineRule="auto"/>
        <w:rPr>
          <w:rFonts w:eastAsia="Arial" w:cs="Arial"/>
          <w:sz w:val="25"/>
          <w:szCs w:val="25"/>
        </w:rPr>
      </w:pPr>
    </w:p>
    <w:p w14:paraId="57347F7A" w14:textId="1474B9BC" w:rsidR="00D10CA4" w:rsidRDefault="00D10CA4" w:rsidP="00D10CA4">
      <w:pPr>
        <w:pStyle w:val="BodyText"/>
        <w:rPr>
          <w:rFonts w:eastAsia="Calibri"/>
          <w:w w:val="105"/>
        </w:rPr>
      </w:pPr>
      <w:r>
        <w:rPr>
          <w:rFonts w:eastAsia="Calibri"/>
          <w:w w:val="105"/>
        </w:rPr>
        <w:t>26.</w:t>
      </w:r>
      <w:r>
        <w:rPr>
          <w:rFonts w:eastAsia="Calibri"/>
          <w:w w:val="105"/>
        </w:rPr>
        <w:tab/>
      </w:r>
      <w:r w:rsidRPr="00D10CA4">
        <w:rPr>
          <w:rFonts w:eastAsia="Calibri"/>
          <w:w w:val="105"/>
        </w:rPr>
        <w:t>List</w:t>
      </w:r>
      <w:r w:rsidRPr="00D10CA4">
        <w:rPr>
          <w:rFonts w:eastAsia="Calibri"/>
          <w:spacing w:val="-13"/>
          <w:w w:val="105"/>
        </w:rPr>
        <w:t xml:space="preserve"> </w:t>
      </w:r>
      <w:r w:rsidRPr="00D10CA4">
        <w:rPr>
          <w:rFonts w:eastAsia="Calibri"/>
          <w:w w:val="105"/>
        </w:rPr>
        <w:t>the</w:t>
      </w:r>
      <w:r w:rsidRPr="00D10CA4">
        <w:rPr>
          <w:rFonts w:eastAsia="Calibri"/>
          <w:spacing w:val="11"/>
          <w:w w:val="105"/>
        </w:rPr>
        <w:t xml:space="preserve"> </w:t>
      </w:r>
      <w:r w:rsidRPr="00D10CA4">
        <w:rPr>
          <w:rFonts w:eastAsia="Calibri"/>
          <w:w w:val="105"/>
        </w:rPr>
        <w:t>metastatic</w:t>
      </w:r>
      <w:r w:rsidRPr="00D10CA4">
        <w:rPr>
          <w:rFonts w:eastAsia="Calibri"/>
          <w:spacing w:val="3"/>
          <w:w w:val="105"/>
        </w:rPr>
        <w:t xml:space="preserve"> </w:t>
      </w:r>
      <w:r w:rsidRPr="00D10CA4">
        <w:rPr>
          <w:rFonts w:eastAsia="Calibri"/>
          <w:w w:val="105"/>
        </w:rPr>
        <w:t>tumors</w:t>
      </w:r>
      <w:r w:rsidRPr="00D10CA4">
        <w:rPr>
          <w:rFonts w:eastAsia="Calibri"/>
          <w:spacing w:val="14"/>
          <w:w w:val="105"/>
        </w:rPr>
        <w:t xml:space="preserve"> </w:t>
      </w:r>
      <w:r w:rsidRPr="00D10CA4">
        <w:rPr>
          <w:rFonts w:eastAsia="Calibri"/>
          <w:w w:val="105"/>
        </w:rPr>
        <w:t>most</w:t>
      </w:r>
      <w:r w:rsidRPr="00D10CA4">
        <w:rPr>
          <w:rFonts w:eastAsia="Calibri"/>
          <w:spacing w:val="-9"/>
          <w:w w:val="105"/>
        </w:rPr>
        <w:t xml:space="preserve"> </w:t>
      </w:r>
      <w:r w:rsidRPr="00D10CA4">
        <w:rPr>
          <w:rFonts w:eastAsia="Calibri"/>
          <w:w w:val="105"/>
        </w:rPr>
        <w:t>frequently</w:t>
      </w:r>
      <w:r w:rsidRPr="00D10CA4">
        <w:rPr>
          <w:rFonts w:eastAsia="Calibri"/>
          <w:spacing w:val="15"/>
          <w:w w:val="105"/>
        </w:rPr>
        <w:t xml:space="preserve"> </w:t>
      </w:r>
      <w:r w:rsidRPr="00D10CA4">
        <w:rPr>
          <w:rFonts w:eastAsia="Calibri"/>
          <w:w w:val="105"/>
        </w:rPr>
        <w:t>found</w:t>
      </w:r>
      <w:r w:rsidRPr="00D10CA4">
        <w:rPr>
          <w:rFonts w:eastAsia="Calibri"/>
          <w:spacing w:val="5"/>
          <w:w w:val="105"/>
        </w:rPr>
        <w:t xml:space="preserve"> </w:t>
      </w:r>
      <w:r w:rsidRPr="00D10CA4">
        <w:rPr>
          <w:rFonts w:eastAsia="Calibri"/>
          <w:w w:val="105"/>
        </w:rPr>
        <w:t>in</w:t>
      </w:r>
      <w:r w:rsidRPr="00D10CA4">
        <w:rPr>
          <w:rFonts w:eastAsia="Calibri"/>
          <w:spacing w:val="-20"/>
          <w:w w:val="105"/>
        </w:rPr>
        <w:t xml:space="preserve"> </w:t>
      </w:r>
      <w:r w:rsidRPr="00D10CA4">
        <w:rPr>
          <w:rFonts w:eastAsia="Calibri"/>
          <w:w w:val="105"/>
        </w:rPr>
        <w:t>the</w:t>
      </w:r>
      <w:r w:rsidRPr="00D10CA4">
        <w:rPr>
          <w:rFonts w:eastAsia="Calibri"/>
          <w:spacing w:val="8"/>
          <w:w w:val="105"/>
        </w:rPr>
        <w:t xml:space="preserve"> </w:t>
      </w:r>
      <w:r w:rsidRPr="00D10CA4">
        <w:rPr>
          <w:rFonts w:eastAsia="Calibri"/>
          <w:w w:val="105"/>
        </w:rPr>
        <w:t>liver,</w:t>
      </w:r>
      <w:r w:rsidRPr="00D10CA4">
        <w:rPr>
          <w:rFonts w:eastAsia="Calibri"/>
          <w:spacing w:val="-10"/>
          <w:w w:val="105"/>
        </w:rPr>
        <w:t xml:space="preserve"> </w:t>
      </w:r>
      <w:r w:rsidRPr="00D10CA4">
        <w:rPr>
          <w:rFonts w:eastAsia="Calibri"/>
          <w:w w:val="105"/>
        </w:rPr>
        <w:t>and</w:t>
      </w:r>
      <w:r w:rsidRPr="00D10CA4">
        <w:rPr>
          <w:rFonts w:eastAsia="Calibri"/>
          <w:spacing w:val="-2"/>
          <w:w w:val="105"/>
        </w:rPr>
        <w:t xml:space="preserve"> </w:t>
      </w:r>
      <w:r w:rsidRPr="00D10CA4">
        <w:rPr>
          <w:rFonts w:eastAsia="Calibri"/>
          <w:w w:val="105"/>
        </w:rPr>
        <w:t>describe</w:t>
      </w:r>
      <w:r w:rsidRPr="00D10CA4">
        <w:rPr>
          <w:rFonts w:eastAsia="Calibri"/>
          <w:spacing w:val="-1"/>
          <w:w w:val="105"/>
        </w:rPr>
        <w:t xml:space="preserve"> </w:t>
      </w:r>
      <w:r w:rsidRPr="00D10CA4">
        <w:rPr>
          <w:rFonts w:eastAsia="Calibri"/>
          <w:w w:val="105"/>
        </w:rPr>
        <w:t>the</w:t>
      </w:r>
      <w:r w:rsidRPr="00D10CA4">
        <w:rPr>
          <w:rFonts w:eastAsia="Calibri"/>
          <w:spacing w:val="4"/>
          <w:w w:val="105"/>
        </w:rPr>
        <w:t xml:space="preserve"> </w:t>
      </w:r>
      <w:r>
        <w:rPr>
          <w:rFonts w:eastAsia="Calibri"/>
          <w:spacing w:val="4"/>
          <w:w w:val="105"/>
        </w:rPr>
        <w:tab/>
      </w:r>
      <w:r w:rsidRPr="00D10CA4">
        <w:rPr>
          <w:rFonts w:eastAsia="Calibri"/>
          <w:w w:val="105"/>
        </w:rPr>
        <w:t>morphologic features</w:t>
      </w:r>
      <w:r w:rsidRPr="00D10CA4">
        <w:rPr>
          <w:rFonts w:eastAsia="Calibri"/>
          <w:spacing w:val="14"/>
          <w:w w:val="105"/>
        </w:rPr>
        <w:t xml:space="preserve"> </w:t>
      </w:r>
      <w:r w:rsidRPr="00D10CA4">
        <w:rPr>
          <w:rFonts w:eastAsia="Calibri"/>
          <w:w w:val="105"/>
        </w:rPr>
        <w:t>most helpful</w:t>
      </w:r>
      <w:r w:rsidRPr="00D10CA4">
        <w:rPr>
          <w:rFonts w:eastAsia="Calibri"/>
          <w:spacing w:val="-2"/>
          <w:w w:val="105"/>
        </w:rPr>
        <w:t xml:space="preserve"> </w:t>
      </w:r>
      <w:r w:rsidRPr="00D10CA4">
        <w:rPr>
          <w:rFonts w:eastAsia="Calibri"/>
          <w:w w:val="105"/>
        </w:rPr>
        <w:t>in</w:t>
      </w:r>
      <w:r w:rsidRPr="00D10CA4">
        <w:rPr>
          <w:rFonts w:eastAsia="Calibri"/>
          <w:spacing w:val="-14"/>
          <w:w w:val="105"/>
        </w:rPr>
        <w:t xml:space="preserve"> </w:t>
      </w:r>
      <w:r w:rsidRPr="00D10CA4">
        <w:rPr>
          <w:rFonts w:eastAsia="Calibri"/>
          <w:w w:val="105"/>
        </w:rPr>
        <w:t>distinguishing</w:t>
      </w:r>
      <w:r w:rsidRPr="00D10CA4">
        <w:rPr>
          <w:rFonts w:eastAsia="Calibri"/>
          <w:spacing w:val="8"/>
          <w:w w:val="105"/>
        </w:rPr>
        <w:t xml:space="preserve"> </w:t>
      </w:r>
      <w:r w:rsidRPr="00D10CA4">
        <w:rPr>
          <w:rFonts w:eastAsia="Calibri"/>
          <w:w w:val="105"/>
        </w:rPr>
        <w:t>metastatic</w:t>
      </w:r>
      <w:r w:rsidRPr="00D10CA4">
        <w:rPr>
          <w:rFonts w:eastAsia="Calibri"/>
          <w:spacing w:val="-2"/>
          <w:w w:val="105"/>
        </w:rPr>
        <w:t xml:space="preserve"> </w:t>
      </w:r>
      <w:r w:rsidRPr="00D10CA4">
        <w:rPr>
          <w:rFonts w:eastAsia="Calibri"/>
          <w:w w:val="105"/>
        </w:rPr>
        <w:t>tumors</w:t>
      </w:r>
      <w:r w:rsidRPr="00D10CA4">
        <w:rPr>
          <w:rFonts w:eastAsia="Calibri"/>
          <w:spacing w:val="-3"/>
          <w:w w:val="105"/>
        </w:rPr>
        <w:t xml:space="preserve"> </w:t>
      </w:r>
      <w:r w:rsidRPr="00D10CA4">
        <w:rPr>
          <w:rFonts w:eastAsia="Calibri"/>
          <w:w w:val="105"/>
        </w:rPr>
        <w:t>from</w:t>
      </w:r>
      <w:r w:rsidRPr="00D10CA4">
        <w:rPr>
          <w:rFonts w:eastAsia="Calibri"/>
          <w:spacing w:val="6"/>
          <w:w w:val="105"/>
        </w:rPr>
        <w:t xml:space="preserve"> </w:t>
      </w:r>
      <w:r w:rsidRPr="00D10CA4">
        <w:rPr>
          <w:rFonts w:eastAsia="Calibri"/>
          <w:w w:val="105"/>
        </w:rPr>
        <w:t>primary</w:t>
      </w:r>
      <w:r w:rsidRPr="00D10CA4">
        <w:rPr>
          <w:rFonts w:eastAsia="Calibri"/>
          <w:spacing w:val="-3"/>
          <w:w w:val="105"/>
        </w:rPr>
        <w:t xml:space="preserve"> </w:t>
      </w:r>
      <w:r>
        <w:rPr>
          <w:rFonts w:eastAsia="Calibri"/>
          <w:spacing w:val="-3"/>
          <w:w w:val="105"/>
        </w:rPr>
        <w:tab/>
      </w:r>
      <w:r w:rsidRPr="00D10CA4">
        <w:rPr>
          <w:rFonts w:eastAsia="Calibri"/>
          <w:w w:val="105"/>
        </w:rPr>
        <w:t>liver</w:t>
      </w:r>
      <w:r w:rsidRPr="00D10CA4">
        <w:rPr>
          <w:rFonts w:eastAsia="Calibri"/>
          <w:spacing w:val="-7"/>
          <w:w w:val="105"/>
        </w:rPr>
        <w:t xml:space="preserve"> </w:t>
      </w:r>
      <w:r w:rsidRPr="00D10CA4">
        <w:rPr>
          <w:rFonts w:eastAsia="Calibri"/>
          <w:w w:val="105"/>
        </w:rPr>
        <w:t>cell</w:t>
      </w:r>
      <w:r w:rsidRPr="00D10CA4">
        <w:rPr>
          <w:rFonts w:eastAsia="Calibri"/>
          <w:spacing w:val="-4"/>
          <w:w w:val="105"/>
        </w:rPr>
        <w:t xml:space="preserve"> </w:t>
      </w:r>
      <w:r w:rsidRPr="00D10CA4">
        <w:rPr>
          <w:rFonts w:eastAsia="Calibri"/>
          <w:w w:val="105"/>
        </w:rPr>
        <w:t>carcinoma</w:t>
      </w:r>
    </w:p>
    <w:p w14:paraId="4DFC1AD6" w14:textId="77777777" w:rsidR="00422144" w:rsidRDefault="00422144" w:rsidP="00422144">
      <w:pPr>
        <w:pStyle w:val="BodyText"/>
        <w:rPr>
          <w:rFonts w:eastAsia="Calibri"/>
          <w:w w:val="90"/>
        </w:rPr>
      </w:pPr>
    </w:p>
    <w:p w14:paraId="36B77586" w14:textId="4F10AE50" w:rsidR="00422144" w:rsidRDefault="00422144" w:rsidP="00422144">
      <w:pPr>
        <w:pStyle w:val="BodyText"/>
        <w:rPr>
          <w:rFonts w:eastAsia="Calibri"/>
          <w:w w:val="90"/>
        </w:rPr>
      </w:pPr>
      <w:r>
        <w:rPr>
          <w:rFonts w:eastAsia="Calibri"/>
          <w:w w:val="90"/>
        </w:rPr>
        <w:lastRenderedPageBreak/>
        <w:t>Liver, Biliary Tract, Pancreas Objectives page four</w:t>
      </w:r>
    </w:p>
    <w:p w14:paraId="68C328E8" w14:textId="77777777" w:rsidR="00422144" w:rsidRDefault="00422144" w:rsidP="00422144">
      <w:pPr>
        <w:pStyle w:val="BodyText"/>
        <w:rPr>
          <w:rFonts w:eastAsia="Calibri"/>
          <w:w w:val="90"/>
        </w:rPr>
      </w:pPr>
    </w:p>
    <w:p w14:paraId="6C4A2694" w14:textId="1FDEC18B" w:rsidR="00422144" w:rsidRDefault="00422144" w:rsidP="00422144">
      <w:pPr>
        <w:pStyle w:val="BodyText"/>
        <w:rPr>
          <w:rFonts w:eastAsia="Arial"/>
        </w:rPr>
      </w:pPr>
      <w:r>
        <w:rPr>
          <w:rFonts w:eastAsia="Arial"/>
          <w:w w:val="95"/>
        </w:rPr>
        <w:t>27.</w:t>
      </w:r>
      <w:r>
        <w:rPr>
          <w:rFonts w:eastAsia="Arial"/>
          <w:w w:val="95"/>
        </w:rPr>
        <w:tab/>
      </w:r>
      <w:r w:rsidRPr="00422144">
        <w:rPr>
          <w:rFonts w:eastAsia="Arial"/>
          <w:w w:val="95"/>
        </w:rPr>
        <w:t>Given</w:t>
      </w:r>
      <w:r w:rsidRPr="00422144">
        <w:rPr>
          <w:rFonts w:eastAsia="Arial"/>
          <w:spacing w:val="10"/>
          <w:w w:val="95"/>
        </w:rPr>
        <w:t xml:space="preserve"> </w:t>
      </w:r>
      <w:r w:rsidRPr="00422144">
        <w:rPr>
          <w:rFonts w:eastAsia="Arial"/>
        </w:rPr>
        <w:t>a</w:t>
      </w:r>
      <w:r w:rsidRPr="00422144">
        <w:rPr>
          <w:rFonts w:eastAsia="Arial"/>
          <w:spacing w:val="21"/>
        </w:rPr>
        <w:t xml:space="preserve"> </w:t>
      </w:r>
      <w:r w:rsidRPr="00422144">
        <w:rPr>
          <w:rFonts w:eastAsia="Arial"/>
        </w:rPr>
        <w:t>gross</w:t>
      </w:r>
      <w:r w:rsidRPr="00422144">
        <w:rPr>
          <w:rFonts w:eastAsia="Arial"/>
          <w:spacing w:val="25"/>
        </w:rPr>
        <w:t xml:space="preserve"> </w:t>
      </w:r>
      <w:r>
        <w:rPr>
          <w:rFonts w:eastAsia="Arial"/>
          <w:spacing w:val="25"/>
        </w:rPr>
        <w:t>or histologic slide o</w:t>
      </w:r>
      <w:r w:rsidRPr="00422144">
        <w:rPr>
          <w:rFonts w:eastAsia="Arial"/>
        </w:rPr>
        <w:t>r</w:t>
      </w:r>
      <w:r w:rsidRPr="00422144">
        <w:rPr>
          <w:rFonts w:eastAsia="Arial"/>
          <w:spacing w:val="29"/>
        </w:rPr>
        <w:t xml:space="preserve"> </w:t>
      </w:r>
      <w:r w:rsidRPr="00422144">
        <w:rPr>
          <w:rFonts w:eastAsia="Arial"/>
        </w:rPr>
        <w:t>photograph,</w:t>
      </w:r>
      <w:r w:rsidRPr="00422144">
        <w:rPr>
          <w:rFonts w:eastAsia="Arial"/>
          <w:spacing w:val="20"/>
        </w:rPr>
        <w:t xml:space="preserve"> </w:t>
      </w:r>
      <w:r w:rsidRPr="00422144">
        <w:rPr>
          <w:rFonts w:eastAsia="Arial"/>
        </w:rPr>
        <w:t>diagnose</w:t>
      </w:r>
      <w:r w:rsidRPr="00422144">
        <w:rPr>
          <w:rFonts w:eastAsia="Arial"/>
          <w:spacing w:val="28"/>
        </w:rPr>
        <w:t xml:space="preserve"> </w:t>
      </w:r>
      <w:r w:rsidRPr="00422144">
        <w:rPr>
          <w:rFonts w:eastAsia="Arial"/>
        </w:rPr>
        <w:t>the</w:t>
      </w:r>
      <w:r w:rsidRPr="00422144">
        <w:rPr>
          <w:rFonts w:eastAsia="Arial"/>
          <w:spacing w:val="19"/>
        </w:rPr>
        <w:t xml:space="preserve"> </w:t>
      </w:r>
      <w:r w:rsidRPr="00422144">
        <w:rPr>
          <w:rFonts w:eastAsia="Arial"/>
        </w:rPr>
        <w:t>following</w:t>
      </w:r>
      <w:r w:rsidRPr="00422144">
        <w:rPr>
          <w:rFonts w:eastAsia="Arial"/>
          <w:spacing w:val="29"/>
        </w:rPr>
        <w:t xml:space="preserve"> </w:t>
      </w:r>
      <w:r w:rsidRPr="00422144">
        <w:rPr>
          <w:rFonts w:eastAsia="Arial"/>
        </w:rPr>
        <w:t>liver</w:t>
      </w:r>
      <w:r w:rsidRPr="00422144">
        <w:rPr>
          <w:rFonts w:eastAsia="Arial"/>
          <w:spacing w:val="29"/>
        </w:rPr>
        <w:t xml:space="preserve"> </w:t>
      </w:r>
      <w:r>
        <w:rPr>
          <w:rFonts w:eastAsia="Arial"/>
          <w:spacing w:val="29"/>
        </w:rPr>
        <w:tab/>
      </w:r>
      <w:r w:rsidRPr="00422144">
        <w:rPr>
          <w:rFonts w:eastAsia="Arial"/>
        </w:rPr>
        <w:t>lesions:</w:t>
      </w:r>
    </w:p>
    <w:p w14:paraId="6984D95C" w14:textId="77777777" w:rsidR="00422144" w:rsidRDefault="00422144" w:rsidP="00422144">
      <w:pPr>
        <w:pStyle w:val="BodyText"/>
        <w:rPr>
          <w:rFonts w:eastAsia="Arial"/>
        </w:rPr>
      </w:pPr>
    </w:p>
    <w:p w14:paraId="40592765" w14:textId="0BF33A7B" w:rsidR="00422144" w:rsidRDefault="00422144" w:rsidP="00422144">
      <w:pPr>
        <w:pStyle w:val="BodyText"/>
        <w:rPr>
          <w:rFonts w:eastAsia="Arial"/>
        </w:rPr>
      </w:pPr>
      <w:r>
        <w:rPr>
          <w:rFonts w:eastAsia="Arial"/>
        </w:rPr>
        <w:tab/>
        <w:t>Steatosis (fatty changes)</w:t>
      </w:r>
      <w:r>
        <w:rPr>
          <w:rFonts w:eastAsia="Arial"/>
        </w:rPr>
        <w:tab/>
      </w:r>
      <w:r w:rsidR="00F936C5">
        <w:rPr>
          <w:rFonts w:eastAsia="Arial"/>
        </w:rPr>
        <w:tab/>
        <w:t>hemochromatosis</w:t>
      </w:r>
    </w:p>
    <w:p w14:paraId="4D3BE5F2" w14:textId="63250871" w:rsidR="00F936C5" w:rsidRDefault="00F936C5" w:rsidP="00422144">
      <w:pPr>
        <w:pStyle w:val="BodyText"/>
        <w:rPr>
          <w:rFonts w:eastAsia="Arial"/>
        </w:rPr>
      </w:pPr>
      <w:r>
        <w:rPr>
          <w:rFonts w:eastAsia="Arial"/>
        </w:rPr>
        <w:tab/>
        <w:t>Chronic passive congestion</w:t>
      </w:r>
      <w:r>
        <w:rPr>
          <w:rFonts w:eastAsia="Arial"/>
        </w:rPr>
        <w:tab/>
      </w:r>
      <w:r>
        <w:rPr>
          <w:rFonts w:eastAsia="Arial"/>
        </w:rPr>
        <w:tab/>
        <w:t>hepatocellular carcinoma</w:t>
      </w:r>
    </w:p>
    <w:p w14:paraId="07F3C945" w14:textId="1E519B04" w:rsidR="00F936C5" w:rsidRDefault="00F936C5" w:rsidP="00422144">
      <w:pPr>
        <w:pStyle w:val="BodyText"/>
        <w:rPr>
          <w:rFonts w:eastAsia="Arial"/>
        </w:rPr>
      </w:pPr>
      <w:r>
        <w:rPr>
          <w:rFonts w:eastAsia="Arial"/>
        </w:rPr>
        <w:tab/>
        <w:t>Metastatic carcinoma</w:t>
      </w:r>
      <w:r>
        <w:rPr>
          <w:rFonts w:eastAsia="Arial"/>
        </w:rPr>
        <w:tab/>
      </w:r>
      <w:r>
        <w:rPr>
          <w:rFonts w:eastAsia="Arial"/>
        </w:rPr>
        <w:tab/>
      </w:r>
      <w:r>
        <w:rPr>
          <w:rFonts w:eastAsia="Arial"/>
        </w:rPr>
        <w:tab/>
        <w:t>alcoholic cirrhosis</w:t>
      </w:r>
    </w:p>
    <w:p w14:paraId="1F97540B" w14:textId="709B686D" w:rsidR="00F936C5" w:rsidRDefault="00F936C5" w:rsidP="00422144">
      <w:pPr>
        <w:pStyle w:val="BodyText"/>
        <w:rPr>
          <w:rFonts w:eastAsia="Arial"/>
        </w:rPr>
      </w:pPr>
      <w:r>
        <w:rPr>
          <w:rFonts w:eastAsia="Arial"/>
        </w:rPr>
        <w:tab/>
        <w:t>Biliary cirrhosis</w:t>
      </w:r>
      <w:r>
        <w:rPr>
          <w:rFonts w:eastAsia="Arial"/>
        </w:rPr>
        <w:tab/>
      </w:r>
      <w:r>
        <w:rPr>
          <w:rFonts w:eastAsia="Arial"/>
        </w:rPr>
        <w:tab/>
      </w:r>
      <w:r>
        <w:rPr>
          <w:rFonts w:eastAsia="Arial"/>
        </w:rPr>
        <w:tab/>
        <w:t>fulminant hepatitis</w:t>
      </w:r>
    </w:p>
    <w:p w14:paraId="0C805BC2" w14:textId="77777777" w:rsidR="00F936C5" w:rsidRDefault="00F936C5" w:rsidP="00422144">
      <w:pPr>
        <w:pStyle w:val="BodyText"/>
        <w:rPr>
          <w:rFonts w:eastAsia="Arial"/>
        </w:rPr>
      </w:pPr>
    </w:p>
    <w:p w14:paraId="19350E1B" w14:textId="64221B76" w:rsidR="00F936C5" w:rsidRPr="00F936C5" w:rsidRDefault="00F936C5" w:rsidP="00F936C5">
      <w:pPr>
        <w:pStyle w:val="BodyText"/>
        <w:rPr>
          <w:rFonts w:eastAsia="Arial"/>
        </w:rPr>
      </w:pPr>
      <w:r>
        <w:rPr>
          <w:rFonts w:eastAsia="Arial"/>
        </w:rPr>
        <w:t>28.</w:t>
      </w:r>
      <w:r>
        <w:rPr>
          <w:rFonts w:eastAsia="Arial"/>
        </w:rPr>
        <w:tab/>
      </w:r>
      <w:r w:rsidRPr="00F936C5">
        <w:rPr>
          <w:rFonts w:eastAsia="Arial"/>
        </w:rPr>
        <w:t>Describe</w:t>
      </w:r>
      <w:r w:rsidRPr="00F936C5">
        <w:rPr>
          <w:rFonts w:eastAsia="Arial"/>
          <w:spacing w:val="3"/>
        </w:rPr>
        <w:t xml:space="preserve"> </w:t>
      </w:r>
      <w:r w:rsidRPr="00F936C5">
        <w:rPr>
          <w:rFonts w:eastAsia="Arial"/>
        </w:rPr>
        <w:t>the</w:t>
      </w:r>
      <w:r w:rsidRPr="00F936C5">
        <w:rPr>
          <w:rFonts w:eastAsia="Arial"/>
          <w:spacing w:val="23"/>
        </w:rPr>
        <w:t xml:space="preserve"> </w:t>
      </w:r>
      <w:r w:rsidRPr="00F936C5">
        <w:rPr>
          <w:rFonts w:eastAsia="Arial"/>
        </w:rPr>
        <w:t>risk</w:t>
      </w:r>
      <w:r w:rsidRPr="00F936C5">
        <w:rPr>
          <w:rFonts w:eastAsia="Arial"/>
          <w:spacing w:val="3"/>
        </w:rPr>
        <w:t xml:space="preserve"> </w:t>
      </w:r>
      <w:r w:rsidRPr="00F936C5">
        <w:rPr>
          <w:rFonts w:eastAsia="Arial"/>
        </w:rPr>
        <w:t>factors</w:t>
      </w:r>
      <w:r w:rsidRPr="00F936C5">
        <w:rPr>
          <w:rFonts w:eastAsia="Arial"/>
          <w:spacing w:val="24"/>
        </w:rPr>
        <w:t xml:space="preserve"> </w:t>
      </w:r>
      <w:r w:rsidRPr="00F936C5">
        <w:rPr>
          <w:rFonts w:eastAsia="Arial"/>
        </w:rPr>
        <w:t>associated</w:t>
      </w:r>
      <w:r w:rsidRPr="00F936C5">
        <w:rPr>
          <w:rFonts w:eastAsia="Arial"/>
          <w:spacing w:val="29"/>
        </w:rPr>
        <w:t xml:space="preserve"> </w:t>
      </w:r>
      <w:r w:rsidRPr="00F936C5">
        <w:rPr>
          <w:rFonts w:eastAsia="Arial"/>
        </w:rPr>
        <w:t>with</w:t>
      </w:r>
      <w:r w:rsidRPr="00F936C5">
        <w:rPr>
          <w:rFonts w:eastAsia="Arial"/>
          <w:spacing w:val="26"/>
        </w:rPr>
        <w:t xml:space="preserve"> </w:t>
      </w:r>
      <w:r w:rsidRPr="00F936C5">
        <w:rPr>
          <w:rFonts w:eastAsia="Arial"/>
        </w:rPr>
        <w:t>acute</w:t>
      </w:r>
      <w:r w:rsidRPr="00F936C5">
        <w:rPr>
          <w:rFonts w:eastAsia="Arial"/>
          <w:spacing w:val="22"/>
        </w:rPr>
        <w:t xml:space="preserve"> </w:t>
      </w:r>
      <w:r w:rsidRPr="00F936C5">
        <w:rPr>
          <w:rFonts w:eastAsia="Arial"/>
        </w:rPr>
        <w:t>and</w:t>
      </w:r>
      <w:r w:rsidRPr="00F936C5">
        <w:rPr>
          <w:rFonts w:eastAsia="Arial"/>
          <w:spacing w:val="13"/>
        </w:rPr>
        <w:t xml:space="preserve"> </w:t>
      </w:r>
      <w:r w:rsidRPr="00F936C5">
        <w:rPr>
          <w:rFonts w:eastAsia="Arial"/>
        </w:rPr>
        <w:t>chronic</w:t>
      </w:r>
      <w:r w:rsidRPr="00F936C5">
        <w:rPr>
          <w:rFonts w:eastAsia="Arial"/>
          <w:spacing w:val="27"/>
        </w:rPr>
        <w:t xml:space="preserve"> </w:t>
      </w:r>
      <w:r w:rsidRPr="00F936C5">
        <w:rPr>
          <w:rFonts w:eastAsia="Arial"/>
        </w:rPr>
        <w:t xml:space="preserve">cholecystitis. </w:t>
      </w:r>
      <w:r w:rsidRPr="00F936C5">
        <w:rPr>
          <w:rFonts w:eastAsia="Arial"/>
          <w:spacing w:val="37"/>
        </w:rPr>
        <w:t xml:space="preserve"> </w:t>
      </w:r>
      <w:r w:rsidRPr="00F936C5">
        <w:rPr>
          <w:rFonts w:eastAsia="Arial"/>
        </w:rPr>
        <w:t>Compare</w:t>
      </w:r>
      <w:r w:rsidRPr="00F936C5">
        <w:rPr>
          <w:rFonts w:eastAsia="Arial"/>
          <w:spacing w:val="20"/>
        </w:rPr>
        <w:t xml:space="preserve"> </w:t>
      </w:r>
      <w:r>
        <w:rPr>
          <w:rFonts w:eastAsia="Arial"/>
          <w:spacing w:val="20"/>
        </w:rPr>
        <w:tab/>
      </w:r>
      <w:r w:rsidRPr="00F936C5">
        <w:rPr>
          <w:rFonts w:eastAsia="Arial"/>
        </w:rPr>
        <w:t>and</w:t>
      </w:r>
      <w:r w:rsidRPr="00F936C5">
        <w:rPr>
          <w:rFonts w:eastAsia="Arial"/>
          <w:spacing w:val="19"/>
        </w:rPr>
        <w:t xml:space="preserve"> </w:t>
      </w:r>
      <w:r w:rsidRPr="00F936C5">
        <w:rPr>
          <w:rFonts w:eastAsia="Arial"/>
        </w:rPr>
        <w:t>contrast</w:t>
      </w:r>
      <w:r w:rsidRPr="00F936C5">
        <w:rPr>
          <w:rFonts w:eastAsia="Arial"/>
          <w:w w:val="103"/>
        </w:rPr>
        <w:t xml:space="preserve"> </w:t>
      </w:r>
      <w:r w:rsidRPr="00F936C5">
        <w:rPr>
          <w:rFonts w:eastAsia="Arial"/>
        </w:rPr>
        <w:t>the</w:t>
      </w:r>
      <w:r w:rsidRPr="00F936C5">
        <w:rPr>
          <w:rFonts w:eastAsia="Arial"/>
          <w:spacing w:val="41"/>
        </w:rPr>
        <w:t xml:space="preserve"> </w:t>
      </w:r>
      <w:r w:rsidRPr="00F936C5">
        <w:rPr>
          <w:rFonts w:eastAsia="Arial"/>
        </w:rPr>
        <w:t>morphology</w:t>
      </w:r>
      <w:r w:rsidRPr="00F936C5">
        <w:rPr>
          <w:rFonts w:eastAsia="Arial"/>
          <w:spacing w:val="41"/>
        </w:rPr>
        <w:t xml:space="preserve"> </w:t>
      </w:r>
      <w:r w:rsidRPr="00F936C5">
        <w:rPr>
          <w:rFonts w:eastAsia="Arial"/>
        </w:rPr>
        <w:t>and</w:t>
      </w:r>
      <w:r w:rsidRPr="00F936C5">
        <w:rPr>
          <w:rFonts w:eastAsia="Arial"/>
          <w:spacing w:val="29"/>
        </w:rPr>
        <w:t xml:space="preserve"> </w:t>
      </w:r>
      <w:r w:rsidRPr="00F936C5">
        <w:rPr>
          <w:rFonts w:eastAsia="Arial"/>
        </w:rPr>
        <w:t>clinical</w:t>
      </w:r>
      <w:r w:rsidRPr="00F936C5">
        <w:rPr>
          <w:rFonts w:eastAsia="Arial"/>
          <w:spacing w:val="45"/>
        </w:rPr>
        <w:t xml:space="preserve"> </w:t>
      </w:r>
      <w:r w:rsidRPr="00F936C5">
        <w:rPr>
          <w:rFonts w:eastAsia="Arial"/>
        </w:rPr>
        <w:t>manifestations</w:t>
      </w:r>
      <w:r w:rsidRPr="00F936C5">
        <w:rPr>
          <w:rFonts w:eastAsia="Arial"/>
          <w:spacing w:val="55"/>
        </w:rPr>
        <w:t xml:space="preserve"> </w:t>
      </w:r>
      <w:r w:rsidRPr="00F936C5">
        <w:rPr>
          <w:rFonts w:eastAsia="Arial"/>
        </w:rPr>
        <w:t>and</w:t>
      </w:r>
      <w:r w:rsidRPr="00F936C5">
        <w:rPr>
          <w:rFonts w:eastAsia="Arial"/>
          <w:spacing w:val="30"/>
        </w:rPr>
        <w:t xml:space="preserve"> </w:t>
      </w:r>
      <w:r w:rsidRPr="00F936C5">
        <w:rPr>
          <w:rFonts w:eastAsia="Arial"/>
        </w:rPr>
        <w:t>complications.</w:t>
      </w:r>
    </w:p>
    <w:p w14:paraId="236AE339" w14:textId="77777777" w:rsidR="00F936C5" w:rsidRPr="00F936C5" w:rsidRDefault="00F936C5" w:rsidP="00F936C5">
      <w:pPr>
        <w:widowControl w:val="0"/>
        <w:spacing w:before="5" w:after="0" w:line="240" w:lineRule="auto"/>
        <w:rPr>
          <w:rFonts w:eastAsia="Arial" w:cs="Arial"/>
          <w:sz w:val="25"/>
          <w:szCs w:val="25"/>
        </w:rPr>
      </w:pPr>
    </w:p>
    <w:p w14:paraId="569BCB23" w14:textId="5DF7B77F" w:rsidR="00F936C5" w:rsidRPr="00F936C5" w:rsidRDefault="00F936C5" w:rsidP="00F936C5">
      <w:pPr>
        <w:pStyle w:val="BodyText"/>
        <w:rPr>
          <w:rFonts w:eastAsia="Arial"/>
        </w:rPr>
      </w:pPr>
      <w:r>
        <w:rPr>
          <w:rFonts w:eastAsia="Arial"/>
        </w:rPr>
        <w:t>29.</w:t>
      </w:r>
      <w:r>
        <w:rPr>
          <w:rFonts w:eastAsia="Arial"/>
        </w:rPr>
        <w:tab/>
      </w:r>
      <w:r w:rsidRPr="00F936C5">
        <w:rPr>
          <w:rFonts w:eastAsia="Arial"/>
        </w:rPr>
        <w:t>Outline the</w:t>
      </w:r>
      <w:r w:rsidRPr="00F936C5">
        <w:rPr>
          <w:rFonts w:eastAsia="Arial"/>
          <w:spacing w:val="15"/>
        </w:rPr>
        <w:t xml:space="preserve"> </w:t>
      </w:r>
      <w:r w:rsidRPr="00F936C5">
        <w:rPr>
          <w:rFonts w:eastAsia="Arial"/>
        </w:rPr>
        <w:t>causes,</w:t>
      </w:r>
      <w:r w:rsidRPr="00F936C5">
        <w:rPr>
          <w:rFonts w:eastAsia="Arial"/>
          <w:spacing w:val="10"/>
        </w:rPr>
        <w:t xml:space="preserve"> </w:t>
      </w:r>
      <w:r w:rsidRPr="00F936C5">
        <w:rPr>
          <w:rFonts w:eastAsia="Arial"/>
        </w:rPr>
        <w:t>types,</w:t>
      </w:r>
      <w:r w:rsidRPr="00F936C5">
        <w:rPr>
          <w:rFonts w:eastAsia="Arial"/>
          <w:spacing w:val="34"/>
        </w:rPr>
        <w:t xml:space="preserve"> </w:t>
      </w:r>
      <w:r w:rsidRPr="00F936C5">
        <w:rPr>
          <w:rFonts w:eastAsia="Arial"/>
        </w:rPr>
        <w:t>risk</w:t>
      </w:r>
      <w:r w:rsidRPr="00F936C5">
        <w:rPr>
          <w:rFonts w:eastAsia="Arial"/>
          <w:spacing w:val="7"/>
        </w:rPr>
        <w:t xml:space="preserve"> </w:t>
      </w:r>
      <w:r w:rsidRPr="00F936C5">
        <w:rPr>
          <w:rFonts w:eastAsia="Arial"/>
        </w:rPr>
        <w:t>factors,</w:t>
      </w:r>
      <w:r w:rsidRPr="00F936C5">
        <w:rPr>
          <w:rFonts w:eastAsia="Arial"/>
          <w:spacing w:val="11"/>
        </w:rPr>
        <w:t xml:space="preserve"> </w:t>
      </w:r>
      <w:r w:rsidRPr="00F936C5">
        <w:rPr>
          <w:rFonts w:eastAsia="Arial"/>
        </w:rPr>
        <w:t>theories</w:t>
      </w:r>
      <w:r w:rsidRPr="00F936C5">
        <w:rPr>
          <w:rFonts w:eastAsia="Arial"/>
          <w:spacing w:val="30"/>
        </w:rPr>
        <w:t xml:space="preserve"> </w:t>
      </w:r>
      <w:r w:rsidRPr="00F936C5">
        <w:rPr>
          <w:rFonts w:eastAsia="Arial"/>
        </w:rPr>
        <w:t>of</w:t>
      </w:r>
      <w:r w:rsidRPr="00F936C5">
        <w:rPr>
          <w:rFonts w:eastAsia="Arial"/>
          <w:spacing w:val="21"/>
        </w:rPr>
        <w:t xml:space="preserve"> </w:t>
      </w:r>
      <w:r w:rsidRPr="00F936C5">
        <w:rPr>
          <w:rFonts w:eastAsia="Arial"/>
        </w:rPr>
        <w:t>pathogenesis,</w:t>
      </w:r>
      <w:r w:rsidRPr="00F936C5">
        <w:rPr>
          <w:rFonts w:eastAsia="Arial"/>
          <w:spacing w:val="27"/>
        </w:rPr>
        <w:t xml:space="preserve"> </w:t>
      </w:r>
      <w:r w:rsidRPr="00F936C5">
        <w:rPr>
          <w:rFonts w:eastAsia="Arial"/>
        </w:rPr>
        <w:t>and</w:t>
      </w:r>
      <w:r w:rsidRPr="00F936C5">
        <w:rPr>
          <w:rFonts w:eastAsia="Arial"/>
          <w:spacing w:val="14"/>
        </w:rPr>
        <w:t xml:space="preserve"> </w:t>
      </w:r>
      <w:r w:rsidRPr="00F936C5">
        <w:rPr>
          <w:rFonts w:eastAsia="Arial"/>
        </w:rPr>
        <w:t>common</w:t>
      </w:r>
      <w:r w:rsidRPr="00F936C5">
        <w:rPr>
          <w:rFonts w:eastAsia="Arial"/>
          <w:spacing w:val="34"/>
        </w:rPr>
        <w:t xml:space="preserve"> </w:t>
      </w:r>
      <w:r>
        <w:rPr>
          <w:rFonts w:eastAsia="Arial"/>
          <w:spacing w:val="34"/>
        </w:rPr>
        <w:tab/>
      </w:r>
      <w:r>
        <w:rPr>
          <w:rFonts w:eastAsia="Arial"/>
          <w:spacing w:val="34"/>
        </w:rPr>
        <w:tab/>
      </w:r>
      <w:r w:rsidRPr="00F936C5">
        <w:rPr>
          <w:rFonts w:eastAsia="Arial"/>
        </w:rPr>
        <w:t>complications</w:t>
      </w:r>
      <w:r w:rsidRPr="00F936C5">
        <w:rPr>
          <w:rFonts w:eastAsia="Arial"/>
          <w:spacing w:val="44"/>
        </w:rPr>
        <w:t xml:space="preserve"> </w:t>
      </w:r>
      <w:r w:rsidRPr="00F936C5">
        <w:rPr>
          <w:rFonts w:eastAsia="Arial"/>
        </w:rPr>
        <w:t>of</w:t>
      </w:r>
      <w:r w:rsidRPr="00F936C5">
        <w:rPr>
          <w:rFonts w:eastAsia="Arial"/>
          <w:w w:val="106"/>
        </w:rPr>
        <w:t xml:space="preserve"> </w:t>
      </w:r>
      <w:r w:rsidRPr="00F936C5">
        <w:rPr>
          <w:rFonts w:eastAsia="Arial"/>
        </w:rPr>
        <w:t>gall</w:t>
      </w:r>
      <w:r w:rsidRPr="00F936C5">
        <w:rPr>
          <w:rFonts w:eastAsia="Arial"/>
          <w:spacing w:val="17"/>
        </w:rPr>
        <w:t xml:space="preserve"> </w:t>
      </w:r>
      <w:r w:rsidRPr="00F936C5">
        <w:rPr>
          <w:rFonts w:eastAsia="Arial"/>
        </w:rPr>
        <w:t xml:space="preserve">stones. </w:t>
      </w:r>
      <w:r w:rsidRPr="00F936C5">
        <w:rPr>
          <w:rFonts w:eastAsia="Arial"/>
          <w:spacing w:val="27"/>
        </w:rPr>
        <w:t xml:space="preserve"> </w:t>
      </w:r>
      <w:r w:rsidRPr="00F936C5">
        <w:rPr>
          <w:rFonts w:eastAsia="Arial"/>
        </w:rPr>
        <w:t>Compare</w:t>
      </w:r>
      <w:r w:rsidRPr="00F936C5">
        <w:rPr>
          <w:rFonts w:eastAsia="Arial"/>
          <w:spacing w:val="21"/>
        </w:rPr>
        <w:t xml:space="preserve"> </w:t>
      </w:r>
      <w:r w:rsidRPr="00F936C5">
        <w:rPr>
          <w:rFonts w:eastAsia="Arial"/>
        </w:rPr>
        <w:t>and</w:t>
      </w:r>
      <w:r w:rsidRPr="00F936C5">
        <w:rPr>
          <w:rFonts w:eastAsia="Arial"/>
          <w:spacing w:val="15"/>
        </w:rPr>
        <w:t xml:space="preserve"> </w:t>
      </w:r>
      <w:r w:rsidRPr="00F936C5">
        <w:rPr>
          <w:rFonts w:eastAsia="Arial"/>
        </w:rPr>
        <w:t>contrast</w:t>
      </w:r>
      <w:r w:rsidRPr="00F936C5">
        <w:rPr>
          <w:rFonts w:eastAsia="Arial"/>
          <w:spacing w:val="26"/>
        </w:rPr>
        <w:t xml:space="preserve"> </w:t>
      </w:r>
      <w:r w:rsidRPr="00F936C5">
        <w:rPr>
          <w:rFonts w:eastAsia="Arial"/>
        </w:rPr>
        <w:t>cholelithiasis</w:t>
      </w:r>
      <w:r w:rsidRPr="00F936C5">
        <w:rPr>
          <w:rFonts w:eastAsia="Arial"/>
          <w:spacing w:val="39"/>
        </w:rPr>
        <w:t xml:space="preserve"> </w:t>
      </w:r>
      <w:r w:rsidRPr="00F936C5">
        <w:rPr>
          <w:rFonts w:eastAsia="Arial"/>
        </w:rPr>
        <w:t>and</w:t>
      </w:r>
      <w:r w:rsidRPr="00F936C5">
        <w:rPr>
          <w:rFonts w:eastAsia="Arial"/>
          <w:spacing w:val="14"/>
        </w:rPr>
        <w:t xml:space="preserve"> </w:t>
      </w:r>
      <w:r>
        <w:rPr>
          <w:rFonts w:eastAsia="Arial"/>
          <w:spacing w:val="14"/>
        </w:rPr>
        <w:tab/>
      </w:r>
      <w:r w:rsidRPr="00F936C5">
        <w:rPr>
          <w:rFonts w:eastAsia="Arial"/>
        </w:rPr>
        <w:t>choledocholithiasis.</w:t>
      </w:r>
    </w:p>
    <w:p w14:paraId="31CCD7DB" w14:textId="77777777" w:rsidR="00F936C5" w:rsidRPr="00F936C5" w:rsidRDefault="00F936C5" w:rsidP="00F936C5">
      <w:pPr>
        <w:widowControl w:val="0"/>
        <w:spacing w:before="10" w:after="0" w:line="240" w:lineRule="auto"/>
        <w:rPr>
          <w:rFonts w:eastAsia="Arial" w:cs="Arial"/>
          <w:sz w:val="25"/>
          <w:szCs w:val="25"/>
        </w:rPr>
      </w:pPr>
    </w:p>
    <w:p w14:paraId="1A81B3BE" w14:textId="702B329C" w:rsidR="00F936C5" w:rsidRPr="00F936C5" w:rsidRDefault="00F936C5" w:rsidP="00F936C5">
      <w:pPr>
        <w:pStyle w:val="BodyText"/>
        <w:rPr>
          <w:rFonts w:eastAsia="Arial"/>
        </w:rPr>
      </w:pPr>
      <w:r>
        <w:rPr>
          <w:rFonts w:eastAsia="Arial"/>
        </w:rPr>
        <w:t>30.</w:t>
      </w:r>
      <w:r>
        <w:rPr>
          <w:rFonts w:eastAsia="Arial"/>
        </w:rPr>
        <w:tab/>
      </w:r>
      <w:r w:rsidRPr="00F936C5">
        <w:rPr>
          <w:rFonts w:eastAsia="Arial"/>
        </w:rPr>
        <w:t>Define</w:t>
      </w:r>
      <w:r w:rsidRPr="00F936C5">
        <w:rPr>
          <w:rFonts w:eastAsia="Arial"/>
          <w:spacing w:val="15"/>
        </w:rPr>
        <w:t xml:space="preserve"> </w:t>
      </w:r>
      <w:r w:rsidRPr="00F936C5">
        <w:rPr>
          <w:rFonts w:eastAsia="Arial"/>
        </w:rPr>
        <w:t>extr</w:t>
      </w:r>
      <w:r w:rsidRPr="00F936C5">
        <w:rPr>
          <w:rFonts w:eastAsia="Arial"/>
          <w:spacing w:val="23"/>
        </w:rPr>
        <w:t>a</w:t>
      </w:r>
      <w:r w:rsidRPr="00F936C5">
        <w:rPr>
          <w:rFonts w:eastAsia="Arial"/>
        </w:rPr>
        <w:t>hepatic</w:t>
      </w:r>
      <w:r w:rsidRPr="00F936C5">
        <w:rPr>
          <w:rFonts w:eastAsia="Arial"/>
          <w:spacing w:val="35"/>
        </w:rPr>
        <w:t xml:space="preserve"> </w:t>
      </w:r>
      <w:r w:rsidRPr="00F936C5">
        <w:rPr>
          <w:rFonts w:eastAsia="Arial"/>
        </w:rPr>
        <w:t>biliary</w:t>
      </w:r>
      <w:r w:rsidRPr="00F936C5">
        <w:rPr>
          <w:rFonts w:eastAsia="Arial"/>
          <w:spacing w:val="23"/>
        </w:rPr>
        <w:t xml:space="preserve"> </w:t>
      </w:r>
      <w:r w:rsidRPr="00F936C5">
        <w:rPr>
          <w:rFonts w:eastAsia="Arial"/>
        </w:rPr>
        <w:t xml:space="preserve">atresia. </w:t>
      </w:r>
      <w:r w:rsidRPr="00F936C5">
        <w:rPr>
          <w:rFonts w:eastAsia="Arial"/>
          <w:spacing w:val="38"/>
        </w:rPr>
        <w:t xml:space="preserve"> </w:t>
      </w:r>
      <w:r w:rsidRPr="00F936C5">
        <w:rPr>
          <w:rFonts w:eastAsia="Arial"/>
        </w:rPr>
        <w:t>Describe</w:t>
      </w:r>
      <w:r w:rsidRPr="00F936C5">
        <w:rPr>
          <w:rFonts w:eastAsia="Arial"/>
          <w:spacing w:val="10"/>
        </w:rPr>
        <w:t xml:space="preserve"> </w:t>
      </w:r>
      <w:r w:rsidRPr="00F936C5">
        <w:rPr>
          <w:rFonts w:eastAsia="Arial"/>
        </w:rPr>
        <w:t>the</w:t>
      </w:r>
      <w:r w:rsidRPr="00F936C5">
        <w:rPr>
          <w:rFonts w:eastAsia="Arial"/>
          <w:spacing w:val="24"/>
        </w:rPr>
        <w:t xml:space="preserve"> </w:t>
      </w:r>
      <w:r w:rsidRPr="00F936C5">
        <w:rPr>
          <w:rFonts w:eastAsia="Arial"/>
        </w:rPr>
        <w:t>salient</w:t>
      </w:r>
      <w:r w:rsidRPr="00F936C5">
        <w:rPr>
          <w:rFonts w:eastAsia="Arial"/>
          <w:spacing w:val="24"/>
        </w:rPr>
        <w:t xml:space="preserve"> </w:t>
      </w:r>
      <w:r w:rsidRPr="00F936C5">
        <w:rPr>
          <w:rFonts w:eastAsia="Arial"/>
        </w:rPr>
        <w:t>features</w:t>
      </w:r>
      <w:r w:rsidRPr="00F936C5">
        <w:rPr>
          <w:rFonts w:eastAsia="Arial"/>
          <w:spacing w:val="36"/>
        </w:rPr>
        <w:t xml:space="preserve"> </w:t>
      </w:r>
      <w:r w:rsidRPr="00F936C5">
        <w:rPr>
          <w:rFonts w:eastAsia="Arial"/>
        </w:rPr>
        <w:t>of</w:t>
      </w:r>
      <w:r w:rsidRPr="00F936C5">
        <w:rPr>
          <w:rFonts w:eastAsia="Arial"/>
          <w:spacing w:val="11"/>
        </w:rPr>
        <w:t xml:space="preserve"> </w:t>
      </w:r>
      <w:r w:rsidRPr="00F936C5">
        <w:rPr>
          <w:rFonts w:eastAsia="Arial"/>
        </w:rPr>
        <w:t>the</w:t>
      </w:r>
      <w:r w:rsidRPr="00F936C5">
        <w:rPr>
          <w:rFonts w:eastAsia="Arial"/>
          <w:spacing w:val="31"/>
        </w:rPr>
        <w:t xml:space="preserve"> </w:t>
      </w:r>
      <w:r w:rsidRPr="00F936C5">
        <w:rPr>
          <w:rFonts w:eastAsia="Arial"/>
        </w:rPr>
        <w:t>disorder</w:t>
      </w:r>
      <w:r w:rsidRPr="00F936C5">
        <w:rPr>
          <w:rFonts w:eastAsia="Arial"/>
          <w:spacing w:val="34"/>
        </w:rPr>
        <w:t xml:space="preserve"> </w:t>
      </w:r>
      <w:r w:rsidRPr="00F936C5">
        <w:rPr>
          <w:rFonts w:eastAsia="Arial"/>
        </w:rPr>
        <w:t>and</w:t>
      </w:r>
      <w:r w:rsidRPr="00F936C5">
        <w:rPr>
          <w:rFonts w:eastAsia="Arial"/>
          <w:spacing w:val="8"/>
        </w:rPr>
        <w:t xml:space="preserve"> </w:t>
      </w:r>
      <w:r>
        <w:rPr>
          <w:rFonts w:eastAsia="Arial"/>
          <w:spacing w:val="8"/>
        </w:rPr>
        <w:tab/>
      </w:r>
      <w:r w:rsidRPr="00F936C5">
        <w:rPr>
          <w:rFonts w:eastAsia="Arial"/>
        </w:rPr>
        <w:t>the</w:t>
      </w:r>
      <w:r w:rsidRPr="00F936C5">
        <w:rPr>
          <w:rFonts w:eastAsia="Arial"/>
          <w:spacing w:val="21"/>
        </w:rPr>
        <w:t xml:space="preserve"> </w:t>
      </w:r>
      <w:r w:rsidRPr="00F936C5">
        <w:rPr>
          <w:rFonts w:eastAsia="Arial"/>
        </w:rPr>
        <w:t>clinical</w:t>
      </w:r>
      <w:r w:rsidRPr="00F936C5">
        <w:rPr>
          <w:rFonts w:eastAsia="Arial"/>
          <w:spacing w:val="48"/>
          <w:w w:val="103"/>
        </w:rPr>
        <w:t xml:space="preserve"> </w:t>
      </w:r>
      <w:r w:rsidRPr="00F936C5">
        <w:rPr>
          <w:rFonts w:eastAsia="Arial"/>
        </w:rPr>
        <w:t>course.</w:t>
      </w:r>
    </w:p>
    <w:p w14:paraId="7CD948ED" w14:textId="77777777" w:rsidR="00F936C5" w:rsidRPr="00F936C5" w:rsidRDefault="00F936C5" w:rsidP="00F936C5">
      <w:pPr>
        <w:widowControl w:val="0"/>
        <w:spacing w:before="3" w:after="0" w:line="240" w:lineRule="auto"/>
        <w:rPr>
          <w:rFonts w:eastAsia="Arial" w:cs="Arial"/>
          <w:sz w:val="24"/>
          <w:szCs w:val="24"/>
        </w:rPr>
      </w:pPr>
    </w:p>
    <w:p w14:paraId="36CFA22F" w14:textId="7E8A274E" w:rsidR="00F936C5" w:rsidRPr="00F936C5" w:rsidRDefault="00F936C5" w:rsidP="00F936C5">
      <w:pPr>
        <w:pStyle w:val="BodyText"/>
        <w:rPr>
          <w:rFonts w:eastAsia="Arial"/>
        </w:rPr>
      </w:pPr>
      <w:r>
        <w:rPr>
          <w:rFonts w:eastAsia="Arial"/>
          <w:w w:val="105"/>
        </w:rPr>
        <w:t>31.</w:t>
      </w:r>
      <w:r>
        <w:rPr>
          <w:rFonts w:eastAsia="Arial"/>
          <w:w w:val="105"/>
        </w:rPr>
        <w:tab/>
      </w:r>
      <w:r w:rsidRPr="00F936C5">
        <w:rPr>
          <w:rFonts w:eastAsia="Arial"/>
          <w:w w:val="105"/>
        </w:rPr>
        <w:t>Compare</w:t>
      </w:r>
      <w:r w:rsidRPr="00F936C5">
        <w:rPr>
          <w:rFonts w:eastAsia="Arial"/>
          <w:spacing w:val="-5"/>
          <w:w w:val="105"/>
        </w:rPr>
        <w:t xml:space="preserve"> </w:t>
      </w:r>
      <w:r w:rsidRPr="00F936C5">
        <w:rPr>
          <w:rFonts w:eastAsia="Arial"/>
          <w:w w:val="105"/>
        </w:rPr>
        <w:t>carcinoma</w:t>
      </w:r>
      <w:r w:rsidRPr="00F936C5">
        <w:rPr>
          <w:rFonts w:eastAsia="Arial"/>
          <w:spacing w:val="3"/>
          <w:w w:val="105"/>
        </w:rPr>
        <w:t xml:space="preserve"> </w:t>
      </w:r>
      <w:r w:rsidRPr="00F936C5">
        <w:rPr>
          <w:rFonts w:eastAsia="Arial"/>
          <w:w w:val="105"/>
        </w:rPr>
        <w:t>of</w:t>
      </w:r>
      <w:r w:rsidRPr="00F936C5">
        <w:rPr>
          <w:rFonts w:eastAsia="Arial"/>
          <w:spacing w:val="-19"/>
          <w:w w:val="105"/>
        </w:rPr>
        <w:t xml:space="preserve"> </w:t>
      </w:r>
      <w:r w:rsidRPr="00F936C5">
        <w:rPr>
          <w:rFonts w:eastAsia="Arial"/>
          <w:w w:val="105"/>
        </w:rPr>
        <w:t>the</w:t>
      </w:r>
      <w:r w:rsidRPr="00F936C5">
        <w:rPr>
          <w:rFonts w:eastAsia="Arial"/>
          <w:spacing w:val="-6"/>
          <w:w w:val="105"/>
        </w:rPr>
        <w:t xml:space="preserve"> </w:t>
      </w:r>
      <w:r w:rsidRPr="00F936C5">
        <w:rPr>
          <w:rFonts w:eastAsia="Arial"/>
          <w:w w:val="105"/>
        </w:rPr>
        <w:t>gall</w:t>
      </w:r>
      <w:r w:rsidRPr="00F936C5">
        <w:rPr>
          <w:rFonts w:eastAsia="Arial"/>
          <w:spacing w:val="-2"/>
          <w:w w:val="105"/>
        </w:rPr>
        <w:t xml:space="preserve"> </w:t>
      </w:r>
      <w:r w:rsidRPr="00F936C5">
        <w:rPr>
          <w:rFonts w:eastAsia="Arial"/>
          <w:w w:val="105"/>
        </w:rPr>
        <w:t>bladder</w:t>
      </w:r>
      <w:r w:rsidRPr="00F936C5">
        <w:rPr>
          <w:rFonts w:eastAsia="Arial"/>
          <w:spacing w:val="-1"/>
          <w:w w:val="105"/>
        </w:rPr>
        <w:t xml:space="preserve"> </w:t>
      </w:r>
      <w:r w:rsidRPr="00F936C5">
        <w:rPr>
          <w:rFonts w:eastAsia="Arial"/>
          <w:w w:val="105"/>
        </w:rPr>
        <w:t>and</w:t>
      </w:r>
      <w:r w:rsidRPr="00F936C5">
        <w:rPr>
          <w:rFonts w:eastAsia="Arial"/>
          <w:spacing w:val="-4"/>
          <w:w w:val="105"/>
        </w:rPr>
        <w:t xml:space="preserve"> </w:t>
      </w:r>
      <w:r w:rsidRPr="00F936C5">
        <w:rPr>
          <w:rFonts w:eastAsia="Arial"/>
          <w:w w:val="105"/>
        </w:rPr>
        <w:t>carcinoma</w:t>
      </w:r>
      <w:r w:rsidRPr="00F936C5">
        <w:rPr>
          <w:rFonts w:eastAsia="Arial"/>
          <w:spacing w:val="-1"/>
          <w:w w:val="105"/>
        </w:rPr>
        <w:t xml:space="preserve"> </w:t>
      </w:r>
      <w:r w:rsidRPr="00F936C5">
        <w:rPr>
          <w:rFonts w:eastAsia="Arial"/>
          <w:w w:val="105"/>
        </w:rPr>
        <w:t>of</w:t>
      </w:r>
      <w:r w:rsidRPr="00F936C5">
        <w:rPr>
          <w:rFonts w:eastAsia="Arial"/>
          <w:spacing w:val="-19"/>
          <w:w w:val="105"/>
        </w:rPr>
        <w:t xml:space="preserve"> </w:t>
      </w:r>
      <w:r w:rsidRPr="00F936C5">
        <w:rPr>
          <w:rFonts w:eastAsia="Arial"/>
          <w:w w:val="105"/>
        </w:rPr>
        <w:t>the</w:t>
      </w:r>
      <w:r w:rsidRPr="00F936C5">
        <w:rPr>
          <w:rFonts w:eastAsia="Arial"/>
          <w:spacing w:val="-6"/>
          <w:w w:val="105"/>
        </w:rPr>
        <w:t xml:space="preserve"> </w:t>
      </w:r>
      <w:r w:rsidRPr="00F936C5">
        <w:rPr>
          <w:rFonts w:eastAsia="Arial"/>
          <w:w w:val="105"/>
        </w:rPr>
        <w:t>extr</w:t>
      </w:r>
      <w:r w:rsidRPr="00F936C5">
        <w:rPr>
          <w:rFonts w:eastAsia="Arial"/>
          <w:spacing w:val="24"/>
          <w:w w:val="105"/>
        </w:rPr>
        <w:t>a</w:t>
      </w:r>
      <w:r w:rsidRPr="00F936C5">
        <w:rPr>
          <w:rFonts w:eastAsia="Arial"/>
          <w:w w:val="105"/>
        </w:rPr>
        <w:t>hepatic</w:t>
      </w:r>
      <w:r w:rsidRPr="00F936C5">
        <w:rPr>
          <w:rFonts w:eastAsia="Arial"/>
          <w:spacing w:val="2"/>
          <w:w w:val="105"/>
        </w:rPr>
        <w:t xml:space="preserve"> </w:t>
      </w:r>
      <w:r w:rsidRPr="00F936C5">
        <w:rPr>
          <w:rFonts w:eastAsia="Arial"/>
          <w:w w:val="105"/>
        </w:rPr>
        <w:t>bile</w:t>
      </w:r>
      <w:r w:rsidRPr="00F936C5">
        <w:rPr>
          <w:rFonts w:eastAsia="Arial"/>
          <w:spacing w:val="-14"/>
          <w:w w:val="105"/>
        </w:rPr>
        <w:t xml:space="preserve"> </w:t>
      </w:r>
      <w:r>
        <w:rPr>
          <w:rFonts w:eastAsia="Arial"/>
          <w:spacing w:val="-14"/>
          <w:w w:val="105"/>
        </w:rPr>
        <w:tab/>
      </w:r>
      <w:r w:rsidRPr="00F936C5">
        <w:rPr>
          <w:rFonts w:eastAsia="Arial"/>
          <w:w w:val="105"/>
        </w:rPr>
        <w:t>ducts,</w:t>
      </w:r>
      <w:r w:rsidRPr="00F936C5">
        <w:rPr>
          <w:rFonts w:eastAsia="Arial"/>
          <w:spacing w:val="-6"/>
          <w:w w:val="105"/>
        </w:rPr>
        <w:t xml:space="preserve"> </w:t>
      </w:r>
      <w:r w:rsidRPr="00F936C5">
        <w:rPr>
          <w:rFonts w:eastAsia="Arial"/>
          <w:w w:val="105"/>
        </w:rPr>
        <w:t>in</w:t>
      </w:r>
      <w:r w:rsidRPr="00F936C5">
        <w:rPr>
          <w:rFonts w:eastAsia="Arial"/>
          <w:spacing w:val="-26"/>
          <w:w w:val="105"/>
        </w:rPr>
        <w:t xml:space="preserve"> </w:t>
      </w:r>
      <w:r w:rsidRPr="00F936C5">
        <w:rPr>
          <w:rFonts w:eastAsia="Arial"/>
          <w:w w:val="105"/>
        </w:rPr>
        <w:t>terms</w:t>
      </w:r>
      <w:r w:rsidRPr="00F936C5">
        <w:rPr>
          <w:rFonts w:eastAsia="Arial"/>
          <w:spacing w:val="-7"/>
          <w:w w:val="105"/>
        </w:rPr>
        <w:t xml:space="preserve"> </w:t>
      </w:r>
      <w:r w:rsidRPr="00F936C5">
        <w:rPr>
          <w:rFonts w:eastAsia="Arial"/>
          <w:w w:val="105"/>
        </w:rPr>
        <w:t>of:</w:t>
      </w:r>
      <w:r>
        <w:rPr>
          <w:rFonts w:eastAsia="Arial"/>
          <w:w w:val="105"/>
        </w:rPr>
        <w:t xml:space="preserve"> predisposing or risk factors, sex prevalence, clinical </w:t>
      </w:r>
      <w:r>
        <w:rPr>
          <w:rFonts w:eastAsia="Arial"/>
          <w:w w:val="105"/>
        </w:rPr>
        <w:tab/>
        <w:t>signs/symptoms/usual course, morphology, prognosis.</w:t>
      </w:r>
    </w:p>
    <w:p w14:paraId="2710B51D" w14:textId="77777777" w:rsidR="00F936C5" w:rsidRDefault="00F936C5" w:rsidP="00422144">
      <w:pPr>
        <w:pStyle w:val="BodyText"/>
        <w:rPr>
          <w:rFonts w:eastAsia="Arial"/>
        </w:rPr>
      </w:pPr>
    </w:p>
    <w:p w14:paraId="587CA747" w14:textId="1C17201E" w:rsidR="00422144" w:rsidRDefault="000024E3" w:rsidP="00422144">
      <w:pPr>
        <w:pStyle w:val="BodyText"/>
        <w:rPr>
          <w:rFonts w:eastAsia="Arial"/>
        </w:rPr>
      </w:pPr>
      <w:r>
        <w:rPr>
          <w:rFonts w:eastAsia="Arial"/>
        </w:rPr>
        <w:t>32.</w:t>
      </w:r>
      <w:r>
        <w:rPr>
          <w:rFonts w:eastAsia="Arial"/>
        </w:rPr>
        <w:tab/>
        <w:t xml:space="preserve">Describe the developmental characteristics and clinical </w:t>
      </w:r>
      <w:r w:rsidR="006B5E3B">
        <w:rPr>
          <w:rFonts w:eastAsia="Arial"/>
        </w:rPr>
        <w:t>implications</w:t>
      </w:r>
      <w:r>
        <w:rPr>
          <w:rFonts w:eastAsia="Arial"/>
        </w:rPr>
        <w:t xml:space="preserve"> of pancreas divisum.</w:t>
      </w:r>
    </w:p>
    <w:p w14:paraId="20C6460E" w14:textId="77777777" w:rsidR="000024E3" w:rsidRDefault="000024E3" w:rsidP="00422144">
      <w:pPr>
        <w:pStyle w:val="BodyText"/>
        <w:rPr>
          <w:rFonts w:eastAsia="Arial"/>
        </w:rPr>
      </w:pPr>
    </w:p>
    <w:p w14:paraId="7D6F8694" w14:textId="32B2D78F" w:rsidR="000024E3" w:rsidRDefault="000024E3" w:rsidP="00422144">
      <w:pPr>
        <w:pStyle w:val="BodyText"/>
        <w:rPr>
          <w:rFonts w:eastAsia="Arial"/>
        </w:rPr>
      </w:pPr>
      <w:r>
        <w:rPr>
          <w:rFonts w:eastAsia="Arial"/>
        </w:rPr>
        <w:t>33.</w:t>
      </w:r>
      <w:r>
        <w:rPr>
          <w:rFonts w:eastAsia="Arial"/>
        </w:rPr>
        <w:tab/>
        <w:t>List the most common sites for ectopic pancreas.</w:t>
      </w:r>
    </w:p>
    <w:p w14:paraId="49665E0F" w14:textId="77777777" w:rsidR="000024E3" w:rsidRDefault="000024E3" w:rsidP="00422144">
      <w:pPr>
        <w:pStyle w:val="BodyText"/>
        <w:rPr>
          <w:rFonts w:eastAsia="Arial"/>
        </w:rPr>
      </w:pPr>
    </w:p>
    <w:p w14:paraId="7E2C0E45" w14:textId="4137028F" w:rsidR="000024E3" w:rsidRDefault="000024E3" w:rsidP="000024E3">
      <w:pPr>
        <w:rPr>
          <w:w w:val="105"/>
        </w:rPr>
      </w:pPr>
      <w:r>
        <w:t xml:space="preserve">  34.  </w:t>
      </w:r>
      <w:r>
        <w:tab/>
      </w:r>
      <w:r w:rsidRPr="000024E3">
        <w:rPr>
          <w:w w:val="105"/>
        </w:rPr>
        <w:t>Compare</w:t>
      </w:r>
      <w:r w:rsidRPr="000024E3">
        <w:rPr>
          <w:spacing w:val="-1"/>
          <w:w w:val="105"/>
        </w:rPr>
        <w:t xml:space="preserve"> </w:t>
      </w:r>
      <w:r w:rsidRPr="000024E3">
        <w:rPr>
          <w:w w:val="105"/>
        </w:rPr>
        <w:t>acute</w:t>
      </w:r>
      <w:r w:rsidRPr="000024E3">
        <w:rPr>
          <w:spacing w:val="-2"/>
          <w:w w:val="105"/>
        </w:rPr>
        <w:t xml:space="preserve"> </w:t>
      </w:r>
      <w:r w:rsidRPr="000024E3">
        <w:rPr>
          <w:w w:val="105"/>
        </w:rPr>
        <w:t>and</w:t>
      </w:r>
      <w:r w:rsidRPr="000024E3">
        <w:rPr>
          <w:spacing w:val="-9"/>
          <w:w w:val="105"/>
        </w:rPr>
        <w:t xml:space="preserve"> </w:t>
      </w:r>
      <w:r w:rsidRPr="000024E3">
        <w:rPr>
          <w:w w:val="105"/>
        </w:rPr>
        <w:t>chronic</w:t>
      </w:r>
      <w:r w:rsidRPr="000024E3">
        <w:rPr>
          <w:spacing w:val="3"/>
          <w:w w:val="105"/>
        </w:rPr>
        <w:t xml:space="preserve"> </w:t>
      </w:r>
      <w:r w:rsidRPr="000024E3">
        <w:rPr>
          <w:w w:val="105"/>
        </w:rPr>
        <w:t>pancreatitis,</w:t>
      </w:r>
      <w:r w:rsidRPr="000024E3">
        <w:rPr>
          <w:spacing w:val="-5"/>
          <w:w w:val="105"/>
        </w:rPr>
        <w:t xml:space="preserve"> </w:t>
      </w:r>
      <w:r w:rsidRPr="000024E3">
        <w:rPr>
          <w:w w:val="105"/>
        </w:rPr>
        <w:t>in</w:t>
      </w:r>
      <w:r w:rsidRPr="000024E3">
        <w:rPr>
          <w:spacing w:val="-26"/>
          <w:w w:val="105"/>
        </w:rPr>
        <w:t xml:space="preserve"> </w:t>
      </w:r>
      <w:r w:rsidRPr="000024E3">
        <w:rPr>
          <w:w w:val="105"/>
        </w:rPr>
        <w:t>terms</w:t>
      </w:r>
      <w:r w:rsidRPr="000024E3">
        <w:rPr>
          <w:spacing w:val="-3"/>
          <w:w w:val="105"/>
        </w:rPr>
        <w:t xml:space="preserve"> </w:t>
      </w:r>
      <w:r w:rsidRPr="000024E3">
        <w:rPr>
          <w:w w:val="105"/>
        </w:rPr>
        <w:t>of:</w:t>
      </w:r>
    </w:p>
    <w:p w14:paraId="5637120B" w14:textId="782F8134" w:rsidR="00512B95" w:rsidRDefault="000024E3" w:rsidP="00512B95">
      <w:pPr>
        <w:pStyle w:val="BodyText"/>
        <w:rPr>
          <w:w w:val="105"/>
        </w:rPr>
      </w:pPr>
      <w:r>
        <w:rPr>
          <w:w w:val="105"/>
        </w:rPr>
        <w:tab/>
      </w:r>
      <w:r w:rsidR="00512B95">
        <w:rPr>
          <w:w w:val="105"/>
        </w:rPr>
        <w:t>Predisposing conditions/risk factors</w:t>
      </w:r>
      <w:r w:rsidR="00512B95">
        <w:rPr>
          <w:w w:val="105"/>
        </w:rPr>
        <w:tab/>
      </w:r>
      <w:r w:rsidR="00512B95">
        <w:rPr>
          <w:w w:val="105"/>
        </w:rPr>
        <w:tab/>
        <w:t>theories of pathogenesis</w:t>
      </w:r>
      <w:r w:rsidR="00512B95">
        <w:rPr>
          <w:w w:val="105"/>
        </w:rPr>
        <w:tab/>
      </w:r>
    </w:p>
    <w:p w14:paraId="36FE8A65" w14:textId="2383DD85" w:rsidR="00512B95" w:rsidRDefault="00512B95" w:rsidP="00512B95">
      <w:pPr>
        <w:pStyle w:val="BodyText"/>
        <w:rPr>
          <w:w w:val="105"/>
        </w:rPr>
      </w:pPr>
      <w:r>
        <w:rPr>
          <w:w w:val="105"/>
        </w:rPr>
        <w:tab/>
        <w:t xml:space="preserve">Major signs and symptoms </w:t>
      </w:r>
      <w:r>
        <w:rPr>
          <w:w w:val="105"/>
        </w:rPr>
        <w:tab/>
      </w:r>
      <w:r>
        <w:rPr>
          <w:w w:val="105"/>
        </w:rPr>
        <w:tab/>
      </w:r>
      <w:r>
        <w:rPr>
          <w:w w:val="105"/>
        </w:rPr>
        <w:tab/>
      </w:r>
      <w:r>
        <w:rPr>
          <w:w w:val="105"/>
        </w:rPr>
        <w:tab/>
        <w:t>morphology</w:t>
      </w:r>
    </w:p>
    <w:p w14:paraId="7DFBDBF0" w14:textId="2D032FC7" w:rsidR="00512B95" w:rsidRDefault="00512B95" w:rsidP="00512B95">
      <w:pPr>
        <w:pStyle w:val="BodyText"/>
        <w:rPr>
          <w:w w:val="105"/>
        </w:rPr>
      </w:pPr>
      <w:r>
        <w:rPr>
          <w:w w:val="105"/>
        </w:rPr>
        <w:tab/>
        <w:t>Characteristic lab findings</w:t>
      </w:r>
      <w:r>
        <w:rPr>
          <w:w w:val="105"/>
        </w:rPr>
        <w:tab/>
      </w:r>
      <w:r>
        <w:rPr>
          <w:w w:val="105"/>
        </w:rPr>
        <w:tab/>
      </w:r>
      <w:r>
        <w:rPr>
          <w:w w:val="105"/>
        </w:rPr>
        <w:tab/>
      </w:r>
      <w:r>
        <w:rPr>
          <w:w w:val="105"/>
        </w:rPr>
        <w:tab/>
        <w:t>acute and chronic complications</w:t>
      </w:r>
    </w:p>
    <w:p w14:paraId="106197A2" w14:textId="78022A14" w:rsidR="00512B95" w:rsidRDefault="00512B95" w:rsidP="00512B95">
      <w:pPr>
        <w:pStyle w:val="BodyText"/>
        <w:rPr>
          <w:w w:val="105"/>
        </w:rPr>
      </w:pPr>
      <w:r>
        <w:rPr>
          <w:w w:val="105"/>
        </w:rPr>
        <w:tab/>
        <w:t xml:space="preserve">Prognosis </w:t>
      </w:r>
    </w:p>
    <w:p w14:paraId="78ED855E" w14:textId="77777777" w:rsidR="00512B95" w:rsidRDefault="00512B95" w:rsidP="00512B95">
      <w:pPr>
        <w:pStyle w:val="BodyText"/>
        <w:rPr>
          <w:w w:val="105"/>
        </w:rPr>
      </w:pPr>
    </w:p>
    <w:p w14:paraId="02D24EC9" w14:textId="492D4197" w:rsidR="00512B95" w:rsidRDefault="00512B95" w:rsidP="00512B95">
      <w:pPr>
        <w:pStyle w:val="BodyText"/>
        <w:rPr>
          <w:w w:val="105"/>
        </w:rPr>
      </w:pPr>
      <w:r>
        <w:rPr>
          <w:w w:val="105"/>
        </w:rPr>
        <w:t>35.</w:t>
      </w:r>
      <w:r>
        <w:rPr>
          <w:w w:val="105"/>
        </w:rPr>
        <w:tab/>
        <w:t xml:space="preserve">Characterize the following cystic pancreatic neoplasms:  serous cystic neoplasm, </w:t>
      </w:r>
      <w:r>
        <w:rPr>
          <w:w w:val="105"/>
        </w:rPr>
        <w:tab/>
        <w:t>mucinous cystic neoplasm, intraductal papillary mucinous neoplasm, in terms of:</w:t>
      </w:r>
    </w:p>
    <w:p w14:paraId="180D94F1" w14:textId="5C17A1EA" w:rsidR="00512B95" w:rsidRDefault="00512B95" w:rsidP="00512B95">
      <w:pPr>
        <w:pStyle w:val="BodyText"/>
        <w:rPr>
          <w:w w:val="105"/>
        </w:rPr>
      </w:pPr>
      <w:r>
        <w:rPr>
          <w:w w:val="105"/>
        </w:rPr>
        <w:tab/>
      </w:r>
    </w:p>
    <w:p w14:paraId="77E6DF90" w14:textId="111053E6" w:rsidR="00512B95" w:rsidRDefault="00512B95" w:rsidP="00512B95">
      <w:pPr>
        <w:pStyle w:val="BodyText"/>
        <w:rPr>
          <w:w w:val="105"/>
        </w:rPr>
      </w:pPr>
      <w:r>
        <w:rPr>
          <w:w w:val="105"/>
        </w:rPr>
        <w:tab/>
        <w:t>Occurrence prevalence</w:t>
      </w:r>
      <w:r>
        <w:rPr>
          <w:w w:val="105"/>
        </w:rPr>
        <w:tab/>
      </w:r>
      <w:r>
        <w:rPr>
          <w:w w:val="105"/>
        </w:rPr>
        <w:tab/>
      </w:r>
      <w:r>
        <w:rPr>
          <w:w w:val="105"/>
        </w:rPr>
        <w:tab/>
        <w:t>sex prevalence</w:t>
      </w:r>
    </w:p>
    <w:p w14:paraId="5D4E7BB2" w14:textId="175BC390" w:rsidR="00512B95" w:rsidRDefault="00512B95" w:rsidP="00512B95">
      <w:pPr>
        <w:pStyle w:val="BodyText"/>
        <w:rPr>
          <w:w w:val="105"/>
        </w:rPr>
      </w:pPr>
      <w:r>
        <w:rPr>
          <w:w w:val="105"/>
        </w:rPr>
        <w:tab/>
        <w:t>Morphology</w:t>
      </w:r>
      <w:r>
        <w:rPr>
          <w:w w:val="105"/>
        </w:rPr>
        <w:tab/>
      </w:r>
      <w:r>
        <w:rPr>
          <w:w w:val="105"/>
        </w:rPr>
        <w:tab/>
      </w:r>
      <w:r>
        <w:rPr>
          <w:w w:val="105"/>
        </w:rPr>
        <w:tab/>
      </w:r>
      <w:r>
        <w:rPr>
          <w:w w:val="105"/>
        </w:rPr>
        <w:tab/>
      </w:r>
      <w:r>
        <w:rPr>
          <w:w w:val="105"/>
        </w:rPr>
        <w:tab/>
        <w:t>molecular biology</w:t>
      </w:r>
    </w:p>
    <w:p w14:paraId="1FF83F63" w14:textId="69F21B66" w:rsidR="00512B95" w:rsidRDefault="00512B95" w:rsidP="00512B95">
      <w:pPr>
        <w:pStyle w:val="BodyText"/>
        <w:rPr>
          <w:w w:val="105"/>
        </w:rPr>
      </w:pPr>
      <w:r>
        <w:rPr>
          <w:w w:val="105"/>
        </w:rPr>
        <w:tab/>
        <w:t>Malignant potential</w:t>
      </w:r>
    </w:p>
    <w:p w14:paraId="3830F98C" w14:textId="77777777" w:rsidR="00512B95" w:rsidRDefault="00512B95" w:rsidP="00512B95">
      <w:pPr>
        <w:pStyle w:val="BodyText"/>
        <w:rPr>
          <w:w w:val="105"/>
        </w:rPr>
      </w:pPr>
    </w:p>
    <w:p w14:paraId="445EAAAF" w14:textId="0B78A523" w:rsidR="00512B95" w:rsidRDefault="00512B95" w:rsidP="00512B95">
      <w:pPr>
        <w:rPr>
          <w:w w:val="105"/>
        </w:rPr>
      </w:pPr>
      <w:r>
        <w:rPr>
          <w:w w:val="105"/>
        </w:rPr>
        <w:t>36.</w:t>
      </w:r>
      <w:r>
        <w:rPr>
          <w:w w:val="105"/>
        </w:rPr>
        <w:tab/>
      </w:r>
      <w:r w:rsidRPr="00512B95">
        <w:rPr>
          <w:w w:val="105"/>
        </w:rPr>
        <w:t>Compare</w:t>
      </w:r>
      <w:r w:rsidRPr="00512B95">
        <w:rPr>
          <w:spacing w:val="-1"/>
          <w:w w:val="105"/>
        </w:rPr>
        <w:t xml:space="preserve"> </w:t>
      </w:r>
      <w:r w:rsidRPr="00512B95">
        <w:rPr>
          <w:w w:val="105"/>
        </w:rPr>
        <w:t>carcinoma</w:t>
      </w:r>
      <w:r w:rsidRPr="00512B95">
        <w:rPr>
          <w:spacing w:val="4"/>
          <w:w w:val="105"/>
        </w:rPr>
        <w:t xml:space="preserve"> </w:t>
      </w:r>
      <w:r w:rsidRPr="00512B95">
        <w:rPr>
          <w:w w:val="105"/>
        </w:rPr>
        <w:t>of</w:t>
      </w:r>
      <w:r w:rsidRPr="00512B95">
        <w:rPr>
          <w:spacing w:val="-16"/>
          <w:w w:val="105"/>
        </w:rPr>
        <w:t xml:space="preserve"> </w:t>
      </w:r>
      <w:r w:rsidRPr="00512B95">
        <w:rPr>
          <w:w w:val="105"/>
        </w:rPr>
        <w:t>the</w:t>
      </w:r>
      <w:r w:rsidRPr="00512B95">
        <w:rPr>
          <w:spacing w:val="-1"/>
          <w:w w:val="105"/>
        </w:rPr>
        <w:t xml:space="preserve"> </w:t>
      </w:r>
      <w:r w:rsidRPr="00512B95">
        <w:rPr>
          <w:w w:val="105"/>
        </w:rPr>
        <w:t>head,</w:t>
      </w:r>
      <w:r w:rsidRPr="00512B95">
        <w:rPr>
          <w:spacing w:val="-9"/>
          <w:w w:val="105"/>
        </w:rPr>
        <w:t xml:space="preserve"> </w:t>
      </w:r>
      <w:r w:rsidRPr="00512B95">
        <w:rPr>
          <w:w w:val="105"/>
        </w:rPr>
        <w:t>body,</w:t>
      </w:r>
      <w:r w:rsidRPr="00512B95">
        <w:rPr>
          <w:spacing w:val="-9"/>
          <w:w w:val="105"/>
        </w:rPr>
        <w:t xml:space="preserve"> </w:t>
      </w:r>
      <w:r w:rsidRPr="00512B95">
        <w:rPr>
          <w:w w:val="105"/>
        </w:rPr>
        <w:t>and</w:t>
      </w:r>
      <w:r w:rsidRPr="00512B95">
        <w:rPr>
          <w:spacing w:val="-13"/>
          <w:w w:val="105"/>
        </w:rPr>
        <w:t xml:space="preserve"> </w:t>
      </w:r>
      <w:r w:rsidRPr="00512B95">
        <w:rPr>
          <w:w w:val="105"/>
        </w:rPr>
        <w:t>tail</w:t>
      </w:r>
      <w:r w:rsidRPr="00512B95">
        <w:rPr>
          <w:spacing w:val="-3"/>
          <w:w w:val="105"/>
        </w:rPr>
        <w:t xml:space="preserve"> </w:t>
      </w:r>
      <w:r w:rsidRPr="00512B95">
        <w:rPr>
          <w:w w:val="105"/>
        </w:rPr>
        <w:t>of</w:t>
      </w:r>
      <w:r w:rsidRPr="00512B95">
        <w:rPr>
          <w:spacing w:val="-16"/>
          <w:w w:val="105"/>
        </w:rPr>
        <w:t xml:space="preserve"> </w:t>
      </w:r>
      <w:r w:rsidRPr="00512B95">
        <w:rPr>
          <w:w w:val="105"/>
        </w:rPr>
        <w:t>the</w:t>
      </w:r>
      <w:r w:rsidRPr="00512B95">
        <w:rPr>
          <w:spacing w:val="4"/>
          <w:w w:val="105"/>
        </w:rPr>
        <w:t xml:space="preserve"> </w:t>
      </w:r>
      <w:r w:rsidRPr="00512B95">
        <w:rPr>
          <w:w w:val="105"/>
        </w:rPr>
        <w:t>pancreas</w:t>
      </w:r>
      <w:r w:rsidRPr="00512B95">
        <w:rPr>
          <w:spacing w:val="-5"/>
          <w:w w:val="105"/>
        </w:rPr>
        <w:t xml:space="preserve"> </w:t>
      </w:r>
      <w:r w:rsidRPr="00512B95">
        <w:rPr>
          <w:w w:val="105"/>
        </w:rPr>
        <w:t>with</w:t>
      </w:r>
      <w:r w:rsidRPr="00512B95">
        <w:rPr>
          <w:spacing w:val="9"/>
          <w:w w:val="105"/>
        </w:rPr>
        <w:t xml:space="preserve"> </w:t>
      </w:r>
      <w:r w:rsidRPr="00512B95">
        <w:rPr>
          <w:w w:val="105"/>
        </w:rPr>
        <w:t>regards</w:t>
      </w:r>
      <w:r w:rsidRPr="00512B95">
        <w:rPr>
          <w:spacing w:val="-9"/>
          <w:w w:val="105"/>
        </w:rPr>
        <w:t xml:space="preserve"> </w:t>
      </w:r>
      <w:r w:rsidRPr="00512B95">
        <w:rPr>
          <w:w w:val="105"/>
        </w:rPr>
        <w:t>to:</w:t>
      </w:r>
    </w:p>
    <w:p w14:paraId="4E8FF5CA" w14:textId="636ADA12" w:rsidR="00512B95" w:rsidRDefault="00512B95" w:rsidP="00512B95">
      <w:pPr>
        <w:pStyle w:val="BodyText"/>
        <w:rPr>
          <w:w w:val="105"/>
        </w:rPr>
      </w:pPr>
      <w:r>
        <w:rPr>
          <w:w w:val="105"/>
        </w:rPr>
        <w:tab/>
        <w:t>Relative frequency of occurrence</w:t>
      </w:r>
      <w:r>
        <w:rPr>
          <w:w w:val="105"/>
        </w:rPr>
        <w:tab/>
      </w:r>
      <w:r>
        <w:rPr>
          <w:w w:val="105"/>
        </w:rPr>
        <w:tab/>
        <w:t>risk factors</w:t>
      </w:r>
    </w:p>
    <w:p w14:paraId="1A4EC97D" w14:textId="4B610F10" w:rsidR="00512B95" w:rsidRDefault="00512B95" w:rsidP="00512B95">
      <w:pPr>
        <w:pStyle w:val="BodyText"/>
        <w:rPr>
          <w:w w:val="105"/>
        </w:rPr>
      </w:pPr>
      <w:r>
        <w:rPr>
          <w:w w:val="105"/>
        </w:rPr>
        <w:tab/>
        <w:t>Pathogenetic mechanisms</w:t>
      </w:r>
      <w:r>
        <w:rPr>
          <w:w w:val="105"/>
        </w:rPr>
        <w:tab/>
      </w:r>
      <w:r>
        <w:rPr>
          <w:w w:val="105"/>
        </w:rPr>
        <w:tab/>
      </w:r>
      <w:r>
        <w:rPr>
          <w:w w:val="105"/>
        </w:rPr>
        <w:tab/>
        <w:t>morphology</w:t>
      </w:r>
    </w:p>
    <w:p w14:paraId="3D654A6A" w14:textId="04EE47EB" w:rsidR="00512B95" w:rsidRPr="00512B95" w:rsidRDefault="00512B95" w:rsidP="00512B95">
      <w:pPr>
        <w:pStyle w:val="BodyText"/>
        <w:rPr>
          <w:rFonts w:eastAsia="Arial"/>
        </w:rPr>
      </w:pPr>
      <w:r>
        <w:rPr>
          <w:w w:val="105"/>
        </w:rPr>
        <w:tab/>
        <w:t>Clinical signs/symptoms</w:t>
      </w:r>
      <w:r>
        <w:rPr>
          <w:w w:val="105"/>
        </w:rPr>
        <w:tab/>
      </w:r>
      <w:r>
        <w:rPr>
          <w:w w:val="105"/>
        </w:rPr>
        <w:tab/>
      </w:r>
      <w:r>
        <w:rPr>
          <w:w w:val="105"/>
        </w:rPr>
        <w:tab/>
        <w:t>complications/clinical course</w:t>
      </w:r>
    </w:p>
    <w:p w14:paraId="47C6ED82" w14:textId="77777777" w:rsidR="00F940DB" w:rsidRDefault="00F940DB" w:rsidP="00512B95">
      <w:pPr>
        <w:pStyle w:val="BodyText"/>
        <w:rPr>
          <w:rFonts w:eastAsia="Arial"/>
          <w:w w:val="105"/>
        </w:rPr>
      </w:pPr>
    </w:p>
    <w:p w14:paraId="0874723D" w14:textId="6EF8544D" w:rsidR="00512B95" w:rsidRDefault="00F940DB" w:rsidP="00512B95">
      <w:pPr>
        <w:pStyle w:val="BodyText"/>
        <w:rPr>
          <w:rFonts w:eastAsia="Arial"/>
          <w:w w:val="105"/>
        </w:rPr>
      </w:pPr>
      <w:r>
        <w:rPr>
          <w:rFonts w:eastAsia="Arial"/>
          <w:w w:val="105"/>
        </w:rPr>
        <w:t>References:</w:t>
      </w:r>
    </w:p>
    <w:p w14:paraId="4B3F6EBF" w14:textId="152885F5" w:rsidR="00F940DB" w:rsidRDefault="00F940DB" w:rsidP="00512B95">
      <w:pPr>
        <w:pStyle w:val="BodyText"/>
        <w:rPr>
          <w:rFonts w:eastAsia="Arial"/>
          <w:w w:val="105"/>
        </w:rPr>
      </w:pPr>
      <w:r>
        <w:rPr>
          <w:rFonts w:eastAsia="Arial"/>
          <w:w w:val="105"/>
        </w:rPr>
        <w:t>Robbins: pages 823-872 Liver, Biliary Tract; 872-878 Gall Bladder; 884-894 Pancreas</w:t>
      </w:r>
    </w:p>
    <w:p w14:paraId="164892E8" w14:textId="555FCC43" w:rsidR="00F940DB" w:rsidRDefault="00F940DB" w:rsidP="00512B95">
      <w:pPr>
        <w:pStyle w:val="BodyText"/>
        <w:rPr>
          <w:rFonts w:eastAsia="Arial"/>
          <w:w w:val="105"/>
        </w:rPr>
      </w:pPr>
      <w:r>
        <w:rPr>
          <w:rFonts w:eastAsia="Arial"/>
          <w:w w:val="105"/>
        </w:rPr>
        <w:t>Goljan pages303-312 Liver Function Tests; 289, 396-398 Pancreatic Disorders</w:t>
      </w:r>
    </w:p>
    <w:p w14:paraId="66192DA1" w14:textId="77777777" w:rsidR="00F940DB" w:rsidRDefault="00F940DB" w:rsidP="00512B95">
      <w:pPr>
        <w:pStyle w:val="BodyText"/>
        <w:rPr>
          <w:rFonts w:eastAsia="Arial"/>
          <w:w w:val="105"/>
        </w:rPr>
      </w:pPr>
    </w:p>
    <w:p w14:paraId="40151F93" w14:textId="77777777" w:rsidR="00930729" w:rsidRDefault="00930729" w:rsidP="00512B95">
      <w:pPr>
        <w:pStyle w:val="BodyText"/>
        <w:rPr>
          <w:rFonts w:eastAsia="Arial"/>
          <w:w w:val="105"/>
        </w:rPr>
      </w:pPr>
    </w:p>
    <w:p w14:paraId="2ADA3024" w14:textId="77777777" w:rsidR="00930729" w:rsidRDefault="00930729" w:rsidP="00512B95">
      <w:pPr>
        <w:pStyle w:val="BodyText"/>
        <w:rPr>
          <w:rFonts w:eastAsia="Arial"/>
          <w:w w:val="105"/>
        </w:rPr>
      </w:pPr>
    </w:p>
    <w:p w14:paraId="2E03FEBB" w14:textId="77777777" w:rsidR="00930729" w:rsidRDefault="00930729" w:rsidP="00512B95">
      <w:pPr>
        <w:pStyle w:val="BodyText"/>
        <w:rPr>
          <w:rFonts w:eastAsia="Arial"/>
          <w:w w:val="105"/>
        </w:rPr>
      </w:pPr>
    </w:p>
    <w:p w14:paraId="183DE916" w14:textId="0C51B31D" w:rsidR="00930729" w:rsidRDefault="00930729" w:rsidP="00930729">
      <w:pPr>
        <w:pStyle w:val="BodyText"/>
        <w:jc w:val="center"/>
        <w:rPr>
          <w:rFonts w:eastAsia="Arial"/>
          <w:w w:val="105"/>
          <w:sz w:val="44"/>
          <w:szCs w:val="44"/>
        </w:rPr>
      </w:pPr>
      <w:r>
        <w:rPr>
          <w:rFonts w:eastAsia="Arial"/>
          <w:w w:val="105"/>
          <w:sz w:val="44"/>
          <w:szCs w:val="44"/>
        </w:rPr>
        <w:t>DISORDERS OF THE ENDOCRINE SYSTEM, INCLUDING ENDOCRINE PANCREAS</w:t>
      </w:r>
    </w:p>
    <w:p w14:paraId="13529211" w14:textId="77777777" w:rsidR="001534C7" w:rsidRDefault="001534C7" w:rsidP="00930729">
      <w:pPr>
        <w:pStyle w:val="BodyText"/>
        <w:jc w:val="center"/>
        <w:rPr>
          <w:rFonts w:eastAsia="Arial"/>
          <w:w w:val="105"/>
          <w:sz w:val="44"/>
          <w:szCs w:val="44"/>
        </w:rPr>
      </w:pPr>
    </w:p>
    <w:p w14:paraId="4532001D" w14:textId="77777777" w:rsidR="001534C7" w:rsidRDefault="001534C7" w:rsidP="00930729">
      <w:pPr>
        <w:pStyle w:val="BodyText"/>
        <w:jc w:val="center"/>
        <w:rPr>
          <w:rFonts w:eastAsia="Arial"/>
          <w:w w:val="105"/>
          <w:sz w:val="44"/>
          <w:szCs w:val="44"/>
        </w:rPr>
      </w:pPr>
    </w:p>
    <w:p w14:paraId="3A5EF1B0" w14:textId="77777777" w:rsidR="001534C7" w:rsidRDefault="001534C7" w:rsidP="00930729">
      <w:pPr>
        <w:pStyle w:val="BodyText"/>
        <w:jc w:val="center"/>
        <w:rPr>
          <w:rFonts w:eastAsia="Arial"/>
          <w:w w:val="105"/>
          <w:sz w:val="44"/>
          <w:szCs w:val="44"/>
        </w:rPr>
      </w:pPr>
    </w:p>
    <w:p w14:paraId="05B1D978" w14:textId="77777777" w:rsidR="001534C7" w:rsidRDefault="001534C7" w:rsidP="00930729">
      <w:pPr>
        <w:pStyle w:val="BodyText"/>
        <w:jc w:val="center"/>
        <w:rPr>
          <w:rFonts w:eastAsia="Arial"/>
          <w:w w:val="105"/>
          <w:sz w:val="44"/>
          <w:szCs w:val="44"/>
        </w:rPr>
      </w:pPr>
    </w:p>
    <w:p w14:paraId="314969BA" w14:textId="77777777" w:rsidR="001534C7" w:rsidRDefault="001534C7" w:rsidP="00930729">
      <w:pPr>
        <w:pStyle w:val="BodyText"/>
        <w:jc w:val="center"/>
        <w:rPr>
          <w:rFonts w:eastAsia="Arial"/>
          <w:w w:val="105"/>
          <w:sz w:val="44"/>
          <w:szCs w:val="44"/>
        </w:rPr>
      </w:pPr>
    </w:p>
    <w:p w14:paraId="4046F6A9" w14:textId="77777777" w:rsidR="001534C7" w:rsidRDefault="001534C7" w:rsidP="00930729">
      <w:pPr>
        <w:pStyle w:val="BodyText"/>
        <w:jc w:val="center"/>
        <w:rPr>
          <w:rFonts w:eastAsia="Arial"/>
          <w:w w:val="105"/>
          <w:sz w:val="44"/>
          <w:szCs w:val="44"/>
        </w:rPr>
      </w:pPr>
    </w:p>
    <w:p w14:paraId="09FCB732" w14:textId="77777777" w:rsidR="001534C7" w:rsidRDefault="001534C7" w:rsidP="00930729">
      <w:pPr>
        <w:pStyle w:val="BodyText"/>
        <w:jc w:val="center"/>
        <w:rPr>
          <w:rFonts w:eastAsia="Arial"/>
          <w:w w:val="105"/>
          <w:sz w:val="44"/>
          <w:szCs w:val="44"/>
        </w:rPr>
      </w:pPr>
    </w:p>
    <w:p w14:paraId="624DF802" w14:textId="77777777" w:rsidR="001534C7" w:rsidRDefault="001534C7" w:rsidP="00930729">
      <w:pPr>
        <w:pStyle w:val="BodyText"/>
        <w:jc w:val="center"/>
        <w:rPr>
          <w:rFonts w:eastAsia="Arial"/>
          <w:w w:val="105"/>
          <w:sz w:val="44"/>
          <w:szCs w:val="44"/>
        </w:rPr>
      </w:pPr>
    </w:p>
    <w:p w14:paraId="2F01971E" w14:textId="77777777" w:rsidR="001534C7" w:rsidRDefault="001534C7" w:rsidP="00930729">
      <w:pPr>
        <w:pStyle w:val="BodyText"/>
        <w:jc w:val="center"/>
        <w:rPr>
          <w:rFonts w:eastAsia="Arial"/>
          <w:w w:val="105"/>
          <w:sz w:val="44"/>
          <w:szCs w:val="44"/>
        </w:rPr>
      </w:pPr>
    </w:p>
    <w:p w14:paraId="400A394D" w14:textId="77777777" w:rsidR="001534C7" w:rsidRDefault="001534C7" w:rsidP="00930729">
      <w:pPr>
        <w:pStyle w:val="BodyText"/>
        <w:jc w:val="center"/>
        <w:rPr>
          <w:rFonts w:eastAsia="Arial"/>
          <w:w w:val="105"/>
          <w:sz w:val="44"/>
          <w:szCs w:val="44"/>
        </w:rPr>
      </w:pPr>
    </w:p>
    <w:p w14:paraId="6A7FD022" w14:textId="77777777" w:rsidR="001534C7" w:rsidRDefault="001534C7" w:rsidP="00930729">
      <w:pPr>
        <w:pStyle w:val="BodyText"/>
        <w:jc w:val="center"/>
        <w:rPr>
          <w:rFonts w:eastAsia="Arial"/>
          <w:w w:val="105"/>
          <w:sz w:val="44"/>
          <w:szCs w:val="44"/>
        </w:rPr>
      </w:pPr>
    </w:p>
    <w:p w14:paraId="47580D7D" w14:textId="77777777" w:rsidR="001534C7" w:rsidRDefault="001534C7" w:rsidP="00930729">
      <w:pPr>
        <w:pStyle w:val="BodyText"/>
        <w:jc w:val="center"/>
        <w:rPr>
          <w:rFonts w:eastAsia="Arial"/>
          <w:w w:val="105"/>
          <w:sz w:val="44"/>
          <w:szCs w:val="44"/>
        </w:rPr>
      </w:pPr>
    </w:p>
    <w:p w14:paraId="5CD65107" w14:textId="77777777" w:rsidR="001534C7" w:rsidRDefault="001534C7" w:rsidP="00930729">
      <w:pPr>
        <w:pStyle w:val="BodyText"/>
        <w:jc w:val="center"/>
        <w:rPr>
          <w:rFonts w:eastAsia="Arial"/>
          <w:w w:val="105"/>
          <w:sz w:val="44"/>
          <w:szCs w:val="44"/>
        </w:rPr>
      </w:pPr>
    </w:p>
    <w:p w14:paraId="0C86E677" w14:textId="77777777" w:rsidR="001534C7" w:rsidRDefault="001534C7" w:rsidP="00930729">
      <w:pPr>
        <w:pStyle w:val="BodyText"/>
        <w:jc w:val="center"/>
        <w:rPr>
          <w:rFonts w:eastAsia="Arial"/>
          <w:w w:val="105"/>
          <w:sz w:val="44"/>
          <w:szCs w:val="44"/>
        </w:rPr>
      </w:pPr>
    </w:p>
    <w:p w14:paraId="07F0CF5B" w14:textId="77777777" w:rsidR="001534C7" w:rsidRDefault="001534C7" w:rsidP="00930729">
      <w:pPr>
        <w:pStyle w:val="BodyText"/>
        <w:jc w:val="center"/>
        <w:rPr>
          <w:rFonts w:eastAsia="Arial"/>
          <w:w w:val="105"/>
          <w:sz w:val="44"/>
          <w:szCs w:val="44"/>
        </w:rPr>
      </w:pPr>
    </w:p>
    <w:p w14:paraId="545BC76C" w14:textId="77777777" w:rsidR="001534C7" w:rsidRDefault="001534C7" w:rsidP="00930729">
      <w:pPr>
        <w:pStyle w:val="BodyText"/>
        <w:jc w:val="center"/>
        <w:rPr>
          <w:rFonts w:eastAsia="Arial"/>
          <w:w w:val="105"/>
          <w:sz w:val="44"/>
          <w:szCs w:val="44"/>
        </w:rPr>
      </w:pPr>
    </w:p>
    <w:p w14:paraId="3A28B75E" w14:textId="77777777" w:rsidR="001534C7" w:rsidRDefault="001534C7" w:rsidP="00930729">
      <w:pPr>
        <w:pStyle w:val="BodyText"/>
        <w:jc w:val="center"/>
        <w:rPr>
          <w:rFonts w:eastAsia="Arial"/>
          <w:w w:val="105"/>
          <w:sz w:val="44"/>
          <w:szCs w:val="44"/>
        </w:rPr>
      </w:pPr>
    </w:p>
    <w:p w14:paraId="37376A2F" w14:textId="77777777" w:rsidR="001534C7" w:rsidRDefault="001534C7" w:rsidP="00930729">
      <w:pPr>
        <w:pStyle w:val="BodyText"/>
        <w:jc w:val="center"/>
        <w:rPr>
          <w:rFonts w:eastAsia="Arial"/>
          <w:w w:val="105"/>
          <w:sz w:val="44"/>
          <w:szCs w:val="44"/>
        </w:rPr>
      </w:pPr>
    </w:p>
    <w:p w14:paraId="3E4DF8F5" w14:textId="77777777" w:rsidR="001534C7" w:rsidRDefault="001534C7" w:rsidP="00930729">
      <w:pPr>
        <w:pStyle w:val="BodyText"/>
        <w:jc w:val="center"/>
        <w:rPr>
          <w:rFonts w:eastAsia="Arial"/>
          <w:w w:val="105"/>
          <w:sz w:val="44"/>
          <w:szCs w:val="44"/>
        </w:rPr>
      </w:pPr>
    </w:p>
    <w:p w14:paraId="5A150131" w14:textId="77777777" w:rsidR="001534C7" w:rsidRDefault="001534C7" w:rsidP="00930729">
      <w:pPr>
        <w:pStyle w:val="BodyText"/>
        <w:jc w:val="center"/>
        <w:rPr>
          <w:rFonts w:eastAsia="Arial"/>
          <w:w w:val="105"/>
          <w:sz w:val="44"/>
          <w:szCs w:val="44"/>
        </w:rPr>
      </w:pPr>
    </w:p>
    <w:p w14:paraId="6EE7599F" w14:textId="77777777" w:rsidR="001534C7" w:rsidRPr="00930729" w:rsidRDefault="001534C7" w:rsidP="001534C7">
      <w:pPr>
        <w:pStyle w:val="BodyText"/>
        <w:rPr>
          <w:rFonts w:eastAsia="Arial"/>
          <w:w w:val="105"/>
        </w:rPr>
      </w:pPr>
    </w:p>
    <w:p w14:paraId="59B7AA6B" w14:textId="77777777" w:rsidR="001534C7" w:rsidRDefault="001534C7" w:rsidP="001534C7">
      <w:pPr>
        <w:widowControl w:val="0"/>
        <w:spacing w:before="55" w:after="0" w:line="240" w:lineRule="auto"/>
        <w:ind w:left="1937"/>
        <w:rPr>
          <w:rFonts w:eastAsia="Calibri" w:hAnsi="Calibri" w:cs="Times New Roman"/>
          <w:color w:val="111111"/>
          <w:w w:val="95"/>
          <w:sz w:val="19"/>
        </w:rPr>
      </w:pPr>
    </w:p>
    <w:p w14:paraId="5C330938" w14:textId="09CDEB37" w:rsidR="001534C7" w:rsidRDefault="001534C7" w:rsidP="00200D65">
      <w:pPr>
        <w:pStyle w:val="BodyText"/>
        <w:rPr>
          <w:rFonts w:eastAsia="Calibri"/>
          <w:w w:val="95"/>
        </w:rPr>
      </w:pPr>
      <w:r>
        <w:rPr>
          <w:rFonts w:eastAsia="Calibri"/>
          <w:w w:val="95"/>
        </w:rPr>
        <w:t>D</w:t>
      </w:r>
      <w:r w:rsidRPr="001534C7">
        <w:rPr>
          <w:rFonts w:eastAsia="Calibri"/>
          <w:w w:val="95"/>
        </w:rPr>
        <w:t>ISORDERS</w:t>
      </w:r>
      <w:r w:rsidRPr="001534C7">
        <w:rPr>
          <w:rFonts w:eastAsia="Calibri"/>
          <w:spacing w:val="-27"/>
          <w:w w:val="95"/>
        </w:rPr>
        <w:t xml:space="preserve"> </w:t>
      </w:r>
      <w:r w:rsidRPr="001534C7">
        <w:rPr>
          <w:rFonts w:eastAsia="Calibri"/>
          <w:w w:val="95"/>
        </w:rPr>
        <w:t>OF</w:t>
      </w:r>
      <w:r w:rsidRPr="001534C7">
        <w:rPr>
          <w:rFonts w:eastAsia="Calibri"/>
          <w:spacing w:val="-34"/>
          <w:w w:val="95"/>
        </w:rPr>
        <w:t xml:space="preserve"> </w:t>
      </w:r>
      <w:r w:rsidRPr="001534C7">
        <w:rPr>
          <w:rFonts w:eastAsia="Calibri"/>
          <w:w w:val="95"/>
        </w:rPr>
        <w:t>THE</w:t>
      </w:r>
      <w:r w:rsidRPr="001534C7">
        <w:rPr>
          <w:rFonts w:eastAsia="Calibri"/>
          <w:spacing w:val="-27"/>
          <w:w w:val="95"/>
        </w:rPr>
        <w:t xml:space="preserve"> </w:t>
      </w:r>
      <w:r w:rsidRPr="001534C7">
        <w:rPr>
          <w:rFonts w:eastAsia="Calibri"/>
          <w:w w:val="95"/>
        </w:rPr>
        <w:t>ENDOCRINE</w:t>
      </w:r>
      <w:r w:rsidRPr="001534C7">
        <w:rPr>
          <w:rFonts w:eastAsia="Calibri"/>
          <w:spacing w:val="-29"/>
          <w:w w:val="95"/>
        </w:rPr>
        <w:t xml:space="preserve"> </w:t>
      </w:r>
      <w:r w:rsidRPr="001534C7">
        <w:rPr>
          <w:rFonts w:eastAsia="Calibri"/>
          <w:w w:val="95"/>
        </w:rPr>
        <w:t>SYSTEM,</w:t>
      </w:r>
      <w:r w:rsidRPr="001534C7">
        <w:rPr>
          <w:rFonts w:eastAsia="Calibri"/>
          <w:spacing w:val="-25"/>
          <w:w w:val="95"/>
        </w:rPr>
        <w:t xml:space="preserve"> </w:t>
      </w:r>
      <w:r w:rsidRPr="001534C7">
        <w:rPr>
          <w:rFonts w:eastAsia="Calibri"/>
          <w:w w:val="95"/>
        </w:rPr>
        <w:t>INCLUDING</w:t>
      </w:r>
      <w:r w:rsidRPr="001534C7">
        <w:rPr>
          <w:rFonts w:eastAsia="Calibri"/>
          <w:spacing w:val="-24"/>
          <w:w w:val="95"/>
        </w:rPr>
        <w:t xml:space="preserve"> </w:t>
      </w:r>
      <w:r w:rsidRPr="001534C7">
        <w:rPr>
          <w:rFonts w:eastAsia="Calibri"/>
          <w:w w:val="95"/>
        </w:rPr>
        <w:t>DIABETES</w:t>
      </w:r>
      <w:r w:rsidRPr="001534C7">
        <w:rPr>
          <w:rFonts w:eastAsia="Calibri"/>
          <w:spacing w:val="-28"/>
          <w:w w:val="95"/>
        </w:rPr>
        <w:t xml:space="preserve"> </w:t>
      </w:r>
      <w:r w:rsidRPr="001534C7">
        <w:rPr>
          <w:rFonts w:eastAsia="Calibri"/>
          <w:w w:val="95"/>
        </w:rPr>
        <w:t>MELLITUS</w:t>
      </w:r>
    </w:p>
    <w:p w14:paraId="7C7A7D91" w14:textId="77777777" w:rsidR="00200D65" w:rsidRDefault="00200D65" w:rsidP="00200D65">
      <w:pPr>
        <w:pStyle w:val="BodyText"/>
        <w:rPr>
          <w:rFonts w:eastAsia="Calibri"/>
          <w:w w:val="105"/>
        </w:rPr>
      </w:pPr>
    </w:p>
    <w:p w14:paraId="55587E60" w14:textId="0B8B5CF9" w:rsidR="001534C7" w:rsidRPr="001534C7" w:rsidRDefault="001534C7" w:rsidP="00200D65">
      <w:pPr>
        <w:pStyle w:val="BodyText"/>
        <w:rPr>
          <w:rFonts w:eastAsia="Arial" w:cs="Arial"/>
          <w:szCs w:val="19"/>
        </w:rPr>
      </w:pPr>
      <w:r w:rsidRPr="001534C7">
        <w:rPr>
          <w:rFonts w:eastAsia="Calibri"/>
          <w:w w:val="105"/>
        </w:rPr>
        <w:t>Pituitary</w:t>
      </w:r>
      <w:r w:rsidRPr="001534C7">
        <w:rPr>
          <w:rFonts w:eastAsia="Calibri"/>
          <w:spacing w:val="1"/>
          <w:w w:val="105"/>
        </w:rPr>
        <w:t xml:space="preserve"> </w:t>
      </w:r>
      <w:r w:rsidR="00200D65">
        <w:rPr>
          <w:rFonts w:eastAsia="Calibri"/>
          <w:spacing w:val="1"/>
          <w:w w:val="105"/>
        </w:rPr>
        <w:t xml:space="preserve">Gland </w:t>
      </w:r>
      <w:r w:rsidRPr="001534C7">
        <w:rPr>
          <w:rFonts w:eastAsia="Calibri"/>
          <w:w w:val="105"/>
        </w:rPr>
        <w:t>Disorders</w:t>
      </w:r>
    </w:p>
    <w:p w14:paraId="19A9E154" w14:textId="36355689" w:rsidR="001534C7" w:rsidRDefault="001534C7" w:rsidP="001534C7">
      <w:pPr>
        <w:pStyle w:val="BodyText"/>
        <w:rPr>
          <w:rFonts w:eastAsia="Arial"/>
        </w:rPr>
      </w:pPr>
      <w:r>
        <w:rPr>
          <w:rFonts w:eastAsia="Arial"/>
        </w:rPr>
        <w:tab/>
        <w:t>Normal Structure and Function; Clinical Manifestations of Disease</w:t>
      </w:r>
    </w:p>
    <w:p w14:paraId="6CFE8AAB" w14:textId="77777777" w:rsidR="001534C7" w:rsidRPr="00200D65" w:rsidRDefault="001534C7" w:rsidP="001534C7">
      <w:pPr>
        <w:pStyle w:val="BodyText"/>
        <w:rPr>
          <w:color w:val="111111"/>
          <w:w w:val="105"/>
          <w:szCs w:val="22"/>
        </w:rPr>
      </w:pPr>
      <w:r>
        <w:rPr>
          <w:rFonts w:eastAsia="Arial"/>
        </w:rPr>
        <w:tab/>
      </w:r>
      <w:r w:rsidRPr="00200D65">
        <w:rPr>
          <w:color w:val="111111"/>
          <w:w w:val="105"/>
          <w:szCs w:val="22"/>
        </w:rPr>
        <w:t>Pituitary</w:t>
      </w:r>
      <w:r w:rsidRPr="00200D65">
        <w:rPr>
          <w:color w:val="111111"/>
          <w:spacing w:val="-2"/>
          <w:w w:val="105"/>
          <w:szCs w:val="22"/>
        </w:rPr>
        <w:t xml:space="preserve"> </w:t>
      </w:r>
      <w:r w:rsidRPr="00200D65">
        <w:rPr>
          <w:color w:val="111111"/>
          <w:w w:val="105"/>
          <w:szCs w:val="22"/>
        </w:rPr>
        <w:t>Adenomas</w:t>
      </w:r>
      <w:r w:rsidRPr="00200D65">
        <w:rPr>
          <w:color w:val="111111"/>
          <w:spacing w:val="21"/>
          <w:w w:val="105"/>
          <w:szCs w:val="22"/>
        </w:rPr>
        <w:t xml:space="preserve"> </w:t>
      </w:r>
      <w:r w:rsidRPr="00200D65">
        <w:rPr>
          <w:color w:val="111111"/>
          <w:w w:val="105"/>
          <w:szCs w:val="22"/>
        </w:rPr>
        <w:t>and</w:t>
      </w:r>
      <w:r w:rsidRPr="00200D65">
        <w:rPr>
          <w:color w:val="111111"/>
          <w:spacing w:val="11"/>
          <w:w w:val="105"/>
          <w:szCs w:val="22"/>
        </w:rPr>
        <w:t xml:space="preserve"> </w:t>
      </w:r>
      <w:r w:rsidRPr="00200D65">
        <w:rPr>
          <w:color w:val="111111"/>
          <w:w w:val="105"/>
          <w:szCs w:val="22"/>
        </w:rPr>
        <w:t>Hyperpituitarism</w:t>
      </w:r>
    </w:p>
    <w:p w14:paraId="37B86505" w14:textId="7C1AB6C8" w:rsidR="001534C7" w:rsidRPr="00200D65" w:rsidRDefault="001534C7" w:rsidP="001534C7">
      <w:pPr>
        <w:pStyle w:val="BodyText"/>
        <w:rPr>
          <w:rFonts w:eastAsia="Calibri" w:hAnsi="Calibri"/>
          <w:color w:val="111111"/>
          <w:w w:val="105"/>
          <w:szCs w:val="22"/>
        </w:rPr>
      </w:pPr>
      <w:r w:rsidRPr="00200D65">
        <w:rPr>
          <w:color w:val="111111"/>
          <w:w w:val="105"/>
          <w:szCs w:val="22"/>
        </w:rPr>
        <w:tab/>
      </w:r>
      <w:r w:rsidRPr="00200D65">
        <w:rPr>
          <w:rFonts w:eastAsia="Calibri" w:hAnsi="Calibri"/>
          <w:color w:val="111111"/>
          <w:w w:val="105"/>
          <w:szCs w:val="22"/>
        </w:rPr>
        <w:t>Hypopituitarism</w:t>
      </w:r>
    </w:p>
    <w:p w14:paraId="06972107" w14:textId="77777777" w:rsidR="001534C7" w:rsidRPr="00200D65" w:rsidRDefault="001534C7" w:rsidP="001534C7">
      <w:pPr>
        <w:pStyle w:val="BodyText"/>
        <w:rPr>
          <w:color w:val="111111"/>
          <w:spacing w:val="-1"/>
          <w:szCs w:val="22"/>
        </w:rPr>
      </w:pPr>
      <w:r w:rsidRPr="00200D65">
        <w:rPr>
          <w:rFonts w:eastAsia="Calibri" w:hAnsi="Calibri"/>
          <w:color w:val="111111"/>
          <w:w w:val="105"/>
          <w:szCs w:val="22"/>
        </w:rPr>
        <w:tab/>
      </w:r>
      <w:r w:rsidRPr="00200D65">
        <w:rPr>
          <w:color w:val="111111"/>
          <w:szCs w:val="22"/>
        </w:rPr>
        <w:t>Suprasellar</w:t>
      </w:r>
      <w:r w:rsidRPr="00200D65">
        <w:rPr>
          <w:color w:val="111111"/>
          <w:spacing w:val="7"/>
          <w:szCs w:val="22"/>
        </w:rPr>
        <w:t xml:space="preserve"> </w:t>
      </w:r>
      <w:r w:rsidRPr="00200D65">
        <w:rPr>
          <w:color w:val="111111"/>
          <w:szCs w:val="22"/>
        </w:rPr>
        <w:t>Lesions</w:t>
      </w:r>
      <w:r w:rsidRPr="00200D65">
        <w:rPr>
          <w:color w:val="111111"/>
          <w:spacing w:val="-1"/>
          <w:szCs w:val="22"/>
        </w:rPr>
        <w:t xml:space="preserve"> </w:t>
      </w:r>
    </w:p>
    <w:p w14:paraId="4CE293D3" w14:textId="6EDAB047" w:rsidR="001534C7" w:rsidRPr="00200D65" w:rsidRDefault="001534C7" w:rsidP="001534C7">
      <w:pPr>
        <w:pStyle w:val="BodyText"/>
        <w:rPr>
          <w:color w:val="111111"/>
          <w:szCs w:val="22"/>
        </w:rPr>
      </w:pPr>
      <w:r w:rsidRPr="00200D65">
        <w:rPr>
          <w:color w:val="111111"/>
          <w:spacing w:val="-1"/>
          <w:szCs w:val="22"/>
        </w:rPr>
        <w:tab/>
        <w:t>Posterior</w:t>
      </w:r>
      <w:r w:rsidRPr="00200D65">
        <w:rPr>
          <w:color w:val="111111"/>
          <w:szCs w:val="22"/>
        </w:rPr>
        <w:t xml:space="preserve"> </w:t>
      </w:r>
      <w:r w:rsidRPr="00200D65">
        <w:rPr>
          <w:color w:val="111111"/>
          <w:spacing w:val="9"/>
          <w:szCs w:val="22"/>
        </w:rPr>
        <w:t xml:space="preserve"> </w:t>
      </w:r>
      <w:r w:rsidRPr="00200D65">
        <w:rPr>
          <w:color w:val="111111"/>
          <w:spacing w:val="-2"/>
          <w:szCs w:val="22"/>
        </w:rPr>
        <w:t>Pituitary</w:t>
      </w:r>
      <w:r w:rsidRPr="00200D65">
        <w:rPr>
          <w:color w:val="111111"/>
          <w:szCs w:val="22"/>
        </w:rPr>
        <w:t xml:space="preserve"> </w:t>
      </w:r>
      <w:r w:rsidRPr="00200D65">
        <w:rPr>
          <w:color w:val="111111"/>
          <w:spacing w:val="2"/>
          <w:szCs w:val="22"/>
        </w:rPr>
        <w:t xml:space="preserve"> </w:t>
      </w:r>
      <w:r w:rsidRPr="00200D65">
        <w:rPr>
          <w:color w:val="111111"/>
          <w:szCs w:val="22"/>
        </w:rPr>
        <w:t>Syndromes</w:t>
      </w:r>
    </w:p>
    <w:p w14:paraId="42185563" w14:textId="29A78E8E" w:rsidR="001534C7" w:rsidRPr="00200D65" w:rsidRDefault="001534C7" w:rsidP="001534C7">
      <w:pPr>
        <w:pStyle w:val="BodyText"/>
        <w:rPr>
          <w:color w:val="111111"/>
          <w:szCs w:val="22"/>
        </w:rPr>
      </w:pPr>
      <w:r w:rsidRPr="00200D65">
        <w:rPr>
          <w:color w:val="111111"/>
          <w:szCs w:val="22"/>
        </w:rPr>
        <w:t>Adrenal Gland Disorders</w:t>
      </w:r>
    </w:p>
    <w:p w14:paraId="60001B11" w14:textId="77777777" w:rsidR="001534C7" w:rsidRPr="00200D65" w:rsidRDefault="001534C7" w:rsidP="001534C7">
      <w:pPr>
        <w:pStyle w:val="BodyText"/>
        <w:rPr>
          <w:color w:val="111111"/>
          <w:w w:val="105"/>
          <w:szCs w:val="22"/>
        </w:rPr>
      </w:pPr>
      <w:r w:rsidRPr="00200D65">
        <w:rPr>
          <w:color w:val="111111"/>
          <w:szCs w:val="22"/>
        </w:rPr>
        <w:tab/>
      </w:r>
      <w:r w:rsidRPr="00200D65">
        <w:rPr>
          <w:color w:val="111111"/>
          <w:w w:val="105"/>
          <w:szCs w:val="22"/>
        </w:rPr>
        <w:t>Adrenal</w:t>
      </w:r>
      <w:r w:rsidRPr="00200D65">
        <w:rPr>
          <w:color w:val="111111"/>
          <w:spacing w:val="-11"/>
          <w:w w:val="105"/>
          <w:szCs w:val="22"/>
        </w:rPr>
        <w:t xml:space="preserve"> </w:t>
      </w:r>
      <w:r w:rsidRPr="00200D65">
        <w:rPr>
          <w:color w:val="111111"/>
          <w:w w:val="105"/>
          <w:szCs w:val="22"/>
        </w:rPr>
        <w:t>Cortical</w:t>
      </w:r>
      <w:r w:rsidRPr="00200D65">
        <w:rPr>
          <w:color w:val="111111"/>
          <w:spacing w:val="-8"/>
          <w:w w:val="105"/>
          <w:szCs w:val="22"/>
        </w:rPr>
        <w:t xml:space="preserve"> </w:t>
      </w:r>
      <w:r w:rsidRPr="00200D65">
        <w:rPr>
          <w:color w:val="111111"/>
          <w:w w:val="105"/>
          <w:szCs w:val="22"/>
        </w:rPr>
        <w:t>Disorders</w:t>
      </w:r>
    </w:p>
    <w:p w14:paraId="2E0BEA2B" w14:textId="77777777" w:rsidR="001534C7" w:rsidRPr="00200D65" w:rsidRDefault="001534C7" w:rsidP="001534C7">
      <w:pPr>
        <w:pStyle w:val="BodyText"/>
        <w:rPr>
          <w:rFonts w:eastAsia="Calibri" w:hAnsi="Calibri"/>
          <w:color w:val="111111"/>
          <w:w w:val="105"/>
          <w:szCs w:val="22"/>
        </w:rPr>
      </w:pPr>
      <w:r w:rsidRPr="00200D65">
        <w:rPr>
          <w:color w:val="111111"/>
          <w:w w:val="105"/>
          <w:szCs w:val="22"/>
        </w:rPr>
        <w:t xml:space="preserve">                 </w:t>
      </w:r>
      <w:r w:rsidRPr="00200D65">
        <w:rPr>
          <w:rFonts w:eastAsia="Calibri" w:hAnsi="Calibri"/>
          <w:color w:val="111111"/>
          <w:w w:val="105"/>
          <w:szCs w:val="22"/>
        </w:rPr>
        <w:t>Hyperfunctioning</w:t>
      </w:r>
      <w:r w:rsidRPr="00200D65">
        <w:rPr>
          <w:rFonts w:eastAsia="Calibri" w:hAnsi="Calibri"/>
          <w:color w:val="111111"/>
          <w:spacing w:val="6"/>
          <w:w w:val="105"/>
          <w:szCs w:val="22"/>
        </w:rPr>
        <w:t xml:space="preserve"> </w:t>
      </w:r>
      <w:r w:rsidRPr="00200D65">
        <w:rPr>
          <w:rFonts w:eastAsia="Calibri" w:hAnsi="Calibri"/>
          <w:color w:val="111111"/>
          <w:w w:val="105"/>
          <w:szCs w:val="22"/>
        </w:rPr>
        <w:t>of</w:t>
      </w:r>
      <w:r w:rsidRPr="00200D65">
        <w:rPr>
          <w:rFonts w:eastAsia="Calibri" w:hAnsi="Calibri"/>
          <w:color w:val="111111"/>
          <w:spacing w:val="3"/>
          <w:w w:val="105"/>
          <w:szCs w:val="22"/>
        </w:rPr>
        <w:t xml:space="preserve"> </w:t>
      </w:r>
      <w:r w:rsidRPr="00200D65">
        <w:rPr>
          <w:rFonts w:eastAsia="Calibri" w:hAnsi="Calibri"/>
          <w:color w:val="111111"/>
          <w:w w:val="105"/>
          <w:szCs w:val="22"/>
        </w:rPr>
        <w:t>the</w:t>
      </w:r>
      <w:r w:rsidRPr="00200D65">
        <w:rPr>
          <w:rFonts w:eastAsia="Calibri" w:hAnsi="Calibri"/>
          <w:color w:val="111111"/>
          <w:spacing w:val="11"/>
          <w:w w:val="105"/>
          <w:szCs w:val="22"/>
        </w:rPr>
        <w:t xml:space="preserve"> </w:t>
      </w:r>
      <w:r w:rsidRPr="00200D65">
        <w:rPr>
          <w:rFonts w:eastAsia="Calibri" w:hAnsi="Calibri"/>
          <w:color w:val="111111"/>
          <w:w w:val="105"/>
          <w:szCs w:val="22"/>
        </w:rPr>
        <w:t>Cortex</w:t>
      </w:r>
    </w:p>
    <w:p w14:paraId="56A2430E" w14:textId="550BA78C" w:rsidR="001534C7" w:rsidRPr="00200D65" w:rsidRDefault="001534C7" w:rsidP="001534C7">
      <w:pPr>
        <w:pStyle w:val="BodyText"/>
        <w:rPr>
          <w:color w:val="111111"/>
          <w:w w:val="105"/>
          <w:szCs w:val="22"/>
        </w:rPr>
      </w:pPr>
      <w:r w:rsidRPr="00200D65">
        <w:rPr>
          <w:rFonts w:eastAsia="Calibri" w:hAnsi="Calibri"/>
          <w:color w:val="111111"/>
          <w:w w:val="105"/>
          <w:szCs w:val="22"/>
        </w:rPr>
        <w:tab/>
      </w:r>
      <w:r w:rsidRPr="00200D65">
        <w:rPr>
          <w:rFonts w:eastAsia="Calibri" w:hAnsi="Calibri"/>
          <w:color w:val="111111"/>
          <w:w w:val="105"/>
          <w:szCs w:val="22"/>
        </w:rPr>
        <w:tab/>
      </w:r>
      <w:r w:rsidRPr="00200D65">
        <w:rPr>
          <w:color w:val="111111"/>
          <w:w w:val="105"/>
          <w:szCs w:val="22"/>
        </w:rPr>
        <w:t>Clinical</w:t>
      </w:r>
      <w:r w:rsidRPr="00200D65">
        <w:rPr>
          <w:color w:val="111111"/>
          <w:spacing w:val="15"/>
          <w:w w:val="105"/>
          <w:szCs w:val="22"/>
        </w:rPr>
        <w:t xml:space="preserve"> </w:t>
      </w:r>
      <w:r w:rsidRPr="00200D65">
        <w:rPr>
          <w:color w:val="111111"/>
          <w:w w:val="105"/>
          <w:szCs w:val="22"/>
        </w:rPr>
        <w:t>Manifestations</w:t>
      </w:r>
    </w:p>
    <w:p w14:paraId="61D446F3" w14:textId="1F1D397C" w:rsidR="001534C7" w:rsidRPr="00200D65" w:rsidRDefault="001534C7" w:rsidP="001534C7">
      <w:pPr>
        <w:pStyle w:val="BodyText"/>
        <w:rPr>
          <w:color w:val="111111"/>
          <w:w w:val="105"/>
          <w:szCs w:val="22"/>
        </w:rPr>
      </w:pPr>
      <w:r w:rsidRPr="00200D65">
        <w:rPr>
          <w:color w:val="111111"/>
          <w:w w:val="105"/>
          <w:szCs w:val="22"/>
        </w:rPr>
        <w:tab/>
      </w:r>
      <w:r w:rsidRPr="00200D65">
        <w:rPr>
          <w:color w:val="111111"/>
          <w:w w:val="105"/>
          <w:szCs w:val="22"/>
        </w:rPr>
        <w:tab/>
        <w:t>Causes</w:t>
      </w:r>
    </w:p>
    <w:p w14:paraId="427E6659" w14:textId="6D0E7AD5" w:rsidR="001534C7" w:rsidRPr="00200D65" w:rsidRDefault="001534C7" w:rsidP="001534C7">
      <w:pPr>
        <w:pStyle w:val="BodyText"/>
        <w:rPr>
          <w:color w:val="111111"/>
          <w:w w:val="105"/>
          <w:szCs w:val="22"/>
        </w:rPr>
      </w:pPr>
      <w:r w:rsidRPr="00200D65">
        <w:rPr>
          <w:color w:val="111111"/>
          <w:w w:val="105"/>
          <w:szCs w:val="22"/>
        </w:rPr>
        <w:tab/>
        <w:t>Cortical Neoplasms</w:t>
      </w:r>
    </w:p>
    <w:p w14:paraId="3214AF75" w14:textId="06293A0E" w:rsidR="001534C7" w:rsidRPr="00200D65" w:rsidRDefault="001534C7" w:rsidP="001534C7">
      <w:pPr>
        <w:pStyle w:val="BodyText"/>
        <w:rPr>
          <w:color w:val="111111"/>
          <w:w w:val="105"/>
          <w:szCs w:val="22"/>
        </w:rPr>
      </w:pPr>
      <w:r w:rsidRPr="00200D65">
        <w:rPr>
          <w:color w:val="111111"/>
          <w:w w:val="105"/>
          <w:szCs w:val="22"/>
        </w:rPr>
        <w:tab/>
        <w:t>Adrenal</w:t>
      </w:r>
      <w:r w:rsidRPr="00200D65">
        <w:rPr>
          <w:color w:val="111111"/>
          <w:spacing w:val="-7"/>
          <w:w w:val="105"/>
          <w:szCs w:val="22"/>
        </w:rPr>
        <w:t xml:space="preserve"> </w:t>
      </w:r>
      <w:r w:rsidRPr="00200D65">
        <w:rPr>
          <w:color w:val="111111"/>
          <w:w w:val="105"/>
          <w:szCs w:val="22"/>
        </w:rPr>
        <w:t>Cortical</w:t>
      </w:r>
      <w:r w:rsidRPr="00200D65">
        <w:rPr>
          <w:color w:val="111111"/>
          <w:spacing w:val="-4"/>
          <w:w w:val="105"/>
          <w:szCs w:val="22"/>
        </w:rPr>
        <w:t xml:space="preserve"> </w:t>
      </w:r>
      <w:r w:rsidRPr="00200D65">
        <w:rPr>
          <w:color w:val="111111"/>
          <w:w w:val="105"/>
          <w:szCs w:val="22"/>
        </w:rPr>
        <w:t>Insufficiency,</w:t>
      </w:r>
      <w:r w:rsidRPr="00200D65">
        <w:rPr>
          <w:color w:val="111111"/>
          <w:spacing w:val="-11"/>
          <w:w w:val="105"/>
          <w:szCs w:val="22"/>
        </w:rPr>
        <w:t xml:space="preserve"> </w:t>
      </w:r>
      <w:r w:rsidRPr="00200D65">
        <w:rPr>
          <w:color w:val="111111"/>
          <w:w w:val="105"/>
          <w:szCs w:val="22"/>
        </w:rPr>
        <w:t>Primary,</w:t>
      </w:r>
      <w:r w:rsidRPr="00200D65">
        <w:rPr>
          <w:color w:val="111111"/>
          <w:spacing w:val="-24"/>
          <w:w w:val="105"/>
          <w:szCs w:val="22"/>
        </w:rPr>
        <w:t xml:space="preserve"> </w:t>
      </w:r>
      <w:r w:rsidRPr="00200D65">
        <w:rPr>
          <w:color w:val="111111"/>
          <w:w w:val="105"/>
          <w:szCs w:val="22"/>
        </w:rPr>
        <w:t>Secondary,</w:t>
      </w:r>
      <w:r w:rsidRPr="00200D65">
        <w:rPr>
          <w:color w:val="111111"/>
          <w:spacing w:val="-17"/>
          <w:w w:val="105"/>
          <w:szCs w:val="22"/>
        </w:rPr>
        <w:t xml:space="preserve"> </w:t>
      </w:r>
      <w:r w:rsidRPr="00200D65">
        <w:rPr>
          <w:color w:val="111111"/>
          <w:w w:val="105"/>
          <w:szCs w:val="22"/>
        </w:rPr>
        <w:t>Acute</w:t>
      </w:r>
      <w:r w:rsidRPr="00200D65">
        <w:rPr>
          <w:color w:val="111111"/>
          <w:spacing w:val="-6"/>
          <w:w w:val="105"/>
          <w:szCs w:val="22"/>
        </w:rPr>
        <w:t xml:space="preserve"> </w:t>
      </w:r>
      <w:r w:rsidRPr="00200D65">
        <w:rPr>
          <w:color w:val="111111"/>
          <w:w w:val="105"/>
          <w:szCs w:val="22"/>
        </w:rPr>
        <w:t>and</w:t>
      </w:r>
      <w:r w:rsidRPr="00200D65">
        <w:rPr>
          <w:color w:val="111111"/>
          <w:spacing w:val="-14"/>
          <w:w w:val="105"/>
          <w:szCs w:val="22"/>
        </w:rPr>
        <w:t xml:space="preserve"> </w:t>
      </w:r>
      <w:r w:rsidRPr="00200D65">
        <w:rPr>
          <w:color w:val="111111"/>
          <w:w w:val="105"/>
          <w:szCs w:val="22"/>
        </w:rPr>
        <w:t>Chronic</w:t>
      </w:r>
    </w:p>
    <w:p w14:paraId="3004190C" w14:textId="2ED70559" w:rsidR="001534C7" w:rsidRPr="00200D65" w:rsidRDefault="001534C7" w:rsidP="001534C7">
      <w:pPr>
        <w:pStyle w:val="BodyText"/>
        <w:rPr>
          <w:color w:val="111111"/>
          <w:w w:val="105"/>
          <w:szCs w:val="22"/>
        </w:rPr>
      </w:pPr>
      <w:r w:rsidRPr="00200D65">
        <w:rPr>
          <w:color w:val="111111"/>
          <w:w w:val="105"/>
          <w:szCs w:val="22"/>
        </w:rPr>
        <w:tab/>
        <w:t>Other Adrenal Lesions</w:t>
      </w:r>
    </w:p>
    <w:p w14:paraId="15CAD736" w14:textId="2DE83F55" w:rsidR="001534C7" w:rsidRPr="00200D65" w:rsidRDefault="001534C7" w:rsidP="001534C7">
      <w:pPr>
        <w:pStyle w:val="BodyText"/>
        <w:rPr>
          <w:color w:val="111111"/>
          <w:w w:val="105"/>
          <w:szCs w:val="22"/>
        </w:rPr>
      </w:pPr>
      <w:r w:rsidRPr="00200D65">
        <w:rPr>
          <w:color w:val="111111"/>
          <w:w w:val="105"/>
          <w:szCs w:val="22"/>
        </w:rPr>
        <w:tab/>
        <w:t>Disorders</w:t>
      </w:r>
      <w:r w:rsidRPr="00200D65">
        <w:rPr>
          <w:color w:val="111111"/>
          <w:spacing w:val="1"/>
          <w:w w:val="105"/>
          <w:szCs w:val="22"/>
        </w:rPr>
        <w:t xml:space="preserve"> </w:t>
      </w:r>
      <w:r w:rsidRPr="00200D65">
        <w:rPr>
          <w:color w:val="111111"/>
          <w:w w:val="105"/>
          <w:szCs w:val="22"/>
        </w:rPr>
        <w:t>of</w:t>
      </w:r>
      <w:r w:rsidRPr="00200D65">
        <w:rPr>
          <w:color w:val="111111"/>
          <w:spacing w:val="-6"/>
          <w:w w:val="105"/>
          <w:szCs w:val="22"/>
        </w:rPr>
        <w:t xml:space="preserve"> </w:t>
      </w:r>
      <w:r w:rsidRPr="00200D65">
        <w:rPr>
          <w:color w:val="111111"/>
          <w:w w:val="105"/>
          <w:szCs w:val="22"/>
        </w:rPr>
        <w:t>the</w:t>
      </w:r>
      <w:r w:rsidRPr="00200D65">
        <w:rPr>
          <w:color w:val="111111"/>
          <w:spacing w:val="12"/>
          <w:w w:val="105"/>
          <w:szCs w:val="22"/>
        </w:rPr>
        <w:t xml:space="preserve"> </w:t>
      </w:r>
      <w:r w:rsidRPr="00200D65">
        <w:rPr>
          <w:color w:val="111111"/>
          <w:w w:val="105"/>
          <w:szCs w:val="22"/>
        </w:rPr>
        <w:t>Medulla,</w:t>
      </w:r>
      <w:r w:rsidRPr="00200D65">
        <w:rPr>
          <w:color w:val="111111"/>
          <w:spacing w:val="-5"/>
          <w:w w:val="105"/>
          <w:szCs w:val="22"/>
        </w:rPr>
        <w:t xml:space="preserve"> </w:t>
      </w:r>
      <w:r w:rsidRPr="00200D65">
        <w:rPr>
          <w:color w:val="111111"/>
          <w:w w:val="105"/>
          <w:szCs w:val="22"/>
        </w:rPr>
        <w:t>including</w:t>
      </w:r>
      <w:r w:rsidRPr="00200D65">
        <w:rPr>
          <w:color w:val="111111"/>
          <w:spacing w:val="7"/>
          <w:w w:val="105"/>
          <w:szCs w:val="22"/>
        </w:rPr>
        <w:t xml:space="preserve"> </w:t>
      </w:r>
      <w:r w:rsidRPr="00200D65">
        <w:rPr>
          <w:color w:val="111111"/>
          <w:w w:val="105"/>
          <w:szCs w:val="22"/>
        </w:rPr>
        <w:t>Pheochromocytoma</w:t>
      </w:r>
    </w:p>
    <w:p w14:paraId="79F959EE" w14:textId="016160B3" w:rsidR="00200D65" w:rsidRPr="00200D65" w:rsidRDefault="00200D65" w:rsidP="001534C7">
      <w:pPr>
        <w:pStyle w:val="BodyText"/>
        <w:rPr>
          <w:color w:val="111111"/>
          <w:w w:val="105"/>
          <w:szCs w:val="22"/>
        </w:rPr>
      </w:pPr>
      <w:r w:rsidRPr="00200D65">
        <w:rPr>
          <w:color w:val="111111"/>
          <w:w w:val="105"/>
          <w:szCs w:val="22"/>
        </w:rPr>
        <w:t>Thyroid Gland Disorders</w:t>
      </w:r>
    </w:p>
    <w:p w14:paraId="59F0629F" w14:textId="77777777" w:rsidR="00200D65" w:rsidRDefault="00200D65" w:rsidP="00200D65">
      <w:pPr>
        <w:pStyle w:val="BodyText"/>
        <w:rPr>
          <w:color w:val="111111"/>
          <w:w w:val="105"/>
          <w:szCs w:val="22"/>
        </w:rPr>
      </w:pPr>
      <w:r w:rsidRPr="00200D65">
        <w:rPr>
          <w:color w:val="111111"/>
          <w:w w:val="105"/>
          <w:szCs w:val="22"/>
        </w:rPr>
        <w:tab/>
        <w:t>Thyrotoxicosis</w:t>
      </w:r>
      <w:r w:rsidRPr="00200D65">
        <w:rPr>
          <w:color w:val="111111"/>
          <w:spacing w:val="9"/>
          <w:w w:val="105"/>
          <w:szCs w:val="22"/>
        </w:rPr>
        <w:t xml:space="preserve"> </w:t>
      </w:r>
      <w:r w:rsidRPr="00200D65">
        <w:rPr>
          <w:color w:val="111111"/>
          <w:w w:val="105"/>
          <w:szCs w:val="22"/>
        </w:rPr>
        <w:t>and</w:t>
      </w:r>
      <w:r w:rsidRPr="00200D65">
        <w:rPr>
          <w:color w:val="111111"/>
          <w:spacing w:val="-11"/>
          <w:w w:val="105"/>
          <w:szCs w:val="22"/>
        </w:rPr>
        <w:t xml:space="preserve"> </w:t>
      </w:r>
      <w:r w:rsidRPr="00200D65">
        <w:rPr>
          <w:color w:val="111111"/>
          <w:w w:val="105"/>
          <w:szCs w:val="22"/>
        </w:rPr>
        <w:t>other</w:t>
      </w:r>
      <w:r w:rsidRPr="00200D65">
        <w:rPr>
          <w:color w:val="111111"/>
          <w:spacing w:val="-5"/>
          <w:w w:val="105"/>
          <w:szCs w:val="22"/>
        </w:rPr>
        <w:t xml:space="preserve"> </w:t>
      </w:r>
      <w:r w:rsidRPr="00200D65">
        <w:rPr>
          <w:color w:val="111111"/>
          <w:w w:val="105"/>
          <w:szCs w:val="22"/>
        </w:rPr>
        <w:t>causes</w:t>
      </w:r>
      <w:r w:rsidRPr="00200D65">
        <w:rPr>
          <w:color w:val="111111"/>
          <w:spacing w:val="-6"/>
          <w:w w:val="105"/>
          <w:szCs w:val="22"/>
        </w:rPr>
        <w:t xml:space="preserve"> </w:t>
      </w:r>
      <w:r w:rsidRPr="00200D65">
        <w:rPr>
          <w:color w:val="111111"/>
          <w:w w:val="105"/>
          <w:szCs w:val="22"/>
        </w:rPr>
        <w:t>of</w:t>
      </w:r>
      <w:r w:rsidRPr="00200D65">
        <w:rPr>
          <w:color w:val="111111"/>
          <w:spacing w:val="-3"/>
          <w:w w:val="105"/>
          <w:szCs w:val="22"/>
        </w:rPr>
        <w:t xml:space="preserve"> </w:t>
      </w:r>
      <w:r w:rsidRPr="00200D65">
        <w:rPr>
          <w:color w:val="111111"/>
          <w:w w:val="105"/>
          <w:szCs w:val="22"/>
        </w:rPr>
        <w:t>Hyperthyroidism</w:t>
      </w:r>
    </w:p>
    <w:p w14:paraId="7B1755C6" w14:textId="23C1B959" w:rsidR="00200D65" w:rsidRDefault="00200D65" w:rsidP="00200D65">
      <w:pPr>
        <w:pStyle w:val="BodyText"/>
        <w:rPr>
          <w:rFonts w:eastAsia="Calibri" w:hAnsi="Calibri"/>
          <w:color w:val="111111"/>
          <w:w w:val="105"/>
          <w:szCs w:val="22"/>
        </w:rPr>
      </w:pPr>
      <w:r w:rsidRPr="00200D65">
        <w:rPr>
          <w:color w:val="111111"/>
          <w:w w:val="105"/>
          <w:szCs w:val="22"/>
        </w:rPr>
        <w:tab/>
      </w:r>
      <w:r w:rsidRPr="00200D65">
        <w:rPr>
          <w:rFonts w:eastAsia="Calibri" w:hAnsi="Calibri"/>
          <w:color w:val="111111"/>
          <w:w w:val="105"/>
          <w:szCs w:val="22"/>
        </w:rPr>
        <w:t>Hypothyroidism</w:t>
      </w:r>
    </w:p>
    <w:p w14:paraId="6C8E43F9" w14:textId="77777777" w:rsidR="00200D65" w:rsidRPr="00200D65" w:rsidRDefault="00200D65" w:rsidP="00200D65">
      <w:pPr>
        <w:pStyle w:val="BodyText"/>
        <w:rPr>
          <w:rFonts w:eastAsia="Arial" w:cs="Arial"/>
          <w:szCs w:val="19"/>
        </w:rPr>
      </w:pPr>
      <w:r>
        <w:rPr>
          <w:rFonts w:eastAsia="Calibri"/>
          <w:w w:val="105"/>
          <w:szCs w:val="22"/>
        </w:rPr>
        <w:tab/>
      </w:r>
      <w:r w:rsidRPr="00200D65">
        <w:rPr>
          <w:rFonts w:eastAsia="Calibri"/>
          <w:w w:val="105"/>
        </w:rPr>
        <w:t>Thyroi</w:t>
      </w:r>
      <w:r w:rsidRPr="00200D65">
        <w:rPr>
          <w:rFonts w:eastAsia="Calibri"/>
          <w:spacing w:val="21"/>
          <w:w w:val="105"/>
        </w:rPr>
        <w:t>d</w:t>
      </w:r>
      <w:r w:rsidRPr="00200D65">
        <w:rPr>
          <w:rFonts w:eastAsia="Calibri"/>
          <w:w w:val="105"/>
        </w:rPr>
        <w:t>i</w:t>
      </w:r>
      <w:r w:rsidRPr="00200D65">
        <w:rPr>
          <w:rFonts w:eastAsia="Calibri"/>
          <w:spacing w:val="2"/>
          <w:w w:val="105"/>
        </w:rPr>
        <w:t>t</w:t>
      </w:r>
      <w:r w:rsidRPr="00200D65">
        <w:rPr>
          <w:rFonts w:eastAsia="Calibri"/>
          <w:spacing w:val="-18"/>
          <w:w w:val="105"/>
        </w:rPr>
        <w:t>i</w:t>
      </w:r>
      <w:r w:rsidRPr="00200D65">
        <w:rPr>
          <w:rFonts w:eastAsia="Calibri"/>
          <w:w w:val="105"/>
        </w:rPr>
        <w:t>s</w:t>
      </w:r>
    </w:p>
    <w:p w14:paraId="442686D7" w14:textId="77777777" w:rsidR="00200D65" w:rsidRDefault="00200D65" w:rsidP="00200D65">
      <w:pPr>
        <w:pStyle w:val="BodyText"/>
        <w:rPr>
          <w:rFonts w:eastAsia="Calibri"/>
          <w:w w:val="104"/>
        </w:rPr>
      </w:pPr>
      <w:r>
        <w:rPr>
          <w:rFonts w:eastAsia="Calibri"/>
          <w:w w:val="105"/>
        </w:rPr>
        <w:tab/>
      </w:r>
      <w:r w:rsidRPr="00200D65">
        <w:rPr>
          <w:rFonts w:eastAsia="Calibri"/>
          <w:w w:val="105"/>
        </w:rPr>
        <w:t>Diffuse</w:t>
      </w:r>
      <w:r w:rsidRPr="00200D65">
        <w:rPr>
          <w:rFonts w:eastAsia="Calibri"/>
          <w:spacing w:val="9"/>
          <w:w w:val="105"/>
        </w:rPr>
        <w:t xml:space="preserve"> </w:t>
      </w:r>
      <w:r w:rsidRPr="00200D65">
        <w:rPr>
          <w:rFonts w:eastAsia="Calibri"/>
          <w:w w:val="105"/>
        </w:rPr>
        <w:t>and</w:t>
      </w:r>
      <w:r w:rsidRPr="00200D65">
        <w:rPr>
          <w:rFonts w:eastAsia="Calibri"/>
          <w:spacing w:val="18"/>
          <w:w w:val="105"/>
        </w:rPr>
        <w:t xml:space="preserve"> </w:t>
      </w:r>
      <w:r w:rsidRPr="00200D65">
        <w:rPr>
          <w:rFonts w:eastAsia="Calibri"/>
          <w:w w:val="105"/>
        </w:rPr>
        <w:t>Multinodular</w:t>
      </w:r>
      <w:r w:rsidRPr="00200D65">
        <w:rPr>
          <w:rFonts w:eastAsia="Calibri"/>
          <w:spacing w:val="16"/>
          <w:w w:val="105"/>
        </w:rPr>
        <w:t xml:space="preserve"> </w:t>
      </w:r>
      <w:r w:rsidRPr="00200D65">
        <w:rPr>
          <w:rFonts w:eastAsia="Calibri"/>
          <w:w w:val="105"/>
        </w:rPr>
        <w:t>Goiters</w:t>
      </w:r>
      <w:r w:rsidRPr="00200D65">
        <w:rPr>
          <w:rFonts w:eastAsia="Calibri"/>
          <w:w w:val="104"/>
        </w:rPr>
        <w:t xml:space="preserve"> </w:t>
      </w:r>
    </w:p>
    <w:p w14:paraId="28D28C03" w14:textId="150FBC93" w:rsidR="00200D65" w:rsidRDefault="00200D65" w:rsidP="00200D65">
      <w:pPr>
        <w:pStyle w:val="BodyText"/>
        <w:rPr>
          <w:rFonts w:eastAsia="Calibri"/>
          <w:w w:val="105"/>
        </w:rPr>
      </w:pPr>
      <w:r>
        <w:rPr>
          <w:rFonts w:eastAsia="Calibri"/>
          <w:w w:val="104"/>
        </w:rPr>
        <w:tab/>
      </w:r>
      <w:r w:rsidRPr="00200D65">
        <w:rPr>
          <w:rFonts w:eastAsia="Calibri"/>
          <w:w w:val="105"/>
        </w:rPr>
        <w:t>Neoplasms</w:t>
      </w:r>
    </w:p>
    <w:p w14:paraId="0D154ECE" w14:textId="26BE579E" w:rsidR="00200D65" w:rsidRDefault="00200D65" w:rsidP="00200D65">
      <w:pPr>
        <w:pStyle w:val="BodyText"/>
        <w:rPr>
          <w:rFonts w:eastAsia="Calibri"/>
          <w:w w:val="105"/>
        </w:rPr>
      </w:pPr>
      <w:r>
        <w:rPr>
          <w:rFonts w:eastAsia="Calibri"/>
          <w:w w:val="105"/>
        </w:rPr>
        <w:t>Parathyroid Gland Disorders</w:t>
      </w:r>
    </w:p>
    <w:p w14:paraId="3A7A7938" w14:textId="399930B2" w:rsidR="00200D65" w:rsidRDefault="00200D65" w:rsidP="00200D65">
      <w:pPr>
        <w:pStyle w:val="BodyText"/>
        <w:rPr>
          <w:rFonts w:eastAsia="Calibri"/>
          <w:w w:val="105"/>
        </w:rPr>
      </w:pPr>
      <w:r>
        <w:rPr>
          <w:rFonts w:eastAsia="Calibri"/>
          <w:w w:val="105"/>
        </w:rPr>
        <w:tab/>
        <w:t>Hyperparathyroidism, Primary and Secondary</w:t>
      </w:r>
    </w:p>
    <w:p w14:paraId="768416A3" w14:textId="5DFC712F" w:rsidR="00200D65" w:rsidRDefault="00200D65" w:rsidP="00200D65">
      <w:pPr>
        <w:pStyle w:val="BodyText"/>
        <w:rPr>
          <w:rFonts w:eastAsia="Calibri"/>
          <w:w w:val="105"/>
        </w:rPr>
      </w:pPr>
      <w:r>
        <w:rPr>
          <w:rFonts w:eastAsia="Calibri"/>
          <w:w w:val="105"/>
        </w:rPr>
        <w:tab/>
        <w:t>Hypoparathyroidism</w:t>
      </w:r>
    </w:p>
    <w:p w14:paraId="60957C26" w14:textId="13DB0D89" w:rsidR="00200D65" w:rsidRDefault="00215BA5" w:rsidP="00215BA5">
      <w:pPr>
        <w:pStyle w:val="BodyText"/>
      </w:pPr>
      <w:r>
        <w:t>Diseases of</w:t>
      </w:r>
      <w:r>
        <w:rPr>
          <w:spacing w:val="-1"/>
        </w:rPr>
        <w:t xml:space="preserve"> </w:t>
      </w:r>
      <w:r>
        <w:t>the</w:t>
      </w:r>
      <w:r>
        <w:rPr>
          <w:spacing w:val="17"/>
        </w:rPr>
        <w:t xml:space="preserve"> </w:t>
      </w:r>
      <w:r>
        <w:t>Endocrine</w:t>
      </w:r>
      <w:r>
        <w:rPr>
          <w:spacing w:val="20"/>
        </w:rPr>
        <w:t xml:space="preserve"> </w:t>
      </w:r>
      <w:r>
        <w:t>Pancreas</w:t>
      </w:r>
    </w:p>
    <w:p w14:paraId="704C4FB0" w14:textId="3EB5E31D" w:rsidR="00215BA5" w:rsidRDefault="00215BA5" w:rsidP="00215BA5">
      <w:pPr>
        <w:pStyle w:val="BodyText"/>
      </w:pPr>
      <w:r>
        <w:tab/>
        <w:t>Diabetes Mellitus</w:t>
      </w:r>
    </w:p>
    <w:p w14:paraId="5F01A6FF" w14:textId="648D2772" w:rsidR="00215BA5" w:rsidRDefault="00215BA5" w:rsidP="00215BA5">
      <w:pPr>
        <w:pStyle w:val="BodyText"/>
      </w:pPr>
      <w:r>
        <w:tab/>
        <w:t>Pancreatic Endocrine Tumors</w:t>
      </w:r>
    </w:p>
    <w:p w14:paraId="5C94171C" w14:textId="4ACBA36A" w:rsidR="00215BA5" w:rsidRPr="00215BA5" w:rsidRDefault="00215BA5" w:rsidP="00215BA5">
      <w:pPr>
        <w:pStyle w:val="BodyText"/>
        <w:rPr>
          <w:rFonts w:eastAsia="Arial"/>
        </w:rPr>
      </w:pPr>
      <w:r>
        <w:t>Multiple Endocrine Neoplasia Syndromes</w:t>
      </w:r>
    </w:p>
    <w:p w14:paraId="182B386A" w14:textId="30521FF0" w:rsidR="00200D65" w:rsidRPr="00200D65" w:rsidRDefault="00200D65" w:rsidP="00200D65">
      <w:pPr>
        <w:pStyle w:val="BodyText"/>
        <w:rPr>
          <w:color w:val="111111"/>
          <w:w w:val="105"/>
          <w:szCs w:val="22"/>
        </w:rPr>
      </w:pPr>
    </w:p>
    <w:p w14:paraId="263D9730" w14:textId="494290A7" w:rsidR="00200D65" w:rsidRPr="00200D65" w:rsidRDefault="00200D65" w:rsidP="001534C7">
      <w:pPr>
        <w:pStyle w:val="BodyText"/>
        <w:rPr>
          <w:color w:val="111111"/>
          <w:w w:val="105"/>
          <w:szCs w:val="22"/>
        </w:rPr>
      </w:pPr>
    </w:p>
    <w:p w14:paraId="66F13463" w14:textId="387451C0" w:rsidR="001534C7" w:rsidRDefault="001534C7" w:rsidP="001534C7">
      <w:pPr>
        <w:pStyle w:val="BodyText"/>
        <w:rPr>
          <w:color w:val="111111"/>
          <w:sz w:val="19"/>
        </w:rPr>
      </w:pPr>
    </w:p>
    <w:p w14:paraId="6F546D3C" w14:textId="14EF8ED6" w:rsidR="001534C7" w:rsidRPr="001534C7" w:rsidRDefault="001534C7" w:rsidP="001534C7">
      <w:pPr>
        <w:pStyle w:val="BodyText"/>
        <w:rPr>
          <w:color w:val="111111"/>
          <w:w w:val="105"/>
          <w:sz w:val="19"/>
        </w:rPr>
      </w:pPr>
      <w:r>
        <w:rPr>
          <w:color w:val="111111"/>
          <w:sz w:val="19"/>
        </w:rPr>
        <w:tab/>
      </w:r>
    </w:p>
    <w:p w14:paraId="1205566B" w14:textId="3808341A" w:rsidR="001534C7" w:rsidRPr="001534C7" w:rsidRDefault="001534C7" w:rsidP="001534C7">
      <w:pPr>
        <w:pStyle w:val="BodyText"/>
        <w:rPr>
          <w:rFonts w:eastAsia="Arial"/>
        </w:rPr>
      </w:pPr>
    </w:p>
    <w:p w14:paraId="6F32A6CC" w14:textId="0DB268C7" w:rsidR="000024E3" w:rsidRDefault="000024E3" w:rsidP="00422144">
      <w:pPr>
        <w:pStyle w:val="BodyText"/>
        <w:rPr>
          <w:rFonts w:eastAsia="Arial"/>
        </w:rPr>
      </w:pPr>
    </w:p>
    <w:p w14:paraId="09E6FAB5" w14:textId="7D2CAB25" w:rsidR="00422144" w:rsidRPr="00422144" w:rsidRDefault="00422144" w:rsidP="00422144">
      <w:pPr>
        <w:pStyle w:val="BodyText"/>
        <w:rPr>
          <w:rFonts w:eastAsia="Arial"/>
        </w:rPr>
      </w:pPr>
      <w:r>
        <w:rPr>
          <w:rFonts w:eastAsia="Arial"/>
        </w:rPr>
        <w:tab/>
      </w:r>
    </w:p>
    <w:p w14:paraId="3D8842EC" w14:textId="77777777" w:rsidR="00422144" w:rsidRDefault="00422144" w:rsidP="00422144">
      <w:pPr>
        <w:pStyle w:val="BodyText"/>
        <w:rPr>
          <w:rFonts w:eastAsia="Calibri"/>
          <w:w w:val="90"/>
        </w:rPr>
      </w:pPr>
    </w:p>
    <w:p w14:paraId="5F745165" w14:textId="77777777" w:rsidR="00422144" w:rsidRDefault="00422144" w:rsidP="00D10CA4">
      <w:pPr>
        <w:pStyle w:val="BodyText"/>
        <w:rPr>
          <w:rFonts w:eastAsia="Arial"/>
        </w:rPr>
      </w:pPr>
    </w:p>
    <w:p w14:paraId="05935A64" w14:textId="77777777" w:rsidR="001534C7" w:rsidRDefault="001534C7" w:rsidP="00D10CA4">
      <w:pPr>
        <w:pStyle w:val="BodyText"/>
        <w:rPr>
          <w:rFonts w:eastAsia="Arial"/>
        </w:rPr>
      </w:pPr>
    </w:p>
    <w:p w14:paraId="5F8EB68F" w14:textId="77777777" w:rsidR="001534C7" w:rsidRDefault="001534C7" w:rsidP="00D10CA4">
      <w:pPr>
        <w:pStyle w:val="BodyText"/>
        <w:rPr>
          <w:rFonts w:eastAsia="Arial"/>
        </w:rPr>
      </w:pPr>
    </w:p>
    <w:p w14:paraId="3D7F31E5" w14:textId="77777777" w:rsidR="001534C7" w:rsidRDefault="001534C7" w:rsidP="00D10CA4">
      <w:pPr>
        <w:pStyle w:val="BodyText"/>
        <w:rPr>
          <w:rFonts w:eastAsia="Arial"/>
        </w:rPr>
      </w:pPr>
    </w:p>
    <w:p w14:paraId="39BFD200" w14:textId="77777777" w:rsidR="001534C7" w:rsidRDefault="001534C7" w:rsidP="00D10CA4">
      <w:pPr>
        <w:pStyle w:val="BodyText"/>
        <w:rPr>
          <w:rFonts w:eastAsia="Arial"/>
        </w:rPr>
      </w:pPr>
    </w:p>
    <w:p w14:paraId="7AFE7D69" w14:textId="77777777" w:rsidR="001534C7" w:rsidRDefault="001534C7" w:rsidP="00D10CA4">
      <w:pPr>
        <w:pStyle w:val="BodyText"/>
        <w:rPr>
          <w:rFonts w:eastAsia="Arial"/>
        </w:rPr>
      </w:pPr>
    </w:p>
    <w:p w14:paraId="23AF7283" w14:textId="77777777" w:rsidR="00AC7A7D" w:rsidRPr="00AC7A7D" w:rsidRDefault="00AC7A7D" w:rsidP="00AC7A7D">
      <w:pPr>
        <w:widowControl w:val="0"/>
        <w:spacing w:before="130" w:after="0" w:line="240" w:lineRule="auto"/>
        <w:ind w:left="108"/>
        <w:rPr>
          <w:rFonts w:eastAsia="Arial" w:cs="Arial"/>
          <w:sz w:val="19"/>
          <w:szCs w:val="19"/>
        </w:rPr>
      </w:pPr>
      <w:r w:rsidRPr="00AC7A7D">
        <w:rPr>
          <w:rFonts w:eastAsia="Calibri" w:hAnsi="Calibri" w:cs="Times New Roman"/>
          <w:color w:val="111111"/>
          <w:w w:val="110"/>
          <w:sz w:val="19"/>
        </w:rPr>
        <w:t>Modified</w:t>
      </w:r>
      <w:r w:rsidRPr="00AC7A7D">
        <w:rPr>
          <w:rFonts w:eastAsia="Calibri" w:hAnsi="Calibri" w:cs="Times New Roman"/>
          <w:color w:val="111111"/>
          <w:spacing w:val="-28"/>
          <w:w w:val="110"/>
          <w:sz w:val="19"/>
        </w:rPr>
        <w:t xml:space="preserve"> </w:t>
      </w:r>
      <w:r w:rsidRPr="00AC7A7D">
        <w:rPr>
          <w:rFonts w:eastAsia="Calibri" w:hAnsi="Calibri" w:cs="Times New Roman"/>
          <w:color w:val="111111"/>
          <w:w w:val="110"/>
          <w:sz w:val="19"/>
        </w:rPr>
        <w:t>from</w:t>
      </w:r>
      <w:r w:rsidRPr="00AC7A7D">
        <w:rPr>
          <w:rFonts w:eastAsia="Calibri" w:hAnsi="Calibri" w:cs="Times New Roman"/>
          <w:color w:val="111111"/>
          <w:spacing w:val="-14"/>
          <w:w w:val="110"/>
          <w:sz w:val="19"/>
        </w:rPr>
        <w:t xml:space="preserve"> </w:t>
      </w:r>
      <w:r w:rsidRPr="00AC7A7D">
        <w:rPr>
          <w:rFonts w:eastAsia="Calibri" w:hAnsi="Calibri" w:cs="Times New Roman"/>
          <w:color w:val="111111"/>
          <w:w w:val="110"/>
          <w:sz w:val="19"/>
        </w:rPr>
        <w:t>Robbins</w:t>
      </w:r>
      <w:r w:rsidRPr="00AC7A7D">
        <w:rPr>
          <w:rFonts w:eastAsia="Calibri" w:hAnsi="Calibri" w:cs="Times New Roman"/>
          <w:color w:val="111111"/>
          <w:spacing w:val="-20"/>
          <w:w w:val="110"/>
          <w:sz w:val="19"/>
        </w:rPr>
        <w:t xml:space="preserve"> </w:t>
      </w:r>
      <w:r w:rsidRPr="00AC7A7D">
        <w:rPr>
          <w:rFonts w:eastAsia="Calibri" w:hAnsi="Calibri" w:cs="Times New Roman"/>
          <w:color w:val="111111"/>
          <w:w w:val="110"/>
          <w:sz w:val="19"/>
        </w:rPr>
        <w:t>p</w:t>
      </w:r>
      <w:r w:rsidRPr="00AC7A7D">
        <w:rPr>
          <w:rFonts w:eastAsia="Calibri" w:hAnsi="Calibri" w:cs="Times New Roman"/>
          <w:color w:val="111111"/>
          <w:spacing w:val="-24"/>
          <w:w w:val="110"/>
          <w:sz w:val="19"/>
        </w:rPr>
        <w:t xml:space="preserve"> </w:t>
      </w:r>
      <w:r w:rsidRPr="00AC7A7D">
        <w:rPr>
          <w:rFonts w:eastAsia="Calibri" w:hAnsi="Calibri" w:cs="Times New Roman"/>
          <w:color w:val="111111"/>
          <w:w w:val="110"/>
          <w:sz w:val="19"/>
        </w:rPr>
        <w:t>1073</w:t>
      </w:r>
    </w:p>
    <w:p w14:paraId="70AB0C25" w14:textId="77777777" w:rsidR="001534C7" w:rsidRDefault="001534C7" w:rsidP="00D10CA4">
      <w:pPr>
        <w:pStyle w:val="BodyText"/>
        <w:rPr>
          <w:rFonts w:eastAsia="Arial"/>
        </w:rPr>
      </w:pPr>
    </w:p>
    <w:p w14:paraId="60623CA7" w14:textId="77777777" w:rsidR="001534C7" w:rsidRDefault="001534C7" w:rsidP="00D10CA4">
      <w:pPr>
        <w:pStyle w:val="BodyText"/>
        <w:rPr>
          <w:rFonts w:eastAsia="Arial"/>
        </w:rPr>
      </w:pPr>
    </w:p>
    <w:p w14:paraId="2FCFD222" w14:textId="77777777" w:rsidR="004757AD" w:rsidRDefault="004757AD" w:rsidP="00D10CA4">
      <w:pPr>
        <w:pStyle w:val="BodyText"/>
        <w:rPr>
          <w:rFonts w:eastAsia="Arial"/>
        </w:rPr>
      </w:pPr>
    </w:p>
    <w:p w14:paraId="3E4291ED" w14:textId="77777777" w:rsidR="004757AD" w:rsidRDefault="004757AD" w:rsidP="00D10CA4">
      <w:pPr>
        <w:pStyle w:val="BodyText"/>
        <w:rPr>
          <w:rFonts w:eastAsia="Arial"/>
        </w:rPr>
      </w:pPr>
    </w:p>
    <w:p w14:paraId="5DB3C3F2" w14:textId="77777777" w:rsidR="004757AD" w:rsidRDefault="004757AD" w:rsidP="00D10CA4">
      <w:pPr>
        <w:pStyle w:val="BodyText"/>
        <w:rPr>
          <w:rFonts w:eastAsia="Arial"/>
        </w:rPr>
      </w:pPr>
    </w:p>
    <w:p w14:paraId="0CD5970E" w14:textId="77777777" w:rsidR="004757AD" w:rsidRDefault="004757AD" w:rsidP="004757AD">
      <w:pPr>
        <w:widowControl w:val="0"/>
        <w:spacing w:before="47" w:after="0" w:line="240" w:lineRule="auto"/>
        <w:ind w:left="3140"/>
        <w:rPr>
          <w:rFonts w:eastAsia="Calibri" w:hAnsi="Calibri" w:cs="Times New Roman"/>
          <w:b/>
          <w:color w:val="0F0F0F"/>
          <w:w w:val="95"/>
          <w:sz w:val="21"/>
          <w:u w:val="thick" w:color="000000"/>
        </w:rPr>
      </w:pPr>
      <w:r w:rsidRPr="004757AD">
        <w:rPr>
          <w:rFonts w:eastAsia="Calibri" w:hAnsi="Calibri" w:cs="Times New Roman"/>
          <w:b/>
          <w:color w:val="0F0F0F"/>
          <w:w w:val="95"/>
          <w:sz w:val="21"/>
          <w:u w:val="thick" w:color="000000"/>
        </w:rPr>
        <w:lastRenderedPageBreak/>
        <w:t>PATHOLOGY</w:t>
      </w:r>
      <w:r w:rsidRPr="004757AD">
        <w:rPr>
          <w:rFonts w:eastAsia="Calibri" w:hAnsi="Calibri" w:cs="Times New Roman"/>
          <w:b/>
          <w:color w:val="0F0F0F"/>
          <w:spacing w:val="-30"/>
          <w:w w:val="95"/>
          <w:sz w:val="21"/>
          <w:u w:val="thick" w:color="000000"/>
        </w:rPr>
        <w:t xml:space="preserve"> </w:t>
      </w:r>
      <w:r w:rsidRPr="004757AD">
        <w:rPr>
          <w:rFonts w:eastAsia="Calibri" w:hAnsi="Calibri" w:cs="Times New Roman"/>
          <w:b/>
          <w:color w:val="0F0F0F"/>
          <w:w w:val="95"/>
          <w:sz w:val="21"/>
          <w:u w:val="thick" w:color="000000"/>
        </w:rPr>
        <w:t>OF</w:t>
      </w:r>
      <w:r w:rsidRPr="004757AD">
        <w:rPr>
          <w:rFonts w:eastAsia="Calibri" w:hAnsi="Calibri" w:cs="Times New Roman"/>
          <w:b/>
          <w:color w:val="0F0F0F"/>
          <w:spacing w:val="-37"/>
          <w:w w:val="95"/>
          <w:sz w:val="21"/>
          <w:u w:val="thick" w:color="000000"/>
        </w:rPr>
        <w:t xml:space="preserve"> </w:t>
      </w:r>
      <w:r w:rsidRPr="004757AD">
        <w:rPr>
          <w:rFonts w:eastAsia="Calibri" w:hAnsi="Calibri" w:cs="Times New Roman"/>
          <w:b/>
          <w:color w:val="0F0F0F"/>
          <w:w w:val="95"/>
          <w:sz w:val="21"/>
          <w:u w:val="thick" w:color="000000"/>
        </w:rPr>
        <w:t>THE</w:t>
      </w:r>
      <w:r w:rsidRPr="004757AD">
        <w:rPr>
          <w:rFonts w:eastAsia="Calibri" w:hAnsi="Calibri" w:cs="Times New Roman"/>
          <w:b/>
          <w:color w:val="0F0F0F"/>
          <w:spacing w:val="-27"/>
          <w:w w:val="95"/>
          <w:sz w:val="21"/>
          <w:u w:val="thick" w:color="000000"/>
        </w:rPr>
        <w:t xml:space="preserve"> </w:t>
      </w:r>
      <w:r w:rsidRPr="004757AD">
        <w:rPr>
          <w:rFonts w:eastAsia="Calibri" w:hAnsi="Calibri" w:cs="Times New Roman"/>
          <w:b/>
          <w:color w:val="0F0F0F"/>
          <w:w w:val="95"/>
          <w:sz w:val="21"/>
          <w:u w:val="thick" w:color="000000"/>
        </w:rPr>
        <w:t>ENDOCRINE</w:t>
      </w:r>
      <w:r w:rsidRPr="004757AD">
        <w:rPr>
          <w:rFonts w:eastAsia="Calibri" w:hAnsi="Calibri" w:cs="Times New Roman"/>
          <w:b/>
          <w:color w:val="0F0F0F"/>
          <w:spacing w:val="-30"/>
          <w:w w:val="95"/>
          <w:sz w:val="21"/>
          <w:u w:val="thick" w:color="000000"/>
        </w:rPr>
        <w:t xml:space="preserve"> </w:t>
      </w:r>
      <w:r w:rsidRPr="004757AD">
        <w:rPr>
          <w:rFonts w:eastAsia="Calibri" w:hAnsi="Calibri" w:cs="Times New Roman"/>
          <w:b/>
          <w:color w:val="0F0F0F"/>
          <w:w w:val="95"/>
          <w:sz w:val="21"/>
          <w:u w:val="thick" w:color="000000"/>
        </w:rPr>
        <w:t>SYSTEM</w:t>
      </w:r>
    </w:p>
    <w:p w14:paraId="002AF8D1" w14:textId="77777777" w:rsidR="004757AD" w:rsidRDefault="004757AD" w:rsidP="004757AD">
      <w:pPr>
        <w:widowControl w:val="0"/>
        <w:spacing w:before="73" w:after="0" w:line="240" w:lineRule="auto"/>
        <w:ind w:left="114"/>
        <w:rPr>
          <w:rFonts w:eastAsia="Calibri" w:hAnsi="Calibri" w:cs="Times New Roman"/>
          <w:b/>
          <w:color w:val="0F0F0F"/>
          <w:w w:val="85"/>
          <w:sz w:val="21"/>
          <w:u w:val="single" w:color="000000"/>
        </w:rPr>
      </w:pPr>
      <w:r w:rsidRPr="004757AD">
        <w:rPr>
          <w:rFonts w:eastAsia="Calibri" w:hAnsi="Calibri" w:cs="Times New Roman"/>
          <w:b/>
          <w:color w:val="0F0F0F"/>
          <w:w w:val="85"/>
          <w:sz w:val="21"/>
          <w:u w:val="single" w:color="000000"/>
        </w:rPr>
        <w:t xml:space="preserve">GENERAL </w:t>
      </w:r>
      <w:r w:rsidRPr="004757AD">
        <w:rPr>
          <w:rFonts w:eastAsia="Calibri" w:hAnsi="Calibri" w:cs="Times New Roman"/>
          <w:b/>
          <w:color w:val="0F0F0F"/>
          <w:spacing w:val="3"/>
          <w:w w:val="85"/>
          <w:sz w:val="21"/>
          <w:u w:val="single" w:color="000000"/>
        </w:rPr>
        <w:t xml:space="preserve"> </w:t>
      </w:r>
      <w:r w:rsidRPr="004757AD">
        <w:rPr>
          <w:rFonts w:eastAsia="Calibri" w:hAnsi="Calibri" w:cs="Times New Roman"/>
          <w:b/>
          <w:color w:val="0F0F0F"/>
          <w:w w:val="85"/>
          <w:sz w:val="21"/>
          <w:u w:val="single" w:color="000000"/>
        </w:rPr>
        <w:t>OBJECTIVES:</w:t>
      </w:r>
    </w:p>
    <w:p w14:paraId="1D2D5B9C" w14:textId="77777777" w:rsidR="004757AD" w:rsidRDefault="004757AD" w:rsidP="004757AD">
      <w:pPr>
        <w:pStyle w:val="BodyText"/>
        <w:rPr>
          <w:rFonts w:eastAsia="Calibri"/>
          <w:w w:val="85"/>
          <w:u w:color="000000"/>
        </w:rPr>
      </w:pPr>
    </w:p>
    <w:p w14:paraId="370D1F62" w14:textId="15B31092" w:rsidR="004757AD" w:rsidRDefault="004757AD" w:rsidP="004757AD">
      <w:pPr>
        <w:pStyle w:val="BodyText"/>
        <w:rPr>
          <w:color w:val="0F0F0F"/>
          <w:w w:val="105"/>
        </w:rPr>
      </w:pPr>
      <w:r>
        <w:rPr>
          <w:color w:val="0F0F0F"/>
          <w:w w:val="105"/>
        </w:rPr>
        <w:t>Understand</w:t>
      </w:r>
      <w:r>
        <w:rPr>
          <w:color w:val="0F0F0F"/>
          <w:spacing w:val="8"/>
          <w:w w:val="105"/>
        </w:rPr>
        <w:t xml:space="preserve"> </w:t>
      </w:r>
      <w:r>
        <w:rPr>
          <w:color w:val="0F0F0F"/>
          <w:w w:val="105"/>
        </w:rPr>
        <w:t>hyper-</w:t>
      </w:r>
      <w:r>
        <w:rPr>
          <w:color w:val="0F0F0F"/>
          <w:spacing w:val="-8"/>
          <w:w w:val="105"/>
        </w:rPr>
        <w:t xml:space="preserve"> </w:t>
      </w:r>
      <w:r>
        <w:rPr>
          <w:color w:val="0F0F0F"/>
          <w:w w:val="105"/>
        </w:rPr>
        <w:t>and hypofunction,</w:t>
      </w:r>
      <w:r>
        <w:rPr>
          <w:color w:val="0F0F0F"/>
          <w:spacing w:val="7"/>
          <w:w w:val="105"/>
        </w:rPr>
        <w:t xml:space="preserve"> </w:t>
      </w:r>
      <w:r>
        <w:rPr>
          <w:color w:val="0F0F0F"/>
          <w:w w:val="105"/>
        </w:rPr>
        <w:t>neoplastic</w:t>
      </w:r>
      <w:r>
        <w:rPr>
          <w:color w:val="0F0F0F"/>
          <w:spacing w:val="5"/>
          <w:w w:val="105"/>
        </w:rPr>
        <w:t xml:space="preserve"> </w:t>
      </w:r>
      <w:r>
        <w:rPr>
          <w:color w:val="0F0F0F"/>
          <w:w w:val="105"/>
        </w:rPr>
        <w:t>and</w:t>
      </w:r>
      <w:r>
        <w:rPr>
          <w:color w:val="0F0F0F"/>
          <w:spacing w:val="-4"/>
          <w:w w:val="105"/>
        </w:rPr>
        <w:t xml:space="preserve"> </w:t>
      </w:r>
      <w:r>
        <w:rPr>
          <w:color w:val="0F0F0F"/>
          <w:w w:val="105"/>
        </w:rPr>
        <w:t>other</w:t>
      </w:r>
      <w:r>
        <w:rPr>
          <w:color w:val="0F0F0F"/>
          <w:spacing w:val="3"/>
          <w:w w:val="105"/>
        </w:rPr>
        <w:t xml:space="preserve"> </w:t>
      </w:r>
      <w:r>
        <w:rPr>
          <w:color w:val="0F0F0F"/>
          <w:w w:val="105"/>
        </w:rPr>
        <w:t>disorders</w:t>
      </w:r>
      <w:r>
        <w:rPr>
          <w:color w:val="0F0F0F"/>
          <w:spacing w:val="8"/>
          <w:w w:val="105"/>
        </w:rPr>
        <w:t xml:space="preserve"> </w:t>
      </w:r>
      <w:r>
        <w:rPr>
          <w:color w:val="0F0F0F"/>
          <w:w w:val="105"/>
        </w:rPr>
        <w:t>of</w:t>
      </w:r>
      <w:r>
        <w:rPr>
          <w:color w:val="0F0F0F"/>
          <w:spacing w:val="-7"/>
          <w:w w:val="105"/>
        </w:rPr>
        <w:t xml:space="preserve"> </w:t>
      </w:r>
      <w:r>
        <w:rPr>
          <w:color w:val="0F0F0F"/>
          <w:w w:val="105"/>
        </w:rPr>
        <w:t>each</w:t>
      </w:r>
      <w:r>
        <w:rPr>
          <w:color w:val="0F0F0F"/>
          <w:spacing w:val="10"/>
          <w:w w:val="105"/>
        </w:rPr>
        <w:t xml:space="preserve"> </w:t>
      </w:r>
      <w:r>
        <w:rPr>
          <w:color w:val="0F0F0F"/>
          <w:w w:val="105"/>
        </w:rPr>
        <w:t>major</w:t>
      </w:r>
      <w:r>
        <w:rPr>
          <w:color w:val="0F0F0F"/>
          <w:spacing w:val="-7"/>
          <w:w w:val="105"/>
        </w:rPr>
        <w:t xml:space="preserve"> </w:t>
      </w:r>
      <w:r>
        <w:rPr>
          <w:color w:val="0F0F0F"/>
          <w:w w:val="105"/>
        </w:rPr>
        <w:t>gland</w:t>
      </w:r>
      <w:r>
        <w:rPr>
          <w:color w:val="0F0F0F"/>
          <w:spacing w:val="5"/>
          <w:w w:val="105"/>
        </w:rPr>
        <w:t xml:space="preserve"> </w:t>
      </w:r>
      <w:r>
        <w:rPr>
          <w:color w:val="0F0F0F"/>
          <w:w w:val="105"/>
        </w:rPr>
        <w:t>of</w:t>
      </w:r>
      <w:r>
        <w:rPr>
          <w:color w:val="0F0F0F"/>
          <w:spacing w:val="-10"/>
          <w:w w:val="105"/>
        </w:rPr>
        <w:t xml:space="preserve"> </w:t>
      </w:r>
      <w:r>
        <w:rPr>
          <w:color w:val="0F0F0F"/>
          <w:w w:val="105"/>
        </w:rPr>
        <w:t>the</w:t>
      </w:r>
      <w:r>
        <w:rPr>
          <w:color w:val="0F0F0F"/>
          <w:w w:val="108"/>
        </w:rPr>
        <w:t xml:space="preserve"> </w:t>
      </w:r>
      <w:r>
        <w:rPr>
          <w:color w:val="0F0F0F"/>
          <w:w w:val="105"/>
        </w:rPr>
        <w:t>endocrine</w:t>
      </w:r>
      <w:r>
        <w:rPr>
          <w:color w:val="0F0F0F"/>
          <w:spacing w:val="17"/>
          <w:w w:val="105"/>
        </w:rPr>
        <w:t xml:space="preserve"> </w:t>
      </w:r>
      <w:r>
        <w:rPr>
          <w:color w:val="0F0F0F"/>
          <w:w w:val="105"/>
        </w:rPr>
        <w:t>system;</w:t>
      </w:r>
      <w:r>
        <w:rPr>
          <w:color w:val="0F0F0F"/>
          <w:spacing w:val="9"/>
          <w:w w:val="105"/>
        </w:rPr>
        <w:t xml:space="preserve"> </w:t>
      </w:r>
      <w:r>
        <w:rPr>
          <w:color w:val="0F0F0F"/>
          <w:w w:val="105"/>
        </w:rPr>
        <w:t>relate</w:t>
      </w:r>
      <w:r>
        <w:rPr>
          <w:color w:val="0F0F0F"/>
          <w:spacing w:val="-2"/>
          <w:w w:val="105"/>
        </w:rPr>
        <w:t xml:space="preserve"> </w:t>
      </w:r>
      <w:r>
        <w:rPr>
          <w:color w:val="0F0F0F"/>
          <w:w w:val="105"/>
        </w:rPr>
        <w:t>alterations</w:t>
      </w:r>
      <w:r>
        <w:rPr>
          <w:color w:val="0F0F0F"/>
          <w:spacing w:val="12"/>
          <w:w w:val="105"/>
        </w:rPr>
        <w:t xml:space="preserve"> </w:t>
      </w:r>
      <w:r>
        <w:rPr>
          <w:color w:val="0F0F0F"/>
          <w:w w:val="105"/>
        </w:rPr>
        <w:t>in</w:t>
      </w:r>
      <w:r>
        <w:rPr>
          <w:color w:val="0F0F0F"/>
          <w:spacing w:val="1"/>
          <w:w w:val="105"/>
        </w:rPr>
        <w:t xml:space="preserve"> </w:t>
      </w:r>
      <w:r>
        <w:rPr>
          <w:color w:val="0F0F0F"/>
          <w:w w:val="105"/>
        </w:rPr>
        <w:t>morphology</w:t>
      </w:r>
      <w:r>
        <w:rPr>
          <w:color w:val="0F0F0F"/>
          <w:spacing w:val="1"/>
          <w:w w:val="105"/>
        </w:rPr>
        <w:t xml:space="preserve"> </w:t>
      </w:r>
      <w:r>
        <w:rPr>
          <w:color w:val="0F0F0F"/>
          <w:w w:val="105"/>
        </w:rPr>
        <w:t>to</w:t>
      </w:r>
      <w:r>
        <w:rPr>
          <w:color w:val="0F0F0F"/>
          <w:spacing w:val="-6"/>
          <w:w w:val="105"/>
        </w:rPr>
        <w:t xml:space="preserve"> </w:t>
      </w:r>
      <w:r>
        <w:rPr>
          <w:color w:val="0F0F0F"/>
          <w:w w:val="105"/>
        </w:rPr>
        <w:t>the</w:t>
      </w:r>
      <w:r>
        <w:rPr>
          <w:color w:val="0F0F0F"/>
          <w:spacing w:val="2"/>
          <w:w w:val="105"/>
        </w:rPr>
        <w:t xml:space="preserve"> </w:t>
      </w:r>
      <w:r>
        <w:rPr>
          <w:color w:val="0F0F0F"/>
          <w:w w:val="105"/>
        </w:rPr>
        <w:t>functional</w:t>
      </w:r>
      <w:r>
        <w:rPr>
          <w:color w:val="0F0F0F"/>
          <w:spacing w:val="10"/>
          <w:w w:val="105"/>
        </w:rPr>
        <w:t xml:space="preserve"> </w:t>
      </w:r>
      <w:r>
        <w:rPr>
          <w:color w:val="0F0F0F"/>
          <w:w w:val="105"/>
        </w:rPr>
        <w:t>derangements</w:t>
      </w:r>
      <w:r>
        <w:rPr>
          <w:color w:val="0F0F0F"/>
          <w:spacing w:val="24"/>
          <w:w w:val="105"/>
        </w:rPr>
        <w:t xml:space="preserve"> </w:t>
      </w:r>
      <w:r>
        <w:rPr>
          <w:color w:val="0F0F0F"/>
          <w:w w:val="105"/>
        </w:rPr>
        <w:t>and</w:t>
      </w:r>
      <w:r>
        <w:rPr>
          <w:color w:val="0F0F0F"/>
          <w:spacing w:val="4"/>
          <w:w w:val="105"/>
        </w:rPr>
        <w:t xml:space="preserve"> </w:t>
      </w:r>
      <w:r>
        <w:rPr>
          <w:color w:val="0F0F0F"/>
          <w:w w:val="105"/>
        </w:rPr>
        <w:t>other</w:t>
      </w:r>
      <w:r>
        <w:rPr>
          <w:color w:val="0F0F0F"/>
          <w:w w:val="107"/>
        </w:rPr>
        <w:t xml:space="preserve"> </w:t>
      </w:r>
      <w:r>
        <w:rPr>
          <w:color w:val="0F0F0F"/>
          <w:w w:val="105"/>
        </w:rPr>
        <w:t>manifestations.</w:t>
      </w:r>
    </w:p>
    <w:p w14:paraId="2D3FBD6E" w14:textId="77777777" w:rsidR="004757AD" w:rsidRDefault="004757AD" w:rsidP="004757AD">
      <w:pPr>
        <w:pStyle w:val="BodyText"/>
        <w:rPr>
          <w:color w:val="0F0F0F"/>
          <w:w w:val="105"/>
        </w:rPr>
      </w:pPr>
    </w:p>
    <w:p w14:paraId="3CFD9523" w14:textId="77777777" w:rsidR="004757AD" w:rsidRDefault="004757AD" w:rsidP="004757AD">
      <w:pPr>
        <w:widowControl w:val="0"/>
        <w:spacing w:after="0" w:line="240" w:lineRule="auto"/>
        <w:ind w:left="109"/>
        <w:rPr>
          <w:rFonts w:eastAsia="Calibri" w:hAnsi="Calibri" w:cs="Times New Roman"/>
          <w:b/>
          <w:color w:val="0F0F0F"/>
          <w:w w:val="95"/>
          <w:sz w:val="21"/>
          <w:u w:val="single" w:color="000000"/>
        </w:rPr>
      </w:pPr>
      <w:r w:rsidRPr="004757AD">
        <w:rPr>
          <w:rFonts w:eastAsia="Calibri" w:hAnsi="Calibri" w:cs="Times New Roman"/>
          <w:b/>
          <w:color w:val="0F0F0F"/>
          <w:w w:val="95"/>
          <w:sz w:val="21"/>
          <w:u w:val="single" w:color="000000"/>
        </w:rPr>
        <w:t>Specific</w:t>
      </w:r>
      <w:r w:rsidRPr="004757AD">
        <w:rPr>
          <w:rFonts w:eastAsia="Calibri" w:hAnsi="Calibri" w:cs="Times New Roman"/>
          <w:b/>
          <w:color w:val="0F0F0F"/>
          <w:spacing w:val="-14"/>
          <w:w w:val="95"/>
          <w:sz w:val="21"/>
          <w:u w:val="single" w:color="000000"/>
        </w:rPr>
        <w:t xml:space="preserve"> </w:t>
      </w:r>
      <w:r w:rsidRPr="004757AD">
        <w:rPr>
          <w:rFonts w:eastAsia="Calibri" w:hAnsi="Calibri" w:cs="Times New Roman"/>
          <w:b/>
          <w:color w:val="0F0F0F"/>
          <w:w w:val="95"/>
          <w:sz w:val="21"/>
          <w:u w:val="single" w:color="000000"/>
        </w:rPr>
        <w:t>Objectives:</w:t>
      </w:r>
    </w:p>
    <w:p w14:paraId="315E8DA8" w14:textId="77777777" w:rsidR="004757AD" w:rsidRPr="004757AD" w:rsidRDefault="004757AD" w:rsidP="004757AD">
      <w:pPr>
        <w:widowControl w:val="0"/>
        <w:spacing w:after="0" w:line="240" w:lineRule="auto"/>
        <w:ind w:left="109"/>
        <w:rPr>
          <w:rFonts w:eastAsia="Arial" w:cs="Arial"/>
          <w:sz w:val="21"/>
          <w:szCs w:val="21"/>
        </w:rPr>
      </w:pPr>
    </w:p>
    <w:p w14:paraId="6625908C" w14:textId="097EAE95" w:rsidR="004757AD" w:rsidRPr="004757AD" w:rsidRDefault="004757AD" w:rsidP="004757AD">
      <w:pPr>
        <w:pStyle w:val="BodyText"/>
        <w:rPr>
          <w:rFonts w:eastAsia="Arial"/>
        </w:rPr>
      </w:pPr>
      <w:r>
        <w:rPr>
          <w:rFonts w:ascii="Times New Roman" w:eastAsia="Arial"/>
          <w:w w:val="105"/>
        </w:rPr>
        <w:t>1.</w:t>
      </w:r>
      <w:r>
        <w:rPr>
          <w:rFonts w:ascii="Times New Roman" w:eastAsia="Arial"/>
          <w:w w:val="105"/>
        </w:rPr>
        <w:tab/>
      </w:r>
      <w:r w:rsidRPr="004757AD">
        <w:rPr>
          <w:rFonts w:eastAsia="Arial"/>
          <w:w w:val="105"/>
        </w:rPr>
        <w:t>List</w:t>
      </w:r>
      <w:r w:rsidRPr="004757AD">
        <w:rPr>
          <w:rFonts w:eastAsia="Arial"/>
          <w:spacing w:val="-18"/>
          <w:w w:val="105"/>
        </w:rPr>
        <w:t xml:space="preserve"> </w:t>
      </w:r>
      <w:r w:rsidRPr="004757AD">
        <w:rPr>
          <w:rFonts w:eastAsia="Arial"/>
          <w:w w:val="105"/>
        </w:rPr>
        <w:t>the</w:t>
      </w:r>
      <w:r w:rsidRPr="004757AD">
        <w:rPr>
          <w:rFonts w:eastAsia="Arial"/>
          <w:spacing w:val="-11"/>
          <w:w w:val="105"/>
        </w:rPr>
        <w:t xml:space="preserve"> </w:t>
      </w:r>
      <w:r w:rsidRPr="004757AD">
        <w:rPr>
          <w:rFonts w:eastAsia="Arial"/>
          <w:w w:val="105"/>
        </w:rPr>
        <w:t>three</w:t>
      </w:r>
      <w:r w:rsidRPr="004757AD">
        <w:rPr>
          <w:rFonts w:eastAsia="Arial"/>
          <w:spacing w:val="4"/>
          <w:w w:val="105"/>
        </w:rPr>
        <w:t xml:space="preserve"> </w:t>
      </w:r>
      <w:r w:rsidRPr="004757AD">
        <w:rPr>
          <w:rFonts w:eastAsia="Arial"/>
          <w:w w:val="105"/>
        </w:rPr>
        <w:t>patterns</w:t>
      </w:r>
      <w:r w:rsidRPr="004757AD">
        <w:rPr>
          <w:rFonts w:eastAsia="Arial"/>
          <w:spacing w:val="-6"/>
          <w:w w:val="105"/>
        </w:rPr>
        <w:t xml:space="preserve"> </w:t>
      </w:r>
      <w:r w:rsidRPr="004757AD">
        <w:rPr>
          <w:rFonts w:eastAsia="Arial"/>
          <w:w w:val="105"/>
        </w:rPr>
        <w:t>of</w:t>
      </w:r>
      <w:r w:rsidRPr="004757AD">
        <w:rPr>
          <w:rFonts w:eastAsia="Arial"/>
          <w:spacing w:val="-5"/>
          <w:w w:val="105"/>
        </w:rPr>
        <w:t xml:space="preserve"> </w:t>
      </w:r>
      <w:r w:rsidRPr="004757AD">
        <w:rPr>
          <w:rFonts w:eastAsia="Arial"/>
          <w:w w:val="105"/>
        </w:rPr>
        <w:t>abnormalities</w:t>
      </w:r>
      <w:r w:rsidRPr="004757AD">
        <w:rPr>
          <w:rFonts w:eastAsia="Arial"/>
          <w:spacing w:val="12"/>
          <w:w w:val="105"/>
        </w:rPr>
        <w:t xml:space="preserve"> </w:t>
      </w:r>
      <w:r w:rsidRPr="004757AD">
        <w:rPr>
          <w:rFonts w:eastAsia="Arial"/>
          <w:w w:val="105"/>
        </w:rPr>
        <w:t>relating</w:t>
      </w:r>
      <w:r w:rsidRPr="004757AD">
        <w:rPr>
          <w:rFonts w:eastAsia="Arial"/>
          <w:spacing w:val="-9"/>
          <w:w w:val="105"/>
        </w:rPr>
        <w:t xml:space="preserve"> </w:t>
      </w:r>
      <w:r w:rsidRPr="004757AD">
        <w:rPr>
          <w:rFonts w:eastAsia="Arial"/>
          <w:w w:val="105"/>
        </w:rPr>
        <w:t>local</w:t>
      </w:r>
      <w:r w:rsidRPr="004757AD">
        <w:rPr>
          <w:rFonts w:eastAsia="Arial"/>
          <w:spacing w:val="-5"/>
          <w:w w:val="105"/>
        </w:rPr>
        <w:t xml:space="preserve"> </w:t>
      </w:r>
      <w:r w:rsidRPr="004757AD">
        <w:rPr>
          <w:rFonts w:eastAsia="Arial"/>
          <w:w w:val="105"/>
        </w:rPr>
        <w:t>and/or</w:t>
      </w:r>
      <w:r w:rsidRPr="004757AD">
        <w:rPr>
          <w:rFonts w:eastAsia="Arial"/>
          <w:spacing w:val="2"/>
          <w:w w:val="105"/>
        </w:rPr>
        <w:t xml:space="preserve"> </w:t>
      </w:r>
      <w:r w:rsidRPr="004757AD">
        <w:rPr>
          <w:rFonts w:eastAsia="Arial"/>
          <w:w w:val="105"/>
        </w:rPr>
        <w:t>systemic</w:t>
      </w:r>
      <w:r w:rsidRPr="004757AD">
        <w:rPr>
          <w:rFonts w:eastAsia="Arial"/>
          <w:spacing w:val="14"/>
          <w:w w:val="105"/>
        </w:rPr>
        <w:t xml:space="preserve"> </w:t>
      </w:r>
      <w:r w:rsidRPr="004757AD">
        <w:rPr>
          <w:rFonts w:eastAsia="Arial"/>
          <w:w w:val="105"/>
        </w:rPr>
        <w:t>manifestations</w:t>
      </w:r>
      <w:r w:rsidRPr="004757AD">
        <w:rPr>
          <w:rFonts w:eastAsia="Arial"/>
          <w:spacing w:val="5"/>
          <w:w w:val="105"/>
        </w:rPr>
        <w:t xml:space="preserve"> </w:t>
      </w:r>
      <w:r>
        <w:rPr>
          <w:rFonts w:eastAsia="Arial"/>
          <w:spacing w:val="5"/>
          <w:w w:val="105"/>
        </w:rPr>
        <w:tab/>
      </w:r>
      <w:r w:rsidRPr="004757AD">
        <w:rPr>
          <w:rFonts w:eastAsia="Arial"/>
          <w:w w:val="105"/>
        </w:rPr>
        <w:t>of</w:t>
      </w:r>
      <w:r w:rsidRPr="004757AD">
        <w:rPr>
          <w:rFonts w:eastAsia="Arial"/>
          <w:spacing w:val="-10"/>
          <w:w w:val="105"/>
        </w:rPr>
        <w:t xml:space="preserve"> </w:t>
      </w:r>
      <w:r w:rsidRPr="004757AD">
        <w:rPr>
          <w:rFonts w:eastAsia="Arial"/>
          <w:w w:val="105"/>
        </w:rPr>
        <w:t>diseases</w:t>
      </w:r>
      <w:r w:rsidRPr="004757AD">
        <w:rPr>
          <w:rFonts w:eastAsia="Arial"/>
          <w:w w:val="96"/>
        </w:rPr>
        <w:t xml:space="preserve"> </w:t>
      </w:r>
      <w:r w:rsidRPr="004757AD">
        <w:rPr>
          <w:rFonts w:eastAsia="Arial"/>
          <w:w w:val="105"/>
        </w:rPr>
        <w:t>of</w:t>
      </w:r>
      <w:r w:rsidRPr="004757AD">
        <w:rPr>
          <w:rFonts w:eastAsia="Arial"/>
          <w:spacing w:val="-1"/>
          <w:w w:val="105"/>
        </w:rPr>
        <w:t xml:space="preserve"> </w:t>
      </w:r>
      <w:r w:rsidRPr="004757AD">
        <w:rPr>
          <w:rFonts w:eastAsia="Arial"/>
          <w:w w:val="105"/>
        </w:rPr>
        <w:t>the</w:t>
      </w:r>
      <w:r w:rsidRPr="004757AD">
        <w:rPr>
          <w:rFonts w:eastAsia="Arial"/>
          <w:spacing w:val="27"/>
          <w:w w:val="105"/>
        </w:rPr>
        <w:t xml:space="preserve"> </w:t>
      </w:r>
      <w:r w:rsidRPr="004757AD">
        <w:rPr>
          <w:rFonts w:eastAsia="Arial"/>
          <w:w w:val="105"/>
        </w:rPr>
        <w:t>pituitary</w:t>
      </w:r>
      <w:r w:rsidRPr="004757AD">
        <w:rPr>
          <w:rFonts w:eastAsia="Arial"/>
          <w:spacing w:val="10"/>
          <w:w w:val="105"/>
        </w:rPr>
        <w:t xml:space="preserve"> </w:t>
      </w:r>
      <w:r w:rsidRPr="004757AD">
        <w:rPr>
          <w:rFonts w:eastAsia="Arial"/>
          <w:w w:val="105"/>
        </w:rPr>
        <w:t>gland.</w:t>
      </w:r>
    </w:p>
    <w:p w14:paraId="4A273AE0" w14:textId="77777777" w:rsidR="004757AD" w:rsidRPr="004757AD" w:rsidRDefault="004757AD" w:rsidP="004757AD">
      <w:pPr>
        <w:widowControl w:val="0"/>
        <w:spacing w:before="7" w:after="0" w:line="240" w:lineRule="auto"/>
        <w:rPr>
          <w:rFonts w:eastAsia="Arial" w:cs="Arial"/>
          <w:sz w:val="25"/>
          <w:szCs w:val="25"/>
        </w:rPr>
      </w:pPr>
    </w:p>
    <w:p w14:paraId="5E0A926B" w14:textId="77777777" w:rsidR="004757AD" w:rsidRPr="004757AD" w:rsidRDefault="004757AD" w:rsidP="00315FFA">
      <w:pPr>
        <w:widowControl w:val="0"/>
        <w:numPr>
          <w:ilvl w:val="0"/>
          <w:numId w:val="54"/>
        </w:numPr>
        <w:tabs>
          <w:tab w:val="left" w:pos="838"/>
        </w:tabs>
        <w:spacing w:after="0" w:line="240" w:lineRule="auto"/>
        <w:ind w:firstLine="5"/>
        <w:rPr>
          <w:rFonts w:eastAsia="Arial" w:cs="Times New Roman"/>
        </w:rPr>
      </w:pPr>
      <w:r w:rsidRPr="004757AD">
        <w:rPr>
          <w:rFonts w:eastAsia="Arial" w:cs="Times New Roman"/>
          <w:color w:val="0F0F0F"/>
          <w:w w:val="110"/>
        </w:rPr>
        <w:t>Describe</w:t>
      </w:r>
      <w:r w:rsidRPr="004757AD">
        <w:rPr>
          <w:rFonts w:eastAsia="Arial" w:cs="Times New Roman"/>
          <w:color w:val="0F0F0F"/>
          <w:spacing w:val="-34"/>
          <w:w w:val="110"/>
        </w:rPr>
        <w:t xml:space="preserve"> </w:t>
      </w:r>
      <w:r w:rsidRPr="004757AD">
        <w:rPr>
          <w:rFonts w:eastAsia="Arial" w:cs="Times New Roman"/>
          <w:color w:val="0F0F0F"/>
          <w:w w:val="110"/>
        </w:rPr>
        <w:t>the</w:t>
      </w:r>
      <w:r w:rsidRPr="004757AD">
        <w:rPr>
          <w:rFonts w:eastAsia="Arial" w:cs="Times New Roman"/>
          <w:color w:val="0F0F0F"/>
          <w:spacing w:val="-27"/>
          <w:w w:val="110"/>
        </w:rPr>
        <w:t xml:space="preserve"> </w:t>
      </w:r>
      <w:r w:rsidRPr="004757AD">
        <w:rPr>
          <w:rFonts w:eastAsia="Arial" w:cs="Times New Roman"/>
          <w:color w:val="0F0F0F"/>
          <w:w w:val="110"/>
        </w:rPr>
        <w:t>specific</w:t>
      </w:r>
      <w:r w:rsidRPr="004757AD">
        <w:rPr>
          <w:rFonts w:eastAsia="Arial" w:cs="Times New Roman"/>
          <w:color w:val="0F0F0F"/>
          <w:spacing w:val="-18"/>
          <w:w w:val="110"/>
        </w:rPr>
        <w:t xml:space="preserve"> </w:t>
      </w:r>
      <w:r w:rsidRPr="004757AD">
        <w:rPr>
          <w:rFonts w:eastAsia="Arial" w:cs="Times New Roman"/>
          <w:color w:val="0F0F0F"/>
          <w:w w:val="110"/>
        </w:rPr>
        <w:t>adenomas</w:t>
      </w:r>
      <w:r w:rsidRPr="004757AD">
        <w:rPr>
          <w:rFonts w:eastAsia="Arial" w:cs="Times New Roman"/>
          <w:color w:val="0F0F0F"/>
          <w:spacing w:val="-21"/>
          <w:w w:val="110"/>
        </w:rPr>
        <w:t xml:space="preserve"> </w:t>
      </w:r>
      <w:r w:rsidRPr="004757AD">
        <w:rPr>
          <w:rFonts w:eastAsia="Arial" w:cs="Times New Roman"/>
          <w:color w:val="0F0F0F"/>
          <w:w w:val="110"/>
        </w:rPr>
        <w:t>of</w:t>
      </w:r>
      <w:r w:rsidRPr="004757AD">
        <w:rPr>
          <w:rFonts w:eastAsia="Arial" w:cs="Times New Roman"/>
          <w:color w:val="0F0F0F"/>
          <w:spacing w:val="-33"/>
          <w:w w:val="110"/>
        </w:rPr>
        <w:t xml:space="preserve"> </w:t>
      </w:r>
      <w:r w:rsidRPr="004757AD">
        <w:rPr>
          <w:rFonts w:eastAsia="Arial" w:cs="Times New Roman"/>
          <w:color w:val="0F0F0F"/>
          <w:w w:val="110"/>
        </w:rPr>
        <w:t>the</w:t>
      </w:r>
      <w:r w:rsidRPr="004757AD">
        <w:rPr>
          <w:rFonts w:eastAsia="Arial" w:cs="Times New Roman"/>
          <w:color w:val="0F0F0F"/>
          <w:spacing w:val="-27"/>
          <w:w w:val="110"/>
        </w:rPr>
        <w:t xml:space="preserve"> </w:t>
      </w:r>
      <w:r w:rsidRPr="004757AD">
        <w:rPr>
          <w:rFonts w:eastAsia="Arial" w:cs="Times New Roman"/>
          <w:color w:val="0F0F0F"/>
          <w:w w:val="110"/>
        </w:rPr>
        <w:t>anterior</w:t>
      </w:r>
      <w:r w:rsidRPr="004757AD">
        <w:rPr>
          <w:rFonts w:eastAsia="Arial" w:cs="Times New Roman"/>
          <w:color w:val="0F0F0F"/>
          <w:spacing w:val="-22"/>
          <w:w w:val="110"/>
        </w:rPr>
        <w:t xml:space="preserve"> </w:t>
      </w:r>
      <w:r w:rsidRPr="004757AD">
        <w:rPr>
          <w:rFonts w:eastAsia="Arial" w:cs="Times New Roman"/>
          <w:color w:val="0F0F0F"/>
          <w:w w:val="110"/>
        </w:rPr>
        <w:t>pituitary,</w:t>
      </w:r>
      <w:r w:rsidRPr="004757AD">
        <w:rPr>
          <w:rFonts w:eastAsia="Arial" w:cs="Times New Roman"/>
          <w:color w:val="0F0F0F"/>
          <w:spacing w:val="-27"/>
          <w:w w:val="110"/>
        </w:rPr>
        <w:t xml:space="preserve"> </w:t>
      </w:r>
      <w:r w:rsidRPr="004757AD">
        <w:rPr>
          <w:rFonts w:eastAsia="Arial" w:cs="Times New Roman"/>
          <w:color w:val="0F0F0F"/>
          <w:w w:val="110"/>
        </w:rPr>
        <w:t>in</w:t>
      </w:r>
      <w:r w:rsidRPr="004757AD">
        <w:rPr>
          <w:rFonts w:eastAsia="Arial" w:cs="Times New Roman"/>
          <w:color w:val="0F0F0F"/>
          <w:spacing w:val="-41"/>
          <w:w w:val="110"/>
        </w:rPr>
        <w:t xml:space="preserve"> </w:t>
      </w:r>
      <w:r w:rsidRPr="004757AD">
        <w:rPr>
          <w:rFonts w:eastAsia="Arial" w:cs="Times New Roman"/>
          <w:color w:val="0F0F0F"/>
          <w:w w:val="110"/>
        </w:rPr>
        <w:t>terms</w:t>
      </w:r>
      <w:r w:rsidRPr="004757AD">
        <w:rPr>
          <w:rFonts w:eastAsia="Arial" w:cs="Times New Roman"/>
          <w:color w:val="0F0F0F"/>
          <w:spacing w:val="-27"/>
          <w:w w:val="110"/>
        </w:rPr>
        <w:t xml:space="preserve"> </w:t>
      </w:r>
      <w:r w:rsidRPr="004757AD">
        <w:rPr>
          <w:rFonts w:eastAsia="Arial" w:cs="Times New Roman"/>
          <w:color w:val="0F0F0F"/>
          <w:w w:val="110"/>
        </w:rPr>
        <w:t>o</w:t>
      </w:r>
      <w:r w:rsidRPr="004757AD">
        <w:rPr>
          <w:rFonts w:eastAsia="Arial" w:cs="Times New Roman"/>
          <w:color w:val="0F0F0F"/>
          <w:spacing w:val="18"/>
          <w:w w:val="110"/>
        </w:rPr>
        <w:t>f</w:t>
      </w:r>
      <w:r w:rsidRPr="004757AD">
        <w:rPr>
          <w:rFonts w:eastAsia="Arial" w:cs="Times New Roman"/>
          <w:color w:val="313131"/>
          <w:w w:val="110"/>
        </w:rPr>
        <w:t>:</w:t>
      </w:r>
    </w:p>
    <w:p w14:paraId="3301DC8F" w14:textId="77777777" w:rsidR="004757AD" w:rsidRDefault="004757AD" w:rsidP="004757AD">
      <w:pPr>
        <w:pStyle w:val="BodyText"/>
        <w:rPr>
          <w:rFonts w:eastAsia="Arial"/>
        </w:rPr>
      </w:pPr>
    </w:p>
    <w:p w14:paraId="0CECDD07" w14:textId="2022ADBA" w:rsidR="004757AD" w:rsidRDefault="004757AD" w:rsidP="004757AD">
      <w:pPr>
        <w:pStyle w:val="BodyText"/>
        <w:rPr>
          <w:rFonts w:eastAsia="Arial"/>
        </w:rPr>
      </w:pPr>
      <w:r>
        <w:rPr>
          <w:rFonts w:eastAsia="Arial"/>
        </w:rPr>
        <w:tab/>
        <w:t>Hormones elaborated</w:t>
      </w:r>
      <w:r>
        <w:rPr>
          <w:rFonts w:eastAsia="Arial"/>
        </w:rPr>
        <w:tab/>
      </w:r>
      <w:r>
        <w:rPr>
          <w:rFonts w:eastAsia="Arial"/>
        </w:rPr>
        <w:tab/>
      </w:r>
      <w:r>
        <w:rPr>
          <w:rFonts w:eastAsia="Arial"/>
        </w:rPr>
        <w:tab/>
        <w:t>relative frequency</w:t>
      </w:r>
      <w:r>
        <w:rPr>
          <w:rFonts w:eastAsia="Arial"/>
        </w:rPr>
        <w:tab/>
      </w:r>
      <w:r>
        <w:rPr>
          <w:rFonts w:eastAsia="Arial"/>
        </w:rPr>
        <w:tab/>
        <w:t>morphology</w:t>
      </w:r>
    </w:p>
    <w:p w14:paraId="67F549FE" w14:textId="61EC1329" w:rsidR="004757AD" w:rsidRDefault="004757AD" w:rsidP="004757AD">
      <w:pPr>
        <w:pStyle w:val="BodyText"/>
        <w:rPr>
          <w:rFonts w:eastAsia="Arial"/>
        </w:rPr>
      </w:pPr>
      <w:r>
        <w:rPr>
          <w:rFonts w:eastAsia="Arial"/>
        </w:rPr>
        <w:tab/>
        <w:t>Clinical effects</w:t>
      </w:r>
      <w:r>
        <w:rPr>
          <w:rFonts w:eastAsia="Arial"/>
        </w:rPr>
        <w:tab/>
      </w:r>
      <w:r>
        <w:rPr>
          <w:rFonts w:eastAsia="Arial"/>
        </w:rPr>
        <w:tab/>
      </w:r>
      <w:r>
        <w:rPr>
          <w:rFonts w:eastAsia="Arial"/>
        </w:rPr>
        <w:tab/>
      </w:r>
      <w:r>
        <w:rPr>
          <w:rFonts w:eastAsia="Arial"/>
        </w:rPr>
        <w:tab/>
        <w:t>genetic/morphologic alterations</w:t>
      </w:r>
    </w:p>
    <w:p w14:paraId="1D64409E" w14:textId="77777777" w:rsidR="004757AD" w:rsidRDefault="004757AD" w:rsidP="004757AD">
      <w:pPr>
        <w:pStyle w:val="BodyText"/>
        <w:rPr>
          <w:rFonts w:eastAsia="Arial"/>
        </w:rPr>
      </w:pPr>
    </w:p>
    <w:p w14:paraId="1CBBB339" w14:textId="3038BF92" w:rsidR="004757AD" w:rsidRDefault="004757AD" w:rsidP="004757AD">
      <w:pPr>
        <w:pStyle w:val="BodyText"/>
        <w:rPr>
          <w:rFonts w:eastAsia="Arial"/>
          <w:color w:val="494949"/>
          <w:w w:val="105"/>
        </w:rPr>
      </w:pPr>
      <w:r>
        <w:rPr>
          <w:rFonts w:eastAsia="Arial"/>
        </w:rPr>
        <w:t>3.</w:t>
      </w:r>
      <w:r>
        <w:rPr>
          <w:rFonts w:eastAsia="Arial"/>
        </w:rPr>
        <w:tab/>
      </w:r>
      <w:r w:rsidRPr="004757AD">
        <w:rPr>
          <w:rFonts w:eastAsia="Arial"/>
        </w:rPr>
        <w:t>Compare</w:t>
      </w:r>
      <w:r w:rsidRPr="004757AD">
        <w:rPr>
          <w:rFonts w:eastAsia="Arial"/>
          <w:spacing w:val="17"/>
        </w:rPr>
        <w:t xml:space="preserve"> </w:t>
      </w:r>
      <w:r w:rsidRPr="004757AD">
        <w:rPr>
          <w:rFonts w:eastAsia="Arial"/>
          <w:w w:val="105"/>
        </w:rPr>
        <w:t>and</w:t>
      </w:r>
      <w:r w:rsidRPr="004757AD">
        <w:rPr>
          <w:rFonts w:eastAsia="Arial"/>
          <w:spacing w:val="-30"/>
          <w:w w:val="105"/>
        </w:rPr>
        <w:t xml:space="preserve"> </w:t>
      </w:r>
      <w:r w:rsidRPr="004757AD">
        <w:rPr>
          <w:rFonts w:eastAsia="Arial"/>
          <w:w w:val="105"/>
        </w:rPr>
        <w:t>contrast</w:t>
      </w:r>
      <w:r w:rsidRPr="004757AD">
        <w:rPr>
          <w:rFonts w:eastAsia="Arial"/>
          <w:spacing w:val="-23"/>
          <w:w w:val="105"/>
        </w:rPr>
        <w:t xml:space="preserve"> </w:t>
      </w:r>
      <w:r w:rsidRPr="004757AD">
        <w:rPr>
          <w:rFonts w:eastAsia="Arial"/>
          <w:w w:val="105"/>
        </w:rPr>
        <w:t>Cushing</w:t>
      </w:r>
      <w:r w:rsidRPr="004757AD">
        <w:rPr>
          <w:rFonts w:eastAsia="Arial"/>
          <w:spacing w:val="-33"/>
          <w:w w:val="105"/>
        </w:rPr>
        <w:t xml:space="preserve"> </w:t>
      </w:r>
      <w:r w:rsidRPr="004757AD">
        <w:rPr>
          <w:rFonts w:eastAsia="Arial"/>
          <w:w w:val="105"/>
        </w:rPr>
        <w:t>syndrome</w:t>
      </w:r>
      <w:r w:rsidRPr="004757AD">
        <w:rPr>
          <w:rFonts w:eastAsia="Arial"/>
          <w:spacing w:val="-22"/>
          <w:w w:val="105"/>
        </w:rPr>
        <w:t xml:space="preserve"> </w:t>
      </w:r>
      <w:r w:rsidRPr="004757AD">
        <w:rPr>
          <w:rFonts w:eastAsia="Arial"/>
          <w:w w:val="105"/>
        </w:rPr>
        <w:t>and</w:t>
      </w:r>
      <w:r w:rsidRPr="004757AD">
        <w:rPr>
          <w:rFonts w:eastAsia="Arial"/>
          <w:spacing w:val="-30"/>
          <w:w w:val="105"/>
        </w:rPr>
        <w:t xml:space="preserve"> </w:t>
      </w:r>
      <w:r w:rsidRPr="004757AD">
        <w:rPr>
          <w:rFonts w:eastAsia="Arial"/>
          <w:w w:val="105"/>
        </w:rPr>
        <w:t>Cushing</w:t>
      </w:r>
      <w:r w:rsidRPr="004757AD">
        <w:rPr>
          <w:rFonts w:eastAsia="Arial"/>
          <w:spacing w:val="-33"/>
          <w:w w:val="105"/>
        </w:rPr>
        <w:t xml:space="preserve"> </w:t>
      </w:r>
      <w:r w:rsidRPr="004757AD">
        <w:rPr>
          <w:rFonts w:eastAsia="Arial"/>
          <w:w w:val="105"/>
        </w:rPr>
        <w:t>disease</w:t>
      </w:r>
      <w:r w:rsidRPr="004757AD">
        <w:rPr>
          <w:rFonts w:eastAsia="Arial"/>
          <w:spacing w:val="-28"/>
        </w:rPr>
        <w:t xml:space="preserve"> </w:t>
      </w:r>
      <w:r w:rsidRPr="004757AD">
        <w:rPr>
          <w:rFonts w:eastAsia="Arial"/>
          <w:color w:val="494949"/>
          <w:w w:val="105"/>
        </w:rPr>
        <w:t>.</w:t>
      </w:r>
    </w:p>
    <w:p w14:paraId="47BF96AB" w14:textId="77777777" w:rsidR="004757AD" w:rsidRDefault="004757AD" w:rsidP="004757AD">
      <w:pPr>
        <w:pStyle w:val="BodyText"/>
        <w:rPr>
          <w:rFonts w:eastAsia="Arial"/>
          <w:color w:val="494949"/>
          <w:w w:val="105"/>
        </w:rPr>
      </w:pPr>
    </w:p>
    <w:p w14:paraId="6A9F44DE" w14:textId="5FEFA69B" w:rsidR="004757AD" w:rsidRDefault="004757AD" w:rsidP="004757AD">
      <w:pPr>
        <w:pStyle w:val="BodyText"/>
        <w:rPr>
          <w:rFonts w:eastAsia="Arial"/>
          <w:color w:val="494949"/>
          <w:w w:val="105"/>
        </w:rPr>
      </w:pPr>
      <w:r w:rsidRPr="004757AD">
        <w:rPr>
          <w:rFonts w:eastAsia="Arial"/>
          <w:spacing w:val="6"/>
          <w:w w:val="105"/>
        </w:rPr>
        <w:t>4</w:t>
      </w:r>
      <w:r w:rsidRPr="004757AD">
        <w:rPr>
          <w:rFonts w:eastAsia="Arial"/>
          <w:color w:val="494949"/>
          <w:spacing w:val="7"/>
          <w:w w:val="105"/>
        </w:rPr>
        <w:t>.</w:t>
      </w:r>
      <w:r w:rsidRPr="004757AD">
        <w:rPr>
          <w:rFonts w:eastAsia="Arial"/>
          <w:color w:val="494949"/>
          <w:spacing w:val="7"/>
          <w:w w:val="105"/>
        </w:rPr>
        <w:tab/>
      </w:r>
      <w:r w:rsidRPr="004757AD">
        <w:rPr>
          <w:rFonts w:eastAsia="Arial"/>
          <w:w w:val="105"/>
        </w:rPr>
        <w:t>Compare</w:t>
      </w:r>
      <w:r w:rsidRPr="004757AD">
        <w:rPr>
          <w:rFonts w:eastAsia="Arial"/>
          <w:spacing w:val="-10"/>
          <w:w w:val="105"/>
        </w:rPr>
        <w:t xml:space="preserve"> </w:t>
      </w:r>
      <w:r w:rsidRPr="004757AD">
        <w:rPr>
          <w:rFonts w:eastAsia="Arial"/>
          <w:w w:val="105"/>
        </w:rPr>
        <w:t>and</w:t>
      </w:r>
      <w:r w:rsidRPr="004757AD">
        <w:rPr>
          <w:rFonts w:eastAsia="Arial"/>
          <w:spacing w:val="-20"/>
          <w:w w:val="105"/>
        </w:rPr>
        <w:t xml:space="preserve"> </w:t>
      </w:r>
      <w:r w:rsidRPr="004757AD">
        <w:rPr>
          <w:rFonts w:eastAsia="Arial"/>
          <w:w w:val="105"/>
        </w:rPr>
        <w:t>contrast</w:t>
      </w:r>
      <w:r w:rsidRPr="004757AD">
        <w:rPr>
          <w:rFonts w:eastAsia="Arial"/>
          <w:spacing w:val="-13"/>
          <w:w w:val="105"/>
        </w:rPr>
        <w:t xml:space="preserve"> </w:t>
      </w:r>
      <w:r w:rsidRPr="004757AD">
        <w:rPr>
          <w:rFonts w:eastAsia="Arial"/>
          <w:w w:val="105"/>
        </w:rPr>
        <w:t>acromegaly</w:t>
      </w:r>
      <w:r w:rsidRPr="004757AD">
        <w:rPr>
          <w:rFonts w:eastAsia="Arial"/>
          <w:spacing w:val="-7"/>
          <w:w w:val="105"/>
        </w:rPr>
        <w:t xml:space="preserve"> </w:t>
      </w:r>
      <w:r w:rsidRPr="004757AD">
        <w:rPr>
          <w:rFonts w:eastAsia="Arial"/>
          <w:w w:val="105"/>
        </w:rPr>
        <w:t>and</w:t>
      </w:r>
      <w:r w:rsidRPr="004757AD">
        <w:rPr>
          <w:rFonts w:eastAsia="Arial"/>
          <w:spacing w:val="-21"/>
          <w:w w:val="105"/>
        </w:rPr>
        <w:t xml:space="preserve"> </w:t>
      </w:r>
      <w:r w:rsidRPr="004757AD">
        <w:rPr>
          <w:rFonts w:eastAsia="Arial"/>
          <w:w w:val="105"/>
        </w:rPr>
        <w:t>gigantism</w:t>
      </w:r>
      <w:r w:rsidRPr="004757AD">
        <w:rPr>
          <w:rFonts w:eastAsia="Arial"/>
          <w:spacing w:val="-44"/>
          <w:w w:val="105"/>
        </w:rPr>
        <w:t xml:space="preserve"> </w:t>
      </w:r>
      <w:r w:rsidRPr="004757AD">
        <w:rPr>
          <w:rFonts w:eastAsia="Arial"/>
          <w:color w:val="494949"/>
          <w:w w:val="105"/>
        </w:rPr>
        <w:t>.</w:t>
      </w:r>
    </w:p>
    <w:p w14:paraId="6199AF87" w14:textId="77777777" w:rsidR="004757AD" w:rsidRPr="004757AD" w:rsidRDefault="004757AD" w:rsidP="004757AD">
      <w:pPr>
        <w:pStyle w:val="BodyText"/>
        <w:rPr>
          <w:rFonts w:eastAsia="Arial"/>
        </w:rPr>
      </w:pPr>
    </w:p>
    <w:p w14:paraId="7B21EAD6" w14:textId="0FDC6083" w:rsidR="004757AD" w:rsidRPr="004757AD" w:rsidRDefault="004757AD" w:rsidP="004757AD">
      <w:pPr>
        <w:pStyle w:val="BodyText"/>
        <w:rPr>
          <w:rFonts w:eastAsia="Arial"/>
        </w:rPr>
      </w:pPr>
      <w:r>
        <w:rPr>
          <w:rFonts w:eastAsia="Arial"/>
          <w:w w:val="105"/>
        </w:rPr>
        <w:t>5.</w:t>
      </w:r>
      <w:r>
        <w:rPr>
          <w:rFonts w:eastAsia="Arial"/>
          <w:w w:val="105"/>
        </w:rPr>
        <w:tab/>
      </w:r>
      <w:r w:rsidRPr="004757AD">
        <w:rPr>
          <w:rFonts w:eastAsia="Arial"/>
          <w:w w:val="105"/>
        </w:rPr>
        <w:t>Describe</w:t>
      </w:r>
      <w:r w:rsidRPr="004757AD">
        <w:rPr>
          <w:rFonts w:eastAsia="Arial"/>
          <w:spacing w:val="-2"/>
          <w:w w:val="105"/>
        </w:rPr>
        <w:t xml:space="preserve"> </w:t>
      </w:r>
      <w:r w:rsidRPr="004757AD">
        <w:rPr>
          <w:rFonts w:eastAsia="Arial"/>
          <w:w w:val="105"/>
        </w:rPr>
        <w:t>the</w:t>
      </w:r>
      <w:r w:rsidRPr="004757AD">
        <w:rPr>
          <w:rFonts w:eastAsia="Arial"/>
          <w:spacing w:val="8"/>
          <w:w w:val="105"/>
        </w:rPr>
        <w:t xml:space="preserve"> </w:t>
      </w:r>
      <w:r w:rsidRPr="004757AD">
        <w:rPr>
          <w:rFonts w:eastAsia="Arial"/>
          <w:w w:val="105"/>
        </w:rPr>
        <w:t>principal</w:t>
      </w:r>
      <w:r w:rsidRPr="004757AD">
        <w:rPr>
          <w:rFonts w:eastAsia="Arial"/>
          <w:spacing w:val="2"/>
          <w:w w:val="105"/>
        </w:rPr>
        <w:t xml:space="preserve"> </w:t>
      </w:r>
      <w:r w:rsidRPr="004757AD">
        <w:rPr>
          <w:rFonts w:eastAsia="Arial"/>
          <w:w w:val="105"/>
        </w:rPr>
        <w:t>causes</w:t>
      </w:r>
      <w:r w:rsidRPr="004757AD">
        <w:rPr>
          <w:rFonts w:eastAsia="Arial"/>
          <w:spacing w:val="6"/>
          <w:w w:val="105"/>
        </w:rPr>
        <w:t xml:space="preserve"> </w:t>
      </w:r>
      <w:r w:rsidRPr="004757AD">
        <w:rPr>
          <w:rFonts w:eastAsia="Arial"/>
          <w:w w:val="105"/>
        </w:rPr>
        <w:t>and</w:t>
      </w:r>
      <w:r w:rsidRPr="004757AD">
        <w:rPr>
          <w:rFonts w:eastAsia="Arial"/>
          <w:spacing w:val="6"/>
          <w:w w:val="105"/>
        </w:rPr>
        <w:t xml:space="preserve"> </w:t>
      </w:r>
      <w:r w:rsidRPr="004757AD">
        <w:rPr>
          <w:rFonts w:eastAsia="Arial"/>
          <w:w w:val="105"/>
        </w:rPr>
        <w:t>manifestations</w:t>
      </w:r>
      <w:r w:rsidRPr="004757AD">
        <w:rPr>
          <w:rFonts w:eastAsia="Arial"/>
          <w:spacing w:val="7"/>
          <w:w w:val="105"/>
        </w:rPr>
        <w:t xml:space="preserve"> </w:t>
      </w:r>
      <w:r w:rsidRPr="004757AD">
        <w:rPr>
          <w:rFonts w:eastAsia="Arial"/>
          <w:w w:val="105"/>
        </w:rPr>
        <w:t>of</w:t>
      </w:r>
      <w:r w:rsidRPr="004757AD">
        <w:rPr>
          <w:rFonts w:eastAsia="Arial"/>
          <w:spacing w:val="1"/>
          <w:w w:val="105"/>
        </w:rPr>
        <w:t xml:space="preserve"> </w:t>
      </w:r>
      <w:r w:rsidRPr="004757AD">
        <w:rPr>
          <w:rFonts w:eastAsia="Arial"/>
          <w:w w:val="105"/>
        </w:rPr>
        <w:t>hypopituitarism.</w:t>
      </w:r>
      <w:r w:rsidRPr="004757AD">
        <w:rPr>
          <w:rFonts w:eastAsia="Arial"/>
          <w:spacing w:val="60"/>
          <w:w w:val="105"/>
        </w:rPr>
        <w:t xml:space="preserve"> </w:t>
      </w:r>
      <w:r w:rsidRPr="004757AD">
        <w:rPr>
          <w:rFonts w:eastAsia="Arial"/>
          <w:w w:val="105"/>
        </w:rPr>
        <w:t>Contrast</w:t>
      </w:r>
      <w:r w:rsidRPr="004757AD">
        <w:rPr>
          <w:rFonts w:eastAsia="Arial"/>
          <w:spacing w:val="6"/>
          <w:w w:val="105"/>
        </w:rPr>
        <w:t xml:space="preserve"> </w:t>
      </w:r>
      <w:r>
        <w:rPr>
          <w:rFonts w:eastAsia="Arial"/>
          <w:spacing w:val="6"/>
          <w:w w:val="105"/>
        </w:rPr>
        <w:tab/>
      </w:r>
      <w:r w:rsidRPr="004757AD">
        <w:rPr>
          <w:rFonts w:eastAsia="Arial"/>
          <w:w w:val="105"/>
        </w:rPr>
        <w:t>findings</w:t>
      </w:r>
      <w:r w:rsidRPr="004757AD">
        <w:rPr>
          <w:rFonts w:eastAsia="Arial"/>
          <w:spacing w:val="20"/>
          <w:w w:val="105"/>
        </w:rPr>
        <w:t xml:space="preserve"> </w:t>
      </w:r>
      <w:r w:rsidRPr="004757AD">
        <w:rPr>
          <w:rFonts w:eastAsia="Arial"/>
          <w:w w:val="105"/>
        </w:rPr>
        <w:t>in</w:t>
      </w:r>
      <w:r w:rsidRPr="004757AD">
        <w:rPr>
          <w:rFonts w:eastAsia="Arial"/>
          <w:spacing w:val="-3"/>
          <w:w w:val="105"/>
        </w:rPr>
        <w:t xml:space="preserve"> </w:t>
      </w:r>
      <w:r w:rsidRPr="004757AD">
        <w:rPr>
          <w:rFonts w:eastAsia="Arial"/>
          <w:w w:val="105"/>
        </w:rPr>
        <w:t>adults</w:t>
      </w:r>
      <w:r w:rsidRPr="004757AD">
        <w:rPr>
          <w:rFonts w:eastAsia="Arial"/>
          <w:w w:val="102"/>
        </w:rPr>
        <w:t xml:space="preserve"> </w:t>
      </w:r>
      <w:r w:rsidRPr="004757AD">
        <w:rPr>
          <w:rFonts w:eastAsia="Arial"/>
          <w:w w:val="105"/>
        </w:rPr>
        <w:t>versus</w:t>
      </w:r>
      <w:r w:rsidRPr="004757AD">
        <w:rPr>
          <w:rFonts w:eastAsia="Arial"/>
          <w:spacing w:val="-17"/>
          <w:w w:val="105"/>
        </w:rPr>
        <w:t xml:space="preserve"> </w:t>
      </w:r>
      <w:r w:rsidRPr="004757AD">
        <w:rPr>
          <w:rFonts w:eastAsia="Arial"/>
          <w:w w:val="105"/>
        </w:rPr>
        <w:t>children,</w:t>
      </w:r>
      <w:r w:rsidRPr="004757AD">
        <w:rPr>
          <w:rFonts w:eastAsia="Arial"/>
          <w:spacing w:val="-19"/>
          <w:w w:val="105"/>
        </w:rPr>
        <w:t xml:space="preserve"> </w:t>
      </w:r>
      <w:r w:rsidRPr="004757AD">
        <w:rPr>
          <w:rFonts w:eastAsia="Arial"/>
          <w:w w:val="105"/>
        </w:rPr>
        <w:t>and</w:t>
      </w:r>
      <w:r w:rsidRPr="004757AD">
        <w:rPr>
          <w:rFonts w:eastAsia="Arial"/>
          <w:spacing w:val="-23"/>
          <w:w w:val="105"/>
        </w:rPr>
        <w:t xml:space="preserve"> </w:t>
      </w:r>
      <w:r w:rsidRPr="004757AD">
        <w:rPr>
          <w:rFonts w:eastAsia="Arial"/>
          <w:w w:val="105"/>
        </w:rPr>
        <w:t>those</w:t>
      </w:r>
      <w:r w:rsidRPr="004757AD">
        <w:rPr>
          <w:rFonts w:eastAsia="Arial"/>
          <w:spacing w:val="-13"/>
          <w:w w:val="105"/>
        </w:rPr>
        <w:t xml:space="preserve"> </w:t>
      </w:r>
      <w:r w:rsidRPr="004757AD">
        <w:rPr>
          <w:rFonts w:eastAsia="Arial"/>
          <w:w w:val="105"/>
        </w:rPr>
        <w:t>in</w:t>
      </w:r>
      <w:r w:rsidRPr="004757AD">
        <w:rPr>
          <w:rFonts w:eastAsia="Arial"/>
          <w:spacing w:val="-26"/>
          <w:w w:val="105"/>
        </w:rPr>
        <w:t xml:space="preserve"> </w:t>
      </w:r>
      <w:r w:rsidRPr="004757AD">
        <w:rPr>
          <w:rFonts w:eastAsia="Arial"/>
          <w:w w:val="105"/>
        </w:rPr>
        <w:t>males</w:t>
      </w:r>
      <w:r w:rsidRPr="004757AD">
        <w:rPr>
          <w:rFonts w:eastAsia="Arial"/>
          <w:spacing w:val="-23"/>
          <w:w w:val="105"/>
        </w:rPr>
        <w:t xml:space="preserve"> </w:t>
      </w:r>
      <w:r w:rsidRPr="004757AD">
        <w:rPr>
          <w:rFonts w:eastAsia="Arial"/>
          <w:w w:val="105"/>
        </w:rPr>
        <w:t>versus</w:t>
      </w:r>
      <w:r w:rsidRPr="004757AD">
        <w:rPr>
          <w:rFonts w:eastAsia="Arial"/>
          <w:spacing w:val="-18"/>
          <w:w w:val="105"/>
        </w:rPr>
        <w:t xml:space="preserve"> </w:t>
      </w:r>
      <w:r w:rsidRPr="004757AD">
        <w:rPr>
          <w:rFonts w:eastAsia="Arial"/>
          <w:w w:val="105"/>
        </w:rPr>
        <w:t>females.</w:t>
      </w:r>
    </w:p>
    <w:p w14:paraId="5F3B1883" w14:textId="77777777" w:rsidR="004757AD" w:rsidRPr="004757AD" w:rsidRDefault="004757AD" w:rsidP="004757AD">
      <w:pPr>
        <w:widowControl w:val="0"/>
        <w:spacing w:before="6" w:after="0" w:line="240" w:lineRule="auto"/>
        <w:rPr>
          <w:rFonts w:eastAsia="Arial" w:cs="Arial"/>
          <w:sz w:val="25"/>
          <w:szCs w:val="25"/>
        </w:rPr>
      </w:pPr>
    </w:p>
    <w:p w14:paraId="792854B2" w14:textId="43E36E6A" w:rsidR="004757AD" w:rsidRPr="004757AD" w:rsidRDefault="004757AD" w:rsidP="004757AD">
      <w:pPr>
        <w:pStyle w:val="BodyText"/>
        <w:rPr>
          <w:rFonts w:eastAsia="Arial"/>
        </w:rPr>
      </w:pPr>
      <w:r>
        <w:rPr>
          <w:rFonts w:eastAsia="Arial"/>
        </w:rPr>
        <w:t>6.</w:t>
      </w:r>
      <w:r>
        <w:rPr>
          <w:rFonts w:eastAsia="Arial"/>
        </w:rPr>
        <w:tab/>
      </w:r>
      <w:r w:rsidRPr="004757AD">
        <w:rPr>
          <w:rFonts w:eastAsia="Arial"/>
        </w:rPr>
        <w:t xml:space="preserve">Define </w:t>
      </w:r>
      <w:r w:rsidRPr="004757AD">
        <w:rPr>
          <w:rFonts w:eastAsia="Arial"/>
          <w:spacing w:val="16"/>
        </w:rPr>
        <w:t xml:space="preserve"> </w:t>
      </w:r>
      <w:r w:rsidRPr="004757AD">
        <w:rPr>
          <w:rFonts w:eastAsia="Arial"/>
        </w:rPr>
        <w:t xml:space="preserve">and </w:t>
      </w:r>
      <w:r w:rsidRPr="004757AD">
        <w:rPr>
          <w:rFonts w:eastAsia="Arial"/>
          <w:spacing w:val="17"/>
        </w:rPr>
        <w:t xml:space="preserve"> </w:t>
      </w:r>
      <w:r w:rsidRPr="004757AD">
        <w:rPr>
          <w:rFonts w:eastAsia="Arial"/>
        </w:rPr>
        <w:t xml:space="preserve">briefly </w:t>
      </w:r>
      <w:r w:rsidRPr="004757AD">
        <w:rPr>
          <w:rFonts w:eastAsia="Arial"/>
          <w:spacing w:val="5"/>
        </w:rPr>
        <w:t xml:space="preserve"> </w:t>
      </w:r>
      <w:r w:rsidRPr="004757AD">
        <w:rPr>
          <w:rFonts w:eastAsia="Arial"/>
        </w:rPr>
        <w:t xml:space="preserve">outline </w:t>
      </w:r>
      <w:r w:rsidRPr="004757AD">
        <w:rPr>
          <w:rFonts w:eastAsia="Arial"/>
          <w:spacing w:val="16"/>
        </w:rPr>
        <w:t xml:space="preserve"> </w:t>
      </w:r>
      <w:r w:rsidRPr="004757AD">
        <w:rPr>
          <w:rFonts w:eastAsia="Arial"/>
        </w:rPr>
        <w:t xml:space="preserve">the </w:t>
      </w:r>
      <w:r w:rsidRPr="004757AD">
        <w:rPr>
          <w:rFonts w:eastAsia="Arial"/>
          <w:spacing w:val="16"/>
        </w:rPr>
        <w:t xml:space="preserve"> </w:t>
      </w:r>
      <w:r w:rsidRPr="004757AD">
        <w:rPr>
          <w:rFonts w:eastAsia="Arial"/>
        </w:rPr>
        <w:t xml:space="preserve">causes </w:t>
      </w:r>
      <w:r w:rsidRPr="004757AD">
        <w:rPr>
          <w:rFonts w:eastAsia="Arial"/>
          <w:spacing w:val="20"/>
        </w:rPr>
        <w:t xml:space="preserve"> </w:t>
      </w:r>
      <w:r w:rsidRPr="004757AD">
        <w:rPr>
          <w:rFonts w:eastAsia="Arial"/>
        </w:rPr>
        <w:t xml:space="preserve">and </w:t>
      </w:r>
      <w:r w:rsidRPr="004757AD">
        <w:rPr>
          <w:rFonts w:eastAsia="Arial"/>
          <w:spacing w:val="23"/>
        </w:rPr>
        <w:t xml:space="preserve"> </w:t>
      </w:r>
      <w:r w:rsidRPr="004757AD">
        <w:rPr>
          <w:rFonts w:eastAsia="Arial"/>
        </w:rPr>
        <w:t xml:space="preserve">pathogenesis </w:t>
      </w:r>
      <w:r w:rsidRPr="004757AD">
        <w:rPr>
          <w:rFonts w:eastAsia="Arial"/>
          <w:spacing w:val="26"/>
        </w:rPr>
        <w:t xml:space="preserve"> </w:t>
      </w:r>
      <w:r w:rsidRPr="004757AD">
        <w:rPr>
          <w:rFonts w:eastAsia="Arial"/>
        </w:rPr>
        <w:t>of:</w:t>
      </w:r>
      <w:r w:rsidRPr="004757AD">
        <w:rPr>
          <w:rFonts w:eastAsia="Arial"/>
          <w:spacing w:val="55"/>
        </w:rPr>
        <w:t xml:space="preserve"> </w:t>
      </w:r>
      <w:r w:rsidRPr="004757AD">
        <w:rPr>
          <w:rFonts w:eastAsia="Arial"/>
        </w:rPr>
        <w:t xml:space="preserve">Sheehan </w:t>
      </w:r>
      <w:r w:rsidRPr="004757AD">
        <w:rPr>
          <w:rFonts w:eastAsia="Arial"/>
          <w:spacing w:val="19"/>
        </w:rPr>
        <w:t xml:space="preserve"> </w:t>
      </w:r>
      <w:r w:rsidRPr="004757AD">
        <w:rPr>
          <w:rFonts w:eastAsia="Arial"/>
        </w:rPr>
        <w:t xml:space="preserve">syndrome, </w:t>
      </w:r>
      <w:r w:rsidRPr="004757AD">
        <w:rPr>
          <w:rFonts w:eastAsia="Arial"/>
          <w:spacing w:val="14"/>
        </w:rPr>
        <w:t xml:space="preserve"> </w:t>
      </w:r>
      <w:r>
        <w:rPr>
          <w:rFonts w:eastAsia="Arial"/>
          <w:spacing w:val="14"/>
        </w:rPr>
        <w:tab/>
      </w:r>
      <w:r w:rsidRPr="004757AD">
        <w:rPr>
          <w:rFonts w:eastAsia="Arial"/>
        </w:rPr>
        <w:t xml:space="preserve">empty </w:t>
      </w:r>
      <w:r w:rsidRPr="004757AD">
        <w:rPr>
          <w:rFonts w:eastAsia="Arial"/>
          <w:spacing w:val="14"/>
        </w:rPr>
        <w:t xml:space="preserve"> </w:t>
      </w:r>
      <w:r w:rsidRPr="004757AD">
        <w:rPr>
          <w:rFonts w:eastAsia="Arial"/>
        </w:rPr>
        <w:t>sella</w:t>
      </w:r>
      <w:r w:rsidRPr="004757AD">
        <w:rPr>
          <w:rFonts w:eastAsia="Arial"/>
          <w:w w:val="97"/>
        </w:rPr>
        <w:t xml:space="preserve"> </w:t>
      </w:r>
      <w:r w:rsidRPr="004757AD">
        <w:rPr>
          <w:rFonts w:eastAsia="Arial"/>
        </w:rPr>
        <w:t>syndrome.</w:t>
      </w:r>
    </w:p>
    <w:p w14:paraId="1B461B37" w14:textId="77777777" w:rsidR="004757AD" w:rsidRPr="004757AD" w:rsidRDefault="004757AD" w:rsidP="004757AD">
      <w:pPr>
        <w:widowControl w:val="0"/>
        <w:spacing w:before="2" w:after="0" w:line="240" w:lineRule="auto"/>
        <w:rPr>
          <w:rFonts w:eastAsia="Arial" w:cs="Arial"/>
          <w:sz w:val="25"/>
          <w:szCs w:val="25"/>
        </w:rPr>
      </w:pPr>
    </w:p>
    <w:p w14:paraId="6B8ECBD8" w14:textId="78137553" w:rsidR="004757AD" w:rsidRPr="004757AD" w:rsidRDefault="004757AD" w:rsidP="004757AD">
      <w:pPr>
        <w:pStyle w:val="BodyText"/>
        <w:rPr>
          <w:rFonts w:eastAsia="Arial"/>
        </w:rPr>
      </w:pPr>
      <w:r>
        <w:rPr>
          <w:rFonts w:eastAsia="Arial"/>
          <w:w w:val="105"/>
        </w:rPr>
        <w:t>7.</w:t>
      </w:r>
      <w:r>
        <w:rPr>
          <w:rFonts w:eastAsia="Arial"/>
          <w:w w:val="105"/>
        </w:rPr>
        <w:tab/>
      </w:r>
      <w:r w:rsidRPr="004757AD">
        <w:rPr>
          <w:rFonts w:eastAsia="Arial"/>
          <w:w w:val="105"/>
        </w:rPr>
        <w:t>Describe</w:t>
      </w:r>
      <w:r w:rsidRPr="004757AD">
        <w:rPr>
          <w:rFonts w:eastAsia="Arial"/>
          <w:spacing w:val="-13"/>
          <w:w w:val="105"/>
        </w:rPr>
        <w:t xml:space="preserve"> </w:t>
      </w:r>
      <w:r w:rsidRPr="004757AD">
        <w:rPr>
          <w:rFonts w:eastAsia="Arial"/>
          <w:w w:val="105"/>
        </w:rPr>
        <w:t>the</w:t>
      </w:r>
      <w:r w:rsidRPr="004757AD">
        <w:rPr>
          <w:rFonts w:eastAsia="Arial"/>
          <w:spacing w:val="-6"/>
          <w:w w:val="105"/>
        </w:rPr>
        <w:t xml:space="preserve"> </w:t>
      </w:r>
      <w:r w:rsidRPr="004757AD">
        <w:rPr>
          <w:rFonts w:eastAsia="Arial"/>
          <w:w w:val="105"/>
        </w:rPr>
        <w:t>clinical</w:t>
      </w:r>
      <w:r w:rsidRPr="004757AD">
        <w:rPr>
          <w:rFonts w:eastAsia="Arial"/>
          <w:spacing w:val="-7"/>
          <w:w w:val="105"/>
        </w:rPr>
        <w:t xml:space="preserve"> </w:t>
      </w:r>
      <w:r w:rsidRPr="004757AD">
        <w:rPr>
          <w:rFonts w:eastAsia="Arial"/>
          <w:w w:val="105"/>
        </w:rPr>
        <w:t>and</w:t>
      </w:r>
      <w:r w:rsidRPr="004757AD">
        <w:rPr>
          <w:rFonts w:eastAsia="Arial"/>
          <w:spacing w:val="-6"/>
          <w:w w:val="105"/>
        </w:rPr>
        <w:t xml:space="preserve"> </w:t>
      </w:r>
      <w:r w:rsidRPr="004757AD">
        <w:rPr>
          <w:rFonts w:eastAsia="Arial"/>
          <w:w w:val="105"/>
        </w:rPr>
        <w:t>morphologic</w:t>
      </w:r>
      <w:r w:rsidRPr="004757AD">
        <w:rPr>
          <w:rFonts w:eastAsia="Arial"/>
          <w:spacing w:val="-12"/>
          <w:w w:val="105"/>
        </w:rPr>
        <w:t xml:space="preserve"> </w:t>
      </w:r>
      <w:r w:rsidRPr="004757AD">
        <w:rPr>
          <w:rFonts w:eastAsia="Arial"/>
          <w:w w:val="105"/>
        </w:rPr>
        <w:t>features</w:t>
      </w:r>
      <w:r w:rsidRPr="004757AD">
        <w:rPr>
          <w:rFonts w:eastAsia="Arial"/>
          <w:spacing w:val="-2"/>
          <w:w w:val="105"/>
        </w:rPr>
        <w:t xml:space="preserve"> </w:t>
      </w:r>
      <w:r w:rsidRPr="004757AD">
        <w:rPr>
          <w:rFonts w:eastAsia="Arial"/>
          <w:w w:val="105"/>
        </w:rPr>
        <w:t>of</w:t>
      </w:r>
      <w:r w:rsidRPr="004757AD">
        <w:rPr>
          <w:rFonts w:eastAsia="Arial"/>
          <w:spacing w:val="-16"/>
          <w:w w:val="105"/>
        </w:rPr>
        <w:t xml:space="preserve"> </w:t>
      </w:r>
      <w:r w:rsidRPr="004757AD">
        <w:rPr>
          <w:rFonts w:eastAsia="Arial"/>
          <w:w w:val="105"/>
        </w:rPr>
        <w:t>craniopharyngioma.</w:t>
      </w:r>
    </w:p>
    <w:p w14:paraId="602F0684" w14:textId="77777777" w:rsidR="004757AD" w:rsidRPr="004757AD" w:rsidRDefault="004757AD" w:rsidP="004757AD">
      <w:pPr>
        <w:widowControl w:val="0"/>
        <w:spacing w:before="5" w:after="0" w:line="240" w:lineRule="auto"/>
        <w:rPr>
          <w:rFonts w:eastAsia="Arial" w:cs="Arial"/>
          <w:sz w:val="29"/>
          <w:szCs w:val="29"/>
        </w:rPr>
      </w:pPr>
    </w:p>
    <w:p w14:paraId="0719E946" w14:textId="10FE8D60" w:rsidR="004757AD" w:rsidRPr="004757AD" w:rsidRDefault="004757AD" w:rsidP="004757AD">
      <w:pPr>
        <w:pStyle w:val="BodyText"/>
        <w:rPr>
          <w:rFonts w:eastAsia="Arial"/>
        </w:rPr>
      </w:pPr>
      <w:r>
        <w:rPr>
          <w:rFonts w:eastAsia="Arial"/>
          <w:w w:val="105"/>
        </w:rPr>
        <w:t>8.</w:t>
      </w:r>
      <w:r>
        <w:rPr>
          <w:rFonts w:eastAsia="Arial"/>
          <w:w w:val="105"/>
        </w:rPr>
        <w:tab/>
      </w:r>
      <w:r w:rsidRPr="004757AD">
        <w:rPr>
          <w:rFonts w:eastAsia="Arial"/>
          <w:w w:val="105"/>
        </w:rPr>
        <w:t>Describe</w:t>
      </w:r>
      <w:r w:rsidRPr="004757AD">
        <w:rPr>
          <w:rFonts w:eastAsia="Arial"/>
          <w:spacing w:val="-12"/>
          <w:w w:val="105"/>
        </w:rPr>
        <w:t xml:space="preserve"> </w:t>
      </w:r>
      <w:r w:rsidRPr="004757AD">
        <w:rPr>
          <w:rFonts w:eastAsia="Arial"/>
          <w:w w:val="105"/>
        </w:rPr>
        <w:t>the</w:t>
      </w:r>
      <w:r w:rsidRPr="004757AD">
        <w:rPr>
          <w:rFonts w:eastAsia="Arial"/>
          <w:spacing w:val="-6"/>
          <w:w w:val="105"/>
        </w:rPr>
        <w:t xml:space="preserve"> </w:t>
      </w:r>
      <w:r w:rsidRPr="004757AD">
        <w:rPr>
          <w:rFonts w:eastAsia="Arial"/>
          <w:w w:val="105"/>
        </w:rPr>
        <w:t>syndromes</w:t>
      </w:r>
      <w:r w:rsidRPr="004757AD">
        <w:rPr>
          <w:rFonts w:eastAsia="Arial"/>
          <w:spacing w:val="5"/>
          <w:w w:val="105"/>
        </w:rPr>
        <w:t xml:space="preserve"> </w:t>
      </w:r>
      <w:r w:rsidRPr="004757AD">
        <w:rPr>
          <w:rFonts w:eastAsia="Arial"/>
          <w:w w:val="105"/>
        </w:rPr>
        <w:t>of</w:t>
      </w:r>
      <w:r w:rsidRPr="004757AD">
        <w:rPr>
          <w:rFonts w:eastAsia="Arial"/>
          <w:spacing w:val="-4"/>
          <w:w w:val="105"/>
        </w:rPr>
        <w:t xml:space="preserve"> </w:t>
      </w:r>
      <w:r w:rsidRPr="004757AD">
        <w:rPr>
          <w:rFonts w:eastAsia="Arial"/>
          <w:w w:val="105"/>
        </w:rPr>
        <w:t>diabetes</w:t>
      </w:r>
      <w:r w:rsidRPr="004757AD">
        <w:rPr>
          <w:rFonts w:eastAsia="Arial"/>
          <w:spacing w:val="4"/>
          <w:w w:val="105"/>
        </w:rPr>
        <w:t xml:space="preserve"> </w:t>
      </w:r>
      <w:r w:rsidRPr="004757AD">
        <w:rPr>
          <w:rFonts w:eastAsia="Arial"/>
          <w:w w:val="105"/>
        </w:rPr>
        <w:t>insipidus and inappropriate ADA</w:t>
      </w:r>
      <w:r w:rsidRPr="004757AD">
        <w:rPr>
          <w:rFonts w:eastAsia="Arial"/>
          <w:spacing w:val="5"/>
          <w:w w:val="105"/>
        </w:rPr>
        <w:t xml:space="preserve"> </w:t>
      </w:r>
      <w:r w:rsidRPr="004757AD">
        <w:rPr>
          <w:rFonts w:eastAsia="Arial"/>
          <w:w w:val="105"/>
        </w:rPr>
        <w:t>secretion,</w:t>
      </w:r>
      <w:r w:rsidRPr="004757AD">
        <w:rPr>
          <w:rFonts w:eastAsia="Arial"/>
          <w:spacing w:val="6"/>
          <w:w w:val="105"/>
        </w:rPr>
        <w:t xml:space="preserve"> </w:t>
      </w:r>
      <w:r w:rsidRPr="004757AD">
        <w:rPr>
          <w:rFonts w:eastAsia="Arial"/>
          <w:w w:val="105"/>
        </w:rPr>
        <w:t>in</w:t>
      </w:r>
      <w:r w:rsidRPr="004757AD">
        <w:rPr>
          <w:rFonts w:eastAsia="Arial"/>
          <w:spacing w:val="-22"/>
          <w:w w:val="105"/>
        </w:rPr>
        <w:t xml:space="preserve"> </w:t>
      </w:r>
      <w:r>
        <w:rPr>
          <w:rFonts w:eastAsia="Arial"/>
          <w:spacing w:val="-22"/>
          <w:w w:val="105"/>
        </w:rPr>
        <w:tab/>
      </w:r>
      <w:r w:rsidRPr="004757AD">
        <w:rPr>
          <w:rFonts w:eastAsia="Arial"/>
          <w:w w:val="105"/>
        </w:rPr>
        <w:t>terms of</w:t>
      </w:r>
      <w:r w:rsidRPr="004757AD">
        <w:rPr>
          <w:rFonts w:eastAsia="Arial"/>
          <w:spacing w:val="-1"/>
          <w:w w:val="105"/>
        </w:rPr>
        <w:t xml:space="preserve"> </w:t>
      </w:r>
      <w:r w:rsidRPr="004757AD">
        <w:rPr>
          <w:rFonts w:eastAsia="Arial"/>
          <w:w w:val="105"/>
        </w:rPr>
        <w:t>most</w:t>
      </w:r>
      <w:r w:rsidRPr="004757AD">
        <w:rPr>
          <w:rFonts w:eastAsia="Arial"/>
          <w:w w:val="104"/>
        </w:rPr>
        <w:t xml:space="preserve"> </w:t>
      </w:r>
      <w:r w:rsidRPr="004757AD">
        <w:rPr>
          <w:rFonts w:eastAsia="Arial"/>
          <w:w w:val="105"/>
        </w:rPr>
        <w:t>frequent</w:t>
      </w:r>
      <w:r w:rsidRPr="004757AD">
        <w:rPr>
          <w:rFonts w:eastAsia="Arial"/>
          <w:spacing w:val="-10"/>
          <w:w w:val="105"/>
        </w:rPr>
        <w:t xml:space="preserve"> </w:t>
      </w:r>
      <w:r w:rsidRPr="004757AD">
        <w:rPr>
          <w:rFonts w:eastAsia="Arial"/>
          <w:w w:val="105"/>
        </w:rPr>
        <w:t>causes</w:t>
      </w:r>
      <w:r w:rsidRPr="004757AD">
        <w:rPr>
          <w:rFonts w:eastAsia="Arial"/>
          <w:spacing w:val="-11"/>
          <w:w w:val="105"/>
        </w:rPr>
        <w:t xml:space="preserve"> </w:t>
      </w:r>
      <w:r w:rsidRPr="004757AD">
        <w:rPr>
          <w:rFonts w:eastAsia="Arial"/>
          <w:w w:val="105"/>
        </w:rPr>
        <w:t>and</w:t>
      </w:r>
      <w:r w:rsidRPr="004757AD">
        <w:rPr>
          <w:rFonts w:eastAsia="Arial"/>
          <w:spacing w:val="-18"/>
          <w:w w:val="105"/>
        </w:rPr>
        <w:t xml:space="preserve"> </w:t>
      </w:r>
      <w:r w:rsidRPr="004757AD">
        <w:rPr>
          <w:rFonts w:eastAsia="Arial"/>
          <w:w w:val="105"/>
        </w:rPr>
        <w:t>distinguishing</w:t>
      </w:r>
      <w:r w:rsidRPr="004757AD">
        <w:rPr>
          <w:rFonts w:eastAsia="Arial"/>
          <w:spacing w:val="-15"/>
          <w:w w:val="105"/>
        </w:rPr>
        <w:t xml:space="preserve"> </w:t>
      </w:r>
      <w:r w:rsidRPr="004757AD">
        <w:rPr>
          <w:rFonts w:eastAsia="Arial"/>
          <w:w w:val="105"/>
        </w:rPr>
        <w:t>clinical</w:t>
      </w:r>
      <w:r w:rsidRPr="004757AD">
        <w:rPr>
          <w:rFonts w:eastAsia="Arial"/>
          <w:spacing w:val="-19"/>
          <w:w w:val="105"/>
        </w:rPr>
        <w:t xml:space="preserve"> </w:t>
      </w:r>
      <w:r w:rsidRPr="004757AD">
        <w:rPr>
          <w:rFonts w:eastAsia="Arial"/>
          <w:w w:val="105"/>
        </w:rPr>
        <w:t>features.</w:t>
      </w:r>
    </w:p>
    <w:p w14:paraId="0816C473" w14:textId="77777777" w:rsidR="004757AD" w:rsidRPr="004757AD" w:rsidRDefault="004757AD" w:rsidP="004757AD">
      <w:pPr>
        <w:widowControl w:val="0"/>
        <w:spacing w:before="2" w:after="0" w:line="240" w:lineRule="auto"/>
        <w:rPr>
          <w:rFonts w:eastAsia="Arial" w:cs="Arial"/>
          <w:sz w:val="25"/>
          <w:szCs w:val="25"/>
        </w:rPr>
      </w:pPr>
    </w:p>
    <w:p w14:paraId="6C7B3515" w14:textId="712263F0" w:rsidR="004757AD" w:rsidRPr="004757AD" w:rsidRDefault="004757AD" w:rsidP="004757AD">
      <w:pPr>
        <w:pStyle w:val="BodyText"/>
        <w:rPr>
          <w:rFonts w:eastAsia="Arial"/>
        </w:rPr>
      </w:pPr>
      <w:r>
        <w:rPr>
          <w:rFonts w:eastAsia="Arial"/>
          <w:w w:val="105"/>
        </w:rPr>
        <w:t>9.</w:t>
      </w:r>
      <w:r>
        <w:rPr>
          <w:rFonts w:eastAsia="Arial"/>
          <w:w w:val="105"/>
        </w:rPr>
        <w:tab/>
      </w:r>
      <w:r w:rsidRPr="004757AD">
        <w:rPr>
          <w:rFonts w:eastAsia="Arial"/>
          <w:w w:val="105"/>
        </w:rPr>
        <w:t>Compare and</w:t>
      </w:r>
      <w:r w:rsidRPr="004757AD">
        <w:rPr>
          <w:rFonts w:eastAsia="Arial"/>
          <w:spacing w:val="-13"/>
          <w:w w:val="105"/>
        </w:rPr>
        <w:t xml:space="preserve"> </w:t>
      </w:r>
      <w:r w:rsidRPr="004757AD">
        <w:rPr>
          <w:rFonts w:eastAsia="Arial"/>
          <w:w w:val="105"/>
        </w:rPr>
        <w:t>contrast</w:t>
      </w:r>
      <w:r w:rsidRPr="004757AD">
        <w:rPr>
          <w:rFonts w:eastAsia="Arial"/>
          <w:spacing w:val="-3"/>
          <w:w w:val="105"/>
        </w:rPr>
        <w:t xml:space="preserve"> </w:t>
      </w:r>
      <w:r w:rsidRPr="004757AD">
        <w:rPr>
          <w:rFonts w:eastAsia="Arial"/>
          <w:w w:val="105"/>
        </w:rPr>
        <w:t>primary</w:t>
      </w:r>
      <w:r w:rsidRPr="004757AD">
        <w:rPr>
          <w:rFonts w:eastAsia="Arial"/>
          <w:spacing w:val="-10"/>
          <w:w w:val="105"/>
        </w:rPr>
        <w:t xml:space="preserve"> </w:t>
      </w:r>
      <w:r w:rsidRPr="004757AD">
        <w:rPr>
          <w:rFonts w:eastAsia="Arial"/>
          <w:w w:val="105"/>
        </w:rPr>
        <w:t>and</w:t>
      </w:r>
      <w:r w:rsidRPr="004757AD">
        <w:rPr>
          <w:rFonts w:eastAsia="Arial"/>
          <w:spacing w:val="-17"/>
          <w:w w:val="105"/>
        </w:rPr>
        <w:t xml:space="preserve"> </w:t>
      </w:r>
      <w:r w:rsidRPr="004757AD">
        <w:rPr>
          <w:rFonts w:eastAsia="Arial"/>
          <w:w w:val="105"/>
        </w:rPr>
        <w:t>secondary</w:t>
      </w:r>
      <w:r w:rsidRPr="004757AD">
        <w:rPr>
          <w:rFonts w:eastAsia="Arial"/>
          <w:spacing w:val="3"/>
          <w:w w:val="105"/>
        </w:rPr>
        <w:t xml:space="preserve"> </w:t>
      </w:r>
      <w:r w:rsidRPr="004757AD">
        <w:rPr>
          <w:rFonts w:eastAsia="Arial"/>
          <w:w w:val="105"/>
        </w:rPr>
        <w:t>adrenal</w:t>
      </w:r>
      <w:r w:rsidRPr="004757AD">
        <w:rPr>
          <w:rFonts w:eastAsia="Arial"/>
          <w:spacing w:val="-1"/>
          <w:w w:val="105"/>
        </w:rPr>
        <w:t xml:space="preserve"> </w:t>
      </w:r>
      <w:r w:rsidRPr="004757AD">
        <w:rPr>
          <w:rFonts w:eastAsia="Arial"/>
          <w:w w:val="105"/>
        </w:rPr>
        <w:t>insufficiency</w:t>
      </w:r>
      <w:r w:rsidRPr="004757AD">
        <w:rPr>
          <w:rFonts w:eastAsia="Arial"/>
          <w:spacing w:val="-4"/>
          <w:w w:val="105"/>
        </w:rPr>
        <w:t xml:space="preserve"> </w:t>
      </w:r>
      <w:r w:rsidRPr="004757AD">
        <w:rPr>
          <w:rFonts w:eastAsia="Arial"/>
          <w:w w:val="105"/>
        </w:rPr>
        <w:t>in</w:t>
      </w:r>
      <w:r w:rsidRPr="004757AD">
        <w:rPr>
          <w:rFonts w:eastAsia="Arial"/>
          <w:spacing w:val="-24"/>
          <w:w w:val="105"/>
        </w:rPr>
        <w:t xml:space="preserve"> </w:t>
      </w:r>
      <w:r w:rsidRPr="004757AD">
        <w:rPr>
          <w:rFonts w:eastAsia="Arial"/>
          <w:w w:val="105"/>
        </w:rPr>
        <w:t>terms</w:t>
      </w:r>
      <w:r w:rsidRPr="004757AD">
        <w:rPr>
          <w:rFonts w:eastAsia="Arial"/>
          <w:spacing w:val="-3"/>
          <w:w w:val="105"/>
        </w:rPr>
        <w:t xml:space="preserve"> </w:t>
      </w:r>
      <w:r w:rsidRPr="004757AD">
        <w:rPr>
          <w:rFonts w:eastAsia="Arial"/>
          <w:w w:val="105"/>
        </w:rPr>
        <w:t>of:</w:t>
      </w:r>
      <w:r w:rsidRPr="004757AD">
        <w:rPr>
          <w:rFonts w:eastAsia="Arial"/>
          <w:spacing w:val="22"/>
          <w:w w:val="105"/>
        </w:rPr>
        <w:t xml:space="preserve"> </w:t>
      </w:r>
      <w:r>
        <w:rPr>
          <w:rFonts w:eastAsia="Arial"/>
          <w:spacing w:val="22"/>
          <w:w w:val="105"/>
        </w:rPr>
        <w:tab/>
      </w:r>
      <w:r w:rsidRPr="004757AD">
        <w:rPr>
          <w:rFonts w:eastAsia="Arial"/>
          <w:w w:val="105"/>
        </w:rPr>
        <w:t>common</w:t>
      </w:r>
      <w:r w:rsidRPr="004757AD">
        <w:rPr>
          <w:rFonts w:eastAsia="Arial"/>
          <w:spacing w:val="-9"/>
          <w:w w:val="105"/>
        </w:rPr>
        <w:t xml:space="preserve"> </w:t>
      </w:r>
      <w:r w:rsidRPr="004757AD">
        <w:rPr>
          <w:rFonts w:eastAsia="Arial"/>
          <w:w w:val="105"/>
        </w:rPr>
        <w:t>causes,</w:t>
      </w:r>
      <w:r w:rsidRPr="004757AD">
        <w:rPr>
          <w:rFonts w:eastAsia="Arial"/>
          <w:w w:val="95"/>
        </w:rPr>
        <w:t xml:space="preserve"> </w:t>
      </w:r>
      <w:r w:rsidRPr="004757AD">
        <w:rPr>
          <w:rFonts w:eastAsia="Arial"/>
          <w:w w:val="105"/>
        </w:rPr>
        <w:t>acute</w:t>
      </w:r>
      <w:r w:rsidRPr="004757AD">
        <w:rPr>
          <w:rFonts w:eastAsia="Arial"/>
          <w:spacing w:val="-18"/>
          <w:w w:val="105"/>
        </w:rPr>
        <w:t xml:space="preserve"> </w:t>
      </w:r>
      <w:r w:rsidRPr="004757AD">
        <w:rPr>
          <w:rFonts w:eastAsia="Arial"/>
          <w:w w:val="105"/>
        </w:rPr>
        <w:t>versus</w:t>
      </w:r>
      <w:r w:rsidRPr="004757AD">
        <w:rPr>
          <w:rFonts w:eastAsia="Arial"/>
          <w:spacing w:val="-11"/>
          <w:w w:val="105"/>
        </w:rPr>
        <w:t xml:space="preserve"> </w:t>
      </w:r>
      <w:r w:rsidRPr="004757AD">
        <w:rPr>
          <w:rFonts w:eastAsia="Arial"/>
          <w:w w:val="105"/>
        </w:rPr>
        <w:t>chronic,</w:t>
      </w:r>
      <w:r w:rsidRPr="004757AD">
        <w:rPr>
          <w:rFonts w:eastAsia="Arial"/>
          <w:spacing w:val="-16"/>
          <w:w w:val="105"/>
        </w:rPr>
        <w:t xml:space="preserve"> </w:t>
      </w:r>
      <w:r w:rsidRPr="004757AD">
        <w:rPr>
          <w:rFonts w:eastAsia="Arial"/>
          <w:w w:val="105"/>
        </w:rPr>
        <w:t>differences</w:t>
      </w:r>
      <w:r w:rsidRPr="004757AD">
        <w:rPr>
          <w:rFonts w:eastAsia="Arial"/>
          <w:spacing w:val="-2"/>
          <w:w w:val="105"/>
        </w:rPr>
        <w:t xml:space="preserve"> </w:t>
      </w:r>
      <w:r w:rsidRPr="004757AD">
        <w:rPr>
          <w:rFonts w:eastAsia="Arial"/>
          <w:w w:val="105"/>
        </w:rPr>
        <w:t>in</w:t>
      </w:r>
      <w:r w:rsidRPr="004757AD">
        <w:rPr>
          <w:rFonts w:eastAsia="Arial"/>
          <w:spacing w:val="-17"/>
          <w:w w:val="105"/>
        </w:rPr>
        <w:t xml:space="preserve"> </w:t>
      </w:r>
      <w:r w:rsidRPr="004757AD">
        <w:rPr>
          <w:rFonts w:eastAsia="Arial"/>
          <w:w w:val="105"/>
        </w:rPr>
        <w:t>morphology,</w:t>
      </w:r>
      <w:r w:rsidRPr="004757AD">
        <w:rPr>
          <w:rFonts w:eastAsia="Arial"/>
          <w:spacing w:val="-14"/>
          <w:w w:val="105"/>
        </w:rPr>
        <w:t xml:space="preserve"> </w:t>
      </w:r>
      <w:r w:rsidRPr="004757AD">
        <w:rPr>
          <w:rFonts w:eastAsia="Arial"/>
          <w:spacing w:val="1"/>
          <w:w w:val="105"/>
        </w:rPr>
        <w:t>clinical</w:t>
      </w:r>
      <w:r w:rsidRPr="004757AD">
        <w:rPr>
          <w:rFonts w:eastAsia="Arial"/>
          <w:spacing w:val="-22"/>
          <w:w w:val="105"/>
        </w:rPr>
        <w:t xml:space="preserve"> </w:t>
      </w:r>
      <w:r w:rsidR="006537B5" w:rsidRPr="004757AD">
        <w:rPr>
          <w:rFonts w:eastAsia="Arial"/>
          <w:w w:val="105"/>
        </w:rPr>
        <w:t>features,</w:t>
      </w:r>
      <w:r w:rsidRPr="004757AD">
        <w:rPr>
          <w:rFonts w:eastAsia="Arial"/>
          <w:spacing w:val="-5"/>
          <w:w w:val="105"/>
        </w:rPr>
        <w:t xml:space="preserve"> </w:t>
      </w:r>
      <w:r>
        <w:rPr>
          <w:rFonts w:eastAsia="Arial"/>
          <w:spacing w:val="-5"/>
          <w:w w:val="105"/>
        </w:rPr>
        <w:tab/>
      </w:r>
      <w:r w:rsidRPr="004757AD">
        <w:rPr>
          <w:rFonts w:eastAsia="Arial"/>
          <w:w w:val="105"/>
        </w:rPr>
        <w:t>and</w:t>
      </w:r>
      <w:r w:rsidRPr="004757AD">
        <w:rPr>
          <w:rFonts w:eastAsia="Arial"/>
          <w:spacing w:val="-17"/>
          <w:w w:val="105"/>
        </w:rPr>
        <w:t xml:space="preserve"> </w:t>
      </w:r>
      <w:r w:rsidRPr="004757AD">
        <w:rPr>
          <w:rFonts w:eastAsia="Arial"/>
          <w:w w:val="105"/>
        </w:rPr>
        <w:t>course.</w:t>
      </w:r>
    </w:p>
    <w:p w14:paraId="4DB06781" w14:textId="77777777" w:rsidR="004757AD" w:rsidRPr="004757AD" w:rsidRDefault="004757AD" w:rsidP="004757AD">
      <w:pPr>
        <w:widowControl w:val="0"/>
        <w:spacing w:before="6" w:after="0" w:line="240" w:lineRule="auto"/>
        <w:rPr>
          <w:rFonts w:eastAsia="Arial" w:cs="Arial"/>
          <w:sz w:val="25"/>
          <w:szCs w:val="25"/>
        </w:rPr>
      </w:pPr>
    </w:p>
    <w:p w14:paraId="037FA9E4" w14:textId="448EF8E3" w:rsidR="004757AD" w:rsidRDefault="004757AD" w:rsidP="004757AD">
      <w:pPr>
        <w:pStyle w:val="BodyText"/>
        <w:rPr>
          <w:rFonts w:eastAsia="Arial"/>
          <w:w w:val="105"/>
        </w:rPr>
      </w:pPr>
      <w:r>
        <w:rPr>
          <w:rFonts w:eastAsia="Arial"/>
          <w:w w:val="105"/>
        </w:rPr>
        <w:t>1</w:t>
      </w:r>
      <w:r w:rsidR="004C09DA">
        <w:rPr>
          <w:rFonts w:eastAsia="Arial"/>
          <w:w w:val="105"/>
        </w:rPr>
        <w:t>0</w:t>
      </w:r>
      <w:r>
        <w:rPr>
          <w:rFonts w:eastAsia="Arial"/>
          <w:w w:val="105"/>
        </w:rPr>
        <w:t>.</w:t>
      </w:r>
      <w:r>
        <w:rPr>
          <w:rFonts w:eastAsia="Arial"/>
          <w:w w:val="105"/>
        </w:rPr>
        <w:tab/>
      </w:r>
      <w:r w:rsidRPr="004757AD">
        <w:rPr>
          <w:rFonts w:eastAsia="Arial"/>
          <w:w w:val="105"/>
        </w:rPr>
        <w:t>Define</w:t>
      </w:r>
      <w:r w:rsidRPr="004757AD">
        <w:rPr>
          <w:rFonts w:eastAsia="Arial"/>
          <w:spacing w:val="52"/>
          <w:w w:val="105"/>
        </w:rPr>
        <w:t xml:space="preserve"> </w:t>
      </w:r>
      <w:r w:rsidRPr="004757AD">
        <w:rPr>
          <w:rFonts w:eastAsia="Arial"/>
          <w:w w:val="105"/>
        </w:rPr>
        <w:t>and</w:t>
      </w:r>
      <w:r w:rsidRPr="004757AD">
        <w:rPr>
          <w:rFonts w:eastAsia="Arial"/>
          <w:spacing w:val="51"/>
          <w:w w:val="105"/>
        </w:rPr>
        <w:t xml:space="preserve"> </w:t>
      </w:r>
      <w:r w:rsidRPr="004757AD">
        <w:rPr>
          <w:rFonts w:eastAsia="Arial"/>
          <w:w w:val="105"/>
        </w:rPr>
        <w:t>characterize</w:t>
      </w:r>
      <w:r w:rsidRPr="004757AD">
        <w:rPr>
          <w:rFonts w:eastAsia="Arial"/>
          <w:spacing w:val="56"/>
          <w:w w:val="105"/>
        </w:rPr>
        <w:t xml:space="preserve"> </w:t>
      </w:r>
      <w:r w:rsidRPr="004757AD">
        <w:rPr>
          <w:rFonts w:eastAsia="Arial"/>
          <w:w w:val="105"/>
        </w:rPr>
        <w:t>the</w:t>
      </w:r>
      <w:r w:rsidRPr="004757AD">
        <w:rPr>
          <w:rFonts w:eastAsia="Arial"/>
          <w:spacing w:val="58"/>
          <w:w w:val="105"/>
        </w:rPr>
        <w:t xml:space="preserve"> </w:t>
      </w:r>
      <w:r w:rsidRPr="004757AD">
        <w:rPr>
          <w:rFonts w:eastAsia="Arial"/>
          <w:w w:val="105"/>
        </w:rPr>
        <w:t>pathogenesis,</w:t>
      </w:r>
      <w:r w:rsidRPr="004757AD">
        <w:rPr>
          <w:rFonts w:eastAsia="Arial"/>
          <w:spacing w:val="56"/>
          <w:w w:val="105"/>
        </w:rPr>
        <w:t xml:space="preserve"> </w:t>
      </w:r>
      <w:r w:rsidRPr="004757AD">
        <w:rPr>
          <w:rFonts w:eastAsia="Arial"/>
          <w:w w:val="105"/>
        </w:rPr>
        <w:t>adrenal</w:t>
      </w:r>
      <w:r w:rsidRPr="004757AD">
        <w:rPr>
          <w:rFonts w:eastAsia="Arial"/>
          <w:spacing w:val="59"/>
          <w:w w:val="105"/>
        </w:rPr>
        <w:t xml:space="preserve"> </w:t>
      </w:r>
      <w:r w:rsidR="006537B5" w:rsidRPr="004757AD">
        <w:rPr>
          <w:rFonts w:eastAsia="Arial"/>
          <w:w w:val="105"/>
        </w:rPr>
        <w:t>morphology,</w:t>
      </w:r>
      <w:r w:rsidRPr="004757AD">
        <w:rPr>
          <w:rFonts w:eastAsia="Arial"/>
          <w:spacing w:val="51"/>
          <w:w w:val="105"/>
        </w:rPr>
        <w:t xml:space="preserve"> </w:t>
      </w:r>
      <w:r w:rsidRPr="004757AD">
        <w:rPr>
          <w:rFonts w:eastAsia="Arial"/>
          <w:w w:val="105"/>
        </w:rPr>
        <w:t>and</w:t>
      </w:r>
      <w:r w:rsidRPr="004757AD">
        <w:rPr>
          <w:rFonts w:eastAsia="Arial"/>
          <w:spacing w:val="50"/>
          <w:w w:val="105"/>
        </w:rPr>
        <w:t xml:space="preserve"> </w:t>
      </w:r>
      <w:r w:rsidRPr="004757AD">
        <w:rPr>
          <w:rFonts w:eastAsia="Arial"/>
          <w:w w:val="105"/>
        </w:rPr>
        <w:t>clinical</w:t>
      </w:r>
      <w:r w:rsidRPr="004757AD">
        <w:rPr>
          <w:rFonts w:eastAsia="Arial"/>
          <w:spacing w:val="46"/>
          <w:w w:val="105"/>
        </w:rPr>
        <w:t xml:space="preserve"> </w:t>
      </w:r>
      <w:r>
        <w:rPr>
          <w:rFonts w:eastAsia="Arial"/>
          <w:spacing w:val="46"/>
          <w:w w:val="105"/>
        </w:rPr>
        <w:tab/>
      </w:r>
      <w:r w:rsidRPr="004757AD">
        <w:rPr>
          <w:rFonts w:eastAsia="Arial"/>
          <w:w w:val="105"/>
        </w:rPr>
        <w:t>features</w:t>
      </w:r>
      <w:r w:rsidRPr="004757AD">
        <w:rPr>
          <w:rFonts w:eastAsia="Arial"/>
          <w:spacing w:val="58"/>
          <w:w w:val="105"/>
        </w:rPr>
        <w:t xml:space="preserve"> </w:t>
      </w:r>
      <w:r w:rsidRPr="004757AD">
        <w:rPr>
          <w:rFonts w:eastAsia="Arial"/>
          <w:w w:val="105"/>
        </w:rPr>
        <w:t>of</w:t>
      </w:r>
      <w:r w:rsidRPr="004757AD">
        <w:rPr>
          <w:rFonts w:eastAsia="Arial"/>
          <w:spacing w:val="38"/>
          <w:w w:val="105"/>
        </w:rPr>
        <w:t xml:space="preserve"> </w:t>
      </w:r>
      <w:r w:rsidRPr="004757AD">
        <w:rPr>
          <w:rFonts w:eastAsia="Arial"/>
          <w:w w:val="105"/>
        </w:rPr>
        <w:t>the</w:t>
      </w:r>
      <w:r w:rsidRPr="004757AD">
        <w:rPr>
          <w:rFonts w:eastAsia="Arial"/>
          <w:w w:val="108"/>
        </w:rPr>
        <w:t xml:space="preserve"> </w:t>
      </w:r>
      <w:r w:rsidRPr="004757AD">
        <w:rPr>
          <w:rFonts w:eastAsia="Arial"/>
          <w:w w:val="105"/>
        </w:rPr>
        <w:t>following:</w:t>
      </w:r>
    </w:p>
    <w:p w14:paraId="17D3E302" w14:textId="77777777" w:rsidR="004757AD" w:rsidRDefault="004757AD" w:rsidP="004757AD">
      <w:pPr>
        <w:pStyle w:val="BodyText"/>
        <w:rPr>
          <w:rFonts w:eastAsia="Arial"/>
          <w:w w:val="105"/>
        </w:rPr>
      </w:pPr>
    </w:p>
    <w:p w14:paraId="6111D169" w14:textId="76CF9897" w:rsidR="004757AD" w:rsidRDefault="004757AD" w:rsidP="004757AD">
      <w:pPr>
        <w:pStyle w:val="BodyText"/>
        <w:rPr>
          <w:rFonts w:eastAsia="Arial"/>
          <w:w w:val="105"/>
        </w:rPr>
      </w:pPr>
      <w:r>
        <w:rPr>
          <w:rFonts w:eastAsia="Arial"/>
          <w:w w:val="105"/>
        </w:rPr>
        <w:tab/>
        <w:t>Addison disease</w:t>
      </w:r>
      <w:r>
        <w:rPr>
          <w:rFonts w:eastAsia="Arial"/>
          <w:w w:val="105"/>
        </w:rPr>
        <w:tab/>
      </w:r>
      <w:r>
        <w:rPr>
          <w:rFonts w:eastAsia="Arial"/>
          <w:w w:val="105"/>
        </w:rPr>
        <w:tab/>
        <w:t>Sipple syndrome</w:t>
      </w:r>
      <w:r>
        <w:rPr>
          <w:rFonts w:eastAsia="Arial"/>
          <w:w w:val="105"/>
        </w:rPr>
        <w:tab/>
      </w:r>
      <w:r>
        <w:rPr>
          <w:rFonts w:eastAsia="Arial"/>
          <w:w w:val="105"/>
        </w:rPr>
        <w:tab/>
        <w:t>Conn syndrome</w:t>
      </w:r>
    </w:p>
    <w:p w14:paraId="31349334" w14:textId="77B394D4" w:rsidR="004757AD" w:rsidRPr="004757AD" w:rsidRDefault="004757AD" w:rsidP="004757AD">
      <w:pPr>
        <w:pStyle w:val="BodyText"/>
        <w:rPr>
          <w:rFonts w:eastAsia="Arial"/>
        </w:rPr>
      </w:pPr>
      <w:r>
        <w:rPr>
          <w:rFonts w:eastAsia="Arial"/>
          <w:w w:val="105"/>
        </w:rPr>
        <w:tab/>
        <w:t>Waterhouse Friderichsen syndrome</w:t>
      </w:r>
    </w:p>
    <w:p w14:paraId="172BB632" w14:textId="77777777" w:rsidR="004757AD" w:rsidRPr="004757AD" w:rsidRDefault="004757AD" w:rsidP="004757AD">
      <w:pPr>
        <w:pStyle w:val="BodyText"/>
        <w:rPr>
          <w:rFonts w:eastAsia="Arial"/>
        </w:rPr>
      </w:pPr>
    </w:p>
    <w:p w14:paraId="6A397A90" w14:textId="36B20DBB" w:rsidR="004757AD" w:rsidRPr="004757AD" w:rsidRDefault="004757AD" w:rsidP="004757AD">
      <w:pPr>
        <w:pStyle w:val="BodyText"/>
        <w:rPr>
          <w:rFonts w:eastAsia="Arial"/>
        </w:rPr>
      </w:pPr>
      <w:r>
        <w:rPr>
          <w:rFonts w:eastAsia="Arial"/>
        </w:rPr>
        <w:t>1</w:t>
      </w:r>
      <w:r w:rsidR="004C09DA">
        <w:rPr>
          <w:rFonts w:eastAsia="Arial"/>
        </w:rPr>
        <w:t>1</w:t>
      </w:r>
      <w:r>
        <w:rPr>
          <w:rFonts w:eastAsia="Arial"/>
        </w:rPr>
        <w:t>.</w:t>
      </w:r>
      <w:r>
        <w:rPr>
          <w:rFonts w:eastAsia="Arial"/>
        </w:rPr>
        <w:tab/>
      </w:r>
      <w:r w:rsidRPr="004757AD">
        <w:rPr>
          <w:rFonts w:eastAsia="Arial"/>
        </w:rPr>
        <w:t>Describe</w:t>
      </w:r>
      <w:r w:rsidRPr="004757AD">
        <w:rPr>
          <w:rFonts w:eastAsia="Arial"/>
          <w:spacing w:val="18"/>
        </w:rPr>
        <w:t xml:space="preserve"> </w:t>
      </w:r>
      <w:r w:rsidRPr="004757AD">
        <w:rPr>
          <w:rFonts w:eastAsia="Arial"/>
        </w:rPr>
        <w:t>the</w:t>
      </w:r>
      <w:r w:rsidRPr="004757AD">
        <w:rPr>
          <w:rFonts w:eastAsia="Arial"/>
          <w:spacing w:val="29"/>
        </w:rPr>
        <w:t xml:space="preserve"> </w:t>
      </w:r>
      <w:r w:rsidRPr="004757AD">
        <w:rPr>
          <w:rFonts w:eastAsia="Arial"/>
        </w:rPr>
        <w:t>four</w:t>
      </w:r>
      <w:r w:rsidRPr="004757AD">
        <w:rPr>
          <w:rFonts w:eastAsia="Arial"/>
          <w:spacing w:val="50"/>
        </w:rPr>
        <w:t xml:space="preserve"> </w:t>
      </w:r>
      <w:r w:rsidRPr="004757AD">
        <w:rPr>
          <w:rFonts w:eastAsia="Arial"/>
        </w:rPr>
        <w:t>pathogenetic</w:t>
      </w:r>
      <w:r w:rsidRPr="004757AD">
        <w:rPr>
          <w:rFonts w:eastAsia="Arial"/>
          <w:spacing w:val="53"/>
        </w:rPr>
        <w:t xml:space="preserve"> </w:t>
      </w:r>
      <w:r w:rsidRPr="004757AD">
        <w:rPr>
          <w:rFonts w:eastAsia="Arial"/>
        </w:rPr>
        <w:t>syndromes</w:t>
      </w:r>
      <w:r w:rsidRPr="004757AD">
        <w:rPr>
          <w:rFonts w:eastAsia="Arial"/>
          <w:spacing w:val="44"/>
        </w:rPr>
        <w:t xml:space="preserve"> </w:t>
      </w:r>
      <w:r w:rsidRPr="004757AD">
        <w:rPr>
          <w:rFonts w:eastAsia="Arial"/>
        </w:rPr>
        <w:t>which</w:t>
      </w:r>
      <w:r w:rsidRPr="004757AD">
        <w:rPr>
          <w:rFonts w:eastAsia="Arial"/>
          <w:spacing w:val="45"/>
        </w:rPr>
        <w:t xml:space="preserve"> </w:t>
      </w:r>
      <w:r w:rsidRPr="004757AD">
        <w:rPr>
          <w:rFonts w:eastAsia="Arial"/>
        </w:rPr>
        <w:t>encompass</w:t>
      </w:r>
      <w:r w:rsidRPr="004757AD">
        <w:rPr>
          <w:rFonts w:eastAsia="Arial"/>
          <w:spacing w:val="40"/>
        </w:rPr>
        <w:t xml:space="preserve"> </w:t>
      </w:r>
      <w:r w:rsidRPr="004757AD">
        <w:rPr>
          <w:rFonts w:eastAsia="Arial"/>
        </w:rPr>
        <w:t>Cushing</w:t>
      </w:r>
      <w:r w:rsidRPr="004757AD">
        <w:rPr>
          <w:rFonts w:eastAsia="Arial"/>
          <w:spacing w:val="23"/>
        </w:rPr>
        <w:t xml:space="preserve"> </w:t>
      </w:r>
      <w:r w:rsidRPr="004757AD">
        <w:rPr>
          <w:rFonts w:eastAsia="Arial"/>
        </w:rPr>
        <w:t>syndrome</w:t>
      </w:r>
      <w:r w:rsidRPr="004757AD">
        <w:rPr>
          <w:rFonts w:eastAsia="Arial"/>
          <w:spacing w:val="40"/>
        </w:rPr>
        <w:t xml:space="preserve"> </w:t>
      </w:r>
      <w:r w:rsidRPr="004757AD">
        <w:rPr>
          <w:rFonts w:eastAsia="Arial"/>
        </w:rPr>
        <w:t>with</w:t>
      </w:r>
      <w:r w:rsidRPr="004757AD">
        <w:rPr>
          <w:rFonts w:eastAsia="Arial"/>
          <w:spacing w:val="53"/>
        </w:rPr>
        <w:t xml:space="preserve"> </w:t>
      </w:r>
      <w:r>
        <w:rPr>
          <w:rFonts w:eastAsia="Arial"/>
          <w:spacing w:val="53"/>
        </w:rPr>
        <w:tab/>
      </w:r>
      <w:r w:rsidRPr="004757AD">
        <w:rPr>
          <w:rFonts w:eastAsia="Arial"/>
        </w:rPr>
        <w:t>regards</w:t>
      </w:r>
      <w:r w:rsidRPr="004757AD">
        <w:rPr>
          <w:rFonts w:eastAsia="Arial"/>
          <w:spacing w:val="18"/>
        </w:rPr>
        <w:t xml:space="preserve"> </w:t>
      </w:r>
      <w:r w:rsidRPr="004757AD">
        <w:rPr>
          <w:rFonts w:eastAsia="Arial"/>
        </w:rPr>
        <w:t>to:</w:t>
      </w:r>
      <w:r w:rsidRPr="004757AD">
        <w:rPr>
          <w:rFonts w:eastAsia="Arial"/>
          <w:w w:val="117"/>
        </w:rPr>
        <w:t xml:space="preserve"> </w:t>
      </w:r>
      <w:r w:rsidRPr="004757AD">
        <w:rPr>
          <w:rFonts w:eastAsia="Arial"/>
        </w:rPr>
        <w:t>relative</w:t>
      </w:r>
      <w:r w:rsidRPr="004757AD">
        <w:rPr>
          <w:rFonts w:eastAsia="Arial"/>
          <w:spacing w:val="41"/>
        </w:rPr>
        <w:t xml:space="preserve"> </w:t>
      </w:r>
      <w:r w:rsidRPr="004757AD">
        <w:rPr>
          <w:rFonts w:eastAsia="Arial"/>
        </w:rPr>
        <w:t>frequency</w:t>
      </w:r>
      <w:r w:rsidRPr="004757AD">
        <w:rPr>
          <w:rFonts w:eastAsia="Arial"/>
          <w:spacing w:val="15"/>
        </w:rPr>
        <w:t xml:space="preserve"> </w:t>
      </w:r>
      <w:r w:rsidRPr="004757AD">
        <w:rPr>
          <w:rFonts w:eastAsia="Arial"/>
        </w:rPr>
        <w:t>as</w:t>
      </w:r>
      <w:r w:rsidRPr="004757AD">
        <w:rPr>
          <w:rFonts w:eastAsia="Arial"/>
          <w:spacing w:val="48"/>
        </w:rPr>
        <w:t xml:space="preserve"> </w:t>
      </w:r>
      <w:r w:rsidRPr="004757AD">
        <w:rPr>
          <w:rFonts w:eastAsia="Arial"/>
        </w:rPr>
        <w:t>a</w:t>
      </w:r>
      <w:r w:rsidRPr="004757AD">
        <w:rPr>
          <w:rFonts w:eastAsia="Arial"/>
          <w:spacing w:val="45"/>
        </w:rPr>
        <w:t xml:space="preserve"> </w:t>
      </w:r>
      <w:r w:rsidRPr="004757AD">
        <w:rPr>
          <w:rFonts w:eastAsia="Arial"/>
        </w:rPr>
        <w:t>cause</w:t>
      </w:r>
      <w:r w:rsidRPr="004757AD">
        <w:rPr>
          <w:rFonts w:eastAsia="Arial"/>
          <w:spacing w:val="55"/>
        </w:rPr>
        <w:t xml:space="preserve"> </w:t>
      </w:r>
      <w:r w:rsidRPr="004757AD">
        <w:rPr>
          <w:rFonts w:eastAsia="Arial"/>
        </w:rPr>
        <w:t>of</w:t>
      </w:r>
      <w:r w:rsidRPr="004757AD">
        <w:rPr>
          <w:rFonts w:eastAsia="Arial"/>
          <w:spacing w:val="47"/>
        </w:rPr>
        <w:t xml:space="preserve"> </w:t>
      </w:r>
      <w:r w:rsidRPr="004757AD">
        <w:rPr>
          <w:rFonts w:eastAsia="Arial"/>
        </w:rPr>
        <w:t>Cushing</w:t>
      </w:r>
      <w:r w:rsidRPr="004757AD">
        <w:rPr>
          <w:rFonts w:eastAsia="Arial"/>
          <w:spacing w:val="39"/>
        </w:rPr>
        <w:t xml:space="preserve"> </w:t>
      </w:r>
      <w:r w:rsidRPr="004757AD">
        <w:rPr>
          <w:rFonts w:eastAsia="Arial"/>
        </w:rPr>
        <w:t>syndrome,</w:t>
      </w:r>
      <w:r w:rsidRPr="004757AD">
        <w:rPr>
          <w:rFonts w:eastAsia="Arial"/>
          <w:spacing w:val="1"/>
        </w:rPr>
        <w:t xml:space="preserve"> </w:t>
      </w:r>
      <w:r w:rsidRPr="004757AD">
        <w:rPr>
          <w:rFonts w:eastAsia="Arial"/>
        </w:rPr>
        <w:t>morphology</w:t>
      </w:r>
      <w:r w:rsidRPr="004757AD">
        <w:rPr>
          <w:rFonts w:eastAsia="Arial"/>
          <w:spacing w:val="50"/>
        </w:rPr>
        <w:t xml:space="preserve"> </w:t>
      </w:r>
      <w:r w:rsidRPr="004757AD">
        <w:rPr>
          <w:rFonts w:eastAsia="Arial"/>
        </w:rPr>
        <w:t>of</w:t>
      </w:r>
      <w:r w:rsidRPr="004757AD">
        <w:rPr>
          <w:rFonts w:eastAsia="Arial"/>
          <w:spacing w:val="31"/>
        </w:rPr>
        <w:t xml:space="preserve"> </w:t>
      </w:r>
      <w:r w:rsidRPr="004757AD">
        <w:rPr>
          <w:rFonts w:eastAsia="Arial"/>
        </w:rPr>
        <w:t>the</w:t>
      </w:r>
      <w:r w:rsidRPr="004757AD">
        <w:rPr>
          <w:rFonts w:eastAsia="Arial"/>
          <w:spacing w:val="53"/>
        </w:rPr>
        <w:t xml:space="preserve"> </w:t>
      </w:r>
      <w:r>
        <w:rPr>
          <w:rFonts w:eastAsia="Arial"/>
          <w:spacing w:val="53"/>
        </w:rPr>
        <w:tab/>
      </w:r>
      <w:r w:rsidRPr="004757AD">
        <w:rPr>
          <w:rFonts w:eastAsia="Arial"/>
        </w:rPr>
        <w:t>adrenal</w:t>
      </w:r>
      <w:r w:rsidRPr="004757AD">
        <w:rPr>
          <w:rFonts w:eastAsia="Arial"/>
          <w:spacing w:val="1"/>
        </w:rPr>
        <w:t xml:space="preserve"> </w:t>
      </w:r>
      <w:r w:rsidRPr="004757AD">
        <w:rPr>
          <w:rFonts w:eastAsia="Arial"/>
        </w:rPr>
        <w:t>glands,</w:t>
      </w:r>
      <w:r w:rsidRPr="004757AD">
        <w:rPr>
          <w:rFonts w:eastAsia="Arial"/>
          <w:w w:val="98"/>
        </w:rPr>
        <w:t xml:space="preserve"> </w:t>
      </w:r>
      <w:r w:rsidR="006537B5" w:rsidRPr="004757AD">
        <w:rPr>
          <w:rFonts w:eastAsia="Arial"/>
        </w:rPr>
        <w:t xml:space="preserve"> </w:t>
      </w:r>
      <w:r w:rsidR="006537B5">
        <w:rPr>
          <w:rFonts w:eastAsia="Arial"/>
        </w:rPr>
        <w:t>distinguishing labor</w:t>
      </w:r>
      <w:r w:rsidRPr="004757AD">
        <w:rPr>
          <w:rFonts w:eastAsia="Arial"/>
        </w:rPr>
        <w:t>atory</w:t>
      </w:r>
      <w:r w:rsidRPr="004757AD">
        <w:rPr>
          <w:rFonts w:eastAsia="Arial"/>
          <w:spacing w:val="28"/>
        </w:rPr>
        <w:t xml:space="preserve"> </w:t>
      </w:r>
      <w:r w:rsidRPr="004757AD">
        <w:rPr>
          <w:rFonts w:eastAsia="Arial"/>
        </w:rPr>
        <w:t>features,</w:t>
      </w:r>
      <w:r w:rsidRPr="004757AD">
        <w:rPr>
          <w:rFonts w:eastAsia="Arial"/>
          <w:spacing w:val="53"/>
        </w:rPr>
        <w:t xml:space="preserve"> </w:t>
      </w:r>
      <w:r w:rsidRPr="004757AD">
        <w:rPr>
          <w:rFonts w:eastAsia="Arial"/>
        </w:rPr>
        <w:t>including</w:t>
      </w:r>
      <w:r w:rsidRPr="004757AD">
        <w:rPr>
          <w:rFonts w:eastAsia="Arial"/>
          <w:spacing w:val="20"/>
        </w:rPr>
        <w:t xml:space="preserve"> </w:t>
      </w:r>
      <w:r w:rsidRPr="004757AD">
        <w:rPr>
          <w:rFonts w:eastAsia="Arial"/>
        </w:rPr>
        <w:t xml:space="preserve">response </w:t>
      </w:r>
      <w:r w:rsidRPr="004757AD">
        <w:rPr>
          <w:rFonts w:eastAsia="Arial"/>
          <w:spacing w:val="20"/>
        </w:rPr>
        <w:t xml:space="preserve"> </w:t>
      </w:r>
      <w:r w:rsidRPr="004757AD">
        <w:rPr>
          <w:rFonts w:eastAsia="Arial"/>
        </w:rPr>
        <w:t xml:space="preserve">to ACTH </w:t>
      </w:r>
      <w:r w:rsidRPr="004757AD">
        <w:rPr>
          <w:rFonts w:eastAsia="Arial"/>
          <w:spacing w:val="42"/>
        </w:rPr>
        <w:t xml:space="preserve"> </w:t>
      </w:r>
      <w:r w:rsidR="006537B5">
        <w:rPr>
          <w:rFonts w:eastAsia="Arial"/>
          <w:spacing w:val="42"/>
        </w:rPr>
        <w:tab/>
      </w:r>
      <w:r w:rsidRPr="004757AD">
        <w:rPr>
          <w:rFonts w:eastAsia="Arial"/>
        </w:rPr>
        <w:t>dexamethasone,</w:t>
      </w:r>
      <w:r w:rsidRPr="004757AD">
        <w:rPr>
          <w:rFonts w:eastAsia="Arial"/>
          <w:w w:val="101"/>
        </w:rPr>
        <w:t xml:space="preserve"> </w:t>
      </w:r>
      <w:r w:rsidRPr="004757AD">
        <w:rPr>
          <w:rFonts w:eastAsia="Arial"/>
        </w:rPr>
        <w:t>other</w:t>
      </w:r>
      <w:r w:rsidRPr="004757AD">
        <w:rPr>
          <w:rFonts w:eastAsia="Arial"/>
          <w:spacing w:val="51"/>
        </w:rPr>
        <w:t xml:space="preserve"> </w:t>
      </w:r>
      <w:r w:rsidRPr="004757AD">
        <w:rPr>
          <w:rFonts w:eastAsia="Arial"/>
        </w:rPr>
        <w:t>related</w:t>
      </w:r>
      <w:r w:rsidRPr="004757AD">
        <w:rPr>
          <w:rFonts w:eastAsia="Arial"/>
          <w:spacing w:val="43"/>
        </w:rPr>
        <w:t xml:space="preserve"> </w:t>
      </w:r>
      <w:r w:rsidRPr="004757AD">
        <w:rPr>
          <w:rFonts w:eastAsia="Arial"/>
        </w:rPr>
        <w:t>lesions.</w:t>
      </w:r>
    </w:p>
    <w:p w14:paraId="67BDF360" w14:textId="77777777" w:rsidR="004757AD" w:rsidRPr="004757AD" w:rsidRDefault="004757AD" w:rsidP="004757AD">
      <w:pPr>
        <w:pStyle w:val="BodyText"/>
        <w:rPr>
          <w:rFonts w:eastAsia="Calibri"/>
          <w:w w:val="85"/>
          <w:szCs w:val="22"/>
          <w:u w:color="000000"/>
        </w:rPr>
      </w:pPr>
    </w:p>
    <w:p w14:paraId="15332C70" w14:textId="77777777" w:rsidR="004757AD" w:rsidRDefault="004757AD" w:rsidP="004757AD">
      <w:pPr>
        <w:widowControl w:val="0"/>
        <w:spacing w:before="73" w:after="0" w:line="240" w:lineRule="auto"/>
        <w:ind w:left="114"/>
        <w:rPr>
          <w:rFonts w:eastAsia="Calibri" w:hAnsi="Calibri" w:cs="Times New Roman"/>
          <w:b/>
          <w:color w:val="0F0F0F"/>
          <w:w w:val="85"/>
          <w:sz w:val="21"/>
          <w:u w:val="single" w:color="000000"/>
        </w:rPr>
      </w:pPr>
    </w:p>
    <w:p w14:paraId="14B58220" w14:textId="77777777" w:rsidR="004757AD" w:rsidRPr="004757AD" w:rsidRDefault="004757AD" w:rsidP="004757AD">
      <w:pPr>
        <w:pStyle w:val="BodyText"/>
        <w:rPr>
          <w:rFonts w:eastAsia="Arial"/>
        </w:rPr>
      </w:pPr>
    </w:p>
    <w:p w14:paraId="408C6BF9" w14:textId="5F25E8EF" w:rsidR="004757AD" w:rsidRDefault="004757AD" w:rsidP="004757AD">
      <w:pPr>
        <w:pStyle w:val="BodyText"/>
        <w:rPr>
          <w:rFonts w:eastAsia="Arial"/>
        </w:rPr>
      </w:pPr>
      <w:r>
        <w:rPr>
          <w:rFonts w:eastAsia="Arial"/>
        </w:rPr>
        <w:lastRenderedPageBreak/>
        <w:t>Endocrine Disorders Objectives page two</w:t>
      </w:r>
    </w:p>
    <w:p w14:paraId="7E0FB5F2" w14:textId="77777777" w:rsidR="004757AD" w:rsidRDefault="004757AD" w:rsidP="004757AD">
      <w:pPr>
        <w:pStyle w:val="BodyText"/>
        <w:rPr>
          <w:rFonts w:eastAsia="Arial"/>
        </w:rPr>
      </w:pPr>
    </w:p>
    <w:p w14:paraId="76C36D34" w14:textId="2CC001C2" w:rsidR="004757AD" w:rsidRPr="004757AD" w:rsidRDefault="004757AD" w:rsidP="004757AD">
      <w:pPr>
        <w:pStyle w:val="BodyText"/>
        <w:rPr>
          <w:rFonts w:eastAsia="Arial"/>
        </w:rPr>
      </w:pPr>
      <w:r>
        <w:rPr>
          <w:rFonts w:eastAsia="Arial"/>
          <w:w w:val="105"/>
        </w:rPr>
        <w:t>1</w:t>
      </w:r>
      <w:r w:rsidR="004C09DA">
        <w:rPr>
          <w:rFonts w:eastAsia="Arial"/>
          <w:w w:val="105"/>
        </w:rPr>
        <w:t>2</w:t>
      </w:r>
      <w:r>
        <w:rPr>
          <w:rFonts w:eastAsia="Arial"/>
          <w:w w:val="105"/>
        </w:rPr>
        <w:t>.</w:t>
      </w:r>
      <w:r>
        <w:rPr>
          <w:rFonts w:eastAsia="Arial"/>
          <w:w w:val="105"/>
        </w:rPr>
        <w:tab/>
      </w:r>
      <w:r w:rsidRPr="004757AD">
        <w:rPr>
          <w:rFonts w:eastAsia="Arial"/>
          <w:w w:val="105"/>
        </w:rPr>
        <w:t>Compare</w:t>
      </w:r>
      <w:r w:rsidRPr="004757AD">
        <w:rPr>
          <w:rFonts w:eastAsia="Arial"/>
          <w:spacing w:val="57"/>
          <w:w w:val="105"/>
        </w:rPr>
        <w:t xml:space="preserve"> </w:t>
      </w:r>
      <w:r w:rsidRPr="004757AD">
        <w:rPr>
          <w:rFonts w:eastAsia="Arial"/>
          <w:w w:val="105"/>
        </w:rPr>
        <w:t>and</w:t>
      </w:r>
      <w:r w:rsidRPr="004757AD">
        <w:rPr>
          <w:rFonts w:eastAsia="Arial"/>
          <w:spacing w:val="50"/>
          <w:w w:val="105"/>
        </w:rPr>
        <w:t xml:space="preserve"> </w:t>
      </w:r>
      <w:r w:rsidRPr="004757AD">
        <w:rPr>
          <w:rFonts w:eastAsia="Arial"/>
          <w:w w:val="105"/>
        </w:rPr>
        <w:t>contrast</w:t>
      </w:r>
      <w:r w:rsidRPr="004757AD">
        <w:rPr>
          <w:rFonts w:eastAsia="Arial"/>
          <w:spacing w:val="3"/>
          <w:w w:val="105"/>
        </w:rPr>
        <w:t xml:space="preserve"> </w:t>
      </w:r>
      <w:r w:rsidRPr="004757AD">
        <w:rPr>
          <w:rFonts w:eastAsia="Arial"/>
          <w:w w:val="105"/>
        </w:rPr>
        <w:t>primary</w:t>
      </w:r>
      <w:r w:rsidRPr="004757AD">
        <w:rPr>
          <w:rFonts w:eastAsia="Arial"/>
          <w:spacing w:val="55"/>
          <w:w w:val="105"/>
        </w:rPr>
        <w:t xml:space="preserve"> </w:t>
      </w:r>
      <w:r w:rsidRPr="004757AD">
        <w:rPr>
          <w:rFonts w:eastAsia="Arial"/>
          <w:w w:val="105"/>
        </w:rPr>
        <w:t>and</w:t>
      </w:r>
      <w:r w:rsidRPr="004757AD">
        <w:rPr>
          <w:rFonts w:eastAsia="Arial"/>
          <w:spacing w:val="49"/>
          <w:w w:val="105"/>
        </w:rPr>
        <w:t xml:space="preserve"> </w:t>
      </w:r>
      <w:r w:rsidRPr="004757AD">
        <w:rPr>
          <w:rFonts w:eastAsia="Arial"/>
          <w:w w:val="105"/>
        </w:rPr>
        <w:t>secondary</w:t>
      </w:r>
      <w:r w:rsidRPr="004757AD">
        <w:rPr>
          <w:rFonts w:eastAsia="Arial"/>
          <w:spacing w:val="4"/>
          <w:w w:val="105"/>
        </w:rPr>
        <w:t xml:space="preserve"> </w:t>
      </w:r>
      <w:r w:rsidRPr="004757AD">
        <w:rPr>
          <w:rFonts w:eastAsia="Arial"/>
          <w:w w:val="105"/>
        </w:rPr>
        <w:t>hyperaldosteronism</w:t>
      </w:r>
      <w:r w:rsidRPr="004757AD">
        <w:rPr>
          <w:rFonts w:eastAsia="Arial"/>
          <w:spacing w:val="16"/>
          <w:w w:val="105"/>
        </w:rPr>
        <w:t xml:space="preserve"> </w:t>
      </w:r>
      <w:r w:rsidRPr="004757AD">
        <w:rPr>
          <w:rFonts w:eastAsia="Arial"/>
          <w:w w:val="105"/>
        </w:rPr>
        <w:t>with  regards</w:t>
      </w:r>
      <w:r w:rsidRPr="004757AD">
        <w:rPr>
          <w:rFonts w:eastAsia="Arial"/>
          <w:spacing w:val="47"/>
          <w:w w:val="105"/>
        </w:rPr>
        <w:t xml:space="preserve"> </w:t>
      </w:r>
      <w:r>
        <w:rPr>
          <w:rFonts w:eastAsia="Arial"/>
          <w:spacing w:val="47"/>
          <w:w w:val="105"/>
        </w:rPr>
        <w:tab/>
      </w:r>
      <w:r w:rsidRPr="004757AD">
        <w:rPr>
          <w:rFonts w:eastAsia="Arial"/>
          <w:w w:val="105"/>
        </w:rPr>
        <w:t>to</w:t>
      </w:r>
      <w:r w:rsidRPr="004757AD">
        <w:rPr>
          <w:rFonts w:eastAsia="Arial"/>
          <w:spacing w:val="52"/>
          <w:w w:val="105"/>
        </w:rPr>
        <w:t xml:space="preserve"> </w:t>
      </w:r>
      <w:r w:rsidRPr="004757AD">
        <w:rPr>
          <w:rFonts w:eastAsia="Arial"/>
          <w:w w:val="105"/>
        </w:rPr>
        <w:t>causes,</w:t>
      </w:r>
      <w:r w:rsidRPr="004757AD">
        <w:rPr>
          <w:rFonts w:eastAsia="Arial"/>
          <w:w w:val="94"/>
        </w:rPr>
        <w:t xml:space="preserve"> </w:t>
      </w:r>
      <w:r w:rsidRPr="004757AD">
        <w:rPr>
          <w:rFonts w:eastAsia="Arial"/>
          <w:w w:val="105"/>
        </w:rPr>
        <w:t>clinical</w:t>
      </w:r>
      <w:r w:rsidRPr="004757AD">
        <w:rPr>
          <w:rFonts w:eastAsia="Arial"/>
          <w:spacing w:val="-7"/>
          <w:w w:val="105"/>
        </w:rPr>
        <w:t xml:space="preserve"> </w:t>
      </w:r>
      <w:r w:rsidRPr="004757AD">
        <w:rPr>
          <w:rFonts w:eastAsia="Arial"/>
          <w:w w:val="105"/>
        </w:rPr>
        <w:t>syndromes</w:t>
      </w:r>
      <w:r w:rsidRPr="004757AD">
        <w:rPr>
          <w:rFonts w:eastAsia="Arial"/>
          <w:spacing w:val="3"/>
          <w:w w:val="105"/>
        </w:rPr>
        <w:t xml:space="preserve"> </w:t>
      </w:r>
      <w:r w:rsidRPr="004757AD">
        <w:rPr>
          <w:rFonts w:eastAsia="Arial"/>
          <w:w w:val="105"/>
        </w:rPr>
        <w:t>and</w:t>
      </w:r>
      <w:r w:rsidRPr="004757AD">
        <w:rPr>
          <w:rFonts w:eastAsia="Arial"/>
          <w:spacing w:val="-6"/>
          <w:w w:val="105"/>
        </w:rPr>
        <w:t xml:space="preserve"> </w:t>
      </w:r>
      <w:r w:rsidRPr="004757AD">
        <w:rPr>
          <w:rFonts w:eastAsia="Arial"/>
          <w:w w:val="105"/>
        </w:rPr>
        <w:t>adrenal</w:t>
      </w:r>
      <w:r w:rsidRPr="004757AD">
        <w:rPr>
          <w:rFonts w:eastAsia="Arial"/>
          <w:spacing w:val="-7"/>
          <w:w w:val="105"/>
        </w:rPr>
        <w:t xml:space="preserve"> </w:t>
      </w:r>
      <w:r w:rsidRPr="004757AD">
        <w:rPr>
          <w:rFonts w:eastAsia="Arial"/>
          <w:w w:val="105"/>
        </w:rPr>
        <w:t>gland</w:t>
      </w:r>
      <w:r w:rsidRPr="004757AD">
        <w:rPr>
          <w:rFonts w:eastAsia="Arial"/>
          <w:spacing w:val="2"/>
          <w:w w:val="105"/>
        </w:rPr>
        <w:t xml:space="preserve"> </w:t>
      </w:r>
      <w:r w:rsidRPr="004757AD">
        <w:rPr>
          <w:rFonts w:eastAsia="Arial"/>
          <w:spacing w:val="1"/>
          <w:w w:val="105"/>
        </w:rPr>
        <w:t>morphology</w:t>
      </w:r>
      <w:r w:rsidRPr="004757AD">
        <w:rPr>
          <w:rFonts w:eastAsia="Arial"/>
          <w:color w:val="363636"/>
          <w:w w:val="105"/>
        </w:rPr>
        <w:t>.</w:t>
      </w:r>
    </w:p>
    <w:p w14:paraId="42416152" w14:textId="77777777" w:rsidR="004757AD" w:rsidRPr="004757AD" w:rsidRDefault="004757AD" w:rsidP="004757AD">
      <w:pPr>
        <w:widowControl w:val="0"/>
        <w:spacing w:before="6" w:after="0" w:line="240" w:lineRule="auto"/>
        <w:rPr>
          <w:rFonts w:eastAsia="Arial" w:cs="Arial"/>
          <w:sz w:val="25"/>
          <w:szCs w:val="25"/>
        </w:rPr>
      </w:pPr>
    </w:p>
    <w:p w14:paraId="613F6353" w14:textId="37E051B2" w:rsidR="004757AD" w:rsidRPr="004757AD" w:rsidRDefault="004757AD" w:rsidP="004757AD">
      <w:pPr>
        <w:pStyle w:val="BodyText"/>
        <w:rPr>
          <w:rFonts w:eastAsia="Arial"/>
        </w:rPr>
      </w:pPr>
      <w:r>
        <w:rPr>
          <w:rFonts w:eastAsia="Arial"/>
          <w:w w:val="105"/>
        </w:rPr>
        <w:t>1</w:t>
      </w:r>
      <w:r w:rsidR="004C09DA">
        <w:rPr>
          <w:rFonts w:eastAsia="Arial"/>
          <w:w w:val="105"/>
        </w:rPr>
        <w:t>3</w:t>
      </w:r>
      <w:r>
        <w:rPr>
          <w:rFonts w:eastAsia="Arial"/>
          <w:w w:val="105"/>
        </w:rPr>
        <w:t>.</w:t>
      </w:r>
      <w:r>
        <w:rPr>
          <w:rFonts w:eastAsia="Arial"/>
          <w:w w:val="105"/>
        </w:rPr>
        <w:tab/>
      </w:r>
      <w:r w:rsidRPr="004757AD">
        <w:rPr>
          <w:rFonts w:eastAsia="Arial"/>
          <w:w w:val="105"/>
        </w:rPr>
        <w:t>Define</w:t>
      </w:r>
      <w:r w:rsidRPr="004757AD">
        <w:rPr>
          <w:rFonts w:eastAsia="Arial"/>
          <w:spacing w:val="37"/>
          <w:w w:val="105"/>
        </w:rPr>
        <w:t xml:space="preserve"> </w:t>
      </w:r>
      <w:r w:rsidR="004C09DA" w:rsidRPr="004757AD">
        <w:rPr>
          <w:rFonts w:eastAsia="Arial"/>
          <w:w w:val="105"/>
        </w:rPr>
        <w:t>pheochromocytoma and</w:t>
      </w:r>
      <w:r w:rsidRPr="004757AD">
        <w:rPr>
          <w:rFonts w:eastAsia="Arial"/>
          <w:spacing w:val="32"/>
          <w:w w:val="105"/>
        </w:rPr>
        <w:t xml:space="preserve"> </w:t>
      </w:r>
      <w:r w:rsidRPr="004757AD">
        <w:rPr>
          <w:rFonts w:eastAsia="Arial"/>
          <w:w w:val="105"/>
        </w:rPr>
        <w:t>describe</w:t>
      </w:r>
      <w:r w:rsidRPr="004757AD">
        <w:rPr>
          <w:rFonts w:eastAsia="Arial"/>
          <w:spacing w:val="32"/>
          <w:w w:val="105"/>
        </w:rPr>
        <w:t xml:space="preserve"> </w:t>
      </w:r>
      <w:r w:rsidRPr="004757AD">
        <w:rPr>
          <w:rFonts w:eastAsia="Arial"/>
          <w:w w:val="105"/>
        </w:rPr>
        <w:t>the</w:t>
      </w:r>
      <w:r w:rsidRPr="004757AD">
        <w:rPr>
          <w:rFonts w:eastAsia="Arial"/>
          <w:spacing w:val="39"/>
          <w:w w:val="105"/>
        </w:rPr>
        <w:t xml:space="preserve"> </w:t>
      </w:r>
      <w:r w:rsidRPr="004757AD">
        <w:rPr>
          <w:rFonts w:eastAsia="Arial"/>
          <w:w w:val="105"/>
        </w:rPr>
        <w:t>morphologic</w:t>
      </w:r>
      <w:r w:rsidRPr="004757AD">
        <w:rPr>
          <w:rFonts w:eastAsia="Arial"/>
          <w:spacing w:val="38"/>
          <w:w w:val="105"/>
        </w:rPr>
        <w:t xml:space="preserve"> </w:t>
      </w:r>
      <w:r w:rsidRPr="004757AD">
        <w:rPr>
          <w:rFonts w:eastAsia="Arial"/>
          <w:w w:val="105"/>
        </w:rPr>
        <w:t>and</w:t>
      </w:r>
      <w:r w:rsidRPr="004757AD">
        <w:rPr>
          <w:rFonts w:eastAsia="Arial"/>
          <w:spacing w:val="27"/>
          <w:w w:val="105"/>
        </w:rPr>
        <w:t xml:space="preserve"> </w:t>
      </w:r>
      <w:r w:rsidRPr="004757AD">
        <w:rPr>
          <w:rFonts w:eastAsia="Arial"/>
          <w:w w:val="105"/>
        </w:rPr>
        <w:t>clinical</w:t>
      </w:r>
      <w:r w:rsidRPr="004757AD">
        <w:rPr>
          <w:rFonts w:eastAsia="Arial"/>
          <w:spacing w:val="31"/>
          <w:w w:val="105"/>
        </w:rPr>
        <w:t xml:space="preserve"> </w:t>
      </w:r>
      <w:r w:rsidRPr="004757AD">
        <w:rPr>
          <w:rFonts w:eastAsia="Arial"/>
          <w:w w:val="105"/>
        </w:rPr>
        <w:t>features.</w:t>
      </w:r>
      <w:r w:rsidRPr="004757AD">
        <w:rPr>
          <w:rFonts w:eastAsia="Arial"/>
          <w:spacing w:val="6"/>
          <w:w w:val="105"/>
        </w:rPr>
        <w:t xml:space="preserve"> </w:t>
      </w:r>
      <w:r>
        <w:rPr>
          <w:rFonts w:eastAsia="Arial"/>
          <w:spacing w:val="6"/>
          <w:w w:val="105"/>
        </w:rPr>
        <w:tab/>
      </w:r>
      <w:r w:rsidRPr="004757AD">
        <w:rPr>
          <w:rFonts w:eastAsia="Arial"/>
          <w:w w:val="105"/>
        </w:rPr>
        <w:t>Describe</w:t>
      </w:r>
      <w:r w:rsidRPr="004757AD">
        <w:rPr>
          <w:rFonts w:eastAsia="Arial"/>
          <w:spacing w:val="37"/>
          <w:w w:val="105"/>
        </w:rPr>
        <w:t xml:space="preserve"> </w:t>
      </w:r>
      <w:r w:rsidRPr="004757AD">
        <w:rPr>
          <w:rFonts w:eastAsia="Arial"/>
          <w:w w:val="105"/>
        </w:rPr>
        <w:t>its</w:t>
      </w:r>
      <w:r w:rsidRPr="004757AD">
        <w:rPr>
          <w:rFonts w:eastAsia="Arial"/>
          <w:w w:val="106"/>
        </w:rPr>
        <w:t xml:space="preserve"> </w:t>
      </w:r>
      <w:r w:rsidRPr="004757AD">
        <w:rPr>
          <w:rFonts w:eastAsia="Arial"/>
          <w:w w:val="105"/>
        </w:rPr>
        <w:t>relationship</w:t>
      </w:r>
      <w:r w:rsidRPr="004757AD">
        <w:rPr>
          <w:rFonts w:eastAsia="Arial"/>
          <w:spacing w:val="-9"/>
          <w:w w:val="105"/>
        </w:rPr>
        <w:t xml:space="preserve"> </w:t>
      </w:r>
      <w:r w:rsidRPr="004757AD">
        <w:rPr>
          <w:rFonts w:eastAsia="Arial"/>
          <w:w w:val="105"/>
        </w:rPr>
        <w:t>to</w:t>
      </w:r>
      <w:r w:rsidRPr="004757AD">
        <w:rPr>
          <w:rFonts w:eastAsia="Arial"/>
          <w:spacing w:val="-17"/>
          <w:w w:val="105"/>
        </w:rPr>
        <w:t xml:space="preserve"> </w:t>
      </w:r>
      <w:r w:rsidRPr="004757AD">
        <w:rPr>
          <w:rFonts w:eastAsia="Arial"/>
          <w:w w:val="105"/>
        </w:rPr>
        <w:t>the</w:t>
      </w:r>
      <w:r w:rsidRPr="004757AD">
        <w:rPr>
          <w:rFonts w:eastAsia="Arial"/>
          <w:spacing w:val="1"/>
          <w:w w:val="105"/>
        </w:rPr>
        <w:t xml:space="preserve"> </w:t>
      </w:r>
      <w:r w:rsidRPr="004757AD">
        <w:rPr>
          <w:rFonts w:eastAsia="Arial"/>
          <w:w w:val="105"/>
        </w:rPr>
        <w:t>MEN</w:t>
      </w:r>
      <w:r w:rsidRPr="004757AD">
        <w:rPr>
          <w:rFonts w:eastAsia="Arial"/>
          <w:spacing w:val="-14"/>
          <w:w w:val="105"/>
        </w:rPr>
        <w:t xml:space="preserve"> </w:t>
      </w:r>
      <w:r w:rsidRPr="004757AD">
        <w:rPr>
          <w:rFonts w:eastAsia="Arial"/>
          <w:w w:val="105"/>
        </w:rPr>
        <w:t>syndromes.</w:t>
      </w:r>
    </w:p>
    <w:p w14:paraId="57D24D81" w14:textId="77777777" w:rsidR="004757AD" w:rsidRPr="004757AD" w:rsidRDefault="004757AD" w:rsidP="004757AD">
      <w:pPr>
        <w:widowControl w:val="0"/>
        <w:spacing w:before="11" w:after="0" w:line="240" w:lineRule="auto"/>
        <w:rPr>
          <w:rFonts w:eastAsia="Arial" w:cs="Arial"/>
          <w:sz w:val="25"/>
          <w:szCs w:val="25"/>
        </w:rPr>
      </w:pPr>
    </w:p>
    <w:p w14:paraId="39F42C59" w14:textId="3C3BDC5A" w:rsidR="004757AD" w:rsidRPr="004757AD" w:rsidRDefault="004757AD" w:rsidP="004757AD">
      <w:pPr>
        <w:pStyle w:val="BodyText"/>
        <w:rPr>
          <w:rFonts w:eastAsia="Arial"/>
        </w:rPr>
      </w:pPr>
      <w:r>
        <w:rPr>
          <w:rFonts w:eastAsia="Arial"/>
          <w:w w:val="105"/>
        </w:rPr>
        <w:t>1</w:t>
      </w:r>
      <w:r w:rsidR="004C09DA">
        <w:rPr>
          <w:rFonts w:eastAsia="Arial"/>
          <w:w w:val="105"/>
        </w:rPr>
        <w:t>4</w:t>
      </w:r>
      <w:r>
        <w:rPr>
          <w:rFonts w:eastAsia="Arial"/>
          <w:w w:val="105"/>
        </w:rPr>
        <w:t>.</w:t>
      </w:r>
      <w:r>
        <w:rPr>
          <w:rFonts w:eastAsia="Arial"/>
          <w:w w:val="105"/>
        </w:rPr>
        <w:tab/>
      </w:r>
      <w:r w:rsidRPr="004757AD">
        <w:rPr>
          <w:rFonts w:eastAsia="Arial"/>
          <w:w w:val="105"/>
        </w:rPr>
        <w:t>Describe</w:t>
      </w:r>
      <w:r w:rsidRPr="004757AD">
        <w:rPr>
          <w:rFonts w:eastAsia="Arial"/>
          <w:spacing w:val="12"/>
          <w:w w:val="105"/>
        </w:rPr>
        <w:t xml:space="preserve"> </w:t>
      </w:r>
      <w:r w:rsidRPr="004757AD">
        <w:rPr>
          <w:rFonts w:eastAsia="Arial"/>
          <w:w w:val="105"/>
        </w:rPr>
        <w:t>the</w:t>
      </w:r>
      <w:r w:rsidRPr="004757AD">
        <w:rPr>
          <w:rFonts w:eastAsia="Arial"/>
          <w:spacing w:val="25"/>
          <w:w w:val="105"/>
        </w:rPr>
        <w:t xml:space="preserve"> </w:t>
      </w:r>
      <w:r w:rsidRPr="004757AD">
        <w:rPr>
          <w:rFonts w:eastAsia="Arial"/>
          <w:w w:val="105"/>
        </w:rPr>
        <w:t>clinical/laboratory</w:t>
      </w:r>
      <w:r w:rsidRPr="004757AD">
        <w:rPr>
          <w:rFonts w:eastAsia="Arial"/>
          <w:spacing w:val="34"/>
          <w:w w:val="105"/>
        </w:rPr>
        <w:t xml:space="preserve"> </w:t>
      </w:r>
      <w:r w:rsidRPr="004757AD">
        <w:rPr>
          <w:rFonts w:eastAsia="Arial"/>
          <w:w w:val="105"/>
        </w:rPr>
        <w:t>features,</w:t>
      </w:r>
      <w:r w:rsidRPr="004757AD">
        <w:rPr>
          <w:rFonts w:eastAsia="Arial"/>
          <w:spacing w:val="37"/>
          <w:w w:val="105"/>
        </w:rPr>
        <w:t xml:space="preserve"> </w:t>
      </w:r>
      <w:r w:rsidRPr="004757AD">
        <w:rPr>
          <w:rFonts w:eastAsia="Arial"/>
          <w:w w:val="105"/>
        </w:rPr>
        <w:t>adrenal</w:t>
      </w:r>
      <w:r w:rsidRPr="004757AD">
        <w:rPr>
          <w:rFonts w:eastAsia="Arial"/>
          <w:spacing w:val="27"/>
          <w:w w:val="105"/>
        </w:rPr>
        <w:t xml:space="preserve"> </w:t>
      </w:r>
      <w:r w:rsidRPr="004757AD">
        <w:rPr>
          <w:rFonts w:eastAsia="Arial"/>
          <w:w w:val="105"/>
        </w:rPr>
        <w:t>morphology,</w:t>
      </w:r>
      <w:r w:rsidRPr="004757AD">
        <w:rPr>
          <w:rFonts w:eastAsia="Arial"/>
          <w:spacing w:val="28"/>
          <w:w w:val="105"/>
        </w:rPr>
        <w:t xml:space="preserve"> </w:t>
      </w:r>
      <w:r w:rsidRPr="004757AD">
        <w:rPr>
          <w:rFonts w:eastAsia="Arial"/>
          <w:w w:val="105"/>
        </w:rPr>
        <w:t>defect</w:t>
      </w:r>
      <w:r w:rsidRPr="004757AD">
        <w:rPr>
          <w:rFonts w:eastAsia="Arial"/>
          <w:spacing w:val="29"/>
          <w:w w:val="105"/>
        </w:rPr>
        <w:t xml:space="preserve"> </w:t>
      </w:r>
      <w:r w:rsidRPr="004757AD">
        <w:rPr>
          <w:rFonts w:eastAsia="Arial"/>
          <w:w w:val="105"/>
        </w:rPr>
        <w:t>in</w:t>
      </w:r>
      <w:r w:rsidRPr="004757AD">
        <w:rPr>
          <w:rFonts w:eastAsia="Arial"/>
          <w:spacing w:val="6"/>
          <w:w w:val="105"/>
        </w:rPr>
        <w:t xml:space="preserve"> </w:t>
      </w:r>
      <w:r>
        <w:rPr>
          <w:rFonts w:eastAsia="Arial"/>
          <w:spacing w:val="6"/>
          <w:w w:val="105"/>
        </w:rPr>
        <w:tab/>
      </w:r>
      <w:r>
        <w:rPr>
          <w:rFonts w:eastAsia="Arial"/>
          <w:spacing w:val="6"/>
          <w:w w:val="105"/>
        </w:rPr>
        <w:tab/>
      </w:r>
      <w:r w:rsidRPr="004757AD">
        <w:rPr>
          <w:rFonts w:eastAsia="Arial"/>
          <w:w w:val="105"/>
        </w:rPr>
        <w:t>steroidogenesis</w:t>
      </w:r>
      <w:r w:rsidRPr="004757AD">
        <w:rPr>
          <w:rFonts w:eastAsia="Arial"/>
          <w:spacing w:val="44"/>
          <w:w w:val="105"/>
        </w:rPr>
        <w:t xml:space="preserve"> </w:t>
      </w:r>
      <w:r w:rsidRPr="004757AD">
        <w:rPr>
          <w:rFonts w:eastAsia="Arial"/>
          <w:w w:val="105"/>
        </w:rPr>
        <w:t>in</w:t>
      </w:r>
      <w:r w:rsidRPr="004757AD">
        <w:rPr>
          <w:rFonts w:eastAsia="Arial"/>
          <w:spacing w:val="2"/>
          <w:w w:val="105"/>
        </w:rPr>
        <w:t xml:space="preserve"> </w:t>
      </w:r>
      <w:r w:rsidRPr="004757AD">
        <w:rPr>
          <w:rFonts w:eastAsia="Arial"/>
          <w:w w:val="105"/>
        </w:rPr>
        <w:t>the</w:t>
      </w:r>
      <w:r w:rsidRPr="004757AD">
        <w:rPr>
          <w:rFonts w:eastAsia="Arial"/>
          <w:spacing w:val="39"/>
          <w:w w:val="105"/>
        </w:rPr>
        <w:t xml:space="preserve"> </w:t>
      </w:r>
      <w:r w:rsidRPr="004757AD">
        <w:rPr>
          <w:rFonts w:eastAsia="Arial"/>
          <w:color w:val="B6B6B6"/>
          <w:w w:val="105"/>
        </w:rPr>
        <w:t>·</w:t>
      </w:r>
      <w:r w:rsidRPr="004757AD">
        <w:rPr>
          <w:rFonts w:eastAsia="Arial"/>
          <w:color w:val="B6B6B6"/>
          <w:w w:val="89"/>
        </w:rPr>
        <w:t xml:space="preserve"> </w:t>
      </w:r>
      <w:r w:rsidRPr="004757AD">
        <w:rPr>
          <w:rFonts w:eastAsia="Arial"/>
          <w:w w:val="105"/>
        </w:rPr>
        <w:t xml:space="preserve">following  </w:t>
      </w:r>
      <w:r w:rsidRPr="004757AD">
        <w:rPr>
          <w:rFonts w:eastAsia="Arial"/>
          <w:spacing w:val="13"/>
          <w:w w:val="105"/>
        </w:rPr>
        <w:t xml:space="preserve"> </w:t>
      </w:r>
      <w:r w:rsidRPr="004757AD">
        <w:rPr>
          <w:rFonts w:eastAsia="Arial"/>
          <w:w w:val="105"/>
        </w:rPr>
        <w:t>syndromes</w:t>
      </w:r>
      <w:r w:rsidRPr="004757AD">
        <w:rPr>
          <w:rFonts w:eastAsia="Arial"/>
          <w:w w:val="105"/>
        </w:rPr>
        <w:tab/>
        <w:t xml:space="preserve">of </w:t>
      </w:r>
      <w:r w:rsidRPr="004757AD">
        <w:rPr>
          <w:rFonts w:eastAsia="Arial"/>
          <w:spacing w:val="54"/>
          <w:w w:val="105"/>
        </w:rPr>
        <w:t xml:space="preserve"> </w:t>
      </w:r>
      <w:r w:rsidRPr="004757AD">
        <w:rPr>
          <w:rFonts w:eastAsia="Arial"/>
          <w:w w:val="105"/>
        </w:rPr>
        <w:t>congenital</w:t>
      </w:r>
      <w:r w:rsidRPr="004757AD">
        <w:rPr>
          <w:rFonts w:eastAsia="Arial"/>
          <w:w w:val="105"/>
        </w:rPr>
        <w:tab/>
      </w:r>
      <w:r w:rsidRPr="004757AD">
        <w:rPr>
          <w:rFonts w:eastAsia="Arial"/>
        </w:rPr>
        <w:t>adrenal</w:t>
      </w:r>
      <w:r w:rsidRPr="004757AD">
        <w:rPr>
          <w:rFonts w:eastAsia="Arial"/>
        </w:rPr>
        <w:tab/>
      </w:r>
      <w:r w:rsidRPr="004757AD">
        <w:rPr>
          <w:rFonts w:eastAsia="Arial"/>
          <w:w w:val="105"/>
        </w:rPr>
        <w:t xml:space="preserve">hyperplasia: </w:t>
      </w:r>
      <w:r w:rsidRPr="004757AD">
        <w:rPr>
          <w:rFonts w:eastAsia="Arial"/>
          <w:spacing w:val="26"/>
          <w:w w:val="105"/>
        </w:rPr>
        <w:t xml:space="preserve"> </w:t>
      </w:r>
      <w:r w:rsidRPr="004757AD">
        <w:rPr>
          <w:rFonts w:eastAsia="Arial"/>
          <w:w w:val="105"/>
        </w:rPr>
        <w:t>2</w:t>
      </w:r>
      <w:r w:rsidRPr="004757AD">
        <w:rPr>
          <w:rFonts w:eastAsia="Arial"/>
          <w:spacing w:val="-31"/>
          <w:w w:val="105"/>
        </w:rPr>
        <w:t>1</w:t>
      </w:r>
      <w:r w:rsidRPr="004757AD">
        <w:rPr>
          <w:rFonts w:eastAsia="Arial"/>
          <w:w w:val="105"/>
        </w:rPr>
        <w:t>-hydroxylase</w:t>
      </w:r>
      <w:r w:rsidRPr="004757AD">
        <w:rPr>
          <w:rFonts w:eastAsia="Arial"/>
          <w:w w:val="105"/>
        </w:rPr>
        <w:tab/>
      </w:r>
      <w:r w:rsidRPr="004757AD">
        <w:rPr>
          <w:rFonts w:eastAsia="Arial"/>
        </w:rPr>
        <w:t>deficiency;</w:t>
      </w:r>
      <w:r w:rsidRPr="004757AD">
        <w:rPr>
          <w:rFonts w:eastAsia="Arial"/>
        </w:rPr>
        <w:tab/>
      </w:r>
      <w:r w:rsidRPr="004757AD">
        <w:rPr>
          <w:rFonts w:eastAsia="Arial"/>
          <w:w w:val="105"/>
        </w:rPr>
        <w:t>1</w:t>
      </w:r>
      <w:r w:rsidRPr="004757AD">
        <w:rPr>
          <w:rFonts w:eastAsia="Arial"/>
          <w:spacing w:val="-45"/>
          <w:w w:val="105"/>
        </w:rPr>
        <w:t>1</w:t>
      </w:r>
      <w:r w:rsidRPr="004757AD">
        <w:rPr>
          <w:rFonts w:eastAsia="Arial"/>
          <w:w w:val="105"/>
        </w:rPr>
        <w:t>-</w:t>
      </w:r>
      <w:r w:rsidRPr="004757AD">
        <w:rPr>
          <w:rFonts w:eastAsia="Arial"/>
          <w:w w:val="98"/>
        </w:rPr>
        <w:t xml:space="preserve"> </w:t>
      </w:r>
      <w:r w:rsidRPr="004757AD">
        <w:rPr>
          <w:rFonts w:eastAsia="Arial"/>
        </w:rPr>
        <w:t>hydroxylase</w:t>
      </w:r>
      <w:r w:rsidRPr="004757AD">
        <w:rPr>
          <w:rFonts w:eastAsia="Arial"/>
          <w:spacing w:val="58"/>
        </w:rPr>
        <w:t xml:space="preserve"> </w:t>
      </w:r>
      <w:r w:rsidRPr="004757AD">
        <w:rPr>
          <w:rFonts w:eastAsia="Arial"/>
        </w:rPr>
        <w:t>deficiency.</w:t>
      </w:r>
    </w:p>
    <w:p w14:paraId="67562E0B" w14:textId="77777777" w:rsidR="004757AD" w:rsidRPr="004757AD" w:rsidRDefault="004757AD" w:rsidP="004757AD">
      <w:pPr>
        <w:widowControl w:val="0"/>
        <w:spacing w:before="1" w:after="0" w:line="240" w:lineRule="auto"/>
        <w:rPr>
          <w:rFonts w:eastAsia="Arial" w:cs="Arial"/>
          <w:sz w:val="25"/>
          <w:szCs w:val="25"/>
        </w:rPr>
      </w:pPr>
    </w:p>
    <w:p w14:paraId="7031426C" w14:textId="000D7671" w:rsidR="004757AD" w:rsidRPr="004757AD" w:rsidRDefault="004757AD" w:rsidP="004757AD">
      <w:pPr>
        <w:pStyle w:val="BodyText"/>
        <w:rPr>
          <w:rFonts w:eastAsia="Arial"/>
        </w:rPr>
      </w:pPr>
      <w:r>
        <w:rPr>
          <w:rFonts w:eastAsia="Arial"/>
          <w:w w:val="105"/>
        </w:rPr>
        <w:t>1</w:t>
      </w:r>
      <w:r w:rsidR="004C09DA">
        <w:rPr>
          <w:rFonts w:eastAsia="Arial"/>
          <w:w w:val="105"/>
        </w:rPr>
        <w:t>5</w:t>
      </w:r>
      <w:r>
        <w:rPr>
          <w:rFonts w:eastAsia="Arial"/>
          <w:w w:val="105"/>
        </w:rPr>
        <w:t>.</w:t>
      </w:r>
      <w:r>
        <w:rPr>
          <w:rFonts w:eastAsia="Arial"/>
          <w:w w:val="105"/>
        </w:rPr>
        <w:tab/>
      </w:r>
      <w:r w:rsidRPr="004757AD">
        <w:rPr>
          <w:rFonts w:eastAsia="Arial"/>
          <w:w w:val="105"/>
        </w:rPr>
        <w:t>Describe</w:t>
      </w:r>
      <w:r w:rsidRPr="004757AD">
        <w:rPr>
          <w:rFonts w:eastAsia="Arial"/>
          <w:spacing w:val="13"/>
          <w:w w:val="105"/>
        </w:rPr>
        <w:t xml:space="preserve"> </w:t>
      </w:r>
      <w:r w:rsidRPr="004757AD">
        <w:rPr>
          <w:rFonts w:eastAsia="Arial"/>
          <w:w w:val="105"/>
        </w:rPr>
        <w:t>the</w:t>
      </w:r>
      <w:r w:rsidRPr="004757AD">
        <w:rPr>
          <w:rFonts w:eastAsia="Arial"/>
          <w:spacing w:val="30"/>
          <w:w w:val="105"/>
        </w:rPr>
        <w:t xml:space="preserve"> </w:t>
      </w:r>
      <w:r w:rsidRPr="004757AD">
        <w:rPr>
          <w:rFonts w:eastAsia="Arial"/>
          <w:w w:val="105"/>
        </w:rPr>
        <w:t>morphology</w:t>
      </w:r>
      <w:r w:rsidRPr="004757AD">
        <w:rPr>
          <w:rFonts w:eastAsia="Arial"/>
          <w:spacing w:val="32"/>
          <w:w w:val="105"/>
        </w:rPr>
        <w:t xml:space="preserve"> </w:t>
      </w:r>
      <w:r w:rsidRPr="004757AD">
        <w:rPr>
          <w:rFonts w:eastAsia="Arial"/>
          <w:w w:val="105"/>
        </w:rPr>
        <w:t>and</w:t>
      </w:r>
      <w:r w:rsidRPr="004757AD">
        <w:rPr>
          <w:rFonts w:eastAsia="Arial"/>
          <w:spacing w:val="23"/>
          <w:w w:val="105"/>
        </w:rPr>
        <w:t xml:space="preserve"> </w:t>
      </w:r>
      <w:r w:rsidRPr="004757AD">
        <w:rPr>
          <w:rFonts w:eastAsia="Arial"/>
          <w:w w:val="105"/>
        </w:rPr>
        <w:t>clinical</w:t>
      </w:r>
      <w:r w:rsidRPr="004757AD">
        <w:rPr>
          <w:rFonts w:eastAsia="Arial"/>
          <w:spacing w:val="24"/>
          <w:w w:val="105"/>
        </w:rPr>
        <w:t xml:space="preserve"> </w:t>
      </w:r>
      <w:r w:rsidRPr="004757AD">
        <w:rPr>
          <w:rFonts w:eastAsia="Arial"/>
          <w:w w:val="105"/>
        </w:rPr>
        <w:t>consequences</w:t>
      </w:r>
      <w:r w:rsidRPr="004757AD">
        <w:rPr>
          <w:rFonts w:eastAsia="Arial"/>
          <w:spacing w:val="44"/>
          <w:w w:val="105"/>
        </w:rPr>
        <w:t xml:space="preserve"> </w:t>
      </w:r>
      <w:r w:rsidRPr="004757AD">
        <w:rPr>
          <w:rFonts w:eastAsia="Arial"/>
          <w:w w:val="105"/>
        </w:rPr>
        <w:t>of</w:t>
      </w:r>
      <w:r w:rsidRPr="004757AD">
        <w:rPr>
          <w:rFonts w:eastAsia="Arial"/>
          <w:spacing w:val="18"/>
          <w:w w:val="105"/>
        </w:rPr>
        <w:t xml:space="preserve"> </w:t>
      </w:r>
      <w:r w:rsidRPr="004757AD">
        <w:rPr>
          <w:rFonts w:eastAsia="Arial"/>
          <w:w w:val="105"/>
        </w:rPr>
        <w:t>functioning</w:t>
      </w:r>
      <w:r w:rsidRPr="004757AD">
        <w:rPr>
          <w:rFonts w:eastAsia="Arial"/>
          <w:spacing w:val="32"/>
          <w:w w:val="105"/>
        </w:rPr>
        <w:t xml:space="preserve"> </w:t>
      </w:r>
      <w:r w:rsidRPr="004757AD">
        <w:rPr>
          <w:rFonts w:eastAsia="Arial"/>
          <w:w w:val="105"/>
        </w:rPr>
        <w:t>and</w:t>
      </w:r>
      <w:r w:rsidRPr="004757AD">
        <w:rPr>
          <w:rFonts w:eastAsia="Arial"/>
          <w:spacing w:val="21"/>
          <w:w w:val="105"/>
        </w:rPr>
        <w:t xml:space="preserve"> </w:t>
      </w:r>
      <w:r>
        <w:rPr>
          <w:rFonts w:eastAsia="Arial"/>
          <w:spacing w:val="21"/>
          <w:w w:val="105"/>
        </w:rPr>
        <w:tab/>
      </w:r>
      <w:r w:rsidRPr="004757AD">
        <w:rPr>
          <w:rFonts w:eastAsia="Arial"/>
          <w:w w:val="105"/>
        </w:rPr>
        <w:t>nonfunctioning</w:t>
      </w:r>
      <w:r w:rsidRPr="004757AD">
        <w:rPr>
          <w:rFonts w:eastAsia="Arial"/>
          <w:spacing w:val="23"/>
        </w:rPr>
        <w:t xml:space="preserve"> </w:t>
      </w:r>
      <w:r w:rsidRPr="004757AD">
        <w:rPr>
          <w:rFonts w:eastAsia="Arial"/>
          <w:w w:val="105"/>
        </w:rPr>
        <w:t>adrenal</w:t>
      </w:r>
      <w:r w:rsidRPr="004757AD">
        <w:rPr>
          <w:rFonts w:eastAsia="Arial"/>
          <w:spacing w:val="-7"/>
          <w:w w:val="105"/>
        </w:rPr>
        <w:t xml:space="preserve"> </w:t>
      </w:r>
      <w:r w:rsidRPr="004757AD">
        <w:rPr>
          <w:rFonts w:eastAsia="Arial"/>
          <w:w w:val="105"/>
        </w:rPr>
        <w:t>cortical</w:t>
      </w:r>
      <w:r w:rsidRPr="004757AD">
        <w:rPr>
          <w:rFonts w:eastAsia="Arial"/>
          <w:spacing w:val="-2"/>
          <w:w w:val="105"/>
        </w:rPr>
        <w:t xml:space="preserve"> </w:t>
      </w:r>
      <w:r w:rsidRPr="004757AD">
        <w:rPr>
          <w:rFonts w:eastAsia="Arial"/>
          <w:w w:val="105"/>
        </w:rPr>
        <w:t>tumors,</w:t>
      </w:r>
      <w:r w:rsidRPr="004757AD">
        <w:rPr>
          <w:rFonts w:eastAsia="Arial"/>
          <w:spacing w:val="6"/>
          <w:w w:val="105"/>
        </w:rPr>
        <w:t xml:space="preserve"> </w:t>
      </w:r>
      <w:r w:rsidRPr="004757AD">
        <w:rPr>
          <w:rFonts w:eastAsia="Arial"/>
          <w:w w:val="105"/>
        </w:rPr>
        <w:t>both</w:t>
      </w:r>
      <w:r w:rsidRPr="004757AD">
        <w:rPr>
          <w:rFonts w:eastAsia="Arial"/>
          <w:spacing w:val="-5"/>
          <w:w w:val="105"/>
        </w:rPr>
        <w:t xml:space="preserve"> </w:t>
      </w:r>
      <w:r w:rsidRPr="004757AD">
        <w:rPr>
          <w:rFonts w:eastAsia="Arial"/>
          <w:w w:val="105"/>
        </w:rPr>
        <w:t>benign</w:t>
      </w:r>
      <w:r w:rsidRPr="004757AD">
        <w:rPr>
          <w:rFonts w:eastAsia="Arial"/>
          <w:spacing w:val="1"/>
          <w:w w:val="105"/>
        </w:rPr>
        <w:t xml:space="preserve"> </w:t>
      </w:r>
      <w:r w:rsidRPr="004757AD">
        <w:rPr>
          <w:rFonts w:eastAsia="Arial"/>
          <w:w w:val="105"/>
        </w:rPr>
        <w:t>and</w:t>
      </w:r>
      <w:r w:rsidRPr="004757AD">
        <w:rPr>
          <w:rFonts w:eastAsia="Arial"/>
          <w:spacing w:val="1"/>
          <w:w w:val="105"/>
        </w:rPr>
        <w:t xml:space="preserve"> </w:t>
      </w:r>
      <w:r w:rsidRPr="004757AD">
        <w:rPr>
          <w:rFonts w:eastAsia="Arial"/>
          <w:w w:val="105"/>
        </w:rPr>
        <w:t>malignant.</w:t>
      </w:r>
    </w:p>
    <w:p w14:paraId="2CCE0EB0" w14:textId="77777777" w:rsidR="004757AD" w:rsidRPr="004757AD" w:rsidRDefault="004757AD" w:rsidP="004757AD">
      <w:pPr>
        <w:widowControl w:val="0"/>
        <w:spacing w:before="6" w:after="0" w:line="240" w:lineRule="auto"/>
        <w:rPr>
          <w:rFonts w:eastAsia="Arial" w:cs="Arial"/>
          <w:sz w:val="25"/>
          <w:szCs w:val="25"/>
        </w:rPr>
      </w:pPr>
    </w:p>
    <w:p w14:paraId="78164DAD" w14:textId="50880956" w:rsidR="004757AD" w:rsidRPr="004757AD" w:rsidRDefault="004C09DA" w:rsidP="004757AD">
      <w:pPr>
        <w:pStyle w:val="BodyText"/>
        <w:rPr>
          <w:rFonts w:eastAsia="Arial"/>
        </w:rPr>
      </w:pPr>
      <w:r>
        <w:rPr>
          <w:rFonts w:eastAsia="Arial"/>
          <w:w w:val="105"/>
        </w:rPr>
        <w:t>16</w:t>
      </w:r>
      <w:r w:rsidR="004757AD">
        <w:rPr>
          <w:rFonts w:eastAsia="Arial"/>
          <w:w w:val="105"/>
        </w:rPr>
        <w:t>.</w:t>
      </w:r>
      <w:r w:rsidR="004757AD">
        <w:rPr>
          <w:rFonts w:eastAsia="Arial"/>
          <w:w w:val="105"/>
        </w:rPr>
        <w:tab/>
      </w:r>
      <w:r w:rsidR="004757AD" w:rsidRPr="004757AD">
        <w:rPr>
          <w:rFonts w:eastAsia="Arial"/>
          <w:w w:val="105"/>
        </w:rPr>
        <w:t>Describe</w:t>
      </w:r>
      <w:r w:rsidR="004757AD" w:rsidRPr="004757AD">
        <w:rPr>
          <w:rFonts w:eastAsia="Arial"/>
          <w:spacing w:val="4"/>
          <w:w w:val="105"/>
        </w:rPr>
        <w:t xml:space="preserve"> </w:t>
      </w:r>
      <w:r w:rsidR="004757AD" w:rsidRPr="004757AD">
        <w:rPr>
          <w:rFonts w:eastAsia="Arial"/>
          <w:w w:val="105"/>
        </w:rPr>
        <w:t>the</w:t>
      </w:r>
      <w:r w:rsidR="004757AD" w:rsidRPr="004757AD">
        <w:rPr>
          <w:rFonts w:eastAsia="Arial"/>
          <w:spacing w:val="23"/>
          <w:w w:val="105"/>
        </w:rPr>
        <w:t xml:space="preserve"> </w:t>
      </w:r>
      <w:r w:rsidR="004757AD" w:rsidRPr="004757AD">
        <w:rPr>
          <w:rFonts w:eastAsia="Arial"/>
          <w:w w:val="105"/>
        </w:rPr>
        <w:t>principal</w:t>
      </w:r>
      <w:r w:rsidR="004757AD" w:rsidRPr="004757AD">
        <w:rPr>
          <w:rFonts w:eastAsia="Arial"/>
          <w:spacing w:val="12"/>
          <w:w w:val="105"/>
        </w:rPr>
        <w:t xml:space="preserve"> </w:t>
      </w:r>
      <w:r w:rsidR="004757AD" w:rsidRPr="004757AD">
        <w:rPr>
          <w:rFonts w:eastAsia="Arial"/>
          <w:w w:val="105"/>
        </w:rPr>
        <w:t>adrenal</w:t>
      </w:r>
      <w:r w:rsidR="004757AD" w:rsidRPr="004757AD">
        <w:rPr>
          <w:rFonts w:eastAsia="Arial"/>
          <w:spacing w:val="20"/>
          <w:w w:val="105"/>
        </w:rPr>
        <w:t xml:space="preserve"> </w:t>
      </w:r>
      <w:r w:rsidR="004757AD" w:rsidRPr="004757AD">
        <w:rPr>
          <w:rFonts w:eastAsia="Arial"/>
          <w:w w:val="105"/>
        </w:rPr>
        <w:t>lesions</w:t>
      </w:r>
      <w:r w:rsidR="004757AD" w:rsidRPr="004757AD">
        <w:rPr>
          <w:rFonts w:eastAsia="Arial"/>
          <w:spacing w:val="14"/>
          <w:w w:val="105"/>
        </w:rPr>
        <w:t xml:space="preserve"> </w:t>
      </w:r>
      <w:r w:rsidR="004757AD" w:rsidRPr="004757AD">
        <w:rPr>
          <w:rFonts w:eastAsia="Arial"/>
          <w:w w:val="105"/>
        </w:rPr>
        <w:t>associated</w:t>
      </w:r>
      <w:r w:rsidR="004757AD" w:rsidRPr="004757AD">
        <w:rPr>
          <w:rFonts w:eastAsia="Arial"/>
          <w:spacing w:val="26"/>
          <w:w w:val="105"/>
        </w:rPr>
        <w:t xml:space="preserve"> </w:t>
      </w:r>
      <w:r w:rsidR="004757AD" w:rsidRPr="004757AD">
        <w:rPr>
          <w:rFonts w:eastAsia="Arial"/>
          <w:w w:val="105"/>
        </w:rPr>
        <w:t>with</w:t>
      </w:r>
      <w:r w:rsidR="004757AD" w:rsidRPr="004757AD">
        <w:rPr>
          <w:rFonts w:eastAsia="Arial"/>
          <w:spacing w:val="16"/>
          <w:w w:val="105"/>
        </w:rPr>
        <w:t xml:space="preserve"> </w:t>
      </w:r>
      <w:r w:rsidR="004757AD" w:rsidRPr="004757AD">
        <w:rPr>
          <w:rFonts w:eastAsia="Arial"/>
          <w:w w:val="105"/>
        </w:rPr>
        <w:t>the</w:t>
      </w:r>
      <w:r w:rsidR="004757AD" w:rsidRPr="004757AD">
        <w:rPr>
          <w:rFonts w:eastAsia="Arial"/>
          <w:spacing w:val="19"/>
          <w:w w:val="105"/>
        </w:rPr>
        <w:t xml:space="preserve"> </w:t>
      </w:r>
      <w:r w:rsidR="004757AD" w:rsidRPr="004757AD">
        <w:rPr>
          <w:rFonts w:eastAsia="Arial"/>
          <w:w w:val="105"/>
        </w:rPr>
        <w:t>MEM</w:t>
      </w:r>
      <w:r w:rsidR="004757AD" w:rsidRPr="004757AD">
        <w:rPr>
          <w:rFonts w:eastAsia="Arial"/>
          <w:spacing w:val="7"/>
          <w:w w:val="105"/>
        </w:rPr>
        <w:t xml:space="preserve"> </w:t>
      </w:r>
      <w:r w:rsidR="004757AD" w:rsidRPr="004757AD">
        <w:rPr>
          <w:rFonts w:eastAsia="Arial"/>
          <w:w w:val="105"/>
        </w:rPr>
        <w:t>syndromes</w:t>
      </w:r>
      <w:r w:rsidR="004757AD" w:rsidRPr="004757AD">
        <w:rPr>
          <w:rFonts w:eastAsia="Arial"/>
          <w:spacing w:val="21"/>
          <w:w w:val="105"/>
        </w:rPr>
        <w:t xml:space="preserve"> </w:t>
      </w:r>
      <w:r w:rsidR="004757AD" w:rsidRPr="004757AD">
        <w:rPr>
          <w:rFonts w:eastAsia="Arial"/>
          <w:w w:val="105"/>
        </w:rPr>
        <w:t>and</w:t>
      </w:r>
      <w:r w:rsidR="004757AD" w:rsidRPr="004757AD">
        <w:rPr>
          <w:rFonts w:eastAsia="Arial"/>
          <w:spacing w:val="11"/>
          <w:w w:val="105"/>
        </w:rPr>
        <w:t xml:space="preserve"> </w:t>
      </w:r>
      <w:r w:rsidR="004757AD">
        <w:rPr>
          <w:rFonts w:eastAsia="Arial"/>
          <w:spacing w:val="11"/>
          <w:w w:val="105"/>
        </w:rPr>
        <w:tab/>
      </w:r>
      <w:r w:rsidR="004757AD" w:rsidRPr="004757AD">
        <w:rPr>
          <w:rFonts w:eastAsia="Arial"/>
          <w:w w:val="105"/>
        </w:rPr>
        <w:t>any</w:t>
      </w:r>
      <w:r w:rsidR="004757AD" w:rsidRPr="004757AD">
        <w:rPr>
          <w:rFonts w:eastAsia="Arial"/>
          <w:spacing w:val="14"/>
          <w:w w:val="105"/>
        </w:rPr>
        <w:t xml:space="preserve"> </w:t>
      </w:r>
      <w:r w:rsidR="004757AD" w:rsidRPr="004757AD">
        <w:rPr>
          <w:rFonts w:eastAsia="Arial"/>
          <w:w w:val="105"/>
        </w:rPr>
        <w:t>additional findings</w:t>
      </w:r>
      <w:r w:rsidR="004757AD" w:rsidRPr="004757AD">
        <w:rPr>
          <w:rFonts w:eastAsia="Arial"/>
          <w:spacing w:val="-12"/>
          <w:w w:val="105"/>
        </w:rPr>
        <w:t xml:space="preserve"> </w:t>
      </w:r>
      <w:r w:rsidR="004757AD" w:rsidRPr="004757AD">
        <w:rPr>
          <w:rFonts w:eastAsia="Arial"/>
          <w:w w:val="105"/>
        </w:rPr>
        <w:t>of</w:t>
      </w:r>
      <w:r w:rsidR="004757AD" w:rsidRPr="004757AD">
        <w:rPr>
          <w:rFonts w:eastAsia="Arial"/>
          <w:spacing w:val="-26"/>
          <w:w w:val="105"/>
        </w:rPr>
        <w:t xml:space="preserve"> </w:t>
      </w:r>
      <w:r w:rsidR="004757AD" w:rsidRPr="004757AD">
        <w:rPr>
          <w:rFonts w:eastAsia="Arial"/>
          <w:w w:val="105"/>
        </w:rPr>
        <w:t>the</w:t>
      </w:r>
      <w:r w:rsidR="004757AD" w:rsidRPr="004757AD">
        <w:rPr>
          <w:rFonts w:eastAsia="Arial"/>
          <w:spacing w:val="-19"/>
          <w:w w:val="105"/>
        </w:rPr>
        <w:t xml:space="preserve"> </w:t>
      </w:r>
      <w:r w:rsidR="004757AD" w:rsidRPr="004757AD">
        <w:rPr>
          <w:rFonts w:eastAsia="Arial"/>
          <w:w w:val="105"/>
        </w:rPr>
        <w:t>specific</w:t>
      </w:r>
      <w:r w:rsidR="004757AD" w:rsidRPr="004757AD">
        <w:rPr>
          <w:rFonts w:eastAsia="Arial"/>
          <w:spacing w:val="-8"/>
          <w:w w:val="105"/>
        </w:rPr>
        <w:t xml:space="preserve"> </w:t>
      </w:r>
      <w:r w:rsidR="004757AD" w:rsidRPr="004757AD">
        <w:rPr>
          <w:rFonts w:eastAsia="Arial"/>
          <w:w w:val="105"/>
        </w:rPr>
        <w:t>syndromes.</w:t>
      </w:r>
    </w:p>
    <w:p w14:paraId="0AAEDA97" w14:textId="77777777" w:rsidR="004757AD" w:rsidRPr="004757AD" w:rsidRDefault="004757AD" w:rsidP="004757AD">
      <w:pPr>
        <w:widowControl w:val="0"/>
        <w:spacing w:before="6" w:after="0" w:line="240" w:lineRule="auto"/>
        <w:rPr>
          <w:rFonts w:eastAsia="Arial" w:cs="Arial"/>
          <w:sz w:val="25"/>
          <w:szCs w:val="25"/>
        </w:rPr>
      </w:pPr>
    </w:p>
    <w:p w14:paraId="71048654" w14:textId="2589F5B3" w:rsidR="004757AD" w:rsidRPr="004757AD" w:rsidRDefault="004757AD" w:rsidP="004757AD">
      <w:pPr>
        <w:pStyle w:val="BodyText"/>
        <w:rPr>
          <w:rFonts w:eastAsia="Arial"/>
        </w:rPr>
      </w:pPr>
      <w:r>
        <w:rPr>
          <w:rFonts w:eastAsia="Arial"/>
          <w:w w:val="105"/>
        </w:rPr>
        <w:t>1</w:t>
      </w:r>
      <w:r w:rsidR="004C09DA">
        <w:rPr>
          <w:rFonts w:eastAsia="Arial"/>
          <w:w w:val="105"/>
        </w:rPr>
        <w:t>7</w:t>
      </w:r>
      <w:r>
        <w:rPr>
          <w:rFonts w:eastAsia="Arial"/>
          <w:w w:val="105"/>
        </w:rPr>
        <w:t>.</w:t>
      </w:r>
      <w:r>
        <w:rPr>
          <w:rFonts w:eastAsia="Arial"/>
          <w:w w:val="105"/>
        </w:rPr>
        <w:tab/>
      </w:r>
      <w:r w:rsidRPr="004757AD">
        <w:rPr>
          <w:rFonts w:eastAsia="Arial"/>
          <w:w w:val="105"/>
        </w:rPr>
        <w:t>List</w:t>
      </w:r>
      <w:r w:rsidRPr="004757AD">
        <w:rPr>
          <w:rFonts w:eastAsia="Arial"/>
          <w:spacing w:val="-3"/>
          <w:w w:val="105"/>
        </w:rPr>
        <w:t xml:space="preserve"> </w:t>
      </w:r>
      <w:r w:rsidRPr="004757AD">
        <w:rPr>
          <w:rFonts w:eastAsia="Arial"/>
          <w:w w:val="105"/>
        </w:rPr>
        <w:t>the</w:t>
      </w:r>
      <w:r w:rsidRPr="004757AD">
        <w:rPr>
          <w:rFonts w:eastAsia="Arial"/>
          <w:spacing w:val="10"/>
          <w:w w:val="105"/>
        </w:rPr>
        <w:t xml:space="preserve"> </w:t>
      </w:r>
      <w:r w:rsidRPr="004757AD">
        <w:rPr>
          <w:rFonts w:eastAsia="Arial"/>
          <w:w w:val="105"/>
        </w:rPr>
        <w:t>principal</w:t>
      </w:r>
      <w:r w:rsidRPr="004757AD">
        <w:rPr>
          <w:rFonts w:eastAsia="Arial"/>
          <w:spacing w:val="3"/>
          <w:w w:val="105"/>
        </w:rPr>
        <w:t xml:space="preserve"> </w:t>
      </w:r>
      <w:r w:rsidRPr="004757AD">
        <w:rPr>
          <w:rFonts w:eastAsia="Arial"/>
          <w:w w:val="105"/>
        </w:rPr>
        <w:t>clinical</w:t>
      </w:r>
      <w:r w:rsidRPr="004757AD">
        <w:rPr>
          <w:rFonts w:eastAsia="Arial"/>
          <w:spacing w:val="10"/>
          <w:w w:val="105"/>
        </w:rPr>
        <w:t xml:space="preserve"> </w:t>
      </w:r>
      <w:r w:rsidRPr="004757AD">
        <w:rPr>
          <w:rFonts w:eastAsia="Arial"/>
          <w:w w:val="105"/>
        </w:rPr>
        <w:t>manifestations,</w:t>
      </w:r>
      <w:r w:rsidRPr="004757AD">
        <w:rPr>
          <w:rFonts w:eastAsia="Arial"/>
          <w:spacing w:val="8"/>
          <w:w w:val="105"/>
        </w:rPr>
        <w:t xml:space="preserve"> </w:t>
      </w:r>
      <w:r w:rsidRPr="004757AD">
        <w:rPr>
          <w:rFonts w:eastAsia="Arial"/>
          <w:w w:val="105"/>
        </w:rPr>
        <w:t>causes,</w:t>
      </w:r>
      <w:r w:rsidRPr="004757AD">
        <w:rPr>
          <w:rFonts w:eastAsia="Arial"/>
          <w:spacing w:val="13"/>
          <w:w w:val="105"/>
        </w:rPr>
        <w:t xml:space="preserve"> </w:t>
      </w:r>
      <w:r w:rsidRPr="004757AD">
        <w:rPr>
          <w:rFonts w:eastAsia="Arial"/>
          <w:w w:val="105"/>
        </w:rPr>
        <w:t>and</w:t>
      </w:r>
      <w:r w:rsidRPr="004757AD">
        <w:rPr>
          <w:rFonts w:eastAsia="Arial"/>
          <w:spacing w:val="7"/>
          <w:w w:val="105"/>
        </w:rPr>
        <w:t xml:space="preserve"> </w:t>
      </w:r>
      <w:r w:rsidRPr="004757AD">
        <w:rPr>
          <w:rFonts w:eastAsia="Arial"/>
          <w:w w:val="105"/>
        </w:rPr>
        <w:t>distinguishing</w:t>
      </w:r>
      <w:r w:rsidRPr="004757AD">
        <w:rPr>
          <w:rFonts w:eastAsia="Arial"/>
          <w:spacing w:val="9"/>
          <w:w w:val="105"/>
        </w:rPr>
        <w:t xml:space="preserve"> </w:t>
      </w:r>
      <w:r w:rsidRPr="004757AD">
        <w:rPr>
          <w:rFonts w:eastAsia="Arial"/>
          <w:w w:val="105"/>
        </w:rPr>
        <w:t xml:space="preserve">laboratory </w:t>
      </w:r>
      <w:r>
        <w:rPr>
          <w:rFonts w:eastAsia="Arial"/>
          <w:w w:val="105"/>
        </w:rPr>
        <w:tab/>
      </w:r>
      <w:r w:rsidRPr="004757AD">
        <w:rPr>
          <w:rFonts w:eastAsia="Arial"/>
          <w:w w:val="105"/>
        </w:rPr>
        <w:t>features</w:t>
      </w:r>
      <w:r w:rsidRPr="004757AD">
        <w:rPr>
          <w:rFonts w:eastAsia="Arial"/>
          <w:spacing w:val="18"/>
          <w:w w:val="105"/>
        </w:rPr>
        <w:t xml:space="preserve"> </w:t>
      </w:r>
      <w:r w:rsidRPr="004757AD">
        <w:rPr>
          <w:rFonts w:eastAsia="Arial"/>
          <w:w w:val="105"/>
        </w:rPr>
        <w:t>of</w:t>
      </w:r>
      <w:r w:rsidRPr="004757AD">
        <w:rPr>
          <w:rFonts w:eastAsia="Arial"/>
          <w:spacing w:val="5"/>
          <w:w w:val="105"/>
        </w:rPr>
        <w:t xml:space="preserve"> </w:t>
      </w:r>
      <w:r w:rsidRPr="004757AD">
        <w:rPr>
          <w:rFonts w:eastAsia="Arial"/>
          <w:w w:val="105"/>
        </w:rPr>
        <w:t>hypo­</w:t>
      </w:r>
      <w:r w:rsidRPr="004757AD">
        <w:rPr>
          <w:rFonts w:eastAsia="Arial"/>
          <w:w w:val="104"/>
        </w:rPr>
        <w:t xml:space="preserve"> </w:t>
      </w:r>
      <w:r w:rsidRPr="004757AD">
        <w:rPr>
          <w:rFonts w:eastAsia="Arial"/>
          <w:w w:val="105"/>
        </w:rPr>
        <w:t>and</w:t>
      </w:r>
      <w:r w:rsidRPr="004757AD">
        <w:rPr>
          <w:rFonts w:eastAsia="Arial"/>
          <w:spacing w:val="10"/>
          <w:w w:val="105"/>
        </w:rPr>
        <w:t xml:space="preserve"> </w:t>
      </w:r>
      <w:r w:rsidRPr="004757AD">
        <w:rPr>
          <w:rFonts w:eastAsia="Arial"/>
          <w:w w:val="105"/>
        </w:rPr>
        <w:t>hyperthyroidism.</w:t>
      </w:r>
    </w:p>
    <w:p w14:paraId="55A23C8D" w14:textId="77777777" w:rsidR="004757AD" w:rsidRPr="004757AD" w:rsidRDefault="004757AD" w:rsidP="004757AD">
      <w:pPr>
        <w:widowControl w:val="0"/>
        <w:spacing w:before="1" w:after="0" w:line="240" w:lineRule="auto"/>
        <w:rPr>
          <w:rFonts w:eastAsia="Arial" w:cs="Arial"/>
          <w:sz w:val="25"/>
          <w:szCs w:val="25"/>
        </w:rPr>
      </w:pPr>
    </w:p>
    <w:p w14:paraId="4BF9C6C3" w14:textId="7841071D" w:rsidR="004757AD" w:rsidRPr="004757AD" w:rsidRDefault="004757AD" w:rsidP="004757AD">
      <w:pPr>
        <w:pStyle w:val="BodyText"/>
        <w:rPr>
          <w:rFonts w:eastAsia="Arial"/>
        </w:rPr>
      </w:pPr>
      <w:r>
        <w:rPr>
          <w:rFonts w:eastAsia="Arial"/>
          <w:w w:val="105"/>
        </w:rPr>
        <w:t>1</w:t>
      </w:r>
      <w:r w:rsidR="004C09DA">
        <w:rPr>
          <w:rFonts w:eastAsia="Arial"/>
          <w:w w:val="105"/>
        </w:rPr>
        <w:t>8</w:t>
      </w:r>
      <w:r>
        <w:rPr>
          <w:rFonts w:eastAsia="Arial"/>
          <w:w w:val="105"/>
        </w:rPr>
        <w:t>.</w:t>
      </w:r>
      <w:r>
        <w:rPr>
          <w:rFonts w:eastAsia="Arial"/>
          <w:w w:val="105"/>
        </w:rPr>
        <w:tab/>
      </w:r>
      <w:r w:rsidRPr="004757AD">
        <w:rPr>
          <w:rFonts w:eastAsia="Arial"/>
          <w:w w:val="105"/>
        </w:rPr>
        <w:t>Compare</w:t>
      </w:r>
      <w:r w:rsidRPr="004757AD">
        <w:rPr>
          <w:rFonts w:eastAsia="Arial"/>
          <w:spacing w:val="39"/>
          <w:w w:val="105"/>
        </w:rPr>
        <w:t xml:space="preserve"> </w:t>
      </w:r>
      <w:r w:rsidRPr="004757AD">
        <w:rPr>
          <w:rFonts w:eastAsia="Arial"/>
          <w:w w:val="105"/>
        </w:rPr>
        <w:t>and</w:t>
      </w:r>
      <w:r w:rsidRPr="004757AD">
        <w:rPr>
          <w:rFonts w:eastAsia="Arial"/>
          <w:spacing w:val="27"/>
          <w:w w:val="105"/>
        </w:rPr>
        <w:t xml:space="preserve"> </w:t>
      </w:r>
      <w:r w:rsidRPr="004757AD">
        <w:rPr>
          <w:rFonts w:eastAsia="Arial"/>
          <w:w w:val="105"/>
        </w:rPr>
        <w:t>contrast</w:t>
      </w:r>
      <w:r w:rsidRPr="004757AD">
        <w:rPr>
          <w:rFonts w:eastAsia="Arial"/>
          <w:spacing w:val="30"/>
          <w:w w:val="105"/>
        </w:rPr>
        <w:t xml:space="preserve"> </w:t>
      </w:r>
      <w:r w:rsidRPr="004757AD">
        <w:rPr>
          <w:rFonts w:eastAsia="Arial"/>
          <w:w w:val="105"/>
        </w:rPr>
        <w:t>the</w:t>
      </w:r>
      <w:r w:rsidRPr="004757AD">
        <w:rPr>
          <w:rFonts w:eastAsia="Arial"/>
          <w:spacing w:val="28"/>
          <w:w w:val="105"/>
        </w:rPr>
        <w:t xml:space="preserve"> </w:t>
      </w:r>
      <w:r w:rsidRPr="004757AD">
        <w:rPr>
          <w:rFonts w:eastAsia="Arial"/>
          <w:w w:val="105"/>
        </w:rPr>
        <w:t>causes,</w:t>
      </w:r>
      <w:r w:rsidRPr="004757AD">
        <w:rPr>
          <w:rFonts w:eastAsia="Arial"/>
          <w:spacing w:val="33"/>
          <w:w w:val="105"/>
        </w:rPr>
        <w:t xml:space="preserve"> </w:t>
      </w:r>
      <w:r w:rsidRPr="004757AD">
        <w:rPr>
          <w:rFonts w:eastAsia="Arial"/>
          <w:w w:val="105"/>
        </w:rPr>
        <w:t>pathogenetic</w:t>
      </w:r>
      <w:r w:rsidRPr="004757AD">
        <w:rPr>
          <w:rFonts w:eastAsia="Arial"/>
          <w:spacing w:val="44"/>
          <w:w w:val="105"/>
        </w:rPr>
        <w:t xml:space="preserve"> </w:t>
      </w:r>
      <w:r w:rsidRPr="004757AD">
        <w:rPr>
          <w:rFonts w:eastAsia="Arial"/>
          <w:w w:val="105"/>
        </w:rPr>
        <w:t>and</w:t>
      </w:r>
      <w:r w:rsidRPr="004757AD">
        <w:rPr>
          <w:rFonts w:eastAsia="Arial"/>
          <w:spacing w:val="23"/>
          <w:w w:val="105"/>
        </w:rPr>
        <w:t xml:space="preserve"> </w:t>
      </w:r>
      <w:r w:rsidRPr="004757AD">
        <w:rPr>
          <w:rFonts w:eastAsia="Arial"/>
          <w:w w:val="105"/>
        </w:rPr>
        <w:t>clinical</w:t>
      </w:r>
      <w:r w:rsidRPr="004757AD">
        <w:rPr>
          <w:rFonts w:eastAsia="Arial"/>
          <w:spacing w:val="28"/>
          <w:w w:val="105"/>
        </w:rPr>
        <w:t xml:space="preserve"> </w:t>
      </w:r>
      <w:r w:rsidRPr="004757AD">
        <w:rPr>
          <w:rFonts w:eastAsia="Arial"/>
          <w:w w:val="105"/>
        </w:rPr>
        <w:t>features</w:t>
      </w:r>
      <w:r w:rsidRPr="004757AD">
        <w:rPr>
          <w:rFonts w:eastAsia="Arial"/>
          <w:spacing w:val="38"/>
          <w:w w:val="105"/>
        </w:rPr>
        <w:t xml:space="preserve"> </w:t>
      </w:r>
      <w:r w:rsidRPr="004757AD">
        <w:rPr>
          <w:rFonts w:eastAsia="Arial"/>
          <w:w w:val="105"/>
        </w:rPr>
        <w:t>of</w:t>
      </w:r>
      <w:r w:rsidRPr="004757AD">
        <w:rPr>
          <w:rFonts w:eastAsia="Arial"/>
          <w:spacing w:val="20"/>
          <w:w w:val="105"/>
        </w:rPr>
        <w:t xml:space="preserve"> </w:t>
      </w:r>
      <w:r w:rsidRPr="004757AD">
        <w:rPr>
          <w:rFonts w:eastAsia="Arial"/>
          <w:w w:val="105"/>
        </w:rPr>
        <w:t>cretinism</w:t>
      </w:r>
      <w:r w:rsidRPr="004757AD">
        <w:rPr>
          <w:rFonts w:eastAsia="Arial"/>
          <w:spacing w:val="45"/>
          <w:w w:val="105"/>
        </w:rPr>
        <w:t xml:space="preserve"> </w:t>
      </w:r>
      <w:r>
        <w:rPr>
          <w:rFonts w:eastAsia="Arial"/>
          <w:spacing w:val="45"/>
          <w:w w:val="105"/>
        </w:rPr>
        <w:tab/>
      </w:r>
      <w:r w:rsidRPr="004757AD">
        <w:rPr>
          <w:rFonts w:eastAsia="Arial"/>
          <w:w w:val="105"/>
        </w:rPr>
        <w:t>and</w:t>
      </w:r>
      <w:r w:rsidRPr="004757AD">
        <w:rPr>
          <w:rFonts w:eastAsia="Arial"/>
        </w:rPr>
        <w:t xml:space="preserve"> </w:t>
      </w:r>
      <w:r w:rsidRPr="004757AD">
        <w:rPr>
          <w:rFonts w:eastAsia="Arial"/>
          <w:w w:val="105"/>
        </w:rPr>
        <w:t>myxedema.</w:t>
      </w:r>
    </w:p>
    <w:p w14:paraId="484B0300" w14:textId="77777777" w:rsidR="004757AD" w:rsidRPr="004757AD" w:rsidRDefault="004757AD" w:rsidP="004757AD">
      <w:pPr>
        <w:widowControl w:val="0"/>
        <w:spacing w:before="1" w:after="0" w:line="240" w:lineRule="auto"/>
        <w:rPr>
          <w:rFonts w:eastAsia="Arial" w:cs="Arial"/>
          <w:sz w:val="25"/>
          <w:szCs w:val="25"/>
        </w:rPr>
      </w:pPr>
    </w:p>
    <w:p w14:paraId="00BF00E1" w14:textId="3CF5E30D" w:rsidR="004757AD" w:rsidRPr="004757AD" w:rsidRDefault="004C09DA" w:rsidP="004757AD">
      <w:pPr>
        <w:pStyle w:val="BodyText"/>
        <w:rPr>
          <w:rFonts w:eastAsia="Arial"/>
        </w:rPr>
      </w:pPr>
      <w:r>
        <w:rPr>
          <w:rFonts w:eastAsia="Arial"/>
          <w:w w:val="105"/>
        </w:rPr>
        <w:t>19</w:t>
      </w:r>
      <w:r w:rsidR="004757AD">
        <w:rPr>
          <w:rFonts w:eastAsia="Arial"/>
          <w:w w:val="105"/>
        </w:rPr>
        <w:t>.</w:t>
      </w:r>
      <w:r w:rsidR="004757AD">
        <w:rPr>
          <w:rFonts w:eastAsia="Arial"/>
          <w:w w:val="105"/>
        </w:rPr>
        <w:tab/>
      </w:r>
      <w:r w:rsidR="004757AD" w:rsidRPr="004757AD">
        <w:rPr>
          <w:rFonts w:eastAsia="Arial"/>
          <w:w w:val="105"/>
        </w:rPr>
        <w:t>Describe</w:t>
      </w:r>
      <w:r w:rsidR="004757AD" w:rsidRPr="004757AD">
        <w:rPr>
          <w:rFonts w:eastAsia="Arial"/>
          <w:spacing w:val="-10"/>
          <w:w w:val="105"/>
        </w:rPr>
        <w:t xml:space="preserve"> </w:t>
      </w:r>
      <w:r w:rsidR="004757AD" w:rsidRPr="004757AD">
        <w:rPr>
          <w:rFonts w:eastAsia="Arial"/>
          <w:w w:val="105"/>
        </w:rPr>
        <w:t>the</w:t>
      </w:r>
      <w:r w:rsidR="004757AD" w:rsidRPr="004757AD">
        <w:rPr>
          <w:rFonts w:eastAsia="Arial"/>
          <w:spacing w:val="2"/>
          <w:w w:val="105"/>
        </w:rPr>
        <w:t xml:space="preserve"> </w:t>
      </w:r>
      <w:r w:rsidR="004757AD" w:rsidRPr="004757AD">
        <w:rPr>
          <w:rFonts w:eastAsia="Arial"/>
          <w:w w:val="105"/>
        </w:rPr>
        <w:t>morphology,</w:t>
      </w:r>
      <w:r w:rsidR="004757AD" w:rsidRPr="004757AD">
        <w:rPr>
          <w:rFonts w:eastAsia="Arial"/>
          <w:spacing w:val="4"/>
          <w:w w:val="105"/>
        </w:rPr>
        <w:t xml:space="preserve"> </w:t>
      </w:r>
      <w:r w:rsidR="004757AD" w:rsidRPr="004757AD">
        <w:rPr>
          <w:rFonts w:eastAsia="Arial"/>
          <w:w w:val="105"/>
        </w:rPr>
        <w:t>pathogenesis,</w:t>
      </w:r>
      <w:r w:rsidR="004757AD" w:rsidRPr="004757AD">
        <w:rPr>
          <w:rFonts w:eastAsia="Arial"/>
          <w:spacing w:val="9"/>
          <w:w w:val="105"/>
        </w:rPr>
        <w:t xml:space="preserve"> </w:t>
      </w:r>
      <w:r w:rsidR="004757AD" w:rsidRPr="004757AD">
        <w:rPr>
          <w:rFonts w:eastAsia="Arial"/>
          <w:w w:val="105"/>
        </w:rPr>
        <w:t>and</w:t>
      </w:r>
      <w:r w:rsidR="004757AD" w:rsidRPr="004757AD">
        <w:rPr>
          <w:rFonts w:eastAsia="Arial"/>
          <w:spacing w:val="-5"/>
          <w:w w:val="105"/>
        </w:rPr>
        <w:t xml:space="preserve"> </w:t>
      </w:r>
      <w:r w:rsidR="004757AD" w:rsidRPr="004757AD">
        <w:rPr>
          <w:rFonts w:eastAsia="Arial"/>
          <w:w w:val="105"/>
        </w:rPr>
        <w:t>clinical</w:t>
      </w:r>
      <w:r w:rsidR="004757AD" w:rsidRPr="004757AD">
        <w:rPr>
          <w:rFonts w:eastAsia="Arial"/>
          <w:spacing w:val="-7"/>
          <w:w w:val="105"/>
        </w:rPr>
        <w:t xml:space="preserve"> </w:t>
      </w:r>
      <w:r w:rsidR="004757AD" w:rsidRPr="004757AD">
        <w:rPr>
          <w:rFonts w:eastAsia="Arial"/>
          <w:w w:val="105"/>
        </w:rPr>
        <w:t>course</w:t>
      </w:r>
      <w:r w:rsidR="004757AD" w:rsidRPr="004757AD">
        <w:rPr>
          <w:rFonts w:eastAsia="Arial"/>
          <w:spacing w:val="-5"/>
          <w:w w:val="105"/>
        </w:rPr>
        <w:t xml:space="preserve"> </w:t>
      </w:r>
      <w:r w:rsidR="004757AD" w:rsidRPr="004757AD">
        <w:rPr>
          <w:rFonts w:eastAsia="Arial"/>
          <w:w w:val="105"/>
        </w:rPr>
        <w:t>of:</w:t>
      </w:r>
      <w:r w:rsidR="004757AD" w:rsidRPr="004757AD">
        <w:rPr>
          <w:rFonts w:eastAsia="Arial"/>
          <w:spacing w:val="42"/>
          <w:w w:val="105"/>
        </w:rPr>
        <w:t xml:space="preserve"> </w:t>
      </w:r>
      <w:r w:rsidR="004757AD" w:rsidRPr="004757AD">
        <w:rPr>
          <w:rFonts w:eastAsia="Arial"/>
          <w:w w:val="105"/>
        </w:rPr>
        <w:t>Hashimoto</w:t>
      </w:r>
      <w:r w:rsidR="004757AD" w:rsidRPr="004757AD">
        <w:rPr>
          <w:rFonts w:eastAsia="Arial"/>
          <w:spacing w:val="-5"/>
          <w:w w:val="105"/>
        </w:rPr>
        <w:t xml:space="preserve"> </w:t>
      </w:r>
      <w:r w:rsidR="004757AD">
        <w:rPr>
          <w:rFonts w:eastAsia="Arial"/>
          <w:spacing w:val="-5"/>
          <w:w w:val="105"/>
        </w:rPr>
        <w:tab/>
      </w:r>
      <w:r w:rsidR="004757AD" w:rsidRPr="004757AD">
        <w:rPr>
          <w:rFonts w:eastAsia="Arial"/>
          <w:w w:val="105"/>
        </w:rPr>
        <w:t>thyroiditis,</w:t>
      </w:r>
      <w:r w:rsidR="004757AD" w:rsidRPr="004757AD">
        <w:rPr>
          <w:rFonts w:eastAsia="Arial"/>
          <w:spacing w:val="52"/>
          <w:w w:val="105"/>
        </w:rPr>
        <w:t xml:space="preserve"> </w:t>
      </w:r>
      <w:r w:rsidR="004757AD" w:rsidRPr="004757AD">
        <w:rPr>
          <w:rFonts w:eastAsia="Arial"/>
          <w:w w:val="105"/>
        </w:rPr>
        <w:t>subacute</w:t>
      </w:r>
      <w:r w:rsidR="004757AD" w:rsidRPr="004757AD">
        <w:rPr>
          <w:rFonts w:eastAsia="Arial"/>
          <w:w w:val="101"/>
        </w:rPr>
        <w:t xml:space="preserve"> </w:t>
      </w:r>
      <w:r w:rsidR="004757AD" w:rsidRPr="004757AD">
        <w:rPr>
          <w:rFonts w:eastAsia="Arial"/>
          <w:w w:val="105"/>
        </w:rPr>
        <w:t>granulomatous</w:t>
      </w:r>
      <w:r w:rsidR="004757AD" w:rsidRPr="004757AD">
        <w:rPr>
          <w:rFonts w:eastAsia="Arial"/>
          <w:spacing w:val="11"/>
          <w:w w:val="105"/>
        </w:rPr>
        <w:t xml:space="preserve"> </w:t>
      </w:r>
      <w:r w:rsidR="004757AD" w:rsidRPr="004757AD">
        <w:rPr>
          <w:rFonts w:eastAsia="Arial"/>
          <w:w w:val="105"/>
        </w:rPr>
        <w:t>thyroiditis,</w:t>
      </w:r>
      <w:r w:rsidR="004757AD" w:rsidRPr="004757AD">
        <w:rPr>
          <w:rFonts w:eastAsia="Arial"/>
          <w:spacing w:val="3"/>
          <w:w w:val="105"/>
        </w:rPr>
        <w:t xml:space="preserve"> </w:t>
      </w:r>
      <w:r w:rsidR="004757AD" w:rsidRPr="004757AD">
        <w:rPr>
          <w:rFonts w:eastAsia="Arial"/>
          <w:w w:val="105"/>
        </w:rPr>
        <w:t>subacute</w:t>
      </w:r>
      <w:r w:rsidR="004757AD" w:rsidRPr="004757AD">
        <w:rPr>
          <w:rFonts w:eastAsia="Arial"/>
          <w:spacing w:val="12"/>
          <w:w w:val="105"/>
        </w:rPr>
        <w:t xml:space="preserve"> </w:t>
      </w:r>
      <w:r w:rsidR="004757AD" w:rsidRPr="004757AD">
        <w:rPr>
          <w:rFonts w:eastAsia="Arial"/>
          <w:w w:val="105"/>
        </w:rPr>
        <w:t>lymphocytic</w:t>
      </w:r>
      <w:r w:rsidR="004757AD" w:rsidRPr="004757AD">
        <w:rPr>
          <w:rFonts w:eastAsia="Arial"/>
          <w:spacing w:val="2"/>
          <w:w w:val="105"/>
        </w:rPr>
        <w:t xml:space="preserve"> </w:t>
      </w:r>
      <w:r w:rsidR="006537B5" w:rsidRPr="004757AD">
        <w:rPr>
          <w:rFonts w:eastAsia="Arial"/>
          <w:w w:val="105"/>
        </w:rPr>
        <w:t>thyroiditis,</w:t>
      </w:r>
      <w:r w:rsidR="004757AD" w:rsidRPr="004757AD">
        <w:rPr>
          <w:rFonts w:eastAsia="Arial"/>
          <w:spacing w:val="12"/>
          <w:w w:val="105"/>
        </w:rPr>
        <w:t xml:space="preserve"> </w:t>
      </w:r>
      <w:r w:rsidR="000C15A6">
        <w:rPr>
          <w:rFonts w:eastAsia="Arial"/>
          <w:spacing w:val="12"/>
          <w:w w:val="105"/>
        </w:rPr>
        <w:tab/>
      </w:r>
      <w:r w:rsidR="004757AD" w:rsidRPr="004757AD">
        <w:rPr>
          <w:rFonts w:eastAsia="Arial"/>
          <w:w w:val="105"/>
        </w:rPr>
        <w:t xml:space="preserve">and </w:t>
      </w:r>
      <w:r w:rsidR="004757AD">
        <w:rPr>
          <w:rFonts w:eastAsia="Arial"/>
          <w:w w:val="105"/>
        </w:rPr>
        <w:tab/>
      </w:r>
      <w:r w:rsidR="004757AD" w:rsidRPr="004757AD">
        <w:rPr>
          <w:rFonts w:eastAsia="Arial"/>
          <w:w w:val="105"/>
        </w:rPr>
        <w:t>Riedel</w:t>
      </w:r>
      <w:r w:rsidR="004757AD" w:rsidRPr="004757AD">
        <w:rPr>
          <w:rFonts w:eastAsia="Arial"/>
          <w:spacing w:val="-19"/>
          <w:w w:val="105"/>
        </w:rPr>
        <w:t xml:space="preserve"> </w:t>
      </w:r>
      <w:r w:rsidR="004757AD" w:rsidRPr="004757AD">
        <w:rPr>
          <w:rFonts w:eastAsia="Arial"/>
          <w:w w:val="105"/>
        </w:rPr>
        <w:t>thyroiditis.</w:t>
      </w:r>
    </w:p>
    <w:p w14:paraId="3A915E1A" w14:textId="77777777" w:rsidR="004757AD" w:rsidRPr="004757AD" w:rsidRDefault="004757AD" w:rsidP="004757AD">
      <w:pPr>
        <w:widowControl w:val="0"/>
        <w:spacing w:before="6" w:after="0" w:line="240" w:lineRule="auto"/>
        <w:rPr>
          <w:rFonts w:eastAsia="Arial" w:cs="Arial"/>
          <w:sz w:val="25"/>
          <w:szCs w:val="25"/>
        </w:rPr>
      </w:pPr>
    </w:p>
    <w:p w14:paraId="75D3E548" w14:textId="15ADD06A" w:rsidR="004757AD" w:rsidRPr="004757AD" w:rsidRDefault="004757AD" w:rsidP="004757AD">
      <w:pPr>
        <w:pStyle w:val="BodyText"/>
        <w:rPr>
          <w:rFonts w:eastAsia="Arial"/>
        </w:rPr>
      </w:pPr>
      <w:r>
        <w:rPr>
          <w:rFonts w:eastAsia="Arial"/>
          <w:w w:val="105"/>
        </w:rPr>
        <w:t>2</w:t>
      </w:r>
      <w:r w:rsidR="004C09DA">
        <w:rPr>
          <w:rFonts w:eastAsia="Arial"/>
          <w:w w:val="105"/>
        </w:rPr>
        <w:t>0</w:t>
      </w:r>
      <w:r>
        <w:rPr>
          <w:rFonts w:eastAsia="Arial"/>
          <w:w w:val="105"/>
        </w:rPr>
        <w:t>.</w:t>
      </w:r>
      <w:r>
        <w:rPr>
          <w:rFonts w:eastAsia="Arial"/>
          <w:w w:val="105"/>
        </w:rPr>
        <w:tab/>
      </w:r>
      <w:r w:rsidRPr="004757AD">
        <w:rPr>
          <w:rFonts w:eastAsia="Arial"/>
          <w:w w:val="105"/>
        </w:rPr>
        <w:t>Outline</w:t>
      </w:r>
      <w:r w:rsidRPr="004757AD">
        <w:rPr>
          <w:rFonts w:eastAsia="Arial"/>
          <w:spacing w:val="49"/>
          <w:w w:val="105"/>
        </w:rPr>
        <w:t xml:space="preserve"> </w:t>
      </w:r>
      <w:r w:rsidRPr="004757AD">
        <w:rPr>
          <w:rFonts w:eastAsia="Arial"/>
          <w:w w:val="105"/>
        </w:rPr>
        <w:t>the</w:t>
      </w:r>
      <w:r w:rsidRPr="004757AD">
        <w:rPr>
          <w:rFonts w:eastAsia="Arial"/>
          <w:spacing w:val="52"/>
          <w:w w:val="105"/>
        </w:rPr>
        <w:t xml:space="preserve"> </w:t>
      </w:r>
      <w:r w:rsidRPr="004757AD">
        <w:rPr>
          <w:rFonts w:eastAsia="Arial"/>
          <w:w w:val="105"/>
        </w:rPr>
        <w:t>essential</w:t>
      </w:r>
      <w:r w:rsidRPr="004757AD">
        <w:rPr>
          <w:rFonts w:eastAsia="Arial"/>
          <w:spacing w:val="1"/>
          <w:w w:val="105"/>
        </w:rPr>
        <w:t xml:space="preserve"> </w:t>
      </w:r>
      <w:r w:rsidRPr="004757AD">
        <w:rPr>
          <w:rFonts w:eastAsia="Arial"/>
          <w:w w:val="105"/>
        </w:rPr>
        <w:t>morphologic</w:t>
      </w:r>
      <w:r w:rsidRPr="004757AD">
        <w:rPr>
          <w:rFonts w:eastAsia="Arial"/>
          <w:spacing w:val="59"/>
          <w:w w:val="105"/>
        </w:rPr>
        <w:t xml:space="preserve"> </w:t>
      </w:r>
      <w:r w:rsidRPr="004757AD">
        <w:rPr>
          <w:rFonts w:eastAsia="Arial"/>
          <w:w w:val="105"/>
        </w:rPr>
        <w:t>features</w:t>
      </w:r>
      <w:r w:rsidRPr="004757AD">
        <w:rPr>
          <w:rFonts w:eastAsia="Arial"/>
          <w:spacing w:val="2"/>
          <w:w w:val="105"/>
        </w:rPr>
        <w:t xml:space="preserve"> </w:t>
      </w:r>
      <w:r w:rsidRPr="004757AD">
        <w:rPr>
          <w:rFonts w:eastAsia="Arial"/>
          <w:w w:val="105"/>
        </w:rPr>
        <w:t>of</w:t>
      </w:r>
      <w:r w:rsidRPr="004757AD">
        <w:rPr>
          <w:rFonts w:eastAsia="Arial"/>
          <w:spacing w:val="50"/>
          <w:w w:val="105"/>
        </w:rPr>
        <w:t xml:space="preserve"> </w:t>
      </w:r>
      <w:r w:rsidRPr="004757AD">
        <w:rPr>
          <w:rFonts w:eastAsia="Arial"/>
          <w:w w:val="105"/>
        </w:rPr>
        <w:t>Graves</w:t>
      </w:r>
      <w:r w:rsidRPr="004757AD">
        <w:rPr>
          <w:rFonts w:eastAsia="Arial"/>
          <w:spacing w:val="54"/>
          <w:w w:val="105"/>
        </w:rPr>
        <w:t xml:space="preserve"> </w:t>
      </w:r>
      <w:r w:rsidRPr="004757AD">
        <w:rPr>
          <w:rFonts w:eastAsia="Arial"/>
          <w:w w:val="105"/>
        </w:rPr>
        <w:t>disease.</w:t>
      </w:r>
      <w:r w:rsidRPr="004757AD">
        <w:rPr>
          <w:rFonts w:eastAsia="Arial"/>
          <w:spacing w:val="49"/>
          <w:w w:val="105"/>
        </w:rPr>
        <w:t xml:space="preserve"> </w:t>
      </w:r>
      <w:r w:rsidRPr="004757AD">
        <w:rPr>
          <w:rFonts w:eastAsia="Arial"/>
          <w:w w:val="105"/>
        </w:rPr>
        <w:t>Describe</w:t>
      </w:r>
      <w:r w:rsidRPr="004757AD">
        <w:rPr>
          <w:rFonts w:eastAsia="Arial"/>
          <w:spacing w:val="56"/>
          <w:w w:val="105"/>
        </w:rPr>
        <w:t xml:space="preserve"> </w:t>
      </w:r>
      <w:r w:rsidRPr="004757AD">
        <w:rPr>
          <w:rFonts w:eastAsia="Arial"/>
          <w:w w:val="105"/>
        </w:rPr>
        <w:t>its</w:t>
      </w:r>
      <w:r w:rsidRPr="004757AD">
        <w:rPr>
          <w:rFonts w:eastAsia="Arial"/>
          <w:spacing w:val="47"/>
          <w:w w:val="105"/>
        </w:rPr>
        <w:t xml:space="preserve"> </w:t>
      </w:r>
      <w:r>
        <w:rPr>
          <w:rFonts w:eastAsia="Arial"/>
          <w:spacing w:val="47"/>
          <w:w w:val="105"/>
        </w:rPr>
        <w:tab/>
      </w:r>
      <w:r w:rsidRPr="004757AD">
        <w:rPr>
          <w:rFonts w:eastAsia="Arial"/>
          <w:w w:val="105"/>
        </w:rPr>
        <w:t>pathogenesis,</w:t>
      </w:r>
      <w:r w:rsidRPr="004757AD">
        <w:rPr>
          <w:rFonts w:eastAsia="Arial"/>
        </w:rPr>
        <w:t xml:space="preserve"> </w:t>
      </w:r>
      <w:r w:rsidRPr="004757AD">
        <w:rPr>
          <w:rFonts w:eastAsia="Arial"/>
          <w:w w:val="105"/>
        </w:rPr>
        <w:t>including</w:t>
      </w:r>
      <w:r w:rsidRPr="004757AD">
        <w:rPr>
          <w:rFonts w:eastAsia="Arial"/>
          <w:spacing w:val="28"/>
          <w:w w:val="105"/>
        </w:rPr>
        <w:t xml:space="preserve"> </w:t>
      </w:r>
      <w:r w:rsidRPr="004757AD">
        <w:rPr>
          <w:rFonts w:eastAsia="Arial"/>
          <w:w w:val="105"/>
        </w:rPr>
        <w:t>the</w:t>
      </w:r>
      <w:r w:rsidRPr="004757AD">
        <w:rPr>
          <w:rFonts w:eastAsia="Arial"/>
          <w:spacing w:val="53"/>
          <w:w w:val="105"/>
        </w:rPr>
        <w:t xml:space="preserve"> </w:t>
      </w:r>
      <w:r w:rsidRPr="004757AD">
        <w:rPr>
          <w:rFonts w:eastAsia="Arial"/>
          <w:w w:val="105"/>
        </w:rPr>
        <w:t>role</w:t>
      </w:r>
      <w:r w:rsidRPr="004757AD">
        <w:rPr>
          <w:rFonts w:eastAsia="Arial"/>
          <w:spacing w:val="40"/>
          <w:w w:val="105"/>
        </w:rPr>
        <w:t xml:space="preserve"> </w:t>
      </w:r>
      <w:r w:rsidRPr="004757AD">
        <w:rPr>
          <w:rFonts w:eastAsia="Arial"/>
          <w:w w:val="105"/>
        </w:rPr>
        <w:t>of</w:t>
      </w:r>
      <w:r w:rsidRPr="004757AD">
        <w:rPr>
          <w:rFonts w:eastAsia="Arial"/>
          <w:spacing w:val="45"/>
          <w:w w:val="105"/>
        </w:rPr>
        <w:t xml:space="preserve"> </w:t>
      </w:r>
      <w:r w:rsidRPr="004757AD">
        <w:rPr>
          <w:rFonts w:eastAsia="Arial"/>
          <w:w w:val="105"/>
        </w:rPr>
        <w:t>immune</w:t>
      </w:r>
      <w:r w:rsidRPr="004757AD">
        <w:rPr>
          <w:rFonts w:eastAsia="Arial"/>
          <w:spacing w:val="48"/>
          <w:w w:val="105"/>
        </w:rPr>
        <w:t xml:space="preserve"> </w:t>
      </w:r>
      <w:r w:rsidRPr="004757AD">
        <w:rPr>
          <w:rFonts w:eastAsia="Arial"/>
          <w:w w:val="105"/>
        </w:rPr>
        <w:t>mechanisms.</w:t>
      </w:r>
      <w:r w:rsidRPr="004757AD">
        <w:rPr>
          <w:rFonts w:eastAsia="Arial"/>
          <w:spacing w:val="38"/>
          <w:w w:val="105"/>
        </w:rPr>
        <w:t xml:space="preserve"> </w:t>
      </w:r>
      <w:r w:rsidRPr="004757AD">
        <w:rPr>
          <w:rFonts w:eastAsia="Arial"/>
          <w:w w:val="105"/>
        </w:rPr>
        <w:t>List</w:t>
      </w:r>
      <w:r w:rsidRPr="004757AD">
        <w:rPr>
          <w:rFonts w:eastAsia="Arial"/>
          <w:spacing w:val="37"/>
          <w:w w:val="105"/>
        </w:rPr>
        <w:t xml:space="preserve"> </w:t>
      </w:r>
      <w:r w:rsidRPr="004757AD">
        <w:rPr>
          <w:rFonts w:eastAsia="Arial"/>
          <w:w w:val="105"/>
        </w:rPr>
        <w:t>the</w:t>
      </w:r>
      <w:r w:rsidRPr="004757AD">
        <w:rPr>
          <w:rFonts w:eastAsia="Arial"/>
          <w:spacing w:val="44"/>
          <w:w w:val="105"/>
        </w:rPr>
        <w:t xml:space="preserve"> </w:t>
      </w:r>
      <w:r w:rsidRPr="004757AD">
        <w:rPr>
          <w:rFonts w:eastAsia="Arial"/>
          <w:w w:val="105"/>
        </w:rPr>
        <w:t>common</w:t>
      </w:r>
      <w:r w:rsidRPr="004757AD">
        <w:rPr>
          <w:rFonts w:eastAsia="Arial"/>
          <w:spacing w:val="60"/>
          <w:w w:val="105"/>
        </w:rPr>
        <w:t xml:space="preserve"> </w:t>
      </w:r>
      <w:r>
        <w:rPr>
          <w:rFonts w:eastAsia="Arial"/>
          <w:spacing w:val="60"/>
          <w:w w:val="105"/>
        </w:rPr>
        <w:tab/>
      </w:r>
      <w:r w:rsidRPr="004757AD">
        <w:rPr>
          <w:rFonts w:eastAsia="Arial"/>
          <w:w w:val="105"/>
        </w:rPr>
        <w:t>clinical</w:t>
      </w:r>
      <w:r w:rsidRPr="004757AD">
        <w:rPr>
          <w:rFonts w:eastAsia="Arial"/>
          <w:spacing w:val="53"/>
          <w:w w:val="105"/>
        </w:rPr>
        <w:t xml:space="preserve"> </w:t>
      </w:r>
      <w:r w:rsidRPr="004757AD">
        <w:rPr>
          <w:rFonts w:eastAsia="Arial"/>
          <w:w w:val="105"/>
        </w:rPr>
        <w:t>and</w:t>
      </w:r>
      <w:r w:rsidRPr="004757AD">
        <w:rPr>
          <w:rFonts w:eastAsia="Arial"/>
          <w:spacing w:val="50"/>
          <w:w w:val="105"/>
        </w:rPr>
        <w:t xml:space="preserve"> </w:t>
      </w:r>
      <w:r w:rsidRPr="004757AD">
        <w:rPr>
          <w:rFonts w:eastAsia="Arial"/>
          <w:w w:val="105"/>
        </w:rPr>
        <w:t>laboratory</w:t>
      </w:r>
      <w:r w:rsidRPr="004757AD">
        <w:rPr>
          <w:rFonts w:eastAsia="Arial"/>
          <w:w w:val="106"/>
        </w:rPr>
        <w:t xml:space="preserve"> </w:t>
      </w:r>
      <w:r w:rsidRPr="004757AD">
        <w:rPr>
          <w:rFonts w:eastAsia="Arial"/>
          <w:w w:val="105"/>
        </w:rPr>
        <w:t>manifestations.</w:t>
      </w:r>
    </w:p>
    <w:p w14:paraId="5D0FFEA7" w14:textId="77777777" w:rsidR="004757AD" w:rsidRPr="004757AD" w:rsidRDefault="004757AD" w:rsidP="004757AD">
      <w:pPr>
        <w:widowControl w:val="0"/>
        <w:spacing w:before="8" w:after="0" w:line="240" w:lineRule="auto"/>
        <w:rPr>
          <w:rFonts w:eastAsia="Arial" w:cs="Arial"/>
          <w:sz w:val="25"/>
          <w:szCs w:val="25"/>
        </w:rPr>
      </w:pPr>
    </w:p>
    <w:p w14:paraId="49A9447A" w14:textId="3E167F8D" w:rsidR="004757AD" w:rsidRPr="004757AD" w:rsidRDefault="004757AD" w:rsidP="004757AD">
      <w:pPr>
        <w:pStyle w:val="BodyText"/>
        <w:rPr>
          <w:rFonts w:eastAsia="Arial"/>
        </w:rPr>
      </w:pPr>
      <w:r>
        <w:rPr>
          <w:rFonts w:eastAsia="Arial"/>
          <w:w w:val="105"/>
        </w:rPr>
        <w:t>2</w:t>
      </w:r>
      <w:r w:rsidR="004C09DA">
        <w:rPr>
          <w:rFonts w:eastAsia="Arial"/>
          <w:w w:val="105"/>
        </w:rPr>
        <w:t>1</w:t>
      </w:r>
      <w:r>
        <w:rPr>
          <w:rFonts w:eastAsia="Arial"/>
          <w:w w:val="105"/>
        </w:rPr>
        <w:t>.</w:t>
      </w:r>
      <w:r>
        <w:rPr>
          <w:rFonts w:eastAsia="Arial"/>
          <w:w w:val="105"/>
        </w:rPr>
        <w:tab/>
      </w:r>
      <w:r w:rsidRPr="004757AD">
        <w:rPr>
          <w:rFonts w:eastAsia="Arial"/>
          <w:w w:val="105"/>
        </w:rPr>
        <w:t>Define</w:t>
      </w:r>
      <w:r w:rsidRPr="004757AD">
        <w:rPr>
          <w:rFonts w:eastAsia="Arial"/>
          <w:spacing w:val="31"/>
          <w:w w:val="105"/>
        </w:rPr>
        <w:t xml:space="preserve"> </w:t>
      </w:r>
      <w:r w:rsidRPr="004757AD">
        <w:rPr>
          <w:rFonts w:eastAsia="Arial"/>
          <w:w w:val="105"/>
        </w:rPr>
        <w:t>goiter and</w:t>
      </w:r>
      <w:r w:rsidRPr="004757AD">
        <w:rPr>
          <w:rFonts w:eastAsia="Arial"/>
          <w:spacing w:val="46"/>
          <w:w w:val="105"/>
        </w:rPr>
        <w:t xml:space="preserve"> </w:t>
      </w:r>
      <w:r w:rsidRPr="004757AD">
        <w:rPr>
          <w:rFonts w:eastAsia="Arial"/>
          <w:w w:val="105"/>
        </w:rPr>
        <w:t>list</w:t>
      </w:r>
      <w:r w:rsidRPr="004757AD">
        <w:rPr>
          <w:rFonts w:eastAsia="Arial"/>
          <w:spacing w:val="30"/>
          <w:w w:val="105"/>
        </w:rPr>
        <w:t xml:space="preserve"> </w:t>
      </w:r>
      <w:r w:rsidRPr="004757AD">
        <w:rPr>
          <w:rFonts w:eastAsia="Arial"/>
          <w:w w:val="105"/>
        </w:rPr>
        <w:t>the</w:t>
      </w:r>
      <w:r w:rsidRPr="004757AD">
        <w:rPr>
          <w:rFonts w:eastAsia="Arial"/>
          <w:spacing w:val="42"/>
          <w:w w:val="105"/>
        </w:rPr>
        <w:t xml:space="preserve"> </w:t>
      </w:r>
      <w:r w:rsidRPr="004757AD">
        <w:rPr>
          <w:rFonts w:eastAsia="Arial"/>
          <w:w w:val="105"/>
        </w:rPr>
        <w:t>classes</w:t>
      </w:r>
      <w:r w:rsidRPr="004757AD">
        <w:rPr>
          <w:rFonts w:eastAsia="Arial"/>
          <w:spacing w:val="52"/>
          <w:w w:val="105"/>
        </w:rPr>
        <w:t xml:space="preserve"> </w:t>
      </w:r>
      <w:r w:rsidRPr="004757AD">
        <w:rPr>
          <w:rFonts w:eastAsia="Arial"/>
          <w:w w:val="105"/>
        </w:rPr>
        <w:t>and</w:t>
      </w:r>
      <w:r w:rsidRPr="004757AD">
        <w:rPr>
          <w:rFonts w:eastAsia="Arial"/>
          <w:spacing w:val="41"/>
          <w:w w:val="105"/>
        </w:rPr>
        <w:t xml:space="preserve"> </w:t>
      </w:r>
      <w:r w:rsidRPr="004757AD">
        <w:rPr>
          <w:rFonts w:eastAsia="Arial"/>
          <w:w w:val="105"/>
        </w:rPr>
        <w:t>causes</w:t>
      </w:r>
      <w:r w:rsidRPr="004757AD">
        <w:rPr>
          <w:rFonts w:eastAsia="Arial"/>
          <w:spacing w:val="44"/>
          <w:w w:val="105"/>
        </w:rPr>
        <w:t xml:space="preserve"> </w:t>
      </w:r>
      <w:r w:rsidRPr="004757AD">
        <w:rPr>
          <w:rFonts w:eastAsia="Arial"/>
          <w:w w:val="105"/>
        </w:rPr>
        <w:t>of</w:t>
      </w:r>
      <w:r w:rsidRPr="004757AD">
        <w:rPr>
          <w:rFonts w:eastAsia="Arial"/>
          <w:spacing w:val="34"/>
          <w:w w:val="105"/>
        </w:rPr>
        <w:t xml:space="preserve"> </w:t>
      </w:r>
      <w:r w:rsidRPr="004757AD">
        <w:rPr>
          <w:rFonts w:eastAsia="Arial"/>
          <w:w w:val="105"/>
        </w:rPr>
        <w:t>goiter.</w:t>
      </w:r>
      <w:r w:rsidRPr="004757AD">
        <w:rPr>
          <w:rFonts w:eastAsia="Arial"/>
          <w:spacing w:val="7"/>
          <w:w w:val="105"/>
        </w:rPr>
        <w:t xml:space="preserve"> </w:t>
      </w:r>
      <w:r w:rsidRPr="004757AD">
        <w:rPr>
          <w:rFonts w:eastAsia="Arial"/>
          <w:w w:val="105"/>
        </w:rPr>
        <w:t>Compare</w:t>
      </w:r>
      <w:r w:rsidRPr="004757AD">
        <w:rPr>
          <w:rFonts w:eastAsia="Arial"/>
          <w:spacing w:val="44"/>
          <w:w w:val="105"/>
        </w:rPr>
        <w:t xml:space="preserve"> </w:t>
      </w:r>
      <w:r w:rsidRPr="004757AD">
        <w:rPr>
          <w:rFonts w:eastAsia="Arial"/>
          <w:w w:val="105"/>
        </w:rPr>
        <w:t>and</w:t>
      </w:r>
      <w:r w:rsidRPr="004757AD">
        <w:rPr>
          <w:rFonts w:eastAsia="Arial"/>
          <w:spacing w:val="38"/>
          <w:w w:val="105"/>
        </w:rPr>
        <w:t xml:space="preserve"> </w:t>
      </w:r>
      <w:r w:rsidRPr="004757AD">
        <w:rPr>
          <w:rFonts w:eastAsia="Arial"/>
          <w:w w:val="105"/>
        </w:rPr>
        <w:t>contrast</w:t>
      </w:r>
      <w:r w:rsidRPr="004757AD">
        <w:rPr>
          <w:rFonts w:eastAsia="Arial"/>
          <w:spacing w:val="45"/>
          <w:w w:val="105"/>
        </w:rPr>
        <w:t xml:space="preserve"> </w:t>
      </w:r>
      <w:r>
        <w:rPr>
          <w:rFonts w:eastAsia="Arial"/>
          <w:spacing w:val="45"/>
          <w:w w:val="105"/>
        </w:rPr>
        <w:tab/>
      </w:r>
      <w:r w:rsidRPr="004757AD">
        <w:rPr>
          <w:rFonts w:eastAsia="Arial"/>
          <w:w w:val="105"/>
        </w:rPr>
        <w:t>the</w:t>
      </w:r>
      <w:r w:rsidRPr="004757AD">
        <w:rPr>
          <w:rFonts w:eastAsia="Arial"/>
          <w:spacing w:val="46"/>
          <w:w w:val="105"/>
        </w:rPr>
        <w:t xml:space="preserve"> </w:t>
      </w:r>
      <w:r w:rsidRPr="004757AD">
        <w:rPr>
          <w:rFonts w:eastAsia="Arial"/>
          <w:w w:val="105"/>
        </w:rPr>
        <w:t>clinical</w:t>
      </w:r>
      <w:r w:rsidRPr="004757AD">
        <w:rPr>
          <w:rFonts w:eastAsia="Arial"/>
          <w:w w:val="103"/>
        </w:rPr>
        <w:t xml:space="preserve"> </w:t>
      </w:r>
      <w:r w:rsidRPr="004757AD">
        <w:rPr>
          <w:rFonts w:eastAsia="Arial"/>
          <w:w w:val="105"/>
        </w:rPr>
        <w:t>findings</w:t>
      </w:r>
      <w:r w:rsidRPr="004757AD">
        <w:rPr>
          <w:rFonts w:eastAsia="Arial"/>
          <w:spacing w:val="4"/>
          <w:w w:val="105"/>
        </w:rPr>
        <w:t xml:space="preserve"> </w:t>
      </w:r>
      <w:r w:rsidRPr="004757AD">
        <w:rPr>
          <w:rFonts w:eastAsia="Arial"/>
          <w:w w:val="105"/>
        </w:rPr>
        <w:t>associated</w:t>
      </w:r>
      <w:r w:rsidRPr="004757AD">
        <w:rPr>
          <w:rFonts w:eastAsia="Arial"/>
          <w:spacing w:val="-3"/>
          <w:w w:val="105"/>
        </w:rPr>
        <w:t xml:space="preserve"> </w:t>
      </w:r>
      <w:r w:rsidRPr="004757AD">
        <w:rPr>
          <w:rFonts w:eastAsia="Arial"/>
          <w:w w:val="105"/>
        </w:rPr>
        <w:t>with:</w:t>
      </w:r>
      <w:r w:rsidRPr="004757AD">
        <w:rPr>
          <w:rFonts w:eastAsia="Arial"/>
          <w:spacing w:val="-35"/>
          <w:w w:val="105"/>
        </w:rPr>
        <w:t xml:space="preserve"> </w:t>
      </w:r>
      <w:r w:rsidRPr="004757AD">
        <w:rPr>
          <w:rFonts w:eastAsia="Arial"/>
          <w:w w:val="105"/>
        </w:rPr>
        <w:t>diffuse</w:t>
      </w:r>
      <w:r w:rsidRPr="004757AD">
        <w:rPr>
          <w:rFonts w:eastAsia="Arial"/>
          <w:spacing w:val="5"/>
          <w:w w:val="105"/>
        </w:rPr>
        <w:t xml:space="preserve"> </w:t>
      </w:r>
      <w:r w:rsidRPr="004757AD">
        <w:rPr>
          <w:rFonts w:eastAsia="Arial"/>
          <w:w w:val="105"/>
        </w:rPr>
        <w:t>(toxic</w:t>
      </w:r>
      <w:r w:rsidRPr="004757AD">
        <w:rPr>
          <w:rFonts w:eastAsia="Arial"/>
          <w:spacing w:val="-2"/>
          <w:w w:val="105"/>
        </w:rPr>
        <w:t xml:space="preserve"> </w:t>
      </w:r>
      <w:r w:rsidRPr="004757AD">
        <w:rPr>
          <w:rFonts w:eastAsia="Arial"/>
          <w:w w:val="105"/>
        </w:rPr>
        <w:t>and</w:t>
      </w:r>
      <w:r w:rsidRPr="004757AD">
        <w:rPr>
          <w:rFonts w:eastAsia="Arial"/>
          <w:spacing w:val="-8"/>
          <w:w w:val="105"/>
        </w:rPr>
        <w:t xml:space="preserve"> </w:t>
      </w:r>
      <w:r w:rsidRPr="004757AD">
        <w:rPr>
          <w:rFonts w:eastAsia="Arial"/>
          <w:w w:val="105"/>
        </w:rPr>
        <w:t>nontoxic)</w:t>
      </w:r>
      <w:r w:rsidRPr="004757AD">
        <w:rPr>
          <w:rFonts w:eastAsia="Arial"/>
          <w:spacing w:val="5"/>
          <w:w w:val="105"/>
        </w:rPr>
        <w:t xml:space="preserve"> </w:t>
      </w:r>
      <w:r w:rsidRPr="004757AD">
        <w:rPr>
          <w:rFonts w:eastAsia="Arial"/>
          <w:w w:val="105"/>
        </w:rPr>
        <w:t>and</w:t>
      </w:r>
      <w:r w:rsidRPr="004757AD">
        <w:rPr>
          <w:rFonts w:eastAsia="Arial"/>
          <w:spacing w:val="-7"/>
          <w:w w:val="105"/>
        </w:rPr>
        <w:t xml:space="preserve"> </w:t>
      </w:r>
      <w:r w:rsidRPr="004757AD">
        <w:rPr>
          <w:rFonts w:eastAsia="Arial"/>
          <w:w w:val="105"/>
        </w:rPr>
        <w:t xml:space="preserve">multinodular </w:t>
      </w:r>
      <w:r>
        <w:rPr>
          <w:rFonts w:eastAsia="Arial"/>
          <w:w w:val="105"/>
        </w:rPr>
        <w:tab/>
      </w:r>
      <w:r w:rsidRPr="004757AD">
        <w:rPr>
          <w:rFonts w:eastAsia="Arial"/>
          <w:w w:val="105"/>
        </w:rPr>
        <w:t>goiters.</w:t>
      </w:r>
    </w:p>
    <w:p w14:paraId="7DB4E72A" w14:textId="77777777" w:rsidR="004757AD" w:rsidRPr="004757AD" w:rsidRDefault="004757AD" w:rsidP="004757AD">
      <w:pPr>
        <w:widowControl w:val="0"/>
        <w:spacing w:before="11" w:after="0" w:line="240" w:lineRule="auto"/>
        <w:rPr>
          <w:rFonts w:eastAsia="Arial" w:cs="Arial"/>
          <w:sz w:val="25"/>
          <w:szCs w:val="25"/>
        </w:rPr>
      </w:pPr>
    </w:p>
    <w:p w14:paraId="20153736" w14:textId="1D558627" w:rsidR="004757AD" w:rsidRPr="004757AD" w:rsidRDefault="004757AD" w:rsidP="004757AD">
      <w:pPr>
        <w:pStyle w:val="BodyText"/>
        <w:rPr>
          <w:rFonts w:eastAsia="Arial"/>
        </w:rPr>
      </w:pPr>
      <w:r>
        <w:rPr>
          <w:rFonts w:eastAsia="Arial"/>
          <w:w w:val="105"/>
        </w:rPr>
        <w:t>2</w:t>
      </w:r>
      <w:r w:rsidR="004C09DA">
        <w:rPr>
          <w:rFonts w:eastAsia="Arial"/>
          <w:w w:val="105"/>
        </w:rPr>
        <w:t>2</w:t>
      </w:r>
      <w:r>
        <w:rPr>
          <w:rFonts w:eastAsia="Arial"/>
          <w:w w:val="105"/>
        </w:rPr>
        <w:t>.</w:t>
      </w:r>
      <w:r>
        <w:rPr>
          <w:rFonts w:eastAsia="Arial"/>
          <w:w w:val="105"/>
        </w:rPr>
        <w:tab/>
      </w:r>
      <w:r w:rsidRPr="004757AD">
        <w:rPr>
          <w:rFonts w:eastAsia="Arial"/>
          <w:w w:val="105"/>
        </w:rPr>
        <w:t>List</w:t>
      </w:r>
      <w:r w:rsidRPr="004757AD">
        <w:rPr>
          <w:rFonts w:eastAsia="Arial"/>
          <w:spacing w:val="-7"/>
          <w:w w:val="105"/>
        </w:rPr>
        <w:t xml:space="preserve"> </w:t>
      </w:r>
      <w:r w:rsidRPr="004757AD">
        <w:rPr>
          <w:rFonts w:eastAsia="Arial"/>
          <w:w w:val="105"/>
        </w:rPr>
        <w:t>the</w:t>
      </w:r>
      <w:r w:rsidRPr="004757AD">
        <w:rPr>
          <w:rFonts w:eastAsia="Arial"/>
          <w:spacing w:val="9"/>
          <w:w w:val="105"/>
        </w:rPr>
        <w:t xml:space="preserve"> </w:t>
      </w:r>
      <w:r w:rsidRPr="004757AD">
        <w:rPr>
          <w:rFonts w:eastAsia="Arial"/>
          <w:w w:val="105"/>
        </w:rPr>
        <w:t>principal clinical</w:t>
      </w:r>
      <w:r w:rsidRPr="004757AD">
        <w:rPr>
          <w:rFonts w:eastAsia="Arial"/>
          <w:spacing w:val="4"/>
          <w:w w:val="105"/>
        </w:rPr>
        <w:t xml:space="preserve"> </w:t>
      </w:r>
      <w:r w:rsidRPr="004757AD">
        <w:rPr>
          <w:rFonts w:eastAsia="Arial"/>
          <w:w w:val="105"/>
        </w:rPr>
        <w:t>criteria</w:t>
      </w:r>
      <w:r w:rsidRPr="004757AD">
        <w:rPr>
          <w:rFonts w:eastAsia="Arial"/>
          <w:spacing w:val="3"/>
          <w:w w:val="105"/>
        </w:rPr>
        <w:t xml:space="preserve"> </w:t>
      </w:r>
      <w:r w:rsidRPr="004757AD">
        <w:rPr>
          <w:rFonts w:eastAsia="Arial"/>
          <w:w w:val="105"/>
        </w:rPr>
        <w:t>that</w:t>
      </w:r>
      <w:r w:rsidRPr="004757AD">
        <w:rPr>
          <w:rFonts w:eastAsia="Arial"/>
          <w:spacing w:val="14"/>
          <w:w w:val="105"/>
        </w:rPr>
        <w:t xml:space="preserve"> </w:t>
      </w:r>
      <w:r w:rsidRPr="004757AD">
        <w:rPr>
          <w:rFonts w:eastAsia="Arial"/>
          <w:w w:val="105"/>
        </w:rPr>
        <w:t>provide clues to</w:t>
      </w:r>
      <w:r w:rsidRPr="004757AD">
        <w:rPr>
          <w:rFonts w:eastAsia="Arial"/>
          <w:spacing w:val="-3"/>
          <w:w w:val="105"/>
        </w:rPr>
        <w:t xml:space="preserve"> </w:t>
      </w:r>
      <w:r w:rsidRPr="004757AD">
        <w:rPr>
          <w:rFonts w:eastAsia="Arial"/>
          <w:w w:val="105"/>
        </w:rPr>
        <w:t>the</w:t>
      </w:r>
      <w:r w:rsidRPr="004757AD">
        <w:rPr>
          <w:rFonts w:eastAsia="Arial"/>
          <w:spacing w:val="15"/>
          <w:w w:val="105"/>
        </w:rPr>
        <w:t xml:space="preserve"> </w:t>
      </w:r>
      <w:r w:rsidRPr="004757AD">
        <w:rPr>
          <w:rFonts w:eastAsia="Arial"/>
          <w:w w:val="105"/>
        </w:rPr>
        <w:t>nature</w:t>
      </w:r>
      <w:r w:rsidRPr="004757AD">
        <w:rPr>
          <w:rFonts w:eastAsia="Arial"/>
          <w:spacing w:val="-6"/>
          <w:w w:val="105"/>
        </w:rPr>
        <w:t xml:space="preserve"> </w:t>
      </w:r>
      <w:r w:rsidRPr="004757AD">
        <w:rPr>
          <w:rFonts w:eastAsia="Arial"/>
          <w:w w:val="105"/>
        </w:rPr>
        <w:t>of</w:t>
      </w:r>
      <w:r w:rsidRPr="004757AD">
        <w:rPr>
          <w:rFonts w:eastAsia="Arial"/>
          <w:spacing w:val="-13"/>
          <w:w w:val="105"/>
        </w:rPr>
        <w:t xml:space="preserve"> </w:t>
      </w:r>
      <w:r w:rsidRPr="004757AD">
        <w:rPr>
          <w:rFonts w:eastAsia="Arial"/>
          <w:w w:val="105"/>
        </w:rPr>
        <w:t>thyroid</w:t>
      </w:r>
      <w:r w:rsidRPr="004757AD">
        <w:rPr>
          <w:rFonts w:eastAsia="Arial"/>
          <w:spacing w:val="15"/>
          <w:w w:val="105"/>
        </w:rPr>
        <w:t xml:space="preserve"> </w:t>
      </w:r>
      <w:r w:rsidRPr="004757AD">
        <w:rPr>
          <w:rFonts w:eastAsia="Arial"/>
          <w:spacing w:val="2"/>
          <w:w w:val="105"/>
        </w:rPr>
        <w:t>nodules</w:t>
      </w:r>
      <w:r w:rsidRPr="004757AD">
        <w:rPr>
          <w:rFonts w:eastAsia="Arial"/>
          <w:color w:val="363636"/>
          <w:spacing w:val="1"/>
          <w:w w:val="105"/>
        </w:rPr>
        <w:t>.</w:t>
      </w:r>
    </w:p>
    <w:p w14:paraId="68F3DD52" w14:textId="77777777" w:rsidR="004757AD" w:rsidRPr="004757AD" w:rsidRDefault="004757AD" w:rsidP="004757AD">
      <w:pPr>
        <w:widowControl w:val="0"/>
        <w:spacing w:before="4" w:after="0" w:line="240" w:lineRule="auto"/>
        <w:rPr>
          <w:rFonts w:eastAsia="Arial" w:cs="Arial"/>
          <w:sz w:val="29"/>
          <w:szCs w:val="29"/>
        </w:rPr>
      </w:pPr>
    </w:p>
    <w:p w14:paraId="6E7E704C" w14:textId="306CE519" w:rsidR="004757AD" w:rsidRPr="004757AD" w:rsidRDefault="004757AD" w:rsidP="004757AD">
      <w:pPr>
        <w:pStyle w:val="BodyText"/>
        <w:rPr>
          <w:rFonts w:eastAsia="Arial"/>
        </w:rPr>
      </w:pPr>
      <w:r>
        <w:rPr>
          <w:rFonts w:eastAsia="Arial"/>
          <w:w w:val="105"/>
        </w:rPr>
        <w:t>2</w:t>
      </w:r>
      <w:r w:rsidR="004C09DA">
        <w:rPr>
          <w:rFonts w:eastAsia="Arial"/>
          <w:w w:val="105"/>
        </w:rPr>
        <w:t>3</w:t>
      </w:r>
      <w:r>
        <w:rPr>
          <w:rFonts w:eastAsia="Arial"/>
          <w:w w:val="105"/>
        </w:rPr>
        <w:t>.</w:t>
      </w:r>
      <w:r>
        <w:rPr>
          <w:rFonts w:eastAsia="Arial"/>
          <w:w w:val="105"/>
        </w:rPr>
        <w:tab/>
      </w:r>
      <w:r w:rsidRPr="004757AD">
        <w:rPr>
          <w:rFonts w:eastAsia="Arial"/>
          <w:w w:val="105"/>
        </w:rPr>
        <w:t>Describe</w:t>
      </w:r>
      <w:r w:rsidRPr="004757AD">
        <w:rPr>
          <w:rFonts w:eastAsia="Arial"/>
          <w:spacing w:val="4"/>
          <w:w w:val="105"/>
        </w:rPr>
        <w:t xml:space="preserve"> </w:t>
      </w:r>
      <w:r w:rsidRPr="004757AD">
        <w:rPr>
          <w:rFonts w:eastAsia="Arial"/>
          <w:w w:val="105"/>
        </w:rPr>
        <w:t>the</w:t>
      </w:r>
      <w:r w:rsidRPr="004757AD">
        <w:rPr>
          <w:rFonts w:eastAsia="Arial"/>
          <w:spacing w:val="18"/>
          <w:w w:val="105"/>
        </w:rPr>
        <w:t xml:space="preserve"> </w:t>
      </w:r>
      <w:r w:rsidRPr="004757AD">
        <w:rPr>
          <w:rFonts w:eastAsia="Arial"/>
          <w:w w:val="105"/>
        </w:rPr>
        <w:t>pathogenesis,</w:t>
      </w:r>
      <w:r w:rsidRPr="004757AD">
        <w:rPr>
          <w:rFonts w:eastAsia="Arial"/>
          <w:spacing w:val="25"/>
          <w:w w:val="105"/>
        </w:rPr>
        <w:t xml:space="preserve"> </w:t>
      </w:r>
      <w:r w:rsidR="006537B5" w:rsidRPr="004757AD">
        <w:rPr>
          <w:rFonts w:eastAsia="Arial"/>
          <w:w w:val="105"/>
        </w:rPr>
        <w:t>morphology,</w:t>
      </w:r>
      <w:r w:rsidRPr="004757AD">
        <w:rPr>
          <w:rFonts w:eastAsia="Arial"/>
          <w:spacing w:val="30"/>
          <w:w w:val="105"/>
        </w:rPr>
        <w:t xml:space="preserve"> </w:t>
      </w:r>
      <w:r w:rsidRPr="004757AD">
        <w:rPr>
          <w:rFonts w:eastAsia="Arial"/>
          <w:w w:val="105"/>
        </w:rPr>
        <w:t>and</w:t>
      </w:r>
      <w:r w:rsidRPr="004757AD">
        <w:rPr>
          <w:rFonts w:eastAsia="Arial"/>
          <w:spacing w:val="13"/>
          <w:w w:val="105"/>
        </w:rPr>
        <w:t xml:space="preserve"> </w:t>
      </w:r>
      <w:r w:rsidRPr="004757AD">
        <w:rPr>
          <w:rFonts w:eastAsia="Arial"/>
          <w:w w:val="105"/>
        </w:rPr>
        <w:t>clinical</w:t>
      </w:r>
      <w:r w:rsidRPr="004757AD">
        <w:rPr>
          <w:rFonts w:eastAsia="Arial"/>
          <w:spacing w:val="18"/>
          <w:w w:val="105"/>
        </w:rPr>
        <w:t xml:space="preserve"> </w:t>
      </w:r>
      <w:r w:rsidRPr="004757AD">
        <w:rPr>
          <w:rFonts w:eastAsia="Arial"/>
          <w:w w:val="105"/>
        </w:rPr>
        <w:t>implications</w:t>
      </w:r>
      <w:r w:rsidRPr="004757AD">
        <w:rPr>
          <w:rFonts w:eastAsia="Arial"/>
          <w:spacing w:val="23"/>
          <w:w w:val="105"/>
        </w:rPr>
        <w:t xml:space="preserve"> </w:t>
      </w:r>
      <w:r w:rsidRPr="004757AD">
        <w:rPr>
          <w:rFonts w:eastAsia="Arial"/>
          <w:w w:val="105"/>
        </w:rPr>
        <w:t>of</w:t>
      </w:r>
      <w:r w:rsidRPr="004757AD">
        <w:rPr>
          <w:rFonts w:eastAsia="Arial"/>
          <w:spacing w:val="5"/>
          <w:w w:val="105"/>
        </w:rPr>
        <w:t xml:space="preserve"> </w:t>
      </w:r>
      <w:r w:rsidRPr="004757AD">
        <w:rPr>
          <w:rFonts w:eastAsia="Arial"/>
          <w:w w:val="105"/>
        </w:rPr>
        <w:t>follicular</w:t>
      </w:r>
      <w:r w:rsidRPr="004757AD">
        <w:rPr>
          <w:rFonts w:eastAsia="Arial"/>
          <w:spacing w:val="23"/>
          <w:w w:val="105"/>
        </w:rPr>
        <w:t xml:space="preserve"> </w:t>
      </w:r>
      <w:r w:rsidR="004D3213">
        <w:rPr>
          <w:rFonts w:eastAsia="Arial"/>
          <w:spacing w:val="23"/>
          <w:w w:val="105"/>
        </w:rPr>
        <w:tab/>
      </w:r>
      <w:r w:rsidRPr="004757AD">
        <w:rPr>
          <w:rFonts w:eastAsia="Arial"/>
          <w:w w:val="105"/>
        </w:rPr>
        <w:t>thyroid</w:t>
      </w:r>
      <w:r w:rsidRPr="004757AD">
        <w:rPr>
          <w:rFonts w:eastAsia="Arial"/>
          <w:spacing w:val="23"/>
          <w:w w:val="105"/>
        </w:rPr>
        <w:t xml:space="preserve"> </w:t>
      </w:r>
      <w:r w:rsidRPr="004757AD">
        <w:rPr>
          <w:rFonts w:eastAsia="Arial"/>
          <w:w w:val="105"/>
        </w:rPr>
        <w:t>adenoma.</w:t>
      </w:r>
      <w:r w:rsidRPr="004757AD">
        <w:rPr>
          <w:rFonts w:eastAsia="Arial"/>
          <w:w w:val="101"/>
        </w:rPr>
        <w:t xml:space="preserve"> </w:t>
      </w:r>
      <w:r w:rsidRPr="004757AD">
        <w:rPr>
          <w:rFonts w:eastAsia="Arial"/>
          <w:w w:val="105"/>
        </w:rPr>
        <w:t>Contrast</w:t>
      </w:r>
      <w:r w:rsidRPr="004757AD">
        <w:rPr>
          <w:rFonts w:eastAsia="Arial"/>
          <w:spacing w:val="-13"/>
          <w:w w:val="105"/>
        </w:rPr>
        <w:t xml:space="preserve"> </w:t>
      </w:r>
      <w:r w:rsidRPr="004757AD">
        <w:rPr>
          <w:rFonts w:eastAsia="Arial"/>
          <w:w w:val="105"/>
        </w:rPr>
        <w:t>the</w:t>
      </w:r>
      <w:r w:rsidRPr="004757AD">
        <w:rPr>
          <w:rFonts w:eastAsia="Arial"/>
          <w:spacing w:val="-3"/>
          <w:w w:val="105"/>
        </w:rPr>
        <w:t xml:space="preserve"> </w:t>
      </w:r>
      <w:r w:rsidRPr="004757AD">
        <w:rPr>
          <w:rFonts w:eastAsia="Arial"/>
          <w:w w:val="105"/>
        </w:rPr>
        <w:t>morphologic</w:t>
      </w:r>
      <w:r w:rsidRPr="004757AD">
        <w:rPr>
          <w:rFonts w:eastAsia="Arial"/>
          <w:spacing w:val="-6"/>
          <w:w w:val="105"/>
        </w:rPr>
        <w:t xml:space="preserve"> </w:t>
      </w:r>
      <w:r w:rsidRPr="004757AD">
        <w:rPr>
          <w:rFonts w:eastAsia="Arial"/>
          <w:w w:val="105"/>
        </w:rPr>
        <w:t>features</w:t>
      </w:r>
      <w:r w:rsidRPr="004757AD">
        <w:rPr>
          <w:rFonts w:eastAsia="Arial"/>
          <w:spacing w:val="-1"/>
          <w:w w:val="105"/>
        </w:rPr>
        <w:t xml:space="preserve"> </w:t>
      </w:r>
      <w:r w:rsidRPr="004757AD">
        <w:rPr>
          <w:rFonts w:eastAsia="Arial"/>
          <w:w w:val="105"/>
        </w:rPr>
        <w:t>of</w:t>
      </w:r>
      <w:r w:rsidRPr="004757AD">
        <w:rPr>
          <w:rFonts w:eastAsia="Arial"/>
          <w:spacing w:val="-20"/>
          <w:w w:val="105"/>
        </w:rPr>
        <w:t xml:space="preserve"> </w:t>
      </w:r>
      <w:r w:rsidRPr="004757AD">
        <w:rPr>
          <w:rFonts w:eastAsia="Arial"/>
          <w:w w:val="105"/>
        </w:rPr>
        <w:t>follicular</w:t>
      </w:r>
      <w:r w:rsidRPr="004757AD">
        <w:rPr>
          <w:rFonts w:eastAsia="Arial"/>
          <w:spacing w:val="-2"/>
          <w:w w:val="105"/>
        </w:rPr>
        <w:t xml:space="preserve"> </w:t>
      </w:r>
      <w:r w:rsidRPr="004757AD">
        <w:rPr>
          <w:rFonts w:eastAsia="Arial"/>
          <w:w w:val="105"/>
        </w:rPr>
        <w:t>adenoma</w:t>
      </w:r>
      <w:r w:rsidRPr="004757AD">
        <w:rPr>
          <w:rFonts w:eastAsia="Arial"/>
          <w:spacing w:val="-2"/>
          <w:w w:val="105"/>
        </w:rPr>
        <w:t xml:space="preserve"> </w:t>
      </w:r>
      <w:r w:rsidRPr="004757AD">
        <w:rPr>
          <w:rFonts w:eastAsia="Arial"/>
          <w:w w:val="105"/>
        </w:rPr>
        <w:t>versus</w:t>
      </w:r>
      <w:r w:rsidRPr="004757AD">
        <w:rPr>
          <w:rFonts w:eastAsia="Arial"/>
          <w:spacing w:val="-11"/>
          <w:w w:val="105"/>
        </w:rPr>
        <w:t xml:space="preserve"> </w:t>
      </w:r>
      <w:r w:rsidR="004D3213">
        <w:rPr>
          <w:rFonts w:eastAsia="Arial"/>
          <w:spacing w:val="-11"/>
          <w:w w:val="105"/>
        </w:rPr>
        <w:tab/>
      </w:r>
      <w:r w:rsidRPr="004757AD">
        <w:rPr>
          <w:rFonts w:eastAsia="Arial"/>
          <w:w w:val="105"/>
        </w:rPr>
        <w:t>follicular</w:t>
      </w:r>
      <w:r w:rsidR="004D3213">
        <w:rPr>
          <w:rFonts w:eastAsia="Arial"/>
          <w:w w:val="105"/>
        </w:rPr>
        <w:t xml:space="preserve"> </w:t>
      </w:r>
      <w:r w:rsidRPr="004757AD">
        <w:rPr>
          <w:rFonts w:eastAsia="Arial"/>
          <w:w w:val="105"/>
        </w:rPr>
        <w:t>carcinoma.</w:t>
      </w:r>
    </w:p>
    <w:p w14:paraId="66AC882F" w14:textId="77777777" w:rsidR="004757AD" w:rsidRPr="004757AD" w:rsidRDefault="004757AD" w:rsidP="004757AD">
      <w:pPr>
        <w:pStyle w:val="BodyText"/>
        <w:rPr>
          <w:rFonts w:eastAsia="Arial"/>
        </w:rPr>
      </w:pPr>
    </w:p>
    <w:p w14:paraId="46040382" w14:textId="36054E4D" w:rsidR="00512E53" w:rsidRPr="00512E53" w:rsidRDefault="00512E53" w:rsidP="00512E53">
      <w:pPr>
        <w:pStyle w:val="BodyText"/>
        <w:rPr>
          <w:rFonts w:eastAsia="Arial"/>
        </w:rPr>
      </w:pPr>
      <w:r>
        <w:rPr>
          <w:rFonts w:eastAsia="Arial"/>
        </w:rPr>
        <w:t>24.</w:t>
      </w:r>
      <w:r>
        <w:rPr>
          <w:rFonts w:eastAsia="Arial"/>
        </w:rPr>
        <w:tab/>
      </w:r>
      <w:r w:rsidRPr="00512E53">
        <w:rPr>
          <w:rFonts w:eastAsia="Arial"/>
        </w:rPr>
        <w:t>Compare</w:t>
      </w:r>
      <w:r w:rsidRPr="00512E53">
        <w:rPr>
          <w:rFonts w:eastAsia="Arial"/>
          <w:spacing w:val="57"/>
        </w:rPr>
        <w:t xml:space="preserve"> </w:t>
      </w:r>
      <w:r w:rsidRPr="00512E53">
        <w:rPr>
          <w:rFonts w:eastAsia="Arial"/>
        </w:rPr>
        <w:t>and</w:t>
      </w:r>
      <w:r w:rsidRPr="00512E53">
        <w:rPr>
          <w:rFonts w:eastAsia="Arial"/>
          <w:spacing w:val="43"/>
        </w:rPr>
        <w:t xml:space="preserve"> </w:t>
      </w:r>
      <w:r w:rsidRPr="00512E53">
        <w:rPr>
          <w:rFonts w:eastAsia="Arial"/>
        </w:rPr>
        <w:t>contrast</w:t>
      </w:r>
      <w:r w:rsidRPr="00512E53">
        <w:rPr>
          <w:rFonts w:eastAsia="Arial"/>
          <w:spacing w:val="46"/>
        </w:rPr>
        <w:t xml:space="preserve"> </w:t>
      </w:r>
      <w:r w:rsidRPr="00512E53">
        <w:rPr>
          <w:rFonts w:eastAsia="Arial"/>
        </w:rPr>
        <w:t>the</w:t>
      </w:r>
      <w:r w:rsidRPr="00512E53">
        <w:rPr>
          <w:rFonts w:eastAsia="Arial"/>
          <w:spacing w:val="52"/>
        </w:rPr>
        <w:t xml:space="preserve"> </w:t>
      </w:r>
      <w:r w:rsidRPr="00512E53">
        <w:rPr>
          <w:rFonts w:eastAsia="Arial"/>
        </w:rPr>
        <w:t>four</w:t>
      </w:r>
      <w:r w:rsidRPr="00512E53">
        <w:rPr>
          <w:rFonts w:eastAsia="Arial"/>
          <w:spacing w:val="5"/>
        </w:rPr>
        <w:t xml:space="preserve"> </w:t>
      </w:r>
      <w:r w:rsidRPr="00512E53">
        <w:rPr>
          <w:rFonts w:eastAsia="Arial"/>
        </w:rPr>
        <w:t>histology</w:t>
      </w:r>
      <w:r w:rsidRPr="00512E53">
        <w:rPr>
          <w:rFonts w:eastAsia="Arial"/>
          <w:spacing w:val="44"/>
        </w:rPr>
        <w:t xml:space="preserve"> </w:t>
      </w:r>
      <w:r w:rsidRPr="00512E53">
        <w:rPr>
          <w:rFonts w:eastAsia="Arial"/>
        </w:rPr>
        <w:t>types</w:t>
      </w:r>
      <w:r w:rsidRPr="00512E53">
        <w:rPr>
          <w:rFonts w:eastAsia="Arial"/>
          <w:spacing w:val="1"/>
        </w:rPr>
        <w:t xml:space="preserve"> </w:t>
      </w:r>
      <w:r w:rsidRPr="00512E53">
        <w:rPr>
          <w:rFonts w:eastAsia="Arial"/>
        </w:rPr>
        <w:t>of</w:t>
      </w:r>
      <w:r w:rsidRPr="00512E53">
        <w:rPr>
          <w:rFonts w:eastAsia="Arial"/>
          <w:spacing w:val="31"/>
        </w:rPr>
        <w:t xml:space="preserve"> </w:t>
      </w:r>
      <w:r w:rsidRPr="00512E53">
        <w:rPr>
          <w:rFonts w:eastAsia="Arial"/>
        </w:rPr>
        <w:t>thyroid carcinoma, in</w:t>
      </w:r>
      <w:r w:rsidRPr="00512E53">
        <w:rPr>
          <w:rFonts w:eastAsia="Arial"/>
          <w:spacing w:val="28"/>
        </w:rPr>
        <w:t xml:space="preserve"> </w:t>
      </w:r>
      <w:r w:rsidRPr="00512E53">
        <w:rPr>
          <w:rFonts w:eastAsia="Arial"/>
        </w:rPr>
        <w:t xml:space="preserve">terns </w:t>
      </w:r>
      <w:r w:rsidRPr="00512E53">
        <w:rPr>
          <w:rFonts w:eastAsia="Arial"/>
          <w:spacing w:val="57"/>
        </w:rPr>
        <w:t xml:space="preserve"> </w:t>
      </w:r>
      <w:r w:rsidRPr="00512E53">
        <w:rPr>
          <w:rFonts w:eastAsia="Arial"/>
        </w:rPr>
        <w:t xml:space="preserve">if </w:t>
      </w:r>
      <w:r w:rsidRPr="00512E53">
        <w:rPr>
          <w:rFonts w:eastAsia="Arial"/>
          <w:spacing w:val="38"/>
        </w:rPr>
        <w:t xml:space="preserve"> </w:t>
      </w:r>
      <w:r>
        <w:rPr>
          <w:rFonts w:eastAsia="Arial"/>
          <w:spacing w:val="38"/>
        </w:rPr>
        <w:tab/>
      </w:r>
      <w:r w:rsidRPr="00512E53">
        <w:rPr>
          <w:rFonts w:eastAsia="Arial"/>
        </w:rPr>
        <w:t>relative</w:t>
      </w:r>
      <w:r w:rsidRPr="00512E53">
        <w:rPr>
          <w:rFonts w:eastAsia="Arial"/>
          <w:w w:val="104"/>
        </w:rPr>
        <w:t xml:space="preserve"> </w:t>
      </w:r>
      <w:r w:rsidRPr="00512E53">
        <w:rPr>
          <w:rFonts w:eastAsia="Arial"/>
        </w:rPr>
        <w:t>frequency,</w:t>
      </w:r>
      <w:r w:rsidRPr="00512E53">
        <w:rPr>
          <w:rFonts w:eastAsia="Arial"/>
          <w:spacing w:val="31"/>
        </w:rPr>
        <w:t xml:space="preserve"> </w:t>
      </w:r>
      <w:r w:rsidRPr="00512E53">
        <w:rPr>
          <w:rFonts w:eastAsia="Arial"/>
        </w:rPr>
        <w:t>epidemiology,</w:t>
      </w:r>
      <w:r w:rsidRPr="00512E53">
        <w:rPr>
          <w:rFonts w:eastAsia="Arial"/>
          <w:spacing w:val="33"/>
        </w:rPr>
        <w:t xml:space="preserve"> </w:t>
      </w:r>
      <w:r w:rsidRPr="00512E53">
        <w:rPr>
          <w:rFonts w:eastAsia="Arial"/>
        </w:rPr>
        <w:t>risk</w:t>
      </w:r>
      <w:r w:rsidRPr="00512E53">
        <w:rPr>
          <w:rFonts w:eastAsia="Arial"/>
          <w:spacing w:val="54"/>
        </w:rPr>
        <w:t xml:space="preserve"> </w:t>
      </w:r>
      <w:r w:rsidRPr="00512E53">
        <w:rPr>
          <w:rFonts w:eastAsia="Arial"/>
        </w:rPr>
        <w:t>factors,</w:t>
      </w:r>
      <w:r w:rsidRPr="00512E53">
        <w:rPr>
          <w:rFonts w:eastAsia="Arial"/>
          <w:spacing w:val="27"/>
        </w:rPr>
        <w:t xml:space="preserve"> </w:t>
      </w:r>
      <w:r w:rsidRPr="00512E53">
        <w:rPr>
          <w:rFonts w:eastAsia="Arial"/>
        </w:rPr>
        <w:t>molecular</w:t>
      </w:r>
      <w:r w:rsidRPr="00512E53">
        <w:rPr>
          <w:rFonts w:eastAsia="Arial"/>
          <w:spacing w:val="21"/>
        </w:rPr>
        <w:t xml:space="preserve"> </w:t>
      </w:r>
      <w:r w:rsidRPr="00512E53">
        <w:rPr>
          <w:rFonts w:eastAsia="Arial"/>
        </w:rPr>
        <w:t>pathogenesis,</w:t>
      </w:r>
      <w:r w:rsidRPr="00512E53">
        <w:rPr>
          <w:rFonts w:eastAsia="Arial"/>
          <w:spacing w:val="23"/>
        </w:rPr>
        <w:t xml:space="preserve"> </w:t>
      </w:r>
      <w:r w:rsidRPr="00512E53">
        <w:rPr>
          <w:rFonts w:eastAsia="Arial"/>
        </w:rPr>
        <w:t>morphology,</w:t>
      </w:r>
      <w:r w:rsidRPr="00512E53">
        <w:rPr>
          <w:rFonts w:eastAsia="Arial"/>
          <w:spacing w:val="20"/>
        </w:rPr>
        <w:t xml:space="preserve"> </w:t>
      </w:r>
      <w:r>
        <w:rPr>
          <w:rFonts w:eastAsia="Arial"/>
          <w:spacing w:val="20"/>
        </w:rPr>
        <w:tab/>
      </w:r>
      <w:r w:rsidRPr="00512E53">
        <w:rPr>
          <w:rFonts w:eastAsia="Arial"/>
        </w:rPr>
        <w:t>usual</w:t>
      </w:r>
      <w:r w:rsidRPr="00512E53">
        <w:rPr>
          <w:rFonts w:eastAsia="Arial"/>
          <w:spacing w:val="1"/>
        </w:rPr>
        <w:t xml:space="preserve"> </w:t>
      </w:r>
      <w:r w:rsidRPr="00512E53">
        <w:rPr>
          <w:rFonts w:eastAsia="Arial"/>
        </w:rPr>
        <w:t>clinical</w:t>
      </w:r>
      <w:r w:rsidRPr="00512E53">
        <w:rPr>
          <w:rFonts w:eastAsia="Arial"/>
          <w:w w:val="102"/>
        </w:rPr>
        <w:t xml:space="preserve"> </w:t>
      </w:r>
      <w:r w:rsidRPr="00512E53">
        <w:rPr>
          <w:rFonts w:eastAsia="Arial"/>
        </w:rPr>
        <w:t>course/prognosis,</w:t>
      </w:r>
      <w:r w:rsidRPr="00512E53">
        <w:rPr>
          <w:rFonts w:eastAsia="Arial"/>
          <w:spacing w:val="58"/>
        </w:rPr>
        <w:t xml:space="preserve"> </w:t>
      </w:r>
      <w:r w:rsidRPr="00512E53">
        <w:rPr>
          <w:rFonts w:eastAsia="Arial"/>
        </w:rPr>
        <w:t>methods</w:t>
      </w:r>
      <w:r w:rsidRPr="00512E53">
        <w:rPr>
          <w:rFonts w:eastAsia="Arial"/>
          <w:spacing w:val="35"/>
        </w:rPr>
        <w:t xml:space="preserve"> </w:t>
      </w:r>
      <w:r w:rsidRPr="00512E53">
        <w:rPr>
          <w:rFonts w:eastAsia="Arial"/>
        </w:rPr>
        <w:t>used</w:t>
      </w:r>
      <w:r w:rsidRPr="00512E53">
        <w:rPr>
          <w:rFonts w:eastAsia="Arial"/>
          <w:spacing w:val="21"/>
        </w:rPr>
        <w:t xml:space="preserve"> </w:t>
      </w:r>
      <w:r w:rsidRPr="00512E53">
        <w:rPr>
          <w:rFonts w:eastAsia="Arial"/>
        </w:rPr>
        <w:t>in</w:t>
      </w:r>
      <w:r w:rsidRPr="00512E53">
        <w:rPr>
          <w:rFonts w:eastAsia="Arial"/>
          <w:spacing w:val="7"/>
        </w:rPr>
        <w:t xml:space="preserve"> </w:t>
      </w:r>
      <w:r w:rsidRPr="00512E53">
        <w:rPr>
          <w:rFonts w:eastAsia="Arial"/>
        </w:rPr>
        <w:t>clinical</w:t>
      </w:r>
      <w:r w:rsidRPr="00512E53">
        <w:rPr>
          <w:rFonts w:eastAsia="Arial"/>
          <w:spacing w:val="23"/>
        </w:rPr>
        <w:t xml:space="preserve"> </w:t>
      </w:r>
      <w:r w:rsidRPr="00512E53">
        <w:rPr>
          <w:rFonts w:eastAsia="Arial"/>
        </w:rPr>
        <w:t>diagnosis.</w:t>
      </w:r>
    </w:p>
    <w:p w14:paraId="2307738F" w14:textId="77777777" w:rsidR="00512E53" w:rsidRPr="00512E53" w:rsidRDefault="00512E53" w:rsidP="00512E53">
      <w:pPr>
        <w:widowControl w:val="0"/>
        <w:spacing w:before="1" w:after="0" w:line="240" w:lineRule="auto"/>
        <w:rPr>
          <w:rFonts w:eastAsia="Arial" w:cs="Arial"/>
          <w:sz w:val="25"/>
          <w:szCs w:val="25"/>
        </w:rPr>
      </w:pPr>
    </w:p>
    <w:p w14:paraId="6FE90CEA" w14:textId="514777A1" w:rsidR="00512E53" w:rsidRPr="00512E53" w:rsidRDefault="00512E53" w:rsidP="00512E53">
      <w:pPr>
        <w:pStyle w:val="BodyText"/>
        <w:rPr>
          <w:rFonts w:eastAsia="Arial"/>
        </w:rPr>
      </w:pPr>
      <w:r>
        <w:rPr>
          <w:rFonts w:eastAsia="Arial"/>
        </w:rPr>
        <w:t>25.</w:t>
      </w:r>
      <w:r>
        <w:rPr>
          <w:rFonts w:eastAsia="Arial"/>
        </w:rPr>
        <w:tab/>
      </w:r>
      <w:r w:rsidRPr="00512E53">
        <w:rPr>
          <w:rFonts w:eastAsia="Arial"/>
        </w:rPr>
        <w:t>Describe</w:t>
      </w:r>
      <w:r w:rsidRPr="00512E53">
        <w:rPr>
          <w:rFonts w:eastAsia="Arial"/>
          <w:spacing w:val="15"/>
        </w:rPr>
        <w:t xml:space="preserve"> </w:t>
      </w:r>
      <w:r w:rsidRPr="00512E53">
        <w:rPr>
          <w:rFonts w:eastAsia="Arial"/>
        </w:rPr>
        <w:t>the</w:t>
      </w:r>
      <w:r w:rsidRPr="00512E53">
        <w:rPr>
          <w:rFonts w:eastAsia="Arial"/>
          <w:spacing w:val="28"/>
        </w:rPr>
        <w:t xml:space="preserve"> </w:t>
      </w:r>
      <w:r w:rsidRPr="00512E53">
        <w:rPr>
          <w:rFonts w:eastAsia="Arial"/>
        </w:rPr>
        <w:t>association</w:t>
      </w:r>
      <w:r w:rsidRPr="00512E53">
        <w:rPr>
          <w:rFonts w:eastAsia="Arial"/>
          <w:spacing w:val="29"/>
        </w:rPr>
        <w:t xml:space="preserve"> </w:t>
      </w:r>
      <w:r w:rsidRPr="00512E53">
        <w:rPr>
          <w:rFonts w:eastAsia="Arial"/>
        </w:rPr>
        <w:t>of</w:t>
      </w:r>
      <w:r w:rsidRPr="00512E53">
        <w:rPr>
          <w:rFonts w:eastAsia="Arial"/>
          <w:spacing w:val="5"/>
        </w:rPr>
        <w:t xml:space="preserve"> </w:t>
      </w:r>
      <w:r w:rsidRPr="00512E53">
        <w:rPr>
          <w:rFonts w:eastAsia="Arial"/>
        </w:rPr>
        <w:t>thyroid</w:t>
      </w:r>
      <w:r w:rsidRPr="00512E53">
        <w:rPr>
          <w:rFonts w:eastAsia="Arial"/>
          <w:spacing w:val="40"/>
        </w:rPr>
        <w:t xml:space="preserve"> </w:t>
      </w:r>
      <w:r w:rsidRPr="00512E53">
        <w:rPr>
          <w:rFonts w:eastAsia="Arial"/>
        </w:rPr>
        <w:t>neoplasms</w:t>
      </w:r>
      <w:r w:rsidRPr="00512E53">
        <w:rPr>
          <w:rFonts w:eastAsia="Arial"/>
          <w:spacing w:val="32"/>
        </w:rPr>
        <w:t xml:space="preserve"> </w:t>
      </w:r>
      <w:r w:rsidRPr="00512E53">
        <w:rPr>
          <w:rFonts w:eastAsia="Arial"/>
        </w:rPr>
        <w:t>and</w:t>
      </w:r>
      <w:r w:rsidRPr="00512E53">
        <w:rPr>
          <w:rFonts w:eastAsia="Arial"/>
          <w:spacing w:val="11"/>
        </w:rPr>
        <w:t xml:space="preserve"> </w:t>
      </w:r>
      <w:r w:rsidRPr="00512E53">
        <w:rPr>
          <w:rFonts w:eastAsia="Arial"/>
        </w:rPr>
        <w:t>the</w:t>
      </w:r>
      <w:r w:rsidRPr="00512E53">
        <w:rPr>
          <w:rFonts w:eastAsia="Arial"/>
          <w:spacing w:val="32"/>
        </w:rPr>
        <w:t xml:space="preserve"> </w:t>
      </w:r>
      <w:r w:rsidRPr="00512E53">
        <w:rPr>
          <w:rFonts w:eastAsia="Arial"/>
        </w:rPr>
        <w:t>MEN</w:t>
      </w:r>
      <w:r w:rsidRPr="00512E53">
        <w:rPr>
          <w:rFonts w:eastAsia="Arial"/>
          <w:spacing w:val="15"/>
        </w:rPr>
        <w:t xml:space="preserve"> </w:t>
      </w:r>
      <w:r w:rsidRPr="00512E53">
        <w:rPr>
          <w:rFonts w:eastAsia="Arial"/>
        </w:rPr>
        <w:t>syndromes.</w:t>
      </w:r>
    </w:p>
    <w:p w14:paraId="112D2AF4" w14:textId="77777777" w:rsidR="004757AD" w:rsidRDefault="004757AD" w:rsidP="00D10CA4">
      <w:pPr>
        <w:pStyle w:val="BodyText"/>
        <w:rPr>
          <w:rFonts w:eastAsia="Arial"/>
        </w:rPr>
      </w:pPr>
    </w:p>
    <w:p w14:paraId="54C084FA" w14:textId="77777777" w:rsidR="00512E53" w:rsidRDefault="00512E53" w:rsidP="00D10CA4">
      <w:pPr>
        <w:pStyle w:val="BodyText"/>
        <w:rPr>
          <w:rFonts w:eastAsia="Arial"/>
        </w:rPr>
      </w:pPr>
    </w:p>
    <w:p w14:paraId="1C649F05" w14:textId="3D2F05DB" w:rsidR="00512E53" w:rsidRDefault="004E780B" w:rsidP="00D10CA4">
      <w:pPr>
        <w:pStyle w:val="BodyText"/>
        <w:rPr>
          <w:rFonts w:eastAsia="Arial"/>
        </w:rPr>
      </w:pPr>
      <w:r>
        <w:rPr>
          <w:rFonts w:eastAsia="Arial"/>
        </w:rPr>
        <w:lastRenderedPageBreak/>
        <w:t>Endocrine Disorders Objectives page three</w:t>
      </w:r>
    </w:p>
    <w:p w14:paraId="3CB9F1D9" w14:textId="77777777" w:rsidR="004E780B" w:rsidRDefault="004E780B" w:rsidP="00D10CA4">
      <w:pPr>
        <w:pStyle w:val="BodyText"/>
        <w:rPr>
          <w:rFonts w:eastAsia="Arial"/>
        </w:rPr>
      </w:pPr>
    </w:p>
    <w:p w14:paraId="6C9E87D0" w14:textId="588A80F9" w:rsidR="004E780B" w:rsidRPr="004E780B" w:rsidRDefault="004E780B" w:rsidP="004E780B">
      <w:pPr>
        <w:pStyle w:val="BodyText"/>
        <w:rPr>
          <w:rFonts w:eastAsia="Arial"/>
        </w:rPr>
      </w:pPr>
      <w:r>
        <w:rPr>
          <w:rFonts w:eastAsia="Arial"/>
          <w:w w:val="105"/>
        </w:rPr>
        <w:t>27.</w:t>
      </w:r>
      <w:r>
        <w:rPr>
          <w:rFonts w:eastAsia="Arial"/>
          <w:w w:val="105"/>
        </w:rPr>
        <w:tab/>
      </w:r>
      <w:r w:rsidRPr="004E780B">
        <w:rPr>
          <w:rFonts w:eastAsia="Arial"/>
          <w:w w:val="105"/>
        </w:rPr>
        <w:t>Describe</w:t>
      </w:r>
      <w:r w:rsidRPr="004E780B">
        <w:rPr>
          <w:rFonts w:eastAsia="Arial"/>
          <w:spacing w:val="-2"/>
          <w:w w:val="105"/>
        </w:rPr>
        <w:t xml:space="preserve"> </w:t>
      </w:r>
      <w:r w:rsidRPr="004E780B">
        <w:rPr>
          <w:rFonts w:eastAsia="Arial"/>
          <w:w w:val="105"/>
        </w:rPr>
        <w:t>the</w:t>
      </w:r>
      <w:r w:rsidRPr="004E780B">
        <w:rPr>
          <w:rFonts w:eastAsia="Arial"/>
          <w:spacing w:val="11"/>
          <w:w w:val="105"/>
        </w:rPr>
        <w:t xml:space="preserve"> </w:t>
      </w:r>
      <w:r w:rsidRPr="004E780B">
        <w:rPr>
          <w:rFonts w:eastAsia="Arial"/>
          <w:w w:val="105"/>
        </w:rPr>
        <w:t>principal</w:t>
      </w:r>
      <w:r w:rsidRPr="004E780B">
        <w:rPr>
          <w:rFonts w:eastAsia="Arial"/>
          <w:spacing w:val="2"/>
          <w:w w:val="105"/>
        </w:rPr>
        <w:t xml:space="preserve"> </w:t>
      </w:r>
      <w:r w:rsidRPr="004E780B">
        <w:rPr>
          <w:rFonts w:eastAsia="Arial"/>
          <w:w w:val="105"/>
        </w:rPr>
        <w:t>causes</w:t>
      </w:r>
      <w:r w:rsidRPr="004E780B">
        <w:rPr>
          <w:rFonts w:eastAsia="Arial"/>
          <w:spacing w:val="15"/>
          <w:w w:val="105"/>
        </w:rPr>
        <w:t xml:space="preserve"> </w:t>
      </w:r>
      <w:r w:rsidRPr="004E780B">
        <w:rPr>
          <w:rFonts w:eastAsia="Arial"/>
          <w:w w:val="105"/>
        </w:rPr>
        <w:t>of</w:t>
      </w:r>
      <w:r w:rsidRPr="004E780B">
        <w:rPr>
          <w:rFonts w:eastAsia="Arial"/>
          <w:spacing w:val="7"/>
          <w:w w:val="105"/>
        </w:rPr>
        <w:t xml:space="preserve"> </w:t>
      </w:r>
      <w:r w:rsidRPr="004E780B">
        <w:rPr>
          <w:rFonts w:eastAsia="Arial"/>
          <w:w w:val="105"/>
        </w:rPr>
        <w:t>hypercalcemia,</w:t>
      </w:r>
      <w:r w:rsidRPr="004E780B">
        <w:rPr>
          <w:rFonts w:eastAsia="Arial"/>
          <w:spacing w:val="15"/>
          <w:w w:val="105"/>
        </w:rPr>
        <w:t xml:space="preserve"> </w:t>
      </w:r>
      <w:r w:rsidRPr="004E780B">
        <w:rPr>
          <w:rFonts w:eastAsia="Arial"/>
          <w:w w:val="105"/>
        </w:rPr>
        <w:t>outlining</w:t>
      </w:r>
      <w:r w:rsidRPr="004E780B">
        <w:rPr>
          <w:rFonts w:eastAsia="Arial"/>
          <w:spacing w:val="-5"/>
          <w:w w:val="105"/>
        </w:rPr>
        <w:t xml:space="preserve"> </w:t>
      </w:r>
      <w:r w:rsidRPr="004E780B">
        <w:rPr>
          <w:rFonts w:eastAsia="Arial"/>
          <w:w w:val="105"/>
        </w:rPr>
        <w:t>the</w:t>
      </w:r>
      <w:r w:rsidRPr="004E780B">
        <w:rPr>
          <w:rFonts w:eastAsia="Arial"/>
          <w:spacing w:val="14"/>
          <w:w w:val="105"/>
        </w:rPr>
        <w:t xml:space="preserve"> </w:t>
      </w:r>
      <w:r w:rsidRPr="004E780B">
        <w:rPr>
          <w:rFonts w:eastAsia="Arial"/>
          <w:w w:val="105"/>
        </w:rPr>
        <w:t>relative</w:t>
      </w:r>
      <w:r w:rsidRPr="004E780B">
        <w:rPr>
          <w:rFonts w:eastAsia="Arial"/>
          <w:spacing w:val="4"/>
          <w:w w:val="105"/>
        </w:rPr>
        <w:t xml:space="preserve"> </w:t>
      </w:r>
      <w:r w:rsidRPr="004E780B">
        <w:rPr>
          <w:rFonts w:eastAsia="Arial"/>
          <w:w w:val="105"/>
        </w:rPr>
        <w:t>frequency</w:t>
      </w:r>
      <w:r w:rsidRPr="004E780B">
        <w:rPr>
          <w:rFonts w:eastAsia="Arial"/>
          <w:spacing w:val="23"/>
          <w:w w:val="105"/>
        </w:rPr>
        <w:t xml:space="preserve"> </w:t>
      </w:r>
      <w:r w:rsidRPr="004E780B">
        <w:rPr>
          <w:rFonts w:eastAsia="Arial"/>
          <w:w w:val="105"/>
        </w:rPr>
        <w:t>of</w:t>
      </w:r>
      <w:r w:rsidRPr="004E780B">
        <w:rPr>
          <w:rFonts w:eastAsia="Arial"/>
          <w:spacing w:val="-5"/>
          <w:w w:val="105"/>
        </w:rPr>
        <w:t xml:space="preserve"> </w:t>
      </w:r>
      <w:r>
        <w:rPr>
          <w:rFonts w:eastAsia="Arial"/>
          <w:spacing w:val="-5"/>
          <w:w w:val="105"/>
        </w:rPr>
        <w:tab/>
      </w:r>
      <w:r w:rsidRPr="004E780B">
        <w:rPr>
          <w:rFonts w:eastAsia="Arial"/>
          <w:w w:val="105"/>
        </w:rPr>
        <w:t>the</w:t>
      </w:r>
      <w:r w:rsidRPr="004E780B">
        <w:rPr>
          <w:rFonts w:eastAsia="Arial"/>
          <w:spacing w:val="10"/>
          <w:w w:val="105"/>
        </w:rPr>
        <w:t xml:space="preserve"> </w:t>
      </w:r>
      <w:r w:rsidRPr="004E780B">
        <w:rPr>
          <w:rFonts w:eastAsia="Arial"/>
          <w:w w:val="105"/>
        </w:rPr>
        <w:t>disorder,</w:t>
      </w:r>
      <w:r w:rsidRPr="004E780B">
        <w:rPr>
          <w:rFonts w:eastAsia="Arial"/>
          <w:w w:val="103"/>
        </w:rPr>
        <w:t xml:space="preserve"> </w:t>
      </w:r>
      <w:r w:rsidRPr="004E780B">
        <w:rPr>
          <w:rFonts w:eastAsia="Arial"/>
          <w:w w:val="105"/>
        </w:rPr>
        <w:t>pathogenesis</w:t>
      </w:r>
      <w:r w:rsidRPr="004E780B">
        <w:rPr>
          <w:rFonts w:eastAsia="Arial"/>
          <w:spacing w:val="2"/>
          <w:w w:val="105"/>
        </w:rPr>
        <w:t xml:space="preserve"> </w:t>
      </w:r>
      <w:r w:rsidRPr="004E780B">
        <w:rPr>
          <w:rFonts w:eastAsia="Arial"/>
          <w:w w:val="105"/>
        </w:rPr>
        <w:t>of</w:t>
      </w:r>
      <w:r w:rsidRPr="004E780B">
        <w:rPr>
          <w:rFonts w:eastAsia="Arial"/>
          <w:spacing w:val="-7"/>
          <w:w w:val="105"/>
        </w:rPr>
        <w:t xml:space="preserve"> </w:t>
      </w:r>
      <w:r w:rsidR="006537B5" w:rsidRPr="004E780B">
        <w:rPr>
          <w:rFonts w:eastAsia="Arial"/>
          <w:w w:val="105"/>
        </w:rPr>
        <w:t>hypercalcemia</w:t>
      </w:r>
      <w:r w:rsidRPr="004E780B">
        <w:rPr>
          <w:rFonts w:eastAsia="Arial"/>
          <w:spacing w:val="21"/>
          <w:w w:val="105"/>
        </w:rPr>
        <w:t xml:space="preserve"> </w:t>
      </w:r>
      <w:r w:rsidRPr="004E780B">
        <w:rPr>
          <w:rFonts w:eastAsia="Arial"/>
          <w:w w:val="105"/>
        </w:rPr>
        <w:t>in</w:t>
      </w:r>
      <w:r w:rsidRPr="004E780B">
        <w:rPr>
          <w:rFonts w:eastAsia="Arial"/>
          <w:spacing w:val="-7"/>
          <w:w w:val="105"/>
        </w:rPr>
        <w:t xml:space="preserve"> </w:t>
      </w:r>
      <w:r w:rsidRPr="004E780B">
        <w:rPr>
          <w:rFonts w:eastAsia="Arial"/>
          <w:w w:val="105"/>
        </w:rPr>
        <w:t>each</w:t>
      </w:r>
      <w:r w:rsidRPr="004E780B">
        <w:rPr>
          <w:rFonts w:eastAsia="Arial"/>
          <w:spacing w:val="12"/>
          <w:w w:val="105"/>
        </w:rPr>
        <w:t xml:space="preserve"> </w:t>
      </w:r>
      <w:r w:rsidRPr="004E780B">
        <w:rPr>
          <w:rFonts w:eastAsia="Arial"/>
          <w:w w:val="105"/>
        </w:rPr>
        <w:t>instance,</w:t>
      </w:r>
      <w:r w:rsidRPr="004E780B">
        <w:rPr>
          <w:rFonts w:eastAsia="Arial"/>
          <w:spacing w:val="3"/>
          <w:w w:val="105"/>
        </w:rPr>
        <w:t xml:space="preserve"> </w:t>
      </w:r>
      <w:r w:rsidRPr="004E780B">
        <w:rPr>
          <w:rFonts w:eastAsia="Arial"/>
          <w:w w:val="105"/>
        </w:rPr>
        <w:t>and</w:t>
      </w:r>
      <w:r w:rsidRPr="004E780B">
        <w:rPr>
          <w:rFonts w:eastAsia="Arial"/>
          <w:spacing w:val="6"/>
          <w:w w:val="105"/>
        </w:rPr>
        <w:t xml:space="preserve"> </w:t>
      </w:r>
      <w:r w:rsidRPr="004E780B">
        <w:rPr>
          <w:rFonts w:eastAsia="Arial"/>
          <w:w w:val="105"/>
        </w:rPr>
        <w:t>methods</w:t>
      </w:r>
      <w:r w:rsidRPr="004E780B">
        <w:rPr>
          <w:rFonts w:eastAsia="Arial"/>
          <w:spacing w:val="-2"/>
          <w:w w:val="105"/>
        </w:rPr>
        <w:t xml:space="preserve"> </w:t>
      </w:r>
      <w:r w:rsidRPr="004E780B">
        <w:rPr>
          <w:rFonts w:eastAsia="Arial"/>
          <w:w w:val="105"/>
        </w:rPr>
        <w:t>for</w:t>
      </w:r>
      <w:r w:rsidRPr="004E780B">
        <w:rPr>
          <w:rFonts w:eastAsia="Arial"/>
          <w:spacing w:val="11"/>
          <w:w w:val="105"/>
        </w:rPr>
        <w:t xml:space="preserve"> </w:t>
      </w:r>
      <w:r>
        <w:rPr>
          <w:rFonts w:eastAsia="Arial"/>
          <w:spacing w:val="11"/>
          <w:w w:val="105"/>
        </w:rPr>
        <w:tab/>
      </w:r>
      <w:r w:rsidRPr="004E780B">
        <w:rPr>
          <w:rFonts w:eastAsia="Arial"/>
          <w:spacing w:val="1"/>
          <w:w w:val="105"/>
        </w:rPr>
        <w:t>distinguishing</w:t>
      </w:r>
      <w:r w:rsidRPr="004E780B">
        <w:rPr>
          <w:rFonts w:eastAsia="Arial"/>
          <w:spacing w:val="-24"/>
          <w:w w:val="105"/>
        </w:rPr>
        <w:t xml:space="preserve"> </w:t>
      </w:r>
      <w:r w:rsidRPr="004E780B">
        <w:rPr>
          <w:rFonts w:eastAsia="Arial"/>
          <w:w w:val="105"/>
        </w:rPr>
        <w:t>the</w:t>
      </w:r>
      <w:r w:rsidRPr="004E780B">
        <w:rPr>
          <w:rFonts w:eastAsia="Arial"/>
          <w:spacing w:val="-1"/>
          <w:w w:val="105"/>
        </w:rPr>
        <w:t xml:space="preserve"> </w:t>
      </w:r>
      <w:r w:rsidRPr="004E780B">
        <w:rPr>
          <w:rFonts w:eastAsia="Arial"/>
          <w:w w:val="105"/>
        </w:rPr>
        <w:t>various</w:t>
      </w:r>
      <w:r w:rsidRPr="004E780B">
        <w:rPr>
          <w:rFonts w:eastAsia="Arial"/>
          <w:spacing w:val="23"/>
          <w:w w:val="101"/>
        </w:rPr>
        <w:t xml:space="preserve"> </w:t>
      </w:r>
      <w:r w:rsidRPr="004E780B">
        <w:rPr>
          <w:rFonts w:eastAsia="Arial"/>
          <w:w w:val="105"/>
        </w:rPr>
        <w:t>causes.</w:t>
      </w:r>
    </w:p>
    <w:p w14:paraId="18CD2F20" w14:textId="77777777" w:rsidR="004E780B" w:rsidRPr="004E780B" w:rsidRDefault="004E780B" w:rsidP="004E780B">
      <w:pPr>
        <w:widowControl w:val="0"/>
        <w:spacing w:before="8" w:after="0" w:line="240" w:lineRule="auto"/>
        <w:rPr>
          <w:rFonts w:eastAsia="Arial" w:cs="Arial"/>
          <w:sz w:val="25"/>
          <w:szCs w:val="25"/>
        </w:rPr>
      </w:pPr>
    </w:p>
    <w:p w14:paraId="12959C25" w14:textId="20308DC7" w:rsidR="004E780B" w:rsidRPr="004E780B" w:rsidRDefault="004E780B" w:rsidP="004E780B">
      <w:pPr>
        <w:pStyle w:val="BodyText"/>
        <w:rPr>
          <w:rFonts w:eastAsia="Arial"/>
        </w:rPr>
      </w:pPr>
      <w:r>
        <w:rPr>
          <w:rFonts w:eastAsia="Arial"/>
          <w:w w:val="105"/>
        </w:rPr>
        <w:t>28.</w:t>
      </w:r>
      <w:r>
        <w:rPr>
          <w:rFonts w:eastAsia="Arial"/>
          <w:w w:val="105"/>
        </w:rPr>
        <w:tab/>
      </w:r>
      <w:r w:rsidRPr="004E780B">
        <w:rPr>
          <w:rFonts w:eastAsia="Arial"/>
          <w:w w:val="105"/>
        </w:rPr>
        <w:t>Delineate</w:t>
      </w:r>
      <w:r w:rsidRPr="004E780B">
        <w:rPr>
          <w:rFonts w:eastAsia="Arial"/>
          <w:spacing w:val="-4"/>
          <w:w w:val="105"/>
        </w:rPr>
        <w:t xml:space="preserve"> </w:t>
      </w:r>
      <w:r w:rsidRPr="004E780B">
        <w:rPr>
          <w:rFonts w:eastAsia="Arial"/>
          <w:w w:val="105"/>
        </w:rPr>
        <w:t>the</w:t>
      </w:r>
      <w:r w:rsidRPr="004E780B">
        <w:rPr>
          <w:rFonts w:eastAsia="Arial"/>
          <w:spacing w:val="-2"/>
          <w:w w:val="105"/>
        </w:rPr>
        <w:t xml:space="preserve"> </w:t>
      </w:r>
      <w:r w:rsidRPr="004E780B">
        <w:rPr>
          <w:rFonts w:eastAsia="Arial"/>
          <w:w w:val="105"/>
        </w:rPr>
        <w:t>three</w:t>
      </w:r>
      <w:r w:rsidRPr="004E780B">
        <w:rPr>
          <w:rFonts w:eastAsia="Arial"/>
          <w:spacing w:val="18"/>
          <w:w w:val="105"/>
        </w:rPr>
        <w:t xml:space="preserve"> </w:t>
      </w:r>
      <w:r w:rsidRPr="004E780B">
        <w:rPr>
          <w:rFonts w:eastAsia="Arial"/>
          <w:w w:val="105"/>
        </w:rPr>
        <w:t>morphologic</w:t>
      </w:r>
      <w:r w:rsidRPr="004E780B">
        <w:rPr>
          <w:rFonts w:eastAsia="Arial"/>
          <w:spacing w:val="16"/>
          <w:w w:val="105"/>
        </w:rPr>
        <w:t xml:space="preserve"> </w:t>
      </w:r>
      <w:r w:rsidRPr="004E780B">
        <w:rPr>
          <w:rFonts w:eastAsia="Arial"/>
          <w:w w:val="105"/>
        </w:rPr>
        <w:t>lesions</w:t>
      </w:r>
      <w:r w:rsidRPr="004E780B">
        <w:rPr>
          <w:rFonts w:eastAsia="Arial"/>
          <w:spacing w:val="-4"/>
          <w:w w:val="105"/>
        </w:rPr>
        <w:t xml:space="preserve"> </w:t>
      </w:r>
      <w:r w:rsidRPr="004E780B">
        <w:rPr>
          <w:rFonts w:eastAsia="Arial"/>
          <w:w w:val="105"/>
        </w:rPr>
        <w:t>of</w:t>
      </w:r>
      <w:r w:rsidRPr="004E780B">
        <w:rPr>
          <w:rFonts w:eastAsia="Arial"/>
          <w:spacing w:val="-9"/>
          <w:w w:val="105"/>
        </w:rPr>
        <w:t xml:space="preserve"> </w:t>
      </w:r>
      <w:r w:rsidRPr="004E780B">
        <w:rPr>
          <w:rFonts w:eastAsia="Arial"/>
          <w:w w:val="105"/>
        </w:rPr>
        <w:t>the</w:t>
      </w:r>
      <w:r w:rsidRPr="004E780B">
        <w:rPr>
          <w:rFonts w:eastAsia="Arial"/>
          <w:spacing w:val="12"/>
          <w:w w:val="105"/>
        </w:rPr>
        <w:t xml:space="preserve"> </w:t>
      </w:r>
      <w:r w:rsidRPr="004E780B">
        <w:rPr>
          <w:rFonts w:eastAsia="Arial"/>
          <w:w w:val="105"/>
        </w:rPr>
        <w:t>parathyroid</w:t>
      </w:r>
      <w:r w:rsidRPr="004E780B">
        <w:rPr>
          <w:rFonts w:eastAsia="Arial"/>
          <w:spacing w:val="9"/>
          <w:w w:val="105"/>
        </w:rPr>
        <w:t xml:space="preserve"> </w:t>
      </w:r>
      <w:r w:rsidRPr="004E780B">
        <w:rPr>
          <w:rFonts w:eastAsia="Arial"/>
          <w:w w:val="105"/>
        </w:rPr>
        <w:t>gland</w:t>
      </w:r>
      <w:r w:rsidRPr="004E780B">
        <w:rPr>
          <w:rFonts w:eastAsia="Arial"/>
          <w:spacing w:val="7"/>
          <w:w w:val="105"/>
        </w:rPr>
        <w:t xml:space="preserve"> </w:t>
      </w:r>
      <w:r w:rsidRPr="004E780B">
        <w:rPr>
          <w:rFonts w:eastAsia="Arial"/>
          <w:w w:val="105"/>
        </w:rPr>
        <w:t>associated</w:t>
      </w:r>
      <w:r w:rsidRPr="004E780B">
        <w:rPr>
          <w:rFonts w:eastAsia="Arial"/>
          <w:spacing w:val="19"/>
          <w:w w:val="105"/>
        </w:rPr>
        <w:t xml:space="preserve"> </w:t>
      </w:r>
      <w:r w:rsidRPr="004E780B">
        <w:rPr>
          <w:rFonts w:eastAsia="Arial"/>
          <w:w w:val="105"/>
        </w:rPr>
        <w:t>with</w:t>
      </w:r>
      <w:r w:rsidRPr="004E780B">
        <w:rPr>
          <w:rFonts w:eastAsia="Arial"/>
          <w:spacing w:val="11"/>
          <w:w w:val="105"/>
        </w:rPr>
        <w:t xml:space="preserve"> </w:t>
      </w:r>
      <w:r>
        <w:rPr>
          <w:rFonts w:eastAsia="Arial"/>
          <w:spacing w:val="11"/>
          <w:w w:val="105"/>
        </w:rPr>
        <w:tab/>
      </w:r>
      <w:r w:rsidRPr="004E780B">
        <w:rPr>
          <w:rFonts w:eastAsia="Arial"/>
          <w:w w:val="105"/>
        </w:rPr>
        <w:t>hyperfunction,</w:t>
      </w:r>
      <w:r w:rsidRPr="004E780B">
        <w:rPr>
          <w:rFonts w:eastAsia="Arial"/>
          <w:w w:val="106"/>
        </w:rPr>
        <w:t xml:space="preserve"> </w:t>
      </w:r>
      <w:r w:rsidRPr="004E780B">
        <w:rPr>
          <w:rFonts w:eastAsia="Arial"/>
          <w:w w:val="105"/>
        </w:rPr>
        <w:t>and</w:t>
      </w:r>
      <w:r w:rsidRPr="004E780B">
        <w:rPr>
          <w:rFonts w:eastAsia="Arial"/>
          <w:spacing w:val="1"/>
          <w:w w:val="105"/>
        </w:rPr>
        <w:t xml:space="preserve"> </w:t>
      </w:r>
      <w:r w:rsidRPr="004E780B">
        <w:rPr>
          <w:rFonts w:eastAsia="Arial"/>
          <w:w w:val="105"/>
        </w:rPr>
        <w:t>the</w:t>
      </w:r>
      <w:r w:rsidRPr="004E780B">
        <w:rPr>
          <w:rFonts w:eastAsia="Arial"/>
          <w:spacing w:val="14"/>
          <w:w w:val="105"/>
        </w:rPr>
        <w:t xml:space="preserve"> </w:t>
      </w:r>
      <w:r w:rsidRPr="004E780B">
        <w:rPr>
          <w:rFonts w:eastAsia="Arial"/>
          <w:w w:val="105"/>
        </w:rPr>
        <w:t>main</w:t>
      </w:r>
      <w:r w:rsidRPr="004E780B">
        <w:rPr>
          <w:rFonts w:eastAsia="Arial"/>
          <w:spacing w:val="9"/>
          <w:w w:val="105"/>
        </w:rPr>
        <w:t xml:space="preserve"> </w:t>
      </w:r>
      <w:r w:rsidRPr="004E780B">
        <w:rPr>
          <w:rFonts w:eastAsia="Arial"/>
          <w:w w:val="105"/>
        </w:rPr>
        <w:t>causes</w:t>
      </w:r>
      <w:r w:rsidRPr="004E780B">
        <w:rPr>
          <w:rFonts w:eastAsia="Arial"/>
          <w:spacing w:val="18"/>
          <w:w w:val="105"/>
        </w:rPr>
        <w:t xml:space="preserve"> </w:t>
      </w:r>
      <w:r w:rsidRPr="004E780B">
        <w:rPr>
          <w:rFonts w:eastAsia="Arial"/>
          <w:w w:val="105"/>
        </w:rPr>
        <w:t>of  the</w:t>
      </w:r>
      <w:r w:rsidRPr="004E780B">
        <w:rPr>
          <w:rFonts w:eastAsia="Arial"/>
          <w:spacing w:val="19"/>
          <w:w w:val="105"/>
        </w:rPr>
        <w:t xml:space="preserve"> </w:t>
      </w:r>
      <w:r w:rsidRPr="004E780B">
        <w:rPr>
          <w:rFonts w:eastAsia="Arial"/>
          <w:w w:val="105"/>
        </w:rPr>
        <w:t>lesions;</w:t>
      </w:r>
      <w:r w:rsidRPr="004E780B">
        <w:rPr>
          <w:rFonts w:eastAsia="Arial"/>
          <w:spacing w:val="6"/>
          <w:w w:val="105"/>
        </w:rPr>
        <w:t xml:space="preserve"> </w:t>
      </w:r>
      <w:r w:rsidRPr="004E780B">
        <w:rPr>
          <w:rFonts w:eastAsia="Arial"/>
          <w:w w:val="105"/>
        </w:rPr>
        <w:t>describe</w:t>
      </w:r>
      <w:r w:rsidRPr="004E780B">
        <w:rPr>
          <w:rFonts w:eastAsia="Arial"/>
          <w:spacing w:val="10"/>
          <w:w w:val="105"/>
        </w:rPr>
        <w:t xml:space="preserve"> </w:t>
      </w:r>
      <w:r w:rsidRPr="004E780B">
        <w:rPr>
          <w:rFonts w:eastAsia="Arial"/>
          <w:w w:val="105"/>
        </w:rPr>
        <w:t>the</w:t>
      </w:r>
      <w:r w:rsidRPr="004E780B">
        <w:rPr>
          <w:rFonts w:eastAsia="Arial"/>
          <w:spacing w:val="15"/>
          <w:w w:val="105"/>
        </w:rPr>
        <w:t xml:space="preserve"> </w:t>
      </w:r>
      <w:r w:rsidRPr="004E780B">
        <w:rPr>
          <w:rFonts w:eastAsia="Arial"/>
          <w:w w:val="105"/>
        </w:rPr>
        <w:t>clinical</w:t>
      </w:r>
      <w:r w:rsidRPr="004E780B">
        <w:rPr>
          <w:rFonts w:eastAsia="Arial"/>
          <w:spacing w:val="13"/>
          <w:w w:val="105"/>
        </w:rPr>
        <w:t xml:space="preserve"> </w:t>
      </w:r>
      <w:r w:rsidRPr="004E780B">
        <w:rPr>
          <w:rFonts w:eastAsia="Arial"/>
          <w:w w:val="105"/>
        </w:rPr>
        <w:t>laboratory</w:t>
      </w:r>
      <w:r w:rsidRPr="004E780B">
        <w:rPr>
          <w:rFonts w:eastAsia="Arial"/>
          <w:spacing w:val="17"/>
          <w:w w:val="105"/>
        </w:rPr>
        <w:t xml:space="preserve"> </w:t>
      </w:r>
      <w:r>
        <w:rPr>
          <w:rFonts w:eastAsia="Arial"/>
          <w:spacing w:val="17"/>
          <w:w w:val="105"/>
        </w:rPr>
        <w:tab/>
      </w:r>
      <w:r w:rsidRPr="004E780B">
        <w:rPr>
          <w:rFonts w:eastAsia="Arial"/>
          <w:w w:val="105"/>
        </w:rPr>
        <w:t>changes</w:t>
      </w:r>
      <w:r w:rsidRPr="004E780B">
        <w:rPr>
          <w:rFonts w:eastAsia="Arial"/>
          <w:spacing w:val="14"/>
          <w:w w:val="105"/>
        </w:rPr>
        <w:t xml:space="preserve"> </w:t>
      </w:r>
      <w:r w:rsidRPr="004E780B">
        <w:rPr>
          <w:rFonts w:eastAsia="Arial"/>
          <w:w w:val="105"/>
        </w:rPr>
        <w:t>which</w:t>
      </w:r>
      <w:r w:rsidRPr="004E780B">
        <w:rPr>
          <w:rFonts w:eastAsia="Arial"/>
          <w:spacing w:val="23"/>
          <w:w w:val="105"/>
        </w:rPr>
        <w:t xml:space="preserve"> </w:t>
      </w:r>
      <w:r w:rsidRPr="004E780B">
        <w:rPr>
          <w:rFonts w:eastAsia="Arial"/>
          <w:w w:val="105"/>
        </w:rPr>
        <w:t>can</w:t>
      </w:r>
      <w:r w:rsidRPr="004E780B">
        <w:rPr>
          <w:rFonts w:eastAsia="Arial"/>
          <w:w w:val="98"/>
        </w:rPr>
        <w:t xml:space="preserve"> </w:t>
      </w:r>
      <w:r w:rsidRPr="004E780B">
        <w:rPr>
          <w:rFonts w:eastAsia="Arial"/>
          <w:w w:val="105"/>
        </w:rPr>
        <w:t>distinguish</w:t>
      </w:r>
      <w:r w:rsidRPr="004E780B">
        <w:rPr>
          <w:rFonts w:eastAsia="Arial"/>
          <w:spacing w:val="-6"/>
          <w:w w:val="105"/>
        </w:rPr>
        <w:t xml:space="preserve"> </w:t>
      </w:r>
      <w:r w:rsidRPr="004E780B">
        <w:rPr>
          <w:rFonts w:eastAsia="Arial"/>
          <w:w w:val="105"/>
        </w:rPr>
        <w:t>the</w:t>
      </w:r>
      <w:r w:rsidRPr="004E780B">
        <w:rPr>
          <w:rFonts w:eastAsia="Arial"/>
          <w:spacing w:val="-4"/>
          <w:w w:val="105"/>
        </w:rPr>
        <w:t xml:space="preserve"> </w:t>
      </w:r>
      <w:r w:rsidRPr="004E780B">
        <w:rPr>
          <w:rFonts w:eastAsia="Arial"/>
          <w:w w:val="105"/>
        </w:rPr>
        <w:t>lesions</w:t>
      </w:r>
      <w:r w:rsidRPr="004E780B">
        <w:rPr>
          <w:rFonts w:eastAsia="Arial"/>
          <w:spacing w:val="-8"/>
          <w:w w:val="105"/>
        </w:rPr>
        <w:t xml:space="preserve"> </w:t>
      </w:r>
      <w:r w:rsidRPr="004E780B">
        <w:rPr>
          <w:rFonts w:eastAsia="Arial"/>
          <w:w w:val="105"/>
        </w:rPr>
        <w:t>and/or</w:t>
      </w:r>
      <w:r w:rsidRPr="004E780B">
        <w:rPr>
          <w:rFonts w:eastAsia="Arial"/>
          <w:spacing w:val="-12"/>
          <w:w w:val="105"/>
        </w:rPr>
        <w:t xml:space="preserve"> </w:t>
      </w:r>
      <w:r w:rsidRPr="004E780B">
        <w:rPr>
          <w:rFonts w:eastAsia="Arial"/>
          <w:w w:val="105"/>
        </w:rPr>
        <w:t>the</w:t>
      </w:r>
      <w:r w:rsidRPr="004E780B">
        <w:rPr>
          <w:rFonts w:eastAsia="Arial"/>
          <w:spacing w:val="-8"/>
          <w:w w:val="105"/>
        </w:rPr>
        <w:t xml:space="preserve"> </w:t>
      </w:r>
      <w:r w:rsidRPr="004E780B">
        <w:rPr>
          <w:rFonts w:eastAsia="Arial"/>
          <w:w w:val="105"/>
        </w:rPr>
        <w:t>causes</w:t>
      </w:r>
      <w:r w:rsidRPr="004E780B">
        <w:rPr>
          <w:rFonts w:eastAsia="Arial"/>
          <w:spacing w:val="-7"/>
          <w:w w:val="105"/>
        </w:rPr>
        <w:t xml:space="preserve"> </w:t>
      </w:r>
      <w:r w:rsidRPr="004E780B">
        <w:rPr>
          <w:rFonts w:eastAsia="Arial"/>
          <w:w w:val="105"/>
        </w:rPr>
        <w:t>of</w:t>
      </w:r>
      <w:r w:rsidRPr="004E780B">
        <w:rPr>
          <w:rFonts w:eastAsia="Arial"/>
          <w:spacing w:val="-22"/>
          <w:w w:val="105"/>
        </w:rPr>
        <w:t xml:space="preserve"> </w:t>
      </w:r>
      <w:r w:rsidRPr="004E780B">
        <w:rPr>
          <w:rFonts w:eastAsia="Arial"/>
          <w:w w:val="105"/>
        </w:rPr>
        <w:t>the</w:t>
      </w:r>
      <w:r w:rsidRPr="004E780B">
        <w:rPr>
          <w:rFonts w:eastAsia="Arial"/>
          <w:spacing w:val="-9"/>
          <w:w w:val="105"/>
        </w:rPr>
        <w:t xml:space="preserve"> </w:t>
      </w:r>
      <w:r w:rsidRPr="004E780B">
        <w:rPr>
          <w:rFonts w:eastAsia="Arial"/>
          <w:w w:val="105"/>
        </w:rPr>
        <w:t>lesions.</w:t>
      </w:r>
    </w:p>
    <w:p w14:paraId="1093EFCA" w14:textId="77777777" w:rsidR="004E780B" w:rsidRPr="004E780B" w:rsidRDefault="004E780B" w:rsidP="004E780B">
      <w:pPr>
        <w:pStyle w:val="BodyText"/>
        <w:rPr>
          <w:rFonts w:eastAsia="Arial"/>
        </w:rPr>
      </w:pPr>
    </w:p>
    <w:p w14:paraId="1662E2A4" w14:textId="419C9821" w:rsidR="004E780B" w:rsidRPr="004E780B" w:rsidRDefault="004E780B" w:rsidP="004E780B">
      <w:pPr>
        <w:pStyle w:val="BodyText"/>
        <w:rPr>
          <w:rFonts w:eastAsia="Arial"/>
        </w:rPr>
      </w:pPr>
      <w:r>
        <w:rPr>
          <w:rFonts w:eastAsia="Arial"/>
          <w:w w:val="105"/>
        </w:rPr>
        <w:t>29.</w:t>
      </w:r>
      <w:r>
        <w:rPr>
          <w:rFonts w:eastAsia="Arial"/>
          <w:w w:val="105"/>
        </w:rPr>
        <w:tab/>
      </w:r>
      <w:r w:rsidRPr="004E780B">
        <w:rPr>
          <w:rFonts w:eastAsia="Arial"/>
          <w:w w:val="105"/>
        </w:rPr>
        <w:t>Compare</w:t>
      </w:r>
      <w:r w:rsidRPr="004E780B">
        <w:rPr>
          <w:rFonts w:eastAsia="Arial"/>
          <w:spacing w:val="-4"/>
          <w:w w:val="105"/>
        </w:rPr>
        <w:t xml:space="preserve"> </w:t>
      </w:r>
      <w:r w:rsidRPr="004E780B">
        <w:rPr>
          <w:rFonts w:eastAsia="Arial"/>
          <w:w w:val="105"/>
        </w:rPr>
        <w:t>and</w:t>
      </w:r>
      <w:r w:rsidRPr="004E780B">
        <w:rPr>
          <w:rFonts w:eastAsia="Arial"/>
          <w:spacing w:val="-16"/>
          <w:w w:val="105"/>
        </w:rPr>
        <w:t xml:space="preserve"> </w:t>
      </w:r>
      <w:r w:rsidRPr="004E780B">
        <w:rPr>
          <w:rFonts w:eastAsia="Arial"/>
          <w:w w:val="105"/>
        </w:rPr>
        <w:t>contrast</w:t>
      </w:r>
      <w:r w:rsidRPr="004E780B">
        <w:rPr>
          <w:rFonts w:eastAsia="Arial"/>
          <w:spacing w:val="-1"/>
          <w:w w:val="105"/>
        </w:rPr>
        <w:t xml:space="preserve"> </w:t>
      </w:r>
      <w:r w:rsidRPr="004E780B">
        <w:rPr>
          <w:rFonts w:eastAsia="Arial"/>
          <w:w w:val="105"/>
        </w:rPr>
        <w:t>primary</w:t>
      </w:r>
      <w:r w:rsidRPr="004E780B">
        <w:rPr>
          <w:rFonts w:eastAsia="Arial"/>
          <w:spacing w:val="-14"/>
          <w:w w:val="105"/>
        </w:rPr>
        <w:t xml:space="preserve"> </w:t>
      </w:r>
      <w:r w:rsidRPr="004E780B">
        <w:rPr>
          <w:rFonts w:eastAsia="Arial"/>
          <w:w w:val="105"/>
        </w:rPr>
        <w:t>and</w:t>
      </w:r>
      <w:r w:rsidRPr="004E780B">
        <w:rPr>
          <w:rFonts w:eastAsia="Arial"/>
          <w:spacing w:val="-15"/>
          <w:w w:val="105"/>
        </w:rPr>
        <w:t xml:space="preserve"> </w:t>
      </w:r>
      <w:r w:rsidRPr="004E780B">
        <w:rPr>
          <w:rFonts w:eastAsia="Arial"/>
          <w:w w:val="105"/>
        </w:rPr>
        <w:t>secondary</w:t>
      </w:r>
      <w:r w:rsidRPr="004E780B">
        <w:rPr>
          <w:rFonts w:eastAsia="Arial"/>
          <w:spacing w:val="7"/>
          <w:w w:val="105"/>
        </w:rPr>
        <w:t xml:space="preserve"> </w:t>
      </w:r>
      <w:r w:rsidRPr="004E780B">
        <w:rPr>
          <w:rFonts w:eastAsia="Arial"/>
          <w:w w:val="105"/>
        </w:rPr>
        <w:t>hyperparathyroidism</w:t>
      </w:r>
      <w:r w:rsidRPr="004E780B">
        <w:rPr>
          <w:rFonts w:eastAsia="Arial"/>
          <w:spacing w:val="-27"/>
          <w:w w:val="105"/>
        </w:rPr>
        <w:t xml:space="preserve"> </w:t>
      </w:r>
      <w:r w:rsidRPr="004E780B">
        <w:rPr>
          <w:rFonts w:eastAsia="Arial"/>
          <w:color w:val="383838"/>
          <w:w w:val="105"/>
        </w:rPr>
        <w:t>.</w:t>
      </w:r>
    </w:p>
    <w:p w14:paraId="6A9D6147" w14:textId="77777777" w:rsidR="004E780B" w:rsidRPr="004E780B" w:rsidRDefault="004E780B" w:rsidP="004E780B">
      <w:pPr>
        <w:widowControl w:val="0"/>
        <w:spacing w:before="9" w:after="0" w:line="240" w:lineRule="auto"/>
        <w:rPr>
          <w:rFonts w:eastAsia="Arial" w:cs="Arial"/>
          <w:sz w:val="29"/>
          <w:szCs w:val="29"/>
        </w:rPr>
      </w:pPr>
    </w:p>
    <w:p w14:paraId="32A9C75F" w14:textId="64AAD8A3" w:rsidR="004E780B" w:rsidRPr="004E780B" w:rsidRDefault="004E780B" w:rsidP="004E780B">
      <w:pPr>
        <w:pStyle w:val="BodyText"/>
        <w:rPr>
          <w:rFonts w:eastAsia="Arial"/>
        </w:rPr>
      </w:pPr>
      <w:r>
        <w:rPr>
          <w:rFonts w:eastAsia="Arial"/>
          <w:w w:val="105"/>
        </w:rPr>
        <w:t>30.</w:t>
      </w:r>
      <w:r>
        <w:rPr>
          <w:rFonts w:eastAsia="Arial"/>
          <w:w w:val="105"/>
        </w:rPr>
        <w:tab/>
      </w:r>
      <w:r w:rsidRPr="004E780B">
        <w:rPr>
          <w:rFonts w:eastAsia="Arial"/>
          <w:w w:val="105"/>
        </w:rPr>
        <w:t>Describe</w:t>
      </w:r>
      <w:r w:rsidRPr="004E780B">
        <w:rPr>
          <w:rFonts w:eastAsia="Arial"/>
          <w:spacing w:val="-20"/>
          <w:w w:val="105"/>
        </w:rPr>
        <w:t xml:space="preserve"> </w:t>
      </w:r>
      <w:r w:rsidRPr="004E780B">
        <w:rPr>
          <w:rFonts w:eastAsia="Arial"/>
          <w:w w:val="105"/>
        </w:rPr>
        <w:t>the</w:t>
      </w:r>
      <w:r w:rsidRPr="004E780B">
        <w:rPr>
          <w:rFonts w:eastAsia="Arial"/>
          <w:spacing w:val="-13"/>
          <w:w w:val="105"/>
        </w:rPr>
        <w:t xml:space="preserve"> </w:t>
      </w:r>
      <w:r w:rsidRPr="004E780B">
        <w:rPr>
          <w:rFonts w:eastAsia="Arial"/>
          <w:w w:val="105"/>
        </w:rPr>
        <w:t>principal</w:t>
      </w:r>
      <w:r w:rsidRPr="004E780B">
        <w:rPr>
          <w:rFonts w:eastAsia="Arial"/>
          <w:spacing w:val="-17"/>
          <w:w w:val="105"/>
        </w:rPr>
        <w:t xml:space="preserve"> </w:t>
      </w:r>
      <w:r w:rsidRPr="004E780B">
        <w:rPr>
          <w:rFonts w:eastAsia="Arial"/>
          <w:w w:val="105"/>
        </w:rPr>
        <w:t>causes</w:t>
      </w:r>
      <w:r w:rsidRPr="004E780B">
        <w:rPr>
          <w:rFonts w:eastAsia="Arial"/>
          <w:spacing w:val="-7"/>
          <w:w w:val="105"/>
        </w:rPr>
        <w:t xml:space="preserve"> </w:t>
      </w:r>
      <w:r w:rsidRPr="004E780B">
        <w:rPr>
          <w:rFonts w:eastAsia="Arial"/>
          <w:w w:val="105"/>
        </w:rPr>
        <w:t>and</w:t>
      </w:r>
      <w:r w:rsidRPr="004E780B">
        <w:rPr>
          <w:rFonts w:eastAsia="Arial"/>
          <w:spacing w:val="-9"/>
          <w:w w:val="105"/>
        </w:rPr>
        <w:t xml:space="preserve"> </w:t>
      </w:r>
      <w:r w:rsidRPr="004E780B">
        <w:rPr>
          <w:rFonts w:eastAsia="Arial"/>
          <w:w w:val="105"/>
        </w:rPr>
        <w:t>manifestations</w:t>
      </w:r>
      <w:r w:rsidRPr="004E780B">
        <w:rPr>
          <w:rFonts w:eastAsia="Arial"/>
          <w:spacing w:val="-14"/>
          <w:w w:val="105"/>
        </w:rPr>
        <w:t xml:space="preserve"> </w:t>
      </w:r>
      <w:r w:rsidRPr="004E780B">
        <w:rPr>
          <w:rFonts w:eastAsia="Arial"/>
          <w:w w:val="105"/>
        </w:rPr>
        <w:t>of</w:t>
      </w:r>
      <w:r w:rsidRPr="004E780B">
        <w:rPr>
          <w:rFonts w:eastAsia="Arial"/>
          <w:spacing w:val="-15"/>
          <w:w w:val="105"/>
        </w:rPr>
        <w:t xml:space="preserve"> </w:t>
      </w:r>
      <w:r w:rsidRPr="004E780B">
        <w:rPr>
          <w:rFonts w:eastAsia="Arial"/>
          <w:w w:val="105"/>
        </w:rPr>
        <w:t>hypoparathyroidism.</w:t>
      </w:r>
    </w:p>
    <w:p w14:paraId="3652548A" w14:textId="77777777" w:rsidR="004E780B" w:rsidRPr="004E780B" w:rsidRDefault="004E780B" w:rsidP="004E780B">
      <w:pPr>
        <w:widowControl w:val="0"/>
        <w:spacing w:before="4" w:after="0" w:line="240" w:lineRule="auto"/>
        <w:rPr>
          <w:rFonts w:eastAsia="Arial" w:cs="Arial"/>
          <w:sz w:val="29"/>
          <w:szCs w:val="29"/>
        </w:rPr>
      </w:pPr>
    </w:p>
    <w:p w14:paraId="0F82017C" w14:textId="5BDF016A" w:rsidR="004E780B" w:rsidRPr="004E780B" w:rsidRDefault="004E780B" w:rsidP="004E780B">
      <w:pPr>
        <w:pStyle w:val="BodyText"/>
        <w:rPr>
          <w:rFonts w:eastAsia="Arial"/>
        </w:rPr>
      </w:pPr>
      <w:r>
        <w:rPr>
          <w:rFonts w:eastAsia="Arial"/>
          <w:w w:val="105"/>
        </w:rPr>
        <w:t>31.</w:t>
      </w:r>
      <w:r>
        <w:rPr>
          <w:rFonts w:eastAsia="Arial"/>
          <w:w w:val="105"/>
        </w:rPr>
        <w:tab/>
      </w:r>
      <w:r w:rsidRPr="004E780B">
        <w:rPr>
          <w:rFonts w:eastAsia="Arial"/>
          <w:w w:val="105"/>
        </w:rPr>
        <w:t>Outline</w:t>
      </w:r>
      <w:r w:rsidRPr="004E780B">
        <w:rPr>
          <w:rFonts w:eastAsia="Arial"/>
          <w:spacing w:val="-15"/>
          <w:w w:val="105"/>
        </w:rPr>
        <w:t xml:space="preserve"> </w:t>
      </w:r>
      <w:r w:rsidRPr="004E780B">
        <w:rPr>
          <w:rFonts w:eastAsia="Arial"/>
          <w:w w:val="105"/>
        </w:rPr>
        <w:t>the</w:t>
      </w:r>
      <w:r w:rsidRPr="004E780B">
        <w:rPr>
          <w:rFonts w:eastAsia="Arial"/>
          <w:spacing w:val="-9"/>
          <w:w w:val="105"/>
        </w:rPr>
        <w:t xml:space="preserve"> </w:t>
      </w:r>
      <w:r w:rsidRPr="004E780B">
        <w:rPr>
          <w:rFonts w:eastAsia="Arial"/>
          <w:w w:val="105"/>
        </w:rPr>
        <w:t>characteristics</w:t>
      </w:r>
      <w:r w:rsidRPr="004E780B">
        <w:rPr>
          <w:rFonts w:eastAsia="Arial"/>
          <w:spacing w:val="2"/>
          <w:w w:val="105"/>
        </w:rPr>
        <w:t xml:space="preserve"> </w:t>
      </w:r>
      <w:r w:rsidRPr="004E780B">
        <w:rPr>
          <w:rFonts w:eastAsia="Arial"/>
          <w:w w:val="105"/>
        </w:rPr>
        <w:t>and</w:t>
      </w:r>
      <w:r w:rsidRPr="004E780B">
        <w:rPr>
          <w:rFonts w:eastAsia="Arial"/>
          <w:spacing w:val="-14"/>
          <w:w w:val="105"/>
        </w:rPr>
        <w:t xml:space="preserve"> </w:t>
      </w:r>
      <w:r w:rsidRPr="004E780B">
        <w:rPr>
          <w:rFonts w:eastAsia="Arial"/>
          <w:w w:val="105"/>
        </w:rPr>
        <w:t>distinguishing</w:t>
      </w:r>
      <w:r w:rsidRPr="004E780B">
        <w:rPr>
          <w:rFonts w:eastAsia="Arial"/>
          <w:spacing w:val="-11"/>
          <w:w w:val="105"/>
        </w:rPr>
        <w:t xml:space="preserve"> </w:t>
      </w:r>
      <w:r w:rsidRPr="004E780B">
        <w:rPr>
          <w:rFonts w:eastAsia="Arial"/>
          <w:w w:val="105"/>
        </w:rPr>
        <w:t>features</w:t>
      </w:r>
      <w:r w:rsidRPr="004E780B">
        <w:rPr>
          <w:rFonts w:eastAsia="Arial"/>
          <w:spacing w:val="-5"/>
          <w:w w:val="105"/>
        </w:rPr>
        <w:t xml:space="preserve"> </w:t>
      </w:r>
      <w:r w:rsidRPr="004E780B">
        <w:rPr>
          <w:rFonts w:eastAsia="Arial"/>
          <w:w w:val="105"/>
        </w:rPr>
        <w:t>of</w:t>
      </w:r>
      <w:r w:rsidRPr="004E780B">
        <w:rPr>
          <w:rFonts w:eastAsia="Arial"/>
          <w:spacing w:val="-11"/>
          <w:w w:val="105"/>
        </w:rPr>
        <w:t xml:space="preserve"> </w:t>
      </w:r>
      <w:r w:rsidRPr="004E780B">
        <w:rPr>
          <w:rFonts w:eastAsia="Arial"/>
          <w:w w:val="105"/>
        </w:rPr>
        <w:t>pseudohypoparathyroidism</w:t>
      </w:r>
      <w:r w:rsidRPr="004E780B">
        <w:rPr>
          <w:rFonts w:eastAsia="Arial"/>
          <w:spacing w:val="-17"/>
          <w:w w:val="105"/>
        </w:rPr>
        <w:t xml:space="preserve"> </w:t>
      </w:r>
      <w:r w:rsidRPr="004E780B">
        <w:rPr>
          <w:rFonts w:eastAsia="Arial"/>
          <w:color w:val="4F4F4F"/>
          <w:w w:val="105"/>
        </w:rPr>
        <w:t>.</w:t>
      </w:r>
    </w:p>
    <w:p w14:paraId="097FB33D" w14:textId="77777777" w:rsidR="004E780B" w:rsidRPr="004E780B" w:rsidRDefault="004E780B" w:rsidP="004E780B">
      <w:pPr>
        <w:widowControl w:val="0"/>
        <w:spacing w:after="0" w:line="240" w:lineRule="auto"/>
        <w:rPr>
          <w:rFonts w:eastAsia="Arial" w:cs="Arial"/>
          <w:sz w:val="20"/>
          <w:szCs w:val="20"/>
        </w:rPr>
      </w:pPr>
    </w:p>
    <w:p w14:paraId="7BCE6827" w14:textId="77777777" w:rsidR="004E780B" w:rsidRDefault="004E780B" w:rsidP="00D10CA4">
      <w:pPr>
        <w:pStyle w:val="BodyText"/>
        <w:rPr>
          <w:rFonts w:eastAsia="Arial"/>
        </w:rPr>
      </w:pPr>
    </w:p>
    <w:p w14:paraId="3F01E917" w14:textId="77777777" w:rsidR="004E780B" w:rsidRDefault="004E780B" w:rsidP="00D10CA4">
      <w:pPr>
        <w:pStyle w:val="BodyText"/>
        <w:rPr>
          <w:rFonts w:eastAsia="Arial"/>
        </w:rPr>
      </w:pPr>
    </w:p>
    <w:p w14:paraId="109C8191" w14:textId="77777777" w:rsidR="004E780B" w:rsidRDefault="004E780B" w:rsidP="00D10CA4">
      <w:pPr>
        <w:pStyle w:val="BodyText"/>
        <w:rPr>
          <w:rFonts w:eastAsia="Arial"/>
        </w:rPr>
      </w:pPr>
    </w:p>
    <w:p w14:paraId="6AE107FD" w14:textId="77777777" w:rsidR="004E780B" w:rsidRDefault="004E780B" w:rsidP="00D10CA4">
      <w:pPr>
        <w:pStyle w:val="BodyText"/>
        <w:rPr>
          <w:rFonts w:eastAsia="Arial"/>
        </w:rPr>
      </w:pPr>
    </w:p>
    <w:p w14:paraId="4F70BEF0" w14:textId="77777777" w:rsidR="004E780B" w:rsidRDefault="004E780B" w:rsidP="00D10CA4">
      <w:pPr>
        <w:pStyle w:val="BodyText"/>
        <w:rPr>
          <w:rFonts w:eastAsia="Arial"/>
        </w:rPr>
      </w:pPr>
    </w:p>
    <w:p w14:paraId="1B77F83D" w14:textId="77777777" w:rsidR="004E780B" w:rsidRDefault="004E780B" w:rsidP="00D10CA4">
      <w:pPr>
        <w:pStyle w:val="BodyText"/>
        <w:rPr>
          <w:rFonts w:eastAsia="Arial"/>
        </w:rPr>
      </w:pPr>
    </w:p>
    <w:p w14:paraId="5EB4CA71" w14:textId="77777777" w:rsidR="004E780B" w:rsidRDefault="004E780B" w:rsidP="00D10CA4">
      <w:pPr>
        <w:pStyle w:val="BodyText"/>
        <w:rPr>
          <w:rFonts w:eastAsia="Arial"/>
        </w:rPr>
      </w:pPr>
    </w:p>
    <w:p w14:paraId="6D0FCFA0" w14:textId="77777777" w:rsidR="004E780B" w:rsidRDefault="004E780B" w:rsidP="00D10CA4">
      <w:pPr>
        <w:pStyle w:val="BodyText"/>
        <w:rPr>
          <w:rFonts w:eastAsia="Arial"/>
        </w:rPr>
      </w:pPr>
    </w:p>
    <w:p w14:paraId="30C7395F" w14:textId="77777777" w:rsidR="004E780B" w:rsidRDefault="004E780B" w:rsidP="00D10CA4">
      <w:pPr>
        <w:pStyle w:val="BodyText"/>
        <w:rPr>
          <w:rFonts w:eastAsia="Arial"/>
        </w:rPr>
      </w:pPr>
    </w:p>
    <w:p w14:paraId="62262852" w14:textId="77777777" w:rsidR="004E780B" w:rsidRDefault="004E780B" w:rsidP="00D10CA4">
      <w:pPr>
        <w:pStyle w:val="BodyText"/>
        <w:rPr>
          <w:rFonts w:eastAsia="Arial"/>
        </w:rPr>
      </w:pPr>
    </w:p>
    <w:p w14:paraId="468DBC44" w14:textId="77777777" w:rsidR="004E780B" w:rsidRDefault="004E780B" w:rsidP="00D10CA4">
      <w:pPr>
        <w:pStyle w:val="BodyText"/>
        <w:rPr>
          <w:rFonts w:eastAsia="Arial"/>
        </w:rPr>
      </w:pPr>
    </w:p>
    <w:p w14:paraId="2B61608C" w14:textId="77777777" w:rsidR="004E780B" w:rsidRDefault="004E780B" w:rsidP="00D10CA4">
      <w:pPr>
        <w:pStyle w:val="BodyText"/>
        <w:rPr>
          <w:rFonts w:eastAsia="Arial"/>
        </w:rPr>
      </w:pPr>
    </w:p>
    <w:p w14:paraId="0F2149FF" w14:textId="77777777" w:rsidR="004E780B" w:rsidRDefault="004E780B" w:rsidP="00D10CA4">
      <w:pPr>
        <w:pStyle w:val="BodyText"/>
        <w:rPr>
          <w:rFonts w:eastAsia="Arial"/>
        </w:rPr>
      </w:pPr>
    </w:p>
    <w:p w14:paraId="76AF7911" w14:textId="77777777" w:rsidR="004E780B" w:rsidRDefault="004E780B" w:rsidP="00D10CA4">
      <w:pPr>
        <w:pStyle w:val="BodyText"/>
        <w:rPr>
          <w:rFonts w:eastAsia="Arial"/>
        </w:rPr>
      </w:pPr>
    </w:p>
    <w:p w14:paraId="3F0F15BB" w14:textId="77777777" w:rsidR="004E780B" w:rsidRDefault="004E780B" w:rsidP="00D10CA4">
      <w:pPr>
        <w:pStyle w:val="BodyText"/>
        <w:rPr>
          <w:rFonts w:eastAsia="Arial"/>
        </w:rPr>
      </w:pPr>
    </w:p>
    <w:p w14:paraId="59C0E5BF" w14:textId="77777777" w:rsidR="004E780B" w:rsidRDefault="004E780B" w:rsidP="00D10CA4">
      <w:pPr>
        <w:pStyle w:val="BodyText"/>
        <w:rPr>
          <w:rFonts w:eastAsia="Arial"/>
        </w:rPr>
      </w:pPr>
    </w:p>
    <w:p w14:paraId="61F9B2B1" w14:textId="77777777" w:rsidR="004E780B" w:rsidRDefault="004E780B" w:rsidP="00D10CA4">
      <w:pPr>
        <w:pStyle w:val="BodyText"/>
        <w:rPr>
          <w:rFonts w:eastAsia="Arial"/>
        </w:rPr>
      </w:pPr>
    </w:p>
    <w:p w14:paraId="667B1D34" w14:textId="4D3F617D" w:rsidR="004E780B" w:rsidRDefault="004E780B" w:rsidP="00D10CA4">
      <w:pPr>
        <w:pStyle w:val="BodyText"/>
        <w:rPr>
          <w:rFonts w:eastAsia="Arial"/>
        </w:rPr>
      </w:pPr>
      <w:r>
        <w:rPr>
          <w:rFonts w:eastAsia="Arial"/>
        </w:rPr>
        <w:t xml:space="preserve">References </w:t>
      </w:r>
    </w:p>
    <w:p w14:paraId="54366CF5" w14:textId="608E084D" w:rsidR="004E780B" w:rsidRDefault="004E780B" w:rsidP="00D10CA4">
      <w:pPr>
        <w:pStyle w:val="BodyText"/>
        <w:rPr>
          <w:rFonts w:eastAsia="Arial"/>
        </w:rPr>
      </w:pPr>
      <w:r>
        <w:rPr>
          <w:rFonts w:eastAsia="Arial"/>
        </w:rPr>
        <w:t>Robbins pages   1065 – 1</w:t>
      </w:r>
      <w:r w:rsidR="005543DE">
        <w:rPr>
          <w:rFonts w:eastAsia="Arial"/>
        </w:rPr>
        <w:t>097</w:t>
      </w:r>
    </w:p>
    <w:p w14:paraId="17968925" w14:textId="4D6B3546" w:rsidR="004E780B" w:rsidRDefault="004E780B" w:rsidP="00D10CA4">
      <w:pPr>
        <w:pStyle w:val="BodyText"/>
        <w:rPr>
          <w:rFonts w:eastAsia="Arial"/>
        </w:rPr>
      </w:pPr>
      <w:r>
        <w:rPr>
          <w:rFonts w:eastAsia="Arial"/>
        </w:rPr>
        <w:t>Goljan  pages 341 -358 Endocrine Disorders; 286 -289 Disorders of Calcium Metabolism</w:t>
      </w:r>
    </w:p>
    <w:p w14:paraId="3936CD6B" w14:textId="77777777" w:rsidR="005543DE" w:rsidRDefault="005543DE" w:rsidP="00D10CA4">
      <w:pPr>
        <w:pStyle w:val="BodyText"/>
        <w:rPr>
          <w:rFonts w:eastAsia="Arial"/>
        </w:rPr>
      </w:pPr>
    </w:p>
    <w:p w14:paraId="1327A011" w14:textId="77777777" w:rsidR="005543DE" w:rsidRDefault="005543DE" w:rsidP="00D10CA4">
      <w:pPr>
        <w:pStyle w:val="BodyText"/>
        <w:rPr>
          <w:rFonts w:eastAsia="Arial"/>
        </w:rPr>
      </w:pPr>
    </w:p>
    <w:p w14:paraId="609680B2" w14:textId="77777777" w:rsidR="005543DE" w:rsidRDefault="005543DE" w:rsidP="00D10CA4">
      <w:pPr>
        <w:pStyle w:val="BodyText"/>
        <w:rPr>
          <w:rFonts w:eastAsia="Arial"/>
        </w:rPr>
      </w:pPr>
    </w:p>
    <w:p w14:paraId="4DFB1BA2" w14:textId="77777777" w:rsidR="005543DE" w:rsidRDefault="005543DE" w:rsidP="00D10CA4">
      <w:pPr>
        <w:pStyle w:val="BodyText"/>
        <w:rPr>
          <w:rFonts w:eastAsia="Arial"/>
        </w:rPr>
      </w:pPr>
    </w:p>
    <w:p w14:paraId="3AE2FD56" w14:textId="77777777" w:rsidR="005543DE" w:rsidRDefault="005543DE" w:rsidP="00D10CA4">
      <w:pPr>
        <w:pStyle w:val="BodyText"/>
        <w:rPr>
          <w:rFonts w:eastAsia="Arial"/>
        </w:rPr>
      </w:pPr>
    </w:p>
    <w:p w14:paraId="5ADDB543" w14:textId="77777777" w:rsidR="005543DE" w:rsidRDefault="005543DE" w:rsidP="00D10CA4">
      <w:pPr>
        <w:pStyle w:val="BodyText"/>
        <w:rPr>
          <w:rFonts w:eastAsia="Arial"/>
        </w:rPr>
      </w:pPr>
    </w:p>
    <w:p w14:paraId="6DC7BB27" w14:textId="77777777" w:rsidR="005543DE" w:rsidRDefault="005543DE" w:rsidP="00D10CA4">
      <w:pPr>
        <w:pStyle w:val="BodyText"/>
        <w:rPr>
          <w:rFonts w:eastAsia="Arial"/>
        </w:rPr>
      </w:pPr>
    </w:p>
    <w:p w14:paraId="64948AEB" w14:textId="77777777" w:rsidR="005543DE" w:rsidRDefault="005543DE" w:rsidP="00D10CA4">
      <w:pPr>
        <w:pStyle w:val="BodyText"/>
        <w:rPr>
          <w:rFonts w:eastAsia="Arial"/>
        </w:rPr>
      </w:pPr>
    </w:p>
    <w:p w14:paraId="38FD747C" w14:textId="77777777" w:rsidR="005543DE" w:rsidRDefault="005543DE" w:rsidP="00D10CA4">
      <w:pPr>
        <w:pStyle w:val="BodyText"/>
        <w:rPr>
          <w:rFonts w:eastAsia="Arial"/>
        </w:rPr>
      </w:pPr>
    </w:p>
    <w:p w14:paraId="08F3C741" w14:textId="77777777" w:rsidR="005543DE" w:rsidRDefault="005543DE" w:rsidP="00D10CA4">
      <w:pPr>
        <w:pStyle w:val="BodyText"/>
        <w:rPr>
          <w:rFonts w:eastAsia="Arial"/>
        </w:rPr>
      </w:pPr>
    </w:p>
    <w:p w14:paraId="40BA16C1" w14:textId="77777777" w:rsidR="005543DE" w:rsidRDefault="005543DE" w:rsidP="00D10CA4">
      <w:pPr>
        <w:pStyle w:val="BodyText"/>
        <w:rPr>
          <w:rFonts w:eastAsia="Arial"/>
        </w:rPr>
      </w:pPr>
    </w:p>
    <w:p w14:paraId="48829581" w14:textId="77777777" w:rsidR="005543DE" w:rsidRDefault="005543DE" w:rsidP="00D10CA4">
      <w:pPr>
        <w:pStyle w:val="BodyText"/>
        <w:rPr>
          <w:rFonts w:eastAsia="Arial"/>
        </w:rPr>
      </w:pPr>
    </w:p>
    <w:p w14:paraId="408A632A" w14:textId="77777777" w:rsidR="005543DE" w:rsidRDefault="005543DE" w:rsidP="00D10CA4">
      <w:pPr>
        <w:pStyle w:val="BodyText"/>
        <w:rPr>
          <w:rFonts w:eastAsia="Arial"/>
        </w:rPr>
      </w:pPr>
    </w:p>
    <w:p w14:paraId="7B36944A" w14:textId="77777777" w:rsidR="005543DE" w:rsidRDefault="005543DE" w:rsidP="00D10CA4">
      <w:pPr>
        <w:pStyle w:val="BodyText"/>
        <w:rPr>
          <w:rFonts w:eastAsia="Arial"/>
        </w:rPr>
      </w:pPr>
    </w:p>
    <w:p w14:paraId="2FDB0D04" w14:textId="77777777" w:rsidR="005543DE" w:rsidRDefault="005543DE" w:rsidP="005543DE">
      <w:pPr>
        <w:widowControl w:val="0"/>
        <w:spacing w:before="55" w:after="0" w:line="240" w:lineRule="auto"/>
        <w:ind w:left="3170"/>
        <w:rPr>
          <w:rFonts w:eastAsia="Calibri" w:hAnsi="Calibri" w:cs="Times New Roman"/>
          <w:b/>
          <w:color w:val="0F0F0F"/>
          <w:w w:val="90"/>
          <w:sz w:val="21"/>
        </w:rPr>
      </w:pPr>
      <w:r w:rsidRPr="005543DE">
        <w:rPr>
          <w:rFonts w:eastAsia="Calibri" w:hAnsi="Calibri" w:cs="Times New Roman"/>
          <w:b/>
          <w:color w:val="0F0F0F"/>
          <w:w w:val="90"/>
          <w:sz w:val="21"/>
        </w:rPr>
        <w:lastRenderedPageBreak/>
        <w:t>DIABETES</w:t>
      </w:r>
      <w:r w:rsidRPr="005543DE">
        <w:rPr>
          <w:rFonts w:eastAsia="Calibri" w:hAnsi="Calibri" w:cs="Times New Roman"/>
          <w:b/>
          <w:color w:val="0F0F0F"/>
          <w:spacing w:val="19"/>
          <w:w w:val="90"/>
          <w:sz w:val="21"/>
        </w:rPr>
        <w:t xml:space="preserve"> </w:t>
      </w:r>
      <w:r w:rsidRPr="005543DE">
        <w:rPr>
          <w:rFonts w:eastAsia="Calibri" w:hAnsi="Calibri" w:cs="Times New Roman"/>
          <w:b/>
          <w:color w:val="0F0F0F"/>
          <w:w w:val="90"/>
          <w:sz w:val="21"/>
        </w:rPr>
        <w:t>MELLITUS/ISLET</w:t>
      </w:r>
      <w:r w:rsidRPr="005543DE">
        <w:rPr>
          <w:rFonts w:eastAsia="Calibri" w:hAnsi="Calibri" w:cs="Times New Roman"/>
          <w:b/>
          <w:color w:val="0F0F0F"/>
          <w:spacing w:val="30"/>
          <w:w w:val="90"/>
          <w:sz w:val="21"/>
        </w:rPr>
        <w:t xml:space="preserve"> </w:t>
      </w:r>
      <w:r w:rsidRPr="005543DE">
        <w:rPr>
          <w:rFonts w:eastAsia="Calibri" w:hAnsi="Calibri" w:cs="Times New Roman"/>
          <w:b/>
          <w:color w:val="0F0F0F"/>
          <w:w w:val="90"/>
          <w:sz w:val="21"/>
        </w:rPr>
        <w:t>CELL</w:t>
      </w:r>
      <w:r w:rsidRPr="005543DE">
        <w:rPr>
          <w:rFonts w:eastAsia="Calibri" w:hAnsi="Calibri" w:cs="Times New Roman"/>
          <w:b/>
          <w:color w:val="0F0F0F"/>
          <w:spacing w:val="-5"/>
          <w:w w:val="90"/>
          <w:sz w:val="21"/>
        </w:rPr>
        <w:t xml:space="preserve"> </w:t>
      </w:r>
      <w:r w:rsidRPr="005543DE">
        <w:rPr>
          <w:rFonts w:eastAsia="Calibri" w:hAnsi="Calibri" w:cs="Times New Roman"/>
          <w:b/>
          <w:color w:val="0F0F0F"/>
          <w:w w:val="90"/>
          <w:sz w:val="21"/>
        </w:rPr>
        <w:t>TUMORS</w:t>
      </w:r>
    </w:p>
    <w:p w14:paraId="40570DE6" w14:textId="77777777" w:rsidR="005543DE" w:rsidRDefault="005543DE" w:rsidP="005543DE">
      <w:pPr>
        <w:pStyle w:val="BodyText"/>
        <w:rPr>
          <w:rFonts w:eastAsia="Calibri"/>
          <w:w w:val="95"/>
          <w:u w:color="000000"/>
        </w:rPr>
      </w:pPr>
      <w:r w:rsidRPr="005543DE">
        <w:rPr>
          <w:rFonts w:eastAsia="Calibri"/>
          <w:w w:val="95"/>
          <w:u w:color="000000"/>
        </w:rPr>
        <w:t>Specific</w:t>
      </w:r>
      <w:r w:rsidRPr="005543DE">
        <w:rPr>
          <w:rFonts w:eastAsia="Calibri"/>
          <w:spacing w:val="-28"/>
          <w:w w:val="95"/>
          <w:u w:color="000000"/>
        </w:rPr>
        <w:t xml:space="preserve"> </w:t>
      </w:r>
      <w:r w:rsidRPr="005543DE">
        <w:rPr>
          <w:rFonts w:eastAsia="Calibri"/>
          <w:w w:val="95"/>
          <w:u w:color="000000"/>
        </w:rPr>
        <w:t>Ob</w:t>
      </w:r>
      <w:r w:rsidRPr="005543DE">
        <w:rPr>
          <w:rFonts w:eastAsia="Calibri"/>
          <w:spacing w:val="-51"/>
          <w:w w:val="95"/>
          <w:u w:color="000000"/>
        </w:rPr>
        <w:t xml:space="preserve"> </w:t>
      </w:r>
      <w:r w:rsidRPr="005543DE">
        <w:rPr>
          <w:rFonts w:eastAsia="Calibri"/>
          <w:w w:val="95"/>
          <w:u w:color="000000"/>
        </w:rPr>
        <w:t>jectives:</w:t>
      </w:r>
    </w:p>
    <w:p w14:paraId="60DA0ACF" w14:textId="77777777" w:rsidR="005543DE" w:rsidRDefault="005543DE" w:rsidP="005543DE">
      <w:pPr>
        <w:pStyle w:val="BodyText"/>
        <w:rPr>
          <w:rFonts w:eastAsia="Calibri"/>
          <w:w w:val="95"/>
          <w:u w:color="000000"/>
        </w:rPr>
      </w:pPr>
    </w:p>
    <w:p w14:paraId="670418D7" w14:textId="53792DB2" w:rsidR="005543DE" w:rsidRPr="005543DE" w:rsidRDefault="005543DE" w:rsidP="005543DE">
      <w:pPr>
        <w:pStyle w:val="BodyText"/>
        <w:rPr>
          <w:rFonts w:eastAsia="Arial"/>
        </w:rPr>
      </w:pPr>
      <w:r>
        <w:rPr>
          <w:rFonts w:ascii="Times New Roman" w:eastAsia="Arial"/>
          <w:w w:val="105"/>
        </w:rPr>
        <w:t>1.</w:t>
      </w:r>
      <w:r>
        <w:rPr>
          <w:rFonts w:ascii="Times New Roman" w:eastAsia="Arial"/>
          <w:w w:val="105"/>
        </w:rPr>
        <w:tab/>
      </w:r>
      <w:r w:rsidRPr="005543DE">
        <w:rPr>
          <w:rFonts w:eastAsia="Arial"/>
          <w:w w:val="105"/>
        </w:rPr>
        <w:t>Define</w:t>
      </w:r>
      <w:r w:rsidRPr="005543DE">
        <w:rPr>
          <w:rFonts w:eastAsia="Arial"/>
          <w:spacing w:val="-11"/>
          <w:w w:val="105"/>
        </w:rPr>
        <w:t xml:space="preserve"> </w:t>
      </w:r>
      <w:r w:rsidRPr="005543DE">
        <w:rPr>
          <w:rFonts w:eastAsia="Arial"/>
          <w:w w:val="105"/>
        </w:rPr>
        <w:t>diabetes</w:t>
      </w:r>
      <w:r w:rsidRPr="005543DE">
        <w:rPr>
          <w:rFonts w:eastAsia="Arial"/>
          <w:spacing w:val="-1"/>
          <w:w w:val="105"/>
        </w:rPr>
        <w:t xml:space="preserve"> </w:t>
      </w:r>
      <w:r w:rsidRPr="005543DE">
        <w:rPr>
          <w:rFonts w:eastAsia="Arial"/>
          <w:w w:val="105"/>
        </w:rPr>
        <w:t>mellitus</w:t>
      </w:r>
      <w:r w:rsidRPr="005543DE">
        <w:rPr>
          <w:rFonts w:eastAsia="Arial"/>
          <w:spacing w:val="-9"/>
          <w:w w:val="105"/>
        </w:rPr>
        <w:t xml:space="preserve"> </w:t>
      </w:r>
      <w:r w:rsidRPr="005543DE">
        <w:rPr>
          <w:rFonts w:eastAsia="Arial"/>
          <w:w w:val="105"/>
        </w:rPr>
        <w:t>and</w:t>
      </w:r>
      <w:r w:rsidRPr="005543DE">
        <w:rPr>
          <w:rFonts w:eastAsia="Arial"/>
          <w:spacing w:val="-7"/>
          <w:w w:val="105"/>
        </w:rPr>
        <w:t xml:space="preserve"> </w:t>
      </w:r>
      <w:r w:rsidRPr="005543DE">
        <w:rPr>
          <w:rFonts w:eastAsia="Arial"/>
          <w:w w:val="105"/>
        </w:rPr>
        <w:t>distinguish</w:t>
      </w:r>
      <w:r w:rsidRPr="005543DE">
        <w:rPr>
          <w:rFonts w:eastAsia="Arial"/>
          <w:spacing w:val="11"/>
          <w:w w:val="105"/>
        </w:rPr>
        <w:t xml:space="preserve"> </w:t>
      </w:r>
      <w:r w:rsidRPr="005543DE">
        <w:rPr>
          <w:rFonts w:eastAsia="Arial"/>
          <w:w w:val="105"/>
        </w:rPr>
        <w:t>primary</w:t>
      </w:r>
      <w:r w:rsidRPr="005543DE">
        <w:rPr>
          <w:rFonts w:eastAsia="Arial"/>
          <w:spacing w:val="-11"/>
          <w:w w:val="105"/>
        </w:rPr>
        <w:t xml:space="preserve"> </w:t>
      </w:r>
      <w:r w:rsidRPr="005543DE">
        <w:rPr>
          <w:rFonts w:eastAsia="Arial"/>
          <w:w w:val="105"/>
        </w:rPr>
        <w:t>diabetes</w:t>
      </w:r>
      <w:r w:rsidRPr="005543DE">
        <w:rPr>
          <w:rFonts w:eastAsia="Arial"/>
          <w:spacing w:val="33"/>
          <w:w w:val="105"/>
        </w:rPr>
        <w:t xml:space="preserve"> </w:t>
      </w:r>
      <w:r w:rsidRPr="005543DE">
        <w:rPr>
          <w:rFonts w:eastAsia="Arial"/>
          <w:w w:val="105"/>
        </w:rPr>
        <w:t>from</w:t>
      </w:r>
      <w:r w:rsidRPr="005543DE">
        <w:rPr>
          <w:rFonts w:eastAsia="Arial"/>
          <w:spacing w:val="1"/>
          <w:w w:val="105"/>
        </w:rPr>
        <w:t xml:space="preserve"> </w:t>
      </w:r>
      <w:r w:rsidRPr="005543DE">
        <w:rPr>
          <w:rFonts w:eastAsia="Arial"/>
          <w:w w:val="105"/>
        </w:rPr>
        <w:t>secondary</w:t>
      </w:r>
      <w:r w:rsidRPr="005543DE">
        <w:rPr>
          <w:rFonts w:eastAsia="Arial"/>
          <w:spacing w:val="4"/>
          <w:w w:val="105"/>
        </w:rPr>
        <w:t xml:space="preserve"> </w:t>
      </w:r>
      <w:r w:rsidRPr="005543DE">
        <w:rPr>
          <w:rFonts w:eastAsia="Arial"/>
          <w:w w:val="105"/>
        </w:rPr>
        <w:t>diabetes</w:t>
      </w:r>
      <w:r w:rsidRPr="005543DE">
        <w:rPr>
          <w:rFonts w:eastAsia="Arial"/>
          <w:spacing w:val="2"/>
          <w:w w:val="105"/>
        </w:rPr>
        <w:t xml:space="preserve"> </w:t>
      </w:r>
      <w:r>
        <w:rPr>
          <w:rFonts w:eastAsia="Arial"/>
          <w:spacing w:val="2"/>
          <w:w w:val="105"/>
        </w:rPr>
        <w:tab/>
      </w:r>
      <w:r w:rsidRPr="005543DE">
        <w:rPr>
          <w:rFonts w:eastAsia="Arial"/>
          <w:w w:val="105"/>
        </w:rPr>
        <w:t>and</w:t>
      </w:r>
      <w:r w:rsidRPr="005543DE">
        <w:rPr>
          <w:rFonts w:eastAsia="Arial"/>
          <w:spacing w:val="-11"/>
          <w:w w:val="105"/>
        </w:rPr>
        <w:t xml:space="preserve"> </w:t>
      </w:r>
      <w:r w:rsidRPr="005543DE">
        <w:rPr>
          <w:rFonts w:eastAsia="Arial"/>
          <w:w w:val="105"/>
        </w:rPr>
        <w:t>other</w:t>
      </w:r>
      <w:r w:rsidRPr="005543DE">
        <w:rPr>
          <w:rFonts w:eastAsia="Arial"/>
          <w:w w:val="107"/>
        </w:rPr>
        <w:t xml:space="preserve"> </w:t>
      </w:r>
      <w:r w:rsidRPr="005543DE">
        <w:rPr>
          <w:rFonts w:eastAsia="Arial"/>
          <w:w w:val="105"/>
        </w:rPr>
        <w:t>abnormalities</w:t>
      </w:r>
      <w:r w:rsidRPr="005543DE">
        <w:rPr>
          <w:rFonts w:eastAsia="Arial"/>
          <w:spacing w:val="-2"/>
          <w:w w:val="105"/>
        </w:rPr>
        <w:t xml:space="preserve"> </w:t>
      </w:r>
      <w:r w:rsidRPr="005543DE">
        <w:rPr>
          <w:rFonts w:eastAsia="Arial"/>
          <w:w w:val="105"/>
        </w:rPr>
        <w:t>of</w:t>
      </w:r>
      <w:r w:rsidRPr="005543DE">
        <w:rPr>
          <w:rFonts w:eastAsia="Arial"/>
          <w:spacing w:val="-19"/>
          <w:w w:val="105"/>
        </w:rPr>
        <w:t xml:space="preserve"> </w:t>
      </w:r>
      <w:r w:rsidRPr="005543DE">
        <w:rPr>
          <w:rFonts w:eastAsia="Arial"/>
          <w:w w:val="105"/>
        </w:rPr>
        <w:t>glucose</w:t>
      </w:r>
      <w:r w:rsidRPr="005543DE">
        <w:rPr>
          <w:rFonts w:eastAsia="Arial"/>
          <w:spacing w:val="-10"/>
          <w:w w:val="105"/>
        </w:rPr>
        <w:t xml:space="preserve"> </w:t>
      </w:r>
      <w:r w:rsidRPr="005543DE">
        <w:rPr>
          <w:rFonts w:eastAsia="Arial"/>
          <w:w w:val="105"/>
        </w:rPr>
        <w:t>metabolism.</w:t>
      </w:r>
    </w:p>
    <w:p w14:paraId="2339D69C" w14:textId="77777777" w:rsidR="005543DE" w:rsidRPr="005543DE" w:rsidRDefault="005543DE" w:rsidP="005543DE">
      <w:pPr>
        <w:widowControl w:val="0"/>
        <w:spacing w:before="6" w:after="0" w:line="240" w:lineRule="auto"/>
        <w:rPr>
          <w:rFonts w:eastAsia="Arial" w:cs="Arial"/>
          <w:sz w:val="25"/>
          <w:szCs w:val="25"/>
        </w:rPr>
      </w:pPr>
    </w:p>
    <w:p w14:paraId="7CEAE4BA" w14:textId="7EDD9B39" w:rsidR="005543DE" w:rsidRPr="005543DE" w:rsidRDefault="005543DE" w:rsidP="005543DE">
      <w:pPr>
        <w:pStyle w:val="BodyText"/>
        <w:rPr>
          <w:rFonts w:eastAsia="Arial"/>
        </w:rPr>
      </w:pPr>
      <w:r>
        <w:rPr>
          <w:rFonts w:eastAsia="Arial"/>
        </w:rPr>
        <w:t>2.</w:t>
      </w:r>
      <w:r>
        <w:rPr>
          <w:rFonts w:eastAsia="Arial"/>
        </w:rPr>
        <w:tab/>
      </w:r>
      <w:r w:rsidRPr="005543DE">
        <w:rPr>
          <w:rFonts w:eastAsia="Arial"/>
        </w:rPr>
        <w:t>Outline</w:t>
      </w:r>
      <w:r w:rsidRPr="005543DE">
        <w:rPr>
          <w:rFonts w:eastAsia="Arial"/>
          <w:spacing w:val="16"/>
        </w:rPr>
        <w:t xml:space="preserve"> </w:t>
      </w:r>
      <w:r w:rsidRPr="005543DE">
        <w:rPr>
          <w:rFonts w:eastAsia="Arial"/>
        </w:rPr>
        <w:t>the</w:t>
      </w:r>
      <w:r w:rsidRPr="005543DE">
        <w:rPr>
          <w:rFonts w:eastAsia="Arial"/>
          <w:spacing w:val="12"/>
        </w:rPr>
        <w:t xml:space="preserve"> </w:t>
      </w:r>
      <w:r w:rsidRPr="005543DE">
        <w:rPr>
          <w:rFonts w:eastAsia="Arial"/>
        </w:rPr>
        <w:t>current</w:t>
      </w:r>
      <w:r w:rsidRPr="005543DE">
        <w:rPr>
          <w:rFonts w:eastAsia="Arial"/>
          <w:spacing w:val="19"/>
        </w:rPr>
        <w:t xml:space="preserve"> </w:t>
      </w:r>
      <w:r w:rsidRPr="005543DE">
        <w:rPr>
          <w:rFonts w:eastAsia="Arial"/>
        </w:rPr>
        <w:t>ADA</w:t>
      </w:r>
      <w:r w:rsidRPr="005543DE">
        <w:rPr>
          <w:rFonts w:eastAsia="Arial"/>
          <w:spacing w:val="27"/>
        </w:rPr>
        <w:t xml:space="preserve"> </w:t>
      </w:r>
      <w:r w:rsidRPr="005543DE">
        <w:rPr>
          <w:rFonts w:eastAsia="Arial"/>
        </w:rPr>
        <w:t>classification</w:t>
      </w:r>
      <w:r w:rsidRPr="005543DE">
        <w:rPr>
          <w:rFonts w:eastAsia="Arial"/>
          <w:spacing w:val="36"/>
        </w:rPr>
        <w:t xml:space="preserve"> </w:t>
      </w:r>
      <w:r w:rsidRPr="005543DE">
        <w:rPr>
          <w:rFonts w:eastAsia="Arial"/>
        </w:rPr>
        <w:t>of</w:t>
      </w:r>
      <w:r w:rsidRPr="005543DE">
        <w:rPr>
          <w:rFonts w:eastAsia="Arial"/>
          <w:spacing w:val="9"/>
        </w:rPr>
        <w:t xml:space="preserve"> </w:t>
      </w:r>
      <w:r w:rsidRPr="005543DE">
        <w:rPr>
          <w:rFonts w:eastAsia="Arial"/>
        </w:rPr>
        <w:t>diabetes</w:t>
      </w:r>
      <w:r w:rsidRPr="005543DE">
        <w:rPr>
          <w:rFonts w:eastAsia="Arial"/>
          <w:spacing w:val="35"/>
        </w:rPr>
        <w:t xml:space="preserve"> </w:t>
      </w:r>
      <w:r w:rsidRPr="005543DE">
        <w:rPr>
          <w:rFonts w:eastAsia="Arial"/>
        </w:rPr>
        <w:t>(see</w:t>
      </w:r>
      <w:r w:rsidRPr="005543DE">
        <w:rPr>
          <w:rFonts w:eastAsia="Arial"/>
          <w:spacing w:val="20"/>
        </w:rPr>
        <w:t xml:space="preserve"> </w:t>
      </w:r>
      <w:r w:rsidRPr="005543DE">
        <w:rPr>
          <w:rFonts w:eastAsia="Arial"/>
        </w:rPr>
        <w:t>Robbins</w:t>
      </w:r>
      <w:r w:rsidRPr="005543DE">
        <w:rPr>
          <w:rFonts w:eastAsia="Arial"/>
          <w:spacing w:val="7"/>
        </w:rPr>
        <w:t xml:space="preserve"> </w:t>
      </w:r>
      <w:r w:rsidRPr="005543DE">
        <w:rPr>
          <w:rFonts w:eastAsia="Arial"/>
        </w:rPr>
        <w:t>table</w:t>
      </w:r>
      <w:r w:rsidRPr="005543DE">
        <w:rPr>
          <w:rFonts w:eastAsia="Arial"/>
          <w:spacing w:val="27"/>
        </w:rPr>
        <w:t xml:space="preserve"> </w:t>
      </w:r>
      <w:r w:rsidRPr="005543DE">
        <w:rPr>
          <w:rFonts w:eastAsia="Arial"/>
        </w:rPr>
        <w:t>24.6)</w:t>
      </w:r>
    </w:p>
    <w:p w14:paraId="5A55AD67" w14:textId="77777777" w:rsidR="005543DE" w:rsidRPr="005543DE" w:rsidRDefault="005543DE" w:rsidP="005543DE">
      <w:pPr>
        <w:widowControl w:val="0"/>
        <w:spacing w:before="9" w:after="0" w:line="240" w:lineRule="auto"/>
        <w:rPr>
          <w:rFonts w:eastAsia="Arial" w:cs="Arial"/>
          <w:sz w:val="29"/>
          <w:szCs w:val="29"/>
        </w:rPr>
      </w:pPr>
    </w:p>
    <w:p w14:paraId="23EA2FBF" w14:textId="2A0A1713" w:rsidR="005543DE" w:rsidRPr="005543DE" w:rsidRDefault="005543DE" w:rsidP="005543DE">
      <w:pPr>
        <w:pStyle w:val="BodyText"/>
        <w:rPr>
          <w:rFonts w:eastAsia="Arial"/>
        </w:rPr>
      </w:pPr>
      <w:r>
        <w:rPr>
          <w:rFonts w:eastAsia="Arial"/>
          <w:w w:val="105"/>
        </w:rPr>
        <w:t>3.</w:t>
      </w:r>
      <w:r>
        <w:rPr>
          <w:rFonts w:eastAsia="Arial"/>
          <w:w w:val="105"/>
        </w:rPr>
        <w:tab/>
      </w:r>
      <w:r w:rsidRPr="005543DE">
        <w:rPr>
          <w:rFonts w:eastAsia="Arial"/>
          <w:w w:val="105"/>
        </w:rPr>
        <w:t>Briefly</w:t>
      </w:r>
      <w:r w:rsidRPr="005543DE">
        <w:rPr>
          <w:rFonts w:eastAsia="Arial"/>
          <w:spacing w:val="-2"/>
          <w:w w:val="105"/>
        </w:rPr>
        <w:t xml:space="preserve"> </w:t>
      </w:r>
      <w:r w:rsidRPr="005543DE">
        <w:rPr>
          <w:rFonts w:eastAsia="Arial"/>
          <w:w w:val="105"/>
        </w:rPr>
        <w:t>outline</w:t>
      </w:r>
      <w:r w:rsidRPr="005543DE">
        <w:rPr>
          <w:rFonts w:eastAsia="Arial"/>
          <w:spacing w:val="1"/>
          <w:w w:val="105"/>
        </w:rPr>
        <w:t xml:space="preserve"> </w:t>
      </w:r>
      <w:r w:rsidRPr="005543DE">
        <w:rPr>
          <w:rFonts w:eastAsia="Arial"/>
          <w:w w:val="105"/>
        </w:rPr>
        <w:t>the</w:t>
      </w:r>
      <w:r w:rsidRPr="005543DE">
        <w:rPr>
          <w:rFonts w:eastAsia="Arial"/>
          <w:spacing w:val="9"/>
          <w:w w:val="105"/>
        </w:rPr>
        <w:t xml:space="preserve"> </w:t>
      </w:r>
      <w:r w:rsidRPr="005543DE">
        <w:rPr>
          <w:rFonts w:eastAsia="Arial"/>
          <w:w w:val="105"/>
        </w:rPr>
        <w:t>normal</w:t>
      </w:r>
      <w:r w:rsidRPr="005543DE">
        <w:rPr>
          <w:rFonts w:eastAsia="Arial"/>
          <w:spacing w:val="3"/>
          <w:w w:val="105"/>
        </w:rPr>
        <w:t xml:space="preserve"> </w:t>
      </w:r>
      <w:r w:rsidRPr="005543DE">
        <w:rPr>
          <w:rFonts w:eastAsia="Arial"/>
          <w:w w:val="105"/>
        </w:rPr>
        <w:t>physiology</w:t>
      </w:r>
      <w:r w:rsidRPr="005543DE">
        <w:rPr>
          <w:rFonts w:eastAsia="Arial"/>
          <w:spacing w:val="8"/>
          <w:w w:val="105"/>
        </w:rPr>
        <w:t xml:space="preserve"> </w:t>
      </w:r>
      <w:r w:rsidRPr="005543DE">
        <w:rPr>
          <w:rFonts w:eastAsia="Arial"/>
          <w:w w:val="105"/>
        </w:rPr>
        <w:t>of</w:t>
      </w:r>
      <w:r w:rsidRPr="005543DE">
        <w:rPr>
          <w:rFonts w:eastAsia="Arial"/>
          <w:spacing w:val="1"/>
          <w:w w:val="105"/>
        </w:rPr>
        <w:t xml:space="preserve"> </w:t>
      </w:r>
      <w:r w:rsidRPr="005543DE">
        <w:rPr>
          <w:rFonts w:eastAsia="Arial"/>
          <w:w w:val="105"/>
        </w:rPr>
        <w:t>insulin</w:t>
      </w:r>
      <w:r w:rsidRPr="005543DE">
        <w:rPr>
          <w:rFonts w:eastAsia="Arial"/>
          <w:spacing w:val="-3"/>
          <w:w w:val="105"/>
        </w:rPr>
        <w:t xml:space="preserve"> </w:t>
      </w:r>
      <w:r w:rsidRPr="005543DE">
        <w:rPr>
          <w:rFonts w:eastAsia="Arial"/>
          <w:w w:val="105"/>
        </w:rPr>
        <w:t>secretion</w:t>
      </w:r>
      <w:r w:rsidRPr="005543DE">
        <w:rPr>
          <w:rFonts w:eastAsia="Arial"/>
          <w:spacing w:val="15"/>
          <w:w w:val="105"/>
        </w:rPr>
        <w:t xml:space="preserve"> </w:t>
      </w:r>
      <w:r w:rsidRPr="005543DE">
        <w:rPr>
          <w:rFonts w:eastAsia="Arial"/>
          <w:w w:val="105"/>
        </w:rPr>
        <w:t>and</w:t>
      </w:r>
      <w:r w:rsidRPr="005543DE">
        <w:rPr>
          <w:rFonts w:eastAsia="Arial"/>
          <w:spacing w:val="8"/>
          <w:w w:val="105"/>
        </w:rPr>
        <w:t xml:space="preserve"> </w:t>
      </w:r>
      <w:r w:rsidRPr="005543DE">
        <w:rPr>
          <w:rFonts w:eastAsia="Arial"/>
          <w:w w:val="105"/>
        </w:rPr>
        <w:t>action,</w:t>
      </w:r>
      <w:r w:rsidRPr="005543DE">
        <w:rPr>
          <w:rFonts w:eastAsia="Arial"/>
          <w:spacing w:val="2"/>
          <w:w w:val="105"/>
        </w:rPr>
        <w:t xml:space="preserve"> </w:t>
      </w:r>
      <w:r w:rsidRPr="005543DE">
        <w:rPr>
          <w:rFonts w:eastAsia="Arial"/>
          <w:w w:val="105"/>
        </w:rPr>
        <w:t>including</w:t>
      </w:r>
      <w:r w:rsidRPr="005543DE">
        <w:rPr>
          <w:rFonts w:eastAsia="Arial"/>
          <w:spacing w:val="-12"/>
          <w:w w:val="105"/>
        </w:rPr>
        <w:t xml:space="preserve"> </w:t>
      </w:r>
      <w:r w:rsidRPr="005543DE">
        <w:rPr>
          <w:rFonts w:eastAsia="Arial"/>
          <w:w w:val="105"/>
        </w:rPr>
        <w:t>the</w:t>
      </w:r>
      <w:r w:rsidRPr="005543DE">
        <w:rPr>
          <w:rFonts w:eastAsia="Arial"/>
          <w:spacing w:val="9"/>
          <w:w w:val="105"/>
        </w:rPr>
        <w:t xml:space="preserve"> </w:t>
      </w:r>
      <w:r>
        <w:rPr>
          <w:rFonts w:eastAsia="Arial"/>
          <w:spacing w:val="9"/>
          <w:w w:val="105"/>
        </w:rPr>
        <w:tab/>
      </w:r>
      <w:r w:rsidRPr="005543DE">
        <w:rPr>
          <w:rFonts w:eastAsia="Arial"/>
          <w:w w:val="105"/>
        </w:rPr>
        <w:t>interactions</w:t>
      </w:r>
      <w:r w:rsidRPr="005543DE">
        <w:rPr>
          <w:rFonts w:eastAsia="Arial"/>
          <w:w w:val="106"/>
        </w:rPr>
        <w:t xml:space="preserve"> </w:t>
      </w:r>
      <w:r w:rsidRPr="005543DE">
        <w:rPr>
          <w:rFonts w:eastAsia="Arial"/>
          <w:w w:val="105"/>
        </w:rPr>
        <w:t>with</w:t>
      </w:r>
      <w:r w:rsidRPr="005543DE">
        <w:rPr>
          <w:rFonts w:eastAsia="Arial"/>
          <w:spacing w:val="3"/>
          <w:w w:val="105"/>
        </w:rPr>
        <w:t xml:space="preserve"> </w:t>
      </w:r>
      <w:r w:rsidRPr="005543DE">
        <w:rPr>
          <w:rFonts w:eastAsia="Arial"/>
          <w:w w:val="105"/>
        </w:rPr>
        <w:t>other</w:t>
      </w:r>
      <w:r w:rsidRPr="005543DE">
        <w:rPr>
          <w:rFonts w:eastAsia="Arial"/>
          <w:spacing w:val="7"/>
          <w:w w:val="105"/>
        </w:rPr>
        <w:t xml:space="preserve"> </w:t>
      </w:r>
      <w:r w:rsidRPr="005543DE">
        <w:rPr>
          <w:rFonts w:eastAsia="Arial"/>
          <w:w w:val="105"/>
        </w:rPr>
        <w:t>hormones</w:t>
      </w:r>
      <w:r w:rsidRPr="005543DE">
        <w:rPr>
          <w:rFonts w:eastAsia="Arial"/>
          <w:spacing w:val="-4"/>
          <w:w w:val="105"/>
        </w:rPr>
        <w:t xml:space="preserve"> </w:t>
      </w:r>
      <w:r w:rsidRPr="005543DE">
        <w:rPr>
          <w:rFonts w:eastAsia="Arial"/>
          <w:w w:val="105"/>
        </w:rPr>
        <w:t>which</w:t>
      </w:r>
      <w:r w:rsidRPr="005543DE">
        <w:rPr>
          <w:rFonts w:eastAsia="Arial"/>
          <w:spacing w:val="12"/>
          <w:w w:val="105"/>
        </w:rPr>
        <w:t xml:space="preserve"> </w:t>
      </w:r>
      <w:r w:rsidRPr="005543DE">
        <w:rPr>
          <w:rFonts w:eastAsia="Arial"/>
          <w:w w:val="105"/>
        </w:rPr>
        <w:t>affect</w:t>
      </w:r>
      <w:r w:rsidRPr="005543DE">
        <w:rPr>
          <w:rFonts w:eastAsia="Arial"/>
          <w:spacing w:val="4"/>
          <w:w w:val="105"/>
        </w:rPr>
        <w:t xml:space="preserve"> </w:t>
      </w:r>
      <w:r w:rsidRPr="005543DE">
        <w:rPr>
          <w:rFonts w:eastAsia="Arial"/>
          <w:w w:val="105"/>
        </w:rPr>
        <w:t>glucose</w:t>
      </w:r>
      <w:r w:rsidRPr="005543DE">
        <w:rPr>
          <w:rFonts w:eastAsia="Arial"/>
          <w:spacing w:val="14"/>
          <w:w w:val="105"/>
        </w:rPr>
        <w:t xml:space="preserve"> </w:t>
      </w:r>
      <w:r w:rsidRPr="005543DE">
        <w:rPr>
          <w:rFonts w:eastAsia="Arial"/>
          <w:w w:val="105"/>
        </w:rPr>
        <w:t>metabolism.</w:t>
      </w:r>
    </w:p>
    <w:p w14:paraId="6A36785E" w14:textId="77777777" w:rsidR="005543DE" w:rsidRPr="005543DE" w:rsidRDefault="005543DE" w:rsidP="005543DE">
      <w:pPr>
        <w:widowControl w:val="0"/>
        <w:spacing w:before="6" w:after="0" w:line="240" w:lineRule="auto"/>
        <w:rPr>
          <w:rFonts w:eastAsia="Arial" w:cs="Arial"/>
          <w:sz w:val="25"/>
          <w:szCs w:val="25"/>
        </w:rPr>
      </w:pPr>
    </w:p>
    <w:p w14:paraId="46B4A103" w14:textId="6EBAE63C" w:rsidR="005543DE" w:rsidRPr="005543DE" w:rsidRDefault="005543DE" w:rsidP="005543DE">
      <w:pPr>
        <w:pStyle w:val="BodyText"/>
        <w:rPr>
          <w:rFonts w:eastAsia="Arial"/>
        </w:rPr>
      </w:pPr>
      <w:r>
        <w:rPr>
          <w:rFonts w:eastAsia="Arial"/>
          <w:w w:val="105"/>
        </w:rPr>
        <w:t>4.</w:t>
      </w:r>
      <w:r>
        <w:rPr>
          <w:rFonts w:eastAsia="Arial"/>
          <w:w w:val="105"/>
        </w:rPr>
        <w:tab/>
      </w:r>
      <w:r w:rsidRPr="005543DE">
        <w:rPr>
          <w:rFonts w:eastAsia="Arial"/>
          <w:w w:val="105"/>
        </w:rPr>
        <w:t>Compare</w:t>
      </w:r>
      <w:r w:rsidRPr="005543DE">
        <w:rPr>
          <w:rFonts w:eastAsia="Arial"/>
          <w:spacing w:val="11"/>
          <w:w w:val="105"/>
        </w:rPr>
        <w:t xml:space="preserve"> </w:t>
      </w:r>
      <w:r w:rsidRPr="005543DE">
        <w:rPr>
          <w:rFonts w:eastAsia="Arial"/>
          <w:w w:val="105"/>
        </w:rPr>
        <w:t>and contrast</w:t>
      </w:r>
      <w:r w:rsidRPr="005543DE">
        <w:rPr>
          <w:rFonts w:eastAsia="Arial"/>
          <w:spacing w:val="-1"/>
          <w:w w:val="105"/>
        </w:rPr>
        <w:t xml:space="preserve"> </w:t>
      </w:r>
      <w:r w:rsidRPr="005543DE">
        <w:rPr>
          <w:rFonts w:eastAsia="Arial"/>
          <w:w w:val="105"/>
        </w:rPr>
        <w:t>type</w:t>
      </w:r>
      <w:r w:rsidRPr="005543DE">
        <w:rPr>
          <w:rFonts w:eastAsia="Arial"/>
          <w:spacing w:val="16"/>
          <w:w w:val="105"/>
        </w:rPr>
        <w:t xml:space="preserve"> </w:t>
      </w:r>
      <w:r w:rsidRPr="005543DE">
        <w:rPr>
          <w:rFonts w:eastAsia="Arial"/>
          <w:spacing w:val="-4"/>
          <w:w w:val="105"/>
        </w:rPr>
        <w:t>1</w:t>
      </w:r>
      <w:r w:rsidRPr="005543DE">
        <w:rPr>
          <w:rFonts w:eastAsia="Arial"/>
          <w:spacing w:val="-7"/>
          <w:w w:val="105"/>
        </w:rPr>
        <w:t>and</w:t>
      </w:r>
      <w:r w:rsidRPr="005543DE">
        <w:rPr>
          <w:rFonts w:eastAsia="Arial"/>
          <w:spacing w:val="-4"/>
          <w:w w:val="105"/>
        </w:rPr>
        <w:t xml:space="preserve"> </w:t>
      </w:r>
      <w:r w:rsidRPr="005543DE">
        <w:rPr>
          <w:rFonts w:eastAsia="Arial"/>
          <w:w w:val="105"/>
        </w:rPr>
        <w:t>type</w:t>
      </w:r>
      <w:r w:rsidRPr="005543DE">
        <w:rPr>
          <w:rFonts w:eastAsia="Arial"/>
          <w:spacing w:val="11"/>
          <w:w w:val="105"/>
        </w:rPr>
        <w:t xml:space="preserve"> </w:t>
      </w:r>
      <w:r w:rsidRPr="005543DE">
        <w:rPr>
          <w:rFonts w:eastAsia="Arial"/>
          <w:w w:val="105"/>
        </w:rPr>
        <w:t>2</w:t>
      </w:r>
      <w:r w:rsidRPr="005543DE">
        <w:rPr>
          <w:rFonts w:eastAsia="Arial"/>
          <w:spacing w:val="-3"/>
          <w:w w:val="105"/>
        </w:rPr>
        <w:t xml:space="preserve"> </w:t>
      </w:r>
      <w:r w:rsidRPr="005543DE">
        <w:rPr>
          <w:rFonts w:eastAsia="Arial"/>
          <w:w w:val="105"/>
        </w:rPr>
        <w:t>diabetes</w:t>
      </w:r>
      <w:r w:rsidRPr="005543DE">
        <w:rPr>
          <w:rFonts w:eastAsia="Arial"/>
          <w:spacing w:val="13"/>
          <w:w w:val="105"/>
        </w:rPr>
        <w:t xml:space="preserve"> </w:t>
      </w:r>
      <w:r w:rsidRPr="005543DE">
        <w:rPr>
          <w:rFonts w:eastAsia="Arial"/>
          <w:w w:val="105"/>
        </w:rPr>
        <w:t>mellitus, in</w:t>
      </w:r>
      <w:r w:rsidRPr="005543DE">
        <w:rPr>
          <w:rFonts w:eastAsia="Arial"/>
          <w:spacing w:val="-20"/>
          <w:w w:val="105"/>
        </w:rPr>
        <w:t xml:space="preserve"> </w:t>
      </w:r>
      <w:r w:rsidRPr="005543DE">
        <w:rPr>
          <w:rFonts w:eastAsia="Arial"/>
          <w:w w:val="105"/>
        </w:rPr>
        <w:t>terms</w:t>
      </w:r>
      <w:r w:rsidRPr="005543DE">
        <w:rPr>
          <w:rFonts w:eastAsia="Arial"/>
          <w:spacing w:val="3"/>
          <w:w w:val="105"/>
        </w:rPr>
        <w:t xml:space="preserve"> </w:t>
      </w:r>
      <w:r w:rsidRPr="005543DE">
        <w:rPr>
          <w:rFonts w:eastAsia="Arial"/>
          <w:w w:val="105"/>
        </w:rPr>
        <w:t>of:</w:t>
      </w:r>
      <w:r w:rsidRPr="005543DE">
        <w:rPr>
          <w:rFonts w:eastAsia="Arial"/>
          <w:spacing w:val="-7"/>
          <w:w w:val="105"/>
        </w:rPr>
        <w:t xml:space="preserve"> </w:t>
      </w:r>
      <w:r w:rsidRPr="005543DE">
        <w:rPr>
          <w:rFonts w:eastAsia="Arial"/>
          <w:w w:val="105"/>
        </w:rPr>
        <w:t>epidemiology,</w:t>
      </w:r>
      <w:r w:rsidRPr="005543DE">
        <w:rPr>
          <w:rFonts w:eastAsia="Arial"/>
          <w:spacing w:val="22"/>
          <w:w w:val="103"/>
        </w:rPr>
        <w:t xml:space="preserve"> </w:t>
      </w:r>
      <w:r>
        <w:rPr>
          <w:rFonts w:eastAsia="Arial"/>
          <w:spacing w:val="22"/>
          <w:w w:val="103"/>
        </w:rPr>
        <w:tab/>
      </w:r>
      <w:r w:rsidRPr="005543DE">
        <w:rPr>
          <w:rFonts w:eastAsia="Arial"/>
          <w:spacing w:val="1"/>
          <w:w w:val="105"/>
        </w:rPr>
        <w:t>pathogenesis</w:t>
      </w:r>
      <w:r w:rsidRPr="005543DE">
        <w:rPr>
          <w:rFonts w:eastAsia="Arial"/>
          <w:color w:val="282828"/>
          <w:w w:val="105"/>
        </w:rPr>
        <w:t>,</w:t>
      </w:r>
      <w:r w:rsidRPr="005543DE">
        <w:rPr>
          <w:rFonts w:eastAsia="Arial"/>
          <w:color w:val="282828"/>
          <w:spacing w:val="-45"/>
          <w:w w:val="105"/>
        </w:rPr>
        <w:t xml:space="preserve"> </w:t>
      </w:r>
      <w:r w:rsidRPr="005543DE">
        <w:rPr>
          <w:rFonts w:eastAsia="Arial"/>
          <w:w w:val="105"/>
        </w:rPr>
        <w:t>including</w:t>
      </w:r>
      <w:r w:rsidRPr="005543DE">
        <w:rPr>
          <w:rFonts w:eastAsia="Arial"/>
          <w:spacing w:val="-21"/>
          <w:w w:val="105"/>
        </w:rPr>
        <w:t xml:space="preserve"> </w:t>
      </w:r>
      <w:r w:rsidRPr="005543DE">
        <w:rPr>
          <w:rFonts w:eastAsia="Arial"/>
          <w:w w:val="105"/>
        </w:rPr>
        <w:t>the</w:t>
      </w:r>
      <w:r w:rsidRPr="005543DE">
        <w:rPr>
          <w:rFonts w:eastAsia="Arial"/>
          <w:spacing w:val="-4"/>
          <w:w w:val="105"/>
        </w:rPr>
        <w:t xml:space="preserve"> </w:t>
      </w:r>
      <w:r w:rsidRPr="005543DE">
        <w:rPr>
          <w:rFonts w:eastAsia="Arial"/>
          <w:w w:val="105"/>
        </w:rPr>
        <w:t>roles</w:t>
      </w:r>
      <w:r w:rsidRPr="005543DE">
        <w:rPr>
          <w:rFonts w:eastAsia="Arial"/>
          <w:spacing w:val="-9"/>
          <w:w w:val="105"/>
        </w:rPr>
        <w:t xml:space="preserve"> </w:t>
      </w:r>
      <w:r w:rsidRPr="005543DE">
        <w:rPr>
          <w:rFonts w:eastAsia="Arial"/>
          <w:w w:val="105"/>
        </w:rPr>
        <w:t>of</w:t>
      </w:r>
      <w:r w:rsidRPr="005543DE">
        <w:rPr>
          <w:rFonts w:eastAsia="Arial"/>
          <w:spacing w:val="-14"/>
          <w:w w:val="105"/>
        </w:rPr>
        <w:t xml:space="preserve"> </w:t>
      </w:r>
      <w:r w:rsidRPr="005543DE">
        <w:rPr>
          <w:rFonts w:eastAsia="Arial"/>
          <w:w w:val="105"/>
        </w:rPr>
        <w:t>genetic</w:t>
      </w:r>
      <w:r w:rsidRPr="005543DE">
        <w:rPr>
          <w:rFonts w:eastAsia="Arial"/>
          <w:spacing w:val="3"/>
          <w:w w:val="105"/>
        </w:rPr>
        <w:t xml:space="preserve"> </w:t>
      </w:r>
      <w:r w:rsidRPr="005543DE">
        <w:rPr>
          <w:rFonts w:eastAsia="Arial"/>
          <w:w w:val="105"/>
        </w:rPr>
        <w:t>and</w:t>
      </w:r>
      <w:r w:rsidRPr="005543DE">
        <w:rPr>
          <w:rFonts w:eastAsia="Arial"/>
          <w:spacing w:val="-8"/>
          <w:w w:val="105"/>
        </w:rPr>
        <w:t xml:space="preserve"> </w:t>
      </w:r>
      <w:r w:rsidRPr="005543DE">
        <w:rPr>
          <w:rFonts w:eastAsia="Arial"/>
          <w:w w:val="105"/>
        </w:rPr>
        <w:t>immune</w:t>
      </w:r>
      <w:r w:rsidRPr="005543DE">
        <w:rPr>
          <w:rFonts w:eastAsia="Arial"/>
          <w:spacing w:val="-7"/>
          <w:w w:val="105"/>
        </w:rPr>
        <w:t xml:space="preserve"> </w:t>
      </w:r>
      <w:r w:rsidRPr="005543DE">
        <w:rPr>
          <w:rFonts w:eastAsia="Arial"/>
          <w:w w:val="105"/>
        </w:rPr>
        <w:t>mechanisms,</w:t>
      </w:r>
      <w:r w:rsidRPr="005543DE">
        <w:rPr>
          <w:rFonts w:eastAsia="Arial"/>
          <w:spacing w:val="5"/>
          <w:w w:val="105"/>
        </w:rPr>
        <w:t xml:space="preserve"> </w:t>
      </w:r>
      <w:r w:rsidRPr="005543DE">
        <w:rPr>
          <w:rFonts w:eastAsia="Arial"/>
          <w:w w:val="105"/>
        </w:rPr>
        <w:t xml:space="preserve">environmental </w:t>
      </w:r>
      <w:r>
        <w:rPr>
          <w:rFonts w:eastAsia="Arial"/>
          <w:w w:val="105"/>
        </w:rPr>
        <w:tab/>
      </w:r>
      <w:r w:rsidRPr="005543DE">
        <w:rPr>
          <w:rFonts w:eastAsia="Arial"/>
          <w:w w:val="105"/>
        </w:rPr>
        <w:t>factors,</w:t>
      </w:r>
      <w:r w:rsidRPr="005543DE">
        <w:rPr>
          <w:rFonts w:eastAsia="Arial"/>
          <w:spacing w:val="25"/>
          <w:w w:val="104"/>
        </w:rPr>
        <w:t xml:space="preserve"> </w:t>
      </w:r>
      <w:r w:rsidRPr="005543DE">
        <w:rPr>
          <w:rFonts w:eastAsia="Arial"/>
          <w:color w:val="282828"/>
          <w:w w:val="105"/>
        </w:rPr>
        <w:t>i</w:t>
      </w:r>
      <w:r w:rsidRPr="005543DE">
        <w:rPr>
          <w:rFonts w:eastAsia="Arial"/>
          <w:w w:val="105"/>
        </w:rPr>
        <w:t>nsulin</w:t>
      </w:r>
      <w:r w:rsidRPr="005543DE">
        <w:rPr>
          <w:rFonts w:eastAsia="Arial"/>
          <w:spacing w:val="-16"/>
          <w:w w:val="105"/>
        </w:rPr>
        <w:t xml:space="preserve"> </w:t>
      </w:r>
      <w:r w:rsidRPr="005543DE">
        <w:rPr>
          <w:rFonts w:eastAsia="Arial"/>
          <w:w w:val="105"/>
        </w:rPr>
        <w:t>receptors</w:t>
      </w:r>
      <w:r w:rsidRPr="005543DE">
        <w:rPr>
          <w:rFonts w:eastAsia="Arial"/>
          <w:spacing w:val="-4"/>
          <w:w w:val="105"/>
        </w:rPr>
        <w:t xml:space="preserve"> </w:t>
      </w:r>
      <w:r w:rsidRPr="005543DE">
        <w:rPr>
          <w:rFonts w:eastAsia="Arial"/>
          <w:w w:val="105"/>
        </w:rPr>
        <w:t>and</w:t>
      </w:r>
      <w:r w:rsidRPr="005543DE">
        <w:rPr>
          <w:rFonts w:eastAsia="Arial"/>
          <w:spacing w:val="-8"/>
          <w:w w:val="105"/>
        </w:rPr>
        <w:t xml:space="preserve"> </w:t>
      </w:r>
      <w:r w:rsidRPr="005543DE">
        <w:rPr>
          <w:rFonts w:eastAsia="Arial"/>
          <w:w w:val="105"/>
        </w:rPr>
        <w:t>post-receptor</w:t>
      </w:r>
      <w:r w:rsidRPr="005543DE">
        <w:rPr>
          <w:rFonts w:eastAsia="Arial"/>
          <w:spacing w:val="-4"/>
          <w:w w:val="105"/>
        </w:rPr>
        <w:t xml:space="preserve"> </w:t>
      </w:r>
      <w:r w:rsidRPr="005543DE">
        <w:rPr>
          <w:rFonts w:eastAsia="Arial"/>
          <w:w w:val="105"/>
        </w:rPr>
        <w:t>defects;</w:t>
      </w:r>
      <w:r w:rsidRPr="005543DE">
        <w:rPr>
          <w:rFonts w:eastAsia="Arial"/>
          <w:spacing w:val="-4"/>
          <w:w w:val="105"/>
        </w:rPr>
        <w:t xml:space="preserve"> </w:t>
      </w:r>
      <w:r w:rsidRPr="005543DE">
        <w:rPr>
          <w:rFonts w:eastAsia="Arial"/>
          <w:w w:val="105"/>
        </w:rPr>
        <w:t>acute</w:t>
      </w:r>
      <w:r w:rsidRPr="005543DE">
        <w:rPr>
          <w:rFonts w:eastAsia="Arial"/>
          <w:spacing w:val="-7"/>
          <w:w w:val="105"/>
        </w:rPr>
        <w:t xml:space="preserve"> </w:t>
      </w:r>
      <w:r w:rsidRPr="005543DE">
        <w:rPr>
          <w:rFonts w:eastAsia="Arial"/>
          <w:w w:val="105"/>
        </w:rPr>
        <w:t>and</w:t>
      </w:r>
      <w:r w:rsidRPr="005543DE">
        <w:rPr>
          <w:rFonts w:eastAsia="Arial"/>
          <w:spacing w:val="-13"/>
          <w:w w:val="105"/>
        </w:rPr>
        <w:t xml:space="preserve"> </w:t>
      </w:r>
      <w:r w:rsidRPr="005543DE">
        <w:rPr>
          <w:rFonts w:eastAsia="Arial"/>
          <w:w w:val="105"/>
        </w:rPr>
        <w:t>chronic</w:t>
      </w:r>
      <w:r w:rsidRPr="005543DE">
        <w:rPr>
          <w:rFonts w:eastAsia="Arial"/>
          <w:spacing w:val="-1"/>
          <w:w w:val="105"/>
        </w:rPr>
        <w:t xml:space="preserve"> </w:t>
      </w:r>
      <w:r w:rsidRPr="005543DE">
        <w:rPr>
          <w:rFonts w:eastAsia="Arial"/>
          <w:w w:val="105"/>
        </w:rPr>
        <w:t>complications,</w:t>
      </w:r>
      <w:r w:rsidRPr="005543DE">
        <w:rPr>
          <w:rFonts w:eastAsia="Arial"/>
          <w:spacing w:val="-4"/>
          <w:w w:val="105"/>
        </w:rPr>
        <w:t xml:space="preserve"> </w:t>
      </w:r>
      <w:r>
        <w:rPr>
          <w:rFonts w:eastAsia="Arial"/>
          <w:spacing w:val="-4"/>
          <w:w w:val="105"/>
        </w:rPr>
        <w:tab/>
      </w:r>
      <w:r w:rsidRPr="005543DE">
        <w:rPr>
          <w:rFonts w:eastAsia="Arial"/>
          <w:w w:val="105"/>
        </w:rPr>
        <w:t>usual</w:t>
      </w:r>
      <w:r w:rsidRPr="005543DE">
        <w:rPr>
          <w:rFonts w:eastAsia="Arial"/>
          <w:spacing w:val="-17"/>
          <w:w w:val="105"/>
        </w:rPr>
        <w:t xml:space="preserve"> </w:t>
      </w:r>
      <w:r w:rsidRPr="005543DE">
        <w:rPr>
          <w:rFonts w:eastAsia="Arial"/>
          <w:w w:val="105"/>
        </w:rPr>
        <w:t>clinical</w:t>
      </w:r>
      <w:r w:rsidRPr="005543DE">
        <w:rPr>
          <w:rFonts w:eastAsia="Arial"/>
          <w:spacing w:val="22"/>
          <w:w w:val="103"/>
        </w:rPr>
        <w:t xml:space="preserve"> </w:t>
      </w:r>
      <w:r w:rsidRPr="005543DE">
        <w:rPr>
          <w:rFonts w:eastAsia="Arial"/>
          <w:w w:val="105"/>
        </w:rPr>
        <w:t>course,</w:t>
      </w:r>
      <w:r w:rsidRPr="005543DE">
        <w:rPr>
          <w:rFonts w:eastAsia="Arial"/>
          <w:spacing w:val="-8"/>
          <w:w w:val="105"/>
        </w:rPr>
        <w:t xml:space="preserve"> </w:t>
      </w:r>
      <w:r w:rsidRPr="005543DE">
        <w:rPr>
          <w:rFonts w:eastAsia="Arial"/>
          <w:w w:val="105"/>
        </w:rPr>
        <w:t>morphology</w:t>
      </w:r>
      <w:r w:rsidRPr="005543DE">
        <w:rPr>
          <w:rFonts w:eastAsia="Arial"/>
          <w:spacing w:val="-6"/>
          <w:w w:val="105"/>
        </w:rPr>
        <w:t xml:space="preserve"> </w:t>
      </w:r>
      <w:r w:rsidRPr="005543DE">
        <w:rPr>
          <w:rFonts w:eastAsia="Arial"/>
          <w:w w:val="105"/>
        </w:rPr>
        <w:t>of</w:t>
      </w:r>
      <w:r w:rsidRPr="005543DE">
        <w:rPr>
          <w:rFonts w:eastAsia="Arial"/>
          <w:spacing w:val="-21"/>
          <w:w w:val="105"/>
        </w:rPr>
        <w:t xml:space="preserve"> </w:t>
      </w:r>
      <w:r w:rsidRPr="005543DE">
        <w:rPr>
          <w:rFonts w:eastAsia="Arial"/>
          <w:w w:val="105"/>
        </w:rPr>
        <w:t>the</w:t>
      </w:r>
      <w:r w:rsidRPr="005543DE">
        <w:rPr>
          <w:rFonts w:eastAsia="Arial"/>
          <w:spacing w:val="-7"/>
          <w:w w:val="105"/>
        </w:rPr>
        <w:t xml:space="preserve"> </w:t>
      </w:r>
      <w:r w:rsidRPr="005543DE">
        <w:rPr>
          <w:rFonts w:eastAsia="Arial"/>
          <w:w w:val="105"/>
        </w:rPr>
        <w:t>pancreas</w:t>
      </w:r>
      <w:r w:rsidRPr="005543DE">
        <w:rPr>
          <w:rFonts w:eastAsia="Arial"/>
          <w:spacing w:val="-9"/>
          <w:w w:val="105"/>
        </w:rPr>
        <w:t xml:space="preserve"> </w:t>
      </w:r>
      <w:r w:rsidRPr="005543DE">
        <w:rPr>
          <w:rFonts w:eastAsia="Arial"/>
          <w:w w:val="105"/>
        </w:rPr>
        <w:t>in</w:t>
      </w:r>
      <w:r w:rsidRPr="005543DE">
        <w:rPr>
          <w:rFonts w:eastAsia="Arial"/>
          <w:spacing w:val="-19"/>
          <w:w w:val="105"/>
        </w:rPr>
        <w:t xml:space="preserve"> </w:t>
      </w:r>
      <w:r w:rsidRPr="005543DE">
        <w:rPr>
          <w:rFonts w:eastAsia="Arial"/>
          <w:w w:val="105"/>
        </w:rPr>
        <w:t>early</w:t>
      </w:r>
      <w:r w:rsidRPr="005543DE">
        <w:rPr>
          <w:rFonts w:eastAsia="Arial"/>
          <w:spacing w:val="-10"/>
          <w:w w:val="105"/>
        </w:rPr>
        <w:t xml:space="preserve"> </w:t>
      </w:r>
      <w:r w:rsidRPr="005543DE">
        <w:rPr>
          <w:rFonts w:eastAsia="Arial"/>
          <w:w w:val="105"/>
        </w:rPr>
        <w:t>and</w:t>
      </w:r>
      <w:r w:rsidRPr="005543DE">
        <w:rPr>
          <w:rFonts w:eastAsia="Arial"/>
          <w:spacing w:val="-6"/>
          <w:w w:val="105"/>
        </w:rPr>
        <w:t xml:space="preserve"> </w:t>
      </w:r>
      <w:r w:rsidRPr="005543DE">
        <w:rPr>
          <w:rFonts w:eastAsia="Arial"/>
          <w:w w:val="105"/>
        </w:rPr>
        <w:t>late</w:t>
      </w:r>
      <w:r w:rsidRPr="005543DE">
        <w:rPr>
          <w:rFonts w:eastAsia="Arial"/>
          <w:spacing w:val="-22"/>
          <w:w w:val="105"/>
        </w:rPr>
        <w:t xml:space="preserve"> </w:t>
      </w:r>
      <w:r w:rsidRPr="005543DE">
        <w:rPr>
          <w:rFonts w:eastAsia="Arial"/>
          <w:w w:val="105"/>
        </w:rPr>
        <w:t>stages</w:t>
      </w:r>
      <w:r w:rsidRPr="005543DE">
        <w:rPr>
          <w:rFonts w:eastAsia="Arial"/>
          <w:spacing w:val="-7"/>
          <w:w w:val="105"/>
        </w:rPr>
        <w:t xml:space="preserve"> </w:t>
      </w:r>
      <w:r w:rsidRPr="005543DE">
        <w:rPr>
          <w:rFonts w:eastAsia="Arial"/>
          <w:w w:val="105"/>
        </w:rPr>
        <w:t>of</w:t>
      </w:r>
      <w:r w:rsidRPr="005543DE">
        <w:rPr>
          <w:rFonts w:eastAsia="Arial"/>
          <w:spacing w:val="-25"/>
          <w:w w:val="105"/>
        </w:rPr>
        <w:t xml:space="preserve"> </w:t>
      </w:r>
      <w:r w:rsidRPr="005543DE">
        <w:rPr>
          <w:rFonts w:eastAsia="Arial"/>
          <w:w w:val="105"/>
        </w:rPr>
        <w:t>the</w:t>
      </w:r>
      <w:r w:rsidRPr="005543DE">
        <w:rPr>
          <w:rFonts w:eastAsia="Arial"/>
          <w:spacing w:val="-11"/>
          <w:w w:val="105"/>
        </w:rPr>
        <w:t xml:space="preserve"> </w:t>
      </w:r>
      <w:r>
        <w:rPr>
          <w:rFonts w:eastAsia="Arial"/>
          <w:spacing w:val="-11"/>
          <w:w w:val="105"/>
        </w:rPr>
        <w:tab/>
      </w:r>
      <w:r w:rsidRPr="005543DE">
        <w:rPr>
          <w:rFonts w:eastAsia="Arial"/>
          <w:w w:val="105"/>
        </w:rPr>
        <w:t>disease.</w:t>
      </w:r>
    </w:p>
    <w:p w14:paraId="1A91DB64" w14:textId="77777777" w:rsidR="005543DE" w:rsidRPr="005543DE" w:rsidRDefault="005543DE" w:rsidP="005543DE">
      <w:pPr>
        <w:widowControl w:val="0"/>
        <w:spacing w:before="7" w:after="0" w:line="240" w:lineRule="auto"/>
        <w:rPr>
          <w:rFonts w:eastAsia="Arial" w:cs="Arial"/>
          <w:sz w:val="25"/>
          <w:szCs w:val="25"/>
        </w:rPr>
      </w:pPr>
    </w:p>
    <w:p w14:paraId="689A42FF" w14:textId="5A260513" w:rsidR="005543DE" w:rsidRPr="005543DE" w:rsidRDefault="005543DE" w:rsidP="005543DE">
      <w:pPr>
        <w:pStyle w:val="BodyText"/>
        <w:rPr>
          <w:rFonts w:eastAsia="Arial"/>
        </w:rPr>
      </w:pPr>
      <w:r>
        <w:rPr>
          <w:rFonts w:eastAsia="Arial"/>
          <w:w w:val="105"/>
        </w:rPr>
        <w:t>5.</w:t>
      </w:r>
      <w:r>
        <w:rPr>
          <w:rFonts w:eastAsia="Arial"/>
          <w:w w:val="105"/>
        </w:rPr>
        <w:tab/>
      </w:r>
      <w:r w:rsidRPr="005543DE">
        <w:rPr>
          <w:rFonts w:eastAsia="Arial"/>
          <w:w w:val="105"/>
        </w:rPr>
        <w:t>Outline</w:t>
      </w:r>
      <w:r w:rsidRPr="005543DE">
        <w:rPr>
          <w:rFonts w:eastAsia="Arial"/>
          <w:spacing w:val="-2"/>
          <w:w w:val="105"/>
        </w:rPr>
        <w:t xml:space="preserve"> </w:t>
      </w:r>
      <w:r w:rsidRPr="005543DE">
        <w:rPr>
          <w:rFonts w:eastAsia="Arial"/>
          <w:w w:val="105"/>
        </w:rPr>
        <w:t>the</w:t>
      </w:r>
      <w:r w:rsidRPr="005543DE">
        <w:rPr>
          <w:rFonts w:eastAsia="Arial"/>
          <w:spacing w:val="-12"/>
          <w:w w:val="105"/>
        </w:rPr>
        <w:t xml:space="preserve"> </w:t>
      </w:r>
      <w:r w:rsidRPr="005543DE">
        <w:rPr>
          <w:rFonts w:eastAsia="Arial"/>
          <w:w w:val="105"/>
        </w:rPr>
        <w:t>theories</w:t>
      </w:r>
      <w:r w:rsidRPr="005543DE">
        <w:rPr>
          <w:rFonts w:eastAsia="Arial"/>
          <w:spacing w:val="1"/>
          <w:w w:val="105"/>
        </w:rPr>
        <w:t xml:space="preserve"> </w:t>
      </w:r>
      <w:r w:rsidRPr="005543DE">
        <w:rPr>
          <w:rFonts w:eastAsia="Arial"/>
          <w:w w:val="105"/>
        </w:rPr>
        <w:t>which</w:t>
      </w:r>
      <w:r w:rsidRPr="005543DE">
        <w:rPr>
          <w:rFonts w:eastAsia="Arial"/>
          <w:spacing w:val="18"/>
          <w:w w:val="105"/>
        </w:rPr>
        <w:t xml:space="preserve"> </w:t>
      </w:r>
      <w:r w:rsidRPr="005543DE">
        <w:rPr>
          <w:rFonts w:eastAsia="Arial"/>
          <w:w w:val="105"/>
        </w:rPr>
        <w:t>relate</w:t>
      </w:r>
      <w:r w:rsidRPr="005543DE">
        <w:rPr>
          <w:rFonts w:eastAsia="Arial"/>
          <w:spacing w:val="-11"/>
          <w:w w:val="105"/>
        </w:rPr>
        <w:t xml:space="preserve"> </w:t>
      </w:r>
      <w:r w:rsidRPr="005543DE">
        <w:rPr>
          <w:rFonts w:eastAsia="Arial"/>
          <w:w w:val="105"/>
        </w:rPr>
        <w:t>the</w:t>
      </w:r>
      <w:r w:rsidRPr="005543DE">
        <w:rPr>
          <w:rFonts w:eastAsia="Arial"/>
          <w:spacing w:val="1"/>
          <w:w w:val="105"/>
        </w:rPr>
        <w:t xml:space="preserve"> </w:t>
      </w:r>
      <w:r w:rsidRPr="005543DE">
        <w:rPr>
          <w:rFonts w:eastAsia="Arial"/>
          <w:w w:val="105"/>
        </w:rPr>
        <w:t>metabolic</w:t>
      </w:r>
      <w:r w:rsidRPr="005543DE">
        <w:rPr>
          <w:rFonts w:eastAsia="Arial"/>
          <w:spacing w:val="11"/>
          <w:w w:val="105"/>
        </w:rPr>
        <w:t xml:space="preserve"> </w:t>
      </w:r>
      <w:r w:rsidRPr="005543DE">
        <w:rPr>
          <w:rFonts w:eastAsia="Arial"/>
          <w:w w:val="105"/>
        </w:rPr>
        <w:t>derangements</w:t>
      </w:r>
      <w:r w:rsidRPr="005543DE">
        <w:rPr>
          <w:rFonts w:eastAsia="Arial"/>
          <w:spacing w:val="15"/>
          <w:w w:val="105"/>
        </w:rPr>
        <w:t xml:space="preserve"> </w:t>
      </w:r>
      <w:r w:rsidRPr="005543DE">
        <w:rPr>
          <w:rFonts w:eastAsia="Arial"/>
          <w:w w:val="105"/>
        </w:rPr>
        <w:t>to</w:t>
      </w:r>
      <w:r w:rsidRPr="005543DE">
        <w:rPr>
          <w:rFonts w:eastAsia="Arial"/>
          <w:spacing w:val="-11"/>
          <w:w w:val="105"/>
        </w:rPr>
        <w:t xml:space="preserve"> </w:t>
      </w:r>
      <w:r w:rsidRPr="005543DE">
        <w:rPr>
          <w:rFonts w:eastAsia="Arial"/>
          <w:w w:val="105"/>
        </w:rPr>
        <w:t>the</w:t>
      </w:r>
      <w:r w:rsidRPr="005543DE">
        <w:rPr>
          <w:rFonts w:eastAsia="Arial"/>
          <w:spacing w:val="6"/>
          <w:w w:val="105"/>
        </w:rPr>
        <w:t xml:space="preserve"> </w:t>
      </w:r>
      <w:r w:rsidRPr="005543DE">
        <w:rPr>
          <w:rFonts w:eastAsia="Arial"/>
          <w:w w:val="105"/>
        </w:rPr>
        <w:t>pathogenesis</w:t>
      </w:r>
      <w:r w:rsidRPr="005543DE">
        <w:rPr>
          <w:rFonts w:eastAsia="Arial"/>
          <w:spacing w:val="4"/>
          <w:w w:val="105"/>
        </w:rPr>
        <w:t xml:space="preserve"> </w:t>
      </w:r>
      <w:r w:rsidRPr="005543DE">
        <w:rPr>
          <w:rFonts w:eastAsia="Arial"/>
          <w:w w:val="105"/>
        </w:rPr>
        <w:t>of</w:t>
      </w:r>
      <w:r w:rsidRPr="005543DE">
        <w:rPr>
          <w:rFonts w:eastAsia="Arial"/>
          <w:spacing w:val="-13"/>
          <w:w w:val="105"/>
        </w:rPr>
        <w:t xml:space="preserve"> </w:t>
      </w:r>
      <w:r>
        <w:rPr>
          <w:rFonts w:eastAsia="Arial"/>
          <w:spacing w:val="-13"/>
          <w:w w:val="105"/>
        </w:rPr>
        <w:tab/>
      </w:r>
      <w:r w:rsidRPr="005543DE">
        <w:rPr>
          <w:rFonts w:eastAsia="Arial"/>
          <w:w w:val="105"/>
        </w:rPr>
        <w:t>the</w:t>
      </w:r>
      <w:r w:rsidRPr="005543DE">
        <w:rPr>
          <w:rFonts w:eastAsia="Arial"/>
          <w:w w:val="108"/>
        </w:rPr>
        <w:t xml:space="preserve"> </w:t>
      </w:r>
      <w:r w:rsidRPr="005543DE">
        <w:rPr>
          <w:rFonts w:eastAsia="Arial"/>
          <w:w w:val="105"/>
        </w:rPr>
        <w:t>complications.</w:t>
      </w:r>
    </w:p>
    <w:p w14:paraId="01092F45" w14:textId="77777777" w:rsidR="005543DE" w:rsidRPr="005543DE" w:rsidRDefault="005543DE" w:rsidP="005543DE">
      <w:pPr>
        <w:widowControl w:val="0"/>
        <w:spacing w:before="1" w:after="0" w:line="240" w:lineRule="auto"/>
        <w:rPr>
          <w:rFonts w:eastAsia="Arial" w:cs="Arial"/>
          <w:sz w:val="25"/>
          <w:szCs w:val="25"/>
        </w:rPr>
      </w:pPr>
    </w:p>
    <w:p w14:paraId="58671C7E" w14:textId="77777777" w:rsidR="005543DE" w:rsidRDefault="005543DE" w:rsidP="005543DE">
      <w:pPr>
        <w:pStyle w:val="BodyText"/>
        <w:rPr>
          <w:rFonts w:eastAsia="Arial"/>
          <w:color w:val="282828"/>
          <w:w w:val="105"/>
        </w:rPr>
      </w:pPr>
      <w:r>
        <w:rPr>
          <w:rFonts w:eastAsia="Arial"/>
          <w:w w:val="105"/>
        </w:rPr>
        <w:t>6.</w:t>
      </w:r>
      <w:r>
        <w:rPr>
          <w:rFonts w:eastAsia="Arial"/>
          <w:w w:val="105"/>
        </w:rPr>
        <w:tab/>
      </w:r>
      <w:r w:rsidRPr="005543DE">
        <w:rPr>
          <w:rFonts w:eastAsia="Arial"/>
          <w:w w:val="105"/>
        </w:rPr>
        <w:t>Compare</w:t>
      </w:r>
      <w:r w:rsidRPr="005543DE">
        <w:rPr>
          <w:rFonts w:eastAsia="Arial"/>
          <w:spacing w:val="-1"/>
          <w:w w:val="105"/>
        </w:rPr>
        <w:t xml:space="preserve"> </w:t>
      </w:r>
      <w:r w:rsidRPr="005543DE">
        <w:rPr>
          <w:rFonts w:eastAsia="Arial"/>
          <w:w w:val="105"/>
        </w:rPr>
        <w:t>the</w:t>
      </w:r>
      <w:r w:rsidRPr="005543DE">
        <w:rPr>
          <w:rFonts w:eastAsia="Arial"/>
          <w:spacing w:val="-4"/>
          <w:w w:val="105"/>
        </w:rPr>
        <w:t xml:space="preserve"> </w:t>
      </w:r>
      <w:r w:rsidRPr="005543DE">
        <w:rPr>
          <w:rFonts w:eastAsia="Arial"/>
          <w:w w:val="105"/>
        </w:rPr>
        <w:t>following</w:t>
      </w:r>
      <w:r w:rsidRPr="005543DE">
        <w:rPr>
          <w:rFonts w:eastAsia="Arial"/>
          <w:spacing w:val="-2"/>
          <w:w w:val="105"/>
        </w:rPr>
        <w:t xml:space="preserve"> </w:t>
      </w:r>
      <w:r w:rsidRPr="005543DE">
        <w:rPr>
          <w:rFonts w:eastAsia="Arial"/>
          <w:w w:val="105"/>
        </w:rPr>
        <w:t>les</w:t>
      </w:r>
      <w:r w:rsidRPr="005543DE">
        <w:rPr>
          <w:rFonts w:eastAsia="Arial"/>
          <w:color w:val="282828"/>
          <w:w w:val="105"/>
        </w:rPr>
        <w:t>i</w:t>
      </w:r>
      <w:r w:rsidRPr="005543DE">
        <w:rPr>
          <w:rFonts w:eastAsia="Arial"/>
          <w:w w:val="105"/>
        </w:rPr>
        <w:t>ons</w:t>
      </w:r>
      <w:r w:rsidRPr="005543DE">
        <w:rPr>
          <w:rFonts w:eastAsia="Arial"/>
          <w:spacing w:val="-9"/>
          <w:w w:val="105"/>
        </w:rPr>
        <w:t xml:space="preserve"> </w:t>
      </w:r>
      <w:r w:rsidRPr="005543DE">
        <w:rPr>
          <w:rFonts w:eastAsia="Arial"/>
          <w:w w:val="105"/>
        </w:rPr>
        <w:t>that</w:t>
      </w:r>
      <w:r w:rsidRPr="005543DE">
        <w:rPr>
          <w:rFonts w:eastAsia="Arial"/>
          <w:spacing w:val="10"/>
          <w:w w:val="105"/>
        </w:rPr>
        <w:t xml:space="preserve"> </w:t>
      </w:r>
      <w:r w:rsidRPr="005543DE">
        <w:rPr>
          <w:rFonts w:eastAsia="Arial"/>
          <w:w w:val="105"/>
        </w:rPr>
        <w:t>may</w:t>
      </w:r>
      <w:r w:rsidRPr="005543DE">
        <w:rPr>
          <w:rFonts w:eastAsia="Arial"/>
          <w:spacing w:val="-5"/>
          <w:w w:val="105"/>
        </w:rPr>
        <w:t xml:space="preserve"> </w:t>
      </w:r>
      <w:r w:rsidRPr="005543DE">
        <w:rPr>
          <w:rFonts w:eastAsia="Arial"/>
          <w:w w:val="105"/>
        </w:rPr>
        <w:t>be</w:t>
      </w:r>
      <w:r w:rsidRPr="005543DE">
        <w:rPr>
          <w:rFonts w:eastAsia="Arial"/>
          <w:spacing w:val="-19"/>
          <w:w w:val="105"/>
        </w:rPr>
        <w:t xml:space="preserve"> </w:t>
      </w:r>
      <w:r w:rsidRPr="005543DE">
        <w:rPr>
          <w:rFonts w:eastAsia="Arial"/>
          <w:w w:val="105"/>
        </w:rPr>
        <w:t>found</w:t>
      </w:r>
      <w:r w:rsidRPr="005543DE">
        <w:rPr>
          <w:rFonts w:eastAsia="Arial"/>
          <w:spacing w:val="5"/>
          <w:w w:val="105"/>
        </w:rPr>
        <w:t xml:space="preserve"> </w:t>
      </w:r>
      <w:r w:rsidRPr="005543DE">
        <w:rPr>
          <w:rFonts w:eastAsia="Arial"/>
          <w:w w:val="105"/>
        </w:rPr>
        <w:t>in</w:t>
      </w:r>
      <w:r w:rsidRPr="005543DE">
        <w:rPr>
          <w:rFonts w:eastAsia="Arial"/>
          <w:spacing w:val="-10"/>
          <w:w w:val="105"/>
        </w:rPr>
        <w:t xml:space="preserve"> </w:t>
      </w:r>
      <w:r w:rsidRPr="005543DE">
        <w:rPr>
          <w:rFonts w:eastAsia="Arial"/>
          <w:w w:val="105"/>
        </w:rPr>
        <w:t>diabetes</w:t>
      </w:r>
      <w:r w:rsidRPr="005543DE">
        <w:rPr>
          <w:rFonts w:eastAsia="Arial"/>
          <w:spacing w:val="-34"/>
          <w:w w:val="105"/>
        </w:rPr>
        <w:t xml:space="preserve"> </w:t>
      </w:r>
      <w:r w:rsidRPr="005543DE">
        <w:rPr>
          <w:rFonts w:eastAsia="Arial"/>
          <w:color w:val="282828"/>
          <w:w w:val="105"/>
        </w:rPr>
        <w:t>:</w:t>
      </w:r>
    </w:p>
    <w:p w14:paraId="07204BE1" w14:textId="77777777" w:rsidR="005543DE" w:rsidRDefault="005543DE" w:rsidP="005543DE">
      <w:pPr>
        <w:pStyle w:val="BodyText"/>
        <w:rPr>
          <w:rFonts w:eastAsia="Arial"/>
          <w:color w:val="282828"/>
          <w:w w:val="105"/>
        </w:rPr>
      </w:pPr>
    </w:p>
    <w:p w14:paraId="036E4A17" w14:textId="77777777" w:rsidR="005543DE" w:rsidRDefault="005543DE" w:rsidP="005543DE">
      <w:pPr>
        <w:pStyle w:val="BodyText"/>
        <w:rPr>
          <w:rFonts w:eastAsia="Arial"/>
        </w:rPr>
      </w:pPr>
      <w:r>
        <w:rPr>
          <w:rFonts w:eastAsia="Arial"/>
        </w:rPr>
        <w:tab/>
        <w:t>Atherosclerosis/IHD</w:t>
      </w:r>
      <w:r>
        <w:rPr>
          <w:rFonts w:eastAsia="Arial"/>
        </w:rPr>
        <w:tab/>
      </w:r>
      <w:r>
        <w:rPr>
          <w:rFonts w:eastAsia="Arial"/>
        </w:rPr>
        <w:tab/>
        <w:t>pyelonephritis</w:t>
      </w:r>
      <w:r>
        <w:rPr>
          <w:rFonts w:eastAsia="Arial"/>
        </w:rPr>
        <w:tab/>
      </w:r>
      <w:r>
        <w:rPr>
          <w:rFonts w:eastAsia="Arial"/>
        </w:rPr>
        <w:tab/>
      </w:r>
      <w:r>
        <w:rPr>
          <w:rFonts w:eastAsia="Arial"/>
        </w:rPr>
        <w:tab/>
        <w:t>necrotizing papillitis</w:t>
      </w:r>
    </w:p>
    <w:p w14:paraId="1D846EEA" w14:textId="77777777" w:rsidR="005543DE" w:rsidRDefault="005543DE" w:rsidP="005543DE">
      <w:pPr>
        <w:pStyle w:val="BodyText"/>
        <w:rPr>
          <w:rFonts w:eastAsia="Arial"/>
        </w:rPr>
      </w:pPr>
      <w:r>
        <w:rPr>
          <w:rFonts w:eastAsia="Arial"/>
        </w:rPr>
        <w:tab/>
        <w:t>Arteriolosclerosis</w:t>
      </w:r>
      <w:r>
        <w:rPr>
          <w:rFonts w:eastAsia="Arial"/>
        </w:rPr>
        <w:tab/>
      </w:r>
      <w:r>
        <w:rPr>
          <w:rFonts w:eastAsia="Arial"/>
        </w:rPr>
        <w:tab/>
        <w:t>retinopathy/other eye lesions</w:t>
      </w:r>
    </w:p>
    <w:p w14:paraId="334BD3E9" w14:textId="31F11CBA" w:rsidR="005543DE" w:rsidRDefault="005543DE" w:rsidP="005543DE">
      <w:pPr>
        <w:pStyle w:val="BodyText"/>
        <w:rPr>
          <w:rFonts w:eastAsia="Arial"/>
        </w:rPr>
      </w:pPr>
      <w:r>
        <w:rPr>
          <w:rFonts w:eastAsia="Arial"/>
        </w:rPr>
        <w:tab/>
        <w:t>Glomerulosclerosis</w:t>
      </w:r>
      <w:r>
        <w:rPr>
          <w:rFonts w:eastAsia="Arial"/>
        </w:rPr>
        <w:tab/>
      </w:r>
      <w:r>
        <w:rPr>
          <w:rFonts w:eastAsia="Arial"/>
        </w:rPr>
        <w:tab/>
        <w:t>neuropathy</w:t>
      </w:r>
      <w:r>
        <w:rPr>
          <w:rFonts w:eastAsia="Arial"/>
        </w:rPr>
        <w:tab/>
      </w:r>
      <w:r>
        <w:rPr>
          <w:rFonts w:eastAsia="Arial"/>
        </w:rPr>
        <w:tab/>
      </w:r>
      <w:r>
        <w:rPr>
          <w:rFonts w:eastAsia="Arial"/>
        </w:rPr>
        <w:tab/>
        <w:t>macrosomia</w:t>
      </w:r>
    </w:p>
    <w:p w14:paraId="41BF0679" w14:textId="4ACCE5A4" w:rsidR="005543DE" w:rsidRDefault="005543DE" w:rsidP="005543DE">
      <w:pPr>
        <w:pStyle w:val="BodyText"/>
        <w:rPr>
          <w:rFonts w:eastAsia="Arial"/>
        </w:rPr>
      </w:pPr>
      <w:r>
        <w:rPr>
          <w:rFonts w:eastAsia="Arial"/>
        </w:rPr>
        <w:tab/>
        <w:t>Skin lesions</w:t>
      </w:r>
      <w:r>
        <w:rPr>
          <w:rFonts w:eastAsia="Arial"/>
        </w:rPr>
        <w:tab/>
      </w:r>
      <w:r>
        <w:rPr>
          <w:rFonts w:eastAsia="Arial"/>
        </w:rPr>
        <w:tab/>
      </w:r>
      <w:r>
        <w:rPr>
          <w:rFonts w:eastAsia="Arial"/>
        </w:rPr>
        <w:tab/>
        <w:t>infections</w:t>
      </w:r>
      <w:r>
        <w:rPr>
          <w:rFonts w:eastAsia="Arial"/>
        </w:rPr>
        <w:tab/>
      </w:r>
    </w:p>
    <w:p w14:paraId="638EC11D" w14:textId="77777777" w:rsidR="005543DE" w:rsidRDefault="005543DE" w:rsidP="005543DE">
      <w:pPr>
        <w:pStyle w:val="BodyText"/>
        <w:rPr>
          <w:rFonts w:eastAsia="Arial"/>
        </w:rPr>
      </w:pPr>
    </w:p>
    <w:p w14:paraId="116F0CF7" w14:textId="2A33EDAA" w:rsidR="005543DE" w:rsidRDefault="005543DE" w:rsidP="005543DE">
      <w:pPr>
        <w:pStyle w:val="BodyText"/>
        <w:rPr>
          <w:rFonts w:eastAsia="Arial"/>
        </w:rPr>
      </w:pPr>
      <w:r>
        <w:rPr>
          <w:rFonts w:eastAsia="Arial"/>
        </w:rPr>
        <w:tab/>
        <w:t>In terms of:</w:t>
      </w:r>
    </w:p>
    <w:p w14:paraId="57EFDCFA" w14:textId="77777777" w:rsidR="0068604D" w:rsidRDefault="0068604D" w:rsidP="005543DE">
      <w:pPr>
        <w:pStyle w:val="BodyText"/>
        <w:rPr>
          <w:rFonts w:eastAsia="Arial"/>
        </w:rPr>
      </w:pPr>
      <w:r>
        <w:rPr>
          <w:rFonts w:eastAsia="Arial"/>
        </w:rPr>
        <w:tab/>
      </w:r>
    </w:p>
    <w:p w14:paraId="72F7E892" w14:textId="27FD38B1" w:rsidR="005543DE" w:rsidRDefault="0068604D" w:rsidP="005543DE">
      <w:pPr>
        <w:pStyle w:val="BodyText"/>
        <w:rPr>
          <w:rFonts w:eastAsia="Arial"/>
        </w:rPr>
      </w:pPr>
      <w:r>
        <w:rPr>
          <w:rFonts w:eastAsia="Arial"/>
        </w:rPr>
        <w:tab/>
        <w:t>Morphology</w:t>
      </w:r>
      <w:r>
        <w:rPr>
          <w:rFonts w:eastAsia="Arial"/>
        </w:rPr>
        <w:tab/>
      </w:r>
      <w:r>
        <w:rPr>
          <w:rFonts w:eastAsia="Arial"/>
        </w:rPr>
        <w:tab/>
      </w:r>
      <w:r>
        <w:rPr>
          <w:rFonts w:eastAsia="Arial"/>
        </w:rPr>
        <w:tab/>
        <w:t>pathogenesis</w:t>
      </w:r>
      <w:r>
        <w:rPr>
          <w:rFonts w:eastAsia="Arial"/>
        </w:rPr>
        <w:tab/>
      </w:r>
      <w:r>
        <w:rPr>
          <w:rFonts w:eastAsia="Arial"/>
        </w:rPr>
        <w:tab/>
      </w:r>
      <w:r>
        <w:rPr>
          <w:rFonts w:eastAsia="Arial"/>
        </w:rPr>
        <w:tab/>
        <w:t>specificity for DM</w:t>
      </w:r>
    </w:p>
    <w:p w14:paraId="4E5C1144" w14:textId="1C16D94E" w:rsidR="0068604D" w:rsidRDefault="0068604D" w:rsidP="005543DE">
      <w:pPr>
        <w:pStyle w:val="BodyText"/>
        <w:rPr>
          <w:rFonts w:eastAsia="Arial"/>
        </w:rPr>
      </w:pPr>
      <w:r>
        <w:rPr>
          <w:rFonts w:eastAsia="Arial"/>
        </w:rPr>
        <w:tab/>
        <w:t>Occurrence early/late</w:t>
      </w:r>
      <w:r>
        <w:rPr>
          <w:rFonts w:eastAsia="Arial"/>
        </w:rPr>
        <w:tab/>
      </w:r>
      <w:r>
        <w:rPr>
          <w:rFonts w:eastAsia="Arial"/>
        </w:rPr>
        <w:tab/>
        <w:t>relationship to morbidity/mortality</w:t>
      </w:r>
    </w:p>
    <w:p w14:paraId="669A0151" w14:textId="77777777" w:rsidR="0068604D" w:rsidRPr="005543DE" w:rsidRDefault="0068604D" w:rsidP="005543DE">
      <w:pPr>
        <w:pStyle w:val="BodyText"/>
        <w:rPr>
          <w:rFonts w:eastAsia="Arial"/>
        </w:rPr>
      </w:pPr>
    </w:p>
    <w:p w14:paraId="22B02C59" w14:textId="62E643FE" w:rsidR="0068604D" w:rsidRPr="0068604D" w:rsidRDefault="0068604D" w:rsidP="0068604D">
      <w:pPr>
        <w:pStyle w:val="BodyText"/>
        <w:rPr>
          <w:rFonts w:eastAsia="Arial"/>
        </w:rPr>
      </w:pPr>
      <w:r>
        <w:rPr>
          <w:rFonts w:eastAsia="Arial"/>
          <w:w w:val="105"/>
        </w:rPr>
        <w:t>7.</w:t>
      </w:r>
      <w:r>
        <w:rPr>
          <w:rFonts w:eastAsia="Arial"/>
          <w:w w:val="105"/>
        </w:rPr>
        <w:tab/>
      </w:r>
      <w:r w:rsidRPr="0068604D">
        <w:rPr>
          <w:rFonts w:eastAsia="Arial"/>
          <w:w w:val="105"/>
        </w:rPr>
        <w:t>Describe</w:t>
      </w:r>
      <w:r w:rsidRPr="0068604D">
        <w:rPr>
          <w:rFonts w:eastAsia="Arial"/>
          <w:spacing w:val="-21"/>
          <w:w w:val="105"/>
        </w:rPr>
        <w:t xml:space="preserve"> </w:t>
      </w:r>
      <w:r w:rsidRPr="0068604D">
        <w:rPr>
          <w:rFonts w:eastAsia="Arial"/>
          <w:w w:val="105"/>
        </w:rPr>
        <w:t>the</w:t>
      </w:r>
      <w:r w:rsidRPr="0068604D">
        <w:rPr>
          <w:rFonts w:eastAsia="Arial"/>
          <w:spacing w:val="-5"/>
          <w:w w:val="105"/>
        </w:rPr>
        <w:t xml:space="preserve"> </w:t>
      </w:r>
      <w:r w:rsidRPr="0068604D">
        <w:rPr>
          <w:rFonts w:eastAsia="Arial"/>
          <w:w w:val="105"/>
        </w:rPr>
        <w:t>morphology,</w:t>
      </w:r>
      <w:r w:rsidRPr="0068604D">
        <w:rPr>
          <w:rFonts w:eastAsia="Arial"/>
          <w:spacing w:val="-3"/>
          <w:w w:val="105"/>
        </w:rPr>
        <w:t xml:space="preserve"> </w:t>
      </w:r>
      <w:r w:rsidRPr="0068604D">
        <w:rPr>
          <w:rFonts w:eastAsia="Arial"/>
          <w:w w:val="105"/>
        </w:rPr>
        <w:t>behavior,</w:t>
      </w:r>
      <w:r w:rsidRPr="0068604D">
        <w:rPr>
          <w:rFonts w:eastAsia="Arial"/>
          <w:spacing w:val="-8"/>
          <w:w w:val="105"/>
        </w:rPr>
        <w:t xml:space="preserve"> </w:t>
      </w:r>
      <w:r w:rsidRPr="0068604D">
        <w:rPr>
          <w:rFonts w:eastAsia="Arial"/>
          <w:w w:val="105"/>
        </w:rPr>
        <w:t>relative</w:t>
      </w:r>
      <w:r w:rsidRPr="0068604D">
        <w:rPr>
          <w:rFonts w:eastAsia="Arial"/>
          <w:spacing w:val="-14"/>
          <w:w w:val="105"/>
        </w:rPr>
        <w:t xml:space="preserve"> </w:t>
      </w:r>
      <w:r w:rsidRPr="0068604D">
        <w:rPr>
          <w:rFonts w:eastAsia="Arial"/>
          <w:w w:val="105"/>
        </w:rPr>
        <w:t>frequency,</w:t>
      </w:r>
      <w:r w:rsidRPr="0068604D">
        <w:rPr>
          <w:rFonts w:eastAsia="Arial"/>
          <w:spacing w:val="2"/>
          <w:w w:val="105"/>
        </w:rPr>
        <w:t xml:space="preserve"> </w:t>
      </w:r>
      <w:r w:rsidRPr="0068604D">
        <w:rPr>
          <w:rFonts w:eastAsia="Arial"/>
          <w:w w:val="105"/>
        </w:rPr>
        <w:t>clinical</w:t>
      </w:r>
      <w:r w:rsidRPr="0068604D">
        <w:rPr>
          <w:rFonts w:eastAsia="Arial"/>
          <w:spacing w:val="-14"/>
          <w:w w:val="105"/>
        </w:rPr>
        <w:t xml:space="preserve"> </w:t>
      </w:r>
      <w:r w:rsidRPr="0068604D">
        <w:rPr>
          <w:rFonts w:eastAsia="Arial"/>
          <w:w w:val="105"/>
        </w:rPr>
        <w:t>features associated</w:t>
      </w:r>
      <w:r w:rsidRPr="0068604D">
        <w:rPr>
          <w:rFonts w:eastAsia="Arial"/>
          <w:spacing w:val="-7"/>
          <w:w w:val="105"/>
        </w:rPr>
        <w:t xml:space="preserve"> </w:t>
      </w:r>
      <w:r>
        <w:rPr>
          <w:rFonts w:eastAsia="Arial"/>
          <w:spacing w:val="-7"/>
          <w:w w:val="105"/>
        </w:rPr>
        <w:tab/>
      </w:r>
      <w:r w:rsidRPr="0068604D">
        <w:rPr>
          <w:rFonts w:eastAsia="Arial"/>
          <w:w w:val="105"/>
        </w:rPr>
        <w:t>with</w:t>
      </w:r>
      <w:r w:rsidRPr="0068604D">
        <w:rPr>
          <w:rFonts w:eastAsia="Arial"/>
          <w:spacing w:val="-14"/>
          <w:w w:val="105"/>
        </w:rPr>
        <w:t xml:space="preserve"> </w:t>
      </w:r>
      <w:r w:rsidRPr="0068604D">
        <w:rPr>
          <w:rFonts w:eastAsia="Arial"/>
          <w:w w:val="105"/>
        </w:rPr>
        <w:t>the</w:t>
      </w:r>
      <w:r w:rsidRPr="0068604D">
        <w:rPr>
          <w:rFonts w:eastAsia="Arial"/>
          <w:w w:val="108"/>
        </w:rPr>
        <w:t xml:space="preserve"> </w:t>
      </w:r>
      <w:r w:rsidRPr="0068604D">
        <w:rPr>
          <w:rFonts w:eastAsia="Arial"/>
          <w:w w:val="105"/>
        </w:rPr>
        <w:t>following</w:t>
      </w:r>
      <w:r w:rsidRPr="0068604D">
        <w:rPr>
          <w:rFonts w:eastAsia="Arial"/>
          <w:spacing w:val="-5"/>
          <w:w w:val="105"/>
        </w:rPr>
        <w:t xml:space="preserve"> </w:t>
      </w:r>
      <w:r w:rsidRPr="0068604D">
        <w:rPr>
          <w:rFonts w:eastAsia="Arial"/>
          <w:w w:val="105"/>
        </w:rPr>
        <w:t>islet</w:t>
      </w:r>
      <w:r w:rsidRPr="0068604D">
        <w:rPr>
          <w:rFonts w:eastAsia="Arial"/>
          <w:spacing w:val="-14"/>
          <w:w w:val="105"/>
        </w:rPr>
        <w:t xml:space="preserve"> </w:t>
      </w:r>
      <w:r w:rsidRPr="0068604D">
        <w:rPr>
          <w:rFonts w:eastAsia="Arial"/>
          <w:w w:val="105"/>
        </w:rPr>
        <w:t>cell</w:t>
      </w:r>
      <w:r w:rsidRPr="0068604D">
        <w:rPr>
          <w:rFonts w:eastAsia="Arial"/>
          <w:spacing w:val="-19"/>
          <w:w w:val="105"/>
        </w:rPr>
        <w:t xml:space="preserve"> </w:t>
      </w:r>
      <w:r w:rsidRPr="0068604D">
        <w:rPr>
          <w:rFonts w:eastAsia="Arial"/>
          <w:w w:val="105"/>
        </w:rPr>
        <w:t>tumors</w:t>
      </w:r>
      <w:r w:rsidRPr="0068604D">
        <w:rPr>
          <w:rFonts w:eastAsia="Arial"/>
          <w:spacing w:val="-37"/>
          <w:w w:val="105"/>
        </w:rPr>
        <w:t xml:space="preserve"> </w:t>
      </w:r>
      <w:r w:rsidRPr="0068604D">
        <w:rPr>
          <w:rFonts w:eastAsia="Arial"/>
          <w:color w:val="282828"/>
          <w:w w:val="105"/>
        </w:rPr>
        <w:t>:</w:t>
      </w:r>
      <w:r w:rsidRPr="0068604D">
        <w:rPr>
          <w:rFonts w:eastAsia="Arial"/>
          <w:color w:val="282828"/>
          <w:spacing w:val="-32"/>
          <w:w w:val="105"/>
        </w:rPr>
        <w:t xml:space="preserve"> </w:t>
      </w:r>
      <w:r w:rsidRPr="0068604D">
        <w:rPr>
          <w:rFonts w:eastAsia="Arial"/>
          <w:w w:val="105"/>
        </w:rPr>
        <w:t>insulinoma,</w:t>
      </w:r>
      <w:r w:rsidRPr="0068604D">
        <w:rPr>
          <w:rFonts w:eastAsia="Arial"/>
          <w:spacing w:val="-9"/>
          <w:w w:val="105"/>
        </w:rPr>
        <w:t xml:space="preserve"> </w:t>
      </w:r>
      <w:r w:rsidRPr="0068604D">
        <w:rPr>
          <w:rFonts w:eastAsia="Arial"/>
          <w:w w:val="105"/>
        </w:rPr>
        <w:t>gastrinoma,</w:t>
      </w:r>
      <w:r w:rsidRPr="0068604D">
        <w:rPr>
          <w:rFonts w:eastAsia="Arial"/>
          <w:spacing w:val="-2"/>
          <w:w w:val="105"/>
        </w:rPr>
        <w:t xml:space="preserve"> </w:t>
      </w:r>
      <w:r w:rsidRPr="0068604D">
        <w:rPr>
          <w:rFonts w:eastAsia="Arial"/>
          <w:w w:val="105"/>
        </w:rPr>
        <w:t>glucagonoma,</w:t>
      </w:r>
      <w:r w:rsidRPr="0068604D">
        <w:rPr>
          <w:rFonts w:eastAsia="Arial"/>
          <w:spacing w:val="-3"/>
          <w:w w:val="105"/>
        </w:rPr>
        <w:t xml:space="preserve"> </w:t>
      </w:r>
      <w:r w:rsidRPr="0068604D">
        <w:rPr>
          <w:rFonts w:eastAsia="Arial"/>
          <w:w w:val="105"/>
        </w:rPr>
        <w:t>vipoma,</w:t>
      </w:r>
      <w:r w:rsidRPr="0068604D">
        <w:rPr>
          <w:rFonts w:eastAsia="Arial"/>
          <w:spacing w:val="-5"/>
          <w:w w:val="105"/>
        </w:rPr>
        <w:t xml:space="preserve"> </w:t>
      </w:r>
      <w:r>
        <w:rPr>
          <w:rFonts w:eastAsia="Arial"/>
          <w:spacing w:val="-5"/>
          <w:w w:val="105"/>
        </w:rPr>
        <w:tab/>
      </w:r>
      <w:r w:rsidRPr="0068604D">
        <w:rPr>
          <w:rFonts w:eastAsia="Arial"/>
          <w:w w:val="105"/>
        </w:rPr>
        <w:t>somatostatinoma</w:t>
      </w:r>
      <w:r w:rsidRPr="0068604D">
        <w:rPr>
          <w:rFonts w:eastAsia="Arial"/>
          <w:spacing w:val="-23"/>
          <w:w w:val="105"/>
        </w:rPr>
        <w:t xml:space="preserve"> </w:t>
      </w:r>
      <w:r w:rsidRPr="0068604D">
        <w:rPr>
          <w:rFonts w:eastAsia="Arial"/>
          <w:color w:val="282828"/>
          <w:w w:val="105"/>
        </w:rPr>
        <w:t>.</w:t>
      </w:r>
    </w:p>
    <w:p w14:paraId="5BA20CA0" w14:textId="77777777" w:rsidR="0068604D" w:rsidRPr="0068604D" w:rsidRDefault="0068604D" w:rsidP="0068604D">
      <w:pPr>
        <w:widowControl w:val="0"/>
        <w:spacing w:before="1" w:after="0" w:line="240" w:lineRule="auto"/>
        <w:rPr>
          <w:rFonts w:eastAsia="Arial" w:cs="Arial"/>
          <w:sz w:val="25"/>
          <w:szCs w:val="25"/>
        </w:rPr>
      </w:pPr>
    </w:p>
    <w:p w14:paraId="72CB3C1A" w14:textId="50C9AF71" w:rsidR="0068604D" w:rsidRPr="0068604D" w:rsidRDefault="0068604D" w:rsidP="0068604D">
      <w:pPr>
        <w:pStyle w:val="BodyText"/>
        <w:rPr>
          <w:rFonts w:eastAsia="Arial"/>
        </w:rPr>
      </w:pPr>
      <w:r>
        <w:rPr>
          <w:rFonts w:eastAsia="Arial"/>
        </w:rPr>
        <w:t>9.</w:t>
      </w:r>
      <w:r>
        <w:rPr>
          <w:rFonts w:eastAsia="Arial"/>
        </w:rPr>
        <w:tab/>
      </w:r>
      <w:r w:rsidRPr="0068604D">
        <w:rPr>
          <w:rFonts w:eastAsia="Arial"/>
        </w:rPr>
        <w:t>Briefly</w:t>
      </w:r>
      <w:r w:rsidRPr="0068604D">
        <w:rPr>
          <w:rFonts w:eastAsia="Arial"/>
          <w:spacing w:val="15"/>
        </w:rPr>
        <w:t xml:space="preserve"> </w:t>
      </w:r>
      <w:r w:rsidRPr="0068604D">
        <w:rPr>
          <w:rFonts w:eastAsia="Arial"/>
        </w:rPr>
        <w:t>describe</w:t>
      </w:r>
      <w:r w:rsidRPr="0068604D">
        <w:rPr>
          <w:rFonts w:eastAsia="Arial"/>
          <w:spacing w:val="22"/>
        </w:rPr>
        <w:t xml:space="preserve"> </w:t>
      </w:r>
      <w:r w:rsidRPr="0068604D">
        <w:rPr>
          <w:rFonts w:eastAsia="Arial"/>
        </w:rPr>
        <w:t>the</w:t>
      </w:r>
      <w:r w:rsidRPr="0068604D">
        <w:rPr>
          <w:rFonts w:eastAsia="Arial"/>
          <w:spacing w:val="17"/>
        </w:rPr>
        <w:t xml:space="preserve"> </w:t>
      </w:r>
      <w:r w:rsidRPr="0068604D">
        <w:rPr>
          <w:rFonts w:eastAsia="Arial"/>
        </w:rPr>
        <w:t>types</w:t>
      </w:r>
      <w:r w:rsidRPr="0068604D">
        <w:rPr>
          <w:rFonts w:eastAsia="Arial"/>
          <w:spacing w:val="32"/>
        </w:rPr>
        <w:t xml:space="preserve"> </w:t>
      </w:r>
      <w:r w:rsidRPr="0068604D">
        <w:rPr>
          <w:rFonts w:eastAsia="Arial"/>
        </w:rPr>
        <w:t>of</w:t>
      </w:r>
      <w:r w:rsidRPr="0068604D">
        <w:rPr>
          <w:rFonts w:eastAsia="Arial"/>
          <w:spacing w:val="25"/>
        </w:rPr>
        <w:t xml:space="preserve"> </w:t>
      </w:r>
      <w:r w:rsidRPr="0068604D">
        <w:rPr>
          <w:rFonts w:eastAsia="Arial"/>
        </w:rPr>
        <w:t>MEN</w:t>
      </w:r>
      <w:r w:rsidRPr="0068604D">
        <w:rPr>
          <w:rFonts w:eastAsia="Arial"/>
          <w:spacing w:val="12"/>
        </w:rPr>
        <w:t xml:space="preserve"> </w:t>
      </w:r>
      <w:r w:rsidRPr="0068604D">
        <w:rPr>
          <w:rFonts w:eastAsia="Arial"/>
        </w:rPr>
        <w:t>syndromes,</w:t>
      </w:r>
      <w:r w:rsidRPr="0068604D">
        <w:rPr>
          <w:rFonts w:eastAsia="Arial"/>
          <w:spacing w:val="29"/>
        </w:rPr>
        <w:t xml:space="preserve"> </w:t>
      </w:r>
      <w:r w:rsidRPr="0068604D">
        <w:rPr>
          <w:rFonts w:eastAsia="Arial"/>
        </w:rPr>
        <w:t>citing</w:t>
      </w:r>
      <w:r w:rsidRPr="0068604D">
        <w:rPr>
          <w:rFonts w:eastAsia="Arial"/>
          <w:spacing w:val="6"/>
        </w:rPr>
        <w:t xml:space="preserve"> </w:t>
      </w:r>
      <w:r w:rsidRPr="0068604D">
        <w:rPr>
          <w:rFonts w:eastAsia="Arial"/>
        </w:rPr>
        <w:t>the</w:t>
      </w:r>
      <w:r w:rsidRPr="0068604D">
        <w:rPr>
          <w:rFonts w:eastAsia="Arial"/>
          <w:spacing w:val="18"/>
        </w:rPr>
        <w:t xml:space="preserve"> </w:t>
      </w:r>
      <w:r w:rsidRPr="0068604D">
        <w:rPr>
          <w:rFonts w:eastAsia="Arial"/>
        </w:rPr>
        <w:t>genetic,</w:t>
      </w:r>
      <w:r w:rsidRPr="0068604D">
        <w:rPr>
          <w:rFonts w:eastAsia="Arial"/>
          <w:spacing w:val="24"/>
        </w:rPr>
        <w:t xml:space="preserve"> </w:t>
      </w:r>
      <w:r w:rsidRPr="0068604D">
        <w:rPr>
          <w:rFonts w:eastAsia="Arial"/>
        </w:rPr>
        <w:t>clinical</w:t>
      </w:r>
      <w:r w:rsidRPr="0068604D">
        <w:rPr>
          <w:rFonts w:eastAsia="Arial"/>
          <w:spacing w:val="16"/>
        </w:rPr>
        <w:t xml:space="preserve"> </w:t>
      </w:r>
      <w:r w:rsidRPr="0068604D">
        <w:rPr>
          <w:rFonts w:eastAsia="Arial"/>
        </w:rPr>
        <w:t>features</w:t>
      </w:r>
      <w:r w:rsidRPr="0068604D">
        <w:rPr>
          <w:rFonts w:eastAsia="Arial"/>
          <w:spacing w:val="40"/>
        </w:rPr>
        <w:t xml:space="preserve"> </w:t>
      </w:r>
      <w:r w:rsidRPr="0068604D">
        <w:rPr>
          <w:rFonts w:eastAsia="Arial"/>
        </w:rPr>
        <w:t>and</w:t>
      </w:r>
      <w:r w:rsidRPr="0068604D">
        <w:rPr>
          <w:rFonts w:eastAsia="Arial"/>
          <w:w w:val="102"/>
        </w:rPr>
        <w:t xml:space="preserve"> </w:t>
      </w:r>
      <w:r>
        <w:rPr>
          <w:rFonts w:eastAsia="Arial"/>
          <w:w w:val="102"/>
        </w:rPr>
        <w:tab/>
      </w:r>
      <w:r w:rsidRPr="0068604D">
        <w:rPr>
          <w:rFonts w:eastAsia="Arial"/>
        </w:rPr>
        <w:t>morphologic</w:t>
      </w:r>
      <w:r w:rsidRPr="0068604D">
        <w:rPr>
          <w:rFonts w:eastAsia="Arial"/>
          <w:spacing w:val="41"/>
        </w:rPr>
        <w:t xml:space="preserve"> </w:t>
      </w:r>
      <w:r w:rsidRPr="0068604D">
        <w:rPr>
          <w:rFonts w:eastAsia="Arial"/>
        </w:rPr>
        <w:t>lesions</w:t>
      </w:r>
      <w:r w:rsidRPr="0068604D">
        <w:rPr>
          <w:rFonts w:eastAsia="Arial"/>
          <w:spacing w:val="29"/>
        </w:rPr>
        <w:t xml:space="preserve"> </w:t>
      </w:r>
      <w:r w:rsidRPr="0068604D">
        <w:rPr>
          <w:rFonts w:eastAsia="Arial"/>
        </w:rPr>
        <w:t>characteristic</w:t>
      </w:r>
      <w:r w:rsidRPr="0068604D">
        <w:rPr>
          <w:rFonts w:eastAsia="Arial"/>
          <w:spacing w:val="46"/>
        </w:rPr>
        <w:t xml:space="preserve"> </w:t>
      </w:r>
      <w:r w:rsidRPr="0068604D">
        <w:rPr>
          <w:rFonts w:eastAsia="Arial"/>
        </w:rPr>
        <w:t>of</w:t>
      </w:r>
      <w:r w:rsidRPr="0068604D">
        <w:rPr>
          <w:rFonts w:eastAsia="Arial"/>
          <w:spacing w:val="25"/>
        </w:rPr>
        <w:t xml:space="preserve"> </w:t>
      </w:r>
      <w:r w:rsidRPr="0068604D">
        <w:rPr>
          <w:rFonts w:eastAsia="Arial"/>
        </w:rPr>
        <w:t>each</w:t>
      </w:r>
      <w:r w:rsidRPr="0068604D">
        <w:rPr>
          <w:rFonts w:eastAsia="Arial"/>
          <w:spacing w:val="17"/>
        </w:rPr>
        <w:t xml:space="preserve"> </w:t>
      </w:r>
      <w:r w:rsidRPr="0068604D">
        <w:rPr>
          <w:rFonts w:eastAsia="Arial"/>
        </w:rPr>
        <w:t>type.</w:t>
      </w:r>
    </w:p>
    <w:p w14:paraId="79CD9373" w14:textId="77777777" w:rsidR="0068604D" w:rsidRPr="0068604D" w:rsidRDefault="0068604D" w:rsidP="0068604D">
      <w:pPr>
        <w:widowControl w:val="0"/>
        <w:spacing w:after="0" w:line="240" w:lineRule="auto"/>
        <w:rPr>
          <w:rFonts w:eastAsia="Arial" w:cs="Arial"/>
          <w:sz w:val="20"/>
          <w:szCs w:val="20"/>
        </w:rPr>
      </w:pPr>
    </w:p>
    <w:p w14:paraId="7952BB4A" w14:textId="77777777" w:rsidR="005543DE" w:rsidRDefault="005543DE" w:rsidP="005543DE">
      <w:pPr>
        <w:pStyle w:val="BodyText"/>
        <w:rPr>
          <w:rFonts w:eastAsia="Calibri"/>
          <w:w w:val="95"/>
          <w:u w:color="000000"/>
        </w:rPr>
      </w:pPr>
    </w:p>
    <w:p w14:paraId="0383A271" w14:textId="77777777" w:rsidR="005543DE" w:rsidRDefault="005543DE" w:rsidP="005543DE">
      <w:pPr>
        <w:widowControl w:val="0"/>
        <w:spacing w:before="73" w:after="0" w:line="240" w:lineRule="auto"/>
        <w:ind w:left="118"/>
        <w:rPr>
          <w:rFonts w:eastAsia="Calibri" w:hAnsi="Calibri" w:cs="Times New Roman"/>
          <w:b/>
          <w:color w:val="0F0F0F"/>
          <w:w w:val="95"/>
          <w:sz w:val="21"/>
          <w:u w:val="single" w:color="000000"/>
        </w:rPr>
      </w:pPr>
    </w:p>
    <w:p w14:paraId="3F6198A0" w14:textId="77777777" w:rsidR="005543DE" w:rsidRDefault="005543DE" w:rsidP="005543DE">
      <w:pPr>
        <w:pStyle w:val="BodyText"/>
        <w:rPr>
          <w:rFonts w:eastAsia="Calibri"/>
          <w:w w:val="95"/>
          <w:u w:color="000000"/>
        </w:rPr>
      </w:pPr>
    </w:p>
    <w:p w14:paraId="28EDE3D7" w14:textId="39F0E87B" w:rsidR="005543DE" w:rsidRDefault="0068604D" w:rsidP="005543DE">
      <w:pPr>
        <w:widowControl w:val="0"/>
        <w:spacing w:before="73" w:after="0" w:line="240" w:lineRule="auto"/>
        <w:ind w:left="118"/>
        <w:rPr>
          <w:rFonts w:eastAsia="Arial" w:cs="Arial"/>
          <w:sz w:val="21"/>
          <w:szCs w:val="21"/>
        </w:rPr>
      </w:pPr>
      <w:r>
        <w:rPr>
          <w:rFonts w:eastAsia="Arial" w:cs="Arial"/>
          <w:sz w:val="21"/>
          <w:szCs w:val="21"/>
        </w:rPr>
        <w:t>References</w:t>
      </w:r>
    </w:p>
    <w:p w14:paraId="0A9C61DD" w14:textId="314DEC85" w:rsidR="0068604D" w:rsidRDefault="0068604D" w:rsidP="005543DE">
      <w:pPr>
        <w:widowControl w:val="0"/>
        <w:spacing w:before="73" w:after="0" w:line="240" w:lineRule="auto"/>
        <w:ind w:left="118"/>
        <w:rPr>
          <w:rFonts w:eastAsia="Arial" w:cs="Arial"/>
          <w:sz w:val="21"/>
          <w:szCs w:val="21"/>
        </w:rPr>
      </w:pPr>
      <w:r>
        <w:rPr>
          <w:rFonts w:eastAsia="Arial" w:cs="Arial"/>
          <w:sz w:val="21"/>
          <w:szCs w:val="21"/>
        </w:rPr>
        <w:t>Robbins pages 1097 – 1115 Diabetes mellitus, Islet Cell Tumors; 1129 -1130 MEN Syndromes</w:t>
      </w:r>
    </w:p>
    <w:p w14:paraId="21D70995" w14:textId="1C97CEA5" w:rsidR="0068604D" w:rsidRDefault="0068604D" w:rsidP="005543DE">
      <w:pPr>
        <w:widowControl w:val="0"/>
        <w:spacing w:before="73" w:after="0" w:line="240" w:lineRule="auto"/>
        <w:ind w:left="118"/>
        <w:rPr>
          <w:rFonts w:eastAsia="Arial" w:cs="Arial"/>
          <w:sz w:val="21"/>
          <w:szCs w:val="21"/>
        </w:rPr>
      </w:pPr>
      <w:r>
        <w:rPr>
          <w:rFonts w:eastAsia="Arial" w:cs="Arial"/>
          <w:sz w:val="21"/>
          <w:szCs w:val="21"/>
        </w:rPr>
        <w:t>Goljan pages 292 -297 DM; 359 Islet Cell Tumors, MEN Syndromes</w:t>
      </w:r>
    </w:p>
    <w:p w14:paraId="61C905B4" w14:textId="77777777" w:rsidR="00E262F6" w:rsidRDefault="00E262F6" w:rsidP="005543DE">
      <w:pPr>
        <w:widowControl w:val="0"/>
        <w:spacing w:before="73" w:after="0" w:line="240" w:lineRule="auto"/>
        <w:ind w:left="118"/>
        <w:rPr>
          <w:rFonts w:eastAsia="Arial" w:cs="Arial"/>
          <w:sz w:val="21"/>
          <w:szCs w:val="21"/>
        </w:rPr>
      </w:pPr>
    </w:p>
    <w:p w14:paraId="4DFD6ABE" w14:textId="77777777" w:rsidR="00E262F6" w:rsidRDefault="00E262F6" w:rsidP="005543DE">
      <w:pPr>
        <w:widowControl w:val="0"/>
        <w:spacing w:before="73" w:after="0" w:line="240" w:lineRule="auto"/>
        <w:ind w:left="118"/>
        <w:rPr>
          <w:rFonts w:eastAsia="Arial" w:cs="Arial"/>
          <w:sz w:val="21"/>
          <w:szCs w:val="21"/>
        </w:rPr>
      </w:pPr>
    </w:p>
    <w:p w14:paraId="0310058D" w14:textId="77777777" w:rsidR="00E262F6" w:rsidRDefault="00E262F6" w:rsidP="005543DE">
      <w:pPr>
        <w:widowControl w:val="0"/>
        <w:spacing w:before="73" w:after="0" w:line="240" w:lineRule="auto"/>
        <w:ind w:left="118"/>
        <w:rPr>
          <w:rFonts w:eastAsia="Arial" w:cs="Arial"/>
          <w:sz w:val="21"/>
          <w:szCs w:val="21"/>
        </w:rPr>
      </w:pPr>
    </w:p>
    <w:p w14:paraId="6FDE7057" w14:textId="77777777" w:rsidR="00E262F6" w:rsidRDefault="00E262F6" w:rsidP="005543DE">
      <w:pPr>
        <w:widowControl w:val="0"/>
        <w:spacing w:before="73" w:after="0" w:line="240" w:lineRule="auto"/>
        <w:ind w:left="118"/>
        <w:rPr>
          <w:rFonts w:eastAsia="Arial" w:cs="Arial"/>
          <w:sz w:val="21"/>
          <w:szCs w:val="21"/>
        </w:rPr>
      </w:pPr>
    </w:p>
    <w:p w14:paraId="060C5548" w14:textId="77777777" w:rsidR="00CE7B83" w:rsidRDefault="00CE7B83" w:rsidP="005543DE">
      <w:pPr>
        <w:widowControl w:val="0"/>
        <w:spacing w:before="73" w:after="0" w:line="240" w:lineRule="auto"/>
        <w:ind w:left="118"/>
        <w:rPr>
          <w:rFonts w:eastAsia="Arial" w:cs="Arial"/>
          <w:sz w:val="21"/>
          <w:szCs w:val="21"/>
        </w:rPr>
      </w:pPr>
    </w:p>
    <w:p w14:paraId="360CCE9E" w14:textId="77777777" w:rsidR="00CE7B83" w:rsidRPr="005543DE" w:rsidRDefault="00CE7B83" w:rsidP="00CE7B83">
      <w:pPr>
        <w:pStyle w:val="BodyText"/>
        <w:rPr>
          <w:rFonts w:eastAsia="Arial"/>
        </w:rPr>
      </w:pPr>
    </w:p>
    <w:p w14:paraId="61BB6816" w14:textId="77777777" w:rsidR="005543DE" w:rsidRPr="005543DE" w:rsidRDefault="005543DE" w:rsidP="005543DE">
      <w:pPr>
        <w:pStyle w:val="BodyText"/>
        <w:rPr>
          <w:rFonts w:eastAsia="Arial"/>
        </w:rPr>
      </w:pPr>
    </w:p>
    <w:p w14:paraId="78B24B42" w14:textId="04A86BD9" w:rsidR="005543DE" w:rsidRDefault="00CE7B83" w:rsidP="00CE7B83">
      <w:pPr>
        <w:pStyle w:val="BodyText"/>
        <w:jc w:val="center"/>
        <w:rPr>
          <w:rFonts w:eastAsia="Arial"/>
          <w:sz w:val="48"/>
          <w:szCs w:val="48"/>
        </w:rPr>
      </w:pPr>
      <w:r>
        <w:rPr>
          <w:rFonts w:eastAsia="Arial"/>
          <w:sz w:val="48"/>
          <w:szCs w:val="48"/>
        </w:rPr>
        <w:t>Diseases of the Male Genitourinary Tract</w:t>
      </w:r>
    </w:p>
    <w:p w14:paraId="021FF0C1" w14:textId="77777777" w:rsidR="00CE7B83" w:rsidRDefault="00CE7B83" w:rsidP="00CE7B83">
      <w:pPr>
        <w:pStyle w:val="BodyText"/>
        <w:jc w:val="center"/>
        <w:rPr>
          <w:rFonts w:eastAsia="Arial"/>
          <w:sz w:val="48"/>
          <w:szCs w:val="48"/>
        </w:rPr>
      </w:pPr>
    </w:p>
    <w:p w14:paraId="77F15093" w14:textId="77777777" w:rsidR="00CE7B83" w:rsidRDefault="00CE7B83" w:rsidP="00CE7B83">
      <w:pPr>
        <w:pStyle w:val="BodyText"/>
        <w:jc w:val="center"/>
        <w:rPr>
          <w:rFonts w:eastAsia="Arial"/>
          <w:sz w:val="48"/>
          <w:szCs w:val="48"/>
        </w:rPr>
      </w:pPr>
    </w:p>
    <w:p w14:paraId="2F807AD8" w14:textId="77777777" w:rsidR="00CE7B83" w:rsidRDefault="00CE7B83" w:rsidP="00CE7B83">
      <w:pPr>
        <w:pStyle w:val="BodyText"/>
        <w:jc w:val="center"/>
        <w:rPr>
          <w:rFonts w:eastAsia="Arial"/>
          <w:sz w:val="48"/>
          <w:szCs w:val="48"/>
        </w:rPr>
      </w:pPr>
    </w:p>
    <w:p w14:paraId="5DA2408A" w14:textId="77777777" w:rsidR="00CE7B83" w:rsidRDefault="00CE7B83" w:rsidP="00CE7B83">
      <w:pPr>
        <w:pStyle w:val="BodyText"/>
        <w:jc w:val="center"/>
        <w:rPr>
          <w:rFonts w:eastAsia="Arial"/>
          <w:sz w:val="48"/>
          <w:szCs w:val="48"/>
        </w:rPr>
      </w:pPr>
    </w:p>
    <w:p w14:paraId="02D1364C" w14:textId="77777777" w:rsidR="00CE7B83" w:rsidRDefault="00CE7B83" w:rsidP="00CE7B83">
      <w:pPr>
        <w:pStyle w:val="BodyText"/>
        <w:jc w:val="center"/>
        <w:rPr>
          <w:rFonts w:eastAsia="Arial"/>
          <w:sz w:val="48"/>
          <w:szCs w:val="48"/>
        </w:rPr>
      </w:pPr>
    </w:p>
    <w:p w14:paraId="7DE5816F" w14:textId="77777777" w:rsidR="00CE7B83" w:rsidRDefault="00CE7B83" w:rsidP="00CE7B83">
      <w:pPr>
        <w:pStyle w:val="BodyText"/>
        <w:jc w:val="center"/>
        <w:rPr>
          <w:rFonts w:eastAsia="Arial"/>
          <w:sz w:val="48"/>
          <w:szCs w:val="48"/>
        </w:rPr>
      </w:pPr>
    </w:p>
    <w:p w14:paraId="65293B4D" w14:textId="77777777" w:rsidR="00CE7B83" w:rsidRDefault="00CE7B83" w:rsidP="00CE7B83">
      <w:pPr>
        <w:pStyle w:val="BodyText"/>
        <w:jc w:val="center"/>
        <w:rPr>
          <w:rFonts w:eastAsia="Arial"/>
          <w:sz w:val="48"/>
          <w:szCs w:val="48"/>
        </w:rPr>
      </w:pPr>
    </w:p>
    <w:p w14:paraId="7637D541" w14:textId="77777777" w:rsidR="00CE7B83" w:rsidRDefault="00CE7B83" w:rsidP="00CE7B83">
      <w:pPr>
        <w:pStyle w:val="BodyText"/>
        <w:jc w:val="center"/>
        <w:rPr>
          <w:rFonts w:eastAsia="Arial"/>
          <w:sz w:val="48"/>
          <w:szCs w:val="48"/>
        </w:rPr>
      </w:pPr>
    </w:p>
    <w:p w14:paraId="47EA45CB" w14:textId="77777777" w:rsidR="00CE7B83" w:rsidRDefault="00CE7B83" w:rsidP="00CE7B83">
      <w:pPr>
        <w:pStyle w:val="BodyText"/>
        <w:jc w:val="center"/>
        <w:rPr>
          <w:rFonts w:eastAsia="Arial"/>
          <w:sz w:val="48"/>
          <w:szCs w:val="48"/>
        </w:rPr>
      </w:pPr>
    </w:p>
    <w:p w14:paraId="4CACEDA8" w14:textId="77777777" w:rsidR="00CE7B83" w:rsidRDefault="00CE7B83" w:rsidP="00CE7B83">
      <w:pPr>
        <w:pStyle w:val="BodyText"/>
        <w:jc w:val="center"/>
        <w:rPr>
          <w:rFonts w:eastAsia="Arial"/>
          <w:sz w:val="48"/>
          <w:szCs w:val="48"/>
        </w:rPr>
      </w:pPr>
    </w:p>
    <w:p w14:paraId="4DFDB285" w14:textId="77777777" w:rsidR="00CE7B83" w:rsidRDefault="00CE7B83" w:rsidP="00CE7B83">
      <w:pPr>
        <w:pStyle w:val="BodyText"/>
        <w:jc w:val="center"/>
        <w:rPr>
          <w:rFonts w:eastAsia="Arial"/>
          <w:sz w:val="48"/>
          <w:szCs w:val="48"/>
        </w:rPr>
      </w:pPr>
    </w:p>
    <w:p w14:paraId="29B680AC" w14:textId="77777777" w:rsidR="00CE7B83" w:rsidRDefault="00CE7B83" w:rsidP="00CE7B83">
      <w:pPr>
        <w:pStyle w:val="BodyText"/>
        <w:jc w:val="center"/>
        <w:rPr>
          <w:rFonts w:eastAsia="Arial"/>
          <w:sz w:val="48"/>
          <w:szCs w:val="48"/>
        </w:rPr>
      </w:pPr>
    </w:p>
    <w:p w14:paraId="2CFD0C3F" w14:textId="77777777" w:rsidR="00CE7B83" w:rsidRDefault="00CE7B83" w:rsidP="00CE7B83">
      <w:pPr>
        <w:pStyle w:val="BodyText"/>
        <w:jc w:val="center"/>
        <w:rPr>
          <w:rFonts w:eastAsia="Arial"/>
          <w:sz w:val="48"/>
          <w:szCs w:val="48"/>
        </w:rPr>
      </w:pPr>
    </w:p>
    <w:p w14:paraId="554FF2B6" w14:textId="77777777" w:rsidR="00CE7B83" w:rsidRDefault="00CE7B83" w:rsidP="00CE7B83">
      <w:pPr>
        <w:pStyle w:val="BodyText"/>
        <w:jc w:val="center"/>
        <w:rPr>
          <w:rFonts w:eastAsia="Arial"/>
          <w:sz w:val="48"/>
          <w:szCs w:val="48"/>
        </w:rPr>
      </w:pPr>
    </w:p>
    <w:p w14:paraId="0112338A" w14:textId="77777777" w:rsidR="00CE7B83" w:rsidRDefault="00CE7B83" w:rsidP="00CE7B83">
      <w:pPr>
        <w:pStyle w:val="BodyText"/>
        <w:jc w:val="center"/>
        <w:rPr>
          <w:rFonts w:eastAsia="Arial"/>
          <w:sz w:val="48"/>
          <w:szCs w:val="48"/>
        </w:rPr>
      </w:pPr>
    </w:p>
    <w:p w14:paraId="3E39BEBE" w14:textId="77777777" w:rsidR="00CE7B83" w:rsidRDefault="00CE7B83" w:rsidP="00CE7B83">
      <w:pPr>
        <w:pStyle w:val="BodyText"/>
        <w:jc w:val="center"/>
        <w:rPr>
          <w:rFonts w:eastAsia="Arial"/>
          <w:sz w:val="48"/>
          <w:szCs w:val="48"/>
        </w:rPr>
      </w:pPr>
    </w:p>
    <w:p w14:paraId="59A13BF0" w14:textId="77777777" w:rsidR="00CE7B83" w:rsidRDefault="00CE7B83" w:rsidP="00CE7B83">
      <w:pPr>
        <w:pStyle w:val="BodyText"/>
        <w:jc w:val="center"/>
        <w:rPr>
          <w:rFonts w:eastAsia="Arial"/>
          <w:sz w:val="48"/>
          <w:szCs w:val="48"/>
        </w:rPr>
      </w:pPr>
    </w:p>
    <w:p w14:paraId="2A0146AE" w14:textId="77777777" w:rsidR="00CE7B83" w:rsidRDefault="00CE7B83" w:rsidP="00CE7B83">
      <w:pPr>
        <w:pStyle w:val="BodyText"/>
        <w:jc w:val="center"/>
        <w:rPr>
          <w:rFonts w:eastAsia="Arial"/>
          <w:sz w:val="48"/>
          <w:szCs w:val="48"/>
        </w:rPr>
      </w:pPr>
    </w:p>
    <w:p w14:paraId="61D2F8A3" w14:textId="77777777" w:rsidR="00CE7B83" w:rsidRDefault="00CE7B83" w:rsidP="00CE7B83">
      <w:pPr>
        <w:pStyle w:val="BodyText"/>
        <w:jc w:val="center"/>
        <w:rPr>
          <w:rFonts w:eastAsia="Arial"/>
          <w:sz w:val="48"/>
          <w:szCs w:val="48"/>
        </w:rPr>
      </w:pPr>
    </w:p>
    <w:p w14:paraId="1D32F076" w14:textId="77777777" w:rsidR="00CE7B83" w:rsidRDefault="00CE7B83" w:rsidP="00CE7B83">
      <w:pPr>
        <w:pStyle w:val="BodyText"/>
        <w:jc w:val="center"/>
        <w:rPr>
          <w:rFonts w:eastAsia="Arial"/>
          <w:sz w:val="48"/>
          <w:szCs w:val="48"/>
        </w:rPr>
      </w:pPr>
    </w:p>
    <w:p w14:paraId="018DEC3F" w14:textId="77777777" w:rsidR="00CE7B83" w:rsidRDefault="00CE7B83" w:rsidP="00CE7B83">
      <w:pPr>
        <w:pStyle w:val="BodyText"/>
        <w:jc w:val="center"/>
        <w:rPr>
          <w:rFonts w:eastAsia="Arial"/>
          <w:sz w:val="48"/>
          <w:szCs w:val="48"/>
        </w:rPr>
      </w:pPr>
    </w:p>
    <w:p w14:paraId="15031E9F" w14:textId="77777777" w:rsidR="00CE7B83" w:rsidRDefault="00CE7B83" w:rsidP="00CE7B83">
      <w:pPr>
        <w:widowControl w:val="0"/>
        <w:spacing w:before="75" w:after="0" w:line="240" w:lineRule="auto"/>
        <w:ind w:left="2905"/>
        <w:rPr>
          <w:rFonts w:eastAsia="Calibri" w:hAnsi="Calibri" w:cs="Times New Roman"/>
          <w:color w:val="131313"/>
          <w:w w:val="95"/>
          <w:sz w:val="19"/>
        </w:rPr>
      </w:pPr>
      <w:r w:rsidRPr="00CE7B83">
        <w:rPr>
          <w:rFonts w:eastAsia="Calibri" w:hAnsi="Calibri" w:cs="Times New Roman"/>
          <w:color w:val="131313"/>
          <w:spacing w:val="-2"/>
          <w:w w:val="95"/>
          <w:sz w:val="19"/>
        </w:rPr>
        <w:t>DI</w:t>
      </w:r>
      <w:r w:rsidRPr="00CE7B83">
        <w:rPr>
          <w:rFonts w:eastAsia="Calibri" w:hAnsi="Calibri" w:cs="Times New Roman"/>
          <w:color w:val="131313"/>
          <w:spacing w:val="-3"/>
          <w:w w:val="95"/>
          <w:sz w:val="19"/>
        </w:rPr>
        <w:t>SORDERS</w:t>
      </w:r>
      <w:r w:rsidRPr="00CE7B83">
        <w:rPr>
          <w:rFonts w:eastAsia="Calibri" w:hAnsi="Calibri" w:cs="Times New Roman"/>
          <w:color w:val="131313"/>
          <w:spacing w:val="-24"/>
          <w:w w:val="95"/>
          <w:sz w:val="19"/>
        </w:rPr>
        <w:t xml:space="preserve"> </w:t>
      </w:r>
      <w:r w:rsidRPr="00CE7B83">
        <w:rPr>
          <w:rFonts w:eastAsia="Calibri" w:hAnsi="Calibri" w:cs="Times New Roman"/>
          <w:color w:val="131313"/>
          <w:w w:val="95"/>
          <w:sz w:val="19"/>
        </w:rPr>
        <w:t>OF</w:t>
      </w:r>
      <w:r w:rsidRPr="00CE7B83">
        <w:rPr>
          <w:rFonts w:eastAsia="Calibri" w:hAnsi="Calibri" w:cs="Times New Roman"/>
          <w:color w:val="131313"/>
          <w:spacing w:val="-30"/>
          <w:w w:val="95"/>
          <w:sz w:val="19"/>
        </w:rPr>
        <w:t xml:space="preserve"> </w:t>
      </w:r>
      <w:r w:rsidRPr="00CE7B83">
        <w:rPr>
          <w:rFonts w:eastAsia="Calibri" w:hAnsi="Calibri" w:cs="Times New Roman"/>
          <w:color w:val="131313"/>
          <w:w w:val="95"/>
          <w:sz w:val="19"/>
        </w:rPr>
        <w:t>THE</w:t>
      </w:r>
      <w:r w:rsidRPr="00CE7B83">
        <w:rPr>
          <w:rFonts w:eastAsia="Calibri" w:hAnsi="Calibri" w:cs="Times New Roman"/>
          <w:color w:val="131313"/>
          <w:spacing w:val="-22"/>
          <w:w w:val="95"/>
          <w:sz w:val="19"/>
        </w:rPr>
        <w:t xml:space="preserve"> </w:t>
      </w:r>
      <w:r w:rsidRPr="00CE7B83">
        <w:rPr>
          <w:rFonts w:eastAsia="Calibri" w:hAnsi="Calibri" w:cs="Times New Roman"/>
          <w:color w:val="131313"/>
          <w:w w:val="95"/>
          <w:sz w:val="19"/>
        </w:rPr>
        <w:t>MALE</w:t>
      </w:r>
      <w:r w:rsidRPr="00CE7B83">
        <w:rPr>
          <w:rFonts w:eastAsia="Calibri" w:hAnsi="Calibri" w:cs="Times New Roman"/>
          <w:color w:val="131313"/>
          <w:spacing w:val="-30"/>
          <w:w w:val="95"/>
          <w:sz w:val="19"/>
        </w:rPr>
        <w:t xml:space="preserve"> </w:t>
      </w:r>
      <w:r w:rsidRPr="00CE7B83">
        <w:rPr>
          <w:rFonts w:eastAsia="Calibri" w:hAnsi="Calibri" w:cs="Times New Roman"/>
          <w:color w:val="131313"/>
          <w:w w:val="95"/>
          <w:sz w:val="19"/>
        </w:rPr>
        <w:t>GENITOURINARY</w:t>
      </w:r>
      <w:r w:rsidRPr="00CE7B83">
        <w:rPr>
          <w:rFonts w:eastAsia="Calibri" w:hAnsi="Calibri" w:cs="Times New Roman"/>
          <w:color w:val="131313"/>
          <w:spacing w:val="-18"/>
          <w:w w:val="95"/>
          <w:sz w:val="19"/>
        </w:rPr>
        <w:t xml:space="preserve"> </w:t>
      </w:r>
      <w:r w:rsidRPr="00CE7B83">
        <w:rPr>
          <w:rFonts w:eastAsia="Calibri" w:hAnsi="Calibri" w:cs="Times New Roman"/>
          <w:color w:val="131313"/>
          <w:w w:val="95"/>
          <w:sz w:val="19"/>
        </w:rPr>
        <w:t>SYSTEM</w:t>
      </w:r>
    </w:p>
    <w:p w14:paraId="51196B16" w14:textId="77777777" w:rsidR="00CE7B83" w:rsidRDefault="00CE7B83" w:rsidP="00CE7B83">
      <w:pPr>
        <w:pStyle w:val="BodyText"/>
        <w:rPr>
          <w:rFonts w:eastAsia="Arial"/>
        </w:rPr>
      </w:pPr>
    </w:p>
    <w:p w14:paraId="5AAD7439" w14:textId="6839C391" w:rsidR="00CE7B83" w:rsidRDefault="00CE7B83" w:rsidP="00CE7B83">
      <w:pPr>
        <w:pStyle w:val="BodyText"/>
        <w:rPr>
          <w:rFonts w:eastAsia="Arial"/>
        </w:rPr>
      </w:pPr>
      <w:r>
        <w:rPr>
          <w:rFonts w:eastAsia="Arial"/>
        </w:rPr>
        <w:t>Disorders of the Penis</w:t>
      </w:r>
    </w:p>
    <w:p w14:paraId="117207B0" w14:textId="426F5C8E" w:rsidR="00CE7B83" w:rsidRDefault="00CE7B83" w:rsidP="00CE7B83">
      <w:pPr>
        <w:pStyle w:val="BodyText"/>
        <w:rPr>
          <w:rFonts w:eastAsia="Arial"/>
        </w:rPr>
      </w:pPr>
      <w:r>
        <w:rPr>
          <w:rFonts w:eastAsia="Arial"/>
        </w:rPr>
        <w:tab/>
        <w:t>Congenital Disorders</w:t>
      </w:r>
    </w:p>
    <w:p w14:paraId="0C6B18C6" w14:textId="72A53B4E" w:rsidR="00CE7B83" w:rsidRDefault="00CE7B83" w:rsidP="00CE7B83">
      <w:pPr>
        <w:pStyle w:val="BodyText"/>
        <w:rPr>
          <w:rFonts w:eastAsia="Arial"/>
        </w:rPr>
      </w:pPr>
      <w:r>
        <w:rPr>
          <w:rFonts w:eastAsia="Arial"/>
        </w:rPr>
        <w:tab/>
        <w:t>Inflammatory Diseases</w:t>
      </w:r>
    </w:p>
    <w:p w14:paraId="1F28497A" w14:textId="798E466E" w:rsidR="00CE7B83" w:rsidRDefault="00CE7B83" w:rsidP="00CE7B83">
      <w:pPr>
        <w:pStyle w:val="BodyText"/>
        <w:rPr>
          <w:rFonts w:eastAsia="Arial"/>
        </w:rPr>
      </w:pPr>
      <w:r>
        <w:rPr>
          <w:rFonts w:eastAsia="Arial"/>
        </w:rPr>
        <w:tab/>
        <w:t>Neoplasms</w:t>
      </w:r>
    </w:p>
    <w:p w14:paraId="08550D4A" w14:textId="661531FE" w:rsidR="00CE7B83" w:rsidRDefault="00CE7B83" w:rsidP="00CE7B83">
      <w:pPr>
        <w:pStyle w:val="BodyText"/>
        <w:rPr>
          <w:rFonts w:eastAsia="Arial"/>
        </w:rPr>
      </w:pPr>
      <w:r>
        <w:rPr>
          <w:rFonts w:eastAsia="Arial"/>
        </w:rPr>
        <w:t>Diseases of the ‘Testis and Epididymis</w:t>
      </w:r>
    </w:p>
    <w:p w14:paraId="6B4409D8" w14:textId="6F8FCE7A" w:rsidR="00CE7B83" w:rsidRDefault="00CE7B83" w:rsidP="00CE7B83">
      <w:pPr>
        <w:pStyle w:val="BodyText"/>
        <w:rPr>
          <w:rFonts w:eastAsia="Arial"/>
        </w:rPr>
      </w:pPr>
      <w:r>
        <w:rPr>
          <w:rFonts w:eastAsia="Arial"/>
        </w:rPr>
        <w:tab/>
        <w:t>Congenital Disorders</w:t>
      </w:r>
    </w:p>
    <w:p w14:paraId="0F6C0996" w14:textId="1AA2DC8B" w:rsidR="00CE7B83" w:rsidRDefault="00CE7B83" w:rsidP="00CE7B83">
      <w:pPr>
        <w:pStyle w:val="BodyText"/>
        <w:rPr>
          <w:rFonts w:eastAsia="Arial"/>
        </w:rPr>
      </w:pPr>
      <w:r>
        <w:rPr>
          <w:rFonts w:eastAsia="Arial"/>
        </w:rPr>
        <w:tab/>
        <w:t>Testicular Atrophy</w:t>
      </w:r>
    </w:p>
    <w:p w14:paraId="3C7B14B2" w14:textId="600BFED7" w:rsidR="00CE7B83" w:rsidRDefault="00CE7B83" w:rsidP="00CE7B83">
      <w:pPr>
        <w:pStyle w:val="BodyText"/>
        <w:rPr>
          <w:rFonts w:eastAsia="Arial"/>
        </w:rPr>
      </w:pPr>
      <w:r>
        <w:rPr>
          <w:rFonts w:eastAsia="Arial"/>
        </w:rPr>
        <w:tab/>
        <w:t>Inflammatory /Diseases</w:t>
      </w:r>
    </w:p>
    <w:p w14:paraId="7605D708" w14:textId="405BDD86" w:rsidR="00CE7B83" w:rsidRDefault="00CE7B83" w:rsidP="00CE7B83">
      <w:pPr>
        <w:pStyle w:val="BodyText"/>
        <w:rPr>
          <w:rFonts w:eastAsia="Arial"/>
        </w:rPr>
      </w:pPr>
      <w:r>
        <w:rPr>
          <w:rFonts w:eastAsia="Arial"/>
        </w:rPr>
        <w:tab/>
        <w:t>Vascular Disorders</w:t>
      </w:r>
    </w:p>
    <w:p w14:paraId="14F16F4C" w14:textId="150749C4" w:rsidR="00CE7B83" w:rsidRDefault="00CE7B83" w:rsidP="00CE7B83">
      <w:pPr>
        <w:pStyle w:val="BodyText"/>
        <w:rPr>
          <w:rFonts w:eastAsia="Arial"/>
        </w:rPr>
      </w:pPr>
      <w:r>
        <w:rPr>
          <w:rFonts w:eastAsia="Arial"/>
        </w:rPr>
        <w:tab/>
        <w:t>Neoplasms</w:t>
      </w:r>
    </w:p>
    <w:p w14:paraId="1370B79C" w14:textId="377C70F6" w:rsidR="00CE7B83" w:rsidRDefault="00CE7B83" w:rsidP="00CE7B83">
      <w:pPr>
        <w:pStyle w:val="BodyText"/>
        <w:rPr>
          <w:rFonts w:eastAsia="Arial"/>
        </w:rPr>
      </w:pPr>
      <w:r>
        <w:rPr>
          <w:rFonts w:eastAsia="Arial"/>
        </w:rPr>
        <w:t>Tunica Vaginalis Lesions</w:t>
      </w:r>
    </w:p>
    <w:p w14:paraId="5BAC99B1" w14:textId="44953F00" w:rsidR="00CE7B83" w:rsidRDefault="00CE7B83" w:rsidP="00CE7B83">
      <w:pPr>
        <w:pStyle w:val="BodyText"/>
        <w:rPr>
          <w:rFonts w:eastAsia="Arial"/>
        </w:rPr>
      </w:pPr>
      <w:r>
        <w:rPr>
          <w:rFonts w:eastAsia="Arial"/>
        </w:rPr>
        <w:t>Disorders of the Prostate</w:t>
      </w:r>
    </w:p>
    <w:p w14:paraId="637F9617" w14:textId="69844C53" w:rsidR="00CE7B83" w:rsidRDefault="00CE7B83" w:rsidP="00CE7B83">
      <w:pPr>
        <w:pStyle w:val="BodyText"/>
        <w:rPr>
          <w:rFonts w:eastAsia="Arial"/>
        </w:rPr>
      </w:pPr>
      <w:r>
        <w:rPr>
          <w:rFonts w:eastAsia="Arial"/>
        </w:rPr>
        <w:tab/>
        <w:t>Inflammatory Disorders</w:t>
      </w:r>
    </w:p>
    <w:p w14:paraId="6EF47EC5" w14:textId="667DF4C9" w:rsidR="00CE7B83" w:rsidRDefault="00CE7B83" w:rsidP="00CE7B83">
      <w:pPr>
        <w:pStyle w:val="BodyText"/>
        <w:rPr>
          <w:rFonts w:eastAsia="Arial"/>
        </w:rPr>
      </w:pPr>
      <w:r>
        <w:rPr>
          <w:rFonts w:eastAsia="Arial"/>
        </w:rPr>
        <w:tab/>
        <w:t>Benign Enlargement</w:t>
      </w:r>
    </w:p>
    <w:p w14:paraId="5D436E5A" w14:textId="79370091" w:rsidR="00CE7B83" w:rsidRDefault="00CE7B83" w:rsidP="00CE7B83">
      <w:pPr>
        <w:pStyle w:val="BodyText"/>
        <w:rPr>
          <w:rFonts w:eastAsia="Arial"/>
        </w:rPr>
      </w:pPr>
      <w:r>
        <w:rPr>
          <w:rFonts w:eastAsia="Arial"/>
        </w:rPr>
        <w:tab/>
        <w:t>Neoplasms</w:t>
      </w:r>
    </w:p>
    <w:p w14:paraId="3C3D1E6E" w14:textId="77777777" w:rsidR="00CE7B83" w:rsidRDefault="00CE7B83" w:rsidP="00CE7B83">
      <w:pPr>
        <w:pStyle w:val="BodyText"/>
        <w:rPr>
          <w:rFonts w:eastAsia="Arial"/>
        </w:rPr>
      </w:pPr>
    </w:p>
    <w:p w14:paraId="65F5F724" w14:textId="77777777" w:rsidR="00CE7B83" w:rsidRDefault="00CE7B83" w:rsidP="00CE7B83">
      <w:pPr>
        <w:pStyle w:val="BodyText"/>
        <w:rPr>
          <w:rFonts w:eastAsia="Arial"/>
        </w:rPr>
      </w:pPr>
    </w:p>
    <w:p w14:paraId="170B00B0" w14:textId="77777777" w:rsidR="00CE7B83" w:rsidRDefault="00CE7B83" w:rsidP="00CE7B83">
      <w:pPr>
        <w:pStyle w:val="BodyText"/>
        <w:rPr>
          <w:rFonts w:eastAsia="Arial"/>
        </w:rPr>
      </w:pPr>
    </w:p>
    <w:p w14:paraId="7F3BD337" w14:textId="77777777" w:rsidR="00CE7B83" w:rsidRDefault="00CE7B83" w:rsidP="00CE7B83">
      <w:pPr>
        <w:pStyle w:val="BodyText"/>
        <w:rPr>
          <w:rFonts w:eastAsia="Arial"/>
        </w:rPr>
      </w:pPr>
    </w:p>
    <w:p w14:paraId="15913B7A" w14:textId="77777777" w:rsidR="00CE7B83" w:rsidRDefault="00CE7B83" w:rsidP="00CE7B83">
      <w:pPr>
        <w:pStyle w:val="BodyText"/>
        <w:rPr>
          <w:rFonts w:eastAsia="Arial"/>
        </w:rPr>
      </w:pPr>
    </w:p>
    <w:p w14:paraId="3EE55C02" w14:textId="77777777" w:rsidR="00CE7B83" w:rsidRDefault="00CE7B83" w:rsidP="00CE7B83">
      <w:pPr>
        <w:pStyle w:val="BodyText"/>
        <w:rPr>
          <w:rFonts w:eastAsia="Arial"/>
        </w:rPr>
      </w:pPr>
    </w:p>
    <w:p w14:paraId="3F3DC2F3" w14:textId="77777777" w:rsidR="00CE7B83" w:rsidRDefault="00CE7B83" w:rsidP="00CE7B83">
      <w:pPr>
        <w:pStyle w:val="BodyText"/>
        <w:rPr>
          <w:rFonts w:eastAsia="Arial"/>
        </w:rPr>
      </w:pPr>
    </w:p>
    <w:p w14:paraId="490E6C7C" w14:textId="77777777" w:rsidR="00CE7B83" w:rsidRDefault="00CE7B83" w:rsidP="00CE7B83">
      <w:pPr>
        <w:pStyle w:val="BodyText"/>
        <w:rPr>
          <w:rFonts w:eastAsia="Arial"/>
        </w:rPr>
      </w:pPr>
    </w:p>
    <w:p w14:paraId="35899D50" w14:textId="77777777" w:rsidR="00CE7B83" w:rsidRDefault="00CE7B83" w:rsidP="00CE7B83">
      <w:pPr>
        <w:pStyle w:val="BodyText"/>
        <w:rPr>
          <w:rFonts w:eastAsia="Arial"/>
        </w:rPr>
      </w:pPr>
    </w:p>
    <w:p w14:paraId="63D261EC" w14:textId="77777777" w:rsidR="00CE7B83" w:rsidRDefault="00CE7B83" w:rsidP="00CE7B83">
      <w:pPr>
        <w:pStyle w:val="BodyText"/>
        <w:rPr>
          <w:rFonts w:eastAsia="Arial"/>
        </w:rPr>
      </w:pPr>
    </w:p>
    <w:p w14:paraId="365C68E6" w14:textId="77777777" w:rsidR="00CE7B83" w:rsidRDefault="00CE7B83" w:rsidP="00CE7B83">
      <w:pPr>
        <w:pStyle w:val="BodyText"/>
        <w:rPr>
          <w:rFonts w:eastAsia="Arial"/>
        </w:rPr>
      </w:pPr>
    </w:p>
    <w:p w14:paraId="01FB3A1B" w14:textId="40142CDC" w:rsidR="00CE7B83" w:rsidRDefault="00CE7B83" w:rsidP="00CE7B83">
      <w:pPr>
        <w:pStyle w:val="BodyText"/>
        <w:rPr>
          <w:rFonts w:eastAsia="Arial"/>
        </w:rPr>
      </w:pPr>
      <w:r>
        <w:rPr>
          <w:rFonts w:eastAsia="Arial"/>
        </w:rPr>
        <w:t>Modified from Robbins p</w:t>
      </w:r>
      <w:r w:rsidR="005352A8">
        <w:rPr>
          <w:rFonts w:eastAsia="Arial"/>
        </w:rPr>
        <w:t xml:space="preserve"> </w:t>
      </w:r>
      <w:r>
        <w:rPr>
          <w:rFonts w:eastAsia="Arial"/>
        </w:rPr>
        <w:t>963</w:t>
      </w:r>
    </w:p>
    <w:p w14:paraId="1D71800B" w14:textId="77777777" w:rsidR="005352A8" w:rsidRDefault="005352A8" w:rsidP="00CE7B83">
      <w:pPr>
        <w:pStyle w:val="BodyText"/>
        <w:rPr>
          <w:rFonts w:eastAsia="Arial"/>
        </w:rPr>
      </w:pPr>
    </w:p>
    <w:p w14:paraId="79A1AEB4" w14:textId="77777777" w:rsidR="005352A8" w:rsidRDefault="005352A8" w:rsidP="00CE7B83">
      <w:pPr>
        <w:pStyle w:val="BodyText"/>
        <w:rPr>
          <w:rFonts w:eastAsia="Arial"/>
        </w:rPr>
      </w:pPr>
    </w:p>
    <w:p w14:paraId="173D4996" w14:textId="77777777" w:rsidR="005352A8" w:rsidRDefault="005352A8" w:rsidP="00CE7B83">
      <w:pPr>
        <w:pStyle w:val="BodyText"/>
        <w:rPr>
          <w:rFonts w:eastAsia="Arial"/>
        </w:rPr>
      </w:pPr>
    </w:p>
    <w:p w14:paraId="2673B134" w14:textId="77777777" w:rsidR="005352A8" w:rsidRDefault="005352A8" w:rsidP="00CE7B83">
      <w:pPr>
        <w:pStyle w:val="BodyText"/>
        <w:rPr>
          <w:rFonts w:eastAsia="Arial"/>
        </w:rPr>
      </w:pPr>
    </w:p>
    <w:p w14:paraId="2AFC4AAF" w14:textId="77777777" w:rsidR="005352A8" w:rsidRDefault="005352A8" w:rsidP="00CE7B83">
      <w:pPr>
        <w:pStyle w:val="BodyText"/>
        <w:rPr>
          <w:rFonts w:eastAsia="Arial"/>
        </w:rPr>
      </w:pPr>
    </w:p>
    <w:p w14:paraId="7E0F52B8" w14:textId="77777777" w:rsidR="005352A8" w:rsidRDefault="005352A8" w:rsidP="00CE7B83">
      <w:pPr>
        <w:pStyle w:val="BodyText"/>
        <w:rPr>
          <w:rFonts w:eastAsia="Arial"/>
        </w:rPr>
      </w:pPr>
    </w:p>
    <w:p w14:paraId="75E1CA85" w14:textId="77777777" w:rsidR="005352A8" w:rsidRDefault="005352A8" w:rsidP="00CE7B83">
      <w:pPr>
        <w:pStyle w:val="BodyText"/>
        <w:rPr>
          <w:rFonts w:eastAsia="Arial"/>
        </w:rPr>
      </w:pPr>
    </w:p>
    <w:p w14:paraId="4F30F782" w14:textId="77777777" w:rsidR="005352A8" w:rsidRDefault="005352A8" w:rsidP="00CE7B83">
      <w:pPr>
        <w:pStyle w:val="BodyText"/>
        <w:rPr>
          <w:rFonts w:eastAsia="Arial"/>
        </w:rPr>
      </w:pPr>
    </w:p>
    <w:p w14:paraId="61F68E4A" w14:textId="77777777" w:rsidR="005352A8" w:rsidRDefault="005352A8" w:rsidP="00CE7B83">
      <w:pPr>
        <w:pStyle w:val="BodyText"/>
        <w:rPr>
          <w:rFonts w:eastAsia="Arial"/>
        </w:rPr>
      </w:pPr>
    </w:p>
    <w:p w14:paraId="685E4568" w14:textId="77777777" w:rsidR="005352A8" w:rsidRDefault="005352A8" w:rsidP="00CE7B83">
      <w:pPr>
        <w:pStyle w:val="BodyText"/>
        <w:rPr>
          <w:rFonts w:eastAsia="Arial"/>
        </w:rPr>
      </w:pPr>
    </w:p>
    <w:p w14:paraId="344115EA" w14:textId="77777777" w:rsidR="005352A8" w:rsidRDefault="005352A8" w:rsidP="00CE7B83">
      <w:pPr>
        <w:pStyle w:val="BodyText"/>
        <w:rPr>
          <w:rFonts w:eastAsia="Arial"/>
        </w:rPr>
      </w:pPr>
    </w:p>
    <w:p w14:paraId="577B8F09" w14:textId="77777777" w:rsidR="005352A8" w:rsidRDefault="005352A8" w:rsidP="00CE7B83">
      <w:pPr>
        <w:pStyle w:val="BodyText"/>
        <w:rPr>
          <w:rFonts w:eastAsia="Arial"/>
        </w:rPr>
      </w:pPr>
    </w:p>
    <w:p w14:paraId="27EE28FB" w14:textId="77777777" w:rsidR="005352A8" w:rsidRDefault="005352A8" w:rsidP="00CE7B83">
      <w:pPr>
        <w:pStyle w:val="BodyText"/>
        <w:rPr>
          <w:rFonts w:eastAsia="Arial"/>
        </w:rPr>
      </w:pPr>
    </w:p>
    <w:p w14:paraId="7A11DA38" w14:textId="77777777" w:rsidR="005352A8" w:rsidRDefault="005352A8" w:rsidP="00CE7B83">
      <w:pPr>
        <w:pStyle w:val="BodyText"/>
        <w:rPr>
          <w:rFonts w:eastAsia="Arial"/>
        </w:rPr>
      </w:pPr>
    </w:p>
    <w:p w14:paraId="488D6370" w14:textId="77777777" w:rsidR="005352A8" w:rsidRDefault="005352A8" w:rsidP="00CE7B83">
      <w:pPr>
        <w:pStyle w:val="BodyText"/>
        <w:rPr>
          <w:rFonts w:eastAsia="Arial"/>
        </w:rPr>
      </w:pPr>
    </w:p>
    <w:p w14:paraId="0FDCCF4C" w14:textId="77777777" w:rsidR="005352A8" w:rsidRDefault="005352A8" w:rsidP="00CE7B83">
      <w:pPr>
        <w:pStyle w:val="BodyText"/>
        <w:rPr>
          <w:rFonts w:eastAsia="Arial"/>
        </w:rPr>
      </w:pPr>
    </w:p>
    <w:p w14:paraId="71F8ADD0" w14:textId="77777777" w:rsidR="005352A8" w:rsidRDefault="005352A8" w:rsidP="00CE7B83">
      <w:pPr>
        <w:pStyle w:val="BodyText"/>
        <w:rPr>
          <w:rFonts w:eastAsia="Arial"/>
        </w:rPr>
      </w:pPr>
    </w:p>
    <w:p w14:paraId="30821A16" w14:textId="77777777" w:rsidR="005352A8" w:rsidRDefault="005352A8" w:rsidP="00CE7B83">
      <w:pPr>
        <w:pStyle w:val="BodyText"/>
        <w:rPr>
          <w:rFonts w:eastAsia="Arial"/>
        </w:rPr>
      </w:pPr>
    </w:p>
    <w:p w14:paraId="5FBB0E38" w14:textId="77777777" w:rsidR="005352A8" w:rsidRDefault="005352A8" w:rsidP="00CE7B83">
      <w:pPr>
        <w:pStyle w:val="BodyText"/>
        <w:rPr>
          <w:rFonts w:eastAsia="Arial"/>
        </w:rPr>
      </w:pPr>
    </w:p>
    <w:p w14:paraId="3523C719" w14:textId="26B02FFE" w:rsidR="005352A8" w:rsidRDefault="005352A8" w:rsidP="005352A8">
      <w:pPr>
        <w:widowControl w:val="0"/>
        <w:spacing w:before="51" w:after="0" w:line="240" w:lineRule="auto"/>
        <w:ind w:left="26"/>
        <w:jc w:val="center"/>
        <w:rPr>
          <w:rFonts w:eastAsia="Calibri" w:hAnsi="Calibri" w:cs="Times New Roman"/>
          <w:b/>
          <w:color w:val="0F0F0F"/>
          <w:sz w:val="19"/>
          <w:u w:val="single" w:color="000000"/>
        </w:rPr>
      </w:pPr>
      <w:r>
        <w:rPr>
          <w:rFonts w:eastAsia="Calibri" w:hAnsi="Calibri" w:cs="Times New Roman"/>
          <w:b/>
          <w:color w:val="0F0F0F"/>
          <w:sz w:val="19"/>
          <w:u w:val="single" w:color="000000"/>
        </w:rPr>
        <w:lastRenderedPageBreak/>
        <w:t xml:space="preserve">MALE </w:t>
      </w:r>
      <w:r w:rsidRPr="005352A8">
        <w:rPr>
          <w:rFonts w:eastAsia="Calibri" w:hAnsi="Calibri" w:cs="Times New Roman"/>
          <w:b/>
          <w:color w:val="0F0F0F"/>
          <w:sz w:val="19"/>
          <w:u w:val="single" w:color="000000"/>
        </w:rPr>
        <w:t xml:space="preserve">GENITOURINARY  </w:t>
      </w:r>
      <w:r w:rsidRPr="005352A8">
        <w:rPr>
          <w:rFonts w:eastAsia="Calibri" w:hAnsi="Calibri" w:cs="Times New Roman"/>
          <w:b/>
          <w:color w:val="0F0F0F"/>
          <w:spacing w:val="4"/>
          <w:sz w:val="19"/>
          <w:u w:val="single" w:color="000000"/>
        </w:rPr>
        <w:t xml:space="preserve"> </w:t>
      </w:r>
      <w:r w:rsidRPr="005352A8">
        <w:rPr>
          <w:rFonts w:eastAsia="Calibri" w:hAnsi="Calibri" w:cs="Times New Roman"/>
          <w:b/>
          <w:color w:val="0F0F0F"/>
          <w:sz w:val="19"/>
          <w:u w:val="single" w:color="000000"/>
        </w:rPr>
        <w:t>SYSTEM</w:t>
      </w:r>
    </w:p>
    <w:p w14:paraId="1F9BEA16" w14:textId="30B333E6" w:rsidR="005352A8" w:rsidRPr="005352A8" w:rsidRDefault="005352A8" w:rsidP="005352A8">
      <w:pPr>
        <w:widowControl w:val="0"/>
        <w:spacing w:before="51" w:after="0" w:line="240" w:lineRule="auto"/>
        <w:ind w:left="26"/>
        <w:rPr>
          <w:rFonts w:eastAsia="Arial" w:cs="Arial"/>
          <w:bCs/>
          <w:sz w:val="19"/>
          <w:szCs w:val="19"/>
        </w:rPr>
      </w:pPr>
      <w:r>
        <w:rPr>
          <w:rFonts w:eastAsia="Calibri" w:hAnsi="Calibri" w:cs="Times New Roman"/>
          <w:b/>
          <w:color w:val="0F0F0F"/>
          <w:sz w:val="19"/>
          <w:u w:val="single" w:color="000000"/>
        </w:rPr>
        <w:t>Specific Objectives:</w:t>
      </w:r>
    </w:p>
    <w:p w14:paraId="050DCE17" w14:textId="77777777" w:rsidR="005352A8" w:rsidRDefault="005352A8" w:rsidP="00CE7B83">
      <w:pPr>
        <w:pStyle w:val="BodyText"/>
        <w:rPr>
          <w:rFonts w:eastAsia="Arial"/>
        </w:rPr>
      </w:pPr>
    </w:p>
    <w:p w14:paraId="3CAC5D3F" w14:textId="0228E9AC" w:rsidR="005352A8" w:rsidRPr="005352A8" w:rsidRDefault="00315FFA" w:rsidP="005352A8">
      <w:pPr>
        <w:widowControl w:val="0"/>
        <w:tabs>
          <w:tab w:val="left" w:pos="838"/>
        </w:tabs>
        <w:spacing w:after="0" w:line="240" w:lineRule="auto"/>
        <w:ind w:left="120"/>
        <w:rPr>
          <w:rFonts w:eastAsia="Arial" w:cs="Times New Roman"/>
          <w:sz w:val="21"/>
          <w:szCs w:val="21"/>
        </w:rPr>
      </w:pPr>
      <w:r>
        <w:rPr>
          <w:rFonts w:eastAsia="Arial" w:cs="Times New Roman"/>
          <w:color w:val="0F0F0F"/>
          <w:w w:val="105"/>
          <w:sz w:val="21"/>
          <w:szCs w:val="21"/>
        </w:rPr>
        <w:t>1.</w:t>
      </w:r>
      <w:r>
        <w:rPr>
          <w:rFonts w:eastAsia="Arial" w:cs="Times New Roman"/>
          <w:color w:val="0F0F0F"/>
          <w:w w:val="105"/>
          <w:sz w:val="21"/>
          <w:szCs w:val="21"/>
        </w:rPr>
        <w:tab/>
      </w:r>
      <w:r w:rsidR="005352A8" w:rsidRPr="005352A8">
        <w:rPr>
          <w:rFonts w:eastAsia="Arial" w:cs="Times New Roman"/>
          <w:color w:val="0F0F0F"/>
          <w:w w:val="105"/>
          <w:sz w:val="21"/>
          <w:szCs w:val="21"/>
        </w:rPr>
        <w:t>Define</w:t>
      </w:r>
      <w:r w:rsidR="005352A8" w:rsidRPr="005352A8">
        <w:rPr>
          <w:rFonts w:eastAsia="Arial" w:cs="Times New Roman"/>
          <w:color w:val="0F0F0F"/>
          <w:spacing w:val="-14"/>
          <w:w w:val="105"/>
          <w:sz w:val="21"/>
          <w:szCs w:val="21"/>
        </w:rPr>
        <w:t xml:space="preserve"> </w:t>
      </w:r>
      <w:r w:rsidR="005352A8" w:rsidRPr="005352A8">
        <w:rPr>
          <w:rFonts w:eastAsia="Arial" w:cs="Times New Roman"/>
          <w:color w:val="0F0F0F"/>
          <w:w w:val="105"/>
          <w:sz w:val="21"/>
          <w:szCs w:val="21"/>
        </w:rPr>
        <w:t>and</w:t>
      </w:r>
      <w:r w:rsidR="005352A8" w:rsidRPr="005352A8">
        <w:rPr>
          <w:rFonts w:eastAsia="Arial" w:cs="Times New Roman"/>
          <w:color w:val="0F0F0F"/>
          <w:spacing w:val="-11"/>
          <w:w w:val="105"/>
          <w:sz w:val="21"/>
          <w:szCs w:val="21"/>
        </w:rPr>
        <w:t xml:space="preserve"> </w:t>
      </w:r>
      <w:r w:rsidR="005352A8" w:rsidRPr="005352A8">
        <w:rPr>
          <w:rFonts w:eastAsia="Arial" w:cs="Times New Roman"/>
          <w:color w:val="0F0F0F"/>
          <w:w w:val="105"/>
          <w:sz w:val="21"/>
          <w:szCs w:val="21"/>
        </w:rPr>
        <w:t>use</w:t>
      </w:r>
      <w:r w:rsidR="005352A8" w:rsidRPr="005352A8">
        <w:rPr>
          <w:rFonts w:eastAsia="Arial" w:cs="Times New Roman"/>
          <w:color w:val="0F0F0F"/>
          <w:spacing w:val="-15"/>
          <w:w w:val="105"/>
          <w:sz w:val="21"/>
          <w:szCs w:val="21"/>
        </w:rPr>
        <w:t xml:space="preserve"> </w:t>
      </w:r>
      <w:r w:rsidR="005352A8" w:rsidRPr="005352A8">
        <w:rPr>
          <w:rFonts w:eastAsia="Arial" w:cs="Times New Roman"/>
          <w:color w:val="0F0F0F"/>
          <w:w w:val="105"/>
          <w:sz w:val="21"/>
          <w:szCs w:val="21"/>
        </w:rPr>
        <w:t>in</w:t>
      </w:r>
      <w:r w:rsidR="005352A8" w:rsidRPr="005352A8">
        <w:rPr>
          <w:rFonts w:eastAsia="Arial" w:cs="Times New Roman"/>
          <w:color w:val="0F0F0F"/>
          <w:spacing w:val="-29"/>
          <w:w w:val="105"/>
          <w:sz w:val="21"/>
          <w:szCs w:val="21"/>
        </w:rPr>
        <w:t xml:space="preserve"> </w:t>
      </w:r>
      <w:r w:rsidR="005352A8" w:rsidRPr="005352A8">
        <w:rPr>
          <w:rFonts w:eastAsia="Arial" w:cs="Times New Roman"/>
          <w:color w:val="0F0F0F"/>
          <w:w w:val="105"/>
          <w:sz w:val="21"/>
          <w:szCs w:val="21"/>
        </w:rPr>
        <w:t>the</w:t>
      </w:r>
      <w:r w:rsidR="005352A8" w:rsidRPr="005352A8">
        <w:rPr>
          <w:rFonts w:eastAsia="Arial" w:cs="Times New Roman"/>
          <w:color w:val="0F0F0F"/>
          <w:spacing w:val="-10"/>
          <w:w w:val="105"/>
          <w:sz w:val="21"/>
          <w:szCs w:val="21"/>
        </w:rPr>
        <w:t xml:space="preserve"> </w:t>
      </w:r>
      <w:r w:rsidR="005352A8" w:rsidRPr="005352A8">
        <w:rPr>
          <w:rFonts w:eastAsia="Arial" w:cs="Times New Roman"/>
          <w:color w:val="0F0F0F"/>
          <w:w w:val="105"/>
          <w:sz w:val="21"/>
          <w:szCs w:val="21"/>
        </w:rPr>
        <w:t>proper</w:t>
      </w:r>
      <w:r w:rsidR="005352A8" w:rsidRPr="005352A8">
        <w:rPr>
          <w:rFonts w:eastAsia="Arial" w:cs="Times New Roman"/>
          <w:color w:val="0F0F0F"/>
          <w:spacing w:val="-10"/>
          <w:w w:val="105"/>
          <w:sz w:val="21"/>
          <w:szCs w:val="21"/>
        </w:rPr>
        <w:t xml:space="preserve"> </w:t>
      </w:r>
      <w:r w:rsidR="005352A8" w:rsidRPr="005352A8">
        <w:rPr>
          <w:rFonts w:eastAsia="Arial" w:cs="Times New Roman"/>
          <w:color w:val="0F0F0F"/>
          <w:w w:val="105"/>
          <w:sz w:val="21"/>
          <w:szCs w:val="21"/>
        </w:rPr>
        <w:t>context:</w:t>
      </w:r>
      <w:r w:rsidR="005352A8" w:rsidRPr="005352A8">
        <w:rPr>
          <w:rFonts w:eastAsia="Arial" w:cs="Times New Roman"/>
          <w:color w:val="0F0F0F"/>
          <w:spacing w:val="-12"/>
          <w:w w:val="105"/>
          <w:sz w:val="21"/>
          <w:szCs w:val="21"/>
        </w:rPr>
        <w:t xml:space="preserve"> </w:t>
      </w:r>
      <w:r w:rsidR="005352A8" w:rsidRPr="005352A8">
        <w:rPr>
          <w:rFonts w:eastAsia="Arial" w:cs="Times New Roman"/>
          <w:color w:val="0F0F0F"/>
          <w:w w:val="105"/>
          <w:sz w:val="21"/>
          <w:szCs w:val="21"/>
        </w:rPr>
        <w:t>phimosis,</w:t>
      </w:r>
      <w:r w:rsidR="005352A8" w:rsidRPr="005352A8">
        <w:rPr>
          <w:rFonts w:eastAsia="Arial" w:cs="Times New Roman"/>
          <w:color w:val="0F0F0F"/>
          <w:spacing w:val="-18"/>
          <w:w w:val="105"/>
          <w:sz w:val="21"/>
          <w:szCs w:val="21"/>
        </w:rPr>
        <w:t xml:space="preserve"> </w:t>
      </w:r>
      <w:r w:rsidR="005352A8" w:rsidRPr="005352A8">
        <w:rPr>
          <w:rFonts w:eastAsia="Arial" w:cs="Times New Roman"/>
          <w:color w:val="0F0F0F"/>
          <w:w w:val="105"/>
          <w:sz w:val="21"/>
          <w:szCs w:val="21"/>
        </w:rPr>
        <w:t>epispadias,</w:t>
      </w:r>
      <w:r w:rsidR="005352A8" w:rsidRPr="005352A8">
        <w:rPr>
          <w:rFonts w:eastAsia="Arial" w:cs="Times New Roman"/>
          <w:color w:val="0F0F0F"/>
          <w:spacing w:val="-1"/>
          <w:w w:val="105"/>
          <w:sz w:val="21"/>
          <w:szCs w:val="21"/>
        </w:rPr>
        <w:t xml:space="preserve"> </w:t>
      </w:r>
      <w:r w:rsidR="005352A8" w:rsidRPr="005352A8">
        <w:rPr>
          <w:rFonts w:eastAsia="Arial" w:cs="Times New Roman"/>
          <w:color w:val="0F0F0F"/>
          <w:w w:val="105"/>
          <w:sz w:val="21"/>
          <w:szCs w:val="21"/>
        </w:rPr>
        <w:t>hypospadias,</w:t>
      </w:r>
      <w:r w:rsidR="005352A8" w:rsidRPr="005352A8">
        <w:rPr>
          <w:rFonts w:eastAsia="Arial" w:cs="Times New Roman"/>
          <w:color w:val="0F0F0F"/>
          <w:spacing w:val="-1"/>
          <w:w w:val="105"/>
          <w:sz w:val="21"/>
          <w:szCs w:val="21"/>
        </w:rPr>
        <w:t xml:space="preserve"> </w:t>
      </w:r>
      <w:r>
        <w:rPr>
          <w:rFonts w:eastAsia="Arial" w:cs="Times New Roman"/>
          <w:color w:val="0F0F0F"/>
          <w:spacing w:val="-1"/>
          <w:w w:val="105"/>
          <w:sz w:val="21"/>
          <w:szCs w:val="21"/>
        </w:rPr>
        <w:tab/>
      </w:r>
      <w:r w:rsidR="005352A8" w:rsidRPr="005352A8">
        <w:rPr>
          <w:rFonts w:eastAsia="Arial" w:cs="Times New Roman"/>
          <w:color w:val="0F0F0F"/>
          <w:w w:val="105"/>
          <w:sz w:val="21"/>
          <w:szCs w:val="21"/>
        </w:rPr>
        <w:t>balanoposthitis.</w:t>
      </w:r>
    </w:p>
    <w:p w14:paraId="3B81FE26" w14:textId="77777777" w:rsidR="005352A8" w:rsidRPr="005352A8" w:rsidRDefault="005352A8" w:rsidP="005352A8">
      <w:pPr>
        <w:widowControl w:val="0"/>
        <w:spacing w:before="5" w:after="0" w:line="240" w:lineRule="auto"/>
        <w:rPr>
          <w:rFonts w:eastAsia="Arial" w:cs="Arial"/>
          <w:sz w:val="25"/>
          <w:szCs w:val="25"/>
        </w:rPr>
      </w:pPr>
    </w:p>
    <w:p w14:paraId="04FFD47F" w14:textId="77777777" w:rsidR="005352A8" w:rsidRPr="005352A8" w:rsidRDefault="005352A8" w:rsidP="00315FFA">
      <w:pPr>
        <w:widowControl w:val="0"/>
        <w:numPr>
          <w:ilvl w:val="0"/>
          <w:numId w:val="55"/>
        </w:numPr>
        <w:tabs>
          <w:tab w:val="left" w:pos="834"/>
        </w:tabs>
        <w:spacing w:after="0" w:line="338" w:lineRule="auto"/>
        <w:ind w:right="817" w:hanging="723"/>
        <w:rPr>
          <w:rFonts w:eastAsia="Arial" w:cs="Times New Roman"/>
          <w:sz w:val="21"/>
          <w:szCs w:val="21"/>
        </w:rPr>
      </w:pPr>
      <w:r w:rsidRPr="005352A8">
        <w:rPr>
          <w:rFonts w:eastAsia="Arial" w:cs="Times New Roman"/>
          <w:color w:val="0F0F0F"/>
          <w:w w:val="105"/>
          <w:sz w:val="21"/>
          <w:szCs w:val="21"/>
        </w:rPr>
        <w:t>Compare</w:t>
      </w:r>
      <w:r w:rsidRPr="005352A8">
        <w:rPr>
          <w:rFonts w:eastAsia="Arial" w:cs="Times New Roman"/>
          <w:color w:val="0F0F0F"/>
          <w:spacing w:val="3"/>
          <w:w w:val="105"/>
          <w:sz w:val="21"/>
          <w:szCs w:val="21"/>
        </w:rPr>
        <w:t xml:space="preserve"> </w:t>
      </w:r>
      <w:r w:rsidRPr="005352A8">
        <w:rPr>
          <w:rFonts w:eastAsia="Arial" w:cs="Times New Roman"/>
          <w:color w:val="0F0F0F"/>
          <w:w w:val="105"/>
          <w:sz w:val="21"/>
          <w:szCs w:val="21"/>
        </w:rPr>
        <w:t>and</w:t>
      </w:r>
      <w:r w:rsidRPr="005352A8">
        <w:rPr>
          <w:rFonts w:eastAsia="Arial" w:cs="Times New Roman"/>
          <w:color w:val="0F0F0F"/>
          <w:spacing w:val="-5"/>
          <w:w w:val="105"/>
          <w:sz w:val="21"/>
          <w:szCs w:val="21"/>
        </w:rPr>
        <w:t xml:space="preserve"> </w:t>
      </w:r>
      <w:r w:rsidRPr="005352A8">
        <w:rPr>
          <w:rFonts w:eastAsia="Arial" w:cs="Times New Roman"/>
          <w:color w:val="0F0F0F"/>
          <w:w w:val="105"/>
          <w:sz w:val="21"/>
          <w:szCs w:val="21"/>
        </w:rPr>
        <w:t>contrast</w:t>
      </w:r>
      <w:r w:rsidRPr="005352A8">
        <w:rPr>
          <w:rFonts w:eastAsia="Arial" w:cs="Times New Roman"/>
          <w:color w:val="0F0F0F"/>
          <w:spacing w:val="1"/>
          <w:w w:val="105"/>
          <w:sz w:val="21"/>
          <w:szCs w:val="21"/>
        </w:rPr>
        <w:t xml:space="preserve"> </w:t>
      </w:r>
      <w:r w:rsidRPr="005352A8">
        <w:rPr>
          <w:rFonts w:eastAsia="Arial" w:cs="Times New Roman"/>
          <w:color w:val="0F0F0F"/>
          <w:w w:val="105"/>
          <w:sz w:val="21"/>
          <w:szCs w:val="21"/>
        </w:rPr>
        <w:t>condyloma</w:t>
      </w:r>
      <w:r w:rsidRPr="005352A8">
        <w:rPr>
          <w:rFonts w:eastAsia="Arial" w:cs="Times New Roman"/>
          <w:color w:val="0F0F0F"/>
          <w:spacing w:val="7"/>
          <w:w w:val="105"/>
          <w:sz w:val="21"/>
          <w:szCs w:val="21"/>
        </w:rPr>
        <w:t xml:space="preserve"> </w:t>
      </w:r>
      <w:r w:rsidRPr="005352A8">
        <w:rPr>
          <w:rFonts w:eastAsia="Arial" w:cs="Times New Roman"/>
          <w:color w:val="0F0F0F"/>
          <w:w w:val="105"/>
          <w:sz w:val="21"/>
          <w:szCs w:val="21"/>
        </w:rPr>
        <w:t>acuminatum</w:t>
      </w:r>
      <w:r w:rsidRPr="005352A8">
        <w:rPr>
          <w:rFonts w:eastAsia="Arial" w:cs="Times New Roman"/>
          <w:color w:val="0F0F0F"/>
          <w:spacing w:val="13"/>
          <w:w w:val="105"/>
          <w:sz w:val="21"/>
          <w:szCs w:val="21"/>
        </w:rPr>
        <w:t xml:space="preserve"> </w:t>
      </w:r>
      <w:r w:rsidRPr="005352A8">
        <w:rPr>
          <w:rFonts w:eastAsia="Arial" w:cs="Times New Roman"/>
          <w:color w:val="0F0F0F"/>
          <w:w w:val="105"/>
          <w:sz w:val="21"/>
          <w:szCs w:val="21"/>
        </w:rPr>
        <w:t>and</w:t>
      </w:r>
      <w:r w:rsidRPr="005352A8">
        <w:rPr>
          <w:rFonts w:eastAsia="Arial" w:cs="Times New Roman"/>
          <w:color w:val="0F0F0F"/>
          <w:spacing w:val="-5"/>
          <w:w w:val="105"/>
          <w:sz w:val="21"/>
          <w:szCs w:val="21"/>
        </w:rPr>
        <w:t xml:space="preserve"> </w:t>
      </w:r>
      <w:r w:rsidRPr="005352A8">
        <w:rPr>
          <w:rFonts w:eastAsia="Arial" w:cs="Times New Roman"/>
          <w:color w:val="0F0F0F"/>
          <w:w w:val="105"/>
          <w:sz w:val="21"/>
          <w:szCs w:val="21"/>
        </w:rPr>
        <w:t>giant</w:t>
      </w:r>
      <w:r w:rsidRPr="005352A8">
        <w:rPr>
          <w:rFonts w:eastAsia="Arial" w:cs="Times New Roman"/>
          <w:color w:val="0F0F0F"/>
          <w:spacing w:val="1"/>
          <w:w w:val="105"/>
          <w:sz w:val="21"/>
          <w:szCs w:val="21"/>
        </w:rPr>
        <w:t xml:space="preserve"> </w:t>
      </w:r>
      <w:r w:rsidRPr="005352A8">
        <w:rPr>
          <w:rFonts w:eastAsia="Arial" w:cs="Times New Roman"/>
          <w:color w:val="0F0F0F"/>
          <w:w w:val="105"/>
          <w:sz w:val="21"/>
          <w:szCs w:val="21"/>
        </w:rPr>
        <w:t>condyloma</w:t>
      </w:r>
      <w:r w:rsidRPr="005352A8">
        <w:rPr>
          <w:rFonts w:eastAsia="Arial" w:cs="Times New Roman"/>
          <w:color w:val="0F0F0F"/>
          <w:spacing w:val="15"/>
          <w:w w:val="105"/>
          <w:sz w:val="21"/>
          <w:szCs w:val="21"/>
        </w:rPr>
        <w:t xml:space="preserve"> </w:t>
      </w:r>
      <w:r w:rsidRPr="005352A8">
        <w:rPr>
          <w:rFonts w:eastAsia="Arial" w:cs="Times New Roman"/>
          <w:color w:val="0F0F0F"/>
          <w:w w:val="105"/>
          <w:sz w:val="21"/>
          <w:szCs w:val="21"/>
        </w:rPr>
        <w:t>in</w:t>
      </w:r>
      <w:r w:rsidRPr="005352A8">
        <w:rPr>
          <w:rFonts w:eastAsia="Arial" w:cs="Times New Roman"/>
          <w:color w:val="0F0F0F"/>
          <w:spacing w:val="-20"/>
          <w:w w:val="105"/>
          <w:sz w:val="21"/>
          <w:szCs w:val="21"/>
        </w:rPr>
        <w:t xml:space="preserve"> </w:t>
      </w:r>
      <w:r w:rsidRPr="005352A8">
        <w:rPr>
          <w:rFonts w:eastAsia="Arial" w:cs="Times New Roman"/>
          <w:color w:val="0F0F0F"/>
          <w:w w:val="105"/>
          <w:sz w:val="21"/>
          <w:szCs w:val="21"/>
        </w:rPr>
        <w:t>terms</w:t>
      </w:r>
      <w:r w:rsidRPr="005352A8">
        <w:rPr>
          <w:rFonts w:eastAsia="Arial" w:cs="Times New Roman"/>
          <w:color w:val="0F0F0F"/>
          <w:spacing w:val="-1"/>
          <w:w w:val="105"/>
          <w:sz w:val="21"/>
          <w:szCs w:val="21"/>
        </w:rPr>
        <w:t xml:space="preserve"> </w:t>
      </w:r>
      <w:r w:rsidRPr="005352A8">
        <w:rPr>
          <w:rFonts w:eastAsia="Arial" w:cs="Times New Roman"/>
          <w:color w:val="0F0F0F"/>
          <w:w w:val="105"/>
          <w:sz w:val="21"/>
          <w:szCs w:val="21"/>
        </w:rPr>
        <w:t>of</w:t>
      </w:r>
      <w:r w:rsidRPr="005352A8">
        <w:rPr>
          <w:rFonts w:eastAsia="Arial" w:cs="Times New Roman"/>
          <w:color w:val="0F0F0F"/>
          <w:spacing w:val="-5"/>
          <w:w w:val="105"/>
          <w:sz w:val="21"/>
          <w:szCs w:val="21"/>
        </w:rPr>
        <w:t xml:space="preserve"> </w:t>
      </w:r>
      <w:r w:rsidRPr="005352A8">
        <w:rPr>
          <w:rFonts w:eastAsia="Arial" w:cs="Times New Roman"/>
          <w:color w:val="0F0F0F"/>
          <w:w w:val="105"/>
          <w:sz w:val="21"/>
          <w:szCs w:val="21"/>
        </w:rPr>
        <w:t>etiology;</w:t>
      </w:r>
      <w:r w:rsidRPr="005352A8">
        <w:rPr>
          <w:rFonts w:eastAsia="Arial" w:cs="Times New Roman"/>
          <w:color w:val="0F0F0F"/>
          <w:w w:val="106"/>
          <w:sz w:val="21"/>
          <w:szCs w:val="21"/>
        </w:rPr>
        <w:t xml:space="preserve"> </w:t>
      </w:r>
      <w:r w:rsidRPr="005352A8">
        <w:rPr>
          <w:rFonts w:eastAsia="Arial" w:cs="Times New Roman"/>
          <w:color w:val="0F0F0F"/>
          <w:w w:val="105"/>
          <w:sz w:val="21"/>
          <w:szCs w:val="21"/>
        </w:rPr>
        <w:t>morphology,</w:t>
      </w:r>
      <w:r w:rsidRPr="005352A8">
        <w:rPr>
          <w:rFonts w:eastAsia="Arial" w:cs="Times New Roman"/>
          <w:color w:val="0F0F0F"/>
          <w:spacing w:val="-19"/>
          <w:w w:val="105"/>
          <w:sz w:val="21"/>
          <w:szCs w:val="21"/>
        </w:rPr>
        <w:t xml:space="preserve"> </w:t>
      </w:r>
      <w:r w:rsidRPr="005352A8">
        <w:rPr>
          <w:rFonts w:eastAsia="Arial" w:cs="Times New Roman"/>
          <w:color w:val="0F0F0F"/>
          <w:w w:val="105"/>
          <w:sz w:val="21"/>
          <w:szCs w:val="21"/>
        </w:rPr>
        <w:t>clinical</w:t>
      </w:r>
      <w:r w:rsidRPr="005352A8">
        <w:rPr>
          <w:rFonts w:eastAsia="Arial" w:cs="Times New Roman"/>
          <w:color w:val="0F0F0F"/>
          <w:spacing w:val="-20"/>
          <w:w w:val="105"/>
          <w:sz w:val="21"/>
          <w:szCs w:val="21"/>
        </w:rPr>
        <w:t xml:space="preserve"> </w:t>
      </w:r>
      <w:r w:rsidRPr="005352A8">
        <w:rPr>
          <w:rFonts w:eastAsia="Arial" w:cs="Times New Roman"/>
          <w:color w:val="0F0F0F"/>
          <w:w w:val="105"/>
          <w:sz w:val="21"/>
          <w:szCs w:val="21"/>
        </w:rPr>
        <w:t>course.</w:t>
      </w:r>
    </w:p>
    <w:p w14:paraId="6587B3B2" w14:textId="77777777" w:rsidR="005352A8" w:rsidRPr="005352A8" w:rsidRDefault="005352A8" w:rsidP="005352A8">
      <w:pPr>
        <w:widowControl w:val="0"/>
        <w:spacing w:before="6" w:after="0" w:line="240" w:lineRule="auto"/>
        <w:rPr>
          <w:rFonts w:eastAsia="Arial" w:cs="Arial"/>
          <w:sz w:val="16"/>
          <w:szCs w:val="16"/>
        </w:rPr>
      </w:pPr>
    </w:p>
    <w:p w14:paraId="2205B046" w14:textId="77777777" w:rsidR="005352A8" w:rsidRPr="005352A8" w:rsidRDefault="005352A8" w:rsidP="00315FFA">
      <w:pPr>
        <w:widowControl w:val="0"/>
        <w:numPr>
          <w:ilvl w:val="0"/>
          <w:numId w:val="55"/>
        </w:numPr>
        <w:tabs>
          <w:tab w:val="left" w:pos="839"/>
        </w:tabs>
        <w:spacing w:after="0" w:line="336" w:lineRule="auto"/>
        <w:ind w:left="824" w:right="118" w:hanging="714"/>
        <w:rPr>
          <w:rFonts w:eastAsia="Arial" w:cs="Times New Roman"/>
          <w:sz w:val="21"/>
          <w:szCs w:val="21"/>
        </w:rPr>
      </w:pPr>
      <w:r w:rsidRPr="005352A8">
        <w:rPr>
          <w:rFonts w:eastAsia="Arial" w:cs="Times New Roman"/>
          <w:color w:val="0F0F0F"/>
          <w:sz w:val="21"/>
          <w:szCs w:val="21"/>
        </w:rPr>
        <w:t>Describe</w:t>
      </w:r>
      <w:r w:rsidRPr="005352A8">
        <w:rPr>
          <w:rFonts w:eastAsia="Arial" w:cs="Times New Roman"/>
          <w:color w:val="0F0F0F"/>
          <w:spacing w:val="-2"/>
          <w:sz w:val="21"/>
          <w:szCs w:val="21"/>
        </w:rPr>
        <w:t xml:space="preserve"> </w:t>
      </w:r>
      <w:r w:rsidRPr="005352A8">
        <w:rPr>
          <w:rFonts w:eastAsia="Arial" w:cs="Times New Roman"/>
          <w:color w:val="0F0F0F"/>
          <w:w w:val="105"/>
          <w:sz w:val="21"/>
          <w:szCs w:val="21"/>
        </w:rPr>
        <w:t>the</w:t>
      </w:r>
      <w:r w:rsidRPr="005352A8">
        <w:rPr>
          <w:rFonts w:eastAsia="Arial" w:cs="Times New Roman"/>
          <w:color w:val="0F0F0F"/>
          <w:spacing w:val="1"/>
          <w:w w:val="105"/>
          <w:sz w:val="21"/>
          <w:szCs w:val="21"/>
        </w:rPr>
        <w:t xml:space="preserve"> </w:t>
      </w:r>
      <w:r w:rsidRPr="005352A8">
        <w:rPr>
          <w:rFonts w:eastAsia="Arial" w:cs="Times New Roman"/>
          <w:color w:val="0F0F0F"/>
          <w:w w:val="105"/>
          <w:sz w:val="21"/>
          <w:szCs w:val="21"/>
        </w:rPr>
        <w:t>distinguishing</w:t>
      </w:r>
      <w:r w:rsidRPr="005352A8">
        <w:rPr>
          <w:rFonts w:eastAsia="Arial" w:cs="Times New Roman"/>
          <w:color w:val="0F0F0F"/>
          <w:spacing w:val="6"/>
          <w:w w:val="105"/>
          <w:sz w:val="21"/>
          <w:szCs w:val="21"/>
        </w:rPr>
        <w:t xml:space="preserve"> </w:t>
      </w:r>
      <w:r w:rsidRPr="005352A8">
        <w:rPr>
          <w:rFonts w:eastAsia="Arial" w:cs="Times New Roman"/>
          <w:color w:val="0F0F0F"/>
          <w:w w:val="105"/>
          <w:sz w:val="21"/>
          <w:szCs w:val="21"/>
        </w:rPr>
        <w:t>etiology</w:t>
      </w:r>
      <w:r w:rsidRPr="005352A8">
        <w:rPr>
          <w:rFonts w:eastAsia="Arial" w:cs="Times New Roman"/>
          <w:color w:val="0F0F0F"/>
          <w:spacing w:val="9"/>
          <w:w w:val="105"/>
          <w:sz w:val="21"/>
          <w:szCs w:val="21"/>
        </w:rPr>
        <w:t xml:space="preserve"> </w:t>
      </w:r>
      <w:r w:rsidRPr="005352A8">
        <w:rPr>
          <w:rFonts w:eastAsia="Arial" w:cs="Times New Roman"/>
          <w:color w:val="0F0F0F"/>
          <w:w w:val="105"/>
          <w:sz w:val="21"/>
          <w:szCs w:val="21"/>
        </w:rPr>
        <w:t>and</w:t>
      </w:r>
      <w:r w:rsidRPr="005352A8">
        <w:rPr>
          <w:rFonts w:eastAsia="Arial" w:cs="Times New Roman"/>
          <w:color w:val="0F0F0F"/>
          <w:spacing w:val="1"/>
          <w:w w:val="105"/>
          <w:sz w:val="21"/>
          <w:szCs w:val="21"/>
        </w:rPr>
        <w:t xml:space="preserve"> </w:t>
      </w:r>
      <w:r w:rsidRPr="005352A8">
        <w:rPr>
          <w:rFonts w:eastAsia="Arial" w:cs="Times New Roman"/>
          <w:color w:val="0F0F0F"/>
          <w:w w:val="105"/>
          <w:sz w:val="21"/>
          <w:szCs w:val="21"/>
        </w:rPr>
        <w:t>morphologic</w:t>
      </w:r>
      <w:r w:rsidRPr="005352A8">
        <w:rPr>
          <w:rFonts w:eastAsia="Arial" w:cs="Times New Roman"/>
          <w:color w:val="0F0F0F"/>
          <w:spacing w:val="8"/>
          <w:w w:val="105"/>
          <w:sz w:val="21"/>
          <w:szCs w:val="21"/>
        </w:rPr>
        <w:t xml:space="preserve"> </w:t>
      </w:r>
      <w:r w:rsidRPr="005352A8">
        <w:rPr>
          <w:rFonts w:eastAsia="Arial" w:cs="Times New Roman"/>
          <w:color w:val="0F0F0F"/>
          <w:w w:val="105"/>
          <w:sz w:val="21"/>
          <w:szCs w:val="21"/>
        </w:rPr>
        <w:t>features</w:t>
      </w:r>
      <w:r w:rsidRPr="005352A8">
        <w:rPr>
          <w:rFonts w:eastAsia="Arial" w:cs="Times New Roman"/>
          <w:color w:val="0F0F0F"/>
          <w:spacing w:val="8"/>
          <w:w w:val="105"/>
          <w:sz w:val="21"/>
          <w:szCs w:val="21"/>
        </w:rPr>
        <w:t xml:space="preserve"> </w:t>
      </w:r>
      <w:r w:rsidRPr="005352A8">
        <w:rPr>
          <w:rFonts w:eastAsia="Arial" w:cs="Times New Roman"/>
          <w:color w:val="0F0F0F"/>
          <w:w w:val="105"/>
          <w:sz w:val="21"/>
          <w:szCs w:val="21"/>
        </w:rPr>
        <w:t>of</w:t>
      </w:r>
      <w:r w:rsidRPr="005352A8">
        <w:rPr>
          <w:rFonts w:eastAsia="Arial" w:cs="Times New Roman"/>
          <w:color w:val="0F0F0F"/>
          <w:spacing w:val="-10"/>
          <w:w w:val="105"/>
          <w:sz w:val="21"/>
          <w:szCs w:val="21"/>
        </w:rPr>
        <w:t xml:space="preserve"> </w:t>
      </w:r>
      <w:r w:rsidRPr="005352A8">
        <w:rPr>
          <w:rFonts w:eastAsia="Arial" w:cs="Times New Roman"/>
          <w:color w:val="0F0F0F"/>
          <w:w w:val="105"/>
          <w:sz w:val="21"/>
          <w:szCs w:val="21"/>
        </w:rPr>
        <w:t>the</w:t>
      </w:r>
      <w:r w:rsidRPr="005352A8">
        <w:rPr>
          <w:rFonts w:eastAsia="Arial" w:cs="Times New Roman"/>
          <w:color w:val="0F0F0F"/>
          <w:spacing w:val="-7"/>
          <w:w w:val="105"/>
          <w:sz w:val="21"/>
          <w:szCs w:val="21"/>
        </w:rPr>
        <w:t xml:space="preserve"> </w:t>
      </w:r>
      <w:r w:rsidRPr="005352A8">
        <w:rPr>
          <w:rFonts w:eastAsia="Arial" w:cs="Times New Roman"/>
          <w:color w:val="0F0F0F"/>
          <w:w w:val="105"/>
          <w:sz w:val="21"/>
          <w:szCs w:val="21"/>
        </w:rPr>
        <w:t>three</w:t>
      </w:r>
      <w:r w:rsidRPr="005352A8">
        <w:rPr>
          <w:rFonts w:eastAsia="Arial" w:cs="Times New Roman"/>
          <w:color w:val="0F0F0F"/>
          <w:spacing w:val="8"/>
          <w:w w:val="105"/>
          <w:sz w:val="21"/>
          <w:szCs w:val="21"/>
        </w:rPr>
        <w:t xml:space="preserve"> </w:t>
      </w:r>
      <w:r w:rsidRPr="005352A8">
        <w:rPr>
          <w:rFonts w:eastAsia="Arial" w:cs="Times New Roman"/>
          <w:color w:val="0F0F0F"/>
          <w:w w:val="105"/>
          <w:sz w:val="21"/>
          <w:szCs w:val="21"/>
        </w:rPr>
        <w:t>(3)</w:t>
      </w:r>
      <w:r w:rsidRPr="005352A8">
        <w:rPr>
          <w:rFonts w:eastAsia="Arial" w:cs="Times New Roman"/>
          <w:color w:val="0F0F0F"/>
          <w:spacing w:val="3"/>
          <w:w w:val="105"/>
          <w:sz w:val="21"/>
          <w:szCs w:val="21"/>
        </w:rPr>
        <w:t xml:space="preserve"> </w:t>
      </w:r>
      <w:r w:rsidRPr="005352A8">
        <w:rPr>
          <w:rFonts w:eastAsia="Arial" w:cs="Times New Roman"/>
          <w:color w:val="0F0F0F"/>
          <w:w w:val="105"/>
          <w:sz w:val="21"/>
          <w:szCs w:val="21"/>
        </w:rPr>
        <w:t>penile lesions</w:t>
      </w:r>
      <w:r w:rsidRPr="005352A8">
        <w:rPr>
          <w:rFonts w:eastAsia="Arial" w:cs="Times New Roman"/>
          <w:color w:val="0F0F0F"/>
          <w:spacing w:val="-4"/>
          <w:sz w:val="21"/>
          <w:szCs w:val="21"/>
        </w:rPr>
        <w:t xml:space="preserve"> </w:t>
      </w:r>
      <w:r w:rsidRPr="005352A8">
        <w:rPr>
          <w:rFonts w:eastAsia="Arial" w:cs="Times New Roman"/>
          <w:color w:val="0F0F0F"/>
          <w:w w:val="105"/>
          <w:sz w:val="21"/>
          <w:szCs w:val="21"/>
        </w:rPr>
        <w:t>that</w:t>
      </w:r>
      <w:r w:rsidRPr="005352A8">
        <w:rPr>
          <w:rFonts w:eastAsia="Arial" w:cs="Times New Roman"/>
          <w:color w:val="0F0F0F"/>
          <w:spacing w:val="-8"/>
          <w:w w:val="105"/>
          <w:sz w:val="21"/>
          <w:szCs w:val="21"/>
        </w:rPr>
        <w:t xml:space="preserve"> </w:t>
      </w:r>
      <w:r w:rsidRPr="005352A8">
        <w:rPr>
          <w:rFonts w:eastAsia="Arial" w:cs="Times New Roman"/>
          <w:color w:val="0F0F0F"/>
          <w:w w:val="105"/>
          <w:sz w:val="21"/>
          <w:szCs w:val="21"/>
        </w:rPr>
        <w:t>display</w:t>
      </w:r>
      <w:r w:rsidRPr="005352A8">
        <w:rPr>
          <w:rFonts w:eastAsia="Arial" w:cs="Times New Roman"/>
          <w:color w:val="0F0F0F"/>
          <w:spacing w:val="2"/>
          <w:w w:val="105"/>
          <w:sz w:val="21"/>
          <w:szCs w:val="21"/>
        </w:rPr>
        <w:t xml:space="preserve"> </w:t>
      </w:r>
      <w:r w:rsidRPr="005352A8">
        <w:rPr>
          <w:rFonts w:eastAsia="Arial" w:cs="Times New Roman"/>
          <w:color w:val="0F0F0F"/>
          <w:w w:val="105"/>
          <w:sz w:val="21"/>
          <w:szCs w:val="21"/>
        </w:rPr>
        <w:t>histology</w:t>
      </w:r>
      <w:r w:rsidRPr="005352A8">
        <w:rPr>
          <w:rFonts w:eastAsia="Arial" w:cs="Times New Roman"/>
          <w:color w:val="0F0F0F"/>
          <w:spacing w:val="-10"/>
          <w:w w:val="105"/>
          <w:sz w:val="21"/>
          <w:szCs w:val="21"/>
        </w:rPr>
        <w:t xml:space="preserve"> </w:t>
      </w:r>
      <w:r w:rsidRPr="005352A8">
        <w:rPr>
          <w:rFonts w:eastAsia="Arial" w:cs="Times New Roman"/>
          <w:color w:val="0F0F0F"/>
          <w:w w:val="105"/>
          <w:sz w:val="21"/>
          <w:szCs w:val="21"/>
        </w:rPr>
        <w:t>features</w:t>
      </w:r>
      <w:r w:rsidRPr="005352A8">
        <w:rPr>
          <w:rFonts w:eastAsia="Arial" w:cs="Times New Roman"/>
          <w:color w:val="0F0F0F"/>
          <w:spacing w:val="3"/>
          <w:w w:val="105"/>
          <w:sz w:val="21"/>
          <w:szCs w:val="21"/>
        </w:rPr>
        <w:t xml:space="preserve"> </w:t>
      </w:r>
      <w:r w:rsidRPr="005352A8">
        <w:rPr>
          <w:rFonts w:eastAsia="Arial" w:cs="Times New Roman"/>
          <w:color w:val="0F0F0F"/>
          <w:w w:val="105"/>
          <w:sz w:val="21"/>
          <w:szCs w:val="21"/>
        </w:rPr>
        <w:t>of</w:t>
      </w:r>
      <w:r w:rsidRPr="005352A8">
        <w:rPr>
          <w:rFonts w:eastAsia="Arial" w:cs="Times New Roman"/>
          <w:color w:val="0F0F0F"/>
          <w:spacing w:val="-7"/>
          <w:w w:val="105"/>
          <w:sz w:val="21"/>
          <w:szCs w:val="21"/>
        </w:rPr>
        <w:t xml:space="preserve"> </w:t>
      </w:r>
      <w:r w:rsidRPr="005352A8">
        <w:rPr>
          <w:rFonts w:eastAsia="Arial" w:cs="Times New Roman"/>
          <w:color w:val="0F0F0F"/>
          <w:w w:val="105"/>
          <w:sz w:val="21"/>
          <w:szCs w:val="21"/>
        </w:rPr>
        <w:t>in-situ</w:t>
      </w:r>
      <w:r w:rsidRPr="005352A8">
        <w:rPr>
          <w:rFonts w:eastAsia="Arial" w:cs="Times New Roman"/>
          <w:color w:val="0F0F0F"/>
          <w:spacing w:val="-10"/>
          <w:w w:val="105"/>
          <w:sz w:val="21"/>
          <w:szCs w:val="21"/>
        </w:rPr>
        <w:t xml:space="preserve"> </w:t>
      </w:r>
      <w:r w:rsidRPr="005352A8">
        <w:rPr>
          <w:rFonts w:eastAsia="Arial" w:cs="Times New Roman"/>
          <w:color w:val="0F0F0F"/>
          <w:w w:val="105"/>
          <w:sz w:val="21"/>
          <w:szCs w:val="21"/>
        </w:rPr>
        <w:t>carcinoma.</w:t>
      </w:r>
      <w:r w:rsidRPr="005352A8">
        <w:rPr>
          <w:rFonts w:eastAsia="Arial" w:cs="Times New Roman"/>
          <w:color w:val="0F0F0F"/>
          <w:spacing w:val="58"/>
          <w:w w:val="105"/>
          <w:sz w:val="21"/>
          <w:szCs w:val="21"/>
        </w:rPr>
        <w:t xml:space="preserve"> </w:t>
      </w:r>
      <w:r w:rsidRPr="005352A8">
        <w:rPr>
          <w:rFonts w:eastAsia="Arial" w:cs="Times New Roman"/>
          <w:color w:val="0F0F0F"/>
          <w:w w:val="105"/>
          <w:sz w:val="21"/>
          <w:szCs w:val="21"/>
        </w:rPr>
        <w:t>List</w:t>
      </w:r>
      <w:r w:rsidRPr="005352A8">
        <w:rPr>
          <w:rFonts w:eastAsia="Arial" w:cs="Times New Roman"/>
          <w:color w:val="0F0F0F"/>
          <w:spacing w:val="-12"/>
          <w:w w:val="105"/>
          <w:sz w:val="21"/>
          <w:szCs w:val="21"/>
        </w:rPr>
        <w:t xml:space="preserve"> </w:t>
      </w:r>
      <w:r w:rsidRPr="005352A8">
        <w:rPr>
          <w:rFonts w:eastAsia="Arial" w:cs="Times New Roman"/>
          <w:color w:val="0F0F0F"/>
          <w:w w:val="105"/>
          <w:sz w:val="21"/>
          <w:szCs w:val="21"/>
        </w:rPr>
        <w:t>the lesion)</w:t>
      </w:r>
      <w:r w:rsidRPr="005352A8">
        <w:rPr>
          <w:rFonts w:eastAsia="Arial" w:cs="Times New Roman"/>
          <w:color w:val="0F0F0F"/>
          <w:spacing w:val="-7"/>
          <w:w w:val="105"/>
          <w:sz w:val="21"/>
          <w:szCs w:val="21"/>
        </w:rPr>
        <w:t xml:space="preserve"> </w:t>
      </w:r>
      <w:r w:rsidRPr="005352A8">
        <w:rPr>
          <w:rFonts w:eastAsia="Arial" w:cs="Times New Roman"/>
          <w:color w:val="0F0F0F"/>
          <w:w w:val="105"/>
          <w:sz w:val="21"/>
          <w:szCs w:val="21"/>
        </w:rPr>
        <w:t>which</w:t>
      </w:r>
      <w:r w:rsidRPr="005352A8">
        <w:rPr>
          <w:rFonts w:eastAsia="Arial" w:cs="Times New Roman"/>
          <w:color w:val="0F0F0F"/>
          <w:spacing w:val="11"/>
          <w:w w:val="105"/>
          <w:sz w:val="21"/>
          <w:szCs w:val="21"/>
        </w:rPr>
        <w:t xml:space="preserve"> </w:t>
      </w:r>
      <w:r w:rsidRPr="005352A8">
        <w:rPr>
          <w:rFonts w:eastAsia="Arial" w:cs="Times New Roman"/>
          <w:color w:val="0F0F0F"/>
          <w:w w:val="105"/>
          <w:sz w:val="21"/>
          <w:szCs w:val="21"/>
        </w:rPr>
        <w:t>has</w:t>
      </w:r>
      <w:r w:rsidRPr="005352A8">
        <w:rPr>
          <w:rFonts w:eastAsia="Arial" w:cs="Times New Roman"/>
          <w:color w:val="0F0F0F"/>
          <w:spacing w:val="-18"/>
          <w:w w:val="105"/>
          <w:sz w:val="21"/>
          <w:szCs w:val="21"/>
        </w:rPr>
        <w:t xml:space="preserve"> </w:t>
      </w:r>
      <w:r w:rsidRPr="005352A8">
        <w:rPr>
          <w:rFonts w:eastAsia="Arial" w:cs="Times New Roman"/>
          <w:color w:val="0F0F0F"/>
          <w:w w:val="105"/>
          <w:sz w:val="21"/>
          <w:szCs w:val="21"/>
        </w:rPr>
        <w:t>the</w:t>
      </w:r>
      <w:r w:rsidRPr="005352A8">
        <w:rPr>
          <w:rFonts w:eastAsia="Arial" w:cs="Times New Roman"/>
          <w:color w:val="0F0F0F"/>
          <w:spacing w:val="-4"/>
          <w:w w:val="105"/>
          <w:sz w:val="21"/>
          <w:szCs w:val="21"/>
        </w:rPr>
        <w:t xml:space="preserve"> </w:t>
      </w:r>
      <w:r w:rsidRPr="005352A8">
        <w:rPr>
          <w:rFonts w:eastAsia="Arial" w:cs="Times New Roman"/>
          <w:color w:val="0F0F0F"/>
          <w:w w:val="105"/>
          <w:sz w:val="21"/>
          <w:szCs w:val="21"/>
        </w:rPr>
        <w:t>greatest</w:t>
      </w:r>
      <w:r w:rsidRPr="005352A8">
        <w:rPr>
          <w:rFonts w:eastAsia="Arial" w:cs="Times New Roman"/>
          <w:color w:val="0F0F0F"/>
          <w:spacing w:val="27"/>
          <w:sz w:val="21"/>
          <w:szCs w:val="21"/>
        </w:rPr>
        <w:t xml:space="preserve"> </w:t>
      </w:r>
      <w:r w:rsidRPr="005352A8">
        <w:rPr>
          <w:rFonts w:eastAsia="Arial" w:cs="Times New Roman"/>
          <w:color w:val="0F0F0F"/>
          <w:w w:val="105"/>
          <w:sz w:val="21"/>
          <w:szCs w:val="21"/>
        </w:rPr>
        <w:t>potential</w:t>
      </w:r>
      <w:r w:rsidRPr="005352A8">
        <w:rPr>
          <w:rFonts w:eastAsia="Arial" w:cs="Times New Roman"/>
          <w:color w:val="0F0F0F"/>
          <w:spacing w:val="-7"/>
          <w:w w:val="105"/>
          <w:sz w:val="21"/>
          <w:szCs w:val="21"/>
        </w:rPr>
        <w:t xml:space="preserve"> </w:t>
      </w:r>
      <w:r w:rsidRPr="005352A8">
        <w:rPr>
          <w:rFonts w:eastAsia="Arial" w:cs="Times New Roman"/>
          <w:color w:val="0F0F0F"/>
          <w:w w:val="105"/>
          <w:sz w:val="21"/>
          <w:szCs w:val="21"/>
        </w:rPr>
        <w:t>for</w:t>
      </w:r>
      <w:r w:rsidRPr="005352A8">
        <w:rPr>
          <w:rFonts w:eastAsia="Arial" w:cs="Times New Roman"/>
          <w:color w:val="0F0F0F"/>
          <w:spacing w:val="6"/>
          <w:w w:val="105"/>
          <w:sz w:val="21"/>
          <w:szCs w:val="21"/>
        </w:rPr>
        <w:t xml:space="preserve"> </w:t>
      </w:r>
      <w:r w:rsidRPr="005352A8">
        <w:rPr>
          <w:rFonts w:eastAsia="Arial" w:cs="Times New Roman"/>
          <w:color w:val="0F0F0F"/>
          <w:w w:val="105"/>
          <w:sz w:val="21"/>
          <w:szCs w:val="21"/>
        </w:rPr>
        <w:t>progression</w:t>
      </w:r>
      <w:r w:rsidRPr="005352A8">
        <w:rPr>
          <w:rFonts w:eastAsia="Arial" w:cs="Times New Roman"/>
          <w:color w:val="0F0F0F"/>
          <w:spacing w:val="-3"/>
          <w:w w:val="105"/>
          <w:sz w:val="21"/>
          <w:szCs w:val="21"/>
        </w:rPr>
        <w:t xml:space="preserve"> </w:t>
      </w:r>
      <w:r w:rsidRPr="005352A8">
        <w:rPr>
          <w:rFonts w:eastAsia="Arial" w:cs="Times New Roman"/>
          <w:color w:val="0F0F0F"/>
          <w:w w:val="105"/>
          <w:sz w:val="21"/>
          <w:szCs w:val="21"/>
        </w:rPr>
        <w:t>to</w:t>
      </w:r>
      <w:r w:rsidRPr="005352A8">
        <w:rPr>
          <w:rFonts w:eastAsia="Arial" w:cs="Times New Roman"/>
          <w:color w:val="0F0F0F"/>
          <w:spacing w:val="-3"/>
          <w:w w:val="105"/>
          <w:sz w:val="21"/>
          <w:szCs w:val="21"/>
        </w:rPr>
        <w:t xml:space="preserve"> </w:t>
      </w:r>
      <w:r w:rsidRPr="005352A8">
        <w:rPr>
          <w:rFonts w:eastAsia="Arial" w:cs="Times New Roman"/>
          <w:color w:val="0F0F0F"/>
          <w:w w:val="105"/>
          <w:sz w:val="21"/>
          <w:szCs w:val="21"/>
        </w:rPr>
        <w:t>invasive</w:t>
      </w:r>
      <w:r w:rsidRPr="005352A8">
        <w:rPr>
          <w:rFonts w:eastAsia="Arial" w:cs="Times New Roman"/>
          <w:color w:val="0F0F0F"/>
          <w:spacing w:val="-1"/>
          <w:w w:val="105"/>
          <w:sz w:val="21"/>
          <w:szCs w:val="21"/>
        </w:rPr>
        <w:t xml:space="preserve"> </w:t>
      </w:r>
      <w:r w:rsidRPr="005352A8">
        <w:rPr>
          <w:rFonts w:eastAsia="Arial" w:cs="Times New Roman"/>
          <w:color w:val="0F0F0F"/>
          <w:w w:val="105"/>
          <w:sz w:val="21"/>
          <w:szCs w:val="21"/>
        </w:rPr>
        <w:t>carcinoma.</w:t>
      </w:r>
    </w:p>
    <w:p w14:paraId="4F482387" w14:textId="77777777" w:rsidR="005352A8" w:rsidRPr="005352A8" w:rsidRDefault="005352A8" w:rsidP="005352A8">
      <w:pPr>
        <w:widowControl w:val="0"/>
        <w:spacing w:before="1" w:after="0" w:line="240" w:lineRule="auto"/>
        <w:rPr>
          <w:rFonts w:eastAsia="Arial" w:cs="Arial"/>
          <w:sz w:val="17"/>
          <w:szCs w:val="17"/>
        </w:rPr>
      </w:pPr>
    </w:p>
    <w:p w14:paraId="1D87D16E" w14:textId="77777777" w:rsidR="005352A8" w:rsidRPr="005352A8" w:rsidRDefault="005352A8" w:rsidP="00315FFA">
      <w:pPr>
        <w:widowControl w:val="0"/>
        <w:numPr>
          <w:ilvl w:val="0"/>
          <w:numId w:val="55"/>
        </w:numPr>
        <w:tabs>
          <w:tab w:val="left" w:pos="844"/>
        </w:tabs>
        <w:spacing w:after="0" w:line="338" w:lineRule="auto"/>
        <w:ind w:right="573" w:hanging="728"/>
        <w:rPr>
          <w:rFonts w:eastAsia="Arial" w:cs="Times New Roman"/>
          <w:sz w:val="21"/>
          <w:szCs w:val="21"/>
        </w:rPr>
      </w:pPr>
      <w:r w:rsidRPr="005352A8">
        <w:rPr>
          <w:rFonts w:eastAsia="Arial" w:cs="Times New Roman"/>
          <w:color w:val="0F0F0F"/>
          <w:w w:val="105"/>
          <w:sz w:val="21"/>
          <w:szCs w:val="21"/>
        </w:rPr>
        <w:t>Describe</w:t>
      </w:r>
      <w:r w:rsidRPr="005352A8">
        <w:rPr>
          <w:rFonts w:eastAsia="Arial" w:cs="Times New Roman"/>
          <w:color w:val="0F0F0F"/>
          <w:spacing w:val="-15"/>
          <w:w w:val="105"/>
          <w:sz w:val="21"/>
          <w:szCs w:val="21"/>
        </w:rPr>
        <w:t xml:space="preserve"> </w:t>
      </w:r>
      <w:r w:rsidRPr="005352A8">
        <w:rPr>
          <w:rFonts w:eastAsia="Arial" w:cs="Times New Roman"/>
          <w:color w:val="0F0F0F"/>
          <w:w w:val="105"/>
          <w:sz w:val="21"/>
          <w:szCs w:val="21"/>
        </w:rPr>
        <w:t>the</w:t>
      </w:r>
      <w:r w:rsidRPr="005352A8">
        <w:rPr>
          <w:rFonts w:eastAsia="Arial" w:cs="Times New Roman"/>
          <w:color w:val="0F0F0F"/>
          <w:spacing w:val="-3"/>
          <w:w w:val="105"/>
          <w:sz w:val="21"/>
          <w:szCs w:val="21"/>
        </w:rPr>
        <w:t xml:space="preserve"> </w:t>
      </w:r>
      <w:r w:rsidRPr="005352A8">
        <w:rPr>
          <w:rFonts w:eastAsia="Arial" w:cs="Times New Roman"/>
          <w:color w:val="0F0F0F"/>
          <w:w w:val="105"/>
          <w:sz w:val="21"/>
          <w:szCs w:val="21"/>
        </w:rPr>
        <w:t>epidemiology,</w:t>
      </w:r>
      <w:r w:rsidRPr="005352A8">
        <w:rPr>
          <w:rFonts w:eastAsia="Arial" w:cs="Times New Roman"/>
          <w:color w:val="0F0F0F"/>
          <w:spacing w:val="13"/>
          <w:w w:val="105"/>
          <w:sz w:val="21"/>
          <w:szCs w:val="21"/>
        </w:rPr>
        <w:t xml:space="preserve"> </w:t>
      </w:r>
      <w:r w:rsidRPr="005352A8">
        <w:rPr>
          <w:rFonts w:eastAsia="Arial" w:cs="Times New Roman"/>
          <w:color w:val="0F0F0F"/>
          <w:w w:val="105"/>
          <w:sz w:val="21"/>
          <w:szCs w:val="21"/>
        </w:rPr>
        <w:t>risk</w:t>
      </w:r>
      <w:r w:rsidRPr="005352A8">
        <w:rPr>
          <w:rFonts w:eastAsia="Arial" w:cs="Times New Roman"/>
          <w:color w:val="0F0F0F"/>
          <w:spacing w:val="-11"/>
          <w:w w:val="105"/>
          <w:sz w:val="21"/>
          <w:szCs w:val="21"/>
        </w:rPr>
        <w:t xml:space="preserve"> </w:t>
      </w:r>
      <w:r w:rsidRPr="005352A8">
        <w:rPr>
          <w:rFonts w:eastAsia="Arial" w:cs="Times New Roman"/>
          <w:color w:val="0F0F0F"/>
          <w:w w:val="105"/>
          <w:sz w:val="21"/>
          <w:szCs w:val="21"/>
        </w:rPr>
        <w:t>factors,</w:t>
      </w:r>
      <w:r w:rsidRPr="005352A8">
        <w:rPr>
          <w:rFonts w:eastAsia="Arial" w:cs="Times New Roman"/>
          <w:color w:val="0F0F0F"/>
          <w:spacing w:val="3"/>
          <w:w w:val="105"/>
          <w:sz w:val="21"/>
          <w:szCs w:val="21"/>
        </w:rPr>
        <w:t xml:space="preserve"> </w:t>
      </w:r>
      <w:r w:rsidRPr="005352A8">
        <w:rPr>
          <w:rFonts w:eastAsia="Arial" w:cs="Times New Roman"/>
          <w:color w:val="0F0F0F"/>
          <w:w w:val="105"/>
          <w:sz w:val="21"/>
          <w:szCs w:val="21"/>
        </w:rPr>
        <w:t>morphology,</w:t>
      </w:r>
      <w:r w:rsidRPr="005352A8">
        <w:rPr>
          <w:rFonts w:eastAsia="Arial" w:cs="Times New Roman"/>
          <w:color w:val="0F0F0F"/>
          <w:spacing w:val="3"/>
          <w:w w:val="105"/>
          <w:sz w:val="21"/>
          <w:szCs w:val="21"/>
        </w:rPr>
        <w:t xml:space="preserve"> </w:t>
      </w:r>
      <w:r w:rsidRPr="005352A8">
        <w:rPr>
          <w:rFonts w:eastAsia="Arial" w:cs="Times New Roman"/>
          <w:color w:val="0F0F0F"/>
          <w:w w:val="105"/>
          <w:sz w:val="21"/>
          <w:szCs w:val="21"/>
        </w:rPr>
        <w:t>and</w:t>
      </w:r>
      <w:r w:rsidRPr="005352A8">
        <w:rPr>
          <w:rFonts w:eastAsia="Arial" w:cs="Times New Roman"/>
          <w:color w:val="0F0F0F"/>
          <w:spacing w:val="-10"/>
          <w:w w:val="105"/>
          <w:sz w:val="21"/>
          <w:szCs w:val="21"/>
        </w:rPr>
        <w:t xml:space="preserve"> </w:t>
      </w:r>
      <w:r w:rsidRPr="005352A8">
        <w:rPr>
          <w:rFonts w:eastAsia="Arial" w:cs="Times New Roman"/>
          <w:color w:val="0F0F0F"/>
          <w:w w:val="105"/>
          <w:sz w:val="21"/>
          <w:szCs w:val="21"/>
        </w:rPr>
        <w:t>clinical</w:t>
      </w:r>
      <w:r w:rsidRPr="005352A8">
        <w:rPr>
          <w:rFonts w:eastAsia="Arial" w:cs="Times New Roman"/>
          <w:color w:val="0F0F0F"/>
          <w:spacing w:val="-4"/>
          <w:w w:val="105"/>
          <w:sz w:val="21"/>
          <w:szCs w:val="21"/>
        </w:rPr>
        <w:t xml:space="preserve"> </w:t>
      </w:r>
      <w:r w:rsidRPr="005352A8">
        <w:rPr>
          <w:rFonts w:eastAsia="Arial" w:cs="Times New Roman"/>
          <w:color w:val="0F0F0F"/>
          <w:w w:val="105"/>
          <w:sz w:val="21"/>
          <w:szCs w:val="21"/>
        </w:rPr>
        <w:t>course</w:t>
      </w:r>
      <w:r w:rsidRPr="005352A8">
        <w:rPr>
          <w:rFonts w:eastAsia="Arial" w:cs="Times New Roman"/>
          <w:color w:val="0F0F0F"/>
          <w:spacing w:val="-4"/>
          <w:w w:val="105"/>
          <w:sz w:val="21"/>
          <w:szCs w:val="21"/>
        </w:rPr>
        <w:t xml:space="preserve"> </w:t>
      </w:r>
      <w:r w:rsidRPr="005352A8">
        <w:rPr>
          <w:rFonts w:eastAsia="Arial" w:cs="Times New Roman"/>
          <w:color w:val="0F0F0F"/>
          <w:w w:val="105"/>
          <w:sz w:val="21"/>
          <w:szCs w:val="21"/>
        </w:rPr>
        <w:t>of</w:t>
      </w:r>
      <w:r w:rsidRPr="005352A8">
        <w:rPr>
          <w:rFonts w:eastAsia="Arial" w:cs="Times New Roman"/>
          <w:color w:val="0F0F0F"/>
          <w:spacing w:val="-11"/>
          <w:w w:val="105"/>
          <w:sz w:val="21"/>
          <w:szCs w:val="21"/>
        </w:rPr>
        <w:t xml:space="preserve"> </w:t>
      </w:r>
      <w:r w:rsidRPr="005352A8">
        <w:rPr>
          <w:rFonts w:eastAsia="Arial" w:cs="Times New Roman"/>
          <w:color w:val="0F0F0F"/>
          <w:w w:val="105"/>
          <w:sz w:val="21"/>
          <w:szCs w:val="21"/>
        </w:rPr>
        <w:t>carcinoma</w:t>
      </w:r>
      <w:r w:rsidRPr="005352A8">
        <w:rPr>
          <w:rFonts w:eastAsia="Arial" w:cs="Times New Roman"/>
          <w:color w:val="0F0F0F"/>
          <w:spacing w:val="1"/>
          <w:w w:val="105"/>
          <w:sz w:val="21"/>
          <w:szCs w:val="21"/>
        </w:rPr>
        <w:t xml:space="preserve"> </w:t>
      </w:r>
      <w:r w:rsidRPr="005352A8">
        <w:rPr>
          <w:rFonts w:eastAsia="Arial" w:cs="Times New Roman"/>
          <w:color w:val="0F0F0F"/>
          <w:w w:val="105"/>
          <w:sz w:val="21"/>
          <w:szCs w:val="21"/>
        </w:rPr>
        <w:t>of</w:t>
      </w:r>
      <w:r w:rsidRPr="005352A8">
        <w:rPr>
          <w:rFonts w:eastAsia="Arial" w:cs="Times New Roman"/>
          <w:color w:val="0F0F0F"/>
          <w:spacing w:val="-18"/>
          <w:w w:val="105"/>
          <w:sz w:val="21"/>
          <w:szCs w:val="21"/>
        </w:rPr>
        <w:t xml:space="preserve"> </w:t>
      </w:r>
      <w:r w:rsidRPr="005352A8">
        <w:rPr>
          <w:rFonts w:eastAsia="Arial" w:cs="Times New Roman"/>
          <w:color w:val="0F0F0F"/>
          <w:w w:val="105"/>
          <w:sz w:val="21"/>
          <w:szCs w:val="21"/>
        </w:rPr>
        <w:t>the</w:t>
      </w:r>
      <w:r w:rsidRPr="005352A8">
        <w:rPr>
          <w:rFonts w:eastAsia="Arial" w:cs="Times New Roman"/>
          <w:color w:val="0F0F0F"/>
          <w:w w:val="110"/>
          <w:sz w:val="21"/>
          <w:szCs w:val="21"/>
        </w:rPr>
        <w:t xml:space="preserve"> </w:t>
      </w:r>
      <w:r w:rsidRPr="005352A8">
        <w:rPr>
          <w:rFonts w:eastAsia="Arial" w:cs="Times New Roman"/>
          <w:color w:val="0F0F0F"/>
          <w:w w:val="105"/>
          <w:sz w:val="21"/>
          <w:szCs w:val="21"/>
        </w:rPr>
        <w:t>penis.</w:t>
      </w:r>
    </w:p>
    <w:p w14:paraId="7E7A2533" w14:textId="77777777" w:rsidR="005352A8" w:rsidRPr="005352A8" w:rsidRDefault="005352A8" w:rsidP="005352A8">
      <w:pPr>
        <w:widowControl w:val="0"/>
        <w:spacing w:before="11" w:after="0" w:line="240" w:lineRule="auto"/>
        <w:rPr>
          <w:rFonts w:eastAsia="Arial" w:cs="Arial"/>
          <w:sz w:val="16"/>
          <w:szCs w:val="16"/>
        </w:rPr>
      </w:pPr>
    </w:p>
    <w:p w14:paraId="2EF2173B" w14:textId="77777777" w:rsidR="005352A8" w:rsidRPr="005352A8" w:rsidRDefault="005352A8" w:rsidP="00315FFA">
      <w:pPr>
        <w:widowControl w:val="0"/>
        <w:numPr>
          <w:ilvl w:val="0"/>
          <w:numId w:val="55"/>
        </w:numPr>
        <w:tabs>
          <w:tab w:val="left" w:pos="839"/>
        </w:tabs>
        <w:spacing w:after="0" w:line="333" w:lineRule="auto"/>
        <w:ind w:right="237" w:hanging="728"/>
        <w:rPr>
          <w:rFonts w:eastAsia="Arial" w:cs="Times New Roman"/>
          <w:sz w:val="21"/>
          <w:szCs w:val="21"/>
        </w:rPr>
      </w:pPr>
      <w:r w:rsidRPr="005352A8">
        <w:rPr>
          <w:rFonts w:eastAsia="Arial" w:cs="Times New Roman"/>
          <w:color w:val="0F0F0F"/>
          <w:w w:val="105"/>
          <w:sz w:val="21"/>
          <w:szCs w:val="21"/>
        </w:rPr>
        <w:t>Define</w:t>
      </w:r>
      <w:r w:rsidRPr="005352A8">
        <w:rPr>
          <w:rFonts w:eastAsia="Arial" w:cs="Times New Roman"/>
          <w:color w:val="0F0F0F"/>
          <w:spacing w:val="-7"/>
          <w:w w:val="105"/>
          <w:sz w:val="21"/>
          <w:szCs w:val="21"/>
        </w:rPr>
        <w:t xml:space="preserve"> </w:t>
      </w:r>
      <w:r w:rsidRPr="005352A8">
        <w:rPr>
          <w:rFonts w:eastAsia="Arial" w:cs="Times New Roman"/>
          <w:color w:val="0F0F0F"/>
          <w:w w:val="105"/>
          <w:sz w:val="21"/>
          <w:szCs w:val="21"/>
        </w:rPr>
        <w:t>cryptorchidism.  Describe</w:t>
      </w:r>
      <w:r w:rsidRPr="005352A8">
        <w:rPr>
          <w:rFonts w:eastAsia="Arial" w:cs="Times New Roman"/>
          <w:color w:val="0F0F0F"/>
          <w:spacing w:val="-5"/>
          <w:w w:val="105"/>
          <w:sz w:val="21"/>
          <w:szCs w:val="21"/>
        </w:rPr>
        <w:t xml:space="preserve"> </w:t>
      </w:r>
      <w:r w:rsidRPr="005352A8">
        <w:rPr>
          <w:rFonts w:eastAsia="Arial" w:cs="Times New Roman"/>
          <w:color w:val="0F0F0F"/>
          <w:w w:val="105"/>
          <w:sz w:val="21"/>
          <w:szCs w:val="21"/>
        </w:rPr>
        <w:t>its</w:t>
      </w:r>
      <w:r w:rsidRPr="005352A8">
        <w:rPr>
          <w:rFonts w:eastAsia="Arial" w:cs="Times New Roman"/>
          <w:color w:val="0F0F0F"/>
          <w:spacing w:val="-11"/>
          <w:w w:val="105"/>
          <w:sz w:val="21"/>
          <w:szCs w:val="21"/>
        </w:rPr>
        <w:t xml:space="preserve"> </w:t>
      </w:r>
      <w:r w:rsidRPr="005352A8">
        <w:rPr>
          <w:rFonts w:eastAsia="Arial" w:cs="Times New Roman"/>
          <w:color w:val="0F0F0F"/>
          <w:w w:val="105"/>
          <w:sz w:val="21"/>
          <w:szCs w:val="21"/>
        </w:rPr>
        <w:t>usual</w:t>
      </w:r>
      <w:r w:rsidRPr="005352A8">
        <w:rPr>
          <w:rFonts w:eastAsia="Arial" w:cs="Times New Roman"/>
          <w:color w:val="0F0F0F"/>
          <w:spacing w:val="-12"/>
          <w:w w:val="105"/>
          <w:sz w:val="21"/>
          <w:szCs w:val="21"/>
        </w:rPr>
        <w:t xml:space="preserve"> </w:t>
      </w:r>
      <w:r w:rsidRPr="005352A8">
        <w:rPr>
          <w:rFonts w:eastAsia="Arial" w:cs="Times New Roman"/>
          <w:color w:val="0F0F0F"/>
          <w:w w:val="105"/>
          <w:sz w:val="21"/>
          <w:szCs w:val="21"/>
        </w:rPr>
        <w:t>course</w:t>
      </w:r>
      <w:r w:rsidRPr="005352A8">
        <w:rPr>
          <w:rFonts w:eastAsia="Arial" w:cs="Times New Roman"/>
          <w:color w:val="0F0F0F"/>
          <w:spacing w:val="-2"/>
          <w:w w:val="105"/>
          <w:sz w:val="21"/>
          <w:szCs w:val="21"/>
        </w:rPr>
        <w:t xml:space="preserve"> </w:t>
      </w:r>
      <w:r w:rsidRPr="005352A8">
        <w:rPr>
          <w:rFonts w:eastAsia="Arial" w:cs="Times New Roman"/>
          <w:color w:val="0F0F0F"/>
          <w:w w:val="105"/>
          <w:sz w:val="21"/>
          <w:szCs w:val="21"/>
        </w:rPr>
        <w:t>and</w:t>
      </w:r>
      <w:r w:rsidRPr="005352A8">
        <w:rPr>
          <w:rFonts w:eastAsia="Arial" w:cs="Times New Roman"/>
          <w:color w:val="0F0F0F"/>
          <w:spacing w:val="-15"/>
          <w:w w:val="105"/>
          <w:sz w:val="21"/>
          <w:szCs w:val="21"/>
        </w:rPr>
        <w:t xml:space="preserve"> </w:t>
      </w:r>
      <w:r w:rsidRPr="005352A8">
        <w:rPr>
          <w:rFonts w:eastAsia="Arial" w:cs="Times New Roman"/>
          <w:color w:val="0F0F0F"/>
          <w:w w:val="105"/>
          <w:sz w:val="21"/>
          <w:szCs w:val="21"/>
        </w:rPr>
        <w:t>two</w:t>
      </w:r>
      <w:r w:rsidRPr="005352A8">
        <w:rPr>
          <w:rFonts w:eastAsia="Arial" w:cs="Times New Roman"/>
          <w:color w:val="0F0F0F"/>
          <w:spacing w:val="-1"/>
          <w:w w:val="105"/>
          <w:sz w:val="21"/>
          <w:szCs w:val="21"/>
        </w:rPr>
        <w:t xml:space="preserve"> </w:t>
      </w:r>
      <w:r w:rsidRPr="005352A8">
        <w:rPr>
          <w:rFonts w:eastAsia="Arial" w:cs="Times New Roman"/>
          <w:color w:val="0F0F0F"/>
          <w:w w:val="105"/>
          <w:sz w:val="21"/>
          <w:szCs w:val="21"/>
        </w:rPr>
        <w:t>potential</w:t>
      </w:r>
      <w:r w:rsidRPr="005352A8">
        <w:rPr>
          <w:rFonts w:eastAsia="Arial" w:cs="Times New Roman"/>
          <w:color w:val="0F0F0F"/>
          <w:spacing w:val="-10"/>
          <w:w w:val="105"/>
          <w:sz w:val="21"/>
          <w:szCs w:val="21"/>
        </w:rPr>
        <w:t xml:space="preserve"> </w:t>
      </w:r>
      <w:r w:rsidRPr="005352A8">
        <w:rPr>
          <w:rFonts w:eastAsia="Arial" w:cs="Times New Roman"/>
          <w:color w:val="0F0F0F"/>
          <w:w w:val="105"/>
          <w:sz w:val="21"/>
          <w:szCs w:val="21"/>
        </w:rPr>
        <w:t>consequences</w:t>
      </w:r>
      <w:r w:rsidRPr="005352A8">
        <w:rPr>
          <w:rFonts w:eastAsia="Arial" w:cs="Times New Roman"/>
          <w:color w:val="0F0F0F"/>
          <w:spacing w:val="14"/>
          <w:w w:val="105"/>
          <w:sz w:val="21"/>
          <w:szCs w:val="21"/>
        </w:rPr>
        <w:t xml:space="preserve"> </w:t>
      </w:r>
      <w:r w:rsidRPr="005352A8">
        <w:rPr>
          <w:rFonts w:eastAsia="Arial" w:cs="Times New Roman"/>
          <w:color w:val="0F0F0F"/>
          <w:w w:val="105"/>
          <w:sz w:val="21"/>
          <w:szCs w:val="21"/>
        </w:rPr>
        <w:t>of</w:t>
      </w:r>
      <w:r w:rsidRPr="005352A8">
        <w:rPr>
          <w:rFonts w:eastAsia="Arial" w:cs="Times New Roman"/>
          <w:color w:val="0F0F0F"/>
          <w:spacing w:val="-18"/>
          <w:w w:val="105"/>
          <w:sz w:val="21"/>
          <w:szCs w:val="21"/>
        </w:rPr>
        <w:t xml:space="preserve"> </w:t>
      </w:r>
      <w:r w:rsidRPr="005352A8">
        <w:rPr>
          <w:rFonts w:eastAsia="Arial" w:cs="Times New Roman"/>
          <w:color w:val="0F0F0F"/>
          <w:w w:val="105"/>
          <w:sz w:val="21"/>
          <w:szCs w:val="21"/>
        </w:rPr>
        <w:t>the</w:t>
      </w:r>
      <w:r w:rsidRPr="005352A8">
        <w:rPr>
          <w:rFonts w:eastAsia="Arial" w:cs="Times New Roman"/>
          <w:color w:val="0F0F0F"/>
          <w:spacing w:val="-8"/>
          <w:w w:val="105"/>
          <w:sz w:val="21"/>
          <w:szCs w:val="21"/>
        </w:rPr>
        <w:t xml:space="preserve"> </w:t>
      </w:r>
      <w:r w:rsidRPr="005352A8">
        <w:rPr>
          <w:rFonts w:eastAsia="Arial" w:cs="Times New Roman"/>
          <w:color w:val="0F0F0F"/>
          <w:w w:val="105"/>
          <w:sz w:val="21"/>
          <w:szCs w:val="21"/>
        </w:rPr>
        <w:t>lesion.</w:t>
      </w:r>
      <w:r w:rsidRPr="005352A8">
        <w:rPr>
          <w:rFonts w:eastAsia="Arial" w:cs="Times New Roman"/>
          <w:color w:val="0F0F0F"/>
          <w:w w:val="103"/>
          <w:sz w:val="21"/>
          <w:szCs w:val="21"/>
        </w:rPr>
        <w:t xml:space="preserve"> </w:t>
      </w:r>
      <w:r w:rsidRPr="005352A8">
        <w:rPr>
          <w:rFonts w:eastAsia="Arial" w:cs="Times New Roman"/>
          <w:color w:val="0F0F0F"/>
          <w:w w:val="105"/>
          <w:sz w:val="21"/>
          <w:szCs w:val="21"/>
        </w:rPr>
        <w:t>Describe</w:t>
      </w:r>
      <w:r w:rsidRPr="005352A8">
        <w:rPr>
          <w:rFonts w:eastAsia="Arial" w:cs="Times New Roman"/>
          <w:color w:val="0F0F0F"/>
          <w:spacing w:val="-26"/>
          <w:w w:val="105"/>
          <w:sz w:val="21"/>
          <w:szCs w:val="21"/>
        </w:rPr>
        <w:t xml:space="preserve"> </w:t>
      </w:r>
      <w:r w:rsidRPr="005352A8">
        <w:rPr>
          <w:rFonts w:eastAsia="Arial" w:cs="Times New Roman"/>
          <w:color w:val="0F0F0F"/>
          <w:w w:val="105"/>
          <w:sz w:val="21"/>
          <w:szCs w:val="21"/>
        </w:rPr>
        <w:t>the</w:t>
      </w:r>
      <w:r w:rsidRPr="005352A8">
        <w:rPr>
          <w:rFonts w:eastAsia="Arial" w:cs="Times New Roman"/>
          <w:color w:val="0F0F0F"/>
          <w:spacing w:val="-12"/>
          <w:w w:val="105"/>
          <w:sz w:val="21"/>
          <w:szCs w:val="21"/>
        </w:rPr>
        <w:t xml:space="preserve"> </w:t>
      </w:r>
      <w:r w:rsidRPr="005352A8">
        <w:rPr>
          <w:rFonts w:eastAsia="Arial" w:cs="Times New Roman"/>
          <w:color w:val="0F0F0F"/>
          <w:w w:val="105"/>
          <w:sz w:val="21"/>
          <w:szCs w:val="21"/>
        </w:rPr>
        <w:t>characteristic testicular</w:t>
      </w:r>
      <w:r w:rsidRPr="005352A8">
        <w:rPr>
          <w:rFonts w:eastAsia="Arial" w:cs="Times New Roman"/>
          <w:color w:val="0F0F0F"/>
          <w:spacing w:val="12"/>
          <w:w w:val="105"/>
          <w:sz w:val="21"/>
          <w:szCs w:val="21"/>
        </w:rPr>
        <w:t xml:space="preserve"> </w:t>
      </w:r>
      <w:r w:rsidRPr="005352A8">
        <w:rPr>
          <w:rFonts w:eastAsia="Arial" w:cs="Times New Roman"/>
          <w:color w:val="0F0F0F"/>
          <w:w w:val="105"/>
          <w:sz w:val="21"/>
          <w:szCs w:val="21"/>
        </w:rPr>
        <w:t>morphology.</w:t>
      </w:r>
    </w:p>
    <w:p w14:paraId="1871F619" w14:textId="77777777" w:rsidR="005352A8" w:rsidRPr="005352A8" w:rsidRDefault="005352A8" w:rsidP="005352A8">
      <w:pPr>
        <w:widowControl w:val="0"/>
        <w:spacing w:before="4" w:after="0" w:line="240" w:lineRule="auto"/>
        <w:rPr>
          <w:rFonts w:eastAsia="Arial" w:cs="Arial"/>
          <w:sz w:val="17"/>
          <w:szCs w:val="17"/>
        </w:rPr>
      </w:pPr>
    </w:p>
    <w:p w14:paraId="66FAD161" w14:textId="77777777" w:rsidR="005352A8" w:rsidRPr="005352A8" w:rsidRDefault="005352A8" w:rsidP="00315FFA">
      <w:pPr>
        <w:widowControl w:val="0"/>
        <w:numPr>
          <w:ilvl w:val="0"/>
          <w:numId w:val="55"/>
        </w:numPr>
        <w:tabs>
          <w:tab w:val="left" w:pos="844"/>
        </w:tabs>
        <w:spacing w:after="0" w:line="338" w:lineRule="auto"/>
        <w:ind w:left="833" w:right="763" w:hanging="718"/>
        <w:rPr>
          <w:rFonts w:eastAsia="Arial" w:cs="Times New Roman"/>
          <w:sz w:val="21"/>
          <w:szCs w:val="21"/>
        </w:rPr>
      </w:pPr>
      <w:r w:rsidRPr="005352A8">
        <w:rPr>
          <w:rFonts w:eastAsia="Arial" w:cs="Times New Roman"/>
          <w:color w:val="0F0F0F"/>
          <w:w w:val="105"/>
          <w:sz w:val="21"/>
          <w:szCs w:val="21"/>
        </w:rPr>
        <w:t>List</w:t>
      </w:r>
      <w:r w:rsidRPr="005352A8">
        <w:rPr>
          <w:rFonts w:eastAsia="Arial" w:cs="Times New Roman"/>
          <w:color w:val="0F0F0F"/>
          <w:spacing w:val="-14"/>
          <w:w w:val="105"/>
          <w:sz w:val="21"/>
          <w:szCs w:val="21"/>
        </w:rPr>
        <w:t xml:space="preserve"> </w:t>
      </w:r>
      <w:r w:rsidRPr="005352A8">
        <w:rPr>
          <w:rFonts w:eastAsia="Arial" w:cs="Times New Roman"/>
          <w:color w:val="0F0F0F"/>
          <w:w w:val="105"/>
          <w:sz w:val="21"/>
          <w:szCs w:val="21"/>
        </w:rPr>
        <w:t>five</w:t>
      </w:r>
      <w:r w:rsidRPr="005352A8">
        <w:rPr>
          <w:rFonts w:eastAsia="Arial" w:cs="Times New Roman"/>
          <w:color w:val="0F0F0F"/>
          <w:spacing w:val="1"/>
          <w:w w:val="105"/>
          <w:sz w:val="21"/>
          <w:szCs w:val="21"/>
        </w:rPr>
        <w:t xml:space="preserve"> </w:t>
      </w:r>
      <w:r w:rsidRPr="005352A8">
        <w:rPr>
          <w:rFonts w:eastAsia="Arial" w:cs="Times New Roman"/>
          <w:color w:val="0F0F0F"/>
          <w:w w:val="105"/>
          <w:sz w:val="21"/>
          <w:szCs w:val="21"/>
        </w:rPr>
        <w:t>(5)</w:t>
      </w:r>
      <w:r w:rsidRPr="005352A8">
        <w:rPr>
          <w:rFonts w:eastAsia="Arial" w:cs="Times New Roman"/>
          <w:color w:val="0F0F0F"/>
          <w:spacing w:val="-11"/>
          <w:w w:val="105"/>
          <w:sz w:val="21"/>
          <w:szCs w:val="21"/>
        </w:rPr>
        <w:t xml:space="preserve"> </w:t>
      </w:r>
      <w:r w:rsidRPr="005352A8">
        <w:rPr>
          <w:rFonts w:eastAsia="Arial" w:cs="Times New Roman"/>
          <w:color w:val="0F0F0F"/>
          <w:w w:val="105"/>
          <w:sz w:val="21"/>
          <w:szCs w:val="21"/>
        </w:rPr>
        <w:t>common</w:t>
      </w:r>
      <w:r w:rsidRPr="005352A8">
        <w:rPr>
          <w:rFonts w:eastAsia="Arial" w:cs="Times New Roman"/>
          <w:color w:val="0F0F0F"/>
          <w:spacing w:val="1"/>
          <w:w w:val="105"/>
          <w:sz w:val="21"/>
          <w:szCs w:val="21"/>
        </w:rPr>
        <w:t xml:space="preserve"> </w:t>
      </w:r>
      <w:r w:rsidRPr="005352A8">
        <w:rPr>
          <w:rFonts w:eastAsia="Arial" w:cs="Times New Roman"/>
          <w:color w:val="0F0F0F"/>
          <w:w w:val="105"/>
          <w:sz w:val="21"/>
          <w:szCs w:val="21"/>
        </w:rPr>
        <w:t>causes</w:t>
      </w:r>
      <w:r w:rsidRPr="005352A8">
        <w:rPr>
          <w:rFonts w:eastAsia="Arial" w:cs="Times New Roman"/>
          <w:color w:val="0F0F0F"/>
          <w:spacing w:val="-3"/>
          <w:w w:val="105"/>
          <w:sz w:val="21"/>
          <w:szCs w:val="21"/>
        </w:rPr>
        <w:t xml:space="preserve"> </w:t>
      </w:r>
      <w:r w:rsidRPr="005352A8">
        <w:rPr>
          <w:rFonts w:eastAsia="Arial" w:cs="Times New Roman"/>
          <w:color w:val="0F0F0F"/>
          <w:w w:val="105"/>
          <w:sz w:val="21"/>
          <w:szCs w:val="21"/>
        </w:rPr>
        <w:t>of</w:t>
      </w:r>
      <w:r w:rsidRPr="005352A8">
        <w:rPr>
          <w:rFonts w:eastAsia="Arial" w:cs="Times New Roman"/>
          <w:color w:val="0F0F0F"/>
          <w:spacing w:val="-20"/>
          <w:w w:val="105"/>
          <w:sz w:val="21"/>
          <w:szCs w:val="21"/>
        </w:rPr>
        <w:t xml:space="preserve"> </w:t>
      </w:r>
      <w:r w:rsidRPr="005352A8">
        <w:rPr>
          <w:rFonts w:eastAsia="Arial" w:cs="Times New Roman"/>
          <w:color w:val="0F0F0F"/>
          <w:w w:val="105"/>
          <w:sz w:val="21"/>
          <w:szCs w:val="21"/>
        </w:rPr>
        <w:t>testicular</w:t>
      </w:r>
      <w:r w:rsidRPr="005352A8">
        <w:rPr>
          <w:rFonts w:eastAsia="Arial" w:cs="Times New Roman"/>
          <w:color w:val="0F0F0F"/>
          <w:spacing w:val="8"/>
          <w:w w:val="105"/>
          <w:sz w:val="21"/>
          <w:szCs w:val="21"/>
        </w:rPr>
        <w:t xml:space="preserve"> </w:t>
      </w:r>
      <w:r w:rsidRPr="005352A8">
        <w:rPr>
          <w:rFonts w:eastAsia="Arial" w:cs="Times New Roman"/>
          <w:color w:val="0F0F0F"/>
          <w:w w:val="105"/>
          <w:sz w:val="21"/>
          <w:szCs w:val="21"/>
        </w:rPr>
        <w:t>atrophy.</w:t>
      </w:r>
      <w:r w:rsidRPr="005352A8">
        <w:rPr>
          <w:rFonts w:eastAsia="Arial" w:cs="Times New Roman"/>
          <w:color w:val="0F0F0F"/>
          <w:spacing w:val="46"/>
          <w:w w:val="105"/>
          <w:sz w:val="21"/>
          <w:szCs w:val="21"/>
        </w:rPr>
        <w:t xml:space="preserve"> </w:t>
      </w:r>
      <w:r w:rsidRPr="005352A8">
        <w:rPr>
          <w:rFonts w:eastAsia="Arial" w:cs="Times New Roman"/>
          <w:color w:val="0F0F0F"/>
          <w:w w:val="105"/>
          <w:sz w:val="21"/>
          <w:szCs w:val="21"/>
        </w:rPr>
        <w:t>Briefly</w:t>
      </w:r>
      <w:r w:rsidRPr="005352A8">
        <w:rPr>
          <w:rFonts w:eastAsia="Arial" w:cs="Times New Roman"/>
          <w:color w:val="0F0F0F"/>
          <w:spacing w:val="-14"/>
          <w:w w:val="105"/>
          <w:sz w:val="21"/>
          <w:szCs w:val="21"/>
        </w:rPr>
        <w:t xml:space="preserve"> </w:t>
      </w:r>
      <w:r w:rsidRPr="005352A8">
        <w:rPr>
          <w:rFonts w:eastAsia="Arial" w:cs="Times New Roman"/>
          <w:color w:val="0F0F0F"/>
          <w:w w:val="105"/>
          <w:sz w:val="21"/>
          <w:szCs w:val="21"/>
        </w:rPr>
        <w:t>describe</w:t>
      </w:r>
      <w:r w:rsidRPr="005352A8">
        <w:rPr>
          <w:rFonts w:eastAsia="Arial" w:cs="Times New Roman"/>
          <w:color w:val="0F0F0F"/>
          <w:spacing w:val="3"/>
          <w:w w:val="105"/>
          <w:sz w:val="21"/>
          <w:szCs w:val="21"/>
        </w:rPr>
        <w:t xml:space="preserve"> </w:t>
      </w:r>
      <w:r w:rsidRPr="005352A8">
        <w:rPr>
          <w:rFonts w:eastAsia="Arial" w:cs="Times New Roman"/>
          <w:color w:val="0F0F0F"/>
          <w:w w:val="105"/>
          <w:sz w:val="21"/>
          <w:szCs w:val="21"/>
        </w:rPr>
        <w:t>any</w:t>
      </w:r>
      <w:r w:rsidRPr="005352A8">
        <w:rPr>
          <w:rFonts w:eastAsia="Arial" w:cs="Times New Roman"/>
          <w:color w:val="0F0F0F"/>
          <w:spacing w:val="-6"/>
          <w:w w:val="105"/>
          <w:sz w:val="21"/>
          <w:szCs w:val="21"/>
        </w:rPr>
        <w:t xml:space="preserve"> </w:t>
      </w:r>
      <w:r w:rsidRPr="005352A8">
        <w:rPr>
          <w:rFonts w:eastAsia="Arial" w:cs="Times New Roman"/>
          <w:color w:val="0F0F0F"/>
          <w:w w:val="105"/>
          <w:sz w:val="21"/>
          <w:szCs w:val="21"/>
        </w:rPr>
        <w:t>unique</w:t>
      </w:r>
      <w:r w:rsidRPr="005352A8">
        <w:rPr>
          <w:rFonts w:eastAsia="Arial" w:cs="Times New Roman"/>
          <w:color w:val="0F0F0F"/>
          <w:spacing w:val="-8"/>
          <w:w w:val="105"/>
          <w:sz w:val="21"/>
          <w:szCs w:val="21"/>
        </w:rPr>
        <w:t xml:space="preserve"> </w:t>
      </w:r>
      <w:r w:rsidRPr="005352A8">
        <w:rPr>
          <w:rFonts w:eastAsia="Arial" w:cs="Times New Roman"/>
          <w:color w:val="0F0F0F"/>
          <w:w w:val="105"/>
          <w:sz w:val="21"/>
          <w:szCs w:val="21"/>
        </w:rPr>
        <w:t>morphology</w:t>
      </w:r>
      <w:r w:rsidRPr="005352A8">
        <w:rPr>
          <w:rFonts w:eastAsia="Arial" w:cs="Times New Roman"/>
          <w:color w:val="0F0F0F"/>
          <w:w w:val="106"/>
          <w:sz w:val="21"/>
          <w:szCs w:val="21"/>
        </w:rPr>
        <w:t xml:space="preserve"> </w:t>
      </w:r>
      <w:r w:rsidRPr="005352A8">
        <w:rPr>
          <w:rFonts w:eastAsia="Arial" w:cs="Times New Roman"/>
          <w:color w:val="0F0F0F"/>
          <w:w w:val="105"/>
          <w:sz w:val="21"/>
          <w:szCs w:val="21"/>
        </w:rPr>
        <w:t>associated</w:t>
      </w:r>
      <w:r w:rsidRPr="005352A8">
        <w:rPr>
          <w:rFonts w:eastAsia="Arial" w:cs="Times New Roman"/>
          <w:color w:val="0F0F0F"/>
          <w:spacing w:val="-19"/>
          <w:w w:val="105"/>
          <w:sz w:val="21"/>
          <w:szCs w:val="21"/>
        </w:rPr>
        <w:t xml:space="preserve"> </w:t>
      </w:r>
      <w:r w:rsidRPr="005352A8">
        <w:rPr>
          <w:rFonts w:eastAsia="Arial" w:cs="Times New Roman"/>
          <w:color w:val="0F0F0F"/>
          <w:w w:val="105"/>
          <w:sz w:val="21"/>
          <w:szCs w:val="21"/>
        </w:rPr>
        <w:t>with</w:t>
      </w:r>
      <w:r w:rsidRPr="005352A8">
        <w:rPr>
          <w:rFonts w:eastAsia="Arial" w:cs="Times New Roman"/>
          <w:color w:val="0F0F0F"/>
          <w:spacing w:val="-28"/>
          <w:w w:val="105"/>
          <w:sz w:val="21"/>
          <w:szCs w:val="21"/>
        </w:rPr>
        <w:t xml:space="preserve"> </w:t>
      </w:r>
      <w:r w:rsidRPr="005352A8">
        <w:rPr>
          <w:rFonts w:eastAsia="Arial" w:cs="Times New Roman"/>
          <w:color w:val="0F0F0F"/>
          <w:w w:val="105"/>
          <w:sz w:val="21"/>
          <w:szCs w:val="21"/>
        </w:rPr>
        <w:t>the</w:t>
      </w:r>
      <w:r w:rsidRPr="005352A8">
        <w:rPr>
          <w:rFonts w:eastAsia="Arial" w:cs="Times New Roman"/>
          <w:color w:val="0F0F0F"/>
          <w:spacing w:val="-26"/>
          <w:w w:val="105"/>
          <w:sz w:val="21"/>
          <w:szCs w:val="21"/>
        </w:rPr>
        <w:t xml:space="preserve"> </w:t>
      </w:r>
      <w:r w:rsidRPr="005352A8">
        <w:rPr>
          <w:rFonts w:eastAsia="Arial" w:cs="Times New Roman"/>
          <w:color w:val="0F0F0F"/>
          <w:w w:val="105"/>
          <w:sz w:val="21"/>
          <w:szCs w:val="21"/>
        </w:rPr>
        <w:t>specific</w:t>
      </w:r>
      <w:r w:rsidRPr="005352A8">
        <w:rPr>
          <w:rFonts w:eastAsia="Arial" w:cs="Times New Roman"/>
          <w:color w:val="0F0F0F"/>
          <w:spacing w:val="-18"/>
          <w:w w:val="105"/>
          <w:sz w:val="21"/>
          <w:szCs w:val="21"/>
        </w:rPr>
        <w:t xml:space="preserve"> </w:t>
      </w:r>
      <w:r w:rsidRPr="005352A8">
        <w:rPr>
          <w:rFonts w:eastAsia="Arial" w:cs="Times New Roman"/>
          <w:color w:val="0F0F0F"/>
          <w:w w:val="105"/>
          <w:sz w:val="21"/>
          <w:szCs w:val="21"/>
        </w:rPr>
        <w:t>cause.</w:t>
      </w:r>
    </w:p>
    <w:p w14:paraId="3F3F6E33" w14:textId="77777777" w:rsidR="005352A8" w:rsidRPr="005352A8" w:rsidRDefault="005352A8" w:rsidP="005352A8">
      <w:pPr>
        <w:widowControl w:val="0"/>
        <w:spacing w:before="11" w:after="0" w:line="240" w:lineRule="auto"/>
        <w:rPr>
          <w:rFonts w:eastAsia="Arial" w:cs="Arial"/>
          <w:sz w:val="16"/>
          <w:szCs w:val="16"/>
        </w:rPr>
      </w:pPr>
    </w:p>
    <w:p w14:paraId="7F736CF2" w14:textId="77777777" w:rsidR="005352A8" w:rsidRPr="005352A8" w:rsidRDefault="005352A8" w:rsidP="00315FFA">
      <w:pPr>
        <w:widowControl w:val="0"/>
        <w:numPr>
          <w:ilvl w:val="0"/>
          <w:numId w:val="55"/>
        </w:numPr>
        <w:tabs>
          <w:tab w:val="left" w:pos="839"/>
        </w:tabs>
        <w:spacing w:after="0" w:line="333" w:lineRule="auto"/>
        <w:ind w:left="833" w:right="752" w:hanging="718"/>
        <w:rPr>
          <w:rFonts w:eastAsia="Arial" w:cs="Times New Roman"/>
          <w:sz w:val="21"/>
          <w:szCs w:val="21"/>
        </w:rPr>
      </w:pPr>
      <w:r w:rsidRPr="005352A8">
        <w:rPr>
          <w:rFonts w:eastAsia="Arial" w:cs="Times New Roman"/>
          <w:color w:val="0F0F0F"/>
          <w:w w:val="105"/>
          <w:sz w:val="21"/>
          <w:szCs w:val="21"/>
        </w:rPr>
        <w:t>Compare and</w:t>
      </w:r>
      <w:r w:rsidRPr="005352A8">
        <w:rPr>
          <w:rFonts w:eastAsia="Arial" w:cs="Times New Roman"/>
          <w:color w:val="0F0F0F"/>
          <w:spacing w:val="-9"/>
          <w:w w:val="105"/>
          <w:sz w:val="21"/>
          <w:szCs w:val="21"/>
        </w:rPr>
        <w:t xml:space="preserve"> </w:t>
      </w:r>
      <w:r w:rsidRPr="005352A8">
        <w:rPr>
          <w:rFonts w:eastAsia="Arial" w:cs="Times New Roman"/>
          <w:color w:val="0F0F0F"/>
          <w:w w:val="105"/>
          <w:sz w:val="21"/>
          <w:szCs w:val="21"/>
        </w:rPr>
        <w:t>contrast: nonspecific</w:t>
      </w:r>
      <w:r w:rsidRPr="005352A8">
        <w:rPr>
          <w:rFonts w:eastAsia="Arial" w:cs="Times New Roman"/>
          <w:color w:val="0F0F0F"/>
          <w:spacing w:val="-2"/>
          <w:w w:val="105"/>
          <w:sz w:val="21"/>
          <w:szCs w:val="21"/>
        </w:rPr>
        <w:t xml:space="preserve"> </w:t>
      </w:r>
      <w:r w:rsidRPr="005352A8">
        <w:rPr>
          <w:rFonts w:eastAsia="Arial" w:cs="Times New Roman"/>
          <w:color w:val="0F0F0F"/>
          <w:w w:val="105"/>
          <w:sz w:val="21"/>
          <w:szCs w:val="21"/>
        </w:rPr>
        <w:t>orchitis,</w:t>
      </w:r>
      <w:r w:rsidRPr="005352A8">
        <w:rPr>
          <w:rFonts w:eastAsia="Arial" w:cs="Times New Roman"/>
          <w:color w:val="0F0F0F"/>
          <w:spacing w:val="-2"/>
          <w:w w:val="105"/>
          <w:sz w:val="21"/>
          <w:szCs w:val="21"/>
        </w:rPr>
        <w:t xml:space="preserve"> </w:t>
      </w:r>
      <w:r w:rsidRPr="005352A8">
        <w:rPr>
          <w:rFonts w:eastAsia="Arial" w:cs="Times New Roman"/>
          <w:color w:val="0F0F0F"/>
          <w:w w:val="105"/>
          <w:sz w:val="21"/>
          <w:szCs w:val="21"/>
        </w:rPr>
        <w:t>mumps</w:t>
      </w:r>
      <w:r w:rsidRPr="005352A8">
        <w:rPr>
          <w:rFonts w:eastAsia="Arial" w:cs="Times New Roman"/>
          <w:color w:val="0F0F0F"/>
          <w:spacing w:val="-10"/>
          <w:w w:val="105"/>
          <w:sz w:val="21"/>
          <w:szCs w:val="21"/>
        </w:rPr>
        <w:t xml:space="preserve"> </w:t>
      </w:r>
      <w:r w:rsidRPr="005352A8">
        <w:rPr>
          <w:rFonts w:eastAsia="Arial" w:cs="Times New Roman"/>
          <w:color w:val="0F0F0F"/>
          <w:w w:val="105"/>
          <w:sz w:val="21"/>
          <w:szCs w:val="21"/>
        </w:rPr>
        <w:t>orchitis,</w:t>
      </w:r>
      <w:r w:rsidRPr="005352A8">
        <w:rPr>
          <w:rFonts w:eastAsia="Arial" w:cs="Times New Roman"/>
          <w:color w:val="0F0F0F"/>
          <w:spacing w:val="-13"/>
          <w:w w:val="105"/>
          <w:sz w:val="21"/>
          <w:szCs w:val="21"/>
        </w:rPr>
        <w:t xml:space="preserve"> </w:t>
      </w:r>
      <w:r w:rsidRPr="005352A8">
        <w:rPr>
          <w:rFonts w:eastAsia="Arial" w:cs="Times New Roman"/>
          <w:color w:val="0F0F0F"/>
          <w:w w:val="105"/>
          <w:sz w:val="21"/>
          <w:szCs w:val="21"/>
        </w:rPr>
        <w:t>tuberculous</w:t>
      </w:r>
      <w:r w:rsidRPr="005352A8">
        <w:rPr>
          <w:rFonts w:eastAsia="Arial" w:cs="Times New Roman"/>
          <w:color w:val="0F0F0F"/>
          <w:spacing w:val="9"/>
          <w:w w:val="105"/>
          <w:sz w:val="21"/>
          <w:szCs w:val="21"/>
        </w:rPr>
        <w:t xml:space="preserve"> </w:t>
      </w:r>
      <w:r w:rsidRPr="005352A8">
        <w:rPr>
          <w:rFonts w:eastAsia="Arial" w:cs="Times New Roman"/>
          <w:color w:val="0F0F0F"/>
          <w:w w:val="105"/>
          <w:sz w:val="21"/>
          <w:szCs w:val="21"/>
        </w:rPr>
        <w:t>orchitis,</w:t>
      </w:r>
      <w:r w:rsidRPr="005352A8">
        <w:rPr>
          <w:rFonts w:eastAsia="Arial" w:cs="Times New Roman"/>
          <w:color w:val="0F0F0F"/>
          <w:spacing w:val="-4"/>
          <w:w w:val="105"/>
          <w:sz w:val="21"/>
          <w:szCs w:val="21"/>
        </w:rPr>
        <w:t xml:space="preserve"> </w:t>
      </w:r>
      <w:r w:rsidRPr="005352A8">
        <w:rPr>
          <w:rFonts w:eastAsia="Arial" w:cs="Times New Roman"/>
          <w:color w:val="0F0F0F"/>
          <w:w w:val="105"/>
          <w:sz w:val="21"/>
          <w:szCs w:val="21"/>
        </w:rPr>
        <w:t>syphilitic</w:t>
      </w:r>
      <w:r w:rsidRPr="005352A8">
        <w:rPr>
          <w:rFonts w:eastAsia="Arial" w:cs="Times New Roman"/>
          <w:color w:val="0F0F0F"/>
          <w:w w:val="104"/>
          <w:sz w:val="21"/>
          <w:szCs w:val="21"/>
        </w:rPr>
        <w:t xml:space="preserve"> </w:t>
      </w:r>
      <w:r w:rsidRPr="005352A8">
        <w:rPr>
          <w:rFonts w:eastAsia="Arial" w:cs="Times New Roman"/>
          <w:color w:val="0F0F0F"/>
          <w:w w:val="105"/>
          <w:sz w:val="21"/>
          <w:szCs w:val="21"/>
        </w:rPr>
        <w:t>orchitis,</w:t>
      </w:r>
      <w:r w:rsidRPr="005352A8">
        <w:rPr>
          <w:rFonts w:eastAsia="Arial" w:cs="Times New Roman"/>
          <w:color w:val="0F0F0F"/>
          <w:spacing w:val="1"/>
          <w:w w:val="105"/>
          <w:sz w:val="21"/>
          <w:szCs w:val="21"/>
        </w:rPr>
        <w:t xml:space="preserve"> </w:t>
      </w:r>
      <w:r w:rsidRPr="005352A8">
        <w:rPr>
          <w:rFonts w:eastAsia="Arial" w:cs="Times New Roman"/>
          <w:color w:val="0F0F0F"/>
          <w:w w:val="105"/>
          <w:sz w:val="21"/>
          <w:szCs w:val="21"/>
        </w:rPr>
        <w:t>with</w:t>
      </w:r>
      <w:r w:rsidRPr="005352A8">
        <w:rPr>
          <w:rFonts w:eastAsia="Arial" w:cs="Times New Roman"/>
          <w:color w:val="0F0F0F"/>
          <w:spacing w:val="14"/>
          <w:w w:val="105"/>
          <w:sz w:val="21"/>
          <w:szCs w:val="21"/>
        </w:rPr>
        <w:t xml:space="preserve"> </w:t>
      </w:r>
      <w:r w:rsidRPr="005352A8">
        <w:rPr>
          <w:rFonts w:eastAsia="Arial" w:cs="Times New Roman"/>
          <w:color w:val="0F0F0F"/>
          <w:w w:val="105"/>
          <w:sz w:val="21"/>
          <w:szCs w:val="21"/>
        </w:rPr>
        <w:t>regards</w:t>
      </w:r>
      <w:r w:rsidRPr="005352A8">
        <w:rPr>
          <w:rFonts w:eastAsia="Arial" w:cs="Times New Roman"/>
          <w:color w:val="0F0F0F"/>
          <w:spacing w:val="-12"/>
          <w:w w:val="105"/>
          <w:sz w:val="21"/>
          <w:szCs w:val="21"/>
        </w:rPr>
        <w:t xml:space="preserve"> </w:t>
      </w:r>
      <w:r w:rsidRPr="005352A8">
        <w:rPr>
          <w:rFonts w:eastAsia="Arial" w:cs="Times New Roman"/>
          <w:color w:val="0F0F0F"/>
          <w:w w:val="105"/>
          <w:sz w:val="21"/>
          <w:szCs w:val="21"/>
        </w:rPr>
        <w:t>to</w:t>
      </w:r>
      <w:r w:rsidRPr="005352A8">
        <w:rPr>
          <w:rFonts w:eastAsia="Arial" w:cs="Times New Roman"/>
          <w:color w:val="0F0F0F"/>
          <w:spacing w:val="-5"/>
          <w:w w:val="105"/>
          <w:sz w:val="21"/>
          <w:szCs w:val="21"/>
        </w:rPr>
        <w:t xml:space="preserve"> </w:t>
      </w:r>
      <w:r w:rsidRPr="005352A8">
        <w:rPr>
          <w:rFonts w:eastAsia="Arial" w:cs="Times New Roman"/>
          <w:color w:val="0F0F0F"/>
          <w:w w:val="105"/>
          <w:sz w:val="21"/>
          <w:szCs w:val="21"/>
        </w:rPr>
        <w:t>morphology</w:t>
      </w:r>
      <w:r w:rsidRPr="005352A8">
        <w:rPr>
          <w:rFonts w:eastAsia="Arial" w:cs="Times New Roman"/>
          <w:color w:val="0F0F0F"/>
          <w:spacing w:val="9"/>
          <w:w w:val="105"/>
          <w:sz w:val="21"/>
          <w:szCs w:val="21"/>
        </w:rPr>
        <w:t xml:space="preserve"> </w:t>
      </w:r>
      <w:r w:rsidRPr="005352A8">
        <w:rPr>
          <w:rFonts w:eastAsia="Arial" w:cs="Times New Roman"/>
          <w:color w:val="0F0F0F"/>
          <w:w w:val="105"/>
          <w:sz w:val="21"/>
          <w:szCs w:val="21"/>
        </w:rPr>
        <w:t>and</w:t>
      </w:r>
      <w:r w:rsidRPr="005352A8">
        <w:rPr>
          <w:rFonts w:eastAsia="Arial" w:cs="Times New Roman"/>
          <w:color w:val="0F0F0F"/>
          <w:spacing w:val="-1"/>
          <w:w w:val="105"/>
          <w:sz w:val="21"/>
          <w:szCs w:val="21"/>
        </w:rPr>
        <w:t xml:space="preserve"> </w:t>
      </w:r>
      <w:r w:rsidRPr="005352A8">
        <w:rPr>
          <w:rFonts w:eastAsia="Arial" w:cs="Times New Roman"/>
          <w:color w:val="0F0F0F"/>
          <w:w w:val="105"/>
          <w:sz w:val="21"/>
          <w:szCs w:val="21"/>
        </w:rPr>
        <w:t>course.</w:t>
      </w:r>
    </w:p>
    <w:p w14:paraId="0A2778A1" w14:textId="77777777" w:rsidR="005352A8" w:rsidRPr="005352A8" w:rsidRDefault="005352A8" w:rsidP="005352A8">
      <w:pPr>
        <w:widowControl w:val="0"/>
        <w:spacing w:before="4" w:after="0" w:line="240" w:lineRule="auto"/>
        <w:rPr>
          <w:rFonts w:eastAsia="Arial" w:cs="Arial"/>
          <w:sz w:val="17"/>
          <w:szCs w:val="17"/>
        </w:rPr>
      </w:pPr>
    </w:p>
    <w:p w14:paraId="274B5D94" w14:textId="77777777" w:rsidR="005352A8" w:rsidRPr="005352A8" w:rsidRDefault="005352A8" w:rsidP="00315FFA">
      <w:pPr>
        <w:widowControl w:val="0"/>
        <w:numPr>
          <w:ilvl w:val="0"/>
          <w:numId w:val="55"/>
        </w:numPr>
        <w:tabs>
          <w:tab w:val="left" w:pos="844"/>
        </w:tabs>
        <w:spacing w:after="0" w:line="338" w:lineRule="auto"/>
        <w:ind w:left="828" w:right="1140" w:hanging="713"/>
        <w:rPr>
          <w:rFonts w:eastAsia="Arial" w:cs="Times New Roman"/>
          <w:sz w:val="21"/>
          <w:szCs w:val="21"/>
        </w:rPr>
      </w:pPr>
      <w:r w:rsidRPr="005352A8">
        <w:rPr>
          <w:rFonts w:eastAsia="Arial" w:cs="Times New Roman"/>
          <w:color w:val="0F0F0F"/>
          <w:w w:val="105"/>
          <w:sz w:val="21"/>
          <w:szCs w:val="21"/>
        </w:rPr>
        <w:t>Define</w:t>
      </w:r>
      <w:r w:rsidRPr="005352A8">
        <w:rPr>
          <w:rFonts w:eastAsia="Arial" w:cs="Times New Roman"/>
          <w:color w:val="0F0F0F"/>
          <w:spacing w:val="-7"/>
          <w:w w:val="105"/>
          <w:sz w:val="21"/>
          <w:szCs w:val="21"/>
        </w:rPr>
        <w:t xml:space="preserve"> </w:t>
      </w:r>
      <w:r w:rsidRPr="005352A8">
        <w:rPr>
          <w:rFonts w:eastAsia="Arial" w:cs="Times New Roman"/>
          <w:color w:val="0F0F0F"/>
          <w:w w:val="105"/>
          <w:sz w:val="21"/>
          <w:szCs w:val="21"/>
        </w:rPr>
        <w:t>and</w:t>
      </w:r>
      <w:r w:rsidRPr="005352A8">
        <w:rPr>
          <w:rFonts w:eastAsia="Arial" w:cs="Times New Roman"/>
          <w:color w:val="0F0F0F"/>
          <w:spacing w:val="-5"/>
          <w:w w:val="105"/>
          <w:sz w:val="21"/>
          <w:szCs w:val="21"/>
        </w:rPr>
        <w:t xml:space="preserve"> </w:t>
      </w:r>
      <w:r w:rsidRPr="005352A8">
        <w:rPr>
          <w:rFonts w:eastAsia="Arial" w:cs="Times New Roman"/>
          <w:color w:val="0F0F0F"/>
          <w:w w:val="105"/>
          <w:sz w:val="21"/>
          <w:szCs w:val="21"/>
        </w:rPr>
        <w:t>list</w:t>
      </w:r>
      <w:r w:rsidRPr="005352A8">
        <w:rPr>
          <w:rFonts w:eastAsia="Arial" w:cs="Times New Roman"/>
          <w:color w:val="0F0F0F"/>
          <w:spacing w:val="-20"/>
          <w:w w:val="105"/>
          <w:sz w:val="21"/>
          <w:szCs w:val="21"/>
        </w:rPr>
        <w:t xml:space="preserve"> </w:t>
      </w:r>
      <w:r w:rsidRPr="005352A8">
        <w:rPr>
          <w:rFonts w:eastAsia="Arial" w:cs="Times New Roman"/>
          <w:color w:val="0F0F0F"/>
          <w:w w:val="105"/>
          <w:sz w:val="21"/>
          <w:szCs w:val="21"/>
        </w:rPr>
        <w:t>the</w:t>
      </w:r>
      <w:r w:rsidRPr="005352A8">
        <w:rPr>
          <w:rFonts w:eastAsia="Arial" w:cs="Times New Roman"/>
          <w:color w:val="0F0F0F"/>
          <w:spacing w:val="-10"/>
          <w:w w:val="105"/>
          <w:sz w:val="21"/>
          <w:szCs w:val="21"/>
        </w:rPr>
        <w:t xml:space="preserve"> </w:t>
      </w:r>
      <w:r w:rsidRPr="005352A8">
        <w:rPr>
          <w:rFonts w:eastAsia="Arial" w:cs="Times New Roman"/>
          <w:color w:val="0F0F0F"/>
          <w:w w:val="105"/>
          <w:sz w:val="21"/>
          <w:szCs w:val="21"/>
        </w:rPr>
        <w:t>causes,</w:t>
      </w:r>
      <w:r w:rsidRPr="005352A8">
        <w:rPr>
          <w:rFonts w:eastAsia="Arial" w:cs="Times New Roman"/>
          <w:color w:val="0F0F0F"/>
          <w:spacing w:val="-4"/>
          <w:w w:val="105"/>
          <w:sz w:val="21"/>
          <w:szCs w:val="21"/>
        </w:rPr>
        <w:t xml:space="preserve"> </w:t>
      </w:r>
      <w:r w:rsidRPr="005352A8">
        <w:rPr>
          <w:rFonts w:eastAsia="Arial" w:cs="Times New Roman"/>
          <w:color w:val="0F0F0F"/>
          <w:w w:val="105"/>
          <w:sz w:val="21"/>
          <w:szCs w:val="21"/>
        </w:rPr>
        <w:t>manifestations,</w:t>
      </w:r>
      <w:r w:rsidRPr="005352A8">
        <w:rPr>
          <w:rFonts w:eastAsia="Arial" w:cs="Times New Roman"/>
          <w:color w:val="0F0F0F"/>
          <w:spacing w:val="-2"/>
          <w:w w:val="105"/>
          <w:sz w:val="21"/>
          <w:szCs w:val="21"/>
        </w:rPr>
        <w:t xml:space="preserve"> </w:t>
      </w:r>
      <w:r w:rsidRPr="005352A8">
        <w:rPr>
          <w:rFonts w:eastAsia="Arial" w:cs="Times New Roman"/>
          <w:color w:val="0F0F0F"/>
          <w:w w:val="105"/>
          <w:sz w:val="21"/>
          <w:szCs w:val="21"/>
        </w:rPr>
        <w:t>and</w:t>
      </w:r>
      <w:r w:rsidRPr="005352A8">
        <w:rPr>
          <w:rFonts w:eastAsia="Arial" w:cs="Times New Roman"/>
          <w:color w:val="0F0F0F"/>
          <w:spacing w:val="-10"/>
          <w:w w:val="105"/>
          <w:sz w:val="21"/>
          <w:szCs w:val="21"/>
        </w:rPr>
        <w:t xml:space="preserve"> </w:t>
      </w:r>
      <w:r w:rsidRPr="005352A8">
        <w:rPr>
          <w:rFonts w:eastAsia="Arial" w:cs="Times New Roman"/>
          <w:color w:val="0F0F0F"/>
          <w:w w:val="105"/>
          <w:sz w:val="21"/>
          <w:szCs w:val="21"/>
        </w:rPr>
        <w:t>course</w:t>
      </w:r>
      <w:r w:rsidRPr="005352A8">
        <w:rPr>
          <w:rFonts w:eastAsia="Arial" w:cs="Times New Roman"/>
          <w:color w:val="0F0F0F"/>
          <w:spacing w:val="-8"/>
          <w:w w:val="105"/>
          <w:sz w:val="21"/>
          <w:szCs w:val="21"/>
        </w:rPr>
        <w:t xml:space="preserve"> </w:t>
      </w:r>
      <w:r w:rsidRPr="005352A8">
        <w:rPr>
          <w:rFonts w:eastAsia="Arial" w:cs="Times New Roman"/>
          <w:color w:val="0F0F0F"/>
          <w:w w:val="105"/>
          <w:sz w:val="21"/>
          <w:szCs w:val="21"/>
        </w:rPr>
        <w:t>of:</w:t>
      </w:r>
      <w:r w:rsidRPr="005352A8">
        <w:rPr>
          <w:rFonts w:eastAsia="Arial" w:cs="Times New Roman"/>
          <w:color w:val="0F0F0F"/>
          <w:spacing w:val="-28"/>
          <w:w w:val="105"/>
          <w:sz w:val="21"/>
          <w:szCs w:val="21"/>
        </w:rPr>
        <w:t xml:space="preserve"> </w:t>
      </w:r>
      <w:r w:rsidRPr="005352A8">
        <w:rPr>
          <w:rFonts w:eastAsia="Arial" w:cs="Times New Roman"/>
          <w:color w:val="0F0F0F"/>
          <w:w w:val="105"/>
          <w:sz w:val="21"/>
          <w:szCs w:val="21"/>
        </w:rPr>
        <w:t>testicular torsion,</w:t>
      </w:r>
      <w:r w:rsidRPr="005352A8">
        <w:rPr>
          <w:rFonts w:eastAsia="Arial" w:cs="Times New Roman"/>
          <w:color w:val="0F0F0F"/>
          <w:spacing w:val="1"/>
          <w:w w:val="105"/>
          <w:sz w:val="21"/>
          <w:szCs w:val="21"/>
        </w:rPr>
        <w:t xml:space="preserve"> </w:t>
      </w:r>
      <w:r w:rsidRPr="005352A8">
        <w:rPr>
          <w:rFonts w:eastAsia="Arial" w:cs="Times New Roman"/>
          <w:color w:val="0F0F0F"/>
          <w:w w:val="105"/>
          <w:sz w:val="21"/>
          <w:szCs w:val="21"/>
        </w:rPr>
        <w:t>hydrocele,</w:t>
      </w:r>
      <w:r w:rsidRPr="005352A8">
        <w:rPr>
          <w:rFonts w:eastAsia="Arial" w:cs="Times New Roman"/>
          <w:color w:val="0F0F0F"/>
          <w:w w:val="103"/>
          <w:sz w:val="21"/>
          <w:szCs w:val="21"/>
        </w:rPr>
        <w:t xml:space="preserve"> </w:t>
      </w:r>
      <w:r w:rsidRPr="005352A8">
        <w:rPr>
          <w:rFonts w:eastAsia="Arial" w:cs="Times New Roman"/>
          <w:color w:val="0F0F0F"/>
          <w:w w:val="105"/>
          <w:sz w:val="21"/>
          <w:szCs w:val="21"/>
        </w:rPr>
        <w:t>varicocele,</w:t>
      </w:r>
      <w:r w:rsidRPr="005352A8">
        <w:rPr>
          <w:rFonts w:eastAsia="Arial" w:cs="Times New Roman"/>
          <w:color w:val="0F0F0F"/>
          <w:spacing w:val="-20"/>
          <w:w w:val="105"/>
          <w:sz w:val="21"/>
          <w:szCs w:val="21"/>
        </w:rPr>
        <w:t xml:space="preserve"> </w:t>
      </w:r>
      <w:r w:rsidRPr="005352A8">
        <w:rPr>
          <w:rFonts w:eastAsia="Arial" w:cs="Times New Roman"/>
          <w:color w:val="0F0F0F"/>
          <w:w w:val="105"/>
          <w:sz w:val="21"/>
          <w:szCs w:val="21"/>
        </w:rPr>
        <w:t>hematocele</w:t>
      </w:r>
      <w:r w:rsidRPr="005352A8">
        <w:rPr>
          <w:rFonts w:eastAsia="Arial" w:cs="Times New Roman"/>
          <w:color w:val="0F0F0F"/>
          <w:spacing w:val="-25"/>
          <w:w w:val="105"/>
          <w:sz w:val="21"/>
          <w:szCs w:val="21"/>
        </w:rPr>
        <w:t xml:space="preserve"> </w:t>
      </w:r>
      <w:r w:rsidRPr="005352A8">
        <w:rPr>
          <w:rFonts w:eastAsia="Arial" w:cs="Times New Roman"/>
          <w:color w:val="0F0F0F"/>
          <w:w w:val="105"/>
          <w:sz w:val="21"/>
          <w:szCs w:val="21"/>
        </w:rPr>
        <w:t>and</w:t>
      </w:r>
      <w:r w:rsidRPr="005352A8">
        <w:rPr>
          <w:rFonts w:eastAsia="Arial" w:cs="Times New Roman"/>
          <w:color w:val="0F0F0F"/>
          <w:spacing w:val="-29"/>
          <w:w w:val="105"/>
          <w:sz w:val="21"/>
          <w:szCs w:val="21"/>
        </w:rPr>
        <w:t xml:space="preserve"> </w:t>
      </w:r>
      <w:r w:rsidRPr="005352A8">
        <w:rPr>
          <w:rFonts w:eastAsia="Arial" w:cs="Times New Roman"/>
          <w:color w:val="0F0F0F"/>
          <w:w w:val="105"/>
          <w:sz w:val="21"/>
          <w:szCs w:val="21"/>
        </w:rPr>
        <w:t>spermatocele.</w:t>
      </w:r>
    </w:p>
    <w:p w14:paraId="1151CD3C" w14:textId="77777777" w:rsidR="005352A8" w:rsidRPr="005352A8" w:rsidRDefault="005352A8" w:rsidP="005352A8">
      <w:pPr>
        <w:widowControl w:val="0"/>
        <w:spacing w:before="11" w:after="0" w:line="240" w:lineRule="auto"/>
        <w:rPr>
          <w:rFonts w:eastAsia="Arial" w:cs="Arial"/>
          <w:sz w:val="16"/>
          <w:szCs w:val="16"/>
        </w:rPr>
      </w:pPr>
    </w:p>
    <w:p w14:paraId="0A3B41CE" w14:textId="600B35C9" w:rsidR="005352A8" w:rsidRPr="005352A8" w:rsidRDefault="005352A8" w:rsidP="00315FFA">
      <w:pPr>
        <w:widowControl w:val="0"/>
        <w:numPr>
          <w:ilvl w:val="0"/>
          <w:numId w:val="55"/>
        </w:numPr>
        <w:tabs>
          <w:tab w:val="left" w:pos="844"/>
        </w:tabs>
        <w:spacing w:after="0" w:line="333" w:lineRule="auto"/>
        <w:ind w:left="828" w:right="120" w:hanging="713"/>
        <w:rPr>
          <w:rFonts w:eastAsia="Arial" w:cs="Times New Roman"/>
          <w:sz w:val="21"/>
          <w:szCs w:val="21"/>
        </w:rPr>
      </w:pPr>
      <w:r w:rsidRPr="005352A8">
        <w:rPr>
          <w:rFonts w:eastAsia="Arial" w:cs="Times New Roman"/>
          <w:color w:val="0F0F0F"/>
          <w:w w:val="105"/>
          <w:sz w:val="21"/>
          <w:szCs w:val="21"/>
        </w:rPr>
        <w:t>Describe</w:t>
      </w:r>
      <w:r w:rsidRPr="005352A8">
        <w:rPr>
          <w:rFonts w:eastAsia="Arial" w:cs="Times New Roman"/>
          <w:color w:val="0F0F0F"/>
          <w:spacing w:val="-4"/>
          <w:w w:val="105"/>
          <w:sz w:val="21"/>
          <w:szCs w:val="21"/>
        </w:rPr>
        <w:t xml:space="preserve"> </w:t>
      </w:r>
      <w:r w:rsidRPr="005352A8">
        <w:rPr>
          <w:rFonts w:eastAsia="Arial" w:cs="Times New Roman"/>
          <w:color w:val="0F0F0F"/>
          <w:w w:val="105"/>
          <w:sz w:val="21"/>
          <w:szCs w:val="21"/>
        </w:rPr>
        <w:t>the</w:t>
      </w:r>
      <w:r w:rsidRPr="005352A8">
        <w:rPr>
          <w:rFonts w:eastAsia="Arial" w:cs="Times New Roman"/>
          <w:color w:val="0F0F0F"/>
          <w:spacing w:val="-6"/>
          <w:w w:val="105"/>
          <w:sz w:val="21"/>
          <w:szCs w:val="21"/>
        </w:rPr>
        <w:t xml:space="preserve"> </w:t>
      </w:r>
      <w:r w:rsidRPr="005352A8">
        <w:rPr>
          <w:rFonts w:eastAsia="Arial" w:cs="Times New Roman"/>
          <w:color w:val="0F0F0F"/>
          <w:w w:val="105"/>
          <w:sz w:val="21"/>
          <w:szCs w:val="21"/>
        </w:rPr>
        <w:t>following</w:t>
      </w:r>
      <w:r w:rsidRPr="005352A8">
        <w:rPr>
          <w:rFonts w:eastAsia="Arial" w:cs="Times New Roman"/>
          <w:color w:val="0F0F0F"/>
          <w:spacing w:val="-8"/>
          <w:w w:val="105"/>
          <w:sz w:val="21"/>
          <w:szCs w:val="21"/>
        </w:rPr>
        <w:t xml:space="preserve"> </w:t>
      </w:r>
      <w:r w:rsidRPr="005352A8">
        <w:rPr>
          <w:rFonts w:eastAsia="Arial" w:cs="Times New Roman"/>
          <w:color w:val="0F0F0F"/>
          <w:w w:val="105"/>
          <w:sz w:val="21"/>
          <w:szCs w:val="21"/>
        </w:rPr>
        <w:t>tumors</w:t>
      </w:r>
      <w:r w:rsidRPr="005352A8">
        <w:rPr>
          <w:rFonts w:eastAsia="Arial" w:cs="Times New Roman"/>
          <w:color w:val="0F0F0F"/>
          <w:spacing w:val="9"/>
          <w:w w:val="105"/>
          <w:sz w:val="21"/>
          <w:szCs w:val="21"/>
        </w:rPr>
        <w:t xml:space="preserve"> </w:t>
      </w:r>
      <w:r w:rsidRPr="005352A8">
        <w:rPr>
          <w:rFonts w:eastAsia="Arial" w:cs="Times New Roman"/>
          <w:color w:val="0F0F0F"/>
          <w:w w:val="105"/>
          <w:sz w:val="21"/>
          <w:szCs w:val="21"/>
        </w:rPr>
        <w:t>of</w:t>
      </w:r>
      <w:r w:rsidRPr="005352A8">
        <w:rPr>
          <w:rFonts w:eastAsia="Arial" w:cs="Times New Roman"/>
          <w:color w:val="0F0F0F"/>
          <w:spacing w:val="-14"/>
          <w:w w:val="105"/>
          <w:sz w:val="21"/>
          <w:szCs w:val="21"/>
        </w:rPr>
        <w:t xml:space="preserve"> </w:t>
      </w:r>
      <w:r w:rsidRPr="005352A8">
        <w:rPr>
          <w:rFonts w:eastAsia="Arial" w:cs="Times New Roman"/>
          <w:color w:val="0F0F0F"/>
          <w:w w:val="105"/>
          <w:sz w:val="21"/>
          <w:szCs w:val="21"/>
        </w:rPr>
        <w:t>the</w:t>
      </w:r>
      <w:r w:rsidRPr="005352A8">
        <w:rPr>
          <w:rFonts w:eastAsia="Arial" w:cs="Times New Roman"/>
          <w:color w:val="0F0F0F"/>
          <w:spacing w:val="-5"/>
          <w:w w:val="105"/>
          <w:sz w:val="21"/>
          <w:szCs w:val="21"/>
        </w:rPr>
        <w:t xml:space="preserve"> </w:t>
      </w:r>
      <w:r w:rsidRPr="005352A8">
        <w:rPr>
          <w:rFonts w:eastAsia="Arial" w:cs="Times New Roman"/>
          <w:color w:val="0F0F0F"/>
          <w:w w:val="105"/>
          <w:sz w:val="21"/>
          <w:szCs w:val="21"/>
        </w:rPr>
        <w:t>testis, with</w:t>
      </w:r>
      <w:r w:rsidRPr="005352A8">
        <w:rPr>
          <w:rFonts w:eastAsia="Arial" w:cs="Times New Roman"/>
          <w:color w:val="0F0F0F"/>
          <w:spacing w:val="13"/>
          <w:w w:val="105"/>
          <w:sz w:val="21"/>
          <w:szCs w:val="21"/>
        </w:rPr>
        <w:t xml:space="preserve"> </w:t>
      </w:r>
      <w:r w:rsidRPr="005352A8">
        <w:rPr>
          <w:rFonts w:eastAsia="Arial" w:cs="Times New Roman"/>
          <w:color w:val="0F0F0F"/>
          <w:w w:val="105"/>
          <w:sz w:val="21"/>
          <w:szCs w:val="21"/>
        </w:rPr>
        <w:t>regards</w:t>
      </w:r>
      <w:r w:rsidRPr="005352A8">
        <w:rPr>
          <w:rFonts w:eastAsia="Arial" w:cs="Times New Roman"/>
          <w:color w:val="0F0F0F"/>
          <w:spacing w:val="-4"/>
          <w:w w:val="105"/>
          <w:sz w:val="21"/>
          <w:szCs w:val="21"/>
        </w:rPr>
        <w:t xml:space="preserve"> </w:t>
      </w:r>
      <w:r w:rsidRPr="005352A8">
        <w:rPr>
          <w:rFonts w:eastAsia="Arial" w:cs="Times New Roman"/>
          <w:color w:val="0F0F0F"/>
          <w:w w:val="105"/>
          <w:sz w:val="21"/>
          <w:szCs w:val="21"/>
        </w:rPr>
        <w:t>to</w:t>
      </w:r>
      <w:r w:rsidRPr="005352A8">
        <w:rPr>
          <w:rFonts w:eastAsia="Arial" w:cs="Times New Roman"/>
          <w:color w:val="0F0F0F"/>
          <w:spacing w:val="10"/>
          <w:w w:val="105"/>
          <w:sz w:val="21"/>
          <w:szCs w:val="21"/>
        </w:rPr>
        <w:t xml:space="preserve"> </w:t>
      </w:r>
      <w:r w:rsidRPr="005352A8">
        <w:rPr>
          <w:rFonts w:eastAsia="Arial" w:cs="Times New Roman"/>
          <w:color w:val="0F0F0F"/>
          <w:w w:val="105"/>
          <w:sz w:val="21"/>
          <w:szCs w:val="21"/>
        </w:rPr>
        <w:t>relative</w:t>
      </w:r>
      <w:r w:rsidRPr="005352A8">
        <w:rPr>
          <w:rFonts w:eastAsia="Arial" w:cs="Times New Roman"/>
          <w:color w:val="0F0F0F"/>
          <w:spacing w:val="-8"/>
          <w:w w:val="105"/>
          <w:sz w:val="21"/>
          <w:szCs w:val="21"/>
        </w:rPr>
        <w:t xml:space="preserve"> </w:t>
      </w:r>
      <w:r w:rsidRPr="005352A8">
        <w:rPr>
          <w:rFonts w:eastAsia="Arial" w:cs="Times New Roman"/>
          <w:color w:val="0F0F0F"/>
          <w:w w:val="105"/>
          <w:sz w:val="21"/>
          <w:szCs w:val="21"/>
        </w:rPr>
        <w:t>frequency,</w:t>
      </w:r>
      <w:r w:rsidRPr="005352A8">
        <w:rPr>
          <w:rFonts w:eastAsia="Arial" w:cs="Times New Roman"/>
          <w:color w:val="0F0F0F"/>
          <w:spacing w:val="15"/>
          <w:w w:val="105"/>
          <w:sz w:val="21"/>
          <w:szCs w:val="21"/>
        </w:rPr>
        <w:t xml:space="preserve"> </w:t>
      </w:r>
      <w:r w:rsidRPr="005352A8">
        <w:rPr>
          <w:rFonts w:eastAsia="Arial" w:cs="Times New Roman"/>
          <w:color w:val="0F0F0F"/>
          <w:w w:val="105"/>
          <w:sz w:val="21"/>
          <w:szCs w:val="21"/>
        </w:rPr>
        <w:t>age</w:t>
      </w:r>
      <w:r w:rsidRPr="005352A8">
        <w:rPr>
          <w:rFonts w:eastAsia="Arial" w:cs="Times New Roman"/>
          <w:color w:val="0F0F0F"/>
          <w:w w:val="94"/>
          <w:sz w:val="21"/>
          <w:szCs w:val="21"/>
        </w:rPr>
        <w:t xml:space="preserve"> </w:t>
      </w:r>
      <w:r w:rsidRPr="005352A8">
        <w:rPr>
          <w:rFonts w:eastAsia="Arial" w:cs="Times New Roman"/>
          <w:color w:val="0F0F0F"/>
          <w:w w:val="105"/>
          <w:sz w:val="21"/>
          <w:szCs w:val="21"/>
        </w:rPr>
        <w:t>predominance,</w:t>
      </w:r>
      <w:r w:rsidRPr="005352A8">
        <w:rPr>
          <w:rFonts w:eastAsia="Arial" w:cs="Times New Roman"/>
          <w:color w:val="0F0F0F"/>
          <w:spacing w:val="-16"/>
          <w:w w:val="105"/>
          <w:sz w:val="21"/>
          <w:szCs w:val="21"/>
        </w:rPr>
        <w:t xml:space="preserve"> </w:t>
      </w:r>
      <w:r w:rsidRPr="005352A8">
        <w:rPr>
          <w:rFonts w:eastAsia="Arial" w:cs="Times New Roman"/>
          <w:color w:val="0F0F0F"/>
          <w:w w:val="105"/>
          <w:sz w:val="21"/>
          <w:szCs w:val="21"/>
        </w:rPr>
        <w:t>pathogenesis,</w:t>
      </w:r>
      <w:r w:rsidRPr="005352A8">
        <w:rPr>
          <w:rFonts w:eastAsia="Arial" w:cs="Times New Roman"/>
          <w:color w:val="0F0F0F"/>
          <w:spacing w:val="-9"/>
          <w:w w:val="105"/>
          <w:sz w:val="21"/>
          <w:szCs w:val="21"/>
        </w:rPr>
        <w:t xml:space="preserve"> </w:t>
      </w:r>
      <w:r w:rsidRPr="005352A8">
        <w:rPr>
          <w:rFonts w:eastAsia="Arial" w:cs="Times New Roman"/>
          <w:color w:val="0F0F0F"/>
          <w:w w:val="105"/>
          <w:sz w:val="21"/>
          <w:szCs w:val="21"/>
        </w:rPr>
        <w:t>risk</w:t>
      </w:r>
      <w:r w:rsidRPr="005352A8">
        <w:rPr>
          <w:rFonts w:eastAsia="Arial" w:cs="Times New Roman"/>
          <w:color w:val="0F0F0F"/>
          <w:spacing w:val="-24"/>
          <w:w w:val="105"/>
          <w:sz w:val="21"/>
          <w:szCs w:val="21"/>
        </w:rPr>
        <w:t xml:space="preserve"> </w:t>
      </w:r>
      <w:r w:rsidRPr="005352A8">
        <w:rPr>
          <w:rFonts w:eastAsia="Arial" w:cs="Times New Roman"/>
          <w:color w:val="0F0F0F"/>
          <w:w w:val="105"/>
          <w:sz w:val="21"/>
          <w:szCs w:val="21"/>
        </w:rPr>
        <w:t>factors,</w:t>
      </w:r>
      <w:r w:rsidRPr="005352A8">
        <w:rPr>
          <w:rFonts w:eastAsia="Arial" w:cs="Times New Roman"/>
          <w:color w:val="0F0F0F"/>
          <w:spacing w:val="-12"/>
          <w:w w:val="105"/>
          <w:sz w:val="21"/>
          <w:szCs w:val="21"/>
        </w:rPr>
        <w:t xml:space="preserve"> </w:t>
      </w:r>
      <w:r w:rsidR="00A0086D" w:rsidRPr="005352A8">
        <w:rPr>
          <w:rFonts w:eastAsia="Arial" w:cs="Times New Roman"/>
          <w:color w:val="0F0F0F"/>
          <w:w w:val="105"/>
          <w:sz w:val="21"/>
          <w:szCs w:val="21"/>
        </w:rPr>
        <w:t>histogenesis</w:t>
      </w:r>
      <w:r w:rsidRPr="005352A8">
        <w:rPr>
          <w:rFonts w:eastAsia="Arial" w:cs="Times New Roman"/>
          <w:color w:val="0F0F0F"/>
          <w:w w:val="105"/>
          <w:sz w:val="21"/>
          <w:szCs w:val="21"/>
        </w:rPr>
        <w:t>,</w:t>
      </w:r>
      <w:r w:rsidRPr="005352A8">
        <w:rPr>
          <w:rFonts w:eastAsia="Arial" w:cs="Times New Roman"/>
          <w:color w:val="0F0F0F"/>
          <w:spacing w:val="-17"/>
          <w:w w:val="105"/>
          <w:sz w:val="21"/>
          <w:szCs w:val="21"/>
        </w:rPr>
        <w:t xml:space="preserve"> </w:t>
      </w:r>
      <w:r w:rsidRPr="005352A8">
        <w:rPr>
          <w:rFonts w:eastAsia="Arial" w:cs="Times New Roman"/>
          <w:color w:val="0F0F0F"/>
          <w:w w:val="105"/>
          <w:sz w:val="21"/>
          <w:szCs w:val="21"/>
        </w:rPr>
        <w:t>morphology,</w:t>
      </w:r>
      <w:r w:rsidRPr="005352A8">
        <w:rPr>
          <w:rFonts w:eastAsia="Arial" w:cs="Times New Roman"/>
          <w:color w:val="0F0F0F"/>
          <w:spacing w:val="-11"/>
          <w:w w:val="105"/>
          <w:sz w:val="21"/>
          <w:szCs w:val="21"/>
        </w:rPr>
        <w:t xml:space="preserve"> </w:t>
      </w:r>
      <w:r w:rsidRPr="005352A8">
        <w:rPr>
          <w:rFonts w:eastAsia="Arial" w:cs="Times New Roman"/>
          <w:color w:val="0F0F0F"/>
          <w:w w:val="105"/>
          <w:sz w:val="21"/>
          <w:szCs w:val="21"/>
        </w:rPr>
        <w:t>biologic</w:t>
      </w:r>
      <w:r w:rsidRPr="005352A8">
        <w:rPr>
          <w:rFonts w:eastAsia="Arial" w:cs="Times New Roman"/>
          <w:color w:val="0F0F0F"/>
          <w:spacing w:val="-10"/>
          <w:w w:val="105"/>
          <w:sz w:val="21"/>
          <w:szCs w:val="21"/>
        </w:rPr>
        <w:t xml:space="preserve"> </w:t>
      </w:r>
      <w:r w:rsidRPr="005352A8">
        <w:rPr>
          <w:rFonts w:eastAsia="Arial" w:cs="Times New Roman"/>
          <w:color w:val="0F0F0F"/>
          <w:w w:val="105"/>
          <w:sz w:val="21"/>
          <w:szCs w:val="21"/>
        </w:rPr>
        <w:t>behavior,</w:t>
      </w:r>
      <w:r w:rsidRPr="005352A8">
        <w:rPr>
          <w:rFonts w:eastAsia="Arial" w:cs="Times New Roman"/>
          <w:color w:val="0F0F0F"/>
          <w:spacing w:val="-23"/>
          <w:w w:val="105"/>
          <w:sz w:val="21"/>
          <w:szCs w:val="21"/>
        </w:rPr>
        <w:t xml:space="preserve"> </w:t>
      </w:r>
      <w:r w:rsidRPr="005352A8">
        <w:rPr>
          <w:rFonts w:eastAsia="Arial" w:cs="Times New Roman"/>
          <w:color w:val="0F0F0F"/>
          <w:w w:val="105"/>
          <w:sz w:val="21"/>
          <w:szCs w:val="21"/>
        </w:rPr>
        <w:t>clinical</w:t>
      </w:r>
      <w:r w:rsidRPr="005352A8">
        <w:rPr>
          <w:rFonts w:eastAsia="Arial" w:cs="Times New Roman"/>
          <w:color w:val="0F0F0F"/>
          <w:w w:val="103"/>
          <w:sz w:val="21"/>
          <w:szCs w:val="21"/>
        </w:rPr>
        <w:t xml:space="preserve"> </w:t>
      </w:r>
      <w:r w:rsidRPr="005352A8">
        <w:rPr>
          <w:rFonts w:eastAsia="Arial" w:cs="Times New Roman"/>
          <w:color w:val="0F0F0F"/>
          <w:w w:val="105"/>
          <w:sz w:val="21"/>
          <w:szCs w:val="21"/>
        </w:rPr>
        <w:t>and</w:t>
      </w:r>
      <w:r w:rsidRPr="005352A8">
        <w:rPr>
          <w:rFonts w:eastAsia="Arial" w:cs="Times New Roman"/>
          <w:color w:val="0F0F0F"/>
          <w:spacing w:val="-4"/>
          <w:w w:val="105"/>
          <w:sz w:val="21"/>
          <w:szCs w:val="21"/>
        </w:rPr>
        <w:t xml:space="preserve"> </w:t>
      </w:r>
      <w:r w:rsidRPr="005352A8">
        <w:rPr>
          <w:rFonts w:eastAsia="Arial" w:cs="Times New Roman"/>
          <w:color w:val="0F0F0F"/>
          <w:w w:val="105"/>
          <w:sz w:val="21"/>
          <w:szCs w:val="21"/>
        </w:rPr>
        <w:t>lab</w:t>
      </w:r>
      <w:r w:rsidRPr="005352A8">
        <w:rPr>
          <w:rFonts w:eastAsia="Arial" w:cs="Times New Roman"/>
          <w:color w:val="0F0F0F"/>
          <w:spacing w:val="-15"/>
          <w:w w:val="105"/>
          <w:sz w:val="21"/>
          <w:szCs w:val="21"/>
        </w:rPr>
        <w:t xml:space="preserve"> </w:t>
      </w:r>
      <w:r w:rsidRPr="005352A8">
        <w:rPr>
          <w:rFonts w:eastAsia="Arial" w:cs="Times New Roman"/>
          <w:color w:val="0F0F0F"/>
          <w:w w:val="105"/>
          <w:sz w:val="21"/>
          <w:szCs w:val="21"/>
        </w:rPr>
        <w:t>features,</w:t>
      </w:r>
      <w:r w:rsidRPr="005352A8">
        <w:rPr>
          <w:rFonts w:eastAsia="Arial" w:cs="Times New Roman"/>
          <w:color w:val="0F0F0F"/>
          <w:spacing w:val="2"/>
          <w:w w:val="105"/>
          <w:sz w:val="21"/>
          <w:szCs w:val="21"/>
        </w:rPr>
        <w:t xml:space="preserve"> </w:t>
      </w:r>
      <w:r w:rsidRPr="005352A8">
        <w:rPr>
          <w:rFonts w:eastAsia="Arial" w:cs="Times New Roman"/>
          <w:color w:val="0F0F0F"/>
          <w:w w:val="105"/>
          <w:sz w:val="21"/>
          <w:szCs w:val="21"/>
        </w:rPr>
        <w:t>survival</w:t>
      </w:r>
      <w:r w:rsidRPr="005352A8">
        <w:rPr>
          <w:rFonts w:eastAsia="Arial" w:cs="Times New Roman"/>
          <w:color w:val="0F0F0F"/>
          <w:spacing w:val="1"/>
          <w:w w:val="105"/>
          <w:sz w:val="21"/>
          <w:szCs w:val="21"/>
        </w:rPr>
        <w:t xml:space="preserve"> </w:t>
      </w:r>
      <w:r w:rsidRPr="005352A8">
        <w:rPr>
          <w:rFonts w:eastAsia="Arial" w:cs="Times New Roman"/>
          <w:color w:val="0F0F0F"/>
          <w:w w:val="105"/>
          <w:sz w:val="21"/>
          <w:szCs w:val="21"/>
        </w:rPr>
        <w:t>rates,</w:t>
      </w:r>
      <w:r w:rsidRPr="005352A8">
        <w:rPr>
          <w:rFonts w:eastAsia="Arial" w:cs="Times New Roman"/>
          <w:color w:val="0F0F0F"/>
          <w:spacing w:val="-16"/>
          <w:w w:val="105"/>
          <w:sz w:val="21"/>
          <w:szCs w:val="21"/>
        </w:rPr>
        <w:t xml:space="preserve"> </w:t>
      </w:r>
      <w:r w:rsidRPr="005352A8">
        <w:rPr>
          <w:rFonts w:eastAsia="Arial" w:cs="Times New Roman"/>
          <w:color w:val="0F0F0F"/>
          <w:w w:val="105"/>
          <w:sz w:val="21"/>
          <w:szCs w:val="21"/>
        </w:rPr>
        <w:t>including</w:t>
      </w:r>
      <w:r w:rsidRPr="005352A8">
        <w:rPr>
          <w:rFonts w:eastAsia="Arial" w:cs="Times New Roman"/>
          <w:color w:val="0F0F0F"/>
          <w:spacing w:val="-14"/>
          <w:w w:val="105"/>
          <w:sz w:val="21"/>
          <w:szCs w:val="21"/>
        </w:rPr>
        <w:t xml:space="preserve"> </w:t>
      </w:r>
      <w:r w:rsidRPr="005352A8">
        <w:rPr>
          <w:rFonts w:eastAsia="Arial" w:cs="Times New Roman"/>
          <w:color w:val="0F0F0F"/>
          <w:w w:val="105"/>
          <w:sz w:val="21"/>
          <w:szCs w:val="21"/>
        </w:rPr>
        <w:t>response</w:t>
      </w:r>
      <w:r w:rsidRPr="005352A8">
        <w:rPr>
          <w:rFonts w:eastAsia="Arial" w:cs="Times New Roman"/>
          <w:color w:val="0F0F0F"/>
          <w:spacing w:val="-7"/>
          <w:w w:val="105"/>
          <w:sz w:val="21"/>
          <w:szCs w:val="21"/>
        </w:rPr>
        <w:t xml:space="preserve"> </w:t>
      </w:r>
      <w:r w:rsidRPr="005352A8">
        <w:rPr>
          <w:rFonts w:eastAsia="Arial" w:cs="Times New Roman"/>
          <w:color w:val="0F0F0F"/>
          <w:w w:val="105"/>
          <w:sz w:val="21"/>
          <w:szCs w:val="21"/>
        </w:rPr>
        <w:t>to</w:t>
      </w:r>
      <w:r w:rsidRPr="005352A8">
        <w:rPr>
          <w:rFonts w:eastAsia="Arial" w:cs="Times New Roman"/>
          <w:color w:val="0F0F0F"/>
          <w:spacing w:val="-17"/>
          <w:w w:val="105"/>
          <w:sz w:val="21"/>
          <w:szCs w:val="21"/>
        </w:rPr>
        <w:t xml:space="preserve"> </w:t>
      </w:r>
      <w:r w:rsidRPr="005352A8">
        <w:rPr>
          <w:rFonts w:eastAsia="Arial" w:cs="Times New Roman"/>
          <w:color w:val="0F0F0F"/>
          <w:w w:val="105"/>
          <w:sz w:val="21"/>
          <w:szCs w:val="21"/>
        </w:rPr>
        <w:t>therapy:</w:t>
      </w:r>
      <w:r w:rsidRPr="005352A8">
        <w:rPr>
          <w:rFonts w:eastAsia="Arial" w:cs="Times New Roman"/>
          <w:color w:val="0F0F0F"/>
          <w:spacing w:val="-11"/>
          <w:w w:val="105"/>
          <w:sz w:val="21"/>
          <w:szCs w:val="21"/>
        </w:rPr>
        <w:t xml:space="preserve"> </w:t>
      </w:r>
      <w:r w:rsidRPr="005352A8">
        <w:rPr>
          <w:rFonts w:eastAsia="Arial" w:cs="Times New Roman"/>
          <w:color w:val="0F0F0F"/>
          <w:w w:val="105"/>
          <w:sz w:val="21"/>
          <w:szCs w:val="21"/>
        </w:rPr>
        <w:t>seminoma,</w:t>
      </w:r>
      <w:r w:rsidRPr="005352A8">
        <w:rPr>
          <w:rFonts w:eastAsia="Arial" w:cs="Times New Roman"/>
          <w:color w:val="0F0F0F"/>
          <w:spacing w:val="-5"/>
          <w:w w:val="105"/>
          <w:sz w:val="21"/>
          <w:szCs w:val="21"/>
        </w:rPr>
        <w:t xml:space="preserve"> </w:t>
      </w:r>
      <w:r w:rsidRPr="005352A8">
        <w:rPr>
          <w:rFonts w:eastAsia="Arial" w:cs="Times New Roman"/>
          <w:color w:val="0F0F0F"/>
          <w:w w:val="105"/>
          <w:sz w:val="21"/>
          <w:szCs w:val="21"/>
        </w:rPr>
        <w:t>embryonal</w:t>
      </w:r>
      <w:r w:rsidRPr="005352A8">
        <w:rPr>
          <w:rFonts w:eastAsia="Arial" w:cs="Times New Roman"/>
          <w:color w:val="0F0F0F"/>
          <w:spacing w:val="-5"/>
          <w:w w:val="105"/>
          <w:sz w:val="21"/>
          <w:szCs w:val="21"/>
        </w:rPr>
        <w:t xml:space="preserve"> </w:t>
      </w:r>
      <w:r w:rsidRPr="005352A8">
        <w:rPr>
          <w:rFonts w:eastAsia="Arial" w:cs="Times New Roman"/>
          <w:color w:val="0F0F0F"/>
          <w:w w:val="105"/>
          <w:sz w:val="21"/>
          <w:szCs w:val="21"/>
        </w:rPr>
        <w:t>carcinoma,</w:t>
      </w:r>
      <w:r w:rsidRPr="005352A8">
        <w:rPr>
          <w:rFonts w:eastAsia="Arial" w:cs="Times New Roman"/>
          <w:color w:val="0F0F0F"/>
          <w:w w:val="102"/>
          <w:sz w:val="21"/>
          <w:szCs w:val="21"/>
        </w:rPr>
        <w:t xml:space="preserve"> </w:t>
      </w:r>
      <w:r w:rsidRPr="005352A8">
        <w:rPr>
          <w:rFonts w:eastAsia="Arial" w:cs="Times New Roman"/>
          <w:color w:val="0F0F0F"/>
          <w:w w:val="105"/>
          <w:sz w:val="21"/>
          <w:szCs w:val="21"/>
        </w:rPr>
        <w:t>teratoma,</w:t>
      </w:r>
      <w:r w:rsidRPr="005352A8">
        <w:rPr>
          <w:rFonts w:eastAsia="Arial" w:cs="Times New Roman"/>
          <w:color w:val="0F0F0F"/>
          <w:spacing w:val="-5"/>
          <w:w w:val="105"/>
          <w:sz w:val="21"/>
          <w:szCs w:val="21"/>
        </w:rPr>
        <w:t xml:space="preserve"> </w:t>
      </w:r>
      <w:r w:rsidRPr="005352A8">
        <w:rPr>
          <w:rFonts w:eastAsia="Arial" w:cs="Times New Roman"/>
          <w:color w:val="0F0F0F"/>
          <w:w w:val="105"/>
          <w:sz w:val="21"/>
          <w:szCs w:val="21"/>
        </w:rPr>
        <w:t>yolk-sac</w:t>
      </w:r>
      <w:r w:rsidRPr="005352A8">
        <w:rPr>
          <w:rFonts w:eastAsia="Arial" w:cs="Times New Roman"/>
          <w:color w:val="0F0F0F"/>
          <w:spacing w:val="-1"/>
          <w:w w:val="105"/>
          <w:sz w:val="21"/>
          <w:szCs w:val="21"/>
        </w:rPr>
        <w:t xml:space="preserve"> </w:t>
      </w:r>
      <w:r w:rsidRPr="005352A8">
        <w:rPr>
          <w:rFonts w:eastAsia="Arial" w:cs="Times New Roman"/>
          <w:color w:val="0F0F0F"/>
          <w:w w:val="105"/>
          <w:sz w:val="21"/>
          <w:szCs w:val="21"/>
        </w:rPr>
        <w:t>tumor,</w:t>
      </w:r>
      <w:r w:rsidRPr="005352A8">
        <w:rPr>
          <w:rFonts w:eastAsia="Arial" w:cs="Times New Roman"/>
          <w:color w:val="0F0F0F"/>
          <w:spacing w:val="-3"/>
          <w:w w:val="105"/>
          <w:sz w:val="21"/>
          <w:szCs w:val="21"/>
        </w:rPr>
        <w:t xml:space="preserve"> </w:t>
      </w:r>
      <w:r w:rsidRPr="005352A8">
        <w:rPr>
          <w:rFonts w:eastAsia="Arial" w:cs="Times New Roman"/>
          <w:color w:val="0F0F0F"/>
          <w:w w:val="105"/>
          <w:sz w:val="21"/>
          <w:szCs w:val="21"/>
        </w:rPr>
        <w:t>choriocarcinoma,</w:t>
      </w:r>
      <w:r w:rsidRPr="005352A8">
        <w:rPr>
          <w:rFonts w:eastAsia="Arial" w:cs="Times New Roman"/>
          <w:color w:val="0F0F0F"/>
          <w:spacing w:val="10"/>
          <w:w w:val="105"/>
          <w:sz w:val="21"/>
          <w:szCs w:val="21"/>
        </w:rPr>
        <w:t xml:space="preserve"> </w:t>
      </w:r>
      <w:r w:rsidRPr="005352A8">
        <w:rPr>
          <w:rFonts w:eastAsia="Arial" w:cs="Times New Roman"/>
          <w:color w:val="0F0F0F"/>
          <w:w w:val="105"/>
          <w:sz w:val="21"/>
          <w:szCs w:val="21"/>
        </w:rPr>
        <w:t>mixed</w:t>
      </w:r>
      <w:r w:rsidRPr="005352A8">
        <w:rPr>
          <w:rFonts w:eastAsia="Arial" w:cs="Times New Roman"/>
          <w:color w:val="0F0F0F"/>
          <w:spacing w:val="-7"/>
          <w:w w:val="105"/>
          <w:sz w:val="21"/>
          <w:szCs w:val="21"/>
        </w:rPr>
        <w:t xml:space="preserve"> </w:t>
      </w:r>
      <w:r w:rsidRPr="005352A8">
        <w:rPr>
          <w:rFonts w:eastAsia="Arial" w:cs="Times New Roman"/>
          <w:color w:val="0F0F0F"/>
          <w:w w:val="105"/>
          <w:sz w:val="21"/>
          <w:szCs w:val="21"/>
        </w:rPr>
        <w:t>germ</w:t>
      </w:r>
      <w:r w:rsidRPr="005352A8">
        <w:rPr>
          <w:rFonts w:eastAsia="Arial" w:cs="Times New Roman"/>
          <w:color w:val="0F0F0F"/>
          <w:spacing w:val="-5"/>
          <w:w w:val="105"/>
          <w:sz w:val="21"/>
          <w:szCs w:val="21"/>
        </w:rPr>
        <w:t xml:space="preserve"> </w:t>
      </w:r>
      <w:r w:rsidRPr="005352A8">
        <w:rPr>
          <w:rFonts w:eastAsia="Arial" w:cs="Times New Roman"/>
          <w:color w:val="0F0F0F"/>
          <w:w w:val="105"/>
          <w:sz w:val="21"/>
          <w:szCs w:val="21"/>
        </w:rPr>
        <w:t>tumors,</w:t>
      </w:r>
      <w:r w:rsidRPr="005352A8">
        <w:rPr>
          <w:rFonts w:eastAsia="Arial" w:cs="Times New Roman"/>
          <w:color w:val="0F0F0F"/>
          <w:spacing w:val="-2"/>
          <w:w w:val="105"/>
          <w:sz w:val="21"/>
          <w:szCs w:val="21"/>
        </w:rPr>
        <w:t xml:space="preserve"> </w:t>
      </w:r>
      <w:r w:rsidRPr="005352A8">
        <w:rPr>
          <w:rFonts w:eastAsia="Arial" w:cs="Times New Roman"/>
          <w:color w:val="0F0F0F"/>
          <w:w w:val="105"/>
          <w:sz w:val="21"/>
          <w:szCs w:val="21"/>
        </w:rPr>
        <w:t>sex-cord-stromal</w:t>
      </w:r>
      <w:r w:rsidRPr="005352A8">
        <w:rPr>
          <w:rFonts w:eastAsia="Arial" w:cs="Times New Roman"/>
          <w:color w:val="0F0F0F"/>
          <w:spacing w:val="6"/>
          <w:w w:val="105"/>
          <w:sz w:val="21"/>
          <w:szCs w:val="21"/>
        </w:rPr>
        <w:t xml:space="preserve"> </w:t>
      </w:r>
      <w:r w:rsidRPr="005352A8">
        <w:rPr>
          <w:rFonts w:eastAsia="Arial" w:cs="Times New Roman"/>
          <w:color w:val="0F0F0F"/>
          <w:w w:val="105"/>
          <w:sz w:val="21"/>
          <w:szCs w:val="21"/>
        </w:rPr>
        <w:t>tumors,</w:t>
      </w:r>
      <w:r w:rsidRPr="005352A8">
        <w:rPr>
          <w:rFonts w:eastAsia="Arial" w:cs="Times New Roman"/>
          <w:color w:val="0F0F0F"/>
          <w:w w:val="106"/>
          <w:sz w:val="21"/>
          <w:szCs w:val="21"/>
        </w:rPr>
        <w:t xml:space="preserve"> </w:t>
      </w:r>
      <w:r w:rsidRPr="005352A8">
        <w:rPr>
          <w:rFonts w:eastAsia="Arial" w:cs="Times New Roman"/>
          <w:color w:val="0F0F0F"/>
          <w:w w:val="105"/>
          <w:sz w:val="21"/>
          <w:szCs w:val="21"/>
        </w:rPr>
        <w:t>lymphoma.</w:t>
      </w:r>
    </w:p>
    <w:p w14:paraId="1E58287F" w14:textId="77777777" w:rsidR="005352A8" w:rsidRPr="005352A8" w:rsidRDefault="005352A8" w:rsidP="005352A8">
      <w:pPr>
        <w:widowControl w:val="0"/>
        <w:spacing w:before="10" w:after="0" w:line="240" w:lineRule="auto"/>
        <w:rPr>
          <w:rFonts w:eastAsia="Arial" w:cs="Arial"/>
          <w:sz w:val="16"/>
          <w:szCs w:val="16"/>
        </w:rPr>
      </w:pPr>
    </w:p>
    <w:p w14:paraId="37164D81" w14:textId="77777777" w:rsidR="005352A8" w:rsidRPr="005352A8" w:rsidRDefault="005352A8" w:rsidP="00315FFA">
      <w:pPr>
        <w:widowControl w:val="0"/>
        <w:numPr>
          <w:ilvl w:val="0"/>
          <w:numId w:val="55"/>
        </w:numPr>
        <w:tabs>
          <w:tab w:val="left" w:pos="844"/>
        </w:tabs>
        <w:spacing w:after="0" w:line="338" w:lineRule="auto"/>
        <w:ind w:left="833" w:right="616" w:hanging="704"/>
        <w:rPr>
          <w:rFonts w:eastAsia="Arial" w:cs="Times New Roman"/>
          <w:sz w:val="21"/>
          <w:szCs w:val="21"/>
        </w:rPr>
      </w:pPr>
      <w:r w:rsidRPr="005352A8">
        <w:rPr>
          <w:rFonts w:eastAsia="Arial" w:cs="Times New Roman"/>
          <w:color w:val="0F0F0F"/>
          <w:w w:val="105"/>
          <w:sz w:val="21"/>
          <w:szCs w:val="21"/>
        </w:rPr>
        <w:t>Distinguish</w:t>
      </w:r>
      <w:r w:rsidRPr="005352A8">
        <w:rPr>
          <w:rFonts w:eastAsia="Arial" w:cs="Times New Roman"/>
          <w:color w:val="0F0F0F"/>
          <w:spacing w:val="-9"/>
          <w:w w:val="105"/>
          <w:sz w:val="21"/>
          <w:szCs w:val="21"/>
        </w:rPr>
        <w:t xml:space="preserve"> </w:t>
      </w:r>
      <w:r w:rsidRPr="005352A8">
        <w:rPr>
          <w:rFonts w:eastAsia="Arial" w:cs="Times New Roman"/>
          <w:color w:val="0F0F0F"/>
          <w:w w:val="105"/>
          <w:sz w:val="21"/>
          <w:szCs w:val="21"/>
        </w:rPr>
        <w:t>between</w:t>
      </w:r>
      <w:r w:rsidRPr="005352A8">
        <w:rPr>
          <w:rFonts w:eastAsia="Arial" w:cs="Times New Roman"/>
          <w:color w:val="0F0F0F"/>
          <w:spacing w:val="-12"/>
          <w:w w:val="105"/>
          <w:sz w:val="21"/>
          <w:szCs w:val="21"/>
        </w:rPr>
        <w:t xml:space="preserve"> </w:t>
      </w:r>
      <w:r w:rsidRPr="005352A8">
        <w:rPr>
          <w:rFonts w:eastAsia="Arial" w:cs="Times New Roman"/>
          <w:color w:val="0F0F0F"/>
          <w:w w:val="105"/>
          <w:sz w:val="21"/>
          <w:szCs w:val="21"/>
        </w:rPr>
        <w:t>acute</w:t>
      </w:r>
      <w:r w:rsidRPr="005352A8">
        <w:rPr>
          <w:rFonts w:eastAsia="Arial" w:cs="Times New Roman"/>
          <w:color w:val="0F0F0F"/>
          <w:spacing w:val="-6"/>
          <w:w w:val="105"/>
          <w:sz w:val="21"/>
          <w:szCs w:val="21"/>
        </w:rPr>
        <w:t xml:space="preserve"> </w:t>
      </w:r>
      <w:r w:rsidRPr="005352A8">
        <w:rPr>
          <w:rFonts w:eastAsia="Arial" w:cs="Times New Roman"/>
          <w:color w:val="0F0F0F"/>
          <w:w w:val="105"/>
          <w:sz w:val="21"/>
          <w:szCs w:val="21"/>
        </w:rPr>
        <w:t>and</w:t>
      </w:r>
      <w:r w:rsidRPr="005352A8">
        <w:rPr>
          <w:rFonts w:eastAsia="Arial" w:cs="Times New Roman"/>
          <w:color w:val="0F0F0F"/>
          <w:spacing w:val="-14"/>
          <w:w w:val="105"/>
          <w:sz w:val="21"/>
          <w:szCs w:val="21"/>
        </w:rPr>
        <w:t xml:space="preserve"> </w:t>
      </w:r>
      <w:r w:rsidRPr="005352A8">
        <w:rPr>
          <w:rFonts w:eastAsia="Arial" w:cs="Times New Roman"/>
          <w:color w:val="0F0F0F"/>
          <w:w w:val="105"/>
          <w:sz w:val="21"/>
          <w:szCs w:val="21"/>
        </w:rPr>
        <w:t>chronic prostatitis,</w:t>
      </w:r>
      <w:r w:rsidRPr="005352A8">
        <w:rPr>
          <w:rFonts w:eastAsia="Arial" w:cs="Times New Roman"/>
          <w:color w:val="0F0F0F"/>
          <w:spacing w:val="-12"/>
          <w:w w:val="105"/>
          <w:sz w:val="21"/>
          <w:szCs w:val="21"/>
        </w:rPr>
        <w:t xml:space="preserve"> </w:t>
      </w:r>
      <w:r w:rsidRPr="005352A8">
        <w:rPr>
          <w:rFonts w:eastAsia="Arial" w:cs="Times New Roman"/>
          <w:color w:val="0F0F0F"/>
          <w:w w:val="105"/>
          <w:sz w:val="21"/>
          <w:szCs w:val="21"/>
        </w:rPr>
        <w:t>in</w:t>
      </w:r>
      <w:r w:rsidRPr="005352A8">
        <w:rPr>
          <w:rFonts w:eastAsia="Arial" w:cs="Times New Roman"/>
          <w:color w:val="0F0F0F"/>
          <w:spacing w:val="-29"/>
          <w:w w:val="105"/>
          <w:sz w:val="21"/>
          <w:szCs w:val="21"/>
        </w:rPr>
        <w:t xml:space="preserve"> </w:t>
      </w:r>
      <w:r w:rsidRPr="005352A8">
        <w:rPr>
          <w:rFonts w:eastAsia="Arial" w:cs="Times New Roman"/>
          <w:color w:val="0F0F0F"/>
          <w:w w:val="105"/>
          <w:sz w:val="21"/>
          <w:szCs w:val="21"/>
        </w:rPr>
        <w:t>terms</w:t>
      </w:r>
      <w:r w:rsidRPr="005352A8">
        <w:rPr>
          <w:rFonts w:eastAsia="Arial" w:cs="Times New Roman"/>
          <w:color w:val="0F0F0F"/>
          <w:spacing w:val="-9"/>
          <w:w w:val="105"/>
          <w:sz w:val="21"/>
          <w:szCs w:val="21"/>
        </w:rPr>
        <w:t xml:space="preserve"> </w:t>
      </w:r>
      <w:r w:rsidRPr="005352A8">
        <w:rPr>
          <w:rFonts w:eastAsia="Arial" w:cs="Times New Roman"/>
          <w:color w:val="0F0F0F"/>
          <w:w w:val="105"/>
          <w:sz w:val="21"/>
          <w:szCs w:val="21"/>
        </w:rPr>
        <w:t>of</w:t>
      </w:r>
      <w:r w:rsidRPr="005352A8">
        <w:rPr>
          <w:rFonts w:eastAsia="Arial" w:cs="Times New Roman"/>
          <w:color w:val="0F0F0F"/>
          <w:spacing w:val="-17"/>
          <w:w w:val="105"/>
          <w:sz w:val="21"/>
          <w:szCs w:val="21"/>
        </w:rPr>
        <w:t xml:space="preserve"> </w:t>
      </w:r>
      <w:r w:rsidRPr="005352A8">
        <w:rPr>
          <w:rFonts w:eastAsia="Arial" w:cs="Times New Roman"/>
          <w:color w:val="0F0F0F"/>
          <w:w w:val="105"/>
          <w:sz w:val="21"/>
          <w:szCs w:val="21"/>
        </w:rPr>
        <w:t>causes,</w:t>
      </w:r>
      <w:r w:rsidRPr="005352A8">
        <w:rPr>
          <w:rFonts w:eastAsia="Arial" w:cs="Times New Roman"/>
          <w:color w:val="0F0F0F"/>
          <w:spacing w:val="-12"/>
          <w:w w:val="105"/>
          <w:sz w:val="21"/>
          <w:szCs w:val="21"/>
        </w:rPr>
        <w:t xml:space="preserve"> </w:t>
      </w:r>
      <w:r w:rsidRPr="005352A8">
        <w:rPr>
          <w:rFonts w:eastAsia="Arial" w:cs="Times New Roman"/>
          <w:color w:val="0F0F0F"/>
          <w:w w:val="105"/>
          <w:sz w:val="21"/>
          <w:szCs w:val="21"/>
        </w:rPr>
        <w:t>clinical</w:t>
      </w:r>
      <w:r w:rsidRPr="005352A8">
        <w:rPr>
          <w:rFonts w:eastAsia="Arial" w:cs="Times New Roman"/>
          <w:color w:val="0F0F0F"/>
          <w:spacing w:val="-5"/>
          <w:w w:val="105"/>
          <w:sz w:val="21"/>
          <w:szCs w:val="21"/>
        </w:rPr>
        <w:t xml:space="preserve"> </w:t>
      </w:r>
      <w:r w:rsidRPr="005352A8">
        <w:rPr>
          <w:rFonts w:eastAsia="Arial" w:cs="Times New Roman"/>
          <w:color w:val="0F0F0F"/>
          <w:w w:val="105"/>
          <w:sz w:val="21"/>
          <w:szCs w:val="21"/>
        </w:rPr>
        <w:t>and</w:t>
      </w:r>
      <w:r w:rsidRPr="005352A8">
        <w:rPr>
          <w:rFonts w:eastAsia="Arial" w:cs="Times New Roman"/>
          <w:color w:val="0F0F0F"/>
          <w:spacing w:val="-9"/>
          <w:w w:val="105"/>
          <w:sz w:val="21"/>
          <w:szCs w:val="21"/>
        </w:rPr>
        <w:t xml:space="preserve"> </w:t>
      </w:r>
      <w:r w:rsidRPr="005352A8">
        <w:rPr>
          <w:rFonts w:eastAsia="Arial" w:cs="Times New Roman"/>
          <w:color w:val="0F0F0F"/>
          <w:w w:val="105"/>
          <w:sz w:val="21"/>
          <w:szCs w:val="21"/>
        </w:rPr>
        <w:t>diagnostic</w:t>
      </w:r>
      <w:r w:rsidRPr="005352A8">
        <w:rPr>
          <w:rFonts w:eastAsia="Arial" w:cs="Times New Roman"/>
          <w:color w:val="0F0F0F"/>
          <w:w w:val="101"/>
          <w:sz w:val="21"/>
          <w:szCs w:val="21"/>
        </w:rPr>
        <w:t xml:space="preserve"> </w:t>
      </w:r>
      <w:r w:rsidRPr="005352A8">
        <w:rPr>
          <w:rFonts w:eastAsia="Arial" w:cs="Times New Roman"/>
          <w:color w:val="0F0F0F"/>
          <w:w w:val="105"/>
          <w:sz w:val="21"/>
          <w:szCs w:val="21"/>
        </w:rPr>
        <w:t>features,</w:t>
      </w:r>
      <w:r w:rsidRPr="005352A8">
        <w:rPr>
          <w:rFonts w:eastAsia="Arial" w:cs="Times New Roman"/>
          <w:color w:val="0F0F0F"/>
          <w:spacing w:val="-1"/>
          <w:w w:val="105"/>
          <w:sz w:val="21"/>
          <w:szCs w:val="21"/>
        </w:rPr>
        <w:t xml:space="preserve"> </w:t>
      </w:r>
      <w:r w:rsidRPr="005352A8">
        <w:rPr>
          <w:rFonts w:eastAsia="Arial" w:cs="Times New Roman"/>
          <w:color w:val="0F0F0F"/>
          <w:w w:val="105"/>
          <w:sz w:val="21"/>
          <w:szCs w:val="21"/>
        </w:rPr>
        <w:t>and</w:t>
      </w:r>
      <w:r w:rsidRPr="005352A8">
        <w:rPr>
          <w:rFonts w:eastAsia="Arial" w:cs="Times New Roman"/>
          <w:color w:val="0F0F0F"/>
          <w:spacing w:val="-9"/>
          <w:w w:val="105"/>
          <w:sz w:val="21"/>
          <w:szCs w:val="21"/>
        </w:rPr>
        <w:t xml:space="preserve"> </w:t>
      </w:r>
      <w:r w:rsidRPr="005352A8">
        <w:rPr>
          <w:rFonts w:eastAsia="Arial" w:cs="Times New Roman"/>
          <w:color w:val="0F0F0F"/>
          <w:w w:val="105"/>
          <w:sz w:val="21"/>
          <w:szCs w:val="21"/>
        </w:rPr>
        <w:t>morphology.</w:t>
      </w:r>
    </w:p>
    <w:p w14:paraId="1DF8691C" w14:textId="77777777" w:rsidR="00CE7B83" w:rsidRDefault="00CE7B83" w:rsidP="00CE7B83">
      <w:pPr>
        <w:pStyle w:val="BodyText"/>
        <w:rPr>
          <w:rFonts w:eastAsia="Arial"/>
        </w:rPr>
      </w:pPr>
    </w:p>
    <w:p w14:paraId="39300000" w14:textId="050F22B5" w:rsidR="00315FFA" w:rsidRPr="00315FFA" w:rsidRDefault="00315FFA" w:rsidP="00315FFA">
      <w:pPr>
        <w:widowControl w:val="0"/>
        <w:tabs>
          <w:tab w:val="left" w:pos="845"/>
        </w:tabs>
        <w:spacing w:after="0" w:line="288" w:lineRule="auto"/>
        <w:ind w:left="119" w:right="111"/>
        <w:jc w:val="both"/>
        <w:rPr>
          <w:rFonts w:eastAsia="Arial" w:cs="Times New Roman"/>
          <w:sz w:val="21"/>
          <w:szCs w:val="21"/>
        </w:rPr>
      </w:pPr>
      <w:r>
        <w:rPr>
          <w:rFonts w:eastAsia="Arial" w:cs="Times New Roman"/>
          <w:color w:val="111111"/>
          <w:w w:val="105"/>
          <w:sz w:val="21"/>
          <w:szCs w:val="21"/>
        </w:rPr>
        <w:t>11.</w:t>
      </w:r>
      <w:r>
        <w:rPr>
          <w:rFonts w:eastAsia="Arial" w:cs="Times New Roman"/>
          <w:color w:val="111111"/>
          <w:w w:val="105"/>
          <w:sz w:val="21"/>
          <w:szCs w:val="21"/>
        </w:rPr>
        <w:tab/>
      </w:r>
      <w:r w:rsidRPr="00315FFA">
        <w:rPr>
          <w:rFonts w:eastAsia="Arial" w:cs="Times New Roman"/>
          <w:color w:val="111111"/>
          <w:w w:val="105"/>
          <w:sz w:val="21"/>
          <w:szCs w:val="21"/>
        </w:rPr>
        <w:t>Compare</w:t>
      </w:r>
      <w:r w:rsidRPr="00315FFA">
        <w:rPr>
          <w:rFonts w:eastAsia="Arial" w:cs="Times New Roman"/>
          <w:color w:val="111111"/>
          <w:spacing w:val="33"/>
          <w:w w:val="105"/>
          <w:sz w:val="21"/>
          <w:szCs w:val="21"/>
        </w:rPr>
        <w:t xml:space="preserve"> </w:t>
      </w:r>
      <w:r w:rsidRPr="00315FFA">
        <w:rPr>
          <w:rFonts w:eastAsia="Arial" w:cs="Times New Roman"/>
          <w:color w:val="111111"/>
          <w:w w:val="105"/>
          <w:sz w:val="21"/>
          <w:szCs w:val="21"/>
        </w:rPr>
        <w:t>and</w:t>
      </w:r>
      <w:r w:rsidRPr="00315FFA">
        <w:rPr>
          <w:rFonts w:eastAsia="Arial" w:cs="Times New Roman"/>
          <w:color w:val="111111"/>
          <w:spacing w:val="24"/>
          <w:w w:val="105"/>
          <w:sz w:val="21"/>
          <w:szCs w:val="21"/>
        </w:rPr>
        <w:t xml:space="preserve"> </w:t>
      </w:r>
      <w:r w:rsidRPr="00315FFA">
        <w:rPr>
          <w:rFonts w:eastAsia="Arial" w:cs="Times New Roman"/>
          <w:color w:val="111111"/>
          <w:w w:val="105"/>
          <w:sz w:val="21"/>
          <w:szCs w:val="21"/>
        </w:rPr>
        <w:t>contrast</w:t>
      </w:r>
      <w:r w:rsidRPr="00315FFA">
        <w:rPr>
          <w:rFonts w:eastAsia="Arial" w:cs="Times New Roman"/>
          <w:color w:val="111111"/>
          <w:spacing w:val="37"/>
          <w:w w:val="105"/>
          <w:sz w:val="21"/>
          <w:szCs w:val="21"/>
        </w:rPr>
        <w:t xml:space="preserve"> </w:t>
      </w:r>
      <w:r w:rsidRPr="00315FFA">
        <w:rPr>
          <w:rFonts w:eastAsia="Arial" w:cs="Times New Roman"/>
          <w:color w:val="111111"/>
          <w:w w:val="105"/>
          <w:sz w:val="21"/>
          <w:szCs w:val="21"/>
        </w:rPr>
        <w:t>prostatic</w:t>
      </w:r>
      <w:r w:rsidRPr="00315FFA">
        <w:rPr>
          <w:rFonts w:eastAsia="Arial" w:cs="Times New Roman"/>
          <w:color w:val="111111"/>
          <w:spacing w:val="32"/>
          <w:w w:val="105"/>
          <w:sz w:val="21"/>
          <w:szCs w:val="21"/>
        </w:rPr>
        <w:t xml:space="preserve"> </w:t>
      </w:r>
      <w:r w:rsidRPr="00315FFA">
        <w:rPr>
          <w:rFonts w:eastAsia="Arial" w:cs="Times New Roman"/>
          <w:color w:val="111111"/>
          <w:w w:val="105"/>
          <w:sz w:val="21"/>
          <w:szCs w:val="21"/>
        </w:rPr>
        <w:t>hyperplasia</w:t>
      </w:r>
      <w:r w:rsidRPr="00315FFA">
        <w:rPr>
          <w:rFonts w:eastAsia="Arial" w:cs="Times New Roman"/>
          <w:color w:val="111111"/>
          <w:spacing w:val="32"/>
          <w:w w:val="105"/>
          <w:sz w:val="21"/>
          <w:szCs w:val="21"/>
        </w:rPr>
        <w:t xml:space="preserve"> </w:t>
      </w:r>
      <w:r w:rsidRPr="00315FFA">
        <w:rPr>
          <w:rFonts w:eastAsia="Arial" w:cs="Times New Roman"/>
          <w:color w:val="111111"/>
          <w:w w:val="105"/>
          <w:sz w:val="21"/>
          <w:szCs w:val="21"/>
        </w:rPr>
        <w:t>and</w:t>
      </w:r>
      <w:r w:rsidRPr="00315FFA">
        <w:rPr>
          <w:rFonts w:eastAsia="Arial" w:cs="Times New Roman"/>
          <w:color w:val="111111"/>
          <w:spacing w:val="22"/>
          <w:w w:val="105"/>
          <w:sz w:val="21"/>
          <w:szCs w:val="21"/>
        </w:rPr>
        <w:t xml:space="preserve"> </w:t>
      </w:r>
      <w:r w:rsidRPr="00315FFA">
        <w:rPr>
          <w:rFonts w:eastAsia="Arial" w:cs="Times New Roman"/>
          <w:color w:val="111111"/>
          <w:w w:val="105"/>
          <w:sz w:val="21"/>
          <w:szCs w:val="21"/>
        </w:rPr>
        <w:t>prostate</w:t>
      </w:r>
      <w:r w:rsidRPr="00315FFA">
        <w:rPr>
          <w:rFonts w:eastAsia="Arial" w:cs="Times New Roman"/>
          <w:color w:val="111111"/>
          <w:spacing w:val="26"/>
          <w:w w:val="105"/>
          <w:sz w:val="21"/>
          <w:szCs w:val="21"/>
        </w:rPr>
        <w:t xml:space="preserve"> </w:t>
      </w:r>
      <w:r w:rsidRPr="00315FFA">
        <w:rPr>
          <w:rFonts w:eastAsia="Arial" w:cs="Times New Roman"/>
          <w:color w:val="111111"/>
          <w:w w:val="105"/>
          <w:sz w:val="21"/>
          <w:szCs w:val="21"/>
        </w:rPr>
        <w:t>carcinoma</w:t>
      </w:r>
      <w:r w:rsidRPr="00315FFA">
        <w:rPr>
          <w:rFonts w:eastAsia="Arial" w:cs="Times New Roman"/>
          <w:color w:val="111111"/>
          <w:spacing w:val="34"/>
          <w:w w:val="105"/>
          <w:sz w:val="21"/>
          <w:szCs w:val="21"/>
        </w:rPr>
        <w:t xml:space="preserve"> </w:t>
      </w:r>
      <w:r w:rsidRPr="00315FFA">
        <w:rPr>
          <w:rFonts w:eastAsia="Arial" w:cs="Times New Roman"/>
          <w:color w:val="111111"/>
          <w:w w:val="105"/>
          <w:sz w:val="21"/>
          <w:szCs w:val="21"/>
        </w:rPr>
        <w:t>with</w:t>
      </w:r>
      <w:r w:rsidRPr="00315FFA">
        <w:rPr>
          <w:rFonts w:eastAsia="Arial" w:cs="Times New Roman"/>
          <w:color w:val="111111"/>
          <w:spacing w:val="34"/>
          <w:w w:val="105"/>
          <w:sz w:val="21"/>
          <w:szCs w:val="21"/>
        </w:rPr>
        <w:t xml:space="preserve"> </w:t>
      </w:r>
      <w:r w:rsidRPr="00315FFA">
        <w:rPr>
          <w:rFonts w:eastAsia="Arial" w:cs="Times New Roman"/>
          <w:color w:val="111111"/>
          <w:w w:val="105"/>
          <w:sz w:val="21"/>
          <w:szCs w:val="21"/>
        </w:rPr>
        <w:t>regards</w:t>
      </w:r>
      <w:r w:rsidRPr="00315FFA">
        <w:rPr>
          <w:rFonts w:eastAsia="Arial" w:cs="Times New Roman"/>
          <w:color w:val="111111"/>
          <w:spacing w:val="15"/>
          <w:w w:val="105"/>
          <w:sz w:val="21"/>
          <w:szCs w:val="21"/>
        </w:rPr>
        <w:t xml:space="preserve"> </w:t>
      </w:r>
      <w:r w:rsidRPr="00315FFA">
        <w:rPr>
          <w:rFonts w:eastAsia="Arial" w:cs="Times New Roman"/>
          <w:color w:val="111111"/>
          <w:w w:val="105"/>
          <w:sz w:val="21"/>
          <w:szCs w:val="21"/>
        </w:rPr>
        <w:t>to,</w:t>
      </w:r>
      <w:r w:rsidRPr="00315FFA">
        <w:rPr>
          <w:rFonts w:eastAsia="Arial" w:cs="Times New Roman"/>
          <w:color w:val="111111"/>
          <w:spacing w:val="18"/>
          <w:w w:val="105"/>
          <w:sz w:val="21"/>
          <w:szCs w:val="21"/>
        </w:rPr>
        <w:t xml:space="preserve"> </w:t>
      </w:r>
      <w:r>
        <w:rPr>
          <w:rFonts w:eastAsia="Arial" w:cs="Times New Roman"/>
          <w:color w:val="111111"/>
          <w:spacing w:val="18"/>
          <w:w w:val="105"/>
          <w:sz w:val="21"/>
          <w:szCs w:val="21"/>
        </w:rPr>
        <w:tab/>
      </w:r>
      <w:r w:rsidRPr="00315FFA">
        <w:rPr>
          <w:rFonts w:eastAsia="Arial" w:cs="Times New Roman"/>
          <w:color w:val="111111"/>
          <w:w w:val="105"/>
          <w:sz w:val="21"/>
          <w:szCs w:val="21"/>
        </w:rPr>
        <w:t>age</w:t>
      </w:r>
      <w:r w:rsidRPr="00315FFA">
        <w:rPr>
          <w:rFonts w:eastAsia="Arial" w:cs="Times New Roman"/>
          <w:color w:val="111111"/>
          <w:spacing w:val="27"/>
          <w:w w:val="105"/>
          <w:sz w:val="21"/>
          <w:szCs w:val="21"/>
        </w:rPr>
        <w:t xml:space="preserve"> </w:t>
      </w:r>
      <w:r w:rsidRPr="00315FFA">
        <w:rPr>
          <w:rFonts w:eastAsia="Arial" w:cs="Times New Roman"/>
          <w:color w:val="111111"/>
          <w:w w:val="105"/>
          <w:sz w:val="21"/>
          <w:szCs w:val="21"/>
        </w:rPr>
        <w:t>and</w:t>
      </w:r>
      <w:r w:rsidRPr="00315FFA">
        <w:rPr>
          <w:rFonts w:eastAsia="Arial" w:cs="Times New Roman"/>
          <w:color w:val="111111"/>
          <w:sz w:val="21"/>
          <w:szCs w:val="21"/>
        </w:rPr>
        <w:t xml:space="preserve"> </w:t>
      </w:r>
      <w:r w:rsidRPr="00315FFA">
        <w:rPr>
          <w:rFonts w:eastAsia="Arial" w:cs="Times New Roman"/>
          <w:color w:val="111111"/>
          <w:w w:val="105"/>
          <w:sz w:val="21"/>
          <w:szCs w:val="21"/>
        </w:rPr>
        <w:t>other</w:t>
      </w:r>
      <w:r w:rsidRPr="00315FFA">
        <w:rPr>
          <w:rFonts w:eastAsia="Arial" w:cs="Times New Roman"/>
          <w:color w:val="111111"/>
          <w:spacing w:val="59"/>
          <w:w w:val="105"/>
          <w:sz w:val="21"/>
          <w:szCs w:val="21"/>
        </w:rPr>
        <w:t xml:space="preserve"> </w:t>
      </w:r>
      <w:r w:rsidRPr="00315FFA">
        <w:rPr>
          <w:rFonts w:eastAsia="Arial" w:cs="Times New Roman"/>
          <w:color w:val="111111"/>
          <w:w w:val="105"/>
          <w:sz w:val="21"/>
          <w:szCs w:val="21"/>
        </w:rPr>
        <w:t>risk</w:t>
      </w:r>
      <w:r w:rsidRPr="00315FFA">
        <w:rPr>
          <w:rFonts w:eastAsia="Arial" w:cs="Times New Roman"/>
          <w:color w:val="111111"/>
          <w:spacing w:val="39"/>
          <w:w w:val="105"/>
          <w:sz w:val="21"/>
          <w:szCs w:val="21"/>
        </w:rPr>
        <w:t xml:space="preserve"> </w:t>
      </w:r>
      <w:r w:rsidRPr="00315FFA">
        <w:rPr>
          <w:rFonts w:eastAsia="Arial" w:cs="Times New Roman"/>
          <w:color w:val="111111"/>
          <w:w w:val="105"/>
          <w:sz w:val="21"/>
          <w:szCs w:val="21"/>
        </w:rPr>
        <w:t>factors,</w:t>
      </w:r>
      <w:r w:rsidRPr="00315FFA">
        <w:rPr>
          <w:rFonts w:eastAsia="Arial" w:cs="Times New Roman"/>
          <w:color w:val="111111"/>
          <w:spacing w:val="59"/>
          <w:w w:val="105"/>
          <w:sz w:val="21"/>
          <w:szCs w:val="21"/>
        </w:rPr>
        <w:t xml:space="preserve"> </w:t>
      </w:r>
      <w:r w:rsidRPr="00315FFA">
        <w:rPr>
          <w:rFonts w:eastAsia="Arial" w:cs="Times New Roman"/>
          <w:color w:val="111111"/>
          <w:w w:val="105"/>
          <w:sz w:val="21"/>
          <w:szCs w:val="21"/>
        </w:rPr>
        <w:t>relative</w:t>
      </w:r>
      <w:r w:rsidRPr="00315FFA">
        <w:rPr>
          <w:rFonts w:eastAsia="Arial" w:cs="Times New Roman"/>
          <w:color w:val="111111"/>
          <w:spacing w:val="53"/>
          <w:w w:val="105"/>
          <w:sz w:val="21"/>
          <w:szCs w:val="21"/>
        </w:rPr>
        <w:t xml:space="preserve"> </w:t>
      </w:r>
      <w:r w:rsidRPr="00315FFA">
        <w:rPr>
          <w:rFonts w:eastAsia="Arial" w:cs="Times New Roman"/>
          <w:color w:val="111111"/>
          <w:w w:val="105"/>
          <w:sz w:val="21"/>
          <w:szCs w:val="21"/>
        </w:rPr>
        <w:t>prevalence,</w:t>
      </w:r>
      <w:r w:rsidRPr="00315FFA">
        <w:rPr>
          <w:rFonts w:eastAsia="Arial" w:cs="Times New Roman"/>
          <w:color w:val="111111"/>
          <w:spacing w:val="55"/>
          <w:w w:val="105"/>
          <w:sz w:val="21"/>
          <w:szCs w:val="21"/>
        </w:rPr>
        <w:t xml:space="preserve"> </w:t>
      </w:r>
      <w:r w:rsidRPr="00315FFA">
        <w:rPr>
          <w:rFonts w:eastAsia="Arial" w:cs="Times New Roman"/>
          <w:color w:val="111111"/>
          <w:w w:val="105"/>
          <w:sz w:val="21"/>
          <w:szCs w:val="21"/>
        </w:rPr>
        <w:t>pathogenesis,</w:t>
      </w:r>
      <w:r w:rsidRPr="00315FFA">
        <w:rPr>
          <w:rFonts w:eastAsia="Arial" w:cs="Times New Roman"/>
          <w:color w:val="111111"/>
          <w:spacing w:val="56"/>
          <w:w w:val="105"/>
          <w:sz w:val="21"/>
          <w:szCs w:val="21"/>
        </w:rPr>
        <w:t xml:space="preserve"> </w:t>
      </w:r>
      <w:r w:rsidRPr="00315FFA">
        <w:rPr>
          <w:rFonts w:eastAsia="Arial" w:cs="Times New Roman"/>
          <w:color w:val="111111"/>
          <w:w w:val="105"/>
          <w:sz w:val="21"/>
          <w:szCs w:val="21"/>
        </w:rPr>
        <w:t>morphology,</w:t>
      </w:r>
      <w:r w:rsidRPr="00315FFA">
        <w:rPr>
          <w:rFonts w:eastAsia="Arial" w:cs="Times New Roman"/>
          <w:color w:val="111111"/>
          <w:spacing w:val="53"/>
          <w:w w:val="105"/>
          <w:sz w:val="21"/>
          <w:szCs w:val="21"/>
        </w:rPr>
        <w:t xml:space="preserve"> </w:t>
      </w:r>
      <w:r w:rsidRPr="00315FFA">
        <w:rPr>
          <w:rFonts w:eastAsia="Arial" w:cs="Times New Roman"/>
          <w:color w:val="111111"/>
          <w:w w:val="105"/>
          <w:sz w:val="21"/>
          <w:szCs w:val="21"/>
        </w:rPr>
        <w:t>clinical</w:t>
      </w:r>
      <w:r w:rsidRPr="00315FFA">
        <w:rPr>
          <w:rFonts w:eastAsia="Arial" w:cs="Times New Roman"/>
          <w:color w:val="111111"/>
          <w:spacing w:val="56"/>
          <w:w w:val="105"/>
          <w:sz w:val="21"/>
          <w:szCs w:val="21"/>
        </w:rPr>
        <w:t xml:space="preserve"> </w:t>
      </w:r>
      <w:r>
        <w:rPr>
          <w:rFonts w:eastAsia="Arial" w:cs="Times New Roman"/>
          <w:color w:val="111111"/>
          <w:spacing w:val="56"/>
          <w:w w:val="105"/>
          <w:sz w:val="21"/>
          <w:szCs w:val="21"/>
        </w:rPr>
        <w:tab/>
      </w:r>
      <w:r w:rsidRPr="00315FFA">
        <w:rPr>
          <w:rFonts w:eastAsia="Arial" w:cs="Times New Roman"/>
          <w:color w:val="111111"/>
          <w:w w:val="105"/>
          <w:sz w:val="21"/>
          <w:szCs w:val="21"/>
        </w:rPr>
        <w:t>presentation, complications</w:t>
      </w:r>
      <w:r w:rsidRPr="00315FFA">
        <w:rPr>
          <w:rFonts w:eastAsia="Arial" w:cs="Times New Roman"/>
          <w:color w:val="111111"/>
          <w:spacing w:val="19"/>
          <w:w w:val="105"/>
          <w:sz w:val="21"/>
          <w:szCs w:val="21"/>
        </w:rPr>
        <w:t xml:space="preserve"> </w:t>
      </w:r>
      <w:r w:rsidRPr="00315FFA">
        <w:rPr>
          <w:rFonts w:eastAsia="Arial" w:cs="Times New Roman"/>
          <w:color w:val="111111"/>
          <w:w w:val="105"/>
          <w:sz w:val="21"/>
          <w:szCs w:val="21"/>
        </w:rPr>
        <w:t>and</w:t>
      </w:r>
      <w:r w:rsidRPr="00315FFA">
        <w:rPr>
          <w:rFonts w:eastAsia="Arial" w:cs="Times New Roman"/>
          <w:color w:val="111111"/>
          <w:spacing w:val="-1"/>
          <w:w w:val="105"/>
          <w:sz w:val="21"/>
          <w:szCs w:val="21"/>
        </w:rPr>
        <w:t xml:space="preserve"> </w:t>
      </w:r>
      <w:r w:rsidRPr="00315FFA">
        <w:rPr>
          <w:rFonts w:eastAsia="Arial" w:cs="Times New Roman"/>
          <w:color w:val="111111"/>
          <w:w w:val="105"/>
          <w:sz w:val="21"/>
          <w:szCs w:val="21"/>
        </w:rPr>
        <w:t>clinical</w:t>
      </w:r>
      <w:r w:rsidRPr="00315FFA">
        <w:rPr>
          <w:rFonts w:eastAsia="Arial" w:cs="Times New Roman"/>
          <w:color w:val="111111"/>
          <w:spacing w:val="7"/>
          <w:w w:val="105"/>
          <w:sz w:val="21"/>
          <w:szCs w:val="21"/>
        </w:rPr>
        <w:t xml:space="preserve"> </w:t>
      </w:r>
      <w:r w:rsidRPr="00315FFA">
        <w:rPr>
          <w:rFonts w:eastAsia="Arial" w:cs="Times New Roman"/>
          <w:color w:val="111111"/>
          <w:w w:val="105"/>
          <w:sz w:val="21"/>
          <w:szCs w:val="21"/>
        </w:rPr>
        <w:t>course.</w:t>
      </w:r>
      <w:r w:rsidRPr="00315FFA">
        <w:rPr>
          <w:rFonts w:eastAsia="Arial" w:cs="Times New Roman"/>
          <w:color w:val="111111"/>
          <w:spacing w:val="7"/>
          <w:w w:val="105"/>
          <w:sz w:val="21"/>
          <w:szCs w:val="21"/>
        </w:rPr>
        <w:t xml:space="preserve"> </w:t>
      </w:r>
      <w:r w:rsidRPr="00315FFA">
        <w:rPr>
          <w:rFonts w:eastAsia="Arial" w:cs="Times New Roman"/>
          <w:color w:val="111111"/>
          <w:w w:val="105"/>
          <w:sz w:val="21"/>
          <w:szCs w:val="21"/>
        </w:rPr>
        <w:t>Outline the</w:t>
      </w:r>
      <w:r w:rsidRPr="00315FFA">
        <w:rPr>
          <w:rFonts w:eastAsia="Arial" w:cs="Times New Roman"/>
          <w:color w:val="111111"/>
          <w:spacing w:val="7"/>
          <w:w w:val="105"/>
          <w:sz w:val="21"/>
          <w:szCs w:val="21"/>
        </w:rPr>
        <w:t xml:space="preserve"> </w:t>
      </w:r>
      <w:r w:rsidRPr="00315FFA">
        <w:rPr>
          <w:rFonts w:eastAsia="Arial" w:cs="Times New Roman"/>
          <w:color w:val="111111"/>
          <w:w w:val="105"/>
          <w:sz w:val="21"/>
          <w:szCs w:val="21"/>
        </w:rPr>
        <w:t>roles</w:t>
      </w:r>
      <w:r w:rsidRPr="00315FFA">
        <w:rPr>
          <w:rFonts w:eastAsia="Arial" w:cs="Times New Roman"/>
          <w:color w:val="111111"/>
          <w:spacing w:val="-3"/>
          <w:w w:val="105"/>
          <w:sz w:val="21"/>
          <w:szCs w:val="21"/>
        </w:rPr>
        <w:t xml:space="preserve"> </w:t>
      </w:r>
      <w:r w:rsidRPr="00315FFA">
        <w:rPr>
          <w:rFonts w:eastAsia="Arial" w:cs="Times New Roman"/>
          <w:color w:val="111111"/>
          <w:w w:val="105"/>
          <w:sz w:val="21"/>
          <w:szCs w:val="21"/>
        </w:rPr>
        <w:t>of</w:t>
      </w:r>
      <w:r w:rsidRPr="00315FFA">
        <w:rPr>
          <w:rFonts w:eastAsia="Arial" w:cs="Times New Roman"/>
          <w:color w:val="111111"/>
          <w:spacing w:val="-7"/>
          <w:w w:val="105"/>
          <w:sz w:val="21"/>
          <w:szCs w:val="21"/>
        </w:rPr>
        <w:t xml:space="preserve"> </w:t>
      </w:r>
      <w:r w:rsidRPr="00315FFA">
        <w:rPr>
          <w:rFonts w:eastAsia="Arial" w:cs="Times New Roman"/>
          <w:color w:val="111111"/>
          <w:w w:val="105"/>
          <w:sz w:val="21"/>
          <w:szCs w:val="21"/>
        </w:rPr>
        <w:t>serum</w:t>
      </w:r>
      <w:r w:rsidRPr="00315FFA">
        <w:rPr>
          <w:rFonts w:eastAsia="Arial" w:cs="Times New Roman"/>
          <w:color w:val="111111"/>
          <w:spacing w:val="11"/>
          <w:w w:val="105"/>
          <w:sz w:val="21"/>
          <w:szCs w:val="21"/>
        </w:rPr>
        <w:t xml:space="preserve"> </w:t>
      </w:r>
      <w:r w:rsidRPr="00315FFA">
        <w:rPr>
          <w:rFonts w:eastAsia="Arial" w:cs="Times New Roman"/>
          <w:color w:val="111111"/>
          <w:w w:val="105"/>
          <w:sz w:val="21"/>
          <w:szCs w:val="21"/>
        </w:rPr>
        <w:t>prostate</w:t>
      </w:r>
      <w:r w:rsidRPr="00315FFA">
        <w:rPr>
          <w:rFonts w:eastAsia="Arial" w:cs="Times New Roman"/>
          <w:color w:val="111111"/>
          <w:spacing w:val="-1"/>
          <w:w w:val="105"/>
          <w:sz w:val="21"/>
          <w:szCs w:val="21"/>
        </w:rPr>
        <w:t xml:space="preserve"> </w:t>
      </w:r>
      <w:r>
        <w:rPr>
          <w:rFonts w:eastAsia="Arial" w:cs="Times New Roman"/>
          <w:color w:val="111111"/>
          <w:spacing w:val="-1"/>
          <w:w w:val="105"/>
          <w:sz w:val="21"/>
          <w:szCs w:val="21"/>
        </w:rPr>
        <w:tab/>
      </w:r>
      <w:r w:rsidRPr="00315FFA">
        <w:rPr>
          <w:rFonts w:eastAsia="Arial" w:cs="Times New Roman"/>
          <w:color w:val="111111"/>
          <w:w w:val="105"/>
          <w:sz w:val="21"/>
          <w:szCs w:val="21"/>
        </w:rPr>
        <w:t>specific</w:t>
      </w:r>
      <w:r w:rsidRPr="00315FFA">
        <w:rPr>
          <w:rFonts w:eastAsia="Arial" w:cs="Times New Roman"/>
          <w:color w:val="111111"/>
          <w:spacing w:val="10"/>
          <w:w w:val="105"/>
          <w:sz w:val="21"/>
          <w:szCs w:val="21"/>
        </w:rPr>
        <w:t xml:space="preserve"> </w:t>
      </w:r>
      <w:r w:rsidRPr="00315FFA">
        <w:rPr>
          <w:rFonts w:eastAsia="Arial" w:cs="Times New Roman"/>
          <w:color w:val="111111"/>
          <w:w w:val="105"/>
          <w:sz w:val="21"/>
          <w:szCs w:val="21"/>
        </w:rPr>
        <w:t>antigen,</w:t>
      </w:r>
      <w:r w:rsidRPr="00315FFA">
        <w:rPr>
          <w:rFonts w:eastAsia="Arial" w:cs="Times New Roman"/>
          <w:color w:val="111111"/>
          <w:spacing w:val="12"/>
          <w:w w:val="105"/>
          <w:sz w:val="21"/>
          <w:szCs w:val="21"/>
        </w:rPr>
        <w:t xml:space="preserve"> </w:t>
      </w:r>
      <w:r w:rsidRPr="00315FFA">
        <w:rPr>
          <w:rFonts w:eastAsia="Arial" w:cs="Times New Roman"/>
          <w:color w:val="111111"/>
          <w:w w:val="105"/>
          <w:sz w:val="21"/>
          <w:szCs w:val="21"/>
        </w:rPr>
        <w:t>acid and</w:t>
      </w:r>
      <w:r w:rsidRPr="00315FFA">
        <w:rPr>
          <w:rFonts w:eastAsia="Arial" w:cs="Times New Roman"/>
          <w:color w:val="111111"/>
          <w:w w:val="102"/>
          <w:sz w:val="21"/>
          <w:szCs w:val="21"/>
        </w:rPr>
        <w:t xml:space="preserve"> </w:t>
      </w:r>
      <w:r w:rsidRPr="00315FFA">
        <w:rPr>
          <w:rFonts w:eastAsia="Arial" w:cs="Times New Roman"/>
          <w:color w:val="111111"/>
          <w:w w:val="105"/>
          <w:sz w:val="21"/>
          <w:szCs w:val="21"/>
        </w:rPr>
        <w:t>alkaline</w:t>
      </w:r>
      <w:r w:rsidRPr="00315FFA">
        <w:rPr>
          <w:rFonts w:eastAsia="Arial" w:cs="Times New Roman"/>
          <w:color w:val="111111"/>
          <w:spacing w:val="1"/>
          <w:w w:val="105"/>
          <w:sz w:val="21"/>
          <w:szCs w:val="21"/>
        </w:rPr>
        <w:t xml:space="preserve"> </w:t>
      </w:r>
      <w:r w:rsidRPr="00315FFA">
        <w:rPr>
          <w:rFonts w:eastAsia="Arial" w:cs="Times New Roman"/>
          <w:color w:val="111111"/>
          <w:w w:val="105"/>
          <w:sz w:val="21"/>
          <w:szCs w:val="21"/>
        </w:rPr>
        <w:t>phosphatase</w:t>
      </w:r>
      <w:r w:rsidRPr="00315FFA">
        <w:rPr>
          <w:rFonts w:eastAsia="Arial" w:cs="Times New Roman"/>
          <w:color w:val="111111"/>
          <w:spacing w:val="8"/>
          <w:w w:val="105"/>
          <w:sz w:val="21"/>
          <w:szCs w:val="21"/>
        </w:rPr>
        <w:t xml:space="preserve"> </w:t>
      </w:r>
      <w:r w:rsidRPr="00315FFA">
        <w:rPr>
          <w:rFonts w:eastAsia="Arial" w:cs="Times New Roman"/>
          <w:color w:val="111111"/>
          <w:w w:val="105"/>
          <w:sz w:val="21"/>
          <w:szCs w:val="21"/>
        </w:rPr>
        <w:t>levels,</w:t>
      </w:r>
      <w:r w:rsidRPr="00315FFA">
        <w:rPr>
          <w:rFonts w:eastAsia="Arial" w:cs="Times New Roman"/>
          <w:color w:val="111111"/>
          <w:spacing w:val="-9"/>
          <w:w w:val="105"/>
          <w:sz w:val="21"/>
          <w:szCs w:val="21"/>
        </w:rPr>
        <w:t xml:space="preserve"> </w:t>
      </w:r>
      <w:r w:rsidRPr="00315FFA">
        <w:rPr>
          <w:rFonts w:eastAsia="Arial" w:cs="Times New Roman"/>
          <w:color w:val="111111"/>
          <w:w w:val="105"/>
          <w:sz w:val="21"/>
          <w:szCs w:val="21"/>
        </w:rPr>
        <w:t>in</w:t>
      </w:r>
      <w:r w:rsidRPr="00315FFA">
        <w:rPr>
          <w:rFonts w:eastAsia="Arial" w:cs="Times New Roman"/>
          <w:color w:val="111111"/>
          <w:spacing w:val="-26"/>
          <w:w w:val="105"/>
          <w:sz w:val="21"/>
          <w:szCs w:val="21"/>
        </w:rPr>
        <w:t xml:space="preserve"> </w:t>
      </w:r>
      <w:r w:rsidRPr="00315FFA">
        <w:rPr>
          <w:rFonts w:eastAsia="Arial" w:cs="Times New Roman"/>
          <w:color w:val="111111"/>
          <w:w w:val="105"/>
          <w:sz w:val="21"/>
          <w:szCs w:val="21"/>
        </w:rPr>
        <w:t>the management</w:t>
      </w:r>
      <w:r w:rsidRPr="00315FFA">
        <w:rPr>
          <w:rFonts w:eastAsia="Arial" w:cs="Times New Roman"/>
          <w:color w:val="111111"/>
          <w:spacing w:val="5"/>
          <w:w w:val="105"/>
          <w:sz w:val="21"/>
          <w:szCs w:val="21"/>
        </w:rPr>
        <w:t xml:space="preserve"> </w:t>
      </w:r>
      <w:r w:rsidRPr="00315FFA">
        <w:rPr>
          <w:rFonts w:eastAsia="Arial" w:cs="Times New Roman"/>
          <w:color w:val="111111"/>
          <w:w w:val="105"/>
          <w:sz w:val="21"/>
          <w:szCs w:val="21"/>
        </w:rPr>
        <w:t>of</w:t>
      </w:r>
      <w:r w:rsidRPr="00315FFA">
        <w:rPr>
          <w:rFonts w:eastAsia="Arial" w:cs="Times New Roman"/>
          <w:color w:val="111111"/>
          <w:spacing w:val="-4"/>
          <w:w w:val="105"/>
          <w:sz w:val="21"/>
          <w:szCs w:val="21"/>
        </w:rPr>
        <w:t xml:space="preserve"> </w:t>
      </w:r>
      <w:r w:rsidRPr="00315FFA">
        <w:rPr>
          <w:rFonts w:eastAsia="Arial" w:cs="Times New Roman"/>
          <w:color w:val="111111"/>
          <w:w w:val="105"/>
          <w:sz w:val="21"/>
          <w:szCs w:val="21"/>
        </w:rPr>
        <w:t xml:space="preserve">prostate </w:t>
      </w:r>
      <w:r>
        <w:rPr>
          <w:rFonts w:eastAsia="Arial" w:cs="Times New Roman"/>
          <w:color w:val="111111"/>
          <w:w w:val="105"/>
          <w:sz w:val="21"/>
          <w:szCs w:val="21"/>
        </w:rPr>
        <w:tab/>
      </w:r>
      <w:r w:rsidRPr="00315FFA">
        <w:rPr>
          <w:rFonts w:eastAsia="Arial" w:cs="Times New Roman"/>
          <w:color w:val="111111"/>
          <w:w w:val="105"/>
          <w:sz w:val="21"/>
          <w:szCs w:val="21"/>
        </w:rPr>
        <w:t>lesions.</w:t>
      </w:r>
      <w:r w:rsidRPr="00315FFA">
        <w:rPr>
          <w:rFonts w:eastAsia="Arial" w:cs="Times New Roman"/>
          <w:color w:val="111111"/>
          <w:spacing w:val="46"/>
          <w:w w:val="105"/>
          <w:sz w:val="21"/>
          <w:szCs w:val="21"/>
        </w:rPr>
        <w:t xml:space="preserve"> </w:t>
      </w:r>
      <w:r w:rsidRPr="00315FFA">
        <w:rPr>
          <w:rFonts w:eastAsia="Arial" w:cs="Times New Roman"/>
          <w:color w:val="111111"/>
          <w:w w:val="105"/>
          <w:sz w:val="21"/>
          <w:szCs w:val="21"/>
        </w:rPr>
        <w:t>Delineate</w:t>
      </w:r>
      <w:r w:rsidRPr="00315FFA">
        <w:rPr>
          <w:rFonts w:eastAsia="Arial" w:cs="Times New Roman"/>
          <w:color w:val="111111"/>
          <w:spacing w:val="-11"/>
          <w:w w:val="105"/>
          <w:sz w:val="21"/>
          <w:szCs w:val="21"/>
        </w:rPr>
        <w:t xml:space="preserve"> </w:t>
      </w:r>
      <w:r w:rsidRPr="00315FFA">
        <w:rPr>
          <w:rFonts w:eastAsia="Arial" w:cs="Times New Roman"/>
          <w:color w:val="111111"/>
          <w:w w:val="105"/>
          <w:sz w:val="21"/>
          <w:szCs w:val="21"/>
        </w:rPr>
        <w:t>the</w:t>
      </w:r>
      <w:r w:rsidRPr="00315FFA">
        <w:rPr>
          <w:rFonts w:eastAsia="Arial" w:cs="Times New Roman"/>
          <w:color w:val="111111"/>
          <w:spacing w:val="-1"/>
          <w:w w:val="105"/>
          <w:sz w:val="21"/>
          <w:szCs w:val="21"/>
        </w:rPr>
        <w:t xml:space="preserve"> </w:t>
      </w:r>
      <w:r w:rsidRPr="00315FFA">
        <w:rPr>
          <w:rFonts w:eastAsia="Arial" w:cs="Times New Roman"/>
          <w:color w:val="111111"/>
          <w:w w:val="105"/>
          <w:sz w:val="21"/>
          <w:szCs w:val="21"/>
        </w:rPr>
        <w:t>role</w:t>
      </w:r>
      <w:r w:rsidRPr="00315FFA">
        <w:rPr>
          <w:rFonts w:eastAsia="Arial" w:cs="Times New Roman"/>
          <w:color w:val="111111"/>
          <w:spacing w:val="-16"/>
          <w:w w:val="105"/>
          <w:sz w:val="21"/>
          <w:szCs w:val="21"/>
        </w:rPr>
        <w:t xml:space="preserve"> </w:t>
      </w:r>
      <w:r w:rsidRPr="00315FFA">
        <w:rPr>
          <w:rFonts w:eastAsia="Arial" w:cs="Times New Roman"/>
          <w:color w:val="111111"/>
          <w:w w:val="105"/>
          <w:sz w:val="21"/>
          <w:szCs w:val="21"/>
        </w:rPr>
        <w:t>of</w:t>
      </w:r>
      <w:r w:rsidRPr="00315FFA">
        <w:rPr>
          <w:rFonts w:eastAsia="Arial" w:cs="Times New Roman"/>
          <w:color w:val="111111"/>
          <w:spacing w:val="-10"/>
          <w:w w:val="105"/>
          <w:sz w:val="21"/>
          <w:szCs w:val="21"/>
        </w:rPr>
        <w:t xml:space="preserve"> </w:t>
      </w:r>
      <w:r w:rsidRPr="00315FFA">
        <w:rPr>
          <w:rFonts w:eastAsia="Arial" w:cs="Times New Roman"/>
          <w:color w:val="111111"/>
          <w:w w:val="105"/>
          <w:sz w:val="21"/>
          <w:szCs w:val="21"/>
        </w:rPr>
        <w:t>clinical</w:t>
      </w:r>
      <w:r w:rsidRPr="00315FFA">
        <w:rPr>
          <w:rFonts w:eastAsia="Arial" w:cs="Times New Roman"/>
          <w:color w:val="111111"/>
          <w:w w:val="103"/>
          <w:sz w:val="21"/>
          <w:szCs w:val="21"/>
        </w:rPr>
        <w:t xml:space="preserve"> </w:t>
      </w:r>
      <w:r w:rsidRPr="00315FFA">
        <w:rPr>
          <w:rFonts w:eastAsia="Arial" w:cs="Times New Roman"/>
          <w:color w:val="111111"/>
          <w:w w:val="105"/>
          <w:sz w:val="21"/>
          <w:szCs w:val="21"/>
        </w:rPr>
        <w:t>staging</w:t>
      </w:r>
      <w:r w:rsidRPr="00315FFA">
        <w:rPr>
          <w:rFonts w:eastAsia="Arial" w:cs="Times New Roman"/>
          <w:color w:val="111111"/>
          <w:spacing w:val="-7"/>
          <w:w w:val="105"/>
          <w:sz w:val="21"/>
          <w:szCs w:val="21"/>
        </w:rPr>
        <w:t xml:space="preserve"> </w:t>
      </w:r>
      <w:r w:rsidRPr="00315FFA">
        <w:rPr>
          <w:rFonts w:eastAsia="Arial" w:cs="Times New Roman"/>
          <w:color w:val="111111"/>
          <w:w w:val="105"/>
          <w:sz w:val="21"/>
          <w:szCs w:val="21"/>
        </w:rPr>
        <w:t>and</w:t>
      </w:r>
      <w:r w:rsidRPr="00315FFA">
        <w:rPr>
          <w:rFonts w:eastAsia="Arial" w:cs="Times New Roman"/>
          <w:color w:val="111111"/>
          <w:spacing w:val="-2"/>
          <w:w w:val="105"/>
          <w:sz w:val="21"/>
          <w:szCs w:val="21"/>
        </w:rPr>
        <w:t xml:space="preserve"> </w:t>
      </w:r>
      <w:r w:rsidRPr="00315FFA">
        <w:rPr>
          <w:rFonts w:eastAsia="Arial" w:cs="Times New Roman"/>
          <w:color w:val="111111"/>
          <w:w w:val="105"/>
          <w:sz w:val="21"/>
          <w:szCs w:val="21"/>
        </w:rPr>
        <w:t>morphologic grading</w:t>
      </w:r>
      <w:r w:rsidRPr="00315FFA">
        <w:rPr>
          <w:rFonts w:eastAsia="Arial" w:cs="Times New Roman"/>
          <w:color w:val="111111"/>
          <w:spacing w:val="-7"/>
          <w:w w:val="105"/>
          <w:sz w:val="21"/>
          <w:szCs w:val="21"/>
        </w:rPr>
        <w:t xml:space="preserve"> </w:t>
      </w:r>
      <w:r w:rsidRPr="00315FFA">
        <w:rPr>
          <w:rFonts w:eastAsia="Arial" w:cs="Times New Roman"/>
          <w:color w:val="111111"/>
          <w:w w:val="105"/>
          <w:sz w:val="21"/>
          <w:szCs w:val="21"/>
        </w:rPr>
        <w:t>in</w:t>
      </w:r>
      <w:r w:rsidRPr="00315FFA">
        <w:rPr>
          <w:rFonts w:eastAsia="Arial" w:cs="Times New Roman"/>
          <w:color w:val="111111"/>
          <w:spacing w:val="-25"/>
          <w:w w:val="105"/>
          <w:sz w:val="21"/>
          <w:szCs w:val="21"/>
        </w:rPr>
        <w:t xml:space="preserve"> </w:t>
      </w:r>
      <w:r w:rsidRPr="00315FFA">
        <w:rPr>
          <w:rFonts w:eastAsia="Arial" w:cs="Times New Roman"/>
          <w:color w:val="111111"/>
          <w:w w:val="105"/>
          <w:sz w:val="21"/>
          <w:szCs w:val="21"/>
        </w:rPr>
        <w:t>the prognosis</w:t>
      </w:r>
      <w:r w:rsidRPr="00315FFA">
        <w:rPr>
          <w:rFonts w:eastAsia="Arial" w:cs="Times New Roman"/>
          <w:color w:val="111111"/>
          <w:spacing w:val="-8"/>
          <w:w w:val="105"/>
          <w:sz w:val="21"/>
          <w:szCs w:val="21"/>
        </w:rPr>
        <w:t xml:space="preserve"> </w:t>
      </w:r>
      <w:r>
        <w:rPr>
          <w:rFonts w:eastAsia="Arial" w:cs="Times New Roman"/>
          <w:color w:val="111111"/>
          <w:spacing w:val="-8"/>
          <w:w w:val="105"/>
          <w:sz w:val="21"/>
          <w:szCs w:val="21"/>
        </w:rPr>
        <w:tab/>
      </w:r>
      <w:r w:rsidRPr="00315FFA">
        <w:rPr>
          <w:rFonts w:eastAsia="Arial" w:cs="Times New Roman"/>
          <w:color w:val="111111"/>
          <w:w w:val="105"/>
          <w:sz w:val="21"/>
          <w:szCs w:val="21"/>
        </w:rPr>
        <w:t>of</w:t>
      </w:r>
      <w:r w:rsidRPr="00315FFA">
        <w:rPr>
          <w:rFonts w:eastAsia="Arial" w:cs="Times New Roman"/>
          <w:color w:val="111111"/>
          <w:spacing w:val="-5"/>
          <w:w w:val="105"/>
          <w:sz w:val="21"/>
          <w:szCs w:val="21"/>
        </w:rPr>
        <w:t xml:space="preserve"> </w:t>
      </w:r>
      <w:r w:rsidRPr="00315FFA">
        <w:rPr>
          <w:rFonts w:eastAsia="Arial" w:cs="Times New Roman"/>
          <w:color w:val="111111"/>
          <w:w w:val="105"/>
          <w:sz w:val="21"/>
          <w:szCs w:val="21"/>
        </w:rPr>
        <w:t>prostatic</w:t>
      </w:r>
      <w:r w:rsidRPr="00315FFA">
        <w:rPr>
          <w:rFonts w:eastAsia="Arial" w:cs="Times New Roman"/>
          <w:color w:val="111111"/>
          <w:spacing w:val="-5"/>
          <w:w w:val="105"/>
          <w:sz w:val="21"/>
          <w:szCs w:val="21"/>
        </w:rPr>
        <w:t xml:space="preserve"> </w:t>
      </w:r>
      <w:r w:rsidRPr="00315FFA">
        <w:rPr>
          <w:rFonts w:eastAsia="Arial" w:cs="Times New Roman"/>
          <w:color w:val="111111"/>
          <w:w w:val="105"/>
          <w:sz w:val="21"/>
          <w:szCs w:val="21"/>
        </w:rPr>
        <w:t>carcinoma.</w:t>
      </w:r>
    </w:p>
    <w:p w14:paraId="7D850D8B" w14:textId="77777777" w:rsidR="00315FFA" w:rsidRDefault="00315FFA" w:rsidP="00CE7B83">
      <w:pPr>
        <w:pStyle w:val="BodyText"/>
        <w:rPr>
          <w:rFonts w:eastAsia="Arial"/>
        </w:rPr>
      </w:pPr>
    </w:p>
    <w:p w14:paraId="78139119" w14:textId="77777777" w:rsidR="00315FFA" w:rsidRDefault="00315FFA" w:rsidP="00CE7B83">
      <w:pPr>
        <w:pStyle w:val="BodyText"/>
        <w:rPr>
          <w:rFonts w:eastAsia="Arial"/>
        </w:rPr>
      </w:pPr>
    </w:p>
    <w:p w14:paraId="3AAD67BF" w14:textId="7465950A" w:rsidR="00CE7B83" w:rsidRDefault="00315FFA" w:rsidP="00CE7B83">
      <w:pPr>
        <w:pStyle w:val="BodyText"/>
        <w:rPr>
          <w:rFonts w:eastAsia="Arial"/>
        </w:rPr>
      </w:pPr>
      <w:r>
        <w:rPr>
          <w:rFonts w:eastAsia="Arial"/>
        </w:rPr>
        <w:t>References</w:t>
      </w:r>
    </w:p>
    <w:p w14:paraId="58E62F25" w14:textId="0FC0584C" w:rsidR="00315FFA" w:rsidRDefault="00315FFA" w:rsidP="00CE7B83">
      <w:pPr>
        <w:pStyle w:val="BodyText"/>
        <w:rPr>
          <w:rFonts w:eastAsia="Arial"/>
        </w:rPr>
      </w:pPr>
      <w:r>
        <w:rPr>
          <w:rFonts w:eastAsia="Arial"/>
        </w:rPr>
        <w:t>Robbins pages 96</w:t>
      </w:r>
      <w:r w:rsidR="00BC4673">
        <w:rPr>
          <w:rFonts w:eastAsia="Arial"/>
        </w:rPr>
        <w:t>3</w:t>
      </w:r>
      <w:r>
        <w:rPr>
          <w:rFonts w:eastAsia="Arial"/>
        </w:rPr>
        <w:t xml:space="preserve"> - 983</w:t>
      </w:r>
    </w:p>
    <w:p w14:paraId="1D4E1404" w14:textId="3FEE2E5B" w:rsidR="00315FFA" w:rsidRDefault="00315FFA" w:rsidP="00CE7B83">
      <w:pPr>
        <w:pStyle w:val="BodyText"/>
        <w:rPr>
          <w:rFonts w:eastAsia="Arial"/>
        </w:rPr>
      </w:pPr>
      <w:r>
        <w:rPr>
          <w:rFonts w:eastAsia="Arial"/>
        </w:rPr>
        <w:t>Goljan page 318 tumor markers</w:t>
      </w:r>
    </w:p>
    <w:p w14:paraId="12BD4631" w14:textId="77777777" w:rsidR="00CE7B83" w:rsidRDefault="00CE7B83" w:rsidP="00CE7B83">
      <w:pPr>
        <w:pStyle w:val="BodyText"/>
        <w:rPr>
          <w:rFonts w:eastAsia="Arial"/>
        </w:rPr>
      </w:pPr>
    </w:p>
    <w:p w14:paraId="0B4926E9" w14:textId="77777777" w:rsidR="00BC4673" w:rsidRDefault="00BC4673" w:rsidP="00CE7B83">
      <w:pPr>
        <w:pStyle w:val="BodyText"/>
        <w:rPr>
          <w:rFonts w:eastAsia="Arial"/>
        </w:rPr>
      </w:pPr>
    </w:p>
    <w:p w14:paraId="46FAD427" w14:textId="77777777" w:rsidR="00BC4673" w:rsidRDefault="00BC4673" w:rsidP="00CE7B83">
      <w:pPr>
        <w:pStyle w:val="BodyText"/>
        <w:rPr>
          <w:rFonts w:eastAsia="Arial"/>
        </w:rPr>
      </w:pPr>
    </w:p>
    <w:p w14:paraId="4F252077" w14:textId="77777777" w:rsidR="00BC4673" w:rsidRDefault="00BC4673" w:rsidP="00CE7B83">
      <w:pPr>
        <w:pStyle w:val="BodyText"/>
        <w:rPr>
          <w:rFonts w:eastAsia="Arial"/>
        </w:rPr>
      </w:pPr>
    </w:p>
    <w:p w14:paraId="6EB9056F" w14:textId="77777777" w:rsidR="00BC4673" w:rsidRDefault="00BC4673" w:rsidP="00CE7B83">
      <w:pPr>
        <w:pStyle w:val="BodyText"/>
        <w:rPr>
          <w:rFonts w:eastAsia="Arial"/>
        </w:rPr>
      </w:pPr>
    </w:p>
    <w:p w14:paraId="1CC760BA" w14:textId="77777777" w:rsidR="00BC4673" w:rsidRDefault="00BC4673" w:rsidP="00CE7B83">
      <w:pPr>
        <w:pStyle w:val="BodyText"/>
        <w:rPr>
          <w:rFonts w:eastAsia="Arial"/>
        </w:rPr>
      </w:pPr>
    </w:p>
    <w:p w14:paraId="68870AD9" w14:textId="77777777" w:rsidR="00BC4673" w:rsidRDefault="00BC4673" w:rsidP="00CE7B83">
      <w:pPr>
        <w:pStyle w:val="BodyText"/>
        <w:rPr>
          <w:rFonts w:eastAsia="Arial"/>
        </w:rPr>
      </w:pPr>
    </w:p>
    <w:p w14:paraId="75B8C1B5" w14:textId="77777777" w:rsidR="00BC4673" w:rsidRDefault="00BC4673" w:rsidP="00CE7B83">
      <w:pPr>
        <w:pStyle w:val="BodyText"/>
        <w:rPr>
          <w:rFonts w:eastAsia="Arial"/>
        </w:rPr>
      </w:pPr>
    </w:p>
    <w:p w14:paraId="3F8F8479" w14:textId="77777777" w:rsidR="00BC4673" w:rsidRDefault="00BC4673" w:rsidP="00CE7B83">
      <w:pPr>
        <w:pStyle w:val="BodyText"/>
        <w:rPr>
          <w:rFonts w:eastAsia="Arial"/>
        </w:rPr>
      </w:pPr>
    </w:p>
    <w:p w14:paraId="68D3BFA1" w14:textId="77777777" w:rsidR="00BC4673" w:rsidRDefault="00BC4673" w:rsidP="00CE7B83">
      <w:pPr>
        <w:pStyle w:val="BodyText"/>
        <w:rPr>
          <w:rFonts w:eastAsia="Arial"/>
        </w:rPr>
      </w:pPr>
    </w:p>
    <w:p w14:paraId="1C493EC1" w14:textId="77777777" w:rsidR="00BC4673" w:rsidRDefault="00BC4673" w:rsidP="00CE7B83">
      <w:pPr>
        <w:pStyle w:val="BodyText"/>
        <w:rPr>
          <w:rFonts w:eastAsia="Arial"/>
        </w:rPr>
      </w:pPr>
    </w:p>
    <w:p w14:paraId="31ADDD52" w14:textId="77777777" w:rsidR="00BC4673" w:rsidRDefault="00BC4673" w:rsidP="00CE7B83">
      <w:pPr>
        <w:pStyle w:val="BodyText"/>
        <w:rPr>
          <w:rFonts w:eastAsia="Arial"/>
        </w:rPr>
      </w:pPr>
    </w:p>
    <w:p w14:paraId="6E2CF948" w14:textId="77777777" w:rsidR="00BC4673" w:rsidRDefault="00BC4673" w:rsidP="00CE7B83">
      <w:pPr>
        <w:pStyle w:val="BodyText"/>
        <w:rPr>
          <w:rFonts w:eastAsia="Arial"/>
        </w:rPr>
      </w:pPr>
    </w:p>
    <w:p w14:paraId="726D3161" w14:textId="77777777" w:rsidR="00BC4673" w:rsidRDefault="00BC4673" w:rsidP="00CE7B83">
      <w:pPr>
        <w:pStyle w:val="BodyText"/>
        <w:rPr>
          <w:rFonts w:eastAsia="Arial"/>
        </w:rPr>
      </w:pPr>
    </w:p>
    <w:p w14:paraId="0CB0B225" w14:textId="77777777" w:rsidR="00BC4673" w:rsidRDefault="00BC4673" w:rsidP="00CE7B83">
      <w:pPr>
        <w:pStyle w:val="BodyText"/>
        <w:rPr>
          <w:rFonts w:eastAsia="Arial"/>
        </w:rPr>
      </w:pPr>
    </w:p>
    <w:p w14:paraId="60385960" w14:textId="77777777" w:rsidR="00BC4673" w:rsidRDefault="00BC4673" w:rsidP="00CE7B83">
      <w:pPr>
        <w:pStyle w:val="BodyText"/>
        <w:rPr>
          <w:rFonts w:eastAsia="Arial"/>
        </w:rPr>
      </w:pPr>
    </w:p>
    <w:p w14:paraId="0DD0952C" w14:textId="77777777" w:rsidR="00BC4673" w:rsidRDefault="00BC4673" w:rsidP="00CE7B83">
      <w:pPr>
        <w:pStyle w:val="BodyText"/>
        <w:rPr>
          <w:rFonts w:eastAsia="Arial"/>
        </w:rPr>
      </w:pPr>
    </w:p>
    <w:p w14:paraId="4E764EA5" w14:textId="77777777" w:rsidR="00BC4673" w:rsidRDefault="00BC4673" w:rsidP="00CE7B83">
      <w:pPr>
        <w:pStyle w:val="BodyText"/>
        <w:rPr>
          <w:rFonts w:eastAsia="Arial"/>
        </w:rPr>
      </w:pPr>
    </w:p>
    <w:p w14:paraId="3044AD85" w14:textId="77777777" w:rsidR="00BC4673" w:rsidRDefault="00BC4673" w:rsidP="00CE7B83">
      <w:pPr>
        <w:pStyle w:val="BodyText"/>
        <w:rPr>
          <w:rFonts w:eastAsia="Arial"/>
        </w:rPr>
      </w:pPr>
    </w:p>
    <w:p w14:paraId="7D596F57" w14:textId="77777777" w:rsidR="00BC4673" w:rsidRDefault="00BC4673" w:rsidP="00CE7B83">
      <w:pPr>
        <w:pStyle w:val="BodyText"/>
        <w:rPr>
          <w:rFonts w:eastAsia="Arial"/>
        </w:rPr>
      </w:pPr>
    </w:p>
    <w:p w14:paraId="1621EBEE" w14:textId="77777777" w:rsidR="00BC4673" w:rsidRDefault="00BC4673" w:rsidP="00CE7B83">
      <w:pPr>
        <w:pStyle w:val="BodyText"/>
        <w:rPr>
          <w:rFonts w:eastAsia="Arial"/>
        </w:rPr>
      </w:pPr>
    </w:p>
    <w:p w14:paraId="69FBD17F" w14:textId="77777777" w:rsidR="00BC4673" w:rsidRDefault="00BC4673" w:rsidP="00CE7B83">
      <w:pPr>
        <w:pStyle w:val="BodyText"/>
        <w:rPr>
          <w:rFonts w:eastAsia="Arial"/>
        </w:rPr>
      </w:pPr>
    </w:p>
    <w:p w14:paraId="4150918F" w14:textId="77777777" w:rsidR="00BC4673" w:rsidRDefault="00BC4673" w:rsidP="00CE7B83">
      <w:pPr>
        <w:pStyle w:val="BodyText"/>
        <w:rPr>
          <w:rFonts w:eastAsia="Arial"/>
        </w:rPr>
      </w:pPr>
    </w:p>
    <w:p w14:paraId="00E7AA81" w14:textId="77777777" w:rsidR="00BC4673" w:rsidRDefault="00BC4673" w:rsidP="00CE7B83">
      <w:pPr>
        <w:pStyle w:val="BodyText"/>
        <w:rPr>
          <w:rFonts w:eastAsia="Arial"/>
        </w:rPr>
      </w:pPr>
    </w:p>
    <w:p w14:paraId="4CB1ED80" w14:textId="77777777" w:rsidR="00BC4673" w:rsidRDefault="00BC4673" w:rsidP="00CE7B83">
      <w:pPr>
        <w:pStyle w:val="BodyText"/>
        <w:rPr>
          <w:rFonts w:eastAsia="Arial"/>
        </w:rPr>
      </w:pPr>
    </w:p>
    <w:p w14:paraId="1EA42C41" w14:textId="77777777" w:rsidR="00BC4673" w:rsidRDefault="00BC4673" w:rsidP="00CE7B83">
      <w:pPr>
        <w:pStyle w:val="BodyText"/>
        <w:rPr>
          <w:rFonts w:eastAsia="Arial"/>
        </w:rPr>
      </w:pPr>
    </w:p>
    <w:p w14:paraId="5E5CFD28" w14:textId="77777777" w:rsidR="00BC4673" w:rsidRDefault="00BC4673" w:rsidP="00CE7B83">
      <w:pPr>
        <w:pStyle w:val="BodyText"/>
        <w:rPr>
          <w:rFonts w:eastAsia="Arial"/>
        </w:rPr>
      </w:pPr>
    </w:p>
    <w:p w14:paraId="3E5C04D9" w14:textId="77777777" w:rsidR="00BC4673" w:rsidRDefault="00BC4673" w:rsidP="00CE7B83">
      <w:pPr>
        <w:pStyle w:val="BodyText"/>
        <w:rPr>
          <w:rFonts w:eastAsia="Arial"/>
        </w:rPr>
      </w:pPr>
    </w:p>
    <w:p w14:paraId="16339465" w14:textId="77777777" w:rsidR="00BC4673" w:rsidRDefault="00BC4673" w:rsidP="00CE7B83">
      <w:pPr>
        <w:pStyle w:val="BodyText"/>
        <w:rPr>
          <w:rFonts w:eastAsia="Arial"/>
        </w:rPr>
      </w:pPr>
    </w:p>
    <w:p w14:paraId="05806C3E" w14:textId="77777777" w:rsidR="00BC4673" w:rsidRDefault="00BC4673" w:rsidP="00CE7B83">
      <w:pPr>
        <w:pStyle w:val="BodyText"/>
        <w:rPr>
          <w:rFonts w:eastAsia="Arial"/>
        </w:rPr>
      </w:pPr>
    </w:p>
    <w:p w14:paraId="6E00C4A2" w14:textId="77777777" w:rsidR="00BC4673" w:rsidRDefault="00BC4673" w:rsidP="00CE7B83">
      <w:pPr>
        <w:pStyle w:val="BodyText"/>
        <w:rPr>
          <w:rFonts w:eastAsia="Arial"/>
        </w:rPr>
      </w:pPr>
    </w:p>
    <w:p w14:paraId="26E28E57" w14:textId="77777777" w:rsidR="00BC4673" w:rsidRDefault="00BC4673" w:rsidP="00CE7B83">
      <w:pPr>
        <w:pStyle w:val="BodyText"/>
        <w:rPr>
          <w:rFonts w:eastAsia="Arial"/>
        </w:rPr>
      </w:pPr>
    </w:p>
    <w:p w14:paraId="06AFCA72" w14:textId="77777777" w:rsidR="00BC4673" w:rsidRDefault="00BC4673" w:rsidP="00CE7B83">
      <w:pPr>
        <w:pStyle w:val="BodyText"/>
        <w:rPr>
          <w:rFonts w:eastAsia="Arial"/>
        </w:rPr>
      </w:pPr>
    </w:p>
    <w:p w14:paraId="1E56E452" w14:textId="77777777" w:rsidR="00BC4673" w:rsidRDefault="00BC4673" w:rsidP="00CE7B83">
      <w:pPr>
        <w:pStyle w:val="BodyText"/>
        <w:rPr>
          <w:rFonts w:eastAsia="Arial"/>
        </w:rPr>
      </w:pPr>
    </w:p>
    <w:p w14:paraId="420018EE" w14:textId="77777777" w:rsidR="00BC4673" w:rsidRDefault="00BC4673" w:rsidP="00CE7B83">
      <w:pPr>
        <w:pStyle w:val="BodyText"/>
        <w:rPr>
          <w:rFonts w:eastAsia="Arial"/>
        </w:rPr>
      </w:pPr>
    </w:p>
    <w:p w14:paraId="79BF574A" w14:textId="77777777" w:rsidR="00BC4673" w:rsidRDefault="00BC4673" w:rsidP="00CE7B83">
      <w:pPr>
        <w:pStyle w:val="BodyText"/>
        <w:rPr>
          <w:rFonts w:eastAsia="Arial"/>
        </w:rPr>
      </w:pPr>
    </w:p>
    <w:p w14:paraId="499CA892" w14:textId="77777777" w:rsidR="00BC4673" w:rsidRDefault="00BC4673" w:rsidP="00CE7B83">
      <w:pPr>
        <w:pStyle w:val="BodyText"/>
        <w:rPr>
          <w:rFonts w:eastAsia="Arial"/>
        </w:rPr>
      </w:pPr>
    </w:p>
    <w:p w14:paraId="68F1B49C" w14:textId="77777777" w:rsidR="00BC4673" w:rsidRDefault="00BC4673" w:rsidP="00CE7B83">
      <w:pPr>
        <w:pStyle w:val="BodyText"/>
        <w:rPr>
          <w:rFonts w:eastAsia="Arial"/>
        </w:rPr>
      </w:pPr>
    </w:p>
    <w:p w14:paraId="7D252706" w14:textId="77777777" w:rsidR="00BC4673" w:rsidRDefault="00BC4673" w:rsidP="00CE7B83">
      <w:pPr>
        <w:pStyle w:val="BodyText"/>
        <w:rPr>
          <w:rFonts w:eastAsia="Arial"/>
        </w:rPr>
      </w:pPr>
    </w:p>
    <w:p w14:paraId="4759D8E6" w14:textId="77777777" w:rsidR="00BC4673" w:rsidRDefault="00BC4673" w:rsidP="00CE7B83">
      <w:pPr>
        <w:pStyle w:val="BodyText"/>
        <w:rPr>
          <w:rFonts w:eastAsia="Arial"/>
        </w:rPr>
      </w:pPr>
    </w:p>
    <w:p w14:paraId="03A295E0" w14:textId="77777777" w:rsidR="00BC4673" w:rsidRDefault="00BC4673" w:rsidP="00CE7B83">
      <w:pPr>
        <w:pStyle w:val="BodyText"/>
        <w:rPr>
          <w:rFonts w:eastAsia="Arial"/>
        </w:rPr>
      </w:pPr>
    </w:p>
    <w:p w14:paraId="673D880C" w14:textId="77777777" w:rsidR="00BC4673" w:rsidRDefault="00BC4673" w:rsidP="00CE7B83">
      <w:pPr>
        <w:pStyle w:val="BodyText"/>
        <w:rPr>
          <w:rFonts w:eastAsia="Arial"/>
        </w:rPr>
      </w:pPr>
    </w:p>
    <w:p w14:paraId="11A5A1FC" w14:textId="77777777" w:rsidR="00BC4673" w:rsidRDefault="00BC4673" w:rsidP="00CE7B83">
      <w:pPr>
        <w:pStyle w:val="BodyText"/>
        <w:rPr>
          <w:rFonts w:eastAsia="Arial"/>
        </w:rPr>
      </w:pPr>
    </w:p>
    <w:p w14:paraId="3ED81A9D" w14:textId="77777777" w:rsidR="00BC4673" w:rsidRDefault="00BC4673" w:rsidP="00CE7B83">
      <w:pPr>
        <w:pStyle w:val="BodyText"/>
        <w:rPr>
          <w:rFonts w:eastAsia="Arial"/>
        </w:rPr>
      </w:pPr>
    </w:p>
    <w:p w14:paraId="28B433D4" w14:textId="77777777" w:rsidR="00BC4673" w:rsidRDefault="00BC4673" w:rsidP="00CE7B83">
      <w:pPr>
        <w:pStyle w:val="BodyText"/>
        <w:rPr>
          <w:rFonts w:eastAsia="Arial"/>
        </w:rPr>
      </w:pPr>
    </w:p>
    <w:p w14:paraId="26367184" w14:textId="77777777" w:rsidR="00BC4673" w:rsidRDefault="00BC4673" w:rsidP="00CE7B83">
      <w:pPr>
        <w:pStyle w:val="BodyText"/>
        <w:rPr>
          <w:rFonts w:eastAsia="Arial"/>
        </w:rPr>
      </w:pPr>
    </w:p>
    <w:p w14:paraId="4D8DA523" w14:textId="77777777" w:rsidR="00BC4673" w:rsidRDefault="00BC4673" w:rsidP="00CE7B83">
      <w:pPr>
        <w:pStyle w:val="BodyText"/>
        <w:rPr>
          <w:rFonts w:eastAsia="Arial"/>
        </w:rPr>
      </w:pPr>
    </w:p>
    <w:p w14:paraId="309A51CA" w14:textId="77777777" w:rsidR="00BC4673" w:rsidRDefault="00BC4673" w:rsidP="00CE7B83">
      <w:pPr>
        <w:pStyle w:val="BodyText"/>
        <w:rPr>
          <w:rFonts w:eastAsia="Arial"/>
        </w:rPr>
      </w:pPr>
    </w:p>
    <w:p w14:paraId="61C40CC1" w14:textId="1AFD6520" w:rsidR="00BC4673" w:rsidRDefault="00BC4673" w:rsidP="00BC4673">
      <w:pPr>
        <w:pStyle w:val="BodyText"/>
        <w:jc w:val="center"/>
        <w:rPr>
          <w:rFonts w:eastAsia="Arial"/>
          <w:sz w:val="48"/>
          <w:szCs w:val="48"/>
        </w:rPr>
      </w:pPr>
      <w:r>
        <w:rPr>
          <w:rFonts w:eastAsia="Arial"/>
          <w:sz w:val="48"/>
          <w:szCs w:val="48"/>
        </w:rPr>
        <w:t>Diseases of the Breast</w:t>
      </w:r>
    </w:p>
    <w:p w14:paraId="2CE737C9" w14:textId="62ADA22A" w:rsidR="00BC4673" w:rsidRPr="00BC4673" w:rsidRDefault="00BC4673" w:rsidP="00BC4673">
      <w:pPr>
        <w:pStyle w:val="BodyText"/>
        <w:jc w:val="center"/>
        <w:rPr>
          <w:rFonts w:eastAsia="Arial"/>
          <w:sz w:val="48"/>
          <w:szCs w:val="48"/>
        </w:rPr>
      </w:pPr>
      <w:r>
        <w:rPr>
          <w:rFonts w:eastAsia="Arial"/>
          <w:sz w:val="48"/>
          <w:szCs w:val="48"/>
        </w:rPr>
        <w:t>Diseases of the Female Genitourinary Tract, Placenta</w:t>
      </w:r>
    </w:p>
    <w:p w14:paraId="19AA1AB1" w14:textId="77777777" w:rsidR="00CE7B83" w:rsidRDefault="00CE7B83" w:rsidP="00CE7B83">
      <w:pPr>
        <w:pStyle w:val="BodyText"/>
        <w:rPr>
          <w:rFonts w:eastAsia="Arial"/>
        </w:rPr>
      </w:pPr>
    </w:p>
    <w:p w14:paraId="6BF461BA" w14:textId="77777777" w:rsidR="00CE7B83" w:rsidRDefault="00CE7B83" w:rsidP="00CE7B83">
      <w:pPr>
        <w:pStyle w:val="BodyText"/>
        <w:rPr>
          <w:rFonts w:eastAsia="Arial"/>
        </w:rPr>
      </w:pPr>
    </w:p>
    <w:p w14:paraId="12FD3EC2" w14:textId="77777777" w:rsidR="00CE7B83" w:rsidRDefault="00CE7B83" w:rsidP="00CE7B83">
      <w:pPr>
        <w:pStyle w:val="BodyText"/>
        <w:rPr>
          <w:rFonts w:eastAsia="Arial"/>
        </w:rPr>
      </w:pPr>
    </w:p>
    <w:p w14:paraId="4F03B821" w14:textId="77777777" w:rsidR="00CE7B83" w:rsidRDefault="00CE7B83" w:rsidP="00CE7B83">
      <w:pPr>
        <w:pStyle w:val="BodyText"/>
        <w:rPr>
          <w:rFonts w:eastAsia="Arial"/>
        </w:rPr>
      </w:pPr>
    </w:p>
    <w:p w14:paraId="279C95C4" w14:textId="77777777" w:rsidR="00CE7B83" w:rsidRDefault="00CE7B83" w:rsidP="00CE7B83">
      <w:pPr>
        <w:pStyle w:val="BodyText"/>
        <w:rPr>
          <w:rFonts w:eastAsia="Arial"/>
        </w:rPr>
      </w:pPr>
    </w:p>
    <w:p w14:paraId="17B70441" w14:textId="77777777" w:rsidR="00CE7B83" w:rsidRDefault="00CE7B83" w:rsidP="00CE7B83">
      <w:pPr>
        <w:pStyle w:val="BodyText"/>
        <w:rPr>
          <w:rFonts w:eastAsia="Arial"/>
        </w:rPr>
      </w:pPr>
    </w:p>
    <w:p w14:paraId="0360A9F7" w14:textId="77777777" w:rsidR="00CE7B83" w:rsidRPr="00CE7B83" w:rsidRDefault="00CE7B83" w:rsidP="00CE7B83">
      <w:pPr>
        <w:pStyle w:val="BodyText"/>
        <w:rPr>
          <w:rFonts w:eastAsia="Arial"/>
        </w:rPr>
      </w:pPr>
    </w:p>
    <w:p w14:paraId="104586FD" w14:textId="77777777" w:rsidR="00CE7B83" w:rsidRDefault="00CE7B83" w:rsidP="00CE7B83">
      <w:pPr>
        <w:pStyle w:val="BodyText"/>
        <w:jc w:val="center"/>
        <w:rPr>
          <w:rFonts w:eastAsia="Arial"/>
          <w:sz w:val="48"/>
          <w:szCs w:val="48"/>
        </w:rPr>
      </w:pPr>
    </w:p>
    <w:p w14:paraId="3C13F208" w14:textId="77777777" w:rsidR="00771917" w:rsidRDefault="00771917" w:rsidP="00CE7B83">
      <w:pPr>
        <w:pStyle w:val="BodyText"/>
        <w:jc w:val="center"/>
        <w:rPr>
          <w:rFonts w:eastAsia="Arial"/>
          <w:sz w:val="48"/>
          <w:szCs w:val="48"/>
        </w:rPr>
      </w:pPr>
    </w:p>
    <w:p w14:paraId="76F1BF7B" w14:textId="77777777" w:rsidR="00771917" w:rsidRDefault="00771917" w:rsidP="00CE7B83">
      <w:pPr>
        <w:pStyle w:val="BodyText"/>
        <w:jc w:val="center"/>
        <w:rPr>
          <w:rFonts w:eastAsia="Arial"/>
          <w:sz w:val="48"/>
          <w:szCs w:val="48"/>
        </w:rPr>
      </w:pPr>
    </w:p>
    <w:p w14:paraId="7CA07BBA" w14:textId="77777777" w:rsidR="00771917" w:rsidRDefault="00771917" w:rsidP="00CE7B83">
      <w:pPr>
        <w:pStyle w:val="BodyText"/>
        <w:jc w:val="center"/>
        <w:rPr>
          <w:rFonts w:eastAsia="Arial"/>
          <w:sz w:val="48"/>
          <w:szCs w:val="48"/>
        </w:rPr>
      </w:pPr>
    </w:p>
    <w:p w14:paraId="21F04AA5" w14:textId="77777777" w:rsidR="00771917" w:rsidRDefault="00771917" w:rsidP="00CE7B83">
      <w:pPr>
        <w:pStyle w:val="BodyText"/>
        <w:jc w:val="center"/>
        <w:rPr>
          <w:rFonts w:eastAsia="Arial"/>
          <w:sz w:val="48"/>
          <w:szCs w:val="48"/>
        </w:rPr>
      </w:pPr>
    </w:p>
    <w:p w14:paraId="4A49155C" w14:textId="77777777" w:rsidR="00771917" w:rsidRDefault="00771917" w:rsidP="00CE7B83">
      <w:pPr>
        <w:pStyle w:val="BodyText"/>
        <w:jc w:val="center"/>
        <w:rPr>
          <w:rFonts w:eastAsia="Arial"/>
          <w:sz w:val="48"/>
          <w:szCs w:val="48"/>
        </w:rPr>
      </w:pPr>
    </w:p>
    <w:p w14:paraId="5A45F69B" w14:textId="77777777" w:rsidR="00771917" w:rsidRDefault="00771917" w:rsidP="00CE7B83">
      <w:pPr>
        <w:pStyle w:val="BodyText"/>
        <w:jc w:val="center"/>
        <w:rPr>
          <w:rFonts w:eastAsia="Arial"/>
          <w:sz w:val="48"/>
          <w:szCs w:val="48"/>
        </w:rPr>
      </w:pPr>
    </w:p>
    <w:p w14:paraId="6663CE70" w14:textId="77777777" w:rsidR="00771917" w:rsidRDefault="00771917" w:rsidP="00CE7B83">
      <w:pPr>
        <w:pStyle w:val="BodyText"/>
        <w:jc w:val="center"/>
        <w:rPr>
          <w:rFonts w:eastAsia="Arial"/>
          <w:sz w:val="48"/>
          <w:szCs w:val="48"/>
        </w:rPr>
      </w:pPr>
    </w:p>
    <w:p w14:paraId="21945702" w14:textId="77777777" w:rsidR="00771917" w:rsidRDefault="00771917" w:rsidP="00CE7B83">
      <w:pPr>
        <w:pStyle w:val="BodyText"/>
        <w:jc w:val="center"/>
        <w:rPr>
          <w:rFonts w:eastAsia="Arial"/>
          <w:sz w:val="48"/>
          <w:szCs w:val="48"/>
        </w:rPr>
      </w:pPr>
    </w:p>
    <w:p w14:paraId="2AF643BB" w14:textId="77777777" w:rsidR="00771917" w:rsidRDefault="00771917" w:rsidP="00CE7B83">
      <w:pPr>
        <w:pStyle w:val="BodyText"/>
        <w:jc w:val="center"/>
        <w:rPr>
          <w:rFonts w:eastAsia="Arial"/>
          <w:sz w:val="48"/>
          <w:szCs w:val="48"/>
        </w:rPr>
      </w:pPr>
    </w:p>
    <w:p w14:paraId="115F6212" w14:textId="77777777" w:rsidR="00771917" w:rsidRDefault="00771917" w:rsidP="00CE7B83">
      <w:pPr>
        <w:pStyle w:val="BodyText"/>
        <w:jc w:val="center"/>
        <w:rPr>
          <w:rFonts w:eastAsia="Arial"/>
          <w:sz w:val="48"/>
          <w:szCs w:val="48"/>
        </w:rPr>
      </w:pPr>
    </w:p>
    <w:p w14:paraId="68185354" w14:textId="77777777" w:rsidR="00771917" w:rsidRDefault="00771917" w:rsidP="00CE7B83">
      <w:pPr>
        <w:pStyle w:val="BodyText"/>
        <w:jc w:val="center"/>
        <w:rPr>
          <w:rFonts w:eastAsia="Arial"/>
          <w:sz w:val="48"/>
          <w:szCs w:val="48"/>
        </w:rPr>
      </w:pPr>
    </w:p>
    <w:p w14:paraId="58A000FC" w14:textId="77777777" w:rsidR="00771917" w:rsidRDefault="00771917" w:rsidP="00CE7B83">
      <w:pPr>
        <w:pStyle w:val="BodyText"/>
        <w:jc w:val="center"/>
        <w:rPr>
          <w:rFonts w:eastAsia="Arial"/>
          <w:sz w:val="48"/>
          <w:szCs w:val="48"/>
        </w:rPr>
      </w:pPr>
    </w:p>
    <w:p w14:paraId="39B0FF7E" w14:textId="77777777" w:rsidR="00771917" w:rsidRDefault="00771917" w:rsidP="00CE7B83">
      <w:pPr>
        <w:pStyle w:val="BodyText"/>
        <w:jc w:val="center"/>
        <w:rPr>
          <w:rFonts w:eastAsia="Arial"/>
          <w:sz w:val="48"/>
          <w:szCs w:val="48"/>
        </w:rPr>
      </w:pPr>
    </w:p>
    <w:p w14:paraId="659FB395" w14:textId="77777777" w:rsidR="00771917" w:rsidRDefault="00771917" w:rsidP="00CE7B83">
      <w:pPr>
        <w:pStyle w:val="BodyText"/>
        <w:jc w:val="center"/>
        <w:rPr>
          <w:rFonts w:eastAsia="Arial"/>
          <w:sz w:val="48"/>
          <w:szCs w:val="48"/>
        </w:rPr>
      </w:pPr>
    </w:p>
    <w:p w14:paraId="642BAFDA" w14:textId="77777777" w:rsidR="00771917" w:rsidRDefault="00771917" w:rsidP="00CE7B83">
      <w:pPr>
        <w:pStyle w:val="BodyText"/>
        <w:jc w:val="center"/>
        <w:rPr>
          <w:rFonts w:eastAsia="Arial"/>
          <w:sz w:val="48"/>
          <w:szCs w:val="48"/>
        </w:rPr>
      </w:pPr>
    </w:p>
    <w:p w14:paraId="7281AE1A" w14:textId="77777777" w:rsidR="00771917" w:rsidRDefault="00771917" w:rsidP="00CE7B83">
      <w:pPr>
        <w:pStyle w:val="BodyText"/>
        <w:jc w:val="center"/>
        <w:rPr>
          <w:rFonts w:eastAsia="Arial"/>
          <w:sz w:val="48"/>
          <w:szCs w:val="48"/>
        </w:rPr>
      </w:pPr>
    </w:p>
    <w:p w14:paraId="1EF32254" w14:textId="5FC61A88" w:rsidR="00771917" w:rsidRDefault="00771917" w:rsidP="00771917">
      <w:pPr>
        <w:widowControl w:val="0"/>
        <w:spacing w:before="58" w:after="0" w:line="240" w:lineRule="auto"/>
        <w:ind w:left="2942"/>
        <w:rPr>
          <w:rFonts w:eastAsia="Calibri" w:hAnsi="Calibri" w:cs="Times New Roman"/>
          <w:color w:val="131313"/>
          <w:w w:val="95"/>
          <w:sz w:val="19"/>
        </w:rPr>
      </w:pPr>
      <w:r>
        <w:rPr>
          <w:rFonts w:eastAsia="Calibri" w:hAnsi="Calibri" w:cs="Times New Roman"/>
          <w:color w:val="131313"/>
          <w:spacing w:val="-3"/>
          <w:w w:val="95"/>
          <w:sz w:val="19"/>
        </w:rPr>
        <w:t>DI</w:t>
      </w:r>
      <w:r w:rsidRPr="00771917">
        <w:rPr>
          <w:rFonts w:eastAsia="Calibri" w:hAnsi="Calibri" w:cs="Times New Roman"/>
          <w:color w:val="131313"/>
          <w:spacing w:val="-3"/>
          <w:w w:val="95"/>
          <w:sz w:val="19"/>
        </w:rPr>
        <w:t>SEASES</w:t>
      </w:r>
      <w:r w:rsidRPr="00771917">
        <w:rPr>
          <w:rFonts w:eastAsia="Calibri" w:hAnsi="Calibri" w:cs="Times New Roman"/>
          <w:color w:val="131313"/>
          <w:spacing w:val="-27"/>
          <w:w w:val="95"/>
          <w:sz w:val="19"/>
        </w:rPr>
        <w:t xml:space="preserve"> </w:t>
      </w:r>
      <w:r w:rsidRPr="00771917">
        <w:rPr>
          <w:rFonts w:eastAsia="Calibri" w:hAnsi="Calibri" w:cs="Times New Roman"/>
          <w:color w:val="131313"/>
          <w:w w:val="95"/>
          <w:sz w:val="19"/>
        </w:rPr>
        <w:t>OF</w:t>
      </w:r>
      <w:r w:rsidRPr="00771917">
        <w:rPr>
          <w:rFonts w:eastAsia="Calibri" w:hAnsi="Calibri" w:cs="Times New Roman"/>
          <w:color w:val="131313"/>
          <w:spacing w:val="-36"/>
          <w:w w:val="95"/>
          <w:sz w:val="19"/>
        </w:rPr>
        <w:t xml:space="preserve"> </w:t>
      </w:r>
      <w:r w:rsidRPr="00771917">
        <w:rPr>
          <w:rFonts w:eastAsia="Calibri" w:hAnsi="Calibri" w:cs="Times New Roman"/>
          <w:color w:val="131313"/>
          <w:w w:val="95"/>
          <w:sz w:val="19"/>
        </w:rPr>
        <w:t>THE</w:t>
      </w:r>
      <w:r w:rsidRPr="00771917">
        <w:rPr>
          <w:rFonts w:eastAsia="Calibri" w:hAnsi="Calibri" w:cs="Times New Roman"/>
          <w:color w:val="131313"/>
          <w:spacing w:val="-26"/>
          <w:w w:val="95"/>
          <w:sz w:val="19"/>
        </w:rPr>
        <w:t xml:space="preserve"> </w:t>
      </w:r>
      <w:r w:rsidRPr="00771917">
        <w:rPr>
          <w:rFonts w:eastAsia="Calibri" w:hAnsi="Calibri" w:cs="Times New Roman"/>
          <w:color w:val="131313"/>
          <w:w w:val="95"/>
          <w:sz w:val="19"/>
        </w:rPr>
        <w:t>BREAST,</w:t>
      </w:r>
      <w:r w:rsidRPr="00771917">
        <w:rPr>
          <w:rFonts w:eastAsia="Calibri" w:hAnsi="Calibri" w:cs="Times New Roman"/>
          <w:color w:val="131313"/>
          <w:spacing w:val="-26"/>
          <w:w w:val="95"/>
          <w:sz w:val="19"/>
        </w:rPr>
        <w:t xml:space="preserve"> </w:t>
      </w:r>
      <w:r w:rsidRPr="00771917">
        <w:rPr>
          <w:rFonts w:eastAsia="Calibri" w:hAnsi="Calibri" w:cs="Times New Roman"/>
          <w:color w:val="131313"/>
          <w:w w:val="95"/>
          <w:sz w:val="19"/>
        </w:rPr>
        <w:t>FEMALE</w:t>
      </w:r>
      <w:r w:rsidRPr="00771917">
        <w:rPr>
          <w:rFonts w:eastAsia="Calibri" w:hAnsi="Calibri" w:cs="Times New Roman"/>
          <w:color w:val="131313"/>
          <w:spacing w:val="-30"/>
          <w:w w:val="95"/>
          <w:sz w:val="19"/>
        </w:rPr>
        <w:t xml:space="preserve"> </w:t>
      </w:r>
      <w:r w:rsidRPr="00771917">
        <w:rPr>
          <w:rFonts w:eastAsia="Calibri" w:hAnsi="Calibri" w:cs="Times New Roman"/>
          <w:color w:val="131313"/>
          <w:w w:val="95"/>
          <w:sz w:val="19"/>
        </w:rPr>
        <w:t>GENITAL</w:t>
      </w:r>
      <w:r w:rsidRPr="00771917">
        <w:rPr>
          <w:rFonts w:eastAsia="Calibri" w:hAnsi="Calibri" w:cs="Times New Roman"/>
          <w:color w:val="131313"/>
          <w:spacing w:val="-33"/>
          <w:w w:val="95"/>
          <w:sz w:val="19"/>
        </w:rPr>
        <w:t xml:space="preserve"> </w:t>
      </w:r>
      <w:r w:rsidRPr="00771917">
        <w:rPr>
          <w:rFonts w:eastAsia="Calibri" w:hAnsi="Calibri" w:cs="Times New Roman"/>
          <w:color w:val="131313"/>
          <w:w w:val="95"/>
          <w:sz w:val="19"/>
        </w:rPr>
        <w:t>TRACT</w:t>
      </w:r>
      <w:r>
        <w:rPr>
          <w:rFonts w:eastAsia="Calibri" w:hAnsi="Calibri" w:cs="Times New Roman"/>
          <w:color w:val="131313"/>
          <w:w w:val="95"/>
          <w:sz w:val="19"/>
        </w:rPr>
        <w:t>, PLACENTA</w:t>
      </w:r>
    </w:p>
    <w:p w14:paraId="1A599562" w14:textId="6E6681ED" w:rsidR="00771917" w:rsidRDefault="00771917" w:rsidP="00771917">
      <w:pPr>
        <w:pStyle w:val="BodyText"/>
        <w:rPr>
          <w:rFonts w:eastAsia="Arial"/>
        </w:rPr>
      </w:pPr>
      <w:r>
        <w:rPr>
          <w:rFonts w:eastAsia="Arial"/>
        </w:rPr>
        <w:t>Breast</w:t>
      </w:r>
    </w:p>
    <w:p w14:paraId="4A33B6DB" w14:textId="1FE50D05" w:rsidR="00771917" w:rsidRDefault="00771917" w:rsidP="00771917">
      <w:pPr>
        <w:pStyle w:val="BodyText"/>
        <w:rPr>
          <w:rFonts w:eastAsia="Arial"/>
        </w:rPr>
      </w:pPr>
      <w:r>
        <w:rPr>
          <w:rFonts w:eastAsia="Arial"/>
        </w:rPr>
        <w:tab/>
        <w:t>Normal Structure and Functional Development</w:t>
      </w:r>
    </w:p>
    <w:p w14:paraId="4B8A90B9" w14:textId="44603381" w:rsidR="00771917" w:rsidRDefault="009D2241" w:rsidP="00771917">
      <w:pPr>
        <w:pStyle w:val="BodyText"/>
        <w:rPr>
          <w:rFonts w:eastAsia="Arial"/>
        </w:rPr>
      </w:pPr>
      <w:r>
        <w:rPr>
          <w:rFonts w:eastAsia="Arial"/>
        </w:rPr>
        <w:tab/>
        <w:t>Congenital Disorders</w:t>
      </w:r>
    </w:p>
    <w:p w14:paraId="7F9F0344" w14:textId="709849E7" w:rsidR="009D2241" w:rsidRDefault="009D2241" w:rsidP="00771917">
      <w:pPr>
        <w:pStyle w:val="BodyText"/>
        <w:rPr>
          <w:rFonts w:eastAsia="Arial"/>
        </w:rPr>
      </w:pPr>
      <w:r>
        <w:rPr>
          <w:rFonts w:eastAsia="Arial"/>
        </w:rPr>
        <w:tab/>
        <w:t>Clinical Manifestations of Disease</w:t>
      </w:r>
    </w:p>
    <w:p w14:paraId="598D2AE7" w14:textId="14F4EC69" w:rsidR="009D2241" w:rsidRDefault="009D2241" w:rsidP="00771917">
      <w:pPr>
        <w:pStyle w:val="BodyText"/>
        <w:rPr>
          <w:rFonts w:eastAsia="Arial"/>
        </w:rPr>
      </w:pPr>
      <w:r>
        <w:rPr>
          <w:rFonts w:eastAsia="Arial"/>
        </w:rPr>
        <w:tab/>
        <w:t>Inflammatory Disorders</w:t>
      </w:r>
    </w:p>
    <w:p w14:paraId="0687EF6E" w14:textId="55095C7A" w:rsidR="009D2241" w:rsidRDefault="009D2241" w:rsidP="00771917">
      <w:pPr>
        <w:pStyle w:val="BodyText"/>
        <w:rPr>
          <w:rFonts w:eastAsia="Arial"/>
        </w:rPr>
      </w:pPr>
      <w:r>
        <w:rPr>
          <w:rFonts w:eastAsia="Arial"/>
        </w:rPr>
        <w:tab/>
        <w:t>Benign Epithelial Proliferative Lesions</w:t>
      </w:r>
    </w:p>
    <w:p w14:paraId="658E2E3F" w14:textId="3A0B4C05" w:rsidR="009D2241" w:rsidRDefault="009D2241" w:rsidP="00771917">
      <w:pPr>
        <w:pStyle w:val="BodyText"/>
        <w:rPr>
          <w:rFonts w:eastAsia="Arial"/>
        </w:rPr>
      </w:pPr>
      <w:r>
        <w:rPr>
          <w:rFonts w:eastAsia="Arial"/>
        </w:rPr>
        <w:tab/>
        <w:t>Breast Carcinoma</w:t>
      </w:r>
    </w:p>
    <w:p w14:paraId="13203030" w14:textId="694BAECB" w:rsidR="009D2241" w:rsidRDefault="009D2241" w:rsidP="00771917">
      <w:pPr>
        <w:pStyle w:val="BodyText"/>
        <w:rPr>
          <w:rFonts w:eastAsia="Arial"/>
        </w:rPr>
      </w:pPr>
      <w:r>
        <w:rPr>
          <w:rFonts w:eastAsia="Arial"/>
        </w:rPr>
        <w:tab/>
        <w:t>Stromal Tumors</w:t>
      </w:r>
    </w:p>
    <w:p w14:paraId="46C99AD5" w14:textId="4F90D898" w:rsidR="009D2241" w:rsidRDefault="009D2241" w:rsidP="00771917">
      <w:pPr>
        <w:pStyle w:val="BodyText"/>
        <w:rPr>
          <w:rFonts w:eastAsia="Arial"/>
        </w:rPr>
      </w:pPr>
      <w:r>
        <w:rPr>
          <w:rFonts w:eastAsia="Arial"/>
        </w:rPr>
        <w:tab/>
        <w:t>Other Breast Tumors</w:t>
      </w:r>
    </w:p>
    <w:p w14:paraId="54739F74" w14:textId="6069A4A4" w:rsidR="009D2241" w:rsidRDefault="009D2241" w:rsidP="00771917">
      <w:pPr>
        <w:pStyle w:val="BodyText"/>
        <w:rPr>
          <w:rFonts w:eastAsia="Arial"/>
        </w:rPr>
      </w:pPr>
      <w:r>
        <w:rPr>
          <w:rFonts w:eastAsia="Arial"/>
        </w:rPr>
        <w:t>Female Genital Tract</w:t>
      </w:r>
    </w:p>
    <w:p w14:paraId="5AB93692" w14:textId="105103F1" w:rsidR="009D2241" w:rsidRDefault="009D2241" w:rsidP="00771917">
      <w:pPr>
        <w:pStyle w:val="BodyText"/>
        <w:rPr>
          <w:rFonts w:eastAsia="Arial"/>
        </w:rPr>
      </w:pPr>
      <w:r>
        <w:rPr>
          <w:rFonts w:eastAsia="Arial"/>
        </w:rPr>
        <w:tab/>
        <w:t>Infections, including PID</w:t>
      </w:r>
    </w:p>
    <w:p w14:paraId="172C2003" w14:textId="044E550D" w:rsidR="009D2241" w:rsidRDefault="009D2241" w:rsidP="00771917">
      <w:pPr>
        <w:pStyle w:val="BodyText"/>
        <w:rPr>
          <w:rFonts w:eastAsia="Arial"/>
        </w:rPr>
      </w:pPr>
      <w:r>
        <w:rPr>
          <w:rFonts w:eastAsia="Arial"/>
        </w:rPr>
        <w:tab/>
        <w:t xml:space="preserve">Diseases of the Vulva </w:t>
      </w:r>
      <w:r w:rsidR="00A0086D">
        <w:rPr>
          <w:rFonts w:eastAsia="Arial"/>
        </w:rPr>
        <w:t xml:space="preserve">and </w:t>
      </w:r>
      <w:r>
        <w:rPr>
          <w:rFonts w:eastAsia="Arial"/>
        </w:rPr>
        <w:t>Vagina</w:t>
      </w:r>
    </w:p>
    <w:p w14:paraId="78B3DF9A" w14:textId="354E7261" w:rsidR="009D2241" w:rsidRDefault="009D2241" w:rsidP="00771917">
      <w:pPr>
        <w:pStyle w:val="BodyText"/>
        <w:rPr>
          <w:rFonts w:eastAsia="Arial"/>
        </w:rPr>
      </w:pPr>
      <w:r>
        <w:rPr>
          <w:rFonts w:eastAsia="Arial"/>
        </w:rPr>
        <w:tab/>
      </w:r>
      <w:r>
        <w:rPr>
          <w:rFonts w:eastAsia="Arial"/>
        </w:rPr>
        <w:tab/>
        <w:t>Non-neoplastic and Neoplastic Lesions</w:t>
      </w:r>
    </w:p>
    <w:p w14:paraId="101C77D4" w14:textId="075739EF" w:rsidR="009D2241" w:rsidRDefault="009D2241" w:rsidP="00771917">
      <w:pPr>
        <w:pStyle w:val="BodyText"/>
        <w:rPr>
          <w:rFonts w:eastAsia="Arial"/>
        </w:rPr>
      </w:pPr>
      <w:r>
        <w:rPr>
          <w:rFonts w:eastAsia="Arial"/>
        </w:rPr>
        <w:tab/>
        <w:t>Diseases of the Fallopian Tubes, including Endometriosis</w:t>
      </w:r>
      <w:r>
        <w:rPr>
          <w:rFonts w:eastAsia="Arial"/>
        </w:rPr>
        <w:tab/>
      </w:r>
    </w:p>
    <w:p w14:paraId="5C576DDF" w14:textId="593ED122" w:rsidR="009D2241" w:rsidRDefault="009D2241" w:rsidP="00771917">
      <w:pPr>
        <w:pStyle w:val="BodyText"/>
        <w:rPr>
          <w:rFonts w:eastAsia="Arial"/>
        </w:rPr>
      </w:pPr>
      <w:r>
        <w:rPr>
          <w:rFonts w:eastAsia="Arial"/>
        </w:rPr>
        <w:tab/>
        <w:t>Diseases of the Cervix</w:t>
      </w:r>
    </w:p>
    <w:p w14:paraId="7B6C34BF" w14:textId="36DFC3EE" w:rsidR="009D2241" w:rsidRDefault="009D2241" w:rsidP="00771917">
      <w:pPr>
        <w:pStyle w:val="BodyText"/>
        <w:rPr>
          <w:rFonts w:eastAsia="Arial"/>
        </w:rPr>
      </w:pPr>
      <w:r>
        <w:rPr>
          <w:rFonts w:eastAsia="Arial"/>
        </w:rPr>
        <w:tab/>
      </w:r>
      <w:r>
        <w:rPr>
          <w:rFonts w:eastAsia="Arial"/>
        </w:rPr>
        <w:tab/>
        <w:t>Inflammatory Lesions</w:t>
      </w:r>
    </w:p>
    <w:p w14:paraId="71570B6B" w14:textId="67E75B18" w:rsidR="009D2241" w:rsidRDefault="009D2241" w:rsidP="00771917">
      <w:pPr>
        <w:pStyle w:val="BodyText"/>
        <w:rPr>
          <w:rFonts w:eastAsia="Arial"/>
        </w:rPr>
      </w:pPr>
      <w:r>
        <w:rPr>
          <w:rFonts w:eastAsia="Arial"/>
        </w:rPr>
        <w:tab/>
      </w:r>
      <w:r>
        <w:rPr>
          <w:rFonts w:eastAsia="Arial"/>
        </w:rPr>
        <w:tab/>
        <w:t>Polyps</w:t>
      </w:r>
    </w:p>
    <w:p w14:paraId="2A69CAC7" w14:textId="0F9AED17" w:rsidR="009D2241" w:rsidRDefault="009D2241" w:rsidP="00771917">
      <w:pPr>
        <w:pStyle w:val="BodyText"/>
        <w:rPr>
          <w:rFonts w:eastAsia="Arial"/>
        </w:rPr>
      </w:pPr>
      <w:r>
        <w:rPr>
          <w:rFonts w:eastAsia="Arial"/>
        </w:rPr>
        <w:tab/>
      </w:r>
      <w:r>
        <w:rPr>
          <w:rFonts w:eastAsia="Arial"/>
        </w:rPr>
        <w:tab/>
        <w:t>Intraepithelial Neoplastic Lesions</w:t>
      </w:r>
    </w:p>
    <w:p w14:paraId="4AE5DA63" w14:textId="1268F841" w:rsidR="009D2241" w:rsidRDefault="009D2241" w:rsidP="00771917">
      <w:pPr>
        <w:pStyle w:val="BodyText"/>
        <w:rPr>
          <w:rFonts w:eastAsia="Arial"/>
        </w:rPr>
      </w:pPr>
      <w:r>
        <w:rPr>
          <w:rFonts w:eastAsia="Arial"/>
        </w:rPr>
        <w:tab/>
      </w:r>
      <w:r>
        <w:rPr>
          <w:rFonts w:eastAsia="Arial"/>
        </w:rPr>
        <w:tab/>
        <w:t>Carcinoma</w:t>
      </w:r>
    </w:p>
    <w:p w14:paraId="438B5D00" w14:textId="260B6FB9" w:rsidR="009D2241" w:rsidRDefault="009D2241" w:rsidP="00771917">
      <w:pPr>
        <w:pStyle w:val="BodyText"/>
        <w:rPr>
          <w:rFonts w:eastAsia="Arial"/>
        </w:rPr>
      </w:pPr>
      <w:r>
        <w:rPr>
          <w:rFonts w:eastAsia="Arial"/>
        </w:rPr>
        <w:tab/>
        <w:t>Body of Uterus and Endometrium</w:t>
      </w:r>
    </w:p>
    <w:p w14:paraId="1B273E9A" w14:textId="3A0D0780" w:rsidR="009D2241" w:rsidRDefault="009D2241" w:rsidP="00771917">
      <w:pPr>
        <w:pStyle w:val="BodyText"/>
        <w:rPr>
          <w:rFonts w:eastAsia="Arial"/>
        </w:rPr>
      </w:pPr>
      <w:r>
        <w:rPr>
          <w:rFonts w:eastAsia="Arial"/>
        </w:rPr>
        <w:tab/>
      </w:r>
      <w:r>
        <w:rPr>
          <w:rFonts w:eastAsia="Arial"/>
        </w:rPr>
        <w:tab/>
        <w:t>Cyclic Changes of the Endometrium</w:t>
      </w:r>
    </w:p>
    <w:p w14:paraId="2399F389" w14:textId="28898F72" w:rsidR="009D2241" w:rsidRDefault="009D2241" w:rsidP="00771917">
      <w:pPr>
        <w:pStyle w:val="BodyText"/>
        <w:rPr>
          <w:rFonts w:eastAsia="Arial"/>
        </w:rPr>
      </w:pPr>
      <w:r>
        <w:rPr>
          <w:rFonts w:eastAsia="Arial"/>
        </w:rPr>
        <w:tab/>
      </w:r>
      <w:r>
        <w:rPr>
          <w:rFonts w:eastAsia="Arial"/>
        </w:rPr>
        <w:tab/>
        <w:t>Functional Disorders</w:t>
      </w:r>
    </w:p>
    <w:p w14:paraId="759DDBFA" w14:textId="0A95FC04" w:rsidR="009D2241" w:rsidRDefault="009D2241" w:rsidP="00771917">
      <w:pPr>
        <w:pStyle w:val="BodyText"/>
        <w:rPr>
          <w:rFonts w:eastAsia="Arial"/>
        </w:rPr>
      </w:pPr>
      <w:r>
        <w:rPr>
          <w:rFonts w:eastAsia="Arial"/>
        </w:rPr>
        <w:tab/>
      </w:r>
      <w:r>
        <w:rPr>
          <w:rFonts w:eastAsia="Arial"/>
        </w:rPr>
        <w:tab/>
        <w:t>Endometriosis and Adenomyosis</w:t>
      </w:r>
    </w:p>
    <w:p w14:paraId="79215CDA" w14:textId="0CE0CDF0" w:rsidR="009D2241" w:rsidRDefault="009D2241" w:rsidP="00771917">
      <w:pPr>
        <w:pStyle w:val="BodyText"/>
        <w:rPr>
          <w:rFonts w:eastAsia="Arial"/>
        </w:rPr>
      </w:pPr>
      <w:r>
        <w:rPr>
          <w:rFonts w:eastAsia="Arial"/>
        </w:rPr>
        <w:tab/>
      </w:r>
      <w:r>
        <w:rPr>
          <w:rFonts w:eastAsia="Arial"/>
        </w:rPr>
        <w:tab/>
        <w:t>Endometrial Hyperplasia</w:t>
      </w:r>
    </w:p>
    <w:p w14:paraId="3D14F4FB" w14:textId="3EA047DB" w:rsidR="009D2241" w:rsidRDefault="009D2241" w:rsidP="00771917">
      <w:pPr>
        <w:pStyle w:val="BodyText"/>
        <w:rPr>
          <w:rFonts w:eastAsia="Arial"/>
        </w:rPr>
      </w:pPr>
      <w:r>
        <w:rPr>
          <w:rFonts w:eastAsia="Arial"/>
        </w:rPr>
        <w:tab/>
      </w:r>
      <w:r>
        <w:rPr>
          <w:rFonts w:eastAsia="Arial"/>
        </w:rPr>
        <w:tab/>
        <w:t>Endometrial Epithelial Malignancies</w:t>
      </w:r>
    </w:p>
    <w:p w14:paraId="3935D14D" w14:textId="03E5E813" w:rsidR="009D2241" w:rsidRDefault="009D2241" w:rsidP="00771917">
      <w:pPr>
        <w:pStyle w:val="BodyText"/>
        <w:rPr>
          <w:rFonts w:eastAsia="Arial"/>
        </w:rPr>
      </w:pPr>
      <w:r>
        <w:rPr>
          <w:rFonts w:eastAsia="Arial"/>
        </w:rPr>
        <w:tab/>
      </w:r>
      <w:r>
        <w:rPr>
          <w:rFonts w:eastAsia="Arial"/>
        </w:rPr>
        <w:tab/>
        <w:t>Endometrial Stromal Malignancies</w:t>
      </w:r>
    </w:p>
    <w:p w14:paraId="221521C2" w14:textId="2F58D82A" w:rsidR="009D2241" w:rsidRDefault="009D2241" w:rsidP="00771917">
      <w:pPr>
        <w:pStyle w:val="BodyText"/>
        <w:rPr>
          <w:rFonts w:eastAsia="Arial"/>
        </w:rPr>
      </w:pPr>
      <w:r>
        <w:rPr>
          <w:rFonts w:eastAsia="Arial"/>
        </w:rPr>
        <w:tab/>
      </w:r>
      <w:r>
        <w:rPr>
          <w:rFonts w:eastAsia="Arial"/>
        </w:rPr>
        <w:tab/>
        <w:t>Myometrial Neoplasms</w:t>
      </w:r>
    </w:p>
    <w:p w14:paraId="30102E92" w14:textId="4365321C" w:rsidR="009D2241" w:rsidRDefault="009D2241" w:rsidP="00771917">
      <w:pPr>
        <w:pStyle w:val="BodyText"/>
        <w:rPr>
          <w:rFonts w:eastAsia="Arial"/>
        </w:rPr>
      </w:pPr>
      <w:r>
        <w:rPr>
          <w:rFonts w:eastAsia="Arial"/>
        </w:rPr>
        <w:tab/>
        <w:t>Gestational and Placental Diseases</w:t>
      </w:r>
    </w:p>
    <w:p w14:paraId="677036BB" w14:textId="54E8C9C0" w:rsidR="009D2241" w:rsidRDefault="009D2241" w:rsidP="00771917">
      <w:pPr>
        <w:pStyle w:val="BodyText"/>
        <w:rPr>
          <w:rFonts w:eastAsia="Arial"/>
        </w:rPr>
      </w:pPr>
      <w:r>
        <w:rPr>
          <w:rFonts w:eastAsia="Arial"/>
        </w:rPr>
        <w:tab/>
      </w:r>
      <w:r>
        <w:rPr>
          <w:rFonts w:eastAsia="Arial"/>
        </w:rPr>
        <w:tab/>
        <w:t>Abnormal Placentation and Ectopic Pregnancy</w:t>
      </w:r>
    </w:p>
    <w:p w14:paraId="23A8564F" w14:textId="45637CB7" w:rsidR="009D2241" w:rsidRDefault="009D2241" w:rsidP="00771917">
      <w:pPr>
        <w:pStyle w:val="BodyText"/>
        <w:rPr>
          <w:rFonts w:eastAsia="Arial"/>
        </w:rPr>
      </w:pPr>
      <w:r>
        <w:rPr>
          <w:rFonts w:eastAsia="Arial"/>
        </w:rPr>
        <w:tab/>
      </w:r>
      <w:r>
        <w:rPr>
          <w:rFonts w:eastAsia="Arial"/>
        </w:rPr>
        <w:tab/>
        <w:t>Twin Placentas</w:t>
      </w:r>
    </w:p>
    <w:p w14:paraId="672B29EA" w14:textId="16E3270B" w:rsidR="009D2241" w:rsidRDefault="009D2241" w:rsidP="00771917">
      <w:pPr>
        <w:pStyle w:val="BodyText"/>
        <w:rPr>
          <w:rFonts w:eastAsia="Arial"/>
        </w:rPr>
      </w:pPr>
      <w:r>
        <w:rPr>
          <w:rFonts w:eastAsia="Arial"/>
        </w:rPr>
        <w:tab/>
      </w:r>
      <w:r>
        <w:rPr>
          <w:rFonts w:eastAsia="Arial"/>
        </w:rPr>
        <w:tab/>
        <w:t>Inflammatory Disorders of the Placenta</w:t>
      </w:r>
    </w:p>
    <w:p w14:paraId="54655680" w14:textId="515556F0" w:rsidR="009D2241" w:rsidRDefault="009D2241" w:rsidP="00771917">
      <w:pPr>
        <w:pStyle w:val="BodyText"/>
        <w:rPr>
          <w:rFonts w:eastAsia="Arial"/>
        </w:rPr>
      </w:pPr>
      <w:r>
        <w:rPr>
          <w:rFonts w:eastAsia="Arial"/>
        </w:rPr>
        <w:tab/>
      </w:r>
      <w:r>
        <w:rPr>
          <w:rFonts w:eastAsia="Arial"/>
        </w:rPr>
        <w:tab/>
        <w:t>Pre-eclampsia and Eclampsia</w:t>
      </w:r>
    </w:p>
    <w:p w14:paraId="431A3C86" w14:textId="242D0E45" w:rsidR="009D2241" w:rsidRDefault="009D2241" w:rsidP="00771917">
      <w:pPr>
        <w:pStyle w:val="BodyText"/>
        <w:rPr>
          <w:rFonts w:eastAsia="Arial"/>
        </w:rPr>
      </w:pPr>
      <w:r>
        <w:rPr>
          <w:rFonts w:eastAsia="Arial"/>
        </w:rPr>
        <w:tab/>
      </w:r>
      <w:r>
        <w:rPr>
          <w:rFonts w:eastAsia="Arial"/>
        </w:rPr>
        <w:tab/>
        <w:t>Gestational Trophoblastic Disease</w:t>
      </w:r>
    </w:p>
    <w:p w14:paraId="7B22611F" w14:textId="6962BD85" w:rsidR="009D2241" w:rsidRDefault="009D2241" w:rsidP="00771917">
      <w:pPr>
        <w:pStyle w:val="BodyText"/>
        <w:rPr>
          <w:rFonts w:eastAsia="Arial"/>
        </w:rPr>
      </w:pPr>
      <w:r>
        <w:rPr>
          <w:rFonts w:eastAsia="Arial"/>
        </w:rPr>
        <w:tab/>
      </w:r>
      <w:r>
        <w:rPr>
          <w:rFonts w:eastAsia="Arial"/>
        </w:rPr>
        <w:tab/>
      </w:r>
      <w:r>
        <w:rPr>
          <w:rFonts w:eastAsia="Arial"/>
        </w:rPr>
        <w:tab/>
        <w:t>Hydatidiform Mole</w:t>
      </w:r>
    </w:p>
    <w:p w14:paraId="7C056E54" w14:textId="16910A8F" w:rsidR="009D2241" w:rsidRDefault="009D2241" w:rsidP="00771917">
      <w:pPr>
        <w:pStyle w:val="BodyText"/>
        <w:rPr>
          <w:rFonts w:eastAsia="Arial"/>
        </w:rPr>
      </w:pPr>
      <w:r>
        <w:rPr>
          <w:rFonts w:eastAsia="Arial"/>
        </w:rPr>
        <w:tab/>
      </w:r>
      <w:r>
        <w:rPr>
          <w:rFonts w:eastAsia="Arial"/>
        </w:rPr>
        <w:tab/>
      </w:r>
      <w:r>
        <w:rPr>
          <w:rFonts w:eastAsia="Arial"/>
        </w:rPr>
        <w:tab/>
        <w:t>Choriocarcinoma</w:t>
      </w:r>
    </w:p>
    <w:p w14:paraId="4C2D016E" w14:textId="08BF7287" w:rsidR="009D2241" w:rsidRDefault="009D2241" w:rsidP="00771917">
      <w:pPr>
        <w:pStyle w:val="BodyText"/>
        <w:rPr>
          <w:rFonts w:eastAsia="Arial"/>
        </w:rPr>
      </w:pPr>
      <w:r>
        <w:rPr>
          <w:rFonts w:eastAsia="Arial"/>
        </w:rPr>
        <w:tab/>
      </w:r>
      <w:r>
        <w:rPr>
          <w:rFonts w:eastAsia="Arial"/>
        </w:rPr>
        <w:tab/>
      </w:r>
      <w:r>
        <w:rPr>
          <w:rFonts w:eastAsia="Arial"/>
        </w:rPr>
        <w:tab/>
        <w:t>Placental  site Trophoblastic Tumor</w:t>
      </w:r>
    </w:p>
    <w:p w14:paraId="1C925BBE" w14:textId="77777777" w:rsidR="009D2241" w:rsidRDefault="009D2241" w:rsidP="00771917">
      <w:pPr>
        <w:pStyle w:val="BodyText"/>
        <w:rPr>
          <w:rFonts w:eastAsia="Arial"/>
        </w:rPr>
      </w:pPr>
    </w:p>
    <w:p w14:paraId="774DC851" w14:textId="34495016" w:rsidR="009D2241" w:rsidRDefault="008B63A0" w:rsidP="00771917">
      <w:pPr>
        <w:pStyle w:val="BodyText"/>
        <w:rPr>
          <w:rFonts w:eastAsia="Arial"/>
        </w:rPr>
      </w:pPr>
      <w:r>
        <w:rPr>
          <w:rFonts w:eastAsia="Arial"/>
        </w:rPr>
        <w:t>Modified</w:t>
      </w:r>
      <w:r w:rsidR="009D2241">
        <w:rPr>
          <w:rFonts w:eastAsia="Arial"/>
        </w:rPr>
        <w:t xml:space="preserve"> from Robbins pages 1037; 985</w:t>
      </w:r>
    </w:p>
    <w:p w14:paraId="315EF29D" w14:textId="77777777" w:rsidR="008B63A0" w:rsidRDefault="008B63A0" w:rsidP="00771917">
      <w:pPr>
        <w:pStyle w:val="BodyText"/>
        <w:rPr>
          <w:rFonts w:eastAsia="Arial"/>
        </w:rPr>
      </w:pPr>
    </w:p>
    <w:p w14:paraId="4842C064" w14:textId="77777777" w:rsidR="008B63A0" w:rsidRDefault="008B63A0" w:rsidP="00771917">
      <w:pPr>
        <w:pStyle w:val="BodyText"/>
        <w:rPr>
          <w:rFonts w:eastAsia="Arial"/>
        </w:rPr>
      </w:pPr>
    </w:p>
    <w:p w14:paraId="5ACEF946" w14:textId="77777777" w:rsidR="008B63A0" w:rsidRDefault="008B63A0" w:rsidP="00771917">
      <w:pPr>
        <w:pStyle w:val="BodyText"/>
        <w:rPr>
          <w:rFonts w:eastAsia="Arial"/>
        </w:rPr>
      </w:pPr>
    </w:p>
    <w:p w14:paraId="4CB52F03" w14:textId="77777777" w:rsidR="008B63A0" w:rsidRDefault="008B63A0" w:rsidP="00771917">
      <w:pPr>
        <w:pStyle w:val="BodyText"/>
        <w:rPr>
          <w:rFonts w:eastAsia="Arial"/>
        </w:rPr>
      </w:pPr>
    </w:p>
    <w:p w14:paraId="76EBC302" w14:textId="77777777" w:rsidR="008B63A0" w:rsidRDefault="008B63A0" w:rsidP="00771917">
      <w:pPr>
        <w:pStyle w:val="BodyText"/>
        <w:rPr>
          <w:rFonts w:eastAsia="Arial"/>
        </w:rPr>
      </w:pPr>
    </w:p>
    <w:p w14:paraId="5496A53D" w14:textId="77777777" w:rsidR="008B63A0" w:rsidRDefault="008B63A0" w:rsidP="00771917">
      <w:pPr>
        <w:pStyle w:val="BodyText"/>
        <w:rPr>
          <w:rFonts w:eastAsia="Arial"/>
        </w:rPr>
      </w:pPr>
    </w:p>
    <w:p w14:paraId="761B1F09" w14:textId="77777777" w:rsidR="008B63A0" w:rsidRDefault="008B63A0" w:rsidP="00771917">
      <w:pPr>
        <w:pStyle w:val="BodyText"/>
        <w:rPr>
          <w:rFonts w:eastAsia="Arial"/>
        </w:rPr>
      </w:pPr>
    </w:p>
    <w:p w14:paraId="712A119A" w14:textId="77777777" w:rsidR="008B63A0" w:rsidRDefault="008B63A0" w:rsidP="00771917">
      <w:pPr>
        <w:pStyle w:val="BodyText"/>
        <w:rPr>
          <w:rFonts w:eastAsia="Arial"/>
        </w:rPr>
      </w:pPr>
    </w:p>
    <w:p w14:paraId="694445ED" w14:textId="77777777" w:rsidR="008B63A0" w:rsidRDefault="008B63A0" w:rsidP="00771917">
      <w:pPr>
        <w:pStyle w:val="BodyText"/>
        <w:rPr>
          <w:rFonts w:eastAsia="Arial"/>
        </w:rPr>
      </w:pPr>
    </w:p>
    <w:p w14:paraId="680D5261" w14:textId="07CEA318" w:rsidR="00771917" w:rsidRDefault="008B63A0" w:rsidP="008B63A0">
      <w:pPr>
        <w:pStyle w:val="BodyText"/>
        <w:jc w:val="center"/>
        <w:rPr>
          <w:rFonts w:eastAsia="Arial"/>
          <w:b/>
          <w:bCs/>
          <w:sz w:val="24"/>
          <w:szCs w:val="24"/>
          <w:u w:val="single"/>
        </w:rPr>
      </w:pPr>
      <w:r>
        <w:rPr>
          <w:rFonts w:eastAsia="Arial"/>
          <w:b/>
          <w:bCs/>
          <w:sz w:val="24"/>
          <w:szCs w:val="24"/>
          <w:u w:val="single"/>
        </w:rPr>
        <w:lastRenderedPageBreak/>
        <w:t>DISEASES OF THE BREAST</w:t>
      </w:r>
    </w:p>
    <w:p w14:paraId="06FB4827" w14:textId="5C2CDF83" w:rsidR="008B63A0" w:rsidRDefault="008B63A0" w:rsidP="008B63A0">
      <w:pPr>
        <w:pStyle w:val="BodyText"/>
        <w:rPr>
          <w:rFonts w:eastAsia="Arial"/>
        </w:rPr>
      </w:pPr>
      <w:r>
        <w:rPr>
          <w:rFonts w:eastAsia="Arial"/>
        </w:rPr>
        <w:t>Specific Objectives:</w:t>
      </w:r>
    </w:p>
    <w:p w14:paraId="2B37BA8C" w14:textId="77777777" w:rsidR="008B63A0" w:rsidRDefault="008B63A0" w:rsidP="008B63A0">
      <w:pPr>
        <w:pStyle w:val="BodyText"/>
        <w:rPr>
          <w:rFonts w:eastAsia="Arial"/>
        </w:rPr>
      </w:pPr>
    </w:p>
    <w:p w14:paraId="742E9B45" w14:textId="77777777" w:rsidR="00D25754" w:rsidRPr="00D25754" w:rsidRDefault="00D25754" w:rsidP="00D25754">
      <w:pPr>
        <w:widowControl w:val="0"/>
        <w:tabs>
          <w:tab w:val="left" w:pos="844"/>
        </w:tabs>
        <w:spacing w:after="0" w:line="284" w:lineRule="auto"/>
        <w:ind w:left="835" w:right="729" w:hanging="698"/>
        <w:rPr>
          <w:rFonts w:eastAsia="Arial" w:cs="Times New Roman"/>
          <w:sz w:val="21"/>
          <w:szCs w:val="21"/>
        </w:rPr>
      </w:pPr>
      <w:r w:rsidRPr="00D25754">
        <w:rPr>
          <w:rFonts w:ascii="Times New Roman" w:eastAsia="Arial" w:cs="Times New Roman"/>
          <w:color w:val="0F0F0F"/>
          <w:w w:val="105"/>
          <w:szCs w:val="21"/>
        </w:rPr>
        <w:t>1.</w:t>
      </w:r>
      <w:r w:rsidRPr="00D25754">
        <w:rPr>
          <w:rFonts w:ascii="Times New Roman" w:eastAsia="Arial" w:cs="Times New Roman"/>
          <w:color w:val="0F0F0F"/>
          <w:w w:val="105"/>
          <w:szCs w:val="21"/>
        </w:rPr>
        <w:tab/>
      </w:r>
      <w:r w:rsidRPr="00D25754">
        <w:rPr>
          <w:rFonts w:ascii="Times New Roman" w:eastAsia="Arial" w:cs="Times New Roman"/>
          <w:color w:val="0F0F0F"/>
          <w:w w:val="105"/>
          <w:szCs w:val="21"/>
        </w:rPr>
        <w:tab/>
      </w:r>
      <w:r w:rsidRPr="00D25754">
        <w:rPr>
          <w:rFonts w:eastAsia="Arial" w:cs="Times New Roman"/>
          <w:color w:val="0F0F0F"/>
          <w:w w:val="105"/>
          <w:sz w:val="21"/>
          <w:szCs w:val="21"/>
        </w:rPr>
        <w:t>Describe</w:t>
      </w:r>
      <w:r w:rsidRPr="00D25754">
        <w:rPr>
          <w:rFonts w:eastAsia="Arial" w:cs="Times New Roman"/>
          <w:color w:val="0F0F0F"/>
          <w:spacing w:val="-11"/>
          <w:w w:val="105"/>
          <w:sz w:val="21"/>
          <w:szCs w:val="21"/>
        </w:rPr>
        <w:t xml:space="preserve"> </w:t>
      </w:r>
      <w:r w:rsidRPr="00D25754">
        <w:rPr>
          <w:rFonts w:eastAsia="Arial" w:cs="Times New Roman"/>
          <w:color w:val="0F0F0F"/>
          <w:w w:val="105"/>
          <w:sz w:val="21"/>
          <w:szCs w:val="21"/>
        </w:rPr>
        <w:t>the</w:t>
      </w:r>
      <w:r w:rsidRPr="00D25754">
        <w:rPr>
          <w:rFonts w:eastAsia="Arial" w:cs="Times New Roman"/>
          <w:color w:val="0F0F0F"/>
          <w:spacing w:val="-11"/>
          <w:w w:val="105"/>
          <w:sz w:val="21"/>
          <w:szCs w:val="21"/>
        </w:rPr>
        <w:t xml:space="preserve"> </w:t>
      </w:r>
      <w:r w:rsidRPr="00D25754">
        <w:rPr>
          <w:rFonts w:eastAsia="Arial" w:cs="Times New Roman"/>
          <w:color w:val="0F0F0F"/>
          <w:w w:val="105"/>
          <w:sz w:val="21"/>
          <w:szCs w:val="21"/>
        </w:rPr>
        <w:t>following</w:t>
      </w:r>
      <w:r w:rsidRPr="00D25754">
        <w:rPr>
          <w:rFonts w:eastAsia="Arial" w:cs="Times New Roman"/>
          <w:color w:val="0F0F0F"/>
          <w:spacing w:val="-9"/>
          <w:w w:val="105"/>
          <w:sz w:val="21"/>
          <w:szCs w:val="21"/>
        </w:rPr>
        <w:t xml:space="preserve"> </w:t>
      </w:r>
      <w:r w:rsidRPr="00D25754">
        <w:rPr>
          <w:rFonts w:eastAsia="Arial" w:cs="Times New Roman"/>
          <w:color w:val="0F0F0F"/>
          <w:w w:val="105"/>
          <w:sz w:val="21"/>
          <w:szCs w:val="21"/>
        </w:rPr>
        <w:t>congenital</w:t>
      </w:r>
      <w:r w:rsidRPr="00D25754">
        <w:rPr>
          <w:rFonts w:eastAsia="Arial" w:cs="Times New Roman"/>
          <w:color w:val="0F0F0F"/>
          <w:spacing w:val="5"/>
          <w:w w:val="105"/>
          <w:sz w:val="21"/>
          <w:szCs w:val="21"/>
        </w:rPr>
        <w:t xml:space="preserve"> </w:t>
      </w:r>
      <w:r w:rsidRPr="00D25754">
        <w:rPr>
          <w:rFonts w:eastAsia="Arial" w:cs="Times New Roman"/>
          <w:color w:val="0F0F0F"/>
          <w:w w:val="105"/>
          <w:sz w:val="21"/>
          <w:szCs w:val="21"/>
        </w:rPr>
        <w:t>anomalies</w:t>
      </w:r>
      <w:r w:rsidRPr="00D25754">
        <w:rPr>
          <w:rFonts w:eastAsia="Arial" w:cs="Times New Roman"/>
          <w:color w:val="0F0F0F"/>
          <w:spacing w:val="3"/>
          <w:w w:val="105"/>
          <w:sz w:val="21"/>
          <w:szCs w:val="21"/>
        </w:rPr>
        <w:t xml:space="preserve"> </w:t>
      </w:r>
      <w:r w:rsidRPr="00D25754">
        <w:rPr>
          <w:rFonts w:eastAsia="Arial" w:cs="Times New Roman"/>
          <w:color w:val="0F0F0F"/>
          <w:w w:val="105"/>
          <w:sz w:val="21"/>
          <w:szCs w:val="21"/>
        </w:rPr>
        <w:t>of</w:t>
      </w:r>
      <w:r w:rsidRPr="00D25754">
        <w:rPr>
          <w:rFonts w:eastAsia="Arial" w:cs="Times New Roman"/>
          <w:color w:val="0F0F0F"/>
          <w:spacing w:val="-2"/>
          <w:w w:val="105"/>
          <w:sz w:val="21"/>
          <w:szCs w:val="21"/>
        </w:rPr>
        <w:t xml:space="preserve"> </w:t>
      </w:r>
      <w:r w:rsidRPr="00D25754">
        <w:rPr>
          <w:rFonts w:eastAsia="Arial" w:cs="Times New Roman"/>
          <w:color w:val="0F0F0F"/>
          <w:w w:val="105"/>
          <w:sz w:val="21"/>
          <w:szCs w:val="21"/>
        </w:rPr>
        <w:t>breast:</w:t>
      </w:r>
      <w:r w:rsidRPr="00D25754">
        <w:rPr>
          <w:rFonts w:eastAsia="Arial" w:cs="Times New Roman"/>
          <w:color w:val="0F0F0F"/>
          <w:spacing w:val="-18"/>
          <w:w w:val="105"/>
          <w:sz w:val="21"/>
          <w:szCs w:val="21"/>
        </w:rPr>
        <w:t xml:space="preserve"> </w:t>
      </w:r>
      <w:r w:rsidRPr="00D25754">
        <w:rPr>
          <w:rFonts w:eastAsia="Arial" w:cs="Times New Roman"/>
          <w:color w:val="0F0F0F"/>
          <w:w w:val="105"/>
          <w:sz w:val="21"/>
          <w:szCs w:val="21"/>
        </w:rPr>
        <w:t>supernumerary</w:t>
      </w:r>
      <w:r w:rsidRPr="00D25754">
        <w:rPr>
          <w:rFonts w:eastAsia="Arial" w:cs="Times New Roman"/>
          <w:color w:val="0F0F0F"/>
          <w:spacing w:val="18"/>
          <w:w w:val="105"/>
          <w:sz w:val="21"/>
          <w:szCs w:val="21"/>
        </w:rPr>
        <w:t xml:space="preserve"> </w:t>
      </w:r>
      <w:r w:rsidRPr="00D25754">
        <w:rPr>
          <w:rFonts w:eastAsia="Arial" w:cs="Times New Roman"/>
          <w:color w:val="0F0F0F"/>
          <w:w w:val="105"/>
          <w:sz w:val="21"/>
          <w:szCs w:val="21"/>
        </w:rPr>
        <w:t>nipples</w:t>
      </w:r>
      <w:r w:rsidRPr="00D25754">
        <w:rPr>
          <w:rFonts w:eastAsia="Arial" w:cs="Times New Roman"/>
          <w:color w:val="0F0F0F"/>
          <w:spacing w:val="-6"/>
          <w:w w:val="105"/>
          <w:sz w:val="21"/>
          <w:szCs w:val="21"/>
        </w:rPr>
        <w:t xml:space="preserve"> </w:t>
      </w:r>
      <w:r w:rsidRPr="00D25754">
        <w:rPr>
          <w:rFonts w:eastAsia="Arial" w:cs="Times New Roman"/>
          <w:color w:val="0F0F0F"/>
          <w:w w:val="105"/>
          <w:sz w:val="21"/>
          <w:szCs w:val="21"/>
        </w:rPr>
        <w:t>or</w:t>
      </w:r>
      <w:r w:rsidRPr="00D25754">
        <w:rPr>
          <w:rFonts w:eastAsia="Arial" w:cs="Times New Roman"/>
          <w:color w:val="0F0F0F"/>
          <w:spacing w:val="-1"/>
          <w:w w:val="105"/>
          <w:sz w:val="21"/>
          <w:szCs w:val="21"/>
        </w:rPr>
        <w:t xml:space="preserve"> </w:t>
      </w:r>
      <w:r w:rsidRPr="00D25754">
        <w:rPr>
          <w:rFonts w:eastAsia="Arial" w:cs="Times New Roman"/>
          <w:color w:val="0F0F0F"/>
          <w:w w:val="105"/>
          <w:sz w:val="21"/>
          <w:szCs w:val="21"/>
        </w:rPr>
        <w:t>breasts,</w:t>
      </w:r>
      <w:r w:rsidRPr="00D25754">
        <w:rPr>
          <w:rFonts w:eastAsia="Arial" w:cs="Times New Roman"/>
          <w:color w:val="0F0F0F"/>
          <w:w w:val="101"/>
          <w:sz w:val="21"/>
          <w:szCs w:val="21"/>
        </w:rPr>
        <w:t xml:space="preserve"> </w:t>
      </w:r>
      <w:r w:rsidRPr="00D25754">
        <w:rPr>
          <w:rFonts w:eastAsia="Arial" w:cs="Times New Roman"/>
          <w:color w:val="0F0F0F"/>
          <w:w w:val="105"/>
          <w:sz w:val="21"/>
          <w:szCs w:val="21"/>
        </w:rPr>
        <w:t>accessory</w:t>
      </w:r>
      <w:r w:rsidRPr="00D25754">
        <w:rPr>
          <w:rFonts w:eastAsia="Arial" w:cs="Times New Roman"/>
          <w:color w:val="0F0F0F"/>
          <w:spacing w:val="-14"/>
          <w:w w:val="105"/>
          <w:sz w:val="21"/>
          <w:szCs w:val="21"/>
        </w:rPr>
        <w:t xml:space="preserve"> </w:t>
      </w:r>
      <w:r w:rsidRPr="00D25754">
        <w:rPr>
          <w:rFonts w:eastAsia="Arial" w:cs="Times New Roman"/>
          <w:color w:val="0F0F0F"/>
          <w:w w:val="105"/>
          <w:sz w:val="21"/>
          <w:szCs w:val="21"/>
        </w:rPr>
        <w:t>breast</w:t>
      </w:r>
      <w:r w:rsidRPr="00D25754">
        <w:rPr>
          <w:rFonts w:eastAsia="Arial" w:cs="Times New Roman"/>
          <w:color w:val="0F0F0F"/>
          <w:spacing w:val="-26"/>
          <w:w w:val="105"/>
          <w:sz w:val="21"/>
          <w:szCs w:val="21"/>
        </w:rPr>
        <w:t xml:space="preserve"> </w:t>
      </w:r>
      <w:r w:rsidRPr="00D25754">
        <w:rPr>
          <w:rFonts w:eastAsia="Arial" w:cs="Times New Roman"/>
          <w:color w:val="0F0F0F"/>
          <w:w w:val="105"/>
          <w:sz w:val="21"/>
          <w:szCs w:val="21"/>
        </w:rPr>
        <w:t>tissue,</w:t>
      </w:r>
      <w:r w:rsidRPr="00D25754">
        <w:rPr>
          <w:rFonts w:eastAsia="Arial" w:cs="Times New Roman"/>
          <w:color w:val="0F0F0F"/>
          <w:spacing w:val="-22"/>
          <w:w w:val="105"/>
          <w:sz w:val="21"/>
          <w:szCs w:val="21"/>
        </w:rPr>
        <w:t xml:space="preserve"> </w:t>
      </w:r>
      <w:r w:rsidRPr="00D25754">
        <w:rPr>
          <w:rFonts w:eastAsia="Arial" w:cs="Times New Roman"/>
          <w:color w:val="0F0F0F"/>
          <w:w w:val="105"/>
          <w:sz w:val="21"/>
          <w:szCs w:val="21"/>
        </w:rPr>
        <w:t>congenital</w:t>
      </w:r>
      <w:r w:rsidRPr="00D25754">
        <w:rPr>
          <w:rFonts w:eastAsia="Arial" w:cs="Times New Roman"/>
          <w:color w:val="0F0F0F"/>
          <w:spacing w:val="-13"/>
          <w:w w:val="105"/>
          <w:sz w:val="21"/>
          <w:szCs w:val="21"/>
        </w:rPr>
        <w:t xml:space="preserve"> </w:t>
      </w:r>
      <w:r w:rsidRPr="00D25754">
        <w:rPr>
          <w:rFonts w:eastAsia="Arial" w:cs="Times New Roman"/>
          <w:color w:val="0F0F0F"/>
          <w:w w:val="105"/>
          <w:sz w:val="21"/>
          <w:szCs w:val="21"/>
        </w:rPr>
        <w:t>nipple</w:t>
      </w:r>
      <w:r w:rsidRPr="00D25754">
        <w:rPr>
          <w:rFonts w:eastAsia="Arial" w:cs="Times New Roman"/>
          <w:color w:val="0F0F0F"/>
          <w:spacing w:val="-22"/>
          <w:w w:val="105"/>
          <w:sz w:val="21"/>
          <w:szCs w:val="21"/>
        </w:rPr>
        <w:t xml:space="preserve"> </w:t>
      </w:r>
      <w:r w:rsidRPr="00D25754">
        <w:rPr>
          <w:rFonts w:eastAsia="Arial" w:cs="Times New Roman"/>
          <w:color w:val="0F0F0F"/>
          <w:w w:val="105"/>
          <w:sz w:val="21"/>
          <w:szCs w:val="21"/>
        </w:rPr>
        <w:t>inversion.</w:t>
      </w:r>
    </w:p>
    <w:p w14:paraId="3B07AC57" w14:textId="77777777" w:rsidR="00D25754" w:rsidRPr="00D25754" w:rsidRDefault="00D25754" w:rsidP="00D25754">
      <w:pPr>
        <w:widowControl w:val="0"/>
        <w:spacing w:before="11" w:after="0" w:line="240" w:lineRule="auto"/>
        <w:rPr>
          <w:rFonts w:eastAsia="Arial" w:cs="Arial"/>
          <w:sz w:val="25"/>
          <w:szCs w:val="25"/>
        </w:rPr>
      </w:pPr>
    </w:p>
    <w:p w14:paraId="306B4C44" w14:textId="77777777" w:rsidR="00D25754" w:rsidRPr="00D25754" w:rsidRDefault="00D25754" w:rsidP="00D25754">
      <w:pPr>
        <w:widowControl w:val="0"/>
        <w:tabs>
          <w:tab w:val="left" w:pos="839"/>
        </w:tabs>
        <w:spacing w:after="0" w:line="290" w:lineRule="auto"/>
        <w:ind w:left="839" w:right="227" w:hanging="712"/>
        <w:rPr>
          <w:rFonts w:eastAsia="Arial" w:cs="Times New Roman"/>
          <w:sz w:val="21"/>
          <w:szCs w:val="21"/>
        </w:rPr>
      </w:pPr>
      <w:r w:rsidRPr="00D25754">
        <w:rPr>
          <w:rFonts w:eastAsia="Arial" w:cs="Times New Roman"/>
          <w:color w:val="0F0F0F"/>
          <w:w w:val="90"/>
          <w:sz w:val="21"/>
          <w:szCs w:val="21"/>
        </w:rPr>
        <w:t>2</w:t>
      </w:r>
      <w:r w:rsidRPr="00D25754">
        <w:rPr>
          <w:rFonts w:eastAsia="Arial" w:cs="Times New Roman"/>
          <w:color w:val="0F0F0F"/>
          <w:w w:val="90"/>
          <w:sz w:val="21"/>
          <w:szCs w:val="21"/>
        </w:rPr>
        <w:tab/>
      </w:r>
      <w:r w:rsidRPr="00D25754">
        <w:rPr>
          <w:rFonts w:eastAsia="Arial" w:cs="Times New Roman"/>
          <w:color w:val="0F0F0F"/>
          <w:w w:val="105"/>
          <w:sz w:val="21"/>
          <w:szCs w:val="21"/>
        </w:rPr>
        <w:t>Compare,</w:t>
      </w:r>
      <w:r w:rsidRPr="00D25754">
        <w:rPr>
          <w:rFonts w:eastAsia="Arial" w:cs="Times New Roman"/>
          <w:color w:val="0F0F0F"/>
          <w:spacing w:val="-10"/>
          <w:w w:val="105"/>
          <w:sz w:val="21"/>
          <w:szCs w:val="21"/>
        </w:rPr>
        <w:t xml:space="preserve"> </w:t>
      </w:r>
      <w:r w:rsidRPr="00D25754">
        <w:rPr>
          <w:rFonts w:eastAsia="Arial" w:cs="Times New Roman"/>
          <w:color w:val="0F0F0F"/>
          <w:w w:val="105"/>
          <w:sz w:val="21"/>
          <w:szCs w:val="21"/>
        </w:rPr>
        <w:t>on</w:t>
      </w:r>
      <w:r w:rsidRPr="00D25754">
        <w:rPr>
          <w:rFonts w:eastAsia="Arial" w:cs="Times New Roman"/>
          <w:color w:val="0F0F0F"/>
          <w:spacing w:val="-24"/>
          <w:w w:val="105"/>
          <w:sz w:val="21"/>
          <w:szCs w:val="21"/>
        </w:rPr>
        <w:t xml:space="preserve"> </w:t>
      </w:r>
      <w:r w:rsidRPr="00D25754">
        <w:rPr>
          <w:rFonts w:eastAsia="Arial" w:cs="Times New Roman"/>
          <w:color w:val="0F0F0F"/>
          <w:w w:val="105"/>
          <w:sz w:val="21"/>
          <w:szCs w:val="21"/>
        </w:rPr>
        <w:t>the</w:t>
      </w:r>
      <w:r w:rsidRPr="00D25754">
        <w:rPr>
          <w:rFonts w:eastAsia="Arial" w:cs="Times New Roman"/>
          <w:color w:val="0F0F0F"/>
          <w:spacing w:val="-8"/>
          <w:w w:val="105"/>
          <w:sz w:val="21"/>
          <w:szCs w:val="21"/>
        </w:rPr>
        <w:t xml:space="preserve"> </w:t>
      </w:r>
      <w:r w:rsidRPr="00D25754">
        <w:rPr>
          <w:rFonts w:eastAsia="Arial" w:cs="Times New Roman"/>
          <w:color w:val="0F0F0F"/>
          <w:w w:val="105"/>
          <w:sz w:val="21"/>
          <w:szCs w:val="21"/>
        </w:rPr>
        <w:t>bases</w:t>
      </w:r>
      <w:r w:rsidRPr="00D25754">
        <w:rPr>
          <w:rFonts w:eastAsia="Arial" w:cs="Times New Roman"/>
          <w:color w:val="0F0F0F"/>
          <w:spacing w:val="-15"/>
          <w:w w:val="105"/>
          <w:sz w:val="21"/>
          <w:szCs w:val="21"/>
        </w:rPr>
        <w:t xml:space="preserve"> </w:t>
      </w:r>
      <w:r w:rsidRPr="00D25754">
        <w:rPr>
          <w:rFonts w:eastAsia="Arial" w:cs="Times New Roman"/>
          <w:color w:val="0F0F0F"/>
          <w:w w:val="105"/>
          <w:sz w:val="21"/>
          <w:szCs w:val="21"/>
        </w:rPr>
        <w:t>of</w:t>
      </w:r>
      <w:r w:rsidRPr="00D25754">
        <w:rPr>
          <w:rFonts w:eastAsia="Arial" w:cs="Times New Roman"/>
          <w:color w:val="0F0F0F"/>
          <w:spacing w:val="-14"/>
          <w:w w:val="105"/>
          <w:sz w:val="21"/>
          <w:szCs w:val="21"/>
        </w:rPr>
        <w:t xml:space="preserve"> </w:t>
      </w:r>
      <w:r w:rsidRPr="00D25754">
        <w:rPr>
          <w:rFonts w:eastAsia="Arial" w:cs="Times New Roman"/>
          <w:color w:val="0F0F0F"/>
          <w:w w:val="105"/>
          <w:sz w:val="21"/>
          <w:szCs w:val="21"/>
        </w:rPr>
        <w:t>morphology,</w:t>
      </w:r>
      <w:r w:rsidRPr="00D25754">
        <w:rPr>
          <w:rFonts w:eastAsia="Arial" w:cs="Times New Roman"/>
          <w:color w:val="0F0F0F"/>
          <w:spacing w:val="-15"/>
          <w:w w:val="105"/>
          <w:sz w:val="21"/>
          <w:szCs w:val="21"/>
        </w:rPr>
        <w:t xml:space="preserve"> </w:t>
      </w:r>
      <w:r w:rsidRPr="00D25754">
        <w:rPr>
          <w:rFonts w:eastAsia="Arial" w:cs="Times New Roman"/>
          <w:color w:val="0F0F0F"/>
          <w:w w:val="105"/>
          <w:sz w:val="21"/>
          <w:szCs w:val="21"/>
        </w:rPr>
        <w:t>clinical</w:t>
      </w:r>
      <w:r w:rsidRPr="00D25754">
        <w:rPr>
          <w:rFonts w:eastAsia="Arial" w:cs="Times New Roman"/>
          <w:color w:val="0F0F0F"/>
          <w:spacing w:val="-10"/>
          <w:w w:val="105"/>
          <w:sz w:val="21"/>
          <w:szCs w:val="21"/>
        </w:rPr>
        <w:t xml:space="preserve"> </w:t>
      </w:r>
      <w:r w:rsidRPr="00D25754">
        <w:rPr>
          <w:rFonts w:eastAsia="Arial" w:cs="Times New Roman"/>
          <w:color w:val="0F0F0F"/>
          <w:w w:val="105"/>
          <w:sz w:val="21"/>
          <w:szCs w:val="21"/>
        </w:rPr>
        <w:t>appearance,</w:t>
      </w:r>
      <w:r w:rsidRPr="00D25754">
        <w:rPr>
          <w:rFonts w:eastAsia="Arial" w:cs="Times New Roman"/>
          <w:color w:val="0F0F0F"/>
          <w:spacing w:val="-2"/>
          <w:w w:val="105"/>
          <w:sz w:val="21"/>
          <w:szCs w:val="21"/>
        </w:rPr>
        <w:t xml:space="preserve"> </w:t>
      </w:r>
      <w:r w:rsidRPr="00D25754">
        <w:rPr>
          <w:rFonts w:eastAsia="Arial" w:cs="Times New Roman"/>
          <w:color w:val="0F0F0F"/>
          <w:w w:val="105"/>
          <w:sz w:val="21"/>
          <w:szCs w:val="21"/>
        </w:rPr>
        <w:t>and</w:t>
      </w:r>
      <w:r w:rsidRPr="00D25754">
        <w:rPr>
          <w:rFonts w:eastAsia="Arial" w:cs="Times New Roman"/>
          <w:color w:val="0F0F0F"/>
          <w:spacing w:val="-11"/>
          <w:w w:val="105"/>
          <w:sz w:val="21"/>
          <w:szCs w:val="21"/>
        </w:rPr>
        <w:t xml:space="preserve"> </w:t>
      </w:r>
      <w:r w:rsidRPr="00D25754">
        <w:rPr>
          <w:rFonts w:eastAsia="Arial" w:cs="Times New Roman"/>
          <w:color w:val="0F0F0F"/>
          <w:w w:val="105"/>
          <w:sz w:val="21"/>
          <w:szCs w:val="21"/>
        </w:rPr>
        <w:t>predisposing</w:t>
      </w:r>
      <w:r w:rsidRPr="00D25754">
        <w:rPr>
          <w:rFonts w:eastAsia="Arial" w:cs="Times New Roman"/>
          <w:color w:val="0F0F0F"/>
          <w:spacing w:val="-22"/>
          <w:w w:val="105"/>
          <w:sz w:val="21"/>
          <w:szCs w:val="21"/>
        </w:rPr>
        <w:t xml:space="preserve"> </w:t>
      </w:r>
      <w:r w:rsidRPr="00D25754">
        <w:rPr>
          <w:rFonts w:eastAsia="Arial" w:cs="Times New Roman"/>
          <w:color w:val="0F0F0F"/>
          <w:w w:val="105"/>
          <w:sz w:val="21"/>
          <w:szCs w:val="21"/>
        </w:rPr>
        <w:t>conditions:</w:t>
      </w:r>
      <w:r w:rsidRPr="00D25754">
        <w:rPr>
          <w:rFonts w:eastAsia="Arial" w:cs="Times New Roman"/>
          <w:color w:val="0F0F0F"/>
          <w:spacing w:val="-12"/>
          <w:w w:val="105"/>
          <w:sz w:val="21"/>
          <w:szCs w:val="21"/>
        </w:rPr>
        <w:t xml:space="preserve"> </w:t>
      </w:r>
      <w:r w:rsidRPr="00D25754">
        <w:rPr>
          <w:rFonts w:eastAsia="Arial" w:cs="Times New Roman"/>
          <w:color w:val="0F0F0F"/>
          <w:w w:val="105"/>
          <w:sz w:val="21"/>
          <w:szCs w:val="21"/>
        </w:rPr>
        <w:t>acute</w:t>
      </w:r>
      <w:r w:rsidRPr="00D25754">
        <w:rPr>
          <w:rFonts w:eastAsia="Arial" w:cs="Times New Roman"/>
          <w:color w:val="0F0F0F"/>
          <w:sz w:val="21"/>
          <w:szCs w:val="21"/>
        </w:rPr>
        <w:t xml:space="preserve"> </w:t>
      </w:r>
      <w:r w:rsidRPr="00D25754">
        <w:rPr>
          <w:rFonts w:eastAsia="Arial" w:cs="Times New Roman"/>
          <w:color w:val="0F0F0F"/>
          <w:w w:val="105"/>
          <w:sz w:val="21"/>
          <w:szCs w:val="21"/>
        </w:rPr>
        <w:t>mastitis,</w:t>
      </w:r>
      <w:r w:rsidRPr="00D25754">
        <w:rPr>
          <w:rFonts w:eastAsia="Arial" w:cs="Times New Roman"/>
          <w:color w:val="0F0F0F"/>
          <w:spacing w:val="-17"/>
          <w:w w:val="105"/>
          <w:sz w:val="21"/>
          <w:szCs w:val="21"/>
        </w:rPr>
        <w:t xml:space="preserve"> </w:t>
      </w:r>
      <w:r w:rsidRPr="00D25754">
        <w:rPr>
          <w:rFonts w:eastAsia="Arial" w:cs="Times New Roman"/>
          <w:color w:val="0F0F0F"/>
          <w:w w:val="105"/>
          <w:sz w:val="21"/>
          <w:szCs w:val="21"/>
        </w:rPr>
        <w:t>mammary</w:t>
      </w:r>
      <w:r w:rsidRPr="00D25754">
        <w:rPr>
          <w:rFonts w:eastAsia="Arial" w:cs="Times New Roman"/>
          <w:color w:val="0F0F0F"/>
          <w:spacing w:val="-11"/>
          <w:w w:val="105"/>
          <w:sz w:val="21"/>
          <w:szCs w:val="21"/>
        </w:rPr>
        <w:t xml:space="preserve"> </w:t>
      </w:r>
      <w:r w:rsidRPr="00D25754">
        <w:rPr>
          <w:rFonts w:eastAsia="Arial" w:cs="Times New Roman"/>
          <w:color w:val="0F0F0F"/>
          <w:w w:val="105"/>
          <w:sz w:val="21"/>
          <w:szCs w:val="21"/>
        </w:rPr>
        <w:t>duct</w:t>
      </w:r>
      <w:r w:rsidRPr="00D25754">
        <w:rPr>
          <w:rFonts w:eastAsia="Arial" w:cs="Times New Roman"/>
          <w:color w:val="0F0F0F"/>
          <w:spacing w:val="-11"/>
          <w:w w:val="105"/>
          <w:sz w:val="21"/>
          <w:szCs w:val="21"/>
        </w:rPr>
        <w:t xml:space="preserve"> </w:t>
      </w:r>
      <w:r w:rsidRPr="00D25754">
        <w:rPr>
          <w:rFonts w:eastAsia="Arial" w:cs="Times New Roman"/>
          <w:color w:val="0F0F0F"/>
          <w:w w:val="105"/>
          <w:sz w:val="21"/>
          <w:szCs w:val="21"/>
        </w:rPr>
        <w:t>ectasia,</w:t>
      </w:r>
      <w:r w:rsidRPr="00D25754">
        <w:rPr>
          <w:rFonts w:eastAsia="Arial" w:cs="Times New Roman"/>
          <w:color w:val="0F0F0F"/>
          <w:spacing w:val="-15"/>
          <w:w w:val="105"/>
          <w:sz w:val="21"/>
          <w:szCs w:val="21"/>
        </w:rPr>
        <w:t xml:space="preserve"> </w:t>
      </w:r>
      <w:r w:rsidRPr="00D25754">
        <w:rPr>
          <w:rFonts w:eastAsia="Arial" w:cs="Times New Roman"/>
          <w:color w:val="0F0F0F"/>
          <w:w w:val="105"/>
          <w:sz w:val="21"/>
          <w:szCs w:val="21"/>
        </w:rPr>
        <w:t>fat</w:t>
      </w:r>
      <w:r w:rsidRPr="00D25754">
        <w:rPr>
          <w:rFonts w:eastAsia="Arial" w:cs="Times New Roman"/>
          <w:color w:val="0F0F0F"/>
          <w:spacing w:val="-6"/>
          <w:w w:val="105"/>
          <w:sz w:val="21"/>
          <w:szCs w:val="21"/>
        </w:rPr>
        <w:t xml:space="preserve"> </w:t>
      </w:r>
      <w:r w:rsidRPr="00D25754">
        <w:rPr>
          <w:rFonts w:eastAsia="Arial" w:cs="Times New Roman"/>
          <w:color w:val="0F0F0F"/>
          <w:w w:val="105"/>
          <w:sz w:val="21"/>
          <w:szCs w:val="21"/>
        </w:rPr>
        <w:t>necrosis,</w:t>
      </w:r>
      <w:r w:rsidRPr="00D25754">
        <w:rPr>
          <w:rFonts w:eastAsia="Arial" w:cs="Times New Roman"/>
          <w:color w:val="0F0F0F"/>
          <w:spacing w:val="-10"/>
          <w:w w:val="105"/>
          <w:sz w:val="21"/>
          <w:szCs w:val="21"/>
        </w:rPr>
        <w:t xml:space="preserve"> </w:t>
      </w:r>
      <w:r w:rsidRPr="00D25754">
        <w:rPr>
          <w:rFonts w:eastAsia="Arial" w:cs="Times New Roman"/>
          <w:color w:val="0F0F0F"/>
          <w:w w:val="105"/>
          <w:sz w:val="21"/>
          <w:szCs w:val="21"/>
        </w:rPr>
        <w:t>periductal</w:t>
      </w:r>
      <w:r w:rsidRPr="00D25754">
        <w:rPr>
          <w:rFonts w:eastAsia="Arial" w:cs="Times New Roman"/>
          <w:color w:val="0F0F0F"/>
          <w:spacing w:val="-4"/>
          <w:w w:val="105"/>
          <w:sz w:val="21"/>
          <w:szCs w:val="21"/>
        </w:rPr>
        <w:t xml:space="preserve"> </w:t>
      </w:r>
      <w:r w:rsidRPr="00D25754">
        <w:rPr>
          <w:rFonts w:eastAsia="Arial" w:cs="Times New Roman"/>
          <w:color w:val="0F0F0F"/>
          <w:w w:val="105"/>
          <w:sz w:val="21"/>
          <w:szCs w:val="21"/>
        </w:rPr>
        <w:t>mastitis,</w:t>
      </w:r>
      <w:r w:rsidRPr="00D25754">
        <w:rPr>
          <w:rFonts w:eastAsia="Arial" w:cs="Times New Roman"/>
          <w:color w:val="0F0F0F"/>
          <w:spacing w:val="-21"/>
          <w:w w:val="105"/>
          <w:sz w:val="21"/>
          <w:szCs w:val="21"/>
        </w:rPr>
        <w:t xml:space="preserve"> </w:t>
      </w:r>
      <w:r w:rsidRPr="00D25754">
        <w:rPr>
          <w:rFonts w:eastAsia="Arial" w:cs="Times New Roman"/>
          <w:color w:val="0F0F0F"/>
          <w:w w:val="105"/>
          <w:sz w:val="21"/>
          <w:szCs w:val="21"/>
        </w:rPr>
        <w:t>galactocele,</w:t>
      </w:r>
      <w:r w:rsidRPr="00D25754">
        <w:rPr>
          <w:rFonts w:eastAsia="Arial" w:cs="Times New Roman"/>
          <w:color w:val="0F0F0F"/>
          <w:spacing w:val="-8"/>
          <w:w w:val="105"/>
          <w:sz w:val="21"/>
          <w:szCs w:val="21"/>
        </w:rPr>
        <w:t xml:space="preserve"> </w:t>
      </w:r>
      <w:r w:rsidRPr="00D25754">
        <w:rPr>
          <w:rFonts w:eastAsia="Arial" w:cs="Times New Roman"/>
          <w:color w:val="0F0F0F"/>
          <w:w w:val="105"/>
          <w:sz w:val="21"/>
          <w:szCs w:val="21"/>
        </w:rPr>
        <w:t>granulomatous</w:t>
      </w:r>
      <w:r w:rsidRPr="00D25754">
        <w:rPr>
          <w:rFonts w:eastAsia="Arial" w:cs="Times New Roman"/>
          <w:color w:val="0F0F0F"/>
          <w:w w:val="103"/>
          <w:sz w:val="21"/>
          <w:szCs w:val="21"/>
        </w:rPr>
        <w:t xml:space="preserve"> </w:t>
      </w:r>
      <w:r w:rsidRPr="00D25754">
        <w:rPr>
          <w:rFonts w:eastAsia="Arial" w:cs="Times New Roman"/>
          <w:color w:val="0F0F0F"/>
          <w:w w:val="105"/>
          <w:sz w:val="21"/>
          <w:szCs w:val="21"/>
        </w:rPr>
        <w:t>mastitis,</w:t>
      </w:r>
      <w:r w:rsidRPr="00D25754">
        <w:rPr>
          <w:rFonts w:eastAsia="Arial" w:cs="Times New Roman"/>
          <w:color w:val="0F0F0F"/>
          <w:spacing w:val="-4"/>
          <w:w w:val="105"/>
          <w:sz w:val="21"/>
          <w:szCs w:val="21"/>
        </w:rPr>
        <w:t xml:space="preserve"> </w:t>
      </w:r>
      <w:r w:rsidRPr="00D25754">
        <w:rPr>
          <w:rFonts w:eastAsia="Arial" w:cs="Times New Roman"/>
          <w:color w:val="0F0F0F"/>
          <w:w w:val="105"/>
          <w:sz w:val="21"/>
          <w:szCs w:val="21"/>
        </w:rPr>
        <w:t>lymphocytic</w:t>
      </w:r>
      <w:r w:rsidRPr="00D25754">
        <w:rPr>
          <w:rFonts w:eastAsia="Arial" w:cs="Times New Roman"/>
          <w:color w:val="0F0F0F"/>
          <w:spacing w:val="12"/>
          <w:w w:val="105"/>
          <w:sz w:val="21"/>
          <w:szCs w:val="21"/>
        </w:rPr>
        <w:t xml:space="preserve"> </w:t>
      </w:r>
      <w:r w:rsidRPr="00D25754">
        <w:rPr>
          <w:rFonts w:eastAsia="Arial" w:cs="Times New Roman"/>
          <w:color w:val="0F0F0F"/>
          <w:w w:val="105"/>
          <w:sz w:val="21"/>
          <w:szCs w:val="21"/>
        </w:rPr>
        <w:t>mastitis.</w:t>
      </w:r>
    </w:p>
    <w:p w14:paraId="1F598B32" w14:textId="77777777" w:rsidR="00D25754" w:rsidRPr="00D25754" w:rsidRDefault="00D25754" w:rsidP="00D25754">
      <w:pPr>
        <w:widowControl w:val="0"/>
        <w:spacing w:before="6" w:after="0" w:line="240" w:lineRule="auto"/>
        <w:rPr>
          <w:rFonts w:eastAsia="Arial" w:cs="Arial"/>
          <w:sz w:val="25"/>
          <w:szCs w:val="25"/>
        </w:rPr>
      </w:pPr>
    </w:p>
    <w:p w14:paraId="493DC35F" w14:textId="77777777" w:rsidR="00D25754" w:rsidRPr="00D25754" w:rsidRDefault="00D25754" w:rsidP="00D25754">
      <w:pPr>
        <w:widowControl w:val="0"/>
        <w:numPr>
          <w:ilvl w:val="0"/>
          <w:numId w:val="56"/>
        </w:numPr>
        <w:tabs>
          <w:tab w:val="left" w:pos="845"/>
        </w:tabs>
        <w:spacing w:after="0" w:line="290" w:lineRule="auto"/>
        <w:ind w:right="417" w:hanging="707"/>
        <w:rPr>
          <w:rFonts w:eastAsia="Arial" w:cs="Times New Roman"/>
          <w:sz w:val="21"/>
          <w:szCs w:val="21"/>
        </w:rPr>
      </w:pPr>
      <w:r w:rsidRPr="00D25754">
        <w:rPr>
          <w:rFonts w:eastAsia="Arial" w:cs="Times New Roman"/>
          <w:color w:val="0F0F0F"/>
          <w:w w:val="105"/>
          <w:sz w:val="21"/>
          <w:szCs w:val="21"/>
        </w:rPr>
        <w:t>Describe</w:t>
      </w:r>
      <w:r w:rsidRPr="00D25754">
        <w:rPr>
          <w:rFonts w:eastAsia="Arial" w:cs="Times New Roman"/>
          <w:color w:val="0F0F0F"/>
          <w:spacing w:val="-13"/>
          <w:w w:val="105"/>
          <w:sz w:val="21"/>
          <w:szCs w:val="21"/>
        </w:rPr>
        <w:t xml:space="preserve"> </w:t>
      </w:r>
      <w:r w:rsidRPr="00D25754">
        <w:rPr>
          <w:rFonts w:eastAsia="Arial" w:cs="Times New Roman"/>
          <w:color w:val="0F0F0F"/>
          <w:w w:val="105"/>
          <w:sz w:val="21"/>
          <w:szCs w:val="21"/>
        </w:rPr>
        <w:t>the physiology</w:t>
      </w:r>
      <w:r w:rsidRPr="00D25754">
        <w:rPr>
          <w:rFonts w:eastAsia="Arial" w:cs="Times New Roman"/>
          <w:color w:val="0F0F0F"/>
          <w:spacing w:val="-6"/>
          <w:w w:val="105"/>
          <w:sz w:val="21"/>
          <w:szCs w:val="21"/>
        </w:rPr>
        <w:t xml:space="preserve"> </w:t>
      </w:r>
      <w:r w:rsidRPr="00D25754">
        <w:rPr>
          <w:rFonts w:eastAsia="Arial" w:cs="Times New Roman"/>
          <w:color w:val="0F0F0F"/>
          <w:w w:val="105"/>
          <w:sz w:val="21"/>
          <w:szCs w:val="21"/>
        </w:rPr>
        <w:t>changes</w:t>
      </w:r>
      <w:r w:rsidRPr="00D25754">
        <w:rPr>
          <w:rFonts w:eastAsia="Arial" w:cs="Times New Roman"/>
          <w:color w:val="0F0F0F"/>
          <w:spacing w:val="2"/>
          <w:w w:val="105"/>
          <w:sz w:val="21"/>
          <w:szCs w:val="21"/>
        </w:rPr>
        <w:t xml:space="preserve"> </w:t>
      </w:r>
      <w:r w:rsidRPr="00D25754">
        <w:rPr>
          <w:rFonts w:eastAsia="Arial" w:cs="Times New Roman"/>
          <w:color w:val="0F0F0F"/>
          <w:w w:val="105"/>
          <w:sz w:val="21"/>
          <w:szCs w:val="21"/>
        </w:rPr>
        <w:t>of</w:t>
      </w:r>
      <w:r w:rsidRPr="00D25754">
        <w:rPr>
          <w:rFonts w:eastAsia="Arial" w:cs="Times New Roman"/>
          <w:color w:val="0F0F0F"/>
          <w:spacing w:val="-14"/>
          <w:w w:val="105"/>
          <w:sz w:val="21"/>
          <w:szCs w:val="21"/>
        </w:rPr>
        <w:t xml:space="preserve"> </w:t>
      </w:r>
      <w:r w:rsidRPr="00D25754">
        <w:rPr>
          <w:rFonts w:eastAsia="Arial" w:cs="Times New Roman"/>
          <w:color w:val="0F0F0F"/>
          <w:w w:val="105"/>
          <w:sz w:val="21"/>
          <w:szCs w:val="21"/>
        </w:rPr>
        <w:t>the</w:t>
      </w:r>
      <w:r w:rsidRPr="00D25754">
        <w:rPr>
          <w:rFonts w:eastAsia="Arial" w:cs="Times New Roman"/>
          <w:color w:val="0F0F0F"/>
          <w:spacing w:val="-1"/>
          <w:w w:val="105"/>
          <w:sz w:val="21"/>
          <w:szCs w:val="21"/>
        </w:rPr>
        <w:t xml:space="preserve"> </w:t>
      </w:r>
      <w:r w:rsidRPr="00D25754">
        <w:rPr>
          <w:rFonts w:eastAsia="Arial" w:cs="Times New Roman"/>
          <w:color w:val="0F0F0F"/>
          <w:w w:val="105"/>
          <w:sz w:val="21"/>
          <w:szCs w:val="21"/>
        </w:rPr>
        <w:t>breast</w:t>
      </w:r>
      <w:r w:rsidRPr="00D25754">
        <w:rPr>
          <w:rFonts w:eastAsia="Arial" w:cs="Times New Roman"/>
          <w:color w:val="0F0F0F"/>
          <w:spacing w:val="-5"/>
          <w:w w:val="105"/>
          <w:sz w:val="21"/>
          <w:szCs w:val="21"/>
        </w:rPr>
        <w:t xml:space="preserve"> </w:t>
      </w:r>
      <w:r w:rsidRPr="00D25754">
        <w:rPr>
          <w:rFonts w:eastAsia="Arial" w:cs="Times New Roman"/>
          <w:color w:val="0F0F0F"/>
          <w:w w:val="105"/>
          <w:sz w:val="21"/>
          <w:szCs w:val="21"/>
        </w:rPr>
        <w:t>during:</w:t>
      </w:r>
      <w:r w:rsidRPr="00D25754">
        <w:rPr>
          <w:rFonts w:eastAsia="Arial" w:cs="Times New Roman"/>
          <w:color w:val="0F0F0F"/>
          <w:spacing w:val="-8"/>
          <w:w w:val="105"/>
          <w:sz w:val="21"/>
          <w:szCs w:val="21"/>
        </w:rPr>
        <w:t xml:space="preserve"> </w:t>
      </w:r>
      <w:r w:rsidRPr="00D25754">
        <w:rPr>
          <w:rFonts w:eastAsia="Arial" w:cs="Times New Roman"/>
          <w:color w:val="0F0F0F"/>
          <w:w w:val="105"/>
          <w:sz w:val="21"/>
          <w:szCs w:val="21"/>
        </w:rPr>
        <w:t>postnatal development,</w:t>
      </w:r>
      <w:r w:rsidRPr="00D25754">
        <w:rPr>
          <w:rFonts w:eastAsia="Arial" w:cs="Times New Roman"/>
          <w:color w:val="0F0F0F"/>
          <w:spacing w:val="-8"/>
          <w:w w:val="105"/>
          <w:sz w:val="21"/>
          <w:szCs w:val="21"/>
        </w:rPr>
        <w:t xml:space="preserve"> </w:t>
      </w:r>
      <w:r w:rsidRPr="00D25754">
        <w:rPr>
          <w:rFonts w:eastAsia="Arial" w:cs="Times New Roman"/>
          <w:color w:val="0F0F0F"/>
          <w:w w:val="105"/>
          <w:sz w:val="21"/>
          <w:szCs w:val="21"/>
        </w:rPr>
        <w:t>the</w:t>
      </w:r>
      <w:r w:rsidRPr="00D25754">
        <w:rPr>
          <w:rFonts w:eastAsia="Arial" w:cs="Times New Roman"/>
          <w:color w:val="0F0F0F"/>
          <w:spacing w:val="-2"/>
          <w:w w:val="105"/>
          <w:sz w:val="21"/>
          <w:szCs w:val="21"/>
        </w:rPr>
        <w:t xml:space="preserve"> </w:t>
      </w:r>
      <w:r w:rsidRPr="00D25754">
        <w:rPr>
          <w:rFonts w:eastAsia="Arial" w:cs="Times New Roman"/>
          <w:color w:val="0F0F0F"/>
          <w:w w:val="105"/>
          <w:sz w:val="21"/>
          <w:szCs w:val="21"/>
        </w:rPr>
        <w:t>menstrual</w:t>
      </w:r>
      <w:r w:rsidRPr="00D25754">
        <w:rPr>
          <w:rFonts w:eastAsia="Arial" w:cs="Times New Roman"/>
          <w:color w:val="0F0F0F"/>
          <w:w w:val="104"/>
          <w:sz w:val="21"/>
          <w:szCs w:val="21"/>
        </w:rPr>
        <w:t xml:space="preserve"> </w:t>
      </w:r>
      <w:r w:rsidRPr="00D25754">
        <w:rPr>
          <w:rFonts w:eastAsia="Arial" w:cs="Times New Roman"/>
          <w:color w:val="0F0F0F"/>
          <w:w w:val="105"/>
          <w:sz w:val="21"/>
          <w:szCs w:val="21"/>
        </w:rPr>
        <w:t>cycle,</w:t>
      </w:r>
      <w:r w:rsidRPr="00D25754">
        <w:rPr>
          <w:rFonts w:eastAsia="Arial" w:cs="Times New Roman"/>
          <w:color w:val="0F0F0F"/>
          <w:spacing w:val="-24"/>
          <w:w w:val="105"/>
          <w:sz w:val="21"/>
          <w:szCs w:val="21"/>
        </w:rPr>
        <w:t xml:space="preserve"> </w:t>
      </w:r>
      <w:r w:rsidRPr="00D25754">
        <w:rPr>
          <w:rFonts w:eastAsia="Arial" w:cs="Times New Roman"/>
          <w:color w:val="0F0F0F"/>
          <w:w w:val="105"/>
          <w:sz w:val="21"/>
          <w:szCs w:val="21"/>
        </w:rPr>
        <w:t>pregnancy,</w:t>
      </w:r>
      <w:r w:rsidRPr="00D25754">
        <w:rPr>
          <w:rFonts w:eastAsia="Arial" w:cs="Times New Roman"/>
          <w:color w:val="0F0F0F"/>
          <w:spacing w:val="-20"/>
          <w:w w:val="105"/>
          <w:sz w:val="21"/>
          <w:szCs w:val="21"/>
        </w:rPr>
        <w:t xml:space="preserve"> </w:t>
      </w:r>
      <w:r w:rsidRPr="00D25754">
        <w:rPr>
          <w:rFonts w:eastAsia="Arial" w:cs="Times New Roman"/>
          <w:color w:val="0F0F0F"/>
          <w:w w:val="105"/>
          <w:sz w:val="21"/>
          <w:szCs w:val="21"/>
        </w:rPr>
        <w:t>lactation,</w:t>
      </w:r>
      <w:r w:rsidRPr="00D25754">
        <w:rPr>
          <w:rFonts w:eastAsia="Arial" w:cs="Times New Roman"/>
          <w:color w:val="0F0F0F"/>
          <w:spacing w:val="-29"/>
          <w:w w:val="105"/>
          <w:sz w:val="21"/>
          <w:szCs w:val="21"/>
        </w:rPr>
        <w:t xml:space="preserve"> </w:t>
      </w:r>
      <w:r w:rsidRPr="00D25754">
        <w:rPr>
          <w:rFonts w:eastAsia="Arial" w:cs="Times New Roman"/>
          <w:color w:val="0F0F0F"/>
          <w:w w:val="105"/>
          <w:sz w:val="21"/>
          <w:szCs w:val="21"/>
        </w:rPr>
        <w:t>and</w:t>
      </w:r>
      <w:r w:rsidRPr="00D25754">
        <w:rPr>
          <w:rFonts w:eastAsia="Arial" w:cs="Times New Roman"/>
          <w:color w:val="0F0F0F"/>
          <w:spacing w:val="-21"/>
          <w:w w:val="105"/>
          <w:sz w:val="21"/>
          <w:szCs w:val="21"/>
        </w:rPr>
        <w:t xml:space="preserve"> </w:t>
      </w:r>
      <w:r w:rsidRPr="00D25754">
        <w:rPr>
          <w:rFonts w:eastAsia="Arial" w:cs="Times New Roman"/>
          <w:color w:val="0F0F0F"/>
          <w:w w:val="105"/>
          <w:sz w:val="21"/>
          <w:szCs w:val="21"/>
        </w:rPr>
        <w:t>menopause.</w:t>
      </w:r>
    </w:p>
    <w:p w14:paraId="617CF4EB" w14:textId="77777777" w:rsidR="00D25754" w:rsidRPr="00D25754" w:rsidRDefault="00D25754" w:rsidP="00D25754">
      <w:pPr>
        <w:widowControl w:val="0"/>
        <w:spacing w:before="1" w:after="0" w:line="240" w:lineRule="auto"/>
        <w:rPr>
          <w:rFonts w:eastAsia="Arial" w:cs="Arial"/>
          <w:sz w:val="25"/>
          <w:szCs w:val="25"/>
        </w:rPr>
      </w:pPr>
    </w:p>
    <w:p w14:paraId="11CCBA4F" w14:textId="6400E7FA" w:rsidR="00D25754" w:rsidRPr="00D25754" w:rsidRDefault="00D25754" w:rsidP="00D25754">
      <w:pPr>
        <w:widowControl w:val="0"/>
        <w:numPr>
          <w:ilvl w:val="0"/>
          <w:numId w:val="56"/>
        </w:numPr>
        <w:tabs>
          <w:tab w:val="left" w:pos="836"/>
        </w:tabs>
        <w:spacing w:after="0" w:line="290" w:lineRule="auto"/>
        <w:ind w:right="333" w:hanging="712"/>
        <w:rPr>
          <w:rFonts w:eastAsia="Arial" w:cs="Times New Roman"/>
          <w:sz w:val="21"/>
          <w:szCs w:val="21"/>
        </w:rPr>
      </w:pPr>
      <w:r w:rsidRPr="00D25754">
        <w:rPr>
          <w:rFonts w:eastAsia="Arial" w:cs="Times New Roman"/>
          <w:color w:val="0F0F0F"/>
          <w:w w:val="105"/>
          <w:sz w:val="21"/>
          <w:szCs w:val="21"/>
        </w:rPr>
        <w:t>Characterize</w:t>
      </w:r>
      <w:r w:rsidRPr="00D25754">
        <w:rPr>
          <w:rFonts w:eastAsia="Arial" w:cs="Times New Roman"/>
          <w:color w:val="0F0F0F"/>
          <w:spacing w:val="-7"/>
          <w:w w:val="105"/>
          <w:sz w:val="21"/>
          <w:szCs w:val="21"/>
        </w:rPr>
        <w:t xml:space="preserve"> </w:t>
      </w:r>
      <w:r w:rsidRPr="00D25754">
        <w:rPr>
          <w:rFonts w:eastAsia="Arial" w:cs="Times New Roman"/>
          <w:color w:val="0F0F0F"/>
          <w:w w:val="105"/>
          <w:sz w:val="21"/>
          <w:szCs w:val="21"/>
        </w:rPr>
        <w:t>the</w:t>
      </w:r>
      <w:r w:rsidRPr="00D25754">
        <w:rPr>
          <w:rFonts w:eastAsia="Arial" w:cs="Times New Roman"/>
          <w:color w:val="0F0F0F"/>
          <w:spacing w:val="-13"/>
          <w:w w:val="105"/>
          <w:sz w:val="21"/>
          <w:szCs w:val="21"/>
        </w:rPr>
        <w:t xml:space="preserve"> </w:t>
      </w:r>
      <w:r w:rsidRPr="00D25754">
        <w:rPr>
          <w:rFonts w:eastAsia="Arial" w:cs="Times New Roman"/>
          <w:color w:val="0F0F0F"/>
          <w:w w:val="105"/>
          <w:sz w:val="21"/>
          <w:szCs w:val="21"/>
        </w:rPr>
        <w:t>three</w:t>
      </w:r>
      <w:r w:rsidRPr="00D25754">
        <w:rPr>
          <w:rFonts w:eastAsia="Arial" w:cs="Times New Roman"/>
          <w:color w:val="0F0F0F"/>
          <w:spacing w:val="-8"/>
          <w:w w:val="105"/>
          <w:sz w:val="21"/>
          <w:szCs w:val="21"/>
        </w:rPr>
        <w:t xml:space="preserve"> </w:t>
      </w:r>
      <w:r w:rsidRPr="00D25754">
        <w:rPr>
          <w:rFonts w:eastAsia="Arial" w:cs="Times New Roman"/>
          <w:color w:val="0F0F0F"/>
          <w:w w:val="105"/>
          <w:sz w:val="21"/>
          <w:szCs w:val="21"/>
        </w:rPr>
        <w:t>dominant</w:t>
      </w:r>
      <w:r w:rsidRPr="00D25754">
        <w:rPr>
          <w:rFonts w:eastAsia="Arial" w:cs="Times New Roman"/>
          <w:color w:val="0F0F0F"/>
          <w:spacing w:val="10"/>
          <w:w w:val="105"/>
          <w:sz w:val="21"/>
          <w:szCs w:val="21"/>
        </w:rPr>
        <w:t xml:space="preserve"> </w:t>
      </w:r>
      <w:r w:rsidRPr="00D25754">
        <w:rPr>
          <w:rFonts w:eastAsia="Arial" w:cs="Times New Roman"/>
          <w:color w:val="0F0F0F"/>
          <w:w w:val="105"/>
          <w:sz w:val="21"/>
          <w:szCs w:val="21"/>
        </w:rPr>
        <w:t>patterns</w:t>
      </w:r>
      <w:r w:rsidRPr="00D25754">
        <w:rPr>
          <w:rFonts w:eastAsia="Arial" w:cs="Times New Roman"/>
          <w:color w:val="0F0F0F"/>
          <w:spacing w:val="-4"/>
          <w:w w:val="105"/>
          <w:sz w:val="21"/>
          <w:szCs w:val="21"/>
        </w:rPr>
        <w:t xml:space="preserve"> </w:t>
      </w:r>
      <w:r w:rsidRPr="00D25754">
        <w:rPr>
          <w:rFonts w:eastAsia="Arial" w:cs="Times New Roman"/>
          <w:color w:val="0F0F0F"/>
          <w:w w:val="105"/>
          <w:sz w:val="21"/>
          <w:szCs w:val="21"/>
        </w:rPr>
        <w:t>of</w:t>
      </w:r>
      <w:r w:rsidRPr="00D25754">
        <w:rPr>
          <w:rFonts w:eastAsia="Arial" w:cs="Times New Roman"/>
          <w:color w:val="0F0F0F"/>
          <w:spacing w:val="-16"/>
          <w:w w:val="105"/>
          <w:sz w:val="21"/>
          <w:szCs w:val="21"/>
        </w:rPr>
        <w:t xml:space="preserve"> </w:t>
      </w:r>
      <w:r w:rsidRPr="00D25754">
        <w:rPr>
          <w:rFonts w:eastAsia="Arial" w:cs="Times New Roman"/>
          <w:color w:val="0F0F0F"/>
          <w:w w:val="105"/>
          <w:sz w:val="21"/>
          <w:szCs w:val="21"/>
        </w:rPr>
        <w:t>fibrocystic</w:t>
      </w:r>
      <w:r w:rsidRPr="00D25754">
        <w:rPr>
          <w:rFonts w:eastAsia="Arial" w:cs="Times New Roman"/>
          <w:color w:val="0F0F0F"/>
          <w:spacing w:val="12"/>
          <w:w w:val="105"/>
          <w:sz w:val="21"/>
          <w:szCs w:val="21"/>
        </w:rPr>
        <w:t xml:space="preserve"> </w:t>
      </w:r>
      <w:r w:rsidRPr="00D25754">
        <w:rPr>
          <w:rFonts w:eastAsia="Arial" w:cs="Times New Roman"/>
          <w:color w:val="0F0F0F"/>
          <w:w w:val="105"/>
          <w:sz w:val="21"/>
          <w:szCs w:val="21"/>
        </w:rPr>
        <w:t>changes</w:t>
      </w:r>
      <w:r w:rsidRPr="00D25754">
        <w:rPr>
          <w:rFonts w:eastAsia="Arial" w:cs="Times New Roman"/>
          <w:color w:val="0F0F0F"/>
          <w:spacing w:val="1"/>
          <w:w w:val="105"/>
          <w:sz w:val="21"/>
          <w:szCs w:val="21"/>
        </w:rPr>
        <w:t xml:space="preserve"> </w:t>
      </w:r>
      <w:r w:rsidRPr="00D25754">
        <w:rPr>
          <w:rFonts w:eastAsia="Arial" w:cs="Times New Roman"/>
          <w:color w:val="0F0F0F"/>
          <w:w w:val="105"/>
          <w:sz w:val="21"/>
          <w:szCs w:val="21"/>
        </w:rPr>
        <w:t>(disease)</w:t>
      </w:r>
      <w:r w:rsidRPr="00D25754">
        <w:rPr>
          <w:rFonts w:eastAsia="Arial" w:cs="Times New Roman"/>
          <w:color w:val="0F0F0F"/>
          <w:spacing w:val="-4"/>
          <w:w w:val="105"/>
          <w:sz w:val="21"/>
          <w:szCs w:val="21"/>
        </w:rPr>
        <w:t xml:space="preserve"> </w:t>
      </w:r>
      <w:r w:rsidRPr="00D25754">
        <w:rPr>
          <w:rFonts w:eastAsia="Arial" w:cs="Times New Roman"/>
          <w:color w:val="0F0F0F"/>
          <w:spacing w:val="-2"/>
          <w:w w:val="105"/>
          <w:sz w:val="21"/>
          <w:szCs w:val="21"/>
        </w:rPr>
        <w:t>with</w:t>
      </w:r>
      <w:r w:rsidRPr="00D25754">
        <w:rPr>
          <w:rFonts w:eastAsia="Arial" w:cs="Times New Roman"/>
          <w:color w:val="0F0F0F"/>
          <w:spacing w:val="-7"/>
          <w:w w:val="105"/>
          <w:sz w:val="21"/>
          <w:szCs w:val="21"/>
        </w:rPr>
        <w:t xml:space="preserve"> </w:t>
      </w:r>
      <w:r w:rsidRPr="00D25754">
        <w:rPr>
          <w:rFonts w:eastAsia="Arial" w:cs="Times New Roman"/>
          <w:color w:val="0F0F0F"/>
          <w:w w:val="105"/>
          <w:sz w:val="21"/>
          <w:szCs w:val="21"/>
        </w:rPr>
        <w:t>respect</w:t>
      </w:r>
      <w:r w:rsidRPr="00D25754">
        <w:rPr>
          <w:rFonts w:eastAsia="Arial" w:cs="Times New Roman"/>
          <w:color w:val="0F0F0F"/>
          <w:spacing w:val="-11"/>
          <w:w w:val="105"/>
          <w:sz w:val="21"/>
          <w:szCs w:val="21"/>
        </w:rPr>
        <w:t xml:space="preserve"> </w:t>
      </w:r>
      <w:r w:rsidRPr="00D25754">
        <w:rPr>
          <w:rFonts w:eastAsia="Arial" w:cs="Times New Roman"/>
          <w:color w:val="0F0F0F"/>
          <w:w w:val="105"/>
          <w:sz w:val="21"/>
          <w:szCs w:val="21"/>
        </w:rPr>
        <w:t>to</w:t>
      </w:r>
      <w:r w:rsidRPr="00D25754">
        <w:rPr>
          <w:rFonts w:eastAsia="Arial" w:cs="Times New Roman"/>
          <w:color w:val="0F0F0F"/>
          <w:spacing w:val="23"/>
          <w:w w:val="114"/>
          <w:sz w:val="21"/>
          <w:szCs w:val="21"/>
        </w:rPr>
        <w:t xml:space="preserve"> </w:t>
      </w:r>
      <w:r w:rsidRPr="00D25754">
        <w:rPr>
          <w:rFonts w:eastAsia="Arial" w:cs="Times New Roman"/>
          <w:color w:val="0F0F0F"/>
          <w:w w:val="105"/>
          <w:sz w:val="21"/>
          <w:szCs w:val="21"/>
        </w:rPr>
        <w:t>relative</w:t>
      </w:r>
      <w:r w:rsidRPr="00D25754">
        <w:rPr>
          <w:rFonts w:eastAsia="Arial" w:cs="Times New Roman"/>
          <w:color w:val="0F0F0F"/>
          <w:spacing w:val="-11"/>
          <w:w w:val="105"/>
          <w:sz w:val="21"/>
          <w:szCs w:val="21"/>
        </w:rPr>
        <w:t xml:space="preserve"> </w:t>
      </w:r>
      <w:r w:rsidRPr="00D25754">
        <w:rPr>
          <w:rFonts w:eastAsia="Arial" w:cs="Times New Roman"/>
          <w:color w:val="0F0F0F"/>
          <w:w w:val="105"/>
          <w:sz w:val="21"/>
          <w:szCs w:val="21"/>
        </w:rPr>
        <w:t>incidence,</w:t>
      </w:r>
      <w:r w:rsidRPr="00D25754">
        <w:rPr>
          <w:rFonts w:eastAsia="Arial" w:cs="Times New Roman"/>
          <w:color w:val="0F0F0F"/>
          <w:spacing w:val="-7"/>
          <w:w w:val="105"/>
          <w:sz w:val="21"/>
          <w:szCs w:val="21"/>
        </w:rPr>
        <w:t xml:space="preserve"> </w:t>
      </w:r>
      <w:r w:rsidRPr="00D25754">
        <w:rPr>
          <w:rFonts w:eastAsia="Arial" w:cs="Times New Roman"/>
          <w:color w:val="0F0F0F"/>
          <w:w w:val="105"/>
          <w:sz w:val="21"/>
          <w:szCs w:val="21"/>
        </w:rPr>
        <w:t>pathogenesis,</w:t>
      </w:r>
      <w:r w:rsidRPr="00D25754">
        <w:rPr>
          <w:rFonts w:eastAsia="Arial" w:cs="Times New Roman"/>
          <w:color w:val="0F0F0F"/>
          <w:spacing w:val="9"/>
          <w:w w:val="105"/>
          <w:sz w:val="21"/>
          <w:szCs w:val="21"/>
        </w:rPr>
        <w:t xml:space="preserve"> </w:t>
      </w:r>
      <w:r w:rsidRPr="00D25754">
        <w:rPr>
          <w:rFonts w:eastAsia="Arial" w:cs="Times New Roman"/>
          <w:color w:val="0F0F0F"/>
          <w:w w:val="105"/>
          <w:sz w:val="21"/>
          <w:szCs w:val="21"/>
        </w:rPr>
        <w:t>morphology,</w:t>
      </w:r>
      <w:r w:rsidRPr="00D25754">
        <w:rPr>
          <w:rFonts w:eastAsia="Arial" w:cs="Times New Roman"/>
          <w:color w:val="0F0F0F"/>
          <w:spacing w:val="-9"/>
          <w:w w:val="105"/>
          <w:sz w:val="21"/>
          <w:szCs w:val="21"/>
        </w:rPr>
        <w:t xml:space="preserve"> </w:t>
      </w:r>
      <w:r w:rsidRPr="00D25754">
        <w:rPr>
          <w:rFonts w:eastAsia="Arial" w:cs="Times New Roman"/>
          <w:color w:val="0F0F0F"/>
          <w:w w:val="105"/>
          <w:sz w:val="21"/>
          <w:szCs w:val="21"/>
        </w:rPr>
        <w:t>clinical</w:t>
      </w:r>
      <w:r w:rsidRPr="00D25754">
        <w:rPr>
          <w:rFonts w:eastAsia="Arial" w:cs="Times New Roman"/>
          <w:color w:val="0F0F0F"/>
          <w:spacing w:val="2"/>
          <w:w w:val="105"/>
          <w:sz w:val="21"/>
          <w:szCs w:val="21"/>
        </w:rPr>
        <w:t xml:space="preserve"> </w:t>
      </w:r>
      <w:r w:rsidRPr="00D25754">
        <w:rPr>
          <w:rFonts w:eastAsia="Arial" w:cs="Times New Roman"/>
          <w:color w:val="0F0F0F"/>
          <w:w w:val="105"/>
          <w:sz w:val="21"/>
          <w:szCs w:val="21"/>
        </w:rPr>
        <w:t>presentation,</w:t>
      </w:r>
      <w:r w:rsidRPr="00D25754">
        <w:rPr>
          <w:rFonts w:eastAsia="Arial" w:cs="Times New Roman"/>
          <w:color w:val="0F0F0F"/>
          <w:spacing w:val="-10"/>
          <w:w w:val="105"/>
          <w:sz w:val="21"/>
          <w:szCs w:val="21"/>
        </w:rPr>
        <w:t xml:space="preserve"> </w:t>
      </w:r>
      <w:r w:rsidRPr="00D25754">
        <w:rPr>
          <w:rFonts w:eastAsia="Arial" w:cs="Times New Roman"/>
          <w:color w:val="0F0F0F"/>
          <w:w w:val="105"/>
          <w:sz w:val="21"/>
          <w:szCs w:val="21"/>
        </w:rPr>
        <w:t>and</w:t>
      </w:r>
      <w:r w:rsidRPr="00D25754">
        <w:rPr>
          <w:rFonts w:eastAsia="Arial" w:cs="Times New Roman"/>
          <w:color w:val="0F0F0F"/>
          <w:spacing w:val="-7"/>
          <w:w w:val="105"/>
          <w:sz w:val="21"/>
          <w:szCs w:val="21"/>
        </w:rPr>
        <w:t xml:space="preserve"> </w:t>
      </w:r>
      <w:r w:rsidRPr="00D25754">
        <w:rPr>
          <w:rFonts w:eastAsia="Arial" w:cs="Times New Roman"/>
          <w:color w:val="0F0F0F"/>
          <w:w w:val="105"/>
          <w:sz w:val="21"/>
          <w:szCs w:val="21"/>
        </w:rPr>
        <w:t>relationship</w:t>
      </w:r>
      <w:r w:rsidRPr="00D25754">
        <w:rPr>
          <w:rFonts w:eastAsia="Arial" w:cs="Times New Roman"/>
          <w:color w:val="0F0F0F"/>
          <w:spacing w:val="-6"/>
          <w:w w:val="105"/>
          <w:sz w:val="21"/>
          <w:szCs w:val="21"/>
        </w:rPr>
        <w:t xml:space="preserve"> </w:t>
      </w:r>
      <w:r w:rsidRPr="00D25754">
        <w:rPr>
          <w:rFonts w:eastAsia="Arial" w:cs="Times New Roman"/>
          <w:color w:val="0F0F0F"/>
          <w:w w:val="105"/>
          <w:sz w:val="21"/>
          <w:szCs w:val="21"/>
        </w:rPr>
        <w:t>to</w:t>
      </w:r>
      <w:r w:rsidRPr="00D25754">
        <w:rPr>
          <w:rFonts w:eastAsia="Arial" w:cs="Times New Roman"/>
          <w:color w:val="0F0F0F"/>
          <w:spacing w:val="-4"/>
          <w:w w:val="105"/>
          <w:sz w:val="21"/>
          <w:szCs w:val="21"/>
        </w:rPr>
        <w:t xml:space="preserve"> </w:t>
      </w:r>
      <w:r w:rsidRPr="00D25754">
        <w:rPr>
          <w:rFonts w:eastAsia="Arial" w:cs="Times New Roman"/>
          <w:color w:val="0F0F0F"/>
          <w:w w:val="105"/>
          <w:sz w:val="21"/>
          <w:szCs w:val="21"/>
        </w:rPr>
        <w:t>breast</w:t>
      </w:r>
      <w:r w:rsidRPr="00D25754">
        <w:rPr>
          <w:rFonts w:eastAsia="Arial" w:cs="Times New Roman"/>
          <w:color w:val="0F0F0F"/>
          <w:w w:val="101"/>
          <w:sz w:val="21"/>
          <w:szCs w:val="21"/>
        </w:rPr>
        <w:t xml:space="preserve"> </w:t>
      </w:r>
      <w:r w:rsidRPr="00D25754">
        <w:rPr>
          <w:rFonts w:eastAsia="Arial" w:cs="Times New Roman"/>
          <w:color w:val="0F0F0F"/>
          <w:w w:val="105"/>
          <w:sz w:val="21"/>
          <w:szCs w:val="21"/>
        </w:rPr>
        <w:t xml:space="preserve">carcinoma. </w:t>
      </w:r>
      <w:r w:rsidRPr="00D25754">
        <w:rPr>
          <w:rFonts w:eastAsia="Arial" w:cs="Times New Roman"/>
          <w:color w:val="0F0F0F"/>
          <w:spacing w:val="1"/>
          <w:w w:val="105"/>
          <w:sz w:val="21"/>
          <w:szCs w:val="21"/>
        </w:rPr>
        <w:t xml:space="preserve"> </w:t>
      </w:r>
      <w:r w:rsidRPr="00D25754">
        <w:rPr>
          <w:rFonts w:eastAsia="Arial" w:cs="Times New Roman"/>
          <w:color w:val="0F0F0F"/>
          <w:w w:val="105"/>
          <w:sz w:val="21"/>
          <w:szCs w:val="21"/>
        </w:rPr>
        <w:t>Contrast</w:t>
      </w:r>
      <w:r w:rsidRPr="00D25754">
        <w:rPr>
          <w:rFonts w:eastAsia="Arial" w:cs="Times New Roman"/>
          <w:color w:val="0F0F0F"/>
          <w:spacing w:val="1"/>
          <w:w w:val="105"/>
          <w:sz w:val="21"/>
          <w:szCs w:val="21"/>
        </w:rPr>
        <w:t xml:space="preserve"> </w:t>
      </w:r>
      <w:r w:rsidRPr="00D25754">
        <w:rPr>
          <w:rFonts w:eastAsia="Arial" w:cs="Times New Roman"/>
          <w:color w:val="0F0F0F"/>
          <w:w w:val="105"/>
          <w:sz w:val="21"/>
          <w:szCs w:val="21"/>
        </w:rPr>
        <w:t>the</w:t>
      </w:r>
      <w:r w:rsidRPr="00D25754">
        <w:rPr>
          <w:rFonts w:eastAsia="Arial" w:cs="Times New Roman"/>
          <w:color w:val="0F0F0F"/>
          <w:spacing w:val="6"/>
          <w:w w:val="105"/>
          <w:sz w:val="21"/>
          <w:szCs w:val="21"/>
        </w:rPr>
        <w:t xml:space="preserve"> </w:t>
      </w:r>
      <w:r w:rsidR="00A0086D" w:rsidRPr="00D25754">
        <w:rPr>
          <w:rFonts w:eastAsia="Arial" w:cs="Times New Roman"/>
          <w:color w:val="0F0F0F"/>
          <w:w w:val="105"/>
          <w:sz w:val="21"/>
          <w:szCs w:val="21"/>
        </w:rPr>
        <w:t>non-proliferative</w:t>
      </w:r>
      <w:r w:rsidRPr="00D25754">
        <w:rPr>
          <w:rFonts w:eastAsia="Arial" w:cs="Times New Roman"/>
          <w:color w:val="0F0F0F"/>
          <w:spacing w:val="10"/>
          <w:w w:val="105"/>
          <w:sz w:val="21"/>
          <w:szCs w:val="21"/>
        </w:rPr>
        <w:t xml:space="preserve"> </w:t>
      </w:r>
      <w:r w:rsidRPr="00D25754">
        <w:rPr>
          <w:rFonts w:eastAsia="Arial" w:cs="Times New Roman"/>
          <w:color w:val="0F0F0F"/>
          <w:w w:val="105"/>
          <w:sz w:val="21"/>
          <w:szCs w:val="21"/>
        </w:rPr>
        <w:t>and</w:t>
      </w:r>
      <w:r w:rsidRPr="00D25754">
        <w:rPr>
          <w:rFonts w:eastAsia="Arial" w:cs="Times New Roman"/>
          <w:color w:val="0F0F0F"/>
          <w:spacing w:val="7"/>
          <w:w w:val="105"/>
          <w:sz w:val="21"/>
          <w:szCs w:val="21"/>
        </w:rPr>
        <w:t xml:space="preserve"> </w:t>
      </w:r>
      <w:r w:rsidRPr="00D25754">
        <w:rPr>
          <w:rFonts w:eastAsia="Arial" w:cs="Times New Roman"/>
          <w:color w:val="0F0F0F"/>
          <w:w w:val="105"/>
          <w:sz w:val="21"/>
          <w:szCs w:val="21"/>
        </w:rPr>
        <w:t>non-neoplastic</w:t>
      </w:r>
      <w:r w:rsidRPr="00D25754">
        <w:rPr>
          <w:rFonts w:eastAsia="Arial" w:cs="Times New Roman"/>
          <w:color w:val="0F0F0F"/>
          <w:spacing w:val="19"/>
          <w:w w:val="105"/>
          <w:sz w:val="21"/>
          <w:szCs w:val="21"/>
        </w:rPr>
        <w:t xml:space="preserve"> </w:t>
      </w:r>
      <w:r w:rsidRPr="00D25754">
        <w:rPr>
          <w:rFonts w:eastAsia="Arial" w:cs="Times New Roman"/>
          <w:color w:val="0F0F0F"/>
          <w:w w:val="105"/>
          <w:sz w:val="21"/>
          <w:szCs w:val="21"/>
        </w:rPr>
        <w:t>proliferative</w:t>
      </w:r>
      <w:r w:rsidRPr="00D25754">
        <w:rPr>
          <w:rFonts w:eastAsia="Arial" w:cs="Times New Roman"/>
          <w:color w:val="0F0F0F"/>
          <w:spacing w:val="12"/>
          <w:w w:val="105"/>
          <w:sz w:val="21"/>
          <w:szCs w:val="21"/>
        </w:rPr>
        <w:t xml:space="preserve"> </w:t>
      </w:r>
      <w:r w:rsidRPr="00D25754">
        <w:rPr>
          <w:rFonts w:eastAsia="Arial" w:cs="Times New Roman"/>
          <w:color w:val="0F0F0F"/>
          <w:w w:val="105"/>
          <w:sz w:val="21"/>
          <w:szCs w:val="21"/>
        </w:rPr>
        <w:t>patterns</w:t>
      </w:r>
      <w:r w:rsidRPr="00D25754">
        <w:rPr>
          <w:rFonts w:eastAsia="Arial" w:cs="Times New Roman"/>
          <w:color w:val="0F0F0F"/>
          <w:spacing w:val="-7"/>
          <w:w w:val="105"/>
          <w:sz w:val="21"/>
          <w:szCs w:val="21"/>
        </w:rPr>
        <w:t xml:space="preserve"> </w:t>
      </w:r>
      <w:r w:rsidRPr="00D25754">
        <w:rPr>
          <w:rFonts w:eastAsia="Arial" w:cs="Times New Roman"/>
          <w:color w:val="0F0F0F"/>
          <w:w w:val="105"/>
          <w:sz w:val="21"/>
          <w:szCs w:val="21"/>
        </w:rPr>
        <w:t>of</w:t>
      </w:r>
      <w:r w:rsidRPr="00D25754">
        <w:rPr>
          <w:rFonts w:eastAsia="Arial" w:cs="Times New Roman"/>
          <w:color w:val="0F0F0F"/>
          <w:spacing w:val="-2"/>
          <w:w w:val="105"/>
          <w:sz w:val="21"/>
          <w:szCs w:val="21"/>
        </w:rPr>
        <w:t xml:space="preserve"> </w:t>
      </w:r>
      <w:r w:rsidRPr="00D25754">
        <w:rPr>
          <w:rFonts w:eastAsia="Arial" w:cs="Times New Roman"/>
          <w:color w:val="0F0F0F"/>
          <w:w w:val="105"/>
          <w:sz w:val="21"/>
          <w:szCs w:val="21"/>
        </w:rPr>
        <w:t>benign</w:t>
      </w:r>
      <w:r w:rsidRPr="00D25754">
        <w:rPr>
          <w:rFonts w:eastAsia="Arial" w:cs="Times New Roman"/>
          <w:color w:val="0F0F0F"/>
          <w:w w:val="103"/>
          <w:sz w:val="21"/>
          <w:szCs w:val="21"/>
        </w:rPr>
        <w:t xml:space="preserve"> </w:t>
      </w:r>
      <w:r w:rsidRPr="00D25754">
        <w:rPr>
          <w:rFonts w:eastAsia="Arial" w:cs="Times New Roman"/>
          <w:color w:val="0F0F0F"/>
          <w:w w:val="105"/>
          <w:sz w:val="21"/>
          <w:szCs w:val="21"/>
        </w:rPr>
        <w:t>breast</w:t>
      </w:r>
      <w:r w:rsidRPr="00D25754">
        <w:rPr>
          <w:rFonts w:eastAsia="Arial" w:cs="Times New Roman"/>
          <w:color w:val="0F0F0F"/>
          <w:spacing w:val="-13"/>
          <w:w w:val="105"/>
          <w:sz w:val="21"/>
          <w:szCs w:val="21"/>
        </w:rPr>
        <w:t xml:space="preserve"> </w:t>
      </w:r>
      <w:r w:rsidRPr="00D25754">
        <w:rPr>
          <w:rFonts w:eastAsia="Arial" w:cs="Times New Roman"/>
          <w:color w:val="0F0F0F"/>
          <w:w w:val="105"/>
          <w:sz w:val="21"/>
          <w:szCs w:val="21"/>
        </w:rPr>
        <w:t>disease</w:t>
      </w:r>
      <w:r w:rsidRPr="00D25754">
        <w:rPr>
          <w:rFonts w:eastAsia="Arial" w:cs="Times New Roman"/>
          <w:color w:val="0F0F0F"/>
          <w:spacing w:val="-10"/>
          <w:w w:val="105"/>
          <w:sz w:val="21"/>
          <w:szCs w:val="21"/>
        </w:rPr>
        <w:t xml:space="preserve"> </w:t>
      </w:r>
      <w:r w:rsidRPr="00D25754">
        <w:rPr>
          <w:rFonts w:eastAsia="Arial" w:cs="Times New Roman"/>
          <w:color w:val="0F0F0F"/>
          <w:w w:val="105"/>
          <w:sz w:val="21"/>
          <w:szCs w:val="21"/>
        </w:rPr>
        <w:t>with</w:t>
      </w:r>
      <w:r w:rsidRPr="00D25754">
        <w:rPr>
          <w:rFonts w:eastAsia="Arial" w:cs="Times New Roman"/>
          <w:color w:val="0F0F0F"/>
          <w:spacing w:val="-6"/>
          <w:w w:val="105"/>
          <w:sz w:val="21"/>
          <w:szCs w:val="21"/>
        </w:rPr>
        <w:t xml:space="preserve"> </w:t>
      </w:r>
      <w:r w:rsidRPr="00D25754">
        <w:rPr>
          <w:rFonts w:eastAsia="Arial" w:cs="Times New Roman"/>
          <w:color w:val="0F0F0F"/>
          <w:w w:val="105"/>
          <w:sz w:val="21"/>
          <w:szCs w:val="21"/>
        </w:rPr>
        <w:t>regards</w:t>
      </w:r>
      <w:r w:rsidRPr="00D25754">
        <w:rPr>
          <w:rFonts w:eastAsia="Arial" w:cs="Times New Roman"/>
          <w:color w:val="0F0F0F"/>
          <w:spacing w:val="-17"/>
          <w:w w:val="105"/>
          <w:sz w:val="21"/>
          <w:szCs w:val="21"/>
        </w:rPr>
        <w:t xml:space="preserve"> </w:t>
      </w:r>
      <w:r w:rsidRPr="00D25754">
        <w:rPr>
          <w:rFonts w:eastAsia="Arial" w:cs="Times New Roman"/>
          <w:color w:val="0F0F0F"/>
          <w:w w:val="105"/>
          <w:sz w:val="21"/>
          <w:szCs w:val="21"/>
        </w:rPr>
        <w:t>to</w:t>
      </w:r>
      <w:r w:rsidRPr="00D25754">
        <w:rPr>
          <w:rFonts w:eastAsia="Arial" w:cs="Times New Roman"/>
          <w:color w:val="0F0F0F"/>
          <w:spacing w:val="-21"/>
          <w:w w:val="105"/>
          <w:sz w:val="21"/>
          <w:szCs w:val="21"/>
        </w:rPr>
        <w:t xml:space="preserve"> </w:t>
      </w:r>
      <w:r w:rsidRPr="00D25754">
        <w:rPr>
          <w:rFonts w:eastAsia="Arial" w:cs="Times New Roman"/>
          <w:color w:val="0F0F0F"/>
          <w:w w:val="105"/>
          <w:sz w:val="21"/>
          <w:szCs w:val="21"/>
        </w:rPr>
        <w:t>the</w:t>
      </w:r>
      <w:r w:rsidRPr="00D25754">
        <w:rPr>
          <w:rFonts w:eastAsia="Arial" w:cs="Times New Roman"/>
          <w:color w:val="0F0F0F"/>
          <w:spacing w:val="-12"/>
          <w:w w:val="105"/>
          <w:sz w:val="21"/>
          <w:szCs w:val="21"/>
        </w:rPr>
        <w:t xml:space="preserve"> </w:t>
      </w:r>
      <w:r w:rsidRPr="00D25754">
        <w:rPr>
          <w:rFonts w:eastAsia="Arial" w:cs="Times New Roman"/>
          <w:color w:val="0F0F0F"/>
          <w:w w:val="105"/>
          <w:sz w:val="21"/>
          <w:szCs w:val="21"/>
        </w:rPr>
        <w:t>above</w:t>
      </w:r>
      <w:r w:rsidRPr="00D25754">
        <w:rPr>
          <w:rFonts w:eastAsia="Arial" w:cs="Times New Roman"/>
          <w:color w:val="0F0F0F"/>
          <w:spacing w:val="-9"/>
          <w:w w:val="105"/>
          <w:sz w:val="21"/>
          <w:szCs w:val="21"/>
        </w:rPr>
        <w:t xml:space="preserve"> </w:t>
      </w:r>
      <w:r w:rsidRPr="00D25754">
        <w:rPr>
          <w:rFonts w:eastAsia="Arial" w:cs="Times New Roman"/>
          <w:color w:val="0F0F0F"/>
          <w:w w:val="105"/>
          <w:sz w:val="21"/>
          <w:szCs w:val="21"/>
        </w:rPr>
        <w:t>categories.</w:t>
      </w:r>
    </w:p>
    <w:p w14:paraId="7614217E" w14:textId="77777777" w:rsidR="00D25754" w:rsidRPr="00D25754" w:rsidRDefault="00D25754" w:rsidP="00D25754">
      <w:pPr>
        <w:widowControl w:val="0"/>
        <w:spacing w:before="1" w:after="0" w:line="240" w:lineRule="auto"/>
        <w:rPr>
          <w:rFonts w:eastAsia="Arial" w:cs="Arial"/>
          <w:sz w:val="25"/>
          <w:szCs w:val="25"/>
        </w:rPr>
      </w:pPr>
    </w:p>
    <w:p w14:paraId="7D55D2D5" w14:textId="77777777" w:rsidR="00D25754" w:rsidRPr="00D25754" w:rsidRDefault="00D25754" w:rsidP="00D25754">
      <w:pPr>
        <w:widowControl w:val="0"/>
        <w:numPr>
          <w:ilvl w:val="0"/>
          <w:numId w:val="56"/>
        </w:numPr>
        <w:tabs>
          <w:tab w:val="left" w:pos="845"/>
        </w:tabs>
        <w:spacing w:after="0" w:line="294" w:lineRule="auto"/>
        <w:ind w:left="844" w:right="165" w:hanging="716"/>
        <w:rPr>
          <w:rFonts w:eastAsia="Arial" w:cs="Times New Roman"/>
          <w:sz w:val="21"/>
          <w:szCs w:val="21"/>
        </w:rPr>
      </w:pPr>
      <w:r w:rsidRPr="00D25754">
        <w:rPr>
          <w:rFonts w:eastAsia="Arial" w:cs="Times New Roman"/>
          <w:color w:val="0F0F0F"/>
          <w:sz w:val="21"/>
          <w:szCs w:val="21"/>
        </w:rPr>
        <w:t>Describe</w:t>
      </w:r>
      <w:r w:rsidRPr="00D25754">
        <w:rPr>
          <w:rFonts w:eastAsia="Arial" w:cs="Times New Roman"/>
          <w:color w:val="0F0F0F"/>
          <w:spacing w:val="1"/>
          <w:sz w:val="21"/>
          <w:szCs w:val="21"/>
        </w:rPr>
        <w:t xml:space="preserve"> </w:t>
      </w:r>
      <w:r w:rsidRPr="00D25754">
        <w:rPr>
          <w:rFonts w:eastAsia="Arial" w:cs="Times New Roman"/>
          <w:color w:val="0F0F0F"/>
          <w:w w:val="105"/>
          <w:sz w:val="21"/>
          <w:szCs w:val="21"/>
        </w:rPr>
        <w:t>the</w:t>
      </w:r>
      <w:r w:rsidRPr="00D25754">
        <w:rPr>
          <w:rFonts w:eastAsia="Arial" w:cs="Times New Roman"/>
          <w:color w:val="0F0F0F"/>
          <w:spacing w:val="7"/>
          <w:w w:val="105"/>
          <w:sz w:val="21"/>
          <w:szCs w:val="21"/>
        </w:rPr>
        <w:t xml:space="preserve"> </w:t>
      </w:r>
      <w:r w:rsidRPr="00D25754">
        <w:rPr>
          <w:rFonts w:eastAsia="Arial" w:cs="Times New Roman"/>
          <w:color w:val="0F0F0F"/>
          <w:w w:val="105"/>
          <w:sz w:val="21"/>
          <w:szCs w:val="21"/>
        </w:rPr>
        <w:t>morphology</w:t>
      </w:r>
      <w:r w:rsidRPr="00D25754">
        <w:rPr>
          <w:rFonts w:eastAsia="Arial" w:cs="Times New Roman"/>
          <w:color w:val="0F0F0F"/>
          <w:spacing w:val="9"/>
          <w:w w:val="105"/>
          <w:sz w:val="21"/>
          <w:szCs w:val="21"/>
        </w:rPr>
        <w:t xml:space="preserve"> </w:t>
      </w:r>
      <w:r w:rsidRPr="00D25754">
        <w:rPr>
          <w:rFonts w:eastAsia="Arial" w:cs="Times New Roman"/>
          <w:color w:val="0F0F0F"/>
          <w:w w:val="105"/>
          <w:sz w:val="21"/>
          <w:szCs w:val="21"/>
        </w:rPr>
        <w:t>and</w:t>
      </w:r>
      <w:r w:rsidRPr="00D25754">
        <w:rPr>
          <w:rFonts w:eastAsia="Arial" w:cs="Times New Roman"/>
          <w:color w:val="0F0F0F"/>
          <w:spacing w:val="1"/>
          <w:w w:val="105"/>
          <w:sz w:val="21"/>
          <w:szCs w:val="21"/>
        </w:rPr>
        <w:t xml:space="preserve"> </w:t>
      </w:r>
      <w:r w:rsidRPr="00D25754">
        <w:rPr>
          <w:rFonts w:eastAsia="Arial" w:cs="Times New Roman"/>
          <w:color w:val="0F0F0F"/>
          <w:w w:val="105"/>
          <w:sz w:val="21"/>
          <w:szCs w:val="21"/>
        </w:rPr>
        <w:t>usual</w:t>
      </w:r>
      <w:r w:rsidRPr="00D25754">
        <w:rPr>
          <w:rFonts w:eastAsia="Arial" w:cs="Times New Roman"/>
          <w:color w:val="0F0F0F"/>
          <w:spacing w:val="-4"/>
          <w:w w:val="105"/>
          <w:sz w:val="21"/>
          <w:szCs w:val="21"/>
        </w:rPr>
        <w:t xml:space="preserve"> </w:t>
      </w:r>
      <w:r w:rsidRPr="00D25754">
        <w:rPr>
          <w:rFonts w:eastAsia="Arial" w:cs="Times New Roman"/>
          <w:color w:val="0F0F0F"/>
          <w:w w:val="105"/>
          <w:sz w:val="21"/>
          <w:szCs w:val="21"/>
        </w:rPr>
        <w:t>clinical</w:t>
      </w:r>
      <w:r w:rsidRPr="00D25754">
        <w:rPr>
          <w:rFonts w:eastAsia="Arial" w:cs="Times New Roman"/>
          <w:color w:val="0F0F0F"/>
          <w:spacing w:val="-8"/>
          <w:w w:val="105"/>
          <w:sz w:val="21"/>
          <w:szCs w:val="21"/>
        </w:rPr>
        <w:t xml:space="preserve"> </w:t>
      </w:r>
      <w:r w:rsidRPr="00D25754">
        <w:rPr>
          <w:rFonts w:eastAsia="Arial" w:cs="Times New Roman"/>
          <w:color w:val="0F0F0F"/>
          <w:w w:val="105"/>
          <w:sz w:val="21"/>
          <w:szCs w:val="21"/>
        </w:rPr>
        <w:t>features</w:t>
      </w:r>
      <w:r w:rsidRPr="00D25754">
        <w:rPr>
          <w:rFonts w:eastAsia="Arial" w:cs="Times New Roman"/>
          <w:color w:val="0F0F0F"/>
          <w:spacing w:val="6"/>
          <w:w w:val="105"/>
          <w:sz w:val="21"/>
          <w:szCs w:val="21"/>
        </w:rPr>
        <w:t xml:space="preserve"> </w:t>
      </w:r>
      <w:r w:rsidRPr="00D25754">
        <w:rPr>
          <w:rFonts w:eastAsia="Arial" w:cs="Times New Roman"/>
          <w:color w:val="0F0F0F"/>
          <w:w w:val="105"/>
          <w:sz w:val="21"/>
          <w:szCs w:val="21"/>
        </w:rPr>
        <w:t>of</w:t>
      </w:r>
      <w:r w:rsidRPr="00D25754">
        <w:rPr>
          <w:rFonts w:eastAsia="Arial" w:cs="Times New Roman"/>
          <w:color w:val="0F0F0F"/>
          <w:spacing w:val="-9"/>
          <w:w w:val="105"/>
          <w:sz w:val="21"/>
          <w:szCs w:val="21"/>
        </w:rPr>
        <w:t xml:space="preserve"> </w:t>
      </w:r>
      <w:r w:rsidRPr="00D25754">
        <w:rPr>
          <w:rFonts w:eastAsia="Arial" w:cs="Times New Roman"/>
          <w:color w:val="0F0F0F"/>
          <w:w w:val="105"/>
          <w:sz w:val="21"/>
          <w:szCs w:val="21"/>
        </w:rPr>
        <w:t>fibroadenoma,</w:t>
      </w:r>
      <w:r w:rsidRPr="00D25754">
        <w:rPr>
          <w:rFonts w:eastAsia="Arial" w:cs="Times New Roman"/>
          <w:color w:val="0F0F0F"/>
          <w:spacing w:val="27"/>
          <w:w w:val="105"/>
          <w:sz w:val="21"/>
          <w:szCs w:val="21"/>
        </w:rPr>
        <w:t xml:space="preserve"> </w:t>
      </w:r>
      <w:r w:rsidRPr="00D25754">
        <w:rPr>
          <w:rFonts w:eastAsia="Arial" w:cs="Times New Roman"/>
          <w:color w:val="0F0F0F"/>
          <w:w w:val="105"/>
          <w:sz w:val="21"/>
          <w:szCs w:val="21"/>
        </w:rPr>
        <w:t>intraductal</w:t>
      </w:r>
      <w:r w:rsidRPr="00D25754">
        <w:rPr>
          <w:rFonts w:eastAsia="Arial" w:cs="Times New Roman"/>
          <w:color w:val="0F0F0F"/>
          <w:spacing w:val="10"/>
          <w:w w:val="105"/>
          <w:sz w:val="21"/>
          <w:szCs w:val="21"/>
        </w:rPr>
        <w:t xml:space="preserve"> </w:t>
      </w:r>
      <w:r w:rsidRPr="00D25754">
        <w:rPr>
          <w:rFonts w:eastAsia="Arial" w:cs="Times New Roman"/>
          <w:color w:val="0F0F0F"/>
          <w:w w:val="105"/>
          <w:sz w:val="21"/>
          <w:szCs w:val="21"/>
        </w:rPr>
        <w:t>papilloma</w:t>
      </w:r>
      <w:r w:rsidRPr="00D25754">
        <w:rPr>
          <w:rFonts w:eastAsia="Arial" w:cs="Times New Roman"/>
          <w:color w:val="0F0F0F"/>
          <w:spacing w:val="14"/>
          <w:sz w:val="21"/>
          <w:szCs w:val="21"/>
        </w:rPr>
        <w:t xml:space="preserve"> </w:t>
      </w:r>
      <w:r w:rsidRPr="00D25754">
        <w:rPr>
          <w:rFonts w:eastAsia="Arial" w:cs="Times New Roman"/>
          <w:color w:val="0F0F0F"/>
          <w:w w:val="105"/>
          <w:sz w:val="21"/>
          <w:szCs w:val="21"/>
        </w:rPr>
        <w:t>and</w:t>
      </w:r>
      <w:r w:rsidRPr="00D25754">
        <w:rPr>
          <w:rFonts w:eastAsia="Arial" w:cs="Times New Roman"/>
          <w:color w:val="0F0F0F"/>
          <w:spacing w:val="-6"/>
          <w:w w:val="105"/>
          <w:sz w:val="21"/>
          <w:szCs w:val="21"/>
        </w:rPr>
        <w:t xml:space="preserve"> </w:t>
      </w:r>
      <w:r w:rsidRPr="00D25754">
        <w:rPr>
          <w:rFonts w:eastAsia="Arial" w:cs="Times New Roman"/>
          <w:color w:val="0F0F0F"/>
          <w:w w:val="105"/>
          <w:sz w:val="21"/>
          <w:szCs w:val="21"/>
        </w:rPr>
        <w:t>phyllodes tumor.</w:t>
      </w:r>
    </w:p>
    <w:p w14:paraId="60864384" w14:textId="77777777" w:rsidR="00D25754" w:rsidRPr="00D25754" w:rsidRDefault="00D25754" w:rsidP="00D25754">
      <w:pPr>
        <w:widowControl w:val="0"/>
        <w:spacing w:before="8" w:after="0" w:line="240" w:lineRule="auto"/>
        <w:rPr>
          <w:rFonts w:eastAsia="Arial" w:cs="Arial"/>
          <w:sz w:val="24"/>
          <w:szCs w:val="24"/>
        </w:rPr>
      </w:pPr>
    </w:p>
    <w:p w14:paraId="19D90ED3" w14:textId="77777777" w:rsidR="00D25754" w:rsidRPr="00D25754" w:rsidRDefault="00D25754" w:rsidP="00D25754">
      <w:pPr>
        <w:widowControl w:val="0"/>
        <w:numPr>
          <w:ilvl w:val="0"/>
          <w:numId w:val="56"/>
        </w:numPr>
        <w:tabs>
          <w:tab w:val="left" w:pos="840"/>
        </w:tabs>
        <w:spacing w:after="0" w:line="290" w:lineRule="auto"/>
        <w:ind w:right="333" w:hanging="712"/>
        <w:rPr>
          <w:rFonts w:eastAsia="Arial" w:cs="Times New Roman"/>
          <w:sz w:val="21"/>
          <w:szCs w:val="21"/>
        </w:rPr>
      </w:pPr>
      <w:r w:rsidRPr="00D25754">
        <w:rPr>
          <w:rFonts w:eastAsia="Arial" w:cs="Times New Roman"/>
          <w:color w:val="0F0F0F"/>
          <w:w w:val="105"/>
          <w:sz w:val="21"/>
          <w:szCs w:val="21"/>
        </w:rPr>
        <w:t>Outline</w:t>
      </w:r>
      <w:r w:rsidRPr="00D25754">
        <w:rPr>
          <w:rFonts w:eastAsia="Arial" w:cs="Times New Roman"/>
          <w:color w:val="0F0F0F"/>
          <w:spacing w:val="-4"/>
          <w:w w:val="105"/>
          <w:sz w:val="21"/>
          <w:szCs w:val="21"/>
        </w:rPr>
        <w:t xml:space="preserve"> </w:t>
      </w:r>
      <w:r w:rsidRPr="00D25754">
        <w:rPr>
          <w:rFonts w:eastAsia="Arial" w:cs="Times New Roman"/>
          <w:color w:val="0F0F0F"/>
          <w:w w:val="105"/>
          <w:sz w:val="21"/>
          <w:szCs w:val="21"/>
        </w:rPr>
        <w:t>the</w:t>
      </w:r>
      <w:r w:rsidRPr="00D25754">
        <w:rPr>
          <w:rFonts w:eastAsia="Arial" w:cs="Times New Roman"/>
          <w:color w:val="0F0F0F"/>
          <w:spacing w:val="6"/>
          <w:w w:val="105"/>
          <w:sz w:val="21"/>
          <w:szCs w:val="21"/>
        </w:rPr>
        <w:t xml:space="preserve"> </w:t>
      </w:r>
      <w:r w:rsidRPr="00D25754">
        <w:rPr>
          <w:rFonts w:eastAsia="Arial" w:cs="Times New Roman"/>
          <w:color w:val="0F0F0F"/>
          <w:w w:val="105"/>
          <w:sz w:val="21"/>
          <w:szCs w:val="21"/>
        </w:rPr>
        <w:t>principal</w:t>
      </w:r>
      <w:r w:rsidRPr="00D25754">
        <w:rPr>
          <w:rFonts w:eastAsia="Arial" w:cs="Times New Roman"/>
          <w:color w:val="0F0F0F"/>
          <w:spacing w:val="-7"/>
          <w:w w:val="105"/>
          <w:sz w:val="21"/>
          <w:szCs w:val="21"/>
        </w:rPr>
        <w:t xml:space="preserve"> </w:t>
      </w:r>
      <w:r w:rsidRPr="00D25754">
        <w:rPr>
          <w:rFonts w:eastAsia="Arial" w:cs="Times New Roman"/>
          <w:color w:val="0F0F0F"/>
          <w:w w:val="105"/>
          <w:sz w:val="21"/>
          <w:szCs w:val="21"/>
        </w:rPr>
        <w:t>epidemiologic</w:t>
      </w:r>
      <w:r w:rsidRPr="00D25754">
        <w:rPr>
          <w:rFonts w:eastAsia="Arial" w:cs="Times New Roman"/>
          <w:color w:val="0F0F0F"/>
          <w:spacing w:val="14"/>
          <w:w w:val="105"/>
          <w:sz w:val="21"/>
          <w:szCs w:val="21"/>
        </w:rPr>
        <w:t xml:space="preserve"> </w:t>
      </w:r>
      <w:r w:rsidRPr="00D25754">
        <w:rPr>
          <w:rFonts w:eastAsia="Arial" w:cs="Times New Roman"/>
          <w:color w:val="0F0F0F"/>
          <w:w w:val="105"/>
          <w:sz w:val="21"/>
          <w:szCs w:val="21"/>
        </w:rPr>
        <w:t>and</w:t>
      </w:r>
      <w:r w:rsidRPr="00D25754">
        <w:rPr>
          <w:rFonts w:eastAsia="Arial" w:cs="Times New Roman"/>
          <w:color w:val="0F0F0F"/>
          <w:spacing w:val="-4"/>
          <w:w w:val="105"/>
          <w:sz w:val="21"/>
          <w:szCs w:val="21"/>
        </w:rPr>
        <w:t xml:space="preserve"> </w:t>
      </w:r>
      <w:r w:rsidRPr="00D25754">
        <w:rPr>
          <w:rFonts w:eastAsia="Arial" w:cs="Times New Roman"/>
          <w:color w:val="0F0F0F"/>
          <w:w w:val="105"/>
          <w:sz w:val="21"/>
          <w:szCs w:val="21"/>
        </w:rPr>
        <w:t>etiologic</w:t>
      </w:r>
      <w:r w:rsidRPr="00D25754">
        <w:rPr>
          <w:rFonts w:eastAsia="Arial" w:cs="Times New Roman"/>
          <w:color w:val="0F0F0F"/>
          <w:spacing w:val="2"/>
          <w:w w:val="105"/>
          <w:sz w:val="21"/>
          <w:szCs w:val="21"/>
        </w:rPr>
        <w:t xml:space="preserve"> </w:t>
      </w:r>
      <w:r w:rsidRPr="00D25754">
        <w:rPr>
          <w:rFonts w:eastAsia="Arial" w:cs="Times New Roman"/>
          <w:color w:val="0F0F0F"/>
          <w:w w:val="105"/>
          <w:sz w:val="21"/>
          <w:szCs w:val="21"/>
        </w:rPr>
        <w:t>factors</w:t>
      </w:r>
      <w:r w:rsidRPr="00D25754">
        <w:rPr>
          <w:rFonts w:eastAsia="Arial" w:cs="Times New Roman"/>
          <w:color w:val="0F0F0F"/>
          <w:spacing w:val="8"/>
          <w:w w:val="105"/>
          <w:sz w:val="21"/>
          <w:szCs w:val="21"/>
        </w:rPr>
        <w:t xml:space="preserve"> </w:t>
      </w:r>
      <w:r w:rsidRPr="00D25754">
        <w:rPr>
          <w:rFonts w:eastAsia="Arial" w:cs="Times New Roman"/>
          <w:color w:val="0F0F0F"/>
          <w:w w:val="105"/>
          <w:sz w:val="21"/>
          <w:szCs w:val="21"/>
        </w:rPr>
        <w:t>associated</w:t>
      </w:r>
      <w:r w:rsidRPr="00D25754">
        <w:rPr>
          <w:rFonts w:eastAsia="Arial" w:cs="Times New Roman"/>
          <w:color w:val="0F0F0F"/>
          <w:spacing w:val="8"/>
          <w:w w:val="105"/>
          <w:sz w:val="21"/>
          <w:szCs w:val="21"/>
        </w:rPr>
        <w:t xml:space="preserve"> </w:t>
      </w:r>
      <w:r w:rsidRPr="00D25754">
        <w:rPr>
          <w:rFonts w:eastAsia="Arial" w:cs="Times New Roman"/>
          <w:color w:val="0F0F0F"/>
          <w:w w:val="105"/>
          <w:sz w:val="21"/>
          <w:szCs w:val="21"/>
        </w:rPr>
        <w:t>with the</w:t>
      </w:r>
      <w:r w:rsidRPr="00D25754">
        <w:rPr>
          <w:rFonts w:eastAsia="Arial" w:cs="Times New Roman"/>
          <w:color w:val="0F0F0F"/>
          <w:spacing w:val="1"/>
          <w:w w:val="105"/>
          <w:sz w:val="21"/>
          <w:szCs w:val="21"/>
        </w:rPr>
        <w:t xml:space="preserve"> </w:t>
      </w:r>
      <w:r w:rsidRPr="00D25754">
        <w:rPr>
          <w:rFonts w:eastAsia="Arial" w:cs="Times New Roman"/>
          <w:color w:val="0F0F0F"/>
          <w:w w:val="105"/>
          <w:sz w:val="21"/>
          <w:szCs w:val="21"/>
        </w:rPr>
        <w:t>development</w:t>
      </w:r>
      <w:r w:rsidRPr="00D25754">
        <w:rPr>
          <w:rFonts w:eastAsia="Arial" w:cs="Times New Roman"/>
          <w:color w:val="0F0F0F"/>
          <w:spacing w:val="16"/>
          <w:w w:val="105"/>
          <w:sz w:val="21"/>
          <w:szCs w:val="21"/>
        </w:rPr>
        <w:t xml:space="preserve"> </w:t>
      </w:r>
      <w:r w:rsidRPr="00D25754">
        <w:rPr>
          <w:rFonts w:eastAsia="Arial" w:cs="Times New Roman"/>
          <w:color w:val="0F0F0F"/>
          <w:w w:val="105"/>
          <w:sz w:val="21"/>
          <w:szCs w:val="21"/>
        </w:rPr>
        <w:t>of</w:t>
      </w:r>
      <w:r w:rsidRPr="00D25754">
        <w:rPr>
          <w:rFonts w:eastAsia="Arial" w:cs="Times New Roman"/>
          <w:color w:val="0F0F0F"/>
          <w:w w:val="114"/>
          <w:sz w:val="21"/>
          <w:szCs w:val="21"/>
        </w:rPr>
        <w:t xml:space="preserve"> </w:t>
      </w:r>
      <w:r w:rsidRPr="00D25754">
        <w:rPr>
          <w:rFonts w:eastAsia="Arial" w:cs="Times New Roman"/>
          <w:color w:val="0F0F0F"/>
          <w:w w:val="105"/>
          <w:sz w:val="21"/>
          <w:szCs w:val="21"/>
        </w:rPr>
        <w:t>carcinoma</w:t>
      </w:r>
      <w:r w:rsidRPr="00D25754">
        <w:rPr>
          <w:rFonts w:eastAsia="Arial" w:cs="Times New Roman"/>
          <w:color w:val="0F0F0F"/>
          <w:spacing w:val="8"/>
          <w:w w:val="105"/>
          <w:sz w:val="21"/>
          <w:szCs w:val="21"/>
        </w:rPr>
        <w:t xml:space="preserve"> </w:t>
      </w:r>
      <w:r w:rsidRPr="00D25754">
        <w:rPr>
          <w:rFonts w:eastAsia="Arial" w:cs="Times New Roman"/>
          <w:color w:val="0F0F0F"/>
          <w:w w:val="105"/>
          <w:sz w:val="21"/>
          <w:szCs w:val="21"/>
        </w:rPr>
        <w:t>of</w:t>
      </w:r>
      <w:r w:rsidRPr="00D25754">
        <w:rPr>
          <w:rFonts w:eastAsia="Arial" w:cs="Times New Roman"/>
          <w:color w:val="0F0F0F"/>
          <w:spacing w:val="-20"/>
          <w:w w:val="105"/>
          <w:sz w:val="21"/>
          <w:szCs w:val="21"/>
        </w:rPr>
        <w:t xml:space="preserve"> </w:t>
      </w:r>
      <w:r w:rsidRPr="00D25754">
        <w:rPr>
          <w:rFonts w:eastAsia="Arial" w:cs="Times New Roman"/>
          <w:color w:val="0F0F0F"/>
          <w:w w:val="105"/>
          <w:sz w:val="21"/>
          <w:szCs w:val="21"/>
        </w:rPr>
        <w:t>the</w:t>
      </w:r>
      <w:r w:rsidRPr="00D25754">
        <w:rPr>
          <w:rFonts w:eastAsia="Arial" w:cs="Times New Roman"/>
          <w:color w:val="0F0F0F"/>
          <w:spacing w:val="-7"/>
          <w:w w:val="105"/>
          <w:sz w:val="21"/>
          <w:szCs w:val="21"/>
        </w:rPr>
        <w:t xml:space="preserve"> </w:t>
      </w:r>
      <w:r w:rsidRPr="00D25754">
        <w:rPr>
          <w:rFonts w:eastAsia="Arial" w:cs="Times New Roman"/>
          <w:color w:val="0F0F0F"/>
          <w:w w:val="105"/>
          <w:sz w:val="21"/>
          <w:szCs w:val="21"/>
        </w:rPr>
        <w:t>breast.</w:t>
      </w:r>
      <w:r w:rsidRPr="00D25754">
        <w:rPr>
          <w:rFonts w:eastAsia="Arial" w:cs="Times New Roman"/>
          <w:color w:val="0F0F0F"/>
          <w:spacing w:val="33"/>
          <w:w w:val="105"/>
          <w:sz w:val="21"/>
          <w:szCs w:val="21"/>
        </w:rPr>
        <w:t xml:space="preserve"> </w:t>
      </w:r>
      <w:r w:rsidRPr="00D25754">
        <w:rPr>
          <w:rFonts w:eastAsia="Arial" w:cs="Times New Roman"/>
          <w:color w:val="0F0F0F"/>
          <w:w w:val="105"/>
          <w:sz w:val="21"/>
          <w:szCs w:val="21"/>
        </w:rPr>
        <w:t>Compare</w:t>
      </w:r>
      <w:r w:rsidRPr="00D25754">
        <w:rPr>
          <w:rFonts w:eastAsia="Arial" w:cs="Times New Roman"/>
          <w:color w:val="0F0F0F"/>
          <w:spacing w:val="5"/>
          <w:w w:val="105"/>
          <w:sz w:val="21"/>
          <w:szCs w:val="21"/>
        </w:rPr>
        <w:t xml:space="preserve"> </w:t>
      </w:r>
      <w:r w:rsidRPr="00D25754">
        <w:rPr>
          <w:rFonts w:eastAsia="Arial" w:cs="Times New Roman"/>
          <w:color w:val="0F0F0F"/>
          <w:w w:val="105"/>
          <w:sz w:val="21"/>
          <w:szCs w:val="21"/>
        </w:rPr>
        <w:t>and</w:t>
      </w:r>
      <w:r w:rsidRPr="00D25754">
        <w:rPr>
          <w:rFonts w:eastAsia="Arial" w:cs="Times New Roman"/>
          <w:color w:val="0F0F0F"/>
          <w:spacing w:val="-9"/>
          <w:w w:val="105"/>
          <w:sz w:val="21"/>
          <w:szCs w:val="21"/>
        </w:rPr>
        <w:t xml:space="preserve"> </w:t>
      </w:r>
      <w:r w:rsidRPr="00D25754">
        <w:rPr>
          <w:rFonts w:eastAsia="Arial" w:cs="Times New Roman"/>
          <w:color w:val="0F0F0F"/>
          <w:w w:val="105"/>
          <w:sz w:val="21"/>
          <w:szCs w:val="21"/>
        </w:rPr>
        <w:t>contrast</w:t>
      </w:r>
      <w:r w:rsidRPr="00D25754">
        <w:rPr>
          <w:rFonts w:eastAsia="Arial" w:cs="Times New Roman"/>
          <w:color w:val="0F0F0F"/>
          <w:spacing w:val="-8"/>
          <w:w w:val="105"/>
          <w:sz w:val="21"/>
          <w:szCs w:val="21"/>
        </w:rPr>
        <w:t xml:space="preserve"> </w:t>
      </w:r>
      <w:r w:rsidRPr="00D25754">
        <w:rPr>
          <w:rFonts w:eastAsia="Arial" w:cs="Times New Roman"/>
          <w:color w:val="0F0F0F"/>
          <w:w w:val="105"/>
          <w:sz w:val="21"/>
          <w:szCs w:val="21"/>
        </w:rPr>
        <w:t>the</w:t>
      </w:r>
      <w:r w:rsidRPr="00D25754">
        <w:rPr>
          <w:rFonts w:eastAsia="Arial" w:cs="Times New Roman"/>
          <w:color w:val="0F0F0F"/>
          <w:spacing w:val="-2"/>
          <w:w w:val="105"/>
          <w:sz w:val="21"/>
          <w:szCs w:val="21"/>
        </w:rPr>
        <w:t xml:space="preserve"> </w:t>
      </w:r>
      <w:r w:rsidRPr="00D25754">
        <w:rPr>
          <w:rFonts w:eastAsia="Arial" w:cs="Times New Roman"/>
          <w:color w:val="0F0F0F"/>
          <w:w w:val="105"/>
          <w:sz w:val="21"/>
          <w:szCs w:val="21"/>
        </w:rPr>
        <w:t>purported pathogenesis</w:t>
      </w:r>
      <w:r w:rsidRPr="00D25754">
        <w:rPr>
          <w:rFonts w:eastAsia="Arial" w:cs="Times New Roman"/>
          <w:color w:val="0F0F0F"/>
          <w:spacing w:val="-1"/>
          <w:w w:val="105"/>
          <w:sz w:val="21"/>
          <w:szCs w:val="21"/>
        </w:rPr>
        <w:t xml:space="preserve"> </w:t>
      </w:r>
      <w:r w:rsidRPr="00D25754">
        <w:rPr>
          <w:rFonts w:eastAsia="Arial" w:cs="Times New Roman"/>
          <w:color w:val="0F0F0F"/>
          <w:w w:val="105"/>
          <w:sz w:val="21"/>
          <w:szCs w:val="21"/>
        </w:rPr>
        <w:t>of</w:t>
      </w:r>
      <w:r w:rsidRPr="00D25754">
        <w:rPr>
          <w:rFonts w:eastAsia="Arial" w:cs="Times New Roman"/>
          <w:color w:val="0F0F0F"/>
          <w:spacing w:val="-11"/>
          <w:w w:val="105"/>
          <w:sz w:val="21"/>
          <w:szCs w:val="21"/>
        </w:rPr>
        <w:t xml:space="preserve"> </w:t>
      </w:r>
      <w:r w:rsidRPr="00D25754">
        <w:rPr>
          <w:rFonts w:eastAsia="Arial" w:cs="Times New Roman"/>
          <w:color w:val="0F0F0F"/>
          <w:w w:val="105"/>
          <w:sz w:val="21"/>
          <w:szCs w:val="21"/>
        </w:rPr>
        <w:t>sporadic</w:t>
      </w:r>
      <w:r w:rsidRPr="00D25754">
        <w:rPr>
          <w:rFonts w:eastAsia="Arial" w:cs="Times New Roman"/>
          <w:color w:val="0F0F0F"/>
          <w:spacing w:val="1"/>
          <w:w w:val="105"/>
          <w:sz w:val="21"/>
          <w:szCs w:val="21"/>
        </w:rPr>
        <w:t xml:space="preserve"> </w:t>
      </w:r>
      <w:r w:rsidRPr="00D25754">
        <w:rPr>
          <w:rFonts w:eastAsia="Arial" w:cs="Times New Roman"/>
          <w:color w:val="0F0F0F"/>
          <w:w w:val="105"/>
          <w:sz w:val="21"/>
          <w:szCs w:val="21"/>
        </w:rPr>
        <w:t>and</w:t>
      </w:r>
      <w:r w:rsidRPr="00D25754">
        <w:rPr>
          <w:rFonts w:eastAsia="Arial" w:cs="Times New Roman"/>
          <w:color w:val="0F0F0F"/>
          <w:sz w:val="21"/>
          <w:szCs w:val="21"/>
        </w:rPr>
        <w:t xml:space="preserve"> </w:t>
      </w:r>
      <w:r w:rsidRPr="00D25754">
        <w:rPr>
          <w:rFonts w:eastAsia="Arial" w:cs="Times New Roman"/>
          <w:color w:val="0F0F0F"/>
          <w:w w:val="105"/>
          <w:sz w:val="21"/>
          <w:szCs w:val="21"/>
        </w:rPr>
        <w:t>hereditary</w:t>
      </w:r>
      <w:r w:rsidRPr="00D25754">
        <w:rPr>
          <w:rFonts w:eastAsia="Arial" w:cs="Times New Roman"/>
          <w:color w:val="0F0F0F"/>
          <w:spacing w:val="-4"/>
          <w:w w:val="105"/>
          <w:sz w:val="21"/>
          <w:szCs w:val="21"/>
        </w:rPr>
        <w:t xml:space="preserve"> </w:t>
      </w:r>
      <w:r w:rsidRPr="00D25754">
        <w:rPr>
          <w:rFonts w:eastAsia="Arial" w:cs="Times New Roman"/>
          <w:color w:val="0F0F0F"/>
          <w:w w:val="105"/>
          <w:sz w:val="21"/>
          <w:szCs w:val="21"/>
        </w:rPr>
        <w:t>carcinoma,</w:t>
      </w:r>
      <w:r w:rsidRPr="00D25754">
        <w:rPr>
          <w:rFonts w:eastAsia="Arial" w:cs="Times New Roman"/>
          <w:color w:val="0F0F0F"/>
          <w:spacing w:val="1"/>
          <w:w w:val="105"/>
          <w:sz w:val="21"/>
          <w:szCs w:val="21"/>
        </w:rPr>
        <w:t xml:space="preserve"> </w:t>
      </w:r>
      <w:r w:rsidRPr="00D25754">
        <w:rPr>
          <w:rFonts w:eastAsia="Arial" w:cs="Times New Roman"/>
          <w:color w:val="0F0F0F"/>
          <w:w w:val="105"/>
          <w:sz w:val="21"/>
          <w:szCs w:val="21"/>
        </w:rPr>
        <w:t>including</w:t>
      </w:r>
      <w:r w:rsidRPr="00D25754">
        <w:rPr>
          <w:rFonts w:eastAsia="Arial" w:cs="Times New Roman"/>
          <w:color w:val="0F0F0F"/>
          <w:spacing w:val="-29"/>
          <w:w w:val="105"/>
          <w:sz w:val="21"/>
          <w:szCs w:val="21"/>
        </w:rPr>
        <w:t xml:space="preserve"> </w:t>
      </w:r>
      <w:r w:rsidRPr="00D25754">
        <w:rPr>
          <w:rFonts w:eastAsia="Arial" w:cs="Times New Roman"/>
          <w:color w:val="0F0F0F"/>
          <w:w w:val="105"/>
          <w:sz w:val="21"/>
          <w:szCs w:val="21"/>
        </w:rPr>
        <w:t>the</w:t>
      </w:r>
      <w:r w:rsidRPr="00D25754">
        <w:rPr>
          <w:rFonts w:eastAsia="Arial" w:cs="Times New Roman"/>
          <w:color w:val="0F0F0F"/>
          <w:spacing w:val="-5"/>
          <w:w w:val="105"/>
          <w:sz w:val="21"/>
          <w:szCs w:val="21"/>
        </w:rPr>
        <w:t xml:space="preserve"> </w:t>
      </w:r>
      <w:r w:rsidRPr="00D25754">
        <w:rPr>
          <w:rFonts w:eastAsia="Arial" w:cs="Times New Roman"/>
          <w:color w:val="0F0F0F"/>
          <w:w w:val="105"/>
          <w:sz w:val="21"/>
          <w:szCs w:val="21"/>
        </w:rPr>
        <w:t>differences</w:t>
      </w:r>
      <w:r w:rsidRPr="00D25754">
        <w:rPr>
          <w:rFonts w:eastAsia="Arial" w:cs="Times New Roman"/>
          <w:color w:val="0F0F0F"/>
          <w:spacing w:val="11"/>
          <w:w w:val="105"/>
          <w:sz w:val="21"/>
          <w:szCs w:val="21"/>
        </w:rPr>
        <w:t xml:space="preserve"> </w:t>
      </w:r>
      <w:r w:rsidRPr="00D25754">
        <w:rPr>
          <w:rFonts w:eastAsia="Arial" w:cs="Times New Roman"/>
          <w:color w:val="0F0F0F"/>
          <w:w w:val="105"/>
          <w:sz w:val="21"/>
          <w:szCs w:val="21"/>
        </w:rPr>
        <w:t>in</w:t>
      </w:r>
      <w:r w:rsidRPr="00D25754">
        <w:rPr>
          <w:rFonts w:eastAsia="Arial" w:cs="Times New Roman"/>
          <w:color w:val="0F0F0F"/>
          <w:spacing w:val="-13"/>
          <w:w w:val="105"/>
          <w:sz w:val="21"/>
          <w:szCs w:val="21"/>
        </w:rPr>
        <w:t xml:space="preserve"> </w:t>
      </w:r>
      <w:r w:rsidRPr="00D25754">
        <w:rPr>
          <w:rFonts w:eastAsia="Arial" w:cs="Times New Roman"/>
          <w:color w:val="0F0F0F"/>
          <w:w w:val="105"/>
          <w:sz w:val="21"/>
          <w:szCs w:val="21"/>
        </w:rPr>
        <w:t>epidemiology,</w:t>
      </w:r>
      <w:r w:rsidRPr="00D25754">
        <w:rPr>
          <w:rFonts w:eastAsia="Arial" w:cs="Times New Roman"/>
          <w:color w:val="0F0F0F"/>
          <w:spacing w:val="10"/>
          <w:w w:val="105"/>
          <w:sz w:val="21"/>
          <w:szCs w:val="21"/>
        </w:rPr>
        <w:t xml:space="preserve"> </w:t>
      </w:r>
      <w:r w:rsidRPr="00D25754">
        <w:rPr>
          <w:rFonts w:eastAsia="Arial" w:cs="Times New Roman"/>
          <w:color w:val="0F0F0F"/>
          <w:w w:val="105"/>
          <w:sz w:val="21"/>
          <w:szCs w:val="21"/>
        </w:rPr>
        <w:t>molecular</w:t>
      </w:r>
      <w:r w:rsidRPr="00D25754">
        <w:rPr>
          <w:rFonts w:eastAsia="Arial" w:cs="Times New Roman"/>
          <w:color w:val="0F0F0F"/>
          <w:spacing w:val="8"/>
          <w:w w:val="105"/>
          <w:sz w:val="21"/>
          <w:szCs w:val="21"/>
        </w:rPr>
        <w:t xml:space="preserve"> </w:t>
      </w:r>
      <w:r w:rsidRPr="00D25754">
        <w:rPr>
          <w:rFonts w:eastAsia="Arial" w:cs="Times New Roman"/>
          <w:color w:val="0F0F0F"/>
          <w:w w:val="105"/>
          <w:sz w:val="21"/>
          <w:szCs w:val="21"/>
        </w:rPr>
        <w:t>abnormalities</w:t>
      </w:r>
      <w:r w:rsidRPr="00D25754">
        <w:rPr>
          <w:rFonts w:eastAsia="Arial" w:cs="Times New Roman"/>
          <w:color w:val="0F0F0F"/>
          <w:spacing w:val="8"/>
          <w:w w:val="105"/>
          <w:sz w:val="21"/>
          <w:szCs w:val="21"/>
        </w:rPr>
        <w:t xml:space="preserve"> </w:t>
      </w:r>
      <w:r w:rsidRPr="00D25754">
        <w:rPr>
          <w:rFonts w:eastAsia="Arial" w:cs="Times New Roman"/>
          <w:color w:val="0F0F0F"/>
          <w:w w:val="105"/>
          <w:sz w:val="21"/>
          <w:szCs w:val="21"/>
        </w:rPr>
        <w:t>and</w:t>
      </w:r>
      <w:r w:rsidRPr="00D25754">
        <w:rPr>
          <w:rFonts w:eastAsia="Arial" w:cs="Times New Roman"/>
          <w:color w:val="0F0F0F"/>
          <w:sz w:val="21"/>
          <w:szCs w:val="21"/>
        </w:rPr>
        <w:t xml:space="preserve"> </w:t>
      </w:r>
      <w:r w:rsidRPr="00D25754">
        <w:rPr>
          <w:rFonts w:eastAsia="Arial" w:cs="Times New Roman"/>
          <w:color w:val="0F0F0F"/>
          <w:w w:val="105"/>
          <w:sz w:val="21"/>
          <w:szCs w:val="21"/>
        </w:rPr>
        <w:t>other</w:t>
      </w:r>
      <w:r w:rsidRPr="00D25754">
        <w:rPr>
          <w:rFonts w:eastAsia="Arial" w:cs="Times New Roman"/>
          <w:color w:val="0F0F0F"/>
          <w:spacing w:val="10"/>
          <w:w w:val="105"/>
          <w:sz w:val="21"/>
          <w:szCs w:val="21"/>
        </w:rPr>
        <w:t xml:space="preserve"> </w:t>
      </w:r>
      <w:r w:rsidRPr="00D25754">
        <w:rPr>
          <w:rFonts w:eastAsia="Arial" w:cs="Times New Roman"/>
          <w:color w:val="0F0F0F"/>
          <w:w w:val="105"/>
          <w:sz w:val="21"/>
          <w:szCs w:val="21"/>
        </w:rPr>
        <w:t>risk</w:t>
      </w:r>
      <w:r w:rsidRPr="00D25754">
        <w:rPr>
          <w:rFonts w:eastAsia="Arial" w:cs="Times New Roman"/>
          <w:color w:val="0F0F0F"/>
          <w:spacing w:val="-15"/>
          <w:w w:val="105"/>
          <w:sz w:val="21"/>
          <w:szCs w:val="21"/>
        </w:rPr>
        <w:t xml:space="preserve"> </w:t>
      </w:r>
      <w:r w:rsidRPr="00D25754">
        <w:rPr>
          <w:rFonts w:eastAsia="Arial" w:cs="Times New Roman"/>
          <w:color w:val="0F0F0F"/>
          <w:w w:val="105"/>
          <w:sz w:val="21"/>
          <w:szCs w:val="21"/>
        </w:rPr>
        <w:t>factors.</w:t>
      </w:r>
    </w:p>
    <w:p w14:paraId="371A6F66" w14:textId="77777777" w:rsidR="00D25754" w:rsidRPr="00D25754" w:rsidRDefault="00D25754" w:rsidP="00D25754">
      <w:pPr>
        <w:widowControl w:val="0"/>
        <w:spacing w:before="1" w:after="0" w:line="240" w:lineRule="auto"/>
        <w:rPr>
          <w:rFonts w:eastAsia="Arial" w:cs="Arial"/>
          <w:sz w:val="25"/>
          <w:szCs w:val="25"/>
        </w:rPr>
      </w:pPr>
    </w:p>
    <w:p w14:paraId="0C305F1E" w14:textId="4B8F21D9" w:rsidR="00D25754" w:rsidRPr="00D25754" w:rsidRDefault="00D25754" w:rsidP="00D25754">
      <w:pPr>
        <w:widowControl w:val="0"/>
        <w:numPr>
          <w:ilvl w:val="0"/>
          <w:numId w:val="56"/>
        </w:numPr>
        <w:tabs>
          <w:tab w:val="left" w:pos="845"/>
        </w:tabs>
        <w:spacing w:after="0" w:line="288" w:lineRule="auto"/>
        <w:ind w:left="839" w:right="165" w:hanging="711"/>
        <w:rPr>
          <w:rFonts w:eastAsia="Arial" w:cs="Times New Roman"/>
          <w:sz w:val="21"/>
          <w:szCs w:val="21"/>
        </w:rPr>
      </w:pPr>
      <w:r w:rsidRPr="00D25754">
        <w:rPr>
          <w:rFonts w:eastAsia="Arial" w:cs="Times New Roman"/>
          <w:color w:val="0F0F0F"/>
          <w:w w:val="105"/>
          <w:sz w:val="21"/>
          <w:szCs w:val="21"/>
        </w:rPr>
        <w:t>Distinguish</w:t>
      </w:r>
      <w:r w:rsidRPr="00D25754">
        <w:rPr>
          <w:rFonts w:eastAsia="Arial" w:cs="Times New Roman"/>
          <w:color w:val="0F0F0F"/>
          <w:spacing w:val="-6"/>
          <w:w w:val="105"/>
          <w:sz w:val="21"/>
          <w:szCs w:val="21"/>
        </w:rPr>
        <w:t xml:space="preserve"> </w:t>
      </w:r>
      <w:r w:rsidRPr="00D25754">
        <w:rPr>
          <w:rFonts w:eastAsia="Arial" w:cs="Times New Roman"/>
          <w:color w:val="0F0F0F"/>
          <w:w w:val="105"/>
          <w:sz w:val="21"/>
          <w:szCs w:val="21"/>
        </w:rPr>
        <w:t>the</w:t>
      </w:r>
      <w:r w:rsidRPr="00D25754">
        <w:rPr>
          <w:rFonts w:eastAsia="Arial" w:cs="Times New Roman"/>
          <w:color w:val="0F0F0F"/>
          <w:spacing w:val="8"/>
          <w:w w:val="105"/>
          <w:sz w:val="21"/>
          <w:szCs w:val="21"/>
        </w:rPr>
        <w:t xml:space="preserve"> </w:t>
      </w:r>
      <w:r w:rsidRPr="00D25754">
        <w:rPr>
          <w:rFonts w:eastAsia="Arial" w:cs="Times New Roman"/>
          <w:color w:val="0F0F0F"/>
          <w:w w:val="105"/>
          <w:sz w:val="21"/>
          <w:szCs w:val="21"/>
        </w:rPr>
        <w:t>histologic</w:t>
      </w:r>
      <w:r w:rsidRPr="00D25754">
        <w:rPr>
          <w:rFonts w:eastAsia="Arial" w:cs="Times New Roman"/>
          <w:color w:val="0F0F0F"/>
          <w:spacing w:val="3"/>
          <w:w w:val="105"/>
          <w:sz w:val="21"/>
          <w:szCs w:val="21"/>
        </w:rPr>
        <w:t xml:space="preserve"> </w:t>
      </w:r>
      <w:r w:rsidRPr="00D25754">
        <w:rPr>
          <w:rFonts w:eastAsia="Arial" w:cs="Times New Roman"/>
          <w:color w:val="0F0F0F"/>
          <w:w w:val="105"/>
          <w:sz w:val="21"/>
          <w:szCs w:val="21"/>
        </w:rPr>
        <w:t>varieties</w:t>
      </w:r>
      <w:r w:rsidRPr="00D25754">
        <w:rPr>
          <w:rFonts w:eastAsia="Arial" w:cs="Times New Roman"/>
          <w:color w:val="0F0F0F"/>
          <w:spacing w:val="20"/>
          <w:w w:val="105"/>
          <w:sz w:val="21"/>
          <w:szCs w:val="21"/>
        </w:rPr>
        <w:t xml:space="preserve"> </w:t>
      </w:r>
      <w:r w:rsidRPr="00D25754">
        <w:rPr>
          <w:rFonts w:eastAsia="Arial" w:cs="Times New Roman"/>
          <w:color w:val="0F0F0F"/>
          <w:w w:val="105"/>
          <w:sz w:val="21"/>
          <w:szCs w:val="21"/>
        </w:rPr>
        <w:t>of</w:t>
      </w:r>
      <w:r w:rsidRPr="00D25754">
        <w:rPr>
          <w:rFonts w:eastAsia="Arial" w:cs="Times New Roman"/>
          <w:color w:val="0F0F0F"/>
          <w:spacing w:val="10"/>
          <w:w w:val="105"/>
          <w:sz w:val="21"/>
          <w:szCs w:val="21"/>
        </w:rPr>
        <w:t xml:space="preserve"> </w:t>
      </w:r>
      <w:r w:rsidRPr="00D25754">
        <w:rPr>
          <w:rFonts w:eastAsia="Arial" w:cs="Times New Roman"/>
          <w:color w:val="0F0F0F"/>
          <w:w w:val="105"/>
          <w:sz w:val="21"/>
          <w:szCs w:val="21"/>
        </w:rPr>
        <w:t>non-infiltrating</w:t>
      </w:r>
      <w:r w:rsidRPr="00D25754">
        <w:rPr>
          <w:rFonts w:eastAsia="Arial" w:cs="Times New Roman"/>
          <w:color w:val="0F0F0F"/>
          <w:spacing w:val="4"/>
          <w:w w:val="105"/>
          <w:sz w:val="21"/>
          <w:szCs w:val="21"/>
        </w:rPr>
        <w:t xml:space="preserve"> </w:t>
      </w:r>
      <w:r w:rsidRPr="00D25754">
        <w:rPr>
          <w:rFonts w:eastAsia="Arial" w:cs="Times New Roman"/>
          <w:color w:val="0F0F0F"/>
          <w:w w:val="105"/>
          <w:sz w:val="21"/>
          <w:szCs w:val="21"/>
        </w:rPr>
        <w:t>and</w:t>
      </w:r>
      <w:r w:rsidRPr="00D25754">
        <w:rPr>
          <w:rFonts w:eastAsia="Arial" w:cs="Times New Roman"/>
          <w:color w:val="0F0F0F"/>
          <w:spacing w:val="10"/>
          <w:w w:val="105"/>
          <w:sz w:val="21"/>
          <w:szCs w:val="21"/>
        </w:rPr>
        <w:t xml:space="preserve"> </w:t>
      </w:r>
      <w:r w:rsidRPr="00D25754">
        <w:rPr>
          <w:rFonts w:eastAsia="Arial" w:cs="Times New Roman"/>
          <w:color w:val="0F0F0F"/>
          <w:w w:val="105"/>
          <w:sz w:val="21"/>
          <w:szCs w:val="21"/>
        </w:rPr>
        <w:t>infiltrating</w:t>
      </w:r>
      <w:r w:rsidRPr="00D25754">
        <w:rPr>
          <w:rFonts w:eastAsia="Arial" w:cs="Times New Roman"/>
          <w:color w:val="0F0F0F"/>
          <w:spacing w:val="-16"/>
          <w:w w:val="105"/>
          <w:sz w:val="21"/>
          <w:szCs w:val="21"/>
        </w:rPr>
        <w:t xml:space="preserve"> </w:t>
      </w:r>
      <w:r w:rsidRPr="00D25754">
        <w:rPr>
          <w:rFonts w:eastAsia="Arial" w:cs="Times New Roman"/>
          <w:color w:val="0F0F0F"/>
          <w:w w:val="105"/>
          <w:sz w:val="21"/>
          <w:szCs w:val="21"/>
        </w:rPr>
        <w:t>types</w:t>
      </w:r>
      <w:r w:rsidRPr="00D25754">
        <w:rPr>
          <w:rFonts w:eastAsia="Arial" w:cs="Times New Roman"/>
          <w:color w:val="0F0F0F"/>
          <w:spacing w:val="11"/>
          <w:w w:val="105"/>
          <w:sz w:val="21"/>
          <w:szCs w:val="21"/>
        </w:rPr>
        <w:t xml:space="preserve"> </w:t>
      </w:r>
      <w:r w:rsidRPr="00D25754">
        <w:rPr>
          <w:rFonts w:eastAsia="Arial" w:cs="Times New Roman"/>
          <w:color w:val="0F0F0F"/>
          <w:w w:val="105"/>
          <w:sz w:val="21"/>
          <w:szCs w:val="21"/>
        </w:rPr>
        <w:t>of</w:t>
      </w:r>
      <w:r w:rsidRPr="00D25754">
        <w:rPr>
          <w:rFonts w:eastAsia="Arial" w:cs="Times New Roman"/>
          <w:color w:val="0F0F0F"/>
          <w:spacing w:val="6"/>
          <w:w w:val="105"/>
          <w:sz w:val="21"/>
          <w:szCs w:val="21"/>
        </w:rPr>
        <w:t xml:space="preserve"> </w:t>
      </w:r>
      <w:r w:rsidRPr="00D25754">
        <w:rPr>
          <w:rFonts w:eastAsia="Arial" w:cs="Times New Roman"/>
          <w:color w:val="0F0F0F"/>
          <w:w w:val="105"/>
          <w:sz w:val="21"/>
          <w:szCs w:val="21"/>
        </w:rPr>
        <w:t>carcinoma</w:t>
      </w:r>
      <w:r w:rsidRPr="00D25754">
        <w:rPr>
          <w:rFonts w:eastAsia="Arial" w:cs="Times New Roman"/>
          <w:color w:val="0F0F0F"/>
          <w:spacing w:val="17"/>
          <w:w w:val="105"/>
          <w:sz w:val="21"/>
          <w:szCs w:val="21"/>
        </w:rPr>
        <w:t xml:space="preserve"> </w:t>
      </w:r>
      <w:r w:rsidRPr="00D25754">
        <w:rPr>
          <w:rFonts w:eastAsia="Arial" w:cs="Times New Roman"/>
          <w:color w:val="0F0F0F"/>
          <w:w w:val="105"/>
          <w:sz w:val="21"/>
          <w:szCs w:val="21"/>
        </w:rPr>
        <w:t>of</w:t>
      </w:r>
      <w:r w:rsidRPr="00D25754">
        <w:rPr>
          <w:rFonts w:eastAsia="Arial" w:cs="Times New Roman"/>
          <w:color w:val="0F0F0F"/>
          <w:spacing w:val="5"/>
          <w:w w:val="105"/>
          <w:sz w:val="21"/>
          <w:szCs w:val="21"/>
        </w:rPr>
        <w:t xml:space="preserve"> </w:t>
      </w:r>
      <w:r w:rsidRPr="00D25754">
        <w:rPr>
          <w:rFonts w:eastAsia="Arial" w:cs="Times New Roman"/>
          <w:color w:val="0F0F0F"/>
          <w:w w:val="105"/>
          <w:sz w:val="21"/>
          <w:szCs w:val="21"/>
        </w:rPr>
        <w:t>both</w:t>
      </w:r>
      <w:r w:rsidRPr="00D25754">
        <w:rPr>
          <w:rFonts w:eastAsia="Arial" w:cs="Times New Roman"/>
          <w:color w:val="0F0F0F"/>
          <w:w w:val="109"/>
          <w:sz w:val="21"/>
          <w:szCs w:val="21"/>
        </w:rPr>
        <w:t xml:space="preserve"> </w:t>
      </w:r>
      <w:r w:rsidRPr="00D25754">
        <w:rPr>
          <w:rFonts w:eastAsia="Arial" w:cs="Times New Roman"/>
          <w:color w:val="0F0F0F"/>
          <w:w w:val="105"/>
          <w:sz w:val="21"/>
          <w:szCs w:val="21"/>
        </w:rPr>
        <w:t>ductal</w:t>
      </w:r>
      <w:r w:rsidRPr="00D25754">
        <w:rPr>
          <w:rFonts w:eastAsia="Arial" w:cs="Times New Roman"/>
          <w:color w:val="0F0F0F"/>
          <w:spacing w:val="3"/>
          <w:w w:val="105"/>
          <w:sz w:val="21"/>
          <w:szCs w:val="21"/>
        </w:rPr>
        <w:t xml:space="preserve"> </w:t>
      </w:r>
      <w:r w:rsidRPr="00D25754">
        <w:rPr>
          <w:rFonts w:eastAsia="Arial" w:cs="Times New Roman"/>
          <w:color w:val="0F0F0F"/>
          <w:w w:val="105"/>
          <w:sz w:val="21"/>
          <w:szCs w:val="21"/>
        </w:rPr>
        <w:t>and</w:t>
      </w:r>
      <w:r w:rsidRPr="00D25754">
        <w:rPr>
          <w:rFonts w:eastAsia="Arial" w:cs="Times New Roman"/>
          <w:color w:val="0F0F0F"/>
          <w:spacing w:val="2"/>
          <w:w w:val="105"/>
          <w:sz w:val="21"/>
          <w:szCs w:val="21"/>
        </w:rPr>
        <w:t xml:space="preserve"> </w:t>
      </w:r>
      <w:r w:rsidRPr="00D25754">
        <w:rPr>
          <w:rFonts w:eastAsia="Arial" w:cs="Times New Roman"/>
          <w:color w:val="0F0F0F"/>
          <w:w w:val="105"/>
          <w:sz w:val="21"/>
          <w:szCs w:val="21"/>
        </w:rPr>
        <w:t>lobular</w:t>
      </w:r>
      <w:r w:rsidRPr="00D25754">
        <w:rPr>
          <w:rFonts w:eastAsia="Arial" w:cs="Times New Roman"/>
          <w:color w:val="0F0F0F"/>
          <w:spacing w:val="-2"/>
          <w:w w:val="105"/>
          <w:sz w:val="21"/>
          <w:szCs w:val="21"/>
        </w:rPr>
        <w:t xml:space="preserve"> </w:t>
      </w:r>
      <w:r w:rsidRPr="00D25754">
        <w:rPr>
          <w:rFonts w:eastAsia="Arial" w:cs="Times New Roman"/>
          <w:color w:val="0F0F0F"/>
          <w:w w:val="105"/>
          <w:sz w:val="21"/>
          <w:szCs w:val="21"/>
        </w:rPr>
        <w:t>origin,</w:t>
      </w:r>
      <w:r w:rsidRPr="00D25754">
        <w:rPr>
          <w:rFonts w:eastAsia="Arial" w:cs="Times New Roman"/>
          <w:color w:val="0F0F0F"/>
          <w:spacing w:val="-8"/>
          <w:w w:val="105"/>
          <w:sz w:val="21"/>
          <w:szCs w:val="21"/>
        </w:rPr>
        <w:t xml:space="preserve"> </w:t>
      </w:r>
      <w:r w:rsidRPr="00D25754">
        <w:rPr>
          <w:rFonts w:eastAsia="Arial" w:cs="Times New Roman"/>
          <w:color w:val="0F0F0F"/>
          <w:w w:val="105"/>
          <w:sz w:val="21"/>
          <w:szCs w:val="21"/>
        </w:rPr>
        <w:t>as</w:t>
      </w:r>
      <w:r w:rsidRPr="00D25754">
        <w:rPr>
          <w:rFonts w:eastAsia="Arial" w:cs="Times New Roman"/>
          <w:color w:val="0F0F0F"/>
          <w:spacing w:val="-12"/>
          <w:w w:val="105"/>
          <w:sz w:val="21"/>
          <w:szCs w:val="21"/>
        </w:rPr>
        <w:t xml:space="preserve"> </w:t>
      </w:r>
      <w:r w:rsidRPr="00D25754">
        <w:rPr>
          <w:rFonts w:eastAsia="Arial" w:cs="Times New Roman"/>
          <w:color w:val="0F0F0F"/>
          <w:w w:val="105"/>
          <w:sz w:val="21"/>
          <w:szCs w:val="21"/>
        </w:rPr>
        <w:t>to</w:t>
      </w:r>
      <w:r w:rsidRPr="00D25754">
        <w:rPr>
          <w:rFonts w:eastAsia="Arial" w:cs="Times New Roman"/>
          <w:color w:val="0F0F0F"/>
          <w:spacing w:val="3"/>
          <w:w w:val="105"/>
          <w:sz w:val="21"/>
          <w:szCs w:val="21"/>
        </w:rPr>
        <w:t xml:space="preserve"> </w:t>
      </w:r>
      <w:r w:rsidRPr="00D25754">
        <w:rPr>
          <w:rFonts w:eastAsia="Arial" w:cs="Times New Roman"/>
          <w:color w:val="0F0F0F"/>
          <w:w w:val="105"/>
          <w:sz w:val="21"/>
          <w:szCs w:val="21"/>
        </w:rPr>
        <w:t>morphology</w:t>
      </w:r>
      <w:r w:rsidRPr="00D25754">
        <w:rPr>
          <w:rFonts w:eastAsia="Arial" w:cs="Times New Roman"/>
          <w:color w:val="0F0F0F"/>
          <w:spacing w:val="9"/>
          <w:w w:val="105"/>
          <w:sz w:val="21"/>
          <w:szCs w:val="21"/>
        </w:rPr>
        <w:t xml:space="preserve"> </w:t>
      </w:r>
      <w:r w:rsidRPr="00D25754">
        <w:rPr>
          <w:rFonts w:eastAsia="Arial" w:cs="Times New Roman"/>
          <w:color w:val="0F0F0F"/>
          <w:w w:val="105"/>
          <w:sz w:val="21"/>
          <w:szCs w:val="21"/>
        </w:rPr>
        <w:t>and</w:t>
      </w:r>
      <w:r w:rsidRPr="00D25754">
        <w:rPr>
          <w:rFonts w:eastAsia="Arial" w:cs="Times New Roman"/>
          <w:color w:val="0F0F0F"/>
          <w:spacing w:val="-8"/>
          <w:w w:val="105"/>
          <w:sz w:val="21"/>
          <w:szCs w:val="21"/>
        </w:rPr>
        <w:t xml:space="preserve"> </w:t>
      </w:r>
      <w:r w:rsidRPr="00D25754">
        <w:rPr>
          <w:rFonts w:eastAsia="Arial" w:cs="Times New Roman"/>
          <w:color w:val="0F0F0F"/>
          <w:w w:val="105"/>
          <w:sz w:val="21"/>
          <w:szCs w:val="21"/>
        </w:rPr>
        <w:t>clinical</w:t>
      </w:r>
      <w:r w:rsidRPr="00D25754">
        <w:rPr>
          <w:rFonts w:eastAsia="Arial" w:cs="Times New Roman"/>
          <w:color w:val="0F0F0F"/>
          <w:spacing w:val="-2"/>
          <w:w w:val="105"/>
          <w:sz w:val="21"/>
          <w:szCs w:val="21"/>
        </w:rPr>
        <w:t xml:space="preserve"> </w:t>
      </w:r>
      <w:r w:rsidRPr="00D25754">
        <w:rPr>
          <w:rFonts w:eastAsia="Arial" w:cs="Times New Roman"/>
          <w:color w:val="0F0F0F"/>
          <w:w w:val="105"/>
          <w:sz w:val="21"/>
          <w:szCs w:val="21"/>
        </w:rPr>
        <w:t>course,</w:t>
      </w:r>
      <w:r w:rsidRPr="00D25754">
        <w:rPr>
          <w:rFonts w:eastAsia="Arial" w:cs="Times New Roman"/>
          <w:color w:val="0F0F0F"/>
          <w:spacing w:val="1"/>
          <w:w w:val="105"/>
          <w:sz w:val="21"/>
          <w:szCs w:val="21"/>
        </w:rPr>
        <w:t xml:space="preserve"> </w:t>
      </w:r>
      <w:r w:rsidRPr="00D25754">
        <w:rPr>
          <w:rFonts w:eastAsia="Arial" w:cs="Times New Roman"/>
          <w:color w:val="0F0F0F"/>
          <w:w w:val="105"/>
          <w:sz w:val="21"/>
          <w:szCs w:val="21"/>
        </w:rPr>
        <w:t>including</w:t>
      </w:r>
      <w:r w:rsidRPr="00D25754">
        <w:rPr>
          <w:rFonts w:eastAsia="Arial" w:cs="Times New Roman"/>
          <w:color w:val="0F0F0F"/>
          <w:spacing w:val="-13"/>
          <w:w w:val="105"/>
          <w:sz w:val="21"/>
          <w:szCs w:val="21"/>
        </w:rPr>
        <w:t xml:space="preserve"> </w:t>
      </w:r>
      <w:r w:rsidRPr="00D25754">
        <w:rPr>
          <w:rFonts w:eastAsia="Arial" w:cs="Times New Roman"/>
          <w:color w:val="0F0F0F"/>
          <w:w w:val="105"/>
          <w:sz w:val="21"/>
          <w:szCs w:val="21"/>
        </w:rPr>
        <w:t>occurrence of</w:t>
      </w:r>
      <w:r w:rsidRPr="00D25754">
        <w:rPr>
          <w:rFonts w:eastAsia="Arial" w:cs="Times New Roman"/>
          <w:color w:val="0F0F0F"/>
          <w:spacing w:val="-5"/>
          <w:w w:val="105"/>
          <w:sz w:val="21"/>
          <w:szCs w:val="21"/>
        </w:rPr>
        <w:t xml:space="preserve"> </w:t>
      </w:r>
      <w:r w:rsidRPr="00D25754">
        <w:rPr>
          <w:rFonts w:eastAsia="Arial" w:cs="Times New Roman"/>
          <w:color w:val="0F0F0F"/>
          <w:w w:val="105"/>
          <w:sz w:val="21"/>
          <w:szCs w:val="21"/>
        </w:rPr>
        <w:t>bilateral</w:t>
      </w:r>
      <w:r w:rsidRPr="00D25754">
        <w:rPr>
          <w:rFonts w:eastAsia="Arial" w:cs="Times New Roman"/>
          <w:color w:val="0F0F0F"/>
          <w:w w:val="106"/>
          <w:sz w:val="21"/>
          <w:szCs w:val="21"/>
        </w:rPr>
        <w:t xml:space="preserve"> </w:t>
      </w:r>
      <w:r w:rsidRPr="00D25754">
        <w:rPr>
          <w:rFonts w:eastAsia="Arial" w:cs="Times New Roman"/>
          <w:color w:val="0F0F0F"/>
          <w:w w:val="105"/>
          <w:sz w:val="21"/>
          <w:szCs w:val="21"/>
        </w:rPr>
        <w:t>and</w:t>
      </w:r>
      <w:r w:rsidRPr="00D25754">
        <w:rPr>
          <w:rFonts w:eastAsia="Arial" w:cs="Times New Roman"/>
          <w:color w:val="0F0F0F"/>
          <w:spacing w:val="-3"/>
          <w:w w:val="105"/>
          <w:sz w:val="21"/>
          <w:szCs w:val="21"/>
        </w:rPr>
        <w:t xml:space="preserve"> </w:t>
      </w:r>
      <w:r w:rsidRPr="00D25754">
        <w:rPr>
          <w:rFonts w:eastAsia="Arial" w:cs="Times New Roman"/>
          <w:color w:val="0F0F0F"/>
          <w:w w:val="105"/>
          <w:sz w:val="21"/>
          <w:szCs w:val="21"/>
        </w:rPr>
        <w:t>multifocal</w:t>
      </w:r>
      <w:r w:rsidRPr="00D25754">
        <w:rPr>
          <w:rFonts w:eastAsia="Arial" w:cs="Times New Roman"/>
          <w:color w:val="0F0F0F"/>
          <w:spacing w:val="-1"/>
          <w:w w:val="105"/>
          <w:sz w:val="21"/>
          <w:szCs w:val="21"/>
        </w:rPr>
        <w:t xml:space="preserve"> </w:t>
      </w:r>
      <w:r w:rsidRPr="00D25754">
        <w:rPr>
          <w:rFonts w:eastAsia="Arial" w:cs="Times New Roman"/>
          <w:color w:val="0F0F0F"/>
          <w:w w:val="105"/>
          <w:sz w:val="21"/>
          <w:szCs w:val="21"/>
        </w:rPr>
        <w:t>lesions.</w:t>
      </w:r>
      <w:r w:rsidRPr="00D25754">
        <w:rPr>
          <w:rFonts w:eastAsia="Arial" w:cs="Times New Roman"/>
          <w:color w:val="0F0F0F"/>
          <w:spacing w:val="48"/>
          <w:w w:val="105"/>
          <w:sz w:val="21"/>
          <w:szCs w:val="21"/>
        </w:rPr>
        <w:t xml:space="preserve"> </w:t>
      </w:r>
      <w:r w:rsidRPr="00D25754">
        <w:rPr>
          <w:rFonts w:eastAsia="Arial" w:cs="Times New Roman"/>
          <w:color w:val="0F0F0F"/>
          <w:w w:val="105"/>
          <w:sz w:val="21"/>
          <w:szCs w:val="21"/>
        </w:rPr>
        <w:t>Describe</w:t>
      </w:r>
      <w:r w:rsidRPr="00D25754">
        <w:rPr>
          <w:rFonts w:eastAsia="Arial" w:cs="Times New Roman"/>
          <w:color w:val="0F0F0F"/>
          <w:spacing w:val="-18"/>
          <w:w w:val="105"/>
          <w:sz w:val="21"/>
          <w:szCs w:val="21"/>
        </w:rPr>
        <w:t xml:space="preserve"> </w:t>
      </w:r>
      <w:r w:rsidRPr="00D25754">
        <w:rPr>
          <w:rFonts w:eastAsia="Arial" w:cs="Times New Roman"/>
          <w:color w:val="0F0F0F"/>
          <w:w w:val="105"/>
          <w:sz w:val="21"/>
          <w:szCs w:val="21"/>
        </w:rPr>
        <w:t>the</w:t>
      </w:r>
      <w:r w:rsidRPr="00D25754">
        <w:rPr>
          <w:rFonts w:eastAsia="Arial" w:cs="Times New Roman"/>
          <w:color w:val="0F0F0F"/>
          <w:spacing w:val="2"/>
          <w:w w:val="105"/>
          <w:sz w:val="21"/>
          <w:szCs w:val="21"/>
        </w:rPr>
        <w:t xml:space="preserve"> </w:t>
      </w:r>
      <w:r w:rsidRPr="00D25754">
        <w:rPr>
          <w:rFonts w:eastAsia="Arial" w:cs="Times New Roman"/>
          <w:color w:val="0F0F0F"/>
          <w:w w:val="105"/>
          <w:sz w:val="21"/>
          <w:szCs w:val="21"/>
        </w:rPr>
        <w:t>metastatic</w:t>
      </w:r>
      <w:r w:rsidRPr="00D25754">
        <w:rPr>
          <w:rFonts w:eastAsia="Arial" w:cs="Times New Roman"/>
          <w:color w:val="0F0F0F"/>
          <w:spacing w:val="4"/>
          <w:w w:val="105"/>
          <w:sz w:val="21"/>
          <w:szCs w:val="21"/>
        </w:rPr>
        <w:t xml:space="preserve"> </w:t>
      </w:r>
      <w:r w:rsidRPr="00D25754">
        <w:rPr>
          <w:rFonts w:eastAsia="Arial" w:cs="Times New Roman"/>
          <w:color w:val="0F0F0F"/>
          <w:w w:val="105"/>
          <w:sz w:val="21"/>
          <w:szCs w:val="21"/>
        </w:rPr>
        <w:t>pattern</w:t>
      </w:r>
      <w:r w:rsidRPr="00D25754">
        <w:rPr>
          <w:rFonts w:eastAsia="Arial" w:cs="Times New Roman"/>
          <w:color w:val="0F0F0F"/>
          <w:spacing w:val="-8"/>
          <w:w w:val="105"/>
          <w:sz w:val="21"/>
          <w:szCs w:val="21"/>
        </w:rPr>
        <w:t xml:space="preserve"> </w:t>
      </w:r>
      <w:r w:rsidRPr="00D25754">
        <w:rPr>
          <w:rFonts w:eastAsia="Arial" w:cs="Times New Roman"/>
          <w:color w:val="0F0F0F"/>
          <w:w w:val="105"/>
          <w:sz w:val="21"/>
          <w:szCs w:val="21"/>
        </w:rPr>
        <w:t>of</w:t>
      </w:r>
      <w:r w:rsidRPr="00D25754">
        <w:rPr>
          <w:rFonts w:eastAsia="Arial" w:cs="Times New Roman"/>
          <w:color w:val="0F0F0F"/>
          <w:spacing w:val="-5"/>
          <w:w w:val="105"/>
          <w:sz w:val="21"/>
          <w:szCs w:val="21"/>
        </w:rPr>
        <w:t xml:space="preserve"> </w:t>
      </w:r>
      <w:r w:rsidRPr="00D25754">
        <w:rPr>
          <w:rFonts w:eastAsia="Arial" w:cs="Times New Roman"/>
          <w:color w:val="0F0F0F"/>
          <w:w w:val="105"/>
          <w:sz w:val="21"/>
          <w:szCs w:val="21"/>
        </w:rPr>
        <w:t>breast</w:t>
      </w:r>
      <w:r w:rsidRPr="00D25754">
        <w:rPr>
          <w:rFonts w:eastAsia="Arial" w:cs="Times New Roman"/>
          <w:color w:val="0F0F0F"/>
          <w:spacing w:val="-1"/>
          <w:w w:val="105"/>
          <w:sz w:val="21"/>
          <w:szCs w:val="21"/>
        </w:rPr>
        <w:t xml:space="preserve"> </w:t>
      </w:r>
      <w:r w:rsidR="00A0086D" w:rsidRPr="00D25754">
        <w:rPr>
          <w:rFonts w:eastAsia="Arial" w:cs="Times New Roman"/>
          <w:color w:val="0F0F0F"/>
          <w:w w:val="105"/>
          <w:sz w:val="21"/>
          <w:szCs w:val="21"/>
        </w:rPr>
        <w:t>carcinoma and</w:t>
      </w:r>
      <w:r w:rsidRPr="00D25754">
        <w:rPr>
          <w:rFonts w:eastAsia="Arial" w:cs="Times New Roman"/>
          <w:color w:val="0F0F0F"/>
          <w:spacing w:val="-3"/>
          <w:w w:val="105"/>
          <w:sz w:val="21"/>
          <w:szCs w:val="21"/>
        </w:rPr>
        <w:t xml:space="preserve"> </w:t>
      </w:r>
      <w:r w:rsidRPr="00D25754">
        <w:rPr>
          <w:rFonts w:eastAsia="Arial" w:cs="Times New Roman"/>
          <w:color w:val="0F0F0F"/>
          <w:w w:val="105"/>
          <w:sz w:val="21"/>
          <w:szCs w:val="21"/>
        </w:rPr>
        <w:t>relate</w:t>
      </w:r>
      <w:r w:rsidRPr="00D25754">
        <w:rPr>
          <w:rFonts w:eastAsia="Arial" w:cs="Times New Roman"/>
          <w:color w:val="0F0F0F"/>
          <w:spacing w:val="-14"/>
          <w:w w:val="105"/>
          <w:sz w:val="21"/>
          <w:szCs w:val="21"/>
        </w:rPr>
        <w:t xml:space="preserve"> </w:t>
      </w:r>
      <w:r w:rsidRPr="00D25754">
        <w:rPr>
          <w:rFonts w:eastAsia="Arial" w:cs="Times New Roman"/>
          <w:color w:val="0F0F0F"/>
          <w:w w:val="105"/>
          <w:sz w:val="21"/>
          <w:szCs w:val="21"/>
        </w:rPr>
        <w:t>the</w:t>
      </w:r>
      <w:r w:rsidRPr="00D25754">
        <w:rPr>
          <w:rFonts w:eastAsia="Arial" w:cs="Times New Roman"/>
          <w:color w:val="0F0F0F"/>
          <w:w w:val="108"/>
          <w:sz w:val="21"/>
          <w:szCs w:val="21"/>
        </w:rPr>
        <w:t xml:space="preserve"> </w:t>
      </w:r>
      <w:r w:rsidRPr="00D25754">
        <w:rPr>
          <w:rFonts w:eastAsia="Arial" w:cs="Times New Roman"/>
          <w:color w:val="0F0F0F"/>
          <w:w w:val="105"/>
          <w:sz w:val="21"/>
          <w:szCs w:val="21"/>
        </w:rPr>
        <w:t>mortality</w:t>
      </w:r>
      <w:r w:rsidRPr="00D25754">
        <w:rPr>
          <w:rFonts w:eastAsia="Arial" w:cs="Times New Roman"/>
          <w:color w:val="0F0F0F"/>
          <w:spacing w:val="6"/>
          <w:w w:val="105"/>
          <w:sz w:val="21"/>
          <w:szCs w:val="21"/>
        </w:rPr>
        <w:t xml:space="preserve"> </w:t>
      </w:r>
      <w:r w:rsidRPr="00D25754">
        <w:rPr>
          <w:rFonts w:eastAsia="Arial" w:cs="Times New Roman"/>
          <w:color w:val="0F0F0F"/>
          <w:w w:val="105"/>
          <w:sz w:val="21"/>
          <w:szCs w:val="21"/>
        </w:rPr>
        <w:t>patterns</w:t>
      </w:r>
      <w:r w:rsidRPr="00D25754">
        <w:rPr>
          <w:rFonts w:eastAsia="Arial" w:cs="Times New Roman"/>
          <w:color w:val="0F0F0F"/>
          <w:spacing w:val="7"/>
          <w:w w:val="105"/>
          <w:sz w:val="21"/>
          <w:szCs w:val="21"/>
        </w:rPr>
        <w:t xml:space="preserve"> </w:t>
      </w:r>
      <w:r w:rsidRPr="00D25754">
        <w:rPr>
          <w:rFonts w:eastAsia="Arial" w:cs="Times New Roman"/>
          <w:color w:val="0F0F0F"/>
          <w:w w:val="105"/>
          <w:sz w:val="21"/>
          <w:szCs w:val="21"/>
        </w:rPr>
        <w:t>with</w:t>
      </w:r>
      <w:r w:rsidRPr="00D25754">
        <w:rPr>
          <w:rFonts w:eastAsia="Arial" w:cs="Times New Roman"/>
          <w:color w:val="0F0F0F"/>
          <w:spacing w:val="22"/>
          <w:w w:val="105"/>
          <w:sz w:val="21"/>
          <w:szCs w:val="21"/>
        </w:rPr>
        <w:t xml:space="preserve"> </w:t>
      </w:r>
      <w:r w:rsidRPr="00D25754">
        <w:rPr>
          <w:rFonts w:eastAsia="Arial" w:cs="Times New Roman"/>
          <w:color w:val="0F0F0F"/>
          <w:w w:val="105"/>
          <w:sz w:val="21"/>
          <w:szCs w:val="21"/>
        </w:rPr>
        <w:t>and</w:t>
      </w:r>
      <w:r w:rsidRPr="00D25754">
        <w:rPr>
          <w:rFonts w:eastAsia="Arial" w:cs="Times New Roman"/>
          <w:color w:val="0F0F0F"/>
          <w:spacing w:val="2"/>
          <w:w w:val="105"/>
          <w:sz w:val="21"/>
          <w:szCs w:val="21"/>
        </w:rPr>
        <w:t xml:space="preserve"> </w:t>
      </w:r>
      <w:r w:rsidRPr="00D25754">
        <w:rPr>
          <w:rFonts w:eastAsia="Arial" w:cs="Times New Roman"/>
          <w:color w:val="0F0F0F"/>
          <w:w w:val="105"/>
          <w:sz w:val="21"/>
          <w:szCs w:val="21"/>
        </w:rPr>
        <w:t>without</w:t>
      </w:r>
      <w:r w:rsidRPr="00D25754">
        <w:rPr>
          <w:rFonts w:eastAsia="Arial" w:cs="Times New Roman"/>
          <w:color w:val="0F0F0F"/>
          <w:spacing w:val="37"/>
          <w:w w:val="105"/>
          <w:sz w:val="21"/>
          <w:szCs w:val="21"/>
        </w:rPr>
        <w:t xml:space="preserve"> </w:t>
      </w:r>
      <w:r w:rsidRPr="00D25754">
        <w:rPr>
          <w:rFonts w:eastAsia="Arial" w:cs="Times New Roman"/>
          <w:color w:val="0F0F0F"/>
          <w:w w:val="105"/>
          <w:sz w:val="21"/>
          <w:szCs w:val="21"/>
        </w:rPr>
        <w:t>involvement</w:t>
      </w:r>
      <w:r w:rsidRPr="00D25754">
        <w:rPr>
          <w:rFonts w:eastAsia="Arial" w:cs="Times New Roman"/>
          <w:color w:val="0F0F0F"/>
          <w:spacing w:val="19"/>
          <w:w w:val="105"/>
          <w:sz w:val="21"/>
          <w:szCs w:val="21"/>
        </w:rPr>
        <w:t xml:space="preserve"> </w:t>
      </w:r>
      <w:r w:rsidRPr="00D25754">
        <w:rPr>
          <w:rFonts w:eastAsia="Arial" w:cs="Times New Roman"/>
          <w:color w:val="0F0F0F"/>
          <w:w w:val="105"/>
          <w:sz w:val="21"/>
          <w:szCs w:val="21"/>
        </w:rPr>
        <w:t>beyond</w:t>
      </w:r>
      <w:r w:rsidRPr="00D25754">
        <w:rPr>
          <w:rFonts w:eastAsia="Arial" w:cs="Times New Roman"/>
          <w:color w:val="0F0F0F"/>
          <w:spacing w:val="1"/>
          <w:w w:val="105"/>
          <w:sz w:val="21"/>
          <w:szCs w:val="21"/>
        </w:rPr>
        <w:t xml:space="preserve"> </w:t>
      </w:r>
      <w:r w:rsidRPr="00D25754">
        <w:rPr>
          <w:rFonts w:eastAsia="Arial" w:cs="Times New Roman"/>
          <w:color w:val="0F0F0F"/>
          <w:w w:val="105"/>
          <w:sz w:val="21"/>
          <w:szCs w:val="21"/>
        </w:rPr>
        <w:t>the</w:t>
      </w:r>
      <w:r w:rsidRPr="00D25754">
        <w:rPr>
          <w:rFonts w:eastAsia="Arial" w:cs="Times New Roman"/>
          <w:color w:val="0F0F0F"/>
          <w:spacing w:val="14"/>
          <w:w w:val="105"/>
          <w:sz w:val="21"/>
          <w:szCs w:val="21"/>
        </w:rPr>
        <w:t xml:space="preserve"> </w:t>
      </w:r>
      <w:r w:rsidRPr="00D25754">
        <w:rPr>
          <w:rFonts w:eastAsia="Arial" w:cs="Times New Roman"/>
          <w:color w:val="0F0F0F"/>
          <w:w w:val="105"/>
          <w:sz w:val="21"/>
          <w:szCs w:val="21"/>
        </w:rPr>
        <w:t xml:space="preserve">breast. </w:t>
      </w:r>
      <w:r w:rsidRPr="00D25754">
        <w:rPr>
          <w:rFonts w:eastAsia="Arial" w:cs="Times New Roman"/>
          <w:color w:val="0F0F0F"/>
          <w:spacing w:val="9"/>
          <w:w w:val="105"/>
          <w:sz w:val="21"/>
          <w:szCs w:val="21"/>
        </w:rPr>
        <w:t xml:space="preserve"> </w:t>
      </w:r>
      <w:r w:rsidRPr="00D25754">
        <w:rPr>
          <w:rFonts w:eastAsia="Arial" w:cs="Times New Roman"/>
          <w:color w:val="0F0F0F"/>
          <w:w w:val="105"/>
          <w:sz w:val="21"/>
          <w:szCs w:val="21"/>
        </w:rPr>
        <w:t>List</w:t>
      </w:r>
      <w:r w:rsidRPr="00D25754">
        <w:rPr>
          <w:rFonts w:eastAsia="Arial" w:cs="Times New Roman"/>
          <w:color w:val="0F0F0F"/>
          <w:spacing w:val="-3"/>
          <w:w w:val="105"/>
          <w:sz w:val="21"/>
          <w:szCs w:val="21"/>
        </w:rPr>
        <w:t xml:space="preserve"> </w:t>
      </w:r>
      <w:r w:rsidRPr="00D25754">
        <w:rPr>
          <w:rFonts w:eastAsia="Arial" w:cs="Times New Roman"/>
          <w:color w:val="0F0F0F"/>
          <w:w w:val="105"/>
          <w:sz w:val="21"/>
          <w:szCs w:val="21"/>
        </w:rPr>
        <w:t>the</w:t>
      </w:r>
      <w:r w:rsidRPr="00D25754">
        <w:rPr>
          <w:rFonts w:eastAsia="Arial" w:cs="Times New Roman"/>
          <w:color w:val="0F0F0F"/>
          <w:spacing w:val="18"/>
          <w:w w:val="105"/>
          <w:sz w:val="21"/>
          <w:szCs w:val="21"/>
        </w:rPr>
        <w:t xml:space="preserve"> </w:t>
      </w:r>
      <w:r w:rsidRPr="00D25754">
        <w:rPr>
          <w:rFonts w:eastAsia="Arial" w:cs="Times New Roman"/>
          <w:color w:val="0F0F0F"/>
          <w:w w:val="105"/>
          <w:sz w:val="21"/>
          <w:szCs w:val="21"/>
        </w:rPr>
        <w:t>important</w:t>
      </w:r>
      <w:r w:rsidRPr="00D25754">
        <w:rPr>
          <w:rFonts w:eastAsia="Arial" w:cs="Times New Roman"/>
          <w:color w:val="0F0F0F"/>
          <w:spacing w:val="4"/>
          <w:w w:val="105"/>
          <w:sz w:val="21"/>
          <w:szCs w:val="21"/>
        </w:rPr>
        <w:t xml:space="preserve"> </w:t>
      </w:r>
      <w:r w:rsidRPr="00D25754">
        <w:rPr>
          <w:rFonts w:eastAsia="Arial" w:cs="Times New Roman"/>
          <w:color w:val="0F0F0F"/>
          <w:w w:val="105"/>
          <w:sz w:val="21"/>
          <w:szCs w:val="21"/>
        </w:rPr>
        <w:t>factors</w:t>
      </w:r>
      <w:r w:rsidRPr="00D25754">
        <w:rPr>
          <w:rFonts w:eastAsia="Arial" w:cs="Times New Roman"/>
          <w:color w:val="0F0F0F"/>
          <w:w w:val="104"/>
          <w:sz w:val="21"/>
          <w:szCs w:val="21"/>
        </w:rPr>
        <w:t xml:space="preserve"> </w:t>
      </w:r>
      <w:r w:rsidRPr="00D25754">
        <w:rPr>
          <w:rFonts w:eastAsia="Arial" w:cs="Times New Roman"/>
          <w:color w:val="0F0F0F"/>
          <w:spacing w:val="-2"/>
          <w:w w:val="105"/>
          <w:sz w:val="21"/>
          <w:szCs w:val="21"/>
        </w:rPr>
        <w:t>influencing</w:t>
      </w:r>
      <w:r w:rsidRPr="00D25754">
        <w:rPr>
          <w:rFonts w:eastAsia="Arial" w:cs="Times New Roman"/>
          <w:color w:val="0F0F0F"/>
          <w:spacing w:val="-8"/>
          <w:w w:val="105"/>
          <w:sz w:val="21"/>
          <w:szCs w:val="21"/>
        </w:rPr>
        <w:t xml:space="preserve"> </w:t>
      </w:r>
      <w:r w:rsidRPr="00D25754">
        <w:rPr>
          <w:rFonts w:eastAsia="Arial" w:cs="Times New Roman"/>
          <w:color w:val="0F0F0F"/>
          <w:w w:val="105"/>
          <w:sz w:val="21"/>
          <w:szCs w:val="21"/>
        </w:rPr>
        <w:t>prognosis,</w:t>
      </w:r>
      <w:r w:rsidRPr="00D25754">
        <w:rPr>
          <w:rFonts w:eastAsia="Arial" w:cs="Times New Roman"/>
          <w:color w:val="0F0F0F"/>
          <w:spacing w:val="-6"/>
          <w:w w:val="105"/>
          <w:sz w:val="21"/>
          <w:szCs w:val="21"/>
        </w:rPr>
        <w:t xml:space="preserve"> </w:t>
      </w:r>
      <w:r w:rsidRPr="00D25754">
        <w:rPr>
          <w:rFonts w:eastAsia="Arial" w:cs="Times New Roman"/>
          <w:color w:val="0F0F0F"/>
          <w:w w:val="105"/>
          <w:sz w:val="21"/>
          <w:szCs w:val="21"/>
        </w:rPr>
        <w:t>including</w:t>
      </w:r>
      <w:r w:rsidRPr="00D25754">
        <w:rPr>
          <w:rFonts w:eastAsia="Arial" w:cs="Times New Roman"/>
          <w:color w:val="0F0F0F"/>
          <w:spacing w:val="-26"/>
          <w:w w:val="105"/>
          <w:sz w:val="21"/>
          <w:szCs w:val="21"/>
        </w:rPr>
        <w:t xml:space="preserve"> </w:t>
      </w:r>
      <w:r w:rsidRPr="00D25754">
        <w:rPr>
          <w:rFonts w:eastAsia="Arial" w:cs="Times New Roman"/>
          <w:color w:val="0F0F0F"/>
          <w:w w:val="105"/>
          <w:sz w:val="21"/>
          <w:szCs w:val="21"/>
        </w:rPr>
        <w:t>tumor</w:t>
      </w:r>
      <w:r w:rsidRPr="00D25754">
        <w:rPr>
          <w:rFonts w:eastAsia="Arial" w:cs="Times New Roman"/>
          <w:color w:val="0F0F0F"/>
          <w:spacing w:val="12"/>
          <w:w w:val="105"/>
          <w:sz w:val="21"/>
          <w:szCs w:val="21"/>
        </w:rPr>
        <w:t xml:space="preserve"> </w:t>
      </w:r>
      <w:r w:rsidRPr="00D25754">
        <w:rPr>
          <w:rFonts w:eastAsia="Arial" w:cs="Times New Roman"/>
          <w:color w:val="0F0F0F"/>
          <w:w w:val="105"/>
          <w:sz w:val="21"/>
          <w:szCs w:val="21"/>
        </w:rPr>
        <w:t>histology,</w:t>
      </w:r>
      <w:r w:rsidRPr="00D25754">
        <w:rPr>
          <w:rFonts w:eastAsia="Arial" w:cs="Times New Roman"/>
          <w:color w:val="0F0F0F"/>
          <w:spacing w:val="-6"/>
          <w:w w:val="105"/>
          <w:sz w:val="21"/>
          <w:szCs w:val="21"/>
        </w:rPr>
        <w:t xml:space="preserve"> </w:t>
      </w:r>
      <w:r w:rsidRPr="00D25754">
        <w:rPr>
          <w:rFonts w:eastAsia="Arial" w:cs="Times New Roman"/>
          <w:color w:val="0F0F0F"/>
          <w:w w:val="105"/>
          <w:sz w:val="21"/>
          <w:szCs w:val="21"/>
        </w:rPr>
        <w:t>stage and</w:t>
      </w:r>
      <w:r w:rsidRPr="00D25754">
        <w:rPr>
          <w:rFonts w:eastAsia="Arial" w:cs="Times New Roman"/>
          <w:color w:val="0F0F0F"/>
          <w:spacing w:val="-13"/>
          <w:w w:val="105"/>
          <w:sz w:val="21"/>
          <w:szCs w:val="21"/>
        </w:rPr>
        <w:t xml:space="preserve"> </w:t>
      </w:r>
      <w:r w:rsidRPr="00D25754">
        <w:rPr>
          <w:rFonts w:eastAsia="Arial" w:cs="Times New Roman"/>
          <w:color w:val="0F0F0F"/>
          <w:w w:val="105"/>
          <w:sz w:val="21"/>
          <w:szCs w:val="21"/>
        </w:rPr>
        <w:t>grade,</w:t>
      </w:r>
      <w:r w:rsidRPr="00D25754">
        <w:rPr>
          <w:rFonts w:eastAsia="Arial" w:cs="Times New Roman"/>
          <w:color w:val="0F0F0F"/>
          <w:spacing w:val="-2"/>
          <w:w w:val="105"/>
          <w:sz w:val="21"/>
          <w:szCs w:val="21"/>
        </w:rPr>
        <w:t xml:space="preserve"> </w:t>
      </w:r>
      <w:r w:rsidRPr="00D25754">
        <w:rPr>
          <w:rFonts w:eastAsia="Arial" w:cs="Times New Roman"/>
          <w:color w:val="0F0F0F"/>
          <w:w w:val="105"/>
          <w:sz w:val="21"/>
          <w:szCs w:val="21"/>
        </w:rPr>
        <w:t>hormone</w:t>
      </w:r>
      <w:r w:rsidRPr="00D25754">
        <w:rPr>
          <w:rFonts w:eastAsia="Arial" w:cs="Times New Roman"/>
          <w:color w:val="0F0F0F"/>
          <w:spacing w:val="4"/>
          <w:w w:val="105"/>
          <w:sz w:val="21"/>
          <w:szCs w:val="21"/>
        </w:rPr>
        <w:t xml:space="preserve"> </w:t>
      </w:r>
      <w:r w:rsidRPr="00D25754">
        <w:rPr>
          <w:rFonts w:eastAsia="Arial" w:cs="Times New Roman"/>
          <w:color w:val="0F0F0F"/>
          <w:w w:val="105"/>
          <w:sz w:val="21"/>
          <w:szCs w:val="21"/>
        </w:rPr>
        <w:t>receptors,</w:t>
      </w:r>
      <w:r w:rsidRPr="00D25754">
        <w:rPr>
          <w:rFonts w:eastAsia="Arial" w:cs="Times New Roman"/>
          <w:color w:val="0F0F0F"/>
          <w:spacing w:val="20"/>
          <w:w w:val="104"/>
          <w:sz w:val="21"/>
          <w:szCs w:val="21"/>
        </w:rPr>
        <w:t xml:space="preserve"> </w:t>
      </w:r>
      <w:r w:rsidRPr="00D25754">
        <w:rPr>
          <w:rFonts w:eastAsia="Arial" w:cs="Times New Roman"/>
          <w:color w:val="0F0F0F"/>
          <w:w w:val="105"/>
          <w:sz w:val="21"/>
          <w:szCs w:val="21"/>
        </w:rPr>
        <w:t>oncogenes,</w:t>
      </w:r>
      <w:r w:rsidRPr="00D25754">
        <w:rPr>
          <w:rFonts w:eastAsia="Arial" w:cs="Times New Roman"/>
          <w:color w:val="0F0F0F"/>
          <w:spacing w:val="5"/>
          <w:w w:val="105"/>
          <w:sz w:val="21"/>
          <w:szCs w:val="21"/>
        </w:rPr>
        <w:t xml:space="preserve"> </w:t>
      </w:r>
      <w:r w:rsidRPr="00D25754">
        <w:rPr>
          <w:rFonts w:eastAsia="Arial" w:cs="Times New Roman"/>
          <w:color w:val="0F0F0F"/>
          <w:w w:val="105"/>
          <w:sz w:val="21"/>
          <w:szCs w:val="21"/>
        </w:rPr>
        <w:t>aneuploidy,</w:t>
      </w:r>
      <w:r w:rsidRPr="00D25754">
        <w:rPr>
          <w:rFonts w:eastAsia="Arial" w:cs="Times New Roman"/>
          <w:color w:val="0F0F0F"/>
          <w:spacing w:val="5"/>
          <w:w w:val="105"/>
          <w:sz w:val="21"/>
          <w:szCs w:val="21"/>
        </w:rPr>
        <w:t xml:space="preserve"> </w:t>
      </w:r>
      <w:r w:rsidRPr="00D25754">
        <w:rPr>
          <w:rFonts w:eastAsia="Arial" w:cs="Times New Roman"/>
          <w:color w:val="0F0F0F"/>
          <w:w w:val="105"/>
          <w:sz w:val="21"/>
          <w:szCs w:val="21"/>
        </w:rPr>
        <w:t>and</w:t>
      </w:r>
      <w:r w:rsidRPr="00D25754">
        <w:rPr>
          <w:rFonts w:eastAsia="Arial" w:cs="Times New Roman"/>
          <w:color w:val="0F0F0F"/>
          <w:spacing w:val="-15"/>
          <w:w w:val="105"/>
          <w:sz w:val="21"/>
          <w:szCs w:val="21"/>
        </w:rPr>
        <w:t xml:space="preserve"> </w:t>
      </w:r>
      <w:r w:rsidRPr="00D25754">
        <w:rPr>
          <w:rFonts w:eastAsia="Arial" w:cs="Times New Roman"/>
          <w:color w:val="0F0F0F"/>
          <w:w w:val="105"/>
          <w:sz w:val="21"/>
          <w:szCs w:val="21"/>
        </w:rPr>
        <w:t>the</w:t>
      </w:r>
      <w:r w:rsidRPr="00D25754">
        <w:rPr>
          <w:rFonts w:eastAsia="Arial" w:cs="Times New Roman"/>
          <w:color w:val="0F0F0F"/>
          <w:spacing w:val="1"/>
          <w:w w:val="105"/>
          <w:sz w:val="21"/>
          <w:szCs w:val="21"/>
        </w:rPr>
        <w:t xml:space="preserve"> </w:t>
      </w:r>
      <w:r w:rsidRPr="00D25754">
        <w:rPr>
          <w:rFonts w:eastAsia="Arial" w:cs="Times New Roman"/>
          <w:color w:val="0F0F0F"/>
          <w:w w:val="105"/>
          <w:sz w:val="21"/>
          <w:szCs w:val="21"/>
        </w:rPr>
        <w:t>role</w:t>
      </w:r>
      <w:r w:rsidRPr="00D25754">
        <w:rPr>
          <w:rFonts w:eastAsia="Arial" w:cs="Times New Roman"/>
          <w:color w:val="0F0F0F"/>
          <w:spacing w:val="-12"/>
          <w:w w:val="105"/>
          <w:sz w:val="21"/>
          <w:szCs w:val="21"/>
        </w:rPr>
        <w:t xml:space="preserve"> </w:t>
      </w:r>
      <w:r w:rsidRPr="00D25754">
        <w:rPr>
          <w:rFonts w:eastAsia="Arial" w:cs="Times New Roman"/>
          <w:color w:val="0F0F0F"/>
          <w:w w:val="105"/>
          <w:sz w:val="21"/>
          <w:szCs w:val="21"/>
        </w:rPr>
        <w:t>of</w:t>
      </w:r>
      <w:r w:rsidRPr="00D25754">
        <w:rPr>
          <w:rFonts w:eastAsia="Arial" w:cs="Times New Roman"/>
          <w:color w:val="0F0F0F"/>
          <w:spacing w:val="-5"/>
          <w:w w:val="105"/>
          <w:sz w:val="21"/>
          <w:szCs w:val="21"/>
        </w:rPr>
        <w:t xml:space="preserve"> </w:t>
      </w:r>
      <w:r w:rsidRPr="00D25754">
        <w:rPr>
          <w:rFonts w:eastAsia="Arial" w:cs="Times New Roman"/>
          <w:color w:val="0F0F0F"/>
          <w:w w:val="105"/>
          <w:sz w:val="21"/>
          <w:szCs w:val="21"/>
        </w:rPr>
        <w:t>serum</w:t>
      </w:r>
      <w:r w:rsidRPr="00D25754">
        <w:rPr>
          <w:rFonts w:eastAsia="Arial" w:cs="Times New Roman"/>
          <w:color w:val="0F0F0F"/>
          <w:spacing w:val="-3"/>
          <w:w w:val="105"/>
          <w:sz w:val="21"/>
          <w:szCs w:val="21"/>
        </w:rPr>
        <w:t xml:space="preserve"> </w:t>
      </w:r>
      <w:r w:rsidRPr="00D25754">
        <w:rPr>
          <w:rFonts w:eastAsia="Arial" w:cs="Times New Roman"/>
          <w:color w:val="0F0F0F"/>
          <w:w w:val="105"/>
          <w:sz w:val="21"/>
          <w:szCs w:val="21"/>
        </w:rPr>
        <w:t>tumor</w:t>
      </w:r>
      <w:r w:rsidRPr="00D25754">
        <w:rPr>
          <w:rFonts w:eastAsia="Arial" w:cs="Times New Roman"/>
          <w:color w:val="0F0F0F"/>
          <w:spacing w:val="10"/>
          <w:w w:val="105"/>
          <w:sz w:val="21"/>
          <w:szCs w:val="21"/>
        </w:rPr>
        <w:t xml:space="preserve"> </w:t>
      </w:r>
      <w:r w:rsidRPr="00D25754">
        <w:rPr>
          <w:rFonts w:eastAsia="Arial" w:cs="Times New Roman"/>
          <w:color w:val="0F0F0F"/>
          <w:w w:val="105"/>
          <w:sz w:val="21"/>
          <w:szCs w:val="21"/>
        </w:rPr>
        <w:t>markers</w:t>
      </w:r>
      <w:r w:rsidRPr="00D25754">
        <w:rPr>
          <w:rFonts w:eastAsia="Arial" w:cs="Times New Roman"/>
          <w:color w:val="0F0F0F"/>
          <w:spacing w:val="-5"/>
          <w:w w:val="105"/>
          <w:sz w:val="21"/>
          <w:szCs w:val="21"/>
        </w:rPr>
        <w:t xml:space="preserve"> </w:t>
      </w:r>
      <w:r w:rsidRPr="00D25754">
        <w:rPr>
          <w:rFonts w:eastAsia="Arial" w:cs="Times New Roman"/>
          <w:color w:val="0F0F0F"/>
          <w:w w:val="105"/>
          <w:sz w:val="21"/>
          <w:szCs w:val="21"/>
        </w:rPr>
        <w:t>and</w:t>
      </w:r>
      <w:r w:rsidRPr="00D25754">
        <w:rPr>
          <w:rFonts w:eastAsia="Arial" w:cs="Times New Roman"/>
          <w:color w:val="0F0F0F"/>
          <w:spacing w:val="-12"/>
          <w:w w:val="105"/>
          <w:sz w:val="21"/>
          <w:szCs w:val="21"/>
        </w:rPr>
        <w:t xml:space="preserve"> </w:t>
      </w:r>
      <w:r w:rsidRPr="00D25754">
        <w:rPr>
          <w:rFonts w:eastAsia="Arial" w:cs="Times New Roman"/>
          <w:color w:val="0F0F0F"/>
          <w:w w:val="105"/>
          <w:sz w:val="21"/>
          <w:szCs w:val="21"/>
        </w:rPr>
        <w:t>other</w:t>
      </w:r>
      <w:r w:rsidRPr="00D25754">
        <w:rPr>
          <w:rFonts w:eastAsia="Arial" w:cs="Times New Roman"/>
          <w:color w:val="0F0F0F"/>
          <w:spacing w:val="3"/>
          <w:w w:val="105"/>
          <w:sz w:val="21"/>
          <w:szCs w:val="21"/>
        </w:rPr>
        <w:t xml:space="preserve"> </w:t>
      </w:r>
      <w:r w:rsidRPr="00D25754">
        <w:rPr>
          <w:rFonts w:eastAsia="Arial" w:cs="Times New Roman"/>
          <w:color w:val="0F0F0F"/>
          <w:w w:val="105"/>
          <w:sz w:val="21"/>
          <w:szCs w:val="21"/>
        </w:rPr>
        <w:t>proteins.</w:t>
      </w:r>
      <w:r w:rsidRPr="00D25754">
        <w:rPr>
          <w:rFonts w:eastAsia="Arial" w:cs="Times New Roman"/>
          <w:color w:val="0F0F0F"/>
          <w:spacing w:val="42"/>
          <w:w w:val="105"/>
          <w:sz w:val="21"/>
          <w:szCs w:val="21"/>
        </w:rPr>
        <w:t xml:space="preserve"> </w:t>
      </w:r>
      <w:r w:rsidRPr="00D25754">
        <w:rPr>
          <w:rFonts w:eastAsia="Arial" w:cs="Times New Roman"/>
          <w:color w:val="0F0F0F"/>
          <w:w w:val="105"/>
          <w:sz w:val="21"/>
          <w:szCs w:val="21"/>
        </w:rPr>
        <w:t>Describe</w:t>
      </w:r>
      <w:r w:rsidRPr="00D25754">
        <w:rPr>
          <w:rFonts w:eastAsia="Arial" w:cs="Times New Roman"/>
          <w:color w:val="0F0F0F"/>
          <w:spacing w:val="-15"/>
          <w:w w:val="105"/>
          <w:sz w:val="21"/>
          <w:szCs w:val="21"/>
        </w:rPr>
        <w:t xml:space="preserve"> </w:t>
      </w:r>
      <w:r w:rsidRPr="00D25754">
        <w:rPr>
          <w:rFonts w:eastAsia="Arial" w:cs="Times New Roman"/>
          <w:color w:val="0F0F0F"/>
          <w:w w:val="105"/>
          <w:sz w:val="21"/>
          <w:szCs w:val="21"/>
        </w:rPr>
        <w:t>the</w:t>
      </w:r>
      <w:r w:rsidRPr="00D25754">
        <w:rPr>
          <w:rFonts w:eastAsia="Arial" w:cs="Times New Roman"/>
          <w:color w:val="0F0F0F"/>
          <w:w w:val="108"/>
          <w:sz w:val="21"/>
          <w:szCs w:val="21"/>
        </w:rPr>
        <w:t xml:space="preserve"> </w:t>
      </w:r>
      <w:r w:rsidRPr="00D25754">
        <w:rPr>
          <w:rFonts w:eastAsia="Arial" w:cs="Times New Roman"/>
          <w:color w:val="0F0F0F"/>
          <w:w w:val="105"/>
          <w:sz w:val="21"/>
          <w:szCs w:val="21"/>
        </w:rPr>
        <w:t>role</w:t>
      </w:r>
      <w:r w:rsidRPr="00D25754">
        <w:rPr>
          <w:rFonts w:eastAsia="Arial" w:cs="Times New Roman"/>
          <w:color w:val="0F0F0F"/>
          <w:spacing w:val="-16"/>
          <w:w w:val="105"/>
          <w:sz w:val="21"/>
          <w:szCs w:val="21"/>
        </w:rPr>
        <w:t xml:space="preserve"> </w:t>
      </w:r>
      <w:r w:rsidRPr="00D25754">
        <w:rPr>
          <w:rFonts w:eastAsia="Arial" w:cs="Times New Roman"/>
          <w:color w:val="0F0F0F"/>
          <w:w w:val="105"/>
          <w:sz w:val="21"/>
          <w:szCs w:val="21"/>
        </w:rPr>
        <w:t>of</w:t>
      </w:r>
      <w:r w:rsidRPr="00D25754">
        <w:rPr>
          <w:rFonts w:eastAsia="Arial" w:cs="Times New Roman"/>
          <w:color w:val="0F0F0F"/>
          <w:spacing w:val="-10"/>
          <w:w w:val="105"/>
          <w:sz w:val="21"/>
          <w:szCs w:val="21"/>
        </w:rPr>
        <w:t xml:space="preserve"> </w:t>
      </w:r>
      <w:r w:rsidRPr="00D25754">
        <w:rPr>
          <w:rFonts w:eastAsia="Arial" w:cs="Times New Roman"/>
          <w:color w:val="0F0F0F"/>
          <w:w w:val="105"/>
          <w:sz w:val="21"/>
          <w:szCs w:val="21"/>
        </w:rPr>
        <w:t>imaging</w:t>
      </w:r>
      <w:r w:rsidRPr="00D25754">
        <w:rPr>
          <w:rFonts w:eastAsia="Arial" w:cs="Times New Roman"/>
          <w:color w:val="0F0F0F"/>
          <w:spacing w:val="-17"/>
          <w:w w:val="105"/>
          <w:sz w:val="21"/>
          <w:szCs w:val="21"/>
        </w:rPr>
        <w:t xml:space="preserve"> </w:t>
      </w:r>
      <w:r w:rsidRPr="00D25754">
        <w:rPr>
          <w:rFonts w:eastAsia="Arial" w:cs="Times New Roman"/>
          <w:color w:val="0F0F0F"/>
          <w:w w:val="105"/>
          <w:sz w:val="21"/>
          <w:szCs w:val="21"/>
        </w:rPr>
        <w:t>and</w:t>
      </w:r>
      <w:r w:rsidRPr="00D25754">
        <w:rPr>
          <w:rFonts w:eastAsia="Arial" w:cs="Times New Roman"/>
          <w:color w:val="0F0F0F"/>
          <w:spacing w:val="-4"/>
          <w:w w:val="105"/>
          <w:sz w:val="21"/>
          <w:szCs w:val="21"/>
        </w:rPr>
        <w:t xml:space="preserve"> </w:t>
      </w:r>
      <w:r w:rsidRPr="00D25754">
        <w:rPr>
          <w:rFonts w:eastAsia="Arial" w:cs="Times New Roman"/>
          <w:color w:val="0F0F0F"/>
          <w:w w:val="105"/>
          <w:sz w:val="21"/>
          <w:szCs w:val="21"/>
        </w:rPr>
        <w:t>molecular studies</w:t>
      </w:r>
      <w:r w:rsidRPr="00D25754">
        <w:rPr>
          <w:rFonts w:eastAsia="Arial" w:cs="Times New Roman"/>
          <w:color w:val="0F0F0F"/>
          <w:spacing w:val="-5"/>
          <w:w w:val="105"/>
          <w:sz w:val="21"/>
          <w:szCs w:val="21"/>
        </w:rPr>
        <w:t xml:space="preserve"> </w:t>
      </w:r>
      <w:r w:rsidRPr="00D25754">
        <w:rPr>
          <w:rFonts w:eastAsia="Arial" w:cs="Times New Roman"/>
          <w:color w:val="0F0F0F"/>
          <w:w w:val="105"/>
          <w:sz w:val="21"/>
          <w:szCs w:val="21"/>
        </w:rPr>
        <w:t>in</w:t>
      </w:r>
      <w:r w:rsidRPr="00D25754">
        <w:rPr>
          <w:rFonts w:eastAsia="Arial" w:cs="Times New Roman"/>
          <w:color w:val="0F0F0F"/>
          <w:spacing w:val="-28"/>
          <w:w w:val="105"/>
          <w:sz w:val="21"/>
          <w:szCs w:val="21"/>
        </w:rPr>
        <w:t xml:space="preserve"> </w:t>
      </w:r>
      <w:r w:rsidRPr="00D25754">
        <w:rPr>
          <w:rFonts w:eastAsia="Arial" w:cs="Times New Roman"/>
          <w:color w:val="0F0F0F"/>
          <w:w w:val="105"/>
          <w:sz w:val="21"/>
          <w:szCs w:val="21"/>
        </w:rPr>
        <w:t>the</w:t>
      </w:r>
      <w:r w:rsidRPr="00D25754">
        <w:rPr>
          <w:rFonts w:eastAsia="Arial" w:cs="Times New Roman"/>
          <w:color w:val="0F0F0F"/>
          <w:spacing w:val="-8"/>
          <w:w w:val="105"/>
          <w:sz w:val="21"/>
          <w:szCs w:val="21"/>
        </w:rPr>
        <w:t xml:space="preserve"> </w:t>
      </w:r>
      <w:r w:rsidRPr="00D25754">
        <w:rPr>
          <w:rFonts w:eastAsia="Arial" w:cs="Times New Roman"/>
          <w:color w:val="0F0F0F"/>
          <w:w w:val="105"/>
          <w:sz w:val="21"/>
          <w:szCs w:val="21"/>
        </w:rPr>
        <w:t>clinical</w:t>
      </w:r>
      <w:r w:rsidRPr="00D25754">
        <w:rPr>
          <w:rFonts w:eastAsia="Arial" w:cs="Times New Roman"/>
          <w:color w:val="0F0F0F"/>
          <w:spacing w:val="-9"/>
          <w:w w:val="105"/>
          <w:sz w:val="21"/>
          <w:szCs w:val="21"/>
        </w:rPr>
        <w:t xml:space="preserve"> </w:t>
      </w:r>
      <w:r w:rsidRPr="00D25754">
        <w:rPr>
          <w:rFonts w:eastAsia="Arial" w:cs="Times New Roman"/>
          <w:color w:val="0F0F0F"/>
          <w:w w:val="105"/>
          <w:sz w:val="21"/>
          <w:szCs w:val="21"/>
        </w:rPr>
        <w:t>diagnosis</w:t>
      </w:r>
      <w:r w:rsidRPr="00D25754">
        <w:rPr>
          <w:rFonts w:eastAsia="Arial" w:cs="Times New Roman"/>
          <w:color w:val="0F0F0F"/>
          <w:spacing w:val="-2"/>
          <w:w w:val="105"/>
          <w:sz w:val="21"/>
          <w:szCs w:val="21"/>
        </w:rPr>
        <w:t xml:space="preserve"> </w:t>
      </w:r>
      <w:r w:rsidRPr="00D25754">
        <w:rPr>
          <w:rFonts w:eastAsia="Arial" w:cs="Times New Roman"/>
          <w:color w:val="0F0F0F"/>
          <w:w w:val="105"/>
          <w:sz w:val="21"/>
          <w:szCs w:val="21"/>
        </w:rPr>
        <w:t>and</w:t>
      </w:r>
      <w:r w:rsidRPr="00D25754">
        <w:rPr>
          <w:rFonts w:eastAsia="Arial" w:cs="Times New Roman"/>
          <w:color w:val="0F0F0F"/>
          <w:spacing w:val="-7"/>
          <w:w w:val="105"/>
          <w:sz w:val="21"/>
          <w:szCs w:val="21"/>
        </w:rPr>
        <w:t xml:space="preserve"> </w:t>
      </w:r>
      <w:r w:rsidRPr="00D25754">
        <w:rPr>
          <w:rFonts w:eastAsia="Arial" w:cs="Times New Roman"/>
          <w:color w:val="0F0F0F"/>
          <w:w w:val="105"/>
          <w:sz w:val="21"/>
          <w:szCs w:val="21"/>
        </w:rPr>
        <w:t>management.</w:t>
      </w:r>
    </w:p>
    <w:p w14:paraId="36BDCB2E" w14:textId="77777777" w:rsidR="00D25754" w:rsidRPr="00D25754" w:rsidRDefault="00D25754" w:rsidP="00D25754">
      <w:pPr>
        <w:widowControl w:val="0"/>
        <w:spacing w:before="7" w:after="0" w:line="240" w:lineRule="auto"/>
        <w:rPr>
          <w:rFonts w:eastAsia="Arial" w:cs="Arial"/>
          <w:sz w:val="25"/>
          <w:szCs w:val="25"/>
        </w:rPr>
      </w:pPr>
    </w:p>
    <w:p w14:paraId="2A286FEA" w14:textId="77777777" w:rsidR="00D25754" w:rsidRPr="00D25754" w:rsidRDefault="00D25754" w:rsidP="00D25754">
      <w:pPr>
        <w:widowControl w:val="0"/>
        <w:numPr>
          <w:ilvl w:val="0"/>
          <w:numId w:val="56"/>
        </w:numPr>
        <w:tabs>
          <w:tab w:val="left" w:pos="850"/>
        </w:tabs>
        <w:spacing w:after="0" w:line="290" w:lineRule="auto"/>
        <w:ind w:left="844" w:right="902" w:hanging="716"/>
        <w:rPr>
          <w:rFonts w:eastAsia="Arial" w:cs="Times New Roman"/>
          <w:sz w:val="21"/>
          <w:szCs w:val="21"/>
        </w:rPr>
      </w:pPr>
      <w:r w:rsidRPr="00D25754">
        <w:rPr>
          <w:rFonts w:eastAsia="Arial" w:cs="Times New Roman"/>
          <w:color w:val="0F0F0F"/>
          <w:w w:val="105"/>
          <w:sz w:val="21"/>
          <w:szCs w:val="21"/>
        </w:rPr>
        <w:t>List</w:t>
      </w:r>
      <w:r w:rsidRPr="00D25754">
        <w:rPr>
          <w:rFonts w:eastAsia="Arial" w:cs="Times New Roman"/>
          <w:color w:val="0F0F0F"/>
          <w:spacing w:val="-24"/>
          <w:w w:val="105"/>
          <w:sz w:val="21"/>
          <w:szCs w:val="21"/>
        </w:rPr>
        <w:t xml:space="preserve"> </w:t>
      </w:r>
      <w:r w:rsidRPr="00D25754">
        <w:rPr>
          <w:rFonts w:eastAsia="Arial" w:cs="Times New Roman"/>
          <w:color w:val="0F0F0F"/>
          <w:w w:val="105"/>
          <w:sz w:val="21"/>
          <w:szCs w:val="21"/>
        </w:rPr>
        <w:t>the</w:t>
      </w:r>
      <w:r w:rsidRPr="00D25754">
        <w:rPr>
          <w:rFonts w:eastAsia="Arial" w:cs="Times New Roman"/>
          <w:color w:val="0F0F0F"/>
          <w:spacing w:val="-11"/>
          <w:w w:val="105"/>
          <w:sz w:val="21"/>
          <w:szCs w:val="21"/>
        </w:rPr>
        <w:t xml:space="preserve"> </w:t>
      </w:r>
      <w:r w:rsidRPr="00D25754">
        <w:rPr>
          <w:rFonts w:eastAsia="Arial" w:cs="Times New Roman"/>
          <w:color w:val="0F0F0F"/>
          <w:w w:val="105"/>
          <w:sz w:val="21"/>
          <w:szCs w:val="21"/>
        </w:rPr>
        <w:t>essential</w:t>
      </w:r>
      <w:r w:rsidRPr="00D25754">
        <w:rPr>
          <w:rFonts w:eastAsia="Arial" w:cs="Times New Roman"/>
          <w:color w:val="0F0F0F"/>
          <w:spacing w:val="-13"/>
          <w:w w:val="105"/>
          <w:sz w:val="21"/>
          <w:szCs w:val="21"/>
        </w:rPr>
        <w:t xml:space="preserve"> </w:t>
      </w:r>
      <w:r w:rsidRPr="00D25754">
        <w:rPr>
          <w:rFonts w:eastAsia="Arial" w:cs="Times New Roman"/>
          <w:color w:val="0F0F0F"/>
          <w:w w:val="105"/>
          <w:sz w:val="21"/>
          <w:szCs w:val="21"/>
        </w:rPr>
        <w:t>features of</w:t>
      </w:r>
      <w:r w:rsidRPr="00D25754">
        <w:rPr>
          <w:rFonts w:eastAsia="Arial" w:cs="Times New Roman"/>
          <w:color w:val="0F0F0F"/>
          <w:spacing w:val="-9"/>
          <w:w w:val="105"/>
          <w:sz w:val="21"/>
          <w:szCs w:val="21"/>
        </w:rPr>
        <w:t xml:space="preserve"> </w:t>
      </w:r>
      <w:r w:rsidRPr="00D25754">
        <w:rPr>
          <w:rFonts w:eastAsia="Arial" w:cs="Times New Roman"/>
          <w:color w:val="0F0F0F"/>
          <w:w w:val="105"/>
          <w:sz w:val="21"/>
          <w:szCs w:val="21"/>
        </w:rPr>
        <w:t>Paget</w:t>
      </w:r>
      <w:r w:rsidRPr="00D25754">
        <w:rPr>
          <w:rFonts w:eastAsia="Arial" w:cs="Times New Roman"/>
          <w:color w:val="0F0F0F"/>
          <w:spacing w:val="-13"/>
          <w:w w:val="105"/>
          <w:sz w:val="21"/>
          <w:szCs w:val="21"/>
        </w:rPr>
        <w:t xml:space="preserve"> </w:t>
      </w:r>
      <w:r w:rsidRPr="00D25754">
        <w:rPr>
          <w:rFonts w:eastAsia="Arial" w:cs="Times New Roman"/>
          <w:color w:val="0F0F0F"/>
          <w:w w:val="105"/>
          <w:sz w:val="21"/>
          <w:szCs w:val="21"/>
        </w:rPr>
        <w:t>disease</w:t>
      </w:r>
      <w:r w:rsidRPr="00D25754">
        <w:rPr>
          <w:rFonts w:eastAsia="Arial" w:cs="Times New Roman"/>
          <w:color w:val="0F0F0F"/>
          <w:spacing w:val="-6"/>
          <w:w w:val="105"/>
          <w:sz w:val="21"/>
          <w:szCs w:val="21"/>
        </w:rPr>
        <w:t xml:space="preserve"> </w:t>
      </w:r>
      <w:r w:rsidRPr="00D25754">
        <w:rPr>
          <w:rFonts w:eastAsia="Arial" w:cs="Times New Roman"/>
          <w:color w:val="0F0F0F"/>
          <w:w w:val="105"/>
          <w:sz w:val="21"/>
          <w:szCs w:val="21"/>
        </w:rPr>
        <w:t>of</w:t>
      </w:r>
      <w:r w:rsidRPr="00D25754">
        <w:rPr>
          <w:rFonts w:eastAsia="Arial" w:cs="Times New Roman"/>
          <w:color w:val="0F0F0F"/>
          <w:spacing w:val="-20"/>
          <w:w w:val="105"/>
          <w:sz w:val="21"/>
          <w:szCs w:val="21"/>
        </w:rPr>
        <w:t xml:space="preserve"> </w:t>
      </w:r>
      <w:r w:rsidRPr="00D25754">
        <w:rPr>
          <w:rFonts w:eastAsia="Arial" w:cs="Times New Roman"/>
          <w:color w:val="0F0F0F"/>
          <w:w w:val="105"/>
          <w:sz w:val="21"/>
          <w:szCs w:val="21"/>
        </w:rPr>
        <w:t>the</w:t>
      </w:r>
      <w:r w:rsidRPr="00D25754">
        <w:rPr>
          <w:rFonts w:eastAsia="Arial" w:cs="Times New Roman"/>
          <w:color w:val="0F0F0F"/>
          <w:spacing w:val="-7"/>
          <w:w w:val="105"/>
          <w:sz w:val="21"/>
          <w:szCs w:val="21"/>
        </w:rPr>
        <w:t xml:space="preserve"> </w:t>
      </w:r>
      <w:r w:rsidRPr="00D25754">
        <w:rPr>
          <w:rFonts w:eastAsia="Arial" w:cs="Times New Roman"/>
          <w:color w:val="0F0F0F"/>
          <w:spacing w:val="-1"/>
          <w:w w:val="105"/>
          <w:sz w:val="21"/>
          <w:szCs w:val="21"/>
        </w:rPr>
        <w:t>nipple,</w:t>
      </w:r>
      <w:r w:rsidRPr="00D25754">
        <w:rPr>
          <w:rFonts w:eastAsia="Arial" w:cs="Times New Roman"/>
          <w:color w:val="0F0F0F"/>
          <w:spacing w:val="-12"/>
          <w:w w:val="105"/>
          <w:sz w:val="21"/>
          <w:szCs w:val="21"/>
        </w:rPr>
        <w:t xml:space="preserve"> </w:t>
      </w:r>
      <w:r w:rsidRPr="00D25754">
        <w:rPr>
          <w:rFonts w:eastAsia="Arial" w:cs="Times New Roman"/>
          <w:color w:val="0F0F0F"/>
          <w:w w:val="105"/>
          <w:sz w:val="21"/>
          <w:szCs w:val="21"/>
        </w:rPr>
        <w:t>"peau</w:t>
      </w:r>
      <w:r w:rsidRPr="00D25754">
        <w:rPr>
          <w:rFonts w:eastAsia="Arial" w:cs="Times New Roman"/>
          <w:color w:val="0F0F0F"/>
          <w:spacing w:val="-12"/>
          <w:w w:val="105"/>
          <w:sz w:val="21"/>
          <w:szCs w:val="21"/>
        </w:rPr>
        <w:t xml:space="preserve"> </w:t>
      </w:r>
      <w:r w:rsidRPr="00D25754">
        <w:rPr>
          <w:rFonts w:eastAsia="Arial" w:cs="Times New Roman"/>
          <w:color w:val="0F0F0F"/>
          <w:w w:val="105"/>
          <w:sz w:val="21"/>
          <w:szCs w:val="21"/>
        </w:rPr>
        <w:t>d'orange"</w:t>
      </w:r>
      <w:r w:rsidRPr="00D25754">
        <w:rPr>
          <w:rFonts w:eastAsia="Arial" w:cs="Times New Roman"/>
          <w:color w:val="0F0F0F"/>
          <w:spacing w:val="5"/>
          <w:w w:val="105"/>
          <w:sz w:val="21"/>
          <w:szCs w:val="21"/>
        </w:rPr>
        <w:t xml:space="preserve"> </w:t>
      </w:r>
      <w:r w:rsidRPr="00D25754">
        <w:rPr>
          <w:rFonts w:eastAsia="Arial" w:cs="Times New Roman"/>
          <w:color w:val="0F0F0F"/>
          <w:w w:val="105"/>
          <w:sz w:val="21"/>
          <w:szCs w:val="21"/>
        </w:rPr>
        <w:t>(orange</w:t>
      </w:r>
      <w:r w:rsidRPr="00D25754">
        <w:rPr>
          <w:rFonts w:eastAsia="Arial" w:cs="Times New Roman"/>
          <w:color w:val="0F0F0F"/>
          <w:spacing w:val="-7"/>
          <w:w w:val="105"/>
          <w:sz w:val="21"/>
          <w:szCs w:val="21"/>
        </w:rPr>
        <w:t xml:space="preserve"> </w:t>
      </w:r>
      <w:r w:rsidRPr="00D25754">
        <w:rPr>
          <w:rFonts w:eastAsia="Arial" w:cs="Times New Roman"/>
          <w:color w:val="0F0F0F"/>
          <w:w w:val="105"/>
          <w:sz w:val="21"/>
          <w:szCs w:val="21"/>
        </w:rPr>
        <w:t>peel),</w:t>
      </w:r>
      <w:r w:rsidRPr="00D25754">
        <w:rPr>
          <w:rFonts w:eastAsia="Arial" w:cs="Times New Roman"/>
          <w:color w:val="0F0F0F"/>
          <w:spacing w:val="22"/>
          <w:w w:val="102"/>
          <w:sz w:val="21"/>
          <w:szCs w:val="21"/>
        </w:rPr>
        <w:t xml:space="preserve"> </w:t>
      </w:r>
      <w:r w:rsidRPr="00D25754">
        <w:rPr>
          <w:rFonts w:eastAsia="Arial" w:cs="Times New Roman"/>
          <w:color w:val="0F0F0F"/>
          <w:w w:val="105"/>
          <w:sz w:val="21"/>
          <w:szCs w:val="21"/>
        </w:rPr>
        <w:t>medullary</w:t>
      </w:r>
      <w:r w:rsidRPr="00D25754">
        <w:rPr>
          <w:rFonts w:eastAsia="Arial" w:cs="Times New Roman"/>
          <w:color w:val="0F0F0F"/>
          <w:spacing w:val="-4"/>
          <w:w w:val="105"/>
          <w:sz w:val="21"/>
          <w:szCs w:val="21"/>
        </w:rPr>
        <w:t xml:space="preserve"> </w:t>
      </w:r>
      <w:r w:rsidRPr="00D25754">
        <w:rPr>
          <w:rFonts w:eastAsia="Arial" w:cs="Times New Roman"/>
          <w:color w:val="0F0F0F"/>
          <w:w w:val="105"/>
          <w:sz w:val="21"/>
          <w:szCs w:val="21"/>
        </w:rPr>
        <w:t>carcinoma,</w:t>
      </w:r>
      <w:r w:rsidRPr="00D25754">
        <w:rPr>
          <w:rFonts w:eastAsia="Arial" w:cs="Times New Roman"/>
          <w:color w:val="0F0F0F"/>
          <w:spacing w:val="-1"/>
          <w:w w:val="105"/>
          <w:sz w:val="21"/>
          <w:szCs w:val="21"/>
        </w:rPr>
        <w:t xml:space="preserve"> </w:t>
      </w:r>
      <w:r w:rsidRPr="00D25754">
        <w:rPr>
          <w:rFonts w:eastAsia="Arial" w:cs="Times New Roman"/>
          <w:color w:val="0F0F0F"/>
          <w:w w:val="105"/>
          <w:sz w:val="21"/>
          <w:szCs w:val="21"/>
        </w:rPr>
        <w:t>colloid</w:t>
      </w:r>
      <w:r w:rsidRPr="00D25754">
        <w:rPr>
          <w:rFonts w:eastAsia="Arial" w:cs="Times New Roman"/>
          <w:color w:val="0F0F0F"/>
          <w:spacing w:val="-3"/>
          <w:w w:val="105"/>
          <w:sz w:val="21"/>
          <w:szCs w:val="21"/>
        </w:rPr>
        <w:t xml:space="preserve"> </w:t>
      </w:r>
      <w:r w:rsidRPr="00D25754">
        <w:rPr>
          <w:rFonts w:eastAsia="Arial" w:cs="Times New Roman"/>
          <w:color w:val="0F0F0F"/>
          <w:w w:val="105"/>
          <w:sz w:val="21"/>
          <w:szCs w:val="21"/>
        </w:rPr>
        <w:t>carcinoma,</w:t>
      </w:r>
      <w:r w:rsidRPr="00D25754">
        <w:rPr>
          <w:rFonts w:eastAsia="Arial" w:cs="Times New Roman"/>
          <w:color w:val="0F0F0F"/>
          <w:spacing w:val="-13"/>
          <w:w w:val="105"/>
          <w:sz w:val="21"/>
          <w:szCs w:val="21"/>
        </w:rPr>
        <w:t xml:space="preserve"> </w:t>
      </w:r>
      <w:r w:rsidRPr="00D25754">
        <w:rPr>
          <w:rFonts w:eastAsia="Arial" w:cs="Times New Roman"/>
          <w:color w:val="0F0F0F"/>
          <w:w w:val="105"/>
          <w:sz w:val="21"/>
          <w:szCs w:val="21"/>
        </w:rPr>
        <w:t>tubular</w:t>
      </w:r>
      <w:r w:rsidRPr="00D25754">
        <w:rPr>
          <w:rFonts w:eastAsia="Arial" w:cs="Times New Roman"/>
          <w:color w:val="0F0F0F"/>
          <w:spacing w:val="4"/>
          <w:w w:val="105"/>
          <w:sz w:val="21"/>
          <w:szCs w:val="21"/>
        </w:rPr>
        <w:t xml:space="preserve"> </w:t>
      </w:r>
      <w:r w:rsidRPr="00D25754">
        <w:rPr>
          <w:rFonts w:eastAsia="Arial" w:cs="Times New Roman"/>
          <w:color w:val="0F0F0F"/>
          <w:w w:val="105"/>
          <w:sz w:val="21"/>
          <w:szCs w:val="21"/>
        </w:rPr>
        <w:t>carcinoma,</w:t>
      </w:r>
      <w:r w:rsidRPr="00D25754">
        <w:rPr>
          <w:rFonts w:eastAsia="Arial" w:cs="Times New Roman"/>
          <w:color w:val="0F0F0F"/>
          <w:spacing w:val="3"/>
          <w:w w:val="105"/>
          <w:sz w:val="21"/>
          <w:szCs w:val="21"/>
        </w:rPr>
        <w:t xml:space="preserve"> </w:t>
      </w:r>
      <w:r w:rsidRPr="00D25754">
        <w:rPr>
          <w:rFonts w:eastAsia="Arial" w:cs="Times New Roman"/>
          <w:color w:val="0F0F0F"/>
          <w:w w:val="105"/>
          <w:sz w:val="21"/>
          <w:szCs w:val="21"/>
        </w:rPr>
        <w:t>"inflammatory</w:t>
      </w:r>
      <w:r w:rsidRPr="00D25754">
        <w:rPr>
          <w:rFonts w:eastAsia="Arial" w:cs="Times New Roman"/>
          <w:color w:val="0F0F0F"/>
          <w:spacing w:val="2"/>
          <w:w w:val="105"/>
          <w:sz w:val="21"/>
          <w:szCs w:val="21"/>
        </w:rPr>
        <w:t xml:space="preserve"> </w:t>
      </w:r>
      <w:r w:rsidRPr="00D25754">
        <w:rPr>
          <w:rFonts w:eastAsia="Arial" w:cs="Times New Roman"/>
          <w:color w:val="0F0F0F"/>
          <w:w w:val="105"/>
          <w:sz w:val="21"/>
          <w:szCs w:val="21"/>
        </w:rPr>
        <w:t>carcinoma."</w:t>
      </w:r>
    </w:p>
    <w:p w14:paraId="6C5A336E" w14:textId="77777777" w:rsidR="00D25754" w:rsidRPr="00D25754" w:rsidRDefault="00D25754" w:rsidP="00D25754">
      <w:pPr>
        <w:widowControl w:val="0"/>
        <w:spacing w:before="1" w:after="0" w:line="240" w:lineRule="auto"/>
        <w:rPr>
          <w:rFonts w:eastAsia="Arial" w:cs="Arial"/>
          <w:sz w:val="25"/>
          <w:szCs w:val="25"/>
        </w:rPr>
      </w:pPr>
    </w:p>
    <w:p w14:paraId="5B73F17B" w14:textId="77777777" w:rsidR="00D25754" w:rsidRPr="00D25754" w:rsidRDefault="00D25754" w:rsidP="00D25754">
      <w:pPr>
        <w:widowControl w:val="0"/>
        <w:numPr>
          <w:ilvl w:val="0"/>
          <w:numId w:val="56"/>
        </w:numPr>
        <w:tabs>
          <w:tab w:val="left" w:pos="855"/>
        </w:tabs>
        <w:spacing w:after="0" w:line="240" w:lineRule="auto"/>
        <w:ind w:left="854" w:hanging="721"/>
        <w:rPr>
          <w:rFonts w:eastAsia="Arial" w:cs="Times New Roman"/>
          <w:sz w:val="21"/>
          <w:szCs w:val="21"/>
        </w:rPr>
      </w:pPr>
      <w:r w:rsidRPr="00D25754">
        <w:rPr>
          <w:rFonts w:eastAsia="Arial" w:cs="Times New Roman"/>
          <w:color w:val="0F0F0F"/>
          <w:sz w:val="21"/>
          <w:szCs w:val="21"/>
        </w:rPr>
        <w:t>Define</w:t>
      </w:r>
      <w:r w:rsidRPr="00D25754">
        <w:rPr>
          <w:rFonts w:eastAsia="Arial" w:cs="Times New Roman"/>
          <w:color w:val="0F0F0F"/>
          <w:spacing w:val="17"/>
          <w:sz w:val="21"/>
          <w:szCs w:val="21"/>
        </w:rPr>
        <w:t xml:space="preserve"> </w:t>
      </w:r>
      <w:r w:rsidRPr="00D25754">
        <w:rPr>
          <w:rFonts w:eastAsia="Arial" w:cs="Times New Roman"/>
          <w:color w:val="0F0F0F"/>
          <w:sz w:val="21"/>
          <w:szCs w:val="21"/>
        </w:rPr>
        <w:t>gynecomastia,</w:t>
      </w:r>
      <w:r w:rsidRPr="00D25754">
        <w:rPr>
          <w:rFonts w:eastAsia="Arial" w:cs="Times New Roman"/>
          <w:color w:val="0F0F0F"/>
          <w:spacing w:val="34"/>
          <w:sz w:val="21"/>
          <w:szCs w:val="21"/>
        </w:rPr>
        <w:t xml:space="preserve"> </w:t>
      </w:r>
      <w:r w:rsidRPr="00D25754">
        <w:rPr>
          <w:rFonts w:eastAsia="Arial" w:cs="Times New Roman"/>
          <w:color w:val="0F0F0F"/>
          <w:sz w:val="21"/>
          <w:szCs w:val="21"/>
        </w:rPr>
        <w:t>and</w:t>
      </w:r>
      <w:r w:rsidRPr="00D25754">
        <w:rPr>
          <w:rFonts w:eastAsia="Arial" w:cs="Times New Roman"/>
          <w:color w:val="0F0F0F"/>
          <w:spacing w:val="26"/>
          <w:sz w:val="21"/>
          <w:szCs w:val="21"/>
        </w:rPr>
        <w:t xml:space="preserve"> </w:t>
      </w:r>
      <w:r w:rsidRPr="00D25754">
        <w:rPr>
          <w:rFonts w:eastAsia="Arial" w:cs="Times New Roman"/>
          <w:color w:val="0F0F0F"/>
          <w:sz w:val="21"/>
          <w:szCs w:val="21"/>
        </w:rPr>
        <w:t>list</w:t>
      </w:r>
      <w:r w:rsidRPr="00D25754">
        <w:rPr>
          <w:rFonts w:eastAsia="Arial" w:cs="Times New Roman"/>
          <w:color w:val="0F0F0F"/>
          <w:spacing w:val="3"/>
          <w:sz w:val="21"/>
          <w:szCs w:val="21"/>
        </w:rPr>
        <w:t xml:space="preserve"> </w:t>
      </w:r>
      <w:r w:rsidRPr="00D25754">
        <w:rPr>
          <w:rFonts w:eastAsia="Arial" w:cs="Times New Roman"/>
          <w:color w:val="0F0F0F"/>
          <w:sz w:val="21"/>
          <w:szCs w:val="21"/>
        </w:rPr>
        <w:t>three</w:t>
      </w:r>
      <w:r w:rsidRPr="00D25754">
        <w:rPr>
          <w:rFonts w:eastAsia="Arial" w:cs="Times New Roman"/>
          <w:color w:val="0F0F0F"/>
          <w:spacing w:val="33"/>
          <w:sz w:val="21"/>
          <w:szCs w:val="21"/>
        </w:rPr>
        <w:t xml:space="preserve"> </w:t>
      </w:r>
      <w:r w:rsidRPr="00D25754">
        <w:rPr>
          <w:rFonts w:eastAsia="Arial" w:cs="Times New Roman"/>
          <w:color w:val="0F0F0F"/>
          <w:sz w:val="21"/>
          <w:szCs w:val="21"/>
        </w:rPr>
        <w:t>(3)</w:t>
      </w:r>
      <w:r w:rsidRPr="00D25754">
        <w:rPr>
          <w:rFonts w:eastAsia="Arial" w:cs="Times New Roman"/>
          <w:color w:val="0F0F0F"/>
          <w:spacing w:val="17"/>
          <w:sz w:val="21"/>
          <w:szCs w:val="21"/>
        </w:rPr>
        <w:t xml:space="preserve"> </w:t>
      </w:r>
      <w:r w:rsidRPr="00D25754">
        <w:rPr>
          <w:rFonts w:eastAsia="Arial" w:cs="Times New Roman"/>
          <w:color w:val="0F0F0F"/>
          <w:sz w:val="21"/>
          <w:szCs w:val="21"/>
        </w:rPr>
        <w:t>conditions</w:t>
      </w:r>
      <w:r w:rsidRPr="00D25754">
        <w:rPr>
          <w:rFonts w:eastAsia="Arial" w:cs="Times New Roman"/>
          <w:color w:val="0F0F0F"/>
          <w:spacing w:val="34"/>
          <w:sz w:val="21"/>
          <w:szCs w:val="21"/>
        </w:rPr>
        <w:t xml:space="preserve"> </w:t>
      </w:r>
      <w:r w:rsidRPr="00D25754">
        <w:rPr>
          <w:rFonts w:eastAsia="Arial" w:cs="Times New Roman"/>
          <w:color w:val="0F0F0F"/>
          <w:sz w:val="21"/>
          <w:szCs w:val="21"/>
        </w:rPr>
        <w:t>in</w:t>
      </w:r>
      <w:r w:rsidRPr="00D25754">
        <w:rPr>
          <w:rFonts w:eastAsia="Arial" w:cs="Times New Roman"/>
          <w:color w:val="0F0F0F"/>
          <w:spacing w:val="6"/>
          <w:sz w:val="21"/>
          <w:szCs w:val="21"/>
        </w:rPr>
        <w:t xml:space="preserve"> </w:t>
      </w:r>
      <w:r w:rsidRPr="00D25754">
        <w:rPr>
          <w:rFonts w:eastAsia="Arial" w:cs="Times New Roman"/>
          <w:color w:val="0F0F0F"/>
          <w:sz w:val="21"/>
          <w:szCs w:val="21"/>
        </w:rPr>
        <w:t>which</w:t>
      </w:r>
      <w:r w:rsidRPr="00D25754">
        <w:rPr>
          <w:rFonts w:eastAsia="Arial" w:cs="Times New Roman"/>
          <w:color w:val="0F0F0F"/>
          <w:spacing w:val="41"/>
          <w:sz w:val="21"/>
          <w:szCs w:val="21"/>
        </w:rPr>
        <w:t xml:space="preserve"> </w:t>
      </w:r>
      <w:r w:rsidRPr="00D25754">
        <w:rPr>
          <w:rFonts w:eastAsia="Arial" w:cs="Times New Roman"/>
          <w:color w:val="0F0F0F"/>
          <w:sz w:val="21"/>
          <w:szCs w:val="21"/>
        </w:rPr>
        <w:t>it</w:t>
      </w:r>
      <w:r w:rsidRPr="00D25754">
        <w:rPr>
          <w:rFonts w:eastAsia="Arial" w:cs="Times New Roman"/>
          <w:color w:val="0F0F0F"/>
          <w:spacing w:val="14"/>
          <w:sz w:val="21"/>
          <w:szCs w:val="21"/>
        </w:rPr>
        <w:t xml:space="preserve"> </w:t>
      </w:r>
      <w:r w:rsidRPr="00D25754">
        <w:rPr>
          <w:rFonts w:eastAsia="Arial" w:cs="Times New Roman"/>
          <w:color w:val="0F0F0F"/>
          <w:sz w:val="21"/>
          <w:szCs w:val="21"/>
        </w:rPr>
        <w:t>may</w:t>
      </w:r>
      <w:r w:rsidRPr="00D25754">
        <w:rPr>
          <w:rFonts w:eastAsia="Arial" w:cs="Times New Roman"/>
          <w:color w:val="0F0F0F"/>
          <w:spacing w:val="17"/>
          <w:sz w:val="21"/>
          <w:szCs w:val="21"/>
        </w:rPr>
        <w:t xml:space="preserve"> </w:t>
      </w:r>
      <w:r w:rsidRPr="00D25754">
        <w:rPr>
          <w:rFonts w:eastAsia="Arial" w:cs="Times New Roman"/>
          <w:color w:val="0F0F0F"/>
          <w:sz w:val="21"/>
          <w:szCs w:val="21"/>
        </w:rPr>
        <w:t>occur.</w:t>
      </w:r>
    </w:p>
    <w:p w14:paraId="0A03D287" w14:textId="77777777" w:rsidR="00D25754" w:rsidRPr="00D25754" w:rsidRDefault="00D25754" w:rsidP="00D25754">
      <w:pPr>
        <w:widowControl w:val="0"/>
        <w:spacing w:before="9" w:after="0" w:line="240" w:lineRule="auto"/>
        <w:rPr>
          <w:rFonts w:eastAsia="Arial" w:cs="Arial"/>
          <w:sz w:val="29"/>
          <w:szCs w:val="29"/>
        </w:rPr>
      </w:pPr>
    </w:p>
    <w:p w14:paraId="4FB04C86" w14:textId="77777777" w:rsidR="00D25754" w:rsidRPr="00D25754" w:rsidRDefault="00D25754" w:rsidP="00D25754">
      <w:pPr>
        <w:widowControl w:val="0"/>
        <w:numPr>
          <w:ilvl w:val="0"/>
          <w:numId w:val="56"/>
        </w:numPr>
        <w:tabs>
          <w:tab w:val="left" w:pos="845"/>
        </w:tabs>
        <w:spacing w:after="0" w:line="290" w:lineRule="auto"/>
        <w:ind w:left="839" w:right="333" w:hanging="697"/>
        <w:rPr>
          <w:rFonts w:eastAsia="Arial" w:cs="Times New Roman"/>
          <w:sz w:val="21"/>
          <w:szCs w:val="21"/>
        </w:rPr>
      </w:pPr>
      <w:r w:rsidRPr="00D25754">
        <w:rPr>
          <w:rFonts w:eastAsia="Arial" w:cs="Times New Roman"/>
          <w:color w:val="0F0F0F"/>
          <w:w w:val="105"/>
          <w:sz w:val="21"/>
          <w:szCs w:val="21"/>
        </w:rPr>
        <w:t>Compare</w:t>
      </w:r>
      <w:r w:rsidRPr="00D25754">
        <w:rPr>
          <w:rFonts w:eastAsia="Arial" w:cs="Times New Roman"/>
          <w:color w:val="0F0F0F"/>
          <w:spacing w:val="-3"/>
          <w:w w:val="105"/>
          <w:sz w:val="21"/>
          <w:szCs w:val="21"/>
        </w:rPr>
        <w:t xml:space="preserve"> </w:t>
      </w:r>
      <w:r w:rsidRPr="00D25754">
        <w:rPr>
          <w:rFonts w:eastAsia="Arial" w:cs="Times New Roman"/>
          <w:color w:val="0F0F0F"/>
          <w:w w:val="105"/>
          <w:sz w:val="21"/>
          <w:szCs w:val="21"/>
        </w:rPr>
        <w:t>carcinoma</w:t>
      </w:r>
      <w:r w:rsidRPr="00D25754">
        <w:rPr>
          <w:rFonts w:eastAsia="Arial" w:cs="Times New Roman"/>
          <w:color w:val="0F0F0F"/>
          <w:spacing w:val="8"/>
          <w:w w:val="105"/>
          <w:sz w:val="21"/>
          <w:szCs w:val="21"/>
        </w:rPr>
        <w:t xml:space="preserve"> </w:t>
      </w:r>
      <w:r w:rsidRPr="00D25754">
        <w:rPr>
          <w:rFonts w:eastAsia="Arial" w:cs="Times New Roman"/>
          <w:color w:val="0F0F0F"/>
          <w:w w:val="105"/>
          <w:sz w:val="21"/>
          <w:szCs w:val="21"/>
        </w:rPr>
        <w:t>of</w:t>
      </w:r>
      <w:r w:rsidRPr="00D25754">
        <w:rPr>
          <w:rFonts w:eastAsia="Arial" w:cs="Times New Roman"/>
          <w:color w:val="0F0F0F"/>
          <w:spacing w:val="-16"/>
          <w:w w:val="105"/>
          <w:sz w:val="21"/>
          <w:szCs w:val="21"/>
        </w:rPr>
        <w:t xml:space="preserve"> </w:t>
      </w:r>
      <w:r w:rsidRPr="00D25754">
        <w:rPr>
          <w:rFonts w:eastAsia="Arial" w:cs="Times New Roman"/>
          <w:color w:val="0F0F0F"/>
          <w:w w:val="105"/>
          <w:sz w:val="21"/>
          <w:szCs w:val="21"/>
        </w:rPr>
        <w:t>the</w:t>
      </w:r>
      <w:r w:rsidRPr="00D25754">
        <w:rPr>
          <w:rFonts w:eastAsia="Arial" w:cs="Times New Roman"/>
          <w:color w:val="0F0F0F"/>
          <w:spacing w:val="-2"/>
          <w:w w:val="105"/>
          <w:sz w:val="21"/>
          <w:szCs w:val="21"/>
        </w:rPr>
        <w:t xml:space="preserve"> </w:t>
      </w:r>
      <w:r w:rsidRPr="00D25754">
        <w:rPr>
          <w:rFonts w:eastAsia="Arial" w:cs="Times New Roman"/>
          <w:color w:val="0F0F0F"/>
          <w:w w:val="105"/>
          <w:sz w:val="21"/>
          <w:szCs w:val="21"/>
        </w:rPr>
        <w:t>male</w:t>
      </w:r>
      <w:r w:rsidRPr="00D25754">
        <w:rPr>
          <w:rFonts w:eastAsia="Arial" w:cs="Times New Roman"/>
          <w:color w:val="0F0F0F"/>
          <w:spacing w:val="-9"/>
          <w:w w:val="105"/>
          <w:sz w:val="21"/>
          <w:szCs w:val="21"/>
        </w:rPr>
        <w:t xml:space="preserve"> </w:t>
      </w:r>
      <w:r w:rsidRPr="00D25754">
        <w:rPr>
          <w:rFonts w:eastAsia="Arial" w:cs="Times New Roman"/>
          <w:color w:val="0F0F0F"/>
          <w:w w:val="105"/>
          <w:sz w:val="21"/>
          <w:szCs w:val="21"/>
        </w:rPr>
        <w:t>breast</w:t>
      </w:r>
      <w:r w:rsidRPr="00D25754">
        <w:rPr>
          <w:rFonts w:eastAsia="Arial" w:cs="Times New Roman"/>
          <w:color w:val="0F0F0F"/>
          <w:spacing w:val="-6"/>
          <w:w w:val="105"/>
          <w:sz w:val="21"/>
          <w:szCs w:val="21"/>
        </w:rPr>
        <w:t xml:space="preserve"> </w:t>
      </w:r>
      <w:r w:rsidRPr="00D25754">
        <w:rPr>
          <w:rFonts w:eastAsia="Arial" w:cs="Times New Roman"/>
          <w:color w:val="0F0F0F"/>
          <w:w w:val="105"/>
          <w:sz w:val="21"/>
          <w:szCs w:val="21"/>
        </w:rPr>
        <w:t>and</w:t>
      </w:r>
      <w:r w:rsidRPr="00D25754">
        <w:rPr>
          <w:rFonts w:eastAsia="Arial" w:cs="Times New Roman"/>
          <w:color w:val="0F0F0F"/>
          <w:spacing w:val="-7"/>
          <w:w w:val="105"/>
          <w:sz w:val="21"/>
          <w:szCs w:val="21"/>
        </w:rPr>
        <w:t xml:space="preserve"> </w:t>
      </w:r>
      <w:r w:rsidRPr="00D25754">
        <w:rPr>
          <w:rFonts w:eastAsia="Arial" w:cs="Times New Roman"/>
          <w:color w:val="0F0F0F"/>
          <w:w w:val="105"/>
          <w:sz w:val="21"/>
          <w:szCs w:val="21"/>
        </w:rPr>
        <w:t>carcinoma</w:t>
      </w:r>
      <w:r w:rsidRPr="00D25754">
        <w:rPr>
          <w:rFonts w:eastAsia="Arial" w:cs="Times New Roman"/>
          <w:color w:val="0F0F0F"/>
          <w:spacing w:val="4"/>
          <w:w w:val="105"/>
          <w:sz w:val="21"/>
          <w:szCs w:val="21"/>
        </w:rPr>
        <w:t xml:space="preserve"> </w:t>
      </w:r>
      <w:r w:rsidRPr="00D25754">
        <w:rPr>
          <w:rFonts w:eastAsia="Arial" w:cs="Times New Roman"/>
          <w:color w:val="0F0F0F"/>
          <w:w w:val="105"/>
          <w:sz w:val="21"/>
          <w:szCs w:val="21"/>
        </w:rPr>
        <w:t>of</w:t>
      </w:r>
      <w:r w:rsidRPr="00D25754">
        <w:rPr>
          <w:rFonts w:eastAsia="Arial" w:cs="Times New Roman"/>
          <w:color w:val="0F0F0F"/>
          <w:spacing w:val="-16"/>
          <w:w w:val="105"/>
          <w:sz w:val="21"/>
          <w:szCs w:val="21"/>
        </w:rPr>
        <w:t xml:space="preserve"> </w:t>
      </w:r>
      <w:r w:rsidRPr="00D25754">
        <w:rPr>
          <w:rFonts w:eastAsia="Arial" w:cs="Times New Roman"/>
          <w:color w:val="0F0F0F"/>
          <w:w w:val="105"/>
          <w:sz w:val="21"/>
          <w:szCs w:val="21"/>
        </w:rPr>
        <w:t>the</w:t>
      </w:r>
      <w:r w:rsidRPr="00D25754">
        <w:rPr>
          <w:rFonts w:eastAsia="Arial" w:cs="Times New Roman"/>
          <w:color w:val="0F0F0F"/>
          <w:spacing w:val="-10"/>
          <w:w w:val="105"/>
          <w:sz w:val="21"/>
          <w:szCs w:val="21"/>
        </w:rPr>
        <w:t xml:space="preserve"> </w:t>
      </w:r>
      <w:r w:rsidRPr="00D25754">
        <w:rPr>
          <w:rFonts w:eastAsia="Arial" w:cs="Times New Roman"/>
          <w:color w:val="0F0F0F"/>
          <w:w w:val="105"/>
          <w:sz w:val="21"/>
          <w:szCs w:val="21"/>
        </w:rPr>
        <w:t>female</w:t>
      </w:r>
      <w:r w:rsidRPr="00D25754">
        <w:rPr>
          <w:rFonts w:eastAsia="Arial" w:cs="Times New Roman"/>
          <w:color w:val="0F0F0F"/>
          <w:spacing w:val="4"/>
          <w:w w:val="105"/>
          <w:sz w:val="21"/>
          <w:szCs w:val="21"/>
        </w:rPr>
        <w:t xml:space="preserve"> </w:t>
      </w:r>
      <w:r w:rsidRPr="00D25754">
        <w:rPr>
          <w:rFonts w:eastAsia="Arial" w:cs="Times New Roman"/>
          <w:color w:val="0F0F0F"/>
          <w:w w:val="105"/>
          <w:sz w:val="21"/>
          <w:szCs w:val="21"/>
        </w:rPr>
        <w:t>breast</w:t>
      </w:r>
      <w:r w:rsidRPr="00D25754">
        <w:rPr>
          <w:rFonts w:eastAsia="Arial" w:cs="Times New Roman"/>
          <w:color w:val="0F0F0F"/>
          <w:spacing w:val="3"/>
          <w:w w:val="105"/>
          <w:sz w:val="21"/>
          <w:szCs w:val="21"/>
        </w:rPr>
        <w:t xml:space="preserve"> </w:t>
      </w:r>
      <w:r w:rsidRPr="00D25754">
        <w:rPr>
          <w:rFonts w:eastAsia="Arial" w:cs="Times New Roman"/>
          <w:color w:val="0F0F0F"/>
          <w:w w:val="105"/>
          <w:sz w:val="21"/>
          <w:szCs w:val="21"/>
        </w:rPr>
        <w:t>in</w:t>
      </w:r>
      <w:r w:rsidRPr="00D25754">
        <w:rPr>
          <w:rFonts w:eastAsia="Arial" w:cs="Times New Roman"/>
          <w:color w:val="0F0F0F"/>
          <w:spacing w:val="-28"/>
          <w:w w:val="105"/>
          <w:sz w:val="21"/>
          <w:szCs w:val="21"/>
        </w:rPr>
        <w:t xml:space="preserve"> </w:t>
      </w:r>
      <w:r w:rsidRPr="00D25754">
        <w:rPr>
          <w:rFonts w:eastAsia="Arial" w:cs="Times New Roman"/>
          <w:color w:val="0F0F0F"/>
          <w:w w:val="105"/>
          <w:sz w:val="21"/>
          <w:szCs w:val="21"/>
        </w:rPr>
        <w:t>terms</w:t>
      </w:r>
      <w:r w:rsidRPr="00D25754">
        <w:rPr>
          <w:rFonts w:eastAsia="Arial" w:cs="Times New Roman"/>
          <w:color w:val="0F0F0F"/>
          <w:spacing w:val="-2"/>
          <w:w w:val="105"/>
          <w:sz w:val="21"/>
          <w:szCs w:val="21"/>
        </w:rPr>
        <w:t xml:space="preserve"> </w:t>
      </w:r>
      <w:r w:rsidRPr="00D25754">
        <w:rPr>
          <w:rFonts w:eastAsia="Arial" w:cs="Times New Roman"/>
          <w:color w:val="0F0F0F"/>
          <w:w w:val="105"/>
          <w:sz w:val="21"/>
          <w:szCs w:val="21"/>
        </w:rPr>
        <w:t>of</w:t>
      </w:r>
      <w:r w:rsidRPr="00D25754">
        <w:rPr>
          <w:rFonts w:eastAsia="Arial" w:cs="Times New Roman"/>
          <w:color w:val="0F0F0F"/>
          <w:spacing w:val="-9"/>
          <w:w w:val="105"/>
          <w:sz w:val="21"/>
          <w:szCs w:val="21"/>
        </w:rPr>
        <w:t xml:space="preserve"> </w:t>
      </w:r>
      <w:r w:rsidRPr="00D25754">
        <w:rPr>
          <w:rFonts w:eastAsia="Arial" w:cs="Times New Roman"/>
          <w:color w:val="0F0F0F"/>
          <w:w w:val="105"/>
          <w:sz w:val="21"/>
          <w:szCs w:val="21"/>
        </w:rPr>
        <w:t>clinical</w:t>
      </w:r>
      <w:r w:rsidRPr="00D25754">
        <w:rPr>
          <w:rFonts w:eastAsia="Arial" w:cs="Times New Roman"/>
          <w:color w:val="0F0F0F"/>
          <w:w w:val="103"/>
          <w:sz w:val="21"/>
          <w:szCs w:val="21"/>
        </w:rPr>
        <w:t xml:space="preserve"> </w:t>
      </w:r>
      <w:r w:rsidRPr="00D25754">
        <w:rPr>
          <w:rFonts w:eastAsia="Arial" w:cs="Times New Roman"/>
          <w:color w:val="0F0F0F"/>
          <w:w w:val="105"/>
          <w:sz w:val="21"/>
          <w:szCs w:val="21"/>
        </w:rPr>
        <w:t>features/course,</w:t>
      </w:r>
      <w:r w:rsidRPr="00D25754">
        <w:rPr>
          <w:rFonts w:eastAsia="Arial" w:cs="Times New Roman"/>
          <w:color w:val="0F0F0F"/>
          <w:spacing w:val="17"/>
          <w:w w:val="105"/>
          <w:sz w:val="21"/>
          <w:szCs w:val="21"/>
        </w:rPr>
        <w:t xml:space="preserve"> </w:t>
      </w:r>
      <w:r w:rsidRPr="00D25754">
        <w:rPr>
          <w:rFonts w:eastAsia="Arial" w:cs="Times New Roman"/>
          <w:color w:val="0F0F0F"/>
          <w:w w:val="105"/>
          <w:sz w:val="21"/>
          <w:szCs w:val="21"/>
        </w:rPr>
        <w:t>risk</w:t>
      </w:r>
      <w:r w:rsidRPr="00D25754">
        <w:rPr>
          <w:rFonts w:eastAsia="Arial" w:cs="Times New Roman"/>
          <w:color w:val="0F0F0F"/>
          <w:spacing w:val="-19"/>
          <w:w w:val="105"/>
          <w:sz w:val="21"/>
          <w:szCs w:val="21"/>
        </w:rPr>
        <w:t xml:space="preserve"> </w:t>
      </w:r>
      <w:r w:rsidRPr="00D25754">
        <w:rPr>
          <w:rFonts w:eastAsia="Arial" w:cs="Times New Roman"/>
          <w:color w:val="0F0F0F"/>
          <w:w w:val="105"/>
          <w:sz w:val="21"/>
          <w:szCs w:val="21"/>
        </w:rPr>
        <w:t>factors,</w:t>
      </w:r>
      <w:r w:rsidRPr="00D25754">
        <w:rPr>
          <w:rFonts w:eastAsia="Arial" w:cs="Times New Roman"/>
          <w:color w:val="0F0F0F"/>
          <w:spacing w:val="-2"/>
          <w:w w:val="105"/>
          <w:sz w:val="21"/>
          <w:szCs w:val="21"/>
        </w:rPr>
        <w:t xml:space="preserve"> </w:t>
      </w:r>
      <w:r w:rsidRPr="00D25754">
        <w:rPr>
          <w:rFonts w:eastAsia="Arial" w:cs="Times New Roman"/>
          <w:color w:val="0F0F0F"/>
          <w:w w:val="105"/>
          <w:sz w:val="21"/>
          <w:szCs w:val="21"/>
        </w:rPr>
        <w:t>and</w:t>
      </w:r>
      <w:r w:rsidRPr="00D25754">
        <w:rPr>
          <w:rFonts w:eastAsia="Arial" w:cs="Times New Roman"/>
          <w:color w:val="0F0F0F"/>
          <w:spacing w:val="-3"/>
          <w:w w:val="105"/>
          <w:sz w:val="21"/>
          <w:szCs w:val="21"/>
        </w:rPr>
        <w:t xml:space="preserve"> </w:t>
      </w:r>
      <w:r w:rsidRPr="00D25754">
        <w:rPr>
          <w:rFonts w:eastAsia="Arial" w:cs="Times New Roman"/>
          <w:color w:val="0F0F0F"/>
          <w:w w:val="105"/>
          <w:sz w:val="21"/>
          <w:szCs w:val="21"/>
        </w:rPr>
        <w:t>morphology/behavior.</w:t>
      </w:r>
    </w:p>
    <w:p w14:paraId="76CF4E46" w14:textId="77777777" w:rsidR="00D25754" w:rsidRPr="008B63A0" w:rsidRDefault="00D25754" w:rsidP="008B63A0">
      <w:pPr>
        <w:pStyle w:val="BodyText"/>
        <w:rPr>
          <w:rFonts w:eastAsia="Arial"/>
        </w:rPr>
      </w:pPr>
    </w:p>
    <w:p w14:paraId="259B20D5" w14:textId="77777777" w:rsidR="008B63A0" w:rsidRDefault="008B63A0" w:rsidP="008B63A0">
      <w:pPr>
        <w:pStyle w:val="BodyText"/>
        <w:rPr>
          <w:rFonts w:eastAsia="Arial"/>
        </w:rPr>
      </w:pPr>
    </w:p>
    <w:p w14:paraId="262481B0" w14:textId="43A26B81" w:rsidR="008F1211" w:rsidRDefault="008F1211" w:rsidP="008B63A0">
      <w:pPr>
        <w:pStyle w:val="BodyText"/>
        <w:rPr>
          <w:color w:val="131313"/>
          <w:w w:val="105"/>
        </w:rPr>
      </w:pPr>
      <w:r>
        <w:rPr>
          <w:color w:val="131313"/>
          <w:w w:val="105"/>
        </w:rPr>
        <w:lastRenderedPageBreak/>
        <w:t>Diseases</w:t>
      </w:r>
      <w:r>
        <w:rPr>
          <w:color w:val="131313"/>
          <w:spacing w:val="-26"/>
          <w:w w:val="105"/>
        </w:rPr>
        <w:t xml:space="preserve"> </w:t>
      </w:r>
      <w:r>
        <w:rPr>
          <w:color w:val="131313"/>
          <w:w w:val="105"/>
        </w:rPr>
        <w:t>of</w:t>
      </w:r>
      <w:r>
        <w:rPr>
          <w:color w:val="131313"/>
          <w:spacing w:val="-34"/>
          <w:w w:val="105"/>
        </w:rPr>
        <w:t xml:space="preserve"> </w:t>
      </w:r>
      <w:r>
        <w:rPr>
          <w:color w:val="131313"/>
          <w:w w:val="105"/>
        </w:rPr>
        <w:t>the</w:t>
      </w:r>
      <w:r>
        <w:rPr>
          <w:color w:val="131313"/>
          <w:spacing w:val="-23"/>
          <w:w w:val="105"/>
        </w:rPr>
        <w:t xml:space="preserve"> </w:t>
      </w:r>
      <w:r>
        <w:rPr>
          <w:color w:val="131313"/>
          <w:w w:val="105"/>
        </w:rPr>
        <w:t>Breast</w:t>
      </w:r>
      <w:r>
        <w:rPr>
          <w:color w:val="131313"/>
          <w:spacing w:val="-30"/>
          <w:w w:val="105"/>
        </w:rPr>
        <w:t xml:space="preserve"> </w:t>
      </w:r>
      <w:r>
        <w:rPr>
          <w:color w:val="131313"/>
          <w:w w:val="180"/>
        </w:rPr>
        <w:t>–</w:t>
      </w:r>
      <w:r>
        <w:rPr>
          <w:color w:val="131313"/>
          <w:spacing w:val="-85"/>
          <w:w w:val="180"/>
        </w:rPr>
        <w:t xml:space="preserve"> </w:t>
      </w:r>
      <w:r>
        <w:rPr>
          <w:color w:val="131313"/>
          <w:w w:val="105"/>
        </w:rPr>
        <w:t>Objectives Page two</w:t>
      </w:r>
    </w:p>
    <w:p w14:paraId="14D2A855" w14:textId="77777777" w:rsidR="008F1211" w:rsidRDefault="008F1211" w:rsidP="008B63A0">
      <w:pPr>
        <w:pStyle w:val="BodyText"/>
        <w:rPr>
          <w:color w:val="131313"/>
          <w:w w:val="105"/>
        </w:rPr>
      </w:pPr>
    </w:p>
    <w:p w14:paraId="7476C96C" w14:textId="33051C32" w:rsidR="008F1211" w:rsidRDefault="008F1211" w:rsidP="008B63A0">
      <w:pPr>
        <w:pStyle w:val="BodyText"/>
        <w:rPr>
          <w:color w:val="131313"/>
          <w:w w:val="105"/>
        </w:rPr>
      </w:pPr>
      <w:r>
        <w:rPr>
          <w:color w:val="131313"/>
          <w:w w:val="105"/>
        </w:rPr>
        <w:t>References:</w:t>
      </w:r>
    </w:p>
    <w:p w14:paraId="2BE2D20F" w14:textId="75875F0D" w:rsidR="008F1211" w:rsidRDefault="008F1211" w:rsidP="008B63A0">
      <w:pPr>
        <w:pStyle w:val="BodyText"/>
        <w:rPr>
          <w:color w:val="131313"/>
          <w:w w:val="105"/>
        </w:rPr>
      </w:pPr>
      <w:r>
        <w:rPr>
          <w:color w:val="131313"/>
          <w:w w:val="105"/>
        </w:rPr>
        <w:t xml:space="preserve">Robbins pages 1037 </w:t>
      </w:r>
      <w:r w:rsidR="0043414D">
        <w:rPr>
          <w:color w:val="131313"/>
          <w:w w:val="105"/>
        </w:rPr>
        <w:t>–</w:t>
      </w:r>
      <w:r>
        <w:rPr>
          <w:color w:val="131313"/>
          <w:w w:val="105"/>
        </w:rPr>
        <w:t xml:space="preserve"> 1063</w:t>
      </w:r>
    </w:p>
    <w:p w14:paraId="4C48BE65" w14:textId="77777777" w:rsidR="0043414D" w:rsidRDefault="0043414D" w:rsidP="008B63A0">
      <w:pPr>
        <w:pStyle w:val="BodyText"/>
        <w:rPr>
          <w:color w:val="131313"/>
          <w:w w:val="105"/>
        </w:rPr>
      </w:pPr>
    </w:p>
    <w:p w14:paraId="4080FC39" w14:textId="77777777" w:rsidR="0043414D" w:rsidRDefault="0043414D" w:rsidP="008B63A0">
      <w:pPr>
        <w:pStyle w:val="BodyText"/>
        <w:rPr>
          <w:color w:val="131313"/>
          <w:w w:val="105"/>
        </w:rPr>
      </w:pPr>
    </w:p>
    <w:p w14:paraId="00A9ACB3" w14:textId="77777777" w:rsidR="0043414D" w:rsidRDefault="0043414D" w:rsidP="008B63A0">
      <w:pPr>
        <w:pStyle w:val="BodyText"/>
        <w:rPr>
          <w:color w:val="131313"/>
          <w:w w:val="105"/>
        </w:rPr>
      </w:pPr>
    </w:p>
    <w:p w14:paraId="75F824FD" w14:textId="77777777" w:rsidR="0043414D" w:rsidRDefault="0043414D" w:rsidP="008B63A0">
      <w:pPr>
        <w:pStyle w:val="BodyText"/>
        <w:rPr>
          <w:color w:val="131313"/>
          <w:w w:val="105"/>
        </w:rPr>
      </w:pPr>
    </w:p>
    <w:p w14:paraId="364C077F" w14:textId="77777777" w:rsidR="0043414D" w:rsidRDefault="0043414D" w:rsidP="008B63A0">
      <w:pPr>
        <w:pStyle w:val="BodyText"/>
        <w:rPr>
          <w:color w:val="131313"/>
          <w:w w:val="105"/>
        </w:rPr>
      </w:pPr>
    </w:p>
    <w:p w14:paraId="2B34F993" w14:textId="77777777" w:rsidR="0043414D" w:rsidRDefault="0043414D" w:rsidP="008B63A0">
      <w:pPr>
        <w:pStyle w:val="BodyText"/>
        <w:rPr>
          <w:color w:val="131313"/>
          <w:w w:val="105"/>
        </w:rPr>
      </w:pPr>
    </w:p>
    <w:p w14:paraId="70B19B6E" w14:textId="77777777" w:rsidR="0043414D" w:rsidRDefault="0043414D" w:rsidP="008B63A0">
      <w:pPr>
        <w:pStyle w:val="BodyText"/>
        <w:rPr>
          <w:color w:val="131313"/>
          <w:w w:val="105"/>
        </w:rPr>
      </w:pPr>
    </w:p>
    <w:p w14:paraId="12BFD6B4" w14:textId="77777777" w:rsidR="0043414D" w:rsidRDefault="0043414D" w:rsidP="008B63A0">
      <w:pPr>
        <w:pStyle w:val="BodyText"/>
        <w:rPr>
          <w:color w:val="131313"/>
          <w:w w:val="105"/>
        </w:rPr>
      </w:pPr>
    </w:p>
    <w:p w14:paraId="61072972" w14:textId="77777777" w:rsidR="0043414D" w:rsidRDefault="0043414D" w:rsidP="008B63A0">
      <w:pPr>
        <w:pStyle w:val="BodyText"/>
        <w:rPr>
          <w:color w:val="131313"/>
          <w:w w:val="105"/>
        </w:rPr>
      </w:pPr>
    </w:p>
    <w:p w14:paraId="78FAC940" w14:textId="77777777" w:rsidR="0043414D" w:rsidRDefault="0043414D" w:rsidP="008B63A0">
      <w:pPr>
        <w:pStyle w:val="BodyText"/>
        <w:rPr>
          <w:color w:val="131313"/>
          <w:w w:val="105"/>
        </w:rPr>
      </w:pPr>
    </w:p>
    <w:p w14:paraId="677CDAB6" w14:textId="77777777" w:rsidR="0043414D" w:rsidRDefault="0043414D" w:rsidP="008B63A0">
      <w:pPr>
        <w:pStyle w:val="BodyText"/>
        <w:rPr>
          <w:color w:val="131313"/>
          <w:w w:val="105"/>
        </w:rPr>
      </w:pPr>
    </w:p>
    <w:p w14:paraId="065CDBDF" w14:textId="77777777" w:rsidR="0043414D" w:rsidRDefault="0043414D" w:rsidP="008B63A0">
      <w:pPr>
        <w:pStyle w:val="BodyText"/>
        <w:rPr>
          <w:color w:val="131313"/>
          <w:w w:val="105"/>
        </w:rPr>
      </w:pPr>
    </w:p>
    <w:p w14:paraId="44C04806" w14:textId="77777777" w:rsidR="0043414D" w:rsidRDefault="0043414D" w:rsidP="008B63A0">
      <w:pPr>
        <w:pStyle w:val="BodyText"/>
        <w:rPr>
          <w:color w:val="131313"/>
          <w:w w:val="105"/>
        </w:rPr>
      </w:pPr>
    </w:p>
    <w:p w14:paraId="1F5F9401" w14:textId="77777777" w:rsidR="0043414D" w:rsidRDefault="0043414D" w:rsidP="008B63A0">
      <w:pPr>
        <w:pStyle w:val="BodyText"/>
        <w:rPr>
          <w:color w:val="131313"/>
          <w:w w:val="105"/>
        </w:rPr>
      </w:pPr>
    </w:p>
    <w:p w14:paraId="756B7221" w14:textId="77777777" w:rsidR="0043414D" w:rsidRDefault="0043414D" w:rsidP="008B63A0">
      <w:pPr>
        <w:pStyle w:val="BodyText"/>
        <w:rPr>
          <w:color w:val="131313"/>
          <w:w w:val="105"/>
        </w:rPr>
      </w:pPr>
    </w:p>
    <w:p w14:paraId="29E3D9F7" w14:textId="77777777" w:rsidR="0043414D" w:rsidRDefault="0043414D" w:rsidP="008B63A0">
      <w:pPr>
        <w:pStyle w:val="BodyText"/>
        <w:rPr>
          <w:color w:val="131313"/>
          <w:w w:val="105"/>
        </w:rPr>
      </w:pPr>
    </w:p>
    <w:p w14:paraId="627F1B5C" w14:textId="77777777" w:rsidR="0043414D" w:rsidRDefault="0043414D" w:rsidP="008B63A0">
      <w:pPr>
        <w:pStyle w:val="BodyText"/>
        <w:rPr>
          <w:color w:val="131313"/>
          <w:w w:val="105"/>
        </w:rPr>
      </w:pPr>
    </w:p>
    <w:p w14:paraId="3C438866" w14:textId="77777777" w:rsidR="0043414D" w:rsidRDefault="0043414D" w:rsidP="008B63A0">
      <w:pPr>
        <w:pStyle w:val="BodyText"/>
        <w:rPr>
          <w:color w:val="131313"/>
          <w:w w:val="105"/>
        </w:rPr>
      </w:pPr>
    </w:p>
    <w:p w14:paraId="425D8D58" w14:textId="77777777" w:rsidR="0043414D" w:rsidRDefault="0043414D" w:rsidP="008B63A0">
      <w:pPr>
        <w:pStyle w:val="BodyText"/>
        <w:rPr>
          <w:color w:val="131313"/>
          <w:w w:val="105"/>
        </w:rPr>
      </w:pPr>
    </w:p>
    <w:p w14:paraId="2E47CA9C" w14:textId="77777777" w:rsidR="0043414D" w:rsidRDefault="0043414D" w:rsidP="008B63A0">
      <w:pPr>
        <w:pStyle w:val="BodyText"/>
        <w:rPr>
          <w:color w:val="131313"/>
          <w:w w:val="105"/>
        </w:rPr>
      </w:pPr>
    </w:p>
    <w:p w14:paraId="60BEE94A" w14:textId="77777777" w:rsidR="0043414D" w:rsidRDefault="0043414D" w:rsidP="008B63A0">
      <w:pPr>
        <w:pStyle w:val="BodyText"/>
        <w:rPr>
          <w:color w:val="131313"/>
          <w:w w:val="105"/>
        </w:rPr>
      </w:pPr>
    </w:p>
    <w:p w14:paraId="4491D042" w14:textId="77777777" w:rsidR="0043414D" w:rsidRDefault="0043414D" w:rsidP="008B63A0">
      <w:pPr>
        <w:pStyle w:val="BodyText"/>
        <w:rPr>
          <w:color w:val="131313"/>
          <w:w w:val="105"/>
        </w:rPr>
      </w:pPr>
    </w:p>
    <w:p w14:paraId="02381DB1" w14:textId="77777777" w:rsidR="0043414D" w:rsidRDefault="0043414D" w:rsidP="008B63A0">
      <w:pPr>
        <w:pStyle w:val="BodyText"/>
        <w:rPr>
          <w:color w:val="131313"/>
          <w:w w:val="105"/>
        </w:rPr>
      </w:pPr>
    </w:p>
    <w:p w14:paraId="1B26E926" w14:textId="77777777" w:rsidR="0043414D" w:rsidRDefault="0043414D" w:rsidP="008B63A0">
      <w:pPr>
        <w:pStyle w:val="BodyText"/>
        <w:rPr>
          <w:color w:val="131313"/>
          <w:w w:val="105"/>
        </w:rPr>
      </w:pPr>
    </w:p>
    <w:p w14:paraId="10056A6F" w14:textId="77777777" w:rsidR="0043414D" w:rsidRDefault="0043414D" w:rsidP="008B63A0">
      <w:pPr>
        <w:pStyle w:val="BodyText"/>
        <w:rPr>
          <w:color w:val="131313"/>
          <w:w w:val="105"/>
        </w:rPr>
      </w:pPr>
    </w:p>
    <w:p w14:paraId="783BAD6B" w14:textId="77777777" w:rsidR="0043414D" w:rsidRDefault="0043414D" w:rsidP="008B63A0">
      <w:pPr>
        <w:pStyle w:val="BodyText"/>
        <w:rPr>
          <w:color w:val="131313"/>
          <w:w w:val="105"/>
        </w:rPr>
      </w:pPr>
    </w:p>
    <w:p w14:paraId="4BBC8DB4" w14:textId="77777777" w:rsidR="0043414D" w:rsidRDefault="0043414D" w:rsidP="008B63A0">
      <w:pPr>
        <w:pStyle w:val="BodyText"/>
        <w:rPr>
          <w:color w:val="131313"/>
          <w:w w:val="105"/>
        </w:rPr>
      </w:pPr>
    </w:p>
    <w:p w14:paraId="3E39F9AB" w14:textId="77777777" w:rsidR="0043414D" w:rsidRDefault="0043414D" w:rsidP="008B63A0">
      <w:pPr>
        <w:pStyle w:val="BodyText"/>
        <w:rPr>
          <w:color w:val="131313"/>
          <w:w w:val="105"/>
        </w:rPr>
      </w:pPr>
    </w:p>
    <w:p w14:paraId="1DDFC084" w14:textId="77777777" w:rsidR="0043414D" w:rsidRDefault="0043414D" w:rsidP="008B63A0">
      <w:pPr>
        <w:pStyle w:val="BodyText"/>
        <w:rPr>
          <w:color w:val="131313"/>
          <w:w w:val="105"/>
        </w:rPr>
      </w:pPr>
    </w:p>
    <w:p w14:paraId="2EEA0D81" w14:textId="77777777" w:rsidR="0043414D" w:rsidRDefault="0043414D" w:rsidP="008B63A0">
      <w:pPr>
        <w:pStyle w:val="BodyText"/>
        <w:rPr>
          <w:color w:val="131313"/>
          <w:w w:val="105"/>
        </w:rPr>
      </w:pPr>
    </w:p>
    <w:p w14:paraId="0DB3FC7A" w14:textId="77777777" w:rsidR="0043414D" w:rsidRDefault="0043414D" w:rsidP="008B63A0">
      <w:pPr>
        <w:pStyle w:val="BodyText"/>
        <w:rPr>
          <w:color w:val="131313"/>
          <w:w w:val="105"/>
        </w:rPr>
      </w:pPr>
    </w:p>
    <w:p w14:paraId="356D55E5" w14:textId="77777777" w:rsidR="0043414D" w:rsidRDefault="0043414D" w:rsidP="008B63A0">
      <w:pPr>
        <w:pStyle w:val="BodyText"/>
        <w:rPr>
          <w:color w:val="131313"/>
          <w:w w:val="105"/>
        </w:rPr>
      </w:pPr>
    </w:p>
    <w:p w14:paraId="10930770" w14:textId="77777777" w:rsidR="0043414D" w:rsidRDefault="0043414D" w:rsidP="008B63A0">
      <w:pPr>
        <w:pStyle w:val="BodyText"/>
        <w:rPr>
          <w:color w:val="131313"/>
          <w:w w:val="105"/>
        </w:rPr>
      </w:pPr>
    </w:p>
    <w:p w14:paraId="1BF81D03" w14:textId="77777777" w:rsidR="0043414D" w:rsidRDefault="0043414D" w:rsidP="008B63A0">
      <w:pPr>
        <w:pStyle w:val="BodyText"/>
        <w:rPr>
          <w:color w:val="131313"/>
          <w:w w:val="105"/>
        </w:rPr>
      </w:pPr>
    </w:p>
    <w:p w14:paraId="2BA4FE3E" w14:textId="77777777" w:rsidR="0043414D" w:rsidRDefault="0043414D" w:rsidP="008B63A0">
      <w:pPr>
        <w:pStyle w:val="BodyText"/>
        <w:rPr>
          <w:color w:val="131313"/>
          <w:w w:val="105"/>
        </w:rPr>
      </w:pPr>
    </w:p>
    <w:p w14:paraId="4E9E2557" w14:textId="77777777" w:rsidR="0043414D" w:rsidRDefault="0043414D" w:rsidP="008B63A0">
      <w:pPr>
        <w:pStyle w:val="BodyText"/>
        <w:rPr>
          <w:color w:val="131313"/>
          <w:w w:val="105"/>
        </w:rPr>
      </w:pPr>
    </w:p>
    <w:p w14:paraId="6276E24A" w14:textId="77777777" w:rsidR="0043414D" w:rsidRDefault="0043414D" w:rsidP="008B63A0">
      <w:pPr>
        <w:pStyle w:val="BodyText"/>
        <w:rPr>
          <w:color w:val="131313"/>
          <w:w w:val="105"/>
        </w:rPr>
      </w:pPr>
    </w:p>
    <w:p w14:paraId="369A3F9E" w14:textId="77777777" w:rsidR="0043414D" w:rsidRDefault="0043414D" w:rsidP="008B63A0">
      <w:pPr>
        <w:pStyle w:val="BodyText"/>
        <w:rPr>
          <w:color w:val="131313"/>
          <w:w w:val="105"/>
        </w:rPr>
      </w:pPr>
    </w:p>
    <w:p w14:paraId="2082A02F" w14:textId="77777777" w:rsidR="0043414D" w:rsidRDefault="0043414D" w:rsidP="008B63A0">
      <w:pPr>
        <w:pStyle w:val="BodyText"/>
        <w:rPr>
          <w:color w:val="131313"/>
          <w:w w:val="105"/>
        </w:rPr>
      </w:pPr>
    </w:p>
    <w:p w14:paraId="39173787" w14:textId="77777777" w:rsidR="0043414D" w:rsidRDefault="0043414D" w:rsidP="008B63A0">
      <w:pPr>
        <w:pStyle w:val="BodyText"/>
        <w:rPr>
          <w:color w:val="131313"/>
          <w:w w:val="105"/>
        </w:rPr>
      </w:pPr>
    </w:p>
    <w:p w14:paraId="609290AB" w14:textId="77777777" w:rsidR="0043414D" w:rsidRDefault="0043414D" w:rsidP="008B63A0">
      <w:pPr>
        <w:pStyle w:val="BodyText"/>
        <w:rPr>
          <w:color w:val="131313"/>
          <w:w w:val="105"/>
        </w:rPr>
      </w:pPr>
    </w:p>
    <w:p w14:paraId="2539F767" w14:textId="77777777" w:rsidR="0043414D" w:rsidRDefault="0043414D" w:rsidP="008B63A0">
      <w:pPr>
        <w:pStyle w:val="BodyText"/>
        <w:rPr>
          <w:color w:val="131313"/>
          <w:w w:val="105"/>
        </w:rPr>
      </w:pPr>
    </w:p>
    <w:p w14:paraId="74CF3821" w14:textId="77777777" w:rsidR="0043414D" w:rsidRDefault="0043414D" w:rsidP="008B63A0">
      <w:pPr>
        <w:pStyle w:val="BodyText"/>
        <w:rPr>
          <w:color w:val="131313"/>
          <w:w w:val="105"/>
        </w:rPr>
      </w:pPr>
    </w:p>
    <w:p w14:paraId="15ACCA42" w14:textId="77777777" w:rsidR="0043414D" w:rsidRDefault="0043414D" w:rsidP="008B63A0">
      <w:pPr>
        <w:pStyle w:val="BodyText"/>
        <w:rPr>
          <w:color w:val="131313"/>
          <w:w w:val="105"/>
        </w:rPr>
      </w:pPr>
    </w:p>
    <w:p w14:paraId="1916827A" w14:textId="77777777" w:rsidR="0043414D" w:rsidRDefault="0043414D" w:rsidP="008B63A0">
      <w:pPr>
        <w:pStyle w:val="BodyText"/>
        <w:rPr>
          <w:color w:val="131313"/>
          <w:w w:val="105"/>
        </w:rPr>
      </w:pPr>
    </w:p>
    <w:p w14:paraId="617F14CD" w14:textId="77777777" w:rsidR="0043414D" w:rsidRDefault="0043414D" w:rsidP="008B63A0">
      <w:pPr>
        <w:pStyle w:val="BodyText"/>
        <w:rPr>
          <w:color w:val="131313"/>
          <w:w w:val="105"/>
        </w:rPr>
      </w:pPr>
    </w:p>
    <w:p w14:paraId="3CE9E3D0" w14:textId="77777777" w:rsidR="0043414D" w:rsidRDefault="0043414D" w:rsidP="008B63A0">
      <w:pPr>
        <w:pStyle w:val="BodyText"/>
        <w:rPr>
          <w:color w:val="131313"/>
          <w:w w:val="105"/>
        </w:rPr>
      </w:pPr>
    </w:p>
    <w:p w14:paraId="4EFC2A9B" w14:textId="3072EF89" w:rsidR="0043414D" w:rsidRDefault="0043414D" w:rsidP="0043414D">
      <w:pPr>
        <w:widowControl w:val="0"/>
        <w:spacing w:before="48" w:after="0" w:line="240" w:lineRule="auto"/>
        <w:ind w:left="35"/>
        <w:jc w:val="center"/>
        <w:rPr>
          <w:rFonts w:eastAsia="Calibri" w:hAnsi="Calibri" w:cs="Times New Roman"/>
          <w:bCs/>
          <w:color w:val="0F0F0F"/>
          <w:w w:val="90"/>
          <w:sz w:val="21"/>
          <w:u w:val="thick" w:color="000000"/>
        </w:rPr>
      </w:pPr>
      <w:r>
        <w:rPr>
          <w:rFonts w:eastAsia="Calibri" w:hAnsi="Calibri" w:cs="Times New Roman"/>
          <w:b/>
          <w:color w:val="0F0F0F"/>
          <w:w w:val="90"/>
          <w:sz w:val="21"/>
          <w:u w:val="thick" w:color="000000"/>
        </w:rPr>
        <w:lastRenderedPageBreak/>
        <w:t xml:space="preserve">FEMALE </w:t>
      </w:r>
      <w:r w:rsidRPr="0043414D">
        <w:rPr>
          <w:rFonts w:eastAsia="Calibri" w:hAnsi="Calibri" w:cs="Times New Roman"/>
          <w:b/>
          <w:color w:val="0F0F0F"/>
          <w:w w:val="90"/>
          <w:sz w:val="21"/>
          <w:u w:val="thick" w:color="000000"/>
        </w:rPr>
        <w:t>GENITOURINARY</w:t>
      </w:r>
      <w:r w:rsidRPr="0043414D">
        <w:rPr>
          <w:rFonts w:eastAsia="Calibri" w:hAnsi="Calibri" w:cs="Times New Roman"/>
          <w:b/>
          <w:color w:val="0F0F0F"/>
          <w:spacing w:val="45"/>
          <w:w w:val="90"/>
          <w:sz w:val="21"/>
          <w:u w:val="thick" w:color="000000"/>
        </w:rPr>
        <w:t xml:space="preserve"> </w:t>
      </w:r>
      <w:r w:rsidRPr="0043414D">
        <w:rPr>
          <w:rFonts w:eastAsia="Calibri" w:hAnsi="Calibri" w:cs="Times New Roman"/>
          <w:b/>
          <w:color w:val="0F0F0F"/>
          <w:w w:val="90"/>
          <w:sz w:val="21"/>
          <w:u w:val="thick" w:color="000000"/>
        </w:rPr>
        <w:t>TRACT</w:t>
      </w:r>
    </w:p>
    <w:p w14:paraId="1C5324C6" w14:textId="77777777" w:rsidR="0043414D" w:rsidRDefault="0043414D" w:rsidP="0043414D">
      <w:pPr>
        <w:widowControl w:val="0"/>
        <w:spacing w:before="48" w:after="0" w:line="240" w:lineRule="auto"/>
        <w:ind w:left="35"/>
        <w:jc w:val="center"/>
        <w:rPr>
          <w:rFonts w:eastAsia="Calibri" w:hAnsi="Calibri" w:cs="Times New Roman"/>
          <w:bCs/>
          <w:color w:val="0F0F0F"/>
          <w:w w:val="90"/>
          <w:sz w:val="21"/>
          <w:u w:val="thick" w:color="000000"/>
        </w:rPr>
      </w:pPr>
    </w:p>
    <w:p w14:paraId="41A3A9DB" w14:textId="392B6468" w:rsidR="0043414D" w:rsidRDefault="0043414D" w:rsidP="0043414D">
      <w:pPr>
        <w:pStyle w:val="BodyText"/>
        <w:rPr>
          <w:rFonts w:eastAsia="Arial"/>
        </w:rPr>
      </w:pPr>
      <w:r>
        <w:rPr>
          <w:rFonts w:eastAsia="Arial"/>
        </w:rPr>
        <w:t>General Objective:</w:t>
      </w:r>
    </w:p>
    <w:p w14:paraId="6F0D4514" w14:textId="77777777" w:rsidR="0043414D" w:rsidRDefault="0043414D" w:rsidP="0043414D">
      <w:pPr>
        <w:pStyle w:val="BodyText"/>
        <w:rPr>
          <w:rFonts w:eastAsia="Arial"/>
        </w:rPr>
      </w:pPr>
    </w:p>
    <w:p w14:paraId="1B8E3F5D" w14:textId="2290F341" w:rsidR="0043414D" w:rsidRDefault="0043414D" w:rsidP="0043414D">
      <w:pPr>
        <w:widowControl w:val="0"/>
        <w:tabs>
          <w:tab w:val="left" w:pos="835"/>
        </w:tabs>
        <w:spacing w:after="0" w:line="289" w:lineRule="auto"/>
        <w:ind w:left="826" w:right="223" w:hanging="701"/>
        <w:rPr>
          <w:rFonts w:eastAsia="Arial" w:cs="Times New Roman"/>
          <w:color w:val="383838"/>
          <w:w w:val="105"/>
          <w:sz w:val="21"/>
          <w:szCs w:val="21"/>
        </w:rPr>
      </w:pPr>
      <w:r w:rsidRPr="0043414D">
        <w:rPr>
          <w:rFonts w:eastAsia="Arial" w:cs="Times New Roman"/>
          <w:color w:val="626262"/>
          <w:w w:val="125"/>
          <w:sz w:val="21"/>
          <w:szCs w:val="21"/>
        </w:rPr>
        <w:tab/>
      </w:r>
      <w:r w:rsidRPr="0043414D">
        <w:rPr>
          <w:rFonts w:eastAsia="Arial" w:cs="Times New Roman"/>
          <w:color w:val="0F0F0F"/>
          <w:w w:val="105"/>
          <w:sz w:val="21"/>
          <w:szCs w:val="21"/>
        </w:rPr>
        <w:t>Understand</w:t>
      </w:r>
      <w:r w:rsidRPr="0043414D">
        <w:rPr>
          <w:rFonts w:eastAsia="Arial" w:cs="Times New Roman"/>
          <w:color w:val="0F0F0F"/>
          <w:spacing w:val="-8"/>
          <w:w w:val="105"/>
          <w:sz w:val="21"/>
          <w:szCs w:val="21"/>
        </w:rPr>
        <w:t xml:space="preserve"> </w:t>
      </w:r>
      <w:r w:rsidRPr="0043414D">
        <w:rPr>
          <w:rFonts w:eastAsia="Arial" w:cs="Times New Roman"/>
          <w:color w:val="0F0F0F"/>
          <w:w w:val="105"/>
          <w:sz w:val="21"/>
          <w:szCs w:val="21"/>
        </w:rPr>
        <w:t>the</w:t>
      </w:r>
      <w:r w:rsidRPr="0043414D">
        <w:rPr>
          <w:rFonts w:eastAsia="Arial" w:cs="Times New Roman"/>
          <w:color w:val="0F0F0F"/>
          <w:spacing w:val="-3"/>
          <w:w w:val="105"/>
          <w:sz w:val="21"/>
          <w:szCs w:val="21"/>
        </w:rPr>
        <w:t xml:space="preserve"> </w:t>
      </w:r>
      <w:r w:rsidRPr="0043414D">
        <w:rPr>
          <w:rFonts w:eastAsia="Arial" w:cs="Times New Roman"/>
          <w:color w:val="0F0F0F"/>
          <w:w w:val="105"/>
          <w:sz w:val="21"/>
          <w:szCs w:val="21"/>
        </w:rPr>
        <w:t>range</w:t>
      </w:r>
      <w:r w:rsidRPr="0043414D">
        <w:rPr>
          <w:rFonts w:eastAsia="Arial" w:cs="Times New Roman"/>
          <w:color w:val="0F0F0F"/>
          <w:spacing w:val="-12"/>
          <w:w w:val="105"/>
          <w:sz w:val="21"/>
          <w:szCs w:val="21"/>
        </w:rPr>
        <w:t xml:space="preserve"> </w:t>
      </w:r>
      <w:r w:rsidRPr="0043414D">
        <w:rPr>
          <w:rFonts w:eastAsia="Arial" w:cs="Times New Roman"/>
          <w:color w:val="0F0F0F"/>
          <w:w w:val="105"/>
          <w:sz w:val="21"/>
          <w:szCs w:val="21"/>
        </w:rPr>
        <w:t>of</w:t>
      </w:r>
      <w:r w:rsidRPr="0043414D">
        <w:rPr>
          <w:rFonts w:eastAsia="Arial" w:cs="Times New Roman"/>
          <w:color w:val="0F0F0F"/>
          <w:spacing w:val="-16"/>
          <w:w w:val="105"/>
          <w:sz w:val="21"/>
          <w:szCs w:val="21"/>
        </w:rPr>
        <w:t xml:space="preserve"> </w:t>
      </w:r>
      <w:r w:rsidRPr="0043414D">
        <w:rPr>
          <w:rFonts w:eastAsia="Arial" w:cs="Times New Roman"/>
          <w:color w:val="0F0F0F"/>
          <w:w w:val="105"/>
          <w:sz w:val="21"/>
          <w:szCs w:val="21"/>
        </w:rPr>
        <w:t>specific</w:t>
      </w:r>
      <w:r w:rsidRPr="0043414D">
        <w:rPr>
          <w:rFonts w:eastAsia="Arial" w:cs="Times New Roman"/>
          <w:color w:val="0F0F0F"/>
          <w:spacing w:val="-2"/>
          <w:w w:val="105"/>
          <w:sz w:val="21"/>
          <w:szCs w:val="21"/>
        </w:rPr>
        <w:t xml:space="preserve"> </w:t>
      </w:r>
      <w:r w:rsidRPr="0043414D">
        <w:rPr>
          <w:rFonts w:eastAsia="Arial" w:cs="Times New Roman"/>
          <w:color w:val="0F0F0F"/>
          <w:w w:val="105"/>
          <w:sz w:val="21"/>
          <w:szCs w:val="21"/>
        </w:rPr>
        <w:t>diseases</w:t>
      </w:r>
      <w:r w:rsidRPr="0043414D">
        <w:rPr>
          <w:rFonts w:eastAsia="Arial" w:cs="Times New Roman"/>
          <w:color w:val="0F0F0F"/>
          <w:spacing w:val="5"/>
          <w:w w:val="105"/>
          <w:sz w:val="21"/>
          <w:szCs w:val="21"/>
        </w:rPr>
        <w:t xml:space="preserve"> </w:t>
      </w:r>
      <w:r w:rsidRPr="0043414D">
        <w:rPr>
          <w:rFonts w:eastAsia="Arial" w:cs="Times New Roman"/>
          <w:color w:val="0F0F0F"/>
          <w:w w:val="105"/>
          <w:sz w:val="21"/>
          <w:szCs w:val="21"/>
        </w:rPr>
        <w:t>affecting</w:t>
      </w:r>
      <w:r w:rsidRPr="0043414D">
        <w:rPr>
          <w:rFonts w:eastAsia="Arial" w:cs="Times New Roman"/>
          <w:color w:val="0F0F0F"/>
          <w:spacing w:val="-17"/>
          <w:w w:val="105"/>
          <w:sz w:val="21"/>
          <w:szCs w:val="21"/>
        </w:rPr>
        <w:t xml:space="preserve"> </w:t>
      </w:r>
      <w:r w:rsidRPr="0043414D">
        <w:rPr>
          <w:rFonts w:eastAsia="Arial" w:cs="Times New Roman"/>
          <w:color w:val="0F0F0F"/>
          <w:w w:val="105"/>
          <w:sz w:val="21"/>
          <w:szCs w:val="21"/>
        </w:rPr>
        <w:t>the</w:t>
      </w:r>
      <w:r w:rsidRPr="0043414D">
        <w:rPr>
          <w:rFonts w:eastAsia="Arial" w:cs="Times New Roman"/>
          <w:color w:val="0F0F0F"/>
          <w:spacing w:val="-14"/>
          <w:w w:val="105"/>
          <w:sz w:val="21"/>
          <w:szCs w:val="21"/>
        </w:rPr>
        <w:t xml:space="preserve"> </w:t>
      </w:r>
      <w:r w:rsidRPr="0043414D">
        <w:rPr>
          <w:rFonts w:eastAsia="Arial" w:cs="Times New Roman"/>
          <w:color w:val="0F0F0F"/>
          <w:w w:val="105"/>
          <w:sz w:val="21"/>
          <w:szCs w:val="21"/>
        </w:rPr>
        <w:t>female</w:t>
      </w:r>
      <w:r w:rsidRPr="0043414D">
        <w:rPr>
          <w:rFonts w:eastAsia="Arial" w:cs="Times New Roman"/>
          <w:color w:val="0F0F0F"/>
          <w:spacing w:val="-4"/>
          <w:w w:val="105"/>
          <w:sz w:val="21"/>
          <w:szCs w:val="21"/>
        </w:rPr>
        <w:t xml:space="preserve"> </w:t>
      </w:r>
      <w:r w:rsidRPr="0043414D">
        <w:rPr>
          <w:rFonts w:eastAsia="Arial" w:cs="Times New Roman"/>
          <w:color w:val="0F0F0F"/>
          <w:w w:val="105"/>
          <w:sz w:val="21"/>
          <w:szCs w:val="21"/>
        </w:rPr>
        <w:t>genital</w:t>
      </w:r>
      <w:r w:rsidRPr="0043414D">
        <w:rPr>
          <w:rFonts w:eastAsia="Arial" w:cs="Times New Roman"/>
          <w:color w:val="0F0F0F"/>
          <w:spacing w:val="-14"/>
          <w:w w:val="105"/>
          <w:sz w:val="21"/>
          <w:szCs w:val="21"/>
        </w:rPr>
        <w:t xml:space="preserve"> </w:t>
      </w:r>
      <w:r w:rsidRPr="0043414D">
        <w:rPr>
          <w:rFonts w:eastAsia="Arial" w:cs="Times New Roman"/>
          <w:color w:val="0F0F0F"/>
          <w:w w:val="105"/>
          <w:sz w:val="21"/>
          <w:szCs w:val="21"/>
        </w:rPr>
        <w:t>tract,</w:t>
      </w:r>
      <w:r w:rsidRPr="0043414D">
        <w:rPr>
          <w:rFonts w:eastAsia="Arial" w:cs="Times New Roman"/>
          <w:color w:val="0F0F0F"/>
          <w:spacing w:val="-7"/>
          <w:w w:val="105"/>
          <w:sz w:val="21"/>
          <w:szCs w:val="21"/>
        </w:rPr>
        <w:t xml:space="preserve"> </w:t>
      </w:r>
      <w:r w:rsidRPr="0043414D">
        <w:rPr>
          <w:rFonts w:eastAsia="Arial" w:cs="Times New Roman"/>
          <w:color w:val="0F0F0F"/>
          <w:w w:val="105"/>
          <w:sz w:val="21"/>
          <w:szCs w:val="21"/>
        </w:rPr>
        <w:t>and</w:t>
      </w:r>
      <w:r w:rsidRPr="0043414D">
        <w:rPr>
          <w:rFonts w:eastAsia="Arial" w:cs="Times New Roman"/>
          <w:color w:val="0F0F0F"/>
          <w:spacing w:val="-10"/>
          <w:w w:val="105"/>
          <w:sz w:val="21"/>
          <w:szCs w:val="21"/>
        </w:rPr>
        <w:t xml:space="preserve"> </w:t>
      </w:r>
      <w:r w:rsidRPr="0043414D">
        <w:rPr>
          <w:rFonts w:eastAsia="Arial" w:cs="Times New Roman"/>
          <w:color w:val="0F0F0F"/>
          <w:w w:val="105"/>
          <w:sz w:val="21"/>
          <w:szCs w:val="21"/>
        </w:rPr>
        <w:t>correlate</w:t>
      </w:r>
      <w:r w:rsidRPr="0043414D">
        <w:rPr>
          <w:rFonts w:eastAsia="Arial" w:cs="Times New Roman"/>
          <w:color w:val="0F0F0F"/>
          <w:spacing w:val="-11"/>
          <w:w w:val="105"/>
          <w:sz w:val="21"/>
          <w:szCs w:val="21"/>
        </w:rPr>
        <w:t xml:space="preserve"> </w:t>
      </w:r>
      <w:r w:rsidRPr="0043414D">
        <w:rPr>
          <w:rFonts w:eastAsia="Arial" w:cs="Times New Roman"/>
          <w:color w:val="0F0F0F"/>
          <w:w w:val="105"/>
          <w:sz w:val="21"/>
          <w:szCs w:val="21"/>
        </w:rPr>
        <w:t>these</w:t>
      </w:r>
      <w:r w:rsidRPr="0043414D">
        <w:rPr>
          <w:rFonts w:eastAsia="Arial" w:cs="Times New Roman"/>
          <w:color w:val="0F0F0F"/>
          <w:w w:val="101"/>
          <w:sz w:val="21"/>
          <w:szCs w:val="21"/>
        </w:rPr>
        <w:t xml:space="preserve"> </w:t>
      </w:r>
      <w:r w:rsidRPr="0043414D">
        <w:rPr>
          <w:rFonts w:eastAsia="Arial" w:cs="Times New Roman"/>
          <w:color w:val="0F0F0F"/>
          <w:w w:val="105"/>
          <w:sz w:val="21"/>
          <w:szCs w:val="21"/>
        </w:rPr>
        <w:t>with</w:t>
      </w:r>
      <w:r w:rsidRPr="0043414D">
        <w:rPr>
          <w:rFonts w:eastAsia="Arial" w:cs="Times New Roman"/>
          <w:color w:val="0F0F0F"/>
          <w:spacing w:val="-3"/>
          <w:w w:val="105"/>
          <w:sz w:val="21"/>
          <w:szCs w:val="21"/>
        </w:rPr>
        <w:t xml:space="preserve"> </w:t>
      </w:r>
      <w:r w:rsidRPr="0043414D">
        <w:rPr>
          <w:rFonts w:eastAsia="Arial" w:cs="Times New Roman"/>
          <w:color w:val="0F0F0F"/>
          <w:w w:val="105"/>
          <w:sz w:val="21"/>
          <w:szCs w:val="21"/>
        </w:rPr>
        <w:t>the</w:t>
      </w:r>
      <w:r w:rsidRPr="0043414D">
        <w:rPr>
          <w:rFonts w:eastAsia="Arial" w:cs="Times New Roman"/>
          <w:color w:val="0F0F0F"/>
          <w:spacing w:val="-5"/>
          <w:w w:val="105"/>
          <w:sz w:val="21"/>
          <w:szCs w:val="21"/>
        </w:rPr>
        <w:t xml:space="preserve"> </w:t>
      </w:r>
      <w:r w:rsidRPr="0043414D">
        <w:rPr>
          <w:rFonts w:eastAsia="Arial" w:cs="Times New Roman"/>
          <w:color w:val="0F0F0F"/>
          <w:w w:val="105"/>
          <w:sz w:val="21"/>
          <w:szCs w:val="21"/>
        </w:rPr>
        <w:t>general</w:t>
      </w:r>
      <w:r w:rsidRPr="0043414D">
        <w:rPr>
          <w:rFonts w:eastAsia="Arial" w:cs="Times New Roman"/>
          <w:color w:val="0F0F0F"/>
          <w:spacing w:val="-4"/>
          <w:w w:val="105"/>
          <w:sz w:val="21"/>
          <w:szCs w:val="21"/>
        </w:rPr>
        <w:t xml:space="preserve"> </w:t>
      </w:r>
      <w:r w:rsidRPr="0043414D">
        <w:rPr>
          <w:rFonts w:eastAsia="Arial" w:cs="Times New Roman"/>
          <w:color w:val="0F0F0F"/>
          <w:w w:val="105"/>
          <w:sz w:val="21"/>
          <w:szCs w:val="21"/>
        </w:rPr>
        <w:t>clinical</w:t>
      </w:r>
      <w:r w:rsidRPr="0043414D">
        <w:rPr>
          <w:rFonts w:eastAsia="Arial" w:cs="Times New Roman"/>
          <w:color w:val="0F0F0F"/>
          <w:spacing w:val="5"/>
          <w:w w:val="105"/>
          <w:sz w:val="21"/>
          <w:szCs w:val="21"/>
        </w:rPr>
        <w:t xml:space="preserve"> </w:t>
      </w:r>
      <w:r w:rsidRPr="0043414D">
        <w:rPr>
          <w:rFonts w:eastAsia="Arial" w:cs="Times New Roman"/>
          <w:color w:val="0F0F0F"/>
          <w:w w:val="105"/>
          <w:sz w:val="21"/>
          <w:szCs w:val="21"/>
        </w:rPr>
        <w:t>manifestations</w:t>
      </w:r>
      <w:r w:rsidRPr="0043414D">
        <w:rPr>
          <w:rFonts w:eastAsia="Arial" w:cs="Times New Roman"/>
          <w:color w:val="0F0F0F"/>
          <w:spacing w:val="1"/>
          <w:w w:val="105"/>
          <w:sz w:val="21"/>
          <w:szCs w:val="21"/>
        </w:rPr>
        <w:t xml:space="preserve"> </w:t>
      </w:r>
      <w:r w:rsidRPr="0043414D">
        <w:rPr>
          <w:rFonts w:eastAsia="Arial" w:cs="Times New Roman"/>
          <w:color w:val="0F0F0F"/>
          <w:w w:val="105"/>
          <w:sz w:val="21"/>
          <w:szCs w:val="21"/>
        </w:rPr>
        <w:t>of</w:t>
      </w:r>
      <w:r w:rsidRPr="0043414D">
        <w:rPr>
          <w:rFonts w:eastAsia="Arial" w:cs="Times New Roman"/>
          <w:color w:val="0F0F0F"/>
          <w:spacing w:val="-16"/>
          <w:w w:val="105"/>
          <w:sz w:val="21"/>
          <w:szCs w:val="21"/>
        </w:rPr>
        <w:t xml:space="preserve"> </w:t>
      </w:r>
      <w:r w:rsidRPr="0043414D">
        <w:rPr>
          <w:rFonts w:eastAsia="Arial" w:cs="Times New Roman"/>
          <w:color w:val="0F0F0F"/>
          <w:w w:val="105"/>
          <w:sz w:val="21"/>
          <w:szCs w:val="21"/>
        </w:rPr>
        <w:t>the</w:t>
      </w:r>
      <w:r w:rsidRPr="0043414D">
        <w:rPr>
          <w:rFonts w:eastAsia="Arial" w:cs="Times New Roman"/>
          <w:color w:val="0F0F0F"/>
          <w:spacing w:val="-1"/>
          <w:w w:val="105"/>
          <w:sz w:val="21"/>
          <w:szCs w:val="21"/>
        </w:rPr>
        <w:t xml:space="preserve"> </w:t>
      </w:r>
      <w:r w:rsidRPr="0043414D">
        <w:rPr>
          <w:rFonts w:eastAsia="Arial" w:cs="Times New Roman"/>
          <w:color w:val="0F0F0F"/>
          <w:w w:val="105"/>
          <w:sz w:val="21"/>
          <w:szCs w:val="21"/>
        </w:rPr>
        <w:t>disorders,</w:t>
      </w:r>
      <w:r w:rsidRPr="0043414D">
        <w:rPr>
          <w:rFonts w:eastAsia="Arial" w:cs="Times New Roman"/>
          <w:color w:val="0F0F0F"/>
          <w:spacing w:val="10"/>
          <w:w w:val="105"/>
          <w:sz w:val="21"/>
          <w:szCs w:val="21"/>
        </w:rPr>
        <w:t xml:space="preserve"> </w:t>
      </w:r>
      <w:r w:rsidRPr="0043414D">
        <w:rPr>
          <w:rFonts w:eastAsia="Arial" w:cs="Times New Roman"/>
          <w:color w:val="0F0F0F"/>
          <w:w w:val="105"/>
          <w:sz w:val="21"/>
          <w:szCs w:val="21"/>
        </w:rPr>
        <w:t>particularly</w:t>
      </w:r>
      <w:r w:rsidRPr="0043414D">
        <w:rPr>
          <w:rFonts w:eastAsia="Arial" w:cs="Times New Roman"/>
          <w:color w:val="0F0F0F"/>
          <w:spacing w:val="6"/>
          <w:w w:val="105"/>
          <w:sz w:val="21"/>
          <w:szCs w:val="21"/>
        </w:rPr>
        <w:t xml:space="preserve"> </w:t>
      </w:r>
      <w:r w:rsidRPr="0043414D">
        <w:rPr>
          <w:rFonts w:eastAsia="Arial" w:cs="Times New Roman"/>
          <w:color w:val="0F0F0F"/>
          <w:w w:val="105"/>
          <w:sz w:val="21"/>
          <w:szCs w:val="21"/>
        </w:rPr>
        <w:t>Organomegaly,</w:t>
      </w:r>
      <w:r w:rsidRPr="0043414D">
        <w:rPr>
          <w:rFonts w:eastAsia="Arial" w:cs="Times New Roman"/>
          <w:color w:val="0F0F0F"/>
          <w:spacing w:val="9"/>
          <w:w w:val="105"/>
          <w:sz w:val="21"/>
          <w:szCs w:val="21"/>
        </w:rPr>
        <w:t xml:space="preserve"> </w:t>
      </w:r>
      <w:r w:rsidRPr="0043414D">
        <w:rPr>
          <w:rFonts w:eastAsia="Arial" w:cs="Times New Roman"/>
          <w:color w:val="0F0F0F"/>
          <w:w w:val="105"/>
          <w:sz w:val="21"/>
          <w:szCs w:val="21"/>
        </w:rPr>
        <w:t>with</w:t>
      </w:r>
      <w:r w:rsidRPr="0043414D">
        <w:rPr>
          <w:rFonts w:eastAsia="Arial" w:cs="Times New Roman"/>
          <w:color w:val="0F0F0F"/>
          <w:w w:val="110"/>
          <w:sz w:val="21"/>
          <w:szCs w:val="21"/>
        </w:rPr>
        <w:t xml:space="preserve"> </w:t>
      </w:r>
      <w:r w:rsidRPr="0043414D">
        <w:rPr>
          <w:rFonts w:eastAsia="Arial" w:cs="Times New Roman"/>
          <w:color w:val="0F0F0F"/>
          <w:w w:val="105"/>
          <w:sz w:val="21"/>
          <w:szCs w:val="21"/>
        </w:rPr>
        <w:t>palpable</w:t>
      </w:r>
      <w:r w:rsidRPr="0043414D">
        <w:rPr>
          <w:rFonts w:eastAsia="Arial" w:cs="Times New Roman"/>
          <w:color w:val="0F0F0F"/>
          <w:spacing w:val="-13"/>
          <w:w w:val="105"/>
          <w:sz w:val="21"/>
          <w:szCs w:val="21"/>
        </w:rPr>
        <w:t xml:space="preserve"> </w:t>
      </w:r>
      <w:r w:rsidRPr="0043414D">
        <w:rPr>
          <w:rFonts w:eastAsia="Arial" w:cs="Times New Roman"/>
          <w:color w:val="0F0F0F"/>
          <w:w w:val="105"/>
          <w:sz w:val="21"/>
          <w:szCs w:val="21"/>
        </w:rPr>
        <w:t>enlargement</w:t>
      </w:r>
      <w:r w:rsidRPr="0043414D">
        <w:rPr>
          <w:rFonts w:eastAsia="Arial" w:cs="Times New Roman"/>
          <w:color w:val="0F0F0F"/>
          <w:spacing w:val="-2"/>
          <w:w w:val="105"/>
          <w:sz w:val="21"/>
          <w:szCs w:val="21"/>
        </w:rPr>
        <w:t xml:space="preserve"> </w:t>
      </w:r>
      <w:r w:rsidRPr="0043414D">
        <w:rPr>
          <w:rFonts w:eastAsia="Arial" w:cs="Times New Roman"/>
          <w:color w:val="0F0F0F"/>
          <w:w w:val="105"/>
          <w:sz w:val="21"/>
          <w:szCs w:val="21"/>
        </w:rPr>
        <w:t>or</w:t>
      </w:r>
      <w:r w:rsidRPr="0043414D">
        <w:rPr>
          <w:rFonts w:eastAsia="Arial" w:cs="Times New Roman"/>
          <w:color w:val="0F0F0F"/>
          <w:spacing w:val="-13"/>
          <w:w w:val="105"/>
          <w:sz w:val="21"/>
          <w:szCs w:val="21"/>
        </w:rPr>
        <w:t xml:space="preserve"> </w:t>
      </w:r>
      <w:r w:rsidRPr="0043414D">
        <w:rPr>
          <w:rFonts w:eastAsia="Arial" w:cs="Times New Roman"/>
          <w:color w:val="0F0F0F"/>
          <w:w w:val="105"/>
          <w:sz w:val="21"/>
          <w:szCs w:val="21"/>
        </w:rPr>
        <w:t>mass</w:t>
      </w:r>
      <w:r w:rsidRPr="0043414D">
        <w:rPr>
          <w:rFonts w:eastAsia="Arial" w:cs="Times New Roman"/>
          <w:color w:val="0F0F0F"/>
          <w:spacing w:val="-13"/>
          <w:w w:val="105"/>
          <w:sz w:val="21"/>
          <w:szCs w:val="21"/>
        </w:rPr>
        <w:t xml:space="preserve"> </w:t>
      </w:r>
      <w:r w:rsidRPr="0043414D">
        <w:rPr>
          <w:rFonts w:eastAsia="Arial" w:cs="Times New Roman"/>
          <w:color w:val="0F0F0F"/>
          <w:w w:val="105"/>
          <w:sz w:val="21"/>
          <w:szCs w:val="21"/>
        </w:rPr>
        <w:t>lesions,</w:t>
      </w:r>
      <w:r w:rsidRPr="0043414D">
        <w:rPr>
          <w:rFonts w:eastAsia="Arial" w:cs="Times New Roman"/>
          <w:color w:val="0F0F0F"/>
          <w:spacing w:val="-17"/>
          <w:w w:val="105"/>
          <w:sz w:val="21"/>
          <w:szCs w:val="21"/>
        </w:rPr>
        <w:t xml:space="preserve"> </w:t>
      </w:r>
      <w:r w:rsidRPr="0043414D">
        <w:rPr>
          <w:rFonts w:eastAsia="Arial" w:cs="Times New Roman"/>
          <w:color w:val="0F0F0F"/>
          <w:w w:val="105"/>
          <w:sz w:val="21"/>
          <w:szCs w:val="21"/>
        </w:rPr>
        <w:t>abnormal</w:t>
      </w:r>
      <w:r w:rsidRPr="0043414D">
        <w:rPr>
          <w:rFonts w:eastAsia="Arial" w:cs="Times New Roman"/>
          <w:color w:val="0F0F0F"/>
          <w:spacing w:val="-19"/>
          <w:w w:val="105"/>
          <w:sz w:val="21"/>
          <w:szCs w:val="21"/>
        </w:rPr>
        <w:t xml:space="preserve"> </w:t>
      </w:r>
      <w:r w:rsidRPr="0043414D">
        <w:rPr>
          <w:rFonts w:eastAsia="Arial" w:cs="Times New Roman"/>
          <w:color w:val="0F0F0F"/>
          <w:w w:val="105"/>
          <w:sz w:val="21"/>
          <w:szCs w:val="21"/>
        </w:rPr>
        <w:t>vaginal/uterine</w:t>
      </w:r>
      <w:r w:rsidRPr="0043414D">
        <w:rPr>
          <w:rFonts w:eastAsia="Arial" w:cs="Times New Roman"/>
          <w:color w:val="0F0F0F"/>
          <w:spacing w:val="5"/>
          <w:w w:val="105"/>
          <w:sz w:val="21"/>
          <w:szCs w:val="21"/>
        </w:rPr>
        <w:t xml:space="preserve"> </w:t>
      </w:r>
      <w:r w:rsidRPr="0043414D">
        <w:rPr>
          <w:rFonts w:eastAsia="Arial" w:cs="Times New Roman"/>
          <w:color w:val="0F0F0F"/>
          <w:w w:val="105"/>
          <w:sz w:val="21"/>
          <w:szCs w:val="21"/>
        </w:rPr>
        <w:t>bleeding,</w:t>
      </w:r>
      <w:r>
        <w:rPr>
          <w:rFonts w:eastAsia="Arial" w:cs="Times New Roman"/>
          <w:color w:val="0F0F0F"/>
          <w:w w:val="105"/>
          <w:sz w:val="21"/>
          <w:szCs w:val="21"/>
        </w:rPr>
        <w:t xml:space="preserve"> </w:t>
      </w:r>
      <w:r w:rsidRPr="0043414D">
        <w:rPr>
          <w:rFonts w:eastAsia="Arial" w:cs="Times New Roman"/>
          <w:color w:val="0F0F0F"/>
          <w:w w:val="105"/>
          <w:sz w:val="21"/>
          <w:szCs w:val="21"/>
        </w:rPr>
        <w:t>vaginal</w:t>
      </w:r>
      <w:r w:rsidRPr="0043414D">
        <w:rPr>
          <w:rFonts w:eastAsia="Arial" w:cs="Times New Roman"/>
          <w:color w:val="0F0F0F"/>
          <w:spacing w:val="-7"/>
          <w:w w:val="105"/>
          <w:sz w:val="21"/>
          <w:szCs w:val="21"/>
        </w:rPr>
        <w:t xml:space="preserve"> </w:t>
      </w:r>
      <w:r w:rsidRPr="0043414D">
        <w:rPr>
          <w:rFonts w:eastAsia="Arial" w:cs="Times New Roman"/>
          <w:color w:val="0F0F0F"/>
          <w:w w:val="105"/>
          <w:sz w:val="21"/>
          <w:szCs w:val="21"/>
        </w:rPr>
        <w:t>discharge,</w:t>
      </w:r>
      <w:r w:rsidRPr="0043414D">
        <w:rPr>
          <w:rFonts w:eastAsia="Arial" w:cs="Times New Roman"/>
          <w:color w:val="0F0F0F"/>
          <w:spacing w:val="22"/>
          <w:w w:val="99"/>
          <w:sz w:val="21"/>
          <w:szCs w:val="21"/>
        </w:rPr>
        <w:t xml:space="preserve"> </w:t>
      </w:r>
      <w:r w:rsidRPr="0043414D">
        <w:rPr>
          <w:rFonts w:eastAsia="Arial" w:cs="Times New Roman"/>
          <w:color w:val="0F0F0F"/>
          <w:w w:val="105"/>
          <w:sz w:val="21"/>
          <w:szCs w:val="21"/>
        </w:rPr>
        <w:t>pelvic</w:t>
      </w:r>
      <w:r w:rsidRPr="0043414D">
        <w:rPr>
          <w:rFonts w:eastAsia="Arial" w:cs="Times New Roman"/>
          <w:color w:val="0F0F0F"/>
          <w:spacing w:val="-12"/>
          <w:w w:val="105"/>
          <w:sz w:val="21"/>
          <w:szCs w:val="21"/>
        </w:rPr>
        <w:t xml:space="preserve"> </w:t>
      </w:r>
      <w:r w:rsidRPr="0043414D">
        <w:rPr>
          <w:rFonts w:eastAsia="Arial" w:cs="Times New Roman"/>
          <w:color w:val="0F0F0F"/>
          <w:spacing w:val="1"/>
          <w:w w:val="105"/>
          <w:sz w:val="21"/>
          <w:szCs w:val="21"/>
        </w:rPr>
        <w:t>pain</w:t>
      </w:r>
      <w:r w:rsidRPr="0043414D">
        <w:rPr>
          <w:rFonts w:eastAsia="Arial" w:cs="Times New Roman"/>
          <w:color w:val="383838"/>
          <w:w w:val="105"/>
          <w:sz w:val="21"/>
          <w:szCs w:val="21"/>
        </w:rPr>
        <w:t>.</w:t>
      </w:r>
    </w:p>
    <w:p w14:paraId="46501258" w14:textId="77777777" w:rsidR="0043414D" w:rsidRDefault="0043414D" w:rsidP="0043414D">
      <w:pPr>
        <w:widowControl w:val="0"/>
        <w:tabs>
          <w:tab w:val="left" w:pos="835"/>
        </w:tabs>
        <w:spacing w:after="0" w:line="289" w:lineRule="auto"/>
        <w:ind w:left="826" w:right="223" w:hanging="701"/>
        <w:rPr>
          <w:rFonts w:eastAsia="Arial" w:cs="Times New Roman"/>
          <w:color w:val="383838"/>
          <w:w w:val="105"/>
          <w:sz w:val="21"/>
          <w:szCs w:val="21"/>
        </w:rPr>
      </w:pPr>
    </w:p>
    <w:p w14:paraId="13FF1CC4" w14:textId="0D8ACB74" w:rsidR="0043414D" w:rsidRDefault="0043414D" w:rsidP="0043414D">
      <w:pPr>
        <w:widowControl w:val="0"/>
        <w:tabs>
          <w:tab w:val="left" w:pos="835"/>
        </w:tabs>
        <w:spacing w:after="0" w:line="289" w:lineRule="auto"/>
        <w:ind w:left="826" w:right="223" w:hanging="701"/>
        <w:rPr>
          <w:rFonts w:eastAsia="Arial" w:cs="Times New Roman"/>
          <w:color w:val="383838"/>
          <w:w w:val="105"/>
          <w:sz w:val="21"/>
          <w:szCs w:val="21"/>
        </w:rPr>
      </w:pPr>
      <w:r>
        <w:rPr>
          <w:rFonts w:eastAsia="Arial" w:cs="Times New Roman"/>
          <w:color w:val="383838"/>
          <w:w w:val="105"/>
          <w:sz w:val="21"/>
          <w:szCs w:val="21"/>
        </w:rPr>
        <w:t>Specific Objectives:</w:t>
      </w:r>
    </w:p>
    <w:p w14:paraId="798FF402" w14:textId="10C8EEF6" w:rsidR="0043414D" w:rsidRDefault="0043414D" w:rsidP="0043414D">
      <w:pPr>
        <w:pStyle w:val="BodyText"/>
        <w:rPr>
          <w:rFonts w:eastAsia="Arial"/>
        </w:rPr>
      </w:pPr>
      <w:r>
        <w:rPr>
          <w:rFonts w:eastAsia="Arial"/>
        </w:rPr>
        <w:t xml:space="preserve">1.  </w:t>
      </w:r>
      <w:r>
        <w:rPr>
          <w:rFonts w:eastAsia="Arial"/>
        </w:rPr>
        <w:tab/>
        <w:t>For pelvic inflammatory disease (PID):</w:t>
      </w:r>
    </w:p>
    <w:p w14:paraId="5017CCDC" w14:textId="4018ED70" w:rsidR="0043414D" w:rsidRDefault="0043414D" w:rsidP="0043414D">
      <w:pPr>
        <w:pStyle w:val="BodyText"/>
        <w:rPr>
          <w:rFonts w:eastAsia="Arial"/>
        </w:rPr>
      </w:pPr>
      <w:r>
        <w:rPr>
          <w:rFonts w:eastAsia="Arial"/>
        </w:rPr>
        <w:tab/>
        <w:t>Define the disorder</w:t>
      </w:r>
    </w:p>
    <w:p w14:paraId="6A2B2850" w14:textId="5161B2F2" w:rsidR="0043414D" w:rsidRDefault="0043414D" w:rsidP="0043414D">
      <w:pPr>
        <w:pStyle w:val="BodyText"/>
        <w:rPr>
          <w:rFonts w:eastAsia="Arial"/>
        </w:rPr>
      </w:pPr>
      <w:r>
        <w:rPr>
          <w:rFonts w:eastAsia="Arial"/>
        </w:rPr>
        <w:tab/>
        <w:t>List three common causative organisms</w:t>
      </w:r>
    </w:p>
    <w:p w14:paraId="35534CB0" w14:textId="34E4B8DD" w:rsidR="0043414D" w:rsidRDefault="0043414D" w:rsidP="0043414D">
      <w:pPr>
        <w:pStyle w:val="BodyText"/>
        <w:rPr>
          <w:rFonts w:eastAsia="Arial"/>
        </w:rPr>
      </w:pPr>
      <w:r>
        <w:rPr>
          <w:rFonts w:eastAsia="Arial"/>
        </w:rPr>
        <w:tab/>
        <w:t>Name three anatomic structures initially infected</w:t>
      </w:r>
    </w:p>
    <w:p w14:paraId="787FD31D" w14:textId="09F19214" w:rsidR="0043414D" w:rsidRDefault="0043414D" w:rsidP="0043414D">
      <w:pPr>
        <w:pStyle w:val="BodyText"/>
        <w:rPr>
          <w:rFonts w:eastAsia="Arial"/>
        </w:rPr>
      </w:pPr>
      <w:r>
        <w:rPr>
          <w:rFonts w:eastAsia="Arial"/>
        </w:rPr>
        <w:tab/>
        <w:t>List the common pattern of spread of the infection</w:t>
      </w:r>
    </w:p>
    <w:p w14:paraId="57802972" w14:textId="3A5D96B7" w:rsidR="0043414D" w:rsidRDefault="0043414D" w:rsidP="0043414D">
      <w:pPr>
        <w:pStyle w:val="BodyText"/>
        <w:rPr>
          <w:rFonts w:eastAsia="Arial"/>
        </w:rPr>
      </w:pPr>
      <w:r>
        <w:rPr>
          <w:rFonts w:eastAsia="Arial"/>
        </w:rPr>
        <w:tab/>
      </w:r>
      <w:r w:rsidR="006A417E">
        <w:rPr>
          <w:rFonts w:eastAsia="Arial"/>
        </w:rPr>
        <w:t>List four potential lesions the result once the ovaries and tubes are involved</w:t>
      </w:r>
    </w:p>
    <w:p w14:paraId="45AB2E3E" w14:textId="4B6E99AF" w:rsidR="006A417E" w:rsidRPr="0043414D" w:rsidRDefault="006A417E" w:rsidP="0043414D">
      <w:pPr>
        <w:pStyle w:val="BodyText"/>
        <w:rPr>
          <w:rFonts w:eastAsia="Arial"/>
        </w:rPr>
      </w:pPr>
      <w:r>
        <w:rPr>
          <w:rFonts w:eastAsia="Arial"/>
        </w:rPr>
        <w:tab/>
        <w:t xml:space="preserve">List the principal clinical manifestations and complications, contrasting with similar </w:t>
      </w:r>
      <w:r>
        <w:rPr>
          <w:rFonts w:eastAsia="Arial"/>
        </w:rPr>
        <w:tab/>
        <w:t>infections due to the same organisms in men</w:t>
      </w:r>
    </w:p>
    <w:p w14:paraId="342EE411" w14:textId="77777777" w:rsidR="0043414D" w:rsidRPr="0043414D" w:rsidRDefault="0043414D" w:rsidP="0043414D">
      <w:pPr>
        <w:pStyle w:val="BodyText"/>
        <w:rPr>
          <w:rFonts w:eastAsia="Arial"/>
        </w:rPr>
      </w:pPr>
    </w:p>
    <w:p w14:paraId="480C9E1E" w14:textId="515E5198" w:rsidR="0043414D" w:rsidRPr="0043414D" w:rsidRDefault="0043414D" w:rsidP="0043414D">
      <w:pPr>
        <w:pStyle w:val="BodyText"/>
        <w:rPr>
          <w:rFonts w:eastAsia="Arial" w:cs="Arial"/>
          <w:szCs w:val="21"/>
        </w:rPr>
      </w:pPr>
      <w:r>
        <w:rPr>
          <w:rFonts w:eastAsia="Calibri"/>
          <w:w w:val="105"/>
        </w:rPr>
        <w:t>2.</w:t>
      </w:r>
      <w:r>
        <w:rPr>
          <w:rFonts w:eastAsia="Calibri"/>
          <w:w w:val="105"/>
        </w:rPr>
        <w:tab/>
      </w:r>
      <w:r w:rsidRPr="0043414D">
        <w:rPr>
          <w:rFonts w:eastAsia="Calibri"/>
          <w:w w:val="105"/>
        </w:rPr>
        <w:t>Contrast</w:t>
      </w:r>
      <w:r w:rsidRPr="0043414D">
        <w:rPr>
          <w:rFonts w:eastAsia="Calibri"/>
          <w:spacing w:val="-11"/>
          <w:w w:val="105"/>
        </w:rPr>
        <w:t xml:space="preserve"> </w:t>
      </w:r>
      <w:r w:rsidRPr="0043414D">
        <w:rPr>
          <w:rFonts w:eastAsia="Calibri"/>
          <w:w w:val="105"/>
        </w:rPr>
        <w:t>the</w:t>
      </w:r>
      <w:r w:rsidRPr="0043414D">
        <w:rPr>
          <w:rFonts w:eastAsia="Calibri"/>
          <w:spacing w:val="-8"/>
          <w:w w:val="105"/>
        </w:rPr>
        <w:t xml:space="preserve"> </w:t>
      </w:r>
      <w:r w:rsidRPr="0043414D">
        <w:rPr>
          <w:rFonts w:eastAsia="Calibri"/>
          <w:w w:val="105"/>
        </w:rPr>
        <w:t>morphology</w:t>
      </w:r>
      <w:r w:rsidRPr="0043414D">
        <w:rPr>
          <w:rFonts w:eastAsia="Calibri"/>
          <w:spacing w:val="-6"/>
          <w:w w:val="105"/>
        </w:rPr>
        <w:t xml:space="preserve"> </w:t>
      </w:r>
      <w:r w:rsidRPr="0043414D">
        <w:rPr>
          <w:rFonts w:eastAsia="Calibri"/>
          <w:w w:val="105"/>
        </w:rPr>
        <w:t>and</w:t>
      </w:r>
      <w:r w:rsidRPr="0043414D">
        <w:rPr>
          <w:rFonts w:eastAsia="Calibri"/>
          <w:spacing w:val="-14"/>
          <w:w w:val="105"/>
        </w:rPr>
        <w:t xml:space="preserve"> </w:t>
      </w:r>
      <w:r w:rsidRPr="0043414D">
        <w:rPr>
          <w:rFonts w:eastAsia="Calibri"/>
          <w:w w:val="105"/>
        </w:rPr>
        <w:t>clinical</w:t>
      </w:r>
      <w:r w:rsidRPr="0043414D">
        <w:rPr>
          <w:rFonts w:eastAsia="Calibri"/>
          <w:spacing w:val="-17"/>
          <w:w w:val="105"/>
        </w:rPr>
        <w:t xml:space="preserve"> </w:t>
      </w:r>
      <w:r w:rsidRPr="0043414D">
        <w:rPr>
          <w:rFonts w:eastAsia="Calibri"/>
          <w:w w:val="105"/>
        </w:rPr>
        <w:t>features</w:t>
      </w:r>
      <w:r w:rsidRPr="0043414D">
        <w:rPr>
          <w:rFonts w:eastAsia="Calibri"/>
          <w:spacing w:val="-5"/>
          <w:w w:val="105"/>
        </w:rPr>
        <w:t xml:space="preserve"> </w:t>
      </w:r>
      <w:r w:rsidRPr="0043414D">
        <w:rPr>
          <w:rFonts w:eastAsia="Calibri"/>
          <w:w w:val="105"/>
        </w:rPr>
        <w:t>of</w:t>
      </w:r>
      <w:r w:rsidRPr="0043414D">
        <w:rPr>
          <w:rFonts w:eastAsia="Calibri"/>
          <w:spacing w:val="-17"/>
          <w:w w:val="105"/>
        </w:rPr>
        <w:t xml:space="preserve"> </w:t>
      </w:r>
      <w:r w:rsidRPr="0043414D">
        <w:rPr>
          <w:rFonts w:eastAsia="Calibri"/>
          <w:w w:val="105"/>
        </w:rPr>
        <w:t>vaginitis</w:t>
      </w:r>
      <w:r w:rsidRPr="0043414D">
        <w:rPr>
          <w:rFonts w:eastAsia="Calibri"/>
          <w:spacing w:val="-1"/>
          <w:w w:val="105"/>
        </w:rPr>
        <w:t xml:space="preserve"> </w:t>
      </w:r>
      <w:r w:rsidRPr="0043414D">
        <w:rPr>
          <w:rFonts w:eastAsia="Calibri"/>
          <w:w w:val="105"/>
        </w:rPr>
        <w:t>due</w:t>
      </w:r>
      <w:r w:rsidRPr="0043414D">
        <w:rPr>
          <w:rFonts w:eastAsia="Calibri"/>
          <w:spacing w:val="-20"/>
          <w:w w:val="105"/>
        </w:rPr>
        <w:t xml:space="preserve"> </w:t>
      </w:r>
      <w:r w:rsidRPr="0043414D">
        <w:rPr>
          <w:rFonts w:eastAsia="Calibri"/>
          <w:w w:val="105"/>
        </w:rPr>
        <w:t>to</w:t>
      </w:r>
      <w:r w:rsidRPr="0043414D">
        <w:rPr>
          <w:rFonts w:eastAsia="Calibri"/>
          <w:spacing w:val="-2"/>
          <w:w w:val="105"/>
        </w:rPr>
        <w:t xml:space="preserve"> </w:t>
      </w:r>
      <w:r w:rsidRPr="0043414D">
        <w:rPr>
          <w:rFonts w:eastAsia="Calibri"/>
          <w:w w:val="105"/>
        </w:rPr>
        <w:t>:</w:t>
      </w:r>
      <w:r w:rsidRPr="0043414D">
        <w:rPr>
          <w:rFonts w:eastAsia="Calibri"/>
          <w:spacing w:val="-38"/>
          <w:w w:val="105"/>
        </w:rPr>
        <w:t xml:space="preserve"> </w:t>
      </w:r>
      <w:r w:rsidRPr="0043414D">
        <w:rPr>
          <w:rFonts w:eastAsia="Calibri"/>
          <w:i/>
          <w:w w:val="105"/>
        </w:rPr>
        <w:t>Candida</w:t>
      </w:r>
      <w:r w:rsidRPr="0043414D">
        <w:rPr>
          <w:rFonts w:eastAsia="Calibri"/>
          <w:i/>
          <w:spacing w:val="-16"/>
          <w:w w:val="105"/>
        </w:rPr>
        <w:t xml:space="preserve"> </w:t>
      </w:r>
      <w:r w:rsidRPr="0043414D">
        <w:rPr>
          <w:rFonts w:eastAsia="Calibri"/>
          <w:i/>
          <w:w w:val="105"/>
        </w:rPr>
        <w:t>albicans,</w:t>
      </w:r>
      <w:r w:rsidRPr="0043414D">
        <w:rPr>
          <w:rFonts w:eastAsia="Calibri"/>
          <w:i/>
          <w:spacing w:val="-8"/>
          <w:w w:val="105"/>
        </w:rPr>
        <w:t xml:space="preserve"> </w:t>
      </w:r>
      <w:r>
        <w:rPr>
          <w:rFonts w:eastAsia="Calibri"/>
          <w:i/>
          <w:spacing w:val="-8"/>
          <w:w w:val="105"/>
        </w:rPr>
        <w:tab/>
      </w:r>
      <w:r w:rsidRPr="0043414D">
        <w:rPr>
          <w:rFonts w:eastAsia="Calibri"/>
          <w:i/>
          <w:w w:val="105"/>
        </w:rPr>
        <w:t>Trichomonas</w:t>
      </w:r>
      <w:r w:rsidRPr="0043414D">
        <w:rPr>
          <w:rFonts w:eastAsia="Calibri"/>
          <w:i/>
        </w:rPr>
        <w:t xml:space="preserve"> </w:t>
      </w:r>
      <w:r w:rsidRPr="0043414D">
        <w:rPr>
          <w:rFonts w:eastAsia="Calibri"/>
          <w:i/>
          <w:w w:val="105"/>
        </w:rPr>
        <w:t>vaginalis,</w:t>
      </w:r>
      <w:r w:rsidRPr="0043414D">
        <w:rPr>
          <w:rFonts w:eastAsia="Calibri"/>
          <w:i/>
          <w:spacing w:val="-24"/>
          <w:w w:val="105"/>
        </w:rPr>
        <w:t xml:space="preserve"> </w:t>
      </w:r>
      <w:r w:rsidRPr="0043414D">
        <w:rPr>
          <w:rFonts w:eastAsia="Calibri"/>
          <w:i/>
          <w:w w:val="105"/>
        </w:rPr>
        <w:t>Herpes</w:t>
      </w:r>
      <w:r w:rsidRPr="0043414D">
        <w:rPr>
          <w:rFonts w:eastAsia="Calibri"/>
          <w:i/>
          <w:spacing w:val="-22"/>
          <w:w w:val="105"/>
        </w:rPr>
        <w:t xml:space="preserve"> </w:t>
      </w:r>
      <w:r w:rsidRPr="0043414D">
        <w:rPr>
          <w:rFonts w:eastAsia="Calibri"/>
          <w:i/>
          <w:w w:val="105"/>
        </w:rPr>
        <w:t>simplex,</w:t>
      </w:r>
      <w:r w:rsidRPr="0043414D">
        <w:rPr>
          <w:rFonts w:eastAsia="Calibri"/>
          <w:i/>
          <w:spacing w:val="-22"/>
          <w:w w:val="105"/>
        </w:rPr>
        <w:t xml:space="preserve"> </w:t>
      </w:r>
      <w:r w:rsidRPr="0043414D">
        <w:rPr>
          <w:rFonts w:eastAsia="Calibri"/>
          <w:i/>
          <w:w w:val="105"/>
        </w:rPr>
        <w:t>Gardnerella</w:t>
      </w:r>
      <w:r w:rsidRPr="0043414D">
        <w:rPr>
          <w:rFonts w:eastAsia="Calibri"/>
          <w:i/>
          <w:spacing w:val="-24"/>
          <w:w w:val="105"/>
        </w:rPr>
        <w:t xml:space="preserve"> </w:t>
      </w:r>
      <w:r w:rsidRPr="0043414D">
        <w:rPr>
          <w:rFonts w:eastAsia="Calibri"/>
          <w:i/>
          <w:spacing w:val="1"/>
          <w:w w:val="105"/>
        </w:rPr>
        <w:t>vaginalis</w:t>
      </w:r>
      <w:r w:rsidRPr="0043414D">
        <w:rPr>
          <w:rFonts w:eastAsia="Calibri"/>
          <w:i/>
          <w:color w:val="383838"/>
          <w:w w:val="105"/>
        </w:rPr>
        <w:t>.</w:t>
      </w:r>
      <w:r w:rsidRPr="0043414D">
        <w:rPr>
          <w:rFonts w:eastAsia="Calibri"/>
          <w:i/>
          <w:color w:val="383838"/>
          <w:spacing w:val="-1"/>
          <w:w w:val="105"/>
        </w:rPr>
        <w:t xml:space="preserve"> </w:t>
      </w:r>
      <w:r w:rsidRPr="0043414D">
        <w:rPr>
          <w:rFonts w:eastAsia="Calibri"/>
          <w:w w:val="105"/>
        </w:rPr>
        <w:t>Describe</w:t>
      </w:r>
      <w:r w:rsidRPr="0043414D">
        <w:rPr>
          <w:rFonts w:eastAsia="Calibri"/>
          <w:spacing w:val="-34"/>
          <w:w w:val="105"/>
        </w:rPr>
        <w:t xml:space="preserve"> </w:t>
      </w:r>
      <w:r w:rsidRPr="0043414D">
        <w:rPr>
          <w:rFonts w:eastAsia="Calibri"/>
          <w:w w:val="105"/>
        </w:rPr>
        <w:t>the</w:t>
      </w:r>
      <w:r w:rsidRPr="0043414D">
        <w:rPr>
          <w:rFonts w:eastAsia="Calibri"/>
          <w:spacing w:val="-18"/>
          <w:w w:val="105"/>
        </w:rPr>
        <w:t xml:space="preserve"> </w:t>
      </w:r>
      <w:r w:rsidRPr="0043414D">
        <w:rPr>
          <w:rFonts w:eastAsia="Calibri"/>
          <w:w w:val="105"/>
        </w:rPr>
        <w:t>lesions</w:t>
      </w:r>
      <w:r w:rsidRPr="0043414D">
        <w:rPr>
          <w:rFonts w:eastAsia="Calibri"/>
          <w:spacing w:val="-27"/>
          <w:w w:val="105"/>
        </w:rPr>
        <w:t xml:space="preserve"> </w:t>
      </w:r>
      <w:r w:rsidRPr="0043414D">
        <w:rPr>
          <w:rFonts w:eastAsia="Calibri"/>
          <w:w w:val="105"/>
        </w:rPr>
        <w:t>of</w:t>
      </w:r>
      <w:r w:rsidRPr="0043414D">
        <w:rPr>
          <w:rFonts w:eastAsia="Calibri"/>
          <w:spacing w:val="-29"/>
          <w:w w:val="105"/>
        </w:rPr>
        <w:t xml:space="preserve"> </w:t>
      </w:r>
      <w:r>
        <w:rPr>
          <w:rFonts w:eastAsia="Calibri"/>
          <w:spacing w:val="-29"/>
          <w:w w:val="105"/>
        </w:rPr>
        <w:tab/>
      </w:r>
      <w:r w:rsidRPr="0043414D">
        <w:rPr>
          <w:rFonts w:eastAsia="Calibri"/>
          <w:w w:val="105"/>
        </w:rPr>
        <w:t>female</w:t>
      </w:r>
      <w:r w:rsidRPr="0043414D">
        <w:rPr>
          <w:rFonts w:eastAsia="Calibri"/>
          <w:spacing w:val="-19"/>
          <w:w w:val="105"/>
        </w:rPr>
        <w:t xml:space="preserve"> </w:t>
      </w:r>
      <w:r w:rsidRPr="0043414D">
        <w:rPr>
          <w:rFonts w:eastAsia="Calibri"/>
          <w:w w:val="105"/>
        </w:rPr>
        <w:t>syphilis,</w:t>
      </w:r>
      <w:r w:rsidRPr="0043414D">
        <w:rPr>
          <w:rFonts w:eastAsia="Calibri"/>
          <w:spacing w:val="-19"/>
          <w:w w:val="105"/>
        </w:rPr>
        <w:t xml:space="preserve"> </w:t>
      </w:r>
      <w:r w:rsidRPr="0043414D">
        <w:rPr>
          <w:rFonts w:eastAsia="Calibri"/>
          <w:w w:val="105"/>
        </w:rPr>
        <w:t>all</w:t>
      </w:r>
      <w:r w:rsidRPr="0043414D">
        <w:rPr>
          <w:rFonts w:eastAsia="Calibri"/>
          <w:spacing w:val="29"/>
          <w:w w:val="102"/>
        </w:rPr>
        <w:t xml:space="preserve"> </w:t>
      </w:r>
      <w:r w:rsidRPr="0043414D">
        <w:rPr>
          <w:rFonts w:eastAsia="Calibri"/>
          <w:w w:val="105"/>
        </w:rPr>
        <w:t>stages.</w:t>
      </w:r>
    </w:p>
    <w:p w14:paraId="271AD1C5" w14:textId="77777777" w:rsidR="0043414D" w:rsidRPr="0043414D" w:rsidRDefault="0043414D" w:rsidP="0043414D">
      <w:pPr>
        <w:widowControl w:val="0"/>
        <w:spacing w:before="10" w:after="0" w:line="240" w:lineRule="auto"/>
        <w:rPr>
          <w:rFonts w:eastAsia="Arial" w:cs="Arial"/>
          <w:sz w:val="24"/>
          <w:szCs w:val="24"/>
        </w:rPr>
      </w:pPr>
    </w:p>
    <w:p w14:paraId="4AEE497C" w14:textId="0835C09F" w:rsidR="0043414D" w:rsidRPr="0043414D" w:rsidRDefault="0043414D" w:rsidP="0043414D">
      <w:pPr>
        <w:pStyle w:val="BodyText"/>
        <w:rPr>
          <w:rFonts w:eastAsia="Arial"/>
        </w:rPr>
      </w:pPr>
      <w:r>
        <w:rPr>
          <w:rFonts w:eastAsia="Arial"/>
          <w:w w:val="105"/>
        </w:rPr>
        <w:t>3.</w:t>
      </w:r>
      <w:r>
        <w:rPr>
          <w:rFonts w:eastAsia="Arial"/>
          <w:w w:val="105"/>
        </w:rPr>
        <w:tab/>
      </w:r>
      <w:r w:rsidRPr="0043414D">
        <w:rPr>
          <w:rFonts w:eastAsia="Arial"/>
          <w:w w:val="105"/>
        </w:rPr>
        <w:t>Describe</w:t>
      </w:r>
      <w:r w:rsidRPr="0043414D">
        <w:rPr>
          <w:rFonts w:eastAsia="Arial"/>
          <w:spacing w:val="-21"/>
          <w:w w:val="105"/>
        </w:rPr>
        <w:t xml:space="preserve"> </w:t>
      </w:r>
      <w:r w:rsidRPr="0043414D">
        <w:rPr>
          <w:rFonts w:eastAsia="Arial"/>
          <w:w w:val="105"/>
        </w:rPr>
        <w:t>the</w:t>
      </w:r>
      <w:r w:rsidRPr="0043414D">
        <w:rPr>
          <w:rFonts w:eastAsia="Arial"/>
          <w:spacing w:val="-13"/>
          <w:w w:val="105"/>
        </w:rPr>
        <w:t xml:space="preserve"> </w:t>
      </w:r>
      <w:r w:rsidRPr="0043414D">
        <w:rPr>
          <w:rFonts w:eastAsia="Arial"/>
          <w:w w:val="105"/>
        </w:rPr>
        <w:t>essential</w:t>
      </w:r>
      <w:r w:rsidRPr="0043414D">
        <w:rPr>
          <w:rFonts w:eastAsia="Arial"/>
          <w:spacing w:val="-16"/>
          <w:w w:val="105"/>
        </w:rPr>
        <w:t xml:space="preserve"> </w:t>
      </w:r>
      <w:r w:rsidRPr="0043414D">
        <w:rPr>
          <w:rFonts w:eastAsia="Arial"/>
          <w:w w:val="105"/>
        </w:rPr>
        <w:t>clinical</w:t>
      </w:r>
      <w:r w:rsidRPr="0043414D">
        <w:rPr>
          <w:rFonts w:eastAsia="Arial"/>
          <w:spacing w:val="-18"/>
          <w:w w:val="105"/>
        </w:rPr>
        <w:t xml:space="preserve"> </w:t>
      </w:r>
      <w:r w:rsidRPr="0043414D">
        <w:rPr>
          <w:rFonts w:eastAsia="Arial"/>
          <w:w w:val="105"/>
        </w:rPr>
        <w:t>and</w:t>
      </w:r>
      <w:r w:rsidRPr="0043414D">
        <w:rPr>
          <w:rFonts w:eastAsia="Arial"/>
          <w:spacing w:val="-15"/>
          <w:w w:val="105"/>
        </w:rPr>
        <w:t xml:space="preserve"> </w:t>
      </w:r>
      <w:r w:rsidRPr="0043414D">
        <w:rPr>
          <w:rFonts w:eastAsia="Arial"/>
          <w:w w:val="105"/>
        </w:rPr>
        <w:t>morphologic</w:t>
      </w:r>
      <w:r w:rsidRPr="0043414D">
        <w:rPr>
          <w:rFonts w:eastAsia="Arial"/>
          <w:spacing w:val="-13"/>
          <w:w w:val="105"/>
        </w:rPr>
        <w:t xml:space="preserve"> </w:t>
      </w:r>
      <w:r w:rsidRPr="0043414D">
        <w:rPr>
          <w:rFonts w:eastAsia="Arial"/>
          <w:w w:val="105"/>
        </w:rPr>
        <w:t>features</w:t>
      </w:r>
      <w:r w:rsidRPr="0043414D">
        <w:rPr>
          <w:rFonts w:eastAsia="Arial"/>
          <w:spacing w:val="-12"/>
          <w:w w:val="105"/>
        </w:rPr>
        <w:t xml:space="preserve"> </w:t>
      </w:r>
      <w:r w:rsidRPr="0043414D">
        <w:rPr>
          <w:rFonts w:eastAsia="Arial"/>
          <w:w w:val="105"/>
        </w:rPr>
        <w:t>of</w:t>
      </w:r>
      <w:r w:rsidRPr="0043414D">
        <w:rPr>
          <w:rFonts w:eastAsia="Arial"/>
          <w:spacing w:val="-28"/>
          <w:w w:val="105"/>
        </w:rPr>
        <w:t xml:space="preserve"> </w:t>
      </w:r>
      <w:r w:rsidRPr="0043414D">
        <w:rPr>
          <w:rFonts w:eastAsia="Arial"/>
          <w:spacing w:val="2"/>
          <w:w w:val="105"/>
        </w:rPr>
        <w:t>vuIvar</w:t>
      </w:r>
      <w:r w:rsidRPr="0043414D">
        <w:rPr>
          <w:rFonts w:eastAsia="Arial"/>
          <w:spacing w:val="-23"/>
          <w:w w:val="105"/>
        </w:rPr>
        <w:t xml:space="preserve"> </w:t>
      </w:r>
      <w:r w:rsidRPr="0043414D">
        <w:rPr>
          <w:rFonts w:eastAsia="Arial"/>
          <w:w w:val="105"/>
        </w:rPr>
        <w:t>leukoplakia,</w:t>
      </w:r>
      <w:r w:rsidRPr="0043414D">
        <w:rPr>
          <w:rFonts w:eastAsia="Arial"/>
          <w:spacing w:val="-12"/>
          <w:w w:val="105"/>
        </w:rPr>
        <w:t xml:space="preserve"> </w:t>
      </w:r>
      <w:r w:rsidRPr="0043414D">
        <w:rPr>
          <w:rFonts w:eastAsia="Arial"/>
          <w:w w:val="105"/>
        </w:rPr>
        <w:t>lichen</w:t>
      </w:r>
      <w:r w:rsidRPr="0043414D">
        <w:rPr>
          <w:rFonts w:eastAsia="Arial"/>
          <w:spacing w:val="-19"/>
          <w:w w:val="105"/>
        </w:rPr>
        <w:t xml:space="preserve"> </w:t>
      </w:r>
      <w:r>
        <w:rPr>
          <w:rFonts w:eastAsia="Arial"/>
          <w:spacing w:val="-19"/>
          <w:w w:val="105"/>
        </w:rPr>
        <w:tab/>
      </w:r>
      <w:r w:rsidRPr="0043414D">
        <w:rPr>
          <w:rFonts w:eastAsia="Arial"/>
          <w:w w:val="105"/>
        </w:rPr>
        <w:t>sclerosis</w:t>
      </w:r>
      <w:r w:rsidRPr="0043414D">
        <w:rPr>
          <w:rFonts w:eastAsia="Arial"/>
          <w:spacing w:val="22"/>
          <w:w w:val="98"/>
        </w:rPr>
        <w:t xml:space="preserve"> </w:t>
      </w:r>
      <w:r w:rsidRPr="0043414D">
        <w:rPr>
          <w:rFonts w:eastAsia="Arial"/>
          <w:w w:val="105"/>
        </w:rPr>
        <w:t>and</w:t>
      </w:r>
      <w:r w:rsidRPr="0043414D">
        <w:rPr>
          <w:rFonts w:eastAsia="Arial"/>
          <w:spacing w:val="-9"/>
          <w:w w:val="105"/>
        </w:rPr>
        <w:t xml:space="preserve"> </w:t>
      </w:r>
      <w:r w:rsidRPr="0043414D">
        <w:rPr>
          <w:rFonts w:eastAsia="Arial"/>
          <w:w w:val="105"/>
        </w:rPr>
        <w:t>squamous</w:t>
      </w:r>
      <w:r w:rsidRPr="0043414D">
        <w:rPr>
          <w:rFonts w:eastAsia="Arial"/>
          <w:spacing w:val="8"/>
          <w:w w:val="105"/>
        </w:rPr>
        <w:t xml:space="preserve"> </w:t>
      </w:r>
      <w:r w:rsidRPr="0043414D">
        <w:rPr>
          <w:rFonts w:eastAsia="Arial"/>
          <w:w w:val="105"/>
        </w:rPr>
        <w:t>hyperplasia, including</w:t>
      </w:r>
      <w:r w:rsidRPr="0043414D">
        <w:rPr>
          <w:rFonts w:eastAsia="Arial"/>
          <w:spacing w:val="-22"/>
          <w:w w:val="105"/>
        </w:rPr>
        <w:t xml:space="preserve"> </w:t>
      </w:r>
      <w:r w:rsidRPr="0043414D">
        <w:rPr>
          <w:rFonts w:eastAsia="Arial"/>
          <w:w w:val="105"/>
        </w:rPr>
        <w:t>the</w:t>
      </w:r>
      <w:r w:rsidRPr="0043414D">
        <w:rPr>
          <w:rFonts w:eastAsia="Arial"/>
          <w:spacing w:val="-5"/>
          <w:w w:val="105"/>
        </w:rPr>
        <w:t xml:space="preserve"> </w:t>
      </w:r>
      <w:r w:rsidRPr="0043414D">
        <w:rPr>
          <w:rFonts w:eastAsia="Arial"/>
          <w:w w:val="105"/>
        </w:rPr>
        <w:t>clinical</w:t>
      </w:r>
      <w:r w:rsidRPr="0043414D">
        <w:rPr>
          <w:rFonts w:eastAsia="Arial"/>
          <w:spacing w:val="-3"/>
          <w:w w:val="105"/>
        </w:rPr>
        <w:t xml:space="preserve"> </w:t>
      </w:r>
      <w:r w:rsidRPr="0043414D">
        <w:rPr>
          <w:rFonts w:eastAsia="Arial"/>
          <w:w w:val="105"/>
        </w:rPr>
        <w:t>implications</w:t>
      </w:r>
      <w:r w:rsidRPr="0043414D">
        <w:rPr>
          <w:rFonts w:eastAsia="Arial"/>
          <w:spacing w:val="2"/>
          <w:w w:val="105"/>
        </w:rPr>
        <w:t xml:space="preserve"> </w:t>
      </w:r>
      <w:r w:rsidRPr="0043414D">
        <w:rPr>
          <w:rFonts w:eastAsia="Arial"/>
          <w:w w:val="105"/>
        </w:rPr>
        <w:t xml:space="preserve">and </w:t>
      </w:r>
      <w:r>
        <w:rPr>
          <w:rFonts w:eastAsia="Arial"/>
          <w:w w:val="105"/>
        </w:rPr>
        <w:tab/>
      </w:r>
      <w:r w:rsidRPr="0043414D">
        <w:rPr>
          <w:rFonts w:eastAsia="Arial"/>
          <w:w w:val="105"/>
        </w:rPr>
        <w:t>malignant</w:t>
      </w:r>
      <w:r w:rsidRPr="0043414D">
        <w:rPr>
          <w:rFonts w:eastAsia="Arial"/>
          <w:spacing w:val="2"/>
          <w:w w:val="105"/>
        </w:rPr>
        <w:t xml:space="preserve"> </w:t>
      </w:r>
      <w:r w:rsidRPr="0043414D">
        <w:rPr>
          <w:rFonts w:eastAsia="Arial"/>
          <w:w w:val="105"/>
        </w:rPr>
        <w:t>potential</w:t>
      </w:r>
      <w:r w:rsidRPr="0043414D">
        <w:rPr>
          <w:rFonts w:eastAsia="Arial"/>
          <w:spacing w:val="-10"/>
          <w:w w:val="105"/>
        </w:rPr>
        <w:t xml:space="preserve"> </w:t>
      </w:r>
      <w:r w:rsidRPr="0043414D">
        <w:rPr>
          <w:rFonts w:eastAsia="Arial"/>
          <w:w w:val="105"/>
        </w:rPr>
        <w:t>of</w:t>
      </w:r>
      <w:r w:rsidRPr="0043414D">
        <w:rPr>
          <w:rFonts w:eastAsia="Arial"/>
          <w:spacing w:val="-19"/>
          <w:w w:val="105"/>
        </w:rPr>
        <w:t xml:space="preserve"> </w:t>
      </w:r>
      <w:r w:rsidRPr="0043414D">
        <w:rPr>
          <w:rFonts w:eastAsia="Arial"/>
          <w:w w:val="105"/>
        </w:rPr>
        <w:t>the</w:t>
      </w:r>
      <w:r w:rsidRPr="0043414D">
        <w:rPr>
          <w:rFonts w:eastAsia="Arial"/>
          <w:w w:val="108"/>
        </w:rPr>
        <w:t xml:space="preserve"> </w:t>
      </w:r>
      <w:r w:rsidRPr="0043414D">
        <w:rPr>
          <w:rFonts w:eastAsia="Arial"/>
          <w:w w:val="105"/>
        </w:rPr>
        <w:t>lesions.</w:t>
      </w:r>
    </w:p>
    <w:p w14:paraId="3285E87F" w14:textId="77777777" w:rsidR="0043414D" w:rsidRPr="0043414D" w:rsidRDefault="0043414D" w:rsidP="0043414D">
      <w:pPr>
        <w:widowControl w:val="0"/>
        <w:spacing w:before="1" w:after="0" w:line="240" w:lineRule="auto"/>
        <w:rPr>
          <w:rFonts w:eastAsia="Arial" w:cs="Arial"/>
          <w:sz w:val="25"/>
          <w:szCs w:val="25"/>
        </w:rPr>
      </w:pPr>
    </w:p>
    <w:p w14:paraId="563530CB" w14:textId="51078FD3" w:rsidR="0043414D" w:rsidRPr="0043414D" w:rsidRDefault="00F3534C" w:rsidP="00F3534C">
      <w:pPr>
        <w:pStyle w:val="BodyText"/>
        <w:rPr>
          <w:rFonts w:eastAsia="Arial"/>
        </w:rPr>
      </w:pPr>
      <w:r>
        <w:rPr>
          <w:rFonts w:eastAsia="Arial"/>
          <w:w w:val="105"/>
        </w:rPr>
        <w:t>4.</w:t>
      </w:r>
      <w:r>
        <w:rPr>
          <w:rFonts w:eastAsia="Arial"/>
          <w:w w:val="105"/>
        </w:rPr>
        <w:tab/>
      </w:r>
      <w:r w:rsidR="0043414D" w:rsidRPr="0043414D">
        <w:rPr>
          <w:rFonts w:eastAsia="Arial"/>
          <w:w w:val="105"/>
        </w:rPr>
        <w:t>Describe</w:t>
      </w:r>
      <w:r w:rsidR="0043414D" w:rsidRPr="0043414D">
        <w:rPr>
          <w:rFonts w:eastAsia="Arial"/>
          <w:spacing w:val="-11"/>
          <w:w w:val="105"/>
        </w:rPr>
        <w:t xml:space="preserve"> </w:t>
      </w:r>
      <w:r w:rsidR="0043414D" w:rsidRPr="0043414D">
        <w:rPr>
          <w:rFonts w:eastAsia="Arial"/>
          <w:w w:val="105"/>
        </w:rPr>
        <w:t>the</w:t>
      </w:r>
      <w:r w:rsidR="0043414D" w:rsidRPr="0043414D">
        <w:rPr>
          <w:rFonts w:eastAsia="Arial"/>
          <w:spacing w:val="-13"/>
          <w:w w:val="105"/>
        </w:rPr>
        <w:t xml:space="preserve"> </w:t>
      </w:r>
      <w:r w:rsidR="0043414D" w:rsidRPr="0043414D">
        <w:rPr>
          <w:rFonts w:eastAsia="Arial"/>
          <w:w w:val="105"/>
        </w:rPr>
        <w:t>features</w:t>
      </w:r>
      <w:r w:rsidR="0043414D" w:rsidRPr="0043414D">
        <w:rPr>
          <w:rFonts w:eastAsia="Arial"/>
          <w:spacing w:val="7"/>
          <w:w w:val="105"/>
        </w:rPr>
        <w:t xml:space="preserve"> </w:t>
      </w:r>
      <w:r w:rsidR="0043414D" w:rsidRPr="0043414D">
        <w:rPr>
          <w:rFonts w:eastAsia="Arial"/>
          <w:w w:val="105"/>
        </w:rPr>
        <w:t>of</w:t>
      </w:r>
      <w:r w:rsidR="0043414D" w:rsidRPr="0043414D">
        <w:rPr>
          <w:rFonts w:eastAsia="Arial"/>
          <w:spacing w:val="-5"/>
          <w:w w:val="105"/>
        </w:rPr>
        <w:t xml:space="preserve"> </w:t>
      </w:r>
      <w:r w:rsidR="0043414D" w:rsidRPr="0043414D">
        <w:rPr>
          <w:rFonts w:eastAsia="Arial"/>
          <w:w w:val="105"/>
        </w:rPr>
        <w:t>Bartholin</w:t>
      </w:r>
      <w:r w:rsidR="0043414D" w:rsidRPr="0043414D">
        <w:rPr>
          <w:rFonts w:eastAsia="Arial"/>
          <w:spacing w:val="-8"/>
          <w:w w:val="105"/>
        </w:rPr>
        <w:t xml:space="preserve"> </w:t>
      </w:r>
      <w:r w:rsidR="0043414D" w:rsidRPr="0043414D">
        <w:rPr>
          <w:rFonts w:eastAsia="Arial"/>
          <w:w w:val="105"/>
        </w:rPr>
        <w:t>cyst</w:t>
      </w:r>
      <w:r w:rsidR="0043414D" w:rsidRPr="0043414D">
        <w:rPr>
          <w:rFonts w:eastAsia="Arial"/>
          <w:spacing w:val="-1"/>
          <w:w w:val="105"/>
        </w:rPr>
        <w:t xml:space="preserve"> </w:t>
      </w:r>
      <w:r w:rsidR="0043414D" w:rsidRPr="0043414D">
        <w:rPr>
          <w:rFonts w:eastAsia="Arial"/>
          <w:w w:val="105"/>
        </w:rPr>
        <w:t>and</w:t>
      </w:r>
      <w:r w:rsidR="0043414D" w:rsidRPr="0043414D">
        <w:rPr>
          <w:rFonts w:eastAsia="Arial"/>
          <w:spacing w:val="-8"/>
          <w:w w:val="105"/>
        </w:rPr>
        <w:t xml:space="preserve"> </w:t>
      </w:r>
      <w:r w:rsidR="0043414D" w:rsidRPr="0043414D">
        <w:rPr>
          <w:rFonts w:eastAsia="Arial"/>
          <w:w w:val="105"/>
        </w:rPr>
        <w:t>condyloma</w:t>
      </w:r>
      <w:r w:rsidR="0043414D" w:rsidRPr="0043414D">
        <w:rPr>
          <w:rFonts w:eastAsia="Arial"/>
          <w:spacing w:val="16"/>
          <w:w w:val="105"/>
        </w:rPr>
        <w:t xml:space="preserve"> </w:t>
      </w:r>
      <w:r w:rsidR="0043414D" w:rsidRPr="0043414D">
        <w:rPr>
          <w:rFonts w:eastAsia="Arial"/>
          <w:w w:val="105"/>
        </w:rPr>
        <w:t>acuminatum</w:t>
      </w:r>
      <w:r w:rsidR="0043414D" w:rsidRPr="0043414D">
        <w:rPr>
          <w:rFonts w:eastAsia="Arial"/>
          <w:spacing w:val="8"/>
          <w:w w:val="105"/>
        </w:rPr>
        <w:t xml:space="preserve"> </w:t>
      </w:r>
      <w:r w:rsidR="00A0086D" w:rsidRPr="0043414D">
        <w:rPr>
          <w:rFonts w:eastAsia="Arial"/>
          <w:w w:val="105"/>
        </w:rPr>
        <w:t>of the</w:t>
      </w:r>
      <w:r w:rsidR="0043414D" w:rsidRPr="0043414D">
        <w:rPr>
          <w:rFonts w:eastAsia="Arial"/>
          <w:spacing w:val="-16"/>
          <w:w w:val="105"/>
        </w:rPr>
        <w:t xml:space="preserve"> </w:t>
      </w:r>
      <w:r w:rsidR="0043414D" w:rsidRPr="0043414D">
        <w:rPr>
          <w:rFonts w:eastAsia="Arial"/>
          <w:w w:val="105"/>
        </w:rPr>
        <w:t>vulva.</w:t>
      </w:r>
    </w:p>
    <w:p w14:paraId="519DC1B9" w14:textId="77777777" w:rsidR="0043414D" w:rsidRPr="0043414D" w:rsidRDefault="0043414D" w:rsidP="00F3534C">
      <w:pPr>
        <w:pStyle w:val="BodyText"/>
        <w:rPr>
          <w:rFonts w:eastAsia="Arial"/>
        </w:rPr>
      </w:pPr>
    </w:p>
    <w:p w14:paraId="2C1DB837" w14:textId="10ACC59C" w:rsidR="0043414D" w:rsidRPr="0043414D" w:rsidRDefault="00F3534C" w:rsidP="00F3534C">
      <w:pPr>
        <w:pStyle w:val="BodyText"/>
        <w:rPr>
          <w:rFonts w:eastAsia="Arial"/>
        </w:rPr>
      </w:pPr>
      <w:r>
        <w:rPr>
          <w:rFonts w:eastAsia="Arial"/>
        </w:rPr>
        <w:t>5.</w:t>
      </w:r>
      <w:r>
        <w:rPr>
          <w:rFonts w:eastAsia="Arial"/>
        </w:rPr>
        <w:tab/>
      </w:r>
      <w:r w:rsidR="0043414D" w:rsidRPr="0043414D">
        <w:rPr>
          <w:rFonts w:eastAsia="Arial"/>
        </w:rPr>
        <w:t>Describe</w:t>
      </w:r>
      <w:r w:rsidR="0043414D" w:rsidRPr="0043414D">
        <w:rPr>
          <w:rFonts w:eastAsia="Arial"/>
          <w:spacing w:val="10"/>
        </w:rPr>
        <w:t xml:space="preserve"> </w:t>
      </w:r>
      <w:r w:rsidR="0043414D" w:rsidRPr="0043414D">
        <w:rPr>
          <w:rFonts w:eastAsia="Arial"/>
        </w:rPr>
        <w:t>the</w:t>
      </w:r>
      <w:r w:rsidR="0043414D" w:rsidRPr="0043414D">
        <w:rPr>
          <w:rFonts w:eastAsia="Arial"/>
          <w:spacing w:val="37"/>
        </w:rPr>
        <w:t xml:space="preserve"> </w:t>
      </w:r>
      <w:r w:rsidR="0043414D" w:rsidRPr="0043414D">
        <w:rPr>
          <w:rFonts w:eastAsia="Arial"/>
        </w:rPr>
        <w:t>risk</w:t>
      </w:r>
      <w:r w:rsidR="0043414D" w:rsidRPr="0043414D">
        <w:rPr>
          <w:rFonts w:eastAsia="Arial"/>
          <w:spacing w:val="14"/>
        </w:rPr>
        <w:t xml:space="preserve"> </w:t>
      </w:r>
      <w:r w:rsidR="0043414D" w:rsidRPr="0043414D">
        <w:rPr>
          <w:rFonts w:eastAsia="Arial"/>
        </w:rPr>
        <w:t>factors,</w:t>
      </w:r>
      <w:r w:rsidR="0043414D" w:rsidRPr="0043414D">
        <w:rPr>
          <w:rFonts w:eastAsia="Arial"/>
          <w:spacing w:val="34"/>
        </w:rPr>
        <w:t xml:space="preserve"> </w:t>
      </w:r>
      <w:r w:rsidR="0043414D" w:rsidRPr="0043414D">
        <w:rPr>
          <w:rFonts w:eastAsia="Arial"/>
        </w:rPr>
        <w:t>clinical</w:t>
      </w:r>
      <w:r w:rsidR="0043414D" w:rsidRPr="0043414D">
        <w:rPr>
          <w:rFonts w:eastAsia="Arial"/>
          <w:spacing w:val="18"/>
        </w:rPr>
        <w:t xml:space="preserve"> </w:t>
      </w:r>
      <w:r w:rsidR="0043414D" w:rsidRPr="0043414D">
        <w:rPr>
          <w:rFonts w:eastAsia="Arial"/>
        </w:rPr>
        <w:t>features,</w:t>
      </w:r>
      <w:r w:rsidR="0043414D" w:rsidRPr="0043414D">
        <w:rPr>
          <w:rFonts w:eastAsia="Arial"/>
          <w:spacing w:val="41"/>
        </w:rPr>
        <w:t xml:space="preserve"> </w:t>
      </w:r>
      <w:r w:rsidR="0043414D" w:rsidRPr="0043414D">
        <w:rPr>
          <w:rFonts w:eastAsia="Arial"/>
        </w:rPr>
        <w:t>morphology</w:t>
      </w:r>
      <w:r w:rsidR="0043414D" w:rsidRPr="0043414D">
        <w:rPr>
          <w:rFonts w:eastAsia="Arial"/>
          <w:spacing w:val="31"/>
        </w:rPr>
        <w:t xml:space="preserve"> </w:t>
      </w:r>
      <w:r w:rsidR="0043414D" w:rsidRPr="0043414D">
        <w:rPr>
          <w:rFonts w:eastAsia="Arial"/>
        </w:rPr>
        <w:t>and</w:t>
      </w:r>
      <w:r w:rsidR="0043414D" w:rsidRPr="0043414D">
        <w:rPr>
          <w:rFonts w:eastAsia="Arial"/>
          <w:spacing w:val="21"/>
        </w:rPr>
        <w:t xml:space="preserve"> </w:t>
      </w:r>
      <w:r w:rsidR="0043414D" w:rsidRPr="0043414D">
        <w:rPr>
          <w:rFonts w:eastAsia="Arial"/>
        </w:rPr>
        <w:t>survival</w:t>
      </w:r>
      <w:r w:rsidR="0043414D" w:rsidRPr="0043414D">
        <w:rPr>
          <w:rFonts w:eastAsia="Arial"/>
          <w:spacing w:val="28"/>
        </w:rPr>
        <w:t xml:space="preserve"> </w:t>
      </w:r>
      <w:r w:rsidR="0043414D" w:rsidRPr="0043414D">
        <w:rPr>
          <w:rFonts w:eastAsia="Arial"/>
        </w:rPr>
        <w:t>data</w:t>
      </w:r>
      <w:r w:rsidR="0043414D" w:rsidRPr="0043414D">
        <w:rPr>
          <w:rFonts w:eastAsia="Arial"/>
          <w:spacing w:val="40"/>
        </w:rPr>
        <w:t xml:space="preserve"> </w:t>
      </w:r>
      <w:r w:rsidR="0043414D" w:rsidRPr="0043414D">
        <w:rPr>
          <w:rFonts w:eastAsia="Arial"/>
        </w:rPr>
        <w:t>related</w:t>
      </w:r>
      <w:r w:rsidR="0043414D" w:rsidRPr="0043414D">
        <w:rPr>
          <w:rFonts w:eastAsia="Arial"/>
          <w:spacing w:val="7"/>
        </w:rPr>
        <w:t xml:space="preserve"> </w:t>
      </w:r>
      <w:r w:rsidR="0043414D" w:rsidRPr="0043414D">
        <w:rPr>
          <w:rFonts w:eastAsia="Arial"/>
        </w:rPr>
        <w:t>to</w:t>
      </w:r>
      <w:r w:rsidR="0043414D" w:rsidRPr="0043414D">
        <w:rPr>
          <w:rFonts w:eastAsia="Arial"/>
          <w:spacing w:val="24"/>
        </w:rPr>
        <w:t xml:space="preserve"> </w:t>
      </w:r>
      <w:r>
        <w:rPr>
          <w:rFonts w:eastAsia="Arial"/>
          <w:spacing w:val="24"/>
        </w:rPr>
        <w:tab/>
      </w:r>
      <w:r>
        <w:rPr>
          <w:rFonts w:eastAsia="Arial"/>
          <w:spacing w:val="24"/>
        </w:rPr>
        <w:tab/>
      </w:r>
      <w:r w:rsidR="0043414D" w:rsidRPr="0043414D">
        <w:rPr>
          <w:rFonts w:eastAsia="Arial"/>
        </w:rPr>
        <w:t>carcinoma</w:t>
      </w:r>
      <w:r w:rsidR="0043414D" w:rsidRPr="0043414D">
        <w:rPr>
          <w:rFonts w:eastAsia="Arial"/>
          <w:spacing w:val="46"/>
        </w:rPr>
        <w:t xml:space="preserve"> </w:t>
      </w:r>
      <w:r w:rsidR="0043414D" w:rsidRPr="0043414D">
        <w:rPr>
          <w:rFonts w:eastAsia="Arial"/>
        </w:rPr>
        <w:t>of</w:t>
      </w:r>
      <w:r w:rsidR="0043414D" w:rsidRPr="0043414D">
        <w:rPr>
          <w:rFonts w:eastAsia="Arial"/>
          <w:w w:val="108"/>
        </w:rPr>
        <w:t xml:space="preserve"> </w:t>
      </w:r>
      <w:r w:rsidR="0043414D" w:rsidRPr="0043414D">
        <w:rPr>
          <w:rFonts w:eastAsia="Arial"/>
        </w:rPr>
        <w:t>the</w:t>
      </w:r>
      <w:r w:rsidR="0043414D" w:rsidRPr="0043414D">
        <w:rPr>
          <w:rFonts w:eastAsia="Arial"/>
          <w:spacing w:val="6"/>
        </w:rPr>
        <w:t xml:space="preserve"> </w:t>
      </w:r>
      <w:r w:rsidR="0043414D" w:rsidRPr="0043414D">
        <w:rPr>
          <w:rFonts w:eastAsia="Arial"/>
        </w:rPr>
        <w:t>vulva</w:t>
      </w:r>
      <w:r w:rsidR="0043414D" w:rsidRPr="0043414D">
        <w:rPr>
          <w:rFonts w:eastAsia="Arial"/>
          <w:spacing w:val="38"/>
        </w:rPr>
        <w:t xml:space="preserve"> </w:t>
      </w:r>
      <w:r w:rsidR="0043414D" w:rsidRPr="0043414D">
        <w:rPr>
          <w:rFonts w:eastAsia="Arial"/>
        </w:rPr>
        <w:t>and</w:t>
      </w:r>
      <w:r w:rsidR="0043414D" w:rsidRPr="0043414D">
        <w:rPr>
          <w:rFonts w:eastAsia="Arial"/>
          <w:spacing w:val="7"/>
        </w:rPr>
        <w:t xml:space="preserve"> </w:t>
      </w:r>
      <w:r w:rsidR="0043414D" w:rsidRPr="0043414D">
        <w:rPr>
          <w:rFonts w:eastAsia="Arial"/>
        </w:rPr>
        <w:t>vulvar</w:t>
      </w:r>
      <w:r w:rsidR="0043414D" w:rsidRPr="0043414D">
        <w:rPr>
          <w:rFonts w:eastAsia="Arial"/>
          <w:spacing w:val="32"/>
        </w:rPr>
        <w:t xml:space="preserve"> </w:t>
      </w:r>
      <w:r w:rsidR="0043414D" w:rsidRPr="0043414D">
        <w:rPr>
          <w:rFonts w:eastAsia="Arial"/>
        </w:rPr>
        <w:t>intraepithelial</w:t>
      </w:r>
      <w:r w:rsidR="0043414D" w:rsidRPr="0043414D">
        <w:rPr>
          <w:rFonts w:eastAsia="Arial"/>
          <w:spacing w:val="24"/>
        </w:rPr>
        <w:t xml:space="preserve"> </w:t>
      </w:r>
      <w:r w:rsidR="0043414D" w:rsidRPr="0043414D">
        <w:rPr>
          <w:rFonts w:eastAsia="Arial"/>
        </w:rPr>
        <w:t>neoplasia</w:t>
      </w:r>
      <w:r w:rsidR="0043414D" w:rsidRPr="0043414D">
        <w:rPr>
          <w:rFonts w:eastAsia="Arial"/>
          <w:spacing w:val="29"/>
        </w:rPr>
        <w:t xml:space="preserve"> </w:t>
      </w:r>
      <w:r w:rsidR="0043414D" w:rsidRPr="0043414D">
        <w:rPr>
          <w:rFonts w:eastAsia="Arial"/>
        </w:rPr>
        <w:t>(VIN),</w:t>
      </w:r>
      <w:r w:rsidR="0043414D" w:rsidRPr="0043414D">
        <w:rPr>
          <w:rFonts w:eastAsia="Arial"/>
          <w:spacing w:val="6"/>
        </w:rPr>
        <w:t xml:space="preserve"> </w:t>
      </w:r>
      <w:r w:rsidR="0043414D" w:rsidRPr="0043414D">
        <w:rPr>
          <w:rFonts w:eastAsia="Arial"/>
        </w:rPr>
        <w:t>extramammary</w:t>
      </w:r>
      <w:r w:rsidR="0043414D" w:rsidRPr="0043414D">
        <w:rPr>
          <w:rFonts w:eastAsia="Arial"/>
          <w:spacing w:val="51"/>
        </w:rPr>
        <w:t xml:space="preserve"> </w:t>
      </w:r>
      <w:r>
        <w:rPr>
          <w:rFonts w:eastAsia="Arial"/>
          <w:spacing w:val="51"/>
        </w:rPr>
        <w:tab/>
      </w:r>
      <w:r w:rsidR="0043414D" w:rsidRPr="0043414D">
        <w:rPr>
          <w:rFonts w:eastAsia="Arial"/>
        </w:rPr>
        <w:t>Paget</w:t>
      </w:r>
      <w:r w:rsidR="0043414D" w:rsidRPr="0043414D">
        <w:rPr>
          <w:rFonts w:eastAsia="Arial"/>
          <w:spacing w:val="13"/>
        </w:rPr>
        <w:t xml:space="preserve"> </w:t>
      </w:r>
      <w:r w:rsidR="0043414D" w:rsidRPr="0043414D">
        <w:rPr>
          <w:rFonts w:eastAsia="Arial"/>
        </w:rPr>
        <w:t>disease,</w:t>
      </w:r>
      <w:r w:rsidR="0043414D" w:rsidRPr="0043414D">
        <w:rPr>
          <w:rFonts w:eastAsia="Arial"/>
          <w:spacing w:val="20"/>
        </w:rPr>
        <w:t xml:space="preserve"> </w:t>
      </w:r>
      <w:r w:rsidR="0043414D" w:rsidRPr="0043414D">
        <w:rPr>
          <w:rFonts w:eastAsia="Arial"/>
        </w:rPr>
        <w:t>and</w:t>
      </w:r>
      <w:r w:rsidR="0043414D" w:rsidRPr="0043414D">
        <w:rPr>
          <w:rFonts w:eastAsia="Arial"/>
          <w:spacing w:val="7"/>
        </w:rPr>
        <w:t xml:space="preserve"> </w:t>
      </w:r>
      <w:r w:rsidR="0043414D" w:rsidRPr="0043414D">
        <w:rPr>
          <w:rFonts w:eastAsia="Arial"/>
        </w:rPr>
        <w:t>vu</w:t>
      </w:r>
      <w:r w:rsidR="0043414D" w:rsidRPr="0043414D">
        <w:rPr>
          <w:rFonts w:eastAsia="Arial"/>
          <w:spacing w:val="-32"/>
        </w:rPr>
        <w:t xml:space="preserve"> </w:t>
      </w:r>
      <w:r w:rsidR="0043414D" w:rsidRPr="0043414D">
        <w:rPr>
          <w:rFonts w:eastAsia="Arial"/>
        </w:rPr>
        <w:t>Ivar</w:t>
      </w:r>
      <w:r w:rsidR="0043414D" w:rsidRPr="0043414D">
        <w:rPr>
          <w:rFonts w:eastAsia="Arial"/>
          <w:w w:val="98"/>
        </w:rPr>
        <w:t xml:space="preserve"> </w:t>
      </w:r>
      <w:r w:rsidR="0043414D" w:rsidRPr="0043414D">
        <w:rPr>
          <w:rFonts w:eastAsia="Arial"/>
        </w:rPr>
        <w:t>melanoma.</w:t>
      </w:r>
    </w:p>
    <w:p w14:paraId="0B30DFF0" w14:textId="77777777" w:rsidR="0043414D" w:rsidRPr="0043414D" w:rsidRDefault="0043414D" w:rsidP="0043414D">
      <w:pPr>
        <w:widowControl w:val="0"/>
        <w:spacing w:before="3" w:after="0" w:line="240" w:lineRule="auto"/>
        <w:rPr>
          <w:rFonts w:eastAsia="Arial" w:cs="Arial"/>
          <w:sz w:val="25"/>
          <w:szCs w:val="25"/>
        </w:rPr>
      </w:pPr>
    </w:p>
    <w:p w14:paraId="6D0BB860" w14:textId="4CC94497" w:rsidR="0043414D" w:rsidRPr="0043414D" w:rsidRDefault="00F3534C" w:rsidP="00F3534C">
      <w:pPr>
        <w:pStyle w:val="BodyText"/>
        <w:rPr>
          <w:rFonts w:eastAsia="Arial"/>
        </w:rPr>
      </w:pPr>
      <w:r>
        <w:rPr>
          <w:rFonts w:eastAsia="Arial"/>
        </w:rPr>
        <w:t>6.</w:t>
      </w:r>
      <w:r>
        <w:rPr>
          <w:rFonts w:eastAsia="Arial"/>
        </w:rPr>
        <w:tab/>
      </w:r>
      <w:r w:rsidR="0043414D" w:rsidRPr="0043414D">
        <w:rPr>
          <w:rFonts w:eastAsia="Arial"/>
        </w:rPr>
        <w:t>Describe</w:t>
      </w:r>
      <w:r w:rsidR="0043414D" w:rsidRPr="0043414D">
        <w:rPr>
          <w:rFonts w:eastAsia="Arial"/>
          <w:spacing w:val="15"/>
        </w:rPr>
        <w:t xml:space="preserve"> </w:t>
      </w:r>
      <w:r w:rsidR="0043414D" w:rsidRPr="0043414D">
        <w:rPr>
          <w:rFonts w:eastAsia="Arial"/>
        </w:rPr>
        <w:t>the</w:t>
      </w:r>
      <w:r w:rsidR="0043414D" w:rsidRPr="0043414D">
        <w:rPr>
          <w:rFonts w:eastAsia="Arial"/>
          <w:spacing w:val="30"/>
        </w:rPr>
        <w:t xml:space="preserve"> </w:t>
      </w:r>
      <w:r w:rsidR="0043414D" w:rsidRPr="0043414D">
        <w:rPr>
          <w:rFonts w:eastAsia="Arial"/>
        </w:rPr>
        <w:t>risk</w:t>
      </w:r>
      <w:r w:rsidR="0043414D" w:rsidRPr="0043414D">
        <w:rPr>
          <w:rFonts w:eastAsia="Arial"/>
          <w:spacing w:val="8"/>
        </w:rPr>
        <w:t xml:space="preserve"> </w:t>
      </w:r>
      <w:r w:rsidR="0043414D" w:rsidRPr="0043414D">
        <w:rPr>
          <w:rFonts w:eastAsia="Arial"/>
        </w:rPr>
        <w:t>factors,</w:t>
      </w:r>
      <w:r w:rsidR="0043414D" w:rsidRPr="0043414D">
        <w:rPr>
          <w:rFonts w:eastAsia="Arial"/>
          <w:spacing w:val="36"/>
        </w:rPr>
        <w:t xml:space="preserve"> </w:t>
      </w:r>
      <w:r w:rsidR="0043414D" w:rsidRPr="0043414D">
        <w:rPr>
          <w:rFonts w:eastAsia="Arial"/>
        </w:rPr>
        <w:t>morphology,</w:t>
      </w:r>
      <w:r w:rsidR="0043414D" w:rsidRPr="0043414D">
        <w:rPr>
          <w:rFonts w:eastAsia="Arial"/>
          <w:spacing w:val="32"/>
        </w:rPr>
        <w:t xml:space="preserve"> </w:t>
      </w:r>
      <w:r w:rsidR="0043414D" w:rsidRPr="0043414D">
        <w:rPr>
          <w:rFonts w:eastAsia="Arial"/>
        </w:rPr>
        <w:t>clinical</w:t>
      </w:r>
      <w:r w:rsidR="0043414D" w:rsidRPr="0043414D">
        <w:rPr>
          <w:rFonts w:eastAsia="Arial"/>
          <w:spacing w:val="23"/>
        </w:rPr>
        <w:t xml:space="preserve"> </w:t>
      </w:r>
      <w:r w:rsidR="0043414D" w:rsidRPr="0043414D">
        <w:rPr>
          <w:rFonts w:eastAsia="Arial"/>
        </w:rPr>
        <w:t>course,</w:t>
      </w:r>
      <w:r w:rsidR="0043414D" w:rsidRPr="0043414D">
        <w:rPr>
          <w:rFonts w:eastAsia="Arial"/>
          <w:spacing w:val="23"/>
        </w:rPr>
        <w:t xml:space="preserve"> </w:t>
      </w:r>
      <w:r w:rsidR="0043414D" w:rsidRPr="0043414D">
        <w:rPr>
          <w:rFonts w:eastAsia="Arial"/>
        </w:rPr>
        <w:t>of</w:t>
      </w:r>
      <w:r w:rsidR="0043414D" w:rsidRPr="0043414D">
        <w:rPr>
          <w:rFonts w:eastAsia="Arial"/>
          <w:spacing w:val="9"/>
        </w:rPr>
        <w:t xml:space="preserve"> </w:t>
      </w:r>
      <w:r w:rsidR="0043414D" w:rsidRPr="0043414D">
        <w:rPr>
          <w:rFonts w:eastAsia="Arial"/>
        </w:rPr>
        <w:t>the</w:t>
      </w:r>
      <w:r w:rsidR="0043414D" w:rsidRPr="0043414D">
        <w:rPr>
          <w:rFonts w:eastAsia="Arial"/>
          <w:spacing w:val="12"/>
        </w:rPr>
        <w:t xml:space="preserve"> </w:t>
      </w:r>
      <w:r w:rsidR="0043414D" w:rsidRPr="0043414D">
        <w:rPr>
          <w:rFonts w:eastAsia="Arial"/>
        </w:rPr>
        <w:t>following</w:t>
      </w:r>
      <w:r w:rsidR="0043414D" w:rsidRPr="0043414D">
        <w:rPr>
          <w:rFonts w:eastAsia="Arial"/>
          <w:spacing w:val="16"/>
        </w:rPr>
        <w:t xml:space="preserve"> </w:t>
      </w:r>
      <w:r w:rsidR="0043414D" w:rsidRPr="0043414D">
        <w:rPr>
          <w:rFonts w:eastAsia="Arial"/>
        </w:rPr>
        <w:t>vaginal</w:t>
      </w:r>
      <w:r w:rsidR="0043414D" w:rsidRPr="0043414D">
        <w:rPr>
          <w:rFonts w:eastAsia="Arial"/>
          <w:spacing w:val="42"/>
        </w:rPr>
        <w:t xml:space="preserve"> </w:t>
      </w:r>
      <w:r w:rsidR="0043414D" w:rsidRPr="0043414D">
        <w:rPr>
          <w:rFonts w:eastAsia="Arial"/>
        </w:rPr>
        <w:t>lesions:</w:t>
      </w:r>
      <w:r w:rsidR="0043414D" w:rsidRPr="0043414D">
        <w:rPr>
          <w:rFonts w:eastAsia="Arial"/>
          <w:spacing w:val="14"/>
        </w:rPr>
        <w:t xml:space="preserve"> </w:t>
      </w:r>
      <w:r>
        <w:rPr>
          <w:rFonts w:eastAsia="Arial"/>
          <w:spacing w:val="14"/>
        </w:rPr>
        <w:tab/>
      </w:r>
      <w:r w:rsidR="0043414D" w:rsidRPr="0043414D">
        <w:rPr>
          <w:rFonts w:eastAsia="Arial"/>
        </w:rPr>
        <w:t>sarcoma</w:t>
      </w:r>
      <w:r w:rsidR="0043414D" w:rsidRPr="0043414D">
        <w:rPr>
          <w:rFonts w:eastAsia="Arial"/>
          <w:w w:val="99"/>
        </w:rPr>
        <w:t xml:space="preserve"> </w:t>
      </w:r>
      <w:r w:rsidR="0043414D" w:rsidRPr="0043414D">
        <w:rPr>
          <w:rFonts w:eastAsia="Arial"/>
        </w:rPr>
        <w:t>botryoides,</w:t>
      </w:r>
      <w:r w:rsidR="0043414D" w:rsidRPr="0043414D">
        <w:rPr>
          <w:rFonts w:eastAsia="Arial"/>
          <w:spacing w:val="20"/>
        </w:rPr>
        <w:t xml:space="preserve"> </w:t>
      </w:r>
      <w:r w:rsidR="0043414D" w:rsidRPr="0043414D">
        <w:rPr>
          <w:rFonts w:eastAsia="Arial"/>
        </w:rPr>
        <w:t>clear</w:t>
      </w:r>
      <w:r w:rsidR="0043414D" w:rsidRPr="0043414D">
        <w:rPr>
          <w:rFonts w:eastAsia="Arial"/>
          <w:spacing w:val="15"/>
        </w:rPr>
        <w:t xml:space="preserve"> </w:t>
      </w:r>
      <w:r w:rsidR="0043414D" w:rsidRPr="0043414D">
        <w:rPr>
          <w:rFonts w:eastAsia="Arial"/>
        </w:rPr>
        <w:t>cell</w:t>
      </w:r>
      <w:r w:rsidR="0043414D" w:rsidRPr="0043414D">
        <w:rPr>
          <w:rFonts w:eastAsia="Arial"/>
          <w:spacing w:val="8"/>
        </w:rPr>
        <w:t xml:space="preserve"> </w:t>
      </w:r>
      <w:r w:rsidR="0043414D" w:rsidRPr="0043414D">
        <w:rPr>
          <w:rFonts w:eastAsia="Arial"/>
        </w:rPr>
        <w:t>adenosis</w:t>
      </w:r>
      <w:r w:rsidR="0043414D" w:rsidRPr="0043414D">
        <w:rPr>
          <w:rFonts w:eastAsia="Arial"/>
          <w:spacing w:val="17"/>
        </w:rPr>
        <w:t xml:space="preserve"> </w:t>
      </w:r>
      <w:r w:rsidR="0043414D" w:rsidRPr="0043414D">
        <w:rPr>
          <w:rFonts w:eastAsia="Arial"/>
        </w:rPr>
        <w:t>and</w:t>
      </w:r>
      <w:r w:rsidR="0043414D" w:rsidRPr="0043414D">
        <w:rPr>
          <w:rFonts w:eastAsia="Arial"/>
          <w:spacing w:val="16"/>
        </w:rPr>
        <w:t xml:space="preserve"> </w:t>
      </w:r>
      <w:r w:rsidR="0043414D" w:rsidRPr="0043414D">
        <w:rPr>
          <w:rFonts w:eastAsia="Arial"/>
        </w:rPr>
        <w:t>adenocarcinoma,</w:t>
      </w:r>
      <w:r w:rsidR="0043414D" w:rsidRPr="0043414D">
        <w:rPr>
          <w:rFonts w:eastAsia="Arial"/>
          <w:spacing w:val="39"/>
        </w:rPr>
        <w:t xml:space="preserve"> </w:t>
      </w:r>
      <w:r w:rsidR="0043414D" w:rsidRPr="0043414D">
        <w:rPr>
          <w:rFonts w:eastAsia="Arial"/>
        </w:rPr>
        <w:t>squamous</w:t>
      </w:r>
      <w:r w:rsidR="0043414D" w:rsidRPr="0043414D">
        <w:rPr>
          <w:rFonts w:eastAsia="Arial"/>
          <w:spacing w:val="25"/>
        </w:rPr>
        <w:t xml:space="preserve"> </w:t>
      </w:r>
      <w:r w:rsidR="0043414D" w:rsidRPr="0043414D">
        <w:rPr>
          <w:rFonts w:eastAsia="Arial"/>
        </w:rPr>
        <w:t>cell</w:t>
      </w:r>
      <w:r w:rsidR="0043414D" w:rsidRPr="0043414D">
        <w:rPr>
          <w:rFonts w:eastAsia="Arial"/>
          <w:spacing w:val="8"/>
        </w:rPr>
        <w:t xml:space="preserve"> </w:t>
      </w:r>
      <w:r>
        <w:rPr>
          <w:rFonts w:eastAsia="Arial"/>
          <w:spacing w:val="8"/>
        </w:rPr>
        <w:tab/>
      </w:r>
      <w:r w:rsidR="0043414D" w:rsidRPr="0043414D">
        <w:rPr>
          <w:rFonts w:eastAsia="Arial"/>
        </w:rPr>
        <w:t>carcinoma,</w:t>
      </w:r>
      <w:r w:rsidR="0043414D" w:rsidRPr="0043414D">
        <w:rPr>
          <w:rFonts w:eastAsia="Arial"/>
          <w:spacing w:val="29"/>
        </w:rPr>
        <w:t xml:space="preserve"> </w:t>
      </w:r>
      <w:r w:rsidR="0043414D" w:rsidRPr="0043414D">
        <w:rPr>
          <w:rFonts w:eastAsia="Arial"/>
        </w:rPr>
        <w:t>and</w:t>
      </w:r>
      <w:r w:rsidR="0043414D" w:rsidRPr="0043414D">
        <w:rPr>
          <w:rFonts w:eastAsia="Arial"/>
          <w:spacing w:val="7"/>
        </w:rPr>
        <w:t xml:space="preserve"> </w:t>
      </w:r>
      <w:r w:rsidR="0043414D" w:rsidRPr="0043414D">
        <w:rPr>
          <w:rFonts w:eastAsia="Arial"/>
        </w:rPr>
        <w:t xml:space="preserve">vaginal intraepithelial </w:t>
      </w:r>
      <w:r w:rsidR="0043414D" w:rsidRPr="0043414D">
        <w:rPr>
          <w:rFonts w:eastAsia="Arial"/>
          <w:spacing w:val="48"/>
        </w:rPr>
        <w:t xml:space="preserve"> </w:t>
      </w:r>
      <w:r w:rsidR="0043414D" w:rsidRPr="0043414D">
        <w:rPr>
          <w:rFonts w:eastAsia="Arial"/>
        </w:rPr>
        <w:t>neoplasia.</w:t>
      </w:r>
    </w:p>
    <w:p w14:paraId="75AD31EF" w14:textId="77777777" w:rsidR="0043414D" w:rsidRPr="0043414D" w:rsidRDefault="0043414D" w:rsidP="0043414D">
      <w:pPr>
        <w:widowControl w:val="0"/>
        <w:spacing w:before="1" w:after="0" w:line="240" w:lineRule="auto"/>
        <w:rPr>
          <w:rFonts w:eastAsia="Arial" w:cs="Arial"/>
          <w:sz w:val="25"/>
          <w:szCs w:val="25"/>
        </w:rPr>
      </w:pPr>
    </w:p>
    <w:p w14:paraId="10618FCB" w14:textId="55C9C4C9" w:rsidR="0043414D" w:rsidRPr="0043414D" w:rsidRDefault="00F3534C" w:rsidP="00F3534C">
      <w:pPr>
        <w:pStyle w:val="BodyText"/>
        <w:rPr>
          <w:rFonts w:eastAsia="Arial"/>
        </w:rPr>
      </w:pPr>
      <w:r>
        <w:rPr>
          <w:rFonts w:eastAsia="Arial"/>
          <w:w w:val="105"/>
        </w:rPr>
        <w:t>7.</w:t>
      </w:r>
      <w:r>
        <w:rPr>
          <w:rFonts w:eastAsia="Arial"/>
          <w:w w:val="105"/>
        </w:rPr>
        <w:tab/>
      </w:r>
      <w:r w:rsidR="0043414D" w:rsidRPr="0043414D">
        <w:rPr>
          <w:rFonts w:eastAsia="Arial"/>
          <w:w w:val="105"/>
        </w:rPr>
        <w:t>For</w:t>
      </w:r>
      <w:r w:rsidR="0043414D" w:rsidRPr="0043414D">
        <w:rPr>
          <w:rFonts w:eastAsia="Arial"/>
          <w:spacing w:val="-25"/>
          <w:w w:val="105"/>
        </w:rPr>
        <w:t xml:space="preserve"> </w:t>
      </w:r>
      <w:r w:rsidR="0043414D" w:rsidRPr="0043414D">
        <w:rPr>
          <w:rFonts w:eastAsia="Arial"/>
          <w:w w:val="105"/>
        </w:rPr>
        <w:t>acute</w:t>
      </w:r>
      <w:r w:rsidR="0043414D" w:rsidRPr="0043414D">
        <w:rPr>
          <w:rFonts w:eastAsia="Arial"/>
          <w:spacing w:val="-12"/>
          <w:w w:val="105"/>
        </w:rPr>
        <w:t xml:space="preserve"> </w:t>
      </w:r>
      <w:r w:rsidR="0043414D" w:rsidRPr="0043414D">
        <w:rPr>
          <w:rFonts w:eastAsia="Arial"/>
          <w:w w:val="105"/>
        </w:rPr>
        <w:t>and</w:t>
      </w:r>
      <w:r w:rsidR="0043414D" w:rsidRPr="0043414D">
        <w:rPr>
          <w:rFonts w:eastAsia="Arial"/>
          <w:spacing w:val="-25"/>
          <w:w w:val="105"/>
        </w:rPr>
        <w:t xml:space="preserve"> </w:t>
      </w:r>
      <w:r w:rsidR="0043414D" w:rsidRPr="0043414D">
        <w:rPr>
          <w:rFonts w:eastAsia="Arial"/>
          <w:w w:val="105"/>
        </w:rPr>
        <w:t>chronic</w:t>
      </w:r>
      <w:r w:rsidR="0043414D" w:rsidRPr="0043414D">
        <w:rPr>
          <w:rFonts w:eastAsia="Arial"/>
          <w:spacing w:val="-15"/>
          <w:w w:val="105"/>
        </w:rPr>
        <w:t xml:space="preserve"> </w:t>
      </w:r>
      <w:r w:rsidR="0043414D" w:rsidRPr="0043414D">
        <w:rPr>
          <w:rFonts w:eastAsia="Arial"/>
          <w:w w:val="105"/>
        </w:rPr>
        <w:t>cervicitis,</w:t>
      </w:r>
      <w:r w:rsidR="0043414D" w:rsidRPr="0043414D">
        <w:rPr>
          <w:rFonts w:eastAsia="Arial"/>
          <w:spacing w:val="-14"/>
          <w:w w:val="105"/>
        </w:rPr>
        <w:t xml:space="preserve"> </w:t>
      </w:r>
      <w:r w:rsidR="0043414D" w:rsidRPr="0043414D">
        <w:rPr>
          <w:rFonts w:eastAsia="Arial"/>
          <w:w w:val="105"/>
        </w:rPr>
        <w:t>list</w:t>
      </w:r>
      <w:r w:rsidR="0043414D" w:rsidRPr="0043414D">
        <w:rPr>
          <w:rFonts w:eastAsia="Arial"/>
          <w:spacing w:val="-30"/>
          <w:w w:val="105"/>
        </w:rPr>
        <w:t xml:space="preserve"> </w:t>
      </w:r>
      <w:r w:rsidR="0043414D" w:rsidRPr="0043414D">
        <w:rPr>
          <w:rFonts w:eastAsia="Arial"/>
          <w:w w:val="105"/>
        </w:rPr>
        <w:t>the</w:t>
      </w:r>
      <w:r w:rsidR="0043414D" w:rsidRPr="0043414D">
        <w:rPr>
          <w:rFonts w:eastAsia="Arial"/>
          <w:spacing w:val="-18"/>
          <w:w w:val="105"/>
        </w:rPr>
        <w:t xml:space="preserve"> </w:t>
      </w:r>
      <w:r w:rsidR="0043414D" w:rsidRPr="0043414D">
        <w:rPr>
          <w:rFonts w:eastAsia="Arial"/>
          <w:w w:val="105"/>
        </w:rPr>
        <w:t>most</w:t>
      </w:r>
      <w:r w:rsidR="0043414D" w:rsidRPr="0043414D">
        <w:rPr>
          <w:rFonts w:eastAsia="Arial"/>
          <w:spacing w:val="-19"/>
          <w:w w:val="105"/>
        </w:rPr>
        <w:t xml:space="preserve"> </w:t>
      </w:r>
      <w:r w:rsidR="0043414D" w:rsidRPr="0043414D">
        <w:rPr>
          <w:rFonts w:eastAsia="Arial"/>
          <w:w w:val="105"/>
        </w:rPr>
        <w:t>commonly</w:t>
      </w:r>
      <w:r w:rsidR="0043414D" w:rsidRPr="0043414D">
        <w:rPr>
          <w:rFonts w:eastAsia="Arial"/>
          <w:spacing w:val="-12"/>
          <w:w w:val="105"/>
        </w:rPr>
        <w:t xml:space="preserve"> </w:t>
      </w:r>
      <w:r w:rsidR="0043414D" w:rsidRPr="0043414D">
        <w:rPr>
          <w:rFonts w:eastAsia="Arial"/>
          <w:w w:val="105"/>
        </w:rPr>
        <w:t>associated</w:t>
      </w:r>
      <w:r w:rsidR="0043414D" w:rsidRPr="0043414D">
        <w:rPr>
          <w:rFonts w:eastAsia="Arial"/>
          <w:spacing w:val="-12"/>
          <w:w w:val="105"/>
        </w:rPr>
        <w:t xml:space="preserve"> </w:t>
      </w:r>
      <w:r w:rsidR="0043414D" w:rsidRPr="0043414D">
        <w:rPr>
          <w:rFonts w:eastAsia="Arial"/>
          <w:w w:val="105"/>
        </w:rPr>
        <w:t>causes</w:t>
      </w:r>
      <w:r w:rsidR="0043414D" w:rsidRPr="0043414D">
        <w:rPr>
          <w:rFonts w:eastAsia="Arial"/>
          <w:spacing w:val="-13"/>
          <w:w w:val="105"/>
        </w:rPr>
        <w:t xml:space="preserve"> </w:t>
      </w:r>
      <w:r w:rsidR="0043414D" w:rsidRPr="0043414D">
        <w:rPr>
          <w:rFonts w:eastAsia="Arial"/>
          <w:w w:val="105"/>
        </w:rPr>
        <w:t>and</w:t>
      </w:r>
      <w:r w:rsidR="0043414D" w:rsidRPr="0043414D">
        <w:rPr>
          <w:rFonts w:eastAsia="Arial"/>
          <w:spacing w:val="-20"/>
          <w:w w:val="105"/>
        </w:rPr>
        <w:t xml:space="preserve"> </w:t>
      </w:r>
      <w:r>
        <w:rPr>
          <w:rFonts w:eastAsia="Arial"/>
          <w:spacing w:val="-20"/>
          <w:w w:val="105"/>
        </w:rPr>
        <w:tab/>
      </w:r>
      <w:r>
        <w:rPr>
          <w:rFonts w:eastAsia="Arial"/>
          <w:spacing w:val="-20"/>
          <w:w w:val="105"/>
        </w:rPr>
        <w:tab/>
      </w:r>
      <w:r w:rsidR="0043414D" w:rsidRPr="0043414D">
        <w:rPr>
          <w:rFonts w:eastAsia="Arial"/>
          <w:w w:val="105"/>
        </w:rPr>
        <w:t>predisposing</w:t>
      </w:r>
      <w:r w:rsidR="0043414D" w:rsidRPr="0043414D">
        <w:rPr>
          <w:rFonts w:eastAsia="Arial"/>
          <w:w w:val="103"/>
        </w:rPr>
        <w:t xml:space="preserve"> </w:t>
      </w:r>
      <w:r w:rsidR="0043414D" w:rsidRPr="0043414D">
        <w:rPr>
          <w:rFonts w:eastAsia="Arial"/>
          <w:w w:val="105"/>
        </w:rPr>
        <w:t>factors.</w:t>
      </w:r>
      <w:r w:rsidR="0043414D" w:rsidRPr="0043414D">
        <w:rPr>
          <w:rFonts w:eastAsia="Arial"/>
          <w:spacing w:val="46"/>
          <w:w w:val="105"/>
        </w:rPr>
        <w:t xml:space="preserve"> </w:t>
      </w:r>
      <w:r w:rsidR="0043414D" w:rsidRPr="0043414D">
        <w:rPr>
          <w:rFonts w:eastAsia="Arial"/>
          <w:w w:val="105"/>
        </w:rPr>
        <w:t>Describe</w:t>
      </w:r>
      <w:r w:rsidR="0043414D" w:rsidRPr="0043414D">
        <w:rPr>
          <w:rFonts w:eastAsia="Arial"/>
          <w:spacing w:val="-19"/>
          <w:w w:val="105"/>
        </w:rPr>
        <w:t xml:space="preserve"> </w:t>
      </w:r>
      <w:r w:rsidR="0043414D" w:rsidRPr="0043414D">
        <w:rPr>
          <w:rFonts w:eastAsia="Arial"/>
          <w:w w:val="105"/>
        </w:rPr>
        <w:t>the</w:t>
      </w:r>
      <w:r w:rsidR="0043414D" w:rsidRPr="0043414D">
        <w:rPr>
          <w:rFonts w:eastAsia="Arial"/>
          <w:spacing w:val="-5"/>
          <w:w w:val="105"/>
        </w:rPr>
        <w:t xml:space="preserve"> </w:t>
      </w:r>
      <w:r w:rsidR="0043414D" w:rsidRPr="0043414D">
        <w:rPr>
          <w:rFonts w:eastAsia="Arial"/>
          <w:w w:val="105"/>
        </w:rPr>
        <w:t>principal</w:t>
      </w:r>
      <w:r w:rsidR="0043414D" w:rsidRPr="0043414D">
        <w:rPr>
          <w:rFonts w:eastAsia="Arial"/>
          <w:spacing w:val="-3"/>
          <w:w w:val="105"/>
        </w:rPr>
        <w:t xml:space="preserve"> </w:t>
      </w:r>
      <w:r w:rsidR="0043414D" w:rsidRPr="0043414D">
        <w:rPr>
          <w:rFonts w:eastAsia="Arial"/>
          <w:w w:val="105"/>
        </w:rPr>
        <w:t>morphology</w:t>
      </w:r>
      <w:r w:rsidR="0043414D" w:rsidRPr="0043414D">
        <w:rPr>
          <w:rFonts w:eastAsia="Arial"/>
          <w:spacing w:val="-2"/>
          <w:w w:val="105"/>
        </w:rPr>
        <w:t xml:space="preserve"> </w:t>
      </w:r>
      <w:r w:rsidR="0043414D" w:rsidRPr="0043414D">
        <w:rPr>
          <w:rFonts w:eastAsia="Arial"/>
          <w:w w:val="105"/>
        </w:rPr>
        <w:t>and</w:t>
      </w:r>
      <w:r w:rsidR="0043414D" w:rsidRPr="0043414D">
        <w:rPr>
          <w:rFonts w:eastAsia="Arial"/>
          <w:spacing w:val="-8"/>
          <w:w w:val="105"/>
        </w:rPr>
        <w:t xml:space="preserve"> </w:t>
      </w:r>
      <w:r w:rsidR="0043414D" w:rsidRPr="0043414D">
        <w:rPr>
          <w:rFonts w:eastAsia="Arial"/>
          <w:w w:val="105"/>
        </w:rPr>
        <w:t>usual</w:t>
      </w:r>
      <w:r w:rsidR="0043414D" w:rsidRPr="0043414D">
        <w:rPr>
          <w:rFonts w:eastAsia="Arial"/>
          <w:spacing w:val="-17"/>
          <w:w w:val="105"/>
        </w:rPr>
        <w:t xml:space="preserve"> </w:t>
      </w:r>
      <w:r w:rsidR="0043414D" w:rsidRPr="0043414D">
        <w:rPr>
          <w:rFonts w:eastAsia="Arial"/>
          <w:w w:val="105"/>
        </w:rPr>
        <w:t>clinical</w:t>
      </w:r>
      <w:r w:rsidR="0043414D" w:rsidRPr="0043414D">
        <w:rPr>
          <w:rFonts w:eastAsia="Arial"/>
          <w:spacing w:val="-7"/>
          <w:w w:val="105"/>
        </w:rPr>
        <w:t xml:space="preserve"> </w:t>
      </w:r>
      <w:r>
        <w:rPr>
          <w:rFonts w:eastAsia="Arial"/>
          <w:spacing w:val="-7"/>
          <w:w w:val="105"/>
        </w:rPr>
        <w:tab/>
      </w:r>
      <w:r w:rsidR="0043414D" w:rsidRPr="0043414D">
        <w:rPr>
          <w:rFonts w:eastAsia="Arial"/>
          <w:w w:val="105"/>
        </w:rPr>
        <w:t>presentation.</w:t>
      </w:r>
    </w:p>
    <w:p w14:paraId="09D61CDE" w14:textId="77777777" w:rsidR="0043414D" w:rsidRPr="0043414D" w:rsidRDefault="0043414D" w:rsidP="0043414D">
      <w:pPr>
        <w:widowControl w:val="0"/>
        <w:spacing w:before="5" w:after="0" w:line="240" w:lineRule="auto"/>
        <w:rPr>
          <w:rFonts w:eastAsia="Arial" w:cs="Arial"/>
          <w:sz w:val="25"/>
          <w:szCs w:val="25"/>
        </w:rPr>
      </w:pPr>
    </w:p>
    <w:p w14:paraId="761E1403" w14:textId="4E7C26EF" w:rsidR="0043414D" w:rsidRPr="0043414D" w:rsidRDefault="001A13B7" w:rsidP="00F3534C">
      <w:pPr>
        <w:pStyle w:val="BodyText"/>
        <w:rPr>
          <w:rFonts w:eastAsia="Arial"/>
        </w:rPr>
      </w:pPr>
      <w:r>
        <w:rPr>
          <w:rFonts w:eastAsia="Arial"/>
          <w:w w:val="105"/>
        </w:rPr>
        <w:t>8.</w:t>
      </w:r>
      <w:r>
        <w:rPr>
          <w:rFonts w:eastAsia="Arial"/>
          <w:w w:val="105"/>
        </w:rPr>
        <w:tab/>
      </w:r>
      <w:r w:rsidR="0043414D" w:rsidRPr="0043414D">
        <w:rPr>
          <w:rFonts w:eastAsia="Arial"/>
          <w:w w:val="105"/>
        </w:rPr>
        <w:t>Describe</w:t>
      </w:r>
      <w:r w:rsidR="0043414D" w:rsidRPr="0043414D">
        <w:rPr>
          <w:rFonts w:eastAsia="Arial"/>
          <w:spacing w:val="-17"/>
          <w:w w:val="105"/>
        </w:rPr>
        <w:t xml:space="preserve"> </w:t>
      </w:r>
      <w:r w:rsidR="0043414D" w:rsidRPr="0043414D">
        <w:rPr>
          <w:rFonts w:eastAsia="Arial"/>
          <w:w w:val="105"/>
        </w:rPr>
        <w:t>the</w:t>
      </w:r>
      <w:r w:rsidR="0043414D" w:rsidRPr="0043414D">
        <w:rPr>
          <w:rFonts w:eastAsia="Arial"/>
          <w:spacing w:val="-7"/>
          <w:w w:val="105"/>
        </w:rPr>
        <w:t xml:space="preserve"> </w:t>
      </w:r>
      <w:r w:rsidR="0043414D" w:rsidRPr="0043414D">
        <w:rPr>
          <w:rFonts w:eastAsia="Arial"/>
          <w:w w:val="105"/>
        </w:rPr>
        <w:t>morphology</w:t>
      </w:r>
      <w:r w:rsidR="0043414D" w:rsidRPr="0043414D">
        <w:rPr>
          <w:rFonts w:eastAsia="Arial"/>
          <w:spacing w:val="-5"/>
          <w:w w:val="105"/>
        </w:rPr>
        <w:t xml:space="preserve"> </w:t>
      </w:r>
      <w:r w:rsidR="0043414D" w:rsidRPr="0043414D">
        <w:rPr>
          <w:rFonts w:eastAsia="Arial"/>
          <w:w w:val="105"/>
        </w:rPr>
        <w:t>and</w:t>
      </w:r>
      <w:r w:rsidR="0043414D" w:rsidRPr="0043414D">
        <w:rPr>
          <w:rFonts w:eastAsia="Arial"/>
          <w:spacing w:val="-14"/>
          <w:w w:val="105"/>
        </w:rPr>
        <w:t xml:space="preserve"> </w:t>
      </w:r>
      <w:r w:rsidR="0043414D" w:rsidRPr="0043414D">
        <w:rPr>
          <w:rFonts w:eastAsia="Arial"/>
          <w:w w:val="105"/>
        </w:rPr>
        <w:t>clinical</w:t>
      </w:r>
      <w:r w:rsidR="0043414D" w:rsidRPr="0043414D">
        <w:rPr>
          <w:rFonts w:eastAsia="Arial"/>
          <w:spacing w:val="-18"/>
          <w:w w:val="105"/>
        </w:rPr>
        <w:t xml:space="preserve"> </w:t>
      </w:r>
      <w:r w:rsidR="0043414D" w:rsidRPr="0043414D">
        <w:rPr>
          <w:rFonts w:eastAsia="Arial"/>
          <w:w w:val="105"/>
        </w:rPr>
        <w:t>features</w:t>
      </w:r>
      <w:r w:rsidR="0043414D" w:rsidRPr="0043414D">
        <w:rPr>
          <w:rFonts w:eastAsia="Arial"/>
          <w:spacing w:val="-7"/>
          <w:w w:val="105"/>
        </w:rPr>
        <w:t xml:space="preserve"> </w:t>
      </w:r>
      <w:r w:rsidR="0043414D" w:rsidRPr="0043414D">
        <w:rPr>
          <w:rFonts w:eastAsia="Arial"/>
          <w:w w:val="105"/>
        </w:rPr>
        <w:t>of</w:t>
      </w:r>
      <w:r w:rsidR="0043414D" w:rsidRPr="0043414D">
        <w:rPr>
          <w:rFonts w:eastAsia="Arial"/>
          <w:spacing w:val="-19"/>
          <w:w w:val="105"/>
        </w:rPr>
        <w:t xml:space="preserve"> </w:t>
      </w:r>
      <w:r w:rsidR="0043414D" w:rsidRPr="0043414D">
        <w:rPr>
          <w:rFonts w:eastAsia="Arial"/>
          <w:w w:val="105"/>
        </w:rPr>
        <w:t>cervical</w:t>
      </w:r>
      <w:r w:rsidR="0043414D" w:rsidRPr="0043414D">
        <w:rPr>
          <w:rFonts w:eastAsia="Arial"/>
          <w:spacing w:val="-9"/>
          <w:w w:val="105"/>
        </w:rPr>
        <w:t xml:space="preserve"> </w:t>
      </w:r>
      <w:r w:rsidR="0043414D" w:rsidRPr="0043414D">
        <w:rPr>
          <w:rFonts w:eastAsia="Arial"/>
          <w:w w:val="105"/>
        </w:rPr>
        <w:t>polyps.</w:t>
      </w:r>
    </w:p>
    <w:p w14:paraId="73C1057B" w14:textId="77777777" w:rsidR="0043414D" w:rsidRDefault="0043414D" w:rsidP="008B63A0">
      <w:pPr>
        <w:pStyle w:val="BodyText"/>
        <w:rPr>
          <w:rFonts w:eastAsia="Arial"/>
        </w:rPr>
      </w:pPr>
    </w:p>
    <w:p w14:paraId="2A8189C8" w14:textId="796898B7" w:rsidR="001A13B7" w:rsidRPr="001A13B7" w:rsidRDefault="001A13B7" w:rsidP="001A13B7">
      <w:pPr>
        <w:pStyle w:val="BodyText"/>
        <w:rPr>
          <w:rFonts w:eastAsia="Arial"/>
        </w:rPr>
      </w:pPr>
      <w:r>
        <w:rPr>
          <w:rFonts w:eastAsia="Arial"/>
        </w:rPr>
        <w:t>9.</w:t>
      </w:r>
      <w:r>
        <w:rPr>
          <w:rFonts w:eastAsia="Arial"/>
        </w:rPr>
        <w:tab/>
      </w:r>
      <w:r w:rsidRPr="001A13B7">
        <w:rPr>
          <w:rFonts w:eastAsia="Arial"/>
        </w:rPr>
        <w:t>List</w:t>
      </w:r>
      <w:r w:rsidRPr="001A13B7">
        <w:rPr>
          <w:rFonts w:eastAsia="Arial"/>
          <w:spacing w:val="17"/>
        </w:rPr>
        <w:t xml:space="preserve"> </w:t>
      </w:r>
      <w:r w:rsidRPr="001A13B7">
        <w:rPr>
          <w:rFonts w:eastAsia="Arial"/>
        </w:rPr>
        <w:t>the</w:t>
      </w:r>
      <w:r w:rsidRPr="001A13B7">
        <w:rPr>
          <w:rFonts w:eastAsia="Arial"/>
          <w:spacing w:val="38"/>
        </w:rPr>
        <w:t xml:space="preserve"> </w:t>
      </w:r>
      <w:r w:rsidRPr="001A13B7">
        <w:rPr>
          <w:rFonts w:eastAsia="Arial"/>
        </w:rPr>
        <w:t>most</w:t>
      </w:r>
      <w:r w:rsidRPr="001A13B7">
        <w:rPr>
          <w:rFonts w:eastAsia="Arial"/>
          <w:spacing w:val="30"/>
        </w:rPr>
        <w:t xml:space="preserve"> </w:t>
      </w:r>
      <w:r w:rsidRPr="001A13B7">
        <w:rPr>
          <w:rFonts w:eastAsia="Arial"/>
        </w:rPr>
        <w:t>important</w:t>
      </w:r>
      <w:r w:rsidRPr="001A13B7">
        <w:rPr>
          <w:rFonts w:eastAsia="Arial"/>
          <w:spacing w:val="27"/>
        </w:rPr>
        <w:t xml:space="preserve"> </w:t>
      </w:r>
      <w:r w:rsidRPr="001A13B7">
        <w:rPr>
          <w:rFonts w:eastAsia="Arial"/>
        </w:rPr>
        <w:t>factors</w:t>
      </w:r>
      <w:r w:rsidRPr="001A13B7">
        <w:rPr>
          <w:rFonts w:eastAsia="Arial"/>
          <w:spacing w:val="41"/>
        </w:rPr>
        <w:t xml:space="preserve"> </w:t>
      </w:r>
      <w:r w:rsidRPr="001A13B7">
        <w:rPr>
          <w:rFonts w:eastAsia="Arial"/>
        </w:rPr>
        <w:t>which</w:t>
      </w:r>
      <w:r w:rsidRPr="001A13B7">
        <w:rPr>
          <w:rFonts w:eastAsia="Arial"/>
          <w:spacing w:val="45"/>
        </w:rPr>
        <w:t xml:space="preserve"> </w:t>
      </w:r>
      <w:r w:rsidRPr="001A13B7">
        <w:rPr>
          <w:rFonts w:eastAsia="Arial"/>
        </w:rPr>
        <w:t>correlate</w:t>
      </w:r>
      <w:r w:rsidRPr="001A13B7">
        <w:rPr>
          <w:rFonts w:eastAsia="Arial"/>
          <w:spacing w:val="29"/>
        </w:rPr>
        <w:t xml:space="preserve"> </w:t>
      </w:r>
      <w:r w:rsidRPr="001A13B7">
        <w:rPr>
          <w:rFonts w:eastAsia="Arial"/>
        </w:rPr>
        <w:t>with</w:t>
      </w:r>
      <w:r w:rsidRPr="001A13B7">
        <w:rPr>
          <w:rFonts w:eastAsia="Arial"/>
          <w:spacing w:val="41"/>
        </w:rPr>
        <w:t xml:space="preserve"> </w:t>
      </w:r>
      <w:r w:rsidRPr="001A13B7">
        <w:rPr>
          <w:rFonts w:eastAsia="Arial"/>
        </w:rPr>
        <w:t>an</w:t>
      </w:r>
      <w:r w:rsidRPr="001A13B7">
        <w:rPr>
          <w:rFonts w:eastAsia="Arial"/>
          <w:spacing w:val="39"/>
        </w:rPr>
        <w:t xml:space="preserve"> </w:t>
      </w:r>
      <w:r w:rsidRPr="001A13B7">
        <w:rPr>
          <w:rFonts w:eastAsia="Arial"/>
        </w:rPr>
        <w:t>increased</w:t>
      </w:r>
      <w:r w:rsidRPr="001A13B7">
        <w:rPr>
          <w:rFonts w:eastAsia="Arial"/>
          <w:spacing w:val="45"/>
        </w:rPr>
        <w:t xml:space="preserve"> </w:t>
      </w:r>
      <w:r w:rsidRPr="001A13B7">
        <w:rPr>
          <w:rFonts w:eastAsia="Arial"/>
        </w:rPr>
        <w:t>risk</w:t>
      </w:r>
      <w:r w:rsidRPr="001A13B7">
        <w:rPr>
          <w:rFonts w:eastAsia="Arial"/>
          <w:spacing w:val="19"/>
        </w:rPr>
        <w:t xml:space="preserve"> </w:t>
      </w:r>
      <w:r w:rsidRPr="001A13B7">
        <w:rPr>
          <w:rFonts w:eastAsia="Arial"/>
        </w:rPr>
        <w:t>for</w:t>
      </w:r>
      <w:r w:rsidRPr="001A13B7">
        <w:rPr>
          <w:rFonts w:eastAsia="Arial"/>
          <w:spacing w:val="37"/>
        </w:rPr>
        <w:t xml:space="preserve"> </w:t>
      </w:r>
      <w:r w:rsidRPr="001A13B7">
        <w:rPr>
          <w:rFonts w:eastAsia="Arial"/>
        </w:rPr>
        <w:t>carcinoma</w:t>
      </w:r>
      <w:r w:rsidRPr="001A13B7">
        <w:rPr>
          <w:rFonts w:eastAsia="Arial"/>
          <w:spacing w:val="49"/>
        </w:rPr>
        <w:t xml:space="preserve"> </w:t>
      </w:r>
      <w:r>
        <w:rPr>
          <w:rFonts w:eastAsia="Arial"/>
          <w:spacing w:val="49"/>
        </w:rPr>
        <w:tab/>
      </w:r>
      <w:r w:rsidRPr="001A13B7">
        <w:rPr>
          <w:rFonts w:eastAsia="Arial"/>
        </w:rPr>
        <w:t>of</w:t>
      </w:r>
      <w:r w:rsidRPr="001A13B7">
        <w:rPr>
          <w:rFonts w:eastAsia="Arial"/>
          <w:spacing w:val="12"/>
        </w:rPr>
        <w:t xml:space="preserve"> </w:t>
      </w:r>
      <w:r w:rsidRPr="001A13B7">
        <w:rPr>
          <w:rFonts w:eastAsia="Arial"/>
        </w:rPr>
        <w:t>the</w:t>
      </w:r>
      <w:r w:rsidRPr="001A13B7">
        <w:rPr>
          <w:rFonts w:eastAsia="Arial"/>
          <w:w w:val="110"/>
        </w:rPr>
        <w:t xml:space="preserve"> </w:t>
      </w:r>
      <w:r w:rsidRPr="001A13B7">
        <w:rPr>
          <w:rFonts w:eastAsia="Arial"/>
        </w:rPr>
        <w:t xml:space="preserve">cervix. </w:t>
      </w:r>
      <w:r w:rsidRPr="001A13B7">
        <w:rPr>
          <w:rFonts w:eastAsia="Arial"/>
          <w:spacing w:val="32"/>
        </w:rPr>
        <w:t xml:space="preserve"> </w:t>
      </w:r>
      <w:r w:rsidRPr="001A13B7">
        <w:rPr>
          <w:rFonts w:eastAsia="Arial"/>
        </w:rPr>
        <w:t>List</w:t>
      </w:r>
      <w:r w:rsidRPr="001A13B7">
        <w:rPr>
          <w:rFonts w:eastAsia="Arial"/>
          <w:spacing w:val="5"/>
        </w:rPr>
        <w:t xml:space="preserve"> </w:t>
      </w:r>
      <w:r w:rsidRPr="001A13B7">
        <w:rPr>
          <w:rFonts w:eastAsia="Arial"/>
        </w:rPr>
        <w:t>the</w:t>
      </w:r>
      <w:r w:rsidRPr="001A13B7">
        <w:rPr>
          <w:rFonts w:eastAsia="Arial"/>
          <w:spacing w:val="13"/>
        </w:rPr>
        <w:t xml:space="preserve"> </w:t>
      </w:r>
      <w:r w:rsidRPr="001A13B7">
        <w:rPr>
          <w:rFonts w:eastAsia="Arial"/>
        </w:rPr>
        <w:t>viral</w:t>
      </w:r>
      <w:r w:rsidRPr="001A13B7">
        <w:rPr>
          <w:rFonts w:eastAsia="Arial"/>
          <w:spacing w:val="9"/>
        </w:rPr>
        <w:t xml:space="preserve"> </w:t>
      </w:r>
      <w:r w:rsidRPr="001A13B7">
        <w:rPr>
          <w:rFonts w:eastAsia="Arial"/>
        </w:rPr>
        <w:t>factors</w:t>
      </w:r>
      <w:r w:rsidRPr="001A13B7">
        <w:rPr>
          <w:rFonts w:eastAsia="Arial"/>
          <w:spacing w:val="33"/>
        </w:rPr>
        <w:t xml:space="preserve"> </w:t>
      </w:r>
      <w:r w:rsidRPr="001A13B7">
        <w:rPr>
          <w:rFonts w:eastAsia="Arial"/>
        </w:rPr>
        <w:t>associated</w:t>
      </w:r>
      <w:r w:rsidRPr="001A13B7">
        <w:rPr>
          <w:rFonts w:eastAsia="Arial"/>
          <w:spacing w:val="33"/>
        </w:rPr>
        <w:t xml:space="preserve"> </w:t>
      </w:r>
      <w:r w:rsidRPr="001A13B7">
        <w:rPr>
          <w:rFonts w:eastAsia="Arial"/>
        </w:rPr>
        <w:t>with</w:t>
      </w:r>
      <w:r w:rsidRPr="001A13B7">
        <w:rPr>
          <w:rFonts w:eastAsia="Arial"/>
          <w:spacing w:val="29"/>
        </w:rPr>
        <w:t xml:space="preserve"> </w:t>
      </w:r>
      <w:r w:rsidRPr="001A13B7">
        <w:rPr>
          <w:rFonts w:eastAsia="Arial"/>
        </w:rPr>
        <w:t>an</w:t>
      </w:r>
      <w:r w:rsidRPr="001A13B7">
        <w:rPr>
          <w:rFonts w:eastAsia="Arial"/>
          <w:spacing w:val="25"/>
        </w:rPr>
        <w:t xml:space="preserve"> </w:t>
      </w:r>
      <w:r w:rsidRPr="001A13B7">
        <w:rPr>
          <w:rFonts w:eastAsia="Arial"/>
        </w:rPr>
        <w:t>increased</w:t>
      </w:r>
      <w:r w:rsidRPr="001A13B7">
        <w:rPr>
          <w:rFonts w:eastAsia="Arial"/>
          <w:spacing w:val="35"/>
        </w:rPr>
        <w:t xml:space="preserve"> </w:t>
      </w:r>
      <w:r w:rsidRPr="001A13B7">
        <w:rPr>
          <w:rFonts w:eastAsia="Arial"/>
        </w:rPr>
        <w:t>risk</w:t>
      </w:r>
      <w:r w:rsidRPr="001A13B7">
        <w:rPr>
          <w:rFonts w:eastAsia="Arial"/>
          <w:spacing w:val="8"/>
        </w:rPr>
        <w:t xml:space="preserve"> </w:t>
      </w:r>
      <w:r w:rsidRPr="001A13B7">
        <w:rPr>
          <w:rFonts w:eastAsia="Arial"/>
        </w:rPr>
        <w:t>for</w:t>
      </w:r>
      <w:r w:rsidRPr="001A13B7">
        <w:rPr>
          <w:rFonts w:eastAsia="Arial"/>
          <w:spacing w:val="28"/>
        </w:rPr>
        <w:t xml:space="preserve"> </w:t>
      </w:r>
      <w:r w:rsidRPr="001A13B7">
        <w:rPr>
          <w:rFonts w:eastAsia="Arial"/>
        </w:rPr>
        <w:t>cervical</w:t>
      </w:r>
      <w:r w:rsidRPr="001A13B7">
        <w:rPr>
          <w:rFonts w:eastAsia="Arial"/>
          <w:spacing w:val="19"/>
        </w:rPr>
        <w:t xml:space="preserve"> </w:t>
      </w:r>
      <w:r>
        <w:rPr>
          <w:rFonts w:eastAsia="Arial"/>
          <w:spacing w:val="19"/>
        </w:rPr>
        <w:tab/>
      </w:r>
      <w:r w:rsidRPr="001A13B7">
        <w:rPr>
          <w:rFonts w:eastAsia="Arial"/>
        </w:rPr>
        <w:t>carcinoma</w:t>
      </w:r>
      <w:r w:rsidRPr="001A13B7">
        <w:rPr>
          <w:rFonts w:eastAsia="Arial"/>
          <w:spacing w:val="39"/>
        </w:rPr>
        <w:t xml:space="preserve"> </w:t>
      </w:r>
      <w:r w:rsidRPr="001A13B7">
        <w:rPr>
          <w:rFonts w:eastAsia="Arial"/>
        </w:rPr>
        <w:t>and</w:t>
      </w:r>
      <w:r w:rsidRPr="001A13B7">
        <w:rPr>
          <w:rFonts w:eastAsia="Arial"/>
          <w:spacing w:val="7"/>
        </w:rPr>
        <w:t xml:space="preserve"> </w:t>
      </w:r>
      <w:r w:rsidRPr="001A13B7">
        <w:rPr>
          <w:rFonts w:eastAsia="Arial"/>
        </w:rPr>
        <w:t>the</w:t>
      </w:r>
      <w:r w:rsidRPr="001A13B7">
        <w:rPr>
          <w:rFonts w:eastAsia="Arial"/>
          <w:w w:val="108"/>
        </w:rPr>
        <w:t xml:space="preserve"> </w:t>
      </w:r>
      <w:r w:rsidRPr="001A13B7">
        <w:rPr>
          <w:rFonts w:eastAsia="Arial"/>
        </w:rPr>
        <w:t>purported</w:t>
      </w:r>
      <w:r w:rsidRPr="001A13B7">
        <w:rPr>
          <w:rFonts w:eastAsia="Arial"/>
          <w:spacing w:val="40"/>
        </w:rPr>
        <w:t xml:space="preserve"> </w:t>
      </w:r>
      <w:r w:rsidRPr="001A13B7">
        <w:rPr>
          <w:rFonts w:eastAsia="Arial"/>
        </w:rPr>
        <w:t xml:space="preserve">molecular </w:t>
      </w:r>
      <w:r w:rsidRPr="001A13B7">
        <w:rPr>
          <w:rFonts w:eastAsia="Arial"/>
          <w:spacing w:val="2"/>
        </w:rPr>
        <w:t xml:space="preserve"> </w:t>
      </w:r>
      <w:r w:rsidRPr="001A13B7">
        <w:rPr>
          <w:rFonts w:eastAsia="Arial"/>
        </w:rPr>
        <w:t>pathogenesis</w:t>
      </w:r>
      <w:r w:rsidRPr="001A13B7">
        <w:rPr>
          <w:rFonts w:eastAsia="Arial"/>
          <w:spacing w:val="54"/>
        </w:rPr>
        <w:t xml:space="preserve"> </w:t>
      </w:r>
      <w:r w:rsidRPr="001A13B7">
        <w:rPr>
          <w:rFonts w:eastAsia="Arial"/>
        </w:rPr>
        <w:t xml:space="preserve">associated </w:t>
      </w:r>
      <w:r w:rsidRPr="001A13B7">
        <w:rPr>
          <w:rFonts w:eastAsia="Arial"/>
          <w:spacing w:val="3"/>
        </w:rPr>
        <w:t xml:space="preserve"> </w:t>
      </w:r>
      <w:r w:rsidRPr="001A13B7">
        <w:rPr>
          <w:rFonts w:eastAsia="Arial"/>
        </w:rPr>
        <w:t>with</w:t>
      </w:r>
      <w:r w:rsidRPr="001A13B7">
        <w:rPr>
          <w:rFonts w:eastAsia="Arial"/>
          <w:spacing w:val="42"/>
        </w:rPr>
        <w:t xml:space="preserve"> </w:t>
      </w:r>
      <w:r w:rsidRPr="001A13B7">
        <w:rPr>
          <w:rFonts w:eastAsia="Arial"/>
        </w:rPr>
        <w:t>the</w:t>
      </w:r>
      <w:r w:rsidRPr="001A13B7">
        <w:rPr>
          <w:rFonts w:eastAsia="Arial"/>
          <w:spacing w:val="44"/>
        </w:rPr>
        <w:t xml:space="preserve"> </w:t>
      </w:r>
      <w:r w:rsidRPr="001A13B7">
        <w:rPr>
          <w:rFonts w:eastAsia="Arial"/>
        </w:rPr>
        <w:t>viral</w:t>
      </w:r>
      <w:r w:rsidRPr="001A13B7">
        <w:rPr>
          <w:rFonts w:eastAsia="Arial"/>
          <w:spacing w:val="49"/>
        </w:rPr>
        <w:t xml:space="preserve"> </w:t>
      </w:r>
      <w:r>
        <w:rPr>
          <w:rFonts w:eastAsia="Arial"/>
          <w:spacing w:val="49"/>
        </w:rPr>
        <w:tab/>
      </w:r>
      <w:r w:rsidRPr="001A13B7">
        <w:rPr>
          <w:rFonts w:eastAsia="Arial"/>
        </w:rPr>
        <w:t>infection.</w:t>
      </w:r>
    </w:p>
    <w:p w14:paraId="59659E94" w14:textId="77777777" w:rsidR="001A13B7" w:rsidRDefault="001A13B7" w:rsidP="008B63A0">
      <w:pPr>
        <w:pStyle w:val="BodyText"/>
        <w:rPr>
          <w:rFonts w:eastAsia="Arial"/>
        </w:rPr>
      </w:pPr>
    </w:p>
    <w:p w14:paraId="402DA49B" w14:textId="77777777" w:rsidR="00483B98" w:rsidRDefault="00483B98" w:rsidP="008B63A0">
      <w:pPr>
        <w:pStyle w:val="BodyText"/>
        <w:rPr>
          <w:rFonts w:eastAsia="Arial"/>
        </w:rPr>
      </w:pPr>
    </w:p>
    <w:p w14:paraId="42A83BA4" w14:textId="641C7A39" w:rsidR="00483B98" w:rsidRDefault="00483B98" w:rsidP="008B63A0">
      <w:pPr>
        <w:pStyle w:val="BodyText"/>
        <w:rPr>
          <w:rFonts w:eastAsia="Arial"/>
        </w:rPr>
      </w:pPr>
      <w:r>
        <w:rPr>
          <w:rFonts w:eastAsia="Arial"/>
        </w:rPr>
        <w:lastRenderedPageBreak/>
        <w:t>Female Genital Tract Objectives page two</w:t>
      </w:r>
    </w:p>
    <w:p w14:paraId="0A2B69E2" w14:textId="77777777" w:rsidR="00483B98" w:rsidRDefault="00483B98" w:rsidP="008B63A0">
      <w:pPr>
        <w:pStyle w:val="BodyText"/>
        <w:rPr>
          <w:rFonts w:eastAsia="Arial"/>
        </w:rPr>
      </w:pPr>
    </w:p>
    <w:p w14:paraId="6E6C8630" w14:textId="0FC7C604" w:rsidR="00483B98" w:rsidRPr="00483B98" w:rsidRDefault="00483B98" w:rsidP="00483B98">
      <w:pPr>
        <w:pStyle w:val="BodyText"/>
        <w:rPr>
          <w:rFonts w:eastAsia="Arial"/>
        </w:rPr>
      </w:pPr>
      <w:r>
        <w:rPr>
          <w:rFonts w:eastAsia="Arial"/>
          <w:w w:val="105"/>
        </w:rPr>
        <w:t>10.</w:t>
      </w:r>
      <w:r>
        <w:rPr>
          <w:rFonts w:eastAsia="Arial"/>
          <w:w w:val="105"/>
        </w:rPr>
        <w:tab/>
      </w:r>
      <w:r w:rsidRPr="00483B98">
        <w:rPr>
          <w:rFonts w:eastAsia="Arial"/>
          <w:w w:val="105"/>
        </w:rPr>
        <w:t>Describe</w:t>
      </w:r>
      <w:r w:rsidRPr="00483B98">
        <w:rPr>
          <w:rFonts w:eastAsia="Arial"/>
          <w:spacing w:val="-15"/>
          <w:w w:val="105"/>
        </w:rPr>
        <w:t xml:space="preserve"> </w:t>
      </w:r>
      <w:r w:rsidRPr="00483B98">
        <w:rPr>
          <w:rFonts w:eastAsia="Arial"/>
          <w:w w:val="105"/>
        </w:rPr>
        <w:t>the</w:t>
      </w:r>
      <w:r w:rsidRPr="00483B98">
        <w:rPr>
          <w:rFonts w:eastAsia="Arial"/>
          <w:spacing w:val="-4"/>
          <w:w w:val="105"/>
        </w:rPr>
        <w:t xml:space="preserve"> </w:t>
      </w:r>
      <w:r w:rsidRPr="00483B98">
        <w:rPr>
          <w:rFonts w:eastAsia="Arial"/>
          <w:w w:val="105"/>
        </w:rPr>
        <w:t>sequential</w:t>
      </w:r>
      <w:r w:rsidRPr="00483B98">
        <w:rPr>
          <w:rFonts w:eastAsia="Arial"/>
          <w:spacing w:val="5"/>
          <w:w w:val="105"/>
        </w:rPr>
        <w:t xml:space="preserve"> </w:t>
      </w:r>
      <w:r w:rsidRPr="00483B98">
        <w:rPr>
          <w:rFonts w:eastAsia="Arial"/>
          <w:w w:val="105"/>
        </w:rPr>
        <w:t>changes in</w:t>
      </w:r>
      <w:r w:rsidRPr="00483B98">
        <w:rPr>
          <w:rFonts w:eastAsia="Arial"/>
          <w:spacing w:val="-26"/>
          <w:w w:val="105"/>
        </w:rPr>
        <w:t xml:space="preserve"> </w:t>
      </w:r>
      <w:r w:rsidRPr="00483B98">
        <w:rPr>
          <w:rFonts w:eastAsia="Arial"/>
          <w:w w:val="105"/>
        </w:rPr>
        <w:t>the</w:t>
      </w:r>
      <w:r w:rsidRPr="00483B98">
        <w:rPr>
          <w:rFonts w:eastAsia="Arial"/>
          <w:spacing w:val="1"/>
          <w:w w:val="105"/>
        </w:rPr>
        <w:t xml:space="preserve"> </w:t>
      </w:r>
      <w:r w:rsidRPr="00483B98">
        <w:rPr>
          <w:rFonts w:eastAsia="Arial"/>
          <w:w w:val="105"/>
        </w:rPr>
        <w:t>progression</w:t>
      </w:r>
      <w:r w:rsidRPr="00483B98">
        <w:rPr>
          <w:rFonts w:eastAsia="Arial"/>
          <w:spacing w:val="-3"/>
          <w:w w:val="105"/>
        </w:rPr>
        <w:t xml:space="preserve"> </w:t>
      </w:r>
      <w:r w:rsidRPr="00483B98">
        <w:rPr>
          <w:rFonts w:eastAsia="Arial"/>
          <w:w w:val="105"/>
        </w:rPr>
        <w:t>of</w:t>
      </w:r>
      <w:r w:rsidRPr="00483B98">
        <w:rPr>
          <w:rFonts w:eastAsia="Arial"/>
          <w:spacing w:val="-6"/>
          <w:w w:val="105"/>
        </w:rPr>
        <w:t xml:space="preserve"> </w:t>
      </w:r>
      <w:r w:rsidRPr="00483B98">
        <w:rPr>
          <w:rFonts w:eastAsia="Arial"/>
          <w:w w:val="105"/>
        </w:rPr>
        <w:t>epithelial</w:t>
      </w:r>
      <w:r w:rsidRPr="00483B98">
        <w:rPr>
          <w:rFonts w:eastAsia="Arial"/>
          <w:spacing w:val="1"/>
          <w:w w:val="105"/>
        </w:rPr>
        <w:t xml:space="preserve"> </w:t>
      </w:r>
      <w:r w:rsidRPr="00483B98">
        <w:rPr>
          <w:rFonts w:eastAsia="Arial"/>
          <w:w w:val="105"/>
        </w:rPr>
        <w:t>alterations</w:t>
      </w:r>
      <w:r w:rsidRPr="00483B98">
        <w:rPr>
          <w:rFonts w:eastAsia="Arial"/>
          <w:spacing w:val="4"/>
          <w:w w:val="105"/>
        </w:rPr>
        <w:t xml:space="preserve"> </w:t>
      </w:r>
      <w:r w:rsidRPr="00483B98">
        <w:rPr>
          <w:rFonts w:eastAsia="Arial"/>
          <w:w w:val="105"/>
        </w:rPr>
        <w:t>leading</w:t>
      </w:r>
      <w:r w:rsidRPr="00483B98">
        <w:rPr>
          <w:rFonts w:eastAsia="Arial"/>
          <w:spacing w:val="-28"/>
          <w:w w:val="105"/>
        </w:rPr>
        <w:t xml:space="preserve"> </w:t>
      </w:r>
      <w:r w:rsidRPr="00483B98">
        <w:rPr>
          <w:rFonts w:eastAsia="Arial"/>
          <w:w w:val="105"/>
        </w:rPr>
        <w:t>to</w:t>
      </w:r>
      <w:r w:rsidRPr="00483B98">
        <w:rPr>
          <w:rFonts w:eastAsia="Arial"/>
          <w:spacing w:val="-2"/>
          <w:w w:val="105"/>
        </w:rPr>
        <w:t xml:space="preserve"> </w:t>
      </w:r>
      <w:r>
        <w:rPr>
          <w:rFonts w:eastAsia="Arial"/>
          <w:spacing w:val="-2"/>
          <w:w w:val="105"/>
        </w:rPr>
        <w:tab/>
      </w:r>
      <w:r w:rsidRPr="00483B98">
        <w:rPr>
          <w:rFonts w:eastAsia="Arial"/>
          <w:w w:val="105"/>
        </w:rPr>
        <w:t>invasive</w:t>
      </w:r>
      <w:r w:rsidRPr="00483B98">
        <w:rPr>
          <w:rFonts w:eastAsia="Arial"/>
        </w:rPr>
        <w:t xml:space="preserve"> </w:t>
      </w:r>
      <w:r w:rsidRPr="00483B98">
        <w:rPr>
          <w:rFonts w:eastAsia="Arial"/>
          <w:w w:val="105"/>
        </w:rPr>
        <w:t>carcinoma</w:t>
      </w:r>
      <w:r w:rsidRPr="00483B98">
        <w:rPr>
          <w:rFonts w:eastAsia="Arial"/>
          <w:spacing w:val="3"/>
          <w:w w:val="105"/>
        </w:rPr>
        <w:t xml:space="preserve"> </w:t>
      </w:r>
      <w:r w:rsidRPr="00483B98">
        <w:rPr>
          <w:rFonts w:eastAsia="Arial"/>
          <w:w w:val="105"/>
        </w:rPr>
        <w:t>of</w:t>
      </w:r>
      <w:r w:rsidRPr="00483B98">
        <w:rPr>
          <w:rFonts w:eastAsia="Arial"/>
          <w:spacing w:val="-21"/>
          <w:w w:val="105"/>
        </w:rPr>
        <w:t xml:space="preserve"> </w:t>
      </w:r>
      <w:r w:rsidRPr="00483B98">
        <w:rPr>
          <w:rFonts w:eastAsia="Arial"/>
          <w:w w:val="105"/>
        </w:rPr>
        <w:t>the</w:t>
      </w:r>
      <w:r w:rsidRPr="00483B98">
        <w:rPr>
          <w:rFonts w:eastAsia="Arial"/>
          <w:spacing w:val="-7"/>
          <w:w w:val="105"/>
        </w:rPr>
        <w:t xml:space="preserve"> </w:t>
      </w:r>
      <w:r w:rsidRPr="00483B98">
        <w:rPr>
          <w:rFonts w:eastAsia="Arial"/>
          <w:w w:val="105"/>
        </w:rPr>
        <w:t>cervix.</w:t>
      </w:r>
      <w:r w:rsidRPr="00483B98">
        <w:rPr>
          <w:rFonts w:eastAsia="Arial"/>
          <w:spacing w:val="37"/>
          <w:w w:val="105"/>
        </w:rPr>
        <w:t xml:space="preserve"> </w:t>
      </w:r>
      <w:r w:rsidRPr="00483B98">
        <w:rPr>
          <w:rFonts w:eastAsia="Arial"/>
          <w:w w:val="105"/>
        </w:rPr>
        <w:t>Correlate</w:t>
      </w:r>
      <w:r w:rsidRPr="00483B98">
        <w:rPr>
          <w:rFonts w:eastAsia="Arial"/>
          <w:spacing w:val="-9"/>
          <w:w w:val="105"/>
        </w:rPr>
        <w:t xml:space="preserve"> </w:t>
      </w:r>
      <w:r w:rsidRPr="00483B98">
        <w:rPr>
          <w:rFonts w:eastAsia="Arial"/>
          <w:w w:val="105"/>
        </w:rPr>
        <w:t>the</w:t>
      </w:r>
      <w:r w:rsidRPr="00483B98">
        <w:rPr>
          <w:rFonts w:eastAsia="Arial"/>
          <w:spacing w:val="-3"/>
          <w:w w:val="105"/>
        </w:rPr>
        <w:t xml:space="preserve"> </w:t>
      </w:r>
      <w:r w:rsidRPr="00483B98">
        <w:rPr>
          <w:rFonts w:eastAsia="Arial"/>
          <w:w w:val="105"/>
        </w:rPr>
        <w:t>association</w:t>
      </w:r>
      <w:r w:rsidRPr="00483B98">
        <w:rPr>
          <w:rFonts w:eastAsia="Arial"/>
          <w:spacing w:val="3"/>
          <w:w w:val="105"/>
        </w:rPr>
        <w:t xml:space="preserve"> </w:t>
      </w:r>
      <w:r w:rsidRPr="00483B98">
        <w:rPr>
          <w:rFonts w:eastAsia="Arial"/>
          <w:w w:val="105"/>
        </w:rPr>
        <w:t>between</w:t>
      </w:r>
      <w:r w:rsidRPr="00483B98">
        <w:rPr>
          <w:rFonts w:eastAsia="Arial"/>
          <w:spacing w:val="-12"/>
          <w:w w:val="105"/>
        </w:rPr>
        <w:t xml:space="preserve"> </w:t>
      </w:r>
      <w:r w:rsidRPr="00483B98">
        <w:rPr>
          <w:rFonts w:eastAsia="Arial"/>
          <w:w w:val="105"/>
        </w:rPr>
        <w:t>carcinoma</w:t>
      </w:r>
      <w:r w:rsidRPr="00483B98">
        <w:rPr>
          <w:rFonts w:eastAsia="Arial"/>
          <w:spacing w:val="8"/>
          <w:w w:val="105"/>
        </w:rPr>
        <w:t xml:space="preserve"> </w:t>
      </w:r>
      <w:r w:rsidRPr="00483B98">
        <w:rPr>
          <w:rFonts w:eastAsia="Arial"/>
          <w:w w:val="105"/>
        </w:rPr>
        <w:t>in-</w:t>
      </w:r>
      <w:r>
        <w:rPr>
          <w:rFonts w:eastAsia="Arial"/>
          <w:w w:val="105"/>
        </w:rPr>
        <w:tab/>
      </w:r>
      <w:r w:rsidRPr="00483B98">
        <w:rPr>
          <w:rFonts w:eastAsia="Arial"/>
          <w:w w:val="105"/>
        </w:rPr>
        <w:t>situ</w:t>
      </w:r>
      <w:r w:rsidRPr="00483B98">
        <w:rPr>
          <w:rFonts w:eastAsia="Arial"/>
          <w:spacing w:val="-14"/>
          <w:w w:val="105"/>
        </w:rPr>
        <w:t xml:space="preserve"> </w:t>
      </w:r>
      <w:r w:rsidRPr="00483B98">
        <w:rPr>
          <w:rFonts w:eastAsia="Arial"/>
          <w:w w:val="105"/>
        </w:rPr>
        <w:t>and</w:t>
      </w:r>
      <w:r w:rsidRPr="00483B98">
        <w:rPr>
          <w:rFonts w:eastAsia="Arial"/>
          <w:spacing w:val="-7"/>
          <w:w w:val="105"/>
        </w:rPr>
        <w:t xml:space="preserve"> </w:t>
      </w:r>
      <w:r w:rsidRPr="00483B98">
        <w:rPr>
          <w:rFonts w:eastAsia="Arial"/>
          <w:w w:val="105"/>
        </w:rPr>
        <w:t>invasive</w:t>
      </w:r>
      <w:r w:rsidRPr="00483B98">
        <w:rPr>
          <w:rFonts w:eastAsia="Arial"/>
          <w:w w:val="101"/>
        </w:rPr>
        <w:t xml:space="preserve"> </w:t>
      </w:r>
      <w:r w:rsidRPr="00483B98">
        <w:rPr>
          <w:rFonts w:eastAsia="Arial"/>
          <w:w w:val="105"/>
        </w:rPr>
        <w:t>carcinoma</w:t>
      </w:r>
      <w:r w:rsidRPr="00483B98">
        <w:rPr>
          <w:rFonts w:eastAsia="Arial"/>
          <w:spacing w:val="-9"/>
          <w:w w:val="105"/>
        </w:rPr>
        <w:t xml:space="preserve"> </w:t>
      </w:r>
      <w:r w:rsidRPr="00483B98">
        <w:rPr>
          <w:rFonts w:eastAsia="Arial"/>
          <w:w w:val="105"/>
        </w:rPr>
        <w:t>according</w:t>
      </w:r>
      <w:r w:rsidRPr="00483B98">
        <w:rPr>
          <w:rFonts w:eastAsia="Arial"/>
          <w:spacing w:val="-25"/>
          <w:w w:val="105"/>
        </w:rPr>
        <w:t xml:space="preserve"> </w:t>
      </w:r>
      <w:r w:rsidRPr="00483B98">
        <w:rPr>
          <w:rFonts w:eastAsia="Arial"/>
          <w:w w:val="105"/>
        </w:rPr>
        <w:t>to</w:t>
      </w:r>
      <w:r w:rsidRPr="00483B98">
        <w:rPr>
          <w:rFonts w:eastAsia="Arial"/>
          <w:spacing w:val="-25"/>
          <w:w w:val="105"/>
        </w:rPr>
        <w:t xml:space="preserve"> </w:t>
      </w:r>
      <w:r w:rsidRPr="00483B98">
        <w:rPr>
          <w:rFonts w:eastAsia="Arial"/>
          <w:w w:val="105"/>
        </w:rPr>
        <w:t>the</w:t>
      </w:r>
      <w:r w:rsidRPr="00483B98">
        <w:rPr>
          <w:rFonts w:eastAsia="Arial"/>
          <w:spacing w:val="-20"/>
          <w:w w:val="105"/>
        </w:rPr>
        <w:t xml:space="preserve"> </w:t>
      </w:r>
      <w:r w:rsidRPr="00483B98">
        <w:rPr>
          <w:rFonts w:eastAsia="Arial"/>
          <w:w w:val="105"/>
        </w:rPr>
        <w:t>schematic</w:t>
      </w:r>
      <w:r w:rsidRPr="00483B98">
        <w:rPr>
          <w:rFonts w:eastAsia="Arial"/>
          <w:spacing w:val="-6"/>
          <w:w w:val="105"/>
        </w:rPr>
        <w:t xml:space="preserve"> </w:t>
      </w:r>
      <w:r w:rsidRPr="00483B98">
        <w:rPr>
          <w:rFonts w:eastAsia="Arial"/>
          <w:w w:val="105"/>
        </w:rPr>
        <w:t>representations</w:t>
      </w:r>
      <w:r w:rsidRPr="00483B98">
        <w:rPr>
          <w:rFonts w:eastAsia="Arial"/>
          <w:spacing w:val="-15"/>
          <w:w w:val="105"/>
        </w:rPr>
        <w:t xml:space="preserve"> </w:t>
      </w:r>
      <w:r w:rsidRPr="00483B98">
        <w:rPr>
          <w:rFonts w:eastAsia="Arial"/>
          <w:w w:val="105"/>
        </w:rPr>
        <w:t>of</w:t>
      </w:r>
      <w:r w:rsidRPr="00483B98">
        <w:rPr>
          <w:rFonts w:eastAsia="Arial"/>
          <w:spacing w:val="-21"/>
          <w:w w:val="105"/>
        </w:rPr>
        <w:t xml:space="preserve"> </w:t>
      </w:r>
      <w:r w:rsidRPr="00483B98">
        <w:rPr>
          <w:rFonts w:eastAsia="Arial"/>
          <w:w w:val="105"/>
        </w:rPr>
        <w:t>cervical</w:t>
      </w:r>
      <w:r w:rsidRPr="00483B98">
        <w:rPr>
          <w:rFonts w:eastAsia="Arial"/>
          <w:spacing w:val="-17"/>
          <w:w w:val="105"/>
        </w:rPr>
        <w:t xml:space="preserve"> </w:t>
      </w:r>
      <w:r>
        <w:rPr>
          <w:rFonts w:eastAsia="Arial"/>
          <w:spacing w:val="-17"/>
          <w:w w:val="105"/>
        </w:rPr>
        <w:tab/>
      </w:r>
      <w:r w:rsidRPr="00483B98">
        <w:rPr>
          <w:rFonts w:eastAsia="Arial"/>
          <w:w w:val="105"/>
        </w:rPr>
        <w:t>carcinoma</w:t>
      </w:r>
      <w:r w:rsidRPr="00483B98">
        <w:rPr>
          <w:rFonts w:eastAsia="Arial"/>
          <w:spacing w:val="-5"/>
          <w:w w:val="105"/>
        </w:rPr>
        <w:t xml:space="preserve"> </w:t>
      </w:r>
      <w:r w:rsidRPr="00483B98">
        <w:rPr>
          <w:rFonts w:eastAsia="Arial"/>
          <w:w w:val="105"/>
        </w:rPr>
        <w:t>precursors</w:t>
      </w:r>
      <w:r w:rsidRPr="00483B98">
        <w:rPr>
          <w:rFonts w:eastAsia="Arial"/>
          <w:spacing w:val="-12"/>
          <w:w w:val="105"/>
        </w:rPr>
        <w:t xml:space="preserve"> </w:t>
      </w:r>
      <w:r w:rsidRPr="00483B98">
        <w:rPr>
          <w:rFonts w:eastAsia="Arial"/>
          <w:w w:val="105"/>
        </w:rPr>
        <w:t>(CIN,</w:t>
      </w:r>
      <w:r w:rsidRPr="00483B98">
        <w:rPr>
          <w:rFonts w:eastAsia="Arial"/>
          <w:spacing w:val="-25"/>
          <w:w w:val="105"/>
        </w:rPr>
        <w:t xml:space="preserve"> </w:t>
      </w:r>
      <w:r w:rsidRPr="00483B98">
        <w:rPr>
          <w:rFonts w:eastAsia="Arial"/>
          <w:w w:val="105"/>
        </w:rPr>
        <w:t>SIL,</w:t>
      </w:r>
      <w:r w:rsidRPr="00483B98">
        <w:rPr>
          <w:rFonts w:eastAsia="Arial"/>
          <w:w w:val="87"/>
        </w:rPr>
        <w:t xml:space="preserve"> </w:t>
      </w:r>
      <w:r w:rsidRPr="00483B98">
        <w:rPr>
          <w:rFonts w:eastAsia="Arial"/>
          <w:w w:val="105"/>
        </w:rPr>
        <w:t>and</w:t>
      </w:r>
      <w:r w:rsidRPr="00483B98">
        <w:rPr>
          <w:rFonts w:eastAsia="Arial"/>
          <w:spacing w:val="-34"/>
          <w:w w:val="105"/>
        </w:rPr>
        <w:t xml:space="preserve"> </w:t>
      </w:r>
      <w:r w:rsidRPr="00483B98">
        <w:rPr>
          <w:rFonts w:eastAsia="Arial"/>
          <w:w w:val="105"/>
        </w:rPr>
        <w:t>various</w:t>
      </w:r>
      <w:r w:rsidRPr="00483B98">
        <w:rPr>
          <w:rFonts w:eastAsia="Arial"/>
          <w:spacing w:val="-31"/>
          <w:w w:val="105"/>
        </w:rPr>
        <w:t xml:space="preserve"> </w:t>
      </w:r>
      <w:r w:rsidRPr="00483B98">
        <w:rPr>
          <w:rFonts w:eastAsia="Arial"/>
          <w:w w:val="105"/>
        </w:rPr>
        <w:t>degrees</w:t>
      </w:r>
      <w:r w:rsidRPr="00483B98">
        <w:rPr>
          <w:rFonts w:eastAsia="Arial"/>
          <w:spacing w:val="-29"/>
          <w:w w:val="105"/>
        </w:rPr>
        <w:t xml:space="preserve"> </w:t>
      </w:r>
      <w:r w:rsidRPr="00483B98">
        <w:rPr>
          <w:rFonts w:eastAsia="Arial"/>
          <w:w w:val="105"/>
        </w:rPr>
        <w:t>of</w:t>
      </w:r>
      <w:r w:rsidRPr="00483B98">
        <w:rPr>
          <w:rFonts w:eastAsia="Arial"/>
          <w:spacing w:val="-36"/>
          <w:w w:val="105"/>
        </w:rPr>
        <w:t xml:space="preserve"> </w:t>
      </w:r>
      <w:r w:rsidRPr="00483B98">
        <w:rPr>
          <w:rFonts w:eastAsia="Arial"/>
          <w:w w:val="105"/>
        </w:rPr>
        <w:t>dysplasia.)</w:t>
      </w:r>
    </w:p>
    <w:p w14:paraId="5464C3EA" w14:textId="77777777" w:rsidR="00483B98" w:rsidRPr="00483B98" w:rsidRDefault="00483B98" w:rsidP="00483B98">
      <w:pPr>
        <w:widowControl w:val="0"/>
        <w:spacing w:before="11" w:after="0" w:line="240" w:lineRule="auto"/>
        <w:rPr>
          <w:rFonts w:eastAsia="Arial" w:cs="Arial"/>
          <w:sz w:val="24"/>
          <w:szCs w:val="24"/>
        </w:rPr>
      </w:pPr>
    </w:p>
    <w:p w14:paraId="38BCD82D" w14:textId="2FDF995D" w:rsidR="00483B98" w:rsidRPr="00483B98" w:rsidRDefault="00483B98" w:rsidP="00483B98">
      <w:pPr>
        <w:pStyle w:val="BodyText"/>
        <w:rPr>
          <w:rFonts w:eastAsia="Arial"/>
        </w:rPr>
      </w:pPr>
      <w:r>
        <w:rPr>
          <w:rFonts w:eastAsia="Arial"/>
          <w:w w:val="105"/>
        </w:rPr>
        <w:t>11.</w:t>
      </w:r>
      <w:r>
        <w:rPr>
          <w:rFonts w:eastAsia="Arial"/>
          <w:w w:val="105"/>
        </w:rPr>
        <w:tab/>
      </w:r>
      <w:r w:rsidRPr="00483B98">
        <w:rPr>
          <w:rFonts w:eastAsia="Arial"/>
          <w:w w:val="105"/>
        </w:rPr>
        <w:t>Describe</w:t>
      </w:r>
      <w:r w:rsidRPr="00483B98">
        <w:rPr>
          <w:rFonts w:eastAsia="Arial"/>
          <w:spacing w:val="33"/>
          <w:w w:val="105"/>
        </w:rPr>
        <w:t xml:space="preserve"> </w:t>
      </w:r>
      <w:r w:rsidRPr="00483B98">
        <w:rPr>
          <w:rFonts w:eastAsia="Arial"/>
          <w:w w:val="105"/>
        </w:rPr>
        <w:t>the</w:t>
      </w:r>
      <w:r w:rsidRPr="00483B98">
        <w:rPr>
          <w:rFonts w:eastAsia="Arial"/>
          <w:spacing w:val="-12"/>
          <w:w w:val="105"/>
        </w:rPr>
        <w:t xml:space="preserve"> </w:t>
      </w:r>
      <w:r w:rsidRPr="00483B98">
        <w:rPr>
          <w:rFonts w:eastAsia="Arial"/>
          <w:w w:val="105"/>
        </w:rPr>
        <w:t>two</w:t>
      </w:r>
      <w:r w:rsidRPr="00483B98">
        <w:rPr>
          <w:rFonts w:eastAsia="Arial"/>
          <w:spacing w:val="6"/>
          <w:w w:val="105"/>
        </w:rPr>
        <w:t xml:space="preserve"> </w:t>
      </w:r>
      <w:r w:rsidRPr="00483B98">
        <w:rPr>
          <w:rFonts w:eastAsia="Arial"/>
          <w:w w:val="105"/>
        </w:rPr>
        <w:t>macroscopic</w:t>
      </w:r>
      <w:r w:rsidRPr="00483B98">
        <w:rPr>
          <w:rFonts w:eastAsia="Arial"/>
          <w:spacing w:val="12"/>
          <w:w w:val="105"/>
        </w:rPr>
        <w:t xml:space="preserve"> </w:t>
      </w:r>
      <w:r w:rsidRPr="00483B98">
        <w:rPr>
          <w:rFonts w:eastAsia="Arial"/>
          <w:w w:val="105"/>
        </w:rPr>
        <w:t>patterns</w:t>
      </w:r>
      <w:r w:rsidRPr="00483B98">
        <w:rPr>
          <w:rFonts w:eastAsia="Arial"/>
          <w:spacing w:val="-2"/>
          <w:w w:val="105"/>
        </w:rPr>
        <w:t xml:space="preserve"> </w:t>
      </w:r>
      <w:r w:rsidRPr="00483B98">
        <w:rPr>
          <w:rFonts w:eastAsia="Arial"/>
          <w:w w:val="105"/>
        </w:rPr>
        <w:t>of</w:t>
      </w:r>
      <w:r w:rsidRPr="00483B98">
        <w:rPr>
          <w:rFonts w:eastAsia="Arial"/>
          <w:spacing w:val="-10"/>
          <w:w w:val="105"/>
        </w:rPr>
        <w:t xml:space="preserve"> </w:t>
      </w:r>
      <w:r w:rsidRPr="00483B98">
        <w:rPr>
          <w:rFonts w:eastAsia="Arial"/>
          <w:w w:val="105"/>
        </w:rPr>
        <w:t>cervical</w:t>
      </w:r>
      <w:r w:rsidRPr="00483B98">
        <w:rPr>
          <w:rFonts w:eastAsia="Arial"/>
          <w:spacing w:val="1"/>
          <w:w w:val="105"/>
        </w:rPr>
        <w:t xml:space="preserve"> </w:t>
      </w:r>
      <w:r w:rsidRPr="00483B98">
        <w:rPr>
          <w:rFonts w:eastAsia="Arial"/>
          <w:w w:val="105"/>
        </w:rPr>
        <w:t>carcinoma</w:t>
      </w:r>
      <w:r w:rsidRPr="00483B98">
        <w:rPr>
          <w:rFonts w:eastAsia="Arial"/>
          <w:spacing w:val="7"/>
          <w:w w:val="105"/>
        </w:rPr>
        <w:t xml:space="preserve"> </w:t>
      </w:r>
      <w:r w:rsidRPr="00483B98">
        <w:rPr>
          <w:rFonts w:eastAsia="Arial"/>
          <w:w w:val="105"/>
        </w:rPr>
        <w:t>and</w:t>
      </w:r>
      <w:r w:rsidRPr="00483B98">
        <w:rPr>
          <w:rFonts w:eastAsia="Arial"/>
          <w:spacing w:val="-8"/>
          <w:w w:val="105"/>
        </w:rPr>
        <w:t xml:space="preserve"> </w:t>
      </w:r>
      <w:r w:rsidRPr="00483B98">
        <w:rPr>
          <w:rFonts w:eastAsia="Arial"/>
          <w:w w:val="105"/>
        </w:rPr>
        <w:t>state</w:t>
      </w:r>
      <w:r w:rsidRPr="00483B98">
        <w:rPr>
          <w:rFonts w:eastAsia="Arial"/>
          <w:spacing w:val="-9"/>
          <w:w w:val="105"/>
        </w:rPr>
        <w:t xml:space="preserve"> </w:t>
      </w:r>
      <w:r w:rsidRPr="00483B98">
        <w:rPr>
          <w:rFonts w:eastAsia="Arial"/>
          <w:w w:val="105"/>
        </w:rPr>
        <w:t>the most</w:t>
      </w:r>
      <w:r w:rsidRPr="00483B98">
        <w:rPr>
          <w:rFonts w:eastAsia="Arial"/>
          <w:spacing w:val="-9"/>
          <w:w w:val="105"/>
        </w:rPr>
        <w:t xml:space="preserve"> </w:t>
      </w:r>
      <w:r>
        <w:rPr>
          <w:rFonts w:eastAsia="Arial"/>
          <w:spacing w:val="-9"/>
          <w:w w:val="105"/>
        </w:rPr>
        <w:tab/>
      </w:r>
      <w:r w:rsidRPr="00483B98">
        <w:rPr>
          <w:rFonts w:eastAsia="Arial"/>
          <w:w w:val="105"/>
        </w:rPr>
        <w:t>common histologic</w:t>
      </w:r>
      <w:r w:rsidRPr="00483B98">
        <w:rPr>
          <w:rFonts w:eastAsia="Arial"/>
          <w:spacing w:val="-11"/>
          <w:w w:val="105"/>
        </w:rPr>
        <w:t xml:space="preserve"> </w:t>
      </w:r>
      <w:r w:rsidRPr="00483B98">
        <w:rPr>
          <w:rFonts w:eastAsia="Arial"/>
          <w:w w:val="105"/>
        </w:rPr>
        <w:t>type.</w:t>
      </w:r>
      <w:r w:rsidRPr="00483B98">
        <w:rPr>
          <w:rFonts w:eastAsia="Arial"/>
          <w:spacing w:val="42"/>
          <w:w w:val="105"/>
        </w:rPr>
        <w:t xml:space="preserve"> </w:t>
      </w:r>
      <w:r w:rsidRPr="00483B98">
        <w:rPr>
          <w:rFonts w:eastAsia="Arial"/>
          <w:w w:val="105"/>
        </w:rPr>
        <w:t>Outline</w:t>
      </w:r>
      <w:r w:rsidRPr="00483B98">
        <w:rPr>
          <w:rFonts w:eastAsia="Arial"/>
          <w:spacing w:val="-12"/>
          <w:w w:val="105"/>
        </w:rPr>
        <w:t xml:space="preserve"> </w:t>
      </w:r>
      <w:r w:rsidRPr="00483B98">
        <w:rPr>
          <w:rFonts w:eastAsia="Arial"/>
          <w:w w:val="105"/>
        </w:rPr>
        <w:t>the</w:t>
      </w:r>
      <w:r w:rsidRPr="00483B98">
        <w:rPr>
          <w:rFonts w:eastAsia="Arial"/>
          <w:spacing w:val="-3"/>
          <w:w w:val="105"/>
        </w:rPr>
        <w:t xml:space="preserve"> </w:t>
      </w:r>
      <w:r w:rsidRPr="00483B98">
        <w:rPr>
          <w:rFonts w:eastAsia="Arial"/>
          <w:w w:val="105"/>
        </w:rPr>
        <w:t>extent of</w:t>
      </w:r>
      <w:r w:rsidRPr="00483B98">
        <w:rPr>
          <w:rFonts w:eastAsia="Arial"/>
          <w:spacing w:val="-5"/>
          <w:w w:val="105"/>
        </w:rPr>
        <w:t xml:space="preserve"> </w:t>
      </w:r>
      <w:r w:rsidRPr="00483B98">
        <w:rPr>
          <w:rFonts w:eastAsia="Arial"/>
          <w:w w:val="105"/>
        </w:rPr>
        <w:t>involvement</w:t>
      </w:r>
      <w:r w:rsidRPr="00483B98">
        <w:rPr>
          <w:rFonts w:eastAsia="Arial"/>
          <w:spacing w:val="4"/>
          <w:w w:val="105"/>
        </w:rPr>
        <w:t xml:space="preserve"> </w:t>
      </w:r>
      <w:r w:rsidRPr="00483B98">
        <w:rPr>
          <w:rFonts w:eastAsia="Arial"/>
          <w:w w:val="105"/>
        </w:rPr>
        <w:t>in</w:t>
      </w:r>
      <w:r w:rsidRPr="00483B98">
        <w:rPr>
          <w:rFonts w:eastAsia="Arial"/>
          <w:spacing w:val="-25"/>
          <w:w w:val="105"/>
        </w:rPr>
        <w:t xml:space="preserve"> </w:t>
      </w:r>
      <w:r w:rsidRPr="00483B98">
        <w:rPr>
          <w:rFonts w:eastAsia="Arial"/>
          <w:w w:val="105"/>
        </w:rPr>
        <w:t>the</w:t>
      </w:r>
      <w:r w:rsidRPr="00483B98">
        <w:rPr>
          <w:rFonts w:eastAsia="Arial"/>
          <w:spacing w:val="-8"/>
          <w:w w:val="105"/>
        </w:rPr>
        <w:t xml:space="preserve"> </w:t>
      </w:r>
      <w:r w:rsidRPr="00483B98">
        <w:rPr>
          <w:rFonts w:eastAsia="Arial"/>
          <w:w w:val="105"/>
        </w:rPr>
        <w:t>various</w:t>
      </w:r>
      <w:r w:rsidRPr="00483B98">
        <w:rPr>
          <w:rFonts w:eastAsia="Arial"/>
          <w:spacing w:val="2"/>
          <w:w w:val="105"/>
        </w:rPr>
        <w:t xml:space="preserve"> </w:t>
      </w:r>
      <w:r w:rsidRPr="00483B98">
        <w:rPr>
          <w:rFonts w:eastAsia="Arial"/>
          <w:w w:val="105"/>
        </w:rPr>
        <w:t>stages</w:t>
      </w:r>
      <w:r w:rsidRPr="00483B98">
        <w:rPr>
          <w:rFonts w:eastAsia="Arial"/>
          <w:spacing w:val="-3"/>
          <w:w w:val="105"/>
        </w:rPr>
        <w:t xml:space="preserve"> </w:t>
      </w:r>
      <w:r w:rsidRPr="00483B98">
        <w:rPr>
          <w:rFonts w:eastAsia="Arial"/>
          <w:w w:val="105"/>
        </w:rPr>
        <w:t>of</w:t>
      </w:r>
      <w:r w:rsidRPr="00483B98">
        <w:rPr>
          <w:rFonts w:eastAsia="Arial"/>
          <w:spacing w:val="-14"/>
          <w:w w:val="105"/>
        </w:rPr>
        <w:t xml:space="preserve"> </w:t>
      </w:r>
      <w:r>
        <w:rPr>
          <w:rFonts w:eastAsia="Arial"/>
          <w:spacing w:val="-14"/>
          <w:w w:val="105"/>
        </w:rPr>
        <w:tab/>
      </w:r>
      <w:r w:rsidRPr="00483B98">
        <w:rPr>
          <w:rFonts w:eastAsia="Arial"/>
          <w:w w:val="105"/>
        </w:rPr>
        <w:t>cervical carcinoma</w:t>
      </w:r>
      <w:r w:rsidRPr="00483B98">
        <w:rPr>
          <w:rFonts w:eastAsia="Arial"/>
          <w:spacing w:val="13"/>
          <w:w w:val="105"/>
        </w:rPr>
        <w:t xml:space="preserve"> </w:t>
      </w:r>
      <w:r w:rsidRPr="00483B98">
        <w:rPr>
          <w:rFonts w:ascii="Times New Roman" w:eastAsia="Arial"/>
          <w:w w:val="105"/>
        </w:rPr>
        <w:t>(O</w:t>
      </w:r>
      <w:r w:rsidRPr="00483B98">
        <w:rPr>
          <w:rFonts w:ascii="Times New Roman" w:eastAsia="Arial"/>
          <w:w w:val="78"/>
        </w:rPr>
        <w:t xml:space="preserve"> </w:t>
      </w:r>
      <w:r w:rsidRPr="00483B98">
        <w:rPr>
          <w:rFonts w:eastAsia="Arial"/>
          <w:w w:val="105"/>
        </w:rPr>
        <w:t>through</w:t>
      </w:r>
      <w:r w:rsidRPr="00483B98">
        <w:rPr>
          <w:rFonts w:eastAsia="Arial"/>
          <w:spacing w:val="13"/>
          <w:w w:val="105"/>
        </w:rPr>
        <w:t xml:space="preserve"> </w:t>
      </w:r>
      <w:r w:rsidRPr="00483B98">
        <w:rPr>
          <w:rFonts w:eastAsia="Arial"/>
          <w:w w:val="105"/>
        </w:rPr>
        <w:t>IV)</w:t>
      </w:r>
      <w:r w:rsidRPr="00483B98">
        <w:rPr>
          <w:rFonts w:eastAsia="Arial"/>
          <w:spacing w:val="-8"/>
          <w:w w:val="105"/>
        </w:rPr>
        <w:t xml:space="preserve"> </w:t>
      </w:r>
      <w:r w:rsidRPr="00483B98">
        <w:rPr>
          <w:rFonts w:eastAsia="Arial"/>
          <w:w w:val="105"/>
        </w:rPr>
        <w:t>and</w:t>
      </w:r>
      <w:r w:rsidRPr="00483B98">
        <w:rPr>
          <w:rFonts w:eastAsia="Arial"/>
          <w:spacing w:val="-15"/>
          <w:w w:val="105"/>
        </w:rPr>
        <w:t xml:space="preserve"> </w:t>
      </w:r>
      <w:r w:rsidRPr="00483B98">
        <w:rPr>
          <w:rFonts w:eastAsia="Arial"/>
          <w:w w:val="105"/>
        </w:rPr>
        <w:t>the</w:t>
      </w:r>
      <w:r w:rsidRPr="00483B98">
        <w:rPr>
          <w:rFonts w:eastAsia="Arial"/>
          <w:spacing w:val="-1"/>
          <w:w w:val="105"/>
        </w:rPr>
        <w:t xml:space="preserve"> </w:t>
      </w:r>
      <w:r w:rsidRPr="00483B98">
        <w:rPr>
          <w:rFonts w:eastAsia="Arial"/>
          <w:w w:val="105"/>
        </w:rPr>
        <w:t>correlation</w:t>
      </w:r>
      <w:r w:rsidRPr="00483B98">
        <w:rPr>
          <w:rFonts w:eastAsia="Arial"/>
          <w:spacing w:val="-1"/>
          <w:w w:val="105"/>
        </w:rPr>
        <w:t xml:space="preserve"> </w:t>
      </w:r>
      <w:r w:rsidRPr="00483B98">
        <w:rPr>
          <w:rFonts w:eastAsia="Arial"/>
          <w:w w:val="105"/>
        </w:rPr>
        <w:t>with</w:t>
      </w:r>
      <w:r w:rsidRPr="00483B98">
        <w:rPr>
          <w:rFonts w:eastAsia="Arial"/>
          <w:spacing w:val="2"/>
          <w:w w:val="105"/>
        </w:rPr>
        <w:t xml:space="preserve"> </w:t>
      </w:r>
      <w:r w:rsidRPr="00483B98">
        <w:rPr>
          <w:rFonts w:eastAsia="Arial"/>
          <w:w w:val="105"/>
        </w:rPr>
        <w:t>clinical</w:t>
      </w:r>
      <w:r w:rsidRPr="00483B98">
        <w:rPr>
          <w:rFonts w:eastAsia="Arial"/>
          <w:spacing w:val="-4"/>
          <w:w w:val="105"/>
        </w:rPr>
        <w:t xml:space="preserve"> </w:t>
      </w:r>
      <w:r w:rsidRPr="00483B98">
        <w:rPr>
          <w:rFonts w:eastAsia="Arial"/>
          <w:w w:val="105"/>
        </w:rPr>
        <w:t>course</w:t>
      </w:r>
      <w:r w:rsidRPr="00483B98">
        <w:rPr>
          <w:rFonts w:eastAsia="Arial"/>
          <w:spacing w:val="6"/>
          <w:w w:val="105"/>
        </w:rPr>
        <w:t xml:space="preserve"> </w:t>
      </w:r>
      <w:r w:rsidRPr="00483B98">
        <w:rPr>
          <w:rFonts w:eastAsia="Arial"/>
          <w:w w:val="105"/>
        </w:rPr>
        <w:t>and</w:t>
      </w:r>
      <w:r w:rsidRPr="00483B98">
        <w:rPr>
          <w:rFonts w:eastAsia="Arial"/>
          <w:spacing w:val="-7"/>
          <w:w w:val="105"/>
        </w:rPr>
        <w:t xml:space="preserve"> </w:t>
      </w:r>
      <w:r>
        <w:rPr>
          <w:rFonts w:eastAsia="Arial"/>
          <w:spacing w:val="-7"/>
          <w:w w:val="105"/>
        </w:rPr>
        <w:tab/>
      </w:r>
      <w:r w:rsidRPr="00483B98">
        <w:rPr>
          <w:rFonts w:eastAsia="Arial"/>
          <w:w w:val="105"/>
        </w:rPr>
        <w:t>prognosis.</w:t>
      </w:r>
    </w:p>
    <w:p w14:paraId="3FBE0CF7" w14:textId="77777777" w:rsidR="00483B98" w:rsidRPr="00483B98" w:rsidRDefault="00483B98" w:rsidP="00483B98">
      <w:pPr>
        <w:widowControl w:val="0"/>
        <w:spacing w:before="8" w:after="0" w:line="240" w:lineRule="auto"/>
        <w:rPr>
          <w:rFonts w:eastAsia="Arial" w:cs="Arial"/>
          <w:sz w:val="25"/>
          <w:szCs w:val="25"/>
        </w:rPr>
      </w:pPr>
    </w:p>
    <w:p w14:paraId="790438AB" w14:textId="0780F8D2" w:rsidR="00483B98" w:rsidRPr="00483B98" w:rsidRDefault="00483B98" w:rsidP="00483B98">
      <w:pPr>
        <w:pStyle w:val="BodyText"/>
        <w:rPr>
          <w:rFonts w:eastAsia="Arial"/>
        </w:rPr>
      </w:pPr>
      <w:r>
        <w:rPr>
          <w:rFonts w:eastAsia="Arial"/>
          <w:w w:val="105"/>
        </w:rPr>
        <w:t>12.</w:t>
      </w:r>
      <w:r>
        <w:rPr>
          <w:rFonts w:eastAsia="Arial"/>
          <w:w w:val="105"/>
        </w:rPr>
        <w:tab/>
      </w:r>
      <w:r w:rsidRPr="00483B98">
        <w:rPr>
          <w:rFonts w:eastAsia="Arial"/>
          <w:w w:val="105"/>
        </w:rPr>
        <w:t>Outline</w:t>
      </w:r>
      <w:r w:rsidRPr="00483B98">
        <w:rPr>
          <w:rFonts w:eastAsia="Arial"/>
          <w:spacing w:val="-14"/>
          <w:w w:val="105"/>
        </w:rPr>
        <w:t xml:space="preserve"> </w:t>
      </w:r>
      <w:r w:rsidRPr="00483B98">
        <w:rPr>
          <w:rFonts w:eastAsia="Arial"/>
          <w:w w:val="105"/>
        </w:rPr>
        <w:t>the</w:t>
      </w:r>
      <w:r w:rsidRPr="00483B98">
        <w:rPr>
          <w:rFonts w:eastAsia="Arial"/>
          <w:spacing w:val="-9"/>
          <w:w w:val="105"/>
        </w:rPr>
        <w:t xml:space="preserve"> </w:t>
      </w:r>
      <w:r w:rsidRPr="00483B98">
        <w:rPr>
          <w:rFonts w:eastAsia="Arial"/>
          <w:w w:val="105"/>
        </w:rPr>
        <w:t>clinical</w:t>
      </w:r>
      <w:r w:rsidRPr="00483B98">
        <w:rPr>
          <w:rFonts w:eastAsia="Arial"/>
          <w:spacing w:val="-10"/>
          <w:w w:val="105"/>
        </w:rPr>
        <w:t xml:space="preserve"> </w:t>
      </w:r>
      <w:r w:rsidRPr="00483B98">
        <w:rPr>
          <w:rFonts w:eastAsia="Arial"/>
          <w:w w:val="105"/>
        </w:rPr>
        <w:t>features</w:t>
      </w:r>
      <w:r w:rsidRPr="00483B98">
        <w:rPr>
          <w:rFonts w:eastAsia="Arial"/>
          <w:spacing w:val="6"/>
          <w:w w:val="105"/>
        </w:rPr>
        <w:t xml:space="preserve"> </w:t>
      </w:r>
      <w:r w:rsidRPr="00483B98">
        <w:rPr>
          <w:rFonts w:eastAsia="Arial"/>
          <w:w w:val="105"/>
        </w:rPr>
        <w:t>and</w:t>
      </w:r>
      <w:r w:rsidRPr="00483B98">
        <w:rPr>
          <w:rFonts w:eastAsia="Arial"/>
          <w:spacing w:val="-3"/>
          <w:w w:val="105"/>
        </w:rPr>
        <w:t xml:space="preserve"> </w:t>
      </w:r>
      <w:r w:rsidRPr="00483B98">
        <w:rPr>
          <w:rFonts w:eastAsia="Arial"/>
          <w:w w:val="105"/>
        </w:rPr>
        <w:t>prognosis</w:t>
      </w:r>
      <w:r w:rsidRPr="00483B98">
        <w:rPr>
          <w:rFonts w:eastAsia="Arial"/>
          <w:spacing w:val="-5"/>
          <w:w w:val="105"/>
        </w:rPr>
        <w:t xml:space="preserve"> </w:t>
      </w:r>
      <w:r w:rsidRPr="00483B98">
        <w:rPr>
          <w:rFonts w:eastAsia="Arial"/>
          <w:w w:val="105"/>
        </w:rPr>
        <w:t>for</w:t>
      </w:r>
      <w:r w:rsidRPr="00483B98">
        <w:rPr>
          <w:rFonts w:eastAsia="Arial"/>
          <w:spacing w:val="3"/>
          <w:w w:val="105"/>
        </w:rPr>
        <w:t xml:space="preserve"> </w:t>
      </w:r>
      <w:r w:rsidRPr="00483B98">
        <w:rPr>
          <w:rFonts w:eastAsia="Arial"/>
          <w:w w:val="105"/>
        </w:rPr>
        <w:t>cervical</w:t>
      </w:r>
      <w:r w:rsidRPr="00483B98">
        <w:rPr>
          <w:rFonts w:eastAsia="Arial"/>
          <w:spacing w:val="-5"/>
          <w:w w:val="105"/>
        </w:rPr>
        <w:t xml:space="preserve"> </w:t>
      </w:r>
      <w:r w:rsidRPr="00483B98">
        <w:rPr>
          <w:rFonts w:eastAsia="Arial"/>
          <w:w w:val="105"/>
        </w:rPr>
        <w:t>carcinoma.</w:t>
      </w:r>
      <w:r w:rsidRPr="00483B98">
        <w:rPr>
          <w:rFonts w:eastAsia="Arial"/>
          <w:spacing w:val="52"/>
          <w:w w:val="105"/>
        </w:rPr>
        <w:t xml:space="preserve"> </w:t>
      </w:r>
      <w:r w:rsidRPr="00483B98">
        <w:rPr>
          <w:rFonts w:eastAsia="Arial"/>
          <w:w w:val="105"/>
        </w:rPr>
        <w:t>Describe</w:t>
      </w:r>
      <w:r w:rsidRPr="00483B98">
        <w:rPr>
          <w:rFonts w:eastAsia="Arial"/>
          <w:spacing w:val="-12"/>
          <w:w w:val="105"/>
        </w:rPr>
        <w:t xml:space="preserve"> </w:t>
      </w:r>
      <w:r w:rsidRPr="00483B98">
        <w:rPr>
          <w:rFonts w:eastAsia="Arial"/>
          <w:w w:val="105"/>
        </w:rPr>
        <w:t>the</w:t>
      </w:r>
      <w:r w:rsidRPr="00483B98">
        <w:rPr>
          <w:rFonts w:eastAsia="Arial"/>
          <w:spacing w:val="-1"/>
          <w:w w:val="105"/>
        </w:rPr>
        <w:t xml:space="preserve"> </w:t>
      </w:r>
      <w:r w:rsidRPr="00483B98">
        <w:rPr>
          <w:rFonts w:eastAsia="Arial"/>
          <w:w w:val="105"/>
        </w:rPr>
        <w:t>role</w:t>
      </w:r>
      <w:r w:rsidRPr="00483B98">
        <w:rPr>
          <w:rFonts w:eastAsia="Arial"/>
          <w:spacing w:val="-16"/>
          <w:w w:val="105"/>
        </w:rPr>
        <w:t xml:space="preserve"> </w:t>
      </w:r>
      <w:r>
        <w:rPr>
          <w:rFonts w:eastAsia="Arial"/>
          <w:spacing w:val="-16"/>
          <w:w w:val="105"/>
        </w:rPr>
        <w:tab/>
      </w:r>
      <w:r w:rsidRPr="00483B98">
        <w:rPr>
          <w:rFonts w:eastAsia="Arial"/>
          <w:w w:val="105"/>
        </w:rPr>
        <w:t>of</w:t>
      </w:r>
      <w:r w:rsidRPr="00483B98">
        <w:rPr>
          <w:rFonts w:eastAsia="Arial"/>
          <w:spacing w:val="-11"/>
          <w:w w:val="105"/>
        </w:rPr>
        <w:t xml:space="preserve"> </w:t>
      </w:r>
      <w:r w:rsidRPr="00483B98">
        <w:rPr>
          <w:rFonts w:eastAsia="Arial"/>
          <w:w w:val="105"/>
        </w:rPr>
        <w:t>cytologic</w:t>
      </w:r>
      <w:r w:rsidRPr="00483B98">
        <w:rPr>
          <w:rFonts w:eastAsia="Arial"/>
          <w:w w:val="102"/>
        </w:rPr>
        <w:t xml:space="preserve"> </w:t>
      </w:r>
      <w:r w:rsidRPr="00483B98">
        <w:rPr>
          <w:rFonts w:eastAsia="Arial"/>
          <w:w w:val="105"/>
        </w:rPr>
        <w:t>evaluation</w:t>
      </w:r>
      <w:r w:rsidRPr="00483B98">
        <w:rPr>
          <w:rFonts w:eastAsia="Arial"/>
          <w:spacing w:val="-11"/>
          <w:w w:val="105"/>
        </w:rPr>
        <w:t xml:space="preserve"> </w:t>
      </w:r>
      <w:r w:rsidRPr="00483B98">
        <w:rPr>
          <w:rFonts w:eastAsia="Arial"/>
          <w:w w:val="105"/>
        </w:rPr>
        <w:t>and</w:t>
      </w:r>
      <w:r w:rsidRPr="00483B98">
        <w:rPr>
          <w:rFonts w:eastAsia="Arial"/>
          <w:spacing w:val="-19"/>
          <w:w w:val="105"/>
        </w:rPr>
        <w:t xml:space="preserve"> </w:t>
      </w:r>
      <w:r w:rsidRPr="00483B98">
        <w:rPr>
          <w:rFonts w:eastAsia="Arial"/>
          <w:w w:val="105"/>
        </w:rPr>
        <w:t>colposcopy</w:t>
      </w:r>
      <w:r w:rsidRPr="00483B98">
        <w:rPr>
          <w:rFonts w:eastAsia="Arial"/>
          <w:spacing w:val="-7"/>
          <w:w w:val="105"/>
        </w:rPr>
        <w:t xml:space="preserve"> </w:t>
      </w:r>
      <w:r w:rsidRPr="00483B98">
        <w:rPr>
          <w:rFonts w:eastAsia="Arial"/>
          <w:w w:val="105"/>
        </w:rPr>
        <w:t>in</w:t>
      </w:r>
      <w:r w:rsidRPr="00483B98">
        <w:rPr>
          <w:rFonts w:eastAsia="Arial"/>
          <w:spacing w:val="-24"/>
          <w:w w:val="105"/>
        </w:rPr>
        <w:t xml:space="preserve"> </w:t>
      </w:r>
      <w:r w:rsidRPr="00483B98">
        <w:rPr>
          <w:rFonts w:eastAsia="Arial"/>
          <w:w w:val="105"/>
        </w:rPr>
        <w:t>clinical</w:t>
      </w:r>
      <w:r w:rsidRPr="00483B98">
        <w:rPr>
          <w:rFonts w:eastAsia="Arial"/>
          <w:spacing w:val="-17"/>
          <w:w w:val="105"/>
        </w:rPr>
        <w:t xml:space="preserve"> </w:t>
      </w:r>
      <w:r w:rsidRPr="00483B98">
        <w:rPr>
          <w:rFonts w:eastAsia="Arial"/>
          <w:w w:val="105"/>
        </w:rPr>
        <w:t>management</w:t>
      </w:r>
      <w:r w:rsidRPr="00483B98">
        <w:rPr>
          <w:rFonts w:eastAsia="Arial"/>
          <w:spacing w:val="-14"/>
          <w:w w:val="105"/>
        </w:rPr>
        <w:t xml:space="preserve"> </w:t>
      </w:r>
      <w:r w:rsidRPr="00483B98">
        <w:rPr>
          <w:rFonts w:eastAsia="Arial"/>
          <w:w w:val="105"/>
        </w:rPr>
        <w:t>of</w:t>
      </w:r>
      <w:r w:rsidRPr="00483B98">
        <w:rPr>
          <w:rFonts w:eastAsia="Arial"/>
          <w:spacing w:val="-21"/>
          <w:w w:val="105"/>
        </w:rPr>
        <w:t xml:space="preserve"> </w:t>
      </w:r>
      <w:r w:rsidRPr="00483B98">
        <w:rPr>
          <w:rFonts w:eastAsia="Arial"/>
          <w:w w:val="105"/>
        </w:rPr>
        <w:t>cervical</w:t>
      </w:r>
      <w:r w:rsidRPr="00483B98">
        <w:rPr>
          <w:rFonts w:eastAsia="Arial"/>
          <w:spacing w:val="-14"/>
          <w:w w:val="105"/>
        </w:rPr>
        <w:t xml:space="preserve"> </w:t>
      </w:r>
      <w:r w:rsidRPr="00483B98">
        <w:rPr>
          <w:rFonts w:eastAsia="Arial"/>
          <w:w w:val="105"/>
        </w:rPr>
        <w:t>disease.</w:t>
      </w:r>
    </w:p>
    <w:p w14:paraId="31FEE944" w14:textId="77777777" w:rsidR="00483B98" w:rsidRPr="00483B98" w:rsidRDefault="00483B98" w:rsidP="00483B98">
      <w:pPr>
        <w:widowControl w:val="0"/>
        <w:spacing w:before="6" w:after="0" w:line="240" w:lineRule="auto"/>
        <w:rPr>
          <w:rFonts w:eastAsia="Arial" w:cs="Arial"/>
          <w:sz w:val="25"/>
          <w:szCs w:val="25"/>
        </w:rPr>
      </w:pPr>
    </w:p>
    <w:p w14:paraId="1B4793F9" w14:textId="2EC526F8" w:rsidR="00483B98" w:rsidRPr="00483B98" w:rsidRDefault="00483B98" w:rsidP="00483B98">
      <w:pPr>
        <w:pStyle w:val="BodyText"/>
        <w:rPr>
          <w:rFonts w:eastAsia="Arial"/>
        </w:rPr>
      </w:pPr>
      <w:r>
        <w:rPr>
          <w:rFonts w:eastAsia="Arial"/>
          <w:w w:val="105"/>
        </w:rPr>
        <w:t>13.</w:t>
      </w:r>
      <w:r>
        <w:rPr>
          <w:rFonts w:eastAsia="Arial"/>
          <w:w w:val="105"/>
        </w:rPr>
        <w:tab/>
      </w:r>
      <w:r w:rsidRPr="00483B98">
        <w:rPr>
          <w:rFonts w:eastAsia="Arial"/>
          <w:w w:val="105"/>
        </w:rPr>
        <w:t>Describe</w:t>
      </w:r>
      <w:r w:rsidRPr="00483B98">
        <w:rPr>
          <w:rFonts w:eastAsia="Arial"/>
          <w:spacing w:val="-16"/>
          <w:w w:val="105"/>
        </w:rPr>
        <w:t xml:space="preserve"> </w:t>
      </w:r>
      <w:r w:rsidRPr="00483B98">
        <w:rPr>
          <w:rFonts w:eastAsia="Arial"/>
          <w:w w:val="105"/>
        </w:rPr>
        <w:t>the histologic changes</w:t>
      </w:r>
      <w:r w:rsidRPr="00483B98">
        <w:rPr>
          <w:rFonts w:eastAsia="Arial"/>
          <w:spacing w:val="-4"/>
          <w:w w:val="105"/>
        </w:rPr>
        <w:t xml:space="preserve"> </w:t>
      </w:r>
      <w:r w:rsidRPr="00483B98">
        <w:rPr>
          <w:rFonts w:eastAsia="Arial"/>
          <w:w w:val="105"/>
        </w:rPr>
        <w:t>of</w:t>
      </w:r>
      <w:r w:rsidRPr="00483B98">
        <w:rPr>
          <w:rFonts w:eastAsia="Arial"/>
          <w:spacing w:val="-18"/>
          <w:w w:val="105"/>
        </w:rPr>
        <w:t xml:space="preserve"> </w:t>
      </w:r>
      <w:r w:rsidRPr="00483B98">
        <w:rPr>
          <w:rFonts w:eastAsia="Arial"/>
          <w:w w:val="105"/>
        </w:rPr>
        <w:t>the</w:t>
      </w:r>
      <w:r w:rsidRPr="00483B98">
        <w:rPr>
          <w:rFonts w:eastAsia="Arial"/>
          <w:spacing w:val="1"/>
          <w:w w:val="105"/>
        </w:rPr>
        <w:t xml:space="preserve"> </w:t>
      </w:r>
      <w:r w:rsidRPr="00483B98">
        <w:rPr>
          <w:rFonts w:eastAsia="Arial"/>
          <w:w w:val="105"/>
        </w:rPr>
        <w:t>endometrium</w:t>
      </w:r>
      <w:r w:rsidRPr="00483B98">
        <w:rPr>
          <w:rFonts w:eastAsia="Arial"/>
          <w:spacing w:val="13"/>
          <w:w w:val="105"/>
        </w:rPr>
        <w:t xml:space="preserve"> </w:t>
      </w:r>
      <w:r w:rsidRPr="00483B98">
        <w:rPr>
          <w:rFonts w:eastAsia="Arial"/>
          <w:w w:val="105"/>
        </w:rPr>
        <w:t>during</w:t>
      </w:r>
      <w:r w:rsidRPr="00483B98">
        <w:rPr>
          <w:rFonts w:eastAsia="Arial"/>
          <w:spacing w:val="-20"/>
          <w:w w:val="105"/>
        </w:rPr>
        <w:t xml:space="preserve"> </w:t>
      </w:r>
      <w:r w:rsidRPr="00483B98">
        <w:rPr>
          <w:rFonts w:eastAsia="Arial"/>
          <w:w w:val="105"/>
        </w:rPr>
        <w:t>the</w:t>
      </w:r>
      <w:r w:rsidRPr="00483B98">
        <w:rPr>
          <w:rFonts w:eastAsia="Arial"/>
          <w:spacing w:val="-12"/>
          <w:w w:val="105"/>
        </w:rPr>
        <w:t xml:space="preserve"> </w:t>
      </w:r>
      <w:r w:rsidRPr="00483B98">
        <w:rPr>
          <w:rFonts w:eastAsia="Arial"/>
          <w:w w:val="105"/>
        </w:rPr>
        <w:t>various</w:t>
      </w:r>
      <w:r w:rsidRPr="00483B98">
        <w:rPr>
          <w:rFonts w:eastAsia="Arial"/>
          <w:spacing w:val="1"/>
          <w:w w:val="105"/>
        </w:rPr>
        <w:t xml:space="preserve"> </w:t>
      </w:r>
      <w:r w:rsidRPr="00483B98">
        <w:rPr>
          <w:rFonts w:eastAsia="Arial"/>
          <w:w w:val="105"/>
        </w:rPr>
        <w:t>stages</w:t>
      </w:r>
      <w:r w:rsidRPr="00483B98">
        <w:rPr>
          <w:rFonts w:eastAsia="Arial"/>
          <w:spacing w:val="1"/>
          <w:w w:val="105"/>
        </w:rPr>
        <w:t xml:space="preserve"> </w:t>
      </w:r>
      <w:r w:rsidRPr="00483B98">
        <w:rPr>
          <w:rFonts w:eastAsia="Arial"/>
          <w:w w:val="105"/>
        </w:rPr>
        <w:t>of</w:t>
      </w:r>
      <w:r w:rsidRPr="00483B98">
        <w:rPr>
          <w:rFonts w:eastAsia="Arial"/>
          <w:spacing w:val="-18"/>
          <w:w w:val="105"/>
        </w:rPr>
        <w:t xml:space="preserve"> </w:t>
      </w:r>
      <w:r w:rsidRPr="00483B98">
        <w:rPr>
          <w:rFonts w:eastAsia="Arial"/>
          <w:w w:val="105"/>
        </w:rPr>
        <w:t xml:space="preserve">the </w:t>
      </w:r>
      <w:r>
        <w:rPr>
          <w:rFonts w:eastAsia="Arial"/>
          <w:w w:val="105"/>
        </w:rPr>
        <w:tab/>
      </w:r>
      <w:r w:rsidRPr="00483B98">
        <w:rPr>
          <w:rFonts w:eastAsia="Arial"/>
          <w:w w:val="105"/>
        </w:rPr>
        <w:t>menstrual</w:t>
      </w:r>
      <w:r w:rsidRPr="00483B98">
        <w:rPr>
          <w:rFonts w:eastAsia="Arial"/>
          <w:w w:val="104"/>
        </w:rPr>
        <w:t xml:space="preserve"> </w:t>
      </w:r>
      <w:r w:rsidRPr="00483B98">
        <w:rPr>
          <w:rFonts w:eastAsia="Arial"/>
          <w:w w:val="105"/>
        </w:rPr>
        <w:t>cycle</w:t>
      </w:r>
      <w:r w:rsidRPr="00483B98">
        <w:rPr>
          <w:rFonts w:eastAsia="Arial"/>
          <w:spacing w:val="-1"/>
          <w:w w:val="105"/>
        </w:rPr>
        <w:t xml:space="preserve"> </w:t>
      </w:r>
      <w:r w:rsidRPr="00483B98">
        <w:rPr>
          <w:rFonts w:eastAsia="Arial"/>
          <w:w w:val="105"/>
        </w:rPr>
        <w:t>and</w:t>
      </w:r>
      <w:r w:rsidRPr="00483B98">
        <w:rPr>
          <w:rFonts w:eastAsia="Arial"/>
          <w:spacing w:val="-3"/>
          <w:w w:val="105"/>
        </w:rPr>
        <w:t xml:space="preserve"> </w:t>
      </w:r>
      <w:r w:rsidRPr="00483B98">
        <w:rPr>
          <w:rFonts w:eastAsia="Arial"/>
          <w:w w:val="105"/>
        </w:rPr>
        <w:t>relate</w:t>
      </w:r>
      <w:r w:rsidRPr="00483B98">
        <w:rPr>
          <w:rFonts w:eastAsia="Arial"/>
          <w:spacing w:val="-17"/>
          <w:w w:val="105"/>
        </w:rPr>
        <w:t xml:space="preserve"> </w:t>
      </w:r>
      <w:r w:rsidRPr="00483B98">
        <w:rPr>
          <w:rFonts w:eastAsia="Arial"/>
          <w:w w:val="105"/>
        </w:rPr>
        <w:t>the</w:t>
      </w:r>
      <w:r w:rsidRPr="00483B98">
        <w:rPr>
          <w:rFonts w:eastAsia="Arial"/>
          <w:spacing w:val="-6"/>
          <w:w w:val="105"/>
        </w:rPr>
        <w:t xml:space="preserve"> </w:t>
      </w:r>
      <w:r w:rsidRPr="00483B98">
        <w:rPr>
          <w:rFonts w:eastAsia="Arial"/>
          <w:w w:val="105"/>
        </w:rPr>
        <w:t>changes</w:t>
      </w:r>
      <w:r w:rsidRPr="00483B98">
        <w:rPr>
          <w:rFonts w:eastAsia="Arial"/>
          <w:spacing w:val="-8"/>
          <w:w w:val="105"/>
        </w:rPr>
        <w:t xml:space="preserve"> </w:t>
      </w:r>
      <w:r w:rsidRPr="00483B98">
        <w:rPr>
          <w:rFonts w:eastAsia="Arial"/>
          <w:w w:val="105"/>
        </w:rPr>
        <w:t>to</w:t>
      </w:r>
      <w:r w:rsidRPr="00483B98">
        <w:rPr>
          <w:rFonts w:eastAsia="Arial"/>
          <w:spacing w:val="-16"/>
          <w:w w:val="105"/>
        </w:rPr>
        <w:t xml:space="preserve"> </w:t>
      </w:r>
      <w:r w:rsidRPr="00483B98">
        <w:rPr>
          <w:rFonts w:eastAsia="Arial"/>
          <w:w w:val="105"/>
        </w:rPr>
        <w:t>the</w:t>
      </w:r>
      <w:r w:rsidRPr="00483B98">
        <w:rPr>
          <w:rFonts w:eastAsia="Arial"/>
          <w:spacing w:val="-6"/>
          <w:w w:val="105"/>
        </w:rPr>
        <w:t xml:space="preserve"> </w:t>
      </w:r>
      <w:r w:rsidRPr="00483B98">
        <w:rPr>
          <w:rFonts w:eastAsia="Arial"/>
          <w:w w:val="105"/>
        </w:rPr>
        <w:t>hormonal</w:t>
      </w:r>
      <w:r w:rsidRPr="00483B98">
        <w:rPr>
          <w:rFonts w:eastAsia="Arial"/>
          <w:spacing w:val="-4"/>
          <w:w w:val="105"/>
        </w:rPr>
        <w:t xml:space="preserve"> </w:t>
      </w:r>
      <w:r w:rsidRPr="00483B98">
        <w:rPr>
          <w:rFonts w:eastAsia="Arial"/>
          <w:w w:val="105"/>
        </w:rPr>
        <w:t>aspects</w:t>
      </w:r>
      <w:r w:rsidRPr="00483B98">
        <w:rPr>
          <w:rFonts w:eastAsia="Arial"/>
          <w:spacing w:val="-4"/>
          <w:w w:val="105"/>
        </w:rPr>
        <w:t xml:space="preserve"> </w:t>
      </w:r>
      <w:r w:rsidRPr="00483B98">
        <w:rPr>
          <w:rFonts w:eastAsia="Arial"/>
          <w:w w:val="105"/>
        </w:rPr>
        <w:t>of</w:t>
      </w:r>
      <w:r w:rsidRPr="00483B98">
        <w:rPr>
          <w:rFonts w:eastAsia="Arial"/>
          <w:spacing w:val="-21"/>
          <w:w w:val="105"/>
        </w:rPr>
        <w:t xml:space="preserve"> </w:t>
      </w:r>
      <w:r w:rsidRPr="00483B98">
        <w:rPr>
          <w:rFonts w:eastAsia="Arial"/>
          <w:w w:val="105"/>
        </w:rPr>
        <w:t>the</w:t>
      </w:r>
      <w:r w:rsidRPr="00483B98">
        <w:rPr>
          <w:rFonts w:eastAsia="Arial"/>
          <w:spacing w:val="-6"/>
          <w:w w:val="105"/>
        </w:rPr>
        <w:t xml:space="preserve"> </w:t>
      </w:r>
      <w:r w:rsidRPr="00483B98">
        <w:rPr>
          <w:rFonts w:eastAsia="Arial"/>
          <w:w w:val="105"/>
        </w:rPr>
        <w:t>cycle.</w:t>
      </w:r>
    </w:p>
    <w:p w14:paraId="240468C3" w14:textId="77777777" w:rsidR="00483B98" w:rsidRPr="00483B98" w:rsidRDefault="00483B98" w:rsidP="00483B98">
      <w:pPr>
        <w:widowControl w:val="0"/>
        <w:spacing w:before="6" w:after="0" w:line="240" w:lineRule="auto"/>
        <w:rPr>
          <w:rFonts w:eastAsia="Arial" w:cs="Arial"/>
          <w:sz w:val="25"/>
          <w:szCs w:val="25"/>
        </w:rPr>
      </w:pPr>
    </w:p>
    <w:p w14:paraId="5833C83F" w14:textId="0E34E5E7" w:rsidR="00483B98" w:rsidRPr="00483B98" w:rsidRDefault="00483B98" w:rsidP="00483B98">
      <w:pPr>
        <w:pStyle w:val="BodyText"/>
        <w:rPr>
          <w:rFonts w:eastAsia="Arial"/>
        </w:rPr>
      </w:pPr>
      <w:r>
        <w:rPr>
          <w:rFonts w:eastAsia="Arial"/>
          <w:w w:val="105"/>
        </w:rPr>
        <w:t>14.</w:t>
      </w:r>
      <w:r>
        <w:rPr>
          <w:rFonts w:eastAsia="Arial"/>
          <w:w w:val="105"/>
        </w:rPr>
        <w:tab/>
      </w:r>
      <w:r w:rsidRPr="00483B98">
        <w:rPr>
          <w:rFonts w:eastAsia="Arial"/>
          <w:w w:val="105"/>
        </w:rPr>
        <w:t>Define</w:t>
      </w:r>
      <w:r w:rsidRPr="00483B98">
        <w:rPr>
          <w:rFonts w:eastAsia="Arial"/>
          <w:spacing w:val="-7"/>
          <w:w w:val="105"/>
        </w:rPr>
        <w:t xml:space="preserve"> </w:t>
      </w:r>
      <w:r w:rsidRPr="00483B98">
        <w:rPr>
          <w:rFonts w:eastAsia="Arial"/>
          <w:w w:val="105"/>
        </w:rPr>
        <w:t>dysfunctional</w:t>
      </w:r>
      <w:r w:rsidRPr="00483B98">
        <w:rPr>
          <w:rFonts w:eastAsia="Arial"/>
          <w:spacing w:val="11"/>
          <w:w w:val="105"/>
        </w:rPr>
        <w:t xml:space="preserve"> </w:t>
      </w:r>
      <w:r w:rsidRPr="00483B98">
        <w:rPr>
          <w:rFonts w:eastAsia="Arial"/>
          <w:w w:val="105"/>
        </w:rPr>
        <w:t>uterine</w:t>
      </w:r>
      <w:r w:rsidRPr="00483B98">
        <w:rPr>
          <w:rFonts w:eastAsia="Arial"/>
          <w:spacing w:val="-3"/>
          <w:w w:val="105"/>
        </w:rPr>
        <w:t xml:space="preserve"> </w:t>
      </w:r>
      <w:r w:rsidRPr="00483B98">
        <w:rPr>
          <w:rFonts w:eastAsia="Arial"/>
          <w:w w:val="105"/>
        </w:rPr>
        <w:t>bleeding.</w:t>
      </w:r>
      <w:r w:rsidRPr="00483B98">
        <w:rPr>
          <w:rFonts w:eastAsia="Arial"/>
          <w:spacing w:val="52"/>
          <w:w w:val="105"/>
        </w:rPr>
        <w:t xml:space="preserve"> </w:t>
      </w:r>
      <w:r w:rsidRPr="00483B98">
        <w:rPr>
          <w:rFonts w:eastAsia="Arial"/>
          <w:w w:val="105"/>
        </w:rPr>
        <w:t>List</w:t>
      </w:r>
      <w:r w:rsidRPr="00483B98">
        <w:rPr>
          <w:rFonts w:eastAsia="Arial"/>
          <w:spacing w:val="-20"/>
          <w:w w:val="105"/>
        </w:rPr>
        <w:t xml:space="preserve"> </w:t>
      </w:r>
      <w:r w:rsidRPr="00483B98">
        <w:rPr>
          <w:rFonts w:eastAsia="Arial"/>
          <w:w w:val="105"/>
        </w:rPr>
        <w:t>the</w:t>
      </w:r>
      <w:r w:rsidRPr="00483B98">
        <w:rPr>
          <w:rFonts w:eastAsia="Arial"/>
          <w:spacing w:val="2"/>
          <w:w w:val="105"/>
        </w:rPr>
        <w:t xml:space="preserve"> </w:t>
      </w:r>
      <w:r w:rsidRPr="00483B98">
        <w:rPr>
          <w:rFonts w:eastAsia="Arial"/>
          <w:w w:val="105"/>
        </w:rPr>
        <w:t>most</w:t>
      </w:r>
      <w:r w:rsidRPr="00483B98">
        <w:rPr>
          <w:rFonts w:eastAsia="Arial"/>
          <w:spacing w:val="-16"/>
          <w:w w:val="105"/>
        </w:rPr>
        <w:t xml:space="preserve"> </w:t>
      </w:r>
      <w:r w:rsidRPr="00483B98">
        <w:rPr>
          <w:rFonts w:eastAsia="Arial"/>
          <w:w w:val="105"/>
        </w:rPr>
        <w:t>frequent</w:t>
      </w:r>
      <w:r w:rsidRPr="00483B98">
        <w:rPr>
          <w:rFonts w:eastAsia="Arial"/>
          <w:spacing w:val="9"/>
          <w:w w:val="105"/>
        </w:rPr>
        <w:t xml:space="preserve"> </w:t>
      </w:r>
      <w:r w:rsidRPr="00483B98">
        <w:rPr>
          <w:rFonts w:eastAsia="Arial"/>
          <w:w w:val="105"/>
        </w:rPr>
        <w:t>causes</w:t>
      </w:r>
      <w:r w:rsidRPr="00483B98">
        <w:rPr>
          <w:rFonts w:eastAsia="Arial"/>
          <w:spacing w:val="-1"/>
          <w:w w:val="105"/>
        </w:rPr>
        <w:t xml:space="preserve"> </w:t>
      </w:r>
      <w:r w:rsidRPr="00483B98">
        <w:rPr>
          <w:rFonts w:eastAsia="Arial"/>
          <w:w w:val="105"/>
        </w:rPr>
        <w:t>of</w:t>
      </w:r>
      <w:r w:rsidRPr="00483B98">
        <w:rPr>
          <w:rFonts w:eastAsia="Arial"/>
          <w:spacing w:val="-9"/>
          <w:w w:val="105"/>
        </w:rPr>
        <w:t xml:space="preserve"> </w:t>
      </w:r>
      <w:r w:rsidRPr="00483B98">
        <w:rPr>
          <w:rFonts w:eastAsia="Arial"/>
          <w:w w:val="105"/>
        </w:rPr>
        <w:t>abnormal</w:t>
      </w:r>
      <w:r w:rsidRPr="00483B98">
        <w:rPr>
          <w:rFonts w:eastAsia="Arial"/>
          <w:spacing w:val="7"/>
          <w:w w:val="105"/>
        </w:rPr>
        <w:t xml:space="preserve"> </w:t>
      </w:r>
      <w:r>
        <w:rPr>
          <w:rFonts w:eastAsia="Arial"/>
          <w:spacing w:val="7"/>
          <w:w w:val="105"/>
        </w:rPr>
        <w:tab/>
      </w:r>
      <w:r w:rsidRPr="00483B98">
        <w:rPr>
          <w:rFonts w:eastAsia="Arial"/>
          <w:w w:val="105"/>
        </w:rPr>
        <w:t>uterine</w:t>
      </w:r>
      <w:r w:rsidRPr="00483B98">
        <w:rPr>
          <w:rFonts w:eastAsia="Arial"/>
          <w:w w:val="106"/>
        </w:rPr>
        <w:t xml:space="preserve"> </w:t>
      </w:r>
      <w:r w:rsidRPr="00483B98">
        <w:rPr>
          <w:rFonts w:eastAsia="Arial"/>
          <w:w w:val="105"/>
        </w:rPr>
        <w:t>bleeding</w:t>
      </w:r>
      <w:r w:rsidRPr="00483B98">
        <w:rPr>
          <w:rFonts w:eastAsia="Arial"/>
          <w:spacing w:val="-17"/>
          <w:w w:val="105"/>
        </w:rPr>
        <w:t xml:space="preserve"> </w:t>
      </w:r>
      <w:r w:rsidRPr="00483B98">
        <w:rPr>
          <w:rFonts w:eastAsia="Arial"/>
          <w:w w:val="105"/>
        </w:rPr>
        <w:t>in</w:t>
      </w:r>
      <w:r w:rsidRPr="00483B98">
        <w:rPr>
          <w:rFonts w:eastAsia="Arial"/>
          <w:spacing w:val="-29"/>
          <w:w w:val="105"/>
        </w:rPr>
        <w:t xml:space="preserve"> </w:t>
      </w:r>
      <w:r w:rsidRPr="00483B98">
        <w:rPr>
          <w:rFonts w:eastAsia="Arial"/>
          <w:w w:val="105"/>
        </w:rPr>
        <w:t>the</w:t>
      </w:r>
      <w:r w:rsidRPr="00483B98">
        <w:rPr>
          <w:rFonts w:eastAsia="Arial"/>
          <w:spacing w:val="-14"/>
          <w:w w:val="105"/>
        </w:rPr>
        <w:t xml:space="preserve"> </w:t>
      </w:r>
      <w:r w:rsidRPr="00483B98">
        <w:rPr>
          <w:rFonts w:eastAsia="Arial"/>
          <w:w w:val="105"/>
        </w:rPr>
        <w:t>following</w:t>
      </w:r>
      <w:r w:rsidRPr="00483B98">
        <w:rPr>
          <w:rFonts w:eastAsia="Arial"/>
          <w:spacing w:val="-12"/>
          <w:w w:val="105"/>
        </w:rPr>
        <w:t xml:space="preserve"> </w:t>
      </w:r>
      <w:r w:rsidRPr="00483B98">
        <w:rPr>
          <w:rFonts w:eastAsia="Arial"/>
          <w:w w:val="105"/>
        </w:rPr>
        <w:t>age</w:t>
      </w:r>
      <w:r w:rsidRPr="00483B98">
        <w:rPr>
          <w:rFonts w:eastAsia="Arial"/>
          <w:spacing w:val="-11"/>
          <w:w w:val="105"/>
        </w:rPr>
        <w:t xml:space="preserve"> </w:t>
      </w:r>
      <w:r w:rsidRPr="00483B98">
        <w:rPr>
          <w:rFonts w:eastAsia="Arial"/>
          <w:w w:val="105"/>
        </w:rPr>
        <w:t>categories:</w:t>
      </w:r>
      <w:r w:rsidRPr="00483B98">
        <w:rPr>
          <w:rFonts w:eastAsia="Arial"/>
          <w:spacing w:val="-1"/>
          <w:w w:val="105"/>
        </w:rPr>
        <w:t xml:space="preserve"> </w:t>
      </w:r>
      <w:r w:rsidRPr="00483B98">
        <w:rPr>
          <w:rFonts w:eastAsia="Arial"/>
          <w:w w:val="105"/>
        </w:rPr>
        <w:t>prepuberty,</w:t>
      </w:r>
      <w:r w:rsidRPr="00483B98">
        <w:rPr>
          <w:rFonts w:eastAsia="Arial"/>
          <w:spacing w:val="-7"/>
          <w:w w:val="105"/>
        </w:rPr>
        <w:t xml:space="preserve"> </w:t>
      </w:r>
      <w:r w:rsidRPr="00483B98">
        <w:rPr>
          <w:rFonts w:eastAsia="Arial"/>
          <w:w w:val="105"/>
        </w:rPr>
        <w:t>adolescence,</w:t>
      </w:r>
      <w:r w:rsidRPr="00483B98">
        <w:rPr>
          <w:rFonts w:eastAsia="Arial"/>
          <w:spacing w:val="5"/>
          <w:w w:val="105"/>
        </w:rPr>
        <w:t xml:space="preserve"> </w:t>
      </w:r>
      <w:r>
        <w:rPr>
          <w:rFonts w:eastAsia="Arial"/>
          <w:spacing w:val="5"/>
          <w:w w:val="105"/>
        </w:rPr>
        <w:tab/>
      </w:r>
      <w:r w:rsidRPr="00483B98">
        <w:rPr>
          <w:rFonts w:eastAsia="Arial"/>
          <w:w w:val="105"/>
        </w:rPr>
        <w:t>reproductive</w:t>
      </w:r>
      <w:r w:rsidRPr="00483B98">
        <w:rPr>
          <w:rFonts w:eastAsia="Arial"/>
          <w:spacing w:val="-4"/>
          <w:w w:val="105"/>
        </w:rPr>
        <w:t xml:space="preserve"> </w:t>
      </w:r>
      <w:r w:rsidRPr="00483B98">
        <w:rPr>
          <w:rFonts w:eastAsia="Arial"/>
          <w:w w:val="105"/>
        </w:rPr>
        <w:t>years,</w:t>
      </w:r>
      <w:r w:rsidRPr="00483B98">
        <w:rPr>
          <w:rFonts w:eastAsia="Arial"/>
          <w:w w:val="99"/>
        </w:rPr>
        <w:t xml:space="preserve"> </w:t>
      </w:r>
      <w:r w:rsidRPr="00483B98">
        <w:rPr>
          <w:rFonts w:eastAsia="Arial"/>
          <w:w w:val="105"/>
        </w:rPr>
        <w:t>perimenopause,</w:t>
      </w:r>
      <w:r w:rsidRPr="00483B98">
        <w:rPr>
          <w:rFonts w:eastAsia="Arial"/>
          <w:spacing w:val="-3"/>
          <w:w w:val="105"/>
        </w:rPr>
        <w:t xml:space="preserve"> </w:t>
      </w:r>
      <w:r w:rsidRPr="00483B98">
        <w:rPr>
          <w:rFonts w:eastAsia="Arial"/>
          <w:w w:val="105"/>
        </w:rPr>
        <w:t>post menopause.</w:t>
      </w:r>
      <w:r w:rsidRPr="00483B98">
        <w:rPr>
          <w:rFonts w:eastAsia="Arial"/>
          <w:spacing w:val="49"/>
          <w:w w:val="105"/>
        </w:rPr>
        <w:t xml:space="preserve"> </w:t>
      </w:r>
      <w:r w:rsidRPr="00483B98">
        <w:rPr>
          <w:rFonts w:eastAsia="Arial"/>
          <w:w w:val="105"/>
        </w:rPr>
        <w:t>Describe</w:t>
      </w:r>
      <w:r w:rsidRPr="00483B98">
        <w:rPr>
          <w:rFonts w:eastAsia="Arial"/>
          <w:spacing w:val="-13"/>
          <w:w w:val="105"/>
        </w:rPr>
        <w:t xml:space="preserve"> </w:t>
      </w:r>
      <w:r w:rsidRPr="00483B98">
        <w:rPr>
          <w:rFonts w:eastAsia="Arial"/>
          <w:w w:val="105"/>
        </w:rPr>
        <w:t>the</w:t>
      </w:r>
      <w:r w:rsidRPr="00483B98">
        <w:rPr>
          <w:rFonts w:eastAsia="Arial"/>
          <w:spacing w:val="-6"/>
          <w:w w:val="105"/>
        </w:rPr>
        <w:t xml:space="preserve"> </w:t>
      </w:r>
      <w:r w:rsidRPr="00483B98">
        <w:rPr>
          <w:rFonts w:eastAsia="Arial"/>
          <w:w w:val="105"/>
        </w:rPr>
        <w:t>morphologic</w:t>
      </w:r>
      <w:r w:rsidRPr="00483B98">
        <w:rPr>
          <w:rFonts w:eastAsia="Arial"/>
          <w:spacing w:val="-5"/>
          <w:w w:val="105"/>
        </w:rPr>
        <w:t xml:space="preserve"> </w:t>
      </w:r>
      <w:r>
        <w:rPr>
          <w:rFonts w:eastAsia="Arial"/>
          <w:spacing w:val="-5"/>
          <w:w w:val="105"/>
        </w:rPr>
        <w:tab/>
      </w:r>
      <w:r w:rsidRPr="00483B98">
        <w:rPr>
          <w:rFonts w:eastAsia="Arial"/>
          <w:w w:val="105"/>
        </w:rPr>
        <w:t>effects</w:t>
      </w:r>
      <w:r w:rsidRPr="00483B98">
        <w:rPr>
          <w:rFonts w:eastAsia="Arial"/>
          <w:spacing w:val="-9"/>
          <w:w w:val="105"/>
        </w:rPr>
        <w:t xml:space="preserve"> </w:t>
      </w:r>
      <w:r w:rsidRPr="00483B98">
        <w:rPr>
          <w:rFonts w:eastAsia="Arial"/>
          <w:w w:val="105"/>
        </w:rPr>
        <w:t>of</w:t>
      </w:r>
      <w:r w:rsidRPr="00483B98">
        <w:rPr>
          <w:rFonts w:eastAsia="Arial"/>
          <w:spacing w:val="-15"/>
          <w:w w:val="105"/>
        </w:rPr>
        <w:t xml:space="preserve"> </w:t>
      </w:r>
      <w:r w:rsidRPr="00483B98">
        <w:rPr>
          <w:rFonts w:eastAsia="Arial"/>
          <w:w w:val="105"/>
        </w:rPr>
        <w:t>oral</w:t>
      </w:r>
      <w:r w:rsidRPr="00483B98">
        <w:rPr>
          <w:rFonts w:eastAsia="Arial"/>
          <w:spacing w:val="-17"/>
          <w:w w:val="105"/>
        </w:rPr>
        <w:t xml:space="preserve"> </w:t>
      </w:r>
      <w:r w:rsidRPr="00483B98">
        <w:rPr>
          <w:rFonts w:eastAsia="Arial"/>
          <w:w w:val="105"/>
        </w:rPr>
        <w:t>contraceptives</w:t>
      </w:r>
      <w:r w:rsidRPr="00483B98">
        <w:rPr>
          <w:rFonts w:eastAsia="Arial"/>
          <w:spacing w:val="2"/>
          <w:w w:val="105"/>
        </w:rPr>
        <w:t xml:space="preserve"> </w:t>
      </w:r>
      <w:r w:rsidRPr="00483B98">
        <w:rPr>
          <w:rFonts w:eastAsia="Arial"/>
          <w:w w:val="105"/>
        </w:rPr>
        <w:t>on</w:t>
      </w:r>
      <w:r w:rsidRPr="00483B98">
        <w:rPr>
          <w:rFonts w:eastAsia="Arial"/>
          <w:w w:val="104"/>
        </w:rPr>
        <w:t xml:space="preserve"> </w:t>
      </w:r>
      <w:r w:rsidRPr="00483B98">
        <w:rPr>
          <w:rFonts w:eastAsia="Arial"/>
          <w:w w:val="105"/>
        </w:rPr>
        <w:t>the</w:t>
      </w:r>
      <w:r w:rsidRPr="00483B98">
        <w:rPr>
          <w:rFonts w:eastAsia="Arial"/>
          <w:spacing w:val="33"/>
          <w:w w:val="105"/>
        </w:rPr>
        <w:t xml:space="preserve"> </w:t>
      </w:r>
      <w:r w:rsidRPr="00483B98">
        <w:rPr>
          <w:rFonts w:eastAsia="Arial"/>
          <w:w w:val="105"/>
        </w:rPr>
        <w:t>endometrium.</w:t>
      </w:r>
    </w:p>
    <w:p w14:paraId="5595F6B2" w14:textId="77777777" w:rsidR="00483B98" w:rsidRPr="00483B98" w:rsidRDefault="00483B98" w:rsidP="00483B98">
      <w:pPr>
        <w:widowControl w:val="0"/>
        <w:spacing w:before="1" w:after="0" w:line="240" w:lineRule="auto"/>
        <w:rPr>
          <w:rFonts w:eastAsia="Arial" w:cs="Arial"/>
          <w:sz w:val="25"/>
          <w:szCs w:val="25"/>
        </w:rPr>
      </w:pPr>
    </w:p>
    <w:p w14:paraId="7525F463" w14:textId="0D137A38" w:rsidR="00483B98" w:rsidRPr="00483B98" w:rsidRDefault="00483B98" w:rsidP="00483B98">
      <w:pPr>
        <w:pStyle w:val="BodyText"/>
        <w:rPr>
          <w:rFonts w:eastAsia="Arial"/>
        </w:rPr>
      </w:pPr>
      <w:r>
        <w:rPr>
          <w:rFonts w:eastAsia="Arial"/>
          <w:w w:val="105"/>
        </w:rPr>
        <w:t>15.</w:t>
      </w:r>
      <w:r>
        <w:rPr>
          <w:rFonts w:eastAsia="Arial"/>
          <w:w w:val="105"/>
        </w:rPr>
        <w:tab/>
      </w:r>
      <w:r w:rsidRPr="00483B98">
        <w:rPr>
          <w:rFonts w:eastAsia="Arial"/>
          <w:w w:val="105"/>
        </w:rPr>
        <w:t>Describe</w:t>
      </w:r>
      <w:r w:rsidRPr="00483B98">
        <w:rPr>
          <w:rFonts w:eastAsia="Arial"/>
          <w:spacing w:val="-15"/>
          <w:w w:val="105"/>
        </w:rPr>
        <w:t xml:space="preserve"> </w:t>
      </w:r>
      <w:r w:rsidRPr="00483B98">
        <w:rPr>
          <w:rFonts w:eastAsia="Arial"/>
          <w:w w:val="105"/>
        </w:rPr>
        <w:t>the</w:t>
      </w:r>
      <w:r w:rsidRPr="00483B98">
        <w:rPr>
          <w:rFonts w:eastAsia="Arial"/>
          <w:spacing w:val="-3"/>
          <w:w w:val="105"/>
        </w:rPr>
        <w:t xml:space="preserve"> </w:t>
      </w:r>
      <w:r w:rsidRPr="00483B98">
        <w:rPr>
          <w:rFonts w:eastAsia="Arial"/>
          <w:w w:val="105"/>
        </w:rPr>
        <w:t>principal</w:t>
      </w:r>
      <w:r w:rsidRPr="00483B98">
        <w:rPr>
          <w:rFonts w:eastAsia="Arial"/>
          <w:spacing w:val="-9"/>
          <w:w w:val="105"/>
        </w:rPr>
        <w:t xml:space="preserve"> </w:t>
      </w:r>
      <w:r w:rsidRPr="00483B98">
        <w:rPr>
          <w:rFonts w:eastAsia="Arial"/>
          <w:w w:val="105"/>
        </w:rPr>
        <w:t>causes,</w:t>
      </w:r>
      <w:r w:rsidRPr="00483B98">
        <w:rPr>
          <w:rFonts w:eastAsia="Arial"/>
          <w:spacing w:val="-1"/>
          <w:w w:val="105"/>
        </w:rPr>
        <w:t xml:space="preserve"> </w:t>
      </w:r>
      <w:r w:rsidRPr="00483B98">
        <w:rPr>
          <w:rFonts w:eastAsia="Arial"/>
          <w:w w:val="105"/>
        </w:rPr>
        <w:t>morphology</w:t>
      </w:r>
      <w:r w:rsidRPr="00483B98">
        <w:rPr>
          <w:rFonts w:eastAsia="Arial"/>
          <w:spacing w:val="-2"/>
          <w:w w:val="105"/>
        </w:rPr>
        <w:t xml:space="preserve"> </w:t>
      </w:r>
      <w:r w:rsidRPr="00483B98">
        <w:rPr>
          <w:rFonts w:eastAsia="Arial"/>
          <w:w w:val="105"/>
        </w:rPr>
        <w:t>and</w:t>
      </w:r>
      <w:r w:rsidRPr="00483B98">
        <w:rPr>
          <w:rFonts w:eastAsia="Arial"/>
          <w:spacing w:val="-12"/>
          <w:w w:val="105"/>
        </w:rPr>
        <w:t xml:space="preserve"> </w:t>
      </w:r>
      <w:r w:rsidRPr="00483B98">
        <w:rPr>
          <w:rFonts w:eastAsia="Arial"/>
          <w:w w:val="105"/>
        </w:rPr>
        <w:t>clinical</w:t>
      </w:r>
      <w:r w:rsidRPr="00483B98">
        <w:rPr>
          <w:rFonts w:eastAsia="Arial"/>
          <w:spacing w:val="-5"/>
          <w:w w:val="105"/>
        </w:rPr>
        <w:t xml:space="preserve"> </w:t>
      </w:r>
      <w:r w:rsidRPr="00483B98">
        <w:rPr>
          <w:rFonts w:eastAsia="Arial"/>
          <w:w w:val="105"/>
        </w:rPr>
        <w:t>manifestations</w:t>
      </w:r>
      <w:r w:rsidRPr="00483B98">
        <w:rPr>
          <w:rFonts w:eastAsia="Arial"/>
          <w:spacing w:val="-7"/>
          <w:w w:val="105"/>
        </w:rPr>
        <w:t xml:space="preserve"> </w:t>
      </w:r>
      <w:r w:rsidRPr="00483B98">
        <w:rPr>
          <w:rFonts w:eastAsia="Arial"/>
          <w:w w:val="105"/>
        </w:rPr>
        <w:t>of</w:t>
      </w:r>
      <w:r w:rsidRPr="00483B98">
        <w:rPr>
          <w:rFonts w:eastAsia="Arial"/>
          <w:spacing w:val="-14"/>
          <w:w w:val="105"/>
        </w:rPr>
        <w:t xml:space="preserve"> </w:t>
      </w:r>
      <w:r>
        <w:rPr>
          <w:rFonts w:eastAsia="Arial"/>
          <w:spacing w:val="-14"/>
          <w:w w:val="105"/>
        </w:rPr>
        <w:tab/>
      </w:r>
      <w:r w:rsidRPr="00483B98">
        <w:rPr>
          <w:rFonts w:eastAsia="Arial"/>
          <w:w w:val="105"/>
        </w:rPr>
        <w:t>endometritis,</w:t>
      </w:r>
      <w:r w:rsidRPr="00483B98">
        <w:rPr>
          <w:rFonts w:eastAsia="Arial"/>
          <w:spacing w:val="6"/>
          <w:w w:val="105"/>
        </w:rPr>
        <w:t xml:space="preserve"> </w:t>
      </w:r>
      <w:r w:rsidRPr="00483B98">
        <w:rPr>
          <w:rFonts w:eastAsia="Arial"/>
          <w:w w:val="105"/>
        </w:rPr>
        <w:t>acute</w:t>
      </w:r>
      <w:r w:rsidRPr="00483B98">
        <w:rPr>
          <w:rFonts w:eastAsia="Arial"/>
          <w:spacing w:val="-8"/>
          <w:w w:val="105"/>
        </w:rPr>
        <w:t xml:space="preserve"> </w:t>
      </w:r>
      <w:r w:rsidRPr="00483B98">
        <w:rPr>
          <w:rFonts w:eastAsia="Arial"/>
          <w:w w:val="105"/>
        </w:rPr>
        <w:t>and</w:t>
      </w:r>
      <w:r w:rsidRPr="00483B98">
        <w:rPr>
          <w:rFonts w:eastAsia="Arial"/>
          <w:w w:val="102"/>
        </w:rPr>
        <w:t xml:space="preserve"> </w:t>
      </w:r>
      <w:r w:rsidRPr="00483B98">
        <w:rPr>
          <w:rFonts w:eastAsia="Arial"/>
          <w:w w:val="105"/>
        </w:rPr>
        <w:t>chronic.</w:t>
      </w:r>
    </w:p>
    <w:p w14:paraId="4C1D5F1E" w14:textId="77777777" w:rsidR="00483B98" w:rsidRPr="00483B98" w:rsidRDefault="00483B98" w:rsidP="00483B98">
      <w:pPr>
        <w:widowControl w:val="0"/>
        <w:spacing w:before="3" w:after="0" w:line="240" w:lineRule="auto"/>
        <w:rPr>
          <w:rFonts w:eastAsia="Arial" w:cs="Arial"/>
          <w:sz w:val="24"/>
          <w:szCs w:val="24"/>
        </w:rPr>
      </w:pPr>
    </w:p>
    <w:p w14:paraId="1DD6E422" w14:textId="4CAD2B81" w:rsidR="00483B98" w:rsidRPr="00483B98" w:rsidRDefault="00483B98" w:rsidP="00483B98">
      <w:pPr>
        <w:pStyle w:val="BodyText"/>
        <w:rPr>
          <w:rFonts w:eastAsia="Arial"/>
        </w:rPr>
      </w:pPr>
      <w:r>
        <w:rPr>
          <w:rFonts w:eastAsia="Arial"/>
          <w:w w:val="105"/>
        </w:rPr>
        <w:t>16.</w:t>
      </w:r>
      <w:r>
        <w:rPr>
          <w:rFonts w:eastAsia="Arial"/>
          <w:w w:val="105"/>
        </w:rPr>
        <w:tab/>
      </w:r>
      <w:r w:rsidRPr="00483B98">
        <w:rPr>
          <w:rFonts w:eastAsia="Arial"/>
          <w:w w:val="105"/>
        </w:rPr>
        <w:t>Define</w:t>
      </w:r>
      <w:r w:rsidRPr="00483B98">
        <w:rPr>
          <w:rFonts w:eastAsia="Arial"/>
          <w:spacing w:val="-16"/>
          <w:w w:val="105"/>
        </w:rPr>
        <w:t xml:space="preserve"> </w:t>
      </w:r>
      <w:r w:rsidRPr="00483B98">
        <w:rPr>
          <w:rFonts w:eastAsia="Arial"/>
          <w:w w:val="105"/>
        </w:rPr>
        <w:t>adenomyosis</w:t>
      </w:r>
      <w:r w:rsidRPr="00483B98">
        <w:rPr>
          <w:rFonts w:eastAsia="Arial"/>
          <w:spacing w:val="3"/>
          <w:w w:val="105"/>
        </w:rPr>
        <w:t xml:space="preserve"> </w:t>
      </w:r>
      <w:r w:rsidRPr="00483B98">
        <w:rPr>
          <w:rFonts w:eastAsia="Arial"/>
          <w:w w:val="105"/>
        </w:rPr>
        <w:t>and</w:t>
      </w:r>
      <w:r w:rsidRPr="00483B98">
        <w:rPr>
          <w:rFonts w:eastAsia="Arial"/>
          <w:spacing w:val="-11"/>
          <w:w w:val="105"/>
        </w:rPr>
        <w:t xml:space="preserve"> </w:t>
      </w:r>
      <w:r w:rsidRPr="00483B98">
        <w:rPr>
          <w:rFonts w:eastAsia="Arial"/>
          <w:w w:val="105"/>
        </w:rPr>
        <w:t>endometriosis.</w:t>
      </w:r>
      <w:r w:rsidRPr="00483B98">
        <w:rPr>
          <w:rFonts w:eastAsia="Arial"/>
          <w:spacing w:val="4"/>
          <w:w w:val="105"/>
        </w:rPr>
        <w:t xml:space="preserve"> </w:t>
      </w:r>
      <w:r w:rsidRPr="00483B98">
        <w:rPr>
          <w:rFonts w:eastAsia="Arial"/>
          <w:w w:val="105"/>
        </w:rPr>
        <w:t>Compare</w:t>
      </w:r>
      <w:r w:rsidRPr="00483B98">
        <w:rPr>
          <w:rFonts w:eastAsia="Arial"/>
          <w:spacing w:val="-2"/>
          <w:w w:val="105"/>
        </w:rPr>
        <w:t xml:space="preserve"> </w:t>
      </w:r>
      <w:r w:rsidRPr="00483B98">
        <w:rPr>
          <w:rFonts w:eastAsia="Arial"/>
          <w:w w:val="105"/>
        </w:rPr>
        <w:t>and</w:t>
      </w:r>
      <w:r w:rsidRPr="00483B98">
        <w:rPr>
          <w:rFonts w:eastAsia="Arial"/>
          <w:spacing w:val="-11"/>
          <w:w w:val="105"/>
        </w:rPr>
        <w:t xml:space="preserve"> </w:t>
      </w:r>
      <w:r w:rsidRPr="00483B98">
        <w:rPr>
          <w:rFonts w:eastAsia="Arial"/>
          <w:w w:val="105"/>
        </w:rPr>
        <w:t>contrast</w:t>
      </w:r>
      <w:r w:rsidRPr="00483B98">
        <w:rPr>
          <w:rFonts w:eastAsia="Arial"/>
          <w:spacing w:val="-11"/>
          <w:w w:val="105"/>
        </w:rPr>
        <w:t xml:space="preserve"> </w:t>
      </w:r>
      <w:r w:rsidRPr="00483B98">
        <w:rPr>
          <w:rFonts w:eastAsia="Arial"/>
          <w:w w:val="105"/>
        </w:rPr>
        <w:t>the</w:t>
      </w:r>
      <w:r w:rsidRPr="00483B98">
        <w:rPr>
          <w:rFonts w:eastAsia="Arial"/>
          <w:spacing w:val="-8"/>
          <w:w w:val="105"/>
        </w:rPr>
        <w:t xml:space="preserve"> </w:t>
      </w:r>
      <w:r w:rsidRPr="00483B98">
        <w:rPr>
          <w:rFonts w:eastAsia="Arial"/>
          <w:w w:val="105"/>
        </w:rPr>
        <w:t>essential</w:t>
      </w:r>
      <w:r w:rsidRPr="00483B98">
        <w:rPr>
          <w:rFonts w:eastAsia="Arial"/>
          <w:spacing w:val="-7"/>
          <w:w w:val="105"/>
        </w:rPr>
        <w:t xml:space="preserve"> </w:t>
      </w:r>
      <w:r>
        <w:rPr>
          <w:rFonts w:eastAsia="Arial"/>
          <w:spacing w:val="-7"/>
          <w:w w:val="105"/>
        </w:rPr>
        <w:tab/>
      </w:r>
      <w:r w:rsidRPr="00483B98">
        <w:rPr>
          <w:rFonts w:eastAsia="Arial"/>
          <w:w w:val="105"/>
        </w:rPr>
        <w:t>features</w:t>
      </w:r>
      <w:r w:rsidRPr="00483B98">
        <w:rPr>
          <w:rFonts w:eastAsia="Arial"/>
          <w:spacing w:val="1"/>
          <w:w w:val="105"/>
        </w:rPr>
        <w:t xml:space="preserve"> </w:t>
      </w:r>
      <w:r w:rsidRPr="00483B98">
        <w:rPr>
          <w:rFonts w:eastAsia="Arial"/>
          <w:w w:val="105"/>
        </w:rPr>
        <w:t>of</w:t>
      </w:r>
      <w:r w:rsidRPr="00483B98">
        <w:rPr>
          <w:rFonts w:eastAsia="Arial"/>
          <w:spacing w:val="-17"/>
          <w:w w:val="105"/>
        </w:rPr>
        <w:t xml:space="preserve"> </w:t>
      </w:r>
      <w:r w:rsidRPr="00483B98">
        <w:rPr>
          <w:rFonts w:eastAsia="Arial"/>
          <w:w w:val="105"/>
        </w:rPr>
        <w:t>the</w:t>
      </w:r>
      <w:r w:rsidRPr="00483B98">
        <w:rPr>
          <w:rFonts w:eastAsia="Arial"/>
          <w:spacing w:val="-16"/>
          <w:w w:val="105"/>
        </w:rPr>
        <w:t xml:space="preserve"> </w:t>
      </w:r>
      <w:r w:rsidRPr="00483B98">
        <w:rPr>
          <w:rFonts w:eastAsia="Arial"/>
          <w:w w:val="105"/>
        </w:rPr>
        <w:t>two</w:t>
      </w:r>
      <w:r w:rsidRPr="00483B98">
        <w:rPr>
          <w:rFonts w:eastAsia="Arial"/>
          <w:w w:val="114"/>
        </w:rPr>
        <w:t xml:space="preserve"> </w:t>
      </w:r>
      <w:r w:rsidR="00A0086D" w:rsidRPr="00483B98">
        <w:rPr>
          <w:rFonts w:eastAsia="Arial"/>
          <w:w w:val="105"/>
        </w:rPr>
        <w:t>disorders and</w:t>
      </w:r>
      <w:r w:rsidRPr="00483B98">
        <w:rPr>
          <w:rFonts w:eastAsia="Arial"/>
          <w:spacing w:val="3"/>
          <w:w w:val="105"/>
        </w:rPr>
        <w:t xml:space="preserve"> </w:t>
      </w:r>
      <w:r w:rsidRPr="00483B98">
        <w:rPr>
          <w:rFonts w:eastAsia="Arial"/>
          <w:w w:val="105"/>
        </w:rPr>
        <w:t>list</w:t>
      </w:r>
      <w:r w:rsidRPr="00483B98">
        <w:rPr>
          <w:rFonts w:eastAsia="Arial"/>
          <w:spacing w:val="-18"/>
          <w:w w:val="105"/>
        </w:rPr>
        <w:t xml:space="preserve"> </w:t>
      </w:r>
      <w:r w:rsidRPr="00483B98">
        <w:rPr>
          <w:rFonts w:eastAsia="Arial"/>
          <w:w w:val="105"/>
        </w:rPr>
        <w:t>the</w:t>
      </w:r>
      <w:r w:rsidRPr="00483B98">
        <w:rPr>
          <w:rFonts w:eastAsia="Arial"/>
          <w:spacing w:val="2"/>
          <w:w w:val="105"/>
        </w:rPr>
        <w:t xml:space="preserve"> </w:t>
      </w:r>
      <w:r w:rsidRPr="00483B98">
        <w:rPr>
          <w:rFonts w:eastAsia="Arial"/>
          <w:w w:val="105"/>
        </w:rPr>
        <w:t>most common</w:t>
      </w:r>
      <w:r w:rsidRPr="00483B98">
        <w:rPr>
          <w:rFonts w:eastAsia="Arial"/>
          <w:spacing w:val="-1"/>
          <w:w w:val="105"/>
        </w:rPr>
        <w:t xml:space="preserve"> </w:t>
      </w:r>
      <w:r w:rsidRPr="00483B98">
        <w:rPr>
          <w:rFonts w:eastAsia="Arial"/>
          <w:w w:val="105"/>
        </w:rPr>
        <w:t>sites</w:t>
      </w:r>
      <w:r w:rsidRPr="00483B98">
        <w:rPr>
          <w:rFonts w:eastAsia="Arial"/>
          <w:spacing w:val="-6"/>
          <w:w w:val="105"/>
        </w:rPr>
        <w:t xml:space="preserve"> </w:t>
      </w:r>
      <w:r w:rsidRPr="00483B98">
        <w:rPr>
          <w:rFonts w:eastAsia="Arial"/>
          <w:w w:val="105"/>
        </w:rPr>
        <w:t>of</w:t>
      </w:r>
      <w:r w:rsidRPr="00483B98">
        <w:rPr>
          <w:rFonts w:eastAsia="Arial"/>
          <w:spacing w:val="-8"/>
          <w:w w:val="105"/>
        </w:rPr>
        <w:t xml:space="preserve"> </w:t>
      </w:r>
      <w:r w:rsidRPr="00483B98">
        <w:rPr>
          <w:rFonts w:eastAsia="Arial"/>
          <w:w w:val="105"/>
        </w:rPr>
        <w:t>endometriosis.</w:t>
      </w:r>
      <w:r w:rsidRPr="00483B98">
        <w:rPr>
          <w:rFonts w:eastAsia="Arial"/>
          <w:spacing w:val="53"/>
          <w:w w:val="105"/>
        </w:rPr>
        <w:t xml:space="preserve"> </w:t>
      </w:r>
      <w:r w:rsidRPr="00483B98">
        <w:rPr>
          <w:rFonts w:eastAsia="Arial"/>
          <w:w w:val="105"/>
        </w:rPr>
        <w:t>State</w:t>
      </w:r>
      <w:r w:rsidRPr="00483B98">
        <w:rPr>
          <w:rFonts w:eastAsia="Arial"/>
          <w:spacing w:val="-11"/>
          <w:w w:val="105"/>
        </w:rPr>
        <w:t xml:space="preserve"> </w:t>
      </w:r>
      <w:r>
        <w:rPr>
          <w:rFonts w:eastAsia="Arial"/>
          <w:spacing w:val="-11"/>
          <w:w w:val="105"/>
        </w:rPr>
        <w:tab/>
      </w:r>
      <w:r w:rsidRPr="00483B98">
        <w:rPr>
          <w:rFonts w:eastAsia="Arial"/>
          <w:w w:val="105"/>
        </w:rPr>
        <w:t>the</w:t>
      </w:r>
      <w:r w:rsidRPr="00483B98">
        <w:rPr>
          <w:rFonts w:eastAsia="Arial"/>
          <w:spacing w:val="3"/>
          <w:w w:val="105"/>
        </w:rPr>
        <w:t xml:space="preserve"> </w:t>
      </w:r>
      <w:r w:rsidRPr="00483B98">
        <w:rPr>
          <w:rFonts w:eastAsia="Arial"/>
          <w:w w:val="105"/>
        </w:rPr>
        <w:t>most</w:t>
      </w:r>
      <w:r w:rsidRPr="00483B98">
        <w:rPr>
          <w:rFonts w:eastAsia="Arial"/>
          <w:spacing w:val="-8"/>
          <w:w w:val="105"/>
        </w:rPr>
        <w:t xml:space="preserve"> </w:t>
      </w:r>
      <w:r w:rsidRPr="00483B98">
        <w:rPr>
          <w:rFonts w:eastAsia="Arial"/>
          <w:w w:val="105"/>
        </w:rPr>
        <w:t>frequent</w:t>
      </w:r>
      <w:r w:rsidRPr="00483B98">
        <w:rPr>
          <w:rFonts w:eastAsia="Arial"/>
          <w:spacing w:val="8"/>
          <w:w w:val="105"/>
        </w:rPr>
        <w:t xml:space="preserve"> </w:t>
      </w:r>
      <w:r w:rsidRPr="00483B98">
        <w:rPr>
          <w:rFonts w:eastAsia="Arial"/>
          <w:w w:val="105"/>
        </w:rPr>
        <w:t>clinical</w:t>
      </w:r>
      <w:r w:rsidRPr="00483B98">
        <w:rPr>
          <w:rFonts w:eastAsia="Arial"/>
          <w:w w:val="103"/>
        </w:rPr>
        <w:t xml:space="preserve"> </w:t>
      </w:r>
      <w:r w:rsidRPr="00483B98">
        <w:rPr>
          <w:rFonts w:eastAsia="Arial"/>
          <w:w w:val="105"/>
        </w:rPr>
        <w:t>symptoms</w:t>
      </w:r>
      <w:r w:rsidRPr="00483B98">
        <w:rPr>
          <w:rFonts w:eastAsia="Arial"/>
          <w:spacing w:val="-2"/>
          <w:w w:val="105"/>
        </w:rPr>
        <w:t xml:space="preserve"> </w:t>
      </w:r>
      <w:r w:rsidRPr="00483B98">
        <w:rPr>
          <w:rFonts w:eastAsia="Arial"/>
          <w:w w:val="105"/>
        </w:rPr>
        <w:t>and</w:t>
      </w:r>
      <w:r w:rsidRPr="00483B98">
        <w:rPr>
          <w:rFonts w:eastAsia="Arial"/>
          <w:spacing w:val="-13"/>
          <w:w w:val="105"/>
        </w:rPr>
        <w:t xml:space="preserve"> </w:t>
      </w:r>
      <w:r w:rsidRPr="00483B98">
        <w:rPr>
          <w:rFonts w:eastAsia="Arial"/>
          <w:w w:val="105"/>
        </w:rPr>
        <w:t>signs</w:t>
      </w:r>
      <w:r w:rsidRPr="00483B98">
        <w:rPr>
          <w:rFonts w:eastAsia="Arial"/>
          <w:spacing w:val="-6"/>
          <w:w w:val="105"/>
        </w:rPr>
        <w:t xml:space="preserve"> </w:t>
      </w:r>
      <w:r w:rsidRPr="00483B98">
        <w:rPr>
          <w:rFonts w:eastAsia="Arial"/>
          <w:w w:val="105"/>
        </w:rPr>
        <w:t>and</w:t>
      </w:r>
      <w:r w:rsidRPr="00483B98">
        <w:rPr>
          <w:rFonts w:eastAsia="Arial"/>
          <w:spacing w:val="-19"/>
          <w:w w:val="105"/>
        </w:rPr>
        <w:t xml:space="preserve"> </w:t>
      </w:r>
      <w:r w:rsidRPr="00483B98">
        <w:rPr>
          <w:rFonts w:eastAsia="Arial"/>
          <w:w w:val="105"/>
        </w:rPr>
        <w:t>three</w:t>
      </w:r>
      <w:r w:rsidRPr="00483B98">
        <w:rPr>
          <w:rFonts w:eastAsia="Arial"/>
          <w:spacing w:val="-1"/>
          <w:w w:val="105"/>
        </w:rPr>
        <w:t xml:space="preserve"> </w:t>
      </w:r>
      <w:r w:rsidRPr="00483B98">
        <w:rPr>
          <w:rFonts w:eastAsia="Arial"/>
          <w:w w:val="105"/>
        </w:rPr>
        <w:t>major</w:t>
      </w:r>
      <w:r w:rsidRPr="00483B98">
        <w:rPr>
          <w:rFonts w:eastAsia="Arial"/>
          <w:spacing w:val="-20"/>
          <w:w w:val="105"/>
        </w:rPr>
        <w:t xml:space="preserve"> </w:t>
      </w:r>
      <w:r w:rsidRPr="00483B98">
        <w:rPr>
          <w:rFonts w:eastAsia="Arial"/>
          <w:w w:val="105"/>
        </w:rPr>
        <w:t>theories</w:t>
      </w:r>
      <w:r w:rsidRPr="00483B98">
        <w:rPr>
          <w:rFonts w:eastAsia="Arial"/>
          <w:spacing w:val="1"/>
          <w:w w:val="105"/>
        </w:rPr>
        <w:t xml:space="preserve"> </w:t>
      </w:r>
      <w:r w:rsidRPr="00483B98">
        <w:rPr>
          <w:rFonts w:eastAsia="Arial"/>
          <w:w w:val="105"/>
        </w:rPr>
        <w:t>regarding</w:t>
      </w:r>
      <w:r w:rsidRPr="00483B98">
        <w:rPr>
          <w:rFonts w:eastAsia="Arial"/>
          <w:spacing w:val="-26"/>
          <w:w w:val="105"/>
        </w:rPr>
        <w:t xml:space="preserve"> </w:t>
      </w:r>
      <w:r w:rsidRPr="00483B98">
        <w:rPr>
          <w:rFonts w:eastAsia="Arial"/>
          <w:w w:val="105"/>
        </w:rPr>
        <w:t>the</w:t>
      </w:r>
      <w:r w:rsidRPr="00483B98">
        <w:rPr>
          <w:rFonts w:eastAsia="Arial"/>
          <w:spacing w:val="-6"/>
          <w:w w:val="105"/>
        </w:rPr>
        <w:t xml:space="preserve"> </w:t>
      </w:r>
      <w:r>
        <w:rPr>
          <w:rFonts w:eastAsia="Arial"/>
          <w:spacing w:val="-6"/>
          <w:w w:val="105"/>
        </w:rPr>
        <w:tab/>
      </w:r>
      <w:r w:rsidRPr="00483B98">
        <w:rPr>
          <w:rFonts w:eastAsia="Arial"/>
          <w:w w:val="105"/>
        </w:rPr>
        <w:t>pathogenesis</w:t>
      </w:r>
      <w:r w:rsidRPr="00483B98">
        <w:rPr>
          <w:rFonts w:eastAsia="Arial"/>
          <w:spacing w:val="-9"/>
          <w:w w:val="105"/>
        </w:rPr>
        <w:t xml:space="preserve"> </w:t>
      </w:r>
      <w:r w:rsidRPr="00483B98">
        <w:rPr>
          <w:rFonts w:eastAsia="Arial"/>
          <w:w w:val="105"/>
        </w:rPr>
        <w:t>of</w:t>
      </w:r>
      <w:r w:rsidRPr="00483B98">
        <w:rPr>
          <w:rFonts w:eastAsia="Arial"/>
          <w:spacing w:val="-11"/>
          <w:w w:val="105"/>
        </w:rPr>
        <w:t xml:space="preserve"> </w:t>
      </w:r>
      <w:r w:rsidRPr="00483B98">
        <w:rPr>
          <w:rFonts w:eastAsia="Arial"/>
          <w:w w:val="105"/>
        </w:rPr>
        <w:t>endometriosis.</w:t>
      </w:r>
    </w:p>
    <w:p w14:paraId="57FAA4D9" w14:textId="77777777" w:rsidR="00483B98" w:rsidRPr="00483B98" w:rsidRDefault="00483B98" w:rsidP="00483B98">
      <w:pPr>
        <w:widowControl w:val="0"/>
        <w:spacing w:before="1" w:after="0" w:line="240" w:lineRule="auto"/>
        <w:rPr>
          <w:rFonts w:eastAsia="Arial" w:cs="Arial"/>
          <w:sz w:val="25"/>
          <w:szCs w:val="25"/>
        </w:rPr>
      </w:pPr>
    </w:p>
    <w:p w14:paraId="4592F106" w14:textId="77CFD48D" w:rsidR="00483B98" w:rsidRPr="00483B98" w:rsidRDefault="00483B98" w:rsidP="00483B98">
      <w:pPr>
        <w:pStyle w:val="BodyText"/>
        <w:rPr>
          <w:rFonts w:eastAsia="Arial"/>
        </w:rPr>
      </w:pPr>
      <w:r>
        <w:rPr>
          <w:rFonts w:eastAsia="Arial"/>
          <w:w w:val="105"/>
        </w:rPr>
        <w:t>17.</w:t>
      </w:r>
      <w:r>
        <w:rPr>
          <w:rFonts w:eastAsia="Arial"/>
          <w:w w:val="105"/>
        </w:rPr>
        <w:tab/>
      </w:r>
      <w:r w:rsidRPr="00483B98">
        <w:rPr>
          <w:rFonts w:eastAsia="Arial"/>
          <w:w w:val="105"/>
        </w:rPr>
        <w:t>Describe</w:t>
      </w:r>
      <w:r w:rsidRPr="00483B98">
        <w:rPr>
          <w:rFonts w:eastAsia="Arial"/>
          <w:spacing w:val="-12"/>
          <w:w w:val="105"/>
        </w:rPr>
        <w:t xml:space="preserve"> </w:t>
      </w:r>
      <w:r w:rsidRPr="00483B98">
        <w:rPr>
          <w:rFonts w:eastAsia="Arial"/>
          <w:w w:val="105"/>
        </w:rPr>
        <w:t>the</w:t>
      </w:r>
      <w:r w:rsidRPr="00483B98">
        <w:rPr>
          <w:rFonts w:eastAsia="Arial"/>
          <w:spacing w:val="4"/>
          <w:w w:val="105"/>
        </w:rPr>
        <w:t xml:space="preserve"> </w:t>
      </w:r>
      <w:r w:rsidRPr="00483B98">
        <w:rPr>
          <w:rFonts w:eastAsia="Arial"/>
          <w:w w:val="105"/>
        </w:rPr>
        <w:t>patterns</w:t>
      </w:r>
      <w:r w:rsidRPr="00483B98">
        <w:rPr>
          <w:rFonts w:eastAsia="Arial"/>
          <w:spacing w:val="-8"/>
          <w:w w:val="105"/>
        </w:rPr>
        <w:t xml:space="preserve"> </w:t>
      </w:r>
      <w:r w:rsidRPr="00483B98">
        <w:rPr>
          <w:rFonts w:eastAsia="Arial"/>
          <w:w w:val="105"/>
        </w:rPr>
        <w:t>of</w:t>
      </w:r>
      <w:r w:rsidRPr="00483B98">
        <w:rPr>
          <w:rFonts w:eastAsia="Arial"/>
          <w:spacing w:val="-3"/>
          <w:w w:val="105"/>
        </w:rPr>
        <w:t xml:space="preserve"> </w:t>
      </w:r>
      <w:r w:rsidRPr="00483B98">
        <w:rPr>
          <w:rFonts w:eastAsia="Arial"/>
          <w:w w:val="105"/>
        </w:rPr>
        <w:t>endometrial</w:t>
      </w:r>
      <w:r w:rsidRPr="00483B98">
        <w:rPr>
          <w:rFonts w:eastAsia="Arial"/>
          <w:spacing w:val="9"/>
          <w:w w:val="105"/>
        </w:rPr>
        <w:t xml:space="preserve"> </w:t>
      </w:r>
      <w:r w:rsidRPr="00483B98">
        <w:rPr>
          <w:rFonts w:eastAsia="Arial"/>
          <w:w w:val="105"/>
        </w:rPr>
        <w:t>hyperplasia</w:t>
      </w:r>
      <w:r w:rsidRPr="00483B98">
        <w:rPr>
          <w:rFonts w:eastAsia="Arial"/>
          <w:spacing w:val="9"/>
          <w:w w:val="105"/>
        </w:rPr>
        <w:t xml:space="preserve"> </w:t>
      </w:r>
      <w:r w:rsidRPr="00483B98">
        <w:rPr>
          <w:rFonts w:eastAsia="Arial"/>
          <w:w w:val="105"/>
        </w:rPr>
        <w:t>and</w:t>
      </w:r>
      <w:r w:rsidRPr="00483B98">
        <w:rPr>
          <w:rFonts w:eastAsia="Arial"/>
          <w:spacing w:val="1"/>
          <w:w w:val="105"/>
        </w:rPr>
        <w:t xml:space="preserve"> </w:t>
      </w:r>
      <w:r w:rsidRPr="00483B98">
        <w:rPr>
          <w:rFonts w:eastAsia="Arial"/>
          <w:w w:val="105"/>
        </w:rPr>
        <w:t>state</w:t>
      </w:r>
      <w:r w:rsidRPr="00483B98">
        <w:rPr>
          <w:rFonts w:eastAsia="Arial"/>
          <w:spacing w:val="-7"/>
          <w:w w:val="105"/>
        </w:rPr>
        <w:t xml:space="preserve"> </w:t>
      </w:r>
      <w:r w:rsidRPr="00483B98">
        <w:rPr>
          <w:rFonts w:eastAsia="Arial"/>
          <w:w w:val="105"/>
        </w:rPr>
        <w:t>the</w:t>
      </w:r>
      <w:r w:rsidRPr="00483B98">
        <w:rPr>
          <w:rFonts w:eastAsia="Arial"/>
          <w:spacing w:val="-1"/>
          <w:w w:val="105"/>
        </w:rPr>
        <w:t xml:space="preserve"> </w:t>
      </w:r>
      <w:r w:rsidRPr="00483B98">
        <w:rPr>
          <w:rFonts w:eastAsia="Arial"/>
          <w:w w:val="105"/>
        </w:rPr>
        <w:t>etiology</w:t>
      </w:r>
      <w:r w:rsidRPr="00483B98">
        <w:rPr>
          <w:rFonts w:eastAsia="Arial"/>
          <w:spacing w:val="6"/>
          <w:w w:val="105"/>
        </w:rPr>
        <w:t xml:space="preserve"> </w:t>
      </w:r>
      <w:r w:rsidRPr="00483B98">
        <w:rPr>
          <w:rFonts w:eastAsia="Arial"/>
          <w:w w:val="105"/>
        </w:rPr>
        <w:t xml:space="preserve">and </w:t>
      </w:r>
      <w:r>
        <w:rPr>
          <w:rFonts w:eastAsia="Arial"/>
          <w:w w:val="105"/>
        </w:rPr>
        <w:tab/>
      </w:r>
      <w:r w:rsidRPr="00483B98">
        <w:rPr>
          <w:rFonts w:eastAsia="Arial"/>
          <w:w w:val="105"/>
        </w:rPr>
        <w:t>relationship</w:t>
      </w:r>
      <w:r w:rsidRPr="00483B98">
        <w:rPr>
          <w:rFonts w:eastAsia="Arial"/>
          <w:spacing w:val="-8"/>
          <w:w w:val="105"/>
        </w:rPr>
        <w:t xml:space="preserve"> </w:t>
      </w:r>
      <w:r w:rsidRPr="00483B98">
        <w:rPr>
          <w:rFonts w:eastAsia="Arial"/>
          <w:w w:val="105"/>
        </w:rPr>
        <w:t>to</w:t>
      </w:r>
      <w:r w:rsidRPr="00483B98">
        <w:rPr>
          <w:rFonts w:eastAsia="Arial"/>
          <w:w w:val="114"/>
        </w:rPr>
        <w:t xml:space="preserve"> </w:t>
      </w:r>
      <w:r w:rsidRPr="00483B98">
        <w:rPr>
          <w:rFonts w:eastAsia="Arial"/>
          <w:w w:val="105"/>
        </w:rPr>
        <w:t>carcinoma</w:t>
      </w:r>
      <w:r w:rsidRPr="00483B98">
        <w:rPr>
          <w:rFonts w:eastAsia="Arial"/>
          <w:spacing w:val="10"/>
          <w:w w:val="105"/>
        </w:rPr>
        <w:t xml:space="preserve"> </w:t>
      </w:r>
      <w:r w:rsidRPr="00483B98">
        <w:rPr>
          <w:rFonts w:eastAsia="Arial"/>
          <w:w w:val="105"/>
        </w:rPr>
        <w:t>for</w:t>
      </w:r>
      <w:r w:rsidRPr="00483B98">
        <w:rPr>
          <w:rFonts w:eastAsia="Arial"/>
          <w:spacing w:val="7"/>
          <w:w w:val="105"/>
        </w:rPr>
        <w:t xml:space="preserve"> </w:t>
      </w:r>
      <w:r w:rsidRPr="00483B98">
        <w:rPr>
          <w:rFonts w:eastAsia="Arial"/>
          <w:w w:val="105"/>
        </w:rPr>
        <w:t>each</w:t>
      </w:r>
      <w:r w:rsidRPr="00483B98">
        <w:rPr>
          <w:rFonts w:eastAsia="Arial"/>
          <w:spacing w:val="3"/>
          <w:w w:val="105"/>
        </w:rPr>
        <w:t xml:space="preserve"> </w:t>
      </w:r>
      <w:r w:rsidRPr="00483B98">
        <w:rPr>
          <w:rFonts w:eastAsia="Arial"/>
          <w:w w:val="105"/>
        </w:rPr>
        <w:t>pattern,</w:t>
      </w:r>
      <w:r w:rsidRPr="00483B98">
        <w:rPr>
          <w:rFonts w:eastAsia="Arial"/>
          <w:spacing w:val="-4"/>
          <w:w w:val="105"/>
        </w:rPr>
        <w:t xml:space="preserve"> </w:t>
      </w:r>
      <w:r w:rsidRPr="00483B98">
        <w:rPr>
          <w:rFonts w:eastAsia="Arial"/>
          <w:w w:val="105"/>
        </w:rPr>
        <w:t>if</w:t>
      </w:r>
      <w:r w:rsidRPr="00483B98">
        <w:rPr>
          <w:rFonts w:eastAsia="Arial"/>
          <w:spacing w:val="-8"/>
          <w:w w:val="105"/>
        </w:rPr>
        <w:t xml:space="preserve"> </w:t>
      </w:r>
      <w:r w:rsidRPr="00483B98">
        <w:rPr>
          <w:rFonts w:eastAsia="Arial"/>
          <w:w w:val="105"/>
        </w:rPr>
        <w:t>known.</w:t>
      </w:r>
    </w:p>
    <w:p w14:paraId="31354501" w14:textId="77777777" w:rsidR="00483B98" w:rsidRPr="00483B98" w:rsidRDefault="00483B98" w:rsidP="00483B98">
      <w:pPr>
        <w:widowControl w:val="0"/>
        <w:spacing w:before="1" w:after="0" w:line="240" w:lineRule="auto"/>
        <w:rPr>
          <w:rFonts w:eastAsia="Arial" w:cs="Arial"/>
          <w:sz w:val="25"/>
          <w:szCs w:val="25"/>
        </w:rPr>
      </w:pPr>
    </w:p>
    <w:p w14:paraId="63A4F853" w14:textId="3F8A20DC" w:rsidR="00483B98" w:rsidRPr="00483B98" w:rsidRDefault="00483B98" w:rsidP="00483B98">
      <w:pPr>
        <w:pStyle w:val="BodyText"/>
        <w:rPr>
          <w:rFonts w:eastAsia="Arial"/>
        </w:rPr>
      </w:pPr>
      <w:r>
        <w:rPr>
          <w:rFonts w:eastAsia="Arial"/>
          <w:w w:val="105"/>
        </w:rPr>
        <w:t>18.</w:t>
      </w:r>
      <w:r>
        <w:rPr>
          <w:rFonts w:eastAsia="Arial"/>
          <w:w w:val="105"/>
        </w:rPr>
        <w:tab/>
      </w:r>
      <w:r w:rsidRPr="00483B98">
        <w:rPr>
          <w:rFonts w:eastAsia="Arial"/>
          <w:w w:val="105"/>
        </w:rPr>
        <w:t>Define</w:t>
      </w:r>
      <w:r w:rsidRPr="00483B98">
        <w:rPr>
          <w:rFonts w:eastAsia="Arial"/>
          <w:spacing w:val="-8"/>
          <w:w w:val="105"/>
        </w:rPr>
        <w:t xml:space="preserve"> </w:t>
      </w:r>
      <w:r w:rsidRPr="00483B98">
        <w:rPr>
          <w:rFonts w:eastAsia="Arial"/>
          <w:w w:val="105"/>
        </w:rPr>
        <w:t>endometrial</w:t>
      </w:r>
      <w:r w:rsidRPr="00483B98">
        <w:rPr>
          <w:rFonts w:eastAsia="Arial"/>
          <w:spacing w:val="5"/>
          <w:w w:val="105"/>
        </w:rPr>
        <w:t xml:space="preserve"> </w:t>
      </w:r>
      <w:r w:rsidRPr="00483B98">
        <w:rPr>
          <w:rFonts w:eastAsia="Arial"/>
          <w:w w:val="105"/>
        </w:rPr>
        <w:t>polyp</w:t>
      </w:r>
      <w:r w:rsidRPr="00483B98">
        <w:rPr>
          <w:rFonts w:eastAsia="Arial"/>
          <w:spacing w:val="-10"/>
          <w:w w:val="105"/>
        </w:rPr>
        <w:t xml:space="preserve"> </w:t>
      </w:r>
      <w:r w:rsidRPr="00483B98">
        <w:rPr>
          <w:rFonts w:eastAsia="Arial"/>
          <w:w w:val="105"/>
        </w:rPr>
        <w:t>and</w:t>
      </w:r>
      <w:r w:rsidRPr="00483B98">
        <w:rPr>
          <w:rFonts w:eastAsia="Arial"/>
          <w:spacing w:val="-7"/>
          <w:w w:val="105"/>
        </w:rPr>
        <w:t xml:space="preserve"> </w:t>
      </w:r>
      <w:r w:rsidRPr="00483B98">
        <w:rPr>
          <w:rFonts w:eastAsia="Arial"/>
          <w:w w:val="105"/>
        </w:rPr>
        <w:t>describe</w:t>
      </w:r>
      <w:r w:rsidRPr="00483B98">
        <w:rPr>
          <w:rFonts w:eastAsia="Arial"/>
          <w:spacing w:val="-5"/>
          <w:w w:val="105"/>
        </w:rPr>
        <w:t xml:space="preserve"> </w:t>
      </w:r>
      <w:r w:rsidRPr="00483B98">
        <w:rPr>
          <w:rFonts w:eastAsia="Arial"/>
          <w:w w:val="105"/>
        </w:rPr>
        <w:t>the</w:t>
      </w:r>
      <w:r w:rsidRPr="00483B98">
        <w:rPr>
          <w:rFonts w:eastAsia="Arial"/>
          <w:spacing w:val="-2"/>
          <w:w w:val="105"/>
        </w:rPr>
        <w:t xml:space="preserve"> </w:t>
      </w:r>
      <w:r w:rsidRPr="00483B98">
        <w:rPr>
          <w:rFonts w:eastAsia="Arial"/>
          <w:w w:val="105"/>
        </w:rPr>
        <w:t>morphology, etiologic</w:t>
      </w:r>
      <w:r w:rsidRPr="00483B98">
        <w:rPr>
          <w:rFonts w:eastAsia="Arial"/>
          <w:spacing w:val="-4"/>
          <w:w w:val="105"/>
        </w:rPr>
        <w:t xml:space="preserve"> </w:t>
      </w:r>
      <w:r w:rsidRPr="00483B98">
        <w:rPr>
          <w:rFonts w:eastAsia="Arial"/>
          <w:w w:val="105"/>
        </w:rPr>
        <w:t>factors</w:t>
      </w:r>
      <w:r w:rsidRPr="00483B98">
        <w:rPr>
          <w:rFonts w:eastAsia="Arial"/>
          <w:spacing w:val="-1"/>
          <w:w w:val="105"/>
        </w:rPr>
        <w:t xml:space="preserve"> </w:t>
      </w:r>
      <w:r w:rsidRPr="00483B98">
        <w:rPr>
          <w:rFonts w:eastAsia="Arial"/>
          <w:w w:val="105"/>
        </w:rPr>
        <w:t>and clinical</w:t>
      </w:r>
      <w:r w:rsidRPr="00483B98">
        <w:rPr>
          <w:rFonts w:eastAsia="Arial"/>
          <w:w w:val="103"/>
        </w:rPr>
        <w:t xml:space="preserve"> </w:t>
      </w:r>
      <w:r>
        <w:rPr>
          <w:rFonts w:eastAsia="Arial"/>
          <w:w w:val="103"/>
        </w:rPr>
        <w:tab/>
      </w:r>
      <w:r w:rsidRPr="00483B98">
        <w:rPr>
          <w:rFonts w:eastAsia="Arial"/>
          <w:w w:val="105"/>
        </w:rPr>
        <w:t>manifestations</w:t>
      </w:r>
      <w:r w:rsidRPr="00483B98">
        <w:rPr>
          <w:rFonts w:eastAsia="Arial"/>
          <w:spacing w:val="-1"/>
          <w:w w:val="105"/>
        </w:rPr>
        <w:t xml:space="preserve"> </w:t>
      </w:r>
      <w:r w:rsidRPr="00483B98">
        <w:rPr>
          <w:rFonts w:eastAsia="Arial"/>
          <w:w w:val="105"/>
        </w:rPr>
        <w:t>of</w:t>
      </w:r>
      <w:r w:rsidRPr="00483B98">
        <w:rPr>
          <w:rFonts w:eastAsia="Arial"/>
          <w:spacing w:val="-9"/>
          <w:w w:val="105"/>
        </w:rPr>
        <w:t xml:space="preserve"> </w:t>
      </w:r>
      <w:r w:rsidRPr="00483B98">
        <w:rPr>
          <w:rFonts w:eastAsia="Arial"/>
          <w:w w:val="105"/>
        </w:rPr>
        <w:t>polyps.</w:t>
      </w:r>
    </w:p>
    <w:p w14:paraId="4AD77480" w14:textId="77777777" w:rsidR="00483B98" w:rsidRPr="00483B98" w:rsidRDefault="00483B98" w:rsidP="00483B98">
      <w:pPr>
        <w:widowControl w:val="0"/>
        <w:spacing w:before="3" w:after="0" w:line="240" w:lineRule="auto"/>
        <w:rPr>
          <w:rFonts w:eastAsia="Arial" w:cs="Arial"/>
          <w:sz w:val="24"/>
          <w:szCs w:val="24"/>
        </w:rPr>
      </w:pPr>
    </w:p>
    <w:p w14:paraId="469D1F00" w14:textId="2AAA15D1" w:rsidR="00483B98" w:rsidRPr="00483B98" w:rsidRDefault="00483B98" w:rsidP="00483B98">
      <w:pPr>
        <w:pStyle w:val="BodyText"/>
        <w:rPr>
          <w:rFonts w:eastAsia="Arial"/>
        </w:rPr>
      </w:pPr>
      <w:r>
        <w:rPr>
          <w:rFonts w:eastAsia="Arial"/>
          <w:w w:val="105"/>
        </w:rPr>
        <w:t>19.</w:t>
      </w:r>
      <w:r>
        <w:rPr>
          <w:rFonts w:eastAsia="Arial"/>
          <w:w w:val="105"/>
        </w:rPr>
        <w:tab/>
      </w:r>
      <w:r w:rsidRPr="00483B98">
        <w:rPr>
          <w:rFonts w:eastAsia="Arial"/>
          <w:w w:val="105"/>
        </w:rPr>
        <w:t>Describe</w:t>
      </w:r>
      <w:r w:rsidRPr="00483B98">
        <w:rPr>
          <w:rFonts w:eastAsia="Arial"/>
          <w:spacing w:val="-10"/>
          <w:w w:val="105"/>
        </w:rPr>
        <w:t xml:space="preserve"> </w:t>
      </w:r>
      <w:r w:rsidRPr="00483B98">
        <w:rPr>
          <w:rFonts w:eastAsia="Arial"/>
          <w:w w:val="105"/>
        </w:rPr>
        <w:t>endometrial</w:t>
      </w:r>
      <w:r w:rsidRPr="00483B98">
        <w:rPr>
          <w:rFonts w:eastAsia="Arial"/>
          <w:spacing w:val="1"/>
          <w:w w:val="105"/>
        </w:rPr>
        <w:t xml:space="preserve"> </w:t>
      </w:r>
      <w:r w:rsidRPr="00483B98">
        <w:rPr>
          <w:rFonts w:eastAsia="Arial"/>
          <w:w w:val="105"/>
        </w:rPr>
        <w:t>adenocarcinoma</w:t>
      </w:r>
      <w:r w:rsidRPr="00483B98">
        <w:rPr>
          <w:rFonts w:eastAsia="Arial"/>
          <w:spacing w:val="13"/>
          <w:w w:val="105"/>
        </w:rPr>
        <w:t xml:space="preserve"> </w:t>
      </w:r>
      <w:r w:rsidRPr="00483B98">
        <w:rPr>
          <w:rFonts w:eastAsia="Arial"/>
          <w:w w:val="105"/>
        </w:rPr>
        <w:t>in</w:t>
      </w:r>
      <w:r w:rsidRPr="00483B98">
        <w:rPr>
          <w:rFonts w:eastAsia="Arial"/>
          <w:spacing w:val="-26"/>
          <w:w w:val="105"/>
        </w:rPr>
        <w:t xml:space="preserve"> </w:t>
      </w:r>
      <w:r w:rsidRPr="00483B98">
        <w:rPr>
          <w:rFonts w:eastAsia="Arial"/>
          <w:w w:val="105"/>
        </w:rPr>
        <w:t>terms</w:t>
      </w:r>
      <w:r w:rsidRPr="00483B98">
        <w:rPr>
          <w:rFonts w:eastAsia="Arial"/>
          <w:spacing w:val="-10"/>
          <w:w w:val="105"/>
        </w:rPr>
        <w:t xml:space="preserve"> </w:t>
      </w:r>
      <w:r w:rsidRPr="00483B98">
        <w:rPr>
          <w:rFonts w:eastAsia="Arial"/>
          <w:w w:val="105"/>
        </w:rPr>
        <w:t>of</w:t>
      </w:r>
      <w:r w:rsidRPr="00483B98">
        <w:rPr>
          <w:rFonts w:eastAsia="Arial"/>
          <w:spacing w:val="-13"/>
          <w:w w:val="105"/>
        </w:rPr>
        <w:t xml:space="preserve"> </w:t>
      </w:r>
      <w:r w:rsidRPr="00483B98">
        <w:rPr>
          <w:rFonts w:eastAsia="Arial"/>
          <w:w w:val="105"/>
        </w:rPr>
        <w:t>epidemiology,</w:t>
      </w:r>
      <w:r w:rsidRPr="00483B98">
        <w:rPr>
          <w:rFonts w:eastAsia="Arial"/>
          <w:spacing w:val="-1"/>
          <w:w w:val="105"/>
        </w:rPr>
        <w:t xml:space="preserve"> </w:t>
      </w:r>
      <w:r w:rsidRPr="00483B98">
        <w:rPr>
          <w:rFonts w:eastAsia="Arial"/>
          <w:w w:val="105"/>
        </w:rPr>
        <w:t>molecular</w:t>
      </w:r>
      <w:r w:rsidRPr="00483B98">
        <w:rPr>
          <w:rFonts w:eastAsia="Arial"/>
          <w:spacing w:val="2"/>
          <w:w w:val="105"/>
        </w:rPr>
        <w:t xml:space="preserve"> </w:t>
      </w:r>
      <w:r>
        <w:rPr>
          <w:rFonts w:eastAsia="Arial"/>
          <w:spacing w:val="2"/>
          <w:w w:val="105"/>
        </w:rPr>
        <w:tab/>
      </w:r>
      <w:r w:rsidRPr="00483B98">
        <w:rPr>
          <w:rFonts w:eastAsia="Arial"/>
          <w:w w:val="105"/>
        </w:rPr>
        <w:t>pathogenesis</w:t>
      </w:r>
      <w:r w:rsidRPr="00483B98">
        <w:rPr>
          <w:rFonts w:eastAsia="Arial"/>
          <w:spacing w:val="-9"/>
          <w:w w:val="105"/>
        </w:rPr>
        <w:t xml:space="preserve"> </w:t>
      </w:r>
      <w:r w:rsidRPr="00483B98">
        <w:rPr>
          <w:rFonts w:eastAsia="Arial"/>
          <w:w w:val="105"/>
        </w:rPr>
        <w:t>of</w:t>
      </w:r>
      <w:r w:rsidRPr="00483B98">
        <w:rPr>
          <w:rFonts w:eastAsia="Arial"/>
          <w:spacing w:val="-20"/>
          <w:w w:val="105"/>
        </w:rPr>
        <w:t xml:space="preserve"> </w:t>
      </w:r>
      <w:r w:rsidRPr="00483B98">
        <w:rPr>
          <w:rFonts w:eastAsia="Arial"/>
          <w:w w:val="105"/>
        </w:rPr>
        <w:t>the</w:t>
      </w:r>
      <w:r w:rsidRPr="00483B98">
        <w:rPr>
          <w:rFonts w:eastAsia="Arial"/>
          <w:w w:val="108"/>
        </w:rPr>
        <w:t xml:space="preserve"> </w:t>
      </w:r>
      <w:r w:rsidRPr="00483B98">
        <w:rPr>
          <w:rFonts w:eastAsia="Arial"/>
          <w:w w:val="105"/>
        </w:rPr>
        <w:t>most</w:t>
      </w:r>
      <w:r w:rsidRPr="00483B98">
        <w:rPr>
          <w:rFonts w:eastAsia="Arial"/>
          <w:spacing w:val="-10"/>
          <w:w w:val="105"/>
        </w:rPr>
        <w:t xml:space="preserve"> </w:t>
      </w:r>
      <w:r w:rsidRPr="00483B98">
        <w:rPr>
          <w:rFonts w:eastAsia="Arial"/>
          <w:w w:val="105"/>
        </w:rPr>
        <w:t>frequent</w:t>
      </w:r>
      <w:r w:rsidRPr="00483B98">
        <w:rPr>
          <w:rFonts w:eastAsia="Arial"/>
          <w:spacing w:val="7"/>
          <w:w w:val="105"/>
        </w:rPr>
        <w:t xml:space="preserve"> </w:t>
      </w:r>
      <w:r w:rsidRPr="00483B98">
        <w:rPr>
          <w:rFonts w:eastAsia="Arial"/>
          <w:w w:val="105"/>
        </w:rPr>
        <w:t>types,</w:t>
      </w:r>
      <w:r w:rsidRPr="00483B98">
        <w:rPr>
          <w:rFonts w:eastAsia="Arial"/>
          <w:spacing w:val="4"/>
          <w:w w:val="105"/>
        </w:rPr>
        <w:t xml:space="preserve"> </w:t>
      </w:r>
      <w:r w:rsidRPr="00483B98">
        <w:rPr>
          <w:rFonts w:eastAsia="Arial"/>
          <w:w w:val="105"/>
        </w:rPr>
        <w:t>risk</w:t>
      </w:r>
      <w:r w:rsidRPr="00483B98">
        <w:rPr>
          <w:rFonts w:eastAsia="Arial"/>
          <w:spacing w:val="-9"/>
          <w:w w:val="105"/>
        </w:rPr>
        <w:t xml:space="preserve"> </w:t>
      </w:r>
      <w:r w:rsidRPr="00483B98">
        <w:rPr>
          <w:rFonts w:eastAsia="Arial"/>
          <w:w w:val="105"/>
        </w:rPr>
        <w:t>factors,</w:t>
      </w:r>
      <w:r w:rsidRPr="00483B98">
        <w:rPr>
          <w:rFonts w:eastAsia="Arial"/>
          <w:spacing w:val="8"/>
          <w:w w:val="105"/>
        </w:rPr>
        <w:t xml:space="preserve"> </w:t>
      </w:r>
      <w:r w:rsidRPr="00483B98">
        <w:rPr>
          <w:rFonts w:eastAsia="Arial"/>
          <w:w w:val="105"/>
        </w:rPr>
        <w:t>including</w:t>
      </w:r>
      <w:r w:rsidRPr="00483B98">
        <w:rPr>
          <w:rFonts w:eastAsia="Arial"/>
          <w:spacing w:val="-20"/>
          <w:w w:val="105"/>
        </w:rPr>
        <w:t xml:space="preserve"> </w:t>
      </w:r>
      <w:r w:rsidRPr="00483B98">
        <w:rPr>
          <w:rFonts w:eastAsia="Arial"/>
          <w:w w:val="105"/>
        </w:rPr>
        <w:t>the</w:t>
      </w:r>
      <w:r w:rsidRPr="00483B98">
        <w:rPr>
          <w:rFonts w:eastAsia="Arial"/>
          <w:spacing w:val="5"/>
          <w:w w:val="105"/>
        </w:rPr>
        <w:t xml:space="preserve"> </w:t>
      </w:r>
      <w:r w:rsidRPr="00483B98">
        <w:rPr>
          <w:rFonts w:eastAsia="Arial"/>
          <w:w w:val="105"/>
        </w:rPr>
        <w:t>role</w:t>
      </w:r>
      <w:r w:rsidRPr="00483B98">
        <w:rPr>
          <w:rFonts w:eastAsia="Arial"/>
          <w:spacing w:val="-9"/>
          <w:w w:val="105"/>
        </w:rPr>
        <w:t xml:space="preserve"> </w:t>
      </w:r>
      <w:r w:rsidRPr="00483B98">
        <w:rPr>
          <w:rFonts w:eastAsia="Arial"/>
          <w:w w:val="105"/>
        </w:rPr>
        <w:t>of</w:t>
      </w:r>
      <w:r w:rsidRPr="00483B98">
        <w:rPr>
          <w:rFonts w:eastAsia="Arial"/>
          <w:spacing w:val="-6"/>
          <w:w w:val="105"/>
        </w:rPr>
        <w:t xml:space="preserve"> </w:t>
      </w:r>
      <w:r>
        <w:rPr>
          <w:rFonts w:eastAsia="Arial"/>
          <w:spacing w:val="-6"/>
          <w:w w:val="105"/>
        </w:rPr>
        <w:tab/>
      </w:r>
      <w:r w:rsidRPr="00483B98">
        <w:rPr>
          <w:rFonts w:eastAsia="Arial"/>
          <w:w w:val="105"/>
        </w:rPr>
        <w:t>endometrial</w:t>
      </w:r>
      <w:r w:rsidRPr="00483B98">
        <w:rPr>
          <w:rFonts w:eastAsia="Arial"/>
          <w:spacing w:val="14"/>
          <w:w w:val="105"/>
        </w:rPr>
        <w:t xml:space="preserve"> </w:t>
      </w:r>
      <w:r w:rsidRPr="00483B98">
        <w:rPr>
          <w:rFonts w:eastAsia="Arial"/>
          <w:w w:val="105"/>
        </w:rPr>
        <w:t>hyperplasia,</w:t>
      </w:r>
      <w:r w:rsidRPr="00483B98">
        <w:rPr>
          <w:rFonts w:eastAsia="Arial"/>
          <w:spacing w:val="8"/>
          <w:w w:val="105"/>
        </w:rPr>
        <w:t xml:space="preserve"> </w:t>
      </w:r>
      <w:r w:rsidRPr="00483B98">
        <w:rPr>
          <w:rFonts w:eastAsia="Arial"/>
          <w:w w:val="105"/>
        </w:rPr>
        <w:t>morphology,</w:t>
      </w:r>
      <w:r w:rsidRPr="00483B98">
        <w:rPr>
          <w:rFonts w:eastAsia="Arial"/>
          <w:w w:val="104"/>
        </w:rPr>
        <w:t xml:space="preserve"> </w:t>
      </w:r>
      <w:r w:rsidRPr="00483B98">
        <w:rPr>
          <w:rFonts w:eastAsia="Arial"/>
          <w:w w:val="105"/>
        </w:rPr>
        <w:t>clinical</w:t>
      </w:r>
      <w:r w:rsidRPr="00483B98">
        <w:rPr>
          <w:rFonts w:eastAsia="Arial"/>
          <w:spacing w:val="-12"/>
          <w:w w:val="105"/>
        </w:rPr>
        <w:t xml:space="preserve"> </w:t>
      </w:r>
      <w:r w:rsidRPr="00483B98">
        <w:rPr>
          <w:rFonts w:eastAsia="Arial"/>
          <w:w w:val="105"/>
        </w:rPr>
        <w:t>presentation</w:t>
      </w:r>
      <w:r w:rsidRPr="00483B98">
        <w:rPr>
          <w:rFonts w:eastAsia="Arial"/>
          <w:spacing w:val="-12"/>
          <w:w w:val="105"/>
        </w:rPr>
        <w:t xml:space="preserve"> </w:t>
      </w:r>
      <w:r w:rsidRPr="00483B98">
        <w:rPr>
          <w:rFonts w:eastAsia="Arial"/>
          <w:w w:val="105"/>
        </w:rPr>
        <w:t>and</w:t>
      </w:r>
      <w:r w:rsidRPr="00483B98">
        <w:rPr>
          <w:rFonts w:eastAsia="Arial"/>
          <w:spacing w:val="-16"/>
          <w:w w:val="105"/>
        </w:rPr>
        <w:t xml:space="preserve"> </w:t>
      </w:r>
      <w:r w:rsidRPr="00483B98">
        <w:rPr>
          <w:rFonts w:eastAsia="Arial"/>
          <w:w w:val="105"/>
        </w:rPr>
        <w:t>usual</w:t>
      </w:r>
      <w:r w:rsidRPr="00483B98">
        <w:rPr>
          <w:rFonts w:eastAsia="Arial"/>
          <w:spacing w:val="-21"/>
          <w:w w:val="105"/>
        </w:rPr>
        <w:t xml:space="preserve"> </w:t>
      </w:r>
      <w:r w:rsidRPr="00483B98">
        <w:rPr>
          <w:rFonts w:eastAsia="Arial"/>
          <w:w w:val="105"/>
        </w:rPr>
        <w:t>clinical</w:t>
      </w:r>
      <w:r w:rsidRPr="00483B98">
        <w:rPr>
          <w:rFonts w:eastAsia="Arial"/>
          <w:spacing w:val="-15"/>
          <w:w w:val="105"/>
        </w:rPr>
        <w:t xml:space="preserve"> </w:t>
      </w:r>
      <w:r w:rsidRPr="00483B98">
        <w:rPr>
          <w:rFonts w:eastAsia="Arial"/>
          <w:w w:val="105"/>
        </w:rPr>
        <w:t>course.</w:t>
      </w:r>
    </w:p>
    <w:p w14:paraId="4248534B" w14:textId="77777777" w:rsidR="00483B98" w:rsidRDefault="00483B98" w:rsidP="008B63A0">
      <w:pPr>
        <w:pStyle w:val="BodyText"/>
        <w:rPr>
          <w:rFonts w:eastAsia="Arial"/>
        </w:rPr>
      </w:pPr>
    </w:p>
    <w:p w14:paraId="52B863C7" w14:textId="77F5B532" w:rsidR="00331D67" w:rsidRPr="00331D67" w:rsidRDefault="00331D67" w:rsidP="00331D67">
      <w:pPr>
        <w:pStyle w:val="BodyText"/>
        <w:rPr>
          <w:rFonts w:eastAsia="Arial"/>
        </w:rPr>
      </w:pPr>
      <w:r>
        <w:rPr>
          <w:rFonts w:eastAsia="Arial"/>
          <w:w w:val="105"/>
        </w:rPr>
        <w:t>20.</w:t>
      </w:r>
      <w:r>
        <w:rPr>
          <w:rFonts w:eastAsia="Arial"/>
          <w:w w:val="105"/>
        </w:rPr>
        <w:tab/>
      </w:r>
      <w:r w:rsidRPr="00331D67">
        <w:rPr>
          <w:rFonts w:eastAsia="Arial"/>
          <w:w w:val="105"/>
        </w:rPr>
        <w:t>Describe</w:t>
      </w:r>
      <w:r w:rsidRPr="00331D67">
        <w:rPr>
          <w:rFonts w:eastAsia="Arial"/>
          <w:spacing w:val="-13"/>
          <w:w w:val="105"/>
        </w:rPr>
        <w:t xml:space="preserve"> </w:t>
      </w:r>
      <w:r w:rsidRPr="00331D67">
        <w:rPr>
          <w:rFonts w:eastAsia="Arial"/>
          <w:w w:val="105"/>
        </w:rPr>
        <w:t>the</w:t>
      </w:r>
      <w:r w:rsidRPr="00331D67">
        <w:rPr>
          <w:rFonts w:eastAsia="Arial"/>
          <w:spacing w:val="1"/>
          <w:w w:val="105"/>
        </w:rPr>
        <w:t xml:space="preserve"> </w:t>
      </w:r>
      <w:r w:rsidRPr="00331D67">
        <w:rPr>
          <w:rFonts w:eastAsia="Arial"/>
          <w:w w:val="105"/>
        </w:rPr>
        <w:t>essential</w:t>
      </w:r>
      <w:r w:rsidRPr="00331D67">
        <w:rPr>
          <w:rFonts w:eastAsia="Arial"/>
          <w:spacing w:val="-2"/>
          <w:w w:val="105"/>
        </w:rPr>
        <w:t xml:space="preserve"> </w:t>
      </w:r>
      <w:r w:rsidRPr="00331D67">
        <w:rPr>
          <w:rFonts w:eastAsia="Arial"/>
          <w:w w:val="105"/>
        </w:rPr>
        <w:t>characteristics</w:t>
      </w:r>
      <w:r w:rsidRPr="00331D67">
        <w:rPr>
          <w:rFonts w:eastAsia="Arial"/>
          <w:spacing w:val="11"/>
          <w:w w:val="105"/>
        </w:rPr>
        <w:t xml:space="preserve"> </w:t>
      </w:r>
      <w:r w:rsidRPr="00331D67">
        <w:rPr>
          <w:rFonts w:eastAsia="Arial"/>
          <w:w w:val="105"/>
        </w:rPr>
        <w:t>of</w:t>
      </w:r>
      <w:r w:rsidRPr="00331D67">
        <w:rPr>
          <w:rFonts w:eastAsia="Arial"/>
          <w:spacing w:val="1"/>
          <w:w w:val="105"/>
        </w:rPr>
        <w:t xml:space="preserve"> </w:t>
      </w:r>
      <w:r w:rsidRPr="00331D67">
        <w:rPr>
          <w:rFonts w:eastAsia="Arial"/>
          <w:w w:val="105"/>
        </w:rPr>
        <w:t>malignant</w:t>
      </w:r>
      <w:r w:rsidRPr="00331D67">
        <w:rPr>
          <w:rFonts w:eastAsia="Arial"/>
          <w:spacing w:val="15"/>
          <w:w w:val="105"/>
        </w:rPr>
        <w:t xml:space="preserve"> </w:t>
      </w:r>
      <w:r w:rsidRPr="00331D67">
        <w:rPr>
          <w:rFonts w:eastAsia="Arial"/>
          <w:w w:val="105"/>
        </w:rPr>
        <w:t>mixed</w:t>
      </w:r>
      <w:r w:rsidRPr="00331D67">
        <w:rPr>
          <w:rFonts w:eastAsia="Arial"/>
          <w:spacing w:val="4"/>
          <w:w w:val="105"/>
        </w:rPr>
        <w:t xml:space="preserve"> </w:t>
      </w:r>
      <w:r w:rsidRPr="00331D67">
        <w:rPr>
          <w:rFonts w:eastAsia="Arial"/>
          <w:w w:val="105"/>
        </w:rPr>
        <w:t>Mullerian</w:t>
      </w:r>
      <w:r w:rsidRPr="00331D67">
        <w:rPr>
          <w:rFonts w:eastAsia="Arial"/>
          <w:spacing w:val="-9"/>
          <w:w w:val="105"/>
        </w:rPr>
        <w:t xml:space="preserve"> </w:t>
      </w:r>
      <w:r w:rsidRPr="00331D67">
        <w:rPr>
          <w:rFonts w:eastAsia="Arial"/>
          <w:w w:val="105"/>
        </w:rPr>
        <w:t>tumor</w:t>
      </w:r>
      <w:r w:rsidRPr="00331D67">
        <w:rPr>
          <w:rFonts w:eastAsia="Arial"/>
          <w:spacing w:val="10"/>
          <w:w w:val="105"/>
        </w:rPr>
        <w:t xml:space="preserve"> </w:t>
      </w:r>
      <w:r w:rsidRPr="00331D67">
        <w:rPr>
          <w:rFonts w:eastAsia="Arial"/>
          <w:w w:val="105"/>
        </w:rPr>
        <w:t>of</w:t>
      </w:r>
      <w:r w:rsidRPr="00331D67">
        <w:rPr>
          <w:rFonts w:eastAsia="Arial"/>
          <w:spacing w:val="-14"/>
          <w:w w:val="105"/>
        </w:rPr>
        <w:t xml:space="preserve"> </w:t>
      </w:r>
      <w:r w:rsidRPr="00331D67">
        <w:rPr>
          <w:rFonts w:eastAsia="Arial"/>
          <w:w w:val="105"/>
        </w:rPr>
        <w:t>the</w:t>
      </w:r>
      <w:r w:rsidRPr="00331D67">
        <w:rPr>
          <w:rFonts w:eastAsia="Arial"/>
          <w:spacing w:val="5"/>
          <w:w w:val="105"/>
        </w:rPr>
        <w:t xml:space="preserve"> </w:t>
      </w:r>
      <w:r>
        <w:rPr>
          <w:rFonts w:eastAsia="Arial"/>
          <w:spacing w:val="5"/>
          <w:w w:val="105"/>
        </w:rPr>
        <w:tab/>
      </w:r>
      <w:r w:rsidRPr="00331D67">
        <w:rPr>
          <w:rFonts w:eastAsia="Arial"/>
          <w:w w:val="105"/>
        </w:rPr>
        <w:t>uterus,</w:t>
      </w:r>
      <w:r w:rsidRPr="00331D67">
        <w:rPr>
          <w:rFonts w:eastAsia="Arial"/>
          <w:w w:val="104"/>
        </w:rPr>
        <w:t xml:space="preserve"> </w:t>
      </w:r>
      <w:r w:rsidRPr="00331D67">
        <w:rPr>
          <w:rFonts w:eastAsia="Arial"/>
          <w:w w:val="105"/>
        </w:rPr>
        <w:t>including</w:t>
      </w:r>
      <w:r w:rsidRPr="00331D67">
        <w:rPr>
          <w:rFonts w:eastAsia="Arial"/>
          <w:spacing w:val="-20"/>
          <w:w w:val="105"/>
        </w:rPr>
        <w:t xml:space="preserve"> </w:t>
      </w:r>
      <w:r w:rsidRPr="00331D67">
        <w:rPr>
          <w:rFonts w:eastAsia="Arial"/>
          <w:w w:val="105"/>
        </w:rPr>
        <w:t>the</w:t>
      </w:r>
      <w:r w:rsidRPr="00331D67">
        <w:rPr>
          <w:rFonts w:eastAsia="Arial"/>
          <w:spacing w:val="-2"/>
          <w:w w:val="105"/>
        </w:rPr>
        <w:t xml:space="preserve"> </w:t>
      </w:r>
      <w:r w:rsidRPr="00331D67">
        <w:rPr>
          <w:rFonts w:eastAsia="Arial"/>
          <w:w w:val="105"/>
        </w:rPr>
        <w:t>morphology</w:t>
      </w:r>
      <w:r w:rsidRPr="00331D67">
        <w:rPr>
          <w:rFonts w:eastAsia="Arial"/>
          <w:spacing w:val="5"/>
          <w:w w:val="105"/>
        </w:rPr>
        <w:t xml:space="preserve"> </w:t>
      </w:r>
      <w:r w:rsidRPr="00331D67">
        <w:rPr>
          <w:rFonts w:eastAsia="Arial"/>
          <w:w w:val="105"/>
        </w:rPr>
        <w:t>and</w:t>
      </w:r>
      <w:r w:rsidRPr="00331D67">
        <w:rPr>
          <w:rFonts w:eastAsia="Arial"/>
          <w:spacing w:val="-7"/>
          <w:w w:val="105"/>
        </w:rPr>
        <w:t xml:space="preserve"> </w:t>
      </w:r>
      <w:r w:rsidRPr="00331D67">
        <w:rPr>
          <w:rFonts w:eastAsia="Arial"/>
          <w:w w:val="105"/>
        </w:rPr>
        <w:t>clinical</w:t>
      </w:r>
      <w:r w:rsidRPr="00331D67">
        <w:rPr>
          <w:rFonts w:eastAsia="Arial"/>
          <w:spacing w:val="1"/>
          <w:w w:val="105"/>
        </w:rPr>
        <w:t xml:space="preserve"> </w:t>
      </w:r>
      <w:r w:rsidRPr="00331D67">
        <w:rPr>
          <w:rFonts w:eastAsia="Arial"/>
          <w:w w:val="105"/>
        </w:rPr>
        <w:t>course.</w:t>
      </w:r>
    </w:p>
    <w:p w14:paraId="06D8B7D1" w14:textId="77F5B532" w:rsidR="00331D67" w:rsidRPr="00331D67" w:rsidRDefault="00331D67" w:rsidP="00331D67">
      <w:pPr>
        <w:widowControl w:val="0"/>
        <w:spacing w:before="4" w:after="0" w:line="240" w:lineRule="auto"/>
        <w:rPr>
          <w:rFonts w:eastAsia="Arial" w:cs="Arial"/>
          <w:sz w:val="26"/>
          <w:szCs w:val="26"/>
        </w:rPr>
      </w:pPr>
    </w:p>
    <w:p w14:paraId="6AA4E664" w14:textId="73F46052" w:rsidR="00331D67" w:rsidRPr="00331D67" w:rsidRDefault="00331D67" w:rsidP="00331D67">
      <w:pPr>
        <w:pStyle w:val="BodyText"/>
        <w:rPr>
          <w:rFonts w:eastAsia="Arial"/>
          <w:sz w:val="21"/>
          <w:szCs w:val="21"/>
        </w:rPr>
      </w:pPr>
      <w:r>
        <w:rPr>
          <w:rFonts w:eastAsia="Arial"/>
          <w:w w:val="105"/>
        </w:rPr>
        <w:t>21.</w:t>
      </w:r>
      <w:r>
        <w:rPr>
          <w:rFonts w:eastAsia="Arial"/>
          <w:w w:val="105"/>
        </w:rPr>
        <w:tab/>
      </w:r>
      <w:r w:rsidRPr="00331D67">
        <w:rPr>
          <w:rFonts w:eastAsia="Arial"/>
          <w:w w:val="105"/>
        </w:rPr>
        <w:t>Define</w:t>
      </w:r>
      <w:r w:rsidRPr="00331D67">
        <w:rPr>
          <w:rFonts w:eastAsia="Arial"/>
          <w:spacing w:val="1"/>
          <w:w w:val="105"/>
        </w:rPr>
        <w:t xml:space="preserve"> </w:t>
      </w:r>
      <w:r w:rsidRPr="00331D67">
        <w:rPr>
          <w:rFonts w:eastAsia="Arial"/>
          <w:w w:val="105"/>
        </w:rPr>
        <w:t>uterine</w:t>
      </w:r>
      <w:r w:rsidRPr="00331D67">
        <w:rPr>
          <w:rFonts w:eastAsia="Arial"/>
          <w:spacing w:val="7"/>
          <w:w w:val="105"/>
        </w:rPr>
        <w:t xml:space="preserve"> </w:t>
      </w:r>
      <w:r w:rsidRPr="00331D67">
        <w:rPr>
          <w:rFonts w:eastAsia="Arial"/>
          <w:w w:val="105"/>
        </w:rPr>
        <w:t>leiomyoma</w:t>
      </w:r>
      <w:r w:rsidRPr="00331D67">
        <w:rPr>
          <w:rFonts w:eastAsia="Arial"/>
          <w:spacing w:val="9"/>
          <w:w w:val="105"/>
        </w:rPr>
        <w:t xml:space="preserve"> </w:t>
      </w:r>
      <w:r w:rsidRPr="00331D67">
        <w:rPr>
          <w:rFonts w:eastAsia="Arial"/>
          <w:w w:val="105"/>
        </w:rPr>
        <w:t>and</w:t>
      </w:r>
      <w:r w:rsidRPr="00331D67">
        <w:rPr>
          <w:rFonts w:eastAsia="Arial"/>
          <w:spacing w:val="-6"/>
          <w:w w:val="105"/>
        </w:rPr>
        <w:t xml:space="preserve"> </w:t>
      </w:r>
      <w:r w:rsidRPr="00331D67">
        <w:rPr>
          <w:rFonts w:eastAsia="Arial"/>
          <w:w w:val="105"/>
        </w:rPr>
        <w:t>classify</w:t>
      </w:r>
      <w:r w:rsidRPr="00331D67">
        <w:rPr>
          <w:rFonts w:eastAsia="Arial"/>
          <w:spacing w:val="12"/>
          <w:w w:val="105"/>
        </w:rPr>
        <w:t xml:space="preserve"> </w:t>
      </w:r>
      <w:r w:rsidRPr="00331D67">
        <w:rPr>
          <w:rFonts w:eastAsia="Arial"/>
          <w:w w:val="105"/>
        </w:rPr>
        <w:t>leiomyomas</w:t>
      </w:r>
      <w:r w:rsidRPr="00331D67">
        <w:rPr>
          <w:rFonts w:eastAsia="Arial"/>
          <w:spacing w:val="12"/>
          <w:w w:val="105"/>
        </w:rPr>
        <w:t xml:space="preserve"> </w:t>
      </w:r>
      <w:r w:rsidRPr="00331D67">
        <w:rPr>
          <w:rFonts w:eastAsia="Arial"/>
          <w:w w:val="105"/>
        </w:rPr>
        <w:t>according</w:t>
      </w:r>
      <w:r w:rsidRPr="00331D67">
        <w:rPr>
          <w:rFonts w:eastAsia="Arial"/>
          <w:spacing w:val="-5"/>
          <w:w w:val="105"/>
        </w:rPr>
        <w:t xml:space="preserve"> </w:t>
      </w:r>
      <w:r w:rsidRPr="00331D67">
        <w:rPr>
          <w:rFonts w:eastAsia="Arial"/>
          <w:w w:val="105"/>
        </w:rPr>
        <w:t>to</w:t>
      </w:r>
      <w:r w:rsidRPr="00331D67">
        <w:rPr>
          <w:rFonts w:eastAsia="Arial"/>
          <w:spacing w:val="5"/>
          <w:w w:val="105"/>
        </w:rPr>
        <w:t xml:space="preserve"> </w:t>
      </w:r>
      <w:r w:rsidRPr="00331D67">
        <w:rPr>
          <w:rFonts w:eastAsia="Arial"/>
          <w:w w:val="105"/>
        </w:rPr>
        <w:t>location</w:t>
      </w:r>
      <w:r w:rsidRPr="00331D67">
        <w:rPr>
          <w:rFonts w:eastAsia="Arial"/>
          <w:spacing w:val="-2"/>
          <w:w w:val="105"/>
        </w:rPr>
        <w:t xml:space="preserve"> </w:t>
      </w:r>
      <w:r w:rsidRPr="00331D67">
        <w:rPr>
          <w:rFonts w:eastAsia="Arial"/>
          <w:w w:val="105"/>
        </w:rPr>
        <w:t>within</w:t>
      </w:r>
      <w:r w:rsidRPr="00331D67">
        <w:rPr>
          <w:rFonts w:eastAsia="Arial"/>
          <w:spacing w:val="2"/>
          <w:w w:val="105"/>
        </w:rPr>
        <w:t xml:space="preserve"> </w:t>
      </w:r>
      <w:r w:rsidRPr="00331D67">
        <w:rPr>
          <w:rFonts w:eastAsia="Arial"/>
          <w:w w:val="105"/>
        </w:rPr>
        <w:t>the</w:t>
      </w:r>
      <w:r w:rsidRPr="00331D67">
        <w:rPr>
          <w:rFonts w:eastAsia="Arial"/>
          <w:spacing w:val="1"/>
          <w:w w:val="105"/>
        </w:rPr>
        <w:t xml:space="preserve"> </w:t>
      </w:r>
      <w:r>
        <w:rPr>
          <w:rFonts w:eastAsia="Arial"/>
          <w:spacing w:val="1"/>
          <w:w w:val="105"/>
        </w:rPr>
        <w:tab/>
      </w:r>
      <w:r w:rsidRPr="00331D67">
        <w:rPr>
          <w:rFonts w:eastAsia="Arial"/>
          <w:w w:val="105"/>
        </w:rPr>
        <w:t>uterine</w:t>
      </w:r>
      <w:r w:rsidRPr="00331D67">
        <w:rPr>
          <w:rFonts w:eastAsia="Arial"/>
          <w:spacing w:val="-3"/>
          <w:w w:val="105"/>
        </w:rPr>
        <w:t xml:space="preserve"> </w:t>
      </w:r>
      <w:r w:rsidRPr="00331D67">
        <w:rPr>
          <w:rFonts w:eastAsia="Arial"/>
          <w:w w:val="105"/>
        </w:rPr>
        <w:t>wall.</w:t>
      </w:r>
      <w:r>
        <w:rPr>
          <w:rFonts w:eastAsia="Arial"/>
          <w:w w:val="105"/>
        </w:rPr>
        <w:t xml:space="preserve"> </w:t>
      </w:r>
      <w:r w:rsidRPr="00331D67">
        <w:rPr>
          <w:rFonts w:eastAsia="Arial"/>
          <w:color w:val="0F0F0F"/>
          <w:w w:val="105"/>
          <w:sz w:val="21"/>
          <w:szCs w:val="21"/>
        </w:rPr>
        <w:t>List</w:t>
      </w:r>
      <w:r w:rsidRPr="00331D67">
        <w:rPr>
          <w:rFonts w:eastAsia="Arial"/>
          <w:color w:val="0F0F0F"/>
          <w:spacing w:val="-16"/>
          <w:w w:val="105"/>
          <w:sz w:val="21"/>
          <w:szCs w:val="21"/>
        </w:rPr>
        <w:t xml:space="preserve"> </w:t>
      </w:r>
      <w:r w:rsidRPr="00331D67">
        <w:rPr>
          <w:rFonts w:eastAsia="Arial"/>
          <w:color w:val="0F0F0F"/>
          <w:w w:val="105"/>
          <w:sz w:val="21"/>
          <w:szCs w:val="21"/>
        </w:rPr>
        <w:t>the</w:t>
      </w:r>
      <w:r w:rsidRPr="00331D67">
        <w:rPr>
          <w:rFonts w:eastAsia="Arial"/>
          <w:color w:val="0F0F0F"/>
          <w:spacing w:val="-13"/>
          <w:w w:val="105"/>
          <w:sz w:val="21"/>
          <w:szCs w:val="21"/>
        </w:rPr>
        <w:t xml:space="preserve"> </w:t>
      </w:r>
      <w:r w:rsidRPr="00331D67">
        <w:rPr>
          <w:rFonts w:eastAsia="Arial"/>
          <w:color w:val="0F0F0F"/>
          <w:w w:val="105"/>
          <w:sz w:val="21"/>
          <w:szCs w:val="21"/>
        </w:rPr>
        <w:t>types</w:t>
      </w:r>
      <w:r w:rsidRPr="00331D67">
        <w:rPr>
          <w:rFonts w:eastAsia="Arial"/>
          <w:color w:val="0F0F0F"/>
          <w:spacing w:val="1"/>
          <w:w w:val="105"/>
          <w:sz w:val="21"/>
          <w:szCs w:val="21"/>
        </w:rPr>
        <w:t xml:space="preserve"> </w:t>
      </w:r>
      <w:r w:rsidRPr="00331D67">
        <w:rPr>
          <w:rFonts w:eastAsia="Arial"/>
          <w:color w:val="0F0F0F"/>
          <w:w w:val="105"/>
          <w:sz w:val="21"/>
          <w:szCs w:val="21"/>
        </w:rPr>
        <w:t>of</w:t>
      </w:r>
      <w:r w:rsidRPr="00331D67">
        <w:rPr>
          <w:rFonts w:eastAsia="Arial"/>
          <w:color w:val="0F0F0F"/>
          <w:spacing w:val="-12"/>
          <w:w w:val="105"/>
          <w:sz w:val="21"/>
          <w:szCs w:val="21"/>
        </w:rPr>
        <w:t xml:space="preserve"> </w:t>
      </w:r>
      <w:r w:rsidRPr="00331D67">
        <w:rPr>
          <w:rFonts w:eastAsia="Arial"/>
          <w:color w:val="0F0F0F"/>
          <w:w w:val="105"/>
          <w:sz w:val="21"/>
          <w:szCs w:val="21"/>
        </w:rPr>
        <w:t>degeneration</w:t>
      </w:r>
      <w:r w:rsidRPr="00331D67">
        <w:rPr>
          <w:rFonts w:eastAsia="Arial"/>
          <w:color w:val="0F0F0F"/>
          <w:spacing w:val="10"/>
          <w:w w:val="105"/>
          <w:sz w:val="21"/>
          <w:szCs w:val="21"/>
        </w:rPr>
        <w:t xml:space="preserve"> </w:t>
      </w:r>
      <w:r w:rsidRPr="00331D67">
        <w:rPr>
          <w:rFonts w:eastAsia="Arial"/>
          <w:color w:val="0F0F0F"/>
          <w:w w:val="105"/>
          <w:sz w:val="21"/>
          <w:szCs w:val="21"/>
        </w:rPr>
        <w:t>and</w:t>
      </w:r>
      <w:r w:rsidRPr="00331D67">
        <w:rPr>
          <w:rFonts w:eastAsia="Arial"/>
          <w:color w:val="0F0F0F"/>
          <w:spacing w:val="-17"/>
          <w:w w:val="105"/>
          <w:sz w:val="21"/>
          <w:szCs w:val="21"/>
        </w:rPr>
        <w:t xml:space="preserve"> </w:t>
      </w:r>
      <w:r w:rsidRPr="00331D67">
        <w:rPr>
          <w:rFonts w:eastAsia="Arial"/>
          <w:color w:val="0F0F0F"/>
          <w:w w:val="105"/>
          <w:sz w:val="21"/>
          <w:szCs w:val="21"/>
        </w:rPr>
        <w:t>the</w:t>
      </w:r>
      <w:r w:rsidRPr="00331D67">
        <w:rPr>
          <w:rFonts w:eastAsia="Arial"/>
          <w:color w:val="0F0F0F"/>
          <w:spacing w:val="-2"/>
          <w:w w:val="105"/>
          <w:sz w:val="21"/>
          <w:szCs w:val="21"/>
        </w:rPr>
        <w:t xml:space="preserve"> </w:t>
      </w:r>
      <w:r w:rsidRPr="00331D67">
        <w:rPr>
          <w:rFonts w:eastAsia="Arial"/>
          <w:color w:val="0F0F0F"/>
          <w:w w:val="105"/>
          <w:sz w:val="21"/>
          <w:szCs w:val="21"/>
        </w:rPr>
        <w:t>usual</w:t>
      </w:r>
      <w:r w:rsidRPr="00331D67">
        <w:rPr>
          <w:rFonts w:eastAsia="Arial"/>
          <w:color w:val="0F0F0F"/>
          <w:spacing w:val="-11"/>
          <w:w w:val="105"/>
          <w:sz w:val="21"/>
          <w:szCs w:val="21"/>
        </w:rPr>
        <w:t xml:space="preserve"> </w:t>
      </w:r>
      <w:r w:rsidRPr="00331D67">
        <w:rPr>
          <w:rFonts w:eastAsia="Arial"/>
          <w:color w:val="0F0F0F"/>
          <w:w w:val="105"/>
          <w:sz w:val="21"/>
          <w:szCs w:val="21"/>
        </w:rPr>
        <w:t>clinical</w:t>
      </w:r>
      <w:r w:rsidRPr="00331D67">
        <w:rPr>
          <w:rFonts w:eastAsia="Arial"/>
          <w:color w:val="0F0F0F"/>
          <w:spacing w:val="-9"/>
          <w:w w:val="105"/>
          <w:sz w:val="21"/>
          <w:szCs w:val="21"/>
        </w:rPr>
        <w:t xml:space="preserve"> </w:t>
      </w:r>
      <w:r w:rsidRPr="00331D67">
        <w:rPr>
          <w:rFonts w:eastAsia="Arial"/>
          <w:color w:val="0F0F0F"/>
          <w:w w:val="105"/>
          <w:sz w:val="21"/>
          <w:szCs w:val="21"/>
        </w:rPr>
        <w:t>features</w:t>
      </w:r>
      <w:r w:rsidRPr="00331D67">
        <w:rPr>
          <w:rFonts w:eastAsia="Arial"/>
          <w:color w:val="0F0F0F"/>
          <w:spacing w:val="2"/>
          <w:w w:val="105"/>
          <w:sz w:val="21"/>
          <w:szCs w:val="21"/>
        </w:rPr>
        <w:t xml:space="preserve"> </w:t>
      </w:r>
      <w:r w:rsidRPr="00331D67">
        <w:rPr>
          <w:rFonts w:eastAsia="Arial"/>
          <w:color w:val="0F0F0F"/>
          <w:w w:val="105"/>
          <w:sz w:val="21"/>
          <w:szCs w:val="21"/>
        </w:rPr>
        <w:t>of</w:t>
      </w:r>
      <w:r w:rsidRPr="00331D67">
        <w:rPr>
          <w:rFonts w:eastAsia="Arial"/>
          <w:color w:val="0F0F0F"/>
          <w:spacing w:val="-7"/>
          <w:w w:val="105"/>
          <w:sz w:val="21"/>
          <w:szCs w:val="21"/>
        </w:rPr>
        <w:t xml:space="preserve"> </w:t>
      </w:r>
      <w:r w:rsidRPr="00331D67">
        <w:rPr>
          <w:rFonts w:eastAsia="Arial"/>
          <w:color w:val="0F0F0F"/>
          <w:w w:val="105"/>
          <w:sz w:val="21"/>
          <w:szCs w:val="21"/>
        </w:rPr>
        <w:t>leiomyomas.</w:t>
      </w:r>
      <w:r w:rsidRPr="00331D67">
        <w:rPr>
          <w:rFonts w:eastAsia="Arial"/>
          <w:color w:val="0F0F0F"/>
          <w:spacing w:val="55"/>
          <w:w w:val="105"/>
          <w:sz w:val="21"/>
          <w:szCs w:val="21"/>
        </w:rPr>
        <w:t xml:space="preserve"> </w:t>
      </w:r>
      <w:r>
        <w:rPr>
          <w:rFonts w:eastAsia="Arial"/>
          <w:color w:val="0F0F0F"/>
          <w:spacing w:val="55"/>
          <w:w w:val="105"/>
          <w:sz w:val="21"/>
          <w:szCs w:val="21"/>
        </w:rPr>
        <w:tab/>
      </w:r>
      <w:r w:rsidRPr="00331D67">
        <w:rPr>
          <w:rFonts w:eastAsia="Arial"/>
          <w:color w:val="0F0F0F"/>
          <w:w w:val="105"/>
          <w:sz w:val="21"/>
          <w:szCs w:val="21"/>
        </w:rPr>
        <w:t>Describe</w:t>
      </w:r>
      <w:r w:rsidRPr="00331D67">
        <w:rPr>
          <w:rFonts w:eastAsia="Arial"/>
          <w:color w:val="0F0F0F"/>
          <w:spacing w:val="-13"/>
          <w:w w:val="105"/>
          <w:sz w:val="21"/>
          <w:szCs w:val="21"/>
        </w:rPr>
        <w:t xml:space="preserve"> </w:t>
      </w:r>
      <w:r w:rsidRPr="00331D67">
        <w:rPr>
          <w:rFonts w:eastAsia="Arial"/>
          <w:color w:val="0F0F0F"/>
          <w:w w:val="105"/>
          <w:sz w:val="21"/>
          <w:szCs w:val="21"/>
        </w:rPr>
        <w:t>the</w:t>
      </w:r>
      <w:r w:rsidRPr="00331D67">
        <w:rPr>
          <w:rFonts w:eastAsia="Arial"/>
          <w:color w:val="0F0F0F"/>
          <w:w w:val="110"/>
          <w:sz w:val="21"/>
          <w:szCs w:val="21"/>
        </w:rPr>
        <w:t xml:space="preserve"> </w:t>
      </w:r>
      <w:r w:rsidRPr="00331D67">
        <w:rPr>
          <w:rFonts w:eastAsia="Arial"/>
          <w:color w:val="0F0F0F"/>
          <w:w w:val="105"/>
          <w:sz w:val="21"/>
          <w:szCs w:val="21"/>
        </w:rPr>
        <w:t>typical</w:t>
      </w:r>
      <w:r w:rsidRPr="00331D67">
        <w:rPr>
          <w:rFonts w:eastAsia="Arial"/>
          <w:color w:val="0F0F0F"/>
          <w:spacing w:val="-17"/>
          <w:w w:val="105"/>
          <w:sz w:val="21"/>
          <w:szCs w:val="21"/>
        </w:rPr>
        <w:t xml:space="preserve"> </w:t>
      </w:r>
      <w:r w:rsidRPr="00331D67">
        <w:rPr>
          <w:rFonts w:eastAsia="Arial"/>
          <w:color w:val="0F0F0F"/>
          <w:w w:val="105"/>
          <w:sz w:val="21"/>
          <w:szCs w:val="21"/>
        </w:rPr>
        <w:t>gross</w:t>
      </w:r>
      <w:r w:rsidRPr="00331D67">
        <w:rPr>
          <w:rFonts w:eastAsia="Arial"/>
          <w:color w:val="0F0F0F"/>
          <w:spacing w:val="-19"/>
          <w:w w:val="105"/>
          <w:sz w:val="21"/>
          <w:szCs w:val="21"/>
        </w:rPr>
        <w:t xml:space="preserve"> </w:t>
      </w:r>
      <w:r w:rsidRPr="00331D67">
        <w:rPr>
          <w:rFonts w:eastAsia="Arial"/>
          <w:color w:val="0F0F0F"/>
          <w:w w:val="105"/>
          <w:sz w:val="21"/>
          <w:szCs w:val="21"/>
        </w:rPr>
        <w:t>and</w:t>
      </w:r>
      <w:r w:rsidRPr="00331D67">
        <w:rPr>
          <w:rFonts w:eastAsia="Arial"/>
          <w:color w:val="0F0F0F"/>
          <w:spacing w:val="-19"/>
          <w:w w:val="105"/>
          <w:sz w:val="21"/>
          <w:szCs w:val="21"/>
        </w:rPr>
        <w:t xml:space="preserve"> </w:t>
      </w:r>
      <w:r w:rsidRPr="00331D67">
        <w:rPr>
          <w:rFonts w:eastAsia="Arial"/>
          <w:color w:val="0F0F0F"/>
          <w:w w:val="105"/>
          <w:sz w:val="21"/>
          <w:szCs w:val="21"/>
        </w:rPr>
        <w:t>microscopic</w:t>
      </w:r>
      <w:r w:rsidRPr="00331D67">
        <w:rPr>
          <w:rFonts w:eastAsia="Arial"/>
          <w:color w:val="0F0F0F"/>
          <w:spacing w:val="-15"/>
          <w:w w:val="105"/>
          <w:sz w:val="21"/>
          <w:szCs w:val="21"/>
        </w:rPr>
        <w:t xml:space="preserve"> </w:t>
      </w:r>
      <w:r w:rsidRPr="00331D67">
        <w:rPr>
          <w:rFonts w:eastAsia="Arial"/>
          <w:color w:val="0F0F0F"/>
          <w:w w:val="105"/>
          <w:sz w:val="21"/>
          <w:szCs w:val="21"/>
        </w:rPr>
        <w:t>features.</w:t>
      </w:r>
    </w:p>
    <w:p w14:paraId="3192BAAE" w14:textId="77777777" w:rsidR="00331D67" w:rsidRDefault="00331D67" w:rsidP="008B63A0">
      <w:pPr>
        <w:pStyle w:val="BodyText"/>
        <w:rPr>
          <w:rFonts w:eastAsia="Arial"/>
        </w:rPr>
      </w:pPr>
    </w:p>
    <w:p w14:paraId="5797AF43" w14:textId="77777777" w:rsidR="00331D67" w:rsidRDefault="00331D67" w:rsidP="008B63A0">
      <w:pPr>
        <w:pStyle w:val="BodyText"/>
        <w:rPr>
          <w:rFonts w:eastAsia="Arial"/>
        </w:rPr>
      </w:pPr>
    </w:p>
    <w:p w14:paraId="34610377" w14:textId="76A20F7B" w:rsidR="00331D67" w:rsidRDefault="00331D67" w:rsidP="00331D67">
      <w:pPr>
        <w:pStyle w:val="BodyText"/>
        <w:rPr>
          <w:rFonts w:eastAsia="Arial"/>
        </w:rPr>
      </w:pPr>
      <w:r>
        <w:rPr>
          <w:rFonts w:eastAsia="Arial"/>
        </w:rPr>
        <w:lastRenderedPageBreak/>
        <w:t>Female Genital Tract Objectives page three</w:t>
      </w:r>
    </w:p>
    <w:p w14:paraId="191F4BBB" w14:textId="77777777" w:rsidR="00331D67" w:rsidRDefault="00331D67" w:rsidP="00331D67">
      <w:pPr>
        <w:pStyle w:val="BodyText"/>
        <w:rPr>
          <w:rFonts w:eastAsia="Arial"/>
        </w:rPr>
      </w:pPr>
    </w:p>
    <w:p w14:paraId="2716EF47" w14:textId="68C57899" w:rsidR="007E3619" w:rsidRPr="007E3619" w:rsidRDefault="007E3619" w:rsidP="007E3619">
      <w:pPr>
        <w:pStyle w:val="BodyText"/>
        <w:rPr>
          <w:rFonts w:eastAsia="Arial"/>
        </w:rPr>
      </w:pPr>
      <w:r>
        <w:rPr>
          <w:rFonts w:eastAsia="Arial"/>
          <w:w w:val="105"/>
        </w:rPr>
        <w:t>22.</w:t>
      </w:r>
      <w:r>
        <w:rPr>
          <w:rFonts w:eastAsia="Arial"/>
          <w:w w:val="105"/>
        </w:rPr>
        <w:tab/>
      </w:r>
      <w:r w:rsidRPr="007E3619">
        <w:rPr>
          <w:rFonts w:eastAsia="Arial"/>
          <w:w w:val="105"/>
        </w:rPr>
        <w:t>Define</w:t>
      </w:r>
      <w:r w:rsidRPr="007E3619">
        <w:rPr>
          <w:rFonts w:eastAsia="Arial"/>
          <w:spacing w:val="-1"/>
          <w:w w:val="105"/>
        </w:rPr>
        <w:t xml:space="preserve"> </w:t>
      </w:r>
      <w:r w:rsidRPr="007E3619">
        <w:rPr>
          <w:rFonts w:eastAsia="Arial"/>
          <w:w w:val="105"/>
        </w:rPr>
        <w:t>leiomyosarcoma</w:t>
      </w:r>
      <w:r w:rsidRPr="007E3619">
        <w:rPr>
          <w:rFonts w:eastAsia="Arial"/>
          <w:spacing w:val="18"/>
          <w:w w:val="105"/>
        </w:rPr>
        <w:t xml:space="preserve"> </w:t>
      </w:r>
      <w:r w:rsidRPr="007E3619">
        <w:rPr>
          <w:rFonts w:eastAsia="Arial"/>
          <w:w w:val="105"/>
        </w:rPr>
        <w:t>of</w:t>
      </w:r>
      <w:r w:rsidRPr="007E3619">
        <w:rPr>
          <w:rFonts w:eastAsia="Arial"/>
          <w:spacing w:val="-16"/>
          <w:w w:val="105"/>
        </w:rPr>
        <w:t xml:space="preserve"> </w:t>
      </w:r>
      <w:r w:rsidRPr="007E3619">
        <w:rPr>
          <w:rFonts w:eastAsia="Arial"/>
          <w:w w:val="105"/>
        </w:rPr>
        <w:t>the</w:t>
      </w:r>
      <w:r w:rsidRPr="007E3619">
        <w:rPr>
          <w:rFonts w:eastAsia="Arial"/>
          <w:spacing w:val="4"/>
          <w:w w:val="105"/>
        </w:rPr>
        <w:t xml:space="preserve"> </w:t>
      </w:r>
      <w:r w:rsidRPr="007E3619">
        <w:rPr>
          <w:rFonts w:eastAsia="Arial"/>
          <w:w w:val="105"/>
        </w:rPr>
        <w:t>uterus,</w:t>
      </w:r>
      <w:r w:rsidRPr="007E3619">
        <w:rPr>
          <w:rFonts w:eastAsia="Arial"/>
          <w:spacing w:val="-8"/>
          <w:w w:val="105"/>
        </w:rPr>
        <w:t xml:space="preserve"> </w:t>
      </w:r>
      <w:r w:rsidRPr="007E3619">
        <w:rPr>
          <w:rFonts w:eastAsia="Arial"/>
          <w:w w:val="105"/>
        </w:rPr>
        <w:t>and</w:t>
      </w:r>
      <w:r w:rsidRPr="007E3619">
        <w:rPr>
          <w:rFonts w:eastAsia="Arial"/>
          <w:spacing w:val="6"/>
          <w:w w:val="105"/>
        </w:rPr>
        <w:t xml:space="preserve"> </w:t>
      </w:r>
      <w:r w:rsidRPr="007E3619">
        <w:rPr>
          <w:rFonts w:eastAsia="Arial"/>
          <w:w w:val="105"/>
        </w:rPr>
        <w:t>list</w:t>
      </w:r>
      <w:r w:rsidRPr="007E3619">
        <w:rPr>
          <w:rFonts w:eastAsia="Arial"/>
          <w:spacing w:val="1"/>
          <w:w w:val="105"/>
        </w:rPr>
        <w:t xml:space="preserve"> </w:t>
      </w:r>
      <w:r w:rsidRPr="007E3619">
        <w:rPr>
          <w:rFonts w:eastAsia="Arial"/>
          <w:w w:val="105"/>
        </w:rPr>
        <w:t>morphologic</w:t>
      </w:r>
      <w:r w:rsidRPr="007E3619">
        <w:rPr>
          <w:rFonts w:eastAsia="Arial"/>
          <w:spacing w:val="14"/>
          <w:w w:val="105"/>
        </w:rPr>
        <w:t xml:space="preserve"> </w:t>
      </w:r>
      <w:r w:rsidRPr="007E3619">
        <w:rPr>
          <w:rFonts w:eastAsia="Arial"/>
          <w:w w:val="105"/>
        </w:rPr>
        <w:t>histologic</w:t>
      </w:r>
      <w:r w:rsidRPr="007E3619">
        <w:rPr>
          <w:rFonts w:eastAsia="Arial"/>
          <w:spacing w:val="-4"/>
          <w:w w:val="105"/>
        </w:rPr>
        <w:t xml:space="preserve"> </w:t>
      </w:r>
      <w:r w:rsidRPr="007E3619">
        <w:rPr>
          <w:rFonts w:eastAsia="Arial"/>
          <w:w w:val="105"/>
        </w:rPr>
        <w:t>features</w:t>
      </w:r>
      <w:r w:rsidRPr="007E3619">
        <w:rPr>
          <w:rFonts w:eastAsia="Arial"/>
          <w:spacing w:val="8"/>
          <w:w w:val="105"/>
        </w:rPr>
        <w:t xml:space="preserve"> </w:t>
      </w:r>
      <w:r>
        <w:rPr>
          <w:rFonts w:eastAsia="Arial"/>
          <w:spacing w:val="8"/>
          <w:w w:val="105"/>
        </w:rPr>
        <w:tab/>
      </w:r>
      <w:r w:rsidRPr="007E3619">
        <w:rPr>
          <w:rFonts w:eastAsia="Arial"/>
          <w:w w:val="105"/>
        </w:rPr>
        <w:t>indicative</w:t>
      </w:r>
      <w:r w:rsidRPr="007E3619">
        <w:rPr>
          <w:rFonts w:eastAsia="Arial"/>
          <w:spacing w:val="-2"/>
          <w:w w:val="105"/>
        </w:rPr>
        <w:t xml:space="preserve"> </w:t>
      </w:r>
      <w:r w:rsidRPr="007E3619">
        <w:rPr>
          <w:rFonts w:eastAsia="Arial"/>
          <w:w w:val="105"/>
        </w:rPr>
        <w:t>of</w:t>
      </w:r>
      <w:r w:rsidRPr="007E3619">
        <w:rPr>
          <w:rFonts w:eastAsia="Arial"/>
          <w:spacing w:val="-16"/>
          <w:w w:val="105"/>
        </w:rPr>
        <w:t xml:space="preserve"> </w:t>
      </w:r>
      <w:r w:rsidRPr="007E3619">
        <w:rPr>
          <w:rFonts w:eastAsia="Arial"/>
          <w:w w:val="105"/>
        </w:rPr>
        <w:t>this malignancy.</w:t>
      </w:r>
    </w:p>
    <w:p w14:paraId="35E645EB" w14:textId="77777777" w:rsidR="007E3619" w:rsidRPr="007E3619" w:rsidRDefault="007E3619" w:rsidP="007E3619">
      <w:pPr>
        <w:widowControl w:val="0"/>
        <w:spacing w:before="6" w:after="0" w:line="240" w:lineRule="auto"/>
        <w:rPr>
          <w:rFonts w:eastAsia="Arial" w:cs="Arial"/>
          <w:sz w:val="25"/>
          <w:szCs w:val="25"/>
        </w:rPr>
      </w:pPr>
    </w:p>
    <w:p w14:paraId="5E151B04" w14:textId="3BE7E774" w:rsidR="007E3619" w:rsidRPr="007E3619" w:rsidRDefault="007E3619" w:rsidP="007E3619">
      <w:pPr>
        <w:pStyle w:val="BodyText"/>
        <w:rPr>
          <w:rFonts w:eastAsia="Arial"/>
        </w:rPr>
      </w:pPr>
      <w:r>
        <w:rPr>
          <w:rFonts w:eastAsia="Arial"/>
          <w:w w:val="105"/>
        </w:rPr>
        <w:t>23.</w:t>
      </w:r>
      <w:r>
        <w:rPr>
          <w:rFonts w:eastAsia="Arial"/>
          <w:w w:val="105"/>
        </w:rPr>
        <w:tab/>
      </w:r>
      <w:r w:rsidRPr="007E3619">
        <w:rPr>
          <w:rFonts w:eastAsia="Arial"/>
          <w:w w:val="105"/>
        </w:rPr>
        <w:t>Differentiate</w:t>
      </w:r>
      <w:r w:rsidRPr="007E3619">
        <w:rPr>
          <w:rFonts w:eastAsia="Arial"/>
          <w:spacing w:val="37"/>
          <w:w w:val="105"/>
        </w:rPr>
        <w:t xml:space="preserve"> </w:t>
      </w:r>
      <w:r w:rsidRPr="007E3619">
        <w:rPr>
          <w:rFonts w:eastAsia="Arial"/>
          <w:w w:val="105"/>
        </w:rPr>
        <w:t>pyogenic</w:t>
      </w:r>
      <w:r w:rsidRPr="007E3619">
        <w:rPr>
          <w:rFonts w:eastAsia="Arial"/>
          <w:spacing w:val="-17"/>
          <w:w w:val="105"/>
        </w:rPr>
        <w:t xml:space="preserve"> </w:t>
      </w:r>
      <w:r w:rsidRPr="007E3619">
        <w:rPr>
          <w:rFonts w:eastAsia="Arial"/>
          <w:w w:val="105"/>
        </w:rPr>
        <w:t>(suppurative)</w:t>
      </w:r>
      <w:r w:rsidRPr="007E3619">
        <w:rPr>
          <w:rFonts w:eastAsia="Arial"/>
          <w:spacing w:val="-8"/>
          <w:w w:val="105"/>
        </w:rPr>
        <w:t xml:space="preserve"> </w:t>
      </w:r>
      <w:r w:rsidRPr="007E3619">
        <w:rPr>
          <w:rFonts w:eastAsia="Arial"/>
          <w:w w:val="105"/>
        </w:rPr>
        <w:t>salpingitis,</w:t>
      </w:r>
      <w:r w:rsidRPr="007E3619">
        <w:rPr>
          <w:rFonts w:eastAsia="Arial"/>
          <w:spacing w:val="-22"/>
          <w:w w:val="105"/>
        </w:rPr>
        <w:t xml:space="preserve"> </w:t>
      </w:r>
      <w:r w:rsidRPr="007E3619">
        <w:rPr>
          <w:rFonts w:eastAsia="Arial"/>
          <w:w w:val="105"/>
        </w:rPr>
        <w:t>tuberculous</w:t>
      </w:r>
      <w:r w:rsidRPr="007E3619">
        <w:rPr>
          <w:rFonts w:eastAsia="Arial"/>
          <w:spacing w:val="-14"/>
          <w:w w:val="105"/>
        </w:rPr>
        <w:t xml:space="preserve"> </w:t>
      </w:r>
      <w:r w:rsidRPr="007E3619">
        <w:rPr>
          <w:rFonts w:eastAsia="Arial"/>
          <w:w w:val="105"/>
        </w:rPr>
        <w:t>salpingitis,</w:t>
      </w:r>
      <w:r w:rsidRPr="007E3619">
        <w:rPr>
          <w:rFonts w:eastAsia="Arial"/>
          <w:spacing w:val="-16"/>
          <w:w w:val="105"/>
        </w:rPr>
        <w:t xml:space="preserve"> </w:t>
      </w:r>
      <w:r w:rsidRPr="007E3619">
        <w:rPr>
          <w:rFonts w:eastAsia="Arial"/>
          <w:w w:val="105"/>
        </w:rPr>
        <w:t>and</w:t>
      </w:r>
      <w:r w:rsidRPr="007E3619">
        <w:rPr>
          <w:rFonts w:eastAsia="Arial"/>
          <w:spacing w:val="-18"/>
          <w:w w:val="105"/>
        </w:rPr>
        <w:t xml:space="preserve"> </w:t>
      </w:r>
      <w:r>
        <w:rPr>
          <w:rFonts w:eastAsia="Arial"/>
          <w:spacing w:val="-18"/>
          <w:w w:val="105"/>
        </w:rPr>
        <w:tab/>
      </w:r>
      <w:r w:rsidRPr="007E3619">
        <w:rPr>
          <w:rFonts w:eastAsia="Arial"/>
          <w:w w:val="105"/>
        </w:rPr>
        <w:t>hydrosalpinx.</w:t>
      </w:r>
      <w:r w:rsidRPr="007E3619">
        <w:rPr>
          <w:rFonts w:eastAsia="Arial"/>
          <w:w w:val="102"/>
        </w:rPr>
        <w:t xml:space="preserve"> </w:t>
      </w:r>
      <w:r w:rsidRPr="007E3619">
        <w:rPr>
          <w:rFonts w:eastAsia="Arial"/>
          <w:w w:val="105"/>
        </w:rPr>
        <w:t>Describe</w:t>
      </w:r>
      <w:r w:rsidRPr="007E3619">
        <w:rPr>
          <w:rFonts w:eastAsia="Arial"/>
          <w:spacing w:val="-12"/>
          <w:w w:val="105"/>
        </w:rPr>
        <w:t xml:space="preserve"> </w:t>
      </w:r>
      <w:r w:rsidRPr="007E3619">
        <w:rPr>
          <w:rFonts w:eastAsia="Arial"/>
          <w:w w:val="105"/>
        </w:rPr>
        <w:t>the</w:t>
      </w:r>
      <w:r w:rsidRPr="007E3619">
        <w:rPr>
          <w:rFonts w:eastAsia="Arial"/>
          <w:spacing w:val="5"/>
          <w:w w:val="105"/>
        </w:rPr>
        <w:t xml:space="preserve"> </w:t>
      </w:r>
      <w:r w:rsidRPr="007E3619">
        <w:rPr>
          <w:rFonts w:eastAsia="Arial"/>
          <w:w w:val="105"/>
        </w:rPr>
        <w:t>morphology</w:t>
      </w:r>
      <w:r w:rsidRPr="007E3619">
        <w:rPr>
          <w:rFonts w:eastAsia="Arial"/>
          <w:spacing w:val="13"/>
          <w:w w:val="105"/>
        </w:rPr>
        <w:t xml:space="preserve"> </w:t>
      </w:r>
      <w:r w:rsidRPr="007E3619">
        <w:rPr>
          <w:rFonts w:eastAsia="Arial"/>
          <w:w w:val="105"/>
        </w:rPr>
        <w:t>of</w:t>
      </w:r>
      <w:r w:rsidRPr="007E3619">
        <w:rPr>
          <w:rFonts w:eastAsia="Arial"/>
          <w:spacing w:val="-11"/>
          <w:w w:val="105"/>
        </w:rPr>
        <w:t xml:space="preserve"> </w:t>
      </w:r>
      <w:r w:rsidRPr="007E3619">
        <w:rPr>
          <w:rFonts w:eastAsia="Arial"/>
          <w:w w:val="105"/>
        </w:rPr>
        <w:t>the</w:t>
      </w:r>
      <w:r w:rsidRPr="007E3619">
        <w:rPr>
          <w:rFonts w:eastAsia="Arial"/>
          <w:spacing w:val="11"/>
          <w:w w:val="105"/>
        </w:rPr>
        <w:t xml:space="preserve"> </w:t>
      </w:r>
      <w:r w:rsidRPr="007E3619">
        <w:rPr>
          <w:rFonts w:eastAsia="Arial"/>
          <w:w w:val="105"/>
        </w:rPr>
        <w:t>lesions</w:t>
      </w:r>
      <w:r w:rsidRPr="007E3619">
        <w:rPr>
          <w:rFonts w:eastAsia="Arial"/>
          <w:spacing w:val="2"/>
          <w:w w:val="105"/>
        </w:rPr>
        <w:t xml:space="preserve"> </w:t>
      </w:r>
      <w:r w:rsidRPr="007E3619">
        <w:rPr>
          <w:rFonts w:eastAsia="Arial"/>
          <w:w w:val="105"/>
        </w:rPr>
        <w:t>and</w:t>
      </w:r>
      <w:r w:rsidRPr="007E3619">
        <w:rPr>
          <w:rFonts w:eastAsia="Arial"/>
          <w:spacing w:val="-18"/>
          <w:w w:val="105"/>
        </w:rPr>
        <w:t xml:space="preserve"> </w:t>
      </w:r>
      <w:r w:rsidRPr="007E3619">
        <w:rPr>
          <w:rFonts w:eastAsia="Arial"/>
          <w:w w:val="105"/>
        </w:rPr>
        <w:t>the</w:t>
      </w:r>
      <w:r w:rsidRPr="007E3619">
        <w:rPr>
          <w:rFonts w:eastAsia="Arial"/>
          <w:spacing w:val="5"/>
          <w:w w:val="105"/>
        </w:rPr>
        <w:t xml:space="preserve"> </w:t>
      </w:r>
      <w:r w:rsidRPr="007E3619">
        <w:rPr>
          <w:rFonts w:eastAsia="Arial"/>
          <w:w w:val="105"/>
        </w:rPr>
        <w:t>major</w:t>
      </w:r>
      <w:r w:rsidRPr="007E3619">
        <w:rPr>
          <w:rFonts w:eastAsia="Arial"/>
          <w:spacing w:val="-4"/>
          <w:w w:val="105"/>
        </w:rPr>
        <w:t xml:space="preserve"> </w:t>
      </w:r>
      <w:r w:rsidRPr="007E3619">
        <w:rPr>
          <w:rFonts w:eastAsia="Arial"/>
          <w:w w:val="105"/>
        </w:rPr>
        <w:t>complications</w:t>
      </w:r>
      <w:r w:rsidRPr="007E3619">
        <w:rPr>
          <w:rFonts w:eastAsia="Arial"/>
          <w:spacing w:val="-3"/>
          <w:w w:val="105"/>
        </w:rPr>
        <w:t xml:space="preserve"> </w:t>
      </w:r>
      <w:r>
        <w:rPr>
          <w:rFonts w:eastAsia="Arial"/>
          <w:spacing w:val="-3"/>
          <w:w w:val="105"/>
        </w:rPr>
        <w:tab/>
      </w:r>
      <w:r w:rsidRPr="007E3619">
        <w:rPr>
          <w:rFonts w:eastAsia="Arial"/>
          <w:w w:val="105"/>
        </w:rPr>
        <w:t>that</w:t>
      </w:r>
      <w:r w:rsidRPr="007E3619">
        <w:rPr>
          <w:rFonts w:eastAsia="Arial"/>
          <w:spacing w:val="7"/>
          <w:w w:val="105"/>
        </w:rPr>
        <w:t xml:space="preserve"> </w:t>
      </w:r>
      <w:r w:rsidRPr="007E3619">
        <w:rPr>
          <w:rFonts w:eastAsia="Arial"/>
          <w:w w:val="105"/>
        </w:rPr>
        <w:t>may</w:t>
      </w:r>
      <w:r w:rsidRPr="007E3619">
        <w:rPr>
          <w:rFonts w:eastAsia="Arial"/>
          <w:spacing w:val="-3"/>
          <w:w w:val="105"/>
        </w:rPr>
        <w:t xml:space="preserve"> </w:t>
      </w:r>
      <w:r w:rsidRPr="007E3619">
        <w:rPr>
          <w:rFonts w:eastAsia="Arial"/>
          <w:w w:val="105"/>
        </w:rPr>
        <w:t>arise</w:t>
      </w:r>
      <w:r w:rsidRPr="007E3619">
        <w:rPr>
          <w:rFonts w:eastAsia="Arial"/>
          <w:spacing w:val="-6"/>
          <w:w w:val="105"/>
        </w:rPr>
        <w:t xml:space="preserve"> </w:t>
      </w:r>
      <w:r w:rsidRPr="007E3619">
        <w:rPr>
          <w:rFonts w:eastAsia="Arial"/>
          <w:w w:val="105"/>
        </w:rPr>
        <w:t>from</w:t>
      </w:r>
      <w:r w:rsidRPr="007E3619">
        <w:rPr>
          <w:rFonts w:eastAsia="Arial"/>
          <w:w w:val="108"/>
        </w:rPr>
        <w:t xml:space="preserve"> </w:t>
      </w:r>
      <w:r w:rsidRPr="007E3619">
        <w:rPr>
          <w:rFonts w:eastAsia="Arial"/>
          <w:w w:val="105"/>
        </w:rPr>
        <w:t>salpingitis.</w:t>
      </w:r>
    </w:p>
    <w:p w14:paraId="6ABA4FB4" w14:textId="77777777" w:rsidR="007E3619" w:rsidRPr="007E3619" w:rsidRDefault="007E3619" w:rsidP="007E3619">
      <w:pPr>
        <w:widowControl w:val="0"/>
        <w:spacing w:before="8" w:after="0" w:line="240" w:lineRule="auto"/>
        <w:rPr>
          <w:rFonts w:eastAsia="Arial" w:cs="Arial"/>
          <w:sz w:val="25"/>
          <w:szCs w:val="25"/>
        </w:rPr>
      </w:pPr>
    </w:p>
    <w:p w14:paraId="089091C6" w14:textId="1D411CC3" w:rsidR="007E3619" w:rsidRPr="007E3619" w:rsidRDefault="007E3619" w:rsidP="007E3619">
      <w:pPr>
        <w:pStyle w:val="BodyText"/>
        <w:rPr>
          <w:rFonts w:eastAsia="Arial"/>
        </w:rPr>
      </w:pPr>
      <w:r>
        <w:rPr>
          <w:rFonts w:eastAsia="Arial"/>
          <w:w w:val="105"/>
        </w:rPr>
        <w:t>24.</w:t>
      </w:r>
      <w:r>
        <w:rPr>
          <w:rFonts w:eastAsia="Arial"/>
          <w:w w:val="105"/>
        </w:rPr>
        <w:tab/>
      </w:r>
      <w:r w:rsidRPr="007E3619">
        <w:rPr>
          <w:rFonts w:eastAsia="Arial"/>
          <w:w w:val="105"/>
        </w:rPr>
        <w:t>Describe</w:t>
      </w:r>
      <w:r w:rsidRPr="007E3619">
        <w:rPr>
          <w:rFonts w:eastAsia="Arial"/>
          <w:spacing w:val="-10"/>
          <w:w w:val="105"/>
        </w:rPr>
        <w:t xml:space="preserve"> </w:t>
      </w:r>
      <w:r w:rsidRPr="007E3619">
        <w:rPr>
          <w:rFonts w:eastAsia="Arial"/>
          <w:w w:val="105"/>
        </w:rPr>
        <w:t>the</w:t>
      </w:r>
      <w:r w:rsidRPr="007E3619">
        <w:rPr>
          <w:rFonts w:eastAsia="Arial"/>
          <w:spacing w:val="-10"/>
          <w:w w:val="105"/>
        </w:rPr>
        <w:t xml:space="preserve"> </w:t>
      </w:r>
      <w:r w:rsidRPr="007E3619">
        <w:rPr>
          <w:rFonts w:eastAsia="Arial"/>
          <w:w w:val="105"/>
        </w:rPr>
        <w:t>two</w:t>
      </w:r>
      <w:r w:rsidRPr="007E3619">
        <w:rPr>
          <w:rFonts w:eastAsia="Arial"/>
          <w:spacing w:val="5"/>
          <w:w w:val="105"/>
        </w:rPr>
        <w:t xml:space="preserve"> </w:t>
      </w:r>
      <w:r w:rsidRPr="007E3619">
        <w:rPr>
          <w:rFonts w:eastAsia="Arial"/>
          <w:w w:val="105"/>
        </w:rPr>
        <w:t>principal</w:t>
      </w:r>
      <w:r w:rsidRPr="007E3619">
        <w:rPr>
          <w:rFonts w:eastAsia="Arial"/>
          <w:spacing w:val="-3"/>
          <w:w w:val="105"/>
        </w:rPr>
        <w:t xml:space="preserve"> </w:t>
      </w:r>
      <w:r w:rsidRPr="007E3619">
        <w:rPr>
          <w:rFonts w:eastAsia="Arial"/>
          <w:w w:val="105"/>
        </w:rPr>
        <w:t>non-neoplastic</w:t>
      </w:r>
      <w:r w:rsidRPr="007E3619">
        <w:rPr>
          <w:rFonts w:eastAsia="Arial"/>
          <w:spacing w:val="12"/>
          <w:w w:val="105"/>
        </w:rPr>
        <w:t xml:space="preserve"> </w:t>
      </w:r>
      <w:r w:rsidRPr="007E3619">
        <w:rPr>
          <w:rFonts w:eastAsia="Arial"/>
          <w:w w:val="105"/>
        </w:rPr>
        <w:t>cysts</w:t>
      </w:r>
      <w:r w:rsidRPr="007E3619">
        <w:rPr>
          <w:rFonts w:eastAsia="Arial"/>
          <w:spacing w:val="-4"/>
          <w:w w:val="105"/>
        </w:rPr>
        <w:t xml:space="preserve"> </w:t>
      </w:r>
      <w:r w:rsidRPr="007E3619">
        <w:rPr>
          <w:rFonts w:eastAsia="Arial"/>
          <w:w w:val="105"/>
        </w:rPr>
        <w:t>of</w:t>
      </w:r>
      <w:r w:rsidRPr="007E3619">
        <w:rPr>
          <w:rFonts w:eastAsia="Arial"/>
          <w:spacing w:val="-13"/>
          <w:w w:val="105"/>
        </w:rPr>
        <w:t xml:space="preserve"> </w:t>
      </w:r>
      <w:r w:rsidRPr="007E3619">
        <w:rPr>
          <w:rFonts w:eastAsia="Arial"/>
          <w:w w:val="105"/>
        </w:rPr>
        <w:t>the</w:t>
      </w:r>
      <w:r w:rsidRPr="007E3619">
        <w:rPr>
          <w:rFonts w:eastAsia="Arial"/>
          <w:spacing w:val="-1"/>
          <w:w w:val="105"/>
        </w:rPr>
        <w:t xml:space="preserve"> </w:t>
      </w:r>
      <w:r w:rsidRPr="007E3619">
        <w:rPr>
          <w:rFonts w:eastAsia="Arial"/>
          <w:w w:val="105"/>
        </w:rPr>
        <w:t>ovary. Describe</w:t>
      </w:r>
      <w:r w:rsidRPr="007E3619">
        <w:rPr>
          <w:rFonts w:eastAsia="Arial"/>
          <w:spacing w:val="-9"/>
          <w:w w:val="105"/>
        </w:rPr>
        <w:t xml:space="preserve"> </w:t>
      </w:r>
      <w:r w:rsidRPr="007E3619">
        <w:rPr>
          <w:rFonts w:eastAsia="Arial"/>
          <w:w w:val="105"/>
        </w:rPr>
        <w:t>the</w:t>
      </w:r>
      <w:r w:rsidRPr="007E3619">
        <w:rPr>
          <w:rFonts w:eastAsia="Arial"/>
          <w:spacing w:val="-2"/>
          <w:w w:val="105"/>
        </w:rPr>
        <w:t xml:space="preserve"> </w:t>
      </w:r>
      <w:r w:rsidRPr="007E3619">
        <w:rPr>
          <w:rFonts w:eastAsia="Arial"/>
          <w:w w:val="105"/>
        </w:rPr>
        <w:t>main</w:t>
      </w:r>
      <w:r w:rsidRPr="007E3619">
        <w:rPr>
          <w:rFonts w:eastAsia="Arial"/>
          <w:spacing w:val="-12"/>
          <w:w w:val="105"/>
        </w:rPr>
        <w:t xml:space="preserve"> </w:t>
      </w:r>
      <w:r>
        <w:rPr>
          <w:rFonts w:eastAsia="Arial"/>
          <w:spacing w:val="-12"/>
          <w:w w:val="105"/>
        </w:rPr>
        <w:tab/>
      </w:r>
      <w:r w:rsidRPr="007E3619">
        <w:rPr>
          <w:rFonts w:eastAsia="Arial"/>
          <w:w w:val="105"/>
        </w:rPr>
        <w:t>features</w:t>
      </w:r>
      <w:r w:rsidRPr="007E3619">
        <w:rPr>
          <w:rFonts w:eastAsia="Arial"/>
          <w:spacing w:val="2"/>
          <w:w w:val="105"/>
        </w:rPr>
        <w:t xml:space="preserve"> </w:t>
      </w:r>
      <w:r w:rsidRPr="007E3619">
        <w:rPr>
          <w:rFonts w:eastAsia="Arial"/>
          <w:w w:val="105"/>
        </w:rPr>
        <w:t>of</w:t>
      </w:r>
      <w:r w:rsidRPr="007E3619">
        <w:rPr>
          <w:rFonts w:eastAsia="Arial"/>
          <w:spacing w:val="-17"/>
          <w:w w:val="105"/>
        </w:rPr>
        <w:t xml:space="preserve"> </w:t>
      </w:r>
      <w:r w:rsidRPr="007E3619">
        <w:rPr>
          <w:rFonts w:eastAsia="Arial"/>
          <w:w w:val="105"/>
        </w:rPr>
        <w:t>the</w:t>
      </w:r>
      <w:r w:rsidRPr="007E3619">
        <w:rPr>
          <w:rFonts w:eastAsia="Arial"/>
          <w:w w:val="108"/>
        </w:rPr>
        <w:t xml:space="preserve"> </w:t>
      </w:r>
      <w:r w:rsidRPr="007E3619">
        <w:rPr>
          <w:rFonts w:eastAsia="Arial"/>
          <w:w w:val="105"/>
        </w:rPr>
        <w:t>clinical</w:t>
      </w:r>
      <w:r w:rsidRPr="007E3619">
        <w:rPr>
          <w:rFonts w:eastAsia="Arial"/>
          <w:spacing w:val="-14"/>
          <w:w w:val="105"/>
        </w:rPr>
        <w:t xml:space="preserve"> </w:t>
      </w:r>
      <w:r w:rsidRPr="007E3619">
        <w:rPr>
          <w:rFonts w:eastAsia="Arial"/>
          <w:w w:val="105"/>
        </w:rPr>
        <w:t>syndrome</w:t>
      </w:r>
      <w:r w:rsidRPr="007E3619">
        <w:rPr>
          <w:rFonts w:eastAsia="Arial"/>
          <w:spacing w:val="-7"/>
          <w:w w:val="105"/>
        </w:rPr>
        <w:t xml:space="preserve"> </w:t>
      </w:r>
      <w:r w:rsidRPr="007E3619">
        <w:rPr>
          <w:rFonts w:eastAsia="Arial"/>
          <w:w w:val="105"/>
        </w:rPr>
        <w:t>associated</w:t>
      </w:r>
      <w:r w:rsidRPr="007E3619">
        <w:rPr>
          <w:rFonts w:eastAsia="Arial"/>
          <w:spacing w:val="-8"/>
          <w:w w:val="105"/>
        </w:rPr>
        <w:t xml:space="preserve"> </w:t>
      </w:r>
      <w:r w:rsidRPr="007E3619">
        <w:rPr>
          <w:rFonts w:eastAsia="Arial"/>
          <w:w w:val="105"/>
        </w:rPr>
        <w:t>with</w:t>
      </w:r>
      <w:r w:rsidRPr="007E3619">
        <w:rPr>
          <w:rFonts w:eastAsia="Arial"/>
          <w:spacing w:val="-12"/>
          <w:w w:val="105"/>
        </w:rPr>
        <w:t xml:space="preserve"> </w:t>
      </w:r>
      <w:r w:rsidRPr="007E3619">
        <w:rPr>
          <w:rFonts w:eastAsia="Arial"/>
          <w:w w:val="105"/>
        </w:rPr>
        <w:t>bilateral</w:t>
      </w:r>
      <w:r w:rsidRPr="007E3619">
        <w:rPr>
          <w:rFonts w:eastAsia="Arial"/>
          <w:spacing w:val="-18"/>
          <w:w w:val="105"/>
        </w:rPr>
        <w:t xml:space="preserve"> </w:t>
      </w:r>
      <w:r w:rsidRPr="007E3619">
        <w:rPr>
          <w:rFonts w:eastAsia="Arial"/>
          <w:w w:val="105"/>
        </w:rPr>
        <w:t>polycystic</w:t>
      </w:r>
      <w:r w:rsidRPr="007E3619">
        <w:rPr>
          <w:rFonts w:eastAsia="Arial"/>
          <w:spacing w:val="-15"/>
          <w:w w:val="105"/>
        </w:rPr>
        <w:t xml:space="preserve"> </w:t>
      </w:r>
      <w:r w:rsidRPr="007E3619">
        <w:rPr>
          <w:rFonts w:eastAsia="Arial"/>
          <w:w w:val="105"/>
        </w:rPr>
        <w:t>ovaries,</w:t>
      </w:r>
      <w:r w:rsidRPr="007E3619">
        <w:rPr>
          <w:rFonts w:eastAsia="Arial"/>
          <w:spacing w:val="-11"/>
          <w:w w:val="105"/>
        </w:rPr>
        <w:t xml:space="preserve"> </w:t>
      </w:r>
      <w:r>
        <w:rPr>
          <w:rFonts w:eastAsia="Arial"/>
          <w:spacing w:val="-11"/>
          <w:w w:val="105"/>
        </w:rPr>
        <w:tab/>
      </w:r>
      <w:r w:rsidRPr="007E3619">
        <w:rPr>
          <w:rFonts w:eastAsia="Arial"/>
          <w:w w:val="105"/>
        </w:rPr>
        <w:t>including</w:t>
      </w:r>
      <w:r w:rsidRPr="007E3619">
        <w:rPr>
          <w:rFonts w:eastAsia="Arial"/>
          <w:spacing w:val="-24"/>
          <w:w w:val="105"/>
        </w:rPr>
        <w:t xml:space="preserve"> </w:t>
      </w:r>
      <w:r w:rsidRPr="007E3619">
        <w:rPr>
          <w:rFonts w:eastAsia="Arial"/>
          <w:w w:val="105"/>
        </w:rPr>
        <w:t>systemic</w:t>
      </w:r>
      <w:r w:rsidRPr="007E3619">
        <w:rPr>
          <w:rFonts w:eastAsia="Arial"/>
          <w:spacing w:val="-5"/>
          <w:w w:val="105"/>
        </w:rPr>
        <w:t xml:space="preserve"> </w:t>
      </w:r>
      <w:r w:rsidRPr="007E3619">
        <w:rPr>
          <w:rFonts w:eastAsia="Arial"/>
          <w:w w:val="105"/>
        </w:rPr>
        <w:t>complications.</w:t>
      </w:r>
    </w:p>
    <w:p w14:paraId="2D350331" w14:textId="77777777" w:rsidR="007E3619" w:rsidRPr="007E3619" w:rsidRDefault="007E3619" w:rsidP="007E3619">
      <w:pPr>
        <w:widowControl w:val="0"/>
        <w:spacing w:before="6" w:after="0" w:line="240" w:lineRule="auto"/>
        <w:rPr>
          <w:rFonts w:eastAsia="Arial" w:cs="Arial"/>
          <w:sz w:val="25"/>
          <w:szCs w:val="25"/>
        </w:rPr>
      </w:pPr>
    </w:p>
    <w:p w14:paraId="65C8335C" w14:textId="2609FB20" w:rsidR="007E3619" w:rsidRPr="007E3619" w:rsidRDefault="007E3619" w:rsidP="007E3619">
      <w:pPr>
        <w:pStyle w:val="BodyText"/>
        <w:rPr>
          <w:rFonts w:eastAsia="Arial"/>
        </w:rPr>
      </w:pPr>
      <w:r>
        <w:rPr>
          <w:rFonts w:eastAsia="Arial"/>
          <w:w w:val="105"/>
        </w:rPr>
        <w:t>25.</w:t>
      </w:r>
      <w:r>
        <w:rPr>
          <w:rFonts w:eastAsia="Arial"/>
          <w:w w:val="105"/>
        </w:rPr>
        <w:tab/>
      </w:r>
      <w:r w:rsidRPr="007E3619">
        <w:rPr>
          <w:rFonts w:eastAsia="Arial"/>
          <w:w w:val="105"/>
        </w:rPr>
        <w:t>Define</w:t>
      </w:r>
      <w:r w:rsidRPr="007E3619">
        <w:rPr>
          <w:rFonts w:eastAsia="Arial"/>
          <w:spacing w:val="-11"/>
          <w:w w:val="105"/>
        </w:rPr>
        <w:t xml:space="preserve"> </w:t>
      </w:r>
      <w:r w:rsidRPr="007E3619">
        <w:rPr>
          <w:rFonts w:eastAsia="Arial"/>
          <w:w w:val="105"/>
        </w:rPr>
        <w:t>stromal</w:t>
      </w:r>
      <w:r w:rsidRPr="007E3619">
        <w:rPr>
          <w:rFonts w:eastAsia="Arial"/>
          <w:spacing w:val="3"/>
          <w:w w:val="105"/>
        </w:rPr>
        <w:t xml:space="preserve"> </w:t>
      </w:r>
      <w:r w:rsidRPr="007E3619">
        <w:rPr>
          <w:rFonts w:eastAsia="Arial"/>
          <w:w w:val="105"/>
        </w:rPr>
        <w:t>hyperthecosis</w:t>
      </w:r>
      <w:r w:rsidRPr="007E3619">
        <w:rPr>
          <w:rFonts w:eastAsia="Arial"/>
          <w:spacing w:val="2"/>
          <w:w w:val="105"/>
        </w:rPr>
        <w:t xml:space="preserve"> </w:t>
      </w:r>
      <w:r w:rsidRPr="007E3619">
        <w:rPr>
          <w:rFonts w:eastAsia="Arial"/>
          <w:w w:val="105"/>
        </w:rPr>
        <w:t>and</w:t>
      </w:r>
      <w:r w:rsidRPr="007E3619">
        <w:rPr>
          <w:rFonts w:eastAsia="Arial"/>
          <w:spacing w:val="-7"/>
          <w:w w:val="105"/>
        </w:rPr>
        <w:t xml:space="preserve"> </w:t>
      </w:r>
      <w:r w:rsidRPr="007E3619">
        <w:rPr>
          <w:rFonts w:eastAsia="Arial"/>
          <w:w w:val="105"/>
        </w:rPr>
        <w:t>describe</w:t>
      </w:r>
      <w:r w:rsidRPr="007E3619">
        <w:rPr>
          <w:rFonts w:eastAsia="Arial"/>
          <w:spacing w:val="-14"/>
          <w:w w:val="105"/>
        </w:rPr>
        <w:t xml:space="preserve"> </w:t>
      </w:r>
      <w:r w:rsidRPr="007E3619">
        <w:rPr>
          <w:rFonts w:eastAsia="Arial"/>
          <w:w w:val="105"/>
        </w:rPr>
        <w:t>the</w:t>
      </w:r>
      <w:r w:rsidRPr="007E3619">
        <w:rPr>
          <w:rFonts w:eastAsia="Arial"/>
          <w:spacing w:val="-11"/>
          <w:w w:val="105"/>
        </w:rPr>
        <w:t xml:space="preserve"> </w:t>
      </w:r>
      <w:r w:rsidRPr="007E3619">
        <w:rPr>
          <w:rFonts w:eastAsia="Arial"/>
          <w:w w:val="105"/>
        </w:rPr>
        <w:t>clinical</w:t>
      </w:r>
      <w:r w:rsidRPr="007E3619">
        <w:rPr>
          <w:rFonts w:eastAsia="Arial"/>
          <w:spacing w:val="-3"/>
          <w:w w:val="105"/>
        </w:rPr>
        <w:t xml:space="preserve"> </w:t>
      </w:r>
      <w:r w:rsidRPr="007E3619">
        <w:rPr>
          <w:rFonts w:eastAsia="Arial"/>
          <w:w w:val="105"/>
        </w:rPr>
        <w:t>effects</w:t>
      </w:r>
      <w:r w:rsidRPr="007E3619">
        <w:rPr>
          <w:rFonts w:eastAsia="Arial"/>
          <w:spacing w:val="-6"/>
          <w:w w:val="105"/>
        </w:rPr>
        <w:t xml:space="preserve"> </w:t>
      </w:r>
      <w:r w:rsidRPr="007E3619">
        <w:rPr>
          <w:rFonts w:eastAsia="Arial"/>
          <w:w w:val="105"/>
        </w:rPr>
        <w:t>of</w:t>
      </w:r>
      <w:r w:rsidRPr="007E3619">
        <w:rPr>
          <w:rFonts w:eastAsia="Arial"/>
          <w:spacing w:val="-16"/>
          <w:w w:val="105"/>
        </w:rPr>
        <w:t xml:space="preserve"> </w:t>
      </w:r>
      <w:r w:rsidRPr="007E3619">
        <w:rPr>
          <w:rFonts w:eastAsia="Arial"/>
          <w:w w:val="105"/>
        </w:rPr>
        <w:t>the</w:t>
      </w:r>
      <w:r w:rsidRPr="007E3619">
        <w:rPr>
          <w:rFonts w:eastAsia="Arial"/>
          <w:spacing w:val="-1"/>
          <w:w w:val="105"/>
        </w:rPr>
        <w:t xml:space="preserve"> </w:t>
      </w:r>
      <w:r w:rsidRPr="007E3619">
        <w:rPr>
          <w:rFonts w:eastAsia="Arial"/>
          <w:spacing w:val="1"/>
          <w:w w:val="105"/>
        </w:rPr>
        <w:t>lesion</w:t>
      </w:r>
      <w:r w:rsidRPr="007E3619">
        <w:rPr>
          <w:rFonts w:eastAsia="Arial"/>
          <w:color w:val="343434"/>
          <w:w w:val="105"/>
        </w:rPr>
        <w:t>.</w:t>
      </w:r>
    </w:p>
    <w:p w14:paraId="4C6731FA" w14:textId="77777777" w:rsidR="007E3619" w:rsidRPr="007E3619" w:rsidRDefault="007E3619" w:rsidP="007E3619">
      <w:pPr>
        <w:widowControl w:val="0"/>
        <w:spacing w:before="9" w:after="0" w:line="240" w:lineRule="auto"/>
        <w:rPr>
          <w:rFonts w:eastAsia="Arial" w:cs="Arial"/>
          <w:sz w:val="29"/>
          <w:szCs w:val="29"/>
        </w:rPr>
      </w:pPr>
    </w:p>
    <w:p w14:paraId="2DF530B1" w14:textId="1F10ED39" w:rsidR="007E3619" w:rsidRPr="007E3619" w:rsidRDefault="007E3619" w:rsidP="007E3619">
      <w:pPr>
        <w:pStyle w:val="BodyText"/>
        <w:rPr>
          <w:rFonts w:eastAsia="Arial"/>
        </w:rPr>
      </w:pPr>
      <w:r>
        <w:rPr>
          <w:rFonts w:eastAsia="Arial"/>
          <w:w w:val="105"/>
        </w:rPr>
        <w:t>26.</w:t>
      </w:r>
      <w:r>
        <w:rPr>
          <w:rFonts w:eastAsia="Arial"/>
          <w:w w:val="105"/>
        </w:rPr>
        <w:tab/>
      </w:r>
      <w:r w:rsidRPr="007E3619">
        <w:rPr>
          <w:rFonts w:eastAsia="Arial"/>
          <w:w w:val="105"/>
        </w:rPr>
        <w:t>Classify</w:t>
      </w:r>
      <w:r w:rsidRPr="007E3619">
        <w:rPr>
          <w:rFonts w:eastAsia="Arial"/>
          <w:spacing w:val="-8"/>
          <w:w w:val="105"/>
        </w:rPr>
        <w:t xml:space="preserve"> </w:t>
      </w:r>
      <w:r w:rsidRPr="007E3619">
        <w:rPr>
          <w:rFonts w:eastAsia="Arial"/>
          <w:w w:val="105"/>
        </w:rPr>
        <w:t>the</w:t>
      </w:r>
      <w:r w:rsidRPr="007E3619">
        <w:rPr>
          <w:rFonts w:eastAsia="Arial"/>
          <w:spacing w:val="-14"/>
          <w:w w:val="105"/>
        </w:rPr>
        <w:t xml:space="preserve"> </w:t>
      </w:r>
      <w:r w:rsidRPr="007E3619">
        <w:rPr>
          <w:rFonts w:eastAsia="Arial"/>
          <w:w w:val="105"/>
        </w:rPr>
        <w:t>following</w:t>
      </w:r>
      <w:r w:rsidRPr="007E3619">
        <w:rPr>
          <w:rFonts w:eastAsia="Arial"/>
          <w:spacing w:val="-8"/>
          <w:w w:val="105"/>
        </w:rPr>
        <w:t xml:space="preserve"> </w:t>
      </w:r>
      <w:r w:rsidRPr="007E3619">
        <w:rPr>
          <w:rFonts w:eastAsia="Arial"/>
          <w:w w:val="105"/>
        </w:rPr>
        <w:t>ovarian</w:t>
      </w:r>
      <w:r w:rsidRPr="007E3619">
        <w:rPr>
          <w:rFonts w:eastAsia="Arial"/>
          <w:spacing w:val="4"/>
          <w:w w:val="105"/>
        </w:rPr>
        <w:t xml:space="preserve"> </w:t>
      </w:r>
      <w:r w:rsidRPr="007E3619">
        <w:rPr>
          <w:rFonts w:eastAsia="Arial"/>
          <w:w w:val="105"/>
        </w:rPr>
        <w:t>neoplasms</w:t>
      </w:r>
      <w:r w:rsidRPr="007E3619">
        <w:rPr>
          <w:rFonts w:eastAsia="Arial"/>
          <w:spacing w:val="-1"/>
          <w:w w:val="105"/>
        </w:rPr>
        <w:t xml:space="preserve"> </w:t>
      </w:r>
      <w:r w:rsidRPr="007E3619">
        <w:rPr>
          <w:rFonts w:eastAsia="Arial"/>
          <w:w w:val="105"/>
        </w:rPr>
        <w:t>according</w:t>
      </w:r>
      <w:r w:rsidRPr="007E3619">
        <w:rPr>
          <w:rFonts w:eastAsia="Arial"/>
          <w:spacing w:val="-13"/>
          <w:w w:val="105"/>
        </w:rPr>
        <w:t xml:space="preserve"> </w:t>
      </w:r>
      <w:r w:rsidRPr="007E3619">
        <w:rPr>
          <w:rFonts w:eastAsia="Arial"/>
          <w:w w:val="105"/>
        </w:rPr>
        <w:t>to</w:t>
      </w:r>
      <w:r w:rsidRPr="007E3619">
        <w:rPr>
          <w:rFonts w:eastAsia="Arial"/>
          <w:spacing w:val="-14"/>
          <w:w w:val="105"/>
        </w:rPr>
        <w:t xml:space="preserve"> </w:t>
      </w:r>
      <w:r w:rsidRPr="007E3619">
        <w:rPr>
          <w:rFonts w:eastAsia="Arial"/>
          <w:w w:val="105"/>
        </w:rPr>
        <w:t>the</w:t>
      </w:r>
      <w:r w:rsidRPr="007E3619">
        <w:rPr>
          <w:rFonts w:eastAsia="Arial"/>
          <w:spacing w:val="-14"/>
          <w:w w:val="105"/>
        </w:rPr>
        <w:t xml:space="preserve"> </w:t>
      </w:r>
      <w:r w:rsidRPr="007E3619">
        <w:rPr>
          <w:rFonts w:eastAsia="Arial"/>
          <w:w w:val="105"/>
        </w:rPr>
        <w:t>tissue</w:t>
      </w:r>
      <w:r w:rsidRPr="007E3619">
        <w:rPr>
          <w:rFonts w:eastAsia="Arial"/>
          <w:spacing w:val="2"/>
          <w:w w:val="105"/>
        </w:rPr>
        <w:t xml:space="preserve"> </w:t>
      </w:r>
      <w:r w:rsidRPr="007E3619">
        <w:rPr>
          <w:rFonts w:eastAsia="Arial"/>
          <w:w w:val="105"/>
        </w:rPr>
        <w:t>of</w:t>
      </w:r>
      <w:r w:rsidRPr="007E3619">
        <w:rPr>
          <w:rFonts w:eastAsia="Arial"/>
          <w:spacing w:val="-15"/>
          <w:w w:val="105"/>
        </w:rPr>
        <w:t xml:space="preserve"> </w:t>
      </w:r>
      <w:r w:rsidRPr="007E3619">
        <w:rPr>
          <w:rFonts w:eastAsia="Arial"/>
          <w:w w:val="105"/>
        </w:rPr>
        <w:t>origin,</w:t>
      </w:r>
      <w:r w:rsidRPr="007E3619">
        <w:rPr>
          <w:rFonts w:eastAsia="Arial"/>
          <w:spacing w:val="-2"/>
          <w:w w:val="105"/>
        </w:rPr>
        <w:t xml:space="preserve"> </w:t>
      </w:r>
      <w:r>
        <w:rPr>
          <w:rFonts w:eastAsia="Arial"/>
          <w:spacing w:val="-2"/>
          <w:w w:val="105"/>
        </w:rPr>
        <w:t xml:space="preserve">applicable </w:t>
      </w:r>
      <w:r>
        <w:rPr>
          <w:rFonts w:eastAsia="Arial"/>
          <w:spacing w:val="-2"/>
          <w:w w:val="105"/>
        </w:rPr>
        <w:tab/>
        <w:t>pathogenetic factors and molecular biology,</w:t>
      </w:r>
      <w:r w:rsidRPr="007E3619">
        <w:rPr>
          <w:rFonts w:eastAsia="Arial"/>
          <w:w w:val="105"/>
        </w:rPr>
        <w:t xml:space="preserve"> relative</w:t>
      </w:r>
      <w:r w:rsidRPr="007E3619">
        <w:rPr>
          <w:rFonts w:eastAsia="Arial"/>
          <w:spacing w:val="-11"/>
          <w:w w:val="105"/>
        </w:rPr>
        <w:t xml:space="preserve"> </w:t>
      </w:r>
      <w:r w:rsidRPr="007E3619">
        <w:rPr>
          <w:rFonts w:eastAsia="Arial"/>
          <w:w w:val="105"/>
        </w:rPr>
        <w:t>frequency</w:t>
      </w:r>
      <w:r w:rsidRPr="007E3619">
        <w:rPr>
          <w:rFonts w:eastAsia="Arial"/>
          <w:w w:val="103"/>
        </w:rPr>
        <w:t xml:space="preserve"> </w:t>
      </w:r>
      <w:r w:rsidRPr="007E3619">
        <w:rPr>
          <w:rFonts w:eastAsia="Arial"/>
          <w:w w:val="105"/>
        </w:rPr>
        <w:t>among</w:t>
      </w:r>
      <w:r w:rsidRPr="007E3619">
        <w:rPr>
          <w:rFonts w:eastAsia="Arial"/>
          <w:spacing w:val="-17"/>
          <w:w w:val="105"/>
        </w:rPr>
        <w:t xml:space="preserve"> </w:t>
      </w:r>
      <w:r w:rsidRPr="007E3619">
        <w:rPr>
          <w:rFonts w:eastAsia="Arial"/>
          <w:w w:val="105"/>
        </w:rPr>
        <w:t>ovarian</w:t>
      </w:r>
      <w:r w:rsidRPr="007E3619">
        <w:rPr>
          <w:rFonts w:eastAsia="Arial"/>
          <w:spacing w:val="-5"/>
          <w:w w:val="105"/>
        </w:rPr>
        <w:t xml:space="preserve"> </w:t>
      </w:r>
      <w:r>
        <w:rPr>
          <w:rFonts w:eastAsia="Arial"/>
          <w:spacing w:val="-5"/>
          <w:w w:val="105"/>
        </w:rPr>
        <w:tab/>
      </w:r>
      <w:r w:rsidRPr="007E3619">
        <w:rPr>
          <w:rFonts w:eastAsia="Arial"/>
          <w:w w:val="105"/>
        </w:rPr>
        <w:t>tumors,</w:t>
      </w:r>
      <w:r w:rsidRPr="007E3619">
        <w:rPr>
          <w:rFonts w:eastAsia="Arial"/>
          <w:spacing w:val="5"/>
          <w:w w:val="105"/>
        </w:rPr>
        <w:t xml:space="preserve"> </w:t>
      </w:r>
      <w:r w:rsidRPr="007E3619">
        <w:rPr>
          <w:rFonts w:eastAsia="Arial"/>
          <w:w w:val="105"/>
        </w:rPr>
        <w:t>and</w:t>
      </w:r>
      <w:r w:rsidRPr="007E3619">
        <w:rPr>
          <w:rFonts w:eastAsia="Arial"/>
          <w:spacing w:val="-1"/>
          <w:w w:val="105"/>
        </w:rPr>
        <w:t xml:space="preserve"> </w:t>
      </w:r>
      <w:r w:rsidRPr="007E3619">
        <w:rPr>
          <w:rFonts w:eastAsia="Arial"/>
          <w:w w:val="105"/>
        </w:rPr>
        <w:t>most</w:t>
      </w:r>
      <w:r w:rsidRPr="007E3619">
        <w:rPr>
          <w:rFonts w:eastAsia="Arial"/>
          <w:spacing w:val="-6"/>
          <w:w w:val="105"/>
        </w:rPr>
        <w:t xml:space="preserve"> </w:t>
      </w:r>
      <w:r w:rsidRPr="007E3619">
        <w:rPr>
          <w:rFonts w:eastAsia="Arial"/>
          <w:w w:val="105"/>
        </w:rPr>
        <w:t>likely</w:t>
      </w:r>
      <w:r w:rsidRPr="007E3619">
        <w:rPr>
          <w:rFonts w:eastAsia="Arial"/>
          <w:spacing w:val="-8"/>
          <w:w w:val="105"/>
        </w:rPr>
        <w:t xml:space="preserve"> </w:t>
      </w:r>
      <w:r w:rsidRPr="007E3619">
        <w:rPr>
          <w:rFonts w:eastAsia="Arial"/>
          <w:w w:val="105"/>
        </w:rPr>
        <w:t>age</w:t>
      </w:r>
      <w:r w:rsidRPr="007E3619">
        <w:rPr>
          <w:rFonts w:eastAsia="Arial"/>
          <w:spacing w:val="-2"/>
          <w:w w:val="105"/>
        </w:rPr>
        <w:t xml:space="preserve"> </w:t>
      </w:r>
      <w:r w:rsidRPr="007E3619">
        <w:rPr>
          <w:rFonts w:eastAsia="Arial"/>
          <w:w w:val="105"/>
        </w:rPr>
        <w:t>affected:</w:t>
      </w:r>
      <w:r w:rsidRPr="007E3619">
        <w:rPr>
          <w:rFonts w:eastAsia="Arial"/>
          <w:spacing w:val="-3"/>
          <w:w w:val="105"/>
        </w:rPr>
        <w:t xml:space="preserve"> </w:t>
      </w:r>
      <w:r w:rsidRPr="007E3619">
        <w:rPr>
          <w:rFonts w:eastAsia="Arial"/>
          <w:w w:val="105"/>
        </w:rPr>
        <w:t>serous</w:t>
      </w:r>
      <w:r w:rsidRPr="007E3619">
        <w:rPr>
          <w:rFonts w:eastAsia="Arial"/>
          <w:spacing w:val="-6"/>
          <w:w w:val="105"/>
        </w:rPr>
        <w:t xml:space="preserve"> </w:t>
      </w:r>
      <w:r w:rsidRPr="007E3619">
        <w:rPr>
          <w:rFonts w:eastAsia="Arial"/>
          <w:w w:val="105"/>
        </w:rPr>
        <w:t>and</w:t>
      </w:r>
      <w:r w:rsidRPr="007E3619">
        <w:rPr>
          <w:rFonts w:eastAsia="Arial"/>
          <w:spacing w:val="1"/>
          <w:w w:val="105"/>
        </w:rPr>
        <w:t xml:space="preserve"> </w:t>
      </w:r>
      <w:r w:rsidRPr="007E3619">
        <w:rPr>
          <w:rFonts w:eastAsia="Arial"/>
          <w:w w:val="105"/>
        </w:rPr>
        <w:t>mucinous</w:t>
      </w:r>
      <w:r w:rsidRPr="007E3619">
        <w:rPr>
          <w:rFonts w:eastAsia="Arial"/>
          <w:spacing w:val="-14"/>
          <w:w w:val="105"/>
        </w:rPr>
        <w:t xml:space="preserve"> </w:t>
      </w:r>
      <w:r w:rsidRPr="007E3619">
        <w:rPr>
          <w:rFonts w:eastAsia="Arial"/>
          <w:w w:val="105"/>
        </w:rPr>
        <w:t>tumors,</w:t>
      </w:r>
      <w:r w:rsidRPr="007E3619">
        <w:rPr>
          <w:rFonts w:eastAsia="Arial"/>
          <w:spacing w:val="-11"/>
          <w:w w:val="105"/>
        </w:rPr>
        <w:t xml:space="preserve"> </w:t>
      </w:r>
      <w:r w:rsidRPr="007E3619">
        <w:rPr>
          <w:rFonts w:eastAsia="Arial"/>
          <w:w w:val="105"/>
        </w:rPr>
        <w:t>teratoma,</w:t>
      </w:r>
      <w:r w:rsidRPr="007E3619">
        <w:rPr>
          <w:rFonts w:eastAsia="Arial"/>
          <w:w w:val="106"/>
        </w:rPr>
        <w:t xml:space="preserve"> </w:t>
      </w:r>
      <w:r>
        <w:rPr>
          <w:rFonts w:eastAsia="Arial"/>
          <w:w w:val="106"/>
        </w:rPr>
        <w:tab/>
      </w:r>
      <w:r w:rsidRPr="007E3619">
        <w:rPr>
          <w:rFonts w:eastAsia="Arial"/>
          <w:w w:val="105"/>
        </w:rPr>
        <w:t>choriocarcinoma,</w:t>
      </w:r>
      <w:r w:rsidRPr="007E3619">
        <w:rPr>
          <w:rFonts w:eastAsia="Arial"/>
          <w:spacing w:val="-2"/>
          <w:w w:val="105"/>
        </w:rPr>
        <w:t xml:space="preserve"> </w:t>
      </w:r>
      <w:r w:rsidRPr="007E3619">
        <w:rPr>
          <w:rFonts w:eastAsia="Arial"/>
          <w:w w:val="105"/>
        </w:rPr>
        <w:t>granulosa-theca</w:t>
      </w:r>
      <w:r w:rsidRPr="007E3619">
        <w:rPr>
          <w:rFonts w:eastAsia="Arial"/>
          <w:spacing w:val="11"/>
          <w:w w:val="105"/>
        </w:rPr>
        <w:t xml:space="preserve"> </w:t>
      </w:r>
      <w:r w:rsidRPr="007E3619">
        <w:rPr>
          <w:rFonts w:eastAsia="Arial"/>
          <w:w w:val="105"/>
        </w:rPr>
        <w:t>cell</w:t>
      </w:r>
      <w:r w:rsidRPr="007E3619">
        <w:rPr>
          <w:rFonts w:eastAsia="Arial"/>
          <w:spacing w:val="-26"/>
          <w:w w:val="105"/>
        </w:rPr>
        <w:t xml:space="preserve"> </w:t>
      </w:r>
      <w:r w:rsidRPr="007E3619">
        <w:rPr>
          <w:rFonts w:eastAsia="Arial"/>
          <w:w w:val="105"/>
        </w:rPr>
        <w:t>tumors,</w:t>
      </w:r>
      <w:r w:rsidRPr="007E3619">
        <w:rPr>
          <w:rFonts w:eastAsia="Arial"/>
          <w:spacing w:val="-1"/>
          <w:w w:val="105"/>
        </w:rPr>
        <w:t xml:space="preserve"> </w:t>
      </w:r>
      <w:r w:rsidRPr="007E3619">
        <w:rPr>
          <w:rFonts w:eastAsia="Arial"/>
          <w:w w:val="105"/>
        </w:rPr>
        <w:t>Brenner</w:t>
      </w:r>
      <w:r w:rsidRPr="007E3619">
        <w:rPr>
          <w:rFonts w:eastAsia="Arial"/>
          <w:spacing w:val="-17"/>
          <w:w w:val="105"/>
        </w:rPr>
        <w:t xml:space="preserve"> </w:t>
      </w:r>
      <w:r w:rsidRPr="007E3619">
        <w:rPr>
          <w:rFonts w:eastAsia="Arial"/>
          <w:w w:val="105"/>
        </w:rPr>
        <w:t>tumor,</w:t>
      </w:r>
      <w:r w:rsidRPr="007E3619">
        <w:rPr>
          <w:rFonts w:eastAsia="Arial"/>
          <w:spacing w:val="-13"/>
          <w:w w:val="105"/>
        </w:rPr>
        <w:t xml:space="preserve"> </w:t>
      </w:r>
      <w:r w:rsidRPr="007E3619">
        <w:rPr>
          <w:rFonts w:eastAsia="Arial"/>
          <w:w w:val="105"/>
        </w:rPr>
        <w:t>Sertoli-Leydig</w:t>
      </w:r>
      <w:r w:rsidRPr="007E3619">
        <w:rPr>
          <w:rFonts w:eastAsia="Arial"/>
          <w:spacing w:val="-12"/>
          <w:w w:val="105"/>
        </w:rPr>
        <w:t xml:space="preserve"> </w:t>
      </w:r>
      <w:r w:rsidRPr="007E3619">
        <w:rPr>
          <w:rFonts w:eastAsia="Arial"/>
          <w:w w:val="105"/>
        </w:rPr>
        <w:t>tumor,</w:t>
      </w:r>
      <w:r w:rsidRPr="007E3619">
        <w:rPr>
          <w:rFonts w:eastAsia="Arial"/>
          <w:w w:val="110"/>
        </w:rPr>
        <w:t xml:space="preserve"> </w:t>
      </w:r>
      <w:r>
        <w:rPr>
          <w:rFonts w:eastAsia="Arial"/>
          <w:w w:val="110"/>
        </w:rPr>
        <w:tab/>
      </w:r>
      <w:r w:rsidRPr="007E3619">
        <w:rPr>
          <w:rFonts w:eastAsia="Arial"/>
          <w:w w:val="105"/>
        </w:rPr>
        <w:t>dysgerminoma,</w:t>
      </w:r>
      <w:r w:rsidRPr="007E3619">
        <w:rPr>
          <w:rFonts w:eastAsia="Arial"/>
          <w:spacing w:val="10"/>
          <w:w w:val="105"/>
        </w:rPr>
        <w:t xml:space="preserve"> </w:t>
      </w:r>
      <w:r w:rsidRPr="007E3619">
        <w:rPr>
          <w:rFonts w:eastAsia="Arial"/>
          <w:w w:val="105"/>
        </w:rPr>
        <w:t>fibroma,</w:t>
      </w:r>
      <w:r w:rsidRPr="007E3619">
        <w:rPr>
          <w:rFonts w:eastAsia="Arial"/>
          <w:spacing w:val="9"/>
          <w:w w:val="105"/>
        </w:rPr>
        <w:t xml:space="preserve"> </w:t>
      </w:r>
      <w:r w:rsidRPr="007E3619">
        <w:rPr>
          <w:rFonts w:eastAsia="Arial"/>
          <w:w w:val="105"/>
        </w:rPr>
        <w:t>endometrioid</w:t>
      </w:r>
      <w:r w:rsidRPr="007E3619">
        <w:rPr>
          <w:rFonts w:eastAsia="Arial"/>
          <w:spacing w:val="7"/>
          <w:w w:val="105"/>
        </w:rPr>
        <w:t xml:space="preserve"> </w:t>
      </w:r>
      <w:r w:rsidRPr="007E3619">
        <w:rPr>
          <w:rFonts w:eastAsia="Arial"/>
          <w:w w:val="105"/>
        </w:rPr>
        <w:t>tumor,</w:t>
      </w:r>
      <w:r w:rsidRPr="007E3619">
        <w:rPr>
          <w:rFonts w:eastAsia="Arial"/>
          <w:spacing w:val="3"/>
          <w:w w:val="105"/>
        </w:rPr>
        <w:t xml:space="preserve"> </w:t>
      </w:r>
      <w:r w:rsidRPr="007E3619">
        <w:rPr>
          <w:rFonts w:eastAsia="Arial"/>
          <w:w w:val="105"/>
        </w:rPr>
        <w:t>endodermal</w:t>
      </w:r>
      <w:r w:rsidRPr="007E3619">
        <w:rPr>
          <w:rFonts w:eastAsia="Arial"/>
          <w:spacing w:val="20"/>
          <w:w w:val="105"/>
        </w:rPr>
        <w:t xml:space="preserve"> </w:t>
      </w:r>
      <w:r w:rsidRPr="007E3619">
        <w:rPr>
          <w:rFonts w:eastAsia="Arial"/>
          <w:w w:val="105"/>
        </w:rPr>
        <w:t>sinus</w:t>
      </w:r>
      <w:r w:rsidRPr="007E3619">
        <w:rPr>
          <w:rFonts w:eastAsia="Arial"/>
          <w:spacing w:val="1"/>
          <w:w w:val="105"/>
        </w:rPr>
        <w:t xml:space="preserve"> </w:t>
      </w:r>
      <w:r w:rsidRPr="007E3619">
        <w:rPr>
          <w:rFonts w:eastAsia="Arial"/>
          <w:w w:val="105"/>
        </w:rPr>
        <w:t>tumor.</w:t>
      </w:r>
    </w:p>
    <w:p w14:paraId="3259CD38" w14:textId="77777777" w:rsidR="007E3619" w:rsidRPr="007E3619" w:rsidRDefault="007E3619" w:rsidP="007E3619">
      <w:pPr>
        <w:widowControl w:val="0"/>
        <w:spacing w:before="7" w:after="0" w:line="240" w:lineRule="auto"/>
        <w:rPr>
          <w:rFonts w:eastAsia="Arial" w:cs="Arial"/>
          <w:sz w:val="25"/>
          <w:szCs w:val="25"/>
        </w:rPr>
      </w:pPr>
    </w:p>
    <w:p w14:paraId="3A22ABCB" w14:textId="11F86489" w:rsidR="007E3619" w:rsidRPr="007E3619" w:rsidRDefault="007E3619" w:rsidP="007E3619">
      <w:pPr>
        <w:pStyle w:val="BodyText"/>
        <w:rPr>
          <w:rFonts w:eastAsia="Arial"/>
        </w:rPr>
      </w:pPr>
      <w:r>
        <w:rPr>
          <w:rFonts w:eastAsia="Arial"/>
          <w:color w:val="343434"/>
          <w:w w:val="105"/>
        </w:rPr>
        <w:t>27.</w:t>
      </w:r>
      <w:r>
        <w:rPr>
          <w:rFonts w:eastAsia="Arial"/>
          <w:color w:val="343434"/>
          <w:w w:val="105"/>
        </w:rPr>
        <w:tab/>
      </w:r>
      <w:r w:rsidRPr="007E3619">
        <w:rPr>
          <w:rFonts w:eastAsia="Arial"/>
          <w:w w:val="105"/>
        </w:rPr>
        <w:t>Outline</w:t>
      </w:r>
      <w:r w:rsidRPr="007E3619">
        <w:rPr>
          <w:rFonts w:eastAsia="Arial"/>
          <w:spacing w:val="-3"/>
          <w:w w:val="105"/>
        </w:rPr>
        <w:t xml:space="preserve"> </w:t>
      </w:r>
      <w:r w:rsidRPr="007E3619">
        <w:rPr>
          <w:rFonts w:eastAsia="Arial"/>
          <w:w w:val="105"/>
        </w:rPr>
        <w:t>the</w:t>
      </w:r>
      <w:r w:rsidRPr="007E3619">
        <w:rPr>
          <w:rFonts w:eastAsia="Arial"/>
          <w:spacing w:val="1"/>
          <w:w w:val="105"/>
        </w:rPr>
        <w:t xml:space="preserve"> </w:t>
      </w:r>
      <w:r w:rsidRPr="007E3619">
        <w:rPr>
          <w:rFonts w:eastAsia="Arial"/>
          <w:w w:val="105"/>
        </w:rPr>
        <w:t>morphologic</w:t>
      </w:r>
      <w:r w:rsidRPr="007E3619">
        <w:rPr>
          <w:rFonts w:eastAsia="Arial"/>
          <w:spacing w:val="3"/>
          <w:w w:val="105"/>
        </w:rPr>
        <w:t xml:space="preserve"> </w:t>
      </w:r>
      <w:r w:rsidRPr="007E3619">
        <w:rPr>
          <w:rFonts w:eastAsia="Arial"/>
          <w:w w:val="105"/>
        </w:rPr>
        <w:t>criteria</w:t>
      </w:r>
      <w:r w:rsidRPr="007E3619">
        <w:rPr>
          <w:rFonts w:eastAsia="Arial"/>
          <w:spacing w:val="-5"/>
          <w:w w:val="105"/>
        </w:rPr>
        <w:t xml:space="preserve"> </w:t>
      </w:r>
      <w:r w:rsidRPr="007E3619">
        <w:rPr>
          <w:rFonts w:eastAsia="Arial"/>
          <w:w w:val="105"/>
        </w:rPr>
        <w:t>for</w:t>
      </w:r>
      <w:r w:rsidRPr="007E3619">
        <w:rPr>
          <w:rFonts w:eastAsia="Arial"/>
          <w:spacing w:val="1"/>
          <w:w w:val="105"/>
        </w:rPr>
        <w:t xml:space="preserve"> </w:t>
      </w:r>
      <w:r w:rsidRPr="007E3619">
        <w:rPr>
          <w:rFonts w:eastAsia="Arial"/>
          <w:w w:val="105"/>
        </w:rPr>
        <w:t>classifying</w:t>
      </w:r>
      <w:r w:rsidRPr="007E3619">
        <w:rPr>
          <w:rFonts w:eastAsia="Arial"/>
          <w:spacing w:val="-12"/>
          <w:w w:val="105"/>
        </w:rPr>
        <w:t xml:space="preserve"> </w:t>
      </w:r>
      <w:r w:rsidRPr="007E3619">
        <w:rPr>
          <w:rFonts w:eastAsia="Arial"/>
          <w:w w:val="105"/>
        </w:rPr>
        <w:t>ovarian</w:t>
      </w:r>
      <w:r w:rsidRPr="007E3619">
        <w:rPr>
          <w:rFonts w:eastAsia="Arial"/>
          <w:spacing w:val="-6"/>
          <w:w w:val="105"/>
        </w:rPr>
        <w:t xml:space="preserve"> </w:t>
      </w:r>
      <w:r w:rsidRPr="007E3619">
        <w:rPr>
          <w:rFonts w:eastAsia="Arial"/>
          <w:w w:val="105"/>
        </w:rPr>
        <w:t>tumors</w:t>
      </w:r>
      <w:r w:rsidRPr="007E3619">
        <w:rPr>
          <w:rFonts w:eastAsia="Arial"/>
          <w:spacing w:val="5"/>
          <w:w w:val="105"/>
        </w:rPr>
        <w:t xml:space="preserve"> </w:t>
      </w:r>
      <w:r w:rsidRPr="007E3619">
        <w:rPr>
          <w:rFonts w:eastAsia="Arial"/>
          <w:w w:val="105"/>
        </w:rPr>
        <w:t>of</w:t>
      </w:r>
      <w:r w:rsidRPr="007E3619">
        <w:rPr>
          <w:rFonts w:eastAsia="Arial"/>
          <w:spacing w:val="-9"/>
          <w:w w:val="105"/>
        </w:rPr>
        <w:t xml:space="preserve"> </w:t>
      </w:r>
      <w:r w:rsidRPr="007E3619">
        <w:rPr>
          <w:rFonts w:eastAsia="Arial"/>
          <w:w w:val="105"/>
        </w:rPr>
        <w:t>surface</w:t>
      </w:r>
      <w:r w:rsidRPr="007E3619">
        <w:rPr>
          <w:rFonts w:eastAsia="Arial"/>
          <w:spacing w:val="4"/>
          <w:w w:val="105"/>
        </w:rPr>
        <w:t xml:space="preserve"> </w:t>
      </w:r>
      <w:r w:rsidRPr="007E3619">
        <w:rPr>
          <w:rFonts w:eastAsia="Arial"/>
          <w:w w:val="105"/>
        </w:rPr>
        <w:t>epithelium</w:t>
      </w:r>
      <w:r w:rsidRPr="007E3619">
        <w:rPr>
          <w:rFonts w:eastAsia="Arial"/>
          <w:spacing w:val="7"/>
          <w:w w:val="105"/>
        </w:rPr>
        <w:t xml:space="preserve"> </w:t>
      </w:r>
      <w:r>
        <w:rPr>
          <w:rFonts w:eastAsia="Arial"/>
          <w:spacing w:val="7"/>
          <w:w w:val="105"/>
        </w:rPr>
        <w:tab/>
      </w:r>
      <w:r w:rsidRPr="007E3619">
        <w:rPr>
          <w:rFonts w:eastAsia="Arial"/>
          <w:w w:val="105"/>
        </w:rPr>
        <w:t>as</w:t>
      </w:r>
      <w:r w:rsidRPr="007E3619">
        <w:rPr>
          <w:rFonts w:eastAsia="Arial"/>
          <w:spacing w:val="9"/>
        </w:rPr>
        <w:t xml:space="preserve"> </w:t>
      </w:r>
      <w:r w:rsidRPr="007E3619">
        <w:rPr>
          <w:rFonts w:eastAsia="Arial"/>
          <w:w w:val="105"/>
        </w:rPr>
        <w:t>benign,</w:t>
      </w:r>
      <w:r w:rsidRPr="007E3619">
        <w:rPr>
          <w:rFonts w:eastAsia="Arial"/>
          <w:spacing w:val="-12"/>
          <w:w w:val="105"/>
        </w:rPr>
        <w:t xml:space="preserve"> </w:t>
      </w:r>
      <w:r w:rsidRPr="007E3619">
        <w:rPr>
          <w:rFonts w:eastAsia="Arial"/>
          <w:w w:val="105"/>
        </w:rPr>
        <w:t>borderline,</w:t>
      </w:r>
      <w:r w:rsidRPr="007E3619">
        <w:rPr>
          <w:rFonts w:eastAsia="Arial"/>
          <w:spacing w:val="-7"/>
          <w:w w:val="105"/>
        </w:rPr>
        <w:t xml:space="preserve"> </w:t>
      </w:r>
      <w:r w:rsidRPr="007E3619">
        <w:rPr>
          <w:rFonts w:eastAsia="Arial"/>
          <w:w w:val="105"/>
        </w:rPr>
        <w:t>or</w:t>
      </w:r>
      <w:r w:rsidRPr="007E3619">
        <w:rPr>
          <w:rFonts w:eastAsia="Arial"/>
          <w:spacing w:val="-3"/>
          <w:w w:val="105"/>
        </w:rPr>
        <w:t xml:space="preserve"> </w:t>
      </w:r>
      <w:r w:rsidRPr="007E3619">
        <w:rPr>
          <w:rFonts w:eastAsia="Arial"/>
          <w:w w:val="105"/>
        </w:rPr>
        <w:t>malignant.</w:t>
      </w:r>
      <w:r w:rsidRPr="007E3619">
        <w:rPr>
          <w:rFonts w:eastAsia="Arial"/>
          <w:spacing w:val="46"/>
          <w:w w:val="105"/>
        </w:rPr>
        <w:t xml:space="preserve"> </w:t>
      </w:r>
      <w:r w:rsidRPr="007E3619">
        <w:rPr>
          <w:rFonts w:eastAsia="Arial"/>
          <w:w w:val="105"/>
        </w:rPr>
        <w:t>Describe</w:t>
      </w:r>
      <w:r w:rsidRPr="007E3619">
        <w:rPr>
          <w:rFonts w:eastAsia="Arial"/>
          <w:spacing w:val="-16"/>
          <w:w w:val="105"/>
        </w:rPr>
        <w:t xml:space="preserve"> </w:t>
      </w:r>
      <w:r w:rsidRPr="007E3619">
        <w:rPr>
          <w:rFonts w:eastAsia="Arial"/>
          <w:w w:val="105"/>
        </w:rPr>
        <w:t>the</w:t>
      </w:r>
      <w:r w:rsidRPr="007E3619">
        <w:rPr>
          <w:rFonts w:eastAsia="Arial"/>
          <w:spacing w:val="-4"/>
          <w:w w:val="105"/>
        </w:rPr>
        <w:t xml:space="preserve"> </w:t>
      </w:r>
      <w:r w:rsidRPr="007E3619">
        <w:rPr>
          <w:rFonts w:eastAsia="Arial"/>
          <w:w w:val="105"/>
        </w:rPr>
        <w:t>clinical</w:t>
      </w:r>
      <w:r w:rsidRPr="007E3619">
        <w:rPr>
          <w:rFonts w:eastAsia="Arial"/>
          <w:spacing w:val="-6"/>
          <w:w w:val="105"/>
        </w:rPr>
        <w:t xml:space="preserve"> </w:t>
      </w:r>
      <w:r w:rsidRPr="007E3619">
        <w:rPr>
          <w:rFonts w:eastAsia="Arial"/>
          <w:w w:val="105"/>
        </w:rPr>
        <w:t>implications</w:t>
      </w:r>
      <w:r w:rsidRPr="007E3619">
        <w:rPr>
          <w:rFonts w:eastAsia="Arial"/>
          <w:spacing w:val="2"/>
          <w:w w:val="105"/>
        </w:rPr>
        <w:t xml:space="preserve"> </w:t>
      </w:r>
      <w:r w:rsidRPr="007E3619">
        <w:rPr>
          <w:rFonts w:eastAsia="Arial"/>
          <w:w w:val="105"/>
        </w:rPr>
        <w:t>of</w:t>
      </w:r>
      <w:r w:rsidRPr="007E3619">
        <w:rPr>
          <w:rFonts w:eastAsia="Arial"/>
          <w:spacing w:val="-14"/>
          <w:w w:val="105"/>
        </w:rPr>
        <w:t xml:space="preserve"> </w:t>
      </w:r>
      <w:r w:rsidRPr="007E3619">
        <w:rPr>
          <w:rFonts w:eastAsia="Arial"/>
          <w:w w:val="105"/>
        </w:rPr>
        <w:t>the</w:t>
      </w:r>
      <w:r w:rsidRPr="007E3619">
        <w:rPr>
          <w:rFonts w:eastAsia="Arial"/>
          <w:spacing w:val="-5"/>
          <w:w w:val="105"/>
        </w:rPr>
        <w:t xml:space="preserve"> </w:t>
      </w:r>
      <w:r>
        <w:rPr>
          <w:rFonts w:eastAsia="Arial"/>
          <w:spacing w:val="-5"/>
          <w:w w:val="105"/>
        </w:rPr>
        <w:tab/>
      </w:r>
      <w:r w:rsidRPr="007E3619">
        <w:rPr>
          <w:rFonts w:eastAsia="Arial"/>
          <w:w w:val="105"/>
        </w:rPr>
        <w:t>designations.</w:t>
      </w:r>
    </w:p>
    <w:p w14:paraId="5F256B67" w14:textId="77777777" w:rsidR="007E3619" w:rsidRPr="007E3619" w:rsidRDefault="007E3619" w:rsidP="007E3619">
      <w:pPr>
        <w:widowControl w:val="0"/>
        <w:spacing w:before="1" w:after="0" w:line="240" w:lineRule="auto"/>
        <w:rPr>
          <w:rFonts w:eastAsia="Arial" w:cs="Arial"/>
          <w:sz w:val="25"/>
          <w:szCs w:val="25"/>
        </w:rPr>
      </w:pPr>
    </w:p>
    <w:p w14:paraId="39963465" w14:textId="09229F4F" w:rsidR="007E3619" w:rsidRPr="007E3619" w:rsidRDefault="007E3619" w:rsidP="007E3619">
      <w:pPr>
        <w:pStyle w:val="BodyText"/>
        <w:rPr>
          <w:rFonts w:eastAsia="Arial"/>
        </w:rPr>
      </w:pPr>
      <w:r>
        <w:rPr>
          <w:rFonts w:eastAsia="Arial"/>
        </w:rPr>
        <w:t>28.</w:t>
      </w:r>
      <w:r>
        <w:rPr>
          <w:rFonts w:eastAsia="Arial"/>
        </w:rPr>
        <w:tab/>
      </w:r>
      <w:r w:rsidRPr="007E3619">
        <w:rPr>
          <w:rFonts w:eastAsia="Arial"/>
        </w:rPr>
        <w:t>Describe</w:t>
      </w:r>
      <w:r w:rsidRPr="007E3619">
        <w:rPr>
          <w:rFonts w:eastAsia="Arial"/>
          <w:spacing w:val="16"/>
        </w:rPr>
        <w:t xml:space="preserve"> </w:t>
      </w:r>
      <w:r w:rsidRPr="007E3619">
        <w:rPr>
          <w:rFonts w:eastAsia="Arial"/>
        </w:rPr>
        <w:t>the</w:t>
      </w:r>
      <w:r w:rsidRPr="007E3619">
        <w:rPr>
          <w:rFonts w:eastAsia="Arial"/>
          <w:spacing w:val="29"/>
        </w:rPr>
        <w:t xml:space="preserve"> </w:t>
      </w:r>
      <w:r w:rsidRPr="007E3619">
        <w:rPr>
          <w:rFonts w:eastAsia="Arial"/>
        </w:rPr>
        <w:t>distinctive</w:t>
      </w:r>
      <w:r w:rsidRPr="007E3619">
        <w:rPr>
          <w:rFonts w:eastAsia="Arial"/>
          <w:spacing w:val="28"/>
        </w:rPr>
        <w:t xml:space="preserve"> </w:t>
      </w:r>
      <w:r w:rsidR="00A0086D" w:rsidRPr="007E3619">
        <w:rPr>
          <w:rFonts w:eastAsia="Arial"/>
        </w:rPr>
        <w:t>mor</w:t>
      </w:r>
      <w:r w:rsidR="00A0086D" w:rsidRPr="007E3619">
        <w:rPr>
          <w:rFonts w:eastAsia="Arial"/>
          <w:spacing w:val="-11"/>
        </w:rPr>
        <w:t>p</w:t>
      </w:r>
      <w:r w:rsidR="00A0086D" w:rsidRPr="007E3619">
        <w:rPr>
          <w:rFonts w:eastAsia="Arial"/>
          <w:color w:val="828282"/>
          <w:spacing w:val="-31"/>
        </w:rPr>
        <w:t>h</w:t>
      </w:r>
      <w:r w:rsidR="00A0086D" w:rsidRPr="007E3619">
        <w:rPr>
          <w:rFonts w:eastAsia="Arial"/>
        </w:rPr>
        <w:t>ologic</w:t>
      </w:r>
      <w:r w:rsidRPr="007E3619">
        <w:rPr>
          <w:rFonts w:eastAsia="Arial"/>
          <w:spacing w:val="17"/>
        </w:rPr>
        <w:t xml:space="preserve"> </w:t>
      </w:r>
      <w:r w:rsidRPr="007E3619">
        <w:rPr>
          <w:rFonts w:eastAsia="Arial"/>
        </w:rPr>
        <w:t>features</w:t>
      </w:r>
      <w:r w:rsidRPr="007E3619">
        <w:rPr>
          <w:rFonts w:eastAsia="Arial"/>
          <w:spacing w:val="37"/>
        </w:rPr>
        <w:t xml:space="preserve"> </w:t>
      </w:r>
      <w:r w:rsidRPr="007E3619">
        <w:rPr>
          <w:rFonts w:eastAsia="Arial"/>
        </w:rPr>
        <w:t>of</w:t>
      </w:r>
      <w:r w:rsidRPr="007E3619">
        <w:rPr>
          <w:rFonts w:eastAsia="Arial"/>
          <w:spacing w:val="8"/>
        </w:rPr>
        <w:t xml:space="preserve"> </w:t>
      </w:r>
      <w:r w:rsidRPr="007E3619">
        <w:rPr>
          <w:rFonts w:eastAsia="Arial"/>
        </w:rPr>
        <w:t>serous</w:t>
      </w:r>
      <w:r w:rsidRPr="007E3619">
        <w:rPr>
          <w:rFonts w:eastAsia="Arial"/>
          <w:spacing w:val="25"/>
        </w:rPr>
        <w:t xml:space="preserve"> </w:t>
      </w:r>
      <w:r w:rsidRPr="007E3619">
        <w:rPr>
          <w:rFonts w:eastAsia="Arial"/>
        </w:rPr>
        <w:t>cystadenomas</w:t>
      </w:r>
      <w:r w:rsidRPr="007E3619">
        <w:rPr>
          <w:rFonts w:eastAsia="Arial"/>
          <w:spacing w:val="49"/>
        </w:rPr>
        <w:t xml:space="preserve"> </w:t>
      </w:r>
      <w:r w:rsidRPr="007E3619">
        <w:rPr>
          <w:rFonts w:eastAsia="Arial"/>
        </w:rPr>
        <w:t>and</w:t>
      </w:r>
      <w:r w:rsidRPr="007E3619">
        <w:rPr>
          <w:rFonts w:eastAsia="Arial"/>
          <w:spacing w:val="23"/>
        </w:rPr>
        <w:t xml:space="preserve"> </w:t>
      </w:r>
      <w:r w:rsidRPr="007E3619">
        <w:rPr>
          <w:rFonts w:eastAsia="Arial"/>
        </w:rPr>
        <w:t>serous</w:t>
      </w:r>
      <w:r w:rsidRPr="007E3619">
        <w:rPr>
          <w:rFonts w:eastAsia="Arial"/>
          <w:w w:val="99"/>
        </w:rPr>
        <w:t xml:space="preserve"> </w:t>
      </w:r>
      <w:r>
        <w:rPr>
          <w:rFonts w:eastAsia="Arial"/>
          <w:w w:val="99"/>
        </w:rPr>
        <w:tab/>
      </w:r>
      <w:r w:rsidR="00A0086D" w:rsidRPr="007E3619">
        <w:rPr>
          <w:rFonts w:eastAsia="Arial"/>
        </w:rPr>
        <w:t>cystadenocarcinomas and</w:t>
      </w:r>
      <w:r w:rsidRPr="007E3619">
        <w:rPr>
          <w:rFonts w:eastAsia="Arial"/>
          <w:spacing w:val="22"/>
        </w:rPr>
        <w:t xml:space="preserve"> </w:t>
      </w:r>
      <w:r w:rsidRPr="007E3619">
        <w:rPr>
          <w:rFonts w:eastAsia="Arial"/>
        </w:rPr>
        <w:t>contrast</w:t>
      </w:r>
      <w:r w:rsidRPr="007E3619">
        <w:rPr>
          <w:rFonts w:eastAsia="Arial"/>
          <w:spacing w:val="30"/>
        </w:rPr>
        <w:t xml:space="preserve"> </w:t>
      </w:r>
      <w:r w:rsidRPr="007E3619">
        <w:rPr>
          <w:rFonts w:eastAsia="Arial"/>
        </w:rPr>
        <w:t>these</w:t>
      </w:r>
      <w:r w:rsidRPr="007E3619">
        <w:rPr>
          <w:rFonts w:eastAsia="Arial"/>
          <w:spacing w:val="40"/>
        </w:rPr>
        <w:t xml:space="preserve"> </w:t>
      </w:r>
      <w:r w:rsidRPr="007E3619">
        <w:rPr>
          <w:rFonts w:eastAsia="Arial"/>
        </w:rPr>
        <w:t>neoplasms</w:t>
      </w:r>
      <w:r w:rsidRPr="007E3619">
        <w:rPr>
          <w:rFonts w:eastAsia="Arial"/>
          <w:spacing w:val="28"/>
        </w:rPr>
        <w:t xml:space="preserve"> </w:t>
      </w:r>
      <w:r w:rsidRPr="007E3619">
        <w:rPr>
          <w:rFonts w:eastAsia="Arial"/>
          <w:spacing w:val="-1"/>
        </w:rPr>
        <w:t>with</w:t>
      </w:r>
      <w:r w:rsidRPr="007E3619">
        <w:rPr>
          <w:rFonts w:eastAsia="Arial"/>
          <w:spacing w:val="25"/>
        </w:rPr>
        <w:t xml:space="preserve"> </w:t>
      </w:r>
      <w:r w:rsidRPr="007E3619">
        <w:rPr>
          <w:rFonts w:eastAsia="Arial"/>
        </w:rPr>
        <w:t>mucinous</w:t>
      </w:r>
      <w:r w:rsidRPr="007E3619">
        <w:rPr>
          <w:rFonts w:eastAsia="Arial"/>
          <w:spacing w:val="32"/>
        </w:rPr>
        <w:t xml:space="preserve"> </w:t>
      </w:r>
      <w:r w:rsidRPr="007E3619">
        <w:rPr>
          <w:rFonts w:eastAsia="Arial"/>
        </w:rPr>
        <w:t>cystic</w:t>
      </w:r>
      <w:r w:rsidRPr="007E3619">
        <w:rPr>
          <w:rFonts w:eastAsia="Arial"/>
          <w:spacing w:val="20"/>
        </w:rPr>
        <w:t xml:space="preserve"> </w:t>
      </w:r>
      <w:r w:rsidRPr="007E3619">
        <w:rPr>
          <w:rFonts w:eastAsia="Arial"/>
        </w:rPr>
        <w:t>tumors</w:t>
      </w:r>
      <w:r w:rsidRPr="007E3619">
        <w:rPr>
          <w:rFonts w:eastAsia="Arial"/>
          <w:spacing w:val="39"/>
        </w:rPr>
        <w:t xml:space="preserve"> </w:t>
      </w:r>
      <w:r w:rsidRPr="007E3619">
        <w:rPr>
          <w:rFonts w:eastAsia="Arial"/>
        </w:rPr>
        <w:t>of</w:t>
      </w:r>
      <w:r w:rsidRPr="007E3619">
        <w:rPr>
          <w:rFonts w:eastAsia="Arial"/>
          <w:spacing w:val="13"/>
        </w:rPr>
        <w:t xml:space="preserve"> </w:t>
      </w:r>
      <w:r>
        <w:rPr>
          <w:rFonts w:eastAsia="Arial"/>
          <w:spacing w:val="13"/>
        </w:rPr>
        <w:tab/>
      </w:r>
      <w:r w:rsidRPr="007E3619">
        <w:rPr>
          <w:rFonts w:eastAsia="Arial"/>
        </w:rPr>
        <w:t>the</w:t>
      </w:r>
      <w:r w:rsidRPr="007E3619">
        <w:rPr>
          <w:rFonts w:eastAsia="Arial"/>
          <w:spacing w:val="28"/>
        </w:rPr>
        <w:t xml:space="preserve"> </w:t>
      </w:r>
      <w:r w:rsidRPr="007E3619">
        <w:rPr>
          <w:rFonts w:eastAsia="Arial"/>
        </w:rPr>
        <w:t>ovary.</w:t>
      </w:r>
      <w:r w:rsidRPr="007E3619">
        <w:rPr>
          <w:rFonts w:eastAsia="Arial"/>
          <w:spacing w:val="20"/>
          <w:w w:val="102"/>
        </w:rPr>
        <w:t xml:space="preserve"> </w:t>
      </w:r>
      <w:r w:rsidRPr="007E3619">
        <w:rPr>
          <w:rFonts w:eastAsia="Arial"/>
        </w:rPr>
        <w:t>Describe</w:t>
      </w:r>
      <w:r w:rsidRPr="007E3619">
        <w:rPr>
          <w:rFonts w:eastAsia="Arial"/>
          <w:spacing w:val="2"/>
        </w:rPr>
        <w:t xml:space="preserve"> </w:t>
      </w:r>
      <w:r w:rsidRPr="007E3619">
        <w:rPr>
          <w:rFonts w:eastAsia="Arial"/>
        </w:rPr>
        <w:t>the</w:t>
      </w:r>
      <w:r w:rsidRPr="007E3619">
        <w:rPr>
          <w:rFonts w:eastAsia="Arial"/>
          <w:spacing w:val="24"/>
        </w:rPr>
        <w:t xml:space="preserve"> </w:t>
      </w:r>
      <w:r w:rsidRPr="007E3619">
        <w:rPr>
          <w:rFonts w:eastAsia="Arial"/>
        </w:rPr>
        <w:t>usual</w:t>
      </w:r>
      <w:r w:rsidRPr="007E3619">
        <w:rPr>
          <w:rFonts w:eastAsia="Arial"/>
          <w:spacing w:val="5"/>
        </w:rPr>
        <w:t xml:space="preserve"> </w:t>
      </w:r>
      <w:r w:rsidRPr="007E3619">
        <w:rPr>
          <w:rFonts w:eastAsia="Arial"/>
        </w:rPr>
        <w:t>clinical</w:t>
      </w:r>
      <w:r w:rsidRPr="007E3619">
        <w:rPr>
          <w:rFonts w:eastAsia="Arial"/>
          <w:spacing w:val="30"/>
        </w:rPr>
        <w:t xml:space="preserve"> </w:t>
      </w:r>
      <w:r w:rsidRPr="007E3619">
        <w:rPr>
          <w:rFonts w:eastAsia="Arial"/>
        </w:rPr>
        <w:t>presentations</w:t>
      </w:r>
      <w:r w:rsidRPr="007E3619">
        <w:rPr>
          <w:rFonts w:eastAsia="Arial"/>
          <w:spacing w:val="35"/>
        </w:rPr>
        <w:t xml:space="preserve"> </w:t>
      </w:r>
      <w:r w:rsidRPr="007E3619">
        <w:rPr>
          <w:rFonts w:eastAsia="Arial"/>
        </w:rPr>
        <w:t>and</w:t>
      </w:r>
      <w:r w:rsidRPr="007E3619">
        <w:rPr>
          <w:rFonts w:eastAsia="Arial"/>
          <w:spacing w:val="18"/>
        </w:rPr>
        <w:t xml:space="preserve"> </w:t>
      </w:r>
      <w:r w:rsidRPr="007E3619">
        <w:rPr>
          <w:rFonts w:eastAsia="Arial"/>
        </w:rPr>
        <w:t>course</w:t>
      </w:r>
      <w:r w:rsidRPr="007E3619">
        <w:rPr>
          <w:rFonts w:eastAsia="Arial"/>
          <w:spacing w:val="18"/>
        </w:rPr>
        <w:t xml:space="preserve"> </w:t>
      </w:r>
      <w:r w:rsidRPr="007E3619">
        <w:rPr>
          <w:rFonts w:eastAsia="Arial"/>
        </w:rPr>
        <w:t>for</w:t>
      </w:r>
      <w:r w:rsidRPr="007E3619">
        <w:rPr>
          <w:rFonts w:eastAsia="Arial"/>
          <w:spacing w:val="18"/>
        </w:rPr>
        <w:t xml:space="preserve"> </w:t>
      </w:r>
      <w:r w:rsidRPr="007E3619">
        <w:rPr>
          <w:rFonts w:eastAsia="Arial"/>
        </w:rPr>
        <w:t>these</w:t>
      </w:r>
      <w:r w:rsidRPr="007E3619">
        <w:rPr>
          <w:rFonts w:eastAsia="Arial"/>
          <w:spacing w:val="28"/>
        </w:rPr>
        <w:t xml:space="preserve"> </w:t>
      </w:r>
      <w:r w:rsidRPr="007E3619">
        <w:rPr>
          <w:rFonts w:eastAsia="Arial"/>
        </w:rPr>
        <w:t>lesions.</w:t>
      </w:r>
    </w:p>
    <w:p w14:paraId="5264E8B2" w14:textId="77777777" w:rsidR="007E3619" w:rsidRPr="007E3619" w:rsidRDefault="007E3619" w:rsidP="007E3619">
      <w:pPr>
        <w:widowControl w:val="0"/>
        <w:spacing w:before="8" w:after="0" w:line="240" w:lineRule="auto"/>
        <w:rPr>
          <w:rFonts w:eastAsia="Arial" w:cs="Arial"/>
          <w:sz w:val="25"/>
          <w:szCs w:val="25"/>
        </w:rPr>
      </w:pPr>
    </w:p>
    <w:p w14:paraId="043FE4FC" w14:textId="74A4F3EE" w:rsidR="007E3619" w:rsidRPr="007E3619" w:rsidRDefault="007E3619" w:rsidP="007E3619">
      <w:pPr>
        <w:pStyle w:val="BodyText"/>
        <w:rPr>
          <w:rFonts w:eastAsia="Arial"/>
        </w:rPr>
      </w:pPr>
      <w:r>
        <w:rPr>
          <w:rFonts w:eastAsia="Arial"/>
          <w:w w:val="105"/>
        </w:rPr>
        <w:t>29.</w:t>
      </w:r>
      <w:r>
        <w:rPr>
          <w:rFonts w:eastAsia="Arial"/>
          <w:w w:val="105"/>
        </w:rPr>
        <w:tab/>
      </w:r>
      <w:r w:rsidRPr="007E3619">
        <w:rPr>
          <w:rFonts w:eastAsia="Arial"/>
          <w:w w:val="105"/>
        </w:rPr>
        <w:t>Describe</w:t>
      </w:r>
      <w:r w:rsidRPr="007E3619">
        <w:rPr>
          <w:rFonts w:eastAsia="Arial"/>
          <w:spacing w:val="-14"/>
          <w:w w:val="105"/>
        </w:rPr>
        <w:t xml:space="preserve"> </w:t>
      </w:r>
      <w:r w:rsidRPr="007E3619">
        <w:rPr>
          <w:rFonts w:eastAsia="Arial"/>
          <w:w w:val="105"/>
        </w:rPr>
        <w:t>the</w:t>
      </w:r>
      <w:r w:rsidRPr="007E3619">
        <w:rPr>
          <w:rFonts w:eastAsia="Arial"/>
          <w:spacing w:val="-11"/>
          <w:w w:val="105"/>
        </w:rPr>
        <w:t xml:space="preserve"> </w:t>
      </w:r>
      <w:r w:rsidRPr="007E3619">
        <w:rPr>
          <w:rFonts w:eastAsia="Arial"/>
          <w:w w:val="105"/>
        </w:rPr>
        <w:t>following</w:t>
      </w:r>
      <w:r w:rsidRPr="007E3619">
        <w:rPr>
          <w:rFonts w:eastAsia="Arial"/>
          <w:spacing w:val="-9"/>
          <w:w w:val="105"/>
        </w:rPr>
        <w:t xml:space="preserve"> </w:t>
      </w:r>
      <w:r w:rsidRPr="007E3619">
        <w:rPr>
          <w:rFonts w:eastAsia="Arial"/>
          <w:w w:val="105"/>
        </w:rPr>
        <w:t>ovarian</w:t>
      </w:r>
      <w:r w:rsidRPr="007E3619">
        <w:rPr>
          <w:rFonts w:eastAsia="Arial"/>
          <w:spacing w:val="-8"/>
          <w:w w:val="105"/>
        </w:rPr>
        <w:t xml:space="preserve"> </w:t>
      </w:r>
      <w:r w:rsidRPr="007E3619">
        <w:rPr>
          <w:rFonts w:eastAsia="Arial"/>
          <w:w w:val="105"/>
        </w:rPr>
        <w:t>tumors:</w:t>
      </w:r>
      <w:r w:rsidRPr="007E3619">
        <w:rPr>
          <w:rFonts w:eastAsia="Arial"/>
          <w:spacing w:val="-2"/>
          <w:w w:val="105"/>
        </w:rPr>
        <w:t xml:space="preserve"> </w:t>
      </w:r>
      <w:r w:rsidRPr="007E3619">
        <w:rPr>
          <w:rFonts w:eastAsia="Arial"/>
          <w:w w:val="105"/>
        </w:rPr>
        <w:t>Brenner</w:t>
      </w:r>
      <w:r w:rsidRPr="007E3619">
        <w:rPr>
          <w:rFonts w:eastAsia="Arial"/>
          <w:spacing w:val="-14"/>
          <w:w w:val="105"/>
        </w:rPr>
        <w:t xml:space="preserve"> </w:t>
      </w:r>
      <w:r w:rsidRPr="007E3619">
        <w:rPr>
          <w:rFonts w:eastAsia="Arial"/>
          <w:w w:val="105"/>
        </w:rPr>
        <w:t>tumor,</w:t>
      </w:r>
      <w:r w:rsidRPr="007E3619">
        <w:rPr>
          <w:rFonts w:eastAsia="Arial"/>
          <w:spacing w:val="-8"/>
          <w:w w:val="105"/>
        </w:rPr>
        <w:t xml:space="preserve"> </w:t>
      </w:r>
      <w:r w:rsidRPr="007E3619">
        <w:rPr>
          <w:rFonts w:eastAsia="Arial"/>
          <w:w w:val="105"/>
        </w:rPr>
        <w:t>dysgerminoma,</w:t>
      </w:r>
      <w:r w:rsidRPr="007E3619">
        <w:rPr>
          <w:rFonts w:eastAsia="Arial"/>
          <w:spacing w:val="5"/>
          <w:w w:val="105"/>
        </w:rPr>
        <w:t xml:space="preserve"> </w:t>
      </w:r>
      <w:r>
        <w:rPr>
          <w:rFonts w:eastAsia="Arial"/>
          <w:spacing w:val="5"/>
          <w:w w:val="105"/>
        </w:rPr>
        <w:tab/>
      </w:r>
      <w:r w:rsidRPr="007E3619">
        <w:rPr>
          <w:rFonts w:eastAsia="Arial"/>
          <w:w w:val="105"/>
        </w:rPr>
        <w:t>choriocarcinoma,</w:t>
      </w:r>
      <w:r w:rsidRPr="007E3619">
        <w:rPr>
          <w:rFonts w:eastAsia="Arial"/>
          <w:w w:val="102"/>
        </w:rPr>
        <w:t xml:space="preserve"> </w:t>
      </w:r>
      <w:r w:rsidRPr="007E3619">
        <w:rPr>
          <w:rFonts w:eastAsia="Arial"/>
          <w:w w:val="105"/>
        </w:rPr>
        <w:t>granulosa-theca</w:t>
      </w:r>
      <w:r w:rsidRPr="007E3619">
        <w:rPr>
          <w:rFonts w:eastAsia="Arial"/>
          <w:spacing w:val="3"/>
          <w:w w:val="105"/>
        </w:rPr>
        <w:t xml:space="preserve"> </w:t>
      </w:r>
      <w:r w:rsidRPr="007E3619">
        <w:rPr>
          <w:rFonts w:eastAsia="Arial"/>
          <w:w w:val="105"/>
        </w:rPr>
        <w:t>cell</w:t>
      </w:r>
      <w:r w:rsidRPr="007E3619">
        <w:rPr>
          <w:rFonts w:eastAsia="Arial"/>
          <w:spacing w:val="-25"/>
          <w:w w:val="105"/>
        </w:rPr>
        <w:t xml:space="preserve"> </w:t>
      </w:r>
      <w:r w:rsidRPr="007E3619">
        <w:rPr>
          <w:rFonts w:eastAsia="Arial"/>
          <w:w w:val="105"/>
        </w:rPr>
        <w:t>tumor,</w:t>
      </w:r>
      <w:r w:rsidRPr="007E3619">
        <w:rPr>
          <w:rFonts w:eastAsia="Arial"/>
          <w:spacing w:val="-15"/>
          <w:w w:val="105"/>
        </w:rPr>
        <w:t xml:space="preserve"> </w:t>
      </w:r>
      <w:r w:rsidRPr="007E3619">
        <w:rPr>
          <w:rFonts w:eastAsia="Arial"/>
          <w:w w:val="105"/>
        </w:rPr>
        <w:t>fibroma,</w:t>
      </w:r>
      <w:r w:rsidRPr="007E3619">
        <w:rPr>
          <w:rFonts w:eastAsia="Arial"/>
          <w:spacing w:val="-10"/>
          <w:w w:val="105"/>
        </w:rPr>
        <w:t xml:space="preserve"> </w:t>
      </w:r>
      <w:r w:rsidRPr="007E3619">
        <w:rPr>
          <w:rFonts w:eastAsia="Arial"/>
          <w:w w:val="105"/>
        </w:rPr>
        <w:t>Sertoli-Leydig</w:t>
      </w:r>
      <w:r w:rsidRPr="007E3619">
        <w:rPr>
          <w:rFonts w:eastAsia="Arial"/>
          <w:spacing w:val="-23"/>
          <w:w w:val="105"/>
        </w:rPr>
        <w:t xml:space="preserve"> </w:t>
      </w:r>
      <w:r w:rsidRPr="007E3619">
        <w:rPr>
          <w:rFonts w:eastAsia="Arial"/>
          <w:w w:val="105"/>
        </w:rPr>
        <w:t>cell</w:t>
      </w:r>
      <w:r w:rsidRPr="007E3619">
        <w:rPr>
          <w:rFonts w:eastAsia="Arial"/>
          <w:spacing w:val="-23"/>
          <w:w w:val="105"/>
        </w:rPr>
        <w:t xml:space="preserve"> </w:t>
      </w:r>
      <w:r w:rsidRPr="007E3619">
        <w:rPr>
          <w:rFonts w:eastAsia="Arial"/>
          <w:w w:val="105"/>
        </w:rPr>
        <w:t>tumor,</w:t>
      </w:r>
      <w:r w:rsidRPr="007E3619">
        <w:rPr>
          <w:rFonts w:eastAsia="Arial"/>
          <w:spacing w:val="-16"/>
          <w:w w:val="105"/>
        </w:rPr>
        <w:t xml:space="preserve"> </w:t>
      </w:r>
      <w:r w:rsidRPr="007E3619">
        <w:rPr>
          <w:rFonts w:eastAsia="Arial"/>
          <w:w w:val="105"/>
        </w:rPr>
        <w:t>yolk-</w:t>
      </w:r>
      <w:r>
        <w:rPr>
          <w:rFonts w:eastAsia="Arial"/>
          <w:w w:val="105"/>
        </w:rPr>
        <w:tab/>
      </w:r>
      <w:r w:rsidRPr="007E3619">
        <w:rPr>
          <w:rFonts w:eastAsia="Arial"/>
          <w:w w:val="105"/>
        </w:rPr>
        <w:t>sac</w:t>
      </w:r>
      <w:r w:rsidRPr="007E3619">
        <w:rPr>
          <w:rFonts w:eastAsia="Arial"/>
          <w:spacing w:val="-1"/>
          <w:w w:val="105"/>
        </w:rPr>
        <w:t xml:space="preserve"> </w:t>
      </w:r>
      <w:r w:rsidRPr="007E3619">
        <w:rPr>
          <w:rFonts w:eastAsia="Arial"/>
          <w:w w:val="105"/>
        </w:rPr>
        <w:t>(endodermal</w:t>
      </w:r>
      <w:r w:rsidRPr="007E3619">
        <w:rPr>
          <w:rFonts w:eastAsia="Arial"/>
          <w:spacing w:val="-7"/>
          <w:w w:val="105"/>
        </w:rPr>
        <w:t xml:space="preserve"> </w:t>
      </w:r>
      <w:r w:rsidRPr="007E3619">
        <w:rPr>
          <w:rFonts w:eastAsia="Arial"/>
          <w:w w:val="105"/>
        </w:rPr>
        <w:t>sinus</w:t>
      </w:r>
      <w:r w:rsidRPr="007E3619">
        <w:rPr>
          <w:rFonts w:eastAsia="Arial"/>
          <w:spacing w:val="28"/>
          <w:w w:val="97"/>
        </w:rPr>
        <w:t xml:space="preserve"> </w:t>
      </w:r>
      <w:r w:rsidRPr="007E3619">
        <w:rPr>
          <w:rFonts w:eastAsia="Arial"/>
          <w:w w:val="105"/>
        </w:rPr>
        <w:t>tumor),</w:t>
      </w:r>
      <w:r w:rsidRPr="007E3619">
        <w:rPr>
          <w:rFonts w:eastAsia="Arial"/>
          <w:spacing w:val="6"/>
          <w:w w:val="105"/>
        </w:rPr>
        <w:t xml:space="preserve"> </w:t>
      </w:r>
      <w:r w:rsidRPr="007E3619">
        <w:rPr>
          <w:rFonts w:eastAsia="Arial"/>
          <w:w w:val="105"/>
        </w:rPr>
        <w:t>gonadoblastoma,</w:t>
      </w:r>
      <w:r w:rsidRPr="007E3619">
        <w:rPr>
          <w:rFonts w:eastAsia="Arial"/>
          <w:spacing w:val="16"/>
          <w:w w:val="105"/>
        </w:rPr>
        <w:t xml:space="preserve"> </w:t>
      </w:r>
      <w:r w:rsidRPr="007E3619">
        <w:rPr>
          <w:rFonts w:eastAsia="Arial"/>
          <w:w w:val="105"/>
        </w:rPr>
        <w:t>with</w:t>
      </w:r>
      <w:r w:rsidRPr="007E3619">
        <w:rPr>
          <w:rFonts w:eastAsia="Arial"/>
          <w:spacing w:val="18"/>
          <w:w w:val="105"/>
        </w:rPr>
        <w:t xml:space="preserve"> </w:t>
      </w:r>
      <w:r w:rsidRPr="007E3619">
        <w:rPr>
          <w:rFonts w:eastAsia="Arial"/>
          <w:w w:val="105"/>
        </w:rPr>
        <w:t>regards</w:t>
      </w:r>
      <w:r w:rsidRPr="007E3619">
        <w:rPr>
          <w:rFonts w:eastAsia="Arial"/>
          <w:spacing w:val="-7"/>
          <w:w w:val="105"/>
        </w:rPr>
        <w:t xml:space="preserve"> </w:t>
      </w:r>
      <w:r w:rsidRPr="007E3619">
        <w:rPr>
          <w:rFonts w:eastAsia="Arial"/>
          <w:w w:val="105"/>
        </w:rPr>
        <w:t>to</w:t>
      </w:r>
      <w:r w:rsidRPr="007E3619">
        <w:rPr>
          <w:rFonts w:eastAsia="Arial"/>
          <w:spacing w:val="12"/>
          <w:w w:val="105"/>
        </w:rPr>
        <w:t xml:space="preserve"> </w:t>
      </w:r>
      <w:r w:rsidRPr="007E3619">
        <w:rPr>
          <w:rFonts w:eastAsia="Arial"/>
          <w:w w:val="105"/>
        </w:rPr>
        <w:t>:</w:t>
      </w:r>
      <w:r w:rsidRPr="007E3619">
        <w:rPr>
          <w:rFonts w:eastAsia="Arial"/>
          <w:spacing w:val="-31"/>
          <w:w w:val="105"/>
        </w:rPr>
        <w:t xml:space="preserve"> </w:t>
      </w:r>
      <w:r w:rsidRPr="007E3619">
        <w:rPr>
          <w:rFonts w:eastAsia="Arial"/>
          <w:w w:val="105"/>
        </w:rPr>
        <w:t>morphology,</w:t>
      </w:r>
      <w:r w:rsidRPr="007E3619">
        <w:rPr>
          <w:rFonts w:eastAsia="Arial"/>
          <w:spacing w:val="12"/>
          <w:w w:val="105"/>
        </w:rPr>
        <w:t xml:space="preserve"> </w:t>
      </w:r>
      <w:r>
        <w:rPr>
          <w:rFonts w:eastAsia="Arial"/>
          <w:spacing w:val="12"/>
          <w:w w:val="105"/>
        </w:rPr>
        <w:tab/>
      </w:r>
      <w:r w:rsidRPr="007E3619">
        <w:rPr>
          <w:rFonts w:eastAsia="Arial"/>
          <w:w w:val="105"/>
        </w:rPr>
        <w:t>hormonal</w:t>
      </w:r>
      <w:r w:rsidRPr="007E3619">
        <w:rPr>
          <w:rFonts w:eastAsia="Arial"/>
          <w:spacing w:val="-3"/>
          <w:w w:val="105"/>
        </w:rPr>
        <w:t xml:space="preserve"> </w:t>
      </w:r>
      <w:r w:rsidRPr="007E3619">
        <w:rPr>
          <w:rFonts w:eastAsia="Arial"/>
          <w:w w:val="105"/>
        </w:rPr>
        <w:t>function,</w:t>
      </w:r>
      <w:r w:rsidRPr="007E3619">
        <w:rPr>
          <w:rFonts w:eastAsia="Arial"/>
          <w:spacing w:val="11"/>
          <w:w w:val="105"/>
        </w:rPr>
        <w:t xml:space="preserve"> </w:t>
      </w:r>
      <w:r w:rsidRPr="007E3619">
        <w:rPr>
          <w:rFonts w:eastAsia="Arial"/>
          <w:w w:val="105"/>
        </w:rPr>
        <w:t>clinical</w:t>
      </w:r>
      <w:r w:rsidRPr="007E3619">
        <w:rPr>
          <w:rFonts w:eastAsia="Arial"/>
          <w:spacing w:val="4"/>
          <w:w w:val="105"/>
        </w:rPr>
        <w:t xml:space="preserve"> </w:t>
      </w:r>
      <w:r w:rsidRPr="007E3619">
        <w:rPr>
          <w:rFonts w:eastAsia="Arial"/>
          <w:w w:val="105"/>
        </w:rPr>
        <w:t>behavior.</w:t>
      </w:r>
    </w:p>
    <w:p w14:paraId="224055BD" w14:textId="77777777" w:rsidR="007E3619" w:rsidRPr="007E3619" w:rsidRDefault="007E3619" w:rsidP="007E3619">
      <w:pPr>
        <w:widowControl w:val="0"/>
        <w:spacing w:before="1" w:after="0" w:line="240" w:lineRule="auto"/>
        <w:rPr>
          <w:rFonts w:eastAsia="Arial" w:cs="Arial"/>
          <w:sz w:val="25"/>
          <w:szCs w:val="25"/>
        </w:rPr>
      </w:pPr>
    </w:p>
    <w:p w14:paraId="1926045C" w14:textId="1DA564DE" w:rsidR="007E3619" w:rsidRPr="007E3619" w:rsidRDefault="007E3619" w:rsidP="007E3619">
      <w:pPr>
        <w:pStyle w:val="BodyText"/>
        <w:rPr>
          <w:rFonts w:eastAsia="Arial"/>
        </w:rPr>
      </w:pPr>
      <w:r>
        <w:rPr>
          <w:rFonts w:eastAsia="Arial"/>
        </w:rPr>
        <w:t>30.</w:t>
      </w:r>
      <w:r>
        <w:rPr>
          <w:rFonts w:eastAsia="Arial"/>
        </w:rPr>
        <w:tab/>
      </w:r>
      <w:r w:rsidRPr="007E3619">
        <w:rPr>
          <w:rFonts w:eastAsia="Arial"/>
        </w:rPr>
        <w:t>Describe</w:t>
      </w:r>
      <w:r w:rsidRPr="007E3619">
        <w:rPr>
          <w:rFonts w:eastAsia="Arial"/>
          <w:spacing w:val="8"/>
        </w:rPr>
        <w:t xml:space="preserve"> </w:t>
      </w:r>
      <w:r w:rsidRPr="007E3619">
        <w:rPr>
          <w:rFonts w:eastAsia="Arial"/>
        </w:rPr>
        <w:t>the</w:t>
      </w:r>
      <w:r w:rsidRPr="007E3619">
        <w:rPr>
          <w:rFonts w:eastAsia="Arial"/>
          <w:spacing w:val="25"/>
        </w:rPr>
        <w:t xml:space="preserve"> </w:t>
      </w:r>
      <w:r w:rsidRPr="007E3619">
        <w:rPr>
          <w:rFonts w:eastAsia="Arial"/>
        </w:rPr>
        <w:t>essential</w:t>
      </w:r>
      <w:r w:rsidRPr="007E3619">
        <w:rPr>
          <w:rFonts w:eastAsia="Arial"/>
          <w:spacing w:val="28"/>
        </w:rPr>
        <w:t xml:space="preserve"> </w:t>
      </w:r>
      <w:r w:rsidRPr="007E3619">
        <w:rPr>
          <w:rFonts w:eastAsia="Arial"/>
        </w:rPr>
        <w:t>features</w:t>
      </w:r>
      <w:r w:rsidRPr="007E3619">
        <w:rPr>
          <w:rFonts w:eastAsia="Arial"/>
          <w:spacing w:val="38"/>
        </w:rPr>
        <w:t xml:space="preserve"> </w:t>
      </w:r>
      <w:r w:rsidRPr="007E3619">
        <w:rPr>
          <w:rFonts w:eastAsia="Arial"/>
        </w:rPr>
        <w:t>of</w:t>
      </w:r>
      <w:r w:rsidRPr="007E3619">
        <w:rPr>
          <w:rFonts w:eastAsia="Arial"/>
          <w:spacing w:val="24"/>
        </w:rPr>
        <w:t xml:space="preserve"> </w:t>
      </w:r>
      <w:r w:rsidRPr="007E3619">
        <w:rPr>
          <w:rFonts w:eastAsia="Arial"/>
        </w:rPr>
        <w:t>Meigs</w:t>
      </w:r>
      <w:r w:rsidRPr="007E3619">
        <w:rPr>
          <w:rFonts w:eastAsia="Arial"/>
          <w:spacing w:val="21"/>
        </w:rPr>
        <w:t xml:space="preserve"> </w:t>
      </w:r>
      <w:r w:rsidRPr="007E3619">
        <w:rPr>
          <w:rFonts w:eastAsia="Arial"/>
        </w:rPr>
        <w:t>syndrome</w:t>
      </w:r>
      <w:r w:rsidRPr="007E3619">
        <w:rPr>
          <w:rFonts w:eastAsia="Arial"/>
          <w:spacing w:val="42"/>
        </w:rPr>
        <w:t xml:space="preserve"> </w:t>
      </w:r>
      <w:r w:rsidRPr="007E3619">
        <w:rPr>
          <w:rFonts w:eastAsia="Arial"/>
        </w:rPr>
        <w:t>and</w:t>
      </w:r>
      <w:r w:rsidRPr="007E3619">
        <w:rPr>
          <w:rFonts w:eastAsia="Arial"/>
          <w:spacing w:val="28"/>
        </w:rPr>
        <w:t xml:space="preserve"> </w:t>
      </w:r>
      <w:r w:rsidRPr="007E3619">
        <w:rPr>
          <w:rFonts w:eastAsia="Arial"/>
        </w:rPr>
        <w:t>Krukenberg</w:t>
      </w:r>
      <w:r w:rsidRPr="007E3619">
        <w:rPr>
          <w:rFonts w:eastAsia="Arial"/>
          <w:spacing w:val="12"/>
        </w:rPr>
        <w:t xml:space="preserve"> </w:t>
      </w:r>
      <w:r w:rsidRPr="007E3619">
        <w:rPr>
          <w:rFonts w:eastAsia="Arial"/>
        </w:rPr>
        <w:t>tumor.</w:t>
      </w:r>
    </w:p>
    <w:p w14:paraId="628208F3" w14:textId="77777777" w:rsidR="007E3619" w:rsidRPr="007E3619" w:rsidRDefault="007E3619" w:rsidP="007E3619">
      <w:pPr>
        <w:widowControl w:val="0"/>
        <w:spacing w:before="4" w:after="0" w:line="240" w:lineRule="auto"/>
        <w:rPr>
          <w:rFonts w:eastAsia="Arial" w:cs="Arial"/>
          <w:sz w:val="29"/>
          <w:szCs w:val="29"/>
        </w:rPr>
      </w:pPr>
    </w:p>
    <w:p w14:paraId="4C041F9E" w14:textId="5589F37A" w:rsidR="007E3619" w:rsidRPr="007E3619" w:rsidRDefault="007E3619" w:rsidP="007E3619">
      <w:pPr>
        <w:pStyle w:val="BodyText"/>
        <w:rPr>
          <w:rFonts w:eastAsia="Arial"/>
        </w:rPr>
      </w:pPr>
      <w:r>
        <w:rPr>
          <w:rFonts w:eastAsia="Arial"/>
        </w:rPr>
        <w:t>31.</w:t>
      </w:r>
      <w:r>
        <w:rPr>
          <w:rFonts w:eastAsia="Arial"/>
        </w:rPr>
        <w:tab/>
      </w:r>
      <w:r w:rsidRPr="007E3619">
        <w:rPr>
          <w:rFonts w:eastAsia="Arial"/>
        </w:rPr>
        <w:t>Define</w:t>
      </w:r>
      <w:r w:rsidRPr="007E3619">
        <w:rPr>
          <w:rFonts w:eastAsia="Arial"/>
          <w:spacing w:val="12"/>
        </w:rPr>
        <w:t xml:space="preserve"> </w:t>
      </w:r>
      <w:r w:rsidRPr="007E3619">
        <w:rPr>
          <w:rFonts w:eastAsia="Arial"/>
        </w:rPr>
        <w:t>ectopic</w:t>
      </w:r>
      <w:r w:rsidRPr="007E3619">
        <w:rPr>
          <w:rFonts w:eastAsia="Arial"/>
          <w:spacing w:val="34"/>
        </w:rPr>
        <w:t xml:space="preserve"> </w:t>
      </w:r>
      <w:r w:rsidRPr="007E3619">
        <w:rPr>
          <w:rFonts w:eastAsia="Arial"/>
        </w:rPr>
        <w:t>pregnancy</w:t>
      </w:r>
      <w:r w:rsidRPr="007E3619">
        <w:rPr>
          <w:rFonts w:eastAsia="Arial"/>
          <w:spacing w:val="37"/>
        </w:rPr>
        <w:t xml:space="preserve"> </w:t>
      </w:r>
      <w:r w:rsidRPr="007E3619">
        <w:rPr>
          <w:rFonts w:eastAsia="Arial"/>
        </w:rPr>
        <w:t>and</w:t>
      </w:r>
      <w:r w:rsidRPr="007E3619">
        <w:rPr>
          <w:rFonts w:eastAsia="Arial"/>
          <w:spacing w:val="21"/>
        </w:rPr>
        <w:t xml:space="preserve"> </w:t>
      </w:r>
      <w:r w:rsidRPr="007E3619">
        <w:rPr>
          <w:rFonts w:eastAsia="Arial"/>
        </w:rPr>
        <w:t>list</w:t>
      </w:r>
      <w:r w:rsidRPr="007E3619">
        <w:rPr>
          <w:rFonts w:eastAsia="Arial"/>
          <w:spacing w:val="-2"/>
        </w:rPr>
        <w:t xml:space="preserve"> </w:t>
      </w:r>
      <w:r w:rsidRPr="007E3619">
        <w:rPr>
          <w:rFonts w:eastAsia="Arial"/>
        </w:rPr>
        <w:t>the</w:t>
      </w:r>
      <w:r w:rsidRPr="007E3619">
        <w:rPr>
          <w:rFonts w:eastAsia="Arial"/>
          <w:spacing w:val="31"/>
        </w:rPr>
        <w:t xml:space="preserve"> </w:t>
      </w:r>
      <w:r w:rsidRPr="007E3619">
        <w:rPr>
          <w:rFonts w:eastAsia="Arial"/>
        </w:rPr>
        <w:t>most</w:t>
      </w:r>
      <w:r w:rsidRPr="007E3619">
        <w:rPr>
          <w:rFonts w:eastAsia="Arial"/>
          <w:spacing w:val="17"/>
        </w:rPr>
        <w:t xml:space="preserve"> </w:t>
      </w:r>
      <w:r w:rsidRPr="007E3619">
        <w:rPr>
          <w:rFonts w:eastAsia="Arial"/>
        </w:rPr>
        <w:t>common</w:t>
      </w:r>
      <w:r w:rsidRPr="007E3619">
        <w:rPr>
          <w:rFonts w:eastAsia="Arial"/>
          <w:spacing w:val="20"/>
        </w:rPr>
        <w:t xml:space="preserve"> </w:t>
      </w:r>
      <w:r w:rsidRPr="007E3619">
        <w:rPr>
          <w:rFonts w:eastAsia="Arial"/>
        </w:rPr>
        <w:t>causes,</w:t>
      </w:r>
      <w:r w:rsidRPr="007E3619">
        <w:rPr>
          <w:rFonts w:eastAsia="Arial"/>
          <w:spacing w:val="23"/>
        </w:rPr>
        <w:t xml:space="preserve"> </w:t>
      </w:r>
      <w:r w:rsidRPr="007E3619">
        <w:rPr>
          <w:rFonts w:eastAsia="Arial"/>
        </w:rPr>
        <w:t>sites,</w:t>
      </w:r>
      <w:r w:rsidRPr="007E3619">
        <w:rPr>
          <w:rFonts w:eastAsia="Arial"/>
          <w:spacing w:val="13"/>
        </w:rPr>
        <w:t xml:space="preserve"> </w:t>
      </w:r>
      <w:r w:rsidRPr="007E3619">
        <w:rPr>
          <w:rFonts w:eastAsia="Arial"/>
        </w:rPr>
        <w:t>complications.</w:t>
      </w:r>
    </w:p>
    <w:p w14:paraId="51119A7E" w14:textId="77777777" w:rsidR="00331D67" w:rsidRDefault="00331D67" w:rsidP="00331D67">
      <w:pPr>
        <w:pStyle w:val="BodyText"/>
        <w:rPr>
          <w:rFonts w:eastAsia="Arial"/>
        </w:rPr>
      </w:pPr>
    </w:p>
    <w:p w14:paraId="6ECCF1A8" w14:textId="5A8CD320" w:rsidR="007E3619" w:rsidRPr="007E3619" w:rsidRDefault="007E3619" w:rsidP="007E3619">
      <w:pPr>
        <w:pStyle w:val="BodyText"/>
        <w:rPr>
          <w:rFonts w:eastAsia="Arial"/>
        </w:rPr>
      </w:pPr>
      <w:r>
        <w:rPr>
          <w:rFonts w:eastAsia="Arial"/>
          <w:w w:val="105"/>
        </w:rPr>
        <w:t>32.</w:t>
      </w:r>
      <w:r>
        <w:rPr>
          <w:rFonts w:eastAsia="Arial"/>
          <w:w w:val="105"/>
        </w:rPr>
        <w:tab/>
      </w:r>
      <w:r w:rsidRPr="007E3619">
        <w:rPr>
          <w:rFonts w:eastAsia="Arial"/>
          <w:w w:val="105"/>
        </w:rPr>
        <w:t>Describe</w:t>
      </w:r>
      <w:r w:rsidRPr="007E3619">
        <w:rPr>
          <w:rFonts w:eastAsia="Arial"/>
          <w:spacing w:val="-5"/>
          <w:w w:val="105"/>
        </w:rPr>
        <w:t xml:space="preserve"> </w:t>
      </w:r>
      <w:r w:rsidRPr="007E3619">
        <w:rPr>
          <w:rFonts w:eastAsia="Arial"/>
          <w:w w:val="105"/>
        </w:rPr>
        <w:t>the</w:t>
      </w:r>
      <w:r w:rsidRPr="007E3619">
        <w:rPr>
          <w:rFonts w:eastAsia="Arial"/>
          <w:spacing w:val="-6"/>
          <w:w w:val="105"/>
        </w:rPr>
        <w:t xml:space="preserve"> </w:t>
      </w:r>
      <w:r w:rsidRPr="007E3619">
        <w:rPr>
          <w:rFonts w:eastAsia="Arial"/>
          <w:w w:val="105"/>
        </w:rPr>
        <w:t>types</w:t>
      </w:r>
      <w:r w:rsidRPr="007E3619">
        <w:rPr>
          <w:rFonts w:eastAsia="Arial"/>
          <w:spacing w:val="5"/>
          <w:w w:val="105"/>
        </w:rPr>
        <w:t xml:space="preserve"> </w:t>
      </w:r>
      <w:r w:rsidRPr="007E3619">
        <w:rPr>
          <w:rFonts w:eastAsia="Arial"/>
          <w:w w:val="105"/>
        </w:rPr>
        <w:t>of</w:t>
      </w:r>
      <w:r w:rsidRPr="007E3619">
        <w:rPr>
          <w:rFonts w:eastAsia="Arial"/>
          <w:spacing w:val="-8"/>
          <w:w w:val="105"/>
        </w:rPr>
        <w:t xml:space="preserve"> </w:t>
      </w:r>
      <w:r w:rsidRPr="007E3619">
        <w:rPr>
          <w:rFonts w:eastAsia="Arial"/>
          <w:w w:val="105"/>
        </w:rPr>
        <w:t>twin</w:t>
      </w:r>
      <w:r w:rsidRPr="007E3619">
        <w:rPr>
          <w:rFonts w:eastAsia="Arial"/>
          <w:spacing w:val="10"/>
          <w:w w:val="105"/>
        </w:rPr>
        <w:t xml:space="preserve"> </w:t>
      </w:r>
      <w:r w:rsidRPr="007E3619">
        <w:rPr>
          <w:rFonts w:eastAsia="Arial"/>
          <w:w w:val="105"/>
        </w:rPr>
        <w:t>pregnancies</w:t>
      </w:r>
      <w:r w:rsidRPr="007E3619">
        <w:rPr>
          <w:rFonts w:eastAsia="Arial"/>
          <w:spacing w:val="8"/>
          <w:w w:val="105"/>
        </w:rPr>
        <w:t xml:space="preserve"> </w:t>
      </w:r>
      <w:r w:rsidRPr="007E3619">
        <w:rPr>
          <w:rFonts w:eastAsia="Arial"/>
          <w:w w:val="105"/>
        </w:rPr>
        <w:t>and</w:t>
      </w:r>
      <w:r w:rsidRPr="007E3619">
        <w:rPr>
          <w:rFonts w:eastAsia="Arial"/>
          <w:spacing w:val="-2"/>
          <w:w w:val="105"/>
        </w:rPr>
        <w:t xml:space="preserve"> </w:t>
      </w:r>
      <w:r w:rsidRPr="007E3619">
        <w:rPr>
          <w:rFonts w:eastAsia="Arial"/>
          <w:w w:val="105"/>
        </w:rPr>
        <w:t>correlate</w:t>
      </w:r>
      <w:r w:rsidRPr="007E3619">
        <w:rPr>
          <w:rFonts w:eastAsia="Arial"/>
          <w:spacing w:val="1"/>
          <w:w w:val="105"/>
        </w:rPr>
        <w:t xml:space="preserve"> </w:t>
      </w:r>
      <w:r w:rsidRPr="007E3619">
        <w:rPr>
          <w:rFonts w:eastAsia="Arial"/>
          <w:w w:val="105"/>
        </w:rPr>
        <w:t>the</w:t>
      </w:r>
      <w:r w:rsidRPr="007E3619">
        <w:rPr>
          <w:rFonts w:eastAsia="Arial"/>
          <w:spacing w:val="8"/>
          <w:w w:val="105"/>
        </w:rPr>
        <w:t xml:space="preserve"> </w:t>
      </w:r>
      <w:r w:rsidRPr="007E3619">
        <w:rPr>
          <w:rFonts w:eastAsia="Arial"/>
          <w:w w:val="105"/>
        </w:rPr>
        <w:t>placental</w:t>
      </w:r>
      <w:r w:rsidRPr="007E3619">
        <w:rPr>
          <w:rFonts w:eastAsia="Arial"/>
          <w:spacing w:val="-10"/>
          <w:w w:val="105"/>
        </w:rPr>
        <w:t xml:space="preserve"> </w:t>
      </w:r>
      <w:r w:rsidRPr="007E3619">
        <w:rPr>
          <w:rFonts w:eastAsia="Arial"/>
          <w:w w:val="105"/>
        </w:rPr>
        <w:t>types</w:t>
      </w:r>
      <w:r w:rsidRPr="007E3619">
        <w:rPr>
          <w:rFonts w:eastAsia="Arial"/>
          <w:spacing w:val="5"/>
          <w:w w:val="105"/>
        </w:rPr>
        <w:t xml:space="preserve"> </w:t>
      </w:r>
      <w:r w:rsidRPr="007E3619">
        <w:rPr>
          <w:rFonts w:eastAsia="Arial"/>
          <w:w w:val="105"/>
        </w:rPr>
        <w:t>with the</w:t>
      </w:r>
      <w:r w:rsidRPr="007E3619">
        <w:rPr>
          <w:rFonts w:eastAsia="Arial"/>
          <w:spacing w:val="-6"/>
          <w:w w:val="105"/>
        </w:rPr>
        <w:t xml:space="preserve"> </w:t>
      </w:r>
      <w:r>
        <w:rPr>
          <w:rFonts w:eastAsia="Arial"/>
          <w:spacing w:val="-6"/>
          <w:w w:val="105"/>
        </w:rPr>
        <w:tab/>
      </w:r>
      <w:r w:rsidRPr="007E3619">
        <w:rPr>
          <w:rFonts w:eastAsia="Arial"/>
          <w:w w:val="105"/>
        </w:rPr>
        <w:t>types</w:t>
      </w:r>
      <w:r w:rsidRPr="007E3619">
        <w:rPr>
          <w:rFonts w:eastAsia="Arial"/>
          <w:spacing w:val="11"/>
          <w:w w:val="105"/>
        </w:rPr>
        <w:t xml:space="preserve"> </w:t>
      </w:r>
      <w:r w:rsidRPr="007E3619">
        <w:rPr>
          <w:rFonts w:eastAsia="Arial"/>
          <w:w w:val="105"/>
        </w:rPr>
        <w:t>of</w:t>
      </w:r>
      <w:r w:rsidRPr="007E3619">
        <w:rPr>
          <w:rFonts w:eastAsia="Arial"/>
          <w:w w:val="109"/>
        </w:rPr>
        <w:t xml:space="preserve"> </w:t>
      </w:r>
      <w:r w:rsidRPr="007E3619">
        <w:rPr>
          <w:rFonts w:eastAsia="Arial"/>
          <w:w w:val="105"/>
        </w:rPr>
        <w:t>pregnancies.</w:t>
      </w:r>
    </w:p>
    <w:p w14:paraId="475F9B70" w14:textId="77777777" w:rsidR="007E3619" w:rsidRPr="007E3619" w:rsidRDefault="007E3619" w:rsidP="007E3619">
      <w:pPr>
        <w:widowControl w:val="0"/>
        <w:spacing w:before="8" w:after="0" w:line="240" w:lineRule="auto"/>
        <w:rPr>
          <w:rFonts w:eastAsia="Arial" w:cs="Arial"/>
          <w:sz w:val="24"/>
          <w:szCs w:val="24"/>
        </w:rPr>
      </w:pPr>
    </w:p>
    <w:p w14:paraId="39DAF69F" w14:textId="3F2C1BE7" w:rsidR="007E3619" w:rsidRPr="007E3619" w:rsidRDefault="007E3619" w:rsidP="007E3619">
      <w:pPr>
        <w:pStyle w:val="BodyText"/>
        <w:rPr>
          <w:rFonts w:eastAsia="Arial"/>
        </w:rPr>
      </w:pPr>
      <w:r>
        <w:rPr>
          <w:rFonts w:eastAsia="Arial"/>
          <w:w w:val="105"/>
        </w:rPr>
        <w:t>33.</w:t>
      </w:r>
      <w:r>
        <w:rPr>
          <w:rFonts w:eastAsia="Arial"/>
          <w:w w:val="105"/>
        </w:rPr>
        <w:tab/>
      </w:r>
      <w:r w:rsidRPr="007E3619">
        <w:rPr>
          <w:rFonts w:eastAsia="Arial"/>
          <w:w w:val="105"/>
        </w:rPr>
        <w:t>Define</w:t>
      </w:r>
      <w:r w:rsidRPr="007E3619">
        <w:rPr>
          <w:rFonts w:eastAsia="Arial"/>
          <w:spacing w:val="-8"/>
          <w:w w:val="105"/>
        </w:rPr>
        <w:t xml:space="preserve"> </w:t>
      </w:r>
      <w:r w:rsidRPr="007E3619">
        <w:rPr>
          <w:rFonts w:eastAsia="Arial"/>
          <w:w w:val="105"/>
        </w:rPr>
        <w:t>and</w:t>
      </w:r>
      <w:r w:rsidRPr="007E3619">
        <w:rPr>
          <w:rFonts w:eastAsia="Arial"/>
          <w:spacing w:val="-7"/>
          <w:w w:val="105"/>
        </w:rPr>
        <w:t xml:space="preserve"> </w:t>
      </w:r>
      <w:r>
        <w:rPr>
          <w:rFonts w:eastAsia="Arial"/>
          <w:w w:val="105"/>
        </w:rPr>
        <w:t xml:space="preserve">describe </w:t>
      </w:r>
      <w:r w:rsidRPr="007E3619">
        <w:rPr>
          <w:rFonts w:eastAsia="Arial"/>
          <w:w w:val="105"/>
        </w:rPr>
        <w:t>the</w:t>
      </w:r>
      <w:r w:rsidRPr="007E3619">
        <w:rPr>
          <w:rFonts w:eastAsia="Arial"/>
          <w:spacing w:val="-4"/>
          <w:w w:val="105"/>
        </w:rPr>
        <w:t xml:space="preserve"> </w:t>
      </w:r>
      <w:r w:rsidRPr="007E3619">
        <w:rPr>
          <w:rFonts w:eastAsia="Arial"/>
          <w:w w:val="105"/>
        </w:rPr>
        <w:t>clinical</w:t>
      </w:r>
      <w:r w:rsidRPr="007E3619">
        <w:rPr>
          <w:rFonts w:eastAsia="Arial"/>
          <w:spacing w:val="-1"/>
          <w:w w:val="105"/>
        </w:rPr>
        <w:t xml:space="preserve"> </w:t>
      </w:r>
      <w:r w:rsidRPr="007E3619">
        <w:rPr>
          <w:rFonts w:eastAsia="Arial"/>
          <w:w w:val="105"/>
        </w:rPr>
        <w:t>implications</w:t>
      </w:r>
      <w:r w:rsidRPr="007E3619">
        <w:rPr>
          <w:rFonts w:eastAsia="Arial"/>
          <w:spacing w:val="-5"/>
          <w:w w:val="105"/>
        </w:rPr>
        <w:t xml:space="preserve"> </w:t>
      </w:r>
      <w:r w:rsidRPr="007E3619">
        <w:rPr>
          <w:rFonts w:eastAsia="Arial"/>
          <w:w w:val="105"/>
        </w:rPr>
        <w:t>of</w:t>
      </w:r>
      <w:r w:rsidRPr="007E3619">
        <w:rPr>
          <w:rFonts w:eastAsia="Arial"/>
          <w:spacing w:val="-7"/>
          <w:w w:val="105"/>
        </w:rPr>
        <w:t xml:space="preserve"> </w:t>
      </w:r>
      <w:r>
        <w:rPr>
          <w:rFonts w:eastAsia="Arial"/>
          <w:spacing w:val="-7"/>
          <w:w w:val="105"/>
        </w:rPr>
        <w:t xml:space="preserve">abruptio placentae, </w:t>
      </w:r>
      <w:r w:rsidRPr="007E3619">
        <w:rPr>
          <w:rFonts w:eastAsia="Arial"/>
          <w:w w:val="105"/>
        </w:rPr>
        <w:t>placenta</w:t>
      </w:r>
      <w:r w:rsidRPr="007E3619">
        <w:rPr>
          <w:rFonts w:eastAsia="Arial"/>
          <w:spacing w:val="3"/>
          <w:w w:val="105"/>
        </w:rPr>
        <w:t xml:space="preserve"> </w:t>
      </w:r>
      <w:r w:rsidRPr="007E3619">
        <w:rPr>
          <w:rFonts w:eastAsia="Arial"/>
          <w:w w:val="105"/>
        </w:rPr>
        <w:t>previa,</w:t>
      </w:r>
      <w:r w:rsidRPr="007E3619">
        <w:rPr>
          <w:rFonts w:eastAsia="Arial"/>
          <w:spacing w:val="-7"/>
          <w:w w:val="105"/>
        </w:rPr>
        <w:t xml:space="preserve"> </w:t>
      </w:r>
      <w:r>
        <w:rPr>
          <w:rFonts w:eastAsia="Arial"/>
          <w:spacing w:val="-7"/>
          <w:w w:val="105"/>
        </w:rPr>
        <w:tab/>
      </w:r>
      <w:r w:rsidRPr="007E3619">
        <w:rPr>
          <w:rFonts w:eastAsia="Arial"/>
          <w:w w:val="105"/>
        </w:rPr>
        <w:t>placenta</w:t>
      </w:r>
      <w:r w:rsidRPr="007E3619">
        <w:rPr>
          <w:rFonts w:eastAsia="Arial"/>
          <w:spacing w:val="-1"/>
          <w:w w:val="105"/>
        </w:rPr>
        <w:t xml:space="preserve"> </w:t>
      </w:r>
      <w:r w:rsidRPr="007E3619">
        <w:rPr>
          <w:rFonts w:eastAsia="Arial"/>
          <w:w w:val="105"/>
        </w:rPr>
        <w:t>accret</w:t>
      </w:r>
      <w:r>
        <w:rPr>
          <w:rFonts w:eastAsia="Arial"/>
          <w:w w:val="105"/>
        </w:rPr>
        <w:t>a</w:t>
      </w:r>
      <w:r w:rsidRPr="007E3619">
        <w:rPr>
          <w:rFonts w:eastAsia="Arial"/>
          <w:w w:val="105"/>
        </w:rPr>
        <w:t>,</w:t>
      </w:r>
      <w:r w:rsidRPr="007E3619">
        <w:rPr>
          <w:rFonts w:eastAsia="Arial"/>
          <w:spacing w:val="2"/>
          <w:w w:val="105"/>
        </w:rPr>
        <w:t xml:space="preserve"> </w:t>
      </w:r>
      <w:r w:rsidRPr="007E3619">
        <w:rPr>
          <w:rFonts w:eastAsia="Arial"/>
          <w:w w:val="105"/>
        </w:rPr>
        <w:t>placental</w:t>
      </w:r>
      <w:r w:rsidRPr="007E3619">
        <w:rPr>
          <w:rFonts w:eastAsia="Arial"/>
          <w:w w:val="103"/>
        </w:rPr>
        <w:t xml:space="preserve"> </w:t>
      </w:r>
      <w:r w:rsidRPr="007E3619">
        <w:rPr>
          <w:rFonts w:eastAsia="Arial"/>
          <w:w w:val="105"/>
        </w:rPr>
        <w:t>infection.</w:t>
      </w:r>
    </w:p>
    <w:p w14:paraId="1AA327BC" w14:textId="77777777" w:rsidR="007E3619" w:rsidRPr="007E3619" w:rsidRDefault="007E3619" w:rsidP="007E3619">
      <w:pPr>
        <w:widowControl w:val="0"/>
        <w:spacing w:before="8" w:after="0" w:line="240" w:lineRule="auto"/>
        <w:rPr>
          <w:rFonts w:eastAsia="Arial" w:cs="Arial"/>
          <w:sz w:val="24"/>
          <w:szCs w:val="24"/>
        </w:rPr>
      </w:pPr>
    </w:p>
    <w:p w14:paraId="003808E7" w14:textId="15B72FA6" w:rsidR="007E3619" w:rsidRDefault="007E3619" w:rsidP="007E3619">
      <w:pPr>
        <w:pStyle w:val="BodyText"/>
        <w:rPr>
          <w:rFonts w:eastAsia="Arial"/>
        </w:rPr>
      </w:pPr>
      <w:r>
        <w:rPr>
          <w:rFonts w:eastAsia="Arial"/>
          <w:w w:val="105"/>
        </w:rPr>
        <w:t>34.</w:t>
      </w:r>
      <w:r>
        <w:rPr>
          <w:rFonts w:eastAsia="Arial"/>
          <w:w w:val="105"/>
        </w:rPr>
        <w:tab/>
      </w:r>
      <w:r w:rsidRPr="007E3619">
        <w:rPr>
          <w:rFonts w:eastAsia="Arial"/>
          <w:w w:val="105"/>
        </w:rPr>
        <w:t>Define</w:t>
      </w:r>
      <w:r w:rsidRPr="007E3619">
        <w:rPr>
          <w:rFonts w:eastAsia="Arial"/>
          <w:spacing w:val="-18"/>
          <w:w w:val="105"/>
        </w:rPr>
        <w:t xml:space="preserve"> </w:t>
      </w:r>
      <w:r w:rsidRPr="007E3619">
        <w:rPr>
          <w:rFonts w:eastAsia="Arial"/>
          <w:w w:val="105"/>
        </w:rPr>
        <w:t>the clinical</w:t>
      </w:r>
      <w:r w:rsidRPr="007E3619">
        <w:rPr>
          <w:rFonts w:eastAsia="Arial"/>
          <w:spacing w:val="-2"/>
          <w:w w:val="105"/>
        </w:rPr>
        <w:t xml:space="preserve"> </w:t>
      </w:r>
      <w:r w:rsidRPr="007E3619">
        <w:rPr>
          <w:rFonts w:eastAsia="Arial"/>
          <w:w w:val="105"/>
        </w:rPr>
        <w:t>syndrome</w:t>
      </w:r>
      <w:r w:rsidRPr="007E3619">
        <w:rPr>
          <w:rFonts w:eastAsia="Arial"/>
          <w:spacing w:val="13"/>
          <w:w w:val="105"/>
        </w:rPr>
        <w:t xml:space="preserve"> </w:t>
      </w:r>
      <w:r w:rsidRPr="007E3619">
        <w:rPr>
          <w:rFonts w:eastAsia="Arial"/>
          <w:w w:val="105"/>
        </w:rPr>
        <w:t>associated</w:t>
      </w:r>
      <w:r w:rsidRPr="007E3619">
        <w:rPr>
          <w:rFonts w:eastAsia="Arial"/>
          <w:spacing w:val="4"/>
          <w:w w:val="105"/>
        </w:rPr>
        <w:t xml:space="preserve"> </w:t>
      </w:r>
      <w:r w:rsidRPr="007E3619">
        <w:rPr>
          <w:rFonts w:eastAsia="Arial"/>
          <w:w w:val="105"/>
        </w:rPr>
        <w:t>with</w:t>
      </w:r>
      <w:r w:rsidRPr="007E3619">
        <w:rPr>
          <w:rFonts w:eastAsia="Arial"/>
          <w:spacing w:val="4"/>
          <w:w w:val="105"/>
        </w:rPr>
        <w:t xml:space="preserve"> </w:t>
      </w:r>
      <w:r w:rsidRPr="007E3619">
        <w:rPr>
          <w:rFonts w:eastAsia="Arial"/>
          <w:w w:val="105"/>
        </w:rPr>
        <w:t>"toxemia"</w:t>
      </w:r>
      <w:r w:rsidRPr="007E3619">
        <w:rPr>
          <w:rFonts w:eastAsia="Arial"/>
          <w:spacing w:val="6"/>
          <w:w w:val="105"/>
        </w:rPr>
        <w:t xml:space="preserve"> </w:t>
      </w:r>
      <w:r w:rsidRPr="007E3619">
        <w:rPr>
          <w:rFonts w:eastAsia="Arial"/>
          <w:w w:val="105"/>
        </w:rPr>
        <w:t>of</w:t>
      </w:r>
      <w:r w:rsidRPr="007E3619">
        <w:rPr>
          <w:rFonts w:eastAsia="Arial"/>
          <w:spacing w:val="-4"/>
          <w:w w:val="105"/>
        </w:rPr>
        <w:t xml:space="preserve"> </w:t>
      </w:r>
      <w:r w:rsidRPr="007E3619">
        <w:rPr>
          <w:rFonts w:eastAsia="Arial"/>
          <w:w w:val="105"/>
        </w:rPr>
        <w:t>pregnancy</w:t>
      </w:r>
      <w:r w:rsidR="0013674E">
        <w:rPr>
          <w:rFonts w:eastAsia="Arial"/>
          <w:w w:val="105"/>
        </w:rPr>
        <w:t xml:space="preserve"> (pre-eclampsia, </w:t>
      </w:r>
      <w:r w:rsidR="0013674E">
        <w:rPr>
          <w:rFonts w:eastAsia="Arial"/>
          <w:w w:val="105"/>
        </w:rPr>
        <w:tab/>
        <w:t xml:space="preserve">eclampsia), </w:t>
      </w:r>
      <w:r w:rsidRPr="007E3619">
        <w:rPr>
          <w:rFonts w:eastAsia="Arial"/>
          <w:w w:val="105"/>
        </w:rPr>
        <w:t>Describe</w:t>
      </w:r>
      <w:r w:rsidRPr="007E3619">
        <w:rPr>
          <w:rFonts w:eastAsia="Arial"/>
          <w:spacing w:val="-11"/>
          <w:w w:val="105"/>
        </w:rPr>
        <w:t xml:space="preserve"> </w:t>
      </w:r>
      <w:r w:rsidRPr="007E3619">
        <w:rPr>
          <w:rFonts w:eastAsia="Arial"/>
          <w:w w:val="105"/>
        </w:rPr>
        <w:t>the</w:t>
      </w:r>
      <w:r w:rsidRPr="007E3619">
        <w:rPr>
          <w:rFonts w:eastAsia="Arial"/>
          <w:spacing w:val="4"/>
          <w:w w:val="105"/>
        </w:rPr>
        <w:t xml:space="preserve"> </w:t>
      </w:r>
      <w:r w:rsidRPr="007E3619">
        <w:rPr>
          <w:rFonts w:eastAsia="Arial"/>
          <w:w w:val="105"/>
        </w:rPr>
        <w:t>principal</w:t>
      </w:r>
      <w:r w:rsidRPr="007E3619">
        <w:rPr>
          <w:rFonts w:eastAsia="Arial"/>
          <w:spacing w:val="-2"/>
          <w:w w:val="105"/>
        </w:rPr>
        <w:t xml:space="preserve"> </w:t>
      </w:r>
      <w:r w:rsidRPr="007E3619">
        <w:rPr>
          <w:rFonts w:eastAsia="Arial"/>
          <w:w w:val="105"/>
        </w:rPr>
        <w:t>risk</w:t>
      </w:r>
      <w:r w:rsidRPr="007E3619">
        <w:rPr>
          <w:rFonts w:eastAsia="Arial"/>
          <w:w w:val="99"/>
        </w:rPr>
        <w:t xml:space="preserve"> </w:t>
      </w:r>
      <w:r w:rsidRPr="007E3619">
        <w:rPr>
          <w:rFonts w:eastAsia="Arial"/>
          <w:w w:val="105"/>
        </w:rPr>
        <w:t>factors,</w:t>
      </w:r>
      <w:r w:rsidRPr="007E3619">
        <w:rPr>
          <w:rFonts w:eastAsia="Arial"/>
          <w:spacing w:val="-10"/>
          <w:w w:val="105"/>
        </w:rPr>
        <w:t xml:space="preserve"> </w:t>
      </w:r>
      <w:r w:rsidRPr="007E3619">
        <w:rPr>
          <w:rFonts w:eastAsia="Arial"/>
          <w:w w:val="105"/>
        </w:rPr>
        <w:t>theories</w:t>
      </w:r>
      <w:r w:rsidRPr="007E3619">
        <w:rPr>
          <w:rFonts w:eastAsia="Arial"/>
          <w:spacing w:val="1"/>
          <w:w w:val="105"/>
        </w:rPr>
        <w:t xml:space="preserve"> </w:t>
      </w:r>
      <w:r w:rsidRPr="007E3619">
        <w:rPr>
          <w:rFonts w:eastAsia="Arial"/>
          <w:w w:val="105"/>
        </w:rPr>
        <w:t>of</w:t>
      </w:r>
      <w:r w:rsidRPr="007E3619">
        <w:rPr>
          <w:rFonts w:eastAsia="Arial"/>
          <w:spacing w:val="-2"/>
          <w:w w:val="105"/>
        </w:rPr>
        <w:t xml:space="preserve"> </w:t>
      </w:r>
      <w:r w:rsidRPr="007E3619">
        <w:rPr>
          <w:rFonts w:eastAsia="Arial"/>
          <w:w w:val="105"/>
        </w:rPr>
        <w:t>pathogenesis, placental</w:t>
      </w:r>
      <w:r w:rsidRPr="007E3619">
        <w:rPr>
          <w:rFonts w:eastAsia="Arial"/>
          <w:spacing w:val="-6"/>
          <w:w w:val="105"/>
        </w:rPr>
        <w:t xml:space="preserve"> </w:t>
      </w:r>
      <w:r w:rsidR="0013674E">
        <w:rPr>
          <w:rFonts w:eastAsia="Arial"/>
          <w:spacing w:val="-6"/>
          <w:w w:val="105"/>
        </w:rPr>
        <w:tab/>
      </w:r>
      <w:r w:rsidRPr="007E3619">
        <w:rPr>
          <w:rFonts w:eastAsia="Arial"/>
          <w:w w:val="105"/>
        </w:rPr>
        <w:t>and</w:t>
      </w:r>
      <w:r w:rsidRPr="007E3619">
        <w:rPr>
          <w:rFonts w:eastAsia="Arial"/>
          <w:spacing w:val="-7"/>
          <w:w w:val="105"/>
        </w:rPr>
        <w:t xml:space="preserve"> </w:t>
      </w:r>
      <w:r w:rsidRPr="007E3619">
        <w:rPr>
          <w:rFonts w:eastAsia="Arial"/>
          <w:w w:val="105"/>
        </w:rPr>
        <w:t>other</w:t>
      </w:r>
      <w:r w:rsidRPr="007E3619">
        <w:rPr>
          <w:rFonts w:eastAsia="Arial"/>
          <w:spacing w:val="-1"/>
          <w:w w:val="105"/>
        </w:rPr>
        <w:t xml:space="preserve"> </w:t>
      </w:r>
      <w:r w:rsidRPr="007E3619">
        <w:rPr>
          <w:rFonts w:eastAsia="Arial"/>
          <w:w w:val="105"/>
        </w:rPr>
        <w:t>organ morphology,</w:t>
      </w:r>
      <w:r w:rsidRPr="007E3619">
        <w:rPr>
          <w:rFonts w:eastAsia="Arial"/>
          <w:spacing w:val="-5"/>
          <w:w w:val="105"/>
        </w:rPr>
        <w:t xml:space="preserve"> </w:t>
      </w:r>
      <w:r w:rsidRPr="007E3619">
        <w:rPr>
          <w:rFonts w:eastAsia="Arial"/>
          <w:w w:val="105"/>
        </w:rPr>
        <w:t>clinical</w:t>
      </w:r>
      <w:r w:rsidRPr="007E3619">
        <w:rPr>
          <w:rFonts w:eastAsia="Arial"/>
          <w:spacing w:val="-4"/>
          <w:w w:val="105"/>
        </w:rPr>
        <w:t xml:space="preserve"> </w:t>
      </w:r>
      <w:r w:rsidR="0013674E" w:rsidRPr="007E3619">
        <w:rPr>
          <w:rFonts w:eastAsia="Arial"/>
          <w:w w:val="105"/>
        </w:rPr>
        <w:t>complications,</w:t>
      </w:r>
      <w:r w:rsidRPr="007E3619">
        <w:rPr>
          <w:rFonts w:eastAsia="Arial"/>
          <w:w w:val="103"/>
        </w:rPr>
        <w:t xml:space="preserve"> </w:t>
      </w:r>
      <w:r w:rsidRPr="007E3619">
        <w:rPr>
          <w:rFonts w:eastAsia="Arial"/>
        </w:rPr>
        <w:t>and</w:t>
      </w:r>
      <w:r w:rsidRPr="007E3619">
        <w:rPr>
          <w:rFonts w:eastAsia="Arial"/>
          <w:spacing w:val="12"/>
        </w:rPr>
        <w:t xml:space="preserve"> </w:t>
      </w:r>
      <w:r w:rsidRPr="007E3619">
        <w:rPr>
          <w:rFonts w:eastAsia="Arial"/>
        </w:rPr>
        <w:t>course.</w:t>
      </w:r>
    </w:p>
    <w:p w14:paraId="36792BF1" w14:textId="77777777" w:rsidR="00055CD1" w:rsidRDefault="00055CD1" w:rsidP="007E3619">
      <w:pPr>
        <w:pStyle w:val="BodyText"/>
        <w:rPr>
          <w:rFonts w:eastAsia="Arial"/>
        </w:rPr>
      </w:pPr>
    </w:p>
    <w:p w14:paraId="109C3E8E" w14:textId="77777777" w:rsidR="00055CD1" w:rsidRDefault="00055CD1" w:rsidP="007E3619">
      <w:pPr>
        <w:pStyle w:val="BodyText"/>
        <w:rPr>
          <w:rFonts w:eastAsia="Arial"/>
        </w:rPr>
      </w:pPr>
    </w:p>
    <w:p w14:paraId="5DDFDE29" w14:textId="77777777" w:rsidR="00055CD1" w:rsidRDefault="00055CD1" w:rsidP="00055CD1">
      <w:pPr>
        <w:pStyle w:val="BodyText"/>
        <w:rPr>
          <w:rFonts w:eastAsia="Arial"/>
        </w:rPr>
      </w:pPr>
      <w:r>
        <w:rPr>
          <w:rFonts w:eastAsia="Arial"/>
        </w:rPr>
        <w:lastRenderedPageBreak/>
        <w:t>Female Genital Tract Objectives page three</w:t>
      </w:r>
    </w:p>
    <w:p w14:paraId="270DE0A5" w14:textId="77777777" w:rsidR="00055CD1" w:rsidRDefault="00055CD1" w:rsidP="007E3619">
      <w:pPr>
        <w:pStyle w:val="BodyText"/>
        <w:rPr>
          <w:rFonts w:eastAsia="Arial"/>
        </w:rPr>
      </w:pPr>
    </w:p>
    <w:p w14:paraId="0EA6CDDB" w14:textId="77777777" w:rsidR="00055CD1" w:rsidRDefault="00055CD1" w:rsidP="007E3619">
      <w:pPr>
        <w:pStyle w:val="BodyText"/>
        <w:rPr>
          <w:rFonts w:eastAsia="Arial"/>
        </w:rPr>
      </w:pPr>
    </w:p>
    <w:p w14:paraId="74E12A5A" w14:textId="25A73459" w:rsidR="00055CD1" w:rsidRPr="00055CD1" w:rsidRDefault="00055CD1" w:rsidP="00055CD1">
      <w:pPr>
        <w:pStyle w:val="BodyText"/>
        <w:rPr>
          <w:rFonts w:eastAsia="Arial"/>
        </w:rPr>
      </w:pPr>
      <w:r>
        <w:rPr>
          <w:rFonts w:eastAsia="Arial"/>
          <w:w w:val="105"/>
        </w:rPr>
        <w:t>35.</w:t>
      </w:r>
      <w:r>
        <w:rPr>
          <w:rFonts w:eastAsia="Arial"/>
          <w:w w:val="105"/>
        </w:rPr>
        <w:tab/>
      </w:r>
      <w:r w:rsidRPr="00055CD1">
        <w:rPr>
          <w:rFonts w:eastAsia="Arial"/>
          <w:w w:val="105"/>
        </w:rPr>
        <w:t>Describe</w:t>
      </w:r>
      <w:r w:rsidRPr="00055CD1">
        <w:rPr>
          <w:rFonts w:eastAsia="Arial"/>
          <w:spacing w:val="-9"/>
          <w:w w:val="105"/>
        </w:rPr>
        <w:t xml:space="preserve"> </w:t>
      </w:r>
      <w:r w:rsidRPr="00055CD1">
        <w:rPr>
          <w:rFonts w:eastAsia="Arial"/>
          <w:w w:val="105"/>
        </w:rPr>
        <w:t>the</w:t>
      </w:r>
      <w:r w:rsidRPr="00055CD1">
        <w:rPr>
          <w:rFonts w:eastAsia="Arial"/>
          <w:spacing w:val="3"/>
          <w:w w:val="105"/>
        </w:rPr>
        <w:t xml:space="preserve"> </w:t>
      </w:r>
      <w:r w:rsidRPr="00055CD1">
        <w:rPr>
          <w:rFonts w:eastAsia="Arial"/>
          <w:w w:val="105"/>
        </w:rPr>
        <w:t>principal</w:t>
      </w:r>
      <w:r w:rsidRPr="00055CD1">
        <w:rPr>
          <w:rFonts w:eastAsia="Arial"/>
          <w:spacing w:val="-4"/>
          <w:w w:val="105"/>
        </w:rPr>
        <w:t xml:space="preserve"> </w:t>
      </w:r>
      <w:r w:rsidRPr="00055CD1">
        <w:rPr>
          <w:rFonts w:eastAsia="Arial"/>
          <w:w w:val="105"/>
        </w:rPr>
        <w:t>genetic,</w:t>
      </w:r>
      <w:r w:rsidRPr="00055CD1">
        <w:rPr>
          <w:rFonts w:eastAsia="Arial"/>
          <w:spacing w:val="4"/>
          <w:w w:val="105"/>
        </w:rPr>
        <w:t xml:space="preserve"> </w:t>
      </w:r>
      <w:r w:rsidRPr="00055CD1">
        <w:rPr>
          <w:rFonts w:eastAsia="Arial"/>
          <w:w w:val="105"/>
        </w:rPr>
        <w:t>morphologic, epidemiologic,</w:t>
      </w:r>
      <w:r w:rsidRPr="00055CD1">
        <w:rPr>
          <w:rFonts w:eastAsia="Arial"/>
          <w:spacing w:val="8"/>
          <w:w w:val="105"/>
        </w:rPr>
        <w:t xml:space="preserve"> </w:t>
      </w:r>
      <w:r w:rsidRPr="00055CD1">
        <w:rPr>
          <w:rFonts w:eastAsia="Arial"/>
          <w:w w:val="105"/>
        </w:rPr>
        <w:t>clinical</w:t>
      </w:r>
      <w:r w:rsidRPr="00055CD1">
        <w:rPr>
          <w:rFonts w:eastAsia="Arial"/>
          <w:spacing w:val="-2"/>
          <w:w w:val="105"/>
        </w:rPr>
        <w:t xml:space="preserve"> </w:t>
      </w:r>
      <w:r w:rsidRPr="00055CD1">
        <w:rPr>
          <w:rFonts w:eastAsia="Arial"/>
          <w:w w:val="105"/>
        </w:rPr>
        <w:t>and</w:t>
      </w:r>
      <w:r w:rsidRPr="00055CD1">
        <w:rPr>
          <w:rFonts w:eastAsia="Arial"/>
          <w:spacing w:val="4"/>
          <w:w w:val="105"/>
        </w:rPr>
        <w:t xml:space="preserve"> </w:t>
      </w:r>
      <w:r w:rsidRPr="00055CD1">
        <w:rPr>
          <w:rFonts w:eastAsia="Arial"/>
          <w:w w:val="105"/>
        </w:rPr>
        <w:t>laboratory</w:t>
      </w:r>
      <w:r w:rsidRPr="00055CD1">
        <w:rPr>
          <w:rFonts w:eastAsia="Arial"/>
          <w:spacing w:val="-2"/>
          <w:w w:val="105"/>
        </w:rPr>
        <w:t xml:space="preserve"> </w:t>
      </w:r>
      <w:r>
        <w:rPr>
          <w:rFonts w:eastAsia="Arial"/>
          <w:spacing w:val="-2"/>
          <w:w w:val="105"/>
        </w:rPr>
        <w:tab/>
      </w:r>
      <w:r w:rsidRPr="00055CD1">
        <w:rPr>
          <w:rFonts w:eastAsia="Arial"/>
          <w:w w:val="105"/>
        </w:rPr>
        <w:t>features</w:t>
      </w:r>
      <w:r w:rsidRPr="00055CD1">
        <w:rPr>
          <w:rFonts w:eastAsia="Arial"/>
          <w:spacing w:val="3"/>
          <w:w w:val="105"/>
        </w:rPr>
        <w:t xml:space="preserve"> </w:t>
      </w:r>
      <w:r w:rsidRPr="00055CD1">
        <w:rPr>
          <w:rFonts w:eastAsia="Arial"/>
          <w:w w:val="105"/>
        </w:rPr>
        <w:t>of</w:t>
      </w:r>
      <w:r w:rsidRPr="00055CD1">
        <w:rPr>
          <w:rFonts w:eastAsia="Arial"/>
          <w:w w:val="112"/>
        </w:rPr>
        <w:t xml:space="preserve"> </w:t>
      </w:r>
      <w:r w:rsidRPr="00055CD1">
        <w:rPr>
          <w:rFonts w:eastAsia="Arial"/>
          <w:w w:val="105"/>
        </w:rPr>
        <w:t>hydatidiform</w:t>
      </w:r>
      <w:r w:rsidRPr="00055CD1">
        <w:rPr>
          <w:rFonts w:eastAsia="Arial"/>
          <w:spacing w:val="14"/>
          <w:w w:val="105"/>
        </w:rPr>
        <w:t xml:space="preserve"> </w:t>
      </w:r>
      <w:r w:rsidRPr="00055CD1">
        <w:rPr>
          <w:rFonts w:eastAsia="Arial"/>
          <w:w w:val="105"/>
        </w:rPr>
        <w:t>mole.</w:t>
      </w:r>
      <w:r w:rsidRPr="00055CD1">
        <w:rPr>
          <w:rFonts w:eastAsia="Arial"/>
          <w:spacing w:val="41"/>
          <w:w w:val="105"/>
        </w:rPr>
        <w:t xml:space="preserve"> </w:t>
      </w:r>
      <w:r w:rsidRPr="00055CD1">
        <w:rPr>
          <w:rFonts w:eastAsia="Arial"/>
          <w:w w:val="105"/>
        </w:rPr>
        <w:t>Compare and</w:t>
      </w:r>
      <w:r w:rsidRPr="00055CD1">
        <w:rPr>
          <w:rFonts w:eastAsia="Arial"/>
          <w:spacing w:val="-5"/>
          <w:w w:val="105"/>
        </w:rPr>
        <w:t xml:space="preserve"> </w:t>
      </w:r>
      <w:r w:rsidRPr="00055CD1">
        <w:rPr>
          <w:rFonts w:eastAsia="Arial"/>
          <w:w w:val="105"/>
        </w:rPr>
        <w:t>contrast</w:t>
      </w:r>
      <w:r w:rsidRPr="00055CD1">
        <w:rPr>
          <w:rFonts w:eastAsia="Arial"/>
          <w:spacing w:val="6"/>
          <w:w w:val="105"/>
        </w:rPr>
        <w:t xml:space="preserve"> </w:t>
      </w:r>
      <w:r w:rsidRPr="00055CD1">
        <w:rPr>
          <w:rFonts w:eastAsia="Arial"/>
          <w:w w:val="105"/>
        </w:rPr>
        <w:t>complete,</w:t>
      </w:r>
      <w:r w:rsidRPr="00055CD1">
        <w:rPr>
          <w:rFonts w:eastAsia="Arial"/>
          <w:spacing w:val="8"/>
          <w:w w:val="105"/>
        </w:rPr>
        <w:t xml:space="preserve"> </w:t>
      </w:r>
      <w:r w:rsidRPr="00055CD1">
        <w:rPr>
          <w:rFonts w:eastAsia="Arial"/>
          <w:w w:val="105"/>
        </w:rPr>
        <w:t>partial</w:t>
      </w:r>
      <w:r w:rsidRPr="00055CD1">
        <w:rPr>
          <w:rFonts w:eastAsia="Arial"/>
          <w:spacing w:val="-3"/>
          <w:w w:val="105"/>
        </w:rPr>
        <w:t xml:space="preserve"> </w:t>
      </w:r>
      <w:r w:rsidRPr="00055CD1">
        <w:rPr>
          <w:rFonts w:eastAsia="Arial"/>
          <w:w w:val="105"/>
        </w:rPr>
        <w:t>and</w:t>
      </w:r>
      <w:r w:rsidRPr="00055CD1">
        <w:rPr>
          <w:rFonts w:eastAsia="Arial"/>
          <w:spacing w:val="1"/>
          <w:w w:val="105"/>
        </w:rPr>
        <w:t xml:space="preserve"> </w:t>
      </w:r>
      <w:r w:rsidRPr="00055CD1">
        <w:rPr>
          <w:rFonts w:eastAsia="Arial"/>
          <w:w w:val="105"/>
        </w:rPr>
        <w:t>invasive</w:t>
      </w:r>
      <w:r w:rsidRPr="00055CD1">
        <w:rPr>
          <w:rFonts w:eastAsia="Arial"/>
          <w:spacing w:val="-3"/>
          <w:w w:val="105"/>
        </w:rPr>
        <w:t xml:space="preserve"> </w:t>
      </w:r>
      <w:r>
        <w:rPr>
          <w:rFonts w:eastAsia="Arial"/>
          <w:spacing w:val="-3"/>
          <w:w w:val="105"/>
        </w:rPr>
        <w:tab/>
      </w:r>
      <w:r w:rsidRPr="00055CD1">
        <w:rPr>
          <w:rFonts w:eastAsia="Arial"/>
          <w:w w:val="105"/>
        </w:rPr>
        <w:t>moles.</w:t>
      </w:r>
      <w:r w:rsidRPr="00055CD1">
        <w:rPr>
          <w:rFonts w:eastAsia="Arial"/>
          <w:spacing w:val="52"/>
          <w:w w:val="105"/>
        </w:rPr>
        <w:t xml:space="preserve"> </w:t>
      </w:r>
      <w:r w:rsidRPr="00055CD1">
        <w:rPr>
          <w:rFonts w:eastAsia="Arial"/>
          <w:w w:val="105"/>
        </w:rPr>
        <w:t>Relate</w:t>
      </w:r>
      <w:r w:rsidRPr="00055CD1">
        <w:rPr>
          <w:rFonts w:eastAsia="Arial"/>
          <w:spacing w:val="-13"/>
          <w:w w:val="105"/>
        </w:rPr>
        <w:t xml:space="preserve"> </w:t>
      </w:r>
      <w:r w:rsidRPr="00055CD1">
        <w:rPr>
          <w:rFonts w:eastAsia="Arial"/>
          <w:w w:val="105"/>
        </w:rPr>
        <w:t>the</w:t>
      </w:r>
      <w:r w:rsidRPr="00055CD1">
        <w:rPr>
          <w:rFonts w:eastAsia="Arial"/>
          <w:spacing w:val="3"/>
          <w:w w:val="105"/>
        </w:rPr>
        <w:t xml:space="preserve"> </w:t>
      </w:r>
      <w:r w:rsidRPr="00055CD1">
        <w:rPr>
          <w:rFonts w:eastAsia="Arial"/>
          <w:w w:val="105"/>
        </w:rPr>
        <w:t>role</w:t>
      </w:r>
      <w:r w:rsidRPr="00055CD1">
        <w:rPr>
          <w:rFonts w:eastAsia="Arial"/>
          <w:w w:val="106"/>
        </w:rPr>
        <w:t xml:space="preserve"> </w:t>
      </w:r>
      <w:r w:rsidRPr="00055CD1">
        <w:rPr>
          <w:rFonts w:eastAsia="Arial"/>
          <w:w w:val="105"/>
        </w:rPr>
        <w:t>of</w:t>
      </w:r>
      <w:r w:rsidRPr="00055CD1">
        <w:rPr>
          <w:rFonts w:eastAsia="Arial"/>
          <w:spacing w:val="10"/>
          <w:w w:val="105"/>
        </w:rPr>
        <w:t xml:space="preserve"> </w:t>
      </w:r>
      <w:r w:rsidRPr="00055CD1">
        <w:rPr>
          <w:rFonts w:eastAsia="Arial"/>
          <w:w w:val="105"/>
        </w:rPr>
        <w:t>moles</w:t>
      </w:r>
      <w:r w:rsidRPr="00055CD1">
        <w:rPr>
          <w:rFonts w:eastAsia="Arial"/>
          <w:spacing w:val="-10"/>
          <w:w w:val="105"/>
        </w:rPr>
        <w:t xml:space="preserve"> </w:t>
      </w:r>
      <w:r w:rsidRPr="00055CD1">
        <w:rPr>
          <w:rFonts w:eastAsia="Arial"/>
          <w:w w:val="105"/>
        </w:rPr>
        <w:t>to</w:t>
      </w:r>
      <w:r w:rsidRPr="00055CD1">
        <w:rPr>
          <w:rFonts w:eastAsia="Arial"/>
          <w:spacing w:val="-4"/>
          <w:w w:val="105"/>
        </w:rPr>
        <w:t xml:space="preserve"> </w:t>
      </w:r>
      <w:r w:rsidRPr="00055CD1">
        <w:rPr>
          <w:rFonts w:eastAsia="Arial"/>
          <w:w w:val="105"/>
        </w:rPr>
        <w:t>the</w:t>
      </w:r>
      <w:r w:rsidRPr="00055CD1">
        <w:rPr>
          <w:rFonts w:eastAsia="Arial"/>
          <w:spacing w:val="9"/>
          <w:w w:val="105"/>
        </w:rPr>
        <w:t xml:space="preserve"> </w:t>
      </w:r>
      <w:r w:rsidRPr="00055CD1">
        <w:rPr>
          <w:rFonts w:eastAsia="Arial"/>
          <w:w w:val="105"/>
        </w:rPr>
        <w:t>development</w:t>
      </w:r>
      <w:r w:rsidRPr="00055CD1">
        <w:rPr>
          <w:rFonts w:eastAsia="Arial"/>
          <w:spacing w:val="28"/>
          <w:w w:val="105"/>
        </w:rPr>
        <w:t xml:space="preserve"> </w:t>
      </w:r>
      <w:r w:rsidRPr="00055CD1">
        <w:rPr>
          <w:rFonts w:eastAsia="Arial"/>
          <w:w w:val="105"/>
        </w:rPr>
        <w:t>of choriocarcinoma</w:t>
      </w:r>
      <w:r w:rsidRPr="00055CD1">
        <w:rPr>
          <w:rFonts w:eastAsia="Arial"/>
          <w:spacing w:val="-21"/>
          <w:w w:val="105"/>
        </w:rPr>
        <w:t xml:space="preserve"> </w:t>
      </w:r>
      <w:r w:rsidRPr="00055CD1">
        <w:rPr>
          <w:rFonts w:eastAsia="Arial"/>
          <w:color w:val="2D2D2D"/>
          <w:w w:val="105"/>
        </w:rPr>
        <w:t>.</w:t>
      </w:r>
    </w:p>
    <w:p w14:paraId="7D22B9B9" w14:textId="77777777" w:rsidR="00055CD1" w:rsidRPr="00055CD1" w:rsidRDefault="00055CD1" w:rsidP="00055CD1">
      <w:pPr>
        <w:widowControl w:val="0"/>
        <w:spacing w:before="2" w:after="0" w:line="240" w:lineRule="auto"/>
        <w:rPr>
          <w:rFonts w:eastAsia="Arial" w:cs="Arial"/>
          <w:sz w:val="25"/>
          <w:szCs w:val="25"/>
        </w:rPr>
      </w:pPr>
    </w:p>
    <w:p w14:paraId="383BF84D" w14:textId="5A7201D1" w:rsidR="00055CD1" w:rsidRPr="00055CD1" w:rsidRDefault="00055CD1" w:rsidP="00055CD1">
      <w:pPr>
        <w:pStyle w:val="BodyText"/>
        <w:rPr>
          <w:rFonts w:eastAsia="Arial"/>
        </w:rPr>
      </w:pPr>
      <w:r>
        <w:rPr>
          <w:rFonts w:eastAsia="Arial"/>
          <w:w w:val="105"/>
        </w:rPr>
        <w:t>36.</w:t>
      </w:r>
      <w:r>
        <w:rPr>
          <w:rFonts w:eastAsia="Arial"/>
          <w:w w:val="105"/>
        </w:rPr>
        <w:tab/>
      </w:r>
      <w:r w:rsidRPr="00055CD1">
        <w:rPr>
          <w:rFonts w:eastAsia="Arial"/>
          <w:w w:val="105"/>
        </w:rPr>
        <w:t>Define</w:t>
      </w:r>
      <w:r w:rsidRPr="00055CD1">
        <w:rPr>
          <w:rFonts w:eastAsia="Arial"/>
          <w:spacing w:val="-8"/>
          <w:w w:val="105"/>
        </w:rPr>
        <w:t xml:space="preserve"> </w:t>
      </w:r>
      <w:r w:rsidRPr="00055CD1">
        <w:rPr>
          <w:rFonts w:eastAsia="Arial"/>
          <w:w w:val="105"/>
        </w:rPr>
        <w:t>gestational</w:t>
      </w:r>
      <w:r w:rsidRPr="00055CD1">
        <w:rPr>
          <w:rFonts w:eastAsia="Arial"/>
          <w:spacing w:val="1"/>
          <w:w w:val="105"/>
        </w:rPr>
        <w:t xml:space="preserve"> </w:t>
      </w:r>
      <w:r w:rsidRPr="00055CD1">
        <w:rPr>
          <w:rFonts w:eastAsia="Arial"/>
          <w:w w:val="105"/>
        </w:rPr>
        <w:t>choriocarcinoma</w:t>
      </w:r>
      <w:r w:rsidRPr="00055CD1">
        <w:rPr>
          <w:rFonts w:eastAsia="Arial"/>
          <w:spacing w:val="15"/>
          <w:w w:val="105"/>
        </w:rPr>
        <w:t xml:space="preserve"> </w:t>
      </w:r>
      <w:r w:rsidRPr="00055CD1">
        <w:rPr>
          <w:rFonts w:eastAsia="Arial"/>
          <w:w w:val="105"/>
        </w:rPr>
        <w:t>and</w:t>
      </w:r>
      <w:r w:rsidRPr="00055CD1">
        <w:rPr>
          <w:rFonts w:eastAsia="Arial"/>
          <w:spacing w:val="-6"/>
          <w:w w:val="105"/>
        </w:rPr>
        <w:t xml:space="preserve"> </w:t>
      </w:r>
      <w:r w:rsidRPr="00055CD1">
        <w:rPr>
          <w:rFonts w:eastAsia="Arial"/>
          <w:w w:val="105"/>
        </w:rPr>
        <w:t>compare</w:t>
      </w:r>
      <w:r w:rsidRPr="00055CD1">
        <w:rPr>
          <w:rFonts w:eastAsia="Arial"/>
          <w:spacing w:val="4"/>
          <w:w w:val="105"/>
        </w:rPr>
        <w:t xml:space="preserve"> </w:t>
      </w:r>
      <w:r w:rsidRPr="00055CD1">
        <w:rPr>
          <w:rFonts w:eastAsia="Arial"/>
          <w:spacing w:val="-25"/>
          <w:w w:val="105"/>
        </w:rPr>
        <w:t>i</w:t>
      </w:r>
      <w:r w:rsidRPr="00055CD1">
        <w:rPr>
          <w:rFonts w:eastAsia="Arial"/>
          <w:w w:val="105"/>
        </w:rPr>
        <w:t>ts</w:t>
      </w:r>
      <w:r w:rsidRPr="00055CD1">
        <w:rPr>
          <w:rFonts w:eastAsia="Arial"/>
          <w:spacing w:val="-9"/>
          <w:w w:val="105"/>
        </w:rPr>
        <w:t xml:space="preserve"> </w:t>
      </w:r>
      <w:r w:rsidRPr="00055CD1">
        <w:rPr>
          <w:rFonts w:eastAsia="Arial"/>
          <w:w w:val="105"/>
        </w:rPr>
        <w:t>characteristic</w:t>
      </w:r>
      <w:r w:rsidRPr="00055CD1">
        <w:rPr>
          <w:rFonts w:eastAsia="Arial"/>
          <w:spacing w:val="4"/>
          <w:w w:val="105"/>
        </w:rPr>
        <w:t xml:space="preserve"> </w:t>
      </w:r>
      <w:r w:rsidRPr="00055CD1">
        <w:rPr>
          <w:rFonts w:eastAsia="Arial"/>
          <w:w w:val="105"/>
        </w:rPr>
        <w:t>features</w:t>
      </w:r>
      <w:r w:rsidRPr="00055CD1">
        <w:rPr>
          <w:rFonts w:eastAsia="Arial"/>
          <w:spacing w:val="-1"/>
          <w:w w:val="105"/>
        </w:rPr>
        <w:t xml:space="preserve"> </w:t>
      </w:r>
      <w:r w:rsidRPr="00055CD1">
        <w:rPr>
          <w:rFonts w:eastAsia="Arial"/>
          <w:w w:val="105"/>
        </w:rPr>
        <w:t>to</w:t>
      </w:r>
      <w:r w:rsidRPr="00055CD1">
        <w:rPr>
          <w:rFonts w:eastAsia="Arial"/>
          <w:spacing w:val="-5"/>
          <w:w w:val="105"/>
        </w:rPr>
        <w:t xml:space="preserve"> </w:t>
      </w:r>
      <w:r>
        <w:rPr>
          <w:rFonts w:eastAsia="Arial"/>
          <w:spacing w:val="-5"/>
          <w:w w:val="105"/>
        </w:rPr>
        <w:tab/>
      </w:r>
      <w:r w:rsidRPr="00055CD1">
        <w:rPr>
          <w:rFonts w:eastAsia="Arial"/>
          <w:w w:val="105"/>
        </w:rPr>
        <w:t>ovarian</w:t>
      </w:r>
      <w:r w:rsidRPr="00055CD1">
        <w:rPr>
          <w:rFonts w:eastAsia="Arial"/>
          <w:w w:val="103"/>
        </w:rPr>
        <w:t xml:space="preserve"> </w:t>
      </w:r>
      <w:r w:rsidRPr="00055CD1">
        <w:rPr>
          <w:rFonts w:eastAsia="Arial"/>
          <w:w w:val="105"/>
        </w:rPr>
        <w:t xml:space="preserve">choriocarcinoma. </w:t>
      </w:r>
      <w:r w:rsidRPr="00055CD1">
        <w:rPr>
          <w:rFonts w:eastAsia="Arial"/>
          <w:spacing w:val="1"/>
          <w:w w:val="105"/>
        </w:rPr>
        <w:t xml:space="preserve"> </w:t>
      </w:r>
      <w:r w:rsidRPr="00055CD1">
        <w:rPr>
          <w:rFonts w:eastAsia="Arial"/>
          <w:w w:val="105"/>
        </w:rPr>
        <w:t>Outline</w:t>
      </w:r>
      <w:r w:rsidRPr="00055CD1">
        <w:rPr>
          <w:rFonts w:eastAsia="Arial"/>
          <w:spacing w:val="-9"/>
          <w:w w:val="105"/>
        </w:rPr>
        <w:t xml:space="preserve"> </w:t>
      </w:r>
      <w:r w:rsidRPr="00055CD1">
        <w:rPr>
          <w:rFonts w:eastAsia="Arial"/>
          <w:w w:val="105"/>
        </w:rPr>
        <w:t>the</w:t>
      </w:r>
      <w:r w:rsidRPr="00055CD1">
        <w:rPr>
          <w:rFonts w:eastAsia="Arial"/>
          <w:spacing w:val="4"/>
          <w:w w:val="105"/>
        </w:rPr>
        <w:t xml:space="preserve"> </w:t>
      </w:r>
      <w:r w:rsidRPr="00055CD1">
        <w:rPr>
          <w:rFonts w:eastAsia="Arial"/>
          <w:w w:val="105"/>
        </w:rPr>
        <w:t>relative</w:t>
      </w:r>
      <w:r w:rsidRPr="00055CD1">
        <w:rPr>
          <w:rFonts w:eastAsia="Arial"/>
          <w:spacing w:val="2"/>
          <w:w w:val="105"/>
        </w:rPr>
        <w:t xml:space="preserve"> </w:t>
      </w:r>
      <w:r w:rsidRPr="00055CD1">
        <w:rPr>
          <w:rFonts w:eastAsia="Arial"/>
          <w:w w:val="105"/>
        </w:rPr>
        <w:t>incidence,</w:t>
      </w:r>
      <w:r w:rsidRPr="00055CD1">
        <w:rPr>
          <w:rFonts w:eastAsia="Arial"/>
          <w:spacing w:val="-1"/>
          <w:w w:val="105"/>
        </w:rPr>
        <w:t xml:space="preserve"> </w:t>
      </w:r>
      <w:r w:rsidRPr="00055CD1">
        <w:rPr>
          <w:rFonts w:eastAsia="Arial"/>
          <w:w w:val="105"/>
        </w:rPr>
        <w:t>predisposing</w:t>
      </w:r>
      <w:r w:rsidRPr="00055CD1">
        <w:rPr>
          <w:rFonts w:eastAsia="Arial"/>
          <w:spacing w:val="-10"/>
          <w:w w:val="105"/>
        </w:rPr>
        <w:t xml:space="preserve"> </w:t>
      </w:r>
      <w:r w:rsidRPr="00055CD1">
        <w:rPr>
          <w:rFonts w:eastAsia="Arial"/>
          <w:w w:val="105"/>
        </w:rPr>
        <w:t>conditions,</w:t>
      </w:r>
      <w:r w:rsidRPr="00055CD1">
        <w:rPr>
          <w:rFonts w:eastAsia="Arial"/>
          <w:spacing w:val="9"/>
          <w:w w:val="105"/>
        </w:rPr>
        <w:t xml:space="preserve"> </w:t>
      </w:r>
      <w:r>
        <w:rPr>
          <w:rFonts w:eastAsia="Arial"/>
          <w:spacing w:val="9"/>
          <w:w w:val="105"/>
        </w:rPr>
        <w:tab/>
      </w:r>
      <w:r w:rsidRPr="00055CD1">
        <w:rPr>
          <w:rFonts w:eastAsia="Arial"/>
          <w:w w:val="105"/>
        </w:rPr>
        <w:t>morphology</w:t>
      </w:r>
      <w:r w:rsidRPr="00055CD1">
        <w:rPr>
          <w:rFonts w:eastAsia="Arial"/>
          <w:spacing w:val="2"/>
          <w:w w:val="105"/>
        </w:rPr>
        <w:t xml:space="preserve"> </w:t>
      </w:r>
      <w:r w:rsidRPr="00055CD1">
        <w:rPr>
          <w:rFonts w:eastAsia="Arial"/>
          <w:w w:val="105"/>
        </w:rPr>
        <w:t>clinical</w:t>
      </w:r>
      <w:r w:rsidRPr="00055CD1">
        <w:rPr>
          <w:rFonts w:eastAsia="Arial"/>
          <w:w w:val="104"/>
        </w:rPr>
        <w:t xml:space="preserve"> </w:t>
      </w:r>
      <w:r w:rsidRPr="00055CD1">
        <w:rPr>
          <w:rFonts w:eastAsia="Arial"/>
          <w:w w:val="105"/>
        </w:rPr>
        <w:t>course.</w:t>
      </w:r>
    </w:p>
    <w:p w14:paraId="6FB172D1" w14:textId="77777777" w:rsidR="00055CD1" w:rsidRPr="00055CD1" w:rsidRDefault="00055CD1" w:rsidP="00055CD1">
      <w:pPr>
        <w:widowControl w:val="0"/>
        <w:spacing w:before="11" w:after="0" w:line="240" w:lineRule="auto"/>
        <w:rPr>
          <w:rFonts w:eastAsia="Arial" w:cs="Arial"/>
          <w:sz w:val="24"/>
          <w:szCs w:val="24"/>
        </w:rPr>
      </w:pPr>
    </w:p>
    <w:p w14:paraId="058EBBC2" w14:textId="2E18558C" w:rsidR="00055CD1" w:rsidRPr="00055CD1" w:rsidRDefault="00055CD1" w:rsidP="00055CD1">
      <w:pPr>
        <w:pStyle w:val="BodyText"/>
        <w:rPr>
          <w:rFonts w:eastAsia="Arial"/>
        </w:rPr>
      </w:pPr>
      <w:r>
        <w:rPr>
          <w:rFonts w:eastAsia="Arial"/>
          <w:w w:val="105"/>
        </w:rPr>
        <w:t>37.</w:t>
      </w:r>
      <w:r>
        <w:rPr>
          <w:rFonts w:eastAsia="Arial"/>
          <w:w w:val="105"/>
        </w:rPr>
        <w:tab/>
      </w:r>
      <w:r w:rsidRPr="00055CD1">
        <w:rPr>
          <w:rFonts w:eastAsia="Arial"/>
          <w:w w:val="105"/>
        </w:rPr>
        <w:t>Describe</w:t>
      </w:r>
      <w:r w:rsidRPr="00055CD1">
        <w:rPr>
          <w:rFonts w:eastAsia="Arial"/>
          <w:spacing w:val="-20"/>
          <w:w w:val="105"/>
        </w:rPr>
        <w:t xml:space="preserve"> </w:t>
      </w:r>
      <w:r w:rsidRPr="00055CD1">
        <w:rPr>
          <w:rFonts w:eastAsia="Arial"/>
          <w:w w:val="105"/>
        </w:rPr>
        <w:t>the</w:t>
      </w:r>
      <w:r w:rsidRPr="00055CD1">
        <w:rPr>
          <w:rFonts w:eastAsia="Arial"/>
          <w:spacing w:val="-5"/>
          <w:w w:val="105"/>
        </w:rPr>
        <w:t xml:space="preserve"> </w:t>
      </w:r>
      <w:r w:rsidRPr="00055CD1">
        <w:rPr>
          <w:rFonts w:eastAsia="Arial"/>
          <w:w w:val="105"/>
        </w:rPr>
        <w:t>role</w:t>
      </w:r>
      <w:r w:rsidRPr="00055CD1">
        <w:rPr>
          <w:rFonts w:eastAsia="Arial"/>
          <w:spacing w:val="-22"/>
          <w:w w:val="105"/>
        </w:rPr>
        <w:t xml:space="preserve"> </w:t>
      </w:r>
      <w:r w:rsidRPr="00055CD1">
        <w:rPr>
          <w:rFonts w:eastAsia="Arial"/>
          <w:w w:val="105"/>
        </w:rPr>
        <w:t>of</w:t>
      </w:r>
      <w:r w:rsidRPr="00055CD1">
        <w:rPr>
          <w:rFonts w:eastAsia="Arial"/>
          <w:spacing w:val="-16"/>
          <w:w w:val="105"/>
        </w:rPr>
        <w:t xml:space="preserve"> </w:t>
      </w:r>
      <w:r w:rsidRPr="00055CD1">
        <w:rPr>
          <w:rFonts w:eastAsia="Arial"/>
          <w:w w:val="105"/>
        </w:rPr>
        <w:t>cytology,</w:t>
      </w:r>
      <w:r w:rsidRPr="00055CD1">
        <w:rPr>
          <w:rFonts w:eastAsia="Arial"/>
          <w:spacing w:val="-12"/>
          <w:w w:val="105"/>
        </w:rPr>
        <w:t xml:space="preserve"> </w:t>
      </w:r>
      <w:r w:rsidRPr="00055CD1">
        <w:rPr>
          <w:rFonts w:eastAsia="Arial"/>
          <w:w w:val="105"/>
        </w:rPr>
        <w:t>colposcopy,</w:t>
      </w:r>
      <w:r w:rsidRPr="00055CD1">
        <w:rPr>
          <w:rFonts w:eastAsia="Arial"/>
          <w:spacing w:val="-2"/>
          <w:w w:val="105"/>
        </w:rPr>
        <w:t xml:space="preserve"> </w:t>
      </w:r>
      <w:r w:rsidRPr="00055CD1">
        <w:rPr>
          <w:rFonts w:eastAsia="Arial"/>
          <w:w w:val="105"/>
        </w:rPr>
        <w:t>laparoscopy,</w:t>
      </w:r>
      <w:r w:rsidRPr="00055CD1">
        <w:rPr>
          <w:rFonts w:eastAsia="Arial"/>
          <w:spacing w:val="-6"/>
          <w:w w:val="105"/>
        </w:rPr>
        <w:t xml:space="preserve"> </w:t>
      </w:r>
      <w:r w:rsidRPr="00055CD1">
        <w:rPr>
          <w:rFonts w:eastAsia="Arial"/>
          <w:w w:val="105"/>
        </w:rPr>
        <w:t>and</w:t>
      </w:r>
      <w:r w:rsidRPr="00055CD1">
        <w:rPr>
          <w:rFonts w:eastAsia="Arial"/>
          <w:spacing w:val="-10"/>
          <w:w w:val="105"/>
        </w:rPr>
        <w:t xml:space="preserve"> </w:t>
      </w:r>
      <w:r w:rsidRPr="00055CD1">
        <w:rPr>
          <w:rFonts w:eastAsia="Arial"/>
          <w:w w:val="105"/>
        </w:rPr>
        <w:t>imaging</w:t>
      </w:r>
      <w:r w:rsidRPr="00055CD1">
        <w:rPr>
          <w:rFonts w:eastAsia="Arial"/>
          <w:spacing w:val="-22"/>
          <w:w w:val="105"/>
        </w:rPr>
        <w:t xml:space="preserve"> </w:t>
      </w:r>
      <w:r w:rsidRPr="00055CD1">
        <w:rPr>
          <w:rFonts w:eastAsia="Arial"/>
          <w:w w:val="105"/>
        </w:rPr>
        <w:t>studies</w:t>
      </w:r>
      <w:r w:rsidRPr="00055CD1">
        <w:rPr>
          <w:rFonts w:eastAsia="Arial"/>
          <w:spacing w:val="-5"/>
          <w:w w:val="105"/>
        </w:rPr>
        <w:t xml:space="preserve"> </w:t>
      </w:r>
      <w:r w:rsidRPr="00055CD1">
        <w:rPr>
          <w:rFonts w:eastAsia="Arial"/>
          <w:w w:val="105"/>
        </w:rPr>
        <w:t>in</w:t>
      </w:r>
      <w:r w:rsidRPr="00055CD1">
        <w:rPr>
          <w:rFonts w:eastAsia="Arial"/>
          <w:spacing w:val="-29"/>
          <w:w w:val="105"/>
        </w:rPr>
        <w:t xml:space="preserve"> </w:t>
      </w:r>
      <w:r w:rsidRPr="00055CD1">
        <w:rPr>
          <w:rFonts w:eastAsia="Arial"/>
          <w:w w:val="105"/>
        </w:rPr>
        <w:t>the</w:t>
      </w:r>
      <w:r w:rsidRPr="00055CD1">
        <w:rPr>
          <w:rFonts w:eastAsia="Arial"/>
          <w:spacing w:val="-10"/>
          <w:w w:val="105"/>
        </w:rPr>
        <w:t xml:space="preserve"> </w:t>
      </w:r>
      <w:r>
        <w:rPr>
          <w:rFonts w:eastAsia="Arial"/>
          <w:spacing w:val="-10"/>
          <w:w w:val="105"/>
        </w:rPr>
        <w:tab/>
      </w:r>
      <w:r w:rsidRPr="00055CD1">
        <w:rPr>
          <w:rFonts w:eastAsia="Arial"/>
          <w:w w:val="105"/>
        </w:rPr>
        <w:t>diagnosis</w:t>
      </w:r>
      <w:r w:rsidRPr="00055CD1">
        <w:rPr>
          <w:rFonts w:eastAsia="Arial"/>
          <w:spacing w:val="-5"/>
          <w:w w:val="105"/>
        </w:rPr>
        <w:t xml:space="preserve"> </w:t>
      </w:r>
      <w:r w:rsidRPr="00055CD1">
        <w:rPr>
          <w:rFonts w:eastAsia="Arial"/>
          <w:w w:val="105"/>
        </w:rPr>
        <w:t>and</w:t>
      </w:r>
      <w:r w:rsidRPr="00055CD1">
        <w:rPr>
          <w:rFonts w:eastAsia="Arial"/>
        </w:rPr>
        <w:t xml:space="preserve"> </w:t>
      </w:r>
      <w:r w:rsidRPr="00055CD1">
        <w:rPr>
          <w:rFonts w:eastAsia="Arial"/>
          <w:w w:val="105"/>
        </w:rPr>
        <w:t>management</w:t>
      </w:r>
      <w:r w:rsidRPr="00055CD1">
        <w:rPr>
          <w:rFonts w:eastAsia="Arial"/>
          <w:spacing w:val="9"/>
          <w:w w:val="105"/>
        </w:rPr>
        <w:t xml:space="preserve"> </w:t>
      </w:r>
      <w:r w:rsidRPr="00055CD1">
        <w:rPr>
          <w:rFonts w:eastAsia="Arial"/>
          <w:w w:val="105"/>
        </w:rPr>
        <w:t>of</w:t>
      </w:r>
      <w:r w:rsidRPr="00055CD1">
        <w:rPr>
          <w:rFonts w:eastAsia="Arial"/>
          <w:spacing w:val="-1"/>
          <w:w w:val="105"/>
        </w:rPr>
        <w:t xml:space="preserve"> </w:t>
      </w:r>
      <w:r w:rsidRPr="00055CD1">
        <w:rPr>
          <w:rFonts w:eastAsia="Arial"/>
          <w:w w:val="105"/>
        </w:rPr>
        <w:t>lesions</w:t>
      </w:r>
      <w:r w:rsidRPr="00055CD1">
        <w:rPr>
          <w:rFonts w:eastAsia="Arial"/>
          <w:spacing w:val="-2"/>
          <w:w w:val="105"/>
        </w:rPr>
        <w:t xml:space="preserve"> </w:t>
      </w:r>
      <w:r w:rsidRPr="00055CD1">
        <w:rPr>
          <w:rFonts w:eastAsia="Arial"/>
          <w:w w:val="105"/>
        </w:rPr>
        <w:t>of</w:t>
      </w:r>
      <w:r w:rsidRPr="00055CD1">
        <w:rPr>
          <w:rFonts w:eastAsia="Arial"/>
          <w:spacing w:val="-14"/>
          <w:w w:val="105"/>
        </w:rPr>
        <w:t xml:space="preserve"> </w:t>
      </w:r>
      <w:r w:rsidRPr="00055CD1">
        <w:rPr>
          <w:rFonts w:eastAsia="Arial"/>
          <w:w w:val="105"/>
        </w:rPr>
        <w:t>the</w:t>
      </w:r>
      <w:r w:rsidRPr="00055CD1">
        <w:rPr>
          <w:rFonts w:eastAsia="Arial"/>
          <w:spacing w:val="-7"/>
          <w:w w:val="105"/>
        </w:rPr>
        <w:t xml:space="preserve"> </w:t>
      </w:r>
      <w:r w:rsidRPr="00055CD1">
        <w:rPr>
          <w:rFonts w:eastAsia="Arial"/>
          <w:w w:val="105"/>
        </w:rPr>
        <w:t>female</w:t>
      </w:r>
      <w:r w:rsidRPr="00055CD1">
        <w:rPr>
          <w:rFonts w:eastAsia="Arial"/>
          <w:spacing w:val="9"/>
          <w:w w:val="105"/>
        </w:rPr>
        <w:t xml:space="preserve"> </w:t>
      </w:r>
      <w:r w:rsidRPr="00055CD1">
        <w:rPr>
          <w:rFonts w:eastAsia="Arial"/>
          <w:w w:val="105"/>
        </w:rPr>
        <w:t>genital</w:t>
      </w:r>
      <w:r w:rsidRPr="00055CD1">
        <w:rPr>
          <w:rFonts w:eastAsia="Arial"/>
          <w:spacing w:val="-8"/>
          <w:w w:val="105"/>
        </w:rPr>
        <w:t xml:space="preserve"> </w:t>
      </w:r>
      <w:r w:rsidRPr="00055CD1">
        <w:rPr>
          <w:rFonts w:eastAsia="Arial"/>
          <w:w w:val="105"/>
        </w:rPr>
        <w:t>tract.</w:t>
      </w:r>
    </w:p>
    <w:p w14:paraId="4FC5B075" w14:textId="77777777" w:rsidR="00055CD1" w:rsidRPr="00055CD1" w:rsidRDefault="00055CD1" w:rsidP="00055CD1">
      <w:pPr>
        <w:widowControl w:val="0"/>
        <w:spacing w:after="0" w:line="240" w:lineRule="auto"/>
        <w:rPr>
          <w:rFonts w:eastAsia="Arial" w:cs="Arial"/>
          <w:sz w:val="20"/>
          <w:szCs w:val="20"/>
        </w:rPr>
      </w:pPr>
    </w:p>
    <w:p w14:paraId="57269F9C" w14:textId="77777777" w:rsidR="00055CD1" w:rsidRPr="007E3619" w:rsidRDefault="00055CD1" w:rsidP="007E3619">
      <w:pPr>
        <w:pStyle w:val="BodyText"/>
        <w:rPr>
          <w:rFonts w:eastAsia="Arial"/>
        </w:rPr>
      </w:pPr>
    </w:p>
    <w:p w14:paraId="00BA42D7" w14:textId="77777777" w:rsidR="007E3619" w:rsidRPr="007E3619" w:rsidRDefault="007E3619" w:rsidP="007E3619">
      <w:pPr>
        <w:widowControl w:val="0"/>
        <w:spacing w:before="2" w:after="0" w:line="240" w:lineRule="auto"/>
        <w:rPr>
          <w:rFonts w:eastAsia="Arial" w:cs="Arial"/>
          <w:sz w:val="25"/>
          <w:szCs w:val="25"/>
        </w:rPr>
      </w:pPr>
    </w:p>
    <w:p w14:paraId="2E4551D4" w14:textId="0DABB260" w:rsidR="00331D67" w:rsidRDefault="00331D67" w:rsidP="008B63A0">
      <w:pPr>
        <w:pStyle w:val="BodyText"/>
        <w:rPr>
          <w:rFonts w:eastAsia="Arial"/>
        </w:rPr>
      </w:pPr>
    </w:p>
    <w:p w14:paraId="4864EC3A" w14:textId="77777777" w:rsidR="00055CD1" w:rsidRDefault="00055CD1" w:rsidP="008B63A0">
      <w:pPr>
        <w:pStyle w:val="BodyText"/>
        <w:rPr>
          <w:rFonts w:eastAsia="Arial"/>
        </w:rPr>
      </w:pPr>
    </w:p>
    <w:p w14:paraId="0FD602E4" w14:textId="77777777" w:rsidR="00055CD1" w:rsidRDefault="00055CD1" w:rsidP="008B63A0">
      <w:pPr>
        <w:pStyle w:val="BodyText"/>
        <w:rPr>
          <w:rFonts w:eastAsia="Arial"/>
        </w:rPr>
      </w:pPr>
    </w:p>
    <w:p w14:paraId="5EDF1FA0" w14:textId="77777777" w:rsidR="00055CD1" w:rsidRDefault="00055CD1" w:rsidP="008B63A0">
      <w:pPr>
        <w:pStyle w:val="BodyText"/>
        <w:rPr>
          <w:rFonts w:eastAsia="Arial"/>
        </w:rPr>
      </w:pPr>
    </w:p>
    <w:p w14:paraId="47640E7D" w14:textId="77777777" w:rsidR="00055CD1" w:rsidRDefault="00055CD1" w:rsidP="008B63A0">
      <w:pPr>
        <w:pStyle w:val="BodyText"/>
        <w:rPr>
          <w:rFonts w:eastAsia="Arial"/>
        </w:rPr>
      </w:pPr>
    </w:p>
    <w:p w14:paraId="03088E22" w14:textId="77777777" w:rsidR="00055CD1" w:rsidRDefault="00055CD1" w:rsidP="008B63A0">
      <w:pPr>
        <w:pStyle w:val="BodyText"/>
        <w:rPr>
          <w:rFonts w:eastAsia="Arial"/>
        </w:rPr>
      </w:pPr>
    </w:p>
    <w:p w14:paraId="3A278A1F" w14:textId="77777777" w:rsidR="00055CD1" w:rsidRDefault="00055CD1" w:rsidP="008B63A0">
      <w:pPr>
        <w:pStyle w:val="BodyText"/>
        <w:rPr>
          <w:rFonts w:eastAsia="Arial"/>
        </w:rPr>
      </w:pPr>
    </w:p>
    <w:p w14:paraId="57224BE9" w14:textId="77777777" w:rsidR="00055CD1" w:rsidRDefault="00055CD1" w:rsidP="008B63A0">
      <w:pPr>
        <w:pStyle w:val="BodyText"/>
        <w:rPr>
          <w:rFonts w:eastAsia="Arial"/>
        </w:rPr>
      </w:pPr>
    </w:p>
    <w:p w14:paraId="47330BCC" w14:textId="77777777" w:rsidR="00055CD1" w:rsidRDefault="00055CD1" w:rsidP="008B63A0">
      <w:pPr>
        <w:pStyle w:val="BodyText"/>
        <w:rPr>
          <w:rFonts w:eastAsia="Arial"/>
        </w:rPr>
      </w:pPr>
    </w:p>
    <w:p w14:paraId="3A0E1B4A" w14:textId="77777777" w:rsidR="00055CD1" w:rsidRDefault="00055CD1" w:rsidP="008B63A0">
      <w:pPr>
        <w:pStyle w:val="BodyText"/>
        <w:rPr>
          <w:rFonts w:eastAsia="Arial"/>
        </w:rPr>
      </w:pPr>
    </w:p>
    <w:p w14:paraId="25A220B1" w14:textId="77777777" w:rsidR="00055CD1" w:rsidRDefault="00055CD1" w:rsidP="008B63A0">
      <w:pPr>
        <w:pStyle w:val="BodyText"/>
        <w:rPr>
          <w:rFonts w:eastAsia="Arial"/>
        </w:rPr>
      </w:pPr>
    </w:p>
    <w:p w14:paraId="68F976E5" w14:textId="77777777" w:rsidR="00055CD1" w:rsidRDefault="00055CD1" w:rsidP="008B63A0">
      <w:pPr>
        <w:pStyle w:val="BodyText"/>
        <w:rPr>
          <w:rFonts w:eastAsia="Arial"/>
        </w:rPr>
      </w:pPr>
    </w:p>
    <w:p w14:paraId="1F1AF7BC" w14:textId="77777777" w:rsidR="00055CD1" w:rsidRDefault="00055CD1" w:rsidP="008B63A0">
      <w:pPr>
        <w:pStyle w:val="BodyText"/>
        <w:rPr>
          <w:rFonts w:eastAsia="Arial"/>
        </w:rPr>
      </w:pPr>
    </w:p>
    <w:p w14:paraId="2895E4BD" w14:textId="77777777" w:rsidR="00055CD1" w:rsidRDefault="00055CD1" w:rsidP="008B63A0">
      <w:pPr>
        <w:pStyle w:val="BodyText"/>
        <w:rPr>
          <w:rFonts w:eastAsia="Arial"/>
        </w:rPr>
      </w:pPr>
    </w:p>
    <w:p w14:paraId="386D4280" w14:textId="77777777" w:rsidR="00055CD1" w:rsidRDefault="00055CD1" w:rsidP="008B63A0">
      <w:pPr>
        <w:pStyle w:val="BodyText"/>
        <w:rPr>
          <w:rFonts w:eastAsia="Arial"/>
        </w:rPr>
      </w:pPr>
    </w:p>
    <w:p w14:paraId="6BFC9A73" w14:textId="77777777" w:rsidR="00055CD1" w:rsidRDefault="00055CD1" w:rsidP="008B63A0">
      <w:pPr>
        <w:pStyle w:val="BodyText"/>
        <w:rPr>
          <w:rFonts w:eastAsia="Arial"/>
        </w:rPr>
      </w:pPr>
    </w:p>
    <w:p w14:paraId="1ADAB744" w14:textId="77777777" w:rsidR="00055CD1" w:rsidRDefault="00055CD1" w:rsidP="008B63A0">
      <w:pPr>
        <w:pStyle w:val="BodyText"/>
        <w:rPr>
          <w:rFonts w:eastAsia="Arial"/>
        </w:rPr>
      </w:pPr>
    </w:p>
    <w:p w14:paraId="72DCF92E" w14:textId="77777777" w:rsidR="00055CD1" w:rsidRDefault="00055CD1" w:rsidP="008B63A0">
      <w:pPr>
        <w:pStyle w:val="BodyText"/>
        <w:rPr>
          <w:rFonts w:eastAsia="Arial"/>
        </w:rPr>
      </w:pPr>
    </w:p>
    <w:p w14:paraId="7B380A22" w14:textId="77777777" w:rsidR="00055CD1" w:rsidRDefault="00055CD1" w:rsidP="008B63A0">
      <w:pPr>
        <w:pStyle w:val="BodyText"/>
        <w:rPr>
          <w:rFonts w:eastAsia="Arial"/>
        </w:rPr>
      </w:pPr>
    </w:p>
    <w:p w14:paraId="3572C23A" w14:textId="77777777" w:rsidR="00055CD1" w:rsidRDefault="00055CD1" w:rsidP="008B63A0">
      <w:pPr>
        <w:pStyle w:val="BodyText"/>
        <w:rPr>
          <w:rFonts w:eastAsia="Arial"/>
        </w:rPr>
      </w:pPr>
    </w:p>
    <w:p w14:paraId="113DE28E" w14:textId="77777777" w:rsidR="00055CD1" w:rsidRDefault="00055CD1" w:rsidP="008B63A0">
      <w:pPr>
        <w:pStyle w:val="BodyText"/>
        <w:rPr>
          <w:rFonts w:eastAsia="Arial"/>
        </w:rPr>
      </w:pPr>
    </w:p>
    <w:p w14:paraId="59E02F8F" w14:textId="77777777" w:rsidR="00055CD1" w:rsidRDefault="00055CD1" w:rsidP="008B63A0">
      <w:pPr>
        <w:pStyle w:val="BodyText"/>
        <w:rPr>
          <w:rFonts w:eastAsia="Arial"/>
        </w:rPr>
      </w:pPr>
    </w:p>
    <w:p w14:paraId="3530C2E8" w14:textId="77777777" w:rsidR="00055CD1" w:rsidRDefault="00055CD1" w:rsidP="008B63A0">
      <w:pPr>
        <w:pStyle w:val="BodyText"/>
        <w:rPr>
          <w:rFonts w:eastAsia="Arial"/>
        </w:rPr>
      </w:pPr>
    </w:p>
    <w:p w14:paraId="094C3D5D" w14:textId="14D01022" w:rsidR="00055CD1" w:rsidRDefault="00055CD1" w:rsidP="008B63A0">
      <w:pPr>
        <w:pStyle w:val="BodyText"/>
        <w:rPr>
          <w:rFonts w:eastAsia="Arial"/>
        </w:rPr>
      </w:pPr>
      <w:r>
        <w:rPr>
          <w:rFonts w:eastAsia="Arial"/>
        </w:rPr>
        <w:t>References:</w:t>
      </w:r>
    </w:p>
    <w:p w14:paraId="7992B2EF" w14:textId="7DEB4FF3" w:rsidR="00055CD1" w:rsidRDefault="00055CD1" w:rsidP="008B63A0">
      <w:pPr>
        <w:pStyle w:val="BodyText"/>
        <w:rPr>
          <w:rFonts w:eastAsia="Arial"/>
        </w:rPr>
      </w:pPr>
      <w:r>
        <w:rPr>
          <w:rFonts w:eastAsia="Arial"/>
        </w:rPr>
        <w:t>Robbins  pages  986 – 989 Infections; 989 – 995 Vulva, Vagina;  995 – 1015 Uterus; 1016 -1028 Ovaries; 1028 – 1035 Gestational and Placental Diseases</w:t>
      </w:r>
    </w:p>
    <w:p w14:paraId="2DA7FE7D" w14:textId="77777777" w:rsidR="00A578AD" w:rsidRDefault="00A578AD" w:rsidP="008B63A0">
      <w:pPr>
        <w:pStyle w:val="BodyText"/>
        <w:rPr>
          <w:rFonts w:eastAsia="Arial"/>
        </w:rPr>
      </w:pPr>
    </w:p>
    <w:p w14:paraId="03B8BEDA" w14:textId="77777777" w:rsidR="00A578AD" w:rsidRDefault="00A578AD" w:rsidP="008B63A0">
      <w:pPr>
        <w:pStyle w:val="BodyText"/>
        <w:rPr>
          <w:rFonts w:eastAsia="Arial"/>
        </w:rPr>
      </w:pPr>
    </w:p>
    <w:p w14:paraId="4AC336D1" w14:textId="77777777" w:rsidR="00A578AD" w:rsidRDefault="00A578AD" w:rsidP="008B63A0">
      <w:pPr>
        <w:pStyle w:val="BodyText"/>
        <w:rPr>
          <w:rFonts w:eastAsia="Arial"/>
        </w:rPr>
      </w:pPr>
    </w:p>
    <w:p w14:paraId="263F446B" w14:textId="77777777" w:rsidR="00A578AD" w:rsidRDefault="00A578AD" w:rsidP="008B63A0">
      <w:pPr>
        <w:pStyle w:val="BodyText"/>
        <w:rPr>
          <w:rFonts w:eastAsia="Arial"/>
        </w:rPr>
      </w:pPr>
    </w:p>
    <w:p w14:paraId="341E97CE" w14:textId="77777777" w:rsidR="00A578AD" w:rsidRDefault="00A578AD" w:rsidP="008B63A0">
      <w:pPr>
        <w:pStyle w:val="BodyText"/>
        <w:rPr>
          <w:rFonts w:eastAsia="Arial"/>
        </w:rPr>
      </w:pPr>
    </w:p>
    <w:p w14:paraId="1D79F7D4" w14:textId="77777777" w:rsidR="00A578AD" w:rsidRDefault="00A578AD" w:rsidP="008B63A0">
      <w:pPr>
        <w:pStyle w:val="BodyText"/>
        <w:rPr>
          <w:rFonts w:eastAsia="Arial"/>
        </w:rPr>
      </w:pPr>
    </w:p>
    <w:p w14:paraId="11AA671B" w14:textId="77777777" w:rsidR="00A578AD" w:rsidRDefault="00A578AD" w:rsidP="008B63A0">
      <w:pPr>
        <w:pStyle w:val="BodyText"/>
        <w:rPr>
          <w:rFonts w:eastAsia="Arial"/>
        </w:rPr>
      </w:pPr>
    </w:p>
    <w:p w14:paraId="7456ED6D" w14:textId="77777777" w:rsidR="00A578AD" w:rsidRDefault="00A578AD" w:rsidP="008B63A0">
      <w:pPr>
        <w:pStyle w:val="BodyText"/>
        <w:rPr>
          <w:rFonts w:eastAsia="Arial"/>
        </w:rPr>
      </w:pPr>
    </w:p>
    <w:p w14:paraId="28233ACA" w14:textId="77777777" w:rsidR="00A578AD" w:rsidRDefault="00A578AD" w:rsidP="008B63A0">
      <w:pPr>
        <w:pStyle w:val="BodyText"/>
        <w:rPr>
          <w:rFonts w:eastAsia="Arial"/>
        </w:rPr>
      </w:pPr>
    </w:p>
    <w:p w14:paraId="29DD2003" w14:textId="422BBCF1" w:rsidR="00A578AD" w:rsidRDefault="00A578AD" w:rsidP="00A578AD">
      <w:pPr>
        <w:pStyle w:val="BodyText"/>
        <w:jc w:val="center"/>
        <w:rPr>
          <w:rFonts w:eastAsia="Arial"/>
          <w:sz w:val="48"/>
          <w:szCs w:val="48"/>
        </w:rPr>
      </w:pPr>
      <w:r>
        <w:rPr>
          <w:rFonts w:eastAsia="Arial"/>
          <w:sz w:val="48"/>
          <w:szCs w:val="48"/>
        </w:rPr>
        <w:t>MUSCULOSKELETAL DISORDERS</w:t>
      </w:r>
    </w:p>
    <w:p w14:paraId="44501261" w14:textId="0FD2E766" w:rsidR="00A578AD" w:rsidRDefault="00A578AD" w:rsidP="00A578AD">
      <w:pPr>
        <w:pStyle w:val="BodyText"/>
        <w:jc w:val="center"/>
        <w:rPr>
          <w:rFonts w:eastAsia="Arial"/>
          <w:sz w:val="48"/>
          <w:szCs w:val="48"/>
        </w:rPr>
      </w:pPr>
      <w:r>
        <w:rPr>
          <w:rFonts w:eastAsia="Arial"/>
          <w:sz w:val="48"/>
          <w:szCs w:val="48"/>
        </w:rPr>
        <w:t>MUSCLES/PERIPHERAL NERVES</w:t>
      </w:r>
    </w:p>
    <w:p w14:paraId="14D92976" w14:textId="0D9475A0" w:rsidR="00A578AD" w:rsidRDefault="00A578AD" w:rsidP="00A578AD">
      <w:pPr>
        <w:pStyle w:val="BodyText"/>
        <w:jc w:val="center"/>
        <w:rPr>
          <w:rFonts w:eastAsia="Arial"/>
          <w:sz w:val="48"/>
          <w:szCs w:val="48"/>
        </w:rPr>
      </w:pPr>
      <w:r>
        <w:rPr>
          <w:rFonts w:eastAsia="Arial"/>
          <w:sz w:val="48"/>
          <w:szCs w:val="48"/>
        </w:rPr>
        <w:t>BONES</w:t>
      </w:r>
    </w:p>
    <w:p w14:paraId="78EA520B" w14:textId="0FC359B8" w:rsidR="00A578AD" w:rsidRDefault="00A578AD" w:rsidP="00A578AD">
      <w:pPr>
        <w:pStyle w:val="BodyText"/>
        <w:jc w:val="center"/>
        <w:rPr>
          <w:rFonts w:eastAsia="Arial"/>
          <w:sz w:val="48"/>
          <w:szCs w:val="48"/>
        </w:rPr>
      </w:pPr>
      <w:r>
        <w:rPr>
          <w:rFonts w:eastAsia="Arial"/>
          <w:sz w:val="48"/>
          <w:szCs w:val="48"/>
        </w:rPr>
        <w:t>JOINTS</w:t>
      </w:r>
    </w:p>
    <w:p w14:paraId="76C96134" w14:textId="77777777" w:rsidR="00A578AD" w:rsidRDefault="00A578AD" w:rsidP="00A578AD">
      <w:pPr>
        <w:pStyle w:val="BodyText"/>
        <w:jc w:val="center"/>
        <w:rPr>
          <w:rFonts w:eastAsia="Arial"/>
          <w:sz w:val="48"/>
          <w:szCs w:val="48"/>
        </w:rPr>
      </w:pPr>
    </w:p>
    <w:p w14:paraId="55DF44E2" w14:textId="77777777" w:rsidR="00A578AD" w:rsidRDefault="00A578AD" w:rsidP="00A578AD">
      <w:pPr>
        <w:pStyle w:val="BodyText"/>
        <w:jc w:val="center"/>
        <w:rPr>
          <w:rFonts w:eastAsia="Arial"/>
          <w:sz w:val="48"/>
          <w:szCs w:val="48"/>
        </w:rPr>
      </w:pPr>
    </w:p>
    <w:p w14:paraId="69D65712" w14:textId="77777777" w:rsidR="00A578AD" w:rsidRDefault="00A578AD" w:rsidP="00A578AD">
      <w:pPr>
        <w:pStyle w:val="BodyText"/>
        <w:jc w:val="center"/>
        <w:rPr>
          <w:rFonts w:eastAsia="Arial"/>
          <w:sz w:val="48"/>
          <w:szCs w:val="48"/>
        </w:rPr>
      </w:pPr>
    </w:p>
    <w:p w14:paraId="036F937A" w14:textId="77777777" w:rsidR="00A578AD" w:rsidRDefault="00A578AD" w:rsidP="00A578AD">
      <w:pPr>
        <w:pStyle w:val="BodyText"/>
        <w:jc w:val="center"/>
        <w:rPr>
          <w:rFonts w:eastAsia="Arial"/>
          <w:sz w:val="48"/>
          <w:szCs w:val="48"/>
        </w:rPr>
      </w:pPr>
    </w:p>
    <w:p w14:paraId="4E59F793" w14:textId="77777777" w:rsidR="00A578AD" w:rsidRDefault="00A578AD" w:rsidP="00A578AD">
      <w:pPr>
        <w:pStyle w:val="BodyText"/>
        <w:jc w:val="center"/>
        <w:rPr>
          <w:rFonts w:eastAsia="Arial"/>
          <w:sz w:val="48"/>
          <w:szCs w:val="48"/>
        </w:rPr>
      </w:pPr>
    </w:p>
    <w:p w14:paraId="5C2E9351" w14:textId="77777777" w:rsidR="00A578AD" w:rsidRDefault="00A578AD" w:rsidP="00A578AD">
      <w:pPr>
        <w:pStyle w:val="BodyText"/>
        <w:jc w:val="center"/>
        <w:rPr>
          <w:rFonts w:eastAsia="Arial"/>
          <w:sz w:val="48"/>
          <w:szCs w:val="48"/>
        </w:rPr>
      </w:pPr>
    </w:p>
    <w:p w14:paraId="1A1EC760" w14:textId="77777777" w:rsidR="00A578AD" w:rsidRDefault="00A578AD" w:rsidP="00A578AD">
      <w:pPr>
        <w:pStyle w:val="BodyText"/>
        <w:jc w:val="center"/>
        <w:rPr>
          <w:rFonts w:eastAsia="Arial"/>
          <w:sz w:val="48"/>
          <w:szCs w:val="48"/>
        </w:rPr>
      </w:pPr>
    </w:p>
    <w:p w14:paraId="3052BF74" w14:textId="77777777" w:rsidR="00A578AD" w:rsidRDefault="00A578AD" w:rsidP="00A578AD">
      <w:pPr>
        <w:pStyle w:val="BodyText"/>
        <w:jc w:val="center"/>
        <w:rPr>
          <w:rFonts w:eastAsia="Arial"/>
          <w:sz w:val="48"/>
          <w:szCs w:val="48"/>
        </w:rPr>
      </w:pPr>
    </w:p>
    <w:p w14:paraId="79780589" w14:textId="77777777" w:rsidR="00A578AD" w:rsidRDefault="00A578AD" w:rsidP="00A578AD">
      <w:pPr>
        <w:pStyle w:val="BodyText"/>
        <w:jc w:val="center"/>
        <w:rPr>
          <w:rFonts w:eastAsia="Arial"/>
          <w:sz w:val="48"/>
          <w:szCs w:val="48"/>
        </w:rPr>
      </w:pPr>
    </w:p>
    <w:p w14:paraId="2576E44B" w14:textId="77777777" w:rsidR="00A578AD" w:rsidRDefault="00A578AD" w:rsidP="00A578AD">
      <w:pPr>
        <w:pStyle w:val="BodyText"/>
        <w:jc w:val="center"/>
        <w:rPr>
          <w:rFonts w:eastAsia="Arial"/>
          <w:sz w:val="48"/>
          <w:szCs w:val="48"/>
        </w:rPr>
      </w:pPr>
    </w:p>
    <w:p w14:paraId="504F7A8A" w14:textId="77777777" w:rsidR="00A578AD" w:rsidRDefault="00A578AD" w:rsidP="00A578AD">
      <w:pPr>
        <w:pStyle w:val="BodyText"/>
        <w:jc w:val="center"/>
        <w:rPr>
          <w:rFonts w:eastAsia="Arial"/>
          <w:sz w:val="48"/>
          <w:szCs w:val="48"/>
        </w:rPr>
      </w:pPr>
    </w:p>
    <w:p w14:paraId="30C0A431" w14:textId="77777777" w:rsidR="00A578AD" w:rsidRDefault="00A578AD" w:rsidP="00A578AD">
      <w:pPr>
        <w:pStyle w:val="BodyText"/>
        <w:jc w:val="center"/>
        <w:rPr>
          <w:rFonts w:eastAsia="Arial"/>
          <w:sz w:val="48"/>
          <w:szCs w:val="48"/>
        </w:rPr>
      </w:pPr>
    </w:p>
    <w:p w14:paraId="4C2760FC" w14:textId="77777777" w:rsidR="00A578AD" w:rsidRDefault="00A578AD" w:rsidP="00A578AD">
      <w:pPr>
        <w:pStyle w:val="BodyText"/>
        <w:jc w:val="center"/>
        <w:rPr>
          <w:rFonts w:eastAsia="Arial"/>
          <w:sz w:val="48"/>
          <w:szCs w:val="48"/>
        </w:rPr>
      </w:pPr>
    </w:p>
    <w:p w14:paraId="7C0A36F8" w14:textId="77777777" w:rsidR="00A578AD" w:rsidRDefault="00A578AD" w:rsidP="00A578AD">
      <w:pPr>
        <w:pStyle w:val="BodyText"/>
        <w:jc w:val="center"/>
        <w:rPr>
          <w:rFonts w:eastAsia="Arial"/>
          <w:sz w:val="48"/>
          <w:szCs w:val="48"/>
        </w:rPr>
      </w:pPr>
    </w:p>
    <w:p w14:paraId="27E2AC9A" w14:textId="77777777" w:rsidR="00A578AD" w:rsidRDefault="00A578AD" w:rsidP="00A578AD">
      <w:pPr>
        <w:pStyle w:val="BodyText"/>
        <w:jc w:val="center"/>
        <w:rPr>
          <w:rFonts w:eastAsia="Arial"/>
          <w:sz w:val="48"/>
          <w:szCs w:val="48"/>
        </w:rPr>
      </w:pPr>
    </w:p>
    <w:p w14:paraId="455BEF3E" w14:textId="77777777" w:rsidR="00A578AD" w:rsidRDefault="00A578AD" w:rsidP="00A578AD">
      <w:pPr>
        <w:pStyle w:val="BodyText"/>
        <w:jc w:val="center"/>
        <w:rPr>
          <w:rFonts w:eastAsia="Arial"/>
          <w:sz w:val="48"/>
          <w:szCs w:val="48"/>
        </w:rPr>
      </w:pPr>
    </w:p>
    <w:p w14:paraId="5FEBEA4B" w14:textId="77777777" w:rsidR="00A578AD" w:rsidRDefault="00A578AD" w:rsidP="00A578AD">
      <w:pPr>
        <w:pStyle w:val="BodyText"/>
        <w:jc w:val="center"/>
        <w:rPr>
          <w:rFonts w:eastAsia="Arial"/>
          <w:sz w:val="48"/>
          <w:szCs w:val="48"/>
        </w:rPr>
      </w:pPr>
    </w:p>
    <w:p w14:paraId="1B001298" w14:textId="77777777" w:rsidR="00A578AD" w:rsidRDefault="00A578AD" w:rsidP="00A578AD">
      <w:pPr>
        <w:pStyle w:val="BodyText"/>
        <w:jc w:val="center"/>
        <w:rPr>
          <w:rFonts w:eastAsia="Arial"/>
          <w:sz w:val="48"/>
          <w:szCs w:val="48"/>
        </w:rPr>
      </w:pPr>
    </w:p>
    <w:p w14:paraId="6B845B0E" w14:textId="77777777" w:rsidR="00A578AD" w:rsidRDefault="00A578AD" w:rsidP="00A578AD">
      <w:pPr>
        <w:pStyle w:val="BodyText"/>
        <w:jc w:val="center"/>
        <w:rPr>
          <w:rFonts w:eastAsia="Arial"/>
          <w:sz w:val="48"/>
          <w:szCs w:val="48"/>
        </w:rPr>
      </w:pPr>
    </w:p>
    <w:p w14:paraId="1A35F4ED" w14:textId="33F75F4E" w:rsidR="00A578AD" w:rsidRDefault="00A578AD" w:rsidP="00A578AD">
      <w:pPr>
        <w:widowControl w:val="0"/>
        <w:spacing w:before="63" w:after="0" w:line="240" w:lineRule="auto"/>
        <w:ind w:left="1148"/>
        <w:rPr>
          <w:rFonts w:eastAsia="Calibri" w:hAnsi="Calibri" w:cs="Times New Roman"/>
          <w:color w:val="131313"/>
          <w:w w:val="95"/>
          <w:sz w:val="19"/>
        </w:rPr>
      </w:pPr>
      <w:r>
        <w:rPr>
          <w:rFonts w:eastAsia="Calibri" w:hAnsi="Calibri" w:cs="Times New Roman"/>
          <w:color w:val="131313"/>
          <w:w w:val="95"/>
          <w:sz w:val="19"/>
        </w:rPr>
        <w:lastRenderedPageBreak/>
        <w:t>NEUROMUSCU</w:t>
      </w:r>
      <w:r w:rsidRPr="00A578AD">
        <w:rPr>
          <w:rFonts w:eastAsia="Calibri" w:hAnsi="Calibri" w:cs="Times New Roman"/>
          <w:color w:val="131313"/>
          <w:w w:val="95"/>
          <w:sz w:val="19"/>
        </w:rPr>
        <w:t>LAR</w:t>
      </w:r>
      <w:r w:rsidRPr="00A578AD">
        <w:rPr>
          <w:rFonts w:eastAsia="Calibri" w:hAnsi="Calibri" w:cs="Times New Roman"/>
          <w:color w:val="131313"/>
          <w:spacing w:val="-8"/>
          <w:w w:val="95"/>
          <w:sz w:val="19"/>
        </w:rPr>
        <w:t xml:space="preserve"> </w:t>
      </w:r>
      <w:r w:rsidRPr="00A578AD">
        <w:rPr>
          <w:rFonts w:eastAsia="Calibri" w:hAnsi="Calibri" w:cs="Times New Roman"/>
          <w:color w:val="131313"/>
          <w:w w:val="95"/>
          <w:sz w:val="19"/>
        </w:rPr>
        <w:t>DISORDERS;</w:t>
      </w:r>
      <w:r w:rsidRPr="00A578AD">
        <w:rPr>
          <w:rFonts w:eastAsia="Calibri" w:hAnsi="Calibri" w:cs="Times New Roman"/>
          <w:color w:val="131313"/>
          <w:spacing w:val="-20"/>
          <w:w w:val="95"/>
          <w:sz w:val="19"/>
        </w:rPr>
        <w:t xml:space="preserve"> </w:t>
      </w:r>
      <w:r w:rsidRPr="00A578AD">
        <w:rPr>
          <w:rFonts w:eastAsia="Calibri" w:hAnsi="Calibri" w:cs="Times New Roman"/>
          <w:color w:val="131313"/>
          <w:spacing w:val="-2"/>
          <w:w w:val="95"/>
          <w:sz w:val="19"/>
        </w:rPr>
        <w:t>DI</w:t>
      </w:r>
      <w:r w:rsidRPr="00A578AD">
        <w:rPr>
          <w:rFonts w:eastAsia="Calibri" w:hAnsi="Calibri" w:cs="Times New Roman"/>
          <w:color w:val="131313"/>
          <w:spacing w:val="-3"/>
          <w:w w:val="95"/>
          <w:sz w:val="19"/>
        </w:rPr>
        <w:t>SORDERS</w:t>
      </w:r>
      <w:r w:rsidRPr="00A578AD">
        <w:rPr>
          <w:rFonts w:eastAsia="Calibri" w:hAnsi="Calibri" w:cs="Times New Roman"/>
          <w:color w:val="131313"/>
          <w:spacing w:val="-21"/>
          <w:w w:val="95"/>
          <w:sz w:val="19"/>
        </w:rPr>
        <w:t xml:space="preserve"> </w:t>
      </w:r>
      <w:r w:rsidRPr="00A578AD">
        <w:rPr>
          <w:rFonts w:eastAsia="Calibri" w:hAnsi="Calibri" w:cs="Times New Roman"/>
          <w:color w:val="131313"/>
          <w:w w:val="95"/>
          <w:sz w:val="19"/>
        </w:rPr>
        <w:t>OF</w:t>
      </w:r>
      <w:r w:rsidRPr="00A578AD">
        <w:rPr>
          <w:rFonts w:eastAsia="Calibri" w:hAnsi="Calibri" w:cs="Times New Roman"/>
          <w:color w:val="131313"/>
          <w:spacing w:val="-22"/>
          <w:w w:val="95"/>
          <w:sz w:val="19"/>
        </w:rPr>
        <w:t xml:space="preserve"> </w:t>
      </w:r>
      <w:r w:rsidRPr="00A578AD">
        <w:rPr>
          <w:rFonts w:eastAsia="Calibri" w:hAnsi="Calibri" w:cs="Times New Roman"/>
          <w:color w:val="131313"/>
          <w:w w:val="95"/>
          <w:sz w:val="19"/>
        </w:rPr>
        <w:t>BONES</w:t>
      </w:r>
      <w:r w:rsidRPr="00A578AD">
        <w:rPr>
          <w:rFonts w:eastAsia="Calibri" w:hAnsi="Calibri" w:cs="Times New Roman"/>
          <w:color w:val="131313"/>
          <w:spacing w:val="-28"/>
          <w:w w:val="95"/>
          <w:sz w:val="19"/>
        </w:rPr>
        <w:t xml:space="preserve"> </w:t>
      </w:r>
      <w:r w:rsidRPr="00A578AD">
        <w:rPr>
          <w:rFonts w:eastAsia="Calibri" w:hAnsi="Calibri" w:cs="Times New Roman"/>
          <w:color w:val="131313"/>
          <w:w w:val="95"/>
          <w:sz w:val="19"/>
        </w:rPr>
        <w:t>AND</w:t>
      </w:r>
      <w:r w:rsidRPr="00A578AD">
        <w:rPr>
          <w:rFonts w:eastAsia="Calibri" w:hAnsi="Calibri" w:cs="Times New Roman"/>
          <w:color w:val="131313"/>
          <w:spacing w:val="-26"/>
          <w:w w:val="95"/>
          <w:sz w:val="19"/>
        </w:rPr>
        <w:t xml:space="preserve"> </w:t>
      </w:r>
      <w:r w:rsidRPr="00A578AD">
        <w:rPr>
          <w:rFonts w:eastAsia="Calibri" w:hAnsi="Calibri" w:cs="Times New Roman"/>
          <w:color w:val="131313"/>
          <w:w w:val="95"/>
          <w:sz w:val="19"/>
        </w:rPr>
        <w:t>JOINTS;</w:t>
      </w:r>
      <w:r w:rsidRPr="00A578AD">
        <w:rPr>
          <w:rFonts w:eastAsia="Calibri" w:hAnsi="Calibri" w:cs="Times New Roman"/>
          <w:color w:val="131313"/>
          <w:spacing w:val="-24"/>
          <w:w w:val="95"/>
          <w:sz w:val="19"/>
        </w:rPr>
        <w:t xml:space="preserve"> </w:t>
      </w:r>
      <w:r w:rsidRPr="00A578AD">
        <w:rPr>
          <w:rFonts w:eastAsia="Calibri" w:hAnsi="Calibri" w:cs="Times New Roman"/>
          <w:color w:val="131313"/>
          <w:w w:val="95"/>
          <w:sz w:val="19"/>
        </w:rPr>
        <w:t>SOFT</w:t>
      </w:r>
      <w:r w:rsidRPr="00A578AD">
        <w:rPr>
          <w:rFonts w:eastAsia="Calibri" w:hAnsi="Calibri" w:cs="Times New Roman"/>
          <w:color w:val="131313"/>
          <w:spacing w:val="-28"/>
          <w:w w:val="95"/>
          <w:sz w:val="19"/>
        </w:rPr>
        <w:t xml:space="preserve"> </w:t>
      </w:r>
      <w:r w:rsidRPr="00A578AD">
        <w:rPr>
          <w:rFonts w:eastAsia="Calibri" w:hAnsi="Calibri" w:cs="Times New Roman"/>
          <w:color w:val="131313"/>
          <w:spacing w:val="-1"/>
          <w:w w:val="95"/>
          <w:sz w:val="19"/>
        </w:rPr>
        <w:t>TI</w:t>
      </w:r>
      <w:r w:rsidRPr="00A578AD">
        <w:rPr>
          <w:rFonts w:eastAsia="Calibri" w:hAnsi="Calibri" w:cs="Times New Roman"/>
          <w:color w:val="131313"/>
          <w:spacing w:val="-2"/>
          <w:w w:val="95"/>
          <w:sz w:val="19"/>
        </w:rPr>
        <w:t>SSUE</w:t>
      </w:r>
      <w:r w:rsidRPr="00A578AD">
        <w:rPr>
          <w:rFonts w:eastAsia="Calibri" w:hAnsi="Calibri" w:cs="Times New Roman"/>
          <w:color w:val="131313"/>
          <w:spacing w:val="-26"/>
          <w:w w:val="95"/>
          <w:sz w:val="19"/>
        </w:rPr>
        <w:t xml:space="preserve"> </w:t>
      </w:r>
      <w:r w:rsidRPr="00A578AD">
        <w:rPr>
          <w:rFonts w:eastAsia="Calibri" w:hAnsi="Calibri" w:cs="Times New Roman"/>
          <w:color w:val="131313"/>
          <w:w w:val="95"/>
          <w:sz w:val="19"/>
        </w:rPr>
        <w:t>TUMORS</w:t>
      </w:r>
    </w:p>
    <w:p w14:paraId="63E52AE7" w14:textId="77777777" w:rsidR="00A578AD" w:rsidRPr="00A578AD" w:rsidRDefault="00A578AD" w:rsidP="00A578AD">
      <w:pPr>
        <w:pStyle w:val="BodyText"/>
        <w:rPr>
          <w:rFonts w:eastAsia="Arial"/>
        </w:rPr>
      </w:pPr>
    </w:p>
    <w:p w14:paraId="7160E30C" w14:textId="77777777" w:rsidR="00A578AD" w:rsidRDefault="00A578AD" w:rsidP="00A578AD">
      <w:pPr>
        <w:pStyle w:val="BodyText"/>
        <w:rPr>
          <w:rFonts w:eastAsia="Calibri"/>
          <w:w w:val="105"/>
        </w:rPr>
      </w:pPr>
      <w:r w:rsidRPr="00A578AD">
        <w:rPr>
          <w:rFonts w:eastAsia="Calibri"/>
          <w:w w:val="105"/>
        </w:rPr>
        <w:t>General</w:t>
      </w:r>
      <w:r w:rsidRPr="00A578AD">
        <w:rPr>
          <w:rFonts w:eastAsia="Calibri"/>
          <w:spacing w:val="-1"/>
          <w:w w:val="105"/>
        </w:rPr>
        <w:t xml:space="preserve"> </w:t>
      </w:r>
      <w:r w:rsidRPr="00A578AD">
        <w:rPr>
          <w:rFonts w:eastAsia="Calibri"/>
          <w:w w:val="105"/>
        </w:rPr>
        <w:t>Features</w:t>
      </w:r>
      <w:r w:rsidRPr="00A578AD">
        <w:rPr>
          <w:rFonts w:eastAsia="Calibri"/>
          <w:spacing w:val="-12"/>
          <w:w w:val="105"/>
        </w:rPr>
        <w:t xml:space="preserve"> </w:t>
      </w:r>
      <w:r w:rsidRPr="00A578AD">
        <w:rPr>
          <w:rFonts w:eastAsia="Calibri"/>
          <w:w w:val="105"/>
        </w:rPr>
        <w:t>of</w:t>
      </w:r>
      <w:r w:rsidRPr="00A578AD">
        <w:rPr>
          <w:rFonts w:eastAsia="Calibri"/>
          <w:spacing w:val="-8"/>
          <w:w w:val="105"/>
        </w:rPr>
        <w:t xml:space="preserve"> </w:t>
      </w:r>
      <w:r w:rsidRPr="00A578AD">
        <w:rPr>
          <w:rFonts w:eastAsia="Calibri"/>
          <w:w w:val="105"/>
        </w:rPr>
        <w:t>Neuromuscular</w:t>
      </w:r>
      <w:r w:rsidRPr="00A578AD">
        <w:rPr>
          <w:rFonts w:eastAsia="Calibri"/>
          <w:spacing w:val="6"/>
          <w:w w:val="105"/>
        </w:rPr>
        <w:t xml:space="preserve"> </w:t>
      </w:r>
      <w:r w:rsidRPr="00A578AD">
        <w:rPr>
          <w:rFonts w:eastAsia="Calibri"/>
          <w:w w:val="105"/>
        </w:rPr>
        <w:t>Disorders</w:t>
      </w:r>
    </w:p>
    <w:p w14:paraId="0B871980" w14:textId="77777777" w:rsidR="00A578AD" w:rsidRDefault="00A578AD" w:rsidP="00A578AD">
      <w:pPr>
        <w:pStyle w:val="BodyText"/>
        <w:rPr>
          <w:rFonts w:eastAsia="Calibri"/>
          <w:w w:val="104"/>
        </w:rPr>
      </w:pPr>
      <w:r w:rsidRPr="00A578AD">
        <w:rPr>
          <w:rFonts w:eastAsia="Calibri"/>
          <w:w w:val="105"/>
        </w:rPr>
        <w:t>Peripheral</w:t>
      </w:r>
      <w:r w:rsidRPr="00A578AD">
        <w:rPr>
          <w:rFonts w:eastAsia="Calibri"/>
          <w:spacing w:val="4"/>
          <w:w w:val="105"/>
        </w:rPr>
        <w:t xml:space="preserve"> </w:t>
      </w:r>
      <w:r w:rsidRPr="00A578AD">
        <w:rPr>
          <w:rFonts w:eastAsia="Calibri"/>
          <w:w w:val="105"/>
        </w:rPr>
        <w:t>Nerve</w:t>
      </w:r>
      <w:r w:rsidRPr="00A578AD">
        <w:rPr>
          <w:rFonts w:eastAsia="Calibri"/>
          <w:spacing w:val="-11"/>
          <w:w w:val="105"/>
        </w:rPr>
        <w:t xml:space="preserve"> </w:t>
      </w:r>
      <w:r w:rsidRPr="00A578AD">
        <w:rPr>
          <w:rFonts w:eastAsia="Calibri"/>
          <w:w w:val="105"/>
        </w:rPr>
        <w:t>Structure and</w:t>
      </w:r>
      <w:r w:rsidRPr="00A578AD">
        <w:rPr>
          <w:rFonts w:eastAsia="Calibri"/>
          <w:spacing w:val="5"/>
          <w:w w:val="105"/>
        </w:rPr>
        <w:t xml:space="preserve"> </w:t>
      </w:r>
      <w:r w:rsidRPr="00A578AD">
        <w:rPr>
          <w:rFonts w:eastAsia="Calibri"/>
          <w:w w:val="105"/>
        </w:rPr>
        <w:t>Function</w:t>
      </w:r>
      <w:r w:rsidRPr="00A578AD">
        <w:rPr>
          <w:rFonts w:eastAsia="Calibri"/>
          <w:w w:val="104"/>
        </w:rPr>
        <w:t xml:space="preserve"> </w:t>
      </w:r>
    </w:p>
    <w:p w14:paraId="21393791" w14:textId="77777777" w:rsidR="00A578AD" w:rsidRDefault="00A578AD" w:rsidP="00A578AD">
      <w:pPr>
        <w:pStyle w:val="BodyText"/>
        <w:rPr>
          <w:rFonts w:eastAsia="Calibri"/>
          <w:w w:val="105"/>
        </w:rPr>
      </w:pPr>
      <w:r w:rsidRPr="00A578AD">
        <w:rPr>
          <w:rFonts w:eastAsia="Calibri"/>
          <w:w w:val="105"/>
        </w:rPr>
        <w:t>General</w:t>
      </w:r>
      <w:r w:rsidRPr="00A578AD">
        <w:rPr>
          <w:rFonts w:eastAsia="Calibri"/>
          <w:spacing w:val="-11"/>
          <w:w w:val="105"/>
        </w:rPr>
        <w:t xml:space="preserve"> </w:t>
      </w:r>
      <w:r w:rsidRPr="00A578AD">
        <w:rPr>
          <w:rFonts w:eastAsia="Calibri"/>
          <w:w w:val="105"/>
        </w:rPr>
        <w:t>Types</w:t>
      </w:r>
      <w:r w:rsidRPr="00A578AD">
        <w:rPr>
          <w:rFonts w:eastAsia="Calibri"/>
          <w:spacing w:val="-6"/>
          <w:w w:val="105"/>
        </w:rPr>
        <w:t xml:space="preserve"> </w:t>
      </w:r>
      <w:r w:rsidRPr="00A578AD">
        <w:rPr>
          <w:rFonts w:eastAsia="Calibri"/>
          <w:w w:val="105"/>
        </w:rPr>
        <w:t>of</w:t>
      </w:r>
      <w:r w:rsidRPr="00A578AD">
        <w:rPr>
          <w:rFonts w:eastAsia="Calibri"/>
          <w:spacing w:val="-3"/>
          <w:w w:val="105"/>
        </w:rPr>
        <w:t xml:space="preserve"> </w:t>
      </w:r>
      <w:r w:rsidRPr="00A578AD">
        <w:rPr>
          <w:rFonts w:eastAsia="Calibri"/>
          <w:w w:val="105"/>
        </w:rPr>
        <w:t>Peripheral</w:t>
      </w:r>
      <w:r w:rsidRPr="00A578AD">
        <w:rPr>
          <w:rFonts w:eastAsia="Calibri"/>
          <w:spacing w:val="2"/>
          <w:w w:val="105"/>
        </w:rPr>
        <w:t xml:space="preserve"> </w:t>
      </w:r>
      <w:r w:rsidRPr="00A578AD">
        <w:rPr>
          <w:rFonts w:eastAsia="Calibri"/>
          <w:w w:val="105"/>
        </w:rPr>
        <w:t>Nerve</w:t>
      </w:r>
      <w:r w:rsidRPr="00A578AD">
        <w:rPr>
          <w:rFonts w:eastAsia="Calibri"/>
          <w:spacing w:val="-6"/>
          <w:w w:val="105"/>
        </w:rPr>
        <w:t xml:space="preserve"> </w:t>
      </w:r>
      <w:r w:rsidRPr="00A578AD">
        <w:rPr>
          <w:rFonts w:eastAsia="Calibri"/>
          <w:w w:val="105"/>
        </w:rPr>
        <w:t>Injury</w:t>
      </w:r>
    </w:p>
    <w:p w14:paraId="4B4FAC65" w14:textId="2B156F99" w:rsidR="00A578AD" w:rsidRDefault="00A578AD" w:rsidP="00A578AD">
      <w:pPr>
        <w:pStyle w:val="BodyText"/>
        <w:rPr>
          <w:rFonts w:eastAsia="Calibri"/>
          <w:w w:val="105"/>
        </w:rPr>
      </w:pPr>
      <w:r w:rsidRPr="00A578AD">
        <w:rPr>
          <w:rFonts w:eastAsia="Calibri"/>
          <w:w w:val="105"/>
        </w:rPr>
        <w:t>Guillain</w:t>
      </w:r>
      <w:r w:rsidRPr="00A578AD">
        <w:rPr>
          <w:rFonts w:eastAsia="Calibri"/>
          <w:spacing w:val="-18"/>
          <w:w w:val="105"/>
        </w:rPr>
        <w:t xml:space="preserve"> </w:t>
      </w:r>
      <w:r w:rsidRPr="00A578AD">
        <w:rPr>
          <w:rFonts w:eastAsia="Calibri"/>
          <w:w w:val="105"/>
        </w:rPr>
        <w:t>Barre</w:t>
      </w:r>
      <w:r w:rsidRPr="00A578AD">
        <w:rPr>
          <w:rFonts w:eastAsia="Calibri"/>
          <w:spacing w:val="-25"/>
          <w:w w:val="105"/>
        </w:rPr>
        <w:t xml:space="preserve"> </w:t>
      </w:r>
      <w:r w:rsidRPr="00A578AD">
        <w:rPr>
          <w:rFonts w:eastAsia="Calibri"/>
          <w:w w:val="105"/>
        </w:rPr>
        <w:t>Syndrome</w:t>
      </w:r>
    </w:p>
    <w:p w14:paraId="326A8764" w14:textId="4885AD21" w:rsidR="00A578AD" w:rsidRDefault="00A578AD" w:rsidP="00A578AD">
      <w:pPr>
        <w:pStyle w:val="BodyText"/>
        <w:rPr>
          <w:rFonts w:eastAsia="Calibri"/>
          <w:w w:val="105"/>
        </w:rPr>
      </w:pPr>
      <w:r w:rsidRPr="00A578AD">
        <w:rPr>
          <w:rFonts w:eastAsia="Calibri"/>
          <w:w w:val="105"/>
        </w:rPr>
        <w:t>Disorders</w:t>
      </w:r>
      <w:r w:rsidRPr="00A578AD">
        <w:rPr>
          <w:rFonts w:eastAsia="Calibri"/>
          <w:spacing w:val="3"/>
          <w:w w:val="105"/>
        </w:rPr>
        <w:t xml:space="preserve"> </w:t>
      </w:r>
      <w:r w:rsidRPr="00A578AD">
        <w:rPr>
          <w:rFonts w:eastAsia="Calibri"/>
          <w:w w:val="105"/>
        </w:rPr>
        <w:t>of</w:t>
      </w:r>
      <w:r w:rsidRPr="00A578AD">
        <w:rPr>
          <w:rFonts w:eastAsia="Calibri"/>
          <w:spacing w:val="-2"/>
          <w:w w:val="105"/>
        </w:rPr>
        <w:t xml:space="preserve"> </w:t>
      </w:r>
      <w:r w:rsidRPr="00A578AD">
        <w:rPr>
          <w:rFonts w:eastAsia="Calibri"/>
          <w:w w:val="105"/>
        </w:rPr>
        <w:t>the</w:t>
      </w:r>
      <w:r w:rsidRPr="00A578AD">
        <w:rPr>
          <w:rFonts w:eastAsia="Calibri"/>
          <w:spacing w:val="10"/>
          <w:w w:val="105"/>
        </w:rPr>
        <w:t xml:space="preserve"> </w:t>
      </w:r>
      <w:r w:rsidRPr="00A578AD">
        <w:rPr>
          <w:rFonts w:eastAsia="Calibri"/>
          <w:w w:val="105"/>
        </w:rPr>
        <w:t>Neuromuscular</w:t>
      </w:r>
      <w:r w:rsidRPr="00A578AD">
        <w:rPr>
          <w:rFonts w:eastAsia="Calibri"/>
          <w:spacing w:val="1"/>
          <w:w w:val="105"/>
        </w:rPr>
        <w:t xml:space="preserve"> </w:t>
      </w:r>
      <w:r w:rsidRPr="00A578AD">
        <w:rPr>
          <w:rFonts w:eastAsia="Calibri"/>
          <w:w w:val="105"/>
        </w:rPr>
        <w:t>Junction</w:t>
      </w:r>
    </w:p>
    <w:p w14:paraId="3B71FD1F" w14:textId="320EC2AA" w:rsidR="00A578AD" w:rsidRDefault="00A578AD" w:rsidP="00A578AD">
      <w:pPr>
        <w:pStyle w:val="BodyText"/>
        <w:rPr>
          <w:rFonts w:eastAsia="Calibri"/>
          <w:w w:val="105"/>
        </w:rPr>
      </w:pPr>
      <w:r>
        <w:rPr>
          <w:rFonts w:eastAsia="Calibri"/>
          <w:w w:val="105"/>
        </w:rPr>
        <w:tab/>
        <w:t>Myasthenia Gravis</w:t>
      </w:r>
    </w:p>
    <w:p w14:paraId="18CABCEA" w14:textId="06CB63D2" w:rsidR="00A578AD" w:rsidRDefault="00A578AD" w:rsidP="00A578AD">
      <w:pPr>
        <w:pStyle w:val="BodyText"/>
        <w:rPr>
          <w:rFonts w:eastAsia="Calibri"/>
          <w:w w:val="105"/>
        </w:rPr>
      </w:pPr>
      <w:r>
        <w:rPr>
          <w:rFonts w:eastAsia="Calibri"/>
          <w:w w:val="105"/>
        </w:rPr>
        <w:tab/>
        <w:t>Lambert Eaton Syndrome</w:t>
      </w:r>
    </w:p>
    <w:p w14:paraId="64E67949" w14:textId="334A2A0C" w:rsidR="00A578AD" w:rsidRDefault="00A578AD" w:rsidP="00A578AD">
      <w:pPr>
        <w:pStyle w:val="BodyText"/>
        <w:rPr>
          <w:rFonts w:eastAsia="Calibri"/>
          <w:w w:val="105"/>
        </w:rPr>
      </w:pPr>
      <w:r>
        <w:rPr>
          <w:rFonts w:eastAsia="Calibri"/>
          <w:w w:val="105"/>
        </w:rPr>
        <w:t xml:space="preserve">General Structure of Skeletal Muscle/Types of </w:t>
      </w:r>
      <w:r w:rsidR="00A0086D">
        <w:rPr>
          <w:rFonts w:eastAsia="Calibri"/>
          <w:w w:val="105"/>
        </w:rPr>
        <w:t>muscle</w:t>
      </w:r>
      <w:r>
        <w:rPr>
          <w:rFonts w:eastAsia="Calibri"/>
          <w:w w:val="105"/>
        </w:rPr>
        <w:t xml:space="preserve"> Fibers</w:t>
      </w:r>
    </w:p>
    <w:p w14:paraId="1166C74D" w14:textId="25D6755D" w:rsidR="00A578AD" w:rsidRDefault="00A233DE" w:rsidP="00A578AD">
      <w:pPr>
        <w:pStyle w:val="BodyText"/>
        <w:rPr>
          <w:rFonts w:eastAsia="Calibri"/>
          <w:w w:val="105"/>
        </w:rPr>
      </w:pPr>
      <w:r>
        <w:rPr>
          <w:rFonts w:eastAsia="Calibri"/>
          <w:w w:val="105"/>
        </w:rPr>
        <w:t>Reactions of Muscle to Injury</w:t>
      </w:r>
    </w:p>
    <w:p w14:paraId="41959804" w14:textId="582FC352" w:rsidR="00A233DE" w:rsidRDefault="00A233DE" w:rsidP="00A578AD">
      <w:pPr>
        <w:pStyle w:val="BodyText"/>
        <w:rPr>
          <w:rFonts w:eastAsia="Calibri"/>
          <w:w w:val="105"/>
        </w:rPr>
      </w:pPr>
      <w:r>
        <w:rPr>
          <w:rFonts w:eastAsia="Calibri"/>
          <w:w w:val="105"/>
        </w:rPr>
        <w:t>Muscular Dystrophy – Duchenne, Becker, Myotonic</w:t>
      </w:r>
    </w:p>
    <w:p w14:paraId="2BBC067D" w14:textId="78F7164F" w:rsidR="00A233DE" w:rsidRDefault="00A233DE" w:rsidP="00A578AD">
      <w:pPr>
        <w:pStyle w:val="BodyText"/>
        <w:rPr>
          <w:rFonts w:eastAsia="Calibri"/>
          <w:w w:val="105"/>
        </w:rPr>
      </w:pPr>
      <w:r>
        <w:rPr>
          <w:rFonts w:eastAsia="Calibri"/>
          <w:w w:val="105"/>
        </w:rPr>
        <w:t xml:space="preserve">Other Myopathic Disorders: Congenital, Mitochondrial, Metabolic, </w:t>
      </w:r>
      <w:r w:rsidR="00A0086D">
        <w:rPr>
          <w:rFonts w:eastAsia="Calibri"/>
          <w:w w:val="105"/>
        </w:rPr>
        <w:t>Inflammatory</w:t>
      </w:r>
    </w:p>
    <w:p w14:paraId="53364872" w14:textId="77777777" w:rsidR="00A233DE" w:rsidRDefault="00A233DE" w:rsidP="00A578AD">
      <w:pPr>
        <w:pStyle w:val="BodyText"/>
        <w:rPr>
          <w:rFonts w:eastAsia="Calibri"/>
          <w:w w:val="105"/>
        </w:rPr>
      </w:pPr>
    </w:p>
    <w:p w14:paraId="0805E0FA" w14:textId="41DA953D" w:rsidR="00A233DE" w:rsidRDefault="00A233DE" w:rsidP="00A578AD">
      <w:pPr>
        <w:pStyle w:val="BodyText"/>
        <w:rPr>
          <w:rFonts w:eastAsia="Calibri"/>
          <w:w w:val="105"/>
        </w:rPr>
      </w:pPr>
      <w:r>
        <w:rPr>
          <w:rFonts w:eastAsia="Calibri"/>
          <w:w w:val="105"/>
        </w:rPr>
        <w:t>Bone Basic Structure and Development</w:t>
      </w:r>
    </w:p>
    <w:p w14:paraId="01F2465A" w14:textId="48B4E326" w:rsidR="00A233DE" w:rsidRDefault="00A233DE" w:rsidP="00A578AD">
      <w:pPr>
        <w:pStyle w:val="BodyText"/>
        <w:rPr>
          <w:rFonts w:eastAsia="Calibri"/>
          <w:w w:val="105"/>
        </w:rPr>
      </w:pPr>
      <w:r>
        <w:rPr>
          <w:rFonts w:eastAsia="Calibri"/>
          <w:w w:val="105"/>
        </w:rPr>
        <w:tab/>
        <w:t>Matrix</w:t>
      </w:r>
    </w:p>
    <w:p w14:paraId="74E55A1A" w14:textId="375E4802" w:rsidR="00A233DE" w:rsidRDefault="00A233DE" w:rsidP="00A578AD">
      <w:pPr>
        <w:pStyle w:val="BodyText"/>
        <w:rPr>
          <w:rFonts w:eastAsia="Calibri"/>
          <w:w w:val="105"/>
        </w:rPr>
      </w:pPr>
      <w:r>
        <w:rPr>
          <w:rFonts w:eastAsia="Calibri"/>
          <w:w w:val="105"/>
        </w:rPr>
        <w:tab/>
        <w:t>Cells</w:t>
      </w:r>
    </w:p>
    <w:p w14:paraId="2E37A84C" w14:textId="789EA8A5" w:rsidR="00A233DE" w:rsidRDefault="00A233DE" w:rsidP="00A578AD">
      <w:pPr>
        <w:pStyle w:val="BodyText"/>
        <w:rPr>
          <w:rFonts w:eastAsia="Calibri"/>
          <w:w w:val="105"/>
        </w:rPr>
      </w:pPr>
      <w:r>
        <w:rPr>
          <w:rFonts w:eastAsia="Calibri"/>
          <w:w w:val="105"/>
        </w:rPr>
        <w:tab/>
        <w:t>Homeostasis and Remodeling</w:t>
      </w:r>
    </w:p>
    <w:p w14:paraId="412D897B" w14:textId="06DE92A0" w:rsidR="00A233DE" w:rsidRDefault="00A233DE" w:rsidP="00A578AD">
      <w:pPr>
        <w:pStyle w:val="BodyText"/>
        <w:rPr>
          <w:rFonts w:eastAsia="Calibri"/>
          <w:w w:val="105"/>
        </w:rPr>
      </w:pPr>
      <w:r>
        <w:rPr>
          <w:rFonts w:eastAsia="Calibri"/>
          <w:w w:val="105"/>
        </w:rPr>
        <w:t>Developmental Defects of Bone</w:t>
      </w:r>
    </w:p>
    <w:p w14:paraId="0B707A7C" w14:textId="11420550" w:rsidR="00A233DE" w:rsidRDefault="00A233DE" w:rsidP="00A578AD">
      <w:pPr>
        <w:pStyle w:val="BodyText"/>
        <w:rPr>
          <w:rFonts w:eastAsia="Calibri"/>
          <w:w w:val="105"/>
        </w:rPr>
      </w:pPr>
      <w:r>
        <w:rPr>
          <w:rFonts w:eastAsia="Calibri"/>
          <w:w w:val="105"/>
        </w:rPr>
        <w:tab/>
        <w:t>Achondroplasia</w:t>
      </w:r>
    </w:p>
    <w:p w14:paraId="2591DC59" w14:textId="4A32731A" w:rsidR="00A233DE" w:rsidRDefault="00A233DE" w:rsidP="00A578AD">
      <w:pPr>
        <w:pStyle w:val="BodyText"/>
        <w:rPr>
          <w:rFonts w:eastAsia="Calibri"/>
          <w:w w:val="105"/>
        </w:rPr>
      </w:pPr>
      <w:r>
        <w:rPr>
          <w:rFonts w:eastAsia="Calibri"/>
          <w:w w:val="105"/>
        </w:rPr>
        <w:tab/>
        <w:t>Thanatophoric dysplasia</w:t>
      </w:r>
    </w:p>
    <w:p w14:paraId="3BD93B5F" w14:textId="621B5BEA" w:rsidR="00A233DE" w:rsidRDefault="00A233DE" w:rsidP="00A578AD">
      <w:pPr>
        <w:pStyle w:val="BodyText"/>
        <w:rPr>
          <w:rFonts w:eastAsia="Calibri"/>
          <w:w w:val="105"/>
        </w:rPr>
      </w:pPr>
      <w:r>
        <w:rPr>
          <w:rFonts w:eastAsia="Calibri"/>
          <w:w w:val="105"/>
        </w:rPr>
        <w:tab/>
        <w:t>Osteogenesis imperfecta</w:t>
      </w:r>
    </w:p>
    <w:p w14:paraId="3759A73D" w14:textId="7883B00C" w:rsidR="00A233DE" w:rsidRDefault="00A233DE" w:rsidP="00A578AD">
      <w:pPr>
        <w:pStyle w:val="BodyText"/>
        <w:rPr>
          <w:rFonts w:eastAsia="Calibri"/>
          <w:w w:val="105"/>
        </w:rPr>
      </w:pPr>
      <w:r>
        <w:rPr>
          <w:rFonts w:eastAsia="Calibri"/>
          <w:w w:val="105"/>
        </w:rPr>
        <w:tab/>
        <w:t>Osteopetrosis</w:t>
      </w:r>
    </w:p>
    <w:p w14:paraId="49F493ED" w14:textId="47C463B3" w:rsidR="00A233DE" w:rsidRDefault="00A233DE" w:rsidP="00A578AD">
      <w:pPr>
        <w:pStyle w:val="BodyText"/>
        <w:rPr>
          <w:rFonts w:eastAsia="Calibri"/>
          <w:w w:val="105"/>
        </w:rPr>
      </w:pPr>
      <w:r>
        <w:rPr>
          <w:rFonts w:eastAsia="Calibri"/>
          <w:w w:val="105"/>
        </w:rPr>
        <w:t>Osteopenia and Osteoporosis</w:t>
      </w:r>
    </w:p>
    <w:p w14:paraId="0DF12E3D" w14:textId="196F5616" w:rsidR="00A233DE" w:rsidRDefault="00A233DE" w:rsidP="00A578AD">
      <w:pPr>
        <w:pStyle w:val="BodyText"/>
        <w:rPr>
          <w:rFonts w:eastAsia="Calibri"/>
          <w:w w:val="105"/>
        </w:rPr>
      </w:pPr>
      <w:r>
        <w:rPr>
          <w:rFonts w:eastAsia="Calibri"/>
          <w:w w:val="105"/>
        </w:rPr>
        <w:t>Paget Disease of Bone</w:t>
      </w:r>
    </w:p>
    <w:p w14:paraId="23FEBE49" w14:textId="6E94425E" w:rsidR="00A233DE" w:rsidRDefault="00A233DE" w:rsidP="00A578AD">
      <w:pPr>
        <w:pStyle w:val="BodyText"/>
        <w:rPr>
          <w:rFonts w:eastAsia="Calibri"/>
          <w:w w:val="105"/>
        </w:rPr>
      </w:pPr>
      <w:r>
        <w:rPr>
          <w:rFonts w:eastAsia="Calibri"/>
          <w:w w:val="105"/>
        </w:rPr>
        <w:t>Rickets/Osteomalacia /Hyperparathyroidism/Renal Osteodystrophy</w:t>
      </w:r>
    </w:p>
    <w:p w14:paraId="42F18921" w14:textId="480D26CB" w:rsidR="00A233DE" w:rsidRDefault="00A233DE" w:rsidP="00A578AD">
      <w:pPr>
        <w:pStyle w:val="BodyText"/>
        <w:rPr>
          <w:rFonts w:eastAsia="Calibri"/>
          <w:w w:val="105"/>
        </w:rPr>
      </w:pPr>
      <w:r>
        <w:rPr>
          <w:rFonts w:eastAsia="Calibri"/>
          <w:w w:val="105"/>
        </w:rPr>
        <w:t>Fractures</w:t>
      </w:r>
    </w:p>
    <w:p w14:paraId="05A5A83F" w14:textId="5D359719" w:rsidR="00A233DE" w:rsidRDefault="00A233DE" w:rsidP="00A578AD">
      <w:pPr>
        <w:pStyle w:val="BodyText"/>
        <w:rPr>
          <w:rFonts w:eastAsia="Calibri"/>
          <w:w w:val="105"/>
        </w:rPr>
      </w:pPr>
      <w:r>
        <w:rPr>
          <w:rFonts w:eastAsia="Calibri"/>
          <w:w w:val="105"/>
        </w:rPr>
        <w:t>Osteonecrosis</w:t>
      </w:r>
    </w:p>
    <w:p w14:paraId="4FB1F244" w14:textId="17AB7BF0" w:rsidR="00A233DE" w:rsidRDefault="00A233DE" w:rsidP="00A578AD">
      <w:pPr>
        <w:pStyle w:val="BodyText"/>
        <w:rPr>
          <w:rFonts w:eastAsia="Calibri"/>
          <w:w w:val="105"/>
        </w:rPr>
      </w:pPr>
      <w:r>
        <w:rPr>
          <w:rFonts w:eastAsia="Calibri"/>
          <w:w w:val="105"/>
        </w:rPr>
        <w:t>Osteomyelitis</w:t>
      </w:r>
    </w:p>
    <w:p w14:paraId="2965E1BA" w14:textId="79BA3593" w:rsidR="00A233DE" w:rsidRDefault="00A233DE" w:rsidP="00A578AD">
      <w:pPr>
        <w:pStyle w:val="BodyText"/>
        <w:rPr>
          <w:rFonts w:eastAsia="Calibri"/>
          <w:w w:val="105"/>
        </w:rPr>
      </w:pPr>
      <w:r>
        <w:rPr>
          <w:rFonts w:eastAsia="Calibri"/>
          <w:w w:val="105"/>
        </w:rPr>
        <w:t>Bone Tumors and Tumor-like Disorders</w:t>
      </w:r>
    </w:p>
    <w:p w14:paraId="43081F5D" w14:textId="37D0FD07" w:rsidR="00A233DE" w:rsidRDefault="00A233DE" w:rsidP="00A578AD">
      <w:pPr>
        <w:pStyle w:val="BodyText"/>
        <w:rPr>
          <w:rFonts w:eastAsia="Calibri"/>
          <w:w w:val="105"/>
        </w:rPr>
      </w:pPr>
    </w:p>
    <w:p w14:paraId="5FB5D993" w14:textId="79E15607" w:rsidR="00D86A8D" w:rsidRDefault="00D86A8D" w:rsidP="00A578AD">
      <w:pPr>
        <w:pStyle w:val="BodyText"/>
        <w:rPr>
          <w:rFonts w:eastAsia="Calibri"/>
          <w:w w:val="105"/>
        </w:rPr>
      </w:pPr>
      <w:r>
        <w:rPr>
          <w:rFonts w:eastAsia="Calibri"/>
          <w:w w:val="105"/>
        </w:rPr>
        <w:t>JOINTS</w:t>
      </w:r>
    </w:p>
    <w:p w14:paraId="3A31D8B1" w14:textId="1D975A79" w:rsidR="00D86A8D" w:rsidRDefault="00D86A8D" w:rsidP="00A578AD">
      <w:pPr>
        <w:pStyle w:val="BodyText"/>
        <w:rPr>
          <w:rFonts w:eastAsia="Calibri"/>
          <w:w w:val="105"/>
        </w:rPr>
      </w:pPr>
      <w:r>
        <w:rPr>
          <w:rFonts w:eastAsia="Calibri"/>
          <w:w w:val="105"/>
        </w:rPr>
        <w:t>Structure and Function</w:t>
      </w:r>
    </w:p>
    <w:p w14:paraId="2CBCEAE1" w14:textId="5619B977" w:rsidR="00D86A8D" w:rsidRDefault="00D86A8D" w:rsidP="00A578AD">
      <w:pPr>
        <w:pStyle w:val="BodyText"/>
        <w:rPr>
          <w:rFonts w:eastAsia="Calibri"/>
          <w:w w:val="105"/>
        </w:rPr>
      </w:pPr>
      <w:r>
        <w:rPr>
          <w:rFonts w:eastAsia="Calibri"/>
          <w:w w:val="105"/>
        </w:rPr>
        <w:t>Osteoarthritis</w:t>
      </w:r>
    </w:p>
    <w:p w14:paraId="21A2FBF7" w14:textId="713283E0" w:rsidR="00D86A8D" w:rsidRDefault="00D86A8D" w:rsidP="00A578AD">
      <w:pPr>
        <w:pStyle w:val="BodyText"/>
        <w:rPr>
          <w:rFonts w:eastAsia="Calibri"/>
          <w:w w:val="105"/>
        </w:rPr>
      </w:pPr>
      <w:r>
        <w:rPr>
          <w:rFonts w:eastAsia="Calibri"/>
          <w:w w:val="105"/>
        </w:rPr>
        <w:t>Rheumatoid Arthritis</w:t>
      </w:r>
    </w:p>
    <w:p w14:paraId="4C892C5F" w14:textId="65190E32" w:rsidR="00D86A8D" w:rsidRDefault="00D86A8D" w:rsidP="00A578AD">
      <w:pPr>
        <w:pStyle w:val="BodyText"/>
        <w:rPr>
          <w:rFonts w:eastAsia="Calibri"/>
          <w:w w:val="105"/>
        </w:rPr>
      </w:pPr>
      <w:r>
        <w:rPr>
          <w:rFonts w:eastAsia="Calibri"/>
          <w:w w:val="105"/>
        </w:rPr>
        <w:t>Seronegative Arthropathies</w:t>
      </w:r>
    </w:p>
    <w:p w14:paraId="4D4E56D0" w14:textId="7DA99C83" w:rsidR="00D86A8D" w:rsidRDefault="00D86A8D" w:rsidP="00A578AD">
      <w:pPr>
        <w:pStyle w:val="BodyText"/>
        <w:rPr>
          <w:rFonts w:eastAsia="Calibri"/>
          <w:w w:val="105"/>
        </w:rPr>
      </w:pPr>
      <w:r>
        <w:rPr>
          <w:rFonts w:eastAsia="Calibri"/>
          <w:w w:val="105"/>
        </w:rPr>
        <w:t>Infectious Arthritis</w:t>
      </w:r>
    </w:p>
    <w:p w14:paraId="11B993B9" w14:textId="5852D292" w:rsidR="00D86A8D" w:rsidRDefault="00D86A8D" w:rsidP="00A578AD">
      <w:pPr>
        <w:pStyle w:val="BodyText"/>
        <w:rPr>
          <w:rFonts w:eastAsia="Calibri"/>
          <w:w w:val="105"/>
        </w:rPr>
      </w:pPr>
      <w:r>
        <w:rPr>
          <w:rFonts w:eastAsia="Calibri"/>
          <w:w w:val="105"/>
        </w:rPr>
        <w:t>Gout and Pseudogout</w:t>
      </w:r>
    </w:p>
    <w:p w14:paraId="4CE021BC" w14:textId="7435AF9E" w:rsidR="00D86A8D" w:rsidRDefault="00D86A8D" w:rsidP="00A578AD">
      <w:pPr>
        <w:pStyle w:val="BodyText"/>
        <w:rPr>
          <w:rFonts w:eastAsia="Calibri"/>
          <w:w w:val="105"/>
        </w:rPr>
      </w:pPr>
      <w:r>
        <w:rPr>
          <w:rFonts w:eastAsia="Calibri"/>
          <w:w w:val="105"/>
        </w:rPr>
        <w:t>Ganglion Cyst</w:t>
      </w:r>
    </w:p>
    <w:p w14:paraId="5B613B8D" w14:textId="22149230" w:rsidR="00D86A8D" w:rsidRDefault="00D86A8D" w:rsidP="00A578AD">
      <w:pPr>
        <w:pStyle w:val="BodyText"/>
        <w:rPr>
          <w:rFonts w:eastAsia="Calibri"/>
          <w:w w:val="105"/>
        </w:rPr>
      </w:pPr>
      <w:r>
        <w:rPr>
          <w:rFonts w:eastAsia="Calibri"/>
          <w:w w:val="105"/>
        </w:rPr>
        <w:t>Soft Tissue Tumors</w:t>
      </w:r>
    </w:p>
    <w:p w14:paraId="482376CC" w14:textId="71C8C4AB" w:rsidR="00D86A8D" w:rsidRDefault="00D86A8D" w:rsidP="00A578AD">
      <w:pPr>
        <w:pStyle w:val="BodyText"/>
        <w:rPr>
          <w:rFonts w:eastAsia="Calibri"/>
          <w:w w:val="105"/>
        </w:rPr>
      </w:pPr>
      <w:r>
        <w:rPr>
          <w:rFonts w:eastAsia="Calibri"/>
          <w:w w:val="105"/>
        </w:rPr>
        <w:tab/>
        <w:t>General Features</w:t>
      </w:r>
    </w:p>
    <w:p w14:paraId="7CADA320" w14:textId="7EF474C0" w:rsidR="00D86A8D" w:rsidRDefault="00D86A8D" w:rsidP="00A578AD">
      <w:pPr>
        <w:pStyle w:val="BodyText"/>
        <w:rPr>
          <w:rFonts w:eastAsia="Calibri"/>
          <w:w w:val="105"/>
        </w:rPr>
      </w:pPr>
      <w:r>
        <w:rPr>
          <w:rFonts w:eastAsia="Calibri"/>
          <w:w w:val="105"/>
        </w:rPr>
        <w:tab/>
        <w:t>Tumors of Adipocytes</w:t>
      </w:r>
    </w:p>
    <w:p w14:paraId="5E51DCDB" w14:textId="26D9CDC1" w:rsidR="00D86A8D" w:rsidRDefault="00D86A8D" w:rsidP="00A578AD">
      <w:pPr>
        <w:pStyle w:val="BodyText"/>
        <w:rPr>
          <w:rFonts w:eastAsia="Calibri"/>
          <w:w w:val="105"/>
        </w:rPr>
      </w:pPr>
      <w:r>
        <w:rPr>
          <w:rFonts w:eastAsia="Calibri"/>
          <w:w w:val="105"/>
        </w:rPr>
        <w:tab/>
        <w:t>Fibrous Tumors</w:t>
      </w:r>
    </w:p>
    <w:p w14:paraId="6CA0AC31" w14:textId="65577FF0" w:rsidR="00D86A8D" w:rsidRDefault="00D86A8D" w:rsidP="00A578AD">
      <w:pPr>
        <w:pStyle w:val="BodyText"/>
        <w:rPr>
          <w:rFonts w:eastAsia="Calibri"/>
          <w:w w:val="105"/>
        </w:rPr>
      </w:pPr>
      <w:r>
        <w:rPr>
          <w:rFonts w:eastAsia="Calibri"/>
          <w:w w:val="105"/>
        </w:rPr>
        <w:tab/>
        <w:t>Skeletal Muscle Tumors</w:t>
      </w:r>
    </w:p>
    <w:p w14:paraId="27C3D104" w14:textId="53B3834C" w:rsidR="00D86A8D" w:rsidRDefault="00D86A8D" w:rsidP="00A578AD">
      <w:pPr>
        <w:pStyle w:val="BodyText"/>
        <w:rPr>
          <w:rFonts w:eastAsia="Calibri"/>
          <w:w w:val="105"/>
        </w:rPr>
      </w:pPr>
      <w:r>
        <w:rPr>
          <w:rFonts w:eastAsia="Calibri"/>
          <w:w w:val="105"/>
        </w:rPr>
        <w:tab/>
        <w:t>Smooth Muscle Tumors</w:t>
      </w:r>
    </w:p>
    <w:p w14:paraId="0A6EFCC3" w14:textId="0928E089" w:rsidR="00D86A8D" w:rsidRDefault="00D86A8D" w:rsidP="00A578AD">
      <w:pPr>
        <w:pStyle w:val="BodyText"/>
        <w:rPr>
          <w:rFonts w:eastAsia="Calibri"/>
          <w:w w:val="105"/>
        </w:rPr>
      </w:pPr>
      <w:r>
        <w:rPr>
          <w:rFonts w:eastAsia="Calibri"/>
          <w:w w:val="105"/>
        </w:rPr>
        <w:tab/>
        <w:t>Tumors of Uncertain Origin</w:t>
      </w:r>
    </w:p>
    <w:p w14:paraId="62995A9C" w14:textId="77777777" w:rsidR="00D86A8D" w:rsidRDefault="00D86A8D" w:rsidP="00A578AD">
      <w:pPr>
        <w:pStyle w:val="BodyText"/>
        <w:rPr>
          <w:rFonts w:eastAsia="Calibri"/>
          <w:w w:val="105"/>
        </w:rPr>
      </w:pPr>
    </w:p>
    <w:p w14:paraId="22AA9C06" w14:textId="170E47A3" w:rsidR="00D86A8D" w:rsidRDefault="00D86A8D" w:rsidP="00A578AD">
      <w:pPr>
        <w:pStyle w:val="BodyText"/>
        <w:rPr>
          <w:rFonts w:eastAsia="Calibri"/>
          <w:w w:val="105"/>
        </w:rPr>
      </w:pPr>
      <w:r>
        <w:rPr>
          <w:rFonts w:eastAsia="Calibri"/>
          <w:w w:val="105"/>
        </w:rPr>
        <w:t>Modified from Robbins pages 1217; 1171</w:t>
      </w:r>
    </w:p>
    <w:p w14:paraId="306082C5" w14:textId="77777777" w:rsidR="00A233DE" w:rsidRDefault="00A233DE" w:rsidP="00A578AD">
      <w:pPr>
        <w:pStyle w:val="BodyText"/>
        <w:rPr>
          <w:rFonts w:eastAsia="Arial" w:cs="Arial"/>
          <w:szCs w:val="19"/>
        </w:rPr>
      </w:pPr>
    </w:p>
    <w:p w14:paraId="0C05F431" w14:textId="77777777" w:rsidR="00004B8B" w:rsidRDefault="00004B8B" w:rsidP="00A578AD">
      <w:pPr>
        <w:pStyle w:val="BodyText"/>
        <w:rPr>
          <w:rFonts w:eastAsia="Arial" w:cs="Arial"/>
          <w:szCs w:val="19"/>
        </w:rPr>
      </w:pPr>
    </w:p>
    <w:p w14:paraId="4C0311C7" w14:textId="77777777" w:rsidR="00004B8B" w:rsidRDefault="00004B8B" w:rsidP="00A578AD">
      <w:pPr>
        <w:pStyle w:val="BodyText"/>
        <w:rPr>
          <w:rFonts w:eastAsia="Arial" w:cs="Arial"/>
          <w:szCs w:val="19"/>
        </w:rPr>
      </w:pPr>
    </w:p>
    <w:p w14:paraId="6E779163" w14:textId="7C116617" w:rsidR="00004B8B" w:rsidRDefault="00004B8B" w:rsidP="00004B8B">
      <w:pPr>
        <w:pStyle w:val="BodyText"/>
        <w:jc w:val="center"/>
        <w:rPr>
          <w:b/>
          <w:color w:val="0E0E0E"/>
          <w:w w:val="90"/>
          <w:sz w:val="21"/>
          <w:u w:val="single" w:color="000000"/>
        </w:rPr>
      </w:pPr>
      <w:r>
        <w:rPr>
          <w:b/>
          <w:color w:val="0E0E0E"/>
          <w:w w:val="90"/>
          <w:sz w:val="21"/>
          <w:u w:val="single" w:color="000000"/>
        </w:rPr>
        <w:lastRenderedPageBreak/>
        <w:t>DISORDERS</w:t>
      </w:r>
      <w:r>
        <w:rPr>
          <w:b/>
          <w:color w:val="0E0E0E"/>
          <w:spacing w:val="8"/>
          <w:w w:val="90"/>
          <w:sz w:val="21"/>
          <w:u w:val="single" w:color="000000"/>
        </w:rPr>
        <w:t xml:space="preserve"> </w:t>
      </w:r>
      <w:r>
        <w:rPr>
          <w:b/>
          <w:color w:val="0E0E0E"/>
          <w:w w:val="90"/>
          <w:sz w:val="21"/>
          <w:u w:val="single" w:color="000000"/>
        </w:rPr>
        <w:t>OF</w:t>
      </w:r>
      <w:r>
        <w:rPr>
          <w:b/>
          <w:color w:val="0E0E0E"/>
          <w:spacing w:val="11"/>
          <w:w w:val="90"/>
          <w:sz w:val="21"/>
          <w:u w:val="single" w:color="000000"/>
        </w:rPr>
        <w:t xml:space="preserve"> </w:t>
      </w:r>
      <w:r>
        <w:rPr>
          <w:b/>
          <w:color w:val="0E0E0E"/>
          <w:w w:val="90"/>
          <w:sz w:val="21"/>
          <w:u w:val="single" w:color="000000"/>
        </w:rPr>
        <w:t>PERIPHERAL</w:t>
      </w:r>
      <w:r>
        <w:rPr>
          <w:b/>
          <w:color w:val="0E0E0E"/>
          <w:spacing w:val="19"/>
          <w:w w:val="90"/>
          <w:sz w:val="21"/>
          <w:u w:val="single" w:color="000000"/>
        </w:rPr>
        <w:t xml:space="preserve"> </w:t>
      </w:r>
      <w:r>
        <w:rPr>
          <w:b/>
          <w:color w:val="0E0E0E"/>
          <w:w w:val="90"/>
          <w:sz w:val="21"/>
          <w:u w:val="single" w:color="000000"/>
        </w:rPr>
        <w:t>NERVE</w:t>
      </w:r>
      <w:r>
        <w:rPr>
          <w:b/>
          <w:color w:val="0E0E0E"/>
          <w:spacing w:val="8"/>
          <w:w w:val="90"/>
          <w:sz w:val="21"/>
          <w:u w:val="single" w:color="000000"/>
        </w:rPr>
        <w:t xml:space="preserve"> </w:t>
      </w:r>
      <w:r>
        <w:rPr>
          <w:b/>
          <w:color w:val="0E0E0E"/>
          <w:w w:val="90"/>
          <w:sz w:val="21"/>
          <w:u w:val="single" w:color="000000"/>
        </w:rPr>
        <w:t>&amp;</w:t>
      </w:r>
      <w:r>
        <w:rPr>
          <w:b/>
          <w:color w:val="0E0E0E"/>
          <w:spacing w:val="-1"/>
          <w:w w:val="90"/>
          <w:sz w:val="21"/>
          <w:u w:val="single" w:color="000000"/>
        </w:rPr>
        <w:t xml:space="preserve"> </w:t>
      </w:r>
      <w:r>
        <w:rPr>
          <w:b/>
          <w:color w:val="0E0E0E"/>
          <w:w w:val="90"/>
          <w:sz w:val="21"/>
          <w:u w:val="single" w:color="000000"/>
        </w:rPr>
        <w:t>SKELETAL</w:t>
      </w:r>
      <w:r>
        <w:rPr>
          <w:b/>
          <w:color w:val="0E0E0E"/>
          <w:spacing w:val="22"/>
          <w:w w:val="90"/>
          <w:sz w:val="21"/>
          <w:u w:val="single" w:color="000000"/>
        </w:rPr>
        <w:t xml:space="preserve"> </w:t>
      </w:r>
      <w:r>
        <w:rPr>
          <w:b/>
          <w:color w:val="0E0E0E"/>
          <w:w w:val="90"/>
          <w:sz w:val="21"/>
          <w:u w:val="single" w:color="000000"/>
        </w:rPr>
        <w:t>MUSCLE:</w:t>
      </w:r>
      <w:r>
        <w:rPr>
          <w:b/>
          <w:color w:val="0E0E0E"/>
          <w:spacing w:val="4"/>
          <w:w w:val="90"/>
          <w:sz w:val="21"/>
          <w:u w:val="single" w:color="000000"/>
        </w:rPr>
        <w:t xml:space="preserve"> </w:t>
      </w:r>
      <w:r>
        <w:rPr>
          <w:b/>
          <w:color w:val="0E0E0E"/>
          <w:w w:val="90"/>
          <w:sz w:val="21"/>
          <w:u w:val="single" w:color="000000"/>
        </w:rPr>
        <w:t>SOFT TISSUE</w:t>
      </w:r>
      <w:r>
        <w:rPr>
          <w:b/>
          <w:color w:val="0E0E0E"/>
          <w:spacing w:val="14"/>
          <w:w w:val="90"/>
          <w:sz w:val="21"/>
          <w:u w:val="single" w:color="000000"/>
        </w:rPr>
        <w:t xml:space="preserve"> </w:t>
      </w:r>
      <w:r>
        <w:rPr>
          <w:b/>
          <w:color w:val="0E0E0E"/>
          <w:w w:val="90"/>
          <w:sz w:val="21"/>
          <w:u w:val="single" w:color="000000"/>
        </w:rPr>
        <w:t>TUMORS</w:t>
      </w:r>
    </w:p>
    <w:p w14:paraId="0ADE446F" w14:textId="77777777" w:rsidR="00004B8B" w:rsidRDefault="00004B8B" w:rsidP="00004B8B">
      <w:pPr>
        <w:pStyle w:val="BodyText"/>
        <w:jc w:val="center"/>
        <w:rPr>
          <w:b/>
          <w:color w:val="0E0E0E"/>
          <w:w w:val="90"/>
          <w:sz w:val="21"/>
          <w:u w:val="single" w:color="000000"/>
        </w:rPr>
      </w:pPr>
    </w:p>
    <w:p w14:paraId="2F47EB31" w14:textId="5DA60A69" w:rsidR="00004B8B" w:rsidRDefault="00004B8B" w:rsidP="00004B8B">
      <w:pPr>
        <w:pStyle w:val="BodyText"/>
        <w:rPr>
          <w:rFonts w:eastAsia="Arial"/>
        </w:rPr>
      </w:pPr>
      <w:r>
        <w:rPr>
          <w:rFonts w:eastAsia="Arial"/>
        </w:rPr>
        <w:t>Specific Objectives:</w:t>
      </w:r>
    </w:p>
    <w:p w14:paraId="78DD9021" w14:textId="77777777" w:rsidR="00004B8B" w:rsidRPr="00004B8B" w:rsidRDefault="00004B8B" w:rsidP="00004B8B">
      <w:pPr>
        <w:widowControl w:val="0"/>
        <w:tabs>
          <w:tab w:val="left" w:pos="845"/>
        </w:tabs>
        <w:spacing w:after="0" w:line="290" w:lineRule="auto"/>
        <w:ind w:left="840" w:right="810" w:hanging="716"/>
        <w:rPr>
          <w:rFonts w:eastAsia="Arial" w:cs="Times New Roman"/>
          <w:sz w:val="21"/>
          <w:szCs w:val="21"/>
        </w:rPr>
      </w:pPr>
      <w:r w:rsidRPr="00004B8B">
        <w:rPr>
          <w:rFonts w:ascii="Times New Roman" w:eastAsia="Arial" w:cs="Times New Roman"/>
          <w:color w:val="0E0E0E"/>
          <w:w w:val="105"/>
          <w:szCs w:val="21"/>
        </w:rPr>
        <w:t>1.</w:t>
      </w:r>
      <w:r w:rsidRPr="00004B8B">
        <w:rPr>
          <w:rFonts w:ascii="Times New Roman" w:eastAsia="Arial" w:cs="Times New Roman"/>
          <w:color w:val="0E0E0E"/>
          <w:w w:val="105"/>
          <w:szCs w:val="21"/>
        </w:rPr>
        <w:tab/>
      </w:r>
      <w:r w:rsidRPr="00004B8B">
        <w:rPr>
          <w:rFonts w:ascii="Times New Roman" w:eastAsia="Arial" w:cs="Times New Roman"/>
          <w:color w:val="0E0E0E"/>
          <w:w w:val="105"/>
          <w:szCs w:val="21"/>
        </w:rPr>
        <w:tab/>
      </w:r>
      <w:r w:rsidRPr="00004B8B">
        <w:rPr>
          <w:rFonts w:eastAsia="Arial" w:cs="Times New Roman"/>
          <w:color w:val="0E0E0E"/>
          <w:w w:val="105"/>
          <w:sz w:val="21"/>
          <w:szCs w:val="21"/>
        </w:rPr>
        <w:t>Describe</w:t>
      </w:r>
      <w:r w:rsidRPr="00004B8B">
        <w:rPr>
          <w:rFonts w:eastAsia="Arial" w:cs="Times New Roman"/>
          <w:color w:val="0E0E0E"/>
          <w:spacing w:val="-12"/>
          <w:w w:val="105"/>
          <w:sz w:val="21"/>
          <w:szCs w:val="21"/>
        </w:rPr>
        <w:t xml:space="preserve"> </w:t>
      </w:r>
      <w:r w:rsidRPr="00004B8B">
        <w:rPr>
          <w:rFonts w:eastAsia="Arial" w:cs="Times New Roman"/>
          <w:color w:val="0E0E0E"/>
          <w:w w:val="105"/>
          <w:sz w:val="21"/>
          <w:szCs w:val="21"/>
        </w:rPr>
        <w:t>the</w:t>
      </w:r>
      <w:r w:rsidRPr="00004B8B">
        <w:rPr>
          <w:rFonts w:eastAsia="Arial" w:cs="Times New Roman"/>
          <w:color w:val="0E0E0E"/>
          <w:spacing w:val="3"/>
          <w:w w:val="105"/>
          <w:sz w:val="21"/>
          <w:szCs w:val="21"/>
        </w:rPr>
        <w:t xml:space="preserve"> </w:t>
      </w:r>
      <w:r w:rsidRPr="00004B8B">
        <w:rPr>
          <w:rFonts w:eastAsia="Arial" w:cs="Times New Roman"/>
          <w:color w:val="0E0E0E"/>
          <w:w w:val="105"/>
          <w:sz w:val="21"/>
          <w:szCs w:val="21"/>
        </w:rPr>
        <w:t>patterns</w:t>
      </w:r>
      <w:r w:rsidRPr="00004B8B">
        <w:rPr>
          <w:rFonts w:eastAsia="Arial" w:cs="Times New Roman"/>
          <w:color w:val="0E0E0E"/>
          <w:spacing w:val="-1"/>
          <w:w w:val="105"/>
          <w:sz w:val="21"/>
          <w:szCs w:val="21"/>
        </w:rPr>
        <w:t xml:space="preserve"> </w:t>
      </w:r>
      <w:r w:rsidRPr="00004B8B">
        <w:rPr>
          <w:rFonts w:eastAsia="Arial" w:cs="Times New Roman"/>
          <w:color w:val="0E0E0E"/>
          <w:w w:val="105"/>
          <w:sz w:val="21"/>
          <w:szCs w:val="21"/>
        </w:rPr>
        <w:t>of</w:t>
      </w:r>
      <w:r w:rsidRPr="00004B8B">
        <w:rPr>
          <w:rFonts w:eastAsia="Arial" w:cs="Times New Roman"/>
          <w:color w:val="0E0E0E"/>
          <w:spacing w:val="5"/>
          <w:w w:val="105"/>
          <w:sz w:val="21"/>
          <w:szCs w:val="21"/>
        </w:rPr>
        <w:t xml:space="preserve"> </w:t>
      </w:r>
      <w:r w:rsidRPr="00004B8B">
        <w:rPr>
          <w:rFonts w:eastAsia="Arial" w:cs="Times New Roman"/>
          <w:color w:val="0E0E0E"/>
          <w:w w:val="105"/>
          <w:sz w:val="21"/>
          <w:szCs w:val="21"/>
        </w:rPr>
        <w:t>peripheral</w:t>
      </w:r>
      <w:r w:rsidRPr="00004B8B">
        <w:rPr>
          <w:rFonts w:eastAsia="Arial" w:cs="Times New Roman"/>
          <w:color w:val="0E0E0E"/>
          <w:spacing w:val="4"/>
          <w:w w:val="105"/>
          <w:sz w:val="21"/>
          <w:szCs w:val="21"/>
        </w:rPr>
        <w:t xml:space="preserve"> </w:t>
      </w:r>
      <w:r w:rsidRPr="00004B8B">
        <w:rPr>
          <w:rFonts w:eastAsia="Arial" w:cs="Times New Roman"/>
          <w:color w:val="0E0E0E"/>
          <w:w w:val="105"/>
          <w:sz w:val="21"/>
          <w:szCs w:val="21"/>
        </w:rPr>
        <w:t>nerve</w:t>
      </w:r>
      <w:r w:rsidRPr="00004B8B">
        <w:rPr>
          <w:rFonts w:eastAsia="Arial" w:cs="Times New Roman"/>
          <w:color w:val="0E0E0E"/>
          <w:spacing w:val="2"/>
          <w:w w:val="105"/>
          <w:sz w:val="21"/>
          <w:szCs w:val="21"/>
        </w:rPr>
        <w:t xml:space="preserve"> </w:t>
      </w:r>
      <w:r w:rsidRPr="00004B8B">
        <w:rPr>
          <w:rFonts w:eastAsia="Arial" w:cs="Times New Roman"/>
          <w:color w:val="0E0E0E"/>
          <w:w w:val="105"/>
          <w:sz w:val="21"/>
          <w:szCs w:val="21"/>
        </w:rPr>
        <w:t>injury</w:t>
      </w:r>
      <w:r w:rsidRPr="00004B8B">
        <w:rPr>
          <w:rFonts w:eastAsia="Arial" w:cs="Times New Roman"/>
          <w:color w:val="0E0E0E"/>
          <w:spacing w:val="-4"/>
          <w:w w:val="105"/>
          <w:sz w:val="21"/>
          <w:szCs w:val="21"/>
        </w:rPr>
        <w:t xml:space="preserve"> </w:t>
      </w:r>
      <w:r w:rsidRPr="00004B8B">
        <w:rPr>
          <w:rFonts w:eastAsia="Arial" w:cs="Times New Roman"/>
          <w:color w:val="0E0E0E"/>
          <w:w w:val="105"/>
          <w:sz w:val="21"/>
          <w:szCs w:val="21"/>
        </w:rPr>
        <w:t>and</w:t>
      </w:r>
      <w:r w:rsidRPr="00004B8B">
        <w:rPr>
          <w:rFonts w:eastAsia="Arial" w:cs="Times New Roman"/>
          <w:color w:val="0E0E0E"/>
          <w:spacing w:val="1"/>
          <w:w w:val="105"/>
          <w:sz w:val="21"/>
          <w:szCs w:val="21"/>
        </w:rPr>
        <w:t xml:space="preserve"> </w:t>
      </w:r>
      <w:r w:rsidRPr="00004B8B">
        <w:rPr>
          <w:rFonts w:eastAsia="Arial" w:cs="Times New Roman"/>
          <w:color w:val="0E0E0E"/>
          <w:w w:val="105"/>
          <w:sz w:val="21"/>
          <w:szCs w:val="21"/>
        </w:rPr>
        <w:t>associated</w:t>
      </w:r>
      <w:r w:rsidRPr="00004B8B">
        <w:rPr>
          <w:rFonts w:eastAsia="Arial" w:cs="Times New Roman"/>
          <w:color w:val="0E0E0E"/>
          <w:spacing w:val="13"/>
          <w:w w:val="105"/>
          <w:sz w:val="21"/>
          <w:szCs w:val="21"/>
        </w:rPr>
        <w:t xml:space="preserve"> </w:t>
      </w:r>
      <w:r w:rsidRPr="00004B8B">
        <w:rPr>
          <w:rFonts w:eastAsia="Arial" w:cs="Times New Roman"/>
          <w:color w:val="0E0E0E"/>
          <w:w w:val="105"/>
          <w:sz w:val="21"/>
          <w:szCs w:val="21"/>
        </w:rPr>
        <w:t>effects</w:t>
      </w:r>
      <w:r w:rsidRPr="00004B8B">
        <w:rPr>
          <w:rFonts w:eastAsia="Arial" w:cs="Times New Roman"/>
          <w:color w:val="0E0E0E"/>
          <w:spacing w:val="5"/>
          <w:w w:val="105"/>
          <w:sz w:val="21"/>
          <w:szCs w:val="21"/>
        </w:rPr>
        <w:t xml:space="preserve"> </w:t>
      </w:r>
      <w:r w:rsidRPr="00004B8B">
        <w:rPr>
          <w:rFonts w:eastAsia="Arial" w:cs="Times New Roman"/>
          <w:color w:val="0E0E0E"/>
          <w:w w:val="105"/>
          <w:sz w:val="21"/>
          <w:szCs w:val="21"/>
        </w:rPr>
        <w:t>on</w:t>
      </w:r>
      <w:r w:rsidRPr="00004B8B">
        <w:rPr>
          <w:rFonts w:eastAsia="Arial" w:cs="Times New Roman"/>
          <w:color w:val="0E0E0E"/>
          <w:spacing w:val="-3"/>
          <w:w w:val="105"/>
          <w:sz w:val="21"/>
          <w:szCs w:val="21"/>
        </w:rPr>
        <w:t xml:space="preserve"> </w:t>
      </w:r>
      <w:r w:rsidRPr="00004B8B">
        <w:rPr>
          <w:rFonts w:eastAsia="Arial" w:cs="Times New Roman"/>
          <w:color w:val="0E0E0E"/>
          <w:w w:val="105"/>
          <w:sz w:val="21"/>
          <w:szCs w:val="21"/>
        </w:rPr>
        <w:t>affected</w:t>
      </w:r>
      <w:r w:rsidRPr="00004B8B">
        <w:rPr>
          <w:rFonts w:eastAsia="Arial" w:cs="Times New Roman"/>
          <w:color w:val="0E0E0E"/>
          <w:w w:val="106"/>
          <w:sz w:val="21"/>
          <w:szCs w:val="21"/>
        </w:rPr>
        <w:t xml:space="preserve"> </w:t>
      </w:r>
      <w:r w:rsidRPr="00004B8B">
        <w:rPr>
          <w:rFonts w:eastAsia="Arial" w:cs="Times New Roman"/>
          <w:color w:val="0E0E0E"/>
          <w:w w:val="105"/>
          <w:sz w:val="21"/>
          <w:szCs w:val="21"/>
        </w:rPr>
        <w:t>myofibers.</w:t>
      </w:r>
    </w:p>
    <w:p w14:paraId="66EF365A" w14:textId="77777777" w:rsidR="00004B8B" w:rsidRPr="00004B8B" w:rsidRDefault="00004B8B" w:rsidP="00004B8B">
      <w:pPr>
        <w:widowControl w:val="0"/>
        <w:spacing w:before="3" w:after="0" w:line="240" w:lineRule="auto"/>
        <w:rPr>
          <w:rFonts w:eastAsia="Arial" w:cs="Arial"/>
          <w:sz w:val="25"/>
          <w:szCs w:val="25"/>
        </w:rPr>
      </w:pPr>
    </w:p>
    <w:p w14:paraId="0204F7FC" w14:textId="77777777" w:rsidR="00004B8B" w:rsidRPr="00004B8B" w:rsidRDefault="00004B8B" w:rsidP="009E0404">
      <w:pPr>
        <w:widowControl w:val="0"/>
        <w:numPr>
          <w:ilvl w:val="0"/>
          <w:numId w:val="57"/>
        </w:numPr>
        <w:tabs>
          <w:tab w:val="left" w:pos="846"/>
        </w:tabs>
        <w:spacing w:after="0" w:line="240" w:lineRule="auto"/>
        <w:ind w:hanging="720"/>
        <w:rPr>
          <w:rFonts w:eastAsia="Arial" w:cs="Times New Roman"/>
          <w:sz w:val="21"/>
          <w:szCs w:val="21"/>
        </w:rPr>
      </w:pPr>
      <w:r w:rsidRPr="00004B8B">
        <w:rPr>
          <w:rFonts w:eastAsia="Arial" w:cs="Times New Roman"/>
          <w:color w:val="0E0E0E"/>
          <w:w w:val="105"/>
          <w:sz w:val="21"/>
          <w:szCs w:val="21"/>
        </w:rPr>
        <w:t>List</w:t>
      </w:r>
      <w:r w:rsidRPr="00004B8B">
        <w:rPr>
          <w:rFonts w:eastAsia="Arial" w:cs="Times New Roman"/>
          <w:color w:val="0E0E0E"/>
          <w:spacing w:val="-7"/>
          <w:w w:val="105"/>
          <w:sz w:val="21"/>
          <w:szCs w:val="21"/>
        </w:rPr>
        <w:t xml:space="preserve"> </w:t>
      </w:r>
      <w:r w:rsidRPr="00004B8B">
        <w:rPr>
          <w:rFonts w:eastAsia="Arial" w:cs="Times New Roman"/>
          <w:color w:val="0E0E0E"/>
          <w:w w:val="105"/>
          <w:sz w:val="21"/>
          <w:szCs w:val="21"/>
        </w:rPr>
        <w:t>the</w:t>
      </w:r>
      <w:r w:rsidRPr="00004B8B">
        <w:rPr>
          <w:rFonts w:eastAsia="Arial" w:cs="Times New Roman"/>
          <w:color w:val="0E0E0E"/>
          <w:spacing w:val="5"/>
          <w:w w:val="105"/>
          <w:sz w:val="21"/>
          <w:szCs w:val="21"/>
        </w:rPr>
        <w:t xml:space="preserve"> </w:t>
      </w:r>
      <w:r w:rsidRPr="00004B8B">
        <w:rPr>
          <w:rFonts w:eastAsia="Arial" w:cs="Times New Roman"/>
          <w:color w:val="0E0E0E"/>
          <w:w w:val="105"/>
          <w:sz w:val="21"/>
          <w:szCs w:val="21"/>
        </w:rPr>
        <w:t>essential</w:t>
      </w:r>
      <w:r w:rsidRPr="00004B8B">
        <w:rPr>
          <w:rFonts w:eastAsia="Arial" w:cs="Times New Roman"/>
          <w:color w:val="0E0E0E"/>
          <w:spacing w:val="7"/>
          <w:w w:val="105"/>
          <w:sz w:val="21"/>
          <w:szCs w:val="21"/>
        </w:rPr>
        <w:t xml:space="preserve"> </w:t>
      </w:r>
      <w:r w:rsidRPr="00004B8B">
        <w:rPr>
          <w:rFonts w:eastAsia="Arial" w:cs="Times New Roman"/>
          <w:color w:val="0E0E0E"/>
          <w:w w:val="105"/>
          <w:sz w:val="21"/>
          <w:szCs w:val="21"/>
        </w:rPr>
        <w:t>features</w:t>
      </w:r>
      <w:r w:rsidRPr="00004B8B">
        <w:rPr>
          <w:rFonts w:eastAsia="Arial" w:cs="Times New Roman"/>
          <w:color w:val="0E0E0E"/>
          <w:spacing w:val="22"/>
          <w:w w:val="105"/>
          <w:sz w:val="21"/>
          <w:szCs w:val="21"/>
        </w:rPr>
        <w:t xml:space="preserve"> </w:t>
      </w:r>
      <w:r w:rsidRPr="00004B8B">
        <w:rPr>
          <w:rFonts w:eastAsia="Arial" w:cs="Times New Roman"/>
          <w:color w:val="0E0E0E"/>
          <w:w w:val="105"/>
          <w:sz w:val="21"/>
          <w:szCs w:val="21"/>
        </w:rPr>
        <w:t>of</w:t>
      </w:r>
      <w:r w:rsidRPr="00004B8B">
        <w:rPr>
          <w:rFonts w:eastAsia="Arial" w:cs="Times New Roman"/>
          <w:color w:val="0E0E0E"/>
          <w:spacing w:val="-11"/>
          <w:w w:val="105"/>
          <w:sz w:val="21"/>
          <w:szCs w:val="21"/>
        </w:rPr>
        <w:t xml:space="preserve"> </w:t>
      </w:r>
      <w:r w:rsidRPr="00004B8B">
        <w:rPr>
          <w:rFonts w:eastAsia="Arial" w:cs="Times New Roman"/>
          <w:color w:val="0E0E0E"/>
          <w:w w:val="105"/>
          <w:sz w:val="21"/>
          <w:szCs w:val="21"/>
        </w:rPr>
        <w:t>the</w:t>
      </w:r>
      <w:r w:rsidRPr="00004B8B">
        <w:rPr>
          <w:rFonts w:eastAsia="Arial" w:cs="Times New Roman"/>
          <w:color w:val="0E0E0E"/>
          <w:spacing w:val="7"/>
          <w:w w:val="105"/>
          <w:sz w:val="21"/>
          <w:szCs w:val="21"/>
        </w:rPr>
        <w:t xml:space="preserve"> </w:t>
      </w:r>
      <w:r w:rsidRPr="00004B8B">
        <w:rPr>
          <w:rFonts w:eastAsia="Arial" w:cs="Times New Roman"/>
          <w:color w:val="0E0E0E"/>
          <w:w w:val="105"/>
          <w:sz w:val="21"/>
          <w:szCs w:val="21"/>
        </w:rPr>
        <w:t>different</w:t>
      </w:r>
      <w:r w:rsidRPr="00004B8B">
        <w:rPr>
          <w:rFonts w:eastAsia="Arial" w:cs="Times New Roman"/>
          <w:color w:val="0E0E0E"/>
          <w:spacing w:val="15"/>
          <w:w w:val="105"/>
          <w:sz w:val="21"/>
          <w:szCs w:val="21"/>
        </w:rPr>
        <w:t xml:space="preserve"> </w:t>
      </w:r>
      <w:r w:rsidRPr="00004B8B">
        <w:rPr>
          <w:rFonts w:eastAsia="Arial" w:cs="Times New Roman"/>
          <w:color w:val="0E0E0E"/>
          <w:w w:val="105"/>
          <w:sz w:val="21"/>
          <w:szCs w:val="21"/>
        </w:rPr>
        <w:t>anatomic</w:t>
      </w:r>
      <w:r w:rsidRPr="00004B8B">
        <w:rPr>
          <w:rFonts w:eastAsia="Arial" w:cs="Times New Roman"/>
          <w:color w:val="0E0E0E"/>
          <w:spacing w:val="20"/>
          <w:w w:val="105"/>
          <w:sz w:val="21"/>
          <w:szCs w:val="21"/>
        </w:rPr>
        <w:t xml:space="preserve"> </w:t>
      </w:r>
      <w:r w:rsidRPr="00004B8B">
        <w:rPr>
          <w:rFonts w:eastAsia="Arial" w:cs="Times New Roman"/>
          <w:color w:val="0E0E0E"/>
          <w:w w:val="105"/>
          <w:sz w:val="21"/>
          <w:szCs w:val="21"/>
        </w:rPr>
        <w:t>patterns</w:t>
      </w:r>
      <w:r w:rsidRPr="00004B8B">
        <w:rPr>
          <w:rFonts w:eastAsia="Arial" w:cs="Times New Roman"/>
          <w:color w:val="0E0E0E"/>
          <w:spacing w:val="4"/>
          <w:w w:val="105"/>
          <w:sz w:val="21"/>
          <w:szCs w:val="21"/>
        </w:rPr>
        <w:t xml:space="preserve"> </w:t>
      </w:r>
      <w:r w:rsidRPr="00004B8B">
        <w:rPr>
          <w:rFonts w:eastAsia="Arial" w:cs="Times New Roman"/>
          <w:color w:val="0E0E0E"/>
          <w:w w:val="105"/>
          <w:sz w:val="21"/>
          <w:szCs w:val="21"/>
        </w:rPr>
        <w:t>of</w:t>
      </w:r>
      <w:r w:rsidRPr="00004B8B">
        <w:rPr>
          <w:rFonts w:eastAsia="Arial" w:cs="Times New Roman"/>
          <w:color w:val="0E0E0E"/>
          <w:spacing w:val="9"/>
          <w:w w:val="105"/>
          <w:sz w:val="21"/>
          <w:szCs w:val="21"/>
        </w:rPr>
        <w:t xml:space="preserve"> </w:t>
      </w:r>
      <w:r w:rsidRPr="00004B8B">
        <w:rPr>
          <w:rFonts w:eastAsia="Arial" w:cs="Times New Roman"/>
          <w:color w:val="0E0E0E"/>
          <w:w w:val="105"/>
          <w:sz w:val="21"/>
          <w:szCs w:val="21"/>
        </w:rPr>
        <w:t>peripheral</w:t>
      </w:r>
      <w:r w:rsidRPr="00004B8B">
        <w:rPr>
          <w:rFonts w:eastAsia="Arial" w:cs="Times New Roman"/>
          <w:color w:val="0E0E0E"/>
          <w:spacing w:val="8"/>
          <w:w w:val="105"/>
          <w:sz w:val="21"/>
          <w:szCs w:val="21"/>
        </w:rPr>
        <w:t xml:space="preserve"> </w:t>
      </w:r>
      <w:r w:rsidRPr="00004B8B">
        <w:rPr>
          <w:rFonts w:eastAsia="Arial" w:cs="Times New Roman"/>
          <w:color w:val="0E0E0E"/>
          <w:w w:val="105"/>
          <w:sz w:val="21"/>
          <w:szCs w:val="21"/>
        </w:rPr>
        <w:t>neuropathies.</w:t>
      </w:r>
    </w:p>
    <w:p w14:paraId="13AA377F" w14:textId="77777777" w:rsidR="00004B8B" w:rsidRPr="00004B8B" w:rsidRDefault="00004B8B" w:rsidP="00004B8B">
      <w:pPr>
        <w:widowControl w:val="0"/>
        <w:spacing w:before="11" w:after="0" w:line="240" w:lineRule="auto"/>
        <w:rPr>
          <w:rFonts w:eastAsia="Arial" w:cs="Arial"/>
          <w:sz w:val="29"/>
          <w:szCs w:val="29"/>
        </w:rPr>
      </w:pPr>
    </w:p>
    <w:p w14:paraId="041FB86B" w14:textId="77777777" w:rsidR="00004B8B" w:rsidRPr="00004B8B" w:rsidRDefault="00004B8B" w:rsidP="009E0404">
      <w:pPr>
        <w:widowControl w:val="0"/>
        <w:numPr>
          <w:ilvl w:val="0"/>
          <w:numId w:val="57"/>
        </w:numPr>
        <w:tabs>
          <w:tab w:val="left" w:pos="841"/>
        </w:tabs>
        <w:spacing w:after="0" w:line="240" w:lineRule="auto"/>
        <w:ind w:left="840" w:hanging="724"/>
        <w:rPr>
          <w:rFonts w:eastAsia="Arial" w:cs="Times New Roman"/>
          <w:sz w:val="21"/>
          <w:szCs w:val="21"/>
        </w:rPr>
      </w:pPr>
      <w:r w:rsidRPr="00004B8B">
        <w:rPr>
          <w:rFonts w:eastAsia="Arial" w:cs="Times New Roman"/>
          <w:color w:val="0E0E0E"/>
          <w:w w:val="105"/>
          <w:sz w:val="21"/>
          <w:szCs w:val="21"/>
        </w:rPr>
        <w:t>Describe</w:t>
      </w:r>
      <w:r w:rsidRPr="00004B8B">
        <w:rPr>
          <w:rFonts w:eastAsia="Arial" w:cs="Times New Roman"/>
          <w:color w:val="0E0E0E"/>
          <w:spacing w:val="-9"/>
          <w:w w:val="105"/>
          <w:sz w:val="21"/>
          <w:szCs w:val="21"/>
        </w:rPr>
        <w:t xml:space="preserve"> </w:t>
      </w:r>
      <w:r w:rsidRPr="00004B8B">
        <w:rPr>
          <w:rFonts w:eastAsia="Arial" w:cs="Times New Roman"/>
          <w:color w:val="0E0E0E"/>
          <w:w w:val="105"/>
          <w:sz w:val="21"/>
          <w:szCs w:val="21"/>
        </w:rPr>
        <w:t>the</w:t>
      </w:r>
      <w:r w:rsidRPr="00004B8B">
        <w:rPr>
          <w:rFonts w:eastAsia="Arial" w:cs="Times New Roman"/>
          <w:color w:val="0E0E0E"/>
          <w:spacing w:val="19"/>
          <w:w w:val="105"/>
          <w:sz w:val="21"/>
          <w:szCs w:val="21"/>
        </w:rPr>
        <w:t xml:space="preserve"> </w:t>
      </w:r>
      <w:r w:rsidRPr="00004B8B">
        <w:rPr>
          <w:rFonts w:eastAsia="Arial" w:cs="Times New Roman"/>
          <w:color w:val="0E0E0E"/>
          <w:w w:val="105"/>
          <w:sz w:val="21"/>
          <w:szCs w:val="21"/>
        </w:rPr>
        <w:t>most</w:t>
      </w:r>
      <w:r w:rsidRPr="00004B8B">
        <w:rPr>
          <w:rFonts w:eastAsia="Arial" w:cs="Times New Roman"/>
          <w:color w:val="0E0E0E"/>
          <w:spacing w:val="6"/>
          <w:w w:val="105"/>
          <w:sz w:val="21"/>
          <w:szCs w:val="21"/>
        </w:rPr>
        <w:t xml:space="preserve"> </w:t>
      </w:r>
      <w:r w:rsidRPr="00004B8B">
        <w:rPr>
          <w:rFonts w:eastAsia="Arial" w:cs="Times New Roman"/>
          <w:color w:val="0E0E0E"/>
          <w:w w:val="105"/>
          <w:sz w:val="21"/>
          <w:szCs w:val="21"/>
        </w:rPr>
        <w:t>common</w:t>
      </w:r>
      <w:r w:rsidRPr="00004B8B">
        <w:rPr>
          <w:rFonts w:eastAsia="Arial" w:cs="Times New Roman"/>
          <w:color w:val="0E0E0E"/>
          <w:spacing w:val="28"/>
          <w:w w:val="105"/>
          <w:sz w:val="21"/>
          <w:szCs w:val="21"/>
        </w:rPr>
        <w:t xml:space="preserve"> </w:t>
      </w:r>
      <w:r w:rsidRPr="00004B8B">
        <w:rPr>
          <w:rFonts w:eastAsia="Arial" w:cs="Times New Roman"/>
          <w:color w:val="0E0E0E"/>
          <w:w w:val="105"/>
          <w:sz w:val="21"/>
          <w:szCs w:val="21"/>
        </w:rPr>
        <w:t>metabolic,</w:t>
      </w:r>
      <w:r w:rsidRPr="00004B8B">
        <w:rPr>
          <w:rFonts w:eastAsia="Arial" w:cs="Times New Roman"/>
          <w:color w:val="0E0E0E"/>
          <w:spacing w:val="7"/>
          <w:w w:val="105"/>
          <w:sz w:val="21"/>
          <w:szCs w:val="21"/>
        </w:rPr>
        <w:t xml:space="preserve"> </w:t>
      </w:r>
      <w:r w:rsidRPr="00004B8B">
        <w:rPr>
          <w:rFonts w:eastAsia="Arial" w:cs="Times New Roman"/>
          <w:color w:val="0E0E0E"/>
          <w:w w:val="105"/>
          <w:sz w:val="21"/>
          <w:szCs w:val="21"/>
        </w:rPr>
        <w:t>nutritional,</w:t>
      </w:r>
      <w:r w:rsidRPr="00004B8B">
        <w:rPr>
          <w:rFonts w:eastAsia="Arial" w:cs="Times New Roman"/>
          <w:color w:val="0E0E0E"/>
          <w:spacing w:val="-1"/>
          <w:w w:val="105"/>
          <w:sz w:val="21"/>
          <w:szCs w:val="21"/>
        </w:rPr>
        <w:t xml:space="preserve"> </w:t>
      </w:r>
      <w:r w:rsidRPr="00004B8B">
        <w:rPr>
          <w:rFonts w:eastAsia="Arial" w:cs="Times New Roman"/>
          <w:color w:val="0E0E0E"/>
          <w:w w:val="105"/>
          <w:sz w:val="21"/>
          <w:szCs w:val="21"/>
        </w:rPr>
        <w:t xml:space="preserve">toxic, </w:t>
      </w:r>
      <w:r w:rsidRPr="00004B8B">
        <w:rPr>
          <w:rFonts w:eastAsia="Arial" w:cs="Times New Roman"/>
          <w:color w:val="0E0E0E"/>
          <w:spacing w:val="1"/>
          <w:w w:val="105"/>
          <w:sz w:val="21"/>
          <w:szCs w:val="21"/>
        </w:rPr>
        <w:t xml:space="preserve"> </w:t>
      </w:r>
      <w:r w:rsidRPr="00004B8B">
        <w:rPr>
          <w:rFonts w:eastAsia="Arial" w:cs="Times New Roman"/>
          <w:color w:val="0E0E0E"/>
          <w:w w:val="105"/>
          <w:sz w:val="21"/>
          <w:szCs w:val="21"/>
        </w:rPr>
        <w:t>and</w:t>
      </w:r>
      <w:r w:rsidRPr="00004B8B">
        <w:rPr>
          <w:rFonts w:eastAsia="Arial" w:cs="Times New Roman"/>
          <w:color w:val="0E0E0E"/>
          <w:spacing w:val="11"/>
          <w:w w:val="105"/>
          <w:sz w:val="21"/>
          <w:szCs w:val="21"/>
        </w:rPr>
        <w:t xml:space="preserve"> </w:t>
      </w:r>
      <w:r w:rsidRPr="00004B8B">
        <w:rPr>
          <w:rFonts w:eastAsia="Arial" w:cs="Times New Roman"/>
          <w:color w:val="0E0E0E"/>
          <w:w w:val="105"/>
          <w:sz w:val="21"/>
          <w:szCs w:val="21"/>
        </w:rPr>
        <w:t>hormonal</w:t>
      </w:r>
      <w:r w:rsidRPr="00004B8B">
        <w:rPr>
          <w:rFonts w:eastAsia="Arial" w:cs="Times New Roman"/>
          <w:color w:val="0E0E0E"/>
          <w:spacing w:val="14"/>
          <w:w w:val="105"/>
          <w:sz w:val="21"/>
          <w:szCs w:val="21"/>
        </w:rPr>
        <w:t xml:space="preserve"> </w:t>
      </w:r>
      <w:r w:rsidRPr="00004B8B">
        <w:rPr>
          <w:rFonts w:eastAsia="Arial" w:cs="Times New Roman"/>
          <w:color w:val="0E0E0E"/>
          <w:w w:val="105"/>
          <w:sz w:val="21"/>
          <w:szCs w:val="21"/>
        </w:rPr>
        <w:t>neuropathies</w:t>
      </w:r>
      <w:r w:rsidRPr="00004B8B">
        <w:rPr>
          <w:rFonts w:eastAsia="Arial" w:cs="Times New Roman"/>
          <w:color w:val="0E0E0E"/>
          <w:spacing w:val="-30"/>
          <w:w w:val="105"/>
          <w:sz w:val="21"/>
          <w:szCs w:val="21"/>
        </w:rPr>
        <w:t xml:space="preserve"> </w:t>
      </w:r>
      <w:r w:rsidRPr="00004B8B">
        <w:rPr>
          <w:rFonts w:eastAsia="Arial" w:cs="Times New Roman"/>
          <w:color w:val="5E5E5E"/>
          <w:w w:val="105"/>
          <w:sz w:val="21"/>
          <w:szCs w:val="21"/>
        </w:rPr>
        <w:t>.</w:t>
      </w:r>
    </w:p>
    <w:p w14:paraId="4FF28A9B" w14:textId="77777777" w:rsidR="00004B8B" w:rsidRPr="00004B8B" w:rsidRDefault="00004B8B" w:rsidP="00004B8B">
      <w:pPr>
        <w:widowControl w:val="0"/>
        <w:spacing w:before="11" w:after="0" w:line="240" w:lineRule="auto"/>
        <w:rPr>
          <w:rFonts w:eastAsia="Arial" w:cs="Arial"/>
          <w:sz w:val="29"/>
          <w:szCs w:val="29"/>
        </w:rPr>
      </w:pPr>
    </w:p>
    <w:p w14:paraId="26BC3CD1" w14:textId="77777777" w:rsidR="00004B8B" w:rsidRPr="00004B8B" w:rsidRDefault="00004B8B" w:rsidP="009E0404">
      <w:pPr>
        <w:widowControl w:val="0"/>
        <w:numPr>
          <w:ilvl w:val="0"/>
          <w:numId w:val="57"/>
        </w:numPr>
        <w:tabs>
          <w:tab w:val="left" w:pos="841"/>
        </w:tabs>
        <w:spacing w:after="0" w:line="288" w:lineRule="auto"/>
        <w:ind w:right="119" w:hanging="725"/>
        <w:rPr>
          <w:rFonts w:eastAsia="Arial" w:cs="Times New Roman"/>
          <w:sz w:val="21"/>
          <w:szCs w:val="21"/>
        </w:rPr>
      </w:pPr>
      <w:r w:rsidRPr="00004B8B">
        <w:rPr>
          <w:rFonts w:eastAsia="Arial" w:cs="Times New Roman"/>
          <w:color w:val="0E0E0E"/>
          <w:w w:val="105"/>
          <w:sz w:val="21"/>
          <w:szCs w:val="21"/>
        </w:rPr>
        <w:t>Briefly</w:t>
      </w:r>
      <w:r w:rsidRPr="00004B8B">
        <w:rPr>
          <w:rFonts w:eastAsia="Arial" w:cs="Times New Roman"/>
          <w:color w:val="0E0E0E"/>
          <w:spacing w:val="5"/>
          <w:w w:val="105"/>
          <w:sz w:val="21"/>
          <w:szCs w:val="21"/>
        </w:rPr>
        <w:t xml:space="preserve"> </w:t>
      </w:r>
      <w:r w:rsidRPr="00004B8B">
        <w:rPr>
          <w:rFonts w:eastAsia="Arial" w:cs="Times New Roman"/>
          <w:color w:val="0E0E0E"/>
          <w:w w:val="105"/>
          <w:sz w:val="21"/>
          <w:szCs w:val="21"/>
        </w:rPr>
        <w:t>outline</w:t>
      </w:r>
      <w:r w:rsidRPr="00004B8B">
        <w:rPr>
          <w:rFonts w:eastAsia="Arial" w:cs="Times New Roman"/>
          <w:color w:val="0E0E0E"/>
          <w:spacing w:val="1"/>
          <w:w w:val="105"/>
          <w:sz w:val="21"/>
          <w:szCs w:val="21"/>
        </w:rPr>
        <w:t xml:space="preserve"> </w:t>
      </w:r>
      <w:r w:rsidRPr="00004B8B">
        <w:rPr>
          <w:rFonts w:eastAsia="Arial" w:cs="Times New Roman"/>
          <w:color w:val="0E0E0E"/>
          <w:w w:val="105"/>
          <w:sz w:val="21"/>
          <w:szCs w:val="21"/>
        </w:rPr>
        <w:t>the</w:t>
      </w:r>
      <w:r w:rsidRPr="00004B8B">
        <w:rPr>
          <w:rFonts w:eastAsia="Arial" w:cs="Times New Roman"/>
          <w:color w:val="0E0E0E"/>
          <w:spacing w:val="9"/>
          <w:w w:val="105"/>
          <w:sz w:val="21"/>
          <w:szCs w:val="21"/>
        </w:rPr>
        <w:t xml:space="preserve"> </w:t>
      </w:r>
      <w:r w:rsidRPr="00004B8B">
        <w:rPr>
          <w:rFonts w:eastAsia="Arial" w:cs="Times New Roman"/>
          <w:color w:val="0E0E0E"/>
          <w:w w:val="105"/>
          <w:sz w:val="21"/>
          <w:szCs w:val="21"/>
        </w:rPr>
        <w:t>essential</w:t>
      </w:r>
      <w:r w:rsidRPr="00004B8B">
        <w:rPr>
          <w:rFonts w:eastAsia="Arial" w:cs="Times New Roman"/>
          <w:color w:val="0E0E0E"/>
          <w:spacing w:val="8"/>
          <w:w w:val="105"/>
          <w:sz w:val="21"/>
          <w:szCs w:val="21"/>
        </w:rPr>
        <w:t xml:space="preserve"> </w:t>
      </w:r>
      <w:r w:rsidRPr="00004B8B">
        <w:rPr>
          <w:rFonts w:eastAsia="Arial" w:cs="Times New Roman"/>
          <w:color w:val="0E0E0E"/>
          <w:w w:val="105"/>
          <w:sz w:val="21"/>
          <w:szCs w:val="21"/>
        </w:rPr>
        <w:t>features</w:t>
      </w:r>
      <w:r w:rsidRPr="00004B8B">
        <w:rPr>
          <w:rFonts w:eastAsia="Arial" w:cs="Times New Roman"/>
          <w:color w:val="0E0E0E"/>
          <w:spacing w:val="19"/>
          <w:w w:val="105"/>
          <w:sz w:val="21"/>
          <w:szCs w:val="21"/>
        </w:rPr>
        <w:t xml:space="preserve"> </w:t>
      </w:r>
      <w:r w:rsidRPr="00004B8B">
        <w:rPr>
          <w:rFonts w:eastAsia="Arial" w:cs="Times New Roman"/>
          <w:color w:val="0E0E0E"/>
          <w:w w:val="105"/>
          <w:sz w:val="21"/>
          <w:szCs w:val="21"/>
        </w:rPr>
        <w:t>of</w:t>
      </w:r>
      <w:r w:rsidRPr="00004B8B">
        <w:rPr>
          <w:rFonts w:eastAsia="Arial" w:cs="Times New Roman"/>
          <w:color w:val="0E0E0E"/>
          <w:spacing w:val="-6"/>
          <w:w w:val="105"/>
          <w:sz w:val="21"/>
          <w:szCs w:val="21"/>
        </w:rPr>
        <w:t xml:space="preserve"> </w:t>
      </w:r>
      <w:r w:rsidRPr="00004B8B">
        <w:rPr>
          <w:rFonts w:eastAsia="Arial" w:cs="Times New Roman"/>
          <w:color w:val="0E0E0E"/>
          <w:w w:val="105"/>
          <w:sz w:val="21"/>
          <w:szCs w:val="21"/>
        </w:rPr>
        <w:t>the</w:t>
      </w:r>
      <w:r w:rsidRPr="00004B8B">
        <w:rPr>
          <w:rFonts w:eastAsia="Arial" w:cs="Times New Roman"/>
          <w:color w:val="0E0E0E"/>
          <w:spacing w:val="6"/>
          <w:w w:val="105"/>
          <w:sz w:val="21"/>
          <w:szCs w:val="21"/>
        </w:rPr>
        <w:t xml:space="preserve"> </w:t>
      </w:r>
      <w:r w:rsidRPr="00004B8B">
        <w:rPr>
          <w:rFonts w:eastAsia="Arial" w:cs="Times New Roman"/>
          <w:color w:val="0E0E0E"/>
          <w:w w:val="105"/>
          <w:sz w:val="21"/>
          <w:szCs w:val="21"/>
        </w:rPr>
        <w:t>following</w:t>
      </w:r>
      <w:r w:rsidRPr="00004B8B">
        <w:rPr>
          <w:rFonts w:eastAsia="Arial" w:cs="Times New Roman"/>
          <w:color w:val="0E0E0E"/>
          <w:spacing w:val="7"/>
          <w:w w:val="105"/>
          <w:sz w:val="21"/>
          <w:szCs w:val="21"/>
        </w:rPr>
        <w:t xml:space="preserve"> </w:t>
      </w:r>
      <w:r w:rsidRPr="00004B8B">
        <w:rPr>
          <w:rFonts w:eastAsia="Arial" w:cs="Times New Roman"/>
          <w:color w:val="0E0E0E"/>
          <w:w w:val="105"/>
          <w:sz w:val="21"/>
          <w:szCs w:val="21"/>
        </w:rPr>
        <w:t>disorders</w:t>
      </w:r>
      <w:r w:rsidRPr="00004B8B">
        <w:rPr>
          <w:rFonts w:eastAsia="Arial" w:cs="Times New Roman"/>
          <w:color w:val="0E0E0E"/>
          <w:spacing w:val="13"/>
          <w:w w:val="105"/>
          <w:sz w:val="21"/>
          <w:szCs w:val="21"/>
        </w:rPr>
        <w:t xml:space="preserve"> </w:t>
      </w:r>
      <w:r w:rsidRPr="00004B8B">
        <w:rPr>
          <w:rFonts w:eastAsia="Arial" w:cs="Times New Roman"/>
          <w:color w:val="0E0E0E"/>
          <w:w w:val="105"/>
          <w:sz w:val="21"/>
          <w:szCs w:val="21"/>
        </w:rPr>
        <w:t>with</w:t>
      </w:r>
      <w:r w:rsidRPr="00004B8B">
        <w:rPr>
          <w:rFonts w:eastAsia="Arial" w:cs="Times New Roman"/>
          <w:color w:val="0E0E0E"/>
          <w:spacing w:val="22"/>
          <w:w w:val="105"/>
          <w:sz w:val="21"/>
          <w:szCs w:val="21"/>
        </w:rPr>
        <w:t xml:space="preserve"> </w:t>
      </w:r>
      <w:r w:rsidRPr="00004B8B">
        <w:rPr>
          <w:rFonts w:eastAsia="Arial" w:cs="Times New Roman"/>
          <w:color w:val="0E0E0E"/>
          <w:w w:val="105"/>
          <w:sz w:val="21"/>
          <w:szCs w:val="21"/>
        </w:rPr>
        <w:t>neuropathic</w:t>
      </w:r>
      <w:r w:rsidRPr="00004B8B">
        <w:rPr>
          <w:rFonts w:eastAsia="Arial" w:cs="Times New Roman"/>
          <w:color w:val="0E0E0E"/>
          <w:spacing w:val="19"/>
          <w:w w:val="105"/>
          <w:sz w:val="21"/>
          <w:szCs w:val="21"/>
        </w:rPr>
        <w:t xml:space="preserve"> </w:t>
      </w:r>
      <w:r w:rsidRPr="00004B8B">
        <w:rPr>
          <w:rFonts w:eastAsia="Arial" w:cs="Times New Roman"/>
          <w:color w:val="0E0E0E"/>
          <w:w w:val="105"/>
          <w:sz w:val="21"/>
          <w:szCs w:val="21"/>
        </w:rPr>
        <w:t>features: Charcot-Marie-Tooth</w:t>
      </w:r>
      <w:r w:rsidRPr="00004B8B">
        <w:rPr>
          <w:rFonts w:eastAsia="Arial" w:cs="Times New Roman"/>
          <w:color w:val="0E0E0E"/>
          <w:spacing w:val="9"/>
          <w:w w:val="105"/>
          <w:sz w:val="21"/>
          <w:szCs w:val="21"/>
        </w:rPr>
        <w:t xml:space="preserve"> </w:t>
      </w:r>
      <w:r w:rsidRPr="00004B8B">
        <w:rPr>
          <w:rFonts w:eastAsia="Arial" w:cs="Times New Roman"/>
          <w:color w:val="0E0E0E"/>
          <w:w w:val="105"/>
          <w:sz w:val="21"/>
          <w:szCs w:val="21"/>
        </w:rPr>
        <w:t>disease,</w:t>
      </w:r>
      <w:r w:rsidRPr="00004B8B">
        <w:rPr>
          <w:rFonts w:eastAsia="Arial" w:cs="Times New Roman"/>
          <w:color w:val="0E0E0E"/>
          <w:spacing w:val="-13"/>
          <w:w w:val="105"/>
          <w:sz w:val="21"/>
          <w:szCs w:val="21"/>
        </w:rPr>
        <w:t xml:space="preserve"> </w:t>
      </w:r>
      <w:r w:rsidRPr="00004B8B">
        <w:rPr>
          <w:rFonts w:eastAsia="Arial" w:cs="Times New Roman"/>
          <w:color w:val="0E0E0E"/>
          <w:w w:val="105"/>
          <w:sz w:val="21"/>
          <w:szCs w:val="21"/>
        </w:rPr>
        <w:t>Guillain-Barre</w:t>
      </w:r>
      <w:r w:rsidRPr="00004B8B">
        <w:rPr>
          <w:rFonts w:eastAsia="Arial" w:cs="Times New Roman"/>
          <w:color w:val="0E0E0E"/>
          <w:spacing w:val="-9"/>
          <w:w w:val="105"/>
          <w:sz w:val="21"/>
          <w:szCs w:val="21"/>
        </w:rPr>
        <w:t xml:space="preserve"> </w:t>
      </w:r>
      <w:r w:rsidRPr="00004B8B">
        <w:rPr>
          <w:rFonts w:eastAsia="Arial" w:cs="Times New Roman"/>
          <w:color w:val="0E0E0E"/>
          <w:w w:val="105"/>
          <w:sz w:val="21"/>
          <w:szCs w:val="21"/>
        </w:rPr>
        <w:t>syndrome,</w:t>
      </w:r>
      <w:r w:rsidRPr="00004B8B">
        <w:rPr>
          <w:rFonts w:eastAsia="Arial" w:cs="Times New Roman"/>
          <w:color w:val="0E0E0E"/>
          <w:spacing w:val="-12"/>
          <w:w w:val="105"/>
          <w:sz w:val="21"/>
          <w:szCs w:val="21"/>
        </w:rPr>
        <w:t xml:space="preserve"> </w:t>
      </w:r>
      <w:r w:rsidRPr="00004B8B">
        <w:rPr>
          <w:rFonts w:eastAsia="Arial" w:cs="Times New Roman"/>
          <w:color w:val="0E0E0E"/>
          <w:w w:val="105"/>
          <w:sz w:val="21"/>
          <w:szCs w:val="21"/>
        </w:rPr>
        <w:t>diabetic</w:t>
      </w:r>
      <w:r w:rsidRPr="00004B8B">
        <w:rPr>
          <w:rFonts w:eastAsia="Arial" w:cs="Times New Roman"/>
          <w:color w:val="0E0E0E"/>
          <w:spacing w:val="-11"/>
          <w:w w:val="105"/>
          <w:sz w:val="21"/>
          <w:szCs w:val="21"/>
        </w:rPr>
        <w:t xml:space="preserve"> </w:t>
      </w:r>
      <w:r w:rsidRPr="00004B8B">
        <w:rPr>
          <w:rFonts w:eastAsia="Arial" w:cs="Times New Roman"/>
          <w:color w:val="0E0E0E"/>
          <w:w w:val="105"/>
          <w:sz w:val="21"/>
          <w:szCs w:val="21"/>
        </w:rPr>
        <w:t>neuropathy,</w:t>
      </w:r>
      <w:r w:rsidRPr="00004B8B">
        <w:rPr>
          <w:rFonts w:eastAsia="Arial" w:cs="Times New Roman"/>
          <w:color w:val="0E0E0E"/>
          <w:spacing w:val="-7"/>
          <w:w w:val="105"/>
          <w:sz w:val="21"/>
          <w:szCs w:val="21"/>
        </w:rPr>
        <w:t xml:space="preserve"> </w:t>
      </w:r>
      <w:r w:rsidRPr="00004B8B">
        <w:rPr>
          <w:rFonts w:eastAsia="Arial" w:cs="Times New Roman"/>
          <w:color w:val="0E0E0E"/>
          <w:w w:val="105"/>
          <w:sz w:val="21"/>
          <w:szCs w:val="21"/>
        </w:rPr>
        <w:t>uremic neuropathy,</w:t>
      </w:r>
      <w:r w:rsidRPr="00004B8B">
        <w:rPr>
          <w:rFonts w:eastAsia="Arial" w:cs="Times New Roman"/>
          <w:color w:val="0E0E0E"/>
          <w:spacing w:val="-1"/>
          <w:w w:val="105"/>
          <w:sz w:val="21"/>
          <w:szCs w:val="21"/>
        </w:rPr>
        <w:t xml:space="preserve"> </w:t>
      </w:r>
      <w:r w:rsidRPr="00004B8B">
        <w:rPr>
          <w:rFonts w:eastAsia="Arial" w:cs="Times New Roman"/>
          <w:color w:val="0E0E0E"/>
          <w:w w:val="105"/>
          <w:sz w:val="21"/>
          <w:szCs w:val="21"/>
        </w:rPr>
        <w:t>compression</w:t>
      </w:r>
      <w:r w:rsidRPr="00004B8B">
        <w:rPr>
          <w:rFonts w:eastAsia="Arial" w:cs="Times New Roman"/>
          <w:color w:val="0E0E0E"/>
          <w:spacing w:val="19"/>
          <w:w w:val="105"/>
          <w:sz w:val="21"/>
          <w:szCs w:val="21"/>
        </w:rPr>
        <w:t xml:space="preserve"> </w:t>
      </w:r>
      <w:r w:rsidRPr="00004B8B">
        <w:rPr>
          <w:rFonts w:eastAsia="Arial" w:cs="Times New Roman"/>
          <w:color w:val="0E0E0E"/>
          <w:w w:val="105"/>
          <w:sz w:val="21"/>
          <w:szCs w:val="21"/>
        </w:rPr>
        <w:t>neuropathy</w:t>
      </w:r>
      <w:r w:rsidRPr="00004B8B">
        <w:rPr>
          <w:rFonts w:eastAsia="Arial" w:cs="Times New Roman"/>
          <w:color w:val="0E0E0E"/>
          <w:spacing w:val="2"/>
          <w:w w:val="105"/>
          <w:sz w:val="21"/>
          <w:szCs w:val="21"/>
        </w:rPr>
        <w:t xml:space="preserve"> </w:t>
      </w:r>
      <w:r w:rsidRPr="00004B8B">
        <w:rPr>
          <w:rFonts w:eastAsia="Arial" w:cs="Times New Roman"/>
          <w:color w:val="0E0E0E"/>
          <w:w w:val="105"/>
          <w:sz w:val="21"/>
          <w:szCs w:val="21"/>
        </w:rPr>
        <w:t>(e.g.,</w:t>
      </w:r>
      <w:r w:rsidRPr="00004B8B">
        <w:rPr>
          <w:rFonts w:eastAsia="Arial" w:cs="Times New Roman"/>
          <w:color w:val="0E0E0E"/>
          <w:spacing w:val="-11"/>
          <w:w w:val="105"/>
          <w:sz w:val="21"/>
          <w:szCs w:val="21"/>
        </w:rPr>
        <w:t xml:space="preserve"> </w:t>
      </w:r>
      <w:r w:rsidRPr="00004B8B">
        <w:rPr>
          <w:rFonts w:eastAsia="Arial" w:cs="Times New Roman"/>
          <w:color w:val="0E0E0E"/>
          <w:w w:val="105"/>
          <w:sz w:val="21"/>
          <w:szCs w:val="21"/>
        </w:rPr>
        <w:t>carpal</w:t>
      </w:r>
      <w:r w:rsidRPr="00004B8B">
        <w:rPr>
          <w:rFonts w:eastAsia="Arial" w:cs="Times New Roman"/>
          <w:color w:val="0E0E0E"/>
          <w:spacing w:val="-11"/>
          <w:w w:val="105"/>
          <w:sz w:val="21"/>
          <w:szCs w:val="21"/>
        </w:rPr>
        <w:t xml:space="preserve"> </w:t>
      </w:r>
      <w:r w:rsidRPr="00004B8B">
        <w:rPr>
          <w:rFonts w:eastAsia="Arial" w:cs="Times New Roman"/>
          <w:color w:val="0E0E0E"/>
          <w:w w:val="105"/>
          <w:sz w:val="21"/>
          <w:szCs w:val="21"/>
        </w:rPr>
        <w:t>tunnel</w:t>
      </w:r>
      <w:r w:rsidRPr="00004B8B">
        <w:rPr>
          <w:rFonts w:eastAsia="Arial" w:cs="Times New Roman"/>
          <w:color w:val="0E0E0E"/>
          <w:spacing w:val="-1"/>
          <w:w w:val="105"/>
          <w:sz w:val="21"/>
          <w:szCs w:val="21"/>
        </w:rPr>
        <w:t xml:space="preserve"> </w:t>
      </w:r>
      <w:r w:rsidRPr="00004B8B">
        <w:rPr>
          <w:rFonts w:eastAsia="Arial" w:cs="Times New Roman"/>
          <w:color w:val="0E0E0E"/>
          <w:w w:val="105"/>
          <w:sz w:val="21"/>
          <w:szCs w:val="21"/>
        </w:rPr>
        <w:t>syndrome).</w:t>
      </w:r>
    </w:p>
    <w:p w14:paraId="1E75F5F8" w14:textId="77777777" w:rsidR="00004B8B" w:rsidRPr="00004B8B" w:rsidRDefault="00004B8B" w:rsidP="00004B8B">
      <w:pPr>
        <w:widowControl w:val="0"/>
        <w:spacing w:before="9" w:after="0" w:line="240" w:lineRule="auto"/>
        <w:rPr>
          <w:rFonts w:eastAsia="Arial" w:cs="Arial"/>
          <w:sz w:val="25"/>
          <w:szCs w:val="25"/>
        </w:rPr>
      </w:pPr>
    </w:p>
    <w:p w14:paraId="2E69EEFB" w14:textId="48EC2571" w:rsidR="00004B8B" w:rsidRPr="00004B8B" w:rsidRDefault="00004B8B" w:rsidP="009E0404">
      <w:pPr>
        <w:widowControl w:val="0"/>
        <w:numPr>
          <w:ilvl w:val="0"/>
          <w:numId w:val="57"/>
        </w:numPr>
        <w:tabs>
          <w:tab w:val="left" w:pos="841"/>
        </w:tabs>
        <w:spacing w:after="0" w:line="291" w:lineRule="auto"/>
        <w:ind w:right="215" w:hanging="725"/>
        <w:rPr>
          <w:rFonts w:eastAsia="Arial" w:cs="Times New Roman"/>
          <w:sz w:val="21"/>
          <w:szCs w:val="21"/>
        </w:rPr>
      </w:pPr>
      <w:r w:rsidRPr="00004B8B">
        <w:rPr>
          <w:rFonts w:eastAsia="Arial" w:cs="Times New Roman"/>
          <w:color w:val="0E0E0E"/>
          <w:w w:val="105"/>
          <w:sz w:val="21"/>
          <w:szCs w:val="21"/>
        </w:rPr>
        <w:t>Describe</w:t>
      </w:r>
      <w:r w:rsidRPr="00004B8B">
        <w:rPr>
          <w:rFonts w:eastAsia="Arial" w:cs="Times New Roman"/>
          <w:color w:val="0E0E0E"/>
          <w:spacing w:val="-21"/>
          <w:w w:val="105"/>
          <w:sz w:val="21"/>
          <w:szCs w:val="21"/>
        </w:rPr>
        <w:t xml:space="preserve"> </w:t>
      </w:r>
      <w:r w:rsidRPr="00004B8B">
        <w:rPr>
          <w:rFonts w:eastAsia="Arial" w:cs="Times New Roman"/>
          <w:color w:val="0E0E0E"/>
          <w:w w:val="105"/>
          <w:sz w:val="21"/>
          <w:szCs w:val="21"/>
        </w:rPr>
        <w:t>the</w:t>
      </w:r>
      <w:r w:rsidRPr="00004B8B">
        <w:rPr>
          <w:rFonts w:eastAsia="Arial" w:cs="Times New Roman"/>
          <w:color w:val="0E0E0E"/>
          <w:spacing w:val="-11"/>
          <w:w w:val="105"/>
          <w:sz w:val="21"/>
          <w:szCs w:val="21"/>
        </w:rPr>
        <w:t xml:space="preserve"> </w:t>
      </w:r>
      <w:r w:rsidRPr="00004B8B">
        <w:rPr>
          <w:rFonts w:eastAsia="Arial" w:cs="Times New Roman"/>
          <w:color w:val="0E0E0E"/>
          <w:w w:val="105"/>
          <w:sz w:val="21"/>
          <w:szCs w:val="21"/>
        </w:rPr>
        <w:t>essential</w:t>
      </w:r>
      <w:r w:rsidRPr="00004B8B">
        <w:rPr>
          <w:rFonts w:eastAsia="Arial" w:cs="Times New Roman"/>
          <w:color w:val="0E0E0E"/>
          <w:spacing w:val="-4"/>
          <w:w w:val="105"/>
          <w:sz w:val="21"/>
          <w:szCs w:val="21"/>
        </w:rPr>
        <w:t xml:space="preserve"> </w:t>
      </w:r>
      <w:r w:rsidRPr="00004B8B">
        <w:rPr>
          <w:rFonts w:eastAsia="Arial" w:cs="Times New Roman"/>
          <w:color w:val="0E0E0E"/>
          <w:w w:val="105"/>
          <w:sz w:val="21"/>
          <w:szCs w:val="21"/>
        </w:rPr>
        <w:t>epidemiologic</w:t>
      </w:r>
      <w:r w:rsidRPr="00004B8B">
        <w:rPr>
          <w:rFonts w:eastAsia="Arial" w:cs="Times New Roman"/>
          <w:color w:val="0E0E0E"/>
          <w:spacing w:val="-5"/>
          <w:w w:val="105"/>
          <w:sz w:val="21"/>
          <w:szCs w:val="21"/>
        </w:rPr>
        <w:t xml:space="preserve"> </w:t>
      </w:r>
      <w:r w:rsidRPr="00004B8B">
        <w:rPr>
          <w:rFonts w:eastAsia="Arial" w:cs="Times New Roman"/>
          <w:color w:val="0E0E0E"/>
          <w:w w:val="105"/>
          <w:sz w:val="21"/>
          <w:szCs w:val="21"/>
        </w:rPr>
        <w:t>and</w:t>
      </w:r>
      <w:r w:rsidRPr="00004B8B">
        <w:rPr>
          <w:rFonts w:eastAsia="Arial" w:cs="Times New Roman"/>
          <w:color w:val="0E0E0E"/>
          <w:spacing w:val="-18"/>
          <w:w w:val="105"/>
          <w:sz w:val="21"/>
          <w:szCs w:val="21"/>
        </w:rPr>
        <w:t xml:space="preserve"> </w:t>
      </w:r>
      <w:r w:rsidRPr="00004B8B">
        <w:rPr>
          <w:rFonts w:eastAsia="Arial" w:cs="Times New Roman"/>
          <w:color w:val="0E0E0E"/>
          <w:w w:val="105"/>
          <w:sz w:val="21"/>
          <w:szCs w:val="21"/>
        </w:rPr>
        <w:t>clinical</w:t>
      </w:r>
      <w:r w:rsidRPr="00004B8B">
        <w:rPr>
          <w:rFonts w:eastAsia="Arial" w:cs="Times New Roman"/>
          <w:color w:val="0E0E0E"/>
          <w:spacing w:val="-17"/>
          <w:w w:val="105"/>
          <w:sz w:val="21"/>
          <w:szCs w:val="21"/>
        </w:rPr>
        <w:t xml:space="preserve"> </w:t>
      </w:r>
      <w:r w:rsidRPr="00004B8B">
        <w:rPr>
          <w:rFonts w:eastAsia="Arial" w:cs="Times New Roman"/>
          <w:color w:val="0E0E0E"/>
          <w:w w:val="105"/>
          <w:sz w:val="21"/>
          <w:szCs w:val="21"/>
        </w:rPr>
        <w:t>characteristics</w:t>
      </w:r>
      <w:r w:rsidRPr="00004B8B">
        <w:rPr>
          <w:rFonts w:eastAsia="Arial" w:cs="Times New Roman"/>
          <w:color w:val="0E0E0E"/>
          <w:spacing w:val="-5"/>
          <w:w w:val="105"/>
          <w:sz w:val="21"/>
          <w:szCs w:val="21"/>
        </w:rPr>
        <w:t xml:space="preserve"> </w:t>
      </w:r>
      <w:r w:rsidRPr="00004B8B">
        <w:rPr>
          <w:rFonts w:eastAsia="Arial" w:cs="Times New Roman"/>
          <w:color w:val="0E0E0E"/>
          <w:w w:val="105"/>
          <w:sz w:val="21"/>
          <w:szCs w:val="21"/>
        </w:rPr>
        <w:t>of</w:t>
      </w:r>
      <w:r w:rsidRPr="00004B8B">
        <w:rPr>
          <w:rFonts w:eastAsia="Arial" w:cs="Times New Roman"/>
          <w:color w:val="0E0E0E"/>
          <w:spacing w:val="-16"/>
          <w:w w:val="105"/>
          <w:sz w:val="21"/>
          <w:szCs w:val="21"/>
        </w:rPr>
        <w:t xml:space="preserve"> </w:t>
      </w:r>
      <w:r w:rsidRPr="00004B8B">
        <w:rPr>
          <w:rFonts w:eastAsia="Arial" w:cs="Times New Roman"/>
          <w:color w:val="0E0E0E"/>
          <w:w w:val="105"/>
          <w:sz w:val="21"/>
          <w:szCs w:val="21"/>
        </w:rPr>
        <w:t>myasthenia</w:t>
      </w:r>
      <w:r w:rsidRPr="00004B8B">
        <w:rPr>
          <w:rFonts w:eastAsia="Arial" w:cs="Times New Roman"/>
          <w:color w:val="0E0E0E"/>
          <w:spacing w:val="-10"/>
          <w:w w:val="105"/>
          <w:sz w:val="21"/>
          <w:szCs w:val="21"/>
        </w:rPr>
        <w:t xml:space="preserve"> </w:t>
      </w:r>
      <w:r w:rsidRPr="00004B8B">
        <w:rPr>
          <w:rFonts w:eastAsia="Arial" w:cs="Times New Roman"/>
          <w:color w:val="0E0E0E"/>
          <w:w w:val="105"/>
          <w:sz w:val="21"/>
          <w:szCs w:val="21"/>
        </w:rPr>
        <w:t>gravis.</w:t>
      </w:r>
      <w:r w:rsidRPr="00004B8B">
        <w:rPr>
          <w:rFonts w:eastAsia="Arial" w:cs="Times New Roman"/>
          <w:color w:val="0E0E0E"/>
          <w:w w:val="99"/>
          <w:sz w:val="21"/>
          <w:szCs w:val="21"/>
        </w:rPr>
        <w:t xml:space="preserve"> </w:t>
      </w:r>
      <w:r w:rsidRPr="00004B8B">
        <w:rPr>
          <w:rFonts w:eastAsia="Arial" w:cs="Times New Roman"/>
          <w:color w:val="0E0E0E"/>
          <w:w w:val="105"/>
          <w:sz w:val="21"/>
          <w:szCs w:val="21"/>
        </w:rPr>
        <w:t>Outline</w:t>
      </w:r>
      <w:r w:rsidRPr="00004B8B">
        <w:rPr>
          <w:rFonts w:eastAsia="Arial" w:cs="Times New Roman"/>
          <w:color w:val="0E0E0E"/>
          <w:spacing w:val="5"/>
          <w:w w:val="105"/>
          <w:sz w:val="21"/>
          <w:szCs w:val="21"/>
        </w:rPr>
        <w:t xml:space="preserve"> </w:t>
      </w:r>
      <w:r w:rsidRPr="00004B8B">
        <w:rPr>
          <w:rFonts w:eastAsia="Arial" w:cs="Times New Roman"/>
          <w:color w:val="0E0E0E"/>
          <w:w w:val="105"/>
          <w:sz w:val="21"/>
          <w:szCs w:val="21"/>
        </w:rPr>
        <w:t>the</w:t>
      </w:r>
      <w:r w:rsidRPr="00004B8B">
        <w:rPr>
          <w:rFonts w:eastAsia="Arial" w:cs="Times New Roman"/>
          <w:color w:val="0E0E0E"/>
          <w:spacing w:val="17"/>
          <w:w w:val="105"/>
          <w:sz w:val="21"/>
          <w:szCs w:val="21"/>
        </w:rPr>
        <w:t xml:space="preserve"> </w:t>
      </w:r>
      <w:r w:rsidRPr="00004B8B">
        <w:rPr>
          <w:rFonts w:eastAsia="Arial" w:cs="Times New Roman"/>
          <w:color w:val="0E0E0E"/>
          <w:w w:val="105"/>
          <w:sz w:val="21"/>
          <w:szCs w:val="21"/>
        </w:rPr>
        <w:t>pathogenesis,</w:t>
      </w:r>
      <w:r w:rsidRPr="00004B8B">
        <w:rPr>
          <w:rFonts w:eastAsia="Arial" w:cs="Times New Roman"/>
          <w:color w:val="0E0E0E"/>
          <w:spacing w:val="22"/>
          <w:w w:val="105"/>
          <w:sz w:val="21"/>
          <w:szCs w:val="21"/>
        </w:rPr>
        <w:t xml:space="preserve"> </w:t>
      </w:r>
      <w:r w:rsidRPr="00004B8B">
        <w:rPr>
          <w:rFonts w:eastAsia="Arial" w:cs="Times New Roman"/>
          <w:color w:val="0E0E0E"/>
          <w:w w:val="105"/>
          <w:sz w:val="21"/>
          <w:szCs w:val="21"/>
        </w:rPr>
        <w:t>including</w:t>
      </w:r>
      <w:r w:rsidRPr="00004B8B">
        <w:rPr>
          <w:rFonts w:eastAsia="Arial" w:cs="Times New Roman"/>
          <w:color w:val="0E0E0E"/>
          <w:spacing w:val="1"/>
          <w:w w:val="105"/>
          <w:sz w:val="21"/>
          <w:szCs w:val="21"/>
        </w:rPr>
        <w:t xml:space="preserve"> </w:t>
      </w:r>
      <w:r w:rsidRPr="00004B8B">
        <w:rPr>
          <w:rFonts w:eastAsia="Arial" w:cs="Times New Roman"/>
          <w:color w:val="0E0E0E"/>
          <w:w w:val="105"/>
          <w:sz w:val="21"/>
          <w:szCs w:val="21"/>
        </w:rPr>
        <w:t>role</w:t>
      </w:r>
      <w:r w:rsidRPr="00004B8B">
        <w:rPr>
          <w:rFonts w:eastAsia="Arial" w:cs="Times New Roman"/>
          <w:color w:val="0E0E0E"/>
          <w:spacing w:val="4"/>
          <w:w w:val="105"/>
          <w:sz w:val="21"/>
          <w:szCs w:val="21"/>
        </w:rPr>
        <w:t xml:space="preserve"> </w:t>
      </w:r>
      <w:r w:rsidR="00A0086D" w:rsidRPr="00004B8B">
        <w:rPr>
          <w:rFonts w:eastAsia="Arial" w:cs="Times New Roman"/>
          <w:color w:val="0E0E0E"/>
          <w:w w:val="105"/>
          <w:sz w:val="21"/>
          <w:szCs w:val="21"/>
        </w:rPr>
        <w:t>of thymic</w:t>
      </w:r>
      <w:r w:rsidRPr="00004B8B">
        <w:rPr>
          <w:rFonts w:eastAsia="Arial" w:cs="Times New Roman"/>
          <w:color w:val="0E0E0E"/>
          <w:spacing w:val="19"/>
          <w:w w:val="105"/>
          <w:sz w:val="21"/>
          <w:szCs w:val="21"/>
        </w:rPr>
        <w:t xml:space="preserve"> </w:t>
      </w:r>
      <w:r w:rsidRPr="00004B8B">
        <w:rPr>
          <w:rFonts w:eastAsia="Arial" w:cs="Times New Roman"/>
          <w:color w:val="0E0E0E"/>
          <w:w w:val="105"/>
          <w:sz w:val="21"/>
          <w:szCs w:val="21"/>
        </w:rPr>
        <w:t xml:space="preserve">abnormalities. </w:t>
      </w:r>
      <w:r w:rsidRPr="00004B8B">
        <w:rPr>
          <w:rFonts w:eastAsia="Arial" w:cs="Times New Roman"/>
          <w:color w:val="0E0E0E"/>
          <w:spacing w:val="38"/>
          <w:w w:val="105"/>
          <w:sz w:val="21"/>
          <w:szCs w:val="21"/>
        </w:rPr>
        <w:t xml:space="preserve"> </w:t>
      </w:r>
      <w:r w:rsidRPr="00004B8B">
        <w:rPr>
          <w:rFonts w:eastAsia="Arial" w:cs="Times New Roman"/>
          <w:color w:val="0E0E0E"/>
          <w:w w:val="105"/>
          <w:sz w:val="21"/>
          <w:szCs w:val="21"/>
        </w:rPr>
        <w:t>List</w:t>
      </w:r>
      <w:r w:rsidRPr="00004B8B">
        <w:rPr>
          <w:rFonts w:eastAsia="Arial" w:cs="Times New Roman"/>
          <w:color w:val="0E0E0E"/>
          <w:spacing w:val="-2"/>
          <w:w w:val="105"/>
          <w:sz w:val="21"/>
          <w:szCs w:val="21"/>
        </w:rPr>
        <w:t xml:space="preserve"> </w:t>
      </w:r>
      <w:r w:rsidRPr="00004B8B">
        <w:rPr>
          <w:rFonts w:eastAsia="Arial" w:cs="Times New Roman"/>
          <w:color w:val="0E0E0E"/>
          <w:w w:val="105"/>
          <w:sz w:val="21"/>
          <w:szCs w:val="21"/>
        </w:rPr>
        <w:t>the</w:t>
      </w:r>
      <w:r w:rsidRPr="00004B8B">
        <w:rPr>
          <w:rFonts w:eastAsia="Arial" w:cs="Times New Roman"/>
          <w:color w:val="0E0E0E"/>
          <w:spacing w:val="16"/>
          <w:w w:val="105"/>
          <w:sz w:val="21"/>
          <w:szCs w:val="21"/>
        </w:rPr>
        <w:t xml:space="preserve"> </w:t>
      </w:r>
      <w:r w:rsidRPr="00004B8B">
        <w:rPr>
          <w:rFonts w:eastAsia="Arial" w:cs="Times New Roman"/>
          <w:color w:val="0E0E0E"/>
          <w:w w:val="105"/>
          <w:sz w:val="21"/>
          <w:szCs w:val="21"/>
        </w:rPr>
        <w:t>important</w:t>
      </w:r>
      <w:r w:rsidRPr="00004B8B">
        <w:rPr>
          <w:rFonts w:eastAsia="Arial" w:cs="Times New Roman"/>
          <w:color w:val="0E0E0E"/>
          <w:w w:val="109"/>
          <w:sz w:val="21"/>
          <w:szCs w:val="21"/>
        </w:rPr>
        <w:t xml:space="preserve"> </w:t>
      </w:r>
      <w:r w:rsidRPr="00004B8B">
        <w:rPr>
          <w:rFonts w:eastAsia="Arial" w:cs="Times New Roman"/>
          <w:color w:val="0E0E0E"/>
          <w:w w:val="105"/>
          <w:sz w:val="21"/>
          <w:szCs w:val="21"/>
        </w:rPr>
        <w:t>epidemiologic</w:t>
      </w:r>
      <w:r w:rsidRPr="00004B8B">
        <w:rPr>
          <w:rFonts w:eastAsia="Arial" w:cs="Times New Roman"/>
          <w:color w:val="0E0E0E"/>
          <w:spacing w:val="18"/>
          <w:w w:val="105"/>
          <w:sz w:val="21"/>
          <w:szCs w:val="21"/>
        </w:rPr>
        <w:t xml:space="preserve"> </w:t>
      </w:r>
      <w:r w:rsidRPr="00004B8B">
        <w:rPr>
          <w:rFonts w:eastAsia="Arial" w:cs="Times New Roman"/>
          <w:color w:val="0E0E0E"/>
          <w:w w:val="105"/>
          <w:sz w:val="21"/>
          <w:szCs w:val="21"/>
        </w:rPr>
        <w:t>factors</w:t>
      </w:r>
      <w:r w:rsidRPr="00004B8B">
        <w:rPr>
          <w:rFonts w:eastAsia="Arial" w:cs="Times New Roman"/>
          <w:color w:val="0E0E0E"/>
          <w:spacing w:val="12"/>
          <w:w w:val="105"/>
          <w:sz w:val="21"/>
          <w:szCs w:val="21"/>
        </w:rPr>
        <w:t xml:space="preserve"> </w:t>
      </w:r>
      <w:r w:rsidRPr="00004B8B">
        <w:rPr>
          <w:rFonts w:eastAsia="Arial" w:cs="Times New Roman"/>
          <w:color w:val="0E0E0E"/>
          <w:w w:val="105"/>
          <w:sz w:val="21"/>
          <w:szCs w:val="21"/>
        </w:rPr>
        <w:t>related</w:t>
      </w:r>
      <w:r w:rsidRPr="00004B8B">
        <w:rPr>
          <w:rFonts w:eastAsia="Arial" w:cs="Times New Roman"/>
          <w:color w:val="0E0E0E"/>
          <w:spacing w:val="-14"/>
          <w:w w:val="105"/>
          <w:sz w:val="21"/>
          <w:szCs w:val="21"/>
        </w:rPr>
        <w:t xml:space="preserve"> </w:t>
      </w:r>
      <w:r w:rsidRPr="00004B8B">
        <w:rPr>
          <w:rFonts w:eastAsia="Arial" w:cs="Times New Roman"/>
          <w:color w:val="0E0E0E"/>
          <w:w w:val="105"/>
          <w:sz w:val="21"/>
          <w:szCs w:val="21"/>
        </w:rPr>
        <w:t>to</w:t>
      </w:r>
      <w:r w:rsidRPr="00004B8B">
        <w:rPr>
          <w:rFonts w:eastAsia="Arial" w:cs="Times New Roman"/>
          <w:color w:val="0E0E0E"/>
          <w:spacing w:val="-8"/>
          <w:w w:val="105"/>
          <w:sz w:val="21"/>
          <w:szCs w:val="21"/>
        </w:rPr>
        <w:t xml:space="preserve"> </w:t>
      </w:r>
      <w:r w:rsidRPr="00004B8B">
        <w:rPr>
          <w:rFonts w:eastAsia="Arial" w:cs="Times New Roman"/>
          <w:color w:val="0E0E0E"/>
          <w:w w:val="105"/>
          <w:sz w:val="21"/>
          <w:szCs w:val="21"/>
        </w:rPr>
        <w:t>the</w:t>
      </w:r>
      <w:r w:rsidRPr="00004B8B">
        <w:rPr>
          <w:rFonts w:eastAsia="Arial" w:cs="Times New Roman"/>
          <w:color w:val="0E0E0E"/>
          <w:spacing w:val="2"/>
          <w:w w:val="105"/>
          <w:sz w:val="21"/>
          <w:szCs w:val="21"/>
        </w:rPr>
        <w:t xml:space="preserve"> </w:t>
      </w:r>
      <w:r w:rsidRPr="00004B8B">
        <w:rPr>
          <w:rFonts w:eastAsia="Arial" w:cs="Times New Roman"/>
          <w:color w:val="0E0E0E"/>
          <w:w w:val="105"/>
          <w:sz w:val="21"/>
          <w:szCs w:val="21"/>
        </w:rPr>
        <w:t>development</w:t>
      </w:r>
      <w:r w:rsidRPr="00004B8B">
        <w:rPr>
          <w:rFonts w:eastAsia="Arial" w:cs="Times New Roman"/>
          <w:color w:val="0E0E0E"/>
          <w:spacing w:val="24"/>
          <w:w w:val="105"/>
          <w:sz w:val="21"/>
          <w:szCs w:val="21"/>
        </w:rPr>
        <w:t xml:space="preserve"> </w:t>
      </w:r>
      <w:r w:rsidRPr="00004B8B">
        <w:rPr>
          <w:rFonts w:eastAsia="Arial" w:cs="Times New Roman"/>
          <w:color w:val="0E0E0E"/>
          <w:w w:val="105"/>
          <w:sz w:val="21"/>
          <w:szCs w:val="21"/>
        </w:rPr>
        <w:t>of</w:t>
      </w:r>
      <w:r w:rsidRPr="00004B8B">
        <w:rPr>
          <w:rFonts w:eastAsia="Arial" w:cs="Times New Roman"/>
          <w:color w:val="0E0E0E"/>
          <w:spacing w:val="-12"/>
          <w:w w:val="105"/>
          <w:sz w:val="21"/>
          <w:szCs w:val="21"/>
        </w:rPr>
        <w:t xml:space="preserve"> </w:t>
      </w:r>
      <w:r w:rsidRPr="00004B8B">
        <w:rPr>
          <w:rFonts w:eastAsia="Arial" w:cs="Times New Roman"/>
          <w:color w:val="0E0E0E"/>
          <w:w w:val="105"/>
          <w:sz w:val="21"/>
          <w:szCs w:val="21"/>
        </w:rPr>
        <w:t>this</w:t>
      </w:r>
      <w:r w:rsidRPr="00004B8B">
        <w:rPr>
          <w:rFonts w:eastAsia="Arial" w:cs="Times New Roman"/>
          <w:color w:val="0E0E0E"/>
          <w:spacing w:val="4"/>
          <w:w w:val="105"/>
          <w:sz w:val="21"/>
          <w:szCs w:val="21"/>
        </w:rPr>
        <w:t xml:space="preserve"> </w:t>
      </w:r>
      <w:r w:rsidRPr="00004B8B">
        <w:rPr>
          <w:rFonts w:eastAsia="Arial" w:cs="Times New Roman"/>
          <w:color w:val="0E0E0E"/>
          <w:w w:val="105"/>
          <w:sz w:val="21"/>
          <w:szCs w:val="21"/>
        </w:rPr>
        <w:t>disease.  Briefly</w:t>
      </w:r>
      <w:r w:rsidRPr="00004B8B">
        <w:rPr>
          <w:rFonts w:eastAsia="Arial" w:cs="Times New Roman"/>
          <w:color w:val="0E0E0E"/>
          <w:spacing w:val="-1"/>
          <w:w w:val="105"/>
          <w:sz w:val="21"/>
          <w:szCs w:val="21"/>
        </w:rPr>
        <w:t xml:space="preserve"> </w:t>
      </w:r>
      <w:r w:rsidRPr="00004B8B">
        <w:rPr>
          <w:rFonts w:eastAsia="Arial" w:cs="Times New Roman"/>
          <w:color w:val="0E0E0E"/>
          <w:w w:val="105"/>
          <w:sz w:val="21"/>
          <w:szCs w:val="21"/>
        </w:rPr>
        <w:t>describe</w:t>
      </w:r>
      <w:r w:rsidRPr="00004B8B">
        <w:rPr>
          <w:rFonts w:eastAsia="Arial" w:cs="Times New Roman"/>
          <w:color w:val="0E0E0E"/>
          <w:spacing w:val="-7"/>
          <w:w w:val="105"/>
          <w:sz w:val="21"/>
          <w:szCs w:val="21"/>
        </w:rPr>
        <w:t xml:space="preserve"> </w:t>
      </w:r>
      <w:r w:rsidRPr="00004B8B">
        <w:rPr>
          <w:rFonts w:eastAsia="Arial" w:cs="Times New Roman"/>
          <w:color w:val="0E0E0E"/>
          <w:w w:val="105"/>
          <w:sz w:val="21"/>
          <w:szCs w:val="21"/>
        </w:rPr>
        <w:t>the</w:t>
      </w:r>
      <w:r w:rsidRPr="00004B8B">
        <w:rPr>
          <w:rFonts w:eastAsia="Arial" w:cs="Times New Roman"/>
          <w:color w:val="0E0E0E"/>
          <w:w w:val="110"/>
          <w:sz w:val="21"/>
          <w:szCs w:val="21"/>
        </w:rPr>
        <w:t xml:space="preserve"> </w:t>
      </w:r>
      <w:r w:rsidRPr="00004B8B">
        <w:rPr>
          <w:rFonts w:eastAsia="Arial" w:cs="Times New Roman"/>
          <w:color w:val="0E0E0E"/>
          <w:w w:val="105"/>
          <w:sz w:val="21"/>
          <w:szCs w:val="21"/>
        </w:rPr>
        <w:t>usual</w:t>
      </w:r>
      <w:r w:rsidRPr="00004B8B">
        <w:rPr>
          <w:rFonts w:eastAsia="Arial" w:cs="Times New Roman"/>
          <w:color w:val="0E0E0E"/>
          <w:spacing w:val="-17"/>
          <w:w w:val="105"/>
          <w:sz w:val="21"/>
          <w:szCs w:val="21"/>
        </w:rPr>
        <w:t xml:space="preserve"> </w:t>
      </w:r>
      <w:r w:rsidRPr="00004B8B">
        <w:rPr>
          <w:rFonts w:eastAsia="Arial" w:cs="Times New Roman"/>
          <w:color w:val="0E0E0E"/>
          <w:w w:val="105"/>
          <w:sz w:val="21"/>
          <w:szCs w:val="21"/>
        </w:rPr>
        <w:t>course.</w:t>
      </w:r>
      <w:r w:rsidRPr="00004B8B">
        <w:rPr>
          <w:rFonts w:eastAsia="Arial" w:cs="Times New Roman"/>
          <w:color w:val="0E0E0E"/>
          <w:spacing w:val="24"/>
          <w:w w:val="105"/>
          <w:sz w:val="21"/>
          <w:szCs w:val="21"/>
        </w:rPr>
        <w:t xml:space="preserve"> </w:t>
      </w:r>
      <w:r w:rsidRPr="00004B8B">
        <w:rPr>
          <w:rFonts w:eastAsia="Arial" w:cs="Times New Roman"/>
          <w:color w:val="0E0E0E"/>
          <w:w w:val="105"/>
          <w:sz w:val="21"/>
          <w:szCs w:val="21"/>
        </w:rPr>
        <w:t>Contrast</w:t>
      </w:r>
      <w:r w:rsidRPr="00004B8B">
        <w:rPr>
          <w:rFonts w:eastAsia="Arial" w:cs="Times New Roman"/>
          <w:color w:val="0E0E0E"/>
          <w:spacing w:val="-4"/>
          <w:w w:val="105"/>
          <w:sz w:val="21"/>
          <w:szCs w:val="21"/>
        </w:rPr>
        <w:t xml:space="preserve"> </w:t>
      </w:r>
      <w:r w:rsidRPr="00004B8B">
        <w:rPr>
          <w:rFonts w:eastAsia="Arial" w:cs="Times New Roman"/>
          <w:color w:val="0E0E0E"/>
          <w:w w:val="105"/>
          <w:sz w:val="21"/>
          <w:szCs w:val="21"/>
        </w:rPr>
        <w:t>myasthenia</w:t>
      </w:r>
      <w:r w:rsidRPr="00004B8B">
        <w:rPr>
          <w:rFonts w:eastAsia="Arial" w:cs="Times New Roman"/>
          <w:color w:val="0E0E0E"/>
          <w:spacing w:val="-14"/>
          <w:w w:val="105"/>
          <w:sz w:val="21"/>
          <w:szCs w:val="21"/>
        </w:rPr>
        <w:t xml:space="preserve"> </w:t>
      </w:r>
      <w:r w:rsidRPr="00004B8B">
        <w:rPr>
          <w:rFonts w:eastAsia="Arial" w:cs="Times New Roman"/>
          <w:color w:val="0E0E0E"/>
          <w:w w:val="105"/>
          <w:sz w:val="21"/>
          <w:szCs w:val="21"/>
        </w:rPr>
        <w:t>gravis</w:t>
      </w:r>
      <w:r w:rsidRPr="00004B8B">
        <w:rPr>
          <w:rFonts w:eastAsia="Arial" w:cs="Times New Roman"/>
          <w:color w:val="0E0E0E"/>
          <w:spacing w:val="-11"/>
          <w:w w:val="105"/>
          <w:sz w:val="21"/>
          <w:szCs w:val="21"/>
        </w:rPr>
        <w:t xml:space="preserve"> </w:t>
      </w:r>
      <w:r w:rsidRPr="00004B8B">
        <w:rPr>
          <w:rFonts w:eastAsia="Arial" w:cs="Times New Roman"/>
          <w:color w:val="0E0E0E"/>
          <w:w w:val="105"/>
          <w:sz w:val="21"/>
          <w:szCs w:val="21"/>
        </w:rPr>
        <w:t>and</w:t>
      </w:r>
      <w:r w:rsidRPr="00004B8B">
        <w:rPr>
          <w:rFonts w:eastAsia="Arial" w:cs="Times New Roman"/>
          <w:color w:val="0E0E0E"/>
          <w:spacing w:val="-21"/>
          <w:w w:val="105"/>
          <w:sz w:val="21"/>
          <w:szCs w:val="21"/>
        </w:rPr>
        <w:t xml:space="preserve"> </w:t>
      </w:r>
      <w:r w:rsidRPr="00004B8B">
        <w:rPr>
          <w:rFonts w:eastAsia="Arial" w:cs="Times New Roman"/>
          <w:color w:val="0E0E0E"/>
          <w:w w:val="105"/>
          <w:sz w:val="21"/>
          <w:szCs w:val="21"/>
        </w:rPr>
        <w:t>the</w:t>
      </w:r>
      <w:r w:rsidRPr="00004B8B">
        <w:rPr>
          <w:rFonts w:eastAsia="Arial" w:cs="Times New Roman"/>
          <w:color w:val="0E0E0E"/>
          <w:spacing w:val="-7"/>
          <w:w w:val="105"/>
          <w:sz w:val="21"/>
          <w:szCs w:val="21"/>
        </w:rPr>
        <w:t xml:space="preserve"> </w:t>
      </w:r>
      <w:r w:rsidRPr="00004B8B">
        <w:rPr>
          <w:rFonts w:eastAsia="Arial" w:cs="Times New Roman"/>
          <w:color w:val="0E0E0E"/>
          <w:w w:val="105"/>
          <w:sz w:val="21"/>
          <w:szCs w:val="21"/>
        </w:rPr>
        <w:t>Lambert-Eaton</w:t>
      </w:r>
      <w:r w:rsidRPr="00004B8B">
        <w:rPr>
          <w:rFonts w:eastAsia="Arial" w:cs="Times New Roman"/>
          <w:color w:val="0E0E0E"/>
          <w:spacing w:val="-6"/>
          <w:w w:val="105"/>
          <w:sz w:val="21"/>
          <w:szCs w:val="21"/>
        </w:rPr>
        <w:t xml:space="preserve"> </w:t>
      </w:r>
      <w:r w:rsidRPr="00004B8B">
        <w:rPr>
          <w:rFonts w:eastAsia="Arial" w:cs="Times New Roman"/>
          <w:color w:val="0E0E0E"/>
          <w:w w:val="105"/>
          <w:sz w:val="21"/>
          <w:szCs w:val="21"/>
        </w:rPr>
        <w:t>myasthenic</w:t>
      </w:r>
      <w:r w:rsidRPr="00004B8B">
        <w:rPr>
          <w:rFonts w:eastAsia="Arial" w:cs="Times New Roman"/>
          <w:color w:val="0E0E0E"/>
          <w:spacing w:val="-7"/>
          <w:w w:val="105"/>
          <w:sz w:val="21"/>
          <w:szCs w:val="21"/>
        </w:rPr>
        <w:t xml:space="preserve"> </w:t>
      </w:r>
      <w:r w:rsidRPr="00004B8B">
        <w:rPr>
          <w:rFonts w:eastAsia="Arial" w:cs="Times New Roman"/>
          <w:color w:val="0E0E0E"/>
          <w:w w:val="105"/>
          <w:sz w:val="21"/>
          <w:szCs w:val="21"/>
        </w:rPr>
        <w:t>syndrome</w:t>
      </w:r>
      <w:r w:rsidRPr="00004B8B">
        <w:rPr>
          <w:rFonts w:eastAsia="Arial" w:cs="Times New Roman"/>
          <w:color w:val="0E0E0E"/>
          <w:spacing w:val="-41"/>
          <w:w w:val="105"/>
          <w:sz w:val="21"/>
          <w:szCs w:val="21"/>
        </w:rPr>
        <w:t xml:space="preserve"> </w:t>
      </w:r>
      <w:r w:rsidRPr="00004B8B">
        <w:rPr>
          <w:rFonts w:eastAsia="Arial" w:cs="Times New Roman"/>
          <w:color w:val="5E5E5E"/>
          <w:w w:val="105"/>
          <w:sz w:val="21"/>
          <w:szCs w:val="21"/>
        </w:rPr>
        <w:t>.</w:t>
      </w:r>
    </w:p>
    <w:p w14:paraId="3101DC64" w14:textId="77777777" w:rsidR="00004B8B" w:rsidRPr="00004B8B" w:rsidRDefault="00004B8B" w:rsidP="00004B8B">
      <w:pPr>
        <w:widowControl w:val="0"/>
        <w:spacing w:before="7" w:after="0" w:line="240" w:lineRule="auto"/>
        <w:rPr>
          <w:rFonts w:eastAsia="Arial" w:cs="Arial"/>
          <w:sz w:val="25"/>
          <w:szCs w:val="25"/>
        </w:rPr>
      </w:pPr>
    </w:p>
    <w:p w14:paraId="2F70AD90" w14:textId="77777777" w:rsidR="00004B8B" w:rsidRPr="00004B8B" w:rsidRDefault="00004B8B" w:rsidP="009E0404">
      <w:pPr>
        <w:widowControl w:val="0"/>
        <w:numPr>
          <w:ilvl w:val="0"/>
          <w:numId w:val="57"/>
        </w:numPr>
        <w:tabs>
          <w:tab w:val="left" w:pos="836"/>
        </w:tabs>
        <w:spacing w:after="0" w:line="291" w:lineRule="auto"/>
        <w:ind w:right="119" w:hanging="725"/>
        <w:rPr>
          <w:rFonts w:eastAsia="Arial" w:cs="Times New Roman"/>
          <w:sz w:val="21"/>
          <w:szCs w:val="21"/>
        </w:rPr>
      </w:pPr>
      <w:r w:rsidRPr="00004B8B">
        <w:rPr>
          <w:rFonts w:eastAsia="Arial" w:cs="Times New Roman"/>
          <w:color w:val="0E0E0E"/>
          <w:w w:val="105"/>
          <w:sz w:val="21"/>
          <w:szCs w:val="21"/>
        </w:rPr>
        <w:t>Compare</w:t>
      </w:r>
      <w:r w:rsidRPr="00004B8B">
        <w:rPr>
          <w:rFonts w:eastAsia="Arial" w:cs="Times New Roman"/>
          <w:color w:val="0E0E0E"/>
          <w:spacing w:val="7"/>
          <w:w w:val="105"/>
          <w:sz w:val="21"/>
          <w:szCs w:val="21"/>
        </w:rPr>
        <w:t xml:space="preserve"> </w:t>
      </w:r>
      <w:r w:rsidRPr="00004B8B">
        <w:rPr>
          <w:rFonts w:eastAsia="Arial" w:cs="Times New Roman"/>
          <w:color w:val="0E0E0E"/>
          <w:w w:val="105"/>
          <w:sz w:val="21"/>
          <w:szCs w:val="21"/>
        </w:rPr>
        <w:t>and</w:t>
      </w:r>
      <w:r w:rsidRPr="00004B8B">
        <w:rPr>
          <w:rFonts w:eastAsia="Arial" w:cs="Times New Roman"/>
          <w:color w:val="0E0E0E"/>
          <w:spacing w:val="-1"/>
          <w:w w:val="105"/>
          <w:sz w:val="21"/>
          <w:szCs w:val="21"/>
        </w:rPr>
        <w:t xml:space="preserve"> </w:t>
      </w:r>
      <w:r w:rsidRPr="00004B8B">
        <w:rPr>
          <w:rFonts w:eastAsia="Arial" w:cs="Times New Roman"/>
          <w:color w:val="0E0E0E"/>
          <w:w w:val="105"/>
          <w:sz w:val="21"/>
          <w:szCs w:val="21"/>
        </w:rPr>
        <w:t>contrast</w:t>
      </w:r>
      <w:r w:rsidRPr="00004B8B">
        <w:rPr>
          <w:rFonts w:eastAsia="Arial" w:cs="Times New Roman"/>
          <w:color w:val="0E0E0E"/>
          <w:spacing w:val="1"/>
          <w:w w:val="105"/>
          <w:sz w:val="21"/>
          <w:szCs w:val="21"/>
        </w:rPr>
        <w:t xml:space="preserve"> </w:t>
      </w:r>
      <w:r w:rsidRPr="00004B8B">
        <w:rPr>
          <w:rFonts w:eastAsia="Arial" w:cs="Times New Roman"/>
          <w:color w:val="0E0E0E"/>
          <w:w w:val="105"/>
          <w:sz w:val="21"/>
          <w:szCs w:val="21"/>
        </w:rPr>
        <w:t>the</w:t>
      </w:r>
      <w:r w:rsidRPr="00004B8B">
        <w:rPr>
          <w:rFonts w:eastAsia="Arial" w:cs="Times New Roman"/>
          <w:color w:val="0E0E0E"/>
          <w:spacing w:val="-6"/>
          <w:w w:val="105"/>
          <w:sz w:val="21"/>
          <w:szCs w:val="21"/>
        </w:rPr>
        <w:t xml:space="preserve"> </w:t>
      </w:r>
      <w:r w:rsidRPr="00004B8B">
        <w:rPr>
          <w:rFonts w:eastAsia="Arial" w:cs="Times New Roman"/>
          <w:color w:val="0E0E0E"/>
          <w:w w:val="105"/>
          <w:sz w:val="21"/>
          <w:szCs w:val="21"/>
        </w:rPr>
        <w:t>two</w:t>
      </w:r>
      <w:r w:rsidRPr="00004B8B">
        <w:rPr>
          <w:rFonts w:eastAsia="Arial" w:cs="Times New Roman"/>
          <w:color w:val="0E0E0E"/>
          <w:spacing w:val="13"/>
          <w:w w:val="105"/>
          <w:sz w:val="21"/>
          <w:szCs w:val="21"/>
        </w:rPr>
        <w:t xml:space="preserve"> </w:t>
      </w:r>
      <w:r w:rsidRPr="00004B8B">
        <w:rPr>
          <w:rFonts w:eastAsia="Arial" w:cs="Times New Roman"/>
          <w:color w:val="0E0E0E"/>
          <w:w w:val="105"/>
          <w:sz w:val="21"/>
          <w:szCs w:val="21"/>
        </w:rPr>
        <w:t>major</w:t>
      </w:r>
      <w:r w:rsidRPr="00004B8B">
        <w:rPr>
          <w:rFonts w:eastAsia="Arial" w:cs="Times New Roman"/>
          <w:color w:val="0E0E0E"/>
          <w:spacing w:val="-8"/>
          <w:w w:val="105"/>
          <w:sz w:val="21"/>
          <w:szCs w:val="21"/>
        </w:rPr>
        <w:t xml:space="preserve"> </w:t>
      </w:r>
      <w:r w:rsidRPr="00004B8B">
        <w:rPr>
          <w:rFonts w:eastAsia="Arial" w:cs="Times New Roman"/>
          <w:color w:val="0E0E0E"/>
          <w:w w:val="105"/>
          <w:sz w:val="21"/>
          <w:szCs w:val="21"/>
        </w:rPr>
        <w:t>types</w:t>
      </w:r>
      <w:r w:rsidRPr="00004B8B">
        <w:rPr>
          <w:rFonts w:eastAsia="Arial" w:cs="Times New Roman"/>
          <w:color w:val="0E0E0E"/>
          <w:spacing w:val="3"/>
          <w:w w:val="105"/>
          <w:sz w:val="21"/>
          <w:szCs w:val="21"/>
        </w:rPr>
        <w:t xml:space="preserve"> </w:t>
      </w:r>
      <w:r w:rsidRPr="00004B8B">
        <w:rPr>
          <w:rFonts w:eastAsia="Arial" w:cs="Times New Roman"/>
          <w:color w:val="0E0E0E"/>
          <w:w w:val="105"/>
          <w:sz w:val="21"/>
          <w:szCs w:val="21"/>
        </w:rPr>
        <w:t>of</w:t>
      </w:r>
      <w:r w:rsidRPr="00004B8B">
        <w:rPr>
          <w:rFonts w:eastAsia="Arial" w:cs="Times New Roman"/>
          <w:color w:val="0E0E0E"/>
          <w:spacing w:val="-3"/>
          <w:w w:val="105"/>
          <w:sz w:val="21"/>
          <w:szCs w:val="21"/>
        </w:rPr>
        <w:t xml:space="preserve"> </w:t>
      </w:r>
      <w:r w:rsidRPr="00004B8B">
        <w:rPr>
          <w:rFonts w:eastAsia="Arial" w:cs="Times New Roman"/>
          <w:color w:val="0E0E0E"/>
          <w:w w:val="105"/>
          <w:sz w:val="21"/>
          <w:szCs w:val="21"/>
        </w:rPr>
        <w:t>skeletal</w:t>
      </w:r>
      <w:r w:rsidRPr="00004B8B">
        <w:rPr>
          <w:rFonts w:eastAsia="Arial" w:cs="Times New Roman"/>
          <w:color w:val="0E0E0E"/>
          <w:spacing w:val="14"/>
          <w:w w:val="105"/>
          <w:sz w:val="21"/>
          <w:szCs w:val="21"/>
        </w:rPr>
        <w:t xml:space="preserve"> </w:t>
      </w:r>
      <w:r w:rsidRPr="00004B8B">
        <w:rPr>
          <w:rFonts w:eastAsia="Arial" w:cs="Times New Roman"/>
          <w:color w:val="0E0E0E"/>
          <w:w w:val="105"/>
          <w:sz w:val="21"/>
          <w:szCs w:val="21"/>
        </w:rPr>
        <w:t>muscle</w:t>
      </w:r>
      <w:r w:rsidRPr="00004B8B">
        <w:rPr>
          <w:rFonts w:eastAsia="Arial" w:cs="Times New Roman"/>
          <w:color w:val="0E0E0E"/>
          <w:spacing w:val="-1"/>
          <w:w w:val="105"/>
          <w:sz w:val="21"/>
          <w:szCs w:val="21"/>
        </w:rPr>
        <w:t xml:space="preserve"> </w:t>
      </w:r>
      <w:r w:rsidRPr="00004B8B">
        <w:rPr>
          <w:rFonts w:eastAsia="Arial" w:cs="Times New Roman"/>
          <w:color w:val="0E0E0E"/>
          <w:w w:val="105"/>
          <w:sz w:val="21"/>
          <w:szCs w:val="21"/>
        </w:rPr>
        <w:t>fibers</w:t>
      </w:r>
      <w:r w:rsidRPr="00004B8B">
        <w:rPr>
          <w:rFonts w:eastAsia="Arial" w:cs="Times New Roman"/>
          <w:color w:val="0E0E0E"/>
          <w:spacing w:val="5"/>
          <w:w w:val="105"/>
          <w:sz w:val="21"/>
          <w:szCs w:val="21"/>
        </w:rPr>
        <w:t xml:space="preserve"> </w:t>
      </w:r>
      <w:r w:rsidRPr="00004B8B">
        <w:rPr>
          <w:rFonts w:eastAsia="Arial" w:cs="Times New Roman"/>
          <w:color w:val="0E0E0E"/>
          <w:w w:val="105"/>
          <w:sz w:val="21"/>
          <w:szCs w:val="21"/>
        </w:rPr>
        <w:t>with</w:t>
      </w:r>
      <w:r w:rsidRPr="00004B8B">
        <w:rPr>
          <w:rFonts w:eastAsia="Arial" w:cs="Times New Roman"/>
          <w:color w:val="0E0E0E"/>
          <w:spacing w:val="11"/>
          <w:w w:val="105"/>
          <w:sz w:val="21"/>
          <w:szCs w:val="21"/>
        </w:rPr>
        <w:t xml:space="preserve"> </w:t>
      </w:r>
      <w:r w:rsidRPr="00004B8B">
        <w:rPr>
          <w:rFonts w:eastAsia="Arial" w:cs="Times New Roman"/>
          <w:color w:val="0E0E0E"/>
          <w:w w:val="105"/>
          <w:sz w:val="21"/>
          <w:szCs w:val="21"/>
        </w:rPr>
        <w:t>regards</w:t>
      </w:r>
      <w:r w:rsidRPr="00004B8B">
        <w:rPr>
          <w:rFonts w:eastAsia="Arial" w:cs="Times New Roman"/>
          <w:color w:val="0E0E0E"/>
          <w:spacing w:val="-7"/>
          <w:w w:val="105"/>
          <w:sz w:val="21"/>
          <w:szCs w:val="21"/>
        </w:rPr>
        <w:t xml:space="preserve"> </w:t>
      </w:r>
      <w:r w:rsidRPr="00004B8B">
        <w:rPr>
          <w:rFonts w:eastAsia="Arial" w:cs="Times New Roman"/>
          <w:color w:val="0E0E0E"/>
          <w:w w:val="105"/>
          <w:sz w:val="21"/>
          <w:szCs w:val="21"/>
        </w:rPr>
        <w:t>to</w:t>
      </w:r>
      <w:r w:rsidRPr="00004B8B">
        <w:rPr>
          <w:rFonts w:eastAsia="Arial" w:cs="Times New Roman"/>
          <w:color w:val="0E0E0E"/>
          <w:spacing w:val="2"/>
          <w:w w:val="105"/>
          <w:sz w:val="21"/>
          <w:szCs w:val="21"/>
        </w:rPr>
        <w:t xml:space="preserve"> </w:t>
      </w:r>
      <w:r w:rsidRPr="00004B8B">
        <w:rPr>
          <w:rFonts w:eastAsia="Arial" w:cs="Times New Roman"/>
          <w:color w:val="0E0E0E"/>
          <w:w w:val="105"/>
          <w:sz w:val="21"/>
          <w:szCs w:val="21"/>
        </w:rPr>
        <w:t>color,</w:t>
      </w:r>
      <w:r w:rsidRPr="00004B8B">
        <w:rPr>
          <w:rFonts w:eastAsia="Arial" w:cs="Times New Roman"/>
          <w:color w:val="0E0E0E"/>
          <w:w w:val="106"/>
          <w:sz w:val="21"/>
          <w:szCs w:val="21"/>
        </w:rPr>
        <w:t xml:space="preserve"> </w:t>
      </w:r>
      <w:r w:rsidRPr="00004B8B">
        <w:rPr>
          <w:rFonts w:eastAsia="Arial" w:cs="Times New Roman"/>
          <w:color w:val="0E0E0E"/>
          <w:w w:val="105"/>
          <w:sz w:val="21"/>
          <w:szCs w:val="21"/>
        </w:rPr>
        <w:t>physiology,</w:t>
      </w:r>
      <w:r w:rsidRPr="00004B8B">
        <w:rPr>
          <w:rFonts w:eastAsia="Arial" w:cs="Times New Roman"/>
          <w:color w:val="0E0E0E"/>
          <w:spacing w:val="-16"/>
          <w:w w:val="105"/>
          <w:sz w:val="21"/>
          <w:szCs w:val="21"/>
        </w:rPr>
        <w:t xml:space="preserve"> </w:t>
      </w:r>
      <w:r w:rsidRPr="00004B8B">
        <w:rPr>
          <w:rFonts w:eastAsia="Arial" w:cs="Times New Roman"/>
          <w:color w:val="0E0E0E"/>
          <w:w w:val="105"/>
          <w:sz w:val="21"/>
          <w:szCs w:val="21"/>
        </w:rPr>
        <w:t>glycogen,</w:t>
      </w:r>
      <w:r w:rsidRPr="00004B8B">
        <w:rPr>
          <w:rFonts w:eastAsia="Arial" w:cs="Times New Roman"/>
          <w:color w:val="0E0E0E"/>
          <w:spacing w:val="-2"/>
          <w:w w:val="105"/>
          <w:sz w:val="21"/>
          <w:szCs w:val="21"/>
        </w:rPr>
        <w:t xml:space="preserve"> </w:t>
      </w:r>
      <w:r w:rsidRPr="00004B8B">
        <w:rPr>
          <w:rFonts w:eastAsia="Arial" w:cs="Times New Roman"/>
          <w:color w:val="0E0E0E"/>
          <w:w w:val="105"/>
          <w:sz w:val="21"/>
          <w:szCs w:val="21"/>
        </w:rPr>
        <w:t>lipid</w:t>
      </w:r>
      <w:r w:rsidRPr="00004B8B">
        <w:rPr>
          <w:rFonts w:eastAsia="Arial" w:cs="Times New Roman"/>
          <w:color w:val="0E0E0E"/>
          <w:spacing w:val="-12"/>
          <w:w w:val="105"/>
          <w:sz w:val="21"/>
          <w:szCs w:val="21"/>
        </w:rPr>
        <w:t xml:space="preserve"> </w:t>
      </w:r>
      <w:r w:rsidRPr="00004B8B">
        <w:rPr>
          <w:rFonts w:eastAsia="Arial" w:cs="Times New Roman"/>
          <w:color w:val="0E0E0E"/>
          <w:w w:val="105"/>
          <w:sz w:val="21"/>
          <w:szCs w:val="21"/>
        </w:rPr>
        <w:t>and</w:t>
      </w:r>
      <w:r w:rsidRPr="00004B8B">
        <w:rPr>
          <w:rFonts w:eastAsia="Arial" w:cs="Times New Roman"/>
          <w:color w:val="0E0E0E"/>
          <w:spacing w:val="-8"/>
          <w:w w:val="105"/>
          <w:sz w:val="21"/>
          <w:szCs w:val="21"/>
        </w:rPr>
        <w:t xml:space="preserve"> </w:t>
      </w:r>
      <w:r w:rsidRPr="00004B8B">
        <w:rPr>
          <w:rFonts w:eastAsia="Arial" w:cs="Times New Roman"/>
          <w:color w:val="0E0E0E"/>
          <w:w w:val="105"/>
          <w:sz w:val="21"/>
          <w:szCs w:val="21"/>
        </w:rPr>
        <w:t>enzyme</w:t>
      </w:r>
      <w:r w:rsidRPr="00004B8B">
        <w:rPr>
          <w:rFonts w:eastAsia="Arial" w:cs="Times New Roman"/>
          <w:color w:val="0E0E0E"/>
          <w:spacing w:val="-4"/>
          <w:w w:val="105"/>
          <w:sz w:val="21"/>
          <w:szCs w:val="21"/>
        </w:rPr>
        <w:t xml:space="preserve"> </w:t>
      </w:r>
      <w:r w:rsidRPr="00004B8B">
        <w:rPr>
          <w:rFonts w:eastAsia="Arial" w:cs="Times New Roman"/>
          <w:color w:val="0E0E0E"/>
          <w:w w:val="105"/>
          <w:sz w:val="21"/>
          <w:szCs w:val="21"/>
        </w:rPr>
        <w:t>content and</w:t>
      </w:r>
      <w:r w:rsidRPr="00004B8B">
        <w:rPr>
          <w:rFonts w:eastAsia="Arial" w:cs="Times New Roman"/>
          <w:color w:val="0E0E0E"/>
          <w:spacing w:val="-12"/>
          <w:w w:val="105"/>
          <w:sz w:val="21"/>
          <w:szCs w:val="21"/>
        </w:rPr>
        <w:t xml:space="preserve"> </w:t>
      </w:r>
      <w:r w:rsidRPr="00004B8B">
        <w:rPr>
          <w:rFonts w:eastAsia="Arial" w:cs="Times New Roman"/>
          <w:color w:val="0E0E0E"/>
          <w:w w:val="105"/>
          <w:sz w:val="21"/>
          <w:szCs w:val="21"/>
        </w:rPr>
        <w:t>action.</w:t>
      </w:r>
    </w:p>
    <w:p w14:paraId="10BF40DC" w14:textId="77777777" w:rsidR="00004B8B" w:rsidRPr="00004B8B" w:rsidRDefault="00004B8B" w:rsidP="00004B8B">
      <w:pPr>
        <w:widowControl w:val="0"/>
        <w:spacing w:before="7" w:after="0" w:line="240" w:lineRule="auto"/>
        <w:rPr>
          <w:rFonts w:eastAsia="Arial" w:cs="Arial"/>
          <w:sz w:val="25"/>
          <w:szCs w:val="25"/>
        </w:rPr>
      </w:pPr>
    </w:p>
    <w:p w14:paraId="1427FFB5" w14:textId="77777777" w:rsidR="00004B8B" w:rsidRPr="00004B8B" w:rsidRDefault="00004B8B" w:rsidP="009E0404">
      <w:pPr>
        <w:widowControl w:val="0"/>
        <w:numPr>
          <w:ilvl w:val="0"/>
          <w:numId w:val="57"/>
        </w:numPr>
        <w:tabs>
          <w:tab w:val="left" w:pos="841"/>
        </w:tabs>
        <w:spacing w:after="0" w:line="240" w:lineRule="auto"/>
        <w:ind w:left="840" w:hanging="729"/>
        <w:rPr>
          <w:rFonts w:eastAsia="Arial" w:cs="Times New Roman"/>
          <w:sz w:val="21"/>
          <w:szCs w:val="21"/>
        </w:rPr>
      </w:pPr>
      <w:r w:rsidRPr="00004B8B">
        <w:rPr>
          <w:rFonts w:eastAsia="Arial" w:cs="Times New Roman"/>
          <w:color w:val="0E0E0E"/>
          <w:w w:val="105"/>
          <w:sz w:val="21"/>
          <w:szCs w:val="21"/>
        </w:rPr>
        <w:t>List</w:t>
      </w:r>
      <w:r w:rsidRPr="00004B8B">
        <w:rPr>
          <w:rFonts w:eastAsia="Arial" w:cs="Times New Roman"/>
          <w:color w:val="0E0E0E"/>
          <w:spacing w:val="-8"/>
          <w:w w:val="105"/>
          <w:sz w:val="21"/>
          <w:szCs w:val="21"/>
        </w:rPr>
        <w:t xml:space="preserve"> </w:t>
      </w:r>
      <w:r w:rsidRPr="00004B8B">
        <w:rPr>
          <w:rFonts w:eastAsia="Arial" w:cs="Times New Roman"/>
          <w:color w:val="0E0E0E"/>
          <w:w w:val="105"/>
          <w:sz w:val="21"/>
          <w:szCs w:val="21"/>
        </w:rPr>
        <w:t>the</w:t>
      </w:r>
      <w:r w:rsidRPr="00004B8B">
        <w:rPr>
          <w:rFonts w:eastAsia="Arial" w:cs="Times New Roman"/>
          <w:color w:val="0E0E0E"/>
          <w:spacing w:val="9"/>
          <w:w w:val="105"/>
          <w:sz w:val="21"/>
          <w:szCs w:val="21"/>
        </w:rPr>
        <w:t xml:space="preserve"> </w:t>
      </w:r>
      <w:r w:rsidRPr="00004B8B">
        <w:rPr>
          <w:rFonts w:eastAsia="Arial" w:cs="Times New Roman"/>
          <w:color w:val="0E0E0E"/>
          <w:w w:val="105"/>
          <w:sz w:val="21"/>
          <w:szCs w:val="21"/>
        </w:rPr>
        <w:t>primary</w:t>
      </w:r>
      <w:r w:rsidRPr="00004B8B">
        <w:rPr>
          <w:rFonts w:eastAsia="Arial" w:cs="Times New Roman"/>
          <w:color w:val="0E0E0E"/>
          <w:spacing w:val="8"/>
          <w:w w:val="105"/>
          <w:sz w:val="21"/>
          <w:szCs w:val="21"/>
        </w:rPr>
        <w:t xml:space="preserve"> </w:t>
      </w:r>
      <w:r w:rsidRPr="00004B8B">
        <w:rPr>
          <w:rFonts w:eastAsia="Arial" w:cs="Times New Roman"/>
          <w:color w:val="0E0E0E"/>
          <w:w w:val="105"/>
          <w:sz w:val="21"/>
          <w:szCs w:val="21"/>
        </w:rPr>
        <w:t>reactions</w:t>
      </w:r>
      <w:r w:rsidRPr="00004B8B">
        <w:rPr>
          <w:rFonts w:eastAsia="Arial" w:cs="Times New Roman"/>
          <w:color w:val="0E0E0E"/>
          <w:spacing w:val="10"/>
          <w:w w:val="105"/>
          <w:sz w:val="21"/>
          <w:szCs w:val="21"/>
        </w:rPr>
        <w:t xml:space="preserve"> </w:t>
      </w:r>
      <w:r w:rsidRPr="00004B8B">
        <w:rPr>
          <w:rFonts w:eastAsia="Arial" w:cs="Times New Roman"/>
          <w:color w:val="0E0E0E"/>
          <w:w w:val="105"/>
          <w:sz w:val="21"/>
          <w:szCs w:val="21"/>
        </w:rPr>
        <w:t>of</w:t>
      </w:r>
      <w:r w:rsidRPr="00004B8B">
        <w:rPr>
          <w:rFonts w:eastAsia="Arial" w:cs="Times New Roman"/>
          <w:color w:val="0E0E0E"/>
          <w:spacing w:val="3"/>
          <w:w w:val="105"/>
          <w:sz w:val="21"/>
          <w:szCs w:val="21"/>
        </w:rPr>
        <w:t xml:space="preserve"> </w:t>
      </w:r>
      <w:r w:rsidRPr="00004B8B">
        <w:rPr>
          <w:rFonts w:eastAsia="Arial" w:cs="Times New Roman"/>
          <w:color w:val="0E0E0E"/>
          <w:w w:val="105"/>
          <w:sz w:val="21"/>
          <w:szCs w:val="21"/>
        </w:rPr>
        <w:t>muscle</w:t>
      </w:r>
      <w:r w:rsidRPr="00004B8B">
        <w:rPr>
          <w:rFonts w:eastAsia="Arial" w:cs="Times New Roman"/>
          <w:color w:val="0E0E0E"/>
          <w:spacing w:val="-8"/>
          <w:w w:val="105"/>
          <w:sz w:val="21"/>
          <w:szCs w:val="21"/>
        </w:rPr>
        <w:t xml:space="preserve"> </w:t>
      </w:r>
      <w:r w:rsidRPr="00004B8B">
        <w:rPr>
          <w:rFonts w:eastAsia="Arial" w:cs="Times New Roman"/>
          <w:color w:val="0E0E0E"/>
          <w:w w:val="105"/>
          <w:sz w:val="21"/>
          <w:szCs w:val="21"/>
        </w:rPr>
        <w:t>fibers</w:t>
      </w:r>
      <w:r w:rsidRPr="00004B8B">
        <w:rPr>
          <w:rFonts w:eastAsia="Arial" w:cs="Times New Roman"/>
          <w:color w:val="0E0E0E"/>
          <w:spacing w:val="3"/>
          <w:w w:val="105"/>
          <w:sz w:val="21"/>
          <w:szCs w:val="21"/>
        </w:rPr>
        <w:t xml:space="preserve"> </w:t>
      </w:r>
      <w:r w:rsidRPr="00004B8B">
        <w:rPr>
          <w:rFonts w:eastAsia="Arial" w:cs="Times New Roman"/>
          <w:color w:val="0E0E0E"/>
          <w:w w:val="105"/>
          <w:sz w:val="21"/>
          <w:szCs w:val="21"/>
        </w:rPr>
        <w:t>to</w:t>
      </w:r>
      <w:r w:rsidRPr="00004B8B">
        <w:rPr>
          <w:rFonts w:eastAsia="Arial" w:cs="Times New Roman"/>
          <w:color w:val="0E0E0E"/>
          <w:spacing w:val="9"/>
          <w:w w:val="105"/>
          <w:sz w:val="21"/>
          <w:szCs w:val="21"/>
        </w:rPr>
        <w:t xml:space="preserve"> </w:t>
      </w:r>
      <w:r w:rsidRPr="00004B8B">
        <w:rPr>
          <w:rFonts w:eastAsia="Arial" w:cs="Times New Roman"/>
          <w:color w:val="0E0E0E"/>
          <w:w w:val="105"/>
          <w:sz w:val="21"/>
          <w:szCs w:val="21"/>
        </w:rPr>
        <w:t>injury</w:t>
      </w:r>
      <w:r w:rsidRPr="00004B8B">
        <w:rPr>
          <w:rFonts w:eastAsia="Arial" w:cs="Times New Roman"/>
          <w:color w:val="0E0E0E"/>
          <w:spacing w:val="-1"/>
          <w:w w:val="105"/>
          <w:sz w:val="21"/>
          <w:szCs w:val="21"/>
        </w:rPr>
        <w:t xml:space="preserve"> </w:t>
      </w:r>
      <w:r w:rsidRPr="00004B8B">
        <w:rPr>
          <w:rFonts w:eastAsia="Arial" w:cs="Times New Roman"/>
          <w:color w:val="0E0E0E"/>
          <w:w w:val="105"/>
          <w:sz w:val="21"/>
          <w:szCs w:val="21"/>
        </w:rPr>
        <w:t>and/or</w:t>
      </w:r>
      <w:r w:rsidRPr="00004B8B">
        <w:rPr>
          <w:rFonts w:eastAsia="Arial" w:cs="Times New Roman"/>
          <w:color w:val="0E0E0E"/>
          <w:spacing w:val="17"/>
          <w:w w:val="105"/>
          <w:sz w:val="21"/>
          <w:szCs w:val="21"/>
        </w:rPr>
        <w:t xml:space="preserve"> </w:t>
      </w:r>
      <w:r w:rsidRPr="00004B8B">
        <w:rPr>
          <w:rFonts w:eastAsia="Arial" w:cs="Times New Roman"/>
          <w:color w:val="0E0E0E"/>
          <w:w w:val="105"/>
          <w:sz w:val="21"/>
          <w:szCs w:val="21"/>
        </w:rPr>
        <w:t>loss of</w:t>
      </w:r>
      <w:r w:rsidRPr="00004B8B">
        <w:rPr>
          <w:rFonts w:eastAsia="Arial" w:cs="Times New Roman"/>
          <w:color w:val="0E0E0E"/>
          <w:spacing w:val="3"/>
          <w:w w:val="105"/>
          <w:sz w:val="21"/>
          <w:szCs w:val="21"/>
        </w:rPr>
        <w:t xml:space="preserve"> </w:t>
      </w:r>
      <w:r w:rsidRPr="00004B8B">
        <w:rPr>
          <w:rFonts w:eastAsia="Arial" w:cs="Times New Roman"/>
          <w:color w:val="0E0E0E"/>
          <w:w w:val="105"/>
          <w:sz w:val="21"/>
          <w:szCs w:val="21"/>
        </w:rPr>
        <w:t>innervation.</w:t>
      </w:r>
    </w:p>
    <w:p w14:paraId="5D8976AE" w14:textId="77777777" w:rsidR="00004B8B" w:rsidRPr="00004B8B" w:rsidRDefault="00004B8B" w:rsidP="00004B8B">
      <w:pPr>
        <w:widowControl w:val="0"/>
        <w:spacing w:before="11" w:after="0" w:line="240" w:lineRule="auto"/>
        <w:rPr>
          <w:rFonts w:eastAsia="Arial" w:cs="Arial"/>
          <w:sz w:val="29"/>
          <w:szCs w:val="29"/>
        </w:rPr>
      </w:pPr>
    </w:p>
    <w:p w14:paraId="7D9AC653" w14:textId="77777777" w:rsidR="00004B8B" w:rsidRPr="00004B8B" w:rsidRDefault="00004B8B" w:rsidP="009E0404">
      <w:pPr>
        <w:widowControl w:val="0"/>
        <w:numPr>
          <w:ilvl w:val="0"/>
          <w:numId w:val="57"/>
        </w:numPr>
        <w:tabs>
          <w:tab w:val="left" w:pos="841"/>
        </w:tabs>
        <w:spacing w:after="0" w:line="286" w:lineRule="auto"/>
        <w:ind w:right="433" w:hanging="725"/>
        <w:rPr>
          <w:rFonts w:eastAsia="Arial" w:cs="Times New Roman"/>
          <w:sz w:val="21"/>
          <w:szCs w:val="21"/>
        </w:rPr>
      </w:pPr>
      <w:r w:rsidRPr="00004B8B">
        <w:rPr>
          <w:rFonts w:eastAsia="Arial" w:cs="Times New Roman"/>
          <w:color w:val="0E0E0E"/>
          <w:w w:val="105"/>
          <w:sz w:val="21"/>
          <w:szCs w:val="21"/>
        </w:rPr>
        <w:t>Describe</w:t>
      </w:r>
      <w:r w:rsidRPr="00004B8B">
        <w:rPr>
          <w:rFonts w:eastAsia="Arial" w:cs="Times New Roman"/>
          <w:color w:val="0E0E0E"/>
          <w:spacing w:val="-14"/>
          <w:w w:val="105"/>
          <w:sz w:val="21"/>
          <w:szCs w:val="21"/>
        </w:rPr>
        <w:t xml:space="preserve"> </w:t>
      </w:r>
      <w:r w:rsidRPr="00004B8B">
        <w:rPr>
          <w:rFonts w:eastAsia="Arial" w:cs="Times New Roman"/>
          <w:color w:val="0E0E0E"/>
          <w:w w:val="105"/>
          <w:sz w:val="21"/>
          <w:szCs w:val="21"/>
        </w:rPr>
        <w:t>the</w:t>
      </w:r>
      <w:r w:rsidRPr="00004B8B">
        <w:rPr>
          <w:rFonts w:eastAsia="Arial" w:cs="Times New Roman"/>
          <w:color w:val="0E0E0E"/>
          <w:spacing w:val="-7"/>
          <w:w w:val="105"/>
          <w:sz w:val="21"/>
          <w:szCs w:val="21"/>
        </w:rPr>
        <w:t xml:space="preserve"> </w:t>
      </w:r>
      <w:r w:rsidRPr="00004B8B">
        <w:rPr>
          <w:rFonts w:eastAsia="Arial" w:cs="Times New Roman"/>
          <w:color w:val="0E0E0E"/>
          <w:w w:val="105"/>
          <w:sz w:val="21"/>
          <w:szCs w:val="21"/>
        </w:rPr>
        <w:t>occurrence</w:t>
      </w:r>
      <w:r w:rsidRPr="00004B8B">
        <w:rPr>
          <w:rFonts w:eastAsia="Arial" w:cs="Times New Roman"/>
          <w:color w:val="0E0E0E"/>
          <w:spacing w:val="6"/>
          <w:w w:val="105"/>
          <w:sz w:val="21"/>
          <w:szCs w:val="21"/>
        </w:rPr>
        <w:t xml:space="preserve"> </w:t>
      </w:r>
      <w:r w:rsidRPr="00004B8B">
        <w:rPr>
          <w:rFonts w:eastAsia="Arial" w:cs="Times New Roman"/>
          <w:color w:val="0E0E0E"/>
          <w:w w:val="105"/>
          <w:sz w:val="21"/>
          <w:szCs w:val="21"/>
        </w:rPr>
        <w:t>and</w:t>
      </w:r>
      <w:r w:rsidRPr="00004B8B">
        <w:rPr>
          <w:rFonts w:eastAsia="Arial" w:cs="Times New Roman"/>
          <w:color w:val="0E0E0E"/>
          <w:spacing w:val="-5"/>
          <w:w w:val="105"/>
          <w:sz w:val="21"/>
          <w:szCs w:val="21"/>
        </w:rPr>
        <w:t xml:space="preserve"> </w:t>
      </w:r>
      <w:r w:rsidRPr="00004B8B">
        <w:rPr>
          <w:rFonts w:eastAsia="Arial" w:cs="Times New Roman"/>
          <w:color w:val="0E0E0E"/>
          <w:w w:val="105"/>
          <w:sz w:val="21"/>
          <w:szCs w:val="21"/>
        </w:rPr>
        <w:t>morphology</w:t>
      </w:r>
      <w:r w:rsidRPr="00004B8B">
        <w:rPr>
          <w:rFonts w:eastAsia="Arial" w:cs="Times New Roman"/>
          <w:color w:val="0E0E0E"/>
          <w:spacing w:val="-5"/>
          <w:w w:val="105"/>
          <w:sz w:val="21"/>
          <w:szCs w:val="21"/>
        </w:rPr>
        <w:t xml:space="preserve"> </w:t>
      </w:r>
      <w:r w:rsidRPr="00004B8B">
        <w:rPr>
          <w:rFonts w:eastAsia="Arial" w:cs="Times New Roman"/>
          <w:color w:val="0E0E0E"/>
          <w:w w:val="105"/>
          <w:sz w:val="21"/>
          <w:szCs w:val="21"/>
        </w:rPr>
        <w:t>of</w:t>
      </w:r>
      <w:r w:rsidRPr="00004B8B">
        <w:rPr>
          <w:rFonts w:eastAsia="Arial" w:cs="Times New Roman"/>
          <w:color w:val="0E0E0E"/>
          <w:spacing w:val="-15"/>
          <w:w w:val="105"/>
          <w:sz w:val="21"/>
          <w:szCs w:val="21"/>
        </w:rPr>
        <w:t xml:space="preserve"> </w:t>
      </w:r>
      <w:r w:rsidRPr="00004B8B">
        <w:rPr>
          <w:rFonts w:eastAsia="Arial" w:cs="Times New Roman"/>
          <w:color w:val="0E0E0E"/>
          <w:w w:val="105"/>
          <w:sz w:val="21"/>
          <w:szCs w:val="21"/>
        </w:rPr>
        <w:t>these</w:t>
      </w:r>
      <w:r w:rsidRPr="00004B8B">
        <w:rPr>
          <w:rFonts w:eastAsia="Arial" w:cs="Times New Roman"/>
          <w:color w:val="0E0E0E"/>
          <w:spacing w:val="3"/>
          <w:w w:val="105"/>
          <w:sz w:val="21"/>
          <w:szCs w:val="21"/>
        </w:rPr>
        <w:t xml:space="preserve"> </w:t>
      </w:r>
      <w:r w:rsidRPr="00004B8B">
        <w:rPr>
          <w:rFonts w:eastAsia="Arial" w:cs="Times New Roman"/>
          <w:color w:val="0E0E0E"/>
          <w:w w:val="105"/>
          <w:sz w:val="21"/>
          <w:szCs w:val="21"/>
        </w:rPr>
        <w:t>basic</w:t>
      </w:r>
      <w:r w:rsidRPr="00004B8B">
        <w:rPr>
          <w:rFonts w:eastAsia="Arial" w:cs="Times New Roman"/>
          <w:color w:val="0E0E0E"/>
          <w:spacing w:val="-3"/>
          <w:w w:val="105"/>
          <w:sz w:val="21"/>
          <w:szCs w:val="21"/>
        </w:rPr>
        <w:t xml:space="preserve"> </w:t>
      </w:r>
      <w:r w:rsidRPr="00004B8B">
        <w:rPr>
          <w:rFonts w:eastAsia="Arial" w:cs="Times New Roman"/>
          <w:color w:val="0E0E0E"/>
          <w:w w:val="105"/>
          <w:sz w:val="21"/>
          <w:szCs w:val="21"/>
        </w:rPr>
        <w:t>reactions</w:t>
      </w:r>
      <w:r w:rsidRPr="00004B8B">
        <w:rPr>
          <w:rFonts w:eastAsia="Arial" w:cs="Times New Roman"/>
          <w:color w:val="0E0E0E"/>
          <w:spacing w:val="-10"/>
          <w:w w:val="105"/>
          <w:sz w:val="21"/>
          <w:szCs w:val="21"/>
        </w:rPr>
        <w:t xml:space="preserve"> </w:t>
      </w:r>
      <w:r w:rsidRPr="00004B8B">
        <w:rPr>
          <w:rFonts w:eastAsia="Arial" w:cs="Times New Roman"/>
          <w:color w:val="0E0E0E"/>
          <w:w w:val="105"/>
          <w:sz w:val="21"/>
          <w:szCs w:val="21"/>
        </w:rPr>
        <w:t>of</w:t>
      </w:r>
      <w:r w:rsidRPr="00004B8B">
        <w:rPr>
          <w:rFonts w:eastAsia="Arial" w:cs="Times New Roman"/>
          <w:color w:val="0E0E0E"/>
          <w:spacing w:val="-15"/>
          <w:w w:val="105"/>
          <w:sz w:val="21"/>
          <w:szCs w:val="21"/>
        </w:rPr>
        <w:t xml:space="preserve"> </w:t>
      </w:r>
      <w:r w:rsidRPr="00004B8B">
        <w:rPr>
          <w:rFonts w:eastAsia="Arial" w:cs="Times New Roman"/>
          <w:color w:val="0E0E0E"/>
          <w:w w:val="105"/>
          <w:sz w:val="21"/>
          <w:szCs w:val="21"/>
        </w:rPr>
        <w:t>skeletal</w:t>
      </w:r>
      <w:r w:rsidRPr="00004B8B">
        <w:rPr>
          <w:rFonts w:eastAsia="Arial" w:cs="Times New Roman"/>
          <w:color w:val="0E0E0E"/>
          <w:spacing w:val="3"/>
          <w:w w:val="105"/>
          <w:sz w:val="21"/>
          <w:szCs w:val="21"/>
        </w:rPr>
        <w:t xml:space="preserve"> </w:t>
      </w:r>
      <w:r w:rsidRPr="00004B8B">
        <w:rPr>
          <w:rFonts w:eastAsia="Arial" w:cs="Times New Roman"/>
          <w:color w:val="0E0E0E"/>
          <w:w w:val="105"/>
          <w:sz w:val="21"/>
          <w:szCs w:val="21"/>
        </w:rPr>
        <w:t>muscle</w:t>
      </w:r>
      <w:r w:rsidRPr="00004B8B">
        <w:rPr>
          <w:rFonts w:eastAsia="Arial" w:cs="Times New Roman"/>
          <w:color w:val="0E0E0E"/>
          <w:spacing w:val="-16"/>
          <w:w w:val="105"/>
          <w:sz w:val="21"/>
          <w:szCs w:val="21"/>
        </w:rPr>
        <w:t xml:space="preserve"> </w:t>
      </w:r>
      <w:r w:rsidRPr="00004B8B">
        <w:rPr>
          <w:rFonts w:eastAsia="Arial" w:cs="Times New Roman"/>
          <w:color w:val="0E0E0E"/>
          <w:w w:val="105"/>
          <w:sz w:val="21"/>
          <w:szCs w:val="21"/>
        </w:rPr>
        <w:t>to</w:t>
      </w:r>
      <w:r w:rsidRPr="00004B8B">
        <w:rPr>
          <w:rFonts w:eastAsia="Arial" w:cs="Times New Roman"/>
          <w:color w:val="0E0E0E"/>
          <w:w w:val="114"/>
          <w:sz w:val="21"/>
          <w:szCs w:val="21"/>
        </w:rPr>
        <w:t xml:space="preserve"> </w:t>
      </w:r>
      <w:r w:rsidRPr="00004B8B">
        <w:rPr>
          <w:rFonts w:eastAsia="Arial" w:cs="Times New Roman"/>
          <w:color w:val="0E0E0E"/>
          <w:w w:val="105"/>
          <w:sz w:val="21"/>
          <w:szCs w:val="21"/>
        </w:rPr>
        <w:t>injury:</w:t>
      </w:r>
      <w:r w:rsidRPr="00004B8B">
        <w:rPr>
          <w:rFonts w:eastAsia="Arial" w:cs="Times New Roman"/>
          <w:color w:val="0E0E0E"/>
          <w:spacing w:val="-15"/>
          <w:w w:val="105"/>
          <w:sz w:val="21"/>
          <w:szCs w:val="21"/>
        </w:rPr>
        <w:t xml:space="preserve"> </w:t>
      </w:r>
      <w:r w:rsidRPr="00004B8B">
        <w:rPr>
          <w:rFonts w:eastAsia="Arial" w:cs="Times New Roman"/>
          <w:color w:val="0E0E0E"/>
          <w:w w:val="105"/>
          <w:sz w:val="21"/>
          <w:szCs w:val="21"/>
        </w:rPr>
        <w:t>atrophy;</w:t>
      </w:r>
      <w:r w:rsidRPr="00004B8B">
        <w:rPr>
          <w:rFonts w:eastAsia="Arial" w:cs="Times New Roman"/>
          <w:color w:val="0E0E0E"/>
          <w:spacing w:val="-6"/>
          <w:w w:val="105"/>
          <w:sz w:val="21"/>
          <w:szCs w:val="21"/>
        </w:rPr>
        <w:t xml:space="preserve"> </w:t>
      </w:r>
      <w:r w:rsidRPr="00004B8B">
        <w:rPr>
          <w:rFonts w:eastAsia="Arial" w:cs="Times New Roman"/>
          <w:color w:val="0E0E0E"/>
          <w:w w:val="105"/>
          <w:sz w:val="21"/>
          <w:szCs w:val="21"/>
        </w:rPr>
        <w:t>degeneration;</w:t>
      </w:r>
      <w:r w:rsidRPr="00004B8B">
        <w:rPr>
          <w:rFonts w:eastAsia="Arial" w:cs="Times New Roman"/>
          <w:color w:val="0E0E0E"/>
          <w:spacing w:val="18"/>
          <w:w w:val="105"/>
          <w:sz w:val="21"/>
          <w:szCs w:val="21"/>
        </w:rPr>
        <w:t xml:space="preserve"> </w:t>
      </w:r>
      <w:r w:rsidRPr="00004B8B">
        <w:rPr>
          <w:rFonts w:eastAsia="Arial" w:cs="Times New Roman"/>
          <w:color w:val="0E0E0E"/>
          <w:w w:val="105"/>
          <w:sz w:val="21"/>
          <w:szCs w:val="21"/>
        </w:rPr>
        <w:t>regeneration;</w:t>
      </w:r>
      <w:r w:rsidRPr="00004B8B">
        <w:rPr>
          <w:rFonts w:eastAsia="Arial" w:cs="Times New Roman"/>
          <w:color w:val="0E0E0E"/>
          <w:spacing w:val="4"/>
          <w:w w:val="105"/>
          <w:sz w:val="21"/>
          <w:szCs w:val="21"/>
        </w:rPr>
        <w:t xml:space="preserve"> </w:t>
      </w:r>
      <w:r w:rsidRPr="00004B8B">
        <w:rPr>
          <w:rFonts w:eastAsia="Arial" w:cs="Times New Roman"/>
          <w:color w:val="0E0E0E"/>
          <w:w w:val="105"/>
          <w:sz w:val="21"/>
          <w:szCs w:val="21"/>
        </w:rPr>
        <w:t>myopathic changes.</w:t>
      </w:r>
    </w:p>
    <w:p w14:paraId="35B76B8B" w14:textId="77777777" w:rsidR="00004B8B" w:rsidRPr="00004B8B" w:rsidRDefault="00004B8B" w:rsidP="00004B8B">
      <w:pPr>
        <w:widowControl w:val="0"/>
        <w:spacing w:before="11" w:after="0" w:line="240" w:lineRule="auto"/>
        <w:rPr>
          <w:rFonts w:eastAsia="Arial" w:cs="Arial"/>
          <w:sz w:val="25"/>
          <w:szCs w:val="25"/>
        </w:rPr>
      </w:pPr>
    </w:p>
    <w:p w14:paraId="58A5840B" w14:textId="77777777" w:rsidR="00004B8B" w:rsidRPr="00004B8B" w:rsidRDefault="00004B8B" w:rsidP="009E0404">
      <w:pPr>
        <w:widowControl w:val="0"/>
        <w:numPr>
          <w:ilvl w:val="0"/>
          <w:numId w:val="57"/>
        </w:numPr>
        <w:tabs>
          <w:tab w:val="left" w:pos="841"/>
        </w:tabs>
        <w:spacing w:after="0" w:line="240" w:lineRule="auto"/>
        <w:ind w:left="840" w:hanging="734"/>
        <w:rPr>
          <w:rFonts w:eastAsia="Arial" w:cs="Times New Roman"/>
          <w:sz w:val="21"/>
          <w:szCs w:val="21"/>
        </w:rPr>
      </w:pPr>
      <w:r w:rsidRPr="00004B8B">
        <w:rPr>
          <w:rFonts w:eastAsia="Arial" w:cs="Times New Roman"/>
          <w:color w:val="0E0E0E"/>
          <w:w w:val="105"/>
          <w:sz w:val="21"/>
          <w:szCs w:val="21"/>
        </w:rPr>
        <w:t>Describe</w:t>
      </w:r>
      <w:r w:rsidRPr="00004B8B">
        <w:rPr>
          <w:rFonts w:eastAsia="Arial" w:cs="Times New Roman"/>
          <w:color w:val="0E0E0E"/>
          <w:spacing w:val="-6"/>
          <w:w w:val="105"/>
          <w:sz w:val="21"/>
          <w:szCs w:val="21"/>
        </w:rPr>
        <w:t xml:space="preserve"> </w:t>
      </w:r>
      <w:r w:rsidRPr="00004B8B">
        <w:rPr>
          <w:rFonts w:eastAsia="Arial" w:cs="Times New Roman"/>
          <w:color w:val="0E0E0E"/>
          <w:w w:val="105"/>
          <w:sz w:val="21"/>
          <w:szCs w:val="21"/>
        </w:rPr>
        <w:t>the</w:t>
      </w:r>
      <w:r w:rsidRPr="00004B8B">
        <w:rPr>
          <w:rFonts w:eastAsia="Arial" w:cs="Times New Roman"/>
          <w:color w:val="0E0E0E"/>
          <w:spacing w:val="6"/>
          <w:w w:val="105"/>
          <w:sz w:val="21"/>
          <w:szCs w:val="21"/>
        </w:rPr>
        <w:t xml:space="preserve"> </w:t>
      </w:r>
      <w:r w:rsidRPr="00004B8B">
        <w:rPr>
          <w:rFonts w:eastAsia="Arial" w:cs="Times New Roman"/>
          <w:color w:val="0E0E0E"/>
          <w:w w:val="105"/>
          <w:sz w:val="21"/>
          <w:szCs w:val="21"/>
        </w:rPr>
        <w:t>morphology</w:t>
      </w:r>
      <w:r w:rsidRPr="00004B8B">
        <w:rPr>
          <w:rFonts w:eastAsia="Arial" w:cs="Times New Roman"/>
          <w:color w:val="0E0E0E"/>
          <w:spacing w:val="15"/>
          <w:w w:val="105"/>
          <w:sz w:val="21"/>
          <w:szCs w:val="21"/>
        </w:rPr>
        <w:t xml:space="preserve"> </w:t>
      </w:r>
      <w:r w:rsidRPr="00004B8B">
        <w:rPr>
          <w:rFonts w:eastAsia="Arial" w:cs="Times New Roman"/>
          <w:color w:val="0E0E0E"/>
          <w:w w:val="105"/>
          <w:sz w:val="21"/>
          <w:szCs w:val="21"/>
        </w:rPr>
        <w:t>and</w:t>
      </w:r>
      <w:r w:rsidRPr="00004B8B">
        <w:rPr>
          <w:rFonts w:eastAsia="Arial" w:cs="Times New Roman"/>
          <w:color w:val="0E0E0E"/>
          <w:spacing w:val="4"/>
          <w:w w:val="105"/>
          <w:sz w:val="21"/>
          <w:szCs w:val="21"/>
        </w:rPr>
        <w:t xml:space="preserve"> </w:t>
      </w:r>
      <w:r w:rsidRPr="00004B8B">
        <w:rPr>
          <w:rFonts w:eastAsia="Arial" w:cs="Times New Roman"/>
          <w:color w:val="0E0E0E"/>
          <w:w w:val="105"/>
          <w:sz w:val="21"/>
          <w:szCs w:val="21"/>
        </w:rPr>
        <w:t>main</w:t>
      </w:r>
      <w:r w:rsidRPr="00004B8B">
        <w:rPr>
          <w:rFonts w:eastAsia="Arial" w:cs="Times New Roman"/>
          <w:color w:val="0E0E0E"/>
          <w:spacing w:val="-6"/>
          <w:w w:val="105"/>
          <w:sz w:val="21"/>
          <w:szCs w:val="21"/>
        </w:rPr>
        <w:t xml:space="preserve"> </w:t>
      </w:r>
      <w:r w:rsidRPr="00004B8B">
        <w:rPr>
          <w:rFonts w:eastAsia="Arial" w:cs="Times New Roman"/>
          <w:color w:val="0E0E0E"/>
          <w:w w:val="105"/>
          <w:sz w:val="21"/>
          <w:szCs w:val="21"/>
        </w:rPr>
        <w:t>clinical</w:t>
      </w:r>
      <w:r w:rsidRPr="00004B8B">
        <w:rPr>
          <w:rFonts w:eastAsia="Arial" w:cs="Times New Roman"/>
          <w:color w:val="0E0E0E"/>
          <w:spacing w:val="9"/>
          <w:w w:val="105"/>
          <w:sz w:val="21"/>
          <w:szCs w:val="21"/>
        </w:rPr>
        <w:t xml:space="preserve"> </w:t>
      </w:r>
      <w:r w:rsidRPr="00004B8B">
        <w:rPr>
          <w:rFonts w:eastAsia="Arial" w:cs="Times New Roman"/>
          <w:color w:val="0E0E0E"/>
          <w:w w:val="105"/>
          <w:sz w:val="21"/>
          <w:szCs w:val="21"/>
        </w:rPr>
        <w:t>manifestations</w:t>
      </w:r>
      <w:r w:rsidRPr="00004B8B">
        <w:rPr>
          <w:rFonts w:eastAsia="Arial" w:cs="Times New Roman"/>
          <w:color w:val="0E0E0E"/>
          <w:spacing w:val="6"/>
          <w:w w:val="105"/>
          <w:sz w:val="21"/>
          <w:szCs w:val="21"/>
        </w:rPr>
        <w:t xml:space="preserve"> </w:t>
      </w:r>
      <w:r w:rsidRPr="00004B8B">
        <w:rPr>
          <w:rFonts w:eastAsia="Arial" w:cs="Times New Roman"/>
          <w:color w:val="0E0E0E"/>
          <w:w w:val="105"/>
          <w:sz w:val="21"/>
          <w:szCs w:val="21"/>
        </w:rPr>
        <w:t>of</w:t>
      </w:r>
      <w:r w:rsidRPr="00004B8B">
        <w:rPr>
          <w:rFonts w:eastAsia="Arial" w:cs="Times New Roman"/>
          <w:color w:val="0E0E0E"/>
          <w:spacing w:val="1"/>
          <w:w w:val="105"/>
          <w:sz w:val="21"/>
          <w:szCs w:val="21"/>
        </w:rPr>
        <w:t xml:space="preserve"> </w:t>
      </w:r>
      <w:r w:rsidRPr="00004B8B">
        <w:rPr>
          <w:rFonts w:eastAsia="Arial" w:cs="Times New Roman"/>
          <w:color w:val="0E0E0E"/>
          <w:w w:val="105"/>
          <w:sz w:val="21"/>
          <w:szCs w:val="21"/>
        </w:rPr>
        <w:t>denervation</w:t>
      </w:r>
      <w:r w:rsidRPr="00004B8B">
        <w:rPr>
          <w:rFonts w:eastAsia="Arial" w:cs="Times New Roman"/>
          <w:color w:val="0E0E0E"/>
          <w:spacing w:val="9"/>
          <w:w w:val="105"/>
          <w:sz w:val="21"/>
          <w:szCs w:val="21"/>
        </w:rPr>
        <w:t xml:space="preserve"> </w:t>
      </w:r>
      <w:r w:rsidRPr="00004B8B">
        <w:rPr>
          <w:rFonts w:eastAsia="Arial" w:cs="Times New Roman"/>
          <w:color w:val="0E0E0E"/>
          <w:w w:val="105"/>
          <w:sz w:val="21"/>
          <w:szCs w:val="21"/>
        </w:rPr>
        <w:t>atrophy</w:t>
      </w:r>
      <w:r w:rsidRPr="00004B8B">
        <w:rPr>
          <w:rFonts w:eastAsia="Arial" w:cs="Times New Roman"/>
          <w:color w:val="0E0E0E"/>
          <w:spacing w:val="-33"/>
          <w:w w:val="105"/>
          <w:sz w:val="21"/>
          <w:szCs w:val="21"/>
        </w:rPr>
        <w:t xml:space="preserve"> </w:t>
      </w:r>
      <w:r w:rsidRPr="00004B8B">
        <w:rPr>
          <w:rFonts w:eastAsia="Arial" w:cs="Times New Roman"/>
          <w:color w:val="3F3F3F"/>
          <w:w w:val="105"/>
          <w:sz w:val="21"/>
          <w:szCs w:val="21"/>
        </w:rPr>
        <w:t>.</w:t>
      </w:r>
    </w:p>
    <w:p w14:paraId="60C77DF3" w14:textId="77777777" w:rsidR="00004B8B" w:rsidRPr="00004B8B" w:rsidRDefault="00004B8B" w:rsidP="00004B8B">
      <w:pPr>
        <w:widowControl w:val="0"/>
        <w:spacing w:before="6" w:after="0" w:line="240" w:lineRule="auto"/>
        <w:rPr>
          <w:rFonts w:eastAsia="Arial" w:cs="Arial"/>
          <w:sz w:val="29"/>
          <w:szCs w:val="29"/>
        </w:rPr>
      </w:pPr>
    </w:p>
    <w:p w14:paraId="6037B8F4" w14:textId="77777777" w:rsidR="00004B8B" w:rsidRPr="00004B8B" w:rsidRDefault="00004B8B" w:rsidP="009E0404">
      <w:pPr>
        <w:widowControl w:val="0"/>
        <w:numPr>
          <w:ilvl w:val="0"/>
          <w:numId w:val="57"/>
        </w:numPr>
        <w:tabs>
          <w:tab w:val="left" w:pos="836"/>
        </w:tabs>
        <w:spacing w:after="0" w:line="291" w:lineRule="auto"/>
        <w:ind w:right="627" w:hanging="716"/>
        <w:rPr>
          <w:rFonts w:eastAsia="Arial" w:cs="Times New Roman"/>
          <w:sz w:val="21"/>
          <w:szCs w:val="21"/>
        </w:rPr>
      </w:pPr>
      <w:r w:rsidRPr="00004B8B">
        <w:rPr>
          <w:rFonts w:eastAsia="Arial" w:cs="Times New Roman"/>
          <w:color w:val="0E0E0E"/>
          <w:w w:val="105"/>
          <w:sz w:val="21"/>
          <w:szCs w:val="21"/>
        </w:rPr>
        <w:t>Define</w:t>
      </w:r>
      <w:r w:rsidRPr="00004B8B">
        <w:rPr>
          <w:rFonts w:eastAsia="Arial" w:cs="Times New Roman"/>
          <w:color w:val="0E0E0E"/>
          <w:spacing w:val="-1"/>
          <w:w w:val="105"/>
          <w:sz w:val="21"/>
          <w:szCs w:val="21"/>
        </w:rPr>
        <w:t xml:space="preserve"> </w:t>
      </w:r>
      <w:r w:rsidRPr="00004B8B">
        <w:rPr>
          <w:rFonts w:eastAsia="Arial" w:cs="Times New Roman"/>
          <w:color w:val="0E0E0E"/>
          <w:w w:val="105"/>
          <w:sz w:val="21"/>
          <w:szCs w:val="21"/>
        </w:rPr>
        <w:t>muscular dystrophy</w:t>
      </w:r>
      <w:r w:rsidRPr="00004B8B">
        <w:rPr>
          <w:rFonts w:eastAsia="Arial" w:cs="Times New Roman"/>
          <w:color w:val="0E0E0E"/>
          <w:spacing w:val="9"/>
          <w:w w:val="105"/>
          <w:sz w:val="21"/>
          <w:szCs w:val="21"/>
        </w:rPr>
        <w:t xml:space="preserve"> </w:t>
      </w:r>
      <w:r w:rsidRPr="00004B8B">
        <w:rPr>
          <w:rFonts w:eastAsia="Arial" w:cs="Times New Roman"/>
          <w:color w:val="0E0E0E"/>
          <w:w w:val="105"/>
          <w:sz w:val="21"/>
          <w:szCs w:val="21"/>
        </w:rPr>
        <w:t>and</w:t>
      </w:r>
      <w:r w:rsidRPr="00004B8B">
        <w:rPr>
          <w:rFonts w:eastAsia="Arial" w:cs="Times New Roman"/>
          <w:color w:val="0E0E0E"/>
          <w:spacing w:val="-2"/>
          <w:w w:val="105"/>
          <w:sz w:val="21"/>
          <w:szCs w:val="21"/>
        </w:rPr>
        <w:t xml:space="preserve"> </w:t>
      </w:r>
      <w:r w:rsidRPr="00004B8B">
        <w:rPr>
          <w:rFonts w:eastAsia="Arial" w:cs="Times New Roman"/>
          <w:color w:val="0E0E0E"/>
          <w:w w:val="105"/>
          <w:sz w:val="21"/>
          <w:szCs w:val="21"/>
        </w:rPr>
        <w:t>describe</w:t>
      </w:r>
      <w:r w:rsidRPr="00004B8B">
        <w:rPr>
          <w:rFonts w:eastAsia="Arial" w:cs="Times New Roman"/>
          <w:color w:val="0E0E0E"/>
          <w:spacing w:val="-3"/>
          <w:w w:val="105"/>
          <w:sz w:val="21"/>
          <w:szCs w:val="21"/>
        </w:rPr>
        <w:t xml:space="preserve"> </w:t>
      </w:r>
      <w:r w:rsidRPr="00004B8B">
        <w:rPr>
          <w:rFonts w:eastAsia="Arial" w:cs="Times New Roman"/>
          <w:color w:val="0E0E0E"/>
          <w:w w:val="105"/>
          <w:sz w:val="21"/>
          <w:szCs w:val="21"/>
        </w:rPr>
        <w:t>the</w:t>
      </w:r>
      <w:r w:rsidRPr="00004B8B">
        <w:rPr>
          <w:rFonts w:eastAsia="Arial" w:cs="Times New Roman"/>
          <w:color w:val="0E0E0E"/>
          <w:spacing w:val="1"/>
          <w:w w:val="105"/>
          <w:sz w:val="21"/>
          <w:szCs w:val="21"/>
        </w:rPr>
        <w:t xml:space="preserve"> </w:t>
      </w:r>
      <w:r w:rsidRPr="00004B8B">
        <w:rPr>
          <w:rFonts w:eastAsia="Arial" w:cs="Times New Roman"/>
          <w:color w:val="0E0E0E"/>
          <w:w w:val="105"/>
          <w:sz w:val="21"/>
          <w:szCs w:val="21"/>
        </w:rPr>
        <w:t>purported</w:t>
      </w:r>
      <w:r w:rsidRPr="00004B8B">
        <w:rPr>
          <w:rFonts w:eastAsia="Arial" w:cs="Times New Roman"/>
          <w:color w:val="0E0E0E"/>
          <w:spacing w:val="5"/>
          <w:w w:val="105"/>
          <w:sz w:val="21"/>
          <w:szCs w:val="21"/>
        </w:rPr>
        <w:t xml:space="preserve"> </w:t>
      </w:r>
      <w:r w:rsidRPr="00004B8B">
        <w:rPr>
          <w:rFonts w:eastAsia="Arial" w:cs="Times New Roman"/>
          <w:color w:val="0E0E0E"/>
          <w:w w:val="105"/>
          <w:sz w:val="21"/>
          <w:szCs w:val="21"/>
        </w:rPr>
        <w:t>pathogenetic</w:t>
      </w:r>
      <w:r w:rsidRPr="00004B8B">
        <w:rPr>
          <w:rFonts w:eastAsia="Arial" w:cs="Times New Roman"/>
          <w:color w:val="0E0E0E"/>
          <w:spacing w:val="5"/>
          <w:w w:val="105"/>
          <w:sz w:val="21"/>
          <w:szCs w:val="21"/>
        </w:rPr>
        <w:t xml:space="preserve"> </w:t>
      </w:r>
      <w:r w:rsidRPr="00004B8B">
        <w:rPr>
          <w:rFonts w:eastAsia="Arial" w:cs="Times New Roman"/>
          <w:color w:val="0E0E0E"/>
          <w:w w:val="105"/>
          <w:sz w:val="21"/>
          <w:szCs w:val="21"/>
        </w:rPr>
        <w:t>defect.</w:t>
      </w:r>
      <w:r w:rsidRPr="00004B8B">
        <w:rPr>
          <w:rFonts w:eastAsia="Arial" w:cs="Times New Roman"/>
          <w:color w:val="0E0E0E"/>
          <w:spacing w:val="56"/>
          <w:w w:val="105"/>
          <w:sz w:val="21"/>
          <w:szCs w:val="21"/>
        </w:rPr>
        <w:t xml:space="preserve"> </w:t>
      </w:r>
      <w:r w:rsidRPr="00004B8B">
        <w:rPr>
          <w:rFonts w:eastAsia="Arial" w:cs="Times New Roman"/>
          <w:color w:val="0E0E0E"/>
          <w:w w:val="105"/>
          <w:sz w:val="21"/>
          <w:szCs w:val="21"/>
        </w:rPr>
        <w:t>List</w:t>
      </w:r>
      <w:r w:rsidRPr="00004B8B">
        <w:rPr>
          <w:rFonts w:eastAsia="Arial" w:cs="Times New Roman"/>
          <w:color w:val="0E0E0E"/>
          <w:spacing w:val="-18"/>
          <w:w w:val="105"/>
          <w:sz w:val="21"/>
          <w:szCs w:val="21"/>
        </w:rPr>
        <w:t xml:space="preserve"> </w:t>
      </w:r>
      <w:r w:rsidRPr="00004B8B">
        <w:rPr>
          <w:rFonts w:eastAsia="Arial" w:cs="Times New Roman"/>
          <w:color w:val="0E0E0E"/>
          <w:w w:val="105"/>
          <w:sz w:val="21"/>
          <w:szCs w:val="21"/>
        </w:rPr>
        <w:t>the</w:t>
      </w:r>
      <w:r w:rsidRPr="00004B8B">
        <w:rPr>
          <w:rFonts w:eastAsia="Arial" w:cs="Times New Roman"/>
          <w:color w:val="0E0E0E"/>
          <w:w w:val="110"/>
          <w:sz w:val="21"/>
          <w:szCs w:val="21"/>
        </w:rPr>
        <w:t xml:space="preserve"> </w:t>
      </w:r>
      <w:r w:rsidRPr="00004B8B">
        <w:rPr>
          <w:rFonts w:eastAsia="Arial" w:cs="Times New Roman"/>
          <w:color w:val="0E0E0E"/>
          <w:w w:val="105"/>
          <w:sz w:val="21"/>
          <w:szCs w:val="21"/>
        </w:rPr>
        <w:t>principal</w:t>
      </w:r>
      <w:r w:rsidRPr="00004B8B">
        <w:rPr>
          <w:rFonts w:eastAsia="Arial" w:cs="Times New Roman"/>
          <w:color w:val="0E0E0E"/>
          <w:spacing w:val="-6"/>
          <w:w w:val="105"/>
          <w:sz w:val="21"/>
          <w:szCs w:val="21"/>
        </w:rPr>
        <w:t xml:space="preserve"> </w:t>
      </w:r>
      <w:r w:rsidRPr="00004B8B">
        <w:rPr>
          <w:rFonts w:eastAsia="Arial" w:cs="Times New Roman"/>
          <w:color w:val="0E0E0E"/>
          <w:w w:val="105"/>
          <w:sz w:val="21"/>
          <w:szCs w:val="21"/>
        </w:rPr>
        <w:t>clinical</w:t>
      </w:r>
      <w:r w:rsidRPr="00004B8B">
        <w:rPr>
          <w:rFonts w:eastAsia="Arial" w:cs="Times New Roman"/>
          <w:color w:val="0E0E0E"/>
          <w:spacing w:val="-11"/>
          <w:w w:val="105"/>
          <w:sz w:val="21"/>
          <w:szCs w:val="21"/>
        </w:rPr>
        <w:t xml:space="preserve"> </w:t>
      </w:r>
      <w:r w:rsidRPr="00004B8B">
        <w:rPr>
          <w:rFonts w:eastAsia="Arial" w:cs="Times New Roman"/>
          <w:color w:val="0E0E0E"/>
          <w:w w:val="105"/>
          <w:sz w:val="21"/>
          <w:szCs w:val="21"/>
        </w:rPr>
        <w:t>features,</w:t>
      </w:r>
      <w:r w:rsidRPr="00004B8B">
        <w:rPr>
          <w:rFonts w:eastAsia="Arial" w:cs="Times New Roman"/>
          <w:color w:val="0E0E0E"/>
          <w:spacing w:val="3"/>
          <w:w w:val="105"/>
          <w:sz w:val="21"/>
          <w:szCs w:val="21"/>
        </w:rPr>
        <w:t xml:space="preserve"> </w:t>
      </w:r>
      <w:r w:rsidRPr="00004B8B">
        <w:rPr>
          <w:rFonts w:eastAsia="Arial" w:cs="Times New Roman"/>
          <w:color w:val="0E0E0E"/>
          <w:w w:val="105"/>
          <w:sz w:val="21"/>
          <w:szCs w:val="21"/>
        </w:rPr>
        <w:t>morphology</w:t>
      </w:r>
      <w:r w:rsidRPr="00004B8B">
        <w:rPr>
          <w:rFonts w:eastAsia="Arial" w:cs="Times New Roman"/>
          <w:color w:val="0E0E0E"/>
          <w:spacing w:val="1"/>
          <w:w w:val="105"/>
          <w:sz w:val="21"/>
          <w:szCs w:val="21"/>
        </w:rPr>
        <w:t xml:space="preserve"> </w:t>
      </w:r>
      <w:r w:rsidRPr="00004B8B">
        <w:rPr>
          <w:rFonts w:eastAsia="Arial" w:cs="Times New Roman"/>
          <w:color w:val="0E0E0E"/>
          <w:w w:val="105"/>
          <w:sz w:val="21"/>
          <w:szCs w:val="21"/>
        </w:rPr>
        <w:t>and</w:t>
      </w:r>
      <w:r w:rsidRPr="00004B8B">
        <w:rPr>
          <w:rFonts w:eastAsia="Arial" w:cs="Times New Roman"/>
          <w:color w:val="0E0E0E"/>
          <w:spacing w:val="-2"/>
          <w:w w:val="105"/>
          <w:sz w:val="21"/>
          <w:szCs w:val="21"/>
        </w:rPr>
        <w:t xml:space="preserve"> </w:t>
      </w:r>
      <w:r w:rsidRPr="00004B8B">
        <w:rPr>
          <w:rFonts w:eastAsia="Arial" w:cs="Times New Roman"/>
          <w:color w:val="0E0E0E"/>
          <w:w w:val="105"/>
          <w:sz w:val="21"/>
          <w:szCs w:val="21"/>
        </w:rPr>
        <w:t>usual</w:t>
      </w:r>
      <w:r w:rsidRPr="00004B8B">
        <w:rPr>
          <w:rFonts w:eastAsia="Arial" w:cs="Times New Roman"/>
          <w:color w:val="0E0E0E"/>
          <w:spacing w:val="-8"/>
          <w:w w:val="105"/>
          <w:sz w:val="21"/>
          <w:szCs w:val="21"/>
        </w:rPr>
        <w:t xml:space="preserve"> </w:t>
      </w:r>
      <w:r w:rsidRPr="00004B8B">
        <w:rPr>
          <w:rFonts w:eastAsia="Arial" w:cs="Times New Roman"/>
          <w:color w:val="0E0E0E"/>
          <w:w w:val="105"/>
          <w:sz w:val="21"/>
          <w:szCs w:val="21"/>
        </w:rPr>
        <w:t>course</w:t>
      </w:r>
      <w:r w:rsidRPr="00004B8B">
        <w:rPr>
          <w:rFonts w:eastAsia="Arial" w:cs="Times New Roman"/>
          <w:color w:val="0E0E0E"/>
          <w:spacing w:val="-4"/>
          <w:w w:val="105"/>
          <w:sz w:val="21"/>
          <w:szCs w:val="21"/>
        </w:rPr>
        <w:t xml:space="preserve"> </w:t>
      </w:r>
      <w:r w:rsidRPr="00004B8B">
        <w:rPr>
          <w:rFonts w:eastAsia="Arial" w:cs="Times New Roman"/>
          <w:color w:val="0E0E0E"/>
          <w:w w:val="105"/>
          <w:sz w:val="21"/>
          <w:szCs w:val="21"/>
        </w:rPr>
        <w:t>of</w:t>
      </w:r>
      <w:r w:rsidRPr="00004B8B">
        <w:rPr>
          <w:rFonts w:eastAsia="Arial" w:cs="Times New Roman"/>
          <w:color w:val="0E0E0E"/>
          <w:spacing w:val="-7"/>
          <w:w w:val="105"/>
          <w:sz w:val="21"/>
          <w:szCs w:val="21"/>
        </w:rPr>
        <w:t xml:space="preserve"> </w:t>
      </w:r>
      <w:r w:rsidRPr="00004B8B">
        <w:rPr>
          <w:rFonts w:eastAsia="Arial" w:cs="Times New Roman"/>
          <w:color w:val="0E0E0E"/>
          <w:w w:val="105"/>
          <w:sz w:val="21"/>
          <w:szCs w:val="21"/>
        </w:rPr>
        <w:t>Duchenne</w:t>
      </w:r>
      <w:r w:rsidRPr="00004B8B">
        <w:rPr>
          <w:rFonts w:eastAsia="Arial" w:cs="Times New Roman"/>
          <w:color w:val="0E0E0E"/>
          <w:spacing w:val="-4"/>
          <w:w w:val="105"/>
          <w:sz w:val="21"/>
          <w:szCs w:val="21"/>
        </w:rPr>
        <w:t xml:space="preserve"> </w:t>
      </w:r>
      <w:r w:rsidRPr="00004B8B">
        <w:rPr>
          <w:rFonts w:eastAsia="Arial" w:cs="Times New Roman"/>
          <w:color w:val="0E0E0E"/>
          <w:w w:val="105"/>
          <w:sz w:val="21"/>
          <w:szCs w:val="21"/>
        </w:rPr>
        <w:t>and</w:t>
      </w:r>
    </w:p>
    <w:p w14:paraId="54BF5523" w14:textId="77777777" w:rsidR="00004B8B" w:rsidRPr="00004B8B" w:rsidRDefault="00004B8B" w:rsidP="00004B8B">
      <w:pPr>
        <w:widowControl w:val="0"/>
        <w:spacing w:before="1" w:after="0" w:line="240" w:lineRule="auto"/>
        <w:ind w:left="836"/>
        <w:rPr>
          <w:rFonts w:eastAsia="Arial" w:cs="Times New Roman"/>
          <w:sz w:val="21"/>
          <w:szCs w:val="21"/>
        </w:rPr>
      </w:pPr>
      <w:r w:rsidRPr="00004B8B">
        <w:rPr>
          <w:rFonts w:eastAsia="Arial" w:cs="Times New Roman"/>
          <w:color w:val="0E0E0E"/>
          <w:sz w:val="21"/>
          <w:szCs w:val="21"/>
        </w:rPr>
        <w:t>Becker</w:t>
      </w:r>
      <w:r w:rsidRPr="00004B8B">
        <w:rPr>
          <w:rFonts w:eastAsia="Arial" w:cs="Times New Roman"/>
          <w:color w:val="0E0E0E"/>
          <w:spacing w:val="3"/>
          <w:sz w:val="21"/>
          <w:szCs w:val="21"/>
        </w:rPr>
        <w:t xml:space="preserve"> </w:t>
      </w:r>
      <w:r w:rsidRPr="00004B8B">
        <w:rPr>
          <w:rFonts w:eastAsia="Arial" w:cs="Times New Roman"/>
          <w:color w:val="0E0E0E"/>
          <w:sz w:val="21"/>
          <w:szCs w:val="21"/>
        </w:rPr>
        <w:t>types.</w:t>
      </w:r>
    </w:p>
    <w:p w14:paraId="4B31FA27" w14:textId="77777777" w:rsidR="00004B8B" w:rsidRPr="00004B8B" w:rsidRDefault="00004B8B" w:rsidP="00004B8B">
      <w:pPr>
        <w:widowControl w:val="0"/>
        <w:spacing w:before="6" w:after="0" w:line="240" w:lineRule="auto"/>
        <w:rPr>
          <w:rFonts w:eastAsia="Arial" w:cs="Arial"/>
          <w:sz w:val="29"/>
          <w:szCs w:val="29"/>
        </w:rPr>
      </w:pPr>
    </w:p>
    <w:p w14:paraId="57568D39" w14:textId="77777777" w:rsidR="00004B8B" w:rsidRPr="00004B8B" w:rsidRDefault="00004B8B" w:rsidP="009E0404">
      <w:pPr>
        <w:widowControl w:val="0"/>
        <w:numPr>
          <w:ilvl w:val="0"/>
          <w:numId w:val="57"/>
        </w:numPr>
        <w:tabs>
          <w:tab w:val="left" w:pos="836"/>
        </w:tabs>
        <w:spacing w:after="0" w:line="291" w:lineRule="auto"/>
        <w:ind w:left="831" w:right="341" w:hanging="711"/>
        <w:rPr>
          <w:rFonts w:eastAsia="Arial" w:cs="Times New Roman"/>
          <w:sz w:val="21"/>
          <w:szCs w:val="21"/>
        </w:rPr>
      </w:pPr>
      <w:r w:rsidRPr="00004B8B">
        <w:rPr>
          <w:rFonts w:eastAsia="Arial" w:cs="Times New Roman"/>
          <w:color w:val="0E0E0E"/>
          <w:w w:val="105"/>
          <w:sz w:val="21"/>
          <w:szCs w:val="21"/>
        </w:rPr>
        <w:t>List</w:t>
      </w:r>
      <w:r w:rsidRPr="00004B8B">
        <w:rPr>
          <w:rFonts w:eastAsia="Arial" w:cs="Times New Roman"/>
          <w:color w:val="0E0E0E"/>
          <w:spacing w:val="-20"/>
          <w:w w:val="105"/>
          <w:sz w:val="21"/>
          <w:szCs w:val="21"/>
        </w:rPr>
        <w:t xml:space="preserve"> </w:t>
      </w:r>
      <w:r w:rsidRPr="00004B8B">
        <w:rPr>
          <w:rFonts w:eastAsia="Arial" w:cs="Times New Roman"/>
          <w:color w:val="0E0E0E"/>
          <w:w w:val="105"/>
          <w:sz w:val="21"/>
          <w:szCs w:val="21"/>
        </w:rPr>
        <w:t>the</w:t>
      </w:r>
      <w:r w:rsidRPr="00004B8B">
        <w:rPr>
          <w:rFonts w:eastAsia="Arial" w:cs="Times New Roman"/>
          <w:color w:val="0E0E0E"/>
          <w:spacing w:val="-1"/>
          <w:w w:val="105"/>
          <w:sz w:val="21"/>
          <w:szCs w:val="21"/>
        </w:rPr>
        <w:t xml:space="preserve"> </w:t>
      </w:r>
      <w:r w:rsidRPr="00004B8B">
        <w:rPr>
          <w:rFonts w:eastAsia="Arial" w:cs="Times New Roman"/>
          <w:color w:val="0E0E0E"/>
          <w:w w:val="105"/>
          <w:sz w:val="21"/>
          <w:szCs w:val="21"/>
        </w:rPr>
        <w:t>major</w:t>
      </w:r>
      <w:r w:rsidRPr="00004B8B">
        <w:rPr>
          <w:rFonts w:eastAsia="Arial" w:cs="Times New Roman"/>
          <w:color w:val="0E0E0E"/>
          <w:spacing w:val="-4"/>
          <w:w w:val="105"/>
          <w:sz w:val="21"/>
          <w:szCs w:val="21"/>
        </w:rPr>
        <w:t xml:space="preserve"> </w:t>
      </w:r>
      <w:r w:rsidRPr="00004B8B">
        <w:rPr>
          <w:rFonts w:eastAsia="Arial" w:cs="Times New Roman"/>
          <w:color w:val="0E0E0E"/>
          <w:w w:val="105"/>
          <w:sz w:val="21"/>
          <w:szCs w:val="21"/>
        </w:rPr>
        <w:t>pathogenetic,</w:t>
      </w:r>
      <w:r w:rsidRPr="00004B8B">
        <w:rPr>
          <w:rFonts w:eastAsia="Arial" w:cs="Times New Roman"/>
          <w:color w:val="0E0E0E"/>
          <w:spacing w:val="2"/>
          <w:w w:val="105"/>
          <w:sz w:val="21"/>
          <w:szCs w:val="21"/>
        </w:rPr>
        <w:t xml:space="preserve"> </w:t>
      </w:r>
      <w:r w:rsidRPr="00004B8B">
        <w:rPr>
          <w:rFonts w:eastAsia="Arial" w:cs="Times New Roman"/>
          <w:color w:val="0E0E0E"/>
          <w:w w:val="105"/>
          <w:sz w:val="21"/>
          <w:szCs w:val="21"/>
        </w:rPr>
        <w:t>morphologic</w:t>
      </w:r>
      <w:r w:rsidRPr="00004B8B">
        <w:rPr>
          <w:rFonts w:eastAsia="Arial" w:cs="Times New Roman"/>
          <w:color w:val="0E0E0E"/>
          <w:spacing w:val="7"/>
          <w:w w:val="105"/>
          <w:sz w:val="21"/>
          <w:szCs w:val="21"/>
        </w:rPr>
        <w:t xml:space="preserve"> </w:t>
      </w:r>
      <w:r w:rsidRPr="00004B8B">
        <w:rPr>
          <w:rFonts w:eastAsia="Arial" w:cs="Times New Roman"/>
          <w:color w:val="0E0E0E"/>
          <w:w w:val="105"/>
          <w:sz w:val="21"/>
          <w:szCs w:val="21"/>
        </w:rPr>
        <w:t>and</w:t>
      </w:r>
      <w:r w:rsidRPr="00004B8B">
        <w:rPr>
          <w:rFonts w:eastAsia="Arial" w:cs="Times New Roman"/>
          <w:color w:val="0E0E0E"/>
          <w:spacing w:val="-4"/>
          <w:w w:val="105"/>
          <w:sz w:val="21"/>
          <w:szCs w:val="21"/>
        </w:rPr>
        <w:t xml:space="preserve"> </w:t>
      </w:r>
      <w:r w:rsidRPr="00004B8B">
        <w:rPr>
          <w:rFonts w:eastAsia="Arial" w:cs="Times New Roman"/>
          <w:color w:val="0E0E0E"/>
          <w:w w:val="105"/>
          <w:sz w:val="21"/>
          <w:szCs w:val="21"/>
        </w:rPr>
        <w:t>clinical</w:t>
      </w:r>
      <w:r w:rsidRPr="00004B8B">
        <w:rPr>
          <w:rFonts w:eastAsia="Arial" w:cs="Times New Roman"/>
          <w:color w:val="0E0E0E"/>
          <w:spacing w:val="-11"/>
          <w:w w:val="105"/>
          <w:sz w:val="21"/>
          <w:szCs w:val="21"/>
        </w:rPr>
        <w:t xml:space="preserve"> </w:t>
      </w:r>
      <w:r w:rsidRPr="00004B8B">
        <w:rPr>
          <w:rFonts w:eastAsia="Arial" w:cs="Times New Roman"/>
          <w:color w:val="0E0E0E"/>
          <w:w w:val="105"/>
          <w:sz w:val="21"/>
          <w:szCs w:val="21"/>
        </w:rPr>
        <w:t>features</w:t>
      </w:r>
      <w:r w:rsidRPr="00004B8B">
        <w:rPr>
          <w:rFonts w:eastAsia="Arial" w:cs="Times New Roman"/>
          <w:color w:val="0E0E0E"/>
          <w:spacing w:val="6"/>
          <w:w w:val="105"/>
          <w:sz w:val="21"/>
          <w:szCs w:val="21"/>
        </w:rPr>
        <w:t xml:space="preserve"> </w:t>
      </w:r>
      <w:r w:rsidRPr="00004B8B">
        <w:rPr>
          <w:rFonts w:eastAsia="Arial" w:cs="Times New Roman"/>
          <w:color w:val="0E0E0E"/>
          <w:w w:val="105"/>
          <w:sz w:val="21"/>
          <w:szCs w:val="21"/>
        </w:rPr>
        <w:t>distinguishing</w:t>
      </w:r>
      <w:r w:rsidRPr="00004B8B">
        <w:rPr>
          <w:rFonts w:eastAsia="Arial" w:cs="Times New Roman"/>
          <w:color w:val="0E0E0E"/>
          <w:spacing w:val="2"/>
          <w:w w:val="105"/>
          <w:sz w:val="21"/>
          <w:szCs w:val="21"/>
        </w:rPr>
        <w:t xml:space="preserve"> </w:t>
      </w:r>
      <w:r w:rsidRPr="00004B8B">
        <w:rPr>
          <w:rFonts w:eastAsia="Arial" w:cs="Times New Roman"/>
          <w:color w:val="0E0E0E"/>
          <w:w w:val="105"/>
          <w:sz w:val="21"/>
          <w:szCs w:val="21"/>
        </w:rPr>
        <w:t>muscular</w:t>
      </w:r>
      <w:r w:rsidRPr="00004B8B">
        <w:rPr>
          <w:rFonts w:eastAsia="Arial" w:cs="Times New Roman"/>
          <w:color w:val="0E0E0E"/>
          <w:w w:val="102"/>
          <w:sz w:val="21"/>
          <w:szCs w:val="21"/>
        </w:rPr>
        <w:t xml:space="preserve"> </w:t>
      </w:r>
      <w:r w:rsidRPr="00004B8B">
        <w:rPr>
          <w:rFonts w:eastAsia="Arial" w:cs="Times New Roman"/>
          <w:color w:val="0E0E0E"/>
          <w:w w:val="105"/>
          <w:sz w:val="21"/>
          <w:szCs w:val="21"/>
        </w:rPr>
        <w:t>dystrophy,</w:t>
      </w:r>
      <w:r w:rsidRPr="00004B8B">
        <w:rPr>
          <w:rFonts w:eastAsia="Arial" w:cs="Times New Roman"/>
          <w:color w:val="0E0E0E"/>
          <w:spacing w:val="2"/>
          <w:w w:val="105"/>
          <w:sz w:val="21"/>
          <w:szCs w:val="21"/>
        </w:rPr>
        <w:t xml:space="preserve"> </w:t>
      </w:r>
      <w:r w:rsidRPr="00004B8B">
        <w:rPr>
          <w:rFonts w:eastAsia="Arial" w:cs="Times New Roman"/>
          <w:color w:val="0E0E0E"/>
          <w:w w:val="105"/>
          <w:sz w:val="21"/>
          <w:szCs w:val="21"/>
        </w:rPr>
        <w:t>myotonic</w:t>
      </w:r>
      <w:r w:rsidRPr="00004B8B">
        <w:rPr>
          <w:rFonts w:eastAsia="Arial" w:cs="Times New Roman"/>
          <w:color w:val="0E0E0E"/>
          <w:spacing w:val="-1"/>
          <w:w w:val="105"/>
          <w:sz w:val="21"/>
          <w:szCs w:val="21"/>
        </w:rPr>
        <w:t xml:space="preserve"> </w:t>
      </w:r>
      <w:r w:rsidRPr="00004B8B">
        <w:rPr>
          <w:rFonts w:eastAsia="Arial" w:cs="Times New Roman"/>
          <w:color w:val="0E0E0E"/>
          <w:w w:val="105"/>
          <w:sz w:val="21"/>
          <w:szCs w:val="21"/>
        </w:rPr>
        <w:t>dystrophy</w:t>
      </w:r>
      <w:r w:rsidRPr="00004B8B">
        <w:rPr>
          <w:rFonts w:eastAsia="Arial" w:cs="Times New Roman"/>
          <w:color w:val="0E0E0E"/>
          <w:spacing w:val="5"/>
          <w:w w:val="105"/>
          <w:sz w:val="21"/>
          <w:szCs w:val="21"/>
        </w:rPr>
        <w:t xml:space="preserve"> </w:t>
      </w:r>
      <w:r w:rsidRPr="00004B8B">
        <w:rPr>
          <w:rFonts w:eastAsia="Arial" w:cs="Times New Roman"/>
          <w:color w:val="0E0E0E"/>
          <w:w w:val="105"/>
          <w:sz w:val="21"/>
          <w:szCs w:val="21"/>
        </w:rPr>
        <w:t>and</w:t>
      </w:r>
      <w:r w:rsidRPr="00004B8B">
        <w:rPr>
          <w:rFonts w:eastAsia="Arial" w:cs="Times New Roman"/>
          <w:color w:val="0E0E0E"/>
          <w:spacing w:val="-9"/>
          <w:w w:val="105"/>
          <w:sz w:val="21"/>
          <w:szCs w:val="21"/>
        </w:rPr>
        <w:t xml:space="preserve"> </w:t>
      </w:r>
      <w:r w:rsidRPr="00004B8B">
        <w:rPr>
          <w:rFonts w:eastAsia="Arial" w:cs="Times New Roman"/>
          <w:color w:val="0E0E0E"/>
          <w:w w:val="105"/>
          <w:sz w:val="21"/>
          <w:szCs w:val="21"/>
        </w:rPr>
        <w:t>congenital</w:t>
      </w:r>
      <w:r w:rsidRPr="00004B8B">
        <w:rPr>
          <w:rFonts w:eastAsia="Arial" w:cs="Times New Roman"/>
          <w:color w:val="0E0E0E"/>
          <w:spacing w:val="4"/>
          <w:w w:val="105"/>
          <w:sz w:val="21"/>
          <w:szCs w:val="21"/>
        </w:rPr>
        <w:t xml:space="preserve"> </w:t>
      </w:r>
      <w:r w:rsidRPr="00004B8B">
        <w:rPr>
          <w:rFonts w:eastAsia="Arial" w:cs="Times New Roman"/>
          <w:color w:val="0E0E0E"/>
          <w:w w:val="105"/>
          <w:sz w:val="21"/>
          <w:szCs w:val="21"/>
        </w:rPr>
        <w:t>myopathy.</w:t>
      </w:r>
      <w:r w:rsidRPr="00004B8B">
        <w:rPr>
          <w:rFonts w:eastAsia="Arial" w:cs="Times New Roman"/>
          <w:color w:val="0E0E0E"/>
          <w:spacing w:val="38"/>
          <w:w w:val="105"/>
          <w:sz w:val="21"/>
          <w:szCs w:val="21"/>
        </w:rPr>
        <w:t xml:space="preserve"> </w:t>
      </w:r>
      <w:r w:rsidRPr="00004B8B">
        <w:rPr>
          <w:rFonts w:eastAsia="Arial" w:cs="Times New Roman"/>
          <w:color w:val="0E0E0E"/>
          <w:w w:val="105"/>
          <w:sz w:val="21"/>
          <w:szCs w:val="21"/>
        </w:rPr>
        <w:t>State</w:t>
      </w:r>
      <w:r w:rsidRPr="00004B8B">
        <w:rPr>
          <w:rFonts w:eastAsia="Arial" w:cs="Times New Roman"/>
          <w:color w:val="0E0E0E"/>
          <w:spacing w:val="-15"/>
          <w:w w:val="105"/>
          <w:sz w:val="21"/>
          <w:szCs w:val="21"/>
        </w:rPr>
        <w:t xml:space="preserve"> </w:t>
      </w:r>
      <w:r w:rsidRPr="00004B8B">
        <w:rPr>
          <w:rFonts w:eastAsia="Arial" w:cs="Times New Roman"/>
          <w:color w:val="0E0E0E"/>
          <w:w w:val="105"/>
          <w:sz w:val="21"/>
          <w:szCs w:val="21"/>
        </w:rPr>
        <w:t>the</w:t>
      </w:r>
      <w:r w:rsidRPr="00004B8B">
        <w:rPr>
          <w:rFonts w:eastAsia="Arial" w:cs="Times New Roman"/>
          <w:color w:val="0E0E0E"/>
          <w:spacing w:val="-4"/>
          <w:w w:val="105"/>
          <w:sz w:val="21"/>
          <w:szCs w:val="21"/>
        </w:rPr>
        <w:t xml:space="preserve"> </w:t>
      </w:r>
      <w:r w:rsidRPr="00004B8B">
        <w:rPr>
          <w:rFonts w:eastAsia="Arial" w:cs="Times New Roman"/>
          <w:color w:val="0E0E0E"/>
          <w:w w:val="105"/>
          <w:sz w:val="21"/>
          <w:szCs w:val="21"/>
        </w:rPr>
        <w:t>essential</w:t>
      </w:r>
      <w:r w:rsidRPr="00004B8B">
        <w:rPr>
          <w:rFonts w:eastAsia="Arial" w:cs="Times New Roman"/>
          <w:color w:val="0E0E0E"/>
          <w:w w:val="99"/>
          <w:sz w:val="21"/>
          <w:szCs w:val="21"/>
        </w:rPr>
        <w:t xml:space="preserve"> </w:t>
      </w:r>
      <w:r w:rsidRPr="00004B8B">
        <w:rPr>
          <w:rFonts w:eastAsia="Arial" w:cs="Times New Roman"/>
          <w:color w:val="0E0E0E"/>
          <w:w w:val="105"/>
          <w:sz w:val="21"/>
          <w:szCs w:val="21"/>
        </w:rPr>
        <w:t>distinguishing</w:t>
      </w:r>
      <w:r w:rsidRPr="00004B8B">
        <w:rPr>
          <w:rFonts w:eastAsia="Arial" w:cs="Times New Roman"/>
          <w:color w:val="0E0E0E"/>
          <w:spacing w:val="-4"/>
          <w:w w:val="105"/>
          <w:sz w:val="21"/>
          <w:szCs w:val="21"/>
        </w:rPr>
        <w:t xml:space="preserve"> </w:t>
      </w:r>
      <w:r w:rsidRPr="00004B8B">
        <w:rPr>
          <w:rFonts w:eastAsia="Arial" w:cs="Times New Roman"/>
          <w:color w:val="0E0E0E"/>
          <w:w w:val="105"/>
          <w:sz w:val="21"/>
          <w:szCs w:val="21"/>
        </w:rPr>
        <w:t>features</w:t>
      </w:r>
      <w:r w:rsidRPr="00004B8B">
        <w:rPr>
          <w:rFonts w:eastAsia="Arial" w:cs="Times New Roman"/>
          <w:color w:val="0E0E0E"/>
          <w:spacing w:val="5"/>
          <w:w w:val="105"/>
          <w:sz w:val="21"/>
          <w:szCs w:val="21"/>
        </w:rPr>
        <w:t xml:space="preserve"> </w:t>
      </w:r>
      <w:r w:rsidRPr="00004B8B">
        <w:rPr>
          <w:rFonts w:eastAsia="Arial" w:cs="Times New Roman"/>
          <w:color w:val="0E0E0E"/>
          <w:w w:val="105"/>
          <w:sz w:val="21"/>
          <w:szCs w:val="21"/>
        </w:rPr>
        <w:t>of</w:t>
      </w:r>
      <w:r w:rsidRPr="00004B8B">
        <w:rPr>
          <w:rFonts w:eastAsia="Arial" w:cs="Times New Roman"/>
          <w:color w:val="0E0E0E"/>
          <w:spacing w:val="1"/>
          <w:w w:val="105"/>
          <w:sz w:val="21"/>
          <w:szCs w:val="21"/>
        </w:rPr>
        <w:t xml:space="preserve"> </w:t>
      </w:r>
      <w:r w:rsidRPr="00004B8B">
        <w:rPr>
          <w:rFonts w:eastAsia="Arial" w:cs="Times New Roman"/>
          <w:color w:val="0E0E0E"/>
          <w:w w:val="105"/>
          <w:sz w:val="21"/>
          <w:szCs w:val="21"/>
        </w:rPr>
        <w:t>lipid</w:t>
      </w:r>
      <w:r w:rsidRPr="00004B8B">
        <w:rPr>
          <w:rFonts w:eastAsia="Arial" w:cs="Times New Roman"/>
          <w:color w:val="0E0E0E"/>
          <w:spacing w:val="-5"/>
          <w:w w:val="105"/>
          <w:sz w:val="21"/>
          <w:szCs w:val="21"/>
        </w:rPr>
        <w:t xml:space="preserve"> </w:t>
      </w:r>
      <w:r w:rsidRPr="00004B8B">
        <w:rPr>
          <w:rFonts w:eastAsia="Arial" w:cs="Times New Roman"/>
          <w:color w:val="0E0E0E"/>
          <w:w w:val="105"/>
          <w:sz w:val="21"/>
          <w:szCs w:val="21"/>
        </w:rPr>
        <w:t>and</w:t>
      </w:r>
      <w:r w:rsidRPr="00004B8B">
        <w:rPr>
          <w:rFonts w:eastAsia="Arial" w:cs="Times New Roman"/>
          <w:color w:val="0E0E0E"/>
          <w:spacing w:val="4"/>
          <w:w w:val="105"/>
          <w:sz w:val="21"/>
          <w:szCs w:val="21"/>
        </w:rPr>
        <w:t xml:space="preserve"> </w:t>
      </w:r>
      <w:r w:rsidRPr="00004B8B">
        <w:rPr>
          <w:rFonts w:eastAsia="Arial" w:cs="Times New Roman"/>
          <w:color w:val="0E0E0E"/>
          <w:w w:val="105"/>
          <w:sz w:val="21"/>
          <w:szCs w:val="21"/>
        </w:rPr>
        <w:t>mitochondrial</w:t>
      </w:r>
      <w:r w:rsidRPr="00004B8B">
        <w:rPr>
          <w:rFonts w:eastAsia="Arial" w:cs="Times New Roman"/>
          <w:color w:val="0E0E0E"/>
          <w:spacing w:val="9"/>
          <w:w w:val="105"/>
          <w:sz w:val="21"/>
          <w:szCs w:val="21"/>
        </w:rPr>
        <w:t xml:space="preserve"> </w:t>
      </w:r>
      <w:r w:rsidRPr="00004B8B">
        <w:rPr>
          <w:rFonts w:eastAsia="Arial" w:cs="Times New Roman"/>
          <w:color w:val="0E0E0E"/>
          <w:w w:val="105"/>
          <w:sz w:val="21"/>
          <w:szCs w:val="21"/>
        </w:rPr>
        <w:t>myopathies.</w:t>
      </w:r>
      <w:r w:rsidRPr="00004B8B">
        <w:rPr>
          <w:rFonts w:eastAsia="Arial" w:cs="Times New Roman"/>
          <w:color w:val="0E0E0E"/>
          <w:spacing w:val="56"/>
          <w:w w:val="105"/>
          <w:sz w:val="21"/>
          <w:szCs w:val="21"/>
        </w:rPr>
        <w:t xml:space="preserve"> </w:t>
      </w:r>
      <w:r w:rsidRPr="00004B8B">
        <w:rPr>
          <w:rFonts w:eastAsia="Arial" w:cs="Times New Roman"/>
          <w:color w:val="0E0E0E"/>
          <w:w w:val="105"/>
          <w:sz w:val="21"/>
          <w:szCs w:val="21"/>
        </w:rPr>
        <w:t>List</w:t>
      </w:r>
      <w:r w:rsidRPr="00004B8B">
        <w:rPr>
          <w:rFonts w:eastAsia="Arial" w:cs="Times New Roman"/>
          <w:color w:val="0E0E0E"/>
          <w:spacing w:val="-17"/>
          <w:w w:val="105"/>
          <w:sz w:val="21"/>
          <w:szCs w:val="21"/>
        </w:rPr>
        <w:t xml:space="preserve"> </w:t>
      </w:r>
      <w:r w:rsidRPr="00004B8B">
        <w:rPr>
          <w:rFonts w:eastAsia="Arial" w:cs="Times New Roman"/>
          <w:color w:val="0E0E0E"/>
          <w:w w:val="105"/>
          <w:sz w:val="21"/>
          <w:szCs w:val="21"/>
        </w:rPr>
        <w:t>the</w:t>
      </w:r>
      <w:r w:rsidRPr="00004B8B">
        <w:rPr>
          <w:rFonts w:eastAsia="Arial" w:cs="Times New Roman"/>
          <w:color w:val="0E0E0E"/>
          <w:spacing w:val="5"/>
          <w:w w:val="105"/>
          <w:sz w:val="21"/>
          <w:szCs w:val="21"/>
        </w:rPr>
        <w:t xml:space="preserve"> </w:t>
      </w:r>
      <w:r w:rsidRPr="00004B8B">
        <w:rPr>
          <w:rFonts w:eastAsia="Arial" w:cs="Times New Roman"/>
          <w:color w:val="0E0E0E"/>
          <w:w w:val="105"/>
          <w:sz w:val="21"/>
          <w:szCs w:val="21"/>
        </w:rPr>
        <w:t>major</w:t>
      </w:r>
      <w:r w:rsidRPr="00004B8B">
        <w:rPr>
          <w:rFonts w:eastAsia="Arial" w:cs="Times New Roman"/>
          <w:color w:val="0E0E0E"/>
          <w:spacing w:val="2"/>
          <w:w w:val="105"/>
          <w:sz w:val="21"/>
          <w:szCs w:val="21"/>
        </w:rPr>
        <w:t xml:space="preserve"> </w:t>
      </w:r>
      <w:r w:rsidRPr="00004B8B">
        <w:rPr>
          <w:rFonts w:eastAsia="Arial" w:cs="Times New Roman"/>
          <w:color w:val="0E0E0E"/>
          <w:w w:val="105"/>
          <w:sz w:val="21"/>
          <w:szCs w:val="21"/>
        </w:rPr>
        <w:t>courses</w:t>
      </w:r>
      <w:r w:rsidRPr="00004B8B">
        <w:rPr>
          <w:rFonts w:eastAsia="Arial" w:cs="Times New Roman"/>
          <w:color w:val="0E0E0E"/>
          <w:spacing w:val="4"/>
          <w:w w:val="105"/>
          <w:sz w:val="21"/>
          <w:szCs w:val="21"/>
        </w:rPr>
        <w:t xml:space="preserve"> </w:t>
      </w:r>
      <w:r w:rsidRPr="00004B8B">
        <w:rPr>
          <w:rFonts w:eastAsia="Arial" w:cs="Times New Roman"/>
          <w:color w:val="0E0E0E"/>
          <w:w w:val="105"/>
          <w:sz w:val="21"/>
          <w:szCs w:val="21"/>
        </w:rPr>
        <w:t>of</w:t>
      </w:r>
      <w:r w:rsidRPr="00004B8B">
        <w:rPr>
          <w:rFonts w:eastAsia="Arial" w:cs="Times New Roman"/>
          <w:color w:val="0E0E0E"/>
          <w:w w:val="109"/>
          <w:sz w:val="21"/>
          <w:szCs w:val="21"/>
        </w:rPr>
        <w:t xml:space="preserve"> </w:t>
      </w:r>
      <w:r w:rsidRPr="00004B8B">
        <w:rPr>
          <w:rFonts w:eastAsia="Arial" w:cs="Times New Roman"/>
          <w:color w:val="0E0E0E"/>
          <w:w w:val="105"/>
          <w:sz w:val="21"/>
          <w:szCs w:val="21"/>
        </w:rPr>
        <w:t>acquired</w:t>
      </w:r>
      <w:r w:rsidRPr="00004B8B">
        <w:rPr>
          <w:rFonts w:eastAsia="Arial" w:cs="Times New Roman"/>
          <w:color w:val="0E0E0E"/>
          <w:spacing w:val="-1"/>
          <w:w w:val="105"/>
          <w:sz w:val="21"/>
          <w:szCs w:val="21"/>
        </w:rPr>
        <w:t xml:space="preserve"> </w:t>
      </w:r>
      <w:r w:rsidRPr="00004B8B">
        <w:rPr>
          <w:rFonts w:eastAsia="Arial" w:cs="Times New Roman"/>
          <w:color w:val="0E0E0E"/>
          <w:w w:val="105"/>
          <w:sz w:val="21"/>
          <w:szCs w:val="21"/>
        </w:rPr>
        <w:t>myopathy.</w:t>
      </w:r>
    </w:p>
    <w:p w14:paraId="486C4DF2" w14:textId="77777777" w:rsidR="00004B8B" w:rsidRDefault="00004B8B" w:rsidP="00004B8B">
      <w:pPr>
        <w:pStyle w:val="BodyText"/>
        <w:rPr>
          <w:rFonts w:eastAsia="Arial"/>
        </w:rPr>
      </w:pPr>
    </w:p>
    <w:p w14:paraId="1ECC956B" w14:textId="77777777" w:rsidR="000E1C7B" w:rsidRDefault="000E1C7B" w:rsidP="00004B8B">
      <w:pPr>
        <w:pStyle w:val="BodyText"/>
        <w:rPr>
          <w:rFonts w:eastAsia="Arial"/>
        </w:rPr>
      </w:pPr>
    </w:p>
    <w:p w14:paraId="1D61E201" w14:textId="77777777" w:rsidR="000E1C7B" w:rsidRDefault="000E1C7B" w:rsidP="00004B8B">
      <w:pPr>
        <w:pStyle w:val="BodyText"/>
        <w:rPr>
          <w:rFonts w:eastAsia="Arial"/>
        </w:rPr>
      </w:pPr>
    </w:p>
    <w:p w14:paraId="4DCA6DDC" w14:textId="77777777" w:rsidR="000E1C7B" w:rsidRDefault="000E1C7B" w:rsidP="00004B8B">
      <w:pPr>
        <w:pStyle w:val="BodyText"/>
        <w:rPr>
          <w:rFonts w:eastAsia="Arial"/>
        </w:rPr>
      </w:pPr>
    </w:p>
    <w:p w14:paraId="21268D8C" w14:textId="77777777" w:rsidR="000E1C7B" w:rsidRDefault="000E1C7B" w:rsidP="00004B8B">
      <w:pPr>
        <w:pStyle w:val="BodyText"/>
        <w:rPr>
          <w:rFonts w:eastAsia="Arial"/>
        </w:rPr>
      </w:pPr>
    </w:p>
    <w:p w14:paraId="447C2A77" w14:textId="77777777" w:rsidR="000E1C7B" w:rsidRDefault="000E1C7B" w:rsidP="00004B8B">
      <w:pPr>
        <w:pStyle w:val="BodyText"/>
        <w:rPr>
          <w:rFonts w:eastAsia="Arial"/>
        </w:rPr>
      </w:pPr>
    </w:p>
    <w:p w14:paraId="4BEA177A" w14:textId="36A145F7" w:rsidR="000E1C7B" w:rsidRDefault="000E1C7B" w:rsidP="00004B8B">
      <w:pPr>
        <w:pStyle w:val="BodyText"/>
        <w:rPr>
          <w:color w:val="0F0F0F"/>
        </w:rPr>
      </w:pPr>
      <w:r>
        <w:rPr>
          <w:color w:val="0F0F0F"/>
        </w:rPr>
        <w:lastRenderedPageBreak/>
        <w:t>Neuromuscular</w:t>
      </w:r>
      <w:r>
        <w:rPr>
          <w:color w:val="0F0F0F"/>
          <w:spacing w:val="37"/>
        </w:rPr>
        <w:t xml:space="preserve"> </w:t>
      </w:r>
      <w:r>
        <w:rPr>
          <w:color w:val="0F0F0F"/>
        </w:rPr>
        <w:t>Disorders;</w:t>
      </w:r>
      <w:r>
        <w:rPr>
          <w:color w:val="0F0F0F"/>
          <w:spacing w:val="18"/>
        </w:rPr>
        <w:t xml:space="preserve"> </w:t>
      </w:r>
      <w:r>
        <w:rPr>
          <w:color w:val="0F0F0F"/>
        </w:rPr>
        <w:t>Soft</w:t>
      </w:r>
      <w:r>
        <w:rPr>
          <w:color w:val="0F0F0F"/>
          <w:spacing w:val="14"/>
        </w:rPr>
        <w:t xml:space="preserve"> </w:t>
      </w:r>
      <w:r>
        <w:rPr>
          <w:color w:val="0F0F0F"/>
        </w:rPr>
        <w:t>Tissue</w:t>
      </w:r>
      <w:r>
        <w:rPr>
          <w:color w:val="0F0F0F"/>
          <w:spacing w:val="17"/>
        </w:rPr>
        <w:t xml:space="preserve"> </w:t>
      </w:r>
      <w:r>
        <w:rPr>
          <w:color w:val="0F0F0F"/>
        </w:rPr>
        <w:t xml:space="preserve">Tumors Objectives page two </w:t>
      </w:r>
    </w:p>
    <w:p w14:paraId="4C47B60B" w14:textId="77777777" w:rsidR="002A4E86" w:rsidRDefault="002A4E86" w:rsidP="00004B8B">
      <w:pPr>
        <w:pStyle w:val="BodyText"/>
        <w:rPr>
          <w:color w:val="0F0F0F"/>
        </w:rPr>
      </w:pPr>
    </w:p>
    <w:p w14:paraId="2915F943" w14:textId="083DFC55" w:rsidR="002A4E86" w:rsidRDefault="002A4E86" w:rsidP="002A4E86">
      <w:pPr>
        <w:pStyle w:val="BodyText"/>
        <w:rPr>
          <w:rFonts w:eastAsia="Arial"/>
          <w:w w:val="105"/>
        </w:rPr>
      </w:pPr>
      <w:r>
        <w:rPr>
          <w:rFonts w:eastAsia="Arial"/>
          <w:w w:val="105"/>
        </w:rPr>
        <w:t>12.</w:t>
      </w:r>
      <w:r>
        <w:rPr>
          <w:rFonts w:eastAsia="Arial"/>
          <w:w w:val="105"/>
        </w:rPr>
        <w:tab/>
      </w:r>
      <w:r w:rsidRPr="002A4E86">
        <w:rPr>
          <w:rFonts w:eastAsia="Arial"/>
          <w:w w:val="105"/>
        </w:rPr>
        <w:t>Describe</w:t>
      </w:r>
      <w:r w:rsidRPr="002A4E86">
        <w:rPr>
          <w:rFonts w:eastAsia="Arial"/>
          <w:spacing w:val="-11"/>
          <w:w w:val="105"/>
        </w:rPr>
        <w:t xml:space="preserve"> </w:t>
      </w:r>
      <w:r w:rsidRPr="002A4E86">
        <w:rPr>
          <w:rFonts w:eastAsia="Arial"/>
          <w:w w:val="105"/>
        </w:rPr>
        <w:t>the</w:t>
      </w:r>
      <w:r w:rsidRPr="002A4E86">
        <w:rPr>
          <w:rFonts w:eastAsia="Arial"/>
          <w:spacing w:val="1"/>
          <w:w w:val="105"/>
        </w:rPr>
        <w:t xml:space="preserve"> </w:t>
      </w:r>
      <w:r w:rsidRPr="002A4E86">
        <w:rPr>
          <w:rFonts w:eastAsia="Arial"/>
          <w:w w:val="105"/>
        </w:rPr>
        <w:t>risk</w:t>
      </w:r>
      <w:r w:rsidRPr="002A4E86">
        <w:rPr>
          <w:rFonts w:eastAsia="Arial"/>
          <w:spacing w:val="-16"/>
          <w:w w:val="105"/>
        </w:rPr>
        <w:t xml:space="preserve"> </w:t>
      </w:r>
      <w:r w:rsidRPr="002A4E86">
        <w:rPr>
          <w:rFonts w:eastAsia="Arial"/>
          <w:w w:val="105"/>
        </w:rPr>
        <w:t>factors</w:t>
      </w:r>
      <w:r w:rsidRPr="002A4E86">
        <w:rPr>
          <w:rFonts w:eastAsia="Arial"/>
          <w:spacing w:val="7"/>
          <w:w w:val="105"/>
        </w:rPr>
        <w:t xml:space="preserve"> </w:t>
      </w:r>
      <w:r w:rsidRPr="002A4E86">
        <w:rPr>
          <w:rFonts w:eastAsia="Arial"/>
          <w:w w:val="105"/>
        </w:rPr>
        <w:t>and</w:t>
      </w:r>
      <w:r w:rsidRPr="002A4E86">
        <w:rPr>
          <w:rFonts w:eastAsia="Arial"/>
          <w:spacing w:val="-6"/>
          <w:w w:val="105"/>
        </w:rPr>
        <w:t xml:space="preserve"> </w:t>
      </w:r>
      <w:r w:rsidRPr="002A4E86">
        <w:rPr>
          <w:rFonts w:eastAsia="Arial"/>
          <w:w w:val="105"/>
        </w:rPr>
        <w:t>general</w:t>
      </w:r>
      <w:r w:rsidRPr="002A4E86">
        <w:rPr>
          <w:rFonts w:eastAsia="Arial"/>
          <w:spacing w:val="2"/>
          <w:w w:val="105"/>
        </w:rPr>
        <w:t xml:space="preserve"> </w:t>
      </w:r>
      <w:r w:rsidRPr="002A4E86">
        <w:rPr>
          <w:rFonts w:eastAsia="Arial"/>
          <w:w w:val="105"/>
        </w:rPr>
        <w:t>clinical</w:t>
      </w:r>
      <w:r w:rsidRPr="002A4E86">
        <w:rPr>
          <w:rFonts w:eastAsia="Arial"/>
          <w:spacing w:val="-4"/>
          <w:w w:val="105"/>
        </w:rPr>
        <w:t xml:space="preserve"> </w:t>
      </w:r>
      <w:r w:rsidRPr="002A4E86">
        <w:rPr>
          <w:rFonts w:eastAsia="Arial"/>
          <w:w w:val="105"/>
        </w:rPr>
        <w:t>and</w:t>
      </w:r>
      <w:r w:rsidRPr="002A4E86">
        <w:rPr>
          <w:rFonts w:eastAsia="Arial"/>
          <w:spacing w:val="-3"/>
          <w:w w:val="105"/>
        </w:rPr>
        <w:t xml:space="preserve"> </w:t>
      </w:r>
      <w:r w:rsidRPr="002A4E86">
        <w:rPr>
          <w:rFonts w:eastAsia="Arial"/>
          <w:w w:val="105"/>
        </w:rPr>
        <w:t>morphologic</w:t>
      </w:r>
      <w:r w:rsidRPr="002A4E86">
        <w:rPr>
          <w:rFonts w:eastAsia="Arial"/>
          <w:spacing w:val="3"/>
          <w:w w:val="105"/>
        </w:rPr>
        <w:t xml:space="preserve"> </w:t>
      </w:r>
      <w:r w:rsidRPr="002A4E86">
        <w:rPr>
          <w:rFonts w:eastAsia="Arial"/>
          <w:w w:val="105"/>
        </w:rPr>
        <w:t>features</w:t>
      </w:r>
      <w:r w:rsidRPr="002A4E86">
        <w:rPr>
          <w:rFonts w:eastAsia="Arial"/>
          <w:spacing w:val="1"/>
          <w:w w:val="105"/>
        </w:rPr>
        <w:t xml:space="preserve"> </w:t>
      </w:r>
      <w:r w:rsidRPr="002A4E86">
        <w:rPr>
          <w:rFonts w:eastAsia="Arial"/>
          <w:w w:val="105"/>
        </w:rPr>
        <w:t>of</w:t>
      </w:r>
      <w:r w:rsidRPr="002A4E86">
        <w:rPr>
          <w:rFonts w:eastAsia="Arial"/>
          <w:spacing w:val="-15"/>
          <w:w w:val="105"/>
        </w:rPr>
        <w:t xml:space="preserve"> </w:t>
      </w:r>
      <w:r w:rsidRPr="002A4E86">
        <w:rPr>
          <w:rFonts w:eastAsia="Arial"/>
          <w:w w:val="105"/>
        </w:rPr>
        <w:t>soft</w:t>
      </w:r>
      <w:r w:rsidRPr="002A4E86">
        <w:rPr>
          <w:rFonts w:eastAsia="Arial"/>
          <w:spacing w:val="-11"/>
          <w:w w:val="105"/>
        </w:rPr>
        <w:t xml:space="preserve"> </w:t>
      </w:r>
      <w:r w:rsidRPr="002A4E86">
        <w:rPr>
          <w:rFonts w:eastAsia="Arial"/>
          <w:w w:val="105"/>
        </w:rPr>
        <w:t>tissue</w:t>
      </w:r>
      <w:r w:rsidRPr="002A4E86">
        <w:rPr>
          <w:rFonts w:eastAsia="Arial"/>
        </w:rPr>
        <w:t xml:space="preserve"> </w:t>
      </w:r>
      <w:r>
        <w:rPr>
          <w:rFonts w:eastAsia="Arial"/>
        </w:rPr>
        <w:tab/>
      </w:r>
      <w:r w:rsidRPr="002A4E86">
        <w:rPr>
          <w:rFonts w:eastAsia="Arial"/>
          <w:w w:val="105"/>
        </w:rPr>
        <w:t>tumors.</w:t>
      </w:r>
      <w:r w:rsidRPr="002A4E86">
        <w:rPr>
          <w:rFonts w:eastAsia="Arial"/>
          <w:spacing w:val="11"/>
          <w:w w:val="105"/>
        </w:rPr>
        <w:t xml:space="preserve"> </w:t>
      </w:r>
      <w:r w:rsidRPr="002A4E86">
        <w:rPr>
          <w:rFonts w:eastAsia="Arial"/>
          <w:w w:val="105"/>
        </w:rPr>
        <w:t>List</w:t>
      </w:r>
      <w:r w:rsidRPr="002A4E86">
        <w:rPr>
          <w:rFonts w:eastAsia="Arial"/>
          <w:spacing w:val="-15"/>
          <w:w w:val="105"/>
        </w:rPr>
        <w:t xml:space="preserve"> </w:t>
      </w:r>
      <w:r w:rsidRPr="002A4E86">
        <w:rPr>
          <w:rFonts w:eastAsia="Arial"/>
          <w:w w:val="105"/>
        </w:rPr>
        <w:t>the</w:t>
      </w:r>
      <w:r w:rsidRPr="002A4E86">
        <w:rPr>
          <w:rFonts w:eastAsia="Arial"/>
          <w:spacing w:val="5"/>
          <w:w w:val="105"/>
        </w:rPr>
        <w:t xml:space="preserve"> </w:t>
      </w:r>
      <w:r w:rsidRPr="002A4E86">
        <w:rPr>
          <w:rFonts w:eastAsia="Arial"/>
          <w:w w:val="105"/>
        </w:rPr>
        <w:t>major</w:t>
      </w:r>
      <w:r w:rsidRPr="002A4E86">
        <w:rPr>
          <w:rFonts w:eastAsia="Arial"/>
          <w:spacing w:val="7"/>
          <w:w w:val="105"/>
        </w:rPr>
        <w:t xml:space="preserve"> </w:t>
      </w:r>
      <w:r w:rsidRPr="002A4E86">
        <w:rPr>
          <w:rFonts w:eastAsia="Arial"/>
          <w:w w:val="105"/>
        </w:rPr>
        <w:t>morphologic</w:t>
      </w:r>
      <w:r w:rsidRPr="002A4E86">
        <w:rPr>
          <w:rFonts w:eastAsia="Arial"/>
          <w:spacing w:val="13"/>
          <w:w w:val="105"/>
        </w:rPr>
        <w:t xml:space="preserve"> </w:t>
      </w:r>
      <w:r w:rsidRPr="002A4E86">
        <w:rPr>
          <w:rFonts w:eastAsia="Arial"/>
          <w:w w:val="105"/>
        </w:rPr>
        <w:t>and</w:t>
      </w:r>
      <w:r w:rsidRPr="002A4E86">
        <w:rPr>
          <w:rFonts w:eastAsia="Arial"/>
          <w:spacing w:val="-2"/>
          <w:w w:val="105"/>
        </w:rPr>
        <w:t xml:space="preserve"> </w:t>
      </w:r>
      <w:r w:rsidRPr="002A4E86">
        <w:rPr>
          <w:rFonts w:eastAsia="Arial"/>
          <w:w w:val="105"/>
        </w:rPr>
        <w:t>clinical</w:t>
      </w:r>
      <w:r w:rsidRPr="002A4E86">
        <w:rPr>
          <w:rFonts w:eastAsia="Arial"/>
          <w:spacing w:val="-4"/>
          <w:w w:val="105"/>
        </w:rPr>
        <w:t xml:space="preserve"> </w:t>
      </w:r>
      <w:r w:rsidRPr="002A4E86">
        <w:rPr>
          <w:rFonts w:eastAsia="Arial"/>
          <w:w w:val="105"/>
        </w:rPr>
        <w:t>features,</w:t>
      </w:r>
      <w:r w:rsidRPr="002A4E86">
        <w:rPr>
          <w:rFonts w:eastAsia="Arial"/>
          <w:spacing w:val="7"/>
          <w:w w:val="105"/>
        </w:rPr>
        <w:t xml:space="preserve"> </w:t>
      </w:r>
      <w:r w:rsidRPr="002A4E86">
        <w:rPr>
          <w:rFonts w:eastAsia="Arial"/>
          <w:w w:val="105"/>
        </w:rPr>
        <w:t>and</w:t>
      </w:r>
      <w:r w:rsidRPr="002A4E86">
        <w:rPr>
          <w:rFonts w:eastAsia="Arial"/>
          <w:spacing w:val="-2"/>
          <w:w w:val="105"/>
        </w:rPr>
        <w:t xml:space="preserve"> </w:t>
      </w:r>
      <w:r w:rsidRPr="002A4E86">
        <w:rPr>
          <w:rFonts w:eastAsia="Arial"/>
          <w:w w:val="105"/>
        </w:rPr>
        <w:t>sites</w:t>
      </w:r>
      <w:r w:rsidRPr="002A4E86">
        <w:rPr>
          <w:rFonts w:eastAsia="Arial"/>
          <w:spacing w:val="3"/>
          <w:w w:val="105"/>
        </w:rPr>
        <w:t xml:space="preserve"> </w:t>
      </w:r>
      <w:r w:rsidRPr="002A4E86">
        <w:rPr>
          <w:rFonts w:eastAsia="Arial"/>
          <w:w w:val="105"/>
        </w:rPr>
        <w:t>of</w:t>
      </w:r>
      <w:r w:rsidRPr="002A4E86">
        <w:rPr>
          <w:rFonts w:eastAsia="Arial"/>
          <w:spacing w:val="-6"/>
          <w:w w:val="105"/>
        </w:rPr>
        <w:t xml:space="preserve"> </w:t>
      </w:r>
      <w:r w:rsidRPr="002A4E86">
        <w:rPr>
          <w:rFonts w:eastAsia="Arial"/>
          <w:w w:val="105"/>
        </w:rPr>
        <w:t>origin</w:t>
      </w:r>
      <w:r w:rsidRPr="002A4E86">
        <w:rPr>
          <w:rFonts w:eastAsia="Arial"/>
          <w:spacing w:val="5"/>
          <w:w w:val="105"/>
        </w:rPr>
        <w:t xml:space="preserve"> </w:t>
      </w:r>
      <w:r w:rsidRPr="002A4E86">
        <w:rPr>
          <w:rFonts w:eastAsia="Arial"/>
          <w:w w:val="105"/>
        </w:rPr>
        <w:t>of</w:t>
      </w:r>
      <w:r w:rsidRPr="002A4E86">
        <w:rPr>
          <w:rFonts w:eastAsia="Arial"/>
          <w:spacing w:val="-9"/>
          <w:w w:val="105"/>
        </w:rPr>
        <w:t xml:space="preserve"> </w:t>
      </w:r>
      <w:r w:rsidRPr="002A4E86">
        <w:rPr>
          <w:rFonts w:eastAsia="Arial"/>
          <w:w w:val="105"/>
        </w:rPr>
        <w:t>these</w:t>
      </w:r>
      <w:r w:rsidRPr="002A4E86">
        <w:rPr>
          <w:rFonts w:eastAsia="Arial"/>
          <w:w w:val="101"/>
        </w:rPr>
        <w:t xml:space="preserve"> </w:t>
      </w:r>
      <w:r>
        <w:rPr>
          <w:rFonts w:eastAsia="Arial"/>
          <w:w w:val="101"/>
        </w:rPr>
        <w:tab/>
      </w:r>
      <w:r w:rsidRPr="002A4E86">
        <w:rPr>
          <w:rFonts w:eastAsia="Arial"/>
          <w:w w:val="105"/>
        </w:rPr>
        <w:t>specific</w:t>
      </w:r>
      <w:r w:rsidRPr="002A4E86">
        <w:rPr>
          <w:rFonts w:eastAsia="Arial"/>
          <w:spacing w:val="-19"/>
          <w:w w:val="105"/>
        </w:rPr>
        <w:t xml:space="preserve"> </w:t>
      </w:r>
      <w:r w:rsidRPr="002A4E86">
        <w:rPr>
          <w:rFonts w:eastAsia="Arial"/>
          <w:w w:val="105"/>
        </w:rPr>
        <w:t>soft</w:t>
      </w:r>
      <w:r w:rsidRPr="002A4E86">
        <w:rPr>
          <w:rFonts w:eastAsia="Arial"/>
          <w:spacing w:val="-25"/>
          <w:w w:val="105"/>
        </w:rPr>
        <w:t xml:space="preserve"> </w:t>
      </w:r>
      <w:r w:rsidRPr="002A4E86">
        <w:rPr>
          <w:rFonts w:eastAsia="Arial"/>
          <w:w w:val="105"/>
        </w:rPr>
        <w:t>tissue</w:t>
      </w:r>
      <w:r w:rsidRPr="002A4E86">
        <w:rPr>
          <w:rFonts w:eastAsia="Arial"/>
          <w:spacing w:val="-17"/>
          <w:w w:val="105"/>
        </w:rPr>
        <w:t xml:space="preserve"> </w:t>
      </w:r>
      <w:r w:rsidRPr="002A4E86">
        <w:rPr>
          <w:rFonts w:eastAsia="Arial"/>
          <w:w w:val="105"/>
        </w:rPr>
        <w:t>lesions:</w:t>
      </w:r>
    </w:p>
    <w:p w14:paraId="78840E2D" w14:textId="77777777" w:rsidR="002A4E86" w:rsidRDefault="002A4E86" w:rsidP="002A4E86">
      <w:pPr>
        <w:pStyle w:val="BodyText"/>
        <w:rPr>
          <w:rFonts w:eastAsia="Arial"/>
          <w:w w:val="105"/>
        </w:rPr>
      </w:pPr>
    </w:p>
    <w:p w14:paraId="7072AC5D" w14:textId="49380E61" w:rsidR="002A4E86" w:rsidRDefault="002A4E86" w:rsidP="002A4E86">
      <w:pPr>
        <w:pStyle w:val="BodyText"/>
        <w:rPr>
          <w:rFonts w:eastAsia="Arial"/>
          <w:w w:val="105"/>
        </w:rPr>
      </w:pPr>
      <w:r>
        <w:rPr>
          <w:rFonts w:eastAsia="Arial"/>
          <w:w w:val="105"/>
        </w:rPr>
        <w:tab/>
        <w:t>Lipoma/liposarcoma</w:t>
      </w:r>
      <w:r>
        <w:rPr>
          <w:rFonts w:eastAsia="Arial"/>
          <w:w w:val="105"/>
        </w:rPr>
        <w:tab/>
      </w:r>
      <w:r>
        <w:rPr>
          <w:rFonts w:eastAsia="Arial"/>
          <w:w w:val="105"/>
        </w:rPr>
        <w:tab/>
      </w:r>
      <w:r>
        <w:rPr>
          <w:rFonts w:eastAsia="Arial"/>
          <w:w w:val="105"/>
        </w:rPr>
        <w:tab/>
      </w:r>
      <w:r>
        <w:rPr>
          <w:rFonts w:eastAsia="Arial"/>
          <w:w w:val="105"/>
        </w:rPr>
        <w:tab/>
        <w:t>desmoid tumor</w:t>
      </w:r>
    </w:p>
    <w:p w14:paraId="0023F96D" w14:textId="01112365" w:rsidR="002A4E86" w:rsidRDefault="002A4E86" w:rsidP="002A4E86">
      <w:pPr>
        <w:pStyle w:val="BodyText"/>
        <w:rPr>
          <w:rFonts w:eastAsia="Arial"/>
          <w:w w:val="105"/>
        </w:rPr>
      </w:pPr>
      <w:r>
        <w:rPr>
          <w:rFonts w:eastAsia="Arial"/>
          <w:w w:val="105"/>
        </w:rPr>
        <w:tab/>
        <w:t>Rhabdomyoma/rhabdomyosarcoma</w:t>
      </w:r>
      <w:r>
        <w:rPr>
          <w:rFonts w:eastAsia="Arial"/>
          <w:w w:val="105"/>
        </w:rPr>
        <w:tab/>
        <w:t>synovial sarcoma</w:t>
      </w:r>
    </w:p>
    <w:p w14:paraId="2F1D295B" w14:textId="5414D9B0" w:rsidR="002A4E86" w:rsidRDefault="002A4E86" w:rsidP="002A4E86">
      <w:pPr>
        <w:pStyle w:val="BodyText"/>
        <w:rPr>
          <w:rFonts w:eastAsia="Arial"/>
          <w:w w:val="105"/>
        </w:rPr>
      </w:pPr>
      <w:r>
        <w:rPr>
          <w:rFonts w:eastAsia="Arial"/>
          <w:w w:val="105"/>
        </w:rPr>
        <w:tab/>
        <w:t>Leiomyoma/leiomyosarcoma</w:t>
      </w:r>
      <w:r>
        <w:rPr>
          <w:rFonts w:eastAsia="Arial"/>
          <w:w w:val="105"/>
        </w:rPr>
        <w:tab/>
      </w:r>
      <w:r>
        <w:rPr>
          <w:rFonts w:eastAsia="Arial"/>
          <w:w w:val="105"/>
        </w:rPr>
        <w:tab/>
        <w:t>undifferentiated sarcoma</w:t>
      </w:r>
    </w:p>
    <w:p w14:paraId="18EFAB6D" w14:textId="77777777" w:rsidR="002A4E86" w:rsidRDefault="002A4E86" w:rsidP="002A4E86">
      <w:pPr>
        <w:pStyle w:val="BodyText"/>
        <w:rPr>
          <w:rFonts w:eastAsia="Arial"/>
          <w:w w:val="105"/>
        </w:rPr>
      </w:pPr>
    </w:p>
    <w:p w14:paraId="612FB21D" w14:textId="77777777" w:rsidR="002A4E86" w:rsidRDefault="002A4E86" w:rsidP="002A4E86">
      <w:pPr>
        <w:pStyle w:val="BodyText"/>
        <w:rPr>
          <w:rFonts w:eastAsia="Arial"/>
          <w:w w:val="105"/>
        </w:rPr>
      </w:pPr>
    </w:p>
    <w:p w14:paraId="50C87EDD" w14:textId="77777777" w:rsidR="002A4E86" w:rsidRDefault="002A4E86" w:rsidP="002A4E86">
      <w:pPr>
        <w:pStyle w:val="BodyText"/>
        <w:rPr>
          <w:rFonts w:eastAsia="Arial"/>
          <w:w w:val="105"/>
        </w:rPr>
      </w:pPr>
    </w:p>
    <w:p w14:paraId="456F7BFB" w14:textId="77777777" w:rsidR="002A4E86" w:rsidRDefault="002A4E86" w:rsidP="002A4E86">
      <w:pPr>
        <w:pStyle w:val="BodyText"/>
        <w:rPr>
          <w:rFonts w:eastAsia="Arial"/>
          <w:w w:val="105"/>
        </w:rPr>
      </w:pPr>
    </w:p>
    <w:p w14:paraId="134C2FDF" w14:textId="77777777" w:rsidR="002A4E86" w:rsidRDefault="002A4E86" w:rsidP="002A4E86">
      <w:pPr>
        <w:pStyle w:val="BodyText"/>
        <w:rPr>
          <w:rFonts w:eastAsia="Arial"/>
          <w:w w:val="105"/>
        </w:rPr>
      </w:pPr>
    </w:p>
    <w:p w14:paraId="4845EC30" w14:textId="77777777" w:rsidR="002A4E86" w:rsidRDefault="002A4E86" w:rsidP="002A4E86">
      <w:pPr>
        <w:pStyle w:val="BodyText"/>
        <w:rPr>
          <w:rFonts w:eastAsia="Arial"/>
          <w:w w:val="105"/>
        </w:rPr>
      </w:pPr>
    </w:p>
    <w:p w14:paraId="5D51BE65" w14:textId="77777777" w:rsidR="002A4E86" w:rsidRDefault="002A4E86" w:rsidP="002A4E86">
      <w:pPr>
        <w:pStyle w:val="BodyText"/>
        <w:rPr>
          <w:rFonts w:eastAsia="Arial"/>
          <w:w w:val="105"/>
        </w:rPr>
      </w:pPr>
    </w:p>
    <w:p w14:paraId="7DB49B3A" w14:textId="77777777" w:rsidR="002A4E86" w:rsidRDefault="002A4E86" w:rsidP="002A4E86">
      <w:pPr>
        <w:pStyle w:val="BodyText"/>
        <w:rPr>
          <w:rFonts w:eastAsia="Arial"/>
          <w:w w:val="105"/>
        </w:rPr>
      </w:pPr>
    </w:p>
    <w:p w14:paraId="596CC450" w14:textId="77777777" w:rsidR="002A4E86" w:rsidRDefault="002A4E86" w:rsidP="002A4E86">
      <w:pPr>
        <w:pStyle w:val="BodyText"/>
        <w:rPr>
          <w:rFonts w:eastAsia="Arial"/>
          <w:w w:val="105"/>
        </w:rPr>
      </w:pPr>
    </w:p>
    <w:p w14:paraId="62EAA7E3" w14:textId="77777777" w:rsidR="002A4E86" w:rsidRDefault="002A4E86" w:rsidP="002A4E86">
      <w:pPr>
        <w:pStyle w:val="BodyText"/>
        <w:rPr>
          <w:rFonts w:eastAsia="Arial"/>
          <w:w w:val="105"/>
        </w:rPr>
      </w:pPr>
    </w:p>
    <w:p w14:paraId="75F66951" w14:textId="77777777" w:rsidR="002A4E86" w:rsidRDefault="002A4E86" w:rsidP="002A4E86">
      <w:pPr>
        <w:pStyle w:val="BodyText"/>
        <w:rPr>
          <w:rFonts w:eastAsia="Arial"/>
          <w:w w:val="105"/>
        </w:rPr>
      </w:pPr>
    </w:p>
    <w:p w14:paraId="0E034AFF" w14:textId="77777777" w:rsidR="002A4E86" w:rsidRDefault="002A4E86" w:rsidP="002A4E86">
      <w:pPr>
        <w:pStyle w:val="BodyText"/>
        <w:rPr>
          <w:rFonts w:eastAsia="Arial"/>
          <w:w w:val="105"/>
        </w:rPr>
      </w:pPr>
    </w:p>
    <w:p w14:paraId="30B6D85F" w14:textId="77777777" w:rsidR="002A4E86" w:rsidRDefault="002A4E86" w:rsidP="002A4E86">
      <w:pPr>
        <w:pStyle w:val="BodyText"/>
        <w:rPr>
          <w:rFonts w:eastAsia="Arial"/>
          <w:w w:val="105"/>
        </w:rPr>
      </w:pPr>
    </w:p>
    <w:p w14:paraId="5B5465DC" w14:textId="77777777" w:rsidR="002A4E86" w:rsidRDefault="002A4E86" w:rsidP="002A4E86">
      <w:pPr>
        <w:pStyle w:val="BodyText"/>
        <w:rPr>
          <w:rFonts w:eastAsia="Arial"/>
          <w:w w:val="105"/>
        </w:rPr>
      </w:pPr>
    </w:p>
    <w:p w14:paraId="2B550EB7" w14:textId="77777777" w:rsidR="002A4E86" w:rsidRDefault="002A4E86" w:rsidP="002A4E86">
      <w:pPr>
        <w:pStyle w:val="BodyText"/>
        <w:rPr>
          <w:rFonts w:eastAsia="Arial"/>
          <w:w w:val="105"/>
        </w:rPr>
      </w:pPr>
    </w:p>
    <w:p w14:paraId="323775C3" w14:textId="77777777" w:rsidR="002A4E86" w:rsidRDefault="002A4E86" w:rsidP="002A4E86">
      <w:pPr>
        <w:pStyle w:val="BodyText"/>
        <w:rPr>
          <w:rFonts w:eastAsia="Arial"/>
          <w:w w:val="105"/>
        </w:rPr>
      </w:pPr>
    </w:p>
    <w:p w14:paraId="5ED6F09C" w14:textId="77777777" w:rsidR="002A4E86" w:rsidRDefault="002A4E86" w:rsidP="002A4E86">
      <w:pPr>
        <w:pStyle w:val="BodyText"/>
        <w:rPr>
          <w:rFonts w:eastAsia="Arial"/>
          <w:w w:val="105"/>
        </w:rPr>
      </w:pPr>
    </w:p>
    <w:p w14:paraId="10B2146B" w14:textId="77777777" w:rsidR="002A4E86" w:rsidRDefault="002A4E86" w:rsidP="002A4E86">
      <w:pPr>
        <w:pStyle w:val="BodyText"/>
        <w:rPr>
          <w:rFonts w:eastAsia="Arial"/>
          <w:w w:val="105"/>
        </w:rPr>
      </w:pPr>
    </w:p>
    <w:p w14:paraId="37533BAA" w14:textId="77777777" w:rsidR="002A4E86" w:rsidRDefault="002A4E86" w:rsidP="002A4E86">
      <w:pPr>
        <w:pStyle w:val="BodyText"/>
        <w:rPr>
          <w:rFonts w:eastAsia="Arial"/>
          <w:w w:val="105"/>
        </w:rPr>
      </w:pPr>
    </w:p>
    <w:p w14:paraId="0C5C2685" w14:textId="77777777" w:rsidR="002A4E86" w:rsidRDefault="002A4E86" w:rsidP="002A4E86">
      <w:pPr>
        <w:pStyle w:val="BodyText"/>
        <w:rPr>
          <w:rFonts w:eastAsia="Arial"/>
          <w:w w:val="105"/>
        </w:rPr>
      </w:pPr>
    </w:p>
    <w:p w14:paraId="67B1E99E" w14:textId="77777777" w:rsidR="002A4E86" w:rsidRDefault="002A4E86" w:rsidP="002A4E86">
      <w:pPr>
        <w:pStyle w:val="BodyText"/>
        <w:rPr>
          <w:rFonts w:eastAsia="Arial"/>
          <w:w w:val="105"/>
        </w:rPr>
      </w:pPr>
    </w:p>
    <w:p w14:paraId="027AFF66" w14:textId="77777777" w:rsidR="002A4E86" w:rsidRDefault="002A4E86" w:rsidP="002A4E86">
      <w:pPr>
        <w:pStyle w:val="BodyText"/>
        <w:rPr>
          <w:rFonts w:eastAsia="Arial"/>
          <w:w w:val="105"/>
        </w:rPr>
      </w:pPr>
    </w:p>
    <w:p w14:paraId="1E12EFE0" w14:textId="77777777" w:rsidR="002A4E86" w:rsidRDefault="002A4E86" w:rsidP="002A4E86">
      <w:pPr>
        <w:pStyle w:val="BodyText"/>
        <w:rPr>
          <w:rFonts w:eastAsia="Arial"/>
          <w:w w:val="105"/>
        </w:rPr>
      </w:pPr>
    </w:p>
    <w:p w14:paraId="43E01B49" w14:textId="77777777" w:rsidR="002A4E86" w:rsidRDefault="002A4E86" w:rsidP="002A4E86">
      <w:pPr>
        <w:pStyle w:val="BodyText"/>
        <w:rPr>
          <w:rFonts w:eastAsia="Arial"/>
          <w:w w:val="105"/>
        </w:rPr>
      </w:pPr>
    </w:p>
    <w:p w14:paraId="600C3FAB" w14:textId="77777777" w:rsidR="002A4E86" w:rsidRDefault="002A4E86" w:rsidP="002A4E86">
      <w:pPr>
        <w:pStyle w:val="BodyText"/>
        <w:rPr>
          <w:rFonts w:eastAsia="Arial"/>
          <w:w w:val="105"/>
        </w:rPr>
      </w:pPr>
    </w:p>
    <w:p w14:paraId="253EE426" w14:textId="7B58323A" w:rsidR="002A4E86" w:rsidRDefault="002A4E86" w:rsidP="002A4E86">
      <w:pPr>
        <w:pStyle w:val="BodyText"/>
        <w:rPr>
          <w:rFonts w:eastAsia="Arial"/>
          <w:w w:val="105"/>
        </w:rPr>
      </w:pPr>
      <w:r>
        <w:rPr>
          <w:rFonts w:eastAsia="Arial"/>
          <w:w w:val="105"/>
        </w:rPr>
        <w:t>References:</w:t>
      </w:r>
    </w:p>
    <w:p w14:paraId="6A402297" w14:textId="69ED76D2" w:rsidR="002A4E86" w:rsidRDefault="002A4E86" w:rsidP="002A4E86">
      <w:pPr>
        <w:pStyle w:val="BodyText"/>
        <w:rPr>
          <w:rFonts w:eastAsia="Arial"/>
          <w:w w:val="105"/>
        </w:rPr>
      </w:pPr>
      <w:r>
        <w:rPr>
          <w:rFonts w:eastAsia="Arial"/>
          <w:w w:val="105"/>
        </w:rPr>
        <w:t>Robbins pages 1217 – 1236 Peripheral nerves, Muscle;  1208 – 1214 Soft Tissue Tumors</w:t>
      </w:r>
    </w:p>
    <w:p w14:paraId="788CD3BA" w14:textId="77777777" w:rsidR="003968F2" w:rsidRDefault="003968F2" w:rsidP="002A4E86">
      <w:pPr>
        <w:pStyle w:val="BodyText"/>
        <w:rPr>
          <w:rFonts w:eastAsia="Arial"/>
          <w:w w:val="105"/>
        </w:rPr>
      </w:pPr>
    </w:p>
    <w:p w14:paraId="15C0E851" w14:textId="77777777" w:rsidR="003968F2" w:rsidRDefault="003968F2" w:rsidP="002A4E86">
      <w:pPr>
        <w:pStyle w:val="BodyText"/>
        <w:rPr>
          <w:rFonts w:eastAsia="Arial"/>
          <w:w w:val="105"/>
        </w:rPr>
      </w:pPr>
    </w:p>
    <w:p w14:paraId="3CE21CA1" w14:textId="77777777" w:rsidR="003968F2" w:rsidRDefault="003968F2" w:rsidP="002A4E86">
      <w:pPr>
        <w:pStyle w:val="BodyText"/>
        <w:rPr>
          <w:rFonts w:eastAsia="Arial"/>
          <w:w w:val="105"/>
        </w:rPr>
      </w:pPr>
    </w:p>
    <w:p w14:paraId="1650C540" w14:textId="77777777" w:rsidR="003968F2" w:rsidRDefault="003968F2" w:rsidP="002A4E86">
      <w:pPr>
        <w:pStyle w:val="BodyText"/>
        <w:rPr>
          <w:rFonts w:eastAsia="Arial"/>
          <w:w w:val="105"/>
        </w:rPr>
      </w:pPr>
    </w:p>
    <w:p w14:paraId="629DA5CD" w14:textId="77777777" w:rsidR="003968F2" w:rsidRDefault="003968F2" w:rsidP="002A4E86">
      <w:pPr>
        <w:pStyle w:val="BodyText"/>
        <w:rPr>
          <w:rFonts w:eastAsia="Arial"/>
          <w:w w:val="105"/>
        </w:rPr>
      </w:pPr>
    </w:p>
    <w:p w14:paraId="60AE5D83" w14:textId="77777777" w:rsidR="003968F2" w:rsidRDefault="003968F2" w:rsidP="002A4E86">
      <w:pPr>
        <w:pStyle w:val="BodyText"/>
        <w:rPr>
          <w:rFonts w:eastAsia="Arial"/>
          <w:w w:val="105"/>
        </w:rPr>
      </w:pPr>
    </w:p>
    <w:p w14:paraId="5211BB39" w14:textId="77777777" w:rsidR="003968F2" w:rsidRDefault="003968F2" w:rsidP="002A4E86">
      <w:pPr>
        <w:pStyle w:val="BodyText"/>
        <w:rPr>
          <w:rFonts w:eastAsia="Arial"/>
          <w:w w:val="105"/>
        </w:rPr>
      </w:pPr>
    </w:p>
    <w:p w14:paraId="2B358DF9" w14:textId="77777777" w:rsidR="003968F2" w:rsidRDefault="003968F2" w:rsidP="002A4E86">
      <w:pPr>
        <w:pStyle w:val="BodyText"/>
        <w:rPr>
          <w:rFonts w:eastAsia="Arial"/>
          <w:w w:val="105"/>
        </w:rPr>
      </w:pPr>
    </w:p>
    <w:p w14:paraId="1411B60E" w14:textId="77777777" w:rsidR="003968F2" w:rsidRDefault="003968F2" w:rsidP="002A4E86">
      <w:pPr>
        <w:pStyle w:val="BodyText"/>
        <w:rPr>
          <w:rFonts w:eastAsia="Arial"/>
          <w:w w:val="105"/>
        </w:rPr>
      </w:pPr>
    </w:p>
    <w:p w14:paraId="45015A97" w14:textId="77777777" w:rsidR="003968F2" w:rsidRDefault="003968F2" w:rsidP="002A4E86">
      <w:pPr>
        <w:pStyle w:val="BodyText"/>
        <w:rPr>
          <w:rFonts w:eastAsia="Arial"/>
          <w:w w:val="105"/>
        </w:rPr>
      </w:pPr>
    </w:p>
    <w:p w14:paraId="10494796" w14:textId="77777777" w:rsidR="003968F2" w:rsidRDefault="003968F2" w:rsidP="002A4E86">
      <w:pPr>
        <w:pStyle w:val="BodyText"/>
        <w:rPr>
          <w:rFonts w:eastAsia="Arial"/>
          <w:w w:val="105"/>
        </w:rPr>
      </w:pPr>
    </w:p>
    <w:p w14:paraId="0DF9987B" w14:textId="77777777" w:rsidR="003968F2" w:rsidRDefault="003968F2" w:rsidP="002A4E86">
      <w:pPr>
        <w:pStyle w:val="BodyText"/>
        <w:rPr>
          <w:rFonts w:eastAsia="Arial"/>
          <w:w w:val="105"/>
        </w:rPr>
      </w:pPr>
    </w:p>
    <w:p w14:paraId="3C78F33A" w14:textId="77777777" w:rsidR="003968F2" w:rsidRDefault="003968F2" w:rsidP="002A4E86">
      <w:pPr>
        <w:pStyle w:val="BodyText"/>
        <w:rPr>
          <w:rFonts w:eastAsia="Arial"/>
          <w:w w:val="105"/>
        </w:rPr>
      </w:pPr>
    </w:p>
    <w:p w14:paraId="3960B7DC" w14:textId="77777777" w:rsidR="003968F2" w:rsidRDefault="003968F2" w:rsidP="002A4E86">
      <w:pPr>
        <w:pStyle w:val="BodyText"/>
        <w:rPr>
          <w:rFonts w:eastAsia="Arial"/>
          <w:w w:val="105"/>
        </w:rPr>
      </w:pPr>
    </w:p>
    <w:p w14:paraId="41EBA886" w14:textId="77777777" w:rsidR="003968F2" w:rsidRDefault="003968F2" w:rsidP="002A4E86">
      <w:pPr>
        <w:pStyle w:val="BodyText"/>
        <w:rPr>
          <w:rFonts w:eastAsia="Arial"/>
          <w:w w:val="105"/>
        </w:rPr>
      </w:pPr>
    </w:p>
    <w:p w14:paraId="59B22CDA" w14:textId="77777777" w:rsidR="003968F2" w:rsidRDefault="003968F2" w:rsidP="003968F2">
      <w:pPr>
        <w:widowControl w:val="0"/>
        <w:spacing w:before="74" w:after="0" w:line="240" w:lineRule="auto"/>
        <w:ind w:left="143"/>
        <w:jc w:val="center"/>
        <w:rPr>
          <w:rFonts w:eastAsia="Calibri" w:hAnsi="Calibri" w:cs="Times New Roman"/>
          <w:color w:val="111111"/>
          <w:w w:val="95"/>
          <w:sz w:val="20"/>
          <w:u w:val="single" w:color="000000"/>
        </w:rPr>
      </w:pPr>
      <w:r w:rsidRPr="003968F2">
        <w:rPr>
          <w:rFonts w:eastAsia="Calibri" w:hAnsi="Calibri" w:cs="Times New Roman"/>
          <w:color w:val="111111"/>
          <w:w w:val="95"/>
          <w:sz w:val="20"/>
          <w:u w:val="single" w:color="000000"/>
        </w:rPr>
        <w:lastRenderedPageBreak/>
        <w:t>DISORDERS</w:t>
      </w:r>
      <w:r w:rsidRPr="003968F2">
        <w:rPr>
          <w:rFonts w:eastAsia="Calibri" w:hAnsi="Calibri" w:cs="Times New Roman"/>
          <w:color w:val="111111"/>
          <w:spacing w:val="-5"/>
          <w:w w:val="95"/>
          <w:sz w:val="20"/>
          <w:u w:val="single" w:color="000000"/>
        </w:rPr>
        <w:t xml:space="preserve"> </w:t>
      </w:r>
      <w:r w:rsidRPr="003968F2">
        <w:rPr>
          <w:rFonts w:eastAsia="Calibri" w:hAnsi="Calibri" w:cs="Times New Roman"/>
          <w:color w:val="111111"/>
          <w:w w:val="95"/>
          <w:sz w:val="20"/>
          <w:u w:val="single" w:color="000000"/>
        </w:rPr>
        <w:t>OF</w:t>
      </w:r>
      <w:r w:rsidRPr="003968F2">
        <w:rPr>
          <w:rFonts w:eastAsia="Calibri" w:hAnsi="Calibri" w:cs="Times New Roman"/>
          <w:color w:val="111111"/>
          <w:spacing w:val="-7"/>
          <w:w w:val="95"/>
          <w:sz w:val="20"/>
          <w:u w:val="single" w:color="000000"/>
        </w:rPr>
        <w:t xml:space="preserve"> </w:t>
      </w:r>
      <w:r w:rsidRPr="003968F2">
        <w:rPr>
          <w:rFonts w:eastAsia="Calibri" w:hAnsi="Calibri" w:cs="Times New Roman"/>
          <w:color w:val="111111"/>
          <w:w w:val="95"/>
          <w:sz w:val="20"/>
          <w:u w:val="single" w:color="000000"/>
        </w:rPr>
        <w:t>BONE</w:t>
      </w:r>
    </w:p>
    <w:p w14:paraId="39F534B9" w14:textId="2953100B" w:rsidR="003968F2" w:rsidRDefault="003968F2" w:rsidP="003968F2">
      <w:pPr>
        <w:pStyle w:val="BodyText"/>
        <w:rPr>
          <w:rFonts w:eastAsia="Arial"/>
        </w:rPr>
      </w:pPr>
      <w:r>
        <w:rPr>
          <w:rFonts w:eastAsia="Arial"/>
        </w:rPr>
        <w:t>Specific Objectives:</w:t>
      </w:r>
    </w:p>
    <w:p w14:paraId="49AEE94C" w14:textId="77777777" w:rsidR="003968F2" w:rsidRDefault="003968F2" w:rsidP="003968F2">
      <w:pPr>
        <w:pStyle w:val="BodyText"/>
        <w:rPr>
          <w:rFonts w:eastAsia="Arial"/>
        </w:rPr>
      </w:pPr>
    </w:p>
    <w:p w14:paraId="449BD421" w14:textId="77777777" w:rsidR="003968F2" w:rsidRPr="003968F2" w:rsidRDefault="003968F2" w:rsidP="003968F2">
      <w:pPr>
        <w:widowControl w:val="0"/>
        <w:tabs>
          <w:tab w:val="left" w:pos="845"/>
        </w:tabs>
        <w:spacing w:after="0" w:line="279" w:lineRule="auto"/>
        <w:ind w:left="840" w:right="651" w:hanging="714"/>
        <w:rPr>
          <w:rFonts w:eastAsia="Arial" w:cs="Arial"/>
          <w:sz w:val="20"/>
          <w:szCs w:val="20"/>
        </w:rPr>
      </w:pPr>
      <w:r w:rsidRPr="003968F2">
        <w:rPr>
          <w:rFonts w:ascii="Times New Roman" w:eastAsia="Calibri" w:hAnsi="Calibri" w:cs="Times New Roman"/>
          <w:color w:val="111111"/>
          <w:sz w:val="20"/>
        </w:rPr>
        <w:t>1.</w:t>
      </w:r>
      <w:r w:rsidRPr="003968F2">
        <w:rPr>
          <w:rFonts w:ascii="Times New Roman" w:eastAsia="Calibri" w:hAnsi="Calibri" w:cs="Times New Roman"/>
          <w:color w:val="111111"/>
          <w:sz w:val="20"/>
        </w:rPr>
        <w:tab/>
      </w:r>
      <w:r w:rsidRPr="003968F2">
        <w:rPr>
          <w:rFonts w:ascii="Times New Roman" w:eastAsia="Calibri" w:hAnsi="Calibri" w:cs="Times New Roman"/>
          <w:color w:val="111111"/>
          <w:sz w:val="20"/>
        </w:rPr>
        <w:tab/>
      </w:r>
      <w:r w:rsidRPr="003968F2">
        <w:rPr>
          <w:rFonts w:eastAsia="Calibri" w:hAnsi="Calibri" w:cs="Times New Roman"/>
          <w:color w:val="111111"/>
          <w:sz w:val="20"/>
        </w:rPr>
        <w:t>Describe</w:t>
      </w:r>
      <w:r w:rsidRPr="003968F2">
        <w:rPr>
          <w:rFonts w:eastAsia="Calibri" w:hAnsi="Calibri" w:cs="Times New Roman"/>
          <w:color w:val="111111"/>
          <w:spacing w:val="-2"/>
          <w:sz w:val="20"/>
        </w:rPr>
        <w:t xml:space="preserve"> </w:t>
      </w:r>
      <w:r w:rsidRPr="003968F2">
        <w:rPr>
          <w:rFonts w:eastAsia="Calibri" w:hAnsi="Calibri" w:cs="Times New Roman"/>
          <w:color w:val="111111"/>
          <w:sz w:val="20"/>
        </w:rPr>
        <w:t>the</w:t>
      </w:r>
      <w:r w:rsidRPr="003968F2">
        <w:rPr>
          <w:rFonts w:eastAsia="Calibri" w:hAnsi="Calibri" w:cs="Times New Roman"/>
          <w:color w:val="111111"/>
          <w:spacing w:val="6"/>
          <w:sz w:val="20"/>
        </w:rPr>
        <w:t xml:space="preserve"> </w:t>
      </w:r>
      <w:r w:rsidRPr="003968F2">
        <w:rPr>
          <w:rFonts w:eastAsia="Calibri" w:hAnsi="Calibri" w:cs="Times New Roman"/>
          <w:color w:val="111111"/>
          <w:sz w:val="20"/>
        </w:rPr>
        <w:t>basic</w:t>
      </w:r>
      <w:r w:rsidRPr="003968F2">
        <w:rPr>
          <w:rFonts w:eastAsia="Calibri" w:hAnsi="Calibri" w:cs="Times New Roman"/>
          <w:color w:val="111111"/>
          <w:spacing w:val="1"/>
          <w:sz w:val="20"/>
        </w:rPr>
        <w:t xml:space="preserve"> </w:t>
      </w:r>
      <w:r w:rsidRPr="003968F2">
        <w:rPr>
          <w:rFonts w:eastAsia="Calibri" w:hAnsi="Calibri" w:cs="Times New Roman"/>
          <w:color w:val="111111"/>
          <w:sz w:val="20"/>
        </w:rPr>
        <w:t>structure,</w:t>
      </w:r>
      <w:r w:rsidRPr="003968F2">
        <w:rPr>
          <w:rFonts w:eastAsia="Calibri" w:hAnsi="Calibri" w:cs="Times New Roman"/>
          <w:color w:val="111111"/>
          <w:spacing w:val="7"/>
          <w:sz w:val="20"/>
        </w:rPr>
        <w:t xml:space="preserve"> </w:t>
      </w:r>
      <w:r w:rsidRPr="003968F2">
        <w:rPr>
          <w:rFonts w:eastAsia="Calibri" w:hAnsi="Calibri" w:cs="Times New Roman"/>
          <w:color w:val="111111"/>
          <w:sz w:val="20"/>
        </w:rPr>
        <w:t>developmental</w:t>
      </w:r>
      <w:r w:rsidRPr="003968F2">
        <w:rPr>
          <w:rFonts w:eastAsia="Calibri" w:hAnsi="Calibri" w:cs="Times New Roman"/>
          <w:color w:val="111111"/>
          <w:spacing w:val="8"/>
          <w:sz w:val="20"/>
        </w:rPr>
        <w:t xml:space="preserve"> </w:t>
      </w:r>
      <w:r w:rsidRPr="003968F2">
        <w:rPr>
          <w:rFonts w:eastAsia="Calibri" w:hAnsi="Calibri" w:cs="Times New Roman"/>
          <w:color w:val="111111"/>
          <w:sz w:val="20"/>
        </w:rPr>
        <w:t>stages</w:t>
      </w:r>
      <w:r w:rsidRPr="003968F2">
        <w:rPr>
          <w:rFonts w:eastAsia="Calibri" w:hAnsi="Calibri" w:cs="Times New Roman"/>
          <w:color w:val="111111"/>
          <w:spacing w:val="1"/>
          <w:sz w:val="20"/>
        </w:rPr>
        <w:t xml:space="preserve"> </w:t>
      </w:r>
      <w:r w:rsidRPr="003968F2">
        <w:rPr>
          <w:rFonts w:eastAsia="Calibri" w:hAnsi="Calibri" w:cs="Times New Roman"/>
          <w:color w:val="111111"/>
          <w:sz w:val="20"/>
        </w:rPr>
        <w:t>and</w:t>
      </w:r>
      <w:r w:rsidRPr="003968F2">
        <w:rPr>
          <w:rFonts w:eastAsia="Calibri" w:hAnsi="Calibri" w:cs="Times New Roman"/>
          <w:color w:val="111111"/>
          <w:spacing w:val="8"/>
          <w:sz w:val="20"/>
        </w:rPr>
        <w:t xml:space="preserve"> </w:t>
      </w:r>
      <w:r w:rsidRPr="003968F2">
        <w:rPr>
          <w:rFonts w:eastAsia="Calibri" w:hAnsi="Calibri" w:cs="Times New Roman"/>
          <w:color w:val="111111"/>
          <w:sz w:val="20"/>
        </w:rPr>
        <w:t>remodeling</w:t>
      </w:r>
      <w:r w:rsidRPr="003968F2">
        <w:rPr>
          <w:rFonts w:eastAsia="Calibri" w:hAnsi="Calibri" w:cs="Times New Roman"/>
          <w:color w:val="111111"/>
          <w:spacing w:val="4"/>
          <w:sz w:val="20"/>
        </w:rPr>
        <w:t xml:space="preserve"> </w:t>
      </w:r>
      <w:r w:rsidRPr="003968F2">
        <w:rPr>
          <w:rFonts w:eastAsia="Calibri" w:hAnsi="Calibri" w:cs="Times New Roman"/>
          <w:color w:val="111111"/>
          <w:sz w:val="20"/>
        </w:rPr>
        <w:t>process</w:t>
      </w:r>
      <w:r w:rsidRPr="003968F2">
        <w:rPr>
          <w:rFonts w:eastAsia="Calibri" w:hAnsi="Calibri" w:cs="Times New Roman"/>
          <w:color w:val="111111"/>
          <w:spacing w:val="-2"/>
          <w:sz w:val="20"/>
        </w:rPr>
        <w:t xml:space="preserve"> </w:t>
      </w:r>
      <w:r w:rsidRPr="003968F2">
        <w:rPr>
          <w:rFonts w:eastAsia="Calibri" w:hAnsi="Calibri" w:cs="Times New Roman"/>
          <w:color w:val="111111"/>
          <w:sz w:val="20"/>
        </w:rPr>
        <w:t>of</w:t>
      </w:r>
      <w:r w:rsidRPr="003968F2">
        <w:rPr>
          <w:rFonts w:eastAsia="Calibri" w:hAnsi="Calibri" w:cs="Times New Roman"/>
          <w:color w:val="111111"/>
          <w:spacing w:val="-2"/>
          <w:sz w:val="20"/>
        </w:rPr>
        <w:t xml:space="preserve"> </w:t>
      </w:r>
      <w:r w:rsidRPr="003968F2">
        <w:rPr>
          <w:rFonts w:eastAsia="Calibri" w:hAnsi="Calibri" w:cs="Times New Roman"/>
          <w:color w:val="111111"/>
          <w:sz w:val="20"/>
        </w:rPr>
        <w:t>normal</w:t>
      </w:r>
      <w:r w:rsidRPr="003968F2">
        <w:rPr>
          <w:rFonts w:eastAsia="Calibri" w:hAnsi="Calibri" w:cs="Times New Roman"/>
          <w:color w:val="111111"/>
          <w:spacing w:val="1"/>
          <w:sz w:val="20"/>
        </w:rPr>
        <w:t xml:space="preserve"> </w:t>
      </w:r>
      <w:r w:rsidRPr="003968F2">
        <w:rPr>
          <w:rFonts w:eastAsia="Calibri" w:hAnsi="Calibri" w:cs="Times New Roman"/>
          <w:color w:val="111111"/>
          <w:sz w:val="20"/>
        </w:rPr>
        <w:t>bone, including</w:t>
      </w:r>
      <w:r w:rsidRPr="003968F2">
        <w:rPr>
          <w:rFonts w:eastAsia="Calibri" w:hAnsi="Calibri" w:cs="Times New Roman"/>
          <w:color w:val="111111"/>
          <w:spacing w:val="3"/>
          <w:sz w:val="20"/>
        </w:rPr>
        <w:t xml:space="preserve"> </w:t>
      </w:r>
      <w:r w:rsidRPr="003968F2">
        <w:rPr>
          <w:rFonts w:eastAsia="Calibri" w:hAnsi="Calibri" w:cs="Times New Roman"/>
          <w:color w:val="111111"/>
          <w:sz w:val="20"/>
        </w:rPr>
        <w:t>major</w:t>
      </w:r>
      <w:r w:rsidRPr="003968F2">
        <w:rPr>
          <w:rFonts w:eastAsia="Calibri" w:hAnsi="Calibri" w:cs="Times New Roman"/>
          <w:color w:val="111111"/>
          <w:spacing w:val="7"/>
          <w:sz w:val="20"/>
        </w:rPr>
        <w:t xml:space="preserve"> </w:t>
      </w:r>
      <w:r w:rsidRPr="003968F2">
        <w:rPr>
          <w:rFonts w:eastAsia="Calibri" w:hAnsi="Calibri" w:cs="Times New Roman"/>
          <w:color w:val="111111"/>
          <w:sz w:val="20"/>
        </w:rPr>
        <w:t>matrix</w:t>
      </w:r>
      <w:r w:rsidRPr="003968F2">
        <w:rPr>
          <w:rFonts w:eastAsia="Calibri" w:hAnsi="Calibri" w:cs="Times New Roman"/>
          <w:color w:val="111111"/>
          <w:spacing w:val="8"/>
          <w:sz w:val="20"/>
        </w:rPr>
        <w:t xml:space="preserve"> </w:t>
      </w:r>
      <w:r w:rsidRPr="003968F2">
        <w:rPr>
          <w:rFonts w:eastAsia="Calibri" w:hAnsi="Calibri" w:cs="Times New Roman"/>
          <w:color w:val="111111"/>
          <w:sz w:val="20"/>
        </w:rPr>
        <w:t>components</w:t>
      </w:r>
      <w:r w:rsidRPr="003968F2">
        <w:rPr>
          <w:rFonts w:eastAsia="Calibri" w:hAnsi="Calibri" w:cs="Times New Roman"/>
          <w:color w:val="111111"/>
          <w:spacing w:val="22"/>
          <w:sz w:val="20"/>
        </w:rPr>
        <w:t xml:space="preserve"> </w:t>
      </w:r>
      <w:r w:rsidRPr="003968F2">
        <w:rPr>
          <w:rFonts w:eastAsia="Calibri" w:hAnsi="Calibri" w:cs="Times New Roman"/>
          <w:color w:val="111111"/>
          <w:sz w:val="20"/>
        </w:rPr>
        <w:t>and</w:t>
      </w:r>
      <w:r w:rsidRPr="003968F2">
        <w:rPr>
          <w:rFonts w:eastAsia="Calibri" w:hAnsi="Calibri" w:cs="Times New Roman"/>
          <w:color w:val="111111"/>
          <w:spacing w:val="-1"/>
          <w:sz w:val="20"/>
        </w:rPr>
        <w:t xml:space="preserve"> </w:t>
      </w:r>
      <w:r w:rsidRPr="003968F2">
        <w:rPr>
          <w:rFonts w:eastAsia="Calibri" w:hAnsi="Calibri" w:cs="Times New Roman"/>
          <w:color w:val="111111"/>
          <w:sz w:val="20"/>
        </w:rPr>
        <w:t>the</w:t>
      </w:r>
      <w:r w:rsidRPr="003968F2">
        <w:rPr>
          <w:rFonts w:eastAsia="Calibri" w:hAnsi="Calibri" w:cs="Times New Roman"/>
          <w:color w:val="111111"/>
          <w:spacing w:val="12"/>
          <w:sz w:val="20"/>
        </w:rPr>
        <w:t xml:space="preserve"> </w:t>
      </w:r>
      <w:r w:rsidRPr="003968F2">
        <w:rPr>
          <w:rFonts w:eastAsia="Calibri" w:hAnsi="Calibri" w:cs="Times New Roman"/>
          <w:color w:val="111111"/>
          <w:sz w:val="20"/>
        </w:rPr>
        <w:t>roles</w:t>
      </w:r>
      <w:r w:rsidRPr="003968F2">
        <w:rPr>
          <w:rFonts w:eastAsia="Calibri" w:hAnsi="Calibri" w:cs="Times New Roman"/>
          <w:color w:val="111111"/>
          <w:spacing w:val="2"/>
          <w:sz w:val="20"/>
        </w:rPr>
        <w:t xml:space="preserve"> </w:t>
      </w:r>
      <w:r w:rsidRPr="003968F2">
        <w:rPr>
          <w:rFonts w:eastAsia="Calibri" w:hAnsi="Calibri" w:cs="Times New Roman"/>
          <w:color w:val="111111"/>
          <w:sz w:val="20"/>
        </w:rPr>
        <w:t>of</w:t>
      </w:r>
      <w:r w:rsidRPr="003968F2">
        <w:rPr>
          <w:rFonts w:eastAsia="Calibri" w:hAnsi="Calibri" w:cs="Times New Roman"/>
          <w:color w:val="111111"/>
          <w:spacing w:val="-3"/>
          <w:sz w:val="20"/>
        </w:rPr>
        <w:t xml:space="preserve"> </w:t>
      </w:r>
      <w:r w:rsidRPr="003968F2">
        <w:rPr>
          <w:rFonts w:eastAsia="Calibri" w:hAnsi="Calibri" w:cs="Times New Roman"/>
          <w:color w:val="111111"/>
          <w:sz w:val="20"/>
        </w:rPr>
        <w:t>cytokines</w:t>
      </w:r>
      <w:r w:rsidRPr="003968F2">
        <w:rPr>
          <w:rFonts w:eastAsia="Calibri" w:hAnsi="Calibri" w:cs="Times New Roman"/>
          <w:color w:val="111111"/>
          <w:spacing w:val="14"/>
          <w:sz w:val="20"/>
        </w:rPr>
        <w:t xml:space="preserve"> </w:t>
      </w:r>
      <w:r w:rsidRPr="003968F2">
        <w:rPr>
          <w:rFonts w:eastAsia="Calibri" w:hAnsi="Calibri" w:cs="Times New Roman"/>
          <w:color w:val="111111"/>
          <w:sz w:val="20"/>
        </w:rPr>
        <w:t>in</w:t>
      </w:r>
      <w:r w:rsidRPr="003968F2">
        <w:rPr>
          <w:rFonts w:eastAsia="Calibri" w:hAnsi="Calibri" w:cs="Times New Roman"/>
          <w:color w:val="111111"/>
          <w:spacing w:val="-5"/>
          <w:sz w:val="20"/>
        </w:rPr>
        <w:t xml:space="preserve"> </w:t>
      </w:r>
      <w:r w:rsidRPr="003968F2">
        <w:rPr>
          <w:rFonts w:eastAsia="Calibri" w:hAnsi="Calibri" w:cs="Times New Roman"/>
          <w:color w:val="111111"/>
          <w:sz w:val="20"/>
        </w:rPr>
        <w:t>bone</w:t>
      </w:r>
      <w:r w:rsidRPr="003968F2">
        <w:rPr>
          <w:rFonts w:eastAsia="Calibri" w:hAnsi="Calibri" w:cs="Times New Roman"/>
          <w:color w:val="111111"/>
          <w:spacing w:val="5"/>
          <w:sz w:val="20"/>
        </w:rPr>
        <w:t xml:space="preserve"> </w:t>
      </w:r>
      <w:r w:rsidRPr="003968F2">
        <w:rPr>
          <w:rFonts w:eastAsia="Calibri" w:hAnsi="Calibri" w:cs="Times New Roman"/>
          <w:color w:val="111111"/>
          <w:sz w:val="20"/>
        </w:rPr>
        <w:t>homeostasis.</w:t>
      </w:r>
    </w:p>
    <w:p w14:paraId="2925C27E" w14:textId="77777777" w:rsidR="003968F2" w:rsidRPr="003968F2" w:rsidRDefault="003968F2" w:rsidP="003968F2">
      <w:pPr>
        <w:widowControl w:val="0"/>
        <w:spacing w:before="8" w:after="0" w:line="240" w:lineRule="auto"/>
        <w:rPr>
          <w:rFonts w:eastAsia="Arial" w:cs="Arial"/>
          <w:sz w:val="27"/>
          <w:szCs w:val="27"/>
        </w:rPr>
      </w:pPr>
    </w:p>
    <w:p w14:paraId="28A320B6" w14:textId="178CAD6C" w:rsidR="003968F2" w:rsidRPr="003968F2" w:rsidRDefault="003968F2" w:rsidP="009E0404">
      <w:pPr>
        <w:widowControl w:val="0"/>
        <w:numPr>
          <w:ilvl w:val="0"/>
          <w:numId w:val="58"/>
        </w:numPr>
        <w:tabs>
          <w:tab w:val="left" w:pos="841"/>
        </w:tabs>
        <w:spacing w:after="0" w:line="302" w:lineRule="auto"/>
        <w:ind w:right="509" w:hanging="718"/>
        <w:rPr>
          <w:rFonts w:eastAsia="Arial" w:cs="Arial"/>
          <w:sz w:val="20"/>
          <w:szCs w:val="20"/>
        </w:rPr>
      </w:pPr>
      <w:r w:rsidRPr="003968F2">
        <w:rPr>
          <w:rFonts w:eastAsia="Calibri" w:hAnsi="Calibri" w:cs="Times New Roman"/>
          <w:color w:val="111111"/>
          <w:w w:val="110"/>
          <w:sz w:val="20"/>
        </w:rPr>
        <w:t>Describe</w:t>
      </w:r>
      <w:r w:rsidRPr="003968F2">
        <w:rPr>
          <w:rFonts w:eastAsia="Calibri" w:hAnsi="Calibri" w:cs="Times New Roman"/>
          <w:color w:val="111111"/>
          <w:spacing w:val="-7"/>
          <w:w w:val="110"/>
          <w:sz w:val="20"/>
        </w:rPr>
        <w:t xml:space="preserve"> </w:t>
      </w:r>
      <w:r w:rsidRPr="003968F2">
        <w:rPr>
          <w:rFonts w:eastAsia="Calibri" w:hAnsi="Calibri" w:cs="Times New Roman"/>
          <w:color w:val="111111"/>
          <w:w w:val="110"/>
          <w:sz w:val="20"/>
        </w:rPr>
        <w:t>the</w:t>
      </w:r>
      <w:r w:rsidRPr="003968F2">
        <w:rPr>
          <w:rFonts w:eastAsia="Calibri" w:hAnsi="Calibri" w:cs="Times New Roman"/>
          <w:color w:val="111111"/>
          <w:spacing w:val="12"/>
          <w:w w:val="110"/>
          <w:sz w:val="20"/>
        </w:rPr>
        <w:t xml:space="preserve"> </w:t>
      </w:r>
      <w:r w:rsidRPr="003968F2">
        <w:rPr>
          <w:rFonts w:eastAsia="Calibri" w:hAnsi="Calibri" w:cs="Times New Roman"/>
          <w:color w:val="111111"/>
          <w:spacing w:val="-1"/>
          <w:w w:val="110"/>
          <w:sz w:val="20"/>
        </w:rPr>
        <w:t>inheri</w:t>
      </w:r>
      <w:r w:rsidRPr="003968F2">
        <w:rPr>
          <w:rFonts w:eastAsia="Calibri" w:hAnsi="Calibri" w:cs="Times New Roman"/>
          <w:color w:val="111111"/>
          <w:spacing w:val="-2"/>
          <w:w w:val="110"/>
          <w:sz w:val="20"/>
        </w:rPr>
        <w:t>tance</w:t>
      </w:r>
      <w:r w:rsidRPr="003968F2">
        <w:rPr>
          <w:rFonts w:eastAsia="Calibri" w:hAnsi="Calibri" w:cs="Times New Roman"/>
          <w:color w:val="111111"/>
          <w:spacing w:val="19"/>
          <w:w w:val="110"/>
          <w:sz w:val="20"/>
        </w:rPr>
        <w:t xml:space="preserve"> </w:t>
      </w:r>
      <w:r w:rsidRPr="003968F2">
        <w:rPr>
          <w:rFonts w:eastAsia="Calibri" w:hAnsi="Calibri" w:cs="Times New Roman"/>
          <w:color w:val="111111"/>
          <w:w w:val="110"/>
          <w:sz w:val="20"/>
        </w:rPr>
        <w:t>pattern, major</w:t>
      </w:r>
      <w:r w:rsidRPr="003968F2">
        <w:rPr>
          <w:rFonts w:eastAsia="Calibri" w:hAnsi="Calibri" w:cs="Times New Roman"/>
          <w:color w:val="111111"/>
          <w:spacing w:val="7"/>
          <w:w w:val="110"/>
          <w:sz w:val="20"/>
        </w:rPr>
        <w:t xml:space="preserve"> </w:t>
      </w:r>
      <w:r w:rsidRPr="003968F2">
        <w:rPr>
          <w:rFonts w:eastAsia="Calibri" w:hAnsi="Calibri" w:cs="Times New Roman"/>
          <w:color w:val="111111"/>
          <w:w w:val="110"/>
          <w:sz w:val="20"/>
        </w:rPr>
        <w:t>defects,</w:t>
      </w:r>
      <w:r w:rsidRPr="003968F2">
        <w:rPr>
          <w:rFonts w:eastAsia="Calibri" w:hAnsi="Calibri" w:cs="Times New Roman"/>
          <w:color w:val="111111"/>
          <w:spacing w:val="9"/>
          <w:w w:val="110"/>
          <w:sz w:val="20"/>
        </w:rPr>
        <w:t xml:space="preserve"> </w:t>
      </w:r>
      <w:r w:rsidRPr="003968F2">
        <w:rPr>
          <w:rFonts w:eastAsia="Calibri" w:hAnsi="Calibri" w:cs="Times New Roman"/>
          <w:color w:val="111111"/>
          <w:w w:val="110"/>
          <w:sz w:val="20"/>
        </w:rPr>
        <w:t>major</w:t>
      </w:r>
      <w:r w:rsidRPr="003968F2">
        <w:rPr>
          <w:rFonts w:eastAsia="Calibri" w:hAnsi="Calibri" w:cs="Times New Roman"/>
          <w:color w:val="111111"/>
          <w:spacing w:val="11"/>
          <w:w w:val="110"/>
          <w:sz w:val="20"/>
        </w:rPr>
        <w:t xml:space="preserve"> </w:t>
      </w:r>
      <w:r w:rsidRPr="003968F2">
        <w:rPr>
          <w:rFonts w:eastAsia="Calibri" w:hAnsi="Calibri" w:cs="Times New Roman"/>
          <w:color w:val="111111"/>
          <w:w w:val="110"/>
          <w:sz w:val="20"/>
        </w:rPr>
        <w:t>bone</w:t>
      </w:r>
      <w:r w:rsidRPr="003968F2">
        <w:rPr>
          <w:rFonts w:eastAsia="Calibri" w:hAnsi="Calibri" w:cs="Times New Roman"/>
          <w:color w:val="111111"/>
          <w:spacing w:val="6"/>
          <w:w w:val="110"/>
          <w:sz w:val="20"/>
        </w:rPr>
        <w:t xml:space="preserve"> </w:t>
      </w:r>
      <w:r w:rsidRPr="003968F2">
        <w:rPr>
          <w:rFonts w:eastAsia="Calibri" w:hAnsi="Calibri" w:cs="Times New Roman"/>
          <w:color w:val="111111"/>
          <w:w w:val="110"/>
          <w:sz w:val="20"/>
        </w:rPr>
        <w:t>pathology,</w:t>
      </w:r>
      <w:r w:rsidRPr="003968F2">
        <w:rPr>
          <w:rFonts w:eastAsia="Calibri" w:hAnsi="Calibri" w:cs="Times New Roman"/>
          <w:color w:val="111111"/>
          <w:spacing w:val="6"/>
          <w:w w:val="110"/>
          <w:sz w:val="20"/>
        </w:rPr>
        <w:t xml:space="preserve"> </w:t>
      </w:r>
      <w:r w:rsidRPr="003968F2">
        <w:rPr>
          <w:rFonts w:eastAsia="Calibri" w:hAnsi="Calibri" w:cs="Times New Roman"/>
          <w:color w:val="111111"/>
          <w:w w:val="110"/>
          <w:sz w:val="20"/>
        </w:rPr>
        <w:t>clinical</w:t>
      </w:r>
      <w:r w:rsidRPr="003968F2">
        <w:rPr>
          <w:rFonts w:eastAsia="Calibri" w:hAnsi="Calibri" w:cs="Times New Roman"/>
          <w:color w:val="111111"/>
          <w:spacing w:val="8"/>
          <w:w w:val="110"/>
          <w:sz w:val="20"/>
        </w:rPr>
        <w:t xml:space="preserve"> </w:t>
      </w:r>
      <w:r w:rsidRPr="003968F2">
        <w:rPr>
          <w:rFonts w:eastAsia="Calibri" w:hAnsi="Calibri" w:cs="Times New Roman"/>
          <w:color w:val="111111"/>
          <w:w w:val="110"/>
          <w:sz w:val="20"/>
        </w:rPr>
        <w:t>effects</w:t>
      </w:r>
      <w:r w:rsidRPr="003968F2">
        <w:rPr>
          <w:rFonts w:eastAsia="Calibri" w:hAnsi="Calibri" w:cs="Times New Roman"/>
          <w:color w:val="111111"/>
          <w:spacing w:val="23"/>
          <w:w w:val="109"/>
          <w:sz w:val="20"/>
        </w:rPr>
        <w:t xml:space="preserve"> </w:t>
      </w:r>
      <w:r w:rsidRPr="003968F2">
        <w:rPr>
          <w:rFonts w:eastAsia="Calibri" w:hAnsi="Calibri" w:cs="Times New Roman"/>
          <w:color w:val="111111"/>
          <w:w w:val="110"/>
          <w:sz w:val="20"/>
        </w:rPr>
        <w:t>and</w:t>
      </w:r>
      <w:r w:rsidRPr="003968F2">
        <w:rPr>
          <w:rFonts w:eastAsia="Calibri" w:hAnsi="Calibri" w:cs="Times New Roman"/>
          <w:color w:val="111111"/>
          <w:spacing w:val="-12"/>
          <w:w w:val="110"/>
          <w:sz w:val="20"/>
        </w:rPr>
        <w:t xml:space="preserve"> </w:t>
      </w:r>
      <w:r w:rsidRPr="003968F2">
        <w:rPr>
          <w:rFonts w:eastAsia="Calibri" w:hAnsi="Calibri" w:cs="Times New Roman"/>
          <w:color w:val="111111"/>
          <w:w w:val="110"/>
          <w:sz w:val="20"/>
        </w:rPr>
        <w:t>associated</w:t>
      </w:r>
      <w:r w:rsidRPr="003968F2">
        <w:rPr>
          <w:rFonts w:eastAsia="Calibri" w:hAnsi="Calibri" w:cs="Times New Roman"/>
          <w:color w:val="111111"/>
          <w:spacing w:val="-8"/>
          <w:w w:val="110"/>
          <w:sz w:val="20"/>
        </w:rPr>
        <w:t xml:space="preserve"> </w:t>
      </w:r>
      <w:r w:rsidRPr="003968F2">
        <w:rPr>
          <w:rFonts w:eastAsia="Calibri" w:hAnsi="Calibri" w:cs="Times New Roman"/>
          <w:color w:val="111111"/>
          <w:w w:val="110"/>
          <w:sz w:val="20"/>
        </w:rPr>
        <w:t>characteristic</w:t>
      </w:r>
      <w:r w:rsidRPr="003968F2">
        <w:rPr>
          <w:rFonts w:eastAsia="Calibri" w:hAnsi="Calibri" w:cs="Times New Roman"/>
          <w:color w:val="111111"/>
          <w:spacing w:val="5"/>
          <w:w w:val="110"/>
          <w:sz w:val="20"/>
        </w:rPr>
        <w:t xml:space="preserve"> </w:t>
      </w:r>
      <w:r w:rsidRPr="003968F2">
        <w:rPr>
          <w:rFonts w:eastAsia="Calibri" w:hAnsi="Calibri" w:cs="Times New Roman"/>
          <w:color w:val="111111"/>
          <w:w w:val="110"/>
          <w:sz w:val="20"/>
        </w:rPr>
        <w:t>non-skeletal</w:t>
      </w:r>
      <w:r w:rsidRPr="003968F2">
        <w:rPr>
          <w:rFonts w:eastAsia="Calibri" w:hAnsi="Calibri" w:cs="Times New Roman"/>
          <w:color w:val="111111"/>
          <w:spacing w:val="-8"/>
          <w:w w:val="110"/>
          <w:sz w:val="20"/>
        </w:rPr>
        <w:t xml:space="preserve"> </w:t>
      </w:r>
      <w:r w:rsidRPr="003968F2">
        <w:rPr>
          <w:rFonts w:eastAsia="Calibri" w:hAnsi="Calibri" w:cs="Times New Roman"/>
          <w:color w:val="111111"/>
          <w:w w:val="110"/>
          <w:sz w:val="20"/>
        </w:rPr>
        <w:t>lesions</w:t>
      </w:r>
      <w:r w:rsidRPr="003968F2">
        <w:rPr>
          <w:rFonts w:eastAsia="Calibri" w:hAnsi="Calibri" w:cs="Times New Roman"/>
          <w:color w:val="111111"/>
          <w:spacing w:val="-15"/>
          <w:w w:val="110"/>
          <w:sz w:val="20"/>
        </w:rPr>
        <w:t xml:space="preserve"> </w:t>
      </w:r>
      <w:r w:rsidRPr="003968F2">
        <w:rPr>
          <w:rFonts w:eastAsia="Calibri" w:hAnsi="Calibri" w:cs="Times New Roman"/>
          <w:color w:val="111111"/>
          <w:w w:val="110"/>
          <w:sz w:val="20"/>
        </w:rPr>
        <w:t>of:</w:t>
      </w:r>
      <w:r w:rsidRPr="003968F2">
        <w:rPr>
          <w:rFonts w:eastAsia="Calibri" w:hAnsi="Calibri" w:cs="Times New Roman"/>
          <w:color w:val="111111"/>
          <w:spacing w:val="-17"/>
          <w:w w:val="110"/>
          <w:sz w:val="20"/>
        </w:rPr>
        <w:t xml:space="preserve"> </w:t>
      </w:r>
      <w:r w:rsidR="00A0086D" w:rsidRPr="003968F2">
        <w:rPr>
          <w:rFonts w:eastAsia="Calibri" w:hAnsi="Calibri" w:cs="Times New Roman"/>
          <w:color w:val="111111"/>
          <w:w w:val="110"/>
          <w:sz w:val="20"/>
        </w:rPr>
        <w:t>achondroplasia</w:t>
      </w:r>
      <w:r w:rsidRPr="003968F2">
        <w:rPr>
          <w:rFonts w:eastAsia="Calibri" w:hAnsi="Calibri" w:cs="Times New Roman"/>
          <w:color w:val="111111"/>
          <w:w w:val="110"/>
          <w:sz w:val="20"/>
        </w:rPr>
        <w:t>,</w:t>
      </w:r>
      <w:r w:rsidRPr="003968F2">
        <w:rPr>
          <w:rFonts w:eastAsia="Calibri" w:hAnsi="Calibri" w:cs="Times New Roman"/>
          <w:color w:val="111111"/>
          <w:spacing w:val="-7"/>
          <w:w w:val="110"/>
          <w:sz w:val="20"/>
        </w:rPr>
        <w:t xml:space="preserve"> </w:t>
      </w:r>
      <w:r w:rsidRPr="003968F2">
        <w:rPr>
          <w:rFonts w:eastAsia="Calibri" w:hAnsi="Calibri" w:cs="Times New Roman"/>
          <w:color w:val="111111"/>
          <w:w w:val="110"/>
          <w:sz w:val="20"/>
        </w:rPr>
        <w:t>thanatophoric</w:t>
      </w:r>
      <w:r w:rsidRPr="003968F2">
        <w:rPr>
          <w:rFonts w:eastAsia="Calibri" w:hAnsi="Calibri" w:cs="Times New Roman"/>
          <w:color w:val="111111"/>
          <w:w w:val="112"/>
          <w:sz w:val="20"/>
        </w:rPr>
        <w:t xml:space="preserve"> </w:t>
      </w:r>
      <w:r w:rsidRPr="003968F2">
        <w:rPr>
          <w:rFonts w:eastAsia="Calibri" w:hAnsi="Calibri" w:cs="Times New Roman"/>
          <w:color w:val="111111"/>
          <w:w w:val="110"/>
          <w:sz w:val="20"/>
        </w:rPr>
        <w:t>dwarfism,</w:t>
      </w:r>
      <w:r w:rsidRPr="003968F2">
        <w:rPr>
          <w:rFonts w:eastAsia="Calibri" w:hAnsi="Calibri" w:cs="Times New Roman"/>
          <w:color w:val="111111"/>
          <w:spacing w:val="-11"/>
          <w:w w:val="110"/>
          <w:sz w:val="20"/>
        </w:rPr>
        <w:t xml:space="preserve"> </w:t>
      </w:r>
      <w:r w:rsidRPr="003968F2">
        <w:rPr>
          <w:rFonts w:eastAsia="Calibri" w:hAnsi="Calibri" w:cs="Times New Roman"/>
          <w:color w:val="111111"/>
          <w:w w:val="110"/>
          <w:sz w:val="20"/>
        </w:rPr>
        <w:t>osteogenesis</w:t>
      </w:r>
      <w:r w:rsidRPr="003968F2">
        <w:rPr>
          <w:rFonts w:eastAsia="Calibri" w:hAnsi="Calibri" w:cs="Times New Roman"/>
          <w:color w:val="111111"/>
          <w:spacing w:val="3"/>
          <w:w w:val="110"/>
          <w:sz w:val="20"/>
        </w:rPr>
        <w:t xml:space="preserve"> </w:t>
      </w:r>
      <w:r w:rsidRPr="003968F2">
        <w:rPr>
          <w:rFonts w:eastAsia="Calibri" w:hAnsi="Calibri" w:cs="Times New Roman"/>
          <w:color w:val="111111"/>
          <w:w w:val="110"/>
          <w:sz w:val="20"/>
        </w:rPr>
        <w:t>imperfecta,</w:t>
      </w:r>
      <w:r w:rsidRPr="003968F2">
        <w:rPr>
          <w:rFonts w:eastAsia="Calibri" w:hAnsi="Calibri" w:cs="Times New Roman"/>
          <w:color w:val="111111"/>
          <w:spacing w:val="-15"/>
          <w:w w:val="110"/>
          <w:sz w:val="20"/>
        </w:rPr>
        <w:t xml:space="preserve"> </w:t>
      </w:r>
      <w:r w:rsidRPr="003968F2">
        <w:rPr>
          <w:rFonts w:eastAsia="Calibri" w:hAnsi="Calibri" w:cs="Times New Roman"/>
          <w:color w:val="111111"/>
          <w:w w:val="110"/>
          <w:sz w:val="20"/>
        </w:rPr>
        <w:t>osteopetrosis,</w:t>
      </w:r>
      <w:r w:rsidRPr="003968F2">
        <w:rPr>
          <w:rFonts w:eastAsia="Calibri" w:hAnsi="Calibri" w:cs="Times New Roman"/>
          <w:color w:val="111111"/>
          <w:spacing w:val="-3"/>
          <w:w w:val="110"/>
          <w:sz w:val="20"/>
        </w:rPr>
        <w:t xml:space="preserve"> </w:t>
      </w:r>
      <w:r w:rsidRPr="003968F2">
        <w:rPr>
          <w:rFonts w:eastAsia="Calibri" w:hAnsi="Calibri" w:cs="Times New Roman"/>
          <w:color w:val="111111"/>
          <w:w w:val="110"/>
          <w:sz w:val="20"/>
        </w:rPr>
        <w:t>multiple</w:t>
      </w:r>
      <w:r w:rsidRPr="003968F2">
        <w:rPr>
          <w:rFonts w:eastAsia="Calibri" w:hAnsi="Calibri" w:cs="Times New Roman"/>
          <w:color w:val="111111"/>
          <w:spacing w:val="-16"/>
          <w:w w:val="110"/>
          <w:sz w:val="20"/>
        </w:rPr>
        <w:t xml:space="preserve"> </w:t>
      </w:r>
      <w:r w:rsidRPr="003968F2">
        <w:rPr>
          <w:rFonts w:eastAsia="Calibri" w:hAnsi="Calibri" w:cs="Times New Roman"/>
          <w:color w:val="111111"/>
          <w:w w:val="110"/>
          <w:sz w:val="20"/>
        </w:rPr>
        <w:t>exostoses</w:t>
      </w:r>
    </w:p>
    <w:p w14:paraId="152A9DCB" w14:textId="77777777" w:rsidR="003968F2" w:rsidRPr="003968F2" w:rsidRDefault="003968F2" w:rsidP="003968F2">
      <w:pPr>
        <w:widowControl w:val="0"/>
        <w:spacing w:before="8" w:after="0" w:line="240" w:lineRule="auto"/>
        <w:rPr>
          <w:rFonts w:eastAsia="Arial" w:cs="Arial"/>
          <w:sz w:val="23"/>
          <w:szCs w:val="23"/>
        </w:rPr>
      </w:pPr>
    </w:p>
    <w:p w14:paraId="1EF426A7" w14:textId="4BEEE58E" w:rsidR="003968F2" w:rsidRPr="003968F2" w:rsidRDefault="003968F2" w:rsidP="009E0404">
      <w:pPr>
        <w:widowControl w:val="0"/>
        <w:numPr>
          <w:ilvl w:val="0"/>
          <w:numId w:val="58"/>
        </w:numPr>
        <w:tabs>
          <w:tab w:val="left" w:pos="846"/>
        </w:tabs>
        <w:spacing w:after="0" w:line="280" w:lineRule="auto"/>
        <w:ind w:left="830" w:right="118" w:hanging="713"/>
        <w:rPr>
          <w:rFonts w:eastAsia="Arial" w:cs="Arial"/>
          <w:sz w:val="20"/>
          <w:szCs w:val="20"/>
        </w:rPr>
      </w:pPr>
      <w:r w:rsidRPr="003968F2">
        <w:rPr>
          <w:rFonts w:eastAsia="Calibri" w:hAnsi="Calibri" w:cs="Times New Roman"/>
          <w:color w:val="3D3D3D"/>
          <w:w w:val="95"/>
          <w:sz w:val="20"/>
        </w:rPr>
        <w:t>.</w:t>
      </w:r>
      <w:r w:rsidRPr="003968F2">
        <w:rPr>
          <w:rFonts w:eastAsia="Calibri" w:hAnsi="Calibri" w:cs="Times New Roman"/>
          <w:color w:val="111111"/>
          <w:w w:val="95"/>
          <w:sz w:val="20"/>
        </w:rPr>
        <w:t>Define</w:t>
      </w:r>
      <w:r w:rsidRPr="003968F2">
        <w:rPr>
          <w:rFonts w:eastAsia="Calibri" w:hAnsi="Calibri" w:cs="Times New Roman"/>
          <w:color w:val="111111"/>
          <w:spacing w:val="1"/>
          <w:w w:val="95"/>
          <w:sz w:val="20"/>
        </w:rPr>
        <w:t xml:space="preserve"> </w:t>
      </w:r>
      <w:r w:rsidRPr="003968F2">
        <w:rPr>
          <w:rFonts w:eastAsia="Calibri" w:hAnsi="Calibri" w:cs="Times New Roman"/>
          <w:color w:val="111111"/>
          <w:sz w:val="20"/>
        </w:rPr>
        <w:t>osteopenia;</w:t>
      </w:r>
      <w:r w:rsidRPr="003968F2">
        <w:rPr>
          <w:rFonts w:eastAsia="Calibri" w:hAnsi="Calibri" w:cs="Times New Roman"/>
          <w:color w:val="111111"/>
          <w:spacing w:val="6"/>
          <w:sz w:val="20"/>
        </w:rPr>
        <w:t xml:space="preserve"> </w:t>
      </w:r>
      <w:r w:rsidRPr="003968F2">
        <w:rPr>
          <w:rFonts w:eastAsia="Calibri" w:hAnsi="Calibri" w:cs="Times New Roman"/>
          <w:color w:val="111111"/>
          <w:sz w:val="20"/>
        </w:rPr>
        <w:t>describe</w:t>
      </w:r>
      <w:r w:rsidRPr="003968F2">
        <w:rPr>
          <w:rFonts w:eastAsia="Calibri" w:hAnsi="Calibri" w:cs="Times New Roman"/>
          <w:color w:val="111111"/>
          <w:spacing w:val="-2"/>
          <w:sz w:val="20"/>
        </w:rPr>
        <w:t xml:space="preserve"> </w:t>
      </w:r>
      <w:r w:rsidRPr="003968F2">
        <w:rPr>
          <w:rFonts w:eastAsia="Calibri" w:hAnsi="Calibri" w:cs="Times New Roman"/>
          <w:color w:val="111111"/>
          <w:sz w:val="20"/>
        </w:rPr>
        <w:t>the</w:t>
      </w:r>
      <w:r w:rsidRPr="003968F2">
        <w:rPr>
          <w:rFonts w:eastAsia="Calibri" w:hAnsi="Calibri" w:cs="Times New Roman"/>
          <w:color w:val="111111"/>
          <w:spacing w:val="4"/>
          <w:sz w:val="20"/>
        </w:rPr>
        <w:t xml:space="preserve"> </w:t>
      </w:r>
      <w:r w:rsidRPr="003968F2">
        <w:rPr>
          <w:rFonts w:eastAsia="Calibri" w:hAnsi="Calibri" w:cs="Times New Roman"/>
          <w:color w:val="111111"/>
          <w:sz w:val="20"/>
        </w:rPr>
        <w:t>basic</w:t>
      </w:r>
      <w:r w:rsidRPr="003968F2">
        <w:rPr>
          <w:rFonts w:eastAsia="Calibri" w:hAnsi="Calibri" w:cs="Times New Roman"/>
          <w:color w:val="111111"/>
          <w:spacing w:val="-5"/>
          <w:sz w:val="20"/>
        </w:rPr>
        <w:t xml:space="preserve"> </w:t>
      </w:r>
      <w:r w:rsidRPr="003968F2">
        <w:rPr>
          <w:rFonts w:eastAsia="Calibri" w:hAnsi="Calibri" w:cs="Times New Roman"/>
          <w:color w:val="111111"/>
          <w:sz w:val="20"/>
        </w:rPr>
        <w:t>features of</w:t>
      </w:r>
      <w:r w:rsidRPr="003968F2">
        <w:rPr>
          <w:rFonts w:eastAsia="Calibri" w:hAnsi="Calibri" w:cs="Times New Roman"/>
          <w:color w:val="111111"/>
          <w:spacing w:val="-15"/>
          <w:sz w:val="20"/>
        </w:rPr>
        <w:t xml:space="preserve"> </w:t>
      </w:r>
      <w:r w:rsidRPr="003968F2">
        <w:rPr>
          <w:rFonts w:eastAsia="Calibri" w:hAnsi="Calibri" w:cs="Times New Roman"/>
          <w:color w:val="111111"/>
          <w:sz w:val="20"/>
        </w:rPr>
        <w:t>osteoporosis</w:t>
      </w:r>
      <w:r w:rsidRPr="003968F2">
        <w:rPr>
          <w:rFonts w:eastAsia="Calibri" w:hAnsi="Calibri" w:cs="Times New Roman"/>
          <w:color w:val="111111"/>
          <w:spacing w:val="8"/>
          <w:sz w:val="20"/>
        </w:rPr>
        <w:t xml:space="preserve"> </w:t>
      </w:r>
      <w:r w:rsidRPr="003968F2">
        <w:rPr>
          <w:rFonts w:eastAsia="Calibri" w:hAnsi="Calibri" w:cs="Times New Roman"/>
          <w:color w:val="111111"/>
          <w:sz w:val="20"/>
        </w:rPr>
        <w:t>and</w:t>
      </w:r>
      <w:r w:rsidRPr="003968F2">
        <w:rPr>
          <w:rFonts w:eastAsia="Calibri" w:hAnsi="Calibri" w:cs="Times New Roman"/>
          <w:color w:val="111111"/>
          <w:spacing w:val="-11"/>
          <w:sz w:val="20"/>
        </w:rPr>
        <w:t xml:space="preserve"> </w:t>
      </w:r>
      <w:r w:rsidR="00A0086D" w:rsidRPr="003968F2">
        <w:rPr>
          <w:rFonts w:eastAsia="Calibri" w:hAnsi="Calibri" w:cs="Times New Roman"/>
          <w:color w:val="111111"/>
          <w:sz w:val="20"/>
        </w:rPr>
        <w:t>osteomalacia and</w:t>
      </w:r>
      <w:r w:rsidRPr="003968F2">
        <w:rPr>
          <w:rFonts w:eastAsia="Calibri" w:hAnsi="Calibri" w:cs="Times New Roman"/>
          <w:color w:val="111111"/>
          <w:spacing w:val="5"/>
          <w:sz w:val="20"/>
        </w:rPr>
        <w:t xml:space="preserve"> </w:t>
      </w:r>
      <w:r w:rsidRPr="003968F2">
        <w:rPr>
          <w:rFonts w:eastAsia="Calibri" w:hAnsi="Calibri" w:cs="Times New Roman"/>
          <w:color w:val="111111"/>
          <w:sz w:val="20"/>
        </w:rPr>
        <w:t xml:space="preserve"> differentiate</w:t>
      </w:r>
      <w:r w:rsidRPr="003968F2">
        <w:rPr>
          <w:rFonts w:eastAsia="Calibri" w:hAnsi="Calibri" w:cs="Times New Roman"/>
          <w:color w:val="111111"/>
          <w:spacing w:val="1"/>
          <w:sz w:val="20"/>
        </w:rPr>
        <w:t xml:space="preserve"> </w:t>
      </w:r>
      <w:r w:rsidRPr="003968F2">
        <w:rPr>
          <w:rFonts w:eastAsia="Calibri" w:hAnsi="Calibri" w:cs="Times New Roman"/>
          <w:color w:val="111111"/>
          <w:sz w:val="20"/>
        </w:rPr>
        <w:t>the</w:t>
      </w:r>
      <w:r w:rsidRPr="003968F2">
        <w:rPr>
          <w:rFonts w:eastAsia="Calibri" w:hAnsi="Calibri" w:cs="Times New Roman"/>
          <w:color w:val="111111"/>
          <w:spacing w:val="3"/>
          <w:sz w:val="20"/>
        </w:rPr>
        <w:t xml:space="preserve"> </w:t>
      </w:r>
      <w:r w:rsidRPr="003968F2">
        <w:rPr>
          <w:rFonts w:eastAsia="Calibri" w:hAnsi="Calibri" w:cs="Times New Roman"/>
          <w:color w:val="111111"/>
          <w:sz w:val="20"/>
        </w:rPr>
        <w:t>two</w:t>
      </w:r>
      <w:r w:rsidRPr="003968F2">
        <w:rPr>
          <w:rFonts w:eastAsia="Calibri" w:hAnsi="Calibri" w:cs="Times New Roman"/>
          <w:color w:val="111111"/>
          <w:spacing w:val="9"/>
          <w:sz w:val="20"/>
        </w:rPr>
        <w:t xml:space="preserve"> </w:t>
      </w:r>
      <w:r w:rsidRPr="003968F2">
        <w:rPr>
          <w:rFonts w:eastAsia="Calibri" w:hAnsi="Calibri" w:cs="Times New Roman"/>
          <w:color w:val="111111"/>
          <w:sz w:val="20"/>
        </w:rPr>
        <w:t>disorders</w:t>
      </w:r>
      <w:r w:rsidRPr="003968F2">
        <w:rPr>
          <w:rFonts w:eastAsia="Calibri" w:hAnsi="Calibri" w:cs="Times New Roman"/>
          <w:color w:val="111111"/>
          <w:spacing w:val="14"/>
          <w:sz w:val="20"/>
        </w:rPr>
        <w:t xml:space="preserve"> </w:t>
      </w:r>
      <w:r w:rsidRPr="003968F2">
        <w:rPr>
          <w:rFonts w:eastAsia="Calibri" w:hAnsi="Calibri" w:cs="Times New Roman"/>
          <w:color w:val="111111"/>
          <w:sz w:val="20"/>
        </w:rPr>
        <w:t>on</w:t>
      </w:r>
      <w:r w:rsidRPr="003968F2">
        <w:rPr>
          <w:rFonts w:eastAsia="Calibri" w:hAnsi="Calibri" w:cs="Times New Roman"/>
          <w:color w:val="111111"/>
          <w:spacing w:val="-5"/>
          <w:sz w:val="20"/>
        </w:rPr>
        <w:t xml:space="preserve"> </w:t>
      </w:r>
      <w:r w:rsidRPr="003968F2">
        <w:rPr>
          <w:rFonts w:eastAsia="Calibri" w:hAnsi="Calibri" w:cs="Times New Roman"/>
          <w:color w:val="111111"/>
          <w:sz w:val="20"/>
        </w:rPr>
        <w:t>the</w:t>
      </w:r>
      <w:r w:rsidRPr="003968F2">
        <w:rPr>
          <w:rFonts w:eastAsia="Calibri" w:hAnsi="Calibri" w:cs="Times New Roman"/>
          <w:color w:val="111111"/>
          <w:spacing w:val="13"/>
          <w:sz w:val="20"/>
        </w:rPr>
        <w:t xml:space="preserve"> </w:t>
      </w:r>
      <w:r w:rsidRPr="003968F2">
        <w:rPr>
          <w:rFonts w:eastAsia="Calibri" w:hAnsi="Calibri" w:cs="Times New Roman"/>
          <w:color w:val="111111"/>
          <w:sz w:val="20"/>
        </w:rPr>
        <w:t>bases</w:t>
      </w:r>
      <w:r w:rsidRPr="003968F2">
        <w:rPr>
          <w:rFonts w:eastAsia="Calibri" w:hAnsi="Calibri" w:cs="Times New Roman"/>
          <w:color w:val="111111"/>
          <w:spacing w:val="-2"/>
          <w:sz w:val="20"/>
        </w:rPr>
        <w:t xml:space="preserve"> </w:t>
      </w:r>
      <w:r w:rsidRPr="003968F2">
        <w:rPr>
          <w:rFonts w:eastAsia="Calibri" w:hAnsi="Calibri" w:cs="Times New Roman"/>
          <w:color w:val="111111"/>
          <w:sz w:val="20"/>
        </w:rPr>
        <w:t>of</w:t>
      </w:r>
      <w:r w:rsidRPr="003968F2">
        <w:rPr>
          <w:rFonts w:eastAsia="Calibri" w:hAnsi="Calibri" w:cs="Times New Roman"/>
          <w:color w:val="111111"/>
          <w:spacing w:val="9"/>
          <w:sz w:val="20"/>
        </w:rPr>
        <w:t xml:space="preserve"> </w:t>
      </w:r>
      <w:r w:rsidRPr="003968F2">
        <w:rPr>
          <w:rFonts w:eastAsia="Calibri" w:hAnsi="Calibri" w:cs="Times New Roman"/>
          <w:color w:val="111111"/>
          <w:sz w:val="20"/>
        </w:rPr>
        <w:t>pathogenesis,</w:t>
      </w:r>
      <w:r w:rsidRPr="003968F2">
        <w:rPr>
          <w:rFonts w:eastAsia="Calibri" w:hAnsi="Calibri" w:cs="Times New Roman"/>
          <w:color w:val="111111"/>
          <w:spacing w:val="15"/>
          <w:sz w:val="20"/>
        </w:rPr>
        <w:t xml:space="preserve"> </w:t>
      </w:r>
      <w:r w:rsidRPr="003968F2">
        <w:rPr>
          <w:rFonts w:eastAsia="Calibri" w:hAnsi="Calibri" w:cs="Times New Roman"/>
          <w:color w:val="111111"/>
          <w:sz w:val="20"/>
        </w:rPr>
        <w:t>major</w:t>
      </w:r>
      <w:r w:rsidRPr="003968F2">
        <w:rPr>
          <w:rFonts w:eastAsia="Calibri" w:hAnsi="Calibri" w:cs="Times New Roman"/>
          <w:color w:val="111111"/>
          <w:spacing w:val="7"/>
          <w:sz w:val="20"/>
        </w:rPr>
        <w:t xml:space="preserve"> </w:t>
      </w:r>
      <w:r w:rsidRPr="003968F2">
        <w:rPr>
          <w:rFonts w:eastAsia="Calibri" w:hAnsi="Calibri" w:cs="Times New Roman"/>
          <w:color w:val="111111"/>
          <w:sz w:val="20"/>
        </w:rPr>
        <w:t>pathologic</w:t>
      </w:r>
      <w:r w:rsidRPr="003968F2">
        <w:rPr>
          <w:rFonts w:eastAsia="Calibri" w:hAnsi="Calibri" w:cs="Times New Roman"/>
          <w:color w:val="111111"/>
          <w:spacing w:val="5"/>
          <w:sz w:val="20"/>
        </w:rPr>
        <w:t xml:space="preserve"> </w:t>
      </w:r>
      <w:r w:rsidRPr="003968F2">
        <w:rPr>
          <w:rFonts w:eastAsia="Calibri" w:hAnsi="Calibri" w:cs="Times New Roman"/>
          <w:color w:val="111111"/>
          <w:spacing w:val="2"/>
          <w:sz w:val="20"/>
        </w:rPr>
        <w:t>findings</w:t>
      </w:r>
      <w:r w:rsidRPr="003968F2">
        <w:rPr>
          <w:rFonts w:eastAsia="Calibri" w:hAnsi="Calibri" w:cs="Times New Roman"/>
          <w:color w:val="2A2A2A"/>
          <w:spacing w:val="1"/>
          <w:sz w:val="20"/>
        </w:rPr>
        <w:t>,</w:t>
      </w:r>
      <w:r w:rsidRPr="003968F2">
        <w:rPr>
          <w:rFonts w:eastAsia="Calibri" w:hAnsi="Calibri" w:cs="Times New Roman"/>
          <w:color w:val="2A2A2A"/>
          <w:spacing w:val="-38"/>
          <w:sz w:val="20"/>
        </w:rPr>
        <w:t xml:space="preserve"> </w:t>
      </w:r>
      <w:r w:rsidRPr="003968F2">
        <w:rPr>
          <w:rFonts w:eastAsia="Calibri" w:hAnsi="Calibri" w:cs="Times New Roman"/>
          <w:color w:val="111111"/>
          <w:sz w:val="20"/>
        </w:rPr>
        <w:t>X-ray</w:t>
      </w:r>
      <w:r w:rsidRPr="003968F2">
        <w:rPr>
          <w:rFonts w:eastAsia="Calibri" w:hAnsi="Calibri" w:cs="Times New Roman"/>
          <w:color w:val="111111"/>
          <w:spacing w:val="35"/>
          <w:sz w:val="20"/>
        </w:rPr>
        <w:t xml:space="preserve"> </w:t>
      </w:r>
      <w:r w:rsidRPr="003968F2">
        <w:rPr>
          <w:rFonts w:eastAsia="Calibri" w:hAnsi="Calibri" w:cs="Times New Roman"/>
          <w:color w:val="111111"/>
          <w:sz w:val="20"/>
        </w:rPr>
        <w:t>changes,</w:t>
      </w:r>
      <w:r w:rsidRPr="003968F2">
        <w:rPr>
          <w:rFonts w:eastAsia="Calibri" w:hAnsi="Calibri" w:cs="Times New Roman"/>
          <w:color w:val="111111"/>
          <w:spacing w:val="-6"/>
          <w:sz w:val="20"/>
        </w:rPr>
        <w:t xml:space="preserve"> </w:t>
      </w:r>
      <w:r w:rsidRPr="003968F2">
        <w:rPr>
          <w:rFonts w:eastAsia="Calibri" w:hAnsi="Calibri" w:cs="Times New Roman"/>
          <w:color w:val="111111"/>
          <w:sz w:val="20"/>
        </w:rPr>
        <w:t>laboratory</w:t>
      </w:r>
      <w:r w:rsidRPr="003968F2">
        <w:rPr>
          <w:rFonts w:eastAsia="Calibri" w:hAnsi="Calibri" w:cs="Times New Roman"/>
          <w:color w:val="111111"/>
          <w:spacing w:val="7"/>
          <w:sz w:val="20"/>
        </w:rPr>
        <w:t xml:space="preserve"> </w:t>
      </w:r>
      <w:r w:rsidRPr="003968F2">
        <w:rPr>
          <w:rFonts w:eastAsia="Calibri" w:hAnsi="Calibri" w:cs="Times New Roman"/>
          <w:color w:val="111111"/>
          <w:sz w:val="20"/>
        </w:rPr>
        <w:t>and</w:t>
      </w:r>
      <w:r w:rsidRPr="003968F2">
        <w:rPr>
          <w:rFonts w:eastAsia="Calibri" w:hAnsi="Calibri" w:cs="Times New Roman"/>
          <w:color w:val="111111"/>
          <w:spacing w:val="3"/>
          <w:sz w:val="20"/>
        </w:rPr>
        <w:t xml:space="preserve"> </w:t>
      </w:r>
      <w:r w:rsidRPr="003968F2">
        <w:rPr>
          <w:rFonts w:eastAsia="Calibri" w:hAnsi="Calibri" w:cs="Times New Roman"/>
          <w:color w:val="111111"/>
          <w:sz w:val="20"/>
        </w:rPr>
        <w:t>clinical</w:t>
      </w:r>
      <w:r w:rsidRPr="003968F2">
        <w:rPr>
          <w:rFonts w:eastAsia="Calibri" w:hAnsi="Calibri" w:cs="Times New Roman"/>
          <w:color w:val="111111"/>
          <w:spacing w:val="-3"/>
          <w:sz w:val="20"/>
        </w:rPr>
        <w:t xml:space="preserve"> </w:t>
      </w:r>
      <w:r w:rsidRPr="003968F2">
        <w:rPr>
          <w:rFonts w:eastAsia="Calibri" w:hAnsi="Calibri" w:cs="Times New Roman"/>
          <w:color w:val="111111"/>
          <w:sz w:val="20"/>
        </w:rPr>
        <w:t xml:space="preserve">features. </w:t>
      </w:r>
      <w:r w:rsidRPr="003968F2">
        <w:rPr>
          <w:rFonts w:eastAsia="Calibri" w:hAnsi="Calibri" w:cs="Times New Roman"/>
          <w:color w:val="111111"/>
          <w:spacing w:val="6"/>
          <w:sz w:val="20"/>
        </w:rPr>
        <w:t xml:space="preserve"> </w:t>
      </w:r>
      <w:r w:rsidRPr="003968F2">
        <w:rPr>
          <w:rFonts w:eastAsia="Calibri" w:hAnsi="Calibri" w:cs="Times New Roman"/>
          <w:color w:val="111111"/>
          <w:sz w:val="20"/>
        </w:rPr>
        <w:t>Compare</w:t>
      </w:r>
      <w:r w:rsidRPr="003968F2">
        <w:rPr>
          <w:rFonts w:eastAsia="Calibri" w:hAnsi="Calibri" w:cs="Times New Roman"/>
          <w:color w:val="111111"/>
          <w:spacing w:val="14"/>
          <w:sz w:val="20"/>
        </w:rPr>
        <w:t xml:space="preserve"> </w:t>
      </w:r>
      <w:r w:rsidRPr="003968F2">
        <w:rPr>
          <w:rFonts w:eastAsia="Calibri" w:hAnsi="Calibri" w:cs="Times New Roman"/>
          <w:color w:val="111111"/>
          <w:sz w:val="20"/>
        </w:rPr>
        <w:t>and</w:t>
      </w:r>
      <w:r w:rsidRPr="003968F2">
        <w:rPr>
          <w:rFonts w:eastAsia="Calibri" w:hAnsi="Calibri" w:cs="Times New Roman"/>
          <w:color w:val="111111"/>
          <w:spacing w:val="3"/>
          <w:sz w:val="20"/>
        </w:rPr>
        <w:t xml:space="preserve"> </w:t>
      </w:r>
      <w:r w:rsidRPr="003968F2">
        <w:rPr>
          <w:rFonts w:eastAsia="Calibri" w:hAnsi="Calibri" w:cs="Times New Roman"/>
          <w:color w:val="111111"/>
          <w:sz w:val="20"/>
        </w:rPr>
        <w:t>contrast</w:t>
      </w:r>
      <w:r w:rsidRPr="003968F2">
        <w:rPr>
          <w:rFonts w:eastAsia="Calibri" w:hAnsi="Calibri" w:cs="Times New Roman"/>
          <w:color w:val="111111"/>
          <w:spacing w:val="8"/>
          <w:sz w:val="20"/>
        </w:rPr>
        <w:t xml:space="preserve"> </w:t>
      </w:r>
      <w:r w:rsidRPr="003968F2">
        <w:rPr>
          <w:rFonts w:eastAsia="Calibri" w:hAnsi="Calibri" w:cs="Times New Roman"/>
          <w:color w:val="111111"/>
          <w:sz w:val="20"/>
        </w:rPr>
        <w:t>the</w:t>
      </w:r>
      <w:r w:rsidRPr="003968F2">
        <w:rPr>
          <w:rFonts w:eastAsia="Calibri" w:hAnsi="Calibri" w:cs="Times New Roman"/>
          <w:color w:val="111111"/>
          <w:spacing w:val="-2"/>
          <w:sz w:val="20"/>
        </w:rPr>
        <w:t xml:space="preserve"> </w:t>
      </w:r>
      <w:r w:rsidRPr="003968F2">
        <w:rPr>
          <w:rFonts w:eastAsia="Calibri" w:hAnsi="Calibri" w:cs="Times New Roman"/>
          <w:color w:val="111111"/>
          <w:sz w:val="20"/>
        </w:rPr>
        <w:t>two</w:t>
      </w:r>
      <w:r w:rsidRPr="003968F2">
        <w:rPr>
          <w:rFonts w:eastAsia="Calibri" w:hAnsi="Calibri" w:cs="Times New Roman"/>
          <w:color w:val="111111"/>
          <w:spacing w:val="12"/>
          <w:sz w:val="20"/>
        </w:rPr>
        <w:t xml:space="preserve"> </w:t>
      </w:r>
      <w:r w:rsidRPr="003968F2">
        <w:rPr>
          <w:rFonts w:eastAsia="Calibri" w:hAnsi="Calibri" w:cs="Times New Roman"/>
          <w:color w:val="111111"/>
          <w:sz w:val="20"/>
        </w:rPr>
        <w:t>most</w:t>
      </w:r>
      <w:r w:rsidRPr="003968F2">
        <w:rPr>
          <w:rFonts w:eastAsia="Calibri" w:hAnsi="Calibri" w:cs="Times New Roman"/>
          <w:color w:val="111111"/>
          <w:spacing w:val="1"/>
          <w:sz w:val="20"/>
        </w:rPr>
        <w:t xml:space="preserve"> </w:t>
      </w:r>
      <w:r w:rsidRPr="003968F2">
        <w:rPr>
          <w:rFonts w:eastAsia="Calibri" w:hAnsi="Calibri" w:cs="Times New Roman"/>
          <w:color w:val="111111"/>
          <w:sz w:val="20"/>
        </w:rPr>
        <w:t>common</w:t>
      </w:r>
      <w:r w:rsidRPr="003968F2">
        <w:rPr>
          <w:rFonts w:eastAsia="Calibri" w:hAnsi="Calibri" w:cs="Times New Roman"/>
          <w:color w:val="111111"/>
          <w:spacing w:val="7"/>
          <w:sz w:val="20"/>
        </w:rPr>
        <w:t xml:space="preserve"> </w:t>
      </w:r>
      <w:r w:rsidRPr="003968F2">
        <w:rPr>
          <w:rFonts w:eastAsia="Calibri" w:hAnsi="Calibri" w:cs="Times New Roman"/>
          <w:color w:val="111111"/>
          <w:sz w:val="20"/>
        </w:rPr>
        <w:t>forms</w:t>
      </w:r>
      <w:r w:rsidRPr="003968F2">
        <w:rPr>
          <w:rFonts w:eastAsia="Calibri" w:hAnsi="Calibri" w:cs="Times New Roman"/>
          <w:color w:val="111111"/>
          <w:spacing w:val="7"/>
          <w:sz w:val="20"/>
        </w:rPr>
        <w:t xml:space="preserve"> </w:t>
      </w:r>
      <w:r w:rsidRPr="003968F2">
        <w:rPr>
          <w:rFonts w:eastAsia="Calibri" w:hAnsi="Calibri" w:cs="Times New Roman"/>
          <w:color w:val="111111"/>
          <w:sz w:val="20"/>
        </w:rPr>
        <w:t>of</w:t>
      </w:r>
      <w:r w:rsidRPr="003968F2">
        <w:rPr>
          <w:rFonts w:eastAsia="Calibri" w:hAnsi="Calibri" w:cs="Times New Roman"/>
          <w:color w:val="111111"/>
          <w:w w:val="106"/>
          <w:sz w:val="20"/>
        </w:rPr>
        <w:t xml:space="preserve"> </w:t>
      </w:r>
      <w:r w:rsidRPr="003968F2">
        <w:rPr>
          <w:rFonts w:eastAsia="Calibri" w:hAnsi="Calibri" w:cs="Times New Roman"/>
          <w:color w:val="111111"/>
          <w:sz w:val="20"/>
        </w:rPr>
        <w:t>osteoporosis</w:t>
      </w:r>
      <w:r w:rsidRPr="003968F2">
        <w:rPr>
          <w:rFonts w:eastAsia="Calibri" w:hAnsi="Calibri" w:cs="Times New Roman"/>
          <w:color w:val="111111"/>
          <w:spacing w:val="23"/>
          <w:sz w:val="20"/>
        </w:rPr>
        <w:t xml:space="preserve"> </w:t>
      </w:r>
      <w:r w:rsidRPr="003968F2">
        <w:rPr>
          <w:rFonts w:eastAsia="Calibri" w:hAnsi="Calibri" w:cs="Times New Roman"/>
          <w:color w:val="111111"/>
          <w:sz w:val="20"/>
        </w:rPr>
        <w:t>and the</w:t>
      </w:r>
      <w:r w:rsidRPr="003968F2">
        <w:rPr>
          <w:rFonts w:eastAsia="Calibri" w:hAnsi="Calibri" w:cs="Times New Roman"/>
          <w:color w:val="111111"/>
          <w:spacing w:val="10"/>
          <w:sz w:val="20"/>
        </w:rPr>
        <w:t xml:space="preserve"> </w:t>
      </w:r>
      <w:r w:rsidRPr="003968F2">
        <w:rPr>
          <w:rFonts w:eastAsia="Calibri" w:hAnsi="Calibri" w:cs="Times New Roman"/>
          <w:color w:val="111111"/>
          <w:sz w:val="20"/>
        </w:rPr>
        <w:t>roles</w:t>
      </w:r>
      <w:r w:rsidRPr="003968F2">
        <w:rPr>
          <w:rFonts w:eastAsia="Calibri" w:hAnsi="Calibri" w:cs="Times New Roman"/>
          <w:color w:val="111111"/>
          <w:spacing w:val="-6"/>
          <w:sz w:val="20"/>
        </w:rPr>
        <w:t xml:space="preserve"> </w:t>
      </w:r>
      <w:r w:rsidRPr="003968F2">
        <w:rPr>
          <w:rFonts w:eastAsia="Calibri" w:hAnsi="Calibri" w:cs="Times New Roman"/>
          <w:color w:val="111111"/>
          <w:sz w:val="20"/>
        </w:rPr>
        <w:t>of age</w:t>
      </w:r>
      <w:r w:rsidRPr="003968F2">
        <w:rPr>
          <w:rFonts w:eastAsia="Calibri" w:hAnsi="Calibri" w:cs="Times New Roman"/>
          <w:color w:val="111111"/>
          <w:spacing w:val="10"/>
          <w:sz w:val="20"/>
        </w:rPr>
        <w:t xml:space="preserve"> </w:t>
      </w:r>
      <w:r w:rsidRPr="003968F2">
        <w:rPr>
          <w:rFonts w:eastAsia="Calibri" w:hAnsi="Calibri" w:cs="Times New Roman"/>
          <w:color w:val="111111"/>
          <w:sz w:val="20"/>
        </w:rPr>
        <w:t>and</w:t>
      </w:r>
      <w:r w:rsidRPr="003968F2">
        <w:rPr>
          <w:rFonts w:eastAsia="Calibri" w:hAnsi="Calibri" w:cs="Times New Roman"/>
          <w:color w:val="111111"/>
          <w:spacing w:val="7"/>
          <w:sz w:val="20"/>
        </w:rPr>
        <w:t xml:space="preserve"> </w:t>
      </w:r>
      <w:r w:rsidRPr="003968F2">
        <w:rPr>
          <w:rFonts w:eastAsia="Calibri" w:hAnsi="Calibri" w:cs="Times New Roman"/>
          <w:color w:val="111111"/>
          <w:sz w:val="20"/>
        </w:rPr>
        <w:t>other</w:t>
      </w:r>
      <w:r w:rsidRPr="003968F2">
        <w:rPr>
          <w:rFonts w:eastAsia="Calibri" w:hAnsi="Calibri" w:cs="Times New Roman"/>
          <w:color w:val="111111"/>
          <w:spacing w:val="6"/>
          <w:sz w:val="20"/>
        </w:rPr>
        <w:t xml:space="preserve"> </w:t>
      </w:r>
      <w:r w:rsidRPr="003968F2">
        <w:rPr>
          <w:rFonts w:eastAsia="Calibri" w:hAnsi="Calibri" w:cs="Times New Roman"/>
          <w:color w:val="111111"/>
          <w:sz w:val="20"/>
        </w:rPr>
        <w:t>factors</w:t>
      </w:r>
      <w:r w:rsidRPr="003968F2">
        <w:rPr>
          <w:rFonts w:eastAsia="Calibri" w:hAnsi="Calibri" w:cs="Times New Roman"/>
          <w:color w:val="111111"/>
          <w:spacing w:val="19"/>
          <w:sz w:val="20"/>
        </w:rPr>
        <w:t xml:space="preserve"> </w:t>
      </w:r>
      <w:r w:rsidRPr="003968F2">
        <w:rPr>
          <w:rFonts w:eastAsia="Calibri" w:hAnsi="Calibri" w:cs="Times New Roman"/>
          <w:color w:val="111111"/>
          <w:sz w:val="20"/>
        </w:rPr>
        <w:t>in</w:t>
      </w:r>
      <w:r w:rsidRPr="003968F2">
        <w:rPr>
          <w:rFonts w:eastAsia="Calibri" w:hAnsi="Calibri" w:cs="Times New Roman"/>
          <w:color w:val="111111"/>
          <w:spacing w:val="-14"/>
          <w:sz w:val="20"/>
        </w:rPr>
        <w:t xml:space="preserve"> </w:t>
      </w:r>
      <w:r w:rsidRPr="003968F2">
        <w:rPr>
          <w:rFonts w:eastAsia="Calibri" w:hAnsi="Calibri" w:cs="Times New Roman"/>
          <w:color w:val="111111"/>
          <w:sz w:val="20"/>
        </w:rPr>
        <w:t>the</w:t>
      </w:r>
      <w:r w:rsidRPr="003968F2">
        <w:rPr>
          <w:rFonts w:eastAsia="Calibri" w:hAnsi="Calibri" w:cs="Times New Roman"/>
          <w:color w:val="111111"/>
          <w:spacing w:val="8"/>
          <w:sz w:val="20"/>
        </w:rPr>
        <w:t xml:space="preserve"> </w:t>
      </w:r>
      <w:r w:rsidRPr="003968F2">
        <w:rPr>
          <w:rFonts w:eastAsia="Calibri" w:hAnsi="Calibri" w:cs="Times New Roman"/>
          <w:color w:val="111111"/>
          <w:sz w:val="20"/>
        </w:rPr>
        <w:t>development</w:t>
      </w:r>
      <w:r w:rsidRPr="003968F2">
        <w:rPr>
          <w:rFonts w:eastAsia="Calibri" w:hAnsi="Calibri" w:cs="Times New Roman"/>
          <w:color w:val="111111"/>
          <w:spacing w:val="24"/>
          <w:sz w:val="20"/>
        </w:rPr>
        <w:t xml:space="preserve"> </w:t>
      </w:r>
      <w:r w:rsidRPr="003968F2">
        <w:rPr>
          <w:rFonts w:eastAsia="Calibri" w:hAnsi="Calibri" w:cs="Times New Roman"/>
          <w:color w:val="111111"/>
          <w:sz w:val="20"/>
        </w:rPr>
        <w:t>of</w:t>
      </w:r>
      <w:r w:rsidRPr="003968F2">
        <w:rPr>
          <w:rFonts w:eastAsia="Calibri" w:hAnsi="Calibri" w:cs="Times New Roman"/>
          <w:color w:val="111111"/>
          <w:spacing w:val="-4"/>
          <w:sz w:val="20"/>
        </w:rPr>
        <w:t xml:space="preserve"> </w:t>
      </w:r>
      <w:r w:rsidRPr="003968F2">
        <w:rPr>
          <w:rFonts w:eastAsia="Calibri" w:hAnsi="Calibri" w:cs="Times New Roman"/>
          <w:color w:val="111111"/>
          <w:sz w:val="20"/>
        </w:rPr>
        <w:t>the</w:t>
      </w:r>
      <w:r w:rsidRPr="003968F2">
        <w:rPr>
          <w:rFonts w:eastAsia="Calibri" w:hAnsi="Calibri" w:cs="Times New Roman"/>
          <w:color w:val="111111"/>
          <w:spacing w:val="5"/>
          <w:sz w:val="20"/>
        </w:rPr>
        <w:t xml:space="preserve"> </w:t>
      </w:r>
      <w:r w:rsidRPr="003968F2">
        <w:rPr>
          <w:rFonts w:eastAsia="Calibri" w:hAnsi="Calibri" w:cs="Times New Roman"/>
          <w:color w:val="111111"/>
          <w:sz w:val="20"/>
        </w:rPr>
        <w:t>two</w:t>
      </w:r>
      <w:r w:rsidRPr="003968F2">
        <w:rPr>
          <w:rFonts w:eastAsia="Calibri" w:hAnsi="Calibri" w:cs="Times New Roman"/>
          <w:color w:val="111111"/>
          <w:spacing w:val="5"/>
          <w:sz w:val="20"/>
        </w:rPr>
        <w:t xml:space="preserve"> </w:t>
      </w:r>
      <w:r w:rsidRPr="003968F2">
        <w:rPr>
          <w:rFonts w:eastAsia="Calibri" w:hAnsi="Calibri" w:cs="Times New Roman"/>
          <w:color w:val="111111"/>
          <w:sz w:val="20"/>
        </w:rPr>
        <w:t>types.</w:t>
      </w:r>
    </w:p>
    <w:p w14:paraId="177B8719" w14:textId="77777777" w:rsidR="003968F2" w:rsidRPr="003968F2" w:rsidRDefault="003968F2" w:rsidP="003968F2">
      <w:pPr>
        <w:widowControl w:val="0"/>
        <w:spacing w:before="1" w:after="0" w:line="240" w:lineRule="auto"/>
        <w:rPr>
          <w:rFonts w:eastAsia="Arial" w:cs="Arial"/>
          <w:sz w:val="25"/>
          <w:szCs w:val="25"/>
        </w:rPr>
      </w:pPr>
    </w:p>
    <w:p w14:paraId="78FA86EC" w14:textId="77777777" w:rsidR="003968F2" w:rsidRPr="003968F2" w:rsidRDefault="003968F2" w:rsidP="009E0404">
      <w:pPr>
        <w:widowControl w:val="0"/>
        <w:numPr>
          <w:ilvl w:val="0"/>
          <w:numId w:val="58"/>
        </w:numPr>
        <w:tabs>
          <w:tab w:val="left" w:pos="841"/>
        </w:tabs>
        <w:spacing w:after="0" w:line="305" w:lineRule="auto"/>
        <w:ind w:left="840" w:right="155" w:hanging="732"/>
        <w:rPr>
          <w:rFonts w:eastAsia="Arial" w:cs="Arial"/>
          <w:sz w:val="20"/>
          <w:szCs w:val="20"/>
        </w:rPr>
      </w:pPr>
      <w:r w:rsidRPr="003968F2">
        <w:rPr>
          <w:rFonts w:eastAsia="Calibri" w:hAnsi="Calibri" w:cs="Times New Roman"/>
          <w:color w:val="111111"/>
          <w:w w:val="110"/>
          <w:sz w:val="20"/>
        </w:rPr>
        <w:t>Define</w:t>
      </w:r>
      <w:r w:rsidRPr="003968F2">
        <w:rPr>
          <w:rFonts w:eastAsia="Calibri" w:hAnsi="Calibri" w:cs="Times New Roman"/>
          <w:color w:val="111111"/>
          <w:spacing w:val="-11"/>
          <w:w w:val="110"/>
          <w:sz w:val="20"/>
        </w:rPr>
        <w:t xml:space="preserve"> </w:t>
      </w:r>
      <w:r w:rsidRPr="003968F2">
        <w:rPr>
          <w:rFonts w:eastAsia="Calibri" w:hAnsi="Calibri" w:cs="Times New Roman"/>
          <w:color w:val="111111"/>
          <w:w w:val="110"/>
          <w:sz w:val="20"/>
        </w:rPr>
        <w:t>Paget</w:t>
      </w:r>
      <w:r w:rsidRPr="003968F2">
        <w:rPr>
          <w:rFonts w:eastAsia="Calibri" w:hAnsi="Calibri" w:cs="Times New Roman"/>
          <w:color w:val="111111"/>
          <w:spacing w:val="-6"/>
          <w:w w:val="110"/>
          <w:sz w:val="20"/>
        </w:rPr>
        <w:t xml:space="preserve"> </w:t>
      </w:r>
      <w:r w:rsidRPr="003968F2">
        <w:rPr>
          <w:rFonts w:eastAsia="Calibri" w:hAnsi="Calibri" w:cs="Times New Roman"/>
          <w:color w:val="111111"/>
          <w:w w:val="110"/>
          <w:sz w:val="20"/>
        </w:rPr>
        <w:t>Disease</w:t>
      </w:r>
      <w:r w:rsidRPr="003968F2">
        <w:rPr>
          <w:rFonts w:eastAsia="Calibri" w:hAnsi="Calibri" w:cs="Times New Roman"/>
          <w:color w:val="111111"/>
          <w:spacing w:val="-12"/>
          <w:w w:val="110"/>
          <w:sz w:val="20"/>
        </w:rPr>
        <w:t xml:space="preserve"> </w:t>
      </w:r>
      <w:r w:rsidRPr="003968F2">
        <w:rPr>
          <w:rFonts w:eastAsia="Calibri" w:hAnsi="Calibri" w:cs="Times New Roman"/>
          <w:color w:val="111111"/>
          <w:w w:val="110"/>
          <w:sz w:val="20"/>
        </w:rPr>
        <w:t>of</w:t>
      </w:r>
      <w:r w:rsidRPr="003968F2">
        <w:rPr>
          <w:rFonts w:eastAsia="Calibri" w:hAnsi="Calibri" w:cs="Times New Roman"/>
          <w:color w:val="111111"/>
          <w:spacing w:val="-13"/>
          <w:w w:val="110"/>
          <w:sz w:val="20"/>
        </w:rPr>
        <w:t xml:space="preserve"> </w:t>
      </w:r>
      <w:r w:rsidRPr="003968F2">
        <w:rPr>
          <w:rFonts w:eastAsia="Calibri" w:hAnsi="Calibri" w:cs="Times New Roman"/>
          <w:color w:val="111111"/>
          <w:w w:val="110"/>
          <w:sz w:val="20"/>
        </w:rPr>
        <w:t>bone.</w:t>
      </w:r>
      <w:r w:rsidRPr="003968F2">
        <w:rPr>
          <w:rFonts w:eastAsia="Calibri" w:hAnsi="Calibri" w:cs="Times New Roman"/>
          <w:color w:val="111111"/>
          <w:spacing w:val="-12"/>
          <w:w w:val="110"/>
          <w:sz w:val="20"/>
        </w:rPr>
        <w:t xml:space="preserve"> </w:t>
      </w:r>
      <w:r w:rsidRPr="003968F2">
        <w:rPr>
          <w:rFonts w:eastAsia="Calibri" w:hAnsi="Calibri" w:cs="Times New Roman"/>
          <w:color w:val="111111"/>
          <w:w w:val="110"/>
          <w:sz w:val="20"/>
        </w:rPr>
        <w:t>Describe</w:t>
      </w:r>
      <w:r w:rsidRPr="003968F2">
        <w:rPr>
          <w:rFonts w:eastAsia="Calibri" w:hAnsi="Calibri" w:cs="Times New Roman"/>
          <w:color w:val="111111"/>
          <w:spacing w:val="-26"/>
          <w:w w:val="110"/>
          <w:sz w:val="20"/>
        </w:rPr>
        <w:t xml:space="preserve"> </w:t>
      </w:r>
      <w:r w:rsidRPr="003968F2">
        <w:rPr>
          <w:rFonts w:eastAsia="Calibri" w:hAnsi="Calibri" w:cs="Times New Roman"/>
          <w:color w:val="111111"/>
          <w:w w:val="110"/>
          <w:sz w:val="20"/>
        </w:rPr>
        <w:t>the</w:t>
      </w:r>
      <w:r w:rsidRPr="003968F2">
        <w:rPr>
          <w:rFonts w:eastAsia="Calibri" w:hAnsi="Calibri" w:cs="Times New Roman"/>
          <w:color w:val="111111"/>
          <w:spacing w:val="-12"/>
          <w:w w:val="110"/>
          <w:sz w:val="20"/>
        </w:rPr>
        <w:t xml:space="preserve"> </w:t>
      </w:r>
      <w:r w:rsidRPr="003968F2">
        <w:rPr>
          <w:rFonts w:eastAsia="Calibri" w:hAnsi="Calibri" w:cs="Times New Roman"/>
          <w:color w:val="111111"/>
          <w:w w:val="110"/>
          <w:sz w:val="20"/>
        </w:rPr>
        <w:t>characteristic</w:t>
      </w:r>
      <w:r w:rsidRPr="003968F2">
        <w:rPr>
          <w:rFonts w:eastAsia="Calibri" w:hAnsi="Calibri" w:cs="Times New Roman"/>
          <w:color w:val="111111"/>
          <w:spacing w:val="2"/>
          <w:w w:val="110"/>
          <w:sz w:val="20"/>
        </w:rPr>
        <w:t xml:space="preserve"> </w:t>
      </w:r>
      <w:r w:rsidRPr="003968F2">
        <w:rPr>
          <w:rFonts w:eastAsia="Calibri" w:hAnsi="Calibri" w:cs="Times New Roman"/>
          <w:color w:val="111111"/>
          <w:w w:val="110"/>
          <w:sz w:val="20"/>
        </w:rPr>
        <w:t>laboratory</w:t>
      </w:r>
      <w:r w:rsidRPr="003968F2">
        <w:rPr>
          <w:rFonts w:eastAsia="Calibri" w:hAnsi="Calibri" w:cs="Times New Roman"/>
          <w:color w:val="111111"/>
          <w:spacing w:val="-5"/>
          <w:w w:val="110"/>
          <w:sz w:val="20"/>
        </w:rPr>
        <w:t xml:space="preserve"> </w:t>
      </w:r>
      <w:r w:rsidRPr="003968F2">
        <w:rPr>
          <w:rFonts w:eastAsia="Calibri" w:hAnsi="Calibri" w:cs="Times New Roman"/>
          <w:color w:val="111111"/>
          <w:w w:val="110"/>
          <w:sz w:val="20"/>
        </w:rPr>
        <w:t>and</w:t>
      </w:r>
      <w:r w:rsidRPr="003968F2">
        <w:rPr>
          <w:rFonts w:eastAsia="Calibri" w:hAnsi="Calibri" w:cs="Times New Roman"/>
          <w:color w:val="111111"/>
          <w:spacing w:val="-14"/>
          <w:w w:val="110"/>
          <w:sz w:val="20"/>
        </w:rPr>
        <w:t xml:space="preserve"> </w:t>
      </w:r>
      <w:r w:rsidRPr="003968F2">
        <w:rPr>
          <w:rFonts w:eastAsia="Calibri" w:hAnsi="Calibri" w:cs="Times New Roman"/>
          <w:color w:val="111111"/>
          <w:w w:val="110"/>
          <w:sz w:val="20"/>
        </w:rPr>
        <w:t>clinical</w:t>
      </w:r>
      <w:r w:rsidRPr="003968F2">
        <w:rPr>
          <w:rFonts w:eastAsia="Calibri" w:hAnsi="Calibri" w:cs="Times New Roman"/>
          <w:color w:val="111111"/>
          <w:spacing w:val="-18"/>
          <w:w w:val="110"/>
          <w:sz w:val="20"/>
        </w:rPr>
        <w:t xml:space="preserve"> </w:t>
      </w:r>
      <w:r w:rsidRPr="003968F2">
        <w:rPr>
          <w:rFonts w:eastAsia="Calibri" w:hAnsi="Calibri" w:cs="Times New Roman"/>
          <w:color w:val="111111"/>
          <w:w w:val="110"/>
          <w:sz w:val="20"/>
        </w:rPr>
        <w:t>features,</w:t>
      </w:r>
      <w:r w:rsidRPr="003968F2">
        <w:rPr>
          <w:rFonts w:eastAsia="Calibri" w:hAnsi="Calibri" w:cs="Times New Roman"/>
          <w:color w:val="111111"/>
          <w:spacing w:val="23"/>
          <w:w w:val="109"/>
          <w:sz w:val="20"/>
        </w:rPr>
        <w:t xml:space="preserve"> </w:t>
      </w:r>
      <w:r w:rsidRPr="003968F2">
        <w:rPr>
          <w:rFonts w:eastAsia="Calibri" w:hAnsi="Calibri" w:cs="Times New Roman"/>
          <w:color w:val="111111"/>
          <w:w w:val="110"/>
          <w:sz w:val="20"/>
        </w:rPr>
        <w:t>major</w:t>
      </w:r>
      <w:r w:rsidRPr="003968F2">
        <w:rPr>
          <w:rFonts w:eastAsia="Calibri" w:hAnsi="Calibri" w:cs="Times New Roman"/>
          <w:color w:val="111111"/>
          <w:spacing w:val="-7"/>
          <w:w w:val="110"/>
          <w:sz w:val="20"/>
        </w:rPr>
        <w:t xml:space="preserve"> </w:t>
      </w:r>
      <w:r w:rsidRPr="003968F2">
        <w:rPr>
          <w:rFonts w:eastAsia="Calibri" w:hAnsi="Calibri" w:cs="Times New Roman"/>
          <w:color w:val="111111"/>
          <w:w w:val="110"/>
          <w:sz w:val="20"/>
        </w:rPr>
        <w:t>sites</w:t>
      </w:r>
      <w:r w:rsidRPr="003968F2">
        <w:rPr>
          <w:rFonts w:eastAsia="Calibri" w:hAnsi="Calibri" w:cs="Times New Roman"/>
          <w:color w:val="111111"/>
          <w:spacing w:val="-8"/>
          <w:w w:val="110"/>
          <w:sz w:val="20"/>
        </w:rPr>
        <w:t xml:space="preserve"> </w:t>
      </w:r>
      <w:r w:rsidRPr="003968F2">
        <w:rPr>
          <w:rFonts w:eastAsia="Calibri" w:hAnsi="Calibri" w:cs="Times New Roman"/>
          <w:color w:val="111111"/>
          <w:w w:val="110"/>
          <w:sz w:val="20"/>
        </w:rPr>
        <w:t>of</w:t>
      </w:r>
      <w:r w:rsidRPr="003968F2">
        <w:rPr>
          <w:rFonts w:eastAsia="Calibri" w:hAnsi="Calibri" w:cs="Times New Roman"/>
          <w:color w:val="111111"/>
          <w:spacing w:val="-9"/>
          <w:w w:val="110"/>
          <w:sz w:val="20"/>
        </w:rPr>
        <w:t xml:space="preserve"> </w:t>
      </w:r>
      <w:r w:rsidRPr="003968F2">
        <w:rPr>
          <w:rFonts w:eastAsia="Calibri" w:hAnsi="Calibri" w:cs="Times New Roman"/>
          <w:color w:val="111111"/>
          <w:w w:val="110"/>
          <w:sz w:val="20"/>
        </w:rPr>
        <w:t>involvement,</w:t>
      </w:r>
      <w:r w:rsidRPr="003968F2">
        <w:rPr>
          <w:rFonts w:eastAsia="Calibri" w:hAnsi="Calibri" w:cs="Times New Roman"/>
          <w:color w:val="111111"/>
          <w:spacing w:val="-1"/>
          <w:w w:val="110"/>
          <w:sz w:val="20"/>
        </w:rPr>
        <w:t xml:space="preserve"> </w:t>
      </w:r>
      <w:r w:rsidRPr="003968F2">
        <w:rPr>
          <w:rFonts w:eastAsia="Calibri" w:hAnsi="Calibri" w:cs="Times New Roman"/>
          <w:color w:val="111111"/>
          <w:w w:val="110"/>
          <w:sz w:val="20"/>
        </w:rPr>
        <w:t>age</w:t>
      </w:r>
      <w:r w:rsidRPr="003968F2">
        <w:rPr>
          <w:rFonts w:eastAsia="Calibri" w:hAnsi="Calibri" w:cs="Times New Roman"/>
          <w:color w:val="111111"/>
          <w:spacing w:val="-7"/>
          <w:w w:val="110"/>
          <w:sz w:val="20"/>
        </w:rPr>
        <w:t xml:space="preserve"> </w:t>
      </w:r>
      <w:r w:rsidRPr="003968F2">
        <w:rPr>
          <w:rFonts w:eastAsia="Calibri" w:hAnsi="Calibri" w:cs="Times New Roman"/>
          <w:color w:val="111111"/>
          <w:w w:val="110"/>
          <w:sz w:val="20"/>
        </w:rPr>
        <w:t>affected,</w:t>
      </w:r>
      <w:r w:rsidRPr="003968F2">
        <w:rPr>
          <w:rFonts w:eastAsia="Calibri" w:hAnsi="Calibri" w:cs="Times New Roman"/>
          <w:color w:val="111111"/>
          <w:spacing w:val="-8"/>
          <w:w w:val="110"/>
          <w:sz w:val="20"/>
        </w:rPr>
        <w:t xml:space="preserve"> </w:t>
      </w:r>
      <w:r w:rsidRPr="003968F2">
        <w:rPr>
          <w:rFonts w:eastAsia="Calibri" w:hAnsi="Calibri" w:cs="Times New Roman"/>
          <w:color w:val="111111"/>
          <w:w w:val="110"/>
          <w:sz w:val="20"/>
        </w:rPr>
        <w:t>and</w:t>
      </w:r>
      <w:r w:rsidRPr="003968F2">
        <w:rPr>
          <w:rFonts w:eastAsia="Calibri" w:hAnsi="Calibri" w:cs="Times New Roman"/>
          <w:color w:val="111111"/>
          <w:spacing w:val="-10"/>
          <w:w w:val="110"/>
          <w:sz w:val="20"/>
        </w:rPr>
        <w:t xml:space="preserve"> </w:t>
      </w:r>
      <w:r w:rsidRPr="003968F2">
        <w:rPr>
          <w:rFonts w:eastAsia="Calibri" w:hAnsi="Calibri" w:cs="Times New Roman"/>
          <w:color w:val="111111"/>
          <w:w w:val="110"/>
          <w:sz w:val="20"/>
        </w:rPr>
        <w:t>significant</w:t>
      </w:r>
      <w:r w:rsidRPr="003968F2">
        <w:rPr>
          <w:rFonts w:eastAsia="Calibri" w:hAnsi="Calibri" w:cs="Times New Roman"/>
          <w:color w:val="111111"/>
          <w:spacing w:val="3"/>
          <w:w w:val="110"/>
          <w:sz w:val="20"/>
        </w:rPr>
        <w:t xml:space="preserve"> </w:t>
      </w:r>
      <w:r w:rsidRPr="003968F2">
        <w:rPr>
          <w:rFonts w:eastAsia="Calibri" w:hAnsi="Calibri" w:cs="Times New Roman"/>
          <w:color w:val="111111"/>
          <w:w w:val="110"/>
          <w:sz w:val="20"/>
        </w:rPr>
        <w:t>clinical</w:t>
      </w:r>
      <w:r w:rsidRPr="003968F2">
        <w:rPr>
          <w:rFonts w:eastAsia="Calibri" w:hAnsi="Calibri" w:cs="Times New Roman"/>
          <w:color w:val="111111"/>
          <w:spacing w:val="-4"/>
          <w:w w:val="110"/>
          <w:sz w:val="20"/>
        </w:rPr>
        <w:t xml:space="preserve"> </w:t>
      </w:r>
      <w:r w:rsidRPr="003968F2">
        <w:rPr>
          <w:rFonts w:eastAsia="Calibri" w:hAnsi="Calibri" w:cs="Times New Roman"/>
          <w:color w:val="111111"/>
          <w:w w:val="110"/>
          <w:sz w:val="20"/>
        </w:rPr>
        <w:t>complications</w:t>
      </w:r>
      <w:r w:rsidRPr="003968F2">
        <w:rPr>
          <w:rFonts w:eastAsia="Calibri" w:hAnsi="Calibri" w:cs="Times New Roman"/>
          <w:color w:val="111111"/>
          <w:spacing w:val="9"/>
          <w:w w:val="110"/>
          <w:sz w:val="20"/>
        </w:rPr>
        <w:t xml:space="preserve"> </w:t>
      </w:r>
      <w:r w:rsidRPr="003968F2">
        <w:rPr>
          <w:rFonts w:eastAsia="Calibri" w:hAnsi="Calibri" w:cs="Times New Roman"/>
          <w:color w:val="111111"/>
          <w:w w:val="110"/>
          <w:sz w:val="20"/>
        </w:rPr>
        <w:t>and</w:t>
      </w:r>
      <w:r w:rsidRPr="003968F2">
        <w:rPr>
          <w:rFonts w:eastAsia="Calibri" w:hAnsi="Calibri" w:cs="Times New Roman"/>
          <w:color w:val="111111"/>
          <w:spacing w:val="-4"/>
          <w:w w:val="110"/>
          <w:sz w:val="20"/>
        </w:rPr>
        <w:t xml:space="preserve"> </w:t>
      </w:r>
      <w:r w:rsidRPr="003968F2">
        <w:rPr>
          <w:rFonts w:eastAsia="Calibri" w:hAnsi="Calibri" w:cs="Times New Roman"/>
          <w:color w:val="111111"/>
          <w:w w:val="110"/>
          <w:sz w:val="20"/>
        </w:rPr>
        <w:t>course.</w:t>
      </w:r>
    </w:p>
    <w:p w14:paraId="3E16F875" w14:textId="77777777" w:rsidR="003968F2" w:rsidRPr="003968F2" w:rsidRDefault="003968F2" w:rsidP="003968F2">
      <w:pPr>
        <w:widowControl w:val="0"/>
        <w:spacing w:before="6" w:after="0" w:line="240" w:lineRule="auto"/>
        <w:rPr>
          <w:rFonts w:eastAsia="Arial" w:cs="Arial"/>
          <w:sz w:val="23"/>
          <w:szCs w:val="23"/>
        </w:rPr>
      </w:pPr>
    </w:p>
    <w:p w14:paraId="12466990" w14:textId="77777777" w:rsidR="003968F2" w:rsidRPr="003968F2" w:rsidRDefault="003968F2" w:rsidP="009E0404">
      <w:pPr>
        <w:widowControl w:val="0"/>
        <w:numPr>
          <w:ilvl w:val="0"/>
          <w:numId w:val="58"/>
        </w:numPr>
        <w:tabs>
          <w:tab w:val="left" w:pos="836"/>
        </w:tabs>
        <w:spacing w:after="0" w:line="285" w:lineRule="auto"/>
        <w:ind w:right="840" w:hanging="718"/>
        <w:rPr>
          <w:rFonts w:eastAsia="Arial" w:cs="Arial"/>
          <w:sz w:val="20"/>
          <w:szCs w:val="20"/>
        </w:rPr>
      </w:pPr>
      <w:r w:rsidRPr="003968F2">
        <w:rPr>
          <w:rFonts w:eastAsia="Calibri" w:hAnsi="Calibri" w:cs="Times New Roman"/>
          <w:color w:val="111111"/>
          <w:w w:val="110"/>
          <w:sz w:val="20"/>
        </w:rPr>
        <w:t>Compare</w:t>
      </w:r>
      <w:r w:rsidRPr="003968F2">
        <w:rPr>
          <w:rFonts w:eastAsia="Calibri" w:hAnsi="Calibri" w:cs="Times New Roman"/>
          <w:color w:val="111111"/>
          <w:spacing w:val="5"/>
          <w:w w:val="110"/>
          <w:sz w:val="20"/>
        </w:rPr>
        <w:t xml:space="preserve"> </w:t>
      </w:r>
      <w:r w:rsidRPr="003968F2">
        <w:rPr>
          <w:rFonts w:eastAsia="Calibri" w:hAnsi="Calibri" w:cs="Times New Roman"/>
          <w:color w:val="111111"/>
          <w:w w:val="110"/>
          <w:sz w:val="20"/>
        </w:rPr>
        <w:t>and</w:t>
      </w:r>
      <w:r w:rsidRPr="003968F2">
        <w:rPr>
          <w:rFonts w:eastAsia="Calibri" w:hAnsi="Calibri" w:cs="Times New Roman"/>
          <w:color w:val="111111"/>
          <w:spacing w:val="-9"/>
          <w:w w:val="110"/>
          <w:sz w:val="20"/>
        </w:rPr>
        <w:t xml:space="preserve"> </w:t>
      </w:r>
      <w:r w:rsidRPr="003968F2">
        <w:rPr>
          <w:rFonts w:eastAsia="Calibri" w:hAnsi="Calibri" w:cs="Times New Roman"/>
          <w:color w:val="111111"/>
          <w:w w:val="110"/>
          <w:sz w:val="20"/>
        </w:rPr>
        <w:t>contrast</w:t>
      </w:r>
      <w:r w:rsidRPr="003968F2">
        <w:rPr>
          <w:rFonts w:eastAsia="Calibri" w:hAnsi="Calibri" w:cs="Times New Roman"/>
          <w:color w:val="111111"/>
          <w:spacing w:val="-1"/>
          <w:w w:val="110"/>
          <w:sz w:val="20"/>
        </w:rPr>
        <w:t xml:space="preserve"> </w:t>
      </w:r>
      <w:r w:rsidRPr="003968F2">
        <w:rPr>
          <w:rFonts w:eastAsia="Calibri" w:hAnsi="Calibri" w:cs="Times New Roman"/>
          <w:color w:val="111111"/>
          <w:w w:val="110"/>
          <w:sz w:val="20"/>
        </w:rPr>
        <w:t>the</w:t>
      </w:r>
      <w:r w:rsidRPr="003968F2">
        <w:rPr>
          <w:rFonts w:eastAsia="Calibri" w:hAnsi="Calibri" w:cs="Times New Roman"/>
          <w:color w:val="111111"/>
          <w:spacing w:val="3"/>
          <w:w w:val="110"/>
          <w:sz w:val="20"/>
        </w:rPr>
        <w:t xml:space="preserve"> </w:t>
      </w:r>
      <w:r w:rsidRPr="003968F2">
        <w:rPr>
          <w:rFonts w:eastAsia="Calibri" w:hAnsi="Calibri" w:cs="Times New Roman"/>
          <w:color w:val="111111"/>
          <w:w w:val="110"/>
          <w:sz w:val="20"/>
        </w:rPr>
        <w:t>bones lesions</w:t>
      </w:r>
      <w:r w:rsidRPr="003968F2">
        <w:rPr>
          <w:rFonts w:eastAsia="Calibri" w:hAnsi="Calibri" w:cs="Times New Roman"/>
          <w:color w:val="111111"/>
          <w:spacing w:val="-5"/>
          <w:w w:val="110"/>
          <w:sz w:val="20"/>
        </w:rPr>
        <w:t xml:space="preserve"> </w:t>
      </w:r>
      <w:r w:rsidRPr="003968F2">
        <w:rPr>
          <w:rFonts w:eastAsia="Calibri" w:hAnsi="Calibri" w:cs="Times New Roman"/>
          <w:color w:val="111111"/>
          <w:w w:val="110"/>
          <w:sz w:val="20"/>
        </w:rPr>
        <w:t>of</w:t>
      </w:r>
      <w:r w:rsidRPr="003968F2">
        <w:rPr>
          <w:rFonts w:eastAsia="Calibri" w:hAnsi="Calibri" w:cs="Times New Roman"/>
          <w:color w:val="111111"/>
          <w:spacing w:val="-4"/>
          <w:w w:val="110"/>
          <w:sz w:val="20"/>
        </w:rPr>
        <w:t xml:space="preserve"> </w:t>
      </w:r>
      <w:r w:rsidRPr="003968F2">
        <w:rPr>
          <w:rFonts w:eastAsia="Calibri" w:hAnsi="Calibri" w:cs="Times New Roman"/>
          <w:color w:val="111111"/>
          <w:w w:val="110"/>
          <w:sz w:val="20"/>
        </w:rPr>
        <w:t>primary</w:t>
      </w:r>
      <w:r w:rsidRPr="003968F2">
        <w:rPr>
          <w:rFonts w:eastAsia="Calibri" w:hAnsi="Calibri" w:cs="Times New Roman"/>
          <w:color w:val="111111"/>
          <w:spacing w:val="4"/>
          <w:w w:val="110"/>
          <w:sz w:val="20"/>
        </w:rPr>
        <w:t xml:space="preserve"> </w:t>
      </w:r>
      <w:r w:rsidRPr="003968F2">
        <w:rPr>
          <w:rFonts w:eastAsia="Calibri" w:hAnsi="Calibri" w:cs="Times New Roman"/>
          <w:color w:val="111111"/>
          <w:w w:val="110"/>
          <w:sz w:val="20"/>
        </w:rPr>
        <w:t>hyperparathyroidism</w:t>
      </w:r>
      <w:r w:rsidRPr="003968F2">
        <w:rPr>
          <w:rFonts w:eastAsia="Calibri" w:hAnsi="Calibri" w:cs="Times New Roman"/>
          <w:color w:val="111111"/>
          <w:spacing w:val="14"/>
          <w:w w:val="110"/>
          <w:sz w:val="20"/>
        </w:rPr>
        <w:t xml:space="preserve"> </w:t>
      </w:r>
      <w:r w:rsidRPr="003968F2">
        <w:rPr>
          <w:rFonts w:eastAsia="Calibri" w:hAnsi="Calibri" w:cs="Times New Roman"/>
          <w:color w:val="111111"/>
          <w:w w:val="110"/>
          <w:sz w:val="20"/>
        </w:rPr>
        <w:t>and renal osteodystrophy.</w:t>
      </w:r>
    </w:p>
    <w:p w14:paraId="324C709C" w14:textId="77777777" w:rsidR="003968F2" w:rsidRPr="003968F2" w:rsidRDefault="003968F2" w:rsidP="003968F2">
      <w:pPr>
        <w:widowControl w:val="0"/>
        <w:spacing w:before="8" w:after="0" w:line="240" w:lineRule="auto"/>
        <w:rPr>
          <w:rFonts w:eastAsia="Arial" w:cs="Arial"/>
          <w:sz w:val="24"/>
          <w:szCs w:val="24"/>
        </w:rPr>
      </w:pPr>
    </w:p>
    <w:p w14:paraId="3988EC76" w14:textId="77777777" w:rsidR="003968F2" w:rsidRPr="003968F2" w:rsidRDefault="003968F2" w:rsidP="009E0404">
      <w:pPr>
        <w:widowControl w:val="0"/>
        <w:numPr>
          <w:ilvl w:val="0"/>
          <w:numId w:val="58"/>
        </w:numPr>
        <w:tabs>
          <w:tab w:val="left" w:pos="841"/>
        </w:tabs>
        <w:spacing w:after="0" w:line="292" w:lineRule="auto"/>
        <w:ind w:left="830" w:right="118" w:hanging="718"/>
        <w:rPr>
          <w:rFonts w:eastAsia="Arial" w:cs="Arial"/>
          <w:sz w:val="20"/>
          <w:szCs w:val="20"/>
        </w:rPr>
      </w:pPr>
      <w:r w:rsidRPr="003968F2">
        <w:rPr>
          <w:rFonts w:eastAsia="Calibri" w:hAnsi="Calibri" w:cs="Times New Roman"/>
          <w:color w:val="111111"/>
          <w:w w:val="105"/>
          <w:sz w:val="20"/>
        </w:rPr>
        <w:t>Define</w:t>
      </w:r>
      <w:r w:rsidRPr="003968F2">
        <w:rPr>
          <w:rFonts w:eastAsia="Calibri" w:hAnsi="Calibri" w:cs="Times New Roman"/>
          <w:color w:val="111111"/>
          <w:spacing w:val="27"/>
          <w:w w:val="105"/>
          <w:sz w:val="20"/>
        </w:rPr>
        <w:t xml:space="preserve"> </w:t>
      </w:r>
      <w:r w:rsidRPr="003968F2">
        <w:rPr>
          <w:rFonts w:eastAsia="Calibri" w:hAnsi="Calibri" w:cs="Times New Roman"/>
          <w:color w:val="111111"/>
          <w:w w:val="105"/>
          <w:sz w:val="20"/>
        </w:rPr>
        <w:t>the</w:t>
      </w:r>
      <w:r w:rsidRPr="003968F2">
        <w:rPr>
          <w:rFonts w:eastAsia="Calibri" w:hAnsi="Calibri" w:cs="Times New Roman"/>
          <w:color w:val="111111"/>
          <w:spacing w:val="40"/>
          <w:w w:val="105"/>
          <w:sz w:val="20"/>
        </w:rPr>
        <w:t xml:space="preserve"> </w:t>
      </w:r>
      <w:r w:rsidRPr="003968F2">
        <w:rPr>
          <w:rFonts w:eastAsia="Calibri" w:hAnsi="Calibri" w:cs="Times New Roman"/>
          <w:color w:val="111111"/>
          <w:w w:val="105"/>
          <w:sz w:val="20"/>
        </w:rPr>
        <w:t>following</w:t>
      </w:r>
      <w:r w:rsidRPr="003968F2">
        <w:rPr>
          <w:rFonts w:eastAsia="Calibri" w:hAnsi="Calibri" w:cs="Times New Roman"/>
          <w:color w:val="111111"/>
          <w:spacing w:val="39"/>
          <w:w w:val="105"/>
          <w:sz w:val="20"/>
        </w:rPr>
        <w:t xml:space="preserve"> </w:t>
      </w:r>
      <w:r w:rsidRPr="003968F2">
        <w:rPr>
          <w:rFonts w:eastAsia="Calibri" w:hAnsi="Calibri" w:cs="Times New Roman"/>
          <w:color w:val="111111"/>
          <w:w w:val="105"/>
          <w:sz w:val="20"/>
        </w:rPr>
        <w:t>fracture</w:t>
      </w:r>
      <w:r w:rsidRPr="003968F2">
        <w:rPr>
          <w:rFonts w:eastAsia="Calibri" w:hAnsi="Calibri" w:cs="Times New Roman"/>
          <w:color w:val="111111"/>
          <w:spacing w:val="46"/>
          <w:w w:val="105"/>
          <w:sz w:val="20"/>
        </w:rPr>
        <w:t xml:space="preserve"> </w:t>
      </w:r>
      <w:r w:rsidRPr="003968F2">
        <w:rPr>
          <w:rFonts w:eastAsia="Calibri" w:hAnsi="Calibri" w:cs="Times New Roman"/>
          <w:color w:val="111111"/>
          <w:w w:val="105"/>
          <w:sz w:val="20"/>
        </w:rPr>
        <w:t>types:</w:t>
      </w:r>
      <w:r w:rsidRPr="003968F2">
        <w:rPr>
          <w:rFonts w:eastAsia="Calibri" w:hAnsi="Calibri" w:cs="Times New Roman"/>
          <w:color w:val="111111"/>
          <w:spacing w:val="51"/>
          <w:w w:val="105"/>
          <w:sz w:val="20"/>
        </w:rPr>
        <w:t xml:space="preserve"> </w:t>
      </w:r>
      <w:r w:rsidRPr="003968F2">
        <w:rPr>
          <w:rFonts w:eastAsia="Calibri" w:hAnsi="Calibri" w:cs="Times New Roman"/>
          <w:color w:val="111111"/>
          <w:w w:val="105"/>
          <w:sz w:val="20"/>
        </w:rPr>
        <w:t xml:space="preserve">complete, </w:t>
      </w:r>
      <w:r w:rsidRPr="003968F2">
        <w:rPr>
          <w:rFonts w:eastAsia="Calibri" w:hAnsi="Calibri" w:cs="Times New Roman"/>
          <w:color w:val="111111"/>
          <w:spacing w:val="3"/>
          <w:w w:val="105"/>
          <w:sz w:val="20"/>
        </w:rPr>
        <w:t xml:space="preserve"> </w:t>
      </w:r>
      <w:r w:rsidRPr="003968F2">
        <w:rPr>
          <w:rFonts w:eastAsia="Calibri" w:hAnsi="Calibri" w:cs="Times New Roman"/>
          <w:color w:val="111111"/>
          <w:w w:val="105"/>
          <w:sz w:val="20"/>
        </w:rPr>
        <w:t>incomplete,</w:t>
      </w:r>
      <w:r w:rsidRPr="003968F2">
        <w:rPr>
          <w:rFonts w:eastAsia="Calibri" w:hAnsi="Calibri" w:cs="Times New Roman"/>
          <w:color w:val="111111"/>
          <w:spacing w:val="53"/>
          <w:w w:val="105"/>
          <w:sz w:val="20"/>
        </w:rPr>
        <w:t xml:space="preserve"> </w:t>
      </w:r>
      <w:r w:rsidRPr="003968F2">
        <w:rPr>
          <w:rFonts w:eastAsia="Calibri" w:hAnsi="Calibri" w:cs="Times New Roman"/>
          <w:color w:val="111111"/>
          <w:w w:val="105"/>
          <w:sz w:val="20"/>
        </w:rPr>
        <w:t>pathologic,</w:t>
      </w:r>
      <w:r w:rsidRPr="003968F2">
        <w:rPr>
          <w:rFonts w:eastAsia="Calibri" w:hAnsi="Calibri" w:cs="Times New Roman"/>
          <w:color w:val="111111"/>
          <w:spacing w:val="36"/>
          <w:w w:val="105"/>
          <w:sz w:val="20"/>
        </w:rPr>
        <w:t xml:space="preserve"> </w:t>
      </w:r>
      <w:r w:rsidRPr="003968F2">
        <w:rPr>
          <w:rFonts w:eastAsia="Calibri" w:hAnsi="Calibri" w:cs="Times New Roman"/>
          <w:color w:val="111111"/>
          <w:w w:val="105"/>
          <w:sz w:val="20"/>
        </w:rPr>
        <w:t>open</w:t>
      </w:r>
      <w:r w:rsidRPr="003968F2">
        <w:rPr>
          <w:rFonts w:eastAsia="Calibri" w:hAnsi="Calibri" w:cs="Times New Roman"/>
          <w:color w:val="111111"/>
          <w:spacing w:val="51"/>
          <w:w w:val="105"/>
          <w:sz w:val="20"/>
        </w:rPr>
        <w:t xml:space="preserve"> </w:t>
      </w:r>
      <w:r w:rsidRPr="003968F2">
        <w:rPr>
          <w:rFonts w:eastAsia="Calibri" w:hAnsi="Calibri" w:cs="Times New Roman"/>
          <w:color w:val="111111"/>
          <w:w w:val="105"/>
          <w:sz w:val="20"/>
        </w:rPr>
        <w:t>closed, comminuted,</w:t>
      </w:r>
      <w:r w:rsidRPr="003968F2">
        <w:rPr>
          <w:rFonts w:eastAsia="Calibri" w:hAnsi="Calibri" w:cs="Times New Roman"/>
          <w:color w:val="111111"/>
          <w:spacing w:val="20"/>
          <w:w w:val="105"/>
          <w:sz w:val="20"/>
        </w:rPr>
        <w:t xml:space="preserve"> </w:t>
      </w:r>
      <w:r w:rsidRPr="003968F2">
        <w:rPr>
          <w:rFonts w:eastAsia="Calibri" w:hAnsi="Calibri" w:cs="Times New Roman"/>
          <w:color w:val="111111"/>
          <w:w w:val="105"/>
          <w:sz w:val="20"/>
        </w:rPr>
        <w:t xml:space="preserve">compound. </w:t>
      </w:r>
      <w:r w:rsidRPr="003968F2">
        <w:rPr>
          <w:rFonts w:eastAsia="Calibri" w:hAnsi="Calibri" w:cs="Times New Roman"/>
          <w:color w:val="111111"/>
          <w:spacing w:val="55"/>
          <w:w w:val="105"/>
          <w:sz w:val="20"/>
        </w:rPr>
        <w:t xml:space="preserve"> </w:t>
      </w:r>
      <w:r w:rsidRPr="003968F2">
        <w:rPr>
          <w:rFonts w:eastAsia="Calibri" w:hAnsi="Calibri" w:cs="Times New Roman"/>
          <w:color w:val="111111"/>
          <w:w w:val="105"/>
          <w:sz w:val="20"/>
        </w:rPr>
        <w:t>Describe</w:t>
      </w:r>
      <w:r w:rsidRPr="003968F2">
        <w:rPr>
          <w:rFonts w:eastAsia="Calibri" w:hAnsi="Calibri" w:cs="Times New Roman"/>
          <w:color w:val="111111"/>
          <w:spacing w:val="26"/>
          <w:w w:val="105"/>
          <w:sz w:val="20"/>
        </w:rPr>
        <w:t xml:space="preserve"> </w:t>
      </w:r>
      <w:r w:rsidRPr="003968F2">
        <w:rPr>
          <w:rFonts w:eastAsia="Calibri" w:hAnsi="Calibri" w:cs="Times New Roman"/>
          <w:color w:val="111111"/>
          <w:w w:val="105"/>
          <w:sz w:val="20"/>
        </w:rPr>
        <w:t>the</w:t>
      </w:r>
      <w:r w:rsidRPr="003968F2">
        <w:rPr>
          <w:rFonts w:eastAsia="Calibri" w:hAnsi="Calibri" w:cs="Times New Roman"/>
          <w:color w:val="111111"/>
          <w:spacing w:val="23"/>
          <w:w w:val="105"/>
          <w:sz w:val="20"/>
        </w:rPr>
        <w:t xml:space="preserve"> </w:t>
      </w:r>
      <w:r w:rsidRPr="003968F2">
        <w:rPr>
          <w:rFonts w:eastAsia="Calibri" w:hAnsi="Calibri" w:cs="Times New Roman"/>
          <w:color w:val="111111"/>
          <w:w w:val="105"/>
          <w:sz w:val="20"/>
        </w:rPr>
        <w:t>sequence</w:t>
      </w:r>
      <w:r w:rsidRPr="003968F2">
        <w:rPr>
          <w:rFonts w:eastAsia="Calibri" w:hAnsi="Calibri" w:cs="Times New Roman"/>
          <w:color w:val="111111"/>
          <w:spacing w:val="39"/>
          <w:w w:val="105"/>
          <w:sz w:val="20"/>
        </w:rPr>
        <w:t xml:space="preserve"> </w:t>
      </w:r>
      <w:r w:rsidRPr="003968F2">
        <w:rPr>
          <w:rFonts w:eastAsia="Calibri" w:hAnsi="Calibri" w:cs="Times New Roman"/>
          <w:color w:val="111111"/>
          <w:w w:val="105"/>
          <w:sz w:val="20"/>
        </w:rPr>
        <w:t>of</w:t>
      </w:r>
      <w:r w:rsidRPr="003968F2">
        <w:rPr>
          <w:rFonts w:eastAsia="Calibri" w:hAnsi="Calibri" w:cs="Times New Roman"/>
          <w:color w:val="111111"/>
          <w:spacing w:val="26"/>
          <w:w w:val="105"/>
          <w:sz w:val="20"/>
        </w:rPr>
        <w:t xml:space="preserve"> </w:t>
      </w:r>
      <w:r w:rsidRPr="003968F2">
        <w:rPr>
          <w:rFonts w:eastAsia="Calibri" w:hAnsi="Calibri" w:cs="Times New Roman"/>
          <w:color w:val="111111"/>
          <w:w w:val="105"/>
          <w:sz w:val="20"/>
        </w:rPr>
        <w:t>events</w:t>
      </w:r>
      <w:r w:rsidRPr="003968F2">
        <w:rPr>
          <w:rFonts w:eastAsia="Calibri" w:hAnsi="Calibri" w:cs="Times New Roman"/>
          <w:color w:val="111111"/>
          <w:spacing w:val="31"/>
          <w:w w:val="105"/>
          <w:sz w:val="20"/>
        </w:rPr>
        <w:t xml:space="preserve"> </w:t>
      </w:r>
      <w:r w:rsidRPr="003968F2">
        <w:rPr>
          <w:rFonts w:eastAsia="Calibri" w:hAnsi="Calibri" w:cs="Times New Roman"/>
          <w:color w:val="111111"/>
          <w:w w:val="105"/>
          <w:sz w:val="20"/>
        </w:rPr>
        <w:t>in</w:t>
      </w:r>
      <w:r w:rsidRPr="003968F2">
        <w:rPr>
          <w:rFonts w:eastAsia="Calibri" w:hAnsi="Calibri" w:cs="Times New Roman"/>
          <w:color w:val="111111"/>
          <w:spacing w:val="-3"/>
          <w:w w:val="105"/>
          <w:sz w:val="20"/>
        </w:rPr>
        <w:t xml:space="preserve"> </w:t>
      </w:r>
      <w:r w:rsidRPr="003968F2">
        <w:rPr>
          <w:rFonts w:eastAsia="Calibri" w:hAnsi="Calibri" w:cs="Times New Roman"/>
          <w:color w:val="111111"/>
          <w:w w:val="105"/>
          <w:sz w:val="20"/>
        </w:rPr>
        <w:t>the</w:t>
      </w:r>
      <w:r w:rsidRPr="003968F2">
        <w:rPr>
          <w:rFonts w:eastAsia="Calibri" w:hAnsi="Calibri" w:cs="Times New Roman"/>
          <w:color w:val="111111"/>
          <w:spacing w:val="29"/>
          <w:w w:val="105"/>
          <w:sz w:val="20"/>
        </w:rPr>
        <w:t xml:space="preserve"> </w:t>
      </w:r>
      <w:r w:rsidRPr="003968F2">
        <w:rPr>
          <w:rFonts w:eastAsia="Calibri" w:hAnsi="Calibri" w:cs="Times New Roman"/>
          <w:color w:val="111111"/>
          <w:w w:val="105"/>
          <w:sz w:val="20"/>
        </w:rPr>
        <w:t>usual</w:t>
      </w:r>
      <w:r w:rsidRPr="003968F2">
        <w:rPr>
          <w:rFonts w:eastAsia="Calibri" w:hAnsi="Calibri" w:cs="Times New Roman"/>
          <w:color w:val="111111"/>
          <w:spacing w:val="23"/>
          <w:w w:val="105"/>
          <w:sz w:val="20"/>
        </w:rPr>
        <w:t xml:space="preserve"> </w:t>
      </w:r>
      <w:r w:rsidRPr="003968F2">
        <w:rPr>
          <w:rFonts w:eastAsia="Calibri" w:hAnsi="Calibri" w:cs="Times New Roman"/>
          <w:color w:val="111111"/>
          <w:w w:val="105"/>
          <w:sz w:val="20"/>
        </w:rPr>
        <w:t>healing</w:t>
      </w:r>
      <w:r w:rsidRPr="003968F2">
        <w:rPr>
          <w:rFonts w:eastAsia="Calibri" w:hAnsi="Calibri" w:cs="Times New Roman"/>
          <w:color w:val="111111"/>
          <w:spacing w:val="9"/>
          <w:w w:val="105"/>
          <w:sz w:val="20"/>
        </w:rPr>
        <w:t xml:space="preserve"> </w:t>
      </w:r>
      <w:r w:rsidRPr="003968F2">
        <w:rPr>
          <w:rFonts w:eastAsia="Calibri" w:hAnsi="Calibri" w:cs="Times New Roman"/>
          <w:color w:val="111111"/>
          <w:w w:val="105"/>
          <w:sz w:val="20"/>
        </w:rPr>
        <w:t>of</w:t>
      </w:r>
      <w:r w:rsidRPr="003968F2">
        <w:rPr>
          <w:rFonts w:eastAsia="Calibri" w:hAnsi="Calibri" w:cs="Times New Roman"/>
          <w:color w:val="111111"/>
          <w:spacing w:val="26"/>
          <w:w w:val="105"/>
          <w:sz w:val="20"/>
        </w:rPr>
        <w:t xml:space="preserve"> </w:t>
      </w:r>
      <w:r w:rsidRPr="003968F2">
        <w:rPr>
          <w:rFonts w:eastAsia="Calibri" w:hAnsi="Calibri" w:cs="Times New Roman"/>
          <w:color w:val="111111"/>
          <w:w w:val="105"/>
          <w:sz w:val="20"/>
        </w:rPr>
        <w:t>a</w:t>
      </w:r>
      <w:r w:rsidRPr="003968F2">
        <w:rPr>
          <w:rFonts w:eastAsia="Calibri" w:hAnsi="Calibri" w:cs="Times New Roman"/>
          <w:color w:val="111111"/>
          <w:spacing w:val="24"/>
          <w:w w:val="105"/>
          <w:sz w:val="20"/>
        </w:rPr>
        <w:t xml:space="preserve"> </w:t>
      </w:r>
      <w:r w:rsidRPr="003968F2">
        <w:rPr>
          <w:rFonts w:eastAsia="Calibri" w:hAnsi="Calibri" w:cs="Times New Roman"/>
          <w:color w:val="111111"/>
          <w:w w:val="105"/>
          <w:sz w:val="20"/>
        </w:rPr>
        <w:t>simple</w:t>
      </w:r>
      <w:r w:rsidRPr="003968F2">
        <w:rPr>
          <w:rFonts w:eastAsia="Calibri" w:hAnsi="Calibri" w:cs="Times New Roman"/>
          <w:color w:val="111111"/>
          <w:w w:val="108"/>
          <w:sz w:val="20"/>
        </w:rPr>
        <w:t xml:space="preserve"> </w:t>
      </w:r>
      <w:r w:rsidRPr="003968F2">
        <w:rPr>
          <w:rFonts w:eastAsia="Calibri" w:hAnsi="Calibri" w:cs="Times New Roman"/>
          <w:color w:val="111111"/>
          <w:w w:val="105"/>
          <w:sz w:val="20"/>
        </w:rPr>
        <w:t>closed</w:t>
      </w:r>
      <w:r w:rsidRPr="003968F2">
        <w:rPr>
          <w:rFonts w:eastAsia="Calibri" w:hAnsi="Calibri" w:cs="Times New Roman"/>
          <w:color w:val="111111"/>
          <w:spacing w:val="-32"/>
          <w:w w:val="105"/>
          <w:sz w:val="20"/>
        </w:rPr>
        <w:t xml:space="preserve"> </w:t>
      </w:r>
      <w:r w:rsidRPr="003968F2">
        <w:rPr>
          <w:rFonts w:eastAsia="Calibri" w:hAnsi="Calibri" w:cs="Times New Roman"/>
          <w:color w:val="111111"/>
          <w:w w:val="105"/>
          <w:sz w:val="20"/>
        </w:rPr>
        <w:t>fracture</w:t>
      </w:r>
      <w:r w:rsidRPr="003968F2">
        <w:rPr>
          <w:rFonts w:eastAsia="Calibri" w:hAnsi="Calibri" w:cs="Times New Roman"/>
          <w:color w:val="111111"/>
          <w:spacing w:val="-43"/>
          <w:w w:val="105"/>
          <w:sz w:val="20"/>
        </w:rPr>
        <w:t xml:space="preserve"> </w:t>
      </w:r>
      <w:r w:rsidRPr="003968F2">
        <w:rPr>
          <w:rFonts w:eastAsia="Calibri" w:hAnsi="Calibri" w:cs="Times New Roman"/>
          <w:color w:val="3D3D3D"/>
          <w:w w:val="105"/>
          <w:sz w:val="20"/>
        </w:rPr>
        <w:t>.</w:t>
      </w:r>
      <w:r w:rsidRPr="003968F2">
        <w:rPr>
          <w:rFonts w:eastAsia="Calibri" w:hAnsi="Calibri" w:cs="Times New Roman"/>
          <w:color w:val="3D3D3D"/>
          <w:spacing w:val="-17"/>
          <w:w w:val="105"/>
          <w:sz w:val="20"/>
        </w:rPr>
        <w:t xml:space="preserve"> </w:t>
      </w:r>
      <w:r w:rsidRPr="003968F2">
        <w:rPr>
          <w:rFonts w:eastAsia="Calibri" w:hAnsi="Calibri" w:cs="Times New Roman"/>
          <w:color w:val="111111"/>
          <w:w w:val="105"/>
          <w:sz w:val="20"/>
        </w:rPr>
        <w:t>Describe</w:t>
      </w:r>
      <w:r w:rsidRPr="003968F2">
        <w:rPr>
          <w:rFonts w:eastAsia="Calibri" w:hAnsi="Calibri" w:cs="Times New Roman"/>
          <w:color w:val="111111"/>
          <w:spacing w:val="-32"/>
          <w:w w:val="105"/>
          <w:sz w:val="20"/>
        </w:rPr>
        <w:t xml:space="preserve"> </w:t>
      </w:r>
      <w:r w:rsidRPr="003968F2">
        <w:rPr>
          <w:rFonts w:eastAsia="Calibri" w:hAnsi="Calibri" w:cs="Times New Roman"/>
          <w:color w:val="111111"/>
          <w:w w:val="105"/>
          <w:sz w:val="20"/>
        </w:rPr>
        <w:t>the</w:t>
      </w:r>
      <w:r w:rsidRPr="003968F2">
        <w:rPr>
          <w:rFonts w:eastAsia="Calibri" w:hAnsi="Calibri" w:cs="Times New Roman"/>
          <w:color w:val="111111"/>
          <w:spacing w:val="-23"/>
          <w:w w:val="105"/>
          <w:sz w:val="20"/>
        </w:rPr>
        <w:t xml:space="preserve"> </w:t>
      </w:r>
      <w:r w:rsidRPr="003968F2">
        <w:rPr>
          <w:rFonts w:eastAsia="Calibri" w:hAnsi="Calibri" w:cs="Times New Roman"/>
          <w:color w:val="111111"/>
          <w:w w:val="105"/>
          <w:sz w:val="20"/>
        </w:rPr>
        <w:t>pathogenesis</w:t>
      </w:r>
      <w:r w:rsidRPr="003968F2">
        <w:rPr>
          <w:rFonts w:eastAsia="Calibri" w:hAnsi="Calibri" w:cs="Times New Roman"/>
          <w:color w:val="111111"/>
          <w:spacing w:val="-24"/>
          <w:w w:val="105"/>
          <w:sz w:val="20"/>
        </w:rPr>
        <w:t xml:space="preserve"> </w:t>
      </w:r>
      <w:r w:rsidRPr="003968F2">
        <w:rPr>
          <w:rFonts w:eastAsia="Calibri" w:hAnsi="Calibri" w:cs="Times New Roman"/>
          <w:color w:val="111111"/>
          <w:w w:val="105"/>
          <w:sz w:val="20"/>
        </w:rPr>
        <w:t>of</w:t>
      </w:r>
      <w:r w:rsidRPr="003968F2">
        <w:rPr>
          <w:rFonts w:eastAsia="Calibri" w:hAnsi="Calibri" w:cs="Times New Roman"/>
          <w:color w:val="111111"/>
          <w:spacing w:val="-27"/>
          <w:w w:val="105"/>
          <w:sz w:val="20"/>
        </w:rPr>
        <w:t xml:space="preserve"> </w:t>
      </w:r>
      <w:r w:rsidRPr="003968F2">
        <w:rPr>
          <w:rFonts w:eastAsia="Calibri" w:hAnsi="Calibri" w:cs="Times New Roman"/>
          <w:color w:val="111111"/>
          <w:w w:val="105"/>
          <w:sz w:val="20"/>
        </w:rPr>
        <w:t>pseudoarthrosis</w:t>
      </w:r>
      <w:r w:rsidRPr="003968F2">
        <w:rPr>
          <w:rFonts w:eastAsia="Calibri" w:hAnsi="Calibri" w:cs="Times New Roman"/>
          <w:color w:val="111111"/>
          <w:spacing w:val="-26"/>
          <w:w w:val="105"/>
          <w:sz w:val="20"/>
        </w:rPr>
        <w:t xml:space="preserve"> </w:t>
      </w:r>
      <w:r w:rsidRPr="003968F2">
        <w:rPr>
          <w:rFonts w:eastAsia="Calibri" w:hAnsi="Calibri" w:cs="Times New Roman"/>
          <w:color w:val="111111"/>
          <w:w w:val="105"/>
          <w:sz w:val="20"/>
        </w:rPr>
        <w:t>and</w:t>
      </w:r>
      <w:r w:rsidRPr="003968F2">
        <w:rPr>
          <w:rFonts w:eastAsia="Calibri" w:hAnsi="Calibri" w:cs="Times New Roman"/>
          <w:color w:val="111111"/>
          <w:spacing w:val="-29"/>
          <w:w w:val="105"/>
          <w:sz w:val="20"/>
        </w:rPr>
        <w:t xml:space="preserve"> </w:t>
      </w:r>
      <w:r w:rsidRPr="003968F2">
        <w:rPr>
          <w:rFonts w:eastAsia="Calibri" w:hAnsi="Calibri" w:cs="Times New Roman"/>
          <w:color w:val="111111"/>
          <w:w w:val="105"/>
          <w:sz w:val="20"/>
        </w:rPr>
        <w:t>its</w:t>
      </w:r>
      <w:r w:rsidRPr="003968F2">
        <w:rPr>
          <w:rFonts w:eastAsia="Calibri" w:hAnsi="Calibri" w:cs="Times New Roman"/>
          <w:color w:val="111111"/>
          <w:spacing w:val="-30"/>
          <w:w w:val="105"/>
          <w:sz w:val="20"/>
        </w:rPr>
        <w:t xml:space="preserve"> </w:t>
      </w:r>
      <w:r w:rsidRPr="003968F2">
        <w:rPr>
          <w:rFonts w:eastAsia="Calibri" w:hAnsi="Calibri" w:cs="Times New Roman"/>
          <w:color w:val="111111"/>
          <w:spacing w:val="-1"/>
          <w:w w:val="105"/>
          <w:sz w:val="20"/>
        </w:rPr>
        <w:t>relati</w:t>
      </w:r>
      <w:r w:rsidRPr="003968F2">
        <w:rPr>
          <w:rFonts w:eastAsia="Calibri" w:hAnsi="Calibri" w:cs="Times New Roman"/>
          <w:color w:val="111111"/>
          <w:spacing w:val="-2"/>
          <w:w w:val="105"/>
          <w:sz w:val="20"/>
        </w:rPr>
        <w:t>onship</w:t>
      </w:r>
      <w:r w:rsidRPr="003968F2">
        <w:rPr>
          <w:rFonts w:eastAsia="Calibri" w:hAnsi="Calibri" w:cs="Times New Roman"/>
          <w:color w:val="111111"/>
          <w:spacing w:val="-32"/>
          <w:w w:val="105"/>
          <w:sz w:val="20"/>
        </w:rPr>
        <w:t xml:space="preserve"> </w:t>
      </w:r>
      <w:r w:rsidRPr="003968F2">
        <w:rPr>
          <w:rFonts w:eastAsia="Calibri" w:hAnsi="Calibri" w:cs="Times New Roman"/>
          <w:color w:val="111111"/>
          <w:w w:val="105"/>
          <w:sz w:val="20"/>
        </w:rPr>
        <w:t>to</w:t>
      </w:r>
      <w:r w:rsidRPr="003968F2">
        <w:rPr>
          <w:rFonts w:eastAsia="Calibri" w:hAnsi="Calibri" w:cs="Times New Roman"/>
          <w:color w:val="111111"/>
          <w:spacing w:val="-31"/>
          <w:w w:val="105"/>
          <w:sz w:val="20"/>
        </w:rPr>
        <w:t xml:space="preserve"> </w:t>
      </w:r>
      <w:r w:rsidRPr="003968F2">
        <w:rPr>
          <w:rFonts w:eastAsia="Calibri" w:hAnsi="Calibri" w:cs="Times New Roman"/>
          <w:color w:val="111111"/>
          <w:spacing w:val="1"/>
          <w:w w:val="105"/>
          <w:sz w:val="20"/>
        </w:rPr>
        <w:t>fractures</w:t>
      </w:r>
      <w:r w:rsidRPr="003968F2">
        <w:rPr>
          <w:rFonts w:eastAsia="Calibri" w:hAnsi="Calibri" w:cs="Times New Roman"/>
          <w:color w:val="2A2A2A"/>
          <w:w w:val="105"/>
          <w:sz w:val="20"/>
        </w:rPr>
        <w:t>,</w:t>
      </w:r>
    </w:p>
    <w:p w14:paraId="54E431E6" w14:textId="77777777" w:rsidR="003968F2" w:rsidRPr="003968F2" w:rsidRDefault="003968F2" w:rsidP="003968F2">
      <w:pPr>
        <w:widowControl w:val="0"/>
        <w:spacing w:before="1" w:after="0" w:line="240" w:lineRule="auto"/>
        <w:rPr>
          <w:rFonts w:eastAsia="Arial" w:cs="Arial"/>
          <w:sz w:val="24"/>
          <w:szCs w:val="24"/>
        </w:rPr>
      </w:pPr>
    </w:p>
    <w:p w14:paraId="515B25E3" w14:textId="77777777" w:rsidR="003968F2" w:rsidRPr="003968F2" w:rsidRDefault="003968F2" w:rsidP="009E0404">
      <w:pPr>
        <w:widowControl w:val="0"/>
        <w:numPr>
          <w:ilvl w:val="0"/>
          <w:numId w:val="58"/>
        </w:numPr>
        <w:tabs>
          <w:tab w:val="left" w:pos="841"/>
        </w:tabs>
        <w:spacing w:after="0" w:line="305" w:lineRule="auto"/>
        <w:ind w:right="1018"/>
        <w:rPr>
          <w:rFonts w:eastAsia="Arial" w:cs="Arial"/>
          <w:sz w:val="20"/>
          <w:szCs w:val="20"/>
        </w:rPr>
      </w:pPr>
      <w:r w:rsidRPr="003968F2">
        <w:rPr>
          <w:rFonts w:eastAsia="Calibri" w:hAnsi="Calibri" w:cs="Times New Roman"/>
          <w:color w:val="111111"/>
          <w:w w:val="110"/>
          <w:sz w:val="20"/>
        </w:rPr>
        <w:t>List</w:t>
      </w:r>
      <w:r w:rsidRPr="003968F2">
        <w:rPr>
          <w:rFonts w:eastAsia="Calibri" w:hAnsi="Calibri" w:cs="Times New Roman"/>
          <w:color w:val="111111"/>
          <w:spacing w:val="-21"/>
          <w:w w:val="110"/>
          <w:sz w:val="20"/>
        </w:rPr>
        <w:t xml:space="preserve"> </w:t>
      </w:r>
      <w:r w:rsidRPr="003968F2">
        <w:rPr>
          <w:rFonts w:eastAsia="Calibri" w:hAnsi="Calibri" w:cs="Times New Roman"/>
          <w:color w:val="111111"/>
          <w:w w:val="110"/>
          <w:sz w:val="20"/>
        </w:rPr>
        <w:t>the</w:t>
      </w:r>
      <w:r w:rsidRPr="003968F2">
        <w:rPr>
          <w:rFonts w:eastAsia="Calibri" w:hAnsi="Calibri" w:cs="Times New Roman"/>
          <w:color w:val="111111"/>
          <w:spacing w:val="-14"/>
          <w:w w:val="110"/>
          <w:sz w:val="20"/>
        </w:rPr>
        <w:t xml:space="preserve"> </w:t>
      </w:r>
      <w:r w:rsidRPr="003968F2">
        <w:rPr>
          <w:rFonts w:eastAsia="Calibri" w:hAnsi="Calibri" w:cs="Times New Roman"/>
          <w:color w:val="111111"/>
          <w:w w:val="110"/>
          <w:sz w:val="20"/>
        </w:rPr>
        <w:t>general</w:t>
      </w:r>
      <w:r w:rsidRPr="003968F2">
        <w:rPr>
          <w:rFonts w:eastAsia="Calibri" w:hAnsi="Calibri" w:cs="Times New Roman"/>
          <w:color w:val="111111"/>
          <w:spacing w:val="-9"/>
          <w:w w:val="110"/>
          <w:sz w:val="20"/>
        </w:rPr>
        <w:t xml:space="preserve"> </w:t>
      </w:r>
      <w:r w:rsidRPr="003968F2">
        <w:rPr>
          <w:rFonts w:eastAsia="Calibri" w:hAnsi="Calibri" w:cs="Times New Roman"/>
          <w:color w:val="111111"/>
          <w:w w:val="110"/>
          <w:sz w:val="20"/>
        </w:rPr>
        <w:t>mechanisms</w:t>
      </w:r>
      <w:r w:rsidRPr="003968F2">
        <w:rPr>
          <w:rFonts w:eastAsia="Calibri" w:hAnsi="Calibri" w:cs="Times New Roman"/>
          <w:color w:val="111111"/>
          <w:spacing w:val="-6"/>
          <w:w w:val="110"/>
          <w:sz w:val="20"/>
        </w:rPr>
        <w:t xml:space="preserve"> </w:t>
      </w:r>
      <w:r w:rsidRPr="003968F2">
        <w:rPr>
          <w:rFonts w:eastAsia="Calibri" w:hAnsi="Calibri" w:cs="Times New Roman"/>
          <w:color w:val="111111"/>
          <w:w w:val="110"/>
          <w:sz w:val="20"/>
        </w:rPr>
        <w:t>and</w:t>
      </w:r>
      <w:r w:rsidRPr="003968F2">
        <w:rPr>
          <w:rFonts w:eastAsia="Calibri" w:hAnsi="Calibri" w:cs="Times New Roman"/>
          <w:color w:val="111111"/>
          <w:spacing w:val="-15"/>
          <w:w w:val="110"/>
          <w:sz w:val="20"/>
        </w:rPr>
        <w:t xml:space="preserve"> </w:t>
      </w:r>
      <w:r w:rsidRPr="003968F2">
        <w:rPr>
          <w:rFonts w:eastAsia="Calibri" w:hAnsi="Calibri" w:cs="Times New Roman"/>
          <w:color w:val="111111"/>
          <w:w w:val="110"/>
          <w:sz w:val="20"/>
        </w:rPr>
        <w:t>common</w:t>
      </w:r>
      <w:r w:rsidRPr="003968F2">
        <w:rPr>
          <w:rFonts w:eastAsia="Calibri" w:hAnsi="Calibri" w:cs="Times New Roman"/>
          <w:color w:val="111111"/>
          <w:spacing w:val="-5"/>
          <w:w w:val="110"/>
          <w:sz w:val="20"/>
        </w:rPr>
        <w:t xml:space="preserve"> </w:t>
      </w:r>
      <w:r w:rsidRPr="003968F2">
        <w:rPr>
          <w:rFonts w:eastAsia="Calibri" w:hAnsi="Calibri" w:cs="Times New Roman"/>
          <w:color w:val="111111"/>
          <w:w w:val="110"/>
          <w:sz w:val="20"/>
        </w:rPr>
        <w:t>causes</w:t>
      </w:r>
      <w:r w:rsidRPr="003968F2">
        <w:rPr>
          <w:rFonts w:eastAsia="Calibri" w:hAnsi="Calibri" w:cs="Times New Roman"/>
          <w:color w:val="111111"/>
          <w:spacing w:val="-11"/>
          <w:w w:val="110"/>
          <w:sz w:val="20"/>
        </w:rPr>
        <w:t xml:space="preserve"> </w:t>
      </w:r>
      <w:r w:rsidRPr="003968F2">
        <w:rPr>
          <w:rFonts w:eastAsia="Calibri" w:hAnsi="Calibri" w:cs="Times New Roman"/>
          <w:color w:val="111111"/>
          <w:w w:val="110"/>
          <w:sz w:val="20"/>
        </w:rPr>
        <w:t>of</w:t>
      </w:r>
      <w:r w:rsidRPr="003968F2">
        <w:rPr>
          <w:rFonts w:eastAsia="Calibri" w:hAnsi="Calibri" w:cs="Times New Roman"/>
          <w:color w:val="111111"/>
          <w:spacing w:val="-19"/>
          <w:w w:val="110"/>
          <w:sz w:val="20"/>
        </w:rPr>
        <w:t xml:space="preserve"> </w:t>
      </w:r>
      <w:r w:rsidRPr="003968F2">
        <w:rPr>
          <w:rFonts w:eastAsia="Calibri" w:hAnsi="Calibri" w:cs="Times New Roman"/>
          <w:color w:val="111111"/>
          <w:w w:val="110"/>
          <w:sz w:val="20"/>
        </w:rPr>
        <w:t>osteonecrosis</w:t>
      </w:r>
      <w:r w:rsidRPr="003968F2">
        <w:rPr>
          <w:rFonts w:eastAsia="Calibri" w:hAnsi="Calibri" w:cs="Times New Roman"/>
          <w:color w:val="111111"/>
          <w:spacing w:val="-40"/>
          <w:w w:val="110"/>
          <w:sz w:val="20"/>
        </w:rPr>
        <w:t xml:space="preserve"> </w:t>
      </w:r>
      <w:r w:rsidRPr="003968F2">
        <w:rPr>
          <w:rFonts w:eastAsia="Calibri" w:hAnsi="Calibri" w:cs="Times New Roman"/>
          <w:color w:val="3D3D3D"/>
          <w:w w:val="110"/>
          <w:sz w:val="20"/>
        </w:rPr>
        <w:t>.</w:t>
      </w:r>
      <w:r w:rsidRPr="003968F2">
        <w:rPr>
          <w:rFonts w:eastAsia="Calibri" w:hAnsi="Calibri" w:cs="Times New Roman"/>
          <w:color w:val="3D3D3D"/>
          <w:spacing w:val="37"/>
          <w:w w:val="110"/>
          <w:sz w:val="20"/>
        </w:rPr>
        <w:t xml:space="preserve"> </w:t>
      </w:r>
      <w:r w:rsidRPr="003968F2">
        <w:rPr>
          <w:rFonts w:eastAsia="Calibri" w:hAnsi="Calibri" w:cs="Times New Roman"/>
          <w:color w:val="111111"/>
          <w:w w:val="110"/>
          <w:sz w:val="20"/>
        </w:rPr>
        <w:t>Describe</w:t>
      </w:r>
      <w:r w:rsidRPr="003968F2">
        <w:rPr>
          <w:rFonts w:eastAsia="Calibri" w:hAnsi="Calibri" w:cs="Times New Roman"/>
          <w:color w:val="111111"/>
          <w:spacing w:val="-19"/>
          <w:w w:val="110"/>
          <w:sz w:val="20"/>
        </w:rPr>
        <w:t xml:space="preserve"> </w:t>
      </w:r>
      <w:r w:rsidRPr="003968F2">
        <w:rPr>
          <w:rFonts w:eastAsia="Calibri" w:hAnsi="Calibri" w:cs="Times New Roman"/>
          <w:color w:val="111111"/>
          <w:w w:val="110"/>
          <w:sz w:val="20"/>
        </w:rPr>
        <w:t>the</w:t>
      </w:r>
      <w:r w:rsidRPr="003968F2">
        <w:rPr>
          <w:rFonts w:eastAsia="Calibri" w:hAnsi="Calibri" w:cs="Times New Roman"/>
          <w:color w:val="111111"/>
          <w:w w:val="116"/>
          <w:sz w:val="20"/>
        </w:rPr>
        <w:t xml:space="preserve"> </w:t>
      </w:r>
      <w:r w:rsidRPr="003968F2">
        <w:rPr>
          <w:rFonts w:eastAsia="Calibri" w:hAnsi="Calibri" w:cs="Times New Roman"/>
          <w:color w:val="111111"/>
          <w:w w:val="110"/>
          <w:sz w:val="20"/>
        </w:rPr>
        <w:t>morphologic</w:t>
      </w:r>
      <w:r w:rsidRPr="003968F2">
        <w:rPr>
          <w:rFonts w:eastAsia="Calibri" w:hAnsi="Calibri" w:cs="Times New Roman"/>
          <w:color w:val="111111"/>
          <w:spacing w:val="4"/>
          <w:w w:val="110"/>
          <w:sz w:val="20"/>
        </w:rPr>
        <w:t xml:space="preserve"> </w:t>
      </w:r>
      <w:r w:rsidRPr="003968F2">
        <w:rPr>
          <w:rFonts w:eastAsia="Calibri" w:hAnsi="Calibri" w:cs="Times New Roman"/>
          <w:color w:val="111111"/>
          <w:w w:val="110"/>
          <w:sz w:val="20"/>
        </w:rPr>
        <w:t>and</w:t>
      </w:r>
      <w:r w:rsidRPr="003968F2">
        <w:rPr>
          <w:rFonts w:eastAsia="Calibri" w:hAnsi="Calibri" w:cs="Times New Roman"/>
          <w:color w:val="111111"/>
          <w:spacing w:val="-1"/>
          <w:w w:val="110"/>
          <w:sz w:val="20"/>
        </w:rPr>
        <w:t xml:space="preserve"> </w:t>
      </w:r>
      <w:r w:rsidRPr="003968F2">
        <w:rPr>
          <w:rFonts w:eastAsia="Calibri" w:hAnsi="Calibri" w:cs="Times New Roman"/>
          <w:color w:val="111111"/>
          <w:w w:val="110"/>
          <w:sz w:val="20"/>
        </w:rPr>
        <w:t>clinical</w:t>
      </w:r>
      <w:r w:rsidRPr="003968F2">
        <w:rPr>
          <w:rFonts w:eastAsia="Calibri" w:hAnsi="Calibri" w:cs="Times New Roman"/>
          <w:color w:val="111111"/>
          <w:spacing w:val="-12"/>
          <w:w w:val="110"/>
          <w:sz w:val="20"/>
        </w:rPr>
        <w:t xml:space="preserve"> </w:t>
      </w:r>
      <w:r w:rsidRPr="003968F2">
        <w:rPr>
          <w:rFonts w:eastAsia="Calibri" w:hAnsi="Calibri" w:cs="Times New Roman"/>
          <w:color w:val="111111"/>
          <w:w w:val="110"/>
          <w:sz w:val="20"/>
        </w:rPr>
        <w:t>features.</w:t>
      </w:r>
    </w:p>
    <w:p w14:paraId="30C94D6F" w14:textId="77777777" w:rsidR="003968F2" w:rsidRPr="003968F2" w:rsidRDefault="003968F2" w:rsidP="003968F2">
      <w:pPr>
        <w:widowControl w:val="0"/>
        <w:spacing w:before="5" w:after="0" w:line="240" w:lineRule="auto"/>
        <w:rPr>
          <w:rFonts w:eastAsia="Arial" w:cs="Arial"/>
          <w:sz w:val="21"/>
          <w:szCs w:val="21"/>
        </w:rPr>
      </w:pPr>
    </w:p>
    <w:p w14:paraId="35AC583E" w14:textId="77777777" w:rsidR="003968F2" w:rsidRPr="003968F2" w:rsidRDefault="003968F2" w:rsidP="009E0404">
      <w:pPr>
        <w:widowControl w:val="0"/>
        <w:numPr>
          <w:ilvl w:val="0"/>
          <w:numId w:val="58"/>
        </w:numPr>
        <w:tabs>
          <w:tab w:val="left" w:pos="841"/>
          <w:tab w:val="left" w:pos="1544"/>
        </w:tabs>
        <w:spacing w:after="0" w:line="285" w:lineRule="auto"/>
        <w:ind w:right="312"/>
        <w:rPr>
          <w:rFonts w:eastAsia="Arial" w:cs="Arial"/>
          <w:sz w:val="20"/>
          <w:szCs w:val="20"/>
        </w:rPr>
      </w:pPr>
      <w:r w:rsidRPr="003968F2">
        <w:rPr>
          <w:rFonts w:eastAsia="Calibri" w:hAnsi="Calibri" w:cs="Times New Roman"/>
          <w:color w:val="111111"/>
          <w:sz w:val="20"/>
        </w:rPr>
        <w:t>Define</w:t>
      </w:r>
      <w:r w:rsidRPr="003968F2">
        <w:rPr>
          <w:rFonts w:eastAsia="Calibri" w:hAnsi="Calibri" w:cs="Times New Roman"/>
          <w:color w:val="111111"/>
          <w:spacing w:val="-4"/>
          <w:sz w:val="20"/>
        </w:rPr>
        <w:t xml:space="preserve"> </w:t>
      </w:r>
      <w:r w:rsidRPr="003968F2">
        <w:rPr>
          <w:rFonts w:eastAsia="Calibri" w:hAnsi="Calibri" w:cs="Times New Roman"/>
          <w:color w:val="111111"/>
          <w:sz w:val="20"/>
        </w:rPr>
        <w:t>osteomyelitis.</w:t>
      </w:r>
      <w:r w:rsidRPr="003968F2">
        <w:rPr>
          <w:rFonts w:eastAsia="Calibri" w:hAnsi="Calibri" w:cs="Times New Roman"/>
          <w:color w:val="111111"/>
          <w:spacing w:val="21"/>
          <w:sz w:val="20"/>
        </w:rPr>
        <w:t xml:space="preserve"> </w:t>
      </w:r>
      <w:r w:rsidRPr="003968F2">
        <w:rPr>
          <w:rFonts w:eastAsia="Calibri" w:hAnsi="Calibri" w:cs="Times New Roman"/>
          <w:color w:val="111111"/>
          <w:sz w:val="20"/>
        </w:rPr>
        <w:t>List</w:t>
      </w:r>
      <w:r w:rsidRPr="003968F2">
        <w:rPr>
          <w:rFonts w:eastAsia="Calibri" w:hAnsi="Calibri" w:cs="Times New Roman"/>
          <w:color w:val="111111"/>
          <w:spacing w:val="-9"/>
          <w:sz w:val="20"/>
        </w:rPr>
        <w:t xml:space="preserve"> </w:t>
      </w:r>
      <w:r w:rsidRPr="003968F2">
        <w:rPr>
          <w:rFonts w:eastAsia="Calibri" w:hAnsi="Calibri" w:cs="Times New Roman"/>
          <w:color w:val="111111"/>
          <w:sz w:val="20"/>
        </w:rPr>
        <w:t>the</w:t>
      </w:r>
      <w:r w:rsidRPr="003968F2">
        <w:rPr>
          <w:rFonts w:eastAsia="Calibri" w:hAnsi="Calibri" w:cs="Times New Roman"/>
          <w:color w:val="111111"/>
          <w:spacing w:val="-3"/>
          <w:sz w:val="20"/>
        </w:rPr>
        <w:t xml:space="preserve"> </w:t>
      </w:r>
      <w:r w:rsidRPr="003968F2">
        <w:rPr>
          <w:rFonts w:eastAsia="Calibri" w:hAnsi="Calibri" w:cs="Times New Roman"/>
          <w:color w:val="111111"/>
          <w:sz w:val="20"/>
        </w:rPr>
        <w:t>three</w:t>
      </w:r>
      <w:r w:rsidRPr="003968F2">
        <w:rPr>
          <w:rFonts w:eastAsia="Calibri" w:hAnsi="Calibri" w:cs="Times New Roman"/>
          <w:color w:val="111111"/>
          <w:spacing w:val="7"/>
          <w:sz w:val="20"/>
        </w:rPr>
        <w:t xml:space="preserve"> </w:t>
      </w:r>
      <w:r w:rsidRPr="003968F2">
        <w:rPr>
          <w:rFonts w:eastAsia="Calibri" w:hAnsi="Calibri" w:cs="Times New Roman"/>
          <w:color w:val="111111"/>
          <w:sz w:val="20"/>
        </w:rPr>
        <w:t>(3)</w:t>
      </w:r>
      <w:r w:rsidRPr="003968F2">
        <w:rPr>
          <w:rFonts w:eastAsia="Calibri" w:hAnsi="Calibri" w:cs="Times New Roman"/>
          <w:color w:val="111111"/>
          <w:spacing w:val="2"/>
          <w:sz w:val="20"/>
        </w:rPr>
        <w:t xml:space="preserve"> </w:t>
      </w:r>
      <w:r w:rsidRPr="003968F2">
        <w:rPr>
          <w:rFonts w:eastAsia="Calibri" w:hAnsi="Calibri" w:cs="Times New Roman"/>
          <w:color w:val="111111"/>
          <w:sz w:val="20"/>
        </w:rPr>
        <w:t>routes</w:t>
      </w:r>
      <w:r w:rsidRPr="003968F2">
        <w:rPr>
          <w:rFonts w:eastAsia="Calibri" w:hAnsi="Calibri" w:cs="Times New Roman"/>
          <w:color w:val="111111"/>
          <w:spacing w:val="-3"/>
          <w:sz w:val="20"/>
        </w:rPr>
        <w:t xml:space="preserve"> </w:t>
      </w:r>
      <w:r w:rsidRPr="003968F2">
        <w:rPr>
          <w:rFonts w:eastAsia="Calibri" w:hAnsi="Calibri" w:cs="Times New Roman"/>
          <w:color w:val="111111"/>
          <w:sz w:val="20"/>
        </w:rPr>
        <w:t>by</w:t>
      </w:r>
      <w:r w:rsidRPr="003968F2">
        <w:rPr>
          <w:rFonts w:eastAsia="Calibri" w:hAnsi="Calibri" w:cs="Times New Roman"/>
          <w:color w:val="111111"/>
          <w:spacing w:val="-7"/>
          <w:sz w:val="20"/>
        </w:rPr>
        <w:t xml:space="preserve"> </w:t>
      </w:r>
      <w:r w:rsidRPr="003968F2">
        <w:rPr>
          <w:rFonts w:eastAsia="Calibri" w:hAnsi="Calibri" w:cs="Times New Roman"/>
          <w:color w:val="111111"/>
          <w:sz w:val="20"/>
        </w:rPr>
        <w:t>which</w:t>
      </w:r>
      <w:r w:rsidRPr="003968F2">
        <w:rPr>
          <w:rFonts w:eastAsia="Calibri" w:hAnsi="Calibri" w:cs="Times New Roman"/>
          <w:color w:val="111111"/>
          <w:spacing w:val="7"/>
          <w:sz w:val="20"/>
        </w:rPr>
        <w:t xml:space="preserve"> </w:t>
      </w:r>
      <w:r w:rsidRPr="003968F2">
        <w:rPr>
          <w:rFonts w:eastAsia="Calibri" w:hAnsi="Calibri" w:cs="Times New Roman"/>
          <w:color w:val="111111"/>
          <w:sz w:val="20"/>
        </w:rPr>
        <w:t>pyogenic</w:t>
      </w:r>
      <w:r w:rsidRPr="003968F2">
        <w:rPr>
          <w:rFonts w:eastAsia="Calibri" w:hAnsi="Calibri" w:cs="Times New Roman"/>
          <w:color w:val="111111"/>
          <w:spacing w:val="-1"/>
          <w:sz w:val="20"/>
        </w:rPr>
        <w:t xml:space="preserve"> </w:t>
      </w:r>
      <w:r w:rsidRPr="003968F2">
        <w:rPr>
          <w:rFonts w:eastAsia="Calibri" w:hAnsi="Calibri" w:cs="Times New Roman"/>
          <w:color w:val="111111"/>
          <w:sz w:val="20"/>
        </w:rPr>
        <w:t>and</w:t>
      </w:r>
      <w:r w:rsidRPr="003968F2">
        <w:rPr>
          <w:rFonts w:eastAsia="Calibri" w:hAnsi="Calibri" w:cs="Times New Roman"/>
          <w:color w:val="111111"/>
          <w:spacing w:val="-3"/>
          <w:sz w:val="20"/>
        </w:rPr>
        <w:t xml:space="preserve"> </w:t>
      </w:r>
      <w:r w:rsidRPr="003968F2">
        <w:rPr>
          <w:rFonts w:eastAsia="Calibri" w:hAnsi="Calibri" w:cs="Times New Roman"/>
          <w:color w:val="111111"/>
          <w:sz w:val="20"/>
        </w:rPr>
        <w:t>other</w:t>
      </w:r>
      <w:r w:rsidRPr="003968F2">
        <w:rPr>
          <w:rFonts w:eastAsia="Calibri" w:hAnsi="Calibri" w:cs="Times New Roman"/>
          <w:color w:val="111111"/>
          <w:spacing w:val="3"/>
          <w:sz w:val="20"/>
        </w:rPr>
        <w:t xml:space="preserve"> </w:t>
      </w:r>
      <w:r w:rsidRPr="003968F2">
        <w:rPr>
          <w:rFonts w:eastAsia="Calibri" w:hAnsi="Calibri" w:cs="Times New Roman"/>
          <w:color w:val="111111"/>
          <w:sz w:val="20"/>
        </w:rPr>
        <w:t>organisms</w:t>
      </w:r>
      <w:r w:rsidRPr="003968F2">
        <w:rPr>
          <w:rFonts w:eastAsia="Calibri" w:hAnsi="Calibri" w:cs="Times New Roman"/>
          <w:color w:val="111111"/>
          <w:spacing w:val="6"/>
          <w:sz w:val="20"/>
        </w:rPr>
        <w:t xml:space="preserve"> </w:t>
      </w:r>
      <w:r w:rsidRPr="003968F2">
        <w:rPr>
          <w:rFonts w:eastAsia="Calibri" w:hAnsi="Calibri" w:cs="Times New Roman"/>
          <w:color w:val="111111"/>
          <w:sz w:val="20"/>
        </w:rPr>
        <w:t>may reach</w:t>
      </w:r>
      <w:r w:rsidRPr="003968F2">
        <w:rPr>
          <w:rFonts w:eastAsia="Calibri" w:hAnsi="Calibri" w:cs="Times New Roman"/>
          <w:color w:val="111111"/>
          <w:w w:val="97"/>
          <w:sz w:val="20"/>
        </w:rPr>
        <w:t xml:space="preserve"> </w:t>
      </w:r>
      <w:r w:rsidRPr="003968F2">
        <w:rPr>
          <w:rFonts w:eastAsia="Calibri" w:hAnsi="Calibri" w:cs="Times New Roman"/>
          <w:color w:val="111111"/>
          <w:w w:val="95"/>
          <w:sz w:val="20"/>
        </w:rPr>
        <w:t>bone.</w:t>
      </w:r>
      <w:r w:rsidRPr="003968F2">
        <w:rPr>
          <w:rFonts w:eastAsia="Calibri" w:hAnsi="Calibri" w:cs="Times New Roman"/>
          <w:color w:val="111111"/>
          <w:w w:val="95"/>
          <w:sz w:val="20"/>
        </w:rPr>
        <w:tab/>
      </w:r>
      <w:r w:rsidRPr="003968F2">
        <w:rPr>
          <w:rFonts w:eastAsia="Calibri" w:hAnsi="Calibri" w:cs="Times New Roman"/>
          <w:color w:val="111111"/>
          <w:sz w:val="20"/>
        </w:rPr>
        <w:t>State</w:t>
      </w:r>
      <w:r w:rsidRPr="003968F2">
        <w:rPr>
          <w:rFonts w:eastAsia="Calibri" w:hAnsi="Calibri" w:cs="Times New Roman"/>
          <w:color w:val="111111"/>
          <w:spacing w:val="-4"/>
          <w:sz w:val="20"/>
        </w:rPr>
        <w:t xml:space="preserve"> </w:t>
      </w:r>
      <w:r w:rsidRPr="003968F2">
        <w:rPr>
          <w:rFonts w:eastAsia="Calibri" w:hAnsi="Calibri" w:cs="Times New Roman"/>
          <w:color w:val="111111"/>
          <w:sz w:val="20"/>
        </w:rPr>
        <w:t>the</w:t>
      </w:r>
      <w:r w:rsidRPr="003968F2">
        <w:rPr>
          <w:rFonts w:eastAsia="Calibri" w:hAnsi="Calibri" w:cs="Times New Roman"/>
          <w:color w:val="111111"/>
          <w:spacing w:val="12"/>
          <w:sz w:val="20"/>
        </w:rPr>
        <w:t xml:space="preserve"> </w:t>
      </w:r>
      <w:r w:rsidRPr="003968F2">
        <w:rPr>
          <w:rFonts w:eastAsia="Calibri" w:hAnsi="Calibri" w:cs="Times New Roman"/>
          <w:color w:val="111111"/>
          <w:sz w:val="20"/>
        </w:rPr>
        <w:t>major clinical</w:t>
      </w:r>
      <w:r w:rsidRPr="003968F2">
        <w:rPr>
          <w:rFonts w:eastAsia="Calibri" w:hAnsi="Calibri" w:cs="Times New Roman"/>
          <w:color w:val="111111"/>
          <w:spacing w:val="-1"/>
          <w:sz w:val="20"/>
        </w:rPr>
        <w:t xml:space="preserve"> </w:t>
      </w:r>
      <w:r w:rsidRPr="003968F2">
        <w:rPr>
          <w:rFonts w:eastAsia="Calibri" w:hAnsi="Calibri" w:cs="Times New Roman"/>
          <w:color w:val="111111"/>
          <w:sz w:val="20"/>
        </w:rPr>
        <w:t>and</w:t>
      </w:r>
      <w:r w:rsidRPr="003968F2">
        <w:rPr>
          <w:rFonts w:eastAsia="Calibri" w:hAnsi="Calibri" w:cs="Times New Roman"/>
          <w:color w:val="111111"/>
          <w:spacing w:val="13"/>
          <w:sz w:val="20"/>
        </w:rPr>
        <w:t xml:space="preserve"> </w:t>
      </w:r>
      <w:r w:rsidRPr="003968F2">
        <w:rPr>
          <w:rFonts w:eastAsia="Calibri" w:hAnsi="Calibri" w:cs="Times New Roman"/>
          <w:color w:val="111111"/>
          <w:sz w:val="20"/>
        </w:rPr>
        <w:t>morphologic</w:t>
      </w:r>
      <w:r w:rsidRPr="003968F2">
        <w:rPr>
          <w:rFonts w:eastAsia="Calibri" w:hAnsi="Calibri" w:cs="Times New Roman"/>
          <w:color w:val="111111"/>
          <w:spacing w:val="9"/>
          <w:sz w:val="20"/>
        </w:rPr>
        <w:t xml:space="preserve"> </w:t>
      </w:r>
      <w:r w:rsidRPr="003968F2">
        <w:rPr>
          <w:rFonts w:eastAsia="Calibri" w:hAnsi="Calibri" w:cs="Times New Roman"/>
          <w:color w:val="111111"/>
          <w:sz w:val="20"/>
        </w:rPr>
        <w:t>features</w:t>
      </w:r>
      <w:r w:rsidRPr="003968F2">
        <w:rPr>
          <w:rFonts w:eastAsia="Calibri" w:hAnsi="Calibri" w:cs="Times New Roman"/>
          <w:color w:val="111111"/>
          <w:spacing w:val="14"/>
          <w:sz w:val="20"/>
        </w:rPr>
        <w:t xml:space="preserve"> </w:t>
      </w:r>
      <w:r w:rsidRPr="003968F2">
        <w:rPr>
          <w:rFonts w:eastAsia="Calibri" w:hAnsi="Calibri" w:cs="Times New Roman"/>
          <w:color w:val="111111"/>
          <w:sz w:val="20"/>
        </w:rPr>
        <w:t>of</w:t>
      </w:r>
      <w:r w:rsidRPr="003968F2">
        <w:rPr>
          <w:rFonts w:eastAsia="Calibri" w:hAnsi="Calibri" w:cs="Times New Roman"/>
          <w:color w:val="111111"/>
          <w:spacing w:val="-3"/>
          <w:sz w:val="20"/>
        </w:rPr>
        <w:t xml:space="preserve"> </w:t>
      </w:r>
      <w:r w:rsidRPr="003968F2">
        <w:rPr>
          <w:rFonts w:eastAsia="Calibri" w:hAnsi="Calibri" w:cs="Times New Roman"/>
          <w:color w:val="111111"/>
          <w:sz w:val="20"/>
        </w:rPr>
        <w:t>acute</w:t>
      </w:r>
      <w:r w:rsidRPr="003968F2">
        <w:rPr>
          <w:rFonts w:eastAsia="Calibri" w:hAnsi="Calibri" w:cs="Times New Roman"/>
          <w:color w:val="111111"/>
          <w:spacing w:val="8"/>
          <w:sz w:val="20"/>
        </w:rPr>
        <w:t xml:space="preserve"> </w:t>
      </w:r>
      <w:r w:rsidRPr="003968F2">
        <w:rPr>
          <w:rFonts w:eastAsia="Calibri" w:hAnsi="Calibri" w:cs="Times New Roman"/>
          <w:color w:val="111111"/>
          <w:sz w:val="20"/>
        </w:rPr>
        <w:t>and</w:t>
      </w:r>
      <w:r w:rsidRPr="003968F2">
        <w:rPr>
          <w:rFonts w:eastAsia="Calibri" w:hAnsi="Calibri" w:cs="Times New Roman"/>
          <w:color w:val="111111"/>
          <w:spacing w:val="2"/>
          <w:sz w:val="20"/>
        </w:rPr>
        <w:t xml:space="preserve"> </w:t>
      </w:r>
      <w:r w:rsidRPr="003968F2">
        <w:rPr>
          <w:rFonts w:eastAsia="Calibri" w:hAnsi="Calibri" w:cs="Times New Roman"/>
          <w:color w:val="111111"/>
          <w:sz w:val="20"/>
        </w:rPr>
        <w:t>chronic</w:t>
      </w:r>
      <w:r w:rsidRPr="003968F2">
        <w:rPr>
          <w:rFonts w:eastAsia="Calibri" w:hAnsi="Calibri" w:cs="Times New Roman"/>
          <w:color w:val="111111"/>
          <w:spacing w:val="9"/>
          <w:sz w:val="20"/>
        </w:rPr>
        <w:t xml:space="preserve"> </w:t>
      </w:r>
      <w:r w:rsidRPr="003968F2">
        <w:rPr>
          <w:rFonts w:eastAsia="Calibri" w:hAnsi="Calibri" w:cs="Times New Roman"/>
          <w:color w:val="111111"/>
          <w:sz w:val="20"/>
        </w:rPr>
        <w:t>osteomyelitis,</w:t>
      </w:r>
      <w:r w:rsidRPr="003968F2">
        <w:rPr>
          <w:rFonts w:eastAsia="Calibri" w:hAnsi="Calibri" w:cs="Times New Roman"/>
          <w:color w:val="111111"/>
          <w:spacing w:val="22"/>
          <w:w w:val="103"/>
          <w:sz w:val="20"/>
        </w:rPr>
        <w:t xml:space="preserve"> </w:t>
      </w:r>
      <w:r w:rsidRPr="003968F2">
        <w:rPr>
          <w:rFonts w:eastAsia="Calibri" w:hAnsi="Calibri" w:cs="Times New Roman"/>
          <w:color w:val="111111"/>
          <w:sz w:val="20"/>
        </w:rPr>
        <w:t>correlating</w:t>
      </w:r>
      <w:r w:rsidRPr="003968F2">
        <w:rPr>
          <w:rFonts w:eastAsia="Calibri" w:hAnsi="Calibri" w:cs="Times New Roman"/>
          <w:color w:val="111111"/>
          <w:spacing w:val="46"/>
          <w:sz w:val="20"/>
        </w:rPr>
        <w:t xml:space="preserve"> </w:t>
      </w:r>
      <w:r w:rsidRPr="003968F2">
        <w:rPr>
          <w:rFonts w:eastAsia="Calibri" w:hAnsi="Calibri" w:cs="Times New Roman"/>
          <w:color w:val="111111"/>
          <w:sz w:val="20"/>
        </w:rPr>
        <w:t>the</w:t>
      </w:r>
      <w:r w:rsidRPr="003968F2">
        <w:rPr>
          <w:rFonts w:eastAsia="Calibri" w:hAnsi="Calibri" w:cs="Times New Roman"/>
          <w:color w:val="111111"/>
          <w:spacing w:val="52"/>
          <w:sz w:val="20"/>
        </w:rPr>
        <w:t xml:space="preserve"> </w:t>
      </w:r>
      <w:r w:rsidRPr="003968F2">
        <w:rPr>
          <w:rFonts w:eastAsia="Calibri" w:hAnsi="Calibri" w:cs="Times New Roman"/>
          <w:color w:val="111111"/>
          <w:sz w:val="20"/>
        </w:rPr>
        <w:t xml:space="preserve">features </w:t>
      </w:r>
      <w:r w:rsidRPr="003968F2">
        <w:rPr>
          <w:rFonts w:eastAsia="Calibri" w:hAnsi="Calibri" w:cs="Times New Roman"/>
          <w:color w:val="111111"/>
          <w:spacing w:val="24"/>
          <w:sz w:val="20"/>
        </w:rPr>
        <w:t xml:space="preserve"> </w:t>
      </w:r>
      <w:r w:rsidRPr="003968F2">
        <w:rPr>
          <w:rFonts w:eastAsia="Calibri" w:hAnsi="Calibri" w:cs="Times New Roman"/>
          <w:color w:val="111111"/>
          <w:sz w:val="20"/>
        </w:rPr>
        <w:t xml:space="preserve">with </w:t>
      </w:r>
      <w:r w:rsidRPr="003968F2">
        <w:rPr>
          <w:rFonts w:eastAsia="Calibri" w:hAnsi="Calibri" w:cs="Times New Roman"/>
          <w:color w:val="111111"/>
          <w:spacing w:val="1"/>
          <w:sz w:val="20"/>
        </w:rPr>
        <w:t xml:space="preserve"> </w:t>
      </w:r>
      <w:r w:rsidRPr="003968F2">
        <w:rPr>
          <w:rFonts w:eastAsia="Calibri" w:hAnsi="Calibri" w:cs="Times New Roman"/>
          <w:color w:val="111111"/>
          <w:sz w:val="20"/>
        </w:rPr>
        <w:t xml:space="preserve">the </w:t>
      </w:r>
      <w:r w:rsidRPr="003968F2">
        <w:rPr>
          <w:rFonts w:eastAsia="Calibri" w:hAnsi="Calibri" w:cs="Times New Roman"/>
          <w:color w:val="111111"/>
          <w:spacing w:val="5"/>
          <w:sz w:val="20"/>
        </w:rPr>
        <w:t xml:space="preserve"> </w:t>
      </w:r>
      <w:r w:rsidRPr="003968F2">
        <w:rPr>
          <w:rFonts w:eastAsia="Calibri" w:hAnsi="Calibri" w:cs="Times New Roman"/>
          <w:color w:val="111111"/>
          <w:sz w:val="20"/>
        </w:rPr>
        <w:t xml:space="preserve">duration </w:t>
      </w:r>
      <w:r w:rsidRPr="003968F2">
        <w:rPr>
          <w:rFonts w:eastAsia="Calibri" w:hAnsi="Calibri" w:cs="Times New Roman"/>
          <w:color w:val="111111"/>
          <w:spacing w:val="15"/>
          <w:sz w:val="20"/>
        </w:rPr>
        <w:t xml:space="preserve"> </w:t>
      </w:r>
      <w:r w:rsidRPr="003968F2">
        <w:rPr>
          <w:rFonts w:eastAsia="Calibri" w:hAnsi="Calibri" w:cs="Times New Roman"/>
          <w:color w:val="111111"/>
          <w:sz w:val="20"/>
        </w:rPr>
        <w:t>of</w:t>
      </w:r>
      <w:r w:rsidRPr="003968F2">
        <w:rPr>
          <w:rFonts w:eastAsia="Calibri" w:hAnsi="Calibri" w:cs="Times New Roman"/>
          <w:color w:val="111111"/>
          <w:spacing w:val="32"/>
          <w:sz w:val="20"/>
        </w:rPr>
        <w:t xml:space="preserve"> </w:t>
      </w:r>
      <w:r w:rsidRPr="003968F2">
        <w:rPr>
          <w:rFonts w:eastAsia="Calibri" w:hAnsi="Calibri" w:cs="Times New Roman"/>
          <w:color w:val="111111"/>
          <w:sz w:val="20"/>
        </w:rPr>
        <w:t xml:space="preserve">the </w:t>
      </w:r>
      <w:r w:rsidRPr="003968F2">
        <w:rPr>
          <w:rFonts w:eastAsia="Calibri" w:hAnsi="Calibri" w:cs="Times New Roman"/>
          <w:color w:val="111111"/>
          <w:spacing w:val="5"/>
          <w:sz w:val="20"/>
        </w:rPr>
        <w:t xml:space="preserve"> </w:t>
      </w:r>
      <w:r w:rsidRPr="003968F2">
        <w:rPr>
          <w:rFonts w:eastAsia="Calibri" w:hAnsi="Calibri" w:cs="Times New Roman"/>
          <w:color w:val="111111"/>
          <w:sz w:val="20"/>
        </w:rPr>
        <w:t xml:space="preserve">disease.   </w:t>
      </w:r>
      <w:r w:rsidRPr="003968F2">
        <w:rPr>
          <w:rFonts w:eastAsia="Calibri" w:hAnsi="Calibri" w:cs="Times New Roman"/>
          <w:color w:val="111111"/>
          <w:spacing w:val="9"/>
          <w:sz w:val="20"/>
        </w:rPr>
        <w:t xml:space="preserve"> </w:t>
      </w:r>
      <w:r w:rsidRPr="003968F2">
        <w:rPr>
          <w:rFonts w:eastAsia="Calibri" w:hAnsi="Calibri" w:cs="Times New Roman"/>
          <w:color w:val="111111"/>
          <w:sz w:val="20"/>
        </w:rPr>
        <w:t>Relate</w:t>
      </w:r>
      <w:r w:rsidRPr="003968F2">
        <w:rPr>
          <w:rFonts w:eastAsia="Calibri" w:hAnsi="Calibri" w:cs="Times New Roman"/>
          <w:color w:val="111111"/>
          <w:spacing w:val="38"/>
          <w:sz w:val="20"/>
        </w:rPr>
        <w:t xml:space="preserve"> </w:t>
      </w:r>
      <w:r w:rsidRPr="003968F2">
        <w:rPr>
          <w:rFonts w:eastAsia="Calibri" w:hAnsi="Calibri" w:cs="Times New Roman"/>
          <w:color w:val="111111"/>
          <w:sz w:val="20"/>
        </w:rPr>
        <w:t xml:space="preserve">the </w:t>
      </w:r>
      <w:r w:rsidRPr="003968F2">
        <w:rPr>
          <w:rFonts w:eastAsia="Calibri" w:hAnsi="Calibri" w:cs="Times New Roman"/>
          <w:color w:val="111111"/>
          <w:spacing w:val="5"/>
          <w:sz w:val="20"/>
        </w:rPr>
        <w:t xml:space="preserve"> </w:t>
      </w:r>
      <w:r w:rsidRPr="003968F2">
        <w:rPr>
          <w:rFonts w:eastAsia="Calibri" w:hAnsi="Calibri" w:cs="Times New Roman"/>
          <w:color w:val="111111"/>
          <w:sz w:val="20"/>
        </w:rPr>
        <w:t xml:space="preserve">common </w:t>
      </w:r>
      <w:r w:rsidRPr="003968F2">
        <w:rPr>
          <w:rFonts w:eastAsia="Calibri" w:hAnsi="Calibri" w:cs="Times New Roman"/>
          <w:color w:val="111111"/>
          <w:spacing w:val="22"/>
          <w:sz w:val="20"/>
        </w:rPr>
        <w:t xml:space="preserve"> </w:t>
      </w:r>
      <w:r w:rsidRPr="003968F2">
        <w:rPr>
          <w:rFonts w:eastAsia="Calibri" w:hAnsi="Calibri" w:cs="Times New Roman"/>
          <w:color w:val="111111"/>
          <w:sz w:val="20"/>
        </w:rPr>
        <w:t>causative</w:t>
      </w:r>
      <w:r w:rsidRPr="003968F2">
        <w:rPr>
          <w:rFonts w:eastAsia="Calibri" w:hAnsi="Calibri" w:cs="Times New Roman"/>
          <w:color w:val="111111"/>
          <w:w w:val="105"/>
          <w:sz w:val="20"/>
        </w:rPr>
        <w:t xml:space="preserve"> </w:t>
      </w:r>
      <w:r w:rsidRPr="003968F2">
        <w:rPr>
          <w:rFonts w:eastAsia="Calibri" w:hAnsi="Calibri" w:cs="Times New Roman"/>
          <w:color w:val="111111"/>
          <w:sz w:val="20"/>
        </w:rPr>
        <w:t>organisms</w:t>
      </w:r>
      <w:r w:rsidRPr="003968F2">
        <w:rPr>
          <w:rFonts w:eastAsia="Calibri" w:hAnsi="Calibri" w:cs="Times New Roman"/>
          <w:color w:val="111111"/>
          <w:spacing w:val="-3"/>
          <w:sz w:val="20"/>
        </w:rPr>
        <w:t xml:space="preserve"> </w:t>
      </w:r>
      <w:r w:rsidRPr="003968F2">
        <w:rPr>
          <w:rFonts w:eastAsia="Calibri" w:hAnsi="Calibri" w:cs="Times New Roman"/>
          <w:color w:val="111111"/>
          <w:sz w:val="20"/>
        </w:rPr>
        <w:t>with</w:t>
      </w:r>
      <w:r w:rsidRPr="003968F2">
        <w:rPr>
          <w:rFonts w:eastAsia="Calibri" w:hAnsi="Calibri" w:cs="Times New Roman"/>
          <w:color w:val="111111"/>
          <w:spacing w:val="5"/>
          <w:sz w:val="20"/>
        </w:rPr>
        <w:t xml:space="preserve"> </w:t>
      </w:r>
      <w:r w:rsidRPr="003968F2">
        <w:rPr>
          <w:rFonts w:eastAsia="Calibri" w:hAnsi="Calibri" w:cs="Times New Roman"/>
          <w:color w:val="111111"/>
          <w:sz w:val="20"/>
        </w:rPr>
        <w:t>related</w:t>
      </w:r>
      <w:r w:rsidRPr="003968F2">
        <w:rPr>
          <w:rFonts w:eastAsia="Calibri" w:hAnsi="Calibri" w:cs="Times New Roman"/>
          <w:color w:val="111111"/>
          <w:spacing w:val="-8"/>
          <w:sz w:val="20"/>
        </w:rPr>
        <w:t xml:space="preserve"> </w:t>
      </w:r>
      <w:r w:rsidRPr="003968F2">
        <w:rPr>
          <w:rFonts w:eastAsia="Calibri" w:hAnsi="Calibri" w:cs="Times New Roman"/>
          <w:color w:val="111111"/>
          <w:sz w:val="20"/>
        </w:rPr>
        <w:t>factors</w:t>
      </w:r>
      <w:r w:rsidRPr="003968F2">
        <w:rPr>
          <w:rFonts w:eastAsia="Calibri" w:hAnsi="Calibri" w:cs="Times New Roman"/>
          <w:color w:val="111111"/>
          <w:spacing w:val="1"/>
          <w:sz w:val="20"/>
        </w:rPr>
        <w:t xml:space="preserve"> </w:t>
      </w:r>
      <w:r w:rsidRPr="003968F2">
        <w:rPr>
          <w:rFonts w:eastAsia="Calibri" w:hAnsi="Calibri" w:cs="Times New Roman"/>
          <w:color w:val="111111"/>
          <w:sz w:val="20"/>
        </w:rPr>
        <w:t>such</w:t>
      </w:r>
      <w:r w:rsidRPr="003968F2">
        <w:rPr>
          <w:rFonts w:eastAsia="Calibri" w:hAnsi="Calibri" w:cs="Times New Roman"/>
          <w:color w:val="111111"/>
          <w:spacing w:val="-2"/>
          <w:sz w:val="20"/>
        </w:rPr>
        <w:t xml:space="preserve"> </w:t>
      </w:r>
      <w:r w:rsidRPr="003968F2">
        <w:rPr>
          <w:rFonts w:eastAsia="Calibri" w:hAnsi="Calibri" w:cs="Times New Roman"/>
          <w:color w:val="111111"/>
          <w:sz w:val="20"/>
        </w:rPr>
        <w:t>as</w:t>
      </w:r>
      <w:r w:rsidRPr="003968F2">
        <w:rPr>
          <w:rFonts w:eastAsia="Calibri" w:hAnsi="Calibri" w:cs="Times New Roman"/>
          <w:color w:val="111111"/>
          <w:spacing w:val="-11"/>
          <w:sz w:val="20"/>
        </w:rPr>
        <w:t xml:space="preserve"> </w:t>
      </w:r>
      <w:r w:rsidRPr="003968F2">
        <w:rPr>
          <w:rFonts w:eastAsia="Calibri" w:hAnsi="Calibri" w:cs="Times New Roman"/>
          <w:color w:val="111111"/>
          <w:sz w:val="20"/>
        </w:rPr>
        <w:t>age,</w:t>
      </w:r>
      <w:r w:rsidRPr="003968F2">
        <w:rPr>
          <w:rFonts w:eastAsia="Calibri" w:hAnsi="Calibri" w:cs="Times New Roman"/>
          <w:color w:val="111111"/>
          <w:spacing w:val="-3"/>
          <w:sz w:val="20"/>
        </w:rPr>
        <w:t xml:space="preserve"> </w:t>
      </w:r>
      <w:r w:rsidRPr="003968F2">
        <w:rPr>
          <w:rFonts w:eastAsia="Calibri" w:hAnsi="Calibri" w:cs="Times New Roman"/>
          <w:color w:val="111111"/>
          <w:sz w:val="20"/>
        </w:rPr>
        <w:t>pre</w:t>
      </w:r>
      <w:r w:rsidRPr="003968F2">
        <w:rPr>
          <w:rFonts w:eastAsia="Calibri" w:hAnsi="Calibri" w:cs="Times New Roman"/>
          <w:color w:val="2A2A2A"/>
          <w:sz w:val="20"/>
        </w:rPr>
        <w:t>-</w:t>
      </w:r>
      <w:r w:rsidRPr="003968F2">
        <w:rPr>
          <w:rFonts w:eastAsia="Calibri" w:hAnsi="Calibri" w:cs="Times New Roman"/>
          <w:color w:val="111111"/>
          <w:sz w:val="20"/>
        </w:rPr>
        <w:t>existing</w:t>
      </w:r>
      <w:r w:rsidRPr="003968F2">
        <w:rPr>
          <w:rFonts w:eastAsia="Calibri" w:hAnsi="Calibri" w:cs="Times New Roman"/>
          <w:color w:val="111111"/>
          <w:spacing w:val="-11"/>
          <w:sz w:val="20"/>
        </w:rPr>
        <w:t xml:space="preserve"> </w:t>
      </w:r>
      <w:r w:rsidRPr="003968F2">
        <w:rPr>
          <w:rFonts w:eastAsia="Calibri" w:hAnsi="Calibri" w:cs="Times New Roman"/>
          <w:color w:val="111111"/>
          <w:sz w:val="20"/>
        </w:rPr>
        <w:t>condition</w:t>
      </w:r>
      <w:r w:rsidRPr="003968F2">
        <w:rPr>
          <w:rFonts w:eastAsia="Calibri" w:hAnsi="Calibri" w:cs="Times New Roman"/>
          <w:color w:val="111111"/>
          <w:spacing w:val="23"/>
          <w:sz w:val="20"/>
        </w:rPr>
        <w:t>s</w:t>
      </w:r>
      <w:r w:rsidRPr="003968F2">
        <w:rPr>
          <w:rFonts w:eastAsia="Calibri" w:hAnsi="Calibri" w:cs="Times New Roman"/>
          <w:color w:val="2A2A2A"/>
          <w:sz w:val="20"/>
        </w:rPr>
        <w:t>.</w:t>
      </w:r>
      <w:r w:rsidRPr="003968F2">
        <w:rPr>
          <w:rFonts w:eastAsia="Calibri" w:hAnsi="Calibri" w:cs="Times New Roman"/>
          <w:color w:val="2A2A2A"/>
          <w:spacing w:val="-34"/>
          <w:sz w:val="20"/>
        </w:rPr>
        <w:t xml:space="preserve"> </w:t>
      </w:r>
      <w:r w:rsidRPr="003968F2">
        <w:rPr>
          <w:rFonts w:eastAsia="Calibri" w:hAnsi="Calibri" w:cs="Times New Roman"/>
          <w:color w:val="111111"/>
          <w:sz w:val="20"/>
        </w:rPr>
        <w:t>Compare</w:t>
      </w:r>
      <w:r w:rsidRPr="003968F2">
        <w:rPr>
          <w:rFonts w:eastAsia="Calibri" w:hAnsi="Calibri" w:cs="Times New Roman"/>
          <w:color w:val="111111"/>
          <w:spacing w:val="4"/>
          <w:sz w:val="20"/>
        </w:rPr>
        <w:t xml:space="preserve"> </w:t>
      </w:r>
      <w:r w:rsidRPr="003968F2">
        <w:rPr>
          <w:rFonts w:eastAsia="Calibri" w:hAnsi="Calibri" w:cs="Times New Roman"/>
          <w:color w:val="111111"/>
          <w:sz w:val="20"/>
        </w:rPr>
        <w:t>and</w:t>
      </w:r>
      <w:r w:rsidRPr="003968F2">
        <w:rPr>
          <w:rFonts w:eastAsia="Calibri" w:hAnsi="Calibri" w:cs="Times New Roman"/>
          <w:color w:val="111111"/>
          <w:spacing w:val="-6"/>
          <w:sz w:val="20"/>
        </w:rPr>
        <w:t xml:space="preserve"> </w:t>
      </w:r>
      <w:r w:rsidRPr="003968F2">
        <w:rPr>
          <w:rFonts w:eastAsia="Calibri" w:hAnsi="Calibri" w:cs="Times New Roman"/>
          <w:color w:val="111111"/>
          <w:sz w:val="20"/>
        </w:rPr>
        <w:t>contrast the</w:t>
      </w:r>
      <w:r w:rsidRPr="003968F2">
        <w:rPr>
          <w:rFonts w:eastAsia="Calibri" w:hAnsi="Calibri" w:cs="Times New Roman"/>
          <w:color w:val="111111"/>
          <w:spacing w:val="76"/>
          <w:w w:val="103"/>
          <w:sz w:val="20"/>
        </w:rPr>
        <w:t xml:space="preserve"> </w:t>
      </w:r>
      <w:r w:rsidRPr="003968F2">
        <w:rPr>
          <w:rFonts w:eastAsia="Calibri" w:hAnsi="Calibri" w:cs="Times New Roman"/>
          <w:color w:val="111111"/>
          <w:sz w:val="20"/>
        </w:rPr>
        <w:t>major</w:t>
      </w:r>
      <w:r w:rsidRPr="003968F2">
        <w:rPr>
          <w:rFonts w:eastAsia="Calibri" w:hAnsi="Calibri" w:cs="Times New Roman"/>
          <w:color w:val="111111"/>
          <w:spacing w:val="-5"/>
          <w:sz w:val="20"/>
        </w:rPr>
        <w:t xml:space="preserve"> </w:t>
      </w:r>
      <w:r w:rsidRPr="003968F2">
        <w:rPr>
          <w:rFonts w:eastAsia="Calibri" w:hAnsi="Calibri" w:cs="Times New Roman"/>
          <w:color w:val="111111"/>
          <w:sz w:val="20"/>
        </w:rPr>
        <w:t>features</w:t>
      </w:r>
      <w:r w:rsidRPr="003968F2">
        <w:rPr>
          <w:rFonts w:eastAsia="Calibri" w:hAnsi="Calibri" w:cs="Times New Roman"/>
          <w:color w:val="111111"/>
          <w:spacing w:val="11"/>
          <w:sz w:val="20"/>
        </w:rPr>
        <w:t xml:space="preserve"> </w:t>
      </w:r>
      <w:r w:rsidRPr="003968F2">
        <w:rPr>
          <w:rFonts w:eastAsia="Calibri" w:hAnsi="Calibri" w:cs="Times New Roman"/>
          <w:color w:val="111111"/>
          <w:sz w:val="20"/>
        </w:rPr>
        <w:t>of</w:t>
      </w:r>
      <w:r w:rsidRPr="003968F2">
        <w:rPr>
          <w:rFonts w:eastAsia="Calibri" w:hAnsi="Calibri" w:cs="Times New Roman"/>
          <w:color w:val="111111"/>
          <w:spacing w:val="1"/>
          <w:sz w:val="20"/>
        </w:rPr>
        <w:t xml:space="preserve"> </w:t>
      </w:r>
      <w:r w:rsidRPr="003968F2">
        <w:rPr>
          <w:rFonts w:eastAsia="Calibri" w:hAnsi="Calibri" w:cs="Times New Roman"/>
          <w:color w:val="111111"/>
          <w:sz w:val="20"/>
        </w:rPr>
        <w:t>pyogenic</w:t>
      </w:r>
      <w:r w:rsidRPr="003968F2">
        <w:rPr>
          <w:rFonts w:eastAsia="Calibri" w:hAnsi="Calibri" w:cs="Times New Roman"/>
          <w:color w:val="111111"/>
          <w:spacing w:val="6"/>
          <w:sz w:val="20"/>
        </w:rPr>
        <w:t xml:space="preserve"> </w:t>
      </w:r>
      <w:r w:rsidRPr="003968F2">
        <w:rPr>
          <w:rFonts w:eastAsia="Calibri" w:hAnsi="Calibri" w:cs="Times New Roman"/>
          <w:color w:val="111111"/>
          <w:sz w:val="20"/>
        </w:rPr>
        <w:t>osteomyelitis,</w:t>
      </w:r>
      <w:r w:rsidRPr="003968F2">
        <w:rPr>
          <w:rFonts w:eastAsia="Calibri" w:hAnsi="Calibri" w:cs="Times New Roman"/>
          <w:color w:val="111111"/>
          <w:spacing w:val="4"/>
          <w:sz w:val="20"/>
        </w:rPr>
        <w:t xml:space="preserve"> </w:t>
      </w:r>
      <w:r w:rsidRPr="003968F2">
        <w:rPr>
          <w:rFonts w:eastAsia="Calibri" w:hAnsi="Calibri" w:cs="Times New Roman"/>
          <w:color w:val="111111"/>
          <w:sz w:val="20"/>
        </w:rPr>
        <w:t>TB</w:t>
      </w:r>
      <w:r w:rsidRPr="003968F2">
        <w:rPr>
          <w:rFonts w:eastAsia="Calibri" w:hAnsi="Calibri" w:cs="Times New Roman"/>
          <w:color w:val="111111"/>
          <w:spacing w:val="-2"/>
          <w:sz w:val="20"/>
        </w:rPr>
        <w:t xml:space="preserve"> </w:t>
      </w:r>
      <w:r w:rsidRPr="003968F2">
        <w:rPr>
          <w:rFonts w:eastAsia="Calibri" w:hAnsi="Calibri" w:cs="Times New Roman"/>
          <w:color w:val="111111"/>
          <w:sz w:val="20"/>
        </w:rPr>
        <w:t>osteomyelitis</w:t>
      </w:r>
      <w:r w:rsidRPr="003968F2">
        <w:rPr>
          <w:rFonts w:eastAsia="Calibri" w:hAnsi="Calibri" w:cs="Times New Roman"/>
          <w:color w:val="111111"/>
          <w:spacing w:val="12"/>
          <w:sz w:val="20"/>
        </w:rPr>
        <w:t xml:space="preserve"> </w:t>
      </w:r>
      <w:r w:rsidRPr="003968F2">
        <w:rPr>
          <w:rFonts w:eastAsia="Calibri" w:hAnsi="Calibri" w:cs="Times New Roman"/>
          <w:color w:val="111111"/>
          <w:sz w:val="20"/>
        </w:rPr>
        <w:t>and</w:t>
      </w:r>
      <w:r w:rsidRPr="003968F2">
        <w:rPr>
          <w:rFonts w:eastAsia="Calibri" w:hAnsi="Calibri" w:cs="Times New Roman"/>
          <w:color w:val="111111"/>
          <w:spacing w:val="-4"/>
          <w:sz w:val="20"/>
        </w:rPr>
        <w:t xml:space="preserve"> </w:t>
      </w:r>
      <w:r w:rsidRPr="003968F2">
        <w:rPr>
          <w:rFonts w:eastAsia="Calibri" w:hAnsi="Calibri" w:cs="Times New Roman"/>
          <w:color w:val="111111"/>
          <w:sz w:val="20"/>
        </w:rPr>
        <w:t>syphilitic</w:t>
      </w:r>
      <w:r w:rsidRPr="003968F2">
        <w:rPr>
          <w:rFonts w:eastAsia="Calibri" w:hAnsi="Calibri" w:cs="Times New Roman"/>
          <w:color w:val="111111"/>
          <w:spacing w:val="18"/>
          <w:sz w:val="20"/>
        </w:rPr>
        <w:t xml:space="preserve"> </w:t>
      </w:r>
      <w:r w:rsidRPr="003968F2">
        <w:rPr>
          <w:rFonts w:eastAsia="Calibri" w:hAnsi="Calibri" w:cs="Times New Roman"/>
          <w:color w:val="111111"/>
          <w:sz w:val="20"/>
        </w:rPr>
        <w:t>bone</w:t>
      </w:r>
      <w:r w:rsidRPr="003968F2">
        <w:rPr>
          <w:rFonts w:eastAsia="Calibri" w:hAnsi="Calibri" w:cs="Times New Roman"/>
          <w:color w:val="111111"/>
          <w:spacing w:val="5"/>
          <w:sz w:val="20"/>
        </w:rPr>
        <w:t xml:space="preserve"> </w:t>
      </w:r>
      <w:r w:rsidRPr="003968F2">
        <w:rPr>
          <w:rFonts w:eastAsia="Calibri" w:hAnsi="Calibri" w:cs="Times New Roman"/>
          <w:color w:val="111111"/>
          <w:sz w:val="20"/>
        </w:rPr>
        <w:t>involvement.</w:t>
      </w:r>
    </w:p>
    <w:p w14:paraId="25577F1A" w14:textId="77777777" w:rsidR="003968F2" w:rsidRPr="003968F2" w:rsidRDefault="003968F2" w:rsidP="003968F2">
      <w:pPr>
        <w:pStyle w:val="BodyText"/>
        <w:rPr>
          <w:rFonts w:eastAsia="Arial"/>
        </w:rPr>
      </w:pPr>
    </w:p>
    <w:p w14:paraId="3811A791" w14:textId="77777777" w:rsidR="003968F2" w:rsidRDefault="003968F2" w:rsidP="009E0404">
      <w:pPr>
        <w:pStyle w:val="BodyText"/>
        <w:numPr>
          <w:ilvl w:val="0"/>
          <w:numId w:val="59"/>
        </w:numPr>
        <w:tabs>
          <w:tab w:val="left" w:pos="827"/>
        </w:tabs>
        <w:spacing w:before="73" w:line="290" w:lineRule="auto"/>
        <w:ind w:right="112" w:hanging="718"/>
      </w:pPr>
      <w:r>
        <w:rPr>
          <w:color w:val="111111"/>
          <w:w w:val="105"/>
        </w:rPr>
        <w:t>Compare the</w:t>
      </w:r>
      <w:r>
        <w:rPr>
          <w:color w:val="111111"/>
          <w:spacing w:val="9"/>
          <w:w w:val="105"/>
        </w:rPr>
        <w:t xml:space="preserve"> </w:t>
      </w:r>
      <w:r>
        <w:rPr>
          <w:color w:val="111111"/>
          <w:w w:val="105"/>
        </w:rPr>
        <w:t>relative</w:t>
      </w:r>
      <w:r>
        <w:rPr>
          <w:color w:val="111111"/>
          <w:spacing w:val="-7"/>
          <w:w w:val="105"/>
        </w:rPr>
        <w:t xml:space="preserve"> </w:t>
      </w:r>
      <w:r>
        <w:rPr>
          <w:color w:val="111111"/>
          <w:w w:val="105"/>
        </w:rPr>
        <w:t>frequency</w:t>
      </w:r>
      <w:r>
        <w:rPr>
          <w:color w:val="111111"/>
          <w:spacing w:val="23"/>
          <w:w w:val="105"/>
        </w:rPr>
        <w:t xml:space="preserve"> </w:t>
      </w:r>
      <w:r>
        <w:rPr>
          <w:color w:val="111111"/>
          <w:w w:val="105"/>
        </w:rPr>
        <w:t>and</w:t>
      </w:r>
      <w:r>
        <w:rPr>
          <w:color w:val="111111"/>
          <w:spacing w:val="-2"/>
          <w:w w:val="105"/>
        </w:rPr>
        <w:t xml:space="preserve"> </w:t>
      </w:r>
      <w:r>
        <w:rPr>
          <w:color w:val="111111"/>
          <w:w w:val="105"/>
        </w:rPr>
        <w:t>sites</w:t>
      </w:r>
      <w:r>
        <w:rPr>
          <w:color w:val="111111"/>
          <w:spacing w:val="6"/>
          <w:w w:val="105"/>
        </w:rPr>
        <w:t xml:space="preserve"> </w:t>
      </w:r>
      <w:r>
        <w:rPr>
          <w:color w:val="111111"/>
          <w:w w:val="105"/>
        </w:rPr>
        <w:t>of</w:t>
      </w:r>
      <w:r>
        <w:rPr>
          <w:color w:val="111111"/>
          <w:spacing w:val="-5"/>
          <w:w w:val="105"/>
        </w:rPr>
        <w:t xml:space="preserve"> </w:t>
      </w:r>
      <w:r>
        <w:rPr>
          <w:color w:val="111111"/>
          <w:w w:val="105"/>
        </w:rPr>
        <w:t>occurrence</w:t>
      </w:r>
      <w:r>
        <w:rPr>
          <w:color w:val="111111"/>
          <w:spacing w:val="9"/>
          <w:w w:val="105"/>
        </w:rPr>
        <w:t xml:space="preserve"> </w:t>
      </w:r>
      <w:r>
        <w:rPr>
          <w:color w:val="111111"/>
          <w:w w:val="105"/>
        </w:rPr>
        <w:t>of</w:t>
      </w:r>
      <w:r>
        <w:rPr>
          <w:color w:val="111111"/>
          <w:spacing w:val="1"/>
          <w:w w:val="105"/>
        </w:rPr>
        <w:t xml:space="preserve"> </w:t>
      </w:r>
      <w:r>
        <w:rPr>
          <w:color w:val="111111"/>
          <w:spacing w:val="-1"/>
          <w:w w:val="105"/>
        </w:rPr>
        <w:t>primary</w:t>
      </w:r>
      <w:r>
        <w:rPr>
          <w:color w:val="111111"/>
          <w:spacing w:val="4"/>
          <w:w w:val="105"/>
        </w:rPr>
        <w:t xml:space="preserve"> </w:t>
      </w:r>
      <w:r>
        <w:rPr>
          <w:color w:val="111111"/>
          <w:w w:val="105"/>
        </w:rPr>
        <w:t>bone</w:t>
      </w:r>
      <w:r>
        <w:rPr>
          <w:color w:val="111111"/>
          <w:spacing w:val="-13"/>
          <w:w w:val="105"/>
        </w:rPr>
        <w:t xml:space="preserve"> </w:t>
      </w:r>
      <w:r>
        <w:rPr>
          <w:color w:val="111111"/>
          <w:w w:val="105"/>
        </w:rPr>
        <w:t>forming</w:t>
      </w:r>
      <w:r>
        <w:rPr>
          <w:color w:val="111111"/>
          <w:spacing w:val="-9"/>
          <w:w w:val="105"/>
        </w:rPr>
        <w:t xml:space="preserve"> </w:t>
      </w:r>
      <w:r>
        <w:rPr>
          <w:color w:val="111111"/>
          <w:w w:val="105"/>
        </w:rPr>
        <w:t>tumors,</w:t>
      </w:r>
      <w:r>
        <w:rPr>
          <w:color w:val="111111"/>
          <w:spacing w:val="21"/>
          <w:w w:val="107"/>
        </w:rPr>
        <w:t xml:space="preserve"> </w:t>
      </w:r>
      <w:r>
        <w:rPr>
          <w:color w:val="111111"/>
          <w:w w:val="105"/>
        </w:rPr>
        <w:t>marrow</w:t>
      </w:r>
      <w:r>
        <w:rPr>
          <w:color w:val="111111"/>
          <w:spacing w:val="4"/>
          <w:w w:val="105"/>
        </w:rPr>
        <w:t xml:space="preserve"> </w:t>
      </w:r>
      <w:r>
        <w:rPr>
          <w:color w:val="111111"/>
          <w:w w:val="105"/>
        </w:rPr>
        <w:t>neoplasms</w:t>
      </w:r>
      <w:r>
        <w:rPr>
          <w:color w:val="111111"/>
          <w:spacing w:val="4"/>
          <w:w w:val="105"/>
        </w:rPr>
        <w:t xml:space="preserve"> </w:t>
      </w:r>
      <w:r>
        <w:rPr>
          <w:color w:val="111111"/>
          <w:w w:val="105"/>
        </w:rPr>
        <w:t>and</w:t>
      </w:r>
      <w:r>
        <w:rPr>
          <w:color w:val="111111"/>
          <w:spacing w:val="4"/>
          <w:w w:val="105"/>
        </w:rPr>
        <w:t xml:space="preserve"> </w:t>
      </w:r>
      <w:r>
        <w:rPr>
          <w:color w:val="111111"/>
          <w:w w:val="105"/>
        </w:rPr>
        <w:t>metastatic</w:t>
      </w:r>
      <w:r>
        <w:rPr>
          <w:color w:val="111111"/>
          <w:spacing w:val="-11"/>
          <w:w w:val="105"/>
        </w:rPr>
        <w:t xml:space="preserve"> </w:t>
      </w:r>
      <w:r>
        <w:rPr>
          <w:color w:val="111111"/>
          <w:w w:val="105"/>
        </w:rPr>
        <w:t>tumors</w:t>
      </w:r>
      <w:r>
        <w:rPr>
          <w:color w:val="111111"/>
          <w:spacing w:val="16"/>
          <w:w w:val="105"/>
        </w:rPr>
        <w:t xml:space="preserve"> </w:t>
      </w:r>
      <w:r>
        <w:rPr>
          <w:color w:val="111111"/>
          <w:w w:val="105"/>
        </w:rPr>
        <w:t>involving</w:t>
      </w:r>
      <w:r>
        <w:rPr>
          <w:color w:val="111111"/>
          <w:spacing w:val="-18"/>
          <w:w w:val="105"/>
        </w:rPr>
        <w:t xml:space="preserve"> </w:t>
      </w:r>
      <w:r>
        <w:rPr>
          <w:color w:val="111111"/>
          <w:w w:val="105"/>
        </w:rPr>
        <w:t>bone.</w:t>
      </w:r>
    </w:p>
    <w:p w14:paraId="09E5A0F5" w14:textId="77777777" w:rsidR="002A4E86" w:rsidRPr="002A4E86" w:rsidRDefault="002A4E86" w:rsidP="002A4E86">
      <w:pPr>
        <w:pStyle w:val="BodyText"/>
        <w:rPr>
          <w:rFonts w:eastAsia="Arial"/>
        </w:rPr>
      </w:pPr>
    </w:p>
    <w:p w14:paraId="350E16E4" w14:textId="77777777" w:rsidR="002A4E86" w:rsidRDefault="002A4E86" w:rsidP="00004B8B">
      <w:pPr>
        <w:pStyle w:val="BodyText"/>
        <w:rPr>
          <w:rFonts w:eastAsia="Arial"/>
        </w:rPr>
      </w:pPr>
    </w:p>
    <w:p w14:paraId="0360E6F0" w14:textId="77777777" w:rsidR="00655F8B" w:rsidRDefault="00655F8B" w:rsidP="00004B8B">
      <w:pPr>
        <w:pStyle w:val="BodyText"/>
        <w:rPr>
          <w:rFonts w:eastAsia="Arial"/>
        </w:rPr>
      </w:pPr>
    </w:p>
    <w:p w14:paraId="012BF556" w14:textId="77777777" w:rsidR="00655F8B" w:rsidRDefault="00655F8B" w:rsidP="00004B8B">
      <w:pPr>
        <w:pStyle w:val="BodyText"/>
        <w:rPr>
          <w:rFonts w:eastAsia="Arial"/>
        </w:rPr>
      </w:pPr>
    </w:p>
    <w:p w14:paraId="6BB74D05" w14:textId="77777777" w:rsidR="00655F8B" w:rsidRDefault="00655F8B" w:rsidP="00004B8B">
      <w:pPr>
        <w:pStyle w:val="BodyText"/>
        <w:rPr>
          <w:rFonts w:eastAsia="Arial"/>
        </w:rPr>
      </w:pPr>
    </w:p>
    <w:p w14:paraId="01BF5392" w14:textId="77777777" w:rsidR="00655F8B" w:rsidRDefault="00655F8B" w:rsidP="00004B8B">
      <w:pPr>
        <w:pStyle w:val="BodyText"/>
        <w:rPr>
          <w:rFonts w:eastAsia="Arial"/>
        </w:rPr>
      </w:pPr>
    </w:p>
    <w:p w14:paraId="25EAFFD6" w14:textId="6BB4C8AE" w:rsidR="00655F8B" w:rsidRDefault="00655F8B" w:rsidP="00004B8B">
      <w:pPr>
        <w:pStyle w:val="BodyText"/>
        <w:rPr>
          <w:rFonts w:eastAsia="Arial"/>
        </w:rPr>
      </w:pPr>
      <w:r>
        <w:rPr>
          <w:rFonts w:eastAsia="Arial"/>
        </w:rPr>
        <w:lastRenderedPageBreak/>
        <w:t>Disorders of Bone Objectives page two</w:t>
      </w:r>
    </w:p>
    <w:p w14:paraId="035DFE6B" w14:textId="77777777" w:rsidR="00655F8B" w:rsidRDefault="00655F8B" w:rsidP="00004B8B">
      <w:pPr>
        <w:pStyle w:val="BodyText"/>
        <w:rPr>
          <w:rFonts w:eastAsia="Arial"/>
        </w:rPr>
      </w:pPr>
    </w:p>
    <w:p w14:paraId="19548D69" w14:textId="77777777" w:rsidR="00655F8B" w:rsidRPr="003968F2" w:rsidRDefault="00655F8B" w:rsidP="009E0404">
      <w:pPr>
        <w:widowControl w:val="0"/>
        <w:numPr>
          <w:ilvl w:val="0"/>
          <w:numId w:val="59"/>
        </w:numPr>
        <w:tabs>
          <w:tab w:val="left" w:pos="842"/>
        </w:tabs>
        <w:spacing w:after="0" w:line="290" w:lineRule="auto"/>
        <w:ind w:right="193"/>
        <w:rPr>
          <w:rFonts w:eastAsia="Arial" w:cs="Times New Roman"/>
          <w:sz w:val="21"/>
          <w:szCs w:val="21"/>
        </w:rPr>
      </w:pPr>
      <w:r w:rsidRPr="003968F2">
        <w:rPr>
          <w:rFonts w:eastAsia="Arial" w:cs="Times New Roman"/>
          <w:color w:val="111111"/>
          <w:w w:val="105"/>
          <w:sz w:val="21"/>
          <w:szCs w:val="21"/>
        </w:rPr>
        <w:t>Describe</w:t>
      </w:r>
      <w:r w:rsidRPr="003968F2">
        <w:rPr>
          <w:rFonts w:eastAsia="Arial" w:cs="Times New Roman"/>
          <w:color w:val="111111"/>
          <w:spacing w:val="-15"/>
          <w:w w:val="105"/>
          <w:sz w:val="21"/>
          <w:szCs w:val="21"/>
        </w:rPr>
        <w:t xml:space="preserve"> </w:t>
      </w:r>
      <w:r w:rsidRPr="003968F2">
        <w:rPr>
          <w:rFonts w:eastAsia="Arial" w:cs="Times New Roman"/>
          <w:color w:val="111111"/>
          <w:w w:val="105"/>
          <w:sz w:val="21"/>
          <w:szCs w:val="21"/>
        </w:rPr>
        <w:t>the usual</w:t>
      </w:r>
      <w:r w:rsidRPr="003968F2">
        <w:rPr>
          <w:rFonts w:eastAsia="Arial" w:cs="Times New Roman"/>
          <w:color w:val="111111"/>
          <w:spacing w:val="-15"/>
          <w:w w:val="105"/>
          <w:sz w:val="21"/>
          <w:szCs w:val="21"/>
        </w:rPr>
        <w:t xml:space="preserve"> </w:t>
      </w:r>
      <w:r w:rsidRPr="003968F2">
        <w:rPr>
          <w:rFonts w:eastAsia="Arial" w:cs="Times New Roman"/>
          <w:color w:val="111111"/>
          <w:w w:val="105"/>
          <w:sz w:val="21"/>
          <w:szCs w:val="21"/>
        </w:rPr>
        <w:t>sites</w:t>
      </w:r>
      <w:r w:rsidRPr="003968F2">
        <w:rPr>
          <w:rFonts w:eastAsia="Arial" w:cs="Times New Roman"/>
          <w:color w:val="111111"/>
          <w:spacing w:val="-7"/>
          <w:w w:val="105"/>
          <w:sz w:val="21"/>
          <w:szCs w:val="21"/>
        </w:rPr>
        <w:t xml:space="preserve"> </w:t>
      </w:r>
      <w:r w:rsidRPr="003968F2">
        <w:rPr>
          <w:rFonts w:eastAsia="Arial" w:cs="Times New Roman"/>
          <w:color w:val="111111"/>
          <w:w w:val="105"/>
          <w:sz w:val="21"/>
          <w:szCs w:val="21"/>
        </w:rPr>
        <w:t>of</w:t>
      </w:r>
      <w:r w:rsidRPr="003968F2">
        <w:rPr>
          <w:rFonts w:eastAsia="Arial" w:cs="Times New Roman"/>
          <w:color w:val="111111"/>
          <w:spacing w:val="-12"/>
          <w:w w:val="105"/>
          <w:sz w:val="21"/>
          <w:szCs w:val="21"/>
        </w:rPr>
        <w:t xml:space="preserve"> </w:t>
      </w:r>
      <w:r w:rsidRPr="003968F2">
        <w:rPr>
          <w:rFonts w:eastAsia="Arial" w:cs="Times New Roman"/>
          <w:color w:val="111111"/>
          <w:w w:val="105"/>
          <w:sz w:val="21"/>
          <w:szCs w:val="21"/>
        </w:rPr>
        <w:t>occurrence,</w:t>
      </w:r>
      <w:r w:rsidRPr="003968F2">
        <w:rPr>
          <w:rFonts w:eastAsia="Arial" w:cs="Times New Roman"/>
          <w:color w:val="111111"/>
          <w:spacing w:val="9"/>
          <w:w w:val="105"/>
          <w:sz w:val="21"/>
          <w:szCs w:val="21"/>
        </w:rPr>
        <w:t xml:space="preserve"> </w:t>
      </w:r>
      <w:r w:rsidRPr="003968F2">
        <w:rPr>
          <w:rFonts w:eastAsia="Arial" w:cs="Times New Roman"/>
          <w:color w:val="111111"/>
          <w:w w:val="105"/>
          <w:sz w:val="21"/>
          <w:szCs w:val="21"/>
        </w:rPr>
        <w:t>pathogenetic</w:t>
      </w:r>
      <w:r w:rsidRPr="003968F2">
        <w:rPr>
          <w:rFonts w:eastAsia="Arial" w:cs="Times New Roman"/>
          <w:color w:val="111111"/>
          <w:spacing w:val="-5"/>
          <w:w w:val="105"/>
          <w:sz w:val="21"/>
          <w:szCs w:val="21"/>
        </w:rPr>
        <w:t xml:space="preserve"> </w:t>
      </w:r>
      <w:r w:rsidRPr="003968F2">
        <w:rPr>
          <w:rFonts w:eastAsia="Arial" w:cs="Times New Roman"/>
          <w:color w:val="111111"/>
          <w:w w:val="105"/>
          <w:sz w:val="21"/>
          <w:szCs w:val="21"/>
        </w:rPr>
        <w:t>factors</w:t>
      </w:r>
      <w:r w:rsidRPr="003968F2">
        <w:rPr>
          <w:rFonts w:eastAsia="Arial" w:cs="Times New Roman"/>
          <w:color w:val="111111"/>
          <w:spacing w:val="1"/>
          <w:w w:val="105"/>
          <w:sz w:val="21"/>
          <w:szCs w:val="21"/>
        </w:rPr>
        <w:t xml:space="preserve"> </w:t>
      </w:r>
      <w:r w:rsidRPr="003968F2">
        <w:rPr>
          <w:rFonts w:eastAsia="Arial" w:cs="Times New Roman"/>
          <w:color w:val="111111"/>
          <w:w w:val="105"/>
          <w:sz w:val="21"/>
          <w:szCs w:val="21"/>
        </w:rPr>
        <w:t>including</w:t>
      </w:r>
      <w:r w:rsidRPr="003968F2">
        <w:rPr>
          <w:rFonts w:eastAsia="Arial" w:cs="Times New Roman"/>
          <w:color w:val="111111"/>
          <w:spacing w:val="-16"/>
          <w:w w:val="105"/>
          <w:sz w:val="21"/>
          <w:szCs w:val="21"/>
        </w:rPr>
        <w:t xml:space="preserve"> </w:t>
      </w:r>
      <w:r w:rsidRPr="003968F2">
        <w:rPr>
          <w:rFonts w:eastAsia="Arial" w:cs="Times New Roman"/>
          <w:color w:val="111111"/>
          <w:w w:val="105"/>
          <w:sz w:val="21"/>
          <w:szCs w:val="21"/>
        </w:rPr>
        <w:t>molecular/genetic changes,</w:t>
      </w:r>
      <w:r w:rsidRPr="003968F2">
        <w:rPr>
          <w:rFonts w:eastAsia="Arial" w:cs="Times New Roman"/>
          <w:color w:val="111111"/>
          <w:spacing w:val="-13"/>
          <w:w w:val="105"/>
          <w:sz w:val="21"/>
          <w:szCs w:val="21"/>
        </w:rPr>
        <w:t xml:space="preserve"> </w:t>
      </w:r>
      <w:r w:rsidRPr="003968F2">
        <w:rPr>
          <w:rFonts w:eastAsia="Arial" w:cs="Times New Roman"/>
          <w:color w:val="111111"/>
          <w:w w:val="105"/>
          <w:sz w:val="21"/>
          <w:szCs w:val="21"/>
        </w:rPr>
        <w:t>sex/age</w:t>
      </w:r>
      <w:r w:rsidRPr="003968F2">
        <w:rPr>
          <w:rFonts w:eastAsia="Arial" w:cs="Times New Roman"/>
          <w:color w:val="111111"/>
          <w:spacing w:val="-10"/>
          <w:w w:val="105"/>
          <w:sz w:val="21"/>
          <w:szCs w:val="21"/>
        </w:rPr>
        <w:t xml:space="preserve"> </w:t>
      </w:r>
      <w:r w:rsidRPr="003968F2">
        <w:rPr>
          <w:rFonts w:eastAsia="Arial" w:cs="Times New Roman"/>
          <w:color w:val="111111"/>
          <w:w w:val="105"/>
          <w:sz w:val="21"/>
          <w:szCs w:val="21"/>
        </w:rPr>
        <w:t>preponderance,</w:t>
      </w:r>
      <w:r w:rsidRPr="003968F2">
        <w:rPr>
          <w:rFonts w:eastAsia="Arial" w:cs="Times New Roman"/>
          <w:color w:val="111111"/>
          <w:spacing w:val="-7"/>
          <w:w w:val="105"/>
          <w:sz w:val="21"/>
          <w:szCs w:val="21"/>
        </w:rPr>
        <w:t xml:space="preserve"> </w:t>
      </w:r>
      <w:r w:rsidRPr="003968F2">
        <w:rPr>
          <w:rFonts w:eastAsia="Arial" w:cs="Times New Roman"/>
          <w:color w:val="111111"/>
          <w:w w:val="105"/>
          <w:sz w:val="21"/>
          <w:szCs w:val="21"/>
        </w:rPr>
        <w:t>morphology</w:t>
      </w:r>
      <w:r w:rsidRPr="003968F2">
        <w:rPr>
          <w:rFonts w:eastAsia="Arial" w:cs="Times New Roman"/>
          <w:color w:val="111111"/>
          <w:spacing w:val="-12"/>
          <w:w w:val="105"/>
          <w:sz w:val="21"/>
          <w:szCs w:val="21"/>
        </w:rPr>
        <w:t xml:space="preserve"> </w:t>
      </w:r>
      <w:r w:rsidRPr="003968F2">
        <w:rPr>
          <w:rFonts w:eastAsia="Arial" w:cs="Times New Roman"/>
          <w:color w:val="111111"/>
          <w:w w:val="105"/>
          <w:sz w:val="21"/>
          <w:szCs w:val="21"/>
        </w:rPr>
        <w:t>and</w:t>
      </w:r>
      <w:r w:rsidRPr="003968F2">
        <w:rPr>
          <w:rFonts w:eastAsia="Arial" w:cs="Times New Roman"/>
          <w:color w:val="111111"/>
          <w:spacing w:val="-21"/>
          <w:w w:val="105"/>
          <w:sz w:val="21"/>
          <w:szCs w:val="21"/>
        </w:rPr>
        <w:t xml:space="preserve"> </w:t>
      </w:r>
      <w:r w:rsidRPr="003968F2">
        <w:rPr>
          <w:rFonts w:eastAsia="Arial" w:cs="Times New Roman"/>
          <w:color w:val="111111"/>
          <w:w w:val="105"/>
          <w:sz w:val="21"/>
          <w:szCs w:val="21"/>
        </w:rPr>
        <w:t>clinical</w:t>
      </w:r>
      <w:r w:rsidRPr="003968F2">
        <w:rPr>
          <w:rFonts w:eastAsia="Arial" w:cs="Times New Roman"/>
          <w:color w:val="111111"/>
          <w:spacing w:val="-15"/>
          <w:w w:val="105"/>
          <w:sz w:val="21"/>
          <w:szCs w:val="21"/>
        </w:rPr>
        <w:t xml:space="preserve"> </w:t>
      </w:r>
      <w:r w:rsidRPr="003968F2">
        <w:rPr>
          <w:rFonts w:eastAsia="Arial" w:cs="Times New Roman"/>
          <w:color w:val="111111"/>
          <w:w w:val="105"/>
          <w:sz w:val="21"/>
          <w:szCs w:val="21"/>
        </w:rPr>
        <w:t>manifestations</w:t>
      </w:r>
      <w:r w:rsidRPr="003968F2">
        <w:rPr>
          <w:rFonts w:eastAsia="Arial" w:cs="Times New Roman"/>
          <w:color w:val="111111"/>
          <w:spacing w:val="-1"/>
          <w:w w:val="105"/>
          <w:sz w:val="21"/>
          <w:szCs w:val="21"/>
        </w:rPr>
        <w:t xml:space="preserve"> </w:t>
      </w:r>
      <w:r w:rsidRPr="003968F2">
        <w:rPr>
          <w:rFonts w:eastAsia="Arial" w:cs="Times New Roman"/>
          <w:color w:val="111111"/>
          <w:w w:val="105"/>
          <w:sz w:val="21"/>
          <w:szCs w:val="21"/>
        </w:rPr>
        <w:t>and</w:t>
      </w:r>
      <w:r w:rsidRPr="003968F2">
        <w:rPr>
          <w:rFonts w:eastAsia="Arial" w:cs="Times New Roman"/>
          <w:color w:val="111111"/>
          <w:sz w:val="21"/>
          <w:szCs w:val="21"/>
        </w:rPr>
        <w:t xml:space="preserve"> </w:t>
      </w:r>
      <w:r w:rsidRPr="003968F2">
        <w:rPr>
          <w:rFonts w:eastAsia="Arial" w:cs="Times New Roman"/>
          <w:color w:val="111111"/>
          <w:w w:val="105"/>
          <w:sz w:val="21"/>
          <w:szCs w:val="21"/>
        </w:rPr>
        <w:t>significance/course</w:t>
      </w:r>
      <w:r w:rsidRPr="003968F2">
        <w:rPr>
          <w:rFonts w:eastAsia="Arial" w:cs="Times New Roman"/>
          <w:color w:val="111111"/>
          <w:spacing w:val="-9"/>
          <w:w w:val="105"/>
          <w:sz w:val="21"/>
          <w:szCs w:val="21"/>
        </w:rPr>
        <w:t xml:space="preserve"> </w:t>
      </w:r>
      <w:r w:rsidRPr="003968F2">
        <w:rPr>
          <w:rFonts w:eastAsia="Arial" w:cs="Times New Roman"/>
          <w:color w:val="111111"/>
          <w:w w:val="105"/>
          <w:sz w:val="21"/>
          <w:szCs w:val="21"/>
        </w:rPr>
        <w:t>of:</w:t>
      </w:r>
    </w:p>
    <w:p w14:paraId="5BC1A240" w14:textId="77777777" w:rsidR="00655F8B" w:rsidRDefault="00655F8B" w:rsidP="00655F8B">
      <w:pPr>
        <w:pStyle w:val="BodyText"/>
        <w:rPr>
          <w:rFonts w:eastAsia="Arial"/>
          <w:w w:val="105"/>
        </w:rPr>
      </w:pPr>
    </w:p>
    <w:p w14:paraId="1F7EDBFD" w14:textId="59F877B4" w:rsidR="00655F8B" w:rsidRDefault="00655F8B" w:rsidP="00004B8B">
      <w:pPr>
        <w:pStyle w:val="BodyText"/>
        <w:rPr>
          <w:rFonts w:eastAsia="Arial"/>
        </w:rPr>
      </w:pPr>
      <w:r>
        <w:rPr>
          <w:rFonts w:eastAsia="Arial"/>
        </w:rPr>
        <w:tab/>
        <w:t>Osteoma</w:t>
      </w:r>
      <w:r>
        <w:rPr>
          <w:rFonts w:eastAsia="Arial"/>
        </w:rPr>
        <w:tab/>
      </w:r>
      <w:r>
        <w:rPr>
          <w:rFonts w:eastAsia="Arial"/>
        </w:rPr>
        <w:tab/>
      </w:r>
      <w:r>
        <w:rPr>
          <w:rFonts w:eastAsia="Arial"/>
        </w:rPr>
        <w:tab/>
      </w:r>
      <w:r>
        <w:rPr>
          <w:rFonts w:eastAsia="Arial"/>
        </w:rPr>
        <w:tab/>
        <w:t>enchondroma</w:t>
      </w:r>
      <w:r>
        <w:rPr>
          <w:rFonts w:eastAsia="Arial"/>
        </w:rPr>
        <w:tab/>
      </w:r>
      <w:r>
        <w:rPr>
          <w:rFonts w:eastAsia="Arial"/>
        </w:rPr>
        <w:tab/>
      </w:r>
      <w:r>
        <w:rPr>
          <w:rFonts w:eastAsia="Arial"/>
        </w:rPr>
        <w:tab/>
        <w:t>giant cell tumor</w:t>
      </w:r>
    </w:p>
    <w:p w14:paraId="423553FB" w14:textId="70D7193B" w:rsidR="00655F8B" w:rsidRDefault="00655F8B" w:rsidP="00004B8B">
      <w:pPr>
        <w:pStyle w:val="BodyText"/>
        <w:rPr>
          <w:rFonts w:eastAsia="Arial"/>
        </w:rPr>
      </w:pPr>
      <w:r>
        <w:rPr>
          <w:rFonts w:eastAsia="Arial"/>
        </w:rPr>
        <w:tab/>
        <w:t>Osteoid osteoma/osteoblastoma</w:t>
      </w:r>
      <w:r>
        <w:rPr>
          <w:rFonts w:eastAsia="Arial"/>
        </w:rPr>
        <w:tab/>
        <w:t>osteogenic sarcoma</w:t>
      </w:r>
      <w:r>
        <w:rPr>
          <w:rFonts w:eastAsia="Arial"/>
        </w:rPr>
        <w:tab/>
      </w:r>
      <w:r>
        <w:rPr>
          <w:rFonts w:eastAsia="Arial"/>
        </w:rPr>
        <w:tab/>
        <w:t>Ewing sarcoma</w:t>
      </w:r>
    </w:p>
    <w:p w14:paraId="38C40F86" w14:textId="628F318F" w:rsidR="00655F8B" w:rsidRDefault="00655F8B" w:rsidP="00004B8B">
      <w:pPr>
        <w:pStyle w:val="BodyText"/>
        <w:rPr>
          <w:rFonts w:eastAsia="Arial"/>
        </w:rPr>
      </w:pPr>
      <w:r>
        <w:rPr>
          <w:rFonts w:eastAsia="Arial"/>
        </w:rPr>
        <w:tab/>
        <w:t>Chondrosarcoma</w:t>
      </w:r>
      <w:r>
        <w:rPr>
          <w:rFonts w:eastAsia="Arial"/>
        </w:rPr>
        <w:tab/>
      </w:r>
      <w:r>
        <w:rPr>
          <w:rFonts w:eastAsia="Arial"/>
        </w:rPr>
        <w:tab/>
      </w:r>
      <w:r>
        <w:rPr>
          <w:rFonts w:eastAsia="Arial"/>
        </w:rPr>
        <w:tab/>
        <w:t>osteochondroma</w:t>
      </w:r>
      <w:r>
        <w:rPr>
          <w:rFonts w:eastAsia="Arial"/>
        </w:rPr>
        <w:tab/>
      </w:r>
      <w:r>
        <w:rPr>
          <w:rFonts w:eastAsia="Arial"/>
        </w:rPr>
        <w:tab/>
        <w:t>chondroma</w:t>
      </w:r>
    </w:p>
    <w:p w14:paraId="52750886" w14:textId="621CBE00" w:rsidR="00655F8B" w:rsidRDefault="00655F8B" w:rsidP="00004B8B">
      <w:pPr>
        <w:pStyle w:val="BodyText"/>
        <w:rPr>
          <w:rFonts w:eastAsia="Arial"/>
        </w:rPr>
      </w:pPr>
      <w:r>
        <w:rPr>
          <w:rFonts w:eastAsia="Arial"/>
        </w:rPr>
        <w:tab/>
        <w:t>Fibrous dysplasia</w:t>
      </w:r>
      <w:r>
        <w:rPr>
          <w:rFonts w:eastAsia="Arial"/>
        </w:rPr>
        <w:tab/>
      </w:r>
      <w:r>
        <w:rPr>
          <w:rFonts w:eastAsia="Arial"/>
        </w:rPr>
        <w:tab/>
      </w:r>
      <w:r>
        <w:rPr>
          <w:rFonts w:eastAsia="Arial"/>
        </w:rPr>
        <w:tab/>
        <w:t>aneurysmal bone cyst</w:t>
      </w:r>
    </w:p>
    <w:p w14:paraId="372AAAE4" w14:textId="77777777" w:rsidR="00655F8B" w:rsidRDefault="00655F8B" w:rsidP="00004B8B">
      <w:pPr>
        <w:pStyle w:val="BodyText"/>
        <w:rPr>
          <w:rFonts w:eastAsia="Arial"/>
        </w:rPr>
      </w:pPr>
    </w:p>
    <w:p w14:paraId="4279858F" w14:textId="77777777" w:rsidR="00655F8B" w:rsidRPr="00655F8B" w:rsidRDefault="00655F8B" w:rsidP="009E0404">
      <w:pPr>
        <w:widowControl w:val="0"/>
        <w:numPr>
          <w:ilvl w:val="0"/>
          <w:numId w:val="59"/>
        </w:numPr>
        <w:tabs>
          <w:tab w:val="left" w:pos="832"/>
        </w:tabs>
        <w:spacing w:after="0" w:line="295" w:lineRule="auto"/>
        <w:ind w:left="733" w:right="910" w:hanging="718"/>
        <w:rPr>
          <w:rFonts w:eastAsia="Arial" w:cs="Times New Roman"/>
          <w:sz w:val="21"/>
          <w:szCs w:val="21"/>
        </w:rPr>
      </w:pPr>
      <w:r w:rsidRPr="00655F8B">
        <w:rPr>
          <w:rFonts w:eastAsia="Arial" w:cs="Times New Roman"/>
          <w:color w:val="111111"/>
          <w:w w:val="105"/>
          <w:sz w:val="21"/>
          <w:szCs w:val="21"/>
        </w:rPr>
        <w:t>List</w:t>
      </w:r>
      <w:r w:rsidRPr="00655F8B">
        <w:rPr>
          <w:rFonts w:eastAsia="Arial" w:cs="Times New Roman"/>
          <w:color w:val="111111"/>
          <w:spacing w:val="-21"/>
          <w:w w:val="105"/>
          <w:sz w:val="21"/>
          <w:szCs w:val="21"/>
        </w:rPr>
        <w:t xml:space="preserve"> </w:t>
      </w:r>
      <w:r w:rsidRPr="00655F8B">
        <w:rPr>
          <w:rFonts w:eastAsia="Arial" w:cs="Times New Roman"/>
          <w:color w:val="111111"/>
          <w:w w:val="105"/>
          <w:sz w:val="21"/>
          <w:szCs w:val="21"/>
        </w:rPr>
        <w:t>the</w:t>
      </w:r>
      <w:r w:rsidRPr="00655F8B">
        <w:rPr>
          <w:rFonts w:eastAsia="Arial" w:cs="Times New Roman"/>
          <w:color w:val="111111"/>
          <w:spacing w:val="-11"/>
          <w:w w:val="105"/>
          <w:sz w:val="21"/>
          <w:szCs w:val="21"/>
        </w:rPr>
        <w:t xml:space="preserve"> </w:t>
      </w:r>
      <w:r w:rsidRPr="00655F8B">
        <w:rPr>
          <w:rFonts w:eastAsia="Arial" w:cs="Times New Roman"/>
          <w:color w:val="111111"/>
          <w:w w:val="105"/>
          <w:sz w:val="21"/>
          <w:szCs w:val="21"/>
        </w:rPr>
        <w:t>essential</w:t>
      </w:r>
      <w:r w:rsidRPr="00655F8B">
        <w:rPr>
          <w:rFonts w:eastAsia="Arial" w:cs="Times New Roman"/>
          <w:color w:val="111111"/>
          <w:spacing w:val="-9"/>
          <w:w w:val="105"/>
          <w:sz w:val="21"/>
          <w:szCs w:val="21"/>
        </w:rPr>
        <w:t xml:space="preserve"> </w:t>
      </w:r>
      <w:r w:rsidRPr="00655F8B">
        <w:rPr>
          <w:rFonts w:eastAsia="Arial" w:cs="Times New Roman"/>
          <w:color w:val="111111"/>
          <w:w w:val="105"/>
          <w:sz w:val="21"/>
          <w:szCs w:val="21"/>
        </w:rPr>
        <w:t>characteristics</w:t>
      </w:r>
      <w:r w:rsidRPr="00655F8B">
        <w:rPr>
          <w:rFonts w:eastAsia="Arial" w:cs="Times New Roman"/>
          <w:color w:val="111111"/>
          <w:spacing w:val="-5"/>
          <w:w w:val="105"/>
          <w:sz w:val="21"/>
          <w:szCs w:val="21"/>
        </w:rPr>
        <w:t xml:space="preserve"> </w:t>
      </w:r>
      <w:r w:rsidRPr="00655F8B">
        <w:rPr>
          <w:rFonts w:eastAsia="Arial" w:cs="Times New Roman"/>
          <w:color w:val="111111"/>
          <w:w w:val="105"/>
          <w:sz w:val="21"/>
          <w:szCs w:val="21"/>
        </w:rPr>
        <w:t>of</w:t>
      </w:r>
      <w:r w:rsidRPr="00655F8B">
        <w:rPr>
          <w:rFonts w:eastAsia="Arial" w:cs="Times New Roman"/>
          <w:color w:val="111111"/>
          <w:spacing w:val="-21"/>
          <w:w w:val="105"/>
          <w:sz w:val="21"/>
          <w:szCs w:val="21"/>
        </w:rPr>
        <w:t xml:space="preserve"> </w:t>
      </w:r>
      <w:r w:rsidRPr="00655F8B">
        <w:rPr>
          <w:rFonts w:eastAsia="Arial" w:cs="Times New Roman"/>
          <w:color w:val="111111"/>
          <w:w w:val="105"/>
          <w:sz w:val="21"/>
          <w:szCs w:val="21"/>
        </w:rPr>
        <w:t>fibrous</w:t>
      </w:r>
      <w:r w:rsidRPr="00655F8B">
        <w:rPr>
          <w:rFonts w:eastAsia="Arial" w:cs="Times New Roman"/>
          <w:color w:val="111111"/>
          <w:spacing w:val="-8"/>
          <w:w w:val="105"/>
          <w:sz w:val="21"/>
          <w:szCs w:val="21"/>
        </w:rPr>
        <w:t xml:space="preserve"> </w:t>
      </w:r>
      <w:r w:rsidRPr="00655F8B">
        <w:rPr>
          <w:rFonts w:eastAsia="Arial" w:cs="Times New Roman"/>
          <w:color w:val="111111"/>
          <w:w w:val="105"/>
          <w:sz w:val="21"/>
          <w:szCs w:val="21"/>
        </w:rPr>
        <w:t>dysplasia and</w:t>
      </w:r>
      <w:r w:rsidRPr="00655F8B">
        <w:rPr>
          <w:rFonts w:eastAsia="Arial" w:cs="Times New Roman"/>
          <w:color w:val="111111"/>
          <w:spacing w:val="-14"/>
          <w:w w:val="105"/>
          <w:sz w:val="21"/>
          <w:szCs w:val="21"/>
        </w:rPr>
        <w:t xml:space="preserve"> </w:t>
      </w:r>
      <w:r w:rsidRPr="00655F8B">
        <w:rPr>
          <w:rFonts w:eastAsia="Arial" w:cs="Times New Roman"/>
          <w:color w:val="111111"/>
          <w:w w:val="105"/>
          <w:sz w:val="21"/>
          <w:szCs w:val="21"/>
        </w:rPr>
        <w:t>contrast</w:t>
      </w:r>
      <w:r w:rsidRPr="00655F8B">
        <w:rPr>
          <w:rFonts w:eastAsia="Arial" w:cs="Times New Roman"/>
          <w:color w:val="111111"/>
          <w:spacing w:val="-2"/>
          <w:w w:val="105"/>
          <w:sz w:val="21"/>
          <w:szCs w:val="21"/>
        </w:rPr>
        <w:t xml:space="preserve"> </w:t>
      </w:r>
      <w:r w:rsidRPr="00655F8B">
        <w:rPr>
          <w:rFonts w:eastAsia="Arial" w:cs="Times New Roman"/>
          <w:color w:val="111111"/>
          <w:w w:val="105"/>
          <w:sz w:val="21"/>
          <w:szCs w:val="21"/>
        </w:rPr>
        <w:t>monostotic</w:t>
      </w:r>
      <w:r w:rsidRPr="00655F8B">
        <w:rPr>
          <w:rFonts w:eastAsia="Arial" w:cs="Times New Roman"/>
          <w:color w:val="111111"/>
          <w:spacing w:val="-2"/>
          <w:w w:val="105"/>
          <w:sz w:val="21"/>
          <w:szCs w:val="21"/>
        </w:rPr>
        <w:t xml:space="preserve"> </w:t>
      </w:r>
      <w:r w:rsidRPr="00655F8B">
        <w:rPr>
          <w:rFonts w:eastAsia="Arial" w:cs="Times New Roman"/>
          <w:color w:val="111111"/>
          <w:w w:val="105"/>
          <w:sz w:val="21"/>
          <w:szCs w:val="21"/>
        </w:rPr>
        <w:t>and</w:t>
      </w:r>
      <w:r w:rsidRPr="00655F8B">
        <w:rPr>
          <w:rFonts w:eastAsia="Arial" w:cs="Times New Roman"/>
          <w:color w:val="111111"/>
          <w:sz w:val="21"/>
          <w:szCs w:val="21"/>
        </w:rPr>
        <w:t xml:space="preserve"> </w:t>
      </w:r>
      <w:r w:rsidRPr="00655F8B">
        <w:rPr>
          <w:rFonts w:eastAsia="Arial" w:cs="Times New Roman"/>
          <w:color w:val="111111"/>
          <w:w w:val="105"/>
          <w:sz w:val="21"/>
          <w:szCs w:val="21"/>
        </w:rPr>
        <w:t>polyostotic</w:t>
      </w:r>
      <w:r w:rsidRPr="00655F8B">
        <w:rPr>
          <w:rFonts w:eastAsia="Arial" w:cs="Times New Roman"/>
          <w:color w:val="111111"/>
          <w:spacing w:val="14"/>
          <w:w w:val="105"/>
          <w:sz w:val="21"/>
          <w:szCs w:val="21"/>
        </w:rPr>
        <w:t xml:space="preserve"> </w:t>
      </w:r>
      <w:r w:rsidRPr="00655F8B">
        <w:rPr>
          <w:rFonts w:eastAsia="Arial" w:cs="Times New Roman"/>
          <w:color w:val="111111"/>
          <w:w w:val="105"/>
          <w:sz w:val="21"/>
          <w:szCs w:val="21"/>
        </w:rPr>
        <w:t>forms</w:t>
      </w:r>
      <w:r w:rsidRPr="00655F8B">
        <w:rPr>
          <w:rFonts w:eastAsia="Arial" w:cs="Times New Roman"/>
          <w:color w:val="111111"/>
          <w:spacing w:val="11"/>
          <w:w w:val="105"/>
          <w:sz w:val="21"/>
          <w:szCs w:val="21"/>
        </w:rPr>
        <w:t xml:space="preserve"> </w:t>
      </w:r>
      <w:r w:rsidRPr="00655F8B">
        <w:rPr>
          <w:rFonts w:eastAsia="Arial" w:cs="Times New Roman"/>
          <w:color w:val="111111"/>
          <w:w w:val="105"/>
          <w:sz w:val="21"/>
          <w:szCs w:val="21"/>
        </w:rPr>
        <w:t>of</w:t>
      </w:r>
      <w:r w:rsidRPr="00655F8B">
        <w:rPr>
          <w:rFonts w:eastAsia="Arial" w:cs="Times New Roman"/>
          <w:color w:val="111111"/>
          <w:spacing w:val="-9"/>
          <w:w w:val="105"/>
          <w:sz w:val="21"/>
          <w:szCs w:val="21"/>
        </w:rPr>
        <w:t xml:space="preserve"> </w:t>
      </w:r>
      <w:r w:rsidRPr="00655F8B">
        <w:rPr>
          <w:rFonts w:eastAsia="Arial" w:cs="Times New Roman"/>
          <w:color w:val="111111"/>
          <w:w w:val="105"/>
          <w:sz w:val="21"/>
          <w:szCs w:val="21"/>
        </w:rPr>
        <w:t>the</w:t>
      </w:r>
      <w:r w:rsidRPr="00655F8B">
        <w:rPr>
          <w:rFonts w:eastAsia="Arial" w:cs="Times New Roman"/>
          <w:color w:val="111111"/>
          <w:spacing w:val="10"/>
          <w:w w:val="105"/>
          <w:sz w:val="21"/>
          <w:szCs w:val="21"/>
        </w:rPr>
        <w:t xml:space="preserve"> </w:t>
      </w:r>
      <w:r w:rsidRPr="00655F8B">
        <w:rPr>
          <w:rFonts w:eastAsia="Arial" w:cs="Times New Roman"/>
          <w:color w:val="111111"/>
          <w:w w:val="105"/>
          <w:sz w:val="21"/>
          <w:szCs w:val="21"/>
        </w:rPr>
        <w:t>disorder.</w:t>
      </w:r>
    </w:p>
    <w:p w14:paraId="4B058F1F" w14:textId="77777777" w:rsidR="00655F8B" w:rsidRPr="00655F8B" w:rsidRDefault="00655F8B" w:rsidP="00655F8B">
      <w:pPr>
        <w:widowControl w:val="0"/>
        <w:spacing w:before="10" w:after="0" w:line="240" w:lineRule="auto"/>
        <w:rPr>
          <w:rFonts w:eastAsia="Arial" w:cs="Arial"/>
          <w:sz w:val="23"/>
          <w:szCs w:val="23"/>
        </w:rPr>
      </w:pPr>
    </w:p>
    <w:p w14:paraId="2F507FBD" w14:textId="1F4A1F4F" w:rsidR="00655F8B" w:rsidRDefault="00655F8B" w:rsidP="00655F8B">
      <w:pPr>
        <w:widowControl w:val="0"/>
        <w:tabs>
          <w:tab w:val="left" w:pos="836"/>
        </w:tabs>
        <w:spacing w:after="0" w:line="280" w:lineRule="auto"/>
        <w:ind w:left="826" w:right="185" w:hanging="714"/>
        <w:rPr>
          <w:rFonts w:eastAsia="Calibri" w:hAnsi="Calibri" w:cs="Times New Roman"/>
          <w:color w:val="111111"/>
          <w:sz w:val="20"/>
        </w:rPr>
      </w:pPr>
      <w:r>
        <w:rPr>
          <w:rFonts w:eastAsia="Calibri" w:hAnsi="Calibri" w:cs="Times New Roman"/>
          <w:color w:val="111111"/>
          <w:spacing w:val="-43"/>
          <w:sz w:val="20"/>
        </w:rPr>
        <w:t>12.</w:t>
      </w:r>
      <w:r w:rsidRPr="00655F8B">
        <w:rPr>
          <w:rFonts w:eastAsia="Calibri" w:hAnsi="Calibri" w:cs="Times New Roman"/>
          <w:color w:val="111111"/>
          <w:sz w:val="20"/>
        </w:rPr>
        <w:t>.</w:t>
      </w:r>
      <w:r w:rsidRPr="00655F8B">
        <w:rPr>
          <w:rFonts w:eastAsia="Calibri" w:hAnsi="Calibri" w:cs="Times New Roman"/>
          <w:color w:val="111111"/>
          <w:sz w:val="20"/>
        </w:rPr>
        <w:tab/>
      </w:r>
      <w:r w:rsidRPr="00655F8B">
        <w:rPr>
          <w:rFonts w:eastAsia="Calibri" w:hAnsi="Calibri" w:cs="Times New Roman"/>
          <w:color w:val="111111"/>
          <w:sz w:val="20"/>
        </w:rPr>
        <w:tab/>
        <w:t>Define</w:t>
      </w:r>
      <w:r w:rsidRPr="00655F8B">
        <w:rPr>
          <w:rFonts w:eastAsia="Calibri" w:hAnsi="Calibri" w:cs="Times New Roman"/>
          <w:color w:val="111111"/>
          <w:spacing w:val="-6"/>
          <w:sz w:val="20"/>
        </w:rPr>
        <w:t xml:space="preserve"> </w:t>
      </w:r>
      <w:r w:rsidRPr="00655F8B">
        <w:rPr>
          <w:rFonts w:eastAsia="Calibri" w:hAnsi="Calibri" w:cs="Times New Roman"/>
          <w:color w:val="111111"/>
          <w:sz w:val="20"/>
        </w:rPr>
        <w:t>fibrous</w:t>
      </w:r>
      <w:r w:rsidRPr="00655F8B">
        <w:rPr>
          <w:rFonts w:eastAsia="Calibri" w:hAnsi="Calibri" w:cs="Times New Roman"/>
          <w:color w:val="111111"/>
          <w:spacing w:val="7"/>
          <w:sz w:val="20"/>
        </w:rPr>
        <w:t xml:space="preserve"> </w:t>
      </w:r>
      <w:r w:rsidRPr="00655F8B">
        <w:rPr>
          <w:rFonts w:eastAsia="Calibri" w:hAnsi="Calibri" w:cs="Times New Roman"/>
          <w:color w:val="111111"/>
          <w:sz w:val="20"/>
        </w:rPr>
        <w:t>cortical</w:t>
      </w:r>
      <w:r w:rsidRPr="00655F8B">
        <w:rPr>
          <w:rFonts w:eastAsia="Calibri" w:hAnsi="Calibri" w:cs="Times New Roman"/>
          <w:color w:val="111111"/>
          <w:spacing w:val="3"/>
          <w:sz w:val="20"/>
        </w:rPr>
        <w:t xml:space="preserve"> </w:t>
      </w:r>
      <w:r w:rsidRPr="00655F8B">
        <w:rPr>
          <w:rFonts w:eastAsia="Calibri" w:hAnsi="Calibri" w:cs="Times New Roman"/>
          <w:color w:val="111111"/>
          <w:sz w:val="20"/>
        </w:rPr>
        <w:t>defect;</w:t>
      </w:r>
      <w:r w:rsidRPr="00655F8B">
        <w:rPr>
          <w:rFonts w:eastAsia="Calibri" w:hAnsi="Calibri" w:cs="Times New Roman"/>
          <w:color w:val="111111"/>
          <w:spacing w:val="3"/>
          <w:sz w:val="20"/>
        </w:rPr>
        <w:t xml:space="preserve"> </w:t>
      </w:r>
      <w:r w:rsidRPr="00655F8B">
        <w:rPr>
          <w:rFonts w:eastAsia="Calibri" w:hAnsi="Calibri" w:cs="Times New Roman"/>
          <w:color w:val="111111"/>
          <w:sz w:val="20"/>
        </w:rPr>
        <w:t>describe</w:t>
      </w:r>
      <w:r w:rsidRPr="00655F8B">
        <w:rPr>
          <w:rFonts w:eastAsia="Calibri" w:hAnsi="Calibri" w:cs="Times New Roman"/>
          <w:color w:val="111111"/>
          <w:spacing w:val="11"/>
          <w:sz w:val="20"/>
        </w:rPr>
        <w:t xml:space="preserve"> </w:t>
      </w:r>
      <w:r w:rsidRPr="00655F8B">
        <w:rPr>
          <w:rFonts w:eastAsia="Calibri" w:hAnsi="Calibri" w:cs="Times New Roman"/>
          <w:color w:val="111111"/>
          <w:sz w:val="20"/>
        </w:rPr>
        <w:t>its</w:t>
      </w:r>
      <w:r w:rsidRPr="00655F8B">
        <w:rPr>
          <w:rFonts w:eastAsia="Calibri" w:hAnsi="Calibri" w:cs="Times New Roman"/>
          <w:color w:val="111111"/>
          <w:spacing w:val="-10"/>
          <w:sz w:val="20"/>
        </w:rPr>
        <w:t xml:space="preserve"> </w:t>
      </w:r>
      <w:r w:rsidRPr="00655F8B">
        <w:rPr>
          <w:rFonts w:eastAsia="Calibri" w:hAnsi="Calibri" w:cs="Times New Roman"/>
          <w:color w:val="111111"/>
          <w:sz w:val="20"/>
        </w:rPr>
        <w:t>epidem</w:t>
      </w:r>
      <w:r w:rsidRPr="00655F8B">
        <w:rPr>
          <w:rFonts w:eastAsia="Calibri" w:hAnsi="Calibri" w:cs="Times New Roman"/>
          <w:color w:val="111111"/>
          <w:spacing w:val="7"/>
          <w:sz w:val="20"/>
        </w:rPr>
        <w:t>i</w:t>
      </w:r>
      <w:r w:rsidRPr="00655F8B">
        <w:rPr>
          <w:rFonts w:eastAsia="Calibri" w:hAnsi="Calibri" w:cs="Times New Roman"/>
          <w:color w:val="111111"/>
          <w:sz w:val="20"/>
        </w:rPr>
        <w:t>ology,</w:t>
      </w:r>
      <w:r w:rsidRPr="00655F8B">
        <w:rPr>
          <w:rFonts w:eastAsia="Calibri" w:hAnsi="Calibri" w:cs="Times New Roman"/>
          <w:color w:val="111111"/>
          <w:spacing w:val="4"/>
          <w:sz w:val="20"/>
        </w:rPr>
        <w:t xml:space="preserve"> </w:t>
      </w:r>
      <w:r w:rsidRPr="00655F8B">
        <w:rPr>
          <w:rFonts w:eastAsia="Calibri" w:hAnsi="Calibri" w:cs="Times New Roman"/>
          <w:color w:val="111111"/>
          <w:sz w:val="20"/>
        </w:rPr>
        <w:t>usual</w:t>
      </w:r>
      <w:r w:rsidRPr="00655F8B">
        <w:rPr>
          <w:rFonts w:eastAsia="Calibri" w:hAnsi="Calibri" w:cs="Times New Roman"/>
          <w:color w:val="111111"/>
          <w:spacing w:val="-7"/>
          <w:sz w:val="20"/>
        </w:rPr>
        <w:t xml:space="preserve"> </w:t>
      </w:r>
      <w:r w:rsidRPr="00655F8B">
        <w:rPr>
          <w:rFonts w:eastAsia="Calibri" w:hAnsi="Calibri" w:cs="Times New Roman"/>
          <w:color w:val="111111"/>
          <w:sz w:val="20"/>
        </w:rPr>
        <w:t>site(s)</w:t>
      </w:r>
      <w:r w:rsidRPr="00655F8B">
        <w:rPr>
          <w:rFonts w:eastAsia="Calibri" w:hAnsi="Calibri" w:cs="Times New Roman"/>
          <w:color w:val="111111"/>
          <w:spacing w:val="11"/>
          <w:sz w:val="20"/>
        </w:rPr>
        <w:t xml:space="preserve"> </w:t>
      </w:r>
      <w:r w:rsidRPr="00655F8B">
        <w:rPr>
          <w:rFonts w:eastAsia="Calibri" w:hAnsi="Calibri" w:cs="Times New Roman"/>
          <w:color w:val="111111"/>
          <w:sz w:val="20"/>
        </w:rPr>
        <w:t>of</w:t>
      </w:r>
      <w:r w:rsidRPr="00655F8B">
        <w:rPr>
          <w:rFonts w:eastAsia="Calibri" w:hAnsi="Calibri" w:cs="Times New Roman"/>
          <w:color w:val="111111"/>
          <w:spacing w:val="-5"/>
          <w:sz w:val="20"/>
        </w:rPr>
        <w:t xml:space="preserve"> </w:t>
      </w:r>
      <w:r w:rsidRPr="00655F8B">
        <w:rPr>
          <w:rFonts w:eastAsia="Calibri" w:hAnsi="Calibri" w:cs="Times New Roman"/>
          <w:color w:val="111111"/>
          <w:sz w:val="20"/>
        </w:rPr>
        <w:t>occurrence,</w:t>
      </w:r>
      <w:r w:rsidRPr="00655F8B">
        <w:rPr>
          <w:rFonts w:eastAsia="Calibri" w:hAnsi="Calibri" w:cs="Times New Roman"/>
          <w:color w:val="111111"/>
          <w:spacing w:val="16"/>
          <w:sz w:val="20"/>
        </w:rPr>
        <w:t xml:space="preserve"> </w:t>
      </w:r>
      <w:r w:rsidRPr="00655F8B">
        <w:rPr>
          <w:rFonts w:eastAsia="Calibri" w:hAnsi="Calibri" w:cs="Times New Roman"/>
          <w:color w:val="111111"/>
          <w:sz w:val="20"/>
        </w:rPr>
        <w:t>morphology</w:t>
      </w:r>
      <w:r w:rsidRPr="00655F8B">
        <w:rPr>
          <w:rFonts w:eastAsia="Calibri" w:hAnsi="Calibri" w:cs="Times New Roman"/>
          <w:color w:val="111111"/>
          <w:w w:val="102"/>
          <w:sz w:val="20"/>
        </w:rPr>
        <w:t xml:space="preserve"> </w:t>
      </w:r>
      <w:r w:rsidRPr="00655F8B">
        <w:rPr>
          <w:rFonts w:eastAsia="Calibri" w:hAnsi="Calibri" w:cs="Times New Roman"/>
          <w:color w:val="111111"/>
          <w:sz w:val="20"/>
        </w:rPr>
        <w:t>and</w:t>
      </w:r>
      <w:r w:rsidRPr="00655F8B">
        <w:rPr>
          <w:rFonts w:eastAsia="Calibri" w:hAnsi="Calibri" w:cs="Times New Roman"/>
          <w:color w:val="111111"/>
          <w:spacing w:val="-2"/>
          <w:sz w:val="20"/>
        </w:rPr>
        <w:t xml:space="preserve"> </w:t>
      </w:r>
      <w:r w:rsidRPr="00655F8B">
        <w:rPr>
          <w:rFonts w:eastAsia="Calibri" w:hAnsi="Calibri" w:cs="Times New Roman"/>
          <w:color w:val="111111"/>
          <w:sz w:val="20"/>
        </w:rPr>
        <w:t>clinical</w:t>
      </w:r>
      <w:r w:rsidRPr="00655F8B">
        <w:rPr>
          <w:rFonts w:eastAsia="Calibri" w:hAnsi="Calibri" w:cs="Times New Roman"/>
          <w:color w:val="111111"/>
          <w:spacing w:val="-5"/>
          <w:sz w:val="20"/>
        </w:rPr>
        <w:t xml:space="preserve"> </w:t>
      </w:r>
      <w:r w:rsidRPr="00655F8B">
        <w:rPr>
          <w:rFonts w:eastAsia="Calibri" w:hAnsi="Calibri" w:cs="Times New Roman"/>
          <w:color w:val="111111"/>
          <w:sz w:val="20"/>
        </w:rPr>
        <w:t>features</w:t>
      </w:r>
    </w:p>
    <w:p w14:paraId="045254B8" w14:textId="77777777" w:rsidR="00655F8B" w:rsidRDefault="00655F8B" w:rsidP="00655F8B">
      <w:pPr>
        <w:widowControl w:val="0"/>
        <w:tabs>
          <w:tab w:val="left" w:pos="836"/>
        </w:tabs>
        <w:spacing w:after="0" w:line="280" w:lineRule="auto"/>
        <w:ind w:left="826" w:right="185" w:hanging="714"/>
        <w:rPr>
          <w:rFonts w:eastAsia="Calibri" w:hAnsi="Calibri" w:cs="Times New Roman"/>
          <w:color w:val="111111"/>
          <w:sz w:val="20"/>
        </w:rPr>
      </w:pPr>
    </w:p>
    <w:p w14:paraId="4C7E752F" w14:textId="77777777" w:rsidR="00655F8B" w:rsidRDefault="00655F8B" w:rsidP="00655F8B">
      <w:pPr>
        <w:widowControl w:val="0"/>
        <w:tabs>
          <w:tab w:val="left" w:pos="836"/>
        </w:tabs>
        <w:spacing w:after="0" w:line="280" w:lineRule="auto"/>
        <w:ind w:left="826" w:right="185" w:hanging="714"/>
        <w:rPr>
          <w:rFonts w:eastAsia="Calibri" w:hAnsi="Calibri" w:cs="Times New Roman"/>
          <w:color w:val="111111"/>
          <w:sz w:val="20"/>
        </w:rPr>
      </w:pPr>
    </w:p>
    <w:p w14:paraId="1C934C2E" w14:textId="77777777" w:rsidR="00655F8B" w:rsidRDefault="00655F8B" w:rsidP="00655F8B">
      <w:pPr>
        <w:widowControl w:val="0"/>
        <w:tabs>
          <w:tab w:val="left" w:pos="836"/>
        </w:tabs>
        <w:spacing w:after="0" w:line="280" w:lineRule="auto"/>
        <w:ind w:left="826" w:right="185" w:hanging="714"/>
        <w:rPr>
          <w:rFonts w:eastAsia="Calibri" w:hAnsi="Calibri" w:cs="Times New Roman"/>
          <w:color w:val="111111"/>
          <w:sz w:val="20"/>
        </w:rPr>
      </w:pPr>
    </w:p>
    <w:p w14:paraId="40E034EE" w14:textId="77777777" w:rsidR="00655F8B" w:rsidRDefault="00655F8B" w:rsidP="00655F8B">
      <w:pPr>
        <w:widowControl w:val="0"/>
        <w:tabs>
          <w:tab w:val="left" w:pos="836"/>
        </w:tabs>
        <w:spacing w:after="0" w:line="280" w:lineRule="auto"/>
        <w:ind w:left="826" w:right="185" w:hanging="714"/>
        <w:rPr>
          <w:rFonts w:eastAsia="Calibri" w:hAnsi="Calibri" w:cs="Times New Roman"/>
          <w:color w:val="111111"/>
          <w:sz w:val="20"/>
        </w:rPr>
      </w:pPr>
    </w:p>
    <w:p w14:paraId="73834F35" w14:textId="77777777" w:rsidR="00655F8B" w:rsidRDefault="00655F8B" w:rsidP="00655F8B">
      <w:pPr>
        <w:widowControl w:val="0"/>
        <w:tabs>
          <w:tab w:val="left" w:pos="836"/>
        </w:tabs>
        <w:spacing w:after="0" w:line="280" w:lineRule="auto"/>
        <w:ind w:left="826" w:right="185" w:hanging="714"/>
        <w:rPr>
          <w:rFonts w:eastAsia="Calibri" w:hAnsi="Calibri" w:cs="Times New Roman"/>
          <w:color w:val="111111"/>
          <w:sz w:val="20"/>
        </w:rPr>
      </w:pPr>
    </w:p>
    <w:p w14:paraId="2202ED38" w14:textId="77777777" w:rsidR="00655F8B" w:rsidRDefault="00655F8B" w:rsidP="00655F8B">
      <w:pPr>
        <w:widowControl w:val="0"/>
        <w:tabs>
          <w:tab w:val="left" w:pos="836"/>
        </w:tabs>
        <w:spacing w:after="0" w:line="280" w:lineRule="auto"/>
        <w:ind w:left="826" w:right="185" w:hanging="714"/>
        <w:rPr>
          <w:rFonts w:eastAsia="Calibri" w:hAnsi="Calibri" w:cs="Times New Roman"/>
          <w:color w:val="111111"/>
          <w:sz w:val="20"/>
        </w:rPr>
      </w:pPr>
    </w:p>
    <w:p w14:paraId="454DC566" w14:textId="77777777" w:rsidR="00655F8B" w:rsidRDefault="00655F8B" w:rsidP="00655F8B">
      <w:pPr>
        <w:widowControl w:val="0"/>
        <w:tabs>
          <w:tab w:val="left" w:pos="836"/>
        </w:tabs>
        <w:spacing w:after="0" w:line="280" w:lineRule="auto"/>
        <w:ind w:left="826" w:right="185" w:hanging="714"/>
        <w:rPr>
          <w:rFonts w:eastAsia="Calibri" w:hAnsi="Calibri" w:cs="Times New Roman"/>
          <w:color w:val="111111"/>
          <w:sz w:val="20"/>
        </w:rPr>
      </w:pPr>
    </w:p>
    <w:p w14:paraId="706D0FF0" w14:textId="77777777" w:rsidR="00655F8B" w:rsidRDefault="00655F8B" w:rsidP="00655F8B">
      <w:pPr>
        <w:widowControl w:val="0"/>
        <w:tabs>
          <w:tab w:val="left" w:pos="836"/>
        </w:tabs>
        <w:spacing w:after="0" w:line="280" w:lineRule="auto"/>
        <w:ind w:left="826" w:right="185" w:hanging="714"/>
        <w:rPr>
          <w:rFonts w:eastAsia="Calibri" w:hAnsi="Calibri" w:cs="Times New Roman"/>
          <w:color w:val="111111"/>
          <w:sz w:val="20"/>
        </w:rPr>
      </w:pPr>
    </w:p>
    <w:p w14:paraId="3B79EDB1" w14:textId="77777777" w:rsidR="00655F8B" w:rsidRDefault="00655F8B" w:rsidP="00655F8B">
      <w:pPr>
        <w:widowControl w:val="0"/>
        <w:tabs>
          <w:tab w:val="left" w:pos="836"/>
        </w:tabs>
        <w:spacing w:after="0" w:line="280" w:lineRule="auto"/>
        <w:ind w:left="826" w:right="185" w:hanging="714"/>
        <w:rPr>
          <w:rFonts w:eastAsia="Calibri" w:hAnsi="Calibri" w:cs="Times New Roman"/>
          <w:color w:val="111111"/>
          <w:sz w:val="20"/>
        </w:rPr>
      </w:pPr>
    </w:p>
    <w:p w14:paraId="5C1D3730" w14:textId="77777777" w:rsidR="00655F8B" w:rsidRDefault="00655F8B" w:rsidP="00655F8B">
      <w:pPr>
        <w:widowControl w:val="0"/>
        <w:tabs>
          <w:tab w:val="left" w:pos="836"/>
        </w:tabs>
        <w:spacing w:after="0" w:line="280" w:lineRule="auto"/>
        <w:ind w:left="826" w:right="185" w:hanging="714"/>
        <w:rPr>
          <w:rFonts w:eastAsia="Calibri" w:hAnsi="Calibri" w:cs="Times New Roman"/>
          <w:color w:val="111111"/>
          <w:sz w:val="20"/>
        </w:rPr>
      </w:pPr>
    </w:p>
    <w:p w14:paraId="5805898B" w14:textId="77777777" w:rsidR="00655F8B" w:rsidRDefault="00655F8B" w:rsidP="00655F8B">
      <w:pPr>
        <w:widowControl w:val="0"/>
        <w:tabs>
          <w:tab w:val="left" w:pos="836"/>
        </w:tabs>
        <w:spacing w:after="0" w:line="280" w:lineRule="auto"/>
        <w:ind w:left="826" w:right="185" w:hanging="714"/>
        <w:rPr>
          <w:rFonts w:eastAsia="Calibri" w:hAnsi="Calibri" w:cs="Times New Roman"/>
          <w:color w:val="111111"/>
          <w:sz w:val="20"/>
        </w:rPr>
      </w:pPr>
    </w:p>
    <w:p w14:paraId="5FDE1975" w14:textId="77777777" w:rsidR="00655F8B" w:rsidRDefault="00655F8B" w:rsidP="00655F8B">
      <w:pPr>
        <w:widowControl w:val="0"/>
        <w:tabs>
          <w:tab w:val="left" w:pos="836"/>
        </w:tabs>
        <w:spacing w:after="0" w:line="280" w:lineRule="auto"/>
        <w:ind w:left="826" w:right="185" w:hanging="714"/>
        <w:rPr>
          <w:rFonts w:eastAsia="Calibri" w:hAnsi="Calibri" w:cs="Times New Roman"/>
          <w:color w:val="111111"/>
          <w:sz w:val="20"/>
        </w:rPr>
      </w:pPr>
    </w:p>
    <w:p w14:paraId="5C38A022" w14:textId="77777777" w:rsidR="00655F8B" w:rsidRDefault="00655F8B" w:rsidP="00655F8B">
      <w:pPr>
        <w:widowControl w:val="0"/>
        <w:tabs>
          <w:tab w:val="left" w:pos="836"/>
        </w:tabs>
        <w:spacing w:after="0" w:line="280" w:lineRule="auto"/>
        <w:ind w:left="826" w:right="185" w:hanging="714"/>
        <w:rPr>
          <w:rFonts w:eastAsia="Calibri" w:hAnsi="Calibri" w:cs="Times New Roman"/>
          <w:color w:val="111111"/>
          <w:sz w:val="20"/>
        </w:rPr>
      </w:pPr>
    </w:p>
    <w:p w14:paraId="3076DAD8" w14:textId="77777777" w:rsidR="00655F8B" w:rsidRDefault="00655F8B" w:rsidP="00655F8B">
      <w:pPr>
        <w:widowControl w:val="0"/>
        <w:tabs>
          <w:tab w:val="left" w:pos="836"/>
        </w:tabs>
        <w:spacing w:after="0" w:line="280" w:lineRule="auto"/>
        <w:ind w:left="826" w:right="185" w:hanging="714"/>
        <w:rPr>
          <w:rFonts w:eastAsia="Calibri" w:hAnsi="Calibri" w:cs="Times New Roman"/>
          <w:color w:val="111111"/>
          <w:sz w:val="20"/>
        </w:rPr>
      </w:pPr>
    </w:p>
    <w:p w14:paraId="23BD0300" w14:textId="77777777" w:rsidR="00655F8B" w:rsidRDefault="00655F8B" w:rsidP="00655F8B">
      <w:pPr>
        <w:widowControl w:val="0"/>
        <w:tabs>
          <w:tab w:val="left" w:pos="836"/>
        </w:tabs>
        <w:spacing w:after="0" w:line="280" w:lineRule="auto"/>
        <w:ind w:left="826" w:right="185" w:hanging="714"/>
        <w:rPr>
          <w:rFonts w:eastAsia="Calibri" w:hAnsi="Calibri" w:cs="Times New Roman"/>
          <w:color w:val="111111"/>
          <w:sz w:val="20"/>
        </w:rPr>
      </w:pPr>
    </w:p>
    <w:p w14:paraId="2DE5E2B4" w14:textId="77777777" w:rsidR="00655F8B" w:rsidRDefault="00655F8B" w:rsidP="00655F8B">
      <w:pPr>
        <w:widowControl w:val="0"/>
        <w:tabs>
          <w:tab w:val="left" w:pos="836"/>
        </w:tabs>
        <w:spacing w:after="0" w:line="280" w:lineRule="auto"/>
        <w:ind w:left="826" w:right="185" w:hanging="714"/>
        <w:rPr>
          <w:rFonts w:eastAsia="Calibri" w:hAnsi="Calibri" w:cs="Times New Roman"/>
          <w:color w:val="111111"/>
          <w:sz w:val="20"/>
        </w:rPr>
      </w:pPr>
    </w:p>
    <w:p w14:paraId="3DC549CF" w14:textId="77777777" w:rsidR="00655F8B" w:rsidRDefault="00655F8B" w:rsidP="00655F8B">
      <w:pPr>
        <w:widowControl w:val="0"/>
        <w:tabs>
          <w:tab w:val="left" w:pos="836"/>
        </w:tabs>
        <w:spacing w:after="0" w:line="280" w:lineRule="auto"/>
        <w:ind w:left="826" w:right="185" w:hanging="714"/>
        <w:rPr>
          <w:rFonts w:eastAsia="Calibri" w:hAnsi="Calibri" w:cs="Times New Roman"/>
          <w:color w:val="111111"/>
          <w:sz w:val="20"/>
        </w:rPr>
      </w:pPr>
    </w:p>
    <w:p w14:paraId="1AB2C781" w14:textId="77777777" w:rsidR="00655F8B" w:rsidRDefault="00655F8B" w:rsidP="00655F8B">
      <w:pPr>
        <w:widowControl w:val="0"/>
        <w:tabs>
          <w:tab w:val="left" w:pos="836"/>
        </w:tabs>
        <w:spacing w:after="0" w:line="280" w:lineRule="auto"/>
        <w:ind w:left="826" w:right="185" w:hanging="714"/>
        <w:rPr>
          <w:rFonts w:eastAsia="Calibri" w:hAnsi="Calibri" w:cs="Times New Roman"/>
          <w:color w:val="111111"/>
          <w:sz w:val="20"/>
        </w:rPr>
      </w:pPr>
    </w:p>
    <w:p w14:paraId="27E4AC5A" w14:textId="77777777" w:rsidR="00655F8B" w:rsidRDefault="00655F8B" w:rsidP="00655F8B">
      <w:pPr>
        <w:widowControl w:val="0"/>
        <w:tabs>
          <w:tab w:val="left" w:pos="836"/>
        </w:tabs>
        <w:spacing w:after="0" w:line="280" w:lineRule="auto"/>
        <w:ind w:left="826" w:right="185" w:hanging="714"/>
        <w:rPr>
          <w:rFonts w:eastAsia="Calibri" w:hAnsi="Calibri" w:cs="Times New Roman"/>
          <w:color w:val="111111"/>
          <w:sz w:val="20"/>
        </w:rPr>
      </w:pPr>
    </w:p>
    <w:p w14:paraId="515A78DA" w14:textId="77777777" w:rsidR="00655F8B" w:rsidRDefault="00655F8B" w:rsidP="00655F8B">
      <w:pPr>
        <w:widowControl w:val="0"/>
        <w:tabs>
          <w:tab w:val="left" w:pos="836"/>
        </w:tabs>
        <w:spacing w:after="0" w:line="280" w:lineRule="auto"/>
        <w:ind w:left="826" w:right="185" w:hanging="714"/>
        <w:rPr>
          <w:rFonts w:eastAsia="Calibri" w:hAnsi="Calibri" w:cs="Times New Roman"/>
          <w:color w:val="111111"/>
          <w:sz w:val="20"/>
        </w:rPr>
      </w:pPr>
    </w:p>
    <w:p w14:paraId="70FDFC88" w14:textId="3FAD7200" w:rsidR="00655F8B" w:rsidRDefault="00655F8B" w:rsidP="00655F8B">
      <w:pPr>
        <w:widowControl w:val="0"/>
        <w:tabs>
          <w:tab w:val="left" w:pos="836"/>
        </w:tabs>
        <w:spacing w:after="0" w:line="280" w:lineRule="auto"/>
        <w:ind w:left="826" w:right="185" w:hanging="714"/>
        <w:rPr>
          <w:rFonts w:eastAsia="Calibri" w:hAnsi="Calibri" w:cs="Times New Roman"/>
          <w:color w:val="111111"/>
          <w:sz w:val="20"/>
        </w:rPr>
      </w:pPr>
      <w:r>
        <w:rPr>
          <w:rFonts w:eastAsia="Calibri" w:hAnsi="Calibri" w:cs="Times New Roman"/>
          <w:color w:val="111111"/>
          <w:sz w:val="20"/>
        </w:rPr>
        <w:t>References:</w:t>
      </w:r>
    </w:p>
    <w:p w14:paraId="712163E1" w14:textId="4F03A15D" w:rsidR="00655F8B" w:rsidRDefault="00655F8B" w:rsidP="00655F8B">
      <w:pPr>
        <w:widowControl w:val="0"/>
        <w:tabs>
          <w:tab w:val="left" w:pos="836"/>
        </w:tabs>
        <w:spacing w:after="0" w:line="280" w:lineRule="auto"/>
        <w:ind w:left="826" w:right="185" w:hanging="714"/>
        <w:rPr>
          <w:rFonts w:eastAsia="Calibri" w:hAnsi="Calibri" w:cs="Times New Roman"/>
          <w:color w:val="111111"/>
          <w:sz w:val="20"/>
        </w:rPr>
      </w:pPr>
      <w:r>
        <w:rPr>
          <w:rFonts w:eastAsia="Calibri" w:hAnsi="Calibri" w:cs="Times New Roman"/>
          <w:color w:val="111111"/>
          <w:sz w:val="20"/>
        </w:rPr>
        <w:t>Robbins pages 1171- 1197</w:t>
      </w:r>
    </w:p>
    <w:p w14:paraId="67EBD8EE" w14:textId="77777777" w:rsidR="00312767" w:rsidRDefault="00312767" w:rsidP="00655F8B">
      <w:pPr>
        <w:widowControl w:val="0"/>
        <w:tabs>
          <w:tab w:val="left" w:pos="836"/>
        </w:tabs>
        <w:spacing w:after="0" w:line="280" w:lineRule="auto"/>
        <w:ind w:left="826" w:right="185" w:hanging="714"/>
        <w:rPr>
          <w:rFonts w:eastAsia="Calibri" w:hAnsi="Calibri" w:cs="Times New Roman"/>
          <w:color w:val="111111"/>
          <w:sz w:val="20"/>
        </w:rPr>
      </w:pPr>
    </w:p>
    <w:p w14:paraId="1030EDE9" w14:textId="77777777" w:rsidR="00312767" w:rsidRDefault="00312767" w:rsidP="00655F8B">
      <w:pPr>
        <w:widowControl w:val="0"/>
        <w:tabs>
          <w:tab w:val="left" w:pos="836"/>
        </w:tabs>
        <w:spacing w:after="0" w:line="280" w:lineRule="auto"/>
        <w:ind w:left="826" w:right="185" w:hanging="714"/>
        <w:rPr>
          <w:rFonts w:eastAsia="Calibri" w:hAnsi="Calibri" w:cs="Times New Roman"/>
          <w:color w:val="111111"/>
          <w:sz w:val="20"/>
        </w:rPr>
      </w:pPr>
    </w:p>
    <w:p w14:paraId="38B8A975" w14:textId="77777777" w:rsidR="00312767" w:rsidRDefault="00312767" w:rsidP="00655F8B">
      <w:pPr>
        <w:widowControl w:val="0"/>
        <w:tabs>
          <w:tab w:val="left" w:pos="836"/>
        </w:tabs>
        <w:spacing w:after="0" w:line="280" w:lineRule="auto"/>
        <w:ind w:left="826" w:right="185" w:hanging="714"/>
        <w:rPr>
          <w:rFonts w:eastAsia="Calibri" w:hAnsi="Calibri" w:cs="Times New Roman"/>
          <w:color w:val="111111"/>
          <w:sz w:val="20"/>
        </w:rPr>
      </w:pPr>
    </w:p>
    <w:p w14:paraId="68CB16AB" w14:textId="77777777" w:rsidR="00312767" w:rsidRDefault="00312767" w:rsidP="00655F8B">
      <w:pPr>
        <w:widowControl w:val="0"/>
        <w:tabs>
          <w:tab w:val="left" w:pos="836"/>
        </w:tabs>
        <w:spacing w:after="0" w:line="280" w:lineRule="auto"/>
        <w:ind w:left="826" w:right="185" w:hanging="714"/>
        <w:rPr>
          <w:rFonts w:eastAsia="Calibri" w:hAnsi="Calibri" w:cs="Times New Roman"/>
          <w:color w:val="111111"/>
          <w:sz w:val="20"/>
        </w:rPr>
      </w:pPr>
    </w:p>
    <w:p w14:paraId="54010E6B" w14:textId="77777777" w:rsidR="00312767" w:rsidRDefault="00312767" w:rsidP="00655F8B">
      <w:pPr>
        <w:widowControl w:val="0"/>
        <w:tabs>
          <w:tab w:val="left" w:pos="836"/>
        </w:tabs>
        <w:spacing w:after="0" w:line="280" w:lineRule="auto"/>
        <w:ind w:left="826" w:right="185" w:hanging="714"/>
        <w:rPr>
          <w:rFonts w:eastAsia="Calibri" w:hAnsi="Calibri" w:cs="Times New Roman"/>
          <w:color w:val="111111"/>
          <w:sz w:val="20"/>
        </w:rPr>
      </w:pPr>
    </w:p>
    <w:p w14:paraId="6F0B30E1" w14:textId="77777777" w:rsidR="00312767" w:rsidRDefault="00312767" w:rsidP="00655F8B">
      <w:pPr>
        <w:widowControl w:val="0"/>
        <w:tabs>
          <w:tab w:val="left" w:pos="836"/>
        </w:tabs>
        <w:spacing w:after="0" w:line="280" w:lineRule="auto"/>
        <w:ind w:left="826" w:right="185" w:hanging="714"/>
        <w:rPr>
          <w:rFonts w:eastAsia="Calibri" w:hAnsi="Calibri" w:cs="Times New Roman"/>
          <w:color w:val="111111"/>
          <w:sz w:val="20"/>
        </w:rPr>
      </w:pPr>
    </w:p>
    <w:p w14:paraId="289B279E" w14:textId="77777777" w:rsidR="00312767" w:rsidRDefault="00312767" w:rsidP="00655F8B">
      <w:pPr>
        <w:widowControl w:val="0"/>
        <w:tabs>
          <w:tab w:val="left" w:pos="836"/>
        </w:tabs>
        <w:spacing w:after="0" w:line="280" w:lineRule="auto"/>
        <w:ind w:left="826" w:right="185" w:hanging="714"/>
        <w:rPr>
          <w:rFonts w:eastAsia="Calibri" w:hAnsi="Calibri" w:cs="Times New Roman"/>
          <w:color w:val="111111"/>
          <w:sz w:val="20"/>
        </w:rPr>
      </w:pPr>
    </w:p>
    <w:p w14:paraId="683E5422" w14:textId="77777777" w:rsidR="00312767" w:rsidRDefault="00312767" w:rsidP="00655F8B">
      <w:pPr>
        <w:widowControl w:val="0"/>
        <w:tabs>
          <w:tab w:val="left" w:pos="836"/>
        </w:tabs>
        <w:spacing w:after="0" w:line="280" w:lineRule="auto"/>
        <w:ind w:left="826" w:right="185" w:hanging="714"/>
        <w:rPr>
          <w:rFonts w:eastAsia="Calibri" w:hAnsi="Calibri" w:cs="Times New Roman"/>
          <w:color w:val="111111"/>
          <w:sz w:val="20"/>
        </w:rPr>
      </w:pPr>
    </w:p>
    <w:p w14:paraId="28612EF5" w14:textId="77777777" w:rsidR="00312767" w:rsidRDefault="00312767" w:rsidP="00655F8B">
      <w:pPr>
        <w:widowControl w:val="0"/>
        <w:tabs>
          <w:tab w:val="left" w:pos="836"/>
        </w:tabs>
        <w:spacing w:after="0" w:line="280" w:lineRule="auto"/>
        <w:ind w:left="826" w:right="185" w:hanging="714"/>
        <w:rPr>
          <w:rFonts w:eastAsia="Calibri" w:hAnsi="Calibri" w:cs="Times New Roman"/>
          <w:color w:val="111111"/>
          <w:sz w:val="20"/>
        </w:rPr>
      </w:pPr>
    </w:p>
    <w:p w14:paraId="1D13BB2B" w14:textId="77777777" w:rsidR="00312767" w:rsidRDefault="00312767" w:rsidP="00655F8B">
      <w:pPr>
        <w:widowControl w:val="0"/>
        <w:tabs>
          <w:tab w:val="left" w:pos="836"/>
        </w:tabs>
        <w:spacing w:after="0" w:line="280" w:lineRule="auto"/>
        <w:ind w:left="826" w:right="185" w:hanging="714"/>
        <w:rPr>
          <w:rFonts w:eastAsia="Calibri" w:hAnsi="Calibri" w:cs="Times New Roman"/>
          <w:color w:val="111111"/>
          <w:sz w:val="20"/>
        </w:rPr>
      </w:pPr>
    </w:p>
    <w:p w14:paraId="097B2DD3" w14:textId="1D67B486" w:rsidR="00312767" w:rsidRDefault="00312767" w:rsidP="00312767">
      <w:pPr>
        <w:widowControl w:val="0"/>
        <w:tabs>
          <w:tab w:val="left" w:pos="836"/>
        </w:tabs>
        <w:spacing w:after="0" w:line="280" w:lineRule="auto"/>
        <w:ind w:left="826" w:right="185" w:hanging="714"/>
        <w:jc w:val="center"/>
        <w:rPr>
          <w:b/>
          <w:color w:val="0F0F0F"/>
          <w:w w:val="95"/>
          <w:sz w:val="21"/>
          <w:u w:val="single" w:color="000000"/>
        </w:rPr>
      </w:pPr>
      <w:r>
        <w:rPr>
          <w:b/>
          <w:color w:val="0F0F0F"/>
          <w:w w:val="95"/>
          <w:sz w:val="21"/>
          <w:u w:val="single" w:color="000000"/>
        </w:rPr>
        <w:lastRenderedPageBreak/>
        <w:t>RHEUMATOID</w:t>
      </w:r>
      <w:r>
        <w:rPr>
          <w:b/>
          <w:color w:val="0F0F0F"/>
          <w:spacing w:val="-21"/>
          <w:w w:val="95"/>
          <w:sz w:val="21"/>
          <w:u w:val="single" w:color="000000"/>
        </w:rPr>
        <w:t xml:space="preserve"> </w:t>
      </w:r>
      <w:r>
        <w:rPr>
          <w:b/>
          <w:color w:val="0F0F0F"/>
          <w:w w:val="95"/>
          <w:sz w:val="21"/>
          <w:u w:val="single" w:color="000000"/>
        </w:rPr>
        <w:t>ARTHRITIS</w:t>
      </w:r>
      <w:r>
        <w:rPr>
          <w:b/>
          <w:color w:val="0F0F0F"/>
          <w:spacing w:val="-19"/>
          <w:w w:val="95"/>
          <w:sz w:val="21"/>
          <w:u w:val="single" w:color="000000"/>
        </w:rPr>
        <w:t xml:space="preserve"> </w:t>
      </w:r>
      <w:r>
        <w:rPr>
          <w:b/>
          <w:color w:val="0F0F0F"/>
          <w:w w:val="95"/>
          <w:sz w:val="21"/>
          <w:u w:val="single" w:color="000000"/>
        </w:rPr>
        <w:t>AND</w:t>
      </w:r>
      <w:r>
        <w:rPr>
          <w:b/>
          <w:color w:val="0F0F0F"/>
          <w:spacing w:val="-23"/>
          <w:w w:val="95"/>
          <w:sz w:val="21"/>
          <w:u w:val="single" w:color="000000"/>
        </w:rPr>
        <w:t xml:space="preserve"> </w:t>
      </w:r>
      <w:r>
        <w:rPr>
          <w:b/>
          <w:color w:val="0F0F0F"/>
          <w:w w:val="95"/>
          <w:sz w:val="21"/>
          <w:u w:val="single" w:color="000000"/>
        </w:rPr>
        <w:t>OTHER</w:t>
      </w:r>
      <w:r>
        <w:rPr>
          <w:b/>
          <w:color w:val="0F0F0F"/>
          <w:spacing w:val="-16"/>
          <w:w w:val="95"/>
          <w:sz w:val="21"/>
          <w:u w:val="single" w:color="000000"/>
        </w:rPr>
        <w:t xml:space="preserve"> </w:t>
      </w:r>
      <w:r>
        <w:rPr>
          <w:b/>
          <w:color w:val="0F0F0F"/>
          <w:w w:val="95"/>
          <w:sz w:val="21"/>
          <w:u w:val="single" w:color="000000"/>
        </w:rPr>
        <w:t>DISEASES</w:t>
      </w:r>
      <w:r>
        <w:rPr>
          <w:b/>
          <w:color w:val="0F0F0F"/>
          <w:spacing w:val="-23"/>
          <w:w w:val="95"/>
          <w:sz w:val="21"/>
          <w:u w:val="single" w:color="000000"/>
        </w:rPr>
        <w:t xml:space="preserve"> </w:t>
      </w:r>
      <w:r>
        <w:rPr>
          <w:b/>
          <w:color w:val="0F0F0F"/>
          <w:w w:val="95"/>
          <w:sz w:val="21"/>
          <w:u w:val="single" w:color="000000"/>
        </w:rPr>
        <w:t>OF</w:t>
      </w:r>
      <w:r>
        <w:rPr>
          <w:b/>
          <w:color w:val="0F0F0F"/>
          <w:spacing w:val="-30"/>
          <w:w w:val="95"/>
          <w:sz w:val="21"/>
          <w:u w:val="single" w:color="000000"/>
        </w:rPr>
        <w:t xml:space="preserve"> </w:t>
      </w:r>
      <w:r>
        <w:rPr>
          <w:b/>
          <w:color w:val="0F0F0F"/>
          <w:w w:val="95"/>
          <w:sz w:val="21"/>
          <w:u w:val="single" w:color="000000"/>
        </w:rPr>
        <w:t>JOINTS</w:t>
      </w:r>
    </w:p>
    <w:p w14:paraId="3FF5854F" w14:textId="77777777" w:rsidR="00312767" w:rsidRDefault="00312767" w:rsidP="00312767">
      <w:pPr>
        <w:widowControl w:val="0"/>
        <w:tabs>
          <w:tab w:val="left" w:pos="836"/>
        </w:tabs>
        <w:spacing w:after="0" w:line="280" w:lineRule="auto"/>
        <w:ind w:left="826" w:right="185" w:hanging="714"/>
        <w:jc w:val="center"/>
        <w:rPr>
          <w:b/>
          <w:color w:val="0F0F0F"/>
          <w:w w:val="95"/>
          <w:sz w:val="21"/>
          <w:u w:val="single" w:color="000000"/>
        </w:rPr>
      </w:pPr>
    </w:p>
    <w:p w14:paraId="514CF288" w14:textId="55EB7D05" w:rsidR="00312767" w:rsidRDefault="00312767" w:rsidP="00312767">
      <w:pPr>
        <w:pStyle w:val="BodyText"/>
        <w:rPr>
          <w:rFonts w:eastAsia="Arial"/>
        </w:rPr>
      </w:pPr>
      <w:r>
        <w:rPr>
          <w:rFonts w:eastAsia="Arial"/>
        </w:rPr>
        <w:t>Specific Objectives:</w:t>
      </w:r>
    </w:p>
    <w:p w14:paraId="09ACC52E" w14:textId="77777777" w:rsidR="00312767" w:rsidRDefault="00312767" w:rsidP="00312767">
      <w:pPr>
        <w:pStyle w:val="BodyText"/>
        <w:rPr>
          <w:rFonts w:eastAsia="Arial"/>
        </w:rPr>
      </w:pPr>
    </w:p>
    <w:p w14:paraId="0728956F" w14:textId="3218AC1C" w:rsidR="00312767" w:rsidRDefault="00312767" w:rsidP="00312767">
      <w:pPr>
        <w:widowControl w:val="0"/>
        <w:tabs>
          <w:tab w:val="left" w:pos="859"/>
        </w:tabs>
        <w:spacing w:after="0" w:line="285" w:lineRule="auto"/>
        <w:ind w:left="850" w:right="109" w:hanging="704"/>
        <w:rPr>
          <w:rFonts w:eastAsia="Arial" w:cs="Times New Roman"/>
          <w:color w:val="0F0F0F"/>
          <w:w w:val="105"/>
          <w:sz w:val="21"/>
          <w:szCs w:val="21"/>
        </w:rPr>
      </w:pPr>
      <w:r w:rsidRPr="00312767">
        <w:rPr>
          <w:rFonts w:ascii="Times New Roman" w:eastAsia="Arial" w:cs="Times New Roman"/>
          <w:color w:val="0F0F0F"/>
          <w:w w:val="105"/>
          <w:szCs w:val="21"/>
        </w:rPr>
        <w:t>1.</w:t>
      </w:r>
      <w:r w:rsidRPr="00312767">
        <w:rPr>
          <w:rFonts w:ascii="Times New Roman" w:eastAsia="Arial" w:cs="Times New Roman"/>
          <w:color w:val="0F0F0F"/>
          <w:w w:val="105"/>
          <w:szCs w:val="21"/>
        </w:rPr>
        <w:tab/>
      </w:r>
      <w:bookmarkStart w:id="17" w:name="_Hlk140248662"/>
      <w:r w:rsidRPr="00312767">
        <w:rPr>
          <w:rFonts w:ascii="Times New Roman" w:eastAsia="Arial" w:cs="Times New Roman"/>
          <w:color w:val="0F0F0F"/>
          <w:w w:val="105"/>
          <w:szCs w:val="21"/>
        </w:rPr>
        <w:tab/>
      </w:r>
      <w:r w:rsidRPr="00312767">
        <w:rPr>
          <w:rFonts w:eastAsia="Arial" w:cs="Times New Roman"/>
          <w:color w:val="0F0F0F"/>
          <w:w w:val="105"/>
          <w:sz w:val="21"/>
          <w:szCs w:val="21"/>
        </w:rPr>
        <w:t>Define</w:t>
      </w:r>
      <w:r w:rsidRPr="00312767">
        <w:rPr>
          <w:rFonts w:eastAsia="Arial" w:cs="Times New Roman"/>
          <w:color w:val="0F0F0F"/>
          <w:spacing w:val="-2"/>
          <w:w w:val="105"/>
          <w:sz w:val="21"/>
          <w:szCs w:val="21"/>
        </w:rPr>
        <w:t xml:space="preserve"> </w:t>
      </w:r>
      <w:r w:rsidRPr="00312767">
        <w:rPr>
          <w:rFonts w:eastAsia="Arial" w:cs="Times New Roman"/>
          <w:color w:val="0F0F0F"/>
          <w:w w:val="105"/>
          <w:sz w:val="21"/>
          <w:szCs w:val="21"/>
        </w:rPr>
        <w:t>arthritis.</w:t>
      </w:r>
      <w:r w:rsidRPr="00312767">
        <w:rPr>
          <w:rFonts w:eastAsia="Arial" w:cs="Times New Roman"/>
          <w:color w:val="0F0F0F"/>
          <w:spacing w:val="3"/>
          <w:w w:val="105"/>
          <w:sz w:val="21"/>
          <w:szCs w:val="21"/>
        </w:rPr>
        <w:t xml:space="preserve"> </w:t>
      </w:r>
      <w:r w:rsidRPr="00312767">
        <w:rPr>
          <w:rFonts w:eastAsia="Arial" w:cs="Times New Roman"/>
          <w:color w:val="0F0F0F"/>
          <w:w w:val="105"/>
          <w:sz w:val="21"/>
          <w:szCs w:val="21"/>
        </w:rPr>
        <w:t>Compare</w:t>
      </w:r>
      <w:r w:rsidRPr="00312767">
        <w:rPr>
          <w:rFonts w:eastAsia="Arial" w:cs="Times New Roman"/>
          <w:color w:val="0F0F0F"/>
          <w:spacing w:val="13"/>
          <w:w w:val="105"/>
          <w:sz w:val="21"/>
          <w:szCs w:val="21"/>
        </w:rPr>
        <w:t xml:space="preserve"> </w:t>
      </w:r>
      <w:r w:rsidRPr="00312767">
        <w:rPr>
          <w:rFonts w:eastAsia="Arial" w:cs="Times New Roman"/>
          <w:color w:val="0F0F0F"/>
          <w:w w:val="105"/>
          <w:sz w:val="21"/>
          <w:szCs w:val="21"/>
        </w:rPr>
        <w:t>and</w:t>
      </w:r>
      <w:r w:rsidRPr="00312767">
        <w:rPr>
          <w:rFonts w:eastAsia="Arial" w:cs="Times New Roman"/>
          <w:color w:val="0F0F0F"/>
          <w:spacing w:val="4"/>
          <w:w w:val="105"/>
          <w:sz w:val="21"/>
          <w:szCs w:val="21"/>
        </w:rPr>
        <w:t xml:space="preserve"> </w:t>
      </w:r>
      <w:r w:rsidRPr="00312767">
        <w:rPr>
          <w:rFonts w:eastAsia="Arial" w:cs="Times New Roman"/>
          <w:color w:val="0F0F0F"/>
          <w:w w:val="105"/>
          <w:sz w:val="21"/>
          <w:szCs w:val="21"/>
        </w:rPr>
        <w:t>contrast</w:t>
      </w:r>
      <w:r w:rsidRPr="00312767">
        <w:rPr>
          <w:rFonts w:eastAsia="Arial" w:cs="Times New Roman"/>
          <w:color w:val="0F0F0F"/>
          <w:spacing w:val="15"/>
          <w:w w:val="105"/>
          <w:sz w:val="21"/>
          <w:szCs w:val="21"/>
        </w:rPr>
        <w:t xml:space="preserve"> </w:t>
      </w:r>
      <w:r w:rsidRPr="00312767">
        <w:rPr>
          <w:rFonts w:eastAsia="Arial" w:cs="Times New Roman"/>
          <w:color w:val="0F0F0F"/>
          <w:w w:val="105"/>
          <w:sz w:val="21"/>
          <w:szCs w:val="21"/>
        </w:rPr>
        <w:t>rheumatoid</w:t>
      </w:r>
      <w:r w:rsidRPr="00312767">
        <w:rPr>
          <w:rFonts w:eastAsia="Arial" w:cs="Times New Roman"/>
          <w:color w:val="0F0F0F"/>
          <w:spacing w:val="11"/>
          <w:w w:val="105"/>
          <w:sz w:val="21"/>
          <w:szCs w:val="21"/>
        </w:rPr>
        <w:t xml:space="preserve"> </w:t>
      </w:r>
      <w:r w:rsidRPr="00312767">
        <w:rPr>
          <w:rFonts w:eastAsia="Arial" w:cs="Times New Roman"/>
          <w:color w:val="0F0F0F"/>
          <w:w w:val="105"/>
          <w:sz w:val="21"/>
          <w:szCs w:val="21"/>
        </w:rPr>
        <w:t>arthritis</w:t>
      </w:r>
      <w:r w:rsidRPr="00312767">
        <w:rPr>
          <w:rFonts w:eastAsia="Arial" w:cs="Times New Roman"/>
          <w:color w:val="0F0F0F"/>
          <w:spacing w:val="9"/>
          <w:w w:val="105"/>
          <w:sz w:val="21"/>
          <w:szCs w:val="21"/>
        </w:rPr>
        <w:t xml:space="preserve"> </w:t>
      </w:r>
      <w:r w:rsidRPr="00312767">
        <w:rPr>
          <w:rFonts w:eastAsia="Arial" w:cs="Times New Roman"/>
          <w:color w:val="0F0F0F"/>
          <w:w w:val="105"/>
          <w:sz w:val="21"/>
          <w:szCs w:val="21"/>
        </w:rPr>
        <w:t>and</w:t>
      </w:r>
      <w:r w:rsidRPr="00312767">
        <w:rPr>
          <w:rFonts w:eastAsia="Arial" w:cs="Times New Roman"/>
          <w:color w:val="0F0F0F"/>
          <w:spacing w:val="-1"/>
          <w:w w:val="105"/>
          <w:sz w:val="21"/>
          <w:szCs w:val="21"/>
        </w:rPr>
        <w:t xml:space="preserve"> </w:t>
      </w:r>
      <w:r w:rsidRPr="00312767">
        <w:rPr>
          <w:rFonts w:eastAsia="Arial" w:cs="Times New Roman"/>
          <w:color w:val="0F0F0F"/>
          <w:w w:val="105"/>
          <w:sz w:val="21"/>
          <w:szCs w:val="21"/>
        </w:rPr>
        <w:t>osteoarthritis</w:t>
      </w:r>
      <w:r w:rsidRPr="00312767">
        <w:rPr>
          <w:rFonts w:eastAsia="Arial" w:cs="Times New Roman"/>
          <w:color w:val="0F0F0F"/>
          <w:spacing w:val="16"/>
          <w:w w:val="105"/>
          <w:sz w:val="21"/>
          <w:szCs w:val="21"/>
        </w:rPr>
        <w:t xml:space="preserve"> </w:t>
      </w:r>
      <w:r w:rsidRPr="00312767">
        <w:rPr>
          <w:rFonts w:eastAsia="Arial" w:cs="Times New Roman"/>
          <w:color w:val="0F0F0F"/>
          <w:w w:val="105"/>
          <w:sz w:val="21"/>
          <w:szCs w:val="21"/>
        </w:rPr>
        <w:t>on</w:t>
      </w:r>
      <w:r w:rsidRPr="00312767">
        <w:rPr>
          <w:rFonts w:eastAsia="Arial" w:cs="Times New Roman"/>
          <w:color w:val="0F0F0F"/>
          <w:spacing w:val="-11"/>
          <w:w w:val="105"/>
          <w:sz w:val="21"/>
          <w:szCs w:val="21"/>
        </w:rPr>
        <w:t xml:space="preserve"> </w:t>
      </w:r>
      <w:r w:rsidRPr="00312767">
        <w:rPr>
          <w:rFonts w:eastAsia="Arial" w:cs="Times New Roman"/>
          <w:color w:val="0F0F0F"/>
          <w:w w:val="105"/>
          <w:sz w:val="21"/>
          <w:szCs w:val="21"/>
        </w:rPr>
        <w:t>the</w:t>
      </w:r>
      <w:r w:rsidRPr="00312767">
        <w:rPr>
          <w:rFonts w:eastAsia="Arial" w:cs="Times New Roman"/>
          <w:color w:val="0F0F0F"/>
          <w:spacing w:val="7"/>
          <w:w w:val="105"/>
          <w:sz w:val="21"/>
          <w:szCs w:val="21"/>
        </w:rPr>
        <w:t xml:space="preserve"> </w:t>
      </w:r>
      <w:r w:rsidRPr="00312767">
        <w:rPr>
          <w:rFonts w:eastAsia="Arial" w:cs="Times New Roman"/>
          <w:color w:val="0F0F0F"/>
          <w:w w:val="105"/>
          <w:sz w:val="21"/>
          <w:szCs w:val="21"/>
        </w:rPr>
        <w:t>basis</w:t>
      </w:r>
      <w:r w:rsidRPr="00312767">
        <w:rPr>
          <w:rFonts w:eastAsia="Arial" w:cs="Times New Roman"/>
          <w:color w:val="0F0F0F"/>
          <w:w w:val="96"/>
          <w:sz w:val="21"/>
          <w:szCs w:val="21"/>
        </w:rPr>
        <w:t xml:space="preserve"> </w:t>
      </w:r>
      <w:r w:rsidRPr="00312767">
        <w:rPr>
          <w:rFonts w:eastAsia="Arial" w:cs="Times New Roman"/>
          <w:color w:val="0F0F0F"/>
          <w:w w:val="105"/>
          <w:sz w:val="21"/>
          <w:szCs w:val="21"/>
        </w:rPr>
        <w:t>of:</w:t>
      </w:r>
      <w:r w:rsidR="00ED5199">
        <w:rPr>
          <w:rFonts w:eastAsia="Arial" w:cs="Times New Roman"/>
          <w:color w:val="0F0F0F"/>
          <w:w w:val="105"/>
          <w:sz w:val="21"/>
          <w:szCs w:val="21"/>
        </w:rPr>
        <w:t xml:space="preserve"> pathogenesis, immune features, age and sex prevalence, morphology of joints and other affected tissues, clinical features including synovial fluid examination, risk factors, imaging studies, clinical course, common complications.</w:t>
      </w:r>
    </w:p>
    <w:p w14:paraId="506AB1A6" w14:textId="77777777" w:rsidR="00ED5199" w:rsidRPr="00ED5199" w:rsidRDefault="00ED5199" w:rsidP="00ED5199">
      <w:pPr>
        <w:widowControl w:val="0"/>
        <w:spacing w:before="11" w:after="0" w:line="240" w:lineRule="auto"/>
        <w:rPr>
          <w:rFonts w:eastAsia="Arial" w:cs="Arial"/>
          <w:sz w:val="25"/>
          <w:szCs w:val="25"/>
        </w:rPr>
      </w:pPr>
    </w:p>
    <w:p w14:paraId="6967AC92" w14:textId="2EA6AE2A" w:rsidR="00ED5199" w:rsidRPr="00ED5199" w:rsidRDefault="00ED5199" w:rsidP="009E0404">
      <w:pPr>
        <w:widowControl w:val="0"/>
        <w:numPr>
          <w:ilvl w:val="0"/>
          <w:numId w:val="60"/>
        </w:numPr>
        <w:tabs>
          <w:tab w:val="left" w:pos="851"/>
        </w:tabs>
        <w:spacing w:after="0" w:line="290" w:lineRule="auto"/>
        <w:ind w:right="1034" w:hanging="713"/>
        <w:rPr>
          <w:rFonts w:eastAsia="Arial" w:cs="Times New Roman"/>
          <w:sz w:val="21"/>
          <w:szCs w:val="21"/>
        </w:rPr>
      </w:pPr>
      <w:r w:rsidRPr="00ED5199">
        <w:rPr>
          <w:rFonts w:eastAsia="Arial" w:cs="Times New Roman"/>
          <w:color w:val="0F0F0F"/>
          <w:w w:val="105"/>
          <w:sz w:val="21"/>
          <w:szCs w:val="21"/>
        </w:rPr>
        <w:t>List</w:t>
      </w:r>
      <w:r w:rsidRPr="00ED5199">
        <w:rPr>
          <w:rFonts w:eastAsia="Arial" w:cs="Times New Roman"/>
          <w:color w:val="0F0F0F"/>
          <w:spacing w:val="-23"/>
          <w:w w:val="105"/>
          <w:sz w:val="21"/>
          <w:szCs w:val="21"/>
        </w:rPr>
        <w:t xml:space="preserve"> </w:t>
      </w:r>
      <w:r w:rsidRPr="00ED5199">
        <w:rPr>
          <w:rFonts w:eastAsia="Arial" w:cs="Times New Roman"/>
          <w:color w:val="0F0F0F"/>
          <w:w w:val="105"/>
          <w:sz w:val="21"/>
          <w:szCs w:val="21"/>
        </w:rPr>
        <w:t>the</w:t>
      </w:r>
      <w:r w:rsidRPr="00ED5199">
        <w:rPr>
          <w:rFonts w:eastAsia="Arial" w:cs="Times New Roman"/>
          <w:color w:val="0F0F0F"/>
          <w:spacing w:val="-7"/>
          <w:w w:val="105"/>
          <w:sz w:val="21"/>
          <w:szCs w:val="21"/>
        </w:rPr>
        <w:t xml:space="preserve"> </w:t>
      </w:r>
      <w:r w:rsidRPr="00ED5199">
        <w:rPr>
          <w:rFonts w:eastAsia="Arial" w:cs="Times New Roman"/>
          <w:color w:val="0F0F0F"/>
          <w:w w:val="105"/>
          <w:sz w:val="21"/>
          <w:szCs w:val="21"/>
        </w:rPr>
        <w:t>essential</w:t>
      </w:r>
      <w:r w:rsidRPr="00ED5199">
        <w:rPr>
          <w:rFonts w:eastAsia="Arial" w:cs="Times New Roman"/>
          <w:color w:val="0F0F0F"/>
          <w:spacing w:val="-9"/>
          <w:w w:val="105"/>
          <w:sz w:val="21"/>
          <w:szCs w:val="21"/>
        </w:rPr>
        <w:t xml:space="preserve"> </w:t>
      </w:r>
      <w:r w:rsidRPr="00ED5199">
        <w:rPr>
          <w:rFonts w:eastAsia="Arial" w:cs="Times New Roman"/>
          <w:color w:val="0F0F0F"/>
          <w:w w:val="105"/>
          <w:sz w:val="21"/>
          <w:szCs w:val="21"/>
        </w:rPr>
        <w:t>features</w:t>
      </w:r>
      <w:r w:rsidRPr="00ED5199">
        <w:rPr>
          <w:rFonts w:eastAsia="Arial" w:cs="Times New Roman"/>
          <w:color w:val="0F0F0F"/>
          <w:spacing w:val="3"/>
          <w:w w:val="105"/>
          <w:sz w:val="21"/>
          <w:szCs w:val="21"/>
        </w:rPr>
        <w:t xml:space="preserve"> </w:t>
      </w:r>
      <w:r w:rsidRPr="00ED5199">
        <w:rPr>
          <w:rFonts w:eastAsia="Arial" w:cs="Times New Roman"/>
          <w:color w:val="0F0F0F"/>
          <w:w w:val="105"/>
          <w:sz w:val="21"/>
          <w:szCs w:val="21"/>
        </w:rPr>
        <w:t>of</w:t>
      </w:r>
      <w:r w:rsidRPr="00ED5199">
        <w:rPr>
          <w:rFonts w:eastAsia="Arial" w:cs="Times New Roman"/>
          <w:color w:val="0F0F0F"/>
          <w:spacing w:val="-10"/>
          <w:w w:val="105"/>
          <w:sz w:val="21"/>
          <w:szCs w:val="21"/>
        </w:rPr>
        <w:t xml:space="preserve"> </w:t>
      </w:r>
      <w:r w:rsidRPr="00ED5199">
        <w:rPr>
          <w:rFonts w:eastAsia="Arial" w:cs="Times New Roman"/>
          <w:color w:val="0F0F0F"/>
          <w:w w:val="105"/>
          <w:sz w:val="21"/>
          <w:szCs w:val="21"/>
        </w:rPr>
        <w:t>sero-negative</w:t>
      </w:r>
      <w:r w:rsidRPr="00ED5199">
        <w:rPr>
          <w:rFonts w:eastAsia="Arial" w:cs="Times New Roman"/>
          <w:color w:val="0F0F0F"/>
          <w:spacing w:val="5"/>
          <w:w w:val="105"/>
          <w:sz w:val="21"/>
          <w:szCs w:val="21"/>
        </w:rPr>
        <w:t xml:space="preserve"> </w:t>
      </w:r>
      <w:r w:rsidRPr="00ED5199">
        <w:rPr>
          <w:rFonts w:eastAsia="Arial" w:cs="Times New Roman"/>
          <w:color w:val="0F0F0F"/>
          <w:w w:val="105"/>
          <w:sz w:val="21"/>
          <w:szCs w:val="21"/>
        </w:rPr>
        <w:t>arthritis,</w:t>
      </w:r>
      <w:r w:rsidRPr="00ED5199">
        <w:rPr>
          <w:rFonts w:eastAsia="Arial" w:cs="Times New Roman"/>
          <w:color w:val="0F0F0F"/>
          <w:spacing w:val="-7"/>
          <w:w w:val="105"/>
          <w:sz w:val="21"/>
          <w:szCs w:val="21"/>
        </w:rPr>
        <w:t xml:space="preserve"> </w:t>
      </w:r>
      <w:r w:rsidRPr="00ED5199">
        <w:rPr>
          <w:rFonts w:eastAsia="Arial" w:cs="Times New Roman"/>
          <w:color w:val="0F0F0F"/>
          <w:w w:val="105"/>
          <w:sz w:val="21"/>
          <w:szCs w:val="21"/>
        </w:rPr>
        <w:t>including:</w:t>
      </w:r>
      <w:r w:rsidRPr="00ED5199">
        <w:rPr>
          <w:rFonts w:eastAsia="Arial" w:cs="Times New Roman"/>
          <w:color w:val="0F0F0F"/>
          <w:spacing w:val="-11"/>
          <w:w w:val="105"/>
          <w:sz w:val="21"/>
          <w:szCs w:val="21"/>
        </w:rPr>
        <w:t xml:space="preserve"> </w:t>
      </w:r>
      <w:r w:rsidRPr="00ED5199">
        <w:rPr>
          <w:rFonts w:eastAsia="Arial" w:cs="Times New Roman"/>
          <w:color w:val="0F0F0F"/>
          <w:w w:val="105"/>
          <w:sz w:val="21"/>
          <w:szCs w:val="21"/>
        </w:rPr>
        <w:t>Reiter's</w:t>
      </w:r>
      <w:r w:rsidRPr="00ED5199">
        <w:rPr>
          <w:rFonts w:eastAsia="Arial" w:cs="Times New Roman"/>
          <w:color w:val="0F0F0F"/>
          <w:spacing w:val="-12"/>
          <w:w w:val="105"/>
          <w:sz w:val="21"/>
          <w:szCs w:val="21"/>
        </w:rPr>
        <w:t xml:space="preserve"> </w:t>
      </w:r>
      <w:r w:rsidRPr="00ED5199">
        <w:rPr>
          <w:rFonts w:eastAsia="Arial" w:cs="Times New Roman"/>
          <w:color w:val="0F0F0F"/>
          <w:w w:val="105"/>
          <w:sz w:val="21"/>
          <w:szCs w:val="21"/>
        </w:rPr>
        <w:t>syndrome,</w:t>
      </w:r>
      <w:r w:rsidRPr="00ED5199">
        <w:rPr>
          <w:rFonts w:eastAsia="Arial" w:cs="Times New Roman"/>
          <w:color w:val="0F0F0F"/>
          <w:w w:val="102"/>
          <w:sz w:val="21"/>
          <w:szCs w:val="21"/>
        </w:rPr>
        <w:t xml:space="preserve"> </w:t>
      </w:r>
      <w:r w:rsidRPr="00ED5199">
        <w:rPr>
          <w:rFonts w:eastAsia="Arial" w:cs="Times New Roman"/>
          <w:color w:val="0F0F0F"/>
          <w:w w:val="105"/>
          <w:sz w:val="21"/>
          <w:szCs w:val="21"/>
        </w:rPr>
        <w:t>ankylosing</w:t>
      </w:r>
      <w:r w:rsidRPr="00ED5199">
        <w:rPr>
          <w:rFonts w:eastAsia="Arial" w:cs="Times New Roman"/>
          <w:color w:val="0F0F0F"/>
          <w:spacing w:val="-8"/>
          <w:w w:val="105"/>
          <w:sz w:val="21"/>
          <w:szCs w:val="21"/>
        </w:rPr>
        <w:t xml:space="preserve"> </w:t>
      </w:r>
      <w:r w:rsidRPr="00ED5199">
        <w:rPr>
          <w:rFonts w:eastAsia="Arial" w:cs="Times New Roman"/>
          <w:color w:val="0F0F0F"/>
          <w:w w:val="105"/>
          <w:sz w:val="21"/>
          <w:szCs w:val="21"/>
        </w:rPr>
        <w:t>spondylitis,</w:t>
      </w:r>
      <w:r w:rsidRPr="00ED5199">
        <w:rPr>
          <w:rFonts w:eastAsia="Arial" w:cs="Times New Roman"/>
          <w:color w:val="0F0F0F"/>
          <w:spacing w:val="14"/>
          <w:w w:val="105"/>
          <w:sz w:val="21"/>
          <w:szCs w:val="21"/>
        </w:rPr>
        <w:t xml:space="preserve"> </w:t>
      </w:r>
      <w:r w:rsidRPr="00ED5199">
        <w:rPr>
          <w:rFonts w:eastAsia="Arial" w:cs="Times New Roman"/>
          <w:color w:val="0F0F0F"/>
          <w:w w:val="105"/>
          <w:sz w:val="21"/>
          <w:szCs w:val="21"/>
        </w:rPr>
        <w:t>enteropathic</w:t>
      </w:r>
      <w:r w:rsidRPr="00ED5199">
        <w:rPr>
          <w:rFonts w:eastAsia="Arial" w:cs="Times New Roman"/>
          <w:color w:val="0F0F0F"/>
          <w:spacing w:val="17"/>
          <w:w w:val="105"/>
          <w:sz w:val="21"/>
          <w:szCs w:val="21"/>
        </w:rPr>
        <w:t xml:space="preserve"> </w:t>
      </w:r>
      <w:r w:rsidRPr="00ED5199">
        <w:rPr>
          <w:rFonts w:eastAsia="Arial" w:cs="Times New Roman"/>
          <w:color w:val="0F0F0F"/>
          <w:w w:val="105"/>
          <w:sz w:val="21"/>
          <w:szCs w:val="21"/>
        </w:rPr>
        <w:t>arthritis.</w:t>
      </w:r>
    </w:p>
    <w:p w14:paraId="0F4FBC83" w14:textId="77777777" w:rsidR="00ED5199" w:rsidRPr="00ED5199" w:rsidRDefault="00ED5199" w:rsidP="00ED5199">
      <w:pPr>
        <w:pStyle w:val="BodyText"/>
        <w:rPr>
          <w:rFonts w:eastAsia="Arial"/>
        </w:rPr>
      </w:pPr>
    </w:p>
    <w:p w14:paraId="2655AC6E" w14:textId="35BBF315" w:rsidR="00ED5199" w:rsidRPr="00ED5199" w:rsidRDefault="00ED5199" w:rsidP="009E0404">
      <w:pPr>
        <w:widowControl w:val="0"/>
        <w:numPr>
          <w:ilvl w:val="0"/>
          <w:numId w:val="60"/>
        </w:numPr>
        <w:tabs>
          <w:tab w:val="left" w:pos="851"/>
        </w:tabs>
        <w:spacing w:after="0" w:line="290" w:lineRule="auto"/>
        <w:ind w:right="1034" w:hanging="713"/>
        <w:rPr>
          <w:rFonts w:eastAsia="Arial" w:cs="Times New Roman"/>
          <w:sz w:val="21"/>
          <w:szCs w:val="21"/>
        </w:rPr>
      </w:pPr>
      <w:r>
        <w:rPr>
          <w:rFonts w:eastAsia="Arial" w:cs="Times New Roman"/>
          <w:color w:val="0F0F0F"/>
          <w:w w:val="105"/>
          <w:sz w:val="21"/>
          <w:szCs w:val="21"/>
        </w:rPr>
        <w:t>Describe suppurative, viral, tuberculous and Lyme arthritis with regards to:</w:t>
      </w:r>
    </w:p>
    <w:p w14:paraId="0CD3665B" w14:textId="77777777" w:rsidR="00ED5199" w:rsidRDefault="00ED5199" w:rsidP="00ED5199">
      <w:pPr>
        <w:pStyle w:val="BodyText"/>
        <w:rPr>
          <w:rFonts w:eastAsia="Arial"/>
        </w:rPr>
      </w:pPr>
      <w:r>
        <w:rPr>
          <w:rFonts w:eastAsia="Arial"/>
        </w:rPr>
        <w:tab/>
      </w:r>
    </w:p>
    <w:p w14:paraId="0EAD47AF" w14:textId="250A789E" w:rsidR="00ED5199" w:rsidRPr="00ED5199" w:rsidRDefault="00ED5199" w:rsidP="00ED5199">
      <w:pPr>
        <w:pStyle w:val="BodyText"/>
        <w:rPr>
          <w:rFonts w:eastAsia="Arial"/>
          <w:sz w:val="20"/>
          <w:szCs w:val="20"/>
        </w:rPr>
      </w:pPr>
      <w:r>
        <w:rPr>
          <w:rFonts w:eastAsia="Arial"/>
        </w:rPr>
        <w:tab/>
      </w:r>
      <w:r w:rsidRPr="00ED5199">
        <w:rPr>
          <w:rFonts w:eastAsia="Arial"/>
          <w:sz w:val="20"/>
          <w:szCs w:val="20"/>
        </w:rPr>
        <w:t>Common age of occurrence</w:t>
      </w:r>
      <w:r w:rsidRPr="00ED5199">
        <w:rPr>
          <w:rFonts w:eastAsia="Arial"/>
          <w:sz w:val="20"/>
          <w:szCs w:val="20"/>
        </w:rPr>
        <w:tab/>
      </w:r>
      <w:r w:rsidRPr="00ED5199">
        <w:rPr>
          <w:rFonts w:eastAsia="Arial"/>
          <w:sz w:val="20"/>
          <w:szCs w:val="20"/>
        </w:rPr>
        <w:tab/>
      </w:r>
      <w:r w:rsidRPr="00ED5199">
        <w:rPr>
          <w:rFonts w:eastAsia="Arial"/>
          <w:sz w:val="20"/>
          <w:szCs w:val="20"/>
        </w:rPr>
        <w:tab/>
        <w:t>usual mode of development</w:t>
      </w:r>
    </w:p>
    <w:p w14:paraId="554CA3D8" w14:textId="559F9DDC" w:rsidR="00ED5199" w:rsidRPr="00ED5199" w:rsidRDefault="00ED5199" w:rsidP="00ED5199">
      <w:pPr>
        <w:pStyle w:val="BodyText"/>
        <w:rPr>
          <w:rFonts w:eastAsia="Arial"/>
          <w:sz w:val="20"/>
          <w:szCs w:val="20"/>
        </w:rPr>
      </w:pPr>
      <w:r w:rsidRPr="00ED5199">
        <w:rPr>
          <w:rFonts w:eastAsia="Arial"/>
          <w:sz w:val="20"/>
          <w:szCs w:val="20"/>
        </w:rPr>
        <w:tab/>
        <w:t>Etiologic agent(s)</w:t>
      </w:r>
      <w:r w:rsidRPr="00ED5199">
        <w:rPr>
          <w:rFonts w:eastAsia="Arial"/>
          <w:sz w:val="20"/>
          <w:szCs w:val="20"/>
        </w:rPr>
        <w:tab/>
      </w:r>
      <w:r w:rsidRPr="00ED5199">
        <w:rPr>
          <w:rFonts w:eastAsia="Arial"/>
          <w:sz w:val="20"/>
          <w:szCs w:val="20"/>
        </w:rPr>
        <w:tab/>
      </w:r>
      <w:r w:rsidRPr="00ED5199">
        <w:rPr>
          <w:rFonts w:eastAsia="Arial"/>
          <w:sz w:val="20"/>
          <w:szCs w:val="20"/>
        </w:rPr>
        <w:tab/>
      </w:r>
      <w:r w:rsidRPr="00ED5199">
        <w:rPr>
          <w:rFonts w:eastAsia="Arial"/>
          <w:sz w:val="20"/>
          <w:szCs w:val="20"/>
        </w:rPr>
        <w:tab/>
        <w:t>common sites of involvement</w:t>
      </w:r>
    </w:p>
    <w:p w14:paraId="7C2FDB16" w14:textId="6829CD4C" w:rsidR="00ED5199" w:rsidRDefault="00ED5199" w:rsidP="00ED5199">
      <w:pPr>
        <w:pStyle w:val="BodyText"/>
        <w:rPr>
          <w:rFonts w:eastAsia="Arial"/>
          <w:sz w:val="20"/>
          <w:szCs w:val="20"/>
        </w:rPr>
      </w:pPr>
      <w:r w:rsidRPr="00ED5199">
        <w:rPr>
          <w:rFonts w:eastAsia="Arial"/>
          <w:sz w:val="20"/>
          <w:szCs w:val="20"/>
        </w:rPr>
        <w:tab/>
        <w:t>Complications</w:t>
      </w:r>
      <w:r w:rsidRPr="00ED5199">
        <w:rPr>
          <w:rFonts w:eastAsia="Arial"/>
          <w:sz w:val="20"/>
          <w:szCs w:val="20"/>
        </w:rPr>
        <w:tab/>
      </w:r>
      <w:r w:rsidRPr="00ED5199">
        <w:rPr>
          <w:rFonts w:eastAsia="Arial"/>
          <w:sz w:val="20"/>
          <w:szCs w:val="20"/>
        </w:rPr>
        <w:tab/>
      </w:r>
      <w:r w:rsidRPr="00ED5199">
        <w:rPr>
          <w:rFonts w:eastAsia="Arial"/>
          <w:sz w:val="20"/>
          <w:szCs w:val="20"/>
        </w:rPr>
        <w:tab/>
      </w:r>
      <w:r w:rsidRPr="00ED5199">
        <w:rPr>
          <w:rFonts w:eastAsia="Arial"/>
          <w:sz w:val="20"/>
          <w:szCs w:val="20"/>
        </w:rPr>
        <w:tab/>
      </w:r>
      <w:r w:rsidRPr="00ED5199">
        <w:rPr>
          <w:rFonts w:eastAsia="Arial"/>
          <w:sz w:val="20"/>
          <w:szCs w:val="20"/>
        </w:rPr>
        <w:tab/>
        <w:t>usual clinical course</w:t>
      </w:r>
    </w:p>
    <w:p w14:paraId="479183AB" w14:textId="77777777" w:rsidR="00ED5199" w:rsidRDefault="00ED5199" w:rsidP="00ED5199">
      <w:pPr>
        <w:pStyle w:val="BodyText"/>
        <w:rPr>
          <w:rFonts w:eastAsia="Arial"/>
          <w:sz w:val="20"/>
          <w:szCs w:val="20"/>
        </w:rPr>
      </w:pPr>
    </w:p>
    <w:p w14:paraId="4D0C8FF1" w14:textId="77777777" w:rsidR="00ED5199" w:rsidRPr="00ED5199" w:rsidRDefault="00ED5199" w:rsidP="00ED5199">
      <w:pPr>
        <w:widowControl w:val="0"/>
        <w:spacing w:before="10" w:after="0" w:line="240" w:lineRule="auto"/>
        <w:rPr>
          <w:rFonts w:eastAsia="Arial" w:cs="Arial"/>
          <w:sz w:val="29"/>
          <w:szCs w:val="29"/>
        </w:rPr>
      </w:pPr>
    </w:p>
    <w:p w14:paraId="75FAEDC2" w14:textId="2771AF5A" w:rsidR="00ED5199" w:rsidRDefault="00ED5199" w:rsidP="00ED5199">
      <w:pPr>
        <w:pStyle w:val="BodyText"/>
        <w:rPr>
          <w:rFonts w:eastAsia="Arial"/>
          <w:w w:val="105"/>
          <w:sz w:val="20"/>
          <w:szCs w:val="20"/>
        </w:rPr>
      </w:pPr>
      <w:r>
        <w:rPr>
          <w:rFonts w:eastAsia="Arial"/>
        </w:rPr>
        <w:t>4.</w:t>
      </w:r>
      <w:r>
        <w:rPr>
          <w:rFonts w:eastAsia="Arial"/>
        </w:rPr>
        <w:tab/>
      </w:r>
      <w:r w:rsidRPr="00ED5199">
        <w:rPr>
          <w:rFonts w:eastAsia="Arial"/>
          <w:sz w:val="20"/>
          <w:szCs w:val="20"/>
        </w:rPr>
        <w:t>Define</w:t>
      </w:r>
      <w:r w:rsidRPr="00ED5199">
        <w:rPr>
          <w:rFonts w:eastAsia="Arial"/>
          <w:spacing w:val="1"/>
          <w:sz w:val="20"/>
          <w:szCs w:val="20"/>
        </w:rPr>
        <w:t xml:space="preserve"> </w:t>
      </w:r>
      <w:r w:rsidRPr="00ED5199">
        <w:rPr>
          <w:rFonts w:eastAsia="Arial"/>
          <w:w w:val="105"/>
          <w:sz w:val="20"/>
          <w:szCs w:val="20"/>
        </w:rPr>
        <w:t>gout.</w:t>
      </w:r>
      <w:r w:rsidRPr="00ED5199">
        <w:rPr>
          <w:rFonts w:eastAsia="Arial"/>
          <w:spacing w:val="-16"/>
          <w:w w:val="105"/>
          <w:sz w:val="20"/>
          <w:szCs w:val="20"/>
        </w:rPr>
        <w:t xml:space="preserve"> </w:t>
      </w:r>
      <w:r w:rsidRPr="00ED5199">
        <w:rPr>
          <w:rFonts w:eastAsia="Arial"/>
          <w:w w:val="105"/>
          <w:sz w:val="20"/>
          <w:szCs w:val="20"/>
        </w:rPr>
        <w:t>Compare</w:t>
      </w:r>
      <w:r w:rsidRPr="00ED5199">
        <w:rPr>
          <w:rFonts w:eastAsia="Arial"/>
          <w:spacing w:val="-10"/>
          <w:w w:val="105"/>
          <w:sz w:val="20"/>
          <w:szCs w:val="20"/>
        </w:rPr>
        <w:t xml:space="preserve"> </w:t>
      </w:r>
      <w:r w:rsidRPr="00ED5199">
        <w:rPr>
          <w:rFonts w:eastAsia="Arial"/>
          <w:w w:val="105"/>
          <w:sz w:val="20"/>
          <w:szCs w:val="20"/>
        </w:rPr>
        <w:t>and</w:t>
      </w:r>
      <w:r w:rsidRPr="00ED5199">
        <w:rPr>
          <w:rFonts w:eastAsia="Arial"/>
          <w:spacing w:val="-18"/>
          <w:w w:val="105"/>
          <w:sz w:val="20"/>
          <w:szCs w:val="20"/>
        </w:rPr>
        <w:t xml:space="preserve"> </w:t>
      </w:r>
      <w:r w:rsidRPr="00ED5199">
        <w:rPr>
          <w:rFonts w:eastAsia="Arial"/>
          <w:w w:val="105"/>
          <w:sz w:val="20"/>
          <w:szCs w:val="20"/>
        </w:rPr>
        <w:t>contrast</w:t>
      </w:r>
      <w:r w:rsidRPr="00ED5199">
        <w:rPr>
          <w:rFonts w:eastAsia="Arial"/>
          <w:spacing w:val="-11"/>
          <w:w w:val="105"/>
          <w:sz w:val="20"/>
          <w:szCs w:val="20"/>
        </w:rPr>
        <w:t xml:space="preserve"> </w:t>
      </w:r>
      <w:r w:rsidRPr="00ED5199">
        <w:rPr>
          <w:rFonts w:eastAsia="Arial"/>
          <w:w w:val="105"/>
          <w:sz w:val="20"/>
          <w:szCs w:val="20"/>
        </w:rPr>
        <w:t>gout</w:t>
      </w:r>
      <w:r w:rsidRPr="00ED5199">
        <w:rPr>
          <w:rFonts w:eastAsia="Arial"/>
          <w:spacing w:val="-17"/>
          <w:w w:val="105"/>
          <w:sz w:val="20"/>
          <w:szCs w:val="20"/>
        </w:rPr>
        <w:t xml:space="preserve"> </w:t>
      </w:r>
      <w:r w:rsidRPr="00ED5199">
        <w:rPr>
          <w:rFonts w:eastAsia="Arial"/>
          <w:w w:val="105"/>
          <w:sz w:val="20"/>
          <w:szCs w:val="20"/>
        </w:rPr>
        <w:t>versus</w:t>
      </w:r>
      <w:r w:rsidRPr="00ED5199">
        <w:rPr>
          <w:rFonts w:eastAsia="Arial"/>
          <w:spacing w:val="-6"/>
          <w:w w:val="105"/>
          <w:sz w:val="20"/>
          <w:szCs w:val="20"/>
        </w:rPr>
        <w:t xml:space="preserve"> </w:t>
      </w:r>
      <w:r w:rsidRPr="00ED5199">
        <w:rPr>
          <w:rFonts w:eastAsia="Arial"/>
          <w:w w:val="105"/>
          <w:sz w:val="20"/>
          <w:szCs w:val="20"/>
        </w:rPr>
        <w:t>pseudogout,</w:t>
      </w:r>
      <w:r w:rsidRPr="00ED5199">
        <w:rPr>
          <w:rFonts w:eastAsia="Arial"/>
          <w:spacing w:val="-12"/>
          <w:w w:val="105"/>
          <w:sz w:val="20"/>
          <w:szCs w:val="20"/>
        </w:rPr>
        <w:t xml:space="preserve"> </w:t>
      </w:r>
      <w:r w:rsidRPr="00ED5199">
        <w:rPr>
          <w:rFonts w:eastAsia="Arial"/>
          <w:w w:val="105"/>
          <w:sz w:val="20"/>
          <w:szCs w:val="20"/>
        </w:rPr>
        <w:t>acute</w:t>
      </w:r>
      <w:r w:rsidRPr="00ED5199">
        <w:rPr>
          <w:rFonts w:eastAsia="Arial"/>
          <w:spacing w:val="-19"/>
          <w:w w:val="105"/>
          <w:sz w:val="20"/>
          <w:szCs w:val="20"/>
        </w:rPr>
        <w:t xml:space="preserve"> </w:t>
      </w:r>
      <w:r w:rsidRPr="00ED5199">
        <w:rPr>
          <w:rFonts w:eastAsia="Arial"/>
          <w:w w:val="105"/>
          <w:sz w:val="20"/>
          <w:szCs w:val="20"/>
        </w:rPr>
        <w:t>gout</w:t>
      </w:r>
      <w:r w:rsidRPr="00ED5199">
        <w:rPr>
          <w:rFonts w:eastAsia="Arial"/>
          <w:spacing w:val="-14"/>
          <w:w w:val="105"/>
          <w:sz w:val="20"/>
          <w:szCs w:val="20"/>
        </w:rPr>
        <w:t xml:space="preserve"> </w:t>
      </w:r>
      <w:r w:rsidRPr="00ED5199">
        <w:rPr>
          <w:rFonts w:eastAsia="Arial"/>
          <w:w w:val="105"/>
          <w:sz w:val="20"/>
          <w:szCs w:val="20"/>
        </w:rPr>
        <w:t>versus</w:t>
      </w:r>
      <w:r w:rsidRPr="00ED5199">
        <w:rPr>
          <w:rFonts w:eastAsia="Arial"/>
          <w:spacing w:val="16"/>
          <w:sz w:val="20"/>
          <w:szCs w:val="20"/>
        </w:rPr>
        <w:t xml:space="preserve"> </w:t>
      </w:r>
      <w:r w:rsidRPr="00ED5199">
        <w:rPr>
          <w:rFonts w:eastAsia="Arial"/>
          <w:w w:val="105"/>
          <w:sz w:val="20"/>
          <w:szCs w:val="20"/>
        </w:rPr>
        <w:t>chronic</w:t>
      </w:r>
      <w:r w:rsidRPr="00ED5199">
        <w:rPr>
          <w:rFonts w:eastAsia="Arial"/>
          <w:spacing w:val="-7"/>
          <w:w w:val="105"/>
          <w:sz w:val="20"/>
          <w:szCs w:val="20"/>
        </w:rPr>
        <w:t xml:space="preserve"> </w:t>
      </w:r>
      <w:r w:rsidRPr="00ED5199">
        <w:rPr>
          <w:rFonts w:eastAsia="Arial"/>
          <w:w w:val="105"/>
          <w:sz w:val="20"/>
          <w:szCs w:val="20"/>
        </w:rPr>
        <w:t>gout,</w:t>
      </w:r>
      <w:r w:rsidRPr="00ED5199">
        <w:rPr>
          <w:rFonts w:eastAsia="Arial"/>
          <w:spacing w:val="-7"/>
          <w:w w:val="105"/>
          <w:sz w:val="20"/>
          <w:szCs w:val="20"/>
        </w:rPr>
        <w:t xml:space="preserve"> </w:t>
      </w:r>
      <w:r>
        <w:rPr>
          <w:rFonts w:eastAsia="Arial"/>
          <w:spacing w:val="-7"/>
          <w:w w:val="105"/>
          <w:sz w:val="20"/>
          <w:szCs w:val="20"/>
        </w:rPr>
        <w:tab/>
      </w:r>
      <w:r w:rsidRPr="00ED5199">
        <w:rPr>
          <w:rFonts w:eastAsia="Arial"/>
          <w:w w:val="105"/>
          <w:sz w:val="20"/>
          <w:szCs w:val="20"/>
        </w:rPr>
        <w:t>primary</w:t>
      </w:r>
      <w:r w:rsidRPr="00ED5199">
        <w:rPr>
          <w:rFonts w:eastAsia="Arial"/>
          <w:spacing w:val="-3"/>
          <w:w w:val="105"/>
          <w:sz w:val="20"/>
          <w:szCs w:val="20"/>
        </w:rPr>
        <w:t xml:space="preserve"> </w:t>
      </w:r>
      <w:r w:rsidRPr="00ED5199">
        <w:rPr>
          <w:rFonts w:eastAsia="Arial"/>
          <w:w w:val="105"/>
          <w:sz w:val="20"/>
          <w:szCs w:val="20"/>
        </w:rPr>
        <w:t>gout</w:t>
      </w:r>
      <w:r w:rsidRPr="00ED5199">
        <w:rPr>
          <w:rFonts w:eastAsia="Arial"/>
          <w:spacing w:val="-3"/>
          <w:w w:val="105"/>
          <w:sz w:val="20"/>
          <w:szCs w:val="20"/>
        </w:rPr>
        <w:t xml:space="preserve"> </w:t>
      </w:r>
      <w:r w:rsidRPr="00ED5199">
        <w:rPr>
          <w:rFonts w:eastAsia="Arial"/>
          <w:w w:val="105"/>
          <w:sz w:val="20"/>
          <w:szCs w:val="20"/>
        </w:rPr>
        <w:t>versus</w:t>
      </w:r>
      <w:r w:rsidRPr="00ED5199">
        <w:rPr>
          <w:rFonts w:eastAsia="Arial"/>
          <w:spacing w:val="6"/>
          <w:w w:val="105"/>
          <w:sz w:val="20"/>
          <w:szCs w:val="20"/>
        </w:rPr>
        <w:t xml:space="preserve"> </w:t>
      </w:r>
      <w:r w:rsidRPr="00ED5199">
        <w:rPr>
          <w:rFonts w:eastAsia="Arial"/>
          <w:w w:val="105"/>
          <w:sz w:val="20"/>
          <w:szCs w:val="20"/>
        </w:rPr>
        <w:t>secondary</w:t>
      </w:r>
      <w:r w:rsidRPr="00ED5199">
        <w:rPr>
          <w:rFonts w:eastAsia="Arial"/>
          <w:spacing w:val="6"/>
          <w:w w:val="105"/>
          <w:sz w:val="20"/>
          <w:szCs w:val="20"/>
        </w:rPr>
        <w:t xml:space="preserve"> </w:t>
      </w:r>
      <w:r w:rsidRPr="00ED5199">
        <w:rPr>
          <w:rFonts w:eastAsia="Arial"/>
          <w:w w:val="105"/>
          <w:sz w:val="20"/>
          <w:szCs w:val="20"/>
        </w:rPr>
        <w:t>gout,</w:t>
      </w:r>
      <w:r w:rsidRPr="00ED5199">
        <w:rPr>
          <w:rFonts w:eastAsia="Arial"/>
          <w:spacing w:val="-6"/>
          <w:w w:val="105"/>
          <w:sz w:val="20"/>
          <w:szCs w:val="20"/>
        </w:rPr>
        <w:t xml:space="preserve"> </w:t>
      </w:r>
      <w:r>
        <w:rPr>
          <w:rFonts w:eastAsia="Arial"/>
          <w:w w:val="105"/>
          <w:sz w:val="20"/>
          <w:szCs w:val="20"/>
        </w:rPr>
        <w:t>in terms of</w:t>
      </w:r>
      <w:r w:rsidRPr="00ED5199">
        <w:rPr>
          <w:rFonts w:eastAsia="Arial"/>
          <w:w w:val="105"/>
          <w:sz w:val="20"/>
          <w:szCs w:val="20"/>
        </w:rPr>
        <w:t>:</w:t>
      </w:r>
    </w:p>
    <w:p w14:paraId="5073C667" w14:textId="77777777" w:rsidR="00ED5199" w:rsidRDefault="00ED5199" w:rsidP="00ED5199">
      <w:pPr>
        <w:pStyle w:val="BodyText"/>
        <w:rPr>
          <w:rFonts w:eastAsia="Arial"/>
          <w:w w:val="105"/>
          <w:sz w:val="20"/>
          <w:szCs w:val="20"/>
        </w:rPr>
      </w:pPr>
    </w:p>
    <w:p w14:paraId="065304A0" w14:textId="14EFB0AD" w:rsidR="00ED5199" w:rsidRDefault="00ED5199" w:rsidP="00ED5199">
      <w:pPr>
        <w:pStyle w:val="BodyText"/>
        <w:rPr>
          <w:rFonts w:eastAsia="Arial"/>
          <w:w w:val="105"/>
          <w:sz w:val="20"/>
          <w:szCs w:val="20"/>
        </w:rPr>
      </w:pPr>
      <w:r>
        <w:rPr>
          <w:rFonts w:eastAsia="Arial"/>
          <w:w w:val="105"/>
          <w:sz w:val="20"/>
          <w:szCs w:val="20"/>
        </w:rPr>
        <w:tab/>
        <w:t>Nature and sites of lesions</w:t>
      </w:r>
      <w:r>
        <w:rPr>
          <w:rFonts w:eastAsia="Arial"/>
          <w:w w:val="105"/>
          <w:sz w:val="20"/>
          <w:szCs w:val="20"/>
        </w:rPr>
        <w:tab/>
      </w:r>
      <w:r>
        <w:rPr>
          <w:rFonts w:eastAsia="Arial"/>
          <w:w w:val="105"/>
          <w:sz w:val="20"/>
          <w:szCs w:val="20"/>
        </w:rPr>
        <w:tab/>
      </w:r>
      <w:r>
        <w:rPr>
          <w:rFonts w:eastAsia="Arial"/>
          <w:w w:val="105"/>
          <w:sz w:val="20"/>
          <w:szCs w:val="20"/>
        </w:rPr>
        <w:tab/>
        <w:t>relative prevalence</w:t>
      </w:r>
    </w:p>
    <w:p w14:paraId="690B316F" w14:textId="7F22D5A5" w:rsidR="00ED5199" w:rsidRDefault="00ED5199" w:rsidP="00ED5199">
      <w:pPr>
        <w:pStyle w:val="BodyText"/>
        <w:rPr>
          <w:rFonts w:eastAsia="Arial"/>
          <w:w w:val="105"/>
          <w:sz w:val="20"/>
          <w:szCs w:val="20"/>
        </w:rPr>
      </w:pPr>
      <w:r>
        <w:rPr>
          <w:rFonts w:eastAsia="Arial"/>
          <w:w w:val="105"/>
          <w:sz w:val="20"/>
          <w:szCs w:val="20"/>
        </w:rPr>
        <w:tab/>
        <w:t>Pathogenesis and pathophysiology</w:t>
      </w:r>
      <w:r>
        <w:rPr>
          <w:rFonts w:eastAsia="Arial"/>
          <w:w w:val="105"/>
          <w:sz w:val="20"/>
          <w:szCs w:val="20"/>
        </w:rPr>
        <w:tab/>
      </w:r>
      <w:r>
        <w:rPr>
          <w:rFonts w:eastAsia="Arial"/>
          <w:w w:val="105"/>
          <w:sz w:val="20"/>
          <w:szCs w:val="20"/>
        </w:rPr>
        <w:tab/>
        <w:t>clinical features</w:t>
      </w:r>
    </w:p>
    <w:p w14:paraId="042E6117" w14:textId="0F0B855C" w:rsidR="00ED5199" w:rsidRDefault="00ED5199" w:rsidP="00ED5199">
      <w:pPr>
        <w:pStyle w:val="BodyText"/>
        <w:rPr>
          <w:rFonts w:eastAsia="Arial"/>
          <w:w w:val="105"/>
          <w:sz w:val="20"/>
          <w:szCs w:val="20"/>
        </w:rPr>
      </w:pPr>
      <w:r>
        <w:rPr>
          <w:rFonts w:eastAsia="Arial"/>
          <w:w w:val="105"/>
          <w:sz w:val="20"/>
          <w:szCs w:val="20"/>
        </w:rPr>
        <w:tab/>
        <w:t>Morphology of lesions</w:t>
      </w:r>
      <w:r>
        <w:rPr>
          <w:rFonts w:eastAsia="Arial"/>
          <w:w w:val="105"/>
          <w:sz w:val="20"/>
          <w:szCs w:val="20"/>
        </w:rPr>
        <w:tab/>
      </w:r>
      <w:r>
        <w:rPr>
          <w:rFonts w:eastAsia="Arial"/>
          <w:w w:val="105"/>
          <w:sz w:val="20"/>
          <w:szCs w:val="20"/>
        </w:rPr>
        <w:tab/>
      </w:r>
      <w:r>
        <w:rPr>
          <w:rFonts w:eastAsia="Arial"/>
          <w:w w:val="105"/>
          <w:sz w:val="20"/>
          <w:szCs w:val="20"/>
        </w:rPr>
        <w:tab/>
      </w:r>
      <w:r>
        <w:rPr>
          <w:rFonts w:eastAsia="Arial"/>
          <w:w w:val="105"/>
          <w:sz w:val="20"/>
          <w:szCs w:val="20"/>
        </w:rPr>
        <w:tab/>
        <w:t>clinical course/complications</w:t>
      </w:r>
    </w:p>
    <w:p w14:paraId="70C5C774" w14:textId="77777777" w:rsidR="00ED5199" w:rsidRDefault="00ED5199" w:rsidP="00ED5199">
      <w:pPr>
        <w:pStyle w:val="BodyText"/>
        <w:rPr>
          <w:rFonts w:eastAsia="Arial"/>
          <w:w w:val="105"/>
          <w:sz w:val="20"/>
          <w:szCs w:val="20"/>
        </w:rPr>
      </w:pPr>
    </w:p>
    <w:p w14:paraId="7E76CB10" w14:textId="2A78E5A0" w:rsidR="00ED5199" w:rsidRDefault="00ED5199" w:rsidP="00ED5199">
      <w:pPr>
        <w:pStyle w:val="BodyText"/>
        <w:rPr>
          <w:rFonts w:eastAsia="Arial"/>
          <w:w w:val="105"/>
          <w:sz w:val="20"/>
          <w:szCs w:val="20"/>
        </w:rPr>
      </w:pPr>
      <w:r>
        <w:rPr>
          <w:rFonts w:eastAsia="Arial"/>
          <w:w w:val="105"/>
          <w:sz w:val="20"/>
          <w:szCs w:val="20"/>
        </w:rPr>
        <w:t xml:space="preserve">5.  </w:t>
      </w:r>
      <w:r>
        <w:rPr>
          <w:rFonts w:eastAsia="Arial"/>
          <w:w w:val="105"/>
          <w:sz w:val="20"/>
          <w:szCs w:val="20"/>
        </w:rPr>
        <w:tab/>
        <w:t xml:space="preserve">List the pathogenetic, clinical and morphologic characteristics of </w:t>
      </w:r>
      <w:r w:rsidR="00A0086D">
        <w:rPr>
          <w:rFonts w:eastAsia="Arial"/>
          <w:w w:val="105"/>
          <w:sz w:val="20"/>
          <w:szCs w:val="20"/>
        </w:rPr>
        <w:t>ganglion</w:t>
      </w:r>
      <w:r>
        <w:rPr>
          <w:rFonts w:eastAsia="Arial"/>
          <w:w w:val="105"/>
          <w:sz w:val="20"/>
          <w:szCs w:val="20"/>
        </w:rPr>
        <w:t xml:space="preserve">, synovial cyst, </w:t>
      </w:r>
      <w:r>
        <w:rPr>
          <w:rFonts w:eastAsia="Arial"/>
          <w:w w:val="105"/>
          <w:sz w:val="20"/>
          <w:szCs w:val="20"/>
        </w:rPr>
        <w:tab/>
        <w:t>tenosynovial giant cell tumor.</w:t>
      </w:r>
    </w:p>
    <w:p w14:paraId="24EDA576" w14:textId="77777777" w:rsidR="00ED5199" w:rsidRDefault="00ED5199" w:rsidP="00ED5199">
      <w:pPr>
        <w:pStyle w:val="BodyText"/>
        <w:rPr>
          <w:rFonts w:eastAsia="Arial"/>
          <w:w w:val="105"/>
          <w:sz w:val="20"/>
          <w:szCs w:val="20"/>
        </w:rPr>
      </w:pPr>
    </w:p>
    <w:p w14:paraId="0672CD7C" w14:textId="77777777" w:rsidR="00ED5199" w:rsidRDefault="00ED5199" w:rsidP="00ED5199">
      <w:pPr>
        <w:pStyle w:val="BodyText"/>
        <w:rPr>
          <w:rFonts w:eastAsia="Arial"/>
          <w:w w:val="105"/>
          <w:sz w:val="20"/>
          <w:szCs w:val="20"/>
        </w:rPr>
      </w:pPr>
    </w:p>
    <w:p w14:paraId="612266E6" w14:textId="77777777" w:rsidR="00ED5199" w:rsidRDefault="00ED5199" w:rsidP="00ED5199">
      <w:pPr>
        <w:pStyle w:val="BodyText"/>
        <w:rPr>
          <w:rFonts w:eastAsia="Arial"/>
          <w:w w:val="105"/>
          <w:sz w:val="20"/>
          <w:szCs w:val="20"/>
        </w:rPr>
      </w:pPr>
    </w:p>
    <w:p w14:paraId="46B35F91" w14:textId="77777777" w:rsidR="00ED5199" w:rsidRDefault="00ED5199" w:rsidP="00ED5199">
      <w:pPr>
        <w:pStyle w:val="BodyText"/>
        <w:rPr>
          <w:rFonts w:eastAsia="Arial"/>
          <w:w w:val="105"/>
          <w:sz w:val="20"/>
          <w:szCs w:val="20"/>
        </w:rPr>
      </w:pPr>
    </w:p>
    <w:p w14:paraId="6AEE659F" w14:textId="77777777" w:rsidR="00ED5199" w:rsidRDefault="00ED5199" w:rsidP="00ED5199">
      <w:pPr>
        <w:pStyle w:val="BodyText"/>
        <w:rPr>
          <w:rFonts w:eastAsia="Arial"/>
          <w:w w:val="105"/>
          <w:sz w:val="20"/>
          <w:szCs w:val="20"/>
        </w:rPr>
      </w:pPr>
    </w:p>
    <w:p w14:paraId="3CEB28C6" w14:textId="3A518536" w:rsidR="00ED5199" w:rsidRDefault="00ED5199" w:rsidP="00ED5199">
      <w:pPr>
        <w:pStyle w:val="BodyText"/>
        <w:rPr>
          <w:rFonts w:eastAsia="Arial"/>
          <w:w w:val="105"/>
          <w:sz w:val="20"/>
          <w:szCs w:val="20"/>
        </w:rPr>
      </w:pPr>
      <w:r>
        <w:rPr>
          <w:rFonts w:eastAsia="Arial"/>
          <w:w w:val="105"/>
          <w:sz w:val="20"/>
          <w:szCs w:val="20"/>
        </w:rPr>
        <w:t>References:</w:t>
      </w:r>
    </w:p>
    <w:p w14:paraId="3E35CC5F" w14:textId="34D9B04E" w:rsidR="00ED5199" w:rsidRDefault="00ED5199" w:rsidP="00ED5199">
      <w:pPr>
        <w:pStyle w:val="BodyText"/>
        <w:rPr>
          <w:rFonts w:eastAsia="Arial"/>
          <w:w w:val="105"/>
          <w:sz w:val="20"/>
          <w:szCs w:val="20"/>
        </w:rPr>
      </w:pPr>
      <w:r>
        <w:rPr>
          <w:rFonts w:eastAsia="Arial"/>
          <w:w w:val="105"/>
          <w:sz w:val="20"/>
          <w:szCs w:val="20"/>
        </w:rPr>
        <w:t>Robbins pages 1197 – 1207</w:t>
      </w:r>
    </w:p>
    <w:p w14:paraId="7FA76BE7" w14:textId="3AED44D8" w:rsidR="00ED5199" w:rsidRDefault="00ED5199" w:rsidP="00ED5199">
      <w:pPr>
        <w:pStyle w:val="BodyText"/>
        <w:rPr>
          <w:rFonts w:eastAsia="Arial"/>
          <w:w w:val="105"/>
          <w:sz w:val="20"/>
          <w:szCs w:val="20"/>
        </w:rPr>
      </w:pPr>
      <w:r>
        <w:rPr>
          <w:rFonts w:eastAsia="Arial"/>
          <w:w w:val="105"/>
          <w:sz w:val="20"/>
          <w:szCs w:val="20"/>
        </w:rPr>
        <w:t xml:space="preserve">Goljan pages 430 – 432 Rheumatoid arthritis; </w:t>
      </w:r>
      <w:r w:rsidR="003D647B">
        <w:rPr>
          <w:rFonts w:eastAsia="Arial"/>
          <w:w w:val="105"/>
          <w:sz w:val="20"/>
          <w:szCs w:val="20"/>
        </w:rPr>
        <w:t>202 Uric acid, hyperuricemia</w:t>
      </w:r>
    </w:p>
    <w:p w14:paraId="779EAE7B" w14:textId="77777777" w:rsidR="00ED5199" w:rsidRDefault="00ED5199" w:rsidP="00ED5199">
      <w:pPr>
        <w:pStyle w:val="BodyText"/>
        <w:rPr>
          <w:rFonts w:eastAsia="Arial"/>
          <w:sz w:val="20"/>
          <w:szCs w:val="20"/>
        </w:rPr>
      </w:pPr>
    </w:p>
    <w:p w14:paraId="11ED20CC" w14:textId="77777777" w:rsidR="00345B3B" w:rsidRDefault="00345B3B" w:rsidP="00ED5199">
      <w:pPr>
        <w:pStyle w:val="BodyText"/>
        <w:rPr>
          <w:rFonts w:eastAsia="Arial"/>
          <w:sz w:val="20"/>
          <w:szCs w:val="20"/>
        </w:rPr>
      </w:pPr>
    </w:p>
    <w:p w14:paraId="682CD114" w14:textId="77777777" w:rsidR="00345B3B" w:rsidRDefault="00345B3B" w:rsidP="00ED5199">
      <w:pPr>
        <w:pStyle w:val="BodyText"/>
        <w:rPr>
          <w:rFonts w:eastAsia="Arial"/>
          <w:sz w:val="20"/>
          <w:szCs w:val="20"/>
        </w:rPr>
      </w:pPr>
    </w:p>
    <w:p w14:paraId="1D93A84E" w14:textId="77777777" w:rsidR="00345B3B" w:rsidRDefault="00345B3B" w:rsidP="00ED5199">
      <w:pPr>
        <w:pStyle w:val="BodyText"/>
        <w:rPr>
          <w:rFonts w:eastAsia="Arial"/>
          <w:sz w:val="20"/>
          <w:szCs w:val="20"/>
        </w:rPr>
      </w:pPr>
    </w:p>
    <w:p w14:paraId="2A1D6948" w14:textId="77777777" w:rsidR="00345B3B" w:rsidRDefault="00345B3B" w:rsidP="00ED5199">
      <w:pPr>
        <w:pStyle w:val="BodyText"/>
        <w:rPr>
          <w:rFonts w:eastAsia="Arial"/>
          <w:sz w:val="20"/>
          <w:szCs w:val="20"/>
        </w:rPr>
      </w:pPr>
    </w:p>
    <w:p w14:paraId="11A9468E" w14:textId="77777777" w:rsidR="00345B3B" w:rsidRDefault="00345B3B" w:rsidP="00ED5199">
      <w:pPr>
        <w:pStyle w:val="BodyText"/>
        <w:rPr>
          <w:rFonts w:eastAsia="Arial"/>
          <w:sz w:val="20"/>
          <w:szCs w:val="20"/>
        </w:rPr>
      </w:pPr>
    </w:p>
    <w:p w14:paraId="14EB7DB5" w14:textId="77777777" w:rsidR="00345B3B" w:rsidRDefault="00345B3B" w:rsidP="00ED5199">
      <w:pPr>
        <w:pStyle w:val="BodyText"/>
        <w:rPr>
          <w:rFonts w:eastAsia="Arial"/>
          <w:sz w:val="20"/>
          <w:szCs w:val="20"/>
        </w:rPr>
      </w:pPr>
    </w:p>
    <w:p w14:paraId="6F7A592B" w14:textId="77777777" w:rsidR="00345B3B" w:rsidRDefault="00345B3B" w:rsidP="00ED5199">
      <w:pPr>
        <w:pStyle w:val="BodyText"/>
        <w:rPr>
          <w:rFonts w:eastAsia="Arial"/>
          <w:sz w:val="20"/>
          <w:szCs w:val="20"/>
        </w:rPr>
      </w:pPr>
    </w:p>
    <w:p w14:paraId="148B2CA1" w14:textId="77777777" w:rsidR="00345B3B" w:rsidRDefault="00345B3B" w:rsidP="00ED5199">
      <w:pPr>
        <w:pStyle w:val="BodyText"/>
        <w:rPr>
          <w:rFonts w:eastAsia="Arial"/>
          <w:sz w:val="20"/>
          <w:szCs w:val="20"/>
        </w:rPr>
      </w:pPr>
    </w:p>
    <w:p w14:paraId="2391E94F" w14:textId="77777777" w:rsidR="00345B3B" w:rsidRDefault="00345B3B" w:rsidP="00ED5199">
      <w:pPr>
        <w:pStyle w:val="BodyText"/>
        <w:rPr>
          <w:rFonts w:eastAsia="Arial"/>
          <w:sz w:val="20"/>
          <w:szCs w:val="20"/>
        </w:rPr>
      </w:pPr>
    </w:p>
    <w:p w14:paraId="19501202" w14:textId="77777777" w:rsidR="00345B3B" w:rsidRDefault="00345B3B" w:rsidP="00ED5199">
      <w:pPr>
        <w:pStyle w:val="BodyText"/>
        <w:rPr>
          <w:rFonts w:eastAsia="Arial"/>
          <w:sz w:val="20"/>
          <w:szCs w:val="20"/>
        </w:rPr>
      </w:pPr>
    </w:p>
    <w:p w14:paraId="498B0C54" w14:textId="77777777" w:rsidR="00345B3B" w:rsidRDefault="00345B3B" w:rsidP="00ED5199">
      <w:pPr>
        <w:pStyle w:val="BodyText"/>
        <w:rPr>
          <w:rFonts w:eastAsia="Arial"/>
          <w:sz w:val="20"/>
          <w:szCs w:val="20"/>
        </w:rPr>
      </w:pPr>
    </w:p>
    <w:p w14:paraId="1317BB35" w14:textId="77777777" w:rsidR="00345B3B" w:rsidRDefault="00345B3B" w:rsidP="00ED5199">
      <w:pPr>
        <w:pStyle w:val="BodyText"/>
        <w:rPr>
          <w:rFonts w:eastAsia="Arial"/>
          <w:sz w:val="20"/>
          <w:szCs w:val="20"/>
        </w:rPr>
      </w:pPr>
    </w:p>
    <w:p w14:paraId="0DAAD0D4" w14:textId="77777777" w:rsidR="00345B3B" w:rsidRDefault="00345B3B" w:rsidP="00ED5199">
      <w:pPr>
        <w:pStyle w:val="BodyText"/>
        <w:rPr>
          <w:rFonts w:eastAsia="Arial"/>
          <w:sz w:val="20"/>
          <w:szCs w:val="20"/>
        </w:rPr>
      </w:pPr>
    </w:p>
    <w:p w14:paraId="1A8B1E09" w14:textId="77777777" w:rsidR="00345B3B" w:rsidRDefault="00345B3B" w:rsidP="00ED5199">
      <w:pPr>
        <w:pStyle w:val="BodyText"/>
        <w:rPr>
          <w:rFonts w:eastAsia="Arial"/>
          <w:sz w:val="20"/>
          <w:szCs w:val="20"/>
        </w:rPr>
      </w:pPr>
    </w:p>
    <w:p w14:paraId="743B51BF" w14:textId="77777777" w:rsidR="00345B3B" w:rsidRDefault="00345B3B" w:rsidP="00ED5199">
      <w:pPr>
        <w:pStyle w:val="BodyText"/>
        <w:rPr>
          <w:rFonts w:eastAsia="Arial"/>
          <w:sz w:val="20"/>
          <w:szCs w:val="20"/>
        </w:rPr>
      </w:pPr>
    </w:p>
    <w:p w14:paraId="1EF1C002" w14:textId="77777777" w:rsidR="00345B3B" w:rsidRDefault="00345B3B" w:rsidP="00ED5199">
      <w:pPr>
        <w:pStyle w:val="BodyText"/>
        <w:rPr>
          <w:rFonts w:eastAsia="Arial"/>
          <w:sz w:val="20"/>
          <w:szCs w:val="20"/>
        </w:rPr>
      </w:pPr>
    </w:p>
    <w:p w14:paraId="648B2EFB" w14:textId="77777777" w:rsidR="00345B3B" w:rsidRDefault="00345B3B" w:rsidP="00ED5199">
      <w:pPr>
        <w:pStyle w:val="BodyText"/>
        <w:rPr>
          <w:rFonts w:eastAsia="Arial"/>
          <w:sz w:val="20"/>
          <w:szCs w:val="20"/>
        </w:rPr>
      </w:pPr>
    </w:p>
    <w:p w14:paraId="025D81E9" w14:textId="77777777" w:rsidR="00345B3B" w:rsidRDefault="00345B3B" w:rsidP="00ED5199">
      <w:pPr>
        <w:pStyle w:val="BodyText"/>
        <w:rPr>
          <w:rFonts w:eastAsia="Arial"/>
          <w:sz w:val="20"/>
          <w:szCs w:val="20"/>
        </w:rPr>
      </w:pPr>
    </w:p>
    <w:p w14:paraId="2F708653" w14:textId="34FC5FB2" w:rsidR="00345B3B" w:rsidRDefault="00345B3B" w:rsidP="00345B3B">
      <w:pPr>
        <w:pStyle w:val="BodyText"/>
        <w:jc w:val="center"/>
        <w:rPr>
          <w:rFonts w:eastAsia="Arial"/>
          <w:sz w:val="48"/>
          <w:szCs w:val="48"/>
        </w:rPr>
      </w:pPr>
      <w:r>
        <w:rPr>
          <w:rFonts w:eastAsia="Arial"/>
          <w:sz w:val="48"/>
          <w:szCs w:val="48"/>
        </w:rPr>
        <w:t>DISEASES OF THE NERVOUS SYSTEM AND EYE</w:t>
      </w:r>
    </w:p>
    <w:p w14:paraId="550951CD" w14:textId="77777777" w:rsidR="00707F98" w:rsidRDefault="00707F98" w:rsidP="00345B3B">
      <w:pPr>
        <w:pStyle w:val="BodyText"/>
        <w:jc w:val="center"/>
        <w:rPr>
          <w:rFonts w:eastAsia="Arial"/>
          <w:sz w:val="48"/>
          <w:szCs w:val="48"/>
        </w:rPr>
      </w:pPr>
    </w:p>
    <w:p w14:paraId="09D28268" w14:textId="77777777" w:rsidR="00707F98" w:rsidRDefault="00707F98" w:rsidP="00345B3B">
      <w:pPr>
        <w:pStyle w:val="BodyText"/>
        <w:jc w:val="center"/>
        <w:rPr>
          <w:rFonts w:eastAsia="Arial"/>
          <w:sz w:val="48"/>
          <w:szCs w:val="48"/>
        </w:rPr>
      </w:pPr>
    </w:p>
    <w:p w14:paraId="43926260" w14:textId="77777777" w:rsidR="00707F98" w:rsidRDefault="00707F98" w:rsidP="00345B3B">
      <w:pPr>
        <w:pStyle w:val="BodyText"/>
        <w:jc w:val="center"/>
        <w:rPr>
          <w:rFonts w:eastAsia="Arial"/>
          <w:sz w:val="48"/>
          <w:szCs w:val="48"/>
        </w:rPr>
      </w:pPr>
    </w:p>
    <w:p w14:paraId="3D777991" w14:textId="77777777" w:rsidR="00707F98" w:rsidRDefault="00707F98" w:rsidP="00345B3B">
      <w:pPr>
        <w:pStyle w:val="BodyText"/>
        <w:jc w:val="center"/>
        <w:rPr>
          <w:rFonts w:eastAsia="Arial"/>
          <w:sz w:val="48"/>
          <w:szCs w:val="48"/>
        </w:rPr>
      </w:pPr>
    </w:p>
    <w:p w14:paraId="55DFA93B" w14:textId="77777777" w:rsidR="00707F98" w:rsidRDefault="00707F98" w:rsidP="00345B3B">
      <w:pPr>
        <w:pStyle w:val="BodyText"/>
        <w:jc w:val="center"/>
        <w:rPr>
          <w:rFonts w:eastAsia="Arial"/>
          <w:sz w:val="48"/>
          <w:szCs w:val="48"/>
        </w:rPr>
      </w:pPr>
    </w:p>
    <w:p w14:paraId="4C745A8D" w14:textId="77777777" w:rsidR="00707F98" w:rsidRDefault="00707F98" w:rsidP="00345B3B">
      <w:pPr>
        <w:pStyle w:val="BodyText"/>
        <w:jc w:val="center"/>
        <w:rPr>
          <w:rFonts w:eastAsia="Arial"/>
          <w:sz w:val="48"/>
          <w:szCs w:val="48"/>
        </w:rPr>
      </w:pPr>
    </w:p>
    <w:p w14:paraId="1661D159" w14:textId="77777777" w:rsidR="00707F98" w:rsidRDefault="00707F98" w:rsidP="00345B3B">
      <w:pPr>
        <w:pStyle w:val="BodyText"/>
        <w:jc w:val="center"/>
        <w:rPr>
          <w:rFonts w:eastAsia="Arial"/>
          <w:sz w:val="48"/>
          <w:szCs w:val="48"/>
        </w:rPr>
      </w:pPr>
    </w:p>
    <w:p w14:paraId="09E616D1" w14:textId="77777777" w:rsidR="00707F98" w:rsidRDefault="00707F98" w:rsidP="00345B3B">
      <w:pPr>
        <w:pStyle w:val="BodyText"/>
        <w:jc w:val="center"/>
        <w:rPr>
          <w:rFonts w:eastAsia="Arial"/>
          <w:sz w:val="48"/>
          <w:szCs w:val="48"/>
        </w:rPr>
      </w:pPr>
    </w:p>
    <w:p w14:paraId="0E70129B" w14:textId="77777777" w:rsidR="00707F98" w:rsidRDefault="00707F98" w:rsidP="00345B3B">
      <w:pPr>
        <w:pStyle w:val="BodyText"/>
        <w:jc w:val="center"/>
        <w:rPr>
          <w:rFonts w:eastAsia="Arial"/>
          <w:sz w:val="48"/>
          <w:szCs w:val="48"/>
        </w:rPr>
      </w:pPr>
    </w:p>
    <w:p w14:paraId="4DBC8B0B" w14:textId="77777777" w:rsidR="00707F98" w:rsidRDefault="00707F98" w:rsidP="00345B3B">
      <w:pPr>
        <w:pStyle w:val="BodyText"/>
        <w:jc w:val="center"/>
        <w:rPr>
          <w:rFonts w:eastAsia="Arial"/>
          <w:sz w:val="48"/>
          <w:szCs w:val="48"/>
        </w:rPr>
      </w:pPr>
    </w:p>
    <w:p w14:paraId="098E0B6A" w14:textId="77777777" w:rsidR="00707F98" w:rsidRDefault="00707F98" w:rsidP="00345B3B">
      <w:pPr>
        <w:pStyle w:val="BodyText"/>
        <w:jc w:val="center"/>
        <w:rPr>
          <w:rFonts w:eastAsia="Arial"/>
          <w:sz w:val="48"/>
          <w:szCs w:val="48"/>
        </w:rPr>
      </w:pPr>
    </w:p>
    <w:p w14:paraId="46BA14D2" w14:textId="77777777" w:rsidR="00707F98" w:rsidRDefault="00707F98" w:rsidP="00345B3B">
      <w:pPr>
        <w:pStyle w:val="BodyText"/>
        <w:jc w:val="center"/>
        <w:rPr>
          <w:rFonts w:eastAsia="Arial"/>
          <w:sz w:val="48"/>
          <w:szCs w:val="48"/>
        </w:rPr>
      </w:pPr>
    </w:p>
    <w:p w14:paraId="6523AB6A" w14:textId="77777777" w:rsidR="00707F98" w:rsidRDefault="00707F98" w:rsidP="00345B3B">
      <w:pPr>
        <w:pStyle w:val="BodyText"/>
        <w:jc w:val="center"/>
        <w:rPr>
          <w:rFonts w:eastAsia="Arial"/>
          <w:sz w:val="48"/>
          <w:szCs w:val="48"/>
        </w:rPr>
      </w:pPr>
    </w:p>
    <w:p w14:paraId="0EA994DD" w14:textId="77777777" w:rsidR="00707F98" w:rsidRDefault="00707F98" w:rsidP="00345B3B">
      <w:pPr>
        <w:pStyle w:val="BodyText"/>
        <w:jc w:val="center"/>
        <w:rPr>
          <w:rFonts w:eastAsia="Arial"/>
          <w:sz w:val="48"/>
          <w:szCs w:val="48"/>
        </w:rPr>
      </w:pPr>
    </w:p>
    <w:p w14:paraId="6CDBC1DE" w14:textId="77777777" w:rsidR="00707F98" w:rsidRDefault="00707F98" w:rsidP="00345B3B">
      <w:pPr>
        <w:pStyle w:val="BodyText"/>
        <w:jc w:val="center"/>
        <w:rPr>
          <w:rFonts w:eastAsia="Arial"/>
          <w:sz w:val="48"/>
          <w:szCs w:val="48"/>
        </w:rPr>
      </w:pPr>
    </w:p>
    <w:p w14:paraId="0AA661C7" w14:textId="77777777" w:rsidR="00707F98" w:rsidRDefault="00707F98" w:rsidP="00345B3B">
      <w:pPr>
        <w:pStyle w:val="BodyText"/>
        <w:jc w:val="center"/>
        <w:rPr>
          <w:rFonts w:eastAsia="Arial"/>
          <w:sz w:val="48"/>
          <w:szCs w:val="48"/>
        </w:rPr>
      </w:pPr>
    </w:p>
    <w:p w14:paraId="5C12604C" w14:textId="77777777" w:rsidR="00707F98" w:rsidRDefault="00707F98" w:rsidP="00345B3B">
      <w:pPr>
        <w:pStyle w:val="BodyText"/>
        <w:jc w:val="center"/>
        <w:rPr>
          <w:rFonts w:eastAsia="Arial"/>
          <w:sz w:val="48"/>
          <w:szCs w:val="48"/>
        </w:rPr>
      </w:pPr>
    </w:p>
    <w:p w14:paraId="06CBFC04" w14:textId="77777777" w:rsidR="00707F98" w:rsidRDefault="00707F98" w:rsidP="00345B3B">
      <w:pPr>
        <w:pStyle w:val="BodyText"/>
        <w:jc w:val="center"/>
        <w:rPr>
          <w:rFonts w:eastAsia="Arial"/>
          <w:sz w:val="48"/>
          <w:szCs w:val="48"/>
        </w:rPr>
      </w:pPr>
    </w:p>
    <w:p w14:paraId="59402E20" w14:textId="77777777" w:rsidR="00707F98" w:rsidRDefault="00707F98" w:rsidP="00345B3B">
      <w:pPr>
        <w:pStyle w:val="BodyText"/>
        <w:jc w:val="center"/>
        <w:rPr>
          <w:rFonts w:eastAsia="Arial"/>
          <w:sz w:val="48"/>
          <w:szCs w:val="48"/>
        </w:rPr>
      </w:pPr>
    </w:p>
    <w:p w14:paraId="59B56F7E" w14:textId="77777777" w:rsidR="00707F98" w:rsidRDefault="00707F98" w:rsidP="00345B3B">
      <w:pPr>
        <w:pStyle w:val="BodyText"/>
        <w:jc w:val="center"/>
        <w:rPr>
          <w:rFonts w:eastAsia="Arial"/>
          <w:sz w:val="48"/>
          <w:szCs w:val="48"/>
        </w:rPr>
      </w:pPr>
    </w:p>
    <w:p w14:paraId="5F500925" w14:textId="7F180D0C" w:rsidR="00707F98" w:rsidRDefault="00707F98" w:rsidP="00345B3B">
      <w:pPr>
        <w:pStyle w:val="BodyText"/>
        <w:jc w:val="center"/>
        <w:rPr>
          <w:color w:val="111111"/>
          <w:w w:val="90"/>
          <w:sz w:val="19"/>
        </w:rPr>
      </w:pPr>
      <w:r>
        <w:rPr>
          <w:color w:val="111111"/>
          <w:w w:val="90"/>
          <w:sz w:val="19"/>
        </w:rPr>
        <w:lastRenderedPageBreak/>
        <w:t>DISEASES</w:t>
      </w:r>
      <w:r>
        <w:rPr>
          <w:color w:val="111111"/>
          <w:spacing w:val="-3"/>
          <w:w w:val="90"/>
          <w:sz w:val="19"/>
        </w:rPr>
        <w:t xml:space="preserve"> </w:t>
      </w:r>
      <w:r>
        <w:rPr>
          <w:color w:val="111111"/>
          <w:w w:val="90"/>
          <w:sz w:val="19"/>
        </w:rPr>
        <w:t>OF</w:t>
      </w:r>
      <w:r>
        <w:rPr>
          <w:color w:val="111111"/>
          <w:spacing w:val="-18"/>
          <w:w w:val="90"/>
          <w:sz w:val="19"/>
        </w:rPr>
        <w:t xml:space="preserve"> </w:t>
      </w:r>
      <w:r>
        <w:rPr>
          <w:color w:val="111111"/>
          <w:w w:val="90"/>
          <w:sz w:val="19"/>
        </w:rPr>
        <w:t>THE</w:t>
      </w:r>
      <w:r>
        <w:rPr>
          <w:color w:val="111111"/>
          <w:spacing w:val="1"/>
          <w:w w:val="90"/>
          <w:sz w:val="19"/>
        </w:rPr>
        <w:t xml:space="preserve"> </w:t>
      </w:r>
      <w:r>
        <w:rPr>
          <w:color w:val="111111"/>
          <w:w w:val="90"/>
          <w:sz w:val="19"/>
        </w:rPr>
        <w:t>CENTRAL</w:t>
      </w:r>
      <w:r>
        <w:rPr>
          <w:color w:val="111111"/>
          <w:spacing w:val="7"/>
          <w:w w:val="90"/>
          <w:sz w:val="19"/>
        </w:rPr>
        <w:t xml:space="preserve"> </w:t>
      </w:r>
      <w:r>
        <w:rPr>
          <w:color w:val="111111"/>
          <w:w w:val="90"/>
          <w:sz w:val="19"/>
        </w:rPr>
        <w:t>NERVOUS</w:t>
      </w:r>
      <w:r>
        <w:rPr>
          <w:color w:val="111111"/>
          <w:spacing w:val="-3"/>
          <w:w w:val="90"/>
          <w:sz w:val="19"/>
        </w:rPr>
        <w:t xml:space="preserve"> </w:t>
      </w:r>
      <w:r>
        <w:rPr>
          <w:color w:val="111111"/>
          <w:w w:val="90"/>
          <w:sz w:val="19"/>
        </w:rPr>
        <w:t>SYSTEM</w:t>
      </w:r>
    </w:p>
    <w:p w14:paraId="1EA3BE5A" w14:textId="77777777" w:rsidR="00707F98" w:rsidRDefault="00707F98" w:rsidP="00707F98">
      <w:pPr>
        <w:pStyle w:val="BodyText"/>
        <w:rPr>
          <w:color w:val="111111"/>
          <w:w w:val="90"/>
          <w:sz w:val="19"/>
        </w:rPr>
      </w:pPr>
    </w:p>
    <w:p w14:paraId="58917516" w14:textId="5DE04625" w:rsidR="009A0865" w:rsidRDefault="00707F98" w:rsidP="00707F98">
      <w:pPr>
        <w:widowControl w:val="0"/>
        <w:spacing w:before="114" w:after="0" w:line="294" w:lineRule="auto"/>
        <w:ind w:left="139" w:right="900" w:hanging="5"/>
        <w:rPr>
          <w:rFonts w:eastAsia="Calibri" w:hAnsi="Calibri" w:cs="Times New Roman"/>
          <w:color w:val="111111"/>
          <w:sz w:val="19"/>
        </w:rPr>
      </w:pPr>
      <w:r w:rsidRPr="00707F98">
        <w:rPr>
          <w:rFonts w:eastAsia="Calibri" w:hAnsi="Calibri" w:cs="Times New Roman"/>
          <w:color w:val="111111"/>
          <w:sz w:val="19"/>
        </w:rPr>
        <w:t>Structure,</w:t>
      </w:r>
      <w:r w:rsidRPr="00707F98">
        <w:rPr>
          <w:rFonts w:eastAsia="Calibri" w:hAnsi="Calibri" w:cs="Times New Roman"/>
          <w:color w:val="111111"/>
          <w:spacing w:val="28"/>
          <w:sz w:val="19"/>
        </w:rPr>
        <w:t xml:space="preserve"> </w:t>
      </w:r>
      <w:r w:rsidRPr="00707F98">
        <w:rPr>
          <w:rFonts w:eastAsia="Calibri" w:hAnsi="Calibri" w:cs="Times New Roman"/>
          <w:color w:val="111111"/>
          <w:sz w:val="19"/>
        </w:rPr>
        <w:t>Function</w:t>
      </w:r>
      <w:r w:rsidRPr="00707F98">
        <w:rPr>
          <w:rFonts w:eastAsia="Calibri" w:hAnsi="Calibri" w:cs="Times New Roman"/>
          <w:color w:val="111111"/>
          <w:spacing w:val="16"/>
          <w:sz w:val="19"/>
        </w:rPr>
        <w:t xml:space="preserve"> </w:t>
      </w:r>
      <w:r w:rsidRPr="00707F98">
        <w:rPr>
          <w:rFonts w:eastAsia="Calibri" w:hAnsi="Calibri" w:cs="Times New Roman"/>
          <w:color w:val="111111"/>
          <w:sz w:val="19"/>
        </w:rPr>
        <w:t>and</w:t>
      </w:r>
      <w:r w:rsidRPr="00707F98">
        <w:rPr>
          <w:rFonts w:eastAsia="Calibri" w:hAnsi="Calibri" w:cs="Times New Roman"/>
          <w:color w:val="111111"/>
          <w:spacing w:val="26"/>
          <w:sz w:val="19"/>
        </w:rPr>
        <w:t xml:space="preserve"> </w:t>
      </w:r>
      <w:r w:rsidRPr="00707F98">
        <w:rPr>
          <w:rFonts w:eastAsia="Calibri" w:hAnsi="Calibri" w:cs="Times New Roman"/>
          <w:color w:val="111111"/>
          <w:spacing w:val="-2"/>
          <w:sz w:val="19"/>
        </w:rPr>
        <w:t>Basic</w:t>
      </w:r>
      <w:r w:rsidRPr="00707F98">
        <w:rPr>
          <w:rFonts w:eastAsia="Calibri" w:hAnsi="Calibri" w:cs="Times New Roman"/>
          <w:color w:val="111111"/>
          <w:spacing w:val="26"/>
          <w:sz w:val="19"/>
        </w:rPr>
        <w:t xml:space="preserve"> </w:t>
      </w:r>
      <w:r w:rsidRPr="00707F98">
        <w:rPr>
          <w:rFonts w:eastAsia="Calibri" w:hAnsi="Calibri" w:cs="Times New Roman"/>
          <w:color w:val="111111"/>
          <w:sz w:val="19"/>
        </w:rPr>
        <w:t>Reactions</w:t>
      </w:r>
      <w:r w:rsidRPr="00707F98">
        <w:rPr>
          <w:rFonts w:eastAsia="Calibri" w:hAnsi="Calibri" w:cs="Times New Roman"/>
          <w:color w:val="111111"/>
          <w:spacing w:val="11"/>
          <w:sz w:val="19"/>
        </w:rPr>
        <w:t xml:space="preserve"> </w:t>
      </w:r>
      <w:r w:rsidRPr="00707F98">
        <w:rPr>
          <w:rFonts w:eastAsia="Calibri" w:hAnsi="Calibri" w:cs="Times New Roman"/>
          <w:color w:val="111111"/>
          <w:sz w:val="19"/>
        </w:rPr>
        <w:t>to</w:t>
      </w:r>
      <w:r w:rsidRPr="00707F98">
        <w:rPr>
          <w:rFonts w:eastAsia="Calibri" w:hAnsi="Calibri" w:cs="Times New Roman"/>
          <w:color w:val="111111"/>
          <w:spacing w:val="34"/>
          <w:sz w:val="19"/>
        </w:rPr>
        <w:t xml:space="preserve"> </w:t>
      </w:r>
      <w:r w:rsidRPr="00707F98">
        <w:rPr>
          <w:rFonts w:eastAsia="Calibri" w:hAnsi="Calibri" w:cs="Times New Roman"/>
          <w:color w:val="111111"/>
          <w:sz w:val="19"/>
        </w:rPr>
        <w:t>Injury</w:t>
      </w:r>
      <w:r w:rsidRPr="00707F98">
        <w:rPr>
          <w:rFonts w:eastAsia="Calibri" w:hAnsi="Calibri" w:cs="Times New Roman"/>
          <w:color w:val="111111"/>
          <w:spacing w:val="9"/>
          <w:sz w:val="19"/>
        </w:rPr>
        <w:t xml:space="preserve"> </w:t>
      </w:r>
      <w:r w:rsidRPr="00707F98">
        <w:rPr>
          <w:rFonts w:eastAsia="Calibri" w:hAnsi="Calibri" w:cs="Times New Roman"/>
          <w:color w:val="111111"/>
          <w:sz w:val="19"/>
        </w:rPr>
        <w:t>of</w:t>
      </w:r>
      <w:r w:rsidRPr="00707F98">
        <w:rPr>
          <w:rFonts w:eastAsia="Calibri" w:hAnsi="Calibri" w:cs="Times New Roman"/>
          <w:color w:val="111111"/>
          <w:spacing w:val="3"/>
          <w:sz w:val="19"/>
        </w:rPr>
        <w:t xml:space="preserve"> </w:t>
      </w:r>
      <w:r w:rsidRPr="00707F98">
        <w:rPr>
          <w:rFonts w:eastAsia="Calibri" w:hAnsi="Calibri" w:cs="Times New Roman"/>
          <w:color w:val="111111"/>
          <w:sz w:val="19"/>
        </w:rPr>
        <w:t>the</w:t>
      </w:r>
      <w:r w:rsidRPr="00707F98">
        <w:rPr>
          <w:rFonts w:eastAsia="Calibri" w:hAnsi="Calibri" w:cs="Times New Roman"/>
          <w:color w:val="111111"/>
          <w:spacing w:val="37"/>
          <w:sz w:val="19"/>
        </w:rPr>
        <w:t xml:space="preserve"> </w:t>
      </w:r>
      <w:r w:rsidRPr="00707F98">
        <w:rPr>
          <w:rFonts w:eastAsia="Calibri" w:hAnsi="Calibri" w:cs="Times New Roman"/>
          <w:color w:val="111111"/>
          <w:sz w:val="19"/>
        </w:rPr>
        <w:t>Principal</w:t>
      </w:r>
      <w:r w:rsidRPr="00707F98">
        <w:rPr>
          <w:rFonts w:eastAsia="Calibri" w:hAnsi="Calibri" w:cs="Times New Roman"/>
          <w:color w:val="111111"/>
          <w:spacing w:val="19"/>
          <w:sz w:val="19"/>
        </w:rPr>
        <w:t xml:space="preserve"> </w:t>
      </w:r>
      <w:r w:rsidRPr="00707F98">
        <w:rPr>
          <w:rFonts w:eastAsia="Calibri" w:hAnsi="Calibri" w:cs="Times New Roman"/>
          <w:color w:val="111111"/>
          <w:sz w:val="19"/>
        </w:rPr>
        <w:t>Cells</w:t>
      </w:r>
      <w:r w:rsidRPr="00707F98">
        <w:rPr>
          <w:rFonts w:eastAsia="Calibri" w:hAnsi="Calibri" w:cs="Times New Roman"/>
          <w:color w:val="111111"/>
          <w:spacing w:val="16"/>
          <w:sz w:val="19"/>
        </w:rPr>
        <w:t xml:space="preserve"> </w:t>
      </w:r>
      <w:r w:rsidRPr="00707F98">
        <w:rPr>
          <w:rFonts w:eastAsia="Calibri" w:hAnsi="Calibri" w:cs="Times New Roman"/>
          <w:color w:val="111111"/>
          <w:sz w:val="19"/>
        </w:rPr>
        <w:t>and</w:t>
      </w:r>
      <w:r w:rsidRPr="00707F98">
        <w:rPr>
          <w:rFonts w:eastAsia="Calibri" w:hAnsi="Calibri" w:cs="Times New Roman"/>
          <w:color w:val="111111"/>
          <w:spacing w:val="13"/>
          <w:sz w:val="19"/>
        </w:rPr>
        <w:t xml:space="preserve"> </w:t>
      </w:r>
      <w:r w:rsidRPr="00707F98">
        <w:rPr>
          <w:rFonts w:eastAsia="Calibri" w:hAnsi="Calibri" w:cs="Times New Roman"/>
          <w:color w:val="111111"/>
          <w:sz w:val="19"/>
        </w:rPr>
        <w:t>other</w:t>
      </w:r>
      <w:r w:rsidRPr="00707F98">
        <w:rPr>
          <w:rFonts w:eastAsia="Calibri" w:hAnsi="Calibri" w:cs="Times New Roman"/>
          <w:color w:val="111111"/>
          <w:spacing w:val="28"/>
          <w:sz w:val="19"/>
        </w:rPr>
        <w:t xml:space="preserve"> </w:t>
      </w:r>
      <w:r w:rsidRPr="00707F98">
        <w:rPr>
          <w:rFonts w:eastAsia="Calibri" w:hAnsi="Calibri" w:cs="Times New Roman"/>
          <w:color w:val="111111"/>
          <w:sz w:val="19"/>
        </w:rPr>
        <w:t>Elements</w:t>
      </w:r>
      <w:r w:rsidRPr="00707F98">
        <w:rPr>
          <w:rFonts w:eastAsia="Calibri" w:hAnsi="Calibri" w:cs="Times New Roman"/>
          <w:color w:val="111111"/>
          <w:spacing w:val="19"/>
          <w:sz w:val="19"/>
        </w:rPr>
        <w:t xml:space="preserve"> </w:t>
      </w:r>
      <w:r w:rsidRPr="00707F98">
        <w:rPr>
          <w:rFonts w:eastAsia="Calibri" w:hAnsi="Calibri" w:cs="Times New Roman"/>
          <w:color w:val="111111"/>
          <w:sz w:val="19"/>
        </w:rPr>
        <w:t>of</w:t>
      </w:r>
      <w:r w:rsidRPr="00707F98">
        <w:rPr>
          <w:rFonts w:eastAsia="Calibri" w:hAnsi="Calibri" w:cs="Times New Roman"/>
          <w:color w:val="111111"/>
          <w:spacing w:val="3"/>
          <w:sz w:val="19"/>
        </w:rPr>
        <w:t xml:space="preserve"> </w:t>
      </w:r>
      <w:r w:rsidRPr="00707F98">
        <w:rPr>
          <w:rFonts w:eastAsia="Calibri" w:hAnsi="Calibri" w:cs="Times New Roman"/>
          <w:color w:val="111111"/>
          <w:sz w:val="19"/>
        </w:rPr>
        <w:t>the</w:t>
      </w:r>
      <w:r w:rsidRPr="00707F98">
        <w:rPr>
          <w:rFonts w:eastAsia="Calibri" w:hAnsi="Calibri" w:cs="Times New Roman"/>
          <w:color w:val="111111"/>
          <w:spacing w:val="18"/>
          <w:sz w:val="19"/>
        </w:rPr>
        <w:t xml:space="preserve"> </w:t>
      </w:r>
      <w:r w:rsidRPr="00707F98">
        <w:rPr>
          <w:rFonts w:eastAsia="Calibri" w:hAnsi="Calibri" w:cs="Times New Roman"/>
          <w:color w:val="111111"/>
          <w:sz w:val="19"/>
        </w:rPr>
        <w:t>CNS</w:t>
      </w:r>
      <w:r w:rsidRPr="00707F98">
        <w:rPr>
          <w:rFonts w:eastAsia="Calibri" w:hAnsi="Calibri" w:cs="Times New Roman"/>
          <w:color w:val="111111"/>
          <w:spacing w:val="21"/>
          <w:w w:val="88"/>
          <w:sz w:val="19"/>
        </w:rPr>
        <w:t xml:space="preserve"> </w:t>
      </w:r>
      <w:r w:rsidRPr="00707F98">
        <w:rPr>
          <w:rFonts w:eastAsia="Calibri" w:hAnsi="Calibri" w:cs="Times New Roman"/>
          <w:color w:val="111111"/>
          <w:sz w:val="19"/>
        </w:rPr>
        <w:t>Cerebral</w:t>
      </w:r>
      <w:r w:rsidRPr="00707F98">
        <w:rPr>
          <w:rFonts w:eastAsia="Calibri" w:hAnsi="Calibri" w:cs="Times New Roman"/>
          <w:color w:val="111111"/>
          <w:spacing w:val="33"/>
          <w:sz w:val="19"/>
        </w:rPr>
        <w:t xml:space="preserve"> </w:t>
      </w:r>
      <w:r w:rsidRPr="00707F98">
        <w:rPr>
          <w:rFonts w:eastAsia="Calibri" w:hAnsi="Calibri" w:cs="Times New Roman"/>
          <w:color w:val="111111"/>
          <w:sz w:val="19"/>
        </w:rPr>
        <w:t>Edema,</w:t>
      </w:r>
      <w:r w:rsidRPr="00707F98">
        <w:rPr>
          <w:rFonts w:eastAsia="Calibri" w:hAnsi="Calibri" w:cs="Times New Roman"/>
          <w:color w:val="111111"/>
          <w:spacing w:val="31"/>
          <w:sz w:val="19"/>
        </w:rPr>
        <w:t xml:space="preserve"> </w:t>
      </w:r>
      <w:r w:rsidRPr="00707F98">
        <w:rPr>
          <w:rFonts w:eastAsia="Calibri" w:hAnsi="Calibri" w:cs="Times New Roman"/>
          <w:color w:val="111111"/>
          <w:sz w:val="19"/>
        </w:rPr>
        <w:t>Hydrocephalus,</w:t>
      </w:r>
      <w:r w:rsidRPr="00707F98">
        <w:rPr>
          <w:rFonts w:eastAsia="Calibri" w:hAnsi="Calibri" w:cs="Times New Roman"/>
          <w:color w:val="111111"/>
          <w:spacing w:val="39"/>
          <w:sz w:val="19"/>
        </w:rPr>
        <w:t xml:space="preserve"> </w:t>
      </w:r>
      <w:r w:rsidRPr="00707F98">
        <w:rPr>
          <w:rFonts w:eastAsia="Calibri" w:hAnsi="Calibri" w:cs="Times New Roman"/>
          <w:color w:val="111111"/>
          <w:sz w:val="19"/>
        </w:rPr>
        <w:t>Increased</w:t>
      </w:r>
      <w:r w:rsidRPr="00707F98">
        <w:rPr>
          <w:rFonts w:eastAsia="Calibri" w:hAnsi="Calibri" w:cs="Times New Roman"/>
          <w:color w:val="111111"/>
          <w:spacing w:val="37"/>
          <w:sz w:val="19"/>
        </w:rPr>
        <w:t xml:space="preserve"> </w:t>
      </w:r>
      <w:r w:rsidR="00C14BCB" w:rsidRPr="00707F98">
        <w:rPr>
          <w:rFonts w:eastAsia="Calibri" w:hAnsi="Calibri" w:cs="Times New Roman"/>
          <w:color w:val="111111"/>
          <w:sz w:val="19"/>
        </w:rPr>
        <w:t>intracranial</w:t>
      </w:r>
      <w:r w:rsidRPr="00707F98">
        <w:rPr>
          <w:rFonts w:eastAsia="Calibri" w:hAnsi="Calibri" w:cs="Times New Roman"/>
          <w:color w:val="111111"/>
          <w:spacing w:val="43"/>
          <w:sz w:val="19"/>
        </w:rPr>
        <w:t xml:space="preserve"> </w:t>
      </w:r>
      <w:r w:rsidRPr="00707F98">
        <w:rPr>
          <w:rFonts w:eastAsia="Calibri" w:hAnsi="Calibri" w:cs="Times New Roman"/>
          <w:color w:val="111111"/>
          <w:sz w:val="19"/>
        </w:rPr>
        <w:t>Pressure.</w:t>
      </w:r>
      <w:r w:rsidRPr="00707F98">
        <w:rPr>
          <w:rFonts w:eastAsia="Calibri" w:hAnsi="Calibri" w:cs="Times New Roman"/>
          <w:color w:val="111111"/>
          <w:spacing w:val="32"/>
          <w:sz w:val="19"/>
        </w:rPr>
        <w:t xml:space="preserve"> </w:t>
      </w:r>
      <w:r w:rsidRPr="00707F98">
        <w:rPr>
          <w:rFonts w:eastAsia="Calibri" w:hAnsi="Calibri" w:cs="Times New Roman"/>
          <w:color w:val="111111"/>
          <w:sz w:val="19"/>
        </w:rPr>
        <w:t>Herniation</w:t>
      </w:r>
      <w:r w:rsidRPr="00707F98">
        <w:rPr>
          <w:rFonts w:eastAsia="Calibri" w:hAnsi="Calibri" w:cs="Times New Roman"/>
          <w:color w:val="111111"/>
          <w:spacing w:val="15"/>
          <w:sz w:val="19"/>
        </w:rPr>
        <w:t xml:space="preserve"> </w:t>
      </w:r>
      <w:r w:rsidRPr="00707F98">
        <w:rPr>
          <w:rFonts w:eastAsia="Calibri" w:hAnsi="Calibri" w:cs="Times New Roman"/>
          <w:color w:val="111111"/>
          <w:sz w:val="19"/>
        </w:rPr>
        <w:t>Syndromes</w:t>
      </w:r>
    </w:p>
    <w:p w14:paraId="5B17C616" w14:textId="2DE8D71E" w:rsidR="00707F98" w:rsidRPr="00707F98" w:rsidRDefault="00707F98" w:rsidP="00707F98">
      <w:pPr>
        <w:widowControl w:val="0"/>
        <w:spacing w:before="114" w:after="0" w:line="294" w:lineRule="auto"/>
        <w:ind w:left="139" w:right="900" w:hanging="5"/>
        <w:rPr>
          <w:rFonts w:eastAsia="Arial" w:cs="Arial"/>
          <w:sz w:val="19"/>
          <w:szCs w:val="19"/>
        </w:rPr>
      </w:pPr>
      <w:r w:rsidRPr="00707F98">
        <w:rPr>
          <w:rFonts w:eastAsia="Calibri" w:hAnsi="Calibri" w:cs="Times New Roman"/>
          <w:color w:val="111111"/>
          <w:sz w:val="19"/>
        </w:rPr>
        <w:t xml:space="preserve"> Malformations </w:t>
      </w:r>
      <w:r w:rsidRPr="00707F98">
        <w:rPr>
          <w:rFonts w:eastAsia="Calibri" w:hAnsi="Calibri" w:cs="Times New Roman"/>
          <w:color w:val="111111"/>
          <w:spacing w:val="6"/>
          <w:sz w:val="19"/>
        </w:rPr>
        <w:t xml:space="preserve"> </w:t>
      </w:r>
      <w:r w:rsidRPr="00707F98">
        <w:rPr>
          <w:rFonts w:eastAsia="Calibri" w:hAnsi="Calibri" w:cs="Times New Roman"/>
          <w:color w:val="111111"/>
          <w:sz w:val="19"/>
        </w:rPr>
        <w:t xml:space="preserve">and </w:t>
      </w:r>
      <w:r w:rsidRPr="00707F98">
        <w:rPr>
          <w:rFonts w:eastAsia="Calibri" w:hAnsi="Calibri" w:cs="Times New Roman"/>
          <w:color w:val="111111"/>
          <w:spacing w:val="4"/>
          <w:sz w:val="19"/>
        </w:rPr>
        <w:t xml:space="preserve"> </w:t>
      </w:r>
      <w:r w:rsidRPr="00707F98">
        <w:rPr>
          <w:rFonts w:eastAsia="Calibri" w:hAnsi="Calibri" w:cs="Times New Roman"/>
          <w:color w:val="111111"/>
          <w:sz w:val="19"/>
        </w:rPr>
        <w:t xml:space="preserve">Other </w:t>
      </w:r>
      <w:r w:rsidRPr="00707F98">
        <w:rPr>
          <w:rFonts w:eastAsia="Calibri" w:hAnsi="Calibri" w:cs="Times New Roman"/>
          <w:color w:val="111111"/>
          <w:spacing w:val="8"/>
          <w:sz w:val="19"/>
        </w:rPr>
        <w:t xml:space="preserve"> </w:t>
      </w:r>
      <w:r w:rsidRPr="00707F98">
        <w:rPr>
          <w:rFonts w:eastAsia="Calibri" w:hAnsi="Calibri" w:cs="Times New Roman"/>
          <w:color w:val="111111"/>
          <w:sz w:val="19"/>
        </w:rPr>
        <w:t xml:space="preserve">Developmental </w:t>
      </w:r>
      <w:r w:rsidRPr="00707F98">
        <w:rPr>
          <w:rFonts w:eastAsia="Calibri" w:hAnsi="Calibri" w:cs="Times New Roman"/>
          <w:color w:val="111111"/>
          <w:spacing w:val="22"/>
          <w:sz w:val="19"/>
        </w:rPr>
        <w:t xml:space="preserve"> </w:t>
      </w:r>
      <w:r w:rsidRPr="00707F98">
        <w:rPr>
          <w:rFonts w:eastAsia="Calibri" w:hAnsi="Calibri" w:cs="Times New Roman"/>
          <w:color w:val="111111"/>
          <w:sz w:val="19"/>
        </w:rPr>
        <w:t>Disorders</w:t>
      </w:r>
    </w:p>
    <w:p w14:paraId="3A1711F5" w14:textId="77777777" w:rsidR="00707F98" w:rsidRPr="00707F98" w:rsidRDefault="00707F98" w:rsidP="00707F98">
      <w:pPr>
        <w:widowControl w:val="0"/>
        <w:spacing w:after="0" w:line="294" w:lineRule="auto"/>
        <w:ind w:left="387" w:right="6969" w:firstLine="14"/>
        <w:rPr>
          <w:rFonts w:eastAsia="Arial" w:cs="Arial"/>
          <w:sz w:val="19"/>
          <w:szCs w:val="19"/>
        </w:rPr>
      </w:pPr>
      <w:r w:rsidRPr="00707F98">
        <w:rPr>
          <w:rFonts w:eastAsia="Calibri" w:hAnsi="Calibri" w:cs="Times New Roman"/>
          <w:color w:val="111111"/>
          <w:sz w:val="19"/>
        </w:rPr>
        <w:t>Neural</w:t>
      </w:r>
      <w:r w:rsidRPr="00707F98">
        <w:rPr>
          <w:rFonts w:eastAsia="Calibri" w:hAnsi="Calibri" w:cs="Times New Roman"/>
          <w:color w:val="111111"/>
          <w:spacing w:val="-2"/>
          <w:sz w:val="19"/>
        </w:rPr>
        <w:t xml:space="preserve"> </w:t>
      </w:r>
      <w:r w:rsidRPr="00707F98">
        <w:rPr>
          <w:rFonts w:eastAsia="Calibri" w:hAnsi="Calibri" w:cs="Times New Roman"/>
          <w:color w:val="111111"/>
          <w:sz w:val="19"/>
        </w:rPr>
        <w:t>Tube</w:t>
      </w:r>
      <w:r w:rsidRPr="00707F98">
        <w:rPr>
          <w:rFonts w:eastAsia="Calibri" w:hAnsi="Calibri" w:cs="Times New Roman"/>
          <w:color w:val="111111"/>
          <w:spacing w:val="34"/>
          <w:sz w:val="19"/>
        </w:rPr>
        <w:t xml:space="preserve"> </w:t>
      </w:r>
      <w:r w:rsidRPr="00707F98">
        <w:rPr>
          <w:rFonts w:eastAsia="Calibri" w:hAnsi="Calibri" w:cs="Times New Roman"/>
          <w:color w:val="111111"/>
          <w:sz w:val="19"/>
        </w:rPr>
        <w:t>Defects</w:t>
      </w:r>
      <w:r w:rsidRPr="00707F98">
        <w:rPr>
          <w:rFonts w:eastAsia="Calibri" w:hAnsi="Calibri" w:cs="Times New Roman"/>
          <w:color w:val="111111"/>
          <w:w w:val="101"/>
          <w:sz w:val="19"/>
        </w:rPr>
        <w:t xml:space="preserve"> </w:t>
      </w:r>
      <w:r w:rsidRPr="00707F98">
        <w:rPr>
          <w:rFonts w:eastAsia="Calibri" w:hAnsi="Calibri" w:cs="Times New Roman"/>
          <w:color w:val="111111"/>
          <w:sz w:val="19"/>
        </w:rPr>
        <w:t xml:space="preserve">Forebrain </w:t>
      </w:r>
      <w:r w:rsidRPr="00707F98">
        <w:rPr>
          <w:rFonts w:eastAsia="Calibri" w:hAnsi="Calibri" w:cs="Times New Roman"/>
          <w:color w:val="111111"/>
          <w:spacing w:val="21"/>
          <w:sz w:val="19"/>
        </w:rPr>
        <w:t xml:space="preserve"> </w:t>
      </w:r>
      <w:r w:rsidRPr="00707F98">
        <w:rPr>
          <w:rFonts w:eastAsia="Calibri" w:hAnsi="Calibri" w:cs="Times New Roman"/>
          <w:color w:val="111111"/>
          <w:sz w:val="19"/>
        </w:rPr>
        <w:t>Abnormalities</w:t>
      </w:r>
      <w:r w:rsidRPr="00707F98">
        <w:rPr>
          <w:rFonts w:eastAsia="Calibri" w:hAnsi="Calibri" w:cs="Times New Roman"/>
          <w:color w:val="111111"/>
          <w:w w:val="105"/>
          <w:sz w:val="19"/>
        </w:rPr>
        <w:t xml:space="preserve"> </w:t>
      </w:r>
      <w:r w:rsidRPr="00707F98">
        <w:rPr>
          <w:rFonts w:eastAsia="Calibri" w:hAnsi="Calibri" w:cs="Times New Roman"/>
          <w:color w:val="111111"/>
          <w:sz w:val="19"/>
        </w:rPr>
        <w:t>Posterior</w:t>
      </w:r>
      <w:r w:rsidRPr="00707F98">
        <w:rPr>
          <w:rFonts w:eastAsia="Calibri" w:hAnsi="Calibri" w:cs="Times New Roman"/>
          <w:color w:val="111111"/>
          <w:spacing w:val="3"/>
          <w:sz w:val="19"/>
        </w:rPr>
        <w:t xml:space="preserve"> </w:t>
      </w:r>
      <w:r w:rsidRPr="00707F98">
        <w:rPr>
          <w:rFonts w:eastAsia="Calibri" w:hAnsi="Calibri" w:cs="Times New Roman"/>
          <w:color w:val="111111"/>
          <w:sz w:val="19"/>
        </w:rPr>
        <w:t>Fossa</w:t>
      </w:r>
      <w:r w:rsidRPr="00707F98">
        <w:rPr>
          <w:rFonts w:eastAsia="Calibri" w:hAnsi="Calibri" w:cs="Times New Roman"/>
          <w:color w:val="111111"/>
          <w:spacing w:val="-5"/>
          <w:sz w:val="19"/>
        </w:rPr>
        <w:t xml:space="preserve"> </w:t>
      </w:r>
      <w:r w:rsidRPr="00707F98">
        <w:rPr>
          <w:rFonts w:eastAsia="Calibri" w:hAnsi="Calibri" w:cs="Times New Roman"/>
          <w:color w:val="111111"/>
          <w:sz w:val="19"/>
        </w:rPr>
        <w:t>Anomalies</w:t>
      </w:r>
      <w:r w:rsidRPr="00707F98">
        <w:rPr>
          <w:rFonts w:eastAsia="Calibri" w:hAnsi="Calibri" w:cs="Times New Roman"/>
          <w:color w:val="111111"/>
          <w:w w:val="101"/>
          <w:sz w:val="19"/>
        </w:rPr>
        <w:t xml:space="preserve"> </w:t>
      </w:r>
      <w:r w:rsidRPr="00707F98">
        <w:rPr>
          <w:rFonts w:eastAsia="Calibri" w:hAnsi="Calibri" w:cs="Times New Roman"/>
          <w:color w:val="111111"/>
          <w:sz w:val="19"/>
        </w:rPr>
        <w:t>Syringomyelia</w:t>
      </w:r>
    </w:p>
    <w:p w14:paraId="2218C749" w14:textId="77777777" w:rsidR="00707F98" w:rsidRPr="00707F98" w:rsidRDefault="00707F98" w:rsidP="00707F98">
      <w:pPr>
        <w:widowControl w:val="0"/>
        <w:spacing w:before="1" w:after="0" w:line="294" w:lineRule="auto"/>
        <w:ind w:left="139" w:right="6969" w:firstLine="252"/>
        <w:rPr>
          <w:rFonts w:eastAsia="Arial" w:cs="Arial"/>
          <w:sz w:val="19"/>
          <w:szCs w:val="19"/>
        </w:rPr>
      </w:pPr>
      <w:r w:rsidRPr="00707F98">
        <w:rPr>
          <w:rFonts w:eastAsia="Calibri" w:hAnsi="Calibri" w:cs="Times New Roman"/>
          <w:color w:val="111111"/>
          <w:sz w:val="19"/>
        </w:rPr>
        <w:t>Cerebral</w:t>
      </w:r>
      <w:r w:rsidRPr="00707F98">
        <w:rPr>
          <w:rFonts w:eastAsia="Calibri" w:hAnsi="Calibri" w:cs="Times New Roman"/>
          <w:color w:val="111111"/>
          <w:spacing w:val="-5"/>
          <w:sz w:val="19"/>
        </w:rPr>
        <w:t xml:space="preserve"> </w:t>
      </w:r>
      <w:r w:rsidRPr="00707F98">
        <w:rPr>
          <w:rFonts w:eastAsia="Calibri" w:hAnsi="Calibri" w:cs="Times New Roman"/>
          <w:color w:val="111111"/>
          <w:sz w:val="19"/>
        </w:rPr>
        <w:t>Palsy</w:t>
      </w:r>
      <w:r w:rsidRPr="00707F98">
        <w:rPr>
          <w:rFonts w:eastAsia="Calibri" w:hAnsi="Calibri" w:cs="Times New Roman"/>
          <w:color w:val="111111"/>
          <w:w w:val="94"/>
          <w:sz w:val="19"/>
        </w:rPr>
        <w:t xml:space="preserve"> </w:t>
      </w:r>
      <w:r w:rsidRPr="00707F98">
        <w:rPr>
          <w:rFonts w:eastAsia="Calibri" w:hAnsi="Calibri" w:cs="Times New Roman"/>
          <w:color w:val="111111"/>
          <w:sz w:val="19"/>
        </w:rPr>
        <w:t>Cerebrovascular</w:t>
      </w:r>
      <w:r w:rsidRPr="00707F98">
        <w:rPr>
          <w:rFonts w:eastAsia="Calibri" w:hAnsi="Calibri" w:cs="Times New Roman"/>
          <w:color w:val="111111"/>
          <w:spacing w:val="14"/>
          <w:sz w:val="19"/>
        </w:rPr>
        <w:t xml:space="preserve"> </w:t>
      </w:r>
      <w:r w:rsidRPr="00707F98">
        <w:rPr>
          <w:rFonts w:eastAsia="Calibri" w:hAnsi="Calibri" w:cs="Times New Roman"/>
          <w:color w:val="111111"/>
          <w:sz w:val="19"/>
        </w:rPr>
        <w:t>Diseases</w:t>
      </w:r>
    </w:p>
    <w:p w14:paraId="2BA208D9" w14:textId="2F4F99E8" w:rsidR="00707F98" w:rsidRPr="00707F98" w:rsidRDefault="00707F98" w:rsidP="00707F98">
      <w:pPr>
        <w:widowControl w:val="0"/>
        <w:spacing w:after="0" w:line="294" w:lineRule="auto"/>
        <w:ind w:left="396" w:right="4036"/>
        <w:rPr>
          <w:rFonts w:eastAsia="Arial" w:cs="Arial"/>
          <w:sz w:val="19"/>
          <w:szCs w:val="19"/>
        </w:rPr>
      </w:pPr>
      <w:r w:rsidRPr="00707F98">
        <w:rPr>
          <w:rFonts w:eastAsia="Calibri" w:hAnsi="Calibri" w:cs="Times New Roman"/>
          <w:color w:val="111111"/>
          <w:sz w:val="19"/>
        </w:rPr>
        <w:t>Hypox</w:t>
      </w:r>
      <w:r w:rsidRPr="00707F98">
        <w:rPr>
          <w:rFonts w:eastAsia="Calibri" w:hAnsi="Calibri" w:cs="Times New Roman"/>
          <w:color w:val="111111"/>
          <w:spacing w:val="-3"/>
          <w:sz w:val="19"/>
        </w:rPr>
        <w:t>i</w:t>
      </w:r>
      <w:r w:rsidRPr="00707F98">
        <w:rPr>
          <w:rFonts w:eastAsia="Calibri" w:hAnsi="Calibri" w:cs="Times New Roman"/>
          <w:color w:val="111111"/>
          <w:sz w:val="19"/>
        </w:rPr>
        <w:t>a,</w:t>
      </w:r>
      <w:r w:rsidRPr="00707F98">
        <w:rPr>
          <w:rFonts w:eastAsia="Calibri" w:hAnsi="Calibri" w:cs="Times New Roman"/>
          <w:color w:val="111111"/>
          <w:spacing w:val="31"/>
          <w:sz w:val="19"/>
        </w:rPr>
        <w:t xml:space="preserve"> </w:t>
      </w:r>
      <w:r w:rsidR="00C14BCB" w:rsidRPr="00707F98">
        <w:rPr>
          <w:rFonts w:eastAsia="Calibri" w:hAnsi="Calibri" w:cs="Times New Roman"/>
          <w:color w:val="111111"/>
          <w:sz w:val="19"/>
        </w:rPr>
        <w:t>ischemia</w:t>
      </w:r>
      <w:r w:rsidRPr="00707F98">
        <w:rPr>
          <w:rFonts w:eastAsia="Calibri" w:hAnsi="Calibri" w:cs="Times New Roman"/>
          <w:color w:val="111111"/>
          <w:spacing w:val="40"/>
          <w:sz w:val="19"/>
        </w:rPr>
        <w:t xml:space="preserve"> </w:t>
      </w:r>
      <w:r w:rsidRPr="00707F98">
        <w:rPr>
          <w:rFonts w:eastAsia="Calibri" w:hAnsi="Calibri" w:cs="Times New Roman"/>
          <w:color w:val="111111"/>
          <w:sz w:val="19"/>
        </w:rPr>
        <w:t>(G</w:t>
      </w:r>
      <w:r w:rsidRPr="00707F98">
        <w:rPr>
          <w:rFonts w:eastAsia="Calibri" w:hAnsi="Calibri" w:cs="Times New Roman"/>
          <w:color w:val="111111"/>
          <w:spacing w:val="-7"/>
          <w:sz w:val="19"/>
        </w:rPr>
        <w:t>l</w:t>
      </w:r>
      <w:r w:rsidRPr="00707F98">
        <w:rPr>
          <w:rFonts w:eastAsia="Calibri" w:hAnsi="Calibri" w:cs="Times New Roman"/>
          <w:color w:val="111111"/>
          <w:sz w:val="19"/>
        </w:rPr>
        <w:t>obal</w:t>
      </w:r>
      <w:r w:rsidRPr="00707F98">
        <w:rPr>
          <w:rFonts w:eastAsia="Calibri" w:hAnsi="Calibri" w:cs="Times New Roman"/>
          <w:color w:val="111111"/>
          <w:spacing w:val="15"/>
          <w:sz w:val="19"/>
        </w:rPr>
        <w:t xml:space="preserve"> </w:t>
      </w:r>
      <w:r w:rsidRPr="00707F98">
        <w:rPr>
          <w:rFonts w:eastAsia="Calibri" w:hAnsi="Calibri" w:cs="Times New Roman"/>
          <w:color w:val="111111"/>
          <w:sz w:val="19"/>
        </w:rPr>
        <w:t>versus</w:t>
      </w:r>
      <w:r w:rsidRPr="00707F98">
        <w:rPr>
          <w:rFonts w:eastAsia="Calibri" w:hAnsi="Calibri" w:cs="Times New Roman"/>
          <w:color w:val="111111"/>
          <w:spacing w:val="50"/>
          <w:sz w:val="19"/>
        </w:rPr>
        <w:t xml:space="preserve"> </w:t>
      </w:r>
      <w:r w:rsidRPr="00707F98">
        <w:rPr>
          <w:rFonts w:eastAsia="Calibri" w:hAnsi="Calibri" w:cs="Times New Roman"/>
          <w:color w:val="111111"/>
          <w:sz w:val="19"/>
        </w:rPr>
        <w:t>Focal),</w:t>
      </w:r>
      <w:r w:rsidRPr="00707F98">
        <w:rPr>
          <w:rFonts w:eastAsia="Calibri" w:hAnsi="Calibri" w:cs="Times New Roman"/>
          <w:color w:val="111111"/>
          <w:spacing w:val="24"/>
          <w:sz w:val="19"/>
        </w:rPr>
        <w:t xml:space="preserve"> </w:t>
      </w:r>
      <w:r w:rsidRPr="00707F98">
        <w:rPr>
          <w:rFonts w:eastAsia="Calibri" w:hAnsi="Calibri" w:cs="Times New Roman"/>
          <w:color w:val="111111"/>
          <w:spacing w:val="-20"/>
          <w:sz w:val="19"/>
        </w:rPr>
        <w:t>I</w:t>
      </w:r>
      <w:r w:rsidRPr="00707F98">
        <w:rPr>
          <w:rFonts w:eastAsia="Calibri" w:hAnsi="Calibri" w:cs="Times New Roman"/>
          <w:color w:val="111111"/>
          <w:sz w:val="19"/>
        </w:rPr>
        <w:t>nfarction</w:t>
      </w:r>
      <w:r w:rsidRPr="00707F98">
        <w:rPr>
          <w:rFonts w:eastAsia="Calibri" w:hAnsi="Calibri" w:cs="Times New Roman"/>
          <w:color w:val="111111"/>
          <w:w w:val="108"/>
          <w:sz w:val="19"/>
        </w:rPr>
        <w:t xml:space="preserve"> </w:t>
      </w:r>
      <w:r w:rsidRPr="00707F98">
        <w:rPr>
          <w:rFonts w:eastAsia="Calibri" w:hAnsi="Calibri" w:cs="Times New Roman"/>
          <w:color w:val="111111"/>
          <w:sz w:val="19"/>
        </w:rPr>
        <w:t>Hypertensive</w:t>
      </w:r>
      <w:r w:rsidRPr="00707F98">
        <w:rPr>
          <w:rFonts w:eastAsia="Calibri" w:hAnsi="Calibri" w:cs="Times New Roman"/>
          <w:color w:val="111111"/>
          <w:spacing w:val="18"/>
          <w:sz w:val="19"/>
        </w:rPr>
        <w:t xml:space="preserve"> </w:t>
      </w:r>
      <w:r w:rsidRPr="00707F98">
        <w:rPr>
          <w:rFonts w:eastAsia="Calibri" w:hAnsi="Calibri" w:cs="Times New Roman"/>
          <w:color w:val="111111"/>
          <w:sz w:val="19"/>
        </w:rPr>
        <w:t>Cerebrovascular</w:t>
      </w:r>
      <w:r w:rsidRPr="00707F98">
        <w:rPr>
          <w:rFonts w:eastAsia="Calibri" w:hAnsi="Calibri" w:cs="Times New Roman"/>
          <w:color w:val="111111"/>
          <w:spacing w:val="45"/>
          <w:sz w:val="19"/>
        </w:rPr>
        <w:t xml:space="preserve"> </w:t>
      </w:r>
      <w:r w:rsidRPr="00707F98">
        <w:rPr>
          <w:rFonts w:eastAsia="Calibri" w:hAnsi="Calibri" w:cs="Times New Roman"/>
          <w:color w:val="111111"/>
          <w:sz w:val="19"/>
        </w:rPr>
        <w:t>Disease</w:t>
      </w:r>
    </w:p>
    <w:p w14:paraId="023A31B2" w14:textId="77777777" w:rsidR="00707F98" w:rsidRPr="00707F98" w:rsidRDefault="00707F98" w:rsidP="00707F98">
      <w:pPr>
        <w:widowControl w:val="0"/>
        <w:spacing w:before="1" w:after="0" w:line="294" w:lineRule="auto"/>
        <w:ind w:left="129" w:right="5987" w:firstLine="271"/>
        <w:rPr>
          <w:rFonts w:eastAsia="Arial" w:cs="Arial"/>
          <w:sz w:val="19"/>
          <w:szCs w:val="19"/>
        </w:rPr>
      </w:pPr>
      <w:r w:rsidRPr="00707F98">
        <w:rPr>
          <w:rFonts w:eastAsia="Calibri" w:hAnsi="Calibri" w:cs="Times New Roman"/>
          <w:color w:val="111111"/>
          <w:w w:val="105"/>
          <w:sz w:val="19"/>
        </w:rPr>
        <w:t>Non-traumatic</w:t>
      </w:r>
      <w:r w:rsidRPr="00707F98">
        <w:rPr>
          <w:rFonts w:eastAsia="Calibri" w:hAnsi="Calibri" w:cs="Times New Roman"/>
          <w:color w:val="111111"/>
          <w:spacing w:val="22"/>
          <w:w w:val="105"/>
          <w:sz w:val="19"/>
        </w:rPr>
        <w:t xml:space="preserve"> </w:t>
      </w:r>
      <w:r w:rsidRPr="00707F98">
        <w:rPr>
          <w:rFonts w:eastAsia="Calibri" w:hAnsi="Calibri" w:cs="Times New Roman"/>
          <w:color w:val="111111"/>
          <w:w w:val="105"/>
          <w:sz w:val="19"/>
        </w:rPr>
        <w:t>lntracranial</w:t>
      </w:r>
      <w:r w:rsidRPr="00707F98">
        <w:rPr>
          <w:rFonts w:eastAsia="Calibri" w:hAnsi="Calibri" w:cs="Times New Roman"/>
          <w:color w:val="111111"/>
          <w:spacing w:val="17"/>
          <w:w w:val="105"/>
          <w:sz w:val="19"/>
        </w:rPr>
        <w:t xml:space="preserve"> </w:t>
      </w:r>
      <w:r w:rsidRPr="00707F98">
        <w:rPr>
          <w:rFonts w:eastAsia="Calibri" w:hAnsi="Calibri" w:cs="Times New Roman"/>
          <w:color w:val="111111"/>
          <w:w w:val="105"/>
          <w:sz w:val="19"/>
        </w:rPr>
        <w:t>Hemorrhage</w:t>
      </w:r>
      <w:r w:rsidRPr="00707F98">
        <w:rPr>
          <w:rFonts w:eastAsia="Calibri" w:hAnsi="Calibri" w:cs="Times New Roman"/>
          <w:color w:val="111111"/>
          <w:w w:val="104"/>
          <w:sz w:val="19"/>
        </w:rPr>
        <w:t xml:space="preserve"> </w:t>
      </w:r>
      <w:r w:rsidRPr="00707F98">
        <w:rPr>
          <w:rFonts w:eastAsia="Calibri" w:hAnsi="Calibri" w:cs="Times New Roman"/>
          <w:color w:val="111111"/>
          <w:w w:val="105"/>
          <w:sz w:val="19"/>
        </w:rPr>
        <w:t>Traumatic</w:t>
      </w:r>
      <w:r w:rsidRPr="00707F98">
        <w:rPr>
          <w:rFonts w:eastAsia="Calibri" w:hAnsi="Calibri" w:cs="Times New Roman"/>
          <w:color w:val="111111"/>
          <w:spacing w:val="21"/>
          <w:w w:val="105"/>
          <w:sz w:val="19"/>
        </w:rPr>
        <w:t xml:space="preserve"> </w:t>
      </w:r>
      <w:r w:rsidRPr="00707F98">
        <w:rPr>
          <w:rFonts w:eastAsia="Calibri" w:hAnsi="Calibri" w:cs="Times New Roman"/>
          <w:color w:val="111111"/>
          <w:spacing w:val="-2"/>
          <w:w w:val="105"/>
          <w:sz w:val="19"/>
        </w:rPr>
        <w:t>Brai</w:t>
      </w:r>
      <w:r w:rsidRPr="00707F98">
        <w:rPr>
          <w:rFonts w:eastAsia="Calibri" w:hAnsi="Calibri" w:cs="Times New Roman"/>
          <w:color w:val="111111"/>
          <w:spacing w:val="-1"/>
          <w:w w:val="105"/>
          <w:sz w:val="19"/>
        </w:rPr>
        <w:t>n</w:t>
      </w:r>
      <w:r w:rsidRPr="00707F98">
        <w:rPr>
          <w:rFonts w:eastAsia="Calibri" w:hAnsi="Calibri" w:cs="Times New Roman"/>
          <w:color w:val="111111"/>
          <w:spacing w:val="-6"/>
          <w:w w:val="105"/>
          <w:sz w:val="19"/>
        </w:rPr>
        <w:t xml:space="preserve"> </w:t>
      </w:r>
      <w:r w:rsidRPr="00707F98">
        <w:rPr>
          <w:rFonts w:eastAsia="Calibri" w:hAnsi="Calibri" w:cs="Times New Roman"/>
          <w:color w:val="111111"/>
          <w:w w:val="105"/>
          <w:sz w:val="19"/>
        </w:rPr>
        <w:t>Injury</w:t>
      </w:r>
    </w:p>
    <w:p w14:paraId="0D912A5F" w14:textId="77777777" w:rsidR="00707F98" w:rsidRPr="00707F98" w:rsidRDefault="00707F98" w:rsidP="00707F98">
      <w:pPr>
        <w:widowControl w:val="0"/>
        <w:spacing w:after="0" w:line="294" w:lineRule="auto"/>
        <w:ind w:left="382" w:right="7603" w:firstLine="4"/>
        <w:rPr>
          <w:rFonts w:eastAsia="Arial" w:cs="Arial"/>
          <w:sz w:val="19"/>
          <w:szCs w:val="19"/>
        </w:rPr>
      </w:pPr>
      <w:r w:rsidRPr="00707F98">
        <w:rPr>
          <w:rFonts w:eastAsia="Calibri" w:hAnsi="Calibri" w:cs="Times New Roman"/>
          <w:color w:val="111111"/>
          <w:sz w:val="19"/>
        </w:rPr>
        <w:t>Skull</w:t>
      </w:r>
      <w:r w:rsidRPr="00707F98">
        <w:rPr>
          <w:rFonts w:eastAsia="Calibri" w:hAnsi="Calibri" w:cs="Times New Roman"/>
          <w:color w:val="111111"/>
          <w:spacing w:val="2"/>
          <w:sz w:val="19"/>
        </w:rPr>
        <w:t xml:space="preserve"> </w:t>
      </w:r>
      <w:r w:rsidRPr="00707F98">
        <w:rPr>
          <w:rFonts w:eastAsia="Calibri" w:hAnsi="Calibri" w:cs="Times New Roman"/>
          <w:color w:val="111111"/>
          <w:sz w:val="19"/>
        </w:rPr>
        <w:t>Fractures Parenchymal</w:t>
      </w:r>
      <w:r w:rsidRPr="00707F98">
        <w:rPr>
          <w:rFonts w:eastAsia="Calibri" w:hAnsi="Calibri" w:cs="Times New Roman"/>
          <w:color w:val="111111"/>
          <w:spacing w:val="52"/>
          <w:sz w:val="19"/>
        </w:rPr>
        <w:t xml:space="preserve"> </w:t>
      </w:r>
      <w:r w:rsidRPr="00707F98">
        <w:rPr>
          <w:rFonts w:eastAsia="Calibri" w:hAnsi="Calibri" w:cs="Times New Roman"/>
          <w:color w:val="111111"/>
          <w:sz w:val="19"/>
        </w:rPr>
        <w:t>Injuries</w:t>
      </w:r>
      <w:r w:rsidRPr="00707F98">
        <w:rPr>
          <w:rFonts w:eastAsia="Calibri" w:hAnsi="Calibri" w:cs="Times New Roman"/>
          <w:color w:val="111111"/>
          <w:w w:val="104"/>
          <w:sz w:val="19"/>
        </w:rPr>
        <w:t xml:space="preserve"> </w:t>
      </w:r>
      <w:r w:rsidRPr="00707F98">
        <w:rPr>
          <w:rFonts w:eastAsia="Calibri" w:hAnsi="Calibri" w:cs="Times New Roman"/>
          <w:color w:val="111111"/>
          <w:sz w:val="19"/>
        </w:rPr>
        <w:t>Vascular</w:t>
      </w:r>
      <w:r w:rsidRPr="00707F98">
        <w:rPr>
          <w:rFonts w:eastAsia="Calibri" w:hAnsi="Calibri" w:cs="Times New Roman"/>
          <w:color w:val="111111"/>
          <w:spacing w:val="40"/>
          <w:sz w:val="19"/>
        </w:rPr>
        <w:t xml:space="preserve"> </w:t>
      </w:r>
      <w:r w:rsidRPr="00707F98">
        <w:rPr>
          <w:rFonts w:eastAsia="Calibri" w:hAnsi="Calibri" w:cs="Times New Roman"/>
          <w:color w:val="111111"/>
          <w:sz w:val="19"/>
        </w:rPr>
        <w:t>Injuries</w:t>
      </w:r>
      <w:r w:rsidRPr="00707F98">
        <w:rPr>
          <w:rFonts w:eastAsia="Calibri" w:hAnsi="Calibri" w:cs="Times New Roman"/>
          <w:color w:val="111111"/>
          <w:w w:val="105"/>
          <w:sz w:val="19"/>
        </w:rPr>
        <w:t xml:space="preserve"> </w:t>
      </w:r>
      <w:r w:rsidRPr="00707F98">
        <w:rPr>
          <w:rFonts w:eastAsia="Calibri" w:hAnsi="Calibri" w:cs="Times New Roman"/>
          <w:color w:val="111111"/>
          <w:sz w:val="19"/>
        </w:rPr>
        <w:t>Spinal</w:t>
      </w:r>
      <w:r w:rsidRPr="00707F98">
        <w:rPr>
          <w:rFonts w:eastAsia="Calibri" w:hAnsi="Calibri" w:cs="Times New Roman"/>
          <w:color w:val="111111"/>
          <w:spacing w:val="15"/>
          <w:sz w:val="19"/>
        </w:rPr>
        <w:t xml:space="preserve"> </w:t>
      </w:r>
      <w:r w:rsidRPr="00707F98">
        <w:rPr>
          <w:rFonts w:eastAsia="Calibri" w:hAnsi="Calibri" w:cs="Times New Roman"/>
          <w:color w:val="111111"/>
          <w:sz w:val="19"/>
        </w:rPr>
        <w:t>Cord</w:t>
      </w:r>
      <w:r w:rsidRPr="00707F98">
        <w:rPr>
          <w:rFonts w:eastAsia="Calibri" w:hAnsi="Calibri" w:cs="Times New Roman"/>
          <w:color w:val="111111"/>
          <w:spacing w:val="28"/>
          <w:sz w:val="19"/>
        </w:rPr>
        <w:t xml:space="preserve"> </w:t>
      </w:r>
      <w:r w:rsidRPr="00707F98">
        <w:rPr>
          <w:rFonts w:eastAsia="Calibri" w:hAnsi="Calibri" w:cs="Times New Roman"/>
          <w:color w:val="111111"/>
          <w:sz w:val="19"/>
        </w:rPr>
        <w:t>Injury</w:t>
      </w:r>
    </w:p>
    <w:p w14:paraId="1513348A" w14:textId="77777777" w:rsidR="00707F98" w:rsidRPr="00707F98" w:rsidRDefault="00707F98" w:rsidP="00707F98">
      <w:pPr>
        <w:widowControl w:val="0"/>
        <w:spacing w:after="0" w:line="215" w:lineRule="exact"/>
        <w:ind w:left="144"/>
        <w:rPr>
          <w:rFonts w:eastAsia="Arial" w:cs="Arial"/>
          <w:sz w:val="19"/>
          <w:szCs w:val="19"/>
        </w:rPr>
      </w:pPr>
      <w:r w:rsidRPr="00707F98">
        <w:rPr>
          <w:rFonts w:eastAsia="Calibri" w:hAnsi="Calibri" w:cs="Times New Roman"/>
          <w:color w:val="111111"/>
          <w:w w:val="105"/>
          <w:sz w:val="19"/>
        </w:rPr>
        <w:t>Infections</w:t>
      </w:r>
    </w:p>
    <w:p w14:paraId="1CD35B31" w14:textId="77777777" w:rsidR="00707F98" w:rsidRPr="00707F98" w:rsidRDefault="00707F98" w:rsidP="00707F98">
      <w:pPr>
        <w:widowControl w:val="0"/>
        <w:spacing w:before="49" w:after="0" w:line="240" w:lineRule="auto"/>
        <w:ind w:left="382"/>
        <w:rPr>
          <w:rFonts w:eastAsia="Arial" w:cs="Arial"/>
          <w:sz w:val="19"/>
          <w:szCs w:val="19"/>
        </w:rPr>
      </w:pPr>
      <w:r w:rsidRPr="00707F98">
        <w:rPr>
          <w:rFonts w:eastAsia="Calibri" w:hAnsi="Calibri" w:cs="Times New Roman"/>
          <w:color w:val="111111"/>
          <w:w w:val="105"/>
          <w:sz w:val="19"/>
        </w:rPr>
        <w:t>Acute</w:t>
      </w:r>
      <w:r w:rsidRPr="00707F98">
        <w:rPr>
          <w:rFonts w:eastAsia="Calibri" w:hAnsi="Calibri" w:cs="Times New Roman"/>
          <w:color w:val="111111"/>
          <w:spacing w:val="9"/>
          <w:w w:val="105"/>
          <w:sz w:val="19"/>
        </w:rPr>
        <w:t xml:space="preserve"> </w:t>
      </w:r>
      <w:r w:rsidRPr="00707F98">
        <w:rPr>
          <w:rFonts w:eastAsia="Calibri" w:hAnsi="Calibri" w:cs="Times New Roman"/>
          <w:color w:val="111111"/>
          <w:w w:val="105"/>
          <w:sz w:val="19"/>
        </w:rPr>
        <w:t>Meningitis</w:t>
      </w:r>
    </w:p>
    <w:p w14:paraId="735E1E18" w14:textId="77777777" w:rsidR="00707F98" w:rsidRPr="00707F98" w:rsidRDefault="00707F98" w:rsidP="00707F98">
      <w:pPr>
        <w:widowControl w:val="0"/>
        <w:spacing w:before="49" w:after="0" w:line="294" w:lineRule="auto"/>
        <w:ind w:left="387" w:right="5987" w:hanging="5"/>
        <w:rPr>
          <w:rFonts w:eastAsia="Arial" w:cs="Arial"/>
          <w:sz w:val="19"/>
          <w:szCs w:val="19"/>
        </w:rPr>
      </w:pPr>
      <w:r w:rsidRPr="00707F98">
        <w:rPr>
          <w:rFonts w:eastAsia="Calibri" w:hAnsi="Calibri" w:cs="Times New Roman"/>
          <w:color w:val="111111"/>
          <w:sz w:val="19"/>
        </w:rPr>
        <w:t>Acute</w:t>
      </w:r>
      <w:r w:rsidRPr="00707F98">
        <w:rPr>
          <w:rFonts w:eastAsia="Calibri" w:hAnsi="Calibri" w:cs="Times New Roman"/>
          <w:color w:val="111111"/>
          <w:spacing w:val="48"/>
          <w:sz w:val="19"/>
        </w:rPr>
        <w:t xml:space="preserve"> </w:t>
      </w:r>
      <w:r w:rsidRPr="00707F98">
        <w:rPr>
          <w:rFonts w:eastAsia="Calibri" w:hAnsi="Calibri" w:cs="Times New Roman"/>
          <w:color w:val="111111"/>
          <w:sz w:val="19"/>
        </w:rPr>
        <w:t>Focal</w:t>
      </w:r>
      <w:r w:rsidRPr="00707F98">
        <w:rPr>
          <w:rFonts w:eastAsia="Calibri" w:hAnsi="Calibri" w:cs="Times New Roman"/>
          <w:color w:val="111111"/>
          <w:spacing w:val="9"/>
          <w:sz w:val="19"/>
        </w:rPr>
        <w:t xml:space="preserve"> </w:t>
      </w:r>
      <w:r w:rsidRPr="00707F98">
        <w:rPr>
          <w:rFonts w:eastAsia="Calibri" w:hAnsi="Calibri" w:cs="Times New Roman"/>
          <w:color w:val="111111"/>
          <w:sz w:val="19"/>
        </w:rPr>
        <w:t>Suppurative</w:t>
      </w:r>
      <w:r w:rsidRPr="00707F98">
        <w:rPr>
          <w:rFonts w:eastAsia="Calibri" w:hAnsi="Calibri" w:cs="Times New Roman"/>
          <w:color w:val="111111"/>
          <w:spacing w:val="40"/>
          <w:sz w:val="19"/>
        </w:rPr>
        <w:t xml:space="preserve"> </w:t>
      </w:r>
      <w:r w:rsidRPr="00707F98">
        <w:rPr>
          <w:rFonts w:eastAsia="Calibri" w:hAnsi="Calibri" w:cs="Times New Roman"/>
          <w:color w:val="111111"/>
          <w:sz w:val="19"/>
        </w:rPr>
        <w:t>Infections</w:t>
      </w:r>
      <w:r w:rsidRPr="00707F98">
        <w:rPr>
          <w:rFonts w:eastAsia="Calibri" w:hAnsi="Calibri" w:cs="Times New Roman"/>
          <w:color w:val="111111"/>
          <w:w w:val="105"/>
          <w:sz w:val="19"/>
        </w:rPr>
        <w:t xml:space="preserve"> </w:t>
      </w:r>
      <w:r w:rsidRPr="00707F98">
        <w:rPr>
          <w:rFonts w:eastAsia="Calibri" w:hAnsi="Calibri" w:cs="Times New Roman"/>
          <w:color w:val="111111"/>
          <w:sz w:val="19"/>
        </w:rPr>
        <w:t>Chronic</w:t>
      </w:r>
      <w:r w:rsidRPr="00707F98">
        <w:rPr>
          <w:rFonts w:eastAsia="Calibri" w:hAnsi="Calibri" w:cs="Times New Roman"/>
          <w:color w:val="111111"/>
          <w:spacing w:val="45"/>
          <w:sz w:val="19"/>
        </w:rPr>
        <w:t xml:space="preserve"> </w:t>
      </w:r>
      <w:r w:rsidRPr="00707F98">
        <w:rPr>
          <w:rFonts w:eastAsia="Calibri" w:hAnsi="Calibri" w:cs="Times New Roman"/>
          <w:color w:val="111111"/>
          <w:sz w:val="19"/>
        </w:rPr>
        <w:t>Bacterial</w:t>
      </w:r>
      <w:r w:rsidRPr="00707F98">
        <w:rPr>
          <w:rFonts w:eastAsia="Calibri" w:hAnsi="Calibri" w:cs="Times New Roman"/>
          <w:color w:val="111111"/>
          <w:spacing w:val="50"/>
          <w:sz w:val="19"/>
        </w:rPr>
        <w:t xml:space="preserve"> </w:t>
      </w:r>
      <w:r w:rsidRPr="00707F98">
        <w:rPr>
          <w:rFonts w:eastAsia="Calibri" w:hAnsi="Calibri" w:cs="Times New Roman"/>
          <w:color w:val="111111"/>
          <w:sz w:val="19"/>
        </w:rPr>
        <w:t>Infections</w:t>
      </w:r>
    </w:p>
    <w:p w14:paraId="7CB580DE" w14:textId="77777777" w:rsidR="00707F98" w:rsidRPr="00707F98" w:rsidRDefault="00707F98" w:rsidP="00707F98">
      <w:pPr>
        <w:widowControl w:val="0"/>
        <w:spacing w:before="1" w:after="0" w:line="294" w:lineRule="auto"/>
        <w:ind w:left="391" w:right="6495" w:hanging="10"/>
        <w:rPr>
          <w:rFonts w:eastAsia="Arial" w:cs="Arial"/>
          <w:sz w:val="19"/>
          <w:szCs w:val="19"/>
        </w:rPr>
      </w:pPr>
      <w:r w:rsidRPr="00707F98">
        <w:rPr>
          <w:rFonts w:eastAsia="Calibri" w:hAnsi="Calibri" w:cs="Times New Roman"/>
          <w:color w:val="111111"/>
          <w:sz w:val="19"/>
        </w:rPr>
        <w:t>Viral</w:t>
      </w:r>
      <w:r w:rsidRPr="00707F98">
        <w:rPr>
          <w:rFonts w:eastAsia="Calibri" w:hAnsi="Calibri" w:cs="Times New Roman"/>
          <w:color w:val="111111"/>
          <w:spacing w:val="46"/>
          <w:sz w:val="19"/>
        </w:rPr>
        <w:t xml:space="preserve"> </w:t>
      </w:r>
      <w:r w:rsidRPr="00707F98">
        <w:rPr>
          <w:rFonts w:eastAsia="Calibri" w:hAnsi="Calibri" w:cs="Times New Roman"/>
          <w:color w:val="111111"/>
          <w:sz w:val="19"/>
        </w:rPr>
        <w:t>Parenchymal</w:t>
      </w:r>
      <w:r w:rsidRPr="00707F98">
        <w:rPr>
          <w:rFonts w:eastAsia="Calibri" w:hAnsi="Calibri" w:cs="Times New Roman"/>
          <w:color w:val="111111"/>
          <w:spacing w:val="46"/>
          <w:sz w:val="19"/>
        </w:rPr>
        <w:t xml:space="preserve"> </w:t>
      </w:r>
      <w:r w:rsidRPr="00707F98">
        <w:rPr>
          <w:rFonts w:eastAsia="Calibri" w:hAnsi="Calibri" w:cs="Times New Roman"/>
          <w:color w:val="111111"/>
          <w:sz w:val="19"/>
        </w:rPr>
        <w:t>Infections</w:t>
      </w:r>
      <w:r w:rsidRPr="00707F98">
        <w:rPr>
          <w:rFonts w:eastAsia="Calibri" w:hAnsi="Calibri" w:cs="Times New Roman"/>
          <w:color w:val="111111"/>
          <w:w w:val="105"/>
          <w:sz w:val="19"/>
        </w:rPr>
        <w:t xml:space="preserve"> </w:t>
      </w:r>
      <w:r w:rsidRPr="00707F98">
        <w:rPr>
          <w:rFonts w:eastAsia="Calibri" w:hAnsi="Calibri" w:cs="Times New Roman"/>
          <w:color w:val="111111"/>
          <w:sz w:val="19"/>
        </w:rPr>
        <w:t>Fungal</w:t>
      </w:r>
      <w:r w:rsidRPr="00707F98">
        <w:rPr>
          <w:rFonts w:eastAsia="Calibri" w:hAnsi="Calibri" w:cs="Times New Roman"/>
          <w:color w:val="111111"/>
          <w:spacing w:val="34"/>
          <w:sz w:val="19"/>
        </w:rPr>
        <w:t xml:space="preserve"> </w:t>
      </w:r>
      <w:r w:rsidRPr="00707F98">
        <w:rPr>
          <w:rFonts w:eastAsia="Calibri" w:hAnsi="Calibri" w:cs="Times New Roman"/>
          <w:color w:val="111111"/>
          <w:sz w:val="19"/>
        </w:rPr>
        <w:t>Infections</w:t>
      </w:r>
    </w:p>
    <w:p w14:paraId="5A1DB21E" w14:textId="77777777" w:rsidR="00707F98" w:rsidRPr="00707F98" w:rsidRDefault="00707F98" w:rsidP="00707F98">
      <w:pPr>
        <w:widowControl w:val="0"/>
        <w:spacing w:after="0" w:line="294" w:lineRule="auto"/>
        <w:ind w:left="387" w:right="5987" w:hanging="5"/>
        <w:rPr>
          <w:rFonts w:eastAsia="Arial" w:cs="Arial"/>
          <w:sz w:val="19"/>
          <w:szCs w:val="19"/>
        </w:rPr>
      </w:pPr>
      <w:r w:rsidRPr="00707F98">
        <w:rPr>
          <w:rFonts w:eastAsia="Calibri" w:hAnsi="Calibri" w:cs="Times New Roman"/>
          <w:color w:val="111111"/>
          <w:sz w:val="19"/>
        </w:rPr>
        <w:t>Other</w:t>
      </w:r>
      <w:r w:rsidRPr="00707F98">
        <w:rPr>
          <w:rFonts w:eastAsia="Calibri" w:hAnsi="Calibri" w:cs="Times New Roman"/>
          <w:color w:val="111111"/>
          <w:spacing w:val="18"/>
          <w:sz w:val="19"/>
        </w:rPr>
        <w:t xml:space="preserve"> </w:t>
      </w:r>
      <w:r w:rsidRPr="00707F98">
        <w:rPr>
          <w:rFonts w:eastAsia="Calibri" w:hAnsi="Calibri" w:cs="Times New Roman"/>
          <w:color w:val="111111"/>
          <w:sz w:val="19"/>
        </w:rPr>
        <w:t>Infectious</w:t>
      </w:r>
      <w:r w:rsidRPr="00707F98">
        <w:rPr>
          <w:rFonts w:eastAsia="Calibri" w:hAnsi="Calibri" w:cs="Times New Roman"/>
          <w:color w:val="111111"/>
          <w:spacing w:val="9"/>
          <w:sz w:val="19"/>
        </w:rPr>
        <w:t xml:space="preserve"> </w:t>
      </w:r>
      <w:r w:rsidRPr="00707F98">
        <w:rPr>
          <w:rFonts w:eastAsia="Calibri" w:hAnsi="Calibri" w:cs="Times New Roman"/>
          <w:color w:val="111111"/>
          <w:sz w:val="19"/>
        </w:rPr>
        <w:t>Diseases</w:t>
      </w:r>
      <w:r w:rsidRPr="00707F98">
        <w:rPr>
          <w:rFonts w:eastAsia="Calibri" w:hAnsi="Calibri" w:cs="Times New Roman"/>
          <w:color w:val="111111"/>
          <w:spacing w:val="12"/>
          <w:sz w:val="19"/>
        </w:rPr>
        <w:t xml:space="preserve"> </w:t>
      </w:r>
      <w:r w:rsidRPr="00707F98">
        <w:rPr>
          <w:rFonts w:eastAsia="Calibri" w:hAnsi="Calibri" w:cs="Times New Roman"/>
          <w:color w:val="111111"/>
          <w:sz w:val="19"/>
        </w:rPr>
        <w:t>of</w:t>
      </w:r>
      <w:r w:rsidRPr="00707F98">
        <w:rPr>
          <w:rFonts w:eastAsia="Calibri" w:hAnsi="Calibri" w:cs="Times New Roman"/>
          <w:color w:val="111111"/>
          <w:spacing w:val="-5"/>
          <w:sz w:val="19"/>
        </w:rPr>
        <w:t xml:space="preserve"> </w:t>
      </w:r>
      <w:r w:rsidRPr="00707F98">
        <w:rPr>
          <w:rFonts w:eastAsia="Calibri" w:hAnsi="Calibri" w:cs="Times New Roman"/>
          <w:color w:val="111111"/>
          <w:sz w:val="19"/>
        </w:rPr>
        <w:t>the</w:t>
      </w:r>
      <w:r w:rsidRPr="00707F98">
        <w:rPr>
          <w:rFonts w:eastAsia="Calibri" w:hAnsi="Calibri" w:cs="Times New Roman"/>
          <w:color w:val="111111"/>
          <w:spacing w:val="15"/>
          <w:sz w:val="19"/>
        </w:rPr>
        <w:t xml:space="preserve"> </w:t>
      </w:r>
      <w:r w:rsidRPr="00707F98">
        <w:rPr>
          <w:rFonts w:eastAsia="Calibri" w:hAnsi="Calibri" w:cs="Times New Roman"/>
          <w:color w:val="111111"/>
          <w:sz w:val="19"/>
        </w:rPr>
        <w:t>CNS</w:t>
      </w:r>
      <w:r w:rsidRPr="00707F98">
        <w:rPr>
          <w:rFonts w:eastAsia="Calibri" w:hAnsi="Calibri" w:cs="Times New Roman"/>
          <w:color w:val="111111"/>
          <w:w w:val="87"/>
          <w:sz w:val="19"/>
        </w:rPr>
        <w:t xml:space="preserve"> </w:t>
      </w:r>
      <w:r w:rsidRPr="00707F98">
        <w:rPr>
          <w:rFonts w:eastAsia="Calibri" w:hAnsi="Calibri" w:cs="Times New Roman"/>
          <w:color w:val="111111"/>
          <w:sz w:val="19"/>
        </w:rPr>
        <w:t>Prion</w:t>
      </w:r>
      <w:r w:rsidRPr="00707F98">
        <w:rPr>
          <w:rFonts w:eastAsia="Calibri" w:hAnsi="Calibri" w:cs="Times New Roman"/>
          <w:color w:val="111111"/>
          <w:spacing w:val="-10"/>
          <w:sz w:val="19"/>
        </w:rPr>
        <w:t xml:space="preserve"> </w:t>
      </w:r>
      <w:r w:rsidRPr="00707F98">
        <w:rPr>
          <w:rFonts w:eastAsia="Calibri" w:hAnsi="Calibri" w:cs="Times New Roman"/>
          <w:color w:val="111111"/>
          <w:spacing w:val="-2"/>
          <w:sz w:val="19"/>
        </w:rPr>
        <w:t>Di</w:t>
      </w:r>
      <w:r w:rsidRPr="00707F98">
        <w:rPr>
          <w:rFonts w:eastAsia="Calibri" w:hAnsi="Calibri" w:cs="Times New Roman"/>
          <w:color w:val="111111"/>
          <w:spacing w:val="-3"/>
          <w:sz w:val="19"/>
        </w:rPr>
        <w:t>seases</w:t>
      </w:r>
    </w:p>
    <w:p w14:paraId="40471146" w14:textId="77777777" w:rsidR="00707F98" w:rsidRPr="00707F98" w:rsidRDefault="00707F98" w:rsidP="00707F98">
      <w:pPr>
        <w:widowControl w:val="0"/>
        <w:spacing w:before="1" w:after="0" w:line="291" w:lineRule="auto"/>
        <w:ind w:left="134" w:right="150" w:firstLine="4"/>
        <w:rPr>
          <w:rFonts w:eastAsia="Arial" w:cs="Arial"/>
          <w:sz w:val="19"/>
          <w:szCs w:val="19"/>
        </w:rPr>
      </w:pPr>
      <w:r w:rsidRPr="00707F98">
        <w:rPr>
          <w:rFonts w:eastAsia="Calibri" w:hAnsi="Calibri" w:cs="Times New Roman"/>
          <w:color w:val="111111"/>
          <w:spacing w:val="1"/>
          <w:sz w:val="19"/>
        </w:rPr>
        <w:t>Neoplasms</w:t>
      </w:r>
      <w:r w:rsidRPr="00707F98">
        <w:rPr>
          <w:rFonts w:eastAsia="Calibri" w:hAnsi="Calibri" w:cs="Times New Roman"/>
          <w:color w:val="313131"/>
          <w:spacing w:val="1"/>
          <w:sz w:val="19"/>
        </w:rPr>
        <w:t>:</w:t>
      </w:r>
      <w:r w:rsidRPr="00707F98">
        <w:rPr>
          <w:rFonts w:eastAsia="Calibri" w:hAnsi="Calibri" w:cs="Times New Roman"/>
          <w:color w:val="313131"/>
          <w:spacing w:val="42"/>
          <w:sz w:val="19"/>
        </w:rPr>
        <w:t xml:space="preserve"> </w:t>
      </w:r>
      <w:r w:rsidRPr="00707F98">
        <w:rPr>
          <w:rFonts w:eastAsia="Calibri" w:hAnsi="Calibri" w:cs="Times New Roman"/>
          <w:color w:val="111111"/>
          <w:sz w:val="19"/>
        </w:rPr>
        <w:t>Gliomas,</w:t>
      </w:r>
      <w:r w:rsidRPr="00707F98">
        <w:rPr>
          <w:rFonts w:eastAsia="Calibri" w:hAnsi="Calibri" w:cs="Times New Roman"/>
          <w:color w:val="111111"/>
          <w:spacing w:val="36"/>
          <w:sz w:val="19"/>
        </w:rPr>
        <w:t xml:space="preserve"> </w:t>
      </w:r>
      <w:r w:rsidRPr="00707F98">
        <w:rPr>
          <w:rFonts w:eastAsia="Calibri" w:hAnsi="Calibri" w:cs="Times New Roman"/>
          <w:color w:val="111111"/>
          <w:sz w:val="19"/>
        </w:rPr>
        <w:t>Neuronal</w:t>
      </w:r>
      <w:r w:rsidRPr="00707F98">
        <w:rPr>
          <w:rFonts w:eastAsia="Calibri" w:hAnsi="Calibri" w:cs="Times New Roman"/>
          <w:color w:val="111111"/>
          <w:spacing w:val="40"/>
          <w:sz w:val="19"/>
        </w:rPr>
        <w:t xml:space="preserve"> </w:t>
      </w:r>
      <w:r w:rsidRPr="00707F98">
        <w:rPr>
          <w:rFonts w:eastAsia="Calibri" w:hAnsi="Calibri" w:cs="Times New Roman"/>
          <w:color w:val="111111"/>
          <w:sz w:val="19"/>
        </w:rPr>
        <w:t>Neoplasms,</w:t>
      </w:r>
      <w:r w:rsidRPr="00707F98">
        <w:rPr>
          <w:rFonts w:eastAsia="Calibri" w:hAnsi="Calibri" w:cs="Times New Roman"/>
          <w:color w:val="111111"/>
          <w:spacing w:val="35"/>
          <w:sz w:val="19"/>
        </w:rPr>
        <w:t xml:space="preserve"> </w:t>
      </w:r>
      <w:r w:rsidRPr="00707F98">
        <w:rPr>
          <w:rFonts w:eastAsia="Calibri" w:hAnsi="Calibri" w:cs="Times New Roman"/>
          <w:color w:val="111111"/>
          <w:sz w:val="19"/>
        </w:rPr>
        <w:t>Other</w:t>
      </w:r>
      <w:r w:rsidRPr="00707F98">
        <w:rPr>
          <w:rFonts w:eastAsia="Calibri" w:hAnsi="Calibri" w:cs="Times New Roman"/>
          <w:color w:val="111111"/>
          <w:spacing w:val="41"/>
          <w:sz w:val="19"/>
        </w:rPr>
        <w:t xml:space="preserve"> </w:t>
      </w:r>
      <w:r w:rsidRPr="00707F98">
        <w:rPr>
          <w:rFonts w:eastAsia="Calibri" w:hAnsi="Calibri" w:cs="Times New Roman"/>
          <w:color w:val="111111"/>
          <w:sz w:val="19"/>
        </w:rPr>
        <w:t xml:space="preserve">Parenchymal </w:t>
      </w:r>
      <w:r w:rsidRPr="00707F98">
        <w:rPr>
          <w:rFonts w:eastAsia="Calibri" w:hAnsi="Calibri" w:cs="Times New Roman"/>
          <w:color w:val="111111"/>
          <w:spacing w:val="6"/>
          <w:sz w:val="19"/>
        </w:rPr>
        <w:t xml:space="preserve"> </w:t>
      </w:r>
      <w:r w:rsidRPr="00707F98">
        <w:rPr>
          <w:rFonts w:eastAsia="Calibri" w:hAnsi="Calibri" w:cs="Times New Roman"/>
          <w:color w:val="111111"/>
          <w:sz w:val="19"/>
        </w:rPr>
        <w:t xml:space="preserve">Neoplasms( </w:t>
      </w:r>
      <w:r w:rsidRPr="00707F98">
        <w:rPr>
          <w:rFonts w:eastAsia="Calibri" w:hAnsi="Calibri" w:cs="Times New Roman"/>
          <w:color w:val="111111"/>
          <w:spacing w:val="1"/>
          <w:sz w:val="19"/>
        </w:rPr>
        <w:t xml:space="preserve"> </w:t>
      </w:r>
      <w:r w:rsidRPr="00707F98">
        <w:rPr>
          <w:rFonts w:eastAsia="Calibri" w:hAnsi="Calibri" w:cs="Times New Roman"/>
          <w:color w:val="111111"/>
          <w:sz w:val="19"/>
        </w:rPr>
        <w:t>including</w:t>
      </w:r>
      <w:r w:rsidRPr="00707F98">
        <w:rPr>
          <w:rFonts w:eastAsia="Calibri" w:hAnsi="Calibri" w:cs="Times New Roman"/>
          <w:color w:val="111111"/>
          <w:spacing w:val="33"/>
          <w:sz w:val="19"/>
        </w:rPr>
        <w:t xml:space="preserve"> </w:t>
      </w:r>
      <w:r w:rsidRPr="00707F98">
        <w:rPr>
          <w:rFonts w:eastAsia="Calibri" w:hAnsi="Calibri" w:cs="Times New Roman"/>
          <w:color w:val="111111"/>
          <w:sz w:val="19"/>
        </w:rPr>
        <w:t>Poorly</w:t>
      </w:r>
      <w:r w:rsidRPr="00707F98">
        <w:rPr>
          <w:rFonts w:eastAsia="Calibri" w:hAnsi="Calibri" w:cs="Times New Roman"/>
          <w:color w:val="111111"/>
          <w:spacing w:val="38"/>
          <w:sz w:val="19"/>
        </w:rPr>
        <w:t xml:space="preserve"> </w:t>
      </w:r>
      <w:r w:rsidRPr="00707F98">
        <w:rPr>
          <w:rFonts w:eastAsia="Calibri" w:hAnsi="Calibri" w:cs="Times New Roman"/>
          <w:color w:val="111111"/>
          <w:sz w:val="19"/>
        </w:rPr>
        <w:t>Differentiated</w:t>
      </w:r>
      <w:r w:rsidRPr="00707F98">
        <w:rPr>
          <w:rFonts w:eastAsia="Calibri" w:hAnsi="Calibri" w:cs="Times New Roman"/>
          <w:color w:val="111111"/>
          <w:spacing w:val="21"/>
          <w:w w:val="107"/>
          <w:sz w:val="19"/>
        </w:rPr>
        <w:t xml:space="preserve"> </w:t>
      </w:r>
      <w:r w:rsidRPr="00707F98">
        <w:rPr>
          <w:rFonts w:eastAsia="Calibri" w:hAnsi="Calibri" w:cs="Times New Roman"/>
          <w:color w:val="111111"/>
          <w:sz w:val="19"/>
        </w:rPr>
        <w:t xml:space="preserve">Neoplasms, </w:t>
      </w:r>
      <w:r w:rsidRPr="00707F98">
        <w:rPr>
          <w:rFonts w:eastAsia="Calibri" w:hAnsi="Calibri" w:cs="Times New Roman"/>
          <w:color w:val="111111"/>
          <w:spacing w:val="31"/>
          <w:sz w:val="19"/>
        </w:rPr>
        <w:t xml:space="preserve"> </w:t>
      </w:r>
      <w:r w:rsidRPr="00707F98">
        <w:rPr>
          <w:rFonts w:eastAsia="Calibri" w:hAnsi="Calibri" w:cs="Times New Roman"/>
          <w:color w:val="111111"/>
          <w:sz w:val="19"/>
        </w:rPr>
        <w:t>Lymphomas,</w:t>
      </w:r>
      <w:r w:rsidRPr="00707F98">
        <w:rPr>
          <w:rFonts w:eastAsia="Calibri" w:hAnsi="Calibri" w:cs="Times New Roman"/>
          <w:color w:val="111111"/>
          <w:spacing w:val="11"/>
          <w:sz w:val="19"/>
        </w:rPr>
        <w:t xml:space="preserve"> </w:t>
      </w:r>
      <w:r w:rsidRPr="00707F98">
        <w:rPr>
          <w:rFonts w:eastAsia="Calibri" w:hAnsi="Calibri" w:cs="Times New Roman"/>
          <w:color w:val="111111"/>
          <w:sz w:val="19"/>
        </w:rPr>
        <w:t>Germ</w:t>
      </w:r>
      <w:r w:rsidRPr="00707F98">
        <w:rPr>
          <w:rFonts w:eastAsia="Calibri" w:hAnsi="Calibri" w:cs="Times New Roman"/>
          <w:color w:val="111111"/>
          <w:spacing w:val="13"/>
          <w:sz w:val="19"/>
        </w:rPr>
        <w:t xml:space="preserve"> </w:t>
      </w:r>
      <w:r w:rsidRPr="00707F98">
        <w:rPr>
          <w:rFonts w:eastAsia="Calibri" w:hAnsi="Calibri" w:cs="Times New Roman"/>
          <w:color w:val="111111"/>
          <w:sz w:val="19"/>
        </w:rPr>
        <w:t>Cell</w:t>
      </w:r>
      <w:r w:rsidRPr="00707F98">
        <w:rPr>
          <w:rFonts w:eastAsia="Calibri" w:hAnsi="Calibri" w:cs="Times New Roman"/>
          <w:color w:val="111111"/>
          <w:spacing w:val="2"/>
          <w:sz w:val="19"/>
        </w:rPr>
        <w:t xml:space="preserve"> </w:t>
      </w:r>
      <w:r w:rsidRPr="00707F98">
        <w:rPr>
          <w:rFonts w:eastAsia="Calibri" w:hAnsi="Calibri" w:cs="Times New Roman"/>
          <w:color w:val="111111"/>
          <w:sz w:val="19"/>
        </w:rPr>
        <w:t>Tumors,</w:t>
      </w:r>
      <w:r w:rsidRPr="00707F98">
        <w:rPr>
          <w:rFonts w:eastAsia="Calibri" w:hAnsi="Calibri" w:cs="Times New Roman"/>
          <w:color w:val="111111"/>
          <w:spacing w:val="36"/>
          <w:sz w:val="19"/>
        </w:rPr>
        <w:t xml:space="preserve"> </w:t>
      </w:r>
      <w:r w:rsidRPr="00707F98">
        <w:rPr>
          <w:rFonts w:eastAsia="Calibri" w:hAnsi="Calibri" w:cs="Times New Roman"/>
          <w:color w:val="111111"/>
          <w:sz w:val="19"/>
        </w:rPr>
        <w:t>Pineal</w:t>
      </w:r>
      <w:r w:rsidRPr="00707F98">
        <w:rPr>
          <w:rFonts w:eastAsia="Calibri" w:hAnsi="Calibri" w:cs="Times New Roman"/>
          <w:color w:val="111111"/>
          <w:spacing w:val="7"/>
          <w:sz w:val="19"/>
        </w:rPr>
        <w:t xml:space="preserve"> </w:t>
      </w:r>
      <w:r w:rsidRPr="00707F98">
        <w:rPr>
          <w:rFonts w:eastAsia="Calibri" w:hAnsi="Calibri" w:cs="Times New Roman"/>
          <w:color w:val="111111"/>
          <w:sz w:val="19"/>
        </w:rPr>
        <w:t>Gland</w:t>
      </w:r>
      <w:r w:rsidRPr="00707F98">
        <w:rPr>
          <w:rFonts w:eastAsia="Calibri" w:hAnsi="Calibri" w:cs="Times New Roman"/>
          <w:color w:val="111111"/>
          <w:spacing w:val="3"/>
          <w:sz w:val="19"/>
        </w:rPr>
        <w:t xml:space="preserve"> </w:t>
      </w:r>
      <w:r w:rsidRPr="00707F98">
        <w:rPr>
          <w:rFonts w:eastAsia="Calibri" w:hAnsi="Calibri" w:cs="Times New Roman"/>
          <w:color w:val="111111"/>
          <w:sz w:val="19"/>
        </w:rPr>
        <w:t>Tumors),</w:t>
      </w:r>
      <w:r w:rsidRPr="00707F98">
        <w:rPr>
          <w:rFonts w:eastAsia="Calibri" w:hAnsi="Calibri" w:cs="Times New Roman"/>
          <w:color w:val="111111"/>
          <w:spacing w:val="29"/>
          <w:sz w:val="19"/>
        </w:rPr>
        <w:t xml:space="preserve"> </w:t>
      </w:r>
      <w:r w:rsidRPr="00707F98">
        <w:rPr>
          <w:rFonts w:eastAsia="Calibri" w:hAnsi="Calibri" w:cs="Times New Roman"/>
          <w:color w:val="111111"/>
          <w:sz w:val="19"/>
        </w:rPr>
        <w:t>Meningiomas,</w:t>
      </w:r>
      <w:r w:rsidRPr="00707F98">
        <w:rPr>
          <w:rFonts w:eastAsia="Calibri" w:hAnsi="Calibri" w:cs="Times New Roman"/>
          <w:color w:val="111111"/>
          <w:spacing w:val="24"/>
          <w:sz w:val="19"/>
        </w:rPr>
        <w:t xml:space="preserve"> </w:t>
      </w:r>
      <w:r w:rsidRPr="00707F98">
        <w:rPr>
          <w:rFonts w:eastAsia="Calibri" w:hAnsi="Calibri" w:cs="Times New Roman"/>
          <w:color w:val="111111"/>
          <w:sz w:val="19"/>
        </w:rPr>
        <w:t>Familial</w:t>
      </w:r>
      <w:r w:rsidRPr="00707F98">
        <w:rPr>
          <w:rFonts w:eastAsia="Calibri" w:hAnsi="Calibri" w:cs="Times New Roman"/>
          <w:color w:val="111111"/>
          <w:spacing w:val="6"/>
          <w:sz w:val="19"/>
        </w:rPr>
        <w:t xml:space="preserve"> </w:t>
      </w:r>
      <w:r w:rsidRPr="00707F98">
        <w:rPr>
          <w:rFonts w:eastAsia="Calibri" w:hAnsi="Calibri" w:cs="Times New Roman"/>
          <w:color w:val="111111"/>
          <w:sz w:val="19"/>
        </w:rPr>
        <w:t>Tumor</w:t>
      </w:r>
      <w:r w:rsidRPr="00707F98">
        <w:rPr>
          <w:rFonts w:eastAsia="Calibri" w:hAnsi="Calibri" w:cs="Times New Roman"/>
          <w:color w:val="111111"/>
          <w:spacing w:val="30"/>
          <w:sz w:val="19"/>
        </w:rPr>
        <w:t xml:space="preserve"> </w:t>
      </w:r>
      <w:r w:rsidRPr="00707F98">
        <w:rPr>
          <w:rFonts w:eastAsia="Calibri" w:hAnsi="Calibri" w:cs="Times New Roman"/>
          <w:color w:val="111111"/>
          <w:sz w:val="19"/>
        </w:rPr>
        <w:t>Syndromes, Metastatic</w:t>
      </w:r>
      <w:r w:rsidRPr="00707F98">
        <w:rPr>
          <w:rFonts w:eastAsia="Calibri" w:hAnsi="Calibri" w:cs="Times New Roman"/>
          <w:color w:val="111111"/>
          <w:spacing w:val="42"/>
          <w:sz w:val="19"/>
        </w:rPr>
        <w:t xml:space="preserve"> </w:t>
      </w:r>
      <w:r w:rsidRPr="00707F98">
        <w:rPr>
          <w:rFonts w:eastAsia="Calibri" w:hAnsi="Calibri" w:cs="Times New Roman"/>
          <w:color w:val="111111"/>
          <w:sz w:val="19"/>
        </w:rPr>
        <w:t>Neoplasms,</w:t>
      </w:r>
      <w:r w:rsidRPr="00707F98">
        <w:rPr>
          <w:rFonts w:eastAsia="Calibri" w:hAnsi="Calibri" w:cs="Times New Roman"/>
          <w:color w:val="111111"/>
          <w:spacing w:val="39"/>
          <w:sz w:val="19"/>
        </w:rPr>
        <w:t xml:space="preserve"> </w:t>
      </w:r>
      <w:r w:rsidRPr="00707F98">
        <w:rPr>
          <w:rFonts w:eastAsia="Calibri" w:hAnsi="Calibri" w:cs="Times New Roman"/>
          <w:color w:val="111111"/>
          <w:sz w:val="19"/>
        </w:rPr>
        <w:t>Paraneoplastic</w:t>
      </w:r>
      <w:r w:rsidRPr="00707F98">
        <w:rPr>
          <w:rFonts w:eastAsia="Calibri" w:hAnsi="Calibri" w:cs="Times New Roman"/>
          <w:color w:val="111111"/>
          <w:spacing w:val="37"/>
          <w:sz w:val="19"/>
        </w:rPr>
        <w:t xml:space="preserve"> </w:t>
      </w:r>
      <w:r w:rsidRPr="00707F98">
        <w:rPr>
          <w:rFonts w:eastAsia="Calibri" w:hAnsi="Calibri" w:cs="Times New Roman"/>
          <w:color w:val="111111"/>
          <w:sz w:val="19"/>
        </w:rPr>
        <w:t>Syndromes</w:t>
      </w:r>
    </w:p>
    <w:p w14:paraId="016E853F" w14:textId="77777777" w:rsidR="00707F98" w:rsidRPr="00707F98" w:rsidRDefault="00707F98" w:rsidP="00707F98">
      <w:pPr>
        <w:widowControl w:val="0"/>
        <w:spacing w:before="3" w:after="0" w:line="294" w:lineRule="auto"/>
        <w:ind w:left="139" w:right="4036" w:hanging="5"/>
        <w:rPr>
          <w:rFonts w:eastAsia="Arial" w:cs="Arial"/>
          <w:sz w:val="19"/>
          <w:szCs w:val="19"/>
        </w:rPr>
      </w:pPr>
      <w:r w:rsidRPr="00707F98">
        <w:rPr>
          <w:rFonts w:eastAsia="Calibri" w:hAnsi="Calibri" w:cs="Times New Roman"/>
          <w:color w:val="111111"/>
          <w:w w:val="105"/>
          <w:sz w:val="19"/>
        </w:rPr>
        <w:t>Demyelinating</w:t>
      </w:r>
      <w:r w:rsidRPr="00707F98">
        <w:rPr>
          <w:rFonts w:eastAsia="Calibri" w:hAnsi="Calibri" w:cs="Times New Roman"/>
          <w:color w:val="111111"/>
          <w:spacing w:val="-16"/>
          <w:w w:val="105"/>
          <w:sz w:val="19"/>
        </w:rPr>
        <w:t xml:space="preserve"> </w:t>
      </w:r>
      <w:r w:rsidRPr="00707F98">
        <w:rPr>
          <w:rFonts w:eastAsia="Calibri" w:hAnsi="Calibri" w:cs="Times New Roman"/>
          <w:color w:val="111111"/>
          <w:w w:val="105"/>
          <w:sz w:val="19"/>
        </w:rPr>
        <w:t>Diseases,</w:t>
      </w:r>
      <w:r w:rsidRPr="00707F98">
        <w:rPr>
          <w:rFonts w:eastAsia="Calibri" w:hAnsi="Calibri" w:cs="Times New Roman"/>
          <w:color w:val="111111"/>
          <w:spacing w:val="-23"/>
          <w:w w:val="105"/>
          <w:sz w:val="19"/>
        </w:rPr>
        <w:t xml:space="preserve"> </w:t>
      </w:r>
      <w:r w:rsidRPr="00707F98">
        <w:rPr>
          <w:rFonts w:eastAsia="Calibri" w:hAnsi="Calibri" w:cs="Times New Roman"/>
          <w:color w:val="111111"/>
          <w:w w:val="105"/>
          <w:sz w:val="19"/>
        </w:rPr>
        <w:t>including</w:t>
      </w:r>
      <w:r w:rsidRPr="00707F98">
        <w:rPr>
          <w:rFonts w:eastAsia="Calibri" w:hAnsi="Calibri" w:cs="Times New Roman"/>
          <w:color w:val="111111"/>
          <w:spacing w:val="-25"/>
          <w:w w:val="105"/>
          <w:sz w:val="19"/>
        </w:rPr>
        <w:t xml:space="preserve"> </w:t>
      </w:r>
      <w:r w:rsidRPr="00707F98">
        <w:rPr>
          <w:rFonts w:eastAsia="Calibri" w:hAnsi="Calibri" w:cs="Times New Roman"/>
          <w:color w:val="111111"/>
          <w:w w:val="105"/>
          <w:sz w:val="19"/>
        </w:rPr>
        <w:t>Multiple</w:t>
      </w:r>
      <w:r w:rsidRPr="00707F98">
        <w:rPr>
          <w:rFonts w:eastAsia="Calibri" w:hAnsi="Calibri" w:cs="Times New Roman"/>
          <w:color w:val="111111"/>
          <w:spacing w:val="-28"/>
          <w:w w:val="105"/>
          <w:sz w:val="19"/>
        </w:rPr>
        <w:t xml:space="preserve"> </w:t>
      </w:r>
      <w:r w:rsidRPr="00707F98">
        <w:rPr>
          <w:rFonts w:eastAsia="Calibri" w:hAnsi="Calibri" w:cs="Times New Roman"/>
          <w:color w:val="111111"/>
          <w:w w:val="105"/>
          <w:sz w:val="19"/>
        </w:rPr>
        <w:t>Sclerosis</w:t>
      </w:r>
      <w:r w:rsidRPr="00707F98">
        <w:rPr>
          <w:rFonts w:eastAsia="Calibri" w:hAnsi="Calibri" w:cs="Times New Roman"/>
          <w:color w:val="111111"/>
          <w:w w:val="96"/>
          <w:sz w:val="19"/>
        </w:rPr>
        <w:t xml:space="preserve"> </w:t>
      </w:r>
      <w:r w:rsidRPr="00707F98">
        <w:rPr>
          <w:rFonts w:eastAsia="Calibri" w:hAnsi="Calibri" w:cs="Times New Roman"/>
          <w:color w:val="111111"/>
          <w:sz w:val="19"/>
        </w:rPr>
        <w:t xml:space="preserve">Neurodegenerative </w:t>
      </w:r>
      <w:r w:rsidRPr="00707F98">
        <w:rPr>
          <w:rFonts w:eastAsia="Calibri" w:hAnsi="Calibri" w:cs="Times New Roman"/>
          <w:color w:val="111111"/>
          <w:spacing w:val="2"/>
          <w:sz w:val="19"/>
        </w:rPr>
        <w:t xml:space="preserve"> </w:t>
      </w:r>
      <w:r w:rsidRPr="00707F98">
        <w:rPr>
          <w:rFonts w:eastAsia="Calibri" w:hAnsi="Calibri" w:cs="Times New Roman"/>
          <w:color w:val="111111"/>
          <w:sz w:val="19"/>
        </w:rPr>
        <w:t>Diseases</w:t>
      </w:r>
    </w:p>
    <w:p w14:paraId="07FA7B10" w14:textId="77777777" w:rsidR="00707F98" w:rsidRPr="00707F98" w:rsidRDefault="00707F98" w:rsidP="00707F98">
      <w:pPr>
        <w:widowControl w:val="0"/>
        <w:spacing w:after="0" w:line="215" w:lineRule="exact"/>
        <w:ind w:left="382"/>
        <w:rPr>
          <w:rFonts w:eastAsia="Arial" w:cs="Arial"/>
          <w:sz w:val="19"/>
          <w:szCs w:val="19"/>
        </w:rPr>
      </w:pPr>
      <w:r w:rsidRPr="00707F98">
        <w:rPr>
          <w:rFonts w:eastAsia="Calibri" w:hAnsi="Calibri" w:cs="Times New Roman"/>
          <w:color w:val="111111"/>
          <w:sz w:val="19"/>
        </w:rPr>
        <w:t>Alzheimer</w:t>
      </w:r>
      <w:r w:rsidRPr="00707F98">
        <w:rPr>
          <w:rFonts w:eastAsia="Calibri" w:hAnsi="Calibri" w:cs="Times New Roman"/>
          <w:color w:val="111111"/>
          <w:spacing w:val="14"/>
          <w:sz w:val="19"/>
        </w:rPr>
        <w:t xml:space="preserve"> </w:t>
      </w:r>
      <w:r w:rsidRPr="00707F98">
        <w:rPr>
          <w:rFonts w:eastAsia="Calibri" w:hAnsi="Calibri" w:cs="Times New Roman"/>
          <w:color w:val="111111"/>
          <w:sz w:val="19"/>
        </w:rPr>
        <w:t>Disease</w:t>
      </w:r>
    </w:p>
    <w:p w14:paraId="2F4FB8A1" w14:textId="77777777" w:rsidR="00707F98" w:rsidRPr="00707F98" w:rsidRDefault="00707F98" w:rsidP="00707F98">
      <w:pPr>
        <w:widowControl w:val="0"/>
        <w:spacing w:before="49" w:after="0" w:line="240" w:lineRule="auto"/>
        <w:ind w:left="387"/>
        <w:rPr>
          <w:rFonts w:eastAsia="Arial" w:cs="Arial"/>
          <w:sz w:val="19"/>
          <w:szCs w:val="19"/>
        </w:rPr>
      </w:pPr>
      <w:r w:rsidRPr="00707F98">
        <w:rPr>
          <w:rFonts w:eastAsia="Calibri" w:hAnsi="Calibri" w:cs="Times New Roman"/>
          <w:color w:val="111111"/>
          <w:w w:val="105"/>
          <w:sz w:val="19"/>
        </w:rPr>
        <w:t>Frontotemporal</w:t>
      </w:r>
      <w:r w:rsidRPr="00707F98">
        <w:rPr>
          <w:rFonts w:eastAsia="Calibri" w:hAnsi="Calibri" w:cs="Times New Roman"/>
          <w:color w:val="111111"/>
          <w:spacing w:val="-1"/>
          <w:w w:val="105"/>
          <w:sz w:val="19"/>
        </w:rPr>
        <w:t xml:space="preserve"> </w:t>
      </w:r>
      <w:r w:rsidRPr="00707F98">
        <w:rPr>
          <w:rFonts w:eastAsia="Calibri" w:hAnsi="Calibri" w:cs="Times New Roman"/>
          <w:color w:val="111111"/>
          <w:w w:val="105"/>
          <w:sz w:val="19"/>
        </w:rPr>
        <w:t>Lobar Degeneration</w:t>
      </w:r>
    </w:p>
    <w:p w14:paraId="206AD716" w14:textId="77777777" w:rsidR="00707F98" w:rsidRPr="00707F98" w:rsidRDefault="00707F98" w:rsidP="00707F98">
      <w:pPr>
        <w:widowControl w:val="0"/>
        <w:spacing w:before="49" w:after="0" w:line="288" w:lineRule="auto"/>
        <w:ind w:left="387" w:right="4036"/>
        <w:rPr>
          <w:rFonts w:eastAsia="Arial" w:cs="Arial"/>
          <w:sz w:val="19"/>
          <w:szCs w:val="19"/>
        </w:rPr>
      </w:pPr>
      <w:r w:rsidRPr="00707F98">
        <w:rPr>
          <w:rFonts w:eastAsia="Calibri" w:hAnsi="Calibri" w:cs="Times New Roman"/>
          <w:color w:val="111111"/>
          <w:sz w:val="19"/>
        </w:rPr>
        <w:t>Parkinson</w:t>
      </w:r>
      <w:r w:rsidRPr="00707F98">
        <w:rPr>
          <w:rFonts w:eastAsia="Calibri" w:hAnsi="Calibri" w:cs="Times New Roman"/>
          <w:color w:val="111111"/>
          <w:spacing w:val="15"/>
          <w:sz w:val="19"/>
        </w:rPr>
        <w:t xml:space="preserve"> </w:t>
      </w:r>
      <w:r w:rsidRPr="00707F98">
        <w:rPr>
          <w:rFonts w:eastAsia="Calibri" w:hAnsi="Calibri" w:cs="Times New Roman"/>
          <w:color w:val="111111"/>
          <w:sz w:val="19"/>
        </w:rPr>
        <w:t>ism</w:t>
      </w:r>
      <w:r w:rsidRPr="00707F98">
        <w:rPr>
          <w:rFonts w:eastAsia="Calibri" w:hAnsi="Calibri" w:cs="Times New Roman"/>
          <w:color w:val="111111"/>
          <w:spacing w:val="6"/>
          <w:sz w:val="19"/>
        </w:rPr>
        <w:t xml:space="preserve"> </w:t>
      </w:r>
      <w:r w:rsidRPr="00707F98">
        <w:rPr>
          <w:rFonts w:eastAsia="Calibri" w:hAnsi="Calibri" w:cs="Times New Roman"/>
          <w:color w:val="111111"/>
          <w:sz w:val="19"/>
        </w:rPr>
        <w:t>Syndromes,</w:t>
      </w:r>
      <w:r w:rsidRPr="00707F98">
        <w:rPr>
          <w:rFonts w:eastAsia="Calibri" w:hAnsi="Calibri" w:cs="Times New Roman"/>
          <w:color w:val="111111"/>
          <w:spacing w:val="21"/>
          <w:sz w:val="19"/>
        </w:rPr>
        <w:t xml:space="preserve"> </w:t>
      </w:r>
      <w:r w:rsidRPr="00707F98">
        <w:rPr>
          <w:rFonts w:eastAsia="Calibri" w:hAnsi="Calibri" w:cs="Times New Roman"/>
          <w:color w:val="111111"/>
          <w:sz w:val="19"/>
        </w:rPr>
        <w:t>including</w:t>
      </w:r>
      <w:r w:rsidRPr="00707F98">
        <w:rPr>
          <w:rFonts w:eastAsia="Calibri" w:hAnsi="Calibri" w:cs="Times New Roman"/>
          <w:color w:val="111111"/>
          <w:spacing w:val="6"/>
          <w:sz w:val="19"/>
        </w:rPr>
        <w:t xml:space="preserve"> </w:t>
      </w:r>
      <w:r w:rsidRPr="00707F98">
        <w:rPr>
          <w:rFonts w:eastAsia="Calibri" w:hAnsi="Calibri" w:cs="Times New Roman"/>
          <w:color w:val="111111"/>
          <w:sz w:val="19"/>
        </w:rPr>
        <w:t>Parkinson</w:t>
      </w:r>
      <w:r w:rsidRPr="00707F98">
        <w:rPr>
          <w:rFonts w:eastAsia="Calibri" w:hAnsi="Calibri" w:cs="Times New Roman"/>
          <w:color w:val="111111"/>
          <w:spacing w:val="20"/>
          <w:sz w:val="19"/>
        </w:rPr>
        <w:t xml:space="preserve"> </w:t>
      </w:r>
      <w:r w:rsidRPr="00707F98">
        <w:rPr>
          <w:rFonts w:eastAsia="Calibri" w:hAnsi="Calibri" w:cs="Times New Roman"/>
          <w:color w:val="111111"/>
          <w:sz w:val="19"/>
        </w:rPr>
        <w:t>Disease</w:t>
      </w:r>
      <w:r w:rsidRPr="00707F98">
        <w:rPr>
          <w:rFonts w:eastAsia="Calibri" w:hAnsi="Calibri" w:cs="Times New Roman"/>
          <w:color w:val="111111"/>
          <w:w w:val="95"/>
          <w:sz w:val="19"/>
        </w:rPr>
        <w:t xml:space="preserve"> </w:t>
      </w:r>
      <w:r w:rsidRPr="00707F98">
        <w:rPr>
          <w:rFonts w:eastAsia="Calibri" w:hAnsi="Calibri" w:cs="Times New Roman"/>
          <w:color w:val="111111"/>
          <w:sz w:val="19"/>
        </w:rPr>
        <w:t>Huntington</w:t>
      </w:r>
      <w:r w:rsidRPr="00707F98">
        <w:rPr>
          <w:rFonts w:eastAsia="Calibri" w:hAnsi="Calibri" w:cs="Times New Roman"/>
          <w:color w:val="111111"/>
          <w:spacing w:val="48"/>
          <w:sz w:val="19"/>
        </w:rPr>
        <w:t xml:space="preserve"> </w:t>
      </w:r>
      <w:r w:rsidRPr="00707F98">
        <w:rPr>
          <w:rFonts w:eastAsia="Calibri" w:hAnsi="Calibri" w:cs="Times New Roman"/>
          <w:color w:val="111111"/>
          <w:sz w:val="19"/>
        </w:rPr>
        <w:t>Disease</w:t>
      </w:r>
    </w:p>
    <w:p w14:paraId="3DCA39FA" w14:textId="77777777" w:rsidR="00707F98" w:rsidRPr="00707F98" w:rsidRDefault="00707F98" w:rsidP="00707F98">
      <w:pPr>
        <w:widowControl w:val="0"/>
        <w:spacing w:before="6" w:after="0" w:line="288" w:lineRule="auto"/>
        <w:ind w:left="377" w:right="5987"/>
        <w:rPr>
          <w:rFonts w:eastAsia="Arial" w:cs="Arial"/>
          <w:sz w:val="19"/>
          <w:szCs w:val="19"/>
        </w:rPr>
      </w:pPr>
      <w:r w:rsidRPr="00707F98">
        <w:rPr>
          <w:rFonts w:eastAsia="Calibri" w:hAnsi="Calibri" w:cs="Times New Roman"/>
          <w:color w:val="111111"/>
          <w:sz w:val="19"/>
        </w:rPr>
        <w:t xml:space="preserve">Spinocerebellar </w:t>
      </w:r>
      <w:r w:rsidRPr="00707F98">
        <w:rPr>
          <w:rFonts w:eastAsia="Calibri" w:hAnsi="Calibri" w:cs="Times New Roman"/>
          <w:color w:val="111111"/>
          <w:spacing w:val="23"/>
          <w:sz w:val="19"/>
        </w:rPr>
        <w:t xml:space="preserve"> </w:t>
      </w:r>
      <w:r w:rsidRPr="00707F98">
        <w:rPr>
          <w:rFonts w:eastAsia="Calibri" w:hAnsi="Calibri" w:cs="Times New Roman"/>
          <w:color w:val="111111"/>
          <w:sz w:val="19"/>
        </w:rPr>
        <w:t>Degenerations</w:t>
      </w:r>
      <w:r w:rsidRPr="00707F98">
        <w:rPr>
          <w:rFonts w:eastAsia="Calibri" w:hAnsi="Calibri" w:cs="Times New Roman"/>
          <w:color w:val="111111"/>
          <w:w w:val="102"/>
          <w:sz w:val="19"/>
        </w:rPr>
        <w:t xml:space="preserve"> </w:t>
      </w:r>
      <w:r w:rsidRPr="00707F98">
        <w:rPr>
          <w:rFonts w:eastAsia="Calibri" w:hAnsi="Calibri" w:cs="Times New Roman"/>
          <w:color w:val="111111"/>
          <w:sz w:val="19"/>
        </w:rPr>
        <w:t>Amyotrophic  Lateral</w:t>
      </w:r>
      <w:r w:rsidRPr="00707F98">
        <w:rPr>
          <w:rFonts w:eastAsia="Calibri" w:hAnsi="Calibri" w:cs="Times New Roman"/>
          <w:color w:val="111111"/>
          <w:spacing w:val="14"/>
          <w:sz w:val="19"/>
        </w:rPr>
        <w:t xml:space="preserve"> </w:t>
      </w:r>
      <w:r w:rsidRPr="00707F98">
        <w:rPr>
          <w:rFonts w:eastAsia="Calibri" w:hAnsi="Calibri" w:cs="Times New Roman"/>
          <w:color w:val="111111"/>
          <w:sz w:val="19"/>
        </w:rPr>
        <w:t>Sclerosis</w:t>
      </w:r>
    </w:p>
    <w:p w14:paraId="121EF8E3" w14:textId="77777777" w:rsidR="00707F98" w:rsidRPr="00707F98" w:rsidRDefault="00707F98" w:rsidP="00707F98">
      <w:pPr>
        <w:widowControl w:val="0"/>
        <w:spacing w:before="6" w:after="0" w:line="240" w:lineRule="auto"/>
        <w:ind w:left="129"/>
        <w:rPr>
          <w:rFonts w:eastAsia="Arial" w:cs="Arial"/>
          <w:sz w:val="19"/>
          <w:szCs w:val="19"/>
        </w:rPr>
      </w:pPr>
      <w:r w:rsidRPr="00707F98">
        <w:rPr>
          <w:rFonts w:eastAsia="Calibri" w:hAnsi="Calibri" w:cs="Times New Roman"/>
          <w:color w:val="111111"/>
          <w:w w:val="105"/>
          <w:sz w:val="19"/>
        </w:rPr>
        <w:t>Genetic</w:t>
      </w:r>
      <w:r w:rsidRPr="00707F98">
        <w:rPr>
          <w:rFonts w:eastAsia="Calibri" w:hAnsi="Calibri" w:cs="Times New Roman"/>
          <w:color w:val="111111"/>
          <w:spacing w:val="-31"/>
          <w:w w:val="105"/>
          <w:sz w:val="19"/>
        </w:rPr>
        <w:t xml:space="preserve"> </w:t>
      </w:r>
      <w:r w:rsidRPr="00707F98">
        <w:rPr>
          <w:rFonts w:eastAsia="Calibri" w:hAnsi="Calibri" w:cs="Times New Roman"/>
          <w:color w:val="111111"/>
          <w:w w:val="105"/>
          <w:sz w:val="19"/>
        </w:rPr>
        <w:t>Metabolic</w:t>
      </w:r>
      <w:r w:rsidRPr="00707F98">
        <w:rPr>
          <w:rFonts w:eastAsia="Calibri" w:hAnsi="Calibri" w:cs="Times New Roman"/>
          <w:color w:val="111111"/>
          <w:spacing w:val="-28"/>
          <w:w w:val="105"/>
          <w:sz w:val="19"/>
        </w:rPr>
        <w:t xml:space="preserve"> </w:t>
      </w:r>
      <w:r w:rsidRPr="00707F98">
        <w:rPr>
          <w:rFonts w:eastAsia="Calibri" w:hAnsi="Calibri" w:cs="Times New Roman"/>
          <w:color w:val="111111"/>
          <w:w w:val="105"/>
          <w:sz w:val="19"/>
        </w:rPr>
        <w:t>Diseases</w:t>
      </w:r>
    </w:p>
    <w:p w14:paraId="493EDC27" w14:textId="77777777" w:rsidR="00707F98" w:rsidRPr="00707F98" w:rsidRDefault="00707F98" w:rsidP="00707F98">
      <w:pPr>
        <w:widowControl w:val="0"/>
        <w:spacing w:before="49" w:after="0" w:line="582" w:lineRule="auto"/>
        <w:ind w:left="129" w:right="5668" w:hanging="15"/>
        <w:rPr>
          <w:rFonts w:eastAsia="Arial" w:cs="Arial"/>
          <w:sz w:val="19"/>
          <w:szCs w:val="19"/>
        </w:rPr>
      </w:pPr>
      <w:r w:rsidRPr="00707F98">
        <w:rPr>
          <w:rFonts w:eastAsia="Calibri" w:hAnsi="Calibri" w:cs="Times New Roman"/>
          <w:color w:val="111111"/>
          <w:w w:val="105"/>
          <w:sz w:val="19"/>
        </w:rPr>
        <w:t>Toxic</w:t>
      </w:r>
      <w:r w:rsidRPr="00707F98">
        <w:rPr>
          <w:rFonts w:eastAsia="Calibri" w:hAnsi="Calibri" w:cs="Times New Roman"/>
          <w:color w:val="111111"/>
          <w:spacing w:val="-21"/>
          <w:w w:val="105"/>
          <w:sz w:val="19"/>
        </w:rPr>
        <w:t xml:space="preserve"> </w:t>
      </w:r>
      <w:r w:rsidRPr="00707F98">
        <w:rPr>
          <w:rFonts w:eastAsia="Calibri" w:hAnsi="Calibri" w:cs="Times New Roman"/>
          <w:color w:val="111111"/>
          <w:w w:val="105"/>
          <w:sz w:val="19"/>
        </w:rPr>
        <w:t>and</w:t>
      </w:r>
      <w:r w:rsidRPr="00707F98">
        <w:rPr>
          <w:rFonts w:eastAsia="Calibri" w:hAnsi="Calibri" w:cs="Times New Roman"/>
          <w:color w:val="111111"/>
          <w:spacing w:val="-26"/>
          <w:w w:val="105"/>
          <w:sz w:val="19"/>
        </w:rPr>
        <w:t xml:space="preserve"> </w:t>
      </w:r>
      <w:r w:rsidRPr="00707F98">
        <w:rPr>
          <w:rFonts w:eastAsia="Calibri" w:hAnsi="Calibri" w:cs="Times New Roman"/>
          <w:color w:val="111111"/>
          <w:w w:val="105"/>
          <w:sz w:val="19"/>
        </w:rPr>
        <w:t>Acquired</w:t>
      </w:r>
      <w:r w:rsidRPr="00707F98">
        <w:rPr>
          <w:rFonts w:eastAsia="Calibri" w:hAnsi="Calibri" w:cs="Times New Roman"/>
          <w:color w:val="111111"/>
          <w:spacing w:val="-9"/>
          <w:w w:val="105"/>
          <w:sz w:val="19"/>
        </w:rPr>
        <w:t xml:space="preserve"> </w:t>
      </w:r>
      <w:r w:rsidRPr="00707F98">
        <w:rPr>
          <w:rFonts w:eastAsia="Calibri" w:hAnsi="Calibri" w:cs="Times New Roman"/>
          <w:color w:val="111111"/>
          <w:w w:val="105"/>
          <w:sz w:val="19"/>
        </w:rPr>
        <w:t>Metabolic</w:t>
      </w:r>
      <w:r w:rsidRPr="00707F98">
        <w:rPr>
          <w:rFonts w:eastAsia="Calibri" w:hAnsi="Calibri" w:cs="Times New Roman"/>
          <w:color w:val="111111"/>
          <w:spacing w:val="-16"/>
          <w:w w:val="105"/>
          <w:sz w:val="19"/>
        </w:rPr>
        <w:t xml:space="preserve"> </w:t>
      </w:r>
      <w:r w:rsidRPr="00707F98">
        <w:rPr>
          <w:rFonts w:eastAsia="Calibri" w:hAnsi="Calibri" w:cs="Times New Roman"/>
          <w:color w:val="111111"/>
          <w:w w:val="105"/>
          <w:sz w:val="19"/>
        </w:rPr>
        <w:t>Diseases</w:t>
      </w:r>
      <w:r w:rsidRPr="00707F98">
        <w:rPr>
          <w:rFonts w:eastAsia="Calibri" w:hAnsi="Calibri" w:cs="Times New Roman"/>
          <w:color w:val="111111"/>
          <w:w w:val="95"/>
          <w:sz w:val="19"/>
        </w:rPr>
        <w:t xml:space="preserve"> </w:t>
      </w:r>
      <w:r w:rsidRPr="00707F98">
        <w:rPr>
          <w:rFonts w:eastAsia="Calibri" w:hAnsi="Calibri" w:cs="Times New Roman"/>
          <w:color w:val="111111"/>
          <w:w w:val="105"/>
          <w:sz w:val="19"/>
        </w:rPr>
        <w:t>Modified</w:t>
      </w:r>
      <w:r w:rsidRPr="00707F98">
        <w:rPr>
          <w:rFonts w:eastAsia="Calibri" w:hAnsi="Calibri" w:cs="Times New Roman"/>
          <w:color w:val="111111"/>
          <w:spacing w:val="17"/>
          <w:w w:val="105"/>
          <w:sz w:val="19"/>
        </w:rPr>
        <w:t xml:space="preserve"> </w:t>
      </w:r>
      <w:r w:rsidRPr="00707F98">
        <w:rPr>
          <w:rFonts w:eastAsia="Calibri" w:hAnsi="Calibri" w:cs="Times New Roman"/>
          <w:color w:val="111111"/>
          <w:w w:val="105"/>
          <w:sz w:val="19"/>
        </w:rPr>
        <w:t>from</w:t>
      </w:r>
      <w:r w:rsidRPr="00707F98">
        <w:rPr>
          <w:rFonts w:eastAsia="Calibri" w:hAnsi="Calibri" w:cs="Times New Roman"/>
          <w:color w:val="111111"/>
          <w:spacing w:val="41"/>
          <w:w w:val="105"/>
          <w:sz w:val="19"/>
        </w:rPr>
        <w:t xml:space="preserve"> </w:t>
      </w:r>
      <w:r w:rsidRPr="00707F98">
        <w:rPr>
          <w:rFonts w:eastAsia="Calibri" w:hAnsi="Calibri" w:cs="Times New Roman"/>
          <w:color w:val="111111"/>
          <w:w w:val="105"/>
          <w:sz w:val="19"/>
        </w:rPr>
        <w:t>Robbins</w:t>
      </w:r>
      <w:r w:rsidRPr="00707F98">
        <w:rPr>
          <w:rFonts w:eastAsia="Calibri" w:hAnsi="Calibri" w:cs="Times New Roman"/>
          <w:color w:val="111111"/>
          <w:spacing w:val="31"/>
          <w:w w:val="105"/>
          <w:sz w:val="19"/>
        </w:rPr>
        <w:t xml:space="preserve"> </w:t>
      </w:r>
      <w:r w:rsidRPr="00707F98">
        <w:rPr>
          <w:rFonts w:eastAsia="Calibri" w:hAnsi="Calibri" w:cs="Times New Roman"/>
          <w:color w:val="111111"/>
          <w:w w:val="105"/>
          <w:sz w:val="19"/>
        </w:rPr>
        <w:t>pp1241</w:t>
      </w:r>
    </w:p>
    <w:p w14:paraId="23BA32BD" w14:textId="77777777" w:rsidR="000747B2" w:rsidRDefault="000747B2" w:rsidP="000747B2">
      <w:pPr>
        <w:pStyle w:val="BodyText"/>
        <w:jc w:val="center"/>
        <w:rPr>
          <w:rFonts w:eastAsia="Calibri"/>
          <w:w w:val="95"/>
        </w:rPr>
      </w:pPr>
      <w:r w:rsidRPr="000747B2">
        <w:rPr>
          <w:rFonts w:eastAsia="Calibri"/>
          <w:w w:val="95"/>
        </w:rPr>
        <w:lastRenderedPageBreak/>
        <w:t>DISEASES</w:t>
      </w:r>
      <w:r w:rsidRPr="000747B2">
        <w:rPr>
          <w:rFonts w:eastAsia="Calibri"/>
          <w:spacing w:val="-8"/>
          <w:w w:val="95"/>
        </w:rPr>
        <w:t xml:space="preserve"> </w:t>
      </w:r>
      <w:r w:rsidRPr="000747B2">
        <w:rPr>
          <w:rFonts w:eastAsia="Calibri"/>
          <w:w w:val="95"/>
        </w:rPr>
        <w:t>OF</w:t>
      </w:r>
      <w:r w:rsidRPr="000747B2">
        <w:rPr>
          <w:rFonts w:eastAsia="Calibri"/>
          <w:spacing w:val="-14"/>
          <w:w w:val="95"/>
        </w:rPr>
        <w:t xml:space="preserve"> </w:t>
      </w:r>
      <w:r w:rsidRPr="000747B2">
        <w:rPr>
          <w:rFonts w:eastAsia="Calibri"/>
          <w:w w:val="95"/>
        </w:rPr>
        <w:t>THE</w:t>
      </w:r>
      <w:r w:rsidRPr="000747B2">
        <w:rPr>
          <w:rFonts w:eastAsia="Calibri"/>
          <w:spacing w:val="-8"/>
          <w:w w:val="95"/>
        </w:rPr>
        <w:t xml:space="preserve"> </w:t>
      </w:r>
      <w:r w:rsidRPr="000747B2">
        <w:rPr>
          <w:rFonts w:eastAsia="Calibri"/>
          <w:w w:val="95"/>
        </w:rPr>
        <w:t>NERVOUS</w:t>
      </w:r>
      <w:r w:rsidRPr="000747B2">
        <w:rPr>
          <w:rFonts w:eastAsia="Calibri"/>
          <w:spacing w:val="21"/>
          <w:w w:val="95"/>
        </w:rPr>
        <w:t xml:space="preserve"> </w:t>
      </w:r>
      <w:r w:rsidRPr="000747B2">
        <w:rPr>
          <w:rFonts w:eastAsia="Calibri"/>
          <w:w w:val="95"/>
        </w:rPr>
        <w:t>SYSTEM</w:t>
      </w:r>
    </w:p>
    <w:p w14:paraId="71B7EE35" w14:textId="33FAEAAB" w:rsidR="000747B2" w:rsidRDefault="000747B2" w:rsidP="000747B2">
      <w:pPr>
        <w:pStyle w:val="BodyText"/>
        <w:rPr>
          <w:b/>
          <w:color w:val="111111"/>
          <w:w w:val="90"/>
          <w:sz w:val="20"/>
        </w:rPr>
      </w:pPr>
      <w:r>
        <w:rPr>
          <w:b/>
          <w:color w:val="111111"/>
          <w:w w:val="90"/>
          <w:sz w:val="20"/>
        </w:rPr>
        <w:t>SPECIFIC</w:t>
      </w:r>
      <w:r>
        <w:rPr>
          <w:b/>
          <w:color w:val="111111"/>
          <w:spacing w:val="2"/>
          <w:w w:val="90"/>
          <w:sz w:val="20"/>
        </w:rPr>
        <w:t xml:space="preserve"> </w:t>
      </w:r>
      <w:r>
        <w:rPr>
          <w:b/>
          <w:color w:val="111111"/>
          <w:w w:val="90"/>
          <w:sz w:val="20"/>
        </w:rPr>
        <w:t>OBJECTIVES:</w:t>
      </w:r>
    </w:p>
    <w:p w14:paraId="52A06124" w14:textId="77777777" w:rsidR="000747B2" w:rsidRDefault="000747B2" w:rsidP="000747B2">
      <w:pPr>
        <w:pStyle w:val="BodyText"/>
        <w:rPr>
          <w:b/>
          <w:color w:val="111111"/>
          <w:w w:val="90"/>
          <w:sz w:val="20"/>
        </w:rPr>
      </w:pPr>
    </w:p>
    <w:p w14:paraId="2253FF90" w14:textId="23F3D533" w:rsidR="000747B2" w:rsidRPr="005504C4" w:rsidRDefault="000747B2" w:rsidP="009E0404">
      <w:pPr>
        <w:widowControl w:val="0"/>
        <w:numPr>
          <w:ilvl w:val="0"/>
          <w:numId w:val="61"/>
        </w:numPr>
        <w:tabs>
          <w:tab w:val="left" w:pos="857"/>
        </w:tabs>
        <w:spacing w:after="0" w:line="240" w:lineRule="auto"/>
        <w:ind w:hanging="658"/>
        <w:rPr>
          <w:rFonts w:eastAsia="Arial" w:cs="Times New Roman"/>
        </w:rPr>
      </w:pPr>
      <w:r w:rsidRPr="000747B2">
        <w:rPr>
          <w:rFonts w:eastAsia="Arial" w:cs="Times New Roman"/>
          <w:color w:val="111111"/>
        </w:rPr>
        <w:t>Describe</w:t>
      </w:r>
      <w:r w:rsidRPr="000747B2">
        <w:rPr>
          <w:rFonts w:eastAsia="Arial" w:cs="Times New Roman"/>
          <w:color w:val="111111"/>
          <w:spacing w:val="12"/>
        </w:rPr>
        <w:t xml:space="preserve"> </w:t>
      </w:r>
      <w:r w:rsidRPr="000747B2">
        <w:rPr>
          <w:rFonts w:eastAsia="Arial" w:cs="Times New Roman"/>
          <w:color w:val="111111"/>
        </w:rPr>
        <w:t>the</w:t>
      </w:r>
      <w:r w:rsidRPr="000747B2">
        <w:rPr>
          <w:rFonts w:eastAsia="Arial" w:cs="Times New Roman"/>
          <w:color w:val="111111"/>
          <w:spacing w:val="26"/>
        </w:rPr>
        <w:t xml:space="preserve"> </w:t>
      </w:r>
      <w:r w:rsidRPr="000747B2">
        <w:rPr>
          <w:rFonts w:eastAsia="Arial" w:cs="Times New Roman"/>
          <w:color w:val="111111"/>
        </w:rPr>
        <w:t>structure,</w:t>
      </w:r>
      <w:r w:rsidRPr="000747B2">
        <w:rPr>
          <w:rFonts w:eastAsia="Arial" w:cs="Times New Roman"/>
          <w:color w:val="111111"/>
          <w:spacing w:val="29"/>
        </w:rPr>
        <w:t xml:space="preserve"> </w:t>
      </w:r>
      <w:r w:rsidRPr="005504C4">
        <w:rPr>
          <w:rFonts w:eastAsia="Arial" w:cs="Times New Roman"/>
          <w:color w:val="111111"/>
        </w:rPr>
        <w:t>function,</w:t>
      </w:r>
      <w:r w:rsidRPr="000747B2">
        <w:rPr>
          <w:rFonts w:eastAsia="Arial" w:cs="Times New Roman"/>
          <w:color w:val="111111"/>
          <w:spacing w:val="41"/>
        </w:rPr>
        <w:t xml:space="preserve"> </w:t>
      </w:r>
      <w:r w:rsidRPr="000747B2">
        <w:rPr>
          <w:rFonts w:eastAsia="Arial" w:cs="Times New Roman"/>
          <w:color w:val="111111"/>
        </w:rPr>
        <w:t>and</w:t>
      </w:r>
      <w:r w:rsidRPr="000747B2">
        <w:rPr>
          <w:rFonts w:eastAsia="Arial" w:cs="Times New Roman"/>
          <w:color w:val="111111"/>
          <w:spacing w:val="33"/>
        </w:rPr>
        <w:t xml:space="preserve"> </w:t>
      </w:r>
      <w:r w:rsidRPr="000747B2">
        <w:rPr>
          <w:rFonts w:eastAsia="Arial" w:cs="Times New Roman"/>
          <w:color w:val="111111"/>
        </w:rPr>
        <w:t>basic</w:t>
      </w:r>
      <w:r w:rsidRPr="000747B2">
        <w:rPr>
          <w:rFonts w:eastAsia="Arial" w:cs="Times New Roman"/>
          <w:color w:val="111111"/>
          <w:spacing w:val="31"/>
        </w:rPr>
        <w:t xml:space="preserve"> </w:t>
      </w:r>
      <w:r w:rsidRPr="000747B2">
        <w:rPr>
          <w:rFonts w:eastAsia="Arial" w:cs="Times New Roman"/>
          <w:color w:val="111111"/>
        </w:rPr>
        <w:t>morphologic</w:t>
      </w:r>
      <w:r w:rsidRPr="000747B2">
        <w:rPr>
          <w:rFonts w:eastAsia="Arial" w:cs="Times New Roman"/>
          <w:color w:val="111111"/>
          <w:spacing w:val="48"/>
        </w:rPr>
        <w:t xml:space="preserve"> </w:t>
      </w:r>
      <w:r w:rsidRPr="000747B2">
        <w:rPr>
          <w:rFonts w:eastAsia="Arial" w:cs="Times New Roman"/>
          <w:color w:val="111111"/>
        </w:rPr>
        <w:t>reactions</w:t>
      </w:r>
      <w:r w:rsidRPr="000747B2">
        <w:rPr>
          <w:rFonts w:eastAsia="Arial" w:cs="Times New Roman"/>
          <w:color w:val="111111"/>
          <w:spacing w:val="18"/>
        </w:rPr>
        <w:t xml:space="preserve"> </w:t>
      </w:r>
      <w:r w:rsidRPr="000747B2">
        <w:rPr>
          <w:rFonts w:eastAsia="Arial" w:cs="Times New Roman"/>
          <w:color w:val="111111"/>
        </w:rPr>
        <w:t>to</w:t>
      </w:r>
      <w:r w:rsidRPr="000747B2">
        <w:rPr>
          <w:rFonts w:eastAsia="Arial" w:cs="Times New Roman"/>
          <w:color w:val="111111"/>
          <w:spacing w:val="35"/>
        </w:rPr>
        <w:t xml:space="preserve"> </w:t>
      </w:r>
      <w:r w:rsidRPr="000747B2">
        <w:rPr>
          <w:rFonts w:eastAsia="Arial" w:cs="Times New Roman"/>
          <w:color w:val="111111"/>
        </w:rPr>
        <w:t xml:space="preserve">injury  </w:t>
      </w:r>
      <w:r w:rsidRPr="000747B2">
        <w:rPr>
          <w:rFonts w:eastAsia="Arial" w:cs="Times New Roman"/>
          <w:color w:val="111111"/>
          <w:spacing w:val="4"/>
        </w:rPr>
        <w:t xml:space="preserve"> </w:t>
      </w:r>
      <w:r w:rsidRPr="000747B2">
        <w:rPr>
          <w:rFonts w:eastAsia="Arial" w:cs="Times New Roman"/>
          <w:color w:val="111111"/>
        </w:rPr>
        <w:t>of:</w:t>
      </w:r>
    </w:p>
    <w:p w14:paraId="1D5E939D" w14:textId="77777777" w:rsidR="000747B2" w:rsidRDefault="000747B2" w:rsidP="000747B2">
      <w:pPr>
        <w:pStyle w:val="BodyText"/>
        <w:rPr>
          <w:rFonts w:eastAsia="Arial"/>
        </w:rPr>
      </w:pPr>
    </w:p>
    <w:p w14:paraId="0D7FF308" w14:textId="1CC76BEC" w:rsidR="008436EA" w:rsidRDefault="008436EA" w:rsidP="000747B2">
      <w:pPr>
        <w:pStyle w:val="BodyText"/>
        <w:rPr>
          <w:rFonts w:eastAsia="Arial"/>
        </w:rPr>
      </w:pPr>
      <w:r>
        <w:rPr>
          <w:rFonts w:eastAsia="Arial"/>
        </w:rPr>
        <w:tab/>
        <w:t xml:space="preserve">   Neurons</w:t>
      </w:r>
      <w:r>
        <w:rPr>
          <w:rFonts w:eastAsia="Arial"/>
        </w:rPr>
        <w:tab/>
      </w:r>
      <w:r>
        <w:rPr>
          <w:rFonts w:eastAsia="Arial"/>
        </w:rPr>
        <w:tab/>
      </w:r>
      <w:r>
        <w:rPr>
          <w:rFonts w:eastAsia="Arial"/>
        </w:rPr>
        <w:tab/>
        <w:t>Schwann cells</w:t>
      </w:r>
      <w:r>
        <w:rPr>
          <w:rFonts w:eastAsia="Arial"/>
        </w:rPr>
        <w:tab/>
      </w:r>
      <w:r>
        <w:rPr>
          <w:rFonts w:eastAsia="Arial"/>
        </w:rPr>
        <w:tab/>
      </w:r>
      <w:r>
        <w:rPr>
          <w:rFonts w:eastAsia="Arial"/>
        </w:rPr>
        <w:tab/>
        <w:t>ependymal cells</w:t>
      </w:r>
    </w:p>
    <w:p w14:paraId="3685443F" w14:textId="34928BB8" w:rsidR="008436EA" w:rsidRDefault="008436EA" w:rsidP="000747B2">
      <w:pPr>
        <w:pStyle w:val="BodyText"/>
        <w:rPr>
          <w:rFonts w:eastAsia="Arial"/>
        </w:rPr>
      </w:pPr>
      <w:r>
        <w:rPr>
          <w:rFonts w:eastAsia="Arial"/>
        </w:rPr>
        <w:tab/>
        <w:t xml:space="preserve">   Astrocytes</w:t>
      </w:r>
      <w:r>
        <w:rPr>
          <w:rFonts w:eastAsia="Arial"/>
        </w:rPr>
        <w:tab/>
      </w:r>
      <w:r>
        <w:rPr>
          <w:rFonts w:eastAsia="Arial"/>
        </w:rPr>
        <w:tab/>
      </w:r>
      <w:r>
        <w:rPr>
          <w:rFonts w:eastAsia="Arial"/>
        </w:rPr>
        <w:tab/>
        <w:t>microglia</w:t>
      </w:r>
      <w:r>
        <w:rPr>
          <w:rFonts w:eastAsia="Arial"/>
        </w:rPr>
        <w:tab/>
      </w:r>
      <w:r>
        <w:rPr>
          <w:rFonts w:eastAsia="Arial"/>
        </w:rPr>
        <w:tab/>
      </w:r>
      <w:r>
        <w:rPr>
          <w:rFonts w:eastAsia="Arial"/>
        </w:rPr>
        <w:tab/>
        <w:t>oligodendroglia</w:t>
      </w:r>
    </w:p>
    <w:p w14:paraId="3F664EC5" w14:textId="77777777" w:rsidR="008436EA" w:rsidRDefault="008436EA" w:rsidP="000747B2">
      <w:pPr>
        <w:pStyle w:val="BodyText"/>
        <w:rPr>
          <w:rFonts w:eastAsia="Arial"/>
        </w:rPr>
      </w:pPr>
    </w:p>
    <w:p w14:paraId="4333D796" w14:textId="7B9FFE96" w:rsidR="008436EA" w:rsidRDefault="008436EA" w:rsidP="000747B2">
      <w:pPr>
        <w:pStyle w:val="BodyText"/>
        <w:rPr>
          <w:rFonts w:eastAsia="Arial"/>
        </w:rPr>
      </w:pPr>
      <w:r>
        <w:rPr>
          <w:rFonts w:eastAsia="Arial"/>
        </w:rPr>
        <w:t>2.</w:t>
      </w:r>
      <w:r>
        <w:rPr>
          <w:rFonts w:eastAsia="Arial"/>
        </w:rPr>
        <w:tab/>
        <w:t xml:space="preserve">  Compare myelin of the central nervous system and myelin of the peripheral nervous </w:t>
      </w:r>
      <w:r>
        <w:rPr>
          <w:rFonts w:eastAsia="Arial"/>
        </w:rPr>
        <w:tab/>
        <w:t xml:space="preserve"> </w:t>
      </w:r>
      <w:r>
        <w:rPr>
          <w:rFonts w:eastAsia="Arial"/>
        </w:rPr>
        <w:tab/>
        <w:t xml:space="preserve">  system in terms of:  cells of origin; reactions to injury</w:t>
      </w:r>
    </w:p>
    <w:p w14:paraId="45849291" w14:textId="77777777" w:rsidR="008436EA" w:rsidRPr="000747B2" w:rsidRDefault="008436EA" w:rsidP="000747B2">
      <w:pPr>
        <w:pStyle w:val="BodyText"/>
        <w:rPr>
          <w:rFonts w:eastAsia="Arial"/>
        </w:rPr>
      </w:pPr>
    </w:p>
    <w:p w14:paraId="17924286" w14:textId="5264FD3C" w:rsidR="001A0707" w:rsidRDefault="008436EA" w:rsidP="000747B2">
      <w:pPr>
        <w:pStyle w:val="BodyText"/>
        <w:rPr>
          <w:rFonts w:eastAsia="Arial" w:cs="Arial"/>
          <w:szCs w:val="20"/>
        </w:rPr>
      </w:pPr>
      <w:r>
        <w:rPr>
          <w:rFonts w:eastAsia="Arial" w:cs="Arial"/>
          <w:szCs w:val="20"/>
        </w:rPr>
        <w:t>3.</w:t>
      </w:r>
      <w:r>
        <w:rPr>
          <w:rFonts w:eastAsia="Arial" w:cs="Arial"/>
          <w:szCs w:val="20"/>
        </w:rPr>
        <w:tab/>
      </w:r>
      <w:r w:rsidR="001A0707">
        <w:rPr>
          <w:rFonts w:eastAsia="Arial" w:cs="Arial"/>
          <w:szCs w:val="20"/>
        </w:rPr>
        <w:t xml:space="preserve">  Define and use in the proper context:</w:t>
      </w:r>
    </w:p>
    <w:p w14:paraId="449B46B0" w14:textId="77777777" w:rsidR="001A0707" w:rsidRDefault="001A0707" w:rsidP="000747B2">
      <w:pPr>
        <w:pStyle w:val="BodyText"/>
        <w:rPr>
          <w:rFonts w:eastAsia="Arial" w:cs="Arial"/>
          <w:szCs w:val="20"/>
        </w:rPr>
      </w:pPr>
    </w:p>
    <w:p w14:paraId="06FF3D61" w14:textId="669150E6" w:rsidR="001A0707" w:rsidRDefault="001A0707" w:rsidP="000747B2">
      <w:pPr>
        <w:pStyle w:val="BodyText"/>
        <w:rPr>
          <w:rFonts w:eastAsia="Arial" w:cs="Arial"/>
          <w:szCs w:val="20"/>
        </w:rPr>
      </w:pPr>
      <w:r>
        <w:rPr>
          <w:rFonts w:eastAsia="Arial" w:cs="Arial"/>
          <w:szCs w:val="20"/>
        </w:rPr>
        <w:tab/>
        <w:t xml:space="preserve">  Red neuron</w:t>
      </w:r>
      <w:r>
        <w:rPr>
          <w:rFonts w:eastAsia="Arial" w:cs="Arial"/>
          <w:szCs w:val="20"/>
        </w:rPr>
        <w:tab/>
      </w:r>
      <w:r>
        <w:rPr>
          <w:rFonts w:eastAsia="Arial" w:cs="Arial"/>
          <w:szCs w:val="20"/>
        </w:rPr>
        <w:tab/>
      </w:r>
      <w:r>
        <w:rPr>
          <w:rFonts w:eastAsia="Arial" w:cs="Arial"/>
          <w:szCs w:val="20"/>
        </w:rPr>
        <w:tab/>
        <w:t>Wallerian degeneration</w:t>
      </w:r>
      <w:r w:rsidR="005504C4">
        <w:rPr>
          <w:rFonts w:eastAsia="Arial" w:cs="Arial"/>
          <w:szCs w:val="20"/>
        </w:rPr>
        <w:tab/>
        <w:t>blood brain barrier</w:t>
      </w:r>
    </w:p>
    <w:p w14:paraId="3DBB6C48" w14:textId="77777777" w:rsidR="009E0404" w:rsidRDefault="001A0707" w:rsidP="009E0404">
      <w:pPr>
        <w:pStyle w:val="BodyText"/>
        <w:rPr>
          <w:rFonts w:eastAsia="Arial" w:cs="Arial"/>
          <w:szCs w:val="20"/>
        </w:rPr>
      </w:pPr>
      <w:r>
        <w:rPr>
          <w:rFonts w:eastAsia="Arial" w:cs="Arial"/>
          <w:szCs w:val="20"/>
        </w:rPr>
        <w:tab/>
        <w:t xml:space="preserve">  Neuronophagia</w:t>
      </w:r>
      <w:r>
        <w:rPr>
          <w:rFonts w:eastAsia="Arial" w:cs="Arial"/>
          <w:szCs w:val="20"/>
        </w:rPr>
        <w:tab/>
      </w:r>
      <w:r>
        <w:rPr>
          <w:rFonts w:eastAsia="Arial" w:cs="Arial"/>
          <w:szCs w:val="20"/>
        </w:rPr>
        <w:tab/>
        <w:t>Lewy body</w:t>
      </w:r>
      <w:r w:rsidR="009E0404">
        <w:rPr>
          <w:rFonts w:eastAsia="Arial" w:cs="Arial"/>
          <w:szCs w:val="20"/>
        </w:rPr>
        <w:tab/>
      </w:r>
      <w:r w:rsidR="009E0404">
        <w:rPr>
          <w:rFonts w:eastAsia="Arial" w:cs="Arial"/>
          <w:szCs w:val="20"/>
        </w:rPr>
        <w:tab/>
      </w:r>
      <w:r w:rsidR="009E0404">
        <w:rPr>
          <w:rFonts w:eastAsia="Arial" w:cs="Arial"/>
          <w:szCs w:val="20"/>
        </w:rPr>
        <w:tab/>
        <w:t>Negri body</w:t>
      </w:r>
    </w:p>
    <w:p w14:paraId="4A5A8408" w14:textId="3DCC467B" w:rsidR="001A0707" w:rsidRDefault="001A0707" w:rsidP="000747B2">
      <w:pPr>
        <w:pStyle w:val="BodyText"/>
        <w:rPr>
          <w:rFonts w:eastAsia="Arial" w:cs="Arial"/>
          <w:szCs w:val="20"/>
        </w:rPr>
      </w:pPr>
      <w:r>
        <w:rPr>
          <w:rFonts w:eastAsia="Arial" w:cs="Arial"/>
          <w:szCs w:val="20"/>
        </w:rPr>
        <w:tab/>
        <w:t xml:space="preserve">  Central chromatolysis</w:t>
      </w:r>
      <w:r>
        <w:rPr>
          <w:rFonts w:eastAsia="Arial" w:cs="Arial"/>
          <w:szCs w:val="20"/>
        </w:rPr>
        <w:tab/>
        <w:t>Alzheimer type 2 astrocyte</w:t>
      </w:r>
    </w:p>
    <w:p w14:paraId="2679044C" w14:textId="530858DE" w:rsidR="001A0707" w:rsidRDefault="001A0707" w:rsidP="000747B2">
      <w:pPr>
        <w:pStyle w:val="BodyText"/>
        <w:rPr>
          <w:rFonts w:eastAsia="Arial" w:cs="Arial"/>
          <w:szCs w:val="20"/>
        </w:rPr>
      </w:pPr>
      <w:r>
        <w:rPr>
          <w:rFonts w:eastAsia="Arial" w:cs="Arial"/>
          <w:szCs w:val="20"/>
        </w:rPr>
        <w:tab/>
        <w:t xml:space="preserve">  Cowdry inclusion body</w:t>
      </w:r>
      <w:r>
        <w:rPr>
          <w:rFonts w:eastAsia="Arial" w:cs="Arial"/>
          <w:szCs w:val="20"/>
        </w:rPr>
        <w:tab/>
        <w:t>senile plaque</w:t>
      </w:r>
    </w:p>
    <w:p w14:paraId="59D31D4D" w14:textId="6E4C0ABB" w:rsidR="001A0707" w:rsidRDefault="001A0707" w:rsidP="000747B2">
      <w:pPr>
        <w:pStyle w:val="BodyText"/>
        <w:rPr>
          <w:rFonts w:eastAsia="Arial" w:cs="Arial"/>
          <w:szCs w:val="20"/>
        </w:rPr>
      </w:pPr>
      <w:r>
        <w:rPr>
          <w:rFonts w:eastAsia="Arial" w:cs="Arial"/>
          <w:szCs w:val="20"/>
        </w:rPr>
        <w:tab/>
        <w:t xml:space="preserve">  Neurofibrillary tangle</w:t>
      </w:r>
      <w:r>
        <w:rPr>
          <w:rFonts w:eastAsia="Arial" w:cs="Arial"/>
          <w:szCs w:val="20"/>
        </w:rPr>
        <w:tab/>
      </w:r>
      <w:r>
        <w:rPr>
          <w:rFonts w:eastAsia="Arial" w:cs="Arial"/>
          <w:szCs w:val="20"/>
        </w:rPr>
        <w:tab/>
      </w:r>
    </w:p>
    <w:p w14:paraId="28D21E46" w14:textId="77777777" w:rsidR="005504C4" w:rsidRDefault="005504C4" w:rsidP="000747B2">
      <w:pPr>
        <w:pStyle w:val="BodyText"/>
        <w:rPr>
          <w:rFonts w:eastAsia="Arial" w:cs="Arial"/>
          <w:szCs w:val="20"/>
        </w:rPr>
      </w:pPr>
    </w:p>
    <w:p w14:paraId="47539DD8" w14:textId="77777777" w:rsidR="005504C4" w:rsidRPr="005504C4" w:rsidRDefault="005504C4" w:rsidP="009E0404">
      <w:pPr>
        <w:widowControl w:val="0"/>
        <w:numPr>
          <w:ilvl w:val="0"/>
          <w:numId w:val="62"/>
        </w:numPr>
        <w:tabs>
          <w:tab w:val="left" w:pos="833"/>
        </w:tabs>
        <w:spacing w:before="73" w:after="0" w:line="291" w:lineRule="auto"/>
        <w:ind w:right="738" w:hanging="715"/>
        <w:rPr>
          <w:rFonts w:eastAsia="Arial" w:cs="Times New Roman"/>
        </w:rPr>
      </w:pPr>
      <w:r w:rsidRPr="005504C4">
        <w:rPr>
          <w:rFonts w:eastAsia="Arial" w:cs="Times New Roman"/>
          <w:color w:val="111111"/>
        </w:rPr>
        <w:t>Compare</w:t>
      </w:r>
      <w:r w:rsidRPr="005504C4">
        <w:rPr>
          <w:rFonts w:eastAsia="Arial" w:cs="Times New Roman"/>
          <w:color w:val="111111"/>
          <w:spacing w:val="13"/>
        </w:rPr>
        <w:t xml:space="preserve"> </w:t>
      </w:r>
      <w:r w:rsidRPr="005504C4">
        <w:rPr>
          <w:rFonts w:eastAsia="Arial" w:cs="Times New Roman"/>
          <w:color w:val="111111"/>
          <w:w w:val="105"/>
        </w:rPr>
        <w:t>and</w:t>
      </w:r>
      <w:r w:rsidRPr="005504C4">
        <w:rPr>
          <w:rFonts w:eastAsia="Arial" w:cs="Times New Roman"/>
          <w:color w:val="111111"/>
          <w:spacing w:val="-5"/>
          <w:w w:val="105"/>
        </w:rPr>
        <w:t xml:space="preserve"> </w:t>
      </w:r>
      <w:r w:rsidRPr="005504C4">
        <w:rPr>
          <w:rFonts w:eastAsia="Arial" w:cs="Times New Roman"/>
          <w:color w:val="111111"/>
          <w:w w:val="105"/>
        </w:rPr>
        <w:t>contrast</w:t>
      </w:r>
      <w:r w:rsidRPr="005504C4">
        <w:rPr>
          <w:rFonts w:eastAsia="Arial" w:cs="Times New Roman"/>
          <w:color w:val="111111"/>
          <w:spacing w:val="-1"/>
          <w:w w:val="105"/>
        </w:rPr>
        <w:t xml:space="preserve"> </w:t>
      </w:r>
      <w:r w:rsidRPr="005504C4">
        <w:rPr>
          <w:rFonts w:eastAsia="Arial" w:cs="Times New Roman"/>
          <w:color w:val="111111"/>
          <w:w w:val="105"/>
        </w:rPr>
        <w:t>the</w:t>
      </w:r>
      <w:r w:rsidRPr="005504C4">
        <w:rPr>
          <w:rFonts w:eastAsia="Arial" w:cs="Times New Roman"/>
          <w:color w:val="111111"/>
          <w:spacing w:val="-15"/>
          <w:w w:val="105"/>
        </w:rPr>
        <w:t xml:space="preserve"> </w:t>
      </w:r>
      <w:r w:rsidRPr="005504C4">
        <w:rPr>
          <w:rFonts w:eastAsia="Arial" w:cs="Times New Roman"/>
          <w:color w:val="111111"/>
          <w:w w:val="105"/>
        </w:rPr>
        <w:t>three</w:t>
      </w:r>
      <w:r w:rsidRPr="005504C4">
        <w:rPr>
          <w:rFonts w:eastAsia="Arial" w:cs="Times New Roman"/>
          <w:color w:val="111111"/>
          <w:spacing w:val="-5"/>
          <w:w w:val="105"/>
        </w:rPr>
        <w:t xml:space="preserve"> </w:t>
      </w:r>
      <w:r w:rsidRPr="005504C4">
        <w:rPr>
          <w:rFonts w:eastAsia="Arial" w:cs="Times New Roman"/>
          <w:color w:val="111111"/>
          <w:w w:val="105"/>
        </w:rPr>
        <w:t>categories</w:t>
      </w:r>
      <w:r w:rsidRPr="005504C4">
        <w:rPr>
          <w:rFonts w:eastAsia="Arial" w:cs="Times New Roman"/>
          <w:color w:val="111111"/>
          <w:spacing w:val="2"/>
          <w:w w:val="105"/>
        </w:rPr>
        <w:t xml:space="preserve"> </w:t>
      </w:r>
      <w:r w:rsidRPr="005504C4">
        <w:rPr>
          <w:rFonts w:eastAsia="Arial" w:cs="Times New Roman"/>
          <w:color w:val="111111"/>
          <w:w w:val="105"/>
        </w:rPr>
        <w:t>of</w:t>
      </w:r>
      <w:r w:rsidRPr="005504C4">
        <w:rPr>
          <w:rFonts w:eastAsia="Arial" w:cs="Times New Roman"/>
          <w:color w:val="111111"/>
          <w:spacing w:val="-10"/>
          <w:w w:val="105"/>
        </w:rPr>
        <w:t xml:space="preserve"> </w:t>
      </w:r>
      <w:r w:rsidRPr="005504C4">
        <w:rPr>
          <w:rFonts w:eastAsia="Arial" w:cs="Times New Roman"/>
          <w:color w:val="111111"/>
          <w:w w:val="105"/>
        </w:rPr>
        <w:t>cerebral</w:t>
      </w:r>
      <w:r w:rsidRPr="005504C4">
        <w:rPr>
          <w:rFonts w:eastAsia="Arial" w:cs="Times New Roman"/>
          <w:color w:val="111111"/>
          <w:spacing w:val="-2"/>
          <w:w w:val="105"/>
        </w:rPr>
        <w:t xml:space="preserve"> </w:t>
      </w:r>
      <w:r w:rsidRPr="005504C4">
        <w:rPr>
          <w:rFonts w:eastAsia="Arial" w:cs="Times New Roman"/>
          <w:color w:val="111111"/>
          <w:w w:val="105"/>
        </w:rPr>
        <w:t>edema and</w:t>
      </w:r>
      <w:r w:rsidRPr="005504C4">
        <w:rPr>
          <w:rFonts w:eastAsia="Arial" w:cs="Times New Roman"/>
          <w:color w:val="111111"/>
          <w:spacing w:val="-8"/>
          <w:w w:val="105"/>
        </w:rPr>
        <w:t xml:space="preserve"> </w:t>
      </w:r>
      <w:r w:rsidRPr="005504C4">
        <w:rPr>
          <w:rFonts w:eastAsia="Arial" w:cs="Times New Roman"/>
          <w:color w:val="111111"/>
          <w:w w:val="105"/>
        </w:rPr>
        <w:t>describe</w:t>
      </w:r>
      <w:r w:rsidRPr="005504C4">
        <w:rPr>
          <w:rFonts w:eastAsia="Arial" w:cs="Times New Roman"/>
          <w:color w:val="111111"/>
          <w:spacing w:val="-5"/>
          <w:w w:val="105"/>
        </w:rPr>
        <w:t xml:space="preserve"> </w:t>
      </w:r>
      <w:r w:rsidRPr="005504C4">
        <w:rPr>
          <w:rFonts w:eastAsia="Arial" w:cs="Times New Roman"/>
          <w:color w:val="111111"/>
          <w:w w:val="105"/>
        </w:rPr>
        <w:t>the</w:t>
      </w:r>
      <w:r w:rsidRPr="005504C4">
        <w:rPr>
          <w:rFonts w:eastAsia="Arial" w:cs="Times New Roman"/>
          <w:color w:val="111111"/>
          <w:spacing w:val="19"/>
          <w:w w:val="105"/>
        </w:rPr>
        <w:t xml:space="preserve"> </w:t>
      </w:r>
      <w:r w:rsidRPr="005504C4">
        <w:rPr>
          <w:rFonts w:eastAsia="Arial" w:cs="Times New Roman"/>
          <w:color w:val="111111"/>
          <w:w w:val="105"/>
        </w:rPr>
        <w:t>potential</w:t>
      </w:r>
      <w:r w:rsidRPr="005504C4">
        <w:rPr>
          <w:rFonts w:eastAsia="Arial" w:cs="Times New Roman"/>
          <w:color w:val="111111"/>
          <w:w w:val="102"/>
        </w:rPr>
        <w:t xml:space="preserve"> </w:t>
      </w:r>
      <w:r w:rsidRPr="005504C4">
        <w:rPr>
          <w:rFonts w:eastAsia="Arial" w:cs="Times New Roman"/>
          <w:color w:val="111111"/>
          <w:w w:val="105"/>
        </w:rPr>
        <w:t>consequences</w:t>
      </w:r>
      <w:r w:rsidRPr="005504C4">
        <w:rPr>
          <w:rFonts w:eastAsia="Arial" w:cs="Times New Roman"/>
          <w:color w:val="111111"/>
          <w:spacing w:val="5"/>
          <w:w w:val="105"/>
        </w:rPr>
        <w:t xml:space="preserve"> </w:t>
      </w:r>
      <w:r w:rsidRPr="005504C4">
        <w:rPr>
          <w:rFonts w:eastAsia="Arial" w:cs="Times New Roman"/>
          <w:color w:val="111111"/>
          <w:w w:val="105"/>
        </w:rPr>
        <w:t>of</w:t>
      </w:r>
      <w:r w:rsidRPr="005504C4">
        <w:rPr>
          <w:rFonts w:eastAsia="Arial" w:cs="Times New Roman"/>
          <w:color w:val="111111"/>
          <w:spacing w:val="-17"/>
          <w:w w:val="105"/>
        </w:rPr>
        <w:t xml:space="preserve"> </w:t>
      </w:r>
      <w:r w:rsidRPr="005504C4">
        <w:rPr>
          <w:rFonts w:eastAsia="Arial" w:cs="Times New Roman"/>
          <w:color w:val="111111"/>
          <w:w w:val="105"/>
        </w:rPr>
        <w:t>the</w:t>
      </w:r>
      <w:r w:rsidRPr="005504C4">
        <w:rPr>
          <w:rFonts w:eastAsia="Arial" w:cs="Times New Roman"/>
          <w:color w:val="111111"/>
          <w:spacing w:val="-12"/>
          <w:w w:val="105"/>
        </w:rPr>
        <w:t xml:space="preserve"> </w:t>
      </w:r>
      <w:r w:rsidRPr="005504C4">
        <w:rPr>
          <w:rFonts w:eastAsia="Arial" w:cs="Times New Roman"/>
          <w:color w:val="111111"/>
          <w:w w:val="105"/>
        </w:rPr>
        <w:t>edematous</w:t>
      </w:r>
      <w:r w:rsidRPr="005504C4">
        <w:rPr>
          <w:rFonts w:eastAsia="Arial" w:cs="Times New Roman"/>
          <w:color w:val="111111"/>
          <w:spacing w:val="22"/>
          <w:w w:val="105"/>
        </w:rPr>
        <w:t xml:space="preserve"> </w:t>
      </w:r>
      <w:r w:rsidRPr="005504C4">
        <w:rPr>
          <w:rFonts w:eastAsia="Arial" w:cs="Times New Roman"/>
          <w:color w:val="111111"/>
          <w:w w:val="105"/>
        </w:rPr>
        <w:t>state.</w:t>
      </w:r>
    </w:p>
    <w:p w14:paraId="6DDB3BFC" w14:textId="77777777" w:rsidR="005504C4" w:rsidRPr="005504C4" w:rsidRDefault="005504C4" w:rsidP="005504C4">
      <w:pPr>
        <w:widowControl w:val="0"/>
        <w:spacing w:after="0" w:line="240" w:lineRule="auto"/>
        <w:rPr>
          <w:rFonts w:eastAsia="Arial" w:cs="Arial"/>
        </w:rPr>
      </w:pPr>
    </w:p>
    <w:p w14:paraId="0E992E8E" w14:textId="77777777" w:rsidR="005504C4" w:rsidRPr="005504C4" w:rsidRDefault="005504C4" w:rsidP="009E0404">
      <w:pPr>
        <w:widowControl w:val="0"/>
        <w:numPr>
          <w:ilvl w:val="0"/>
          <w:numId w:val="62"/>
        </w:numPr>
        <w:tabs>
          <w:tab w:val="left" w:pos="838"/>
        </w:tabs>
        <w:spacing w:before="126" w:after="0" w:line="291" w:lineRule="auto"/>
        <w:ind w:left="828" w:right="468" w:hanging="725"/>
        <w:rPr>
          <w:rFonts w:eastAsia="Arial" w:cs="Times New Roman"/>
        </w:rPr>
      </w:pPr>
      <w:r w:rsidRPr="005504C4">
        <w:rPr>
          <w:rFonts w:eastAsia="Arial" w:cs="Times New Roman"/>
          <w:color w:val="111111"/>
          <w:w w:val="105"/>
        </w:rPr>
        <w:t>Define</w:t>
      </w:r>
      <w:r w:rsidRPr="005504C4">
        <w:rPr>
          <w:rFonts w:eastAsia="Arial" w:cs="Times New Roman"/>
          <w:color w:val="111111"/>
          <w:spacing w:val="3"/>
          <w:w w:val="105"/>
        </w:rPr>
        <w:t xml:space="preserve"> </w:t>
      </w:r>
      <w:r w:rsidRPr="005504C4">
        <w:rPr>
          <w:rFonts w:eastAsia="Arial" w:cs="Times New Roman"/>
          <w:color w:val="111111"/>
          <w:w w:val="105"/>
        </w:rPr>
        <w:t>hydrocephalus</w:t>
      </w:r>
      <w:r w:rsidRPr="005504C4">
        <w:rPr>
          <w:rFonts w:eastAsia="Arial" w:cs="Times New Roman"/>
          <w:color w:val="111111"/>
          <w:spacing w:val="4"/>
          <w:w w:val="105"/>
        </w:rPr>
        <w:t xml:space="preserve"> </w:t>
      </w:r>
      <w:r w:rsidRPr="005504C4">
        <w:rPr>
          <w:rFonts w:eastAsia="Arial" w:cs="Times New Roman"/>
          <w:color w:val="111111"/>
          <w:w w:val="105"/>
        </w:rPr>
        <w:t>and</w:t>
      </w:r>
      <w:r w:rsidRPr="005504C4">
        <w:rPr>
          <w:rFonts w:eastAsia="Arial" w:cs="Times New Roman"/>
          <w:color w:val="111111"/>
          <w:spacing w:val="-8"/>
          <w:w w:val="105"/>
        </w:rPr>
        <w:t xml:space="preserve"> </w:t>
      </w:r>
      <w:r w:rsidRPr="005504C4">
        <w:rPr>
          <w:rFonts w:eastAsia="Arial" w:cs="Times New Roman"/>
          <w:color w:val="111111"/>
          <w:w w:val="105"/>
        </w:rPr>
        <w:t>describe</w:t>
      </w:r>
      <w:r w:rsidRPr="005504C4">
        <w:rPr>
          <w:rFonts w:eastAsia="Arial" w:cs="Times New Roman"/>
          <w:color w:val="111111"/>
          <w:spacing w:val="-7"/>
          <w:w w:val="105"/>
        </w:rPr>
        <w:t xml:space="preserve"> </w:t>
      </w:r>
      <w:r w:rsidRPr="005504C4">
        <w:rPr>
          <w:rFonts w:eastAsia="Arial" w:cs="Times New Roman"/>
          <w:color w:val="111111"/>
          <w:w w:val="105"/>
        </w:rPr>
        <w:t>the</w:t>
      </w:r>
      <w:r w:rsidRPr="005504C4">
        <w:rPr>
          <w:rFonts w:eastAsia="Arial" w:cs="Times New Roman"/>
          <w:color w:val="111111"/>
          <w:spacing w:val="-7"/>
          <w:w w:val="105"/>
        </w:rPr>
        <w:t xml:space="preserve"> </w:t>
      </w:r>
      <w:r w:rsidRPr="005504C4">
        <w:rPr>
          <w:rFonts w:eastAsia="Arial" w:cs="Times New Roman"/>
          <w:color w:val="111111"/>
          <w:w w:val="105"/>
        </w:rPr>
        <w:t>disorder</w:t>
      </w:r>
      <w:r w:rsidRPr="005504C4">
        <w:rPr>
          <w:rFonts w:eastAsia="Arial" w:cs="Times New Roman"/>
          <w:color w:val="111111"/>
          <w:spacing w:val="5"/>
          <w:w w:val="105"/>
        </w:rPr>
        <w:t xml:space="preserve"> </w:t>
      </w:r>
      <w:r w:rsidRPr="005504C4">
        <w:rPr>
          <w:rFonts w:eastAsia="Arial" w:cs="Times New Roman"/>
          <w:color w:val="111111"/>
          <w:w w:val="105"/>
        </w:rPr>
        <w:t>in</w:t>
      </w:r>
      <w:r w:rsidRPr="005504C4">
        <w:rPr>
          <w:rFonts w:eastAsia="Arial" w:cs="Times New Roman"/>
          <w:color w:val="111111"/>
          <w:spacing w:val="-20"/>
          <w:w w:val="105"/>
        </w:rPr>
        <w:t xml:space="preserve"> </w:t>
      </w:r>
      <w:r w:rsidRPr="005504C4">
        <w:rPr>
          <w:rFonts w:eastAsia="Arial" w:cs="Times New Roman"/>
          <w:color w:val="111111"/>
          <w:w w:val="105"/>
        </w:rPr>
        <w:t>terms of:</w:t>
      </w:r>
      <w:r w:rsidRPr="005504C4">
        <w:rPr>
          <w:rFonts w:eastAsia="Arial" w:cs="Times New Roman"/>
          <w:color w:val="111111"/>
          <w:spacing w:val="-9"/>
          <w:w w:val="105"/>
        </w:rPr>
        <w:t xml:space="preserve"> </w:t>
      </w:r>
      <w:r w:rsidRPr="005504C4">
        <w:rPr>
          <w:rFonts w:eastAsia="Arial" w:cs="Times New Roman"/>
          <w:color w:val="111111"/>
          <w:w w:val="105"/>
        </w:rPr>
        <w:t>alterations</w:t>
      </w:r>
      <w:r w:rsidRPr="005504C4">
        <w:rPr>
          <w:rFonts w:eastAsia="Arial" w:cs="Times New Roman"/>
          <w:color w:val="111111"/>
          <w:spacing w:val="3"/>
          <w:w w:val="105"/>
        </w:rPr>
        <w:t xml:space="preserve"> </w:t>
      </w:r>
      <w:r w:rsidRPr="005504C4">
        <w:rPr>
          <w:rFonts w:eastAsia="Arial" w:cs="Times New Roman"/>
          <w:color w:val="111111"/>
          <w:w w:val="105"/>
        </w:rPr>
        <w:t>in</w:t>
      </w:r>
      <w:r w:rsidRPr="005504C4">
        <w:rPr>
          <w:rFonts w:eastAsia="Arial" w:cs="Times New Roman"/>
          <w:color w:val="111111"/>
          <w:spacing w:val="-12"/>
          <w:w w:val="105"/>
        </w:rPr>
        <w:t xml:space="preserve"> </w:t>
      </w:r>
      <w:r w:rsidRPr="005504C4">
        <w:rPr>
          <w:rFonts w:eastAsia="Arial" w:cs="Times New Roman"/>
          <w:color w:val="111111"/>
          <w:w w:val="105"/>
        </w:rPr>
        <w:t>normal</w:t>
      </w:r>
      <w:r w:rsidRPr="005504C4">
        <w:rPr>
          <w:rFonts w:eastAsia="Arial" w:cs="Times New Roman"/>
          <w:color w:val="111111"/>
          <w:w w:val="102"/>
        </w:rPr>
        <w:t xml:space="preserve"> </w:t>
      </w:r>
      <w:r w:rsidRPr="005504C4">
        <w:rPr>
          <w:rFonts w:eastAsia="Arial" w:cs="Times New Roman"/>
          <w:color w:val="111111"/>
          <w:w w:val="105"/>
        </w:rPr>
        <w:t>cerebrospinal</w:t>
      </w:r>
      <w:r w:rsidRPr="005504C4">
        <w:rPr>
          <w:rFonts w:eastAsia="Arial" w:cs="Times New Roman"/>
          <w:color w:val="111111"/>
          <w:spacing w:val="-8"/>
          <w:w w:val="105"/>
        </w:rPr>
        <w:t xml:space="preserve"> </w:t>
      </w:r>
      <w:r w:rsidRPr="005504C4">
        <w:rPr>
          <w:rFonts w:eastAsia="Arial" w:cs="Times New Roman"/>
          <w:color w:val="111111"/>
          <w:w w:val="105"/>
        </w:rPr>
        <w:t>fluid</w:t>
      </w:r>
      <w:r w:rsidRPr="005504C4">
        <w:rPr>
          <w:rFonts w:eastAsia="Arial" w:cs="Times New Roman"/>
          <w:color w:val="111111"/>
          <w:spacing w:val="-13"/>
          <w:w w:val="105"/>
        </w:rPr>
        <w:t xml:space="preserve"> </w:t>
      </w:r>
      <w:r w:rsidRPr="005504C4">
        <w:rPr>
          <w:rFonts w:eastAsia="Arial" w:cs="Times New Roman"/>
          <w:color w:val="111111"/>
          <w:w w:val="105"/>
        </w:rPr>
        <w:t>circulation;</w:t>
      </w:r>
      <w:r w:rsidRPr="005504C4">
        <w:rPr>
          <w:rFonts w:eastAsia="Arial" w:cs="Times New Roman"/>
          <w:color w:val="111111"/>
          <w:spacing w:val="-6"/>
          <w:w w:val="105"/>
        </w:rPr>
        <w:t xml:space="preserve"> </w:t>
      </w:r>
      <w:r w:rsidRPr="005504C4">
        <w:rPr>
          <w:rFonts w:eastAsia="Arial" w:cs="Times New Roman"/>
          <w:color w:val="111111"/>
          <w:w w:val="105"/>
        </w:rPr>
        <w:t>pathogenetic</w:t>
      </w:r>
      <w:r w:rsidRPr="005504C4">
        <w:rPr>
          <w:rFonts w:eastAsia="Arial" w:cs="Times New Roman"/>
          <w:color w:val="111111"/>
          <w:spacing w:val="-5"/>
          <w:w w:val="105"/>
        </w:rPr>
        <w:t xml:space="preserve"> </w:t>
      </w:r>
      <w:r w:rsidRPr="005504C4">
        <w:rPr>
          <w:rFonts w:eastAsia="Arial" w:cs="Times New Roman"/>
          <w:color w:val="111111"/>
          <w:w w:val="105"/>
        </w:rPr>
        <w:t>mechanisms;</w:t>
      </w:r>
      <w:r w:rsidRPr="005504C4">
        <w:rPr>
          <w:rFonts w:eastAsia="Arial" w:cs="Times New Roman"/>
          <w:color w:val="111111"/>
          <w:spacing w:val="-14"/>
          <w:w w:val="105"/>
        </w:rPr>
        <w:t xml:space="preserve"> </w:t>
      </w:r>
      <w:r w:rsidRPr="005504C4">
        <w:rPr>
          <w:rFonts w:eastAsia="Arial" w:cs="Times New Roman"/>
          <w:color w:val="111111"/>
          <w:w w:val="105"/>
        </w:rPr>
        <w:t>types</w:t>
      </w:r>
      <w:r w:rsidRPr="005504C4">
        <w:rPr>
          <w:rFonts w:eastAsia="Arial" w:cs="Times New Roman"/>
          <w:color w:val="111111"/>
          <w:spacing w:val="-10"/>
          <w:w w:val="105"/>
        </w:rPr>
        <w:t xml:space="preserve"> </w:t>
      </w:r>
      <w:r w:rsidRPr="005504C4">
        <w:rPr>
          <w:rFonts w:eastAsia="Arial" w:cs="Times New Roman"/>
          <w:color w:val="111111"/>
          <w:w w:val="105"/>
        </w:rPr>
        <w:t>and</w:t>
      </w:r>
      <w:r w:rsidRPr="005504C4">
        <w:rPr>
          <w:rFonts w:eastAsia="Arial" w:cs="Times New Roman"/>
          <w:color w:val="111111"/>
          <w:spacing w:val="-16"/>
          <w:w w:val="105"/>
        </w:rPr>
        <w:t xml:space="preserve"> </w:t>
      </w:r>
      <w:r w:rsidRPr="005504C4">
        <w:rPr>
          <w:rFonts w:eastAsia="Arial" w:cs="Times New Roman"/>
          <w:color w:val="111111"/>
          <w:w w:val="105"/>
        </w:rPr>
        <w:t>causes;</w:t>
      </w:r>
      <w:r w:rsidRPr="005504C4">
        <w:rPr>
          <w:rFonts w:eastAsia="Arial" w:cs="Times New Roman"/>
          <w:color w:val="111111"/>
          <w:spacing w:val="23"/>
          <w:w w:val="105"/>
        </w:rPr>
        <w:t xml:space="preserve"> </w:t>
      </w:r>
      <w:r w:rsidRPr="005504C4">
        <w:rPr>
          <w:rFonts w:eastAsia="Arial" w:cs="Times New Roman"/>
          <w:color w:val="111111"/>
          <w:w w:val="105"/>
        </w:rPr>
        <w:t>complications.</w:t>
      </w:r>
    </w:p>
    <w:p w14:paraId="259BC8BE" w14:textId="77777777" w:rsidR="005504C4" w:rsidRPr="005504C4" w:rsidRDefault="005504C4" w:rsidP="009E0404">
      <w:pPr>
        <w:widowControl w:val="0"/>
        <w:numPr>
          <w:ilvl w:val="0"/>
          <w:numId w:val="62"/>
        </w:numPr>
        <w:tabs>
          <w:tab w:val="left" w:pos="843"/>
        </w:tabs>
        <w:spacing w:before="68" w:after="0" w:line="286" w:lineRule="auto"/>
        <w:ind w:left="828" w:right="1063" w:hanging="711"/>
        <w:rPr>
          <w:rFonts w:eastAsia="Arial" w:cs="Times New Roman"/>
        </w:rPr>
      </w:pPr>
      <w:r w:rsidRPr="005504C4">
        <w:rPr>
          <w:rFonts w:eastAsia="Arial" w:cs="Times New Roman"/>
          <w:color w:val="111111"/>
        </w:rPr>
        <w:t>Define</w:t>
      </w:r>
      <w:r w:rsidRPr="005504C4">
        <w:rPr>
          <w:rFonts w:eastAsia="Arial" w:cs="Times New Roman"/>
          <w:color w:val="111111"/>
          <w:spacing w:val="19"/>
        </w:rPr>
        <w:t xml:space="preserve"> </w:t>
      </w:r>
      <w:r w:rsidRPr="005504C4">
        <w:rPr>
          <w:rFonts w:eastAsia="Arial" w:cs="Times New Roman"/>
          <w:color w:val="111111"/>
        </w:rPr>
        <w:t>increased</w:t>
      </w:r>
      <w:r w:rsidRPr="005504C4">
        <w:rPr>
          <w:rFonts w:eastAsia="Arial" w:cs="Times New Roman"/>
          <w:color w:val="111111"/>
          <w:spacing w:val="38"/>
        </w:rPr>
        <w:t xml:space="preserve"> </w:t>
      </w:r>
      <w:r w:rsidRPr="005504C4">
        <w:rPr>
          <w:rFonts w:eastAsia="Arial" w:cs="Times New Roman"/>
          <w:color w:val="111111"/>
        </w:rPr>
        <w:t>intracranial</w:t>
      </w:r>
      <w:r w:rsidRPr="005504C4">
        <w:rPr>
          <w:rFonts w:eastAsia="Arial" w:cs="Times New Roman"/>
          <w:color w:val="111111"/>
          <w:spacing w:val="45"/>
        </w:rPr>
        <w:t xml:space="preserve"> </w:t>
      </w:r>
      <w:r w:rsidRPr="005504C4">
        <w:rPr>
          <w:rFonts w:eastAsia="Arial" w:cs="Times New Roman"/>
          <w:color w:val="111111"/>
        </w:rPr>
        <w:t>pressure</w:t>
      </w:r>
      <w:r w:rsidRPr="005504C4">
        <w:rPr>
          <w:rFonts w:eastAsia="Arial" w:cs="Times New Roman"/>
          <w:color w:val="111111"/>
          <w:spacing w:val="22"/>
        </w:rPr>
        <w:t xml:space="preserve"> </w:t>
      </w:r>
      <w:r w:rsidRPr="005504C4">
        <w:rPr>
          <w:rFonts w:eastAsia="Arial" w:cs="Times New Roman"/>
          <w:color w:val="111111"/>
        </w:rPr>
        <w:t>and</w:t>
      </w:r>
      <w:r w:rsidRPr="005504C4">
        <w:rPr>
          <w:rFonts w:eastAsia="Arial" w:cs="Times New Roman"/>
          <w:color w:val="111111"/>
          <w:spacing w:val="32"/>
        </w:rPr>
        <w:t xml:space="preserve"> </w:t>
      </w:r>
      <w:r w:rsidRPr="005504C4">
        <w:rPr>
          <w:rFonts w:eastAsia="Arial" w:cs="Times New Roman"/>
          <w:color w:val="111111"/>
        </w:rPr>
        <w:t>list</w:t>
      </w:r>
      <w:r w:rsidRPr="005504C4">
        <w:rPr>
          <w:rFonts w:eastAsia="Arial" w:cs="Times New Roman"/>
          <w:color w:val="111111"/>
          <w:spacing w:val="11"/>
        </w:rPr>
        <w:t xml:space="preserve"> </w:t>
      </w:r>
      <w:r w:rsidRPr="005504C4">
        <w:rPr>
          <w:rFonts w:eastAsia="Arial" w:cs="Times New Roman"/>
          <w:color w:val="111111"/>
        </w:rPr>
        <w:t>the</w:t>
      </w:r>
      <w:r w:rsidRPr="005504C4">
        <w:rPr>
          <w:rFonts w:eastAsia="Arial" w:cs="Times New Roman"/>
          <w:color w:val="111111"/>
          <w:spacing w:val="27"/>
        </w:rPr>
        <w:t xml:space="preserve"> </w:t>
      </w:r>
      <w:r w:rsidRPr="005504C4">
        <w:rPr>
          <w:rFonts w:eastAsia="Arial" w:cs="Times New Roman"/>
          <w:color w:val="111111"/>
        </w:rPr>
        <w:t>clinical</w:t>
      </w:r>
      <w:r w:rsidRPr="005504C4">
        <w:rPr>
          <w:rFonts w:eastAsia="Arial" w:cs="Times New Roman"/>
          <w:color w:val="111111"/>
          <w:spacing w:val="36"/>
        </w:rPr>
        <w:t xml:space="preserve"> </w:t>
      </w:r>
      <w:r w:rsidRPr="005504C4">
        <w:rPr>
          <w:rFonts w:eastAsia="Arial" w:cs="Times New Roman"/>
          <w:color w:val="111111"/>
        </w:rPr>
        <w:t>and</w:t>
      </w:r>
      <w:r w:rsidRPr="005504C4">
        <w:rPr>
          <w:rFonts w:eastAsia="Arial" w:cs="Times New Roman"/>
          <w:color w:val="111111"/>
          <w:spacing w:val="32"/>
        </w:rPr>
        <w:t xml:space="preserve"> </w:t>
      </w:r>
      <w:r w:rsidRPr="005504C4">
        <w:rPr>
          <w:rFonts w:eastAsia="Arial" w:cs="Times New Roman"/>
          <w:color w:val="111111"/>
        </w:rPr>
        <w:t>morphologic</w:t>
      </w:r>
      <w:r w:rsidRPr="005504C4">
        <w:rPr>
          <w:rFonts w:eastAsia="Arial" w:cs="Times New Roman"/>
          <w:color w:val="111111"/>
          <w:spacing w:val="32"/>
        </w:rPr>
        <w:t xml:space="preserve"> </w:t>
      </w:r>
      <w:r w:rsidRPr="005504C4">
        <w:rPr>
          <w:rFonts w:eastAsia="Arial" w:cs="Times New Roman"/>
          <w:color w:val="111111"/>
        </w:rPr>
        <w:t>effects,</w:t>
      </w:r>
      <w:r w:rsidRPr="005504C4">
        <w:rPr>
          <w:rFonts w:eastAsia="Arial" w:cs="Times New Roman"/>
          <w:color w:val="111111"/>
          <w:spacing w:val="41"/>
        </w:rPr>
        <w:t xml:space="preserve"> </w:t>
      </w:r>
      <w:r w:rsidRPr="005504C4">
        <w:rPr>
          <w:rFonts w:eastAsia="Arial" w:cs="Times New Roman"/>
          <w:color w:val="111111"/>
        </w:rPr>
        <w:t>as</w:t>
      </w:r>
      <w:r w:rsidRPr="005504C4">
        <w:rPr>
          <w:rFonts w:eastAsia="Arial" w:cs="Times New Roman"/>
          <w:color w:val="111111"/>
          <w:w w:val="103"/>
        </w:rPr>
        <w:t xml:space="preserve"> </w:t>
      </w:r>
      <w:r w:rsidRPr="005504C4">
        <w:rPr>
          <w:rFonts w:eastAsia="Arial" w:cs="Times New Roman"/>
          <w:color w:val="111111"/>
        </w:rPr>
        <w:t>well</w:t>
      </w:r>
      <w:r w:rsidRPr="005504C4">
        <w:rPr>
          <w:rFonts w:eastAsia="Arial" w:cs="Times New Roman"/>
          <w:color w:val="111111"/>
          <w:spacing w:val="-14"/>
        </w:rPr>
        <w:t xml:space="preserve"> </w:t>
      </w:r>
      <w:r w:rsidRPr="005504C4">
        <w:rPr>
          <w:rFonts w:eastAsia="Arial" w:cs="Times New Roman"/>
          <w:color w:val="111111"/>
        </w:rPr>
        <w:t>as</w:t>
      </w:r>
      <w:r w:rsidRPr="005504C4">
        <w:rPr>
          <w:rFonts w:eastAsia="Arial" w:cs="Times New Roman"/>
          <w:color w:val="111111"/>
          <w:spacing w:val="17"/>
        </w:rPr>
        <w:t xml:space="preserve"> </w:t>
      </w:r>
      <w:r w:rsidRPr="005504C4">
        <w:rPr>
          <w:rFonts w:eastAsia="Arial" w:cs="Times New Roman"/>
          <w:color w:val="111111"/>
        </w:rPr>
        <w:t>potential</w:t>
      </w:r>
      <w:r w:rsidRPr="005504C4">
        <w:rPr>
          <w:rFonts w:eastAsia="Arial" w:cs="Times New Roman"/>
          <w:color w:val="111111"/>
          <w:spacing w:val="30"/>
        </w:rPr>
        <w:t xml:space="preserve"> </w:t>
      </w:r>
      <w:r w:rsidRPr="005504C4">
        <w:rPr>
          <w:rFonts w:eastAsia="Arial" w:cs="Times New Roman"/>
          <w:color w:val="111111"/>
        </w:rPr>
        <w:t>complications</w:t>
      </w:r>
      <w:r w:rsidRPr="005504C4">
        <w:rPr>
          <w:rFonts w:eastAsia="Arial" w:cs="Times New Roman"/>
          <w:color w:val="111111"/>
          <w:spacing w:val="47"/>
        </w:rPr>
        <w:t xml:space="preserve"> </w:t>
      </w:r>
      <w:r w:rsidRPr="005504C4">
        <w:rPr>
          <w:rFonts w:eastAsia="Arial" w:cs="Times New Roman"/>
          <w:color w:val="111111"/>
        </w:rPr>
        <w:t>of</w:t>
      </w:r>
      <w:r w:rsidRPr="005504C4">
        <w:rPr>
          <w:rFonts w:eastAsia="Arial" w:cs="Times New Roman"/>
          <w:color w:val="111111"/>
          <w:spacing w:val="25"/>
        </w:rPr>
        <w:t xml:space="preserve"> </w:t>
      </w:r>
      <w:r w:rsidRPr="005504C4">
        <w:rPr>
          <w:rFonts w:eastAsia="Arial" w:cs="Times New Roman"/>
          <w:color w:val="111111"/>
        </w:rPr>
        <w:t>increased</w:t>
      </w:r>
      <w:r w:rsidRPr="005504C4">
        <w:rPr>
          <w:rFonts w:eastAsia="Arial" w:cs="Times New Roman"/>
          <w:color w:val="111111"/>
          <w:spacing w:val="35"/>
        </w:rPr>
        <w:t xml:space="preserve"> </w:t>
      </w:r>
      <w:r w:rsidRPr="005504C4">
        <w:rPr>
          <w:rFonts w:eastAsia="Arial" w:cs="Times New Roman"/>
          <w:color w:val="111111"/>
        </w:rPr>
        <w:t xml:space="preserve">intracranial </w:t>
      </w:r>
      <w:r w:rsidRPr="005504C4">
        <w:rPr>
          <w:rFonts w:eastAsia="Arial" w:cs="Times New Roman"/>
          <w:color w:val="111111"/>
          <w:spacing w:val="43"/>
        </w:rPr>
        <w:t xml:space="preserve"> </w:t>
      </w:r>
      <w:r w:rsidRPr="005504C4">
        <w:rPr>
          <w:rFonts w:eastAsia="Arial" w:cs="Times New Roman"/>
          <w:color w:val="111111"/>
        </w:rPr>
        <w:t>pressure.</w:t>
      </w:r>
    </w:p>
    <w:p w14:paraId="6470DB9E" w14:textId="77777777" w:rsidR="005504C4" w:rsidRPr="005504C4" w:rsidRDefault="005504C4" w:rsidP="005504C4">
      <w:pPr>
        <w:widowControl w:val="0"/>
        <w:spacing w:before="7" w:after="0" w:line="240" w:lineRule="auto"/>
        <w:rPr>
          <w:rFonts w:eastAsia="Arial" w:cs="Arial"/>
          <w:sz w:val="25"/>
          <w:szCs w:val="25"/>
        </w:rPr>
      </w:pPr>
    </w:p>
    <w:p w14:paraId="58A617E2" w14:textId="6C6913B0" w:rsidR="005504C4" w:rsidRPr="005504C4" w:rsidRDefault="009E0404" w:rsidP="009E0404">
      <w:pPr>
        <w:pStyle w:val="BodyText"/>
        <w:rPr>
          <w:rFonts w:eastAsia="Arial"/>
        </w:rPr>
      </w:pPr>
      <w:r>
        <w:rPr>
          <w:rFonts w:eastAsia="Arial"/>
          <w:w w:val="85"/>
        </w:rPr>
        <w:t>7.</w:t>
      </w:r>
      <w:r>
        <w:rPr>
          <w:rFonts w:eastAsia="Arial"/>
          <w:w w:val="85"/>
        </w:rPr>
        <w:tab/>
        <w:t xml:space="preserve">  </w:t>
      </w:r>
      <w:r w:rsidR="005504C4" w:rsidRPr="005504C4">
        <w:rPr>
          <w:rFonts w:eastAsia="Arial"/>
        </w:rPr>
        <w:t>Describe</w:t>
      </w:r>
      <w:r w:rsidR="005504C4" w:rsidRPr="005504C4">
        <w:rPr>
          <w:rFonts w:eastAsia="Arial"/>
          <w:spacing w:val="25"/>
        </w:rPr>
        <w:t xml:space="preserve"> </w:t>
      </w:r>
      <w:r w:rsidR="005504C4" w:rsidRPr="005504C4">
        <w:rPr>
          <w:rFonts w:eastAsia="Arial"/>
        </w:rPr>
        <w:t>subfalcine,</w:t>
      </w:r>
      <w:r w:rsidR="005504C4" w:rsidRPr="005504C4">
        <w:rPr>
          <w:rFonts w:eastAsia="Arial"/>
          <w:spacing w:val="49"/>
        </w:rPr>
        <w:t xml:space="preserve"> </w:t>
      </w:r>
      <w:r w:rsidR="005504C4" w:rsidRPr="005504C4">
        <w:rPr>
          <w:rFonts w:eastAsia="Arial"/>
        </w:rPr>
        <w:t>uncal,</w:t>
      </w:r>
      <w:r w:rsidR="00290952">
        <w:rPr>
          <w:rFonts w:eastAsia="Arial"/>
        </w:rPr>
        <w:t xml:space="preserve"> </w:t>
      </w:r>
      <w:r w:rsidR="005504C4" w:rsidRPr="005504C4">
        <w:rPr>
          <w:rFonts w:eastAsia="Arial"/>
        </w:rPr>
        <w:t>and</w:t>
      </w:r>
      <w:r w:rsidR="005504C4" w:rsidRPr="005504C4">
        <w:rPr>
          <w:rFonts w:eastAsia="Arial"/>
          <w:spacing w:val="33"/>
        </w:rPr>
        <w:t xml:space="preserve"> </w:t>
      </w:r>
      <w:r w:rsidR="005504C4" w:rsidRPr="005504C4">
        <w:rPr>
          <w:rFonts w:eastAsia="Arial"/>
        </w:rPr>
        <w:t>cerebellar</w:t>
      </w:r>
      <w:r w:rsidR="005504C4" w:rsidRPr="005504C4">
        <w:rPr>
          <w:rFonts w:eastAsia="Arial"/>
          <w:spacing w:val="29"/>
        </w:rPr>
        <w:t xml:space="preserve"> </w:t>
      </w:r>
      <w:r w:rsidR="005504C4" w:rsidRPr="005504C4">
        <w:rPr>
          <w:rFonts w:eastAsia="Arial"/>
        </w:rPr>
        <w:t>tonsillar</w:t>
      </w:r>
      <w:r w:rsidR="005504C4" w:rsidRPr="005504C4">
        <w:rPr>
          <w:rFonts w:eastAsia="Arial"/>
          <w:spacing w:val="46"/>
        </w:rPr>
        <w:t xml:space="preserve"> </w:t>
      </w:r>
      <w:r w:rsidR="005504C4" w:rsidRPr="005504C4">
        <w:rPr>
          <w:rFonts w:eastAsia="Arial"/>
        </w:rPr>
        <w:t>herniations,</w:t>
      </w:r>
      <w:r w:rsidR="005504C4" w:rsidRPr="005504C4">
        <w:rPr>
          <w:rFonts w:eastAsia="Arial"/>
          <w:spacing w:val="42"/>
        </w:rPr>
        <w:t xml:space="preserve"> </w:t>
      </w:r>
      <w:r w:rsidR="005504C4" w:rsidRPr="005504C4">
        <w:rPr>
          <w:rFonts w:eastAsia="Arial"/>
        </w:rPr>
        <w:t>in</w:t>
      </w:r>
      <w:r w:rsidR="005504C4" w:rsidRPr="005504C4">
        <w:rPr>
          <w:rFonts w:eastAsia="Arial"/>
          <w:spacing w:val="3"/>
        </w:rPr>
        <w:t xml:space="preserve"> </w:t>
      </w:r>
      <w:r w:rsidR="005504C4" w:rsidRPr="005504C4">
        <w:rPr>
          <w:rFonts w:eastAsia="Arial"/>
        </w:rPr>
        <w:t xml:space="preserve">terms </w:t>
      </w:r>
      <w:r w:rsidR="005504C4" w:rsidRPr="005504C4">
        <w:rPr>
          <w:rFonts w:eastAsia="Arial"/>
          <w:spacing w:val="22"/>
        </w:rPr>
        <w:t xml:space="preserve"> </w:t>
      </w:r>
      <w:r w:rsidR="005504C4" w:rsidRPr="005504C4">
        <w:rPr>
          <w:rFonts w:eastAsia="Arial"/>
        </w:rPr>
        <w:t>of:</w:t>
      </w:r>
    </w:p>
    <w:p w14:paraId="76EF30FC" w14:textId="77777777" w:rsidR="005504C4" w:rsidRPr="005504C4" w:rsidRDefault="005504C4" w:rsidP="005504C4">
      <w:pPr>
        <w:widowControl w:val="0"/>
        <w:spacing w:before="3" w:after="0" w:line="240" w:lineRule="auto"/>
        <w:ind w:left="828"/>
        <w:rPr>
          <w:rFonts w:eastAsia="Arial" w:cs="Times New Roman"/>
          <w:sz w:val="21"/>
          <w:szCs w:val="21"/>
        </w:rPr>
      </w:pPr>
      <w:r w:rsidRPr="005504C4">
        <w:rPr>
          <w:rFonts w:eastAsia="Arial" w:cs="Times New Roman"/>
          <w:color w:val="111111"/>
          <w:sz w:val="21"/>
          <w:szCs w:val="21"/>
        </w:rPr>
        <w:t>-pathogenesis</w:t>
      </w:r>
    </w:p>
    <w:p w14:paraId="5137255D" w14:textId="77777777" w:rsidR="005504C4" w:rsidRPr="005504C4" w:rsidRDefault="005504C4" w:rsidP="005504C4">
      <w:pPr>
        <w:widowControl w:val="0"/>
        <w:spacing w:before="41" w:after="0" w:line="240" w:lineRule="auto"/>
        <w:ind w:left="828"/>
        <w:rPr>
          <w:rFonts w:eastAsia="Arial" w:cs="Times New Roman"/>
          <w:sz w:val="21"/>
          <w:szCs w:val="21"/>
        </w:rPr>
      </w:pPr>
      <w:r w:rsidRPr="005504C4">
        <w:rPr>
          <w:rFonts w:eastAsia="Arial" w:cs="Times New Roman"/>
          <w:color w:val="111111"/>
          <w:sz w:val="21"/>
          <w:szCs w:val="21"/>
        </w:rPr>
        <w:t>-effects</w:t>
      </w:r>
      <w:r w:rsidRPr="005504C4">
        <w:rPr>
          <w:rFonts w:eastAsia="Arial" w:cs="Times New Roman"/>
          <w:color w:val="111111"/>
          <w:spacing w:val="37"/>
          <w:sz w:val="21"/>
          <w:szCs w:val="21"/>
        </w:rPr>
        <w:t xml:space="preserve"> </w:t>
      </w:r>
      <w:r w:rsidRPr="005504C4">
        <w:rPr>
          <w:rFonts w:eastAsia="Arial" w:cs="Times New Roman"/>
          <w:color w:val="111111"/>
          <w:sz w:val="21"/>
          <w:szCs w:val="21"/>
        </w:rPr>
        <w:t>on</w:t>
      </w:r>
      <w:r w:rsidRPr="005504C4">
        <w:rPr>
          <w:rFonts w:eastAsia="Arial" w:cs="Times New Roman"/>
          <w:color w:val="111111"/>
          <w:spacing w:val="26"/>
          <w:sz w:val="21"/>
          <w:szCs w:val="21"/>
        </w:rPr>
        <w:t xml:space="preserve"> </w:t>
      </w:r>
      <w:r w:rsidRPr="005504C4">
        <w:rPr>
          <w:rFonts w:eastAsia="Arial" w:cs="Times New Roman"/>
          <w:color w:val="111111"/>
          <w:sz w:val="21"/>
          <w:szCs w:val="21"/>
        </w:rPr>
        <w:t xml:space="preserve">brain </w:t>
      </w:r>
      <w:r w:rsidRPr="005504C4">
        <w:rPr>
          <w:rFonts w:eastAsia="Arial" w:cs="Times New Roman"/>
          <w:color w:val="111111"/>
          <w:spacing w:val="3"/>
          <w:sz w:val="21"/>
          <w:szCs w:val="21"/>
        </w:rPr>
        <w:t xml:space="preserve"> </w:t>
      </w:r>
      <w:r w:rsidRPr="005504C4">
        <w:rPr>
          <w:rFonts w:eastAsia="Arial" w:cs="Times New Roman"/>
          <w:color w:val="111111"/>
          <w:sz w:val="21"/>
          <w:szCs w:val="21"/>
        </w:rPr>
        <w:t>morphology</w:t>
      </w:r>
    </w:p>
    <w:p w14:paraId="4BA13754" w14:textId="77777777" w:rsidR="005504C4" w:rsidRPr="005504C4" w:rsidRDefault="005504C4" w:rsidP="005504C4">
      <w:pPr>
        <w:widowControl w:val="0"/>
        <w:spacing w:before="51" w:after="0" w:line="240" w:lineRule="auto"/>
        <w:ind w:left="828"/>
        <w:rPr>
          <w:rFonts w:eastAsia="Arial" w:cs="Times New Roman"/>
          <w:sz w:val="21"/>
          <w:szCs w:val="21"/>
        </w:rPr>
      </w:pPr>
      <w:r w:rsidRPr="005504C4">
        <w:rPr>
          <w:rFonts w:eastAsia="Arial" w:cs="Times New Roman"/>
          <w:color w:val="111111"/>
          <w:sz w:val="21"/>
          <w:szCs w:val="21"/>
        </w:rPr>
        <w:t>-basis</w:t>
      </w:r>
      <w:r w:rsidRPr="005504C4">
        <w:rPr>
          <w:rFonts w:eastAsia="Arial" w:cs="Times New Roman"/>
          <w:color w:val="111111"/>
          <w:spacing w:val="30"/>
          <w:sz w:val="21"/>
          <w:szCs w:val="21"/>
        </w:rPr>
        <w:t xml:space="preserve"> </w:t>
      </w:r>
      <w:r w:rsidRPr="005504C4">
        <w:rPr>
          <w:rFonts w:eastAsia="Arial" w:cs="Times New Roman"/>
          <w:color w:val="111111"/>
          <w:sz w:val="21"/>
          <w:szCs w:val="21"/>
        </w:rPr>
        <w:t>of</w:t>
      </w:r>
      <w:r w:rsidRPr="005504C4">
        <w:rPr>
          <w:rFonts w:eastAsia="Arial" w:cs="Times New Roman"/>
          <w:color w:val="111111"/>
          <w:spacing w:val="24"/>
          <w:sz w:val="21"/>
          <w:szCs w:val="21"/>
        </w:rPr>
        <w:t xml:space="preserve"> </w:t>
      </w:r>
      <w:r w:rsidRPr="005504C4">
        <w:rPr>
          <w:rFonts w:eastAsia="Arial" w:cs="Times New Roman"/>
          <w:color w:val="111111"/>
          <w:sz w:val="21"/>
          <w:szCs w:val="21"/>
        </w:rPr>
        <w:t>clinical</w:t>
      </w:r>
      <w:r w:rsidRPr="005504C4">
        <w:rPr>
          <w:rFonts w:eastAsia="Arial" w:cs="Times New Roman"/>
          <w:color w:val="111111"/>
          <w:spacing w:val="37"/>
          <w:sz w:val="21"/>
          <w:szCs w:val="21"/>
        </w:rPr>
        <w:t xml:space="preserve"> </w:t>
      </w:r>
      <w:r w:rsidRPr="005504C4">
        <w:rPr>
          <w:rFonts w:eastAsia="Arial" w:cs="Times New Roman"/>
          <w:color w:val="111111"/>
          <w:sz w:val="21"/>
          <w:szCs w:val="21"/>
        </w:rPr>
        <w:t>manifestations</w:t>
      </w:r>
      <w:r w:rsidRPr="005504C4">
        <w:rPr>
          <w:rFonts w:eastAsia="Arial" w:cs="Times New Roman"/>
          <w:color w:val="111111"/>
          <w:spacing w:val="47"/>
          <w:sz w:val="21"/>
          <w:szCs w:val="21"/>
        </w:rPr>
        <w:t xml:space="preserve"> </w:t>
      </w:r>
      <w:r w:rsidRPr="005504C4">
        <w:rPr>
          <w:rFonts w:eastAsia="Arial" w:cs="Times New Roman"/>
          <w:color w:val="111111"/>
          <w:sz w:val="21"/>
          <w:szCs w:val="21"/>
        </w:rPr>
        <w:t>and</w:t>
      </w:r>
      <w:r w:rsidRPr="005504C4">
        <w:rPr>
          <w:rFonts w:eastAsia="Arial" w:cs="Times New Roman"/>
          <w:color w:val="111111"/>
          <w:spacing w:val="-11"/>
          <w:sz w:val="21"/>
          <w:szCs w:val="21"/>
        </w:rPr>
        <w:t xml:space="preserve"> </w:t>
      </w:r>
      <w:r w:rsidRPr="005504C4">
        <w:rPr>
          <w:rFonts w:eastAsia="Arial" w:cs="Times New Roman"/>
          <w:color w:val="111111"/>
          <w:sz w:val="21"/>
          <w:szCs w:val="21"/>
        </w:rPr>
        <w:t>course</w:t>
      </w:r>
    </w:p>
    <w:p w14:paraId="02D4637E" w14:textId="77777777" w:rsidR="005504C4" w:rsidRPr="005504C4" w:rsidRDefault="005504C4" w:rsidP="005504C4">
      <w:pPr>
        <w:widowControl w:val="0"/>
        <w:spacing w:after="0" w:line="240" w:lineRule="auto"/>
        <w:rPr>
          <w:rFonts w:eastAsia="Arial" w:cs="Arial"/>
          <w:sz w:val="20"/>
          <w:szCs w:val="20"/>
        </w:rPr>
      </w:pPr>
    </w:p>
    <w:p w14:paraId="28F98150" w14:textId="4825C196" w:rsidR="005504C4" w:rsidRPr="005504C4" w:rsidRDefault="009E0404" w:rsidP="009E0404">
      <w:pPr>
        <w:pStyle w:val="BodyText"/>
        <w:rPr>
          <w:rFonts w:eastAsia="Arial" w:cs="Arial"/>
          <w:szCs w:val="20"/>
        </w:rPr>
      </w:pPr>
      <w:r>
        <w:rPr>
          <w:rFonts w:eastAsia="Calibri"/>
        </w:rPr>
        <w:t>8.</w:t>
      </w:r>
      <w:r>
        <w:rPr>
          <w:rFonts w:eastAsia="Calibri"/>
        </w:rPr>
        <w:tab/>
        <w:t xml:space="preserve">  </w:t>
      </w:r>
      <w:r w:rsidR="005504C4" w:rsidRPr="005504C4">
        <w:rPr>
          <w:rFonts w:eastAsia="Calibri"/>
        </w:rPr>
        <w:t>Define:</w:t>
      </w:r>
      <w:r w:rsidR="005504C4" w:rsidRPr="005504C4">
        <w:rPr>
          <w:rFonts w:eastAsia="Calibri"/>
          <w:spacing w:val="38"/>
        </w:rPr>
        <w:t xml:space="preserve"> </w:t>
      </w:r>
      <w:r w:rsidR="005504C4" w:rsidRPr="005504C4">
        <w:rPr>
          <w:rFonts w:eastAsia="Calibri"/>
        </w:rPr>
        <w:t>anencephaly;</w:t>
      </w:r>
      <w:r w:rsidR="005504C4" w:rsidRPr="005504C4">
        <w:rPr>
          <w:rFonts w:eastAsia="Calibri"/>
          <w:spacing w:val="11"/>
        </w:rPr>
        <w:t xml:space="preserve"> </w:t>
      </w:r>
      <w:r w:rsidR="005504C4" w:rsidRPr="005504C4">
        <w:rPr>
          <w:rFonts w:eastAsia="Calibri"/>
        </w:rPr>
        <w:t>spina</w:t>
      </w:r>
      <w:r w:rsidR="005504C4" w:rsidRPr="005504C4">
        <w:rPr>
          <w:rFonts w:eastAsia="Calibri"/>
          <w:spacing w:val="11"/>
        </w:rPr>
        <w:t xml:space="preserve"> </w:t>
      </w:r>
      <w:r w:rsidR="005504C4" w:rsidRPr="005504C4">
        <w:rPr>
          <w:rFonts w:eastAsia="Calibri"/>
        </w:rPr>
        <w:t>bifida</w:t>
      </w:r>
      <w:r w:rsidR="005504C4" w:rsidRPr="005504C4">
        <w:rPr>
          <w:rFonts w:eastAsia="Calibri"/>
          <w:spacing w:val="3"/>
        </w:rPr>
        <w:t xml:space="preserve"> </w:t>
      </w:r>
      <w:r w:rsidR="005504C4" w:rsidRPr="005504C4">
        <w:rPr>
          <w:rFonts w:eastAsia="Calibri"/>
        </w:rPr>
        <w:t>(all</w:t>
      </w:r>
      <w:r w:rsidR="005504C4" w:rsidRPr="005504C4">
        <w:rPr>
          <w:rFonts w:eastAsia="Calibri"/>
          <w:spacing w:val="-18"/>
        </w:rPr>
        <w:t xml:space="preserve"> </w:t>
      </w:r>
      <w:r w:rsidR="005504C4" w:rsidRPr="005504C4">
        <w:rPr>
          <w:rFonts w:eastAsia="Calibri"/>
        </w:rPr>
        <w:t>types);</w:t>
      </w:r>
      <w:r w:rsidR="005504C4" w:rsidRPr="005504C4">
        <w:rPr>
          <w:rFonts w:eastAsia="Calibri"/>
          <w:spacing w:val="5"/>
        </w:rPr>
        <w:t xml:space="preserve"> </w:t>
      </w:r>
      <w:r w:rsidR="005504C4" w:rsidRPr="005504C4">
        <w:rPr>
          <w:rFonts w:eastAsia="Calibri"/>
        </w:rPr>
        <w:t>meningomyelocele;</w:t>
      </w:r>
      <w:r w:rsidR="005504C4" w:rsidRPr="005504C4">
        <w:rPr>
          <w:rFonts w:eastAsia="Calibri"/>
          <w:spacing w:val="2"/>
        </w:rPr>
        <w:t xml:space="preserve"> </w:t>
      </w:r>
      <w:r w:rsidR="005504C4" w:rsidRPr="005504C4">
        <w:rPr>
          <w:rFonts w:eastAsia="Calibri"/>
        </w:rPr>
        <w:t>Arnold-Chiari</w:t>
      </w:r>
      <w:r w:rsidR="005504C4" w:rsidRPr="005504C4">
        <w:rPr>
          <w:rFonts w:eastAsia="Calibri"/>
          <w:spacing w:val="16"/>
        </w:rPr>
        <w:t xml:space="preserve"> </w:t>
      </w:r>
      <w:r>
        <w:rPr>
          <w:rFonts w:eastAsia="Calibri"/>
          <w:spacing w:val="16"/>
        </w:rPr>
        <w:tab/>
        <w:t xml:space="preserve"> </w:t>
      </w:r>
      <w:r>
        <w:rPr>
          <w:rFonts w:eastAsia="Calibri"/>
          <w:spacing w:val="16"/>
        </w:rPr>
        <w:tab/>
        <w:t xml:space="preserve"> </w:t>
      </w:r>
      <w:r>
        <w:rPr>
          <w:rFonts w:eastAsia="Calibri"/>
          <w:spacing w:val="16"/>
        </w:rPr>
        <w:tab/>
        <w:t xml:space="preserve">  </w:t>
      </w:r>
      <w:r w:rsidR="005504C4" w:rsidRPr="005504C4">
        <w:rPr>
          <w:rFonts w:eastAsia="Calibri"/>
        </w:rPr>
        <w:t>malformation;</w:t>
      </w:r>
      <w:r w:rsidR="005504C4" w:rsidRPr="005504C4">
        <w:rPr>
          <w:rFonts w:eastAsia="Calibri"/>
          <w:w w:val="103"/>
        </w:rPr>
        <w:t xml:space="preserve"> </w:t>
      </w:r>
      <w:r w:rsidR="005504C4" w:rsidRPr="005504C4">
        <w:rPr>
          <w:rFonts w:eastAsia="Calibri"/>
        </w:rPr>
        <w:t>meningocele;</w:t>
      </w:r>
      <w:r w:rsidR="005504C4" w:rsidRPr="005504C4">
        <w:rPr>
          <w:rFonts w:eastAsia="Calibri"/>
          <w:spacing w:val="-20"/>
        </w:rPr>
        <w:t xml:space="preserve"> </w:t>
      </w:r>
      <w:r w:rsidR="005504C4" w:rsidRPr="005504C4">
        <w:rPr>
          <w:rFonts w:eastAsia="Calibri"/>
        </w:rPr>
        <w:t>encephalocele:</w:t>
      </w:r>
      <w:r w:rsidR="005504C4" w:rsidRPr="005504C4">
        <w:rPr>
          <w:rFonts w:eastAsia="Calibri"/>
          <w:spacing w:val="-8"/>
        </w:rPr>
        <w:t xml:space="preserve"> </w:t>
      </w:r>
      <w:r w:rsidR="005504C4" w:rsidRPr="005504C4">
        <w:rPr>
          <w:rFonts w:eastAsia="Calibri"/>
        </w:rPr>
        <w:t>Dandy-Walker</w:t>
      </w:r>
      <w:r w:rsidR="005504C4" w:rsidRPr="005504C4">
        <w:rPr>
          <w:rFonts w:eastAsia="Calibri"/>
          <w:spacing w:val="-13"/>
        </w:rPr>
        <w:t xml:space="preserve"> </w:t>
      </w:r>
      <w:r w:rsidR="005504C4" w:rsidRPr="005504C4">
        <w:rPr>
          <w:rFonts w:eastAsia="Calibri"/>
        </w:rPr>
        <w:t>syndrome;</w:t>
      </w:r>
      <w:r w:rsidR="005504C4" w:rsidRPr="005504C4">
        <w:rPr>
          <w:rFonts w:eastAsia="Calibri"/>
          <w:spacing w:val="-11"/>
        </w:rPr>
        <w:t xml:space="preserve"> </w:t>
      </w:r>
      <w:r w:rsidR="005504C4" w:rsidRPr="005504C4">
        <w:rPr>
          <w:rFonts w:eastAsia="Calibri"/>
        </w:rPr>
        <w:t>microcephaly;</w:t>
      </w:r>
      <w:r w:rsidR="005504C4" w:rsidRPr="005504C4">
        <w:rPr>
          <w:rFonts w:eastAsia="Calibri"/>
          <w:spacing w:val="-15"/>
        </w:rPr>
        <w:t xml:space="preserve"> </w:t>
      </w:r>
      <w:r>
        <w:rPr>
          <w:rFonts w:eastAsia="Calibri"/>
          <w:spacing w:val="-15"/>
        </w:rPr>
        <w:tab/>
        <w:t xml:space="preserve"> </w:t>
      </w:r>
      <w:r>
        <w:rPr>
          <w:rFonts w:eastAsia="Calibri"/>
          <w:spacing w:val="-15"/>
        </w:rPr>
        <w:tab/>
        <w:t xml:space="preserve">   </w:t>
      </w:r>
      <w:r w:rsidR="005504C4" w:rsidRPr="005504C4">
        <w:rPr>
          <w:rFonts w:eastAsia="Calibri"/>
        </w:rPr>
        <w:t>megalencephaly;</w:t>
      </w:r>
      <w:r w:rsidR="005504C4" w:rsidRPr="005504C4">
        <w:rPr>
          <w:rFonts w:eastAsia="Calibri"/>
          <w:spacing w:val="-14"/>
        </w:rPr>
        <w:t xml:space="preserve"> </w:t>
      </w:r>
      <w:r w:rsidR="005504C4" w:rsidRPr="005504C4">
        <w:rPr>
          <w:rFonts w:eastAsia="Calibri"/>
        </w:rPr>
        <w:t>agyria;</w:t>
      </w:r>
      <w:r w:rsidR="005504C4" w:rsidRPr="005504C4">
        <w:rPr>
          <w:rFonts w:eastAsia="Calibri"/>
          <w:w w:val="96"/>
        </w:rPr>
        <w:t xml:space="preserve"> </w:t>
      </w:r>
      <w:r w:rsidR="005504C4" w:rsidRPr="005504C4">
        <w:rPr>
          <w:rFonts w:eastAsia="Calibri"/>
        </w:rPr>
        <w:t>polymicrogyria;</w:t>
      </w:r>
      <w:r w:rsidR="005504C4" w:rsidRPr="005504C4">
        <w:rPr>
          <w:rFonts w:eastAsia="Calibri"/>
          <w:spacing w:val="1"/>
        </w:rPr>
        <w:t xml:space="preserve"> </w:t>
      </w:r>
      <w:r w:rsidR="005504C4" w:rsidRPr="005504C4">
        <w:rPr>
          <w:rFonts w:eastAsia="Calibri"/>
        </w:rPr>
        <w:t>syringomyelia;</w:t>
      </w:r>
      <w:r w:rsidR="005504C4" w:rsidRPr="005504C4">
        <w:rPr>
          <w:rFonts w:eastAsia="Calibri"/>
          <w:spacing w:val="-1"/>
        </w:rPr>
        <w:t xml:space="preserve"> </w:t>
      </w:r>
      <w:r w:rsidR="005504C4" w:rsidRPr="005504C4">
        <w:rPr>
          <w:rFonts w:eastAsia="Calibri"/>
        </w:rPr>
        <w:t>cerebral</w:t>
      </w:r>
      <w:r w:rsidR="005504C4" w:rsidRPr="005504C4">
        <w:rPr>
          <w:rFonts w:eastAsia="Calibri"/>
          <w:spacing w:val="1"/>
        </w:rPr>
        <w:t xml:space="preserve"> </w:t>
      </w:r>
      <w:r w:rsidR="005504C4" w:rsidRPr="005504C4">
        <w:rPr>
          <w:rFonts w:eastAsia="Calibri"/>
        </w:rPr>
        <w:t>palsy.</w:t>
      </w:r>
    </w:p>
    <w:p w14:paraId="73F82726" w14:textId="77777777" w:rsidR="005504C4" w:rsidRPr="000747B2" w:rsidRDefault="005504C4" w:rsidP="000747B2">
      <w:pPr>
        <w:pStyle w:val="BodyText"/>
        <w:rPr>
          <w:rFonts w:eastAsia="Arial" w:cs="Arial"/>
          <w:szCs w:val="20"/>
        </w:rPr>
      </w:pPr>
    </w:p>
    <w:p w14:paraId="00B62272" w14:textId="051A4EC8" w:rsidR="00290952" w:rsidRPr="00290952" w:rsidRDefault="00290952" w:rsidP="00290952">
      <w:pPr>
        <w:pStyle w:val="BodyText"/>
        <w:rPr>
          <w:rFonts w:eastAsia="Arial"/>
        </w:rPr>
      </w:pPr>
      <w:r>
        <w:rPr>
          <w:rFonts w:eastAsia="Arial"/>
        </w:rPr>
        <w:t>9.</w:t>
      </w:r>
      <w:r>
        <w:rPr>
          <w:rFonts w:eastAsia="Arial"/>
        </w:rPr>
        <w:tab/>
        <w:t xml:space="preserve">  </w:t>
      </w:r>
      <w:r w:rsidRPr="00290952">
        <w:rPr>
          <w:rFonts w:eastAsia="Arial"/>
        </w:rPr>
        <w:t>Describe</w:t>
      </w:r>
      <w:r w:rsidRPr="00290952">
        <w:rPr>
          <w:rFonts w:eastAsia="Arial"/>
          <w:spacing w:val="-15"/>
        </w:rPr>
        <w:t xml:space="preserve"> </w:t>
      </w:r>
      <w:r w:rsidRPr="00290952">
        <w:rPr>
          <w:rFonts w:eastAsia="Arial"/>
        </w:rPr>
        <w:t>the</w:t>
      </w:r>
      <w:r w:rsidRPr="00290952">
        <w:rPr>
          <w:rFonts w:eastAsia="Arial"/>
          <w:spacing w:val="-13"/>
        </w:rPr>
        <w:t xml:space="preserve"> </w:t>
      </w:r>
      <w:r w:rsidRPr="00290952">
        <w:rPr>
          <w:rFonts w:eastAsia="Arial"/>
        </w:rPr>
        <w:t>epidemiology,</w:t>
      </w:r>
      <w:r w:rsidRPr="00290952">
        <w:rPr>
          <w:rFonts w:eastAsia="Arial"/>
          <w:spacing w:val="9"/>
        </w:rPr>
        <w:t xml:space="preserve"> </w:t>
      </w:r>
      <w:r w:rsidRPr="00290952">
        <w:rPr>
          <w:rFonts w:eastAsia="Arial"/>
        </w:rPr>
        <w:t>basic</w:t>
      </w:r>
      <w:r w:rsidRPr="00290952">
        <w:rPr>
          <w:rFonts w:eastAsia="Arial"/>
          <w:spacing w:val="-9"/>
        </w:rPr>
        <w:t xml:space="preserve"> </w:t>
      </w:r>
      <w:r w:rsidRPr="00290952">
        <w:rPr>
          <w:rFonts w:eastAsia="Arial"/>
        </w:rPr>
        <w:t>pathophysiology</w:t>
      </w:r>
      <w:r w:rsidRPr="00290952">
        <w:rPr>
          <w:rFonts w:eastAsia="Arial"/>
          <w:spacing w:val="-2"/>
        </w:rPr>
        <w:t xml:space="preserve"> </w:t>
      </w:r>
      <w:r w:rsidRPr="00290952">
        <w:rPr>
          <w:rFonts w:eastAsia="Arial"/>
        </w:rPr>
        <w:t>and</w:t>
      </w:r>
      <w:r w:rsidRPr="00290952">
        <w:rPr>
          <w:rFonts w:eastAsia="Arial"/>
          <w:spacing w:val="-13"/>
        </w:rPr>
        <w:t xml:space="preserve"> </w:t>
      </w:r>
      <w:r w:rsidRPr="00290952">
        <w:rPr>
          <w:rFonts w:eastAsia="Arial"/>
        </w:rPr>
        <w:t>general</w:t>
      </w:r>
      <w:r w:rsidRPr="00290952">
        <w:rPr>
          <w:rFonts w:eastAsia="Arial"/>
          <w:spacing w:val="-8"/>
        </w:rPr>
        <w:t xml:space="preserve"> </w:t>
      </w:r>
      <w:r w:rsidRPr="00290952">
        <w:rPr>
          <w:rFonts w:eastAsia="Arial"/>
        </w:rPr>
        <w:t>clinical</w:t>
      </w:r>
      <w:r w:rsidRPr="00290952">
        <w:rPr>
          <w:rFonts w:eastAsia="Arial"/>
          <w:spacing w:val="-12"/>
        </w:rPr>
        <w:t xml:space="preserve"> </w:t>
      </w:r>
      <w:r w:rsidRPr="00290952">
        <w:rPr>
          <w:rFonts w:eastAsia="Arial"/>
        </w:rPr>
        <w:t xml:space="preserve">features, </w:t>
      </w:r>
      <w:r>
        <w:rPr>
          <w:rFonts w:eastAsia="Arial"/>
        </w:rPr>
        <w:tab/>
        <w:t xml:space="preserve"> </w:t>
      </w:r>
      <w:r>
        <w:rPr>
          <w:rFonts w:eastAsia="Arial"/>
        </w:rPr>
        <w:tab/>
        <w:t xml:space="preserve"> </w:t>
      </w:r>
      <w:r>
        <w:rPr>
          <w:rFonts w:eastAsia="Arial"/>
        </w:rPr>
        <w:tab/>
        <w:t xml:space="preserve">  </w:t>
      </w:r>
      <w:r w:rsidRPr="00290952">
        <w:rPr>
          <w:rFonts w:eastAsia="Arial"/>
        </w:rPr>
        <w:t>including</w:t>
      </w:r>
      <w:r w:rsidRPr="00290952">
        <w:rPr>
          <w:rFonts w:eastAsia="Arial"/>
          <w:spacing w:val="-4"/>
        </w:rPr>
        <w:t xml:space="preserve"> </w:t>
      </w:r>
      <w:r w:rsidRPr="00290952">
        <w:rPr>
          <w:rFonts w:eastAsia="Arial"/>
        </w:rPr>
        <w:t>risk</w:t>
      </w:r>
      <w:r w:rsidRPr="00290952">
        <w:rPr>
          <w:rFonts w:eastAsia="Arial"/>
          <w:w w:val="97"/>
        </w:rPr>
        <w:t xml:space="preserve"> </w:t>
      </w:r>
      <w:r w:rsidRPr="00290952">
        <w:rPr>
          <w:rFonts w:eastAsia="Arial"/>
        </w:rPr>
        <w:t>factors</w:t>
      </w:r>
      <w:r w:rsidRPr="00290952">
        <w:rPr>
          <w:rFonts w:eastAsia="Arial"/>
          <w:spacing w:val="-19"/>
        </w:rPr>
        <w:t xml:space="preserve"> </w:t>
      </w:r>
      <w:r w:rsidRPr="00290952">
        <w:rPr>
          <w:rFonts w:eastAsia="Arial"/>
        </w:rPr>
        <w:t>associated</w:t>
      </w:r>
      <w:r w:rsidRPr="00290952">
        <w:rPr>
          <w:rFonts w:eastAsia="Arial"/>
          <w:spacing w:val="-23"/>
        </w:rPr>
        <w:t xml:space="preserve"> </w:t>
      </w:r>
      <w:r w:rsidRPr="00290952">
        <w:rPr>
          <w:rFonts w:eastAsia="Arial"/>
        </w:rPr>
        <w:t>with</w:t>
      </w:r>
      <w:r w:rsidRPr="00290952">
        <w:rPr>
          <w:rFonts w:eastAsia="Arial"/>
          <w:spacing w:val="-20"/>
        </w:rPr>
        <w:t xml:space="preserve"> </w:t>
      </w:r>
      <w:r w:rsidRPr="00290952">
        <w:rPr>
          <w:rFonts w:eastAsia="Arial"/>
          <w:color w:val="363636"/>
        </w:rPr>
        <w:t>"</w:t>
      </w:r>
      <w:r w:rsidRPr="00290952">
        <w:rPr>
          <w:rFonts w:eastAsia="Arial"/>
        </w:rPr>
        <w:t>stroke."</w:t>
      </w:r>
    </w:p>
    <w:p w14:paraId="66540D15" w14:textId="77777777" w:rsidR="00290952" w:rsidRPr="00290952" w:rsidRDefault="00290952" w:rsidP="00290952">
      <w:pPr>
        <w:widowControl w:val="0"/>
        <w:spacing w:before="1" w:after="0" w:line="240" w:lineRule="auto"/>
        <w:rPr>
          <w:rFonts w:eastAsia="Arial" w:cs="Arial"/>
          <w:sz w:val="25"/>
          <w:szCs w:val="25"/>
        </w:rPr>
      </w:pPr>
    </w:p>
    <w:p w14:paraId="4186DC23" w14:textId="77777777" w:rsidR="00290952" w:rsidRPr="00905BD3" w:rsidRDefault="00290952" w:rsidP="00290952">
      <w:pPr>
        <w:widowControl w:val="0"/>
        <w:numPr>
          <w:ilvl w:val="0"/>
          <w:numId w:val="63"/>
        </w:numPr>
        <w:tabs>
          <w:tab w:val="left" w:pos="822"/>
        </w:tabs>
        <w:spacing w:after="0" w:line="285" w:lineRule="auto"/>
        <w:ind w:left="826" w:right="1148" w:hanging="707"/>
        <w:rPr>
          <w:rFonts w:eastAsia="Arial" w:cs="Times New Roman"/>
        </w:rPr>
      </w:pPr>
      <w:r w:rsidRPr="00290952">
        <w:rPr>
          <w:rFonts w:eastAsia="Arial" w:cs="Times New Roman"/>
          <w:color w:val="111111"/>
        </w:rPr>
        <w:t>Compare</w:t>
      </w:r>
      <w:r w:rsidRPr="00290952">
        <w:rPr>
          <w:rFonts w:eastAsia="Arial" w:cs="Times New Roman"/>
          <w:color w:val="111111"/>
          <w:spacing w:val="-2"/>
        </w:rPr>
        <w:t xml:space="preserve"> </w:t>
      </w:r>
      <w:r w:rsidRPr="00290952">
        <w:rPr>
          <w:rFonts w:eastAsia="Arial" w:cs="Times New Roman"/>
          <w:color w:val="111111"/>
        </w:rPr>
        <w:t>and</w:t>
      </w:r>
      <w:r w:rsidRPr="00290952">
        <w:rPr>
          <w:rFonts w:eastAsia="Arial" w:cs="Times New Roman"/>
          <w:color w:val="111111"/>
          <w:spacing w:val="-14"/>
        </w:rPr>
        <w:t xml:space="preserve"> </w:t>
      </w:r>
      <w:r w:rsidRPr="00290952">
        <w:rPr>
          <w:rFonts w:eastAsia="Arial" w:cs="Times New Roman"/>
          <w:color w:val="111111"/>
        </w:rPr>
        <w:t>contrast</w:t>
      </w:r>
      <w:r w:rsidRPr="00290952">
        <w:rPr>
          <w:rFonts w:eastAsia="Arial" w:cs="Times New Roman"/>
          <w:color w:val="111111"/>
          <w:spacing w:val="-13"/>
        </w:rPr>
        <w:t xml:space="preserve"> </w:t>
      </w:r>
      <w:r w:rsidRPr="00290952">
        <w:rPr>
          <w:rFonts w:eastAsia="Arial" w:cs="Times New Roman"/>
          <w:color w:val="111111"/>
        </w:rPr>
        <w:t>the</w:t>
      </w:r>
      <w:r w:rsidRPr="00290952">
        <w:rPr>
          <w:rFonts w:eastAsia="Arial" w:cs="Times New Roman"/>
          <w:color w:val="111111"/>
          <w:spacing w:val="-2"/>
        </w:rPr>
        <w:t xml:space="preserve"> </w:t>
      </w:r>
      <w:r w:rsidRPr="00290952">
        <w:rPr>
          <w:rFonts w:eastAsia="Arial" w:cs="Times New Roman"/>
          <w:color w:val="111111"/>
        </w:rPr>
        <w:t>principal</w:t>
      </w:r>
      <w:r w:rsidRPr="00290952">
        <w:rPr>
          <w:rFonts w:eastAsia="Arial" w:cs="Times New Roman"/>
          <w:color w:val="111111"/>
          <w:spacing w:val="-3"/>
        </w:rPr>
        <w:t xml:space="preserve"> </w:t>
      </w:r>
      <w:r w:rsidRPr="00290952">
        <w:rPr>
          <w:rFonts w:eastAsia="Arial" w:cs="Times New Roman"/>
          <w:color w:val="111111"/>
        </w:rPr>
        <w:t>pathophysiology</w:t>
      </w:r>
      <w:r w:rsidRPr="00290952">
        <w:rPr>
          <w:rFonts w:eastAsia="Arial" w:cs="Times New Roman"/>
          <w:color w:val="111111"/>
          <w:spacing w:val="2"/>
        </w:rPr>
        <w:t xml:space="preserve"> </w:t>
      </w:r>
      <w:r w:rsidRPr="00290952">
        <w:rPr>
          <w:rFonts w:eastAsia="Arial" w:cs="Times New Roman"/>
          <w:color w:val="111111"/>
        </w:rPr>
        <w:t>of</w:t>
      </w:r>
      <w:r w:rsidRPr="00290952">
        <w:rPr>
          <w:rFonts w:eastAsia="Arial" w:cs="Times New Roman"/>
          <w:color w:val="111111"/>
          <w:spacing w:val="-12"/>
        </w:rPr>
        <w:t xml:space="preserve"> </w:t>
      </w:r>
      <w:r w:rsidRPr="00290952">
        <w:rPr>
          <w:rFonts w:eastAsia="Arial" w:cs="Times New Roman"/>
          <w:color w:val="111111"/>
        </w:rPr>
        <w:t>cerebral</w:t>
      </w:r>
      <w:r w:rsidRPr="00290952">
        <w:rPr>
          <w:rFonts w:eastAsia="Arial" w:cs="Times New Roman"/>
          <w:color w:val="111111"/>
          <w:spacing w:val="-4"/>
        </w:rPr>
        <w:t xml:space="preserve"> </w:t>
      </w:r>
      <w:r w:rsidRPr="00290952">
        <w:rPr>
          <w:rFonts w:eastAsia="Arial" w:cs="Times New Roman"/>
          <w:color w:val="111111"/>
        </w:rPr>
        <w:t>ischemia</w:t>
      </w:r>
      <w:r w:rsidRPr="00290952">
        <w:rPr>
          <w:rFonts w:eastAsia="Arial" w:cs="Times New Roman"/>
          <w:color w:val="111111"/>
          <w:spacing w:val="-8"/>
        </w:rPr>
        <w:t xml:space="preserve"> </w:t>
      </w:r>
      <w:r w:rsidRPr="00290952">
        <w:rPr>
          <w:rFonts w:eastAsia="Arial" w:cs="Times New Roman"/>
          <w:color w:val="111111"/>
        </w:rPr>
        <w:t>versus</w:t>
      </w:r>
      <w:r w:rsidRPr="00290952">
        <w:rPr>
          <w:rFonts w:eastAsia="Arial" w:cs="Times New Roman"/>
          <w:color w:val="111111"/>
          <w:spacing w:val="-3"/>
        </w:rPr>
        <w:t xml:space="preserve"> </w:t>
      </w:r>
      <w:r w:rsidRPr="00290952">
        <w:rPr>
          <w:rFonts w:eastAsia="Arial" w:cs="Times New Roman"/>
          <w:color w:val="111111"/>
        </w:rPr>
        <w:t>cerebral</w:t>
      </w:r>
      <w:r w:rsidRPr="00290952">
        <w:rPr>
          <w:rFonts w:eastAsia="Arial" w:cs="Times New Roman"/>
          <w:color w:val="111111"/>
          <w:w w:val="99"/>
        </w:rPr>
        <w:t xml:space="preserve"> </w:t>
      </w:r>
      <w:r w:rsidRPr="00290952">
        <w:rPr>
          <w:rFonts w:eastAsia="Arial" w:cs="Times New Roman"/>
          <w:color w:val="111111"/>
        </w:rPr>
        <w:t>hypoxia.</w:t>
      </w:r>
    </w:p>
    <w:p w14:paraId="5C2A71A0" w14:textId="77777777" w:rsidR="00905BD3" w:rsidRDefault="00905BD3" w:rsidP="00905BD3">
      <w:pPr>
        <w:pStyle w:val="BodyText"/>
        <w:rPr>
          <w:rFonts w:eastAsia="Arial"/>
        </w:rPr>
      </w:pPr>
    </w:p>
    <w:p w14:paraId="7FB21216" w14:textId="77777777" w:rsidR="00905BD3" w:rsidRDefault="00905BD3" w:rsidP="00905BD3">
      <w:pPr>
        <w:pStyle w:val="BodyText"/>
        <w:rPr>
          <w:rFonts w:eastAsia="Arial"/>
        </w:rPr>
      </w:pPr>
    </w:p>
    <w:p w14:paraId="046A8204" w14:textId="77777777" w:rsidR="00905BD3" w:rsidRPr="0050606E" w:rsidRDefault="00905BD3" w:rsidP="00905BD3">
      <w:pPr>
        <w:pStyle w:val="BodyText"/>
        <w:rPr>
          <w:rFonts w:eastAsia="Arial"/>
        </w:rPr>
      </w:pPr>
    </w:p>
    <w:p w14:paraId="3D095DB2" w14:textId="77777777" w:rsidR="0050606E" w:rsidRPr="0050606E" w:rsidRDefault="0050606E" w:rsidP="0050606E">
      <w:pPr>
        <w:pStyle w:val="BodyText"/>
        <w:rPr>
          <w:rFonts w:eastAsia="Arial"/>
        </w:rPr>
      </w:pPr>
    </w:p>
    <w:p w14:paraId="5CD49BCB" w14:textId="67C0D971" w:rsidR="0050606E" w:rsidRDefault="00905BD3" w:rsidP="0050606E">
      <w:pPr>
        <w:pStyle w:val="BodyText"/>
        <w:rPr>
          <w:rFonts w:eastAsia="Arial"/>
        </w:rPr>
      </w:pPr>
      <w:r>
        <w:rPr>
          <w:rFonts w:eastAsia="Arial"/>
        </w:rPr>
        <w:lastRenderedPageBreak/>
        <w:t>Nervous System Objectives page two</w:t>
      </w:r>
    </w:p>
    <w:p w14:paraId="20C8690D" w14:textId="77777777" w:rsidR="00905BD3" w:rsidRDefault="00905BD3" w:rsidP="0050606E">
      <w:pPr>
        <w:pStyle w:val="BodyText"/>
        <w:rPr>
          <w:rFonts w:eastAsia="Arial"/>
        </w:rPr>
      </w:pPr>
    </w:p>
    <w:p w14:paraId="67A3DACC" w14:textId="77777777" w:rsidR="00905BD3" w:rsidRPr="0050606E" w:rsidRDefault="00905BD3" w:rsidP="00905BD3">
      <w:pPr>
        <w:widowControl w:val="0"/>
        <w:numPr>
          <w:ilvl w:val="0"/>
          <w:numId w:val="63"/>
        </w:numPr>
        <w:tabs>
          <w:tab w:val="left" w:pos="822"/>
        </w:tabs>
        <w:spacing w:after="0" w:line="285" w:lineRule="auto"/>
        <w:ind w:right="1148"/>
        <w:rPr>
          <w:rFonts w:eastAsia="Arial" w:cs="Times New Roman"/>
        </w:rPr>
      </w:pPr>
      <w:r w:rsidRPr="0050606E">
        <w:rPr>
          <w:rFonts w:eastAsia="Arial" w:cs="Times New Roman"/>
          <w:color w:val="111111"/>
        </w:rPr>
        <w:t xml:space="preserve">Define the following lesions and outline the essential pathogenetic  mechanisms, clinical </w:t>
      </w:r>
      <w:r>
        <w:rPr>
          <w:rFonts w:eastAsia="Arial" w:cs="Times New Roman"/>
          <w:color w:val="111111"/>
        </w:rPr>
        <w:t>and morphologic features of the following:</w:t>
      </w:r>
    </w:p>
    <w:p w14:paraId="140DB0E9" w14:textId="77777777" w:rsidR="00905BD3" w:rsidRDefault="00905BD3" w:rsidP="00905BD3">
      <w:pPr>
        <w:pStyle w:val="BodyText"/>
        <w:rPr>
          <w:rFonts w:eastAsia="Arial"/>
        </w:rPr>
      </w:pPr>
      <w:r>
        <w:rPr>
          <w:rFonts w:eastAsia="Arial"/>
        </w:rPr>
        <w:tab/>
        <w:t xml:space="preserve">  Ischemic encephalopathy</w:t>
      </w:r>
      <w:r>
        <w:rPr>
          <w:rFonts w:eastAsia="Arial"/>
        </w:rPr>
        <w:tab/>
      </w:r>
      <w:r>
        <w:rPr>
          <w:rFonts w:eastAsia="Arial"/>
        </w:rPr>
        <w:tab/>
      </w:r>
      <w:r>
        <w:rPr>
          <w:rFonts w:eastAsia="Arial"/>
        </w:rPr>
        <w:tab/>
        <w:t>global ischemia</w:t>
      </w:r>
    </w:p>
    <w:p w14:paraId="019096FF" w14:textId="0EBA0684" w:rsidR="00905BD3" w:rsidRDefault="00905BD3" w:rsidP="00905BD3">
      <w:pPr>
        <w:pStyle w:val="BodyText"/>
        <w:rPr>
          <w:rFonts w:eastAsia="Arial"/>
        </w:rPr>
      </w:pPr>
      <w:r>
        <w:rPr>
          <w:rFonts w:eastAsia="Arial"/>
        </w:rPr>
        <w:tab/>
        <w:t xml:space="preserve">  Transient ischemic attack</w:t>
      </w:r>
      <w:r>
        <w:rPr>
          <w:rFonts w:eastAsia="Arial"/>
        </w:rPr>
        <w:tab/>
      </w:r>
      <w:r>
        <w:rPr>
          <w:rFonts w:eastAsia="Arial"/>
        </w:rPr>
        <w:tab/>
      </w:r>
      <w:r>
        <w:rPr>
          <w:rFonts w:eastAsia="Arial"/>
        </w:rPr>
        <w:tab/>
        <w:t>focal ischemia</w:t>
      </w:r>
    </w:p>
    <w:p w14:paraId="28B9F1DC" w14:textId="1ED70BC5" w:rsidR="00905BD3" w:rsidRDefault="00905BD3" w:rsidP="00905BD3">
      <w:pPr>
        <w:pStyle w:val="BodyText"/>
        <w:rPr>
          <w:rFonts w:eastAsia="Arial"/>
        </w:rPr>
      </w:pPr>
      <w:r>
        <w:rPr>
          <w:rFonts w:eastAsia="Arial"/>
        </w:rPr>
        <w:tab/>
        <w:t xml:space="preserve">  Anemic infarct</w:t>
      </w:r>
      <w:r>
        <w:rPr>
          <w:rFonts w:eastAsia="Arial"/>
        </w:rPr>
        <w:tab/>
      </w:r>
      <w:r>
        <w:rPr>
          <w:rFonts w:eastAsia="Arial"/>
        </w:rPr>
        <w:tab/>
      </w:r>
      <w:r>
        <w:rPr>
          <w:rFonts w:eastAsia="Arial"/>
        </w:rPr>
        <w:tab/>
      </w:r>
      <w:r>
        <w:rPr>
          <w:rFonts w:eastAsia="Arial"/>
        </w:rPr>
        <w:tab/>
        <w:t>hemorrhagic infarct</w:t>
      </w:r>
    </w:p>
    <w:p w14:paraId="6F0DD5EE" w14:textId="10F9EE0B" w:rsidR="00905BD3" w:rsidRDefault="00905BD3" w:rsidP="00905BD3">
      <w:pPr>
        <w:pStyle w:val="BodyText"/>
        <w:rPr>
          <w:rFonts w:eastAsia="Arial"/>
        </w:rPr>
      </w:pPr>
      <w:r>
        <w:rPr>
          <w:rFonts w:eastAsia="Arial"/>
        </w:rPr>
        <w:tab/>
        <w:t xml:space="preserve">  Hypertensive encephalopathy</w:t>
      </w:r>
      <w:r>
        <w:rPr>
          <w:rFonts w:eastAsia="Arial"/>
        </w:rPr>
        <w:tab/>
      </w:r>
      <w:r>
        <w:rPr>
          <w:rFonts w:eastAsia="Arial"/>
        </w:rPr>
        <w:tab/>
        <w:t>embolic infarct</w:t>
      </w:r>
    </w:p>
    <w:p w14:paraId="461D3C68" w14:textId="01F29C4A" w:rsidR="00905BD3" w:rsidRDefault="00905BD3" w:rsidP="00905BD3">
      <w:pPr>
        <w:pStyle w:val="BodyText"/>
        <w:rPr>
          <w:rFonts w:eastAsia="Arial"/>
        </w:rPr>
      </w:pPr>
      <w:r>
        <w:rPr>
          <w:rFonts w:eastAsia="Arial"/>
        </w:rPr>
        <w:tab/>
        <w:t xml:space="preserve">  Watershed infarct</w:t>
      </w:r>
      <w:r>
        <w:rPr>
          <w:rFonts w:eastAsia="Arial"/>
        </w:rPr>
        <w:tab/>
      </w:r>
      <w:r>
        <w:rPr>
          <w:rFonts w:eastAsia="Arial"/>
        </w:rPr>
        <w:tab/>
      </w:r>
      <w:r>
        <w:rPr>
          <w:rFonts w:eastAsia="Arial"/>
        </w:rPr>
        <w:tab/>
      </w:r>
      <w:r>
        <w:rPr>
          <w:rFonts w:eastAsia="Arial"/>
        </w:rPr>
        <w:tab/>
        <w:t>lacunar infarct</w:t>
      </w:r>
    </w:p>
    <w:p w14:paraId="004FDC89" w14:textId="11B0BB4A" w:rsidR="00905BD3" w:rsidRDefault="00905BD3" w:rsidP="00905BD3">
      <w:pPr>
        <w:pStyle w:val="BodyText"/>
        <w:rPr>
          <w:rFonts w:eastAsia="Arial"/>
        </w:rPr>
      </w:pPr>
      <w:r>
        <w:rPr>
          <w:rFonts w:eastAsia="Arial"/>
        </w:rPr>
        <w:tab/>
        <w:t xml:space="preserve">  Fat/bone marrow emboli</w:t>
      </w:r>
      <w:r>
        <w:rPr>
          <w:rFonts w:eastAsia="Arial"/>
        </w:rPr>
        <w:tab/>
      </w:r>
      <w:r>
        <w:rPr>
          <w:rFonts w:eastAsia="Arial"/>
        </w:rPr>
        <w:tab/>
      </w:r>
      <w:r>
        <w:rPr>
          <w:rFonts w:eastAsia="Arial"/>
        </w:rPr>
        <w:tab/>
        <w:t>septic infarct</w:t>
      </w:r>
    </w:p>
    <w:p w14:paraId="6152A4A3" w14:textId="1AD919DF" w:rsidR="00905BD3" w:rsidRDefault="00905BD3" w:rsidP="00905BD3">
      <w:pPr>
        <w:pStyle w:val="BodyText"/>
        <w:rPr>
          <w:rFonts w:eastAsia="Arial"/>
        </w:rPr>
      </w:pPr>
      <w:r>
        <w:rPr>
          <w:rFonts w:eastAsia="Arial"/>
        </w:rPr>
        <w:tab/>
        <w:t xml:space="preserve">  Mult</w:t>
      </w:r>
      <w:r w:rsidR="004178D3">
        <w:rPr>
          <w:rFonts w:eastAsia="Arial"/>
        </w:rPr>
        <w:t>i-</w:t>
      </w:r>
      <w:r w:rsidR="00C14BCB">
        <w:rPr>
          <w:rFonts w:eastAsia="Arial"/>
        </w:rPr>
        <w:t>infarct</w:t>
      </w:r>
      <w:r>
        <w:rPr>
          <w:rFonts w:eastAsia="Arial"/>
        </w:rPr>
        <w:t xml:space="preserve"> dementia</w:t>
      </w:r>
      <w:r>
        <w:rPr>
          <w:rFonts w:eastAsia="Arial"/>
        </w:rPr>
        <w:tab/>
      </w:r>
      <w:r>
        <w:rPr>
          <w:rFonts w:eastAsia="Arial"/>
        </w:rPr>
        <w:tab/>
      </w:r>
      <w:r>
        <w:rPr>
          <w:rFonts w:eastAsia="Arial"/>
        </w:rPr>
        <w:tab/>
        <w:t>CADASIL</w:t>
      </w:r>
    </w:p>
    <w:p w14:paraId="27FB1D68" w14:textId="77777777" w:rsidR="00905BD3" w:rsidRPr="00290952" w:rsidRDefault="00905BD3" w:rsidP="0050606E">
      <w:pPr>
        <w:pStyle w:val="BodyText"/>
        <w:rPr>
          <w:rFonts w:eastAsia="Arial"/>
        </w:rPr>
      </w:pPr>
    </w:p>
    <w:p w14:paraId="61F203B7" w14:textId="29D5E57C" w:rsidR="00707F98" w:rsidRDefault="000A12E2" w:rsidP="00707F98">
      <w:pPr>
        <w:rPr>
          <w:w w:val="90"/>
        </w:rPr>
      </w:pPr>
      <w:r>
        <w:rPr>
          <w:w w:val="90"/>
        </w:rPr>
        <w:t>12.</w:t>
      </w:r>
      <w:r>
        <w:rPr>
          <w:w w:val="90"/>
        </w:rPr>
        <w:tab/>
        <w:t xml:space="preserve">  Compare cerebral infarcts due to thrombosis and those due to emboli with regards to:</w:t>
      </w:r>
    </w:p>
    <w:p w14:paraId="0F71BFAA" w14:textId="77AEEBF0" w:rsidR="00695C54" w:rsidRDefault="00695C54" w:rsidP="00695C54">
      <w:pPr>
        <w:pStyle w:val="BodyText"/>
        <w:rPr>
          <w:w w:val="90"/>
        </w:rPr>
      </w:pPr>
      <w:r>
        <w:rPr>
          <w:w w:val="90"/>
        </w:rPr>
        <w:tab/>
        <w:t xml:space="preserve">  Relative frequency</w:t>
      </w:r>
      <w:r>
        <w:rPr>
          <w:w w:val="90"/>
        </w:rPr>
        <w:tab/>
      </w:r>
      <w:r>
        <w:rPr>
          <w:w w:val="90"/>
        </w:rPr>
        <w:tab/>
      </w:r>
      <w:r>
        <w:rPr>
          <w:w w:val="90"/>
        </w:rPr>
        <w:tab/>
        <w:t>most often affected vessels</w:t>
      </w:r>
    </w:p>
    <w:p w14:paraId="32D7DB51" w14:textId="329D0AA1" w:rsidR="00695C54" w:rsidRDefault="00695C54" w:rsidP="00695C54">
      <w:pPr>
        <w:pStyle w:val="BodyText"/>
        <w:rPr>
          <w:w w:val="90"/>
        </w:rPr>
      </w:pPr>
      <w:r>
        <w:rPr>
          <w:w w:val="90"/>
        </w:rPr>
        <w:tab/>
        <w:t xml:space="preserve">  Sequential morphology</w:t>
      </w:r>
      <w:r>
        <w:rPr>
          <w:w w:val="90"/>
        </w:rPr>
        <w:tab/>
      </w:r>
      <w:r>
        <w:rPr>
          <w:w w:val="90"/>
        </w:rPr>
        <w:tab/>
      </w:r>
      <w:r>
        <w:rPr>
          <w:w w:val="90"/>
        </w:rPr>
        <w:tab/>
        <w:t>clinical course</w:t>
      </w:r>
    </w:p>
    <w:p w14:paraId="163C6C3F" w14:textId="77777777" w:rsidR="00695C54" w:rsidRDefault="00695C54" w:rsidP="00695C54">
      <w:pPr>
        <w:pStyle w:val="BodyText"/>
        <w:rPr>
          <w:w w:val="90"/>
        </w:rPr>
      </w:pPr>
    </w:p>
    <w:p w14:paraId="5F35C6EA" w14:textId="65F75D5B" w:rsidR="00695C54" w:rsidRPr="00695C54" w:rsidRDefault="00695C54" w:rsidP="00695C54">
      <w:pPr>
        <w:pStyle w:val="BodyText"/>
        <w:rPr>
          <w:rFonts w:eastAsia="Arial"/>
        </w:rPr>
      </w:pPr>
      <w:r>
        <w:rPr>
          <w:rFonts w:eastAsia="Arial"/>
        </w:rPr>
        <w:t>13.</w:t>
      </w:r>
      <w:r>
        <w:rPr>
          <w:rFonts w:eastAsia="Arial"/>
        </w:rPr>
        <w:tab/>
      </w:r>
      <w:r w:rsidRPr="00695C54">
        <w:rPr>
          <w:rFonts w:eastAsia="Arial"/>
        </w:rPr>
        <w:t>Describe</w:t>
      </w:r>
      <w:r w:rsidRPr="00695C54">
        <w:rPr>
          <w:rFonts w:eastAsia="Arial"/>
          <w:spacing w:val="-27"/>
        </w:rPr>
        <w:t xml:space="preserve"> </w:t>
      </w:r>
      <w:r w:rsidRPr="00695C54">
        <w:rPr>
          <w:rFonts w:eastAsia="Arial"/>
        </w:rPr>
        <w:t>the</w:t>
      </w:r>
      <w:r w:rsidRPr="00695C54">
        <w:rPr>
          <w:rFonts w:eastAsia="Arial"/>
          <w:spacing w:val="-22"/>
        </w:rPr>
        <w:t xml:space="preserve"> </w:t>
      </w:r>
      <w:r w:rsidRPr="00695C54">
        <w:rPr>
          <w:rFonts w:eastAsia="Arial"/>
        </w:rPr>
        <w:t>causes,</w:t>
      </w:r>
      <w:r w:rsidRPr="00695C54">
        <w:rPr>
          <w:rFonts w:eastAsia="Arial"/>
          <w:spacing w:val="-17"/>
        </w:rPr>
        <w:t xml:space="preserve"> </w:t>
      </w:r>
      <w:r w:rsidRPr="00695C54">
        <w:rPr>
          <w:rFonts w:eastAsia="Arial"/>
        </w:rPr>
        <w:t>pathophysiology,</w:t>
      </w:r>
      <w:r w:rsidRPr="00695C54">
        <w:rPr>
          <w:rFonts w:eastAsia="Arial"/>
          <w:spacing w:val="-5"/>
        </w:rPr>
        <w:t xml:space="preserve"> </w:t>
      </w:r>
      <w:r w:rsidRPr="00695C54">
        <w:rPr>
          <w:rFonts w:eastAsia="Arial"/>
        </w:rPr>
        <w:t>morphology</w:t>
      </w:r>
      <w:r w:rsidRPr="00695C54">
        <w:rPr>
          <w:rFonts w:eastAsia="Arial"/>
          <w:spacing w:val="-19"/>
        </w:rPr>
        <w:t xml:space="preserve"> </w:t>
      </w:r>
      <w:r w:rsidRPr="00695C54">
        <w:rPr>
          <w:rFonts w:eastAsia="Arial"/>
        </w:rPr>
        <w:t>complications</w:t>
      </w:r>
      <w:r w:rsidRPr="00695C54">
        <w:rPr>
          <w:rFonts w:eastAsia="Arial"/>
          <w:spacing w:val="-11"/>
        </w:rPr>
        <w:t xml:space="preserve"> </w:t>
      </w:r>
      <w:r w:rsidRPr="00695C54">
        <w:rPr>
          <w:rFonts w:eastAsia="Arial"/>
        </w:rPr>
        <w:t>of</w:t>
      </w:r>
      <w:r w:rsidRPr="00695C54">
        <w:rPr>
          <w:rFonts w:eastAsia="Arial"/>
          <w:spacing w:val="-21"/>
        </w:rPr>
        <w:t xml:space="preserve"> </w:t>
      </w:r>
      <w:r w:rsidRPr="00695C54">
        <w:rPr>
          <w:rFonts w:eastAsia="Arial"/>
        </w:rPr>
        <w:t>non-traumatic</w:t>
      </w:r>
      <w:r w:rsidRPr="00695C54">
        <w:rPr>
          <w:rFonts w:eastAsia="Arial"/>
          <w:spacing w:val="-14"/>
        </w:rPr>
        <w:t xml:space="preserve"> </w:t>
      </w:r>
      <w:r>
        <w:rPr>
          <w:rFonts w:eastAsia="Arial"/>
          <w:spacing w:val="-14"/>
        </w:rPr>
        <w:tab/>
      </w:r>
      <w:r w:rsidRPr="00695C54">
        <w:rPr>
          <w:rFonts w:eastAsia="Arial"/>
        </w:rPr>
        <w:t>intracerebral</w:t>
      </w:r>
      <w:r w:rsidRPr="00695C54">
        <w:rPr>
          <w:rFonts w:eastAsia="Arial"/>
          <w:w w:val="97"/>
        </w:rPr>
        <w:t xml:space="preserve"> </w:t>
      </w:r>
      <w:r w:rsidRPr="00695C54">
        <w:rPr>
          <w:rFonts w:eastAsia="Arial"/>
        </w:rPr>
        <w:t>hemorrhage,</w:t>
      </w:r>
      <w:r w:rsidRPr="00695C54">
        <w:rPr>
          <w:rFonts w:eastAsia="Arial"/>
          <w:spacing w:val="-12"/>
        </w:rPr>
        <w:t xml:space="preserve"> </w:t>
      </w:r>
      <w:r w:rsidRPr="00695C54">
        <w:rPr>
          <w:rFonts w:eastAsia="Arial"/>
        </w:rPr>
        <w:t>including</w:t>
      </w:r>
      <w:r w:rsidRPr="00695C54">
        <w:rPr>
          <w:rFonts w:eastAsia="Arial"/>
          <w:spacing w:val="-24"/>
        </w:rPr>
        <w:t xml:space="preserve"> </w:t>
      </w:r>
      <w:r w:rsidRPr="00695C54">
        <w:rPr>
          <w:rFonts w:eastAsia="Arial"/>
        </w:rPr>
        <w:t>the</w:t>
      </w:r>
      <w:r w:rsidRPr="00695C54">
        <w:rPr>
          <w:rFonts w:eastAsia="Arial"/>
          <w:spacing w:val="-17"/>
        </w:rPr>
        <w:t xml:space="preserve"> </w:t>
      </w:r>
      <w:r w:rsidRPr="00695C54">
        <w:rPr>
          <w:rFonts w:eastAsia="Arial"/>
        </w:rPr>
        <w:t>contrast</w:t>
      </w:r>
      <w:r w:rsidRPr="00695C54">
        <w:rPr>
          <w:rFonts w:eastAsia="Arial"/>
          <w:spacing w:val="-13"/>
        </w:rPr>
        <w:t xml:space="preserve"> </w:t>
      </w:r>
      <w:r w:rsidRPr="00695C54">
        <w:rPr>
          <w:rFonts w:eastAsia="Arial"/>
        </w:rPr>
        <w:t>between</w:t>
      </w:r>
      <w:r w:rsidRPr="00695C54">
        <w:rPr>
          <w:rFonts w:eastAsia="Arial"/>
          <w:spacing w:val="-16"/>
        </w:rPr>
        <w:t xml:space="preserve"> </w:t>
      </w:r>
      <w:r w:rsidRPr="00695C54">
        <w:rPr>
          <w:rFonts w:eastAsia="Arial"/>
        </w:rPr>
        <w:t>hypertensive</w:t>
      </w:r>
      <w:r w:rsidRPr="00695C54">
        <w:rPr>
          <w:rFonts w:eastAsia="Arial"/>
          <w:spacing w:val="-7"/>
        </w:rPr>
        <w:t xml:space="preserve"> </w:t>
      </w:r>
      <w:r w:rsidRPr="00695C54">
        <w:rPr>
          <w:rFonts w:eastAsia="Arial"/>
        </w:rPr>
        <w:t>hemorrhage,</w:t>
      </w:r>
      <w:r w:rsidRPr="00695C54">
        <w:rPr>
          <w:rFonts w:eastAsia="Arial"/>
          <w:spacing w:val="-10"/>
        </w:rPr>
        <w:t xml:space="preserve"> </w:t>
      </w:r>
      <w:r>
        <w:rPr>
          <w:rFonts w:eastAsia="Arial"/>
          <w:spacing w:val="-10"/>
        </w:rPr>
        <w:tab/>
      </w:r>
      <w:r w:rsidRPr="00695C54">
        <w:rPr>
          <w:rFonts w:eastAsia="Arial"/>
        </w:rPr>
        <w:t>hemorrhage</w:t>
      </w:r>
      <w:r w:rsidRPr="00695C54">
        <w:rPr>
          <w:rFonts w:eastAsia="Arial"/>
          <w:spacing w:val="-17"/>
        </w:rPr>
        <w:t xml:space="preserve"> </w:t>
      </w:r>
      <w:r w:rsidRPr="00695C54">
        <w:rPr>
          <w:rFonts w:eastAsia="Arial"/>
        </w:rPr>
        <w:t>associated</w:t>
      </w:r>
      <w:r w:rsidRPr="00695C54">
        <w:rPr>
          <w:rFonts w:eastAsia="Arial"/>
          <w:spacing w:val="-19"/>
        </w:rPr>
        <w:t xml:space="preserve"> </w:t>
      </w:r>
      <w:r w:rsidRPr="00695C54">
        <w:rPr>
          <w:rFonts w:eastAsia="Arial"/>
        </w:rPr>
        <w:t>with</w:t>
      </w:r>
      <w:r w:rsidRPr="00695C54">
        <w:rPr>
          <w:rFonts w:eastAsia="Arial"/>
          <w:w w:val="98"/>
        </w:rPr>
        <w:t xml:space="preserve"> </w:t>
      </w:r>
      <w:r w:rsidRPr="00695C54">
        <w:rPr>
          <w:rFonts w:eastAsia="Arial"/>
        </w:rPr>
        <w:t>amyloid</w:t>
      </w:r>
      <w:r w:rsidRPr="00695C54">
        <w:rPr>
          <w:rFonts w:eastAsia="Arial"/>
          <w:spacing w:val="-7"/>
        </w:rPr>
        <w:t xml:space="preserve"> </w:t>
      </w:r>
      <w:r w:rsidRPr="00695C54">
        <w:rPr>
          <w:rFonts w:eastAsia="Arial"/>
        </w:rPr>
        <w:t>angiopathy,</w:t>
      </w:r>
      <w:r w:rsidRPr="00695C54">
        <w:rPr>
          <w:rFonts w:eastAsia="Arial"/>
          <w:spacing w:val="-3"/>
        </w:rPr>
        <w:t xml:space="preserve"> </w:t>
      </w:r>
      <w:r w:rsidRPr="00695C54">
        <w:rPr>
          <w:rFonts w:eastAsia="Arial"/>
        </w:rPr>
        <w:t>and</w:t>
      </w:r>
      <w:r w:rsidRPr="00695C54">
        <w:rPr>
          <w:rFonts w:eastAsia="Arial"/>
          <w:spacing w:val="-18"/>
        </w:rPr>
        <w:t xml:space="preserve"> </w:t>
      </w:r>
      <w:r w:rsidRPr="00695C54">
        <w:rPr>
          <w:rFonts w:eastAsia="Arial"/>
        </w:rPr>
        <w:t>other</w:t>
      </w:r>
      <w:r w:rsidRPr="00695C54">
        <w:rPr>
          <w:rFonts w:eastAsia="Arial"/>
          <w:spacing w:val="-8"/>
        </w:rPr>
        <w:t xml:space="preserve"> </w:t>
      </w:r>
      <w:r w:rsidRPr="00695C54">
        <w:rPr>
          <w:rFonts w:eastAsia="Arial"/>
        </w:rPr>
        <w:t>less</w:t>
      </w:r>
      <w:r w:rsidRPr="00695C54">
        <w:rPr>
          <w:rFonts w:eastAsia="Arial"/>
          <w:spacing w:val="-18"/>
        </w:rPr>
        <w:t xml:space="preserve"> </w:t>
      </w:r>
      <w:r w:rsidRPr="00695C54">
        <w:rPr>
          <w:rFonts w:eastAsia="Arial"/>
        </w:rPr>
        <w:t>common</w:t>
      </w:r>
      <w:r w:rsidRPr="00695C54">
        <w:rPr>
          <w:rFonts w:eastAsia="Arial"/>
          <w:spacing w:val="-9"/>
        </w:rPr>
        <w:t xml:space="preserve"> </w:t>
      </w:r>
      <w:r w:rsidRPr="00695C54">
        <w:rPr>
          <w:rFonts w:eastAsia="Arial"/>
        </w:rPr>
        <w:t>causes.</w:t>
      </w:r>
    </w:p>
    <w:p w14:paraId="2D1CE07E" w14:textId="77777777" w:rsidR="00695C54" w:rsidRPr="00695C54" w:rsidRDefault="00695C54" w:rsidP="00695C54">
      <w:pPr>
        <w:widowControl w:val="0"/>
        <w:spacing w:before="7" w:after="0" w:line="240" w:lineRule="auto"/>
        <w:rPr>
          <w:rFonts w:eastAsia="Arial" w:cs="Arial"/>
        </w:rPr>
      </w:pPr>
    </w:p>
    <w:p w14:paraId="47DD0150" w14:textId="51EE4806" w:rsidR="00695C54" w:rsidRPr="00695C54" w:rsidRDefault="00695C54" w:rsidP="00695C54">
      <w:pPr>
        <w:pStyle w:val="BodyText"/>
        <w:rPr>
          <w:rFonts w:eastAsia="Arial"/>
        </w:rPr>
      </w:pPr>
      <w:r>
        <w:rPr>
          <w:rFonts w:eastAsia="Arial"/>
        </w:rPr>
        <w:t>14.</w:t>
      </w:r>
      <w:r>
        <w:rPr>
          <w:rFonts w:eastAsia="Arial"/>
        </w:rPr>
        <w:tab/>
      </w:r>
      <w:r w:rsidRPr="00695C54">
        <w:rPr>
          <w:rFonts w:eastAsia="Arial"/>
        </w:rPr>
        <w:t>Describe</w:t>
      </w:r>
      <w:r w:rsidRPr="00695C54">
        <w:rPr>
          <w:rFonts w:eastAsia="Arial"/>
          <w:spacing w:val="-14"/>
        </w:rPr>
        <w:t xml:space="preserve"> </w:t>
      </w:r>
      <w:r w:rsidRPr="00695C54">
        <w:rPr>
          <w:rFonts w:eastAsia="Arial"/>
        </w:rPr>
        <w:t>the</w:t>
      </w:r>
      <w:r w:rsidRPr="00695C54">
        <w:rPr>
          <w:rFonts w:eastAsia="Arial"/>
          <w:spacing w:val="-5"/>
        </w:rPr>
        <w:t xml:space="preserve"> </w:t>
      </w:r>
      <w:r w:rsidRPr="00695C54">
        <w:rPr>
          <w:rFonts w:eastAsia="Arial"/>
        </w:rPr>
        <w:t>most</w:t>
      </w:r>
      <w:r w:rsidRPr="00695C54">
        <w:rPr>
          <w:rFonts w:eastAsia="Arial"/>
          <w:spacing w:val="-18"/>
        </w:rPr>
        <w:t xml:space="preserve"> </w:t>
      </w:r>
      <w:r w:rsidRPr="00695C54">
        <w:rPr>
          <w:rFonts w:eastAsia="Arial"/>
        </w:rPr>
        <w:t>common</w:t>
      </w:r>
      <w:r w:rsidRPr="00695C54">
        <w:rPr>
          <w:rFonts w:eastAsia="Arial"/>
          <w:spacing w:val="-11"/>
        </w:rPr>
        <w:t xml:space="preserve"> </w:t>
      </w:r>
      <w:r w:rsidRPr="00695C54">
        <w:rPr>
          <w:rFonts w:eastAsia="Arial"/>
        </w:rPr>
        <w:t>causes</w:t>
      </w:r>
      <w:r w:rsidRPr="00695C54">
        <w:rPr>
          <w:rFonts w:eastAsia="Arial"/>
          <w:spacing w:val="-9"/>
        </w:rPr>
        <w:t xml:space="preserve"> </w:t>
      </w:r>
      <w:r w:rsidRPr="00695C54">
        <w:rPr>
          <w:rFonts w:eastAsia="Arial"/>
        </w:rPr>
        <w:t>and</w:t>
      </w:r>
      <w:r w:rsidRPr="00695C54">
        <w:rPr>
          <w:rFonts w:eastAsia="Arial"/>
          <w:spacing w:val="-13"/>
        </w:rPr>
        <w:t xml:space="preserve"> </w:t>
      </w:r>
      <w:r w:rsidRPr="00695C54">
        <w:rPr>
          <w:rFonts w:eastAsia="Arial"/>
        </w:rPr>
        <w:t>clinical</w:t>
      </w:r>
      <w:r w:rsidRPr="00695C54">
        <w:rPr>
          <w:rFonts w:eastAsia="Arial"/>
          <w:spacing w:val="-18"/>
        </w:rPr>
        <w:t xml:space="preserve"> </w:t>
      </w:r>
      <w:r w:rsidRPr="00695C54">
        <w:rPr>
          <w:rFonts w:eastAsia="Arial"/>
        </w:rPr>
        <w:t>features</w:t>
      </w:r>
      <w:r w:rsidRPr="00695C54">
        <w:rPr>
          <w:rFonts w:eastAsia="Arial"/>
          <w:spacing w:val="-2"/>
        </w:rPr>
        <w:t xml:space="preserve"> </w:t>
      </w:r>
      <w:r w:rsidRPr="00695C54">
        <w:rPr>
          <w:rFonts w:eastAsia="Arial"/>
        </w:rPr>
        <w:t>of</w:t>
      </w:r>
      <w:r w:rsidRPr="00695C54">
        <w:rPr>
          <w:rFonts w:eastAsia="Arial"/>
          <w:spacing w:val="-15"/>
        </w:rPr>
        <w:t xml:space="preserve"> </w:t>
      </w:r>
      <w:r w:rsidRPr="00695C54">
        <w:rPr>
          <w:rFonts w:eastAsia="Arial"/>
        </w:rPr>
        <w:t>subarachnoid</w:t>
      </w:r>
      <w:r w:rsidRPr="00695C54">
        <w:rPr>
          <w:rFonts w:eastAsia="Arial"/>
          <w:spacing w:val="6"/>
        </w:rPr>
        <w:t xml:space="preserve"> </w:t>
      </w:r>
      <w:r w:rsidRPr="00695C54">
        <w:rPr>
          <w:rFonts w:eastAsia="Arial"/>
        </w:rPr>
        <w:t>hemorrhage</w:t>
      </w:r>
    </w:p>
    <w:p w14:paraId="0488351B" w14:textId="77777777" w:rsidR="00695C54" w:rsidRPr="00695C54" w:rsidRDefault="00695C54" w:rsidP="00695C54">
      <w:pPr>
        <w:widowControl w:val="0"/>
        <w:spacing w:before="10" w:after="0" w:line="240" w:lineRule="auto"/>
        <w:rPr>
          <w:rFonts w:eastAsia="Arial" w:cs="Arial"/>
        </w:rPr>
      </w:pPr>
    </w:p>
    <w:p w14:paraId="7869F484" w14:textId="2C200B8A" w:rsidR="00695C54" w:rsidRDefault="00695C54" w:rsidP="00695C54">
      <w:pPr>
        <w:pStyle w:val="BodyText"/>
        <w:rPr>
          <w:rFonts w:eastAsia="Arial"/>
          <w:color w:val="595959"/>
          <w:spacing w:val="5"/>
        </w:rPr>
      </w:pPr>
      <w:r>
        <w:rPr>
          <w:rFonts w:eastAsia="Arial"/>
        </w:rPr>
        <w:t>15.</w:t>
      </w:r>
      <w:r>
        <w:rPr>
          <w:rFonts w:eastAsia="Arial"/>
        </w:rPr>
        <w:tab/>
      </w:r>
      <w:r w:rsidRPr="00695C54">
        <w:rPr>
          <w:rFonts w:eastAsia="Arial"/>
        </w:rPr>
        <w:t>Compare</w:t>
      </w:r>
      <w:r w:rsidRPr="00695C54">
        <w:rPr>
          <w:rFonts w:eastAsia="Arial"/>
          <w:spacing w:val="30"/>
        </w:rPr>
        <w:t xml:space="preserve"> </w:t>
      </w:r>
      <w:r w:rsidRPr="00695C54">
        <w:rPr>
          <w:rFonts w:eastAsia="Arial"/>
        </w:rPr>
        <w:t>saccular</w:t>
      </w:r>
      <w:r w:rsidRPr="00695C54">
        <w:rPr>
          <w:rFonts w:eastAsia="Arial"/>
          <w:spacing w:val="44"/>
        </w:rPr>
        <w:t xml:space="preserve"> </w:t>
      </w:r>
      <w:r w:rsidRPr="00695C54">
        <w:rPr>
          <w:rFonts w:eastAsia="Arial"/>
        </w:rPr>
        <w:t>(berry)</w:t>
      </w:r>
      <w:r w:rsidRPr="00695C54">
        <w:rPr>
          <w:rFonts w:eastAsia="Arial"/>
          <w:spacing w:val="35"/>
        </w:rPr>
        <w:t xml:space="preserve"> </w:t>
      </w:r>
      <w:r w:rsidRPr="00695C54">
        <w:rPr>
          <w:rFonts w:eastAsia="Arial"/>
        </w:rPr>
        <w:t>aneurysms,</w:t>
      </w:r>
      <w:r w:rsidRPr="00695C54">
        <w:rPr>
          <w:rFonts w:eastAsia="Arial"/>
          <w:spacing w:val="44"/>
        </w:rPr>
        <w:t xml:space="preserve"> </w:t>
      </w:r>
      <w:r w:rsidRPr="00695C54">
        <w:rPr>
          <w:rFonts w:eastAsia="Arial"/>
        </w:rPr>
        <w:t>arteriovenous</w:t>
      </w:r>
      <w:r w:rsidRPr="00695C54">
        <w:rPr>
          <w:rFonts w:eastAsia="Arial"/>
          <w:spacing w:val="43"/>
        </w:rPr>
        <w:t xml:space="preserve"> </w:t>
      </w:r>
      <w:r w:rsidRPr="00695C54">
        <w:rPr>
          <w:rFonts w:eastAsia="Arial"/>
        </w:rPr>
        <w:t>malformations</w:t>
      </w:r>
      <w:r w:rsidRPr="00695C54">
        <w:rPr>
          <w:rFonts w:eastAsia="Arial"/>
          <w:spacing w:val="41"/>
        </w:rPr>
        <w:t xml:space="preserve"> </w:t>
      </w:r>
      <w:r w:rsidRPr="00695C54">
        <w:rPr>
          <w:rFonts w:eastAsia="Arial"/>
        </w:rPr>
        <w:t>cavernous</w:t>
      </w:r>
      <w:r w:rsidRPr="00695C54">
        <w:rPr>
          <w:rFonts w:eastAsia="Arial"/>
          <w:spacing w:val="50"/>
        </w:rPr>
        <w:t xml:space="preserve"> </w:t>
      </w:r>
      <w:r>
        <w:rPr>
          <w:rFonts w:eastAsia="Arial"/>
          <w:spacing w:val="50"/>
        </w:rPr>
        <w:tab/>
      </w:r>
      <w:r w:rsidRPr="00695C54">
        <w:rPr>
          <w:rFonts w:eastAsia="Arial"/>
        </w:rPr>
        <w:t>malformations,</w:t>
      </w:r>
      <w:r w:rsidRPr="00695C54">
        <w:rPr>
          <w:rFonts w:eastAsia="Arial"/>
          <w:spacing w:val="50"/>
        </w:rPr>
        <w:t xml:space="preserve"> </w:t>
      </w:r>
      <w:r w:rsidRPr="00695C54">
        <w:rPr>
          <w:rFonts w:eastAsia="Arial"/>
        </w:rPr>
        <w:t>in</w:t>
      </w:r>
      <w:r w:rsidRPr="00695C54">
        <w:rPr>
          <w:rFonts w:eastAsia="Arial"/>
          <w:w w:val="104"/>
        </w:rPr>
        <w:t xml:space="preserve"> </w:t>
      </w:r>
      <w:r w:rsidRPr="00695C54">
        <w:rPr>
          <w:rFonts w:eastAsia="Arial"/>
        </w:rPr>
        <w:t>terms</w:t>
      </w:r>
      <w:r w:rsidRPr="00695C54">
        <w:rPr>
          <w:rFonts w:eastAsia="Arial"/>
          <w:spacing w:val="21"/>
        </w:rPr>
        <w:t xml:space="preserve"> </w:t>
      </w:r>
      <w:r w:rsidRPr="00695C54">
        <w:rPr>
          <w:rFonts w:eastAsia="Arial"/>
          <w:spacing w:val="5"/>
        </w:rPr>
        <w:t>of</w:t>
      </w:r>
      <w:r w:rsidRPr="00695C54">
        <w:rPr>
          <w:rFonts w:eastAsia="Arial"/>
          <w:color w:val="595959"/>
          <w:spacing w:val="5"/>
        </w:rPr>
        <w:t>:</w:t>
      </w:r>
      <w:r>
        <w:rPr>
          <w:rFonts w:eastAsia="Arial"/>
          <w:color w:val="595959"/>
          <w:spacing w:val="5"/>
        </w:rPr>
        <w:t xml:space="preserve">  pathogenesis, relative frequency, morphology, clinical </w:t>
      </w:r>
      <w:r>
        <w:rPr>
          <w:rFonts w:eastAsia="Arial"/>
          <w:color w:val="595959"/>
          <w:spacing w:val="5"/>
        </w:rPr>
        <w:tab/>
        <w:t>manifestations and complications.</w:t>
      </w:r>
    </w:p>
    <w:p w14:paraId="6E174526" w14:textId="77777777" w:rsidR="00695C54" w:rsidRDefault="00695C54" w:rsidP="00695C54">
      <w:pPr>
        <w:pStyle w:val="BodyText"/>
        <w:rPr>
          <w:rFonts w:eastAsia="Arial"/>
          <w:color w:val="595959"/>
          <w:spacing w:val="5"/>
        </w:rPr>
      </w:pPr>
    </w:p>
    <w:p w14:paraId="2E7BEA08" w14:textId="74A808D0" w:rsidR="00695C54" w:rsidRDefault="00695C54" w:rsidP="00695C54">
      <w:pPr>
        <w:pStyle w:val="BodyText"/>
        <w:rPr>
          <w:rFonts w:eastAsia="Arial"/>
          <w:color w:val="363636"/>
          <w:spacing w:val="5"/>
        </w:rPr>
      </w:pPr>
      <w:r>
        <w:rPr>
          <w:rFonts w:eastAsia="Arial"/>
        </w:rPr>
        <w:t>16.</w:t>
      </w:r>
      <w:r>
        <w:rPr>
          <w:rFonts w:eastAsia="Arial"/>
        </w:rPr>
        <w:tab/>
      </w:r>
      <w:r w:rsidRPr="00695C54">
        <w:rPr>
          <w:rFonts w:eastAsia="Arial"/>
        </w:rPr>
        <w:t>Describe</w:t>
      </w:r>
      <w:r w:rsidRPr="00695C54">
        <w:rPr>
          <w:rFonts w:eastAsia="Arial"/>
          <w:spacing w:val="16"/>
        </w:rPr>
        <w:t xml:space="preserve"> </w:t>
      </w:r>
      <w:r w:rsidRPr="00695C54">
        <w:rPr>
          <w:rFonts w:eastAsia="Arial"/>
        </w:rPr>
        <w:t>the</w:t>
      </w:r>
      <w:r w:rsidRPr="00695C54">
        <w:rPr>
          <w:rFonts w:eastAsia="Arial"/>
          <w:spacing w:val="22"/>
        </w:rPr>
        <w:t xml:space="preserve"> </w:t>
      </w:r>
      <w:r w:rsidRPr="00695C54">
        <w:rPr>
          <w:rFonts w:eastAsia="Arial"/>
        </w:rPr>
        <w:t>major</w:t>
      </w:r>
      <w:r w:rsidRPr="00695C54">
        <w:rPr>
          <w:rFonts w:eastAsia="Arial"/>
          <w:spacing w:val="19"/>
        </w:rPr>
        <w:t xml:space="preserve"> </w:t>
      </w:r>
      <w:r w:rsidRPr="00695C54">
        <w:rPr>
          <w:rFonts w:eastAsia="Arial"/>
        </w:rPr>
        <w:t>causes</w:t>
      </w:r>
      <w:r w:rsidRPr="00695C54">
        <w:rPr>
          <w:rFonts w:eastAsia="Arial"/>
          <w:spacing w:val="22"/>
        </w:rPr>
        <w:t xml:space="preserve"> </w:t>
      </w:r>
      <w:r w:rsidRPr="00695C54">
        <w:rPr>
          <w:rFonts w:eastAsia="Arial"/>
        </w:rPr>
        <w:t>of</w:t>
      </w:r>
      <w:r w:rsidRPr="00695C54">
        <w:rPr>
          <w:rFonts w:eastAsia="Arial"/>
          <w:spacing w:val="14"/>
        </w:rPr>
        <w:t xml:space="preserve"> </w:t>
      </w:r>
      <w:r w:rsidRPr="00695C54">
        <w:rPr>
          <w:rFonts w:eastAsia="Arial"/>
        </w:rPr>
        <w:t>traumatic</w:t>
      </w:r>
      <w:r w:rsidRPr="00695C54">
        <w:rPr>
          <w:rFonts w:eastAsia="Arial"/>
          <w:spacing w:val="39"/>
        </w:rPr>
        <w:t xml:space="preserve"> </w:t>
      </w:r>
      <w:r w:rsidRPr="00695C54">
        <w:rPr>
          <w:rFonts w:eastAsia="Arial"/>
        </w:rPr>
        <w:t>brain</w:t>
      </w:r>
      <w:r w:rsidRPr="00695C54">
        <w:rPr>
          <w:rFonts w:eastAsia="Arial"/>
          <w:spacing w:val="17"/>
        </w:rPr>
        <w:t xml:space="preserve"> </w:t>
      </w:r>
      <w:r w:rsidRPr="00695C54">
        <w:rPr>
          <w:rFonts w:eastAsia="Arial"/>
        </w:rPr>
        <w:t>injury;</w:t>
      </w:r>
      <w:r w:rsidRPr="00695C54">
        <w:rPr>
          <w:rFonts w:eastAsia="Arial"/>
          <w:spacing w:val="21"/>
        </w:rPr>
        <w:t xml:space="preserve"> </w:t>
      </w:r>
      <w:r w:rsidRPr="00695C54">
        <w:rPr>
          <w:rFonts w:eastAsia="Arial"/>
        </w:rPr>
        <w:t>compare</w:t>
      </w:r>
      <w:r w:rsidRPr="00695C54">
        <w:rPr>
          <w:rFonts w:eastAsia="Arial"/>
          <w:spacing w:val="23"/>
        </w:rPr>
        <w:t xml:space="preserve"> </w:t>
      </w:r>
      <w:r w:rsidRPr="00695C54">
        <w:rPr>
          <w:rFonts w:eastAsia="Arial"/>
        </w:rPr>
        <w:t>the</w:t>
      </w:r>
      <w:r w:rsidRPr="00695C54">
        <w:rPr>
          <w:rFonts w:eastAsia="Arial"/>
          <w:spacing w:val="12"/>
        </w:rPr>
        <w:t xml:space="preserve"> </w:t>
      </w:r>
      <w:r w:rsidRPr="00695C54">
        <w:rPr>
          <w:rFonts w:eastAsia="Arial"/>
        </w:rPr>
        <w:t>following</w:t>
      </w:r>
      <w:r w:rsidRPr="00695C54">
        <w:rPr>
          <w:rFonts w:eastAsia="Arial"/>
          <w:spacing w:val="30"/>
        </w:rPr>
        <w:t xml:space="preserve"> </w:t>
      </w:r>
      <w:r w:rsidRPr="00695C54">
        <w:rPr>
          <w:rFonts w:eastAsia="Arial"/>
        </w:rPr>
        <w:t>types</w:t>
      </w:r>
      <w:r w:rsidRPr="00695C54">
        <w:rPr>
          <w:rFonts w:eastAsia="Arial"/>
          <w:spacing w:val="36"/>
        </w:rPr>
        <w:t xml:space="preserve"> </w:t>
      </w:r>
      <w:r w:rsidRPr="00695C54">
        <w:rPr>
          <w:rFonts w:eastAsia="Arial"/>
        </w:rPr>
        <w:t>of</w:t>
      </w:r>
      <w:r w:rsidRPr="00695C54">
        <w:rPr>
          <w:rFonts w:eastAsia="Arial"/>
          <w:spacing w:val="13"/>
        </w:rPr>
        <w:t xml:space="preserve"> </w:t>
      </w:r>
      <w:r>
        <w:rPr>
          <w:rFonts w:eastAsia="Arial"/>
          <w:spacing w:val="13"/>
        </w:rPr>
        <w:tab/>
      </w:r>
      <w:r w:rsidRPr="00695C54">
        <w:rPr>
          <w:rFonts w:eastAsia="Arial"/>
        </w:rPr>
        <w:t>traumatic</w:t>
      </w:r>
      <w:r w:rsidRPr="00695C54">
        <w:rPr>
          <w:rFonts w:eastAsia="Arial"/>
          <w:w w:val="102"/>
        </w:rPr>
        <w:t xml:space="preserve"> </w:t>
      </w:r>
      <w:r w:rsidRPr="00695C54">
        <w:rPr>
          <w:rFonts w:eastAsia="Arial"/>
        </w:rPr>
        <w:t>brain</w:t>
      </w:r>
      <w:r w:rsidRPr="00695C54">
        <w:rPr>
          <w:rFonts w:eastAsia="Arial"/>
          <w:spacing w:val="21"/>
        </w:rPr>
        <w:t xml:space="preserve"> </w:t>
      </w:r>
      <w:r w:rsidRPr="00695C54">
        <w:rPr>
          <w:rFonts w:eastAsia="Arial"/>
        </w:rPr>
        <w:t>lesions:</w:t>
      </w:r>
      <w:r w:rsidRPr="00695C54">
        <w:rPr>
          <w:rFonts w:eastAsia="Arial"/>
          <w:spacing w:val="26"/>
        </w:rPr>
        <w:t xml:space="preserve"> </w:t>
      </w:r>
      <w:r w:rsidRPr="00695C54">
        <w:rPr>
          <w:rFonts w:eastAsia="Arial"/>
        </w:rPr>
        <w:t>epidural</w:t>
      </w:r>
      <w:r w:rsidRPr="00695C54">
        <w:rPr>
          <w:rFonts w:eastAsia="Arial"/>
          <w:spacing w:val="39"/>
        </w:rPr>
        <w:t xml:space="preserve"> </w:t>
      </w:r>
      <w:r w:rsidRPr="00695C54">
        <w:rPr>
          <w:rFonts w:eastAsia="Arial"/>
        </w:rPr>
        <w:t>hemorrhage,</w:t>
      </w:r>
      <w:r w:rsidRPr="00695C54">
        <w:rPr>
          <w:rFonts w:eastAsia="Arial"/>
          <w:spacing w:val="35"/>
        </w:rPr>
        <w:t xml:space="preserve"> </w:t>
      </w:r>
      <w:r w:rsidRPr="00695C54">
        <w:rPr>
          <w:rFonts w:eastAsia="Arial"/>
        </w:rPr>
        <w:t>subdural</w:t>
      </w:r>
      <w:r w:rsidRPr="00695C54">
        <w:rPr>
          <w:rFonts w:eastAsia="Arial"/>
          <w:spacing w:val="32"/>
        </w:rPr>
        <w:t xml:space="preserve"> </w:t>
      </w:r>
      <w:r w:rsidRPr="00695C54">
        <w:rPr>
          <w:rFonts w:eastAsia="Arial"/>
        </w:rPr>
        <w:t>hemorrhage</w:t>
      </w:r>
      <w:r w:rsidRPr="00695C54">
        <w:rPr>
          <w:rFonts w:eastAsia="Arial"/>
          <w:spacing w:val="43"/>
        </w:rPr>
        <w:t xml:space="preserve"> </w:t>
      </w:r>
      <w:r w:rsidRPr="00695C54">
        <w:rPr>
          <w:rFonts w:eastAsia="Arial"/>
        </w:rPr>
        <w:t>(acute</w:t>
      </w:r>
      <w:r w:rsidRPr="00695C54">
        <w:rPr>
          <w:rFonts w:eastAsia="Arial"/>
          <w:spacing w:val="16"/>
        </w:rPr>
        <w:t xml:space="preserve"> </w:t>
      </w:r>
      <w:r w:rsidRPr="00695C54">
        <w:rPr>
          <w:rFonts w:eastAsia="Arial"/>
        </w:rPr>
        <w:t>and</w:t>
      </w:r>
      <w:r w:rsidRPr="00695C54">
        <w:rPr>
          <w:rFonts w:eastAsia="Arial"/>
          <w:spacing w:val="21"/>
        </w:rPr>
        <w:t xml:space="preserve"> </w:t>
      </w:r>
      <w:r>
        <w:rPr>
          <w:rFonts w:eastAsia="Arial"/>
          <w:spacing w:val="21"/>
        </w:rPr>
        <w:tab/>
      </w:r>
      <w:r w:rsidRPr="00695C54">
        <w:rPr>
          <w:rFonts w:eastAsia="Arial"/>
        </w:rPr>
        <w:t>chronic)</w:t>
      </w:r>
      <w:r w:rsidRPr="00695C54">
        <w:rPr>
          <w:rFonts w:eastAsia="Arial"/>
          <w:spacing w:val="-19"/>
        </w:rPr>
        <w:t xml:space="preserve"> </w:t>
      </w:r>
      <w:r w:rsidRPr="00695C54">
        <w:rPr>
          <w:rFonts w:eastAsia="Arial"/>
          <w:color w:val="363636"/>
        </w:rPr>
        <w:t>,</w:t>
      </w:r>
      <w:r w:rsidRPr="00695C54">
        <w:rPr>
          <w:rFonts w:eastAsia="Arial"/>
          <w:color w:val="363636"/>
          <w:spacing w:val="12"/>
        </w:rPr>
        <w:t xml:space="preserve"> </w:t>
      </w:r>
      <w:r w:rsidRPr="00695C54">
        <w:rPr>
          <w:rFonts w:eastAsia="Arial"/>
        </w:rPr>
        <w:t>contusion,</w:t>
      </w:r>
      <w:r w:rsidRPr="00695C54">
        <w:rPr>
          <w:rFonts w:eastAsia="Arial"/>
          <w:w w:val="101"/>
        </w:rPr>
        <w:t xml:space="preserve"> </w:t>
      </w:r>
      <w:r w:rsidRPr="00695C54">
        <w:rPr>
          <w:rFonts w:eastAsia="Arial"/>
        </w:rPr>
        <w:t>laceration,</w:t>
      </w:r>
      <w:r w:rsidRPr="00695C54">
        <w:rPr>
          <w:rFonts w:eastAsia="Arial"/>
          <w:spacing w:val="34"/>
        </w:rPr>
        <w:t xml:space="preserve"> </w:t>
      </w:r>
      <w:r w:rsidRPr="00695C54">
        <w:rPr>
          <w:rFonts w:eastAsia="Arial"/>
        </w:rPr>
        <w:t>concussion,</w:t>
      </w:r>
      <w:r w:rsidRPr="00695C54">
        <w:rPr>
          <w:rFonts w:eastAsia="Arial"/>
          <w:spacing w:val="30"/>
        </w:rPr>
        <w:t xml:space="preserve"> </w:t>
      </w:r>
      <w:r w:rsidRPr="00695C54">
        <w:rPr>
          <w:rFonts w:eastAsia="Arial"/>
        </w:rPr>
        <w:t>traumatic</w:t>
      </w:r>
      <w:r w:rsidRPr="00695C54">
        <w:rPr>
          <w:rFonts w:eastAsia="Arial"/>
          <w:spacing w:val="43"/>
        </w:rPr>
        <w:t xml:space="preserve"> </w:t>
      </w:r>
      <w:r w:rsidRPr="00695C54">
        <w:rPr>
          <w:rFonts w:eastAsia="Arial"/>
        </w:rPr>
        <w:t>intracerebral</w:t>
      </w:r>
      <w:r w:rsidRPr="00695C54">
        <w:rPr>
          <w:rFonts w:eastAsia="Arial"/>
          <w:spacing w:val="44"/>
        </w:rPr>
        <w:t xml:space="preserve"> </w:t>
      </w:r>
      <w:r w:rsidRPr="00695C54">
        <w:rPr>
          <w:rFonts w:eastAsia="Arial"/>
        </w:rPr>
        <w:t>hemorrhage,</w:t>
      </w:r>
      <w:r w:rsidRPr="00695C54">
        <w:rPr>
          <w:rFonts w:eastAsia="Arial"/>
          <w:spacing w:val="32"/>
        </w:rPr>
        <w:t xml:space="preserve"> </w:t>
      </w:r>
      <w:r w:rsidRPr="00695C54">
        <w:rPr>
          <w:rFonts w:eastAsia="Arial"/>
        </w:rPr>
        <w:t>skull</w:t>
      </w:r>
      <w:r w:rsidRPr="00695C54">
        <w:rPr>
          <w:rFonts w:eastAsia="Arial"/>
          <w:spacing w:val="13"/>
        </w:rPr>
        <w:t xml:space="preserve"> </w:t>
      </w:r>
      <w:r>
        <w:rPr>
          <w:rFonts w:eastAsia="Arial"/>
          <w:spacing w:val="13"/>
        </w:rPr>
        <w:tab/>
      </w:r>
      <w:r w:rsidRPr="00695C54">
        <w:rPr>
          <w:rFonts w:eastAsia="Arial"/>
        </w:rPr>
        <w:t>fractures,</w:t>
      </w:r>
      <w:r w:rsidRPr="00695C54">
        <w:rPr>
          <w:rFonts w:eastAsia="Arial"/>
          <w:spacing w:val="36"/>
        </w:rPr>
        <w:t xml:space="preserve"> </w:t>
      </w:r>
      <w:r w:rsidRPr="00695C54">
        <w:rPr>
          <w:rFonts w:eastAsia="Arial"/>
        </w:rPr>
        <w:t>diffuse</w:t>
      </w:r>
      <w:r w:rsidRPr="00695C54">
        <w:rPr>
          <w:rFonts w:eastAsia="Arial"/>
          <w:spacing w:val="23"/>
        </w:rPr>
        <w:t xml:space="preserve"> </w:t>
      </w:r>
      <w:r w:rsidRPr="00695C54">
        <w:rPr>
          <w:rFonts w:eastAsia="Arial"/>
        </w:rPr>
        <w:t>axonal</w:t>
      </w:r>
      <w:r w:rsidRPr="00695C54">
        <w:rPr>
          <w:rFonts w:eastAsia="Arial"/>
          <w:spacing w:val="31"/>
        </w:rPr>
        <w:t xml:space="preserve"> </w:t>
      </w:r>
      <w:r w:rsidRPr="00695C54">
        <w:rPr>
          <w:rFonts w:eastAsia="Arial"/>
          <w:spacing w:val="2"/>
        </w:rPr>
        <w:t>injury</w:t>
      </w:r>
      <w:r w:rsidRPr="00695C54">
        <w:rPr>
          <w:rFonts w:eastAsia="Arial"/>
          <w:color w:val="363636"/>
          <w:spacing w:val="3"/>
        </w:rPr>
        <w:t>,</w:t>
      </w:r>
      <w:r w:rsidRPr="00695C54">
        <w:rPr>
          <w:rFonts w:eastAsia="Arial"/>
          <w:color w:val="363636"/>
          <w:spacing w:val="22"/>
          <w:w w:val="83"/>
        </w:rPr>
        <w:t xml:space="preserve"> </w:t>
      </w:r>
      <w:r w:rsidRPr="00695C54">
        <w:rPr>
          <w:rFonts w:eastAsia="Arial"/>
        </w:rPr>
        <w:t>chronic</w:t>
      </w:r>
      <w:r w:rsidRPr="00695C54">
        <w:rPr>
          <w:rFonts w:eastAsia="Arial"/>
          <w:spacing w:val="18"/>
        </w:rPr>
        <w:t xml:space="preserve"> </w:t>
      </w:r>
      <w:r w:rsidRPr="00695C54">
        <w:rPr>
          <w:rFonts w:eastAsia="Arial"/>
        </w:rPr>
        <w:t>traumatic</w:t>
      </w:r>
      <w:r w:rsidRPr="00695C54">
        <w:rPr>
          <w:rFonts w:eastAsia="Arial"/>
          <w:spacing w:val="29"/>
        </w:rPr>
        <w:t xml:space="preserve"> </w:t>
      </w:r>
      <w:r w:rsidRPr="00695C54">
        <w:rPr>
          <w:rFonts w:eastAsia="Arial"/>
        </w:rPr>
        <w:t>encephalopathy</w:t>
      </w:r>
      <w:r w:rsidRPr="00695C54">
        <w:rPr>
          <w:rFonts w:eastAsia="Arial"/>
          <w:spacing w:val="-2"/>
        </w:rPr>
        <w:t xml:space="preserve"> </w:t>
      </w:r>
      <w:r w:rsidRPr="00695C54">
        <w:rPr>
          <w:rFonts w:eastAsia="Arial"/>
          <w:color w:val="363636"/>
        </w:rPr>
        <w:t>,</w:t>
      </w:r>
      <w:r w:rsidRPr="00695C54">
        <w:rPr>
          <w:rFonts w:eastAsia="Arial"/>
          <w:color w:val="363636"/>
          <w:spacing w:val="10"/>
        </w:rPr>
        <w:t xml:space="preserve"> </w:t>
      </w:r>
      <w:r w:rsidRPr="00695C54">
        <w:rPr>
          <w:rFonts w:eastAsia="Arial"/>
        </w:rPr>
        <w:t>in</w:t>
      </w:r>
      <w:r w:rsidRPr="00695C54">
        <w:rPr>
          <w:rFonts w:eastAsia="Arial"/>
          <w:spacing w:val="-6"/>
        </w:rPr>
        <w:t xml:space="preserve"> </w:t>
      </w:r>
      <w:r w:rsidRPr="00695C54">
        <w:rPr>
          <w:rFonts w:eastAsia="Arial"/>
        </w:rPr>
        <w:t>terms</w:t>
      </w:r>
      <w:r w:rsidRPr="00695C54">
        <w:rPr>
          <w:rFonts w:eastAsia="Arial"/>
          <w:spacing w:val="20"/>
        </w:rPr>
        <w:t xml:space="preserve"> </w:t>
      </w:r>
      <w:r w:rsidRPr="00695C54">
        <w:rPr>
          <w:rFonts w:eastAsia="Arial"/>
          <w:spacing w:val="5"/>
        </w:rPr>
        <w:t>of</w:t>
      </w:r>
      <w:r w:rsidRPr="00695C54">
        <w:rPr>
          <w:rFonts w:eastAsia="Arial"/>
          <w:color w:val="363636"/>
          <w:spacing w:val="5"/>
        </w:rPr>
        <w:t>:</w:t>
      </w:r>
    </w:p>
    <w:p w14:paraId="36EEE768" w14:textId="77777777" w:rsidR="00E163B9" w:rsidRDefault="00E163B9" w:rsidP="00695C54">
      <w:pPr>
        <w:pStyle w:val="BodyText"/>
        <w:rPr>
          <w:rFonts w:eastAsia="Arial"/>
          <w:color w:val="363636"/>
          <w:spacing w:val="5"/>
        </w:rPr>
      </w:pPr>
    </w:p>
    <w:p w14:paraId="0622EDAE" w14:textId="1936375E" w:rsidR="00E163B9" w:rsidRDefault="00E163B9" w:rsidP="00695C54">
      <w:pPr>
        <w:pStyle w:val="BodyText"/>
        <w:rPr>
          <w:rFonts w:eastAsia="Arial"/>
          <w:color w:val="363636"/>
          <w:spacing w:val="5"/>
        </w:rPr>
      </w:pPr>
      <w:r>
        <w:rPr>
          <w:rFonts w:eastAsia="Arial"/>
          <w:color w:val="363636"/>
          <w:spacing w:val="5"/>
        </w:rPr>
        <w:tab/>
        <w:t>Common causes</w:t>
      </w:r>
      <w:r>
        <w:rPr>
          <w:rFonts w:eastAsia="Arial"/>
          <w:color w:val="363636"/>
          <w:spacing w:val="5"/>
        </w:rPr>
        <w:tab/>
      </w:r>
      <w:r>
        <w:rPr>
          <w:rFonts w:eastAsia="Arial"/>
          <w:color w:val="363636"/>
          <w:spacing w:val="5"/>
        </w:rPr>
        <w:tab/>
        <w:t>vessels affected (as appropriate)</w:t>
      </w:r>
      <w:r>
        <w:rPr>
          <w:rFonts w:eastAsia="Arial"/>
          <w:color w:val="363636"/>
          <w:spacing w:val="5"/>
        </w:rPr>
        <w:tab/>
        <w:t>usual site of lesion</w:t>
      </w:r>
    </w:p>
    <w:p w14:paraId="3F161E4C" w14:textId="0AB58A94" w:rsidR="00E163B9" w:rsidRPr="00695C54" w:rsidRDefault="00E163B9" w:rsidP="00695C54">
      <w:pPr>
        <w:pStyle w:val="BodyText"/>
        <w:rPr>
          <w:rFonts w:eastAsia="Arial"/>
        </w:rPr>
      </w:pPr>
      <w:r>
        <w:rPr>
          <w:rFonts w:eastAsia="Arial"/>
          <w:color w:val="363636"/>
          <w:spacing w:val="5"/>
        </w:rPr>
        <w:tab/>
        <w:t>Pathogenesis (risk factors)</w:t>
      </w:r>
      <w:r>
        <w:rPr>
          <w:rFonts w:eastAsia="Arial"/>
          <w:color w:val="363636"/>
          <w:spacing w:val="5"/>
        </w:rPr>
        <w:tab/>
      </w:r>
      <w:r>
        <w:rPr>
          <w:rFonts w:eastAsia="Arial"/>
          <w:color w:val="363636"/>
          <w:spacing w:val="5"/>
        </w:rPr>
        <w:tab/>
      </w:r>
      <w:r>
        <w:rPr>
          <w:rFonts w:eastAsia="Arial"/>
          <w:color w:val="363636"/>
          <w:spacing w:val="5"/>
        </w:rPr>
        <w:tab/>
      </w:r>
      <w:r>
        <w:rPr>
          <w:rFonts w:eastAsia="Arial"/>
          <w:color w:val="363636"/>
          <w:spacing w:val="5"/>
        </w:rPr>
        <w:tab/>
      </w:r>
      <w:r>
        <w:rPr>
          <w:rFonts w:eastAsia="Arial"/>
          <w:color w:val="363636"/>
          <w:spacing w:val="5"/>
        </w:rPr>
        <w:tab/>
      </w:r>
      <w:r>
        <w:rPr>
          <w:rFonts w:eastAsia="Arial"/>
          <w:color w:val="363636"/>
          <w:spacing w:val="5"/>
        </w:rPr>
        <w:tab/>
        <w:t xml:space="preserve">    morphology</w:t>
      </w:r>
      <w:r>
        <w:rPr>
          <w:rFonts w:eastAsia="Arial"/>
          <w:color w:val="363636"/>
          <w:spacing w:val="5"/>
        </w:rPr>
        <w:tab/>
        <w:t xml:space="preserve">clinical features/complications </w:t>
      </w:r>
    </w:p>
    <w:p w14:paraId="50A7F367" w14:textId="77777777" w:rsidR="00695C54" w:rsidRPr="00695C54" w:rsidRDefault="00695C54" w:rsidP="00695C54">
      <w:pPr>
        <w:pStyle w:val="BodyText"/>
        <w:rPr>
          <w:rFonts w:eastAsia="Arial"/>
          <w:szCs w:val="22"/>
        </w:rPr>
      </w:pPr>
    </w:p>
    <w:p w14:paraId="0AA9EF2C" w14:textId="0411AB6F" w:rsidR="001D59D3" w:rsidRDefault="001D59D3" w:rsidP="001D59D3">
      <w:pPr>
        <w:pStyle w:val="BodyText"/>
        <w:rPr>
          <w:rFonts w:eastAsia="Arial"/>
          <w:w w:val="105"/>
        </w:rPr>
      </w:pPr>
      <w:r>
        <w:rPr>
          <w:w w:val="90"/>
          <w:szCs w:val="22"/>
        </w:rPr>
        <w:t>17.</w:t>
      </w:r>
      <w:r>
        <w:rPr>
          <w:w w:val="90"/>
          <w:szCs w:val="22"/>
        </w:rPr>
        <w:tab/>
      </w:r>
      <w:r w:rsidRPr="001D59D3">
        <w:rPr>
          <w:rFonts w:eastAsia="Arial"/>
          <w:w w:val="105"/>
        </w:rPr>
        <w:t>Describe</w:t>
      </w:r>
      <w:r w:rsidRPr="001D59D3">
        <w:rPr>
          <w:rFonts w:eastAsia="Arial"/>
          <w:spacing w:val="-26"/>
          <w:w w:val="105"/>
        </w:rPr>
        <w:t xml:space="preserve"> </w:t>
      </w:r>
      <w:r w:rsidRPr="001D59D3">
        <w:rPr>
          <w:rFonts w:eastAsia="Arial"/>
          <w:w w:val="105"/>
        </w:rPr>
        <w:t>the</w:t>
      </w:r>
      <w:r w:rsidRPr="001D59D3">
        <w:rPr>
          <w:rFonts w:eastAsia="Arial"/>
          <w:spacing w:val="-16"/>
          <w:w w:val="105"/>
        </w:rPr>
        <w:t xml:space="preserve"> </w:t>
      </w:r>
      <w:r w:rsidRPr="001D59D3">
        <w:rPr>
          <w:rFonts w:eastAsia="Arial"/>
          <w:spacing w:val="-1"/>
          <w:w w:val="105"/>
        </w:rPr>
        <w:t>etiol</w:t>
      </w:r>
      <w:r w:rsidRPr="001D59D3">
        <w:rPr>
          <w:rFonts w:eastAsia="Arial"/>
          <w:spacing w:val="-2"/>
          <w:w w:val="105"/>
        </w:rPr>
        <w:t>ogic</w:t>
      </w:r>
      <w:r w:rsidRPr="001D59D3">
        <w:rPr>
          <w:rFonts w:eastAsia="Arial"/>
          <w:spacing w:val="-13"/>
          <w:w w:val="105"/>
        </w:rPr>
        <w:t xml:space="preserve"> </w:t>
      </w:r>
      <w:r w:rsidRPr="001D59D3">
        <w:rPr>
          <w:rFonts w:eastAsia="Arial"/>
          <w:w w:val="105"/>
        </w:rPr>
        <w:t>agent(s),</w:t>
      </w:r>
      <w:r w:rsidRPr="001D59D3">
        <w:rPr>
          <w:rFonts w:eastAsia="Arial"/>
          <w:spacing w:val="-12"/>
          <w:w w:val="105"/>
        </w:rPr>
        <w:t xml:space="preserve"> </w:t>
      </w:r>
      <w:r w:rsidRPr="001D59D3">
        <w:rPr>
          <w:rFonts w:eastAsia="Arial"/>
          <w:w w:val="105"/>
        </w:rPr>
        <w:t>epidemiology,</w:t>
      </w:r>
      <w:r w:rsidRPr="001D59D3">
        <w:rPr>
          <w:rFonts w:eastAsia="Arial"/>
          <w:spacing w:val="-5"/>
          <w:w w:val="105"/>
        </w:rPr>
        <w:t xml:space="preserve"> </w:t>
      </w:r>
      <w:r w:rsidRPr="001D59D3">
        <w:rPr>
          <w:rFonts w:eastAsia="Arial"/>
          <w:w w:val="105"/>
        </w:rPr>
        <w:t>clinical</w:t>
      </w:r>
      <w:r w:rsidRPr="001D59D3">
        <w:rPr>
          <w:rFonts w:eastAsia="Arial"/>
          <w:spacing w:val="-14"/>
          <w:w w:val="105"/>
        </w:rPr>
        <w:t xml:space="preserve"> </w:t>
      </w:r>
      <w:r w:rsidRPr="001D59D3">
        <w:rPr>
          <w:rFonts w:eastAsia="Arial"/>
          <w:w w:val="105"/>
        </w:rPr>
        <w:t>(including</w:t>
      </w:r>
      <w:r w:rsidRPr="001D59D3">
        <w:rPr>
          <w:rFonts w:eastAsia="Arial"/>
          <w:spacing w:val="-22"/>
          <w:w w:val="105"/>
        </w:rPr>
        <w:t xml:space="preserve"> </w:t>
      </w:r>
      <w:r w:rsidRPr="001D59D3">
        <w:rPr>
          <w:rFonts w:eastAsia="Arial"/>
          <w:w w:val="105"/>
        </w:rPr>
        <w:t>any</w:t>
      </w:r>
      <w:r w:rsidRPr="001D59D3">
        <w:rPr>
          <w:rFonts w:eastAsia="Arial"/>
          <w:spacing w:val="-15"/>
          <w:w w:val="105"/>
        </w:rPr>
        <w:t xml:space="preserve"> </w:t>
      </w:r>
      <w:r w:rsidRPr="001D59D3">
        <w:rPr>
          <w:rFonts w:eastAsia="Arial"/>
          <w:w w:val="105"/>
        </w:rPr>
        <w:t>alterations</w:t>
      </w:r>
      <w:r w:rsidRPr="001D59D3">
        <w:rPr>
          <w:rFonts w:eastAsia="Arial"/>
          <w:spacing w:val="-7"/>
          <w:w w:val="105"/>
        </w:rPr>
        <w:t xml:space="preserve"> </w:t>
      </w:r>
      <w:r w:rsidRPr="001D59D3">
        <w:rPr>
          <w:rFonts w:eastAsia="Arial"/>
          <w:w w:val="105"/>
        </w:rPr>
        <w:t>in</w:t>
      </w:r>
      <w:r w:rsidRPr="001D59D3">
        <w:rPr>
          <w:rFonts w:eastAsia="Arial"/>
          <w:spacing w:val="-27"/>
          <w:w w:val="105"/>
        </w:rPr>
        <w:t xml:space="preserve"> </w:t>
      </w:r>
      <w:r>
        <w:rPr>
          <w:rFonts w:eastAsia="Arial"/>
          <w:spacing w:val="-27"/>
          <w:w w:val="105"/>
        </w:rPr>
        <w:tab/>
      </w:r>
      <w:r w:rsidRPr="001D59D3">
        <w:rPr>
          <w:rFonts w:eastAsia="Arial"/>
          <w:w w:val="105"/>
        </w:rPr>
        <w:t>CSF),</w:t>
      </w:r>
      <w:r w:rsidRPr="001D59D3">
        <w:rPr>
          <w:rFonts w:eastAsia="Arial"/>
          <w:spacing w:val="23"/>
          <w:w w:val="84"/>
        </w:rPr>
        <w:t xml:space="preserve"> </w:t>
      </w:r>
      <w:r w:rsidRPr="001D59D3">
        <w:rPr>
          <w:rFonts w:eastAsia="Arial"/>
          <w:w w:val="105"/>
        </w:rPr>
        <w:t>and</w:t>
      </w:r>
      <w:r w:rsidRPr="001D59D3">
        <w:rPr>
          <w:rFonts w:eastAsia="Arial"/>
          <w:spacing w:val="-7"/>
          <w:w w:val="105"/>
        </w:rPr>
        <w:t xml:space="preserve"> </w:t>
      </w:r>
      <w:r w:rsidRPr="001D59D3">
        <w:rPr>
          <w:rFonts w:eastAsia="Arial"/>
          <w:w w:val="105"/>
        </w:rPr>
        <w:t>morphologic</w:t>
      </w:r>
      <w:r w:rsidRPr="001D59D3">
        <w:rPr>
          <w:rFonts w:eastAsia="Arial"/>
          <w:spacing w:val="-5"/>
          <w:w w:val="105"/>
        </w:rPr>
        <w:t xml:space="preserve"> </w:t>
      </w:r>
      <w:r w:rsidRPr="001D59D3">
        <w:rPr>
          <w:rFonts w:eastAsia="Arial"/>
          <w:w w:val="105"/>
        </w:rPr>
        <w:t>features of</w:t>
      </w:r>
      <w:r w:rsidRPr="001D59D3">
        <w:rPr>
          <w:rFonts w:eastAsia="Arial"/>
          <w:spacing w:val="-18"/>
          <w:w w:val="105"/>
        </w:rPr>
        <w:t xml:space="preserve"> </w:t>
      </w:r>
      <w:r w:rsidRPr="001D59D3">
        <w:rPr>
          <w:rFonts w:eastAsia="Arial"/>
          <w:w w:val="105"/>
        </w:rPr>
        <w:t>the</w:t>
      </w:r>
      <w:r w:rsidRPr="001D59D3">
        <w:rPr>
          <w:rFonts w:eastAsia="Arial"/>
          <w:spacing w:val="-15"/>
          <w:w w:val="105"/>
        </w:rPr>
        <w:t xml:space="preserve"> </w:t>
      </w:r>
      <w:r w:rsidRPr="001D59D3">
        <w:rPr>
          <w:rFonts w:eastAsia="Arial"/>
          <w:w w:val="105"/>
        </w:rPr>
        <w:t>following</w:t>
      </w:r>
      <w:r w:rsidRPr="001D59D3">
        <w:rPr>
          <w:rFonts w:eastAsia="Arial"/>
          <w:spacing w:val="-4"/>
          <w:w w:val="105"/>
        </w:rPr>
        <w:t xml:space="preserve"> </w:t>
      </w:r>
      <w:r w:rsidRPr="001D59D3">
        <w:rPr>
          <w:rFonts w:eastAsia="Arial"/>
          <w:w w:val="105"/>
        </w:rPr>
        <w:t>infectious</w:t>
      </w:r>
      <w:r w:rsidRPr="001D59D3">
        <w:rPr>
          <w:rFonts w:eastAsia="Arial"/>
          <w:spacing w:val="-3"/>
          <w:w w:val="105"/>
        </w:rPr>
        <w:t xml:space="preserve"> </w:t>
      </w:r>
      <w:r w:rsidRPr="001D59D3">
        <w:rPr>
          <w:rFonts w:eastAsia="Arial"/>
          <w:w w:val="105"/>
        </w:rPr>
        <w:t>diseases</w:t>
      </w:r>
      <w:r w:rsidRPr="001D59D3">
        <w:rPr>
          <w:rFonts w:eastAsia="Arial"/>
          <w:spacing w:val="5"/>
          <w:w w:val="105"/>
        </w:rPr>
        <w:t xml:space="preserve"> </w:t>
      </w:r>
      <w:r w:rsidRPr="001D59D3">
        <w:rPr>
          <w:rFonts w:eastAsia="Arial"/>
          <w:w w:val="105"/>
        </w:rPr>
        <w:t>of</w:t>
      </w:r>
      <w:r w:rsidRPr="001D59D3">
        <w:rPr>
          <w:rFonts w:eastAsia="Arial"/>
          <w:spacing w:val="-21"/>
          <w:w w:val="105"/>
        </w:rPr>
        <w:t xml:space="preserve"> </w:t>
      </w:r>
      <w:r w:rsidRPr="001D59D3">
        <w:rPr>
          <w:rFonts w:eastAsia="Arial"/>
          <w:w w:val="105"/>
        </w:rPr>
        <w:t>the</w:t>
      </w:r>
      <w:r w:rsidRPr="001D59D3">
        <w:rPr>
          <w:rFonts w:eastAsia="Arial"/>
          <w:spacing w:val="-6"/>
          <w:w w:val="105"/>
        </w:rPr>
        <w:t xml:space="preserve"> </w:t>
      </w:r>
      <w:r w:rsidRPr="001D59D3">
        <w:rPr>
          <w:rFonts w:eastAsia="Arial"/>
          <w:w w:val="105"/>
        </w:rPr>
        <w:t>CNS:</w:t>
      </w:r>
    </w:p>
    <w:p w14:paraId="23221C0A" w14:textId="77777777" w:rsidR="001D59D3" w:rsidRDefault="001D59D3" w:rsidP="001D59D3">
      <w:pPr>
        <w:pStyle w:val="BodyText"/>
        <w:rPr>
          <w:rFonts w:eastAsia="Arial"/>
          <w:w w:val="105"/>
        </w:rPr>
      </w:pPr>
    </w:p>
    <w:p w14:paraId="38B487FE" w14:textId="2BF953E1" w:rsidR="001D59D3" w:rsidRDefault="001D59D3" w:rsidP="001D59D3">
      <w:pPr>
        <w:pStyle w:val="BodyText"/>
        <w:rPr>
          <w:rFonts w:eastAsia="Arial"/>
          <w:w w:val="105"/>
        </w:rPr>
      </w:pPr>
      <w:r>
        <w:rPr>
          <w:rFonts w:eastAsia="Arial"/>
          <w:w w:val="105"/>
        </w:rPr>
        <w:tab/>
      </w:r>
      <w:r w:rsidR="00056BD1">
        <w:rPr>
          <w:rFonts w:eastAsia="Arial"/>
          <w:w w:val="105"/>
        </w:rPr>
        <w:t>Pyogenic meningitis</w:t>
      </w:r>
      <w:r w:rsidR="00056BD1">
        <w:rPr>
          <w:rFonts w:eastAsia="Arial"/>
          <w:w w:val="105"/>
        </w:rPr>
        <w:tab/>
      </w:r>
      <w:r w:rsidR="00056BD1">
        <w:rPr>
          <w:rFonts w:eastAsia="Arial"/>
          <w:w w:val="105"/>
        </w:rPr>
        <w:tab/>
      </w:r>
      <w:r w:rsidR="00056BD1">
        <w:rPr>
          <w:rFonts w:eastAsia="Arial"/>
          <w:w w:val="105"/>
        </w:rPr>
        <w:tab/>
      </w:r>
      <w:r w:rsidR="00056BD1">
        <w:rPr>
          <w:rFonts w:eastAsia="Arial"/>
          <w:w w:val="105"/>
        </w:rPr>
        <w:tab/>
        <w:t>acute aseptic (viral) meningitis</w:t>
      </w:r>
    </w:p>
    <w:p w14:paraId="6859531F" w14:textId="7A85DF99" w:rsidR="00056BD1" w:rsidRDefault="00056BD1" w:rsidP="001D59D3">
      <w:pPr>
        <w:pStyle w:val="BodyText"/>
        <w:rPr>
          <w:rFonts w:eastAsia="Arial"/>
          <w:w w:val="105"/>
        </w:rPr>
      </w:pPr>
      <w:r>
        <w:rPr>
          <w:rFonts w:eastAsia="Arial"/>
          <w:w w:val="105"/>
        </w:rPr>
        <w:tab/>
        <w:t>Tuberculous and fungal brain lesions</w:t>
      </w:r>
      <w:r>
        <w:rPr>
          <w:rFonts w:eastAsia="Arial"/>
          <w:w w:val="105"/>
        </w:rPr>
        <w:tab/>
        <w:t>neurosyphilis</w:t>
      </w:r>
    </w:p>
    <w:p w14:paraId="36673DDE" w14:textId="5B7638DD" w:rsidR="00056BD1" w:rsidRDefault="00056BD1" w:rsidP="001D59D3">
      <w:pPr>
        <w:pStyle w:val="BodyText"/>
        <w:rPr>
          <w:rFonts w:eastAsia="Arial"/>
          <w:w w:val="105"/>
        </w:rPr>
      </w:pPr>
      <w:r>
        <w:rPr>
          <w:rFonts w:eastAsia="Arial"/>
          <w:w w:val="105"/>
        </w:rPr>
        <w:tab/>
        <w:t>Rickettsial infections</w:t>
      </w:r>
      <w:r>
        <w:rPr>
          <w:rFonts w:eastAsia="Arial"/>
          <w:w w:val="105"/>
        </w:rPr>
        <w:tab/>
      </w:r>
      <w:r>
        <w:rPr>
          <w:rFonts w:eastAsia="Arial"/>
          <w:w w:val="105"/>
        </w:rPr>
        <w:tab/>
      </w:r>
      <w:r>
        <w:rPr>
          <w:rFonts w:eastAsia="Arial"/>
          <w:w w:val="105"/>
        </w:rPr>
        <w:tab/>
      </w:r>
      <w:r>
        <w:rPr>
          <w:rFonts w:eastAsia="Arial"/>
          <w:w w:val="105"/>
        </w:rPr>
        <w:tab/>
        <w:t>herpes simplex encephalitis</w:t>
      </w:r>
    </w:p>
    <w:p w14:paraId="2D542693" w14:textId="2AF40069" w:rsidR="00056BD1" w:rsidRDefault="00056BD1" w:rsidP="001D59D3">
      <w:pPr>
        <w:pStyle w:val="BodyText"/>
        <w:rPr>
          <w:rFonts w:eastAsia="Arial"/>
          <w:w w:val="105"/>
        </w:rPr>
      </w:pPr>
      <w:r>
        <w:rPr>
          <w:rFonts w:eastAsia="Arial"/>
          <w:w w:val="105"/>
        </w:rPr>
        <w:tab/>
        <w:t>Poliomyelitis</w:t>
      </w:r>
      <w:r>
        <w:rPr>
          <w:rFonts w:eastAsia="Arial"/>
          <w:w w:val="105"/>
        </w:rPr>
        <w:tab/>
      </w:r>
      <w:r>
        <w:rPr>
          <w:rFonts w:eastAsia="Arial"/>
          <w:w w:val="105"/>
        </w:rPr>
        <w:tab/>
      </w:r>
      <w:r>
        <w:rPr>
          <w:rFonts w:eastAsia="Arial"/>
          <w:w w:val="105"/>
        </w:rPr>
        <w:tab/>
      </w:r>
      <w:r>
        <w:rPr>
          <w:rFonts w:eastAsia="Arial"/>
          <w:w w:val="105"/>
        </w:rPr>
        <w:tab/>
      </w:r>
      <w:r>
        <w:rPr>
          <w:rFonts w:eastAsia="Arial"/>
          <w:w w:val="105"/>
        </w:rPr>
        <w:tab/>
        <w:t>rabies</w:t>
      </w:r>
    </w:p>
    <w:p w14:paraId="38FE2383" w14:textId="0E3CB081" w:rsidR="00056BD1" w:rsidRDefault="00056BD1" w:rsidP="001D59D3">
      <w:pPr>
        <w:pStyle w:val="BodyText"/>
        <w:rPr>
          <w:rFonts w:eastAsia="Arial"/>
          <w:w w:val="105"/>
        </w:rPr>
      </w:pPr>
      <w:r>
        <w:rPr>
          <w:rFonts w:eastAsia="Arial"/>
          <w:w w:val="105"/>
        </w:rPr>
        <w:tab/>
        <w:t>HIV-associated CNS lesions</w:t>
      </w:r>
      <w:r>
        <w:rPr>
          <w:rFonts w:eastAsia="Arial"/>
          <w:w w:val="105"/>
        </w:rPr>
        <w:tab/>
      </w:r>
      <w:r>
        <w:rPr>
          <w:rFonts w:eastAsia="Arial"/>
          <w:w w:val="105"/>
        </w:rPr>
        <w:tab/>
        <w:t>cytomegaloviral infection</w:t>
      </w:r>
    </w:p>
    <w:p w14:paraId="0E836A87" w14:textId="494BEC5A" w:rsidR="00056BD1" w:rsidRDefault="00056BD1" w:rsidP="001D59D3">
      <w:pPr>
        <w:pStyle w:val="BodyText"/>
        <w:rPr>
          <w:rFonts w:eastAsia="Arial"/>
          <w:w w:val="105"/>
        </w:rPr>
      </w:pPr>
      <w:r>
        <w:rPr>
          <w:rFonts w:eastAsia="Arial"/>
          <w:w w:val="105"/>
        </w:rPr>
        <w:tab/>
        <w:t>prion disease (infectious and non-infectious)</w:t>
      </w:r>
    </w:p>
    <w:p w14:paraId="08B995AE" w14:textId="5AEED4F0" w:rsidR="00056BD1" w:rsidRDefault="00056BD1" w:rsidP="001D59D3">
      <w:pPr>
        <w:pStyle w:val="BodyText"/>
        <w:rPr>
          <w:rFonts w:eastAsia="Arial"/>
          <w:w w:val="105"/>
        </w:rPr>
      </w:pPr>
      <w:r>
        <w:rPr>
          <w:rFonts w:eastAsia="Arial"/>
          <w:w w:val="105"/>
        </w:rPr>
        <w:tab/>
        <w:t>progressive multifocal leukoencephalopathy</w:t>
      </w:r>
    </w:p>
    <w:p w14:paraId="21CF1D13" w14:textId="3A33F0FD" w:rsidR="00056BD1" w:rsidRDefault="00056BD1" w:rsidP="001D59D3">
      <w:pPr>
        <w:pStyle w:val="BodyText"/>
        <w:rPr>
          <w:rFonts w:eastAsia="Arial"/>
          <w:w w:val="105"/>
        </w:rPr>
      </w:pPr>
      <w:r>
        <w:rPr>
          <w:rFonts w:eastAsia="Arial"/>
          <w:w w:val="105"/>
        </w:rPr>
        <w:tab/>
        <w:t>cerebral amebiasis</w:t>
      </w:r>
      <w:r>
        <w:rPr>
          <w:rFonts w:eastAsia="Arial"/>
          <w:w w:val="105"/>
        </w:rPr>
        <w:tab/>
      </w:r>
      <w:r>
        <w:rPr>
          <w:rFonts w:eastAsia="Arial"/>
          <w:w w:val="105"/>
        </w:rPr>
        <w:tab/>
      </w:r>
      <w:r>
        <w:rPr>
          <w:rFonts w:eastAsia="Arial"/>
          <w:w w:val="105"/>
        </w:rPr>
        <w:tab/>
      </w:r>
      <w:r>
        <w:rPr>
          <w:rFonts w:eastAsia="Arial"/>
          <w:w w:val="105"/>
        </w:rPr>
        <w:tab/>
        <w:t>toxoplasmosis</w:t>
      </w:r>
    </w:p>
    <w:p w14:paraId="4C68A8E2" w14:textId="77777777" w:rsidR="006B5D69" w:rsidRDefault="006B5D69" w:rsidP="001D59D3">
      <w:pPr>
        <w:pStyle w:val="BodyText"/>
        <w:rPr>
          <w:rFonts w:eastAsia="Arial"/>
          <w:w w:val="105"/>
        </w:rPr>
      </w:pPr>
    </w:p>
    <w:p w14:paraId="0298E879" w14:textId="77777777" w:rsidR="006B5D69" w:rsidRDefault="006B5D69" w:rsidP="001D59D3">
      <w:pPr>
        <w:pStyle w:val="BodyText"/>
        <w:rPr>
          <w:rFonts w:eastAsia="Arial"/>
          <w:w w:val="105"/>
        </w:rPr>
      </w:pPr>
    </w:p>
    <w:p w14:paraId="0B316070" w14:textId="77777777" w:rsidR="006B5D69" w:rsidRDefault="006B5D69" w:rsidP="001D59D3">
      <w:pPr>
        <w:pStyle w:val="BodyText"/>
        <w:rPr>
          <w:rFonts w:eastAsia="Arial"/>
          <w:w w:val="105"/>
        </w:rPr>
      </w:pPr>
    </w:p>
    <w:p w14:paraId="32F52782" w14:textId="77777777" w:rsidR="006B5D69" w:rsidRDefault="006B5D69" w:rsidP="001D59D3">
      <w:pPr>
        <w:pStyle w:val="BodyText"/>
        <w:rPr>
          <w:rFonts w:eastAsia="Arial"/>
          <w:w w:val="105"/>
        </w:rPr>
      </w:pPr>
    </w:p>
    <w:p w14:paraId="5A965909" w14:textId="6D90B15B" w:rsidR="006B5D69" w:rsidRDefault="006B5D69" w:rsidP="001D59D3">
      <w:pPr>
        <w:pStyle w:val="BodyText"/>
        <w:rPr>
          <w:rFonts w:eastAsia="Arial"/>
          <w:w w:val="105"/>
        </w:rPr>
      </w:pPr>
      <w:r>
        <w:rPr>
          <w:rFonts w:eastAsia="Arial"/>
          <w:w w:val="105"/>
        </w:rPr>
        <w:lastRenderedPageBreak/>
        <w:t>Nervous System Objectives page three</w:t>
      </w:r>
    </w:p>
    <w:p w14:paraId="50B9A69A" w14:textId="77777777" w:rsidR="006B5D69" w:rsidRDefault="006B5D69" w:rsidP="001D59D3">
      <w:pPr>
        <w:pStyle w:val="BodyText"/>
        <w:rPr>
          <w:rFonts w:eastAsia="Arial"/>
          <w:w w:val="105"/>
        </w:rPr>
      </w:pPr>
    </w:p>
    <w:p w14:paraId="7C4C75C7" w14:textId="77777777" w:rsidR="006B5D69" w:rsidRDefault="006B5D69" w:rsidP="006B5D69">
      <w:pPr>
        <w:pStyle w:val="BodyText"/>
        <w:rPr>
          <w:rFonts w:eastAsia="Arial"/>
          <w:w w:val="105"/>
        </w:rPr>
      </w:pPr>
      <w:r>
        <w:rPr>
          <w:rFonts w:eastAsia="Arial"/>
          <w:w w:val="105"/>
        </w:rPr>
        <w:t>18.</w:t>
      </w:r>
      <w:r>
        <w:rPr>
          <w:rFonts w:eastAsia="Arial"/>
          <w:w w:val="105"/>
        </w:rPr>
        <w:tab/>
      </w:r>
      <w:r w:rsidRPr="006B5D69">
        <w:rPr>
          <w:rFonts w:eastAsia="Arial"/>
          <w:w w:val="105"/>
        </w:rPr>
        <w:t>Describe</w:t>
      </w:r>
      <w:r w:rsidRPr="006B5D69">
        <w:rPr>
          <w:rFonts w:eastAsia="Arial"/>
          <w:spacing w:val="-15"/>
          <w:w w:val="105"/>
        </w:rPr>
        <w:t xml:space="preserve"> </w:t>
      </w:r>
      <w:r w:rsidRPr="006B5D69">
        <w:rPr>
          <w:rFonts w:eastAsia="Arial"/>
          <w:w w:val="105"/>
        </w:rPr>
        <w:t>brain</w:t>
      </w:r>
      <w:r w:rsidRPr="006B5D69">
        <w:rPr>
          <w:rFonts w:eastAsia="Arial"/>
          <w:spacing w:val="-18"/>
          <w:w w:val="105"/>
        </w:rPr>
        <w:t xml:space="preserve"> </w:t>
      </w:r>
      <w:r w:rsidRPr="006B5D69">
        <w:rPr>
          <w:rFonts w:eastAsia="Arial"/>
          <w:w w:val="105"/>
        </w:rPr>
        <w:t>abscess</w:t>
      </w:r>
      <w:r w:rsidRPr="006B5D69">
        <w:rPr>
          <w:rFonts w:eastAsia="Arial"/>
          <w:spacing w:val="-10"/>
          <w:w w:val="105"/>
        </w:rPr>
        <w:t xml:space="preserve"> </w:t>
      </w:r>
      <w:r w:rsidRPr="006B5D69">
        <w:rPr>
          <w:rFonts w:eastAsia="Arial"/>
          <w:w w:val="105"/>
        </w:rPr>
        <w:t>and</w:t>
      </w:r>
      <w:r w:rsidRPr="006B5D69">
        <w:rPr>
          <w:rFonts w:eastAsia="Arial"/>
          <w:spacing w:val="-23"/>
          <w:w w:val="105"/>
        </w:rPr>
        <w:t xml:space="preserve"> </w:t>
      </w:r>
      <w:r w:rsidRPr="006B5D69">
        <w:rPr>
          <w:rFonts w:eastAsia="Arial"/>
          <w:w w:val="105"/>
        </w:rPr>
        <w:t>subdural</w:t>
      </w:r>
      <w:r w:rsidRPr="006B5D69">
        <w:rPr>
          <w:rFonts w:eastAsia="Arial"/>
          <w:spacing w:val="-9"/>
          <w:w w:val="105"/>
        </w:rPr>
        <w:t xml:space="preserve"> </w:t>
      </w:r>
      <w:r w:rsidRPr="006B5D69">
        <w:rPr>
          <w:rFonts w:eastAsia="Arial"/>
          <w:w w:val="105"/>
        </w:rPr>
        <w:t>empyema,</w:t>
      </w:r>
      <w:r w:rsidRPr="006B5D69">
        <w:rPr>
          <w:rFonts w:eastAsia="Arial"/>
          <w:spacing w:val="-7"/>
          <w:w w:val="105"/>
        </w:rPr>
        <w:t xml:space="preserve"> </w:t>
      </w:r>
      <w:r w:rsidRPr="006B5D69">
        <w:rPr>
          <w:rFonts w:eastAsia="Arial"/>
          <w:w w:val="105"/>
        </w:rPr>
        <w:t>in</w:t>
      </w:r>
      <w:r w:rsidRPr="006B5D69">
        <w:rPr>
          <w:rFonts w:eastAsia="Arial"/>
          <w:spacing w:val="-33"/>
          <w:w w:val="105"/>
        </w:rPr>
        <w:t xml:space="preserve"> </w:t>
      </w:r>
      <w:r w:rsidRPr="006B5D69">
        <w:rPr>
          <w:rFonts w:eastAsia="Arial"/>
          <w:w w:val="105"/>
        </w:rPr>
        <w:t>terms</w:t>
      </w:r>
      <w:r w:rsidRPr="006B5D69">
        <w:rPr>
          <w:rFonts w:eastAsia="Arial"/>
          <w:spacing w:val="-15"/>
          <w:w w:val="105"/>
        </w:rPr>
        <w:t xml:space="preserve"> </w:t>
      </w:r>
      <w:r w:rsidRPr="006B5D69">
        <w:rPr>
          <w:rFonts w:eastAsia="Arial"/>
          <w:w w:val="105"/>
        </w:rPr>
        <w:t>of:</w:t>
      </w:r>
    </w:p>
    <w:p w14:paraId="3906234E" w14:textId="77777777" w:rsidR="00B93D1E" w:rsidRDefault="00B93D1E" w:rsidP="006B5D69">
      <w:pPr>
        <w:pStyle w:val="BodyText"/>
        <w:rPr>
          <w:rFonts w:eastAsia="Arial"/>
          <w:w w:val="105"/>
        </w:rPr>
      </w:pPr>
    </w:p>
    <w:p w14:paraId="7F92CA81" w14:textId="65EA2A6B" w:rsidR="00B93D1E" w:rsidRDefault="00B93D1E" w:rsidP="006B5D69">
      <w:pPr>
        <w:pStyle w:val="BodyText"/>
        <w:rPr>
          <w:rFonts w:eastAsia="Arial"/>
          <w:w w:val="105"/>
        </w:rPr>
      </w:pPr>
      <w:r>
        <w:rPr>
          <w:rFonts w:eastAsia="Arial"/>
          <w:w w:val="105"/>
        </w:rPr>
        <w:tab/>
        <w:t>Common etiologic agents and sources of these agents</w:t>
      </w:r>
      <w:r>
        <w:rPr>
          <w:rFonts w:eastAsia="Arial"/>
          <w:w w:val="105"/>
        </w:rPr>
        <w:tab/>
      </w:r>
      <w:r>
        <w:rPr>
          <w:rFonts w:eastAsia="Arial"/>
          <w:w w:val="105"/>
        </w:rPr>
        <w:tab/>
        <w:t>usual site</w:t>
      </w:r>
    </w:p>
    <w:p w14:paraId="7C84AF77" w14:textId="6CE699D6" w:rsidR="00B93D1E" w:rsidRDefault="00B93D1E" w:rsidP="006B5D69">
      <w:pPr>
        <w:pStyle w:val="BodyText"/>
        <w:rPr>
          <w:rFonts w:eastAsia="Arial"/>
          <w:w w:val="105"/>
        </w:rPr>
      </w:pPr>
      <w:r>
        <w:rPr>
          <w:rFonts w:eastAsia="Arial"/>
          <w:w w:val="105"/>
        </w:rPr>
        <w:tab/>
        <w:t>Morphology of lesions</w:t>
      </w:r>
      <w:r>
        <w:rPr>
          <w:rFonts w:eastAsia="Arial"/>
          <w:w w:val="105"/>
        </w:rPr>
        <w:tab/>
      </w:r>
      <w:r>
        <w:rPr>
          <w:rFonts w:eastAsia="Arial"/>
          <w:w w:val="105"/>
        </w:rPr>
        <w:tab/>
      </w:r>
      <w:r>
        <w:rPr>
          <w:rFonts w:eastAsia="Arial"/>
          <w:w w:val="105"/>
        </w:rPr>
        <w:tab/>
      </w:r>
      <w:r>
        <w:rPr>
          <w:rFonts w:eastAsia="Arial"/>
          <w:w w:val="105"/>
        </w:rPr>
        <w:tab/>
      </w:r>
      <w:r>
        <w:rPr>
          <w:rFonts w:eastAsia="Arial"/>
          <w:w w:val="105"/>
        </w:rPr>
        <w:tab/>
      </w:r>
      <w:r>
        <w:rPr>
          <w:rFonts w:eastAsia="Arial"/>
          <w:w w:val="105"/>
        </w:rPr>
        <w:tab/>
      </w:r>
    </w:p>
    <w:p w14:paraId="0E818D0C" w14:textId="272F741A" w:rsidR="00B93D1E" w:rsidRDefault="00B93D1E" w:rsidP="006B5D69">
      <w:pPr>
        <w:pStyle w:val="BodyText"/>
        <w:rPr>
          <w:rFonts w:eastAsia="Arial"/>
          <w:w w:val="105"/>
        </w:rPr>
      </w:pPr>
      <w:r>
        <w:rPr>
          <w:rFonts w:eastAsia="Arial"/>
          <w:w w:val="105"/>
        </w:rPr>
        <w:tab/>
        <w:t>Clinical features/complications</w:t>
      </w:r>
    </w:p>
    <w:p w14:paraId="4017D69F" w14:textId="77777777" w:rsidR="00B93D1E" w:rsidRDefault="00B93D1E" w:rsidP="006B5D69">
      <w:pPr>
        <w:pStyle w:val="BodyText"/>
        <w:rPr>
          <w:rFonts w:eastAsia="Arial"/>
          <w:w w:val="105"/>
        </w:rPr>
      </w:pPr>
    </w:p>
    <w:p w14:paraId="7EEDE3B5" w14:textId="2C2A5DB9" w:rsidR="00B93D1E" w:rsidRDefault="00B93D1E" w:rsidP="006B5D69">
      <w:pPr>
        <w:pStyle w:val="BodyText"/>
        <w:rPr>
          <w:rFonts w:eastAsia="Arial"/>
          <w:w w:val="105"/>
        </w:rPr>
      </w:pPr>
      <w:r>
        <w:rPr>
          <w:rFonts w:eastAsia="Arial"/>
          <w:w w:val="105"/>
        </w:rPr>
        <w:t xml:space="preserve">19.  </w:t>
      </w:r>
      <w:r>
        <w:rPr>
          <w:rFonts w:eastAsia="Arial"/>
          <w:w w:val="105"/>
        </w:rPr>
        <w:tab/>
        <w:t xml:space="preserve">Briefly outline the major </w:t>
      </w:r>
      <w:r w:rsidR="00803FCA">
        <w:rPr>
          <w:rFonts w:eastAsia="Arial"/>
          <w:w w:val="105"/>
        </w:rPr>
        <w:t xml:space="preserve">pathogenetic, </w:t>
      </w:r>
      <w:r>
        <w:rPr>
          <w:rFonts w:eastAsia="Arial"/>
          <w:w w:val="105"/>
        </w:rPr>
        <w:t>clinical and morphologic features</w:t>
      </w:r>
      <w:r w:rsidR="00803FCA">
        <w:rPr>
          <w:rFonts w:eastAsia="Arial"/>
          <w:w w:val="105"/>
        </w:rPr>
        <w:t xml:space="preserve"> of:</w:t>
      </w:r>
    </w:p>
    <w:p w14:paraId="55536C7D" w14:textId="7C75D272" w:rsidR="00803FCA" w:rsidRDefault="00803FCA" w:rsidP="006B5D69">
      <w:pPr>
        <w:pStyle w:val="BodyText"/>
        <w:rPr>
          <w:rFonts w:eastAsia="Arial"/>
          <w:w w:val="105"/>
        </w:rPr>
      </w:pPr>
      <w:r>
        <w:rPr>
          <w:rFonts w:eastAsia="Arial"/>
          <w:w w:val="105"/>
        </w:rPr>
        <w:tab/>
      </w:r>
    </w:p>
    <w:p w14:paraId="4CF8B686" w14:textId="29C7080D" w:rsidR="00803FCA" w:rsidRDefault="00803FCA" w:rsidP="006B5D69">
      <w:pPr>
        <w:pStyle w:val="BodyText"/>
        <w:rPr>
          <w:rFonts w:eastAsia="Arial"/>
          <w:w w:val="105"/>
        </w:rPr>
      </w:pPr>
      <w:r>
        <w:rPr>
          <w:rFonts w:eastAsia="Arial"/>
          <w:w w:val="105"/>
        </w:rPr>
        <w:tab/>
        <w:t>Herpes zoster</w:t>
      </w:r>
    </w:p>
    <w:p w14:paraId="56261EEF" w14:textId="0367D133" w:rsidR="00803FCA" w:rsidRDefault="00803FCA" w:rsidP="006B5D69">
      <w:pPr>
        <w:pStyle w:val="BodyText"/>
        <w:rPr>
          <w:rFonts w:eastAsia="Arial"/>
          <w:w w:val="105"/>
        </w:rPr>
      </w:pPr>
      <w:r>
        <w:rPr>
          <w:rFonts w:eastAsia="Arial"/>
          <w:w w:val="105"/>
        </w:rPr>
        <w:tab/>
        <w:t>Arthropod-borne viral encephalitis</w:t>
      </w:r>
    </w:p>
    <w:p w14:paraId="3978F035" w14:textId="0BD0F4BF" w:rsidR="00803FCA" w:rsidRDefault="00803FCA" w:rsidP="006B5D69">
      <w:pPr>
        <w:pStyle w:val="BodyText"/>
        <w:rPr>
          <w:rFonts w:eastAsia="Arial"/>
          <w:w w:val="105"/>
        </w:rPr>
      </w:pPr>
      <w:r>
        <w:rPr>
          <w:rFonts w:eastAsia="Arial"/>
          <w:w w:val="105"/>
        </w:rPr>
        <w:tab/>
        <w:t>Encephalitis associated with usual childhood diseases</w:t>
      </w:r>
    </w:p>
    <w:p w14:paraId="34DAB393" w14:textId="77777777" w:rsidR="00803FCA" w:rsidRDefault="00803FCA" w:rsidP="006B5D69">
      <w:pPr>
        <w:pStyle w:val="BodyText"/>
        <w:rPr>
          <w:rFonts w:eastAsia="Arial"/>
          <w:w w:val="105"/>
        </w:rPr>
      </w:pPr>
    </w:p>
    <w:p w14:paraId="6E81103A" w14:textId="7FF5F281" w:rsidR="00803FCA" w:rsidRPr="00803FCA" w:rsidRDefault="00803FCA" w:rsidP="00803FCA">
      <w:pPr>
        <w:pStyle w:val="BodyText"/>
        <w:rPr>
          <w:rFonts w:eastAsia="Arial"/>
        </w:rPr>
      </w:pPr>
      <w:r>
        <w:rPr>
          <w:rFonts w:eastAsia="Arial"/>
          <w:w w:val="105"/>
        </w:rPr>
        <w:t>20.</w:t>
      </w:r>
      <w:r>
        <w:rPr>
          <w:rFonts w:eastAsia="Arial"/>
          <w:w w:val="105"/>
        </w:rPr>
        <w:tab/>
      </w:r>
      <w:r w:rsidRPr="00803FCA">
        <w:rPr>
          <w:rFonts w:eastAsia="Arial"/>
          <w:w w:val="105"/>
        </w:rPr>
        <w:t>Describe</w:t>
      </w:r>
      <w:r w:rsidRPr="00803FCA">
        <w:rPr>
          <w:rFonts w:eastAsia="Arial"/>
          <w:spacing w:val="-17"/>
          <w:w w:val="105"/>
        </w:rPr>
        <w:t xml:space="preserve"> </w:t>
      </w:r>
      <w:r w:rsidRPr="00803FCA">
        <w:rPr>
          <w:rFonts w:eastAsia="Arial"/>
          <w:w w:val="105"/>
        </w:rPr>
        <w:t>the</w:t>
      </w:r>
      <w:r w:rsidRPr="00803FCA">
        <w:rPr>
          <w:rFonts w:eastAsia="Arial"/>
          <w:spacing w:val="-7"/>
          <w:w w:val="105"/>
        </w:rPr>
        <w:t xml:space="preserve"> </w:t>
      </w:r>
      <w:r w:rsidRPr="00803FCA">
        <w:rPr>
          <w:rFonts w:eastAsia="Arial"/>
          <w:w w:val="105"/>
        </w:rPr>
        <w:t>general</w:t>
      </w:r>
      <w:r w:rsidRPr="00803FCA">
        <w:rPr>
          <w:rFonts w:eastAsia="Arial"/>
          <w:spacing w:val="-3"/>
          <w:w w:val="105"/>
        </w:rPr>
        <w:t xml:space="preserve"> </w:t>
      </w:r>
      <w:r w:rsidRPr="00803FCA">
        <w:rPr>
          <w:rFonts w:eastAsia="Arial"/>
          <w:w w:val="105"/>
        </w:rPr>
        <w:t>characteristics</w:t>
      </w:r>
      <w:r w:rsidRPr="00803FCA">
        <w:rPr>
          <w:rFonts w:eastAsia="Arial"/>
          <w:spacing w:val="5"/>
          <w:w w:val="105"/>
        </w:rPr>
        <w:t xml:space="preserve"> </w:t>
      </w:r>
      <w:r w:rsidRPr="00803FCA">
        <w:rPr>
          <w:rFonts w:eastAsia="Arial"/>
          <w:w w:val="105"/>
        </w:rPr>
        <w:t>of</w:t>
      </w:r>
      <w:r w:rsidRPr="00803FCA">
        <w:rPr>
          <w:rFonts w:eastAsia="Arial"/>
          <w:spacing w:val="-19"/>
          <w:w w:val="105"/>
        </w:rPr>
        <w:t xml:space="preserve"> </w:t>
      </w:r>
      <w:r w:rsidRPr="00803FCA">
        <w:rPr>
          <w:rFonts w:eastAsia="Arial"/>
          <w:w w:val="105"/>
        </w:rPr>
        <w:t>the</w:t>
      </w:r>
      <w:r w:rsidRPr="00803FCA">
        <w:rPr>
          <w:rFonts w:eastAsia="Arial"/>
          <w:spacing w:val="-9"/>
          <w:w w:val="105"/>
        </w:rPr>
        <w:t xml:space="preserve"> </w:t>
      </w:r>
      <w:r w:rsidRPr="00803FCA">
        <w:rPr>
          <w:rFonts w:eastAsia="Arial"/>
          <w:w w:val="105"/>
        </w:rPr>
        <w:t>following</w:t>
      </w:r>
      <w:r w:rsidRPr="00803FCA">
        <w:rPr>
          <w:rFonts w:eastAsia="Arial"/>
          <w:spacing w:val="-5"/>
          <w:w w:val="105"/>
        </w:rPr>
        <w:t xml:space="preserve"> </w:t>
      </w:r>
      <w:r w:rsidRPr="00803FCA">
        <w:rPr>
          <w:rFonts w:eastAsia="Arial"/>
          <w:w w:val="105"/>
        </w:rPr>
        <w:t>nervous</w:t>
      </w:r>
      <w:r w:rsidRPr="00803FCA">
        <w:rPr>
          <w:rFonts w:eastAsia="Arial"/>
          <w:spacing w:val="-4"/>
          <w:w w:val="105"/>
        </w:rPr>
        <w:t xml:space="preserve"> </w:t>
      </w:r>
      <w:r w:rsidRPr="00803FCA">
        <w:rPr>
          <w:rFonts w:eastAsia="Arial"/>
          <w:w w:val="105"/>
        </w:rPr>
        <w:t>system</w:t>
      </w:r>
      <w:r w:rsidRPr="00803FCA">
        <w:rPr>
          <w:rFonts w:eastAsia="Arial"/>
          <w:spacing w:val="6"/>
          <w:w w:val="105"/>
        </w:rPr>
        <w:t xml:space="preserve"> </w:t>
      </w:r>
      <w:r w:rsidRPr="00803FCA">
        <w:rPr>
          <w:rFonts w:eastAsia="Arial"/>
          <w:w w:val="105"/>
        </w:rPr>
        <w:t>lesions,</w:t>
      </w:r>
      <w:r w:rsidRPr="00803FCA">
        <w:rPr>
          <w:rFonts w:eastAsia="Arial"/>
          <w:spacing w:val="-7"/>
          <w:w w:val="105"/>
        </w:rPr>
        <w:t xml:space="preserve"> </w:t>
      </w:r>
      <w:r w:rsidRPr="00803FCA">
        <w:rPr>
          <w:rFonts w:eastAsia="Arial"/>
          <w:w w:val="105"/>
        </w:rPr>
        <w:t>and</w:t>
      </w:r>
      <w:r w:rsidRPr="00803FCA">
        <w:rPr>
          <w:rFonts w:eastAsia="Arial"/>
          <w:spacing w:val="-9"/>
          <w:w w:val="105"/>
        </w:rPr>
        <w:t xml:space="preserve"> </w:t>
      </w:r>
      <w:r>
        <w:rPr>
          <w:rFonts w:eastAsia="Arial"/>
          <w:spacing w:val="-9"/>
          <w:w w:val="105"/>
        </w:rPr>
        <w:tab/>
      </w:r>
      <w:r w:rsidRPr="00803FCA">
        <w:rPr>
          <w:rFonts w:eastAsia="Arial"/>
          <w:w w:val="105"/>
        </w:rPr>
        <w:t>define and</w:t>
      </w:r>
      <w:r w:rsidRPr="00803FCA">
        <w:rPr>
          <w:rFonts w:eastAsia="Arial"/>
          <w:spacing w:val="-33"/>
          <w:w w:val="105"/>
        </w:rPr>
        <w:t xml:space="preserve"> </w:t>
      </w:r>
      <w:r w:rsidRPr="00803FCA">
        <w:rPr>
          <w:rFonts w:eastAsia="Arial"/>
          <w:w w:val="105"/>
        </w:rPr>
        <w:t>describe:</w:t>
      </w:r>
    </w:p>
    <w:p w14:paraId="27729F48" w14:textId="68586E50" w:rsidR="00803FCA" w:rsidRPr="006B5D69" w:rsidRDefault="00803FCA" w:rsidP="006B5D69">
      <w:pPr>
        <w:pStyle w:val="BodyText"/>
        <w:rPr>
          <w:rFonts w:eastAsia="Arial"/>
        </w:rPr>
      </w:pPr>
    </w:p>
    <w:p w14:paraId="162D9169" w14:textId="7BF6E94B" w:rsidR="006B5D69" w:rsidRDefault="002B4B77" w:rsidP="001D59D3">
      <w:pPr>
        <w:pStyle w:val="BodyText"/>
        <w:rPr>
          <w:rFonts w:eastAsia="Arial"/>
        </w:rPr>
      </w:pPr>
      <w:r>
        <w:rPr>
          <w:rFonts w:eastAsia="Arial"/>
        </w:rPr>
        <w:tab/>
        <w:t>Astrocytoma (low grade, high grade, localized and infiltrating)</w:t>
      </w:r>
    </w:p>
    <w:p w14:paraId="7FF93D3F" w14:textId="3FDD044E" w:rsidR="002B4B77" w:rsidRDefault="002B4B77" w:rsidP="001D59D3">
      <w:pPr>
        <w:pStyle w:val="BodyText"/>
        <w:rPr>
          <w:rFonts w:eastAsia="Arial"/>
        </w:rPr>
      </w:pPr>
      <w:r>
        <w:rPr>
          <w:rFonts w:eastAsia="Arial"/>
        </w:rPr>
        <w:tab/>
        <w:t>Pilocytic astrocytoma</w:t>
      </w:r>
      <w:r>
        <w:rPr>
          <w:rFonts w:eastAsia="Arial"/>
        </w:rPr>
        <w:tab/>
      </w:r>
      <w:r>
        <w:rPr>
          <w:rFonts w:eastAsia="Arial"/>
        </w:rPr>
        <w:tab/>
      </w:r>
      <w:r>
        <w:rPr>
          <w:rFonts w:eastAsia="Arial"/>
        </w:rPr>
        <w:tab/>
      </w:r>
      <w:r>
        <w:rPr>
          <w:rFonts w:eastAsia="Arial"/>
        </w:rPr>
        <w:tab/>
        <w:t>xanthoastrocytoma</w:t>
      </w:r>
    </w:p>
    <w:p w14:paraId="63B698DD" w14:textId="196C7D21" w:rsidR="002B4B77" w:rsidRDefault="002B4B77" w:rsidP="001D59D3">
      <w:pPr>
        <w:pStyle w:val="BodyText"/>
        <w:rPr>
          <w:rFonts w:eastAsia="Arial"/>
        </w:rPr>
      </w:pPr>
      <w:r>
        <w:rPr>
          <w:rFonts w:eastAsia="Arial"/>
        </w:rPr>
        <w:tab/>
        <w:t>Oligodendroglioma</w:t>
      </w:r>
      <w:r>
        <w:rPr>
          <w:rFonts w:eastAsia="Arial"/>
        </w:rPr>
        <w:tab/>
      </w:r>
      <w:r>
        <w:rPr>
          <w:rFonts w:eastAsia="Arial"/>
        </w:rPr>
        <w:tab/>
      </w:r>
      <w:r>
        <w:rPr>
          <w:rFonts w:eastAsia="Arial"/>
        </w:rPr>
        <w:tab/>
      </w:r>
      <w:r>
        <w:rPr>
          <w:rFonts w:eastAsia="Arial"/>
        </w:rPr>
        <w:tab/>
        <w:t>brain stem glioma</w:t>
      </w:r>
    </w:p>
    <w:p w14:paraId="63A198B0" w14:textId="2C10E78F" w:rsidR="002B4B77" w:rsidRDefault="002B4B77" w:rsidP="001D59D3">
      <w:pPr>
        <w:pStyle w:val="BodyText"/>
        <w:rPr>
          <w:rFonts w:eastAsia="Arial"/>
        </w:rPr>
      </w:pPr>
      <w:r>
        <w:rPr>
          <w:rFonts w:eastAsia="Arial"/>
        </w:rPr>
        <w:tab/>
      </w:r>
      <w:r w:rsidR="00E31106">
        <w:rPr>
          <w:rFonts w:eastAsia="Arial"/>
        </w:rPr>
        <w:t>Ependymoma</w:t>
      </w:r>
      <w:r w:rsidR="00E31106">
        <w:rPr>
          <w:rFonts w:eastAsia="Arial"/>
        </w:rPr>
        <w:tab/>
      </w:r>
      <w:r w:rsidR="00E31106">
        <w:rPr>
          <w:rFonts w:eastAsia="Arial"/>
        </w:rPr>
        <w:tab/>
      </w:r>
      <w:r w:rsidR="00E31106">
        <w:rPr>
          <w:rFonts w:eastAsia="Arial"/>
        </w:rPr>
        <w:tab/>
      </w:r>
      <w:r w:rsidR="00E31106">
        <w:rPr>
          <w:rFonts w:eastAsia="Arial"/>
        </w:rPr>
        <w:tab/>
      </w:r>
      <w:r w:rsidR="00E31106">
        <w:rPr>
          <w:rFonts w:eastAsia="Arial"/>
        </w:rPr>
        <w:tab/>
        <w:t>sub ependymoma</w:t>
      </w:r>
    </w:p>
    <w:p w14:paraId="76B095BF" w14:textId="51A12A18" w:rsidR="00E31106" w:rsidRDefault="00E31106" w:rsidP="001D59D3">
      <w:pPr>
        <w:pStyle w:val="BodyText"/>
        <w:rPr>
          <w:rFonts w:eastAsia="Arial"/>
        </w:rPr>
      </w:pPr>
      <w:r>
        <w:rPr>
          <w:rFonts w:eastAsia="Arial"/>
        </w:rPr>
        <w:tab/>
        <w:t>Colloid cyst</w:t>
      </w:r>
      <w:r>
        <w:rPr>
          <w:rFonts w:eastAsia="Arial"/>
        </w:rPr>
        <w:tab/>
      </w:r>
      <w:r>
        <w:rPr>
          <w:rFonts w:eastAsia="Arial"/>
        </w:rPr>
        <w:tab/>
      </w:r>
      <w:r>
        <w:rPr>
          <w:rFonts w:eastAsia="Arial"/>
        </w:rPr>
        <w:tab/>
      </w:r>
      <w:r>
        <w:rPr>
          <w:rFonts w:eastAsia="Arial"/>
        </w:rPr>
        <w:tab/>
      </w:r>
      <w:r>
        <w:rPr>
          <w:rFonts w:eastAsia="Arial"/>
        </w:rPr>
        <w:tab/>
        <w:t>choroid plexus papilloma</w:t>
      </w:r>
    </w:p>
    <w:p w14:paraId="13148110" w14:textId="5CDF47AB" w:rsidR="00E31106" w:rsidRDefault="00E31106" w:rsidP="001D59D3">
      <w:pPr>
        <w:pStyle w:val="BodyText"/>
        <w:rPr>
          <w:rFonts w:eastAsia="Arial"/>
        </w:rPr>
      </w:pPr>
      <w:r>
        <w:rPr>
          <w:rFonts w:eastAsia="Arial"/>
        </w:rPr>
        <w:tab/>
        <w:t>Choroid plexus carcinoma</w:t>
      </w:r>
      <w:r>
        <w:rPr>
          <w:rFonts w:eastAsia="Arial"/>
        </w:rPr>
        <w:tab/>
      </w:r>
      <w:r>
        <w:rPr>
          <w:rFonts w:eastAsia="Arial"/>
        </w:rPr>
        <w:tab/>
      </w:r>
      <w:r>
        <w:rPr>
          <w:rFonts w:eastAsia="Arial"/>
        </w:rPr>
        <w:tab/>
        <w:t>gangliocytoma/ganglioneuroma</w:t>
      </w:r>
    </w:p>
    <w:p w14:paraId="6D4272DB" w14:textId="4A6BE045" w:rsidR="00E31106" w:rsidRDefault="00E31106" w:rsidP="001D59D3">
      <w:pPr>
        <w:pStyle w:val="BodyText"/>
        <w:rPr>
          <w:rFonts w:eastAsia="Arial"/>
        </w:rPr>
      </w:pPr>
      <w:r>
        <w:rPr>
          <w:rFonts w:eastAsia="Arial"/>
        </w:rPr>
        <w:tab/>
        <w:t>Medulloblastoma</w:t>
      </w:r>
      <w:r>
        <w:rPr>
          <w:rFonts w:eastAsia="Arial"/>
        </w:rPr>
        <w:tab/>
      </w:r>
      <w:r>
        <w:rPr>
          <w:rFonts w:eastAsia="Arial"/>
        </w:rPr>
        <w:tab/>
      </w:r>
      <w:r>
        <w:rPr>
          <w:rFonts w:eastAsia="Arial"/>
        </w:rPr>
        <w:tab/>
      </w:r>
      <w:r>
        <w:rPr>
          <w:rFonts w:eastAsia="Arial"/>
        </w:rPr>
        <w:tab/>
        <w:t>primary CNS lymphoma</w:t>
      </w:r>
    </w:p>
    <w:p w14:paraId="15D4D135" w14:textId="20408891" w:rsidR="00E31106" w:rsidRDefault="00E31106" w:rsidP="001D59D3">
      <w:pPr>
        <w:pStyle w:val="BodyText"/>
        <w:rPr>
          <w:rFonts w:eastAsia="Arial"/>
        </w:rPr>
      </w:pPr>
      <w:r>
        <w:rPr>
          <w:rFonts w:eastAsia="Arial"/>
        </w:rPr>
        <w:tab/>
        <w:t>Primary brain germ cell tumors</w:t>
      </w:r>
      <w:r>
        <w:rPr>
          <w:rFonts w:eastAsia="Arial"/>
        </w:rPr>
        <w:tab/>
      </w:r>
      <w:r>
        <w:rPr>
          <w:rFonts w:eastAsia="Arial"/>
        </w:rPr>
        <w:tab/>
        <w:t>pineal tumors</w:t>
      </w:r>
    </w:p>
    <w:p w14:paraId="02770248" w14:textId="531DC5F4" w:rsidR="00E31106" w:rsidRDefault="00E31106" w:rsidP="001D59D3">
      <w:pPr>
        <w:pStyle w:val="BodyText"/>
        <w:rPr>
          <w:rFonts w:eastAsia="Arial"/>
        </w:rPr>
      </w:pPr>
      <w:r>
        <w:rPr>
          <w:rFonts w:eastAsia="Arial"/>
        </w:rPr>
        <w:tab/>
        <w:t>Meningioma</w:t>
      </w:r>
      <w:r>
        <w:rPr>
          <w:rFonts w:eastAsia="Arial"/>
        </w:rPr>
        <w:tab/>
      </w:r>
      <w:r>
        <w:rPr>
          <w:rFonts w:eastAsia="Arial"/>
        </w:rPr>
        <w:tab/>
      </w:r>
      <w:r>
        <w:rPr>
          <w:rFonts w:eastAsia="Arial"/>
        </w:rPr>
        <w:tab/>
      </w:r>
      <w:r>
        <w:rPr>
          <w:rFonts w:eastAsia="Arial"/>
        </w:rPr>
        <w:tab/>
      </w:r>
      <w:r>
        <w:rPr>
          <w:rFonts w:eastAsia="Arial"/>
        </w:rPr>
        <w:tab/>
        <w:t>Schwannoma</w:t>
      </w:r>
      <w:r>
        <w:rPr>
          <w:rFonts w:eastAsia="Arial"/>
        </w:rPr>
        <w:tab/>
      </w:r>
      <w:r>
        <w:rPr>
          <w:rFonts w:eastAsia="Arial"/>
        </w:rPr>
        <w:tab/>
      </w:r>
    </w:p>
    <w:p w14:paraId="0D990194" w14:textId="644CB1EC" w:rsidR="00E31106" w:rsidRDefault="00E31106" w:rsidP="001D59D3">
      <w:pPr>
        <w:pStyle w:val="BodyText"/>
        <w:rPr>
          <w:rFonts w:eastAsia="Arial"/>
        </w:rPr>
      </w:pPr>
      <w:r>
        <w:rPr>
          <w:rFonts w:eastAsia="Arial"/>
        </w:rPr>
        <w:tab/>
        <w:t>Hemangioblastoma</w:t>
      </w:r>
      <w:r>
        <w:rPr>
          <w:rFonts w:eastAsia="Arial"/>
        </w:rPr>
        <w:tab/>
      </w:r>
      <w:r>
        <w:rPr>
          <w:rFonts w:eastAsia="Arial"/>
        </w:rPr>
        <w:tab/>
      </w:r>
      <w:r>
        <w:rPr>
          <w:rFonts w:eastAsia="Arial"/>
        </w:rPr>
        <w:tab/>
      </w:r>
      <w:r>
        <w:rPr>
          <w:rFonts w:eastAsia="Arial"/>
        </w:rPr>
        <w:tab/>
        <w:t>neurofibroma</w:t>
      </w:r>
    </w:p>
    <w:p w14:paraId="15720203" w14:textId="18160E03" w:rsidR="00E31106" w:rsidRDefault="00E31106" w:rsidP="001D59D3">
      <w:pPr>
        <w:pStyle w:val="BodyText"/>
        <w:rPr>
          <w:rFonts w:eastAsia="Arial"/>
        </w:rPr>
      </w:pPr>
      <w:r>
        <w:rPr>
          <w:rFonts w:eastAsia="Arial"/>
        </w:rPr>
        <w:tab/>
        <w:t>Metastatic tumors</w:t>
      </w:r>
    </w:p>
    <w:p w14:paraId="06D2713D" w14:textId="77777777" w:rsidR="00E31106" w:rsidRDefault="00E31106" w:rsidP="001D59D3">
      <w:pPr>
        <w:pStyle w:val="BodyText"/>
        <w:rPr>
          <w:rFonts w:eastAsia="Arial"/>
        </w:rPr>
      </w:pPr>
    </w:p>
    <w:p w14:paraId="381BED96" w14:textId="2CADD9F8" w:rsidR="00E31106" w:rsidRDefault="00E31106" w:rsidP="001D59D3">
      <w:pPr>
        <w:pStyle w:val="BodyText"/>
        <w:rPr>
          <w:rFonts w:eastAsia="Arial"/>
        </w:rPr>
      </w:pPr>
      <w:r>
        <w:rPr>
          <w:rFonts w:eastAsia="Arial"/>
        </w:rPr>
        <w:tab/>
        <w:t>In terms of:</w:t>
      </w:r>
    </w:p>
    <w:p w14:paraId="3A298109" w14:textId="6548101B" w:rsidR="00E31106" w:rsidRDefault="00E31106" w:rsidP="001D59D3">
      <w:pPr>
        <w:pStyle w:val="BodyText"/>
        <w:rPr>
          <w:rFonts w:eastAsia="Arial"/>
        </w:rPr>
      </w:pPr>
      <w:r>
        <w:rPr>
          <w:rFonts w:eastAsia="Arial"/>
        </w:rPr>
        <w:tab/>
      </w:r>
    </w:p>
    <w:p w14:paraId="2031DEDC" w14:textId="0B20104B" w:rsidR="00E31106" w:rsidRDefault="00E31106" w:rsidP="001D59D3">
      <w:pPr>
        <w:pStyle w:val="BodyText"/>
        <w:rPr>
          <w:rFonts w:eastAsia="Arial"/>
        </w:rPr>
      </w:pPr>
      <w:r>
        <w:rPr>
          <w:rFonts w:eastAsia="Arial"/>
        </w:rPr>
        <w:tab/>
        <w:t>Relative frequency</w:t>
      </w:r>
      <w:r>
        <w:rPr>
          <w:rFonts w:eastAsia="Arial"/>
        </w:rPr>
        <w:tab/>
      </w:r>
      <w:r>
        <w:rPr>
          <w:rFonts w:eastAsia="Arial"/>
        </w:rPr>
        <w:tab/>
      </w:r>
      <w:r>
        <w:rPr>
          <w:rFonts w:eastAsia="Arial"/>
        </w:rPr>
        <w:tab/>
        <w:t>age/sex characteristics</w:t>
      </w:r>
    </w:p>
    <w:p w14:paraId="5899C953" w14:textId="3B1A9FD8" w:rsidR="00E31106" w:rsidRDefault="00E31106" w:rsidP="001D59D3">
      <w:pPr>
        <w:pStyle w:val="BodyText"/>
        <w:rPr>
          <w:rFonts w:eastAsia="Arial"/>
        </w:rPr>
      </w:pPr>
      <w:r>
        <w:rPr>
          <w:rFonts w:eastAsia="Arial"/>
        </w:rPr>
        <w:tab/>
        <w:t>Common sites of occurrence</w:t>
      </w:r>
      <w:r>
        <w:rPr>
          <w:rFonts w:eastAsia="Arial"/>
        </w:rPr>
        <w:tab/>
      </w:r>
      <w:r>
        <w:rPr>
          <w:rFonts w:eastAsia="Arial"/>
        </w:rPr>
        <w:tab/>
        <w:t>characteristic molecular/genetic alterations</w:t>
      </w:r>
    </w:p>
    <w:p w14:paraId="5DB5FEAF" w14:textId="39774D75" w:rsidR="00E31106" w:rsidRDefault="00E31106" w:rsidP="001D59D3">
      <w:pPr>
        <w:pStyle w:val="BodyText"/>
        <w:rPr>
          <w:rFonts w:eastAsia="Arial"/>
        </w:rPr>
      </w:pPr>
      <w:r>
        <w:rPr>
          <w:rFonts w:eastAsia="Arial"/>
        </w:rPr>
        <w:tab/>
        <w:t>Growth patterns/behavior</w:t>
      </w:r>
      <w:r>
        <w:rPr>
          <w:rFonts w:eastAsia="Arial"/>
        </w:rPr>
        <w:tab/>
      </w:r>
      <w:r>
        <w:rPr>
          <w:rFonts w:eastAsia="Arial"/>
        </w:rPr>
        <w:tab/>
        <w:t>risk factors/predisposing conditions</w:t>
      </w:r>
    </w:p>
    <w:p w14:paraId="1B9BE302" w14:textId="10ED8798" w:rsidR="00E31106" w:rsidRDefault="00E31106" w:rsidP="001D59D3">
      <w:pPr>
        <w:pStyle w:val="BodyText"/>
        <w:rPr>
          <w:rFonts w:eastAsia="Arial"/>
        </w:rPr>
      </w:pPr>
      <w:r>
        <w:rPr>
          <w:rFonts w:eastAsia="Arial"/>
        </w:rPr>
        <w:tab/>
        <w:t>Clinical features, including any associated paraneoplastic syndromes</w:t>
      </w:r>
    </w:p>
    <w:p w14:paraId="1E394DD8" w14:textId="78728FCD" w:rsidR="00E31106" w:rsidRPr="001D59D3" w:rsidRDefault="00E31106" w:rsidP="001D59D3">
      <w:pPr>
        <w:pStyle w:val="BodyText"/>
        <w:rPr>
          <w:rFonts w:eastAsia="Arial"/>
        </w:rPr>
      </w:pPr>
      <w:r>
        <w:rPr>
          <w:rFonts w:eastAsia="Arial"/>
        </w:rPr>
        <w:tab/>
        <w:t>Usual course and prognosis</w:t>
      </w:r>
    </w:p>
    <w:p w14:paraId="0B5DB842" w14:textId="77777777" w:rsidR="002B3054" w:rsidRPr="002B3054" w:rsidRDefault="002B3054" w:rsidP="002B3054">
      <w:pPr>
        <w:pStyle w:val="BodyText"/>
        <w:rPr>
          <w:rFonts w:eastAsia="Arial"/>
        </w:rPr>
      </w:pPr>
    </w:p>
    <w:p w14:paraId="289A7D88" w14:textId="21037FA4" w:rsidR="002B3054" w:rsidRPr="002B3054" w:rsidRDefault="002B3054" w:rsidP="002B3054">
      <w:pPr>
        <w:pStyle w:val="BodyText"/>
        <w:rPr>
          <w:rFonts w:eastAsia="Arial"/>
        </w:rPr>
      </w:pPr>
      <w:r>
        <w:rPr>
          <w:rFonts w:eastAsia="Arial"/>
          <w:w w:val="105"/>
        </w:rPr>
        <w:t>21.</w:t>
      </w:r>
      <w:r>
        <w:rPr>
          <w:rFonts w:eastAsia="Arial"/>
          <w:w w:val="105"/>
        </w:rPr>
        <w:tab/>
      </w:r>
      <w:r w:rsidRPr="002B3054">
        <w:rPr>
          <w:rFonts w:eastAsia="Arial"/>
          <w:w w:val="105"/>
        </w:rPr>
        <w:t>Describe</w:t>
      </w:r>
      <w:r w:rsidRPr="002B3054">
        <w:rPr>
          <w:rFonts w:eastAsia="Arial"/>
          <w:spacing w:val="-10"/>
          <w:w w:val="105"/>
        </w:rPr>
        <w:t xml:space="preserve"> </w:t>
      </w:r>
      <w:r w:rsidRPr="002B3054">
        <w:rPr>
          <w:rFonts w:eastAsia="Arial"/>
          <w:w w:val="105"/>
        </w:rPr>
        <w:t>the</w:t>
      </w:r>
      <w:r w:rsidRPr="002B3054">
        <w:rPr>
          <w:rFonts w:eastAsia="Arial"/>
          <w:spacing w:val="-7"/>
          <w:w w:val="105"/>
        </w:rPr>
        <w:t xml:space="preserve"> </w:t>
      </w:r>
      <w:r w:rsidRPr="002B3054">
        <w:rPr>
          <w:rFonts w:eastAsia="Arial"/>
          <w:w w:val="105"/>
        </w:rPr>
        <w:t>following</w:t>
      </w:r>
      <w:r w:rsidRPr="002B3054">
        <w:rPr>
          <w:rFonts w:eastAsia="Arial"/>
          <w:spacing w:val="-12"/>
          <w:w w:val="105"/>
        </w:rPr>
        <w:t xml:space="preserve"> </w:t>
      </w:r>
      <w:r w:rsidRPr="002B3054">
        <w:rPr>
          <w:rFonts w:eastAsia="Arial"/>
          <w:w w:val="105"/>
        </w:rPr>
        <w:t>familial</w:t>
      </w:r>
      <w:r w:rsidRPr="002B3054">
        <w:rPr>
          <w:rFonts w:eastAsia="Arial"/>
          <w:spacing w:val="-2"/>
          <w:w w:val="105"/>
        </w:rPr>
        <w:t xml:space="preserve"> </w:t>
      </w:r>
      <w:r w:rsidRPr="002B3054">
        <w:rPr>
          <w:rFonts w:eastAsia="Arial"/>
          <w:w w:val="105"/>
        </w:rPr>
        <w:t>tumor</w:t>
      </w:r>
      <w:r w:rsidRPr="002B3054">
        <w:rPr>
          <w:rFonts w:eastAsia="Arial"/>
          <w:spacing w:val="6"/>
          <w:w w:val="105"/>
        </w:rPr>
        <w:t xml:space="preserve"> </w:t>
      </w:r>
      <w:r w:rsidRPr="002B3054">
        <w:rPr>
          <w:rFonts w:eastAsia="Arial"/>
          <w:w w:val="105"/>
        </w:rPr>
        <w:t>syndromes</w:t>
      </w:r>
      <w:r w:rsidRPr="002B3054">
        <w:rPr>
          <w:rFonts w:eastAsia="Arial"/>
          <w:spacing w:val="4"/>
          <w:w w:val="105"/>
        </w:rPr>
        <w:t xml:space="preserve"> </w:t>
      </w:r>
      <w:r w:rsidRPr="002B3054">
        <w:rPr>
          <w:rFonts w:eastAsia="Arial"/>
          <w:w w:val="105"/>
        </w:rPr>
        <w:t>with</w:t>
      </w:r>
      <w:r w:rsidRPr="002B3054">
        <w:rPr>
          <w:rFonts w:eastAsia="Arial"/>
          <w:spacing w:val="1"/>
          <w:w w:val="105"/>
        </w:rPr>
        <w:t xml:space="preserve"> </w:t>
      </w:r>
      <w:r w:rsidRPr="002B3054">
        <w:rPr>
          <w:rFonts w:eastAsia="Arial"/>
          <w:w w:val="105"/>
        </w:rPr>
        <w:t>characteristic</w:t>
      </w:r>
      <w:r w:rsidRPr="002B3054">
        <w:rPr>
          <w:rFonts w:eastAsia="Arial"/>
          <w:spacing w:val="10"/>
          <w:w w:val="105"/>
        </w:rPr>
        <w:t xml:space="preserve"> </w:t>
      </w:r>
      <w:r w:rsidRPr="002B3054">
        <w:rPr>
          <w:rFonts w:eastAsia="Arial"/>
          <w:w w:val="105"/>
        </w:rPr>
        <w:t>CNS</w:t>
      </w:r>
      <w:r w:rsidRPr="002B3054">
        <w:rPr>
          <w:rFonts w:eastAsia="Arial"/>
          <w:spacing w:val="-1"/>
          <w:w w:val="105"/>
        </w:rPr>
        <w:t xml:space="preserve"> </w:t>
      </w:r>
      <w:r>
        <w:rPr>
          <w:rFonts w:eastAsia="Arial"/>
          <w:spacing w:val="-1"/>
          <w:w w:val="105"/>
        </w:rPr>
        <w:tab/>
      </w:r>
      <w:r w:rsidRPr="002B3054">
        <w:rPr>
          <w:rFonts w:eastAsia="Arial"/>
          <w:w w:val="105"/>
        </w:rPr>
        <w:t>involvement:</w:t>
      </w:r>
      <w:r w:rsidRPr="002B3054">
        <w:rPr>
          <w:rFonts w:eastAsia="Arial"/>
          <w:w w:val="106"/>
        </w:rPr>
        <w:t xml:space="preserve"> </w:t>
      </w:r>
      <w:r w:rsidRPr="002B3054">
        <w:rPr>
          <w:rFonts w:eastAsia="Arial"/>
          <w:w w:val="105"/>
        </w:rPr>
        <w:t>tuberous</w:t>
      </w:r>
      <w:r w:rsidRPr="002B3054">
        <w:rPr>
          <w:rFonts w:eastAsia="Arial"/>
          <w:spacing w:val="-8"/>
          <w:w w:val="105"/>
        </w:rPr>
        <w:t xml:space="preserve"> </w:t>
      </w:r>
      <w:r w:rsidRPr="002B3054">
        <w:rPr>
          <w:rFonts w:eastAsia="Arial"/>
          <w:w w:val="105"/>
        </w:rPr>
        <w:t>sclerosis,</w:t>
      </w:r>
      <w:r w:rsidRPr="002B3054">
        <w:rPr>
          <w:rFonts w:eastAsia="Arial"/>
          <w:spacing w:val="-14"/>
          <w:w w:val="105"/>
        </w:rPr>
        <w:t xml:space="preserve"> </w:t>
      </w:r>
      <w:r w:rsidRPr="002B3054">
        <w:rPr>
          <w:rFonts w:eastAsia="Arial"/>
          <w:w w:val="105"/>
        </w:rPr>
        <w:t>Von</w:t>
      </w:r>
      <w:r w:rsidRPr="002B3054">
        <w:rPr>
          <w:rFonts w:eastAsia="Arial"/>
          <w:spacing w:val="-9"/>
          <w:w w:val="105"/>
        </w:rPr>
        <w:t xml:space="preserve"> </w:t>
      </w:r>
      <w:r w:rsidRPr="002B3054">
        <w:rPr>
          <w:rFonts w:eastAsia="Arial"/>
          <w:w w:val="105"/>
        </w:rPr>
        <w:t>Hippel-Landau</w:t>
      </w:r>
      <w:r w:rsidRPr="002B3054">
        <w:rPr>
          <w:rFonts w:eastAsia="Arial"/>
          <w:spacing w:val="-7"/>
          <w:w w:val="105"/>
        </w:rPr>
        <w:t xml:space="preserve"> </w:t>
      </w:r>
      <w:r w:rsidRPr="002B3054">
        <w:rPr>
          <w:rFonts w:eastAsia="Arial"/>
          <w:w w:val="105"/>
        </w:rPr>
        <w:t>syndrome,</w:t>
      </w:r>
      <w:r w:rsidRPr="002B3054">
        <w:rPr>
          <w:rFonts w:eastAsia="Arial"/>
          <w:spacing w:val="-4"/>
          <w:w w:val="105"/>
        </w:rPr>
        <w:t xml:space="preserve"> </w:t>
      </w:r>
      <w:r w:rsidRPr="002B3054">
        <w:rPr>
          <w:rFonts w:eastAsia="Arial"/>
          <w:w w:val="105"/>
        </w:rPr>
        <w:t>neurofibromatosis</w:t>
      </w:r>
      <w:r w:rsidRPr="002B3054">
        <w:rPr>
          <w:rFonts w:eastAsia="Arial"/>
          <w:spacing w:val="-1"/>
          <w:w w:val="105"/>
        </w:rPr>
        <w:t xml:space="preserve"> </w:t>
      </w:r>
      <w:r>
        <w:rPr>
          <w:rFonts w:eastAsia="Arial"/>
          <w:spacing w:val="-1"/>
          <w:w w:val="105"/>
        </w:rPr>
        <w:tab/>
      </w:r>
      <w:r w:rsidRPr="002B3054">
        <w:rPr>
          <w:rFonts w:eastAsia="Arial"/>
          <w:w w:val="105"/>
        </w:rPr>
        <w:t>(NFl</w:t>
      </w:r>
      <w:r w:rsidRPr="002B3054">
        <w:rPr>
          <w:rFonts w:eastAsia="Arial"/>
          <w:spacing w:val="-27"/>
          <w:w w:val="105"/>
        </w:rPr>
        <w:t xml:space="preserve"> </w:t>
      </w:r>
      <w:r w:rsidRPr="002B3054">
        <w:rPr>
          <w:rFonts w:eastAsia="Arial"/>
          <w:w w:val="105"/>
        </w:rPr>
        <w:t>and</w:t>
      </w:r>
      <w:r w:rsidRPr="002B3054">
        <w:rPr>
          <w:rFonts w:eastAsia="Arial"/>
          <w:spacing w:val="-14"/>
          <w:w w:val="105"/>
        </w:rPr>
        <w:t xml:space="preserve"> </w:t>
      </w:r>
      <w:r w:rsidRPr="002B3054">
        <w:rPr>
          <w:rFonts w:eastAsia="Arial"/>
          <w:w w:val="105"/>
        </w:rPr>
        <w:t>NF2),</w:t>
      </w:r>
    </w:p>
    <w:p w14:paraId="42C4DFD3" w14:textId="77777777" w:rsidR="002B3054" w:rsidRDefault="002B3054" w:rsidP="002B3054">
      <w:pPr>
        <w:widowControl w:val="0"/>
        <w:spacing w:before="1" w:after="0" w:line="291" w:lineRule="auto"/>
        <w:ind w:left="831" w:right="255" w:firstLine="4"/>
        <w:rPr>
          <w:rFonts w:eastAsia="Arial" w:cs="Times New Roman"/>
          <w:color w:val="0F0F0F"/>
        </w:rPr>
      </w:pPr>
    </w:p>
    <w:p w14:paraId="3BB79227" w14:textId="45B50B03" w:rsidR="002B3054" w:rsidRDefault="002B3054" w:rsidP="002B3054">
      <w:pPr>
        <w:widowControl w:val="0"/>
        <w:spacing w:before="1" w:after="0" w:line="291" w:lineRule="auto"/>
        <w:ind w:left="831" w:right="255" w:firstLine="4"/>
        <w:rPr>
          <w:rFonts w:eastAsia="Arial" w:cs="Times New Roman"/>
          <w:color w:val="0F0F0F"/>
        </w:rPr>
      </w:pPr>
      <w:r w:rsidRPr="002B3054">
        <w:rPr>
          <w:rFonts w:eastAsia="Arial" w:cs="Times New Roman"/>
          <w:color w:val="0F0F0F"/>
        </w:rPr>
        <w:t>In</w:t>
      </w:r>
      <w:r w:rsidRPr="002B3054">
        <w:rPr>
          <w:rFonts w:eastAsia="Arial" w:cs="Times New Roman"/>
          <w:color w:val="0F0F0F"/>
          <w:spacing w:val="-6"/>
        </w:rPr>
        <w:t xml:space="preserve"> </w:t>
      </w:r>
      <w:r w:rsidRPr="002B3054">
        <w:rPr>
          <w:rFonts w:eastAsia="Arial" w:cs="Times New Roman"/>
          <w:color w:val="0F0F0F"/>
        </w:rPr>
        <w:t>terms</w:t>
      </w:r>
      <w:r w:rsidRPr="002B3054">
        <w:rPr>
          <w:rFonts w:eastAsia="Arial" w:cs="Times New Roman"/>
          <w:color w:val="0F0F0F"/>
          <w:spacing w:val="30"/>
        </w:rPr>
        <w:t xml:space="preserve"> </w:t>
      </w:r>
      <w:r w:rsidRPr="002B3054">
        <w:rPr>
          <w:rFonts w:eastAsia="Arial" w:cs="Times New Roman"/>
          <w:color w:val="0F0F0F"/>
        </w:rPr>
        <w:t>of:</w:t>
      </w:r>
      <w:r w:rsidRPr="002B3054">
        <w:rPr>
          <w:rFonts w:eastAsia="Arial" w:cs="Times New Roman"/>
          <w:color w:val="0F0F0F"/>
          <w:spacing w:val="18"/>
        </w:rPr>
        <w:t xml:space="preserve"> </w:t>
      </w:r>
      <w:r>
        <w:rPr>
          <w:rFonts w:eastAsia="Arial" w:cs="Times New Roman"/>
          <w:color w:val="0F0F0F"/>
          <w:spacing w:val="18"/>
        </w:rPr>
        <w:tab/>
      </w:r>
    </w:p>
    <w:p w14:paraId="49CE8706" w14:textId="0C0DD310" w:rsidR="002B3054" w:rsidRPr="002B3054" w:rsidRDefault="002B3054" w:rsidP="002B3054">
      <w:pPr>
        <w:widowControl w:val="0"/>
        <w:spacing w:before="1" w:after="0" w:line="291" w:lineRule="auto"/>
        <w:ind w:left="831" w:right="255" w:firstLine="4"/>
        <w:rPr>
          <w:rFonts w:eastAsia="Arial" w:cs="Times New Roman"/>
        </w:rPr>
      </w:pPr>
      <w:r>
        <w:rPr>
          <w:rFonts w:eastAsia="Arial" w:cs="Times New Roman"/>
          <w:color w:val="0F0F0F"/>
        </w:rPr>
        <w:t>p</w:t>
      </w:r>
      <w:r w:rsidRPr="002B3054">
        <w:rPr>
          <w:rFonts w:eastAsia="Arial" w:cs="Times New Roman"/>
          <w:color w:val="0F0F0F"/>
        </w:rPr>
        <w:t>attern</w:t>
      </w:r>
      <w:r w:rsidRPr="002B3054">
        <w:rPr>
          <w:rFonts w:eastAsia="Arial" w:cs="Times New Roman"/>
          <w:color w:val="0F0F0F"/>
          <w:spacing w:val="22"/>
        </w:rPr>
        <w:t xml:space="preserve"> </w:t>
      </w:r>
      <w:r w:rsidRPr="002B3054">
        <w:rPr>
          <w:rFonts w:eastAsia="Arial" w:cs="Times New Roman"/>
          <w:color w:val="0F0F0F"/>
        </w:rPr>
        <w:t>of</w:t>
      </w:r>
      <w:r w:rsidRPr="002B3054">
        <w:rPr>
          <w:rFonts w:eastAsia="Arial" w:cs="Times New Roman"/>
          <w:color w:val="0F0F0F"/>
          <w:spacing w:val="23"/>
        </w:rPr>
        <w:t xml:space="preserve"> </w:t>
      </w:r>
      <w:r w:rsidRPr="002B3054">
        <w:rPr>
          <w:rFonts w:eastAsia="Arial" w:cs="Times New Roman"/>
          <w:color w:val="0F0F0F"/>
        </w:rPr>
        <w:t>inheritance,</w:t>
      </w:r>
      <w:r w:rsidRPr="002B3054">
        <w:rPr>
          <w:rFonts w:eastAsia="Arial" w:cs="Times New Roman"/>
          <w:color w:val="0F0F0F"/>
          <w:spacing w:val="8"/>
        </w:rPr>
        <w:t xml:space="preserve"> </w:t>
      </w:r>
      <w:r w:rsidRPr="002B3054">
        <w:rPr>
          <w:rFonts w:eastAsia="Arial" w:cs="Times New Roman"/>
          <w:color w:val="0F0F0F"/>
        </w:rPr>
        <w:t>typical</w:t>
      </w:r>
      <w:r w:rsidRPr="002B3054">
        <w:rPr>
          <w:rFonts w:eastAsia="Arial" w:cs="Times New Roman"/>
          <w:color w:val="0F0F0F"/>
          <w:spacing w:val="33"/>
        </w:rPr>
        <w:t xml:space="preserve"> </w:t>
      </w:r>
      <w:r w:rsidRPr="002B3054">
        <w:rPr>
          <w:rFonts w:eastAsia="Arial" w:cs="Times New Roman"/>
          <w:color w:val="0F0F0F"/>
        </w:rPr>
        <w:t>CNS</w:t>
      </w:r>
      <w:r w:rsidRPr="002B3054">
        <w:rPr>
          <w:rFonts w:eastAsia="Arial" w:cs="Times New Roman"/>
          <w:color w:val="0F0F0F"/>
          <w:spacing w:val="22"/>
        </w:rPr>
        <w:t xml:space="preserve"> </w:t>
      </w:r>
      <w:r w:rsidRPr="002B3054">
        <w:rPr>
          <w:rFonts w:eastAsia="Arial" w:cs="Times New Roman"/>
          <w:color w:val="0F0F0F"/>
        </w:rPr>
        <w:t>lesions(s),</w:t>
      </w:r>
      <w:r w:rsidRPr="002B3054">
        <w:rPr>
          <w:rFonts w:eastAsia="Arial" w:cs="Times New Roman"/>
          <w:color w:val="0F0F0F"/>
          <w:spacing w:val="28"/>
        </w:rPr>
        <w:t xml:space="preserve"> </w:t>
      </w:r>
      <w:r w:rsidRPr="002B3054">
        <w:rPr>
          <w:rFonts w:eastAsia="Arial" w:cs="Times New Roman"/>
          <w:color w:val="0F0F0F"/>
        </w:rPr>
        <w:t>associated</w:t>
      </w:r>
      <w:r w:rsidRPr="002B3054">
        <w:rPr>
          <w:rFonts w:eastAsia="Arial" w:cs="Times New Roman"/>
          <w:color w:val="0F0F0F"/>
          <w:spacing w:val="46"/>
        </w:rPr>
        <w:t xml:space="preserve"> </w:t>
      </w:r>
      <w:r w:rsidRPr="002B3054">
        <w:rPr>
          <w:rFonts w:eastAsia="Arial" w:cs="Times New Roman"/>
          <w:color w:val="0F0F0F"/>
        </w:rPr>
        <w:t>non-neural</w:t>
      </w:r>
      <w:r w:rsidRPr="002B3054">
        <w:rPr>
          <w:rFonts w:eastAsia="Arial" w:cs="Times New Roman"/>
          <w:color w:val="0F0F0F"/>
          <w:spacing w:val="38"/>
        </w:rPr>
        <w:t xml:space="preserve"> </w:t>
      </w:r>
      <w:r w:rsidRPr="002B3054">
        <w:rPr>
          <w:rFonts w:eastAsia="Arial" w:cs="Times New Roman"/>
          <w:color w:val="0F0F0F"/>
        </w:rPr>
        <w:t>lesions,</w:t>
      </w:r>
      <w:r w:rsidRPr="002B3054">
        <w:rPr>
          <w:rFonts w:eastAsia="Arial" w:cs="Times New Roman"/>
          <w:color w:val="0F0F0F"/>
          <w:w w:val="99"/>
        </w:rPr>
        <w:t xml:space="preserve"> </w:t>
      </w:r>
      <w:r w:rsidRPr="002B3054">
        <w:rPr>
          <w:rFonts w:eastAsia="Arial" w:cs="Times New Roman"/>
          <w:color w:val="0F0F0F"/>
        </w:rPr>
        <w:t>association</w:t>
      </w:r>
      <w:r w:rsidRPr="002B3054">
        <w:rPr>
          <w:rFonts w:eastAsia="Arial" w:cs="Times New Roman"/>
          <w:color w:val="0F0F0F"/>
          <w:spacing w:val="34"/>
        </w:rPr>
        <w:t xml:space="preserve"> </w:t>
      </w:r>
      <w:r w:rsidRPr="002B3054">
        <w:rPr>
          <w:rFonts w:eastAsia="Arial" w:cs="Times New Roman"/>
          <w:color w:val="0F0F0F"/>
        </w:rPr>
        <w:t>with</w:t>
      </w:r>
      <w:r w:rsidRPr="002B3054">
        <w:rPr>
          <w:rFonts w:eastAsia="Arial" w:cs="Times New Roman"/>
          <w:color w:val="0F0F0F"/>
          <w:spacing w:val="29"/>
        </w:rPr>
        <w:t xml:space="preserve"> </w:t>
      </w:r>
      <w:r w:rsidRPr="002B3054">
        <w:rPr>
          <w:rFonts w:eastAsia="Arial" w:cs="Times New Roman"/>
          <w:color w:val="0F0F0F"/>
        </w:rPr>
        <w:t>malignancies,</w:t>
      </w:r>
      <w:r w:rsidRPr="002B3054">
        <w:rPr>
          <w:rFonts w:eastAsia="Arial" w:cs="Times New Roman"/>
          <w:color w:val="0F0F0F"/>
          <w:spacing w:val="40"/>
        </w:rPr>
        <w:t xml:space="preserve"> </w:t>
      </w:r>
      <w:r w:rsidRPr="002B3054">
        <w:rPr>
          <w:rFonts w:eastAsia="Arial" w:cs="Times New Roman"/>
          <w:color w:val="0F0F0F"/>
        </w:rPr>
        <w:t>usual</w:t>
      </w:r>
      <w:r w:rsidRPr="002B3054">
        <w:rPr>
          <w:rFonts w:eastAsia="Arial" w:cs="Times New Roman"/>
          <w:color w:val="0F0F0F"/>
          <w:spacing w:val="15"/>
        </w:rPr>
        <w:t xml:space="preserve"> </w:t>
      </w:r>
      <w:r w:rsidRPr="002B3054">
        <w:rPr>
          <w:rFonts w:eastAsia="Arial" w:cs="Times New Roman"/>
          <w:color w:val="0F0F0F"/>
        </w:rPr>
        <w:t>clinical</w:t>
      </w:r>
      <w:r w:rsidRPr="002B3054">
        <w:rPr>
          <w:rFonts w:eastAsia="Arial" w:cs="Times New Roman"/>
          <w:color w:val="0F0F0F"/>
          <w:spacing w:val="16"/>
        </w:rPr>
        <w:t xml:space="preserve"> </w:t>
      </w:r>
      <w:r w:rsidRPr="002B3054">
        <w:rPr>
          <w:rFonts w:eastAsia="Arial" w:cs="Times New Roman"/>
          <w:color w:val="0F0F0F"/>
        </w:rPr>
        <w:t>course</w:t>
      </w:r>
      <w:r w:rsidRPr="002B3054">
        <w:rPr>
          <w:rFonts w:eastAsia="Arial" w:cs="Times New Roman"/>
          <w:color w:val="0F0F0F"/>
          <w:spacing w:val="20"/>
        </w:rPr>
        <w:t xml:space="preserve"> </w:t>
      </w:r>
      <w:r w:rsidRPr="002B3054">
        <w:rPr>
          <w:rFonts w:eastAsia="Arial" w:cs="Times New Roman"/>
          <w:color w:val="0F0F0F"/>
        </w:rPr>
        <w:t>and</w:t>
      </w:r>
      <w:r w:rsidRPr="002B3054">
        <w:rPr>
          <w:rFonts w:eastAsia="Arial" w:cs="Times New Roman"/>
          <w:color w:val="0F0F0F"/>
          <w:spacing w:val="26"/>
        </w:rPr>
        <w:t xml:space="preserve"> </w:t>
      </w:r>
      <w:r w:rsidRPr="002B3054">
        <w:rPr>
          <w:rFonts w:eastAsia="Arial" w:cs="Times New Roman"/>
          <w:color w:val="0F0F0F"/>
        </w:rPr>
        <w:t>prognosis.</w:t>
      </w:r>
    </w:p>
    <w:p w14:paraId="131EC900" w14:textId="77777777" w:rsidR="002B3054" w:rsidRPr="002B3054" w:rsidRDefault="002B3054" w:rsidP="002B3054">
      <w:pPr>
        <w:widowControl w:val="0"/>
        <w:spacing w:before="2" w:after="0" w:line="240" w:lineRule="auto"/>
        <w:rPr>
          <w:rFonts w:eastAsia="Arial" w:cs="Arial"/>
        </w:rPr>
      </w:pPr>
    </w:p>
    <w:p w14:paraId="1F11B3FB" w14:textId="47420212" w:rsidR="002B3054" w:rsidRPr="002B3054" w:rsidRDefault="002B3054" w:rsidP="002B3054">
      <w:pPr>
        <w:pStyle w:val="BodyText"/>
        <w:rPr>
          <w:rFonts w:eastAsia="Arial"/>
        </w:rPr>
      </w:pPr>
      <w:r>
        <w:rPr>
          <w:rFonts w:eastAsia="Arial"/>
        </w:rPr>
        <w:t>22.</w:t>
      </w:r>
      <w:r>
        <w:rPr>
          <w:rFonts w:eastAsia="Arial"/>
        </w:rPr>
        <w:tab/>
      </w:r>
      <w:r w:rsidRPr="002B3054">
        <w:rPr>
          <w:rFonts w:eastAsia="Arial"/>
        </w:rPr>
        <w:t>Describe</w:t>
      </w:r>
      <w:r w:rsidRPr="002B3054">
        <w:rPr>
          <w:rFonts w:eastAsia="Arial"/>
          <w:spacing w:val="7"/>
        </w:rPr>
        <w:t xml:space="preserve"> </w:t>
      </w:r>
      <w:r w:rsidRPr="002B3054">
        <w:rPr>
          <w:rFonts w:eastAsia="Arial"/>
          <w:w w:val="105"/>
        </w:rPr>
        <w:t>the</w:t>
      </w:r>
      <w:r w:rsidRPr="002B3054">
        <w:rPr>
          <w:rFonts w:eastAsia="Arial"/>
          <w:spacing w:val="-9"/>
          <w:w w:val="105"/>
        </w:rPr>
        <w:t xml:space="preserve"> </w:t>
      </w:r>
      <w:r w:rsidRPr="002B3054">
        <w:rPr>
          <w:rFonts w:eastAsia="Arial"/>
          <w:w w:val="105"/>
        </w:rPr>
        <w:t>general</w:t>
      </w:r>
      <w:r w:rsidRPr="002B3054">
        <w:rPr>
          <w:rFonts w:eastAsia="Arial"/>
          <w:spacing w:val="-12"/>
          <w:w w:val="105"/>
        </w:rPr>
        <w:t xml:space="preserve"> </w:t>
      </w:r>
      <w:r w:rsidRPr="002B3054">
        <w:rPr>
          <w:rFonts w:eastAsia="Arial"/>
          <w:w w:val="105"/>
        </w:rPr>
        <w:t>features</w:t>
      </w:r>
      <w:r w:rsidRPr="002B3054">
        <w:rPr>
          <w:rFonts w:eastAsia="Arial"/>
          <w:spacing w:val="4"/>
          <w:w w:val="105"/>
        </w:rPr>
        <w:t xml:space="preserve"> </w:t>
      </w:r>
      <w:r w:rsidRPr="002B3054">
        <w:rPr>
          <w:rFonts w:eastAsia="Arial"/>
          <w:w w:val="105"/>
        </w:rPr>
        <w:t>of</w:t>
      </w:r>
      <w:r w:rsidRPr="002B3054">
        <w:rPr>
          <w:rFonts w:eastAsia="Arial"/>
          <w:spacing w:val="-9"/>
          <w:w w:val="105"/>
        </w:rPr>
        <w:t xml:space="preserve"> </w:t>
      </w:r>
      <w:r w:rsidRPr="002B3054">
        <w:rPr>
          <w:rFonts w:eastAsia="Arial"/>
          <w:w w:val="105"/>
        </w:rPr>
        <w:t>neurodegenerative</w:t>
      </w:r>
      <w:r w:rsidRPr="002B3054">
        <w:rPr>
          <w:rFonts w:eastAsia="Arial"/>
          <w:spacing w:val="12"/>
          <w:w w:val="105"/>
        </w:rPr>
        <w:t xml:space="preserve"> </w:t>
      </w:r>
      <w:r w:rsidRPr="002B3054">
        <w:rPr>
          <w:rFonts w:eastAsia="Arial"/>
          <w:w w:val="105"/>
        </w:rPr>
        <w:t>diseases</w:t>
      </w:r>
      <w:r w:rsidRPr="002B3054">
        <w:rPr>
          <w:rFonts w:eastAsia="Arial"/>
          <w:spacing w:val="-8"/>
          <w:w w:val="105"/>
        </w:rPr>
        <w:t xml:space="preserve"> </w:t>
      </w:r>
      <w:r w:rsidRPr="002B3054">
        <w:rPr>
          <w:rFonts w:eastAsia="Arial"/>
          <w:w w:val="105"/>
        </w:rPr>
        <w:t>with</w:t>
      </w:r>
      <w:r w:rsidRPr="002B3054">
        <w:rPr>
          <w:rFonts w:eastAsia="Arial"/>
          <w:spacing w:val="-1"/>
          <w:w w:val="105"/>
        </w:rPr>
        <w:t xml:space="preserve"> </w:t>
      </w:r>
      <w:r w:rsidRPr="002B3054">
        <w:rPr>
          <w:rFonts w:eastAsia="Arial"/>
          <w:w w:val="105"/>
        </w:rPr>
        <w:t>regards</w:t>
      </w:r>
      <w:r w:rsidRPr="002B3054">
        <w:rPr>
          <w:rFonts w:eastAsia="Arial"/>
          <w:spacing w:val="-18"/>
          <w:w w:val="105"/>
        </w:rPr>
        <w:t xml:space="preserve"> </w:t>
      </w:r>
      <w:r w:rsidRPr="002B3054">
        <w:rPr>
          <w:rFonts w:eastAsia="Arial"/>
          <w:w w:val="105"/>
        </w:rPr>
        <w:t>to</w:t>
      </w:r>
      <w:r w:rsidRPr="002B3054">
        <w:rPr>
          <w:rFonts w:eastAsia="Arial"/>
          <w:spacing w:val="9"/>
        </w:rPr>
        <w:t xml:space="preserve"> </w:t>
      </w:r>
      <w:r>
        <w:rPr>
          <w:rFonts w:eastAsia="Arial"/>
          <w:spacing w:val="9"/>
        </w:rPr>
        <w:tab/>
      </w:r>
      <w:r w:rsidRPr="002B3054">
        <w:rPr>
          <w:rFonts w:eastAsia="Arial"/>
          <w:w w:val="105"/>
        </w:rPr>
        <w:t>common</w:t>
      </w:r>
      <w:r w:rsidRPr="002B3054">
        <w:rPr>
          <w:rFonts w:eastAsia="Arial"/>
          <w:spacing w:val="-6"/>
          <w:w w:val="105"/>
        </w:rPr>
        <w:t xml:space="preserve"> </w:t>
      </w:r>
      <w:r w:rsidRPr="002B3054">
        <w:rPr>
          <w:rFonts w:eastAsia="Arial"/>
          <w:w w:val="105"/>
        </w:rPr>
        <w:t>features</w:t>
      </w:r>
      <w:r w:rsidRPr="002B3054">
        <w:rPr>
          <w:rFonts w:eastAsia="Arial"/>
          <w:spacing w:val="13"/>
          <w:w w:val="105"/>
        </w:rPr>
        <w:t xml:space="preserve"> </w:t>
      </w:r>
      <w:r w:rsidRPr="002B3054">
        <w:rPr>
          <w:rFonts w:eastAsia="Arial"/>
          <w:w w:val="105"/>
        </w:rPr>
        <w:t>and</w:t>
      </w:r>
      <w:r w:rsidRPr="002B3054">
        <w:rPr>
          <w:rFonts w:eastAsia="Arial"/>
          <w:spacing w:val="-8"/>
          <w:w w:val="105"/>
        </w:rPr>
        <w:t xml:space="preserve"> </w:t>
      </w:r>
      <w:r w:rsidRPr="002B3054">
        <w:rPr>
          <w:rFonts w:eastAsia="Arial"/>
          <w:w w:val="105"/>
        </w:rPr>
        <w:t>ways</w:t>
      </w:r>
      <w:r w:rsidRPr="002B3054">
        <w:rPr>
          <w:rFonts w:eastAsia="Arial"/>
          <w:spacing w:val="13"/>
          <w:w w:val="105"/>
        </w:rPr>
        <w:t xml:space="preserve"> </w:t>
      </w:r>
      <w:r w:rsidRPr="002B3054">
        <w:rPr>
          <w:rFonts w:eastAsia="Arial"/>
          <w:w w:val="105"/>
        </w:rPr>
        <w:t>in</w:t>
      </w:r>
      <w:r w:rsidRPr="002B3054">
        <w:rPr>
          <w:rFonts w:eastAsia="Arial"/>
          <w:spacing w:val="-12"/>
          <w:w w:val="105"/>
        </w:rPr>
        <w:t xml:space="preserve"> </w:t>
      </w:r>
      <w:r w:rsidRPr="002B3054">
        <w:rPr>
          <w:rFonts w:eastAsia="Arial"/>
          <w:w w:val="105"/>
        </w:rPr>
        <w:t>which</w:t>
      </w:r>
      <w:r w:rsidRPr="002B3054">
        <w:rPr>
          <w:rFonts w:eastAsia="Arial"/>
          <w:spacing w:val="2"/>
          <w:w w:val="105"/>
        </w:rPr>
        <w:t xml:space="preserve"> </w:t>
      </w:r>
      <w:r w:rsidRPr="002B3054">
        <w:rPr>
          <w:rFonts w:eastAsia="Arial"/>
          <w:w w:val="105"/>
        </w:rPr>
        <w:t>the</w:t>
      </w:r>
      <w:r w:rsidRPr="002B3054">
        <w:rPr>
          <w:rFonts w:eastAsia="Arial"/>
          <w:spacing w:val="5"/>
          <w:w w:val="105"/>
        </w:rPr>
        <w:t xml:space="preserve"> </w:t>
      </w:r>
      <w:r w:rsidRPr="002B3054">
        <w:rPr>
          <w:rFonts w:eastAsia="Arial"/>
          <w:w w:val="105"/>
        </w:rPr>
        <w:t>most</w:t>
      </w:r>
      <w:r w:rsidRPr="002B3054">
        <w:rPr>
          <w:rFonts w:eastAsia="Arial"/>
          <w:spacing w:val="1"/>
          <w:w w:val="105"/>
        </w:rPr>
        <w:t xml:space="preserve"> </w:t>
      </w:r>
      <w:r w:rsidRPr="002B3054">
        <w:rPr>
          <w:rFonts w:eastAsia="Arial"/>
          <w:w w:val="105"/>
        </w:rPr>
        <w:t>common</w:t>
      </w:r>
      <w:r w:rsidRPr="002B3054">
        <w:rPr>
          <w:rFonts w:eastAsia="Arial"/>
          <w:spacing w:val="4"/>
          <w:w w:val="105"/>
        </w:rPr>
        <w:t xml:space="preserve"> </w:t>
      </w:r>
      <w:r w:rsidRPr="002B3054">
        <w:rPr>
          <w:rFonts w:eastAsia="Arial"/>
          <w:w w:val="105"/>
        </w:rPr>
        <w:t>disorders</w:t>
      </w:r>
      <w:r w:rsidRPr="002B3054">
        <w:rPr>
          <w:rFonts w:eastAsia="Arial"/>
          <w:spacing w:val="10"/>
          <w:w w:val="105"/>
        </w:rPr>
        <w:t xml:space="preserve"> </w:t>
      </w:r>
      <w:r w:rsidRPr="002B3054">
        <w:rPr>
          <w:rFonts w:eastAsia="Arial"/>
          <w:w w:val="105"/>
        </w:rPr>
        <w:t>differ.</w:t>
      </w:r>
    </w:p>
    <w:p w14:paraId="607CA386" w14:textId="34492189" w:rsidR="00695C54" w:rsidRDefault="00695C54" w:rsidP="00695C54">
      <w:pPr>
        <w:pStyle w:val="BodyText"/>
        <w:rPr>
          <w:w w:val="90"/>
          <w:szCs w:val="22"/>
        </w:rPr>
      </w:pPr>
    </w:p>
    <w:p w14:paraId="4CD9ECEF" w14:textId="77777777" w:rsidR="005C0A41" w:rsidRDefault="005C0A41" w:rsidP="00695C54">
      <w:pPr>
        <w:pStyle w:val="BodyText"/>
        <w:rPr>
          <w:w w:val="90"/>
          <w:szCs w:val="22"/>
        </w:rPr>
      </w:pPr>
    </w:p>
    <w:p w14:paraId="471D6672" w14:textId="77777777" w:rsidR="00695C54" w:rsidRDefault="00695C54" w:rsidP="00695C54">
      <w:pPr>
        <w:pStyle w:val="BodyText"/>
        <w:rPr>
          <w:w w:val="90"/>
          <w:szCs w:val="22"/>
        </w:rPr>
      </w:pPr>
    </w:p>
    <w:p w14:paraId="4DC36A0E" w14:textId="766B8253" w:rsidR="005C0A41" w:rsidRDefault="005C0A41" w:rsidP="00695C54">
      <w:pPr>
        <w:pStyle w:val="BodyText"/>
        <w:rPr>
          <w:w w:val="90"/>
          <w:szCs w:val="22"/>
        </w:rPr>
      </w:pPr>
      <w:r>
        <w:rPr>
          <w:w w:val="90"/>
          <w:szCs w:val="22"/>
        </w:rPr>
        <w:lastRenderedPageBreak/>
        <w:t>Nervous System Objectives, page four</w:t>
      </w:r>
    </w:p>
    <w:p w14:paraId="0DB7E0B6" w14:textId="77777777" w:rsidR="005C0A41" w:rsidRDefault="005C0A41" w:rsidP="00695C54">
      <w:pPr>
        <w:pStyle w:val="BodyText"/>
        <w:rPr>
          <w:w w:val="90"/>
          <w:szCs w:val="22"/>
        </w:rPr>
      </w:pPr>
    </w:p>
    <w:p w14:paraId="203E9115" w14:textId="041C74AE" w:rsidR="005C0A41" w:rsidRPr="005C0A41" w:rsidRDefault="005C0A41" w:rsidP="005C0A41">
      <w:pPr>
        <w:pStyle w:val="BodyText"/>
        <w:rPr>
          <w:rFonts w:eastAsia="Arial"/>
        </w:rPr>
      </w:pPr>
      <w:r>
        <w:rPr>
          <w:w w:val="90"/>
          <w:szCs w:val="22"/>
        </w:rPr>
        <w:t>23.</w:t>
      </w:r>
      <w:r>
        <w:rPr>
          <w:w w:val="90"/>
          <w:szCs w:val="22"/>
        </w:rPr>
        <w:tab/>
      </w:r>
      <w:r w:rsidRPr="005C0A41">
        <w:rPr>
          <w:rFonts w:eastAsia="Arial"/>
        </w:rPr>
        <w:t>Define</w:t>
      </w:r>
      <w:r w:rsidRPr="005C0A41">
        <w:rPr>
          <w:rFonts w:eastAsia="Arial"/>
          <w:spacing w:val="18"/>
        </w:rPr>
        <w:t xml:space="preserve"> </w:t>
      </w:r>
      <w:r w:rsidRPr="005C0A41">
        <w:rPr>
          <w:rFonts w:eastAsia="Arial"/>
        </w:rPr>
        <w:t>dementia</w:t>
      </w:r>
      <w:r w:rsidRPr="005C0A41">
        <w:rPr>
          <w:rFonts w:eastAsia="Arial"/>
          <w:spacing w:val="48"/>
        </w:rPr>
        <w:t xml:space="preserve"> </w:t>
      </w:r>
      <w:r w:rsidRPr="005C0A41">
        <w:rPr>
          <w:rFonts w:eastAsia="Arial"/>
        </w:rPr>
        <w:t>and</w:t>
      </w:r>
      <w:r w:rsidRPr="005C0A41">
        <w:rPr>
          <w:rFonts w:eastAsia="Arial"/>
          <w:spacing w:val="37"/>
        </w:rPr>
        <w:t xml:space="preserve"> </w:t>
      </w:r>
      <w:r w:rsidRPr="005C0A41">
        <w:rPr>
          <w:rFonts w:eastAsia="Arial"/>
        </w:rPr>
        <w:t>list</w:t>
      </w:r>
      <w:r w:rsidRPr="005C0A41">
        <w:rPr>
          <w:rFonts w:eastAsia="Arial"/>
          <w:spacing w:val="15"/>
        </w:rPr>
        <w:t xml:space="preserve"> </w:t>
      </w:r>
      <w:r w:rsidRPr="005C0A41">
        <w:rPr>
          <w:rFonts w:eastAsia="Arial"/>
        </w:rPr>
        <w:t>characteristic</w:t>
      </w:r>
      <w:r w:rsidRPr="005C0A41">
        <w:rPr>
          <w:rFonts w:eastAsia="Arial"/>
          <w:spacing w:val="58"/>
        </w:rPr>
        <w:t xml:space="preserve"> </w:t>
      </w:r>
      <w:r w:rsidRPr="005C0A41">
        <w:rPr>
          <w:rFonts w:eastAsia="Arial"/>
        </w:rPr>
        <w:t>clinical</w:t>
      </w:r>
      <w:r w:rsidRPr="005C0A41">
        <w:rPr>
          <w:rFonts w:eastAsia="Arial"/>
          <w:spacing w:val="21"/>
        </w:rPr>
        <w:t xml:space="preserve"> </w:t>
      </w:r>
      <w:r w:rsidRPr="005C0A41">
        <w:rPr>
          <w:rFonts w:eastAsia="Arial"/>
        </w:rPr>
        <w:t>features,</w:t>
      </w:r>
      <w:r w:rsidRPr="005C0A41">
        <w:rPr>
          <w:rFonts w:eastAsia="Arial"/>
          <w:spacing w:val="37"/>
        </w:rPr>
        <w:t xml:space="preserve"> </w:t>
      </w:r>
      <w:r w:rsidRPr="005C0A41">
        <w:rPr>
          <w:rFonts w:eastAsia="Arial"/>
        </w:rPr>
        <w:t>common</w:t>
      </w:r>
      <w:r w:rsidRPr="005C0A41">
        <w:rPr>
          <w:rFonts w:eastAsia="Arial"/>
          <w:spacing w:val="47"/>
        </w:rPr>
        <w:t xml:space="preserve"> </w:t>
      </w:r>
      <w:r w:rsidRPr="005C0A41">
        <w:rPr>
          <w:rFonts w:eastAsia="Arial"/>
        </w:rPr>
        <w:t>reversible</w:t>
      </w:r>
      <w:r w:rsidRPr="005C0A41">
        <w:rPr>
          <w:rFonts w:eastAsia="Arial"/>
          <w:spacing w:val="45"/>
        </w:rPr>
        <w:t xml:space="preserve"> </w:t>
      </w:r>
      <w:r w:rsidRPr="005C0A41">
        <w:rPr>
          <w:rFonts w:eastAsia="Arial"/>
        </w:rPr>
        <w:t>and</w:t>
      </w:r>
      <w:r w:rsidRPr="005C0A41">
        <w:rPr>
          <w:rFonts w:eastAsia="Arial"/>
          <w:w w:val="99"/>
        </w:rPr>
        <w:t xml:space="preserve"> </w:t>
      </w:r>
      <w:r>
        <w:rPr>
          <w:rFonts w:eastAsia="Arial"/>
          <w:w w:val="99"/>
        </w:rPr>
        <w:tab/>
      </w:r>
      <w:r w:rsidRPr="005C0A41">
        <w:rPr>
          <w:rFonts w:eastAsia="Arial"/>
        </w:rPr>
        <w:t>irreversible</w:t>
      </w:r>
      <w:r w:rsidRPr="005C0A41">
        <w:rPr>
          <w:rFonts w:eastAsia="Arial"/>
          <w:spacing w:val="31"/>
        </w:rPr>
        <w:t xml:space="preserve"> </w:t>
      </w:r>
      <w:r w:rsidRPr="005C0A41">
        <w:rPr>
          <w:rFonts w:eastAsia="Arial"/>
        </w:rPr>
        <w:t>causes</w:t>
      </w:r>
      <w:r w:rsidRPr="005C0A41">
        <w:rPr>
          <w:rFonts w:eastAsia="Arial"/>
          <w:spacing w:val="45"/>
        </w:rPr>
        <w:t xml:space="preserve"> </w:t>
      </w:r>
      <w:r w:rsidRPr="005C0A41">
        <w:rPr>
          <w:rFonts w:eastAsia="Arial"/>
        </w:rPr>
        <w:t>including</w:t>
      </w:r>
      <w:r w:rsidRPr="005C0A41">
        <w:rPr>
          <w:rFonts w:eastAsia="Arial"/>
          <w:spacing w:val="9"/>
        </w:rPr>
        <w:t xml:space="preserve"> </w:t>
      </w:r>
      <w:r w:rsidRPr="005C0A41">
        <w:rPr>
          <w:rFonts w:eastAsia="Arial"/>
        </w:rPr>
        <w:t>the</w:t>
      </w:r>
      <w:r w:rsidRPr="005C0A41">
        <w:rPr>
          <w:rFonts w:eastAsia="Arial"/>
          <w:spacing w:val="31"/>
        </w:rPr>
        <w:t xml:space="preserve"> </w:t>
      </w:r>
      <w:r w:rsidRPr="005C0A41">
        <w:rPr>
          <w:rFonts w:eastAsia="Arial"/>
        </w:rPr>
        <w:t>most</w:t>
      </w:r>
      <w:r w:rsidRPr="005C0A41">
        <w:rPr>
          <w:rFonts w:eastAsia="Arial"/>
          <w:spacing w:val="26"/>
        </w:rPr>
        <w:t xml:space="preserve"> </w:t>
      </w:r>
      <w:r w:rsidRPr="005C0A41">
        <w:rPr>
          <w:rFonts w:eastAsia="Arial"/>
        </w:rPr>
        <w:t>common</w:t>
      </w:r>
      <w:r w:rsidRPr="005C0A41">
        <w:rPr>
          <w:rFonts w:eastAsia="Arial"/>
          <w:spacing w:val="36"/>
        </w:rPr>
        <w:t xml:space="preserve"> </w:t>
      </w:r>
      <w:r w:rsidRPr="005C0A41">
        <w:rPr>
          <w:rFonts w:eastAsia="Arial"/>
        </w:rPr>
        <w:t>cause</w:t>
      </w:r>
    </w:p>
    <w:p w14:paraId="1B50A56D" w14:textId="77777777" w:rsidR="005C0A41" w:rsidRPr="005C0A41" w:rsidRDefault="005C0A41" w:rsidP="005C0A41">
      <w:pPr>
        <w:widowControl w:val="0"/>
        <w:spacing w:before="2" w:after="0" w:line="240" w:lineRule="auto"/>
        <w:rPr>
          <w:rFonts w:eastAsia="Arial" w:cs="Arial"/>
          <w:sz w:val="25"/>
          <w:szCs w:val="25"/>
        </w:rPr>
      </w:pPr>
    </w:p>
    <w:p w14:paraId="7FE7156B" w14:textId="6A76FF28" w:rsidR="005C0A41" w:rsidRDefault="005C0A41" w:rsidP="005C0A41">
      <w:pPr>
        <w:pStyle w:val="BodyText"/>
        <w:rPr>
          <w:rFonts w:eastAsia="Arial"/>
          <w:w w:val="105"/>
        </w:rPr>
      </w:pPr>
      <w:r>
        <w:rPr>
          <w:rFonts w:eastAsia="Arial"/>
          <w:w w:val="95"/>
        </w:rPr>
        <w:t>24.</w:t>
      </w:r>
      <w:r>
        <w:rPr>
          <w:rFonts w:eastAsia="Arial"/>
          <w:w w:val="95"/>
        </w:rPr>
        <w:tab/>
      </w:r>
      <w:r w:rsidRPr="005C0A41">
        <w:rPr>
          <w:rFonts w:eastAsia="Arial"/>
          <w:w w:val="95"/>
        </w:rPr>
        <w:t>Describe</w:t>
      </w:r>
      <w:r w:rsidRPr="005C0A41">
        <w:rPr>
          <w:rFonts w:eastAsia="Arial"/>
          <w:spacing w:val="45"/>
          <w:w w:val="95"/>
        </w:rPr>
        <w:t xml:space="preserve"> </w:t>
      </w:r>
      <w:r w:rsidRPr="005C0A41">
        <w:rPr>
          <w:rFonts w:eastAsia="Arial"/>
          <w:w w:val="105"/>
        </w:rPr>
        <w:t>Alzheimer</w:t>
      </w:r>
      <w:r w:rsidRPr="005C0A41">
        <w:rPr>
          <w:rFonts w:eastAsia="Arial"/>
          <w:spacing w:val="-10"/>
          <w:w w:val="105"/>
        </w:rPr>
        <w:t xml:space="preserve"> </w:t>
      </w:r>
      <w:r w:rsidRPr="005C0A41">
        <w:rPr>
          <w:rFonts w:eastAsia="Arial"/>
          <w:w w:val="105"/>
        </w:rPr>
        <w:t>disease,</w:t>
      </w:r>
      <w:r w:rsidRPr="005C0A41">
        <w:rPr>
          <w:rFonts w:eastAsia="Arial"/>
          <w:spacing w:val="-19"/>
          <w:w w:val="105"/>
        </w:rPr>
        <w:t xml:space="preserve"> </w:t>
      </w:r>
      <w:r w:rsidRPr="005C0A41">
        <w:rPr>
          <w:rFonts w:eastAsia="Arial"/>
          <w:w w:val="105"/>
        </w:rPr>
        <w:t>frontotemporal</w:t>
      </w:r>
      <w:r w:rsidRPr="005C0A41">
        <w:rPr>
          <w:rFonts w:eastAsia="Arial"/>
          <w:spacing w:val="-9"/>
          <w:w w:val="105"/>
        </w:rPr>
        <w:t xml:space="preserve"> </w:t>
      </w:r>
      <w:r w:rsidRPr="005C0A41">
        <w:rPr>
          <w:rFonts w:eastAsia="Arial"/>
          <w:w w:val="105"/>
        </w:rPr>
        <w:t>degenerations,</w:t>
      </w:r>
      <w:r w:rsidRPr="005C0A41">
        <w:rPr>
          <w:rFonts w:eastAsia="Arial"/>
          <w:spacing w:val="-9"/>
          <w:w w:val="105"/>
        </w:rPr>
        <w:t xml:space="preserve"> </w:t>
      </w:r>
      <w:r w:rsidRPr="005C0A41">
        <w:rPr>
          <w:rFonts w:eastAsia="Arial"/>
          <w:w w:val="105"/>
        </w:rPr>
        <w:t>Huntington</w:t>
      </w:r>
      <w:r w:rsidRPr="005C0A41">
        <w:rPr>
          <w:rFonts w:eastAsia="Arial"/>
          <w:spacing w:val="-23"/>
          <w:w w:val="105"/>
        </w:rPr>
        <w:t xml:space="preserve"> </w:t>
      </w:r>
      <w:r w:rsidRPr="005C0A41">
        <w:rPr>
          <w:rFonts w:eastAsia="Arial"/>
          <w:w w:val="105"/>
        </w:rPr>
        <w:t>disease,</w:t>
      </w:r>
      <w:r w:rsidRPr="005C0A41">
        <w:rPr>
          <w:rFonts w:eastAsia="Arial"/>
          <w:w w:val="96"/>
        </w:rPr>
        <w:t xml:space="preserve"> </w:t>
      </w:r>
      <w:r>
        <w:rPr>
          <w:rFonts w:eastAsia="Arial"/>
          <w:w w:val="96"/>
        </w:rPr>
        <w:tab/>
      </w:r>
      <w:r w:rsidRPr="005C0A41">
        <w:rPr>
          <w:rFonts w:eastAsia="Arial"/>
          <w:w w:val="105"/>
        </w:rPr>
        <w:t>amyotrophic</w:t>
      </w:r>
      <w:r w:rsidRPr="005C0A41">
        <w:rPr>
          <w:rFonts w:eastAsia="Arial"/>
          <w:spacing w:val="9"/>
          <w:w w:val="105"/>
        </w:rPr>
        <w:t xml:space="preserve"> </w:t>
      </w:r>
      <w:r w:rsidRPr="005C0A41">
        <w:rPr>
          <w:rFonts w:eastAsia="Arial"/>
          <w:w w:val="105"/>
        </w:rPr>
        <w:t>lateral</w:t>
      </w:r>
      <w:r w:rsidRPr="005C0A41">
        <w:rPr>
          <w:rFonts w:eastAsia="Arial"/>
          <w:spacing w:val="-13"/>
          <w:w w:val="105"/>
        </w:rPr>
        <w:t xml:space="preserve"> </w:t>
      </w:r>
      <w:r w:rsidRPr="005C0A41">
        <w:rPr>
          <w:rFonts w:eastAsia="Arial"/>
          <w:w w:val="105"/>
        </w:rPr>
        <w:t>sclerosis,</w:t>
      </w:r>
      <w:r w:rsidRPr="005C0A41">
        <w:rPr>
          <w:rFonts w:eastAsia="Arial"/>
          <w:spacing w:val="-2"/>
          <w:w w:val="105"/>
        </w:rPr>
        <w:t xml:space="preserve"> </w:t>
      </w:r>
      <w:r w:rsidRPr="005C0A41">
        <w:rPr>
          <w:rFonts w:eastAsia="Arial"/>
          <w:w w:val="105"/>
        </w:rPr>
        <w:t>spinocerebellar</w:t>
      </w:r>
      <w:r w:rsidRPr="005C0A41">
        <w:rPr>
          <w:rFonts w:eastAsia="Arial"/>
          <w:spacing w:val="13"/>
          <w:w w:val="105"/>
        </w:rPr>
        <w:t xml:space="preserve"> </w:t>
      </w:r>
      <w:r w:rsidRPr="005C0A41">
        <w:rPr>
          <w:rFonts w:eastAsia="Arial"/>
          <w:w w:val="105"/>
        </w:rPr>
        <w:t>ataxia, in</w:t>
      </w:r>
      <w:r w:rsidRPr="005C0A41">
        <w:rPr>
          <w:rFonts w:eastAsia="Arial"/>
          <w:spacing w:val="-26"/>
          <w:w w:val="105"/>
        </w:rPr>
        <w:t xml:space="preserve"> </w:t>
      </w:r>
      <w:r w:rsidRPr="005C0A41">
        <w:rPr>
          <w:rFonts w:eastAsia="Arial"/>
          <w:w w:val="105"/>
        </w:rPr>
        <w:t>terms</w:t>
      </w:r>
      <w:r w:rsidRPr="005C0A41">
        <w:rPr>
          <w:rFonts w:eastAsia="Arial"/>
          <w:spacing w:val="-4"/>
          <w:w w:val="105"/>
        </w:rPr>
        <w:t xml:space="preserve"> </w:t>
      </w:r>
      <w:r w:rsidRPr="005C0A41">
        <w:rPr>
          <w:rFonts w:eastAsia="Arial"/>
          <w:w w:val="105"/>
        </w:rPr>
        <w:t>of:</w:t>
      </w:r>
    </w:p>
    <w:p w14:paraId="136ED1C9" w14:textId="77777777" w:rsidR="005C0A41" w:rsidRPr="005C0A41" w:rsidRDefault="005C0A41" w:rsidP="005C0A41">
      <w:pPr>
        <w:pStyle w:val="BodyText"/>
        <w:rPr>
          <w:rFonts w:eastAsia="Arial"/>
        </w:rPr>
      </w:pPr>
    </w:p>
    <w:p w14:paraId="5F2DAD5E" w14:textId="149F96A2" w:rsidR="005C0A41" w:rsidRPr="005C0A41" w:rsidRDefault="005C0A41" w:rsidP="005C0A41">
      <w:pPr>
        <w:pStyle w:val="BodyText"/>
        <w:rPr>
          <w:rFonts w:eastAsia="Arial"/>
        </w:rPr>
      </w:pPr>
      <w:r>
        <w:rPr>
          <w:rFonts w:eastAsia="Arial"/>
        </w:rPr>
        <w:tab/>
      </w:r>
      <w:r w:rsidRPr="005C0A41">
        <w:rPr>
          <w:rFonts w:eastAsia="Arial"/>
        </w:rPr>
        <w:t>-</w:t>
      </w:r>
      <w:r w:rsidRPr="005C0A41">
        <w:rPr>
          <w:rFonts w:eastAsia="Arial"/>
          <w:spacing w:val="17"/>
        </w:rPr>
        <w:t xml:space="preserve"> </w:t>
      </w:r>
      <w:r w:rsidRPr="005C0A41">
        <w:rPr>
          <w:rFonts w:eastAsia="Arial"/>
        </w:rPr>
        <w:t>molecular</w:t>
      </w:r>
      <w:r w:rsidRPr="005C0A41">
        <w:rPr>
          <w:rFonts w:eastAsia="Arial"/>
          <w:spacing w:val="27"/>
        </w:rPr>
        <w:t xml:space="preserve"> </w:t>
      </w:r>
      <w:r w:rsidRPr="005C0A41">
        <w:rPr>
          <w:rFonts w:eastAsia="Arial"/>
        </w:rPr>
        <w:t>genetics,</w:t>
      </w:r>
      <w:r w:rsidRPr="005C0A41">
        <w:rPr>
          <w:rFonts w:eastAsia="Arial"/>
          <w:spacing w:val="44"/>
        </w:rPr>
        <w:t xml:space="preserve"> </w:t>
      </w:r>
      <w:r w:rsidRPr="005C0A41">
        <w:rPr>
          <w:rFonts w:eastAsia="Arial"/>
        </w:rPr>
        <w:t>possible</w:t>
      </w:r>
      <w:r w:rsidRPr="005C0A41">
        <w:rPr>
          <w:rFonts w:eastAsia="Arial"/>
          <w:spacing w:val="26"/>
        </w:rPr>
        <w:t xml:space="preserve"> </w:t>
      </w:r>
      <w:r w:rsidRPr="005C0A41">
        <w:rPr>
          <w:rFonts w:eastAsia="Arial"/>
        </w:rPr>
        <w:t>pathogenesis,</w:t>
      </w:r>
      <w:r w:rsidRPr="005C0A41">
        <w:rPr>
          <w:rFonts w:eastAsia="Arial"/>
          <w:spacing w:val="38"/>
        </w:rPr>
        <w:t xml:space="preserve"> </w:t>
      </w:r>
      <w:r w:rsidRPr="005C0A41">
        <w:rPr>
          <w:rFonts w:eastAsia="Arial"/>
        </w:rPr>
        <w:t>including</w:t>
      </w:r>
      <w:r w:rsidRPr="005C0A41">
        <w:rPr>
          <w:rFonts w:eastAsia="Arial"/>
          <w:spacing w:val="13"/>
        </w:rPr>
        <w:t xml:space="preserve"> </w:t>
      </w:r>
      <w:r w:rsidRPr="005C0A41">
        <w:rPr>
          <w:rFonts w:eastAsia="Arial"/>
        </w:rPr>
        <w:t>characteristic</w:t>
      </w:r>
      <w:r w:rsidRPr="005C0A41">
        <w:rPr>
          <w:rFonts w:eastAsia="Arial"/>
          <w:spacing w:val="53"/>
        </w:rPr>
        <w:t xml:space="preserve"> </w:t>
      </w:r>
      <w:r w:rsidRPr="005C0A41">
        <w:rPr>
          <w:rFonts w:eastAsia="Arial"/>
        </w:rPr>
        <w:t>biochemical</w:t>
      </w:r>
      <w:r w:rsidRPr="005C0A41">
        <w:rPr>
          <w:rFonts w:eastAsia="Arial"/>
          <w:spacing w:val="34"/>
        </w:rPr>
        <w:t xml:space="preserve"> </w:t>
      </w:r>
      <w:r>
        <w:rPr>
          <w:rFonts w:eastAsia="Arial"/>
          <w:spacing w:val="34"/>
        </w:rPr>
        <w:tab/>
      </w:r>
      <w:r w:rsidRPr="005C0A41">
        <w:rPr>
          <w:rFonts w:eastAsia="Arial"/>
        </w:rPr>
        <w:t>changes,</w:t>
      </w:r>
      <w:r w:rsidRPr="005C0A41">
        <w:rPr>
          <w:rFonts w:eastAsia="Arial"/>
          <w:w w:val="97"/>
        </w:rPr>
        <w:t xml:space="preserve"> </w:t>
      </w:r>
      <w:r w:rsidRPr="005C0A41">
        <w:rPr>
          <w:rFonts w:eastAsia="Arial"/>
        </w:rPr>
        <w:t>characteristic</w:t>
      </w:r>
      <w:r w:rsidRPr="005C0A41">
        <w:rPr>
          <w:rFonts w:eastAsia="Arial"/>
          <w:spacing w:val="58"/>
        </w:rPr>
        <w:t xml:space="preserve"> </w:t>
      </w:r>
      <w:r w:rsidRPr="005C0A41">
        <w:rPr>
          <w:rFonts w:eastAsia="Arial"/>
        </w:rPr>
        <w:t>morphology,</w:t>
      </w:r>
      <w:r w:rsidRPr="005C0A41">
        <w:rPr>
          <w:rFonts w:eastAsia="Arial"/>
          <w:spacing w:val="47"/>
        </w:rPr>
        <w:t xml:space="preserve"> </w:t>
      </w:r>
      <w:r w:rsidRPr="005C0A41">
        <w:rPr>
          <w:rFonts w:eastAsia="Arial"/>
        </w:rPr>
        <w:t>usual</w:t>
      </w:r>
      <w:r w:rsidRPr="005C0A41">
        <w:rPr>
          <w:rFonts w:eastAsia="Arial"/>
          <w:spacing w:val="24"/>
        </w:rPr>
        <w:t xml:space="preserve"> </w:t>
      </w:r>
      <w:r w:rsidRPr="005C0A41">
        <w:rPr>
          <w:rFonts w:eastAsia="Arial"/>
        </w:rPr>
        <w:t>age</w:t>
      </w:r>
      <w:r w:rsidRPr="005C0A41">
        <w:rPr>
          <w:rFonts w:eastAsia="Arial"/>
          <w:spacing w:val="29"/>
        </w:rPr>
        <w:t xml:space="preserve"> </w:t>
      </w:r>
      <w:r w:rsidRPr="005C0A41">
        <w:rPr>
          <w:rFonts w:eastAsia="Arial"/>
        </w:rPr>
        <w:t>of</w:t>
      </w:r>
      <w:r w:rsidRPr="005C0A41">
        <w:rPr>
          <w:rFonts w:eastAsia="Arial"/>
          <w:spacing w:val="21"/>
        </w:rPr>
        <w:t xml:space="preserve"> </w:t>
      </w:r>
      <w:r w:rsidRPr="005C0A41">
        <w:rPr>
          <w:rFonts w:eastAsia="Arial"/>
        </w:rPr>
        <w:t>onset,</w:t>
      </w:r>
      <w:r w:rsidRPr="005C0A41">
        <w:rPr>
          <w:rFonts w:eastAsia="Arial"/>
          <w:spacing w:val="36"/>
        </w:rPr>
        <w:t xml:space="preserve"> </w:t>
      </w:r>
      <w:r w:rsidRPr="005C0A41">
        <w:rPr>
          <w:rFonts w:eastAsia="Arial"/>
        </w:rPr>
        <w:t>principal</w:t>
      </w:r>
      <w:r w:rsidRPr="005C0A41">
        <w:rPr>
          <w:rFonts w:eastAsia="Arial"/>
          <w:spacing w:val="23"/>
        </w:rPr>
        <w:t xml:space="preserve"> </w:t>
      </w:r>
      <w:r w:rsidRPr="005C0A41">
        <w:rPr>
          <w:rFonts w:eastAsia="Arial"/>
        </w:rPr>
        <w:t>clinical</w:t>
      </w:r>
      <w:r w:rsidRPr="005C0A41">
        <w:rPr>
          <w:rFonts w:eastAsia="Arial"/>
          <w:spacing w:val="28"/>
        </w:rPr>
        <w:t xml:space="preserve"> </w:t>
      </w:r>
      <w:r w:rsidRPr="005C0A41">
        <w:rPr>
          <w:rFonts w:eastAsia="Arial"/>
        </w:rPr>
        <w:t>features</w:t>
      </w:r>
    </w:p>
    <w:p w14:paraId="7660E6F5" w14:textId="49627FE5" w:rsidR="005C0A41" w:rsidRPr="005C0A41" w:rsidRDefault="005C0A41" w:rsidP="005C0A41">
      <w:pPr>
        <w:pStyle w:val="BodyText"/>
        <w:rPr>
          <w:rFonts w:eastAsia="Arial"/>
        </w:rPr>
      </w:pPr>
      <w:r>
        <w:rPr>
          <w:rFonts w:eastAsia="Arial"/>
        </w:rPr>
        <w:tab/>
      </w:r>
      <w:r w:rsidRPr="005C0A41">
        <w:rPr>
          <w:rFonts w:eastAsia="Arial"/>
        </w:rPr>
        <w:t>and</w:t>
      </w:r>
      <w:r w:rsidRPr="005C0A41">
        <w:rPr>
          <w:rFonts w:eastAsia="Arial"/>
          <w:spacing w:val="18"/>
        </w:rPr>
        <w:t xml:space="preserve"> </w:t>
      </w:r>
      <w:r w:rsidRPr="005C0A41">
        <w:rPr>
          <w:rFonts w:eastAsia="Arial"/>
        </w:rPr>
        <w:t>usual</w:t>
      </w:r>
      <w:r w:rsidRPr="005C0A41">
        <w:rPr>
          <w:rFonts w:eastAsia="Arial"/>
          <w:spacing w:val="8"/>
        </w:rPr>
        <w:t xml:space="preserve"> </w:t>
      </w:r>
      <w:r w:rsidRPr="005C0A41">
        <w:rPr>
          <w:rFonts w:eastAsia="Arial"/>
        </w:rPr>
        <w:t>course.</w:t>
      </w:r>
    </w:p>
    <w:p w14:paraId="0D388F93" w14:textId="7E892FD9" w:rsidR="005C0A41" w:rsidRPr="00695C54" w:rsidRDefault="005C0A41" w:rsidP="00695C54">
      <w:pPr>
        <w:pStyle w:val="BodyText"/>
        <w:rPr>
          <w:rFonts w:eastAsia="Arial"/>
          <w:w w:val="90"/>
        </w:rPr>
      </w:pPr>
    </w:p>
    <w:p w14:paraId="6D445C9C" w14:textId="01911C7A" w:rsidR="00145089" w:rsidRDefault="00145089" w:rsidP="00145089">
      <w:pPr>
        <w:pStyle w:val="BodyText"/>
        <w:rPr>
          <w:rFonts w:eastAsia="Arial"/>
          <w:w w:val="105"/>
        </w:rPr>
      </w:pPr>
      <w:r>
        <w:rPr>
          <w:rFonts w:eastAsia="Arial" w:cs="Arial"/>
          <w:sz w:val="20"/>
          <w:szCs w:val="20"/>
        </w:rPr>
        <w:t>25.</w:t>
      </w:r>
      <w:r>
        <w:rPr>
          <w:rFonts w:eastAsia="Arial" w:cs="Arial"/>
          <w:sz w:val="20"/>
          <w:szCs w:val="20"/>
        </w:rPr>
        <w:tab/>
      </w:r>
      <w:r w:rsidRPr="00145089">
        <w:rPr>
          <w:rFonts w:eastAsia="Arial"/>
          <w:w w:val="105"/>
        </w:rPr>
        <w:t>Describe</w:t>
      </w:r>
      <w:r w:rsidRPr="00145089">
        <w:rPr>
          <w:rFonts w:eastAsia="Arial"/>
          <w:spacing w:val="-16"/>
          <w:w w:val="105"/>
        </w:rPr>
        <w:t xml:space="preserve"> </w:t>
      </w:r>
      <w:r w:rsidRPr="00145089">
        <w:rPr>
          <w:rFonts w:eastAsia="Arial"/>
          <w:w w:val="105"/>
        </w:rPr>
        <w:t>the</w:t>
      </w:r>
      <w:r w:rsidRPr="00145089">
        <w:rPr>
          <w:rFonts w:eastAsia="Arial"/>
          <w:spacing w:val="-15"/>
          <w:w w:val="105"/>
        </w:rPr>
        <w:t xml:space="preserve"> </w:t>
      </w:r>
      <w:r w:rsidRPr="00145089">
        <w:rPr>
          <w:rFonts w:eastAsia="Arial"/>
          <w:w w:val="105"/>
        </w:rPr>
        <w:t>typical</w:t>
      </w:r>
      <w:r w:rsidRPr="00145089">
        <w:rPr>
          <w:rFonts w:eastAsia="Arial"/>
          <w:spacing w:val="-10"/>
          <w:w w:val="105"/>
        </w:rPr>
        <w:t xml:space="preserve"> </w:t>
      </w:r>
      <w:r w:rsidRPr="00145089">
        <w:rPr>
          <w:rFonts w:eastAsia="Arial"/>
          <w:w w:val="105"/>
        </w:rPr>
        <w:t>features</w:t>
      </w:r>
      <w:r w:rsidRPr="00145089">
        <w:rPr>
          <w:rFonts w:eastAsia="Arial"/>
          <w:spacing w:val="-1"/>
          <w:w w:val="105"/>
        </w:rPr>
        <w:t xml:space="preserve"> </w:t>
      </w:r>
      <w:r w:rsidRPr="00145089">
        <w:rPr>
          <w:rFonts w:eastAsia="Arial"/>
          <w:w w:val="105"/>
        </w:rPr>
        <w:t>of</w:t>
      </w:r>
      <w:r w:rsidRPr="00145089">
        <w:rPr>
          <w:rFonts w:eastAsia="Arial"/>
          <w:spacing w:val="-9"/>
          <w:w w:val="105"/>
        </w:rPr>
        <w:t xml:space="preserve"> </w:t>
      </w:r>
      <w:r w:rsidRPr="00145089">
        <w:rPr>
          <w:rFonts w:eastAsia="Arial"/>
          <w:w w:val="105"/>
        </w:rPr>
        <w:t>parkinsonism</w:t>
      </w:r>
      <w:r w:rsidRPr="00145089">
        <w:rPr>
          <w:rFonts w:eastAsia="Arial"/>
          <w:spacing w:val="11"/>
          <w:w w:val="105"/>
        </w:rPr>
        <w:t xml:space="preserve"> </w:t>
      </w:r>
      <w:r w:rsidRPr="00145089">
        <w:rPr>
          <w:rFonts w:eastAsia="Arial"/>
          <w:w w:val="105"/>
        </w:rPr>
        <w:t>(Parkinson</w:t>
      </w:r>
      <w:r w:rsidRPr="00145089">
        <w:rPr>
          <w:rFonts w:eastAsia="Arial"/>
          <w:spacing w:val="2"/>
          <w:w w:val="105"/>
        </w:rPr>
        <w:t xml:space="preserve"> </w:t>
      </w:r>
      <w:r w:rsidRPr="00145089">
        <w:rPr>
          <w:rFonts w:eastAsia="Arial"/>
          <w:w w:val="105"/>
        </w:rPr>
        <w:t>syndrome)</w:t>
      </w:r>
      <w:r w:rsidRPr="00145089">
        <w:rPr>
          <w:rFonts w:eastAsia="Arial"/>
          <w:spacing w:val="10"/>
          <w:w w:val="105"/>
        </w:rPr>
        <w:t xml:space="preserve"> </w:t>
      </w:r>
      <w:r w:rsidRPr="00145089">
        <w:rPr>
          <w:rFonts w:eastAsia="Arial"/>
          <w:w w:val="105"/>
        </w:rPr>
        <w:t>and</w:t>
      </w:r>
      <w:r w:rsidRPr="00145089">
        <w:rPr>
          <w:rFonts w:eastAsia="Arial"/>
          <w:spacing w:val="-6"/>
          <w:w w:val="105"/>
        </w:rPr>
        <w:t xml:space="preserve"> </w:t>
      </w:r>
      <w:r w:rsidRPr="00145089">
        <w:rPr>
          <w:rFonts w:eastAsia="Arial"/>
          <w:w w:val="105"/>
        </w:rPr>
        <w:t>list</w:t>
      </w:r>
      <w:r w:rsidRPr="00145089">
        <w:rPr>
          <w:rFonts w:eastAsia="Arial"/>
          <w:spacing w:val="-17"/>
          <w:w w:val="105"/>
        </w:rPr>
        <w:t xml:space="preserve"> </w:t>
      </w:r>
      <w:r w:rsidRPr="00145089">
        <w:rPr>
          <w:rFonts w:eastAsia="Arial"/>
          <w:w w:val="105"/>
        </w:rPr>
        <w:t>the</w:t>
      </w:r>
      <w:r w:rsidRPr="00145089">
        <w:rPr>
          <w:rFonts w:eastAsia="Arial"/>
          <w:spacing w:val="-1"/>
          <w:w w:val="105"/>
        </w:rPr>
        <w:t xml:space="preserve"> </w:t>
      </w:r>
      <w:r w:rsidRPr="00145089">
        <w:rPr>
          <w:rFonts w:eastAsia="Arial"/>
          <w:w w:val="105"/>
        </w:rPr>
        <w:t>most</w:t>
      </w:r>
      <w:r w:rsidRPr="00145089">
        <w:rPr>
          <w:rFonts w:eastAsia="Arial"/>
          <w:w w:val="104"/>
        </w:rPr>
        <w:t xml:space="preserve"> </w:t>
      </w:r>
      <w:r>
        <w:rPr>
          <w:rFonts w:eastAsia="Arial"/>
          <w:w w:val="104"/>
        </w:rPr>
        <w:tab/>
      </w:r>
      <w:r w:rsidRPr="00145089">
        <w:rPr>
          <w:rFonts w:eastAsia="Arial"/>
          <w:w w:val="105"/>
        </w:rPr>
        <w:t>common</w:t>
      </w:r>
      <w:r w:rsidRPr="00145089">
        <w:rPr>
          <w:rFonts w:eastAsia="Arial"/>
          <w:spacing w:val="-8"/>
          <w:w w:val="105"/>
        </w:rPr>
        <w:t xml:space="preserve"> </w:t>
      </w:r>
      <w:r w:rsidRPr="00145089">
        <w:rPr>
          <w:rFonts w:eastAsia="Arial"/>
          <w:w w:val="105"/>
        </w:rPr>
        <w:t>causes</w:t>
      </w:r>
      <w:r w:rsidRPr="00145089">
        <w:rPr>
          <w:rFonts w:eastAsia="Arial"/>
          <w:spacing w:val="-6"/>
          <w:w w:val="105"/>
        </w:rPr>
        <w:t xml:space="preserve"> </w:t>
      </w:r>
      <w:r w:rsidRPr="00145089">
        <w:rPr>
          <w:rFonts w:eastAsia="Arial"/>
          <w:w w:val="105"/>
        </w:rPr>
        <w:t>of</w:t>
      </w:r>
      <w:r w:rsidRPr="00145089">
        <w:rPr>
          <w:rFonts w:eastAsia="Arial"/>
          <w:spacing w:val="-24"/>
          <w:w w:val="105"/>
        </w:rPr>
        <w:t xml:space="preserve"> </w:t>
      </w:r>
      <w:r w:rsidRPr="00145089">
        <w:rPr>
          <w:rFonts w:eastAsia="Arial"/>
          <w:w w:val="105"/>
        </w:rPr>
        <w:t>the</w:t>
      </w:r>
      <w:r w:rsidRPr="00145089">
        <w:rPr>
          <w:rFonts w:eastAsia="Arial"/>
          <w:spacing w:val="-11"/>
          <w:w w:val="105"/>
        </w:rPr>
        <w:t xml:space="preserve"> </w:t>
      </w:r>
      <w:r w:rsidRPr="00145089">
        <w:rPr>
          <w:rFonts w:eastAsia="Arial"/>
          <w:w w:val="105"/>
        </w:rPr>
        <w:t>syndrome.</w:t>
      </w:r>
      <w:r w:rsidRPr="00145089">
        <w:rPr>
          <w:rFonts w:eastAsia="Arial"/>
          <w:spacing w:val="1"/>
          <w:w w:val="105"/>
        </w:rPr>
        <w:t xml:space="preserve"> </w:t>
      </w:r>
      <w:r w:rsidRPr="00145089">
        <w:rPr>
          <w:rFonts w:eastAsia="Arial"/>
          <w:w w:val="105"/>
        </w:rPr>
        <w:t>Define</w:t>
      </w:r>
      <w:r w:rsidRPr="00145089">
        <w:rPr>
          <w:rFonts w:eastAsia="Arial"/>
          <w:spacing w:val="-12"/>
          <w:w w:val="105"/>
        </w:rPr>
        <w:t xml:space="preserve"> </w:t>
      </w:r>
      <w:r w:rsidRPr="00145089">
        <w:rPr>
          <w:rFonts w:eastAsia="Arial"/>
          <w:w w:val="105"/>
        </w:rPr>
        <w:t>Parkinson</w:t>
      </w:r>
      <w:r w:rsidRPr="00145089">
        <w:rPr>
          <w:rFonts w:eastAsia="Arial"/>
          <w:spacing w:val="-9"/>
          <w:w w:val="105"/>
        </w:rPr>
        <w:t xml:space="preserve"> </w:t>
      </w:r>
      <w:r w:rsidRPr="00145089">
        <w:rPr>
          <w:rFonts w:eastAsia="Arial"/>
          <w:w w:val="105"/>
        </w:rPr>
        <w:t>disease</w:t>
      </w:r>
      <w:r w:rsidRPr="00145089">
        <w:rPr>
          <w:rFonts w:eastAsia="Arial"/>
          <w:spacing w:val="-5"/>
          <w:w w:val="105"/>
        </w:rPr>
        <w:t xml:space="preserve"> </w:t>
      </w:r>
      <w:r w:rsidRPr="00145089">
        <w:rPr>
          <w:rFonts w:eastAsia="Arial"/>
          <w:w w:val="105"/>
        </w:rPr>
        <w:t>and</w:t>
      </w:r>
      <w:r w:rsidRPr="00145089">
        <w:rPr>
          <w:rFonts w:eastAsia="Arial"/>
          <w:spacing w:val="-11"/>
          <w:w w:val="105"/>
        </w:rPr>
        <w:t xml:space="preserve"> </w:t>
      </w:r>
      <w:r w:rsidRPr="00145089">
        <w:rPr>
          <w:rFonts w:eastAsia="Arial"/>
          <w:w w:val="105"/>
        </w:rPr>
        <w:t>describe</w:t>
      </w:r>
      <w:r w:rsidRPr="00145089">
        <w:rPr>
          <w:rFonts w:eastAsia="Arial"/>
          <w:spacing w:val="-14"/>
          <w:w w:val="105"/>
        </w:rPr>
        <w:t xml:space="preserve"> </w:t>
      </w:r>
      <w:r w:rsidRPr="00145089">
        <w:rPr>
          <w:rFonts w:eastAsia="Arial"/>
          <w:w w:val="105"/>
        </w:rPr>
        <w:t>the</w:t>
      </w:r>
      <w:r w:rsidRPr="00145089">
        <w:rPr>
          <w:rFonts w:eastAsia="Arial"/>
          <w:spacing w:val="-15"/>
          <w:w w:val="105"/>
        </w:rPr>
        <w:t xml:space="preserve"> </w:t>
      </w:r>
      <w:r>
        <w:rPr>
          <w:rFonts w:eastAsia="Arial"/>
          <w:spacing w:val="-15"/>
          <w:w w:val="105"/>
        </w:rPr>
        <w:tab/>
      </w:r>
      <w:r w:rsidRPr="00145089">
        <w:rPr>
          <w:rFonts w:eastAsia="Arial"/>
          <w:w w:val="105"/>
        </w:rPr>
        <w:t>disorder</w:t>
      </w:r>
      <w:r w:rsidRPr="00145089">
        <w:rPr>
          <w:rFonts w:eastAsia="Arial"/>
          <w:spacing w:val="-8"/>
          <w:w w:val="105"/>
        </w:rPr>
        <w:t xml:space="preserve"> </w:t>
      </w:r>
      <w:r w:rsidRPr="00145089">
        <w:rPr>
          <w:rFonts w:eastAsia="Arial"/>
          <w:w w:val="105"/>
        </w:rPr>
        <w:t>in</w:t>
      </w:r>
      <w:r w:rsidRPr="00145089">
        <w:rPr>
          <w:rFonts w:eastAsia="Arial"/>
          <w:w w:val="111"/>
        </w:rPr>
        <w:t xml:space="preserve"> </w:t>
      </w:r>
      <w:r w:rsidRPr="00145089">
        <w:rPr>
          <w:rFonts w:eastAsia="Arial"/>
          <w:w w:val="105"/>
        </w:rPr>
        <w:t>terms</w:t>
      </w:r>
      <w:r w:rsidRPr="00145089">
        <w:rPr>
          <w:rFonts w:eastAsia="Arial"/>
          <w:spacing w:val="-8"/>
          <w:w w:val="105"/>
        </w:rPr>
        <w:t xml:space="preserve"> </w:t>
      </w:r>
      <w:r w:rsidRPr="00145089">
        <w:rPr>
          <w:rFonts w:eastAsia="Arial"/>
          <w:w w:val="105"/>
        </w:rPr>
        <w:t>of</w:t>
      </w:r>
      <w:r w:rsidRPr="00145089">
        <w:rPr>
          <w:rFonts w:eastAsia="Arial"/>
          <w:spacing w:val="-10"/>
          <w:w w:val="105"/>
        </w:rPr>
        <w:t xml:space="preserve"> </w:t>
      </w:r>
      <w:r w:rsidRPr="00145089">
        <w:rPr>
          <w:rFonts w:eastAsia="Arial"/>
          <w:w w:val="105"/>
        </w:rPr>
        <w:t>molecular</w:t>
      </w:r>
      <w:r w:rsidRPr="00145089">
        <w:rPr>
          <w:rFonts w:eastAsia="Arial"/>
          <w:spacing w:val="-5"/>
          <w:w w:val="105"/>
        </w:rPr>
        <w:t xml:space="preserve"> </w:t>
      </w:r>
      <w:r w:rsidRPr="00145089">
        <w:rPr>
          <w:rFonts w:eastAsia="Arial"/>
          <w:w w:val="105"/>
        </w:rPr>
        <w:t>genetics</w:t>
      </w:r>
      <w:r w:rsidRPr="00145089">
        <w:rPr>
          <w:rFonts w:eastAsia="Arial"/>
          <w:spacing w:val="2"/>
          <w:w w:val="105"/>
        </w:rPr>
        <w:t xml:space="preserve"> </w:t>
      </w:r>
      <w:r w:rsidRPr="00145089">
        <w:rPr>
          <w:rFonts w:eastAsia="Arial"/>
          <w:w w:val="105"/>
        </w:rPr>
        <w:t>and</w:t>
      </w:r>
      <w:r w:rsidRPr="00145089">
        <w:rPr>
          <w:rFonts w:eastAsia="Arial"/>
          <w:spacing w:val="1"/>
          <w:w w:val="105"/>
        </w:rPr>
        <w:t xml:space="preserve"> </w:t>
      </w:r>
      <w:r w:rsidRPr="00145089">
        <w:rPr>
          <w:rFonts w:eastAsia="Arial"/>
          <w:w w:val="105"/>
        </w:rPr>
        <w:t>postulated</w:t>
      </w:r>
      <w:r w:rsidRPr="00145089">
        <w:rPr>
          <w:rFonts w:eastAsia="Arial"/>
          <w:spacing w:val="-4"/>
          <w:w w:val="105"/>
        </w:rPr>
        <w:t xml:space="preserve"> </w:t>
      </w:r>
      <w:r w:rsidRPr="00145089">
        <w:rPr>
          <w:rFonts w:eastAsia="Arial"/>
          <w:w w:val="105"/>
        </w:rPr>
        <w:t>pathogenesis,</w:t>
      </w:r>
      <w:r w:rsidRPr="00145089">
        <w:rPr>
          <w:rFonts w:eastAsia="Arial"/>
          <w:spacing w:val="4"/>
          <w:w w:val="105"/>
        </w:rPr>
        <w:t xml:space="preserve"> </w:t>
      </w:r>
      <w:r w:rsidRPr="00145089">
        <w:rPr>
          <w:rFonts w:eastAsia="Arial"/>
          <w:w w:val="105"/>
        </w:rPr>
        <w:t>morphology</w:t>
      </w:r>
      <w:r w:rsidRPr="00145089">
        <w:rPr>
          <w:rFonts w:eastAsia="Arial"/>
          <w:spacing w:val="2"/>
          <w:w w:val="105"/>
        </w:rPr>
        <w:t xml:space="preserve"> </w:t>
      </w:r>
      <w:r>
        <w:rPr>
          <w:rFonts w:eastAsia="Arial"/>
          <w:spacing w:val="2"/>
          <w:w w:val="105"/>
        </w:rPr>
        <w:tab/>
      </w:r>
      <w:r w:rsidRPr="00145089">
        <w:rPr>
          <w:rFonts w:eastAsia="Arial"/>
          <w:w w:val="105"/>
        </w:rPr>
        <w:t>and</w:t>
      </w:r>
      <w:r w:rsidRPr="00145089">
        <w:rPr>
          <w:rFonts w:eastAsia="Arial"/>
          <w:spacing w:val="-4"/>
          <w:w w:val="105"/>
        </w:rPr>
        <w:t xml:space="preserve"> </w:t>
      </w:r>
      <w:r w:rsidRPr="00145089">
        <w:rPr>
          <w:rFonts w:eastAsia="Arial"/>
          <w:w w:val="105"/>
        </w:rPr>
        <w:t>biochemical</w:t>
      </w:r>
      <w:r w:rsidRPr="00145089">
        <w:rPr>
          <w:rFonts w:eastAsia="Arial"/>
          <w:w w:val="104"/>
        </w:rPr>
        <w:t xml:space="preserve"> </w:t>
      </w:r>
      <w:r w:rsidRPr="00145089">
        <w:rPr>
          <w:rFonts w:eastAsia="Arial"/>
          <w:w w:val="105"/>
        </w:rPr>
        <w:t>abnormalities, usual</w:t>
      </w:r>
      <w:r w:rsidRPr="00145089">
        <w:rPr>
          <w:rFonts w:eastAsia="Arial"/>
          <w:spacing w:val="-23"/>
          <w:w w:val="105"/>
        </w:rPr>
        <w:t xml:space="preserve"> </w:t>
      </w:r>
      <w:r w:rsidRPr="00145089">
        <w:rPr>
          <w:rFonts w:eastAsia="Arial"/>
          <w:w w:val="105"/>
        </w:rPr>
        <w:t>clinical</w:t>
      </w:r>
      <w:r w:rsidRPr="00145089">
        <w:rPr>
          <w:rFonts w:eastAsia="Arial"/>
          <w:spacing w:val="-19"/>
          <w:w w:val="105"/>
        </w:rPr>
        <w:t xml:space="preserve"> </w:t>
      </w:r>
      <w:r w:rsidRPr="00145089">
        <w:rPr>
          <w:rFonts w:eastAsia="Arial"/>
          <w:w w:val="105"/>
        </w:rPr>
        <w:t>course</w:t>
      </w:r>
      <w:r w:rsidRPr="00145089">
        <w:rPr>
          <w:rFonts w:eastAsia="Arial"/>
          <w:spacing w:val="-14"/>
          <w:w w:val="105"/>
        </w:rPr>
        <w:t xml:space="preserve"> </w:t>
      </w:r>
      <w:r w:rsidRPr="00145089">
        <w:rPr>
          <w:rFonts w:eastAsia="Arial"/>
          <w:w w:val="105"/>
        </w:rPr>
        <w:t>and</w:t>
      </w:r>
      <w:r w:rsidRPr="00145089">
        <w:rPr>
          <w:rFonts w:eastAsia="Arial"/>
          <w:spacing w:val="-18"/>
          <w:w w:val="105"/>
        </w:rPr>
        <w:t xml:space="preserve"> </w:t>
      </w:r>
      <w:r w:rsidRPr="00145089">
        <w:rPr>
          <w:rFonts w:eastAsia="Arial"/>
          <w:w w:val="105"/>
        </w:rPr>
        <w:t>prognosis.</w:t>
      </w:r>
    </w:p>
    <w:p w14:paraId="4CF6898D" w14:textId="77777777" w:rsidR="00145089" w:rsidRDefault="00145089" w:rsidP="00145089">
      <w:pPr>
        <w:pStyle w:val="BodyText"/>
        <w:rPr>
          <w:rFonts w:eastAsia="Arial"/>
          <w:w w:val="105"/>
        </w:rPr>
      </w:pPr>
    </w:p>
    <w:p w14:paraId="4DC46435" w14:textId="77777777" w:rsidR="00145089" w:rsidRDefault="00145089" w:rsidP="00145089">
      <w:pPr>
        <w:pStyle w:val="BodyText"/>
        <w:rPr>
          <w:rFonts w:eastAsia="Arial"/>
          <w:color w:val="313131"/>
          <w:spacing w:val="3"/>
          <w:w w:val="105"/>
        </w:rPr>
      </w:pPr>
      <w:r>
        <w:rPr>
          <w:rFonts w:eastAsia="Arial"/>
          <w:w w:val="105"/>
        </w:rPr>
        <w:t>26.</w:t>
      </w:r>
      <w:r>
        <w:rPr>
          <w:rFonts w:eastAsia="Arial"/>
          <w:w w:val="105"/>
        </w:rPr>
        <w:tab/>
      </w:r>
      <w:r w:rsidRPr="00145089">
        <w:rPr>
          <w:rFonts w:eastAsia="Arial"/>
          <w:w w:val="105"/>
        </w:rPr>
        <w:t>Describe</w:t>
      </w:r>
      <w:r w:rsidRPr="00145089">
        <w:rPr>
          <w:rFonts w:eastAsia="Arial"/>
          <w:spacing w:val="4"/>
          <w:w w:val="105"/>
        </w:rPr>
        <w:t xml:space="preserve"> </w:t>
      </w:r>
      <w:r w:rsidRPr="00145089">
        <w:rPr>
          <w:rFonts w:eastAsia="Arial"/>
          <w:w w:val="105"/>
        </w:rPr>
        <w:t>multiple</w:t>
      </w:r>
      <w:r w:rsidRPr="00145089">
        <w:rPr>
          <w:rFonts w:eastAsia="Arial"/>
          <w:spacing w:val="-6"/>
          <w:w w:val="105"/>
        </w:rPr>
        <w:t xml:space="preserve"> </w:t>
      </w:r>
      <w:r w:rsidRPr="00145089">
        <w:rPr>
          <w:rFonts w:eastAsia="Arial"/>
          <w:w w:val="105"/>
        </w:rPr>
        <w:t>sclerosis</w:t>
      </w:r>
      <w:r w:rsidRPr="00145089">
        <w:rPr>
          <w:rFonts w:eastAsia="Arial"/>
          <w:spacing w:val="13"/>
          <w:w w:val="105"/>
        </w:rPr>
        <w:t xml:space="preserve"> </w:t>
      </w:r>
      <w:r w:rsidRPr="00145089">
        <w:rPr>
          <w:rFonts w:eastAsia="Arial"/>
          <w:w w:val="105"/>
        </w:rPr>
        <w:t>in</w:t>
      </w:r>
      <w:r w:rsidRPr="00145089">
        <w:rPr>
          <w:rFonts w:eastAsia="Arial"/>
          <w:spacing w:val="-22"/>
          <w:w w:val="105"/>
        </w:rPr>
        <w:t xml:space="preserve"> </w:t>
      </w:r>
      <w:r w:rsidRPr="00145089">
        <w:rPr>
          <w:rFonts w:eastAsia="Arial"/>
          <w:w w:val="105"/>
        </w:rPr>
        <w:t>terms</w:t>
      </w:r>
      <w:r w:rsidRPr="00145089">
        <w:rPr>
          <w:rFonts w:eastAsia="Arial"/>
          <w:spacing w:val="3"/>
          <w:w w:val="105"/>
        </w:rPr>
        <w:t xml:space="preserve"> </w:t>
      </w:r>
      <w:r w:rsidRPr="00145089">
        <w:rPr>
          <w:rFonts w:eastAsia="Arial"/>
          <w:spacing w:val="4"/>
          <w:w w:val="105"/>
        </w:rPr>
        <w:t>of</w:t>
      </w:r>
      <w:r w:rsidRPr="00145089">
        <w:rPr>
          <w:rFonts w:eastAsia="Arial"/>
          <w:color w:val="313131"/>
          <w:spacing w:val="3"/>
          <w:w w:val="105"/>
        </w:rPr>
        <w:t>:</w:t>
      </w:r>
    </w:p>
    <w:p w14:paraId="0FC44FE7" w14:textId="77777777" w:rsidR="0045520C" w:rsidRDefault="0045520C" w:rsidP="00145089">
      <w:pPr>
        <w:pStyle w:val="BodyText"/>
        <w:rPr>
          <w:rFonts w:eastAsia="Arial"/>
          <w:color w:val="313131"/>
          <w:spacing w:val="3"/>
          <w:w w:val="105"/>
        </w:rPr>
      </w:pPr>
    </w:p>
    <w:p w14:paraId="42544207" w14:textId="399764C2" w:rsidR="0045520C" w:rsidRDefault="0045520C" w:rsidP="00145089">
      <w:pPr>
        <w:pStyle w:val="BodyText"/>
        <w:rPr>
          <w:rFonts w:eastAsia="Arial"/>
          <w:color w:val="313131"/>
          <w:spacing w:val="3"/>
          <w:w w:val="105"/>
        </w:rPr>
      </w:pPr>
      <w:r>
        <w:rPr>
          <w:rFonts w:eastAsia="Arial"/>
          <w:color w:val="313131"/>
          <w:spacing w:val="3"/>
          <w:w w:val="105"/>
        </w:rPr>
        <w:tab/>
        <w:t>Theories of etiology and pathogenesis</w:t>
      </w:r>
      <w:r>
        <w:rPr>
          <w:rFonts w:eastAsia="Arial"/>
          <w:color w:val="313131"/>
          <w:spacing w:val="3"/>
          <w:w w:val="105"/>
        </w:rPr>
        <w:tab/>
      </w:r>
      <w:r>
        <w:rPr>
          <w:rFonts w:eastAsia="Arial"/>
          <w:color w:val="313131"/>
          <w:spacing w:val="3"/>
          <w:w w:val="105"/>
        </w:rPr>
        <w:tab/>
        <w:t>epidemiology</w:t>
      </w:r>
    </w:p>
    <w:p w14:paraId="4C57C63A" w14:textId="23FB91DE" w:rsidR="0045520C" w:rsidRDefault="0045520C" w:rsidP="00145089">
      <w:pPr>
        <w:pStyle w:val="BodyText"/>
        <w:rPr>
          <w:rFonts w:eastAsia="Arial"/>
          <w:color w:val="313131"/>
          <w:spacing w:val="3"/>
          <w:w w:val="105"/>
        </w:rPr>
      </w:pPr>
      <w:r>
        <w:rPr>
          <w:rFonts w:eastAsia="Arial"/>
          <w:color w:val="313131"/>
          <w:spacing w:val="3"/>
          <w:w w:val="105"/>
        </w:rPr>
        <w:tab/>
        <w:t>Morphology, progression and  characteristic distribution of lesions</w:t>
      </w:r>
    </w:p>
    <w:p w14:paraId="789C3D7B" w14:textId="7507258E" w:rsidR="0045520C" w:rsidRDefault="0045520C" w:rsidP="00145089">
      <w:pPr>
        <w:pStyle w:val="BodyText"/>
        <w:rPr>
          <w:rFonts w:eastAsia="Arial"/>
          <w:color w:val="313131"/>
          <w:spacing w:val="3"/>
          <w:w w:val="105"/>
        </w:rPr>
      </w:pPr>
      <w:r>
        <w:rPr>
          <w:rFonts w:eastAsia="Arial"/>
          <w:color w:val="313131"/>
          <w:spacing w:val="3"/>
          <w:w w:val="105"/>
        </w:rPr>
        <w:tab/>
        <w:t>Clinical findings, including characteristic lab abnormalities</w:t>
      </w:r>
    </w:p>
    <w:p w14:paraId="0E8CE781" w14:textId="31E4B550" w:rsidR="0045520C" w:rsidRDefault="0045520C" w:rsidP="00145089">
      <w:pPr>
        <w:pStyle w:val="BodyText"/>
        <w:rPr>
          <w:rFonts w:eastAsia="Arial"/>
          <w:color w:val="313131"/>
          <w:spacing w:val="3"/>
          <w:w w:val="105"/>
        </w:rPr>
      </w:pPr>
      <w:r>
        <w:rPr>
          <w:rFonts w:eastAsia="Arial"/>
          <w:color w:val="313131"/>
          <w:spacing w:val="3"/>
          <w:w w:val="105"/>
        </w:rPr>
        <w:tab/>
        <w:t>Clinical course/complications</w:t>
      </w:r>
    </w:p>
    <w:p w14:paraId="31664A89" w14:textId="77777777" w:rsidR="0045520C" w:rsidRDefault="0045520C" w:rsidP="00145089">
      <w:pPr>
        <w:pStyle w:val="BodyText"/>
        <w:rPr>
          <w:rFonts w:eastAsia="Arial"/>
          <w:color w:val="313131"/>
          <w:spacing w:val="3"/>
          <w:w w:val="105"/>
        </w:rPr>
      </w:pPr>
    </w:p>
    <w:p w14:paraId="2B90F9E4" w14:textId="4CBD811A" w:rsidR="0045520C" w:rsidRDefault="0045520C" w:rsidP="0045520C">
      <w:pPr>
        <w:pStyle w:val="BodyText"/>
        <w:rPr>
          <w:rFonts w:eastAsia="Calibri"/>
        </w:rPr>
      </w:pPr>
      <w:r>
        <w:rPr>
          <w:rFonts w:eastAsia="Arial"/>
          <w:color w:val="313131"/>
          <w:spacing w:val="3"/>
          <w:w w:val="105"/>
        </w:rPr>
        <w:t>27.</w:t>
      </w:r>
      <w:r>
        <w:rPr>
          <w:rFonts w:eastAsia="Arial"/>
          <w:color w:val="313131"/>
          <w:spacing w:val="3"/>
          <w:w w:val="105"/>
        </w:rPr>
        <w:tab/>
      </w:r>
      <w:r w:rsidRPr="0045520C">
        <w:rPr>
          <w:rFonts w:eastAsia="Calibri"/>
        </w:rPr>
        <w:t>Briefly</w:t>
      </w:r>
      <w:r w:rsidRPr="0045520C">
        <w:rPr>
          <w:rFonts w:eastAsia="Calibri"/>
          <w:spacing w:val="1"/>
        </w:rPr>
        <w:t xml:space="preserve"> </w:t>
      </w:r>
      <w:r w:rsidRPr="0045520C">
        <w:rPr>
          <w:rFonts w:eastAsia="Calibri"/>
        </w:rPr>
        <w:t>outline</w:t>
      </w:r>
      <w:r w:rsidRPr="0045520C">
        <w:rPr>
          <w:rFonts w:eastAsia="Calibri"/>
          <w:spacing w:val="-7"/>
        </w:rPr>
        <w:t xml:space="preserve"> </w:t>
      </w:r>
      <w:r w:rsidRPr="0045520C">
        <w:rPr>
          <w:rFonts w:eastAsia="Calibri"/>
        </w:rPr>
        <w:t>the</w:t>
      </w:r>
      <w:r w:rsidRPr="0045520C">
        <w:rPr>
          <w:rFonts w:eastAsia="Calibri"/>
          <w:spacing w:val="-2"/>
        </w:rPr>
        <w:t xml:space="preserve"> </w:t>
      </w:r>
      <w:r w:rsidRPr="0045520C">
        <w:rPr>
          <w:rFonts w:eastAsia="Calibri"/>
        </w:rPr>
        <w:t>classification</w:t>
      </w:r>
      <w:r w:rsidRPr="0045520C">
        <w:rPr>
          <w:rFonts w:eastAsia="Calibri"/>
          <w:spacing w:val="1"/>
        </w:rPr>
        <w:t xml:space="preserve"> </w:t>
      </w:r>
      <w:r w:rsidRPr="0045520C">
        <w:rPr>
          <w:rFonts w:eastAsia="Calibri"/>
        </w:rPr>
        <w:t>of</w:t>
      </w:r>
      <w:r w:rsidRPr="0045520C">
        <w:rPr>
          <w:rFonts w:eastAsia="Calibri"/>
          <w:spacing w:val="-10"/>
        </w:rPr>
        <w:t xml:space="preserve"> </w:t>
      </w:r>
      <w:r w:rsidRPr="0045520C">
        <w:rPr>
          <w:rFonts w:eastAsia="Calibri"/>
        </w:rPr>
        <w:t>genetic</w:t>
      </w:r>
      <w:r w:rsidRPr="0045520C">
        <w:rPr>
          <w:rFonts w:eastAsia="Calibri"/>
          <w:spacing w:val="5"/>
        </w:rPr>
        <w:t xml:space="preserve"> </w:t>
      </w:r>
      <w:r w:rsidRPr="0045520C">
        <w:rPr>
          <w:rFonts w:eastAsia="Calibri"/>
        </w:rPr>
        <w:t>metabolic</w:t>
      </w:r>
      <w:r w:rsidRPr="0045520C">
        <w:rPr>
          <w:rFonts w:eastAsia="Calibri"/>
          <w:spacing w:val="-2"/>
        </w:rPr>
        <w:t xml:space="preserve"> </w:t>
      </w:r>
      <w:r w:rsidRPr="0045520C">
        <w:rPr>
          <w:rFonts w:eastAsia="Calibri"/>
        </w:rPr>
        <w:t>diseases</w:t>
      </w:r>
      <w:r w:rsidRPr="0045520C">
        <w:rPr>
          <w:rFonts w:eastAsia="Calibri"/>
          <w:spacing w:val="2"/>
        </w:rPr>
        <w:t xml:space="preserve"> </w:t>
      </w:r>
      <w:r w:rsidRPr="0045520C">
        <w:rPr>
          <w:rFonts w:eastAsia="Calibri"/>
        </w:rPr>
        <w:t>affecting</w:t>
      </w:r>
      <w:r w:rsidRPr="0045520C">
        <w:rPr>
          <w:rFonts w:eastAsia="Calibri"/>
          <w:spacing w:val="-5"/>
        </w:rPr>
        <w:t xml:space="preserve"> </w:t>
      </w:r>
      <w:r w:rsidRPr="0045520C">
        <w:rPr>
          <w:rFonts w:eastAsia="Calibri"/>
        </w:rPr>
        <w:t>the</w:t>
      </w:r>
      <w:r w:rsidRPr="0045520C">
        <w:rPr>
          <w:rFonts w:eastAsia="Calibri"/>
          <w:spacing w:val="2"/>
        </w:rPr>
        <w:t xml:space="preserve"> </w:t>
      </w:r>
      <w:r w:rsidRPr="0045520C">
        <w:rPr>
          <w:rFonts w:eastAsia="Calibri"/>
        </w:rPr>
        <w:t>CNS</w:t>
      </w:r>
      <w:r w:rsidRPr="0045520C">
        <w:rPr>
          <w:rFonts w:eastAsia="Calibri"/>
          <w:spacing w:val="-10"/>
        </w:rPr>
        <w:t xml:space="preserve"> </w:t>
      </w:r>
      <w:r w:rsidRPr="0045520C">
        <w:rPr>
          <w:rFonts w:eastAsia="Calibri"/>
        </w:rPr>
        <w:t>and</w:t>
      </w:r>
      <w:r w:rsidRPr="0045520C">
        <w:rPr>
          <w:rFonts w:eastAsia="Calibri"/>
          <w:spacing w:val="-2"/>
        </w:rPr>
        <w:t xml:space="preserve"> </w:t>
      </w:r>
      <w:r w:rsidRPr="0045520C">
        <w:rPr>
          <w:rFonts w:eastAsia="Calibri"/>
        </w:rPr>
        <w:t>list</w:t>
      </w:r>
      <w:r w:rsidRPr="0045520C">
        <w:rPr>
          <w:rFonts w:eastAsia="Calibri"/>
          <w:spacing w:val="-10"/>
        </w:rPr>
        <w:t xml:space="preserve"> </w:t>
      </w:r>
      <w:r>
        <w:rPr>
          <w:rFonts w:eastAsia="Calibri"/>
          <w:spacing w:val="-10"/>
        </w:rPr>
        <w:tab/>
      </w:r>
      <w:r w:rsidRPr="0045520C">
        <w:rPr>
          <w:rFonts w:eastAsia="Calibri"/>
        </w:rPr>
        <w:t>the</w:t>
      </w:r>
      <w:r w:rsidRPr="0045520C">
        <w:rPr>
          <w:rFonts w:eastAsia="Calibri"/>
          <w:spacing w:val="-2"/>
        </w:rPr>
        <w:t xml:space="preserve"> </w:t>
      </w:r>
      <w:r w:rsidRPr="0045520C">
        <w:rPr>
          <w:rFonts w:eastAsia="Calibri"/>
        </w:rPr>
        <w:t>general</w:t>
      </w:r>
      <w:r w:rsidRPr="0045520C">
        <w:rPr>
          <w:rFonts w:eastAsia="Calibri"/>
          <w:w w:val="99"/>
        </w:rPr>
        <w:t xml:space="preserve"> </w:t>
      </w:r>
      <w:r w:rsidRPr="0045520C">
        <w:rPr>
          <w:rFonts w:eastAsia="Calibri"/>
        </w:rPr>
        <w:t>characteristics</w:t>
      </w:r>
      <w:r w:rsidRPr="0045520C">
        <w:rPr>
          <w:rFonts w:eastAsia="Calibri"/>
          <w:spacing w:val="9"/>
        </w:rPr>
        <w:t xml:space="preserve"> </w:t>
      </w:r>
      <w:r w:rsidRPr="0045520C">
        <w:rPr>
          <w:rFonts w:eastAsia="Calibri"/>
        </w:rPr>
        <w:t>of</w:t>
      </w:r>
      <w:r w:rsidRPr="0045520C">
        <w:rPr>
          <w:rFonts w:eastAsia="Calibri"/>
          <w:spacing w:val="1"/>
        </w:rPr>
        <w:t xml:space="preserve"> </w:t>
      </w:r>
      <w:r w:rsidRPr="0045520C">
        <w:rPr>
          <w:rFonts w:eastAsia="Calibri"/>
        </w:rPr>
        <w:t>neuronal</w:t>
      </w:r>
      <w:r w:rsidRPr="0045520C">
        <w:rPr>
          <w:rFonts w:eastAsia="Calibri"/>
          <w:spacing w:val="-8"/>
        </w:rPr>
        <w:t xml:space="preserve"> </w:t>
      </w:r>
      <w:r w:rsidRPr="0045520C">
        <w:rPr>
          <w:rFonts w:eastAsia="Calibri"/>
        </w:rPr>
        <w:t>storage</w:t>
      </w:r>
      <w:r w:rsidRPr="0045520C">
        <w:rPr>
          <w:rFonts w:eastAsia="Calibri"/>
          <w:spacing w:val="6"/>
        </w:rPr>
        <w:t xml:space="preserve"> </w:t>
      </w:r>
      <w:r w:rsidRPr="0045520C">
        <w:rPr>
          <w:rFonts w:eastAsia="Calibri"/>
          <w:spacing w:val="1"/>
        </w:rPr>
        <w:t>diseases</w:t>
      </w:r>
      <w:r w:rsidRPr="0045520C">
        <w:rPr>
          <w:rFonts w:eastAsia="Calibri"/>
          <w:color w:val="313131"/>
        </w:rPr>
        <w:t>,</w:t>
      </w:r>
      <w:r w:rsidRPr="0045520C">
        <w:rPr>
          <w:rFonts w:eastAsia="Calibri"/>
          <w:color w:val="313131"/>
          <w:spacing w:val="-32"/>
        </w:rPr>
        <w:t xml:space="preserve"> </w:t>
      </w:r>
      <w:r w:rsidRPr="0045520C">
        <w:rPr>
          <w:rFonts w:eastAsia="Calibri"/>
        </w:rPr>
        <w:t>leukodystrophies,</w:t>
      </w:r>
      <w:r w:rsidRPr="0045520C">
        <w:rPr>
          <w:rFonts w:eastAsia="Calibri"/>
          <w:spacing w:val="15"/>
        </w:rPr>
        <w:t xml:space="preserve"> </w:t>
      </w:r>
      <w:r>
        <w:rPr>
          <w:rFonts w:eastAsia="Calibri"/>
          <w:spacing w:val="15"/>
        </w:rPr>
        <w:tab/>
      </w:r>
      <w:r w:rsidRPr="0045520C">
        <w:rPr>
          <w:rFonts w:eastAsia="Calibri"/>
        </w:rPr>
        <w:t>mitochondrial</w:t>
      </w:r>
      <w:r w:rsidRPr="0045520C">
        <w:rPr>
          <w:rFonts w:eastAsia="Calibri"/>
          <w:spacing w:val="23"/>
          <w:w w:val="102"/>
        </w:rPr>
        <w:t xml:space="preserve"> </w:t>
      </w:r>
      <w:r w:rsidRPr="0045520C">
        <w:rPr>
          <w:rFonts w:eastAsia="Calibri"/>
        </w:rPr>
        <w:t>encephalomyopathies.</w:t>
      </w:r>
    </w:p>
    <w:p w14:paraId="57C76913" w14:textId="77777777" w:rsidR="0045520C" w:rsidRDefault="0045520C" w:rsidP="0045520C">
      <w:pPr>
        <w:pStyle w:val="BodyText"/>
        <w:rPr>
          <w:rFonts w:eastAsia="Calibri"/>
        </w:rPr>
      </w:pPr>
    </w:p>
    <w:p w14:paraId="40483B38" w14:textId="594E9697" w:rsidR="0045520C" w:rsidRDefault="0045520C" w:rsidP="0045520C">
      <w:pPr>
        <w:pStyle w:val="BodyText"/>
        <w:rPr>
          <w:rFonts w:eastAsia="Calibri"/>
        </w:rPr>
      </w:pPr>
      <w:r>
        <w:rPr>
          <w:rFonts w:eastAsia="Calibri"/>
        </w:rPr>
        <w:t>28.</w:t>
      </w:r>
      <w:r>
        <w:rPr>
          <w:rFonts w:eastAsia="Calibri"/>
        </w:rPr>
        <w:tab/>
        <w:t>Describe Krabbe disease, metachromatic leukodystrophy, in terms of:</w:t>
      </w:r>
    </w:p>
    <w:p w14:paraId="4BF6EF8A" w14:textId="77777777" w:rsidR="0045520C" w:rsidRDefault="0045520C" w:rsidP="0045520C">
      <w:pPr>
        <w:pStyle w:val="BodyText"/>
        <w:rPr>
          <w:rFonts w:eastAsia="Calibri"/>
        </w:rPr>
      </w:pPr>
    </w:p>
    <w:p w14:paraId="336023E8" w14:textId="3C9B2E3F" w:rsidR="0045520C" w:rsidRDefault="0045520C" w:rsidP="0045520C">
      <w:pPr>
        <w:pStyle w:val="BodyText"/>
        <w:rPr>
          <w:rFonts w:eastAsia="Calibri"/>
        </w:rPr>
      </w:pPr>
      <w:r>
        <w:rPr>
          <w:rFonts w:eastAsia="Calibri"/>
        </w:rPr>
        <w:tab/>
        <w:t>Biochemical abnormality</w:t>
      </w:r>
      <w:r>
        <w:rPr>
          <w:rFonts w:eastAsia="Calibri"/>
        </w:rPr>
        <w:tab/>
      </w:r>
      <w:r>
        <w:rPr>
          <w:rFonts w:eastAsia="Calibri"/>
        </w:rPr>
        <w:tab/>
        <w:t>inheritance pattern</w:t>
      </w:r>
    </w:p>
    <w:p w14:paraId="36F714AE" w14:textId="695DFF73" w:rsidR="0045520C" w:rsidRDefault="0045520C" w:rsidP="0045520C">
      <w:pPr>
        <w:pStyle w:val="BodyText"/>
        <w:rPr>
          <w:rFonts w:eastAsia="Calibri"/>
        </w:rPr>
      </w:pPr>
      <w:r>
        <w:rPr>
          <w:rFonts w:eastAsia="Calibri"/>
        </w:rPr>
        <w:tab/>
        <w:t>Stored material</w:t>
      </w:r>
      <w:r>
        <w:rPr>
          <w:rFonts w:eastAsia="Calibri"/>
        </w:rPr>
        <w:tab/>
      </w:r>
      <w:r>
        <w:rPr>
          <w:rFonts w:eastAsia="Calibri"/>
        </w:rPr>
        <w:tab/>
      </w:r>
      <w:r>
        <w:rPr>
          <w:rFonts w:eastAsia="Calibri"/>
        </w:rPr>
        <w:tab/>
        <w:t>clinical and morphologic features</w:t>
      </w:r>
    </w:p>
    <w:p w14:paraId="51EC2145" w14:textId="77777777" w:rsidR="0045520C" w:rsidRDefault="0045520C" w:rsidP="0045520C">
      <w:pPr>
        <w:pStyle w:val="BodyText"/>
        <w:rPr>
          <w:rFonts w:eastAsia="Calibri"/>
        </w:rPr>
      </w:pPr>
    </w:p>
    <w:p w14:paraId="20150DE6" w14:textId="3B9771E3" w:rsidR="00A204A6" w:rsidRPr="00A204A6" w:rsidRDefault="0045520C" w:rsidP="00A204A6">
      <w:pPr>
        <w:pStyle w:val="BodyText"/>
        <w:rPr>
          <w:rFonts w:eastAsia="Arial" w:cs="Arial"/>
          <w:szCs w:val="21"/>
        </w:rPr>
      </w:pPr>
      <w:r>
        <w:rPr>
          <w:rFonts w:eastAsia="Calibri"/>
        </w:rPr>
        <w:t>29.</w:t>
      </w:r>
      <w:r>
        <w:rPr>
          <w:rFonts w:eastAsia="Calibri"/>
        </w:rPr>
        <w:tab/>
      </w:r>
      <w:r w:rsidR="00A204A6" w:rsidRPr="00A204A6">
        <w:rPr>
          <w:rFonts w:eastAsia="Calibri"/>
          <w:sz w:val="20"/>
        </w:rPr>
        <w:t>Briefly</w:t>
      </w:r>
      <w:r w:rsidR="00A204A6" w:rsidRPr="00A204A6">
        <w:rPr>
          <w:rFonts w:eastAsia="Calibri"/>
          <w:spacing w:val="-11"/>
          <w:sz w:val="20"/>
        </w:rPr>
        <w:t xml:space="preserve"> </w:t>
      </w:r>
      <w:r w:rsidR="00A204A6" w:rsidRPr="00A204A6">
        <w:rPr>
          <w:rFonts w:eastAsia="Calibri"/>
          <w:sz w:val="20"/>
        </w:rPr>
        <w:t>describe</w:t>
      </w:r>
      <w:r w:rsidR="00A204A6" w:rsidRPr="00A204A6">
        <w:rPr>
          <w:rFonts w:eastAsia="Calibri"/>
          <w:spacing w:val="-6"/>
          <w:sz w:val="20"/>
        </w:rPr>
        <w:t xml:space="preserve"> </w:t>
      </w:r>
      <w:r w:rsidR="00A204A6" w:rsidRPr="00A204A6">
        <w:rPr>
          <w:rFonts w:eastAsia="Calibri"/>
          <w:sz w:val="20"/>
        </w:rPr>
        <w:t>the</w:t>
      </w:r>
      <w:r w:rsidR="00A204A6" w:rsidRPr="00A204A6">
        <w:rPr>
          <w:rFonts w:eastAsia="Calibri"/>
          <w:spacing w:val="-8"/>
          <w:sz w:val="20"/>
        </w:rPr>
        <w:t xml:space="preserve"> </w:t>
      </w:r>
      <w:r w:rsidR="00A204A6" w:rsidRPr="00A204A6">
        <w:rPr>
          <w:rFonts w:eastAsia="Calibri"/>
          <w:sz w:val="20"/>
        </w:rPr>
        <w:t>common</w:t>
      </w:r>
      <w:r w:rsidR="00A204A6" w:rsidRPr="00A204A6">
        <w:rPr>
          <w:rFonts w:eastAsia="Calibri"/>
          <w:spacing w:val="-4"/>
          <w:sz w:val="20"/>
        </w:rPr>
        <w:t xml:space="preserve"> </w:t>
      </w:r>
      <w:r w:rsidR="00A204A6" w:rsidRPr="00A204A6">
        <w:rPr>
          <w:rFonts w:eastAsia="Calibri"/>
          <w:sz w:val="20"/>
        </w:rPr>
        <w:t>toxic</w:t>
      </w:r>
      <w:r w:rsidR="00A204A6" w:rsidRPr="00A204A6">
        <w:rPr>
          <w:rFonts w:eastAsia="Calibri"/>
          <w:spacing w:val="5"/>
          <w:sz w:val="20"/>
        </w:rPr>
        <w:t xml:space="preserve"> </w:t>
      </w:r>
      <w:r w:rsidR="00A204A6" w:rsidRPr="00A204A6">
        <w:rPr>
          <w:rFonts w:eastAsia="Calibri"/>
          <w:sz w:val="20"/>
        </w:rPr>
        <w:t>and</w:t>
      </w:r>
      <w:r w:rsidR="00A204A6" w:rsidRPr="00A204A6">
        <w:rPr>
          <w:rFonts w:eastAsia="Calibri"/>
          <w:spacing w:val="-6"/>
          <w:sz w:val="20"/>
        </w:rPr>
        <w:t xml:space="preserve"> </w:t>
      </w:r>
      <w:r w:rsidR="00A204A6" w:rsidRPr="00A204A6">
        <w:rPr>
          <w:rFonts w:eastAsia="Calibri"/>
          <w:sz w:val="20"/>
        </w:rPr>
        <w:t>acquired</w:t>
      </w:r>
      <w:r w:rsidR="00A204A6" w:rsidRPr="00A204A6">
        <w:rPr>
          <w:rFonts w:eastAsia="Calibri"/>
          <w:spacing w:val="3"/>
          <w:sz w:val="20"/>
        </w:rPr>
        <w:t xml:space="preserve"> </w:t>
      </w:r>
      <w:r w:rsidR="00A204A6" w:rsidRPr="00A204A6">
        <w:rPr>
          <w:rFonts w:eastAsia="Calibri"/>
          <w:sz w:val="20"/>
        </w:rPr>
        <w:t>metabolic</w:t>
      </w:r>
      <w:r w:rsidR="00A204A6" w:rsidRPr="00A204A6">
        <w:rPr>
          <w:rFonts w:eastAsia="Calibri"/>
          <w:spacing w:val="-1"/>
          <w:sz w:val="20"/>
        </w:rPr>
        <w:t xml:space="preserve"> </w:t>
      </w:r>
      <w:r w:rsidR="00A204A6" w:rsidRPr="00A204A6">
        <w:rPr>
          <w:rFonts w:eastAsia="Calibri"/>
          <w:sz w:val="20"/>
        </w:rPr>
        <w:t>diseases</w:t>
      </w:r>
      <w:r w:rsidR="00A204A6" w:rsidRPr="00A204A6">
        <w:rPr>
          <w:rFonts w:eastAsia="Calibri"/>
          <w:spacing w:val="-5"/>
          <w:sz w:val="20"/>
        </w:rPr>
        <w:t xml:space="preserve"> </w:t>
      </w:r>
      <w:r w:rsidR="00A204A6" w:rsidRPr="00A204A6">
        <w:rPr>
          <w:rFonts w:eastAsia="Calibri"/>
          <w:sz w:val="20"/>
        </w:rPr>
        <w:t>of</w:t>
      </w:r>
      <w:r w:rsidR="00A204A6" w:rsidRPr="00A204A6">
        <w:rPr>
          <w:rFonts w:eastAsia="Calibri"/>
          <w:spacing w:val="-16"/>
          <w:sz w:val="20"/>
        </w:rPr>
        <w:t xml:space="preserve"> </w:t>
      </w:r>
      <w:r w:rsidR="00A204A6" w:rsidRPr="00A204A6">
        <w:rPr>
          <w:rFonts w:eastAsia="Calibri"/>
          <w:sz w:val="20"/>
        </w:rPr>
        <w:t>the</w:t>
      </w:r>
      <w:r w:rsidR="00A204A6" w:rsidRPr="00A204A6">
        <w:rPr>
          <w:rFonts w:eastAsia="Calibri"/>
          <w:spacing w:val="-4"/>
          <w:sz w:val="20"/>
        </w:rPr>
        <w:t xml:space="preserve"> </w:t>
      </w:r>
      <w:r w:rsidR="00A204A6" w:rsidRPr="00A204A6">
        <w:rPr>
          <w:rFonts w:eastAsia="Calibri"/>
          <w:sz w:val="20"/>
        </w:rPr>
        <w:t>CNS</w:t>
      </w:r>
      <w:r w:rsidR="00A204A6" w:rsidRPr="00A204A6">
        <w:rPr>
          <w:rFonts w:eastAsia="Calibri"/>
          <w:spacing w:val="-7"/>
          <w:sz w:val="20"/>
        </w:rPr>
        <w:t xml:space="preserve"> </w:t>
      </w:r>
      <w:r w:rsidR="00A204A6" w:rsidRPr="00A204A6">
        <w:rPr>
          <w:rFonts w:eastAsia="Calibri"/>
          <w:sz w:val="20"/>
        </w:rPr>
        <w:t xml:space="preserve">including </w:t>
      </w:r>
      <w:r w:rsidR="00A204A6" w:rsidRPr="00A204A6">
        <w:rPr>
          <w:rFonts w:eastAsia="Calibri"/>
        </w:rPr>
        <w:t xml:space="preserve">typical </w:t>
      </w:r>
      <w:r w:rsidR="00A204A6" w:rsidRPr="00A204A6">
        <w:rPr>
          <w:rFonts w:eastAsia="Calibri"/>
          <w:spacing w:val="2"/>
        </w:rPr>
        <w:t xml:space="preserve"> </w:t>
      </w:r>
      <w:r w:rsidR="00A204A6">
        <w:rPr>
          <w:rFonts w:eastAsia="Calibri"/>
          <w:spacing w:val="2"/>
        </w:rPr>
        <w:tab/>
      </w:r>
      <w:r w:rsidR="00A204A6" w:rsidRPr="00A204A6">
        <w:rPr>
          <w:rFonts w:eastAsia="Calibri"/>
        </w:rPr>
        <w:t>morphology</w:t>
      </w:r>
      <w:r w:rsidR="00A204A6" w:rsidRPr="00A204A6">
        <w:rPr>
          <w:rFonts w:eastAsia="Calibri"/>
          <w:spacing w:val="38"/>
        </w:rPr>
        <w:t xml:space="preserve"> </w:t>
      </w:r>
      <w:r w:rsidR="00A204A6" w:rsidRPr="00A204A6">
        <w:rPr>
          <w:rFonts w:eastAsia="Calibri"/>
        </w:rPr>
        <w:t>and</w:t>
      </w:r>
      <w:r w:rsidR="00A204A6" w:rsidRPr="00A204A6">
        <w:rPr>
          <w:rFonts w:eastAsia="Calibri"/>
          <w:spacing w:val="43"/>
        </w:rPr>
        <w:t xml:space="preserve"> </w:t>
      </w:r>
      <w:r w:rsidR="00A204A6" w:rsidRPr="00A204A6">
        <w:rPr>
          <w:rFonts w:eastAsia="Calibri"/>
        </w:rPr>
        <w:t>effects</w:t>
      </w:r>
      <w:r w:rsidR="00A204A6" w:rsidRPr="00A204A6">
        <w:rPr>
          <w:rFonts w:eastAsia="Calibri"/>
          <w:spacing w:val="46"/>
        </w:rPr>
        <w:t xml:space="preserve"> </w:t>
      </w:r>
      <w:r w:rsidR="00A204A6" w:rsidRPr="00A204A6">
        <w:rPr>
          <w:rFonts w:eastAsia="Calibri"/>
        </w:rPr>
        <w:t>of</w:t>
      </w:r>
      <w:r w:rsidR="00A204A6" w:rsidRPr="00A204A6">
        <w:rPr>
          <w:rFonts w:eastAsia="Calibri"/>
          <w:spacing w:val="16"/>
        </w:rPr>
        <w:t xml:space="preserve"> </w:t>
      </w:r>
      <w:r w:rsidR="00A204A6" w:rsidRPr="00A204A6">
        <w:rPr>
          <w:rFonts w:eastAsia="Calibri"/>
        </w:rPr>
        <w:t>the</w:t>
      </w:r>
      <w:r w:rsidR="00A204A6" w:rsidRPr="00A204A6">
        <w:rPr>
          <w:rFonts w:eastAsia="Calibri"/>
          <w:spacing w:val="26"/>
        </w:rPr>
        <w:t xml:space="preserve"> </w:t>
      </w:r>
      <w:r w:rsidR="00A204A6" w:rsidRPr="00A204A6">
        <w:rPr>
          <w:rFonts w:eastAsia="Calibri"/>
        </w:rPr>
        <w:t>following:</w:t>
      </w:r>
      <w:r w:rsidR="00A204A6" w:rsidRPr="00A204A6">
        <w:rPr>
          <w:rFonts w:eastAsia="Calibri"/>
          <w:spacing w:val="42"/>
        </w:rPr>
        <w:t xml:space="preserve"> </w:t>
      </w:r>
      <w:r w:rsidR="00A204A6" w:rsidRPr="00A204A6">
        <w:rPr>
          <w:rFonts w:eastAsia="Calibri"/>
        </w:rPr>
        <w:t>thiamine</w:t>
      </w:r>
      <w:r w:rsidR="00A204A6" w:rsidRPr="00A204A6">
        <w:rPr>
          <w:rFonts w:eastAsia="Calibri"/>
          <w:spacing w:val="57"/>
        </w:rPr>
        <w:t xml:space="preserve"> </w:t>
      </w:r>
      <w:r w:rsidR="00A204A6" w:rsidRPr="00A204A6">
        <w:rPr>
          <w:rFonts w:eastAsia="Calibri"/>
        </w:rPr>
        <w:t>deficiency,</w:t>
      </w:r>
      <w:r w:rsidR="00A204A6" w:rsidRPr="00A204A6">
        <w:rPr>
          <w:rFonts w:eastAsia="Calibri"/>
          <w:spacing w:val="42"/>
        </w:rPr>
        <w:t xml:space="preserve"> </w:t>
      </w:r>
      <w:r w:rsidR="00A204A6" w:rsidRPr="00A204A6">
        <w:rPr>
          <w:rFonts w:eastAsia="Calibri"/>
        </w:rPr>
        <w:t xml:space="preserve">vitamin </w:t>
      </w:r>
      <w:r w:rsidR="00A204A6" w:rsidRPr="00A204A6">
        <w:rPr>
          <w:rFonts w:eastAsia="Calibri"/>
          <w:spacing w:val="2"/>
        </w:rPr>
        <w:t xml:space="preserve"> </w:t>
      </w:r>
      <w:r w:rsidR="00A204A6" w:rsidRPr="00A204A6">
        <w:rPr>
          <w:rFonts w:eastAsia="Calibri"/>
          <w:spacing w:val="1"/>
        </w:rPr>
        <w:t>B</w:t>
      </w:r>
      <w:r w:rsidR="00A204A6" w:rsidRPr="00A204A6">
        <w:rPr>
          <w:rFonts w:ascii="Times New Roman" w:eastAsia="Calibri"/>
          <w:position w:val="-2"/>
          <w:sz w:val="15"/>
        </w:rPr>
        <w:t>12</w:t>
      </w:r>
      <w:r w:rsidR="00A204A6" w:rsidRPr="00A204A6">
        <w:rPr>
          <w:rFonts w:ascii="Times New Roman" w:eastAsia="Calibri"/>
          <w:spacing w:val="21"/>
          <w:w w:val="108"/>
          <w:position w:val="-2"/>
          <w:sz w:val="15"/>
        </w:rPr>
        <w:t xml:space="preserve"> </w:t>
      </w:r>
      <w:r w:rsidR="00A204A6" w:rsidRPr="00A204A6">
        <w:rPr>
          <w:rFonts w:eastAsia="Calibri"/>
        </w:rPr>
        <w:t xml:space="preserve">deficiency, </w:t>
      </w:r>
      <w:r w:rsidR="00A204A6" w:rsidRPr="00A204A6">
        <w:rPr>
          <w:rFonts w:eastAsia="Calibri"/>
          <w:spacing w:val="41"/>
        </w:rPr>
        <w:t xml:space="preserve"> </w:t>
      </w:r>
      <w:r w:rsidR="00A204A6">
        <w:rPr>
          <w:rFonts w:eastAsia="Calibri"/>
          <w:spacing w:val="41"/>
        </w:rPr>
        <w:tab/>
      </w:r>
      <w:r w:rsidR="00A204A6" w:rsidRPr="00A204A6">
        <w:rPr>
          <w:rFonts w:eastAsia="Calibri"/>
        </w:rPr>
        <w:t>folate</w:t>
      </w:r>
      <w:r w:rsidR="00A204A6" w:rsidRPr="00A204A6">
        <w:rPr>
          <w:rFonts w:eastAsia="Calibri"/>
          <w:spacing w:val="46"/>
        </w:rPr>
        <w:t xml:space="preserve"> </w:t>
      </w:r>
      <w:r w:rsidR="00A204A6" w:rsidRPr="00A204A6">
        <w:rPr>
          <w:rFonts w:eastAsia="Calibri"/>
        </w:rPr>
        <w:t>deficiency,</w:t>
      </w:r>
      <w:r w:rsidR="00A204A6" w:rsidRPr="00A204A6">
        <w:rPr>
          <w:rFonts w:eastAsia="Calibri"/>
          <w:spacing w:val="42"/>
        </w:rPr>
        <w:t xml:space="preserve"> </w:t>
      </w:r>
      <w:r w:rsidR="00A204A6" w:rsidRPr="00A204A6">
        <w:rPr>
          <w:rFonts w:eastAsia="Calibri"/>
        </w:rPr>
        <w:t>hepatic</w:t>
      </w:r>
      <w:r w:rsidR="00A204A6" w:rsidRPr="00A204A6">
        <w:rPr>
          <w:rFonts w:eastAsia="Calibri"/>
          <w:spacing w:val="38"/>
        </w:rPr>
        <w:t xml:space="preserve"> </w:t>
      </w:r>
      <w:r w:rsidR="00A204A6" w:rsidRPr="00A204A6">
        <w:rPr>
          <w:rFonts w:eastAsia="Calibri"/>
        </w:rPr>
        <w:t xml:space="preserve">encephalopathy, </w:t>
      </w:r>
      <w:r w:rsidR="00A204A6" w:rsidRPr="00A204A6">
        <w:rPr>
          <w:rFonts w:eastAsia="Calibri"/>
          <w:spacing w:val="9"/>
        </w:rPr>
        <w:t xml:space="preserve"> </w:t>
      </w:r>
      <w:r w:rsidR="00A204A6" w:rsidRPr="00A204A6">
        <w:rPr>
          <w:rFonts w:eastAsia="Calibri"/>
        </w:rPr>
        <w:t>hypoglycemia,</w:t>
      </w:r>
      <w:r w:rsidR="00A204A6" w:rsidRPr="00A204A6">
        <w:rPr>
          <w:rFonts w:eastAsia="Calibri"/>
          <w:spacing w:val="39"/>
        </w:rPr>
        <w:t xml:space="preserve"> </w:t>
      </w:r>
      <w:r w:rsidR="00A204A6" w:rsidRPr="00A204A6">
        <w:rPr>
          <w:rFonts w:eastAsia="Calibri"/>
        </w:rPr>
        <w:t>hyperglycemia,</w:t>
      </w:r>
      <w:r w:rsidR="00A204A6" w:rsidRPr="00A204A6">
        <w:rPr>
          <w:rFonts w:eastAsia="Calibri"/>
          <w:w w:val="101"/>
        </w:rPr>
        <w:t xml:space="preserve"> </w:t>
      </w:r>
      <w:r w:rsidR="00A204A6" w:rsidRPr="00A204A6">
        <w:rPr>
          <w:rFonts w:eastAsia="Calibri"/>
        </w:rPr>
        <w:t>toxicity(ies)</w:t>
      </w:r>
      <w:r w:rsidR="00A204A6" w:rsidRPr="00A204A6">
        <w:rPr>
          <w:rFonts w:eastAsia="Calibri"/>
          <w:spacing w:val="52"/>
        </w:rPr>
        <w:t xml:space="preserve"> </w:t>
      </w:r>
      <w:r w:rsidR="00A204A6">
        <w:rPr>
          <w:rFonts w:eastAsia="Calibri"/>
          <w:spacing w:val="52"/>
        </w:rPr>
        <w:tab/>
      </w:r>
      <w:r w:rsidR="00A204A6" w:rsidRPr="00A204A6">
        <w:rPr>
          <w:rFonts w:eastAsia="Calibri"/>
        </w:rPr>
        <w:t>associated</w:t>
      </w:r>
      <w:r w:rsidR="00A204A6" w:rsidRPr="00A204A6">
        <w:rPr>
          <w:rFonts w:eastAsia="Calibri"/>
          <w:spacing w:val="38"/>
        </w:rPr>
        <w:t xml:space="preserve"> </w:t>
      </w:r>
      <w:r w:rsidR="00A204A6" w:rsidRPr="00A204A6">
        <w:rPr>
          <w:rFonts w:eastAsia="Calibri"/>
        </w:rPr>
        <w:t>with</w:t>
      </w:r>
      <w:r w:rsidR="00A204A6" w:rsidRPr="00A204A6">
        <w:rPr>
          <w:rFonts w:eastAsia="Calibri"/>
          <w:spacing w:val="28"/>
        </w:rPr>
        <w:t xml:space="preserve"> </w:t>
      </w:r>
      <w:r w:rsidR="00A204A6" w:rsidRPr="00A204A6">
        <w:rPr>
          <w:rFonts w:eastAsia="Calibri"/>
        </w:rPr>
        <w:t>exposure</w:t>
      </w:r>
      <w:r w:rsidR="00A204A6" w:rsidRPr="00A204A6">
        <w:rPr>
          <w:rFonts w:eastAsia="Calibri"/>
          <w:spacing w:val="28"/>
        </w:rPr>
        <w:t xml:space="preserve"> </w:t>
      </w:r>
      <w:r w:rsidR="00A204A6" w:rsidRPr="00A204A6">
        <w:rPr>
          <w:rFonts w:eastAsia="Calibri"/>
        </w:rPr>
        <w:t>to</w:t>
      </w:r>
      <w:r w:rsidR="00A204A6" w:rsidRPr="00A204A6">
        <w:rPr>
          <w:rFonts w:eastAsia="Calibri"/>
          <w:spacing w:val="24"/>
        </w:rPr>
        <w:t xml:space="preserve"> </w:t>
      </w:r>
      <w:r w:rsidR="00A204A6" w:rsidRPr="00A204A6">
        <w:rPr>
          <w:rFonts w:eastAsia="Calibri"/>
        </w:rPr>
        <w:t>CO,</w:t>
      </w:r>
      <w:r w:rsidR="00A204A6" w:rsidRPr="00A204A6">
        <w:rPr>
          <w:rFonts w:eastAsia="Calibri"/>
          <w:spacing w:val="29"/>
        </w:rPr>
        <w:t xml:space="preserve"> </w:t>
      </w:r>
      <w:r w:rsidR="00A204A6" w:rsidRPr="00A204A6">
        <w:rPr>
          <w:rFonts w:eastAsia="Calibri"/>
        </w:rPr>
        <w:t>methanol,</w:t>
      </w:r>
      <w:r w:rsidR="00A204A6" w:rsidRPr="00A204A6">
        <w:rPr>
          <w:rFonts w:eastAsia="Calibri"/>
          <w:spacing w:val="23"/>
        </w:rPr>
        <w:t xml:space="preserve"> </w:t>
      </w:r>
      <w:r w:rsidR="00A204A6" w:rsidRPr="00A204A6">
        <w:rPr>
          <w:rFonts w:eastAsia="Calibri"/>
        </w:rPr>
        <w:t>ethanol</w:t>
      </w:r>
      <w:r w:rsidR="00A204A6" w:rsidRPr="00A204A6">
        <w:rPr>
          <w:rFonts w:eastAsia="Calibri"/>
          <w:spacing w:val="36"/>
        </w:rPr>
        <w:t xml:space="preserve"> </w:t>
      </w:r>
      <w:r w:rsidR="00A204A6" w:rsidRPr="00A204A6">
        <w:rPr>
          <w:rFonts w:eastAsia="Calibri"/>
        </w:rPr>
        <w:t>(acute</w:t>
      </w:r>
      <w:r w:rsidR="00A204A6" w:rsidRPr="00A204A6">
        <w:rPr>
          <w:rFonts w:eastAsia="Calibri"/>
          <w:spacing w:val="21"/>
        </w:rPr>
        <w:t xml:space="preserve"> </w:t>
      </w:r>
      <w:r w:rsidR="00A204A6" w:rsidRPr="00A204A6">
        <w:rPr>
          <w:rFonts w:eastAsia="Calibri"/>
        </w:rPr>
        <w:t>and</w:t>
      </w:r>
      <w:r w:rsidR="00A204A6" w:rsidRPr="00A204A6">
        <w:rPr>
          <w:rFonts w:eastAsia="Calibri"/>
          <w:spacing w:val="23"/>
        </w:rPr>
        <w:t xml:space="preserve"> </w:t>
      </w:r>
      <w:r w:rsidR="00A204A6" w:rsidRPr="00A204A6">
        <w:rPr>
          <w:rFonts w:eastAsia="Calibri"/>
        </w:rPr>
        <w:t>chronic).</w:t>
      </w:r>
    </w:p>
    <w:p w14:paraId="2B399B0A" w14:textId="62C2FD5B" w:rsidR="0045520C" w:rsidRPr="0045520C" w:rsidRDefault="0045520C" w:rsidP="0045520C">
      <w:pPr>
        <w:pStyle w:val="BodyText"/>
        <w:rPr>
          <w:rFonts w:eastAsia="Arial" w:cs="Arial"/>
          <w:szCs w:val="20"/>
        </w:rPr>
      </w:pPr>
    </w:p>
    <w:p w14:paraId="6BDC4907" w14:textId="73CF7312" w:rsidR="0045520C" w:rsidRPr="0045520C" w:rsidRDefault="0045520C" w:rsidP="0045520C">
      <w:pPr>
        <w:pStyle w:val="BodyText"/>
      </w:pPr>
    </w:p>
    <w:p w14:paraId="2C6254D4" w14:textId="02452517" w:rsidR="00145089" w:rsidRPr="00145089" w:rsidRDefault="00145089" w:rsidP="00145089">
      <w:pPr>
        <w:pStyle w:val="BodyText"/>
        <w:rPr>
          <w:rFonts w:eastAsia="Arial"/>
        </w:rPr>
      </w:pPr>
    </w:p>
    <w:p w14:paraId="36802A2E" w14:textId="72A1C916" w:rsidR="00ED5199" w:rsidRDefault="00ED5199" w:rsidP="00ED5199">
      <w:pPr>
        <w:widowControl w:val="0"/>
        <w:spacing w:before="7" w:after="0" w:line="240" w:lineRule="auto"/>
        <w:rPr>
          <w:rFonts w:eastAsia="Arial" w:cs="Arial"/>
          <w:sz w:val="20"/>
          <w:szCs w:val="20"/>
        </w:rPr>
      </w:pPr>
    </w:p>
    <w:p w14:paraId="17BE6CA1" w14:textId="77777777" w:rsidR="00707F98" w:rsidRDefault="00707F98" w:rsidP="00ED5199">
      <w:pPr>
        <w:widowControl w:val="0"/>
        <w:spacing w:before="7" w:after="0" w:line="240" w:lineRule="auto"/>
        <w:rPr>
          <w:rFonts w:eastAsia="Arial" w:cs="Arial"/>
          <w:sz w:val="20"/>
          <w:szCs w:val="20"/>
        </w:rPr>
      </w:pPr>
    </w:p>
    <w:p w14:paraId="3CA7ADF7" w14:textId="77777777" w:rsidR="00707F98" w:rsidRDefault="00707F98" w:rsidP="00ED5199">
      <w:pPr>
        <w:widowControl w:val="0"/>
        <w:spacing w:before="7" w:after="0" w:line="240" w:lineRule="auto"/>
        <w:rPr>
          <w:rFonts w:eastAsia="Arial" w:cs="Arial"/>
          <w:sz w:val="20"/>
          <w:szCs w:val="20"/>
        </w:rPr>
      </w:pPr>
    </w:p>
    <w:p w14:paraId="5E2EEA93" w14:textId="77777777" w:rsidR="00707F98" w:rsidRDefault="00707F98" w:rsidP="00ED5199">
      <w:pPr>
        <w:widowControl w:val="0"/>
        <w:spacing w:before="7" w:after="0" w:line="240" w:lineRule="auto"/>
        <w:rPr>
          <w:rFonts w:eastAsia="Arial" w:cs="Arial"/>
          <w:sz w:val="20"/>
          <w:szCs w:val="20"/>
        </w:rPr>
      </w:pPr>
    </w:p>
    <w:p w14:paraId="527733E6" w14:textId="7ED55208" w:rsidR="00707F98" w:rsidRDefault="00A204A6" w:rsidP="00ED5199">
      <w:pPr>
        <w:widowControl w:val="0"/>
        <w:spacing w:before="7" w:after="0" w:line="240" w:lineRule="auto"/>
        <w:rPr>
          <w:rFonts w:eastAsia="Arial" w:cs="Arial"/>
          <w:sz w:val="20"/>
          <w:szCs w:val="20"/>
        </w:rPr>
      </w:pPr>
      <w:r>
        <w:rPr>
          <w:rFonts w:eastAsia="Arial" w:cs="Arial"/>
          <w:sz w:val="20"/>
          <w:szCs w:val="20"/>
        </w:rPr>
        <w:t>References:</w:t>
      </w:r>
    </w:p>
    <w:p w14:paraId="4C1AC99C" w14:textId="154459E1" w:rsidR="00A204A6" w:rsidRDefault="00A204A6" w:rsidP="00ED5199">
      <w:pPr>
        <w:widowControl w:val="0"/>
        <w:spacing w:before="7" w:after="0" w:line="240" w:lineRule="auto"/>
        <w:rPr>
          <w:rFonts w:eastAsia="Arial" w:cs="Arial"/>
          <w:sz w:val="20"/>
          <w:szCs w:val="20"/>
        </w:rPr>
      </w:pPr>
      <w:r>
        <w:rPr>
          <w:rFonts w:eastAsia="Arial" w:cs="Arial"/>
          <w:sz w:val="20"/>
          <w:szCs w:val="20"/>
        </w:rPr>
        <w:t>Robbins pages  1242-1303</w:t>
      </w:r>
    </w:p>
    <w:p w14:paraId="7063566E" w14:textId="28F0B282" w:rsidR="00A204A6" w:rsidRDefault="00A204A6" w:rsidP="00ED5199">
      <w:pPr>
        <w:widowControl w:val="0"/>
        <w:spacing w:before="7" w:after="0" w:line="240" w:lineRule="auto"/>
        <w:rPr>
          <w:rFonts w:eastAsia="Arial" w:cs="Arial"/>
          <w:sz w:val="20"/>
          <w:szCs w:val="20"/>
        </w:rPr>
      </w:pPr>
      <w:r>
        <w:rPr>
          <w:rFonts w:eastAsia="Arial" w:cs="Arial"/>
          <w:sz w:val="20"/>
          <w:szCs w:val="20"/>
        </w:rPr>
        <w:t>Goljan pages  385 – 389 (CSF examination)</w:t>
      </w:r>
    </w:p>
    <w:p w14:paraId="4E84ECE1" w14:textId="77777777" w:rsidR="00707F98" w:rsidRDefault="00707F98" w:rsidP="00ED5199">
      <w:pPr>
        <w:widowControl w:val="0"/>
        <w:spacing w:before="7" w:after="0" w:line="240" w:lineRule="auto"/>
        <w:rPr>
          <w:rFonts w:eastAsia="Arial" w:cs="Arial"/>
          <w:sz w:val="20"/>
          <w:szCs w:val="20"/>
        </w:rPr>
      </w:pPr>
    </w:p>
    <w:p w14:paraId="00583E23" w14:textId="77777777" w:rsidR="00072ACC" w:rsidRDefault="00072ACC" w:rsidP="00ED5199">
      <w:pPr>
        <w:widowControl w:val="0"/>
        <w:spacing w:before="7" w:after="0" w:line="240" w:lineRule="auto"/>
        <w:rPr>
          <w:rFonts w:eastAsia="Arial" w:cs="Arial"/>
          <w:sz w:val="20"/>
          <w:szCs w:val="20"/>
        </w:rPr>
      </w:pPr>
    </w:p>
    <w:p w14:paraId="44A5833A" w14:textId="77777777" w:rsidR="00072ACC" w:rsidRDefault="00072ACC" w:rsidP="00ED5199">
      <w:pPr>
        <w:widowControl w:val="0"/>
        <w:spacing w:before="7" w:after="0" w:line="240" w:lineRule="auto"/>
        <w:rPr>
          <w:rFonts w:eastAsia="Arial" w:cs="Arial"/>
          <w:sz w:val="20"/>
          <w:szCs w:val="20"/>
        </w:rPr>
      </w:pPr>
    </w:p>
    <w:p w14:paraId="7B76FECD" w14:textId="77777777" w:rsidR="00072ACC" w:rsidRDefault="00072ACC" w:rsidP="00ED5199">
      <w:pPr>
        <w:widowControl w:val="0"/>
        <w:spacing w:before="7" w:after="0" w:line="240" w:lineRule="auto"/>
        <w:rPr>
          <w:rFonts w:eastAsia="Arial" w:cs="Arial"/>
          <w:sz w:val="20"/>
          <w:szCs w:val="20"/>
        </w:rPr>
      </w:pPr>
    </w:p>
    <w:p w14:paraId="03AEF34F" w14:textId="77777777" w:rsidR="00072ACC" w:rsidRDefault="00072ACC" w:rsidP="00072ACC">
      <w:pPr>
        <w:widowControl w:val="0"/>
        <w:spacing w:before="74" w:after="0" w:line="240" w:lineRule="auto"/>
        <w:ind w:left="4048" w:right="3247"/>
        <w:jc w:val="center"/>
        <w:rPr>
          <w:rFonts w:eastAsia="Calibri" w:hAnsi="Calibri" w:cs="Times New Roman"/>
          <w:color w:val="131313"/>
          <w:w w:val="90"/>
          <w:sz w:val="19"/>
        </w:rPr>
      </w:pPr>
      <w:r w:rsidRPr="00072ACC">
        <w:rPr>
          <w:rFonts w:eastAsia="Calibri" w:hAnsi="Calibri" w:cs="Times New Roman"/>
          <w:color w:val="131313"/>
          <w:w w:val="90"/>
          <w:sz w:val="19"/>
        </w:rPr>
        <w:lastRenderedPageBreak/>
        <w:t>DISEASES</w:t>
      </w:r>
      <w:r w:rsidRPr="00072ACC">
        <w:rPr>
          <w:rFonts w:eastAsia="Calibri" w:hAnsi="Calibri" w:cs="Times New Roman"/>
          <w:color w:val="131313"/>
          <w:spacing w:val="-16"/>
          <w:w w:val="90"/>
          <w:sz w:val="19"/>
        </w:rPr>
        <w:t xml:space="preserve"> </w:t>
      </w:r>
      <w:r w:rsidRPr="00072ACC">
        <w:rPr>
          <w:rFonts w:eastAsia="Calibri" w:hAnsi="Calibri" w:cs="Times New Roman"/>
          <w:color w:val="131313"/>
          <w:w w:val="90"/>
          <w:sz w:val="19"/>
        </w:rPr>
        <w:t>OF</w:t>
      </w:r>
      <w:r w:rsidRPr="00072ACC">
        <w:rPr>
          <w:rFonts w:eastAsia="Calibri" w:hAnsi="Calibri" w:cs="Times New Roman"/>
          <w:color w:val="131313"/>
          <w:spacing w:val="-25"/>
          <w:w w:val="90"/>
          <w:sz w:val="19"/>
        </w:rPr>
        <w:t xml:space="preserve"> </w:t>
      </w:r>
      <w:r w:rsidRPr="00072ACC">
        <w:rPr>
          <w:rFonts w:eastAsia="Calibri" w:hAnsi="Calibri" w:cs="Times New Roman"/>
          <w:bCs/>
          <w:color w:val="131313"/>
          <w:w w:val="90"/>
          <w:sz w:val="20"/>
        </w:rPr>
        <w:t>THE</w:t>
      </w:r>
      <w:r w:rsidRPr="00072ACC">
        <w:rPr>
          <w:rFonts w:eastAsia="Calibri" w:hAnsi="Calibri" w:cs="Times New Roman"/>
          <w:bCs/>
          <w:color w:val="131313"/>
          <w:spacing w:val="-12"/>
          <w:w w:val="90"/>
          <w:sz w:val="20"/>
        </w:rPr>
        <w:t xml:space="preserve"> </w:t>
      </w:r>
      <w:r w:rsidRPr="00072ACC">
        <w:rPr>
          <w:rFonts w:eastAsia="Calibri" w:hAnsi="Calibri" w:cs="Times New Roman"/>
          <w:bCs/>
          <w:color w:val="131313"/>
          <w:w w:val="90"/>
          <w:sz w:val="19"/>
        </w:rPr>
        <w:t>E</w:t>
      </w:r>
      <w:r w:rsidRPr="00072ACC">
        <w:rPr>
          <w:rFonts w:eastAsia="Calibri" w:hAnsi="Calibri" w:cs="Times New Roman"/>
          <w:color w:val="131313"/>
          <w:w w:val="90"/>
          <w:sz w:val="19"/>
        </w:rPr>
        <w:t>YE</w:t>
      </w:r>
    </w:p>
    <w:p w14:paraId="7B52A190" w14:textId="77777777" w:rsidR="00072ACC" w:rsidRPr="00072ACC" w:rsidRDefault="00072ACC" w:rsidP="00072ACC">
      <w:pPr>
        <w:widowControl w:val="0"/>
        <w:spacing w:before="74" w:after="0" w:line="240" w:lineRule="auto"/>
        <w:ind w:left="4048" w:right="3247"/>
        <w:jc w:val="center"/>
        <w:rPr>
          <w:rFonts w:eastAsia="Calibri" w:hAnsi="Calibri" w:cs="Times New Roman"/>
          <w:color w:val="131313"/>
          <w:w w:val="90"/>
        </w:rPr>
      </w:pPr>
    </w:p>
    <w:p w14:paraId="18FDFF67" w14:textId="77777777" w:rsidR="00072ACC" w:rsidRPr="00072ACC" w:rsidRDefault="00072ACC" w:rsidP="00072ACC">
      <w:pPr>
        <w:pStyle w:val="BodyText"/>
        <w:rPr>
          <w:rFonts w:eastAsia="Arial" w:cs="Arial"/>
        </w:rPr>
      </w:pPr>
      <w:r w:rsidRPr="00072ACC">
        <w:rPr>
          <w:rFonts w:eastAsia="Calibri"/>
          <w:w w:val="105"/>
        </w:rPr>
        <w:t>Orbital</w:t>
      </w:r>
      <w:r w:rsidRPr="00072ACC">
        <w:rPr>
          <w:rFonts w:eastAsia="Calibri"/>
          <w:spacing w:val="11"/>
          <w:w w:val="105"/>
        </w:rPr>
        <w:t xml:space="preserve"> </w:t>
      </w:r>
      <w:r w:rsidRPr="00072ACC">
        <w:rPr>
          <w:rFonts w:eastAsia="Calibri"/>
          <w:w w:val="105"/>
        </w:rPr>
        <w:t>Disorders</w:t>
      </w:r>
    </w:p>
    <w:p w14:paraId="7C5EA642" w14:textId="75408014" w:rsidR="00072ACC" w:rsidRDefault="00072ACC" w:rsidP="00072ACC">
      <w:pPr>
        <w:pStyle w:val="BodyText"/>
        <w:rPr>
          <w:rFonts w:eastAsia="Calibri"/>
          <w:w w:val="105"/>
        </w:rPr>
      </w:pPr>
      <w:r w:rsidRPr="00072ACC">
        <w:rPr>
          <w:rFonts w:eastAsia="Calibri"/>
          <w:w w:val="105"/>
        </w:rPr>
        <w:t>Disorders</w:t>
      </w:r>
      <w:r w:rsidRPr="00072ACC">
        <w:rPr>
          <w:rFonts w:eastAsia="Calibri"/>
          <w:spacing w:val="-21"/>
          <w:w w:val="105"/>
        </w:rPr>
        <w:t xml:space="preserve"> </w:t>
      </w:r>
      <w:r w:rsidRPr="00072ACC">
        <w:rPr>
          <w:rFonts w:eastAsia="Calibri"/>
          <w:w w:val="105"/>
        </w:rPr>
        <w:t>of</w:t>
      </w:r>
      <w:r w:rsidRPr="00072ACC">
        <w:rPr>
          <w:rFonts w:eastAsia="Calibri"/>
          <w:spacing w:val="-11"/>
          <w:w w:val="105"/>
        </w:rPr>
        <w:t xml:space="preserve"> </w:t>
      </w:r>
      <w:r w:rsidRPr="00072ACC">
        <w:rPr>
          <w:rFonts w:eastAsia="Calibri"/>
          <w:w w:val="105"/>
        </w:rPr>
        <w:t>Eyelid,</w:t>
      </w:r>
      <w:r w:rsidRPr="00072ACC">
        <w:rPr>
          <w:rFonts w:eastAsia="Calibri"/>
          <w:spacing w:val="-20"/>
          <w:w w:val="105"/>
        </w:rPr>
        <w:t xml:space="preserve"> </w:t>
      </w:r>
      <w:r>
        <w:rPr>
          <w:rFonts w:eastAsia="Calibri"/>
          <w:spacing w:val="-20"/>
          <w:w w:val="105"/>
        </w:rPr>
        <w:t>C</w:t>
      </w:r>
      <w:r w:rsidRPr="00072ACC">
        <w:rPr>
          <w:rFonts w:eastAsia="Calibri"/>
          <w:w w:val="105"/>
        </w:rPr>
        <w:t>onjunctiva</w:t>
      </w:r>
    </w:p>
    <w:p w14:paraId="633BDEC5" w14:textId="561D1B53" w:rsidR="00072ACC" w:rsidRPr="00072ACC" w:rsidRDefault="00072ACC" w:rsidP="00072ACC">
      <w:pPr>
        <w:pStyle w:val="BodyText"/>
        <w:rPr>
          <w:rFonts w:eastAsia="Arial" w:cs="Arial"/>
        </w:rPr>
      </w:pPr>
      <w:r w:rsidRPr="00072ACC">
        <w:rPr>
          <w:rFonts w:eastAsia="Calibri"/>
          <w:w w:val="105"/>
        </w:rPr>
        <w:t>Disorders</w:t>
      </w:r>
      <w:r w:rsidRPr="00072ACC">
        <w:rPr>
          <w:rFonts w:eastAsia="Calibri"/>
          <w:spacing w:val="-7"/>
          <w:w w:val="105"/>
        </w:rPr>
        <w:t xml:space="preserve"> </w:t>
      </w:r>
      <w:r w:rsidRPr="00072ACC">
        <w:rPr>
          <w:rFonts w:eastAsia="Calibri"/>
          <w:w w:val="105"/>
        </w:rPr>
        <w:t>of</w:t>
      </w:r>
      <w:r w:rsidRPr="00072ACC">
        <w:rPr>
          <w:rFonts w:eastAsia="Calibri"/>
          <w:spacing w:val="-14"/>
          <w:w w:val="105"/>
        </w:rPr>
        <w:t xml:space="preserve"> </w:t>
      </w:r>
      <w:r w:rsidRPr="00072ACC">
        <w:rPr>
          <w:rFonts w:eastAsia="Calibri"/>
          <w:w w:val="105"/>
        </w:rPr>
        <w:t>the</w:t>
      </w:r>
      <w:r w:rsidRPr="00072ACC">
        <w:rPr>
          <w:rFonts w:eastAsia="Calibri"/>
          <w:spacing w:val="-2"/>
          <w:w w:val="105"/>
        </w:rPr>
        <w:t xml:space="preserve"> </w:t>
      </w:r>
      <w:r w:rsidRPr="00072ACC">
        <w:rPr>
          <w:rFonts w:eastAsia="Calibri"/>
          <w:w w:val="105"/>
        </w:rPr>
        <w:t>Cornea</w:t>
      </w:r>
    </w:p>
    <w:p w14:paraId="0DA92BC2" w14:textId="77777777" w:rsidR="00072ACC" w:rsidRDefault="00072ACC" w:rsidP="00072ACC">
      <w:pPr>
        <w:pStyle w:val="BodyText"/>
        <w:rPr>
          <w:rFonts w:eastAsia="Calibri"/>
        </w:rPr>
      </w:pPr>
      <w:r w:rsidRPr="00072ACC">
        <w:rPr>
          <w:rFonts w:eastAsia="Calibri"/>
          <w:w w:val="105"/>
        </w:rPr>
        <w:t>Anterior</w:t>
      </w:r>
      <w:r w:rsidRPr="00072ACC">
        <w:rPr>
          <w:rFonts w:eastAsia="Calibri"/>
          <w:spacing w:val="-2"/>
          <w:w w:val="105"/>
        </w:rPr>
        <w:t xml:space="preserve"> </w:t>
      </w:r>
      <w:r w:rsidRPr="00072ACC">
        <w:rPr>
          <w:rFonts w:eastAsia="Calibri"/>
          <w:w w:val="105"/>
        </w:rPr>
        <w:t>Segment</w:t>
      </w:r>
      <w:r w:rsidRPr="00072ACC">
        <w:rPr>
          <w:rFonts w:eastAsia="Calibri"/>
          <w:spacing w:val="5"/>
          <w:w w:val="105"/>
        </w:rPr>
        <w:t xml:space="preserve"> </w:t>
      </w:r>
      <w:r w:rsidRPr="00072ACC">
        <w:rPr>
          <w:rFonts w:eastAsia="Calibri"/>
          <w:w w:val="105"/>
        </w:rPr>
        <w:t>Disorders:</w:t>
      </w:r>
      <w:r w:rsidRPr="00072ACC">
        <w:rPr>
          <w:rFonts w:eastAsia="Calibri"/>
          <w:spacing w:val="-7"/>
          <w:w w:val="105"/>
        </w:rPr>
        <w:t xml:space="preserve"> </w:t>
      </w:r>
      <w:r w:rsidRPr="00072ACC">
        <w:rPr>
          <w:rFonts w:eastAsia="Calibri"/>
          <w:w w:val="105"/>
        </w:rPr>
        <w:t>Cataract,</w:t>
      </w:r>
      <w:r w:rsidRPr="00072ACC">
        <w:rPr>
          <w:rFonts w:eastAsia="Calibri"/>
          <w:spacing w:val="-11"/>
          <w:w w:val="105"/>
        </w:rPr>
        <w:t xml:space="preserve"> </w:t>
      </w:r>
      <w:r w:rsidRPr="00072ACC">
        <w:rPr>
          <w:rFonts w:eastAsia="Calibri"/>
          <w:w w:val="105"/>
        </w:rPr>
        <w:t>Glaucoma</w:t>
      </w:r>
      <w:r w:rsidRPr="00072ACC">
        <w:rPr>
          <w:rFonts w:eastAsia="Calibri"/>
          <w:spacing w:val="4"/>
          <w:w w:val="105"/>
        </w:rPr>
        <w:t xml:space="preserve"> </w:t>
      </w:r>
      <w:r w:rsidRPr="00072ACC">
        <w:rPr>
          <w:rFonts w:eastAsia="Calibri"/>
          <w:w w:val="105"/>
        </w:rPr>
        <w:t>(including</w:t>
      </w:r>
      <w:r w:rsidRPr="00072ACC">
        <w:rPr>
          <w:rFonts w:eastAsia="Calibri"/>
          <w:spacing w:val="-16"/>
          <w:w w:val="105"/>
        </w:rPr>
        <w:t xml:space="preserve"> </w:t>
      </w:r>
      <w:r w:rsidRPr="00072ACC">
        <w:rPr>
          <w:rFonts w:eastAsia="Calibri"/>
          <w:w w:val="105"/>
        </w:rPr>
        <w:t>Optic Nerve</w:t>
      </w:r>
      <w:r w:rsidRPr="00072ACC">
        <w:rPr>
          <w:rFonts w:eastAsia="Calibri"/>
          <w:spacing w:val="-7"/>
          <w:w w:val="105"/>
        </w:rPr>
        <w:t xml:space="preserve"> </w:t>
      </w:r>
      <w:r w:rsidRPr="00072ACC">
        <w:rPr>
          <w:rFonts w:eastAsia="Calibri"/>
          <w:w w:val="105"/>
        </w:rPr>
        <w:t>Damage)</w:t>
      </w:r>
      <w:r w:rsidRPr="00072ACC">
        <w:rPr>
          <w:rFonts w:eastAsia="Calibri"/>
        </w:rPr>
        <w:t xml:space="preserve"> </w:t>
      </w:r>
    </w:p>
    <w:p w14:paraId="0ADE08EE" w14:textId="58D565A4" w:rsidR="00072ACC" w:rsidRPr="00072ACC" w:rsidRDefault="00072ACC" w:rsidP="00072ACC">
      <w:pPr>
        <w:pStyle w:val="BodyText"/>
        <w:rPr>
          <w:rFonts w:eastAsia="Arial" w:cs="Arial"/>
        </w:rPr>
      </w:pPr>
      <w:r w:rsidRPr="00072ACC">
        <w:rPr>
          <w:rFonts w:eastAsia="Calibri"/>
          <w:w w:val="105"/>
        </w:rPr>
        <w:t>Uveitis</w:t>
      </w:r>
    </w:p>
    <w:p w14:paraId="60DD0E6C" w14:textId="77777777" w:rsidR="00072ACC" w:rsidRDefault="00072ACC" w:rsidP="00072ACC">
      <w:pPr>
        <w:pStyle w:val="BodyText"/>
        <w:rPr>
          <w:rFonts w:eastAsia="Calibri"/>
          <w:spacing w:val="22"/>
          <w:w w:val="105"/>
        </w:rPr>
      </w:pPr>
      <w:r w:rsidRPr="00072ACC">
        <w:rPr>
          <w:rFonts w:eastAsia="Calibri"/>
          <w:w w:val="105"/>
        </w:rPr>
        <w:t>Disorders</w:t>
      </w:r>
      <w:r w:rsidRPr="00072ACC">
        <w:rPr>
          <w:rFonts w:eastAsia="Calibri"/>
          <w:spacing w:val="-17"/>
          <w:w w:val="105"/>
        </w:rPr>
        <w:t xml:space="preserve"> </w:t>
      </w:r>
      <w:r w:rsidRPr="00072ACC">
        <w:rPr>
          <w:rFonts w:eastAsia="Calibri"/>
          <w:w w:val="105"/>
        </w:rPr>
        <w:t>of</w:t>
      </w:r>
      <w:r w:rsidRPr="00072ACC">
        <w:rPr>
          <w:rFonts w:eastAsia="Calibri"/>
          <w:spacing w:val="-20"/>
          <w:w w:val="105"/>
        </w:rPr>
        <w:t xml:space="preserve"> </w:t>
      </w:r>
      <w:r w:rsidRPr="00072ACC">
        <w:rPr>
          <w:rFonts w:eastAsia="Calibri"/>
          <w:w w:val="105"/>
        </w:rPr>
        <w:t>the</w:t>
      </w:r>
      <w:r w:rsidRPr="00072ACC">
        <w:rPr>
          <w:rFonts w:eastAsia="Calibri"/>
          <w:spacing w:val="-7"/>
          <w:w w:val="105"/>
        </w:rPr>
        <w:t xml:space="preserve"> </w:t>
      </w:r>
      <w:r w:rsidRPr="00072ACC">
        <w:rPr>
          <w:rFonts w:eastAsia="Calibri"/>
          <w:w w:val="105"/>
        </w:rPr>
        <w:t>Retina,</w:t>
      </w:r>
      <w:r w:rsidRPr="00072ACC">
        <w:rPr>
          <w:rFonts w:eastAsia="Calibri"/>
          <w:spacing w:val="-14"/>
          <w:w w:val="105"/>
        </w:rPr>
        <w:t xml:space="preserve"> </w:t>
      </w:r>
      <w:r w:rsidRPr="00072ACC">
        <w:rPr>
          <w:rFonts w:eastAsia="Calibri"/>
          <w:w w:val="105"/>
        </w:rPr>
        <w:t>including</w:t>
      </w:r>
      <w:r w:rsidRPr="00072ACC">
        <w:rPr>
          <w:rFonts w:eastAsia="Calibri"/>
          <w:spacing w:val="-13"/>
          <w:w w:val="105"/>
        </w:rPr>
        <w:t xml:space="preserve"> </w:t>
      </w:r>
      <w:r w:rsidRPr="00072ACC">
        <w:rPr>
          <w:rFonts w:eastAsia="Calibri"/>
          <w:w w:val="105"/>
        </w:rPr>
        <w:t>Primary</w:t>
      </w:r>
      <w:r w:rsidRPr="00072ACC">
        <w:rPr>
          <w:rFonts w:eastAsia="Calibri"/>
          <w:spacing w:val="-4"/>
          <w:w w:val="105"/>
        </w:rPr>
        <w:t xml:space="preserve"> </w:t>
      </w:r>
      <w:r w:rsidRPr="00072ACC">
        <w:rPr>
          <w:rFonts w:eastAsia="Calibri"/>
          <w:w w:val="105"/>
        </w:rPr>
        <w:t>Retinal</w:t>
      </w:r>
      <w:r w:rsidRPr="00072ACC">
        <w:rPr>
          <w:rFonts w:eastAsia="Calibri"/>
          <w:spacing w:val="-11"/>
          <w:w w:val="105"/>
        </w:rPr>
        <w:t xml:space="preserve"> </w:t>
      </w:r>
      <w:r w:rsidRPr="00072ACC">
        <w:rPr>
          <w:rFonts w:eastAsia="Calibri"/>
          <w:w w:val="105"/>
        </w:rPr>
        <w:t>Diseases,</w:t>
      </w:r>
      <w:r w:rsidRPr="00072ACC">
        <w:rPr>
          <w:rFonts w:eastAsia="Calibri"/>
          <w:spacing w:val="-17"/>
          <w:w w:val="105"/>
        </w:rPr>
        <w:t xml:space="preserve"> </w:t>
      </w:r>
      <w:r w:rsidRPr="00072ACC">
        <w:rPr>
          <w:rFonts w:eastAsia="Calibri"/>
          <w:w w:val="105"/>
        </w:rPr>
        <w:t>Systemic Diseases</w:t>
      </w:r>
      <w:r w:rsidRPr="00072ACC">
        <w:rPr>
          <w:rFonts w:eastAsia="Calibri"/>
          <w:spacing w:val="-18"/>
          <w:w w:val="105"/>
        </w:rPr>
        <w:t xml:space="preserve"> </w:t>
      </w:r>
      <w:r w:rsidRPr="00072ACC">
        <w:rPr>
          <w:rFonts w:eastAsia="Calibri"/>
          <w:w w:val="105"/>
        </w:rPr>
        <w:t>with</w:t>
      </w:r>
      <w:r w:rsidRPr="00072ACC">
        <w:rPr>
          <w:rFonts w:eastAsia="Calibri"/>
          <w:spacing w:val="-5"/>
          <w:w w:val="105"/>
        </w:rPr>
        <w:t xml:space="preserve"> </w:t>
      </w:r>
      <w:r w:rsidRPr="00072ACC">
        <w:rPr>
          <w:rFonts w:eastAsia="Calibri"/>
          <w:w w:val="105"/>
        </w:rPr>
        <w:t>Retinal</w:t>
      </w:r>
      <w:r w:rsidRPr="00072ACC">
        <w:rPr>
          <w:rFonts w:eastAsia="Calibri"/>
          <w:spacing w:val="-16"/>
          <w:w w:val="105"/>
        </w:rPr>
        <w:t xml:space="preserve"> </w:t>
      </w:r>
      <w:r w:rsidRPr="00072ACC">
        <w:rPr>
          <w:rFonts w:eastAsia="Calibri"/>
          <w:w w:val="105"/>
        </w:rPr>
        <w:t>Complications,</w:t>
      </w:r>
      <w:r w:rsidRPr="00072ACC">
        <w:rPr>
          <w:rFonts w:eastAsia="Calibri"/>
          <w:w w:val="103"/>
        </w:rPr>
        <w:t xml:space="preserve"> </w:t>
      </w:r>
      <w:r w:rsidRPr="00072ACC">
        <w:rPr>
          <w:rFonts w:eastAsia="Calibri"/>
          <w:w w:val="105"/>
        </w:rPr>
        <w:t>Retinopathy</w:t>
      </w:r>
      <w:r w:rsidRPr="00072ACC">
        <w:rPr>
          <w:rFonts w:eastAsia="Calibri"/>
          <w:spacing w:val="13"/>
          <w:w w:val="105"/>
        </w:rPr>
        <w:t xml:space="preserve"> </w:t>
      </w:r>
      <w:r w:rsidRPr="00072ACC">
        <w:rPr>
          <w:rFonts w:eastAsia="Calibri"/>
          <w:w w:val="105"/>
        </w:rPr>
        <w:t>of</w:t>
      </w:r>
      <w:r w:rsidRPr="00072ACC">
        <w:rPr>
          <w:rFonts w:eastAsia="Calibri"/>
          <w:spacing w:val="11"/>
          <w:w w:val="105"/>
        </w:rPr>
        <w:t xml:space="preserve"> </w:t>
      </w:r>
      <w:r w:rsidRPr="00072ACC">
        <w:rPr>
          <w:rFonts w:eastAsia="Calibri"/>
          <w:w w:val="105"/>
        </w:rPr>
        <w:t>Prematurity,</w:t>
      </w:r>
      <w:r w:rsidRPr="00072ACC">
        <w:rPr>
          <w:rFonts w:eastAsia="Calibri"/>
          <w:spacing w:val="22"/>
          <w:w w:val="105"/>
        </w:rPr>
        <w:t xml:space="preserve"> </w:t>
      </w:r>
    </w:p>
    <w:p w14:paraId="03095261" w14:textId="2E006986" w:rsidR="00072ACC" w:rsidRPr="00072ACC" w:rsidRDefault="00072ACC" w:rsidP="00072ACC">
      <w:pPr>
        <w:pStyle w:val="BodyText"/>
        <w:rPr>
          <w:rFonts w:eastAsia="Arial" w:cs="Arial"/>
        </w:rPr>
      </w:pPr>
      <w:r w:rsidRPr="00072ACC">
        <w:rPr>
          <w:rFonts w:eastAsia="Calibri"/>
          <w:w w:val="105"/>
        </w:rPr>
        <w:t>Retinoblastoma</w:t>
      </w:r>
    </w:p>
    <w:p w14:paraId="17AA0465" w14:textId="77777777" w:rsidR="00072ACC" w:rsidRPr="00072ACC" w:rsidRDefault="00072ACC" w:rsidP="00072ACC">
      <w:pPr>
        <w:widowControl w:val="0"/>
        <w:spacing w:after="0" w:line="240" w:lineRule="auto"/>
        <w:rPr>
          <w:rFonts w:eastAsia="Arial" w:cs="Arial"/>
          <w:sz w:val="18"/>
          <w:szCs w:val="18"/>
        </w:rPr>
      </w:pPr>
    </w:p>
    <w:p w14:paraId="08D3AFD4" w14:textId="77777777" w:rsidR="00072ACC" w:rsidRDefault="00072ACC" w:rsidP="00072ACC">
      <w:pPr>
        <w:pStyle w:val="BodyText"/>
        <w:rPr>
          <w:rFonts w:eastAsia="Arial"/>
        </w:rPr>
      </w:pPr>
    </w:p>
    <w:p w14:paraId="7958F0BB" w14:textId="77777777" w:rsidR="00072ACC" w:rsidRDefault="00072ACC" w:rsidP="00072ACC">
      <w:pPr>
        <w:pStyle w:val="BodyText"/>
        <w:rPr>
          <w:rFonts w:eastAsia="Arial"/>
        </w:rPr>
      </w:pPr>
    </w:p>
    <w:p w14:paraId="10128C31" w14:textId="77777777" w:rsidR="00072ACC" w:rsidRDefault="00072ACC" w:rsidP="00072ACC">
      <w:pPr>
        <w:pStyle w:val="BodyText"/>
        <w:rPr>
          <w:rFonts w:eastAsia="Arial"/>
        </w:rPr>
      </w:pPr>
    </w:p>
    <w:p w14:paraId="2FDBF5BB" w14:textId="77777777" w:rsidR="00072ACC" w:rsidRDefault="00072ACC" w:rsidP="00072ACC">
      <w:pPr>
        <w:pStyle w:val="BodyText"/>
        <w:rPr>
          <w:rFonts w:eastAsia="Arial"/>
        </w:rPr>
      </w:pPr>
    </w:p>
    <w:p w14:paraId="4D1C38D1" w14:textId="77777777" w:rsidR="00072ACC" w:rsidRDefault="00072ACC" w:rsidP="00072ACC">
      <w:pPr>
        <w:pStyle w:val="BodyText"/>
        <w:rPr>
          <w:rFonts w:eastAsia="Arial"/>
        </w:rPr>
      </w:pPr>
    </w:p>
    <w:p w14:paraId="312BE6F9" w14:textId="77777777" w:rsidR="00072ACC" w:rsidRDefault="00072ACC" w:rsidP="00072ACC">
      <w:pPr>
        <w:pStyle w:val="BodyText"/>
        <w:rPr>
          <w:rFonts w:eastAsia="Arial"/>
        </w:rPr>
      </w:pPr>
    </w:p>
    <w:p w14:paraId="086F1FDA" w14:textId="77777777" w:rsidR="00072ACC" w:rsidRDefault="00072ACC" w:rsidP="00072ACC">
      <w:pPr>
        <w:pStyle w:val="BodyText"/>
        <w:rPr>
          <w:rFonts w:eastAsia="Arial"/>
        </w:rPr>
      </w:pPr>
    </w:p>
    <w:p w14:paraId="00AC95AD" w14:textId="77777777" w:rsidR="00072ACC" w:rsidRDefault="00072ACC" w:rsidP="00072ACC">
      <w:pPr>
        <w:pStyle w:val="BodyText"/>
        <w:rPr>
          <w:rFonts w:eastAsia="Arial"/>
        </w:rPr>
      </w:pPr>
    </w:p>
    <w:p w14:paraId="52CA8326" w14:textId="77777777" w:rsidR="00072ACC" w:rsidRDefault="00072ACC" w:rsidP="00072ACC">
      <w:pPr>
        <w:pStyle w:val="BodyText"/>
        <w:rPr>
          <w:rFonts w:eastAsia="Arial"/>
        </w:rPr>
      </w:pPr>
    </w:p>
    <w:p w14:paraId="73F691B2" w14:textId="77777777" w:rsidR="00072ACC" w:rsidRDefault="00072ACC" w:rsidP="00072ACC">
      <w:pPr>
        <w:pStyle w:val="BodyText"/>
        <w:rPr>
          <w:rFonts w:eastAsia="Arial"/>
        </w:rPr>
      </w:pPr>
    </w:p>
    <w:p w14:paraId="1D941020" w14:textId="77777777" w:rsidR="00072ACC" w:rsidRDefault="00072ACC" w:rsidP="00072ACC">
      <w:pPr>
        <w:pStyle w:val="BodyText"/>
        <w:rPr>
          <w:rFonts w:eastAsia="Arial"/>
        </w:rPr>
      </w:pPr>
    </w:p>
    <w:p w14:paraId="063BDD3F" w14:textId="77777777" w:rsidR="00072ACC" w:rsidRDefault="00072ACC" w:rsidP="00072ACC">
      <w:pPr>
        <w:pStyle w:val="BodyText"/>
        <w:rPr>
          <w:rFonts w:eastAsia="Arial"/>
        </w:rPr>
      </w:pPr>
    </w:p>
    <w:p w14:paraId="3400CD78" w14:textId="77777777" w:rsidR="00072ACC" w:rsidRDefault="00072ACC" w:rsidP="00072ACC">
      <w:pPr>
        <w:pStyle w:val="BodyText"/>
        <w:rPr>
          <w:rFonts w:eastAsia="Arial"/>
        </w:rPr>
      </w:pPr>
    </w:p>
    <w:p w14:paraId="66A3F89C" w14:textId="77777777" w:rsidR="00072ACC" w:rsidRDefault="00072ACC" w:rsidP="00072ACC">
      <w:pPr>
        <w:pStyle w:val="BodyText"/>
        <w:rPr>
          <w:rFonts w:eastAsia="Arial"/>
        </w:rPr>
      </w:pPr>
    </w:p>
    <w:p w14:paraId="057614DC" w14:textId="77777777" w:rsidR="00072ACC" w:rsidRDefault="00072ACC" w:rsidP="00072ACC">
      <w:pPr>
        <w:pStyle w:val="BodyText"/>
        <w:rPr>
          <w:rFonts w:eastAsia="Arial"/>
        </w:rPr>
      </w:pPr>
    </w:p>
    <w:p w14:paraId="24978D57" w14:textId="77777777" w:rsidR="00072ACC" w:rsidRDefault="00072ACC" w:rsidP="00072ACC">
      <w:pPr>
        <w:pStyle w:val="BodyText"/>
        <w:rPr>
          <w:rFonts w:eastAsia="Arial"/>
        </w:rPr>
      </w:pPr>
    </w:p>
    <w:p w14:paraId="1A628934" w14:textId="77777777" w:rsidR="00072ACC" w:rsidRDefault="00072ACC" w:rsidP="00072ACC">
      <w:pPr>
        <w:pStyle w:val="BodyText"/>
        <w:rPr>
          <w:rFonts w:eastAsia="Arial"/>
        </w:rPr>
      </w:pPr>
    </w:p>
    <w:p w14:paraId="2BD14728" w14:textId="77777777" w:rsidR="00072ACC" w:rsidRDefault="00072ACC" w:rsidP="00072ACC">
      <w:pPr>
        <w:pStyle w:val="BodyText"/>
        <w:rPr>
          <w:rFonts w:eastAsia="Arial"/>
        </w:rPr>
      </w:pPr>
    </w:p>
    <w:p w14:paraId="1AE5518B" w14:textId="77777777" w:rsidR="00072ACC" w:rsidRDefault="00072ACC" w:rsidP="00072ACC">
      <w:pPr>
        <w:pStyle w:val="BodyText"/>
        <w:rPr>
          <w:rFonts w:eastAsia="Arial"/>
        </w:rPr>
      </w:pPr>
    </w:p>
    <w:p w14:paraId="4F0F2EE8" w14:textId="77777777" w:rsidR="00072ACC" w:rsidRDefault="00072ACC" w:rsidP="00072ACC">
      <w:pPr>
        <w:pStyle w:val="BodyText"/>
        <w:rPr>
          <w:rFonts w:eastAsia="Arial"/>
        </w:rPr>
      </w:pPr>
    </w:p>
    <w:p w14:paraId="2762530C" w14:textId="77777777" w:rsidR="00072ACC" w:rsidRDefault="00072ACC" w:rsidP="00072ACC">
      <w:pPr>
        <w:pStyle w:val="BodyText"/>
        <w:rPr>
          <w:rFonts w:eastAsia="Arial"/>
        </w:rPr>
      </w:pPr>
    </w:p>
    <w:p w14:paraId="09463494" w14:textId="77777777" w:rsidR="00072ACC" w:rsidRDefault="00072ACC" w:rsidP="00072ACC">
      <w:pPr>
        <w:pStyle w:val="BodyText"/>
        <w:rPr>
          <w:rFonts w:eastAsia="Arial"/>
        </w:rPr>
      </w:pPr>
    </w:p>
    <w:p w14:paraId="0CDBA1FE" w14:textId="70A40971" w:rsidR="00072ACC" w:rsidRDefault="00072ACC" w:rsidP="00072ACC">
      <w:pPr>
        <w:pStyle w:val="BodyText"/>
        <w:rPr>
          <w:rFonts w:eastAsia="Arial"/>
        </w:rPr>
      </w:pPr>
      <w:r>
        <w:rPr>
          <w:rFonts w:eastAsia="Arial"/>
        </w:rPr>
        <w:t>Modified from Robbins p. 1305</w:t>
      </w:r>
    </w:p>
    <w:p w14:paraId="2517BF05" w14:textId="77777777" w:rsidR="00072ACC" w:rsidRDefault="00072ACC" w:rsidP="00072ACC">
      <w:pPr>
        <w:pStyle w:val="BodyText"/>
        <w:rPr>
          <w:rFonts w:eastAsia="Arial"/>
        </w:rPr>
      </w:pPr>
    </w:p>
    <w:p w14:paraId="19E24852" w14:textId="77777777" w:rsidR="00072ACC" w:rsidRDefault="00072ACC" w:rsidP="00072ACC">
      <w:pPr>
        <w:pStyle w:val="BodyText"/>
        <w:rPr>
          <w:rFonts w:eastAsia="Arial"/>
        </w:rPr>
      </w:pPr>
    </w:p>
    <w:p w14:paraId="45ECAC73" w14:textId="77777777" w:rsidR="00072ACC" w:rsidRDefault="00072ACC" w:rsidP="00072ACC">
      <w:pPr>
        <w:pStyle w:val="BodyText"/>
        <w:rPr>
          <w:rFonts w:eastAsia="Arial"/>
        </w:rPr>
      </w:pPr>
    </w:p>
    <w:p w14:paraId="600262F6" w14:textId="77777777" w:rsidR="00072ACC" w:rsidRDefault="00072ACC" w:rsidP="00072ACC">
      <w:pPr>
        <w:pStyle w:val="BodyText"/>
        <w:rPr>
          <w:rFonts w:eastAsia="Arial"/>
        </w:rPr>
      </w:pPr>
    </w:p>
    <w:p w14:paraId="1F8A0FCC" w14:textId="77777777" w:rsidR="00072ACC" w:rsidRDefault="00072ACC" w:rsidP="00072ACC">
      <w:pPr>
        <w:pStyle w:val="BodyText"/>
        <w:rPr>
          <w:rFonts w:eastAsia="Arial"/>
        </w:rPr>
      </w:pPr>
    </w:p>
    <w:p w14:paraId="4CA289D6" w14:textId="77777777" w:rsidR="00072ACC" w:rsidRDefault="00072ACC" w:rsidP="00072ACC">
      <w:pPr>
        <w:pStyle w:val="BodyText"/>
        <w:rPr>
          <w:rFonts w:eastAsia="Arial"/>
        </w:rPr>
      </w:pPr>
    </w:p>
    <w:p w14:paraId="0A3551FB" w14:textId="77777777" w:rsidR="00072ACC" w:rsidRDefault="00072ACC" w:rsidP="00072ACC">
      <w:pPr>
        <w:pStyle w:val="BodyText"/>
        <w:rPr>
          <w:rFonts w:eastAsia="Arial"/>
        </w:rPr>
      </w:pPr>
    </w:p>
    <w:p w14:paraId="454CDEAD" w14:textId="77777777" w:rsidR="00072ACC" w:rsidRDefault="00072ACC" w:rsidP="00072ACC">
      <w:pPr>
        <w:pStyle w:val="BodyText"/>
        <w:rPr>
          <w:rFonts w:eastAsia="Arial"/>
        </w:rPr>
      </w:pPr>
    </w:p>
    <w:p w14:paraId="060F4009" w14:textId="77777777" w:rsidR="00072ACC" w:rsidRDefault="00072ACC" w:rsidP="00072ACC">
      <w:pPr>
        <w:pStyle w:val="BodyText"/>
        <w:rPr>
          <w:rFonts w:eastAsia="Arial"/>
        </w:rPr>
      </w:pPr>
    </w:p>
    <w:p w14:paraId="4798C054" w14:textId="77777777" w:rsidR="00072ACC" w:rsidRDefault="00072ACC" w:rsidP="00072ACC">
      <w:pPr>
        <w:pStyle w:val="BodyText"/>
        <w:rPr>
          <w:rFonts w:eastAsia="Arial"/>
        </w:rPr>
      </w:pPr>
    </w:p>
    <w:p w14:paraId="769E451E" w14:textId="77777777" w:rsidR="00072ACC" w:rsidRDefault="00072ACC" w:rsidP="00072ACC">
      <w:pPr>
        <w:pStyle w:val="BodyText"/>
        <w:rPr>
          <w:rFonts w:eastAsia="Arial"/>
        </w:rPr>
      </w:pPr>
    </w:p>
    <w:p w14:paraId="7B8454EA" w14:textId="77777777" w:rsidR="00072ACC" w:rsidRDefault="00072ACC" w:rsidP="00072ACC">
      <w:pPr>
        <w:pStyle w:val="BodyText"/>
        <w:rPr>
          <w:rFonts w:eastAsia="Arial"/>
        </w:rPr>
      </w:pPr>
    </w:p>
    <w:p w14:paraId="788A9876" w14:textId="77777777" w:rsidR="00072ACC" w:rsidRDefault="00072ACC" w:rsidP="00072ACC">
      <w:pPr>
        <w:pStyle w:val="BodyText"/>
        <w:rPr>
          <w:rFonts w:eastAsia="Arial"/>
        </w:rPr>
      </w:pPr>
    </w:p>
    <w:p w14:paraId="5EE2B5C5" w14:textId="77777777" w:rsidR="00072ACC" w:rsidRDefault="00072ACC" w:rsidP="00072ACC">
      <w:pPr>
        <w:pStyle w:val="BodyText"/>
        <w:rPr>
          <w:rFonts w:eastAsia="Arial"/>
        </w:rPr>
      </w:pPr>
    </w:p>
    <w:p w14:paraId="2FB77662" w14:textId="77777777" w:rsidR="00072ACC" w:rsidRDefault="00072ACC" w:rsidP="00072ACC">
      <w:pPr>
        <w:pStyle w:val="BodyText"/>
        <w:rPr>
          <w:rFonts w:eastAsia="Arial"/>
        </w:rPr>
      </w:pPr>
    </w:p>
    <w:p w14:paraId="7C847865" w14:textId="77777777" w:rsidR="00072ACC" w:rsidRDefault="00072ACC" w:rsidP="00072ACC">
      <w:pPr>
        <w:pStyle w:val="BodyText"/>
        <w:rPr>
          <w:rFonts w:eastAsia="Arial"/>
        </w:rPr>
      </w:pPr>
    </w:p>
    <w:p w14:paraId="3744D503" w14:textId="77777777" w:rsidR="00072ACC" w:rsidRDefault="00072ACC" w:rsidP="00072ACC">
      <w:pPr>
        <w:pStyle w:val="BodyText"/>
        <w:rPr>
          <w:rFonts w:eastAsia="Arial"/>
        </w:rPr>
      </w:pPr>
    </w:p>
    <w:p w14:paraId="35E5C3A7" w14:textId="77777777" w:rsidR="00072ACC" w:rsidRDefault="00072ACC" w:rsidP="00072ACC">
      <w:pPr>
        <w:pStyle w:val="BodyText"/>
        <w:jc w:val="center"/>
        <w:rPr>
          <w:rFonts w:eastAsia="Arial"/>
          <w:w w:val="105"/>
        </w:rPr>
      </w:pPr>
      <w:r w:rsidRPr="00072ACC">
        <w:rPr>
          <w:rFonts w:eastAsia="Arial"/>
          <w:w w:val="105"/>
        </w:rPr>
        <w:lastRenderedPageBreak/>
        <w:t>Pathology</w:t>
      </w:r>
      <w:r w:rsidRPr="00072ACC">
        <w:rPr>
          <w:rFonts w:eastAsia="Arial"/>
          <w:spacing w:val="-15"/>
          <w:w w:val="105"/>
        </w:rPr>
        <w:t xml:space="preserve"> </w:t>
      </w:r>
      <w:r w:rsidRPr="00072ACC">
        <w:rPr>
          <w:rFonts w:eastAsia="Arial"/>
          <w:w w:val="105"/>
        </w:rPr>
        <w:t>of</w:t>
      </w:r>
      <w:r w:rsidRPr="00072ACC">
        <w:rPr>
          <w:rFonts w:eastAsia="Arial"/>
          <w:spacing w:val="-27"/>
          <w:w w:val="105"/>
        </w:rPr>
        <w:t xml:space="preserve"> </w:t>
      </w:r>
      <w:r w:rsidRPr="00072ACC">
        <w:rPr>
          <w:rFonts w:eastAsia="Arial"/>
          <w:w w:val="105"/>
        </w:rPr>
        <w:t>the</w:t>
      </w:r>
      <w:r w:rsidRPr="00072ACC">
        <w:rPr>
          <w:rFonts w:eastAsia="Arial"/>
          <w:spacing w:val="-13"/>
          <w:w w:val="105"/>
        </w:rPr>
        <w:t xml:space="preserve"> </w:t>
      </w:r>
      <w:r w:rsidRPr="00072ACC">
        <w:rPr>
          <w:rFonts w:eastAsia="Arial"/>
          <w:w w:val="105"/>
        </w:rPr>
        <w:t>Eye</w:t>
      </w:r>
    </w:p>
    <w:p w14:paraId="271B3EAC" w14:textId="77777777" w:rsidR="00072ACC" w:rsidRDefault="00072ACC" w:rsidP="00072ACC">
      <w:pPr>
        <w:pStyle w:val="BodyText"/>
        <w:jc w:val="center"/>
        <w:rPr>
          <w:rFonts w:eastAsia="Arial"/>
          <w:w w:val="105"/>
        </w:rPr>
      </w:pPr>
    </w:p>
    <w:p w14:paraId="4E42D0EF" w14:textId="4F1FB72E" w:rsidR="00072ACC" w:rsidRPr="00072ACC" w:rsidRDefault="00EF5335" w:rsidP="00072ACC">
      <w:pPr>
        <w:pStyle w:val="BodyText"/>
        <w:rPr>
          <w:rFonts w:eastAsia="Arial"/>
        </w:rPr>
      </w:pPr>
      <w:r>
        <w:rPr>
          <w:rFonts w:eastAsia="Arial"/>
          <w:w w:val="105"/>
        </w:rPr>
        <w:t>1.</w:t>
      </w:r>
      <w:r>
        <w:rPr>
          <w:rFonts w:eastAsia="Arial"/>
          <w:w w:val="105"/>
        </w:rPr>
        <w:tab/>
      </w:r>
      <w:r w:rsidR="00072ACC" w:rsidRPr="00072ACC">
        <w:rPr>
          <w:rFonts w:eastAsia="Arial"/>
          <w:w w:val="105"/>
        </w:rPr>
        <w:t>Define</w:t>
      </w:r>
      <w:r w:rsidR="00072ACC" w:rsidRPr="00072ACC">
        <w:rPr>
          <w:rFonts w:eastAsia="Arial"/>
          <w:spacing w:val="-16"/>
          <w:w w:val="105"/>
        </w:rPr>
        <w:t xml:space="preserve"> </w:t>
      </w:r>
      <w:r w:rsidR="00072ACC" w:rsidRPr="00072ACC">
        <w:rPr>
          <w:rFonts w:eastAsia="Arial"/>
          <w:w w:val="105"/>
        </w:rPr>
        <w:t>and</w:t>
      </w:r>
      <w:r w:rsidR="00072ACC" w:rsidRPr="00072ACC">
        <w:rPr>
          <w:rFonts w:eastAsia="Arial"/>
          <w:spacing w:val="-12"/>
          <w:w w:val="105"/>
        </w:rPr>
        <w:t xml:space="preserve"> </w:t>
      </w:r>
      <w:r w:rsidR="00072ACC" w:rsidRPr="00072ACC">
        <w:rPr>
          <w:rFonts w:eastAsia="Arial"/>
          <w:w w:val="105"/>
        </w:rPr>
        <w:t>list</w:t>
      </w:r>
      <w:r w:rsidR="00072ACC" w:rsidRPr="00072ACC">
        <w:rPr>
          <w:rFonts w:eastAsia="Arial"/>
          <w:spacing w:val="-21"/>
          <w:w w:val="105"/>
        </w:rPr>
        <w:t xml:space="preserve"> </w:t>
      </w:r>
      <w:r w:rsidR="00072ACC" w:rsidRPr="00072ACC">
        <w:rPr>
          <w:rFonts w:eastAsia="Arial"/>
          <w:w w:val="105"/>
        </w:rPr>
        <w:t>the</w:t>
      </w:r>
      <w:r w:rsidR="00072ACC" w:rsidRPr="00072ACC">
        <w:rPr>
          <w:rFonts w:eastAsia="Arial"/>
          <w:spacing w:val="-12"/>
          <w:w w:val="105"/>
        </w:rPr>
        <w:t xml:space="preserve"> </w:t>
      </w:r>
      <w:r w:rsidR="00072ACC" w:rsidRPr="00072ACC">
        <w:rPr>
          <w:rFonts w:eastAsia="Arial"/>
          <w:w w:val="105"/>
        </w:rPr>
        <w:t>causes</w:t>
      </w:r>
      <w:r w:rsidR="00072ACC" w:rsidRPr="00072ACC">
        <w:rPr>
          <w:rFonts w:eastAsia="Arial"/>
          <w:spacing w:val="-6"/>
          <w:w w:val="105"/>
        </w:rPr>
        <w:t xml:space="preserve"> </w:t>
      </w:r>
      <w:r w:rsidR="00072ACC" w:rsidRPr="00072ACC">
        <w:rPr>
          <w:rFonts w:eastAsia="Arial"/>
          <w:w w:val="105"/>
        </w:rPr>
        <w:t>and</w:t>
      </w:r>
      <w:r w:rsidR="00072ACC" w:rsidRPr="00072ACC">
        <w:rPr>
          <w:rFonts w:eastAsia="Arial"/>
          <w:spacing w:val="-8"/>
          <w:w w:val="105"/>
        </w:rPr>
        <w:t xml:space="preserve"> </w:t>
      </w:r>
      <w:r w:rsidR="00072ACC" w:rsidRPr="00072ACC">
        <w:rPr>
          <w:rFonts w:eastAsia="Arial"/>
          <w:w w:val="105"/>
        </w:rPr>
        <w:t>usual</w:t>
      </w:r>
      <w:r w:rsidR="00072ACC" w:rsidRPr="00072ACC">
        <w:rPr>
          <w:rFonts w:eastAsia="Arial"/>
          <w:spacing w:val="-17"/>
          <w:w w:val="105"/>
        </w:rPr>
        <w:t xml:space="preserve"> </w:t>
      </w:r>
      <w:r w:rsidR="00072ACC" w:rsidRPr="00072ACC">
        <w:rPr>
          <w:rFonts w:eastAsia="Arial"/>
          <w:w w:val="105"/>
        </w:rPr>
        <w:t>clinical</w:t>
      </w:r>
      <w:r w:rsidR="00072ACC" w:rsidRPr="00072ACC">
        <w:rPr>
          <w:rFonts w:eastAsia="Arial"/>
          <w:spacing w:val="-16"/>
          <w:w w:val="105"/>
        </w:rPr>
        <w:t xml:space="preserve"> </w:t>
      </w:r>
      <w:r w:rsidR="00072ACC" w:rsidRPr="00072ACC">
        <w:rPr>
          <w:rFonts w:eastAsia="Arial"/>
          <w:w w:val="105"/>
        </w:rPr>
        <w:t>features</w:t>
      </w:r>
      <w:r w:rsidR="00072ACC" w:rsidRPr="00072ACC">
        <w:rPr>
          <w:rFonts w:eastAsia="Arial"/>
          <w:spacing w:val="-5"/>
          <w:w w:val="105"/>
        </w:rPr>
        <w:t xml:space="preserve"> </w:t>
      </w:r>
      <w:r w:rsidR="00072ACC" w:rsidRPr="00072ACC">
        <w:rPr>
          <w:rFonts w:eastAsia="Arial"/>
          <w:w w:val="105"/>
        </w:rPr>
        <w:t>of</w:t>
      </w:r>
      <w:r w:rsidR="00072ACC" w:rsidRPr="00072ACC">
        <w:rPr>
          <w:rFonts w:eastAsia="Arial"/>
          <w:spacing w:val="-17"/>
          <w:w w:val="105"/>
        </w:rPr>
        <w:t xml:space="preserve"> </w:t>
      </w:r>
      <w:r w:rsidR="00072ACC" w:rsidRPr="00072ACC">
        <w:rPr>
          <w:rFonts w:eastAsia="Arial"/>
          <w:w w:val="105"/>
        </w:rPr>
        <w:t>exophthalmos</w:t>
      </w:r>
      <w:r>
        <w:rPr>
          <w:rFonts w:eastAsia="Arial"/>
          <w:w w:val="105"/>
        </w:rPr>
        <w:t>, enophthalmos.</w:t>
      </w:r>
    </w:p>
    <w:p w14:paraId="74564D9E" w14:textId="77777777" w:rsidR="00072ACC" w:rsidRPr="00072ACC" w:rsidRDefault="00072ACC" w:rsidP="00072ACC">
      <w:pPr>
        <w:pStyle w:val="BodyText"/>
        <w:rPr>
          <w:rFonts w:eastAsia="Arial" w:cs="Arial"/>
          <w:sz w:val="29"/>
          <w:szCs w:val="29"/>
        </w:rPr>
      </w:pPr>
    </w:p>
    <w:p w14:paraId="2DEC9CB6" w14:textId="7361374C" w:rsidR="00072ACC" w:rsidRPr="00072ACC" w:rsidRDefault="00EF5335" w:rsidP="00072ACC">
      <w:pPr>
        <w:pStyle w:val="BodyText"/>
        <w:rPr>
          <w:rFonts w:eastAsia="Arial"/>
        </w:rPr>
      </w:pPr>
      <w:r>
        <w:rPr>
          <w:rFonts w:eastAsia="Arial"/>
          <w:w w:val="105"/>
        </w:rPr>
        <w:t>2.</w:t>
      </w:r>
      <w:r>
        <w:rPr>
          <w:rFonts w:eastAsia="Arial"/>
          <w:w w:val="105"/>
        </w:rPr>
        <w:tab/>
      </w:r>
      <w:r w:rsidR="00072ACC" w:rsidRPr="00072ACC">
        <w:rPr>
          <w:rFonts w:eastAsia="Arial"/>
          <w:w w:val="105"/>
        </w:rPr>
        <w:t>Describe</w:t>
      </w:r>
      <w:r w:rsidR="00072ACC" w:rsidRPr="00072ACC">
        <w:rPr>
          <w:rFonts w:eastAsia="Arial"/>
          <w:spacing w:val="-7"/>
          <w:w w:val="105"/>
        </w:rPr>
        <w:t xml:space="preserve"> </w:t>
      </w:r>
      <w:r w:rsidR="00072ACC" w:rsidRPr="00072ACC">
        <w:rPr>
          <w:rFonts w:eastAsia="Arial"/>
          <w:w w:val="105"/>
        </w:rPr>
        <w:t>the</w:t>
      </w:r>
      <w:r w:rsidR="00072ACC" w:rsidRPr="00072ACC">
        <w:rPr>
          <w:rFonts w:eastAsia="Arial"/>
          <w:spacing w:val="8"/>
          <w:w w:val="105"/>
        </w:rPr>
        <w:t xml:space="preserve"> </w:t>
      </w:r>
      <w:r w:rsidR="00072ACC" w:rsidRPr="00072ACC">
        <w:rPr>
          <w:rFonts w:eastAsia="Arial"/>
          <w:w w:val="105"/>
        </w:rPr>
        <w:t>morphologic</w:t>
      </w:r>
      <w:r w:rsidR="00072ACC" w:rsidRPr="00072ACC">
        <w:rPr>
          <w:rFonts w:eastAsia="Arial"/>
          <w:spacing w:val="8"/>
          <w:w w:val="105"/>
        </w:rPr>
        <w:t xml:space="preserve"> </w:t>
      </w:r>
      <w:r w:rsidR="00072ACC" w:rsidRPr="00072ACC">
        <w:rPr>
          <w:rFonts w:eastAsia="Arial"/>
          <w:w w:val="105"/>
        </w:rPr>
        <w:t>and</w:t>
      </w:r>
      <w:r w:rsidR="00072ACC" w:rsidRPr="00072ACC">
        <w:rPr>
          <w:rFonts w:eastAsia="Arial"/>
          <w:spacing w:val="-9"/>
          <w:w w:val="105"/>
        </w:rPr>
        <w:t xml:space="preserve"> </w:t>
      </w:r>
      <w:r w:rsidR="00072ACC" w:rsidRPr="00072ACC">
        <w:rPr>
          <w:rFonts w:eastAsia="Arial"/>
          <w:w w:val="105"/>
        </w:rPr>
        <w:t>clinical</w:t>
      </w:r>
      <w:r w:rsidR="00072ACC" w:rsidRPr="00072ACC">
        <w:rPr>
          <w:rFonts w:eastAsia="Arial"/>
          <w:spacing w:val="-2"/>
          <w:w w:val="105"/>
        </w:rPr>
        <w:t xml:space="preserve"> </w:t>
      </w:r>
      <w:r w:rsidR="00072ACC" w:rsidRPr="00072ACC">
        <w:rPr>
          <w:rFonts w:eastAsia="Arial"/>
          <w:w w:val="105"/>
        </w:rPr>
        <w:t>findi</w:t>
      </w:r>
      <w:r w:rsidR="00072ACC" w:rsidRPr="00072ACC">
        <w:rPr>
          <w:rFonts w:eastAsia="Arial"/>
          <w:spacing w:val="1"/>
          <w:w w:val="105"/>
        </w:rPr>
        <w:t>ngs</w:t>
      </w:r>
      <w:r w:rsidR="00072ACC" w:rsidRPr="00072ACC">
        <w:rPr>
          <w:rFonts w:eastAsia="Arial"/>
          <w:spacing w:val="-3"/>
          <w:w w:val="105"/>
        </w:rPr>
        <w:t xml:space="preserve"> </w:t>
      </w:r>
      <w:r w:rsidR="00072ACC" w:rsidRPr="00072ACC">
        <w:rPr>
          <w:rFonts w:eastAsia="Arial"/>
          <w:w w:val="105"/>
        </w:rPr>
        <w:t>associated with</w:t>
      </w:r>
      <w:r w:rsidR="00072ACC" w:rsidRPr="00072ACC">
        <w:rPr>
          <w:rFonts w:eastAsia="Arial"/>
          <w:spacing w:val="-3"/>
          <w:w w:val="105"/>
        </w:rPr>
        <w:t xml:space="preserve"> </w:t>
      </w:r>
      <w:r w:rsidR="00072ACC" w:rsidRPr="00072ACC">
        <w:rPr>
          <w:rFonts w:eastAsia="Arial"/>
          <w:w w:val="105"/>
        </w:rPr>
        <w:t>the</w:t>
      </w:r>
      <w:r w:rsidR="00072ACC" w:rsidRPr="00072ACC">
        <w:rPr>
          <w:rFonts w:eastAsia="Arial"/>
          <w:spacing w:val="-1"/>
          <w:w w:val="105"/>
        </w:rPr>
        <w:t xml:space="preserve"> </w:t>
      </w:r>
      <w:r w:rsidR="00072ACC" w:rsidRPr="00072ACC">
        <w:rPr>
          <w:rFonts w:eastAsia="Arial"/>
          <w:w w:val="105"/>
        </w:rPr>
        <w:t>following:</w:t>
      </w:r>
      <w:r w:rsidR="00072ACC" w:rsidRPr="00072ACC">
        <w:rPr>
          <w:rFonts w:eastAsia="Arial"/>
          <w:spacing w:val="11"/>
          <w:w w:val="105"/>
        </w:rPr>
        <w:t xml:space="preserve"> </w:t>
      </w:r>
      <w:r>
        <w:rPr>
          <w:rFonts w:eastAsia="Arial"/>
          <w:spacing w:val="11"/>
          <w:w w:val="105"/>
        </w:rPr>
        <w:tab/>
      </w:r>
      <w:r w:rsidR="00072ACC" w:rsidRPr="00072ACC">
        <w:rPr>
          <w:rFonts w:eastAsia="Arial"/>
          <w:spacing w:val="-1"/>
          <w:w w:val="105"/>
        </w:rPr>
        <w:t>blepharitis,</w:t>
      </w:r>
      <w:r w:rsidR="00072ACC" w:rsidRPr="00072ACC">
        <w:rPr>
          <w:rFonts w:eastAsia="Arial"/>
          <w:spacing w:val="30"/>
          <w:w w:val="108"/>
        </w:rPr>
        <w:t xml:space="preserve"> </w:t>
      </w:r>
      <w:r w:rsidR="00072ACC" w:rsidRPr="00072ACC">
        <w:rPr>
          <w:rFonts w:eastAsia="Arial"/>
          <w:w w:val="105"/>
        </w:rPr>
        <w:t>hordeolum,</w:t>
      </w:r>
      <w:r w:rsidR="00072ACC" w:rsidRPr="00072ACC">
        <w:rPr>
          <w:rFonts w:eastAsia="Arial"/>
          <w:spacing w:val="-33"/>
          <w:w w:val="105"/>
        </w:rPr>
        <w:t xml:space="preserve"> </w:t>
      </w:r>
      <w:r w:rsidR="00072ACC" w:rsidRPr="00072ACC">
        <w:rPr>
          <w:rFonts w:eastAsia="Arial"/>
          <w:w w:val="105"/>
        </w:rPr>
        <w:t>chalazion,</w:t>
      </w:r>
      <w:r w:rsidR="00072ACC" w:rsidRPr="00072ACC">
        <w:rPr>
          <w:rFonts w:eastAsia="Arial"/>
          <w:spacing w:val="-28"/>
          <w:w w:val="105"/>
        </w:rPr>
        <w:t xml:space="preserve"> </w:t>
      </w:r>
      <w:r w:rsidR="00072ACC" w:rsidRPr="00072ACC">
        <w:rPr>
          <w:rFonts w:eastAsia="Arial"/>
          <w:w w:val="105"/>
        </w:rPr>
        <w:t>xanthelasma</w:t>
      </w:r>
      <w:r w:rsidR="00072ACC" w:rsidRPr="00072ACC">
        <w:rPr>
          <w:rFonts w:eastAsia="Arial"/>
          <w:spacing w:val="-41"/>
          <w:w w:val="105"/>
        </w:rPr>
        <w:t xml:space="preserve"> </w:t>
      </w:r>
      <w:r w:rsidR="00072ACC" w:rsidRPr="00072ACC">
        <w:rPr>
          <w:rFonts w:eastAsia="Arial"/>
          <w:color w:val="2F2F2F"/>
          <w:w w:val="105"/>
        </w:rPr>
        <w:t>.</w:t>
      </w:r>
    </w:p>
    <w:p w14:paraId="6944C4C3" w14:textId="77777777" w:rsidR="00072ACC" w:rsidRPr="00072ACC" w:rsidRDefault="00072ACC" w:rsidP="00072ACC">
      <w:pPr>
        <w:pStyle w:val="BodyText"/>
        <w:rPr>
          <w:rFonts w:eastAsia="Arial" w:cs="Arial"/>
          <w:sz w:val="25"/>
          <w:szCs w:val="25"/>
        </w:rPr>
      </w:pPr>
    </w:p>
    <w:p w14:paraId="0E3D5418" w14:textId="5E6D0CD8" w:rsidR="00072ACC" w:rsidRPr="00072ACC" w:rsidRDefault="00EF5335" w:rsidP="00072ACC">
      <w:pPr>
        <w:pStyle w:val="BodyText"/>
        <w:rPr>
          <w:rFonts w:eastAsia="Arial"/>
        </w:rPr>
      </w:pPr>
      <w:r>
        <w:rPr>
          <w:rFonts w:eastAsia="Arial"/>
          <w:w w:val="105"/>
        </w:rPr>
        <w:t>3.</w:t>
      </w:r>
      <w:r>
        <w:rPr>
          <w:rFonts w:eastAsia="Arial"/>
          <w:w w:val="105"/>
        </w:rPr>
        <w:tab/>
      </w:r>
      <w:r w:rsidR="00072ACC" w:rsidRPr="00072ACC">
        <w:rPr>
          <w:rFonts w:eastAsia="Arial"/>
          <w:w w:val="105"/>
        </w:rPr>
        <w:t>List</w:t>
      </w:r>
      <w:r w:rsidR="00072ACC" w:rsidRPr="00072ACC">
        <w:rPr>
          <w:rFonts w:eastAsia="Arial"/>
          <w:spacing w:val="-17"/>
          <w:w w:val="105"/>
        </w:rPr>
        <w:t xml:space="preserve"> </w:t>
      </w:r>
      <w:r w:rsidR="00072ACC" w:rsidRPr="00072ACC">
        <w:rPr>
          <w:rFonts w:eastAsia="Arial"/>
          <w:w w:val="105"/>
        </w:rPr>
        <w:t>the</w:t>
      </w:r>
      <w:r w:rsidR="00072ACC" w:rsidRPr="00072ACC">
        <w:rPr>
          <w:rFonts w:eastAsia="Arial"/>
          <w:spacing w:val="-4"/>
          <w:w w:val="105"/>
        </w:rPr>
        <w:t xml:space="preserve"> </w:t>
      </w:r>
      <w:r w:rsidR="00072ACC" w:rsidRPr="00072ACC">
        <w:rPr>
          <w:rFonts w:eastAsia="Arial"/>
          <w:w w:val="105"/>
        </w:rPr>
        <w:t>most</w:t>
      </w:r>
      <w:r w:rsidR="00072ACC" w:rsidRPr="00072ACC">
        <w:rPr>
          <w:rFonts w:eastAsia="Arial"/>
          <w:spacing w:val="-13"/>
          <w:w w:val="105"/>
        </w:rPr>
        <w:t xml:space="preserve"> </w:t>
      </w:r>
      <w:r w:rsidR="00072ACC" w:rsidRPr="00072ACC">
        <w:rPr>
          <w:rFonts w:eastAsia="Arial"/>
          <w:w w:val="105"/>
        </w:rPr>
        <w:t>common</w:t>
      </w:r>
      <w:r w:rsidR="00072ACC" w:rsidRPr="00072ACC">
        <w:rPr>
          <w:rFonts w:eastAsia="Arial"/>
          <w:spacing w:val="-2"/>
          <w:w w:val="105"/>
        </w:rPr>
        <w:t xml:space="preserve"> </w:t>
      </w:r>
      <w:r w:rsidR="00072ACC" w:rsidRPr="00072ACC">
        <w:rPr>
          <w:rFonts w:eastAsia="Arial"/>
          <w:w w:val="105"/>
        </w:rPr>
        <w:t>malignant</w:t>
      </w:r>
      <w:r w:rsidR="00072ACC" w:rsidRPr="00072ACC">
        <w:rPr>
          <w:rFonts w:eastAsia="Arial"/>
          <w:spacing w:val="5"/>
          <w:w w:val="105"/>
        </w:rPr>
        <w:t xml:space="preserve"> </w:t>
      </w:r>
      <w:r w:rsidR="00072ACC" w:rsidRPr="00072ACC">
        <w:rPr>
          <w:rFonts w:eastAsia="Arial"/>
          <w:w w:val="105"/>
        </w:rPr>
        <w:t>neoplasms</w:t>
      </w:r>
      <w:r w:rsidR="00072ACC" w:rsidRPr="00072ACC">
        <w:rPr>
          <w:rFonts w:eastAsia="Arial"/>
          <w:spacing w:val="-1"/>
          <w:w w:val="105"/>
        </w:rPr>
        <w:t xml:space="preserve"> </w:t>
      </w:r>
      <w:r w:rsidR="00072ACC" w:rsidRPr="00072ACC">
        <w:rPr>
          <w:rFonts w:eastAsia="Arial"/>
          <w:w w:val="105"/>
        </w:rPr>
        <w:t>affecting</w:t>
      </w:r>
      <w:r w:rsidR="00072ACC" w:rsidRPr="00072ACC">
        <w:rPr>
          <w:rFonts w:eastAsia="Arial"/>
          <w:spacing w:val="-23"/>
          <w:w w:val="105"/>
        </w:rPr>
        <w:t xml:space="preserve"> </w:t>
      </w:r>
      <w:r w:rsidR="00072ACC" w:rsidRPr="00072ACC">
        <w:rPr>
          <w:rFonts w:eastAsia="Arial"/>
          <w:w w:val="105"/>
        </w:rPr>
        <w:t>the</w:t>
      </w:r>
      <w:r w:rsidR="00072ACC" w:rsidRPr="00072ACC">
        <w:rPr>
          <w:rFonts w:eastAsia="Arial"/>
          <w:spacing w:val="-8"/>
          <w:w w:val="105"/>
        </w:rPr>
        <w:t xml:space="preserve"> </w:t>
      </w:r>
      <w:r w:rsidR="00072ACC" w:rsidRPr="00072ACC">
        <w:rPr>
          <w:rFonts w:eastAsia="Arial"/>
          <w:w w:val="105"/>
        </w:rPr>
        <w:t>eyelid</w:t>
      </w:r>
      <w:r w:rsidR="00072ACC" w:rsidRPr="00072ACC">
        <w:rPr>
          <w:rFonts w:eastAsia="Arial"/>
          <w:spacing w:val="-3"/>
          <w:w w:val="105"/>
        </w:rPr>
        <w:t xml:space="preserve"> </w:t>
      </w:r>
      <w:r w:rsidR="00072ACC" w:rsidRPr="00072ACC">
        <w:rPr>
          <w:rFonts w:eastAsia="Arial"/>
          <w:w w:val="105"/>
        </w:rPr>
        <w:t>and</w:t>
      </w:r>
      <w:r w:rsidR="00072ACC" w:rsidRPr="00072ACC">
        <w:rPr>
          <w:rFonts w:eastAsia="Arial"/>
          <w:spacing w:val="-7"/>
          <w:w w:val="105"/>
        </w:rPr>
        <w:t xml:space="preserve"> </w:t>
      </w:r>
      <w:r w:rsidR="00072ACC" w:rsidRPr="00072ACC">
        <w:rPr>
          <w:rFonts w:eastAsia="Arial"/>
          <w:w w:val="105"/>
        </w:rPr>
        <w:t>describe</w:t>
      </w:r>
      <w:r w:rsidR="00072ACC" w:rsidRPr="00072ACC">
        <w:rPr>
          <w:rFonts w:eastAsia="Arial"/>
          <w:spacing w:val="5"/>
          <w:w w:val="105"/>
        </w:rPr>
        <w:t xml:space="preserve"> </w:t>
      </w:r>
      <w:r w:rsidR="00072ACC" w:rsidRPr="00072ACC">
        <w:rPr>
          <w:rFonts w:eastAsia="Arial"/>
          <w:w w:val="105"/>
        </w:rPr>
        <w:t>risk</w:t>
      </w:r>
      <w:r w:rsidR="00072ACC" w:rsidRPr="00072ACC">
        <w:rPr>
          <w:rFonts w:eastAsia="Arial"/>
          <w:spacing w:val="-19"/>
          <w:w w:val="105"/>
        </w:rPr>
        <w:t xml:space="preserve"> </w:t>
      </w:r>
      <w:r>
        <w:rPr>
          <w:rFonts w:eastAsia="Arial"/>
          <w:spacing w:val="-19"/>
          <w:w w:val="105"/>
        </w:rPr>
        <w:tab/>
      </w:r>
      <w:r w:rsidR="00072ACC" w:rsidRPr="00072ACC">
        <w:rPr>
          <w:rFonts w:eastAsia="Arial"/>
          <w:w w:val="105"/>
        </w:rPr>
        <w:t>factors,</w:t>
      </w:r>
      <w:r w:rsidR="00072ACC" w:rsidRPr="00072ACC">
        <w:rPr>
          <w:rFonts w:eastAsia="Arial"/>
          <w:w w:val="104"/>
        </w:rPr>
        <w:t xml:space="preserve"> </w:t>
      </w:r>
      <w:r w:rsidR="00072ACC" w:rsidRPr="00072ACC">
        <w:rPr>
          <w:rFonts w:eastAsia="Arial"/>
          <w:w w:val="105"/>
        </w:rPr>
        <w:t>morphology</w:t>
      </w:r>
      <w:r w:rsidR="00072ACC" w:rsidRPr="00072ACC">
        <w:rPr>
          <w:rFonts w:eastAsia="Arial"/>
          <w:spacing w:val="13"/>
          <w:w w:val="105"/>
        </w:rPr>
        <w:t xml:space="preserve"> </w:t>
      </w:r>
      <w:r w:rsidR="00072ACC" w:rsidRPr="00072ACC">
        <w:rPr>
          <w:rFonts w:eastAsia="Arial"/>
          <w:w w:val="105"/>
        </w:rPr>
        <w:t>and</w:t>
      </w:r>
      <w:r w:rsidR="00072ACC" w:rsidRPr="00072ACC">
        <w:rPr>
          <w:rFonts w:eastAsia="Arial"/>
          <w:spacing w:val="-1"/>
          <w:w w:val="105"/>
        </w:rPr>
        <w:t xml:space="preserve"> </w:t>
      </w:r>
      <w:r w:rsidR="00072ACC" w:rsidRPr="00072ACC">
        <w:rPr>
          <w:rFonts w:eastAsia="Arial"/>
          <w:w w:val="105"/>
        </w:rPr>
        <w:t>potential</w:t>
      </w:r>
      <w:r w:rsidR="00072ACC" w:rsidRPr="00072ACC">
        <w:rPr>
          <w:rFonts w:eastAsia="Arial"/>
          <w:spacing w:val="-7"/>
          <w:w w:val="105"/>
        </w:rPr>
        <w:t xml:space="preserve"> </w:t>
      </w:r>
      <w:r w:rsidR="00072ACC" w:rsidRPr="00072ACC">
        <w:rPr>
          <w:rFonts w:eastAsia="Arial"/>
          <w:w w:val="105"/>
        </w:rPr>
        <w:t>complications.</w:t>
      </w:r>
    </w:p>
    <w:p w14:paraId="61CFDBBB" w14:textId="77777777" w:rsidR="00072ACC" w:rsidRPr="00072ACC" w:rsidRDefault="00072ACC" w:rsidP="00072ACC">
      <w:pPr>
        <w:pStyle w:val="BodyText"/>
        <w:rPr>
          <w:rFonts w:eastAsia="Arial" w:cs="Arial"/>
          <w:sz w:val="25"/>
          <w:szCs w:val="25"/>
        </w:rPr>
      </w:pPr>
    </w:p>
    <w:p w14:paraId="7E2D8BEB" w14:textId="17D2F761" w:rsidR="00072ACC" w:rsidRPr="00072ACC" w:rsidRDefault="00EF5335" w:rsidP="00072ACC">
      <w:pPr>
        <w:pStyle w:val="BodyText"/>
        <w:rPr>
          <w:rFonts w:eastAsia="Arial"/>
        </w:rPr>
      </w:pPr>
      <w:r>
        <w:rPr>
          <w:rFonts w:eastAsia="Arial"/>
          <w:w w:val="110"/>
        </w:rPr>
        <w:t>4.</w:t>
      </w:r>
      <w:r>
        <w:rPr>
          <w:rFonts w:eastAsia="Arial"/>
          <w:w w:val="110"/>
        </w:rPr>
        <w:tab/>
      </w:r>
      <w:r w:rsidR="00072ACC" w:rsidRPr="00072ACC">
        <w:rPr>
          <w:rFonts w:eastAsia="Arial"/>
          <w:w w:val="110"/>
        </w:rPr>
        <w:t>Describe</w:t>
      </w:r>
      <w:r w:rsidR="00072ACC" w:rsidRPr="00072ACC">
        <w:rPr>
          <w:rFonts w:eastAsia="Arial"/>
          <w:spacing w:val="-45"/>
          <w:w w:val="110"/>
        </w:rPr>
        <w:t xml:space="preserve"> </w:t>
      </w:r>
      <w:r w:rsidR="00072ACC" w:rsidRPr="00072ACC">
        <w:rPr>
          <w:rFonts w:eastAsia="Arial"/>
          <w:w w:val="110"/>
        </w:rPr>
        <w:t>the</w:t>
      </w:r>
      <w:r w:rsidR="00072ACC" w:rsidRPr="00072ACC">
        <w:rPr>
          <w:rFonts w:eastAsia="Arial"/>
          <w:spacing w:val="-39"/>
          <w:w w:val="110"/>
        </w:rPr>
        <w:t xml:space="preserve"> </w:t>
      </w:r>
      <w:r w:rsidR="00072ACC" w:rsidRPr="00072ACC">
        <w:rPr>
          <w:rFonts w:eastAsia="Arial"/>
          <w:w w:val="110"/>
        </w:rPr>
        <w:t>causes,</w:t>
      </w:r>
      <w:r w:rsidR="00072ACC" w:rsidRPr="00072ACC">
        <w:rPr>
          <w:rFonts w:eastAsia="Arial"/>
          <w:spacing w:val="-36"/>
          <w:w w:val="110"/>
        </w:rPr>
        <w:t xml:space="preserve"> </w:t>
      </w:r>
      <w:r w:rsidR="00072ACC" w:rsidRPr="00072ACC">
        <w:rPr>
          <w:rFonts w:eastAsia="Arial"/>
          <w:w w:val="110"/>
        </w:rPr>
        <w:t>morphology</w:t>
      </w:r>
      <w:r w:rsidR="00072ACC" w:rsidRPr="00072ACC">
        <w:rPr>
          <w:rFonts w:eastAsia="Arial"/>
          <w:spacing w:val="-40"/>
          <w:w w:val="110"/>
        </w:rPr>
        <w:t xml:space="preserve"> </w:t>
      </w:r>
      <w:r w:rsidR="00072ACC" w:rsidRPr="00072ACC">
        <w:rPr>
          <w:rFonts w:eastAsia="Arial"/>
          <w:w w:val="110"/>
        </w:rPr>
        <w:t>and</w:t>
      </w:r>
      <w:r w:rsidR="00072ACC" w:rsidRPr="00072ACC">
        <w:rPr>
          <w:rFonts w:eastAsia="Arial"/>
          <w:spacing w:val="-40"/>
          <w:w w:val="110"/>
        </w:rPr>
        <w:t xml:space="preserve"> </w:t>
      </w:r>
      <w:r w:rsidR="00072ACC" w:rsidRPr="00072ACC">
        <w:rPr>
          <w:rFonts w:eastAsia="Arial"/>
          <w:w w:val="110"/>
        </w:rPr>
        <w:t>clinical</w:t>
      </w:r>
      <w:r w:rsidR="00072ACC" w:rsidRPr="00072ACC">
        <w:rPr>
          <w:rFonts w:eastAsia="Arial"/>
          <w:spacing w:val="-43"/>
          <w:w w:val="110"/>
        </w:rPr>
        <w:t xml:space="preserve"> </w:t>
      </w:r>
      <w:r w:rsidR="00072ACC" w:rsidRPr="00072ACC">
        <w:rPr>
          <w:rFonts w:eastAsia="Arial"/>
          <w:w w:val="110"/>
        </w:rPr>
        <w:t>findings</w:t>
      </w:r>
      <w:r w:rsidR="00072ACC" w:rsidRPr="00072ACC">
        <w:rPr>
          <w:rFonts w:eastAsia="Arial"/>
          <w:spacing w:val="-35"/>
          <w:w w:val="110"/>
        </w:rPr>
        <w:t xml:space="preserve"> </w:t>
      </w:r>
      <w:r w:rsidRPr="00072ACC">
        <w:rPr>
          <w:rFonts w:eastAsia="Arial"/>
          <w:w w:val="110"/>
        </w:rPr>
        <w:t>of the</w:t>
      </w:r>
      <w:r w:rsidR="00072ACC" w:rsidRPr="00072ACC">
        <w:rPr>
          <w:rFonts w:eastAsia="Arial"/>
          <w:spacing w:val="-42"/>
          <w:w w:val="110"/>
        </w:rPr>
        <w:t xml:space="preserve"> </w:t>
      </w:r>
      <w:r w:rsidR="00072ACC" w:rsidRPr="00072ACC">
        <w:rPr>
          <w:rFonts w:eastAsia="Arial"/>
          <w:w w:val="110"/>
        </w:rPr>
        <w:t>following</w:t>
      </w:r>
      <w:r w:rsidR="00072ACC" w:rsidRPr="00072ACC">
        <w:rPr>
          <w:rFonts w:eastAsia="Arial"/>
          <w:spacing w:val="-43"/>
          <w:w w:val="110"/>
        </w:rPr>
        <w:t xml:space="preserve"> </w:t>
      </w:r>
      <w:r w:rsidR="00072ACC" w:rsidRPr="00072ACC">
        <w:rPr>
          <w:rFonts w:eastAsia="Arial"/>
          <w:w w:val="110"/>
        </w:rPr>
        <w:t>ocular</w:t>
      </w:r>
      <w:r w:rsidR="00072ACC" w:rsidRPr="00072ACC">
        <w:rPr>
          <w:rFonts w:eastAsia="Arial"/>
          <w:spacing w:val="-34"/>
          <w:w w:val="110"/>
        </w:rPr>
        <w:t xml:space="preserve"> </w:t>
      </w:r>
      <w:r w:rsidR="00072ACC" w:rsidRPr="00072ACC">
        <w:rPr>
          <w:rFonts w:eastAsia="Arial"/>
          <w:w w:val="110"/>
        </w:rPr>
        <w:t>lesions</w:t>
      </w:r>
      <w:r w:rsidR="00072ACC" w:rsidRPr="00072ACC">
        <w:rPr>
          <w:rFonts w:eastAsia="Arial"/>
          <w:spacing w:val="-54"/>
          <w:w w:val="110"/>
        </w:rPr>
        <w:t xml:space="preserve"> </w:t>
      </w:r>
      <w:r w:rsidR="00072ACC" w:rsidRPr="00072ACC">
        <w:rPr>
          <w:rFonts w:eastAsia="Arial"/>
          <w:color w:val="2F2F2F"/>
          <w:w w:val="110"/>
        </w:rPr>
        <w:t>:</w:t>
      </w:r>
    </w:p>
    <w:tbl>
      <w:tblPr>
        <w:tblW w:w="0" w:type="auto"/>
        <w:tblInd w:w="790" w:type="dxa"/>
        <w:tblLayout w:type="fixed"/>
        <w:tblCellMar>
          <w:left w:w="0" w:type="dxa"/>
          <w:right w:w="0" w:type="dxa"/>
        </w:tblCellMar>
        <w:tblLook w:val="01E0" w:firstRow="1" w:lastRow="1" w:firstColumn="1" w:lastColumn="1" w:noHBand="0" w:noVBand="0"/>
      </w:tblPr>
      <w:tblGrid>
        <w:gridCol w:w="1607"/>
        <w:gridCol w:w="2566"/>
        <w:gridCol w:w="1762"/>
        <w:gridCol w:w="1870"/>
      </w:tblGrid>
      <w:tr w:rsidR="00EF5335" w:rsidRPr="00EF5335" w14:paraId="2AB17F05" w14:textId="77777777" w:rsidTr="00161353">
        <w:trPr>
          <w:trHeight w:hRule="exact" w:val="497"/>
        </w:trPr>
        <w:tc>
          <w:tcPr>
            <w:tcW w:w="1607" w:type="dxa"/>
            <w:tcBorders>
              <w:top w:val="nil"/>
              <w:left w:val="nil"/>
              <w:bottom w:val="nil"/>
              <w:right w:val="nil"/>
            </w:tcBorders>
          </w:tcPr>
          <w:p w14:paraId="61C13EAC" w14:textId="77777777" w:rsidR="00EF5335" w:rsidRPr="00EF5335" w:rsidRDefault="00EF5335" w:rsidP="00EF5335">
            <w:pPr>
              <w:pStyle w:val="BodyText"/>
              <w:rPr>
                <w:rFonts w:eastAsia="Arial" w:cs="Arial"/>
                <w:szCs w:val="21"/>
              </w:rPr>
            </w:pPr>
            <w:r w:rsidRPr="00EF5335">
              <w:rPr>
                <w:rFonts w:eastAsia="Calibri"/>
                <w:w w:val="105"/>
              </w:rPr>
              <w:t>ptergium</w:t>
            </w:r>
          </w:p>
        </w:tc>
        <w:tc>
          <w:tcPr>
            <w:tcW w:w="2566" w:type="dxa"/>
            <w:tcBorders>
              <w:top w:val="nil"/>
              <w:left w:val="nil"/>
              <w:bottom w:val="nil"/>
              <w:right w:val="nil"/>
            </w:tcBorders>
          </w:tcPr>
          <w:p w14:paraId="4D8E3682" w14:textId="77777777" w:rsidR="00EF5335" w:rsidRPr="00EF5335" w:rsidRDefault="00EF5335" w:rsidP="00EF5335">
            <w:pPr>
              <w:widowControl w:val="0"/>
              <w:spacing w:before="73" w:after="0" w:line="240" w:lineRule="auto"/>
              <w:ind w:left="597"/>
              <w:rPr>
                <w:rFonts w:eastAsia="Arial" w:cs="Arial"/>
                <w:sz w:val="21"/>
                <w:szCs w:val="21"/>
              </w:rPr>
            </w:pPr>
            <w:r w:rsidRPr="00EF5335">
              <w:rPr>
                <w:rFonts w:eastAsia="Calibri" w:hAnsi="Calibri" w:cs="Times New Roman"/>
                <w:color w:val="111111"/>
                <w:w w:val="105"/>
                <w:sz w:val="21"/>
              </w:rPr>
              <w:t>myopia</w:t>
            </w:r>
          </w:p>
        </w:tc>
        <w:tc>
          <w:tcPr>
            <w:tcW w:w="1762" w:type="dxa"/>
            <w:tcBorders>
              <w:top w:val="nil"/>
              <w:left w:val="nil"/>
              <w:bottom w:val="nil"/>
              <w:right w:val="nil"/>
            </w:tcBorders>
          </w:tcPr>
          <w:p w14:paraId="63CDF3E3" w14:textId="77777777" w:rsidR="00EF5335" w:rsidRPr="00EF5335" w:rsidRDefault="00EF5335" w:rsidP="00EF5335">
            <w:pPr>
              <w:widowControl w:val="0"/>
              <w:spacing w:before="73" w:after="0" w:line="240" w:lineRule="auto"/>
              <w:ind w:left="185"/>
              <w:rPr>
                <w:rFonts w:eastAsia="Arial" w:cs="Arial"/>
                <w:sz w:val="21"/>
                <w:szCs w:val="21"/>
              </w:rPr>
            </w:pPr>
            <w:r w:rsidRPr="00EF5335">
              <w:rPr>
                <w:rFonts w:eastAsia="Calibri" w:hAnsi="Calibri" w:cs="Times New Roman"/>
                <w:color w:val="111111"/>
                <w:w w:val="105"/>
                <w:sz w:val="21"/>
              </w:rPr>
              <w:t>keratitis</w:t>
            </w:r>
          </w:p>
        </w:tc>
        <w:tc>
          <w:tcPr>
            <w:tcW w:w="1870" w:type="dxa"/>
            <w:tcBorders>
              <w:top w:val="nil"/>
              <w:left w:val="nil"/>
              <w:bottom w:val="nil"/>
              <w:right w:val="nil"/>
            </w:tcBorders>
          </w:tcPr>
          <w:p w14:paraId="6F12436C" w14:textId="22C91C3D" w:rsidR="00EF5335" w:rsidRPr="00EF5335" w:rsidRDefault="00EF5335" w:rsidP="00EF5335">
            <w:pPr>
              <w:widowControl w:val="0"/>
              <w:spacing w:before="78" w:after="0" w:line="240" w:lineRule="auto"/>
              <w:ind w:left="576"/>
              <w:rPr>
                <w:rFonts w:eastAsia="Arial" w:cs="Arial"/>
                <w:sz w:val="21"/>
                <w:szCs w:val="21"/>
              </w:rPr>
            </w:pPr>
            <w:r w:rsidRPr="00EF5335">
              <w:rPr>
                <w:rFonts w:eastAsia="Calibri" w:hAnsi="Calibri" w:cs="Times New Roman"/>
                <w:color w:val="111111"/>
                <w:w w:val="105"/>
                <w:sz w:val="21"/>
              </w:rPr>
              <w:t>pinguecula</w:t>
            </w:r>
          </w:p>
        </w:tc>
      </w:tr>
      <w:tr w:rsidR="00EF5335" w:rsidRPr="00EF5335" w14:paraId="2157F36E" w14:textId="77777777" w:rsidTr="00161353">
        <w:trPr>
          <w:trHeight w:hRule="exact" w:val="497"/>
        </w:trPr>
        <w:tc>
          <w:tcPr>
            <w:tcW w:w="1607" w:type="dxa"/>
            <w:tcBorders>
              <w:top w:val="nil"/>
              <w:left w:val="nil"/>
              <w:bottom w:val="nil"/>
              <w:right w:val="nil"/>
            </w:tcBorders>
          </w:tcPr>
          <w:p w14:paraId="24FBEA82" w14:textId="11D52D8A" w:rsidR="00EF5335" w:rsidRPr="00EF5335" w:rsidRDefault="00EF5335" w:rsidP="00EF5335">
            <w:pPr>
              <w:pStyle w:val="BodyText"/>
              <w:rPr>
                <w:rFonts w:eastAsia="Calibri"/>
              </w:rPr>
            </w:pPr>
            <w:r>
              <w:rPr>
                <w:rFonts w:eastAsia="Calibri"/>
              </w:rPr>
              <w:t>astigmatism</w:t>
            </w:r>
          </w:p>
        </w:tc>
        <w:tc>
          <w:tcPr>
            <w:tcW w:w="2566" w:type="dxa"/>
            <w:tcBorders>
              <w:top w:val="nil"/>
              <w:left w:val="nil"/>
              <w:bottom w:val="nil"/>
              <w:right w:val="nil"/>
            </w:tcBorders>
          </w:tcPr>
          <w:p w14:paraId="6F6055DD" w14:textId="62E47195" w:rsidR="00EF5335" w:rsidRPr="00EF5335" w:rsidRDefault="00EF5335" w:rsidP="00EF5335">
            <w:pPr>
              <w:widowControl w:val="0"/>
              <w:spacing w:before="73" w:after="0" w:line="240" w:lineRule="auto"/>
              <w:ind w:left="597"/>
              <w:rPr>
                <w:rFonts w:eastAsia="Calibri" w:hAnsi="Calibri" w:cs="Times New Roman"/>
                <w:color w:val="111111"/>
                <w:w w:val="105"/>
                <w:sz w:val="21"/>
              </w:rPr>
            </w:pPr>
            <w:r>
              <w:rPr>
                <w:rFonts w:eastAsia="Calibri" w:hAnsi="Calibri" w:cs="Times New Roman"/>
                <w:color w:val="111111"/>
                <w:w w:val="105"/>
                <w:sz w:val="21"/>
              </w:rPr>
              <w:t>hyperopia</w:t>
            </w:r>
          </w:p>
        </w:tc>
        <w:tc>
          <w:tcPr>
            <w:tcW w:w="1762" w:type="dxa"/>
            <w:tcBorders>
              <w:top w:val="nil"/>
              <w:left w:val="nil"/>
              <w:bottom w:val="nil"/>
              <w:right w:val="nil"/>
            </w:tcBorders>
          </w:tcPr>
          <w:p w14:paraId="5DCAFAEA" w14:textId="13F514F7" w:rsidR="00EF5335" w:rsidRPr="00EF5335" w:rsidRDefault="00EF5335" w:rsidP="00EF5335">
            <w:pPr>
              <w:widowControl w:val="0"/>
              <w:spacing w:before="73" w:after="0" w:line="240" w:lineRule="auto"/>
              <w:ind w:left="185"/>
              <w:rPr>
                <w:rFonts w:eastAsia="Calibri" w:hAnsi="Calibri" w:cs="Times New Roman"/>
                <w:color w:val="111111"/>
                <w:w w:val="105"/>
                <w:sz w:val="21"/>
              </w:rPr>
            </w:pPr>
            <w:r>
              <w:rPr>
                <w:rFonts w:eastAsia="Calibri" w:hAnsi="Calibri" w:cs="Times New Roman"/>
                <w:color w:val="111111"/>
                <w:w w:val="105"/>
                <w:sz w:val="21"/>
              </w:rPr>
              <w:t xml:space="preserve">Cataract                           </w:t>
            </w:r>
          </w:p>
        </w:tc>
        <w:tc>
          <w:tcPr>
            <w:tcW w:w="1870" w:type="dxa"/>
            <w:tcBorders>
              <w:top w:val="nil"/>
              <w:left w:val="nil"/>
              <w:bottom w:val="nil"/>
              <w:right w:val="nil"/>
            </w:tcBorders>
          </w:tcPr>
          <w:p w14:paraId="4DF70550" w14:textId="77777777" w:rsidR="00EF5335" w:rsidRDefault="00EF5335" w:rsidP="00EF5335">
            <w:pPr>
              <w:pStyle w:val="BodyText"/>
              <w:rPr>
                <w:rFonts w:eastAsia="Calibri"/>
                <w:w w:val="105"/>
              </w:rPr>
            </w:pPr>
          </w:p>
          <w:p w14:paraId="76EFF44E" w14:textId="77777777" w:rsidR="00EF5335" w:rsidRDefault="00EF5335" w:rsidP="00EF5335">
            <w:pPr>
              <w:pStyle w:val="BodyText"/>
              <w:rPr>
                <w:rFonts w:eastAsia="Calibri"/>
                <w:w w:val="105"/>
              </w:rPr>
            </w:pPr>
          </w:p>
          <w:p w14:paraId="387FF76B" w14:textId="77777777" w:rsidR="00EF5335" w:rsidRDefault="00EF5335" w:rsidP="00EF5335">
            <w:pPr>
              <w:pStyle w:val="BodyText"/>
              <w:rPr>
                <w:rFonts w:eastAsia="Calibri"/>
                <w:w w:val="105"/>
              </w:rPr>
            </w:pPr>
          </w:p>
          <w:p w14:paraId="4F08D81F" w14:textId="4126CFE6" w:rsidR="00EF5335" w:rsidRPr="00EF5335" w:rsidRDefault="00EF5335" w:rsidP="00EF5335">
            <w:pPr>
              <w:widowControl w:val="0"/>
              <w:spacing w:before="78" w:after="0" w:line="240" w:lineRule="auto"/>
              <w:ind w:left="576"/>
              <w:rPr>
                <w:rFonts w:eastAsia="Calibri" w:hAnsi="Calibri" w:cs="Times New Roman"/>
                <w:color w:val="111111"/>
                <w:w w:val="105"/>
                <w:sz w:val="21"/>
              </w:rPr>
            </w:pPr>
          </w:p>
        </w:tc>
      </w:tr>
      <w:tr w:rsidR="00EF5335" w:rsidRPr="00EF5335" w14:paraId="088B14AF" w14:textId="77777777" w:rsidTr="00161353">
        <w:trPr>
          <w:trHeight w:hRule="exact" w:val="497"/>
        </w:trPr>
        <w:tc>
          <w:tcPr>
            <w:tcW w:w="1607" w:type="dxa"/>
            <w:tcBorders>
              <w:top w:val="nil"/>
              <w:left w:val="nil"/>
              <w:bottom w:val="nil"/>
              <w:right w:val="nil"/>
            </w:tcBorders>
          </w:tcPr>
          <w:p w14:paraId="1B3E059F" w14:textId="54F211F8" w:rsidR="00EF5335" w:rsidRPr="00EF5335" w:rsidRDefault="00EF5335" w:rsidP="00EF5335">
            <w:pPr>
              <w:pStyle w:val="BodyText"/>
              <w:rPr>
                <w:rFonts w:eastAsia="Calibri"/>
              </w:rPr>
            </w:pPr>
            <w:r>
              <w:rPr>
                <w:rFonts w:eastAsia="Calibri"/>
              </w:rPr>
              <w:t>glaucoma</w:t>
            </w:r>
          </w:p>
        </w:tc>
        <w:tc>
          <w:tcPr>
            <w:tcW w:w="2566" w:type="dxa"/>
            <w:tcBorders>
              <w:top w:val="nil"/>
              <w:left w:val="nil"/>
              <w:bottom w:val="nil"/>
              <w:right w:val="nil"/>
            </w:tcBorders>
          </w:tcPr>
          <w:p w14:paraId="356A553E" w14:textId="277D1482" w:rsidR="00EF5335" w:rsidRDefault="00EF5335" w:rsidP="00EF5335">
            <w:pPr>
              <w:pStyle w:val="BodyText"/>
              <w:rPr>
                <w:rFonts w:eastAsia="Calibri"/>
                <w:w w:val="105"/>
              </w:rPr>
            </w:pPr>
            <w:r>
              <w:rPr>
                <w:rFonts w:eastAsia="Calibri"/>
                <w:w w:val="105"/>
              </w:rPr>
              <w:t xml:space="preserve">        conjunctival nevus</w:t>
            </w:r>
          </w:p>
        </w:tc>
        <w:tc>
          <w:tcPr>
            <w:tcW w:w="1762" w:type="dxa"/>
            <w:tcBorders>
              <w:top w:val="nil"/>
              <w:left w:val="nil"/>
              <w:bottom w:val="nil"/>
              <w:right w:val="nil"/>
            </w:tcBorders>
          </w:tcPr>
          <w:p w14:paraId="4B54F301" w14:textId="3D2212E6" w:rsidR="00EF5335" w:rsidRDefault="00EF5335" w:rsidP="00EF5335">
            <w:pPr>
              <w:widowControl w:val="0"/>
              <w:spacing w:before="73" w:after="0" w:line="240" w:lineRule="auto"/>
              <w:ind w:left="185"/>
              <w:rPr>
                <w:rFonts w:eastAsia="Calibri" w:hAnsi="Calibri" w:cs="Times New Roman"/>
                <w:color w:val="111111"/>
                <w:w w:val="105"/>
                <w:sz w:val="21"/>
              </w:rPr>
            </w:pPr>
            <w:r>
              <w:rPr>
                <w:rFonts w:eastAsia="Calibri" w:hAnsi="Calibri" w:cs="Times New Roman"/>
                <w:color w:val="111111"/>
                <w:w w:val="105"/>
                <w:sz w:val="21"/>
              </w:rPr>
              <w:t>Uveitis</w:t>
            </w:r>
          </w:p>
        </w:tc>
        <w:tc>
          <w:tcPr>
            <w:tcW w:w="1870" w:type="dxa"/>
            <w:tcBorders>
              <w:top w:val="nil"/>
              <w:left w:val="nil"/>
              <w:bottom w:val="nil"/>
              <w:right w:val="nil"/>
            </w:tcBorders>
          </w:tcPr>
          <w:p w14:paraId="6020B866" w14:textId="42319D93" w:rsidR="00EF5335" w:rsidRDefault="00EF5335" w:rsidP="00EF5335">
            <w:pPr>
              <w:pStyle w:val="BodyText"/>
              <w:rPr>
                <w:rFonts w:eastAsia="Calibri"/>
                <w:w w:val="105"/>
              </w:rPr>
            </w:pPr>
            <w:r>
              <w:rPr>
                <w:rFonts w:eastAsia="Calibri"/>
                <w:w w:val="105"/>
              </w:rPr>
              <w:t>melanoma</w:t>
            </w:r>
          </w:p>
          <w:p w14:paraId="62D6C93E" w14:textId="77777777" w:rsidR="00EF5335" w:rsidRDefault="00EF5335" w:rsidP="00EF5335">
            <w:pPr>
              <w:pStyle w:val="BodyText"/>
              <w:rPr>
                <w:rFonts w:eastAsia="Calibri"/>
                <w:w w:val="105"/>
              </w:rPr>
            </w:pPr>
          </w:p>
          <w:p w14:paraId="62E4FFA8" w14:textId="77777777" w:rsidR="00EF5335" w:rsidRPr="00EF5335" w:rsidRDefault="00EF5335" w:rsidP="00EF5335">
            <w:pPr>
              <w:pStyle w:val="BodyText"/>
              <w:rPr>
                <w:rFonts w:eastAsia="Calibri"/>
              </w:rPr>
            </w:pPr>
          </w:p>
          <w:p w14:paraId="14FB5225" w14:textId="184D14B9" w:rsidR="00EF5335" w:rsidRDefault="00EF5335" w:rsidP="00EF5335">
            <w:pPr>
              <w:pStyle w:val="BodyText"/>
              <w:rPr>
                <w:rFonts w:eastAsia="Calibri"/>
                <w:w w:val="105"/>
              </w:rPr>
            </w:pPr>
          </w:p>
        </w:tc>
      </w:tr>
    </w:tbl>
    <w:p w14:paraId="45112696" w14:textId="0A38E2DA" w:rsidR="00072ACC" w:rsidRPr="00072ACC" w:rsidRDefault="00EF5335" w:rsidP="00072ACC">
      <w:pPr>
        <w:pStyle w:val="BodyText"/>
        <w:rPr>
          <w:rFonts w:eastAsia="Arial"/>
        </w:rPr>
      </w:pPr>
      <w:r>
        <w:rPr>
          <w:rFonts w:eastAsia="Arial"/>
        </w:rPr>
        <w:tab/>
        <w:t xml:space="preserve">    </w:t>
      </w:r>
      <w:r w:rsidR="00A27F04">
        <w:rPr>
          <w:rFonts w:eastAsia="Arial"/>
        </w:rPr>
        <w:t>r</w:t>
      </w:r>
      <w:r>
        <w:rPr>
          <w:rFonts w:eastAsia="Arial"/>
        </w:rPr>
        <w:t>etinitis pigmentosa</w:t>
      </w:r>
      <w:r>
        <w:rPr>
          <w:rFonts w:eastAsia="Arial"/>
        </w:rPr>
        <w:tab/>
      </w:r>
      <w:r w:rsidR="0096756A">
        <w:rPr>
          <w:rFonts w:eastAsia="Arial"/>
        </w:rPr>
        <w:t xml:space="preserve">         </w:t>
      </w:r>
      <w:r>
        <w:rPr>
          <w:rFonts w:eastAsia="Arial"/>
        </w:rPr>
        <w:t>age-related macular degeneration</w:t>
      </w:r>
      <w:r>
        <w:rPr>
          <w:rFonts w:eastAsia="Arial"/>
        </w:rPr>
        <w:tab/>
      </w:r>
    </w:p>
    <w:p w14:paraId="51A1C82B" w14:textId="77777777" w:rsidR="00072ACC" w:rsidRDefault="00072ACC" w:rsidP="00072ACC">
      <w:pPr>
        <w:pStyle w:val="BodyText"/>
        <w:jc w:val="center"/>
        <w:rPr>
          <w:rFonts w:eastAsia="Arial"/>
          <w:w w:val="105"/>
        </w:rPr>
      </w:pPr>
    </w:p>
    <w:p w14:paraId="32F0B3BC" w14:textId="61F6F742" w:rsidR="0096756A" w:rsidRDefault="0096756A" w:rsidP="0096756A">
      <w:pPr>
        <w:pStyle w:val="BodyText"/>
        <w:rPr>
          <w:rFonts w:eastAsia="Arial"/>
        </w:rPr>
      </w:pPr>
      <w:r>
        <w:rPr>
          <w:rFonts w:eastAsia="Arial"/>
        </w:rPr>
        <w:t>5.</w:t>
      </w:r>
      <w:r>
        <w:rPr>
          <w:rFonts w:eastAsia="Arial"/>
        </w:rPr>
        <w:tab/>
        <w:t>Describe retinal complications of the following systemic diseases:</w:t>
      </w:r>
    </w:p>
    <w:p w14:paraId="5DDED7A5" w14:textId="2A2BEFE3" w:rsidR="0096756A" w:rsidRDefault="0096756A" w:rsidP="0096756A">
      <w:pPr>
        <w:pStyle w:val="BodyText"/>
        <w:rPr>
          <w:rFonts w:eastAsia="Arial"/>
        </w:rPr>
      </w:pPr>
      <w:r>
        <w:rPr>
          <w:rFonts w:eastAsia="Arial"/>
        </w:rPr>
        <w:tab/>
        <w:t>Hypertension, diabetes mellitus, prematurity, sickle cell anemia.</w:t>
      </w:r>
    </w:p>
    <w:p w14:paraId="4B94DF90" w14:textId="77777777" w:rsidR="0096756A" w:rsidRPr="0096756A" w:rsidRDefault="0096756A" w:rsidP="0096756A">
      <w:pPr>
        <w:pStyle w:val="BodyText"/>
        <w:rPr>
          <w:rFonts w:eastAsia="Arial"/>
          <w:szCs w:val="22"/>
        </w:rPr>
      </w:pPr>
    </w:p>
    <w:p w14:paraId="119FC8A2" w14:textId="5ADA52EF" w:rsidR="00072ACC" w:rsidRPr="0096756A" w:rsidRDefault="0096756A" w:rsidP="0096756A">
      <w:pPr>
        <w:pStyle w:val="BodyText"/>
      </w:pPr>
      <w:r>
        <w:rPr>
          <w:rFonts w:eastAsia="Calibri"/>
          <w:w w:val="105"/>
        </w:rPr>
        <w:t>6.</w:t>
      </w:r>
      <w:r>
        <w:rPr>
          <w:rFonts w:eastAsia="Calibri"/>
          <w:w w:val="105"/>
        </w:rPr>
        <w:tab/>
      </w:r>
      <w:r w:rsidRPr="0096756A">
        <w:rPr>
          <w:rFonts w:eastAsia="Calibri"/>
          <w:w w:val="105"/>
        </w:rPr>
        <w:t>Define</w:t>
      </w:r>
      <w:r w:rsidRPr="0096756A">
        <w:rPr>
          <w:rFonts w:eastAsia="Calibri"/>
          <w:spacing w:val="5"/>
          <w:w w:val="105"/>
        </w:rPr>
        <w:t xml:space="preserve"> </w:t>
      </w:r>
      <w:r w:rsidRPr="0096756A">
        <w:rPr>
          <w:rFonts w:eastAsia="Calibri"/>
          <w:w w:val="105"/>
        </w:rPr>
        <w:t>retinoblastoma</w:t>
      </w:r>
      <w:r w:rsidRPr="0096756A">
        <w:rPr>
          <w:rFonts w:eastAsia="Calibri"/>
          <w:spacing w:val="23"/>
          <w:w w:val="105"/>
        </w:rPr>
        <w:t xml:space="preserve"> </w:t>
      </w:r>
      <w:r w:rsidRPr="0096756A">
        <w:rPr>
          <w:rFonts w:eastAsia="Calibri"/>
          <w:w w:val="105"/>
        </w:rPr>
        <w:t>and</w:t>
      </w:r>
      <w:r w:rsidRPr="0096756A">
        <w:rPr>
          <w:rFonts w:eastAsia="Calibri"/>
          <w:spacing w:val="2"/>
          <w:w w:val="105"/>
        </w:rPr>
        <w:t xml:space="preserve"> </w:t>
      </w:r>
      <w:r w:rsidRPr="0096756A">
        <w:rPr>
          <w:rFonts w:eastAsia="Calibri"/>
          <w:w w:val="105"/>
        </w:rPr>
        <w:t>describe</w:t>
      </w:r>
      <w:r w:rsidRPr="0096756A">
        <w:rPr>
          <w:rFonts w:eastAsia="Calibri"/>
          <w:spacing w:val="-7"/>
          <w:w w:val="105"/>
        </w:rPr>
        <w:t xml:space="preserve"> </w:t>
      </w:r>
      <w:r w:rsidRPr="0096756A">
        <w:rPr>
          <w:rFonts w:eastAsia="Calibri"/>
          <w:w w:val="105"/>
        </w:rPr>
        <w:t>the</w:t>
      </w:r>
      <w:r w:rsidRPr="0096756A">
        <w:rPr>
          <w:rFonts w:eastAsia="Calibri"/>
          <w:spacing w:val="-9"/>
          <w:w w:val="105"/>
        </w:rPr>
        <w:t xml:space="preserve"> </w:t>
      </w:r>
      <w:r w:rsidRPr="0096756A">
        <w:rPr>
          <w:rFonts w:eastAsia="Calibri"/>
          <w:w w:val="105"/>
        </w:rPr>
        <w:t>following</w:t>
      </w:r>
      <w:r w:rsidRPr="0096756A">
        <w:rPr>
          <w:rFonts w:eastAsia="Calibri"/>
          <w:spacing w:val="-2"/>
          <w:w w:val="105"/>
        </w:rPr>
        <w:t xml:space="preserve"> </w:t>
      </w:r>
      <w:r w:rsidRPr="0096756A">
        <w:rPr>
          <w:rFonts w:eastAsia="Calibri"/>
          <w:w w:val="105"/>
        </w:rPr>
        <w:t>features</w:t>
      </w:r>
      <w:r w:rsidRPr="0096756A">
        <w:rPr>
          <w:rFonts w:eastAsia="Calibri"/>
          <w:spacing w:val="7"/>
          <w:w w:val="105"/>
        </w:rPr>
        <w:t xml:space="preserve"> </w:t>
      </w:r>
      <w:r w:rsidRPr="0096756A">
        <w:rPr>
          <w:rFonts w:eastAsia="Calibri"/>
          <w:w w:val="105"/>
        </w:rPr>
        <w:t>or</w:t>
      </w:r>
      <w:r w:rsidRPr="0096756A">
        <w:rPr>
          <w:rFonts w:eastAsia="Calibri"/>
          <w:spacing w:val="-5"/>
          <w:w w:val="105"/>
        </w:rPr>
        <w:t xml:space="preserve"> </w:t>
      </w:r>
      <w:r w:rsidRPr="0096756A">
        <w:rPr>
          <w:rFonts w:eastAsia="Calibri"/>
          <w:w w:val="105"/>
        </w:rPr>
        <w:t>factors</w:t>
      </w:r>
      <w:r w:rsidRPr="0096756A">
        <w:rPr>
          <w:rFonts w:eastAsia="Calibri"/>
          <w:spacing w:val="12"/>
          <w:w w:val="105"/>
        </w:rPr>
        <w:t xml:space="preserve"> </w:t>
      </w:r>
      <w:r w:rsidRPr="0096756A">
        <w:rPr>
          <w:rFonts w:eastAsia="Calibri"/>
          <w:w w:val="105"/>
        </w:rPr>
        <w:t>related</w:t>
      </w:r>
      <w:r w:rsidRPr="0096756A">
        <w:rPr>
          <w:rFonts w:eastAsia="Calibri"/>
          <w:spacing w:val="-11"/>
          <w:w w:val="105"/>
        </w:rPr>
        <w:t xml:space="preserve"> </w:t>
      </w:r>
      <w:r w:rsidRPr="0096756A">
        <w:rPr>
          <w:rFonts w:eastAsia="Calibri"/>
          <w:w w:val="105"/>
        </w:rPr>
        <w:t>to</w:t>
      </w:r>
      <w:r w:rsidRPr="0096756A">
        <w:rPr>
          <w:rFonts w:eastAsia="Calibri"/>
          <w:spacing w:val="-10"/>
          <w:w w:val="105"/>
        </w:rPr>
        <w:t xml:space="preserve"> </w:t>
      </w:r>
      <w:r w:rsidRPr="0096756A">
        <w:rPr>
          <w:rFonts w:eastAsia="Calibri"/>
          <w:w w:val="105"/>
        </w:rPr>
        <w:t>the</w:t>
      </w:r>
      <w:r w:rsidRPr="0096756A">
        <w:rPr>
          <w:rFonts w:eastAsia="Calibri"/>
          <w:spacing w:val="5"/>
          <w:w w:val="105"/>
        </w:rPr>
        <w:t xml:space="preserve"> </w:t>
      </w:r>
      <w:r>
        <w:rPr>
          <w:rFonts w:eastAsia="Calibri"/>
          <w:spacing w:val="5"/>
          <w:w w:val="105"/>
        </w:rPr>
        <w:tab/>
      </w:r>
      <w:r w:rsidRPr="0096756A">
        <w:rPr>
          <w:rFonts w:eastAsia="Calibri"/>
          <w:w w:val="105"/>
        </w:rPr>
        <w:t>lesion:</w:t>
      </w:r>
    </w:p>
    <w:p w14:paraId="6AC376D9" w14:textId="77777777" w:rsidR="00072ACC" w:rsidRPr="00072ACC" w:rsidRDefault="00072ACC" w:rsidP="00072ACC">
      <w:pPr>
        <w:pStyle w:val="BodyText"/>
        <w:jc w:val="center"/>
        <w:rPr>
          <w:rFonts w:eastAsia="Arial"/>
          <w:szCs w:val="22"/>
        </w:rPr>
      </w:pPr>
    </w:p>
    <w:p w14:paraId="69B8DD50" w14:textId="77777777" w:rsidR="00072ACC" w:rsidRPr="00072ACC" w:rsidRDefault="00072ACC" w:rsidP="00072ACC">
      <w:pPr>
        <w:widowControl w:val="0"/>
        <w:spacing w:before="11" w:after="0" w:line="240" w:lineRule="auto"/>
        <w:rPr>
          <w:rFonts w:eastAsia="Arial" w:cs="Arial"/>
          <w:sz w:val="27"/>
          <w:szCs w:val="27"/>
        </w:rPr>
      </w:pPr>
    </w:p>
    <w:p w14:paraId="431B26DE" w14:textId="77777777" w:rsidR="00072ACC" w:rsidRDefault="00072ACC" w:rsidP="00072ACC">
      <w:pPr>
        <w:widowControl w:val="0"/>
        <w:spacing w:before="7" w:after="0" w:line="240" w:lineRule="auto"/>
        <w:jc w:val="center"/>
        <w:rPr>
          <w:rFonts w:eastAsia="Arial" w:cs="Arial"/>
          <w:sz w:val="20"/>
          <w:szCs w:val="20"/>
        </w:rPr>
      </w:pPr>
    </w:p>
    <w:p w14:paraId="43941CC3" w14:textId="421BE862" w:rsidR="00707F98" w:rsidRDefault="00E75FB2" w:rsidP="00ED5199">
      <w:pPr>
        <w:widowControl w:val="0"/>
        <w:spacing w:before="7" w:after="0" w:line="240" w:lineRule="auto"/>
        <w:rPr>
          <w:rFonts w:eastAsia="Arial" w:cs="Arial"/>
          <w:sz w:val="20"/>
          <w:szCs w:val="20"/>
        </w:rPr>
      </w:pPr>
      <w:r>
        <w:rPr>
          <w:rFonts w:eastAsia="Arial" w:cs="Arial"/>
          <w:sz w:val="20"/>
          <w:szCs w:val="20"/>
        </w:rPr>
        <w:t>References</w:t>
      </w:r>
    </w:p>
    <w:p w14:paraId="271E1146" w14:textId="29891CB6" w:rsidR="00E75FB2" w:rsidRDefault="00E75FB2" w:rsidP="00ED5199">
      <w:pPr>
        <w:widowControl w:val="0"/>
        <w:spacing w:before="7" w:after="0" w:line="240" w:lineRule="auto"/>
        <w:rPr>
          <w:rFonts w:eastAsia="Arial" w:cs="Arial"/>
          <w:sz w:val="20"/>
          <w:szCs w:val="20"/>
        </w:rPr>
      </w:pPr>
      <w:r>
        <w:rPr>
          <w:rFonts w:eastAsia="Arial" w:cs="Arial"/>
          <w:sz w:val="20"/>
          <w:szCs w:val="20"/>
        </w:rPr>
        <w:t xml:space="preserve">Robbins pages 1305 </w:t>
      </w:r>
      <w:r w:rsidR="00E716D3">
        <w:rPr>
          <w:rFonts w:eastAsia="Arial" w:cs="Arial"/>
          <w:sz w:val="20"/>
          <w:szCs w:val="20"/>
        </w:rPr>
        <w:t>–</w:t>
      </w:r>
      <w:r>
        <w:rPr>
          <w:rFonts w:eastAsia="Arial" w:cs="Arial"/>
          <w:sz w:val="20"/>
          <w:szCs w:val="20"/>
        </w:rPr>
        <w:t xml:space="preserve"> 1327</w:t>
      </w:r>
    </w:p>
    <w:p w14:paraId="1D036FE8" w14:textId="77777777" w:rsidR="00E716D3" w:rsidRDefault="00E716D3" w:rsidP="00ED5199">
      <w:pPr>
        <w:widowControl w:val="0"/>
        <w:spacing w:before="7" w:after="0" w:line="240" w:lineRule="auto"/>
        <w:rPr>
          <w:rFonts w:eastAsia="Arial" w:cs="Arial"/>
          <w:sz w:val="20"/>
          <w:szCs w:val="20"/>
        </w:rPr>
      </w:pPr>
    </w:p>
    <w:p w14:paraId="22C9A031" w14:textId="77777777" w:rsidR="00E716D3" w:rsidRDefault="00E716D3" w:rsidP="00ED5199">
      <w:pPr>
        <w:widowControl w:val="0"/>
        <w:spacing w:before="7" w:after="0" w:line="240" w:lineRule="auto"/>
        <w:rPr>
          <w:rFonts w:eastAsia="Arial" w:cs="Arial"/>
          <w:sz w:val="20"/>
          <w:szCs w:val="20"/>
        </w:rPr>
      </w:pPr>
    </w:p>
    <w:p w14:paraId="7BCB36C6" w14:textId="77777777" w:rsidR="00E716D3" w:rsidRDefault="00E716D3" w:rsidP="00ED5199">
      <w:pPr>
        <w:widowControl w:val="0"/>
        <w:spacing w:before="7" w:after="0" w:line="240" w:lineRule="auto"/>
        <w:rPr>
          <w:rFonts w:eastAsia="Arial" w:cs="Arial"/>
          <w:sz w:val="20"/>
          <w:szCs w:val="20"/>
        </w:rPr>
      </w:pPr>
    </w:p>
    <w:p w14:paraId="5112FCDB" w14:textId="77777777" w:rsidR="00E716D3" w:rsidRDefault="00E716D3" w:rsidP="00ED5199">
      <w:pPr>
        <w:widowControl w:val="0"/>
        <w:spacing w:before="7" w:after="0" w:line="240" w:lineRule="auto"/>
        <w:rPr>
          <w:rFonts w:eastAsia="Arial" w:cs="Arial"/>
          <w:sz w:val="20"/>
          <w:szCs w:val="20"/>
        </w:rPr>
      </w:pPr>
    </w:p>
    <w:p w14:paraId="733CA7E3" w14:textId="77777777" w:rsidR="00E716D3" w:rsidRDefault="00E716D3" w:rsidP="00ED5199">
      <w:pPr>
        <w:widowControl w:val="0"/>
        <w:spacing w:before="7" w:after="0" w:line="240" w:lineRule="auto"/>
        <w:rPr>
          <w:rFonts w:eastAsia="Arial" w:cs="Arial"/>
          <w:sz w:val="20"/>
          <w:szCs w:val="20"/>
        </w:rPr>
      </w:pPr>
    </w:p>
    <w:p w14:paraId="4DD4864A" w14:textId="77777777" w:rsidR="00E716D3" w:rsidRDefault="00E716D3" w:rsidP="00ED5199">
      <w:pPr>
        <w:widowControl w:val="0"/>
        <w:spacing w:before="7" w:after="0" w:line="240" w:lineRule="auto"/>
        <w:rPr>
          <w:rFonts w:eastAsia="Arial" w:cs="Arial"/>
          <w:sz w:val="20"/>
          <w:szCs w:val="20"/>
        </w:rPr>
      </w:pPr>
    </w:p>
    <w:p w14:paraId="7C31FD4A" w14:textId="77777777" w:rsidR="00E716D3" w:rsidRDefault="00E716D3" w:rsidP="00ED5199">
      <w:pPr>
        <w:widowControl w:val="0"/>
        <w:spacing w:before="7" w:after="0" w:line="240" w:lineRule="auto"/>
        <w:rPr>
          <w:rFonts w:eastAsia="Arial" w:cs="Arial"/>
          <w:sz w:val="20"/>
          <w:szCs w:val="20"/>
        </w:rPr>
      </w:pPr>
    </w:p>
    <w:p w14:paraId="36038991" w14:textId="77777777" w:rsidR="00E716D3" w:rsidRDefault="00E716D3" w:rsidP="00ED5199">
      <w:pPr>
        <w:widowControl w:val="0"/>
        <w:spacing w:before="7" w:after="0" w:line="240" w:lineRule="auto"/>
        <w:rPr>
          <w:rFonts w:eastAsia="Arial" w:cs="Arial"/>
          <w:sz w:val="20"/>
          <w:szCs w:val="20"/>
        </w:rPr>
      </w:pPr>
    </w:p>
    <w:p w14:paraId="5132B58D" w14:textId="77777777" w:rsidR="00E716D3" w:rsidRDefault="00E716D3" w:rsidP="00ED5199">
      <w:pPr>
        <w:widowControl w:val="0"/>
        <w:spacing w:before="7" w:after="0" w:line="240" w:lineRule="auto"/>
        <w:rPr>
          <w:rFonts w:eastAsia="Arial" w:cs="Arial"/>
          <w:sz w:val="20"/>
          <w:szCs w:val="20"/>
        </w:rPr>
      </w:pPr>
    </w:p>
    <w:p w14:paraId="3EF4CE25" w14:textId="77777777" w:rsidR="00E716D3" w:rsidRDefault="00E716D3" w:rsidP="00ED5199">
      <w:pPr>
        <w:widowControl w:val="0"/>
        <w:spacing w:before="7" w:after="0" w:line="240" w:lineRule="auto"/>
        <w:rPr>
          <w:rFonts w:eastAsia="Arial" w:cs="Arial"/>
          <w:sz w:val="20"/>
          <w:szCs w:val="20"/>
        </w:rPr>
      </w:pPr>
    </w:p>
    <w:p w14:paraId="0994195F" w14:textId="77777777" w:rsidR="00E716D3" w:rsidRDefault="00E716D3" w:rsidP="00ED5199">
      <w:pPr>
        <w:widowControl w:val="0"/>
        <w:spacing w:before="7" w:after="0" w:line="240" w:lineRule="auto"/>
        <w:rPr>
          <w:rFonts w:eastAsia="Arial" w:cs="Arial"/>
          <w:sz w:val="20"/>
          <w:szCs w:val="20"/>
        </w:rPr>
      </w:pPr>
    </w:p>
    <w:p w14:paraId="78FDEF60" w14:textId="77777777" w:rsidR="00E716D3" w:rsidRDefault="00E716D3" w:rsidP="00ED5199">
      <w:pPr>
        <w:widowControl w:val="0"/>
        <w:spacing w:before="7" w:after="0" w:line="240" w:lineRule="auto"/>
        <w:rPr>
          <w:rFonts w:eastAsia="Arial" w:cs="Arial"/>
          <w:sz w:val="20"/>
          <w:szCs w:val="20"/>
        </w:rPr>
      </w:pPr>
    </w:p>
    <w:p w14:paraId="4FE9FF2E" w14:textId="77777777" w:rsidR="00E716D3" w:rsidRDefault="00E716D3" w:rsidP="00ED5199">
      <w:pPr>
        <w:widowControl w:val="0"/>
        <w:spacing w:before="7" w:after="0" w:line="240" w:lineRule="auto"/>
        <w:rPr>
          <w:rFonts w:eastAsia="Arial" w:cs="Arial"/>
          <w:sz w:val="20"/>
          <w:szCs w:val="20"/>
        </w:rPr>
      </w:pPr>
    </w:p>
    <w:p w14:paraId="214A46B7" w14:textId="77777777" w:rsidR="00E716D3" w:rsidRDefault="00E716D3" w:rsidP="00ED5199">
      <w:pPr>
        <w:widowControl w:val="0"/>
        <w:spacing w:before="7" w:after="0" w:line="240" w:lineRule="auto"/>
        <w:rPr>
          <w:rFonts w:eastAsia="Arial" w:cs="Arial"/>
          <w:sz w:val="20"/>
          <w:szCs w:val="20"/>
        </w:rPr>
      </w:pPr>
    </w:p>
    <w:p w14:paraId="227189C1" w14:textId="77777777" w:rsidR="00E716D3" w:rsidRDefault="00E716D3" w:rsidP="00ED5199">
      <w:pPr>
        <w:widowControl w:val="0"/>
        <w:spacing w:before="7" w:after="0" w:line="240" w:lineRule="auto"/>
        <w:rPr>
          <w:rFonts w:eastAsia="Arial" w:cs="Arial"/>
          <w:sz w:val="20"/>
          <w:szCs w:val="20"/>
        </w:rPr>
      </w:pPr>
    </w:p>
    <w:p w14:paraId="3BCF5EE6" w14:textId="77777777" w:rsidR="00E716D3" w:rsidRDefault="00E716D3" w:rsidP="00ED5199">
      <w:pPr>
        <w:widowControl w:val="0"/>
        <w:spacing w:before="7" w:after="0" w:line="240" w:lineRule="auto"/>
        <w:rPr>
          <w:rFonts w:eastAsia="Arial" w:cs="Arial"/>
          <w:sz w:val="20"/>
          <w:szCs w:val="20"/>
        </w:rPr>
      </w:pPr>
    </w:p>
    <w:p w14:paraId="2F898662" w14:textId="77777777" w:rsidR="00E716D3" w:rsidRDefault="00E716D3" w:rsidP="00ED5199">
      <w:pPr>
        <w:widowControl w:val="0"/>
        <w:spacing w:before="7" w:after="0" w:line="240" w:lineRule="auto"/>
        <w:rPr>
          <w:rFonts w:eastAsia="Arial" w:cs="Arial"/>
          <w:sz w:val="20"/>
          <w:szCs w:val="20"/>
        </w:rPr>
      </w:pPr>
    </w:p>
    <w:p w14:paraId="5FFDB47B" w14:textId="77777777" w:rsidR="00E716D3" w:rsidRDefault="00E716D3" w:rsidP="00ED5199">
      <w:pPr>
        <w:widowControl w:val="0"/>
        <w:spacing w:before="7" w:after="0" w:line="240" w:lineRule="auto"/>
        <w:rPr>
          <w:rFonts w:eastAsia="Arial" w:cs="Arial"/>
          <w:sz w:val="20"/>
          <w:szCs w:val="20"/>
        </w:rPr>
      </w:pPr>
    </w:p>
    <w:p w14:paraId="121C242A" w14:textId="77777777" w:rsidR="00E716D3" w:rsidRDefault="00E716D3" w:rsidP="00ED5199">
      <w:pPr>
        <w:widowControl w:val="0"/>
        <w:spacing w:before="7" w:after="0" w:line="240" w:lineRule="auto"/>
        <w:rPr>
          <w:rFonts w:eastAsia="Arial" w:cs="Arial"/>
          <w:sz w:val="20"/>
          <w:szCs w:val="20"/>
        </w:rPr>
      </w:pPr>
    </w:p>
    <w:p w14:paraId="2043E761" w14:textId="77777777" w:rsidR="00E716D3" w:rsidRDefault="00E716D3" w:rsidP="00ED5199">
      <w:pPr>
        <w:widowControl w:val="0"/>
        <w:spacing w:before="7" w:after="0" w:line="240" w:lineRule="auto"/>
        <w:rPr>
          <w:rFonts w:eastAsia="Arial" w:cs="Arial"/>
          <w:sz w:val="20"/>
          <w:szCs w:val="20"/>
        </w:rPr>
      </w:pPr>
    </w:p>
    <w:p w14:paraId="54176C5E" w14:textId="77777777" w:rsidR="00E716D3" w:rsidRDefault="00E716D3" w:rsidP="00ED5199">
      <w:pPr>
        <w:widowControl w:val="0"/>
        <w:spacing w:before="7" w:after="0" w:line="240" w:lineRule="auto"/>
        <w:rPr>
          <w:rFonts w:eastAsia="Arial" w:cs="Arial"/>
          <w:sz w:val="20"/>
          <w:szCs w:val="20"/>
        </w:rPr>
      </w:pPr>
    </w:p>
    <w:p w14:paraId="5B753979" w14:textId="77777777" w:rsidR="00E716D3" w:rsidRDefault="00E716D3" w:rsidP="00ED5199">
      <w:pPr>
        <w:widowControl w:val="0"/>
        <w:spacing w:before="7" w:after="0" w:line="240" w:lineRule="auto"/>
        <w:rPr>
          <w:rFonts w:eastAsia="Arial" w:cs="Arial"/>
          <w:sz w:val="20"/>
          <w:szCs w:val="20"/>
        </w:rPr>
      </w:pPr>
    </w:p>
    <w:p w14:paraId="729BF372" w14:textId="77777777" w:rsidR="00E716D3" w:rsidRDefault="00E716D3" w:rsidP="00ED5199">
      <w:pPr>
        <w:widowControl w:val="0"/>
        <w:spacing w:before="7" w:after="0" w:line="240" w:lineRule="auto"/>
        <w:rPr>
          <w:rFonts w:eastAsia="Arial" w:cs="Arial"/>
          <w:sz w:val="20"/>
          <w:szCs w:val="20"/>
        </w:rPr>
      </w:pPr>
    </w:p>
    <w:p w14:paraId="58CC625A" w14:textId="77777777" w:rsidR="00E716D3" w:rsidRDefault="00E716D3" w:rsidP="00ED5199">
      <w:pPr>
        <w:widowControl w:val="0"/>
        <w:spacing w:before="7" w:after="0" w:line="240" w:lineRule="auto"/>
        <w:rPr>
          <w:rFonts w:eastAsia="Arial" w:cs="Arial"/>
          <w:sz w:val="20"/>
          <w:szCs w:val="20"/>
        </w:rPr>
      </w:pPr>
    </w:p>
    <w:p w14:paraId="1683325E" w14:textId="77777777" w:rsidR="00E716D3" w:rsidRDefault="00E716D3" w:rsidP="00ED5199">
      <w:pPr>
        <w:widowControl w:val="0"/>
        <w:spacing w:before="7" w:after="0" w:line="240" w:lineRule="auto"/>
        <w:rPr>
          <w:rFonts w:eastAsia="Arial" w:cs="Arial"/>
          <w:sz w:val="20"/>
          <w:szCs w:val="20"/>
        </w:rPr>
      </w:pPr>
    </w:p>
    <w:p w14:paraId="46EF5849" w14:textId="77777777" w:rsidR="00E716D3" w:rsidRDefault="00E716D3" w:rsidP="00ED5199">
      <w:pPr>
        <w:widowControl w:val="0"/>
        <w:spacing w:before="7" w:after="0" w:line="240" w:lineRule="auto"/>
        <w:rPr>
          <w:rFonts w:eastAsia="Arial" w:cs="Arial"/>
          <w:sz w:val="20"/>
          <w:szCs w:val="20"/>
        </w:rPr>
      </w:pPr>
    </w:p>
    <w:p w14:paraId="086E374C" w14:textId="151AFC15" w:rsidR="00E716D3" w:rsidRDefault="00E716D3" w:rsidP="00ED5199">
      <w:pPr>
        <w:widowControl w:val="0"/>
        <w:spacing w:before="7" w:after="0" w:line="240" w:lineRule="auto"/>
        <w:rPr>
          <w:rFonts w:eastAsia="Arial" w:cs="Arial"/>
          <w:sz w:val="48"/>
          <w:szCs w:val="48"/>
        </w:rPr>
      </w:pPr>
      <w:r>
        <w:rPr>
          <w:rFonts w:eastAsia="Arial" w:cs="Arial"/>
          <w:sz w:val="48"/>
          <w:szCs w:val="48"/>
        </w:rPr>
        <w:t>DISEASES OF SKIN AND APPENDAGES</w:t>
      </w:r>
    </w:p>
    <w:p w14:paraId="47522639" w14:textId="77777777" w:rsidR="00103144" w:rsidRDefault="00103144" w:rsidP="00ED5199">
      <w:pPr>
        <w:widowControl w:val="0"/>
        <w:spacing w:before="7" w:after="0" w:line="240" w:lineRule="auto"/>
        <w:rPr>
          <w:rFonts w:eastAsia="Arial" w:cs="Arial"/>
          <w:sz w:val="48"/>
          <w:szCs w:val="48"/>
        </w:rPr>
      </w:pPr>
    </w:p>
    <w:p w14:paraId="1EAEB223" w14:textId="77777777" w:rsidR="00103144" w:rsidRDefault="00103144" w:rsidP="00ED5199">
      <w:pPr>
        <w:widowControl w:val="0"/>
        <w:spacing w:before="7" w:after="0" w:line="240" w:lineRule="auto"/>
        <w:rPr>
          <w:rFonts w:eastAsia="Arial" w:cs="Arial"/>
          <w:sz w:val="48"/>
          <w:szCs w:val="48"/>
        </w:rPr>
      </w:pPr>
    </w:p>
    <w:p w14:paraId="7B073F3A" w14:textId="77777777" w:rsidR="00103144" w:rsidRDefault="00103144" w:rsidP="00ED5199">
      <w:pPr>
        <w:widowControl w:val="0"/>
        <w:spacing w:before="7" w:after="0" w:line="240" w:lineRule="auto"/>
        <w:rPr>
          <w:rFonts w:eastAsia="Arial" w:cs="Arial"/>
          <w:sz w:val="48"/>
          <w:szCs w:val="48"/>
        </w:rPr>
      </w:pPr>
    </w:p>
    <w:p w14:paraId="1AA37383" w14:textId="77777777" w:rsidR="00103144" w:rsidRDefault="00103144" w:rsidP="00ED5199">
      <w:pPr>
        <w:widowControl w:val="0"/>
        <w:spacing w:before="7" w:after="0" w:line="240" w:lineRule="auto"/>
        <w:rPr>
          <w:rFonts w:eastAsia="Arial" w:cs="Arial"/>
          <w:sz w:val="48"/>
          <w:szCs w:val="48"/>
        </w:rPr>
      </w:pPr>
    </w:p>
    <w:p w14:paraId="25CDE82B" w14:textId="77777777" w:rsidR="00103144" w:rsidRDefault="00103144" w:rsidP="00ED5199">
      <w:pPr>
        <w:widowControl w:val="0"/>
        <w:spacing w:before="7" w:after="0" w:line="240" w:lineRule="auto"/>
        <w:rPr>
          <w:rFonts w:eastAsia="Arial" w:cs="Arial"/>
          <w:sz w:val="48"/>
          <w:szCs w:val="48"/>
        </w:rPr>
      </w:pPr>
    </w:p>
    <w:p w14:paraId="16DD2292" w14:textId="77777777" w:rsidR="00103144" w:rsidRDefault="00103144" w:rsidP="00ED5199">
      <w:pPr>
        <w:widowControl w:val="0"/>
        <w:spacing w:before="7" w:after="0" w:line="240" w:lineRule="auto"/>
        <w:rPr>
          <w:rFonts w:eastAsia="Arial" w:cs="Arial"/>
          <w:sz w:val="48"/>
          <w:szCs w:val="48"/>
        </w:rPr>
      </w:pPr>
    </w:p>
    <w:p w14:paraId="2EE8D287" w14:textId="77777777" w:rsidR="00103144" w:rsidRDefault="00103144" w:rsidP="00ED5199">
      <w:pPr>
        <w:widowControl w:val="0"/>
        <w:spacing w:before="7" w:after="0" w:line="240" w:lineRule="auto"/>
        <w:rPr>
          <w:rFonts w:eastAsia="Arial" w:cs="Arial"/>
          <w:sz w:val="48"/>
          <w:szCs w:val="48"/>
        </w:rPr>
      </w:pPr>
    </w:p>
    <w:p w14:paraId="43F681CD" w14:textId="77777777" w:rsidR="00103144" w:rsidRDefault="00103144" w:rsidP="00ED5199">
      <w:pPr>
        <w:widowControl w:val="0"/>
        <w:spacing w:before="7" w:after="0" w:line="240" w:lineRule="auto"/>
        <w:rPr>
          <w:rFonts w:eastAsia="Arial" w:cs="Arial"/>
          <w:sz w:val="48"/>
          <w:szCs w:val="48"/>
        </w:rPr>
      </w:pPr>
    </w:p>
    <w:p w14:paraId="0A418329" w14:textId="77777777" w:rsidR="00103144" w:rsidRDefault="00103144" w:rsidP="00ED5199">
      <w:pPr>
        <w:widowControl w:val="0"/>
        <w:spacing w:before="7" w:after="0" w:line="240" w:lineRule="auto"/>
        <w:rPr>
          <w:rFonts w:eastAsia="Arial" w:cs="Arial"/>
          <w:sz w:val="48"/>
          <w:szCs w:val="48"/>
        </w:rPr>
      </w:pPr>
    </w:p>
    <w:p w14:paraId="662475EE" w14:textId="77777777" w:rsidR="00103144" w:rsidRDefault="00103144" w:rsidP="00ED5199">
      <w:pPr>
        <w:widowControl w:val="0"/>
        <w:spacing w:before="7" w:after="0" w:line="240" w:lineRule="auto"/>
        <w:rPr>
          <w:rFonts w:eastAsia="Arial" w:cs="Arial"/>
          <w:sz w:val="48"/>
          <w:szCs w:val="48"/>
        </w:rPr>
      </w:pPr>
    </w:p>
    <w:p w14:paraId="1B02E219" w14:textId="77777777" w:rsidR="00103144" w:rsidRDefault="00103144" w:rsidP="00ED5199">
      <w:pPr>
        <w:widowControl w:val="0"/>
        <w:spacing w:before="7" w:after="0" w:line="240" w:lineRule="auto"/>
        <w:rPr>
          <w:rFonts w:eastAsia="Arial" w:cs="Arial"/>
          <w:sz w:val="48"/>
          <w:szCs w:val="48"/>
        </w:rPr>
      </w:pPr>
    </w:p>
    <w:p w14:paraId="58DC90D0" w14:textId="77777777" w:rsidR="00103144" w:rsidRDefault="00103144" w:rsidP="00ED5199">
      <w:pPr>
        <w:widowControl w:val="0"/>
        <w:spacing w:before="7" w:after="0" w:line="240" w:lineRule="auto"/>
        <w:rPr>
          <w:rFonts w:eastAsia="Arial" w:cs="Arial"/>
          <w:sz w:val="48"/>
          <w:szCs w:val="48"/>
        </w:rPr>
      </w:pPr>
    </w:p>
    <w:p w14:paraId="10D06583" w14:textId="77777777" w:rsidR="00103144" w:rsidRDefault="00103144" w:rsidP="00ED5199">
      <w:pPr>
        <w:widowControl w:val="0"/>
        <w:spacing w:before="7" w:after="0" w:line="240" w:lineRule="auto"/>
        <w:rPr>
          <w:rFonts w:eastAsia="Arial" w:cs="Arial"/>
          <w:sz w:val="48"/>
          <w:szCs w:val="48"/>
        </w:rPr>
      </w:pPr>
    </w:p>
    <w:p w14:paraId="2D099B6D" w14:textId="77777777" w:rsidR="00103144" w:rsidRDefault="00103144" w:rsidP="00ED5199">
      <w:pPr>
        <w:widowControl w:val="0"/>
        <w:spacing w:before="7" w:after="0" w:line="240" w:lineRule="auto"/>
        <w:rPr>
          <w:rFonts w:eastAsia="Arial" w:cs="Arial"/>
          <w:sz w:val="48"/>
          <w:szCs w:val="48"/>
        </w:rPr>
      </w:pPr>
    </w:p>
    <w:p w14:paraId="5EE86BAF" w14:textId="77777777" w:rsidR="00103144" w:rsidRDefault="00103144" w:rsidP="00ED5199">
      <w:pPr>
        <w:widowControl w:val="0"/>
        <w:spacing w:before="7" w:after="0" w:line="240" w:lineRule="auto"/>
        <w:rPr>
          <w:rFonts w:eastAsia="Arial" w:cs="Arial"/>
          <w:sz w:val="48"/>
          <w:szCs w:val="48"/>
        </w:rPr>
      </w:pPr>
    </w:p>
    <w:p w14:paraId="35763FDD" w14:textId="77777777" w:rsidR="00103144" w:rsidRDefault="00103144" w:rsidP="00ED5199">
      <w:pPr>
        <w:widowControl w:val="0"/>
        <w:spacing w:before="7" w:after="0" w:line="240" w:lineRule="auto"/>
        <w:rPr>
          <w:rFonts w:eastAsia="Arial" w:cs="Arial"/>
          <w:sz w:val="48"/>
          <w:szCs w:val="48"/>
        </w:rPr>
      </w:pPr>
    </w:p>
    <w:p w14:paraId="1165B50A" w14:textId="77777777" w:rsidR="00103144" w:rsidRDefault="00103144" w:rsidP="00ED5199">
      <w:pPr>
        <w:widowControl w:val="0"/>
        <w:spacing w:before="7" w:after="0" w:line="240" w:lineRule="auto"/>
        <w:rPr>
          <w:rFonts w:eastAsia="Arial" w:cs="Arial"/>
          <w:sz w:val="48"/>
          <w:szCs w:val="48"/>
        </w:rPr>
      </w:pPr>
    </w:p>
    <w:p w14:paraId="5447D35A" w14:textId="77777777" w:rsidR="00103144" w:rsidRDefault="00103144" w:rsidP="00ED5199">
      <w:pPr>
        <w:widowControl w:val="0"/>
        <w:spacing w:before="7" w:after="0" w:line="240" w:lineRule="auto"/>
        <w:rPr>
          <w:rFonts w:eastAsia="Arial" w:cs="Arial"/>
          <w:sz w:val="48"/>
          <w:szCs w:val="48"/>
        </w:rPr>
      </w:pPr>
    </w:p>
    <w:p w14:paraId="7FC9FE19" w14:textId="77777777" w:rsidR="00103144" w:rsidRDefault="00103144" w:rsidP="00ED5199">
      <w:pPr>
        <w:widowControl w:val="0"/>
        <w:spacing w:before="7" w:after="0" w:line="240" w:lineRule="auto"/>
        <w:rPr>
          <w:rFonts w:eastAsia="Arial" w:cs="Arial"/>
          <w:sz w:val="48"/>
          <w:szCs w:val="48"/>
        </w:rPr>
      </w:pPr>
    </w:p>
    <w:p w14:paraId="63834067" w14:textId="77777777" w:rsidR="00103144" w:rsidRDefault="00103144" w:rsidP="00ED5199">
      <w:pPr>
        <w:widowControl w:val="0"/>
        <w:spacing w:before="7" w:after="0" w:line="240" w:lineRule="auto"/>
        <w:rPr>
          <w:rFonts w:eastAsia="Arial" w:cs="Arial"/>
          <w:sz w:val="48"/>
          <w:szCs w:val="48"/>
        </w:rPr>
      </w:pPr>
    </w:p>
    <w:p w14:paraId="70A8A454" w14:textId="77777777" w:rsidR="00103144" w:rsidRPr="00E716D3" w:rsidRDefault="00103144" w:rsidP="00103144">
      <w:pPr>
        <w:pStyle w:val="BodyText"/>
        <w:jc w:val="center"/>
        <w:rPr>
          <w:rFonts w:eastAsia="Arial"/>
        </w:rPr>
      </w:pPr>
    </w:p>
    <w:p w14:paraId="04116AE3" w14:textId="77777777" w:rsidR="00707F98" w:rsidRDefault="00707F98" w:rsidP="00ED5199">
      <w:pPr>
        <w:widowControl w:val="0"/>
        <w:spacing w:before="7" w:after="0" w:line="240" w:lineRule="auto"/>
        <w:rPr>
          <w:rFonts w:eastAsia="Arial" w:cs="Arial"/>
          <w:sz w:val="20"/>
          <w:szCs w:val="20"/>
        </w:rPr>
      </w:pPr>
    </w:p>
    <w:p w14:paraId="4EB34663" w14:textId="77777777" w:rsidR="00103144" w:rsidRPr="00103144" w:rsidRDefault="00103144" w:rsidP="00103144">
      <w:pPr>
        <w:widowControl w:val="0"/>
        <w:spacing w:before="73" w:after="0" w:line="240" w:lineRule="auto"/>
        <w:ind w:left="2874"/>
        <w:rPr>
          <w:rFonts w:eastAsia="Arial" w:cs="Arial"/>
          <w:sz w:val="21"/>
          <w:szCs w:val="21"/>
        </w:rPr>
      </w:pPr>
      <w:r w:rsidRPr="00103144">
        <w:rPr>
          <w:rFonts w:eastAsia="Calibri" w:hAnsi="Calibri" w:cs="Times New Roman"/>
          <w:b/>
          <w:color w:val="111111"/>
          <w:w w:val="90"/>
          <w:sz w:val="21"/>
          <w:u w:val="thick" w:color="000000"/>
        </w:rPr>
        <w:t>DISEASES</w:t>
      </w:r>
      <w:r w:rsidRPr="00103144">
        <w:rPr>
          <w:rFonts w:eastAsia="Calibri" w:hAnsi="Calibri" w:cs="Times New Roman"/>
          <w:b/>
          <w:color w:val="111111"/>
          <w:spacing w:val="8"/>
          <w:w w:val="90"/>
          <w:sz w:val="21"/>
          <w:u w:val="thick" w:color="000000"/>
        </w:rPr>
        <w:t xml:space="preserve"> </w:t>
      </w:r>
      <w:r w:rsidRPr="00103144">
        <w:rPr>
          <w:rFonts w:eastAsia="Calibri" w:hAnsi="Calibri" w:cs="Times New Roman"/>
          <w:b/>
          <w:color w:val="111111"/>
          <w:w w:val="90"/>
          <w:sz w:val="21"/>
          <w:u w:val="thick" w:color="000000"/>
        </w:rPr>
        <w:t>OF</w:t>
      </w:r>
      <w:r w:rsidRPr="00103144">
        <w:rPr>
          <w:rFonts w:eastAsia="Calibri" w:hAnsi="Calibri" w:cs="Times New Roman"/>
          <w:b/>
          <w:color w:val="111111"/>
          <w:spacing w:val="-8"/>
          <w:w w:val="90"/>
          <w:sz w:val="21"/>
          <w:u w:val="thick" w:color="000000"/>
        </w:rPr>
        <w:t xml:space="preserve"> </w:t>
      </w:r>
      <w:r w:rsidRPr="00103144">
        <w:rPr>
          <w:rFonts w:eastAsia="Calibri" w:hAnsi="Calibri" w:cs="Times New Roman"/>
          <w:b/>
          <w:color w:val="111111"/>
          <w:w w:val="90"/>
          <w:sz w:val="21"/>
          <w:u w:val="thick" w:color="000000"/>
        </w:rPr>
        <w:t>THE</w:t>
      </w:r>
      <w:r w:rsidRPr="00103144">
        <w:rPr>
          <w:rFonts w:eastAsia="Calibri" w:hAnsi="Calibri" w:cs="Times New Roman"/>
          <w:b/>
          <w:color w:val="111111"/>
          <w:spacing w:val="8"/>
          <w:w w:val="90"/>
          <w:sz w:val="21"/>
          <w:u w:val="thick" w:color="000000"/>
        </w:rPr>
        <w:t xml:space="preserve"> </w:t>
      </w:r>
      <w:r w:rsidRPr="00103144">
        <w:rPr>
          <w:rFonts w:eastAsia="Calibri" w:hAnsi="Calibri" w:cs="Times New Roman"/>
          <w:b/>
          <w:color w:val="111111"/>
          <w:w w:val="90"/>
          <w:sz w:val="21"/>
          <w:u w:val="thick" w:color="000000"/>
        </w:rPr>
        <w:t>SKIN</w:t>
      </w:r>
      <w:r w:rsidRPr="00103144">
        <w:rPr>
          <w:rFonts w:eastAsia="Calibri" w:hAnsi="Calibri" w:cs="Times New Roman"/>
          <w:b/>
          <w:color w:val="111111"/>
          <w:spacing w:val="1"/>
          <w:w w:val="90"/>
          <w:sz w:val="21"/>
          <w:u w:val="thick" w:color="000000"/>
        </w:rPr>
        <w:t xml:space="preserve"> </w:t>
      </w:r>
      <w:r w:rsidRPr="00103144">
        <w:rPr>
          <w:rFonts w:eastAsia="Calibri" w:hAnsi="Calibri" w:cs="Times New Roman"/>
          <w:b/>
          <w:color w:val="111111"/>
          <w:w w:val="90"/>
          <w:sz w:val="21"/>
          <w:u w:val="thick" w:color="000000"/>
        </w:rPr>
        <w:t>AND</w:t>
      </w:r>
      <w:r w:rsidRPr="00103144">
        <w:rPr>
          <w:rFonts w:eastAsia="Calibri" w:hAnsi="Calibri" w:cs="Times New Roman"/>
          <w:b/>
          <w:color w:val="111111"/>
          <w:spacing w:val="6"/>
          <w:w w:val="90"/>
          <w:sz w:val="21"/>
          <w:u w:val="thick" w:color="000000"/>
        </w:rPr>
        <w:t xml:space="preserve"> </w:t>
      </w:r>
      <w:r w:rsidRPr="00103144">
        <w:rPr>
          <w:rFonts w:eastAsia="Calibri" w:hAnsi="Calibri" w:cs="Times New Roman"/>
          <w:b/>
          <w:color w:val="111111"/>
          <w:w w:val="90"/>
          <w:sz w:val="21"/>
          <w:u w:val="thick" w:color="000000"/>
        </w:rPr>
        <w:t>APPENDAGES</w:t>
      </w:r>
    </w:p>
    <w:p w14:paraId="0D306501" w14:textId="77777777" w:rsidR="00707F98" w:rsidRDefault="00707F98" w:rsidP="00103144">
      <w:pPr>
        <w:pStyle w:val="BodyText"/>
        <w:jc w:val="center"/>
        <w:rPr>
          <w:rFonts w:eastAsia="Arial"/>
        </w:rPr>
      </w:pPr>
    </w:p>
    <w:p w14:paraId="7357BB97" w14:textId="03B644E1" w:rsidR="00103144" w:rsidRDefault="00103144" w:rsidP="00103144">
      <w:pPr>
        <w:pStyle w:val="BodyText"/>
        <w:rPr>
          <w:rFonts w:eastAsia="Arial"/>
        </w:rPr>
      </w:pPr>
      <w:r>
        <w:rPr>
          <w:rFonts w:eastAsia="Arial"/>
        </w:rPr>
        <w:t>Specific Objectives:</w:t>
      </w:r>
    </w:p>
    <w:p w14:paraId="14123EF1" w14:textId="77777777" w:rsidR="00103144" w:rsidRDefault="00103144" w:rsidP="00103144">
      <w:pPr>
        <w:pStyle w:val="BodyText"/>
        <w:rPr>
          <w:rFonts w:eastAsia="Arial"/>
        </w:rPr>
      </w:pPr>
    </w:p>
    <w:p w14:paraId="1CFE673F" w14:textId="035E75B8" w:rsidR="00103144" w:rsidRPr="00103144" w:rsidRDefault="00103144" w:rsidP="00103144">
      <w:pPr>
        <w:pStyle w:val="BodyText"/>
        <w:rPr>
          <w:rFonts w:eastAsia="Arial"/>
        </w:rPr>
      </w:pPr>
      <w:r>
        <w:rPr>
          <w:rFonts w:eastAsia="Arial"/>
        </w:rPr>
        <w:t>1.</w:t>
      </w:r>
      <w:r>
        <w:rPr>
          <w:rFonts w:eastAsia="Arial"/>
        </w:rPr>
        <w:tab/>
      </w:r>
      <w:r w:rsidRPr="00103144">
        <w:rPr>
          <w:rFonts w:eastAsia="Arial"/>
        </w:rPr>
        <w:t>Define</w:t>
      </w:r>
      <w:r w:rsidRPr="00103144">
        <w:rPr>
          <w:rFonts w:eastAsia="Arial"/>
          <w:spacing w:val="3"/>
        </w:rPr>
        <w:t xml:space="preserve"> </w:t>
      </w:r>
      <w:r w:rsidRPr="00103144">
        <w:rPr>
          <w:rFonts w:eastAsia="Arial"/>
        </w:rPr>
        <w:t>the</w:t>
      </w:r>
      <w:r w:rsidRPr="00103144">
        <w:rPr>
          <w:rFonts w:eastAsia="Arial"/>
          <w:spacing w:val="21"/>
        </w:rPr>
        <w:t xml:space="preserve"> </w:t>
      </w:r>
      <w:r w:rsidRPr="00103144">
        <w:rPr>
          <w:rFonts w:eastAsia="Arial"/>
        </w:rPr>
        <w:t>following</w:t>
      </w:r>
      <w:r w:rsidRPr="00103144">
        <w:rPr>
          <w:rFonts w:eastAsia="Arial"/>
          <w:spacing w:val="14"/>
        </w:rPr>
        <w:t xml:space="preserve"> </w:t>
      </w:r>
      <w:r w:rsidRPr="00103144">
        <w:rPr>
          <w:rFonts w:eastAsia="Arial"/>
        </w:rPr>
        <w:t xml:space="preserve">terms/processes </w:t>
      </w:r>
      <w:r w:rsidRPr="00103144">
        <w:rPr>
          <w:rFonts w:eastAsia="Arial"/>
          <w:spacing w:val="7"/>
        </w:rPr>
        <w:t xml:space="preserve"> </w:t>
      </w:r>
      <w:r w:rsidRPr="00103144">
        <w:rPr>
          <w:rFonts w:eastAsia="Arial"/>
        </w:rPr>
        <w:t>related</w:t>
      </w:r>
      <w:r w:rsidRPr="00103144">
        <w:rPr>
          <w:rFonts w:eastAsia="Arial"/>
          <w:spacing w:val="9"/>
        </w:rPr>
        <w:t xml:space="preserve"> </w:t>
      </w:r>
      <w:r w:rsidRPr="00103144">
        <w:rPr>
          <w:rFonts w:eastAsia="Arial"/>
        </w:rPr>
        <w:t>to</w:t>
      </w:r>
      <w:r w:rsidRPr="00103144">
        <w:rPr>
          <w:rFonts w:eastAsia="Arial"/>
          <w:spacing w:val="24"/>
        </w:rPr>
        <w:t xml:space="preserve"> </w:t>
      </w:r>
      <w:r w:rsidRPr="00103144">
        <w:rPr>
          <w:rFonts w:eastAsia="Arial"/>
        </w:rPr>
        <w:t>skin</w:t>
      </w:r>
      <w:r w:rsidRPr="00103144">
        <w:rPr>
          <w:rFonts w:eastAsia="Arial"/>
          <w:spacing w:val="30"/>
        </w:rPr>
        <w:t xml:space="preserve"> </w:t>
      </w:r>
      <w:r w:rsidRPr="00103144">
        <w:rPr>
          <w:rFonts w:eastAsia="Arial"/>
        </w:rPr>
        <w:t>lesions,</w:t>
      </w:r>
      <w:r w:rsidRPr="00103144">
        <w:rPr>
          <w:rFonts w:eastAsia="Arial"/>
          <w:spacing w:val="18"/>
        </w:rPr>
        <w:t xml:space="preserve"> </w:t>
      </w:r>
      <w:r w:rsidRPr="00103144">
        <w:rPr>
          <w:rFonts w:eastAsia="Arial"/>
        </w:rPr>
        <w:t>and</w:t>
      </w:r>
      <w:r w:rsidRPr="00103144">
        <w:rPr>
          <w:rFonts w:eastAsia="Arial"/>
          <w:spacing w:val="23"/>
        </w:rPr>
        <w:t xml:space="preserve"> </w:t>
      </w:r>
      <w:r w:rsidRPr="00103144">
        <w:rPr>
          <w:rFonts w:eastAsia="Arial"/>
        </w:rPr>
        <w:t>give</w:t>
      </w:r>
      <w:r w:rsidRPr="00103144">
        <w:rPr>
          <w:rFonts w:eastAsia="Arial"/>
          <w:spacing w:val="29"/>
        </w:rPr>
        <w:t xml:space="preserve"> </w:t>
      </w:r>
      <w:r w:rsidRPr="00103144">
        <w:rPr>
          <w:rFonts w:eastAsia="Arial"/>
        </w:rPr>
        <w:t>one</w:t>
      </w:r>
      <w:r w:rsidRPr="00103144">
        <w:rPr>
          <w:rFonts w:eastAsia="Arial"/>
          <w:spacing w:val="33"/>
        </w:rPr>
        <w:t xml:space="preserve"> </w:t>
      </w:r>
      <w:r w:rsidRPr="00103144">
        <w:rPr>
          <w:rFonts w:eastAsia="Arial"/>
        </w:rPr>
        <w:t>example</w:t>
      </w:r>
      <w:r w:rsidRPr="00103144">
        <w:rPr>
          <w:rFonts w:eastAsia="Arial"/>
          <w:spacing w:val="39"/>
        </w:rPr>
        <w:t xml:space="preserve"> </w:t>
      </w:r>
      <w:r w:rsidRPr="00103144">
        <w:rPr>
          <w:rFonts w:eastAsia="Arial"/>
        </w:rPr>
        <w:t>of</w:t>
      </w:r>
      <w:r w:rsidRPr="00103144">
        <w:rPr>
          <w:rFonts w:eastAsia="Arial"/>
          <w:spacing w:val="24"/>
        </w:rPr>
        <w:t xml:space="preserve"> </w:t>
      </w:r>
      <w:r>
        <w:rPr>
          <w:rFonts w:eastAsia="Arial"/>
          <w:spacing w:val="24"/>
        </w:rPr>
        <w:tab/>
      </w:r>
      <w:r w:rsidRPr="00103144">
        <w:rPr>
          <w:rFonts w:eastAsia="Arial"/>
        </w:rPr>
        <w:t>a</w:t>
      </w:r>
      <w:r w:rsidRPr="00103144">
        <w:rPr>
          <w:rFonts w:eastAsia="Arial"/>
          <w:w w:val="84"/>
        </w:rPr>
        <w:t xml:space="preserve"> </w:t>
      </w:r>
      <w:r w:rsidRPr="00103144">
        <w:rPr>
          <w:rFonts w:eastAsia="Arial"/>
        </w:rPr>
        <w:t>disorder</w:t>
      </w:r>
      <w:r w:rsidRPr="00103144">
        <w:rPr>
          <w:rFonts w:eastAsia="Arial"/>
          <w:spacing w:val="35"/>
        </w:rPr>
        <w:t xml:space="preserve"> </w:t>
      </w:r>
      <w:r w:rsidRPr="00103144">
        <w:rPr>
          <w:rFonts w:eastAsia="Arial"/>
        </w:rPr>
        <w:t>characterized</w:t>
      </w:r>
      <w:r w:rsidRPr="00103144">
        <w:rPr>
          <w:rFonts w:eastAsia="Arial"/>
          <w:spacing w:val="38"/>
        </w:rPr>
        <w:t xml:space="preserve"> </w:t>
      </w:r>
      <w:r w:rsidRPr="00103144">
        <w:rPr>
          <w:rFonts w:eastAsia="Arial"/>
        </w:rPr>
        <w:t>by</w:t>
      </w:r>
      <w:r w:rsidRPr="00103144">
        <w:rPr>
          <w:rFonts w:eastAsia="Arial"/>
          <w:spacing w:val="4"/>
        </w:rPr>
        <w:t xml:space="preserve"> </w:t>
      </w:r>
      <w:r w:rsidRPr="00103144">
        <w:rPr>
          <w:rFonts w:eastAsia="Arial"/>
        </w:rPr>
        <w:t>the</w:t>
      </w:r>
      <w:r w:rsidRPr="00103144">
        <w:rPr>
          <w:rFonts w:eastAsia="Arial"/>
          <w:spacing w:val="18"/>
        </w:rPr>
        <w:t xml:space="preserve"> </w:t>
      </w:r>
      <w:r w:rsidRPr="00103144">
        <w:rPr>
          <w:rFonts w:eastAsia="Arial"/>
        </w:rPr>
        <w:t>specific</w:t>
      </w:r>
      <w:r w:rsidRPr="00103144">
        <w:rPr>
          <w:rFonts w:eastAsia="Arial"/>
          <w:spacing w:val="44"/>
        </w:rPr>
        <w:t xml:space="preserve"> </w:t>
      </w:r>
      <w:r w:rsidRPr="00103144">
        <w:rPr>
          <w:rFonts w:eastAsia="Arial"/>
        </w:rPr>
        <w:t>process:</w:t>
      </w:r>
    </w:p>
    <w:p w14:paraId="3805236A" w14:textId="77777777" w:rsidR="00103144" w:rsidRDefault="00103144" w:rsidP="00103144">
      <w:pPr>
        <w:pStyle w:val="BodyText"/>
        <w:rPr>
          <w:rFonts w:eastAsia="Arial"/>
        </w:rPr>
      </w:pPr>
    </w:p>
    <w:p w14:paraId="6ED1ACBB" w14:textId="10DED6C9" w:rsidR="00EC2488" w:rsidRDefault="00CB5654" w:rsidP="00103144">
      <w:pPr>
        <w:pStyle w:val="BodyText"/>
        <w:rPr>
          <w:rFonts w:eastAsia="Arial"/>
        </w:rPr>
      </w:pPr>
      <w:r>
        <w:rPr>
          <w:rFonts w:eastAsia="Arial"/>
        </w:rPr>
        <w:tab/>
        <w:t>Hyperkeratosis</w:t>
      </w:r>
      <w:r>
        <w:rPr>
          <w:rFonts w:eastAsia="Arial"/>
        </w:rPr>
        <w:tab/>
      </w:r>
      <w:r>
        <w:rPr>
          <w:rFonts w:eastAsia="Arial"/>
        </w:rPr>
        <w:tab/>
        <w:t>dyskeratosis</w:t>
      </w:r>
      <w:r>
        <w:rPr>
          <w:rFonts w:eastAsia="Arial"/>
        </w:rPr>
        <w:tab/>
      </w:r>
      <w:r>
        <w:rPr>
          <w:rFonts w:eastAsia="Arial"/>
        </w:rPr>
        <w:tab/>
      </w:r>
      <w:r>
        <w:rPr>
          <w:rFonts w:eastAsia="Arial"/>
        </w:rPr>
        <w:tab/>
        <w:t>parakeratosis</w:t>
      </w:r>
      <w:r>
        <w:rPr>
          <w:rFonts w:eastAsia="Arial"/>
        </w:rPr>
        <w:tab/>
      </w:r>
    </w:p>
    <w:p w14:paraId="41864D0B" w14:textId="66BB5171" w:rsidR="00CB5654" w:rsidRDefault="00CB5654" w:rsidP="00103144">
      <w:pPr>
        <w:pStyle w:val="BodyText"/>
        <w:rPr>
          <w:rFonts w:eastAsia="Arial"/>
        </w:rPr>
      </w:pPr>
      <w:r>
        <w:rPr>
          <w:rFonts w:eastAsia="Arial"/>
        </w:rPr>
        <w:tab/>
        <w:t>Acanthosis</w:t>
      </w:r>
      <w:r>
        <w:rPr>
          <w:rFonts w:eastAsia="Arial"/>
        </w:rPr>
        <w:tab/>
      </w:r>
      <w:r>
        <w:rPr>
          <w:rFonts w:eastAsia="Arial"/>
        </w:rPr>
        <w:tab/>
      </w:r>
      <w:r>
        <w:rPr>
          <w:rFonts w:eastAsia="Arial"/>
        </w:rPr>
        <w:tab/>
        <w:t>acantholysis</w:t>
      </w:r>
      <w:r>
        <w:rPr>
          <w:rFonts w:eastAsia="Arial"/>
        </w:rPr>
        <w:tab/>
      </w:r>
      <w:r>
        <w:rPr>
          <w:rFonts w:eastAsia="Arial"/>
        </w:rPr>
        <w:tab/>
      </w:r>
      <w:r>
        <w:rPr>
          <w:rFonts w:eastAsia="Arial"/>
        </w:rPr>
        <w:tab/>
        <w:t>papillomatosis</w:t>
      </w:r>
    </w:p>
    <w:p w14:paraId="48A3830B" w14:textId="6F223402" w:rsidR="00CB5654" w:rsidRDefault="00CB5654" w:rsidP="00103144">
      <w:pPr>
        <w:pStyle w:val="BodyText"/>
        <w:rPr>
          <w:rFonts w:eastAsia="Arial"/>
        </w:rPr>
      </w:pPr>
      <w:r>
        <w:rPr>
          <w:rFonts w:eastAsia="Arial"/>
        </w:rPr>
        <w:tab/>
        <w:t>Spongiosis</w:t>
      </w:r>
      <w:r>
        <w:rPr>
          <w:rFonts w:eastAsia="Arial"/>
        </w:rPr>
        <w:tab/>
      </w:r>
      <w:r>
        <w:rPr>
          <w:rFonts w:eastAsia="Arial"/>
        </w:rPr>
        <w:tab/>
      </w:r>
      <w:r>
        <w:rPr>
          <w:rFonts w:eastAsia="Arial"/>
        </w:rPr>
        <w:tab/>
        <w:t>vesicle</w:t>
      </w:r>
      <w:r>
        <w:rPr>
          <w:rFonts w:eastAsia="Arial"/>
        </w:rPr>
        <w:tab/>
      </w:r>
      <w:r>
        <w:rPr>
          <w:rFonts w:eastAsia="Arial"/>
        </w:rPr>
        <w:tab/>
      </w:r>
      <w:r>
        <w:rPr>
          <w:rFonts w:eastAsia="Arial"/>
        </w:rPr>
        <w:tab/>
      </w:r>
      <w:r>
        <w:rPr>
          <w:rFonts w:eastAsia="Arial"/>
        </w:rPr>
        <w:tab/>
        <w:t>pustule</w:t>
      </w:r>
    </w:p>
    <w:p w14:paraId="362A309B" w14:textId="53888C6D" w:rsidR="00CB5654" w:rsidRDefault="00CB5654" w:rsidP="00103144">
      <w:pPr>
        <w:pStyle w:val="BodyText"/>
        <w:rPr>
          <w:rFonts w:eastAsia="Arial"/>
        </w:rPr>
      </w:pPr>
      <w:r>
        <w:rPr>
          <w:rFonts w:eastAsia="Arial"/>
        </w:rPr>
        <w:tab/>
        <w:t>Bulla</w:t>
      </w:r>
      <w:r>
        <w:rPr>
          <w:rFonts w:eastAsia="Arial"/>
        </w:rPr>
        <w:tab/>
      </w:r>
      <w:r>
        <w:rPr>
          <w:rFonts w:eastAsia="Arial"/>
        </w:rPr>
        <w:tab/>
      </w:r>
      <w:r>
        <w:rPr>
          <w:rFonts w:eastAsia="Arial"/>
        </w:rPr>
        <w:tab/>
      </w:r>
      <w:r>
        <w:rPr>
          <w:rFonts w:eastAsia="Arial"/>
        </w:rPr>
        <w:tab/>
        <w:t>macule</w:t>
      </w:r>
      <w:r>
        <w:rPr>
          <w:rFonts w:eastAsia="Arial"/>
        </w:rPr>
        <w:tab/>
      </w:r>
      <w:r>
        <w:rPr>
          <w:rFonts w:eastAsia="Arial"/>
        </w:rPr>
        <w:tab/>
      </w:r>
      <w:r>
        <w:rPr>
          <w:rFonts w:eastAsia="Arial"/>
        </w:rPr>
        <w:tab/>
      </w:r>
      <w:r>
        <w:rPr>
          <w:rFonts w:eastAsia="Arial"/>
        </w:rPr>
        <w:tab/>
        <w:t>papule</w:t>
      </w:r>
    </w:p>
    <w:p w14:paraId="26CFF07F" w14:textId="4C3E8477" w:rsidR="00CB5654" w:rsidRDefault="00CB5654" w:rsidP="00103144">
      <w:pPr>
        <w:pStyle w:val="BodyText"/>
        <w:rPr>
          <w:rFonts w:eastAsia="Arial"/>
        </w:rPr>
      </w:pPr>
      <w:r>
        <w:rPr>
          <w:rFonts w:eastAsia="Arial"/>
        </w:rPr>
        <w:tab/>
        <w:t>Eczema</w:t>
      </w:r>
      <w:r>
        <w:rPr>
          <w:rFonts w:eastAsia="Arial"/>
        </w:rPr>
        <w:tab/>
      </w:r>
      <w:r>
        <w:rPr>
          <w:rFonts w:eastAsia="Arial"/>
        </w:rPr>
        <w:tab/>
      </w:r>
      <w:r>
        <w:rPr>
          <w:rFonts w:eastAsia="Arial"/>
        </w:rPr>
        <w:tab/>
        <w:t>freckle (ephelis)</w:t>
      </w:r>
      <w:r>
        <w:rPr>
          <w:rFonts w:eastAsia="Arial"/>
        </w:rPr>
        <w:tab/>
      </w:r>
      <w:r>
        <w:rPr>
          <w:rFonts w:eastAsia="Arial"/>
        </w:rPr>
        <w:tab/>
      </w:r>
    </w:p>
    <w:p w14:paraId="0B8DE534" w14:textId="30046EBB" w:rsidR="00CB5654" w:rsidRDefault="00CB5654" w:rsidP="00103144">
      <w:pPr>
        <w:pStyle w:val="BodyText"/>
        <w:rPr>
          <w:rFonts w:eastAsia="Arial"/>
        </w:rPr>
      </w:pPr>
      <w:r>
        <w:rPr>
          <w:rFonts w:eastAsia="Arial"/>
        </w:rPr>
        <w:tab/>
        <w:t>lentigo</w:t>
      </w:r>
      <w:r>
        <w:rPr>
          <w:rFonts w:eastAsia="Arial"/>
        </w:rPr>
        <w:tab/>
      </w:r>
      <w:r>
        <w:rPr>
          <w:rFonts w:eastAsia="Arial"/>
        </w:rPr>
        <w:tab/>
      </w:r>
      <w:r>
        <w:rPr>
          <w:rFonts w:eastAsia="Arial"/>
        </w:rPr>
        <w:tab/>
      </w:r>
      <w:r>
        <w:rPr>
          <w:rFonts w:eastAsia="Arial"/>
        </w:rPr>
        <w:tab/>
        <w:t>café au lait spot</w:t>
      </w:r>
      <w:r>
        <w:rPr>
          <w:rFonts w:eastAsia="Arial"/>
        </w:rPr>
        <w:tab/>
      </w:r>
      <w:r>
        <w:rPr>
          <w:rFonts w:eastAsia="Arial"/>
        </w:rPr>
        <w:tab/>
        <w:t>melasma</w:t>
      </w:r>
    </w:p>
    <w:p w14:paraId="48C31DCF" w14:textId="77777777" w:rsidR="00CB5654" w:rsidRDefault="00CB5654" w:rsidP="00103144">
      <w:pPr>
        <w:pStyle w:val="BodyText"/>
        <w:rPr>
          <w:rFonts w:eastAsia="Arial"/>
        </w:rPr>
      </w:pPr>
    </w:p>
    <w:p w14:paraId="0F68011A" w14:textId="6D0E9B6C" w:rsidR="00CB5654" w:rsidRPr="00CB5654" w:rsidRDefault="00CB5654" w:rsidP="00CB5654">
      <w:pPr>
        <w:pStyle w:val="BodyText"/>
        <w:rPr>
          <w:rFonts w:eastAsia="Arial"/>
        </w:rPr>
      </w:pPr>
      <w:r>
        <w:rPr>
          <w:rFonts w:eastAsia="Arial"/>
        </w:rPr>
        <w:t>2.</w:t>
      </w:r>
      <w:r>
        <w:rPr>
          <w:rFonts w:eastAsia="Arial"/>
        </w:rPr>
        <w:tab/>
      </w:r>
      <w:r w:rsidRPr="00CB5654">
        <w:rPr>
          <w:rFonts w:eastAsia="Arial"/>
          <w:w w:val="105"/>
        </w:rPr>
        <w:t>List</w:t>
      </w:r>
      <w:r w:rsidRPr="00CB5654">
        <w:rPr>
          <w:rFonts w:eastAsia="Arial"/>
          <w:spacing w:val="-19"/>
          <w:w w:val="105"/>
        </w:rPr>
        <w:t xml:space="preserve"> </w:t>
      </w:r>
      <w:r w:rsidRPr="00CB5654">
        <w:rPr>
          <w:rFonts w:eastAsia="Arial"/>
          <w:w w:val="105"/>
        </w:rPr>
        <w:t>the</w:t>
      </w:r>
      <w:r w:rsidRPr="00CB5654">
        <w:rPr>
          <w:rFonts w:eastAsia="Arial"/>
          <w:spacing w:val="-8"/>
          <w:w w:val="105"/>
        </w:rPr>
        <w:t xml:space="preserve"> </w:t>
      </w:r>
      <w:r w:rsidRPr="00CB5654">
        <w:rPr>
          <w:rFonts w:eastAsia="Arial"/>
          <w:w w:val="105"/>
        </w:rPr>
        <w:t>premalignant</w:t>
      </w:r>
      <w:r w:rsidRPr="00CB5654">
        <w:rPr>
          <w:rFonts w:eastAsia="Arial"/>
          <w:spacing w:val="6"/>
          <w:w w:val="105"/>
        </w:rPr>
        <w:t xml:space="preserve"> </w:t>
      </w:r>
      <w:r w:rsidRPr="00CB5654">
        <w:rPr>
          <w:rFonts w:eastAsia="Arial"/>
          <w:w w:val="105"/>
        </w:rPr>
        <w:t>and</w:t>
      </w:r>
      <w:r w:rsidRPr="00CB5654">
        <w:rPr>
          <w:rFonts w:eastAsia="Arial"/>
          <w:spacing w:val="-5"/>
          <w:w w:val="105"/>
        </w:rPr>
        <w:t xml:space="preserve"> </w:t>
      </w:r>
      <w:r w:rsidRPr="00CB5654">
        <w:rPr>
          <w:rFonts w:eastAsia="Arial"/>
          <w:w w:val="105"/>
        </w:rPr>
        <w:t>malignant</w:t>
      </w:r>
      <w:r w:rsidRPr="00CB5654">
        <w:rPr>
          <w:rFonts w:eastAsia="Arial"/>
          <w:spacing w:val="-4"/>
          <w:w w:val="105"/>
        </w:rPr>
        <w:t xml:space="preserve"> </w:t>
      </w:r>
      <w:r w:rsidRPr="00CB5654">
        <w:rPr>
          <w:rFonts w:eastAsia="Arial"/>
          <w:w w:val="105"/>
        </w:rPr>
        <w:t>skin</w:t>
      </w:r>
      <w:r w:rsidRPr="00CB5654">
        <w:rPr>
          <w:rFonts w:eastAsia="Arial"/>
          <w:spacing w:val="-4"/>
          <w:w w:val="105"/>
        </w:rPr>
        <w:t xml:space="preserve"> </w:t>
      </w:r>
      <w:r w:rsidRPr="00CB5654">
        <w:rPr>
          <w:rFonts w:eastAsia="Arial"/>
          <w:w w:val="105"/>
        </w:rPr>
        <w:t>lesions</w:t>
      </w:r>
      <w:r w:rsidRPr="00CB5654">
        <w:rPr>
          <w:rFonts w:eastAsia="Arial"/>
          <w:spacing w:val="-20"/>
          <w:w w:val="105"/>
        </w:rPr>
        <w:t xml:space="preserve"> </w:t>
      </w:r>
      <w:r w:rsidRPr="00CB5654">
        <w:rPr>
          <w:rFonts w:eastAsia="Arial"/>
          <w:w w:val="105"/>
        </w:rPr>
        <w:t>which</w:t>
      </w:r>
      <w:r w:rsidRPr="00CB5654">
        <w:rPr>
          <w:rFonts w:eastAsia="Arial"/>
          <w:spacing w:val="1"/>
          <w:w w:val="105"/>
        </w:rPr>
        <w:t xml:space="preserve"> </w:t>
      </w:r>
      <w:r w:rsidRPr="00CB5654">
        <w:rPr>
          <w:rFonts w:eastAsia="Arial"/>
          <w:w w:val="105"/>
        </w:rPr>
        <w:t>are</w:t>
      </w:r>
      <w:r w:rsidRPr="00CB5654">
        <w:rPr>
          <w:rFonts w:eastAsia="Arial"/>
          <w:spacing w:val="-13"/>
          <w:w w:val="105"/>
        </w:rPr>
        <w:t xml:space="preserve"> </w:t>
      </w:r>
      <w:r w:rsidRPr="00CB5654">
        <w:rPr>
          <w:rFonts w:eastAsia="Arial"/>
          <w:w w:val="105"/>
        </w:rPr>
        <w:t>commonly associated</w:t>
      </w:r>
      <w:r w:rsidRPr="00CB5654">
        <w:rPr>
          <w:rFonts w:eastAsia="Arial"/>
          <w:spacing w:val="-3"/>
          <w:w w:val="105"/>
        </w:rPr>
        <w:t xml:space="preserve"> </w:t>
      </w:r>
      <w:r>
        <w:rPr>
          <w:rFonts w:eastAsia="Arial"/>
          <w:spacing w:val="-3"/>
          <w:w w:val="105"/>
        </w:rPr>
        <w:tab/>
      </w:r>
      <w:r w:rsidRPr="00CB5654">
        <w:rPr>
          <w:rFonts w:eastAsia="Arial"/>
          <w:w w:val="105"/>
        </w:rPr>
        <w:t>with</w:t>
      </w:r>
      <w:r w:rsidRPr="00CB5654">
        <w:rPr>
          <w:rFonts w:eastAsia="Arial"/>
          <w:w w:val="112"/>
        </w:rPr>
        <w:t xml:space="preserve"> </w:t>
      </w:r>
      <w:r w:rsidRPr="00CB5654">
        <w:rPr>
          <w:rFonts w:eastAsia="Arial"/>
          <w:w w:val="105"/>
        </w:rPr>
        <w:t>chronic</w:t>
      </w:r>
      <w:r w:rsidRPr="00CB5654">
        <w:rPr>
          <w:rFonts w:eastAsia="Arial"/>
          <w:spacing w:val="-26"/>
          <w:w w:val="105"/>
        </w:rPr>
        <w:t xml:space="preserve"> </w:t>
      </w:r>
      <w:r w:rsidRPr="00CB5654">
        <w:rPr>
          <w:rFonts w:eastAsia="Arial"/>
          <w:w w:val="105"/>
        </w:rPr>
        <w:t>sun</w:t>
      </w:r>
      <w:r w:rsidRPr="00CB5654">
        <w:rPr>
          <w:rFonts w:eastAsia="Arial"/>
          <w:spacing w:val="-28"/>
          <w:w w:val="105"/>
        </w:rPr>
        <w:t xml:space="preserve"> </w:t>
      </w:r>
      <w:r w:rsidRPr="00CB5654">
        <w:rPr>
          <w:rFonts w:eastAsia="Arial"/>
          <w:w w:val="105"/>
        </w:rPr>
        <w:t>exposure.</w:t>
      </w:r>
    </w:p>
    <w:p w14:paraId="23FEFE8A" w14:textId="77777777" w:rsidR="00CB5654" w:rsidRPr="00CB5654" w:rsidRDefault="00CB5654" w:rsidP="00CB5654">
      <w:pPr>
        <w:widowControl w:val="0"/>
        <w:spacing w:before="8" w:after="0" w:line="240" w:lineRule="auto"/>
        <w:rPr>
          <w:rFonts w:eastAsia="Arial" w:cs="Arial"/>
          <w:sz w:val="24"/>
          <w:szCs w:val="24"/>
        </w:rPr>
      </w:pPr>
    </w:p>
    <w:p w14:paraId="0877C18A" w14:textId="43E4B2E2" w:rsidR="00CB5654" w:rsidRDefault="00CB5654" w:rsidP="0024478C">
      <w:pPr>
        <w:pStyle w:val="BodyText"/>
        <w:rPr>
          <w:rFonts w:eastAsia="Arial"/>
          <w:w w:val="105"/>
        </w:rPr>
      </w:pPr>
      <w:r>
        <w:rPr>
          <w:w w:val="105"/>
        </w:rPr>
        <w:t>3.</w:t>
      </w:r>
      <w:r>
        <w:rPr>
          <w:w w:val="105"/>
        </w:rPr>
        <w:tab/>
      </w:r>
      <w:r w:rsidRPr="00CB5654">
        <w:rPr>
          <w:rFonts w:eastAsia="Arial"/>
          <w:w w:val="105"/>
        </w:rPr>
        <w:t>Describe</w:t>
      </w:r>
      <w:r w:rsidRPr="00CB5654">
        <w:rPr>
          <w:rFonts w:eastAsia="Arial"/>
          <w:spacing w:val="-19"/>
          <w:w w:val="105"/>
        </w:rPr>
        <w:t xml:space="preserve"> </w:t>
      </w:r>
      <w:r w:rsidRPr="00CB5654">
        <w:rPr>
          <w:rFonts w:eastAsia="Arial"/>
          <w:w w:val="105"/>
        </w:rPr>
        <w:t>the</w:t>
      </w:r>
      <w:r w:rsidRPr="00CB5654">
        <w:rPr>
          <w:rFonts w:eastAsia="Arial"/>
          <w:spacing w:val="-12"/>
          <w:w w:val="105"/>
        </w:rPr>
        <w:t xml:space="preserve"> </w:t>
      </w:r>
      <w:r w:rsidRPr="00CB5654">
        <w:rPr>
          <w:rFonts w:eastAsia="Arial"/>
          <w:w w:val="105"/>
        </w:rPr>
        <w:t>clinical</w:t>
      </w:r>
      <w:r w:rsidRPr="00CB5654">
        <w:rPr>
          <w:rFonts w:eastAsia="Arial"/>
          <w:spacing w:val="-13"/>
          <w:w w:val="105"/>
        </w:rPr>
        <w:t xml:space="preserve"> </w:t>
      </w:r>
      <w:r w:rsidRPr="00CB5654">
        <w:rPr>
          <w:rFonts w:eastAsia="Arial"/>
          <w:w w:val="105"/>
        </w:rPr>
        <w:t>appearance,</w:t>
      </w:r>
      <w:r w:rsidRPr="00CB5654">
        <w:rPr>
          <w:rFonts w:eastAsia="Arial"/>
          <w:spacing w:val="-4"/>
          <w:w w:val="105"/>
        </w:rPr>
        <w:t xml:space="preserve"> </w:t>
      </w:r>
      <w:r w:rsidRPr="00CB5654">
        <w:rPr>
          <w:rFonts w:eastAsia="Arial"/>
          <w:w w:val="105"/>
        </w:rPr>
        <w:t>principal</w:t>
      </w:r>
      <w:r w:rsidRPr="00CB5654">
        <w:rPr>
          <w:rFonts w:eastAsia="Arial"/>
          <w:spacing w:val="-12"/>
          <w:w w:val="105"/>
        </w:rPr>
        <w:t xml:space="preserve"> </w:t>
      </w:r>
      <w:r w:rsidRPr="00CB5654">
        <w:rPr>
          <w:rFonts w:eastAsia="Arial"/>
          <w:w w:val="105"/>
        </w:rPr>
        <w:t>sites</w:t>
      </w:r>
      <w:r w:rsidRPr="00CB5654">
        <w:rPr>
          <w:rFonts w:eastAsia="Arial"/>
          <w:spacing w:val="-11"/>
          <w:w w:val="105"/>
        </w:rPr>
        <w:t xml:space="preserve"> </w:t>
      </w:r>
      <w:r w:rsidRPr="00CB5654">
        <w:rPr>
          <w:rFonts w:eastAsia="Arial"/>
          <w:w w:val="105"/>
        </w:rPr>
        <w:t>of</w:t>
      </w:r>
      <w:r w:rsidRPr="00CB5654">
        <w:rPr>
          <w:rFonts w:eastAsia="Arial"/>
          <w:spacing w:val="-19"/>
          <w:w w:val="105"/>
        </w:rPr>
        <w:t xml:space="preserve"> </w:t>
      </w:r>
      <w:r w:rsidRPr="00CB5654">
        <w:rPr>
          <w:rFonts w:eastAsia="Arial"/>
          <w:w w:val="105"/>
        </w:rPr>
        <w:t>occurrence,</w:t>
      </w:r>
      <w:r w:rsidRPr="00CB5654">
        <w:rPr>
          <w:rFonts w:eastAsia="Arial"/>
          <w:spacing w:val="-6"/>
          <w:w w:val="105"/>
        </w:rPr>
        <w:t xml:space="preserve"> </w:t>
      </w:r>
      <w:r w:rsidRPr="00CB5654">
        <w:rPr>
          <w:rFonts w:eastAsia="Arial"/>
          <w:w w:val="105"/>
        </w:rPr>
        <w:t>known</w:t>
      </w:r>
      <w:r w:rsidRPr="00CB5654">
        <w:rPr>
          <w:rFonts w:eastAsia="Arial"/>
          <w:spacing w:val="-12"/>
          <w:w w:val="105"/>
        </w:rPr>
        <w:t xml:space="preserve"> </w:t>
      </w:r>
      <w:r w:rsidRPr="00CB5654">
        <w:rPr>
          <w:rFonts w:eastAsia="Arial"/>
          <w:w w:val="105"/>
        </w:rPr>
        <w:t>risk</w:t>
      </w:r>
      <w:r w:rsidRPr="00CB5654">
        <w:rPr>
          <w:rFonts w:eastAsia="Arial"/>
          <w:spacing w:val="-24"/>
          <w:w w:val="105"/>
        </w:rPr>
        <w:t xml:space="preserve"> </w:t>
      </w:r>
      <w:r w:rsidRPr="00CB5654">
        <w:rPr>
          <w:rFonts w:eastAsia="Arial"/>
          <w:w w:val="105"/>
        </w:rPr>
        <w:t>factors,</w:t>
      </w:r>
      <w:r w:rsidRPr="00CB5654">
        <w:rPr>
          <w:rFonts w:eastAsia="Arial"/>
          <w:spacing w:val="-7"/>
          <w:w w:val="105"/>
        </w:rPr>
        <w:t xml:space="preserve"> </w:t>
      </w:r>
      <w:r>
        <w:rPr>
          <w:spacing w:val="-7"/>
          <w:w w:val="105"/>
        </w:rPr>
        <w:tab/>
      </w:r>
      <w:r w:rsidRPr="00CB5654">
        <w:rPr>
          <w:rFonts w:eastAsia="Arial"/>
          <w:w w:val="105"/>
        </w:rPr>
        <w:t>basic</w:t>
      </w:r>
      <w:r w:rsidRPr="00CB5654">
        <w:rPr>
          <w:rFonts w:eastAsia="Arial"/>
          <w:w w:val="97"/>
        </w:rPr>
        <w:t xml:space="preserve"> </w:t>
      </w:r>
      <w:r w:rsidRPr="00CB5654">
        <w:rPr>
          <w:rFonts w:eastAsia="Arial"/>
          <w:w w:val="105"/>
        </w:rPr>
        <w:t>biology</w:t>
      </w:r>
      <w:r w:rsidRPr="00CB5654">
        <w:rPr>
          <w:rFonts w:eastAsia="Arial"/>
          <w:spacing w:val="5"/>
          <w:w w:val="105"/>
        </w:rPr>
        <w:t xml:space="preserve"> </w:t>
      </w:r>
      <w:r w:rsidR="006A6732">
        <w:rPr>
          <w:rFonts w:eastAsia="Arial"/>
          <w:spacing w:val="5"/>
          <w:w w:val="105"/>
        </w:rPr>
        <w:t>including molecular/genetic factors, where applicable,</w:t>
      </w:r>
      <w:r w:rsidR="006A6732" w:rsidRPr="00CB5654">
        <w:rPr>
          <w:rFonts w:eastAsia="Arial"/>
          <w:w w:val="105"/>
        </w:rPr>
        <w:t xml:space="preserve"> and</w:t>
      </w:r>
      <w:r w:rsidRPr="00CB5654">
        <w:rPr>
          <w:rFonts w:eastAsia="Arial"/>
          <w:spacing w:val="-8"/>
          <w:w w:val="105"/>
        </w:rPr>
        <w:t xml:space="preserve"> </w:t>
      </w:r>
      <w:r w:rsidRPr="00CB5654">
        <w:rPr>
          <w:rFonts w:eastAsia="Arial"/>
          <w:w w:val="105"/>
        </w:rPr>
        <w:t>typical</w:t>
      </w:r>
      <w:r w:rsidRPr="00CB5654">
        <w:rPr>
          <w:rFonts w:eastAsia="Arial"/>
          <w:spacing w:val="14"/>
          <w:w w:val="105"/>
        </w:rPr>
        <w:t xml:space="preserve"> </w:t>
      </w:r>
      <w:r w:rsidR="006A6732">
        <w:rPr>
          <w:rFonts w:eastAsia="Arial"/>
          <w:spacing w:val="14"/>
          <w:w w:val="105"/>
        </w:rPr>
        <w:tab/>
      </w:r>
      <w:r w:rsidRPr="00CB5654">
        <w:rPr>
          <w:rFonts w:eastAsia="Arial"/>
          <w:w w:val="105"/>
        </w:rPr>
        <w:t>morphologic</w:t>
      </w:r>
      <w:r w:rsidRPr="00CB5654">
        <w:rPr>
          <w:rFonts w:eastAsia="Arial"/>
          <w:spacing w:val="5"/>
          <w:w w:val="105"/>
        </w:rPr>
        <w:t xml:space="preserve"> </w:t>
      </w:r>
      <w:r w:rsidRPr="00CB5654">
        <w:rPr>
          <w:rFonts w:eastAsia="Arial"/>
          <w:w w:val="105"/>
        </w:rPr>
        <w:t>features,</w:t>
      </w:r>
      <w:r w:rsidRPr="00CB5654">
        <w:rPr>
          <w:rFonts w:eastAsia="Arial"/>
          <w:spacing w:val="12"/>
          <w:w w:val="105"/>
        </w:rPr>
        <w:t xml:space="preserve"> </w:t>
      </w:r>
      <w:r w:rsidRPr="00CB5654">
        <w:rPr>
          <w:rFonts w:eastAsia="Arial"/>
          <w:w w:val="105"/>
        </w:rPr>
        <w:t>clinical</w:t>
      </w:r>
      <w:r w:rsidRPr="00CB5654">
        <w:rPr>
          <w:rFonts w:eastAsia="Arial"/>
          <w:spacing w:val="4"/>
          <w:w w:val="105"/>
        </w:rPr>
        <w:t xml:space="preserve"> </w:t>
      </w:r>
      <w:r w:rsidRPr="00CB5654">
        <w:rPr>
          <w:rFonts w:eastAsia="Arial"/>
          <w:w w:val="105"/>
        </w:rPr>
        <w:t>course/complications</w:t>
      </w:r>
      <w:r w:rsidRPr="00CB5654">
        <w:rPr>
          <w:rFonts w:eastAsia="Arial"/>
          <w:spacing w:val="24"/>
          <w:w w:val="105"/>
        </w:rPr>
        <w:t xml:space="preserve"> </w:t>
      </w:r>
      <w:r w:rsidRPr="00CB5654">
        <w:rPr>
          <w:rFonts w:eastAsia="Arial"/>
          <w:w w:val="105"/>
        </w:rPr>
        <w:t>of</w:t>
      </w:r>
      <w:r w:rsidRPr="00CB5654">
        <w:rPr>
          <w:rFonts w:eastAsia="Arial"/>
          <w:spacing w:val="-6"/>
          <w:w w:val="105"/>
        </w:rPr>
        <w:t xml:space="preserve"> </w:t>
      </w:r>
      <w:r w:rsidRPr="00CB5654">
        <w:rPr>
          <w:rFonts w:eastAsia="Arial"/>
          <w:w w:val="105"/>
        </w:rPr>
        <w:t>the</w:t>
      </w:r>
      <w:r w:rsidR="006A6732">
        <w:rPr>
          <w:rFonts w:eastAsia="Arial"/>
          <w:w w:val="105"/>
        </w:rPr>
        <w:t xml:space="preserve"> </w:t>
      </w:r>
      <w:r w:rsidRPr="00CB5654">
        <w:rPr>
          <w:rFonts w:eastAsia="Arial"/>
          <w:w w:val="105"/>
        </w:rPr>
        <w:t>following:</w:t>
      </w:r>
    </w:p>
    <w:p w14:paraId="5B41EDDB" w14:textId="77777777" w:rsidR="0024478C" w:rsidRDefault="0024478C" w:rsidP="0024478C">
      <w:pPr>
        <w:pStyle w:val="BodyText"/>
        <w:rPr>
          <w:rFonts w:eastAsia="Arial"/>
          <w:w w:val="105"/>
        </w:rPr>
      </w:pPr>
    </w:p>
    <w:p w14:paraId="41546510" w14:textId="161C1906" w:rsidR="0024478C" w:rsidRDefault="0024478C" w:rsidP="0024478C">
      <w:pPr>
        <w:pStyle w:val="BodyText"/>
        <w:rPr>
          <w:rFonts w:eastAsia="Arial"/>
          <w:w w:val="105"/>
        </w:rPr>
      </w:pPr>
      <w:r>
        <w:rPr>
          <w:rFonts w:eastAsia="Arial"/>
          <w:w w:val="105"/>
        </w:rPr>
        <w:tab/>
        <w:t>Vitiligo</w:t>
      </w:r>
      <w:r>
        <w:rPr>
          <w:rFonts w:eastAsia="Arial"/>
          <w:w w:val="105"/>
        </w:rPr>
        <w:tab/>
      </w:r>
      <w:r>
        <w:rPr>
          <w:rFonts w:eastAsia="Arial"/>
          <w:w w:val="105"/>
        </w:rPr>
        <w:tab/>
      </w:r>
      <w:r>
        <w:rPr>
          <w:rFonts w:eastAsia="Arial"/>
          <w:w w:val="105"/>
        </w:rPr>
        <w:tab/>
      </w:r>
      <w:r>
        <w:rPr>
          <w:rFonts w:eastAsia="Arial"/>
          <w:w w:val="105"/>
        </w:rPr>
        <w:tab/>
      </w:r>
      <w:r w:rsidR="00752396">
        <w:rPr>
          <w:rFonts w:eastAsia="Arial"/>
          <w:w w:val="105"/>
        </w:rPr>
        <w:t>melanocytic nevus</w:t>
      </w:r>
      <w:r>
        <w:rPr>
          <w:rFonts w:eastAsia="Arial"/>
          <w:w w:val="105"/>
        </w:rPr>
        <w:tab/>
      </w:r>
      <w:r>
        <w:rPr>
          <w:rFonts w:eastAsia="Arial"/>
          <w:w w:val="105"/>
        </w:rPr>
        <w:tab/>
        <w:t>congenital nevus</w:t>
      </w:r>
    </w:p>
    <w:p w14:paraId="6C889868" w14:textId="1DAF6E12" w:rsidR="0024478C" w:rsidRDefault="0024478C" w:rsidP="0024478C">
      <w:pPr>
        <w:pStyle w:val="BodyText"/>
        <w:rPr>
          <w:rFonts w:eastAsia="Arial"/>
          <w:w w:val="105"/>
        </w:rPr>
      </w:pPr>
      <w:r>
        <w:rPr>
          <w:rFonts w:eastAsia="Arial"/>
          <w:w w:val="105"/>
        </w:rPr>
        <w:tab/>
        <w:t>Spitz nevus</w:t>
      </w:r>
      <w:r>
        <w:rPr>
          <w:rFonts w:eastAsia="Arial"/>
          <w:w w:val="105"/>
        </w:rPr>
        <w:tab/>
      </w:r>
      <w:r>
        <w:rPr>
          <w:rFonts w:eastAsia="Arial"/>
          <w:w w:val="105"/>
        </w:rPr>
        <w:tab/>
      </w:r>
      <w:r>
        <w:rPr>
          <w:rFonts w:eastAsia="Arial"/>
          <w:w w:val="105"/>
        </w:rPr>
        <w:tab/>
        <w:t>halo nevus</w:t>
      </w:r>
      <w:r>
        <w:rPr>
          <w:rFonts w:eastAsia="Arial"/>
          <w:w w:val="105"/>
        </w:rPr>
        <w:tab/>
      </w:r>
      <w:r>
        <w:rPr>
          <w:rFonts w:eastAsia="Arial"/>
          <w:w w:val="105"/>
        </w:rPr>
        <w:tab/>
      </w:r>
      <w:r>
        <w:rPr>
          <w:rFonts w:eastAsia="Arial"/>
          <w:w w:val="105"/>
        </w:rPr>
        <w:tab/>
        <w:t>malignant melanoma</w:t>
      </w:r>
    </w:p>
    <w:p w14:paraId="227420CF" w14:textId="3BDE7F2D" w:rsidR="0024478C" w:rsidRDefault="0024478C" w:rsidP="0024478C">
      <w:pPr>
        <w:pStyle w:val="BodyText"/>
        <w:rPr>
          <w:rFonts w:eastAsia="Arial"/>
          <w:w w:val="105"/>
        </w:rPr>
      </w:pPr>
      <w:r>
        <w:rPr>
          <w:rFonts w:eastAsia="Arial"/>
          <w:w w:val="105"/>
        </w:rPr>
        <w:tab/>
        <w:t>Dysplastic nevus</w:t>
      </w:r>
      <w:r>
        <w:rPr>
          <w:rFonts w:eastAsia="Arial"/>
          <w:w w:val="105"/>
        </w:rPr>
        <w:tab/>
      </w:r>
      <w:r>
        <w:rPr>
          <w:rFonts w:eastAsia="Arial"/>
          <w:w w:val="105"/>
        </w:rPr>
        <w:tab/>
        <w:t>seborrheic keratosis</w:t>
      </w:r>
      <w:r>
        <w:rPr>
          <w:rFonts w:eastAsia="Arial"/>
          <w:w w:val="105"/>
        </w:rPr>
        <w:tab/>
      </w:r>
      <w:r>
        <w:rPr>
          <w:rFonts w:eastAsia="Arial"/>
          <w:w w:val="105"/>
        </w:rPr>
        <w:tab/>
        <w:t>lentigo maligna</w:t>
      </w:r>
    </w:p>
    <w:p w14:paraId="5D2BF528" w14:textId="34B89988" w:rsidR="0024478C" w:rsidRDefault="0024478C" w:rsidP="0024478C">
      <w:pPr>
        <w:pStyle w:val="BodyText"/>
        <w:rPr>
          <w:rFonts w:eastAsia="Arial"/>
          <w:w w:val="105"/>
        </w:rPr>
      </w:pPr>
      <w:r>
        <w:rPr>
          <w:rFonts w:eastAsia="Arial"/>
          <w:w w:val="105"/>
        </w:rPr>
        <w:tab/>
      </w:r>
      <w:r w:rsidR="009F2635">
        <w:rPr>
          <w:rFonts w:eastAsia="Arial"/>
          <w:w w:val="105"/>
        </w:rPr>
        <w:t>Blue nevus</w:t>
      </w:r>
      <w:r w:rsidR="009F2635">
        <w:rPr>
          <w:rFonts w:eastAsia="Arial"/>
          <w:w w:val="105"/>
        </w:rPr>
        <w:tab/>
      </w:r>
      <w:r w:rsidR="009F2635">
        <w:rPr>
          <w:rFonts w:eastAsia="Arial"/>
          <w:w w:val="105"/>
        </w:rPr>
        <w:tab/>
      </w:r>
      <w:r w:rsidR="00752396">
        <w:rPr>
          <w:rFonts w:eastAsia="Arial"/>
          <w:w w:val="105"/>
        </w:rPr>
        <w:tab/>
      </w:r>
      <w:r w:rsidR="00F60FF5">
        <w:rPr>
          <w:rFonts w:eastAsia="Arial"/>
          <w:w w:val="105"/>
        </w:rPr>
        <w:t>squamous</w:t>
      </w:r>
      <w:r w:rsidR="00752396">
        <w:rPr>
          <w:rFonts w:eastAsia="Arial"/>
          <w:w w:val="105"/>
        </w:rPr>
        <w:t xml:space="preserve"> cell carcinoma</w:t>
      </w:r>
      <w:r w:rsidR="00752396">
        <w:rPr>
          <w:rFonts w:eastAsia="Arial"/>
          <w:w w:val="105"/>
        </w:rPr>
        <w:tab/>
        <w:t xml:space="preserve">basal cell </w:t>
      </w:r>
      <w:r w:rsidR="00F60FF5">
        <w:rPr>
          <w:rFonts w:eastAsia="Arial"/>
          <w:w w:val="105"/>
        </w:rPr>
        <w:t>carcinoma</w:t>
      </w:r>
    </w:p>
    <w:p w14:paraId="5F04348B" w14:textId="7AAFD39A" w:rsidR="00752396" w:rsidRDefault="00752396" w:rsidP="0024478C">
      <w:pPr>
        <w:pStyle w:val="BodyText"/>
        <w:rPr>
          <w:rFonts w:eastAsia="Arial"/>
          <w:w w:val="105"/>
        </w:rPr>
      </w:pPr>
      <w:r>
        <w:rPr>
          <w:rFonts w:eastAsia="Arial"/>
          <w:w w:val="105"/>
        </w:rPr>
        <w:tab/>
      </w:r>
      <w:r w:rsidR="00F60FF5">
        <w:rPr>
          <w:rFonts w:eastAsia="Arial"/>
          <w:w w:val="105"/>
        </w:rPr>
        <w:t>Squamous papilloma</w:t>
      </w:r>
      <w:r w:rsidR="00F60FF5">
        <w:rPr>
          <w:rFonts w:eastAsia="Arial"/>
          <w:w w:val="105"/>
        </w:rPr>
        <w:tab/>
      </w:r>
      <w:r w:rsidR="00F60FF5">
        <w:rPr>
          <w:rFonts w:eastAsia="Arial"/>
          <w:w w:val="105"/>
        </w:rPr>
        <w:tab/>
        <w:t>acanthosis nigricans</w:t>
      </w:r>
      <w:r w:rsidR="00F60FF5">
        <w:rPr>
          <w:rFonts w:eastAsia="Arial"/>
          <w:w w:val="105"/>
        </w:rPr>
        <w:tab/>
      </w:r>
      <w:r w:rsidR="00F60FF5">
        <w:rPr>
          <w:rFonts w:eastAsia="Arial"/>
          <w:w w:val="105"/>
        </w:rPr>
        <w:tab/>
        <w:t>actinic keratosis</w:t>
      </w:r>
    </w:p>
    <w:p w14:paraId="638060F6" w14:textId="4B693101" w:rsidR="00F60FF5" w:rsidRDefault="00F60FF5" w:rsidP="0024478C">
      <w:pPr>
        <w:pStyle w:val="BodyText"/>
        <w:rPr>
          <w:rFonts w:eastAsia="Arial"/>
          <w:w w:val="105"/>
        </w:rPr>
      </w:pPr>
      <w:r>
        <w:rPr>
          <w:rFonts w:eastAsia="Arial"/>
          <w:w w:val="105"/>
        </w:rPr>
        <w:tab/>
      </w:r>
      <w:r w:rsidR="009F2635">
        <w:rPr>
          <w:rFonts w:eastAsia="Arial"/>
          <w:w w:val="105"/>
        </w:rPr>
        <w:t>Epithelial cyst</w:t>
      </w:r>
      <w:r w:rsidR="009F2635">
        <w:rPr>
          <w:rFonts w:eastAsia="Arial"/>
          <w:w w:val="105"/>
        </w:rPr>
        <w:tab/>
      </w:r>
      <w:r w:rsidR="009F2635">
        <w:rPr>
          <w:rFonts w:eastAsia="Arial"/>
          <w:w w:val="105"/>
        </w:rPr>
        <w:tab/>
      </w:r>
      <w:r w:rsidR="009F2635">
        <w:rPr>
          <w:rFonts w:eastAsia="Arial"/>
          <w:w w:val="105"/>
        </w:rPr>
        <w:tab/>
      </w:r>
      <w:r>
        <w:rPr>
          <w:rFonts w:eastAsia="Arial"/>
          <w:w w:val="105"/>
        </w:rPr>
        <w:t>mycosis fungoides</w:t>
      </w:r>
      <w:r>
        <w:rPr>
          <w:rFonts w:eastAsia="Arial"/>
          <w:w w:val="105"/>
        </w:rPr>
        <w:tab/>
      </w:r>
      <w:r w:rsidR="009F2635">
        <w:rPr>
          <w:rFonts w:eastAsia="Arial"/>
          <w:w w:val="105"/>
        </w:rPr>
        <w:tab/>
        <w:t>Kaposi sarcoma</w:t>
      </w:r>
      <w:r>
        <w:rPr>
          <w:rFonts w:eastAsia="Arial"/>
          <w:w w:val="105"/>
        </w:rPr>
        <w:tab/>
      </w:r>
    </w:p>
    <w:p w14:paraId="7C9D3E27" w14:textId="3718C3B1" w:rsidR="009F2635" w:rsidRDefault="00F60FF5" w:rsidP="009F2635">
      <w:pPr>
        <w:pStyle w:val="BodyText"/>
        <w:rPr>
          <w:rFonts w:eastAsia="Arial"/>
          <w:w w:val="105"/>
        </w:rPr>
      </w:pPr>
      <w:r>
        <w:rPr>
          <w:rFonts w:eastAsia="Arial"/>
          <w:w w:val="105"/>
        </w:rPr>
        <w:tab/>
      </w:r>
      <w:r w:rsidR="009F2635">
        <w:rPr>
          <w:rFonts w:eastAsia="Arial"/>
          <w:w w:val="105"/>
        </w:rPr>
        <w:t>Sezary syndrome</w:t>
      </w:r>
      <w:r w:rsidR="009F2635" w:rsidRPr="009F2635">
        <w:rPr>
          <w:rFonts w:eastAsia="Arial"/>
          <w:w w:val="105"/>
        </w:rPr>
        <w:t xml:space="preserve"> </w:t>
      </w:r>
      <w:r w:rsidR="009F2635">
        <w:rPr>
          <w:rFonts w:eastAsia="Arial"/>
          <w:w w:val="105"/>
        </w:rPr>
        <w:tab/>
      </w:r>
      <w:r w:rsidR="009F2635">
        <w:rPr>
          <w:rFonts w:eastAsia="Arial"/>
          <w:w w:val="105"/>
        </w:rPr>
        <w:tab/>
        <w:t>psoriasis</w:t>
      </w:r>
      <w:r w:rsidR="009F2635">
        <w:rPr>
          <w:rFonts w:eastAsia="Arial"/>
          <w:w w:val="105"/>
        </w:rPr>
        <w:tab/>
      </w:r>
      <w:r w:rsidR="009F2635">
        <w:rPr>
          <w:rFonts w:eastAsia="Arial"/>
          <w:w w:val="105"/>
        </w:rPr>
        <w:tab/>
      </w:r>
      <w:r w:rsidR="009F2635">
        <w:rPr>
          <w:rFonts w:eastAsia="Arial"/>
          <w:w w:val="105"/>
        </w:rPr>
        <w:tab/>
        <w:t>lichen planus</w:t>
      </w:r>
    </w:p>
    <w:p w14:paraId="57F132C9" w14:textId="6FDA9F96" w:rsidR="009F2635" w:rsidRDefault="009F2635" w:rsidP="009F2635">
      <w:pPr>
        <w:pStyle w:val="BodyText"/>
        <w:rPr>
          <w:rFonts w:eastAsia="Arial"/>
          <w:w w:val="105"/>
        </w:rPr>
      </w:pPr>
      <w:r>
        <w:rPr>
          <w:rFonts w:eastAsia="Arial"/>
          <w:w w:val="105"/>
        </w:rPr>
        <w:tab/>
        <w:t>Eczematous dermatitis</w:t>
      </w:r>
      <w:r>
        <w:rPr>
          <w:rFonts w:eastAsia="Arial"/>
          <w:w w:val="105"/>
        </w:rPr>
        <w:tab/>
        <w:t>seborrheic dermatitis</w:t>
      </w:r>
      <w:r>
        <w:rPr>
          <w:rFonts w:eastAsia="Arial"/>
          <w:w w:val="105"/>
        </w:rPr>
        <w:tab/>
      </w:r>
      <w:r>
        <w:rPr>
          <w:rFonts w:eastAsia="Arial"/>
          <w:w w:val="105"/>
        </w:rPr>
        <w:tab/>
        <w:t>pemphigus</w:t>
      </w:r>
    </w:p>
    <w:p w14:paraId="1370672C" w14:textId="50F7F1B4" w:rsidR="009F2635" w:rsidRDefault="009F2635" w:rsidP="009F2635">
      <w:pPr>
        <w:pStyle w:val="BodyText"/>
        <w:rPr>
          <w:rFonts w:eastAsia="Arial"/>
          <w:w w:val="105"/>
        </w:rPr>
      </w:pPr>
      <w:r>
        <w:rPr>
          <w:rFonts w:eastAsia="Arial"/>
          <w:w w:val="105"/>
        </w:rPr>
        <w:tab/>
      </w:r>
      <w:r w:rsidR="006A6732">
        <w:rPr>
          <w:rFonts w:eastAsia="Arial"/>
          <w:w w:val="105"/>
        </w:rPr>
        <w:t>Bullous</w:t>
      </w:r>
      <w:r>
        <w:rPr>
          <w:rFonts w:eastAsia="Arial"/>
          <w:w w:val="105"/>
        </w:rPr>
        <w:t xml:space="preserve"> pemphigoid</w:t>
      </w:r>
      <w:r>
        <w:rPr>
          <w:rFonts w:eastAsia="Arial"/>
          <w:w w:val="105"/>
        </w:rPr>
        <w:tab/>
      </w:r>
      <w:r>
        <w:rPr>
          <w:rFonts w:eastAsia="Arial"/>
          <w:w w:val="105"/>
        </w:rPr>
        <w:tab/>
        <w:t>erythema multiforme</w:t>
      </w:r>
      <w:r>
        <w:rPr>
          <w:rFonts w:eastAsia="Arial"/>
          <w:w w:val="105"/>
        </w:rPr>
        <w:tab/>
      </w:r>
      <w:r>
        <w:rPr>
          <w:rFonts w:eastAsia="Arial"/>
          <w:w w:val="105"/>
        </w:rPr>
        <w:tab/>
        <w:t>urticaria</w:t>
      </w:r>
    </w:p>
    <w:p w14:paraId="20731BA9" w14:textId="5F5758F5" w:rsidR="009F2635" w:rsidRDefault="009F2635" w:rsidP="009F2635">
      <w:pPr>
        <w:pStyle w:val="BodyText"/>
        <w:rPr>
          <w:rFonts w:eastAsia="Arial"/>
          <w:w w:val="105"/>
        </w:rPr>
      </w:pPr>
      <w:r>
        <w:rPr>
          <w:rFonts w:eastAsia="Arial"/>
          <w:w w:val="105"/>
        </w:rPr>
        <w:tab/>
        <w:t>Erythema multiforme</w:t>
      </w:r>
      <w:r>
        <w:rPr>
          <w:rFonts w:eastAsia="Arial"/>
          <w:w w:val="105"/>
        </w:rPr>
        <w:tab/>
      </w:r>
      <w:r>
        <w:rPr>
          <w:rFonts w:eastAsia="Arial"/>
          <w:w w:val="105"/>
        </w:rPr>
        <w:tab/>
      </w:r>
      <w:r w:rsidR="006A6732">
        <w:rPr>
          <w:rFonts w:eastAsia="Arial"/>
          <w:w w:val="105"/>
        </w:rPr>
        <w:t>porphyria</w:t>
      </w:r>
      <w:r w:rsidR="006A6732">
        <w:rPr>
          <w:rFonts w:eastAsia="Arial"/>
          <w:w w:val="105"/>
        </w:rPr>
        <w:tab/>
      </w:r>
      <w:r w:rsidR="006A6732">
        <w:rPr>
          <w:rFonts w:eastAsia="Arial"/>
          <w:w w:val="105"/>
        </w:rPr>
        <w:tab/>
      </w:r>
      <w:r w:rsidR="006A6732">
        <w:rPr>
          <w:rFonts w:eastAsia="Arial"/>
          <w:w w:val="105"/>
        </w:rPr>
        <w:tab/>
        <w:t>dermatitis herpetiformis</w:t>
      </w:r>
    </w:p>
    <w:p w14:paraId="2D278930" w14:textId="519A170D" w:rsidR="00A66BD8" w:rsidRDefault="006A6732" w:rsidP="009F2635">
      <w:pPr>
        <w:pStyle w:val="BodyText"/>
        <w:rPr>
          <w:rFonts w:eastAsia="Arial"/>
          <w:w w:val="105"/>
        </w:rPr>
      </w:pPr>
      <w:r>
        <w:rPr>
          <w:rFonts w:eastAsia="Arial"/>
          <w:w w:val="105"/>
        </w:rPr>
        <w:tab/>
      </w:r>
      <w:r w:rsidR="00A66BD8">
        <w:rPr>
          <w:rFonts w:eastAsia="Arial"/>
          <w:w w:val="105"/>
        </w:rPr>
        <w:t>Epidermolysis bullosa</w:t>
      </w:r>
      <w:r w:rsidR="00A66BD8">
        <w:rPr>
          <w:rFonts w:eastAsia="Arial"/>
          <w:w w:val="105"/>
        </w:rPr>
        <w:tab/>
        <w:t>Acne vulgaris</w:t>
      </w:r>
      <w:r w:rsidR="00A66BD8">
        <w:rPr>
          <w:rFonts w:eastAsia="Arial"/>
          <w:w w:val="105"/>
        </w:rPr>
        <w:tab/>
      </w:r>
      <w:r w:rsidR="00A66BD8">
        <w:rPr>
          <w:rFonts w:eastAsia="Arial"/>
          <w:w w:val="105"/>
        </w:rPr>
        <w:tab/>
      </w:r>
      <w:r w:rsidR="00A66BD8">
        <w:rPr>
          <w:rFonts w:eastAsia="Arial"/>
          <w:w w:val="105"/>
        </w:rPr>
        <w:tab/>
        <w:t>verruca vulgaris</w:t>
      </w:r>
      <w:r w:rsidR="00A66BD8">
        <w:rPr>
          <w:rFonts w:eastAsia="Arial"/>
          <w:w w:val="105"/>
        </w:rPr>
        <w:tab/>
      </w:r>
      <w:r w:rsidR="00A66BD8">
        <w:rPr>
          <w:rFonts w:eastAsia="Arial"/>
          <w:w w:val="105"/>
        </w:rPr>
        <w:tab/>
        <w:t>Molluscum contagiosum</w:t>
      </w:r>
      <w:r w:rsidR="00A66BD8">
        <w:rPr>
          <w:rFonts w:eastAsia="Arial"/>
          <w:w w:val="105"/>
        </w:rPr>
        <w:tab/>
        <w:t>Cylindroma</w:t>
      </w:r>
      <w:r w:rsidR="00A66BD8">
        <w:rPr>
          <w:rFonts w:eastAsia="Arial"/>
          <w:w w:val="105"/>
        </w:rPr>
        <w:tab/>
      </w:r>
      <w:r w:rsidR="00A66BD8">
        <w:rPr>
          <w:rFonts w:eastAsia="Arial"/>
          <w:w w:val="105"/>
        </w:rPr>
        <w:tab/>
      </w:r>
      <w:r w:rsidR="00A66BD8">
        <w:rPr>
          <w:rFonts w:eastAsia="Arial"/>
          <w:w w:val="105"/>
        </w:rPr>
        <w:tab/>
        <w:t>dermatofibroma</w:t>
      </w:r>
      <w:r w:rsidR="00A66BD8">
        <w:rPr>
          <w:rFonts w:eastAsia="Arial"/>
          <w:w w:val="105"/>
        </w:rPr>
        <w:tab/>
      </w:r>
      <w:r w:rsidR="00A66BD8">
        <w:rPr>
          <w:rFonts w:eastAsia="Arial"/>
          <w:w w:val="105"/>
        </w:rPr>
        <w:tab/>
      </w:r>
    </w:p>
    <w:p w14:paraId="67F3B4E7" w14:textId="506E1B97" w:rsidR="00F60FF5" w:rsidRPr="00CB5654" w:rsidRDefault="00A66BD8" w:rsidP="0024478C">
      <w:pPr>
        <w:pStyle w:val="BodyText"/>
        <w:rPr>
          <w:rFonts w:eastAsia="Arial"/>
        </w:rPr>
      </w:pPr>
      <w:r>
        <w:rPr>
          <w:rFonts w:eastAsia="Arial"/>
        </w:rPr>
        <w:tab/>
        <w:t>Dermatofibrosarcoma protuberans</w:t>
      </w:r>
    </w:p>
    <w:p w14:paraId="50901853" w14:textId="75487098" w:rsidR="00CB5654" w:rsidRDefault="00CB5654" w:rsidP="00103144">
      <w:pPr>
        <w:pStyle w:val="BodyText"/>
        <w:rPr>
          <w:rFonts w:eastAsia="Arial"/>
        </w:rPr>
      </w:pPr>
    </w:p>
    <w:p w14:paraId="4581C417" w14:textId="77777777" w:rsidR="00707F98" w:rsidRDefault="00707F98" w:rsidP="0024478C">
      <w:pPr>
        <w:pStyle w:val="BodyText"/>
        <w:rPr>
          <w:rFonts w:eastAsia="Arial"/>
        </w:rPr>
      </w:pPr>
    </w:p>
    <w:p w14:paraId="78ED03AD" w14:textId="77777777" w:rsidR="00707F98" w:rsidRDefault="00707F98" w:rsidP="00ED5199">
      <w:pPr>
        <w:widowControl w:val="0"/>
        <w:spacing w:before="7" w:after="0" w:line="240" w:lineRule="auto"/>
        <w:rPr>
          <w:rFonts w:eastAsia="Arial" w:cs="Arial"/>
          <w:sz w:val="20"/>
          <w:szCs w:val="20"/>
        </w:rPr>
      </w:pPr>
    </w:p>
    <w:p w14:paraId="690E3FB6" w14:textId="77777777" w:rsidR="00707F98" w:rsidRDefault="00707F98" w:rsidP="00ED5199">
      <w:pPr>
        <w:widowControl w:val="0"/>
        <w:spacing w:before="7" w:after="0" w:line="240" w:lineRule="auto"/>
        <w:rPr>
          <w:rFonts w:eastAsia="Arial" w:cs="Arial"/>
          <w:sz w:val="20"/>
          <w:szCs w:val="20"/>
        </w:rPr>
      </w:pPr>
    </w:p>
    <w:p w14:paraId="70225663" w14:textId="77777777" w:rsidR="00707F98" w:rsidRDefault="00707F98" w:rsidP="00ED5199">
      <w:pPr>
        <w:widowControl w:val="0"/>
        <w:spacing w:before="7" w:after="0" w:line="240" w:lineRule="auto"/>
        <w:rPr>
          <w:rFonts w:eastAsia="Arial" w:cs="Arial"/>
          <w:sz w:val="20"/>
          <w:szCs w:val="20"/>
        </w:rPr>
      </w:pPr>
    </w:p>
    <w:p w14:paraId="232875A6" w14:textId="77777777" w:rsidR="00707F98" w:rsidRPr="00ED5199" w:rsidRDefault="00707F98" w:rsidP="00ED5199">
      <w:pPr>
        <w:widowControl w:val="0"/>
        <w:spacing w:before="7" w:after="0" w:line="240" w:lineRule="auto"/>
        <w:rPr>
          <w:rFonts w:eastAsia="Arial" w:cs="Arial"/>
          <w:sz w:val="20"/>
          <w:szCs w:val="20"/>
        </w:rPr>
      </w:pPr>
    </w:p>
    <w:p w14:paraId="0C65C488" w14:textId="77777777" w:rsidR="00ED5199" w:rsidRPr="00ED5199" w:rsidRDefault="00ED5199" w:rsidP="00ED5199">
      <w:pPr>
        <w:pStyle w:val="BodyText"/>
        <w:rPr>
          <w:rFonts w:eastAsia="Arial"/>
          <w:sz w:val="20"/>
          <w:szCs w:val="20"/>
        </w:rPr>
      </w:pPr>
    </w:p>
    <w:p w14:paraId="27D40108" w14:textId="77777777" w:rsidR="00ED5199" w:rsidRPr="00ED5199" w:rsidRDefault="00ED5199" w:rsidP="00ED5199">
      <w:pPr>
        <w:pStyle w:val="BodyText"/>
        <w:rPr>
          <w:rFonts w:eastAsia="Arial"/>
        </w:rPr>
      </w:pPr>
    </w:p>
    <w:p w14:paraId="03A0E8A5" w14:textId="77777777" w:rsidR="00ED5199" w:rsidRDefault="00ED5199" w:rsidP="00312767">
      <w:pPr>
        <w:widowControl w:val="0"/>
        <w:tabs>
          <w:tab w:val="left" w:pos="859"/>
        </w:tabs>
        <w:spacing w:after="0" w:line="285" w:lineRule="auto"/>
        <w:ind w:left="850" w:right="109" w:hanging="704"/>
        <w:rPr>
          <w:rFonts w:eastAsia="Arial" w:cs="Times New Roman"/>
          <w:color w:val="0F0F0F"/>
          <w:w w:val="105"/>
          <w:sz w:val="21"/>
          <w:szCs w:val="21"/>
        </w:rPr>
      </w:pPr>
    </w:p>
    <w:p w14:paraId="17333045" w14:textId="06497497" w:rsidR="00ED5199" w:rsidRDefault="00A66BD8" w:rsidP="00312767">
      <w:pPr>
        <w:widowControl w:val="0"/>
        <w:tabs>
          <w:tab w:val="left" w:pos="859"/>
        </w:tabs>
        <w:spacing w:after="0" w:line="285" w:lineRule="auto"/>
        <w:ind w:left="850" w:right="109" w:hanging="704"/>
        <w:rPr>
          <w:rFonts w:eastAsia="Arial" w:cs="Times New Roman"/>
          <w:sz w:val="21"/>
          <w:szCs w:val="21"/>
        </w:rPr>
      </w:pPr>
      <w:r>
        <w:rPr>
          <w:rFonts w:eastAsia="Arial" w:cs="Times New Roman"/>
          <w:sz w:val="21"/>
          <w:szCs w:val="21"/>
        </w:rPr>
        <w:t>References:</w:t>
      </w:r>
    </w:p>
    <w:p w14:paraId="6C3E4078" w14:textId="79E1DD88" w:rsidR="00A66BD8" w:rsidRPr="00312767" w:rsidRDefault="00A66BD8" w:rsidP="00312767">
      <w:pPr>
        <w:widowControl w:val="0"/>
        <w:tabs>
          <w:tab w:val="left" w:pos="859"/>
        </w:tabs>
        <w:spacing w:after="0" w:line="285" w:lineRule="auto"/>
        <w:ind w:left="850" w:right="109" w:hanging="704"/>
        <w:rPr>
          <w:rFonts w:eastAsia="Arial" w:cs="Times New Roman"/>
          <w:sz w:val="21"/>
          <w:szCs w:val="21"/>
        </w:rPr>
      </w:pPr>
      <w:r>
        <w:rPr>
          <w:rFonts w:eastAsia="Arial" w:cs="Times New Roman"/>
          <w:sz w:val="21"/>
          <w:szCs w:val="21"/>
        </w:rPr>
        <w:t>Robbins pages 1133 - 1169</w:t>
      </w:r>
    </w:p>
    <w:bookmarkEnd w:id="17"/>
    <w:p w14:paraId="2B4B69DA" w14:textId="77777777" w:rsidR="00312767" w:rsidRPr="00655F8B" w:rsidRDefault="00312767" w:rsidP="00312767">
      <w:pPr>
        <w:pStyle w:val="BodyText"/>
        <w:rPr>
          <w:rFonts w:eastAsia="Arial"/>
        </w:rPr>
      </w:pPr>
    </w:p>
    <w:p w14:paraId="3E414995" w14:textId="77777777" w:rsidR="00655F8B" w:rsidRPr="00655F8B" w:rsidRDefault="00655F8B" w:rsidP="00655F8B">
      <w:pPr>
        <w:widowControl w:val="0"/>
        <w:spacing w:after="0" w:line="240" w:lineRule="auto"/>
        <w:rPr>
          <w:rFonts w:eastAsia="Arial" w:cs="Arial"/>
          <w:sz w:val="20"/>
          <w:szCs w:val="20"/>
        </w:rPr>
      </w:pPr>
    </w:p>
    <w:p w14:paraId="194D9CE5" w14:textId="77777777" w:rsidR="00655F8B" w:rsidRPr="00004B8B" w:rsidRDefault="00655F8B" w:rsidP="00004B8B">
      <w:pPr>
        <w:pStyle w:val="BodyText"/>
        <w:rPr>
          <w:rFonts w:eastAsia="Arial"/>
        </w:rPr>
      </w:pPr>
    </w:p>
    <w:sectPr w:rsidR="00655F8B" w:rsidRPr="00004B8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4D01F3"/>
    <w:multiLevelType w:val="hybridMultilevel"/>
    <w:tmpl w:val="E3D0583A"/>
    <w:lvl w:ilvl="0" w:tplc="0A6C39E2">
      <w:start w:val="2"/>
      <w:numFmt w:val="decimal"/>
      <w:lvlText w:val="%1."/>
      <w:lvlJc w:val="left"/>
      <w:pPr>
        <w:ind w:left="835" w:hanging="723"/>
      </w:pPr>
      <w:rPr>
        <w:rFonts w:ascii="Arial" w:eastAsia="Arial" w:hAnsi="Arial" w:hint="default"/>
        <w:color w:val="111111"/>
        <w:spacing w:val="8"/>
        <w:w w:val="104"/>
        <w:sz w:val="20"/>
        <w:szCs w:val="20"/>
      </w:rPr>
    </w:lvl>
    <w:lvl w:ilvl="1" w:tplc="0B9EE6A6">
      <w:start w:val="1"/>
      <w:numFmt w:val="bullet"/>
      <w:lvlText w:val="•"/>
      <w:lvlJc w:val="left"/>
      <w:pPr>
        <w:ind w:left="1726" w:hanging="723"/>
      </w:pPr>
      <w:rPr>
        <w:rFonts w:hint="default"/>
      </w:rPr>
    </w:lvl>
    <w:lvl w:ilvl="2" w:tplc="F782C1DA">
      <w:start w:val="1"/>
      <w:numFmt w:val="bullet"/>
      <w:lvlText w:val="•"/>
      <w:lvlJc w:val="left"/>
      <w:pPr>
        <w:ind w:left="2616" w:hanging="723"/>
      </w:pPr>
      <w:rPr>
        <w:rFonts w:hint="default"/>
      </w:rPr>
    </w:lvl>
    <w:lvl w:ilvl="3" w:tplc="60446872">
      <w:start w:val="1"/>
      <w:numFmt w:val="bullet"/>
      <w:lvlText w:val="•"/>
      <w:lvlJc w:val="left"/>
      <w:pPr>
        <w:ind w:left="3507" w:hanging="723"/>
      </w:pPr>
      <w:rPr>
        <w:rFonts w:hint="default"/>
      </w:rPr>
    </w:lvl>
    <w:lvl w:ilvl="4" w:tplc="56A09BAA">
      <w:start w:val="1"/>
      <w:numFmt w:val="bullet"/>
      <w:lvlText w:val="•"/>
      <w:lvlJc w:val="left"/>
      <w:pPr>
        <w:ind w:left="4397" w:hanging="723"/>
      </w:pPr>
      <w:rPr>
        <w:rFonts w:hint="default"/>
      </w:rPr>
    </w:lvl>
    <w:lvl w:ilvl="5" w:tplc="4EB60FCE">
      <w:start w:val="1"/>
      <w:numFmt w:val="bullet"/>
      <w:lvlText w:val="•"/>
      <w:lvlJc w:val="left"/>
      <w:pPr>
        <w:ind w:left="5287" w:hanging="723"/>
      </w:pPr>
      <w:rPr>
        <w:rFonts w:hint="default"/>
      </w:rPr>
    </w:lvl>
    <w:lvl w:ilvl="6" w:tplc="A1328960">
      <w:start w:val="1"/>
      <w:numFmt w:val="bullet"/>
      <w:lvlText w:val="•"/>
      <w:lvlJc w:val="left"/>
      <w:pPr>
        <w:ind w:left="6178" w:hanging="723"/>
      </w:pPr>
      <w:rPr>
        <w:rFonts w:hint="default"/>
      </w:rPr>
    </w:lvl>
    <w:lvl w:ilvl="7" w:tplc="96945048">
      <w:start w:val="1"/>
      <w:numFmt w:val="bullet"/>
      <w:lvlText w:val="•"/>
      <w:lvlJc w:val="left"/>
      <w:pPr>
        <w:ind w:left="7068" w:hanging="723"/>
      </w:pPr>
      <w:rPr>
        <w:rFonts w:hint="default"/>
      </w:rPr>
    </w:lvl>
    <w:lvl w:ilvl="8" w:tplc="73723A02">
      <w:start w:val="1"/>
      <w:numFmt w:val="bullet"/>
      <w:lvlText w:val="•"/>
      <w:lvlJc w:val="left"/>
      <w:pPr>
        <w:ind w:left="7959" w:hanging="723"/>
      </w:pPr>
      <w:rPr>
        <w:rFonts w:hint="default"/>
      </w:rPr>
    </w:lvl>
  </w:abstractNum>
  <w:abstractNum w:abstractNumId="1" w15:restartNumberingAfterBreak="0">
    <w:nsid w:val="06662685"/>
    <w:multiLevelType w:val="hybridMultilevel"/>
    <w:tmpl w:val="D34A5C9E"/>
    <w:lvl w:ilvl="0" w:tplc="A21ED20C">
      <w:start w:val="1"/>
      <w:numFmt w:val="decimal"/>
      <w:lvlText w:val="%1."/>
      <w:lvlJc w:val="left"/>
      <w:pPr>
        <w:ind w:left="839" w:hanging="726"/>
      </w:pPr>
      <w:rPr>
        <w:rFonts w:ascii="Arial" w:eastAsia="Arial" w:hAnsi="Arial" w:hint="default"/>
        <w:color w:val="0F0F0F"/>
        <w:spacing w:val="3"/>
        <w:w w:val="147"/>
        <w:sz w:val="20"/>
        <w:szCs w:val="20"/>
      </w:rPr>
    </w:lvl>
    <w:lvl w:ilvl="1" w:tplc="A8D45CBC">
      <w:start w:val="1"/>
      <w:numFmt w:val="upperLetter"/>
      <w:lvlText w:val="%2."/>
      <w:lvlJc w:val="left"/>
      <w:pPr>
        <w:ind w:left="884" w:hanging="723"/>
      </w:pPr>
      <w:rPr>
        <w:rFonts w:ascii="Arial" w:eastAsia="Arial" w:hAnsi="Arial" w:hint="default"/>
        <w:color w:val="111111"/>
        <w:w w:val="92"/>
        <w:sz w:val="21"/>
        <w:szCs w:val="21"/>
      </w:rPr>
    </w:lvl>
    <w:lvl w:ilvl="2" w:tplc="ED6629C6">
      <w:start w:val="1"/>
      <w:numFmt w:val="bullet"/>
      <w:lvlText w:val="-"/>
      <w:lvlJc w:val="left"/>
      <w:pPr>
        <w:ind w:left="1003" w:hanging="129"/>
      </w:pPr>
      <w:rPr>
        <w:rFonts w:ascii="Arial" w:eastAsia="Arial" w:hAnsi="Arial" w:hint="default"/>
        <w:color w:val="111111"/>
        <w:w w:val="98"/>
        <w:sz w:val="21"/>
        <w:szCs w:val="21"/>
      </w:rPr>
    </w:lvl>
    <w:lvl w:ilvl="3" w:tplc="F41C777E">
      <w:start w:val="1"/>
      <w:numFmt w:val="bullet"/>
      <w:lvlText w:val="•"/>
      <w:lvlJc w:val="left"/>
      <w:pPr>
        <w:ind w:left="2167" w:hanging="129"/>
      </w:pPr>
      <w:rPr>
        <w:rFonts w:hint="default"/>
      </w:rPr>
    </w:lvl>
    <w:lvl w:ilvl="4" w:tplc="892E293C">
      <w:start w:val="1"/>
      <w:numFmt w:val="bullet"/>
      <w:lvlText w:val="•"/>
      <w:lvlJc w:val="left"/>
      <w:pPr>
        <w:ind w:left="3332" w:hanging="129"/>
      </w:pPr>
      <w:rPr>
        <w:rFonts w:hint="default"/>
      </w:rPr>
    </w:lvl>
    <w:lvl w:ilvl="5" w:tplc="44746766">
      <w:start w:val="1"/>
      <w:numFmt w:val="bullet"/>
      <w:lvlText w:val="•"/>
      <w:lvlJc w:val="left"/>
      <w:pPr>
        <w:ind w:left="4497" w:hanging="129"/>
      </w:pPr>
      <w:rPr>
        <w:rFonts w:hint="default"/>
      </w:rPr>
    </w:lvl>
    <w:lvl w:ilvl="6" w:tplc="5008D02E">
      <w:start w:val="1"/>
      <w:numFmt w:val="bullet"/>
      <w:lvlText w:val="•"/>
      <w:lvlJc w:val="left"/>
      <w:pPr>
        <w:ind w:left="5661" w:hanging="129"/>
      </w:pPr>
      <w:rPr>
        <w:rFonts w:hint="default"/>
      </w:rPr>
    </w:lvl>
    <w:lvl w:ilvl="7" w:tplc="04CC40A6">
      <w:start w:val="1"/>
      <w:numFmt w:val="bullet"/>
      <w:lvlText w:val="•"/>
      <w:lvlJc w:val="left"/>
      <w:pPr>
        <w:ind w:left="6826" w:hanging="129"/>
      </w:pPr>
      <w:rPr>
        <w:rFonts w:hint="default"/>
      </w:rPr>
    </w:lvl>
    <w:lvl w:ilvl="8" w:tplc="8FDC60B2">
      <w:start w:val="1"/>
      <w:numFmt w:val="bullet"/>
      <w:lvlText w:val="•"/>
      <w:lvlJc w:val="left"/>
      <w:pPr>
        <w:ind w:left="7990" w:hanging="129"/>
      </w:pPr>
      <w:rPr>
        <w:rFonts w:hint="default"/>
      </w:rPr>
    </w:lvl>
  </w:abstractNum>
  <w:abstractNum w:abstractNumId="2" w15:restartNumberingAfterBreak="0">
    <w:nsid w:val="0BA15AB1"/>
    <w:multiLevelType w:val="hybridMultilevel"/>
    <w:tmpl w:val="196A5330"/>
    <w:lvl w:ilvl="0" w:tplc="ECC26AAC">
      <w:start w:val="4"/>
      <w:numFmt w:val="decimal"/>
      <w:lvlText w:val="%1."/>
      <w:lvlJc w:val="left"/>
      <w:pPr>
        <w:ind w:left="850" w:hanging="734"/>
      </w:pPr>
      <w:rPr>
        <w:rFonts w:ascii="Arial" w:eastAsia="Arial" w:hAnsi="Arial" w:hint="default"/>
        <w:color w:val="0F0F0F"/>
        <w:spacing w:val="13"/>
        <w:w w:val="103"/>
        <w:sz w:val="21"/>
        <w:szCs w:val="21"/>
      </w:rPr>
    </w:lvl>
    <w:lvl w:ilvl="1" w:tplc="BCEC5528">
      <w:start w:val="1"/>
      <w:numFmt w:val="upperLetter"/>
      <w:lvlText w:val="%2."/>
      <w:lvlJc w:val="left"/>
      <w:pPr>
        <w:ind w:left="1554" w:hanging="720"/>
      </w:pPr>
      <w:rPr>
        <w:rFonts w:ascii="Arial" w:eastAsia="Arial" w:hAnsi="Arial" w:hint="default"/>
        <w:color w:val="0F0F0F"/>
        <w:w w:val="92"/>
        <w:sz w:val="21"/>
        <w:szCs w:val="21"/>
      </w:rPr>
    </w:lvl>
    <w:lvl w:ilvl="2" w:tplc="4FB43B78">
      <w:start w:val="1"/>
      <w:numFmt w:val="bullet"/>
      <w:lvlText w:val="•"/>
      <w:lvlJc w:val="left"/>
      <w:pPr>
        <w:ind w:left="1530" w:hanging="720"/>
      </w:pPr>
      <w:rPr>
        <w:rFonts w:hint="default"/>
      </w:rPr>
    </w:lvl>
    <w:lvl w:ilvl="3" w:tplc="C9F8C126">
      <w:start w:val="1"/>
      <w:numFmt w:val="bullet"/>
      <w:lvlText w:val="•"/>
      <w:lvlJc w:val="left"/>
      <w:pPr>
        <w:ind w:left="1554" w:hanging="720"/>
      </w:pPr>
      <w:rPr>
        <w:rFonts w:hint="default"/>
      </w:rPr>
    </w:lvl>
    <w:lvl w:ilvl="4" w:tplc="5A246874">
      <w:start w:val="1"/>
      <w:numFmt w:val="bullet"/>
      <w:lvlText w:val="•"/>
      <w:lvlJc w:val="left"/>
      <w:pPr>
        <w:ind w:left="2804" w:hanging="720"/>
      </w:pPr>
      <w:rPr>
        <w:rFonts w:hint="default"/>
      </w:rPr>
    </w:lvl>
    <w:lvl w:ilvl="5" w:tplc="B7B8BC68">
      <w:start w:val="1"/>
      <w:numFmt w:val="bullet"/>
      <w:lvlText w:val="•"/>
      <w:lvlJc w:val="left"/>
      <w:pPr>
        <w:ind w:left="4053" w:hanging="720"/>
      </w:pPr>
      <w:rPr>
        <w:rFonts w:hint="default"/>
      </w:rPr>
    </w:lvl>
    <w:lvl w:ilvl="6" w:tplc="85D83D36">
      <w:start w:val="1"/>
      <w:numFmt w:val="bullet"/>
      <w:lvlText w:val="•"/>
      <w:lvlJc w:val="left"/>
      <w:pPr>
        <w:ind w:left="5302" w:hanging="720"/>
      </w:pPr>
      <w:rPr>
        <w:rFonts w:hint="default"/>
      </w:rPr>
    </w:lvl>
    <w:lvl w:ilvl="7" w:tplc="9DA0A468">
      <w:start w:val="1"/>
      <w:numFmt w:val="bullet"/>
      <w:lvlText w:val="•"/>
      <w:lvlJc w:val="left"/>
      <w:pPr>
        <w:ind w:left="6552" w:hanging="720"/>
      </w:pPr>
      <w:rPr>
        <w:rFonts w:hint="default"/>
      </w:rPr>
    </w:lvl>
    <w:lvl w:ilvl="8" w:tplc="990A9928">
      <w:start w:val="1"/>
      <w:numFmt w:val="bullet"/>
      <w:lvlText w:val="•"/>
      <w:lvlJc w:val="left"/>
      <w:pPr>
        <w:ind w:left="7801" w:hanging="720"/>
      </w:pPr>
      <w:rPr>
        <w:rFonts w:hint="default"/>
      </w:rPr>
    </w:lvl>
  </w:abstractNum>
  <w:abstractNum w:abstractNumId="3" w15:restartNumberingAfterBreak="0">
    <w:nsid w:val="0C4D1516"/>
    <w:multiLevelType w:val="hybridMultilevel"/>
    <w:tmpl w:val="26805A9E"/>
    <w:lvl w:ilvl="0" w:tplc="E8824B9A">
      <w:start w:val="4"/>
      <w:numFmt w:val="decimal"/>
      <w:lvlText w:val="%1."/>
      <w:lvlJc w:val="left"/>
      <w:pPr>
        <w:ind w:left="820" w:hanging="724"/>
      </w:pPr>
      <w:rPr>
        <w:rFonts w:ascii="Arial" w:eastAsia="Arial" w:hAnsi="Arial" w:hint="default"/>
        <w:color w:val="0F0F0F"/>
        <w:spacing w:val="8"/>
        <w:w w:val="99"/>
        <w:sz w:val="21"/>
        <w:szCs w:val="21"/>
      </w:rPr>
    </w:lvl>
    <w:lvl w:ilvl="1" w:tplc="DA80DF6E">
      <w:start w:val="1"/>
      <w:numFmt w:val="bullet"/>
      <w:lvlText w:val="•"/>
      <w:lvlJc w:val="left"/>
      <w:pPr>
        <w:ind w:left="1772" w:hanging="724"/>
      </w:pPr>
      <w:rPr>
        <w:rFonts w:hint="default"/>
      </w:rPr>
    </w:lvl>
    <w:lvl w:ilvl="2" w:tplc="14C081A2">
      <w:start w:val="1"/>
      <w:numFmt w:val="bullet"/>
      <w:lvlText w:val="•"/>
      <w:lvlJc w:val="left"/>
      <w:pPr>
        <w:ind w:left="2724" w:hanging="724"/>
      </w:pPr>
      <w:rPr>
        <w:rFonts w:hint="default"/>
      </w:rPr>
    </w:lvl>
    <w:lvl w:ilvl="3" w:tplc="B19C4476">
      <w:start w:val="1"/>
      <w:numFmt w:val="bullet"/>
      <w:lvlText w:val="•"/>
      <w:lvlJc w:val="left"/>
      <w:pPr>
        <w:ind w:left="3676" w:hanging="724"/>
      </w:pPr>
      <w:rPr>
        <w:rFonts w:hint="default"/>
      </w:rPr>
    </w:lvl>
    <w:lvl w:ilvl="4" w:tplc="DDA6CACA">
      <w:start w:val="1"/>
      <w:numFmt w:val="bullet"/>
      <w:lvlText w:val="•"/>
      <w:lvlJc w:val="left"/>
      <w:pPr>
        <w:ind w:left="4628" w:hanging="724"/>
      </w:pPr>
      <w:rPr>
        <w:rFonts w:hint="default"/>
      </w:rPr>
    </w:lvl>
    <w:lvl w:ilvl="5" w:tplc="1E7E185A">
      <w:start w:val="1"/>
      <w:numFmt w:val="bullet"/>
      <w:lvlText w:val="•"/>
      <w:lvlJc w:val="left"/>
      <w:pPr>
        <w:ind w:left="5580" w:hanging="724"/>
      </w:pPr>
      <w:rPr>
        <w:rFonts w:hint="default"/>
      </w:rPr>
    </w:lvl>
    <w:lvl w:ilvl="6" w:tplc="91EEFD82">
      <w:start w:val="1"/>
      <w:numFmt w:val="bullet"/>
      <w:lvlText w:val="•"/>
      <w:lvlJc w:val="left"/>
      <w:pPr>
        <w:ind w:left="6532" w:hanging="724"/>
      </w:pPr>
      <w:rPr>
        <w:rFonts w:hint="default"/>
      </w:rPr>
    </w:lvl>
    <w:lvl w:ilvl="7" w:tplc="27067064">
      <w:start w:val="1"/>
      <w:numFmt w:val="bullet"/>
      <w:lvlText w:val="•"/>
      <w:lvlJc w:val="left"/>
      <w:pPr>
        <w:ind w:left="7484" w:hanging="724"/>
      </w:pPr>
      <w:rPr>
        <w:rFonts w:hint="default"/>
      </w:rPr>
    </w:lvl>
    <w:lvl w:ilvl="8" w:tplc="417471AE">
      <w:start w:val="1"/>
      <w:numFmt w:val="bullet"/>
      <w:lvlText w:val="•"/>
      <w:lvlJc w:val="left"/>
      <w:pPr>
        <w:ind w:left="8436" w:hanging="724"/>
      </w:pPr>
      <w:rPr>
        <w:rFonts w:hint="default"/>
      </w:rPr>
    </w:lvl>
  </w:abstractNum>
  <w:abstractNum w:abstractNumId="4" w15:restartNumberingAfterBreak="0">
    <w:nsid w:val="137F177C"/>
    <w:multiLevelType w:val="hybridMultilevel"/>
    <w:tmpl w:val="58FAED9A"/>
    <w:lvl w:ilvl="0" w:tplc="CFF8E7D0">
      <w:start w:val="4"/>
      <w:numFmt w:val="upperLetter"/>
      <w:lvlText w:val="%1."/>
      <w:lvlJc w:val="left"/>
      <w:pPr>
        <w:ind w:left="1554" w:hanging="710"/>
      </w:pPr>
      <w:rPr>
        <w:rFonts w:ascii="Arial" w:eastAsia="Arial" w:hAnsi="Arial" w:hint="default"/>
        <w:color w:val="0F0F0F"/>
        <w:spacing w:val="5"/>
        <w:w w:val="94"/>
        <w:sz w:val="21"/>
        <w:szCs w:val="21"/>
      </w:rPr>
    </w:lvl>
    <w:lvl w:ilvl="1" w:tplc="DD1ADFEC">
      <w:start w:val="1"/>
      <w:numFmt w:val="bullet"/>
      <w:lvlText w:val="•"/>
      <w:lvlJc w:val="left"/>
      <w:pPr>
        <w:ind w:left="2433" w:hanging="710"/>
      </w:pPr>
      <w:rPr>
        <w:rFonts w:hint="default"/>
      </w:rPr>
    </w:lvl>
    <w:lvl w:ilvl="2" w:tplc="1DFA682C">
      <w:start w:val="1"/>
      <w:numFmt w:val="bullet"/>
      <w:lvlText w:val="•"/>
      <w:lvlJc w:val="left"/>
      <w:pPr>
        <w:ind w:left="3311" w:hanging="710"/>
      </w:pPr>
      <w:rPr>
        <w:rFonts w:hint="default"/>
      </w:rPr>
    </w:lvl>
    <w:lvl w:ilvl="3" w:tplc="CCFC9DE2">
      <w:start w:val="1"/>
      <w:numFmt w:val="bullet"/>
      <w:lvlText w:val="•"/>
      <w:lvlJc w:val="left"/>
      <w:pPr>
        <w:ind w:left="4190" w:hanging="710"/>
      </w:pPr>
      <w:rPr>
        <w:rFonts w:hint="default"/>
      </w:rPr>
    </w:lvl>
    <w:lvl w:ilvl="4" w:tplc="984286E2">
      <w:start w:val="1"/>
      <w:numFmt w:val="bullet"/>
      <w:lvlText w:val="•"/>
      <w:lvlJc w:val="left"/>
      <w:pPr>
        <w:ind w:left="5068" w:hanging="710"/>
      </w:pPr>
      <w:rPr>
        <w:rFonts w:hint="default"/>
      </w:rPr>
    </w:lvl>
    <w:lvl w:ilvl="5" w:tplc="F3E4F414">
      <w:start w:val="1"/>
      <w:numFmt w:val="bullet"/>
      <w:lvlText w:val="•"/>
      <w:lvlJc w:val="left"/>
      <w:pPr>
        <w:ind w:left="5947" w:hanging="710"/>
      </w:pPr>
      <w:rPr>
        <w:rFonts w:hint="default"/>
      </w:rPr>
    </w:lvl>
    <w:lvl w:ilvl="6" w:tplc="5B5E8E10">
      <w:start w:val="1"/>
      <w:numFmt w:val="bullet"/>
      <w:lvlText w:val="•"/>
      <w:lvlJc w:val="left"/>
      <w:pPr>
        <w:ind w:left="6825" w:hanging="710"/>
      </w:pPr>
      <w:rPr>
        <w:rFonts w:hint="default"/>
      </w:rPr>
    </w:lvl>
    <w:lvl w:ilvl="7" w:tplc="6464C7EC">
      <w:start w:val="1"/>
      <w:numFmt w:val="bullet"/>
      <w:lvlText w:val="•"/>
      <w:lvlJc w:val="left"/>
      <w:pPr>
        <w:ind w:left="7704" w:hanging="710"/>
      </w:pPr>
      <w:rPr>
        <w:rFonts w:hint="default"/>
      </w:rPr>
    </w:lvl>
    <w:lvl w:ilvl="8" w:tplc="4712137A">
      <w:start w:val="1"/>
      <w:numFmt w:val="bullet"/>
      <w:lvlText w:val="•"/>
      <w:lvlJc w:val="left"/>
      <w:pPr>
        <w:ind w:left="8582" w:hanging="710"/>
      </w:pPr>
      <w:rPr>
        <w:rFonts w:hint="default"/>
      </w:rPr>
    </w:lvl>
  </w:abstractNum>
  <w:abstractNum w:abstractNumId="5" w15:restartNumberingAfterBreak="0">
    <w:nsid w:val="13986AE8"/>
    <w:multiLevelType w:val="hybridMultilevel"/>
    <w:tmpl w:val="350219BE"/>
    <w:lvl w:ilvl="0" w:tplc="FEA6E4A2">
      <w:start w:val="2"/>
      <w:numFmt w:val="decimal"/>
      <w:lvlText w:val="%1."/>
      <w:lvlJc w:val="left"/>
      <w:pPr>
        <w:ind w:left="837" w:hanging="719"/>
      </w:pPr>
      <w:rPr>
        <w:rFonts w:ascii="Arial" w:eastAsia="Arial" w:hAnsi="Arial" w:hint="default"/>
        <w:color w:val="0F0F0F"/>
        <w:spacing w:val="14"/>
        <w:w w:val="94"/>
        <w:sz w:val="21"/>
        <w:szCs w:val="21"/>
      </w:rPr>
    </w:lvl>
    <w:lvl w:ilvl="1" w:tplc="9D16C256">
      <w:start w:val="1"/>
      <w:numFmt w:val="bullet"/>
      <w:lvlText w:val="•"/>
      <w:lvlJc w:val="left"/>
      <w:pPr>
        <w:ind w:left="1795" w:hanging="719"/>
      </w:pPr>
      <w:rPr>
        <w:rFonts w:hint="default"/>
      </w:rPr>
    </w:lvl>
    <w:lvl w:ilvl="2" w:tplc="E3968AEC">
      <w:start w:val="1"/>
      <w:numFmt w:val="bullet"/>
      <w:lvlText w:val="•"/>
      <w:lvlJc w:val="left"/>
      <w:pPr>
        <w:ind w:left="2754" w:hanging="719"/>
      </w:pPr>
      <w:rPr>
        <w:rFonts w:hint="default"/>
      </w:rPr>
    </w:lvl>
    <w:lvl w:ilvl="3" w:tplc="19FC4C76">
      <w:start w:val="1"/>
      <w:numFmt w:val="bullet"/>
      <w:lvlText w:val="•"/>
      <w:lvlJc w:val="left"/>
      <w:pPr>
        <w:ind w:left="3712" w:hanging="719"/>
      </w:pPr>
      <w:rPr>
        <w:rFonts w:hint="default"/>
      </w:rPr>
    </w:lvl>
    <w:lvl w:ilvl="4" w:tplc="C8F4AB9E">
      <w:start w:val="1"/>
      <w:numFmt w:val="bullet"/>
      <w:lvlText w:val="•"/>
      <w:lvlJc w:val="left"/>
      <w:pPr>
        <w:ind w:left="4670" w:hanging="719"/>
      </w:pPr>
      <w:rPr>
        <w:rFonts w:hint="default"/>
      </w:rPr>
    </w:lvl>
    <w:lvl w:ilvl="5" w:tplc="49466D7A">
      <w:start w:val="1"/>
      <w:numFmt w:val="bullet"/>
      <w:lvlText w:val="•"/>
      <w:lvlJc w:val="left"/>
      <w:pPr>
        <w:ind w:left="5628" w:hanging="719"/>
      </w:pPr>
      <w:rPr>
        <w:rFonts w:hint="default"/>
      </w:rPr>
    </w:lvl>
    <w:lvl w:ilvl="6" w:tplc="814EEC86">
      <w:start w:val="1"/>
      <w:numFmt w:val="bullet"/>
      <w:lvlText w:val="•"/>
      <w:lvlJc w:val="left"/>
      <w:pPr>
        <w:ind w:left="6587" w:hanging="719"/>
      </w:pPr>
      <w:rPr>
        <w:rFonts w:hint="default"/>
      </w:rPr>
    </w:lvl>
    <w:lvl w:ilvl="7" w:tplc="8EE090A4">
      <w:start w:val="1"/>
      <w:numFmt w:val="bullet"/>
      <w:lvlText w:val="•"/>
      <w:lvlJc w:val="left"/>
      <w:pPr>
        <w:ind w:left="7545" w:hanging="719"/>
      </w:pPr>
      <w:rPr>
        <w:rFonts w:hint="default"/>
      </w:rPr>
    </w:lvl>
    <w:lvl w:ilvl="8" w:tplc="5CB40020">
      <w:start w:val="1"/>
      <w:numFmt w:val="bullet"/>
      <w:lvlText w:val="•"/>
      <w:lvlJc w:val="left"/>
      <w:pPr>
        <w:ind w:left="8503" w:hanging="719"/>
      </w:pPr>
      <w:rPr>
        <w:rFonts w:hint="default"/>
      </w:rPr>
    </w:lvl>
  </w:abstractNum>
  <w:abstractNum w:abstractNumId="6" w15:restartNumberingAfterBreak="0">
    <w:nsid w:val="15A45C4E"/>
    <w:multiLevelType w:val="hybridMultilevel"/>
    <w:tmpl w:val="E31AFD44"/>
    <w:lvl w:ilvl="0" w:tplc="9DD0A524">
      <w:start w:val="3"/>
      <w:numFmt w:val="decimal"/>
      <w:lvlText w:val="%1."/>
      <w:lvlJc w:val="left"/>
      <w:pPr>
        <w:ind w:left="835" w:hanging="717"/>
      </w:pPr>
      <w:rPr>
        <w:rFonts w:ascii="Arial" w:eastAsia="Arial" w:hAnsi="Arial" w:hint="default"/>
        <w:color w:val="0F0F0F"/>
        <w:w w:val="97"/>
        <w:sz w:val="21"/>
        <w:szCs w:val="21"/>
      </w:rPr>
    </w:lvl>
    <w:lvl w:ilvl="1" w:tplc="C4849386">
      <w:start w:val="1"/>
      <w:numFmt w:val="bullet"/>
      <w:lvlText w:val="•"/>
      <w:lvlJc w:val="left"/>
      <w:pPr>
        <w:ind w:left="1777" w:hanging="717"/>
      </w:pPr>
      <w:rPr>
        <w:rFonts w:hint="default"/>
      </w:rPr>
    </w:lvl>
    <w:lvl w:ilvl="2" w:tplc="F648C250">
      <w:start w:val="1"/>
      <w:numFmt w:val="bullet"/>
      <w:lvlText w:val="•"/>
      <w:lvlJc w:val="left"/>
      <w:pPr>
        <w:ind w:left="2720" w:hanging="717"/>
      </w:pPr>
      <w:rPr>
        <w:rFonts w:hint="default"/>
      </w:rPr>
    </w:lvl>
    <w:lvl w:ilvl="3" w:tplc="0A00E7A6">
      <w:start w:val="1"/>
      <w:numFmt w:val="bullet"/>
      <w:lvlText w:val="•"/>
      <w:lvlJc w:val="left"/>
      <w:pPr>
        <w:ind w:left="3662" w:hanging="717"/>
      </w:pPr>
      <w:rPr>
        <w:rFonts w:hint="default"/>
      </w:rPr>
    </w:lvl>
    <w:lvl w:ilvl="4" w:tplc="621EB526">
      <w:start w:val="1"/>
      <w:numFmt w:val="bullet"/>
      <w:lvlText w:val="•"/>
      <w:lvlJc w:val="left"/>
      <w:pPr>
        <w:ind w:left="4605" w:hanging="717"/>
      </w:pPr>
      <w:rPr>
        <w:rFonts w:hint="default"/>
      </w:rPr>
    </w:lvl>
    <w:lvl w:ilvl="5" w:tplc="F3409E90">
      <w:start w:val="1"/>
      <w:numFmt w:val="bullet"/>
      <w:lvlText w:val="•"/>
      <w:lvlJc w:val="left"/>
      <w:pPr>
        <w:ind w:left="5547" w:hanging="717"/>
      </w:pPr>
      <w:rPr>
        <w:rFonts w:hint="default"/>
      </w:rPr>
    </w:lvl>
    <w:lvl w:ilvl="6" w:tplc="6E588CEC">
      <w:start w:val="1"/>
      <w:numFmt w:val="bullet"/>
      <w:lvlText w:val="•"/>
      <w:lvlJc w:val="left"/>
      <w:pPr>
        <w:ind w:left="6490" w:hanging="717"/>
      </w:pPr>
      <w:rPr>
        <w:rFonts w:hint="default"/>
      </w:rPr>
    </w:lvl>
    <w:lvl w:ilvl="7" w:tplc="C04E088C">
      <w:start w:val="1"/>
      <w:numFmt w:val="bullet"/>
      <w:lvlText w:val="•"/>
      <w:lvlJc w:val="left"/>
      <w:pPr>
        <w:ind w:left="7432" w:hanging="717"/>
      </w:pPr>
      <w:rPr>
        <w:rFonts w:hint="default"/>
      </w:rPr>
    </w:lvl>
    <w:lvl w:ilvl="8" w:tplc="5E509C8E">
      <w:start w:val="1"/>
      <w:numFmt w:val="bullet"/>
      <w:lvlText w:val="•"/>
      <w:lvlJc w:val="left"/>
      <w:pPr>
        <w:ind w:left="8375" w:hanging="717"/>
      </w:pPr>
      <w:rPr>
        <w:rFonts w:hint="default"/>
      </w:rPr>
    </w:lvl>
  </w:abstractNum>
  <w:abstractNum w:abstractNumId="7" w15:restartNumberingAfterBreak="0">
    <w:nsid w:val="15BA44FB"/>
    <w:multiLevelType w:val="hybridMultilevel"/>
    <w:tmpl w:val="EA6A8ABE"/>
    <w:lvl w:ilvl="0" w:tplc="6F382E00">
      <w:start w:val="1"/>
      <w:numFmt w:val="decimal"/>
      <w:lvlText w:val="%1."/>
      <w:lvlJc w:val="left"/>
      <w:pPr>
        <w:ind w:left="842" w:hanging="714"/>
      </w:pPr>
      <w:rPr>
        <w:rFonts w:ascii="Arial" w:eastAsia="Arial" w:hAnsi="Arial" w:hint="default"/>
        <w:color w:val="0F0F0F"/>
        <w:spacing w:val="-70"/>
        <w:w w:val="162"/>
        <w:sz w:val="21"/>
        <w:szCs w:val="21"/>
      </w:rPr>
    </w:lvl>
    <w:lvl w:ilvl="1" w:tplc="443E535A">
      <w:start w:val="1"/>
      <w:numFmt w:val="bullet"/>
      <w:lvlText w:val="•"/>
      <w:lvlJc w:val="left"/>
      <w:pPr>
        <w:ind w:left="1792" w:hanging="714"/>
      </w:pPr>
      <w:rPr>
        <w:rFonts w:hint="default"/>
      </w:rPr>
    </w:lvl>
    <w:lvl w:ilvl="2" w:tplc="1C58BA70">
      <w:start w:val="1"/>
      <w:numFmt w:val="bullet"/>
      <w:lvlText w:val="•"/>
      <w:lvlJc w:val="left"/>
      <w:pPr>
        <w:ind w:left="2741" w:hanging="714"/>
      </w:pPr>
      <w:rPr>
        <w:rFonts w:hint="default"/>
      </w:rPr>
    </w:lvl>
    <w:lvl w:ilvl="3" w:tplc="E176F4D6">
      <w:start w:val="1"/>
      <w:numFmt w:val="bullet"/>
      <w:lvlText w:val="•"/>
      <w:lvlJc w:val="left"/>
      <w:pPr>
        <w:ind w:left="3691" w:hanging="714"/>
      </w:pPr>
      <w:rPr>
        <w:rFonts w:hint="default"/>
      </w:rPr>
    </w:lvl>
    <w:lvl w:ilvl="4" w:tplc="4B6E43F4">
      <w:start w:val="1"/>
      <w:numFmt w:val="bullet"/>
      <w:lvlText w:val="•"/>
      <w:lvlJc w:val="left"/>
      <w:pPr>
        <w:ind w:left="4641" w:hanging="714"/>
      </w:pPr>
      <w:rPr>
        <w:rFonts w:hint="default"/>
      </w:rPr>
    </w:lvl>
    <w:lvl w:ilvl="5" w:tplc="664CC7F4">
      <w:start w:val="1"/>
      <w:numFmt w:val="bullet"/>
      <w:lvlText w:val="•"/>
      <w:lvlJc w:val="left"/>
      <w:pPr>
        <w:ind w:left="5591" w:hanging="714"/>
      </w:pPr>
      <w:rPr>
        <w:rFonts w:hint="default"/>
      </w:rPr>
    </w:lvl>
    <w:lvl w:ilvl="6" w:tplc="8084C606">
      <w:start w:val="1"/>
      <w:numFmt w:val="bullet"/>
      <w:lvlText w:val="•"/>
      <w:lvlJc w:val="left"/>
      <w:pPr>
        <w:ind w:left="6540" w:hanging="714"/>
      </w:pPr>
      <w:rPr>
        <w:rFonts w:hint="default"/>
      </w:rPr>
    </w:lvl>
    <w:lvl w:ilvl="7" w:tplc="8F16E8A8">
      <w:start w:val="1"/>
      <w:numFmt w:val="bullet"/>
      <w:lvlText w:val="•"/>
      <w:lvlJc w:val="left"/>
      <w:pPr>
        <w:ind w:left="7490" w:hanging="714"/>
      </w:pPr>
      <w:rPr>
        <w:rFonts w:hint="default"/>
      </w:rPr>
    </w:lvl>
    <w:lvl w:ilvl="8" w:tplc="06B800E8">
      <w:start w:val="1"/>
      <w:numFmt w:val="bullet"/>
      <w:lvlText w:val="•"/>
      <w:lvlJc w:val="left"/>
      <w:pPr>
        <w:ind w:left="8440" w:hanging="714"/>
      </w:pPr>
      <w:rPr>
        <w:rFonts w:hint="default"/>
      </w:rPr>
    </w:lvl>
  </w:abstractNum>
  <w:abstractNum w:abstractNumId="8" w15:restartNumberingAfterBreak="0">
    <w:nsid w:val="169620FB"/>
    <w:multiLevelType w:val="hybridMultilevel"/>
    <w:tmpl w:val="EEA615BC"/>
    <w:lvl w:ilvl="0" w:tplc="4C6A0EBE">
      <w:start w:val="1"/>
      <w:numFmt w:val="bullet"/>
      <w:lvlText w:val="-"/>
      <w:lvlJc w:val="left"/>
      <w:pPr>
        <w:ind w:left="404" w:hanging="163"/>
      </w:pPr>
      <w:rPr>
        <w:rFonts w:ascii="Times New Roman" w:eastAsia="Times New Roman" w:hAnsi="Times New Roman" w:hint="default"/>
        <w:color w:val="1C1C1C"/>
        <w:w w:val="103"/>
        <w:sz w:val="27"/>
        <w:szCs w:val="27"/>
      </w:rPr>
    </w:lvl>
    <w:lvl w:ilvl="1" w:tplc="F984E638">
      <w:start w:val="1"/>
      <w:numFmt w:val="bullet"/>
      <w:lvlText w:val="•"/>
      <w:lvlJc w:val="left"/>
      <w:pPr>
        <w:ind w:left="781" w:hanging="163"/>
      </w:pPr>
      <w:rPr>
        <w:rFonts w:hint="default"/>
      </w:rPr>
    </w:lvl>
    <w:lvl w:ilvl="2" w:tplc="9B5455A6">
      <w:start w:val="1"/>
      <w:numFmt w:val="bullet"/>
      <w:lvlText w:val="•"/>
      <w:lvlJc w:val="left"/>
      <w:pPr>
        <w:ind w:left="1163" w:hanging="163"/>
      </w:pPr>
      <w:rPr>
        <w:rFonts w:hint="default"/>
      </w:rPr>
    </w:lvl>
    <w:lvl w:ilvl="3" w:tplc="5ADE7442">
      <w:start w:val="1"/>
      <w:numFmt w:val="bullet"/>
      <w:lvlText w:val="•"/>
      <w:lvlJc w:val="left"/>
      <w:pPr>
        <w:ind w:left="1544" w:hanging="163"/>
      </w:pPr>
      <w:rPr>
        <w:rFonts w:hint="default"/>
      </w:rPr>
    </w:lvl>
    <w:lvl w:ilvl="4" w:tplc="9CA631AA">
      <w:start w:val="1"/>
      <w:numFmt w:val="bullet"/>
      <w:lvlText w:val="•"/>
      <w:lvlJc w:val="left"/>
      <w:pPr>
        <w:ind w:left="1926" w:hanging="163"/>
      </w:pPr>
      <w:rPr>
        <w:rFonts w:hint="default"/>
      </w:rPr>
    </w:lvl>
    <w:lvl w:ilvl="5" w:tplc="A7F297A4">
      <w:start w:val="1"/>
      <w:numFmt w:val="bullet"/>
      <w:lvlText w:val="•"/>
      <w:lvlJc w:val="left"/>
      <w:pPr>
        <w:ind w:left="2307" w:hanging="163"/>
      </w:pPr>
      <w:rPr>
        <w:rFonts w:hint="default"/>
      </w:rPr>
    </w:lvl>
    <w:lvl w:ilvl="6" w:tplc="1B364E0E">
      <w:start w:val="1"/>
      <w:numFmt w:val="bullet"/>
      <w:lvlText w:val="•"/>
      <w:lvlJc w:val="left"/>
      <w:pPr>
        <w:ind w:left="2689" w:hanging="163"/>
      </w:pPr>
      <w:rPr>
        <w:rFonts w:hint="default"/>
      </w:rPr>
    </w:lvl>
    <w:lvl w:ilvl="7" w:tplc="E4A08C6A">
      <w:start w:val="1"/>
      <w:numFmt w:val="bullet"/>
      <w:lvlText w:val="•"/>
      <w:lvlJc w:val="left"/>
      <w:pPr>
        <w:ind w:left="3071" w:hanging="163"/>
      </w:pPr>
      <w:rPr>
        <w:rFonts w:hint="default"/>
      </w:rPr>
    </w:lvl>
    <w:lvl w:ilvl="8" w:tplc="5B94AC20">
      <w:start w:val="1"/>
      <w:numFmt w:val="bullet"/>
      <w:lvlText w:val="•"/>
      <w:lvlJc w:val="left"/>
      <w:pPr>
        <w:ind w:left="3452" w:hanging="163"/>
      </w:pPr>
      <w:rPr>
        <w:rFonts w:hint="default"/>
      </w:rPr>
    </w:lvl>
  </w:abstractNum>
  <w:abstractNum w:abstractNumId="9" w15:restartNumberingAfterBreak="0">
    <w:nsid w:val="16F02F53"/>
    <w:multiLevelType w:val="hybridMultilevel"/>
    <w:tmpl w:val="7A184AF6"/>
    <w:lvl w:ilvl="0" w:tplc="3A00774A">
      <w:start w:val="2"/>
      <w:numFmt w:val="decimal"/>
      <w:lvlText w:val="%1."/>
      <w:lvlJc w:val="left"/>
      <w:pPr>
        <w:ind w:left="851" w:hanging="723"/>
      </w:pPr>
      <w:rPr>
        <w:rFonts w:ascii="Arial" w:eastAsia="Arial" w:hAnsi="Arial" w:hint="default"/>
        <w:color w:val="0F0F0F"/>
        <w:spacing w:val="14"/>
        <w:w w:val="94"/>
        <w:sz w:val="21"/>
        <w:szCs w:val="21"/>
      </w:rPr>
    </w:lvl>
    <w:lvl w:ilvl="1" w:tplc="ADFC3242">
      <w:start w:val="1"/>
      <w:numFmt w:val="bullet"/>
      <w:lvlText w:val="•"/>
      <w:lvlJc w:val="left"/>
      <w:pPr>
        <w:ind w:left="1800" w:hanging="723"/>
      </w:pPr>
      <w:rPr>
        <w:rFonts w:hint="default"/>
      </w:rPr>
    </w:lvl>
    <w:lvl w:ilvl="2" w:tplc="5E9CE5D6">
      <w:start w:val="1"/>
      <w:numFmt w:val="bullet"/>
      <w:lvlText w:val="•"/>
      <w:lvlJc w:val="left"/>
      <w:pPr>
        <w:ind w:left="2749" w:hanging="723"/>
      </w:pPr>
      <w:rPr>
        <w:rFonts w:hint="default"/>
      </w:rPr>
    </w:lvl>
    <w:lvl w:ilvl="3" w:tplc="CC0097F8">
      <w:start w:val="1"/>
      <w:numFmt w:val="bullet"/>
      <w:lvlText w:val="•"/>
      <w:lvlJc w:val="left"/>
      <w:pPr>
        <w:ind w:left="3698" w:hanging="723"/>
      </w:pPr>
      <w:rPr>
        <w:rFonts w:hint="default"/>
      </w:rPr>
    </w:lvl>
    <w:lvl w:ilvl="4" w:tplc="95243046">
      <w:start w:val="1"/>
      <w:numFmt w:val="bullet"/>
      <w:lvlText w:val="•"/>
      <w:lvlJc w:val="left"/>
      <w:pPr>
        <w:ind w:left="4647" w:hanging="723"/>
      </w:pPr>
      <w:rPr>
        <w:rFonts w:hint="default"/>
      </w:rPr>
    </w:lvl>
    <w:lvl w:ilvl="5" w:tplc="5C76B410">
      <w:start w:val="1"/>
      <w:numFmt w:val="bullet"/>
      <w:lvlText w:val="•"/>
      <w:lvlJc w:val="left"/>
      <w:pPr>
        <w:ind w:left="5595" w:hanging="723"/>
      </w:pPr>
      <w:rPr>
        <w:rFonts w:hint="default"/>
      </w:rPr>
    </w:lvl>
    <w:lvl w:ilvl="6" w:tplc="47526FDC">
      <w:start w:val="1"/>
      <w:numFmt w:val="bullet"/>
      <w:lvlText w:val="•"/>
      <w:lvlJc w:val="left"/>
      <w:pPr>
        <w:ind w:left="6544" w:hanging="723"/>
      </w:pPr>
      <w:rPr>
        <w:rFonts w:hint="default"/>
      </w:rPr>
    </w:lvl>
    <w:lvl w:ilvl="7" w:tplc="BF140FD0">
      <w:start w:val="1"/>
      <w:numFmt w:val="bullet"/>
      <w:lvlText w:val="•"/>
      <w:lvlJc w:val="left"/>
      <w:pPr>
        <w:ind w:left="7493" w:hanging="723"/>
      </w:pPr>
      <w:rPr>
        <w:rFonts w:hint="default"/>
      </w:rPr>
    </w:lvl>
    <w:lvl w:ilvl="8" w:tplc="0BE8032E">
      <w:start w:val="1"/>
      <w:numFmt w:val="bullet"/>
      <w:lvlText w:val="•"/>
      <w:lvlJc w:val="left"/>
      <w:pPr>
        <w:ind w:left="8442" w:hanging="723"/>
      </w:pPr>
      <w:rPr>
        <w:rFonts w:hint="default"/>
      </w:rPr>
    </w:lvl>
  </w:abstractNum>
  <w:abstractNum w:abstractNumId="10" w15:restartNumberingAfterBreak="0">
    <w:nsid w:val="171403AD"/>
    <w:multiLevelType w:val="hybridMultilevel"/>
    <w:tmpl w:val="59CA11A4"/>
    <w:lvl w:ilvl="0" w:tplc="28FE1F50">
      <w:start w:val="11"/>
      <w:numFmt w:val="upperLetter"/>
      <w:lvlText w:val="%1."/>
      <w:lvlJc w:val="left"/>
      <w:pPr>
        <w:ind w:left="814" w:hanging="715"/>
      </w:pPr>
      <w:rPr>
        <w:rFonts w:ascii="Arial" w:eastAsia="Arial" w:hAnsi="Arial" w:hint="default"/>
        <w:color w:val="0F0F0F"/>
        <w:spacing w:val="9"/>
        <w:w w:val="81"/>
        <w:sz w:val="21"/>
        <w:szCs w:val="21"/>
      </w:rPr>
    </w:lvl>
    <w:lvl w:ilvl="1" w:tplc="B9D80EE8">
      <w:start w:val="1"/>
      <w:numFmt w:val="bullet"/>
      <w:lvlText w:val="•"/>
      <w:lvlJc w:val="left"/>
      <w:pPr>
        <w:ind w:left="1767" w:hanging="715"/>
      </w:pPr>
      <w:rPr>
        <w:rFonts w:hint="default"/>
      </w:rPr>
    </w:lvl>
    <w:lvl w:ilvl="2" w:tplc="5D888A3A">
      <w:start w:val="1"/>
      <w:numFmt w:val="bullet"/>
      <w:lvlText w:val="•"/>
      <w:lvlJc w:val="left"/>
      <w:pPr>
        <w:ind w:left="2719" w:hanging="715"/>
      </w:pPr>
      <w:rPr>
        <w:rFonts w:hint="default"/>
      </w:rPr>
    </w:lvl>
    <w:lvl w:ilvl="3" w:tplc="79FC328C">
      <w:start w:val="1"/>
      <w:numFmt w:val="bullet"/>
      <w:lvlText w:val="•"/>
      <w:lvlJc w:val="left"/>
      <w:pPr>
        <w:ind w:left="3672" w:hanging="715"/>
      </w:pPr>
      <w:rPr>
        <w:rFonts w:hint="default"/>
      </w:rPr>
    </w:lvl>
    <w:lvl w:ilvl="4" w:tplc="7E7CBC5E">
      <w:start w:val="1"/>
      <w:numFmt w:val="bullet"/>
      <w:lvlText w:val="•"/>
      <w:lvlJc w:val="left"/>
      <w:pPr>
        <w:ind w:left="4624" w:hanging="715"/>
      </w:pPr>
      <w:rPr>
        <w:rFonts w:hint="default"/>
      </w:rPr>
    </w:lvl>
    <w:lvl w:ilvl="5" w:tplc="E8049CD4">
      <w:start w:val="1"/>
      <w:numFmt w:val="bullet"/>
      <w:lvlText w:val="•"/>
      <w:lvlJc w:val="left"/>
      <w:pPr>
        <w:ind w:left="5577" w:hanging="715"/>
      </w:pPr>
      <w:rPr>
        <w:rFonts w:hint="default"/>
      </w:rPr>
    </w:lvl>
    <w:lvl w:ilvl="6" w:tplc="168E8D18">
      <w:start w:val="1"/>
      <w:numFmt w:val="bullet"/>
      <w:lvlText w:val="•"/>
      <w:lvlJc w:val="left"/>
      <w:pPr>
        <w:ind w:left="6529" w:hanging="715"/>
      </w:pPr>
      <w:rPr>
        <w:rFonts w:hint="default"/>
      </w:rPr>
    </w:lvl>
    <w:lvl w:ilvl="7" w:tplc="37B20F1E">
      <w:start w:val="1"/>
      <w:numFmt w:val="bullet"/>
      <w:lvlText w:val="•"/>
      <w:lvlJc w:val="left"/>
      <w:pPr>
        <w:ind w:left="7482" w:hanging="715"/>
      </w:pPr>
      <w:rPr>
        <w:rFonts w:hint="default"/>
      </w:rPr>
    </w:lvl>
    <w:lvl w:ilvl="8" w:tplc="431CD3A4">
      <w:start w:val="1"/>
      <w:numFmt w:val="bullet"/>
      <w:lvlText w:val="•"/>
      <w:lvlJc w:val="left"/>
      <w:pPr>
        <w:ind w:left="8434" w:hanging="715"/>
      </w:pPr>
      <w:rPr>
        <w:rFonts w:hint="default"/>
      </w:rPr>
    </w:lvl>
  </w:abstractNum>
  <w:abstractNum w:abstractNumId="11" w15:restartNumberingAfterBreak="0">
    <w:nsid w:val="186C109C"/>
    <w:multiLevelType w:val="hybridMultilevel"/>
    <w:tmpl w:val="00FADEAA"/>
    <w:lvl w:ilvl="0" w:tplc="9CC0DFFE">
      <w:start w:val="10"/>
      <w:numFmt w:val="decimal"/>
      <w:lvlText w:val="%1."/>
      <w:lvlJc w:val="left"/>
      <w:pPr>
        <w:ind w:left="821" w:hanging="712"/>
      </w:pPr>
      <w:rPr>
        <w:rFonts w:ascii="Arial" w:eastAsia="Arial" w:hAnsi="Arial" w:hint="default"/>
        <w:color w:val="111111"/>
        <w:sz w:val="21"/>
        <w:szCs w:val="21"/>
      </w:rPr>
    </w:lvl>
    <w:lvl w:ilvl="1" w:tplc="BFDCFFE0">
      <w:start w:val="1"/>
      <w:numFmt w:val="decimal"/>
      <w:lvlText w:val="%2."/>
      <w:lvlJc w:val="left"/>
      <w:pPr>
        <w:ind w:left="860" w:hanging="354"/>
      </w:pPr>
      <w:rPr>
        <w:rFonts w:ascii="Times New Roman" w:eastAsia="Times New Roman" w:hAnsi="Times New Roman" w:hint="default"/>
        <w:color w:val="111111"/>
        <w:w w:val="110"/>
        <w:sz w:val="22"/>
        <w:szCs w:val="22"/>
      </w:rPr>
    </w:lvl>
    <w:lvl w:ilvl="2" w:tplc="F48AF086">
      <w:start w:val="1"/>
      <w:numFmt w:val="bullet"/>
      <w:lvlText w:val="•"/>
      <w:lvlJc w:val="left"/>
      <w:pPr>
        <w:ind w:left="860" w:hanging="354"/>
      </w:pPr>
      <w:rPr>
        <w:rFonts w:hint="default"/>
      </w:rPr>
    </w:lvl>
    <w:lvl w:ilvl="3" w:tplc="CF6843C4">
      <w:start w:val="1"/>
      <w:numFmt w:val="bullet"/>
      <w:lvlText w:val="•"/>
      <w:lvlJc w:val="left"/>
      <w:pPr>
        <w:ind w:left="1945" w:hanging="354"/>
      </w:pPr>
      <w:rPr>
        <w:rFonts w:hint="default"/>
      </w:rPr>
    </w:lvl>
    <w:lvl w:ilvl="4" w:tplc="3F54076A">
      <w:start w:val="1"/>
      <w:numFmt w:val="bullet"/>
      <w:lvlText w:val="•"/>
      <w:lvlJc w:val="left"/>
      <w:pPr>
        <w:ind w:left="3030" w:hanging="354"/>
      </w:pPr>
      <w:rPr>
        <w:rFonts w:hint="default"/>
      </w:rPr>
    </w:lvl>
    <w:lvl w:ilvl="5" w:tplc="D272E7E4">
      <w:start w:val="1"/>
      <w:numFmt w:val="bullet"/>
      <w:lvlText w:val="•"/>
      <w:lvlJc w:val="left"/>
      <w:pPr>
        <w:ind w:left="4115" w:hanging="354"/>
      </w:pPr>
      <w:rPr>
        <w:rFonts w:hint="default"/>
      </w:rPr>
    </w:lvl>
    <w:lvl w:ilvl="6" w:tplc="AF1A20A4">
      <w:start w:val="1"/>
      <w:numFmt w:val="bullet"/>
      <w:lvlText w:val="•"/>
      <w:lvlJc w:val="left"/>
      <w:pPr>
        <w:ind w:left="5200" w:hanging="354"/>
      </w:pPr>
      <w:rPr>
        <w:rFonts w:hint="default"/>
      </w:rPr>
    </w:lvl>
    <w:lvl w:ilvl="7" w:tplc="ADBEE00C">
      <w:start w:val="1"/>
      <w:numFmt w:val="bullet"/>
      <w:lvlText w:val="•"/>
      <w:lvlJc w:val="left"/>
      <w:pPr>
        <w:ind w:left="6285" w:hanging="354"/>
      </w:pPr>
      <w:rPr>
        <w:rFonts w:hint="default"/>
      </w:rPr>
    </w:lvl>
    <w:lvl w:ilvl="8" w:tplc="A6A462B0">
      <w:start w:val="1"/>
      <w:numFmt w:val="bullet"/>
      <w:lvlText w:val="•"/>
      <w:lvlJc w:val="left"/>
      <w:pPr>
        <w:ind w:left="7370" w:hanging="354"/>
      </w:pPr>
      <w:rPr>
        <w:rFonts w:hint="default"/>
      </w:rPr>
    </w:lvl>
  </w:abstractNum>
  <w:abstractNum w:abstractNumId="12" w15:restartNumberingAfterBreak="0">
    <w:nsid w:val="1ABD0504"/>
    <w:multiLevelType w:val="hybridMultilevel"/>
    <w:tmpl w:val="14600E9A"/>
    <w:lvl w:ilvl="0" w:tplc="6BCAAD0E">
      <w:start w:val="1"/>
      <w:numFmt w:val="decimal"/>
      <w:lvlText w:val="%1."/>
      <w:lvlJc w:val="left"/>
      <w:pPr>
        <w:ind w:left="835" w:hanging="710"/>
      </w:pPr>
      <w:rPr>
        <w:rFonts w:ascii="Arial" w:eastAsia="Arial" w:hAnsi="Arial" w:hint="default"/>
        <w:color w:val="0F0F0F"/>
        <w:spacing w:val="-69"/>
        <w:w w:val="161"/>
        <w:sz w:val="21"/>
        <w:szCs w:val="21"/>
      </w:rPr>
    </w:lvl>
    <w:lvl w:ilvl="1" w:tplc="982423B8">
      <w:start w:val="1"/>
      <w:numFmt w:val="lowerLetter"/>
      <w:lvlText w:val="%2)"/>
      <w:lvlJc w:val="left"/>
      <w:pPr>
        <w:ind w:left="1550" w:hanging="722"/>
      </w:pPr>
      <w:rPr>
        <w:rFonts w:ascii="Arial" w:eastAsia="Arial" w:hAnsi="Arial" w:hint="default"/>
        <w:color w:val="0F0F0F"/>
        <w:w w:val="90"/>
        <w:sz w:val="21"/>
        <w:szCs w:val="21"/>
      </w:rPr>
    </w:lvl>
    <w:lvl w:ilvl="2" w:tplc="C5FE4A8C">
      <w:start w:val="1"/>
      <w:numFmt w:val="bullet"/>
      <w:lvlText w:val="•"/>
      <w:lvlJc w:val="left"/>
      <w:pPr>
        <w:ind w:left="1854" w:hanging="722"/>
      </w:pPr>
      <w:rPr>
        <w:rFonts w:hint="default"/>
      </w:rPr>
    </w:lvl>
    <w:lvl w:ilvl="3" w:tplc="691CB79C">
      <w:start w:val="1"/>
      <w:numFmt w:val="bullet"/>
      <w:lvlText w:val="•"/>
      <w:lvlJc w:val="left"/>
      <w:pPr>
        <w:ind w:left="2158" w:hanging="722"/>
      </w:pPr>
      <w:rPr>
        <w:rFonts w:hint="default"/>
      </w:rPr>
    </w:lvl>
    <w:lvl w:ilvl="4" w:tplc="708625F4">
      <w:start w:val="1"/>
      <w:numFmt w:val="bullet"/>
      <w:lvlText w:val="•"/>
      <w:lvlJc w:val="left"/>
      <w:pPr>
        <w:ind w:left="2462" w:hanging="722"/>
      </w:pPr>
      <w:rPr>
        <w:rFonts w:hint="default"/>
      </w:rPr>
    </w:lvl>
    <w:lvl w:ilvl="5" w:tplc="694270DA">
      <w:start w:val="1"/>
      <w:numFmt w:val="bullet"/>
      <w:lvlText w:val="•"/>
      <w:lvlJc w:val="left"/>
      <w:pPr>
        <w:ind w:left="2766" w:hanging="722"/>
      </w:pPr>
      <w:rPr>
        <w:rFonts w:hint="default"/>
      </w:rPr>
    </w:lvl>
    <w:lvl w:ilvl="6" w:tplc="CB94A802">
      <w:start w:val="1"/>
      <w:numFmt w:val="bullet"/>
      <w:lvlText w:val="•"/>
      <w:lvlJc w:val="left"/>
      <w:pPr>
        <w:ind w:left="3070" w:hanging="722"/>
      </w:pPr>
      <w:rPr>
        <w:rFonts w:hint="default"/>
      </w:rPr>
    </w:lvl>
    <w:lvl w:ilvl="7" w:tplc="DCBA903A">
      <w:start w:val="1"/>
      <w:numFmt w:val="bullet"/>
      <w:lvlText w:val="•"/>
      <w:lvlJc w:val="left"/>
      <w:pPr>
        <w:ind w:left="3374" w:hanging="722"/>
      </w:pPr>
      <w:rPr>
        <w:rFonts w:hint="default"/>
      </w:rPr>
    </w:lvl>
    <w:lvl w:ilvl="8" w:tplc="7DE8B2CE">
      <w:start w:val="1"/>
      <w:numFmt w:val="bullet"/>
      <w:lvlText w:val="•"/>
      <w:lvlJc w:val="left"/>
      <w:pPr>
        <w:ind w:left="3678" w:hanging="722"/>
      </w:pPr>
      <w:rPr>
        <w:rFonts w:hint="default"/>
      </w:rPr>
    </w:lvl>
  </w:abstractNum>
  <w:abstractNum w:abstractNumId="13" w15:restartNumberingAfterBreak="0">
    <w:nsid w:val="1B985B00"/>
    <w:multiLevelType w:val="hybridMultilevel"/>
    <w:tmpl w:val="B15CA91C"/>
    <w:lvl w:ilvl="0" w:tplc="3C6EAB76">
      <w:start w:val="1"/>
      <w:numFmt w:val="bullet"/>
      <w:lvlText w:val="-"/>
      <w:lvlJc w:val="left"/>
      <w:pPr>
        <w:ind w:left="835" w:hanging="134"/>
      </w:pPr>
      <w:rPr>
        <w:rFonts w:ascii="Times New Roman" w:eastAsia="Times New Roman" w:hAnsi="Times New Roman" w:hint="default"/>
        <w:color w:val="232323"/>
        <w:w w:val="104"/>
        <w:sz w:val="23"/>
        <w:szCs w:val="23"/>
      </w:rPr>
    </w:lvl>
    <w:lvl w:ilvl="1" w:tplc="5114F83C">
      <w:start w:val="1"/>
      <w:numFmt w:val="bullet"/>
      <w:lvlText w:val="•"/>
      <w:lvlJc w:val="left"/>
      <w:pPr>
        <w:ind w:left="1736" w:hanging="134"/>
      </w:pPr>
      <w:rPr>
        <w:rFonts w:hint="default"/>
      </w:rPr>
    </w:lvl>
    <w:lvl w:ilvl="2" w:tplc="D0CCA1C0">
      <w:start w:val="1"/>
      <w:numFmt w:val="bullet"/>
      <w:lvlText w:val="•"/>
      <w:lvlJc w:val="left"/>
      <w:pPr>
        <w:ind w:left="2632" w:hanging="134"/>
      </w:pPr>
      <w:rPr>
        <w:rFonts w:hint="default"/>
      </w:rPr>
    </w:lvl>
    <w:lvl w:ilvl="3" w:tplc="E654E902">
      <w:start w:val="1"/>
      <w:numFmt w:val="bullet"/>
      <w:lvlText w:val="•"/>
      <w:lvlJc w:val="left"/>
      <w:pPr>
        <w:ind w:left="3528" w:hanging="134"/>
      </w:pPr>
      <w:rPr>
        <w:rFonts w:hint="default"/>
      </w:rPr>
    </w:lvl>
    <w:lvl w:ilvl="4" w:tplc="80FE08DE">
      <w:start w:val="1"/>
      <w:numFmt w:val="bullet"/>
      <w:lvlText w:val="•"/>
      <w:lvlJc w:val="left"/>
      <w:pPr>
        <w:ind w:left="4424" w:hanging="134"/>
      </w:pPr>
      <w:rPr>
        <w:rFonts w:hint="default"/>
      </w:rPr>
    </w:lvl>
    <w:lvl w:ilvl="5" w:tplc="691A7BE8">
      <w:start w:val="1"/>
      <w:numFmt w:val="bullet"/>
      <w:lvlText w:val="•"/>
      <w:lvlJc w:val="left"/>
      <w:pPr>
        <w:ind w:left="5320" w:hanging="134"/>
      </w:pPr>
      <w:rPr>
        <w:rFonts w:hint="default"/>
      </w:rPr>
    </w:lvl>
    <w:lvl w:ilvl="6" w:tplc="EFD2145E">
      <w:start w:val="1"/>
      <w:numFmt w:val="bullet"/>
      <w:lvlText w:val="•"/>
      <w:lvlJc w:val="left"/>
      <w:pPr>
        <w:ind w:left="6216" w:hanging="134"/>
      </w:pPr>
      <w:rPr>
        <w:rFonts w:hint="default"/>
      </w:rPr>
    </w:lvl>
    <w:lvl w:ilvl="7" w:tplc="ABB02F7A">
      <w:start w:val="1"/>
      <w:numFmt w:val="bullet"/>
      <w:lvlText w:val="•"/>
      <w:lvlJc w:val="left"/>
      <w:pPr>
        <w:ind w:left="7112" w:hanging="134"/>
      </w:pPr>
      <w:rPr>
        <w:rFonts w:hint="default"/>
      </w:rPr>
    </w:lvl>
    <w:lvl w:ilvl="8" w:tplc="B11AB376">
      <w:start w:val="1"/>
      <w:numFmt w:val="bullet"/>
      <w:lvlText w:val="•"/>
      <w:lvlJc w:val="left"/>
      <w:pPr>
        <w:ind w:left="8008" w:hanging="134"/>
      </w:pPr>
      <w:rPr>
        <w:rFonts w:hint="default"/>
      </w:rPr>
    </w:lvl>
  </w:abstractNum>
  <w:abstractNum w:abstractNumId="14" w15:restartNumberingAfterBreak="0">
    <w:nsid w:val="1CFA60F2"/>
    <w:multiLevelType w:val="hybridMultilevel"/>
    <w:tmpl w:val="0FB02F60"/>
    <w:lvl w:ilvl="0" w:tplc="7986A27A">
      <w:start w:val="2"/>
      <w:numFmt w:val="decimal"/>
      <w:lvlText w:val="%1."/>
      <w:lvlJc w:val="left"/>
      <w:pPr>
        <w:ind w:left="1544" w:hanging="239"/>
      </w:pPr>
      <w:rPr>
        <w:rFonts w:ascii="Times New Roman" w:eastAsia="Times New Roman" w:hAnsi="Times New Roman" w:hint="default"/>
        <w:color w:val="262626"/>
        <w:w w:val="102"/>
        <w:sz w:val="23"/>
        <w:szCs w:val="23"/>
      </w:rPr>
    </w:lvl>
    <w:lvl w:ilvl="1" w:tplc="E4762CAA">
      <w:start w:val="1"/>
      <w:numFmt w:val="lowerLetter"/>
      <w:lvlText w:val="%2."/>
      <w:lvlJc w:val="left"/>
      <w:pPr>
        <w:ind w:left="4406" w:hanging="715"/>
      </w:pPr>
      <w:rPr>
        <w:rFonts w:asciiTheme="minorHAnsi" w:eastAsiaTheme="minorHAnsi" w:hAnsiTheme="minorHAnsi" w:cstheme="minorBidi"/>
        <w:color w:val="262626"/>
        <w:w w:val="99"/>
        <w:sz w:val="23"/>
        <w:szCs w:val="23"/>
      </w:rPr>
    </w:lvl>
    <w:lvl w:ilvl="2" w:tplc="A6C8EB74">
      <w:start w:val="1"/>
      <w:numFmt w:val="bullet"/>
      <w:lvlText w:val="•"/>
      <w:lvlJc w:val="left"/>
      <w:pPr>
        <w:ind w:left="4997" w:hanging="715"/>
      </w:pPr>
      <w:rPr>
        <w:rFonts w:hint="default"/>
      </w:rPr>
    </w:lvl>
    <w:lvl w:ilvl="3" w:tplc="3F10AE70">
      <w:start w:val="1"/>
      <w:numFmt w:val="bullet"/>
      <w:lvlText w:val="•"/>
      <w:lvlJc w:val="left"/>
      <w:pPr>
        <w:ind w:left="5595" w:hanging="715"/>
      </w:pPr>
      <w:rPr>
        <w:rFonts w:hint="default"/>
      </w:rPr>
    </w:lvl>
    <w:lvl w:ilvl="4" w:tplc="9BE06820">
      <w:start w:val="1"/>
      <w:numFmt w:val="bullet"/>
      <w:lvlText w:val="•"/>
      <w:lvlJc w:val="left"/>
      <w:pPr>
        <w:ind w:left="6193" w:hanging="715"/>
      </w:pPr>
      <w:rPr>
        <w:rFonts w:hint="default"/>
      </w:rPr>
    </w:lvl>
    <w:lvl w:ilvl="5" w:tplc="0E3A1F4C">
      <w:start w:val="1"/>
      <w:numFmt w:val="bullet"/>
      <w:lvlText w:val="•"/>
      <w:lvlJc w:val="left"/>
      <w:pPr>
        <w:ind w:left="6791" w:hanging="715"/>
      </w:pPr>
      <w:rPr>
        <w:rFonts w:hint="default"/>
      </w:rPr>
    </w:lvl>
    <w:lvl w:ilvl="6" w:tplc="11E4C8EA">
      <w:start w:val="1"/>
      <w:numFmt w:val="bullet"/>
      <w:lvlText w:val="•"/>
      <w:lvlJc w:val="left"/>
      <w:pPr>
        <w:ind w:left="7388" w:hanging="715"/>
      </w:pPr>
      <w:rPr>
        <w:rFonts w:hint="default"/>
      </w:rPr>
    </w:lvl>
    <w:lvl w:ilvl="7" w:tplc="66D8E7F8">
      <w:start w:val="1"/>
      <w:numFmt w:val="bullet"/>
      <w:lvlText w:val="•"/>
      <w:lvlJc w:val="left"/>
      <w:pPr>
        <w:ind w:left="7986" w:hanging="715"/>
      </w:pPr>
      <w:rPr>
        <w:rFonts w:hint="default"/>
      </w:rPr>
    </w:lvl>
    <w:lvl w:ilvl="8" w:tplc="B0A41E82">
      <w:start w:val="1"/>
      <w:numFmt w:val="bullet"/>
      <w:lvlText w:val="•"/>
      <w:lvlJc w:val="left"/>
      <w:pPr>
        <w:ind w:left="8584" w:hanging="715"/>
      </w:pPr>
      <w:rPr>
        <w:rFonts w:hint="default"/>
      </w:rPr>
    </w:lvl>
  </w:abstractNum>
  <w:abstractNum w:abstractNumId="15" w15:restartNumberingAfterBreak="0">
    <w:nsid w:val="1F9004B9"/>
    <w:multiLevelType w:val="hybridMultilevel"/>
    <w:tmpl w:val="B6FA1CFA"/>
    <w:lvl w:ilvl="0" w:tplc="179ABDE6">
      <w:start w:val="1"/>
      <w:numFmt w:val="bullet"/>
      <w:lvlText w:val="-"/>
      <w:lvlJc w:val="left"/>
      <w:pPr>
        <w:ind w:left="417" w:hanging="158"/>
      </w:pPr>
      <w:rPr>
        <w:rFonts w:ascii="Times New Roman" w:eastAsia="Times New Roman" w:hAnsi="Times New Roman" w:hint="default"/>
        <w:w w:val="103"/>
      </w:rPr>
    </w:lvl>
    <w:lvl w:ilvl="1" w:tplc="B7F490FC">
      <w:start w:val="1"/>
      <w:numFmt w:val="bullet"/>
      <w:lvlText w:val="•"/>
      <w:lvlJc w:val="left"/>
      <w:pPr>
        <w:ind w:left="798" w:hanging="158"/>
      </w:pPr>
      <w:rPr>
        <w:rFonts w:hint="default"/>
      </w:rPr>
    </w:lvl>
    <w:lvl w:ilvl="2" w:tplc="8F6CA6CA">
      <w:start w:val="1"/>
      <w:numFmt w:val="bullet"/>
      <w:lvlText w:val="•"/>
      <w:lvlJc w:val="left"/>
      <w:pPr>
        <w:ind w:left="1177" w:hanging="158"/>
      </w:pPr>
      <w:rPr>
        <w:rFonts w:hint="default"/>
      </w:rPr>
    </w:lvl>
    <w:lvl w:ilvl="3" w:tplc="31BAFB70">
      <w:start w:val="1"/>
      <w:numFmt w:val="bullet"/>
      <w:lvlText w:val="•"/>
      <w:lvlJc w:val="left"/>
      <w:pPr>
        <w:ind w:left="1556" w:hanging="158"/>
      </w:pPr>
      <w:rPr>
        <w:rFonts w:hint="default"/>
      </w:rPr>
    </w:lvl>
    <w:lvl w:ilvl="4" w:tplc="8BC6C816">
      <w:start w:val="1"/>
      <w:numFmt w:val="bullet"/>
      <w:lvlText w:val="•"/>
      <w:lvlJc w:val="left"/>
      <w:pPr>
        <w:ind w:left="1934" w:hanging="158"/>
      </w:pPr>
      <w:rPr>
        <w:rFonts w:hint="default"/>
      </w:rPr>
    </w:lvl>
    <w:lvl w:ilvl="5" w:tplc="99028BF0">
      <w:start w:val="1"/>
      <w:numFmt w:val="bullet"/>
      <w:lvlText w:val="•"/>
      <w:lvlJc w:val="left"/>
      <w:pPr>
        <w:ind w:left="2313" w:hanging="158"/>
      </w:pPr>
      <w:rPr>
        <w:rFonts w:hint="default"/>
      </w:rPr>
    </w:lvl>
    <w:lvl w:ilvl="6" w:tplc="DFB6EF80">
      <w:start w:val="1"/>
      <w:numFmt w:val="bullet"/>
      <w:lvlText w:val="•"/>
      <w:lvlJc w:val="left"/>
      <w:pPr>
        <w:ind w:left="2692" w:hanging="158"/>
      </w:pPr>
      <w:rPr>
        <w:rFonts w:hint="default"/>
      </w:rPr>
    </w:lvl>
    <w:lvl w:ilvl="7" w:tplc="814E32B4">
      <w:start w:val="1"/>
      <w:numFmt w:val="bullet"/>
      <w:lvlText w:val="•"/>
      <w:lvlJc w:val="left"/>
      <w:pPr>
        <w:ind w:left="3071" w:hanging="158"/>
      </w:pPr>
      <w:rPr>
        <w:rFonts w:hint="default"/>
      </w:rPr>
    </w:lvl>
    <w:lvl w:ilvl="8" w:tplc="AB989A2C">
      <w:start w:val="1"/>
      <w:numFmt w:val="bullet"/>
      <w:lvlText w:val="•"/>
      <w:lvlJc w:val="left"/>
      <w:pPr>
        <w:ind w:left="3449" w:hanging="158"/>
      </w:pPr>
      <w:rPr>
        <w:rFonts w:hint="default"/>
      </w:rPr>
    </w:lvl>
  </w:abstractNum>
  <w:abstractNum w:abstractNumId="16" w15:restartNumberingAfterBreak="0">
    <w:nsid w:val="1FA079BC"/>
    <w:multiLevelType w:val="hybridMultilevel"/>
    <w:tmpl w:val="F88E0F58"/>
    <w:lvl w:ilvl="0" w:tplc="EB409FD0">
      <w:start w:val="12"/>
      <w:numFmt w:val="decimal"/>
      <w:lvlText w:val="%1."/>
      <w:lvlJc w:val="left"/>
      <w:pPr>
        <w:ind w:left="819" w:hanging="712"/>
      </w:pPr>
      <w:rPr>
        <w:rFonts w:ascii="Arial" w:eastAsia="Arial" w:hAnsi="Arial" w:hint="default"/>
        <w:color w:val="0F0F0F"/>
        <w:spacing w:val="-65"/>
        <w:w w:val="153"/>
        <w:sz w:val="21"/>
        <w:szCs w:val="21"/>
      </w:rPr>
    </w:lvl>
    <w:lvl w:ilvl="1" w:tplc="54908248">
      <w:start w:val="1"/>
      <w:numFmt w:val="bullet"/>
      <w:lvlText w:val="•"/>
      <w:lvlJc w:val="left"/>
      <w:pPr>
        <w:ind w:left="1775" w:hanging="712"/>
      </w:pPr>
      <w:rPr>
        <w:rFonts w:hint="default"/>
      </w:rPr>
    </w:lvl>
    <w:lvl w:ilvl="2" w:tplc="7CE621AA">
      <w:start w:val="1"/>
      <w:numFmt w:val="bullet"/>
      <w:lvlText w:val="•"/>
      <w:lvlJc w:val="left"/>
      <w:pPr>
        <w:ind w:left="2731" w:hanging="712"/>
      </w:pPr>
      <w:rPr>
        <w:rFonts w:hint="default"/>
      </w:rPr>
    </w:lvl>
    <w:lvl w:ilvl="3" w:tplc="E8EE7246">
      <w:start w:val="1"/>
      <w:numFmt w:val="bullet"/>
      <w:lvlText w:val="•"/>
      <w:lvlJc w:val="left"/>
      <w:pPr>
        <w:ind w:left="3687" w:hanging="712"/>
      </w:pPr>
      <w:rPr>
        <w:rFonts w:hint="default"/>
      </w:rPr>
    </w:lvl>
    <w:lvl w:ilvl="4" w:tplc="591C1424">
      <w:start w:val="1"/>
      <w:numFmt w:val="bullet"/>
      <w:lvlText w:val="•"/>
      <w:lvlJc w:val="left"/>
      <w:pPr>
        <w:ind w:left="4643" w:hanging="712"/>
      </w:pPr>
      <w:rPr>
        <w:rFonts w:hint="default"/>
      </w:rPr>
    </w:lvl>
    <w:lvl w:ilvl="5" w:tplc="164CA3AE">
      <w:start w:val="1"/>
      <w:numFmt w:val="bullet"/>
      <w:lvlText w:val="•"/>
      <w:lvlJc w:val="left"/>
      <w:pPr>
        <w:ind w:left="5599" w:hanging="712"/>
      </w:pPr>
      <w:rPr>
        <w:rFonts w:hint="default"/>
      </w:rPr>
    </w:lvl>
    <w:lvl w:ilvl="6" w:tplc="B5C00E3C">
      <w:start w:val="1"/>
      <w:numFmt w:val="bullet"/>
      <w:lvlText w:val="•"/>
      <w:lvlJc w:val="left"/>
      <w:pPr>
        <w:ind w:left="6555" w:hanging="712"/>
      </w:pPr>
      <w:rPr>
        <w:rFonts w:hint="default"/>
      </w:rPr>
    </w:lvl>
    <w:lvl w:ilvl="7" w:tplc="94A0367A">
      <w:start w:val="1"/>
      <w:numFmt w:val="bullet"/>
      <w:lvlText w:val="•"/>
      <w:lvlJc w:val="left"/>
      <w:pPr>
        <w:ind w:left="7511" w:hanging="712"/>
      </w:pPr>
      <w:rPr>
        <w:rFonts w:hint="default"/>
      </w:rPr>
    </w:lvl>
    <w:lvl w:ilvl="8" w:tplc="543634E0">
      <w:start w:val="1"/>
      <w:numFmt w:val="bullet"/>
      <w:lvlText w:val="•"/>
      <w:lvlJc w:val="left"/>
      <w:pPr>
        <w:ind w:left="8467" w:hanging="712"/>
      </w:pPr>
      <w:rPr>
        <w:rFonts w:hint="default"/>
      </w:rPr>
    </w:lvl>
  </w:abstractNum>
  <w:abstractNum w:abstractNumId="17" w15:restartNumberingAfterBreak="0">
    <w:nsid w:val="226002F0"/>
    <w:multiLevelType w:val="hybridMultilevel"/>
    <w:tmpl w:val="DBBA2E08"/>
    <w:lvl w:ilvl="0" w:tplc="6472F150">
      <w:start w:val="2"/>
      <w:numFmt w:val="decimal"/>
      <w:lvlText w:val="%1."/>
      <w:lvlJc w:val="left"/>
      <w:pPr>
        <w:ind w:left="719" w:hanging="719"/>
      </w:pPr>
      <w:rPr>
        <w:rFonts w:ascii="Arial" w:eastAsia="Arial" w:hAnsi="Arial" w:hint="default"/>
        <w:color w:val="0F0F0F"/>
        <w:spacing w:val="14"/>
        <w:w w:val="94"/>
        <w:sz w:val="21"/>
        <w:szCs w:val="21"/>
      </w:rPr>
    </w:lvl>
    <w:lvl w:ilvl="1" w:tplc="16946B4C">
      <w:start w:val="1"/>
      <w:numFmt w:val="bullet"/>
      <w:lvlText w:val="•"/>
      <w:lvlJc w:val="left"/>
      <w:pPr>
        <w:ind w:left="1610" w:hanging="719"/>
      </w:pPr>
      <w:rPr>
        <w:rFonts w:hint="default"/>
      </w:rPr>
    </w:lvl>
    <w:lvl w:ilvl="2" w:tplc="BF0A65C8">
      <w:start w:val="1"/>
      <w:numFmt w:val="bullet"/>
      <w:lvlText w:val="•"/>
      <w:lvlJc w:val="left"/>
      <w:pPr>
        <w:ind w:left="2502" w:hanging="719"/>
      </w:pPr>
      <w:rPr>
        <w:rFonts w:hint="default"/>
      </w:rPr>
    </w:lvl>
    <w:lvl w:ilvl="3" w:tplc="46EC2A36">
      <w:start w:val="1"/>
      <w:numFmt w:val="bullet"/>
      <w:lvlText w:val="•"/>
      <w:lvlJc w:val="left"/>
      <w:pPr>
        <w:ind w:left="3393" w:hanging="719"/>
      </w:pPr>
      <w:rPr>
        <w:rFonts w:hint="default"/>
      </w:rPr>
    </w:lvl>
    <w:lvl w:ilvl="4" w:tplc="BAC83004">
      <w:start w:val="1"/>
      <w:numFmt w:val="bullet"/>
      <w:lvlText w:val="•"/>
      <w:lvlJc w:val="left"/>
      <w:pPr>
        <w:ind w:left="4285" w:hanging="719"/>
      </w:pPr>
      <w:rPr>
        <w:rFonts w:hint="default"/>
      </w:rPr>
    </w:lvl>
    <w:lvl w:ilvl="5" w:tplc="7CD693E6">
      <w:start w:val="1"/>
      <w:numFmt w:val="bullet"/>
      <w:lvlText w:val="•"/>
      <w:lvlJc w:val="left"/>
      <w:pPr>
        <w:ind w:left="5176" w:hanging="719"/>
      </w:pPr>
      <w:rPr>
        <w:rFonts w:hint="default"/>
      </w:rPr>
    </w:lvl>
    <w:lvl w:ilvl="6" w:tplc="41E41D5C">
      <w:start w:val="1"/>
      <w:numFmt w:val="bullet"/>
      <w:lvlText w:val="•"/>
      <w:lvlJc w:val="left"/>
      <w:pPr>
        <w:ind w:left="6068" w:hanging="719"/>
      </w:pPr>
      <w:rPr>
        <w:rFonts w:hint="default"/>
      </w:rPr>
    </w:lvl>
    <w:lvl w:ilvl="7" w:tplc="9D126284">
      <w:start w:val="1"/>
      <w:numFmt w:val="bullet"/>
      <w:lvlText w:val="•"/>
      <w:lvlJc w:val="left"/>
      <w:pPr>
        <w:ind w:left="6959" w:hanging="719"/>
      </w:pPr>
      <w:rPr>
        <w:rFonts w:hint="default"/>
      </w:rPr>
    </w:lvl>
    <w:lvl w:ilvl="8" w:tplc="FE26BE92">
      <w:start w:val="1"/>
      <w:numFmt w:val="bullet"/>
      <w:lvlText w:val="•"/>
      <w:lvlJc w:val="left"/>
      <w:pPr>
        <w:ind w:left="7851" w:hanging="719"/>
      </w:pPr>
      <w:rPr>
        <w:rFonts w:hint="default"/>
      </w:rPr>
    </w:lvl>
  </w:abstractNum>
  <w:abstractNum w:abstractNumId="18" w15:restartNumberingAfterBreak="0">
    <w:nsid w:val="2406284E"/>
    <w:multiLevelType w:val="hybridMultilevel"/>
    <w:tmpl w:val="F34688F8"/>
    <w:lvl w:ilvl="0" w:tplc="1BA009F2">
      <w:start w:val="3"/>
      <w:numFmt w:val="upperLetter"/>
      <w:lvlText w:val="%1."/>
      <w:lvlJc w:val="left"/>
      <w:pPr>
        <w:ind w:left="834" w:hanging="726"/>
      </w:pPr>
      <w:rPr>
        <w:rFonts w:ascii="Times New Roman" w:eastAsia="Times New Roman" w:hAnsi="Times New Roman" w:hint="default"/>
        <w:color w:val="111111"/>
        <w:w w:val="86"/>
        <w:sz w:val="22"/>
        <w:szCs w:val="22"/>
      </w:rPr>
    </w:lvl>
    <w:lvl w:ilvl="1" w:tplc="F612A172">
      <w:start w:val="1"/>
      <w:numFmt w:val="decimal"/>
      <w:lvlText w:val="%2."/>
      <w:lvlJc w:val="left"/>
      <w:pPr>
        <w:ind w:left="830" w:hanging="715"/>
      </w:pPr>
      <w:rPr>
        <w:rFonts w:ascii="Times New Roman" w:eastAsia="Times New Roman" w:hAnsi="Times New Roman" w:hint="default"/>
        <w:color w:val="0F0F0F"/>
        <w:w w:val="113"/>
        <w:sz w:val="22"/>
        <w:szCs w:val="22"/>
      </w:rPr>
    </w:lvl>
    <w:lvl w:ilvl="2" w:tplc="3A24CED6">
      <w:start w:val="1"/>
      <w:numFmt w:val="bullet"/>
      <w:lvlText w:val="•"/>
      <w:lvlJc w:val="left"/>
      <w:pPr>
        <w:ind w:left="1861" w:hanging="715"/>
      </w:pPr>
      <w:rPr>
        <w:rFonts w:hint="default"/>
      </w:rPr>
    </w:lvl>
    <w:lvl w:ilvl="3" w:tplc="8F5E6CFC">
      <w:start w:val="1"/>
      <w:numFmt w:val="bullet"/>
      <w:lvlText w:val="•"/>
      <w:lvlJc w:val="left"/>
      <w:pPr>
        <w:ind w:left="2888" w:hanging="715"/>
      </w:pPr>
      <w:rPr>
        <w:rFonts w:hint="default"/>
      </w:rPr>
    </w:lvl>
    <w:lvl w:ilvl="4" w:tplc="A0BE23AC">
      <w:start w:val="1"/>
      <w:numFmt w:val="bullet"/>
      <w:lvlText w:val="•"/>
      <w:lvlJc w:val="left"/>
      <w:pPr>
        <w:ind w:left="3916" w:hanging="715"/>
      </w:pPr>
      <w:rPr>
        <w:rFonts w:hint="default"/>
      </w:rPr>
    </w:lvl>
    <w:lvl w:ilvl="5" w:tplc="EE6E8390">
      <w:start w:val="1"/>
      <w:numFmt w:val="bullet"/>
      <w:lvlText w:val="•"/>
      <w:lvlJc w:val="left"/>
      <w:pPr>
        <w:ind w:left="4943" w:hanging="715"/>
      </w:pPr>
      <w:rPr>
        <w:rFonts w:hint="default"/>
      </w:rPr>
    </w:lvl>
    <w:lvl w:ilvl="6" w:tplc="B664ADF2">
      <w:start w:val="1"/>
      <w:numFmt w:val="bullet"/>
      <w:lvlText w:val="•"/>
      <w:lvlJc w:val="left"/>
      <w:pPr>
        <w:ind w:left="5970" w:hanging="715"/>
      </w:pPr>
      <w:rPr>
        <w:rFonts w:hint="default"/>
      </w:rPr>
    </w:lvl>
    <w:lvl w:ilvl="7" w:tplc="BB3201A6">
      <w:start w:val="1"/>
      <w:numFmt w:val="bullet"/>
      <w:lvlText w:val="•"/>
      <w:lvlJc w:val="left"/>
      <w:pPr>
        <w:ind w:left="6998" w:hanging="715"/>
      </w:pPr>
      <w:rPr>
        <w:rFonts w:hint="default"/>
      </w:rPr>
    </w:lvl>
    <w:lvl w:ilvl="8" w:tplc="A0D45218">
      <w:start w:val="1"/>
      <w:numFmt w:val="bullet"/>
      <w:lvlText w:val="•"/>
      <w:lvlJc w:val="left"/>
      <w:pPr>
        <w:ind w:left="8025" w:hanging="715"/>
      </w:pPr>
      <w:rPr>
        <w:rFonts w:hint="default"/>
      </w:rPr>
    </w:lvl>
  </w:abstractNum>
  <w:abstractNum w:abstractNumId="19" w15:restartNumberingAfterBreak="0">
    <w:nsid w:val="245045B8"/>
    <w:multiLevelType w:val="hybridMultilevel"/>
    <w:tmpl w:val="D0C48CA2"/>
    <w:lvl w:ilvl="0" w:tplc="884C3DD6">
      <w:start w:val="5"/>
      <w:numFmt w:val="decimal"/>
      <w:lvlText w:val="%1."/>
      <w:lvlJc w:val="left"/>
      <w:pPr>
        <w:ind w:left="1543" w:hanging="702"/>
      </w:pPr>
      <w:rPr>
        <w:rFonts w:ascii="Times New Roman" w:eastAsia="Times New Roman" w:hAnsi="Times New Roman" w:hint="default"/>
        <w:color w:val="262626"/>
        <w:spacing w:val="4"/>
        <w:w w:val="100"/>
        <w:sz w:val="23"/>
        <w:szCs w:val="23"/>
      </w:rPr>
    </w:lvl>
    <w:lvl w:ilvl="1" w:tplc="9F260F7E">
      <w:start w:val="1"/>
      <w:numFmt w:val="bullet"/>
      <w:lvlText w:val="•"/>
      <w:lvlJc w:val="left"/>
      <w:pPr>
        <w:ind w:left="2368" w:hanging="702"/>
      </w:pPr>
      <w:rPr>
        <w:rFonts w:hint="default"/>
      </w:rPr>
    </w:lvl>
    <w:lvl w:ilvl="2" w:tplc="D7A6A056">
      <w:start w:val="1"/>
      <w:numFmt w:val="bullet"/>
      <w:lvlText w:val="•"/>
      <w:lvlJc w:val="left"/>
      <w:pPr>
        <w:ind w:left="3196" w:hanging="702"/>
      </w:pPr>
      <w:rPr>
        <w:rFonts w:hint="default"/>
      </w:rPr>
    </w:lvl>
    <w:lvl w:ilvl="3" w:tplc="9086D3E4">
      <w:start w:val="1"/>
      <w:numFmt w:val="bullet"/>
      <w:lvlText w:val="•"/>
      <w:lvlJc w:val="left"/>
      <w:pPr>
        <w:ind w:left="4024" w:hanging="702"/>
      </w:pPr>
      <w:rPr>
        <w:rFonts w:hint="default"/>
      </w:rPr>
    </w:lvl>
    <w:lvl w:ilvl="4" w:tplc="5088D3E8">
      <w:start w:val="1"/>
      <w:numFmt w:val="bullet"/>
      <w:lvlText w:val="•"/>
      <w:lvlJc w:val="left"/>
      <w:pPr>
        <w:ind w:left="4852" w:hanging="702"/>
      </w:pPr>
      <w:rPr>
        <w:rFonts w:hint="default"/>
      </w:rPr>
    </w:lvl>
    <w:lvl w:ilvl="5" w:tplc="2300FF8E">
      <w:start w:val="1"/>
      <w:numFmt w:val="bullet"/>
      <w:lvlText w:val="•"/>
      <w:lvlJc w:val="left"/>
      <w:pPr>
        <w:ind w:left="5680" w:hanging="702"/>
      </w:pPr>
      <w:rPr>
        <w:rFonts w:hint="default"/>
      </w:rPr>
    </w:lvl>
    <w:lvl w:ilvl="6" w:tplc="A3D2311C">
      <w:start w:val="1"/>
      <w:numFmt w:val="bullet"/>
      <w:lvlText w:val="•"/>
      <w:lvlJc w:val="left"/>
      <w:pPr>
        <w:ind w:left="6508" w:hanging="702"/>
      </w:pPr>
      <w:rPr>
        <w:rFonts w:hint="default"/>
      </w:rPr>
    </w:lvl>
    <w:lvl w:ilvl="7" w:tplc="4E78AA2C">
      <w:start w:val="1"/>
      <w:numFmt w:val="bullet"/>
      <w:lvlText w:val="•"/>
      <w:lvlJc w:val="left"/>
      <w:pPr>
        <w:ind w:left="7336" w:hanging="702"/>
      </w:pPr>
      <w:rPr>
        <w:rFonts w:hint="default"/>
      </w:rPr>
    </w:lvl>
    <w:lvl w:ilvl="8" w:tplc="D3621560">
      <w:start w:val="1"/>
      <w:numFmt w:val="bullet"/>
      <w:lvlText w:val="•"/>
      <w:lvlJc w:val="left"/>
      <w:pPr>
        <w:ind w:left="8164" w:hanging="702"/>
      </w:pPr>
      <w:rPr>
        <w:rFonts w:hint="default"/>
      </w:rPr>
    </w:lvl>
  </w:abstractNum>
  <w:abstractNum w:abstractNumId="20" w15:restartNumberingAfterBreak="0">
    <w:nsid w:val="27383C72"/>
    <w:multiLevelType w:val="hybridMultilevel"/>
    <w:tmpl w:val="5E4E4696"/>
    <w:lvl w:ilvl="0" w:tplc="5192C7DE">
      <w:start w:val="1"/>
      <w:numFmt w:val="bullet"/>
      <w:lvlText w:val="-"/>
      <w:lvlJc w:val="left"/>
      <w:pPr>
        <w:ind w:left="390" w:hanging="168"/>
      </w:pPr>
      <w:rPr>
        <w:rFonts w:ascii="Times New Roman" w:eastAsia="Times New Roman" w:hAnsi="Times New Roman" w:hint="default"/>
        <w:color w:val="1C1C1C"/>
        <w:w w:val="103"/>
        <w:sz w:val="27"/>
        <w:szCs w:val="27"/>
      </w:rPr>
    </w:lvl>
    <w:lvl w:ilvl="1" w:tplc="40185840">
      <w:start w:val="1"/>
      <w:numFmt w:val="bullet"/>
      <w:lvlText w:val="•"/>
      <w:lvlJc w:val="left"/>
      <w:pPr>
        <w:ind w:left="781" w:hanging="168"/>
      </w:pPr>
      <w:rPr>
        <w:rFonts w:hint="default"/>
      </w:rPr>
    </w:lvl>
    <w:lvl w:ilvl="2" w:tplc="25323E56">
      <w:start w:val="1"/>
      <w:numFmt w:val="bullet"/>
      <w:lvlText w:val="•"/>
      <w:lvlJc w:val="left"/>
      <w:pPr>
        <w:ind w:left="1162" w:hanging="168"/>
      </w:pPr>
      <w:rPr>
        <w:rFonts w:hint="default"/>
      </w:rPr>
    </w:lvl>
    <w:lvl w:ilvl="3" w:tplc="D23A7DD2">
      <w:start w:val="1"/>
      <w:numFmt w:val="bullet"/>
      <w:lvlText w:val="•"/>
      <w:lvlJc w:val="left"/>
      <w:pPr>
        <w:ind w:left="1544" w:hanging="168"/>
      </w:pPr>
      <w:rPr>
        <w:rFonts w:hint="default"/>
      </w:rPr>
    </w:lvl>
    <w:lvl w:ilvl="4" w:tplc="7F6CB130">
      <w:start w:val="1"/>
      <w:numFmt w:val="bullet"/>
      <w:lvlText w:val="•"/>
      <w:lvlJc w:val="left"/>
      <w:pPr>
        <w:ind w:left="1925" w:hanging="168"/>
      </w:pPr>
      <w:rPr>
        <w:rFonts w:hint="default"/>
      </w:rPr>
    </w:lvl>
    <w:lvl w:ilvl="5" w:tplc="FE941A78">
      <w:start w:val="1"/>
      <w:numFmt w:val="bullet"/>
      <w:lvlText w:val="•"/>
      <w:lvlJc w:val="left"/>
      <w:pPr>
        <w:ind w:left="2306" w:hanging="168"/>
      </w:pPr>
      <w:rPr>
        <w:rFonts w:hint="default"/>
      </w:rPr>
    </w:lvl>
    <w:lvl w:ilvl="6" w:tplc="B2D2A548">
      <w:start w:val="1"/>
      <w:numFmt w:val="bullet"/>
      <w:lvlText w:val="•"/>
      <w:lvlJc w:val="left"/>
      <w:pPr>
        <w:ind w:left="2688" w:hanging="168"/>
      </w:pPr>
      <w:rPr>
        <w:rFonts w:hint="default"/>
      </w:rPr>
    </w:lvl>
    <w:lvl w:ilvl="7" w:tplc="594C20B2">
      <w:start w:val="1"/>
      <w:numFmt w:val="bullet"/>
      <w:lvlText w:val="•"/>
      <w:lvlJc w:val="left"/>
      <w:pPr>
        <w:ind w:left="3069" w:hanging="168"/>
      </w:pPr>
      <w:rPr>
        <w:rFonts w:hint="default"/>
      </w:rPr>
    </w:lvl>
    <w:lvl w:ilvl="8" w:tplc="8EF24D10">
      <w:start w:val="1"/>
      <w:numFmt w:val="bullet"/>
      <w:lvlText w:val="•"/>
      <w:lvlJc w:val="left"/>
      <w:pPr>
        <w:ind w:left="3450" w:hanging="168"/>
      </w:pPr>
      <w:rPr>
        <w:rFonts w:hint="default"/>
      </w:rPr>
    </w:lvl>
  </w:abstractNum>
  <w:abstractNum w:abstractNumId="21" w15:restartNumberingAfterBreak="0">
    <w:nsid w:val="27F17459"/>
    <w:multiLevelType w:val="hybridMultilevel"/>
    <w:tmpl w:val="B396131E"/>
    <w:lvl w:ilvl="0" w:tplc="DB222312">
      <w:start w:val="1"/>
      <w:numFmt w:val="bullet"/>
      <w:lvlText w:val="-"/>
      <w:lvlJc w:val="left"/>
      <w:pPr>
        <w:ind w:left="389" w:hanging="153"/>
      </w:pPr>
      <w:rPr>
        <w:rFonts w:ascii="Times New Roman" w:eastAsia="Times New Roman" w:hAnsi="Times New Roman" w:hint="default"/>
        <w:color w:val="1F1F1F"/>
        <w:w w:val="103"/>
        <w:sz w:val="27"/>
        <w:szCs w:val="27"/>
      </w:rPr>
    </w:lvl>
    <w:lvl w:ilvl="1" w:tplc="D1C64CEC">
      <w:start w:val="1"/>
      <w:numFmt w:val="bullet"/>
      <w:lvlText w:val="•"/>
      <w:lvlJc w:val="left"/>
      <w:pPr>
        <w:ind w:left="762" w:hanging="153"/>
      </w:pPr>
      <w:rPr>
        <w:rFonts w:hint="default"/>
      </w:rPr>
    </w:lvl>
    <w:lvl w:ilvl="2" w:tplc="81D65AE6">
      <w:start w:val="1"/>
      <w:numFmt w:val="bullet"/>
      <w:lvlText w:val="•"/>
      <w:lvlJc w:val="left"/>
      <w:pPr>
        <w:ind w:left="1145" w:hanging="153"/>
      </w:pPr>
      <w:rPr>
        <w:rFonts w:hint="default"/>
      </w:rPr>
    </w:lvl>
    <w:lvl w:ilvl="3" w:tplc="B40A60EC">
      <w:start w:val="1"/>
      <w:numFmt w:val="bullet"/>
      <w:lvlText w:val="•"/>
      <w:lvlJc w:val="left"/>
      <w:pPr>
        <w:ind w:left="1528" w:hanging="153"/>
      </w:pPr>
      <w:rPr>
        <w:rFonts w:hint="default"/>
      </w:rPr>
    </w:lvl>
    <w:lvl w:ilvl="4" w:tplc="C34E3E60">
      <w:start w:val="1"/>
      <w:numFmt w:val="bullet"/>
      <w:lvlText w:val="•"/>
      <w:lvlJc w:val="left"/>
      <w:pPr>
        <w:ind w:left="1910" w:hanging="153"/>
      </w:pPr>
      <w:rPr>
        <w:rFonts w:hint="default"/>
      </w:rPr>
    </w:lvl>
    <w:lvl w:ilvl="5" w:tplc="7646C706">
      <w:start w:val="1"/>
      <w:numFmt w:val="bullet"/>
      <w:lvlText w:val="•"/>
      <w:lvlJc w:val="left"/>
      <w:pPr>
        <w:ind w:left="2293" w:hanging="153"/>
      </w:pPr>
      <w:rPr>
        <w:rFonts w:hint="default"/>
      </w:rPr>
    </w:lvl>
    <w:lvl w:ilvl="6" w:tplc="BE903A9E">
      <w:start w:val="1"/>
      <w:numFmt w:val="bullet"/>
      <w:lvlText w:val="•"/>
      <w:lvlJc w:val="left"/>
      <w:pPr>
        <w:ind w:left="2676" w:hanging="153"/>
      </w:pPr>
      <w:rPr>
        <w:rFonts w:hint="default"/>
      </w:rPr>
    </w:lvl>
    <w:lvl w:ilvl="7" w:tplc="4E08FD98">
      <w:start w:val="1"/>
      <w:numFmt w:val="bullet"/>
      <w:lvlText w:val="•"/>
      <w:lvlJc w:val="left"/>
      <w:pPr>
        <w:ind w:left="3059" w:hanging="153"/>
      </w:pPr>
      <w:rPr>
        <w:rFonts w:hint="default"/>
      </w:rPr>
    </w:lvl>
    <w:lvl w:ilvl="8" w:tplc="6ABAD5DE">
      <w:start w:val="1"/>
      <w:numFmt w:val="bullet"/>
      <w:lvlText w:val="•"/>
      <w:lvlJc w:val="left"/>
      <w:pPr>
        <w:ind w:left="3441" w:hanging="153"/>
      </w:pPr>
      <w:rPr>
        <w:rFonts w:hint="default"/>
      </w:rPr>
    </w:lvl>
  </w:abstractNum>
  <w:abstractNum w:abstractNumId="22" w15:restartNumberingAfterBreak="0">
    <w:nsid w:val="28840024"/>
    <w:multiLevelType w:val="hybridMultilevel"/>
    <w:tmpl w:val="4544B714"/>
    <w:lvl w:ilvl="0" w:tplc="E7D0BCB6">
      <w:start w:val="1"/>
      <w:numFmt w:val="bullet"/>
      <w:lvlText w:val="-"/>
      <w:lvlJc w:val="left"/>
      <w:pPr>
        <w:ind w:left="464" w:hanging="162"/>
      </w:pPr>
      <w:rPr>
        <w:rFonts w:ascii="Times New Roman" w:eastAsia="Times New Roman" w:hAnsi="Times New Roman" w:hint="default"/>
        <w:color w:val="1C1C1C"/>
        <w:w w:val="103"/>
        <w:sz w:val="27"/>
        <w:szCs w:val="27"/>
      </w:rPr>
    </w:lvl>
    <w:lvl w:ilvl="1" w:tplc="4AE6E1FC">
      <w:start w:val="1"/>
      <w:numFmt w:val="bullet"/>
      <w:lvlText w:val="•"/>
      <w:lvlJc w:val="left"/>
      <w:pPr>
        <w:ind w:left="833" w:hanging="162"/>
      </w:pPr>
      <w:rPr>
        <w:rFonts w:hint="default"/>
      </w:rPr>
    </w:lvl>
    <w:lvl w:ilvl="2" w:tplc="3FC0FADA">
      <w:start w:val="1"/>
      <w:numFmt w:val="bullet"/>
      <w:lvlText w:val="•"/>
      <w:lvlJc w:val="left"/>
      <w:pPr>
        <w:ind w:left="1207" w:hanging="162"/>
      </w:pPr>
      <w:rPr>
        <w:rFonts w:hint="default"/>
      </w:rPr>
    </w:lvl>
    <w:lvl w:ilvl="3" w:tplc="FF589D80">
      <w:start w:val="1"/>
      <w:numFmt w:val="bullet"/>
      <w:lvlText w:val="•"/>
      <w:lvlJc w:val="left"/>
      <w:pPr>
        <w:ind w:left="1580" w:hanging="162"/>
      </w:pPr>
      <w:rPr>
        <w:rFonts w:hint="default"/>
      </w:rPr>
    </w:lvl>
    <w:lvl w:ilvl="4" w:tplc="BEF2E770">
      <w:start w:val="1"/>
      <w:numFmt w:val="bullet"/>
      <w:lvlText w:val="•"/>
      <w:lvlJc w:val="left"/>
      <w:pPr>
        <w:ind w:left="1954" w:hanging="162"/>
      </w:pPr>
      <w:rPr>
        <w:rFonts w:hint="default"/>
      </w:rPr>
    </w:lvl>
    <w:lvl w:ilvl="5" w:tplc="5ACA8B10">
      <w:start w:val="1"/>
      <w:numFmt w:val="bullet"/>
      <w:lvlText w:val="•"/>
      <w:lvlJc w:val="left"/>
      <w:pPr>
        <w:ind w:left="2327" w:hanging="162"/>
      </w:pPr>
      <w:rPr>
        <w:rFonts w:hint="default"/>
      </w:rPr>
    </w:lvl>
    <w:lvl w:ilvl="6" w:tplc="5184B110">
      <w:start w:val="1"/>
      <w:numFmt w:val="bullet"/>
      <w:lvlText w:val="•"/>
      <w:lvlJc w:val="left"/>
      <w:pPr>
        <w:ind w:left="2701" w:hanging="162"/>
      </w:pPr>
      <w:rPr>
        <w:rFonts w:hint="default"/>
      </w:rPr>
    </w:lvl>
    <w:lvl w:ilvl="7" w:tplc="43907BE8">
      <w:start w:val="1"/>
      <w:numFmt w:val="bullet"/>
      <w:lvlText w:val="•"/>
      <w:lvlJc w:val="left"/>
      <w:pPr>
        <w:ind w:left="3075" w:hanging="162"/>
      </w:pPr>
      <w:rPr>
        <w:rFonts w:hint="default"/>
      </w:rPr>
    </w:lvl>
    <w:lvl w:ilvl="8" w:tplc="E1447C2C">
      <w:start w:val="1"/>
      <w:numFmt w:val="bullet"/>
      <w:lvlText w:val="•"/>
      <w:lvlJc w:val="left"/>
      <w:pPr>
        <w:ind w:left="3448" w:hanging="162"/>
      </w:pPr>
      <w:rPr>
        <w:rFonts w:hint="default"/>
      </w:rPr>
    </w:lvl>
  </w:abstractNum>
  <w:abstractNum w:abstractNumId="23" w15:restartNumberingAfterBreak="0">
    <w:nsid w:val="2C184B8D"/>
    <w:multiLevelType w:val="hybridMultilevel"/>
    <w:tmpl w:val="2EAA7E8A"/>
    <w:lvl w:ilvl="0" w:tplc="FF40D2A0">
      <w:start w:val="4"/>
      <w:numFmt w:val="upperLetter"/>
      <w:lvlText w:val="%1."/>
      <w:lvlJc w:val="left"/>
      <w:pPr>
        <w:ind w:left="1530" w:hanging="710"/>
      </w:pPr>
      <w:rPr>
        <w:rFonts w:ascii="Arial" w:eastAsia="Arial" w:hAnsi="Arial" w:hint="default"/>
        <w:color w:val="111111"/>
        <w:spacing w:val="-1"/>
        <w:w w:val="98"/>
        <w:sz w:val="21"/>
        <w:szCs w:val="21"/>
      </w:rPr>
    </w:lvl>
    <w:lvl w:ilvl="1" w:tplc="002E1F02">
      <w:start w:val="1"/>
      <w:numFmt w:val="bullet"/>
      <w:lvlText w:val="•"/>
      <w:lvlJc w:val="left"/>
      <w:pPr>
        <w:ind w:left="2407" w:hanging="710"/>
      </w:pPr>
      <w:rPr>
        <w:rFonts w:hint="default"/>
      </w:rPr>
    </w:lvl>
    <w:lvl w:ilvl="2" w:tplc="0740645E">
      <w:start w:val="1"/>
      <w:numFmt w:val="bullet"/>
      <w:lvlText w:val="•"/>
      <w:lvlJc w:val="left"/>
      <w:pPr>
        <w:ind w:left="3284" w:hanging="710"/>
      </w:pPr>
      <w:rPr>
        <w:rFonts w:hint="default"/>
      </w:rPr>
    </w:lvl>
    <w:lvl w:ilvl="3" w:tplc="E6247A00">
      <w:start w:val="1"/>
      <w:numFmt w:val="bullet"/>
      <w:lvlText w:val="•"/>
      <w:lvlJc w:val="left"/>
      <w:pPr>
        <w:ind w:left="4161" w:hanging="710"/>
      </w:pPr>
      <w:rPr>
        <w:rFonts w:hint="default"/>
      </w:rPr>
    </w:lvl>
    <w:lvl w:ilvl="4" w:tplc="CBF03C18">
      <w:start w:val="1"/>
      <w:numFmt w:val="bullet"/>
      <w:lvlText w:val="•"/>
      <w:lvlJc w:val="left"/>
      <w:pPr>
        <w:ind w:left="5038" w:hanging="710"/>
      </w:pPr>
      <w:rPr>
        <w:rFonts w:hint="default"/>
      </w:rPr>
    </w:lvl>
    <w:lvl w:ilvl="5" w:tplc="C1321120">
      <w:start w:val="1"/>
      <w:numFmt w:val="bullet"/>
      <w:lvlText w:val="•"/>
      <w:lvlJc w:val="left"/>
      <w:pPr>
        <w:ind w:left="5915" w:hanging="710"/>
      </w:pPr>
      <w:rPr>
        <w:rFonts w:hint="default"/>
      </w:rPr>
    </w:lvl>
    <w:lvl w:ilvl="6" w:tplc="489AA19C">
      <w:start w:val="1"/>
      <w:numFmt w:val="bullet"/>
      <w:lvlText w:val="•"/>
      <w:lvlJc w:val="left"/>
      <w:pPr>
        <w:ind w:left="6792" w:hanging="710"/>
      </w:pPr>
      <w:rPr>
        <w:rFonts w:hint="default"/>
      </w:rPr>
    </w:lvl>
    <w:lvl w:ilvl="7" w:tplc="640C8262">
      <w:start w:val="1"/>
      <w:numFmt w:val="bullet"/>
      <w:lvlText w:val="•"/>
      <w:lvlJc w:val="left"/>
      <w:pPr>
        <w:ind w:left="7669" w:hanging="710"/>
      </w:pPr>
      <w:rPr>
        <w:rFonts w:hint="default"/>
      </w:rPr>
    </w:lvl>
    <w:lvl w:ilvl="8" w:tplc="5AFE4D68">
      <w:start w:val="1"/>
      <w:numFmt w:val="bullet"/>
      <w:lvlText w:val="•"/>
      <w:lvlJc w:val="left"/>
      <w:pPr>
        <w:ind w:left="8546" w:hanging="710"/>
      </w:pPr>
      <w:rPr>
        <w:rFonts w:hint="default"/>
      </w:rPr>
    </w:lvl>
  </w:abstractNum>
  <w:abstractNum w:abstractNumId="24" w15:restartNumberingAfterBreak="0">
    <w:nsid w:val="2CCA7083"/>
    <w:multiLevelType w:val="hybridMultilevel"/>
    <w:tmpl w:val="431C14E8"/>
    <w:lvl w:ilvl="0" w:tplc="632AD0A2">
      <w:start w:val="1"/>
      <w:numFmt w:val="decimal"/>
      <w:lvlText w:val="%1."/>
      <w:lvlJc w:val="left"/>
      <w:pPr>
        <w:ind w:left="834" w:hanging="715"/>
      </w:pPr>
      <w:rPr>
        <w:rFonts w:ascii="Arial" w:eastAsia="Arial" w:hAnsi="Arial" w:hint="default"/>
        <w:color w:val="0F0F0F"/>
        <w:spacing w:val="-69"/>
        <w:w w:val="161"/>
        <w:sz w:val="21"/>
        <w:szCs w:val="21"/>
      </w:rPr>
    </w:lvl>
    <w:lvl w:ilvl="1" w:tplc="6E14841C">
      <w:start w:val="1"/>
      <w:numFmt w:val="upperLetter"/>
      <w:lvlText w:val="%2."/>
      <w:lvlJc w:val="left"/>
      <w:pPr>
        <w:ind w:left="824" w:hanging="726"/>
      </w:pPr>
      <w:rPr>
        <w:rFonts w:ascii="Arial" w:eastAsia="Arial" w:hAnsi="Arial" w:hint="default"/>
        <w:color w:val="111111"/>
        <w:w w:val="95"/>
        <w:sz w:val="21"/>
        <w:szCs w:val="21"/>
      </w:rPr>
    </w:lvl>
    <w:lvl w:ilvl="2" w:tplc="C908C146">
      <w:start w:val="1"/>
      <w:numFmt w:val="bullet"/>
      <w:lvlText w:val="•"/>
      <w:lvlJc w:val="left"/>
      <w:pPr>
        <w:ind w:left="1853" w:hanging="726"/>
      </w:pPr>
      <w:rPr>
        <w:rFonts w:hint="default"/>
      </w:rPr>
    </w:lvl>
    <w:lvl w:ilvl="3" w:tplc="3306EF28">
      <w:start w:val="1"/>
      <w:numFmt w:val="bullet"/>
      <w:lvlText w:val="•"/>
      <w:lvlJc w:val="left"/>
      <w:pPr>
        <w:ind w:left="2871" w:hanging="726"/>
      </w:pPr>
      <w:rPr>
        <w:rFonts w:hint="default"/>
      </w:rPr>
    </w:lvl>
    <w:lvl w:ilvl="4" w:tplc="60784B12">
      <w:start w:val="1"/>
      <w:numFmt w:val="bullet"/>
      <w:lvlText w:val="•"/>
      <w:lvlJc w:val="left"/>
      <w:pPr>
        <w:ind w:left="3889" w:hanging="726"/>
      </w:pPr>
      <w:rPr>
        <w:rFonts w:hint="default"/>
      </w:rPr>
    </w:lvl>
    <w:lvl w:ilvl="5" w:tplc="59E2CADA">
      <w:start w:val="1"/>
      <w:numFmt w:val="bullet"/>
      <w:lvlText w:val="•"/>
      <w:lvlJc w:val="left"/>
      <w:pPr>
        <w:ind w:left="4908" w:hanging="726"/>
      </w:pPr>
      <w:rPr>
        <w:rFonts w:hint="default"/>
      </w:rPr>
    </w:lvl>
    <w:lvl w:ilvl="6" w:tplc="C30C14CE">
      <w:start w:val="1"/>
      <w:numFmt w:val="bullet"/>
      <w:lvlText w:val="•"/>
      <w:lvlJc w:val="left"/>
      <w:pPr>
        <w:ind w:left="5926" w:hanging="726"/>
      </w:pPr>
      <w:rPr>
        <w:rFonts w:hint="default"/>
      </w:rPr>
    </w:lvl>
    <w:lvl w:ilvl="7" w:tplc="8CE8127A">
      <w:start w:val="1"/>
      <w:numFmt w:val="bullet"/>
      <w:lvlText w:val="•"/>
      <w:lvlJc w:val="left"/>
      <w:pPr>
        <w:ind w:left="6944" w:hanging="726"/>
      </w:pPr>
      <w:rPr>
        <w:rFonts w:hint="default"/>
      </w:rPr>
    </w:lvl>
    <w:lvl w:ilvl="8" w:tplc="33C6B82A">
      <w:start w:val="1"/>
      <w:numFmt w:val="bullet"/>
      <w:lvlText w:val="•"/>
      <w:lvlJc w:val="left"/>
      <w:pPr>
        <w:ind w:left="7963" w:hanging="726"/>
      </w:pPr>
      <w:rPr>
        <w:rFonts w:hint="default"/>
      </w:rPr>
    </w:lvl>
  </w:abstractNum>
  <w:abstractNum w:abstractNumId="25" w15:restartNumberingAfterBreak="0">
    <w:nsid w:val="2FAD43BB"/>
    <w:multiLevelType w:val="hybridMultilevel"/>
    <w:tmpl w:val="5E58C980"/>
    <w:lvl w:ilvl="0" w:tplc="DC36C288">
      <w:start w:val="2"/>
      <w:numFmt w:val="decimal"/>
      <w:lvlText w:val="%1."/>
      <w:lvlJc w:val="left"/>
      <w:pPr>
        <w:ind w:left="861" w:hanging="723"/>
      </w:pPr>
      <w:rPr>
        <w:rFonts w:ascii="Arial" w:eastAsia="Arial" w:hAnsi="Arial" w:hint="default"/>
        <w:color w:val="0F0F0F"/>
        <w:w w:val="95"/>
        <w:sz w:val="21"/>
        <w:szCs w:val="21"/>
      </w:rPr>
    </w:lvl>
    <w:lvl w:ilvl="1" w:tplc="62BC5512">
      <w:start w:val="1"/>
      <w:numFmt w:val="bullet"/>
      <w:lvlText w:val="•"/>
      <w:lvlJc w:val="left"/>
      <w:pPr>
        <w:ind w:left="1803" w:hanging="723"/>
      </w:pPr>
      <w:rPr>
        <w:rFonts w:hint="default"/>
      </w:rPr>
    </w:lvl>
    <w:lvl w:ilvl="2" w:tplc="121E905C">
      <w:start w:val="1"/>
      <w:numFmt w:val="bullet"/>
      <w:lvlText w:val="•"/>
      <w:lvlJc w:val="left"/>
      <w:pPr>
        <w:ind w:left="2745" w:hanging="723"/>
      </w:pPr>
      <w:rPr>
        <w:rFonts w:hint="default"/>
      </w:rPr>
    </w:lvl>
    <w:lvl w:ilvl="3" w:tplc="9A3ED5B8">
      <w:start w:val="1"/>
      <w:numFmt w:val="bullet"/>
      <w:lvlText w:val="•"/>
      <w:lvlJc w:val="left"/>
      <w:pPr>
        <w:ind w:left="3687" w:hanging="723"/>
      </w:pPr>
      <w:rPr>
        <w:rFonts w:hint="default"/>
      </w:rPr>
    </w:lvl>
    <w:lvl w:ilvl="4" w:tplc="73EEF806">
      <w:start w:val="1"/>
      <w:numFmt w:val="bullet"/>
      <w:lvlText w:val="•"/>
      <w:lvlJc w:val="left"/>
      <w:pPr>
        <w:ind w:left="4628" w:hanging="723"/>
      </w:pPr>
      <w:rPr>
        <w:rFonts w:hint="default"/>
      </w:rPr>
    </w:lvl>
    <w:lvl w:ilvl="5" w:tplc="9DF2F304">
      <w:start w:val="1"/>
      <w:numFmt w:val="bullet"/>
      <w:lvlText w:val="•"/>
      <w:lvlJc w:val="left"/>
      <w:pPr>
        <w:ind w:left="5570" w:hanging="723"/>
      </w:pPr>
      <w:rPr>
        <w:rFonts w:hint="default"/>
      </w:rPr>
    </w:lvl>
    <w:lvl w:ilvl="6" w:tplc="A6E66E7C">
      <w:start w:val="1"/>
      <w:numFmt w:val="bullet"/>
      <w:lvlText w:val="•"/>
      <w:lvlJc w:val="left"/>
      <w:pPr>
        <w:ind w:left="6512" w:hanging="723"/>
      </w:pPr>
      <w:rPr>
        <w:rFonts w:hint="default"/>
      </w:rPr>
    </w:lvl>
    <w:lvl w:ilvl="7" w:tplc="1A9642F2">
      <w:start w:val="1"/>
      <w:numFmt w:val="bullet"/>
      <w:lvlText w:val="•"/>
      <w:lvlJc w:val="left"/>
      <w:pPr>
        <w:ind w:left="7454" w:hanging="723"/>
      </w:pPr>
      <w:rPr>
        <w:rFonts w:hint="default"/>
      </w:rPr>
    </w:lvl>
    <w:lvl w:ilvl="8" w:tplc="B296AFA4">
      <w:start w:val="1"/>
      <w:numFmt w:val="bullet"/>
      <w:lvlText w:val="•"/>
      <w:lvlJc w:val="left"/>
      <w:pPr>
        <w:ind w:left="8396" w:hanging="723"/>
      </w:pPr>
      <w:rPr>
        <w:rFonts w:hint="default"/>
      </w:rPr>
    </w:lvl>
  </w:abstractNum>
  <w:abstractNum w:abstractNumId="26" w15:restartNumberingAfterBreak="0">
    <w:nsid w:val="30C1133F"/>
    <w:multiLevelType w:val="hybridMultilevel"/>
    <w:tmpl w:val="09A42BAC"/>
    <w:lvl w:ilvl="0" w:tplc="D382D9AE">
      <w:start w:val="1"/>
      <w:numFmt w:val="bullet"/>
      <w:lvlText w:val="-"/>
      <w:lvlJc w:val="left"/>
      <w:pPr>
        <w:ind w:left="105" w:hanging="144"/>
      </w:pPr>
      <w:rPr>
        <w:rFonts w:ascii="Times New Roman" w:eastAsia="Times New Roman" w:hAnsi="Times New Roman" w:hint="default"/>
        <w:color w:val="212121"/>
        <w:w w:val="105"/>
        <w:sz w:val="23"/>
        <w:szCs w:val="23"/>
      </w:rPr>
    </w:lvl>
    <w:lvl w:ilvl="1" w:tplc="76CE1E7E">
      <w:start w:val="1"/>
      <w:numFmt w:val="bullet"/>
      <w:lvlText w:val="•"/>
      <w:lvlJc w:val="left"/>
      <w:pPr>
        <w:ind w:left="440" w:hanging="144"/>
      </w:pPr>
      <w:rPr>
        <w:rFonts w:hint="default"/>
      </w:rPr>
    </w:lvl>
    <w:lvl w:ilvl="2" w:tplc="0A141D84">
      <w:start w:val="1"/>
      <w:numFmt w:val="bullet"/>
      <w:lvlText w:val="•"/>
      <w:lvlJc w:val="left"/>
      <w:pPr>
        <w:ind w:left="781" w:hanging="144"/>
      </w:pPr>
      <w:rPr>
        <w:rFonts w:hint="default"/>
      </w:rPr>
    </w:lvl>
    <w:lvl w:ilvl="3" w:tplc="B94E9014">
      <w:start w:val="1"/>
      <w:numFmt w:val="bullet"/>
      <w:lvlText w:val="•"/>
      <w:lvlJc w:val="left"/>
      <w:pPr>
        <w:ind w:left="1122" w:hanging="144"/>
      </w:pPr>
      <w:rPr>
        <w:rFonts w:hint="default"/>
      </w:rPr>
    </w:lvl>
    <w:lvl w:ilvl="4" w:tplc="BFD292DE">
      <w:start w:val="1"/>
      <w:numFmt w:val="bullet"/>
      <w:lvlText w:val="•"/>
      <w:lvlJc w:val="left"/>
      <w:pPr>
        <w:ind w:left="1463" w:hanging="144"/>
      </w:pPr>
      <w:rPr>
        <w:rFonts w:hint="default"/>
      </w:rPr>
    </w:lvl>
    <w:lvl w:ilvl="5" w:tplc="CBF4EC96">
      <w:start w:val="1"/>
      <w:numFmt w:val="bullet"/>
      <w:lvlText w:val="•"/>
      <w:lvlJc w:val="left"/>
      <w:pPr>
        <w:ind w:left="1804" w:hanging="144"/>
      </w:pPr>
      <w:rPr>
        <w:rFonts w:hint="default"/>
      </w:rPr>
    </w:lvl>
    <w:lvl w:ilvl="6" w:tplc="DC0E8FCE">
      <w:start w:val="1"/>
      <w:numFmt w:val="bullet"/>
      <w:lvlText w:val="•"/>
      <w:lvlJc w:val="left"/>
      <w:pPr>
        <w:ind w:left="2145" w:hanging="144"/>
      </w:pPr>
      <w:rPr>
        <w:rFonts w:hint="default"/>
      </w:rPr>
    </w:lvl>
    <w:lvl w:ilvl="7" w:tplc="7F8A73F6">
      <w:start w:val="1"/>
      <w:numFmt w:val="bullet"/>
      <w:lvlText w:val="•"/>
      <w:lvlJc w:val="left"/>
      <w:pPr>
        <w:ind w:left="2486" w:hanging="144"/>
      </w:pPr>
      <w:rPr>
        <w:rFonts w:hint="default"/>
      </w:rPr>
    </w:lvl>
    <w:lvl w:ilvl="8" w:tplc="330CC83E">
      <w:start w:val="1"/>
      <w:numFmt w:val="bullet"/>
      <w:lvlText w:val="•"/>
      <w:lvlJc w:val="left"/>
      <w:pPr>
        <w:ind w:left="2827" w:hanging="144"/>
      </w:pPr>
      <w:rPr>
        <w:rFonts w:hint="default"/>
      </w:rPr>
    </w:lvl>
  </w:abstractNum>
  <w:abstractNum w:abstractNumId="27" w15:restartNumberingAfterBreak="0">
    <w:nsid w:val="360E75C9"/>
    <w:multiLevelType w:val="hybridMultilevel"/>
    <w:tmpl w:val="EDC2B704"/>
    <w:lvl w:ilvl="0" w:tplc="8250C364">
      <w:start w:val="4"/>
      <w:numFmt w:val="upperLetter"/>
      <w:lvlText w:val="%1."/>
      <w:lvlJc w:val="left"/>
      <w:pPr>
        <w:ind w:left="833" w:hanging="719"/>
      </w:pPr>
      <w:rPr>
        <w:rFonts w:ascii="Arial" w:eastAsia="Arial" w:hAnsi="Arial" w:hint="default"/>
        <w:color w:val="0F0F0F"/>
        <w:spacing w:val="4"/>
        <w:w w:val="98"/>
        <w:sz w:val="21"/>
        <w:szCs w:val="21"/>
      </w:rPr>
    </w:lvl>
    <w:lvl w:ilvl="1" w:tplc="55BA1A0E">
      <w:start w:val="1"/>
      <w:numFmt w:val="bullet"/>
      <w:lvlText w:val="•"/>
      <w:lvlJc w:val="left"/>
      <w:pPr>
        <w:ind w:left="1790" w:hanging="719"/>
      </w:pPr>
      <w:rPr>
        <w:rFonts w:hint="default"/>
      </w:rPr>
    </w:lvl>
    <w:lvl w:ilvl="2" w:tplc="D41A81B4">
      <w:start w:val="1"/>
      <w:numFmt w:val="bullet"/>
      <w:lvlText w:val="•"/>
      <w:lvlJc w:val="left"/>
      <w:pPr>
        <w:ind w:left="2746" w:hanging="719"/>
      </w:pPr>
      <w:rPr>
        <w:rFonts w:hint="default"/>
      </w:rPr>
    </w:lvl>
    <w:lvl w:ilvl="3" w:tplc="5ABEC690">
      <w:start w:val="1"/>
      <w:numFmt w:val="bullet"/>
      <w:lvlText w:val="•"/>
      <w:lvlJc w:val="left"/>
      <w:pPr>
        <w:ind w:left="3703" w:hanging="719"/>
      </w:pPr>
      <w:rPr>
        <w:rFonts w:hint="default"/>
      </w:rPr>
    </w:lvl>
    <w:lvl w:ilvl="4" w:tplc="3F923D34">
      <w:start w:val="1"/>
      <w:numFmt w:val="bullet"/>
      <w:lvlText w:val="•"/>
      <w:lvlJc w:val="left"/>
      <w:pPr>
        <w:ind w:left="4660" w:hanging="719"/>
      </w:pPr>
      <w:rPr>
        <w:rFonts w:hint="default"/>
      </w:rPr>
    </w:lvl>
    <w:lvl w:ilvl="5" w:tplc="8114659A">
      <w:start w:val="1"/>
      <w:numFmt w:val="bullet"/>
      <w:lvlText w:val="•"/>
      <w:lvlJc w:val="left"/>
      <w:pPr>
        <w:ind w:left="5616" w:hanging="719"/>
      </w:pPr>
      <w:rPr>
        <w:rFonts w:hint="default"/>
      </w:rPr>
    </w:lvl>
    <w:lvl w:ilvl="6" w:tplc="26D2C906">
      <w:start w:val="1"/>
      <w:numFmt w:val="bullet"/>
      <w:lvlText w:val="•"/>
      <w:lvlJc w:val="left"/>
      <w:pPr>
        <w:ind w:left="6573" w:hanging="719"/>
      </w:pPr>
      <w:rPr>
        <w:rFonts w:hint="default"/>
      </w:rPr>
    </w:lvl>
    <w:lvl w:ilvl="7" w:tplc="8BB29F96">
      <w:start w:val="1"/>
      <w:numFmt w:val="bullet"/>
      <w:lvlText w:val="•"/>
      <w:lvlJc w:val="left"/>
      <w:pPr>
        <w:ind w:left="7530" w:hanging="719"/>
      </w:pPr>
      <w:rPr>
        <w:rFonts w:hint="default"/>
      </w:rPr>
    </w:lvl>
    <w:lvl w:ilvl="8" w:tplc="E20EB238">
      <w:start w:val="1"/>
      <w:numFmt w:val="bullet"/>
      <w:lvlText w:val="•"/>
      <w:lvlJc w:val="left"/>
      <w:pPr>
        <w:ind w:left="8486" w:hanging="719"/>
      </w:pPr>
      <w:rPr>
        <w:rFonts w:hint="default"/>
      </w:rPr>
    </w:lvl>
  </w:abstractNum>
  <w:abstractNum w:abstractNumId="28" w15:restartNumberingAfterBreak="0">
    <w:nsid w:val="36563BD7"/>
    <w:multiLevelType w:val="hybridMultilevel"/>
    <w:tmpl w:val="D4A8E708"/>
    <w:lvl w:ilvl="0" w:tplc="B1F8F85A">
      <w:start w:val="2"/>
      <w:numFmt w:val="decimal"/>
      <w:lvlText w:val="%1."/>
      <w:lvlJc w:val="left"/>
      <w:pPr>
        <w:ind w:left="834" w:hanging="728"/>
      </w:pPr>
      <w:rPr>
        <w:rFonts w:ascii="Arial" w:eastAsia="Arial" w:hAnsi="Arial" w:hint="default"/>
        <w:color w:val="111111"/>
        <w:w w:val="95"/>
        <w:sz w:val="21"/>
        <w:szCs w:val="21"/>
      </w:rPr>
    </w:lvl>
    <w:lvl w:ilvl="1" w:tplc="5128EF86">
      <w:start w:val="1"/>
      <w:numFmt w:val="bullet"/>
      <w:lvlText w:val="•"/>
      <w:lvlJc w:val="left"/>
      <w:pPr>
        <w:ind w:left="1699" w:hanging="728"/>
      </w:pPr>
      <w:rPr>
        <w:rFonts w:hint="default"/>
      </w:rPr>
    </w:lvl>
    <w:lvl w:ilvl="2" w:tplc="82F20D4C">
      <w:start w:val="1"/>
      <w:numFmt w:val="bullet"/>
      <w:lvlText w:val="•"/>
      <w:lvlJc w:val="left"/>
      <w:pPr>
        <w:ind w:left="2563" w:hanging="728"/>
      </w:pPr>
      <w:rPr>
        <w:rFonts w:hint="default"/>
      </w:rPr>
    </w:lvl>
    <w:lvl w:ilvl="3" w:tplc="6B005986">
      <w:start w:val="1"/>
      <w:numFmt w:val="bullet"/>
      <w:lvlText w:val="•"/>
      <w:lvlJc w:val="left"/>
      <w:pPr>
        <w:ind w:left="3428" w:hanging="728"/>
      </w:pPr>
      <w:rPr>
        <w:rFonts w:hint="default"/>
      </w:rPr>
    </w:lvl>
    <w:lvl w:ilvl="4" w:tplc="F2903968">
      <w:start w:val="1"/>
      <w:numFmt w:val="bullet"/>
      <w:lvlText w:val="•"/>
      <w:lvlJc w:val="left"/>
      <w:pPr>
        <w:ind w:left="4292" w:hanging="728"/>
      </w:pPr>
      <w:rPr>
        <w:rFonts w:hint="default"/>
      </w:rPr>
    </w:lvl>
    <w:lvl w:ilvl="5" w:tplc="C2108B2C">
      <w:start w:val="1"/>
      <w:numFmt w:val="bullet"/>
      <w:lvlText w:val="•"/>
      <w:lvlJc w:val="left"/>
      <w:pPr>
        <w:ind w:left="5157" w:hanging="728"/>
      </w:pPr>
      <w:rPr>
        <w:rFonts w:hint="default"/>
      </w:rPr>
    </w:lvl>
    <w:lvl w:ilvl="6" w:tplc="BFDAC620">
      <w:start w:val="1"/>
      <w:numFmt w:val="bullet"/>
      <w:lvlText w:val="•"/>
      <w:lvlJc w:val="left"/>
      <w:pPr>
        <w:ind w:left="6021" w:hanging="728"/>
      </w:pPr>
      <w:rPr>
        <w:rFonts w:hint="default"/>
      </w:rPr>
    </w:lvl>
    <w:lvl w:ilvl="7" w:tplc="41E44E6E">
      <w:start w:val="1"/>
      <w:numFmt w:val="bullet"/>
      <w:lvlText w:val="•"/>
      <w:lvlJc w:val="left"/>
      <w:pPr>
        <w:ind w:left="6886" w:hanging="728"/>
      </w:pPr>
      <w:rPr>
        <w:rFonts w:hint="default"/>
      </w:rPr>
    </w:lvl>
    <w:lvl w:ilvl="8" w:tplc="2F204AAE">
      <w:start w:val="1"/>
      <w:numFmt w:val="bullet"/>
      <w:lvlText w:val="•"/>
      <w:lvlJc w:val="left"/>
      <w:pPr>
        <w:ind w:left="7750" w:hanging="728"/>
      </w:pPr>
      <w:rPr>
        <w:rFonts w:hint="default"/>
      </w:rPr>
    </w:lvl>
  </w:abstractNum>
  <w:abstractNum w:abstractNumId="29" w15:restartNumberingAfterBreak="0">
    <w:nsid w:val="39472753"/>
    <w:multiLevelType w:val="hybridMultilevel"/>
    <w:tmpl w:val="84EA8B36"/>
    <w:lvl w:ilvl="0" w:tplc="35542126">
      <w:start w:val="8"/>
      <w:numFmt w:val="decimal"/>
      <w:lvlText w:val="%1."/>
      <w:lvlJc w:val="left"/>
      <w:pPr>
        <w:ind w:left="2314" w:hanging="717"/>
      </w:pPr>
      <w:rPr>
        <w:rFonts w:ascii="Arial" w:eastAsia="Arial" w:hAnsi="Arial" w:hint="default"/>
        <w:color w:val="0F0F0F"/>
        <w:sz w:val="21"/>
        <w:szCs w:val="21"/>
      </w:rPr>
    </w:lvl>
    <w:lvl w:ilvl="1" w:tplc="25D248C2">
      <w:start w:val="1"/>
      <w:numFmt w:val="bullet"/>
      <w:lvlText w:val="•"/>
      <w:lvlJc w:val="left"/>
      <w:pPr>
        <w:ind w:left="3069" w:hanging="717"/>
      </w:pPr>
      <w:rPr>
        <w:rFonts w:hint="default"/>
      </w:rPr>
    </w:lvl>
    <w:lvl w:ilvl="2" w:tplc="B4A23266">
      <w:start w:val="1"/>
      <w:numFmt w:val="bullet"/>
      <w:lvlText w:val="•"/>
      <w:lvlJc w:val="left"/>
      <w:pPr>
        <w:ind w:left="3823" w:hanging="717"/>
      </w:pPr>
      <w:rPr>
        <w:rFonts w:hint="default"/>
      </w:rPr>
    </w:lvl>
    <w:lvl w:ilvl="3" w:tplc="ED14BE44">
      <w:start w:val="1"/>
      <w:numFmt w:val="bullet"/>
      <w:lvlText w:val="•"/>
      <w:lvlJc w:val="left"/>
      <w:pPr>
        <w:ind w:left="4578" w:hanging="717"/>
      </w:pPr>
      <w:rPr>
        <w:rFonts w:hint="default"/>
      </w:rPr>
    </w:lvl>
    <w:lvl w:ilvl="4" w:tplc="CFF0D94C">
      <w:start w:val="1"/>
      <w:numFmt w:val="bullet"/>
      <w:lvlText w:val="•"/>
      <w:lvlJc w:val="left"/>
      <w:pPr>
        <w:ind w:left="5332" w:hanging="717"/>
      </w:pPr>
      <w:rPr>
        <w:rFonts w:hint="default"/>
      </w:rPr>
    </w:lvl>
    <w:lvl w:ilvl="5" w:tplc="CD88901C">
      <w:start w:val="1"/>
      <w:numFmt w:val="bullet"/>
      <w:lvlText w:val="•"/>
      <w:lvlJc w:val="left"/>
      <w:pPr>
        <w:ind w:left="6087" w:hanging="717"/>
      </w:pPr>
      <w:rPr>
        <w:rFonts w:hint="default"/>
      </w:rPr>
    </w:lvl>
    <w:lvl w:ilvl="6" w:tplc="E556CA44">
      <w:start w:val="1"/>
      <w:numFmt w:val="bullet"/>
      <w:lvlText w:val="•"/>
      <w:lvlJc w:val="left"/>
      <w:pPr>
        <w:ind w:left="6841" w:hanging="717"/>
      </w:pPr>
      <w:rPr>
        <w:rFonts w:hint="default"/>
      </w:rPr>
    </w:lvl>
    <w:lvl w:ilvl="7" w:tplc="412E014C">
      <w:start w:val="1"/>
      <w:numFmt w:val="bullet"/>
      <w:lvlText w:val="•"/>
      <w:lvlJc w:val="left"/>
      <w:pPr>
        <w:ind w:left="7596" w:hanging="717"/>
      </w:pPr>
      <w:rPr>
        <w:rFonts w:hint="default"/>
      </w:rPr>
    </w:lvl>
    <w:lvl w:ilvl="8" w:tplc="35EADCCE">
      <w:start w:val="1"/>
      <w:numFmt w:val="bullet"/>
      <w:lvlText w:val="•"/>
      <w:lvlJc w:val="left"/>
      <w:pPr>
        <w:ind w:left="8350" w:hanging="717"/>
      </w:pPr>
      <w:rPr>
        <w:rFonts w:hint="default"/>
      </w:rPr>
    </w:lvl>
  </w:abstractNum>
  <w:abstractNum w:abstractNumId="30" w15:restartNumberingAfterBreak="0">
    <w:nsid w:val="39A947E0"/>
    <w:multiLevelType w:val="hybridMultilevel"/>
    <w:tmpl w:val="3B54891A"/>
    <w:lvl w:ilvl="0" w:tplc="51D27316">
      <w:start w:val="1"/>
      <w:numFmt w:val="bullet"/>
      <w:lvlText w:val="-"/>
      <w:lvlJc w:val="left"/>
      <w:pPr>
        <w:ind w:left="477" w:hanging="153"/>
      </w:pPr>
      <w:rPr>
        <w:rFonts w:ascii="Times New Roman" w:eastAsia="Times New Roman" w:hAnsi="Times New Roman" w:hint="default"/>
        <w:color w:val="1A1A1A"/>
        <w:w w:val="103"/>
        <w:sz w:val="27"/>
        <w:szCs w:val="27"/>
      </w:rPr>
    </w:lvl>
    <w:lvl w:ilvl="1" w:tplc="73FAA200">
      <w:start w:val="1"/>
      <w:numFmt w:val="bullet"/>
      <w:lvlText w:val="•"/>
      <w:lvlJc w:val="left"/>
      <w:pPr>
        <w:ind w:left="853" w:hanging="153"/>
      </w:pPr>
      <w:rPr>
        <w:rFonts w:hint="default"/>
      </w:rPr>
    </w:lvl>
    <w:lvl w:ilvl="2" w:tplc="8054A634">
      <w:start w:val="1"/>
      <w:numFmt w:val="bullet"/>
      <w:lvlText w:val="•"/>
      <w:lvlJc w:val="left"/>
      <w:pPr>
        <w:ind w:left="1226" w:hanging="153"/>
      </w:pPr>
      <w:rPr>
        <w:rFonts w:hint="default"/>
      </w:rPr>
    </w:lvl>
    <w:lvl w:ilvl="3" w:tplc="B2B4304A">
      <w:start w:val="1"/>
      <w:numFmt w:val="bullet"/>
      <w:lvlText w:val="•"/>
      <w:lvlJc w:val="left"/>
      <w:pPr>
        <w:ind w:left="1599" w:hanging="153"/>
      </w:pPr>
      <w:rPr>
        <w:rFonts w:hint="default"/>
      </w:rPr>
    </w:lvl>
    <w:lvl w:ilvl="4" w:tplc="15C0B47A">
      <w:start w:val="1"/>
      <w:numFmt w:val="bullet"/>
      <w:lvlText w:val="•"/>
      <w:lvlJc w:val="left"/>
      <w:pPr>
        <w:ind w:left="1972" w:hanging="153"/>
      </w:pPr>
      <w:rPr>
        <w:rFonts w:hint="default"/>
      </w:rPr>
    </w:lvl>
    <w:lvl w:ilvl="5" w:tplc="5178E7F2">
      <w:start w:val="1"/>
      <w:numFmt w:val="bullet"/>
      <w:lvlText w:val="•"/>
      <w:lvlJc w:val="left"/>
      <w:pPr>
        <w:ind w:left="2346" w:hanging="153"/>
      </w:pPr>
      <w:rPr>
        <w:rFonts w:hint="default"/>
      </w:rPr>
    </w:lvl>
    <w:lvl w:ilvl="6" w:tplc="DB5A8FF2">
      <w:start w:val="1"/>
      <w:numFmt w:val="bullet"/>
      <w:lvlText w:val="•"/>
      <w:lvlJc w:val="left"/>
      <w:pPr>
        <w:ind w:left="2719" w:hanging="153"/>
      </w:pPr>
      <w:rPr>
        <w:rFonts w:hint="default"/>
      </w:rPr>
    </w:lvl>
    <w:lvl w:ilvl="7" w:tplc="AC98B6D2">
      <w:start w:val="1"/>
      <w:numFmt w:val="bullet"/>
      <w:lvlText w:val="•"/>
      <w:lvlJc w:val="left"/>
      <w:pPr>
        <w:ind w:left="3092" w:hanging="153"/>
      </w:pPr>
      <w:rPr>
        <w:rFonts w:hint="default"/>
      </w:rPr>
    </w:lvl>
    <w:lvl w:ilvl="8" w:tplc="32601BDA">
      <w:start w:val="1"/>
      <w:numFmt w:val="bullet"/>
      <w:lvlText w:val="•"/>
      <w:lvlJc w:val="left"/>
      <w:pPr>
        <w:ind w:left="3465" w:hanging="153"/>
      </w:pPr>
      <w:rPr>
        <w:rFonts w:hint="default"/>
      </w:rPr>
    </w:lvl>
  </w:abstractNum>
  <w:abstractNum w:abstractNumId="31" w15:restartNumberingAfterBreak="0">
    <w:nsid w:val="39B34B3E"/>
    <w:multiLevelType w:val="hybridMultilevel"/>
    <w:tmpl w:val="A656A738"/>
    <w:lvl w:ilvl="0" w:tplc="9C0A95AE">
      <w:start w:val="4"/>
      <w:numFmt w:val="upperLetter"/>
      <w:lvlText w:val="%1."/>
      <w:lvlJc w:val="left"/>
      <w:pPr>
        <w:ind w:left="1539" w:hanging="720"/>
      </w:pPr>
      <w:rPr>
        <w:rFonts w:ascii="Arial" w:eastAsia="Arial" w:hAnsi="Arial" w:hint="default"/>
        <w:color w:val="111111"/>
        <w:w w:val="97"/>
        <w:sz w:val="21"/>
        <w:szCs w:val="21"/>
      </w:rPr>
    </w:lvl>
    <w:lvl w:ilvl="1" w:tplc="AE5EF0A4">
      <w:start w:val="1"/>
      <w:numFmt w:val="bullet"/>
      <w:lvlText w:val="•"/>
      <w:lvlJc w:val="left"/>
      <w:pPr>
        <w:ind w:left="2415" w:hanging="720"/>
      </w:pPr>
      <w:rPr>
        <w:rFonts w:hint="default"/>
      </w:rPr>
    </w:lvl>
    <w:lvl w:ilvl="2" w:tplc="4EC8B570">
      <w:start w:val="1"/>
      <w:numFmt w:val="bullet"/>
      <w:lvlText w:val="•"/>
      <w:lvlJc w:val="left"/>
      <w:pPr>
        <w:ind w:left="3291" w:hanging="720"/>
      </w:pPr>
      <w:rPr>
        <w:rFonts w:hint="default"/>
      </w:rPr>
    </w:lvl>
    <w:lvl w:ilvl="3" w:tplc="1626321C">
      <w:start w:val="1"/>
      <w:numFmt w:val="bullet"/>
      <w:lvlText w:val="•"/>
      <w:lvlJc w:val="left"/>
      <w:pPr>
        <w:ind w:left="4167" w:hanging="720"/>
      </w:pPr>
      <w:rPr>
        <w:rFonts w:hint="default"/>
      </w:rPr>
    </w:lvl>
    <w:lvl w:ilvl="4" w:tplc="AEC2E730">
      <w:start w:val="1"/>
      <w:numFmt w:val="bullet"/>
      <w:lvlText w:val="•"/>
      <w:lvlJc w:val="left"/>
      <w:pPr>
        <w:ind w:left="5043" w:hanging="720"/>
      </w:pPr>
      <w:rPr>
        <w:rFonts w:hint="default"/>
      </w:rPr>
    </w:lvl>
    <w:lvl w:ilvl="5" w:tplc="D18C785C">
      <w:start w:val="1"/>
      <w:numFmt w:val="bullet"/>
      <w:lvlText w:val="•"/>
      <w:lvlJc w:val="left"/>
      <w:pPr>
        <w:ind w:left="5919" w:hanging="720"/>
      </w:pPr>
      <w:rPr>
        <w:rFonts w:hint="default"/>
      </w:rPr>
    </w:lvl>
    <w:lvl w:ilvl="6" w:tplc="F380FC4C">
      <w:start w:val="1"/>
      <w:numFmt w:val="bullet"/>
      <w:lvlText w:val="•"/>
      <w:lvlJc w:val="left"/>
      <w:pPr>
        <w:ind w:left="6795" w:hanging="720"/>
      </w:pPr>
      <w:rPr>
        <w:rFonts w:hint="default"/>
      </w:rPr>
    </w:lvl>
    <w:lvl w:ilvl="7" w:tplc="87E039FC">
      <w:start w:val="1"/>
      <w:numFmt w:val="bullet"/>
      <w:lvlText w:val="•"/>
      <w:lvlJc w:val="left"/>
      <w:pPr>
        <w:ind w:left="7671" w:hanging="720"/>
      </w:pPr>
      <w:rPr>
        <w:rFonts w:hint="default"/>
      </w:rPr>
    </w:lvl>
    <w:lvl w:ilvl="8" w:tplc="CD9A0C46">
      <w:start w:val="1"/>
      <w:numFmt w:val="bullet"/>
      <w:lvlText w:val="•"/>
      <w:lvlJc w:val="left"/>
      <w:pPr>
        <w:ind w:left="8547" w:hanging="720"/>
      </w:pPr>
      <w:rPr>
        <w:rFonts w:hint="default"/>
      </w:rPr>
    </w:lvl>
  </w:abstractNum>
  <w:abstractNum w:abstractNumId="32" w15:restartNumberingAfterBreak="0">
    <w:nsid w:val="3A9B1D90"/>
    <w:multiLevelType w:val="hybridMultilevel"/>
    <w:tmpl w:val="B03682A8"/>
    <w:lvl w:ilvl="0" w:tplc="068C803E">
      <w:start w:val="20"/>
      <w:numFmt w:val="upperLetter"/>
      <w:lvlText w:val="%1."/>
      <w:lvlJc w:val="left"/>
      <w:pPr>
        <w:ind w:left="839" w:hanging="731"/>
      </w:pPr>
      <w:rPr>
        <w:rFonts w:ascii="Arial" w:eastAsia="Arial" w:hAnsi="Arial" w:hint="default"/>
        <w:color w:val="111111"/>
        <w:spacing w:val="13"/>
        <w:w w:val="93"/>
        <w:sz w:val="21"/>
        <w:szCs w:val="21"/>
      </w:rPr>
    </w:lvl>
    <w:lvl w:ilvl="1" w:tplc="27B26398">
      <w:start w:val="1"/>
      <w:numFmt w:val="decimal"/>
      <w:lvlText w:val="%2."/>
      <w:lvlJc w:val="left"/>
      <w:pPr>
        <w:ind w:left="830" w:hanging="722"/>
      </w:pPr>
      <w:rPr>
        <w:rFonts w:ascii="Times New Roman" w:eastAsia="Times New Roman" w:hAnsi="Times New Roman" w:hint="default"/>
        <w:color w:val="0F0F0F"/>
        <w:w w:val="114"/>
        <w:sz w:val="22"/>
        <w:szCs w:val="22"/>
      </w:rPr>
    </w:lvl>
    <w:lvl w:ilvl="2" w:tplc="59883D2C">
      <w:start w:val="1"/>
      <w:numFmt w:val="bullet"/>
      <w:lvlText w:val="•"/>
      <w:lvlJc w:val="left"/>
      <w:pPr>
        <w:ind w:left="1897" w:hanging="722"/>
      </w:pPr>
      <w:rPr>
        <w:rFonts w:hint="default"/>
      </w:rPr>
    </w:lvl>
    <w:lvl w:ilvl="3" w:tplc="2940F23A">
      <w:start w:val="1"/>
      <w:numFmt w:val="bullet"/>
      <w:lvlText w:val="•"/>
      <w:lvlJc w:val="left"/>
      <w:pPr>
        <w:ind w:left="2955" w:hanging="722"/>
      </w:pPr>
      <w:rPr>
        <w:rFonts w:hint="default"/>
      </w:rPr>
    </w:lvl>
    <w:lvl w:ilvl="4" w:tplc="3F421BAA">
      <w:start w:val="1"/>
      <w:numFmt w:val="bullet"/>
      <w:lvlText w:val="•"/>
      <w:lvlJc w:val="left"/>
      <w:pPr>
        <w:ind w:left="4013" w:hanging="722"/>
      </w:pPr>
      <w:rPr>
        <w:rFonts w:hint="default"/>
      </w:rPr>
    </w:lvl>
    <w:lvl w:ilvl="5" w:tplc="A914DEC0">
      <w:start w:val="1"/>
      <w:numFmt w:val="bullet"/>
      <w:lvlText w:val="•"/>
      <w:lvlJc w:val="left"/>
      <w:pPr>
        <w:ind w:left="5071" w:hanging="722"/>
      </w:pPr>
      <w:rPr>
        <w:rFonts w:hint="default"/>
      </w:rPr>
    </w:lvl>
    <w:lvl w:ilvl="6" w:tplc="E87C90B8">
      <w:start w:val="1"/>
      <w:numFmt w:val="bullet"/>
      <w:lvlText w:val="•"/>
      <w:lvlJc w:val="left"/>
      <w:pPr>
        <w:ind w:left="6128" w:hanging="722"/>
      </w:pPr>
      <w:rPr>
        <w:rFonts w:hint="default"/>
      </w:rPr>
    </w:lvl>
    <w:lvl w:ilvl="7" w:tplc="610211DC">
      <w:start w:val="1"/>
      <w:numFmt w:val="bullet"/>
      <w:lvlText w:val="•"/>
      <w:lvlJc w:val="left"/>
      <w:pPr>
        <w:ind w:left="7186" w:hanging="722"/>
      </w:pPr>
      <w:rPr>
        <w:rFonts w:hint="default"/>
      </w:rPr>
    </w:lvl>
    <w:lvl w:ilvl="8" w:tplc="8FB450AC">
      <w:start w:val="1"/>
      <w:numFmt w:val="bullet"/>
      <w:lvlText w:val="•"/>
      <w:lvlJc w:val="left"/>
      <w:pPr>
        <w:ind w:left="8244" w:hanging="722"/>
      </w:pPr>
      <w:rPr>
        <w:rFonts w:hint="default"/>
      </w:rPr>
    </w:lvl>
  </w:abstractNum>
  <w:abstractNum w:abstractNumId="33" w15:restartNumberingAfterBreak="0">
    <w:nsid w:val="3F2E1648"/>
    <w:multiLevelType w:val="hybridMultilevel"/>
    <w:tmpl w:val="2E746E92"/>
    <w:lvl w:ilvl="0" w:tplc="356834E2">
      <w:start w:val="3"/>
      <w:numFmt w:val="bullet"/>
      <w:lvlText w:val="-"/>
      <w:lvlJc w:val="left"/>
      <w:pPr>
        <w:ind w:left="1800" w:hanging="360"/>
      </w:pPr>
      <w:rPr>
        <w:rFonts w:ascii="Calibri" w:eastAsia="Calibri" w:hAnsi="Calibri"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4" w15:restartNumberingAfterBreak="0">
    <w:nsid w:val="3F7062C8"/>
    <w:multiLevelType w:val="hybridMultilevel"/>
    <w:tmpl w:val="A8C4E9CC"/>
    <w:lvl w:ilvl="0" w:tplc="D1E4AE0A">
      <w:start w:val="2"/>
      <w:numFmt w:val="decimal"/>
      <w:lvlText w:val="%1."/>
      <w:lvlJc w:val="left"/>
      <w:pPr>
        <w:ind w:left="847" w:hanging="728"/>
      </w:pPr>
      <w:rPr>
        <w:rFonts w:ascii="Arial" w:eastAsia="Arial" w:hAnsi="Arial" w:hint="default"/>
        <w:color w:val="0F0F0F"/>
        <w:w w:val="95"/>
        <w:sz w:val="21"/>
        <w:szCs w:val="21"/>
      </w:rPr>
    </w:lvl>
    <w:lvl w:ilvl="1" w:tplc="2910BD6C">
      <w:start w:val="1"/>
      <w:numFmt w:val="bullet"/>
      <w:lvlText w:val="•"/>
      <w:lvlJc w:val="left"/>
      <w:pPr>
        <w:ind w:left="1790" w:hanging="728"/>
      </w:pPr>
      <w:rPr>
        <w:rFonts w:hint="default"/>
      </w:rPr>
    </w:lvl>
    <w:lvl w:ilvl="2" w:tplc="86468E1A">
      <w:start w:val="1"/>
      <w:numFmt w:val="bullet"/>
      <w:lvlText w:val="•"/>
      <w:lvlJc w:val="left"/>
      <w:pPr>
        <w:ind w:left="2733" w:hanging="728"/>
      </w:pPr>
      <w:rPr>
        <w:rFonts w:hint="default"/>
      </w:rPr>
    </w:lvl>
    <w:lvl w:ilvl="3" w:tplc="11D46CAC">
      <w:start w:val="1"/>
      <w:numFmt w:val="bullet"/>
      <w:lvlText w:val="•"/>
      <w:lvlJc w:val="left"/>
      <w:pPr>
        <w:ind w:left="3676" w:hanging="728"/>
      </w:pPr>
      <w:rPr>
        <w:rFonts w:hint="default"/>
      </w:rPr>
    </w:lvl>
    <w:lvl w:ilvl="4" w:tplc="7460EF86">
      <w:start w:val="1"/>
      <w:numFmt w:val="bullet"/>
      <w:lvlText w:val="•"/>
      <w:lvlJc w:val="left"/>
      <w:pPr>
        <w:ind w:left="4620" w:hanging="728"/>
      </w:pPr>
      <w:rPr>
        <w:rFonts w:hint="default"/>
      </w:rPr>
    </w:lvl>
    <w:lvl w:ilvl="5" w:tplc="6EFC56F0">
      <w:start w:val="1"/>
      <w:numFmt w:val="bullet"/>
      <w:lvlText w:val="•"/>
      <w:lvlJc w:val="left"/>
      <w:pPr>
        <w:ind w:left="5563" w:hanging="728"/>
      </w:pPr>
      <w:rPr>
        <w:rFonts w:hint="default"/>
      </w:rPr>
    </w:lvl>
    <w:lvl w:ilvl="6" w:tplc="9E9A28D4">
      <w:start w:val="1"/>
      <w:numFmt w:val="bullet"/>
      <w:lvlText w:val="•"/>
      <w:lvlJc w:val="left"/>
      <w:pPr>
        <w:ind w:left="6506" w:hanging="728"/>
      </w:pPr>
      <w:rPr>
        <w:rFonts w:hint="default"/>
      </w:rPr>
    </w:lvl>
    <w:lvl w:ilvl="7" w:tplc="B78E35BA">
      <w:start w:val="1"/>
      <w:numFmt w:val="bullet"/>
      <w:lvlText w:val="•"/>
      <w:lvlJc w:val="left"/>
      <w:pPr>
        <w:ind w:left="7450" w:hanging="728"/>
      </w:pPr>
      <w:rPr>
        <w:rFonts w:hint="default"/>
      </w:rPr>
    </w:lvl>
    <w:lvl w:ilvl="8" w:tplc="68A2923A">
      <w:start w:val="1"/>
      <w:numFmt w:val="bullet"/>
      <w:lvlText w:val="•"/>
      <w:lvlJc w:val="left"/>
      <w:pPr>
        <w:ind w:left="8393" w:hanging="728"/>
      </w:pPr>
      <w:rPr>
        <w:rFonts w:hint="default"/>
      </w:rPr>
    </w:lvl>
  </w:abstractNum>
  <w:abstractNum w:abstractNumId="35" w15:restartNumberingAfterBreak="0">
    <w:nsid w:val="3FE31728"/>
    <w:multiLevelType w:val="hybridMultilevel"/>
    <w:tmpl w:val="269CA3C6"/>
    <w:lvl w:ilvl="0" w:tplc="951CCDF6">
      <w:start w:val="4"/>
      <w:numFmt w:val="decimal"/>
      <w:lvlText w:val="%1."/>
      <w:lvlJc w:val="left"/>
      <w:pPr>
        <w:ind w:left="832" w:hanging="744"/>
      </w:pPr>
      <w:rPr>
        <w:rFonts w:ascii="Arial" w:eastAsia="Arial" w:hAnsi="Arial" w:hint="default"/>
        <w:color w:val="111111"/>
        <w:w w:val="97"/>
        <w:sz w:val="21"/>
        <w:szCs w:val="21"/>
      </w:rPr>
    </w:lvl>
    <w:lvl w:ilvl="1" w:tplc="D4321BE0">
      <w:start w:val="1"/>
      <w:numFmt w:val="bullet"/>
      <w:lvlText w:val="•"/>
      <w:lvlJc w:val="left"/>
      <w:pPr>
        <w:ind w:left="1769" w:hanging="744"/>
      </w:pPr>
      <w:rPr>
        <w:rFonts w:hint="default"/>
      </w:rPr>
    </w:lvl>
    <w:lvl w:ilvl="2" w:tplc="DA4AFD54">
      <w:start w:val="1"/>
      <w:numFmt w:val="bullet"/>
      <w:lvlText w:val="•"/>
      <w:lvlJc w:val="left"/>
      <w:pPr>
        <w:ind w:left="2706" w:hanging="744"/>
      </w:pPr>
      <w:rPr>
        <w:rFonts w:hint="default"/>
      </w:rPr>
    </w:lvl>
    <w:lvl w:ilvl="3" w:tplc="3C5AA7E8">
      <w:start w:val="1"/>
      <w:numFmt w:val="bullet"/>
      <w:lvlText w:val="•"/>
      <w:lvlJc w:val="left"/>
      <w:pPr>
        <w:ind w:left="3642" w:hanging="744"/>
      </w:pPr>
      <w:rPr>
        <w:rFonts w:hint="default"/>
      </w:rPr>
    </w:lvl>
    <w:lvl w:ilvl="4" w:tplc="128E3EE4">
      <w:start w:val="1"/>
      <w:numFmt w:val="bullet"/>
      <w:lvlText w:val="•"/>
      <w:lvlJc w:val="left"/>
      <w:pPr>
        <w:ind w:left="4579" w:hanging="744"/>
      </w:pPr>
      <w:rPr>
        <w:rFonts w:hint="default"/>
      </w:rPr>
    </w:lvl>
    <w:lvl w:ilvl="5" w:tplc="1BAACEEA">
      <w:start w:val="1"/>
      <w:numFmt w:val="bullet"/>
      <w:lvlText w:val="•"/>
      <w:lvlJc w:val="left"/>
      <w:pPr>
        <w:ind w:left="5516" w:hanging="744"/>
      </w:pPr>
      <w:rPr>
        <w:rFonts w:hint="default"/>
      </w:rPr>
    </w:lvl>
    <w:lvl w:ilvl="6" w:tplc="8DC41F34">
      <w:start w:val="1"/>
      <w:numFmt w:val="bullet"/>
      <w:lvlText w:val="•"/>
      <w:lvlJc w:val="left"/>
      <w:pPr>
        <w:ind w:left="6453" w:hanging="744"/>
      </w:pPr>
      <w:rPr>
        <w:rFonts w:hint="default"/>
      </w:rPr>
    </w:lvl>
    <w:lvl w:ilvl="7" w:tplc="828EDFE0">
      <w:start w:val="1"/>
      <w:numFmt w:val="bullet"/>
      <w:lvlText w:val="•"/>
      <w:lvlJc w:val="left"/>
      <w:pPr>
        <w:ind w:left="7389" w:hanging="744"/>
      </w:pPr>
      <w:rPr>
        <w:rFonts w:hint="default"/>
      </w:rPr>
    </w:lvl>
    <w:lvl w:ilvl="8" w:tplc="4266D102">
      <w:start w:val="1"/>
      <w:numFmt w:val="bullet"/>
      <w:lvlText w:val="•"/>
      <w:lvlJc w:val="left"/>
      <w:pPr>
        <w:ind w:left="8326" w:hanging="744"/>
      </w:pPr>
      <w:rPr>
        <w:rFonts w:hint="default"/>
      </w:rPr>
    </w:lvl>
  </w:abstractNum>
  <w:abstractNum w:abstractNumId="36" w15:restartNumberingAfterBreak="0">
    <w:nsid w:val="41080502"/>
    <w:multiLevelType w:val="hybridMultilevel"/>
    <w:tmpl w:val="9C48F81E"/>
    <w:lvl w:ilvl="0" w:tplc="1E8A1FB2">
      <w:start w:val="1"/>
      <w:numFmt w:val="decimal"/>
      <w:lvlText w:val="%1."/>
      <w:lvlJc w:val="left"/>
      <w:pPr>
        <w:ind w:left="1543" w:hanging="703"/>
      </w:pPr>
      <w:rPr>
        <w:rFonts w:ascii="Times New Roman" w:eastAsia="Times New Roman" w:hAnsi="Times New Roman" w:hint="default"/>
        <w:color w:val="262626"/>
        <w:w w:val="101"/>
        <w:sz w:val="23"/>
        <w:szCs w:val="23"/>
      </w:rPr>
    </w:lvl>
    <w:lvl w:ilvl="1" w:tplc="67245150">
      <w:start w:val="1"/>
      <w:numFmt w:val="bullet"/>
      <w:lvlText w:val="•"/>
      <w:lvlJc w:val="left"/>
      <w:pPr>
        <w:ind w:left="2368" w:hanging="703"/>
      </w:pPr>
      <w:rPr>
        <w:rFonts w:hint="default"/>
      </w:rPr>
    </w:lvl>
    <w:lvl w:ilvl="2" w:tplc="E6A60E4C">
      <w:start w:val="1"/>
      <w:numFmt w:val="bullet"/>
      <w:lvlText w:val="•"/>
      <w:lvlJc w:val="left"/>
      <w:pPr>
        <w:ind w:left="3196" w:hanging="703"/>
      </w:pPr>
      <w:rPr>
        <w:rFonts w:hint="default"/>
      </w:rPr>
    </w:lvl>
    <w:lvl w:ilvl="3" w:tplc="BD365064">
      <w:start w:val="1"/>
      <w:numFmt w:val="bullet"/>
      <w:lvlText w:val="•"/>
      <w:lvlJc w:val="left"/>
      <w:pPr>
        <w:ind w:left="4024" w:hanging="703"/>
      </w:pPr>
      <w:rPr>
        <w:rFonts w:hint="default"/>
      </w:rPr>
    </w:lvl>
    <w:lvl w:ilvl="4" w:tplc="6E982E66">
      <w:start w:val="1"/>
      <w:numFmt w:val="bullet"/>
      <w:lvlText w:val="•"/>
      <w:lvlJc w:val="left"/>
      <w:pPr>
        <w:ind w:left="4852" w:hanging="703"/>
      </w:pPr>
      <w:rPr>
        <w:rFonts w:hint="default"/>
      </w:rPr>
    </w:lvl>
    <w:lvl w:ilvl="5" w:tplc="5A281AB8">
      <w:start w:val="1"/>
      <w:numFmt w:val="bullet"/>
      <w:lvlText w:val="•"/>
      <w:lvlJc w:val="left"/>
      <w:pPr>
        <w:ind w:left="5680" w:hanging="703"/>
      </w:pPr>
      <w:rPr>
        <w:rFonts w:hint="default"/>
      </w:rPr>
    </w:lvl>
    <w:lvl w:ilvl="6" w:tplc="44B66E28">
      <w:start w:val="1"/>
      <w:numFmt w:val="bullet"/>
      <w:lvlText w:val="•"/>
      <w:lvlJc w:val="left"/>
      <w:pPr>
        <w:ind w:left="6508" w:hanging="703"/>
      </w:pPr>
      <w:rPr>
        <w:rFonts w:hint="default"/>
      </w:rPr>
    </w:lvl>
    <w:lvl w:ilvl="7" w:tplc="4F1AF31A">
      <w:start w:val="1"/>
      <w:numFmt w:val="bullet"/>
      <w:lvlText w:val="•"/>
      <w:lvlJc w:val="left"/>
      <w:pPr>
        <w:ind w:left="7336" w:hanging="703"/>
      </w:pPr>
      <w:rPr>
        <w:rFonts w:hint="default"/>
      </w:rPr>
    </w:lvl>
    <w:lvl w:ilvl="8" w:tplc="C9AC7392">
      <w:start w:val="1"/>
      <w:numFmt w:val="bullet"/>
      <w:lvlText w:val="•"/>
      <w:lvlJc w:val="left"/>
      <w:pPr>
        <w:ind w:left="8164" w:hanging="703"/>
      </w:pPr>
      <w:rPr>
        <w:rFonts w:hint="default"/>
      </w:rPr>
    </w:lvl>
  </w:abstractNum>
  <w:abstractNum w:abstractNumId="37" w15:restartNumberingAfterBreak="0">
    <w:nsid w:val="42A16521"/>
    <w:multiLevelType w:val="hybridMultilevel"/>
    <w:tmpl w:val="F5DED796"/>
    <w:lvl w:ilvl="0" w:tplc="2BF22BD8">
      <w:start w:val="2"/>
      <w:numFmt w:val="decimal"/>
      <w:lvlText w:val="%1."/>
      <w:lvlJc w:val="left"/>
      <w:pPr>
        <w:ind w:left="850" w:hanging="359"/>
      </w:pPr>
      <w:rPr>
        <w:rFonts w:ascii="Arial" w:eastAsia="Arial" w:hAnsi="Arial" w:hint="default"/>
        <w:color w:val="111111"/>
        <w:w w:val="95"/>
        <w:sz w:val="21"/>
        <w:szCs w:val="21"/>
      </w:rPr>
    </w:lvl>
    <w:lvl w:ilvl="1" w:tplc="591CECCE">
      <w:start w:val="1"/>
      <w:numFmt w:val="bullet"/>
      <w:lvlText w:val="•"/>
      <w:lvlJc w:val="left"/>
      <w:pPr>
        <w:ind w:left="1733" w:hanging="359"/>
      </w:pPr>
      <w:rPr>
        <w:rFonts w:hint="default"/>
      </w:rPr>
    </w:lvl>
    <w:lvl w:ilvl="2" w:tplc="31AE4E64">
      <w:start w:val="1"/>
      <w:numFmt w:val="bullet"/>
      <w:lvlText w:val="•"/>
      <w:lvlJc w:val="left"/>
      <w:pPr>
        <w:ind w:left="2616" w:hanging="359"/>
      </w:pPr>
      <w:rPr>
        <w:rFonts w:hint="default"/>
      </w:rPr>
    </w:lvl>
    <w:lvl w:ilvl="3" w:tplc="E6805680">
      <w:start w:val="1"/>
      <w:numFmt w:val="bullet"/>
      <w:lvlText w:val="•"/>
      <w:lvlJc w:val="left"/>
      <w:pPr>
        <w:ind w:left="3499" w:hanging="359"/>
      </w:pPr>
      <w:rPr>
        <w:rFonts w:hint="default"/>
      </w:rPr>
    </w:lvl>
    <w:lvl w:ilvl="4" w:tplc="04DE2FFE">
      <w:start w:val="1"/>
      <w:numFmt w:val="bullet"/>
      <w:lvlText w:val="•"/>
      <w:lvlJc w:val="left"/>
      <w:pPr>
        <w:ind w:left="4382" w:hanging="359"/>
      </w:pPr>
      <w:rPr>
        <w:rFonts w:hint="default"/>
      </w:rPr>
    </w:lvl>
    <w:lvl w:ilvl="5" w:tplc="98BE48F8">
      <w:start w:val="1"/>
      <w:numFmt w:val="bullet"/>
      <w:lvlText w:val="•"/>
      <w:lvlJc w:val="left"/>
      <w:pPr>
        <w:ind w:left="5265" w:hanging="359"/>
      </w:pPr>
      <w:rPr>
        <w:rFonts w:hint="default"/>
      </w:rPr>
    </w:lvl>
    <w:lvl w:ilvl="6" w:tplc="D15AE122">
      <w:start w:val="1"/>
      <w:numFmt w:val="bullet"/>
      <w:lvlText w:val="•"/>
      <w:lvlJc w:val="left"/>
      <w:pPr>
        <w:ind w:left="6148" w:hanging="359"/>
      </w:pPr>
      <w:rPr>
        <w:rFonts w:hint="default"/>
      </w:rPr>
    </w:lvl>
    <w:lvl w:ilvl="7" w:tplc="95600790">
      <w:start w:val="1"/>
      <w:numFmt w:val="bullet"/>
      <w:lvlText w:val="•"/>
      <w:lvlJc w:val="left"/>
      <w:pPr>
        <w:ind w:left="7031" w:hanging="359"/>
      </w:pPr>
      <w:rPr>
        <w:rFonts w:hint="default"/>
      </w:rPr>
    </w:lvl>
    <w:lvl w:ilvl="8" w:tplc="909E7A32">
      <w:start w:val="1"/>
      <w:numFmt w:val="bullet"/>
      <w:lvlText w:val="•"/>
      <w:lvlJc w:val="left"/>
      <w:pPr>
        <w:ind w:left="7914" w:hanging="359"/>
      </w:pPr>
      <w:rPr>
        <w:rFonts w:hint="default"/>
      </w:rPr>
    </w:lvl>
  </w:abstractNum>
  <w:abstractNum w:abstractNumId="38" w15:restartNumberingAfterBreak="0">
    <w:nsid w:val="42B4300A"/>
    <w:multiLevelType w:val="hybridMultilevel"/>
    <w:tmpl w:val="4418D186"/>
    <w:lvl w:ilvl="0" w:tplc="87843A54">
      <w:start w:val="1"/>
      <w:numFmt w:val="decimal"/>
      <w:lvlText w:val="%1."/>
      <w:lvlJc w:val="left"/>
      <w:pPr>
        <w:ind w:left="830" w:hanging="715"/>
      </w:pPr>
      <w:rPr>
        <w:rFonts w:ascii="Arial" w:eastAsia="Arial" w:hAnsi="Arial" w:hint="default"/>
        <w:color w:val="0F0F0F"/>
        <w:spacing w:val="-69"/>
        <w:w w:val="161"/>
        <w:sz w:val="21"/>
        <w:szCs w:val="21"/>
      </w:rPr>
    </w:lvl>
    <w:lvl w:ilvl="1" w:tplc="34A066BC">
      <w:start w:val="1"/>
      <w:numFmt w:val="bullet"/>
      <w:lvlText w:val="•"/>
      <w:lvlJc w:val="left"/>
      <w:pPr>
        <w:ind w:left="1761" w:hanging="715"/>
      </w:pPr>
      <w:rPr>
        <w:rFonts w:hint="default"/>
      </w:rPr>
    </w:lvl>
    <w:lvl w:ilvl="2" w:tplc="C890DD46">
      <w:start w:val="1"/>
      <w:numFmt w:val="bullet"/>
      <w:lvlText w:val="•"/>
      <w:lvlJc w:val="left"/>
      <w:pPr>
        <w:ind w:left="2692" w:hanging="715"/>
      </w:pPr>
      <w:rPr>
        <w:rFonts w:hint="default"/>
      </w:rPr>
    </w:lvl>
    <w:lvl w:ilvl="3" w:tplc="47782410">
      <w:start w:val="1"/>
      <w:numFmt w:val="bullet"/>
      <w:lvlText w:val="•"/>
      <w:lvlJc w:val="left"/>
      <w:pPr>
        <w:ind w:left="3623" w:hanging="715"/>
      </w:pPr>
      <w:rPr>
        <w:rFonts w:hint="default"/>
      </w:rPr>
    </w:lvl>
    <w:lvl w:ilvl="4" w:tplc="CB28506C">
      <w:start w:val="1"/>
      <w:numFmt w:val="bullet"/>
      <w:lvlText w:val="•"/>
      <w:lvlJc w:val="left"/>
      <w:pPr>
        <w:ind w:left="4554" w:hanging="715"/>
      </w:pPr>
      <w:rPr>
        <w:rFonts w:hint="default"/>
      </w:rPr>
    </w:lvl>
    <w:lvl w:ilvl="5" w:tplc="CA164896">
      <w:start w:val="1"/>
      <w:numFmt w:val="bullet"/>
      <w:lvlText w:val="•"/>
      <w:lvlJc w:val="left"/>
      <w:pPr>
        <w:ind w:left="5485" w:hanging="715"/>
      </w:pPr>
      <w:rPr>
        <w:rFonts w:hint="default"/>
      </w:rPr>
    </w:lvl>
    <w:lvl w:ilvl="6" w:tplc="08EECC38">
      <w:start w:val="1"/>
      <w:numFmt w:val="bullet"/>
      <w:lvlText w:val="•"/>
      <w:lvlJc w:val="left"/>
      <w:pPr>
        <w:ind w:left="6416" w:hanging="715"/>
      </w:pPr>
      <w:rPr>
        <w:rFonts w:hint="default"/>
      </w:rPr>
    </w:lvl>
    <w:lvl w:ilvl="7" w:tplc="239425C4">
      <w:start w:val="1"/>
      <w:numFmt w:val="bullet"/>
      <w:lvlText w:val="•"/>
      <w:lvlJc w:val="left"/>
      <w:pPr>
        <w:ind w:left="7347" w:hanging="715"/>
      </w:pPr>
      <w:rPr>
        <w:rFonts w:hint="default"/>
      </w:rPr>
    </w:lvl>
    <w:lvl w:ilvl="8" w:tplc="1E66A316">
      <w:start w:val="1"/>
      <w:numFmt w:val="bullet"/>
      <w:lvlText w:val="•"/>
      <w:lvlJc w:val="left"/>
      <w:pPr>
        <w:ind w:left="8278" w:hanging="715"/>
      </w:pPr>
      <w:rPr>
        <w:rFonts w:hint="default"/>
      </w:rPr>
    </w:lvl>
  </w:abstractNum>
  <w:abstractNum w:abstractNumId="39" w15:restartNumberingAfterBreak="0">
    <w:nsid w:val="43AD0099"/>
    <w:multiLevelType w:val="hybridMultilevel"/>
    <w:tmpl w:val="1E86461C"/>
    <w:lvl w:ilvl="0" w:tplc="F292951E">
      <w:start w:val="1"/>
      <w:numFmt w:val="decimal"/>
      <w:lvlText w:val="%1."/>
      <w:lvlJc w:val="left"/>
      <w:pPr>
        <w:ind w:left="819" w:hanging="717"/>
      </w:pPr>
      <w:rPr>
        <w:rFonts w:ascii="Arial" w:eastAsia="Arial" w:hAnsi="Arial" w:hint="default"/>
        <w:color w:val="111111"/>
        <w:spacing w:val="-70"/>
        <w:w w:val="162"/>
        <w:sz w:val="21"/>
        <w:szCs w:val="21"/>
      </w:rPr>
    </w:lvl>
    <w:lvl w:ilvl="1" w:tplc="25E63F52">
      <w:start w:val="1"/>
      <w:numFmt w:val="upperLetter"/>
      <w:lvlText w:val="%2."/>
      <w:lvlJc w:val="left"/>
      <w:pPr>
        <w:ind w:left="838" w:hanging="728"/>
      </w:pPr>
      <w:rPr>
        <w:rFonts w:ascii="Arial" w:eastAsia="Arial" w:hAnsi="Arial" w:hint="default"/>
        <w:color w:val="0F0F0F"/>
        <w:w w:val="95"/>
        <w:sz w:val="21"/>
        <w:szCs w:val="21"/>
      </w:rPr>
    </w:lvl>
    <w:lvl w:ilvl="2" w:tplc="B91CE338">
      <w:start w:val="1"/>
      <w:numFmt w:val="bullet"/>
      <w:lvlText w:val="•"/>
      <w:lvlJc w:val="left"/>
      <w:pPr>
        <w:ind w:left="1863" w:hanging="728"/>
      </w:pPr>
      <w:rPr>
        <w:rFonts w:hint="default"/>
      </w:rPr>
    </w:lvl>
    <w:lvl w:ilvl="3" w:tplc="943EA166">
      <w:start w:val="1"/>
      <w:numFmt w:val="bullet"/>
      <w:lvlText w:val="•"/>
      <w:lvlJc w:val="left"/>
      <w:pPr>
        <w:ind w:left="2887" w:hanging="728"/>
      </w:pPr>
      <w:rPr>
        <w:rFonts w:hint="default"/>
      </w:rPr>
    </w:lvl>
    <w:lvl w:ilvl="4" w:tplc="6884114C">
      <w:start w:val="1"/>
      <w:numFmt w:val="bullet"/>
      <w:lvlText w:val="•"/>
      <w:lvlJc w:val="left"/>
      <w:pPr>
        <w:ind w:left="3912" w:hanging="728"/>
      </w:pPr>
      <w:rPr>
        <w:rFonts w:hint="default"/>
      </w:rPr>
    </w:lvl>
    <w:lvl w:ilvl="5" w:tplc="12ACB416">
      <w:start w:val="1"/>
      <w:numFmt w:val="bullet"/>
      <w:lvlText w:val="•"/>
      <w:lvlJc w:val="left"/>
      <w:pPr>
        <w:ind w:left="4936" w:hanging="728"/>
      </w:pPr>
      <w:rPr>
        <w:rFonts w:hint="default"/>
      </w:rPr>
    </w:lvl>
    <w:lvl w:ilvl="6" w:tplc="3B62A138">
      <w:start w:val="1"/>
      <w:numFmt w:val="bullet"/>
      <w:lvlText w:val="•"/>
      <w:lvlJc w:val="left"/>
      <w:pPr>
        <w:ind w:left="5961" w:hanging="728"/>
      </w:pPr>
      <w:rPr>
        <w:rFonts w:hint="default"/>
      </w:rPr>
    </w:lvl>
    <w:lvl w:ilvl="7" w:tplc="7D245E78">
      <w:start w:val="1"/>
      <w:numFmt w:val="bullet"/>
      <w:lvlText w:val="•"/>
      <w:lvlJc w:val="left"/>
      <w:pPr>
        <w:ind w:left="6986" w:hanging="728"/>
      </w:pPr>
      <w:rPr>
        <w:rFonts w:hint="default"/>
      </w:rPr>
    </w:lvl>
    <w:lvl w:ilvl="8" w:tplc="B1E2C190">
      <w:start w:val="1"/>
      <w:numFmt w:val="bullet"/>
      <w:lvlText w:val="•"/>
      <w:lvlJc w:val="left"/>
      <w:pPr>
        <w:ind w:left="8010" w:hanging="728"/>
      </w:pPr>
      <w:rPr>
        <w:rFonts w:hint="default"/>
      </w:rPr>
    </w:lvl>
  </w:abstractNum>
  <w:abstractNum w:abstractNumId="40" w15:restartNumberingAfterBreak="0">
    <w:nsid w:val="454B1ED6"/>
    <w:multiLevelType w:val="hybridMultilevel"/>
    <w:tmpl w:val="B7524F3A"/>
    <w:lvl w:ilvl="0" w:tplc="52088A92">
      <w:start w:val="9"/>
      <w:numFmt w:val="decimal"/>
      <w:lvlText w:val="%1."/>
      <w:lvlJc w:val="left"/>
      <w:pPr>
        <w:ind w:left="831" w:hanging="733"/>
      </w:pPr>
      <w:rPr>
        <w:rFonts w:ascii="Arial" w:eastAsia="Arial" w:hAnsi="Arial" w:hint="default"/>
        <w:color w:val="111111"/>
        <w:spacing w:val="12"/>
        <w:sz w:val="21"/>
        <w:szCs w:val="21"/>
      </w:rPr>
    </w:lvl>
    <w:lvl w:ilvl="1" w:tplc="A6BE6224">
      <w:start w:val="1"/>
      <w:numFmt w:val="bullet"/>
      <w:lvlText w:val="•"/>
      <w:lvlJc w:val="left"/>
      <w:pPr>
        <w:ind w:left="1708" w:hanging="733"/>
      </w:pPr>
      <w:rPr>
        <w:rFonts w:hint="default"/>
      </w:rPr>
    </w:lvl>
    <w:lvl w:ilvl="2" w:tplc="635EA93A">
      <w:start w:val="1"/>
      <w:numFmt w:val="bullet"/>
      <w:lvlText w:val="•"/>
      <w:lvlJc w:val="left"/>
      <w:pPr>
        <w:ind w:left="2585" w:hanging="733"/>
      </w:pPr>
      <w:rPr>
        <w:rFonts w:hint="default"/>
      </w:rPr>
    </w:lvl>
    <w:lvl w:ilvl="3" w:tplc="AAE0BE72">
      <w:start w:val="1"/>
      <w:numFmt w:val="bullet"/>
      <w:lvlText w:val="•"/>
      <w:lvlJc w:val="left"/>
      <w:pPr>
        <w:ind w:left="3462" w:hanging="733"/>
      </w:pPr>
      <w:rPr>
        <w:rFonts w:hint="default"/>
      </w:rPr>
    </w:lvl>
    <w:lvl w:ilvl="4" w:tplc="D08E5154">
      <w:start w:val="1"/>
      <w:numFmt w:val="bullet"/>
      <w:lvlText w:val="•"/>
      <w:lvlJc w:val="left"/>
      <w:pPr>
        <w:ind w:left="4339" w:hanging="733"/>
      </w:pPr>
      <w:rPr>
        <w:rFonts w:hint="default"/>
      </w:rPr>
    </w:lvl>
    <w:lvl w:ilvl="5" w:tplc="943E93C4">
      <w:start w:val="1"/>
      <w:numFmt w:val="bullet"/>
      <w:lvlText w:val="•"/>
      <w:lvlJc w:val="left"/>
      <w:pPr>
        <w:ind w:left="5215" w:hanging="733"/>
      </w:pPr>
      <w:rPr>
        <w:rFonts w:hint="default"/>
      </w:rPr>
    </w:lvl>
    <w:lvl w:ilvl="6" w:tplc="72349196">
      <w:start w:val="1"/>
      <w:numFmt w:val="bullet"/>
      <w:lvlText w:val="•"/>
      <w:lvlJc w:val="left"/>
      <w:pPr>
        <w:ind w:left="6092" w:hanging="733"/>
      </w:pPr>
      <w:rPr>
        <w:rFonts w:hint="default"/>
      </w:rPr>
    </w:lvl>
    <w:lvl w:ilvl="7" w:tplc="971238DC">
      <w:start w:val="1"/>
      <w:numFmt w:val="bullet"/>
      <w:lvlText w:val="•"/>
      <w:lvlJc w:val="left"/>
      <w:pPr>
        <w:ind w:left="6969" w:hanging="733"/>
      </w:pPr>
      <w:rPr>
        <w:rFonts w:hint="default"/>
      </w:rPr>
    </w:lvl>
    <w:lvl w:ilvl="8" w:tplc="B264351C">
      <w:start w:val="1"/>
      <w:numFmt w:val="bullet"/>
      <w:lvlText w:val="•"/>
      <w:lvlJc w:val="left"/>
      <w:pPr>
        <w:ind w:left="7846" w:hanging="733"/>
      </w:pPr>
      <w:rPr>
        <w:rFonts w:hint="default"/>
      </w:rPr>
    </w:lvl>
  </w:abstractNum>
  <w:abstractNum w:abstractNumId="41" w15:restartNumberingAfterBreak="0">
    <w:nsid w:val="49283CF4"/>
    <w:multiLevelType w:val="hybridMultilevel"/>
    <w:tmpl w:val="1C2E6C84"/>
    <w:lvl w:ilvl="0" w:tplc="89424C9A">
      <w:start w:val="1"/>
      <w:numFmt w:val="decimal"/>
      <w:lvlText w:val="%1."/>
      <w:lvlJc w:val="left"/>
      <w:pPr>
        <w:ind w:left="825" w:hanging="726"/>
        <w:jc w:val="right"/>
      </w:pPr>
      <w:rPr>
        <w:rFonts w:ascii="Arial" w:eastAsia="Arial" w:hAnsi="Arial" w:hint="default"/>
        <w:color w:val="0F0F0F"/>
        <w:w w:val="126"/>
        <w:sz w:val="21"/>
        <w:szCs w:val="21"/>
      </w:rPr>
    </w:lvl>
    <w:lvl w:ilvl="1" w:tplc="29D4FBB4">
      <w:start w:val="1"/>
      <w:numFmt w:val="lowerLetter"/>
      <w:lvlText w:val="%2."/>
      <w:lvlJc w:val="left"/>
      <w:pPr>
        <w:ind w:left="1917" w:hanging="345"/>
      </w:pPr>
      <w:rPr>
        <w:rFonts w:ascii="Arial" w:eastAsia="Arial" w:hAnsi="Arial" w:hint="default"/>
        <w:color w:val="0F0F0F"/>
        <w:spacing w:val="15"/>
        <w:w w:val="89"/>
        <w:sz w:val="21"/>
        <w:szCs w:val="21"/>
      </w:rPr>
    </w:lvl>
    <w:lvl w:ilvl="2" w:tplc="EEDAD406">
      <w:start w:val="1"/>
      <w:numFmt w:val="bullet"/>
      <w:lvlText w:val="•"/>
      <w:lvlJc w:val="left"/>
      <w:pPr>
        <w:ind w:left="2835" w:hanging="345"/>
      </w:pPr>
      <w:rPr>
        <w:rFonts w:hint="default"/>
      </w:rPr>
    </w:lvl>
    <w:lvl w:ilvl="3" w:tplc="7F72DE4A">
      <w:start w:val="1"/>
      <w:numFmt w:val="bullet"/>
      <w:lvlText w:val="•"/>
      <w:lvlJc w:val="left"/>
      <w:pPr>
        <w:ind w:left="3753" w:hanging="345"/>
      </w:pPr>
      <w:rPr>
        <w:rFonts w:hint="default"/>
      </w:rPr>
    </w:lvl>
    <w:lvl w:ilvl="4" w:tplc="7930C83C">
      <w:start w:val="1"/>
      <w:numFmt w:val="bullet"/>
      <w:lvlText w:val="•"/>
      <w:lvlJc w:val="left"/>
      <w:pPr>
        <w:ind w:left="4671" w:hanging="345"/>
      </w:pPr>
      <w:rPr>
        <w:rFonts w:hint="default"/>
      </w:rPr>
    </w:lvl>
    <w:lvl w:ilvl="5" w:tplc="18BAFF74">
      <w:start w:val="1"/>
      <w:numFmt w:val="bullet"/>
      <w:lvlText w:val="•"/>
      <w:lvlJc w:val="left"/>
      <w:pPr>
        <w:ind w:left="5589" w:hanging="345"/>
      </w:pPr>
      <w:rPr>
        <w:rFonts w:hint="default"/>
      </w:rPr>
    </w:lvl>
    <w:lvl w:ilvl="6" w:tplc="C2E69C2E">
      <w:start w:val="1"/>
      <w:numFmt w:val="bullet"/>
      <w:lvlText w:val="•"/>
      <w:lvlJc w:val="left"/>
      <w:pPr>
        <w:ind w:left="6507" w:hanging="345"/>
      </w:pPr>
      <w:rPr>
        <w:rFonts w:hint="default"/>
      </w:rPr>
    </w:lvl>
    <w:lvl w:ilvl="7" w:tplc="34DC3206">
      <w:start w:val="1"/>
      <w:numFmt w:val="bullet"/>
      <w:lvlText w:val="•"/>
      <w:lvlJc w:val="left"/>
      <w:pPr>
        <w:ind w:left="7425" w:hanging="345"/>
      </w:pPr>
      <w:rPr>
        <w:rFonts w:hint="default"/>
      </w:rPr>
    </w:lvl>
    <w:lvl w:ilvl="8" w:tplc="77FC8692">
      <w:start w:val="1"/>
      <w:numFmt w:val="bullet"/>
      <w:lvlText w:val="•"/>
      <w:lvlJc w:val="left"/>
      <w:pPr>
        <w:ind w:left="8343" w:hanging="345"/>
      </w:pPr>
      <w:rPr>
        <w:rFonts w:hint="default"/>
      </w:rPr>
    </w:lvl>
  </w:abstractNum>
  <w:abstractNum w:abstractNumId="42" w15:restartNumberingAfterBreak="0">
    <w:nsid w:val="4BF00401"/>
    <w:multiLevelType w:val="hybridMultilevel"/>
    <w:tmpl w:val="9BFED654"/>
    <w:lvl w:ilvl="0" w:tplc="D480C0E0">
      <w:start w:val="2"/>
      <w:numFmt w:val="decimal"/>
      <w:lvlText w:val="%1."/>
      <w:lvlJc w:val="left"/>
      <w:pPr>
        <w:ind w:left="838" w:hanging="719"/>
      </w:pPr>
      <w:rPr>
        <w:rFonts w:ascii="Arial" w:eastAsia="Arial" w:hAnsi="Arial" w:hint="default"/>
        <w:color w:val="0F0F0F"/>
        <w:w w:val="95"/>
        <w:sz w:val="21"/>
        <w:szCs w:val="21"/>
      </w:rPr>
    </w:lvl>
    <w:lvl w:ilvl="1" w:tplc="DEE6BD24">
      <w:start w:val="1"/>
      <w:numFmt w:val="bullet"/>
      <w:lvlText w:val="•"/>
      <w:lvlJc w:val="left"/>
      <w:pPr>
        <w:ind w:left="1788" w:hanging="719"/>
      </w:pPr>
      <w:rPr>
        <w:rFonts w:hint="default"/>
      </w:rPr>
    </w:lvl>
    <w:lvl w:ilvl="2" w:tplc="C8AE7714">
      <w:start w:val="1"/>
      <w:numFmt w:val="bullet"/>
      <w:lvlText w:val="•"/>
      <w:lvlJc w:val="left"/>
      <w:pPr>
        <w:ind w:left="2738" w:hanging="719"/>
      </w:pPr>
      <w:rPr>
        <w:rFonts w:hint="default"/>
      </w:rPr>
    </w:lvl>
    <w:lvl w:ilvl="3" w:tplc="A7D665C6">
      <w:start w:val="1"/>
      <w:numFmt w:val="bullet"/>
      <w:lvlText w:val="•"/>
      <w:lvlJc w:val="left"/>
      <w:pPr>
        <w:ind w:left="3688" w:hanging="719"/>
      </w:pPr>
      <w:rPr>
        <w:rFonts w:hint="default"/>
      </w:rPr>
    </w:lvl>
    <w:lvl w:ilvl="4" w:tplc="EFE60956">
      <w:start w:val="1"/>
      <w:numFmt w:val="bullet"/>
      <w:lvlText w:val="•"/>
      <w:lvlJc w:val="left"/>
      <w:pPr>
        <w:ind w:left="4639" w:hanging="719"/>
      </w:pPr>
      <w:rPr>
        <w:rFonts w:hint="default"/>
      </w:rPr>
    </w:lvl>
    <w:lvl w:ilvl="5" w:tplc="6874BE0E">
      <w:start w:val="1"/>
      <w:numFmt w:val="bullet"/>
      <w:lvlText w:val="•"/>
      <w:lvlJc w:val="left"/>
      <w:pPr>
        <w:ind w:left="5589" w:hanging="719"/>
      </w:pPr>
      <w:rPr>
        <w:rFonts w:hint="default"/>
      </w:rPr>
    </w:lvl>
    <w:lvl w:ilvl="6" w:tplc="A6D86116">
      <w:start w:val="1"/>
      <w:numFmt w:val="bullet"/>
      <w:lvlText w:val="•"/>
      <w:lvlJc w:val="left"/>
      <w:pPr>
        <w:ind w:left="6539" w:hanging="719"/>
      </w:pPr>
      <w:rPr>
        <w:rFonts w:hint="default"/>
      </w:rPr>
    </w:lvl>
    <w:lvl w:ilvl="7" w:tplc="DED414A2">
      <w:start w:val="1"/>
      <w:numFmt w:val="bullet"/>
      <w:lvlText w:val="•"/>
      <w:lvlJc w:val="left"/>
      <w:pPr>
        <w:ind w:left="7489" w:hanging="719"/>
      </w:pPr>
      <w:rPr>
        <w:rFonts w:hint="default"/>
      </w:rPr>
    </w:lvl>
    <w:lvl w:ilvl="8" w:tplc="E8F0D6E0">
      <w:start w:val="1"/>
      <w:numFmt w:val="bullet"/>
      <w:lvlText w:val="•"/>
      <w:lvlJc w:val="left"/>
      <w:pPr>
        <w:ind w:left="8439" w:hanging="719"/>
      </w:pPr>
      <w:rPr>
        <w:rFonts w:hint="default"/>
      </w:rPr>
    </w:lvl>
  </w:abstractNum>
  <w:abstractNum w:abstractNumId="43" w15:restartNumberingAfterBreak="0">
    <w:nsid w:val="4FDD164A"/>
    <w:multiLevelType w:val="hybridMultilevel"/>
    <w:tmpl w:val="9DA2FB9A"/>
    <w:lvl w:ilvl="0" w:tplc="E250D1FA">
      <w:start w:val="1"/>
      <w:numFmt w:val="decimal"/>
      <w:lvlText w:val="%1."/>
      <w:lvlJc w:val="left"/>
      <w:pPr>
        <w:ind w:left="826" w:hanging="715"/>
      </w:pPr>
      <w:rPr>
        <w:rFonts w:ascii="Arial" w:eastAsia="Arial" w:hAnsi="Arial" w:hint="default"/>
        <w:color w:val="0F0F0F"/>
        <w:spacing w:val="-65"/>
        <w:w w:val="153"/>
        <w:sz w:val="21"/>
        <w:szCs w:val="21"/>
      </w:rPr>
    </w:lvl>
    <w:lvl w:ilvl="1" w:tplc="08561160">
      <w:start w:val="1"/>
      <w:numFmt w:val="upperLetter"/>
      <w:lvlText w:val="%2."/>
      <w:lvlJc w:val="left"/>
      <w:pPr>
        <w:ind w:left="1545" w:hanging="724"/>
      </w:pPr>
      <w:rPr>
        <w:rFonts w:ascii="Arial" w:eastAsia="Arial" w:hAnsi="Arial" w:hint="default"/>
        <w:color w:val="0F0F0F"/>
        <w:w w:val="92"/>
        <w:sz w:val="21"/>
        <w:szCs w:val="21"/>
      </w:rPr>
    </w:lvl>
    <w:lvl w:ilvl="2" w:tplc="D9F2C5A0">
      <w:start w:val="1"/>
      <w:numFmt w:val="bullet"/>
      <w:lvlText w:val="•"/>
      <w:lvlJc w:val="left"/>
      <w:pPr>
        <w:ind w:left="2522" w:hanging="724"/>
      </w:pPr>
      <w:rPr>
        <w:rFonts w:hint="default"/>
      </w:rPr>
    </w:lvl>
    <w:lvl w:ilvl="3" w:tplc="382EAC6C">
      <w:start w:val="1"/>
      <w:numFmt w:val="bullet"/>
      <w:lvlText w:val="•"/>
      <w:lvlJc w:val="left"/>
      <w:pPr>
        <w:ind w:left="3499" w:hanging="724"/>
      </w:pPr>
      <w:rPr>
        <w:rFonts w:hint="default"/>
      </w:rPr>
    </w:lvl>
    <w:lvl w:ilvl="4" w:tplc="4600C938">
      <w:start w:val="1"/>
      <w:numFmt w:val="bullet"/>
      <w:lvlText w:val="•"/>
      <w:lvlJc w:val="left"/>
      <w:pPr>
        <w:ind w:left="4476" w:hanging="724"/>
      </w:pPr>
      <w:rPr>
        <w:rFonts w:hint="default"/>
      </w:rPr>
    </w:lvl>
    <w:lvl w:ilvl="5" w:tplc="F226657A">
      <w:start w:val="1"/>
      <w:numFmt w:val="bullet"/>
      <w:lvlText w:val="•"/>
      <w:lvlJc w:val="left"/>
      <w:pPr>
        <w:ind w:left="5454" w:hanging="724"/>
      </w:pPr>
      <w:rPr>
        <w:rFonts w:hint="default"/>
      </w:rPr>
    </w:lvl>
    <w:lvl w:ilvl="6" w:tplc="4EA0BCC4">
      <w:start w:val="1"/>
      <w:numFmt w:val="bullet"/>
      <w:lvlText w:val="•"/>
      <w:lvlJc w:val="left"/>
      <w:pPr>
        <w:ind w:left="6431" w:hanging="724"/>
      </w:pPr>
      <w:rPr>
        <w:rFonts w:hint="default"/>
      </w:rPr>
    </w:lvl>
    <w:lvl w:ilvl="7" w:tplc="1BA86BD0">
      <w:start w:val="1"/>
      <w:numFmt w:val="bullet"/>
      <w:lvlText w:val="•"/>
      <w:lvlJc w:val="left"/>
      <w:pPr>
        <w:ind w:left="7408" w:hanging="724"/>
      </w:pPr>
      <w:rPr>
        <w:rFonts w:hint="default"/>
      </w:rPr>
    </w:lvl>
    <w:lvl w:ilvl="8" w:tplc="6F2C6786">
      <w:start w:val="1"/>
      <w:numFmt w:val="bullet"/>
      <w:lvlText w:val="•"/>
      <w:lvlJc w:val="left"/>
      <w:pPr>
        <w:ind w:left="8385" w:hanging="724"/>
      </w:pPr>
      <w:rPr>
        <w:rFonts w:hint="default"/>
      </w:rPr>
    </w:lvl>
  </w:abstractNum>
  <w:abstractNum w:abstractNumId="44" w15:restartNumberingAfterBreak="0">
    <w:nsid w:val="538A09EB"/>
    <w:multiLevelType w:val="hybridMultilevel"/>
    <w:tmpl w:val="7DDA9EF0"/>
    <w:lvl w:ilvl="0" w:tplc="DD8E30DA">
      <w:start w:val="2"/>
      <w:numFmt w:val="decimal"/>
      <w:lvlText w:val="%1."/>
      <w:lvlJc w:val="left"/>
      <w:pPr>
        <w:ind w:left="836" w:hanging="730"/>
      </w:pPr>
      <w:rPr>
        <w:rFonts w:ascii="Arial" w:eastAsia="Arial" w:hAnsi="Arial" w:hint="default"/>
        <w:color w:val="0E0E0E"/>
        <w:w w:val="99"/>
        <w:sz w:val="21"/>
        <w:szCs w:val="21"/>
      </w:rPr>
    </w:lvl>
    <w:lvl w:ilvl="1" w:tplc="97589666">
      <w:start w:val="1"/>
      <w:numFmt w:val="bullet"/>
      <w:lvlText w:val="•"/>
      <w:lvlJc w:val="left"/>
      <w:pPr>
        <w:ind w:left="1722" w:hanging="730"/>
      </w:pPr>
      <w:rPr>
        <w:rFonts w:hint="default"/>
      </w:rPr>
    </w:lvl>
    <w:lvl w:ilvl="2" w:tplc="43AEE004">
      <w:start w:val="1"/>
      <w:numFmt w:val="bullet"/>
      <w:lvlText w:val="•"/>
      <w:lvlJc w:val="left"/>
      <w:pPr>
        <w:ind w:left="2608" w:hanging="730"/>
      </w:pPr>
      <w:rPr>
        <w:rFonts w:hint="default"/>
      </w:rPr>
    </w:lvl>
    <w:lvl w:ilvl="3" w:tplc="BF025882">
      <w:start w:val="1"/>
      <w:numFmt w:val="bullet"/>
      <w:lvlText w:val="•"/>
      <w:lvlJc w:val="left"/>
      <w:pPr>
        <w:ind w:left="3495" w:hanging="730"/>
      </w:pPr>
      <w:rPr>
        <w:rFonts w:hint="default"/>
      </w:rPr>
    </w:lvl>
    <w:lvl w:ilvl="4" w:tplc="0D9EE706">
      <w:start w:val="1"/>
      <w:numFmt w:val="bullet"/>
      <w:lvlText w:val="•"/>
      <w:lvlJc w:val="left"/>
      <w:pPr>
        <w:ind w:left="4381" w:hanging="730"/>
      </w:pPr>
      <w:rPr>
        <w:rFonts w:hint="default"/>
      </w:rPr>
    </w:lvl>
    <w:lvl w:ilvl="5" w:tplc="773E0E16">
      <w:start w:val="1"/>
      <w:numFmt w:val="bullet"/>
      <w:lvlText w:val="•"/>
      <w:lvlJc w:val="left"/>
      <w:pPr>
        <w:ind w:left="5268" w:hanging="730"/>
      </w:pPr>
      <w:rPr>
        <w:rFonts w:hint="default"/>
      </w:rPr>
    </w:lvl>
    <w:lvl w:ilvl="6" w:tplc="B650A1E6">
      <w:start w:val="1"/>
      <w:numFmt w:val="bullet"/>
      <w:lvlText w:val="•"/>
      <w:lvlJc w:val="left"/>
      <w:pPr>
        <w:ind w:left="6154" w:hanging="730"/>
      </w:pPr>
      <w:rPr>
        <w:rFonts w:hint="default"/>
      </w:rPr>
    </w:lvl>
    <w:lvl w:ilvl="7" w:tplc="8C38AEA2">
      <w:start w:val="1"/>
      <w:numFmt w:val="bullet"/>
      <w:lvlText w:val="•"/>
      <w:lvlJc w:val="left"/>
      <w:pPr>
        <w:ind w:left="7040" w:hanging="730"/>
      </w:pPr>
      <w:rPr>
        <w:rFonts w:hint="default"/>
      </w:rPr>
    </w:lvl>
    <w:lvl w:ilvl="8" w:tplc="25987BCA">
      <w:start w:val="1"/>
      <w:numFmt w:val="bullet"/>
      <w:lvlText w:val="•"/>
      <w:lvlJc w:val="left"/>
      <w:pPr>
        <w:ind w:left="7927" w:hanging="730"/>
      </w:pPr>
      <w:rPr>
        <w:rFonts w:hint="default"/>
      </w:rPr>
    </w:lvl>
  </w:abstractNum>
  <w:abstractNum w:abstractNumId="45" w15:restartNumberingAfterBreak="0">
    <w:nsid w:val="553E6041"/>
    <w:multiLevelType w:val="hybridMultilevel"/>
    <w:tmpl w:val="E13EA92E"/>
    <w:lvl w:ilvl="0" w:tplc="C792ACA8">
      <w:start w:val="6"/>
      <w:numFmt w:val="decimal"/>
      <w:lvlText w:val="%1."/>
      <w:lvlJc w:val="left"/>
      <w:pPr>
        <w:ind w:left="839" w:hanging="731"/>
      </w:pPr>
      <w:rPr>
        <w:rFonts w:ascii="Arial" w:eastAsia="Arial" w:hAnsi="Arial" w:hint="default"/>
        <w:color w:val="0F0F0F"/>
        <w:spacing w:val="13"/>
        <w:w w:val="99"/>
        <w:sz w:val="21"/>
        <w:szCs w:val="21"/>
      </w:rPr>
    </w:lvl>
    <w:lvl w:ilvl="1" w:tplc="25AED5BC">
      <w:start w:val="1"/>
      <w:numFmt w:val="bullet"/>
      <w:lvlText w:val="•"/>
      <w:lvlJc w:val="left"/>
      <w:pPr>
        <w:ind w:left="1791" w:hanging="731"/>
      </w:pPr>
      <w:rPr>
        <w:rFonts w:hint="default"/>
      </w:rPr>
    </w:lvl>
    <w:lvl w:ilvl="2" w:tplc="23EC89F6">
      <w:start w:val="1"/>
      <w:numFmt w:val="bullet"/>
      <w:lvlText w:val="•"/>
      <w:lvlJc w:val="left"/>
      <w:pPr>
        <w:ind w:left="2743" w:hanging="731"/>
      </w:pPr>
      <w:rPr>
        <w:rFonts w:hint="default"/>
      </w:rPr>
    </w:lvl>
    <w:lvl w:ilvl="3" w:tplc="39F84552">
      <w:start w:val="1"/>
      <w:numFmt w:val="bullet"/>
      <w:lvlText w:val="•"/>
      <w:lvlJc w:val="left"/>
      <w:pPr>
        <w:ind w:left="3695" w:hanging="731"/>
      </w:pPr>
      <w:rPr>
        <w:rFonts w:hint="default"/>
      </w:rPr>
    </w:lvl>
    <w:lvl w:ilvl="4" w:tplc="DC58DAF2">
      <w:start w:val="1"/>
      <w:numFmt w:val="bullet"/>
      <w:lvlText w:val="•"/>
      <w:lvlJc w:val="left"/>
      <w:pPr>
        <w:ind w:left="4647" w:hanging="731"/>
      </w:pPr>
      <w:rPr>
        <w:rFonts w:hint="default"/>
      </w:rPr>
    </w:lvl>
    <w:lvl w:ilvl="5" w:tplc="1EC82F1C">
      <w:start w:val="1"/>
      <w:numFmt w:val="bullet"/>
      <w:lvlText w:val="•"/>
      <w:lvlJc w:val="left"/>
      <w:pPr>
        <w:ind w:left="5599" w:hanging="731"/>
      </w:pPr>
      <w:rPr>
        <w:rFonts w:hint="default"/>
      </w:rPr>
    </w:lvl>
    <w:lvl w:ilvl="6" w:tplc="99E43A5A">
      <w:start w:val="1"/>
      <w:numFmt w:val="bullet"/>
      <w:lvlText w:val="•"/>
      <w:lvlJc w:val="left"/>
      <w:pPr>
        <w:ind w:left="6551" w:hanging="731"/>
      </w:pPr>
      <w:rPr>
        <w:rFonts w:hint="default"/>
      </w:rPr>
    </w:lvl>
    <w:lvl w:ilvl="7" w:tplc="D9BCA0DE">
      <w:start w:val="1"/>
      <w:numFmt w:val="bullet"/>
      <w:lvlText w:val="•"/>
      <w:lvlJc w:val="left"/>
      <w:pPr>
        <w:ind w:left="7503" w:hanging="731"/>
      </w:pPr>
      <w:rPr>
        <w:rFonts w:hint="default"/>
      </w:rPr>
    </w:lvl>
    <w:lvl w:ilvl="8" w:tplc="D046C7A6">
      <w:start w:val="1"/>
      <w:numFmt w:val="bullet"/>
      <w:lvlText w:val="•"/>
      <w:lvlJc w:val="left"/>
      <w:pPr>
        <w:ind w:left="8455" w:hanging="731"/>
      </w:pPr>
      <w:rPr>
        <w:rFonts w:hint="default"/>
      </w:rPr>
    </w:lvl>
  </w:abstractNum>
  <w:abstractNum w:abstractNumId="46" w15:restartNumberingAfterBreak="0">
    <w:nsid w:val="57B17878"/>
    <w:multiLevelType w:val="hybridMultilevel"/>
    <w:tmpl w:val="65DAEE0C"/>
    <w:lvl w:ilvl="0" w:tplc="FF4A42E2">
      <w:start w:val="2"/>
      <w:numFmt w:val="decimal"/>
      <w:lvlText w:val="%1."/>
      <w:lvlJc w:val="left"/>
      <w:pPr>
        <w:ind w:left="847" w:hanging="728"/>
      </w:pPr>
      <w:rPr>
        <w:rFonts w:ascii="Arial" w:eastAsia="Arial" w:hAnsi="Arial" w:hint="default"/>
        <w:color w:val="0F0F0F"/>
        <w:w w:val="98"/>
        <w:sz w:val="21"/>
        <w:szCs w:val="21"/>
      </w:rPr>
    </w:lvl>
    <w:lvl w:ilvl="1" w:tplc="54465DEE">
      <w:start w:val="1"/>
      <w:numFmt w:val="bullet"/>
      <w:lvlText w:val="•"/>
      <w:lvlJc w:val="left"/>
      <w:pPr>
        <w:ind w:left="1796" w:hanging="728"/>
      </w:pPr>
      <w:rPr>
        <w:rFonts w:hint="default"/>
      </w:rPr>
    </w:lvl>
    <w:lvl w:ilvl="2" w:tplc="E6B41188">
      <w:start w:val="1"/>
      <w:numFmt w:val="bullet"/>
      <w:lvlText w:val="•"/>
      <w:lvlJc w:val="left"/>
      <w:pPr>
        <w:ind w:left="2745" w:hanging="728"/>
      </w:pPr>
      <w:rPr>
        <w:rFonts w:hint="default"/>
      </w:rPr>
    </w:lvl>
    <w:lvl w:ilvl="3" w:tplc="DE0C1274">
      <w:start w:val="1"/>
      <w:numFmt w:val="bullet"/>
      <w:lvlText w:val="•"/>
      <w:lvlJc w:val="left"/>
      <w:pPr>
        <w:ind w:left="3694" w:hanging="728"/>
      </w:pPr>
      <w:rPr>
        <w:rFonts w:hint="default"/>
      </w:rPr>
    </w:lvl>
    <w:lvl w:ilvl="4" w:tplc="6B1A48DE">
      <w:start w:val="1"/>
      <w:numFmt w:val="bullet"/>
      <w:lvlText w:val="•"/>
      <w:lvlJc w:val="left"/>
      <w:pPr>
        <w:ind w:left="4644" w:hanging="728"/>
      </w:pPr>
      <w:rPr>
        <w:rFonts w:hint="default"/>
      </w:rPr>
    </w:lvl>
    <w:lvl w:ilvl="5" w:tplc="D9E00778">
      <w:start w:val="1"/>
      <w:numFmt w:val="bullet"/>
      <w:lvlText w:val="•"/>
      <w:lvlJc w:val="left"/>
      <w:pPr>
        <w:ind w:left="5593" w:hanging="728"/>
      </w:pPr>
      <w:rPr>
        <w:rFonts w:hint="default"/>
      </w:rPr>
    </w:lvl>
    <w:lvl w:ilvl="6" w:tplc="FC98FFCE">
      <w:start w:val="1"/>
      <w:numFmt w:val="bullet"/>
      <w:lvlText w:val="•"/>
      <w:lvlJc w:val="left"/>
      <w:pPr>
        <w:ind w:left="6542" w:hanging="728"/>
      </w:pPr>
      <w:rPr>
        <w:rFonts w:hint="default"/>
      </w:rPr>
    </w:lvl>
    <w:lvl w:ilvl="7" w:tplc="07165ACC">
      <w:start w:val="1"/>
      <w:numFmt w:val="bullet"/>
      <w:lvlText w:val="•"/>
      <w:lvlJc w:val="left"/>
      <w:pPr>
        <w:ind w:left="7492" w:hanging="728"/>
      </w:pPr>
      <w:rPr>
        <w:rFonts w:hint="default"/>
      </w:rPr>
    </w:lvl>
    <w:lvl w:ilvl="8" w:tplc="DE702034">
      <w:start w:val="1"/>
      <w:numFmt w:val="bullet"/>
      <w:lvlText w:val="•"/>
      <w:lvlJc w:val="left"/>
      <w:pPr>
        <w:ind w:left="8441" w:hanging="728"/>
      </w:pPr>
      <w:rPr>
        <w:rFonts w:hint="default"/>
      </w:rPr>
    </w:lvl>
  </w:abstractNum>
  <w:abstractNum w:abstractNumId="47" w15:restartNumberingAfterBreak="0">
    <w:nsid w:val="5DA26836"/>
    <w:multiLevelType w:val="hybridMultilevel"/>
    <w:tmpl w:val="7D049D5E"/>
    <w:lvl w:ilvl="0" w:tplc="972CED12">
      <w:start w:val="1"/>
      <w:numFmt w:val="decimal"/>
      <w:lvlText w:val="%1."/>
      <w:lvlJc w:val="left"/>
      <w:pPr>
        <w:ind w:left="823" w:hanging="692"/>
      </w:pPr>
      <w:rPr>
        <w:rFonts w:ascii="Arial" w:eastAsia="Arial" w:hAnsi="Arial" w:hint="default"/>
        <w:color w:val="111111"/>
        <w:w w:val="83"/>
        <w:sz w:val="21"/>
        <w:szCs w:val="21"/>
      </w:rPr>
    </w:lvl>
    <w:lvl w:ilvl="1" w:tplc="88A801F0">
      <w:start w:val="1"/>
      <w:numFmt w:val="bullet"/>
      <w:lvlText w:val="•"/>
      <w:lvlJc w:val="left"/>
      <w:pPr>
        <w:ind w:left="1760" w:hanging="692"/>
      </w:pPr>
      <w:rPr>
        <w:rFonts w:hint="default"/>
      </w:rPr>
    </w:lvl>
    <w:lvl w:ilvl="2" w:tplc="924276A6">
      <w:start w:val="1"/>
      <w:numFmt w:val="bullet"/>
      <w:lvlText w:val="•"/>
      <w:lvlJc w:val="left"/>
      <w:pPr>
        <w:ind w:left="2698" w:hanging="692"/>
      </w:pPr>
      <w:rPr>
        <w:rFonts w:hint="default"/>
      </w:rPr>
    </w:lvl>
    <w:lvl w:ilvl="3" w:tplc="5D223E5E">
      <w:start w:val="1"/>
      <w:numFmt w:val="bullet"/>
      <w:lvlText w:val="•"/>
      <w:lvlJc w:val="left"/>
      <w:pPr>
        <w:ind w:left="3636" w:hanging="692"/>
      </w:pPr>
      <w:rPr>
        <w:rFonts w:hint="default"/>
      </w:rPr>
    </w:lvl>
    <w:lvl w:ilvl="4" w:tplc="FA264C3E">
      <w:start w:val="1"/>
      <w:numFmt w:val="bullet"/>
      <w:lvlText w:val="•"/>
      <w:lvlJc w:val="left"/>
      <w:pPr>
        <w:ind w:left="4573" w:hanging="692"/>
      </w:pPr>
      <w:rPr>
        <w:rFonts w:hint="default"/>
      </w:rPr>
    </w:lvl>
    <w:lvl w:ilvl="5" w:tplc="75D4D188">
      <w:start w:val="1"/>
      <w:numFmt w:val="bullet"/>
      <w:lvlText w:val="•"/>
      <w:lvlJc w:val="left"/>
      <w:pPr>
        <w:ind w:left="5511" w:hanging="692"/>
      </w:pPr>
      <w:rPr>
        <w:rFonts w:hint="default"/>
      </w:rPr>
    </w:lvl>
    <w:lvl w:ilvl="6" w:tplc="E674AAC6">
      <w:start w:val="1"/>
      <w:numFmt w:val="bullet"/>
      <w:lvlText w:val="•"/>
      <w:lvlJc w:val="left"/>
      <w:pPr>
        <w:ind w:left="6449" w:hanging="692"/>
      </w:pPr>
      <w:rPr>
        <w:rFonts w:hint="default"/>
      </w:rPr>
    </w:lvl>
    <w:lvl w:ilvl="7" w:tplc="1D1AC958">
      <w:start w:val="1"/>
      <w:numFmt w:val="bullet"/>
      <w:lvlText w:val="•"/>
      <w:lvlJc w:val="left"/>
      <w:pPr>
        <w:ind w:left="7386" w:hanging="692"/>
      </w:pPr>
      <w:rPr>
        <w:rFonts w:hint="default"/>
      </w:rPr>
    </w:lvl>
    <w:lvl w:ilvl="8" w:tplc="E0DE5954">
      <w:start w:val="1"/>
      <w:numFmt w:val="bullet"/>
      <w:lvlText w:val="•"/>
      <w:lvlJc w:val="left"/>
      <w:pPr>
        <w:ind w:left="8324" w:hanging="692"/>
      </w:pPr>
      <w:rPr>
        <w:rFonts w:hint="default"/>
      </w:rPr>
    </w:lvl>
  </w:abstractNum>
  <w:abstractNum w:abstractNumId="48" w15:restartNumberingAfterBreak="0">
    <w:nsid w:val="5E7C78A8"/>
    <w:multiLevelType w:val="hybridMultilevel"/>
    <w:tmpl w:val="34F282DA"/>
    <w:lvl w:ilvl="0" w:tplc="702EFB8E">
      <w:start w:val="1"/>
      <w:numFmt w:val="bullet"/>
      <w:lvlText w:val="-"/>
      <w:lvlJc w:val="left"/>
      <w:pPr>
        <w:ind w:left="479" w:hanging="149"/>
      </w:pPr>
      <w:rPr>
        <w:rFonts w:ascii="Times New Roman" w:eastAsia="Times New Roman" w:hAnsi="Times New Roman" w:hint="default"/>
        <w:color w:val="1A1A1A"/>
        <w:w w:val="107"/>
        <w:sz w:val="26"/>
        <w:szCs w:val="26"/>
      </w:rPr>
    </w:lvl>
    <w:lvl w:ilvl="1" w:tplc="08EA6CBC">
      <w:start w:val="1"/>
      <w:numFmt w:val="bullet"/>
      <w:lvlText w:val="•"/>
      <w:lvlJc w:val="left"/>
      <w:pPr>
        <w:ind w:left="853" w:hanging="149"/>
      </w:pPr>
      <w:rPr>
        <w:rFonts w:hint="default"/>
      </w:rPr>
    </w:lvl>
    <w:lvl w:ilvl="2" w:tplc="FC82A47C">
      <w:start w:val="1"/>
      <w:numFmt w:val="bullet"/>
      <w:lvlText w:val="•"/>
      <w:lvlJc w:val="left"/>
      <w:pPr>
        <w:ind w:left="1227" w:hanging="149"/>
      </w:pPr>
      <w:rPr>
        <w:rFonts w:hint="default"/>
      </w:rPr>
    </w:lvl>
    <w:lvl w:ilvl="3" w:tplc="B1D24520">
      <w:start w:val="1"/>
      <w:numFmt w:val="bullet"/>
      <w:lvlText w:val="•"/>
      <w:lvlJc w:val="left"/>
      <w:pPr>
        <w:ind w:left="1601" w:hanging="149"/>
      </w:pPr>
      <w:rPr>
        <w:rFonts w:hint="default"/>
      </w:rPr>
    </w:lvl>
    <w:lvl w:ilvl="4" w:tplc="7072434E">
      <w:start w:val="1"/>
      <w:numFmt w:val="bullet"/>
      <w:lvlText w:val="•"/>
      <w:lvlJc w:val="left"/>
      <w:pPr>
        <w:ind w:left="1975" w:hanging="149"/>
      </w:pPr>
      <w:rPr>
        <w:rFonts w:hint="default"/>
      </w:rPr>
    </w:lvl>
    <w:lvl w:ilvl="5" w:tplc="60947F6C">
      <w:start w:val="1"/>
      <w:numFmt w:val="bullet"/>
      <w:lvlText w:val="•"/>
      <w:lvlJc w:val="left"/>
      <w:pPr>
        <w:ind w:left="2349" w:hanging="149"/>
      </w:pPr>
      <w:rPr>
        <w:rFonts w:hint="default"/>
      </w:rPr>
    </w:lvl>
    <w:lvl w:ilvl="6" w:tplc="D4C0736C">
      <w:start w:val="1"/>
      <w:numFmt w:val="bullet"/>
      <w:lvlText w:val="•"/>
      <w:lvlJc w:val="left"/>
      <w:pPr>
        <w:ind w:left="2723" w:hanging="149"/>
      </w:pPr>
      <w:rPr>
        <w:rFonts w:hint="default"/>
      </w:rPr>
    </w:lvl>
    <w:lvl w:ilvl="7" w:tplc="7D1ABFC8">
      <w:start w:val="1"/>
      <w:numFmt w:val="bullet"/>
      <w:lvlText w:val="•"/>
      <w:lvlJc w:val="left"/>
      <w:pPr>
        <w:ind w:left="3097" w:hanging="149"/>
      </w:pPr>
      <w:rPr>
        <w:rFonts w:hint="default"/>
      </w:rPr>
    </w:lvl>
    <w:lvl w:ilvl="8" w:tplc="1376F7F8">
      <w:start w:val="1"/>
      <w:numFmt w:val="bullet"/>
      <w:lvlText w:val="•"/>
      <w:lvlJc w:val="left"/>
      <w:pPr>
        <w:ind w:left="3471" w:hanging="149"/>
      </w:pPr>
      <w:rPr>
        <w:rFonts w:hint="default"/>
      </w:rPr>
    </w:lvl>
  </w:abstractNum>
  <w:abstractNum w:abstractNumId="49" w15:restartNumberingAfterBreak="0">
    <w:nsid w:val="6A1A4249"/>
    <w:multiLevelType w:val="hybridMultilevel"/>
    <w:tmpl w:val="5F08402C"/>
    <w:lvl w:ilvl="0" w:tplc="59683F42">
      <w:start w:val="2"/>
      <w:numFmt w:val="decimal"/>
      <w:lvlText w:val="%1."/>
      <w:lvlJc w:val="left"/>
      <w:pPr>
        <w:ind w:left="847" w:hanging="728"/>
      </w:pPr>
      <w:rPr>
        <w:rFonts w:ascii="Arial" w:eastAsia="Arial" w:hAnsi="Arial" w:hint="default"/>
        <w:color w:val="0F0F0F"/>
        <w:spacing w:val="14"/>
        <w:w w:val="94"/>
        <w:sz w:val="21"/>
        <w:szCs w:val="21"/>
      </w:rPr>
    </w:lvl>
    <w:lvl w:ilvl="1" w:tplc="1898EAF2">
      <w:start w:val="1"/>
      <w:numFmt w:val="bullet"/>
      <w:lvlText w:val="•"/>
      <w:lvlJc w:val="left"/>
      <w:pPr>
        <w:ind w:left="1798" w:hanging="728"/>
      </w:pPr>
      <w:rPr>
        <w:rFonts w:hint="default"/>
      </w:rPr>
    </w:lvl>
    <w:lvl w:ilvl="2" w:tplc="C4F8D68A">
      <w:start w:val="1"/>
      <w:numFmt w:val="bullet"/>
      <w:lvlText w:val="•"/>
      <w:lvlJc w:val="left"/>
      <w:pPr>
        <w:ind w:left="2749" w:hanging="728"/>
      </w:pPr>
      <w:rPr>
        <w:rFonts w:hint="default"/>
      </w:rPr>
    </w:lvl>
    <w:lvl w:ilvl="3" w:tplc="F0F8FE9C">
      <w:start w:val="1"/>
      <w:numFmt w:val="bullet"/>
      <w:lvlText w:val="•"/>
      <w:lvlJc w:val="left"/>
      <w:pPr>
        <w:ind w:left="3700" w:hanging="728"/>
      </w:pPr>
      <w:rPr>
        <w:rFonts w:hint="default"/>
      </w:rPr>
    </w:lvl>
    <w:lvl w:ilvl="4" w:tplc="704EFA5A">
      <w:start w:val="1"/>
      <w:numFmt w:val="bullet"/>
      <w:lvlText w:val="•"/>
      <w:lvlJc w:val="left"/>
      <w:pPr>
        <w:ind w:left="4652" w:hanging="728"/>
      </w:pPr>
      <w:rPr>
        <w:rFonts w:hint="default"/>
      </w:rPr>
    </w:lvl>
    <w:lvl w:ilvl="5" w:tplc="04E892F6">
      <w:start w:val="1"/>
      <w:numFmt w:val="bullet"/>
      <w:lvlText w:val="•"/>
      <w:lvlJc w:val="left"/>
      <w:pPr>
        <w:ind w:left="5603" w:hanging="728"/>
      </w:pPr>
      <w:rPr>
        <w:rFonts w:hint="default"/>
      </w:rPr>
    </w:lvl>
    <w:lvl w:ilvl="6" w:tplc="6D967F54">
      <w:start w:val="1"/>
      <w:numFmt w:val="bullet"/>
      <w:lvlText w:val="•"/>
      <w:lvlJc w:val="left"/>
      <w:pPr>
        <w:ind w:left="6554" w:hanging="728"/>
      </w:pPr>
      <w:rPr>
        <w:rFonts w:hint="default"/>
      </w:rPr>
    </w:lvl>
    <w:lvl w:ilvl="7" w:tplc="3F2AA1EE">
      <w:start w:val="1"/>
      <w:numFmt w:val="bullet"/>
      <w:lvlText w:val="•"/>
      <w:lvlJc w:val="left"/>
      <w:pPr>
        <w:ind w:left="7506" w:hanging="728"/>
      </w:pPr>
      <w:rPr>
        <w:rFonts w:hint="default"/>
      </w:rPr>
    </w:lvl>
    <w:lvl w:ilvl="8" w:tplc="8EEC7B06">
      <w:start w:val="1"/>
      <w:numFmt w:val="bullet"/>
      <w:lvlText w:val="•"/>
      <w:lvlJc w:val="left"/>
      <w:pPr>
        <w:ind w:left="8457" w:hanging="728"/>
      </w:pPr>
      <w:rPr>
        <w:rFonts w:hint="default"/>
      </w:rPr>
    </w:lvl>
  </w:abstractNum>
  <w:abstractNum w:abstractNumId="50" w15:restartNumberingAfterBreak="0">
    <w:nsid w:val="6A337B39"/>
    <w:multiLevelType w:val="hybridMultilevel"/>
    <w:tmpl w:val="3EB8A4C0"/>
    <w:lvl w:ilvl="0" w:tplc="E61AFB52">
      <w:start w:val="1"/>
      <w:numFmt w:val="bullet"/>
      <w:lvlText w:val="-"/>
      <w:lvlJc w:val="left"/>
      <w:pPr>
        <w:ind w:left="482" w:hanging="158"/>
      </w:pPr>
      <w:rPr>
        <w:rFonts w:ascii="Times New Roman" w:eastAsia="Times New Roman" w:hAnsi="Times New Roman" w:hint="default"/>
        <w:color w:val="1A1A1A"/>
        <w:w w:val="103"/>
        <w:sz w:val="27"/>
        <w:szCs w:val="27"/>
      </w:rPr>
    </w:lvl>
    <w:lvl w:ilvl="1" w:tplc="1B0E6610">
      <w:start w:val="1"/>
      <w:numFmt w:val="bullet"/>
      <w:lvlText w:val="•"/>
      <w:lvlJc w:val="left"/>
      <w:pPr>
        <w:ind w:left="853" w:hanging="158"/>
      </w:pPr>
      <w:rPr>
        <w:rFonts w:hint="default"/>
      </w:rPr>
    </w:lvl>
    <w:lvl w:ilvl="2" w:tplc="EA6E3AAA">
      <w:start w:val="1"/>
      <w:numFmt w:val="bullet"/>
      <w:lvlText w:val="•"/>
      <w:lvlJc w:val="left"/>
      <w:pPr>
        <w:ind w:left="1226" w:hanging="158"/>
      </w:pPr>
      <w:rPr>
        <w:rFonts w:hint="default"/>
      </w:rPr>
    </w:lvl>
    <w:lvl w:ilvl="3" w:tplc="F6D4DF3A">
      <w:start w:val="1"/>
      <w:numFmt w:val="bullet"/>
      <w:lvlText w:val="•"/>
      <w:lvlJc w:val="left"/>
      <w:pPr>
        <w:ind w:left="1599" w:hanging="158"/>
      </w:pPr>
      <w:rPr>
        <w:rFonts w:hint="default"/>
      </w:rPr>
    </w:lvl>
    <w:lvl w:ilvl="4" w:tplc="51905BF6">
      <w:start w:val="1"/>
      <w:numFmt w:val="bullet"/>
      <w:lvlText w:val="•"/>
      <w:lvlJc w:val="left"/>
      <w:pPr>
        <w:ind w:left="1972" w:hanging="158"/>
      </w:pPr>
      <w:rPr>
        <w:rFonts w:hint="default"/>
      </w:rPr>
    </w:lvl>
    <w:lvl w:ilvl="5" w:tplc="59A0A522">
      <w:start w:val="1"/>
      <w:numFmt w:val="bullet"/>
      <w:lvlText w:val="•"/>
      <w:lvlJc w:val="left"/>
      <w:pPr>
        <w:ind w:left="2346" w:hanging="158"/>
      </w:pPr>
      <w:rPr>
        <w:rFonts w:hint="default"/>
      </w:rPr>
    </w:lvl>
    <w:lvl w:ilvl="6" w:tplc="9ED03AF2">
      <w:start w:val="1"/>
      <w:numFmt w:val="bullet"/>
      <w:lvlText w:val="•"/>
      <w:lvlJc w:val="left"/>
      <w:pPr>
        <w:ind w:left="2719" w:hanging="158"/>
      </w:pPr>
      <w:rPr>
        <w:rFonts w:hint="default"/>
      </w:rPr>
    </w:lvl>
    <w:lvl w:ilvl="7" w:tplc="E3E69F50">
      <w:start w:val="1"/>
      <w:numFmt w:val="bullet"/>
      <w:lvlText w:val="•"/>
      <w:lvlJc w:val="left"/>
      <w:pPr>
        <w:ind w:left="3092" w:hanging="158"/>
      </w:pPr>
      <w:rPr>
        <w:rFonts w:hint="default"/>
      </w:rPr>
    </w:lvl>
    <w:lvl w:ilvl="8" w:tplc="69CA0AC8">
      <w:start w:val="1"/>
      <w:numFmt w:val="bullet"/>
      <w:lvlText w:val="•"/>
      <w:lvlJc w:val="left"/>
      <w:pPr>
        <w:ind w:left="3465" w:hanging="158"/>
      </w:pPr>
      <w:rPr>
        <w:rFonts w:hint="default"/>
      </w:rPr>
    </w:lvl>
  </w:abstractNum>
  <w:abstractNum w:abstractNumId="51" w15:restartNumberingAfterBreak="0">
    <w:nsid w:val="6AD24D37"/>
    <w:multiLevelType w:val="hybridMultilevel"/>
    <w:tmpl w:val="FC726666"/>
    <w:lvl w:ilvl="0" w:tplc="EA403BF8">
      <w:start w:val="2"/>
      <w:numFmt w:val="decimal"/>
      <w:lvlText w:val="%1."/>
      <w:lvlJc w:val="left"/>
      <w:pPr>
        <w:ind w:left="835" w:hanging="717"/>
      </w:pPr>
      <w:rPr>
        <w:rFonts w:ascii="Arial" w:eastAsia="Arial" w:hAnsi="Arial" w:hint="default"/>
        <w:color w:val="0F0F0F"/>
        <w:w w:val="95"/>
        <w:sz w:val="21"/>
        <w:szCs w:val="21"/>
      </w:rPr>
    </w:lvl>
    <w:lvl w:ilvl="1" w:tplc="059A67E2">
      <w:start w:val="1"/>
      <w:numFmt w:val="bullet"/>
      <w:lvlText w:val="-"/>
      <w:lvlJc w:val="left"/>
      <w:pPr>
        <w:ind w:left="953" w:hanging="129"/>
      </w:pPr>
      <w:rPr>
        <w:rFonts w:ascii="Arial" w:eastAsia="Arial" w:hAnsi="Arial" w:hint="default"/>
        <w:color w:val="0F0F0F"/>
        <w:w w:val="98"/>
        <w:sz w:val="21"/>
        <w:szCs w:val="21"/>
      </w:rPr>
    </w:lvl>
    <w:lvl w:ilvl="2" w:tplc="CFFA4056">
      <w:start w:val="1"/>
      <w:numFmt w:val="bullet"/>
      <w:lvlText w:val="•"/>
      <w:lvlJc w:val="left"/>
      <w:pPr>
        <w:ind w:left="1998" w:hanging="129"/>
      </w:pPr>
      <w:rPr>
        <w:rFonts w:hint="default"/>
      </w:rPr>
    </w:lvl>
    <w:lvl w:ilvl="3" w:tplc="B6CC331A">
      <w:start w:val="1"/>
      <w:numFmt w:val="bullet"/>
      <w:lvlText w:val="•"/>
      <w:lvlJc w:val="left"/>
      <w:pPr>
        <w:ind w:left="3043" w:hanging="129"/>
      </w:pPr>
      <w:rPr>
        <w:rFonts w:hint="default"/>
      </w:rPr>
    </w:lvl>
    <w:lvl w:ilvl="4" w:tplc="FAEE0926">
      <w:start w:val="1"/>
      <w:numFmt w:val="bullet"/>
      <w:lvlText w:val="•"/>
      <w:lvlJc w:val="left"/>
      <w:pPr>
        <w:ind w:left="4089" w:hanging="129"/>
      </w:pPr>
      <w:rPr>
        <w:rFonts w:hint="default"/>
      </w:rPr>
    </w:lvl>
    <w:lvl w:ilvl="5" w:tplc="6E7E7BB2">
      <w:start w:val="1"/>
      <w:numFmt w:val="bullet"/>
      <w:lvlText w:val="•"/>
      <w:lvlJc w:val="left"/>
      <w:pPr>
        <w:ind w:left="5134" w:hanging="129"/>
      </w:pPr>
      <w:rPr>
        <w:rFonts w:hint="default"/>
      </w:rPr>
    </w:lvl>
    <w:lvl w:ilvl="6" w:tplc="FE0E0728">
      <w:start w:val="1"/>
      <w:numFmt w:val="bullet"/>
      <w:lvlText w:val="•"/>
      <w:lvlJc w:val="left"/>
      <w:pPr>
        <w:ind w:left="6179" w:hanging="129"/>
      </w:pPr>
      <w:rPr>
        <w:rFonts w:hint="default"/>
      </w:rPr>
    </w:lvl>
    <w:lvl w:ilvl="7" w:tplc="FB4EA180">
      <w:start w:val="1"/>
      <w:numFmt w:val="bullet"/>
      <w:lvlText w:val="•"/>
      <w:lvlJc w:val="left"/>
      <w:pPr>
        <w:ind w:left="7224" w:hanging="129"/>
      </w:pPr>
      <w:rPr>
        <w:rFonts w:hint="default"/>
      </w:rPr>
    </w:lvl>
    <w:lvl w:ilvl="8" w:tplc="1FBA8E20">
      <w:start w:val="1"/>
      <w:numFmt w:val="bullet"/>
      <w:lvlText w:val="•"/>
      <w:lvlJc w:val="left"/>
      <w:pPr>
        <w:ind w:left="8269" w:hanging="129"/>
      </w:pPr>
      <w:rPr>
        <w:rFonts w:hint="default"/>
      </w:rPr>
    </w:lvl>
  </w:abstractNum>
  <w:abstractNum w:abstractNumId="52" w15:restartNumberingAfterBreak="0">
    <w:nsid w:val="6C567949"/>
    <w:multiLevelType w:val="hybridMultilevel"/>
    <w:tmpl w:val="544E97D6"/>
    <w:lvl w:ilvl="0" w:tplc="78E45290">
      <w:start w:val="1"/>
      <w:numFmt w:val="decimal"/>
      <w:lvlText w:val="%1."/>
      <w:lvlJc w:val="left"/>
      <w:pPr>
        <w:ind w:left="849" w:hanging="710"/>
      </w:pPr>
      <w:rPr>
        <w:rFonts w:ascii="Arial" w:eastAsia="Arial" w:hAnsi="Arial" w:hint="default"/>
        <w:color w:val="0F0F0F"/>
        <w:w w:val="103"/>
        <w:sz w:val="21"/>
        <w:szCs w:val="21"/>
      </w:rPr>
    </w:lvl>
    <w:lvl w:ilvl="1" w:tplc="AFF4D83E">
      <w:start w:val="1"/>
      <w:numFmt w:val="bullet"/>
      <w:lvlText w:val="•"/>
      <w:lvlJc w:val="left"/>
      <w:pPr>
        <w:ind w:left="1776" w:hanging="710"/>
      </w:pPr>
      <w:rPr>
        <w:rFonts w:hint="default"/>
      </w:rPr>
    </w:lvl>
    <w:lvl w:ilvl="2" w:tplc="592EB2E8">
      <w:start w:val="1"/>
      <w:numFmt w:val="bullet"/>
      <w:lvlText w:val="•"/>
      <w:lvlJc w:val="left"/>
      <w:pPr>
        <w:ind w:left="2703" w:hanging="710"/>
      </w:pPr>
      <w:rPr>
        <w:rFonts w:hint="default"/>
      </w:rPr>
    </w:lvl>
    <w:lvl w:ilvl="3" w:tplc="E99A7212">
      <w:start w:val="1"/>
      <w:numFmt w:val="bullet"/>
      <w:lvlText w:val="•"/>
      <w:lvlJc w:val="left"/>
      <w:pPr>
        <w:ind w:left="3630" w:hanging="710"/>
      </w:pPr>
      <w:rPr>
        <w:rFonts w:hint="default"/>
      </w:rPr>
    </w:lvl>
    <w:lvl w:ilvl="4" w:tplc="76D68FD0">
      <w:start w:val="1"/>
      <w:numFmt w:val="bullet"/>
      <w:lvlText w:val="•"/>
      <w:lvlJc w:val="left"/>
      <w:pPr>
        <w:ind w:left="4557" w:hanging="710"/>
      </w:pPr>
      <w:rPr>
        <w:rFonts w:hint="default"/>
      </w:rPr>
    </w:lvl>
    <w:lvl w:ilvl="5" w:tplc="C356448E">
      <w:start w:val="1"/>
      <w:numFmt w:val="bullet"/>
      <w:lvlText w:val="•"/>
      <w:lvlJc w:val="left"/>
      <w:pPr>
        <w:ind w:left="5484" w:hanging="710"/>
      </w:pPr>
      <w:rPr>
        <w:rFonts w:hint="default"/>
      </w:rPr>
    </w:lvl>
    <w:lvl w:ilvl="6" w:tplc="6CAA317C">
      <w:start w:val="1"/>
      <w:numFmt w:val="bullet"/>
      <w:lvlText w:val="•"/>
      <w:lvlJc w:val="left"/>
      <w:pPr>
        <w:ind w:left="6411" w:hanging="710"/>
      </w:pPr>
      <w:rPr>
        <w:rFonts w:hint="default"/>
      </w:rPr>
    </w:lvl>
    <w:lvl w:ilvl="7" w:tplc="D24AEC1A">
      <w:start w:val="1"/>
      <w:numFmt w:val="bullet"/>
      <w:lvlText w:val="•"/>
      <w:lvlJc w:val="left"/>
      <w:pPr>
        <w:ind w:left="7338" w:hanging="710"/>
      </w:pPr>
      <w:rPr>
        <w:rFonts w:hint="default"/>
      </w:rPr>
    </w:lvl>
    <w:lvl w:ilvl="8" w:tplc="64C45042">
      <w:start w:val="1"/>
      <w:numFmt w:val="bullet"/>
      <w:lvlText w:val="•"/>
      <w:lvlJc w:val="left"/>
      <w:pPr>
        <w:ind w:left="8265" w:hanging="710"/>
      </w:pPr>
      <w:rPr>
        <w:rFonts w:hint="default"/>
      </w:rPr>
    </w:lvl>
  </w:abstractNum>
  <w:abstractNum w:abstractNumId="53" w15:restartNumberingAfterBreak="0">
    <w:nsid w:val="6D233933"/>
    <w:multiLevelType w:val="hybridMultilevel"/>
    <w:tmpl w:val="139ED304"/>
    <w:lvl w:ilvl="0" w:tplc="F41C5F02">
      <w:start w:val="1"/>
      <w:numFmt w:val="bullet"/>
      <w:lvlText w:val="-"/>
      <w:lvlJc w:val="left"/>
      <w:pPr>
        <w:ind w:left="419" w:hanging="153"/>
      </w:pPr>
      <w:rPr>
        <w:rFonts w:ascii="Times New Roman" w:eastAsia="Times New Roman" w:hAnsi="Times New Roman" w:hint="default"/>
        <w:color w:val="1C1C1C"/>
        <w:w w:val="103"/>
        <w:sz w:val="27"/>
        <w:szCs w:val="27"/>
      </w:rPr>
    </w:lvl>
    <w:lvl w:ilvl="1" w:tplc="54EA1190">
      <w:start w:val="1"/>
      <w:numFmt w:val="bullet"/>
      <w:lvlText w:val="•"/>
      <w:lvlJc w:val="left"/>
      <w:pPr>
        <w:ind w:left="799" w:hanging="153"/>
      </w:pPr>
      <w:rPr>
        <w:rFonts w:hint="default"/>
      </w:rPr>
    </w:lvl>
    <w:lvl w:ilvl="2" w:tplc="0CB250AA">
      <w:start w:val="1"/>
      <w:numFmt w:val="bullet"/>
      <w:lvlText w:val="•"/>
      <w:lvlJc w:val="left"/>
      <w:pPr>
        <w:ind w:left="1179" w:hanging="153"/>
      </w:pPr>
      <w:rPr>
        <w:rFonts w:hint="default"/>
      </w:rPr>
    </w:lvl>
    <w:lvl w:ilvl="3" w:tplc="00FC3488">
      <w:start w:val="1"/>
      <w:numFmt w:val="bullet"/>
      <w:lvlText w:val="•"/>
      <w:lvlJc w:val="left"/>
      <w:pPr>
        <w:ind w:left="1558" w:hanging="153"/>
      </w:pPr>
      <w:rPr>
        <w:rFonts w:hint="default"/>
      </w:rPr>
    </w:lvl>
    <w:lvl w:ilvl="4" w:tplc="9986183C">
      <w:start w:val="1"/>
      <w:numFmt w:val="bullet"/>
      <w:lvlText w:val="•"/>
      <w:lvlJc w:val="left"/>
      <w:pPr>
        <w:ind w:left="1938" w:hanging="153"/>
      </w:pPr>
      <w:rPr>
        <w:rFonts w:hint="default"/>
      </w:rPr>
    </w:lvl>
    <w:lvl w:ilvl="5" w:tplc="2E2A723E">
      <w:start w:val="1"/>
      <w:numFmt w:val="bullet"/>
      <w:lvlText w:val="•"/>
      <w:lvlJc w:val="left"/>
      <w:pPr>
        <w:ind w:left="2317" w:hanging="153"/>
      </w:pPr>
      <w:rPr>
        <w:rFonts w:hint="default"/>
      </w:rPr>
    </w:lvl>
    <w:lvl w:ilvl="6" w:tplc="55B6AA18">
      <w:start w:val="1"/>
      <w:numFmt w:val="bullet"/>
      <w:lvlText w:val="•"/>
      <w:lvlJc w:val="left"/>
      <w:pPr>
        <w:ind w:left="2697" w:hanging="153"/>
      </w:pPr>
      <w:rPr>
        <w:rFonts w:hint="default"/>
      </w:rPr>
    </w:lvl>
    <w:lvl w:ilvl="7" w:tplc="FD6A87F0">
      <w:start w:val="1"/>
      <w:numFmt w:val="bullet"/>
      <w:lvlText w:val="•"/>
      <w:lvlJc w:val="left"/>
      <w:pPr>
        <w:ind w:left="3077" w:hanging="153"/>
      </w:pPr>
      <w:rPr>
        <w:rFonts w:hint="default"/>
      </w:rPr>
    </w:lvl>
    <w:lvl w:ilvl="8" w:tplc="724C3710">
      <w:start w:val="1"/>
      <w:numFmt w:val="bullet"/>
      <w:lvlText w:val="•"/>
      <w:lvlJc w:val="left"/>
      <w:pPr>
        <w:ind w:left="3456" w:hanging="153"/>
      </w:pPr>
      <w:rPr>
        <w:rFonts w:hint="default"/>
      </w:rPr>
    </w:lvl>
  </w:abstractNum>
  <w:abstractNum w:abstractNumId="54" w15:restartNumberingAfterBreak="0">
    <w:nsid w:val="6D785F05"/>
    <w:multiLevelType w:val="hybridMultilevel"/>
    <w:tmpl w:val="3930597C"/>
    <w:lvl w:ilvl="0" w:tplc="7CE6EC6E">
      <w:start w:val="1"/>
      <w:numFmt w:val="bullet"/>
      <w:lvlText w:val="-"/>
      <w:lvlJc w:val="left"/>
      <w:pPr>
        <w:ind w:left="532" w:hanging="163"/>
      </w:pPr>
      <w:rPr>
        <w:rFonts w:ascii="Times New Roman" w:eastAsia="Times New Roman" w:hAnsi="Times New Roman" w:hint="default"/>
        <w:color w:val="1A1A1A"/>
        <w:w w:val="107"/>
        <w:sz w:val="26"/>
        <w:szCs w:val="26"/>
      </w:rPr>
    </w:lvl>
    <w:lvl w:ilvl="1" w:tplc="CA70E09C">
      <w:start w:val="1"/>
      <w:numFmt w:val="bullet"/>
      <w:lvlText w:val="•"/>
      <w:lvlJc w:val="left"/>
      <w:pPr>
        <w:ind w:left="907" w:hanging="163"/>
      </w:pPr>
      <w:rPr>
        <w:rFonts w:hint="default"/>
      </w:rPr>
    </w:lvl>
    <w:lvl w:ilvl="2" w:tplc="48CADDAA">
      <w:start w:val="1"/>
      <w:numFmt w:val="bullet"/>
      <w:lvlText w:val="•"/>
      <w:lvlJc w:val="left"/>
      <w:pPr>
        <w:ind w:left="1275" w:hanging="163"/>
      </w:pPr>
      <w:rPr>
        <w:rFonts w:hint="default"/>
      </w:rPr>
    </w:lvl>
    <w:lvl w:ilvl="3" w:tplc="66949120">
      <w:start w:val="1"/>
      <w:numFmt w:val="bullet"/>
      <w:lvlText w:val="•"/>
      <w:lvlJc w:val="left"/>
      <w:pPr>
        <w:ind w:left="1643" w:hanging="163"/>
      </w:pPr>
      <w:rPr>
        <w:rFonts w:hint="default"/>
      </w:rPr>
    </w:lvl>
    <w:lvl w:ilvl="4" w:tplc="1A9EA090">
      <w:start w:val="1"/>
      <w:numFmt w:val="bullet"/>
      <w:lvlText w:val="•"/>
      <w:lvlJc w:val="left"/>
      <w:pPr>
        <w:ind w:left="2010" w:hanging="163"/>
      </w:pPr>
      <w:rPr>
        <w:rFonts w:hint="default"/>
      </w:rPr>
    </w:lvl>
    <w:lvl w:ilvl="5" w:tplc="3B440A0C">
      <w:start w:val="1"/>
      <w:numFmt w:val="bullet"/>
      <w:lvlText w:val="•"/>
      <w:lvlJc w:val="left"/>
      <w:pPr>
        <w:ind w:left="2378" w:hanging="163"/>
      </w:pPr>
      <w:rPr>
        <w:rFonts w:hint="default"/>
      </w:rPr>
    </w:lvl>
    <w:lvl w:ilvl="6" w:tplc="F02EA53E">
      <w:start w:val="1"/>
      <w:numFmt w:val="bullet"/>
      <w:lvlText w:val="•"/>
      <w:lvlJc w:val="left"/>
      <w:pPr>
        <w:ind w:left="2746" w:hanging="163"/>
      </w:pPr>
      <w:rPr>
        <w:rFonts w:hint="default"/>
      </w:rPr>
    </w:lvl>
    <w:lvl w:ilvl="7" w:tplc="B35C78B8">
      <w:start w:val="1"/>
      <w:numFmt w:val="bullet"/>
      <w:lvlText w:val="•"/>
      <w:lvlJc w:val="left"/>
      <w:pPr>
        <w:ind w:left="3113" w:hanging="163"/>
      </w:pPr>
      <w:rPr>
        <w:rFonts w:hint="default"/>
      </w:rPr>
    </w:lvl>
    <w:lvl w:ilvl="8" w:tplc="9BF6C52C">
      <w:start w:val="1"/>
      <w:numFmt w:val="bullet"/>
      <w:lvlText w:val="•"/>
      <w:lvlJc w:val="left"/>
      <w:pPr>
        <w:ind w:left="3481" w:hanging="163"/>
      </w:pPr>
      <w:rPr>
        <w:rFonts w:hint="default"/>
      </w:rPr>
    </w:lvl>
  </w:abstractNum>
  <w:abstractNum w:abstractNumId="55" w15:restartNumberingAfterBreak="0">
    <w:nsid w:val="6DF4682F"/>
    <w:multiLevelType w:val="hybridMultilevel"/>
    <w:tmpl w:val="2204650C"/>
    <w:lvl w:ilvl="0" w:tplc="0AA25E0C">
      <w:start w:val="3"/>
      <w:numFmt w:val="decimal"/>
      <w:lvlText w:val="%1."/>
      <w:lvlJc w:val="left"/>
      <w:pPr>
        <w:ind w:left="844" w:hanging="726"/>
      </w:pPr>
      <w:rPr>
        <w:rFonts w:ascii="Times New Roman" w:eastAsia="Times New Roman" w:hAnsi="Times New Roman" w:hint="default"/>
        <w:color w:val="0F0F0F"/>
        <w:spacing w:val="4"/>
        <w:w w:val="113"/>
        <w:sz w:val="22"/>
        <w:szCs w:val="22"/>
      </w:rPr>
    </w:lvl>
    <w:lvl w:ilvl="1" w:tplc="8B407C7A">
      <w:start w:val="1"/>
      <w:numFmt w:val="bullet"/>
      <w:lvlText w:val="•"/>
      <w:lvlJc w:val="left"/>
      <w:pPr>
        <w:ind w:left="1796" w:hanging="726"/>
      </w:pPr>
      <w:rPr>
        <w:rFonts w:hint="default"/>
      </w:rPr>
    </w:lvl>
    <w:lvl w:ilvl="2" w:tplc="C94860C0">
      <w:start w:val="1"/>
      <w:numFmt w:val="bullet"/>
      <w:lvlText w:val="•"/>
      <w:lvlJc w:val="left"/>
      <w:pPr>
        <w:ind w:left="2747" w:hanging="726"/>
      </w:pPr>
      <w:rPr>
        <w:rFonts w:hint="default"/>
      </w:rPr>
    </w:lvl>
    <w:lvl w:ilvl="3" w:tplc="FE1641CE">
      <w:start w:val="1"/>
      <w:numFmt w:val="bullet"/>
      <w:lvlText w:val="•"/>
      <w:lvlJc w:val="left"/>
      <w:pPr>
        <w:ind w:left="3699" w:hanging="726"/>
      </w:pPr>
      <w:rPr>
        <w:rFonts w:hint="default"/>
      </w:rPr>
    </w:lvl>
    <w:lvl w:ilvl="4" w:tplc="DD28C934">
      <w:start w:val="1"/>
      <w:numFmt w:val="bullet"/>
      <w:lvlText w:val="•"/>
      <w:lvlJc w:val="left"/>
      <w:pPr>
        <w:ind w:left="4650" w:hanging="726"/>
      </w:pPr>
      <w:rPr>
        <w:rFonts w:hint="default"/>
      </w:rPr>
    </w:lvl>
    <w:lvl w:ilvl="5" w:tplc="6290B90C">
      <w:start w:val="1"/>
      <w:numFmt w:val="bullet"/>
      <w:lvlText w:val="•"/>
      <w:lvlJc w:val="left"/>
      <w:pPr>
        <w:ind w:left="5602" w:hanging="726"/>
      </w:pPr>
      <w:rPr>
        <w:rFonts w:hint="default"/>
      </w:rPr>
    </w:lvl>
    <w:lvl w:ilvl="6" w:tplc="A2203280">
      <w:start w:val="1"/>
      <w:numFmt w:val="bullet"/>
      <w:lvlText w:val="•"/>
      <w:lvlJc w:val="left"/>
      <w:pPr>
        <w:ind w:left="6553" w:hanging="726"/>
      </w:pPr>
      <w:rPr>
        <w:rFonts w:hint="default"/>
      </w:rPr>
    </w:lvl>
    <w:lvl w:ilvl="7" w:tplc="AD08C25E">
      <w:start w:val="1"/>
      <w:numFmt w:val="bullet"/>
      <w:lvlText w:val="•"/>
      <w:lvlJc w:val="left"/>
      <w:pPr>
        <w:ind w:left="7505" w:hanging="726"/>
      </w:pPr>
      <w:rPr>
        <w:rFonts w:hint="default"/>
      </w:rPr>
    </w:lvl>
    <w:lvl w:ilvl="8" w:tplc="374A9BBE">
      <w:start w:val="1"/>
      <w:numFmt w:val="bullet"/>
      <w:lvlText w:val="•"/>
      <w:lvlJc w:val="left"/>
      <w:pPr>
        <w:ind w:left="8456" w:hanging="726"/>
      </w:pPr>
      <w:rPr>
        <w:rFonts w:hint="default"/>
      </w:rPr>
    </w:lvl>
  </w:abstractNum>
  <w:abstractNum w:abstractNumId="56" w15:restartNumberingAfterBreak="0">
    <w:nsid w:val="6E0B75F4"/>
    <w:multiLevelType w:val="hybridMultilevel"/>
    <w:tmpl w:val="A11E8426"/>
    <w:lvl w:ilvl="0" w:tplc="0FC8A9D2">
      <w:start w:val="39"/>
      <w:numFmt w:val="decimal"/>
      <w:lvlText w:val="%1."/>
      <w:lvlJc w:val="left"/>
      <w:pPr>
        <w:ind w:left="835" w:hanging="724"/>
      </w:pPr>
      <w:rPr>
        <w:rFonts w:ascii="Times New Roman" w:eastAsia="Times New Roman" w:hAnsi="Times New Roman" w:hint="default"/>
        <w:color w:val="0F0F0F"/>
        <w:w w:val="107"/>
        <w:sz w:val="22"/>
        <w:szCs w:val="22"/>
      </w:rPr>
    </w:lvl>
    <w:lvl w:ilvl="1" w:tplc="5C14EE1E">
      <w:start w:val="1"/>
      <w:numFmt w:val="bullet"/>
      <w:lvlText w:val="•"/>
      <w:lvlJc w:val="left"/>
      <w:pPr>
        <w:ind w:left="1788" w:hanging="724"/>
      </w:pPr>
      <w:rPr>
        <w:rFonts w:hint="default"/>
      </w:rPr>
    </w:lvl>
    <w:lvl w:ilvl="2" w:tplc="7F74E448">
      <w:start w:val="1"/>
      <w:numFmt w:val="bullet"/>
      <w:lvlText w:val="•"/>
      <w:lvlJc w:val="left"/>
      <w:pPr>
        <w:ind w:left="2740" w:hanging="724"/>
      </w:pPr>
      <w:rPr>
        <w:rFonts w:hint="default"/>
      </w:rPr>
    </w:lvl>
    <w:lvl w:ilvl="3" w:tplc="386E6694">
      <w:start w:val="1"/>
      <w:numFmt w:val="bullet"/>
      <w:lvlText w:val="•"/>
      <w:lvlJc w:val="left"/>
      <w:pPr>
        <w:ind w:left="3693" w:hanging="724"/>
      </w:pPr>
      <w:rPr>
        <w:rFonts w:hint="default"/>
      </w:rPr>
    </w:lvl>
    <w:lvl w:ilvl="4" w:tplc="BA62B0DA">
      <w:start w:val="1"/>
      <w:numFmt w:val="bullet"/>
      <w:lvlText w:val="•"/>
      <w:lvlJc w:val="left"/>
      <w:pPr>
        <w:ind w:left="4645" w:hanging="724"/>
      </w:pPr>
      <w:rPr>
        <w:rFonts w:hint="default"/>
      </w:rPr>
    </w:lvl>
    <w:lvl w:ilvl="5" w:tplc="323ED2FE">
      <w:start w:val="1"/>
      <w:numFmt w:val="bullet"/>
      <w:lvlText w:val="•"/>
      <w:lvlJc w:val="left"/>
      <w:pPr>
        <w:ind w:left="5597" w:hanging="724"/>
      </w:pPr>
      <w:rPr>
        <w:rFonts w:hint="default"/>
      </w:rPr>
    </w:lvl>
    <w:lvl w:ilvl="6" w:tplc="ECB81064">
      <w:start w:val="1"/>
      <w:numFmt w:val="bullet"/>
      <w:lvlText w:val="•"/>
      <w:lvlJc w:val="left"/>
      <w:pPr>
        <w:ind w:left="6550" w:hanging="724"/>
      </w:pPr>
      <w:rPr>
        <w:rFonts w:hint="default"/>
      </w:rPr>
    </w:lvl>
    <w:lvl w:ilvl="7" w:tplc="1C3A5F4E">
      <w:start w:val="1"/>
      <w:numFmt w:val="bullet"/>
      <w:lvlText w:val="•"/>
      <w:lvlJc w:val="left"/>
      <w:pPr>
        <w:ind w:left="7502" w:hanging="724"/>
      </w:pPr>
      <w:rPr>
        <w:rFonts w:hint="default"/>
      </w:rPr>
    </w:lvl>
    <w:lvl w:ilvl="8" w:tplc="892AB592">
      <w:start w:val="1"/>
      <w:numFmt w:val="bullet"/>
      <w:lvlText w:val="•"/>
      <w:lvlJc w:val="left"/>
      <w:pPr>
        <w:ind w:left="8455" w:hanging="724"/>
      </w:pPr>
      <w:rPr>
        <w:rFonts w:hint="default"/>
      </w:rPr>
    </w:lvl>
  </w:abstractNum>
  <w:abstractNum w:abstractNumId="57" w15:restartNumberingAfterBreak="0">
    <w:nsid w:val="6EF86486"/>
    <w:multiLevelType w:val="hybridMultilevel"/>
    <w:tmpl w:val="80B4F5DC"/>
    <w:lvl w:ilvl="0" w:tplc="93687AFA">
      <w:start w:val="1"/>
      <w:numFmt w:val="bullet"/>
      <w:lvlText w:val="•"/>
      <w:lvlJc w:val="left"/>
      <w:pPr>
        <w:ind w:left="836" w:hanging="354"/>
      </w:pPr>
      <w:rPr>
        <w:rFonts w:ascii="Arial" w:eastAsia="Arial" w:hAnsi="Arial" w:hint="default"/>
        <w:color w:val="0F0F0F"/>
        <w:w w:val="140"/>
        <w:sz w:val="23"/>
        <w:szCs w:val="23"/>
      </w:rPr>
    </w:lvl>
    <w:lvl w:ilvl="1" w:tplc="6C6E343A">
      <w:start w:val="1"/>
      <w:numFmt w:val="lowerLetter"/>
      <w:lvlText w:val="%2."/>
      <w:lvlJc w:val="left"/>
      <w:pPr>
        <w:ind w:left="3911" w:hanging="224"/>
      </w:pPr>
      <w:rPr>
        <w:rFonts w:ascii="Times New Roman" w:eastAsia="Times New Roman" w:hAnsi="Times New Roman" w:hint="default"/>
        <w:color w:val="262626"/>
        <w:spacing w:val="7"/>
        <w:w w:val="104"/>
        <w:sz w:val="23"/>
        <w:szCs w:val="23"/>
      </w:rPr>
    </w:lvl>
    <w:lvl w:ilvl="2" w:tplc="FBBCF974">
      <w:start w:val="1"/>
      <w:numFmt w:val="bullet"/>
      <w:lvlText w:val="•"/>
      <w:lvlJc w:val="left"/>
      <w:pPr>
        <w:ind w:left="4568" w:hanging="224"/>
      </w:pPr>
      <w:rPr>
        <w:rFonts w:hint="default"/>
      </w:rPr>
    </w:lvl>
    <w:lvl w:ilvl="3" w:tplc="6268AC20">
      <w:start w:val="1"/>
      <w:numFmt w:val="bullet"/>
      <w:lvlText w:val="•"/>
      <w:lvlJc w:val="left"/>
      <w:pPr>
        <w:ind w:left="5217" w:hanging="224"/>
      </w:pPr>
      <w:rPr>
        <w:rFonts w:hint="default"/>
      </w:rPr>
    </w:lvl>
    <w:lvl w:ilvl="4" w:tplc="DA66F2AE">
      <w:start w:val="1"/>
      <w:numFmt w:val="bullet"/>
      <w:lvlText w:val="•"/>
      <w:lvlJc w:val="left"/>
      <w:pPr>
        <w:ind w:left="5866" w:hanging="224"/>
      </w:pPr>
      <w:rPr>
        <w:rFonts w:hint="default"/>
      </w:rPr>
    </w:lvl>
    <w:lvl w:ilvl="5" w:tplc="BA20EC88">
      <w:start w:val="1"/>
      <w:numFmt w:val="bullet"/>
      <w:lvlText w:val="•"/>
      <w:lvlJc w:val="left"/>
      <w:pPr>
        <w:ind w:left="6515" w:hanging="224"/>
      </w:pPr>
      <w:rPr>
        <w:rFonts w:hint="default"/>
      </w:rPr>
    </w:lvl>
    <w:lvl w:ilvl="6" w:tplc="E0ACD360">
      <w:start w:val="1"/>
      <w:numFmt w:val="bullet"/>
      <w:lvlText w:val="•"/>
      <w:lvlJc w:val="left"/>
      <w:pPr>
        <w:ind w:left="7164" w:hanging="224"/>
      </w:pPr>
      <w:rPr>
        <w:rFonts w:hint="default"/>
      </w:rPr>
    </w:lvl>
    <w:lvl w:ilvl="7" w:tplc="9100456C">
      <w:start w:val="1"/>
      <w:numFmt w:val="bullet"/>
      <w:lvlText w:val="•"/>
      <w:lvlJc w:val="left"/>
      <w:pPr>
        <w:ind w:left="7813" w:hanging="224"/>
      </w:pPr>
      <w:rPr>
        <w:rFonts w:hint="default"/>
      </w:rPr>
    </w:lvl>
    <w:lvl w:ilvl="8" w:tplc="B7D26BA4">
      <w:start w:val="1"/>
      <w:numFmt w:val="bullet"/>
      <w:lvlText w:val="•"/>
      <w:lvlJc w:val="left"/>
      <w:pPr>
        <w:ind w:left="8462" w:hanging="224"/>
      </w:pPr>
      <w:rPr>
        <w:rFonts w:hint="default"/>
      </w:rPr>
    </w:lvl>
  </w:abstractNum>
  <w:abstractNum w:abstractNumId="58" w15:restartNumberingAfterBreak="0">
    <w:nsid w:val="6FFD13F7"/>
    <w:multiLevelType w:val="hybridMultilevel"/>
    <w:tmpl w:val="3C329D66"/>
    <w:lvl w:ilvl="0" w:tplc="B8FE63A0">
      <w:start w:val="5"/>
      <w:numFmt w:val="upperLetter"/>
      <w:lvlText w:val="%1."/>
      <w:lvlJc w:val="left"/>
      <w:pPr>
        <w:ind w:left="833" w:hanging="710"/>
      </w:pPr>
      <w:rPr>
        <w:rFonts w:ascii="Arial" w:eastAsia="Arial" w:hAnsi="Arial" w:hint="default"/>
        <w:color w:val="0F0F0F"/>
        <w:w w:val="84"/>
        <w:sz w:val="21"/>
        <w:szCs w:val="21"/>
      </w:rPr>
    </w:lvl>
    <w:lvl w:ilvl="1" w:tplc="55E478D4">
      <w:start w:val="1"/>
      <w:numFmt w:val="bullet"/>
      <w:lvlText w:val="•"/>
      <w:lvlJc w:val="left"/>
      <w:pPr>
        <w:ind w:left="1784" w:hanging="710"/>
      </w:pPr>
      <w:rPr>
        <w:rFonts w:hint="default"/>
      </w:rPr>
    </w:lvl>
    <w:lvl w:ilvl="2" w:tplc="BA12DDC8">
      <w:start w:val="1"/>
      <w:numFmt w:val="bullet"/>
      <w:lvlText w:val="•"/>
      <w:lvlJc w:val="left"/>
      <w:pPr>
        <w:ind w:left="2735" w:hanging="710"/>
      </w:pPr>
      <w:rPr>
        <w:rFonts w:hint="default"/>
      </w:rPr>
    </w:lvl>
    <w:lvl w:ilvl="3" w:tplc="0360D3C2">
      <w:start w:val="1"/>
      <w:numFmt w:val="bullet"/>
      <w:lvlText w:val="•"/>
      <w:lvlJc w:val="left"/>
      <w:pPr>
        <w:ind w:left="3685" w:hanging="710"/>
      </w:pPr>
      <w:rPr>
        <w:rFonts w:hint="default"/>
      </w:rPr>
    </w:lvl>
    <w:lvl w:ilvl="4" w:tplc="662AF9BA">
      <w:start w:val="1"/>
      <w:numFmt w:val="bullet"/>
      <w:lvlText w:val="•"/>
      <w:lvlJc w:val="left"/>
      <w:pPr>
        <w:ind w:left="4636" w:hanging="710"/>
      </w:pPr>
      <w:rPr>
        <w:rFonts w:hint="default"/>
      </w:rPr>
    </w:lvl>
    <w:lvl w:ilvl="5" w:tplc="01BCDCCA">
      <w:start w:val="1"/>
      <w:numFmt w:val="bullet"/>
      <w:lvlText w:val="•"/>
      <w:lvlJc w:val="left"/>
      <w:pPr>
        <w:ind w:left="5586" w:hanging="710"/>
      </w:pPr>
      <w:rPr>
        <w:rFonts w:hint="default"/>
      </w:rPr>
    </w:lvl>
    <w:lvl w:ilvl="6" w:tplc="F048BD7E">
      <w:start w:val="1"/>
      <w:numFmt w:val="bullet"/>
      <w:lvlText w:val="•"/>
      <w:lvlJc w:val="left"/>
      <w:pPr>
        <w:ind w:left="6537" w:hanging="710"/>
      </w:pPr>
      <w:rPr>
        <w:rFonts w:hint="default"/>
      </w:rPr>
    </w:lvl>
    <w:lvl w:ilvl="7" w:tplc="2E68B05A">
      <w:start w:val="1"/>
      <w:numFmt w:val="bullet"/>
      <w:lvlText w:val="•"/>
      <w:lvlJc w:val="left"/>
      <w:pPr>
        <w:ind w:left="7488" w:hanging="710"/>
      </w:pPr>
      <w:rPr>
        <w:rFonts w:hint="default"/>
      </w:rPr>
    </w:lvl>
    <w:lvl w:ilvl="8" w:tplc="1E8C4F42">
      <w:start w:val="1"/>
      <w:numFmt w:val="bullet"/>
      <w:lvlText w:val="•"/>
      <w:lvlJc w:val="left"/>
      <w:pPr>
        <w:ind w:left="8438" w:hanging="710"/>
      </w:pPr>
      <w:rPr>
        <w:rFonts w:hint="default"/>
      </w:rPr>
    </w:lvl>
  </w:abstractNum>
  <w:abstractNum w:abstractNumId="59" w15:restartNumberingAfterBreak="0">
    <w:nsid w:val="72EA3BD5"/>
    <w:multiLevelType w:val="hybridMultilevel"/>
    <w:tmpl w:val="4E8CC02E"/>
    <w:lvl w:ilvl="0" w:tplc="1DF8259A">
      <w:start w:val="4"/>
      <w:numFmt w:val="upperLetter"/>
      <w:lvlText w:val="%1."/>
      <w:lvlJc w:val="left"/>
      <w:pPr>
        <w:ind w:left="722" w:hanging="722"/>
      </w:pPr>
      <w:rPr>
        <w:rFonts w:ascii="Arial" w:eastAsia="Arial" w:hAnsi="Arial" w:hint="default"/>
        <w:color w:val="111111"/>
        <w:w w:val="94"/>
        <w:sz w:val="21"/>
        <w:szCs w:val="21"/>
      </w:rPr>
    </w:lvl>
    <w:lvl w:ilvl="1" w:tplc="E8EEB366">
      <w:start w:val="1"/>
      <w:numFmt w:val="bullet"/>
      <w:lvlText w:val="•"/>
      <w:lvlJc w:val="left"/>
      <w:pPr>
        <w:ind w:left="1781" w:hanging="722"/>
      </w:pPr>
      <w:rPr>
        <w:rFonts w:hint="default"/>
      </w:rPr>
    </w:lvl>
    <w:lvl w:ilvl="2" w:tplc="F6DAC89A">
      <w:start w:val="1"/>
      <w:numFmt w:val="bullet"/>
      <w:lvlText w:val="•"/>
      <w:lvlJc w:val="left"/>
      <w:pPr>
        <w:ind w:left="2732" w:hanging="722"/>
      </w:pPr>
      <w:rPr>
        <w:rFonts w:hint="default"/>
      </w:rPr>
    </w:lvl>
    <w:lvl w:ilvl="3" w:tplc="685031A8">
      <w:start w:val="1"/>
      <w:numFmt w:val="bullet"/>
      <w:lvlText w:val="•"/>
      <w:lvlJc w:val="left"/>
      <w:pPr>
        <w:ind w:left="3683" w:hanging="722"/>
      </w:pPr>
      <w:rPr>
        <w:rFonts w:hint="default"/>
      </w:rPr>
    </w:lvl>
    <w:lvl w:ilvl="4" w:tplc="44D64516">
      <w:start w:val="1"/>
      <w:numFmt w:val="bullet"/>
      <w:lvlText w:val="•"/>
      <w:lvlJc w:val="left"/>
      <w:pPr>
        <w:ind w:left="4634" w:hanging="722"/>
      </w:pPr>
      <w:rPr>
        <w:rFonts w:hint="default"/>
      </w:rPr>
    </w:lvl>
    <w:lvl w:ilvl="5" w:tplc="D29415B6">
      <w:start w:val="1"/>
      <w:numFmt w:val="bullet"/>
      <w:lvlText w:val="•"/>
      <w:lvlJc w:val="left"/>
      <w:pPr>
        <w:ind w:left="5585" w:hanging="722"/>
      </w:pPr>
      <w:rPr>
        <w:rFonts w:hint="default"/>
      </w:rPr>
    </w:lvl>
    <w:lvl w:ilvl="6" w:tplc="3738A690">
      <w:start w:val="1"/>
      <w:numFmt w:val="bullet"/>
      <w:lvlText w:val="•"/>
      <w:lvlJc w:val="left"/>
      <w:pPr>
        <w:ind w:left="6536" w:hanging="722"/>
      </w:pPr>
      <w:rPr>
        <w:rFonts w:hint="default"/>
      </w:rPr>
    </w:lvl>
    <w:lvl w:ilvl="7" w:tplc="81263624">
      <w:start w:val="1"/>
      <w:numFmt w:val="bullet"/>
      <w:lvlText w:val="•"/>
      <w:lvlJc w:val="left"/>
      <w:pPr>
        <w:ind w:left="7487" w:hanging="722"/>
      </w:pPr>
      <w:rPr>
        <w:rFonts w:hint="default"/>
      </w:rPr>
    </w:lvl>
    <w:lvl w:ilvl="8" w:tplc="55BEDE4E">
      <w:start w:val="1"/>
      <w:numFmt w:val="bullet"/>
      <w:lvlText w:val="•"/>
      <w:lvlJc w:val="left"/>
      <w:pPr>
        <w:ind w:left="8438" w:hanging="722"/>
      </w:pPr>
      <w:rPr>
        <w:rFonts w:hint="default"/>
      </w:rPr>
    </w:lvl>
  </w:abstractNum>
  <w:abstractNum w:abstractNumId="60" w15:restartNumberingAfterBreak="0">
    <w:nsid w:val="730015EF"/>
    <w:multiLevelType w:val="hybridMultilevel"/>
    <w:tmpl w:val="5E76330A"/>
    <w:lvl w:ilvl="0" w:tplc="7C9AC310">
      <w:start w:val="1"/>
      <w:numFmt w:val="bullet"/>
      <w:lvlText w:val="-"/>
      <w:lvlJc w:val="left"/>
      <w:pPr>
        <w:ind w:left="116" w:hanging="320"/>
      </w:pPr>
      <w:rPr>
        <w:rFonts w:ascii="Times New Roman" w:eastAsia="Times New Roman" w:hAnsi="Times New Roman" w:hint="default"/>
        <w:w w:val="100"/>
      </w:rPr>
    </w:lvl>
    <w:lvl w:ilvl="1" w:tplc="CB08ABB8">
      <w:start w:val="1"/>
      <w:numFmt w:val="bullet"/>
      <w:lvlText w:val="•"/>
      <w:lvlJc w:val="left"/>
      <w:pPr>
        <w:ind w:left="457" w:hanging="320"/>
      </w:pPr>
      <w:rPr>
        <w:rFonts w:hint="default"/>
      </w:rPr>
    </w:lvl>
    <w:lvl w:ilvl="2" w:tplc="2CE4A094">
      <w:start w:val="1"/>
      <w:numFmt w:val="bullet"/>
      <w:lvlText w:val="•"/>
      <w:lvlJc w:val="left"/>
      <w:pPr>
        <w:ind w:left="795" w:hanging="320"/>
      </w:pPr>
      <w:rPr>
        <w:rFonts w:hint="default"/>
      </w:rPr>
    </w:lvl>
    <w:lvl w:ilvl="3" w:tplc="B8367F3C">
      <w:start w:val="1"/>
      <w:numFmt w:val="bullet"/>
      <w:lvlText w:val="•"/>
      <w:lvlJc w:val="left"/>
      <w:pPr>
        <w:ind w:left="1132" w:hanging="320"/>
      </w:pPr>
      <w:rPr>
        <w:rFonts w:hint="default"/>
      </w:rPr>
    </w:lvl>
    <w:lvl w:ilvl="4" w:tplc="8B1ADC74">
      <w:start w:val="1"/>
      <w:numFmt w:val="bullet"/>
      <w:lvlText w:val="•"/>
      <w:lvlJc w:val="left"/>
      <w:pPr>
        <w:ind w:left="1470" w:hanging="320"/>
      </w:pPr>
      <w:rPr>
        <w:rFonts w:hint="default"/>
      </w:rPr>
    </w:lvl>
    <w:lvl w:ilvl="5" w:tplc="D3388B74">
      <w:start w:val="1"/>
      <w:numFmt w:val="bullet"/>
      <w:lvlText w:val="•"/>
      <w:lvlJc w:val="left"/>
      <w:pPr>
        <w:ind w:left="1807" w:hanging="320"/>
      </w:pPr>
      <w:rPr>
        <w:rFonts w:hint="default"/>
      </w:rPr>
    </w:lvl>
    <w:lvl w:ilvl="6" w:tplc="462A122A">
      <w:start w:val="1"/>
      <w:numFmt w:val="bullet"/>
      <w:lvlText w:val="•"/>
      <w:lvlJc w:val="left"/>
      <w:pPr>
        <w:ind w:left="2145" w:hanging="320"/>
      </w:pPr>
      <w:rPr>
        <w:rFonts w:hint="default"/>
      </w:rPr>
    </w:lvl>
    <w:lvl w:ilvl="7" w:tplc="2848BA5A">
      <w:start w:val="1"/>
      <w:numFmt w:val="bullet"/>
      <w:lvlText w:val="•"/>
      <w:lvlJc w:val="left"/>
      <w:pPr>
        <w:ind w:left="2483" w:hanging="320"/>
      </w:pPr>
      <w:rPr>
        <w:rFonts w:hint="default"/>
      </w:rPr>
    </w:lvl>
    <w:lvl w:ilvl="8" w:tplc="B60C58B6">
      <w:start w:val="1"/>
      <w:numFmt w:val="bullet"/>
      <w:lvlText w:val="•"/>
      <w:lvlJc w:val="left"/>
      <w:pPr>
        <w:ind w:left="2820" w:hanging="320"/>
      </w:pPr>
      <w:rPr>
        <w:rFonts w:hint="default"/>
      </w:rPr>
    </w:lvl>
  </w:abstractNum>
  <w:abstractNum w:abstractNumId="61" w15:restartNumberingAfterBreak="0">
    <w:nsid w:val="74E70316"/>
    <w:multiLevelType w:val="hybridMultilevel"/>
    <w:tmpl w:val="353E09B8"/>
    <w:lvl w:ilvl="0" w:tplc="3CB09EC0">
      <w:start w:val="2"/>
      <w:numFmt w:val="decimal"/>
      <w:lvlText w:val="%1."/>
      <w:lvlJc w:val="left"/>
      <w:pPr>
        <w:ind w:left="830" w:hanging="724"/>
      </w:pPr>
      <w:rPr>
        <w:rFonts w:ascii="Arial" w:eastAsia="Arial" w:hAnsi="Arial" w:hint="default"/>
        <w:color w:val="0F0F0F"/>
        <w:w w:val="95"/>
        <w:sz w:val="21"/>
        <w:szCs w:val="21"/>
      </w:rPr>
    </w:lvl>
    <w:lvl w:ilvl="1" w:tplc="ADF6217C">
      <w:start w:val="1"/>
      <w:numFmt w:val="bullet"/>
      <w:lvlText w:val="•"/>
      <w:lvlJc w:val="left"/>
      <w:pPr>
        <w:ind w:left="1781" w:hanging="724"/>
      </w:pPr>
      <w:rPr>
        <w:rFonts w:hint="default"/>
      </w:rPr>
    </w:lvl>
    <w:lvl w:ilvl="2" w:tplc="0D1A0AD2">
      <w:start w:val="1"/>
      <w:numFmt w:val="bullet"/>
      <w:lvlText w:val="•"/>
      <w:lvlJc w:val="left"/>
      <w:pPr>
        <w:ind w:left="2732" w:hanging="724"/>
      </w:pPr>
      <w:rPr>
        <w:rFonts w:hint="default"/>
      </w:rPr>
    </w:lvl>
    <w:lvl w:ilvl="3" w:tplc="80E43020">
      <w:start w:val="1"/>
      <w:numFmt w:val="bullet"/>
      <w:lvlText w:val="•"/>
      <w:lvlJc w:val="left"/>
      <w:pPr>
        <w:ind w:left="3683" w:hanging="724"/>
      </w:pPr>
      <w:rPr>
        <w:rFonts w:hint="default"/>
      </w:rPr>
    </w:lvl>
    <w:lvl w:ilvl="4" w:tplc="96583A58">
      <w:start w:val="1"/>
      <w:numFmt w:val="bullet"/>
      <w:lvlText w:val="•"/>
      <w:lvlJc w:val="left"/>
      <w:pPr>
        <w:ind w:left="4634" w:hanging="724"/>
      </w:pPr>
      <w:rPr>
        <w:rFonts w:hint="default"/>
      </w:rPr>
    </w:lvl>
    <w:lvl w:ilvl="5" w:tplc="8F9E4330">
      <w:start w:val="1"/>
      <w:numFmt w:val="bullet"/>
      <w:lvlText w:val="•"/>
      <w:lvlJc w:val="left"/>
      <w:pPr>
        <w:ind w:left="5585" w:hanging="724"/>
      </w:pPr>
      <w:rPr>
        <w:rFonts w:hint="default"/>
      </w:rPr>
    </w:lvl>
    <w:lvl w:ilvl="6" w:tplc="1638D928">
      <w:start w:val="1"/>
      <w:numFmt w:val="bullet"/>
      <w:lvlText w:val="•"/>
      <w:lvlJc w:val="left"/>
      <w:pPr>
        <w:ind w:left="6536" w:hanging="724"/>
      </w:pPr>
      <w:rPr>
        <w:rFonts w:hint="default"/>
      </w:rPr>
    </w:lvl>
    <w:lvl w:ilvl="7" w:tplc="64AA5BC2">
      <w:start w:val="1"/>
      <w:numFmt w:val="bullet"/>
      <w:lvlText w:val="•"/>
      <w:lvlJc w:val="left"/>
      <w:pPr>
        <w:ind w:left="7487" w:hanging="724"/>
      </w:pPr>
      <w:rPr>
        <w:rFonts w:hint="default"/>
      </w:rPr>
    </w:lvl>
    <w:lvl w:ilvl="8" w:tplc="A1804388">
      <w:start w:val="1"/>
      <w:numFmt w:val="bullet"/>
      <w:lvlText w:val="•"/>
      <w:lvlJc w:val="left"/>
      <w:pPr>
        <w:ind w:left="8438" w:hanging="724"/>
      </w:pPr>
      <w:rPr>
        <w:rFonts w:hint="default"/>
      </w:rPr>
    </w:lvl>
  </w:abstractNum>
  <w:abstractNum w:abstractNumId="62" w15:restartNumberingAfterBreak="0">
    <w:nsid w:val="7A475AF6"/>
    <w:multiLevelType w:val="hybridMultilevel"/>
    <w:tmpl w:val="C8469D30"/>
    <w:lvl w:ilvl="0" w:tplc="B022B4CA">
      <w:start w:val="4"/>
      <w:numFmt w:val="upperLetter"/>
      <w:lvlText w:val="%1."/>
      <w:lvlJc w:val="left"/>
      <w:pPr>
        <w:ind w:left="1559" w:hanging="715"/>
      </w:pPr>
      <w:rPr>
        <w:rFonts w:ascii="Arial" w:eastAsia="Arial" w:hAnsi="Arial" w:hint="default"/>
        <w:color w:val="0F0F0F"/>
        <w:spacing w:val="5"/>
        <w:w w:val="94"/>
        <w:sz w:val="21"/>
        <w:szCs w:val="21"/>
      </w:rPr>
    </w:lvl>
    <w:lvl w:ilvl="1" w:tplc="33CA2442">
      <w:start w:val="1"/>
      <w:numFmt w:val="bullet"/>
      <w:lvlText w:val="•"/>
      <w:lvlJc w:val="left"/>
      <w:pPr>
        <w:ind w:left="2437" w:hanging="715"/>
      </w:pPr>
      <w:rPr>
        <w:rFonts w:hint="default"/>
      </w:rPr>
    </w:lvl>
    <w:lvl w:ilvl="2" w:tplc="85581A92">
      <w:start w:val="1"/>
      <w:numFmt w:val="bullet"/>
      <w:lvlText w:val="•"/>
      <w:lvlJc w:val="left"/>
      <w:pPr>
        <w:ind w:left="3315" w:hanging="715"/>
      </w:pPr>
      <w:rPr>
        <w:rFonts w:hint="default"/>
      </w:rPr>
    </w:lvl>
    <w:lvl w:ilvl="3" w:tplc="9CD87B80">
      <w:start w:val="1"/>
      <w:numFmt w:val="bullet"/>
      <w:lvlText w:val="•"/>
      <w:lvlJc w:val="left"/>
      <w:pPr>
        <w:ind w:left="4193" w:hanging="715"/>
      </w:pPr>
      <w:rPr>
        <w:rFonts w:hint="default"/>
      </w:rPr>
    </w:lvl>
    <w:lvl w:ilvl="4" w:tplc="7966AEDA">
      <w:start w:val="1"/>
      <w:numFmt w:val="bullet"/>
      <w:lvlText w:val="•"/>
      <w:lvlJc w:val="left"/>
      <w:pPr>
        <w:ind w:left="5071" w:hanging="715"/>
      </w:pPr>
      <w:rPr>
        <w:rFonts w:hint="default"/>
      </w:rPr>
    </w:lvl>
    <w:lvl w:ilvl="5" w:tplc="7CD21E36">
      <w:start w:val="1"/>
      <w:numFmt w:val="bullet"/>
      <w:lvlText w:val="•"/>
      <w:lvlJc w:val="left"/>
      <w:pPr>
        <w:ind w:left="5949" w:hanging="715"/>
      </w:pPr>
      <w:rPr>
        <w:rFonts w:hint="default"/>
      </w:rPr>
    </w:lvl>
    <w:lvl w:ilvl="6" w:tplc="5E8A426C">
      <w:start w:val="1"/>
      <w:numFmt w:val="bullet"/>
      <w:lvlText w:val="•"/>
      <w:lvlJc w:val="left"/>
      <w:pPr>
        <w:ind w:left="6827" w:hanging="715"/>
      </w:pPr>
      <w:rPr>
        <w:rFonts w:hint="default"/>
      </w:rPr>
    </w:lvl>
    <w:lvl w:ilvl="7" w:tplc="7F708DC0">
      <w:start w:val="1"/>
      <w:numFmt w:val="bullet"/>
      <w:lvlText w:val="•"/>
      <w:lvlJc w:val="left"/>
      <w:pPr>
        <w:ind w:left="7705" w:hanging="715"/>
      </w:pPr>
      <w:rPr>
        <w:rFonts w:hint="default"/>
      </w:rPr>
    </w:lvl>
    <w:lvl w:ilvl="8" w:tplc="86E45122">
      <w:start w:val="1"/>
      <w:numFmt w:val="bullet"/>
      <w:lvlText w:val="•"/>
      <w:lvlJc w:val="left"/>
      <w:pPr>
        <w:ind w:left="8583" w:hanging="715"/>
      </w:pPr>
      <w:rPr>
        <w:rFonts w:hint="default"/>
      </w:rPr>
    </w:lvl>
  </w:abstractNum>
  <w:abstractNum w:abstractNumId="63" w15:restartNumberingAfterBreak="0">
    <w:nsid w:val="7A957E6D"/>
    <w:multiLevelType w:val="hybridMultilevel"/>
    <w:tmpl w:val="D7F44806"/>
    <w:lvl w:ilvl="0" w:tplc="6C7E9EE4">
      <w:start w:val="1"/>
      <w:numFmt w:val="upperLetter"/>
      <w:lvlText w:val="%1."/>
      <w:lvlJc w:val="left"/>
      <w:pPr>
        <w:ind w:left="830" w:hanging="731"/>
      </w:pPr>
      <w:rPr>
        <w:rFonts w:ascii="Arial" w:eastAsia="Arial" w:hAnsi="Arial" w:hint="default"/>
        <w:color w:val="111111"/>
        <w:w w:val="95"/>
        <w:sz w:val="21"/>
        <w:szCs w:val="21"/>
      </w:rPr>
    </w:lvl>
    <w:lvl w:ilvl="1" w:tplc="FEBACCDE">
      <w:start w:val="1"/>
      <w:numFmt w:val="bullet"/>
      <w:lvlText w:val="•"/>
      <w:lvlJc w:val="left"/>
      <w:pPr>
        <w:ind w:left="1781" w:hanging="731"/>
      </w:pPr>
      <w:rPr>
        <w:rFonts w:hint="default"/>
      </w:rPr>
    </w:lvl>
    <w:lvl w:ilvl="2" w:tplc="F73EA4CC">
      <w:start w:val="1"/>
      <w:numFmt w:val="bullet"/>
      <w:lvlText w:val="•"/>
      <w:lvlJc w:val="left"/>
      <w:pPr>
        <w:ind w:left="2732" w:hanging="731"/>
      </w:pPr>
      <w:rPr>
        <w:rFonts w:hint="default"/>
      </w:rPr>
    </w:lvl>
    <w:lvl w:ilvl="3" w:tplc="CDA6F604">
      <w:start w:val="1"/>
      <w:numFmt w:val="bullet"/>
      <w:lvlText w:val="•"/>
      <w:lvlJc w:val="left"/>
      <w:pPr>
        <w:ind w:left="3683" w:hanging="731"/>
      </w:pPr>
      <w:rPr>
        <w:rFonts w:hint="default"/>
      </w:rPr>
    </w:lvl>
    <w:lvl w:ilvl="4" w:tplc="9550AEC8">
      <w:start w:val="1"/>
      <w:numFmt w:val="bullet"/>
      <w:lvlText w:val="•"/>
      <w:lvlJc w:val="left"/>
      <w:pPr>
        <w:ind w:left="4634" w:hanging="731"/>
      </w:pPr>
      <w:rPr>
        <w:rFonts w:hint="default"/>
      </w:rPr>
    </w:lvl>
    <w:lvl w:ilvl="5" w:tplc="A854231A">
      <w:start w:val="1"/>
      <w:numFmt w:val="bullet"/>
      <w:lvlText w:val="•"/>
      <w:lvlJc w:val="left"/>
      <w:pPr>
        <w:ind w:left="5585" w:hanging="731"/>
      </w:pPr>
      <w:rPr>
        <w:rFonts w:hint="default"/>
      </w:rPr>
    </w:lvl>
    <w:lvl w:ilvl="6" w:tplc="2612FA86">
      <w:start w:val="1"/>
      <w:numFmt w:val="bullet"/>
      <w:lvlText w:val="•"/>
      <w:lvlJc w:val="left"/>
      <w:pPr>
        <w:ind w:left="6536" w:hanging="731"/>
      </w:pPr>
      <w:rPr>
        <w:rFonts w:hint="default"/>
      </w:rPr>
    </w:lvl>
    <w:lvl w:ilvl="7" w:tplc="972024A2">
      <w:start w:val="1"/>
      <w:numFmt w:val="bullet"/>
      <w:lvlText w:val="•"/>
      <w:lvlJc w:val="left"/>
      <w:pPr>
        <w:ind w:left="7487" w:hanging="731"/>
      </w:pPr>
      <w:rPr>
        <w:rFonts w:hint="default"/>
      </w:rPr>
    </w:lvl>
    <w:lvl w:ilvl="8" w:tplc="CD1070F2">
      <w:start w:val="1"/>
      <w:numFmt w:val="bullet"/>
      <w:lvlText w:val="•"/>
      <w:lvlJc w:val="left"/>
      <w:pPr>
        <w:ind w:left="8438" w:hanging="731"/>
      </w:pPr>
      <w:rPr>
        <w:rFonts w:hint="default"/>
      </w:rPr>
    </w:lvl>
  </w:abstractNum>
  <w:abstractNum w:abstractNumId="64" w15:restartNumberingAfterBreak="0">
    <w:nsid w:val="7B3574C7"/>
    <w:multiLevelType w:val="hybridMultilevel"/>
    <w:tmpl w:val="9432BAA4"/>
    <w:lvl w:ilvl="0" w:tplc="D9067686">
      <w:start w:val="1"/>
      <w:numFmt w:val="bullet"/>
      <w:lvlText w:val="-"/>
      <w:lvlJc w:val="left"/>
      <w:pPr>
        <w:ind w:left="449" w:hanging="153"/>
      </w:pPr>
      <w:rPr>
        <w:rFonts w:ascii="Times New Roman" w:eastAsia="Times New Roman" w:hAnsi="Times New Roman" w:hint="default"/>
        <w:w w:val="103"/>
      </w:rPr>
    </w:lvl>
    <w:lvl w:ilvl="1" w:tplc="92009804">
      <w:start w:val="1"/>
      <w:numFmt w:val="bullet"/>
      <w:lvlText w:val="-"/>
      <w:lvlJc w:val="left"/>
      <w:pPr>
        <w:ind w:left="458" w:hanging="153"/>
      </w:pPr>
      <w:rPr>
        <w:rFonts w:ascii="Times New Roman" w:eastAsia="Times New Roman" w:hAnsi="Times New Roman" w:hint="default"/>
        <w:color w:val="1F1F1F"/>
        <w:w w:val="103"/>
        <w:sz w:val="27"/>
        <w:szCs w:val="27"/>
      </w:rPr>
    </w:lvl>
    <w:lvl w:ilvl="2" w:tplc="6218A82A">
      <w:start w:val="1"/>
      <w:numFmt w:val="bullet"/>
      <w:lvlText w:val="•"/>
      <w:lvlJc w:val="left"/>
      <w:pPr>
        <w:ind w:left="1466" w:hanging="153"/>
      </w:pPr>
      <w:rPr>
        <w:rFonts w:hint="default"/>
      </w:rPr>
    </w:lvl>
    <w:lvl w:ilvl="3" w:tplc="06449940">
      <w:start w:val="1"/>
      <w:numFmt w:val="bullet"/>
      <w:lvlText w:val="•"/>
      <w:lvlJc w:val="left"/>
      <w:pPr>
        <w:ind w:left="2473" w:hanging="153"/>
      </w:pPr>
      <w:rPr>
        <w:rFonts w:hint="default"/>
      </w:rPr>
    </w:lvl>
    <w:lvl w:ilvl="4" w:tplc="B2E0C4B6">
      <w:start w:val="1"/>
      <w:numFmt w:val="bullet"/>
      <w:lvlText w:val="•"/>
      <w:lvlJc w:val="left"/>
      <w:pPr>
        <w:ind w:left="3480" w:hanging="153"/>
      </w:pPr>
      <w:rPr>
        <w:rFonts w:hint="default"/>
      </w:rPr>
    </w:lvl>
    <w:lvl w:ilvl="5" w:tplc="23062200">
      <w:start w:val="1"/>
      <w:numFmt w:val="bullet"/>
      <w:lvlText w:val="•"/>
      <w:lvlJc w:val="left"/>
      <w:pPr>
        <w:ind w:left="4486" w:hanging="153"/>
      </w:pPr>
      <w:rPr>
        <w:rFonts w:hint="default"/>
      </w:rPr>
    </w:lvl>
    <w:lvl w:ilvl="6" w:tplc="C70253FE">
      <w:start w:val="1"/>
      <w:numFmt w:val="bullet"/>
      <w:lvlText w:val="•"/>
      <w:lvlJc w:val="left"/>
      <w:pPr>
        <w:ind w:left="5493" w:hanging="153"/>
      </w:pPr>
      <w:rPr>
        <w:rFonts w:hint="default"/>
      </w:rPr>
    </w:lvl>
    <w:lvl w:ilvl="7" w:tplc="8DF42EB8">
      <w:start w:val="1"/>
      <w:numFmt w:val="bullet"/>
      <w:lvlText w:val="•"/>
      <w:lvlJc w:val="left"/>
      <w:pPr>
        <w:ind w:left="6500" w:hanging="153"/>
      </w:pPr>
      <w:rPr>
        <w:rFonts w:hint="default"/>
      </w:rPr>
    </w:lvl>
    <w:lvl w:ilvl="8" w:tplc="CE007962">
      <w:start w:val="1"/>
      <w:numFmt w:val="bullet"/>
      <w:lvlText w:val="•"/>
      <w:lvlJc w:val="left"/>
      <w:pPr>
        <w:ind w:left="7506" w:hanging="153"/>
      </w:pPr>
      <w:rPr>
        <w:rFonts w:hint="default"/>
      </w:rPr>
    </w:lvl>
  </w:abstractNum>
  <w:abstractNum w:abstractNumId="65" w15:restartNumberingAfterBreak="0">
    <w:nsid w:val="7E8A4E2F"/>
    <w:multiLevelType w:val="hybridMultilevel"/>
    <w:tmpl w:val="487E5936"/>
    <w:lvl w:ilvl="0" w:tplc="E3889E80">
      <w:start w:val="2"/>
      <w:numFmt w:val="decimal"/>
      <w:lvlText w:val="%1."/>
      <w:lvlJc w:val="left"/>
      <w:pPr>
        <w:ind w:left="114" w:hanging="719"/>
      </w:pPr>
      <w:rPr>
        <w:rFonts w:ascii="Arial" w:eastAsia="Arial" w:hAnsi="Arial" w:hint="default"/>
        <w:color w:val="0F0F0F"/>
        <w:w w:val="95"/>
        <w:sz w:val="21"/>
        <w:szCs w:val="21"/>
      </w:rPr>
    </w:lvl>
    <w:lvl w:ilvl="1" w:tplc="0568B75E">
      <w:start w:val="1"/>
      <w:numFmt w:val="bullet"/>
      <w:lvlText w:val="•"/>
      <w:lvlJc w:val="left"/>
      <w:pPr>
        <w:ind w:left="1139" w:hanging="719"/>
      </w:pPr>
      <w:rPr>
        <w:rFonts w:hint="default"/>
      </w:rPr>
    </w:lvl>
    <w:lvl w:ilvl="2" w:tplc="36827E32">
      <w:start w:val="1"/>
      <w:numFmt w:val="bullet"/>
      <w:lvlText w:val="•"/>
      <w:lvlJc w:val="left"/>
      <w:pPr>
        <w:ind w:left="2163" w:hanging="719"/>
      </w:pPr>
      <w:rPr>
        <w:rFonts w:hint="default"/>
      </w:rPr>
    </w:lvl>
    <w:lvl w:ilvl="3" w:tplc="A08CC478">
      <w:start w:val="1"/>
      <w:numFmt w:val="bullet"/>
      <w:lvlText w:val="•"/>
      <w:lvlJc w:val="left"/>
      <w:pPr>
        <w:ind w:left="3188" w:hanging="719"/>
      </w:pPr>
      <w:rPr>
        <w:rFonts w:hint="default"/>
      </w:rPr>
    </w:lvl>
    <w:lvl w:ilvl="4" w:tplc="C688EC96">
      <w:start w:val="1"/>
      <w:numFmt w:val="bullet"/>
      <w:lvlText w:val="•"/>
      <w:lvlJc w:val="left"/>
      <w:pPr>
        <w:ind w:left="4212" w:hanging="719"/>
      </w:pPr>
      <w:rPr>
        <w:rFonts w:hint="default"/>
      </w:rPr>
    </w:lvl>
    <w:lvl w:ilvl="5" w:tplc="B60221A4">
      <w:start w:val="1"/>
      <w:numFmt w:val="bullet"/>
      <w:lvlText w:val="•"/>
      <w:lvlJc w:val="left"/>
      <w:pPr>
        <w:ind w:left="5237" w:hanging="719"/>
      </w:pPr>
      <w:rPr>
        <w:rFonts w:hint="default"/>
      </w:rPr>
    </w:lvl>
    <w:lvl w:ilvl="6" w:tplc="F984D398">
      <w:start w:val="1"/>
      <w:numFmt w:val="bullet"/>
      <w:lvlText w:val="•"/>
      <w:lvlJc w:val="left"/>
      <w:pPr>
        <w:ind w:left="6261" w:hanging="719"/>
      </w:pPr>
      <w:rPr>
        <w:rFonts w:hint="default"/>
      </w:rPr>
    </w:lvl>
    <w:lvl w:ilvl="7" w:tplc="F2264412">
      <w:start w:val="1"/>
      <w:numFmt w:val="bullet"/>
      <w:lvlText w:val="•"/>
      <w:lvlJc w:val="left"/>
      <w:pPr>
        <w:ind w:left="7286" w:hanging="719"/>
      </w:pPr>
      <w:rPr>
        <w:rFonts w:hint="default"/>
      </w:rPr>
    </w:lvl>
    <w:lvl w:ilvl="8" w:tplc="E3EE9DB8">
      <w:start w:val="1"/>
      <w:numFmt w:val="bullet"/>
      <w:lvlText w:val="•"/>
      <w:lvlJc w:val="left"/>
      <w:pPr>
        <w:ind w:left="8310" w:hanging="719"/>
      </w:pPr>
      <w:rPr>
        <w:rFonts w:hint="default"/>
      </w:rPr>
    </w:lvl>
  </w:abstractNum>
  <w:num w:numId="1" w16cid:durableId="712190076">
    <w:abstractNumId w:val="33"/>
  </w:num>
  <w:num w:numId="2" w16cid:durableId="1509058956">
    <w:abstractNumId w:val="57"/>
  </w:num>
  <w:num w:numId="3" w16cid:durableId="812404148">
    <w:abstractNumId w:val="13"/>
  </w:num>
  <w:num w:numId="4" w16cid:durableId="1239560646">
    <w:abstractNumId w:val="14"/>
  </w:num>
  <w:num w:numId="5" w16cid:durableId="336612796">
    <w:abstractNumId w:val="19"/>
  </w:num>
  <w:num w:numId="6" w16cid:durableId="2103794613">
    <w:abstractNumId w:val="36"/>
  </w:num>
  <w:num w:numId="7" w16cid:durableId="1752894049">
    <w:abstractNumId w:val="64"/>
  </w:num>
  <w:num w:numId="8" w16cid:durableId="485052566">
    <w:abstractNumId w:val="26"/>
  </w:num>
  <w:num w:numId="9" w16cid:durableId="914128250">
    <w:abstractNumId w:val="60"/>
  </w:num>
  <w:num w:numId="10" w16cid:durableId="1166357288">
    <w:abstractNumId w:val="22"/>
  </w:num>
  <w:num w:numId="11" w16cid:durableId="1501309054">
    <w:abstractNumId w:val="21"/>
  </w:num>
  <w:num w:numId="12" w16cid:durableId="524682220">
    <w:abstractNumId w:val="15"/>
  </w:num>
  <w:num w:numId="13" w16cid:durableId="315693164">
    <w:abstractNumId w:val="8"/>
  </w:num>
  <w:num w:numId="14" w16cid:durableId="350952764">
    <w:abstractNumId w:val="53"/>
  </w:num>
  <w:num w:numId="15" w16cid:durableId="32579311">
    <w:abstractNumId w:val="20"/>
  </w:num>
  <w:num w:numId="16" w16cid:durableId="1856459468">
    <w:abstractNumId w:val="54"/>
  </w:num>
  <w:num w:numId="17" w16cid:durableId="744381891">
    <w:abstractNumId w:val="48"/>
  </w:num>
  <w:num w:numId="18" w16cid:durableId="1221984850">
    <w:abstractNumId w:val="30"/>
  </w:num>
  <w:num w:numId="19" w16cid:durableId="753740204">
    <w:abstractNumId w:val="50"/>
  </w:num>
  <w:num w:numId="20" w16cid:durableId="1063261166">
    <w:abstractNumId w:val="62"/>
  </w:num>
  <w:num w:numId="21" w16cid:durableId="1407217919">
    <w:abstractNumId w:val="2"/>
  </w:num>
  <w:num w:numId="22" w16cid:durableId="866598650">
    <w:abstractNumId w:val="4"/>
  </w:num>
  <w:num w:numId="23" w16cid:durableId="1082024927">
    <w:abstractNumId w:val="31"/>
  </w:num>
  <w:num w:numId="24" w16cid:durableId="754596425">
    <w:abstractNumId w:val="23"/>
  </w:num>
  <w:num w:numId="25" w16cid:durableId="243926587">
    <w:abstractNumId w:val="52"/>
  </w:num>
  <w:num w:numId="26" w16cid:durableId="1473594238">
    <w:abstractNumId w:val="24"/>
  </w:num>
  <w:num w:numId="27" w16cid:durableId="1128401177">
    <w:abstractNumId w:val="29"/>
  </w:num>
  <w:num w:numId="28" w16cid:durableId="402029756">
    <w:abstractNumId w:val="39"/>
  </w:num>
  <w:num w:numId="29" w16cid:durableId="1744792672">
    <w:abstractNumId w:val="27"/>
  </w:num>
  <w:num w:numId="30" w16cid:durableId="2083601143">
    <w:abstractNumId w:val="63"/>
  </w:num>
  <w:num w:numId="31" w16cid:durableId="1970623404">
    <w:abstractNumId w:val="59"/>
  </w:num>
  <w:num w:numId="32" w16cid:durableId="665673124">
    <w:abstractNumId w:val="61"/>
  </w:num>
  <w:num w:numId="33" w16cid:durableId="644051104">
    <w:abstractNumId w:val="18"/>
  </w:num>
  <w:num w:numId="34" w16cid:durableId="1235313564">
    <w:abstractNumId w:val="43"/>
  </w:num>
  <w:num w:numId="35" w16cid:durableId="1014840698">
    <w:abstractNumId w:val="1"/>
  </w:num>
  <w:num w:numId="36" w16cid:durableId="248009239">
    <w:abstractNumId w:val="58"/>
  </w:num>
  <w:num w:numId="37" w16cid:durableId="1317999102">
    <w:abstractNumId w:val="10"/>
  </w:num>
  <w:num w:numId="38" w16cid:durableId="339041004">
    <w:abstractNumId w:val="32"/>
  </w:num>
  <w:num w:numId="39" w16cid:durableId="1661811190">
    <w:abstractNumId w:val="55"/>
  </w:num>
  <w:num w:numId="40" w16cid:durableId="188640779">
    <w:abstractNumId w:val="45"/>
  </w:num>
  <w:num w:numId="41" w16cid:durableId="920019900">
    <w:abstractNumId w:val="3"/>
  </w:num>
  <w:num w:numId="42" w16cid:durableId="83035139">
    <w:abstractNumId w:val="5"/>
  </w:num>
  <w:num w:numId="43" w16cid:durableId="464086849">
    <w:abstractNumId w:val="49"/>
  </w:num>
  <w:num w:numId="44" w16cid:durableId="1756049287">
    <w:abstractNumId w:val="46"/>
  </w:num>
  <w:num w:numId="45" w16cid:durableId="518593184">
    <w:abstractNumId w:val="34"/>
  </w:num>
  <w:num w:numId="46" w16cid:durableId="378091124">
    <w:abstractNumId w:val="25"/>
  </w:num>
  <w:num w:numId="47" w16cid:durableId="517239122">
    <w:abstractNumId w:val="7"/>
  </w:num>
  <w:num w:numId="48" w16cid:durableId="736132481">
    <w:abstractNumId w:val="9"/>
  </w:num>
  <w:num w:numId="49" w16cid:durableId="1740860194">
    <w:abstractNumId w:val="12"/>
  </w:num>
  <w:num w:numId="50" w16cid:durableId="1527866361">
    <w:abstractNumId w:val="51"/>
  </w:num>
  <w:num w:numId="51" w16cid:durableId="1988317449">
    <w:abstractNumId w:val="16"/>
  </w:num>
  <w:num w:numId="52" w16cid:durableId="1598559175">
    <w:abstractNumId w:val="56"/>
  </w:num>
  <w:num w:numId="53" w16cid:durableId="1037120082">
    <w:abstractNumId w:val="38"/>
  </w:num>
  <w:num w:numId="54" w16cid:durableId="930813675">
    <w:abstractNumId w:val="65"/>
  </w:num>
  <w:num w:numId="55" w16cid:durableId="467011454">
    <w:abstractNumId w:val="42"/>
  </w:num>
  <w:num w:numId="56" w16cid:durableId="1942032384">
    <w:abstractNumId w:val="6"/>
  </w:num>
  <w:num w:numId="57" w16cid:durableId="51319598">
    <w:abstractNumId w:val="44"/>
  </w:num>
  <w:num w:numId="58" w16cid:durableId="1199391507">
    <w:abstractNumId w:val="0"/>
  </w:num>
  <w:num w:numId="59" w16cid:durableId="468673625">
    <w:abstractNumId w:val="40"/>
  </w:num>
  <w:num w:numId="60" w16cid:durableId="1509981020">
    <w:abstractNumId w:val="17"/>
  </w:num>
  <w:num w:numId="61" w16cid:durableId="18623653">
    <w:abstractNumId w:val="47"/>
  </w:num>
  <w:num w:numId="62" w16cid:durableId="1549609532">
    <w:abstractNumId w:val="35"/>
  </w:num>
  <w:num w:numId="63" w16cid:durableId="1656572580">
    <w:abstractNumId w:val="11"/>
  </w:num>
  <w:num w:numId="64" w16cid:durableId="1070425706">
    <w:abstractNumId w:val="37"/>
  </w:num>
  <w:num w:numId="65" w16cid:durableId="347560200">
    <w:abstractNumId w:val="28"/>
  </w:num>
  <w:num w:numId="66" w16cid:durableId="278882384">
    <w:abstractNumId w:val="41"/>
  </w:num>
  <w:numIdMacAtCleanup w:val="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7FBD"/>
    <w:rsid w:val="000024E3"/>
    <w:rsid w:val="00004B8B"/>
    <w:rsid w:val="0001237A"/>
    <w:rsid w:val="0001775D"/>
    <w:rsid w:val="00024D02"/>
    <w:rsid w:val="00026AE7"/>
    <w:rsid w:val="000413B0"/>
    <w:rsid w:val="00044F65"/>
    <w:rsid w:val="00055A3C"/>
    <w:rsid w:val="00055CD1"/>
    <w:rsid w:val="00056BD1"/>
    <w:rsid w:val="00064618"/>
    <w:rsid w:val="00072ACC"/>
    <w:rsid w:val="000747B2"/>
    <w:rsid w:val="0008100E"/>
    <w:rsid w:val="00083D49"/>
    <w:rsid w:val="00084BBA"/>
    <w:rsid w:val="00095DE9"/>
    <w:rsid w:val="000A12E2"/>
    <w:rsid w:val="000A17A7"/>
    <w:rsid w:val="000B0804"/>
    <w:rsid w:val="000B576F"/>
    <w:rsid w:val="000B6F73"/>
    <w:rsid w:val="000C15A6"/>
    <w:rsid w:val="000C2AE5"/>
    <w:rsid w:val="000D2FF2"/>
    <w:rsid w:val="000E0450"/>
    <w:rsid w:val="000E1C7B"/>
    <w:rsid w:val="000E4136"/>
    <w:rsid w:val="000F03C8"/>
    <w:rsid w:val="000F4F58"/>
    <w:rsid w:val="000F56D2"/>
    <w:rsid w:val="000F7145"/>
    <w:rsid w:val="000F7F25"/>
    <w:rsid w:val="00100A07"/>
    <w:rsid w:val="00102C1F"/>
    <w:rsid w:val="00103144"/>
    <w:rsid w:val="00107DCC"/>
    <w:rsid w:val="00114B06"/>
    <w:rsid w:val="00132160"/>
    <w:rsid w:val="001339D1"/>
    <w:rsid w:val="0013674E"/>
    <w:rsid w:val="00136AB9"/>
    <w:rsid w:val="00141617"/>
    <w:rsid w:val="00145089"/>
    <w:rsid w:val="001534C7"/>
    <w:rsid w:val="0019738C"/>
    <w:rsid w:val="001A0707"/>
    <w:rsid w:val="001A13B7"/>
    <w:rsid w:val="001A5DA7"/>
    <w:rsid w:val="001B0B5D"/>
    <w:rsid w:val="001B0BFF"/>
    <w:rsid w:val="001B4F04"/>
    <w:rsid w:val="001C6577"/>
    <w:rsid w:val="001D5799"/>
    <w:rsid w:val="001D58A6"/>
    <w:rsid w:val="001D59D3"/>
    <w:rsid w:val="001E5D53"/>
    <w:rsid w:val="001F1DDB"/>
    <w:rsid w:val="001F39C6"/>
    <w:rsid w:val="001F3E59"/>
    <w:rsid w:val="00200D65"/>
    <w:rsid w:val="00207950"/>
    <w:rsid w:val="00215BA5"/>
    <w:rsid w:val="002360F2"/>
    <w:rsid w:val="0024478C"/>
    <w:rsid w:val="00244836"/>
    <w:rsid w:val="00245A18"/>
    <w:rsid w:val="002514A6"/>
    <w:rsid w:val="00260511"/>
    <w:rsid w:val="00262111"/>
    <w:rsid w:val="002631E1"/>
    <w:rsid w:val="00275D77"/>
    <w:rsid w:val="00276E97"/>
    <w:rsid w:val="00280554"/>
    <w:rsid w:val="0028185D"/>
    <w:rsid w:val="00290952"/>
    <w:rsid w:val="002944BF"/>
    <w:rsid w:val="002A4BFE"/>
    <w:rsid w:val="002A4E86"/>
    <w:rsid w:val="002B3054"/>
    <w:rsid w:val="002B4B77"/>
    <w:rsid w:val="002B543A"/>
    <w:rsid w:val="002C3A37"/>
    <w:rsid w:val="002D375E"/>
    <w:rsid w:val="002D6A37"/>
    <w:rsid w:val="002F0E79"/>
    <w:rsid w:val="00304061"/>
    <w:rsid w:val="00312767"/>
    <w:rsid w:val="00313B77"/>
    <w:rsid w:val="00315FFA"/>
    <w:rsid w:val="0032206F"/>
    <w:rsid w:val="00324D1C"/>
    <w:rsid w:val="00325F38"/>
    <w:rsid w:val="00331D67"/>
    <w:rsid w:val="00345B3B"/>
    <w:rsid w:val="00347004"/>
    <w:rsid w:val="00347B40"/>
    <w:rsid w:val="00360EFC"/>
    <w:rsid w:val="003637A3"/>
    <w:rsid w:val="00384A89"/>
    <w:rsid w:val="00387850"/>
    <w:rsid w:val="003968F2"/>
    <w:rsid w:val="003A6114"/>
    <w:rsid w:val="003A6FBC"/>
    <w:rsid w:val="003B7A0C"/>
    <w:rsid w:val="003C0CB5"/>
    <w:rsid w:val="003D0628"/>
    <w:rsid w:val="003D647B"/>
    <w:rsid w:val="003E5941"/>
    <w:rsid w:val="003F04A6"/>
    <w:rsid w:val="003F430E"/>
    <w:rsid w:val="003F47BF"/>
    <w:rsid w:val="004013BB"/>
    <w:rsid w:val="00402977"/>
    <w:rsid w:val="004178D3"/>
    <w:rsid w:val="00422144"/>
    <w:rsid w:val="00423760"/>
    <w:rsid w:val="00425A7E"/>
    <w:rsid w:val="00427356"/>
    <w:rsid w:val="00430BF8"/>
    <w:rsid w:val="0043414D"/>
    <w:rsid w:val="00447B66"/>
    <w:rsid w:val="0045520C"/>
    <w:rsid w:val="00456919"/>
    <w:rsid w:val="0045725C"/>
    <w:rsid w:val="00457576"/>
    <w:rsid w:val="004716FC"/>
    <w:rsid w:val="004757AD"/>
    <w:rsid w:val="00483B98"/>
    <w:rsid w:val="00487735"/>
    <w:rsid w:val="004A00F5"/>
    <w:rsid w:val="004A0AEA"/>
    <w:rsid w:val="004A2F5B"/>
    <w:rsid w:val="004A6AD6"/>
    <w:rsid w:val="004B4207"/>
    <w:rsid w:val="004C09DA"/>
    <w:rsid w:val="004D3213"/>
    <w:rsid w:val="004E1F06"/>
    <w:rsid w:val="004E43C7"/>
    <w:rsid w:val="004E780B"/>
    <w:rsid w:val="004F06F7"/>
    <w:rsid w:val="004F3C52"/>
    <w:rsid w:val="005000BE"/>
    <w:rsid w:val="00504F9E"/>
    <w:rsid w:val="0050606E"/>
    <w:rsid w:val="00507603"/>
    <w:rsid w:val="00507F22"/>
    <w:rsid w:val="005120DD"/>
    <w:rsid w:val="00512B95"/>
    <w:rsid w:val="00512E53"/>
    <w:rsid w:val="00514184"/>
    <w:rsid w:val="005352A8"/>
    <w:rsid w:val="00535F64"/>
    <w:rsid w:val="00540E10"/>
    <w:rsid w:val="00542E43"/>
    <w:rsid w:val="00545271"/>
    <w:rsid w:val="005504C4"/>
    <w:rsid w:val="005543DE"/>
    <w:rsid w:val="005573B5"/>
    <w:rsid w:val="00564FB2"/>
    <w:rsid w:val="00576DD1"/>
    <w:rsid w:val="005829FE"/>
    <w:rsid w:val="00584E17"/>
    <w:rsid w:val="005919B4"/>
    <w:rsid w:val="005B4964"/>
    <w:rsid w:val="005B4E78"/>
    <w:rsid w:val="005C0A41"/>
    <w:rsid w:val="005C28AF"/>
    <w:rsid w:val="005C3828"/>
    <w:rsid w:val="005C42E5"/>
    <w:rsid w:val="005D131E"/>
    <w:rsid w:val="005F134B"/>
    <w:rsid w:val="00607936"/>
    <w:rsid w:val="00620525"/>
    <w:rsid w:val="00625EFD"/>
    <w:rsid w:val="006374B2"/>
    <w:rsid w:val="006446DB"/>
    <w:rsid w:val="006504FF"/>
    <w:rsid w:val="006537B5"/>
    <w:rsid w:val="00655A02"/>
    <w:rsid w:val="00655F8B"/>
    <w:rsid w:val="00657219"/>
    <w:rsid w:val="00657FCE"/>
    <w:rsid w:val="00677D9A"/>
    <w:rsid w:val="00677EC2"/>
    <w:rsid w:val="0068604D"/>
    <w:rsid w:val="00695C54"/>
    <w:rsid w:val="006974D8"/>
    <w:rsid w:val="006A28EE"/>
    <w:rsid w:val="006A3FF1"/>
    <w:rsid w:val="006A417E"/>
    <w:rsid w:val="006A6732"/>
    <w:rsid w:val="006B2391"/>
    <w:rsid w:val="006B3F5C"/>
    <w:rsid w:val="006B5D69"/>
    <w:rsid w:val="006B5E3B"/>
    <w:rsid w:val="006B6552"/>
    <w:rsid w:val="006C0073"/>
    <w:rsid w:val="006D20F8"/>
    <w:rsid w:val="006D501D"/>
    <w:rsid w:val="006E1027"/>
    <w:rsid w:val="006E2F0D"/>
    <w:rsid w:val="006F460D"/>
    <w:rsid w:val="006F4614"/>
    <w:rsid w:val="006F4E03"/>
    <w:rsid w:val="006F717B"/>
    <w:rsid w:val="00703453"/>
    <w:rsid w:val="00707F98"/>
    <w:rsid w:val="007171E2"/>
    <w:rsid w:val="00721FA5"/>
    <w:rsid w:val="00731A69"/>
    <w:rsid w:val="00733EB9"/>
    <w:rsid w:val="00734B0C"/>
    <w:rsid w:val="00741077"/>
    <w:rsid w:val="007474E5"/>
    <w:rsid w:val="00752396"/>
    <w:rsid w:val="007529DB"/>
    <w:rsid w:val="00771917"/>
    <w:rsid w:val="00774F56"/>
    <w:rsid w:val="007A1090"/>
    <w:rsid w:val="007A47FA"/>
    <w:rsid w:val="007A7ACF"/>
    <w:rsid w:val="007B482A"/>
    <w:rsid w:val="007C27C4"/>
    <w:rsid w:val="007D01AD"/>
    <w:rsid w:val="007D7015"/>
    <w:rsid w:val="007D7B28"/>
    <w:rsid w:val="007E0DE4"/>
    <w:rsid w:val="007E2B6A"/>
    <w:rsid w:val="007E3619"/>
    <w:rsid w:val="00803FCA"/>
    <w:rsid w:val="00815C27"/>
    <w:rsid w:val="008214E2"/>
    <w:rsid w:val="008412FC"/>
    <w:rsid w:val="008436EA"/>
    <w:rsid w:val="00843893"/>
    <w:rsid w:val="008444B7"/>
    <w:rsid w:val="008469AD"/>
    <w:rsid w:val="00847AA0"/>
    <w:rsid w:val="0085657E"/>
    <w:rsid w:val="0086393B"/>
    <w:rsid w:val="008712E6"/>
    <w:rsid w:val="0088195A"/>
    <w:rsid w:val="00891B0A"/>
    <w:rsid w:val="008925C7"/>
    <w:rsid w:val="008934D7"/>
    <w:rsid w:val="008938F9"/>
    <w:rsid w:val="008A3ECD"/>
    <w:rsid w:val="008A4E59"/>
    <w:rsid w:val="008A78A0"/>
    <w:rsid w:val="008B4731"/>
    <w:rsid w:val="008B5CBD"/>
    <w:rsid w:val="008B63A0"/>
    <w:rsid w:val="008C2A33"/>
    <w:rsid w:val="008C3597"/>
    <w:rsid w:val="008D68A2"/>
    <w:rsid w:val="008D760E"/>
    <w:rsid w:val="008E0A09"/>
    <w:rsid w:val="008E26CE"/>
    <w:rsid w:val="008E2E0A"/>
    <w:rsid w:val="008E4956"/>
    <w:rsid w:val="008E72F5"/>
    <w:rsid w:val="008F1201"/>
    <w:rsid w:val="008F1211"/>
    <w:rsid w:val="00905BD3"/>
    <w:rsid w:val="00914E74"/>
    <w:rsid w:val="00920A23"/>
    <w:rsid w:val="00921306"/>
    <w:rsid w:val="00921FDA"/>
    <w:rsid w:val="009254F0"/>
    <w:rsid w:val="00925920"/>
    <w:rsid w:val="00930729"/>
    <w:rsid w:val="00936E2B"/>
    <w:rsid w:val="0093771E"/>
    <w:rsid w:val="00951FFF"/>
    <w:rsid w:val="00957CDF"/>
    <w:rsid w:val="00964835"/>
    <w:rsid w:val="0096756A"/>
    <w:rsid w:val="00967EF8"/>
    <w:rsid w:val="0097331B"/>
    <w:rsid w:val="009A0865"/>
    <w:rsid w:val="009A3CF0"/>
    <w:rsid w:val="009A4A65"/>
    <w:rsid w:val="009B39E4"/>
    <w:rsid w:val="009B6B1E"/>
    <w:rsid w:val="009C444A"/>
    <w:rsid w:val="009D2241"/>
    <w:rsid w:val="009D27F0"/>
    <w:rsid w:val="009D3D5B"/>
    <w:rsid w:val="009E0404"/>
    <w:rsid w:val="009E0DC2"/>
    <w:rsid w:val="009E3BC5"/>
    <w:rsid w:val="009E530A"/>
    <w:rsid w:val="009E76AC"/>
    <w:rsid w:val="009E7FBE"/>
    <w:rsid w:val="009F2635"/>
    <w:rsid w:val="009F6809"/>
    <w:rsid w:val="00A0086D"/>
    <w:rsid w:val="00A01A90"/>
    <w:rsid w:val="00A172BB"/>
    <w:rsid w:val="00A204A6"/>
    <w:rsid w:val="00A233DE"/>
    <w:rsid w:val="00A23E7E"/>
    <w:rsid w:val="00A27F04"/>
    <w:rsid w:val="00A30855"/>
    <w:rsid w:val="00A30F22"/>
    <w:rsid w:val="00A45B36"/>
    <w:rsid w:val="00A53005"/>
    <w:rsid w:val="00A53D2F"/>
    <w:rsid w:val="00A55F0B"/>
    <w:rsid w:val="00A578AD"/>
    <w:rsid w:val="00A66A09"/>
    <w:rsid w:val="00A66BD8"/>
    <w:rsid w:val="00A74BE4"/>
    <w:rsid w:val="00A755CE"/>
    <w:rsid w:val="00A92CE4"/>
    <w:rsid w:val="00AA0224"/>
    <w:rsid w:val="00AA6850"/>
    <w:rsid w:val="00AB0D16"/>
    <w:rsid w:val="00AC0623"/>
    <w:rsid w:val="00AC7A7D"/>
    <w:rsid w:val="00AE07EA"/>
    <w:rsid w:val="00AE491F"/>
    <w:rsid w:val="00AE513F"/>
    <w:rsid w:val="00AE629F"/>
    <w:rsid w:val="00AF4D93"/>
    <w:rsid w:val="00AF595F"/>
    <w:rsid w:val="00B236B6"/>
    <w:rsid w:val="00B36DD4"/>
    <w:rsid w:val="00B533B3"/>
    <w:rsid w:val="00B663BA"/>
    <w:rsid w:val="00B700BE"/>
    <w:rsid w:val="00B713AA"/>
    <w:rsid w:val="00B80E4E"/>
    <w:rsid w:val="00B85E66"/>
    <w:rsid w:val="00B925DB"/>
    <w:rsid w:val="00B93D1E"/>
    <w:rsid w:val="00BA262F"/>
    <w:rsid w:val="00BA43BA"/>
    <w:rsid w:val="00BA5977"/>
    <w:rsid w:val="00BA7E04"/>
    <w:rsid w:val="00BB3875"/>
    <w:rsid w:val="00BB54DA"/>
    <w:rsid w:val="00BB7BF1"/>
    <w:rsid w:val="00BC4673"/>
    <w:rsid w:val="00BC4FD3"/>
    <w:rsid w:val="00BD6EF8"/>
    <w:rsid w:val="00BE29D3"/>
    <w:rsid w:val="00BE35CB"/>
    <w:rsid w:val="00BE5A33"/>
    <w:rsid w:val="00BE5CFE"/>
    <w:rsid w:val="00BE6A66"/>
    <w:rsid w:val="00BE6F2C"/>
    <w:rsid w:val="00C00994"/>
    <w:rsid w:val="00C1105E"/>
    <w:rsid w:val="00C14BCB"/>
    <w:rsid w:val="00C201C3"/>
    <w:rsid w:val="00C22E2E"/>
    <w:rsid w:val="00C33C12"/>
    <w:rsid w:val="00C45759"/>
    <w:rsid w:val="00C5062F"/>
    <w:rsid w:val="00C533BC"/>
    <w:rsid w:val="00C54C1E"/>
    <w:rsid w:val="00C63330"/>
    <w:rsid w:val="00C67A32"/>
    <w:rsid w:val="00C83A3F"/>
    <w:rsid w:val="00C95FA3"/>
    <w:rsid w:val="00CA4BB6"/>
    <w:rsid w:val="00CB335F"/>
    <w:rsid w:val="00CB5654"/>
    <w:rsid w:val="00CB5B11"/>
    <w:rsid w:val="00CB79EF"/>
    <w:rsid w:val="00CC4A56"/>
    <w:rsid w:val="00CD3673"/>
    <w:rsid w:val="00CD72F3"/>
    <w:rsid w:val="00CE5531"/>
    <w:rsid w:val="00CE7B83"/>
    <w:rsid w:val="00CF0F7D"/>
    <w:rsid w:val="00CF6A54"/>
    <w:rsid w:val="00CF730A"/>
    <w:rsid w:val="00D10CA4"/>
    <w:rsid w:val="00D12D41"/>
    <w:rsid w:val="00D135C7"/>
    <w:rsid w:val="00D252F1"/>
    <w:rsid w:val="00D25754"/>
    <w:rsid w:val="00D40E79"/>
    <w:rsid w:val="00D43136"/>
    <w:rsid w:val="00D53DA3"/>
    <w:rsid w:val="00D555BA"/>
    <w:rsid w:val="00D6202A"/>
    <w:rsid w:val="00D73DFD"/>
    <w:rsid w:val="00D86A8D"/>
    <w:rsid w:val="00DA2DCB"/>
    <w:rsid w:val="00DA5ED5"/>
    <w:rsid w:val="00DB2D92"/>
    <w:rsid w:val="00DC0D7B"/>
    <w:rsid w:val="00DC6C0E"/>
    <w:rsid w:val="00DD349D"/>
    <w:rsid w:val="00DD6D6F"/>
    <w:rsid w:val="00DE1E0F"/>
    <w:rsid w:val="00DE651F"/>
    <w:rsid w:val="00DF0CF4"/>
    <w:rsid w:val="00E044BA"/>
    <w:rsid w:val="00E13757"/>
    <w:rsid w:val="00E15280"/>
    <w:rsid w:val="00E163B9"/>
    <w:rsid w:val="00E17FBD"/>
    <w:rsid w:val="00E25A05"/>
    <w:rsid w:val="00E262F6"/>
    <w:rsid w:val="00E30036"/>
    <w:rsid w:val="00E31106"/>
    <w:rsid w:val="00E31495"/>
    <w:rsid w:val="00E31AB2"/>
    <w:rsid w:val="00E46742"/>
    <w:rsid w:val="00E50C0F"/>
    <w:rsid w:val="00E53989"/>
    <w:rsid w:val="00E5533B"/>
    <w:rsid w:val="00E570B2"/>
    <w:rsid w:val="00E62D46"/>
    <w:rsid w:val="00E636D2"/>
    <w:rsid w:val="00E6665A"/>
    <w:rsid w:val="00E716D3"/>
    <w:rsid w:val="00E7243F"/>
    <w:rsid w:val="00E75FB2"/>
    <w:rsid w:val="00E76082"/>
    <w:rsid w:val="00E81424"/>
    <w:rsid w:val="00E82DFE"/>
    <w:rsid w:val="00E83ADF"/>
    <w:rsid w:val="00E872DE"/>
    <w:rsid w:val="00EA6BCA"/>
    <w:rsid w:val="00EB02AB"/>
    <w:rsid w:val="00EB643B"/>
    <w:rsid w:val="00EC2488"/>
    <w:rsid w:val="00ED5199"/>
    <w:rsid w:val="00ED6895"/>
    <w:rsid w:val="00ED72F4"/>
    <w:rsid w:val="00EE5ACF"/>
    <w:rsid w:val="00EF2FF5"/>
    <w:rsid w:val="00EF5335"/>
    <w:rsid w:val="00F154F1"/>
    <w:rsid w:val="00F177CE"/>
    <w:rsid w:val="00F21988"/>
    <w:rsid w:val="00F21C9D"/>
    <w:rsid w:val="00F24958"/>
    <w:rsid w:val="00F34DD8"/>
    <w:rsid w:val="00F3534C"/>
    <w:rsid w:val="00F37DD8"/>
    <w:rsid w:val="00F438A3"/>
    <w:rsid w:val="00F44C43"/>
    <w:rsid w:val="00F44CBB"/>
    <w:rsid w:val="00F52AF7"/>
    <w:rsid w:val="00F52C99"/>
    <w:rsid w:val="00F60E0D"/>
    <w:rsid w:val="00F60FF5"/>
    <w:rsid w:val="00F80B09"/>
    <w:rsid w:val="00F82095"/>
    <w:rsid w:val="00F8218D"/>
    <w:rsid w:val="00F91E3C"/>
    <w:rsid w:val="00F936C5"/>
    <w:rsid w:val="00F940DB"/>
    <w:rsid w:val="00FA07C9"/>
    <w:rsid w:val="00FA1AA1"/>
    <w:rsid w:val="00FA7D26"/>
    <w:rsid w:val="00FB12F7"/>
    <w:rsid w:val="00FB709F"/>
    <w:rsid w:val="00FC047C"/>
    <w:rsid w:val="00FC18FF"/>
    <w:rsid w:val="00FF5C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0916D6"/>
  <w15:docId w15:val="{A29E30BC-5DD9-4200-98FA-70D2CB73A2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4D02"/>
    <w:rPr>
      <w:rFonts w:ascii="Arial" w:hAnsi="Arial"/>
    </w:rPr>
  </w:style>
  <w:style w:type="paragraph" w:styleId="Heading1">
    <w:name w:val="heading 1"/>
    <w:basedOn w:val="Normal"/>
    <w:next w:val="Normal"/>
    <w:link w:val="Heading1Char"/>
    <w:uiPriority w:val="1"/>
    <w:qFormat/>
    <w:rsid w:val="007A109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1"/>
    <w:unhideWhenUsed/>
    <w:qFormat/>
    <w:rsid w:val="004A2F5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1"/>
    <w:unhideWhenUsed/>
    <w:qFormat/>
    <w:rsid w:val="009B6B1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677EC2"/>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BB7BF1"/>
    <w:pPr>
      <w:spacing w:after="0" w:line="240" w:lineRule="auto"/>
    </w:pPr>
    <w:rPr>
      <w:rFonts w:ascii="Calibri" w:eastAsia="Calibri" w:hAnsi="Calibri" w:cs="Times New Roman"/>
    </w:rPr>
  </w:style>
  <w:style w:type="paragraph" w:styleId="ListParagraph">
    <w:name w:val="List Paragraph"/>
    <w:basedOn w:val="Normal"/>
    <w:uiPriority w:val="1"/>
    <w:qFormat/>
    <w:rsid w:val="00BB7BF1"/>
    <w:pPr>
      <w:spacing w:after="200" w:line="276" w:lineRule="auto"/>
      <w:ind w:left="720"/>
    </w:pPr>
    <w:rPr>
      <w:rFonts w:ascii="Calibri" w:eastAsia="Calibri" w:hAnsi="Calibri" w:cs="Times New Roman"/>
    </w:rPr>
  </w:style>
  <w:style w:type="character" w:customStyle="1" w:styleId="Heading1Char">
    <w:name w:val="Heading 1 Char"/>
    <w:basedOn w:val="DefaultParagraphFont"/>
    <w:link w:val="Heading1"/>
    <w:uiPriority w:val="1"/>
    <w:rsid w:val="007A1090"/>
    <w:rPr>
      <w:rFonts w:asciiTheme="majorHAnsi" w:eastAsiaTheme="majorEastAsia" w:hAnsiTheme="majorHAnsi" w:cstheme="majorBidi"/>
      <w:color w:val="2F5496" w:themeColor="accent1" w:themeShade="BF"/>
      <w:sz w:val="32"/>
      <w:szCs w:val="32"/>
    </w:rPr>
  </w:style>
  <w:style w:type="paragraph" w:styleId="BodyText">
    <w:name w:val="Body Text"/>
    <w:basedOn w:val="Normal"/>
    <w:link w:val="BodyTextChar"/>
    <w:uiPriority w:val="1"/>
    <w:qFormat/>
    <w:rsid w:val="000F56D2"/>
    <w:pPr>
      <w:widowControl w:val="0"/>
      <w:spacing w:after="0" w:line="240" w:lineRule="auto"/>
      <w:ind w:left="105"/>
    </w:pPr>
    <w:rPr>
      <w:rFonts w:eastAsia="Times New Roman" w:cs="Times New Roman"/>
      <w:szCs w:val="23"/>
    </w:rPr>
  </w:style>
  <w:style w:type="character" w:customStyle="1" w:styleId="BodyTextChar">
    <w:name w:val="Body Text Char"/>
    <w:basedOn w:val="DefaultParagraphFont"/>
    <w:link w:val="BodyText"/>
    <w:uiPriority w:val="1"/>
    <w:rsid w:val="000F56D2"/>
    <w:rPr>
      <w:rFonts w:ascii="Arial" w:eastAsia="Times New Roman" w:hAnsi="Arial" w:cs="Times New Roman"/>
      <w:szCs w:val="23"/>
    </w:rPr>
  </w:style>
  <w:style w:type="character" w:styleId="Hyperlink">
    <w:name w:val="Hyperlink"/>
    <w:basedOn w:val="DefaultParagraphFont"/>
    <w:uiPriority w:val="99"/>
    <w:semiHidden/>
    <w:unhideWhenUsed/>
    <w:rsid w:val="00423760"/>
    <w:rPr>
      <w:color w:val="0563C1"/>
      <w:u w:val="single"/>
    </w:rPr>
  </w:style>
  <w:style w:type="character" w:customStyle="1" w:styleId="contentpasted1">
    <w:name w:val="contentpasted1"/>
    <w:basedOn w:val="DefaultParagraphFont"/>
    <w:rsid w:val="00423760"/>
  </w:style>
  <w:style w:type="character" w:customStyle="1" w:styleId="Heading2Char">
    <w:name w:val="Heading 2 Char"/>
    <w:basedOn w:val="DefaultParagraphFont"/>
    <w:link w:val="Heading2"/>
    <w:uiPriority w:val="1"/>
    <w:rsid w:val="004A2F5B"/>
    <w:rPr>
      <w:rFonts w:asciiTheme="majorHAnsi" w:eastAsiaTheme="majorEastAsia" w:hAnsiTheme="majorHAnsi" w:cstheme="majorBidi"/>
      <w:color w:val="2F5496" w:themeColor="accent1" w:themeShade="BF"/>
      <w:sz w:val="26"/>
      <w:szCs w:val="26"/>
    </w:rPr>
  </w:style>
  <w:style w:type="paragraph" w:customStyle="1" w:styleId="TableParagraph">
    <w:name w:val="Table Paragraph"/>
    <w:basedOn w:val="Normal"/>
    <w:uiPriority w:val="1"/>
    <w:qFormat/>
    <w:rsid w:val="004A2F5B"/>
    <w:pPr>
      <w:widowControl w:val="0"/>
      <w:spacing w:after="0" w:line="240" w:lineRule="auto"/>
    </w:pPr>
    <w:rPr>
      <w:rFonts w:ascii="Calibri" w:eastAsia="Calibri" w:hAnsi="Calibri" w:cs="Times New Roman"/>
    </w:rPr>
  </w:style>
  <w:style w:type="paragraph" w:customStyle="1" w:styleId="Default">
    <w:name w:val="Default"/>
    <w:rsid w:val="008E2E0A"/>
    <w:pPr>
      <w:autoSpaceDE w:val="0"/>
      <w:autoSpaceDN w:val="0"/>
      <w:adjustRightInd w:val="0"/>
      <w:spacing w:after="0" w:line="240" w:lineRule="auto"/>
    </w:pPr>
    <w:rPr>
      <w:rFonts w:ascii="Times New Roman" w:eastAsia="Calibri" w:hAnsi="Times New Roman" w:cs="Times New Roman"/>
      <w:color w:val="000000"/>
      <w:sz w:val="24"/>
      <w:szCs w:val="24"/>
    </w:rPr>
  </w:style>
  <w:style w:type="character" w:customStyle="1" w:styleId="Heading3Char">
    <w:name w:val="Heading 3 Char"/>
    <w:basedOn w:val="DefaultParagraphFont"/>
    <w:link w:val="Heading3"/>
    <w:uiPriority w:val="1"/>
    <w:rsid w:val="009B6B1E"/>
    <w:rPr>
      <w:rFonts w:asciiTheme="majorHAnsi" w:eastAsiaTheme="majorEastAsia" w:hAnsiTheme="majorHAnsi" w:cstheme="majorBidi"/>
      <w:color w:val="1F3763" w:themeColor="accent1" w:themeShade="7F"/>
      <w:sz w:val="24"/>
      <w:szCs w:val="24"/>
    </w:rPr>
  </w:style>
  <w:style w:type="paragraph" w:styleId="BalloonText">
    <w:name w:val="Balloon Text"/>
    <w:basedOn w:val="Normal"/>
    <w:link w:val="BalloonTextChar"/>
    <w:uiPriority w:val="99"/>
    <w:semiHidden/>
    <w:unhideWhenUsed/>
    <w:rsid w:val="008A3ECD"/>
    <w:pPr>
      <w:widowControl w:val="0"/>
      <w:spacing w:after="0" w:line="240" w:lineRule="auto"/>
    </w:pPr>
    <w:rPr>
      <w:rFonts w:ascii="Tahoma" w:eastAsia="Calibri" w:hAnsi="Tahoma" w:cs="Tahoma"/>
      <w:sz w:val="16"/>
      <w:szCs w:val="16"/>
    </w:rPr>
  </w:style>
  <w:style w:type="character" w:customStyle="1" w:styleId="BalloonTextChar">
    <w:name w:val="Balloon Text Char"/>
    <w:basedOn w:val="DefaultParagraphFont"/>
    <w:link w:val="BalloonText"/>
    <w:uiPriority w:val="99"/>
    <w:semiHidden/>
    <w:rsid w:val="008A3ECD"/>
    <w:rPr>
      <w:rFonts w:ascii="Tahoma" w:eastAsia="Calibri" w:hAnsi="Tahoma" w:cs="Tahoma"/>
      <w:sz w:val="16"/>
      <w:szCs w:val="16"/>
    </w:rPr>
  </w:style>
  <w:style w:type="character" w:customStyle="1" w:styleId="CommentTextChar">
    <w:name w:val="Comment Text Char"/>
    <w:basedOn w:val="DefaultParagraphFont"/>
    <w:link w:val="CommentText"/>
    <w:uiPriority w:val="99"/>
    <w:semiHidden/>
    <w:rsid w:val="008A3ECD"/>
  </w:style>
  <w:style w:type="paragraph" w:styleId="CommentText">
    <w:name w:val="annotation text"/>
    <w:basedOn w:val="Normal"/>
    <w:link w:val="CommentTextChar"/>
    <w:uiPriority w:val="99"/>
    <w:semiHidden/>
    <w:unhideWhenUsed/>
    <w:rsid w:val="008A3ECD"/>
    <w:pPr>
      <w:widowControl w:val="0"/>
      <w:spacing w:after="0" w:line="240" w:lineRule="auto"/>
    </w:pPr>
  </w:style>
  <w:style w:type="character" w:customStyle="1" w:styleId="CommentTextChar1">
    <w:name w:val="Comment Text Char1"/>
    <w:basedOn w:val="DefaultParagraphFont"/>
    <w:uiPriority w:val="99"/>
    <w:semiHidden/>
    <w:rsid w:val="008A3ECD"/>
    <w:rPr>
      <w:sz w:val="20"/>
      <w:szCs w:val="20"/>
    </w:rPr>
  </w:style>
  <w:style w:type="character" w:customStyle="1" w:styleId="CommentSubjectChar">
    <w:name w:val="Comment Subject Char"/>
    <w:link w:val="CommentSubject"/>
    <w:uiPriority w:val="99"/>
    <w:semiHidden/>
    <w:rsid w:val="008A3ECD"/>
    <w:rPr>
      <w:b/>
      <w:bCs/>
    </w:rPr>
  </w:style>
  <w:style w:type="paragraph" w:styleId="CommentSubject">
    <w:name w:val="annotation subject"/>
    <w:basedOn w:val="CommentText"/>
    <w:next w:val="CommentText"/>
    <w:link w:val="CommentSubjectChar"/>
    <w:uiPriority w:val="99"/>
    <w:semiHidden/>
    <w:unhideWhenUsed/>
    <w:rsid w:val="008A3ECD"/>
    <w:rPr>
      <w:b/>
      <w:bCs/>
    </w:rPr>
  </w:style>
  <w:style w:type="character" w:customStyle="1" w:styleId="CommentSubjectChar1">
    <w:name w:val="Comment Subject Char1"/>
    <w:basedOn w:val="CommentTextChar1"/>
    <w:uiPriority w:val="99"/>
    <w:semiHidden/>
    <w:rsid w:val="008A3ECD"/>
    <w:rPr>
      <w:b/>
      <w:bCs/>
      <w:sz w:val="20"/>
      <w:szCs w:val="20"/>
    </w:rPr>
  </w:style>
  <w:style w:type="character" w:customStyle="1" w:styleId="Heading4Char">
    <w:name w:val="Heading 4 Char"/>
    <w:basedOn w:val="DefaultParagraphFont"/>
    <w:link w:val="Heading4"/>
    <w:uiPriority w:val="9"/>
    <w:semiHidden/>
    <w:rsid w:val="00677EC2"/>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4448126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emf"/><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oilas@msm.edu" TargetMode="External"/><Relationship Id="rId11" Type="http://schemas.openxmlformats.org/officeDocument/2006/relationships/customXml" Target="../customXml/item2.xml"/><Relationship Id="rId5" Type="http://schemas.openxmlformats.org/officeDocument/2006/relationships/image" Target="media/image1.wmf"/><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30CA342A150D64B9965ED5985656291" ma:contentTypeVersion="10" ma:contentTypeDescription="Create a new document." ma:contentTypeScope="" ma:versionID="daa63b2241c6164390ac5ba659b15fb7">
  <xsd:schema xmlns:xsd="http://www.w3.org/2001/XMLSchema" xmlns:xs="http://www.w3.org/2001/XMLSchema" xmlns:p="http://schemas.microsoft.com/office/2006/metadata/properties" xmlns:ns2="91774a85-1c87-49b6-8a56-44821db9c7b5" xmlns:ns3="b2c43557-2a15-4b7b-ab50-d795ac65ef31" targetNamespace="http://schemas.microsoft.com/office/2006/metadata/properties" ma:root="true" ma:fieldsID="296cc3304e3cb4ba62e677bc0bb6c8d5" ns2:_="" ns3:_="">
    <xsd:import namespace="91774a85-1c87-49b6-8a56-44821db9c7b5"/>
    <xsd:import namespace="b2c43557-2a15-4b7b-ab50-d795ac65ef31"/>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DateTaken" minOccurs="0"/>
                <xsd:element ref="ns2:MediaLengthInSeconds" minOccurs="0"/>
                <xsd:element ref="ns3:SharedWithUsers" minOccurs="0"/>
                <xsd:element ref="ns3:SharedWithDetails" minOccurs="0"/>
                <xsd:element ref="ns2:MediaServiceSearchProperties"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1774a85-1c87-49b6-8a56-44821db9c7b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2c43557-2a15-4b7b-ab50-d795ac65ef31"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9E90F39-5748-4B52-888B-F5895FE898B8}"/>
</file>

<file path=customXml/itemProps2.xml><?xml version="1.0" encoding="utf-8"?>
<ds:datastoreItem xmlns:ds="http://schemas.openxmlformats.org/officeDocument/2006/customXml" ds:itemID="{C2881D6D-F80F-439C-A927-C4877E15DA42}"/>
</file>

<file path=customXml/itemProps3.xml><?xml version="1.0" encoding="utf-8"?>
<ds:datastoreItem xmlns:ds="http://schemas.openxmlformats.org/officeDocument/2006/customXml" ds:itemID="{ABBE1684-11C1-4C8E-8E58-3DC2099EBF57}"/>
</file>

<file path=docProps/app.xml><?xml version="1.0" encoding="utf-8"?>
<Properties xmlns="http://schemas.openxmlformats.org/officeDocument/2006/extended-properties" xmlns:vt="http://schemas.openxmlformats.org/officeDocument/2006/docPropsVTypes">
  <Template>Normal</Template>
  <TotalTime>1</TotalTime>
  <Pages>158</Pages>
  <Words>31010</Words>
  <Characters>176757</Characters>
  <Application>Microsoft Office Word</Application>
  <DocSecurity>0</DocSecurity>
  <Lines>1472</Lines>
  <Paragraphs>414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Smith, Marjorie</dc:creator>
  <cp:keywords/>
  <dc:description/>
  <cp:lastModifiedBy>Smith, Marjorie</cp:lastModifiedBy>
  <cp:revision>2</cp:revision>
  <cp:lastPrinted>2023-06-09T16:02:00Z</cp:lastPrinted>
  <dcterms:created xsi:type="dcterms:W3CDTF">2024-08-01T15:22:00Z</dcterms:created>
  <dcterms:modified xsi:type="dcterms:W3CDTF">2024-08-01T15:22:00Z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0x010100830CA342A150D64B9965ED5985656291</vt:lpwstr>
  </property>
</Properties>
</file>